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DD65" w14:textId="71E2C5CE" w:rsidR="008843E8" w:rsidRDefault="00C94BE3" w:rsidP="00C94BE3">
      <w:pPr>
        <w:jc w:val="center"/>
        <w:rPr>
          <w:rFonts w:ascii="David" w:hAnsi="David" w:cs="David"/>
          <w:b/>
          <w:bCs/>
          <w:sz w:val="24"/>
          <w:szCs w:val="24"/>
          <w:u w:val="single"/>
          <w:rtl/>
        </w:rPr>
      </w:pPr>
      <w:r w:rsidRPr="00C94BE3">
        <w:rPr>
          <w:rFonts w:ascii="David" w:hAnsi="David" w:cs="David" w:hint="cs"/>
          <w:b/>
          <w:bCs/>
          <w:sz w:val="24"/>
          <w:szCs w:val="24"/>
          <w:u w:val="single"/>
          <w:rtl/>
        </w:rPr>
        <w:t>שיעור 1- 03/03/2022</w:t>
      </w:r>
      <w:r w:rsidR="00965880">
        <w:rPr>
          <w:rFonts w:ascii="David" w:hAnsi="David" w:cs="David" w:hint="cs"/>
          <w:b/>
          <w:bCs/>
          <w:sz w:val="24"/>
          <w:szCs w:val="24"/>
          <w:u w:val="single"/>
          <w:rtl/>
        </w:rPr>
        <w:t>- תרגול עם הדס</w:t>
      </w:r>
    </w:p>
    <w:p w14:paraId="7A9E767C" w14:textId="1991ACBF" w:rsidR="006A19C5" w:rsidRPr="00E60C57" w:rsidRDefault="006A19C5" w:rsidP="00E60C57">
      <w:pPr>
        <w:shd w:val="clear" w:color="auto" w:fill="FBE4D5" w:themeFill="accent2" w:themeFillTint="33"/>
        <w:jc w:val="center"/>
        <w:rPr>
          <w:rFonts w:ascii="David" w:hAnsi="David" w:cs="David"/>
          <w:b/>
          <w:bCs/>
          <w:sz w:val="24"/>
          <w:szCs w:val="24"/>
          <w:u w:val="single"/>
          <w:rtl/>
        </w:rPr>
      </w:pPr>
      <w:r w:rsidRPr="00E60C57">
        <w:rPr>
          <w:rFonts w:ascii="David" w:hAnsi="David" w:cs="David" w:hint="cs"/>
          <w:b/>
          <w:bCs/>
          <w:sz w:val="24"/>
          <w:szCs w:val="24"/>
          <w:u w:val="single"/>
          <w:rtl/>
        </w:rPr>
        <w:t xml:space="preserve">מצגת 1- </w:t>
      </w:r>
      <w:r w:rsidR="006570B8" w:rsidRPr="00E60C57">
        <w:rPr>
          <w:rFonts w:ascii="David" w:hAnsi="David" w:cs="David" w:hint="cs"/>
          <w:b/>
          <w:bCs/>
          <w:sz w:val="24"/>
          <w:szCs w:val="24"/>
          <w:u w:val="single"/>
          <w:rtl/>
        </w:rPr>
        <w:t>מבוא ועקרונות בסיסיים של סמכויות שיפוט</w:t>
      </w:r>
    </w:p>
    <w:p w14:paraId="3C72F47D" w14:textId="53583963" w:rsidR="00846322" w:rsidRDefault="00846322" w:rsidP="00C94BE3">
      <w:pPr>
        <w:jc w:val="both"/>
        <w:rPr>
          <w:rFonts w:ascii="David" w:hAnsi="David" w:cs="David"/>
          <w:sz w:val="24"/>
          <w:szCs w:val="24"/>
          <w:rtl/>
        </w:rPr>
      </w:pPr>
      <w:r w:rsidRPr="00E60C57">
        <w:rPr>
          <w:rFonts w:ascii="David" w:hAnsi="David" w:cs="David" w:hint="cs"/>
          <w:b/>
          <w:bCs/>
          <w:sz w:val="24"/>
          <w:szCs w:val="24"/>
          <w:u w:val="single"/>
          <w:shd w:val="clear" w:color="auto" w:fill="FFFFCC"/>
          <w:rtl/>
        </w:rPr>
        <w:t>באילו נושאים עוסקים דיני המשפחה</w:t>
      </w:r>
      <w:r w:rsidRPr="00E60C57">
        <w:rPr>
          <w:rFonts w:ascii="David" w:hAnsi="David" w:cs="David" w:hint="cs"/>
          <w:b/>
          <w:bCs/>
          <w:sz w:val="24"/>
          <w:szCs w:val="24"/>
          <w:shd w:val="clear" w:color="auto" w:fill="FFFFCC"/>
          <w:rtl/>
        </w:rPr>
        <w:t>?</w:t>
      </w:r>
      <w:r w:rsidRPr="00E60C57">
        <w:rPr>
          <w:rFonts w:ascii="David" w:hAnsi="David" w:cs="David" w:hint="cs"/>
          <w:sz w:val="24"/>
          <w:szCs w:val="24"/>
          <w:shd w:val="clear" w:color="auto" w:fill="FFFFCC"/>
          <w:rtl/>
        </w:rPr>
        <w:t xml:space="preserve"> </w:t>
      </w:r>
    </w:p>
    <w:p w14:paraId="093B5CE7" w14:textId="694462AE" w:rsidR="00846322" w:rsidRPr="00E60C57" w:rsidRDefault="00846322" w:rsidP="00C94BE3">
      <w:pPr>
        <w:jc w:val="both"/>
        <w:rPr>
          <w:rFonts w:ascii="David" w:hAnsi="David" w:cs="David"/>
          <w:color w:val="4472C4" w:themeColor="accent1"/>
          <w:sz w:val="24"/>
          <w:szCs w:val="24"/>
          <w:u w:val="single"/>
          <w:rtl/>
        </w:rPr>
      </w:pPr>
      <w:r w:rsidRPr="00E60C57">
        <w:rPr>
          <w:rFonts w:ascii="David" w:hAnsi="David" w:cs="David" w:hint="cs"/>
          <w:b/>
          <w:bCs/>
          <w:color w:val="4472C4" w:themeColor="accent1"/>
          <w:sz w:val="24"/>
          <w:szCs w:val="24"/>
          <w:u w:val="single"/>
          <w:rtl/>
        </w:rPr>
        <w:t>ס'1 לחוק בית המשפט לענייני משפחה</w:t>
      </w:r>
      <w:r w:rsidRPr="00E60C57">
        <w:rPr>
          <w:rFonts w:ascii="David" w:hAnsi="David" w:cs="David" w:hint="cs"/>
          <w:color w:val="4472C4" w:themeColor="accent1"/>
          <w:sz w:val="24"/>
          <w:szCs w:val="24"/>
          <w:rtl/>
        </w:rPr>
        <w:t>:</w:t>
      </w:r>
    </w:p>
    <w:p w14:paraId="04E51693" w14:textId="57E36EED" w:rsidR="00BD22FE" w:rsidRDefault="00BD22FE" w:rsidP="00D9471D">
      <w:pPr>
        <w:pStyle w:val="a7"/>
        <w:numPr>
          <w:ilvl w:val="0"/>
          <w:numId w:val="10"/>
        </w:numPr>
        <w:jc w:val="both"/>
        <w:rPr>
          <w:rFonts w:ascii="David" w:hAnsi="David" w:cs="David"/>
          <w:sz w:val="24"/>
          <w:szCs w:val="24"/>
        </w:rPr>
      </w:pPr>
      <w:r w:rsidRPr="008735FA">
        <w:rPr>
          <w:rFonts w:ascii="David" w:hAnsi="David" w:cs="David" w:hint="cs"/>
          <w:b/>
          <w:bCs/>
          <w:sz w:val="24"/>
          <w:szCs w:val="24"/>
          <w:rtl/>
        </w:rPr>
        <w:t>תובענה בענייני המעמד האישי</w:t>
      </w:r>
      <w:r>
        <w:rPr>
          <w:rFonts w:ascii="David" w:hAnsi="David" w:cs="David" w:hint="cs"/>
          <w:sz w:val="24"/>
          <w:szCs w:val="24"/>
          <w:rtl/>
        </w:rPr>
        <w:t xml:space="preserve">. </w:t>
      </w:r>
      <w:r w:rsidR="008735FA">
        <w:rPr>
          <w:rFonts w:ascii="David" w:hAnsi="David" w:cs="David" w:hint="cs"/>
          <w:sz w:val="24"/>
          <w:szCs w:val="24"/>
          <w:rtl/>
        </w:rPr>
        <w:t xml:space="preserve">-גירושין, נישואין. </w:t>
      </w:r>
    </w:p>
    <w:p w14:paraId="741EC06E" w14:textId="34BC37B3" w:rsidR="00BD22FE" w:rsidRDefault="00BD22FE" w:rsidP="00D9471D">
      <w:pPr>
        <w:pStyle w:val="a7"/>
        <w:numPr>
          <w:ilvl w:val="0"/>
          <w:numId w:val="10"/>
        </w:numPr>
        <w:jc w:val="both"/>
        <w:rPr>
          <w:rFonts w:ascii="David" w:hAnsi="David" w:cs="David"/>
          <w:sz w:val="24"/>
          <w:szCs w:val="24"/>
        </w:rPr>
      </w:pPr>
      <w:r w:rsidRPr="008735FA">
        <w:rPr>
          <w:rFonts w:ascii="David" w:hAnsi="David" w:cs="David" w:hint="cs"/>
          <w:b/>
          <w:bCs/>
          <w:sz w:val="24"/>
          <w:szCs w:val="24"/>
          <w:rtl/>
        </w:rPr>
        <w:t>תובענה אזרחית בין אדם לבין בן משפחתו, שעילתה סכסוך בתוך המשפחה</w:t>
      </w:r>
      <w:r>
        <w:rPr>
          <w:rFonts w:ascii="David" w:hAnsi="David" w:cs="David" w:hint="cs"/>
          <w:sz w:val="24"/>
          <w:szCs w:val="24"/>
          <w:rtl/>
        </w:rPr>
        <w:t>. [</w:t>
      </w:r>
      <w:r w:rsidRPr="003F3AA5">
        <w:rPr>
          <w:rFonts w:ascii="David" w:hAnsi="David" w:cs="David" w:hint="cs"/>
          <w:b/>
          <w:bCs/>
          <w:sz w:val="24"/>
          <w:szCs w:val="24"/>
          <w:u w:val="single"/>
          <w:shd w:val="clear" w:color="auto" w:fill="FFFFCC"/>
          <w:rtl/>
        </w:rPr>
        <w:t>בן משפחה</w:t>
      </w:r>
      <w:r w:rsidRPr="003F3AA5">
        <w:rPr>
          <w:rFonts w:ascii="David" w:hAnsi="David" w:cs="David" w:hint="cs"/>
          <w:sz w:val="24"/>
          <w:szCs w:val="24"/>
          <w:shd w:val="clear" w:color="auto" w:fill="FFFFCC"/>
          <w:rtl/>
        </w:rPr>
        <w:t>= בן זוג, ילד, הורים, נכדים, הורי הורים, אחים ואחיות</w:t>
      </w:r>
      <w:r>
        <w:rPr>
          <w:rFonts w:ascii="David" w:hAnsi="David" w:cs="David" w:hint="cs"/>
          <w:sz w:val="24"/>
          <w:szCs w:val="24"/>
          <w:rtl/>
        </w:rPr>
        <w:t xml:space="preserve">]. </w:t>
      </w:r>
      <w:r w:rsidR="008735FA">
        <w:rPr>
          <w:rFonts w:ascii="David" w:hAnsi="David" w:cs="David" w:hint="cs"/>
          <w:sz w:val="24"/>
          <w:szCs w:val="24"/>
          <w:rtl/>
        </w:rPr>
        <w:t>-כולל כל נושא ולא משנה השווי (שבד"כ מבחינים בימ"ש שלום ומחוזי). -בני זוג גם לא נשואים. ילד כולל ילד של בן הזוג. הורים כולל הורים של בן הזוג.</w:t>
      </w:r>
    </w:p>
    <w:p w14:paraId="19BEE986" w14:textId="4E39B6B8" w:rsidR="00BD22FE" w:rsidRDefault="00BD22FE" w:rsidP="00D9471D">
      <w:pPr>
        <w:pStyle w:val="a7"/>
        <w:numPr>
          <w:ilvl w:val="0"/>
          <w:numId w:val="10"/>
        </w:numPr>
        <w:jc w:val="both"/>
        <w:rPr>
          <w:rFonts w:ascii="David" w:hAnsi="David" w:cs="David"/>
          <w:sz w:val="24"/>
          <w:szCs w:val="24"/>
        </w:rPr>
      </w:pPr>
      <w:r w:rsidRPr="008735FA">
        <w:rPr>
          <w:rFonts w:ascii="David" w:hAnsi="David" w:cs="David" w:hint="cs"/>
          <w:b/>
          <w:bCs/>
          <w:sz w:val="24"/>
          <w:szCs w:val="24"/>
          <w:rtl/>
        </w:rPr>
        <w:t>תובענה למזונות או למדור</w:t>
      </w:r>
      <w:r>
        <w:rPr>
          <w:rFonts w:ascii="David" w:hAnsi="David" w:cs="David" w:hint="cs"/>
          <w:sz w:val="24"/>
          <w:szCs w:val="24"/>
          <w:rtl/>
        </w:rPr>
        <w:t>.</w:t>
      </w:r>
      <w:r w:rsidR="003F3AA5">
        <w:rPr>
          <w:rFonts w:ascii="David" w:hAnsi="David" w:cs="David" w:hint="cs"/>
          <w:sz w:val="24"/>
          <w:szCs w:val="24"/>
          <w:rtl/>
        </w:rPr>
        <w:t xml:space="preserve"> -מזונות אישה, מזונות ילדים. מדור= כאשר יש עילת גירושין, האישה יכולה לבקש מדור כלומר להישאר בדירה עד לגירושין. </w:t>
      </w:r>
      <w:r w:rsidR="003F3AA5" w:rsidRPr="003F3AA5">
        <w:rPr>
          <w:rFonts w:ascii="David" w:hAnsi="David" w:cs="David" w:hint="cs"/>
          <w:sz w:val="24"/>
          <w:szCs w:val="24"/>
          <w:u w:val="single"/>
          <w:rtl/>
        </w:rPr>
        <w:t>זכות לקורת גג</w:t>
      </w:r>
      <w:r w:rsidR="003F3AA5">
        <w:rPr>
          <w:rFonts w:ascii="David" w:hAnsi="David" w:cs="David" w:hint="cs"/>
          <w:sz w:val="24"/>
          <w:szCs w:val="24"/>
          <w:rtl/>
        </w:rPr>
        <w:t>. זכות להישאר בבית בינתיים. נגזר מהזכות למזונות. לא בהכרח תקבל זאת.</w:t>
      </w:r>
    </w:p>
    <w:p w14:paraId="2802904C" w14:textId="633FA36F" w:rsidR="00BD22FE" w:rsidRDefault="00BD22FE" w:rsidP="00D9471D">
      <w:pPr>
        <w:pStyle w:val="a7"/>
        <w:numPr>
          <w:ilvl w:val="0"/>
          <w:numId w:val="10"/>
        </w:numPr>
        <w:jc w:val="both"/>
        <w:rPr>
          <w:rFonts w:ascii="David" w:hAnsi="David" w:cs="David"/>
          <w:sz w:val="24"/>
          <w:szCs w:val="24"/>
        </w:rPr>
      </w:pPr>
      <w:r w:rsidRPr="008735FA">
        <w:rPr>
          <w:rFonts w:ascii="David" w:hAnsi="David" w:cs="David" w:hint="cs"/>
          <w:b/>
          <w:bCs/>
          <w:sz w:val="24"/>
          <w:szCs w:val="24"/>
          <w:rtl/>
        </w:rPr>
        <w:t xml:space="preserve">תובענה לאבהות או </w:t>
      </w:r>
      <w:r w:rsidR="008735FA" w:rsidRPr="008735FA">
        <w:rPr>
          <w:rFonts w:ascii="David" w:hAnsi="David" w:cs="David" w:hint="cs"/>
          <w:b/>
          <w:bCs/>
          <w:sz w:val="24"/>
          <w:szCs w:val="24"/>
          <w:rtl/>
        </w:rPr>
        <w:t>לאימהו</w:t>
      </w:r>
      <w:r w:rsidR="008735FA" w:rsidRPr="008735FA">
        <w:rPr>
          <w:rFonts w:ascii="David" w:hAnsi="David" w:cs="David" w:hint="eastAsia"/>
          <w:b/>
          <w:bCs/>
          <w:sz w:val="24"/>
          <w:szCs w:val="24"/>
          <w:rtl/>
        </w:rPr>
        <w:t>ת</w:t>
      </w:r>
      <w:r>
        <w:rPr>
          <w:rFonts w:ascii="David" w:hAnsi="David" w:cs="David" w:hint="cs"/>
          <w:sz w:val="24"/>
          <w:szCs w:val="24"/>
          <w:rtl/>
        </w:rPr>
        <w:t>.</w:t>
      </w:r>
      <w:r w:rsidR="003F3AA5">
        <w:rPr>
          <w:rFonts w:ascii="David" w:hAnsi="David" w:cs="David" w:hint="cs"/>
          <w:sz w:val="24"/>
          <w:szCs w:val="24"/>
          <w:rtl/>
        </w:rPr>
        <w:t xml:space="preserve"> -</w:t>
      </w:r>
      <w:r w:rsidR="003F3AA5" w:rsidRPr="003F3AA5">
        <w:rPr>
          <w:rFonts w:ascii="David" w:hAnsi="David" w:cs="David" w:hint="cs"/>
          <w:color w:val="FF0000"/>
          <w:sz w:val="24"/>
          <w:szCs w:val="24"/>
          <w:rtl/>
        </w:rPr>
        <w:t xml:space="preserve">נניח </w:t>
      </w:r>
      <w:r w:rsidR="003F3AA5">
        <w:rPr>
          <w:rFonts w:ascii="David" w:hAnsi="David" w:cs="David" w:hint="cs"/>
          <w:sz w:val="24"/>
          <w:szCs w:val="24"/>
          <w:rtl/>
        </w:rPr>
        <w:t>מבקשים להכיר במישהו כאב של ילד. בדרך כלל כדי לבקש מזונות.</w:t>
      </w:r>
    </w:p>
    <w:p w14:paraId="7D6CD33A" w14:textId="7E9F9997" w:rsidR="00BD22FE" w:rsidRPr="00BD22FE" w:rsidRDefault="00BD22FE" w:rsidP="00D9471D">
      <w:pPr>
        <w:pStyle w:val="a7"/>
        <w:numPr>
          <w:ilvl w:val="0"/>
          <w:numId w:val="10"/>
        </w:numPr>
        <w:jc w:val="both"/>
        <w:rPr>
          <w:rFonts w:ascii="David" w:hAnsi="David" w:cs="David"/>
          <w:sz w:val="24"/>
          <w:szCs w:val="24"/>
          <w:rtl/>
        </w:rPr>
      </w:pPr>
      <w:r w:rsidRPr="008735FA">
        <w:rPr>
          <w:rFonts w:ascii="David" w:hAnsi="David" w:cs="David" w:hint="cs"/>
          <w:b/>
          <w:bCs/>
          <w:sz w:val="24"/>
          <w:szCs w:val="24"/>
          <w:rtl/>
        </w:rPr>
        <w:t>תובענה והליכים לפי חוקים שונים</w:t>
      </w:r>
      <w:r>
        <w:rPr>
          <w:rFonts w:ascii="David" w:hAnsi="David" w:cs="David" w:hint="cs"/>
          <w:sz w:val="24"/>
          <w:szCs w:val="24"/>
          <w:rtl/>
        </w:rPr>
        <w:t xml:space="preserve"> (המצוינים בחוק). </w:t>
      </w:r>
      <w:r w:rsidR="003F3AA5">
        <w:rPr>
          <w:rFonts w:ascii="David" w:hAnsi="David" w:cs="David" w:hint="cs"/>
          <w:sz w:val="24"/>
          <w:szCs w:val="24"/>
          <w:rtl/>
        </w:rPr>
        <w:t>-</w:t>
      </w:r>
      <w:r w:rsidR="003F3AA5" w:rsidRPr="003F3AA5">
        <w:rPr>
          <w:rFonts w:ascii="David" w:hAnsi="David" w:cs="David" w:hint="cs"/>
          <w:color w:val="FF0000"/>
          <w:sz w:val="24"/>
          <w:szCs w:val="24"/>
          <w:rtl/>
        </w:rPr>
        <w:t xml:space="preserve">לדוגמה: </w:t>
      </w:r>
      <w:r w:rsidR="003F3AA5">
        <w:rPr>
          <w:rFonts w:ascii="David" w:hAnsi="David" w:cs="David" w:hint="cs"/>
          <w:sz w:val="24"/>
          <w:szCs w:val="24"/>
          <w:rtl/>
        </w:rPr>
        <w:t xml:space="preserve">חוק אמנת האג, חוק הכשרות המשפטית והאפוטרופסות [הכשמ"א], חוק החזרת קטין, חוק גיל הנישואין [הגבלה על גיל הנישואין]. </w:t>
      </w:r>
    </w:p>
    <w:p w14:paraId="0DC29441" w14:textId="77777777" w:rsidR="00846322" w:rsidRDefault="00846322" w:rsidP="00846322">
      <w:pPr>
        <w:jc w:val="both"/>
        <w:rPr>
          <w:rFonts w:ascii="David" w:hAnsi="David" w:cs="David"/>
          <w:sz w:val="24"/>
          <w:szCs w:val="24"/>
        </w:rPr>
      </w:pPr>
    </w:p>
    <w:p w14:paraId="0DA52BCC" w14:textId="353462D2" w:rsidR="00846322" w:rsidRDefault="00846322" w:rsidP="00C94BE3">
      <w:pPr>
        <w:jc w:val="both"/>
        <w:rPr>
          <w:rFonts w:ascii="David" w:hAnsi="David" w:cs="David"/>
          <w:sz w:val="24"/>
          <w:szCs w:val="24"/>
          <w:rtl/>
        </w:rPr>
      </w:pPr>
      <w:r w:rsidRPr="003F3AA5">
        <w:rPr>
          <w:rFonts w:ascii="David" w:hAnsi="David" w:cs="David" w:hint="cs"/>
          <w:b/>
          <w:bCs/>
          <w:sz w:val="24"/>
          <w:szCs w:val="24"/>
          <w:u w:val="single"/>
          <w:shd w:val="clear" w:color="auto" w:fill="FFFFCC"/>
          <w:rtl/>
        </w:rPr>
        <w:t>המאפיינים המרכזיים לדיני המשפחה בישראל</w:t>
      </w:r>
    </w:p>
    <w:p w14:paraId="35BFDCFE" w14:textId="3F45A5EA" w:rsidR="003F3AA5" w:rsidRPr="00986CD6" w:rsidRDefault="003F3AA5" w:rsidP="00D9471D">
      <w:pPr>
        <w:pStyle w:val="a7"/>
        <w:numPr>
          <w:ilvl w:val="0"/>
          <w:numId w:val="11"/>
        </w:numPr>
        <w:jc w:val="both"/>
        <w:rPr>
          <w:rFonts w:ascii="David" w:hAnsi="David" w:cs="David"/>
          <w:sz w:val="24"/>
          <w:szCs w:val="24"/>
        </w:rPr>
      </w:pPr>
      <w:r w:rsidRPr="00986CD6">
        <w:rPr>
          <w:rFonts w:ascii="David" w:hAnsi="David" w:cs="David" w:hint="cs"/>
          <w:b/>
          <w:bCs/>
          <w:sz w:val="24"/>
          <w:szCs w:val="24"/>
          <w:shd w:val="clear" w:color="auto" w:fill="FFFFCC"/>
          <w:rtl/>
        </w:rPr>
        <w:t>שתי מערכות דינים- דתית ואזרחית</w:t>
      </w:r>
      <w:r w:rsidRPr="00986CD6">
        <w:rPr>
          <w:rFonts w:ascii="David" w:hAnsi="David" w:cs="David" w:hint="cs"/>
          <w:sz w:val="24"/>
          <w:szCs w:val="24"/>
          <w:rtl/>
        </w:rPr>
        <w:t>.</w:t>
      </w:r>
      <w:r w:rsidR="00986CD6" w:rsidRPr="00986CD6">
        <w:rPr>
          <w:rFonts w:ascii="David" w:hAnsi="David" w:cs="David" w:hint="cs"/>
          <w:sz w:val="24"/>
          <w:szCs w:val="24"/>
          <w:rtl/>
        </w:rPr>
        <w:t xml:space="preserve"> </w:t>
      </w:r>
      <w:r w:rsidR="00986CD6">
        <w:rPr>
          <w:rFonts w:ascii="David" w:hAnsi="David" w:cs="David"/>
          <w:sz w:val="24"/>
          <w:szCs w:val="24"/>
          <w:rtl/>
        </w:rPr>
        <w:t>–</w:t>
      </w:r>
      <w:r w:rsidR="00986CD6" w:rsidRPr="00986CD6">
        <w:rPr>
          <w:rFonts w:ascii="David" w:hAnsi="David" w:cs="David" w:hint="cs"/>
          <w:sz w:val="24"/>
          <w:szCs w:val="24"/>
          <w:rtl/>
        </w:rPr>
        <w:t xml:space="preserve"> </w:t>
      </w:r>
      <w:r w:rsidR="00986CD6">
        <w:rPr>
          <w:rFonts w:ascii="David" w:hAnsi="David" w:cs="David" w:hint="cs"/>
          <w:sz w:val="24"/>
          <w:szCs w:val="24"/>
          <w:rtl/>
        </w:rPr>
        <w:t xml:space="preserve">על </w:t>
      </w:r>
      <w:r w:rsidR="00986CD6" w:rsidRPr="00986CD6">
        <w:rPr>
          <w:rFonts w:ascii="David" w:hAnsi="David" w:cs="David" w:hint="cs"/>
          <w:sz w:val="24"/>
          <w:szCs w:val="24"/>
          <w:rtl/>
        </w:rPr>
        <w:t xml:space="preserve">חלק מהדברים חל דין דתי לפי </w:t>
      </w:r>
      <w:r w:rsidR="00986CD6">
        <w:rPr>
          <w:rFonts w:ascii="David" w:hAnsi="David" w:cs="David" w:hint="cs"/>
          <w:sz w:val="24"/>
          <w:szCs w:val="24"/>
          <w:rtl/>
        </w:rPr>
        <w:t>ה</w:t>
      </w:r>
      <w:r w:rsidR="00986CD6" w:rsidRPr="00986CD6">
        <w:rPr>
          <w:rFonts w:ascii="David" w:hAnsi="David" w:cs="David" w:hint="cs"/>
          <w:sz w:val="24"/>
          <w:szCs w:val="24"/>
          <w:rtl/>
        </w:rPr>
        <w:t>דת של אנשים [יהודים, נוצרים, מוסלמים, דרוזים].</w:t>
      </w:r>
    </w:p>
    <w:p w14:paraId="4A9D0B26" w14:textId="77777777" w:rsidR="00986CD6" w:rsidRDefault="003F3AA5" w:rsidP="00D9471D">
      <w:pPr>
        <w:pStyle w:val="a7"/>
        <w:numPr>
          <w:ilvl w:val="0"/>
          <w:numId w:val="11"/>
        </w:numPr>
        <w:jc w:val="both"/>
        <w:rPr>
          <w:rFonts w:ascii="David" w:hAnsi="David" w:cs="David"/>
          <w:sz w:val="24"/>
          <w:szCs w:val="24"/>
        </w:rPr>
      </w:pPr>
      <w:r w:rsidRPr="00986CD6">
        <w:rPr>
          <w:rFonts w:ascii="David" w:hAnsi="David" w:cs="David" w:hint="cs"/>
          <w:b/>
          <w:bCs/>
          <w:sz w:val="24"/>
          <w:szCs w:val="24"/>
          <w:shd w:val="clear" w:color="auto" w:fill="FFFFCC"/>
          <w:rtl/>
        </w:rPr>
        <w:t>שתי ערכאות שיפוט- דתית ואזרחית</w:t>
      </w:r>
      <w:r>
        <w:rPr>
          <w:rFonts w:ascii="David" w:hAnsi="David" w:cs="David" w:hint="cs"/>
          <w:sz w:val="24"/>
          <w:szCs w:val="24"/>
          <w:rtl/>
        </w:rPr>
        <w:t xml:space="preserve">. </w:t>
      </w:r>
    </w:p>
    <w:p w14:paraId="03FF4083" w14:textId="6BC39E4E" w:rsidR="00846322" w:rsidRPr="00986CD6" w:rsidRDefault="00846322" w:rsidP="00D9471D">
      <w:pPr>
        <w:pStyle w:val="a7"/>
        <w:numPr>
          <w:ilvl w:val="0"/>
          <w:numId w:val="13"/>
        </w:numPr>
        <w:jc w:val="both"/>
        <w:rPr>
          <w:rFonts w:ascii="David" w:hAnsi="David" w:cs="David"/>
          <w:sz w:val="24"/>
          <w:szCs w:val="24"/>
          <w:rtl/>
        </w:rPr>
      </w:pPr>
      <w:r w:rsidRPr="00986CD6">
        <w:rPr>
          <w:rFonts w:ascii="David" w:hAnsi="David" w:cs="David" w:hint="cs"/>
          <w:b/>
          <w:bCs/>
          <w:sz w:val="24"/>
          <w:szCs w:val="24"/>
          <w:rtl/>
        </w:rPr>
        <w:t>ערכאה אזרחית</w:t>
      </w:r>
      <w:r w:rsidR="00986CD6" w:rsidRPr="00986CD6">
        <w:rPr>
          <w:rFonts w:ascii="David" w:hAnsi="David" w:cs="David" w:hint="cs"/>
          <w:b/>
          <w:bCs/>
          <w:sz w:val="24"/>
          <w:szCs w:val="24"/>
          <w:rtl/>
        </w:rPr>
        <w:t>-</w:t>
      </w:r>
      <w:r w:rsidRPr="00986CD6">
        <w:rPr>
          <w:rFonts w:ascii="David" w:hAnsi="David" w:cs="David" w:hint="cs"/>
          <w:b/>
          <w:bCs/>
          <w:sz w:val="24"/>
          <w:szCs w:val="24"/>
          <w:rtl/>
        </w:rPr>
        <w:t xml:space="preserve"> ביהמ"ש לענייני משפחה</w:t>
      </w:r>
      <w:r w:rsidRPr="00986CD6">
        <w:rPr>
          <w:rFonts w:ascii="David" w:hAnsi="David" w:cs="David" w:hint="cs"/>
          <w:sz w:val="24"/>
          <w:szCs w:val="24"/>
          <w:rtl/>
        </w:rPr>
        <w:t xml:space="preserve"> שמטפל בנושאים של דיני משפחה. הוקם בשנת </w:t>
      </w:r>
      <w:r w:rsidR="000F297A" w:rsidRPr="00986CD6">
        <w:rPr>
          <w:rFonts w:ascii="David" w:hAnsi="David" w:cs="David" w:hint="cs"/>
          <w:sz w:val="24"/>
          <w:szCs w:val="24"/>
          <w:u w:val="single"/>
          <w:rtl/>
        </w:rPr>
        <w:t>1995</w:t>
      </w:r>
      <w:r w:rsidRPr="00986CD6">
        <w:rPr>
          <w:rFonts w:ascii="David" w:hAnsi="David" w:cs="David" w:hint="cs"/>
          <w:sz w:val="24"/>
          <w:szCs w:val="24"/>
          <w:rtl/>
        </w:rPr>
        <w:t>. לפני כן טיפל בזה ביהמ"ש המחוזי</w:t>
      </w:r>
      <w:r w:rsidR="000F297A" w:rsidRPr="00986CD6">
        <w:rPr>
          <w:rFonts w:ascii="David" w:hAnsi="David" w:cs="David" w:hint="cs"/>
          <w:sz w:val="24"/>
          <w:szCs w:val="24"/>
          <w:rtl/>
        </w:rPr>
        <w:t xml:space="preserve"> בסמכותו השיורית.</w:t>
      </w:r>
    </w:p>
    <w:p w14:paraId="51A3960E" w14:textId="01FBF9C1" w:rsidR="000F297A" w:rsidRDefault="000F297A" w:rsidP="00D9471D">
      <w:pPr>
        <w:pStyle w:val="a7"/>
        <w:numPr>
          <w:ilvl w:val="0"/>
          <w:numId w:val="13"/>
        </w:numPr>
        <w:jc w:val="both"/>
        <w:rPr>
          <w:rFonts w:ascii="David" w:hAnsi="David" w:cs="David"/>
          <w:sz w:val="24"/>
          <w:szCs w:val="24"/>
        </w:rPr>
      </w:pPr>
      <w:r w:rsidRPr="00986CD6">
        <w:rPr>
          <w:rFonts w:ascii="David" w:hAnsi="David" w:cs="David" w:hint="cs"/>
          <w:b/>
          <w:bCs/>
          <w:sz w:val="24"/>
          <w:szCs w:val="24"/>
          <w:rtl/>
        </w:rPr>
        <w:t>ערכאות דתיות</w:t>
      </w:r>
      <w:r w:rsidR="00986CD6" w:rsidRPr="00986CD6">
        <w:rPr>
          <w:rFonts w:ascii="David" w:hAnsi="David" w:cs="David" w:hint="cs"/>
          <w:b/>
          <w:bCs/>
          <w:sz w:val="24"/>
          <w:szCs w:val="24"/>
          <w:rtl/>
        </w:rPr>
        <w:t>-</w:t>
      </w:r>
      <w:r w:rsidR="00986CD6" w:rsidRPr="00986CD6">
        <w:rPr>
          <w:rFonts w:ascii="David" w:hAnsi="David" w:cs="David" w:hint="cs"/>
          <w:sz w:val="24"/>
          <w:szCs w:val="24"/>
          <w:rtl/>
        </w:rPr>
        <w:t xml:space="preserve"> </w:t>
      </w:r>
      <w:r w:rsidRPr="00986CD6">
        <w:rPr>
          <w:rFonts w:ascii="David" w:hAnsi="David" w:cs="David" w:hint="cs"/>
          <w:b/>
          <w:bCs/>
          <w:sz w:val="24"/>
          <w:szCs w:val="24"/>
          <w:rtl/>
        </w:rPr>
        <w:t>בתי הדין הרבניים היהודים, בתי דין שר</w:t>
      </w:r>
      <w:r w:rsidR="000F22E7" w:rsidRPr="00986CD6">
        <w:rPr>
          <w:rFonts w:ascii="David" w:hAnsi="David" w:cs="David" w:hint="cs"/>
          <w:b/>
          <w:bCs/>
          <w:sz w:val="24"/>
          <w:szCs w:val="24"/>
          <w:rtl/>
        </w:rPr>
        <w:t>ע</w:t>
      </w:r>
      <w:r w:rsidRPr="00986CD6">
        <w:rPr>
          <w:rFonts w:ascii="David" w:hAnsi="David" w:cs="David" w:hint="cs"/>
          <w:b/>
          <w:bCs/>
          <w:sz w:val="24"/>
          <w:szCs w:val="24"/>
          <w:rtl/>
        </w:rPr>
        <w:t>יים</w:t>
      </w:r>
      <w:r w:rsidR="000F22E7" w:rsidRPr="00986CD6">
        <w:rPr>
          <w:rFonts w:ascii="David" w:hAnsi="David" w:cs="David" w:hint="cs"/>
          <w:b/>
          <w:bCs/>
          <w:sz w:val="24"/>
          <w:szCs w:val="24"/>
          <w:rtl/>
        </w:rPr>
        <w:t xml:space="preserve"> [מוסלמי]</w:t>
      </w:r>
      <w:r w:rsidRPr="00986CD6">
        <w:rPr>
          <w:rFonts w:ascii="David" w:hAnsi="David" w:cs="David" w:hint="cs"/>
          <w:b/>
          <w:bCs/>
          <w:sz w:val="24"/>
          <w:szCs w:val="24"/>
          <w:rtl/>
        </w:rPr>
        <w:t>, בתי דין דרוזיים</w:t>
      </w:r>
      <w:r w:rsidRPr="00986CD6">
        <w:rPr>
          <w:rFonts w:ascii="David" w:hAnsi="David" w:cs="David" w:hint="cs"/>
          <w:sz w:val="24"/>
          <w:szCs w:val="24"/>
          <w:rtl/>
        </w:rPr>
        <w:t xml:space="preserve"> וכו'.</w:t>
      </w:r>
    </w:p>
    <w:p w14:paraId="3AA905E7" w14:textId="77777777" w:rsidR="00986CD6" w:rsidRPr="00986CD6" w:rsidRDefault="00986CD6" w:rsidP="00986CD6">
      <w:pPr>
        <w:pStyle w:val="a7"/>
        <w:jc w:val="both"/>
        <w:rPr>
          <w:rFonts w:ascii="David" w:hAnsi="David" w:cs="David"/>
          <w:sz w:val="24"/>
          <w:szCs w:val="24"/>
          <w:rtl/>
        </w:rPr>
      </w:pPr>
    </w:p>
    <w:p w14:paraId="75A9FD05" w14:textId="5251958D" w:rsidR="000F297A" w:rsidRPr="00986CD6" w:rsidRDefault="00986CD6" w:rsidP="00D9471D">
      <w:pPr>
        <w:pStyle w:val="a7"/>
        <w:numPr>
          <w:ilvl w:val="0"/>
          <w:numId w:val="12"/>
        </w:numPr>
        <w:jc w:val="both"/>
        <w:rPr>
          <w:rFonts w:ascii="David" w:hAnsi="David" w:cs="David"/>
          <w:sz w:val="24"/>
          <w:szCs w:val="24"/>
          <w:rtl/>
        </w:rPr>
      </w:pPr>
      <w:r w:rsidRPr="00986CD6">
        <w:rPr>
          <w:rFonts w:ascii="David" w:hAnsi="David" w:cs="David" w:hint="cs"/>
          <w:sz w:val="24"/>
          <w:szCs w:val="24"/>
          <w:rtl/>
        </w:rPr>
        <w:t>ב</w:t>
      </w:r>
      <w:r w:rsidR="000F297A" w:rsidRPr="00986CD6">
        <w:rPr>
          <w:rFonts w:ascii="David" w:hAnsi="David" w:cs="David" w:hint="cs"/>
          <w:sz w:val="24"/>
          <w:szCs w:val="24"/>
          <w:rtl/>
        </w:rPr>
        <w:t>ייצוג לקוחות צריך להבין איזה דין חל [דתי או אזרחי] ולהבין לאיזה ערכאה רוצים לפנות [דתית או אזרחית].</w:t>
      </w:r>
    </w:p>
    <w:p w14:paraId="2F1C26F8" w14:textId="660FB5C2" w:rsidR="000F297A" w:rsidRDefault="000F297A" w:rsidP="00C94BE3">
      <w:pPr>
        <w:jc w:val="both"/>
        <w:rPr>
          <w:rFonts w:ascii="David" w:hAnsi="David" w:cs="David"/>
          <w:sz w:val="24"/>
          <w:szCs w:val="24"/>
          <w:rtl/>
        </w:rPr>
      </w:pPr>
    </w:p>
    <w:p w14:paraId="03BCC020" w14:textId="4E675A7E" w:rsidR="000F297A" w:rsidRPr="00986CD6" w:rsidRDefault="00556450" w:rsidP="00D9471D">
      <w:pPr>
        <w:pStyle w:val="a7"/>
        <w:numPr>
          <w:ilvl w:val="0"/>
          <w:numId w:val="14"/>
        </w:numPr>
        <w:jc w:val="both"/>
        <w:rPr>
          <w:rFonts w:ascii="David" w:hAnsi="David" w:cs="David"/>
          <w:b/>
          <w:bCs/>
          <w:sz w:val="24"/>
          <w:szCs w:val="24"/>
          <w:u w:val="single"/>
          <w:shd w:val="clear" w:color="auto" w:fill="FFFFCC"/>
          <w:rtl/>
        </w:rPr>
      </w:pPr>
      <w:r w:rsidRPr="00986CD6">
        <w:rPr>
          <w:rFonts w:ascii="David" w:hAnsi="David" w:cs="David" w:hint="cs"/>
          <w:b/>
          <w:bCs/>
          <w:sz w:val="24"/>
          <w:szCs w:val="24"/>
          <w:u w:val="single"/>
          <w:shd w:val="clear" w:color="auto" w:fill="FFFFCC"/>
          <w:rtl/>
        </w:rPr>
        <w:t xml:space="preserve">שתי </w:t>
      </w:r>
      <w:r w:rsidR="000F297A" w:rsidRPr="00986CD6">
        <w:rPr>
          <w:rFonts w:ascii="David" w:hAnsi="David" w:cs="David" w:hint="cs"/>
          <w:b/>
          <w:bCs/>
          <w:sz w:val="24"/>
          <w:szCs w:val="24"/>
          <w:u w:val="single"/>
          <w:shd w:val="clear" w:color="auto" w:fill="FFFFCC"/>
          <w:rtl/>
        </w:rPr>
        <w:t>מערכות דינים</w:t>
      </w:r>
      <w:r w:rsidRPr="00986CD6">
        <w:rPr>
          <w:rFonts w:ascii="David" w:hAnsi="David" w:cs="David" w:hint="cs"/>
          <w:b/>
          <w:bCs/>
          <w:sz w:val="24"/>
          <w:szCs w:val="24"/>
          <w:u w:val="single"/>
          <w:shd w:val="clear" w:color="auto" w:fill="FFFFCC"/>
          <w:rtl/>
        </w:rPr>
        <w:t>: דתית ואזרחית</w:t>
      </w:r>
    </w:p>
    <w:p w14:paraId="449DBB59" w14:textId="33B89282" w:rsidR="000F297A" w:rsidRDefault="000F297A" w:rsidP="00C94BE3">
      <w:pPr>
        <w:jc w:val="both"/>
        <w:rPr>
          <w:rFonts w:ascii="David" w:hAnsi="David" w:cs="David"/>
          <w:sz w:val="24"/>
          <w:szCs w:val="24"/>
          <w:rtl/>
        </w:rPr>
      </w:pPr>
      <w:r w:rsidRPr="00986CD6">
        <w:rPr>
          <w:rFonts w:ascii="David" w:hAnsi="David" w:cs="David" w:hint="cs"/>
          <w:b/>
          <w:bCs/>
          <w:sz w:val="24"/>
          <w:szCs w:val="24"/>
          <w:shd w:val="clear" w:color="auto" w:fill="FFFFCC"/>
          <w:rtl/>
        </w:rPr>
        <w:t>בישראל- בחלק מהנושאים מחילים חוק אזרחי ובחלק מהנושאים מחילים חוק דתי</w:t>
      </w:r>
      <w:r>
        <w:rPr>
          <w:rFonts w:ascii="David" w:hAnsi="David" w:cs="David" w:hint="cs"/>
          <w:sz w:val="24"/>
          <w:szCs w:val="24"/>
          <w:rtl/>
        </w:rPr>
        <w:t>.</w:t>
      </w:r>
    </w:p>
    <w:p w14:paraId="3C4BA73D" w14:textId="6EBA5DD2" w:rsidR="00336237" w:rsidRPr="00986CD6" w:rsidRDefault="00336237" w:rsidP="00D9471D">
      <w:pPr>
        <w:pStyle w:val="a7"/>
        <w:numPr>
          <w:ilvl w:val="0"/>
          <w:numId w:val="15"/>
        </w:numPr>
        <w:jc w:val="both"/>
        <w:rPr>
          <w:rFonts w:ascii="David" w:hAnsi="David" w:cs="David"/>
          <w:sz w:val="24"/>
          <w:szCs w:val="24"/>
          <w:rtl/>
        </w:rPr>
      </w:pPr>
      <w:r w:rsidRPr="00986CD6">
        <w:rPr>
          <w:rFonts w:ascii="David" w:hAnsi="David" w:cs="David" w:hint="cs"/>
          <w:sz w:val="24"/>
          <w:szCs w:val="24"/>
          <w:rtl/>
        </w:rPr>
        <w:t xml:space="preserve">נושא רכוש- </w:t>
      </w:r>
      <w:r w:rsidRPr="00986CD6">
        <w:rPr>
          <w:rFonts w:ascii="David" w:hAnsi="David" w:cs="David" w:hint="cs"/>
          <w:b/>
          <w:bCs/>
          <w:sz w:val="24"/>
          <w:szCs w:val="24"/>
          <w:rtl/>
        </w:rPr>
        <w:t>חוק יחסי ממון</w:t>
      </w:r>
      <w:r w:rsidRPr="00986CD6">
        <w:rPr>
          <w:rFonts w:ascii="David" w:hAnsi="David" w:cs="David" w:hint="cs"/>
          <w:sz w:val="24"/>
          <w:szCs w:val="24"/>
          <w:rtl/>
        </w:rPr>
        <w:t xml:space="preserve"> שחל עליו הדין האזרחי.</w:t>
      </w:r>
    </w:p>
    <w:p w14:paraId="7EAE3221" w14:textId="23CB712A" w:rsidR="00336237" w:rsidRDefault="00336237" w:rsidP="00D9471D">
      <w:pPr>
        <w:pStyle w:val="a7"/>
        <w:numPr>
          <w:ilvl w:val="0"/>
          <w:numId w:val="15"/>
        </w:numPr>
        <w:jc w:val="both"/>
        <w:rPr>
          <w:rFonts w:ascii="David" w:hAnsi="David" w:cs="David"/>
          <w:sz w:val="24"/>
          <w:szCs w:val="24"/>
        </w:rPr>
      </w:pPr>
      <w:r w:rsidRPr="00986CD6">
        <w:rPr>
          <w:rFonts w:ascii="David" w:hAnsi="David" w:cs="David" w:hint="cs"/>
          <w:sz w:val="24"/>
          <w:szCs w:val="24"/>
          <w:rtl/>
        </w:rPr>
        <w:t>יש דברים שחל עליהם הדין האישי הדתי- נושאי המעמד האישי.</w:t>
      </w:r>
    </w:p>
    <w:p w14:paraId="4EC11F84" w14:textId="77777777" w:rsidR="00965880" w:rsidRPr="00986CD6" w:rsidRDefault="00965880" w:rsidP="00965880">
      <w:pPr>
        <w:pStyle w:val="a7"/>
        <w:ind w:left="360"/>
        <w:jc w:val="both"/>
        <w:rPr>
          <w:rFonts w:ascii="David" w:hAnsi="David" w:cs="David"/>
          <w:sz w:val="24"/>
          <w:szCs w:val="24"/>
          <w:rtl/>
        </w:rPr>
      </w:pPr>
    </w:p>
    <w:p w14:paraId="4AD946E7" w14:textId="4F1F7E6D" w:rsidR="00556450" w:rsidRPr="00986CD6" w:rsidRDefault="00336237" w:rsidP="00986CD6">
      <w:pPr>
        <w:jc w:val="both"/>
        <w:rPr>
          <w:rFonts w:ascii="David" w:hAnsi="David" w:cs="David"/>
          <w:b/>
          <w:bCs/>
          <w:sz w:val="24"/>
          <w:szCs w:val="24"/>
          <w:u w:val="single"/>
          <w:shd w:val="clear" w:color="auto" w:fill="FFFFCC"/>
          <w:rtl/>
        </w:rPr>
      </w:pPr>
      <w:r w:rsidRPr="00986CD6">
        <w:rPr>
          <w:rFonts w:ascii="David" w:hAnsi="David" w:cs="David" w:hint="cs"/>
          <w:b/>
          <w:bCs/>
          <w:sz w:val="24"/>
          <w:szCs w:val="24"/>
          <w:u w:val="single"/>
          <w:shd w:val="clear" w:color="auto" w:fill="FFFFCC"/>
          <w:rtl/>
        </w:rPr>
        <w:t>דין אישי בענייני המעמד האישי</w:t>
      </w:r>
    </w:p>
    <w:p w14:paraId="5E18E7FF" w14:textId="2478A358" w:rsidR="00336237" w:rsidRPr="00336237" w:rsidRDefault="00336237" w:rsidP="00336237">
      <w:pPr>
        <w:jc w:val="both"/>
        <w:rPr>
          <w:rFonts w:ascii="David" w:hAnsi="David" w:cs="David"/>
        </w:rPr>
      </w:pPr>
      <w:r w:rsidRPr="00986CD6">
        <w:rPr>
          <w:rFonts w:ascii="David" w:hAnsi="David" w:cs="David" w:hint="cs"/>
          <w:b/>
          <w:bCs/>
          <w:color w:val="4472C4" w:themeColor="accent1"/>
          <w:sz w:val="24"/>
          <w:szCs w:val="24"/>
          <w:u w:val="single"/>
          <w:shd w:val="clear" w:color="auto" w:fill="FFFFCC"/>
          <w:rtl/>
        </w:rPr>
        <w:t>סימן 47 לדבר המלך [</w:t>
      </w:r>
      <w:proofErr w:type="spellStart"/>
      <w:r w:rsidRPr="00986CD6">
        <w:rPr>
          <w:rFonts w:ascii="David" w:hAnsi="David" w:cs="David" w:hint="cs"/>
          <w:b/>
          <w:bCs/>
          <w:color w:val="4472C4" w:themeColor="accent1"/>
          <w:sz w:val="24"/>
          <w:szCs w:val="24"/>
          <w:u w:val="single"/>
          <w:shd w:val="clear" w:color="auto" w:fill="FFFFCC"/>
          <w:rtl/>
        </w:rPr>
        <w:t>דברה"מ</w:t>
      </w:r>
      <w:proofErr w:type="spellEnd"/>
      <w:r w:rsidRPr="00986CD6">
        <w:rPr>
          <w:rFonts w:ascii="David" w:hAnsi="David" w:cs="David" w:hint="cs"/>
          <w:b/>
          <w:bCs/>
          <w:color w:val="4472C4" w:themeColor="accent1"/>
          <w:sz w:val="24"/>
          <w:szCs w:val="24"/>
          <w:u w:val="single"/>
          <w:shd w:val="clear" w:color="auto" w:fill="FFFFCC"/>
          <w:rtl/>
        </w:rPr>
        <w:t>]</w:t>
      </w:r>
      <w:r w:rsidRPr="003A79BC">
        <w:rPr>
          <w:rFonts w:ascii="David" w:hAnsi="David" w:cs="David" w:hint="cs"/>
          <w:b/>
          <w:bCs/>
          <w:color w:val="4472C4" w:themeColor="accent1"/>
          <w:sz w:val="24"/>
          <w:szCs w:val="24"/>
          <w:shd w:val="clear" w:color="auto" w:fill="FFFFFF" w:themeFill="background1"/>
          <w:rtl/>
        </w:rPr>
        <w:t>-</w:t>
      </w:r>
      <w:r w:rsidRPr="003A79BC">
        <w:rPr>
          <w:rFonts w:ascii="David" w:hAnsi="David" w:cs="David" w:hint="cs"/>
          <w:color w:val="4472C4" w:themeColor="accent1"/>
          <w:sz w:val="24"/>
          <w:szCs w:val="24"/>
          <w:shd w:val="clear" w:color="auto" w:fill="FFFFFF" w:themeFill="background1"/>
          <w:rtl/>
        </w:rPr>
        <w:t xml:space="preserve"> </w:t>
      </w:r>
      <w:r w:rsidRPr="003A79BC">
        <w:rPr>
          <w:rFonts w:ascii="David" w:hAnsi="David" w:cs="David" w:hint="cs"/>
          <w:color w:val="4472C4" w:themeColor="accent1"/>
          <w:sz w:val="24"/>
          <w:szCs w:val="24"/>
          <w:rtl/>
        </w:rPr>
        <w:t xml:space="preserve">"בכפוף </w:t>
      </w:r>
      <w:r w:rsidRPr="003A79BC">
        <w:rPr>
          <w:rFonts w:ascii="David" w:hAnsi="David" w:cs="David"/>
          <w:color w:val="4472C4" w:themeColor="accent1"/>
          <w:sz w:val="24"/>
          <w:szCs w:val="24"/>
          <w:rtl/>
        </w:rPr>
        <w:t xml:space="preserve">להוראות חלק זה של דבר מלך זה יהא לבתי המשפט האזרחיים גם שיפוט </w:t>
      </w:r>
      <w:r w:rsidRPr="003A79BC">
        <w:rPr>
          <w:rFonts w:ascii="David" w:hAnsi="David" w:cs="David"/>
          <w:b/>
          <w:bCs/>
          <w:color w:val="4472C4" w:themeColor="accent1"/>
          <w:sz w:val="24"/>
          <w:szCs w:val="24"/>
          <w:rtl/>
        </w:rPr>
        <w:t>בענ</w:t>
      </w:r>
      <w:r w:rsidRPr="003A79BC">
        <w:rPr>
          <w:rFonts w:ascii="David" w:hAnsi="David" w:cs="David" w:hint="cs"/>
          <w:b/>
          <w:bCs/>
          <w:color w:val="4472C4" w:themeColor="accent1"/>
          <w:sz w:val="24"/>
          <w:szCs w:val="24"/>
          <w:rtl/>
        </w:rPr>
        <w:t>י</w:t>
      </w:r>
      <w:r w:rsidRPr="003A79BC">
        <w:rPr>
          <w:rFonts w:ascii="David" w:hAnsi="David" w:cs="David"/>
          <w:b/>
          <w:bCs/>
          <w:color w:val="4472C4" w:themeColor="accent1"/>
          <w:sz w:val="24"/>
          <w:szCs w:val="24"/>
          <w:rtl/>
        </w:rPr>
        <w:t>יני המעמד האישי</w:t>
      </w:r>
      <w:r w:rsidRPr="003A79BC">
        <w:rPr>
          <w:rFonts w:ascii="David" w:hAnsi="David" w:cs="David"/>
          <w:color w:val="4472C4" w:themeColor="accent1"/>
          <w:sz w:val="24"/>
          <w:szCs w:val="24"/>
          <w:rtl/>
        </w:rPr>
        <w:t xml:space="preserve">, כמוגדר בסעיף 51, של אנשים בישראל. </w:t>
      </w:r>
      <w:r w:rsidRPr="003A79BC">
        <w:rPr>
          <w:rFonts w:ascii="David" w:hAnsi="David" w:cs="David"/>
          <w:b/>
          <w:bCs/>
          <w:color w:val="4472C4" w:themeColor="accent1"/>
          <w:sz w:val="24"/>
          <w:szCs w:val="24"/>
          <w:rtl/>
        </w:rPr>
        <w:t>בשיפוט זה ישתמשו</w:t>
      </w:r>
      <w:r w:rsidRPr="003A79BC">
        <w:rPr>
          <w:rFonts w:ascii="David" w:hAnsi="David" w:cs="David"/>
          <w:color w:val="4472C4" w:themeColor="accent1"/>
          <w:sz w:val="24"/>
          <w:szCs w:val="24"/>
          <w:rtl/>
        </w:rPr>
        <w:t xml:space="preserve"> בהתאם לכל חוק, פקודה או תקנות שיונהגו או </w:t>
      </w:r>
      <w:proofErr w:type="spellStart"/>
      <w:r w:rsidRPr="003A79BC">
        <w:rPr>
          <w:rFonts w:ascii="David" w:hAnsi="David" w:cs="David"/>
          <w:color w:val="4472C4" w:themeColor="accent1"/>
          <w:sz w:val="24"/>
          <w:szCs w:val="24"/>
          <w:rtl/>
        </w:rPr>
        <w:t>יוחקו</w:t>
      </w:r>
      <w:proofErr w:type="spellEnd"/>
      <w:r w:rsidRPr="003A79BC">
        <w:rPr>
          <w:rFonts w:ascii="David" w:hAnsi="David" w:cs="David"/>
          <w:color w:val="4472C4" w:themeColor="accent1"/>
          <w:sz w:val="24"/>
          <w:szCs w:val="24"/>
          <w:rtl/>
        </w:rPr>
        <w:t xml:space="preserve"> להבא, ובכפוף לאלה, </w:t>
      </w:r>
      <w:r w:rsidRPr="003A79BC">
        <w:rPr>
          <w:rFonts w:ascii="David" w:hAnsi="David" w:cs="David"/>
          <w:b/>
          <w:bCs/>
          <w:color w:val="4472C4" w:themeColor="accent1"/>
          <w:sz w:val="24"/>
          <w:szCs w:val="24"/>
          <w:rtl/>
        </w:rPr>
        <w:t>לפי הדין האישי החל</w:t>
      </w:r>
      <w:r w:rsidRPr="003A79BC">
        <w:rPr>
          <w:rFonts w:ascii="David" w:hAnsi="David" w:cs="David"/>
          <w:color w:val="4472C4" w:themeColor="accent1"/>
          <w:sz w:val="24"/>
          <w:szCs w:val="24"/>
          <w:rtl/>
        </w:rPr>
        <w:t>"</w:t>
      </w:r>
      <w:r w:rsidR="003A79BC" w:rsidRPr="003A79BC">
        <w:rPr>
          <w:rFonts w:ascii="David" w:hAnsi="David" w:cs="David" w:hint="cs"/>
          <w:color w:val="4472C4" w:themeColor="accent1"/>
          <w:sz w:val="24"/>
          <w:szCs w:val="24"/>
          <w:rtl/>
        </w:rPr>
        <w:t>.</w:t>
      </w:r>
    </w:p>
    <w:p w14:paraId="50672C4B" w14:textId="0BD948C8" w:rsidR="00336237" w:rsidRDefault="00336237" w:rsidP="00336237">
      <w:pPr>
        <w:jc w:val="both"/>
        <w:rPr>
          <w:rFonts w:ascii="David" w:hAnsi="David" w:cs="David"/>
          <w:sz w:val="24"/>
          <w:szCs w:val="24"/>
          <w:rtl/>
        </w:rPr>
      </w:pPr>
      <w:r w:rsidRPr="003A79BC">
        <w:rPr>
          <w:rFonts w:ascii="David" w:hAnsi="David" w:cs="David" w:hint="cs"/>
          <w:b/>
          <w:bCs/>
          <w:sz w:val="24"/>
          <w:szCs w:val="24"/>
          <w:rtl/>
        </w:rPr>
        <w:t>ישראל היחידה שמחילה על הנושא הזה דין דתי</w:t>
      </w:r>
      <w:r w:rsidR="003A79BC">
        <w:rPr>
          <w:rFonts w:ascii="David" w:hAnsi="David" w:cs="David" w:hint="cs"/>
          <w:sz w:val="24"/>
          <w:szCs w:val="24"/>
          <w:rtl/>
        </w:rPr>
        <w:t>.</w:t>
      </w:r>
      <w:r>
        <w:rPr>
          <w:rFonts w:ascii="David" w:hAnsi="David" w:cs="David" w:hint="cs"/>
          <w:sz w:val="24"/>
          <w:szCs w:val="24"/>
          <w:rtl/>
        </w:rPr>
        <w:t xml:space="preserve"> יש הרבה מדינות שמחילות על הנושא הזה דין אזרחי. </w:t>
      </w:r>
      <w:r w:rsidRPr="003A79BC">
        <w:rPr>
          <w:rFonts w:ascii="David" w:hAnsi="David" w:cs="David" w:hint="cs"/>
          <w:b/>
          <w:bCs/>
          <w:sz w:val="24"/>
          <w:szCs w:val="24"/>
          <w:rtl/>
        </w:rPr>
        <w:t>מדוע?</w:t>
      </w:r>
      <w:r>
        <w:rPr>
          <w:rFonts w:ascii="David" w:hAnsi="David" w:cs="David" w:hint="cs"/>
          <w:sz w:val="24"/>
          <w:szCs w:val="24"/>
          <w:rtl/>
        </w:rPr>
        <w:t xml:space="preserve"> קיבלנו את זה מהמנדט הבריטי</w:t>
      </w:r>
      <w:r w:rsidR="003A79BC">
        <w:rPr>
          <w:rFonts w:ascii="David" w:hAnsi="David" w:cs="David" w:hint="cs"/>
          <w:sz w:val="24"/>
          <w:szCs w:val="24"/>
          <w:rtl/>
        </w:rPr>
        <w:t xml:space="preserve">. הבריטים </w:t>
      </w:r>
      <w:r>
        <w:rPr>
          <w:rFonts w:ascii="David" w:hAnsi="David" w:cs="David" w:hint="cs"/>
          <w:sz w:val="24"/>
          <w:szCs w:val="24"/>
          <w:rtl/>
        </w:rPr>
        <w:t>רצו לתת אוטונומיה לדתות והעדות השונות. הבריטים לקחו את זה מהעות'מאני</w:t>
      </w:r>
      <w:r>
        <w:rPr>
          <w:rFonts w:ascii="David" w:hAnsi="David" w:cs="David" w:hint="eastAsia"/>
          <w:sz w:val="24"/>
          <w:szCs w:val="24"/>
          <w:rtl/>
        </w:rPr>
        <w:t>ים</w:t>
      </w:r>
      <w:r>
        <w:rPr>
          <w:rFonts w:ascii="David" w:hAnsi="David" w:cs="David" w:hint="cs"/>
          <w:sz w:val="24"/>
          <w:szCs w:val="24"/>
          <w:rtl/>
        </w:rPr>
        <w:t xml:space="preserve">. </w:t>
      </w:r>
      <w:r w:rsidRPr="003A79BC">
        <w:rPr>
          <w:rFonts w:ascii="David" w:hAnsi="David" w:cs="David" w:hint="cs"/>
          <w:b/>
          <w:bCs/>
          <w:sz w:val="24"/>
          <w:szCs w:val="24"/>
          <w:rtl/>
        </w:rPr>
        <w:t>נתנו עצמאות לעדות הדתיות והחילו דין דתי בנושאים האלה של מעמד אישי</w:t>
      </w:r>
      <w:r>
        <w:rPr>
          <w:rFonts w:ascii="David" w:hAnsi="David" w:cs="David" w:hint="cs"/>
          <w:sz w:val="24"/>
          <w:szCs w:val="24"/>
          <w:rtl/>
        </w:rPr>
        <w:t>.</w:t>
      </w:r>
    </w:p>
    <w:p w14:paraId="02B8D420" w14:textId="4FE3B5AE" w:rsidR="00336237" w:rsidRDefault="00336237" w:rsidP="00336237">
      <w:pPr>
        <w:jc w:val="both"/>
        <w:rPr>
          <w:rFonts w:ascii="David" w:hAnsi="David" w:cs="David"/>
          <w:sz w:val="24"/>
          <w:szCs w:val="24"/>
          <w:rtl/>
        </w:rPr>
      </w:pPr>
      <w:r>
        <w:rPr>
          <w:rFonts w:ascii="David" w:hAnsi="David" w:cs="David" w:hint="cs"/>
          <w:sz w:val="24"/>
          <w:szCs w:val="24"/>
          <w:rtl/>
        </w:rPr>
        <w:t>אמורים להחיל את זה גם בתי המשפט וגם בתי הדין הדתי.</w:t>
      </w:r>
    </w:p>
    <w:p w14:paraId="59D5CD68" w14:textId="77777777" w:rsidR="003A79BC" w:rsidRDefault="00CA5A87" w:rsidP="00CA5A87">
      <w:pPr>
        <w:jc w:val="both"/>
        <w:rPr>
          <w:rFonts w:ascii="David" w:hAnsi="David" w:cs="David"/>
          <w:b/>
          <w:bCs/>
          <w:color w:val="4472C4" w:themeColor="accent1"/>
          <w:sz w:val="24"/>
          <w:szCs w:val="24"/>
          <w:u w:val="single"/>
          <w:shd w:val="clear" w:color="auto" w:fill="FFFFCC"/>
          <w:rtl/>
        </w:rPr>
      </w:pPr>
      <w:r w:rsidRPr="003A79BC">
        <w:rPr>
          <w:rFonts w:ascii="David" w:hAnsi="David" w:cs="David" w:hint="cs"/>
          <w:b/>
          <w:bCs/>
          <w:sz w:val="24"/>
          <w:szCs w:val="24"/>
          <w:u w:val="single"/>
          <w:shd w:val="clear" w:color="auto" w:fill="FFFFCC"/>
          <w:rtl/>
        </w:rPr>
        <w:t>מהם ענייני המעמד האישי שבעניינם יחול הדין האישי</w:t>
      </w:r>
      <w:r w:rsidRPr="003A79BC">
        <w:rPr>
          <w:rFonts w:ascii="David" w:hAnsi="David" w:cs="David" w:hint="cs"/>
          <w:b/>
          <w:bCs/>
          <w:sz w:val="24"/>
          <w:szCs w:val="24"/>
          <w:shd w:val="clear" w:color="auto" w:fill="FFFFCC"/>
          <w:rtl/>
        </w:rPr>
        <w:t>?</w:t>
      </w:r>
      <w:r>
        <w:rPr>
          <w:rFonts w:ascii="David" w:hAnsi="David" w:cs="David" w:hint="cs"/>
          <w:sz w:val="24"/>
          <w:szCs w:val="24"/>
          <w:rtl/>
        </w:rPr>
        <w:t xml:space="preserve"> </w:t>
      </w:r>
    </w:p>
    <w:p w14:paraId="68F95A74" w14:textId="1A5C1672" w:rsidR="00CA5A87" w:rsidRDefault="00CA5A87" w:rsidP="00CA5A87">
      <w:pPr>
        <w:jc w:val="both"/>
        <w:rPr>
          <w:rFonts w:ascii="David" w:hAnsi="David" w:cs="David"/>
          <w:sz w:val="24"/>
          <w:szCs w:val="24"/>
          <w:rtl/>
        </w:rPr>
      </w:pPr>
      <w:r w:rsidRPr="003A79BC">
        <w:rPr>
          <w:rFonts w:ascii="David" w:hAnsi="David" w:cs="David" w:hint="cs"/>
          <w:b/>
          <w:bCs/>
          <w:color w:val="4472C4" w:themeColor="accent1"/>
          <w:sz w:val="24"/>
          <w:szCs w:val="24"/>
          <w:u w:val="single"/>
          <w:shd w:val="clear" w:color="auto" w:fill="FFFFCC"/>
          <w:rtl/>
        </w:rPr>
        <w:t>סימן 51 לדבר המלך:</w:t>
      </w:r>
      <w:r w:rsidRPr="003A79BC">
        <w:rPr>
          <w:rFonts w:ascii="David" w:hAnsi="David" w:cs="David" w:hint="cs"/>
          <w:color w:val="4472C4" w:themeColor="accent1"/>
          <w:sz w:val="24"/>
          <w:szCs w:val="24"/>
        </w:rPr>
        <w:t xml:space="preserve"> </w:t>
      </w:r>
      <w:r w:rsidRPr="003A79BC">
        <w:rPr>
          <w:rFonts w:ascii="David" w:hAnsi="David" w:cs="David" w:hint="cs"/>
          <w:color w:val="4472C4" w:themeColor="accent1"/>
          <w:sz w:val="24"/>
          <w:szCs w:val="24"/>
          <w:rtl/>
        </w:rPr>
        <w:t>"ענייני המעמד האישי פירושם משפטים בעניין נישואין או גיטין, מזונות, כלכלה, אפוטרופסות, כשרות יוחסין של קטינים, איסור השימוש ברכוש של אנשים הפסולים לפי החוק, והנהלת נכסי אנשים נעדרים".</w:t>
      </w:r>
    </w:p>
    <w:p w14:paraId="0316D07A" w14:textId="22EE3D7D" w:rsidR="00CA5A87" w:rsidRDefault="00CA5A87" w:rsidP="00336237">
      <w:pPr>
        <w:jc w:val="both"/>
        <w:rPr>
          <w:rFonts w:ascii="David" w:hAnsi="David" w:cs="David"/>
          <w:sz w:val="24"/>
          <w:szCs w:val="24"/>
          <w:rtl/>
        </w:rPr>
      </w:pPr>
      <w:r w:rsidRPr="00CA5A87">
        <w:rPr>
          <w:rFonts w:ascii="David" w:hAnsi="David" w:cs="David" w:hint="cs"/>
          <w:b/>
          <w:bCs/>
          <w:sz w:val="24"/>
          <w:szCs w:val="24"/>
          <w:rtl/>
        </w:rPr>
        <w:t>זה נראה מאוד רחב, אך עם השנים יש צמצום של זה בפסיקה ובחקיקה</w:t>
      </w:r>
      <w:r>
        <w:rPr>
          <w:rFonts w:ascii="David" w:hAnsi="David" w:cs="David" w:hint="cs"/>
          <w:sz w:val="24"/>
          <w:szCs w:val="24"/>
          <w:rtl/>
        </w:rPr>
        <w:t xml:space="preserve">. סימן 51 </w:t>
      </w:r>
      <w:proofErr w:type="spellStart"/>
      <w:r>
        <w:rPr>
          <w:rFonts w:ascii="David" w:hAnsi="David" w:cs="David" w:hint="cs"/>
          <w:sz w:val="24"/>
          <w:szCs w:val="24"/>
          <w:rtl/>
        </w:rPr>
        <w:t>לדברה"מ</w:t>
      </w:r>
      <w:proofErr w:type="spellEnd"/>
      <w:r>
        <w:rPr>
          <w:rFonts w:ascii="David" w:hAnsi="David" w:cs="David" w:hint="cs"/>
          <w:sz w:val="24"/>
          <w:szCs w:val="24"/>
          <w:rtl/>
        </w:rPr>
        <w:t xml:space="preserve">. </w:t>
      </w:r>
      <w:r w:rsidRPr="003A79BC">
        <w:rPr>
          <w:rFonts w:ascii="David" w:hAnsi="David" w:cs="David" w:hint="cs"/>
          <w:b/>
          <w:bCs/>
          <w:sz w:val="24"/>
          <w:szCs w:val="24"/>
          <w:rtl/>
        </w:rPr>
        <w:t>מה שנשאר היום מהתחומים האלה בעיקר נישואים וגירושין ועניין של מזונות אישה</w:t>
      </w:r>
      <w:r>
        <w:rPr>
          <w:rFonts w:ascii="David" w:hAnsi="David" w:cs="David" w:hint="cs"/>
          <w:sz w:val="24"/>
          <w:szCs w:val="24"/>
          <w:rtl/>
        </w:rPr>
        <w:t xml:space="preserve"> [מזונות ילדים מעט בלאגן].</w:t>
      </w:r>
    </w:p>
    <w:p w14:paraId="28B9A633" w14:textId="1ADA0344" w:rsidR="00CA5A87" w:rsidRPr="003A79BC" w:rsidRDefault="00CA5A87" w:rsidP="00D9471D">
      <w:pPr>
        <w:pStyle w:val="a7"/>
        <w:numPr>
          <w:ilvl w:val="0"/>
          <w:numId w:val="16"/>
        </w:numPr>
        <w:jc w:val="both"/>
        <w:rPr>
          <w:rFonts w:ascii="David" w:hAnsi="David" w:cs="David"/>
          <w:sz w:val="24"/>
          <w:szCs w:val="24"/>
          <w:rtl/>
        </w:rPr>
      </w:pPr>
      <w:r w:rsidRPr="003A79BC">
        <w:rPr>
          <w:rFonts w:ascii="David" w:hAnsi="David" w:cs="David" w:hint="cs"/>
          <w:sz w:val="24"/>
          <w:szCs w:val="24"/>
          <w:shd w:val="clear" w:color="auto" w:fill="FFFFCC"/>
          <w:rtl/>
        </w:rPr>
        <w:lastRenderedPageBreak/>
        <w:t xml:space="preserve">לגבי </w:t>
      </w:r>
      <w:r w:rsidRPr="003A79BC">
        <w:rPr>
          <w:rFonts w:ascii="David" w:hAnsi="David" w:cs="David" w:hint="cs"/>
          <w:b/>
          <w:bCs/>
          <w:sz w:val="24"/>
          <w:szCs w:val="24"/>
          <w:u w:val="single"/>
          <w:shd w:val="clear" w:color="auto" w:fill="FFFFCC"/>
          <w:rtl/>
        </w:rPr>
        <w:t>מוסלמים</w:t>
      </w:r>
      <w:r w:rsidRPr="003A79BC">
        <w:rPr>
          <w:rFonts w:ascii="David" w:hAnsi="David" w:cs="David" w:hint="cs"/>
          <w:sz w:val="24"/>
          <w:szCs w:val="24"/>
          <w:rtl/>
        </w:rPr>
        <w:t xml:space="preserve"> </w:t>
      </w:r>
      <w:r w:rsidR="003A79BC">
        <w:rPr>
          <w:rFonts w:ascii="David" w:hAnsi="David" w:cs="David" w:hint="cs"/>
          <w:sz w:val="24"/>
          <w:szCs w:val="24"/>
          <w:rtl/>
        </w:rPr>
        <w:t>(</w:t>
      </w:r>
      <w:r w:rsidRPr="003A79BC">
        <w:rPr>
          <w:rFonts w:ascii="David" w:hAnsi="David" w:cs="David" w:hint="cs"/>
          <w:sz w:val="24"/>
          <w:szCs w:val="24"/>
          <w:rtl/>
        </w:rPr>
        <w:t>יש להם משהו שונה</w:t>
      </w:r>
      <w:r w:rsidR="003A79BC">
        <w:rPr>
          <w:rFonts w:ascii="David" w:hAnsi="David" w:cs="David" w:hint="cs"/>
          <w:sz w:val="24"/>
          <w:szCs w:val="24"/>
          <w:rtl/>
        </w:rPr>
        <w:t>)</w:t>
      </w:r>
      <w:r w:rsidRPr="003A79BC">
        <w:rPr>
          <w:rFonts w:ascii="David" w:hAnsi="David" w:cs="David" w:hint="cs"/>
          <w:sz w:val="24"/>
          <w:szCs w:val="24"/>
          <w:rtl/>
        </w:rPr>
        <w:t xml:space="preserve">- </w:t>
      </w:r>
      <w:r w:rsidRPr="003A79BC">
        <w:rPr>
          <w:rFonts w:ascii="David" w:hAnsi="David" w:cs="David" w:hint="cs"/>
          <w:b/>
          <w:bCs/>
          <w:sz w:val="24"/>
          <w:szCs w:val="24"/>
          <w:u w:val="single"/>
          <w:shd w:val="clear" w:color="auto" w:fill="FFFFCC"/>
          <w:rtl/>
        </w:rPr>
        <w:t>חוק הפרוצדורה העות'מאני</w:t>
      </w:r>
      <w:r w:rsidRPr="003A79BC">
        <w:rPr>
          <w:rFonts w:ascii="David" w:hAnsi="David" w:cs="David" w:hint="eastAsia"/>
          <w:b/>
          <w:bCs/>
          <w:sz w:val="24"/>
          <w:szCs w:val="24"/>
          <w:u w:val="single"/>
          <w:shd w:val="clear" w:color="auto" w:fill="FFFFCC"/>
          <w:rtl/>
        </w:rPr>
        <w:t>ת</w:t>
      </w:r>
      <w:r w:rsidRPr="003A79BC">
        <w:rPr>
          <w:rFonts w:ascii="David" w:hAnsi="David" w:cs="David" w:hint="cs"/>
          <w:sz w:val="24"/>
          <w:szCs w:val="24"/>
          <w:rtl/>
        </w:rPr>
        <w:t>, שקובע שגם בנושאי אבהות בודקים לפי דין דתי האם האדם אבא של ילד או לא. בשאר הדתות בודקים לפי דין חילוני אזרחי.</w:t>
      </w:r>
    </w:p>
    <w:p w14:paraId="71D45E7A" w14:textId="20D42860" w:rsidR="00CA5A87" w:rsidRDefault="00CA5A87" w:rsidP="00336237">
      <w:pPr>
        <w:jc w:val="both"/>
        <w:rPr>
          <w:rFonts w:ascii="David" w:hAnsi="David" w:cs="David"/>
          <w:sz w:val="24"/>
          <w:szCs w:val="24"/>
          <w:rtl/>
        </w:rPr>
      </w:pPr>
    </w:p>
    <w:p w14:paraId="061DBBA7" w14:textId="1AA5BA57" w:rsidR="00CA5A87" w:rsidRPr="00CA5A87" w:rsidRDefault="00CA5A87" w:rsidP="00336237">
      <w:pPr>
        <w:jc w:val="both"/>
        <w:rPr>
          <w:rFonts w:ascii="David" w:hAnsi="David" w:cs="David"/>
          <w:b/>
          <w:bCs/>
          <w:sz w:val="24"/>
          <w:szCs w:val="24"/>
          <w:u w:val="single"/>
          <w:rtl/>
        </w:rPr>
      </w:pPr>
      <w:r w:rsidRPr="003A79BC">
        <w:rPr>
          <w:rFonts w:ascii="David" w:hAnsi="David" w:cs="David" w:hint="cs"/>
          <w:b/>
          <w:bCs/>
          <w:sz w:val="24"/>
          <w:szCs w:val="24"/>
          <w:u w:val="single"/>
          <w:shd w:val="clear" w:color="auto" w:fill="FFFFCC"/>
          <w:rtl/>
        </w:rPr>
        <w:t>ההתערבות החקיקתית שצמצמה את ענייני המעמד האישי</w:t>
      </w:r>
    </w:p>
    <w:p w14:paraId="56ABC0E1" w14:textId="05E3DA67" w:rsidR="003A79BC" w:rsidRPr="003A79BC" w:rsidRDefault="003A79BC" w:rsidP="00336237">
      <w:pPr>
        <w:jc w:val="both"/>
        <w:rPr>
          <w:rFonts w:ascii="David" w:hAnsi="David" w:cs="David"/>
          <w:b/>
          <w:bCs/>
          <w:color w:val="FF0000"/>
          <w:sz w:val="24"/>
          <w:szCs w:val="24"/>
          <w:rtl/>
        </w:rPr>
      </w:pPr>
      <w:r w:rsidRPr="003A79BC">
        <w:rPr>
          <w:rFonts w:ascii="David" w:hAnsi="David" w:cs="David" w:hint="cs"/>
          <w:b/>
          <w:bCs/>
          <w:color w:val="FF0000"/>
          <w:sz w:val="24"/>
          <w:szCs w:val="24"/>
          <w:u w:val="single"/>
          <w:rtl/>
        </w:rPr>
        <w:t>דוגמאות</w:t>
      </w:r>
      <w:r w:rsidRPr="003A79BC">
        <w:rPr>
          <w:rFonts w:ascii="David" w:hAnsi="David" w:cs="David" w:hint="cs"/>
          <w:b/>
          <w:bCs/>
          <w:color w:val="FF0000"/>
          <w:sz w:val="24"/>
          <w:szCs w:val="24"/>
          <w:rtl/>
        </w:rPr>
        <w:t xml:space="preserve">: </w:t>
      </w:r>
    </w:p>
    <w:p w14:paraId="31B112FD" w14:textId="2DDEAE8D" w:rsidR="003A79BC" w:rsidRPr="003A79BC" w:rsidRDefault="003A79BC" w:rsidP="00D9471D">
      <w:pPr>
        <w:pStyle w:val="a7"/>
        <w:numPr>
          <w:ilvl w:val="0"/>
          <w:numId w:val="17"/>
        </w:numPr>
        <w:jc w:val="both"/>
        <w:rPr>
          <w:rFonts w:ascii="David" w:hAnsi="David" w:cs="David"/>
          <w:sz w:val="24"/>
          <w:szCs w:val="24"/>
          <w:rtl/>
        </w:rPr>
      </w:pPr>
      <w:r w:rsidRPr="003F3A04">
        <w:rPr>
          <w:rFonts w:ascii="David" w:hAnsi="David" w:cs="David" w:hint="cs"/>
          <w:b/>
          <w:bCs/>
          <w:sz w:val="24"/>
          <w:szCs w:val="24"/>
          <w:u w:val="single"/>
          <w:shd w:val="clear" w:color="auto" w:fill="FFFFCC"/>
          <w:rtl/>
        </w:rPr>
        <w:t>ירושה</w:t>
      </w:r>
      <w:r w:rsidRPr="003A79BC">
        <w:rPr>
          <w:rFonts w:ascii="David" w:hAnsi="David" w:cs="David" w:hint="cs"/>
          <w:sz w:val="24"/>
          <w:szCs w:val="24"/>
          <w:rtl/>
        </w:rPr>
        <w:t xml:space="preserve">- </w:t>
      </w:r>
      <w:r w:rsidRPr="003F3A04">
        <w:rPr>
          <w:rFonts w:ascii="David" w:hAnsi="David" w:cs="David" w:hint="cs"/>
          <w:color w:val="4472C4" w:themeColor="accent1"/>
          <w:sz w:val="24"/>
          <w:szCs w:val="24"/>
          <w:rtl/>
        </w:rPr>
        <w:t>ס' 156(ב), ס' 155(ג) לחוק הירושה</w:t>
      </w:r>
      <w:r w:rsidRPr="003A79BC">
        <w:rPr>
          <w:rFonts w:ascii="David" w:hAnsi="David" w:cs="David" w:hint="cs"/>
          <w:sz w:val="24"/>
          <w:szCs w:val="24"/>
          <w:rtl/>
        </w:rPr>
        <w:t>.</w:t>
      </w:r>
      <w:r w:rsidR="00D7412D">
        <w:rPr>
          <w:rFonts w:ascii="David" w:hAnsi="David" w:cs="David" w:hint="cs"/>
          <w:sz w:val="24"/>
          <w:szCs w:val="24"/>
          <w:rtl/>
        </w:rPr>
        <w:t xml:space="preserve"> -ענייני ירושה בעבר היו ל</w:t>
      </w:r>
      <w:r w:rsidR="004238AC">
        <w:rPr>
          <w:rFonts w:ascii="David" w:hAnsi="David" w:cs="David" w:hint="cs"/>
          <w:sz w:val="24"/>
          <w:szCs w:val="24"/>
          <w:rtl/>
        </w:rPr>
        <w:t>פ</w:t>
      </w:r>
      <w:r w:rsidR="00D7412D">
        <w:rPr>
          <w:rFonts w:ascii="David" w:hAnsi="David" w:cs="David" w:hint="cs"/>
          <w:sz w:val="24"/>
          <w:szCs w:val="24"/>
          <w:rtl/>
        </w:rPr>
        <w:t xml:space="preserve">י חוק דתי, אבל יש את חוק הירושה שקובע שיחול הדין האזרחי. </w:t>
      </w:r>
      <w:r w:rsidR="00D7412D" w:rsidRPr="00D7412D">
        <w:rPr>
          <w:rFonts w:ascii="David" w:hAnsi="David" w:cs="David" w:hint="cs"/>
          <w:b/>
          <w:bCs/>
          <w:sz w:val="24"/>
          <w:szCs w:val="24"/>
          <w:rtl/>
        </w:rPr>
        <w:t>החקיקה מצמצמת</w:t>
      </w:r>
      <w:r w:rsidR="00D7412D">
        <w:rPr>
          <w:rFonts w:ascii="David" w:hAnsi="David" w:cs="David" w:hint="cs"/>
          <w:sz w:val="24"/>
          <w:szCs w:val="24"/>
          <w:rtl/>
        </w:rPr>
        <w:t xml:space="preserve"> שחל חוק אזרחי </w:t>
      </w:r>
      <w:r w:rsidR="00D7412D" w:rsidRPr="00D7412D">
        <w:rPr>
          <w:rFonts w:ascii="David" w:hAnsi="David" w:cs="David" w:hint="cs"/>
          <w:b/>
          <w:bCs/>
          <w:sz w:val="24"/>
          <w:szCs w:val="24"/>
          <w:rtl/>
        </w:rPr>
        <w:t>ורק בהסכמת הצדדים יחול דין דתי</w:t>
      </w:r>
      <w:r w:rsidR="00D7412D">
        <w:rPr>
          <w:rFonts w:ascii="David" w:hAnsi="David" w:cs="David" w:hint="cs"/>
          <w:sz w:val="24"/>
          <w:szCs w:val="24"/>
          <w:rtl/>
        </w:rPr>
        <w:t xml:space="preserve">. </w:t>
      </w:r>
    </w:p>
    <w:p w14:paraId="2C363C0A" w14:textId="77788BD0" w:rsidR="003A79BC" w:rsidRPr="003A79BC" w:rsidRDefault="003A79BC" w:rsidP="00D9471D">
      <w:pPr>
        <w:pStyle w:val="a7"/>
        <w:numPr>
          <w:ilvl w:val="0"/>
          <w:numId w:val="17"/>
        </w:numPr>
        <w:jc w:val="both"/>
        <w:rPr>
          <w:rFonts w:ascii="David" w:hAnsi="David" w:cs="David"/>
          <w:sz w:val="24"/>
          <w:szCs w:val="24"/>
          <w:rtl/>
        </w:rPr>
      </w:pPr>
      <w:r w:rsidRPr="003F3A04">
        <w:rPr>
          <w:rFonts w:ascii="David" w:hAnsi="David" w:cs="David" w:hint="cs"/>
          <w:b/>
          <w:bCs/>
          <w:sz w:val="24"/>
          <w:szCs w:val="24"/>
          <w:u w:val="single"/>
          <w:shd w:val="clear" w:color="auto" w:fill="FFFFCC"/>
          <w:rtl/>
        </w:rPr>
        <w:t>אפוטרופסות ומשמורת</w:t>
      </w:r>
      <w:r w:rsidRPr="003A79BC">
        <w:rPr>
          <w:rFonts w:ascii="David" w:hAnsi="David" w:cs="David" w:hint="cs"/>
          <w:sz w:val="24"/>
          <w:szCs w:val="24"/>
          <w:rtl/>
        </w:rPr>
        <w:t xml:space="preserve">- </w:t>
      </w:r>
      <w:r w:rsidRPr="003F3A04">
        <w:rPr>
          <w:rFonts w:ascii="David" w:hAnsi="David" w:cs="David" w:hint="cs"/>
          <w:color w:val="4472C4" w:themeColor="accent1"/>
          <w:sz w:val="24"/>
          <w:szCs w:val="24"/>
          <w:rtl/>
        </w:rPr>
        <w:t>ס' 79 לחוק הכשרות המשפטית והאפוטרופסות</w:t>
      </w:r>
      <w:r w:rsidRPr="003A79BC">
        <w:rPr>
          <w:rFonts w:ascii="David" w:hAnsi="David" w:cs="David" w:hint="cs"/>
          <w:sz w:val="24"/>
          <w:szCs w:val="24"/>
          <w:rtl/>
        </w:rPr>
        <w:t xml:space="preserve">. </w:t>
      </w:r>
      <w:r w:rsidR="00D7412D">
        <w:rPr>
          <w:rFonts w:ascii="David" w:hAnsi="David" w:cs="David" w:hint="cs"/>
          <w:sz w:val="24"/>
          <w:szCs w:val="24"/>
          <w:rtl/>
        </w:rPr>
        <w:t xml:space="preserve">-בנושא המשמורת בעבר חל דין דתי. חוקקו חוק אזרחי הכשמ"א והיום חל על נושא המשמורת </w:t>
      </w:r>
      <w:r w:rsidR="00D7412D" w:rsidRPr="00D7412D">
        <w:rPr>
          <w:rFonts w:ascii="David" w:hAnsi="David" w:cs="David" w:hint="cs"/>
          <w:sz w:val="24"/>
          <w:szCs w:val="24"/>
          <w:u w:val="single"/>
          <w:rtl/>
        </w:rPr>
        <w:t>הדין האזרחי</w:t>
      </w:r>
      <w:r w:rsidR="00D7412D">
        <w:rPr>
          <w:rFonts w:ascii="David" w:hAnsi="David" w:cs="David" w:hint="cs"/>
          <w:sz w:val="24"/>
          <w:szCs w:val="24"/>
          <w:rtl/>
        </w:rPr>
        <w:t xml:space="preserve">- </w:t>
      </w:r>
      <w:r w:rsidR="00D7412D" w:rsidRPr="00D7412D">
        <w:rPr>
          <w:rFonts w:ascii="David" w:hAnsi="David" w:cs="David" w:hint="cs"/>
          <w:b/>
          <w:bCs/>
          <w:sz w:val="24"/>
          <w:szCs w:val="24"/>
          <w:rtl/>
        </w:rPr>
        <w:t>חוק הכשרות המשפטית והאפוטרופסות ועיקרון טובת הילד</w:t>
      </w:r>
      <w:r w:rsidR="00D7412D">
        <w:rPr>
          <w:rFonts w:ascii="David" w:hAnsi="David" w:cs="David" w:hint="cs"/>
          <w:sz w:val="24"/>
          <w:szCs w:val="24"/>
          <w:rtl/>
        </w:rPr>
        <w:t xml:space="preserve">. </w:t>
      </w:r>
    </w:p>
    <w:p w14:paraId="538C576B" w14:textId="2A924C38" w:rsidR="00CA5A87" w:rsidRDefault="00CA5A87" w:rsidP="00336237">
      <w:pPr>
        <w:jc w:val="both"/>
        <w:rPr>
          <w:rFonts w:ascii="David" w:hAnsi="David" w:cs="David"/>
          <w:sz w:val="24"/>
          <w:szCs w:val="24"/>
          <w:rtl/>
        </w:rPr>
      </w:pPr>
    </w:p>
    <w:p w14:paraId="4982CA99" w14:textId="61E2DAD3" w:rsidR="00CA5A87" w:rsidRDefault="00CA5A87" w:rsidP="00336237">
      <w:pPr>
        <w:jc w:val="both"/>
        <w:rPr>
          <w:rFonts w:ascii="David" w:hAnsi="David" w:cs="David"/>
          <w:b/>
          <w:bCs/>
          <w:sz w:val="24"/>
          <w:szCs w:val="24"/>
          <w:u w:val="single"/>
          <w:shd w:val="clear" w:color="auto" w:fill="FFFFCC"/>
          <w:rtl/>
        </w:rPr>
      </w:pPr>
      <w:r w:rsidRPr="00965880">
        <w:rPr>
          <w:rFonts w:ascii="David" w:hAnsi="David" w:cs="David" w:hint="cs"/>
          <w:b/>
          <w:bCs/>
          <w:sz w:val="24"/>
          <w:szCs w:val="24"/>
          <w:u w:val="single"/>
          <w:shd w:val="clear" w:color="auto" w:fill="FFFFCC"/>
          <w:rtl/>
        </w:rPr>
        <w:t>ההתערבות הפסיקתית שצמצמה את ענייני המעמד האישי</w:t>
      </w:r>
    </w:p>
    <w:p w14:paraId="56F1C29E" w14:textId="534F9DB1" w:rsidR="00965880" w:rsidRPr="00965880" w:rsidRDefault="00965880" w:rsidP="00D9471D">
      <w:pPr>
        <w:pStyle w:val="a7"/>
        <w:numPr>
          <w:ilvl w:val="0"/>
          <w:numId w:val="18"/>
        </w:numPr>
        <w:jc w:val="both"/>
        <w:rPr>
          <w:rFonts w:ascii="David" w:hAnsi="David" w:cs="David"/>
          <w:sz w:val="24"/>
          <w:szCs w:val="24"/>
          <w:rtl/>
        </w:rPr>
      </w:pPr>
      <w:r w:rsidRPr="00965880">
        <w:rPr>
          <w:rFonts w:ascii="David" w:hAnsi="David" w:cs="David" w:hint="cs"/>
          <w:b/>
          <w:bCs/>
          <w:sz w:val="24"/>
          <w:szCs w:val="24"/>
          <w:shd w:val="clear" w:color="auto" w:fill="D9E2F3" w:themeFill="accent1" w:themeFillTint="33"/>
          <w:rtl/>
        </w:rPr>
        <w:t>בג"ץ 1000/92 בבלי נ' בית הדין הרבני הגדול (1994)</w:t>
      </w:r>
      <w:r w:rsidRPr="00965880">
        <w:rPr>
          <w:rFonts w:ascii="David" w:hAnsi="David" w:cs="David" w:hint="cs"/>
          <w:sz w:val="24"/>
          <w:szCs w:val="24"/>
          <w:shd w:val="clear" w:color="auto" w:fill="FFFFFF" w:themeFill="background1"/>
          <w:rtl/>
        </w:rPr>
        <w:t xml:space="preserve">. </w:t>
      </w:r>
    </w:p>
    <w:p w14:paraId="4B3DC682" w14:textId="22EFA73A" w:rsidR="00CA5A87" w:rsidRDefault="00CA5A87" w:rsidP="00244ABE">
      <w:pPr>
        <w:shd w:val="clear" w:color="auto" w:fill="D9E2F3" w:themeFill="accent1" w:themeFillTint="33"/>
        <w:jc w:val="both"/>
        <w:rPr>
          <w:rFonts w:ascii="David" w:hAnsi="David" w:cs="David"/>
          <w:sz w:val="24"/>
          <w:szCs w:val="24"/>
          <w:rtl/>
        </w:rPr>
      </w:pPr>
      <w:r w:rsidRPr="00DB3F21">
        <w:rPr>
          <w:rFonts w:ascii="David" w:hAnsi="David" w:cs="David" w:hint="cs"/>
          <w:b/>
          <w:bCs/>
          <w:sz w:val="24"/>
          <w:szCs w:val="24"/>
          <w:u w:val="single"/>
          <w:shd w:val="clear" w:color="auto" w:fill="D9E2F3" w:themeFill="accent1" w:themeFillTint="33"/>
          <w:rtl/>
        </w:rPr>
        <w:t>פס"ד בבלי</w:t>
      </w:r>
      <w:r w:rsidRPr="00DB3F21">
        <w:rPr>
          <w:rFonts w:ascii="David" w:hAnsi="David" w:cs="David" w:hint="cs"/>
          <w:sz w:val="24"/>
          <w:szCs w:val="24"/>
          <w:shd w:val="clear" w:color="auto" w:fill="D9E2F3" w:themeFill="accent1" w:themeFillTint="33"/>
          <w:rtl/>
        </w:rPr>
        <w:t>- תביעה לגירושין. בני הזוג מבקשים להתגרש והם מתווכחים לגבי חלוקת הרכוש, למי תהיה המשמורת, כמה מזונות יהיו [לילדים, לאישה]. תחומים שבאים יחד עם הגירושים. במקרה הזה הגבר הגיש תביעת גירושין והוא ביקש שביה"ד הרבני ידון בנושא הרכוש [חלוקת הרכוש].</w:t>
      </w:r>
      <w:r w:rsidRPr="00DB3F21">
        <w:rPr>
          <w:rFonts w:ascii="David" w:hAnsi="David" w:cs="David" w:hint="cs"/>
          <w:sz w:val="24"/>
          <w:szCs w:val="24"/>
          <w:shd w:val="clear" w:color="auto" w:fill="D9E2F3" w:themeFill="accent1" w:themeFillTint="33"/>
        </w:rPr>
        <w:t xml:space="preserve"> </w:t>
      </w:r>
      <w:r w:rsidRPr="00DB3F21">
        <w:rPr>
          <w:rFonts w:ascii="David" w:hAnsi="David" w:cs="David" w:hint="cs"/>
          <w:sz w:val="24"/>
          <w:szCs w:val="24"/>
          <w:shd w:val="clear" w:color="auto" w:fill="D9E2F3" w:themeFill="accent1" w:themeFillTint="33"/>
          <w:rtl/>
        </w:rPr>
        <w:t>האישה ביקשה לקבל חצי מהרכוש לפי הדין האזרחי [הייתה הלכת השיתוף</w:t>
      </w:r>
      <w:r w:rsidR="004237CE" w:rsidRPr="00DB3F21">
        <w:rPr>
          <w:rFonts w:ascii="David" w:hAnsi="David" w:cs="David" w:hint="cs"/>
          <w:sz w:val="24"/>
          <w:szCs w:val="24"/>
          <w:shd w:val="clear" w:color="auto" w:fill="D9E2F3" w:themeFill="accent1" w:themeFillTint="33"/>
          <w:rtl/>
        </w:rPr>
        <w:t xml:space="preserve">]. ביה"ד הרבני החליט להחיל את הדין הדתי והוא נותן לאישה פחות מחצי. האישה פנתה לביהמ"ש העליון בבקשה לקבל חצי מהרכוש. </w:t>
      </w:r>
      <w:r w:rsidR="004237CE" w:rsidRPr="00DB3F21">
        <w:rPr>
          <w:rFonts w:ascii="David" w:hAnsi="David" w:cs="David" w:hint="cs"/>
          <w:b/>
          <w:bCs/>
          <w:sz w:val="24"/>
          <w:szCs w:val="24"/>
          <w:highlight w:val="green"/>
          <w:shd w:val="clear" w:color="auto" w:fill="D9E2F3" w:themeFill="accent1" w:themeFillTint="33"/>
          <w:rtl/>
        </w:rPr>
        <w:t>השופט ברק</w:t>
      </w:r>
      <w:r w:rsidR="004237CE" w:rsidRPr="00DB3F21">
        <w:rPr>
          <w:rFonts w:ascii="David" w:hAnsi="David" w:cs="David" w:hint="cs"/>
          <w:sz w:val="24"/>
          <w:szCs w:val="24"/>
          <w:shd w:val="clear" w:color="auto" w:fill="D9E2F3" w:themeFill="accent1" w:themeFillTint="33"/>
          <w:rtl/>
        </w:rPr>
        <w:t xml:space="preserve"> </w:t>
      </w:r>
      <w:r w:rsidR="004237CE" w:rsidRPr="00DB3F21">
        <w:rPr>
          <w:rFonts w:ascii="David" w:hAnsi="David" w:cs="David" w:hint="cs"/>
          <w:b/>
          <w:bCs/>
          <w:sz w:val="24"/>
          <w:szCs w:val="24"/>
          <w:shd w:val="clear" w:color="auto" w:fill="D9E2F3" w:themeFill="accent1" w:themeFillTint="33"/>
          <w:rtl/>
        </w:rPr>
        <w:t>קבע שביה"ד הרבני מחויב לדין האזרחי בנושא של חלוקת הרכוש</w:t>
      </w:r>
      <w:r w:rsidR="004237CE" w:rsidRPr="00DB3F21">
        <w:rPr>
          <w:rFonts w:ascii="David" w:hAnsi="David" w:cs="David" w:hint="cs"/>
          <w:sz w:val="24"/>
          <w:szCs w:val="24"/>
          <w:shd w:val="clear" w:color="auto" w:fill="D9E2F3" w:themeFill="accent1" w:themeFillTint="33"/>
          <w:rtl/>
        </w:rPr>
        <w:t xml:space="preserve">. </w:t>
      </w:r>
      <w:r w:rsidR="004237CE" w:rsidRPr="00C6147C">
        <w:rPr>
          <w:rFonts w:ascii="David" w:hAnsi="David" w:cs="David" w:hint="cs"/>
          <w:b/>
          <w:bCs/>
          <w:color w:val="FF0000"/>
          <w:sz w:val="24"/>
          <w:szCs w:val="24"/>
          <w:highlight w:val="yellow"/>
          <w:shd w:val="clear" w:color="auto" w:fill="D9E2F3" w:themeFill="accent1" w:themeFillTint="33"/>
          <w:rtl/>
        </w:rPr>
        <w:t>בעניין חלוקת הרכוש חל הדין האזרחי</w:t>
      </w:r>
      <w:r w:rsidR="004237CE">
        <w:rPr>
          <w:rFonts w:ascii="David" w:hAnsi="David" w:cs="David" w:hint="cs"/>
          <w:sz w:val="24"/>
          <w:szCs w:val="24"/>
          <w:rtl/>
        </w:rPr>
        <w:t xml:space="preserve">. </w:t>
      </w:r>
    </w:p>
    <w:p w14:paraId="24937F6E" w14:textId="1DD0D276" w:rsidR="004237CE" w:rsidRDefault="004237CE" w:rsidP="00336237">
      <w:pPr>
        <w:jc w:val="both"/>
        <w:rPr>
          <w:rFonts w:ascii="David" w:hAnsi="David" w:cs="David"/>
          <w:sz w:val="24"/>
          <w:szCs w:val="24"/>
          <w:rtl/>
        </w:rPr>
      </w:pPr>
      <w:r w:rsidRPr="009326A8">
        <w:rPr>
          <w:rFonts w:ascii="David" w:hAnsi="David" w:cs="David" w:hint="cs"/>
          <w:sz w:val="24"/>
          <w:szCs w:val="24"/>
          <w:u w:val="single"/>
          <w:rtl/>
        </w:rPr>
        <w:t>בדבר המלך</w:t>
      </w:r>
      <w:r>
        <w:rPr>
          <w:rFonts w:ascii="David" w:hAnsi="David" w:cs="David" w:hint="cs"/>
          <w:sz w:val="24"/>
          <w:szCs w:val="24"/>
          <w:rtl/>
        </w:rPr>
        <w:t xml:space="preserve"> אמרו שאמור להיות על זה </w:t>
      </w:r>
      <w:r w:rsidRPr="009326A8">
        <w:rPr>
          <w:rFonts w:ascii="David" w:hAnsi="David" w:cs="David" w:hint="cs"/>
          <w:sz w:val="24"/>
          <w:szCs w:val="24"/>
          <w:u w:val="single"/>
          <w:rtl/>
        </w:rPr>
        <w:t>דין דתי</w:t>
      </w:r>
      <w:r>
        <w:rPr>
          <w:rFonts w:ascii="David" w:hAnsi="David" w:cs="David" w:hint="cs"/>
          <w:sz w:val="24"/>
          <w:szCs w:val="24"/>
          <w:rtl/>
        </w:rPr>
        <w:t xml:space="preserve">, אבל </w:t>
      </w:r>
      <w:r w:rsidRPr="009326A8">
        <w:rPr>
          <w:rFonts w:ascii="David" w:hAnsi="David" w:cs="David" w:hint="cs"/>
          <w:sz w:val="24"/>
          <w:szCs w:val="24"/>
          <w:u w:val="single"/>
          <w:rtl/>
        </w:rPr>
        <w:t>ביהמ"ש</w:t>
      </w:r>
      <w:r>
        <w:rPr>
          <w:rFonts w:ascii="David" w:hAnsi="David" w:cs="David" w:hint="cs"/>
          <w:sz w:val="24"/>
          <w:szCs w:val="24"/>
          <w:rtl/>
        </w:rPr>
        <w:t xml:space="preserve"> קובע שבנושא הזה יחול </w:t>
      </w:r>
      <w:r w:rsidRPr="009326A8">
        <w:rPr>
          <w:rFonts w:ascii="David" w:hAnsi="David" w:cs="David" w:hint="cs"/>
          <w:sz w:val="24"/>
          <w:szCs w:val="24"/>
          <w:u w:val="single"/>
          <w:rtl/>
        </w:rPr>
        <w:t>דין אזרחי</w:t>
      </w:r>
      <w:r>
        <w:rPr>
          <w:rFonts w:ascii="David" w:hAnsi="David" w:cs="David" w:hint="cs"/>
          <w:sz w:val="24"/>
          <w:szCs w:val="24"/>
          <w:rtl/>
        </w:rPr>
        <w:t>.</w:t>
      </w:r>
    </w:p>
    <w:p w14:paraId="0A108AE6" w14:textId="326BA8C0" w:rsidR="00CA5A87" w:rsidRDefault="00CA5A87" w:rsidP="004237CE">
      <w:pPr>
        <w:jc w:val="both"/>
        <w:rPr>
          <w:rFonts w:ascii="David" w:hAnsi="David" w:cs="David"/>
          <w:sz w:val="24"/>
          <w:szCs w:val="24"/>
          <w:rtl/>
        </w:rPr>
      </w:pPr>
    </w:p>
    <w:p w14:paraId="006D9566" w14:textId="77777777" w:rsidR="009326A8" w:rsidRDefault="004237CE" w:rsidP="004237CE">
      <w:pPr>
        <w:jc w:val="both"/>
        <w:rPr>
          <w:rFonts w:ascii="David" w:hAnsi="David" w:cs="David"/>
          <w:b/>
          <w:bCs/>
          <w:color w:val="FF0000"/>
          <w:sz w:val="24"/>
          <w:szCs w:val="24"/>
          <w:rtl/>
        </w:rPr>
      </w:pPr>
      <w:r>
        <w:rPr>
          <w:rFonts w:ascii="David" w:hAnsi="David" w:cs="David" w:hint="cs"/>
          <w:sz w:val="24"/>
          <w:szCs w:val="24"/>
          <w:rtl/>
        </w:rPr>
        <w:t>בעקבות השינויים בפסיקה ובחקיקה חל</w:t>
      </w:r>
      <w:r w:rsidR="009326A8">
        <w:rPr>
          <w:rFonts w:ascii="David" w:hAnsi="David" w:cs="David" w:hint="cs"/>
          <w:sz w:val="24"/>
          <w:szCs w:val="24"/>
          <w:rtl/>
        </w:rPr>
        <w:t xml:space="preserve"> הדין האזרחי</w:t>
      </w:r>
      <w:r>
        <w:rPr>
          <w:rFonts w:ascii="David" w:hAnsi="David" w:cs="David" w:hint="cs"/>
          <w:sz w:val="24"/>
          <w:szCs w:val="24"/>
          <w:rtl/>
        </w:rPr>
        <w:t xml:space="preserve"> על נושאים שונים. אך </w:t>
      </w:r>
      <w:r w:rsidRPr="009326A8">
        <w:rPr>
          <w:rFonts w:ascii="David" w:hAnsi="David" w:cs="David" w:hint="cs"/>
          <w:sz w:val="24"/>
          <w:szCs w:val="24"/>
          <w:shd w:val="clear" w:color="auto" w:fill="FFFFCC"/>
          <w:rtl/>
        </w:rPr>
        <w:t xml:space="preserve">עדיין על חלק מהדברים חל דין דתי [מזונות אישה, נישואין וגירושין בעיקר]. כתוצאה מכך </w:t>
      </w:r>
      <w:r w:rsidRPr="009326A8">
        <w:rPr>
          <w:rFonts w:ascii="David" w:hAnsi="David" w:cs="David" w:hint="cs"/>
          <w:b/>
          <w:bCs/>
          <w:sz w:val="24"/>
          <w:szCs w:val="24"/>
          <w:shd w:val="clear" w:color="auto" w:fill="FFFFCC"/>
          <w:rtl/>
        </w:rPr>
        <w:t>לכל דת יש דין אחר</w:t>
      </w:r>
      <w:r>
        <w:rPr>
          <w:rFonts w:ascii="David" w:hAnsi="David" w:cs="David" w:hint="cs"/>
          <w:sz w:val="24"/>
          <w:szCs w:val="24"/>
          <w:rtl/>
        </w:rPr>
        <w:t xml:space="preserve">. </w:t>
      </w:r>
    </w:p>
    <w:p w14:paraId="6B20A7E2" w14:textId="3835BBAC" w:rsidR="004237CE" w:rsidRDefault="004237CE" w:rsidP="004237CE">
      <w:pPr>
        <w:jc w:val="both"/>
        <w:rPr>
          <w:rFonts w:ascii="David" w:hAnsi="David" w:cs="David"/>
          <w:sz w:val="24"/>
          <w:szCs w:val="24"/>
          <w:rtl/>
        </w:rPr>
      </w:pPr>
      <w:r w:rsidRPr="004237CE">
        <w:rPr>
          <w:rFonts w:ascii="David" w:hAnsi="David" w:cs="David" w:hint="cs"/>
          <w:b/>
          <w:bCs/>
          <w:color w:val="FF0000"/>
          <w:sz w:val="24"/>
          <w:szCs w:val="24"/>
          <w:rtl/>
        </w:rPr>
        <w:t>לדוגמה:</w:t>
      </w:r>
      <w:r>
        <w:rPr>
          <w:rFonts w:ascii="David" w:hAnsi="David" w:cs="David" w:hint="cs"/>
          <w:sz w:val="24"/>
          <w:szCs w:val="24"/>
          <w:rtl/>
        </w:rPr>
        <w:t xml:space="preserve"> גירושין. </w:t>
      </w:r>
    </w:p>
    <w:p w14:paraId="7C5C99BB" w14:textId="15E8EF67" w:rsidR="004237CE" w:rsidRPr="009326A8" w:rsidRDefault="004237CE" w:rsidP="00D9471D">
      <w:pPr>
        <w:pStyle w:val="a7"/>
        <w:numPr>
          <w:ilvl w:val="0"/>
          <w:numId w:val="19"/>
        </w:numPr>
        <w:jc w:val="both"/>
        <w:rPr>
          <w:rFonts w:ascii="David" w:hAnsi="David" w:cs="David"/>
          <w:sz w:val="24"/>
          <w:szCs w:val="24"/>
          <w:rtl/>
        </w:rPr>
      </w:pPr>
      <w:r w:rsidRPr="009326A8">
        <w:rPr>
          <w:rFonts w:ascii="David" w:hAnsi="David" w:cs="David" w:hint="cs"/>
          <w:b/>
          <w:bCs/>
          <w:sz w:val="24"/>
          <w:szCs w:val="24"/>
          <w:u w:val="single"/>
          <w:rtl/>
        </w:rPr>
        <w:t>ביהדות</w:t>
      </w:r>
      <w:r w:rsidRPr="009326A8">
        <w:rPr>
          <w:rFonts w:ascii="David" w:hAnsi="David" w:cs="David" w:hint="cs"/>
          <w:sz w:val="24"/>
          <w:szCs w:val="24"/>
          <w:rtl/>
        </w:rPr>
        <w:t xml:space="preserve">- כדי לסיים נישואין, צריך את </w:t>
      </w:r>
      <w:r w:rsidRPr="008526F1">
        <w:rPr>
          <w:rFonts w:ascii="David" w:hAnsi="David" w:cs="David" w:hint="cs"/>
          <w:b/>
          <w:bCs/>
          <w:sz w:val="24"/>
          <w:szCs w:val="24"/>
          <w:rtl/>
        </w:rPr>
        <w:t>הסכמת שני הצדדים</w:t>
      </w:r>
      <w:r w:rsidRPr="009326A8">
        <w:rPr>
          <w:rFonts w:ascii="David" w:hAnsi="David" w:cs="David" w:hint="cs"/>
          <w:sz w:val="24"/>
          <w:szCs w:val="24"/>
          <w:rtl/>
        </w:rPr>
        <w:t xml:space="preserve">. הגבר צריך לתת את </w:t>
      </w:r>
      <w:r w:rsidRPr="008526F1">
        <w:rPr>
          <w:rFonts w:ascii="David" w:hAnsi="David" w:cs="David" w:hint="cs"/>
          <w:b/>
          <w:bCs/>
          <w:sz w:val="24"/>
          <w:szCs w:val="24"/>
          <w:rtl/>
        </w:rPr>
        <w:t>הגט</w:t>
      </w:r>
      <w:r w:rsidRPr="009326A8">
        <w:rPr>
          <w:rFonts w:ascii="David" w:hAnsi="David" w:cs="David" w:hint="cs"/>
          <w:sz w:val="24"/>
          <w:szCs w:val="24"/>
          <w:rtl/>
        </w:rPr>
        <w:t>, האישה צריכה לקבל את הגט. לגבר יש יותר כוח</w:t>
      </w:r>
      <w:r w:rsidR="008526F1">
        <w:rPr>
          <w:rFonts w:ascii="David" w:hAnsi="David" w:cs="David" w:hint="cs"/>
          <w:sz w:val="24"/>
          <w:szCs w:val="24"/>
          <w:rtl/>
        </w:rPr>
        <w:t>,</w:t>
      </w:r>
      <w:r w:rsidRPr="009326A8">
        <w:rPr>
          <w:rFonts w:ascii="David" w:hAnsi="David" w:cs="David" w:hint="cs"/>
          <w:sz w:val="24"/>
          <w:szCs w:val="24"/>
          <w:rtl/>
        </w:rPr>
        <w:t xml:space="preserve"> ההסכמה שלו ממש חיונית. אם ההסכמה שלו לא מרצון</w:t>
      </w:r>
      <w:r w:rsidR="008526F1">
        <w:rPr>
          <w:rFonts w:ascii="David" w:hAnsi="David" w:cs="David" w:hint="cs"/>
          <w:sz w:val="24"/>
          <w:szCs w:val="24"/>
          <w:rtl/>
        </w:rPr>
        <w:t>,</w:t>
      </w:r>
      <w:r w:rsidRPr="009326A8">
        <w:rPr>
          <w:rFonts w:ascii="David" w:hAnsi="David" w:cs="David" w:hint="cs"/>
          <w:sz w:val="24"/>
          <w:szCs w:val="24"/>
          <w:rtl/>
        </w:rPr>
        <w:t xml:space="preserve"> הגט לא ייחשב תקף לפי ההלכה ["</w:t>
      </w:r>
      <w:r w:rsidRPr="008526F1">
        <w:rPr>
          <w:rFonts w:ascii="David" w:hAnsi="David" w:cs="David" w:hint="cs"/>
          <w:b/>
          <w:bCs/>
          <w:sz w:val="24"/>
          <w:szCs w:val="24"/>
          <w:rtl/>
        </w:rPr>
        <w:t>גט מעושה</w:t>
      </w:r>
      <w:r w:rsidRPr="009326A8">
        <w:rPr>
          <w:rFonts w:ascii="David" w:hAnsi="David" w:cs="David" w:hint="cs"/>
          <w:sz w:val="24"/>
          <w:szCs w:val="24"/>
          <w:rtl/>
        </w:rPr>
        <w:t>"]. בפועל לגבר יש יותר כוח במסגרת הגירושין.</w:t>
      </w:r>
    </w:p>
    <w:p w14:paraId="29DB9CAE" w14:textId="59B181F3" w:rsidR="004237CE" w:rsidRPr="009326A8" w:rsidRDefault="004237CE" w:rsidP="00D9471D">
      <w:pPr>
        <w:pStyle w:val="a7"/>
        <w:numPr>
          <w:ilvl w:val="0"/>
          <w:numId w:val="19"/>
        </w:numPr>
        <w:jc w:val="both"/>
        <w:rPr>
          <w:rFonts w:ascii="David" w:hAnsi="David" w:cs="David"/>
          <w:sz w:val="24"/>
          <w:szCs w:val="24"/>
          <w:rtl/>
        </w:rPr>
      </w:pPr>
      <w:r w:rsidRPr="009326A8">
        <w:rPr>
          <w:rFonts w:ascii="David" w:hAnsi="David" w:cs="David" w:hint="cs"/>
          <w:b/>
          <w:bCs/>
          <w:sz w:val="24"/>
          <w:szCs w:val="24"/>
          <w:u w:val="single"/>
          <w:rtl/>
        </w:rPr>
        <w:t>בנצרות</w:t>
      </w:r>
      <w:r w:rsidRPr="009326A8">
        <w:rPr>
          <w:rFonts w:ascii="David" w:hAnsi="David" w:cs="David" w:hint="cs"/>
          <w:sz w:val="24"/>
          <w:szCs w:val="24"/>
          <w:rtl/>
        </w:rPr>
        <w:t xml:space="preserve">- נעשה </w:t>
      </w:r>
      <w:r w:rsidRPr="008526F1">
        <w:rPr>
          <w:rFonts w:ascii="David" w:hAnsi="David" w:cs="David" w:hint="cs"/>
          <w:b/>
          <w:bCs/>
          <w:sz w:val="24"/>
          <w:szCs w:val="24"/>
          <w:rtl/>
        </w:rPr>
        <w:t>ע"י בית הדין</w:t>
      </w:r>
      <w:r w:rsidRPr="009326A8">
        <w:rPr>
          <w:rFonts w:ascii="David" w:hAnsi="David" w:cs="David" w:hint="cs"/>
          <w:sz w:val="24"/>
          <w:szCs w:val="24"/>
          <w:rtl/>
        </w:rPr>
        <w:t xml:space="preserve">. הצדדים צריכים להגיע לבית הדין לפרק את הנישואין. בהחלטת בי"ד. אצל הקתולים זה יותר נדיר וצריך עילות יותר משמעותיות. </w:t>
      </w:r>
    </w:p>
    <w:p w14:paraId="09D33B32" w14:textId="1AAFA8A1" w:rsidR="004237CE" w:rsidRPr="009326A8" w:rsidRDefault="004237CE" w:rsidP="00D9471D">
      <w:pPr>
        <w:pStyle w:val="a7"/>
        <w:numPr>
          <w:ilvl w:val="0"/>
          <w:numId w:val="19"/>
        </w:numPr>
        <w:jc w:val="both"/>
        <w:rPr>
          <w:rFonts w:ascii="David" w:hAnsi="David" w:cs="David"/>
          <w:sz w:val="24"/>
          <w:szCs w:val="24"/>
          <w:rtl/>
        </w:rPr>
      </w:pPr>
      <w:r w:rsidRPr="009326A8">
        <w:rPr>
          <w:rFonts w:ascii="David" w:hAnsi="David" w:cs="David" w:hint="cs"/>
          <w:b/>
          <w:bCs/>
          <w:sz w:val="24"/>
          <w:szCs w:val="24"/>
          <w:u w:val="single"/>
          <w:rtl/>
        </w:rPr>
        <w:t>מוסלמים</w:t>
      </w:r>
      <w:r w:rsidRPr="009326A8">
        <w:rPr>
          <w:rFonts w:ascii="David" w:hAnsi="David" w:cs="David" w:hint="cs"/>
          <w:sz w:val="24"/>
          <w:szCs w:val="24"/>
          <w:rtl/>
        </w:rPr>
        <w:t>- לבעל יש יותר כוח לפרק את הקשר. הוא אומר לאישה שהיא מגורשת. במקרים מסוימים גם בית הדין השרעי יכול לסיים את הנישואין.</w:t>
      </w:r>
    </w:p>
    <w:p w14:paraId="0907A561" w14:textId="77777777" w:rsidR="008526F1" w:rsidRDefault="008526F1" w:rsidP="008526F1">
      <w:pPr>
        <w:jc w:val="both"/>
        <w:rPr>
          <w:rFonts w:ascii="David" w:hAnsi="David" w:cs="David"/>
          <w:sz w:val="24"/>
          <w:szCs w:val="24"/>
          <w:rtl/>
        </w:rPr>
      </w:pPr>
    </w:p>
    <w:p w14:paraId="386F4D4D" w14:textId="0C85EDFC" w:rsidR="004237CE" w:rsidRDefault="004237CE" w:rsidP="008526F1">
      <w:pPr>
        <w:jc w:val="both"/>
        <w:rPr>
          <w:rFonts w:ascii="David" w:hAnsi="David" w:cs="David"/>
          <w:sz w:val="24"/>
          <w:szCs w:val="24"/>
          <w:rtl/>
        </w:rPr>
      </w:pPr>
      <w:r>
        <w:rPr>
          <w:rFonts w:ascii="David" w:hAnsi="David" w:cs="David" w:hint="cs"/>
          <w:sz w:val="24"/>
          <w:szCs w:val="24"/>
          <w:rtl/>
        </w:rPr>
        <w:t xml:space="preserve">דיברנו עד עכשיו על הדין שחל </w:t>
      </w:r>
      <w:r>
        <w:rPr>
          <w:rFonts w:ascii="David" w:hAnsi="David" w:cs="David"/>
          <w:sz w:val="24"/>
          <w:szCs w:val="24"/>
          <w:rtl/>
        </w:rPr>
        <w:t>–</w:t>
      </w:r>
      <w:r>
        <w:rPr>
          <w:rFonts w:ascii="David" w:hAnsi="David" w:cs="David" w:hint="cs"/>
          <w:sz w:val="24"/>
          <w:szCs w:val="24"/>
          <w:rtl/>
        </w:rPr>
        <w:t xml:space="preserve"> אזרחי או דתי.</w:t>
      </w:r>
      <w:r w:rsidR="008526F1">
        <w:rPr>
          <w:rFonts w:ascii="David" w:hAnsi="David" w:cs="David" w:hint="cs"/>
          <w:sz w:val="24"/>
          <w:szCs w:val="24"/>
          <w:rtl/>
        </w:rPr>
        <w:t xml:space="preserve"> </w:t>
      </w:r>
      <w:r>
        <w:rPr>
          <w:rFonts w:ascii="David" w:hAnsi="David" w:cs="David" w:hint="cs"/>
          <w:sz w:val="24"/>
          <w:szCs w:val="24"/>
          <w:rtl/>
        </w:rPr>
        <w:t>עכשיו נעבור לדבר על הערכאות השונות- דתיות, אזרחיות.</w:t>
      </w:r>
    </w:p>
    <w:p w14:paraId="47235071" w14:textId="77777777" w:rsidR="007426B2" w:rsidRDefault="007426B2" w:rsidP="004237CE">
      <w:pPr>
        <w:jc w:val="both"/>
        <w:rPr>
          <w:rFonts w:ascii="David" w:hAnsi="David" w:cs="David"/>
          <w:b/>
          <w:bCs/>
          <w:sz w:val="24"/>
          <w:szCs w:val="24"/>
          <w:u w:val="single"/>
          <w:rtl/>
        </w:rPr>
      </w:pPr>
    </w:p>
    <w:p w14:paraId="1B7A246E" w14:textId="7AF54984" w:rsidR="004237CE" w:rsidRPr="008526F1" w:rsidRDefault="008526F1" w:rsidP="00D9471D">
      <w:pPr>
        <w:pStyle w:val="a7"/>
        <w:numPr>
          <w:ilvl w:val="0"/>
          <w:numId w:val="14"/>
        </w:numPr>
        <w:jc w:val="both"/>
        <w:rPr>
          <w:rFonts w:ascii="David" w:hAnsi="David" w:cs="David"/>
          <w:b/>
          <w:bCs/>
          <w:sz w:val="24"/>
          <w:szCs w:val="24"/>
          <w:u w:val="single"/>
          <w:shd w:val="clear" w:color="auto" w:fill="FFFFCC"/>
          <w:rtl/>
        </w:rPr>
      </w:pPr>
      <w:r w:rsidRPr="008526F1">
        <w:rPr>
          <w:rFonts w:ascii="David" w:hAnsi="David" w:cs="David" w:hint="cs"/>
          <w:b/>
          <w:bCs/>
          <w:sz w:val="24"/>
          <w:szCs w:val="24"/>
          <w:u w:val="single"/>
          <w:shd w:val="clear" w:color="auto" w:fill="FFFFCC"/>
          <w:rtl/>
        </w:rPr>
        <w:t>שתי</w:t>
      </w:r>
      <w:r w:rsidR="007426B2" w:rsidRPr="008526F1">
        <w:rPr>
          <w:rFonts w:ascii="David" w:hAnsi="David" w:cs="David" w:hint="cs"/>
          <w:b/>
          <w:bCs/>
          <w:sz w:val="24"/>
          <w:szCs w:val="24"/>
          <w:u w:val="single"/>
          <w:shd w:val="clear" w:color="auto" w:fill="FFFFCC"/>
          <w:rtl/>
        </w:rPr>
        <w:t xml:space="preserve"> ערכאות שיפוט: דתית ואזרחית</w:t>
      </w:r>
    </w:p>
    <w:p w14:paraId="68F785A5" w14:textId="2133C00F" w:rsidR="004237CE" w:rsidRDefault="004237CE" w:rsidP="004237CE">
      <w:pPr>
        <w:jc w:val="both"/>
        <w:rPr>
          <w:rFonts w:ascii="David" w:hAnsi="David" w:cs="David"/>
          <w:sz w:val="24"/>
          <w:szCs w:val="24"/>
          <w:rtl/>
        </w:rPr>
      </w:pPr>
      <w:r w:rsidRPr="008526F1">
        <w:rPr>
          <w:rFonts w:ascii="David" w:hAnsi="David" w:cs="David" w:hint="cs"/>
          <w:b/>
          <w:bCs/>
          <w:sz w:val="24"/>
          <w:szCs w:val="24"/>
          <w:u w:val="single"/>
          <w:shd w:val="clear" w:color="auto" w:fill="FFFFCC"/>
          <w:rtl/>
        </w:rPr>
        <w:t>בתי משפט אזרחיים</w:t>
      </w:r>
      <w:r w:rsidRPr="008526F1">
        <w:rPr>
          <w:rFonts w:ascii="David" w:hAnsi="David" w:cs="David" w:hint="cs"/>
          <w:sz w:val="24"/>
          <w:szCs w:val="24"/>
          <w:shd w:val="clear" w:color="auto" w:fill="FFFFCC"/>
          <w:rtl/>
        </w:rPr>
        <w:t>-</w:t>
      </w:r>
      <w:r>
        <w:rPr>
          <w:rFonts w:ascii="David" w:hAnsi="David" w:cs="David" w:hint="cs"/>
          <w:sz w:val="24"/>
          <w:szCs w:val="24"/>
          <w:rtl/>
        </w:rPr>
        <w:t xml:space="preserve"> </w:t>
      </w:r>
      <w:r w:rsidRPr="007426B2">
        <w:rPr>
          <w:rFonts w:ascii="David" w:hAnsi="David" w:cs="David" w:hint="cs"/>
          <w:b/>
          <w:bCs/>
          <w:sz w:val="24"/>
          <w:szCs w:val="24"/>
          <w:rtl/>
        </w:rPr>
        <w:t>בית המשפט לענייני משפחה</w:t>
      </w:r>
      <w:r>
        <w:rPr>
          <w:rFonts w:ascii="David" w:hAnsi="David" w:cs="David" w:hint="cs"/>
          <w:sz w:val="24"/>
          <w:szCs w:val="24"/>
          <w:rtl/>
        </w:rPr>
        <w:t xml:space="preserve"> הוא הערכאה הראשונה. אם רוצים לערער </w:t>
      </w:r>
      <w:r w:rsidRPr="007426B2">
        <w:rPr>
          <w:rFonts w:ascii="David" w:hAnsi="David" w:cs="David" w:hint="cs"/>
          <w:b/>
          <w:bCs/>
          <w:sz w:val="24"/>
          <w:szCs w:val="24"/>
          <w:rtl/>
        </w:rPr>
        <w:t>לביהמ"ש המחוזי</w:t>
      </w:r>
      <w:r>
        <w:rPr>
          <w:rFonts w:ascii="David" w:hAnsi="David" w:cs="David" w:hint="cs"/>
          <w:sz w:val="24"/>
          <w:szCs w:val="24"/>
          <w:rtl/>
        </w:rPr>
        <w:t xml:space="preserve"> זה </w:t>
      </w:r>
      <w:r w:rsidRPr="004211ED">
        <w:rPr>
          <w:rFonts w:ascii="David" w:hAnsi="David" w:cs="David" w:hint="cs"/>
          <w:b/>
          <w:bCs/>
          <w:sz w:val="24"/>
          <w:szCs w:val="24"/>
          <w:rtl/>
        </w:rPr>
        <w:t xml:space="preserve">ערעור </w:t>
      </w:r>
      <w:r w:rsidRPr="008526F1">
        <w:rPr>
          <w:rFonts w:ascii="David" w:hAnsi="David" w:cs="David" w:hint="cs"/>
          <w:b/>
          <w:bCs/>
          <w:sz w:val="24"/>
          <w:szCs w:val="24"/>
          <w:u w:val="single"/>
          <w:rtl/>
        </w:rPr>
        <w:t>בזכות</w:t>
      </w:r>
      <w:r w:rsidR="004211ED">
        <w:rPr>
          <w:rFonts w:ascii="David" w:hAnsi="David" w:cs="David" w:hint="cs"/>
          <w:sz w:val="24"/>
          <w:szCs w:val="24"/>
          <w:rtl/>
        </w:rPr>
        <w:t xml:space="preserve"> [כי זה ערעור ראשון]. ערעור </w:t>
      </w:r>
      <w:r w:rsidR="004211ED" w:rsidRPr="007426B2">
        <w:rPr>
          <w:rFonts w:ascii="David" w:hAnsi="David" w:cs="David" w:hint="cs"/>
          <w:b/>
          <w:bCs/>
          <w:sz w:val="24"/>
          <w:szCs w:val="24"/>
          <w:rtl/>
        </w:rPr>
        <w:t>ל</w:t>
      </w:r>
      <w:r w:rsidR="007426B2" w:rsidRPr="007426B2">
        <w:rPr>
          <w:rFonts w:ascii="David" w:hAnsi="David" w:cs="David" w:hint="cs"/>
          <w:b/>
          <w:bCs/>
          <w:sz w:val="24"/>
          <w:szCs w:val="24"/>
          <w:rtl/>
        </w:rPr>
        <w:t xml:space="preserve">ביהמ"ש </w:t>
      </w:r>
      <w:r w:rsidR="007426B2">
        <w:rPr>
          <w:rFonts w:ascii="David" w:hAnsi="David" w:cs="David" w:hint="cs"/>
          <w:b/>
          <w:bCs/>
          <w:sz w:val="24"/>
          <w:szCs w:val="24"/>
          <w:rtl/>
        </w:rPr>
        <w:t>ה</w:t>
      </w:r>
      <w:r w:rsidR="004211ED" w:rsidRPr="007426B2">
        <w:rPr>
          <w:rFonts w:ascii="David" w:hAnsi="David" w:cs="David" w:hint="cs"/>
          <w:b/>
          <w:bCs/>
          <w:sz w:val="24"/>
          <w:szCs w:val="24"/>
          <w:rtl/>
        </w:rPr>
        <w:t>עליון</w:t>
      </w:r>
      <w:r w:rsidR="004211ED">
        <w:rPr>
          <w:rFonts w:ascii="David" w:hAnsi="David" w:cs="David" w:hint="cs"/>
          <w:sz w:val="24"/>
          <w:szCs w:val="24"/>
          <w:rtl/>
        </w:rPr>
        <w:t xml:space="preserve"> </w:t>
      </w:r>
      <w:r w:rsidR="004211ED" w:rsidRPr="008526F1">
        <w:rPr>
          <w:rFonts w:ascii="David" w:hAnsi="David" w:cs="David" w:hint="cs"/>
          <w:sz w:val="24"/>
          <w:szCs w:val="24"/>
          <w:u w:val="single"/>
          <w:rtl/>
        </w:rPr>
        <w:t>ברשות</w:t>
      </w:r>
      <w:r w:rsidR="004211ED">
        <w:rPr>
          <w:rFonts w:ascii="David" w:hAnsi="David" w:cs="David" w:hint="cs"/>
          <w:sz w:val="24"/>
          <w:szCs w:val="24"/>
          <w:rtl/>
        </w:rPr>
        <w:t>, כי זו ערכאה שלישית.</w:t>
      </w:r>
    </w:p>
    <w:p w14:paraId="595BBE76" w14:textId="64430268" w:rsidR="008526F1" w:rsidRDefault="008526F1" w:rsidP="004237CE">
      <w:pPr>
        <w:jc w:val="both"/>
        <w:rPr>
          <w:rFonts w:ascii="David" w:hAnsi="David" w:cs="David"/>
          <w:sz w:val="24"/>
          <w:szCs w:val="24"/>
          <w:rtl/>
        </w:rPr>
      </w:pPr>
      <w:r w:rsidRPr="008526F1">
        <w:rPr>
          <w:rFonts w:ascii="David" w:hAnsi="David" w:cs="David" w:hint="cs"/>
          <w:sz w:val="24"/>
          <w:szCs w:val="24"/>
          <w:shd w:val="clear" w:color="auto" w:fill="FFFFCC"/>
          <w:rtl/>
        </w:rPr>
        <w:t xml:space="preserve">ביהמ"ש לענייני משפחה </w:t>
      </w:r>
      <w:r w:rsidRPr="008526F1">
        <w:rPr>
          <w:rFonts w:ascii="David" w:hAnsi="David" w:cs="David"/>
          <w:sz w:val="24"/>
          <w:szCs w:val="24"/>
          <w:shd w:val="clear" w:color="auto" w:fill="FFFFCC"/>
        </w:rPr>
        <w:sym w:font="Wingdings" w:char="F0DF"/>
      </w:r>
      <w:r w:rsidRPr="008526F1">
        <w:rPr>
          <w:rFonts w:ascii="David" w:hAnsi="David" w:cs="David" w:hint="cs"/>
          <w:sz w:val="24"/>
          <w:szCs w:val="24"/>
          <w:shd w:val="clear" w:color="auto" w:fill="FFFFCC"/>
          <w:rtl/>
        </w:rPr>
        <w:t xml:space="preserve"> ביהמ"ש המחוזי </w:t>
      </w:r>
      <w:r w:rsidRPr="008526F1">
        <w:rPr>
          <w:rFonts w:ascii="David" w:hAnsi="David" w:cs="David"/>
          <w:sz w:val="24"/>
          <w:szCs w:val="24"/>
          <w:shd w:val="clear" w:color="auto" w:fill="FFFFCC"/>
        </w:rPr>
        <w:sym w:font="Wingdings" w:char="F0DF"/>
      </w:r>
      <w:r w:rsidRPr="008526F1">
        <w:rPr>
          <w:rFonts w:ascii="David" w:hAnsi="David" w:cs="David" w:hint="cs"/>
          <w:sz w:val="24"/>
          <w:szCs w:val="24"/>
          <w:shd w:val="clear" w:color="auto" w:fill="FFFFCC"/>
          <w:rtl/>
        </w:rPr>
        <w:t xml:space="preserve"> ביהמ"ש העליון</w:t>
      </w:r>
      <w:r>
        <w:rPr>
          <w:rFonts w:ascii="David" w:hAnsi="David" w:cs="David" w:hint="cs"/>
          <w:sz w:val="24"/>
          <w:szCs w:val="24"/>
          <w:rtl/>
        </w:rPr>
        <w:t xml:space="preserve">. </w:t>
      </w:r>
    </w:p>
    <w:p w14:paraId="5CB602AC" w14:textId="77777777" w:rsidR="008526F1" w:rsidRDefault="008526F1" w:rsidP="004237CE">
      <w:pPr>
        <w:jc w:val="both"/>
        <w:rPr>
          <w:rFonts w:ascii="David" w:hAnsi="David" w:cs="David"/>
          <w:b/>
          <w:bCs/>
          <w:sz w:val="24"/>
          <w:szCs w:val="24"/>
          <w:u w:val="single"/>
          <w:shd w:val="clear" w:color="auto" w:fill="FFFFCC"/>
          <w:rtl/>
        </w:rPr>
      </w:pPr>
    </w:p>
    <w:p w14:paraId="452E27B9" w14:textId="79C02E1D" w:rsidR="004211ED" w:rsidRDefault="004211ED" w:rsidP="004237CE">
      <w:pPr>
        <w:jc w:val="both"/>
        <w:rPr>
          <w:rFonts w:ascii="David" w:hAnsi="David" w:cs="David"/>
          <w:sz w:val="24"/>
          <w:szCs w:val="24"/>
          <w:rtl/>
        </w:rPr>
      </w:pPr>
      <w:r w:rsidRPr="008526F1">
        <w:rPr>
          <w:rFonts w:ascii="David" w:hAnsi="David" w:cs="David" w:hint="cs"/>
          <w:b/>
          <w:bCs/>
          <w:sz w:val="24"/>
          <w:szCs w:val="24"/>
          <w:u w:val="single"/>
          <w:shd w:val="clear" w:color="auto" w:fill="FFFFCC"/>
          <w:rtl/>
        </w:rPr>
        <w:t>בתי דין רבניים</w:t>
      </w:r>
      <w:r>
        <w:rPr>
          <w:rFonts w:ascii="David" w:hAnsi="David" w:cs="David" w:hint="cs"/>
          <w:sz w:val="24"/>
          <w:szCs w:val="24"/>
          <w:rtl/>
        </w:rPr>
        <w:t xml:space="preserve">- </w:t>
      </w:r>
      <w:r w:rsidRPr="008526F1">
        <w:rPr>
          <w:rFonts w:ascii="David" w:hAnsi="David" w:cs="David" w:hint="cs"/>
          <w:b/>
          <w:bCs/>
          <w:sz w:val="24"/>
          <w:szCs w:val="24"/>
          <w:rtl/>
        </w:rPr>
        <w:t>בית הדין הרבני האזורי</w:t>
      </w:r>
      <w:r>
        <w:rPr>
          <w:rFonts w:ascii="David" w:hAnsi="David" w:cs="David" w:hint="cs"/>
          <w:sz w:val="24"/>
          <w:szCs w:val="24"/>
          <w:rtl/>
        </w:rPr>
        <w:t xml:space="preserve"> [הראשון שפונים אליו], מערערים </w:t>
      </w:r>
      <w:r w:rsidRPr="008526F1">
        <w:rPr>
          <w:rFonts w:ascii="David" w:hAnsi="David" w:cs="David" w:hint="cs"/>
          <w:b/>
          <w:bCs/>
          <w:sz w:val="24"/>
          <w:szCs w:val="24"/>
          <w:rtl/>
        </w:rPr>
        <w:t>לבית הדין הרבני הגדול בירושלים</w:t>
      </w:r>
      <w:r>
        <w:rPr>
          <w:rFonts w:ascii="David" w:hAnsi="David" w:cs="David" w:hint="cs"/>
          <w:sz w:val="24"/>
          <w:szCs w:val="24"/>
          <w:rtl/>
        </w:rPr>
        <w:t xml:space="preserve"> והערעור הוא </w:t>
      </w:r>
      <w:r w:rsidRPr="008526F1">
        <w:rPr>
          <w:rFonts w:ascii="David" w:hAnsi="David" w:cs="David" w:hint="cs"/>
          <w:b/>
          <w:bCs/>
          <w:sz w:val="24"/>
          <w:szCs w:val="24"/>
          <w:u w:val="single"/>
          <w:rtl/>
        </w:rPr>
        <w:t>בזכות</w:t>
      </w:r>
      <w:r>
        <w:rPr>
          <w:rFonts w:ascii="David" w:hAnsi="David" w:cs="David" w:hint="cs"/>
          <w:sz w:val="24"/>
          <w:szCs w:val="24"/>
          <w:rtl/>
        </w:rPr>
        <w:t>. אפשר לעתור לבג"ץ במקרים מסוימים, אבל בגדול יש רק 2 ערכאות לבתי דין רבניים.</w:t>
      </w:r>
    </w:p>
    <w:p w14:paraId="4D550BA6" w14:textId="4E1CC106" w:rsidR="004211ED" w:rsidRDefault="00BE0AD7" w:rsidP="004237CE">
      <w:pPr>
        <w:jc w:val="both"/>
        <w:rPr>
          <w:rFonts w:ascii="David" w:hAnsi="David" w:cs="David"/>
          <w:sz w:val="24"/>
          <w:szCs w:val="24"/>
          <w:rtl/>
        </w:rPr>
      </w:pPr>
      <w:r w:rsidRPr="00BE0AD7">
        <w:rPr>
          <w:rFonts w:ascii="David" w:hAnsi="David" w:cs="David" w:hint="cs"/>
          <w:sz w:val="24"/>
          <w:szCs w:val="24"/>
          <w:shd w:val="clear" w:color="auto" w:fill="FFFFCC"/>
          <w:rtl/>
        </w:rPr>
        <w:t xml:space="preserve">בית הדין הרבני האזורי </w:t>
      </w:r>
      <w:r w:rsidRPr="00BE0AD7">
        <w:rPr>
          <w:rFonts w:ascii="David" w:hAnsi="David" w:cs="David"/>
          <w:sz w:val="24"/>
          <w:szCs w:val="24"/>
          <w:shd w:val="clear" w:color="auto" w:fill="FFFFCC"/>
        </w:rPr>
        <w:sym w:font="Wingdings" w:char="F0DF"/>
      </w:r>
      <w:r w:rsidRPr="00BE0AD7">
        <w:rPr>
          <w:rFonts w:ascii="David" w:hAnsi="David" w:cs="David" w:hint="cs"/>
          <w:sz w:val="24"/>
          <w:szCs w:val="24"/>
          <w:shd w:val="clear" w:color="auto" w:fill="FFFFCC"/>
          <w:rtl/>
        </w:rPr>
        <w:t xml:space="preserve"> בית הדין</w:t>
      </w:r>
      <w:r w:rsidR="00651A3A">
        <w:rPr>
          <w:rFonts w:ascii="David" w:hAnsi="David" w:cs="David" w:hint="cs"/>
          <w:sz w:val="24"/>
          <w:szCs w:val="24"/>
          <w:shd w:val="clear" w:color="auto" w:fill="FFFFCC"/>
          <w:rtl/>
        </w:rPr>
        <w:t xml:space="preserve"> הרבני</w:t>
      </w:r>
      <w:r w:rsidRPr="00BE0AD7">
        <w:rPr>
          <w:rFonts w:ascii="David" w:hAnsi="David" w:cs="David" w:hint="cs"/>
          <w:sz w:val="24"/>
          <w:szCs w:val="24"/>
          <w:shd w:val="clear" w:color="auto" w:fill="FFFFCC"/>
          <w:rtl/>
        </w:rPr>
        <w:t xml:space="preserve"> הגדול</w:t>
      </w:r>
      <w:r>
        <w:rPr>
          <w:rFonts w:ascii="David" w:hAnsi="David" w:cs="David" w:hint="cs"/>
          <w:sz w:val="24"/>
          <w:szCs w:val="24"/>
          <w:rtl/>
        </w:rPr>
        <w:t xml:space="preserve">. </w:t>
      </w:r>
    </w:p>
    <w:p w14:paraId="73107452" w14:textId="7F443E5A" w:rsidR="007426B2" w:rsidRPr="005A39C5" w:rsidRDefault="007426B2" w:rsidP="004237CE">
      <w:pPr>
        <w:jc w:val="both"/>
        <w:rPr>
          <w:rFonts w:ascii="David" w:hAnsi="David" w:cs="David"/>
          <w:b/>
          <w:bCs/>
          <w:sz w:val="24"/>
          <w:szCs w:val="24"/>
          <w:u w:val="single"/>
          <w:rtl/>
        </w:rPr>
      </w:pPr>
      <w:r w:rsidRPr="005A39C5">
        <w:rPr>
          <w:rFonts w:ascii="David" w:hAnsi="David" w:cs="David" w:hint="cs"/>
          <w:b/>
          <w:bCs/>
          <w:sz w:val="24"/>
          <w:szCs w:val="24"/>
          <w:u w:val="single"/>
          <w:shd w:val="clear" w:color="auto" w:fill="FFFFCC"/>
          <w:rtl/>
        </w:rPr>
        <w:lastRenderedPageBreak/>
        <w:t>שאלת סמכות הדיון בנושאים השונים-</w:t>
      </w:r>
      <w:r w:rsidR="005A39C5" w:rsidRPr="005A39C5">
        <w:rPr>
          <w:rFonts w:ascii="David" w:hAnsi="David" w:cs="David" w:hint="cs"/>
          <w:b/>
          <w:bCs/>
          <w:sz w:val="24"/>
          <w:szCs w:val="24"/>
          <w:u w:val="single"/>
          <w:shd w:val="clear" w:color="auto" w:fill="FFFFCC"/>
          <w:rtl/>
        </w:rPr>
        <w:t xml:space="preserve"> ייתכנו מצבים שונים</w:t>
      </w:r>
    </w:p>
    <w:p w14:paraId="74B60AAC" w14:textId="5D53890B" w:rsidR="005A39C5" w:rsidRPr="005A39C5" w:rsidRDefault="005A39C5" w:rsidP="00D9471D">
      <w:pPr>
        <w:pStyle w:val="a7"/>
        <w:numPr>
          <w:ilvl w:val="0"/>
          <w:numId w:val="20"/>
        </w:numPr>
        <w:jc w:val="both"/>
        <w:rPr>
          <w:rFonts w:ascii="David" w:hAnsi="David" w:cs="David"/>
          <w:sz w:val="24"/>
          <w:szCs w:val="24"/>
          <w:rtl/>
        </w:rPr>
      </w:pPr>
      <w:r w:rsidRPr="005A39C5">
        <w:rPr>
          <w:rFonts w:ascii="David" w:hAnsi="David" w:cs="David" w:hint="cs"/>
          <w:b/>
          <w:bCs/>
          <w:sz w:val="24"/>
          <w:szCs w:val="24"/>
          <w:u w:val="single"/>
          <w:shd w:val="clear" w:color="auto" w:fill="FFFFCC"/>
          <w:rtl/>
        </w:rPr>
        <w:t>סמכות ייחודית לדון בתביעה</w:t>
      </w:r>
      <w:r>
        <w:rPr>
          <w:rFonts w:ascii="David" w:hAnsi="David" w:cs="David" w:hint="cs"/>
          <w:sz w:val="24"/>
          <w:szCs w:val="24"/>
          <w:rtl/>
        </w:rPr>
        <w:t>-</w:t>
      </w:r>
    </w:p>
    <w:p w14:paraId="2079E8C6" w14:textId="44484E6C" w:rsidR="007426B2" w:rsidRDefault="007426B2" w:rsidP="004237CE">
      <w:pPr>
        <w:jc w:val="both"/>
        <w:rPr>
          <w:rFonts w:ascii="David" w:hAnsi="David" w:cs="David"/>
          <w:sz w:val="24"/>
          <w:szCs w:val="24"/>
          <w:rtl/>
        </w:rPr>
      </w:pPr>
      <w:r w:rsidRPr="005A39C5">
        <w:rPr>
          <w:rFonts w:ascii="David" w:hAnsi="David" w:cs="David" w:hint="cs"/>
          <w:b/>
          <w:bCs/>
          <w:color w:val="4472C4" w:themeColor="accent1"/>
          <w:sz w:val="24"/>
          <w:szCs w:val="24"/>
          <w:u w:val="single"/>
          <w:rtl/>
        </w:rPr>
        <w:t>ס'1 לחוק שיפוט בתי דין רבניים</w:t>
      </w:r>
      <w:r>
        <w:rPr>
          <w:rFonts w:ascii="David" w:hAnsi="David" w:cs="David" w:hint="cs"/>
          <w:sz w:val="24"/>
          <w:szCs w:val="24"/>
          <w:rtl/>
        </w:rPr>
        <w:t>- "</w:t>
      </w:r>
      <w:r w:rsidRPr="005A39C5">
        <w:rPr>
          <w:rFonts w:ascii="David" w:hAnsi="David" w:cs="David" w:hint="cs"/>
          <w:color w:val="4472C4" w:themeColor="accent1"/>
          <w:sz w:val="24"/>
          <w:szCs w:val="24"/>
          <w:rtl/>
        </w:rPr>
        <w:t>ענייני נישואין וגירושין של יהודים בישראל אזרחי המדינה או תושביה יהיו בשיפוטם הייחודי של בתי דין רבניים</w:t>
      </w:r>
      <w:r>
        <w:rPr>
          <w:rFonts w:ascii="David" w:hAnsi="David" w:cs="David" w:hint="cs"/>
          <w:sz w:val="24"/>
          <w:szCs w:val="24"/>
          <w:rtl/>
        </w:rPr>
        <w:t xml:space="preserve">". </w:t>
      </w:r>
      <w:r w:rsidR="005A39C5">
        <w:rPr>
          <w:rFonts w:ascii="David" w:hAnsi="David" w:cs="David" w:hint="cs"/>
          <w:sz w:val="24"/>
          <w:szCs w:val="24"/>
          <w:rtl/>
        </w:rPr>
        <w:t>קובע סמכות ייחודית לדון בתביעה.</w:t>
      </w:r>
    </w:p>
    <w:p w14:paraId="529B0961" w14:textId="38042C01" w:rsidR="007426B2" w:rsidRDefault="007426B2" w:rsidP="004237CE">
      <w:pPr>
        <w:jc w:val="both"/>
        <w:rPr>
          <w:rFonts w:ascii="David" w:hAnsi="David" w:cs="David"/>
          <w:sz w:val="24"/>
          <w:szCs w:val="24"/>
          <w:rtl/>
        </w:rPr>
      </w:pPr>
      <w:r w:rsidRPr="005A39C5">
        <w:rPr>
          <w:rFonts w:ascii="David" w:hAnsi="David" w:cs="David" w:hint="cs"/>
          <w:b/>
          <w:bCs/>
          <w:sz w:val="24"/>
          <w:szCs w:val="24"/>
          <w:u w:val="single"/>
          <w:shd w:val="clear" w:color="auto" w:fill="D9E2F3" w:themeFill="accent1" w:themeFillTint="33"/>
          <w:rtl/>
        </w:rPr>
        <w:t>פס"ד נישואי קפריסין</w:t>
      </w:r>
      <w:r>
        <w:rPr>
          <w:rFonts w:ascii="David" w:hAnsi="David" w:cs="David" w:hint="cs"/>
          <w:sz w:val="24"/>
          <w:szCs w:val="24"/>
          <w:rtl/>
        </w:rPr>
        <w:t>- גם אם הנישואים אזרחיים ניתן להתגרש רק בבית דין רבני.</w:t>
      </w:r>
    </w:p>
    <w:p w14:paraId="1318E74D" w14:textId="4FB0F920" w:rsidR="007426B2" w:rsidRDefault="007426B2" w:rsidP="004237CE">
      <w:pPr>
        <w:jc w:val="both"/>
        <w:rPr>
          <w:rFonts w:ascii="David" w:hAnsi="David" w:cs="David"/>
          <w:sz w:val="24"/>
          <w:szCs w:val="24"/>
          <w:rtl/>
        </w:rPr>
      </w:pPr>
      <w:r w:rsidRPr="005A39C5">
        <w:rPr>
          <w:rFonts w:ascii="David" w:hAnsi="David" w:cs="David" w:hint="cs"/>
          <w:sz w:val="24"/>
          <w:szCs w:val="24"/>
          <w:shd w:val="clear" w:color="auto" w:fill="FFFFCC"/>
          <w:rtl/>
        </w:rPr>
        <w:t xml:space="preserve">זוהי סמכות ייחודית לבית הדין הרבני לדון בענייני נישואין וגירושין, </w:t>
      </w:r>
      <w:r w:rsidR="005A39C5">
        <w:rPr>
          <w:rFonts w:ascii="David" w:hAnsi="David" w:cs="David" w:hint="cs"/>
          <w:sz w:val="24"/>
          <w:szCs w:val="24"/>
          <w:shd w:val="clear" w:color="auto" w:fill="FFFFCC"/>
          <w:rtl/>
        </w:rPr>
        <w:t>ו</w:t>
      </w:r>
      <w:r w:rsidRPr="005A39C5">
        <w:rPr>
          <w:rFonts w:ascii="David" w:hAnsi="David" w:cs="David" w:hint="cs"/>
          <w:sz w:val="24"/>
          <w:szCs w:val="24"/>
          <w:shd w:val="clear" w:color="auto" w:fill="FFFFCC"/>
          <w:rtl/>
        </w:rPr>
        <w:t xml:space="preserve">לא </w:t>
      </w:r>
      <w:r w:rsidR="005A39C5">
        <w:rPr>
          <w:rFonts w:ascii="David" w:hAnsi="David" w:cs="David" w:hint="cs"/>
          <w:sz w:val="24"/>
          <w:szCs w:val="24"/>
          <w:shd w:val="clear" w:color="auto" w:fill="FFFFCC"/>
          <w:rtl/>
        </w:rPr>
        <w:t>ב</w:t>
      </w:r>
      <w:r w:rsidRPr="005A39C5">
        <w:rPr>
          <w:rFonts w:ascii="David" w:hAnsi="David" w:cs="David" w:hint="cs"/>
          <w:sz w:val="24"/>
          <w:szCs w:val="24"/>
          <w:shd w:val="clear" w:color="auto" w:fill="FFFFCC"/>
          <w:rtl/>
        </w:rPr>
        <w:t xml:space="preserve">בית </w:t>
      </w:r>
      <w:r w:rsidR="005A39C5">
        <w:rPr>
          <w:rFonts w:ascii="David" w:hAnsi="David" w:cs="David" w:hint="cs"/>
          <w:sz w:val="24"/>
          <w:szCs w:val="24"/>
          <w:shd w:val="clear" w:color="auto" w:fill="FFFFCC"/>
          <w:rtl/>
        </w:rPr>
        <w:t>משפט</w:t>
      </w:r>
      <w:r w:rsidRPr="005A39C5">
        <w:rPr>
          <w:rFonts w:ascii="David" w:hAnsi="David" w:cs="David" w:hint="cs"/>
          <w:sz w:val="24"/>
          <w:szCs w:val="24"/>
          <w:shd w:val="clear" w:color="auto" w:fill="FFFFCC"/>
          <w:rtl/>
        </w:rPr>
        <w:t xml:space="preserve"> אזרחי</w:t>
      </w:r>
      <w:r>
        <w:rPr>
          <w:rFonts w:ascii="David" w:hAnsi="David" w:cs="David" w:hint="cs"/>
          <w:sz w:val="24"/>
          <w:szCs w:val="24"/>
          <w:rtl/>
        </w:rPr>
        <w:t>.</w:t>
      </w:r>
    </w:p>
    <w:p w14:paraId="77833D09" w14:textId="00C985EC" w:rsidR="007426B2" w:rsidRDefault="007426B2" w:rsidP="004237CE">
      <w:pPr>
        <w:jc w:val="both"/>
        <w:rPr>
          <w:rFonts w:ascii="David" w:hAnsi="David" w:cs="David"/>
          <w:sz w:val="24"/>
          <w:szCs w:val="24"/>
          <w:rtl/>
        </w:rPr>
      </w:pPr>
    </w:p>
    <w:p w14:paraId="4E2367C1" w14:textId="1C6D192E" w:rsidR="007426B2" w:rsidRPr="005A39C5" w:rsidRDefault="007426B2" w:rsidP="00D9471D">
      <w:pPr>
        <w:pStyle w:val="a7"/>
        <w:numPr>
          <w:ilvl w:val="0"/>
          <w:numId w:val="20"/>
        </w:numPr>
        <w:jc w:val="both"/>
        <w:rPr>
          <w:rFonts w:ascii="David" w:hAnsi="David" w:cs="David"/>
          <w:sz w:val="24"/>
          <w:szCs w:val="24"/>
          <w:rtl/>
        </w:rPr>
      </w:pPr>
      <w:r w:rsidRPr="005A39C5">
        <w:rPr>
          <w:rFonts w:ascii="David" w:hAnsi="David" w:cs="David" w:hint="cs"/>
          <w:b/>
          <w:bCs/>
          <w:sz w:val="24"/>
          <w:szCs w:val="24"/>
          <w:u w:val="single"/>
          <w:shd w:val="clear" w:color="auto" w:fill="FFFFCC"/>
          <w:rtl/>
        </w:rPr>
        <w:t>סמכות מקבילה</w:t>
      </w:r>
      <w:r w:rsidRPr="005A39C5">
        <w:rPr>
          <w:rFonts w:ascii="David" w:hAnsi="David" w:cs="David" w:hint="cs"/>
          <w:sz w:val="24"/>
          <w:szCs w:val="24"/>
          <w:rtl/>
        </w:rPr>
        <w:t xml:space="preserve">- יש נושאים </w:t>
      </w:r>
      <w:r w:rsidR="00201EAC" w:rsidRPr="005A39C5">
        <w:rPr>
          <w:rFonts w:ascii="David" w:hAnsi="David" w:cs="David" w:hint="cs"/>
          <w:sz w:val="24"/>
          <w:szCs w:val="24"/>
          <w:rtl/>
        </w:rPr>
        <w:t xml:space="preserve">שניתן לפנות לערכאה אזרחית או דתית. </w:t>
      </w:r>
    </w:p>
    <w:p w14:paraId="6A567974" w14:textId="3DF927A4" w:rsidR="00201EAC" w:rsidRPr="00201EAC" w:rsidRDefault="00201EAC" w:rsidP="004237CE">
      <w:pPr>
        <w:jc w:val="both"/>
        <w:rPr>
          <w:rFonts w:ascii="David" w:hAnsi="David" w:cs="David"/>
          <w:b/>
          <w:bCs/>
          <w:sz w:val="24"/>
          <w:szCs w:val="24"/>
          <w:rtl/>
        </w:rPr>
      </w:pPr>
      <w:r w:rsidRPr="005A39C5">
        <w:rPr>
          <w:rFonts w:ascii="David" w:hAnsi="David" w:cs="David" w:hint="cs"/>
          <w:b/>
          <w:bCs/>
          <w:sz w:val="24"/>
          <w:szCs w:val="24"/>
          <w:shd w:val="clear" w:color="auto" w:fill="FFFFCC"/>
          <w:rtl/>
        </w:rPr>
        <w:t>סמכותו של ביה"ד הדתי בעניינים אלה נרכשת בכמה דרכים</w:t>
      </w:r>
      <w:r w:rsidRPr="00201EAC">
        <w:rPr>
          <w:rFonts w:ascii="David" w:hAnsi="David" w:cs="David" w:hint="cs"/>
          <w:b/>
          <w:bCs/>
          <w:sz w:val="24"/>
          <w:szCs w:val="24"/>
          <w:rtl/>
        </w:rPr>
        <w:t>:</w:t>
      </w:r>
    </w:p>
    <w:p w14:paraId="3A2892CD" w14:textId="030053C5" w:rsidR="005A39C5" w:rsidRPr="005A39C5" w:rsidRDefault="005A39C5" w:rsidP="00D9471D">
      <w:pPr>
        <w:pStyle w:val="a7"/>
        <w:numPr>
          <w:ilvl w:val="0"/>
          <w:numId w:val="21"/>
        </w:numPr>
        <w:jc w:val="both"/>
        <w:rPr>
          <w:rFonts w:ascii="David" w:hAnsi="David" w:cs="David"/>
          <w:b/>
          <w:bCs/>
          <w:sz w:val="24"/>
          <w:szCs w:val="24"/>
          <w:u w:val="single"/>
        </w:rPr>
      </w:pPr>
      <w:r w:rsidRPr="005A39C5">
        <w:rPr>
          <w:rFonts w:ascii="David" w:hAnsi="David" w:cs="David" w:hint="cs"/>
          <w:b/>
          <w:bCs/>
          <w:color w:val="4472C4" w:themeColor="accent1"/>
          <w:sz w:val="24"/>
          <w:szCs w:val="24"/>
          <w:u w:val="single"/>
          <w:shd w:val="clear" w:color="auto" w:fill="FFFFCC"/>
          <w:rtl/>
        </w:rPr>
        <w:t>ס'3 לחוק שיפוט בתי דין רבניים</w:t>
      </w:r>
      <w:r w:rsidRPr="005A39C5">
        <w:rPr>
          <w:rFonts w:ascii="David" w:hAnsi="David" w:cs="David" w:hint="cs"/>
          <w:color w:val="4472C4" w:themeColor="accent1"/>
          <w:sz w:val="24"/>
          <w:szCs w:val="24"/>
          <w:shd w:val="clear" w:color="auto" w:fill="FFFFCC"/>
          <w:rtl/>
        </w:rPr>
        <w:t xml:space="preserve">- </w:t>
      </w:r>
      <w:r w:rsidR="007426B2" w:rsidRPr="005A39C5">
        <w:rPr>
          <w:rFonts w:ascii="David" w:hAnsi="David" w:cs="David" w:hint="cs"/>
          <w:b/>
          <w:bCs/>
          <w:sz w:val="24"/>
          <w:szCs w:val="24"/>
          <w:u w:val="single"/>
          <w:shd w:val="clear" w:color="auto" w:fill="FFFFCC"/>
          <w:rtl/>
        </w:rPr>
        <w:t xml:space="preserve">שיפוט אגב </w:t>
      </w:r>
      <w:r w:rsidR="00085256">
        <w:rPr>
          <w:rFonts w:ascii="David" w:hAnsi="David" w:cs="David" w:hint="cs"/>
          <w:b/>
          <w:bCs/>
          <w:sz w:val="24"/>
          <w:szCs w:val="24"/>
          <w:u w:val="single"/>
          <w:shd w:val="clear" w:color="auto" w:fill="FFFFCC"/>
          <w:rtl/>
        </w:rPr>
        <w:t>גירושין</w:t>
      </w:r>
      <w:r w:rsidR="007426B2" w:rsidRPr="005A39C5">
        <w:rPr>
          <w:rFonts w:ascii="David" w:hAnsi="David" w:cs="David" w:hint="cs"/>
          <w:sz w:val="24"/>
          <w:szCs w:val="24"/>
          <w:rtl/>
        </w:rPr>
        <w:t>-</w:t>
      </w:r>
      <w:r w:rsidRPr="00C21A2C">
        <w:rPr>
          <w:rFonts w:ascii="David" w:hAnsi="David" w:cs="David"/>
          <w:sz w:val="24"/>
          <w:szCs w:val="24"/>
          <w:rtl/>
        </w:rPr>
        <w:t>"</w:t>
      </w:r>
      <w:r w:rsidRPr="005A39C5">
        <w:rPr>
          <w:rFonts w:ascii="David" w:hAnsi="David" w:cs="David"/>
          <w:color w:val="4472C4" w:themeColor="accent1"/>
          <w:sz w:val="24"/>
          <w:szCs w:val="24"/>
          <w:rtl/>
        </w:rPr>
        <w:t>הוגשה לבית דין רבני תביעת גירושין בין יהודים, אם על ידי הא</w:t>
      </w:r>
      <w:r w:rsidRPr="005A39C5">
        <w:rPr>
          <w:rFonts w:ascii="David" w:hAnsi="David" w:cs="David" w:hint="cs"/>
          <w:color w:val="4472C4" w:themeColor="accent1"/>
          <w:sz w:val="24"/>
          <w:szCs w:val="24"/>
          <w:rtl/>
        </w:rPr>
        <w:t>י</w:t>
      </w:r>
      <w:r w:rsidRPr="005A39C5">
        <w:rPr>
          <w:rFonts w:ascii="David" w:hAnsi="David" w:cs="David"/>
          <w:color w:val="4472C4" w:themeColor="accent1"/>
          <w:sz w:val="24"/>
          <w:szCs w:val="24"/>
          <w:rtl/>
        </w:rPr>
        <w:t xml:space="preserve">שה ואם על ידי האיש, יהא לבית דין רבני שיפוט </w:t>
      </w:r>
      <w:r w:rsidRPr="005A39C5">
        <w:rPr>
          <w:rFonts w:ascii="David" w:hAnsi="David" w:cs="David" w:hint="cs"/>
          <w:color w:val="4472C4" w:themeColor="accent1"/>
          <w:sz w:val="24"/>
          <w:szCs w:val="24"/>
          <w:rtl/>
        </w:rPr>
        <w:t>ייחוד</w:t>
      </w:r>
      <w:r w:rsidRPr="005A39C5">
        <w:rPr>
          <w:rFonts w:ascii="David" w:hAnsi="David" w:cs="David" w:hint="eastAsia"/>
          <w:color w:val="4472C4" w:themeColor="accent1"/>
          <w:sz w:val="24"/>
          <w:szCs w:val="24"/>
          <w:rtl/>
        </w:rPr>
        <w:t>י</w:t>
      </w:r>
      <w:r w:rsidRPr="005A39C5">
        <w:rPr>
          <w:rFonts w:ascii="David" w:hAnsi="David" w:cs="David"/>
          <w:color w:val="4472C4" w:themeColor="accent1"/>
          <w:sz w:val="24"/>
          <w:szCs w:val="24"/>
          <w:rtl/>
        </w:rPr>
        <w:t xml:space="preserve"> בכל ענין הכרוך בתביעת הגירושין, לרבות מזונות לאשה ולילדי הזו</w:t>
      </w:r>
      <w:r w:rsidRPr="005A39C5">
        <w:rPr>
          <w:rFonts w:ascii="David" w:hAnsi="David" w:cs="David" w:hint="cs"/>
          <w:color w:val="4472C4" w:themeColor="accent1"/>
          <w:sz w:val="24"/>
          <w:szCs w:val="24"/>
          <w:rtl/>
        </w:rPr>
        <w:t>ג</w:t>
      </w:r>
      <w:r>
        <w:rPr>
          <w:rFonts w:ascii="David" w:hAnsi="David" w:cs="David" w:hint="cs"/>
          <w:sz w:val="24"/>
          <w:szCs w:val="24"/>
          <w:rtl/>
        </w:rPr>
        <w:t>".</w:t>
      </w:r>
    </w:p>
    <w:p w14:paraId="41D55873" w14:textId="317C41E5" w:rsidR="007426B2" w:rsidRPr="005A39C5" w:rsidRDefault="007426B2" w:rsidP="005A39C5">
      <w:pPr>
        <w:jc w:val="both"/>
        <w:rPr>
          <w:rFonts w:ascii="David" w:hAnsi="David" w:cs="David"/>
          <w:sz w:val="24"/>
          <w:szCs w:val="24"/>
          <w:u w:val="single"/>
          <w:rtl/>
        </w:rPr>
      </w:pPr>
      <w:r w:rsidRPr="005A39C5">
        <w:rPr>
          <w:rFonts w:ascii="David" w:hAnsi="David" w:cs="David" w:hint="cs"/>
          <w:b/>
          <w:bCs/>
          <w:sz w:val="24"/>
          <w:szCs w:val="24"/>
          <w:rtl/>
        </w:rPr>
        <w:t>לבימ"ש אזרחי תמיד ניתן להגיש תביעה גם אם אין עדיין גירושין</w:t>
      </w:r>
      <w:r w:rsidRPr="005A39C5">
        <w:rPr>
          <w:rFonts w:ascii="David" w:hAnsi="David" w:cs="David" w:hint="cs"/>
          <w:sz w:val="24"/>
          <w:szCs w:val="24"/>
          <w:rtl/>
        </w:rPr>
        <w:t xml:space="preserve"> [לגבי משמורת, מזונות וכו']. </w:t>
      </w:r>
      <w:r w:rsidRPr="005A39C5">
        <w:rPr>
          <w:rFonts w:ascii="David" w:hAnsi="David" w:cs="David" w:hint="cs"/>
          <w:b/>
          <w:bCs/>
          <w:sz w:val="24"/>
          <w:szCs w:val="24"/>
          <w:rtl/>
        </w:rPr>
        <w:t>לבית הדין הרבני יש סמכות לדון בעניינים האלה אך ורק אם מוגשת תביעת גירושין</w:t>
      </w:r>
      <w:r w:rsidR="005A39C5">
        <w:rPr>
          <w:rFonts w:ascii="David" w:hAnsi="David" w:cs="David" w:hint="cs"/>
          <w:sz w:val="24"/>
          <w:szCs w:val="24"/>
          <w:rtl/>
        </w:rPr>
        <w:t xml:space="preserve">. </w:t>
      </w:r>
      <w:r>
        <w:rPr>
          <w:rFonts w:ascii="David" w:hAnsi="David" w:cs="David" w:hint="cs"/>
          <w:sz w:val="24"/>
          <w:szCs w:val="24"/>
          <w:rtl/>
        </w:rPr>
        <w:t xml:space="preserve">אם הוגשה תביעת גירושין לבית הדין הרבני ניתן לבקש מבית הדין שידון יחד עם התביעה הזו </w:t>
      </w:r>
      <w:r w:rsidR="005A39C5">
        <w:rPr>
          <w:rFonts w:ascii="David" w:hAnsi="David" w:cs="David" w:hint="cs"/>
          <w:sz w:val="24"/>
          <w:szCs w:val="24"/>
          <w:rtl/>
        </w:rPr>
        <w:t>ב</w:t>
      </w:r>
      <w:r>
        <w:rPr>
          <w:rFonts w:ascii="David" w:hAnsi="David" w:cs="David" w:hint="cs"/>
          <w:sz w:val="24"/>
          <w:szCs w:val="24"/>
          <w:rtl/>
        </w:rPr>
        <w:t xml:space="preserve">כל מיני נושאים </w:t>
      </w:r>
      <w:r w:rsidR="005A39C5">
        <w:rPr>
          <w:rFonts w:ascii="David" w:hAnsi="David" w:cs="David" w:hint="cs"/>
          <w:sz w:val="24"/>
          <w:szCs w:val="24"/>
          <w:rtl/>
        </w:rPr>
        <w:t>ה</w:t>
      </w:r>
      <w:r>
        <w:rPr>
          <w:rFonts w:ascii="David" w:hAnsi="David" w:cs="David" w:hint="cs"/>
          <w:sz w:val="24"/>
          <w:szCs w:val="24"/>
          <w:rtl/>
        </w:rPr>
        <w:t>כרוכים לתביעת הגירושין, במטרה שבית הדין ידון ב</w:t>
      </w:r>
      <w:r w:rsidR="005A39C5">
        <w:rPr>
          <w:rFonts w:ascii="David" w:hAnsi="David" w:cs="David" w:hint="cs"/>
          <w:sz w:val="24"/>
          <w:szCs w:val="24"/>
          <w:rtl/>
        </w:rPr>
        <w:t>ה</w:t>
      </w:r>
      <w:r>
        <w:rPr>
          <w:rFonts w:ascii="David" w:hAnsi="David" w:cs="David" w:hint="cs"/>
          <w:sz w:val="24"/>
          <w:szCs w:val="24"/>
          <w:rtl/>
        </w:rPr>
        <w:t xml:space="preserve">כל ולא יצטרכו לפנות לערכאה נוספת. </w:t>
      </w:r>
      <w:r w:rsidRPr="005A39C5">
        <w:rPr>
          <w:rFonts w:ascii="David" w:hAnsi="David" w:cs="David" w:hint="cs"/>
          <w:b/>
          <w:bCs/>
          <w:color w:val="FF0000"/>
          <w:sz w:val="24"/>
          <w:szCs w:val="24"/>
          <w:rtl/>
        </w:rPr>
        <w:t>למשל</w:t>
      </w:r>
      <w:r>
        <w:rPr>
          <w:rFonts w:ascii="David" w:hAnsi="David" w:cs="David" w:hint="cs"/>
          <w:sz w:val="24"/>
          <w:szCs w:val="24"/>
          <w:rtl/>
        </w:rPr>
        <w:t xml:space="preserve">, מזונות אישה או משמורת. </w:t>
      </w:r>
      <w:r w:rsidR="00C21A2C" w:rsidRPr="005A39C5">
        <w:rPr>
          <w:rFonts w:ascii="David" w:hAnsi="David" w:cs="David" w:hint="cs"/>
          <w:sz w:val="24"/>
          <w:szCs w:val="24"/>
          <w:rtl/>
        </w:rPr>
        <w:t>ניתן לפנות בכל מקרה לבית דין אזרחי.</w:t>
      </w:r>
    </w:p>
    <w:p w14:paraId="1D713AAA" w14:textId="051B76E5" w:rsidR="00201EAC" w:rsidRPr="005A39C5" w:rsidRDefault="00201EAC" w:rsidP="00D9471D">
      <w:pPr>
        <w:pStyle w:val="a7"/>
        <w:numPr>
          <w:ilvl w:val="0"/>
          <w:numId w:val="21"/>
        </w:numPr>
        <w:jc w:val="both"/>
        <w:rPr>
          <w:rFonts w:ascii="David" w:hAnsi="David" w:cs="David"/>
          <w:sz w:val="24"/>
          <w:szCs w:val="24"/>
          <w:rtl/>
        </w:rPr>
      </w:pPr>
      <w:r w:rsidRPr="005A39C5">
        <w:rPr>
          <w:rFonts w:ascii="David" w:hAnsi="David" w:cs="David" w:hint="cs"/>
          <w:b/>
          <w:bCs/>
          <w:color w:val="4472C4" w:themeColor="accent1"/>
          <w:sz w:val="24"/>
          <w:szCs w:val="24"/>
          <w:u w:val="single"/>
          <w:shd w:val="clear" w:color="auto" w:fill="FFFFCC"/>
          <w:rtl/>
        </w:rPr>
        <w:t xml:space="preserve">סעיף 9 לחוק </w:t>
      </w:r>
      <w:r w:rsidR="005A39C5" w:rsidRPr="005A39C5">
        <w:rPr>
          <w:rFonts w:ascii="David" w:hAnsi="David" w:cs="David" w:hint="cs"/>
          <w:b/>
          <w:bCs/>
          <w:color w:val="4472C4" w:themeColor="accent1"/>
          <w:sz w:val="24"/>
          <w:szCs w:val="24"/>
          <w:u w:val="single"/>
          <w:shd w:val="clear" w:color="auto" w:fill="FFFFCC"/>
          <w:rtl/>
        </w:rPr>
        <w:t xml:space="preserve">שיפוט </w:t>
      </w:r>
      <w:r w:rsidRPr="005A39C5">
        <w:rPr>
          <w:rFonts w:ascii="David" w:hAnsi="David" w:cs="David" w:hint="cs"/>
          <w:b/>
          <w:bCs/>
          <w:color w:val="4472C4" w:themeColor="accent1"/>
          <w:sz w:val="24"/>
          <w:szCs w:val="24"/>
          <w:u w:val="single"/>
          <w:shd w:val="clear" w:color="auto" w:fill="FFFFCC"/>
          <w:rtl/>
        </w:rPr>
        <w:t>בתי דין רבניים</w:t>
      </w:r>
      <w:r w:rsidRPr="005A39C5">
        <w:rPr>
          <w:rFonts w:ascii="David" w:hAnsi="David" w:cs="David" w:hint="cs"/>
          <w:sz w:val="24"/>
          <w:szCs w:val="24"/>
          <w:shd w:val="clear" w:color="auto" w:fill="FFFFCC"/>
          <w:rtl/>
        </w:rPr>
        <w:t xml:space="preserve">- </w:t>
      </w:r>
      <w:r w:rsidRPr="005A39C5">
        <w:rPr>
          <w:rFonts w:ascii="David" w:hAnsi="David" w:cs="David" w:hint="cs"/>
          <w:b/>
          <w:bCs/>
          <w:sz w:val="24"/>
          <w:szCs w:val="24"/>
          <w:u w:val="single"/>
          <w:shd w:val="clear" w:color="auto" w:fill="FFFFCC"/>
          <w:rtl/>
        </w:rPr>
        <w:t>שיפוט על פי הסכמה</w:t>
      </w:r>
      <w:r w:rsidRPr="005A39C5">
        <w:rPr>
          <w:rFonts w:ascii="David" w:hAnsi="David" w:cs="David" w:hint="cs"/>
          <w:sz w:val="24"/>
          <w:szCs w:val="24"/>
          <w:rtl/>
        </w:rPr>
        <w:t>- "</w:t>
      </w:r>
      <w:r w:rsidRPr="005A39C5">
        <w:rPr>
          <w:rFonts w:ascii="David" w:hAnsi="David" w:cs="David" w:hint="cs"/>
          <w:color w:val="4472C4" w:themeColor="accent1"/>
          <w:sz w:val="24"/>
          <w:szCs w:val="24"/>
          <w:rtl/>
        </w:rPr>
        <w:t>בעניינ</w:t>
      </w:r>
      <w:r w:rsidRPr="005A39C5">
        <w:rPr>
          <w:rFonts w:ascii="David" w:hAnsi="David" w:cs="David" w:hint="eastAsia"/>
          <w:color w:val="4472C4" w:themeColor="accent1"/>
          <w:sz w:val="24"/>
          <w:szCs w:val="24"/>
          <w:rtl/>
        </w:rPr>
        <w:t>י</w:t>
      </w:r>
      <w:r w:rsidRPr="005A39C5">
        <w:rPr>
          <w:rFonts w:ascii="David" w:hAnsi="David" w:cs="David"/>
          <w:color w:val="4472C4" w:themeColor="accent1"/>
          <w:sz w:val="24"/>
          <w:szCs w:val="24"/>
          <w:rtl/>
        </w:rPr>
        <w:t xml:space="preserve"> המעמד האישי של יהודים כמפורט בסעיף 51 ל"דבר המלך במועצתו על ארץ-ישראל 1922-1947" או בפקודת הירושה, אשר בהם אין לבית דין רבני שיפוט </w:t>
      </w:r>
      <w:r w:rsidRPr="005A39C5">
        <w:rPr>
          <w:rFonts w:ascii="David" w:hAnsi="David" w:cs="David" w:hint="cs"/>
          <w:color w:val="4472C4" w:themeColor="accent1"/>
          <w:sz w:val="24"/>
          <w:szCs w:val="24"/>
          <w:rtl/>
        </w:rPr>
        <w:t>ייחוד</w:t>
      </w:r>
      <w:r w:rsidRPr="005A39C5">
        <w:rPr>
          <w:rFonts w:ascii="David" w:hAnsi="David" w:cs="David" w:hint="eastAsia"/>
          <w:color w:val="4472C4" w:themeColor="accent1"/>
          <w:sz w:val="24"/>
          <w:szCs w:val="24"/>
          <w:rtl/>
        </w:rPr>
        <w:t>י</w:t>
      </w:r>
      <w:r w:rsidRPr="005A39C5">
        <w:rPr>
          <w:rFonts w:ascii="David" w:hAnsi="David" w:cs="David"/>
          <w:color w:val="4472C4" w:themeColor="accent1"/>
          <w:sz w:val="24"/>
          <w:szCs w:val="24"/>
          <w:rtl/>
        </w:rPr>
        <w:t xml:space="preserve"> לפי חוק זה, יהא לבית דין רבני שיפוט לאחר שכל הצדדים הנוגעים בדבר הביעו הסכמתם לכך</w:t>
      </w:r>
      <w:r w:rsidRPr="005A39C5">
        <w:rPr>
          <w:rFonts w:ascii="David" w:hAnsi="David" w:cs="David" w:hint="cs"/>
          <w:sz w:val="24"/>
          <w:szCs w:val="24"/>
          <w:rtl/>
        </w:rPr>
        <w:t xml:space="preserve">". </w:t>
      </w:r>
    </w:p>
    <w:p w14:paraId="0706978E" w14:textId="09858CC3" w:rsidR="00CA5A87" w:rsidRDefault="00201EAC" w:rsidP="00336237">
      <w:pPr>
        <w:jc w:val="both"/>
        <w:rPr>
          <w:rFonts w:ascii="David" w:hAnsi="David" w:cs="David"/>
          <w:sz w:val="24"/>
          <w:szCs w:val="24"/>
          <w:rtl/>
        </w:rPr>
      </w:pPr>
      <w:r w:rsidRPr="005A39C5">
        <w:rPr>
          <w:rFonts w:ascii="David" w:hAnsi="David" w:cs="David" w:hint="cs"/>
          <w:b/>
          <w:bCs/>
          <w:sz w:val="24"/>
          <w:szCs w:val="24"/>
          <w:rtl/>
        </w:rPr>
        <w:t>אפשר שהצדדים יסכימו לדון בנושא בבי"ד רבני</w:t>
      </w:r>
      <w:r>
        <w:rPr>
          <w:rFonts w:ascii="David" w:hAnsi="David" w:cs="David" w:hint="cs"/>
          <w:sz w:val="24"/>
          <w:szCs w:val="24"/>
          <w:rtl/>
        </w:rPr>
        <w:t xml:space="preserve">. </w:t>
      </w:r>
      <w:r w:rsidRPr="005A39C5">
        <w:rPr>
          <w:rFonts w:ascii="David" w:hAnsi="David" w:cs="David" w:hint="cs"/>
          <w:b/>
          <w:bCs/>
          <w:color w:val="FF0000"/>
          <w:sz w:val="24"/>
          <w:szCs w:val="24"/>
          <w:rtl/>
        </w:rPr>
        <w:t>למשל</w:t>
      </w:r>
      <w:r w:rsidRPr="005A39C5">
        <w:rPr>
          <w:rFonts w:ascii="David" w:hAnsi="David" w:cs="David" w:hint="cs"/>
          <w:color w:val="FF0000"/>
          <w:sz w:val="24"/>
          <w:szCs w:val="24"/>
          <w:rtl/>
        </w:rPr>
        <w:t xml:space="preserve"> </w:t>
      </w:r>
      <w:r w:rsidR="005A39C5">
        <w:rPr>
          <w:rFonts w:ascii="David" w:hAnsi="David" w:cs="David" w:hint="cs"/>
          <w:sz w:val="24"/>
          <w:szCs w:val="24"/>
          <w:rtl/>
        </w:rPr>
        <w:t xml:space="preserve">לגבי </w:t>
      </w:r>
      <w:r>
        <w:rPr>
          <w:rFonts w:ascii="David" w:hAnsi="David" w:cs="David" w:hint="cs"/>
          <w:sz w:val="24"/>
          <w:szCs w:val="24"/>
          <w:rtl/>
        </w:rPr>
        <w:t>מזונות ילדים</w:t>
      </w:r>
      <w:r w:rsidR="005A39C5">
        <w:rPr>
          <w:rFonts w:ascii="David" w:hAnsi="David" w:cs="David" w:hint="cs"/>
          <w:sz w:val="24"/>
          <w:szCs w:val="24"/>
          <w:rtl/>
        </w:rPr>
        <w:t xml:space="preserve"> / ענייני רכוש-</w:t>
      </w:r>
      <w:r>
        <w:rPr>
          <w:rFonts w:ascii="David" w:hAnsi="David" w:cs="David" w:hint="cs"/>
          <w:sz w:val="24"/>
          <w:szCs w:val="24"/>
          <w:rtl/>
        </w:rPr>
        <w:t xml:space="preserve"> הצדדים יכולים להסכים יחד שבית הדין ידון בזה ואז הוא מקבל סמכות. אפשר בהסכמה לפנות לביה"ד שידון בנושא.</w:t>
      </w:r>
      <w:r w:rsidR="00E95D6D">
        <w:rPr>
          <w:rFonts w:ascii="David" w:hAnsi="David" w:cs="David" w:hint="cs"/>
          <w:sz w:val="24"/>
          <w:szCs w:val="24"/>
          <w:rtl/>
        </w:rPr>
        <w:t xml:space="preserve"> </w:t>
      </w:r>
    </w:p>
    <w:p w14:paraId="433B067F" w14:textId="2825C8FC" w:rsidR="00336237" w:rsidRPr="005A39C5" w:rsidRDefault="00201EAC" w:rsidP="00D9471D">
      <w:pPr>
        <w:pStyle w:val="a7"/>
        <w:numPr>
          <w:ilvl w:val="0"/>
          <w:numId w:val="21"/>
        </w:numPr>
        <w:jc w:val="both"/>
        <w:rPr>
          <w:rFonts w:ascii="David" w:hAnsi="David" w:cs="David"/>
          <w:sz w:val="24"/>
          <w:szCs w:val="24"/>
          <w:rtl/>
        </w:rPr>
      </w:pPr>
      <w:r w:rsidRPr="005A39C5">
        <w:rPr>
          <w:rFonts w:ascii="David" w:hAnsi="David" w:cs="David" w:hint="cs"/>
          <w:b/>
          <w:bCs/>
          <w:color w:val="4472C4" w:themeColor="accent1"/>
          <w:sz w:val="24"/>
          <w:szCs w:val="24"/>
          <w:u w:val="single"/>
          <w:shd w:val="clear" w:color="auto" w:fill="FFFFCC"/>
          <w:rtl/>
        </w:rPr>
        <w:t>סעיף 4 לחוק שיפוט בתי דין רבניים</w:t>
      </w:r>
      <w:r w:rsidRPr="005A39C5">
        <w:rPr>
          <w:rFonts w:ascii="David" w:hAnsi="David" w:cs="David" w:hint="cs"/>
          <w:sz w:val="24"/>
          <w:szCs w:val="24"/>
          <w:shd w:val="clear" w:color="auto" w:fill="FFFFCC"/>
          <w:rtl/>
        </w:rPr>
        <w:t xml:space="preserve">- </w:t>
      </w:r>
      <w:r w:rsidRPr="005A39C5">
        <w:rPr>
          <w:rFonts w:ascii="David" w:hAnsi="David" w:cs="David" w:hint="cs"/>
          <w:b/>
          <w:bCs/>
          <w:sz w:val="24"/>
          <w:szCs w:val="24"/>
          <w:u w:val="single"/>
          <w:shd w:val="clear" w:color="auto" w:fill="FFFFCC"/>
          <w:rtl/>
        </w:rPr>
        <w:t>שיפוט בענייני מזונות</w:t>
      </w:r>
      <w:r w:rsidRPr="005A39C5">
        <w:rPr>
          <w:rFonts w:ascii="David" w:hAnsi="David" w:cs="David" w:hint="cs"/>
          <w:sz w:val="24"/>
          <w:szCs w:val="24"/>
          <w:rtl/>
        </w:rPr>
        <w:t>- "</w:t>
      </w:r>
      <w:r w:rsidRPr="005A39C5">
        <w:rPr>
          <w:rFonts w:ascii="David" w:hAnsi="David" w:cs="David" w:hint="cs"/>
          <w:color w:val="4472C4" w:themeColor="accent1"/>
          <w:sz w:val="24"/>
          <w:szCs w:val="24"/>
          <w:rtl/>
        </w:rPr>
        <w:t xml:space="preserve">הגישה אישה יהודייה לבית דין רבני תביעת מזונות, </w:t>
      </w:r>
      <w:r w:rsidRPr="00A922EB">
        <w:rPr>
          <w:rFonts w:ascii="David" w:hAnsi="David" w:cs="David" w:hint="cs"/>
          <w:b/>
          <w:bCs/>
          <w:color w:val="4472C4" w:themeColor="accent1"/>
          <w:sz w:val="24"/>
          <w:szCs w:val="24"/>
          <w:u w:val="single"/>
          <w:rtl/>
        </w:rPr>
        <w:t>שלא</w:t>
      </w:r>
      <w:r w:rsidRPr="005A39C5">
        <w:rPr>
          <w:rFonts w:ascii="David" w:hAnsi="David" w:cs="David" w:hint="cs"/>
          <w:color w:val="4472C4" w:themeColor="accent1"/>
          <w:sz w:val="24"/>
          <w:szCs w:val="24"/>
          <w:rtl/>
        </w:rPr>
        <w:t xml:space="preserve"> אגב גירושין, נגד אישה</w:t>
      </w:r>
      <w:r w:rsidR="00E95D6D" w:rsidRPr="005A39C5">
        <w:rPr>
          <w:rFonts w:ascii="David" w:hAnsi="David" w:cs="David" w:hint="cs"/>
          <w:color w:val="4472C4" w:themeColor="accent1"/>
          <w:sz w:val="24"/>
          <w:szCs w:val="24"/>
          <w:rtl/>
        </w:rPr>
        <w:t xml:space="preserve"> היהודי או נגד עזבונו, לא תישמע טענת הנתבע שאין לבית דין רבני שיפוט בעניין</w:t>
      </w:r>
      <w:r w:rsidR="00E95D6D" w:rsidRPr="005A39C5">
        <w:rPr>
          <w:rFonts w:ascii="David" w:hAnsi="David" w:cs="David" w:hint="cs"/>
          <w:sz w:val="24"/>
          <w:szCs w:val="24"/>
          <w:rtl/>
        </w:rPr>
        <w:t xml:space="preserve">". </w:t>
      </w:r>
    </w:p>
    <w:p w14:paraId="444FD30A" w14:textId="5DAF2B0F" w:rsidR="00201EAC" w:rsidRDefault="00201EAC" w:rsidP="00A922EB">
      <w:pPr>
        <w:jc w:val="both"/>
        <w:rPr>
          <w:rFonts w:ascii="David" w:hAnsi="David" w:cs="David"/>
          <w:sz w:val="24"/>
          <w:szCs w:val="24"/>
          <w:rtl/>
        </w:rPr>
      </w:pPr>
      <w:r>
        <w:rPr>
          <w:rFonts w:ascii="David" w:hAnsi="David" w:cs="David" w:hint="cs"/>
          <w:sz w:val="24"/>
          <w:szCs w:val="24"/>
          <w:rtl/>
        </w:rPr>
        <w:t>אישה יהודיי</w:t>
      </w:r>
      <w:r>
        <w:rPr>
          <w:rFonts w:ascii="David" w:hAnsi="David" w:cs="David" w:hint="eastAsia"/>
          <w:sz w:val="24"/>
          <w:szCs w:val="24"/>
          <w:rtl/>
        </w:rPr>
        <w:t>ה</w:t>
      </w:r>
      <w:r>
        <w:rPr>
          <w:rFonts w:ascii="David" w:hAnsi="David" w:cs="David" w:hint="cs"/>
          <w:sz w:val="24"/>
          <w:szCs w:val="24"/>
          <w:rtl/>
        </w:rPr>
        <w:t xml:space="preserve"> תמיד יכולה לפנות לבי"ד רבני ולבקש שידון בנושא מזונות אישה. היא יכולה לבחור גם אם אין תביעת גירושין.</w:t>
      </w:r>
      <w:r w:rsidR="00A922EB">
        <w:rPr>
          <w:rFonts w:ascii="David" w:hAnsi="David" w:cs="David" w:hint="cs"/>
          <w:sz w:val="24"/>
          <w:szCs w:val="24"/>
          <w:rtl/>
        </w:rPr>
        <w:t xml:space="preserve"> </w:t>
      </w:r>
      <w:r w:rsidRPr="00201EAC">
        <w:rPr>
          <w:rFonts w:ascii="David" w:hAnsi="David" w:cs="David" w:hint="cs"/>
          <w:b/>
          <w:bCs/>
          <w:sz w:val="24"/>
          <w:szCs w:val="24"/>
          <w:u w:val="single"/>
          <w:rtl/>
        </w:rPr>
        <w:t>הרציונל</w:t>
      </w:r>
      <w:r>
        <w:rPr>
          <w:rFonts w:ascii="David" w:hAnsi="David" w:cs="David" w:hint="cs"/>
          <w:sz w:val="24"/>
          <w:szCs w:val="24"/>
          <w:rtl/>
        </w:rPr>
        <w:t>- אישה יותר מופלית בדין הדתי</w:t>
      </w:r>
      <w:r w:rsidR="00A922EB">
        <w:rPr>
          <w:rFonts w:ascii="David" w:hAnsi="David" w:cs="David" w:hint="cs"/>
          <w:sz w:val="24"/>
          <w:szCs w:val="24"/>
          <w:rtl/>
        </w:rPr>
        <w:t>.</w:t>
      </w:r>
      <w:r>
        <w:rPr>
          <w:rFonts w:ascii="David" w:hAnsi="David" w:cs="David" w:hint="cs"/>
          <w:sz w:val="24"/>
          <w:szCs w:val="24"/>
          <w:rtl/>
        </w:rPr>
        <w:t xml:space="preserve"> </w:t>
      </w:r>
      <w:r w:rsidRPr="00A922EB">
        <w:rPr>
          <w:rFonts w:ascii="David" w:hAnsi="David" w:cs="David" w:hint="cs"/>
          <w:b/>
          <w:bCs/>
          <w:sz w:val="24"/>
          <w:szCs w:val="24"/>
          <w:rtl/>
        </w:rPr>
        <w:t>ניסו לשפר את כוחה של האישה</w:t>
      </w:r>
      <w:r>
        <w:rPr>
          <w:rFonts w:ascii="David" w:hAnsi="David" w:cs="David" w:hint="cs"/>
          <w:sz w:val="24"/>
          <w:szCs w:val="24"/>
          <w:rtl/>
        </w:rPr>
        <w:t xml:space="preserve"> במשא ומתן בין הצדדים ולתת לה אפשרות לתבוע גם כאשר אין תביעת גירושין. אם יש תביעת גירושין, הגבר גם יכול לכרוך ולבקש לדון בזה לפי ס'3 לחוק שיפוט בתי דין רבניים. </w:t>
      </w:r>
    </w:p>
    <w:p w14:paraId="4CA8EC98" w14:textId="07894F6D" w:rsidR="00E95D6D" w:rsidRDefault="00E95D6D" w:rsidP="00336237">
      <w:pPr>
        <w:jc w:val="both"/>
        <w:rPr>
          <w:rFonts w:ascii="David" w:hAnsi="David" w:cs="David"/>
          <w:sz w:val="24"/>
          <w:szCs w:val="24"/>
          <w:rtl/>
        </w:rPr>
      </w:pPr>
    </w:p>
    <w:p w14:paraId="39B8B1A9" w14:textId="5530E10F" w:rsidR="00E95D6D" w:rsidRPr="00A922EB" w:rsidRDefault="00E95D6D" w:rsidP="00336237">
      <w:pPr>
        <w:jc w:val="both"/>
        <w:rPr>
          <w:rFonts w:ascii="David" w:hAnsi="David" w:cs="David"/>
          <w:b/>
          <w:bCs/>
          <w:sz w:val="24"/>
          <w:szCs w:val="24"/>
          <w:u w:val="single"/>
          <w:shd w:val="clear" w:color="auto" w:fill="FFFFCC"/>
          <w:rtl/>
        </w:rPr>
      </w:pPr>
      <w:r w:rsidRPr="00A922EB">
        <w:rPr>
          <w:rFonts w:ascii="David" w:hAnsi="David" w:cs="David" w:hint="cs"/>
          <w:b/>
          <w:bCs/>
          <w:sz w:val="24"/>
          <w:szCs w:val="24"/>
          <w:u w:val="single"/>
          <w:shd w:val="clear" w:color="auto" w:fill="FFFFCC"/>
          <w:rtl/>
        </w:rPr>
        <w:t>הסמכויות והדינים החלים בנושאים של דיני המשפחה</w:t>
      </w:r>
    </w:p>
    <w:p w14:paraId="4F36CF05" w14:textId="15B5DBD9" w:rsidR="00E95D6D" w:rsidRPr="00A922EB" w:rsidRDefault="00BC379E" w:rsidP="00D9471D">
      <w:pPr>
        <w:pStyle w:val="a7"/>
        <w:numPr>
          <w:ilvl w:val="0"/>
          <w:numId w:val="22"/>
        </w:numPr>
        <w:jc w:val="both"/>
        <w:rPr>
          <w:rFonts w:ascii="David" w:hAnsi="David" w:cs="David"/>
          <w:b/>
          <w:bCs/>
          <w:sz w:val="24"/>
          <w:szCs w:val="24"/>
          <w:u w:val="single"/>
          <w:rtl/>
        </w:rPr>
      </w:pPr>
      <w:r w:rsidRPr="00A922EB">
        <w:rPr>
          <w:rFonts w:ascii="David" w:hAnsi="David" w:cs="David" w:hint="cs"/>
          <w:b/>
          <w:bCs/>
          <w:sz w:val="24"/>
          <w:szCs w:val="24"/>
          <w:u w:val="single"/>
          <w:shd w:val="clear" w:color="auto" w:fill="FFFFCC"/>
          <w:rtl/>
        </w:rPr>
        <w:t>ענייני נישואין וגירושין</w:t>
      </w:r>
      <w:r w:rsidR="00A922EB">
        <w:rPr>
          <w:rFonts w:ascii="David" w:hAnsi="David" w:cs="David" w:hint="cs"/>
          <w:sz w:val="24"/>
          <w:szCs w:val="24"/>
          <w:rtl/>
        </w:rPr>
        <w:t>-</w:t>
      </w:r>
    </w:p>
    <w:p w14:paraId="473250FE" w14:textId="3840245A" w:rsidR="00BC379E" w:rsidRDefault="00BC379E" w:rsidP="00336237">
      <w:pPr>
        <w:jc w:val="both"/>
        <w:rPr>
          <w:rFonts w:ascii="David" w:hAnsi="David" w:cs="David"/>
          <w:sz w:val="24"/>
          <w:szCs w:val="24"/>
          <w:rtl/>
        </w:rPr>
      </w:pPr>
      <w:r w:rsidRPr="00A922EB">
        <w:rPr>
          <w:rFonts w:ascii="David" w:hAnsi="David" w:cs="David" w:hint="cs"/>
          <w:b/>
          <w:bCs/>
          <w:sz w:val="24"/>
          <w:szCs w:val="24"/>
          <w:u w:val="single"/>
          <w:rtl/>
        </w:rPr>
        <w:t>ענייני נישואין</w:t>
      </w:r>
      <w:r>
        <w:rPr>
          <w:rFonts w:ascii="David" w:hAnsi="David" w:cs="David" w:hint="cs"/>
          <w:sz w:val="24"/>
          <w:szCs w:val="24"/>
          <w:rtl/>
        </w:rPr>
        <w:t>-</w:t>
      </w:r>
    </w:p>
    <w:p w14:paraId="2DDE36F3" w14:textId="77777777" w:rsidR="00A922EB" w:rsidRDefault="00BC379E" w:rsidP="00D9471D">
      <w:pPr>
        <w:pStyle w:val="a7"/>
        <w:numPr>
          <w:ilvl w:val="0"/>
          <w:numId w:val="23"/>
        </w:numPr>
        <w:jc w:val="both"/>
        <w:rPr>
          <w:rFonts w:ascii="David" w:hAnsi="David" w:cs="David"/>
          <w:sz w:val="24"/>
          <w:szCs w:val="24"/>
        </w:rPr>
      </w:pPr>
      <w:r w:rsidRPr="00A922EB">
        <w:rPr>
          <w:rFonts w:ascii="David" w:hAnsi="David" w:cs="David" w:hint="cs"/>
          <w:sz w:val="24"/>
          <w:szCs w:val="24"/>
          <w:rtl/>
        </w:rPr>
        <w:t>טענה לגבי תוקפם של נישואים. [יש טענות שהקידושין לא תקפים].</w:t>
      </w:r>
    </w:p>
    <w:p w14:paraId="69E726F0" w14:textId="77777777" w:rsidR="00A922EB" w:rsidRDefault="00BC379E" w:rsidP="00D9471D">
      <w:pPr>
        <w:pStyle w:val="a7"/>
        <w:numPr>
          <w:ilvl w:val="0"/>
          <w:numId w:val="23"/>
        </w:numPr>
        <w:jc w:val="both"/>
        <w:rPr>
          <w:rFonts w:ascii="David" w:hAnsi="David" w:cs="David"/>
          <w:sz w:val="24"/>
          <w:szCs w:val="24"/>
        </w:rPr>
      </w:pPr>
      <w:r w:rsidRPr="00A922EB">
        <w:rPr>
          <w:rFonts w:ascii="David" w:hAnsi="David" w:cs="David" w:hint="cs"/>
          <w:sz w:val="24"/>
          <w:szCs w:val="24"/>
          <w:rtl/>
        </w:rPr>
        <w:t>שאלת הכשירות להינשא. [האם הוא יכול להינשא, האם הוא יהודי].</w:t>
      </w:r>
    </w:p>
    <w:p w14:paraId="6C6F9041" w14:textId="40ADE2EB" w:rsidR="00BC379E" w:rsidRPr="00A922EB" w:rsidRDefault="00BC379E" w:rsidP="00D9471D">
      <w:pPr>
        <w:pStyle w:val="a7"/>
        <w:numPr>
          <w:ilvl w:val="0"/>
          <w:numId w:val="23"/>
        </w:numPr>
        <w:jc w:val="both"/>
        <w:rPr>
          <w:rFonts w:ascii="David" w:hAnsi="David" w:cs="David"/>
          <w:sz w:val="24"/>
          <w:szCs w:val="24"/>
          <w:rtl/>
        </w:rPr>
      </w:pPr>
      <w:r w:rsidRPr="00A922EB">
        <w:rPr>
          <w:rFonts w:ascii="David" w:hAnsi="David" w:cs="David" w:hint="cs"/>
          <w:sz w:val="24"/>
          <w:szCs w:val="24"/>
          <w:rtl/>
        </w:rPr>
        <w:t xml:space="preserve">תביעה לשלום בית. [כאשר הצדדים מבקשים להתפייס, אחד מהם מבקש מביהמ"ש שהם יחזרו לחיות יחד]. </w:t>
      </w:r>
    </w:p>
    <w:p w14:paraId="30A7ED11" w14:textId="63CDAFA9" w:rsidR="00BC379E" w:rsidRDefault="00BC379E" w:rsidP="00A922EB">
      <w:pPr>
        <w:jc w:val="both"/>
        <w:rPr>
          <w:rFonts w:ascii="David" w:hAnsi="David" w:cs="David"/>
          <w:sz w:val="24"/>
          <w:szCs w:val="24"/>
          <w:rtl/>
        </w:rPr>
      </w:pPr>
      <w:r w:rsidRPr="00A922EB">
        <w:rPr>
          <w:rFonts w:ascii="David" w:hAnsi="David" w:cs="David" w:hint="cs"/>
          <w:b/>
          <w:bCs/>
          <w:sz w:val="24"/>
          <w:szCs w:val="24"/>
          <w:u w:val="single"/>
          <w:rtl/>
        </w:rPr>
        <w:t>ענייני גירושין</w:t>
      </w:r>
      <w:r>
        <w:rPr>
          <w:rFonts w:ascii="David" w:hAnsi="David" w:cs="David" w:hint="cs"/>
          <w:sz w:val="24"/>
          <w:szCs w:val="24"/>
          <w:rtl/>
        </w:rPr>
        <w:t xml:space="preserve">- תביעת גירושין. </w:t>
      </w:r>
    </w:p>
    <w:p w14:paraId="52629E09" w14:textId="707B900C" w:rsidR="00A922EB" w:rsidRDefault="00BC379E" w:rsidP="00D9471D">
      <w:pPr>
        <w:pStyle w:val="a7"/>
        <w:numPr>
          <w:ilvl w:val="0"/>
          <w:numId w:val="16"/>
        </w:numPr>
        <w:jc w:val="both"/>
        <w:rPr>
          <w:rFonts w:ascii="David" w:hAnsi="David" w:cs="David"/>
          <w:sz w:val="24"/>
          <w:szCs w:val="24"/>
        </w:rPr>
      </w:pPr>
      <w:r w:rsidRPr="00A922EB">
        <w:rPr>
          <w:rFonts w:ascii="David" w:hAnsi="David" w:cs="David" w:hint="cs"/>
          <w:b/>
          <w:bCs/>
          <w:sz w:val="24"/>
          <w:szCs w:val="24"/>
          <w:u w:val="single"/>
          <w:shd w:val="clear" w:color="auto" w:fill="FFFFCC"/>
          <w:rtl/>
        </w:rPr>
        <w:t>הסמכות</w:t>
      </w:r>
      <w:r w:rsidR="00A922EB">
        <w:rPr>
          <w:rFonts w:ascii="David" w:hAnsi="David" w:cs="David" w:hint="cs"/>
          <w:sz w:val="24"/>
          <w:szCs w:val="24"/>
          <w:rtl/>
        </w:rPr>
        <w:t xml:space="preserve">- </w:t>
      </w:r>
      <w:r w:rsidRPr="00A922EB">
        <w:rPr>
          <w:rFonts w:ascii="David" w:hAnsi="David" w:cs="David" w:hint="cs"/>
          <w:b/>
          <w:bCs/>
          <w:sz w:val="24"/>
          <w:szCs w:val="24"/>
          <w:shd w:val="clear" w:color="auto" w:fill="FFFFCC"/>
          <w:rtl/>
        </w:rPr>
        <w:t xml:space="preserve">רק </w:t>
      </w:r>
      <w:r w:rsidRPr="00A922EB">
        <w:rPr>
          <w:rFonts w:ascii="David" w:hAnsi="David" w:cs="David" w:hint="cs"/>
          <w:b/>
          <w:bCs/>
          <w:sz w:val="24"/>
          <w:szCs w:val="24"/>
          <w:u w:val="single"/>
          <w:shd w:val="clear" w:color="auto" w:fill="FFFFCC"/>
          <w:rtl/>
        </w:rPr>
        <w:t>לבית הדין הרבני</w:t>
      </w:r>
      <w:r w:rsidRPr="00A922EB">
        <w:rPr>
          <w:rFonts w:ascii="David" w:hAnsi="David" w:cs="David" w:hint="cs"/>
          <w:b/>
          <w:bCs/>
          <w:sz w:val="24"/>
          <w:szCs w:val="24"/>
          <w:rtl/>
        </w:rPr>
        <w:t xml:space="preserve"> יש סמכות לדון בענייני נישואין וגירושין</w:t>
      </w:r>
      <w:r w:rsidRPr="00A922EB">
        <w:rPr>
          <w:rFonts w:ascii="David" w:hAnsi="David" w:cs="David" w:hint="cs"/>
          <w:sz w:val="24"/>
          <w:szCs w:val="24"/>
          <w:rtl/>
        </w:rPr>
        <w:t xml:space="preserve">. </w:t>
      </w:r>
      <w:r w:rsidR="00A922EB" w:rsidRPr="00A922EB">
        <w:rPr>
          <w:rFonts w:ascii="David" w:hAnsi="David" w:cs="David" w:hint="cs"/>
          <w:b/>
          <w:bCs/>
          <w:color w:val="4472C4" w:themeColor="accent1"/>
          <w:sz w:val="24"/>
          <w:szCs w:val="24"/>
          <w:u w:val="single"/>
          <w:rtl/>
        </w:rPr>
        <w:t>ס' 1 לחשבד"ר</w:t>
      </w:r>
      <w:r w:rsidR="00A922EB" w:rsidRPr="00A922EB">
        <w:rPr>
          <w:rFonts w:ascii="David" w:hAnsi="David" w:cs="David" w:hint="cs"/>
          <w:color w:val="4472C4" w:themeColor="accent1"/>
          <w:sz w:val="24"/>
          <w:szCs w:val="24"/>
          <w:rtl/>
        </w:rPr>
        <w:t xml:space="preserve"> </w:t>
      </w:r>
      <w:r w:rsidR="00A922EB">
        <w:rPr>
          <w:rFonts w:ascii="David" w:hAnsi="David" w:cs="David" w:hint="cs"/>
          <w:sz w:val="24"/>
          <w:szCs w:val="24"/>
          <w:rtl/>
        </w:rPr>
        <w:t xml:space="preserve">(חוק שיפוט בתי דין רבניים)- </w:t>
      </w:r>
      <w:r w:rsidRPr="00A922EB">
        <w:rPr>
          <w:rFonts w:ascii="David" w:hAnsi="David" w:cs="David" w:hint="cs"/>
          <w:sz w:val="24"/>
          <w:szCs w:val="24"/>
          <w:rtl/>
        </w:rPr>
        <w:t>"</w:t>
      </w:r>
      <w:r w:rsidRPr="00A922EB">
        <w:rPr>
          <w:rFonts w:ascii="David" w:hAnsi="David" w:cs="David" w:hint="cs"/>
          <w:color w:val="4472C4" w:themeColor="accent1"/>
          <w:sz w:val="24"/>
          <w:szCs w:val="24"/>
          <w:rtl/>
        </w:rPr>
        <w:t>ענייני נישואין וגירושין של יהודים בישראל אזרחי המדינה או תושביה יהיו בשיפוטם הייחודי של בתי דין רבניים</w:t>
      </w:r>
      <w:r w:rsidRPr="00A922EB">
        <w:rPr>
          <w:rFonts w:ascii="David" w:hAnsi="David" w:cs="David" w:hint="cs"/>
          <w:sz w:val="24"/>
          <w:szCs w:val="24"/>
          <w:rtl/>
        </w:rPr>
        <w:t xml:space="preserve">". </w:t>
      </w:r>
    </w:p>
    <w:p w14:paraId="3108D019" w14:textId="588289EA" w:rsidR="00BC379E" w:rsidRPr="00A922EB" w:rsidRDefault="00A922EB" w:rsidP="00D9471D">
      <w:pPr>
        <w:pStyle w:val="a7"/>
        <w:numPr>
          <w:ilvl w:val="0"/>
          <w:numId w:val="16"/>
        </w:numPr>
        <w:jc w:val="both"/>
        <w:rPr>
          <w:rFonts w:ascii="David" w:hAnsi="David" w:cs="David"/>
          <w:sz w:val="24"/>
          <w:szCs w:val="24"/>
          <w:rtl/>
        </w:rPr>
      </w:pPr>
      <w:r w:rsidRPr="00A922EB">
        <w:rPr>
          <w:rFonts w:ascii="David" w:hAnsi="David" w:cs="David" w:hint="cs"/>
          <w:b/>
          <w:bCs/>
          <w:sz w:val="24"/>
          <w:szCs w:val="24"/>
          <w:u w:val="single"/>
          <w:shd w:val="clear" w:color="auto" w:fill="FFFFCC"/>
          <w:rtl/>
        </w:rPr>
        <w:t>הדין</w:t>
      </w:r>
      <w:r>
        <w:rPr>
          <w:rFonts w:ascii="David" w:hAnsi="David" w:cs="David" w:hint="cs"/>
          <w:sz w:val="24"/>
          <w:szCs w:val="24"/>
          <w:rtl/>
        </w:rPr>
        <w:t>-</w:t>
      </w:r>
      <w:r w:rsidR="00BC379E" w:rsidRPr="00A922EB">
        <w:rPr>
          <w:rFonts w:ascii="David" w:hAnsi="David" w:cs="David" w:hint="cs"/>
          <w:sz w:val="24"/>
          <w:szCs w:val="24"/>
          <w:rtl/>
        </w:rPr>
        <w:t xml:space="preserve"> </w:t>
      </w:r>
      <w:r w:rsidR="00BC379E" w:rsidRPr="00A922EB">
        <w:rPr>
          <w:rFonts w:ascii="David" w:hAnsi="David" w:cs="David" w:hint="cs"/>
          <w:b/>
          <w:bCs/>
          <w:sz w:val="24"/>
          <w:szCs w:val="24"/>
          <w:rtl/>
        </w:rPr>
        <w:t xml:space="preserve">דין </w:t>
      </w:r>
      <w:r w:rsidR="00BC379E" w:rsidRPr="00A922EB">
        <w:rPr>
          <w:rFonts w:ascii="David" w:hAnsi="David" w:cs="David" w:hint="cs"/>
          <w:b/>
          <w:bCs/>
          <w:sz w:val="24"/>
          <w:szCs w:val="24"/>
          <w:u w:val="single"/>
          <w:shd w:val="clear" w:color="auto" w:fill="FFFFCC"/>
          <w:rtl/>
        </w:rPr>
        <w:t>דתי</w:t>
      </w:r>
      <w:r w:rsidR="00BC379E" w:rsidRPr="00A922EB">
        <w:rPr>
          <w:rFonts w:ascii="David" w:hAnsi="David" w:cs="David" w:hint="cs"/>
          <w:sz w:val="24"/>
          <w:szCs w:val="24"/>
          <w:rtl/>
        </w:rPr>
        <w:t xml:space="preserve">. </w:t>
      </w:r>
      <w:r w:rsidR="00BC379E" w:rsidRPr="00A922EB">
        <w:rPr>
          <w:rFonts w:ascii="David" w:hAnsi="David" w:cs="David" w:hint="cs"/>
          <w:b/>
          <w:bCs/>
          <w:color w:val="4472C4" w:themeColor="accent1"/>
          <w:sz w:val="24"/>
          <w:szCs w:val="24"/>
          <w:u w:val="single"/>
          <w:rtl/>
        </w:rPr>
        <w:t>ס'2 לחשבד"ר</w:t>
      </w:r>
      <w:r w:rsidR="00BC379E" w:rsidRPr="00A922EB">
        <w:rPr>
          <w:rFonts w:ascii="David" w:hAnsi="David" w:cs="David" w:hint="cs"/>
          <w:sz w:val="24"/>
          <w:szCs w:val="24"/>
          <w:rtl/>
        </w:rPr>
        <w:t xml:space="preserve">- </w:t>
      </w:r>
      <w:r w:rsidR="00BC379E" w:rsidRPr="00A922EB">
        <w:rPr>
          <w:rFonts w:ascii="David" w:hAnsi="David" w:cs="David" w:hint="cs"/>
          <w:color w:val="4472C4" w:themeColor="accent1"/>
          <w:sz w:val="24"/>
          <w:szCs w:val="24"/>
          <w:rtl/>
        </w:rPr>
        <w:t>"נישואין וגירושין של יהודים ייערכו בישראל על פי דין תורה"</w:t>
      </w:r>
      <w:r w:rsidR="00BC379E" w:rsidRPr="00A922EB">
        <w:rPr>
          <w:rFonts w:ascii="David" w:hAnsi="David" w:cs="David" w:hint="cs"/>
          <w:sz w:val="24"/>
          <w:szCs w:val="24"/>
          <w:rtl/>
        </w:rPr>
        <w:t xml:space="preserve">. </w:t>
      </w:r>
    </w:p>
    <w:p w14:paraId="44B4B795" w14:textId="28673BDF" w:rsidR="00BC379E" w:rsidRDefault="00BC379E" w:rsidP="005F3470">
      <w:pPr>
        <w:jc w:val="both"/>
        <w:rPr>
          <w:rFonts w:ascii="David" w:hAnsi="David" w:cs="David"/>
          <w:sz w:val="24"/>
          <w:szCs w:val="24"/>
          <w:rtl/>
        </w:rPr>
      </w:pPr>
      <w:r>
        <w:rPr>
          <w:rFonts w:ascii="David" w:hAnsi="David" w:cs="David" w:hint="cs"/>
          <w:sz w:val="24"/>
          <w:szCs w:val="24"/>
          <w:rtl/>
        </w:rPr>
        <w:t>צריך תמיד לבדוק אם יש עילת גירושין. נבחן לפי הדין הדתי.</w:t>
      </w:r>
    </w:p>
    <w:p w14:paraId="40DD1B40" w14:textId="77777777" w:rsidR="005F3470" w:rsidRDefault="00542752" w:rsidP="00D9471D">
      <w:pPr>
        <w:pStyle w:val="a7"/>
        <w:numPr>
          <w:ilvl w:val="0"/>
          <w:numId w:val="22"/>
        </w:numPr>
        <w:jc w:val="both"/>
        <w:rPr>
          <w:rFonts w:ascii="David" w:hAnsi="David" w:cs="David"/>
          <w:sz w:val="24"/>
          <w:szCs w:val="24"/>
        </w:rPr>
      </w:pPr>
      <w:r w:rsidRPr="005F3470">
        <w:rPr>
          <w:rFonts w:ascii="David" w:hAnsi="David" w:cs="David" w:hint="cs"/>
          <w:b/>
          <w:bCs/>
          <w:sz w:val="24"/>
          <w:szCs w:val="24"/>
          <w:u w:val="single"/>
          <w:shd w:val="clear" w:color="auto" w:fill="FFFFCC"/>
          <w:rtl/>
        </w:rPr>
        <w:lastRenderedPageBreak/>
        <w:t>מזונות אישה</w:t>
      </w:r>
      <w:r w:rsidRPr="005F3470">
        <w:rPr>
          <w:rFonts w:ascii="David" w:hAnsi="David" w:cs="David" w:hint="cs"/>
          <w:sz w:val="24"/>
          <w:szCs w:val="24"/>
          <w:rtl/>
        </w:rPr>
        <w:t xml:space="preserve">- </w:t>
      </w:r>
    </w:p>
    <w:p w14:paraId="194F2893" w14:textId="485F634F" w:rsidR="00542752" w:rsidRPr="005F3470" w:rsidRDefault="00542752" w:rsidP="00D9471D">
      <w:pPr>
        <w:pStyle w:val="a7"/>
        <w:numPr>
          <w:ilvl w:val="0"/>
          <w:numId w:val="24"/>
        </w:numPr>
        <w:jc w:val="both"/>
        <w:rPr>
          <w:rFonts w:ascii="David" w:hAnsi="David" w:cs="David"/>
          <w:sz w:val="24"/>
          <w:szCs w:val="24"/>
          <w:rtl/>
        </w:rPr>
      </w:pPr>
      <w:r w:rsidRPr="005F3470">
        <w:rPr>
          <w:rFonts w:ascii="David" w:hAnsi="David" w:cs="David" w:hint="cs"/>
          <w:b/>
          <w:bCs/>
          <w:sz w:val="24"/>
          <w:szCs w:val="24"/>
          <w:u w:val="single"/>
          <w:shd w:val="clear" w:color="auto" w:fill="FFFFCC"/>
          <w:rtl/>
        </w:rPr>
        <w:t>הסמכות</w:t>
      </w:r>
      <w:r w:rsidRPr="005F3470">
        <w:rPr>
          <w:rFonts w:ascii="David" w:hAnsi="David" w:cs="David" w:hint="cs"/>
          <w:sz w:val="24"/>
          <w:szCs w:val="24"/>
          <w:shd w:val="clear" w:color="auto" w:fill="FFFFCC"/>
          <w:rtl/>
        </w:rPr>
        <w:t xml:space="preserve">- </w:t>
      </w:r>
      <w:r w:rsidRPr="005F3470">
        <w:rPr>
          <w:rFonts w:ascii="David" w:hAnsi="David" w:cs="David" w:hint="cs"/>
          <w:b/>
          <w:bCs/>
          <w:sz w:val="24"/>
          <w:szCs w:val="24"/>
          <w:shd w:val="clear" w:color="auto" w:fill="FFFFCC"/>
          <w:rtl/>
        </w:rPr>
        <w:t>מקבילה</w:t>
      </w:r>
      <w:r w:rsidRPr="005F3470">
        <w:rPr>
          <w:rFonts w:ascii="David" w:hAnsi="David" w:cs="David" w:hint="cs"/>
          <w:sz w:val="24"/>
          <w:szCs w:val="24"/>
          <w:rtl/>
        </w:rPr>
        <w:t>. לפי מה שהאישה בוחרת, אפילו לפני תביעת גירושין. אם יש תביעת גירושין ניתן לכרוך</w:t>
      </w:r>
      <w:r w:rsidR="005F3470">
        <w:rPr>
          <w:rFonts w:ascii="David" w:hAnsi="David" w:cs="David" w:hint="cs"/>
          <w:sz w:val="24"/>
          <w:szCs w:val="24"/>
          <w:rtl/>
        </w:rPr>
        <w:t xml:space="preserve"> את הנושא אליה בבי"ד</w:t>
      </w:r>
      <w:r w:rsidRPr="005F3470">
        <w:rPr>
          <w:rFonts w:ascii="David" w:hAnsi="David" w:cs="David" w:hint="cs"/>
          <w:sz w:val="24"/>
          <w:szCs w:val="24"/>
          <w:rtl/>
        </w:rPr>
        <w:t xml:space="preserve"> </w:t>
      </w:r>
      <w:r w:rsidR="005F3470">
        <w:rPr>
          <w:rFonts w:ascii="David" w:hAnsi="David" w:cs="David" w:hint="cs"/>
          <w:sz w:val="24"/>
          <w:szCs w:val="24"/>
          <w:rtl/>
        </w:rPr>
        <w:t xml:space="preserve">רבני </w:t>
      </w:r>
      <w:r w:rsidRPr="005F3470">
        <w:rPr>
          <w:rFonts w:ascii="David" w:hAnsi="David" w:cs="David" w:hint="cs"/>
          <w:sz w:val="24"/>
          <w:szCs w:val="24"/>
          <w:rtl/>
        </w:rPr>
        <w:t xml:space="preserve">או ללכת לבימה"ש אזרחי. </w:t>
      </w:r>
      <w:r w:rsidR="005F3470" w:rsidRPr="005F3470">
        <w:rPr>
          <w:rFonts w:ascii="David" w:hAnsi="David" w:cs="David" w:hint="cs"/>
          <w:sz w:val="24"/>
          <w:szCs w:val="24"/>
          <w:rtl/>
        </w:rPr>
        <w:t>יש סמכות מקבילה</w:t>
      </w:r>
      <w:r w:rsidR="005A323D">
        <w:rPr>
          <w:rFonts w:ascii="David" w:hAnsi="David" w:cs="David" w:hint="cs"/>
          <w:sz w:val="24"/>
          <w:szCs w:val="24"/>
          <w:rtl/>
        </w:rPr>
        <w:t>-</w:t>
      </w:r>
      <w:r w:rsidR="005F3470" w:rsidRPr="005F3470">
        <w:rPr>
          <w:rFonts w:ascii="David" w:hAnsi="David" w:cs="David" w:hint="cs"/>
          <w:sz w:val="24"/>
          <w:szCs w:val="24"/>
          <w:rtl/>
        </w:rPr>
        <w:t xml:space="preserve"> בי"ד רבני ובימ"ש אזרחי. </w:t>
      </w:r>
    </w:p>
    <w:p w14:paraId="769F7BE2" w14:textId="3E98F68A" w:rsidR="00542752" w:rsidRPr="005F3470" w:rsidRDefault="00542752" w:rsidP="00D9471D">
      <w:pPr>
        <w:pStyle w:val="a7"/>
        <w:numPr>
          <w:ilvl w:val="0"/>
          <w:numId w:val="24"/>
        </w:numPr>
        <w:jc w:val="both"/>
        <w:rPr>
          <w:rFonts w:ascii="David" w:hAnsi="David" w:cs="David"/>
          <w:sz w:val="24"/>
          <w:szCs w:val="24"/>
          <w:rtl/>
        </w:rPr>
      </w:pPr>
      <w:r w:rsidRPr="005F3470">
        <w:rPr>
          <w:rFonts w:ascii="David" w:hAnsi="David" w:cs="David" w:hint="cs"/>
          <w:b/>
          <w:bCs/>
          <w:sz w:val="24"/>
          <w:szCs w:val="24"/>
          <w:u w:val="single"/>
          <w:shd w:val="clear" w:color="auto" w:fill="FFFFCC"/>
          <w:rtl/>
        </w:rPr>
        <w:t>הדין</w:t>
      </w:r>
      <w:r w:rsidRPr="005F3470">
        <w:rPr>
          <w:rFonts w:ascii="David" w:hAnsi="David" w:cs="David" w:hint="cs"/>
          <w:sz w:val="24"/>
          <w:szCs w:val="24"/>
          <w:rtl/>
        </w:rPr>
        <w:t xml:space="preserve">- שייך לתחומי המעמד האישי ולכן </w:t>
      </w:r>
      <w:r w:rsidRPr="005F3470">
        <w:rPr>
          <w:rFonts w:ascii="David" w:hAnsi="David" w:cs="David" w:hint="cs"/>
          <w:b/>
          <w:bCs/>
          <w:sz w:val="24"/>
          <w:szCs w:val="24"/>
          <w:rtl/>
        </w:rPr>
        <w:t xml:space="preserve">דין </w:t>
      </w:r>
      <w:r w:rsidRPr="005F3470">
        <w:rPr>
          <w:rFonts w:ascii="David" w:hAnsi="David" w:cs="David" w:hint="cs"/>
          <w:b/>
          <w:bCs/>
          <w:sz w:val="24"/>
          <w:szCs w:val="24"/>
          <w:shd w:val="clear" w:color="auto" w:fill="FFFFCC"/>
          <w:rtl/>
        </w:rPr>
        <w:t>דתי</w:t>
      </w:r>
      <w:r w:rsidRPr="005F3470">
        <w:rPr>
          <w:rFonts w:ascii="David" w:hAnsi="David" w:cs="David" w:hint="cs"/>
          <w:sz w:val="24"/>
          <w:szCs w:val="24"/>
          <w:rtl/>
        </w:rPr>
        <w:t>.</w:t>
      </w:r>
    </w:p>
    <w:p w14:paraId="0D36DC62" w14:textId="0CB163B0" w:rsidR="00542752" w:rsidRDefault="00542752" w:rsidP="00336237">
      <w:pPr>
        <w:jc w:val="both"/>
        <w:rPr>
          <w:rFonts w:ascii="David" w:hAnsi="David" w:cs="David"/>
          <w:sz w:val="24"/>
          <w:szCs w:val="24"/>
          <w:rtl/>
        </w:rPr>
      </w:pPr>
    </w:p>
    <w:p w14:paraId="7E66F97A" w14:textId="6AC8B15B" w:rsidR="00052A59" w:rsidRDefault="00542752" w:rsidP="00D9471D">
      <w:pPr>
        <w:pStyle w:val="a7"/>
        <w:numPr>
          <w:ilvl w:val="0"/>
          <w:numId w:val="22"/>
        </w:numPr>
        <w:jc w:val="both"/>
        <w:rPr>
          <w:rFonts w:ascii="David" w:hAnsi="David" w:cs="David"/>
          <w:sz w:val="24"/>
          <w:szCs w:val="24"/>
        </w:rPr>
      </w:pPr>
      <w:r w:rsidRPr="005A323D">
        <w:rPr>
          <w:rFonts w:ascii="David" w:hAnsi="David" w:cs="David" w:hint="cs"/>
          <w:b/>
          <w:bCs/>
          <w:sz w:val="24"/>
          <w:szCs w:val="24"/>
          <w:u w:val="single"/>
          <w:shd w:val="clear" w:color="auto" w:fill="FFFFCC"/>
          <w:rtl/>
        </w:rPr>
        <w:t>מזונות ילדים</w:t>
      </w:r>
      <w:r w:rsidRPr="005A323D">
        <w:rPr>
          <w:rFonts w:ascii="David" w:hAnsi="David" w:cs="David" w:hint="cs"/>
          <w:sz w:val="24"/>
          <w:szCs w:val="24"/>
          <w:rtl/>
        </w:rPr>
        <w:t xml:space="preserve">- היו מהפכות בנושא. באופן עקרוני זו </w:t>
      </w:r>
      <w:r w:rsidRPr="005A323D">
        <w:rPr>
          <w:rFonts w:ascii="David" w:hAnsi="David" w:cs="David" w:hint="cs"/>
          <w:b/>
          <w:bCs/>
          <w:sz w:val="24"/>
          <w:szCs w:val="24"/>
          <w:shd w:val="clear" w:color="auto" w:fill="FFFFCC"/>
          <w:rtl/>
        </w:rPr>
        <w:t>סמכות מקבילה</w:t>
      </w:r>
      <w:r w:rsidRPr="005A323D">
        <w:rPr>
          <w:rFonts w:ascii="David" w:hAnsi="David" w:cs="David" w:hint="cs"/>
          <w:sz w:val="24"/>
          <w:szCs w:val="24"/>
          <w:rtl/>
        </w:rPr>
        <w:t xml:space="preserve">. ניתן לפנות לבימ"ש אזרחי או לבי"ד דתי בהסכמת שני הצדדים דרך סעיף 9. </w:t>
      </w:r>
      <w:r w:rsidRPr="00A50F08">
        <w:rPr>
          <w:rFonts w:ascii="David" w:hAnsi="David" w:cs="David" w:hint="cs"/>
          <w:b/>
          <w:bCs/>
          <w:sz w:val="24"/>
          <w:szCs w:val="24"/>
          <w:shd w:val="clear" w:color="auto" w:fill="FFFFCC"/>
          <w:rtl/>
        </w:rPr>
        <w:t>לגבי איזה דין חל יש בלאגן</w:t>
      </w:r>
      <w:r w:rsidRPr="005A323D">
        <w:rPr>
          <w:rFonts w:ascii="David" w:hAnsi="David" w:cs="David" w:hint="cs"/>
          <w:sz w:val="24"/>
          <w:szCs w:val="24"/>
          <w:rtl/>
        </w:rPr>
        <w:t xml:space="preserve">. </w:t>
      </w:r>
      <w:r w:rsidRPr="00A50F08">
        <w:rPr>
          <w:rFonts w:ascii="David" w:hAnsi="David" w:cs="David" w:hint="cs"/>
          <w:sz w:val="24"/>
          <w:szCs w:val="24"/>
          <w:u w:val="single"/>
          <w:rtl/>
        </w:rPr>
        <w:t>בעבר</w:t>
      </w:r>
      <w:r w:rsidRPr="005A323D">
        <w:rPr>
          <w:rFonts w:ascii="David" w:hAnsi="David" w:cs="David" w:hint="cs"/>
          <w:sz w:val="24"/>
          <w:szCs w:val="24"/>
          <w:rtl/>
        </w:rPr>
        <w:t xml:space="preserve"> חל דין דתי, עם הפרדה לגילאים. </w:t>
      </w:r>
      <w:r w:rsidRPr="00A50F08">
        <w:rPr>
          <w:rFonts w:ascii="David" w:hAnsi="David" w:cs="David" w:hint="cs"/>
          <w:sz w:val="24"/>
          <w:szCs w:val="24"/>
          <w:u w:val="single"/>
          <w:rtl/>
        </w:rPr>
        <w:t>היום</w:t>
      </w:r>
      <w:r w:rsidRPr="005A323D">
        <w:rPr>
          <w:rFonts w:ascii="David" w:hAnsi="David" w:cs="David" w:hint="cs"/>
          <w:sz w:val="24"/>
          <w:szCs w:val="24"/>
          <w:rtl/>
        </w:rPr>
        <w:t xml:space="preserve"> יש את הלכת </w:t>
      </w:r>
      <w:r w:rsidR="0046748F">
        <w:rPr>
          <w:rFonts w:ascii="David" w:hAnsi="David" w:cs="David" w:hint="cs"/>
          <w:sz w:val="24"/>
          <w:szCs w:val="24"/>
          <w:rtl/>
        </w:rPr>
        <w:t>1</w:t>
      </w:r>
      <w:r w:rsidRPr="005A323D">
        <w:rPr>
          <w:rFonts w:ascii="David" w:hAnsi="David" w:cs="David" w:hint="cs"/>
          <w:sz w:val="24"/>
          <w:szCs w:val="24"/>
          <w:rtl/>
        </w:rPr>
        <w:t>919 שעושה שינוי. לפרופ' ליפשיץ מאמר</w:t>
      </w:r>
      <w:r w:rsidR="00A50F08">
        <w:rPr>
          <w:rFonts w:ascii="David" w:hAnsi="David" w:cs="David" w:hint="cs"/>
          <w:sz w:val="24"/>
          <w:szCs w:val="24"/>
          <w:rtl/>
        </w:rPr>
        <w:t xml:space="preserve"> בנושא</w:t>
      </w:r>
      <w:r w:rsidRPr="005A323D">
        <w:rPr>
          <w:rFonts w:ascii="David" w:hAnsi="David" w:cs="David" w:hint="cs"/>
          <w:sz w:val="24"/>
          <w:szCs w:val="24"/>
          <w:rtl/>
        </w:rPr>
        <w:t>. *נושא מורכב שנרחיב בהמשך.</w:t>
      </w:r>
      <w:r w:rsidR="00052A59" w:rsidRPr="005A323D">
        <w:rPr>
          <w:rFonts w:ascii="David" w:hAnsi="David" w:cs="David" w:hint="cs"/>
          <w:sz w:val="24"/>
          <w:szCs w:val="24"/>
          <w:rtl/>
        </w:rPr>
        <w:t xml:space="preserve"> פסקי דין סותרים.</w:t>
      </w:r>
    </w:p>
    <w:p w14:paraId="7A35CE42" w14:textId="77777777" w:rsidR="00A50F08" w:rsidRPr="00A50F08" w:rsidRDefault="00A50F08" w:rsidP="00A50F08">
      <w:pPr>
        <w:pStyle w:val="a7"/>
        <w:ind w:left="360"/>
        <w:jc w:val="both"/>
        <w:rPr>
          <w:rFonts w:ascii="David" w:hAnsi="David" w:cs="David"/>
          <w:sz w:val="24"/>
          <w:szCs w:val="24"/>
          <w:rtl/>
        </w:rPr>
      </w:pPr>
    </w:p>
    <w:p w14:paraId="5DE58FD7" w14:textId="77777777" w:rsidR="00A50F08" w:rsidRPr="00A50F08" w:rsidRDefault="00052A59" w:rsidP="00D9471D">
      <w:pPr>
        <w:pStyle w:val="a7"/>
        <w:numPr>
          <w:ilvl w:val="0"/>
          <w:numId w:val="22"/>
        </w:numPr>
        <w:jc w:val="both"/>
        <w:rPr>
          <w:rFonts w:ascii="David" w:hAnsi="David" w:cs="David"/>
          <w:sz w:val="24"/>
          <w:szCs w:val="24"/>
        </w:rPr>
      </w:pPr>
      <w:r w:rsidRPr="00A50F08">
        <w:rPr>
          <w:rFonts w:ascii="David" w:hAnsi="David" w:cs="David" w:hint="cs"/>
          <w:b/>
          <w:bCs/>
          <w:sz w:val="24"/>
          <w:szCs w:val="24"/>
          <w:u w:val="single"/>
          <w:shd w:val="clear" w:color="auto" w:fill="FFFFCC"/>
          <w:rtl/>
        </w:rPr>
        <w:t>רכוש</w:t>
      </w:r>
      <w:r w:rsidRPr="00A50F08">
        <w:rPr>
          <w:rFonts w:ascii="David" w:hAnsi="David" w:cs="David" w:hint="cs"/>
          <w:sz w:val="24"/>
          <w:szCs w:val="24"/>
          <w:rtl/>
        </w:rPr>
        <w:t xml:space="preserve">- </w:t>
      </w:r>
    </w:p>
    <w:p w14:paraId="23A36909" w14:textId="30E71824" w:rsidR="00052A59" w:rsidRPr="00A50F08" w:rsidRDefault="00A50F08" w:rsidP="00D9471D">
      <w:pPr>
        <w:pStyle w:val="a7"/>
        <w:numPr>
          <w:ilvl w:val="0"/>
          <w:numId w:val="25"/>
        </w:numPr>
        <w:jc w:val="both"/>
        <w:rPr>
          <w:rFonts w:ascii="David" w:hAnsi="David" w:cs="David"/>
          <w:sz w:val="24"/>
          <w:szCs w:val="24"/>
          <w:rtl/>
        </w:rPr>
      </w:pPr>
      <w:r>
        <w:rPr>
          <w:rFonts w:ascii="David" w:hAnsi="David" w:cs="David" w:hint="cs"/>
          <w:b/>
          <w:bCs/>
          <w:sz w:val="24"/>
          <w:szCs w:val="24"/>
          <w:u w:val="single"/>
          <w:shd w:val="clear" w:color="auto" w:fill="FFFFCC"/>
          <w:rtl/>
        </w:rPr>
        <w:t>ה</w:t>
      </w:r>
      <w:r w:rsidR="00052A59" w:rsidRPr="00A50F08">
        <w:rPr>
          <w:rFonts w:ascii="David" w:hAnsi="David" w:cs="David" w:hint="cs"/>
          <w:b/>
          <w:bCs/>
          <w:sz w:val="24"/>
          <w:szCs w:val="24"/>
          <w:u w:val="single"/>
          <w:shd w:val="clear" w:color="auto" w:fill="FFFFCC"/>
          <w:rtl/>
        </w:rPr>
        <w:t>סמכות</w:t>
      </w:r>
      <w:r>
        <w:rPr>
          <w:rFonts w:ascii="David" w:hAnsi="David" w:cs="David" w:hint="cs"/>
          <w:sz w:val="24"/>
          <w:szCs w:val="24"/>
          <w:shd w:val="clear" w:color="auto" w:fill="FFFFCC"/>
          <w:rtl/>
        </w:rPr>
        <w:t>-</w:t>
      </w:r>
      <w:r w:rsidR="00052A59" w:rsidRPr="00A50F08">
        <w:rPr>
          <w:rFonts w:ascii="David" w:hAnsi="David" w:cs="David" w:hint="cs"/>
          <w:b/>
          <w:bCs/>
          <w:sz w:val="24"/>
          <w:szCs w:val="24"/>
          <w:shd w:val="clear" w:color="auto" w:fill="FFFFCC"/>
          <w:rtl/>
        </w:rPr>
        <w:t xml:space="preserve"> מקבילה</w:t>
      </w:r>
      <w:r w:rsidR="00052A59" w:rsidRPr="00A50F08">
        <w:rPr>
          <w:rFonts w:ascii="David" w:hAnsi="David" w:cs="David" w:hint="cs"/>
          <w:sz w:val="24"/>
          <w:szCs w:val="24"/>
          <w:rtl/>
        </w:rPr>
        <w:t>. ניתן לפנות לבימ"ש אזרחי או לבי"ד דתי</w:t>
      </w:r>
      <w:r w:rsidRPr="00A50F08">
        <w:rPr>
          <w:rFonts w:ascii="David" w:hAnsi="David" w:cs="David" w:hint="cs"/>
          <w:sz w:val="24"/>
          <w:szCs w:val="24"/>
          <w:rtl/>
        </w:rPr>
        <w:t xml:space="preserve"> בו</w:t>
      </w:r>
      <w:r w:rsidR="00232CCB" w:rsidRPr="00A50F08">
        <w:rPr>
          <w:rFonts w:ascii="David" w:hAnsi="David" w:cs="David" w:hint="cs"/>
          <w:sz w:val="24"/>
          <w:szCs w:val="24"/>
          <w:rtl/>
        </w:rPr>
        <w:t xml:space="preserve"> ניתן לכרוך לתביעת גירושין. </w:t>
      </w:r>
    </w:p>
    <w:p w14:paraId="43AC02AA" w14:textId="33925275" w:rsidR="00052A59" w:rsidRPr="00A50F08" w:rsidRDefault="00052A59" w:rsidP="00D9471D">
      <w:pPr>
        <w:pStyle w:val="a7"/>
        <w:numPr>
          <w:ilvl w:val="0"/>
          <w:numId w:val="25"/>
        </w:numPr>
        <w:jc w:val="both"/>
        <w:rPr>
          <w:rFonts w:ascii="David" w:hAnsi="David" w:cs="David"/>
          <w:sz w:val="24"/>
          <w:szCs w:val="24"/>
          <w:rtl/>
        </w:rPr>
      </w:pPr>
      <w:r w:rsidRPr="00A50F08">
        <w:rPr>
          <w:rFonts w:ascii="David" w:hAnsi="David" w:cs="David" w:hint="cs"/>
          <w:b/>
          <w:bCs/>
          <w:sz w:val="24"/>
          <w:szCs w:val="24"/>
          <w:u w:val="single"/>
          <w:shd w:val="clear" w:color="auto" w:fill="FFFFCC"/>
          <w:rtl/>
        </w:rPr>
        <w:t>הדין</w:t>
      </w:r>
      <w:r w:rsidRPr="00A50F08">
        <w:rPr>
          <w:rFonts w:ascii="David" w:hAnsi="David" w:cs="David" w:hint="cs"/>
          <w:sz w:val="24"/>
          <w:szCs w:val="24"/>
          <w:shd w:val="clear" w:color="auto" w:fill="FFFFCC"/>
          <w:rtl/>
        </w:rPr>
        <w:t xml:space="preserve">- </w:t>
      </w:r>
      <w:r w:rsidRPr="00A50F08">
        <w:rPr>
          <w:rFonts w:ascii="David" w:hAnsi="David" w:cs="David" w:hint="cs"/>
          <w:b/>
          <w:bCs/>
          <w:sz w:val="24"/>
          <w:szCs w:val="24"/>
          <w:shd w:val="clear" w:color="auto" w:fill="FFFFCC"/>
          <w:rtl/>
        </w:rPr>
        <w:t>אזרחי</w:t>
      </w:r>
      <w:r w:rsidRPr="00A50F08">
        <w:rPr>
          <w:rFonts w:ascii="David" w:hAnsi="David" w:cs="David" w:hint="cs"/>
          <w:sz w:val="24"/>
          <w:szCs w:val="24"/>
          <w:rtl/>
        </w:rPr>
        <w:t xml:space="preserve"> לפי </w:t>
      </w:r>
      <w:r w:rsidRPr="00A50F08">
        <w:rPr>
          <w:rFonts w:ascii="David" w:hAnsi="David" w:cs="David" w:hint="cs"/>
          <w:b/>
          <w:bCs/>
          <w:sz w:val="24"/>
          <w:szCs w:val="24"/>
          <w:shd w:val="clear" w:color="auto" w:fill="D9E2F3" w:themeFill="accent1" w:themeFillTint="33"/>
          <w:rtl/>
        </w:rPr>
        <w:t>פס"ד בבלי</w:t>
      </w:r>
      <w:r w:rsidRPr="00A50F08">
        <w:rPr>
          <w:rFonts w:ascii="David" w:hAnsi="David" w:cs="David" w:hint="cs"/>
          <w:sz w:val="24"/>
          <w:szCs w:val="24"/>
          <w:rtl/>
        </w:rPr>
        <w:t xml:space="preserve">. </w:t>
      </w:r>
      <w:r w:rsidRPr="00F90E17">
        <w:rPr>
          <w:rFonts w:ascii="David" w:hAnsi="David" w:cs="David" w:hint="cs"/>
          <w:b/>
          <w:bCs/>
          <w:sz w:val="24"/>
          <w:szCs w:val="24"/>
          <w:rtl/>
        </w:rPr>
        <w:t xml:space="preserve">לידועים בציבור או מי שהתחתן לפני 1974 </w:t>
      </w:r>
      <w:r w:rsidRPr="00CE0AB2">
        <w:rPr>
          <w:rFonts w:ascii="David" w:hAnsi="David" w:cs="David" w:hint="cs"/>
          <w:b/>
          <w:bCs/>
          <w:sz w:val="24"/>
          <w:szCs w:val="24"/>
          <w:u w:val="single"/>
          <w:shd w:val="clear" w:color="auto" w:fill="D9E2F3" w:themeFill="accent1" w:themeFillTint="33"/>
          <w:rtl/>
        </w:rPr>
        <w:t>הלכת השיתוף</w:t>
      </w:r>
      <w:r w:rsidRPr="00A50F08">
        <w:rPr>
          <w:rFonts w:ascii="David" w:hAnsi="David" w:cs="David" w:hint="cs"/>
          <w:sz w:val="24"/>
          <w:szCs w:val="24"/>
          <w:rtl/>
        </w:rPr>
        <w:t xml:space="preserve">, </w:t>
      </w:r>
      <w:r w:rsidRPr="00F90E17">
        <w:rPr>
          <w:rFonts w:ascii="David" w:hAnsi="David" w:cs="David" w:hint="cs"/>
          <w:b/>
          <w:bCs/>
          <w:sz w:val="24"/>
          <w:szCs w:val="24"/>
          <w:rtl/>
        </w:rPr>
        <w:t xml:space="preserve">מי שהתחתנו אחרי זה יחול </w:t>
      </w:r>
      <w:r w:rsidRPr="00CE0AB2">
        <w:rPr>
          <w:rFonts w:ascii="David" w:hAnsi="David" w:cs="David" w:hint="cs"/>
          <w:b/>
          <w:bCs/>
          <w:sz w:val="24"/>
          <w:szCs w:val="24"/>
          <w:u w:val="single"/>
          <w:shd w:val="clear" w:color="auto" w:fill="D9E2F3" w:themeFill="accent1" w:themeFillTint="33"/>
          <w:rtl/>
        </w:rPr>
        <w:t>חוק יחסי ממון</w:t>
      </w:r>
      <w:r w:rsidRPr="00A50F08">
        <w:rPr>
          <w:rFonts w:ascii="David" w:hAnsi="David" w:cs="David" w:hint="cs"/>
          <w:sz w:val="24"/>
          <w:szCs w:val="24"/>
          <w:rtl/>
        </w:rPr>
        <w:t xml:space="preserve">. נרחיב בהמשך. </w:t>
      </w:r>
    </w:p>
    <w:p w14:paraId="1349C176" w14:textId="15ACC5BA" w:rsidR="00052A59" w:rsidRDefault="00052A59" w:rsidP="00052A59">
      <w:pPr>
        <w:jc w:val="both"/>
        <w:rPr>
          <w:rFonts w:ascii="David" w:hAnsi="David" w:cs="David"/>
          <w:sz w:val="24"/>
          <w:szCs w:val="24"/>
          <w:rtl/>
        </w:rPr>
      </w:pPr>
    </w:p>
    <w:p w14:paraId="7ED67FF7" w14:textId="77777777" w:rsidR="00F90E17" w:rsidRPr="00F90E17" w:rsidRDefault="00232CCB" w:rsidP="00D9471D">
      <w:pPr>
        <w:pStyle w:val="a7"/>
        <w:numPr>
          <w:ilvl w:val="0"/>
          <w:numId w:val="26"/>
        </w:numPr>
        <w:jc w:val="both"/>
        <w:rPr>
          <w:rFonts w:ascii="David" w:hAnsi="David" w:cs="David"/>
          <w:sz w:val="24"/>
          <w:szCs w:val="24"/>
        </w:rPr>
      </w:pPr>
      <w:r w:rsidRPr="00CE0AB2">
        <w:rPr>
          <w:rFonts w:ascii="David" w:hAnsi="David" w:cs="David" w:hint="cs"/>
          <w:b/>
          <w:bCs/>
          <w:sz w:val="24"/>
          <w:szCs w:val="24"/>
          <w:u w:val="single"/>
          <w:shd w:val="clear" w:color="auto" w:fill="FFFFCC"/>
          <w:rtl/>
        </w:rPr>
        <w:t>משמורת</w:t>
      </w:r>
      <w:r w:rsidRPr="00F90E17">
        <w:rPr>
          <w:rFonts w:ascii="David" w:hAnsi="David" w:cs="David" w:hint="cs"/>
          <w:sz w:val="24"/>
          <w:szCs w:val="24"/>
          <w:rtl/>
        </w:rPr>
        <w:t xml:space="preserve">- </w:t>
      </w:r>
    </w:p>
    <w:p w14:paraId="202A253F" w14:textId="54353616" w:rsidR="00232CCB" w:rsidRPr="00F90E17" w:rsidRDefault="00F90E17" w:rsidP="00D9471D">
      <w:pPr>
        <w:pStyle w:val="a7"/>
        <w:numPr>
          <w:ilvl w:val="0"/>
          <w:numId w:val="27"/>
        </w:numPr>
        <w:jc w:val="both"/>
        <w:rPr>
          <w:rFonts w:ascii="David" w:hAnsi="David" w:cs="David"/>
          <w:sz w:val="24"/>
          <w:szCs w:val="24"/>
          <w:rtl/>
        </w:rPr>
      </w:pPr>
      <w:r w:rsidRPr="00F90E17">
        <w:rPr>
          <w:rFonts w:ascii="David" w:hAnsi="David" w:cs="David" w:hint="cs"/>
          <w:b/>
          <w:bCs/>
          <w:sz w:val="24"/>
          <w:szCs w:val="24"/>
          <w:u w:val="single"/>
          <w:shd w:val="clear" w:color="auto" w:fill="FFFFCC"/>
          <w:rtl/>
        </w:rPr>
        <w:t>ה</w:t>
      </w:r>
      <w:r w:rsidR="00232CCB" w:rsidRPr="00F90E17">
        <w:rPr>
          <w:rFonts w:ascii="David" w:hAnsi="David" w:cs="David" w:hint="cs"/>
          <w:b/>
          <w:bCs/>
          <w:sz w:val="24"/>
          <w:szCs w:val="24"/>
          <w:u w:val="single"/>
          <w:shd w:val="clear" w:color="auto" w:fill="FFFFCC"/>
          <w:rtl/>
        </w:rPr>
        <w:t>סמכות</w:t>
      </w:r>
      <w:r w:rsidRPr="00F90E17">
        <w:rPr>
          <w:rFonts w:ascii="David" w:hAnsi="David" w:cs="David" w:hint="cs"/>
          <w:sz w:val="24"/>
          <w:szCs w:val="24"/>
          <w:shd w:val="clear" w:color="auto" w:fill="FFFFCC"/>
          <w:rtl/>
        </w:rPr>
        <w:t>-</w:t>
      </w:r>
      <w:r w:rsidR="00232CCB" w:rsidRPr="00F90E17">
        <w:rPr>
          <w:rFonts w:ascii="David" w:hAnsi="David" w:cs="David" w:hint="cs"/>
          <w:b/>
          <w:bCs/>
          <w:sz w:val="24"/>
          <w:szCs w:val="24"/>
          <w:shd w:val="clear" w:color="auto" w:fill="FFFFCC"/>
          <w:rtl/>
        </w:rPr>
        <w:t xml:space="preserve"> מקבילה</w:t>
      </w:r>
      <w:r w:rsidR="00232CCB" w:rsidRPr="00F90E17">
        <w:rPr>
          <w:rFonts w:ascii="David" w:hAnsi="David" w:cs="David" w:hint="cs"/>
          <w:sz w:val="24"/>
          <w:szCs w:val="24"/>
          <w:rtl/>
        </w:rPr>
        <w:t xml:space="preserve">. </w:t>
      </w:r>
      <w:r w:rsidR="00CE0AB2">
        <w:rPr>
          <w:rFonts w:ascii="David" w:hAnsi="David" w:cs="David" w:hint="cs"/>
          <w:sz w:val="24"/>
          <w:szCs w:val="24"/>
          <w:rtl/>
        </w:rPr>
        <w:t>הנושא</w:t>
      </w:r>
      <w:r w:rsidR="00232CCB" w:rsidRPr="00F90E17">
        <w:rPr>
          <w:rFonts w:ascii="David" w:hAnsi="David" w:cs="David" w:hint="cs"/>
          <w:sz w:val="24"/>
          <w:szCs w:val="24"/>
          <w:rtl/>
        </w:rPr>
        <w:t xml:space="preserve"> כרוך מעצם טיבו לתביעת הגירושין ואז דרך בי"ד רבני; או לתבוע בבימ"ש אזרחי.</w:t>
      </w:r>
    </w:p>
    <w:p w14:paraId="5190D4A6" w14:textId="723D9C48" w:rsidR="00232CCB" w:rsidRPr="00F90E17" w:rsidRDefault="00232CCB" w:rsidP="00D9471D">
      <w:pPr>
        <w:pStyle w:val="a7"/>
        <w:numPr>
          <w:ilvl w:val="0"/>
          <w:numId w:val="27"/>
        </w:numPr>
        <w:jc w:val="both"/>
        <w:rPr>
          <w:rFonts w:ascii="David" w:hAnsi="David" w:cs="David"/>
          <w:sz w:val="24"/>
          <w:szCs w:val="24"/>
          <w:rtl/>
        </w:rPr>
      </w:pPr>
      <w:r w:rsidRPr="00F90E17">
        <w:rPr>
          <w:rFonts w:ascii="David" w:hAnsi="David" w:cs="David" w:hint="cs"/>
          <w:b/>
          <w:bCs/>
          <w:sz w:val="24"/>
          <w:szCs w:val="24"/>
          <w:u w:val="single"/>
          <w:shd w:val="clear" w:color="auto" w:fill="FFFFCC"/>
          <w:rtl/>
        </w:rPr>
        <w:t>הדין</w:t>
      </w:r>
      <w:r w:rsidRPr="00F90E17">
        <w:rPr>
          <w:rFonts w:ascii="David" w:hAnsi="David" w:cs="David" w:hint="cs"/>
          <w:sz w:val="24"/>
          <w:szCs w:val="24"/>
          <w:shd w:val="clear" w:color="auto" w:fill="FFFFCC"/>
          <w:rtl/>
        </w:rPr>
        <w:t xml:space="preserve">- </w:t>
      </w:r>
      <w:r w:rsidRPr="00F90E17">
        <w:rPr>
          <w:rFonts w:ascii="David" w:hAnsi="David" w:cs="David" w:hint="cs"/>
          <w:b/>
          <w:bCs/>
          <w:sz w:val="24"/>
          <w:szCs w:val="24"/>
          <w:shd w:val="clear" w:color="auto" w:fill="FFFFCC"/>
          <w:rtl/>
        </w:rPr>
        <w:t>אזרחי</w:t>
      </w:r>
      <w:r w:rsidRPr="00F90E17">
        <w:rPr>
          <w:rFonts w:ascii="David" w:hAnsi="David" w:cs="David" w:hint="cs"/>
          <w:sz w:val="24"/>
          <w:szCs w:val="24"/>
          <w:rtl/>
        </w:rPr>
        <w:t xml:space="preserve">. </w:t>
      </w:r>
      <w:r w:rsidRPr="00CE0AB2">
        <w:rPr>
          <w:rFonts w:ascii="David" w:hAnsi="David" w:cs="David" w:hint="cs"/>
          <w:sz w:val="24"/>
          <w:szCs w:val="24"/>
          <w:shd w:val="clear" w:color="auto" w:fill="D9E2F3" w:themeFill="accent1" w:themeFillTint="33"/>
          <w:rtl/>
        </w:rPr>
        <w:t>חוק הכשרות המשפטית והאפוטרופסות ועקרון טובת הילד</w:t>
      </w:r>
      <w:r w:rsidRPr="00F90E17">
        <w:rPr>
          <w:rFonts w:ascii="David" w:hAnsi="David" w:cs="David" w:hint="cs"/>
          <w:sz w:val="24"/>
          <w:szCs w:val="24"/>
          <w:rtl/>
        </w:rPr>
        <w:t xml:space="preserve">. </w:t>
      </w:r>
    </w:p>
    <w:p w14:paraId="40A16E1E" w14:textId="7EFA3B56" w:rsidR="00232CCB" w:rsidRDefault="00232CCB" w:rsidP="00052A59">
      <w:pPr>
        <w:jc w:val="both"/>
        <w:rPr>
          <w:rFonts w:ascii="David" w:hAnsi="David" w:cs="David"/>
          <w:sz w:val="24"/>
          <w:szCs w:val="24"/>
          <w:rtl/>
        </w:rPr>
      </w:pPr>
    </w:p>
    <w:p w14:paraId="7227EE82" w14:textId="77777777" w:rsidR="00CE0AB2" w:rsidRDefault="001C1E74" w:rsidP="00D9471D">
      <w:pPr>
        <w:pStyle w:val="a7"/>
        <w:numPr>
          <w:ilvl w:val="0"/>
          <w:numId w:val="26"/>
        </w:numPr>
        <w:jc w:val="both"/>
        <w:rPr>
          <w:rFonts w:ascii="David" w:hAnsi="David" w:cs="David"/>
          <w:sz w:val="24"/>
          <w:szCs w:val="24"/>
        </w:rPr>
      </w:pPr>
      <w:r w:rsidRPr="00CE0AB2">
        <w:rPr>
          <w:rFonts w:ascii="David" w:hAnsi="David" w:cs="David" w:hint="cs"/>
          <w:b/>
          <w:bCs/>
          <w:sz w:val="24"/>
          <w:szCs w:val="24"/>
          <w:u w:val="single"/>
          <w:shd w:val="clear" w:color="auto" w:fill="FFFFCC"/>
          <w:rtl/>
        </w:rPr>
        <w:t>ירושה</w:t>
      </w:r>
      <w:r w:rsidRPr="00CE0AB2">
        <w:rPr>
          <w:rFonts w:ascii="David" w:hAnsi="David" w:cs="David" w:hint="cs"/>
          <w:sz w:val="24"/>
          <w:szCs w:val="24"/>
          <w:rtl/>
        </w:rPr>
        <w:t xml:space="preserve">- </w:t>
      </w:r>
    </w:p>
    <w:p w14:paraId="26156BCB" w14:textId="77777777" w:rsidR="00CE0AB2" w:rsidRDefault="00CE0AB2" w:rsidP="00D9471D">
      <w:pPr>
        <w:pStyle w:val="a7"/>
        <w:numPr>
          <w:ilvl w:val="0"/>
          <w:numId w:val="28"/>
        </w:numPr>
        <w:jc w:val="both"/>
        <w:rPr>
          <w:rFonts w:ascii="David" w:hAnsi="David" w:cs="David"/>
          <w:sz w:val="24"/>
          <w:szCs w:val="24"/>
        </w:rPr>
      </w:pPr>
      <w:r w:rsidRPr="00CE0AB2">
        <w:rPr>
          <w:rFonts w:ascii="David" w:hAnsi="David" w:cs="David" w:hint="cs"/>
          <w:b/>
          <w:bCs/>
          <w:sz w:val="24"/>
          <w:szCs w:val="24"/>
          <w:u w:val="single"/>
          <w:shd w:val="clear" w:color="auto" w:fill="FFFFCC"/>
          <w:rtl/>
        </w:rPr>
        <w:t>ה</w:t>
      </w:r>
      <w:r w:rsidR="001C1E74" w:rsidRPr="00CE0AB2">
        <w:rPr>
          <w:rFonts w:ascii="David" w:hAnsi="David" w:cs="David" w:hint="cs"/>
          <w:b/>
          <w:bCs/>
          <w:sz w:val="24"/>
          <w:szCs w:val="24"/>
          <w:u w:val="single"/>
          <w:shd w:val="clear" w:color="auto" w:fill="FFFFCC"/>
          <w:rtl/>
        </w:rPr>
        <w:t>סמכות</w:t>
      </w:r>
      <w:r w:rsidRPr="00CE0AB2">
        <w:rPr>
          <w:rFonts w:ascii="David" w:hAnsi="David" w:cs="David" w:hint="cs"/>
          <w:sz w:val="24"/>
          <w:szCs w:val="24"/>
          <w:shd w:val="clear" w:color="auto" w:fill="FFFFCC"/>
          <w:rtl/>
        </w:rPr>
        <w:t>-</w:t>
      </w:r>
      <w:r w:rsidR="001C1E74" w:rsidRPr="00CE0AB2">
        <w:rPr>
          <w:rFonts w:ascii="David" w:hAnsi="David" w:cs="David" w:hint="cs"/>
          <w:b/>
          <w:bCs/>
          <w:sz w:val="24"/>
          <w:szCs w:val="24"/>
          <w:shd w:val="clear" w:color="auto" w:fill="FFFFCC"/>
          <w:rtl/>
        </w:rPr>
        <w:t xml:space="preserve"> מקבילה</w:t>
      </w:r>
      <w:r w:rsidR="001C1E74" w:rsidRPr="00CE0AB2">
        <w:rPr>
          <w:rFonts w:ascii="David" w:hAnsi="David" w:cs="David" w:hint="cs"/>
          <w:sz w:val="24"/>
          <w:szCs w:val="24"/>
          <w:rtl/>
        </w:rPr>
        <w:t>. רק בהסכמה בכתב של הצדדים ניתן לפנות לבית דין רבני, אבל באופן כללי זה בבימ"ש אזרחי.</w:t>
      </w:r>
    </w:p>
    <w:p w14:paraId="637DE99C" w14:textId="3C7315BB" w:rsidR="001C1E74" w:rsidRPr="00CE0AB2" w:rsidRDefault="001C1E74" w:rsidP="00D9471D">
      <w:pPr>
        <w:pStyle w:val="a7"/>
        <w:numPr>
          <w:ilvl w:val="0"/>
          <w:numId w:val="28"/>
        </w:numPr>
        <w:jc w:val="both"/>
        <w:rPr>
          <w:rFonts w:ascii="David" w:hAnsi="David" w:cs="David"/>
          <w:sz w:val="24"/>
          <w:szCs w:val="24"/>
          <w:rtl/>
        </w:rPr>
      </w:pPr>
      <w:r w:rsidRPr="00CE0AB2">
        <w:rPr>
          <w:rFonts w:ascii="David" w:hAnsi="David" w:cs="David" w:hint="cs"/>
          <w:b/>
          <w:bCs/>
          <w:sz w:val="24"/>
          <w:szCs w:val="24"/>
          <w:u w:val="single"/>
          <w:shd w:val="clear" w:color="auto" w:fill="FFFFCC"/>
          <w:rtl/>
        </w:rPr>
        <w:t>הדין</w:t>
      </w:r>
      <w:r w:rsidRPr="00CE0AB2">
        <w:rPr>
          <w:rFonts w:ascii="David" w:hAnsi="David" w:cs="David" w:hint="cs"/>
          <w:sz w:val="24"/>
          <w:szCs w:val="24"/>
          <w:rtl/>
        </w:rPr>
        <w:t xml:space="preserve"> שחל הוא </w:t>
      </w:r>
      <w:r w:rsidRPr="00CE0AB2">
        <w:rPr>
          <w:rFonts w:ascii="David" w:hAnsi="David" w:cs="David" w:hint="cs"/>
          <w:b/>
          <w:bCs/>
          <w:sz w:val="24"/>
          <w:szCs w:val="24"/>
          <w:rtl/>
        </w:rPr>
        <w:t xml:space="preserve">דין </w:t>
      </w:r>
      <w:r w:rsidRPr="00CE0AB2">
        <w:rPr>
          <w:rFonts w:ascii="David" w:hAnsi="David" w:cs="David" w:hint="cs"/>
          <w:b/>
          <w:bCs/>
          <w:sz w:val="24"/>
          <w:szCs w:val="24"/>
          <w:shd w:val="clear" w:color="auto" w:fill="FFFFCC"/>
          <w:rtl/>
        </w:rPr>
        <w:t>אזרחי</w:t>
      </w:r>
      <w:r w:rsidRPr="00CE0AB2">
        <w:rPr>
          <w:rFonts w:ascii="David" w:hAnsi="David" w:cs="David" w:hint="cs"/>
          <w:b/>
          <w:bCs/>
          <w:sz w:val="24"/>
          <w:szCs w:val="24"/>
          <w:rtl/>
        </w:rPr>
        <w:t xml:space="preserve">, </w:t>
      </w:r>
      <w:r w:rsidRPr="00CE0AB2">
        <w:rPr>
          <w:rFonts w:ascii="David" w:hAnsi="David" w:cs="David" w:hint="cs"/>
          <w:b/>
          <w:bCs/>
          <w:sz w:val="24"/>
          <w:szCs w:val="24"/>
          <w:shd w:val="clear" w:color="auto" w:fill="FFFFCC"/>
          <w:rtl/>
        </w:rPr>
        <w:t>ובהסכמת הצדדים ניתן שיחול הדין הדתי</w:t>
      </w:r>
      <w:r w:rsidRPr="00CE0AB2">
        <w:rPr>
          <w:rFonts w:ascii="David" w:hAnsi="David" w:cs="David" w:hint="cs"/>
          <w:sz w:val="24"/>
          <w:szCs w:val="24"/>
          <w:rtl/>
        </w:rPr>
        <w:t xml:space="preserve">. </w:t>
      </w:r>
    </w:p>
    <w:p w14:paraId="6EE52773" w14:textId="77777777" w:rsidR="001C1E74" w:rsidRDefault="001C1E74" w:rsidP="001C1E74">
      <w:pPr>
        <w:jc w:val="both"/>
        <w:rPr>
          <w:rFonts w:ascii="David" w:hAnsi="David" w:cs="David"/>
          <w:sz w:val="24"/>
          <w:szCs w:val="24"/>
          <w:rtl/>
        </w:rPr>
      </w:pPr>
    </w:p>
    <w:p w14:paraId="30369323" w14:textId="414F67F7" w:rsidR="001C1E74" w:rsidRPr="00CE0AB2" w:rsidRDefault="00A1495D" w:rsidP="001C1E74">
      <w:pPr>
        <w:jc w:val="both"/>
        <w:rPr>
          <w:rFonts w:ascii="David" w:hAnsi="David" w:cs="David"/>
          <w:b/>
          <w:bCs/>
          <w:sz w:val="24"/>
          <w:szCs w:val="24"/>
          <w:u w:val="single"/>
          <w:shd w:val="clear" w:color="auto" w:fill="FFFFCC"/>
          <w:rtl/>
        </w:rPr>
      </w:pPr>
      <w:r w:rsidRPr="00CE0AB2">
        <w:rPr>
          <w:rFonts w:ascii="David" w:hAnsi="David" w:cs="David" w:hint="cs"/>
          <w:b/>
          <w:bCs/>
          <w:sz w:val="24"/>
          <w:szCs w:val="24"/>
          <w:u w:val="single"/>
          <w:shd w:val="clear" w:color="auto" w:fill="FFFFCC"/>
          <w:rtl/>
        </w:rPr>
        <w:t>חוק להסדר התדיינות בסכסוכי משפחה</w:t>
      </w:r>
      <w:r w:rsidR="005434C5" w:rsidRPr="00CE0AB2">
        <w:rPr>
          <w:rFonts w:ascii="David" w:hAnsi="David" w:cs="David" w:hint="cs"/>
          <w:b/>
          <w:bCs/>
          <w:sz w:val="24"/>
          <w:szCs w:val="24"/>
          <w:u w:val="single"/>
          <w:shd w:val="clear" w:color="auto" w:fill="FFFFCC"/>
          <w:rtl/>
        </w:rPr>
        <w:t xml:space="preserve"> (הוראת שעה), </w:t>
      </w:r>
      <w:proofErr w:type="spellStart"/>
      <w:r w:rsidR="005434C5" w:rsidRPr="00CE0AB2">
        <w:rPr>
          <w:rFonts w:ascii="David" w:hAnsi="David" w:cs="David" w:hint="cs"/>
          <w:b/>
          <w:bCs/>
          <w:sz w:val="24"/>
          <w:szCs w:val="24"/>
          <w:u w:val="single"/>
          <w:shd w:val="clear" w:color="auto" w:fill="FFFFCC"/>
          <w:rtl/>
        </w:rPr>
        <w:t>התשע"ה</w:t>
      </w:r>
      <w:proofErr w:type="spellEnd"/>
      <w:r w:rsidR="005434C5" w:rsidRPr="00CE0AB2">
        <w:rPr>
          <w:rFonts w:ascii="David" w:hAnsi="David" w:cs="David" w:hint="cs"/>
          <w:b/>
          <w:bCs/>
          <w:sz w:val="24"/>
          <w:szCs w:val="24"/>
          <w:u w:val="single"/>
          <w:shd w:val="clear" w:color="auto" w:fill="FFFFCC"/>
          <w:rtl/>
        </w:rPr>
        <w:t>- 2014</w:t>
      </w:r>
    </w:p>
    <w:p w14:paraId="1E5448B9" w14:textId="38CECB54" w:rsidR="000A7888" w:rsidRPr="000A7888" w:rsidRDefault="000A7888" w:rsidP="000A7888">
      <w:pPr>
        <w:pStyle w:val="a7"/>
        <w:numPr>
          <w:ilvl w:val="0"/>
          <w:numId w:val="1"/>
        </w:numPr>
        <w:jc w:val="both"/>
        <w:rPr>
          <w:rFonts w:ascii="David" w:hAnsi="David" w:cs="David"/>
          <w:sz w:val="24"/>
          <w:szCs w:val="24"/>
          <w:rtl/>
        </w:rPr>
      </w:pPr>
      <w:r w:rsidRPr="00CE0AB2">
        <w:rPr>
          <w:rFonts w:ascii="David" w:hAnsi="David" w:cs="David" w:hint="cs"/>
          <w:sz w:val="24"/>
          <w:szCs w:val="24"/>
          <w:shd w:val="clear" w:color="auto" w:fill="FFFFCC"/>
          <w:rtl/>
        </w:rPr>
        <w:t xml:space="preserve">כל תביעה בעניין של סכסוך משפחתי נפתחת בהגשת </w:t>
      </w:r>
      <w:r w:rsidRPr="00CE0AB2">
        <w:rPr>
          <w:rFonts w:ascii="David" w:hAnsi="David" w:cs="David" w:hint="cs"/>
          <w:sz w:val="24"/>
          <w:szCs w:val="24"/>
          <w:u w:val="single"/>
          <w:shd w:val="clear" w:color="auto" w:fill="FFFFCC"/>
          <w:rtl/>
        </w:rPr>
        <w:t>בקשה ליישוב סכסוך</w:t>
      </w:r>
      <w:r w:rsidRPr="000A7888">
        <w:rPr>
          <w:rFonts w:ascii="David" w:hAnsi="David" w:cs="David" w:hint="cs"/>
          <w:sz w:val="24"/>
          <w:szCs w:val="24"/>
          <w:rtl/>
        </w:rPr>
        <w:t xml:space="preserve">. </w:t>
      </w:r>
    </w:p>
    <w:p w14:paraId="6F1BB17F" w14:textId="77777777" w:rsidR="00CE0AB2" w:rsidRDefault="00A1495D" w:rsidP="001C1E74">
      <w:pPr>
        <w:jc w:val="both"/>
        <w:rPr>
          <w:rFonts w:ascii="David" w:hAnsi="David" w:cs="David"/>
          <w:sz w:val="24"/>
          <w:szCs w:val="24"/>
          <w:rtl/>
        </w:rPr>
      </w:pPr>
      <w:r>
        <w:rPr>
          <w:rFonts w:ascii="David" w:hAnsi="David" w:cs="David" w:hint="cs"/>
          <w:sz w:val="24"/>
          <w:szCs w:val="24"/>
          <w:rtl/>
        </w:rPr>
        <w:t xml:space="preserve">יש שינויים בחקיקה בשנים האחרונות מאז 2014, לפיהם כל תביעה בענייני משפחה מתחילה בבקשה ליישוב סכסוך. </w:t>
      </w:r>
      <w:r w:rsidR="00CE0AB2" w:rsidRPr="00CE0AB2">
        <w:rPr>
          <w:rFonts w:ascii="David" w:hAnsi="David" w:cs="David" w:hint="cs"/>
          <w:b/>
          <w:bCs/>
          <w:sz w:val="24"/>
          <w:szCs w:val="24"/>
          <w:rtl/>
        </w:rPr>
        <w:t xml:space="preserve">זהו </w:t>
      </w:r>
      <w:r w:rsidRPr="00CE0AB2">
        <w:rPr>
          <w:rFonts w:ascii="David" w:hAnsi="David" w:cs="David" w:hint="cs"/>
          <w:b/>
          <w:bCs/>
          <w:sz w:val="24"/>
          <w:szCs w:val="24"/>
          <w:rtl/>
        </w:rPr>
        <w:t>חוק שעבר במטרה לסייע לצדדים להגיע להסכמות, לפתור את הסכסוך בדרכי שלום</w:t>
      </w:r>
      <w:r w:rsidRPr="00CE0AB2">
        <w:rPr>
          <w:rFonts w:ascii="David" w:hAnsi="David" w:cs="David" w:hint="cs"/>
          <w:sz w:val="24"/>
          <w:szCs w:val="24"/>
          <w:rtl/>
        </w:rPr>
        <w:t>.</w:t>
      </w:r>
      <w:r>
        <w:rPr>
          <w:rFonts w:ascii="David" w:hAnsi="David" w:cs="David" w:hint="cs"/>
          <w:sz w:val="24"/>
          <w:szCs w:val="24"/>
          <w:rtl/>
        </w:rPr>
        <w:t xml:space="preserve"> </w:t>
      </w:r>
    </w:p>
    <w:p w14:paraId="01704061" w14:textId="46781D51" w:rsidR="00A1495D" w:rsidRPr="0006782E" w:rsidRDefault="00A1495D" w:rsidP="0006782E">
      <w:pPr>
        <w:jc w:val="both"/>
        <w:rPr>
          <w:rFonts w:ascii="David" w:hAnsi="David" w:cs="David"/>
          <w:b/>
          <w:bCs/>
          <w:sz w:val="24"/>
          <w:szCs w:val="24"/>
          <w:rtl/>
        </w:rPr>
      </w:pPr>
      <w:r w:rsidRPr="00CE0AB2">
        <w:rPr>
          <w:rFonts w:ascii="David" w:hAnsi="David" w:cs="David" w:hint="cs"/>
          <w:b/>
          <w:bCs/>
          <w:sz w:val="24"/>
          <w:szCs w:val="24"/>
          <w:u w:val="single"/>
          <w:shd w:val="clear" w:color="auto" w:fill="FFFFCC"/>
          <w:rtl/>
        </w:rPr>
        <w:t>הליכי המהו</w:t>
      </w:r>
      <w:r w:rsidR="00CE0AB2" w:rsidRPr="00CE0AB2">
        <w:rPr>
          <w:rFonts w:ascii="David" w:hAnsi="David" w:cs="David" w:hint="cs"/>
          <w:b/>
          <w:bCs/>
          <w:sz w:val="24"/>
          <w:szCs w:val="24"/>
          <w:u w:val="single"/>
          <w:shd w:val="clear" w:color="auto" w:fill="FFFFCC"/>
          <w:rtl/>
        </w:rPr>
        <w:t>"</w:t>
      </w:r>
      <w:r w:rsidRPr="00CE0AB2">
        <w:rPr>
          <w:rFonts w:ascii="David" w:hAnsi="David" w:cs="David" w:hint="cs"/>
          <w:b/>
          <w:bCs/>
          <w:sz w:val="24"/>
          <w:szCs w:val="24"/>
          <w:u w:val="single"/>
          <w:shd w:val="clear" w:color="auto" w:fill="FFFFCC"/>
          <w:rtl/>
        </w:rPr>
        <w:t>ת</w:t>
      </w:r>
      <w:r>
        <w:rPr>
          <w:rFonts w:ascii="David" w:hAnsi="David" w:cs="David" w:hint="cs"/>
          <w:sz w:val="24"/>
          <w:szCs w:val="24"/>
          <w:rtl/>
        </w:rPr>
        <w:t xml:space="preserve">- כל הנושאים של דיני המשפחה והסכסוכים מתחילים </w:t>
      </w:r>
      <w:r w:rsidRPr="00CE0AB2">
        <w:rPr>
          <w:rFonts w:ascii="David" w:hAnsi="David" w:cs="David" w:hint="cs"/>
          <w:b/>
          <w:bCs/>
          <w:sz w:val="24"/>
          <w:szCs w:val="24"/>
          <w:rtl/>
        </w:rPr>
        <w:t>ביחידות הסיוע</w:t>
      </w:r>
      <w:r>
        <w:rPr>
          <w:rFonts w:ascii="David" w:hAnsi="David" w:cs="David" w:hint="cs"/>
          <w:sz w:val="24"/>
          <w:szCs w:val="24"/>
          <w:rtl/>
        </w:rPr>
        <w:t xml:space="preserve"> ליד בתי המשפט הרבניים או האזרחיים ויש פגישת </w:t>
      </w:r>
      <w:r w:rsidRPr="0006782E">
        <w:rPr>
          <w:rFonts w:ascii="David" w:hAnsi="David" w:cs="David" w:hint="cs"/>
          <w:b/>
          <w:bCs/>
          <w:sz w:val="24"/>
          <w:szCs w:val="24"/>
          <w:shd w:val="clear" w:color="auto" w:fill="FFFFCC"/>
          <w:rtl/>
        </w:rPr>
        <w:t>מהו"ת- מידע, היכרות ותיאום</w:t>
      </w:r>
      <w:r>
        <w:rPr>
          <w:rFonts w:ascii="David" w:hAnsi="David" w:cs="David" w:hint="cs"/>
          <w:sz w:val="24"/>
          <w:szCs w:val="24"/>
          <w:rtl/>
        </w:rPr>
        <w:t xml:space="preserve">. מידע על ההליכים המשפטיים, דרכים ליישוב הסכסוך בהסכמה, הצעה ללכת לגישור או פשרה כדי להגיע להסכמות תוך כדי ההליך. לנסות לא ללבות את האש ושהצדדים יגיעו להסכמה. </w:t>
      </w:r>
      <w:r w:rsidRPr="0006782E">
        <w:rPr>
          <w:rFonts w:ascii="David" w:hAnsi="David" w:cs="David" w:hint="cs"/>
          <w:b/>
          <w:bCs/>
          <w:sz w:val="24"/>
          <w:szCs w:val="24"/>
          <w:rtl/>
        </w:rPr>
        <w:t>הם לא חייבים</w:t>
      </w:r>
      <w:r>
        <w:rPr>
          <w:rFonts w:ascii="David" w:hAnsi="David" w:cs="David" w:hint="cs"/>
          <w:sz w:val="24"/>
          <w:szCs w:val="24"/>
          <w:rtl/>
        </w:rPr>
        <w:t xml:space="preserve">. </w:t>
      </w:r>
      <w:r w:rsidRPr="0006782E">
        <w:rPr>
          <w:rFonts w:ascii="David" w:hAnsi="David" w:cs="David" w:hint="cs"/>
          <w:b/>
          <w:bCs/>
          <w:sz w:val="24"/>
          <w:szCs w:val="24"/>
          <w:rtl/>
        </w:rPr>
        <w:t>הם עושים כמה פגישות כאלה</w:t>
      </w:r>
      <w:r>
        <w:rPr>
          <w:rFonts w:ascii="David" w:hAnsi="David" w:cs="David" w:hint="cs"/>
          <w:sz w:val="24"/>
          <w:szCs w:val="24"/>
          <w:rtl/>
        </w:rPr>
        <w:t xml:space="preserve"> </w:t>
      </w:r>
      <w:r w:rsidRPr="0006782E">
        <w:rPr>
          <w:rFonts w:ascii="David" w:hAnsi="David" w:cs="David" w:hint="cs"/>
          <w:b/>
          <w:bCs/>
          <w:sz w:val="24"/>
          <w:szCs w:val="24"/>
          <w:rtl/>
        </w:rPr>
        <w:t>ואם הם מחליטים ללכת לערכאות</w:t>
      </w:r>
      <w:r w:rsidR="0006782E" w:rsidRPr="0006782E">
        <w:rPr>
          <w:rFonts w:ascii="David" w:hAnsi="David" w:cs="David" w:hint="cs"/>
          <w:b/>
          <w:bCs/>
          <w:sz w:val="24"/>
          <w:szCs w:val="24"/>
          <w:rtl/>
        </w:rPr>
        <w:t>-</w:t>
      </w:r>
      <w:r w:rsidRPr="0006782E">
        <w:rPr>
          <w:rFonts w:ascii="David" w:hAnsi="David" w:cs="David" w:hint="cs"/>
          <w:b/>
          <w:bCs/>
          <w:sz w:val="24"/>
          <w:szCs w:val="24"/>
          <w:rtl/>
        </w:rPr>
        <w:t xml:space="preserve"> הסכסוך נמשך כרגיל</w:t>
      </w:r>
      <w:r w:rsidRPr="0006782E">
        <w:rPr>
          <w:rFonts w:ascii="David" w:hAnsi="David" w:cs="David" w:hint="cs"/>
          <w:sz w:val="24"/>
          <w:szCs w:val="24"/>
          <w:rtl/>
        </w:rPr>
        <w:t>.</w:t>
      </w:r>
    </w:p>
    <w:p w14:paraId="60960D75" w14:textId="778F2DEC" w:rsidR="00A1495D" w:rsidRDefault="00A1495D" w:rsidP="001C1E74">
      <w:pPr>
        <w:jc w:val="both"/>
        <w:rPr>
          <w:rFonts w:ascii="David" w:hAnsi="David" w:cs="David"/>
          <w:sz w:val="24"/>
          <w:szCs w:val="24"/>
          <w:rtl/>
        </w:rPr>
      </w:pPr>
    </w:p>
    <w:p w14:paraId="51CEE95B" w14:textId="77777777" w:rsidR="005434C5" w:rsidRPr="0006782E" w:rsidRDefault="00A1495D" w:rsidP="005434C5">
      <w:pPr>
        <w:jc w:val="both"/>
        <w:rPr>
          <w:rFonts w:ascii="David" w:hAnsi="David" w:cs="David"/>
          <w:b/>
          <w:bCs/>
          <w:sz w:val="24"/>
          <w:szCs w:val="24"/>
          <w:u w:val="single"/>
          <w:shd w:val="clear" w:color="auto" w:fill="FFFFCC"/>
          <w:rtl/>
        </w:rPr>
      </w:pPr>
      <w:r w:rsidRPr="0006782E">
        <w:rPr>
          <w:rFonts w:ascii="David" w:hAnsi="David" w:cs="David" w:hint="cs"/>
          <w:b/>
          <w:bCs/>
          <w:sz w:val="24"/>
          <w:szCs w:val="24"/>
          <w:u w:val="single"/>
          <w:shd w:val="clear" w:color="auto" w:fill="FFFFCC"/>
          <w:rtl/>
        </w:rPr>
        <w:t>"מירוץ הסמכויות"- תוצאה של מערכת שיפוט כפולה</w:t>
      </w:r>
    </w:p>
    <w:p w14:paraId="59B21291" w14:textId="2B185B47" w:rsidR="00A1495D" w:rsidRDefault="00A1495D" w:rsidP="005434C5">
      <w:pPr>
        <w:jc w:val="both"/>
        <w:rPr>
          <w:rFonts w:ascii="David" w:hAnsi="David" w:cs="David"/>
          <w:sz w:val="24"/>
          <w:szCs w:val="24"/>
          <w:rtl/>
        </w:rPr>
      </w:pPr>
      <w:r w:rsidRPr="0006782E">
        <w:rPr>
          <w:rFonts w:ascii="David" w:hAnsi="David" w:cs="David" w:hint="cs"/>
          <w:b/>
          <w:bCs/>
          <w:sz w:val="24"/>
          <w:szCs w:val="24"/>
          <w:rtl/>
        </w:rPr>
        <w:t>כל צד ינסה למהר ולהגיש תביעה לערכאה שטובה לו יותר, תעזור לו יותר</w:t>
      </w:r>
      <w:r w:rsidR="0006782E">
        <w:rPr>
          <w:rFonts w:ascii="David" w:hAnsi="David" w:cs="David" w:hint="cs"/>
          <w:sz w:val="24"/>
          <w:szCs w:val="24"/>
          <w:rtl/>
        </w:rPr>
        <w:t>-</w:t>
      </w:r>
      <w:r>
        <w:rPr>
          <w:rFonts w:ascii="David" w:hAnsi="David" w:cs="David" w:hint="cs"/>
          <w:sz w:val="24"/>
          <w:szCs w:val="24"/>
          <w:rtl/>
        </w:rPr>
        <w:t xml:space="preserve"> </w:t>
      </w:r>
      <w:r w:rsidRPr="0006782E">
        <w:rPr>
          <w:rFonts w:ascii="David" w:hAnsi="David" w:cs="David" w:hint="cs"/>
          <w:b/>
          <w:bCs/>
          <w:sz w:val="24"/>
          <w:szCs w:val="24"/>
          <w:rtl/>
        </w:rPr>
        <w:t>בית דין דתי או בית משפט אזרחי</w:t>
      </w:r>
      <w:r>
        <w:rPr>
          <w:rFonts w:ascii="David" w:hAnsi="David" w:cs="David" w:hint="cs"/>
          <w:sz w:val="24"/>
          <w:szCs w:val="24"/>
          <w:rtl/>
        </w:rPr>
        <w:t xml:space="preserve">. במצבים האלה כל צד ימהר וינסה להגיש תביעה כמה שיותר מהר. </w:t>
      </w:r>
      <w:r w:rsidRPr="0006782E">
        <w:rPr>
          <w:rFonts w:ascii="David" w:hAnsi="David" w:cs="David" w:hint="cs"/>
          <w:sz w:val="24"/>
          <w:szCs w:val="24"/>
          <w:u w:val="single"/>
          <w:rtl/>
        </w:rPr>
        <w:t>בעבר</w:t>
      </w:r>
      <w:r>
        <w:rPr>
          <w:rFonts w:ascii="David" w:hAnsi="David" w:cs="David" w:hint="cs"/>
          <w:sz w:val="24"/>
          <w:szCs w:val="24"/>
          <w:rtl/>
        </w:rPr>
        <w:t xml:space="preserve">- הצדדים היו ממש ממהרים ומגישים כתבי טענות </w:t>
      </w:r>
      <w:r w:rsidR="0006782E">
        <w:rPr>
          <w:rFonts w:ascii="David" w:hAnsi="David" w:cs="David" w:hint="cs"/>
          <w:sz w:val="24"/>
          <w:szCs w:val="24"/>
          <w:rtl/>
        </w:rPr>
        <w:t xml:space="preserve">על </w:t>
      </w:r>
      <w:r>
        <w:rPr>
          <w:rFonts w:ascii="David" w:hAnsi="David" w:cs="David" w:hint="cs"/>
          <w:sz w:val="24"/>
          <w:szCs w:val="24"/>
          <w:rtl/>
        </w:rPr>
        <w:t xml:space="preserve">בעיות בקשר. </w:t>
      </w:r>
      <w:r w:rsidRPr="0006782E">
        <w:rPr>
          <w:rFonts w:ascii="David" w:hAnsi="David" w:cs="David" w:hint="cs"/>
          <w:sz w:val="24"/>
          <w:szCs w:val="24"/>
          <w:u w:val="single"/>
          <w:rtl/>
        </w:rPr>
        <w:t>עכשיו</w:t>
      </w:r>
      <w:r>
        <w:rPr>
          <w:rFonts w:ascii="David" w:hAnsi="David" w:cs="David" w:hint="cs"/>
          <w:sz w:val="24"/>
          <w:szCs w:val="24"/>
          <w:rtl/>
        </w:rPr>
        <w:t xml:space="preserve"> זה התמתן לאור הבקשה ליישוב סכסוך. אבל עדיין </w:t>
      </w:r>
      <w:r w:rsidRPr="0006782E">
        <w:rPr>
          <w:rFonts w:ascii="David" w:hAnsi="David" w:cs="David" w:hint="cs"/>
          <w:b/>
          <w:bCs/>
          <w:sz w:val="24"/>
          <w:szCs w:val="24"/>
          <w:rtl/>
        </w:rPr>
        <w:t>מי שמגיש</w:t>
      </w:r>
      <w:r w:rsidR="0006782E" w:rsidRPr="0006782E">
        <w:rPr>
          <w:rFonts w:ascii="David" w:hAnsi="David" w:cs="David" w:hint="cs"/>
          <w:b/>
          <w:bCs/>
          <w:sz w:val="24"/>
          <w:szCs w:val="24"/>
          <w:rtl/>
        </w:rPr>
        <w:t xml:space="preserve"> ראשון</w:t>
      </w:r>
      <w:r w:rsidRPr="0006782E">
        <w:rPr>
          <w:rFonts w:ascii="David" w:hAnsi="David" w:cs="David" w:hint="cs"/>
          <w:b/>
          <w:bCs/>
          <w:sz w:val="24"/>
          <w:szCs w:val="24"/>
          <w:rtl/>
        </w:rPr>
        <w:t xml:space="preserve"> בקשה ליישוב סכסוך יש לו יכולת לבחור </w:t>
      </w:r>
      <w:r w:rsidR="0006782E">
        <w:rPr>
          <w:rFonts w:ascii="David" w:hAnsi="David" w:cs="David" w:hint="cs"/>
          <w:b/>
          <w:bCs/>
          <w:sz w:val="24"/>
          <w:szCs w:val="24"/>
          <w:rtl/>
        </w:rPr>
        <w:t>ל</w:t>
      </w:r>
      <w:r w:rsidRPr="0006782E">
        <w:rPr>
          <w:rFonts w:ascii="David" w:hAnsi="David" w:cs="David" w:hint="cs"/>
          <w:b/>
          <w:bCs/>
          <w:sz w:val="24"/>
          <w:szCs w:val="24"/>
          <w:rtl/>
        </w:rPr>
        <w:t>איזה ערכאה לגשת אחר כך</w:t>
      </w:r>
      <w:r>
        <w:rPr>
          <w:rFonts w:ascii="David" w:hAnsi="David" w:cs="David" w:hint="cs"/>
          <w:sz w:val="24"/>
          <w:szCs w:val="24"/>
          <w:rtl/>
        </w:rPr>
        <w:t xml:space="preserve">. </w:t>
      </w:r>
      <w:r w:rsidRPr="0006782E">
        <w:rPr>
          <w:rFonts w:ascii="David" w:hAnsi="David" w:cs="David" w:hint="cs"/>
          <w:sz w:val="24"/>
          <w:szCs w:val="24"/>
          <w:shd w:val="clear" w:color="auto" w:fill="FFFFCC"/>
          <w:rtl/>
        </w:rPr>
        <w:t>זה מכונה מירו</w:t>
      </w:r>
      <w:r w:rsidR="0006782E" w:rsidRPr="0006782E">
        <w:rPr>
          <w:rFonts w:ascii="David" w:hAnsi="David" w:cs="David" w:hint="cs"/>
          <w:sz w:val="24"/>
          <w:szCs w:val="24"/>
          <w:shd w:val="clear" w:color="auto" w:fill="FFFFCC"/>
          <w:rtl/>
        </w:rPr>
        <w:t>ץ</w:t>
      </w:r>
      <w:r w:rsidRPr="0006782E">
        <w:rPr>
          <w:rFonts w:ascii="David" w:hAnsi="David" w:cs="David" w:hint="cs"/>
          <w:sz w:val="24"/>
          <w:szCs w:val="24"/>
          <w:shd w:val="clear" w:color="auto" w:fill="FFFFCC"/>
          <w:rtl/>
        </w:rPr>
        <w:t xml:space="preserve"> הסמכויות</w:t>
      </w:r>
      <w:r w:rsidR="0006782E" w:rsidRPr="0006782E">
        <w:rPr>
          <w:rFonts w:ascii="David" w:hAnsi="David" w:cs="David" w:hint="cs"/>
          <w:sz w:val="24"/>
          <w:szCs w:val="24"/>
          <w:shd w:val="clear" w:color="auto" w:fill="FFFFCC"/>
          <w:rtl/>
        </w:rPr>
        <w:t xml:space="preserve">= </w:t>
      </w:r>
      <w:r w:rsidRPr="0006782E">
        <w:rPr>
          <w:rFonts w:ascii="David" w:hAnsi="David" w:cs="David" w:hint="cs"/>
          <w:sz w:val="24"/>
          <w:szCs w:val="24"/>
          <w:shd w:val="clear" w:color="auto" w:fill="FFFFCC"/>
          <w:rtl/>
        </w:rPr>
        <w:t>כל צד ממהר ומנסה לתפוס סמכות לערכאה שמתאימה לו יותר</w:t>
      </w:r>
      <w:r>
        <w:rPr>
          <w:rFonts w:ascii="David" w:hAnsi="David" w:cs="David" w:hint="cs"/>
          <w:sz w:val="24"/>
          <w:szCs w:val="24"/>
          <w:rtl/>
        </w:rPr>
        <w:t>.</w:t>
      </w:r>
    </w:p>
    <w:p w14:paraId="16FFA3FA" w14:textId="2F04C303" w:rsidR="00A1495D" w:rsidRDefault="00A1495D" w:rsidP="00A1495D">
      <w:pPr>
        <w:jc w:val="both"/>
        <w:rPr>
          <w:rFonts w:ascii="David" w:hAnsi="David" w:cs="David"/>
          <w:sz w:val="24"/>
          <w:szCs w:val="24"/>
          <w:rtl/>
        </w:rPr>
      </w:pPr>
      <w:r w:rsidRPr="0006782E">
        <w:rPr>
          <w:rFonts w:ascii="David" w:hAnsi="David" w:cs="David" w:hint="cs"/>
          <w:b/>
          <w:bCs/>
          <w:sz w:val="24"/>
          <w:szCs w:val="24"/>
          <w:shd w:val="clear" w:color="auto" w:fill="FFFFCC"/>
          <w:rtl/>
        </w:rPr>
        <w:t>ניתן לשאול למה</w:t>
      </w:r>
      <w:r w:rsidR="0006782E" w:rsidRPr="0006782E">
        <w:rPr>
          <w:rFonts w:ascii="David" w:hAnsi="David" w:cs="David" w:hint="cs"/>
          <w:b/>
          <w:bCs/>
          <w:sz w:val="24"/>
          <w:szCs w:val="24"/>
          <w:shd w:val="clear" w:color="auto" w:fill="FFFFCC"/>
          <w:rtl/>
        </w:rPr>
        <w:t xml:space="preserve"> זה משנה</w:t>
      </w:r>
      <w:r w:rsidRPr="0006782E">
        <w:rPr>
          <w:rFonts w:ascii="David" w:hAnsi="David" w:cs="David" w:hint="cs"/>
          <w:b/>
          <w:bCs/>
          <w:sz w:val="24"/>
          <w:szCs w:val="24"/>
          <w:shd w:val="clear" w:color="auto" w:fill="FFFFCC"/>
          <w:rtl/>
        </w:rPr>
        <w:t>?</w:t>
      </w:r>
      <w:r>
        <w:rPr>
          <w:rFonts w:ascii="David" w:hAnsi="David" w:cs="David" w:hint="cs"/>
          <w:sz w:val="24"/>
          <w:szCs w:val="24"/>
          <w:rtl/>
        </w:rPr>
        <w:t xml:space="preserve"> יש דין דתי לגבי מזונות אישה ודין אזרחי לגבי משמורת או רכוש וכו'. </w:t>
      </w:r>
      <w:r w:rsidR="0006782E">
        <w:rPr>
          <w:rFonts w:ascii="David" w:hAnsi="David" w:cs="David" w:hint="cs"/>
          <w:b/>
          <w:bCs/>
          <w:sz w:val="24"/>
          <w:szCs w:val="24"/>
          <w:shd w:val="clear" w:color="auto" w:fill="FFFFCC"/>
          <w:rtl/>
        </w:rPr>
        <w:t>מכיוון</w:t>
      </w:r>
      <w:r w:rsidRPr="0006782E">
        <w:rPr>
          <w:rFonts w:ascii="David" w:hAnsi="David" w:cs="David" w:hint="cs"/>
          <w:b/>
          <w:bCs/>
          <w:sz w:val="24"/>
          <w:szCs w:val="24"/>
          <w:shd w:val="clear" w:color="auto" w:fill="FFFFCC"/>
          <w:rtl/>
        </w:rPr>
        <w:t xml:space="preserve"> שיש פרשנות שונה של הדינים, כל ערכאה תפרש את הדין לפי העיניים שלה</w:t>
      </w:r>
      <w:r>
        <w:rPr>
          <w:rFonts w:ascii="David" w:hAnsi="David" w:cs="David" w:hint="cs"/>
          <w:sz w:val="24"/>
          <w:szCs w:val="24"/>
          <w:rtl/>
        </w:rPr>
        <w:t xml:space="preserve">. </w:t>
      </w:r>
    </w:p>
    <w:p w14:paraId="4EE6D7C9" w14:textId="39D41533" w:rsidR="00A1495D" w:rsidRDefault="00A1495D" w:rsidP="006C3E85">
      <w:pPr>
        <w:jc w:val="both"/>
        <w:rPr>
          <w:rFonts w:ascii="David" w:hAnsi="David" w:cs="David"/>
          <w:sz w:val="24"/>
          <w:szCs w:val="24"/>
          <w:rtl/>
        </w:rPr>
      </w:pPr>
      <w:r w:rsidRPr="00A1495D">
        <w:rPr>
          <w:rFonts w:ascii="David" w:hAnsi="David" w:cs="David" w:hint="cs"/>
          <w:b/>
          <w:bCs/>
          <w:color w:val="FF0000"/>
          <w:sz w:val="24"/>
          <w:szCs w:val="24"/>
          <w:rtl/>
        </w:rPr>
        <w:t>דוגמה קלאסית</w:t>
      </w:r>
      <w:r>
        <w:rPr>
          <w:rFonts w:ascii="David" w:hAnsi="David" w:cs="David" w:hint="cs"/>
          <w:sz w:val="24"/>
          <w:szCs w:val="24"/>
          <w:rtl/>
        </w:rPr>
        <w:t xml:space="preserve">- </w:t>
      </w:r>
      <w:r w:rsidRPr="0006782E">
        <w:rPr>
          <w:rFonts w:ascii="David" w:hAnsi="David" w:cs="David" w:hint="cs"/>
          <w:b/>
          <w:bCs/>
          <w:sz w:val="24"/>
          <w:szCs w:val="24"/>
          <w:rtl/>
        </w:rPr>
        <w:t>חינוך ילדים</w:t>
      </w:r>
      <w:r>
        <w:rPr>
          <w:rFonts w:ascii="David" w:hAnsi="David" w:cs="David" w:hint="cs"/>
          <w:sz w:val="24"/>
          <w:szCs w:val="24"/>
          <w:rtl/>
        </w:rPr>
        <w:t xml:space="preserve">. חינוך </w:t>
      </w:r>
      <w:r w:rsidR="0006782E">
        <w:rPr>
          <w:rFonts w:ascii="David" w:hAnsi="David" w:cs="David" w:hint="cs"/>
          <w:sz w:val="24"/>
          <w:szCs w:val="24"/>
          <w:rtl/>
        </w:rPr>
        <w:t xml:space="preserve">הוא </w:t>
      </w:r>
      <w:r>
        <w:rPr>
          <w:rFonts w:ascii="David" w:hAnsi="David" w:cs="David" w:hint="cs"/>
          <w:sz w:val="24"/>
          <w:szCs w:val="24"/>
          <w:rtl/>
        </w:rPr>
        <w:t>חלק מנושא של משמורת [</w:t>
      </w:r>
      <w:r w:rsidRPr="006C3E85">
        <w:rPr>
          <w:rFonts w:ascii="David" w:hAnsi="David" w:cs="David" w:hint="cs"/>
          <w:b/>
          <w:bCs/>
          <w:sz w:val="24"/>
          <w:szCs w:val="24"/>
          <w:rtl/>
        </w:rPr>
        <w:t>משמורת רוחנית</w:t>
      </w:r>
      <w:r>
        <w:rPr>
          <w:rFonts w:ascii="David" w:hAnsi="David" w:cs="David" w:hint="cs"/>
          <w:sz w:val="24"/>
          <w:szCs w:val="24"/>
          <w:rtl/>
        </w:rPr>
        <w:t xml:space="preserve">, חינוך]. נניח בני זוג מתגרשים והוויכוח </w:t>
      </w:r>
      <w:r w:rsidR="006C3E85">
        <w:rPr>
          <w:rFonts w:ascii="David" w:hAnsi="David" w:cs="David" w:hint="cs"/>
          <w:sz w:val="24"/>
          <w:szCs w:val="24"/>
          <w:rtl/>
        </w:rPr>
        <w:t xml:space="preserve">הינו </w:t>
      </w:r>
      <w:r>
        <w:rPr>
          <w:rFonts w:ascii="David" w:hAnsi="David" w:cs="David" w:hint="cs"/>
          <w:sz w:val="24"/>
          <w:szCs w:val="24"/>
          <w:rtl/>
        </w:rPr>
        <w:t xml:space="preserve">לגבי בית הספר שהילד ילמד. האבא רוצה שהילד ילמד בבית ספר חרדי והאמא רוצה שהילד ילמד בבית ספר </w:t>
      </w:r>
      <w:r w:rsidR="00A94A08">
        <w:rPr>
          <w:rFonts w:ascii="David" w:hAnsi="David" w:cs="David" w:hint="cs"/>
          <w:sz w:val="24"/>
          <w:szCs w:val="24"/>
          <w:rtl/>
        </w:rPr>
        <w:t>ממלכתי</w:t>
      </w:r>
      <w:r>
        <w:rPr>
          <w:rFonts w:ascii="David" w:hAnsi="David" w:cs="David" w:hint="cs"/>
          <w:sz w:val="24"/>
          <w:szCs w:val="24"/>
          <w:rtl/>
        </w:rPr>
        <w:t xml:space="preserve"> דתי. אמורים לחול דינים אזרחיים לפי עיקרון טובת הילד</w:t>
      </w:r>
      <w:r w:rsidR="006C3E85">
        <w:rPr>
          <w:rFonts w:ascii="David" w:hAnsi="David" w:cs="David" w:hint="cs"/>
          <w:sz w:val="24"/>
          <w:szCs w:val="24"/>
          <w:rtl/>
        </w:rPr>
        <w:t>.</w:t>
      </w:r>
      <w:r>
        <w:rPr>
          <w:rFonts w:ascii="David" w:hAnsi="David" w:cs="David" w:hint="cs"/>
          <w:sz w:val="24"/>
          <w:szCs w:val="24"/>
          <w:rtl/>
        </w:rPr>
        <w:t xml:space="preserve"> </w:t>
      </w:r>
      <w:r w:rsidR="006C3E85">
        <w:rPr>
          <w:rFonts w:ascii="David" w:hAnsi="David" w:cs="David" w:hint="cs"/>
          <w:sz w:val="24"/>
          <w:szCs w:val="24"/>
          <w:rtl/>
        </w:rPr>
        <w:t>נניח ש</w:t>
      </w:r>
      <w:r>
        <w:rPr>
          <w:rFonts w:ascii="David" w:hAnsi="David" w:cs="David" w:hint="cs"/>
          <w:sz w:val="24"/>
          <w:szCs w:val="24"/>
          <w:rtl/>
        </w:rPr>
        <w:t xml:space="preserve">הנושא </w:t>
      </w:r>
      <w:r w:rsidR="006C3E85">
        <w:rPr>
          <w:rFonts w:ascii="David" w:hAnsi="David" w:cs="David" w:hint="cs"/>
          <w:sz w:val="24"/>
          <w:szCs w:val="24"/>
          <w:rtl/>
        </w:rPr>
        <w:t>מ</w:t>
      </w:r>
      <w:r>
        <w:rPr>
          <w:rFonts w:ascii="David" w:hAnsi="David" w:cs="David" w:hint="cs"/>
          <w:sz w:val="24"/>
          <w:szCs w:val="24"/>
          <w:rtl/>
        </w:rPr>
        <w:t xml:space="preserve">גיע לבית דין רבני. </w:t>
      </w:r>
      <w:r>
        <w:rPr>
          <w:rFonts w:ascii="David" w:hAnsi="David" w:cs="David" w:hint="cs"/>
          <w:sz w:val="24"/>
          <w:szCs w:val="24"/>
          <w:rtl/>
        </w:rPr>
        <w:lastRenderedPageBreak/>
        <w:t xml:space="preserve">לדעת בית הדין הרבני טובת הילד היא בי"ס חרדי. לעומת זאת, אותו קייס שיגיע לבימ"ש אזרחי </w:t>
      </w:r>
      <w:r w:rsidR="006C3E85">
        <w:rPr>
          <w:rFonts w:ascii="David" w:hAnsi="David" w:cs="David" w:hint="cs"/>
          <w:sz w:val="24"/>
          <w:szCs w:val="24"/>
          <w:rtl/>
        </w:rPr>
        <w:t>עשוי לחשוב שטובת הילד בחינוך ממלכתי-דתי</w:t>
      </w:r>
      <w:r>
        <w:rPr>
          <w:rFonts w:ascii="David" w:hAnsi="David" w:cs="David" w:hint="cs"/>
          <w:sz w:val="24"/>
          <w:szCs w:val="24"/>
          <w:rtl/>
        </w:rPr>
        <w:t xml:space="preserve"> [לאחר מינוי פקידת סעד שתדבר עם הילד </w:t>
      </w:r>
      <w:r w:rsidR="006C3E85">
        <w:rPr>
          <w:rFonts w:ascii="David" w:hAnsi="David" w:cs="David" w:hint="cs"/>
          <w:sz w:val="24"/>
          <w:szCs w:val="24"/>
          <w:rtl/>
        </w:rPr>
        <w:t>ותבדוק</w:t>
      </w:r>
      <w:r>
        <w:rPr>
          <w:rFonts w:ascii="David" w:hAnsi="David" w:cs="David" w:hint="cs"/>
          <w:sz w:val="24"/>
          <w:szCs w:val="24"/>
          <w:rtl/>
        </w:rPr>
        <w:t xml:space="preserve"> מה טובתו באמת בעזרת כלים שיש לה]</w:t>
      </w:r>
      <w:r w:rsidR="006C3E85">
        <w:rPr>
          <w:rFonts w:ascii="David" w:hAnsi="David" w:cs="David" w:hint="cs"/>
          <w:sz w:val="24"/>
          <w:szCs w:val="24"/>
          <w:rtl/>
        </w:rPr>
        <w:t xml:space="preserve">. </w:t>
      </w:r>
      <w:r w:rsidR="00A94A08" w:rsidRPr="006C3E85">
        <w:rPr>
          <w:rFonts w:ascii="David" w:hAnsi="David" w:cs="David" w:hint="cs"/>
          <w:b/>
          <w:bCs/>
          <w:sz w:val="24"/>
          <w:szCs w:val="24"/>
          <w:shd w:val="clear" w:color="auto" w:fill="FFFFCC"/>
          <w:rtl/>
        </w:rPr>
        <w:t xml:space="preserve">עשויים להגיע לתוצאות שונות </w:t>
      </w:r>
      <w:r w:rsidR="00A94A08" w:rsidRPr="006C3E85">
        <w:rPr>
          <w:rFonts w:ascii="David" w:hAnsi="David" w:cs="David" w:hint="cs"/>
          <w:sz w:val="24"/>
          <w:szCs w:val="24"/>
          <w:shd w:val="clear" w:color="auto" w:fill="FFFFCC"/>
          <w:rtl/>
        </w:rPr>
        <w:t>ולכן נוצר העניין של "מירוץ הסמכויות" כך שכל צד יפנה כמה שיותר מהר כדי להשיג את התוצאות הטובות עבורו</w:t>
      </w:r>
      <w:r w:rsidR="00A94A08">
        <w:rPr>
          <w:rFonts w:ascii="David" w:hAnsi="David" w:cs="David" w:hint="cs"/>
          <w:sz w:val="24"/>
          <w:szCs w:val="24"/>
          <w:rtl/>
        </w:rPr>
        <w:t xml:space="preserve">. </w:t>
      </w:r>
    </w:p>
    <w:p w14:paraId="76BF63C0" w14:textId="77777777" w:rsidR="005434C5" w:rsidRDefault="005434C5" w:rsidP="00A1495D">
      <w:pPr>
        <w:jc w:val="both"/>
        <w:rPr>
          <w:rFonts w:ascii="David" w:hAnsi="David" w:cs="David"/>
          <w:sz w:val="24"/>
          <w:szCs w:val="24"/>
          <w:rtl/>
        </w:rPr>
      </w:pPr>
    </w:p>
    <w:p w14:paraId="004E36F8" w14:textId="7B6960D2" w:rsidR="006A0C89" w:rsidRDefault="00DE722A" w:rsidP="006A0C89">
      <w:pPr>
        <w:shd w:val="clear" w:color="auto" w:fill="FBE4D5" w:themeFill="accent2" w:themeFillTint="33"/>
        <w:jc w:val="center"/>
        <w:rPr>
          <w:rFonts w:ascii="David" w:hAnsi="David" w:cs="David"/>
          <w:b/>
          <w:bCs/>
          <w:sz w:val="24"/>
          <w:szCs w:val="24"/>
          <w:u w:val="single"/>
          <w:rtl/>
        </w:rPr>
      </w:pPr>
      <w:r>
        <w:rPr>
          <w:rFonts w:ascii="David" w:hAnsi="David" w:cs="David" w:hint="cs"/>
          <w:b/>
          <w:bCs/>
          <w:sz w:val="24"/>
          <w:szCs w:val="24"/>
          <w:u w:val="single"/>
          <w:rtl/>
        </w:rPr>
        <w:t xml:space="preserve">מצגת 2- </w:t>
      </w:r>
      <w:r w:rsidR="00F05B3A" w:rsidRPr="00F05B3A">
        <w:rPr>
          <w:rFonts w:ascii="David" w:hAnsi="David" w:cs="David" w:hint="cs"/>
          <w:b/>
          <w:bCs/>
          <w:sz w:val="24"/>
          <w:szCs w:val="24"/>
          <w:u w:val="single"/>
          <w:rtl/>
        </w:rPr>
        <w:t>תנאי סעיף 1 לחוק שיפוט בתי דין רבניים</w:t>
      </w:r>
    </w:p>
    <w:p w14:paraId="1660D224" w14:textId="1F2BF7CD" w:rsidR="00542752" w:rsidRDefault="006A0C89" w:rsidP="006A0C89">
      <w:pPr>
        <w:jc w:val="both"/>
        <w:rPr>
          <w:rFonts w:ascii="David" w:hAnsi="David" w:cs="David"/>
          <w:b/>
          <w:bCs/>
          <w:sz w:val="24"/>
          <w:szCs w:val="24"/>
          <w:u w:val="single"/>
          <w:rtl/>
        </w:rPr>
      </w:pPr>
      <w:r w:rsidRPr="00DE722A">
        <w:rPr>
          <w:rFonts w:ascii="David" w:hAnsi="David" w:cs="David" w:hint="cs"/>
          <w:b/>
          <w:bCs/>
          <w:color w:val="4472C4" w:themeColor="accent1"/>
          <w:sz w:val="24"/>
          <w:szCs w:val="24"/>
          <w:u w:val="single"/>
          <w:rtl/>
        </w:rPr>
        <w:t>סעיף 1 לחשבד"ר</w:t>
      </w:r>
      <w:r w:rsidRPr="00DE722A">
        <w:rPr>
          <w:rFonts w:ascii="David" w:hAnsi="David" w:cs="David" w:hint="cs"/>
          <w:b/>
          <w:bCs/>
          <w:color w:val="4472C4" w:themeColor="accent1"/>
          <w:sz w:val="24"/>
          <w:szCs w:val="24"/>
          <w:rtl/>
        </w:rPr>
        <w:t>:</w:t>
      </w:r>
      <w:r w:rsidRPr="00DE722A">
        <w:rPr>
          <w:rFonts w:ascii="David" w:hAnsi="David" w:cs="David" w:hint="cs"/>
          <w:color w:val="4472C4" w:themeColor="accent1"/>
          <w:sz w:val="24"/>
          <w:szCs w:val="24"/>
        </w:rPr>
        <w:t xml:space="preserve"> </w:t>
      </w:r>
      <w:r>
        <w:rPr>
          <w:rFonts w:ascii="David" w:hAnsi="David" w:cs="David" w:hint="cs"/>
          <w:sz w:val="24"/>
          <w:szCs w:val="24"/>
          <w:rtl/>
        </w:rPr>
        <w:t>"ענייני נישואין וגירושין של יהודים בישראל אזרחי המדינה או תושביה יהיו בשיפוטם הייחודי של בתי דין רבניים".</w:t>
      </w:r>
    </w:p>
    <w:p w14:paraId="74CE4956" w14:textId="3C908CFF" w:rsidR="006A0C89" w:rsidRDefault="006A0C89" w:rsidP="006A0C89">
      <w:pPr>
        <w:jc w:val="both"/>
        <w:rPr>
          <w:rFonts w:ascii="David" w:hAnsi="David" w:cs="David"/>
          <w:sz w:val="24"/>
          <w:szCs w:val="24"/>
          <w:rtl/>
        </w:rPr>
      </w:pPr>
      <w:r w:rsidRPr="00DE722A">
        <w:rPr>
          <w:rFonts w:ascii="David" w:hAnsi="David" w:cs="David" w:hint="cs"/>
          <w:b/>
          <w:bCs/>
          <w:sz w:val="24"/>
          <w:szCs w:val="24"/>
          <w:u w:val="single"/>
          <w:shd w:val="clear" w:color="auto" w:fill="FFFFCC"/>
          <w:rtl/>
        </w:rPr>
        <w:t>תנאי הסעיף:</w:t>
      </w:r>
      <w:r w:rsidRPr="00DE722A">
        <w:rPr>
          <w:rFonts w:ascii="David" w:hAnsi="David" w:cs="David" w:hint="cs"/>
          <w:sz w:val="24"/>
          <w:szCs w:val="24"/>
          <w:shd w:val="clear" w:color="auto" w:fill="FFFFCC"/>
          <w:rtl/>
        </w:rPr>
        <w:t xml:space="preserve"> מתי תהיה סמכות ייחודית לביד"ר</w:t>
      </w:r>
      <w:r>
        <w:rPr>
          <w:rFonts w:ascii="David" w:hAnsi="David" w:cs="David" w:hint="cs"/>
          <w:sz w:val="24"/>
          <w:szCs w:val="24"/>
          <w:rtl/>
        </w:rPr>
        <w:t xml:space="preserve">: </w:t>
      </w:r>
    </w:p>
    <w:p w14:paraId="107DD913" w14:textId="74FDC2C2" w:rsidR="006A0C89" w:rsidRPr="006A0C89" w:rsidRDefault="006A0C89" w:rsidP="006A0C89">
      <w:pPr>
        <w:pStyle w:val="a7"/>
        <w:numPr>
          <w:ilvl w:val="0"/>
          <w:numId w:val="2"/>
        </w:numPr>
        <w:jc w:val="both"/>
        <w:rPr>
          <w:rFonts w:ascii="David" w:hAnsi="David" w:cs="David"/>
          <w:sz w:val="24"/>
          <w:szCs w:val="24"/>
          <w:rtl/>
        </w:rPr>
      </w:pPr>
      <w:r w:rsidRPr="00DE722A">
        <w:rPr>
          <w:rFonts w:ascii="David" w:hAnsi="David" w:cs="David" w:hint="cs"/>
          <w:sz w:val="24"/>
          <w:szCs w:val="24"/>
          <w:shd w:val="clear" w:color="auto" w:fill="FFFFCC"/>
          <w:rtl/>
        </w:rPr>
        <w:t>ענייני נישואין וגירושין</w:t>
      </w:r>
      <w:r w:rsidRPr="006A0C89">
        <w:rPr>
          <w:rFonts w:ascii="David" w:hAnsi="David" w:cs="David" w:hint="cs"/>
          <w:sz w:val="24"/>
          <w:szCs w:val="24"/>
          <w:rtl/>
        </w:rPr>
        <w:t>.</w:t>
      </w:r>
    </w:p>
    <w:p w14:paraId="46257680" w14:textId="7060B3DF" w:rsidR="006A0C89" w:rsidRPr="006A0C89" w:rsidRDefault="006A0C89" w:rsidP="006A0C89">
      <w:pPr>
        <w:pStyle w:val="a7"/>
        <w:numPr>
          <w:ilvl w:val="0"/>
          <w:numId w:val="2"/>
        </w:numPr>
        <w:jc w:val="both"/>
        <w:rPr>
          <w:rFonts w:ascii="David" w:hAnsi="David" w:cs="David"/>
          <w:sz w:val="24"/>
          <w:szCs w:val="24"/>
          <w:rtl/>
        </w:rPr>
      </w:pPr>
      <w:r w:rsidRPr="00DE722A">
        <w:rPr>
          <w:rFonts w:ascii="David" w:hAnsi="David" w:cs="David" w:hint="cs"/>
          <w:sz w:val="24"/>
          <w:szCs w:val="24"/>
          <w:shd w:val="clear" w:color="auto" w:fill="FFFFCC"/>
          <w:rtl/>
        </w:rPr>
        <w:t>של יהודים.</w:t>
      </w:r>
    </w:p>
    <w:p w14:paraId="513E09E3" w14:textId="5E68F0BC" w:rsidR="006A0C89" w:rsidRPr="006A0C89" w:rsidRDefault="006A0C89" w:rsidP="006A0C89">
      <w:pPr>
        <w:pStyle w:val="a7"/>
        <w:numPr>
          <w:ilvl w:val="0"/>
          <w:numId w:val="2"/>
        </w:numPr>
        <w:jc w:val="both"/>
        <w:rPr>
          <w:rFonts w:ascii="David" w:hAnsi="David" w:cs="David"/>
          <w:sz w:val="24"/>
          <w:szCs w:val="24"/>
          <w:rtl/>
        </w:rPr>
      </w:pPr>
      <w:r w:rsidRPr="00DE722A">
        <w:rPr>
          <w:rFonts w:ascii="David" w:hAnsi="David" w:cs="David" w:hint="cs"/>
          <w:sz w:val="24"/>
          <w:szCs w:val="24"/>
          <w:shd w:val="clear" w:color="auto" w:fill="FFFFCC"/>
          <w:rtl/>
        </w:rPr>
        <w:t>בישראל</w:t>
      </w:r>
      <w:r w:rsidRPr="006A0C89">
        <w:rPr>
          <w:rFonts w:ascii="David" w:hAnsi="David" w:cs="David" w:hint="cs"/>
          <w:sz w:val="24"/>
          <w:szCs w:val="24"/>
          <w:rtl/>
        </w:rPr>
        <w:t>.</w:t>
      </w:r>
      <w:r>
        <w:rPr>
          <w:rFonts w:ascii="David" w:hAnsi="David" w:cs="David" w:hint="cs"/>
          <w:sz w:val="24"/>
          <w:szCs w:val="24"/>
          <w:rtl/>
        </w:rPr>
        <w:t xml:space="preserve"> -נמצאים פיזית בישראל בזמן הגשת התביעה.</w:t>
      </w:r>
    </w:p>
    <w:p w14:paraId="30E64ED8" w14:textId="7AE83349" w:rsidR="006A0C89" w:rsidRDefault="006A0C89" w:rsidP="006A0C89">
      <w:pPr>
        <w:pStyle w:val="a7"/>
        <w:numPr>
          <w:ilvl w:val="0"/>
          <w:numId w:val="2"/>
        </w:numPr>
        <w:jc w:val="both"/>
        <w:rPr>
          <w:rFonts w:ascii="David" w:hAnsi="David" w:cs="David"/>
          <w:sz w:val="24"/>
          <w:szCs w:val="24"/>
        </w:rPr>
      </w:pPr>
      <w:r w:rsidRPr="00DE722A">
        <w:rPr>
          <w:rFonts w:ascii="David" w:hAnsi="David" w:cs="David" w:hint="cs"/>
          <w:sz w:val="24"/>
          <w:szCs w:val="24"/>
          <w:shd w:val="clear" w:color="auto" w:fill="FFFFCC"/>
          <w:rtl/>
        </w:rPr>
        <w:t>אזרחי המדינה או תושביה</w:t>
      </w:r>
      <w:r w:rsidRPr="006A0C89">
        <w:rPr>
          <w:rFonts w:ascii="David" w:hAnsi="David" w:cs="David" w:hint="cs"/>
          <w:sz w:val="24"/>
          <w:szCs w:val="24"/>
          <w:rtl/>
        </w:rPr>
        <w:t>.</w:t>
      </w:r>
    </w:p>
    <w:p w14:paraId="3904734D" w14:textId="77777777" w:rsidR="006A0C89" w:rsidRPr="006A0C89" w:rsidRDefault="006A0C89" w:rsidP="006A0C89">
      <w:pPr>
        <w:jc w:val="both"/>
        <w:rPr>
          <w:rFonts w:ascii="David" w:hAnsi="David" w:cs="David"/>
          <w:sz w:val="24"/>
          <w:szCs w:val="24"/>
          <w:rtl/>
        </w:rPr>
      </w:pPr>
    </w:p>
    <w:p w14:paraId="29B13B23" w14:textId="65A29A67" w:rsidR="006A0C89" w:rsidRPr="00E36872" w:rsidRDefault="006A0C89" w:rsidP="00D9471D">
      <w:pPr>
        <w:pStyle w:val="a7"/>
        <w:numPr>
          <w:ilvl w:val="0"/>
          <w:numId w:val="29"/>
        </w:numPr>
        <w:jc w:val="both"/>
        <w:rPr>
          <w:rFonts w:ascii="David" w:hAnsi="David" w:cs="David"/>
          <w:b/>
          <w:bCs/>
          <w:sz w:val="24"/>
          <w:szCs w:val="24"/>
          <w:u w:val="single"/>
          <w:rtl/>
        </w:rPr>
      </w:pPr>
      <w:r w:rsidRPr="00E36872">
        <w:rPr>
          <w:rFonts w:ascii="David" w:hAnsi="David" w:cs="David" w:hint="cs"/>
          <w:b/>
          <w:bCs/>
          <w:sz w:val="24"/>
          <w:szCs w:val="24"/>
          <w:u w:val="single"/>
          <w:shd w:val="clear" w:color="auto" w:fill="FFFFCC"/>
          <w:rtl/>
        </w:rPr>
        <w:t>ענייני נישואין וגירושין</w:t>
      </w:r>
    </w:p>
    <w:p w14:paraId="684907A0" w14:textId="0C18DDCC" w:rsidR="00542752" w:rsidRPr="00D31742" w:rsidRDefault="006A0C89" w:rsidP="00542752">
      <w:pPr>
        <w:jc w:val="both"/>
        <w:rPr>
          <w:rFonts w:ascii="David" w:hAnsi="David" w:cs="David"/>
          <w:b/>
          <w:bCs/>
          <w:sz w:val="24"/>
          <w:szCs w:val="24"/>
          <w:rtl/>
        </w:rPr>
      </w:pPr>
      <w:r w:rsidRPr="007715B2">
        <w:rPr>
          <w:rFonts w:ascii="David" w:hAnsi="David" w:cs="David" w:hint="cs"/>
          <w:b/>
          <w:bCs/>
          <w:sz w:val="24"/>
          <w:szCs w:val="24"/>
          <w:u w:val="single"/>
          <w:rtl/>
        </w:rPr>
        <w:t>מהם</w:t>
      </w:r>
      <w:r w:rsidR="00D31742" w:rsidRPr="007715B2">
        <w:rPr>
          <w:rFonts w:ascii="David" w:hAnsi="David" w:cs="David" w:hint="cs"/>
          <w:b/>
          <w:bCs/>
          <w:sz w:val="24"/>
          <w:szCs w:val="24"/>
          <w:u w:val="single"/>
          <w:rtl/>
        </w:rPr>
        <w:t xml:space="preserve"> ענייני נישואין</w:t>
      </w:r>
      <w:r w:rsidRPr="00D31742">
        <w:rPr>
          <w:rFonts w:ascii="David" w:hAnsi="David" w:cs="David" w:hint="cs"/>
          <w:b/>
          <w:bCs/>
          <w:sz w:val="24"/>
          <w:szCs w:val="24"/>
          <w:rtl/>
        </w:rPr>
        <w:t xml:space="preserve">? </w:t>
      </w:r>
    </w:p>
    <w:p w14:paraId="3C01CF41" w14:textId="77777777" w:rsidR="00D31742" w:rsidRDefault="006A0C89" w:rsidP="00D31742">
      <w:pPr>
        <w:pStyle w:val="a7"/>
        <w:numPr>
          <w:ilvl w:val="0"/>
          <w:numId w:val="3"/>
        </w:numPr>
        <w:jc w:val="both"/>
        <w:rPr>
          <w:rFonts w:ascii="David" w:hAnsi="David" w:cs="David"/>
          <w:sz w:val="24"/>
          <w:szCs w:val="24"/>
        </w:rPr>
      </w:pPr>
      <w:r w:rsidRPr="00DE722A">
        <w:rPr>
          <w:rFonts w:ascii="David" w:hAnsi="David" w:cs="David" w:hint="cs"/>
          <w:b/>
          <w:bCs/>
          <w:sz w:val="24"/>
          <w:szCs w:val="24"/>
          <w:shd w:val="clear" w:color="auto" w:fill="FFFFCC"/>
          <w:rtl/>
        </w:rPr>
        <w:t>תוקף נישואין או בטלותם</w:t>
      </w:r>
      <w:r w:rsidRPr="00D31742">
        <w:rPr>
          <w:rFonts w:ascii="David" w:hAnsi="David" w:cs="David" w:hint="cs"/>
          <w:sz w:val="24"/>
          <w:szCs w:val="24"/>
          <w:rtl/>
        </w:rPr>
        <w:t>.</w:t>
      </w:r>
    </w:p>
    <w:p w14:paraId="5102FA43" w14:textId="11B37E0E" w:rsidR="006A0C89" w:rsidRDefault="006A0C89" w:rsidP="00D31742">
      <w:pPr>
        <w:pStyle w:val="a7"/>
        <w:numPr>
          <w:ilvl w:val="0"/>
          <w:numId w:val="3"/>
        </w:numPr>
        <w:jc w:val="both"/>
        <w:rPr>
          <w:rFonts w:ascii="David" w:hAnsi="David" w:cs="David"/>
          <w:sz w:val="24"/>
          <w:szCs w:val="24"/>
        </w:rPr>
      </w:pPr>
      <w:r w:rsidRPr="00DE722A">
        <w:rPr>
          <w:rFonts w:ascii="David" w:hAnsi="David" w:cs="David" w:hint="cs"/>
          <w:b/>
          <w:bCs/>
          <w:sz w:val="24"/>
          <w:szCs w:val="24"/>
          <w:shd w:val="clear" w:color="auto" w:fill="FFFFCC"/>
          <w:rtl/>
        </w:rPr>
        <w:t>כשרות להינשא</w:t>
      </w:r>
      <w:r w:rsidRPr="00D31742">
        <w:rPr>
          <w:rFonts w:ascii="David" w:hAnsi="David" w:cs="David" w:hint="cs"/>
          <w:sz w:val="24"/>
          <w:szCs w:val="24"/>
          <w:rtl/>
        </w:rPr>
        <w:t xml:space="preserve">- </w:t>
      </w:r>
      <w:r w:rsidRPr="005950C4">
        <w:rPr>
          <w:rFonts w:ascii="David" w:hAnsi="David" w:cs="David" w:hint="cs"/>
          <w:b/>
          <w:bCs/>
          <w:sz w:val="24"/>
          <w:szCs w:val="24"/>
          <w:shd w:val="clear" w:color="auto" w:fill="D9E2F3" w:themeFill="accent1" w:themeFillTint="33"/>
          <w:rtl/>
        </w:rPr>
        <w:t xml:space="preserve">בג"צ 359/66 </w:t>
      </w:r>
      <w:r w:rsidRPr="00E36872">
        <w:rPr>
          <w:rFonts w:ascii="David" w:hAnsi="David" w:cs="David" w:hint="cs"/>
          <w:b/>
          <w:bCs/>
          <w:sz w:val="24"/>
          <w:szCs w:val="24"/>
          <w:u w:val="single"/>
          <w:shd w:val="clear" w:color="auto" w:fill="D9E2F3" w:themeFill="accent1" w:themeFillTint="33"/>
          <w:rtl/>
        </w:rPr>
        <w:t>גיתייה נ' הרבנות הראשית</w:t>
      </w:r>
      <w:r w:rsidR="00DE722A">
        <w:rPr>
          <w:rFonts w:ascii="David" w:hAnsi="David" w:cs="David" w:hint="cs"/>
          <w:b/>
          <w:bCs/>
          <w:sz w:val="24"/>
          <w:szCs w:val="24"/>
          <w:shd w:val="clear" w:color="auto" w:fill="D9E2F3" w:themeFill="accent1" w:themeFillTint="33"/>
          <w:rtl/>
        </w:rPr>
        <w:t xml:space="preserve"> (1968)</w:t>
      </w:r>
      <w:r w:rsidRPr="00D31742">
        <w:rPr>
          <w:rFonts w:ascii="David" w:hAnsi="David" w:cs="David" w:hint="cs"/>
          <w:sz w:val="24"/>
          <w:szCs w:val="24"/>
          <w:rtl/>
        </w:rPr>
        <w:t>:</w:t>
      </w:r>
      <w:r w:rsidRPr="00D31742">
        <w:rPr>
          <w:rFonts w:ascii="David" w:hAnsi="David" w:cs="David" w:hint="cs"/>
          <w:sz w:val="24"/>
          <w:szCs w:val="24"/>
        </w:rPr>
        <w:t xml:space="preserve"> </w:t>
      </w:r>
      <w:r w:rsidRPr="006F63DC">
        <w:rPr>
          <w:rFonts w:ascii="David" w:hAnsi="David" w:cs="David" w:hint="cs"/>
          <w:b/>
          <w:bCs/>
          <w:sz w:val="24"/>
          <w:szCs w:val="24"/>
          <w:shd w:val="clear" w:color="auto" w:fill="D9E2F3" w:themeFill="accent1" w:themeFillTint="33"/>
          <w:rtl/>
        </w:rPr>
        <w:t>העותר הוא בן העדה הפלשית</w:t>
      </w:r>
      <w:r w:rsidRPr="006F63DC">
        <w:rPr>
          <w:rFonts w:ascii="David" w:hAnsi="David" w:cs="David" w:hint="cs"/>
          <w:sz w:val="24"/>
          <w:szCs w:val="24"/>
          <w:shd w:val="clear" w:color="auto" w:fill="D9E2F3" w:themeFill="accent1" w:themeFillTint="33"/>
          <w:rtl/>
        </w:rPr>
        <w:t xml:space="preserve"> [</w:t>
      </w:r>
      <w:proofErr w:type="spellStart"/>
      <w:r w:rsidRPr="006F63DC">
        <w:rPr>
          <w:rFonts w:ascii="David" w:hAnsi="David" w:cs="David" w:hint="cs"/>
          <w:sz w:val="24"/>
          <w:szCs w:val="24"/>
          <w:shd w:val="clear" w:color="auto" w:fill="D9E2F3" w:themeFill="accent1" w:themeFillTint="33"/>
          <w:rtl/>
        </w:rPr>
        <w:t>פלשמורה</w:t>
      </w:r>
      <w:proofErr w:type="spellEnd"/>
      <w:r w:rsidRPr="006F63DC">
        <w:rPr>
          <w:rFonts w:ascii="David" w:hAnsi="David" w:cs="David" w:hint="cs"/>
          <w:sz w:val="24"/>
          <w:szCs w:val="24"/>
          <w:shd w:val="clear" w:color="auto" w:fill="D9E2F3" w:themeFill="accent1" w:themeFillTint="33"/>
          <w:rtl/>
        </w:rPr>
        <w:t xml:space="preserve">] והוא רוצה להתחתן עם יהודייה. הוא מרגיש שהוא יהודי לכל דבר. פונה לרבנות ומבקש שיאשרו לו להירשם להיות נשוי. </w:t>
      </w:r>
      <w:r w:rsidRPr="006F63DC">
        <w:rPr>
          <w:rFonts w:ascii="David" w:hAnsi="David" w:cs="David" w:hint="cs"/>
          <w:b/>
          <w:bCs/>
          <w:sz w:val="24"/>
          <w:szCs w:val="24"/>
          <w:shd w:val="clear" w:color="auto" w:fill="D9E2F3" w:themeFill="accent1" w:themeFillTint="33"/>
          <w:rtl/>
        </w:rPr>
        <w:t>למנהל של מחלקת הרישום ברבנות יש ספק אם אותו בחור יהודי</w:t>
      </w:r>
      <w:r w:rsidRPr="006F63DC">
        <w:rPr>
          <w:rFonts w:ascii="David" w:hAnsi="David" w:cs="David" w:hint="cs"/>
          <w:sz w:val="24"/>
          <w:szCs w:val="24"/>
          <w:shd w:val="clear" w:color="auto" w:fill="D9E2F3" w:themeFill="accent1" w:themeFillTint="33"/>
          <w:rtl/>
        </w:rPr>
        <w:t xml:space="preserve">. הוא שולח אותו לבירורים לרבנות הראשית, שקובעת שכדי שהוא יוכל להירשם להינשא הוא </w:t>
      </w:r>
      <w:r w:rsidRPr="006F63DC">
        <w:rPr>
          <w:rFonts w:ascii="David" w:hAnsi="David" w:cs="David" w:hint="cs"/>
          <w:b/>
          <w:bCs/>
          <w:sz w:val="24"/>
          <w:szCs w:val="24"/>
          <w:shd w:val="clear" w:color="auto" w:fill="D9E2F3" w:themeFill="accent1" w:themeFillTint="33"/>
          <w:rtl/>
        </w:rPr>
        <w:t>צריך לעבור טקס גיור בטבילה</w:t>
      </w:r>
      <w:r w:rsidRPr="006F63DC">
        <w:rPr>
          <w:rFonts w:ascii="David" w:hAnsi="David" w:cs="David" w:hint="cs"/>
          <w:sz w:val="24"/>
          <w:szCs w:val="24"/>
          <w:shd w:val="clear" w:color="auto" w:fill="D9E2F3" w:themeFill="accent1" w:themeFillTint="33"/>
          <w:rtl/>
        </w:rPr>
        <w:t xml:space="preserve">. </w:t>
      </w:r>
      <w:r w:rsidR="00D31742" w:rsidRPr="006F63DC">
        <w:rPr>
          <w:rFonts w:ascii="David" w:hAnsi="David" w:cs="David" w:hint="cs"/>
          <w:sz w:val="24"/>
          <w:szCs w:val="24"/>
          <w:shd w:val="clear" w:color="auto" w:fill="D9E2F3" w:themeFill="accent1" w:themeFillTint="33"/>
          <w:rtl/>
        </w:rPr>
        <w:t xml:space="preserve">הוא מרגיש שהוא יהודי ולא רוצה לבצע את דרישת הרבנות, הוא עותר לבג"ץ. </w:t>
      </w:r>
      <w:r w:rsidR="00D31742" w:rsidRPr="006F63DC">
        <w:rPr>
          <w:rFonts w:ascii="David" w:hAnsi="David" w:cs="David" w:hint="cs"/>
          <w:b/>
          <w:bCs/>
          <w:color w:val="FF0000"/>
          <w:sz w:val="24"/>
          <w:szCs w:val="24"/>
          <w:highlight w:val="yellow"/>
          <w:shd w:val="clear" w:color="auto" w:fill="D9E2F3" w:themeFill="accent1" w:themeFillTint="33"/>
          <w:rtl/>
        </w:rPr>
        <w:t>ביהמ"ש העליון קובע שהסמכות הייחודית של בית הדין הרבני כוללת גם את הנושא של קביעת כשרות להינשא</w:t>
      </w:r>
      <w:r w:rsidR="00D31742" w:rsidRPr="006F63DC">
        <w:rPr>
          <w:rFonts w:ascii="David" w:hAnsi="David" w:cs="David" w:hint="cs"/>
          <w:sz w:val="24"/>
          <w:szCs w:val="24"/>
          <w:shd w:val="clear" w:color="auto" w:fill="D9E2F3" w:themeFill="accent1" w:themeFillTint="33"/>
          <w:rtl/>
        </w:rPr>
        <w:t>. רק ביה"ד הרבני יכול לקבוע האם הצדדים יכולים להתחתן או לא לפי הדין הדתי</w:t>
      </w:r>
      <w:r w:rsidR="00D31742" w:rsidRPr="00D31742">
        <w:rPr>
          <w:rFonts w:ascii="David" w:hAnsi="David" w:cs="David" w:hint="cs"/>
          <w:sz w:val="24"/>
          <w:szCs w:val="24"/>
          <w:rtl/>
        </w:rPr>
        <w:t xml:space="preserve">. </w:t>
      </w:r>
    </w:p>
    <w:p w14:paraId="4E0AED16" w14:textId="534DA64B" w:rsidR="00D31742" w:rsidRPr="007715B2" w:rsidRDefault="00D31742" w:rsidP="007715B2">
      <w:pPr>
        <w:pStyle w:val="a7"/>
        <w:numPr>
          <w:ilvl w:val="0"/>
          <w:numId w:val="3"/>
        </w:numPr>
        <w:jc w:val="both"/>
        <w:rPr>
          <w:rFonts w:ascii="David" w:hAnsi="David" w:cs="David"/>
          <w:sz w:val="24"/>
          <w:szCs w:val="24"/>
          <w:rtl/>
        </w:rPr>
      </w:pPr>
      <w:r w:rsidRPr="00DE722A">
        <w:rPr>
          <w:rFonts w:ascii="David" w:hAnsi="David" w:cs="David" w:hint="cs"/>
          <w:b/>
          <w:bCs/>
          <w:sz w:val="24"/>
          <w:szCs w:val="24"/>
          <w:shd w:val="clear" w:color="auto" w:fill="FFFFCC"/>
          <w:rtl/>
        </w:rPr>
        <w:t>תביעה לשלום בית</w:t>
      </w:r>
      <w:r>
        <w:rPr>
          <w:rFonts w:ascii="David" w:hAnsi="David" w:cs="David" w:hint="cs"/>
          <w:sz w:val="24"/>
          <w:szCs w:val="24"/>
          <w:rtl/>
        </w:rPr>
        <w:t xml:space="preserve">- מצב שבו אחד הצדדים פונה לביה"ד הרבני ומבקש שבית הדין ישלים בין הצדדים, יפייס ביניהם. בית הדין יכול להגיד להם </w:t>
      </w:r>
      <w:r w:rsidR="006F63DC">
        <w:rPr>
          <w:rFonts w:ascii="David" w:hAnsi="David" w:cs="David" w:hint="cs"/>
          <w:sz w:val="24"/>
          <w:szCs w:val="24"/>
          <w:rtl/>
        </w:rPr>
        <w:t>שיחיו</w:t>
      </w:r>
      <w:r>
        <w:rPr>
          <w:rFonts w:ascii="David" w:hAnsi="David" w:cs="David" w:hint="cs"/>
          <w:sz w:val="24"/>
          <w:szCs w:val="24"/>
          <w:rtl/>
        </w:rPr>
        <w:t xml:space="preserve"> יחד חצי שנה, ינסו להשלים לפני פירוק הקשר. נכלל בסמכות הייחודית של בית הדין הרבני. </w:t>
      </w:r>
      <w:r w:rsidRPr="005950C4">
        <w:rPr>
          <w:rFonts w:ascii="David" w:hAnsi="David" w:cs="David" w:hint="cs"/>
          <w:b/>
          <w:bCs/>
          <w:sz w:val="24"/>
          <w:szCs w:val="24"/>
          <w:shd w:val="clear" w:color="auto" w:fill="D9E2F3" w:themeFill="accent1" w:themeFillTint="33"/>
          <w:rtl/>
        </w:rPr>
        <w:t xml:space="preserve">בג"ץ 254/81 </w:t>
      </w:r>
      <w:r w:rsidRPr="00E36872">
        <w:rPr>
          <w:rFonts w:ascii="David" w:hAnsi="David" w:cs="David" w:hint="cs"/>
          <w:b/>
          <w:bCs/>
          <w:sz w:val="24"/>
          <w:szCs w:val="24"/>
          <w:u w:val="single"/>
          <w:shd w:val="clear" w:color="auto" w:fill="D9E2F3" w:themeFill="accent1" w:themeFillTint="33"/>
          <w:rtl/>
        </w:rPr>
        <w:t>נעים נ' ביה"ד הרבני</w:t>
      </w:r>
      <w:r>
        <w:rPr>
          <w:rFonts w:ascii="David" w:hAnsi="David" w:cs="David" w:hint="cs"/>
          <w:sz w:val="24"/>
          <w:szCs w:val="24"/>
          <w:rtl/>
        </w:rPr>
        <w:t>. [שונה מה-מהו"ת ש</w:t>
      </w:r>
      <w:r w:rsidR="006F63DC">
        <w:rPr>
          <w:rFonts w:ascii="David" w:hAnsi="David" w:cs="David" w:hint="cs"/>
          <w:sz w:val="24"/>
          <w:szCs w:val="24"/>
          <w:rtl/>
        </w:rPr>
        <w:t xml:space="preserve">שם </w:t>
      </w:r>
      <w:r>
        <w:rPr>
          <w:rFonts w:ascii="David" w:hAnsi="David" w:cs="David" w:hint="cs"/>
          <w:sz w:val="24"/>
          <w:szCs w:val="24"/>
          <w:rtl/>
        </w:rPr>
        <w:t>לא מחייבים לגור יחד</w:t>
      </w:r>
      <w:r w:rsidR="006F63DC">
        <w:rPr>
          <w:rFonts w:ascii="David" w:hAnsi="David" w:cs="David" w:hint="cs"/>
          <w:sz w:val="24"/>
          <w:szCs w:val="24"/>
          <w:rtl/>
        </w:rPr>
        <w:t>; כאן זה חיוב לנסות להתפייס ולהשלים</w:t>
      </w:r>
      <w:r>
        <w:rPr>
          <w:rFonts w:ascii="David" w:hAnsi="David" w:cs="David" w:hint="cs"/>
          <w:sz w:val="24"/>
          <w:szCs w:val="24"/>
          <w:rtl/>
        </w:rPr>
        <w:t>].</w:t>
      </w:r>
    </w:p>
    <w:p w14:paraId="437FEB9C" w14:textId="77777777" w:rsidR="00E36872" w:rsidRDefault="00E36872" w:rsidP="007715B2">
      <w:pPr>
        <w:jc w:val="both"/>
        <w:rPr>
          <w:rFonts w:ascii="David" w:hAnsi="David" w:cs="David"/>
          <w:b/>
          <w:bCs/>
          <w:sz w:val="24"/>
          <w:szCs w:val="24"/>
          <w:u w:val="single"/>
          <w:rtl/>
        </w:rPr>
      </w:pPr>
    </w:p>
    <w:p w14:paraId="6319D0CF" w14:textId="6220E9E3" w:rsidR="007715B2" w:rsidRPr="002C328D" w:rsidRDefault="005950C4" w:rsidP="002C328D">
      <w:pPr>
        <w:jc w:val="both"/>
        <w:rPr>
          <w:rFonts w:ascii="David" w:hAnsi="David" w:cs="David"/>
          <w:b/>
          <w:bCs/>
          <w:sz w:val="24"/>
          <w:szCs w:val="24"/>
          <w:rtl/>
        </w:rPr>
      </w:pPr>
      <w:r w:rsidRPr="007715B2">
        <w:rPr>
          <w:rFonts w:ascii="David" w:hAnsi="David" w:cs="David" w:hint="cs"/>
          <w:b/>
          <w:bCs/>
          <w:sz w:val="24"/>
          <w:szCs w:val="24"/>
          <w:u w:val="single"/>
          <w:rtl/>
        </w:rPr>
        <w:t>מהם ענייני גירושין</w:t>
      </w:r>
      <w:r w:rsidRPr="005950C4">
        <w:rPr>
          <w:rFonts w:ascii="David" w:hAnsi="David" w:cs="David" w:hint="cs"/>
          <w:b/>
          <w:bCs/>
          <w:sz w:val="24"/>
          <w:szCs w:val="24"/>
          <w:rtl/>
        </w:rPr>
        <w:t>?</w:t>
      </w:r>
      <w:r w:rsidR="007715B2">
        <w:rPr>
          <w:rFonts w:ascii="David" w:hAnsi="David" w:cs="David" w:hint="cs"/>
          <w:b/>
          <w:bCs/>
          <w:sz w:val="24"/>
          <w:szCs w:val="24"/>
          <w:rtl/>
        </w:rPr>
        <w:t xml:space="preserve"> </w:t>
      </w:r>
      <w:r w:rsidRPr="00E36872">
        <w:rPr>
          <w:rFonts w:ascii="David" w:hAnsi="David" w:cs="David" w:hint="cs"/>
          <w:b/>
          <w:bCs/>
          <w:sz w:val="24"/>
          <w:szCs w:val="24"/>
          <w:shd w:val="clear" w:color="auto" w:fill="FFFFCC"/>
          <w:rtl/>
        </w:rPr>
        <w:t>תביעת גירושין ומתן פסק דין גירושין</w:t>
      </w:r>
      <w:r w:rsidRPr="007715B2">
        <w:rPr>
          <w:rFonts w:ascii="David" w:hAnsi="David" w:cs="David" w:hint="cs"/>
          <w:sz w:val="24"/>
          <w:szCs w:val="24"/>
          <w:rtl/>
        </w:rPr>
        <w:t>.</w:t>
      </w:r>
    </w:p>
    <w:p w14:paraId="57227B45" w14:textId="14B79D4A" w:rsidR="005950C4" w:rsidRDefault="005950C4" w:rsidP="007715B2">
      <w:pPr>
        <w:jc w:val="both"/>
        <w:rPr>
          <w:rFonts w:ascii="David" w:hAnsi="David" w:cs="David"/>
          <w:sz w:val="24"/>
          <w:szCs w:val="24"/>
          <w:rtl/>
        </w:rPr>
      </w:pPr>
      <w:r w:rsidRPr="00E36872">
        <w:rPr>
          <w:rFonts w:ascii="David" w:hAnsi="David" w:cs="David" w:hint="cs"/>
          <w:b/>
          <w:bCs/>
          <w:sz w:val="24"/>
          <w:szCs w:val="24"/>
          <w:u w:val="single"/>
          <w:shd w:val="clear" w:color="auto" w:fill="FFFFCC"/>
          <w:rtl/>
        </w:rPr>
        <w:t xml:space="preserve">מה </w:t>
      </w:r>
      <w:r w:rsidRPr="00E36872">
        <w:rPr>
          <w:rFonts w:ascii="David" w:hAnsi="David" w:cs="David" w:hint="cs"/>
          <w:b/>
          <w:bCs/>
          <w:color w:val="FF0000"/>
          <w:sz w:val="24"/>
          <w:szCs w:val="24"/>
          <w:u w:val="single"/>
          <w:shd w:val="clear" w:color="auto" w:fill="FFFFCC"/>
          <w:rtl/>
        </w:rPr>
        <w:t xml:space="preserve">לא </w:t>
      </w:r>
      <w:r w:rsidRPr="00E36872">
        <w:rPr>
          <w:rFonts w:ascii="David" w:hAnsi="David" w:cs="David" w:hint="cs"/>
          <w:b/>
          <w:bCs/>
          <w:sz w:val="24"/>
          <w:szCs w:val="24"/>
          <w:u w:val="single"/>
          <w:shd w:val="clear" w:color="auto" w:fill="FFFFCC"/>
          <w:rtl/>
        </w:rPr>
        <w:t>נכלל בענייני הנישואין והגירושין</w:t>
      </w:r>
      <w:r w:rsidR="007715B2" w:rsidRPr="00E36872">
        <w:rPr>
          <w:rFonts w:ascii="David" w:hAnsi="David" w:cs="David" w:hint="cs"/>
          <w:b/>
          <w:bCs/>
          <w:sz w:val="24"/>
          <w:szCs w:val="24"/>
          <w:shd w:val="clear" w:color="auto" w:fill="FFFFCC"/>
          <w:rtl/>
        </w:rPr>
        <w:t>?</w:t>
      </w:r>
      <w:r w:rsidRPr="00E36872">
        <w:rPr>
          <w:rFonts w:ascii="David" w:hAnsi="David" w:cs="David" w:hint="cs"/>
          <w:sz w:val="24"/>
          <w:szCs w:val="24"/>
          <w:shd w:val="clear" w:color="auto" w:fill="FFFFCC"/>
          <w:rtl/>
        </w:rPr>
        <w:t xml:space="preserve"> </w:t>
      </w:r>
      <w:r w:rsidRPr="00E36872">
        <w:rPr>
          <w:rFonts w:ascii="David" w:hAnsi="David" w:cs="David" w:hint="cs"/>
          <w:b/>
          <w:bCs/>
          <w:sz w:val="24"/>
          <w:szCs w:val="24"/>
          <w:shd w:val="clear" w:color="auto" w:fill="FFFFCC"/>
          <w:rtl/>
        </w:rPr>
        <w:t>תביעות הנוגעות לרכוש ויחסי ממון בין בני זוג</w:t>
      </w:r>
      <w:r>
        <w:rPr>
          <w:rFonts w:ascii="David" w:hAnsi="David" w:cs="David" w:hint="cs"/>
          <w:sz w:val="24"/>
          <w:szCs w:val="24"/>
          <w:rtl/>
        </w:rPr>
        <w:t xml:space="preserve"> (חלוקת רכוש, הסכמים בענייני ממון). </w:t>
      </w:r>
      <w:r w:rsidRPr="005950C4">
        <w:rPr>
          <w:rFonts w:ascii="David" w:hAnsi="David" w:cs="David" w:hint="cs"/>
          <w:color w:val="FF0000"/>
          <w:sz w:val="24"/>
          <w:szCs w:val="24"/>
          <w:rtl/>
        </w:rPr>
        <w:t>למשל</w:t>
      </w:r>
      <w:r>
        <w:rPr>
          <w:rFonts w:ascii="David" w:hAnsi="David" w:cs="David" w:hint="cs"/>
          <w:sz w:val="24"/>
          <w:szCs w:val="24"/>
          <w:rtl/>
        </w:rPr>
        <w:t xml:space="preserve"> </w:t>
      </w:r>
      <w:r w:rsidRPr="005950C4">
        <w:rPr>
          <w:rFonts w:ascii="David" w:hAnsi="David" w:cs="David" w:hint="cs"/>
          <w:b/>
          <w:bCs/>
          <w:sz w:val="24"/>
          <w:szCs w:val="24"/>
          <w:shd w:val="clear" w:color="auto" w:fill="D9E2F3" w:themeFill="accent1" w:themeFillTint="33"/>
          <w:rtl/>
        </w:rPr>
        <w:t xml:space="preserve">בג"צ 1000/92 </w:t>
      </w:r>
      <w:r w:rsidRPr="00E36872">
        <w:rPr>
          <w:rFonts w:ascii="David" w:hAnsi="David" w:cs="David" w:hint="cs"/>
          <w:b/>
          <w:bCs/>
          <w:sz w:val="24"/>
          <w:szCs w:val="24"/>
          <w:u w:val="single"/>
          <w:shd w:val="clear" w:color="auto" w:fill="D9E2F3" w:themeFill="accent1" w:themeFillTint="33"/>
          <w:rtl/>
        </w:rPr>
        <w:t>בבלי נ' ביה"ד הרבני</w:t>
      </w:r>
      <w:r>
        <w:rPr>
          <w:rFonts w:ascii="David" w:hAnsi="David" w:cs="David" w:hint="cs"/>
          <w:sz w:val="24"/>
          <w:szCs w:val="24"/>
          <w:rtl/>
        </w:rPr>
        <w:t xml:space="preserve">. חל על חלוקת רכוש הדין האזרחי, שכן הוא לא נכלל בענייני נישואין וגירושין. אין סמכות ייחודית. זה נושא נפרד. ביה"ד יכול לקבל סמכות ע"י כריכה דרך ס'3. </w:t>
      </w:r>
    </w:p>
    <w:p w14:paraId="397B84DF" w14:textId="77777777" w:rsidR="005950C4" w:rsidRPr="005950C4" w:rsidRDefault="005950C4" w:rsidP="005950C4">
      <w:pPr>
        <w:jc w:val="both"/>
        <w:rPr>
          <w:rFonts w:ascii="David" w:hAnsi="David" w:cs="David"/>
          <w:sz w:val="24"/>
          <w:szCs w:val="24"/>
          <w:rtl/>
        </w:rPr>
      </w:pPr>
    </w:p>
    <w:p w14:paraId="4802D6B7" w14:textId="1A24CED1" w:rsidR="005950C4" w:rsidRPr="00E36872" w:rsidRDefault="007F4499" w:rsidP="00D9471D">
      <w:pPr>
        <w:pStyle w:val="a7"/>
        <w:numPr>
          <w:ilvl w:val="0"/>
          <w:numId w:val="29"/>
        </w:numPr>
        <w:jc w:val="both"/>
        <w:rPr>
          <w:rFonts w:ascii="David" w:hAnsi="David" w:cs="David"/>
          <w:b/>
          <w:bCs/>
          <w:sz w:val="24"/>
          <w:szCs w:val="24"/>
          <w:u w:val="single"/>
          <w:shd w:val="clear" w:color="auto" w:fill="FFFFCC"/>
          <w:rtl/>
        </w:rPr>
      </w:pPr>
      <w:r w:rsidRPr="00E36872">
        <w:rPr>
          <w:rFonts w:ascii="David" w:hAnsi="David" w:cs="David" w:hint="cs"/>
          <w:b/>
          <w:bCs/>
          <w:sz w:val="24"/>
          <w:szCs w:val="24"/>
          <w:u w:val="single"/>
          <w:shd w:val="clear" w:color="auto" w:fill="FFFFCC"/>
          <w:rtl/>
        </w:rPr>
        <w:t>של יהודים- זיקה דתית</w:t>
      </w:r>
    </w:p>
    <w:p w14:paraId="7FFEF142" w14:textId="12804EC9" w:rsidR="007F4499" w:rsidRPr="007F4499" w:rsidRDefault="007F4499" w:rsidP="002C328D">
      <w:pPr>
        <w:shd w:val="clear" w:color="auto" w:fill="D9E2F3" w:themeFill="accent1" w:themeFillTint="33"/>
        <w:jc w:val="both"/>
        <w:rPr>
          <w:rFonts w:ascii="David" w:hAnsi="David" w:cs="David"/>
          <w:sz w:val="24"/>
          <w:szCs w:val="24"/>
          <w:rtl/>
        </w:rPr>
      </w:pPr>
      <w:r w:rsidRPr="00BA114F">
        <w:rPr>
          <w:rFonts w:ascii="David" w:hAnsi="David" w:cs="David" w:hint="cs"/>
          <w:b/>
          <w:bCs/>
          <w:sz w:val="24"/>
          <w:szCs w:val="24"/>
          <w:shd w:val="clear" w:color="auto" w:fill="D9E2F3" w:themeFill="accent1" w:themeFillTint="33"/>
          <w:rtl/>
        </w:rPr>
        <w:t xml:space="preserve">בג"ץ 113/84 </w:t>
      </w:r>
      <w:r w:rsidRPr="000D59FE">
        <w:rPr>
          <w:rFonts w:ascii="David" w:hAnsi="David" w:cs="David" w:hint="cs"/>
          <w:b/>
          <w:bCs/>
          <w:sz w:val="24"/>
          <w:szCs w:val="24"/>
          <w:u w:val="single"/>
          <w:shd w:val="clear" w:color="auto" w:fill="D9E2F3" w:themeFill="accent1" w:themeFillTint="33"/>
          <w:rtl/>
        </w:rPr>
        <w:t>בנקובסקי נ' ביד"ר האזורי בחיפה</w:t>
      </w:r>
      <w:r w:rsidRPr="00BA114F">
        <w:rPr>
          <w:rFonts w:ascii="David" w:hAnsi="David" w:cs="David" w:hint="cs"/>
          <w:b/>
          <w:bCs/>
          <w:sz w:val="24"/>
          <w:szCs w:val="24"/>
          <w:shd w:val="clear" w:color="auto" w:fill="D9E2F3" w:themeFill="accent1" w:themeFillTint="33"/>
          <w:rtl/>
        </w:rPr>
        <w:t xml:space="preserve"> (1984)</w:t>
      </w:r>
      <w:r w:rsidR="00E36872">
        <w:rPr>
          <w:rFonts w:ascii="David" w:hAnsi="David" w:cs="David" w:hint="cs"/>
          <w:b/>
          <w:bCs/>
          <w:sz w:val="24"/>
          <w:szCs w:val="24"/>
          <w:shd w:val="clear" w:color="auto" w:fill="D9E2F3" w:themeFill="accent1" w:themeFillTint="33"/>
          <w:rtl/>
        </w:rPr>
        <w:t>-</w:t>
      </w:r>
      <w:r w:rsidRPr="00BA114F">
        <w:rPr>
          <w:rFonts w:ascii="David" w:hAnsi="David" w:cs="David" w:hint="cs"/>
          <w:b/>
          <w:bCs/>
          <w:sz w:val="24"/>
          <w:szCs w:val="24"/>
          <w:shd w:val="clear" w:color="auto" w:fill="D9E2F3" w:themeFill="accent1" w:themeFillTint="33"/>
          <w:rtl/>
        </w:rPr>
        <w:t xml:space="preserve"> </w:t>
      </w:r>
      <w:r w:rsidRPr="007F4499">
        <w:rPr>
          <w:rFonts w:ascii="David" w:hAnsi="David" w:cs="David" w:hint="cs"/>
          <w:sz w:val="24"/>
          <w:szCs w:val="24"/>
          <w:rtl/>
        </w:rPr>
        <w:t xml:space="preserve">בחורה עלתה לארץ בגיל 15 ועברה גיור. לאחר כמה שנים היא מתחתנת עם מישהו כדת משה וישראל. לאחר כמה שנים הם רוצים להתגרש. הבעל הגיש את תביעת הגירושין. הוא ביקש שבית הדין ידון בנושאי הרכוש. האישה פנתה לבימ"ש אזרחי וביקשה שביהמ"ש יחלק את הרכוש. במהלך ההליכים של הגירושים ביה"ד מתחיל לחקור את האישה על אורח החיים שלה ביוזמתו. הם אומרים שהיא לא שומרת על כשרות, לא הולכת למקווה, לא שומרת שבת. </w:t>
      </w:r>
      <w:r w:rsidRPr="000D59FE">
        <w:rPr>
          <w:rFonts w:ascii="David" w:hAnsi="David" w:cs="David" w:hint="cs"/>
          <w:b/>
          <w:bCs/>
          <w:sz w:val="24"/>
          <w:szCs w:val="24"/>
          <w:rtl/>
        </w:rPr>
        <w:t>ביה"ד מתעצבן ואומר שמבחינתו הגיור בטל ומבוטל</w:t>
      </w:r>
      <w:r w:rsidRPr="007F4499">
        <w:rPr>
          <w:rFonts w:ascii="David" w:hAnsi="David" w:cs="David" w:hint="cs"/>
          <w:sz w:val="24"/>
          <w:szCs w:val="24"/>
          <w:rtl/>
        </w:rPr>
        <w:t xml:space="preserve">. הגיור לא תקף מבחינתו. </w:t>
      </w:r>
      <w:r w:rsidRPr="000D59FE">
        <w:rPr>
          <w:rFonts w:ascii="David" w:hAnsi="David" w:cs="David" w:hint="cs"/>
          <w:b/>
          <w:bCs/>
          <w:sz w:val="24"/>
          <w:szCs w:val="24"/>
          <w:rtl/>
        </w:rPr>
        <w:t>לפי היהדות, נישואין זה רק בין יהודים</w:t>
      </w:r>
      <w:r w:rsidRPr="007F4499">
        <w:rPr>
          <w:rFonts w:ascii="David" w:hAnsi="David" w:cs="David" w:hint="cs"/>
          <w:sz w:val="24"/>
          <w:szCs w:val="24"/>
          <w:rtl/>
        </w:rPr>
        <w:t xml:space="preserve"> </w:t>
      </w:r>
      <w:r w:rsidR="000D59FE" w:rsidRPr="000D59FE">
        <w:rPr>
          <w:rFonts w:ascii="David" w:hAnsi="David" w:cs="David" w:hint="cs"/>
          <w:b/>
          <w:bCs/>
          <w:sz w:val="24"/>
          <w:szCs w:val="24"/>
          <w:rtl/>
        </w:rPr>
        <w:t>ו</w:t>
      </w:r>
      <w:r w:rsidRPr="000D59FE">
        <w:rPr>
          <w:rFonts w:ascii="David" w:hAnsi="David" w:cs="David" w:hint="cs"/>
          <w:b/>
          <w:bCs/>
          <w:sz w:val="24"/>
          <w:szCs w:val="24"/>
          <w:rtl/>
        </w:rPr>
        <w:t>רק נישואים כאלה תקפים</w:t>
      </w:r>
      <w:r w:rsidRPr="007F4499">
        <w:rPr>
          <w:rFonts w:ascii="David" w:hAnsi="David" w:cs="David" w:hint="cs"/>
          <w:sz w:val="24"/>
          <w:szCs w:val="24"/>
          <w:rtl/>
        </w:rPr>
        <w:t xml:space="preserve">. אם היא לא יהודייה, אז הנישואים לא תקפים ולכן לא מגיע לאישה מהרכוש של הבעל. </w:t>
      </w:r>
    </w:p>
    <w:p w14:paraId="57D4701C" w14:textId="3DF7A217" w:rsidR="007F4499" w:rsidRDefault="007F4499" w:rsidP="00542752">
      <w:pPr>
        <w:jc w:val="both"/>
        <w:rPr>
          <w:rFonts w:ascii="David" w:hAnsi="David" w:cs="David"/>
          <w:sz w:val="24"/>
          <w:szCs w:val="24"/>
          <w:rtl/>
        </w:rPr>
      </w:pPr>
      <w:r w:rsidRPr="007F4499">
        <w:rPr>
          <w:rFonts w:ascii="David" w:hAnsi="David" w:cs="David" w:hint="cs"/>
          <w:sz w:val="24"/>
          <w:szCs w:val="24"/>
          <w:rtl/>
        </w:rPr>
        <w:t xml:space="preserve">האישה עותרת לבג"ץ לגבי הנושא הזה. </w:t>
      </w:r>
      <w:r w:rsidRPr="002C328D">
        <w:rPr>
          <w:rFonts w:ascii="David" w:hAnsi="David" w:cs="David" w:hint="cs"/>
          <w:b/>
          <w:bCs/>
          <w:sz w:val="24"/>
          <w:szCs w:val="24"/>
          <w:highlight w:val="green"/>
          <w:rtl/>
        </w:rPr>
        <w:t>השופט ברק</w:t>
      </w:r>
      <w:r w:rsidRPr="007F4499">
        <w:rPr>
          <w:rFonts w:ascii="David" w:hAnsi="David" w:cs="David" w:hint="cs"/>
          <w:sz w:val="24"/>
          <w:szCs w:val="24"/>
          <w:rtl/>
        </w:rPr>
        <w:t xml:space="preserve"> </w:t>
      </w:r>
      <w:r w:rsidRPr="002C328D">
        <w:rPr>
          <w:rFonts w:ascii="David" w:hAnsi="David" w:cs="David" w:hint="cs"/>
          <w:b/>
          <w:bCs/>
          <w:color w:val="FF0000"/>
          <w:sz w:val="24"/>
          <w:szCs w:val="24"/>
          <w:highlight w:val="yellow"/>
          <w:rtl/>
        </w:rPr>
        <w:t>קובע שברגע שביה"ד הרבני קבע שהאישה לא יהודייה הוא איבד את הסמכות שלו לדון בנושא הזה</w:t>
      </w:r>
      <w:r w:rsidRPr="007F4499">
        <w:rPr>
          <w:rFonts w:ascii="David" w:hAnsi="David" w:cs="David" w:hint="cs"/>
          <w:sz w:val="24"/>
          <w:szCs w:val="24"/>
          <w:rtl/>
        </w:rPr>
        <w:t xml:space="preserve">. </w:t>
      </w:r>
      <w:r w:rsidRPr="007F4499">
        <w:rPr>
          <w:rFonts w:ascii="David" w:hAnsi="David" w:cs="David" w:hint="cs"/>
          <w:b/>
          <w:bCs/>
          <w:sz w:val="24"/>
          <w:szCs w:val="24"/>
          <w:rtl/>
        </w:rPr>
        <w:t>לפי ס'1 הסמכות היא לגבי יהודים</w:t>
      </w:r>
      <w:r>
        <w:rPr>
          <w:rFonts w:ascii="David" w:hAnsi="David" w:cs="David" w:hint="cs"/>
          <w:sz w:val="24"/>
          <w:szCs w:val="24"/>
          <w:rtl/>
        </w:rPr>
        <w:t xml:space="preserve">. לכן כל הנושא של חלוקת רכוש עובר לביהמ"ש האזרחי. </w:t>
      </w:r>
    </w:p>
    <w:p w14:paraId="41165E32" w14:textId="23B9A792" w:rsidR="007F4499" w:rsidRDefault="007F4499" w:rsidP="002C328D">
      <w:pPr>
        <w:jc w:val="both"/>
        <w:rPr>
          <w:rFonts w:ascii="David" w:hAnsi="David" w:cs="David"/>
          <w:sz w:val="24"/>
          <w:szCs w:val="24"/>
          <w:rtl/>
        </w:rPr>
      </w:pPr>
      <w:r w:rsidRPr="007F4499">
        <w:rPr>
          <w:rFonts w:ascii="David" w:hAnsi="David" w:cs="David" w:hint="cs"/>
          <w:b/>
          <w:bCs/>
          <w:sz w:val="24"/>
          <w:szCs w:val="24"/>
          <w:shd w:val="clear" w:color="auto" w:fill="FFFFCC"/>
          <w:rtl/>
        </w:rPr>
        <w:lastRenderedPageBreak/>
        <w:t>ברגע שאחד הצדדים לא יהודי- ביה"ד מאבד את סמכותו לדון בנושא</w:t>
      </w:r>
      <w:r>
        <w:rPr>
          <w:rFonts w:ascii="David" w:hAnsi="David" w:cs="David" w:hint="cs"/>
          <w:sz w:val="24"/>
          <w:szCs w:val="24"/>
          <w:rtl/>
        </w:rPr>
        <w:t>.</w:t>
      </w:r>
    </w:p>
    <w:p w14:paraId="6012115D" w14:textId="577411F8" w:rsidR="007F4499" w:rsidRPr="002C328D" w:rsidRDefault="007F4499" w:rsidP="00D9471D">
      <w:pPr>
        <w:pStyle w:val="a7"/>
        <w:numPr>
          <w:ilvl w:val="0"/>
          <w:numId w:val="29"/>
        </w:numPr>
        <w:jc w:val="both"/>
        <w:rPr>
          <w:rFonts w:ascii="David" w:hAnsi="David" w:cs="David"/>
          <w:b/>
          <w:bCs/>
          <w:sz w:val="24"/>
          <w:szCs w:val="24"/>
          <w:u w:val="single"/>
          <w:shd w:val="clear" w:color="auto" w:fill="FFFFCC"/>
          <w:rtl/>
        </w:rPr>
      </w:pPr>
      <w:r w:rsidRPr="002C328D">
        <w:rPr>
          <w:rFonts w:ascii="David" w:hAnsi="David" w:cs="David" w:hint="cs"/>
          <w:b/>
          <w:bCs/>
          <w:sz w:val="24"/>
          <w:szCs w:val="24"/>
          <w:u w:val="single"/>
          <w:shd w:val="clear" w:color="auto" w:fill="FFFFCC"/>
          <w:rtl/>
        </w:rPr>
        <w:t>"בישראל"- זיקה</w:t>
      </w:r>
      <w:r w:rsidR="00BA114F" w:rsidRPr="002C328D">
        <w:rPr>
          <w:rFonts w:ascii="David" w:hAnsi="David" w:cs="David" w:hint="cs"/>
          <w:b/>
          <w:bCs/>
          <w:sz w:val="24"/>
          <w:szCs w:val="24"/>
          <w:u w:val="single"/>
          <w:shd w:val="clear" w:color="auto" w:fill="FFFFCC"/>
          <w:rtl/>
        </w:rPr>
        <w:t>/סמכות</w:t>
      </w:r>
      <w:r w:rsidRPr="002C328D">
        <w:rPr>
          <w:rFonts w:ascii="David" w:hAnsi="David" w:cs="David" w:hint="cs"/>
          <w:b/>
          <w:bCs/>
          <w:sz w:val="24"/>
          <w:szCs w:val="24"/>
          <w:u w:val="single"/>
          <w:shd w:val="clear" w:color="auto" w:fill="FFFFCC"/>
          <w:rtl/>
        </w:rPr>
        <w:t xml:space="preserve"> טריטוריאלית </w:t>
      </w:r>
    </w:p>
    <w:p w14:paraId="32B5B1F4" w14:textId="7CEFCC6F" w:rsidR="007F4499" w:rsidRDefault="007F4499" w:rsidP="00542752">
      <w:pPr>
        <w:jc w:val="both"/>
        <w:rPr>
          <w:rFonts w:ascii="David" w:hAnsi="David" w:cs="David"/>
          <w:sz w:val="24"/>
          <w:szCs w:val="24"/>
          <w:rtl/>
        </w:rPr>
      </w:pPr>
      <w:r w:rsidRPr="00562997">
        <w:rPr>
          <w:rFonts w:ascii="David" w:hAnsi="David" w:cs="David" w:hint="cs"/>
          <w:sz w:val="24"/>
          <w:szCs w:val="24"/>
          <w:u w:val="single"/>
          <w:rtl/>
        </w:rPr>
        <w:t>בעבר</w:t>
      </w:r>
      <w:r w:rsidRPr="007943A9">
        <w:rPr>
          <w:rFonts w:ascii="David" w:hAnsi="David" w:cs="David" w:hint="cs"/>
          <w:sz w:val="24"/>
          <w:szCs w:val="24"/>
          <w:rtl/>
        </w:rPr>
        <w:t xml:space="preserve"> שני הצדדים היו צריכים להיות בארץ בזמן הגשת התביעה, אחרת לביה"ד לא הייתה סמכות לדון. </w:t>
      </w:r>
      <w:r w:rsidRPr="00403112">
        <w:rPr>
          <w:rFonts w:ascii="David" w:hAnsi="David" w:cs="David" w:hint="cs"/>
          <w:sz w:val="24"/>
          <w:szCs w:val="24"/>
          <w:u w:val="single"/>
          <w:rtl/>
        </w:rPr>
        <w:t>לאט-לאט הייתה התגמשות</w:t>
      </w:r>
      <w:r w:rsidRPr="007943A9">
        <w:rPr>
          <w:rFonts w:ascii="David" w:hAnsi="David" w:cs="David" w:hint="cs"/>
          <w:sz w:val="24"/>
          <w:szCs w:val="24"/>
          <w:rtl/>
        </w:rPr>
        <w:t xml:space="preserve">. אם אחד הצדדים לא היה נוכח, אך היו לו הרבה </w:t>
      </w:r>
      <w:r w:rsidRPr="00403112">
        <w:rPr>
          <w:rFonts w:ascii="David" w:hAnsi="David" w:cs="David" w:hint="cs"/>
          <w:sz w:val="24"/>
          <w:szCs w:val="24"/>
          <w:u w:val="single"/>
          <w:rtl/>
        </w:rPr>
        <w:t>זיקות לארץ</w:t>
      </w:r>
      <w:r w:rsidRPr="007943A9">
        <w:rPr>
          <w:rFonts w:ascii="David" w:hAnsi="David" w:cs="David" w:hint="cs"/>
          <w:sz w:val="24"/>
          <w:szCs w:val="24"/>
          <w:rtl/>
        </w:rPr>
        <w:t xml:space="preserve"> [</w:t>
      </w:r>
      <w:r w:rsidR="00403112" w:rsidRPr="00403112">
        <w:rPr>
          <w:rFonts w:ascii="David" w:hAnsi="David" w:cs="David" w:hint="cs"/>
          <w:color w:val="FF0000"/>
          <w:sz w:val="24"/>
          <w:szCs w:val="24"/>
          <w:rtl/>
        </w:rPr>
        <w:t xml:space="preserve">נניח </w:t>
      </w:r>
      <w:r w:rsidRPr="007943A9">
        <w:rPr>
          <w:rFonts w:ascii="David" w:hAnsi="David" w:cs="David" w:hint="cs"/>
          <w:sz w:val="24"/>
          <w:szCs w:val="24"/>
          <w:rtl/>
        </w:rPr>
        <w:t>התגורר הרבה שנים, חשבונות בנק בארץ</w:t>
      </w:r>
      <w:r w:rsidR="00403112">
        <w:rPr>
          <w:rFonts w:ascii="David" w:hAnsi="David" w:cs="David" w:hint="cs"/>
          <w:sz w:val="24"/>
          <w:szCs w:val="24"/>
          <w:rtl/>
        </w:rPr>
        <w:t>, מגיע לרופא בישראל</w:t>
      </w:r>
      <w:r w:rsidRPr="007943A9">
        <w:rPr>
          <w:rFonts w:ascii="David" w:hAnsi="David" w:cs="David" w:hint="cs"/>
          <w:sz w:val="24"/>
          <w:szCs w:val="24"/>
          <w:rtl/>
        </w:rPr>
        <w:t xml:space="preserve"> וכו'] הסכימו שתהיה סמכות לביה"ד הרבני. </w:t>
      </w:r>
    </w:p>
    <w:p w14:paraId="29B16648" w14:textId="1682AF9E" w:rsidR="00BA114F" w:rsidRDefault="00BA114F" w:rsidP="00403112">
      <w:pPr>
        <w:jc w:val="both"/>
        <w:rPr>
          <w:rFonts w:ascii="David" w:hAnsi="David" w:cs="David"/>
          <w:sz w:val="24"/>
          <w:szCs w:val="24"/>
          <w:rtl/>
        </w:rPr>
      </w:pPr>
      <w:r>
        <w:rPr>
          <w:rFonts w:ascii="David" w:hAnsi="David" w:cs="David" w:hint="cs"/>
          <w:sz w:val="24"/>
          <w:szCs w:val="24"/>
          <w:rtl/>
        </w:rPr>
        <w:t>-</w:t>
      </w:r>
      <w:r w:rsidR="00403112" w:rsidRPr="00403112">
        <w:rPr>
          <w:rFonts w:ascii="David" w:hAnsi="David" w:cs="David" w:hint="cs"/>
          <w:b/>
          <w:bCs/>
          <w:sz w:val="24"/>
          <w:szCs w:val="24"/>
          <w:shd w:val="clear" w:color="auto" w:fill="FFFFCC"/>
          <w:rtl/>
        </w:rPr>
        <w:t xml:space="preserve">נדרש </w:t>
      </w:r>
      <w:r w:rsidRPr="00403112">
        <w:rPr>
          <w:rFonts w:ascii="David" w:hAnsi="David" w:cs="David" w:hint="cs"/>
          <w:b/>
          <w:bCs/>
          <w:sz w:val="24"/>
          <w:szCs w:val="24"/>
          <w:shd w:val="clear" w:color="auto" w:fill="FFFFCC"/>
          <w:rtl/>
        </w:rPr>
        <w:t>ש</w:t>
      </w:r>
      <w:r w:rsidR="00403112" w:rsidRPr="00403112">
        <w:rPr>
          <w:rFonts w:ascii="David" w:hAnsi="David" w:cs="David" w:hint="cs"/>
          <w:b/>
          <w:bCs/>
          <w:sz w:val="24"/>
          <w:szCs w:val="24"/>
          <w:shd w:val="clear" w:color="auto" w:fill="FFFFCC"/>
          <w:rtl/>
        </w:rPr>
        <w:t xml:space="preserve">הצדדים </w:t>
      </w:r>
      <w:r w:rsidRPr="00403112">
        <w:rPr>
          <w:rFonts w:ascii="David" w:hAnsi="David" w:cs="David" w:hint="cs"/>
          <w:b/>
          <w:bCs/>
          <w:sz w:val="24"/>
          <w:szCs w:val="24"/>
          <w:shd w:val="clear" w:color="auto" w:fill="FFFFCC"/>
          <w:rtl/>
        </w:rPr>
        <w:t>יהיו פיזית בישראל +</w:t>
      </w:r>
      <w:r w:rsidRPr="00403112">
        <w:rPr>
          <w:rFonts w:ascii="David" w:hAnsi="David" w:cs="David" w:hint="cs"/>
          <w:b/>
          <w:bCs/>
          <w:sz w:val="24"/>
          <w:szCs w:val="24"/>
          <w:shd w:val="clear" w:color="auto" w:fill="FFFFCC"/>
        </w:rPr>
        <w:t xml:space="preserve"> </w:t>
      </w:r>
      <w:r w:rsidRPr="00403112">
        <w:rPr>
          <w:rFonts w:ascii="David" w:hAnsi="David" w:cs="David" w:hint="cs"/>
          <w:b/>
          <w:bCs/>
          <w:sz w:val="24"/>
          <w:szCs w:val="24"/>
          <w:shd w:val="clear" w:color="auto" w:fill="FFFFCC"/>
          <w:rtl/>
        </w:rPr>
        <w:t>הרחבות בחוק ובפסיקה לגבי זיקות לישראל</w:t>
      </w:r>
      <w:r w:rsidR="00403112">
        <w:rPr>
          <w:rFonts w:ascii="David" w:hAnsi="David" w:cs="David" w:hint="cs"/>
          <w:sz w:val="24"/>
          <w:szCs w:val="24"/>
          <w:rtl/>
        </w:rPr>
        <w:t>.</w:t>
      </w:r>
      <w:r>
        <w:rPr>
          <w:rFonts w:ascii="David" w:hAnsi="David" w:cs="David" w:hint="cs"/>
          <w:sz w:val="24"/>
          <w:szCs w:val="24"/>
          <w:rtl/>
        </w:rPr>
        <w:t xml:space="preserve"> </w:t>
      </w:r>
    </w:p>
    <w:p w14:paraId="7B154006" w14:textId="79461465" w:rsidR="007943A9" w:rsidRDefault="007943A9" w:rsidP="00542752">
      <w:pPr>
        <w:jc w:val="both"/>
        <w:rPr>
          <w:rFonts w:ascii="David" w:hAnsi="David" w:cs="David"/>
          <w:sz w:val="24"/>
          <w:szCs w:val="24"/>
          <w:rtl/>
        </w:rPr>
      </w:pPr>
    </w:p>
    <w:p w14:paraId="10896E64" w14:textId="0CBEDDA3" w:rsidR="007943A9" w:rsidRPr="00863112" w:rsidRDefault="007943A9" w:rsidP="00D9471D">
      <w:pPr>
        <w:pStyle w:val="a7"/>
        <w:numPr>
          <w:ilvl w:val="0"/>
          <w:numId w:val="29"/>
        </w:numPr>
        <w:jc w:val="both"/>
        <w:rPr>
          <w:rFonts w:ascii="David" w:hAnsi="David" w:cs="David"/>
          <w:b/>
          <w:bCs/>
          <w:sz w:val="24"/>
          <w:szCs w:val="24"/>
          <w:u w:val="single"/>
          <w:shd w:val="clear" w:color="auto" w:fill="FFFFCC"/>
          <w:rtl/>
        </w:rPr>
      </w:pPr>
      <w:r w:rsidRPr="00863112">
        <w:rPr>
          <w:rFonts w:ascii="David" w:hAnsi="David" w:cs="David" w:hint="cs"/>
          <w:b/>
          <w:bCs/>
          <w:sz w:val="24"/>
          <w:szCs w:val="24"/>
          <w:u w:val="single"/>
          <w:shd w:val="clear" w:color="auto" w:fill="FFFFCC"/>
          <w:rtl/>
        </w:rPr>
        <w:t>"אזרחי ישראל או תושביה"- זיקה פרסונלית</w:t>
      </w:r>
    </w:p>
    <w:p w14:paraId="3F2A48F6" w14:textId="017D0B73" w:rsidR="007943A9" w:rsidRDefault="007943A9" w:rsidP="00542752">
      <w:pPr>
        <w:jc w:val="both"/>
        <w:rPr>
          <w:rFonts w:ascii="David" w:hAnsi="David" w:cs="David"/>
          <w:sz w:val="24"/>
          <w:szCs w:val="24"/>
          <w:rtl/>
        </w:rPr>
      </w:pPr>
      <w:r w:rsidRPr="00863112">
        <w:rPr>
          <w:rFonts w:ascii="David" w:hAnsi="David" w:cs="David" w:hint="cs"/>
          <w:b/>
          <w:bCs/>
          <w:sz w:val="24"/>
          <w:szCs w:val="24"/>
          <w:u w:val="single"/>
          <w:rtl/>
        </w:rPr>
        <w:t>הרציונל</w:t>
      </w:r>
      <w:r>
        <w:rPr>
          <w:rFonts w:ascii="David" w:hAnsi="David" w:cs="David" w:hint="cs"/>
          <w:sz w:val="24"/>
          <w:szCs w:val="24"/>
          <w:rtl/>
        </w:rPr>
        <w:t xml:space="preserve">- שלא יהיה מצב שאנשים שלא קשורים למדינה, בית הדין יקבל סמכות לדון. הייתה מורכבות. ביה"ד בישראל הוא היחיד שיכול לשחרר עגונות. יכולות להיות נשים ברחבי העולם שלא </w:t>
      </w:r>
      <w:r w:rsidR="001618BB">
        <w:rPr>
          <w:rFonts w:ascii="David" w:hAnsi="David" w:cs="David" w:hint="cs"/>
          <w:sz w:val="24"/>
          <w:szCs w:val="24"/>
          <w:rtl/>
        </w:rPr>
        <w:t>יכולות</w:t>
      </w:r>
      <w:r>
        <w:rPr>
          <w:rFonts w:ascii="David" w:hAnsi="David" w:cs="David" w:hint="cs"/>
          <w:sz w:val="24"/>
          <w:szCs w:val="24"/>
          <w:rtl/>
        </w:rPr>
        <w:t xml:space="preserve"> לקבל גט. </w:t>
      </w:r>
      <w:r w:rsidRPr="001618BB">
        <w:rPr>
          <w:rFonts w:ascii="David" w:hAnsi="David" w:cs="David" w:hint="cs"/>
          <w:b/>
          <w:bCs/>
          <w:sz w:val="24"/>
          <w:szCs w:val="24"/>
          <w:rtl/>
        </w:rPr>
        <w:t>ניסו להרחיב את התנאי הזה ולתת סמכות אם היו מספיק זיקות לצדדים</w:t>
      </w:r>
      <w:r>
        <w:rPr>
          <w:rFonts w:ascii="David" w:hAnsi="David" w:cs="David" w:hint="cs"/>
          <w:sz w:val="24"/>
          <w:szCs w:val="24"/>
          <w:rtl/>
        </w:rPr>
        <w:t xml:space="preserve"> [נניח האישה עשתה עלייה לארץ וכו']. </w:t>
      </w:r>
    </w:p>
    <w:p w14:paraId="6489D8D8" w14:textId="698B9C1B" w:rsidR="007943A9" w:rsidRDefault="007943A9" w:rsidP="00542752">
      <w:pPr>
        <w:jc w:val="both"/>
        <w:rPr>
          <w:rFonts w:ascii="David" w:hAnsi="David" w:cs="David"/>
          <w:sz w:val="24"/>
          <w:szCs w:val="24"/>
          <w:rtl/>
        </w:rPr>
      </w:pPr>
      <w:r>
        <w:rPr>
          <w:rFonts w:ascii="David" w:hAnsi="David" w:cs="David" w:hint="cs"/>
          <w:sz w:val="24"/>
          <w:szCs w:val="24"/>
          <w:rtl/>
        </w:rPr>
        <w:t xml:space="preserve">היום יש את </w:t>
      </w:r>
      <w:r w:rsidRPr="001618BB">
        <w:rPr>
          <w:rFonts w:ascii="David" w:hAnsi="David" w:cs="David" w:hint="cs"/>
          <w:b/>
          <w:bCs/>
          <w:sz w:val="24"/>
          <w:szCs w:val="24"/>
          <w:shd w:val="clear" w:color="auto" w:fill="D9E2F3" w:themeFill="accent1" w:themeFillTint="33"/>
          <w:rtl/>
        </w:rPr>
        <w:t>סעיף 4א</w:t>
      </w:r>
      <w:r>
        <w:rPr>
          <w:rFonts w:ascii="David" w:hAnsi="David" w:cs="David" w:hint="cs"/>
          <w:sz w:val="24"/>
          <w:szCs w:val="24"/>
          <w:rtl/>
        </w:rPr>
        <w:t xml:space="preserve"> שמרחיב מאוד את הנושא של סמכויות בית הדין. </w:t>
      </w:r>
      <w:r w:rsidRPr="001618BB">
        <w:rPr>
          <w:rFonts w:ascii="David" w:hAnsi="David" w:cs="David" w:hint="cs"/>
          <w:b/>
          <w:bCs/>
          <w:sz w:val="24"/>
          <w:szCs w:val="24"/>
          <w:shd w:val="clear" w:color="auto" w:fill="D9E2F3" w:themeFill="accent1" w:themeFillTint="33"/>
          <w:rtl/>
        </w:rPr>
        <w:t>סעיף 4ב</w:t>
      </w:r>
      <w:r>
        <w:rPr>
          <w:rFonts w:ascii="David" w:hAnsi="David" w:cs="David" w:hint="cs"/>
          <w:sz w:val="24"/>
          <w:szCs w:val="24"/>
          <w:rtl/>
        </w:rPr>
        <w:t xml:space="preserve"> עוד יותר הרחיב אותן. </w:t>
      </w:r>
    </w:p>
    <w:p w14:paraId="2BF0B684" w14:textId="3509789F" w:rsidR="0028643E" w:rsidRDefault="0028643E" w:rsidP="00542752">
      <w:pPr>
        <w:jc w:val="both"/>
        <w:rPr>
          <w:rFonts w:ascii="David" w:hAnsi="David" w:cs="David"/>
          <w:sz w:val="24"/>
          <w:szCs w:val="24"/>
          <w:rtl/>
        </w:rPr>
      </w:pPr>
    </w:p>
    <w:p w14:paraId="476532CB" w14:textId="77777777" w:rsidR="000A0E53" w:rsidRDefault="000A0E53" w:rsidP="00542752">
      <w:pPr>
        <w:jc w:val="both"/>
        <w:rPr>
          <w:rFonts w:ascii="David" w:hAnsi="David" w:cs="David"/>
          <w:sz w:val="24"/>
          <w:szCs w:val="24"/>
          <w:rtl/>
        </w:rPr>
      </w:pPr>
    </w:p>
    <w:p w14:paraId="496BF86A" w14:textId="315B71D9" w:rsidR="0028643E" w:rsidRDefault="001618BB" w:rsidP="00EB3954">
      <w:pPr>
        <w:shd w:val="clear" w:color="auto" w:fill="FBE4D5" w:themeFill="accent2" w:themeFillTint="33"/>
        <w:jc w:val="center"/>
        <w:rPr>
          <w:rFonts w:ascii="David" w:hAnsi="David" w:cs="David"/>
          <w:sz w:val="24"/>
          <w:szCs w:val="24"/>
          <w:rtl/>
        </w:rPr>
      </w:pPr>
      <w:r>
        <w:rPr>
          <w:rFonts w:ascii="David" w:hAnsi="David" w:cs="David" w:hint="cs"/>
          <w:b/>
          <w:bCs/>
          <w:sz w:val="24"/>
          <w:szCs w:val="24"/>
          <w:u w:val="single"/>
          <w:rtl/>
        </w:rPr>
        <w:t xml:space="preserve">מצגת 3- </w:t>
      </w:r>
      <w:r w:rsidR="00203A0A" w:rsidRPr="00203A0A">
        <w:rPr>
          <w:rFonts w:ascii="David" w:hAnsi="David" w:cs="David" w:hint="cs"/>
          <w:b/>
          <w:bCs/>
          <w:sz w:val="24"/>
          <w:szCs w:val="24"/>
          <w:u w:val="single"/>
          <w:rtl/>
        </w:rPr>
        <w:t>סמכות נכרכת</w:t>
      </w:r>
    </w:p>
    <w:p w14:paraId="57548037" w14:textId="72D9098F" w:rsidR="00203A0A" w:rsidRDefault="00203A0A" w:rsidP="00542752">
      <w:pPr>
        <w:jc w:val="both"/>
        <w:rPr>
          <w:rFonts w:ascii="David" w:hAnsi="David" w:cs="David"/>
          <w:sz w:val="24"/>
          <w:szCs w:val="24"/>
          <w:rtl/>
        </w:rPr>
      </w:pPr>
      <w:r>
        <w:rPr>
          <w:rFonts w:ascii="David" w:hAnsi="David" w:cs="David" w:hint="cs"/>
          <w:sz w:val="24"/>
          <w:szCs w:val="24"/>
          <w:rtl/>
        </w:rPr>
        <w:t xml:space="preserve">סעיף 1 סמכות ייחודית לביה"ד. סעיף 3 </w:t>
      </w:r>
      <w:r w:rsidR="00652E79">
        <w:rPr>
          <w:rFonts w:ascii="David" w:hAnsi="David" w:cs="David" w:hint="cs"/>
          <w:sz w:val="24"/>
          <w:szCs w:val="24"/>
          <w:rtl/>
        </w:rPr>
        <w:t>נוגע</w:t>
      </w:r>
      <w:r>
        <w:rPr>
          <w:rFonts w:ascii="David" w:hAnsi="David" w:cs="David" w:hint="cs"/>
          <w:sz w:val="24"/>
          <w:szCs w:val="24"/>
          <w:rtl/>
        </w:rPr>
        <w:t xml:space="preserve"> </w:t>
      </w:r>
      <w:r w:rsidR="00652E79">
        <w:rPr>
          <w:rFonts w:ascii="David" w:hAnsi="David" w:cs="David" w:hint="cs"/>
          <w:sz w:val="24"/>
          <w:szCs w:val="24"/>
          <w:rtl/>
        </w:rPr>
        <w:t>ל</w:t>
      </w:r>
      <w:r>
        <w:rPr>
          <w:rFonts w:ascii="David" w:hAnsi="David" w:cs="David" w:hint="cs"/>
          <w:sz w:val="24"/>
          <w:szCs w:val="24"/>
          <w:rtl/>
        </w:rPr>
        <w:t>סמכות מקבילה</w:t>
      </w:r>
      <w:r w:rsidR="00652E79">
        <w:rPr>
          <w:rFonts w:ascii="David" w:hAnsi="David" w:cs="David" w:hint="cs"/>
          <w:sz w:val="24"/>
          <w:szCs w:val="24"/>
          <w:rtl/>
        </w:rPr>
        <w:t xml:space="preserve"> שיש</w:t>
      </w:r>
      <w:r>
        <w:rPr>
          <w:rFonts w:ascii="David" w:hAnsi="David" w:cs="David" w:hint="cs"/>
          <w:sz w:val="24"/>
          <w:szCs w:val="24"/>
          <w:rtl/>
        </w:rPr>
        <w:t xml:space="preserve"> לביה"ד הרבני וגם לביהמ"ש האזרחי. </w:t>
      </w:r>
    </w:p>
    <w:p w14:paraId="574F3C57" w14:textId="5C3AC601" w:rsidR="002F15B7" w:rsidRDefault="00203A0A" w:rsidP="002F15B7">
      <w:pPr>
        <w:jc w:val="both"/>
        <w:rPr>
          <w:rFonts w:ascii="David" w:hAnsi="David" w:cs="David"/>
          <w:sz w:val="24"/>
          <w:szCs w:val="24"/>
          <w:rtl/>
        </w:rPr>
      </w:pPr>
      <w:r w:rsidRPr="00EB3954">
        <w:rPr>
          <w:rFonts w:ascii="David" w:hAnsi="David" w:cs="David" w:hint="cs"/>
          <w:b/>
          <w:bCs/>
          <w:sz w:val="24"/>
          <w:szCs w:val="24"/>
          <w:u w:val="single"/>
          <w:rtl/>
        </w:rPr>
        <w:t>סעיף 3 לחוק שיפוט בתי דין רבניים</w:t>
      </w:r>
      <w:r>
        <w:rPr>
          <w:rFonts w:ascii="David" w:hAnsi="David" w:cs="David" w:hint="cs"/>
          <w:sz w:val="24"/>
          <w:szCs w:val="24"/>
          <w:rtl/>
        </w:rPr>
        <w:t xml:space="preserve">- </w:t>
      </w:r>
      <w:r w:rsidRPr="002F15B7">
        <w:rPr>
          <w:rFonts w:ascii="David" w:hAnsi="David" w:cs="David" w:hint="cs"/>
          <w:b/>
          <w:bCs/>
          <w:sz w:val="24"/>
          <w:szCs w:val="24"/>
          <w:u w:val="single"/>
          <w:rtl/>
        </w:rPr>
        <w:t>שיפוט אגב גירושין</w:t>
      </w:r>
      <w:r w:rsidR="002F15B7">
        <w:rPr>
          <w:rFonts w:ascii="David" w:hAnsi="David" w:cs="David" w:hint="cs"/>
          <w:sz w:val="24"/>
          <w:szCs w:val="24"/>
          <w:rtl/>
        </w:rPr>
        <w:t>-</w:t>
      </w:r>
      <w:r>
        <w:rPr>
          <w:rFonts w:ascii="David" w:hAnsi="David" w:cs="David" w:hint="cs"/>
          <w:sz w:val="24"/>
          <w:szCs w:val="24"/>
          <w:rtl/>
        </w:rPr>
        <w:t xml:space="preserve"> </w:t>
      </w:r>
      <w:r w:rsidR="002F15B7" w:rsidRPr="00EB3954">
        <w:rPr>
          <w:rFonts w:ascii="David" w:hAnsi="David" w:cs="David"/>
          <w:sz w:val="24"/>
          <w:szCs w:val="24"/>
          <w:rtl/>
        </w:rPr>
        <w:t>"</w:t>
      </w:r>
      <w:r w:rsidR="002F15B7" w:rsidRPr="00EB3954">
        <w:rPr>
          <w:rFonts w:ascii="David" w:hAnsi="David" w:cs="David"/>
          <w:color w:val="4472C4" w:themeColor="accent1"/>
          <w:sz w:val="24"/>
          <w:szCs w:val="24"/>
          <w:rtl/>
        </w:rPr>
        <w:t>הוגשה</w:t>
      </w:r>
      <w:r w:rsidR="002F15B7" w:rsidRPr="00EB3954">
        <w:rPr>
          <w:rFonts w:ascii="David" w:hAnsi="David" w:cs="David"/>
          <w:color w:val="4472C4" w:themeColor="accent1"/>
          <w:sz w:val="24"/>
          <w:szCs w:val="24"/>
          <w:rtl/>
          <w:lang w:bidi="ar-SA"/>
        </w:rPr>
        <w:t xml:space="preserve"> </w:t>
      </w:r>
      <w:r w:rsidR="002F15B7" w:rsidRPr="00EB3954">
        <w:rPr>
          <w:rFonts w:ascii="David" w:hAnsi="David" w:cs="David"/>
          <w:color w:val="4472C4" w:themeColor="accent1"/>
          <w:sz w:val="24"/>
          <w:szCs w:val="24"/>
          <w:rtl/>
        </w:rPr>
        <w:t>לבית דין רבני תביעת גירושין בין יהודים, אם על ידי האשה ואם על ידי האיש, יהא</w:t>
      </w:r>
      <w:r w:rsidR="002F15B7" w:rsidRPr="00EB3954">
        <w:rPr>
          <w:rFonts w:ascii="David" w:hAnsi="David" w:cs="David"/>
          <w:color w:val="4472C4" w:themeColor="accent1"/>
          <w:sz w:val="24"/>
          <w:szCs w:val="24"/>
          <w:rtl/>
          <w:lang w:bidi="ar-SA"/>
        </w:rPr>
        <w:t xml:space="preserve"> </w:t>
      </w:r>
      <w:r w:rsidR="002F15B7" w:rsidRPr="00EB3954">
        <w:rPr>
          <w:rFonts w:ascii="David" w:hAnsi="David" w:cs="David"/>
          <w:color w:val="4472C4" w:themeColor="accent1"/>
          <w:sz w:val="24"/>
          <w:szCs w:val="24"/>
          <w:rtl/>
        </w:rPr>
        <w:t>לבית דין רבני שיפוט יחודי בכל ענין הכרוך בתביעת הגירושין, לרבות מזונות לאשה</w:t>
      </w:r>
      <w:r w:rsidR="002F15B7" w:rsidRPr="00EB3954">
        <w:rPr>
          <w:rFonts w:ascii="David" w:hAnsi="David" w:cs="David"/>
          <w:color w:val="4472C4" w:themeColor="accent1"/>
          <w:sz w:val="24"/>
          <w:szCs w:val="24"/>
          <w:rtl/>
          <w:lang w:bidi="ar-SA"/>
        </w:rPr>
        <w:t xml:space="preserve"> </w:t>
      </w:r>
      <w:r w:rsidR="002F15B7" w:rsidRPr="00EB3954">
        <w:rPr>
          <w:rFonts w:ascii="David" w:hAnsi="David" w:cs="David"/>
          <w:color w:val="4472C4" w:themeColor="accent1"/>
          <w:sz w:val="24"/>
          <w:szCs w:val="24"/>
          <w:rtl/>
        </w:rPr>
        <w:t>ולילדי הזוג</w:t>
      </w:r>
      <w:r w:rsidR="002F15B7">
        <w:rPr>
          <w:rFonts w:ascii="David" w:hAnsi="David" w:cs="David" w:hint="cs"/>
          <w:sz w:val="24"/>
          <w:szCs w:val="24"/>
          <w:rtl/>
        </w:rPr>
        <w:t>".</w:t>
      </w:r>
    </w:p>
    <w:p w14:paraId="4B494998" w14:textId="38740E24" w:rsidR="00203A0A" w:rsidRDefault="00203A0A" w:rsidP="00203A0A">
      <w:pPr>
        <w:jc w:val="both"/>
        <w:rPr>
          <w:rFonts w:ascii="David" w:hAnsi="David" w:cs="David"/>
          <w:sz w:val="24"/>
          <w:szCs w:val="24"/>
          <w:rtl/>
        </w:rPr>
      </w:pPr>
      <w:r w:rsidRPr="00B84CBF">
        <w:rPr>
          <w:rFonts w:ascii="David" w:hAnsi="David" w:cs="David" w:hint="cs"/>
          <w:sz w:val="24"/>
          <w:szCs w:val="24"/>
          <w:shd w:val="clear" w:color="auto" w:fill="FFFFCC"/>
          <w:rtl/>
        </w:rPr>
        <w:t xml:space="preserve">אם יש תביעת גירושין אפשר לבקש מבית הדין הדתי שידון </w:t>
      </w:r>
      <w:r w:rsidRPr="00B84CBF">
        <w:rPr>
          <w:rFonts w:ascii="David" w:hAnsi="David" w:cs="David" w:hint="cs"/>
          <w:b/>
          <w:bCs/>
          <w:sz w:val="24"/>
          <w:szCs w:val="24"/>
          <w:shd w:val="clear" w:color="auto" w:fill="FFFFCC"/>
          <w:rtl/>
        </w:rPr>
        <w:t>בנושאים שקשורים לגירושין</w:t>
      </w:r>
      <w:r w:rsidRPr="00B84CBF">
        <w:rPr>
          <w:rFonts w:ascii="David" w:hAnsi="David" w:cs="David" w:hint="cs"/>
          <w:sz w:val="24"/>
          <w:szCs w:val="24"/>
          <w:shd w:val="clear" w:color="auto" w:fill="FFFFCC"/>
          <w:rtl/>
        </w:rPr>
        <w:t xml:space="preserve">, </w:t>
      </w:r>
      <w:r w:rsidRPr="00B84CBF">
        <w:rPr>
          <w:rFonts w:ascii="David" w:hAnsi="David" w:cs="David" w:hint="cs"/>
          <w:b/>
          <w:bCs/>
          <w:color w:val="FF0000"/>
          <w:sz w:val="24"/>
          <w:szCs w:val="24"/>
          <w:shd w:val="clear" w:color="auto" w:fill="FFFFCC"/>
          <w:rtl/>
        </w:rPr>
        <w:t>למשל</w:t>
      </w:r>
      <w:r w:rsidRPr="00B84CBF">
        <w:rPr>
          <w:rFonts w:ascii="David" w:hAnsi="David" w:cs="David" w:hint="cs"/>
          <w:color w:val="FF0000"/>
          <w:sz w:val="24"/>
          <w:szCs w:val="24"/>
          <w:shd w:val="clear" w:color="auto" w:fill="FFFFCC"/>
          <w:rtl/>
        </w:rPr>
        <w:t xml:space="preserve"> </w:t>
      </w:r>
      <w:r w:rsidRPr="00B84CBF">
        <w:rPr>
          <w:rFonts w:ascii="David" w:hAnsi="David" w:cs="David" w:hint="cs"/>
          <w:b/>
          <w:bCs/>
          <w:sz w:val="24"/>
          <w:szCs w:val="24"/>
          <w:shd w:val="clear" w:color="auto" w:fill="FFFFCC"/>
          <w:rtl/>
        </w:rPr>
        <w:t>משמורת, רכוש, מזונות אישה</w:t>
      </w:r>
      <w:r>
        <w:rPr>
          <w:rFonts w:ascii="David" w:hAnsi="David" w:cs="David" w:hint="cs"/>
          <w:sz w:val="24"/>
          <w:szCs w:val="24"/>
          <w:rtl/>
        </w:rPr>
        <w:t>. אפשר להגיש לבימ"ש או לבית הדין- תלוי מי הקדים והגיש את התביעה קודם.</w:t>
      </w:r>
    </w:p>
    <w:p w14:paraId="518744EB" w14:textId="4D6BC80F" w:rsidR="00EB3954" w:rsidRDefault="00EB3954" w:rsidP="00EB3954">
      <w:pPr>
        <w:jc w:val="both"/>
        <w:rPr>
          <w:rFonts w:ascii="David" w:hAnsi="David" w:cs="David"/>
          <w:sz w:val="24"/>
          <w:szCs w:val="24"/>
          <w:rtl/>
        </w:rPr>
      </w:pPr>
    </w:p>
    <w:p w14:paraId="3AE6B560" w14:textId="2D4097CD" w:rsidR="00EB3954" w:rsidRDefault="00EB3954" w:rsidP="00EB3954">
      <w:pPr>
        <w:jc w:val="both"/>
        <w:rPr>
          <w:rtl/>
        </w:rPr>
      </w:pPr>
      <w:r w:rsidRPr="00B84CBF">
        <w:rPr>
          <w:rFonts w:ascii="David" w:hAnsi="David" w:cs="David" w:hint="cs"/>
          <w:b/>
          <w:bCs/>
          <w:sz w:val="24"/>
          <w:szCs w:val="24"/>
          <w:u w:val="single"/>
          <w:shd w:val="clear" w:color="auto" w:fill="FFFFCC"/>
          <w:rtl/>
        </w:rPr>
        <w:t>מה הרציונלים מאחורי מנגנון הכריכה</w:t>
      </w:r>
      <w:r w:rsidRPr="00B84CBF">
        <w:rPr>
          <w:rFonts w:ascii="David" w:hAnsi="David" w:cs="David" w:hint="cs"/>
          <w:b/>
          <w:bCs/>
          <w:sz w:val="24"/>
          <w:szCs w:val="24"/>
          <w:shd w:val="clear" w:color="auto" w:fill="FFFFCC"/>
          <w:rtl/>
        </w:rPr>
        <w:t>?</w:t>
      </w:r>
      <w:r>
        <w:rPr>
          <w:rFonts w:hint="cs"/>
          <w:rtl/>
        </w:rPr>
        <w:t xml:space="preserve"> </w:t>
      </w:r>
    </w:p>
    <w:p w14:paraId="220C6107" w14:textId="32199C3A" w:rsidR="00EB3954" w:rsidRPr="00EB3954" w:rsidRDefault="00EB3954" w:rsidP="00D9471D">
      <w:pPr>
        <w:pStyle w:val="a7"/>
        <w:numPr>
          <w:ilvl w:val="0"/>
          <w:numId w:val="4"/>
        </w:numPr>
        <w:jc w:val="both"/>
        <w:rPr>
          <w:rFonts w:ascii="David" w:hAnsi="David" w:cs="David"/>
          <w:sz w:val="24"/>
          <w:szCs w:val="24"/>
          <w:rtl/>
        </w:rPr>
      </w:pPr>
      <w:r w:rsidRPr="00B84CBF">
        <w:rPr>
          <w:rFonts w:ascii="David" w:hAnsi="David" w:cs="David" w:hint="cs"/>
          <w:b/>
          <w:bCs/>
          <w:sz w:val="24"/>
          <w:szCs w:val="24"/>
          <w:rtl/>
        </w:rPr>
        <w:t>יעילות דיונית</w:t>
      </w:r>
      <w:r w:rsidRPr="00EB3954">
        <w:rPr>
          <w:rFonts w:ascii="David" w:hAnsi="David" w:cs="David" w:hint="cs"/>
          <w:sz w:val="24"/>
          <w:szCs w:val="24"/>
          <w:rtl/>
        </w:rPr>
        <w:t xml:space="preserve"> שאותה ערכאה שדנה בגירושין תדון גם בשאר הנושאים.</w:t>
      </w:r>
    </w:p>
    <w:p w14:paraId="1B8B235B" w14:textId="72C98D92" w:rsidR="00EB3954" w:rsidRDefault="00EB3954" w:rsidP="00D9471D">
      <w:pPr>
        <w:pStyle w:val="a7"/>
        <w:numPr>
          <w:ilvl w:val="0"/>
          <w:numId w:val="4"/>
        </w:numPr>
        <w:jc w:val="both"/>
        <w:rPr>
          <w:rFonts w:ascii="David" w:hAnsi="David" w:cs="David"/>
          <w:sz w:val="24"/>
          <w:szCs w:val="24"/>
        </w:rPr>
      </w:pPr>
      <w:r w:rsidRPr="00B84CBF">
        <w:rPr>
          <w:rFonts w:ascii="David" w:hAnsi="David" w:cs="David" w:hint="cs"/>
          <w:b/>
          <w:bCs/>
          <w:sz w:val="24"/>
          <w:szCs w:val="24"/>
          <w:rtl/>
        </w:rPr>
        <w:t>חוסך זמן</w:t>
      </w:r>
      <w:r w:rsidRPr="00EB3954">
        <w:rPr>
          <w:rFonts w:ascii="David" w:hAnsi="David" w:cs="David" w:hint="cs"/>
          <w:sz w:val="24"/>
          <w:szCs w:val="24"/>
          <w:rtl/>
        </w:rPr>
        <w:t>.</w:t>
      </w:r>
    </w:p>
    <w:p w14:paraId="3949015E" w14:textId="04896217" w:rsidR="00EB3954" w:rsidRDefault="00EB3954" w:rsidP="00D9471D">
      <w:pPr>
        <w:pStyle w:val="a7"/>
        <w:numPr>
          <w:ilvl w:val="0"/>
          <w:numId w:val="4"/>
        </w:numPr>
        <w:jc w:val="both"/>
        <w:rPr>
          <w:rFonts w:ascii="David" w:hAnsi="David" w:cs="David"/>
          <w:sz w:val="24"/>
          <w:szCs w:val="24"/>
        </w:rPr>
      </w:pPr>
      <w:r w:rsidRPr="00B84CBF">
        <w:rPr>
          <w:rFonts w:ascii="David" w:hAnsi="David" w:cs="David"/>
          <w:b/>
          <w:bCs/>
          <w:sz w:val="24"/>
          <w:szCs w:val="24"/>
        </w:rPr>
        <w:t>One family one judge</w:t>
      </w:r>
      <w:r>
        <w:rPr>
          <w:rFonts w:ascii="David" w:hAnsi="David" w:cs="David" w:hint="cs"/>
          <w:sz w:val="24"/>
          <w:szCs w:val="24"/>
          <w:rtl/>
        </w:rPr>
        <w:t xml:space="preserve">- </w:t>
      </w:r>
      <w:r w:rsidRPr="00B84CBF">
        <w:rPr>
          <w:rFonts w:ascii="David" w:hAnsi="David" w:cs="David" w:hint="cs"/>
          <w:b/>
          <w:bCs/>
          <w:sz w:val="24"/>
          <w:szCs w:val="24"/>
          <w:rtl/>
        </w:rPr>
        <w:t>שופט אחד שמכיר את ההיסטוריה של המשפחה</w:t>
      </w:r>
      <w:r>
        <w:rPr>
          <w:rFonts w:ascii="David" w:hAnsi="David" w:cs="David" w:hint="cs"/>
          <w:sz w:val="24"/>
          <w:szCs w:val="24"/>
          <w:rtl/>
        </w:rPr>
        <w:t xml:space="preserve">, חוסך לשמוע את הכל מחדש וגם מבחינת הצדדים מישהו שמכיר אותם ויודע מי הם. </w:t>
      </w:r>
      <w:r w:rsidRPr="00B84CBF">
        <w:rPr>
          <w:rFonts w:ascii="David" w:hAnsi="David" w:cs="David" w:hint="cs"/>
          <w:b/>
          <w:bCs/>
          <w:sz w:val="24"/>
          <w:szCs w:val="24"/>
          <w:rtl/>
        </w:rPr>
        <w:t>מונע סתירות בממצאים</w:t>
      </w:r>
      <w:r>
        <w:rPr>
          <w:rFonts w:ascii="David" w:hAnsi="David" w:cs="David" w:hint="cs"/>
          <w:sz w:val="24"/>
          <w:szCs w:val="24"/>
          <w:rtl/>
        </w:rPr>
        <w:t>- שלא בית הדין יקבע משהו אחד ואז ביהמ"ש יקבע משהו אחר.</w:t>
      </w:r>
    </w:p>
    <w:p w14:paraId="2584C514" w14:textId="69454973" w:rsidR="00EB3954" w:rsidRDefault="00EB3954" w:rsidP="00EB3954">
      <w:pPr>
        <w:jc w:val="both"/>
        <w:rPr>
          <w:rFonts w:ascii="David" w:hAnsi="David" w:cs="David"/>
          <w:sz w:val="24"/>
          <w:szCs w:val="24"/>
          <w:rtl/>
        </w:rPr>
      </w:pPr>
      <w:r>
        <w:rPr>
          <w:rFonts w:ascii="David" w:hAnsi="David" w:cs="David" w:hint="cs"/>
          <w:sz w:val="24"/>
          <w:szCs w:val="24"/>
          <w:rtl/>
        </w:rPr>
        <w:t>ערכאה אחת שדנה בהכל. משהו שמנסה להיטיב עם הצדדים, חיסכון בזמן, יעיל.</w:t>
      </w:r>
    </w:p>
    <w:p w14:paraId="221FA03D" w14:textId="3253075F" w:rsidR="00EB3954" w:rsidRDefault="00EB3954" w:rsidP="00EB3954">
      <w:pPr>
        <w:jc w:val="both"/>
        <w:rPr>
          <w:rFonts w:ascii="David" w:hAnsi="David" w:cs="David"/>
          <w:sz w:val="24"/>
          <w:szCs w:val="24"/>
          <w:rtl/>
        </w:rPr>
      </w:pPr>
    </w:p>
    <w:p w14:paraId="364E9EBB" w14:textId="3D778A1E" w:rsidR="00EB3954" w:rsidRDefault="00EB3954" w:rsidP="00EB3954">
      <w:pPr>
        <w:jc w:val="both"/>
        <w:rPr>
          <w:rFonts w:ascii="David" w:hAnsi="David" w:cs="David"/>
          <w:sz w:val="24"/>
          <w:szCs w:val="24"/>
          <w:rtl/>
        </w:rPr>
      </w:pPr>
      <w:r w:rsidRPr="00B84CBF">
        <w:rPr>
          <w:rFonts w:ascii="David" w:hAnsi="David" w:cs="David" w:hint="cs"/>
          <w:b/>
          <w:bCs/>
          <w:color w:val="C00000"/>
          <w:sz w:val="24"/>
          <w:szCs w:val="24"/>
          <w:u w:val="single"/>
          <w:shd w:val="clear" w:color="auto" w:fill="FFFFCC"/>
          <w:rtl/>
        </w:rPr>
        <w:t>הבעייתיות</w:t>
      </w:r>
      <w:r w:rsidRPr="00B84CBF">
        <w:rPr>
          <w:rFonts w:ascii="David" w:hAnsi="David" w:cs="David" w:hint="cs"/>
          <w:b/>
          <w:bCs/>
          <w:sz w:val="24"/>
          <w:szCs w:val="24"/>
          <w:u w:val="single"/>
          <w:shd w:val="clear" w:color="auto" w:fill="FFFFCC"/>
          <w:rtl/>
        </w:rPr>
        <w:t xml:space="preserve"> שנוצרת כתוצאה ממנגנון הכריכה- מירוץ הסמכויות</w:t>
      </w:r>
      <w:r>
        <w:rPr>
          <w:rFonts w:ascii="David" w:hAnsi="David" w:cs="David" w:hint="cs"/>
          <w:sz w:val="24"/>
          <w:szCs w:val="24"/>
          <w:rtl/>
        </w:rPr>
        <w:t xml:space="preserve">. </w:t>
      </w:r>
    </w:p>
    <w:p w14:paraId="4279C52A" w14:textId="1147E92E" w:rsidR="00EB3954" w:rsidRPr="00EB3954" w:rsidRDefault="00EB3954" w:rsidP="00D9471D">
      <w:pPr>
        <w:pStyle w:val="a7"/>
        <w:numPr>
          <w:ilvl w:val="0"/>
          <w:numId w:val="5"/>
        </w:numPr>
        <w:jc w:val="both"/>
        <w:rPr>
          <w:rFonts w:ascii="David" w:hAnsi="David" w:cs="David"/>
          <w:sz w:val="24"/>
          <w:szCs w:val="24"/>
          <w:rtl/>
        </w:rPr>
      </w:pPr>
      <w:r w:rsidRPr="00B84CBF">
        <w:rPr>
          <w:rFonts w:ascii="David" w:hAnsi="David" w:cs="David" w:hint="cs"/>
          <w:sz w:val="24"/>
          <w:szCs w:val="24"/>
          <w:shd w:val="clear" w:color="auto" w:fill="FFFFCC"/>
          <w:rtl/>
        </w:rPr>
        <w:t>2 ערכאות שונות שיש להן סמכות לדון באותם נושאים</w:t>
      </w:r>
      <w:r w:rsidRPr="00EB3954">
        <w:rPr>
          <w:rFonts w:ascii="David" w:hAnsi="David" w:cs="David" w:hint="cs"/>
          <w:sz w:val="24"/>
          <w:szCs w:val="24"/>
          <w:rtl/>
        </w:rPr>
        <w:t>.</w:t>
      </w:r>
    </w:p>
    <w:p w14:paraId="7CBF3C47" w14:textId="79C76402" w:rsidR="00370A2E" w:rsidRPr="00370A2E" w:rsidRDefault="00EB3954" w:rsidP="00D9471D">
      <w:pPr>
        <w:pStyle w:val="a7"/>
        <w:numPr>
          <w:ilvl w:val="0"/>
          <w:numId w:val="5"/>
        </w:numPr>
        <w:jc w:val="both"/>
        <w:rPr>
          <w:rFonts w:ascii="David" w:hAnsi="David" w:cs="David"/>
          <w:sz w:val="24"/>
          <w:szCs w:val="24"/>
          <w:rtl/>
        </w:rPr>
      </w:pPr>
      <w:r w:rsidRPr="00370A2E">
        <w:rPr>
          <w:rFonts w:ascii="David" w:hAnsi="David" w:cs="David" w:hint="cs"/>
          <w:sz w:val="24"/>
          <w:szCs w:val="24"/>
          <w:shd w:val="clear" w:color="auto" w:fill="FFFFCC"/>
          <w:rtl/>
        </w:rPr>
        <w:t>כל אחד מבעלי הדין מנסה לתפוס את סמכות הערכאה שעדיפה לו מבחינה טקטית</w:t>
      </w:r>
      <w:r w:rsidRPr="00EB3954">
        <w:rPr>
          <w:rFonts w:ascii="David" w:hAnsi="David" w:cs="David" w:hint="cs"/>
          <w:sz w:val="24"/>
          <w:szCs w:val="24"/>
          <w:rtl/>
        </w:rPr>
        <w:t>.</w:t>
      </w:r>
    </w:p>
    <w:p w14:paraId="35BEC62C" w14:textId="1BA02412" w:rsidR="00370A2E" w:rsidRDefault="00370A2E" w:rsidP="00370A2E">
      <w:pPr>
        <w:jc w:val="both"/>
        <w:rPr>
          <w:rFonts w:ascii="David" w:hAnsi="David" w:cs="David"/>
          <w:sz w:val="24"/>
          <w:szCs w:val="24"/>
          <w:rtl/>
        </w:rPr>
      </w:pPr>
      <w:r>
        <w:rPr>
          <w:rFonts w:ascii="David" w:hAnsi="David" w:cs="David" w:hint="cs"/>
          <w:sz w:val="24"/>
          <w:szCs w:val="24"/>
          <w:rtl/>
        </w:rPr>
        <w:t xml:space="preserve">כל אחד מהצדדים ינסו למהר ולתפוס סמכות בערכאה שיותר נוחה לו. יגיש בקשה ליישוב סכסוך וינסה אח"כ לתפוס סמכות בערכאה שיותר טובה לו. זה </w:t>
      </w:r>
      <w:r w:rsidRPr="00370A2E">
        <w:rPr>
          <w:rFonts w:ascii="David" w:hAnsi="David" w:cs="David" w:hint="cs"/>
          <w:b/>
          <w:bCs/>
          <w:sz w:val="24"/>
          <w:szCs w:val="24"/>
          <w:rtl/>
        </w:rPr>
        <w:t>עניין הזמן</w:t>
      </w:r>
      <w:r>
        <w:rPr>
          <w:rFonts w:ascii="David" w:hAnsi="David" w:cs="David" w:hint="cs"/>
          <w:sz w:val="24"/>
          <w:szCs w:val="24"/>
          <w:rtl/>
        </w:rPr>
        <w:t xml:space="preserve">- </w:t>
      </w:r>
      <w:r w:rsidRPr="00370A2E">
        <w:rPr>
          <w:rFonts w:ascii="David" w:hAnsi="David" w:cs="David" w:hint="cs"/>
          <w:b/>
          <w:bCs/>
          <w:sz w:val="24"/>
          <w:szCs w:val="24"/>
          <w:rtl/>
        </w:rPr>
        <w:t>מי שהגיש קודם בקשה ליישוב סכסוך יוכל אח"כ לבחור באיזה ערכאה לדון בסכסוך</w:t>
      </w:r>
      <w:r>
        <w:rPr>
          <w:rFonts w:ascii="David" w:hAnsi="David" w:cs="David" w:hint="cs"/>
          <w:sz w:val="24"/>
          <w:szCs w:val="24"/>
          <w:rtl/>
        </w:rPr>
        <w:t>.</w:t>
      </w:r>
    </w:p>
    <w:p w14:paraId="42C98D2E" w14:textId="2E70BAE6" w:rsidR="00EB3954" w:rsidRDefault="0098060B" w:rsidP="00EB3954">
      <w:pPr>
        <w:jc w:val="both"/>
        <w:rPr>
          <w:rFonts w:ascii="David" w:hAnsi="David" w:cs="David"/>
          <w:sz w:val="24"/>
          <w:szCs w:val="24"/>
          <w:rtl/>
        </w:rPr>
      </w:pPr>
      <w:r>
        <w:rPr>
          <w:rFonts w:ascii="David" w:hAnsi="David" w:cs="David" w:hint="cs"/>
          <w:sz w:val="24"/>
          <w:szCs w:val="24"/>
          <w:rtl/>
        </w:rPr>
        <w:t>*</w:t>
      </w:r>
      <w:r w:rsidRPr="00370A2E">
        <w:rPr>
          <w:rFonts w:ascii="David" w:hAnsi="David" w:cs="David" w:hint="cs"/>
          <w:b/>
          <w:bCs/>
          <w:sz w:val="24"/>
          <w:szCs w:val="24"/>
          <w:highlight w:val="yellow"/>
          <w:rtl/>
        </w:rPr>
        <w:t>ידועים בציבור לא חייבים לגשת לבית הדין הדתי</w:t>
      </w:r>
      <w:r>
        <w:rPr>
          <w:rFonts w:ascii="David" w:hAnsi="David" w:cs="David" w:hint="cs"/>
          <w:sz w:val="24"/>
          <w:szCs w:val="24"/>
          <w:rtl/>
        </w:rPr>
        <w:t>. הם מפרקים את הקשר בבימ"ש. כל מי שהתחתן תמיד יעבור בבית הדין הרבני.</w:t>
      </w:r>
    </w:p>
    <w:p w14:paraId="71E20F95" w14:textId="2C46E455" w:rsidR="00297015" w:rsidRDefault="00297015" w:rsidP="00EB3954">
      <w:pPr>
        <w:jc w:val="both"/>
        <w:rPr>
          <w:rFonts w:ascii="David" w:hAnsi="David" w:cs="David"/>
          <w:sz w:val="24"/>
          <w:szCs w:val="24"/>
          <w:rtl/>
        </w:rPr>
      </w:pPr>
    </w:p>
    <w:p w14:paraId="585AF8D9" w14:textId="77777777" w:rsidR="000A0E53" w:rsidRDefault="000A0E53" w:rsidP="00EB3954">
      <w:pPr>
        <w:jc w:val="both"/>
        <w:rPr>
          <w:rFonts w:ascii="David" w:hAnsi="David" w:cs="David"/>
          <w:sz w:val="24"/>
          <w:szCs w:val="24"/>
        </w:rPr>
      </w:pPr>
    </w:p>
    <w:p w14:paraId="3317FABC" w14:textId="1F7F2A03" w:rsidR="00297015" w:rsidRPr="00297015" w:rsidRDefault="00297015" w:rsidP="00EB3954">
      <w:pPr>
        <w:jc w:val="both"/>
        <w:rPr>
          <w:rFonts w:ascii="David" w:hAnsi="David" w:cs="David"/>
          <w:b/>
          <w:bCs/>
          <w:sz w:val="24"/>
          <w:szCs w:val="24"/>
          <w:u w:val="single"/>
          <w:rtl/>
        </w:rPr>
      </w:pPr>
      <w:r w:rsidRPr="0086379C">
        <w:rPr>
          <w:rFonts w:ascii="David" w:hAnsi="David" w:cs="David" w:hint="cs"/>
          <w:b/>
          <w:bCs/>
          <w:sz w:val="24"/>
          <w:szCs w:val="24"/>
          <w:u w:val="single"/>
          <w:shd w:val="clear" w:color="auto" w:fill="FFFFCC"/>
          <w:rtl/>
        </w:rPr>
        <w:lastRenderedPageBreak/>
        <w:t>הגבלות על מנגנון הכריכה</w:t>
      </w:r>
    </w:p>
    <w:p w14:paraId="53514979" w14:textId="7481A8BE" w:rsidR="0098060B" w:rsidRDefault="0098060B" w:rsidP="00EB3954">
      <w:pPr>
        <w:jc w:val="both"/>
        <w:rPr>
          <w:rFonts w:ascii="David" w:hAnsi="David" w:cs="David"/>
          <w:sz w:val="24"/>
          <w:szCs w:val="24"/>
          <w:rtl/>
        </w:rPr>
      </w:pPr>
      <w:r>
        <w:rPr>
          <w:rFonts w:ascii="David" w:hAnsi="David" w:cs="David" w:hint="cs"/>
          <w:sz w:val="24"/>
          <w:szCs w:val="24"/>
          <w:rtl/>
        </w:rPr>
        <w:t>עלה חשש לניצול לרעה את הכריכה</w:t>
      </w:r>
      <w:r w:rsidR="00297015">
        <w:rPr>
          <w:rFonts w:ascii="David" w:hAnsi="David" w:cs="David" w:hint="cs"/>
          <w:sz w:val="24"/>
          <w:szCs w:val="24"/>
          <w:rtl/>
        </w:rPr>
        <w:t xml:space="preserve">- כל צד ימהר לערכאה שמיטיבה איתו (מירוץ הסמכויות). הפסיקה יצרה מגבלות על מנגנון הכריכה. </w:t>
      </w:r>
    </w:p>
    <w:p w14:paraId="08D3D23C" w14:textId="1AB7B030" w:rsidR="00297015" w:rsidRPr="00297015" w:rsidRDefault="00297015" w:rsidP="00D9471D">
      <w:pPr>
        <w:pStyle w:val="a7"/>
        <w:numPr>
          <w:ilvl w:val="0"/>
          <w:numId w:val="6"/>
        </w:numPr>
        <w:jc w:val="both"/>
        <w:rPr>
          <w:rFonts w:ascii="David" w:hAnsi="David" w:cs="David"/>
          <w:b/>
          <w:bCs/>
          <w:sz w:val="24"/>
          <w:szCs w:val="24"/>
        </w:rPr>
      </w:pPr>
      <w:r w:rsidRPr="007E59BC">
        <w:rPr>
          <w:rFonts w:ascii="David" w:hAnsi="David" w:cs="David" w:hint="cs"/>
          <w:sz w:val="24"/>
          <w:szCs w:val="24"/>
          <w:shd w:val="clear" w:color="auto" w:fill="FFFFCC"/>
          <w:rtl/>
        </w:rPr>
        <w:t xml:space="preserve">שלב מקדים- </w:t>
      </w:r>
      <w:r w:rsidRPr="007E59BC">
        <w:rPr>
          <w:rFonts w:ascii="David" w:hAnsi="David" w:cs="David" w:hint="cs"/>
          <w:b/>
          <w:bCs/>
          <w:sz w:val="24"/>
          <w:szCs w:val="24"/>
          <w:shd w:val="clear" w:color="auto" w:fill="FFFFCC"/>
          <w:rtl/>
        </w:rPr>
        <w:t>באיזה מצבים ניתן לכרוך?</w:t>
      </w:r>
    </w:p>
    <w:p w14:paraId="53A88D8A" w14:textId="2F817D36" w:rsidR="00297015" w:rsidRDefault="00297015" w:rsidP="00D9471D">
      <w:pPr>
        <w:pStyle w:val="a7"/>
        <w:numPr>
          <w:ilvl w:val="0"/>
          <w:numId w:val="6"/>
        </w:numPr>
        <w:jc w:val="both"/>
        <w:rPr>
          <w:rFonts w:ascii="David" w:hAnsi="David" w:cs="David"/>
          <w:sz w:val="24"/>
          <w:szCs w:val="24"/>
        </w:rPr>
      </w:pPr>
      <w:r w:rsidRPr="007E59BC">
        <w:rPr>
          <w:rFonts w:ascii="David" w:hAnsi="David" w:cs="David" w:hint="cs"/>
          <w:sz w:val="24"/>
          <w:szCs w:val="24"/>
          <w:shd w:val="clear" w:color="auto" w:fill="FFFFCC"/>
          <w:rtl/>
        </w:rPr>
        <w:t xml:space="preserve">הגבלות הקשורות </w:t>
      </w:r>
      <w:r w:rsidRPr="007E59BC">
        <w:rPr>
          <w:rFonts w:ascii="David" w:hAnsi="David" w:cs="David" w:hint="cs"/>
          <w:b/>
          <w:bCs/>
          <w:sz w:val="24"/>
          <w:szCs w:val="24"/>
          <w:shd w:val="clear" w:color="auto" w:fill="FFFFCC"/>
          <w:rtl/>
        </w:rPr>
        <w:t>במועד</w:t>
      </w:r>
      <w:r>
        <w:rPr>
          <w:rFonts w:ascii="David" w:hAnsi="David" w:cs="David" w:hint="cs"/>
          <w:sz w:val="24"/>
          <w:szCs w:val="24"/>
          <w:rtl/>
        </w:rPr>
        <w:t>. -מי שהגיש את התביעה קודם יקבל את הסמכות [בי"ד דתי או בימ"ש אזרחי].</w:t>
      </w:r>
    </w:p>
    <w:p w14:paraId="03D6AB97" w14:textId="40A6DC97" w:rsidR="00297015" w:rsidRDefault="00297015" w:rsidP="00D9471D">
      <w:pPr>
        <w:pStyle w:val="a7"/>
        <w:numPr>
          <w:ilvl w:val="0"/>
          <w:numId w:val="6"/>
        </w:numPr>
        <w:jc w:val="both"/>
        <w:rPr>
          <w:rFonts w:ascii="David" w:hAnsi="David" w:cs="David"/>
          <w:sz w:val="24"/>
          <w:szCs w:val="24"/>
        </w:rPr>
      </w:pPr>
      <w:r w:rsidRPr="007E59BC">
        <w:rPr>
          <w:rFonts w:ascii="David" w:hAnsi="David" w:cs="David" w:hint="cs"/>
          <w:sz w:val="24"/>
          <w:szCs w:val="24"/>
          <w:shd w:val="clear" w:color="auto" w:fill="FFFFCC"/>
          <w:rtl/>
        </w:rPr>
        <w:t xml:space="preserve">הגבלות הקשורות </w:t>
      </w:r>
      <w:r w:rsidRPr="007E59BC">
        <w:rPr>
          <w:rFonts w:ascii="David" w:hAnsi="David" w:cs="David" w:hint="cs"/>
          <w:b/>
          <w:bCs/>
          <w:sz w:val="24"/>
          <w:szCs w:val="24"/>
          <w:shd w:val="clear" w:color="auto" w:fill="FFFFCC"/>
          <w:rtl/>
        </w:rPr>
        <w:t>במהות</w:t>
      </w:r>
      <w:r>
        <w:rPr>
          <w:rFonts w:ascii="David" w:hAnsi="David" w:cs="David" w:hint="cs"/>
          <w:sz w:val="24"/>
          <w:szCs w:val="24"/>
          <w:rtl/>
        </w:rPr>
        <w:t>- מה אפשר לכרוך? האם כל דבר ניתן לכרוך?</w:t>
      </w:r>
    </w:p>
    <w:p w14:paraId="605875BC" w14:textId="50E3BD53" w:rsidR="00297015" w:rsidRDefault="00297015" w:rsidP="00D9471D">
      <w:pPr>
        <w:pStyle w:val="a7"/>
        <w:numPr>
          <w:ilvl w:val="0"/>
          <w:numId w:val="6"/>
        </w:numPr>
        <w:jc w:val="both"/>
        <w:rPr>
          <w:rFonts w:ascii="David" w:hAnsi="David" w:cs="David"/>
          <w:sz w:val="24"/>
          <w:szCs w:val="24"/>
        </w:rPr>
      </w:pPr>
      <w:r w:rsidRPr="007E59BC">
        <w:rPr>
          <w:rFonts w:ascii="David" w:hAnsi="David" w:cs="David" w:hint="cs"/>
          <w:sz w:val="24"/>
          <w:szCs w:val="24"/>
          <w:shd w:val="clear" w:color="auto" w:fill="FFFFCC"/>
          <w:rtl/>
        </w:rPr>
        <w:t xml:space="preserve">הגבלות לפי </w:t>
      </w:r>
      <w:r w:rsidR="007E59BC" w:rsidRPr="007E59BC">
        <w:rPr>
          <w:rFonts w:ascii="David" w:hAnsi="David" w:cs="David" w:hint="cs"/>
          <w:b/>
          <w:bCs/>
          <w:sz w:val="24"/>
          <w:szCs w:val="24"/>
          <w:shd w:val="clear" w:color="auto" w:fill="D9E2F3" w:themeFill="accent1" w:themeFillTint="33"/>
          <w:rtl/>
        </w:rPr>
        <w:t xml:space="preserve">בג"צ 8497/00 </w:t>
      </w:r>
      <w:proofErr w:type="spellStart"/>
      <w:r w:rsidR="007E59BC" w:rsidRPr="007E59BC">
        <w:rPr>
          <w:rFonts w:ascii="David" w:hAnsi="David" w:cs="David" w:hint="cs"/>
          <w:b/>
          <w:bCs/>
          <w:sz w:val="24"/>
          <w:szCs w:val="24"/>
          <w:shd w:val="clear" w:color="auto" w:fill="D9E2F3" w:themeFill="accent1" w:themeFillTint="33"/>
          <w:rtl/>
        </w:rPr>
        <w:t>פייג-פלמן</w:t>
      </w:r>
      <w:proofErr w:type="spellEnd"/>
      <w:r w:rsidR="007E59BC" w:rsidRPr="007E59BC">
        <w:rPr>
          <w:rFonts w:ascii="David" w:hAnsi="David" w:cs="David" w:hint="cs"/>
          <w:b/>
          <w:bCs/>
          <w:sz w:val="24"/>
          <w:szCs w:val="24"/>
          <w:shd w:val="clear" w:color="auto" w:fill="D9E2F3" w:themeFill="accent1" w:themeFillTint="33"/>
          <w:rtl/>
        </w:rPr>
        <w:t xml:space="preserve"> נ' </w:t>
      </w:r>
      <w:proofErr w:type="spellStart"/>
      <w:r w:rsidR="007E59BC" w:rsidRPr="007E59BC">
        <w:rPr>
          <w:rFonts w:ascii="David" w:hAnsi="David" w:cs="David" w:hint="cs"/>
          <w:b/>
          <w:bCs/>
          <w:sz w:val="24"/>
          <w:szCs w:val="24"/>
          <w:shd w:val="clear" w:color="auto" w:fill="D9E2F3" w:themeFill="accent1" w:themeFillTint="33"/>
          <w:rtl/>
        </w:rPr>
        <w:t>פלמן</w:t>
      </w:r>
      <w:proofErr w:type="spellEnd"/>
      <w:r w:rsidR="007E59BC" w:rsidRPr="007E59BC">
        <w:rPr>
          <w:rFonts w:ascii="David" w:hAnsi="David" w:cs="David" w:hint="cs"/>
          <w:b/>
          <w:bCs/>
          <w:sz w:val="24"/>
          <w:szCs w:val="24"/>
          <w:shd w:val="clear" w:color="auto" w:fill="D9E2F3" w:themeFill="accent1" w:themeFillTint="33"/>
          <w:rtl/>
        </w:rPr>
        <w:t xml:space="preserve"> (2013)-</w:t>
      </w:r>
      <w:r w:rsidR="007E59BC" w:rsidRPr="007E59BC">
        <w:rPr>
          <w:rFonts w:ascii="David" w:hAnsi="David" w:cs="David" w:hint="cs"/>
          <w:b/>
          <w:bCs/>
          <w:sz w:val="24"/>
          <w:szCs w:val="24"/>
          <w:shd w:val="clear" w:color="auto" w:fill="FFFFCC"/>
          <w:rtl/>
        </w:rPr>
        <w:t xml:space="preserve"> </w:t>
      </w:r>
      <w:r w:rsidRPr="007E59BC">
        <w:rPr>
          <w:rFonts w:ascii="David" w:hAnsi="David" w:cs="David" w:hint="cs"/>
          <w:b/>
          <w:bCs/>
          <w:sz w:val="24"/>
          <w:szCs w:val="24"/>
          <w:shd w:val="clear" w:color="auto" w:fill="FFFFCC"/>
          <w:rtl/>
        </w:rPr>
        <w:t>מבחני הכריכה</w:t>
      </w:r>
      <w:r w:rsidR="007E59BC">
        <w:rPr>
          <w:rFonts w:ascii="David" w:hAnsi="David" w:cs="David" w:hint="cs"/>
          <w:sz w:val="24"/>
          <w:szCs w:val="24"/>
          <w:rtl/>
        </w:rPr>
        <w:t>.</w:t>
      </w:r>
    </w:p>
    <w:p w14:paraId="4BE2FF21" w14:textId="77777777" w:rsidR="007E59BC" w:rsidRPr="007E59BC" w:rsidRDefault="007E59BC" w:rsidP="007E59BC">
      <w:pPr>
        <w:pStyle w:val="a7"/>
        <w:ind w:left="360"/>
        <w:jc w:val="both"/>
        <w:rPr>
          <w:rFonts w:ascii="David" w:hAnsi="David" w:cs="David"/>
          <w:sz w:val="24"/>
          <w:szCs w:val="24"/>
          <w:rtl/>
        </w:rPr>
      </w:pPr>
    </w:p>
    <w:p w14:paraId="1BED4484" w14:textId="3C405767" w:rsidR="00D76A1E" w:rsidRPr="00BB2CBB" w:rsidRDefault="00D76A1E" w:rsidP="00D9471D">
      <w:pPr>
        <w:pStyle w:val="a7"/>
        <w:numPr>
          <w:ilvl w:val="0"/>
          <w:numId w:val="7"/>
        </w:numPr>
        <w:jc w:val="both"/>
        <w:rPr>
          <w:rFonts w:ascii="David" w:hAnsi="David" w:cs="David"/>
          <w:b/>
          <w:bCs/>
          <w:sz w:val="24"/>
          <w:szCs w:val="24"/>
          <w:u w:val="single"/>
        </w:rPr>
      </w:pPr>
      <w:r w:rsidRPr="00BB2CBB">
        <w:rPr>
          <w:rFonts w:ascii="David" w:hAnsi="David" w:cs="David" w:hint="cs"/>
          <w:b/>
          <w:bCs/>
          <w:sz w:val="24"/>
          <w:szCs w:val="24"/>
          <w:u w:val="single"/>
          <w:rtl/>
        </w:rPr>
        <w:t>שלב מקדים- באיזה מצבים ניתן לכרוך?</w:t>
      </w:r>
    </w:p>
    <w:p w14:paraId="686B8818" w14:textId="4043E000" w:rsidR="00D76A1E" w:rsidRPr="00BB2CBB" w:rsidRDefault="00D76A1E" w:rsidP="00D9471D">
      <w:pPr>
        <w:pStyle w:val="a7"/>
        <w:numPr>
          <w:ilvl w:val="0"/>
          <w:numId w:val="8"/>
        </w:numPr>
        <w:ind w:left="360"/>
        <w:jc w:val="both"/>
        <w:rPr>
          <w:rFonts w:ascii="David" w:hAnsi="David" w:cs="David"/>
          <w:sz w:val="24"/>
          <w:szCs w:val="24"/>
          <w:rtl/>
        </w:rPr>
      </w:pPr>
      <w:r w:rsidRPr="00D62B1F">
        <w:rPr>
          <w:rFonts w:ascii="David" w:hAnsi="David" w:cs="David" w:hint="cs"/>
          <w:b/>
          <w:bCs/>
          <w:sz w:val="24"/>
          <w:szCs w:val="24"/>
          <w:shd w:val="clear" w:color="auto" w:fill="FFFFCC"/>
          <w:rtl/>
        </w:rPr>
        <w:t xml:space="preserve">ניתן לכרוך </w:t>
      </w:r>
      <w:r w:rsidRPr="001644E8">
        <w:rPr>
          <w:rFonts w:ascii="David" w:hAnsi="David" w:cs="David" w:hint="cs"/>
          <w:b/>
          <w:bCs/>
          <w:sz w:val="24"/>
          <w:szCs w:val="24"/>
          <w:u w:val="single"/>
          <w:shd w:val="clear" w:color="auto" w:fill="FFFFCC"/>
          <w:rtl/>
        </w:rPr>
        <w:t>אך ורק</w:t>
      </w:r>
      <w:r w:rsidRPr="00D62B1F">
        <w:rPr>
          <w:rFonts w:ascii="David" w:hAnsi="David" w:cs="David" w:hint="cs"/>
          <w:b/>
          <w:bCs/>
          <w:sz w:val="24"/>
          <w:szCs w:val="24"/>
          <w:shd w:val="clear" w:color="auto" w:fill="FFFFCC"/>
          <w:rtl/>
        </w:rPr>
        <w:t xml:space="preserve"> לתביעת גירושין</w:t>
      </w:r>
      <w:r w:rsidRPr="00BB2CBB">
        <w:rPr>
          <w:rFonts w:ascii="David" w:hAnsi="David" w:cs="David" w:hint="cs"/>
          <w:sz w:val="24"/>
          <w:szCs w:val="24"/>
          <w:rtl/>
        </w:rPr>
        <w:t xml:space="preserve">. אם אין גירושין לא ניתן לכרוך. סעיף 3 לחשבד"ר. </w:t>
      </w:r>
    </w:p>
    <w:p w14:paraId="5A77070F" w14:textId="39D4B727" w:rsidR="00D76A1E" w:rsidRDefault="00D76A1E" w:rsidP="00D9471D">
      <w:pPr>
        <w:pStyle w:val="a7"/>
        <w:numPr>
          <w:ilvl w:val="0"/>
          <w:numId w:val="8"/>
        </w:numPr>
        <w:ind w:left="360"/>
        <w:jc w:val="both"/>
        <w:rPr>
          <w:rFonts w:ascii="David" w:hAnsi="David" w:cs="David"/>
          <w:sz w:val="24"/>
          <w:szCs w:val="24"/>
        </w:rPr>
      </w:pPr>
      <w:r w:rsidRPr="00D62B1F">
        <w:rPr>
          <w:rFonts w:ascii="David" w:hAnsi="David" w:cs="David" w:hint="cs"/>
          <w:b/>
          <w:bCs/>
          <w:sz w:val="24"/>
          <w:szCs w:val="24"/>
          <w:shd w:val="clear" w:color="auto" w:fill="FFFFCC"/>
          <w:rtl/>
        </w:rPr>
        <w:t>הסכם גירושין שכרוכים בו עניינים שונים</w:t>
      </w:r>
      <w:r w:rsidRPr="00BB2CBB">
        <w:rPr>
          <w:rFonts w:ascii="David" w:hAnsi="David" w:cs="David" w:hint="cs"/>
          <w:sz w:val="24"/>
          <w:szCs w:val="24"/>
          <w:rtl/>
        </w:rPr>
        <w:t xml:space="preserve">- </w:t>
      </w:r>
      <w:r w:rsidRPr="00BB2CBB">
        <w:rPr>
          <w:rFonts w:ascii="David" w:hAnsi="David" w:cs="David" w:hint="cs"/>
          <w:b/>
          <w:bCs/>
          <w:sz w:val="24"/>
          <w:szCs w:val="24"/>
          <w:shd w:val="clear" w:color="auto" w:fill="D9E2F3" w:themeFill="accent1" w:themeFillTint="33"/>
          <w:rtl/>
        </w:rPr>
        <w:t xml:space="preserve">בג"ץ </w:t>
      </w:r>
      <w:r w:rsidR="00BB2CBB" w:rsidRPr="00BB2CBB">
        <w:rPr>
          <w:rFonts w:ascii="David" w:hAnsi="David" w:cs="David" w:hint="cs"/>
          <w:b/>
          <w:bCs/>
          <w:sz w:val="24"/>
          <w:szCs w:val="24"/>
          <w:shd w:val="clear" w:color="auto" w:fill="D9E2F3" w:themeFill="accent1" w:themeFillTint="33"/>
          <w:rtl/>
        </w:rPr>
        <w:t xml:space="preserve">566/81 </w:t>
      </w:r>
      <w:r w:rsidRPr="00BB2CBB">
        <w:rPr>
          <w:rFonts w:ascii="David" w:hAnsi="David" w:cs="David" w:hint="cs"/>
          <w:b/>
          <w:bCs/>
          <w:sz w:val="24"/>
          <w:szCs w:val="24"/>
          <w:shd w:val="clear" w:color="auto" w:fill="D9E2F3" w:themeFill="accent1" w:themeFillTint="33"/>
          <w:rtl/>
        </w:rPr>
        <w:t>עמרני נ' ביד"ר הגדול</w:t>
      </w:r>
      <w:r w:rsidRPr="00BB2CBB">
        <w:rPr>
          <w:rFonts w:ascii="David" w:hAnsi="David" w:cs="David" w:hint="cs"/>
          <w:sz w:val="24"/>
          <w:szCs w:val="24"/>
          <w:rtl/>
        </w:rPr>
        <w:t xml:space="preserve">- </w:t>
      </w:r>
      <w:r w:rsidRPr="001644E8">
        <w:rPr>
          <w:rFonts w:ascii="David" w:hAnsi="David" w:cs="David" w:hint="cs"/>
          <w:b/>
          <w:bCs/>
          <w:sz w:val="24"/>
          <w:szCs w:val="24"/>
          <w:rtl/>
        </w:rPr>
        <w:t>גבר ואישה שעושים ביניהם הסכם גירושין</w:t>
      </w:r>
      <w:r w:rsidR="00954C80" w:rsidRPr="001644E8">
        <w:rPr>
          <w:rFonts w:ascii="David" w:hAnsi="David" w:cs="David" w:hint="cs"/>
          <w:b/>
          <w:bCs/>
          <w:sz w:val="24"/>
          <w:szCs w:val="24"/>
          <w:rtl/>
        </w:rPr>
        <w:t xml:space="preserve"> כולל חלוקת רכוש</w:t>
      </w:r>
      <w:r w:rsidRPr="00BB2CBB">
        <w:rPr>
          <w:rFonts w:ascii="David" w:hAnsi="David" w:cs="David" w:hint="cs"/>
          <w:sz w:val="24"/>
          <w:szCs w:val="24"/>
          <w:rtl/>
        </w:rPr>
        <w:t xml:space="preserve">. מגיעים לבי"ד רבני עם ההסכם ומבקשים שייתן להסכם תוקף של פסק דין. ברגע שבי"ד מאשר את ההסכם אין טענות שלא חתמו/ בעיות תוקף. </w:t>
      </w:r>
      <w:r w:rsidR="001644E8">
        <w:rPr>
          <w:rFonts w:ascii="David" w:hAnsi="David" w:cs="David" w:hint="cs"/>
          <w:sz w:val="24"/>
          <w:szCs w:val="24"/>
          <w:rtl/>
        </w:rPr>
        <w:t xml:space="preserve">זוהי </w:t>
      </w:r>
      <w:r w:rsidRPr="00BB2CBB">
        <w:rPr>
          <w:rFonts w:ascii="David" w:hAnsi="David" w:cs="David" w:hint="cs"/>
          <w:sz w:val="24"/>
          <w:szCs w:val="24"/>
          <w:rtl/>
        </w:rPr>
        <w:t xml:space="preserve">מעין אסמכתא שההסכם תקף. לאחר אישור </w:t>
      </w:r>
      <w:r w:rsidR="00BB2CBB" w:rsidRPr="00BB2CBB">
        <w:rPr>
          <w:rFonts w:ascii="David" w:hAnsi="David" w:cs="David" w:hint="cs"/>
          <w:sz w:val="24"/>
          <w:szCs w:val="24"/>
          <w:rtl/>
        </w:rPr>
        <w:t xml:space="preserve">בית הדין, הגבר טוען שביה"ד חרג מסמכותו ושהוא לא יכול היה לאשר את ההסכם כי </w:t>
      </w:r>
      <w:r w:rsidR="001644E8">
        <w:rPr>
          <w:rFonts w:ascii="David" w:hAnsi="David" w:cs="David" w:hint="cs"/>
          <w:sz w:val="24"/>
          <w:szCs w:val="24"/>
          <w:rtl/>
        </w:rPr>
        <w:t>אף אחד מ</w:t>
      </w:r>
      <w:r w:rsidR="00BB2CBB" w:rsidRPr="00BB2CBB">
        <w:rPr>
          <w:rFonts w:ascii="David" w:hAnsi="David" w:cs="David" w:hint="cs"/>
          <w:sz w:val="24"/>
          <w:szCs w:val="24"/>
          <w:rtl/>
        </w:rPr>
        <w:t xml:space="preserve">הצדדים לא כרך את נושא הרכוש [שבהסכם] אלא הם באו עם הסכם. לכן לדעת הגבר ההסכם לא תקף. </w:t>
      </w:r>
      <w:r w:rsidR="00BB2CBB" w:rsidRPr="001644E8">
        <w:rPr>
          <w:rFonts w:ascii="David" w:hAnsi="David" w:cs="David" w:hint="cs"/>
          <w:b/>
          <w:bCs/>
          <w:color w:val="FF0000"/>
          <w:sz w:val="24"/>
          <w:szCs w:val="24"/>
          <w:highlight w:val="yellow"/>
          <w:shd w:val="clear" w:color="auto" w:fill="D9E2F3" w:themeFill="accent1" w:themeFillTint="33"/>
          <w:rtl/>
        </w:rPr>
        <w:t>ביהמ"ש קובע שזה לא משנה אם הייתה כריכה או אם הצדדים מגיעים לביה"ד עם הסכם גירושין ואז מאשרים</w:t>
      </w:r>
      <w:r w:rsidR="00BB2CBB" w:rsidRPr="001644E8">
        <w:rPr>
          <w:rFonts w:ascii="David" w:hAnsi="David" w:cs="David" w:hint="cs"/>
          <w:sz w:val="24"/>
          <w:szCs w:val="24"/>
          <w:shd w:val="clear" w:color="auto" w:fill="FFFFFF" w:themeFill="background1"/>
          <w:rtl/>
        </w:rPr>
        <w:t xml:space="preserve">. </w:t>
      </w:r>
      <w:r w:rsidR="00BB2CBB" w:rsidRPr="001644E8">
        <w:rPr>
          <w:rFonts w:ascii="David" w:hAnsi="David" w:cs="David" w:hint="cs"/>
          <w:sz w:val="24"/>
          <w:szCs w:val="24"/>
          <w:shd w:val="clear" w:color="auto" w:fill="D9E2F3" w:themeFill="accent1" w:themeFillTint="33"/>
          <w:rtl/>
        </w:rPr>
        <w:t>אם הצדדים</w:t>
      </w:r>
      <w:r w:rsidR="00BB2CBB" w:rsidRPr="00D80D8C">
        <w:rPr>
          <w:rFonts w:ascii="David" w:hAnsi="David" w:cs="David" w:hint="cs"/>
          <w:sz w:val="24"/>
          <w:szCs w:val="24"/>
          <w:shd w:val="clear" w:color="auto" w:fill="D9E2F3" w:themeFill="accent1" w:themeFillTint="33"/>
          <w:rtl/>
        </w:rPr>
        <w:t xml:space="preserve"> באים בהסכם זו בעצם </w:t>
      </w:r>
      <w:r w:rsidR="00BB2CBB" w:rsidRPr="00D80D8C">
        <w:rPr>
          <w:rFonts w:ascii="David" w:hAnsi="David" w:cs="David" w:hint="cs"/>
          <w:b/>
          <w:bCs/>
          <w:sz w:val="24"/>
          <w:szCs w:val="24"/>
          <w:u w:val="single"/>
          <w:shd w:val="clear" w:color="auto" w:fill="D9E2F3" w:themeFill="accent1" w:themeFillTint="33"/>
          <w:rtl/>
        </w:rPr>
        <w:t>כריכה בהסכמה</w:t>
      </w:r>
      <w:r w:rsidR="00BB2CBB" w:rsidRPr="00BB2CBB">
        <w:rPr>
          <w:rFonts w:ascii="David" w:hAnsi="David" w:cs="David" w:hint="cs"/>
          <w:sz w:val="24"/>
          <w:szCs w:val="24"/>
          <w:rtl/>
        </w:rPr>
        <w:t xml:space="preserve">. שניהם מסכימים שבית הדין ידון בנושא. לכן לביה"ד </w:t>
      </w:r>
      <w:r w:rsidR="001644E8">
        <w:rPr>
          <w:rFonts w:ascii="David" w:hAnsi="David" w:cs="David" w:hint="cs"/>
          <w:sz w:val="24"/>
          <w:szCs w:val="24"/>
          <w:rtl/>
        </w:rPr>
        <w:t>ה</w:t>
      </w:r>
      <w:r w:rsidR="00BB2CBB" w:rsidRPr="00BB2CBB">
        <w:rPr>
          <w:rFonts w:ascii="David" w:hAnsi="David" w:cs="David" w:hint="cs"/>
          <w:sz w:val="24"/>
          <w:szCs w:val="24"/>
          <w:rtl/>
        </w:rPr>
        <w:t>רבני כן יש סמכות לדון בנושא וההסכם תקף.</w:t>
      </w:r>
      <w:r w:rsidR="00D80D8C">
        <w:rPr>
          <w:rFonts w:ascii="David" w:hAnsi="David" w:cs="David" w:hint="cs"/>
          <w:sz w:val="24"/>
          <w:szCs w:val="24"/>
          <w:rtl/>
        </w:rPr>
        <w:t xml:space="preserve"> לא צריך שרק צד אחד יכרוך</w:t>
      </w:r>
      <w:r w:rsidR="00C453A8">
        <w:rPr>
          <w:rFonts w:ascii="David" w:hAnsi="David" w:cs="David" w:hint="cs"/>
          <w:sz w:val="24"/>
          <w:szCs w:val="24"/>
          <w:rtl/>
        </w:rPr>
        <w:t xml:space="preserve"> [לא רק צד אחד צריך לשלוח בקשה לכלול נושאים אחרים בתביעת הגירושין]. </w:t>
      </w:r>
      <w:r w:rsidR="00C453A8" w:rsidRPr="001644E8">
        <w:rPr>
          <w:rFonts w:ascii="David" w:hAnsi="David" w:cs="David" w:hint="cs"/>
          <w:b/>
          <w:bCs/>
          <w:sz w:val="24"/>
          <w:szCs w:val="24"/>
          <w:rtl/>
        </w:rPr>
        <w:t>כריכה לא חייבת להיות ע"י צד אחד ו</w:t>
      </w:r>
      <w:r w:rsidR="001644E8">
        <w:rPr>
          <w:rFonts w:ascii="David" w:hAnsi="David" w:cs="David" w:hint="cs"/>
          <w:b/>
          <w:bCs/>
          <w:sz w:val="24"/>
          <w:szCs w:val="24"/>
          <w:rtl/>
        </w:rPr>
        <w:t>ש</w:t>
      </w:r>
      <w:r w:rsidR="00C453A8" w:rsidRPr="001644E8">
        <w:rPr>
          <w:rFonts w:ascii="David" w:hAnsi="David" w:cs="David" w:hint="cs"/>
          <w:b/>
          <w:bCs/>
          <w:sz w:val="24"/>
          <w:szCs w:val="24"/>
          <w:rtl/>
        </w:rPr>
        <w:t>השני מתנגד</w:t>
      </w:r>
      <w:r w:rsidR="00C453A8">
        <w:rPr>
          <w:rFonts w:ascii="David" w:hAnsi="David" w:cs="David" w:hint="cs"/>
          <w:sz w:val="24"/>
          <w:szCs w:val="24"/>
          <w:rtl/>
        </w:rPr>
        <w:t xml:space="preserve">. </w:t>
      </w:r>
    </w:p>
    <w:p w14:paraId="766E3A67" w14:textId="74ADD7E8" w:rsidR="00D80D8C" w:rsidRPr="004A6646" w:rsidRDefault="00D80D8C" w:rsidP="00D9471D">
      <w:pPr>
        <w:pStyle w:val="a7"/>
        <w:numPr>
          <w:ilvl w:val="0"/>
          <w:numId w:val="8"/>
        </w:numPr>
        <w:ind w:left="360"/>
        <w:jc w:val="both"/>
        <w:rPr>
          <w:rFonts w:ascii="David" w:hAnsi="David" w:cs="David"/>
          <w:b/>
          <w:bCs/>
          <w:sz w:val="24"/>
          <w:szCs w:val="24"/>
        </w:rPr>
      </w:pPr>
      <w:r w:rsidRPr="001644E8">
        <w:rPr>
          <w:rFonts w:ascii="David" w:hAnsi="David" w:cs="David" w:hint="cs"/>
          <w:b/>
          <w:bCs/>
          <w:sz w:val="24"/>
          <w:szCs w:val="24"/>
          <w:u w:val="single"/>
          <w:shd w:val="clear" w:color="auto" w:fill="FFFFCC"/>
          <w:rtl/>
        </w:rPr>
        <w:t>לא</w:t>
      </w:r>
      <w:r w:rsidRPr="00D62B1F">
        <w:rPr>
          <w:rFonts w:ascii="David" w:hAnsi="David" w:cs="David" w:hint="cs"/>
          <w:b/>
          <w:bCs/>
          <w:sz w:val="24"/>
          <w:szCs w:val="24"/>
          <w:shd w:val="clear" w:color="auto" w:fill="FFFFCC"/>
          <w:rtl/>
        </w:rPr>
        <w:t xml:space="preserve"> ניתן לכרוך לאחר הגירושין</w:t>
      </w:r>
      <w:r>
        <w:rPr>
          <w:rFonts w:ascii="David" w:hAnsi="David" w:cs="David" w:hint="cs"/>
          <w:sz w:val="24"/>
          <w:szCs w:val="24"/>
          <w:rtl/>
        </w:rPr>
        <w:t xml:space="preserve">- </w:t>
      </w:r>
      <w:r w:rsidRPr="00D80D8C">
        <w:rPr>
          <w:rFonts w:ascii="David" w:hAnsi="David" w:cs="David" w:hint="cs"/>
          <w:b/>
          <w:bCs/>
          <w:sz w:val="24"/>
          <w:szCs w:val="24"/>
          <w:shd w:val="clear" w:color="auto" w:fill="D9E2F3" w:themeFill="accent1" w:themeFillTint="33"/>
          <w:rtl/>
        </w:rPr>
        <w:t>בג"ץ 2898/03 פלונית נ' ביה"ד הרבני הגדול</w:t>
      </w:r>
      <w:r>
        <w:rPr>
          <w:rFonts w:ascii="David" w:hAnsi="David" w:cs="David" w:hint="cs"/>
          <w:sz w:val="24"/>
          <w:szCs w:val="24"/>
          <w:rtl/>
        </w:rPr>
        <w:t xml:space="preserve">. </w:t>
      </w:r>
      <w:r w:rsidR="0085069C">
        <w:rPr>
          <w:rFonts w:ascii="David" w:hAnsi="David" w:cs="David" w:hint="cs"/>
          <w:sz w:val="24"/>
          <w:szCs w:val="24"/>
          <w:rtl/>
        </w:rPr>
        <w:t>(רלוונטי גם לנושאים אחרים של סמכות בהסכמה</w:t>
      </w:r>
      <w:r w:rsidR="00084BF4">
        <w:rPr>
          <w:rFonts w:ascii="David" w:hAnsi="David" w:cs="David" w:hint="cs"/>
          <w:sz w:val="24"/>
          <w:szCs w:val="24"/>
          <w:rtl/>
        </w:rPr>
        <w:t xml:space="preserve">, </w:t>
      </w:r>
      <w:r w:rsidR="0085069C">
        <w:rPr>
          <w:rFonts w:ascii="David" w:hAnsi="David" w:cs="David" w:hint="cs"/>
          <w:sz w:val="24"/>
          <w:szCs w:val="24"/>
          <w:rtl/>
        </w:rPr>
        <w:t xml:space="preserve">סמכות נמשכת והגירה). בני זוג מתגרשים, חותמים על הסכם גירושין, מסכימים בהסכם על חלוקת המשמורת של הילדות. ביה"ד מאשר את ההסכם. עובר זמן והאישה מגישה לבימ"ש אזרחי בקשה להגר עם הילדות לארה"ב. רוצה לעבור לחו"ל. הבעל מגיש תביעה לביה"ד הדתי ומבקש שבית הדין ידון במשמורת ושלא ייתן להן לעבור לארה"ב. עולה שאלה האם במצב כזה יש סמכות לביה"ד לדון או לא. זה מעלה שאלות לגבי סמכות נמשכת. </w:t>
      </w:r>
      <w:r w:rsidR="0085069C" w:rsidRPr="0085069C">
        <w:rPr>
          <w:rFonts w:ascii="David" w:hAnsi="David" w:cs="David" w:hint="cs"/>
          <w:b/>
          <w:bCs/>
          <w:sz w:val="24"/>
          <w:szCs w:val="24"/>
          <w:rtl/>
        </w:rPr>
        <w:t xml:space="preserve">האם אחרי הגירושין אפשר לכרוך או לא? </w:t>
      </w:r>
      <w:r w:rsidR="0085069C" w:rsidRPr="00084BF4">
        <w:rPr>
          <w:rFonts w:ascii="David" w:hAnsi="David" w:cs="David" w:hint="cs"/>
          <w:b/>
          <w:bCs/>
          <w:sz w:val="24"/>
          <w:szCs w:val="24"/>
          <w:shd w:val="clear" w:color="auto" w:fill="D9E2F3" w:themeFill="accent1" w:themeFillTint="33"/>
          <w:rtl/>
        </w:rPr>
        <w:t>נקבע בפס"ד שאחרי הגירושין אי אפשר לכרוך</w:t>
      </w:r>
      <w:r w:rsidR="0085069C" w:rsidRPr="00084BF4">
        <w:rPr>
          <w:rFonts w:ascii="David" w:hAnsi="David" w:cs="David" w:hint="cs"/>
          <w:sz w:val="24"/>
          <w:szCs w:val="24"/>
          <w:shd w:val="clear" w:color="auto" w:fill="D9E2F3" w:themeFill="accent1" w:themeFillTint="33"/>
          <w:rtl/>
        </w:rPr>
        <w:t xml:space="preserve">. </w:t>
      </w:r>
      <w:r w:rsidR="004A6646" w:rsidRPr="00084BF4">
        <w:rPr>
          <w:rFonts w:ascii="David" w:hAnsi="David" w:cs="David" w:hint="cs"/>
          <w:b/>
          <w:bCs/>
          <w:sz w:val="24"/>
          <w:szCs w:val="24"/>
          <w:shd w:val="clear" w:color="auto" w:fill="D9E2F3" w:themeFill="accent1" w:themeFillTint="33"/>
          <w:rtl/>
        </w:rPr>
        <w:t>אם יש סכסוך לאחר הגירושין פונים לבימ"ש אזרחי</w:t>
      </w:r>
      <w:r w:rsidR="004A6646">
        <w:rPr>
          <w:rFonts w:ascii="David" w:hAnsi="David" w:cs="David" w:hint="cs"/>
          <w:sz w:val="24"/>
          <w:szCs w:val="24"/>
          <w:rtl/>
        </w:rPr>
        <w:t xml:space="preserve">. </w:t>
      </w:r>
      <w:r w:rsidR="00410CB0">
        <w:rPr>
          <w:rFonts w:ascii="David" w:hAnsi="David" w:cs="David" w:hint="cs"/>
          <w:sz w:val="24"/>
          <w:szCs w:val="24"/>
          <w:rtl/>
        </w:rPr>
        <w:t>*</w:t>
      </w:r>
      <w:r w:rsidR="004A6646">
        <w:rPr>
          <w:rFonts w:ascii="David" w:hAnsi="David" w:cs="David" w:hint="cs"/>
          <w:sz w:val="24"/>
          <w:szCs w:val="24"/>
          <w:rtl/>
        </w:rPr>
        <w:t>יכול להיות מצב שאחרי שבי</w:t>
      </w:r>
      <w:r w:rsidR="00084BF4">
        <w:rPr>
          <w:rFonts w:ascii="David" w:hAnsi="David" w:cs="David" w:hint="cs"/>
          <w:sz w:val="24"/>
          <w:szCs w:val="24"/>
          <w:rtl/>
        </w:rPr>
        <w:t xml:space="preserve">ת </w:t>
      </w:r>
      <w:r w:rsidR="004A6646">
        <w:rPr>
          <w:rFonts w:ascii="David" w:hAnsi="David" w:cs="David" w:hint="cs"/>
          <w:sz w:val="24"/>
          <w:szCs w:val="24"/>
          <w:rtl/>
        </w:rPr>
        <w:t>ד</w:t>
      </w:r>
      <w:r w:rsidR="00084BF4">
        <w:rPr>
          <w:rFonts w:ascii="David" w:hAnsi="David" w:cs="David" w:hint="cs"/>
          <w:sz w:val="24"/>
          <w:szCs w:val="24"/>
          <w:rtl/>
        </w:rPr>
        <w:t>ין</w:t>
      </w:r>
      <w:r w:rsidR="004A6646">
        <w:rPr>
          <w:rFonts w:ascii="David" w:hAnsi="David" w:cs="David" w:hint="cs"/>
          <w:sz w:val="24"/>
          <w:szCs w:val="24"/>
          <w:rtl/>
        </w:rPr>
        <w:t xml:space="preserve"> דן בנושא מסוים יכולה להיות סמכות להמשיך לדון בנושא, אבל בנושא הכריכה אין סמכות אחרי הגירושין.</w:t>
      </w:r>
    </w:p>
    <w:p w14:paraId="747C3F44" w14:textId="38AE25F1" w:rsidR="004A6646" w:rsidRDefault="004A6646" w:rsidP="004A6646">
      <w:pPr>
        <w:jc w:val="both"/>
        <w:rPr>
          <w:rFonts w:ascii="David" w:hAnsi="David" w:cs="David"/>
          <w:b/>
          <w:bCs/>
          <w:sz w:val="24"/>
          <w:szCs w:val="24"/>
          <w:rtl/>
        </w:rPr>
      </w:pPr>
    </w:p>
    <w:p w14:paraId="0BF2683E" w14:textId="677B528C" w:rsidR="00CA7A47" w:rsidRDefault="00084BF4" w:rsidP="00D9471D">
      <w:pPr>
        <w:pStyle w:val="a7"/>
        <w:numPr>
          <w:ilvl w:val="0"/>
          <w:numId w:val="9"/>
        </w:numPr>
        <w:jc w:val="both"/>
        <w:rPr>
          <w:rFonts w:ascii="David" w:hAnsi="David" w:cs="David"/>
          <w:sz w:val="24"/>
          <w:szCs w:val="24"/>
        </w:rPr>
      </w:pPr>
      <w:r w:rsidRPr="00084BF4">
        <w:rPr>
          <w:rFonts w:ascii="David" w:hAnsi="David" w:cs="David" w:hint="cs"/>
          <w:sz w:val="24"/>
          <w:szCs w:val="24"/>
          <w:u w:val="single"/>
          <w:shd w:val="clear" w:color="auto" w:fill="FFFFCC"/>
          <w:rtl/>
        </w:rPr>
        <w:t>לסיכום</w:t>
      </w:r>
      <w:r>
        <w:rPr>
          <w:rFonts w:ascii="David" w:hAnsi="David" w:cs="David" w:hint="cs"/>
          <w:sz w:val="24"/>
          <w:szCs w:val="24"/>
          <w:shd w:val="clear" w:color="auto" w:fill="FFFFCC"/>
          <w:rtl/>
        </w:rPr>
        <w:t>:</w:t>
      </w:r>
      <w:r>
        <w:rPr>
          <w:rFonts w:ascii="David" w:hAnsi="David" w:cs="David" w:hint="cs"/>
          <w:sz w:val="24"/>
          <w:szCs w:val="24"/>
          <w:shd w:val="clear" w:color="auto" w:fill="FFFFCC"/>
        </w:rPr>
        <w:t xml:space="preserve"> </w:t>
      </w:r>
      <w:r w:rsidR="00CA7A47" w:rsidRPr="00CA7A47">
        <w:rPr>
          <w:rFonts w:ascii="David" w:hAnsi="David" w:cs="David" w:hint="cs"/>
          <w:sz w:val="24"/>
          <w:szCs w:val="24"/>
          <w:shd w:val="clear" w:color="auto" w:fill="FFFFCC"/>
          <w:rtl/>
        </w:rPr>
        <w:t>כריכה רק לתביעת הגירושין. ניתן להגיש לביה"ד הסכם גירושין לאישור ואז זו כריכה בהסכמה. אי אפשר לכרוך לאחר הגירושין</w:t>
      </w:r>
      <w:r w:rsidR="00CA7A47">
        <w:rPr>
          <w:rFonts w:ascii="David" w:hAnsi="David" w:cs="David" w:hint="cs"/>
          <w:sz w:val="24"/>
          <w:szCs w:val="24"/>
          <w:rtl/>
        </w:rPr>
        <w:t xml:space="preserve"> (לאחר מתן גט). </w:t>
      </w:r>
    </w:p>
    <w:p w14:paraId="31C2533E" w14:textId="3ADBB0BD" w:rsidR="00CA7A47" w:rsidRDefault="00CA7A47" w:rsidP="00CA7A47">
      <w:pPr>
        <w:jc w:val="both"/>
        <w:rPr>
          <w:rFonts w:ascii="David" w:hAnsi="David" w:cs="David"/>
          <w:sz w:val="24"/>
          <w:szCs w:val="24"/>
          <w:rtl/>
        </w:rPr>
      </w:pPr>
    </w:p>
    <w:p w14:paraId="19182591" w14:textId="299CFBA0" w:rsidR="00360A4C" w:rsidRPr="00575461" w:rsidRDefault="00360A4C" w:rsidP="00D9471D">
      <w:pPr>
        <w:pStyle w:val="a7"/>
        <w:numPr>
          <w:ilvl w:val="0"/>
          <w:numId w:val="7"/>
        </w:numPr>
        <w:jc w:val="both"/>
        <w:rPr>
          <w:rFonts w:ascii="David" w:hAnsi="David" w:cs="David"/>
          <w:b/>
          <w:bCs/>
          <w:sz w:val="24"/>
          <w:szCs w:val="24"/>
          <w:u w:val="single"/>
        </w:rPr>
      </w:pPr>
      <w:r w:rsidRPr="00575461">
        <w:rPr>
          <w:rFonts w:ascii="David" w:hAnsi="David" w:cs="David" w:hint="cs"/>
          <w:b/>
          <w:bCs/>
          <w:sz w:val="24"/>
          <w:szCs w:val="24"/>
          <w:u w:val="single"/>
          <w:rtl/>
        </w:rPr>
        <w:t>הגבלות הקשורות במועד</w:t>
      </w:r>
    </w:p>
    <w:p w14:paraId="1E8A6DFA" w14:textId="08DE73EC" w:rsidR="00360A4C" w:rsidRDefault="00360A4C" w:rsidP="00360A4C">
      <w:pPr>
        <w:jc w:val="both"/>
        <w:rPr>
          <w:rFonts w:ascii="David" w:hAnsi="David" w:cs="David"/>
          <w:sz w:val="24"/>
          <w:szCs w:val="24"/>
          <w:rtl/>
        </w:rPr>
      </w:pPr>
      <w:r w:rsidRPr="00360A4C">
        <w:rPr>
          <w:rFonts w:ascii="David" w:hAnsi="David" w:cs="David" w:hint="cs"/>
          <w:b/>
          <w:bCs/>
          <w:color w:val="4472C4" w:themeColor="accent1"/>
          <w:sz w:val="24"/>
          <w:szCs w:val="24"/>
          <w:u w:val="single"/>
          <w:rtl/>
        </w:rPr>
        <w:t>ס' 25(ב) לחוק בתי המשפט לענייני משפחה</w:t>
      </w:r>
      <w:r>
        <w:rPr>
          <w:rFonts w:ascii="David" w:hAnsi="David" w:cs="David" w:hint="cs"/>
          <w:sz w:val="24"/>
          <w:szCs w:val="24"/>
          <w:rtl/>
        </w:rPr>
        <w:t xml:space="preserve">: </w:t>
      </w:r>
      <w:r w:rsidRPr="00B13B31">
        <w:rPr>
          <w:rFonts w:ascii="David" w:hAnsi="David" w:cs="David" w:hint="cs"/>
          <w:b/>
          <w:bCs/>
          <w:sz w:val="24"/>
          <w:szCs w:val="24"/>
          <w:u w:val="single"/>
          <w:rtl/>
        </w:rPr>
        <w:t>שמירת סמכויות</w:t>
      </w:r>
      <w:r>
        <w:rPr>
          <w:rFonts w:ascii="David" w:hAnsi="David" w:cs="David" w:hint="cs"/>
          <w:sz w:val="24"/>
          <w:szCs w:val="24"/>
          <w:rtl/>
        </w:rPr>
        <w:t>- "</w:t>
      </w:r>
      <w:r w:rsidRPr="00B13B31">
        <w:rPr>
          <w:rFonts w:ascii="David" w:hAnsi="David" w:cs="David" w:hint="cs"/>
          <w:color w:val="4472C4" w:themeColor="accent1"/>
          <w:sz w:val="24"/>
          <w:szCs w:val="24"/>
          <w:rtl/>
        </w:rPr>
        <w:t>בעניין הנתון לסמכותו המקבילה של בית דין דתי, יהיה בית המשפט לענייני משפחה מוסמך לדון, כל עוד אין בית הדין הדתי דן בו</w:t>
      </w:r>
      <w:r>
        <w:rPr>
          <w:rFonts w:ascii="David" w:hAnsi="David" w:cs="David" w:hint="cs"/>
          <w:sz w:val="24"/>
          <w:szCs w:val="24"/>
          <w:rtl/>
        </w:rPr>
        <w:t xml:space="preserve">". </w:t>
      </w:r>
    </w:p>
    <w:p w14:paraId="11727045" w14:textId="31CC571B" w:rsidR="00360A4C" w:rsidRDefault="00360A4C" w:rsidP="00360A4C">
      <w:pPr>
        <w:jc w:val="both"/>
        <w:rPr>
          <w:rFonts w:ascii="David" w:hAnsi="David" w:cs="David"/>
          <w:sz w:val="24"/>
          <w:szCs w:val="24"/>
          <w:rtl/>
        </w:rPr>
      </w:pPr>
      <w:r w:rsidRPr="00360A4C">
        <w:rPr>
          <w:rFonts w:ascii="David" w:hAnsi="David" w:cs="David" w:hint="cs"/>
          <w:b/>
          <w:bCs/>
          <w:sz w:val="24"/>
          <w:szCs w:val="24"/>
          <w:shd w:val="clear" w:color="auto" w:fill="D9E2F3" w:themeFill="accent1" w:themeFillTint="33"/>
          <w:rtl/>
        </w:rPr>
        <w:t xml:space="preserve">בג"ץ 58/08 פלונית נ' ביד"ר האזורי בחיפה (2010)- </w:t>
      </w:r>
      <w:r>
        <w:rPr>
          <w:rFonts w:ascii="David" w:hAnsi="David" w:cs="David" w:hint="cs"/>
          <w:sz w:val="24"/>
          <w:szCs w:val="24"/>
          <w:rtl/>
        </w:rPr>
        <w:t xml:space="preserve">מכונה </w:t>
      </w:r>
      <w:r w:rsidR="00B13B31">
        <w:rPr>
          <w:rFonts w:ascii="David" w:hAnsi="David" w:cs="David" w:hint="cs"/>
          <w:b/>
          <w:bCs/>
          <w:sz w:val="24"/>
          <w:szCs w:val="24"/>
          <w:shd w:val="clear" w:color="auto" w:fill="D9E2F3" w:themeFill="accent1" w:themeFillTint="33"/>
          <w:rtl/>
        </w:rPr>
        <w:t>"</w:t>
      </w:r>
      <w:r w:rsidRPr="00360A4C">
        <w:rPr>
          <w:rFonts w:ascii="David" w:hAnsi="David" w:cs="David" w:hint="cs"/>
          <w:b/>
          <w:bCs/>
          <w:sz w:val="24"/>
          <w:szCs w:val="24"/>
          <w:shd w:val="clear" w:color="auto" w:fill="D9E2F3" w:themeFill="accent1" w:themeFillTint="33"/>
          <w:rtl/>
        </w:rPr>
        <w:t>פרשת 15 הדקות</w:t>
      </w:r>
      <w:r w:rsidR="00B13B31">
        <w:rPr>
          <w:rFonts w:ascii="David" w:hAnsi="David" w:cs="David" w:hint="cs"/>
          <w:b/>
          <w:bCs/>
          <w:sz w:val="24"/>
          <w:szCs w:val="24"/>
          <w:shd w:val="clear" w:color="auto" w:fill="D9E2F3" w:themeFill="accent1" w:themeFillTint="33"/>
          <w:rtl/>
        </w:rPr>
        <w:t>"</w:t>
      </w:r>
      <w:r w:rsidR="00B13B31">
        <w:rPr>
          <w:rFonts w:ascii="David" w:hAnsi="David" w:cs="David" w:hint="cs"/>
          <w:sz w:val="24"/>
          <w:szCs w:val="24"/>
          <w:rtl/>
        </w:rPr>
        <w:t>-</w:t>
      </w:r>
      <w:r>
        <w:rPr>
          <w:rFonts w:ascii="David" w:hAnsi="David" w:cs="David" w:hint="cs"/>
          <w:sz w:val="24"/>
          <w:szCs w:val="24"/>
          <w:rtl/>
        </w:rPr>
        <w:t xml:space="preserve"> </w:t>
      </w:r>
      <w:r w:rsidRPr="00360A4C">
        <w:rPr>
          <w:rFonts w:ascii="David" w:hAnsi="David" w:cs="David" w:hint="cs"/>
          <w:b/>
          <w:bCs/>
          <w:sz w:val="24"/>
          <w:szCs w:val="24"/>
          <w:shd w:val="clear" w:color="auto" w:fill="FFFFCC"/>
          <w:rtl/>
        </w:rPr>
        <w:t>מבחן הזמן</w:t>
      </w:r>
      <w:r>
        <w:rPr>
          <w:rFonts w:ascii="David" w:hAnsi="David" w:cs="David" w:hint="cs"/>
          <w:sz w:val="24"/>
          <w:szCs w:val="24"/>
          <w:rtl/>
        </w:rPr>
        <w:t xml:space="preserve">. האישה הגישה תביעת רכוש לבימ"ש אזרחי ולאחר 15 דק' הגבר הגיש בקשה לבית דין רבני תביעת גירושין וכורך בה תביעת רכוש. מתחיל בלאגן למי הסמכות- בימ"ש או בי"ד. בית הדין האזורי קובע שלו הסמכות לדון. </w:t>
      </w:r>
      <w:r w:rsidRPr="00B13B31">
        <w:rPr>
          <w:rFonts w:ascii="David" w:hAnsi="David" w:cs="David" w:hint="cs"/>
          <w:b/>
          <w:bCs/>
          <w:sz w:val="24"/>
          <w:szCs w:val="24"/>
          <w:shd w:val="clear" w:color="auto" w:fill="FFFFCC"/>
          <w:rtl/>
        </w:rPr>
        <w:t>הנושא מגיע לבג"ץ וההלכה היא שמה שקובע הוא מבחן הזמן</w:t>
      </w:r>
      <w:r w:rsidRPr="00B13B31">
        <w:rPr>
          <w:rFonts w:ascii="David" w:hAnsi="David" w:cs="David" w:hint="cs"/>
          <w:sz w:val="24"/>
          <w:szCs w:val="24"/>
          <w:shd w:val="clear" w:color="auto" w:fill="FFFFCC"/>
          <w:rtl/>
        </w:rPr>
        <w:t>.</w:t>
      </w:r>
      <w:r w:rsidRPr="00B13B31">
        <w:rPr>
          <w:rFonts w:ascii="David" w:hAnsi="David" w:cs="David" w:hint="cs"/>
          <w:b/>
          <w:bCs/>
          <w:sz w:val="24"/>
          <w:szCs w:val="24"/>
          <w:shd w:val="clear" w:color="auto" w:fill="FFFFCC"/>
          <w:rtl/>
        </w:rPr>
        <w:t xml:space="preserve"> הסמכות תהיה לערכאה שהגישו לה את התביעה קודם</w:t>
      </w:r>
      <w:r>
        <w:rPr>
          <w:rFonts w:ascii="David" w:hAnsi="David" w:cs="David" w:hint="cs"/>
          <w:sz w:val="24"/>
          <w:szCs w:val="24"/>
          <w:rtl/>
        </w:rPr>
        <w:t xml:space="preserve">. לענייננו, בית המשפט האזרחי. גם אם מדובר ב-15 דקות. </w:t>
      </w:r>
    </w:p>
    <w:p w14:paraId="07368692" w14:textId="51D547C2" w:rsidR="005F0BF7" w:rsidRDefault="005F0BF7" w:rsidP="00360A4C">
      <w:pPr>
        <w:jc w:val="both"/>
        <w:rPr>
          <w:rFonts w:ascii="David" w:hAnsi="David" w:cs="David"/>
          <w:sz w:val="24"/>
          <w:szCs w:val="24"/>
          <w:rtl/>
        </w:rPr>
      </w:pPr>
    </w:p>
    <w:p w14:paraId="7E2ECA92" w14:textId="641E2EDC" w:rsidR="005F0BF7" w:rsidRDefault="005F0BF7" w:rsidP="00360A4C">
      <w:pPr>
        <w:jc w:val="both"/>
        <w:rPr>
          <w:rFonts w:ascii="David" w:hAnsi="David" w:cs="David"/>
          <w:sz w:val="24"/>
          <w:szCs w:val="24"/>
          <w:rtl/>
        </w:rPr>
      </w:pPr>
    </w:p>
    <w:p w14:paraId="74F89672" w14:textId="7FB07C29" w:rsidR="005F0BF7" w:rsidRDefault="005F0BF7" w:rsidP="00360A4C">
      <w:pPr>
        <w:jc w:val="both"/>
        <w:rPr>
          <w:rFonts w:ascii="David" w:hAnsi="David" w:cs="David"/>
          <w:sz w:val="24"/>
          <w:szCs w:val="24"/>
          <w:rtl/>
        </w:rPr>
      </w:pPr>
    </w:p>
    <w:p w14:paraId="30982EB3" w14:textId="475DE4B2" w:rsidR="005F0BF7" w:rsidRDefault="005F0BF7" w:rsidP="00D9471D">
      <w:pPr>
        <w:pStyle w:val="a7"/>
        <w:numPr>
          <w:ilvl w:val="0"/>
          <w:numId w:val="26"/>
        </w:numPr>
        <w:jc w:val="both"/>
        <w:rPr>
          <w:rFonts w:ascii="David" w:hAnsi="David" w:cs="David"/>
          <w:sz w:val="24"/>
          <w:szCs w:val="24"/>
        </w:rPr>
      </w:pPr>
      <w:r>
        <w:rPr>
          <w:rFonts w:ascii="David" w:hAnsi="David" w:cs="David" w:hint="cs"/>
          <w:sz w:val="24"/>
          <w:szCs w:val="24"/>
          <w:rtl/>
        </w:rPr>
        <w:t xml:space="preserve">ביום שני שיעור תרגול להמשך הנושא. </w:t>
      </w:r>
    </w:p>
    <w:p w14:paraId="781B5508" w14:textId="5EC2BAEF" w:rsidR="005F0BF7" w:rsidRDefault="005F0BF7" w:rsidP="005F0BF7">
      <w:pPr>
        <w:jc w:val="both"/>
        <w:rPr>
          <w:rFonts w:ascii="David" w:hAnsi="David" w:cs="David"/>
          <w:sz w:val="24"/>
          <w:szCs w:val="24"/>
          <w:rtl/>
        </w:rPr>
      </w:pPr>
    </w:p>
    <w:p w14:paraId="6F8A5C81" w14:textId="2A0BC078" w:rsidR="005F0BF7" w:rsidRDefault="005F0BF7" w:rsidP="005F0BF7">
      <w:pPr>
        <w:jc w:val="both"/>
        <w:rPr>
          <w:rFonts w:ascii="David" w:hAnsi="David" w:cs="David"/>
          <w:sz w:val="24"/>
          <w:szCs w:val="24"/>
          <w:rtl/>
        </w:rPr>
      </w:pPr>
    </w:p>
    <w:p w14:paraId="1FE37BF6" w14:textId="751740F7" w:rsidR="005F0BF7" w:rsidRDefault="005F0BF7" w:rsidP="005F0BF7">
      <w:pPr>
        <w:jc w:val="both"/>
        <w:rPr>
          <w:rFonts w:ascii="David" w:hAnsi="David" w:cs="David"/>
          <w:sz w:val="24"/>
          <w:szCs w:val="24"/>
          <w:rtl/>
        </w:rPr>
      </w:pPr>
    </w:p>
    <w:p w14:paraId="3A05CDBB" w14:textId="166F8584" w:rsidR="005F0BF7" w:rsidRDefault="005F0BF7" w:rsidP="005F0BF7">
      <w:pPr>
        <w:jc w:val="center"/>
        <w:rPr>
          <w:rFonts w:ascii="David" w:hAnsi="David" w:cs="David"/>
          <w:b/>
          <w:bCs/>
          <w:sz w:val="24"/>
          <w:szCs w:val="24"/>
          <w:u w:val="single"/>
          <w:rtl/>
        </w:rPr>
      </w:pPr>
      <w:r w:rsidRPr="005F0BF7">
        <w:rPr>
          <w:rFonts w:ascii="David" w:hAnsi="David" w:cs="David" w:hint="cs"/>
          <w:b/>
          <w:bCs/>
          <w:sz w:val="24"/>
          <w:szCs w:val="24"/>
          <w:u w:val="single"/>
          <w:rtl/>
        </w:rPr>
        <w:lastRenderedPageBreak/>
        <w:t>שיעור 2-</w:t>
      </w:r>
      <w:r w:rsidR="00067C00">
        <w:rPr>
          <w:rFonts w:ascii="David" w:hAnsi="David" w:cs="David" w:hint="cs"/>
          <w:b/>
          <w:bCs/>
          <w:sz w:val="24"/>
          <w:szCs w:val="24"/>
          <w:u w:val="single"/>
          <w:rtl/>
        </w:rPr>
        <w:t xml:space="preserve"> 07/03/22</w:t>
      </w:r>
      <w:r w:rsidR="0062729A">
        <w:rPr>
          <w:rFonts w:ascii="David" w:hAnsi="David" w:cs="David" w:hint="cs"/>
          <w:b/>
          <w:bCs/>
          <w:sz w:val="24"/>
          <w:szCs w:val="24"/>
          <w:u w:val="single"/>
          <w:rtl/>
        </w:rPr>
        <w:t>- תרגול עם הדס</w:t>
      </w:r>
    </w:p>
    <w:p w14:paraId="4F61D93E" w14:textId="0F5C2AF1" w:rsidR="00C95FAC" w:rsidRDefault="00C95FAC" w:rsidP="00C95FAC">
      <w:pPr>
        <w:jc w:val="both"/>
        <w:rPr>
          <w:rFonts w:ascii="David" w:hAnsi="David" w:cs="David"/>
          <w:b/>
          <w:bCs/>
          <w:sz w:val="24"/>
          <w:szCs w:val="24"/>
          <w:u w:val="single"/>
          <w:rtl/>
        </w:rPr>
      </w:pPr>
      <w:r>
        <w:rPr>
          <w:rFonts w:ascii="David" w:hAnsi="David" w:cs="David" w:hint="cs"/>
          <w:b/>
          <w:bCs/>
          <w:sz w:val="24"/>
          <w:szCs w:val="24"/>
          <w:u w:val="single"/>
          <w:rtl/>
        </w:rPr>
        <w:t>המשך מצגת 3- סמכות נכרכת</w:t>
      </w:r>
    </w:p>
    <w:p w14:paraId="4FF1B78E" w14:textId="49906E74" w:rsidR="00067C00" w:rsidRPr="00670195" w:rsidRDefault="00670195" w:rsidP="00D9471D">
      <w:pPr>
        <w:pStyle w:val="a7"/>
        <w:numPr>
          <w:ilvl w:val="0"/>
          <w:numId w:val="30"/>
        </w:numPr>
        <w:jc w:val="both"/>
        <w:rPr>
          <w:rFonts w:ascii="David" w:hAnsi="David" w:cs="David"/>
          <w:sz w:val="24"/>
          <w:szCs w:val="24"/>
          <w:rtl/>
        </w:rPr>
      </w:pPr>
      <w:r w:rsidRPr="00670195">
        <w:rPr>
          <w:rFonts w:ascii="David" w:hAnsi="David" w:cs="David" w:hint="cs"/>
          <w:sz w:val="24"/>
          <w:szCs w:val="24"/>
          <w:rtl/>
        </w:rPr>
        <w:t>בכל מצב אפשר לפנות לביהמ"ש האזרחי.</w:t>
      </w:r>
    </w:p>
    <w:p w14:paraId="44EA3FD8" w14:textId="3FE6FF7C" w:rsidR="00670195" w:rsidRDefault="00670195" w:rsidP="00D9471D">
      <w:pPr>
        <w:pStyle w:val="a7"/>
        <w:numPr>
          <w:ilvl w:val="0"/>
          <w:numId w:val="30"/>
        </w:numPr>
        <w:jc w:val="both"/>
        <w:rPr>
          <w:rFonts w:ascii="David" w:hAnsi="David" w:cs="David"/>
          <w:sz w:val="24"/>
          <w:szCs w:val="24"/>
        </w:rPr>
      </w:pPr>
      <w:r w:rsidRPr="00670195">
        <w:rPr>
          <w:rFonts w:ascii="David" w:hAnsi="David" w:cs="David" w:hint="cs"/>
          <w:sz w:val="24"/>
          <w:szCs w:val="24"/>
          <w:rtl/>
        </w:rPr>
        <w:t xml:space="preserve">יש מצבים שיש סמכות מקבילה ואז אפשר לפנות לביה"ד הרבני- הסכמת הצדדים [ס'9 לחשבד"ר] או דרך מנגנון הכריכה [ס'3] אם מישהו מגיש תביעת גירושין הוא יכול לכרוך נושאים נוספים [רכוש / מזונות אישה וכו']. </w:t>
      </w:r>
    </w:p>
    <w:p w14:paraId="1BE41389" w14:textId="532EC0C0" w:rsidR="00670195" w:rsidRDefault="00670195" w:rsidP="00D9471D">
      <w:pPr>
        <w:pStyle w:val="a7"/>
        <w:numPr>
          <w:ilvl w:val="0"/>
          <w:numId w:val="30"/>
        </w:numPr>
        <w:jc w:val="both"/>
        <w:rPr>
          <w:rFonts w:ascii="David" w:hAnsi="David" w:cs="David"/>
          <w:sz w:val="24"/>
          <w:szCs w:val="24"/>
        </w:rPr>
      </w:pPr>
      <w:r>
        <w:rPr>
          <w:rFonts w:ascii="David" w:hAnsi="David" w:cs="David" w:hint="cs"/>
          <w:sz w:val="24"/>
          <w:szCs w:val="24"/>
          <w:rtl/>
        </w:rPr>
        <w:t>הרציונלים מאחורי מנגנון הכריכה: חיסכון בזמן, לא להצטרך לרוץ בין הערכאות השונות.</w:t>
      </w:r>
    </w:p>
    <w:p w14:paraId="43A563A3" w14:textId="5852B3CA" w:rsidR="007B5E45" w:rsidRDefault="007B5E45" w:rsidP="00D9471D">
      <w:pPr>
        <w:pStyle w:val="a7"/>
        <w:numPr>
          <w:ilvl w:val="0"/>
          <w:numId w:val="30"/>
        </w:numPr>
        <w:jc w:val="both"/>
        <w:rPr>
          <w:rFonts w:ascii="David" w:hAnsi="David" w:cs="David"/>
          <w:sz w:val="24"/>
          <w:szCs w:val="24"/>
        </w:rPr>
      </w:pPr>
      <w:r>
        <w:rPr>
          <w:rFonts w:ascii="David" w:hAnsi="David" w:cs="David" w:hint="cs"/>
          <w:sz w:val="24"/>
          <w:szCs w:val="24"/>
          <w:rtl/>
        </w:rPr>
        <w:t>אך יש בעייתיות של מירוץ הסמכויות.</w:t>
      </w:r>
      <w:r w:rsidR="001041A7">
        <w:rPr>
          <w:rFonts w:ascii="David" w:hAnsi="David" w:cs="David" w:hint="cs"/>
          <w:sz w:val="24"/>
          <w:szCs w:val="24"/>
          <w:rtl/>
        </w:rPr>
        <w:t xml:space="preserve"> כל אחד מהצדדים ממהר ומנסה לתפוס סמכות לערכאה שיותר טובה לו. לפעמים זה פוגע בקשר, הצדדים לא מתפייסים.</w:t>
      </w:r>
      <w:r w:rsidR="005E1902">
        <w:rPr>
          <w:rFonts w:ascii="David" w:hAnsi="David" w:cs="David" w:hint="cs"/>
          <w:sz w:val="24"/>
          <w:szCs w:val="24"/>
          <w:rtl/>
        </w:rPr>
        <w:t xml:space="preserve"> [</w:t>
      </w:r>
      <w:r w:rsidR="005E1902" w:rsidRPr="00F55D50">
        <w:rPr>
          <w:rFonts w:ascii="David" w:hAnsi="David" w:cs="David" w:hint="cs"/>
          <w:b/>
          <w:bCs/>
          <w:color w:val="FF0000"/>
          <w:sz w:val="24"/>
          <w:szCs w:val="24"/>
          <w:rtl/>
        </w:rPr>
        <w:t>נניח</w:t>
      </w:r>
      <w:r w:rsidR="005E1902">
        <w:rPr>
          <w:rFonts w:ascii="David" w:hAnsi="David" w:cs="David" w:hint="cs"/>
          <w:sz w:val="24"/>
          <w:szCs w:val="24"/>
          <w:rtl/>
        </w:rPr>
        <w:t xml:space="preserve"> שהאישה בגדה / התלבשה בצורה לא צנועה- עדיף לה ללכת לבימ"ש אזרחי כי הוא יותר ליברלי ולא ישלול זכויות במצבים כאלה; לעומת זאת</w:t>
      </w:r>
      <w:r w:rsidR="00434A9F">
        <w:rPr>
          <w:rFonts w:ascii="David" w:hAnsi="David" w:cs="David" w:hint="cs"/>
          <w:sz w:val="24"/>
          <w:szCs w:val="24"/>
          <w:rtl/>
        </w:rPr>
        <w:t>,</w:t>
      </w:r>
      <w:r w:rsidR="005E1902">
        <w:rPr>
          <w:rFonts w:ascii="David" w:hAnsi="David" w:cs="David" w:hint="cs"/>
          <w:sz w:val="24"/>
          <w:szCs w:val="24"/>
          <w:rtl/>
        </w:rPr>
        <w:t xml:space="preserve"> משמורת- אולי האישה תעדיף לתבוע לביה"ד כי הוא יותר שמרני ואילו ביהמ"ש האזרחי עשוי לפסוק משמורת משותפת].</w:t>
      </w:r>
    </w:p>
    <w:p w14:paraId="43E57747" w14:textId="5FA62BCF" w:rsidR="00670195" w:rsidRPr="00434A9F" w:rsidRDefault="00670195" w:rsidP="0049258F">
      <w:pPr>
        <w:jc w:val="both"/>
        <w:rPr>
          <w:rFonts w:ascii="David" w:hAnsi="David" w:cs="David"/>
          <w:sz w:val="24"/>
          <w:szCs w:val="24"/>
          <w:rtl/>
        </w:rPr>
      </w:pPr>
    </w:p>
    <w:p w14:paraId="04EB9D36" w14:textId="1078B84C" w:rsidR="0049258F" w:rsidRDefault="0049258F" w:rsidP="0049258F">
      <w:pPr>
        <w:jc w:val="both"/>
        <w:rPr>
          <w:rFonts w:ascii="David" w:hAnsi="David" w:cs="David"/>
          <w:b/>
          <w:bCs/>
          <w:sz w:val="24"/>
          <w:szCs w:val="24"/>
          <w:u w:val="single"/>
          <w:shd w:val="clear" w:color="auto" w:fill="FFFFCC"/>
          <w:rtl/>
        </w:rPr>
      </w:pPr>
      <w:r w:rsidRPr="0049258F">
        <w:rPr>
          <w:rFonts w:ascii="David" w:hAnsi="David" w:cs="David" w:hint="cs"/>
          <w:b/>
          <w:bCs/>
          <w:sz w:val="24"/>
          <w:szCs w:val="24"/>
          <w:u w:val="single"/>
          <w:shd w:val="clear" w:color="auto" w:fill="FFFFCC"/>
          <w:rtl/>
        </w:rPr>
        <w:t>הגבלות על מנגנון הכריכה- המשך</w:t>
      </w:r>
    </w:p>
    <w:p w14:paraId="64EAF29F" w14:textId="1D69D2D6" w:rsidR="0049258F" w:rsidRPr="003473DF" w:rsidRDefault="003473DF" w:rsidP="00D9471D">
      <w:pPr>
        <w:pStyle w:val="a7"/>
        <w:numPr>
          <w:ilvl w:val="0"/>
          <w:numId w:val="31"/>
        </w:numPr>
        <w:jc w:val="both"/>
        <w:rPr>
          <w:rFonts w:ascii="David" w:hAnsi="David" w:cs="David"/>
          <w:sz w:val="24"/>
          <w:szCs w:val="24"/>
          <w:rtl/>
        </w:rPr>
      </w:pPr>
      <w:r w:rsidRPr="003473DF">
        <w:rPr>
          <w:rFonts w:ascii="David" w:hAnsi="David" w:cs="David" w:hint="cs"/>
          <w:sz w:val="24"/>
          <w:szCs w:val="24"/>
          <w:rtl/>
        </w:rPr>
        <w:t>דיברנו על שלב מקדים.</w:t>
      </w:r>
    </w:p>
    <w:p w14:paraId="7FCA28D7" w14:textId="0756FD6F" w:rsidR="003473DF" w:rsidRDefault="003473DF" w:rsidP="00D9471D">
      <w:pPr>
        <w:pStyle w:val="a7"/>
        <w:numPr>
          <w:ilvl w:val="0"/>
          <w:numId w:val="31"/>
        </w:numPr>
        <w:jc w:val="both"/>
        <w:rPr>
          <w:rFonts w:ascii="David" w:hAnsi="David" w:cs="David"/>
          <w:sz w:val="24"/>
          <w:szCs w:val="24"/>
        </w:rPr>
      </w:pPr>
      <w:r w:rsidRPr="003473DF">
        <w:rPr>
          <w:rFonts w:ascii="David" w:hAnsi="David" w:cs="David" w:hint="cs"/>
          <w:sz w:val="24"/>
          <w:szCs w:val="24"/>
          <w:rtl/>
        </w:rPr>
        <w:t xml:space="preserve">דיברנו על הגבלות הקשורות במועד- בג"צ 15 הדקות- מבחן הזמן. </w:t>
      </w:r>
    </w:p>
    <w:p w14:paraId="2F4546E5" w14:textId="77777777" w:rsidR="003473DF" w:rsidRPr="003473DF" w:rsidRDefault="003473DF" w:rsidP="003473DF">
      <w:pPr>
        <w:pStyle w:val="a7"/>
        <w:ind w:left="360"/>
        <w:jc w:val="both"/>
        <w:rPr>
          <w:rFonts w:ascii="David" w:hAnsi="David" w:cs="David"/>
          <w:sz w:val="24"/>
          <w:szCs w:val="24"/>
          <w:rtl/>
        </w:rPr>
      </w:pPr>
    </w:p>
    <w:p w14:paraId="3F52B08A" w14:textId="240B15EF" w:rsidR="005F0BF7" w:rsidRDefault="003473DF" w:rsidP="00D9471D">
      <w:pPr>
        <w:pStyle w:val="a7"/>
        <w:numPr>
          <w:ilvl w:val="0"/>
          <w:numId w:val="7"/>
        </w:numPr>
        <w:jc w:val="both"/>
        <w:rPr>
          <w:rFonts w:ascii="David" w:hAnsi="David" w:cs="David"/>
          <w:b/>
          <w:bCs/>
          <w:sz w:val="24"/>
          <w:szCs w:val="24"/>
          <w:u w:val="single"/>
        </w:rPr>
      </w:pPr>
      <w:r w:rsidRPr="007E573F">
        <w:rPr>
          <w:rFonts w:ascii="David" w:hAnsi="David" w:cs="David" w:hint="cs"/>
          <w:b/>
          <w:bCs/>
          <w:sz w:val="24"/>
          <w:szCs w:val="24"/>
          <w:u w:val="single"/>
          <w:shd w:val="clear" w:color="auto" w:fill="FFFFCC"/>
          <w:rtl/>
        </w:rPr>
        <w:t>הגבלות הקשורות במהות- האם מדובר בעניין שניתן לכרוך אותו</w:t>
      </w:r>
      <w:r w:rsidRPr="007E573F">
        <w:rPr>
          <w:rFonts w:ascii="David" w:hAnsi="David" w:cs="David" w:hint="cs"/>
          <w:b/>
          <w:bCs/>
          <w:sz w:val="24"/>
          <w:szCs w:val="24"/>
          <w:shd w:val="clear" w:color="auto" w:fill="FFFFCC"/>
          <w:rtl/>
        </w:rPr>
        <w:t>?</w:t>
      </w:r>
    </w:p>
    <w:p w14:paraId="58554332" w14:textId="464D0A1D" w:rsidR="003473DF" w:rsidRDefault="003473DF" w:rsidP="00D9471D">
      <w:pPr>
        <w:pStyle w:val="a7"/>
        <w:numPr>
          <w:ilvl w:val="0"/>
          <w:numId w:val="32"/>
        </w:numPr>
        <w:jc w:val="both"/>
        <w:rPr>
          <w:rFonts w:ascii="David" w:hAnsi="David" w:cs="David"/>
          <w:sz w:val="24"/>
          <w:szCs w:val="24"/>
        </w:rPr>
      </w:pPr>
      <w:r>
        <w:rPr>
          <w:rFonts w:ascii="David" w:hAnsi="David" w:cs="David" w:hint="cs"/>
          <w:sz w:val="24"/>
          <w:szCs w:val="24"/>
          <w:rtl/>
        </w:rPr>
        <w:t>עניינים שמעצם טיבם וטבעם כרוכים בתביעת הגירושין.</w:t>
      </w:r>
    </w:p>
    <w:p w14:paraId="44011963" w14:textId="7844300F" w:rsidR="003473DF" w:rsidRDefault="003473DF" w:rsidP="00D9471D">
      <w:pPr>
        <w:pStyle w:val="a7"/>
        <w:numPr>
          <w:ilvl w:val="0"/>
          <w:numId w:val="32"/>
        </w:numPr>
        <w:jc w:val="both"/>
        <w:rPr>
          <w:rFonts w:ascii="David" w:hAnsi="David" w:cs="David"/>
          <w:sz w:val="24"/>
          <w:szCs w:val="24"/>
        </w:rPr>
      </w:pPr>
      <w:r>
        <w:rPr>
          <w:rFonts w:ascii="David" w:hAnsi="David" w:cs="David" w:hint="cs"/>
          <w:sz w:val="24"/>
          <w:szCs w:val="24"/>
          <w:rtl/>
        </w:rPr>
        <w:t>עניינים הניתנים לכריכה (שלא כרוכים מעצם טיבם וטבעם).</w:t>
      </w:r>
    </w:p>
    <w:p w14:paraId="6AF4B006" w14:textId="7E61AF9E" w:rsidR="003473DF" w:rsidRDefault="003473DF" w:rsidP="00D9471D">
      <w:pPr>
        <w:pStyle w:val="a7"/>
        <w:numPr>
          <w:ilvl w:val="0"/>
          <w:numId w:val="32"/>
        </w:numPr>
        <w:jc w:val="both"/>
        <w:rPr>
          <w:rFonts w:ascii="David" w:hAnsi="David" w:cs="David"/>
          <w:sz w:val="24"/>
          <w:szCs w:val="24"/>
        </w:rPr>
      </w:pPr>
      <w:r>
        <w:rPr>
          <w:rFonts w:ascii="David" w:hAnsi="David" w:cs="David" w:hint="cs"/>
          <w:sz w:val="24"/>
          <w:szCs w:val="24"/>
          <w:rtl/>
        </w:rPr>
        <w:t>עניינים שאינם ניתנים לכריכה.</w:t>
      </w:r>
    </w:p>
    <w:p w14:paraId="049B4909" w14:textId="77777777" w:rsidR="003473DF" w:rsidRPr="003473DF" w:rsidRDefault="003473DF" w:rsidP="003473DF">
      <w:pPr>
        <w:jc w:val="both"/>
        <w:rPr>
          <w:rFonts w:ascii="David" w:hAnsi="David" w:cs="David"/>
          <w:sz w:val="24"/>
          <w:szCs w:val="24"/>
          <w:rtl/>
        </w:rPr>
      </w:pPr>
    </w:p>
    <w:p w14:paraId="64A1BE2C" w14:textId="594FEB71" w:rsidR="001435B2" w:rsidRDefault="00A277D3" w:rsidP="00360A4C">
      <w:pPr>
        <w:jc w:val="both"/>
        <w:rPr>
          <w:rFonts w:ascii="David" w:hAnsi="David" w:cs="David"/>
          <w:sz w:val="24"/>
          <w:szCs w:val="24"/>
          <w:rtl/>
        </w:rPr>
      </w:pPr>
      <w:r>
        <w:rPr>
          <w:rFonts w:ascii="David" w:hAnsi="David" w:cs="David" w:hint="cs"/>
          <w:b/>
          <w:bCs/>
          <w:sz w:val="24"/>
          <w:szCs w:val="24"/>
          <w:u w:val="single"/>
          <w:shd w:val="clear" w:color="auto" w:fill="FFFFCC"/>
          <w:rtl/>
        </w:rPr>
        <w:t>1-</w:t>
      </w:r>
      <w:r w:rsidR="003473DF" w:rsidRPr="00A277D3">
        <w:rPr>
          <w:rFonts w:ascii="David" w:hAnsi="David" w:cs="David" w:hint="cs"/>
          <w:b/>
          <w:bCs/>
          <w:sz w:val="24"/>
          <w:szCs w:val="24"/>
          <w:u w:val="single"/>
          <w:shd w:val="clear" w:color="auto" w:fill="FFFFCC"/>
          <w:rtl/>
        </w:rPr>
        <w:t>עניינים שכרוכים מעצם טיבם וטבעם בתביעת הגירושין</w:t>
      </w:r>
      <w:r w:rsidR="003473DF">
        <w:rPr>
          <w:rFonts w:ascii="David" w:hAnsi="David" w:cs="David" w:hint="cs"/>
          <w:sz w:val="24"/>
          <w:szCs w:val="24"/>
          <w:rtl/>
        </w:rPr>
        <w:t xml:space="preserve">- </w:t>
      </w:r>
      <w:r w:rsidR="003473DF" w:rsidRPr="00C95FAC">
        <w:rPr>
          <w:rFonts w:ascii="David" w:hAnsi="David" w:cs="David" w:hint="cs"/>
          <w:b/>
          <w:bCs/>
          <w:sz w:val="24"/>
          <w:szCs w:val="24"/>
          <w:rtl/>
        </w:rPr>
        <w:t>כרוכים אוטומטית</w:t>
      </w:r>
      <w:r w:rsidR="003473DF">
        <w:rPr>
          <w:rFonts w:ascii="David" w:hAnsi="David" w:cs="David" w:hint="cs"/>
          <w:sz w:val="24"/>
          <w:szCs w:val="24"/>
          <w:rtl/>
        </w:rPr>
        <w:t xml:space="preserve">. לא צריך לציין בכתב התביעה. ברגע שמוגשת תביעה, ביה"ד מקבלת סמכות אוטומטית לדון בזה. </w:t>
      </w:r>
      <w:r w:rsidR="003473DF" w:rsidRPr="00B51CF3">
        <w:rPr>
          <w:rFonts w:ascii="David" w:hAnsi="David" w:cs="David" w:hint="cs"/>
          <w:b/>
          <w:bCs/>
          <w:color w:val="FF0000"/>
          <w:sz w:val="24"/>
          <w:szCs w:val="24"/>
          <w:rtl/>
        </w:rPr>
        <w:t>דוגמה קלאסית:</w:t>
      </w:r>
      <w:r w:rsidR="003473DF" w:rsidRPr="00B51CF3">
        <w:rPr>
          <w:rFonts w:ascii="David" w:hAnsi="David" w:cs="David" w:hint="cs"/>
          <w:color w:val="FF0000"/>
          <w:sz w:val="24"/>
          <w:szCs w:val="24"/>
          <w:rtl/>
        </w:rPr>
        <w:t xml:space="preserve"> </w:t>
      </w:r>
      <w:r w:rsidR="003473DF" w:rsidRPr="009442BE">
        <w:rPr>
          <w:rFonts w:ascii="David" w:hAnsi="David" w:cs="David" w:hint="cs"/>
          <w:b/>
          <w:bCs/>
          <w:color w:val="FF0000"/>
          <w:sz w:val="24"/>
          <w:szCs w:val="24"/>
          <w:shd w:val="clear" w:color="auto" w:fill="FFFFCC"/>
          <w:rtl/>
        </w:rPr>
        <w:t>משמורת פיזית של הילדים</w:t>
      </w:r>
      <w:r w:rsidR="003473DF">
        <w:rPr>
          <w:rFonts w:ascii="David" w:hAnsi="David" w:cs="David" w:hint="cs"/>
          <w:sz w:val="24"/>
          <w:szCs w:val="24"/>
          <w:rtl/>
        </w:rPr>
        <w:t xml:space="preserve">. </w:t>
      </w:r>
      <w:r w:rsidR="003473DF" w:rsidRPr="00B51CF3">
        <w:rPr>
          <w:rFonts w:ascii="David" w:hAnsi="David" w:cs="David" w:hint="cs"/>
          <w:b/>
          <w:bCs/>
          <w:sz w:val="24"/>
          <w:szCs w:val="24"/>
          <w:shd w:val="clear" w:color="auto" w:fill="D9E2F3" w:themeFill="accent1" w:themeFillTint="33"/>
          <w:rtl/>
        </w:rPr>
        <w:t>בג"צ 6378/04 שרעבי נ' ביה"ד הרבני הגדול (2004)</w:t>
      </w:r>
      <w:r w:rsidR="003473DF">
        <w:rPr>
          <w:rFonts w:ascii="David" w:hAnsi="David" w:cs="David" w:hint="cs"/>
          <w:sz w:val="24"/>
          <w:szCs w:val="24"/>
          <w:rtl/>
        </w:rPr>
        <w:t xml:space="preserve">. הגבר מגיש תביעת גירושין לביה"ד הרבני ומבקש שביה"ד ידון בנושא המשמורת [כורך את נושא המשמורת לתביעת הגירושין]. האישה מנסה לטעון שלביה"ד אין סמכות לדון במשמורת והסמכות אמורה להיות לבימ"ש אזרחי. </w:t>
      </w:r>
      <w:r w:rsidR="00B51CF3">
        <w:rPr>
          <w:rFonts w:ascii="David" w:hAnsi="David" w:cs="David" w:hint="cs"/>
          <w:sz w:val="24"/>
          <w:szCs w:val="24"/>
          <w:rtl/>
        </w:rPr>
        <w:t xml:space="preserve">ביהמ"ש אומר שנושא המשמורת כרוך מעצם טיבו וטבעו לתביעת הגירושין. </w:t>
      </w:r>
      <w:r w:rsidR="00B51CF3" w:rsidRPr="00B51CF3">
        <w:rPr>
          <w:rFonts w:ascii="David" w:hAnsi="David" w:cs="David" w:hint="cs"/>
          <w:b/>
          <w:bCs/>
          <w:sz w:val="24"/>
          <w:szCs w:val="24"/>
          <w:shd w:val="clear" w:color="auto" w:fill="D9E2F3" w:themeFill="accent1" w:themeFillTint="33"/>
          <w:rtl/>
        </w:rPr>
        <w:t xml:space="preserve">ברגע שיש תביעת גירושין </w:t>
      </w:r>
      <w:r w:rsidR="00B51CF3" w:rsidRPr="00B51CF3">
        <w:rPr>
          <w:rFonts w:ascii="David" w:hAnsi="David" w:cs="David"/>
          <w:b/>
          <w:bCs/>
          <w:sz w:val="24"/>
          <w:szCs w:val="24"/>
          <w:shd w:val="clear" w:color="auto" w:fill="D9E2F3" w:themeFill="accent1" w:themeFillTint="33"/>
        </w:rPr>
        <w:sym w:font="Wingdings" w:char="F0DF"/>
      </w:r>
      <w:r w:rsidR="00B51CF3" w:rsidRPr="00B51CF3">
        <w:rPr>
          <w:rFonts w:ascii="David" w:hAnsi="David" w:cs="David" w:hint="cs"/>
          <w:b/>
          <w:bCs/>
          <w:sz w:val="24"/>
          <w:szCs w:val="24"/>
          <w:shd w:val="clear" w:color="auto" w:fill="D9E2F3" w:themeFill="accent1" w:themeFillTint="33"/>
          <w:rtl/>
        </w:rPr>
        <w:t xml:space="preserve"> ביה"ד קיבל באופן אוטומטי סמכות לדון בנושא המשמורת</w:t>
      </w:r>
      <w:r w:rsidR="00B51CF3" w:rsidRPr="00C95FAC">
        <w:rPr>
          <w:rFonts w:ascii="David" w:hAnsi="David" w:cs="David" w:hint="cs"/>
          <w:sz w:val="24"/>
          <w:szCs w:val="24"/>
          <w:shd w:val="clear" w:color="auto" w:fill="D9E2F3" w:themeFill="accent1" w:themeFillTint="33"/>
          <w:rtl/>
        </w:rPr>
        <w:t>.</w:t>
      </w:r>
      <w:r w:rsidR="00B51CF3" w:rsidRPr="00B51CF3">
        <w:rPr>
          <w:rFonts w:ascii="David" w:hAnsi="David" w:cs="David" w:hint="cs"/>
          <w:b/>
          <w:bCs/>
          <w:sz w:val="24"/>
          <w:szCs w:val="24"/>
          <w:shd w:val="clear" w:color="auto" w:fill="D9E2F3" w:themeFill="accent1" w:themeFillTint="33"/>
          <w:rtl/>
        </w:rPr>
        <w:t xml:space="preserve"> אפילו לא צריך לציין בכתב התביעה</w:t>
      </w:r>
      <w:r w:rsidR="00B51CF3">
        <w:rPr>
          <w:rFonts w:ascii="David" w:hAnsi="David" w:cs="David" w:hint="cs"/>
          <w:sz w:val="24"/>
          <w:szCs w:val="24"/>
          <w:rtl/>
        </w:rPr>
        <w:t xml:space="preserve">. </w:t>
      </w:r>
    </w:p>
    <w:p w14:paraId="70009D68" w14:textId="7703C779" w:rsidR="00360A4C" w:rsidRDefault="00B51CF3" w:rsidP="00360A4C">
      <w:pPr>
        <w:jc w:val="both"/>
        <w:rPr>
          <w:rFonts w:ascii="David" w:hAnsi="David" w:cs="David"/>
          <w:sz w:val="24"/>
          <w:szCs w:val="24"/>
          <w:rtl/>
        </w:rPr>
      </w:pPr>
      <w:r w:rsidRPr="00804DE0">
        <w:rPr>
          <w:rFonts w:ascii="David" w:hAnsi="David" w:cs="David" w:hint="cs"/>
          <w:b/>
          <w:bCs/>
          <w:sz w:val="24"/>
          <w:szCs w:val="24"/>
          <w:u w:val="single"/>
          <w:rtl/>
        </w:rPr>
        <w:t>אם רוצים לדון במשמורת בבימ"ש אזרחי</w:t>
      </w:r>
      <w:r w:rsidRPr="002618F7">
        <w:rPr>
          <w:rFonts w:ascii="David" w:hAnsi="David" w:cs="David" w:hint="cs"/>
          <w:b/>
          <w:bCs/>
          <w:sz w:val="24"/>
          <w:szCs w:val="24"/>
          <w:rtl/>
        </w:rPr>
        <w:t xml:space="preserve"> צריך קודם כל להגיש תביעה לבימ"ש אזרחי שידון במשמורת, ורק אז לפנות לביה"ד כדי שידון בתביעת הגירושין, ואז לא תהיה כריכה אוטומטית</w:t>
      </w:r>
      <w:r>
        <w:rPr>
          <w:rFonts w:ascii="David" w:hAnsi="David" w:cs="David" w:hint="cs"/>
          <w:sz w:val="24"/>
          <w:szCs w:val="24"/>
          <w:rtl/>
        </w:rPr>
        <w:t xml:space="preserve">. </w:t>
      </w:r>
    </w:p>
    <w:p w14:paraId="670874A6" w14:textId="6A0820C5" w:rsidR="002618F7" w:rsidRDefault="002618F7" w:rsidP="00360A4C">
      <w:pPr>
        <w:jc w:val="both"/>
        <w:rPr>
          <w:rFonts w:ascii="David" w:hAnsi="David" w:cs="David"/>
          <w:sz w:val="24"/>
          <w:szCs w:val="24"/>
          <w:rtl/>
        </w:rPr>
      </w:pPr>
    </w:p>
    <w:p w14:paraId="54DE13C9" w14:textId="721B9634" w:rsidR="00A277D3" w:rsidRDefault="00A277D3" w:rsidP="00360A4C">
      <w:pPr>
        <w:jc w:val="both"/>
        <w:rPr>
          <w:rFonts w:ascii="David" w:hAnsi="David" w:cs="David"/>
          <w:sz w:val="24"/>
          <w:szCs w:val="24"/>
          <w:rtl/>
        </w:rPr>
      </w:pPr>
      <w:r w:rsidRPr="00A277D3">
        <w:rPr>
          <w:rFonts w:ascii="David" w:hAnsi="David" w:cs="David" w:hint="cs"/>
          <w:b/>
          <w:bCs/>
          <w:sz w:val="24"/>
          <w:szCs w:val="24"/>
          <w:u w:val="single"/>
          <w:shd w:val="clear" w:color="auto" w:fill="FFFFCC"/>
          <w:rtl/>
        </w:rPr>
        <w:t>2-עניינים הניתנים לכריכה (שלא כרוכים מעצם טיבם וטבעם)</w:t>
      </w:r>
      <w:r>
        <w:rPr>
          <w:rFonts w:ascii="David" w:hAnsi="David" w:cs="David" w:hint="cs"/>
          <w:sz w:val="24"/>
          <w:szCs w:val="24"/>
          <w:rtl/>
        </w:rPr>
        <w:t xml:space="preserve">- </w:t>
      </w:r>
    </w:p>
    <w:p w14:paraId="46D7234A" w14:textId="1FC03589" w:rsidR="00A277D3" w:rsidRDefault="00A277D3" w:rsidP="00360A4C">
      <w:pPr>
        <w:jc w:val="both"/>
        <w:rPr>
          <w:rFonts w:ascii="David" w:hAnsi="David" w:cs="David"/>
          <w:sz w:val="24"/>
          <w:szCs w:val="24"/>
          <w:rtl/>
        </w:rPr>
      </w:pPr>
      <w:r w:rsidRPr="007E573F">
        <w:rPr>
          <w:rFonts w:ascii="David" w:hAnsi="David" w:cs="David" w:hint="cs"/>
          <w:b/>
          <w:bCs/>
          <w:sz w:val="24"/>
          <w:szCs w:val="24"/>
          <w:u w:val="single"/>
          <w:shd w:val="clear" w:color="auto" w:fill="D9E2F3" w:themeFill="accent1" w:themeFillTint="33"/>
          <w:rtl/>
        </w:rPr>
        <w:t>ע"א 8/59 גולדמן נ' גולדמן (1959)</w:t>
      </w:r>
      <w:r w:rsidRPr="007E573F">
        <w:rPr>
          <w:rFonts w:ascii="David" w:hAnsi="David" w:cs="David" w:hint="cs"/>
          <w:sz w:val="24"/>
          <w:szCs w:val="24"/>
          <w:rtl/>
        </w:rPr>
        <w:t xml:space="preserve">- </w:t>
      </w:r>
      <w:r w:rsidRPr="007E573F">
        <w:rPr>
          <w:rFonts w:ascii="David" w:hAnsi="David" w:cs="David" w:hint="cs"/>
          <w:b/>
          <w:bCs/>
          <w:sz w:val="24"/>
          <w:szCs w:val="24"/>
          <w:shd w:val="clear" w:color="auto" w:fill="FFFFCC"/>
          <w:rtl/>
        </w:rPr>
        <w:t>"עניין הכרוך בתביעת הגירושין"- "כל עניין אחר, ואפילו לאו דווקא עניין של המעמד האישי"</w:t>
      </w:r>
      <w:r>
        <w:rPr>
          <w:rFonts w:ascii="David" w:hAnsi="David" w:cs="David" w:hint="cs"/>
          <w:sz w:val="24"/>
          <w:szCs w:val="24"/>
          <w:rtl/>
        </w:rPr>
        <w:t xml:space="preserve">. </w:t>
      </w:r>
    </w:p>
    <w:p w14:paraId="25E0ABDA" w14:textId="77777777" w:rsidR="007E573F" w:rsidRDefault="00A277D3" w:rsidP="00360A4C">
      <w:pPr>
        <w:jc w:val="both"/>
        <w:rPr>
          <w:rFonts w:ascii="David" w:hAnsi="David" w:cs="David"/>
          <w:sz w:val="24"/>
          <w:szCs w:val="24"/>
          <w:rtl/>
        </w:rPr>
      </w:pPr>
      <w:r w:rsidRPr="007E573F">
        <w:rPr>
          <w:rFonts w:ascii="David" w:hAnsi="David" w:cs="David" w:hint="cs"/>
          <w:b/>
          <w:bCs/>
          <w:sz w:val="24"/>
          <w:szCs w:val="24"/>
          <w:u w:val="single"/>
          <w:rtl/>
        </w:rPr>
        <w:t>2 תנאים</w:t>
      </w:r>
      <w:r>
        <w:rPr>
          <w:rFonts w:ascii="David" w:hAnsi="David" w:cs="David" w:hint="cs"/>
          <w:sz w:val="24"/>
          <w:szCs w:val="24"/>
          <w:rtl/>
        </w:rPr>
        <w:t xml:space="preserve">: </w:t>
      </w:r>
    </w:p>
    <w:p w14:paraId="6B3C70CE" w14:textId="31AE5388" w:rsidR="00A277D3" w:rsidRPr="007E573F" w:rsidRDefault="00A277D3" w:rsidP="00D9471D">
      <w:pPr>
        <w:pStyle w:val="a7"/>
        <w:numPr>
          <w:ilvl w:val="0"/>
          <w:numId w:val="33"/>
        </w:numPr>
        <w:jc w:val="both"/>
        <w:rPr>
          <w:rFonts w:ascii="David" w:hAnsi="David" w:cs="David"/>
          <w:sz w:val="24"/>
          <w:szCs w:val="24"/>
          <w:rtl/>
        </w:rPr>
      </w:pPr>
      <w:r w:rsidRPr="00C95FAC">
        <w:rPr>
          <w:rFonts w:ascii="David" w:hAnsi="David" w:cs="David" w:hint="cs"/>
          <w:b/>
          <w:bCs/>
          <w:sz w:val="24"/>
          <w:szCs w:val="24"/>
          <w:shd w:val="clear" w:color="auto" w:fill="FFFFCC"/>
          <w:rtl/>
        </w:rPr>
        <w:t>נדרש אקט של כריכה מפורשת</w:t>
      </w:r>
      <w:r w:rsidRPr="007E573F">
        <w:rPr>
          <w:rFonts w:ascii="David" w:hAnsi="David" w:cs="David" w:hint="cs"/>
          <w:sz w:val="24"/>
          <w:szCs w:val="24"/>
          <w:rtl/>
        </w:rPr>
        <w:t xml:space="preserve">. </w:t>
      </w:r>
    </w:p>
    <w:p w14:paraId="1AD67511" w14:textId="7D229512" w:rsidR="00A277D3" w:rsidRPr="007E573F" w:rsidRDefault="00A277D3" w:rsidP="00D9471D">
      <w:pPr>
        <w:pStyle w:val="a7"/>
        <w:numPr>
          <w:ilvl w:val="0"/>
          <w:numId w:val="33"/>
        </w:numPr>
        <w:jc w:val="both"/>
        <w:rPr>
          <w:rFonts w:ascii="David" w:hAnsi="David" w:cs="David"/>
          <w:sz w:val="24"/>
          <w:szCs w:val="24"/>
          <w:rtl/>
        </w:rPr>
      </w:pPr>
      <w:r w:rsidRPr="00C95FAC">
        <w:rPr>
          <w:rFonts w:ascii="David" w:hAnsi="David" w:cs="David" w:hint="cs"/>
          <w:b/>
          <w:bCs/>
          <w:sz w:val="24"/>
          <w:szCs w:val="24"/>
          <w:shd w:val="clear" w:color="auto" w:fill="FFFFCC"/>
          <w:rtl/>
        </w:rPr>
        <w:t>ההכרעה דרושה לשם חיסול יעיל של יחסי בני הזוג המתגרשים זה מזה</w:t>
      </w:r>
      <w:r w:rsidRPr="007E573F">
        <w:rPr>
          <w:rFonts w:ascii="David" w:hAnsi="David" w:cs="David" w:hint="cs"/>
          <w:sz w:val="24"/>
          <w:szCs w:val="24"/>
          <w:rtl/>
        </w:rPr>
        <w:t xml:space="preserve">. </w:t>
      </w:r>
    </w:p>
    <w:p w14:paraId="2DF0685B" w14:textId="77777777" w:rsidR="00061653" w:rsidRPr="00061653" w:rsidRDefault="00061653" w:rsidP="00061653">
      <w:pPr>
        <w:jc w:val="both"/>
        <w:rPr>
          <w:rFonts w:ascii="David" w:hAnsi="David" w:cs="David"/>
          <w:sz w:val="24"/>
          <w:szCs w:val="24"/>
          <w:rtl/>
        </w:rPr>
      </w:pPr>
    </w:p>
    <w:p w14:paraId="766CAAA5" w14:textId="1D83E7F8" w:rsidR="0098060B" w:rsidRDefault="00A277D3" w:rsidP="00EB3954">
      <w:pPr>
        <w:jc w:val="both"/>
        <w:rPr>
          <w:rFonts w:ascii="David" w:hAnsi="David" w:cs="David"/>
          <w:sz w:val="24"/>
          <w:szCs w:val="24"/>
          <w:rtl/>
        </w:rPr>
      </w:pPr>
      <w:r w:rsidRPr="007E573F">
        <w:rPr>
          <w:rFonts w:ascii="David" w:hAnsi="David" w:cs="David" w:hint="cs"/>
          <w:b/>
          <w:bCs/>
          <w:sz w:val="24"/>
          <w:szCs w:val="24"/>
          <w:u w:val="single"/>
          <w:shd w:val="clear" w:color="auto" w:fill="FFFFCC"/>
          <w:rtl/>
        </w:rPr>
        <w:t>אופן ביצוע הכריכה</w:t>
      </w:r>
      <w:r>
        <w:rPr>
          <w:rFonts w:ascii="David" w:hAnsi="David" w:cs="David" w:hint="cs"/>
          <w:sz w:val="24"/>
          <w:szCs w:val="24"/>
          <w:rtl/>
        </w:rPr>
        <w:t>-</w:t>
      </w:r>
    </w:p>
    <w:p w14:paraId="0C66106F" w14:textId="77D19C1F" w:rsidR="008508E9" w:rsidRDefault="00A277D3" w:rsidP="0046748F">
      <w:pPr>
        <w:jc w:val="both"/>
        <w:rPr>
          <w:rFonts w:ascii="David" w:hAnsi="David" w:cs="David"/>
          <w:sz w:val="24"/>
          <w:szCs w:val="24"/>
        </w:rPr>
      </w:pPr>
      <w:r w:rsidRPr="00A277D3">
        <w:rPr>
          <w:rFonts w:ascii="David" w:hAnsi="David" w:cs="David" w:hint="cs"/>
          <w:b/>
          <w:bCs/>
          <w:sz w:val="24"/>
          <w:szCs w:val="24"/>
          <w:u w:val="single"/>
          <w:shd w:val="clear" w:color="auto" w:fill="D9E2F3" w:themeFill="accent1" w:themeFillTint="33"/>
          <w:rtl/>
        </w:rPr>
        <w:t>פס"ד גולדמן</w:t>
      </w:r>
      <w:r>
        <w:rPr>
          <w:rFonts w:ascii="David" w:hAnsi="David" w:cs="David" w:hint="cs"/>
          <w:sz w:val="24"/>
          <w:szCs w:val="24"/>
          <w:rtl/>
        </w:rPr>
        <w:t xml:space="preserve">- בעל ואישה שמתגרשים. האישה הגישה תביעה לסילוק יד בבימ"ש השלום. תביעה רכושית [קניינית]. האישה ביקשה לסלק את הגבר מהבית ע"י הגשת תביעה לבימ"ש אזרחי. הבעל מנסה לטעון שנושא הרכוש כרוך לגירושין ולכן הסמכות צריכה להיות לביה"ד הרבני. נקבע שאין סמכות לביה"ד, אלא הסמכות לבימ"ש אזרחי משום </w:t>
      </w:r>
      <w:r w:rsidRPr="00A277D3">
        <w:rPr>
          <w:rFonts w:ascii="David" w:hAnsi="David" w:cs="David" w:hint="cs"/>
          <w:b/>
          <w:bCs/>
          <w:sz w:val="24"/>
          <w:szCs w:val="24"/>
          <w:shd w:val="clear" w:color="auto" w:fill="D9E2F3" w:themeFill="accent1" w:themeFillTint="33"/>
          <w:rtl/>
        </w:rPr>
        <w:t>שנדרש אקט של כריכה מפורשת</w:t>
      </w:r>
      <w:r>
        <w:rPr>
          <w:rFonts w:ascii="David" w:hAnsi="David" w:cs="David" w:hint="cs"/>
          <w:sz w:val="24"/>
          <w:szCs w:val="24"/>
          <w:rtl/>
        </w:rPr>
        <w:t xml:space="preserve">. צריך לכרוך באופן מפורש את הרכוש, אחרת ביה"ד לא מקבל סמכות. זה לא נושא הכרוך אוטומטית, כמו המשמורת. </w:t>
      </w:r>
    </w:p>
    <w:p w14:paraId="599F8430" w14:textId="27C4145F" w:rsidR="008508E9" w:rsidRPr="008508E9" w:rsidRDefault="008508E9" w:rsidP="008508E9">
      <w:pPr>
        <w:jc w:val="both"/>
        <w:rPr>
          <w:rFonts w:ascii="David" w:hAnsi="David" w:cs="David"/>
          <w:sz w:val="24"/>
          <w:szCs w:val="24"/>
          <w:rtl/>
        </w:rPr>
      </w:pPr>
      <w:r w:rsidRPr="008508E9">
        <w:rPr>
          <w:rFonts w:ascii="David" w:hAnsi="David" w:cs="David" w:hint="cs"/>
          <w:sz w:val="24"/>
          <w:szCs w:val="24"/>
          <w:rtl/>
        </w:rPr>
        <w:t>-הדרישות מתרככות</w:t>
      </w:r>
      <w:r>
        <w:rPr>
          <w:rFonts w:ascii="David" w:hAnsi="David" w:cs="David" w:hint="cs"/>
          <w:sz w:val="24"/>
          <w:szCs w:val="24"/>
          <w:rtl/>
        </w:rPr>
        <w:t xml:space="preserve"> בפסקי הדין הבאים.</w:t>
      </w:r>
    </w:p>
    <w:p w14:paraId="1D48076E" w14:textId="02D251FA" w:rsidR="00A277D3" w:rsidRDefault="009507BD" w:rsidP="00EB3954">
      <w:pPr>
        <w:jc w:val="both"/>
        <w:rPr>
          <w:rFonts w:ascii="David" w:hAnsi="David" w:cs="David"/>
          <w:sz w:val="24"/>
          <w:szCs w:val="24"/>
          <w:rtl/>
        </w:rPr>
      </w:pPr>
      <w:r w:rsidRPr="00387526">
        <w:rPr>
          <w:rFonts w:ascii="David" w:hAnsi="David" w:cs="David" w:hint="cs"/>
          <w:b/>
          <w:bCs/>
          <w:sz w:val="24"/>
          <w:szCs w:val="24"/>
          <w:u w:val="single"/>
          <w:shd w:val="clear" w:color="auto" w:fill="D9E2F3" w:themeFill="accent1" w:themeFillTint="33"/>
          <w:rtl/>
        </w:rPr>
        <w:lastRenderedPageBreak/>
        <w:t>בג"צ 5679/03 פלוני נ' מ"י (2005)</w:t>
      </w:r>
      <w:r w:rsidRPr="00387526">
        <w:rPr>
          <w:rFonts w:ascii="David" w:hAnsi="David" w:cs="David" w:hint="cs"/>
          <w:sz w:val="24"/>
          <w:szCs w:val="24"/>
          <w:shd w:val="clear" w:color="auto" w:fill="FFFFFF" w:themeFill="background1"/>
          <w:rtl/>
        </w:rPr>
        <w:t>-</w:t>
      </w:r>
      <w:r>
        <w:rPr>
          <w:rFonts w:ascii="David" w:hAnsi="David" w:cs="David" w:hint="cs"/>
          <w:sz w:val="24"/>
          <w:szCs w:val="24"/>
          <w:rtl/>
        </w:rPr>
        <w:t xml:space="preserve"> </w:t>
      </w:r>
      <w:r w:rsidRPr="00B4318C">
        <w:rPr>
          <w:rFonts w:ascii="David" w:hAnsi="David" w:cs="David" w:hint="cs"/>
          <w:b/>
          <w:bCs/>
          <w:sz w:val="24"/>
          <w:szCs w:val="24"/>
          <w:shd w:val="clear" w:color="auto" w:fill="D9E2F3" w:themeFill="accent1" w:themeFillTint="33"/>
          <w:rtl/>
        </w:rPr>
        <w:t>כריכה בדרך של התנהגות</w:t>
      </w:r>
      <w:r>
        <w:rPr>
          <w:rFonts w:ascii="David" w:hAnsi="David" w:cs="David" w:hint="cs"/>
          <w:sz w:val="24"/>
          <w:szCs w:val="24"/>
          <w:rtl/>
        </w:rPr>
        <w:t>.</w:t>
      </w:r>
    </w:p>
    <w:p w14:paraId="4896687C" w14:textId="795BAFFE" w:rsidR="009507BD" w:rsidRDefault="009507BD" w:rsidP="00EB3954">
      <w:pPr>
        <w:jc w:val="both"/>
        <w:rPr>
          <w:rFonts w:ascii="David" w:hAnsi="David" w:cs="David"/>
          <w:sz w:val="24"/>
          <w:szCs w:val="24"/>
          <w:rtl/>
        </w:rPr>
      </w:pPr>
      <w:r>
        <w:rPr>
          <w:rFonts w:ascii="David" w:hAnsi="David" w:cs="David" w:hint="cs"/>
          <w:sz w:val="24"/>
          <w:szCs w:val="24"/>
          <w:rtl/>
        </w:rPr>
        <w:t xml:space="preserve">אישה מגישה תביעת גירושין </w:t>
      </w:r>
      <w:r w:rsidRPr="00C95FAC">
        <w:rPr>
          <w:rFonts w:ascii="David" w:hAnsi="David" w:cs="David" w:hint="cs"/>
          <w:b/>
          <w:bCs/>
          <w:sz w:val="24"/>
          <w:szCs w:val="24"/>
          <w:rtl/>
        </w:rPr>
        <w:t>והיא לא כותבת בצורה מפורשת שהיא רוצה שביה"ד ידון ברכוש</w:t>
      </w:r>
      <w:r>
        <w:rPr>
          <w:rFonts w:ascii="David" w:hAnsi="David" w:cs="David" w:hint="cs"/>
          <w:sz w:val="24"/>
          <w:szCs w:val="24"/>
          <w:rtl/>
        </w:rPr>
        <w:t xml:space="preserve"> [אין אקט של כריכה מפורשת] </w:t>
      </w:r>
      <w:r w:rsidRPr="00C95FAC">
        <w:rPr>
          <w:rFonts w:ascii="David" w:hAnsi="David" w:cs="David" w:hint="cs"/>
          <w:b/>
          <w:bCs/>
          <w:sz w:val="24"/>
          <w:szCs w:val="24"/>
          <w:rtl/>
        </w:rPr>
        <w:t>אבל בכל הזדמנות בדיון היא מעלה את נושא חלוקת הדירה המשותפת</w:t>
      </w:r>
      <w:r>
        <w:rPr>
          <w:rFonts w:ascii="David" w:hAnsi="David" w:cs="David" w:hint="cs"/>
          <w:sz w:val="24"/>
          <w:szCs w:val="24"/>
          <w:rtl/>
        </w:rPr>
        <w:t xml:space="preserve">. בכל הדיונים היא אומרת איך היא רוצה שהדירה תתחלק. גם הבעל מעלה טענות מנגד לגבי חלוקת הדירה ובקשות שלו. מדברים על נושא חלוקת הדירה ללא כריכה מפורשת. ביה"ד קובע שהוא ידון בנושא חלוקת הדירה ביום סידור הגט. ביום של סידור הגט, הבעל אומר שהוא לא רוצה לתת גט כי עדיין נושא הרכוש לא הוסדר. ביה"ד קובע שהבעל סרבן גט. הבעל מגיש ערעור לביה"ד הגדול. גם שם הוא מעלה טענות לגבי חלוקת הרכוש. האישה מעלה את טענותיה גם מנגד. בית הדין הדתי קובע איך לחלק את הדירה לאחר כל הדיונים. </w:t>
      </w:r>
      <w:r w:rsidR="00AB6842">
        <w:rPr>
          <w:rFonts w:ascii="David" w:hAnsi="David" w:cs="David" w:hint="cs"/>
          <w:sz w:val="24"/>
          <w:szCs w:val="24"/>
          <w:rtl/>
        </w:rPr>
        <w:t xml:space="preserve">הבעל עותר לבג"ץ ומנסה לטעון שלבית הדין אין סמכות לדון בנושא הרכוש, כי אף אחד מהצדדים לא כרך אותו. </w:t>
      </w:r>
      <w:r w:rsidR="00387526" w:rsidRPr="00387526">
        <w:rPr>
          <w:rFonts w:ascii="David" w:hAnsi="David" w:cs="David" w:hint="cs"/>
          <w:b/>
          <w:bCs/>
          <w:sz w:val="24"/>
          <w:szCs w:val="24"/>
          <w:highlight w:val="green"/>
          <w:rtl/>
        </w:rPr>
        <w:t>השופט ברק</w:t>
      </w:r>
      <w:r w:rsidR="00387526">
        <w:rPr>
          <w:rFonts w:ascii="David" w:hAnsi="David" w:cs="David" w:hint="cs"/>
          <w:sz w:val="24"/>
          <w:szCs w:val="24"/>
          <w:rtl/>
        </w:rPr>
        <w:t xml:space="preserve"> אומר </w:t>
      </w:r>
      <w:r w:rsidR="00387526" w:rsidRPr="00387526">
        <w:rPr>
          <w:rFonts w:ascii="David" w:hAnsi="David" w:cs="David" w:hint="cs"/>
          <w:b/>
          <w:bCs/>
          <w:sz w:val="24"/>
          <w:szCs w:val="24"/>
          <w:shd w:val="clear" w:color="auto" w:fill="D9E2F3" w:themeFill="accent1" w:themeFillTint="33"/>
          <w:rtl/>
        </w:rPr>
        <w:t>שכריכה לא חייבת להיעשות בצורה מפורשת, היא יכולה להיעשות גם בצורה של התנהגות</w:t>
      </w:r>
      <w:r w:rsidR="00387526">
        <w:rPr>
          <w:rFonts w:ascii="David" w:hAnsi="David" w:cs="David" w:hint="cs"/>
          <w:sz w:val="24"/>
          <w:szCs w:val="24"/>
          <w:rtl/>
        </w:rPr>
        <w:t xml:space="preserve">. במיוחד אם צד השני לא התנגד לסמכות ולא העלה טענה לגבי זה במהלך הדיונים. </w:t>
      </w:r>
      <w:r w:rsidR="00387526" w:rsidRPr="00387526">
        <w:rPr>
          <w:rFonts w:ascii="David" w:hAnsi="David" w:cs="David" w:hint="cs"/>
          <w:b/>
          <w:bCs/>
          <w:sz w:val="24"/>
          <w:szCs w:val="24"/>
          <w:shd w:val="clear" w:color="auto" w:fill="D9E2F3" w:themeFill="accent1" w:themeFillTint="33"/>
          <w:rtl/>
        </w:rPr>
        <w:t>זו בעצם הייתה סוג של כריכה בהסכמה בהתנהגות</w:t>
      </w:r>
      <w:r w:rsidR="00387526">
        <w:rPr>
          <w:rFonts w:ascii="David" w:hAnsi="David" w:cs="David" w:hint="cs"/>
          <w:sz w:val="24"/>
          <w:szCs w:val="24"/>
          <w:rtl/>
        </w:rPr>
        <w:t xml:space="preserve">. </w:t>
      </w:r>
    </w:p>
    <w:p w14:paraId="07F523B6" w14:textId="7CF48C25" w:rsidR="007E573F" w:rsidRDefault="007E573F" w:rsidP="00EB3954">
      <w:pPr>
        <w:jc w:val="both"/>
        <w:rPr>
          <w:rFonts w:ascii="David" w:hAnsi="David" w:cs="David"/>
          <w:sz w:val="24"/>
          <w:szCs w:val="24"/>
          <w:rtl/>
        </w:rPr>
      </w:pPr>
    </w:p>
    <w:p w14:paraId="335016FA" w14:textId="1DAC574B" w:rsidR="00B4318C" w:rsidRDefault="00F2484D" w:rsidP="00B4318C">
      <w:pPr>
        <w:jc w:val="both"/>
        <w:rPr>
          <w:rFonts w:ascii="David" w:hAnsi="David" w:cs="David"/>
          <w:sz w:val="24"/>
          <w:szCs w:val="24"/>
          <w:rtl/>
        </w:rPr>
      </w:pPr>
      <w:r w:rsidRPr="00B4318C">
        <w:rPr>
          <w:rFonts w:ascii="David" w:hAnsi="David" w:cs="David" w:hint="cs"/>
          <w:b/>
          <w:bCs/>
          <w:sz w:val="24"/>
          <w:szCs w:val="24"/>
          <w:u w:val="single"/>
          <w:shd w:val="clear" w:color="auto" w:fill="D9E2F3" w:themeFill="accent1" w:themeFillTint="33"/>
          <w:rtl/>
        </w:rPr>
        <w:t>בג"צ 787/14 פלונית נ' פלוני (2015</w:t>
      </w:r>
      <w:r w:rsidRPr="00B4318C">
        <w:rPr>
          <w:rFonts w:ascii="David" w:hAnsi="David" w:cs="David" w:hint="cs"/>
          <w:sz w:val="24"/>
          <w:szCs w:val="24"/>
          <w:shd w:val="clear" w:color="auto" w:fill="FFFFFF" w:themeFill="background1"/>
          <w:rtl/>
        </w:rPr>
        <w:t xml:space="preserve">)- </w:t>
      </w:r>
      <w:r w:rsidR="00B4318C" w:rsidRPr="00B4318C">
        <w:rPr>
          <w:rFonts w:ascii="David" w:hAnsi="David" w:cs="David" w:hint="cs"/>
          <w:b/>
          <w:bCs/>
          <w:sz w:val="24"/>
          <w:szCs w:val="24"/>
          <w:shd w:val="clear" w:color="auto" w:fill="D9E2F3" w:themeFill="accent1" w:themeFillTint="33"/>
          <w:rtl/>
        </w:rPr>
        <w:t>טופס סטנדרטי של ביד"ר לא בגדר כריכה</w:t>
      </w:r>
      <w:r w:rsidR="00B4318C">
        <w:rPr>
          <w:rFonts w:ascii="David" w:hAnsi="David" w:cs="David" w:hint="cs"/>
          <w:sz w:val="24"/>
          <w:szCs w:val="24"/>
          <w:rtl/>
        </w:rPr>
        <w:t xml:space="preserve">. </w:t>
      </w:r>
    </w:p>
    <w:p w14:paraId="495292BC" w14:textId="5D9E5F98" w:rsidR="00B4318C" w:rsidRDefault="00F2484D" w:rsidP="00B4318C">
      <w:pPr>
        <w:jc w:val="both"/>
        <w:rPr>
          <w:rFonts w:ascii="David" w:hAnsi="David" w:cs="David"/>
          <w:sz w:val="24"/>
          <w:szCs w:val="24"/>
          <w:rtl/>
        </w:rPr>
      </w:pPr>
      <w:r>
        <w:rPr>
          <w:rFonts w:ascii="David" w:hAnsi="David" w:cs="David" w:hint="cs"/>
          <w:sz w:val="24"/>
          <w:szCs w:val="24"/>
          <w:rtl/>
        </w:rPr>
        <w:t xml:space="preserve">אישה שמגישה תביעת גירושין ומציינת </w:t>
      </w:r>
      <w:r w:rsidR="0097651B">
        <w:rPr>
          <w:rFonts w:ascii="David" w:hAnsi="David" w:cs="David" w:hint="cs"/>
          <w:sz w:val="24"/>
          <w:szCs w:val="24"/>
          <w:rtl/>
        </w:rPr>
        <w:t xml:space="preserve">זאת </w:t>
      </w:r>
      <w:r>
        <w:rPr>
          <w:rFonts w:ascii="David" w:hAnsi="David" w:cs="David" w:hint="cs"/>
          <w:sz w:val="24"/>
          <w:szCs w:val="24"/>
          <w:rtl/>
        </w:rPr>
        <w:t xml:space="preserve">על </w:t>
      </w:r>
      <w:r w:rsidR="0097651B">
        <w:rPr>
          <w:rFonts w:ascii="David" w:hAnsi="David" w:cs="David" w:hint="cs"/>
          <w:sz w:val="24"/>
          <w:szCs w:val="24"/>
          <w:rtl/>
        </w:rPr>
        <w:t xml:space="preserve">גבי </w:t>
      </w:r>
      <w:r>
        <w:rPr>
          <w:rFonts w:ascii="David" w:hAnsi="David" w:cs="David" w:hint="cs"/>
          <w:sz w:val="24"/>
          <w:szCs w:val="24"/>
          <w:rtl/>
        </w:rPr>
        <w:t>טופס סטנדרטי של תביע</w:t>
      </w:r>
      <w:r w:rsidR="0097651B">
        <w:rPr>
          <w:rFonts w:ascii="David" w:hAnsi="David" w:cs="David" w:hint="cs"/>
          <w:sz w:val="24"/>
          <w:szCs w:val="24"/>
          <w:rtl/>
        </w:rPr>
        <w:t>ה</w:t>
      </w:r>
      <w:r>
        <w:rPr>
          <w:rFonts w:ascii="David" w:hAnsi="David" w:cs="David" w:hint="cs"/>
          <w:sz w:val="24"/>
          <w:szCs w:val="24"/>
          <w:rtl/>
        </w:rPr>
        <w:t xml:space="preserve"> לביה"ד הדתי</w:t>
      </w:r>
      <w:r w:rsidR="00B4318C">
        <w:rPr>
          <w:rFonts w:ascii="David" w:hAnsi="David" w:cs="David" w:hint="cs"/>
          <w:sz w:val="24"/>
          <w:szCs w:val="24"/>
          <w:rtl/>
        </w:rPr>
        <w:t xml:space="preserve">, שנועד להקל על הצדדים כי הם בד"כ מגיעים ללא ייצוג. זו דרך קלה להגיש תביעת גירושין </w:t>
      </w:r>
      <w:r w:rsidR="0097651B">
        <w:rPr>
          <w:rFonts w:ascii="David" w:hAnsi="David" w:cs="David" w:hint="cs"/>
          <w:sz w:val="24"/>
          <w:szCs w:val="24"/>
          <w:rtl/>
        </w:rPr>
        <w:t>באמצעות</w:t>
      </w:r>
      <w:r w:rsidR="00B4318C">
        <w:rPr>
          <w:rFonts w:ascii="David" w:hAnsi="David" w:cs="David" w:hint="cs"/>
          <w:sz w:val="24"/>
          <w:szCs w:val="24"/>
          <w:rtl/>
        </w:rPr>
        <w:t xml:space="preserve"> מילוי פרטים מסוימים על גבי הטופס. האישה ממלאת את טופס התביעה ומציינת עליו שהיא מבקשת "לקבוע מזונות שיאפשרו לי לגדל את הילדים בכבוד". הבעל גם מגיש תביעה ומבקש שביה"ד ידון במזונות ילדים. בדיון הראשון בביה"ד הרבני האישה אומרת שהיא לא רוצה שביה"ד ידון במזונות הילדים; שלא תהיה לו סמכות לדון. הבעל כן רוצה שלביה"ד תהיה סמכות בנושא והוא אומר שהאישה עצמה כרכה את הנושא כי היא ביקשה שביה"ד ידון בנושא מזונות הילדים ולכן יש סמכות. הנושא מגיע לבג"ץ לגבי כריכה בטופס- האם זה מחייב? </w:t>
      </w:r>
      <w:r w:rsidR="00B4318C" w:rsidRPr="00B4318C">
        <w:rPr>
          <w:rFonts w:ascii="David" w:hAnsi="David" w:cs="David" w:hint="cs"/>
          <w:b/>
          <w:bCs/>
          <w:sz w:val="24"/>
          <w:szCs w:val="24"/>
          <w:highlight w:val="green"/>
          <w:rtl/>
        </w:rPr>
        <w:t>השופט הנדל</w:t>
      </w:r>
      <w:r w:rsidR="00B4318C">
        <w:rPr>
          <w:rFonts w:ascii="David" w:hAnsi="David" w:cs="David" w:hint="cs"/>
          <w:sz w:val="24"/>
          <w:szCs w:val="24"/>
          <w:rtl/>
        </w:rPr>
        <w:t xml:space="preserve"> מציין שזה לא בגדר כריכה. </w:t>
      </w:r>
      <w:r w:rsidR="00B4318C" w:rsidRPr="00FA5794">
        <w:rPr>
          <w:rFonts w:ascii="David" w:hAnsi="David" w:cs="David" w:hint="cs"/>
          <w:b/>
          <w:bCs/>
          <w:sz w:val="24"/>
          <w:szCs w:val="24"/>
          <w:shd w:val="clear" w:color="auto" w:fill="D9E2F3" w:themeFill="accent1" w:themeFillTint="33"/>
          <w:rtl/>
        </w:rPr>
        <w:t>כתב תביעה על גבי טופס סטנדרטי לא מחייב, זו לא כריכה מחייבת</w:t>
      </w:r>
      <w:r w:rsidR="00B4318C" w:rsidRPr="00FA5794">
        <w:rPr>
          <w:rFonts w:ascii="David" w:hAnsi="David" w:cs="David" w:hint="cs"/>
          <w:sz w:val="24"/>
          <w:szCs w:val="24"/>
          <w:shd w:val="clear" w:color="auto" w:fill="D9E2F3" w:themeFill="accent1" w:themeFillTint="33"/>
          <w:rtl/>
        </w:rPr>
        <w:t xml:space="preserve">. </w:t>
      </w:r>
      <w:r w:rsidR="00B4318C" w:rsidRPr="00FA5794">
        <w:rPr>
          <w:rFonts w:ascii="David" w:hAnsi="David" w:cs="David" w:hint="cs"/>
          <w:b/>
          <w:bCs/>
          <w:sz w:val="24"/>
          <w:szCs w:val="24"/>
          <w:shd w:val="clear" w:color="auto" w:fill="D9E2F3" w:themeFill="accent1" w:themeFillTint="33"/>
          <w:rtl/>
        </w:rPr>
        <w:t>הכריכה הזו נטולת תוקף</w:t>
      </w:r>
      <w:r w:rsidR="00B4318C">
        <w:rPr>
          <w:rFonts w:ascii="David" w:hAnsi="David" w:cs="David" w:hint="cs"/>
          <w:sz w:val="24"/>
          <w:szCs w:val="24"/>
          <w:rtl/>
        </w:rPr>
        <w:t>. האישה לא הייתה מיוצגת באותו זמן, לא היה לה עו"ד. הטופס הסטנדרטי החיל התייחסות זניחה לנושא מזונות הילדים. לא מפרט. נקבה סכום סתמי ללא פירוט צרכי הילדים [ביגוד, בתי ספר, חוגים וכו']. בנסיבות האלה, במיוחד שבהזדמנות הראשונה האישה מגלה התנגדות, הכריכה לא תחייב אותה.</w:t>
      </w:r>
      <w:r w:rsidR="00B4318C">
        <w:rPr>
          <w:rFonts w:ascii="David" w:hAnsi="David" w:cs="David" w:hint="cs"/>
          <w:sz w:val="24"/>
          <w:szCs w:val="24"/>
        </w:rPr>
        <w:t xml:space="preserve"> </w:t>
      </w:r>
    </w:p>
    <w:p w14:paraId="0EABC0C9" w14:textId="20756D29" w:rsidR="00B4318C" w:rsidRDefault="00B4318C" w:rsidP="00B4318C">
      <w:pPr>
        <w:jc w:val="both"/>
        <w:rPr>
          <w:rFonts w:ascii="David" w:hAnsi="David" w:cs="David"/>
          <w:sz w:val="24"/>
          <w:szCs w:val="24"/>
          <w:rtl/>
        </w:rPr>
      </w:pPr>
      <w:r w:rsidRPr="0097651B">
        <w:rPr>
          <w:rFonts w:ascii="David" w:hAnsi="David" w:cs="David" w:hint="cs"/>
          <w:b/>
          <w:bCs/>
          <w:sz w:val="24"/>
          <w:szCs w:val="24"/>
          <w:shd w:val="clear" w:color="auto" w:fill="D9E2F3" w:themeFill="accent1" w:themeFillTint="33"/>
          <w:rtl/>
        </w:rPr>
        <w:t>בודקים מה עומד מאחורי החשיבה של הצדדים</w:t>
      </w:r>
      <w:r>
        <w:rPr>
          <w:rFonts w:ascii="David" w:hAnsi="David" w:cs="David" w:hint="cs"/>
          <w:sz w:val="24"/>
          <w:szCs w:val="24"/>
          <w:rtl/>
        </w:rPr>
        <w:t xml:space="preserve">. האם באמת רצו לכרוך? האם מחוסר ידע הם כרכו? [כאן האישה לא ידעה לגבי הקונספט של כריכה]. </w:t>
      </w:r>
      <w:r w:rsidR="00BB3CD6" w:rsidRPr="0097651B">
        <w:rPr>
          <w:rFonts w:ascii="David" w:hAnsi="David" w:cs="David" w:hint="cs"/>
          <w:b/>
          <w:bCs/>
          <w:color w:val="FF0000"/>
          <w:sz w:val="24"/>
          <w:szCs w:val="24"/>
          <w:highlight w:val="yellow"/>
          <w:rtl/>
        </w:rPr>
        <w:t xml:space="preserve">אם מישהו כרך ולא התכוון </w:t>
      </w:r>
      <w:r w:rsidR="00BB3CD6" w:rsidRPr="0097651B">
        <w:rPr>
          <w:rFonts w:ascii="David" w:hAnsi="David" w:cs="David"/>
          <w:b/>
          <w:bCs/>
          <w:color w:val="FF0000"/>
          <w:sz w:val="24"/>
          <w:szCs w:val="24"/>
          <w:highlight w:val="yellow"/>
        </w:rPr>
        <w:sym w:font="Wingdings" w:char="F0DF"/>
      </w:r>
      <w:r w:rsidR="00BB3CD6" w:rsidRPr="0097651B">
        <w:rPr>
          <w:rFonts w:ascii="David" w:hAnsi="David" w:cs="David" w:hint="cs"/>
          <w:b/>
          <w:bCs/>
          <w:color w:val="FF0000"/>
          <w:sz w:val="24"/>
          <w:szCs w:val="24"/>
          <w:highlight w:val="yellow"/>
          <w:rtl/>
        </w:rPr>
        <w:t xml:space="preserve"> לא יחייבו אותו</w:t>
      </w:r>
      <w:r w:rsidR="00BB3CD6" w:rsidRPr="0097651B">
        <w:rPr>
          <w:rFonts w:ascii="David" w:hAnsi="David" w:cs="David" w:hint="cs"/>
          <w:color w:val="FF0000"/>
          <w:sz w:val="24"/>
          <w:szCs w:val="24"/>
          <w:rtl/>
        </w:rPr>
        <w:t xml:space="preserve">. </w:t>
      </w:r>
      <w:r w:rsidR="00B6237F" w:rsidRPr="0097651B">
        <w:rPr>
          <w:rFonts w:ascii="David" w:hAnsi="David" w:cs="David" w:hint="cs"/>
          <w:b/>
          <w:bCs/>
          <w:color w:val="FF0000"/>
          <w:sz w:val="24"/>
          <w:szCs w:val="24"/>
          <w:highlight w:val="yellow"/>
          <w:rtl/>
        </w:rPr>
        <w:t xml:space="preserve">נבחן את הנסיבות, גם אם הייתה </w:t>
      </w:r>
      <w:r w:rsidR="006673C1" w:rsidRPr="0097651B">
        <w:rPr>
          <w:rFonts w:ascii="David" w:hAnsi="David" w:cs="David" w:hint="cs"/>
          <w:b/>
          <w:bCs/>
          <w:color w:val="FF0000"/>
          <w:sz w:val="24"/>
          <w:szCs w:val="24"/>
          <w:highlight w:val="yellow"/>
          <w:rtl/>
        </w:rPr>
        <w:t>כריכה מפורשת אולי נאמר שלא נכרך</w:t>
      </w:r>
      <w:r w:rsidR="006673C1">
        <w:rPr>
          <w:rFonts w:ascii="David" w:hAnsi="David" w:cs="David" w:hint="cs"/>
          <w:sz w:val="24"/>
          <w:szCs w:val="24"/>
          <w:rtl/>
        </w:rPr>
        <w:t>.</w:t>
      </w:r>
    </w:p>
    <w:p w14:paraId="58BB528C" w14:textId="5D6BC043" w:rsidR="00BB3CD6" w:rsidRDefault="00BB3CD6" w:rsidP="00B4318C">
      <w:pPr>
        <w:jc w:val="both"/>
        <w:rPr>
          <w:rFonts w:ascii="David" w:hAnsi="David" w:cs="David"/>
          <w:sz w:val="24"/>
          <w:szCs w:val="24"/>
          <w:rtl/>
        </w:rPr>
      </w:pPr>
      <w:r>
        <w:rPr>
          <w:rFonts w:ascii="David" w:hAnsi="David" w:cs="David" w:hint="cs"/>
          <w:sz w:val="24"/>
          <w:szCs w:val="24"/>
          <w:rtl/>
        </w:rPr>
        <w:t xml:space="preserve">*בפס"ד היו סיבות נוספות לא לאפשר סמכות לביה"ד. </w:t>
      </w:r>
    </w:p>
    <w:p w14:paraId="08BF786A" w14:textId="2EA8F967" w:rsidR="00FA5794" w:rsidRDefault="00ED7712" w:rsidP="00FA5794">
      <w:pPr>
        <w:rPr>
          <w:rFonts w:ascii="David" w:hAnsi="David" w:cs="David"/>
          <w:sz w:val="24"/>
          <w:szCs w:val="24"/>
          <w:rtl/>
        </w:rPr>
      </w:pPr>
      <w:r>
        <w:rPr>
          <w:rFonts w:ascii="David" w:hAnsi="David" w:cs="David" w:hint="cs"/>
          <w:sz w:val="24"/>
          <w:szCs w:val="24"/>
          <w:rtl/>
        </w:rPr>
        <w:t>*היום יש פחות פערי ידע לאור יחידות הסיוע, בקשות ליישוב סכסוך טרם תביעת הגירושין.</w:t>
      </w:r>
    </w:p>
    <w:p w14:paraId="2374B3D8" w14:textId="77777777" w:rsidR="00ED7712" w:rsidRDefault="00ED7712" w:rsidP="006673C1">
      <w:pPr>
        <w:jc w:val="both"/>
        <w:rPr>
          <w:rFonts w:ascii="David" w:hAnsi="David" w:cs="David"/>
          <w:sz w:val="24"/>
          <w:szCs w:val="24"/>
          <w:rtl/>
        </w:rPr>
      </w:pPr>
    </w:p>
    <w:p w14:paraId="54C5CD3F" w14:textId="0A6C41CD" w:rsidR="00ED7712" w:rsidRDefault="006673C1" w:rsidP="000E6B41">
      <w:pPr>
        <w:jc w:val="both"/>
        <w:rPr>
          <w:rFonts w:ascii="David" w:hAnsi="David" w:cs="David"/>
          <w:sz w:val="24"/>
          <w:szCs w:val="24"/>
          <w:rtl/>
        </w:rPr>
      </w:pPr>
      <w:r w:rsidRPr="006673C1">
        <w:rPr>
          <w:rFonts w:ascii="David" w:hAnsi="David" w:cs="David" w:hint="cs"/>
          <w:b/>
          <w:bCs/>
          <w:sz w:val="24"/>
          <w:szCs w:val="24"/>
          <w:u w:val="single"/>
          <w:shd w:val="clear" w:color="auto" w:fill="D9E2F3" w:themeFill="accent1" w:themeFillTint="33"/>
          <w:rtl/>
        </w:rPr>
        <w:t>בג"צ 2862/14 פלונית נ' ביד"ר האזורי י-ם</w:t>
      </w:r>
      <w:r>
        <w:rPr>
          <w:rFonts w:ascii="David" w:hAnsi="David" w:cs="David" w:hint="cs"/>
          <w:sz w:val="24"/>
          <w:szCs w:val="24"/>
          <w:rtl/>
        </w:rPr>
        <w:t>:</w:t>
      </w:r>
      <w:r>
        <w:rPr>
          <w:rFonts w:ascii="David" w:hAnsi="David" w:cs="David" w:hint="cs"/>
          <w:sz w:val="24"/>
          <w:szCs w:val="24"/>
        </w:rPr>
        <w:t xml:space="preserve"> </w:t>
      </w:r>
      <w:r w:rsidRPr="009442BE">
        <w:rPr>
          <w:rFonts w:ascii="David" w:hAnsi="David" w:cs="David" w:hint="cs"/>
          <w:b/>
          <w:bCs/>
          <w:sz w:val="24"/>
          <w:szCs w:val="24"/>
          <w:shd w:val="clear" w:color="auto" w:fill="D9E2F3" w:themeFill="accent1" w:themeFillTint="33"/>
          <w:rtl/>
        </w:rPr>
        <w:t>אי עמידה בתנאי סף פרוצדורליים [כתב תביעה לא חתום ולא מאומת ע"י מזכיר ביד"ר]</w:t>
      </w:r>
      <w:r>
        <w:rPr>
          <w:rFonts w:ascii="David" w:hAnsi="David" w:cs="David" w:hint="cs"/>
          <w:sz w:val="24"/>
          <w:szCs w:val="24"/>
          <w:rtl/>
        </w:rPr>
        <w:t xml:space="preserve">. </w:t>
      </w:r>
    </w:p>
    <w:p w14:paraId="4FF0D6E3" w14:textId="03F94E65" w:rsidR="006673C1" w:rsidRPr="00FA5794" w:rsidRDefault="006673C1" w:rsidP="000E6B41">
      <w:pPr>
        <w:jc w:val="both"/>
        <w:rPr>
          <w:rFonts w:ascii="David" w:hAnsi="David" w:cs="David"/>
          <w:sz w:val="24"/>
          <w:szCs w:val="24"/>
          <w:rtl/>
        </w:rPr>
      </w:pPr>
      <w:r>
        <w:rPr>
          <w:rFonts w:ascii="David" w:hAnsi="David" w:cs="David" w:hint="cs"/>
          <w:sz w:val="24"/>
          <w:szCs w:val="24"/>
          <w:rtl/>
        </w:rPr>
        <w:t xml:space="preserve">אדם מגיש </w:t>
      </w:r>
      <w:r w:rsidR="0097651B">
        <w:rPr>
          <w:rFonts w:ascii="David" w:hAnsi="David" w:cs="David" w:hint="cs"/>
          <w:sz w:val="24"/>
          <w:szCs w:val="24"/>
          <w:rtl/>
        </w:rPr>
        <w:t xml:space="preserve">כתב </w:t>
      </w:r>
      <w:r>
        <w:rPr>
          <w:rFonts w:ascii="David" w:hAnsi="David" w:cs="David" w:hint="cs"/>
          <w:sz w:val="24"/>
          <w:szCs w:val="24"/>
          <w:rtl/>
        </w:rPr>
        <w:t xml:space="preserve">תביעה על גבי טופס סטנדרטי של בתי הדין הרבניים. לא ממלא את הטופס לבד. הוא </w:t>
      </w:r>
      <w:r w:rsidRPr="009442BE">
        <w:rPr>
          <w:rFonts w:ascii="David" w:hAnsi="David" w:cs="David" w:hint="cs"/>
          <w:b/>
          <w:bCs/>
          <w:sz w:val="24"/>
          <w:szCs w:val="24"/>
          <w:rtl/>
        </w:rPr>
        <w:t>לא יודע קרוא וכתוב</w:t>
      </w:r>
      <w:r w:rsidRPr="0097651B">
        <w:rPr>
          <w:rFonts w:ascii="David" w:hAnsi="David" w:cs="David" w:hint="cs"/>
          <w:sz w:val="24"/>
          <w:szCs w:val="24"/>
          <w:rtl/>
        </w:rPr>
        <w:t>.</w:t>
      </w:r>
      <w:r>
        <w:rPr>
          <w:rFonts w:ascii="David" w:hAnsi="David" w:cs="David" w:hint="cs"/>
          <w:sz w:val="24"/>
          <w:szCs w:val="24"/>
          <w:rtl/>
        </w:rPr>
        <w:t xml:space="preserve"> </w:t>
      </w:r>
      <w:r w:rsidRPr="009442BE">
        <w:rPr>
          <w:rFonts w:ascii="David" w:hAnsi="David" w:cs="David" w:hint="cs"/>
          <w:b/>
          <w:bCs/>
          <w:sz w:val="24"/>
          <w:szCs w:val="24"/>
          <w:rtl/>
        </w:rPr>
        <w:t>אח שלו ממלא בשמו את טופס תביעת הגירושין לביד"ר</w:t>
      </w:r>
      <w:r>
        <w:rPr>
          <w:rFonts w:ascii="David" w:hAnsi="David" w:cs="David" w:hint="cs"/>
          <w:sz w:val="24"/>
          <w:szCs w:val="24"/>
          <w:rtl/>
        </w:rPr>
        <w:t xml:space="preserve">. </w:t>
      </w:r>
      <w:r w:rsidRPr="009442BE">
        <w:rPr>
          <w:rFonts w:ascii="David" w:hAnsi="David" w:cs="David" w:hint="cs"/>
          <w:color w:val="FF0000"/>
          <w:sz w:val="24"/>
          <w:szCs w:val="24"/>
          <w:rtl/>
        </w:rPr>
        <w:t>למשל</w:t>
      </w:r>
      <w:r>
        <w:rPr>
          <w:rFonts w:ascii="David" w:hAnsi="David" w:cs="David" w:hint="cs"/>
          <w:sz w:val="24"/>
          <w:szCs w:val="24"/>
          <w:rtl/>
        </w:rPr>
        <w:t xml:space="preserve">, תחת הרובריקה של עילות גירושין [למה רוצים להתגרש] הוא כותב "לא </w:t>
      </w:r>
      <w:proofErr w:type="spellStart"/>
      <w:r>
        <w:rPr>
          <w:rFonts w:ascii="David" w:hAnsi="David" w:cs="David" w:hint="cs"/>
          <w:sz w:val="24"/>
          <w:szCs w:val="24"/>
          <w:rtl/>
        </w:rPr>
        <w:t>מחבדת</w:t>
      </w:r>
      <w:proofErr w:type="spellEnd"/>
      <w:r>
        <w:rPr>
          <w:rFonts w:ascii="David" w:hAnsi="David" w:cs="David" w:hint="cs"/>
          <w:sz w:val="24"/>
          <w:szCs w:val="24"/>
          <w:rtl/>
        </w:rPr>
        <w:t xml:space="preserve"> [שגיאת כתיב] את הבעל+ הילדים מקללים+ האישה מקללת את האחים ואת האמא+ לא מעוניין לחיות איתה דקה+ לכרוך הכל". </w:t>
      </w:r>
      <w:r w:rsidRPr="009442BE">
        <w:rPr>
          <w:rFonts w:ascii="David" w:hAnsi="David" w:cs="David" w:hint="cs"/>
          <w:b/>
          <w:bCs/>
          <w:sz w:val="24"/>
          <w:szCs w:val="24"/>
          <w:rtl/>
        </w:rPr>
        <w:t>כותב בצורה לא משפטית, עם שגיאות כתיב</w:t>
      </w:r>
      <w:r>
        <w:rPr>
          <w:rFonts w:ascii="David" w:hAnsi="David" w:cs="David" w:hint="cs"/>
          <w:sz w:val="24"/>
          <w:szCs w:val="24"/>
          <w:rtl/>
        </w:rPr>
        <w:t xml:space="preserve">. </w:t>
      </w:r>
      <w:r w:rsidRPr="009442BE">
        <w:rPr>
          <w:rFonts w:ascii="David" w:hAnsi="David" w:cs="David" w:hint="cs"/>
          <w:b/>
          <w:bCs/>
          <w:sz w:val="24"/>
          <w:szCs w:val="24"/>
          <w:rtl/>
        </w:rPr>
        <w:t>הבעל לא חותם על המסמך, אף אחד לא מאשר את זה כנדרש</w:t>
      </w:r>
      <w:r>
        <w:rPr>
          <w:rFonts w:ascii="David" w:hAnsi="David" w:cs="David" w:hint="cs"/>
          <w:sz w:val="24"/>
          <w:szCs w:val="24"/>
          <w:rtl/>
        </w:rPr>
        <w:t xml:space="preserve"> [מזכיר ביד"ר]. הוא מגיש כך את כתב התביעה. האישה מנסה לטעון שלביה"ד אין סמכות לדון בנושא משום שהבעל לא עמד בתנאים הפרוצדורליים</w:t>
      </w:r>
      <w:r w:rsidR="000E6B41">
        <w:rPr>
          <w:rFonts w:ascii="David" w:hAnsi="David" w:cs="David" w:hint="cs"/>
          <w:sz w:val="24"/>
          <w:szCs w:val="24"/>
          <w:rtl/>
        </w:rPr>
        <w:t>.</w:t>
      </w:r>
    </w:p>
    <w:p w14:paraId="74CDEC26" w14:textId="449F3FFE" w:rsidR="00FA5794" w:rsidRDefault="006673C1" w:rsidP="000E6B41">
      <w:pPr>
        <w:jc w:val="both"/>
        <w:rPr>
          <w:rFonts w:ascii="David" w:hAnsi="David" w:cs="David"/>
          <w:sz w:val="24"/>
          <w:szCs w:val="24"/>
          <w:rtl/>
        </w:rPr>
      </w:pPr>
      <w:r w:rsidRPr="009442BE">
        <w:rPr>
          <w:rFonts w:ascii="David" w:hAnsi="David" w:cs="David" w:hint="cs"/>
          <w:b/>
          <w:bCs/>
          <w:sz w:val="24"/>
          <w:szCs w:val="24"/>
          <w:shd w:val="clear" w:color="auto" w:fill="D9E2F3" w:themeFill="accent1" w:themeFillTint="33"/>
          <w:rtl/>
        </w:rPr>
        <w:t>בוחנים את המהות</w:t>
      </w:r>
      <w:r>
        <w:rPr>
          <w:rFonts w:ascii="David" w:hAnsi="David" w:cs="David" w:hint="cs"/>
          <w:sz w:val="24"/>
          <w:szCs w:val="24"/>
          <w:rtl/>
        </w:rPr>
        <w:t xml:space="preserve">. </w:t>
      </w:r>
      <w:r w:rsidRPr="0097651B">
        <w:rPr>
          <w:rFonts w:ascii="David" w:hAnsi="David" w:cs="David" w:hint="cs"/>
          <w:b/>
          <w:bCs/>
          <w:sz w:val="24"/>
          <w:szCs w:val="24"/>
          <w:rtl/>
        </w:rPr>
        <w:t>האם טעה בתום לב</w:t>
      </w:r>
      <w:r w:rsidR="009442BE" w:rsidRPr="0097651B">
        <w:rPr>
          <w:rFonts w:ascii="David" w:hAnsi="David" w:cs="David" w:hint="cs"/>
          <w:b/>
          <w:bCs/>
          <w:sz w:val="24"/>
          <w:szCs w:val="24"/>
          <w:rtl/>
        </w:rPr>
        <w:t>?</w:t>
      </w:r>
      <w:r>
        <w:rPr>
          <w:rFonts w:ascii="David" w:hAnsi="David" w:cs="David" w:hint="cs"/>
          <w:sz w:val="24"/>
          <w:szCs w:val="24"/>
          <w:rtl/>
        </w:rPr>
        <w:t xml:space="preserve"> האם היו נסיבות שצריך לוותר לו במצב כזה</w:t>
      </w:r>
      <w:r w:rsidR="009442BE">
        <w:rPr>
          <w:rFonts w:ascii="David" w:hAnsi="David" w:cs="David" w:hint="cs"/>
          <w:sz w:val="24"/>
          <w:szCs w:val="24"/>
          <w:rtl/>
        </w:rPr>
        <w:t>?</w:t>
      </w:r>
      <w:r>
        <w:rPr>
          <w:rFonts w:ascii="David" w:hAnsi="David" w:cs="David" w:hint="cs"/>
          <w:sz w:val="24"/>
          <w:szCs w:val="24"/>
          <w:rtl/>
        </w:rPr>
        <w:t xml:space="preserve"> </w:t>
      </w:r>
      <w:r w:rsidR="009442BE" w:rsidRPr="009442BE">
        <w:rPr>
          <w:rFonts w:ascii="David" w:hAnsi="David" w:cs="David" w:hint="cs"/>
          <w:b/>
          <w:bCs/>
          <w:sz w:val="24"/>
          <w:szCs w:val="24"/>
          <w:shd w:val="clear" w:color="auto" w:fill="D9E2F3" w:themeFill="accent1" w:themeFillTint="33"/>
          <w:rtl/>
        </w:rPr>
        <w:t>נקבע</w:t>
      </w:r>
      <w:r w:rsidRPr="009442BE">
        <w:rPr>
          <w:rFonts w:ascii="David" w:hAnsi="David" w:cs="David" w:hint="cs"/>
          <w:b/>
          <w:bCs/>
          <w:sz w:val="24"/>
          <w:szCs w:val="24"/>
          <w:shd w:val="clear" w:color="auto" w:fill="D9E2F3" w:themeFill="accent1" w:themeFillTint="33"/>
          <w:rtl/>
        </w:rPr>
        <w:t xml:space="preserve"> שהפגמים לא יורדים לשורשו של העניין</w:t>
      </w:r>
      <w:r>
        <w:rPr>
          <w:rFonts w:ascii="David" w:hAnsi="David" w:cs="David" w:hint="cs"/>
          <w:sz w:val="24"/>
          <w:szCs w:val="24"/>
          <w:rtl/>
        </w:rPr>
        <w:t xml:space="preserve">. הם נובעים מכך שהגבר לא יודע קרוא וכתוב. הוא לא נעזר בעו"ד. </w:t>
      </w:r>
    </w:p>
    <w:p w14:paraId="7C639C87" w14:textId="47437CFD" w:rsidR="006673C1" w:rsidRDefault="006673C1" w:rsidP="000E6B41">
      <w:pPr>
        <w:jc w:val="both"/>
        <w:rPr>
          <w:rFonts w:ascii="David" w:hAnsi="David" w:cs="David"/>
          <w:sz w:val="24"/>
          <w:szCs w:val="24"/>
          <w:rtl/>
        </w:rPr>
      </w:pPr>
      <w:r w:rsidRPr="000E6B41">
        <w:rPr>
          <w:rFonts w:ascii="David" w:hAnsi="David" w:cs="David" w:hint="cs"/>
          <w:b/>
          <w:bCs/>
          <w:sz w:val="24"/>
          <w:szCs w:val="24"/>
          <w:highlight w:val="green"/>
          <w:u w:val="single"/>
          <w:rtl/>
        </w:rPr>
        <w:t>השופט עמית</w:t>
      </w:r>
      <w:r>
        <w:rPr>
          <w:rFonts w:ascii="David" w:hAnsi="David" w:cs="David" w:hint="cs"/>
          <w:sz w:val="24"/>
          <w:szCs w:val="24"/>
          <w:rtl/>
        </w:rPr>
        <w:t xml:space="preserve"> אומר שכתב התביעה הוא בעצם טופס סטנדרטי של הנהלת בתי הדין הרבניים, </w:t>
      </w:r>
      <w:r w:rsidRPr="009442BE">
        <w:rPr>
          <w:rFonts w:ascii="David" w:hAnsi="David" w:cs="David" w:hint="cs"/>
          <w:b/>
          <w:bCs/>
          <w:sz w:val="24"/>
          <w:szCs w:val="24"/>
          <w:rtl/>
        </w:rPr>
        <w:t>המטרה שלו להקל על הצדדים במיוחד כאלה שאין להם כסף ואין להם ייצוג</w:t>
      </w:r>
      <w:r>
        <w:rPr>
          <w:rFonts w:ascii="David" w:hAnsi="David" w:cs="David" w:hint="cs"/>
          <w:sz w:val="24"/>
          <w:szCs w:val="24"/>
          <w:rtl/>
        </w:rPr>
        <w:t xml:space="preserve">. </w:t>
      </w:r>
      <w:r w:rsidRPr="009442BE">
        <w:rPr>
          <w:rFonts w:ascii="David" w:hAnsi="David" w:cs="David" w:hint="cs"/>
          <w:b/>
          <w:bCs/>
          <w:sz w:val="24"/>
          <w:szCs w:val="24"/>
          <w:shd w:val="clear" w:color="auto" w:fill="D9E2F3" w:themeFill="accent1" w:themeFillTint="33"/>
          <w:rtl/>
        </w:rPr>
        <w:t>אין לדקדק יתר על המידה באופן מילוי הטופס</w:t>
      </w:r>
      <w:r>
        <w:rPr>
          <w:rFonts w:ascii="David" w:hAnsi="David" w:cs="David" w:hint="cs"/>
          <w:sz w:val="24"/>
          <w:szCs w:val="24"/>
          <w:rtl/>
        </w:rPr>
        <w:t xml:space="preserve">. </w:t>
      </w:r>
      <w:r w:rsidRPr="009442BE">
        <w:rPr>
          <w:rFonts w:ascii="David" w:hAnsi="David" w:cs="David" w:hint="cs"/>
          <w:b/>
          <w:bCs/>
          <w:sz w:val="24"/>
          <w:szCs w:val="24"/>
          <w:shd w:val="clear" w:color="auto" w:fill="D9E2F3" w:themeFill="accent1" w:themeFillTint="33"/>
          <w:rtl/>
        </w:rPr>
        <w:t>כל מקרה נבחן על פי נסיבותיו</w:t>
      </w:r>
      <w:r w:rsidR="009442BE" w:rsidRPr="009442BE">
        <w:rPr>
          <w:rFonts w:ascii="David" w:hAnsi="David" w:cs="David" w:hint="cs"/>
          <w:b/>
          <w:bCs/>
          <w:sz w:val="24"/>
          <w:szCs w:val="24"/>
          <w:shd w:val="clear" w:color="auto" w:fill="D9E2F3" w:themeFill="accent1" w:themeFillTint="33"/>
          <w:rtl/>
        </w:rPr>
        <w:t>:</w:t>
      </w:r>
      <w:r w:rsidRPr="009442BE">
        <w:rPr>
          <w:rFonts w:ascii="David" w:hAnsi="David" w:cs="David" w:hint="cs"/>
          <w:b/>
          <w:bCs/>
          <w:sz w:val="24"/>
          <w:szCs w:val="24"/>
          <w:shd w:val="clear" w:color="auto" w:fill="D9E2F3" w:themeFill="accent1" w:themeFillTint="33"/>
          <w:rtl/>
        </w:rPr>
        <w:t xml:space="preserve"> תוך התחשבות בחומרת הפגם, השלכותיו על זכויות הצד השני, הסיבות לפגם ואם הוא ניתן לתיקון</w:t>
      </w:r>
      <w:r>
        <w:rPr>
          <w:rFonts w:ascii="David" w:hAnsi="David" w:cs="David" w:hint="cs"/>
          <w:sz w:val="24"/>
          <w:szCs w:val="24"/>
          <w:rtl/>
        </w:rPr>
        <w:t xml:space="preserve">. </w:t>
      </w:r>
      <w:r w:rsidRPr="0097651B">
        <w:rPr>
          <w:rFonts w:ascii="David" w:hAnsi="David" w:cs="David" w:hint="cs"/>
          <w:sz w:val="24"/>
          <w:szCs w:val="24"/>
          <w:shd w:val="clear" w:color="auto" w:fill="D9E2F3" w:themeFill="accent1" w:themeFillTint="33"/>
          <w:rtl/>
        </w:rPr>
        <w:t>במקרה הזה- פשוט לתקן את הפגם: צריך לחתום ולהראות את זה למזכיר ביה"ד</w:t>
      </w:r>
      <w:r>
        <w:rPr>
          <w:rFonts w:ascii="David" w:hAnsi="David" w:cs="David" w:hint="cs"/>
          <w:sz w:val="24"/>
          <w:szCs w:val="24"/>
          <w:rtl/>
        </w:rPr>
        <w:t>. זה לא משהו קשה שפוגע בצד השני ולכן הסמכות תישאר לבית הדין הרבני. הכריכה תישאר תקפה למרות הבעיה הטכנית עם ה</w:t>
      </w:r>
      <w:r w:rsidR="000E6B41">
        <w:rPr>
          <w:rFonts w:ascii="David" w:hAnsi="David" w:cs="David" w:hint="cs"/>
          <w:sz w:val="24"/>
          <w:szCs w:val="24"/>
          <w:rtl/>
        </w:rPr>
        <w:t xml:space="preserve">טופס. </w:t>
      </w:r>
    </w:p>
    <w:p w14:paraId="47D86D18" w14:textId="05A2C94D" w:rsidR="005E379B" w:rsidRDefault="005E379B" w:rsidP="000E6B41">
      <w:pPr>
        <w:jc w:val="both"/>
        <w:rPr>
          <w:rFonts w:ascii="David" w:hAnsi="David" w:cs="David"/>
          <w:sz w:val="24"/>
          <w:szCs w:val="24"/>
          <w:rtl/>
        </w:rPr>
      </w:pPr>
    </w:p>
    <w:p w14:paraId="51113C27" w14:textId="77777777" w:rsidR="00493E90" w:rsidRDefault="00493E90" w:rsidP="000E6B41">
      <w:pPr>
        <w:jc w:val="both"/>
        <w:rPr>
          <w:rFonts w:ascii="David" w:hAnsi="David" w:cs="David"/>
          <w:sz w:val="24"/>
          <w:szCs w:val="24"/>
          <w:rtl/>
        </w:rPr>
      </w:pPr>
    </w:p>
    <w:p w14:paraId="63187086" w14:textId="75940AF1" w:rsidR="005E379B" w:rsidRDefault="005E379B" w:rsidP="000E6B41">
      <w:pPr>
        <w:jc w:val="both"/>
        <w:rPr>
          <w:rFonts w:ascii="David" w:hAnsi="David" w:cs="David"/>
          <w:b/>
          <w:bCs/>
          <w:sz w:val="24"/>
          <w:szCs w:val="24"/>
          <w:rtl/>
        </w:rPr>
      </w:pPr>
      <w:r w:rsidRPr="005E379B">
        <w:rPr>
          <w:rFonts w:ascii="David" w:hAnsi="David" w:cs="David" w:hint="cs"/>
          <w:b/>
          <w:bCs/>
          <w:sz w:val="24"/>
          <w:szCs w:val="24"/>
          <w:u w:val="single"/>
          <w:shd w:val="clear" w:color="auto" w:fill="FFFFCC"/>
          <w:rtl/>
        </w:rPr>
        <w:lastRenderedPageBreak/>
        <w:t>הנושאים שניתן לכרוך</w:t>
      </w:r>
      <w:r>
        <w:rPr>
          <w:rFonts w:ascii="David" w:hAnsi="David" w:cs="David" w:hint="cs"/>
          <w:b/>
          <w:bCs/>
          <w:sz w:val="24"/>
          <w:szCs w:val="24"/>
          <w:rtl/>
        </w:rPr>
        <w:t>:</w:t>
      </w:r>
    </w:p>
    <w:p w14:paraId="4B74B137" w14:textId="34F3BB1B" w:rsidR="005E379B" w:rsidRDefault="00C821D4" w:rsidP="000E6B41">
      <w:pPr>
        <w:jc w:val="both"/>
        <w:rPr>
          <w:rFonts w:ascii="David" w:hAnsi="David" w:cs="David"/>
          <w:sz w:val="24"/>
          <w:szCs w:val="24"/>
          <w:rtl/>
        </w:rPr>
      </w:pPr>
      <w:r w:rsidRPr="008C7207">
        <w:rPr>
          <w:rFonts w:ascii="David" w:hAnsi="David" w:cs="David" w:hint="cs"/>
          <w:b/>
          <w:bCs/>
          <w:sz w:val="24"/>
          <w:szCs w:val="24"/>
          <w:u w:val="single"/>
          <w:shd w:val="clear" w:color="auto" w:fill="D9E2F3" w:themeFill="accent1" w:themeFillTint="33"/>
          <w:rtl/>
        </w:rPr>
        <w:t xml:space="preserve">פס"ד </w:t>
      </w:r>
      <w:r w:rsidRPr="00AB4CAB">
        <w:rPr>
          <w:rFonts w:ascii="David" w:hAnsi="David" w:cs="David" w:hint="cs"/>
          <w:b/>
          <w:bCs/>
          <w:sz w:val="24"/>
          <w:szCs w:val="24"/>
          <w:u w:val="single"/>
          <w:shd w:val="clear" w:color="auto" w:fill="D9E2F3" w:themeFill="accent1" w:themeFillTint="33"/>
          <w:rtl/>
        </w:rPr>
        <w:t>גולדמן</w:t>
      </w:r>
      <w:r w:rsidRPr="00AB4CAB">
        <w:rPr>
          <w:rFonts w:ascii="David" w:hAnsi="David" w:cs="David" w:hint="cs"/>
          <w:sz w:val="24"/>
          <w:szCs w:val="24"/>
          <w:shd w:val="clear" w:color="auto" w:fill="D9E2F3" w:themeFill="accent1" w:themeFillTint="33"/>
          <w:rtl/>
        </w:rPr>
        <w:t xml:space="preserve">- "עניין הכרוך בתביעת הגירושין": כל עניין אחר, ואפילו לאו דווקא עניין של המעמד האישי". כאשר ההכרעה דרושה לשם חיסול יעיל של יחסי </w:t>
      </w:r>
      <w:proofErr w:type="spellStart"/>
      <w:r w:rsidRPr="00AB4CAB">
        <w:rPr>
          <w:rFonts w:ascii="David" w:hAnsi="David" w:cs="David" w:hint="cs"/>
          <w:sz w:val="24"/>
          <w:szCs w:val="24"/>
          <w:shd w:val="clear" w:color="auto" w:fill="D9E2F3" w:themeFill="accent1" w:themeFillTint="33"/>
          <w:rtl/>
        </w:rPr>
        <w:t>בניה"ז</w:t>
      </w:r>
      <w:proofErr w:type="spellEnd"/>
      <w:r w:rsidRPr="00AB4CAB">
        <w:rPr>
          <w:rFonts w:ascii="David" w:hAnsi="David" w:cs="David" w:hint="cs"/>
          <w:sz w:val="24"/>
          <w:szCs w:val="24"/>
          <w:shd w:val="clear" w:color="auto" w:fill="D9E2F3" w:themeFill="accent1" w:themeFillTint="33"/>
          <w:rtl/>
        </w:rPr>
        <w:t xml:space="preserve"> המתגרשים זה למזה</w:t>
      </w:r>
      <w:r>
        <w:rPr>
          <w:rFonts w:ascii="David" w:hAnsi="David" w:cs="David" w:hint="cs"/>
          <w:sz w:val="24"/>
          <w:szCs w:val="24"/>
          <w:rtl/>
        </w:rPr>
        <w:t>.</w:t>
      </w:r>
    </w:p>
    <w:p w14:paraId="055DC451" w14:textId="2B089D4A" w:rsidR="00C821D4" w:rsidRPr="00C821D4" w:rsidRDefault="00C821D4" w:rsidP="000E6B41">
      <w:pPr>
        <w:jc w:val="both"/>
        <w:rPr>
          <w:rFonts w:ascii="David" w:hAnsi="David" w:cs="David"/>
          <w:b/>
          <w:bCs/>
          <w:sz w:val="24"/>
          <w:szCs w:val="24"/>
          <w:u w:val="single"/>
          <w:rtl/>
        </w:rPr>
      </w:pPr>
      <w:r w:rsidRPr="00C821D4">
        <w:rPr>
          <w:rFonts w:ascii="David" w:hAnsi="David" w:cs="David" w:hint="cs"/>
          <w:b/>
          <w:bCs/>
          <w:sz w:val="24"/>
          <w:szCs w:val="24"/>
          <w:u w:val="single"/>
          <w:rtl/>
        </w:rPr>
        <w:t>איזה נושאים ניתן לכרוך?</w:t>
      </w:r>
    </w:p>
    <w:p w14:paraId="0486F59B" w14:textId="1AB41D3D" w:rsidR="00C821D4" w:rsidRPr="00C821D4" w:rsidRDefault="00C821D4" w:rsidP="00D9471D">
      <w:pPr>
        <w:pStyle w:val="a7"/>
        <w:numPr>
          <w:ilvl w:val="0"/>
          <w:numId w:val="34"/>
        </w:numPr>
        <w:jc w:val="both"/>
        <w:rPr>
          <w:rFonts w:ascii="David" w:hAnsi="David" w:cs="David"/>
          <w:sz w:val="24"/>
          <w:szCs w:val="24"/>
          <w:rtl/>
        </w:rPr>
      </w:pPr>
      <w:r w:rsidRPr="00825C5E">
        <w:rPr>
          <w:rFonts w:ascii="David" w:hAnsi="David" w:cs="David" w:hint="cs"/>
          <w:b/>
          <w:bCs/>
          <w:sz w:val="24"/>
          <w:szCs w:val="24"/>
          <w:shd w:val="clear" w:color="auto" w:fill="FFFFCC"/>
          <w:rtl/>
        </w:rPr>
        <w:t>רכוש</w:t>
      </w:r>
      <w:r w:rsidRPr="00C821D4">
        <w:rPr>
          <w:rFonts w:ascii="David" w:hAnsi="David" w:cs="David" w:hint="cs"/>
          <w:sz w:val="24"/>
          <w:szCs w:val="24"/>
          <w:rtl/>
        </w:rPr>
        <w:t>.</w:t>
      </w:r>
    </w:p>
    <w:p w14:paraId="7F8F72D0" w14:textId="284FDBE8" w:rsidR="00C821D4" w:rsidRPr="00C821D4" w:rsidRDefault="00C821D4" w:rsidP="00D9471D">
      <w:pPr>
        <w:pStyle w:val="a7"/>
        <w:numPr>
          <w:ilvl w:val="0"/>
          <w:numId w:val="34"/>
        </w:numPr>
        <w:jc w:val="both"/>
        <w:rPr>
          <w:rFonts w:ascii="David" w:hAnsi="David" w:cs="David"/>
          <w:sz w:val="24"/>
          <w:szCs w:val="24"/>
          <w:rtl/>
        </w:rPr>
      </w:pPr>
      <w:r w:rsidRPr="00825C5E">
        <w:rPr>
          <w:rFonts w:ascii="David" w:hAnsi="David" w:cs="David" w:hint="cs"/>
          <w:b/>
          <w:bCs/>
          <w:sz w:val="24"/>
          <w:szCs w:val="24"/>
          <w:shd w:val="clear" w:color="auto" w:fill="FFFFCC"/>
          <w:rtl/>
        </w:rPr>
        <w:t>מזונות אישה</w:t>
      </w:r>
      <w:r w:rsidRPr="00C821D4">
        <w:rPr>
          <w:rFonts w:ascii="David" w:hAnsi="David" w:cs="David" w:hint="cs"/>
          <w:sz w:val="24"/>
          <w:szCs w:val="24"/>
          <w:rtl/>
        </w:rPr>
        <w:t>.</w:t>
      </w:r>
    </w:p>
    <w:p w14:paraId="48DE2AB0" w14:textId="496BF430" w:rsidR="006673C1" w:rsidRDefault="00C821D4" w:rsidP="00D9471D">
      <w:pPr>
        <w:pStyle w:val="a7"/>
        <w:numPr>
          <w:ilvl w:val="0"/>
          <w:numId w:val="34"/>
        </w:numPr>
        <w:jc w:val="both"/>
        <w:rPr>
          <w:rFonts w:ascii="David" w:hAnsi="David" w:cs="David"/>
          <w:sz w:val="24"/>
          <w:szCs w:val="24"/>
        </w:rPr>
      </w:pPr>
      <w:r w:rsidRPr="00825C5E">
        <w:rPr>
          <w:rFonts w:ascii="David" w:hAnsi="David" w:cs="David" w:hint="cs"/>
          <w:b/>
          <w:bCs/>
          <w:sz w:val="24"/>
          <w:szCs w:val="24"/>
          <w:shd w:val="clear" w:color="auto" w:fill="FFFFCC"/>
          <w:rtl/>
        </w:rPr>
        <w:t>משמורת רוחנית על הילדים?</w:t>
      </w:r>
      <w:r w:rsidR="001D53F2" w:rsidRPr="00825C5E">
        <w:rPr>
          <w:rFonts w:ascii="David" w:hAnsi="David" w:cs="David" w:hint="cs"/>
          <w:b/>
          <w:bCs/>
          <w:sz w:val="24"/>
          <w:szCs w:val="24"/>
          <w:shd w:val="clear" w:color="auto" w:fill="FFFFCC"/>
          <w:rtl/>
        </w:rPr>
        <w:t xml:space="preserve"> =חינוך</w:t>
      </w:r>
      <w:r w:rsidR="001D53F2">
        <w:rPr>
          <w:rFonts w:ascii="David" w:hAnsi="David" w:cs="David" w:hint="cs"/>
          <w:sz w:val="24"/>
          <w:szCs w:val="24"/>
          <w:rtl/>
        </w:rPr>
        <w:t xml:space="preserve">. </w:t>
      </w:r>
    </w:p>
    <w:p w14:paraId="4D83B14D" w14:textId="115B9366" w:rsidR="001D53F2" w:rsidRDefault="001D53F2" w:rsidP="00D9471D">
      <w:pPr>
        <w:pStyle w:val="a7"/>
        <w:numPr>
          <w:ilvl w:val="1"/>
          <w:numId w:val="34"/>
        </w:numPr>
        <w:jc w:val="both"/>
        <w:rPr>
          <w:rFonts w:ascii="David" w:hAnsi="David" w:cs="David"/>
          <w:sz w:val="24"/>
          <w:szCs w:val="24"/>
        </w:rPr>
      </w:pPr>
      <w:r w:rsidRPr="00AD2BDB">
        <w:rPr>
          <w:rFonts w:ascii="David" w:hAnsi="David" w:cs="David" w:hint="cs"/>
          <w:b/>
          <w:bCs/>
          <w:sz w:val="24"/>
          <w:szCs w:val="24"/>
          <w:shd w:val="clear" w:color="auto" w:fill="FFFFCC"/>
          <w:rtl/>
        </w:rPr>
        <w:t>האם ניתן לכרוך חינוך בצורה מפורשת לביד"ר?</w:t>
      </w:r>
      <w:r>
        <w:rPr>
          <w:rFonts w:ascii="David" w:hAnsi="David" w:cs="David" w:hint="cs"/>
          <w:sz w:val="24"/>
          <w:szCs w:val="24"/>
          <w:rtl/>
        </w:rPr>
        <w:t xml:space="preserve"> אין הכרעה של ביהמ"ש העליון. זה </w:t>
      </w:r>
      <w:r w:rsidRPr="00FE26BE">
        <w:rPr>
          <w:rFonts w:ascii="David" w:hAnsi="David" w:cs="David" w:hint="cs"/>
          <w:b/>
          <w:bCs/>
          <w:sz w:val="24"/>
          <w:szCs w:val="24"/>
          <w:shd w:val="clear" w:color="auto" w:fill="FFFFCC"/>
          <w:rtl/>
        </w:rPr>
        <w:t>נותר בצריך עיון</w:t>
      </w:r>
      <w:r>
        <w:rPr>
          <w:rFonts w:ascii="David" w:hAnsi="David" w:cs="David" w:hint="cs"/>
          <w:sz w:val="24"/>
          <w:szCs w:val="24"/>
          <w:rtl/>
        </w:rPr>
        <w:t xml:space="preserve">. </w:t>
      </w:r>
      <w:r w:rsidR="00FE26BE">
        <w:rPr>
          <w:rFonts w:ascii="David" w:hAnsi="David" w:cs="David" w:hint="cs"/>
          <w:b/>
          <w:bCs/>
          <w:sz w:val="24"/>
          <w:szCs w:val="24"/>
          <w:u w:val="single"/>
          <w:rtl/>
        </w:rPr>
        <w:t xml:space="preserve">            </w:t>
      </w:r>
      <w:r w:rsidRPr="00FE26BE">
        <w:rPr>
          <w:rFonts w:ascii="David" w:hAnsi="David" w:cs="David" w:hint="cs"/>
          <w:b/>
          <w:bCs/>
          <w:sz w:val="24"/>
          <w:szCs w:val="24"/>
          <w:u w:val="single"/>
          <w:rtl/>
        </w:rPr>
        <w:t>בפועל</w:t>
      </w:r>
      <w:r w:rsidRPr="00D265E9">
        <w:rPr>
          <w:rFonts w:ascii="David" w:hAnsi="David" w:cs="David" w:hint="cs"/>
          <w:b/>
          <w:bCs/>
          <w:sz w:val="24"/>
          <w:szCs w:val="24"/>
          <w:rtl/>
        </w:rPr>
        <w:t>, כאשר נושא החינוך מגיע לביה"ד הרבני הוא כן דן</w:t>
      </w:r>
      <w:r>
        <w:rPr>
          <w:rFonts w:ascii="David" w:hAnsi="David" w:cs="David" w:hint="cs"/>
          <w:sz w:val="24"/>
          <w:szCs w:val="24"/>
          <w:rtl/>
        </w:rPr>
        <w:t xml:space="preserve">. </w:t>
      </w:r>
    </w:p>
    <w:p w14:paraId="79A4367F" w14:textId="00374548" w:rsidR="001D53F2" w:rsidRDefault="001D53F2" w:rsidP="00D9471D">
      <w:pPr>
        <w:pStyle w:val="a7"/>
        <w:numPr>
          <w:ilvl w:val="1"/>
          <w:numId w:val="34"/>
        </w:numPr>
        <w:jc w:val="both"/>
        <w:rPr>
          <w:rFonts w:ascii="David" w:hAnsi="David" w:cs="David"/>
          <w:sz w:val="24"/>
          <w:szCs w:val="24"/>
        </w:rPr>
      </w:pPr>
      <w:r w:rsidRPr="00AD2BDB">
        <w:rPr>
          <w:rFonts w:ascii="David" w:hAnsi="David" w:cs="David" w:hint="cs"/>
          <w:b/>
          <w:bCs/>
          <w:sz w:val="24"/>
          <w:szCs w:val="24"/>
          <w:shd w:val="clear" w:color="auto" w:fill="FFFFCC"/>
          <w:rtl/>
        </w:rPr>
        <w:t>האם תביעת משמורת כוללת את ענייני החינוך?</w:t>
      </w:r>
      <w:r>
        <w:rPr>
          <w:rFonts w:ascii="David" w:hAnsi="David" w:cs="David" w:hint="cs"/>
          <w:sz w:val="24"/>
          <w:szCs w:val="24"/>
          <w:rtl/>
        </w:rPr>
        <w:t xml:space="preserve"> יש דברים קצת הפוכים- </w:t>
      </w:r>
      <w:r w:rsidRPr="00FE26BE">
        <w:rPr>
          <w:rFonts w:ascii="David" w:hAnsi="David" w:cs="David" w:hint="cs"/>
          <w:b/>
          <w:bCs/>
          <w:sz w:val="24"/>
          <w:szCs w:val="24"/>
          <w:shd w:val="clear" w:color="auto" w:fill="FFFFCC"/>
          <w:rtl/>
        </w:rPr>
        <w:t>תלוי בערכאה שפונים אליה</w:t>
      </w:r>
      <w:r>
        <w:rPr>
          <w:rFonts w:ascii="David" w:hAnsi="David" w:cs="David" w:hint="cs"/>
          <w:sz w:val="24"/>
          <w:szCs w:val="24"/>
          <w:rtl/>
        </w:rPr>
        <w:t xml:space="preserve">. </w:t>
      </w:r>
    </w:p>
    <w:p w14:paraId="40EF0BBC" w14:textId="6D5388E1" w:rsidR="001D53F2" w:rsidRDefault="001D53F2" w:rsidP="00D9471D">
      <w:pPr>
        <w:pStyle w:val="a7"/>
        <w:numPr>
          <w:ilvl w:val="1"/>
          <w:numId w:val="7"/>
        </w:numPr>
        <w:jc w:val="both"/>
        <w:rPr>
          <w:rFonts w:ascii="David" w:hAnsi="David" w:cs="David"/>
          <w:sz w:val="24"/>
          <w:szCs w:val="24"/>
        </w:rPr>
      </w:pPr>
      <w:r w:rsidRPr="001D53F2">
        <w:rPr>
          <w:rFonts w:ascii="David" w:hAnsi="David" w:cs="David" w:hint="cs"/>
          <w:b/>
          <w:bCs/>
          <w:sz w:val="24"/>
          <w:szCs w:val="24"/>
          <w:u w:val="single"/>
          <w:shd w:val="clear" w:color="auto" w:fill="D9E2F3" w:themeFill="accent1" w:themeFillTint="33"/>
          <w:rtl/>
        </w:rPr>
        <w:t>הלכת פלורסהיים</w:t>
      </w:r>
      <w:r w:rsidRPr="001D53F2">
        <w:rPr>
          <w:rFonts w:ascii="David" w:hAnsi="David" w:cs="David" w:hint="cs"/>
          <w:sz w:val="24"/>
          <w:szCs w:val="24"/>
          <w:shd w:val="clear" w:color="auto" w:fill="D9E2F3" w:themeFill="accent1" w:themeFillTint="33"/>
          <w:rtl/>
        </w:rPr>
        <w:t xml:space="preserve">- </w:t>
      </w:r>
      <w:r w:rsidRPr="00AD2BDB">
        <w:rPr>
          <w:rFonts w:ascii="David" w:hAnsi="David" w:cs="David" w:hint="cs"/>
          <w:b/>
          <w:bCs/>
          <w:sz w:val="24"/>
          <w:szCs w:val="24"/>
          <w:shd w:val="clear" w:color="auto" w:fill="D9E2F3" w:themeFill="accent1" w:themeFillTint="33"/>
          <w:rtl/>
        </w:rPr>
        <w:t xml:space="preserve">כאשר עניין המשמורת נידון בבית הדין הרבני, תביעת המשמורת </w:t>
      </w:r>
      <w:r w:rsidRPr="00AD2BDB">
        <w:rPr>
          <w:rFonts w:ascii="David" w:hAnsi="David" w:cs="David" w:hint="cs"/>
          <w:b/>
          <w:bCs/>
          <w:color w:val="FF0000"/>
          <w:sz w:val="24"/>
          <w:szCs w:val="24"/>
          <w:u w:val="single"/>
          <w:shd w:val="clear" w:color="auto" w:fill="D9E2F3" w:themeFill="accent1" w:themeFillTint="33"/>
          <w:rtl/>
        </w:rPr>
        <w:t>לא</w:t>
      </w:r>
      <w:r w:rsidRPr="00AD2BDB">
        <w:rPr>
          <w:rFonts w:ascii="David" w:hAnsi="David" w:cs="David" w:hint="cs"/>
          <w:b/>
          <w:bCs/>
          <w:sz w:val="24"/>
          <w:szCs w:val="24"/>
          <w:shd w:val="clear" w:color="auto" w:fill="D9E2F3" w:themeFill="accent1" w:themeFillTint="33"/>
          <w:rtl/>
        </w:rPr>
        <w:t xml:space="preserve"> כוללת את נושא החינוך</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ניתן לתבוע את הנושא הזה בביהמ"ש האזרחי.</w:t>
      </w:r>
    </w:p>
    <w:p w14:paraId="3C5954D8" w14:textId="6ECE4070" w:rsidR="00AD2BDB" w:rsidRPr="00AD2BDB" w:rsidRDefault="001D53F2" w:rsidP="00D9471D">
      <w:pPr>
        <w:pStyle w:val="a7"/>
        <w:numPr>
          <w:ilvl w:val="1"/>
          <w:numId w:val="7"/>
        </w:numPr>
        <w:jc w:val="both"/>
        <w:rPr>
          <w:rFonts w:ascii="David" w:hAnsi="David" w:cs="David"/>
          <w:sz w:val="24"/>
          <w:szCs w:val="24"/>
          <w:rtl/>
        </w:rPr>
      </w:pPr>
      <w:r w:rsidRPr="00AD2BDB">
        <w:rPr>
          <w:rFonts w:ascii="David" w:hAnsi="David" w:cs="David" w:hint="cs"/>
          <w:b/>
          <w:bCs/>
          <w:sz w:val="24"/>
          <w:szCs w:val="24"/>
          <w:u w:val="single"/>
          <w:shd w:val="clear" w:color="auto" w:fill="D9E2F3" w:themeFill="accent1" w:themeFillTint="33"/>
          <w:rtl/>
        </w:rPr>
        <w:t>בג"ץ 5507/95 עליזה אמיר נ' ביד"ר האזורי ב</w:t>
      </w:r>
      <w:r w:rsidRPr="00310777">
        <w:rPr>
          <w:rFonts w:ascii="David" w:hAnsi="David" w:cs="David" w:hint="cs"/>
          <w:b/>
          <w:bCs/>
          <w:sz w:val="24"/>
          <w:szCs w:val="24"/>
          <w:u w:val="single"/>
          <w:shd w:val="clear" w:color="auto" w:fill="D9E2F3" w:themeFill="accent1" w:themeFillTint="33"/>
          <w:rtl/>
        </w:rPr>
        <w:t>חיפה</w:t>
      </w:r>
      <w:r w:rsidR="00310777" w:rsidRPr="00310777">
        <w:rPr>
          <w:rFonts w:ascii="David" w:hAnsi="David" w:cs="David" w:hint="cs"/>
          <w:b/>
          <w:bCs/>
          <w:sz w:val="24"/>
          <w:szCs w:val="24"/>
          <w:u w:val="single"/>
          <w:shd w:val="clear" w:color="auto" w:fill="D9E2F3" w:themeFill="accent1" w:themeFillTint="33"/>
          <w:rtl/>
        </w:rPr>
        <w:t xml:space="preserve"> (1996)</w:t>
      </w:r>
      <w:r w:rsidRPr="00310777">
        <w:rPr>
          <w:rFonts w:ascii="David" w:hAnsi="David" w:cs="David" w:hint="cs"/>
          <w:sz w:val="24"/>
          <w:szCs w:val="24"/>
          <w:shd w:val="clear" w:color="auto" w:fill="FFFFFF" w:themeFill="background1"/>
          <w:rtl/>
        </w:rPr>
        <w:t xml:space="preserve">- </w:t>
      </w:r>
      <w:r>
        <w:rPr>
          <w:rFonts w:ascii="David" w:hAnsi="David" w:cs="David" w:hint="cs"/>
          <w:sz w:val="24"/>
          <w:szCs w:val="24"/>
          <w:rtl/>
        </w:rPr>
        <w:t xml:space="preserve">האישה מגישה לביהמ"ש האזרחי תביעה למשמורת (החזקת הילד) ובהמשך לאחר כשלושה שבועות הבעל מגיש תביעת גירושין לביה"ד וכורך לה את נושא החינוך. הבעל מבקש שהילד שלהם יתחנך במוסדות החינוך של חב"ד והאישה מתנגדת לסמכות ביה"ד. היא אומרת שהיא הגישה קודם את נושא המשמורת לביהמ"ש האזרחי והיא מבקשת שהילד </w:t>
      </w:r>
      <w:r w:rsidR="00FE26BE">
        <w:rPr>
          <w:rFonts w:ascii="David" w:hAnsi="David" w:cs="David" w:hint="cs"/>
          <w:sz w:val="24"/>
          <w:szCs w:val="24"/>
          <w:rtl/>
        </w:rPr>
        <w:t>י</w:t>
      </w:r>
      <w:r>
        <w:rPr>
          <w:rFonts w:ascii="David" w:hAnsi="David" w:cs="David" w:hint="cs"/>
          <w:sz w:val="24"/>
          <w:szCs w:val="24"/>
          <w:rtl/>
        </w:rPr>
        <w:t xml:space="preserve">תחנך במוסדות החינוך הממלכתי-דתי. ביה"ד קובע שיש לו סמכות לדון בנושא החינוך ושהילד יתחנך במוסדות חב"ד. הנושא מגיע לביהמ"ש העליון. עולה שאלה לגבי מה קורה כאשר תביעת המשמורת מוגשת קודם לביהמ"ש האזרחי? </w:t>
      </w:r>
      <w:r w:rsidRPr="001D53F2">
        <w:rPr>
          <w:rFonts w:ascii="David" w:hAnsi="David" w:cs="David" w:hint="cs"/>
          <w:b/>
          <w:bCs/>
          <w:sz w:val="24"/>
          <w:szCs w:val="24"/>
          <w:highlight w:val="green"/>
          <w:rtl/>
        </w:rPr>
        <w:t>השופט חשין</w:t>
      </w:r>
      <w:r>
        <w:rPr>
          <w:rFonts w:ascii="David" w:hAnsi="David" w:cs="David" w:hint="cs"/>
          <w:sz w:val="24"/>
          <w:szCs w:val="24"/>
          <w:rtl/>
        </w:rPr>
        <w:t xml:space="preserve"> </w:t>
      </w:r>
      <w:r w:rsidRPr="000C72B6">
        <w:rPr>
          <w:rFonts w:ascii="David" w:hAnsi="David" w:cs="David" w:hint="cs"/>
          <w:b/>
          <w:bCs/>
          <w:sz w:val="24"/>
          <w:szCs w:val="24"/>
          <w:shd w:val="clear" w:color="auto" w:fill="D9E2F3" w:themeFill="accent1" w:themeFillTint="33"/>
          <w:rtl/>
        </w:rPr>
        <w:t>אומר שיש חוסר תחולה להלכת פלורסהיים כאשר תביעת המשמורת הוגשה לביהמ"ש האזרחי</w:t>
      </w:r>
      <w:r>
        <w:rPr>
          <w:rFonts w:ascii="David" w:hAnsi="David" w:cs="David" w:hint="cs"/>
          <w:sz w:val="24"/>
          <w:szCs w:val="24"/>
          <w:rtl/>
        </w:rPr>
        <w:t xml:space="preserve">. </w:t>
      </w:r>
      <w:r w:rsidR="00AD2BDB" w:rsidRPr="00AD2BDB">
        <w:rPr>
          <w:rFonts w:ascii="David" w:hAnsi="David" w:cs="David" w:hint="cs"/>
          <w:b/>
          <w:bCs/>
          <w:sz w:val="24"/>
          <w:szCs w:val="24"/>
          <w:shd w:val="clear" w:color="auto" w:fill="D9E2F3" w:themeFill="accent1" w:themeFillTint="33"/>
          <w:rtl/>
        </w:rPr>
        <w:t>אם הוגשה קודם תביעת משמורת לביהמ"ש האזרחי זה כולל גם את נושא החינוך</w:t>
      </w:r>
      <w:r w:rsidR="00AD2BDB" w:rsidRPr="00AD2BDB">
        <w:rPr>
          <w:rFonts w:ascii="David" w:hAnsi="David" w:cs="David" w:hint="cs"/>
          <w:sz w:val="24"/>
          <w:szCs w:val="24"/>
          <w:rtl/>
        </w:rPr>
        <w:t xml:space="preserve">. </w:t>
      </w:r>
    </w:p>
    <w:p w14:paraId="03FB04D8" w14:textId="46753F8D" w:rsidR="00FA5794" w:rsidRDefault="00AD2BDB" w:rsidP="00FE26BE">
      <w:pPr>
        <w:jc w:val="both"/>
        <w:rPr>
          <w:rFonts w:ascii="David" w:hAnsi="David" w:cs="David"/>
          <w:sz w:val="24"/>
          <w:szCs w:val="24"/>
          <w:rtl/>
        </w:rPr>
      </w:pPr>
      <w:r w:rsidRPr="00AD2BDB">
        <w:rPr>
          <w:rFonts w:ascii="David" w:hAnsi="David" w:cs="David" w:hint="cs"/>
          <w:b/>
          <w:bCs/>
          <w:sz w:val="24"/>
          <w:szCs w:val="24"/>
          <w:rtl/>
        </w:rPr>
        <w:t xml:space="preserve">מה הרציונל לפי השופט חשין? </w:t>
      </w:r>
      <w:r w:rsidRPr="00AD2BDB">
        <w:rPr>
          <w:rFonts w:ascii="David" w:hAnsi="David" w:cs="David" w:hint="cs"/>
          <w:b/>
          <w:bCs/>
          <w:sz w:val="24"/>
          <w:szCs w:val="24"/>
          <w:shd w:val="clear" w:color="auto" w:fill="D9E2F3" w:themeFill="accent1" w:themeFillTint="33"/>
          <w:rtl/>
        </w:rPr>
        <w:t>כי לביהמ"ש האזרחי יש סמכות שיורית</w:t>
      </w:r>
      <w:r>
        <w:rPr>
          <w:rFonts w:ascii="David" w:hAnsi="David" w:cs="David" w:hint="cs"/>
          <w:sz w:val="24"/>
          <w:szCs w:val="24"/>
          <w:rtl/>
        </w:rPr>
        <w:t xml:space="preserve">. לכן אם מגישים לו את תביעת המשמורת זה אמור לכלול את נושא החינוך. </w:t>
      </w:r>
      <w:r w:rsidRPr="00FE26BE">
        <w:rPr>
          <w:rFonts w:ascii="David" w:hAnsi="David" w:cs="David" w:hint="cs"/>
          <w:b/>
          <w:bCs/>
          <w:sz w:val="24"/>
          <w:szCs w:val="24"/>
          <w:shd w:val="clear" w:color="auto" w:fill="D9E2F3" w:themeFill="accent1" w:themeFillTint="33"/>
          <w:rtl/>
        </w:rPr>
        <w:t>לעומת זאת, במצב ההפוך סמכות בית הדין היא לפי הכריכה</w:t>
      </w:r>
      <w:r>
        <w:rPr>
          <w:rFonts w:ascii="David" w:hAnsi="David" w:cs="David" w:hint="cs"/>
          <w:sz w:val="24"/>
          <w:szCs w:val="24"/>
          <w:rtl/>
        </w:rPr>
        <w:t xml:space="preserve">. לכן אם בכלל יש סמכות [שזה נותר בצריך עיון] במצב כזה צריך שכריכת החינוך תהיה מפורשת. </w:t>
      </w:r>
    </w:p>
    <w:p w14:paraId="647CFA82" w14:textId="77777777" w:rsidR="00FE26BE" w:rsidRDefault="00FE26BE" w:rsidP="00825C5E">
      <w:pPr>
        <w:jc w:val="both"/>
        <w:rPr>
          <w:rFonts w:ascii="David" w:hAnsi="David" w:cs="David"/>
          <w:sz w:val="24"/>
          <w:szCs w:val="24"/>
          <w:u w:val="single"/>
          <w:rtl/>
        </w:rPr>
      </w:pPr>
    </w:p>
    <w:p w14:paraId="17A72578" w14:textId="1B13DFCA" w:rsidR="00825C5E" w:rsidRDefault="00825C5E" w:rsidP="00825C5E">
      <w:pPr>
        <w:jc w:val="both"/>
        <w:rPr>
          <w:rFonts w:ascii="David" w:hAnsi="David" w:cs="David"/>
          <w:sz w:val="24"/>
          <w:szCs w:val="24"/>
          <w:rtl/>
        </w:rPr>
      </w:pPr>
      <w:r w:rsidRPr="00FE26BE">
        <w:rPr>
          <w:rFonts w:ascii="David" w:hAnsi="David" w:cs="David" w:hint="cs"/>
          <w:sz w:val="24"/>
          <w:szCs w:val="24"/>
          <w:u w:val="single"/>
          <w:rtl/>
        </w:rPr>
        <w:t>חינוך קשור למשמורת</w:t>
      </w:r>
      <w:r>
        <w:rPr>
          <w:rFonts w:ascii="David" w:hAnsi="David" w:cs="David" w:hint="cs"/>
          <w:sz w:val="24"/>
          <w:szCs w:val="24"/>
          <w:rtl/>
        </w:rPr>
        <w:t xml:space="preserve">, כי זה קשור לתנאי הילד, איפה הוא נמצא במהלך היום. אם מגישים עילת משמורת לאחת הערכאות- האם אותה ערכאה מקבלת את הסמכות לגבי חינוך? יש הלכות הפוכות בהתאם לערכאות. אם קודם מוגשת תביעה לבית הדין </w:t>
      </w:r>
      <w:r w:rsidRPr="00825C5E">
        <w:rPr>
          <w:rFonts w:ascii="David" w:hAnsi="David" w:cs="David"/>
          <w:sz w:val="24"/>
          <w:szCs w:val="24"/>
        </w:rPr>
        <w:sym w:font="Wingdings" w:char="F0DF"/>
      </w:r>
      <w:r>
        <w:rPr>
          <w:rFonts w:ascii="David" w:hAnsi="David" w:cs="David" w:hint="cs"/>
          <w:sz w:val="24"/>
          <w:szCs w:val="24"/>
          <w:rtl/>
        </w:rPr>
        <w:t xml:space="preserve"> זה לא כולל סמכות לדון בחינוך. ניתן לתבוע אח"כ בביהמ"ש האזרחי. לעומת זאת, אם קודם מוגשת תביעה לערכאה אזרחית בנושא המשמורת </w:t>
      </w:r>
      <w:r w:rsidRPr="00825C5E">
        <w:rPr>
          <w:rFonts w:ascii="David" w:hAnsi="David" w:cs="David"/>
          <w:sz w:val="24"/>
          <w:szCs w:val="24"/>
        </w:rPr>
        <w:sym w:font="Wingdings" w:char="F0DF"/>
      </w:r>
      <w:r>
        <w:rPr>
          <w:rFonts w:ascii="David" w:hAnsi="David" w:cs="David" w:hint="cs"/>
          <w:sz w:val="24"/>
          <w:szCs w:val="24"/>
          <w:rtl/>
        </w:rPr>
        <w:t xml:space="preserve"> הסמכות לדון בחינוך נכללת בנושא המשמורת. אם ילכו לבי"ד רבני יגידו שלא ניתן לדון בזה כי הוגשה כבר תביעה קודם לכן לביהמ"ש האזרחי.</w:t>
      </w:r>
    </w:p>
    <w:p w14:paraId="0F4BC93E" w14:textId="7967E937" w:rsidR="00825C5E" w:rsidRDefault="00825C5E" w:rsidP="00825C5E">
      <w:pPr>
        <w:jc w:val="both"/>
        <w:rPr>
          <w:rFonts w:ascii="David" w:hAnsi="David" w:cs="David"/>
          <w:sz w:val="24"/>
          <w:szCs w:val="24"/>
          <w:rtl/>
        </w:rPr>
      </w:pPr>
    </w:p>
    <w:p w14:paraId="226ADCD1" w14:textId="4570BA43" w:rsidR="00C52C9B" w:rsidRDefault="00C52C9B" w:rsidP="00825C5E">
      <w:pPr>
        <w:jc w:val="both"/>
        <w:rPr>
          <w:rFonts w:ascii="David" w:hAnsi="David" w:cs="David"/>
          <w:b/>
          <w:bCs/>
          <w:sz w:val="24"/>
          <w:szCs w:val="24"/>
          <w:u w:val="single"/>
          <w:rtl/>
        </w:rPr>
      </w:pPr>
      <w:r w:rsidRPr="002715F6">
        <w:rPr>
          <w:rFonts w:ascii="David" w:hAnsi="David" w:cs="David" w:hint="cs"/>
          <w:b/>
          <w:bCs/>
          <w:sz w:val="24"/>
          <w:szCs w:val="24"/>
          <w:u w:val="single"/>
          <w:shd w:val="clear" w:color="auto" w:fill="FFFFCC"/>
          <w:rtl/>
        </w:rPr>
        <w:t>3-עניינים שאינם ניתנים לכריכה</w:t>
      </w:r>
    </w:p>
    <w:p w14:paraId="10A66E17" w14:textId="60933CE3" w:rsidR="002715F6" w:rsidRPr="009D14B9" w:rsidRDefault="007812AC" w:rsidP="00825C5E">
      <w:pPr>
        <w:jc w:val="both"/>
        <w:rPr>
          <w:rFonts w:ascii="David" w:hAnsi="David" w:cs="David"/>
          <w:b/>
          <w:bCs/>
          <w:sz w:val="24"/>
          <w:szCs w:val="24"/>
          <w:u w:val="single"/>
          <w:rtl/>
        </w:rPr>
      </w:pPr>
      <w:r w:rsidRPr="009D14B9">
        <w:rPr>
          <w:rFonts w:ascii="David" w:hAnsi="David" w:cs="David" w:hint="cs"/>
          <w:b/>
          <w:bCs/>
          <w:sz w:val="24"/>
          <w:szCs w:val="24"/>
          <w:u w:val="single"/>
          <w:shd w:val="clear" w:color="auto" w:fill="FFFFCC"/>
          <w:rtl/>
        </w:rPr>
        <w:t>מזונות ילדים</w:t>
      </w:r>
      <w:r w:rsidRPr="009D14B9">
        <w:rPr>
          <w:rFonts w:ascii="David" w:hAnsi="David" w:cs="David" w:hint="cs"/>
          <w:b/>
          <w:bCs/>
          <w:sz w:val="24"/>
          <w:szCs w:val="24"/>
          <w:shd w:val="clear" w:color="auto" w:fill="FFFFCC"/>
          <w:rtl/>
        </w:rPr>
        <w:t>?</w:t>
      </w:r>
    </w:p>
    <w:p w14:paraId="0B93C3C8" w14:textId="12F289FE" w:rsidR="007812AC" w:rsidRDefault="007812AC" w:rsidP="00825C5E">
      <w:pPr>
        <w:jc w:val="both"/>
        <w:rPr>
          <w:rFonts w:ascii="David" w:hAnsi="David" w:cs="David"/>
          <w:sz w:val="24"/>
          <w:szCs w:val="24"/>
          <w:rtl/>
        </w:rPr>
      </w:pPr>
      <w:r w:rsidRPr="009D14B9">
        <w:rPr>
          <w:rFonts w:ascii="David" w:hAnsi="David" w:cs="David" w:hint="cs"/>
          <w:b/>
          <w:bCs/>
          <w:sz w:val="24"/>
          <w:szCs w:val="24"/>
          <w:u w:val="single"/>
          <w:shd w:val="clear" w:color="auto" w:fill="D9E2F3" w:themeFill="accent1" w:themeFillTint="33"/>
          <w:rtl/>
        </w:rPr>
        <w:t>בר"ע 1</w:t>
      </w:r>
      <w:r w:rsidR="001944B9">
        <w:rPr>
          <w:rFonts w:ascii="David" w:hAnsi="David" w:cs="David" w:hint="cs"/>
          <w:b/>
          <w:bCs/>
          <w:sz w:val="24"/>
          <w:szCs w:val="24"/>
          <w:u w:val="single"/>
          <w:shd w:val="clear" w:color="auto" w:fill="D9E2F3" w:themeFill="accent1" w:themeFillTint="33"/>
          <w:rtl/>
        </w:rPr>
        <w:t>2</w:t>
      </w:r>
      <w:r w:rsidRPr="009D14B9">
        <w:rPr>
          <w:rFonts w:ascii="David" w:hAnsi="David" w:cs="David" w:hint="cs"/>
          <w:b/>
          <w:bCs/>
          <w:sz w:val="24"/>
          <w:szCs w:val="24"/>
          <w:u w:val="single"/>
          <w:shd w:val="clear" w:color="auto" w:fill="D9E2F3" w:themeFill="accent1" w:themeFillTint="33"/>
          <w:rtl/>
        </w:rPr>
        <w:t>0/69 שרגאי נ' שרגאי</w:t>
      </w:r>
      <w:r w:rsidR="009D14B9" w:rsidRPr="009D14B9">
        <w:rPr>
          <w:rFonts w:ascii="David" w:hAnsi="David" w:cs="David" w:hint="cs"/>
          <w:b/>
          <w:bCs/>
          <w:sz w:val="24"/>
          <w:szCs w:val="24"/>
          <w:u w:val="single"/>
          <w:shd w:val="clear" w:color="auto" w:fill="D9E2F3" w:themeFill="accent1" w:themeFillTint="33"/>
          <w:rtl/>
        </w:rPr>
        <w:t xml:space="preserve"> (1969)</w:t>
      </w:r>
    </w:p>
    <w:p w14:paraId="4591746E" w14:textId="725E0379" w:rsidR="007812AC" w:rsidRDefault="007812AC" w:rsidP="00825C5E">
      <w:pPr>
        <w:jc w:val="both"/>
        <w:rPr>
          <w:rFonts w:ascii="David" w:hAnsi="David" w:cs="David"/>
          <w:sz w:val="24"/>
          <w:szCs w:val="24"/>
          <w:rtl/>
        </w:rPr>
      </w:pPr>
      <w:r>
        <w:rPr>
          <w:rFonts w:ascii="David" w:hAnsi="David" w:cs="David" w:hint="cs"/>
          <w:sz w:val="24"/>
          <w:szCs w:val="24"/>
          <w:rtl/>
        </w:rPr>
        <w:t xml:space="preserve">גבר שמגיש תביעת גירושין ומבקש לכרוך לתביעה גם את נושא הילדים. בהמשך האישה והילדים מגישים תביעה למזונות ילדים לביהמ"ש האזרחי. האישה מנסה לטעון שלביה"ד אין סמכות לדון במזונות הילדים במצב הזה. </w:t>
      </w:r>
      <w:r w:rsidRPr="007812AC">
        <w:rPr>
          <w:rFonts w:ascii="David" w:hAnsi="David" w:cs="David" w:hint="cs"/>
          <w:b/>
          <w:bCs/>
          <w:sz w:val="24"/>
          <w:szCs w:val="24"/>
          <w:rtl/>
        </w:rPr>
        <w:t>עולה שאלה האם לביה"ד יש סמכות לדון במזונות הילדים?</w:t>
      </w:r>
      <w:r>
        <w:rPr>
          <w:rFonts w:ascii="David" w:hAnsi="David" w:cs="David" w:hint="cs"/>
          <w:b/>
          <w:bCs/>
          <w:sz w:val="24"/>
          <w:szCs w:val="24"/>
          <w:rtl/>
        </w:rPr>
        <w:t xml:space="preserve"> </w:t>
      </w:r>
      <w:r>
        <w:rPr>
          <w:rFonts w:ascii="David" w:hAnsi="David" w:cs="David" w:hint="cs"/>
          <w:sz w:val="24"/>
          <w:szCs w:val="24"/>
          <w:rtl/>
        </w:rPr>
        <w:t xml:space="preserve">קובעים </w:t>
      </w:r>
      <w:r w:rsidRPr="00FE26BE">
        <w:rPr>
          <w:rFonts w:ascii="David" w:hAnsi="David" w:cs="David" w:hint="cs"/>
          <w:b/>
          <w:bCs/>
          <w:sz w:val="24"/>
          <w:szCs w:val="24"/>
          <w:u w:val="single"/>
          <w:rtl/>
        </w:rPr>
        <w:t>שיש הבחנה בין נושאים</w:t>
      </w:r>
      <w:r>
        <w:rPr>
          <w:rFonts w:ascii="David" w:hAnsi="David" w:cs="David" w:hint="cs"/>
          <w:sz w:val="24"/>
          <w:szCs w:val="24"/>
          <w:rtl/>
        </w:rPr>
        <w:t>-</w:t>
      </w:r>
    </w:p>
    <w:p w14:paraId="1BB83FE8" w14:textId="3048E6F9" w:rsidR="007812AC" w:rsidRDefault="007812AC" w:rsidP="00D9471D">
      <w:pPr>
        <w:pStyle w:val="a7"/>
        <w:numPr>
          <w:ilvl w:val="0"/>
          <w:numId w:val="35"/>
        </w:numPr>
        <w:jc w:val="both"/>
        <w:rPr>
          <w:rFonts w:ascii="David" w:hAnsi="David" w:cs="David"/>
          <w:sz w:val="24"/>
          <w:szCs w:val="24"/>
        </w:rPr>
      </w:pPr>
      <w:r w:rsidRPr="007812AC">
        <w:rPr>
          <w:rFonts w:ascii="David" w:hAnsi="David" w:cs="David" w:hint="cs"/>
          <w:b/>
          <w:bCs/>
          <w:sz w:val="24"/>
          <w:szCs w:val="24"/>
          <w:shd w:val="clear" w:color="auto" w:fill="FFFFCC"/>
          <w:rtl/>
        </w:rPr>
        <w:t>תביעה להשבת הוצאות- אותה כן ניתן לכרוך ולפנות לביה"ד לגביה</w:t>
      </w:r>
      <w:r>
        <w:rPr>
          <w:rFonts w:ascii="David" w:hAnsi="David" w:cs="David" w:hint="cs"/>
          <w:sz w:val="24"/>
          <w:szCs w:val="24"/>
          <w:rtl/>
        </w:rPr>
        <w:t xml:space="preserve">. </w:t>
      </w:r>
      <w:r w:rsidRPr="007812AC">
        <w:rPr>
          <w:rFonts w:ascii="David" w:hAnsi="David" w:cs="David" w:hint="cs"/>
          <w:b/>
          <w:bCs/>
          <w:color w:val="FF0000"/>
          <w:sz w:val="24"/>
          <w:szCs w:val="24"/>
          <w:rtl/>
        </w:rPr>
        <w:t>לדוגמה:</w:t>
      </w:r>
      <w:r>
        <w:rPr>
          <w:rFonts w:ascii="David" w:hAnsi="David" w:cs="David" w:hint="cs"/>
          <w:sz w:val="24"/>
          <w:szCs w:val="24"/>
          <w:rtl/>
        </w:rPr>
        <w:t xml:space="preserve"> אם האישה הוציאה על חוגים 500 ש"ח בחודש ומבקש</w:t>
      </w:r>
      <w:r w:rsidR="0046748F">
        <w:rPr>
          <w:rFonts w:ascii="David" w:hAnsi="David" w:cs="David" w:hint="cs"/>
          <w:sz w:val="24"/>
          <w:szCs w:val="24"/>
          <w:rtl/>
        </w:rPr>
        <w:t>ת</w:t>
      </w:r>
      <w:r>
        <w:rPr>
          <w:rFonts w:ascii="David" w:hAnsi="David" w:cs="David" w:hint="cs"/>
          <w:sz w:val="24"/>
          <w:szCs w:val="24"/>
          <w:rtl/>
        </w:rPr>
        <w:t xml:space="preserve"> החזר, ניתן לכרוך לתביעה בביה"ד. -</w:t>
      </w:r>
      <w:r w:rsidRPr="007812AC">
        <w:rPr>
          <w:rFonts w:ascii="David" w:hAnsi="David" w:cs="David" w:hint="cs"/>
          <w:b/>
          <w:bCs/>
          <w:sz w:val="24"/>
          <w:szCs w:val="24"/>
          <w:rtl/>
        </w:rPr>
        <w:t>התחשבנויות בין הצדדים</w:t>
      </w:r>
      <w:r>
        <w:rPr>
          <w:rFonts w:ascii="David" w:hAnsi="David" w:cs="David" w:hint="cs"/>
          <w:sz w:val="24"/>
          <w:szCs w:val="24"/>
          <w:rtl/>
        </w:rPr>
        <w:t xml:space="preserve">. </w:t>
      </w:r>
    </w:p>
    <w:p w14:paraId="4285FC94" w14:textId="18F74D12" w:rsidR="007812AC" w:rsidRDefault="007812AC" w:rsidP="00D9471D">
      <w:pPr>
        <w:pStyle w:val="a7"/>
        <w:numPr>
          <w:ilvl w:val="0"/>
          <w:numId w:val="35"/>
        </w:numPr>
        <w:jc w:val="both"/>
        <w:rPr>
          <w:rFonts w:ascii="David" w:hAnsi="David" w:cs="David"/>
          <w:sz w:val="24"/>
          <w:szCs w:val="24"/>
        </w:rPr>
      </w:pPr>
      <w:r w:rsidRPr="007812AC">
        <w:rPr>
          <w:rFonts w:ascii="David" w:hAnsi="David" w:cs="David" w:hint="cs"/>
          <w:b/>
          <w:bCs/>
          <w:sz w:val="24"/>
          <w:szCs w:val="24"/>
          <w:shd w:val="clear" w:color="auto" w:fill="FFFFCC"/>
          <w:rtl/>
        </w:rPr>
        <w:t>תביעה עצמאית של הילד למזונות- אלה זכויות מהותיות של הילד</w:t>
      </w:r>
      <w:r>
        <w:rPr>
          <w:rFonts w:ascii="David" w:hAnsi="David" w:cs="David" w:hint="cs"/>
          <w:sz w:val="24"/>
          <w:szCs w:val="24"/>
          <w:rtl/>
        </w:rPr>
        <w:t xml:space="preserve">. </w:t>
      </w:r>
      <w:r w:rsidRPr="007812AC">
        <w:rPr>
          <w:rFonts w:ascii="David" w:hAnsi="David" w:cs="David" w:hint="cs"/>
          <w:b/>
          <w:bCs/>
          <w:color w:val="FF0000"/>
          <w:sz w:val="24"/>
          <w:szCs w:val="24"/>
          <w:rtl/>
        </w:rPr>
        <w:t>לדוגמה:</w:t>
      </w:r>
      <w:r>
        <w:rPr>
          <w:rFonts w:ascii="David" w:hAnsi="David" w:cs="David" w:hint="cs"/>
          <w:sz w:val="24"/>
          <w:szCs w:val="24"/>
          <w:rtl/>
        </w:rPr>
        <w:t xml:space="preserve"> כאשר הילד מבקש סכום מסוים של מזונות [מפרטים כמה אוכל הוא צריך, חוגים, בתי ספר]. </w:t>
      </w:r>
      <w:r w:rsidRPr="007812AC">
        <w:rPr>
          <w:rFonts w:ascii="David" w:hAnsi="David" w:cs="David" w:hint="cs"/>
          <w:b/>
          <w:bCs/>
          <w:sz w:val="24"/>
          <w:szCs w:val="24"/>
          <w:shd w:val="clear" w:color="auto" w:fill="FFFFCC"/>
          <w:rtl/>
        </w:rPr>
        <w:t>לא ניתן לכרוך</w:t>
      </w:r>
      <w:r>
        <w:rPr>
          <w:rFonts w:ascii="David" w:hAnsi="David" w:cs="David" w:hint="cs"/>
          <w:sz w:val="24"/>
          <w:szCs w:val="24"/>
          <w:rtl/>
        </w:rPr>
        <w:t xml:space="preserve">. </w:t>
      </w:r>
    </w:p>
    <w:p w14:paraId="62545C51" w14:textId="6036DDA7" w:rsidR="007812AC" w:rsidRDefault="007812AC" w:rsidP="007812AC">
      <w:pPr>
        <w:jc w:val="both"/>
        <w:rPr>
          <w:rFonts w:ascii="David" w:hAnsi="David" w:cs="David"/>
          <w:sz w:val="24"/>
          <w:szCs w:val="24"/>
          <w:rtl/>
        </w:rPr>
      </w:pPr>
      <w:r w:rsidRPr="00E07B08">
        <w:rPr>
          <w:rFonts w:ascii="David" w:hAnsi="David" w:cs="David" w:hint="cs"/>
          <w:b/>
          <w:bCs/>
          <w:sz w:val="24"/>
          <w:szCs w:val="24"/>
          <w:u w:val="single"/>
          <w:rtl/>
        </w:rPr>
        <w:t>למה לא ניתן לכרוך</w:t>
      </w:r>
      <w:r w:rsidRPr="00E07B08">
        <w:rPr>
          <w:rFonts w:ascii="David" w:hAnsi="David" w:cs="David" w:hint="cs"/>
          <w:b/>
          <w:bCs/>
          <w:sz w:val="24"/>
          <w:szCs w:val="24"/>
          <w:rtl/>
        </w:rPr>
        <w:t>?</w:t>
      </w:r>
      <w:r>
        <w:rPr>
          <w:rFonts w:ascii="David" w:hAnsi="David" w:cs="David" w:hint="cs"/>
          <w:sz w:val="24"/>
          <w:szCs w:val="24"/>
          <w:rtl/>
        </w:rPr>
        <w:t xml:space="preserve"> </w:t>
      </w:r>
      <w:r w:rsidRPr="00E07B08">
        <w:rPr>
          <w:rFonts w:ascii="David" w:hAnsi="David" w:cs="David" w:hint="cs"/>
          <w:b/>
          <w:bCs/>
          <w:sz w:val="24"/>
          <w:szCs w:val="24"/>
          <w:rtl/>
        </w:rPr>
        <w:t>בעלי דין שונים</w:t>
      </w:r>
      <w:r>
        <w:rPr>
          <w:rFonts w:ascii="David" w:hAnsi="David" w:cs="David" w:hint="cs"/>
          <w:sz w:val="24"/>
          <w:szCs w:val="24"/>
          <w:rtl/>
        </w:rPr>
        <w:t>- הילד מבקש מזונות, ולא ההורים שמסוכסכים ביניהם. יש לו זכות לתבוע בנפרד ושלא ייפגעו זכויות</w:t>
      </w:r>
      <w:r w:rsidR="00E07B08">
        <w:rPr>
          <w:rFonts w:ascii="David" w:hAnsi="David" w:cs="David" w:hint="cs"/>
          <w:sz w:val="24"/>
          <w:szCs w:val="24"/>
          <w:rtl/>
        </w:rPr>
        <w:t>יו</w:t>
      </w:r>
      <w:r>
        <w:rPr>
          <w:rFonts w:ascii="David" w:hAnsi="David" w:cs="David" w:hint="cs"/>
          <w:sz w:val="24"/>
          <w:szCs w:val="24"/>
          <w:rtl/>
        </w:rPr>
        <w:t xml:space="preserve"> במסגרת </w:t>
      </w:r>
      <w:r w:rsidR="00E07B08">
        <w:rPr>
          <w:rFonts w:ascii="David" w:hAnsi="David" w:cs="David" w:hint="cs"/>
          <w:sz w:val="24"/>
          <w:szCs w:val="24"/>
          <w:rtl/>
        </w:rPr>
        <w:t>הגירושין</w:t>
      </w:r>
      <w:r>
        <w:rPr>
          <w:rFonts w:ascii="David" w:hAnsi="David" w:cs="David" w:hint="cs"/>
          <w:sz w:val="24"/>
          <w:szCs w:val="24"/>
          <w:rtl/>
        </w:rPr>
        <w:t xml:space="preserve">. </w:t>
      </w:r>
      <w:r w:rsidRPr="00E07B08">
        <w:rPr>
          <w:rFonts w:ascii="David" w:hAnsi="David" w:cs="David" w:hint="cs"/>
          <w:b/>
          <w:bCs/>
          <w:color w:val="FF0000"/>
          <w:sz w:val="24"/>
          <w:szCs w:val="24"/>
          <w:rtl/>
        </w:rPr>
        <w:t>לדוגמה:</w:t>
      </w:r>
      <w:r w:rsidRPr="00E07B08">
        <w:rPr>
          <w:rFonts w:ascii="David" w:hAnsi="David" w:cs="David" w:hint="cs"/>
          <w:color w:val="FF0000"/>
          <w:sz w:val="24"/>
          <w:szCs w:val="24"/>
          <w:rtl/>
        </w:rPr>
        <w:t xml:space="preserve"> </w:t>
      </w:r>
      <w:r>
        <w:rPr>
          <w:rFonts w:ascii="David" w:hAnsi="David" w:cs="David" w:hint="cs"/>
          <w:sz w:val="24"/>
          <w:szCs w:val="24"/>
          <w:rtl/>
        </w:rPr>
        <w:t xml:space="preserve">יש משא ומתן </w:t>
      </w:r>
      <w:r w:rsidRPr="009D14B9">
        <w:rPr>
          <w:rFonts w:ascii="David" w:hAnsi="David" w:cs="David" w:hint="cs"/>
          <w:b/>
          <w:bCs/>
          <w:sz w:val="24"/>
          <w:szCs w:val="24"/>
          <w:rtl/>
        </w:rPr>
        <w:t>והגבר מנסה לסחוט וויתורים</w:t>
      </w:r>
      <w:r>
        <w:rPr>
          <w:rFonts w:ascii="David" w:hAnsi="David" w:cs="David" w:hint="cs"/>
          <w:sz w:val="24"/>
          <w:szCs w:val="24"/>
          <w:rtl/>
        </w:rPr>
        <w:t>. למשל: הוא ייתן גט רק אם האישה תוותר על החלק שלה בדירה או מזונות ילדים. לכן מבקשים שזה יהיה מופרד מהגירושין. שייתנו את זכויות הילד ו</w:t>
      </w:r>
      <w:r w:rsidRPr="009D14B9">
        <w:rPr>
          <w:rFonts w:ascii="David" w:hAnsi="David" w:cs="David" w:hint="cs"/>
          <w:b/>
          <w:bCs/>
          <w:sz w:val="24"/>
          <w:szCs w:val="24"/>
          <w:rtl/>
        </w:rPr>
        <w:t>יבדקו את טובת הילד בנפרד</w:t>
      </w:r>
      <w:r>
        <w:rPr>
          <w:rFonts w:ascii="David" w:hAnsi="David" w:cs="David" w:hint="cs"/>
          <w:sz w:val="24"/>
          <w:szCs w:val="24"/>
          <w:rtl/>
        </w:rPr>
        <w:t>.</w:t>
      </w:r>
    </w:p>
    <w:p w14:paraId="294EF53C" w14:textId="43FC872D" w:rsidR="007812AC" w:rsidRDefault="007812AC" w:rsidP="007812AC">
      <w:pPr>
        <w:jc w:val="both"/>
        <w:rPr>
          <w:rFonts w:ascii="David" w:hAnsi="David" w:cs="David"/>
          <w:sz w:val="24"/>
          <w:szCs w:val="24"/>
          <w:rtl/>
        </w:rPr>
      </w:pPr>
      <w:r w:rsidRPr="009D14B9">
        <w:rPr>
          <w:rFonts w:ascii="David" w:hAnsi="David" w:cs="David" w:hint="cs"/>
          <w:b/>
          <w:bCs/>
          <w:sz w:val="24"/>
          <w:szCs w:val="24"/>
          <w:rtl/>
        </w:rPr>
        <w:t>מזונות=זכויות מהותיות של הילד</w:t>
      </w:r>
      <w:r w:rsidRPr="009D14B9">
        <w:rPr>
          <w:rFonts w:ascii="David" w:hAnsi="David" w:cs="David" w:hint="cs"/>
          <w:sz w:val="24"/>
          <w:szCs w:val="24"/>
          <w:rtl/>
        </w:rPr>
        <w:t>.</w:t>
      </w:r>
      <w:r w:rsidRPr="009D14B9">
        <w:rPr>
          <w:rFonts w:ascii="David" w:hAnsi="David" w:cs="David" w:hint="cs"/>
          <w:b/>
          <w:bCs/>
          <w:sz w:val="24"/>
          <w:szCs w:val="24"/>
          <w:rtl/>
        </w:rPr>
        <w:t xml:space="preserve"> מה מגיע לו, איזה סכומים לפי ההוצאות שלו</w:t>
      </w:r>
      <w:r>
        <w:rPr>
          <w:rFonts w:ascii="David" w:hAnsi="David" w:cs="David" w:hint="cs"/>
          <w:sz w:val="24"/>
          <w:szCs w:val="24"/>
          <w:rtl/>
        </w:rPr>
        <w:t xml:space="preserve">. </w:t>
      </w:r>
      <w:r w:rsidR="00482617">
        <w:rPr>
          <w:rFonts w:ascii="David" w:hAnsi="David" w:cs="David" w:hint="cs"/>
          <w:sz w:val="24"/>
          <w:szCs w:val="24"/>
          <w:rtl/>
        </w:rPr>
        <w:t xml:space="preserve">הילד יהיה כתוב בכתב התביעה. </w:t>
      </w:r>
      <w:r w:rsidR="00482617" w:rsidRPr="00482617">
        <w:rPr>
          <w:rFonts w:ascii="David" w:hAnsi="David" w:cs="David" w:hint="cs"/>
          <w:b/>
          <w:bCs/>
          <w:sz w:val="24"/>
          <w:szCs w:val="24"/>
          <w:shd w:val="clear" w:color="auto" w:fill="FFFFCC"/>
          <w:rtl/>
        </w:rPr>
        <w:t>גם אם הילד קטין הוא יהיה מיוצג על ידי האפוטרופוס שלו בתביעה</w:t>
      </w:r>
      <w:r w:rsidR="00482617">
        <w:rPr>
          <w:rFonts w:ascii="David" w:hAnsi="David" w:cs="David" w:hint="cs"/>
          <w:sz w:val="24"/>
          <w:szCs w:val="24"/>
          <w:rtl/>
        </w:rPr>
        <w:t xml:space="preserve"> [בד"כ אמא שלו]. </w:t>
      </w:r>
    </w:p>
    <w:p w14:paraId="49DA9DF1" w14:textId="57055DF8" w:rsidR="00482617" w:rsidRDefault="00482617" w:rsidP="007812AC">
      <w:pPr>
        <w:jc w:val="both"/>
        <w:rPr>
          <w:rFonts w:ascii="David" w:hAnsi="David" w:cs="David"/>
          <w:sz w:val="24"/>
          <w:szCs w:val="24"/>
          <w:rtl/>
        </w:rPr>
      </w:pPr>
      <w:r w:rsidRPr="00311FBC">
        <w:rPr>
          <w:rFonts w:ascii="David" w:hAnsi="David" w:cs="David" w:hint="cs"/>
          <w:b/>
          <w:bCs/>
          <w:sz w:val="24"/>
          <w:szCs w:val="24"/>
          <w:u w:val="single"/>
          <w:shd w:val="clear" w:color="auto" w:fill="D9E2F3" w:themeFill="accent1" w:themeFillTint="33"/>
          <w:rtl/>
        </w:rPr>
        <w:lastRenderedPageBreak/>
        <w:t>בשנת 2014</w:t>
      </w:r>
      <w:r>
        <w:rPr>
          <w:rFonts w:ascii="David" w:hAnsi="David" w:cs="David" w:hint="cs"/>
          <w:sz w:val="24"/>
          <w:szCs w:val="24"/>
          <w:rtl/>
        </w:rPr>
        <w:t xml:space="preserve"> </w:t>
      </w:r>
      <w:r w:rsidRPr="00311FBC">
        <w:rPr>
          <w:rFonts w:ascii="David" w:hAnsi="David" w:cs="David" w:hint="cs"/>
          <w:b/>
          <w:bCs/>
          <w:sz w:val="24"/>
          <w:szCs w:val="24"/>
          <w:highlight w:val="green"/>
          <w:rtl/>
        </w:rPr>
        <w:t>השופט הנדל</w:t>
      </w:r>
      <w:r>
        <w:rPr>
          <w:rFonts w:ascii="David" w:hAnsi="David" w:cs="David" w:hint="cs"/>
          <w:sz w:val="24"/>
          <w:szCs w:val="24"/>
          <w:rtl/>
        </w:rPr>
        <w:t xml:space="preserve"> מגיע עם פסק דין וקובע ללא נימוק ובלי לשים לב שהוא עושה מהפכות- הוא </w:t>
      </w:r>
      <w:r w:rsidRPr="0063670C">
        <w:rPr>
          <w:rFonts w:ascii="David" w:hAnsi="David" w:cs="David" w:hint="cs"/>
          <w:b/>
          <w:bCs/>
          <w:sz w:val="24"/>
          <w:szCs w:val="24"/>
          <w:shd w:val="clear" w:color="auto" w:fill="D9E2F3" w:themeFill="accent1" w:themeFillTint="33"/>
          <w:rtl/>
        </w:rPr>
        <w:t>אומר שנושא מזונות הילדים ניתן לכריכה</w:t>
      </w:r>
      <w:r>
        <w:rPr>
          <w:rFonts w:ascii="David" w:hAnsi="David" w:cs="David" w:hint="cs"/>
          <w:sz w:val="24"/>
          <w:szCs w:val="24"/>
          <w:rtl/>
        </w:rPr>
        <w:t xml:space="preserve">. סותר את הדינים הקודמים. התחיל בלאגן ולא היה ברור מה הדין. התחילו להיות החלטות סותרות בערכאות הנמוכות בעקבות הפסיקה שלו. זה </w:t>
      </w:r>
      <w:r w:rsidRPr="0063670C">
        <w:rPr>
          <w:rFonts w:ascii="David" w:hAnsi="David" w:cs="David" w:hint="cs"/>
          <w:b/>
          <w:bCs/>
          <w:sz w:val="24"/>
          <w:szCs w:val="24"/>
          <w:u w:val="single"/>
          <w:shd w:val="clear" w:color="auto" w:fill="D9E2F3" w:themeFill="accent1" w:themeFillTint="33"/>
          <w:rtl/>
        </w:rPr>
        <w:t xml:space="preserve">הגיע </w:t>
      </w:r>
      <w:proofErr w:type="spellStart"/>
      <w:r w:rsidRPr="0063670C">
        <w:rPr>
          <w:rFonts w:ascii="David" w:hAnsi="David" w:cs="David" w:hint="cs"/>
          <w:b/>
          <w:bCs/>
          <w:sz w:val="24"/>
          <w:szCs w:val="24"/>
          <w:u w:val="single"/>
          <w:shd w:val="clear" w:color="auto" w:fill="D9E2F3" w:themeFill="accent1" w:themeFillTint="33"/>
          <w:rtl/>
        </w:rPr>
        <w:t>לדנג"ץ</w:t>
      </w:r>
      <w:proofErr w:type="spellEnd"/>
      <w:r>
        <w:rPr>
          <w:rFonts w:ascii="David" w:hAnsi="David" w:cs="David" w:hint="cs"/>
          <w:sz w:val="24"/>
          <w:szCs w:val="24"/>
          <w:rtl/>
        </w:rPr>
        <w:t xml:space="preserve">- </w:t>
      </w:r>
      <w:r w:rsidRPr="0063670C">
        <w:rPr>
          <w:rFonts w:ascii="David" w:hAnsi="David" w:cs="David" w:hint="cs"/>
          <w:b/>
          <w:bCs/>
          <w:sz w:val="24"/>
          <w:szCs w:val="24"/>
          <w:highlight w:val="green"/>
          <w:rtl/>
        </w:rPr>
        <w:t xml:space="preserve">השופט </w:t>
      </w:r>
      <w:proofErr w:type="spellStart"/>
      <w:r w:rsidRPr="0063670C">
        <w:rPr>
          <w:rFonts w:ascii="David" w:hAnsi="David" w:cs="David" w:hint="cs"/>
          <w:b/>
          <w:bCs/>
          <w:sz w:val="24"/>
          <w:szCs w:val="24"/>
          <w:highlight w:val="green"/>
          <w:shd w:val="clear" w:color="auto" w:fill="D9E2F3" w:themeFill="accent1" w:themeFillTint="33"/>
          <w:rtl/>
        </w:rPr>
        <w:t>גרוניס</w:t>
      </w:r>
      <w:proofErr w:type="spellEnd"/>
      <w:r w:rsidRPr="0063670C">
        <w:rPr>
          <w:rFonts w:ascii="David" w:hAnsi="David" w:cs="David" w:hint="cs"/>
          <w:sz w:val="24"/>
          <w:szCs w:val="24"/>
          <w:shd w:val="clear" w:color="auto" w:fill="D9E2F3" w:themeFill="accent1" w:themeFillTint="33"/>
          <w:rtl/>
        </w:rPr>
        <w:t xml:space="preserve"> אומר שמה שהנדל התכוון זה שניתן לכרוך את החזרי ההוצאות ולא המזונות עצמם</w:t>
      </w:r>
      <w:r>
        <w:rPr>
          <w:rFonts w:ascii="David" w:hAnsi="David" w:cs="David" w:hint="cs"/>
          <w:sz w:val="24"/>
          <w:szCs w:val="24"/>
          <w:rtl/>
        </w:rPr>
        <w:t>.</w:t>
      </w:r>
    </w:p>
    <w:p w14:paraId="3A25AA45" w14:textId="77777777" w:rsidR="0063670C" w:rsidRDefault="0063670C" w:rsidP="007812AC">
      <w:pPr>
        <w:jc w:val="both"/>
        <w:rPr>
          <w:rFonts w:ascii="David" w:hAnsi="David" w:cs="David"/>
          <w:b/>
          <w:bCs/>
          <w:sz w:val="24"/>
          <w:szCs w:val="24"/>
          <w:u w:val="single"/>
          <w:shd w:val="clear" w:color="auto" w:fill="D9E2F3" w:themeFill="accent1" w:themeFillTint="33"/>
          <w:rtl/>
        </w:rPr>
      </w:pPr>
    </w:p>
    <w:p w14:paraId="03F2C5D2" w14:textId="21A98D9E" w:rsidR="00482617" w:rsidRDefault="0053220B" w:rsidP="007812AC">
      <w:pPr>
        <w:jc w:val="both"/>
        <w:rPr>
          <w:rFonts w:ascii="David" w:hAnsi="David" w:cs="David"/>
          <w:sz w:val="24"/>
          <w:szCs w:val="24"/>
          <w:rtl/>
        </w:rPr>
      </w:pPr>
      <w:r w:rsidRPr="00AE6730">
        <w:rPr>
          <w:rFonts w:ascii="David" w:hAnsi="David" w:cs="David" w:hint="cs"/>
          <w:b/>
          <w:bCs/>
          <w:sz w:val="24"/>
          <w:szCs w:val="24"/>
          <w:u w:val="single"/>
          <w:shd w:val="clear" w:color="auto" w:fill="D9E2F3" w:themeFill="accent1" w:themeFillTint="33"/>
          <w:rtl/>
        </w:rPr>
        <w:t>בע"מ 7628/17 פלוני נ' פלונית (22.9.2019)</w:t>
      </w:r>
      <w:r w:rsidRPr="00AE6730">
        <w:rPr>
          <w:rFonts w:ascii="David" w:hAnsi="David" w:cs="David" w:hint="cs"/>
          <w:sz w:val="24"/>
          <w:szCs w:val="24"/>
          <w:shd w:val="clear" w:color="auto" w:fill="D9E2F3" w:themeFill="accent1" w:themeFillTint="33"/>
          <w:rtl/>
        </w:rPr>
        <w:t>-</w:t>
      </w:r>
      <w:r>
        <w:rPr>
          <w:rFonts w:ascii="David" w:hAnsi="David" w:cs="David" w:hint="cs"/>
          <w:sz w:val="24"/>
          <w:szCs w:val="24"/>
          <w:rtl/>
        </w:rPr>
        <w:t xml:space="preserve"> </w:t>
      </w:r>
      <w:r w:rsidR="00482617">
        <w:rPr>
          <w:rFonts w:ascii="David" w:hAnsi="David" w:cs="David" w:hint="cs"/>
          <w:sz w:val="24"/>
          <w:szCs w:val="24"/>
          <w:rtl/>
        </w:rPr>
        <w:t xml:space="preserve">הנושא מגיע ב-2019 לפתחו של ביהמ"ש העליון. היה סדר בנושא מזונות הילדים. </w:t>
      </w:r>
      <w:r w:rsidR="00482617" w:rsidRPr="0063670C">
        <w:rPr>
          <w:rFonts w:ascii="David" w:hAnsi="David" w:cs="David" w:hint="cs"/>
          <w:b/>
          <w:bCs/>
          <w:sz w:val="24"/>
          <w:szCs w:val="24"/>
          <w:shd w:val="clear" w:color="auto" w:fill="D9E2F3" w:themeFill="accent1" w:themeFillTint="33"/>
          <w:rtl/>
        </w:rPr>
        <w:t>הייתה מחלוקת האם ניתן לכרוך את נושא מזונות הילדים?</w:t>
      </w:r>
      <w:r w:rsidR="00482617">
        <w:rPr>
          <w:rFonts w:ascii="David" w:hAnsi="David" w:cs="David" w:hint="cs"/>
          <w:sz w:val="24"/>
          <w:szCs w:val="24"/>
          <w:rtl/>
        </w:rPr>
        <w:t xml:space="preserve"> </w:t>
      </w:r>
      <w:r w:rsidR="00482617" w:rsidRPr="0053220B">
        <w:rPr>
          <w:rFonts w:ascii="David" w:hAnsi="David" w:cs="David" w:hint="cs"/>
          <w:b/>
          <w:bCs/>
          <w:sz w:val="24"/>
          <w:szCs w:val="24"/>
          <w:highlight w:val="green"/>
          <w:rtl/>
        </w:rPr>
        <w:t xml:space="preserve">דעת הרוב [מזוז </w:t>
      </w:r>
      <w:r w:rsidR="00482617" w:rsidRPr="0063670C">
        <w:rPr>
          <w:rFonts w:ascii="David" w:hAnsi="David" w:cs="David" w:hint="cs"/>
          <w:sz w:val="24"/>
          <w:szCs w:val="24"/>
          <w:highlight w:val="green"/>
          <w:shd w:val="clear" w:color="auto" w:fill="D9E2F3" w:themeFill="accent1" w:themeFillTint="33"/>
          <w:rtl/>
        </w:rPr>
        <w:t>וקרא</w:t>
      </w:r>
      <w:r w:rsidR="00482617" w:rsidRPr="0063670C">
        <w:rPr>
          <w:rFonts w:ascii="David" w:hAnsi="David" w:cs="David" w:hint="cs"/>
          <w:b/>
          <w:bCs/>
          <w:sz w:val="24"/>
          <w:szCs w:val="24"/>
          <w:highlight w:val="green"/>
          <w:shd w:val="clear" w:color="auto" w:fill="D9E2F3" w:themeFill="accent1" w:themeFillTint="33"/>
          <w:rtl/>
        </w:rPr>
        <w:t>]</w:t>
      </w:r>
      <w:r w:rsidR="00482617" w:rsidRPr="0063670C">
        <w:rPr>
          <w:rFonts w:ascii="David" w:hAnsi="David" w:cs="David" w:hint="cs"/>
          <w:b/>
          <w:bCs/>
          <w:sz w:val="24"/>
          <w:szCs w:val="24"/>
          <w:shd w:val="clear" w:color="auto" w:fill="D9E2F3" w:themeFill="accent1" w:themeFillTint="33"/>
          <w:rtl/>
        </w:rPr>
        <w:t xml:space="preserve"> קבעה שהלכת שרגאי שרירה וקיימת</w:t>
      </w:r>
      <w:r w:rsidR="00482617" w:rsidRPr="0063670C">
        <w:rPr>
          <w:rFonts w:ascii="David" w:hAnsi="David" w:cs="David" w:hint="cs"/>
          <w:sz w:val="24"/>
          <w:szCs w:val="24"/>
          <w:shd w:val="clear" w:color="auto" w:fill="D9E2F3" w:themeFill="accent1" w:themeFillTint="33"/>
          <w:rtl/>
        </w:rPr>
        <w:t>. לביה"ד הרבני אין סמכות לדון במזונות קטינים שנכרכו, חוץ מתביעה להשבת הוצאות</w:t>
      </w:r>
      <w:r w:rsidR="00482617">
        <w:rPr>
          <w:rFonts w:ascii="David" w:hAnsi="David" w:cs="David" w:hint="cs"/>
          <w:sz w:val="24"/>
          <w:szCs w:val="24"/>
          <w:rtl/>
        </w:rPr>
        <w:t xml:space="preserve">. </w:t>
      </w:r>
      <w:r w:rsidR="00482617" w:rsidRPr="0063670C">
        <w:rPr>
          <w:rFonts w:ascii="David" w:hAnsi="David" w:cs="David" w:hint="cs"/>
          <w:b/>
          <w:bCs/>
          <w:sz w:val="24"/>
          <w:szCs w:val="24"/>
          <w:rtl/>
        </w:rPr>
        <w:t>הרציונל- עיקרון טובת הילד</w:t>
      </w:r>
      <w:r w:rsidR="00482617">
        <w:rPr>
          <w:rFonts w:ascii="David" w:hAnsi="David" w:cs="David" w:hint="cs"/>
          <w:sz w:val="24"/>
          <w:szCs w:val="24"/>
          <w:rtl/>
        </w:rPr>
        <w:t xml:space="preserve">. ההלכה הזו משקפת </w:t>
      </w:r>
      <w:r w:rsidR="00482617" w:rsidRPr="0063670C">
        <w:rPr>
          <w:rFonts w:ascii="David" w:hAnsi="David" w:cs="David" w:hint="cs"/>
          <w:sz w:val="24"/>
          <w:szCs w:val="24"/>
          <w:u w:val="single"/>
          <w:rtl/>
        </w:rPr>
        <w:t>תפיסה חברתית</w:t>
      </w:r>
      <w:r w:rsidR="00482617">
        <w:rPr>
          <w:rFonts w:ascii="David" w:hAnsi="David" w:cs="David" w:hint="cs"/>
          <w:sz w:val="24"/>
          <w:szCs w:val="24"/>
          <w:rtl/>
        </w:rPr>
        <w:t xml:space="preserve"> שצריך לתת את המעמד הכי חשוב לעיקרון טובת הילד/הקטין. שיהיו לנו כללים דיוניים שיבטיחו </w:t>
      </w:r>
      <w:r w:rsidR="0063670C">
        <w:rPr>
          <w:rFonts w:ascii="David" w:hAnsi="David" w:cs="David" w:hint="cs"/>
          <w:sz w:val="24"/>
          <w:szCs w:val="24"/>
          <w:rtl/>
        </w:rPr>
        <w:t>ש</w:t>
      </w:r>
      <w:r w:rsidR="00482617">
        <w:rPr>
          <w:rFonts w:ascii="David" w:hAnsi="David" w:cs="David" w:hint="cs"/>
          <w:sz w:val="24"/>
          <w:szCs w:val="24"/>
          <w:rtl/>
        </w:rPr>
        <w:t>בוחנים את טובתו ומגיעים להחלטה שהכי טובה עבורו מבחינת מזונות. שלא יזנחו את ענייניו. יש הבדל לעומת תביעה להשבת הוצאות- שהצדדים לה הם הורי הקטין, ההורה הוציא הוצאות עבור המזונות וההורה השני תובע את ההשבה שלהן. לדוגמה: חוגים ובקשת החזר. זה לא קובע את מה שמגיע לילד מבחינת זכות מהותית. ז</w:t>
      </w:r>
      <w:r w:rsidR="0063670C">
        <w:rPr>
          <w:rFonts w:ascii="David" w:hAnsi="David" w:cs="David" w:hint="cs"/>
          <w:sz w:val="24"/>
          <w:szCs w:val="24"/>
          <w:rtl/>
        </w:rPr>
        <w:t>ה</w:t>
      </w:r>
      <w:r w:rsidR="00482617">
        <w:rPr>
          <w:rFonts w:ascii="David" w:hAnsi="David" w:cs="David" w:hint="cs"/>
          <w:sz w:val="24"/>
          <w:szCs w:val="24"/>
          <w:rtl/>
        </w:rPr>
        <w:t xml:space="preserve"> סוג של התחשבנות בין הצדדים.</w:t>
      </w:r>
    </w:p>
    <w:p w14:paraId="4F24E0B5" w14:textId="77777777" w:rsidR="0063670C" w:rsidRDefault="00482617" w:rsidP="0063670C">
      <w:pPr>
        <w:jc w:val="both"/>
        <w:rPr>
          <w:rFonts w:ascii="David" w:hAnsi="David" w:cs="David"/>
          <w:color w:val="4472C4" w:themeColor="accent1"/>
          <w:sz w:val="24"/>
          <w:szCs w:val="24"/>
          <w:rtl/>
        </w:rPr>
      </w:pPr>
      <w:r w:rsidRPr="0053220B">
        <w:rPr>
          <w:rFonts w:ascii="David" w:hAnsi="David" w:cs="David" w:hint="cs"/>
          <w:b/>
          <w:bCs/>
          <w:sz w:val="24"/>
          <w:szCs w:val="24"/>
          <w:highlight w:val="green"/>
          <w:rtl/>
        </w:rPr>
        <w:t>דעת המיעוט [</w:t>
      </w:r>
      <w:r w:rsidRPr="0063670C">
        <w:rPr>
          <w:rFonts w:ascii="David" w:hAnsi="David" w:cs="David" w:hint="cs"/>
          <w:b/>
          <w:bCs/>
          <w:sz w:val="24"/>
          <w:szCs w:val="24"/>
          <w:highlight w:val="green"/>
          <w:shd w:val="clear" w:color="auto" w:fill="D9E2F3" w:themeFill="accent1" w:themeFillTint="33"/>
          <w:rtl/>
        </w:rPr>
        <w:t>הנדל]</w:t>
      </w:r>
      <w:r w:rsidRPr="0063670C">
        <w:rPr>
          <w:rFonts w:ascii="David" w:hAnsi="David" w:cs="David" w:hint="cs"/>
          <w:b/>
          <w:bCs/>
          <w:sz w:val="24"/>
          <w:szCs w:val="24"/>
          <w:shd w:val="clear" w:color="auto" w:fill="D9E2F3" w:themeFill="accent1" w:themeFillTint="33"/>
          <w:rtl/>
        </w:rPr>
        <w:t xml:space="preserve"> מציין שלפי פרשנות לשונית ותכליתית של </w:t>
      </w:r>
      <w:r w:rsidR="0074314E" w:rsidRPr="0063670C">
        <w:rPr>
          <w:rFonts w:ascii="David" w:hAnsi="David" w:cs="David" w:hint="cs"/>
          <w:b/>
          <w:bCs/>
          <w:sz w:val="24"/>
          <w:szCs w:val="24"/>
          <w:shd w:val="clear" w:color="auto" w:fill="D9E2F3" w:themeFill="accent1" w:themeFillTint="33"/>
          <w:rtl/>
        </w:rPr>
        <w:t>סעיף</w:t>
      </w:r>
      <w:r w:rsidRPr="0063670C">
        <w:rPr>
          <w:rFonts w:ascii="David" w:hAnsi="David" w:cs="David" w:hint="cs"/>
          <w:b/>
          <w:bCs/>
          <w:sz w:val="24"/>
          <w:szCs w:val="24"/>
          <w:shd w:val="clear" w:color="auto" w:fill="D9E2F3" w:themeFill="accent1" w:themeFillTint="33"/>
          <w:rtl/>
        </w:rPr>
        <w:t xml:space="preserve"> 3 לביה"ד יש סמכות לדון במזונות ילדים אם הנושא נכ</w:t>
      </w:r>
      <w:r w:rsidR="0053220B" w:rsidRPr="0063670C">
        <w:rPr>
          <w:rFonts w:ascii="David" w:hAnsi="David" w:cs="David" w:hint="cs"/>
          <w:b/>
          <w:bCs/>
          <w:sz w:val="24"/>
          <w:szCs w:val="24"/>
          <w:shd w:val="clear" w:color="auto" w:fill="D9E2F3" w:themeFill="accent1" w:themeFillTint="33"/>
          <w:rtl/>
        </w:rPr>
        <w:t>רך</w:t>
      </w:r>
      <w:r w:rsidR="0053220B">
        <w:rPr>
          <w:rFonts w:ascii="David" w:hAnsi="David" w:cs="David" w:hint="cs"/>
          <w:sz w:val="24"/>
          <w:szCs w:val="24"/>
          <w:rtl/>
        </w:rPr>
        <w:t>. גם מבחינת תכלית החוק</w:t>
      </w:r>
      <w:r w:rsidR="0063670C">
        <w:rPr>
          <w:rFonts w:ascii="David" w:hAnsi="David" w:cs="David" w:hint="cs"/>
          <w:sz w:val="24"/>
          <w:szCs w:val="24"/>
          <w:rtl/>
        </w:rPr>
        <w:t xml:space="preserve">. </w:t>
      </w:r>
    </w:p>
    <w:p w14:paraId="72603645" w14:textId="52911AE0" w:rsidR="0063670C" w:rsidRPr="0063670C" w:rsidRDefault="0063670C" w:rsidP="0063670C">
      <w:pPr>
        <w:jc w:val="both"/>
        <w:rPr>
          <w:rFonts w:ascii="David" w:hAnsi="David" w:cs="David"/>
          <w:sz w:val="24"/>
          <w:szCs w:val="24"/>
          <w:rtl/>
        </w:rPr>
      </w:pPr>
      <w:r>
        <w:rPr>
          <w:rFonts w:ascii="David" w:hAnsi="David" w:cs="David" w:hint="cs"/>
          <w:color w:val="4472C4" w:themeColor="accent1"/>
          <w:sz w:val="24"/>
          <w:szCs w:val="24"/>
          <w:rtl/>
        </w:rPr>
        <w:t xml:space="preserve">3. </w:t>
      </w:r>
      <w:r w:rsidRPr="0063670C">
        <w:rPr>
          <w:rFonts w:ascii="David" w:hAnsi="David" w:cs="David" w:hint="cs"/>
          <w:color w:val="4472C4" w:themeColor="accent1"/>
          <w:sz w:val="24"/>
          <w:szCs w:val="24"/>
          <w:rtl/>
        </w:rPr>
        <w:t xml:space="preserve">"הוגשה לביד"ר תביעת גירושין בין יהודים, אם ע"י האישה ואם על ידי האיש, </w:t>
      </w:r>
      <w:r w:rsidRPr="0063670C">
        <w:rPr>
          <w:rFonts w:ascii="David" w:hAnsi="David" w:cs="David" w:hint="cs"/>
          <w:b/>
          <w:bCs/>
          <w:color w:val="4472C4" w:themeColor="accent1"/>
          <w:sz w:val="24"/>
          <w:szCs w:val="24"/>
          <w:rtl/>
        </w:rPr>
        <w:t>יהא לביד"ר שיפוט ייחודי</w:t>
      </w:r>
      <w:r w:rsidRPr="0063670C">
        <w:rPr>
          <w:rFonts w:ascii="David" w:hAnsi="David" w:cs="David" w:hint="cs"/>
          <w:color w:val="4472C4" w:themeColor="accent1"/>
          <w:sz w:val="24"/>
          <w:szCs w:val="24"/>
          <w:rtl/>
        </w:rPr>
        <w:t xml:space="preserve"> בכל עניין הכרוך בתביעת הגירושין, </w:t>
      </w:r>
      <w:r w:rsidRPr="0063670C">
        <w:rPr>
          <w:rFonts w:ascii="David" w:hAnsi="David" w:cs="David" w:hint="cs"/>
          <w:b/>
          <w:bCs/>
          <w:color w:val="4472C4" w:themeColor="accent1"/>
          <w:sz w:val="24"/>
          <w:szCs w:val="24"/>
          <w:rtl/>
        </w:rPr>
        <w:t>לרבות מזונות</w:t>
      </w:r>
      <w:r w:rsidRPr="0063670C">
        <w:rPr>
          <w:rFonts w:ascii="David" w:hAnsi="David" w:cs="David" w:hint="cs"/>
          <w:color w:val="4472C4" w:themeColor="accent1"/>
          <w:sz w:val="24"/>
          <w:szCs w:val="24"/>
          <w:rtl/>
        </w:rPr>
        <w:t xml:space="preserve"> לאישה </w:t>
      </w:r>
      <w:r w:rsidRPr="0063670C">
        <w:rPr>
          <w:rFonts w:ascii="David" w:hAnsi="David" w:cs="David" w:hint="cs"/>
          <w:b/>
          <w:bCs/>
          <w:color w:val="4472C4" w:themeColor="accent1"/>
          <w:sz w:val="24"/>
          <w:szCs w:val="24"/>
          <w:rtl/>
        </w:rPr>
        <w:t>ולילדי הזוג</w:t>
      </w:r>
      <w:r w:rsidRPr="0063670C">
        <w:rPr>
          <w:rFonts w:ascii="David" w:hAnsi="David" w:cs="David" w:hint="cs"/>
          <w:color w:val="4472C4" w:themeColor="accent1"/>
          <w:sz w:val="24"/>
          <w:szCs w:val="24"/>
          <w:rtl/>
        </w:rPr>
        <w:t>"</w:t>
      </w:r>
      <w:r w:rsidRPr="0063670C">
        <w:rPr>
          <w:rFonts w:ascii="David" w:hAnsi="David" w:cs="David" w:hint="cs"/>
          <w:sz w:val="24"/>
          <w:szCs w:val="24"/>
          <w:rtl/>
        </w:rPr>
        <w:t>.</w:t>
      </w:r>
      <w:r w:rsidRPr="0063670C">
        <w:rPr>
          <w:rFonts w:ascii="David" w:hAnsi="David" w:cs="David" w:hint="cs"/>
          <w:color w:val="4472C4" w:themeColor="accent1"/>
          <w:sz w:val="24"/>
          <w:szCs w:val="24"/>
          <w:rtl/>
        </w:rPr>
        <w:t xml:space="preserve"> </w:t>
      </w:r>
    </w:p>
    <w:p w14:paraId="4115297D" w14:textId="0C047F98" w:rsidR="0053220B" w:rsidRDefault="0053220B" w:rsidP="0053220B">
      <w:pPr>
        <w:jc w:val="both"/>
        <w:rPr>
          <w:rFonts w:ascii="David" w:hAnsi="David" w:cs="David"/>
          <w:sz w:val="24"/>
          <w:szCs w:val="24"/>
          <w:rtl/>
        </w:rPr>
      </w:pPr>
      <w:r w:rsidRPr="0063670C">
        <w:rPr>
          <w:rFonts w:ascii="David" w:hAnsi="David" w:cs="David" w:hint="cs"/>
          <w:b/>
          <w:bCs/>
          <w:sz w:val="24"/>
          <w:szCs w:val="24"/>
          <w:shd w:val="clear" w:color="auto" w:fill="D9E2F3" w:themeFill="accent1" w:themeFillTint="33"/>
          <w:rtl/>
        </w:rPr>
        <w:t>גם מבחינת ההיסטוריה החקיקתית ניתן לראות מה כתוב בהצעת החוק המקורית, שדיברו על זה</w:t>
      </w:r>
      <w:r w:rsidR="0063670C">
        <w:rPr>
          <w:rFonts w:ascii="David" w:hAnsi="David" w:cs="David" w:hint="cs"/>
          <w:b/>
          <w:bCs/>
          <w:sz w:val="24"/>
          <w:szCs w:val="24"/>
          <w:shd w:val="clear" w:color="auto" w:fill="D9E2F3" w:themeFill="accent1" w:themeFillTint="33"/>
          <w:rtl/>
        </w:rPr>
        <w:t xml:space="preserve"> בדיונים בנוגע להצעת החוק</w:t>
      </w:r>
      <w:r w:rsidRPr="0063670C">
        <w:rPr>
          <w:rFonts w:ascii="David" w:hAnsi="David" w:cs="David" w:hint="cs"/>
          <w:b/>
          <w:bCs/>
          <w:sz w:val="24"/>
          <w:szCs w:val="24"/>
          <w:shd w:val="clear" w:color="auto" w:fill="D9E2F3" w:themeFill="accent1" w:themeFillTint="33"/>
          <w:rtl/>
        </w:rPr>
        <w:t xml:space="preserve"> שרוצים שבי"ד ידון בנושא הזה</w:t>
      </w:r>
      <w:r>
        <w:rPr>
          <w:rFonts w:ascii="David" w:hAnsi="David" w:cs="David" w:hint="cs"/>
          <w:sz w:val="24"/>
          <w:szCs w:val="24"/>
          <w:rtl/>
        </w:rPr>
        <w:t xml:space="preserve">. מבחינת התכלית האובייקטיבית </w:t>
      </w:r>
      <w:r w:rsidRPr="0063670C">
        <w:rPr>
          <w:rFonts w:ascii="David" w:hAnsi="David" w:cs="David" w:hint="cs"/>
          <w:b/>
          <w:bCs/>
          <w:sz w:val="24"/>
          <w:szCs w:val="24"/>
          <w:rtl/>
        </w:rPr>
        <w:t>המטרה של הסעיף היא למנוע כפל דיונים</w:t>
      </w:r>
      <w:r>
        <w:rPr>
          <w:rFonts w:ascii="David" w:hAnsi="David" w:cs="David" w:hint="cs"/>
          <w:sz w:val="24"/>
          <w:szCs w:val="24"/>
          <w:rtl/>
        </w:rPr>
        <w:t xml:space="preserve"> ולמנוע מהצדדים לרוץ ל-2 ערכאות. </w:t>
      </w:r>
      <w:r w:rsidRPr="008D7ACE">
        <w:rPr>
          <w:rFonts w:ascii="David" w:hAnsi="David" w:cs="David" w:hint="cs"/>
          <w:b/>
          <w:bCs/>
          <w:sz w:val="24"/>
          <w:szCs w:val="24"/>
          <w:rtl/>
        </w:rPr>
        <w:t>זה הקונספט של הכריכה</w:t>
      </w:r>
      <w:r>
        <w:rPr>
          <w:rFonts w:ascii="David" w:hAnsi="David" w:cs="David" w:hint="cs"/>
          <w:sz w:val="24"/>
          <w:szCs w:val="24"/>
          <w:rtl/>
        </w:rPr>
        <w:t xml:space="preserve">. אם לא נותנים אפשרות לכרוך שוללים את היכולת של ביה"ד לדון בהכל. תמיד צריך לרוץ לערכאה האזרחית כדי לדון במזונות ילדים וזה בעייתי. </w:t>
      </w:r>
      <w:r w:rsidRPr="008D7ACE">
        <w:rPr>
          <w:rFonts w:ascii="David" w:hAnsi="David" w:cs="David" w:hint="cs"/>
          <w:b/>
          <w:bCs/>
          <w:sz w:val="24"/>
          <w:szCs w:val="24"/>
          <w:shd w:val="clear" w:color="auto" w:fill="D9E2F3" w:themeFill="accent1" w:themeFillTint="33"/>
          <w:rtl/>
        </w:rPr>
        <w:t>מונעים סיום יעיל ומהיר של הסכסוך; פוגעים בתכלית הכריכה והחוק</w:t>
      </w:r>
      <w:r>
        <w:rPr>
          <w:rFonts w:ascii="David" w:hAnsi="David" w:cs="David" w:hint="cs"/>
          <w:sz w:val="24"/>
          <w:szCs w:val="24"/>
          <w:rtl/>
        </w:rPr>
        <w:t xml:space="preserve">. </w:t>
      </w:r>
    </w:p>
    <w:p w14:paraId="76A58795" w14:textId="0936548B" w:rsidR="0053220B" w:rsidRDefault="0053220B" w:rsidP="0053220B">
      <w:pPr>
        <w:jc w:val="both"/>
        <w:rPr>
          <w:rFonts w:ascii="David" w:hAnsi="David" w:cs="David"/>
          <w:sz w:val="24"/>
          <w:szCs w:val="24"/>
        </w:rPr>
      </w:pPr>
      <w:r w:rsidRPr="008D7ACE">
        <w:rPr>
          <w:rFonts w:ascii="David" w:hAnsi="David" w:cs="David" w:hint="cs"/>
          <w:b/>
          <w:bCs/>
          <w:color w:val="FF0000"/>
          <w:sz w:val="24"/>
          <w:szCs w:val="24"/>
          <w:highlight w:val="yellow"/>
          <w:u w:val="single"/>
          <w:shd w:val="clear" w:color="auto" w:fill="D9E2F3" w:themeFill="accent1" w:themeFillTint="33"/>
          <w:rtl/>
        </w:rPr>
        <w:t>ההלכה שנקבעה</w:t>
      </w:r>
      <w:r w:rsidRPr="008D7ACE">
        <w:rPr>
          <w:rFonts w:ascii="David" w:hAnsi="David" w:cs="David" w:hint="cs"/>
          <w:b/>
          <w:bCs/>
          <w:color w:val="FF0000"/>
          <w:sz w:val="24"/>
          <w:szCs w:val="24"/>
          <w:highlight w:val="yellow"/>
          <w:shd w:val="clear" w:color="auto" w:fill="D9E2F3" w:themeFill="accent1" w:themeFillTint="33"/>
          <w:rtl/>
        </w:rPr>
        <w:t>:</w:t>
      </w:r>
      <w:r w:rsidRPr="008D7ACE">
        <w:rPr>
          <w:rFonts w:ascii="David" w:hAnsi="David" w:cs="David" w:hint="cs"/>
          <w:b/>
          <w:bCs/>
          <w:color w:val="FF0000"/>
          <w:sz w:val="24"/>
          <w:szCs w:val="24"/>
          <w:highlight w:val="yellow"/>
          <w:shd w:val="clear" w:color="auto" w:fill="D9E2F3" w:themeFill="accent1" w:themeFillTint="33"/>
        </w:rPr>
        <w:t xml:space="preserve"> </w:t>
      </w:r>
      <w:r w:rsidRPr="008D7ACE">
        <w:rPr>
          <w:rFonts w:ascii="David" w:hAnsi="David" w:cs="David" w:hint="cs"/>
          <w:b/>
          <w:bCs/>
          <w:color w:val="FF0000"/>
          <w:sz w:val="24"/>
          <w:szCs w:val="24"/>
          <w:highlight w:val="yellow"/>
          <w:shd w:val="clear" w:color="auto" w:fill="D9E2F3" w:themeFill="accent1" w:themeFillTint="33"/>
          <w:rtl/>
        </w:rPr>
        <w:t>אם רוצים שבית הדין כן ידון בנושא מזונות הילדים ניתן לעשות זאת דרך סעיף 9- הסכמה</w:t>
      </w:r>
      <w:r w:rsidRPr="008D7ACE">
        <w:rPr>
          <w:rFonts w:ascii="David" w:hAnsi="David" w:cs="David" w:hint="cs"/>
          <w:color w:val="FF0000"/>
          <w:sz w:val="24"/>
          <w:szCs w:val="24"/>
          <w:highlight w:val="yellow"/>
          <w:shd w:val="clear" w:color="auto" w:fill="D9E2F3" w:themeFill="accent1" w:themeFillTint="33"/>
          <w:rtl/>
        </w:rPr>
        <w:t>.</w:t>
      </w:r>
      <w:r w:rsidRPr="008D7ACE">
        <w:rPr>
          <w:rFonts w:ascii="David" w:hAnsi="David" w:cs="David" w:hint="cs"/>
          <w:b/>
          <w:bCs/>
          <w:color w:val="FF0000"/>
          <w:sz w:val="24"/>
          <w:szCs w:val="24"/>
          <w:highlight w:val="yellow"/>
          <w:shd w:val="clear" w:color="auto" w:fill="D9E2F3" w:themeFill="accent1" w:themeFillTint="33"/>
          <w:rtl/>
        </w:rPr>
        <w:t xml:space="preserve"> רק בהסכמת הצדדים</w:t>
      </w:r>
      <w:r w:rsidRPr="00AE6730">
        <w:rPr>
          <w:rFonts w:ascii="David" w:hAnsi="David" w:cs="David" w:hint="cs"/>
          <w:sz w:val="24"/>
          <w:szCs w:val="24"/>
          <w:shd w:val="clear" w:color="auto" w:fill="D9E2F3" w:themeFill="accent1" w:themeFillTint="33"/>
          <w:rtl/>
        </w:rPr>
        <w:t>.</w:t>
      </w:r>
      <w:r w:rsidRPr="00AE6730">
        <w:rPr>
          <w:rFonts w:ascii="David" w:hAnsi="David" w:cs="David" w:hint="cs"/>
          <w:sz w:val="24"/>
          <w:szCs w:val="24"/>
          <w:shd w:val="clear" w:color="auto" w:fill="D9E2F3" w:themeFill="accent1" w:themeFillTint="33"/>
        </w:rPr>
        <w:t xml:space="preserve"> </w:t>
      </w:r>
      <w:r w:rsidRPr="00AE6730">
        <w:rPr>
          <w:rFonts w:ascii="David" w:hAnsi="David" w:cs="David" w:hint="cs"/>
          <w:sz w:val="24"/>
          <w:szCs w:val="24"/>
          <w:shd w:val="clear" w:color="auto" w:fill="D9E2F3" w:themeFill="accent1" w:themeFillTint="33"/>
          <w:rtl/>
        </w:rPr>
        <w:t>דעת המיעוט של הנדל שניתן לכרוך</w:t>
      </w:r>
      <w:r w:rsidR="00FC49F8">
        <w:rPr>
          <w:rFonts w:ascii="David" w:hAnsi="David" w:cs="David" w:hint="cs"/>
          <w:sz w:val="24"/>
          <w:szCs w:val="24"/>
          <w:shd w:val="clear" w:color="auto" w:fill="D9E2F3" w:themeFill="accent1" w:themeFillTint="33"/>
          <w:rtl/>
        </w:rPr>
        <w:t xml:space="preserve"> תמיד</w:t>
      </w:r>
      <w:r>
        <w:rPr>
          <w:rFonts w:ascii="David" w:hAnsi="David" w:cs="David" w:hint="cs"/>
          <w:sz w:val="24"/>
          <w:szCs w:val="24"/>
          <w:rtl/>
        </w:rPr>
        <w:t xml:space="preserve">. </w:t>
      </w:r>
    </w:p>
    <w:p w14:paraId="1D1BF7AF" w14:textId="2612D8FA" w:rsidR="0053220B" w:rsidRPr="00FC49F8" w:rsidRDefault="0053220B" w:rsidP="0053220B">
      <w:pPr>
        <w:jc w:val="both"/>
        <w:rPr>
          <w:rFonts w:ascii="David" w:hAnsi="David" w:cs="David"/>
          <w:sz w:val="24"/>
          <w:szCs w:val="24"/>
          <w:rtl/>
        </w:rPr>
      </w:pPr>
    </w:p>
    <w:p w14:paraId="3C1AB7CD" w14:textId="1190D1DF" w:rsidR="000461BF" w:rsidRDefault="000461BF" w:rsidP="0053220B">
      <w:pPr>
        <w:jc w:val="both"/>
        <w:rPr>
          <w:rFonts w:ascii="David" w:hAnsi="David" w:cs="David"/>
          <w:sz w:val="24"/>
          <w:szCs w:val="24"/>
          <w:rtl/>
        </w:rPr>
      </w:pPr>
    </w:p>
    <w:p w14:paraId="7BD01C45" w14:textId="79D96F1C" w:rsidR="00FD3B56" w:rsidRDefault="00FD3B56" w:rsidP="0053220B">
      <w:pPr>
        <w:jc w:val="both"/>
        <w:rPr>
          <w:rFonts w:ascii="David" w:hAnsi="David" w:cs="David"/>
          <w:sz w:val="24"/>
          <w:szCs w:val="24"/>
          <w:rtl/>
        </w:rPr>
      </w:pPr>
    </w:p>
    <w:p w14:paraId="258882AE" w14:textId="010A0A48" w:rsidR="00FD3B56" w:rsidRDefault="00FD3B56" w:rsidP="0053220B">
      <w:pPr>
        <w:jc w:val="both"/>
        <w:rPr>
          <w:rFonts w:ascii="David" w:hAnsi="David" w:cs="David"/>
          <w:sz w:val="24"/>
          <w:szCs w:val="24"/>
          <w:rtl/>
        </w:rPr>
      </w:pPr>
    </w:p>
    <w:p w14:paraId="7939210D" w14:textId="1FB5F912" w:rsidR="00FD3B56" w:rsidRDefault="00FD3B56" w:rsidP="0053220B">
      <w:pPr>
        <w:jc w:val="both"/>
        <w:rPr>
          <w:rFonts w:ascii="David" w:hAnsi="David" w:cs="David"/>
          <w:sz w:val="24"/>
          <w:szCs w:val="24"/>
          <w:rtl/>
        </w:rPr>
      </w:pPr>
    </w:p>
    <w:p w14:paraId="2320E49C" w14:textId="3FEEE992" w:rsidR="00FD3B56" w:rsidRDefault="00FD3B56" w:rsidP="0053220B">
      <w:pPr>
        <w:jc w:val="both"/>
        <w:rPr>
          <w:rFonts w:ascii="David" w:hAnsi="David" w:cs="David"/>
          <w:sz w:val="24"/>
          <w:szCs w:val="24"/>
          <w:rtl/>
        </w:rPr>
      </w:pPr>
    </w:p>
    <w:p w14:paraId="4B836905" w14:textId="0B60BCA3" w:rsidR="00FD3B56" w:rsidRDefault="00FD3B56" w:rsidP="0053220B">
      <w:pPr>
        <w:jc w:val="both"/>
        <w:rPr>
          <w:rFonts w:ascii="David" w:hAnsi="David" w:cs="David"/>
          <w:sz w:val="24"/>
          <w:szCs w:val="24"/>
          <w:rtl/>
        </w:rPr>
      </w:pPr>
    </w:p>
    <w:p w14:paraId="19316833" w14:textId="17771BBC" w:rsidR="00FD3B56" w:rsidRDefault="00FD3B56" w:rsidP="0053220B">
      <w:pPr>
        <w:jc w:val="both"/>
        <w:rPr>
          <w:rFonts w:ascii="David" w:hAnsi="David" w:cs="David"/>
          <w:sz w:val="24"/>
          <w:szCs w:val="24"/>
          <w:rtl/>
        </w:rPr>
      </w:pPr>
    </w:p>
    <w:p w14:paraId="4F6FBF68" w14:textId="0D0ED6E5" w:rsidR="00FD3B56" w:rsidRDefault="00FD3B56" w:rsidP="0053220B">
      <w:pPr>
        <w:jc w:val="both"/>
        <w:rPr>
          <w:rFonts w:ascii="David" w:hAnsi="David" w:cs="David"/>
          <w:sz w:val="24"/>
          <w:szCs w:val="24"/>
          <w:rtl/>
        </w:rPr>
      </w:pPr>
    </w:p>
    <w:p w14:paraId="0D56C811" w14:textId="5545E27B" w:rsidR="00FD3B56" w:rsidRDefault="00FD3B56" w:rsidP="0053220B">
      <w:pPr>
        <w:jc w:val="both"/>
        <w:rPr>
          <w:rFonts w:ascii="David" w:hAnsi="David" w:cs="David"/>
          <w:sz w:val="24"/>
          <w:szCs w:val="24"/>
          <w:rtl/>
        </w:rPr>
      </w:pPr>
    </w:p>
    <w:p w14:paraId="750E6C43" w14:textId="455C2F8A" w:rsidR="00FD3B56" w:rsidRDefault="00FD3B56" w:rsidP="0053220B">
      <w:pPr>
        <w:jc w:val="both"/>
        <w:rPr>
          <w:rFonts w:ascii="David" w:hAnsi="David" w:cs="David"/>
          <w:sz w:val="24"/>
          <w:szCs w:val="24"/>
          <w:rtl/>
        </w:rPr>
      </w:pPr>
    </w:p>
    <w:p w14:paraId="7C989BDE" w14:textId="05A09295" w:rsidR="00FD3B56" w:rsidRDefault="00FD3B56" w:rsidP="0053220B">
      <w:pPr>
        <w:jc w:val="both"/>
        <w:rPr>
          <w:rFonts w:ascii="David" w:hAnsi="David" w:cs="David"/>
          <w:sz w:val="24"/>
          <w:szCs w:val="24"/>
          <w:rtl/>
        </w:rPr>
      </w:pPr>
    </w:p>
    <w:p w14:paraId="7C240636" w14:textId="0D0F4CA4" w:rsidR="00FD3B56" w:rsidRDefault="00FD3B56" w:rsidP="0053220B">
      <w:pPr>
        <w:jc w:val="both"/>
        <w:rPr>
          <w:rFonts w:ascii="David" w:hAnsi="David" w:cs="David"/>
          <w:sz w:val="24"/>
          <w:szCs w:val="24"/>
          <w:rtl/>
        </w:rPr>
      </w:pPr>
    </w:p>
    <w:p w14:paraId="1EFBEF58" w14:textId="4219CC8C" w:rsidR="00FD3B56" w:rsidRDefault="00FD3B56" w:rsidP="0053220B">
      <w:pPr>
        <w:jc w:val="both"/>
        <w:rPr>
          <w:rFonts w:ascii="David" w:hAnsi="David" w:cs="David"/>
          <w:sz w:val="24"/>
          <w:szCs w:val="24"/>
          <w:rtl/>
        </w:rPr>
      </w:pPr>
    </w:p>
    <w:p w14:paraId="72C8FEEF" w14:textId="23E8FC21" w:rsidR="00FD3B56" w:rsidRDefault="00FD3B56" w:rsidP="0053220B">
      <w:pPr>
        <w:jc w:val="both"/>
        <w:rPr>
          <w:rFonts w:ascii="David" w:hAnsi="David" w:cs="David"/>
          <w:sz w:val="24"/>
          <w:szCs w:val="24"/>
          <w:rtl/>
        </w:rPr>
      </w:pPr>
    </w:p>
    <w:p w14:paraId="5A253363" w14:textId="77777777" w:rsidR="00BC7919" w:rsidRDefault="00BC7919" w:rsidP="0053220B">
      <w:pPr>
        <w:jc w:val="both"/>
        <w:rPr>
          <w:rFonts w:ascii="David" w:hAnsi="David" w:cs="David"/>
          <w:sz w:val="24"/>
          <w:szCs w:val="24"/>
          <w:rtl/>
        </w:rPr>
      </w:pPr>
    </w:p>
    <w:p w14:paraId="5D801271" w14:textId="77777777" w:rsidR="00BC7919" w:rsidRDefault="00BC7919" w:rsidP="0053220B">
      <w:pPr>
        <w:jc w:val="both"/>
        <w:rPr>
          <w:rFonts w:ascii="David" w:hAnsi="David" w:cs="David"/>
          <w:sz w:val="24"/>
          <w:szCs w:val="24"/>
          <w:rtl/>
        </w:rPr>
      </w:pPr>
    </w:p>
    <w:p w14:paraId="496E39A0" w14:textId="77777777" w:rsidR="00BC7919" w:rsidRDefault="00BC7919" w:rsidP="0053220B">
      <w:pPr>
        <w:jc w:val="both"/>
        <w:rPr>
          <w:rFonts w:ascii="David" w:hAnsi="David" w:cs="David"/>
          <w:sz w:val="24"/>
          <w:szCs w:val="24"/>
          <w:rtl/>
        </w:rPr>
      </w:pPr>
    </w:p>
    <w:p w14:paraId="249705BA" w14:textId="77777777" w:rsidR="008B0677" w:rsidRDefault="00BC7919" w:rsidP="00BC7919">
      <w:pPr>
        <w:tabs>
          <w:tab w:val="left" w:pos="3074"/>
        </w:tabs>
        <w:jc w:val="center"/>
        <w:rPr>
          <w:rFonts w:ascii="David" w:hAnsi="David" w:cs="David"/>
          <w:sz w:val="24"/>
          <w:szCs w:val="24"/>
          <w:rtl/>
        </w:rPr>
      </w:pPr>
      <w:r w:rsidRPr="00FA5B53">
        <w:rPr>
          <w:rFonts w:ascii="David" w:hAnsi="David" w:cs="David" w:hint="cs"/>
          <w:b/>
          <w:bCs/>
          <w:sz w:val="24"/>
          <w:szCs w:val="24"/>
          <w:u w:val="single"/>
          <w:rtl/>
        </w:rPr>
        <w:lastRenderedPageBreak/>
        <w:t xml:space="preserve">שיעור </w:t>
      </w:r>
      <w:r w:rsidR="008B0677">
        <w:rPr>
          <w:rFonts w:ascii="David" w:hAnsi="David" w:cs="David" w:hint="cs"/>
          <w:b/>
          <w:bCs/>
          <w:sz w:val="24"/>
          <w:szCs w:val="24"/>
          <w:u w:val="single"/>
          <w:rtl/>
        </w:rPr>
        <w:t>3</w:t>
      </w:r>
      <w:r w:rsidRPr="00FA5B53">
        <w:rPr>
          <w:rFonts w:ascii="David" w:hAnsi="David" w:cs="David" w:hint="cs"/>
          <w:b/>
          <w:bCs/>
          <w:sz w:val="24"/>
          <w:szCs w:val="24"/>
          <w:u w:val="single"/>
          <w:rtl/>
        </w:rPr>
        <w:t xml:space="preserve">- 14/03/22 </w:t>
      </w:r>
      <w:r w:rsidRPr="00FA5B53">
        <w:rPr>
          <w:rFonts w:ascii="David" w:hAnsi="David" w:cs="David"/>
          <w:b/>
          <w:bCs/>
          <w:sz w:val="24"/>
          <w:szCs w:val="24"/>
          <w:u w:val="single"/>
          <w:rtl/>
        </w:rPr>
        <w:t>–</w:t>
      </w:r>
      <w:r w:rsidRPr="00FA5B53">
        <w:rPr>
          <w:rFonts w:ascii="David" w:hAnsi="David" w:cs="David" w:hint="cs"/>
          <w:b/>
          <w:bCs/>
          <w:sz w:val="24"/>
          <w:szCs w:val="24"/>
          <w:u w:val="single"/>
          <w:rtl/>
        </w:rPr>
        <w:t xml:space="preserve"> תרגול עם הדס</w:t>
      </w:r>
    </w:p>
    <w:p w14:paraId="37DA5FC0" w14:textId="59837E74" w:rsidR="00BC7919" w:rsidRPr="008B0677" w:rsidRDefault="008B0677" w:rsidP="00BC7919">
      <w:pPr>
        <w:tabs>
          <w:tab w:val="left" w:pos="3074"/>
        </w:tabs>
        <w:jc w:val="center"/>
        <w:rPr>
          <w:rFonts w:ascii="David" w:hAnsi="David" w:cs="David"/>
          <w:sz w:val="24"/>
          <w:szCs w:val="24"/>
          <w:rtl/>
        </w:rPr>
      </w:pPr>
      <w:r>
        <w:rPr>
          <w:rFonts w:ascii="David" w:hAnsi="David" w:cs="David" w:hint="cs"/>
          <w:sz w:val="24"/>
          <w:szCs w:val="24"/>
          <w:rtl/>
        </w:rPr>
        <w:t xml:space="preserve"> [כרונולוגית נחשב שיעור 5, אבל זה סדר הגיוני יותר]</w:t>
      </w:r>
    </w:p>
    <w:p w14:paraId="4F98115B" w14:textId="77777777" w:rsidR="00BC7919" w:rsidRDefault="00BC7919" w:rsidP="00BC7919">
      <w:pPr>
        <w:tabs>
          <w:tab w:val="left" w:pos="3074"/>
        </w:tabs>
        <w:jc w:val="both"/>
        <w:rPr>
          <w:rFonts w:ascii="David" w:hAnsi="David" w:cs="David"/>
          <w:sz w:val="24"/>
          <w:szCs w:val="24"/>
          <w:rtl/>
        </w:rPr>
      </w:pPr>
      <w:r>
        <w:rPr>
          <w:rFonts w:ascii="David" w:hAnsi="David" w:cs="David" w:hint="cs"/>
          <w:b/>
          <w:bCs/>
          <w:sz w:val="24"/>
          <w:szCs w:val="24"/>
          <w:u w:val="single"/>
          <w:rtl/>
        </w:rPr>
        <w:t xml:space="preserve">המשך מצגת 3: </w:t>
      </w:r>
      <w:r w:rsidRPr="005B2D0A">
        <w:rPr>
          <w:rFonts w:ascii="David" w:hAnsi="David" w:cs="David" w:hint="cs"/>
          <w:b/>
          <w:bCs/>
          <w:sz w:val="24"/>
          <w:szCs w:val="24"/>
          <w:u w:val="single"/>
          <w:shd w:val="clear" w:color="auto" w:fill="FFFFCC"/>
          <w:rtl/>
        </w:rPr>
        <w:t>הגבלות על מנגנון הכריכה</w:t>
      </w:r>
      <w:r w:rsidRPr="005B2D0A">
        <w:rPr>
          <w:rFonts w:ascii="David" w:hAnsi="David" w:cs="David" w:hint="cs"/>
          <w:sz w:val="24"/>
          <w:szCs w:val="24"/>
          <w:shd w:val="clear" w:color="auto" w:fill="FFFFCC"/>
          <w:rtl/>
        </w:rPr>
        <w:t>-</w:t>
      </w:r>
      <w:r>
        <w:rPr>
          <w:rFonts w:ascii="David" w:hAnsi="David" w:cs="David" w:hint="cs"/>
          <w:b/>
          <w:bCs/>
          <w:sz w:val="24"/>
          <w:szCs w:val="24"/>
          <w:u w:val="single"/>
          <w:shd w:val="clear" w:color="auto" w:fill="FFFFCC"/>
          <w:rtl/>
        </w:rPr>
        <w:t xml:space="preserve">(3) </w:t>
      </w:r>
      <w:r w:rsidRPr="005B2D0A">
        <w:rPr>
          <w:rFonts w:ascii="David" w:hAnsi="David" w:cs="David" w:hint="cs"/>
          <w:b/>
          <w:bCs/>
          <w:sz w:val="24"/>
          <w:szCs w:val="24"/>
          <w:u w:val="single"/>
          <w:shd w:val="clear" w:color="auto" w:fill="FFFFCC"/>
          <w:rtl/>
        </w:rPr>
        <w:t>הגבלות הקשורות במהות</w:t>
      </w:r>
      <w:r>
        <w:rPr>
          <w:rFonts w:ascii="David" w:hAnsi="David" w:cs="David" w:hint="cs"/>
          <w:sz w:val="24"/>
          <w:szCs w:val="24"/>
          <w:rtl/>
        </w:rPr>
        <w:t>:</w:t>
      </w:r>
    </w:p>
    <w:p w14:paraId="17DEAA46" w14:textId="77777777" w:rsidR="00BC7919" w:rsidRPr="000F0DE0" w:rsidRDefault="00BC7919" w:rsidP="00BC7919">
      <w:pPr>
        <w:tabs>
          <w:tab w:val="left" w:pos="3074"/>
        </w:tabs>
        <w:jc w:val="both"/>
        <w:rPr>
          <w:rFonts w:ascii="David" w:hAnsi="David" w:cs="David"/>
          <w:sz w:val="24"/>
          <w:szCs w:val="24"/>
        </w:rPr>
      </w:pPr>
      <w:r w:rsidRPr="000F0DE0">
        <w:rPr>
          <w:rFonts w:ascii="David" w:hAnsi="David" w:cs="David" w:hint="cs"/>
          <w:b/>
          <w:bCs/>
          <w:sz w:val="24"/>
          <w:szCs w:val="24"/>
          <w:u w:val="single"/>
          <w:shd w:val="clear" w:color="auto" w:fill="FFFFCC"/>
          <w:rtl/>
        </w:rPr>
        <w:t>עניינים שאינם ניתנים לכריכה</w:t>
      </w:r>
      <w:r>
        <w:rPr>
          <w:rFonts w:ascii="David" w:hAnsi="David" w:cs="David" w:hint="cs"/>
          <w:sz w:val="24"/>
          <w:szCs w:val="24"/>
          <w:rtl/>
        </w:rPr>
        <w:t xml:space="preserve">- לא ניתן לכרוך מזונות ילדים, אך ניתן לכרוך השבת הוצאות [אם מישהו הוציא מראש הוצאות על חינוך, חוגים, בתי ספר, ביגוד וכו']. </w:t>
      </w:r>
    </w:p>
    <w:p w14:paraId="54370D94" w14:textId="77777777" w:rsidR="00BC7919" w:rsidRDefault="00BC7919" w:rsidP="00BC7919">
      <w:pPr>
        <w:tabs>
          <w:tab w:val="left" w:pos="3074"/>
        </w:tabs>
        <w:jc w:val="both"/>
        <w:rPr>
          <w:rFonts w:ascii="David" w:hAnsi="David" w:cs="David"/>
          <w:sz w:val="24"/>
          <w:szCs w:val="24"/>
          <w:rtl/>
        </w:rPr>
      </w:pPr>
      <w:r w:rsidRPr="00956975">
        <w:rPr>
          <w:rFonts w:ascii="David" w:hAnsi="David" w:cs="David" w:hint="cs"/>
          <w:b/>
          <w:bCs/>
          <w:sz w:val="24"/>
          <w:szCs w:val="24"/>
          <w:u w:val="single"/>
          <w:shd w:val="clear" w:color="auto" w:fill="FFFFCC"/>
          <w:rtl/>
        </w:rPr>
        <w:t>ברית מילה</w:t>
      </w:r>
      <w:r>
        <w:rPr>
          <w:rFonts w:ascii="David" w:hAnsi="David" w:cs="David" w:hint="cs"/>
          <w:sz w:val="24"/>
          <w:szCs w:val="24"/>
          <w:rtl/>
        </w:rPr>
        <w:t xml:space="preserve">- </w:t>
      </w:r>
    </w:p>
    <w:p w14:paraId="5F10D1E9"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לא ניתן לכרוך ברית מילה. בשנת 2014 היה על פסק הדין הנ"ל הרבה בלאגן.</w:t>
      </w:r>
    </w:p>
    <w:p w14:paraId="2351CE1C" w14:textId="77777777" w:rsidR="00BC7919" w:rsidRDefault="00BC7919" w:rsidP="00BC7919">
      <w:pPr>
        <w:tabs>
          <w:tab w:val="left" w:pos="3074"/>
        </w:tabs>
        <w:jc w:val="both"/>
        <w:rPr>
          <w:rFonts w:ascii="David" w:hAnsi="David" w:cs="David"/>
          <w:sz w:val="24"/>
          <w:szCs w:val="24"/>
          <w:rtl/>
        </w:rPr>
      </w:pPr>
      <w:r w:rsidRPr="00956975">
        <w:rPr>
          <w:rFonts w:ascii="David" w:hAnsi="David" w:cs="David" w:hint="cs"/>
          <w:b/>
          <w:bCs/>
          <w:sz w:val="24"/>
          <w:szCs w:val="24"/>
          <w:u w:val="single"/>
          <w:shd w:val="clear" w:color="auto" w:fill="D9E2F3" w:themeFill="accent1" w:themeFillTint="33"/>
          <w:rtl/>
        </w:rPr>
        <w:t>בג"ץ 8533/13 פלונית נ' בית הדין הרבני הגדול (29.6.14) (בג"ץ ברית המילה)</w:t>
      </w:r>
      <w:r>
        <w:rPr>
          <w:rFonts w:ascii="David" w:hAnsi="David" w:cs="David" w:hint="cs"/>
          <w:sz w:val="24"/>
          <w:szCs w:val="24"/>
          <w:rtl/>
        </w:rPr>
        <w:t xml:space="preserve">- לבני זוג יש משבר בזוגיות בסמוך להולדת הבן השני. הם נמצאים בהליכי גירושין. בשלב מסוים יש דיון בביה"ד הרבני. הילד בן 10 חודשים. האב אומר במהלך הדיון שהילד לא נימול והוא מבקש </w:t>
      </w:r>
      <w:proofErr w:type="spellStart"/>
      <w:r>
        <w:rPr>
          <w:rFonts w:ascii="David" w:hAnsi="David" w:cs="David" w:hint="cs"/>
          <w:sz w:val="24"/>
          <w:szCs w:val="24"/>
          <w:rtl/>
        </w:rPr>
        <w:t>מביד"ר</w:t>
      </w:r>
      <w:proofErr w:type="spellEnd"/>
      <w:r>
        <w:rPr>
          <w:rFonts w:ascii="David" w:hAnsi="David" w:cs="David" w:hint="cs"/>
          <w:sz w:val="24"/>
          <w:szCs w:val="24"/>
          <w:rtl/>
        </w:rPr>
        <w:t xml:space="preserve"> לתת הוראה לעשות לילד ברית מילה. ביה"ד קובע שהאם צריכה לאפשר את ברית המילה. האישה מסרבת. ביה"ד קבע שיש לעשות את הברית תוך 7 ימים אחרת האישה תקבל קנס על אי קיום החלטה שיפוטית על סך 3500 ₪. כל יום עיכוב עוד 500 שקלים. האישה מגישה ערעור לבית הדין הגדול, שדוחה את הערעור. האישה מגישה בג"ץ על השאלה האם ניתן לכרוך את נושא ברית המילה לנושא הגירושין? כאשר הנושא מגיע לבג"ץ הילד כבר מעל גיל שנה. </w:t>
      </w:r>
      <w:r w:rsidRPr="000F0DE0">
        <w:rPr>
          <w:rFonts w:ascii="David" w:hAnsi="David" w:cs="David" w:hint="cs"/>
          <w:b/>
          <w:bCs/>
          <w:sz w:val="24"/>
          <w:szCs w:val="24"/>
          <w:rtl/>
        </w:rPr>
        <w:t>יש 3 דעות שופטים באותו מקרה</w:t>
      </w:r>
      <w:r>
        <w:rPr>
          <w:rFonts w:ascii="David" w:hAnsi="David" w:cs="David" w:hint="cs"/>
          <w:sz w:val="24"/>
          <w:szCs w:val="24"/>
          <w:rtl/>
        </w:rPr>
        <w:t>.</w:t>
      </w:r>
    </w:p>
    <w:p w14:paraId="145CC252" w14:textId="77777777" w:rsidR="00BC7919" w:rsidRDefault="00BC7919" w:rsidP="00BC7919">
      <w:pPr>
        <w:tabs>
          <w:tab w:val="left" w:pos="3074"/>
        </w:tabs>
        <w:jc w:val="both"/>
        <w:rPr>
          <w:rFonts w:ascii="David" w:hAnsi="David" w:cs="David"/>
          <w:sz w:val="24"/>
          <w:szCs w:val="24"/>
          <w:rtl/>
        </w:rPr>
      </w:pPr>
      <w:r w:rsidRPr="007B2E36">
        <w:rPr>
          <w:rFonts w:ascii="David" w:hAnsi="David" w:cs="David" w:hint="cs"/>
          <w:b/>
          <w:bCs/>
          <w:sz w:val="24"/>
          <w:szCs w:val="24"/>
          <w:highlight w:val="green"/>
          <w:u w:val="single"/>
          <w:rtl/>
        </w:rPr>
        <w:t>דעת הרוב- השופטת נאור</w:t>
      </w:r>
      <w:r>
        <w:rPr>
          <w:rFonts w:ascii="David" w:hAnsi="David" w:cs="David" w:hint="cs"/>
          <w:sz w:val="24"/>
          <w:szCs w:val="24"/>
          <w:rtl/>
        </w:rPr>
        <w:t xml:space="preserve"> </w:t>
      </w:r>
      <w:r w:rsidRPr="000F0DE0">
        <w:rPr>
          <w:rFonts w:ascii="David" w:hAnsi="David" w:cs="David" w:hint="cs"/>
          <w:b/>
          <w:bCs/>
          <w:sz w:val="24"/>
          <w:szCs w:val="24"/>
          <w:shd w:val="clear" w:color="auto" w:fill="D9E2F3" w:themeFill="accent1" w:themeFillTint="33"/>
          <w:rtl/>
        </w:rPr>
        <w:t>קובעת</w:t>
      </w:r>
      <w:r w:rsidRPr="000F0DE0">
        <w:rPr>
          <w:rFonts w:ascii="David" w:hAnsi="David" w:cs="David" w:hint="cs"/>
          <w:b/>
          <w:bCs/>
          <w:sz w:val="24"/>
          <w:szCs w:val="24"/>
          <w:shd w:val="clear" w:color="auto" w:fill="D9E2F3" w:themeFill="accent1" w:themeFillTint="33"/>
        </w:rPr>
        <w:t xml:space="preserve"> </w:t>
      </w:r>
      <w:r w:rsidRPr="000F0DE0">
        <w:rPr>
          <w:rFonts w:ascii="David" w:hAnsi="David" w:cs="David" w:hint="cs"/>
          <w:b/>
          <w:bCs/>
          <w:sz w:val="24"/>
          <w:szCs w:val="24"/>
          <w:shd w:val="clear" w:color="auto" w:fill="D9E2F3" w:themeFill="accent1" w:themeFillTint="33"/>
          <w:rtl/>
        </w:rPr>
        <w:t>שאין זיקה מספקת בין המחלוקת לגבי ברית המילה לבין הליכי הגירושין</w:t>
      </w:r>
      <w:r>
        <w:rPr>
          <w:rFonts w:ascii="David" w:hAnsi="David" w:cs="David" w:hint="cs"/>
          <w:sz w:val="24"/>
          <w:szCs w:val="24"/>
          <w:rtl/>
        </w:rPr>
        <w:t xml:space="preserve">. הנושא של ברית המילה לא ניתן לכריכה. </w:t>
      </w:r>
      <w:r w:rsidRPr="000F0DE0">
        <w:rPr>
          <w:rFonts w:ascii="David" w:hAnsi="David" w:cs="David" w:hint="cs"/>
          <w:sz w:val="24"/>
          <w:szCs w:val="24"/>
          <w:shd w:val="clear" w:color="auto" w:fill="D9E2F3" w:themeFill="accent1" w:themeFillTint="33"/>
          <w:rtl/>
        </w:rPr>
        <w:t>זו לא סוגיה שבד"כ דנים בה במסגרת גירושין</w:t>
      </w:r>
      <w:r>
        <w:rPr>
          <w:rFonts w:ascii="David" w:hAnsi="David" w:cs="David" w:hint="cs"/>
          <w:sz w:val="24"/>
          <w:szCs w:val="24"/>
          <w:rtl/>
        </w:rPr>
        <w:t xml:space="preserve">. זה לא כרוך כמו משמורת או מזונות אישה. </w:t>
      </w:r>
      <w:r w:rsidRPr="000F0DE0">
        <w:rPr>
          <w:rFonts w:ascii="David" w:hAnsi="David" w:cs="David" w:hint="cs"/>
          <w:sz w:val="24"/>
          <w:szCs w:val="24"/>
          <w:shd w:val="clear" w:color="auto" w:fill="D9E2F3" w:themeFill="accent1" w:themeFillTint="33"/>
          <w:rtl/>
        </w:rPr>
        <w:t>זה לא דרוש לחיסול יעיל של מערכת היחסים בין הצדדים</w:t>
      </w:r>
      <w:r>
        <w:rPr>
          <w:rFonts w:ascii="David" w:hAnsi="David" w:cs="David" w:hint="cs"/>
          <w:sz w:val="24"/>
          <w:szCs w:val="24"/>
          <w:rtl/>
        </w:rPr>
        <w:t xml:space="preserve">. בנוסף, ההחלטה לגבי ברית מילה היא </w:t>
      </w:r>
      <w:r w:rsidRPr="000F0DE0">
        <w:rPr>
          <w:rFonts w:ascii="David" w:hAnsi="David" w:cs="David" w:hint="cs"/>
          <w:b/>
          <w:bCs/>
          <w:sz w:val="24"/>
          <w:szCs w:val="24"/>
          <w:rtl/>
        </w:rPr>
        <w:t>החלטה מורכבת ורגישה</w:t>
      </w:r>
      <w:r>
        <w:rPr>
          <w:rFonts w:ascii="David" w:hAnsi="David" w:cs="David" w:hint="cs"/>
          <w:sz w:val="24"/>
          <w:szCs w:val="24"/>
          <w:rtl/>
        </w:rPr>
        <w:t xml:space="preserve">. מערבת שיקולים חוקתיים, חברתיים של זכויות היסוד חופש דת, חופש מדת. צריך </w:t>
      </w:r>
      <w:r w:rsidRPr="000F0DE0">
        <w:rPr>
          <w:rFonts w:ascii="David" w:hAnsi="David" w:cs="David" w:hint="cs"/>
          <w:b/>
          <w:bCs/>
          <w:sz w:val="24"/>
          <w:szCs w:val="24"/>
          <w:rtl/>
        </w:rPr>
        <w:t>להכריע לפי עקרון טובת הילד בנפרד</w:t>
      </w:r>
      <w:r>
        <w:rPr>
          <w:rFonts w:ascii="David" w:hAnsi="David" w:cs="David" w:hint="cs"/>
          <w:sz w:val="24"/>
          <w:szCs w:val="24"/>
          <w:rtl/>
        </w:rPr>
        <w:t xml:space="preserve"> ולא ראוי להכריע בסוגיה זו אגב הליכי גירושין. </w:t>
      </w:r>
    </w:p>
    <w:p w14:paraId="45977577" w14:textId="77777777" w:rsidR="00BC7919" w:rsidRDefault="00BC7919" w:rsidP="00BC7919">
      <w:pPr>
        <w:tabs>
          <w:tab w:val="left" w:pos="3074"/>
        </w:tabs>
        <w:jc w:val="both"/>
        <w:rPr>
          <w:rFonts w:ascii="David" w:hAnsi="David" w:cs="David"/>
          <w:sz w:val="24"/>
          <w:szCs w:val="24"/>
          <w:rtl/>
        </w:rPr>
      </w:pPr>
      <w:r w:rsidRPr="007B2E36">
        <w:rPr>
          <w:rFonts w:ascii="David" w:hAnsi="David" w:cs="David" w:hint="cs"/>
          <w:b/>
          <w:bCs/>
          <w:sz w:val="24"/>
          <w:szCs w:val="24"/>
          <w:highlight w:val="green"/>
          <w:u w:val="single"/>
          <w:rtl/>
        </w:rPr>
        <w:t>השופט רובינשטיין</w:t>
      </w:r>
      <w:r>
        <w:rPr>
          <w:rFonts w:ascii="David" w:hAnsi="David" w:cs="David" w:hint="cs"/>
          <w:sz w:val="24"/>
          <w:szCs w:val="24"/>
          <w:rtl/>
        </w:rPr>
        <w:t xml:space="preserve">- </w:t>
      </w:r>
      <w:r w:rsidRPr="00956975">
        <w:rPr>
          <w:rFonts w:ascii="David" w:hAnsi="David" w:cs="David" w:hint="cs"/>
          <w:sz w:val="24"/>
          <w:szCs w:val="24"/>
          <w:shd w:val="clear" w:color="auto" w:fill="D9E2F3" w:themeFill="accent1" w:themeFillTint="33"/>
          <w:rtl/>
        </w:rPr>
        <w:t>ישראל זו מדינה יהודית ודמוקרטית. אם הורה מבקש לכרוך אל תביעת הגירושין שאלה שנוגעת למהות היהדות של הילד [הבן שלו], כריכה כזו מותרת</w:t>
      </w:r>
      <w:r>
        <w:rPr>
          <w:rFonts w:ascii="David" w:hAnsi="David" w:cs="David" w:hint="cs"/>
          <w:sz w:val="24"/>
          <w:szCs w:val="24"/>
          <w:rtl/>
        </w:rPr>
        <w:t xml:space="preserve">. אחרת הורה לא יוכל לכרוך נושא כה מהותי שקשור לילד שלו במסגרת הסדרי הפרידה בין בני הזוג. ראוי שהורה יוכל להביא לדיון במסגרת הליכי הגירושין נושא כ"כ משמעותי לילד שלו. זו הכרעה שתעצב את זהותו של הילד. </w:t>
      </w:r>
      <w:r w:rsidRPr="00956975">
        <w:rPr>
          <w:rFonts w:ascii="David" w:hAnsi="David" w:cs="David" w:hint="cs"/>
          <w:b/>
          <w:bCs/>
          <w:sz w:val="24"/>
          <w:szCs w:val="24"/>
          <w:shd w:val="clear" w:color="auto" w:fill="D9E2F3" w:themeFill="accent1" w:themeFillTint="33"/>
          <w:rtl/>
        </w:rPr>
        <w:t xml:space="preserve">הקשר בין ברית המילה לגירושין הוא לא קשר כ"כ רופף או </w:t>
      </w:r>
      <w:r w:rsidRPr="008D277C">
        <w:rPr>
          <w:rFonts w:ascii="David" w:hAnsi="David" w:cs="David" w:hint="cs"/>
          <w:b/>
          <w:bCs/>
          <w:sz w:val="24"/>
          <w:szCs w:val="24"/>
          <w:shd w:val="clear" w:color="auto" w:fill="D9E2F3" w:themeFill="accent1" w:themeFillTint="33"/>
          <w:rtl/>
        </w:rPr>
        <w:t>מלאכותי</w:t>
      </w:r>
      <w:r w:rsidRPr="008D277C">
        <w:rPr>
          <w:rFonts w:ascii="David" w:hAnsi="David" w:cs="David" w:hint="cs"/>
          <w:sz w:val="24"/>
          <w:szCs w:val="24"/>
          <w:shd w:val="clear" w:color="auto" w:fill="D9E2F3" w:themeFill="accent1" w:themeFillTint="33"/>
          <w:rtl/>
        </w:rPr>
        <w:t>. אבל,</w:t>
      </w:r>
      <w:r w:rsidRPr="008D277C">
        <w:rPr>
          <w:rFonts w:ascii="David" w:hAnsi="David" w:cs="David" w:hint="cs"/>
          <w:b/>
          <w:bCs/>
          <w:sz w:val="24"/>
          <w:szCs w:val="24"/>
          <w:shd w:val="clear" w:color="auto" w:fill="D9E2F3" w:themeFill="accent1" w:themeFillTint="33"/>
          <w:rtl/>
        </w:rPr>
        <w:t xml:space="preserve"> לענייננו</w:t>
      </w:r>
      <w:r w:rsidRPr="00956975">
        <w:rPr>
          <w:rFonts w:ascii="David" w:hAnsi="David" w:cs="David" w:hint="cs"/>
          <w:b/>
          <w:bCs/>
          <w:sz w:val="24"/>
          <w:szCs w:val="24"/>
          <w:shd w:val="clear" w:color="auto" w:fill="D9E2F3" w:themeFill="accent1" w:themeFillTint="33"/>
          <w:rtl/>
        </w:rPr>
        <w:t>, ביה"ד לא בחן את השאלה מבחינת טובת הילד</w:t>
      </w:r>
      <w:r>
        <w:rPr>
          <w:rFonts w:ascii="David" w:hAnsi="David" w:cs="David" w:hint="cs"/>
          <w:sz w:val="24"/>
          <w:szCs w:val="24"/>
          <w:rtl/>
        </w:rPr>
        <w:t>. הוא היה צריך למנות מומחה או להביא חוות דעת רפואית. לכן לדעתו צריך להחזיר את התיק לביה"ד הרבני שיכריע בנושא לאחר קבלת חו"ד.</w:t>
      </w:r>
    </w:p>
    <w:p w14:paraId="5E82407A"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-הוא לא שולל את האפשרות לכרוך את הנושא הזה לתביעת הגירושין. אבל במקרה הזה לא בחנו את טובת הילד.</w:t>
      </w:r>
    </w:p>
    <w:p w14:paraId="45F077E3" w14:textId="77777777" w:rsidR="00BC7919" w:rsidRDefault="00BC7919" w:rsidP="00BC7919">
      <w:pPr>
        <w:tabs>
          <w:tab w:val="left" w:pos="3074"/>
        </w:tabs>
        <w:jc w:val="both"/>
        <w:rPr>
          <w:rFonts w:ascii="David" w:hAnsi="David" w:cs="David"/>
          <w:sz w:val="24"/>
          <w:szCs w:val="24"/>
          <w:rtl/>
        </w:rPr>
      </w:pPr>
      <w:r w:rsidRPr="00956975">
        <w:rPr>
          <w:rFonts w:ascii="David" w:hAnsi="David" w:cs="David" w:hint="cs"/>
          <w:b/>
          <w:bCs/>
          <w:sz w:val="24"/>
          <w:szCs w:val="24"/>
          <w:highlight w:val="green"/>
          <w:u w:val="single"/>
          <w:rtl/>
        </w:rPr>
        <w:t>השופט הנדל</w:t>
      </w:r>
      <w:r>
        <w:rPr>
          <w:rFonts w:ascii="David" w:hAnsi="David" w:cs="David" w:hint="cs"/>
          <w:sz w:val="24"/>
          <w:szCs w:val="24"/>
          <w:rtl/>
        </w:rPr>
        <w:t xml:space="preserve">- </w:t>
      </w:r>
      <w:r w:rsidRPr="00956975">
        <w:rPr>
          <w:rFonts w:ascii="David" w:hAnsi="David" w:cs="David" w:hint="cs"/>
          <w:b/>
          <w:bCs/>
          <w:sz w:val="24"/>
          <w:szCs w:val="24"/>
          <w:shd w:val="clear" w:color="auto" w:fill="D9E2F3" w:themeFill="accent1" w:themeFillTint="33"/>
          <w:rtl/>
        </w:rPr>
        <w:t>אין לקבוע כלל גורף ששולל את האפשרות לכרוך מחלוקת לגבי ברית המילה</w:t>
      </w:r>
      <w:r>
        <w:rPr>
          <w:rFonts w:ascii="David" w:hAnsi="David" w:cs="David" w:hint="cs"/>
          <w:sz w:val="24"/>
          <w:szCs w:val="24"/>
          <w:rtl/>
        </w:rPr>
        <w:t xml:space="preserve">, בגלל החשיבות של ברית המילה וההשפעה יוצאת הדופן שלה על זהות הילד- יש להשאיר פתח לאפשרות שבמקרה המתאים כן תהיה סמכות לביה"ד לדון בזה אם זה נכרך. אבל </w:t>
      </w:r>
      <w:r w:rsidRPr="008D277C">
        <w:rPr>
          <w:rFonts w:ascii="David" w:hAnsi="David" w:cs="David" w:hint="cs"/>
          <w:sz w:val="24"/>
          <w:szCs w:val="24"/>
          <w:shd w:val="clear" w:color="auto" w:fill="D9E2F3" w:themeFill="accent1" w:themeFillTint="33"/>
          <w:rtl/>
        </w:rPr>
        <w:t xml:space="preserve">במקרה שלנו, יש </w:t>
      </w:r>
      <w:r w:rsidRPr="008D277C">
        <w:rPr>
          <w:rFonts w:ascii="David" w:hAnsi="David" w:cs="David" w:hint="cs"/>
          <w:b/>
          <w:bCs/>
          <w:sz w:val="24"/>
          <w:szCs w:val="24"/>
          <w:shd w:val="clear" w:color="auto" w:fill="D9E2F3" w:themeFill="accent1" w:themeFillTint="33"/>
          <w:rtl/>
        </w:rPr>
        <w:t>בעיה עם הסמכות</w:t>
      </w:r>
      <w:r w:rsidRPr="008D277C">
        <w:rPr>
          <w:rFonts w:ascii="David" w:hAnsi="David" w:cs="David" w:hint="cs"/>
          <w:sz w:val="24"/>
          <w:szCs w:val="24"/>
          <w:shd w:val="clear" w:color="auto" w:fill="D9E2F3" w:themeFill="accent1" w:themeFillTint="33"/>
          <w:rtl/>
        </w:rPr>
        <w:t xml:space="preserve"> כי </w:t>
      </w:r>
      <w:r w:rsidRPr="008D277C">
        <w:rPr>
          <w:rFonts w:ascii="David" w:hAnsi="David" w:cs="David" w:hint="cs"/>
          <w:b/>
          <w:bCs/>
          <w:sz w:val="24"/>
          <w:szCs w:val="24"/>
          <w:u w:val="single"/>
          <w:shd w:val="clear" w:color="auto" w:fill="D9E2F3" w:themeFill="accent1" w:themeFillTint="33"/>
          <w:rtl/>
        </w:rPr>
        <w:t>הכריכה לא הייתה כדין</w:t>
      </w:r>
      <w:r w:rsidRPr="008D277C">
        <w:rPr>
          <w:rFonts w:ascii="David" w:hAnsi="David" w:cs="David" w:hint="cs"/>
          <w:sz w:val="24"/>
          <w:szCs w:val="24"/>
          <w:shd w:val="clear" w:color="auto" w:fill="D9E2F3" w:themeFill="accent1" w:themeFillTint="33"/>
          <w:rtl/>
        </w:rPr>
        <w:t>- לא נתנו לאישה לטעון את טענותיה</w:t>
      </w:r>
      <w:r>
        <w:rPr>
          <w:rFonts w:ascii="David" w:hAnsi="David" w:cs="David" w:hint="cs"/>
          <w:sz w:val="24"/>
          <w:szCs w:val="24"/>
          <w:rtl/>
        </w:rPr>
        <w:t xml:space="preserve"> [נפגעה זכות הטיעון שלה] ולכן ביה"ד מאבד את סמכותו במקרה זה.</w:t>
      </w:r>
    </w:p>
    <w:p w14:paraId="35342B10"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 xml:space="preserve">-לדעתו אין לשלול את האפשרות לכרוך אבל פה הייתה בעיה ולכן לא נאפשר. </w:t>
      </w:r>
    </w:p>
    <w:p w14:paraId="2D64D85C" w14:textId="77777777" w:rsidR="00BC7919" w:rsidRDefault="00BC7919" w:rsidP="00BC7919">
      <w:pPr>
        <w:tabs>
          <w:tab w:val="left" w:pos="3074"/>
        </w:tabs>
        <w:jc w:val="both"/>
        <w:rPr>
          <w:rFonts w:ascii="David" w:hAnsi="David" w:cs="David"/>
          <w:sz w:val="24"/>
          <w:szCs w:val="24"/>
          <w:rtl/>
        </w:rPr>
      </w:pPr>
    </w:p>
    <w:p w14:paraId="10CD0935" w14:textId="77777777" w:rsidR="00BC7919" w:rsidRDefault="00BC7919" w:rsidP="00BC7919">
      <w:pPr>
        <w:tabs>
          <w:tab w:val="left" w:pos="3074"/>
        </w:tabs>
        <w:jc w:val="both"/>
        <w:rPr>
          <w:rFonts w:ascii="David" w:hAnsi="David" w:cs="David"/>
          <w:sz w:val="24"/>
          <w:szCs w:val="24"/>
          <w:rtl/>
        </w:rPr>
      </w:pPr>
      <w:r w:rsidRPr="00C20332">
        <w:rPr>
          <w:rFonts w:ascii="David" w:hAnsi="David" w:cs="David" w:hint="cs"/>
          <w:b/>
          <w:bCs/>
          <w:sz w:val="24"/>
          <w:szCs w:val="24"/>
          <w:highlight w:val="yellow"/>
          <w:rtl/>
        </w:rPr>
        <w:t xml:space="preserve">נושא הכריכה נועד לייעל את חיסול מערכת היחסים בין הצדדים, </w:t>
      </w:r>
      <w:r>
        <w:rPr>
          <w:rFonts w:ascii="David" w:hAnsi="David" w:cs="David" w:hint="cs"/>
          <w:b/>
          <w:bCs/>
          <w:sz w:val="24"/>
          <w:szCs w:val="24"/>
          <w:highlight w:val="yellow"/>
          <w:rtl/>
        </w:rPr>
        <w:t>כך ש</w:t>
      </w:r>
      <w:r w:rsidRPr="00C20332">
        <w:rPr>
          <w:rFonts w:ascii="David" w:hAnsi="David" w:cs="David" w:hint="cs"/>
          <w:b/>
          <w:bCs/>
          <w:sz w:val="24"/>
          <w:szCs w:val="24"/>
          <w:highlight w:val="yellow"/>
          <w:rtl/>
        </w:rPr>
        <w:t>הכל יידון בערכאה אחת</w:t>
      </w:r>
      <w:r>
        <w:rPr>
          <w:rFonts w:ascii="David" w:hAnsi="David" w:cs="David" w:hint="cs"/>
          <w:sz w:val="24"/>
          <w:szCs w:val="24"/>
          <w:rtl/>
        </w:rPr>
        <w:t>. מבקשים לחסוך זמן לצדדים. שלא יצטרכו לרוץ בין הערכאות וידונו בנושאים שונים בערכאות שונות. הבעיה שאנשים לפעמים ניצלו זאת לרעה, רצו מהר להגיש תביעה כדי לתת סמכות לערכאה שמתאימה להם. הפסיקה יצרה 3 מבחנים לבחון אם כאשר מישהו כורך הוא אכן רוצה שביה"ד ידון בזה. המטרה למנוע ניצול לרעה של מנגנון הכריכה.</w:t>
      </w:r>
    </w:p>
    <w:p w14:paraId="24E6EA2E" w14:textId="77777777" w:rsidR="00BC7919" w:rsidRDefault="00BC7919" w:rsidP="00BC7919">
      <w:pPr>
        <w:tabs>
          <w:tab w:val="left" w:pos="3074"/>
        </w:tabs>
        <w:jc w:val="both"/>
        <w:rPr>
          <w:rFonts w:ascii="David" w:hAnsi="David" w:cs="David"/>
          <w:b/>
          <w:bCs/>
          <w:sz w:val="24"/>
          <w:szCs w:val="24"/>
          <w:u w:val="single"/>
          <w:shd w:val="clear" w:color="auto" w:fill="D9E2F3" w:themeFill="accent1" w:themeFillTint="33"/>
          <w:rtl/>
        </w:rPr>
      </w:pPr>
    </w:p>
    <w:p w14:paraId="49B2BBD4" w14:textId="77777777" w:rsidR="00BC7919" w:rsidRPr="008D277C" w:rsidRDefault="00BC7919" w:rsidP="00BC7919">
      <w:pPr>
        <w:tabs>
          <w:tab w:val="left" w:pos="3074"/>
        </w:tabs>
        <w:jc w:val="both"/>
        <w:rPr>
          <w:rFonts w:ascii="David" w:hAnsi="David" w:cs="David"/>
          <w:b/>
          <w:bCs/>
          <w:sz w:val="24"/>
          <w:szCs w:val="24"/>
          <w:u w:val="single"/>
          <w:shd w:val="clear" w:color="auto" w:fill="D9E2F3" w:themeFill="accent1" w:themeFillTint="33"/>
          <w:rtl/>
        </w:rPr>
      </w:pPr>
      <w:r w:rsidRPr="008D277C">
        <w:rPr>
          <w:rFonts w:ascii="David" w:hAnsi="David" w:cs="David" w:hint="cs"/>
          <w:b/>
          <w:bCs/>
          <w:sz w:val="24"/>
          <w:szCs w:val="24"/>
          <w:u w:val="single"/>
          <w:shd w:val="clear" w:color="auto" w:fill="FFFFCC"/>
          <w:rtl/>
        </w:rPr>
        <w:t xml:space="preserve">4- </w:t>
      </w:r>
      <w:r w:rsidRPr="001B052D">
        <w:rPr>
          <w:rFonts w:ascii="David" w:hAnsi="David" w:cs="David" w:hint="cs"/>
          <w:b/>
          <w:bCs/>
          <w:sz w:val="24"/>
          <w:szCs w:val="24"/>
          <w:u w:val="single"/>
          <w:shd w:val="clear" w:color="auto" w:fill="FFFFCC"/>
          <w:rtl/>
        </w:rPr>
        <w:t xml:space="preserve">הגבלות לפי בג"צ 8497/00 </w:t>
      </w:r>
      <w:proofErr w:type="spellStart"/>
      <w:r w:rsidRPr="001B052D">
        <w:rPr>
          <w:rFonts w:ascii="David" w:hAnsi="David" w:cs="David" w:hint="cs"/>
          <w:b/>
          <w:bCs/>
          <w:sz w:val="24"/>
          <w:szCs w:val="24"/>
          <w:u w:val="single"/>
          <w:shd w:val="clear" w:color="auto" w:fill="FFFFCC"/>
          <w:rtl/>
        </w:rPr>
        <w:t>פייג-פלמן</w:t>
      </w:r>
      <w:proofErr w:type="spellEnd"/>
      <w:r w:rsidRPr="001B052D">
        <w:rPr>
          <w:rFonts w:ascii="David" w:hAnsi="David" w:cs="David" w:hint="cs"/>
          <w:b/>
          <w:bCs/>
          <w:sz w:val="24"/>
          <w:szCs w:val="24"/>
          <w:u w:val="single"/>
          <w:shd w:val="clear" w:color="auto" w:fill="FFFFCC"/>
          <w:rtl/>
        </w:rPr>
        <w:t xml:space="preserve"> נ' </w:t>
      </w:r>
      <w:proofErr w:type="spellStart"/>
      <w:r w:rsidRPr="001B052D">
        <w:rPr>
          <w:rFonts w:ascii="David" w:hAnsi="David" w:cs="David" w:hint="cs"/>
          <w:b/>
          <w:bCs/>
          <w:sz w:val="24"/>
          <w:szCs w:val="24"/>
          <w:u w:val="single"/>
          <w:shd w:val="clear" w:color="auto" w:fill="FFFFCC"/>
          <w:rtl/>
        </w:rPr>
        <w:t>פלמן</w:t>
      </w:r>
      <w:proofErr w:type="spellEnd"/>
      <w:r w:rsidRPr="001B052D">
        <w:rPr>
          <w:rFonts w:ascii="David" w:hAnsi="David" w:cs="David" w:hint="cs"/>
          <w:b/>
          <w:bCs/>
          <w:sz w:val="24"/>
          <w:szCs w:val="24"/>
          <w:u w:val="single"/>
          <w:shd w:val="clear" w:color="auto" w:fill="FFFFCC"/>
          <w:rtl/>
        </w:rPr>
        <w:t xml:space="preserve"> (2003)- מבחני הכריכה</w:t>
      </w:r>
      <w:r>
        <w:rPr>
          <w:rFonts w:ascii="David" w:hAnsi="David" w:cs="David" w:hint="cs"/>
          <w:sz w:val="24"/>
          <w:szCs w:val="24"/>
          <w:rtl/>
        </w:rPr>
        <w:t>:</w:t>
      </w:r>
    </w:p>
    <w:p w14:paraId="68DC9B0A" w14:textId="77777777" w:rsidR="00BC7919" w:rsidRPr="008D277C" w:rsidRDefault="00BC7919" w:rsidP="00BC7919">
      <w:pPr>
        <w:pStyle w:val="a7"/>
        <w:numPr>
          <w:ilvl w:val="0"/>
          <w:numId w:val="54"/>
        </w:numPr>
        <w:tabs>
          <w:tab w:val="left" w:pos="3074"/>
        </w:tabs>
        <w:jc w:val="both"/>
        <w:rPr>
          <w:rFonts w:ascii="David" w:hAnsi="David" w:cs="David"/>
          <w:b/>
          <w:bCs/>
          <w:sz w:val="24"/>
          <w:szCs w:val="24"/>
        </w:rPr>
      </w:pPr>
      <w:r w:rsidRPr="008D277C">
        <w:rPr>
          <w:rFonts w:ascii="David" w:hAnsi="David" w:cs="David" w:hint="cs"/>
          <w:b/>
          <w:bCs/>
          <w:sz w:val="24"/>
          <w:szCs w:val="24"/>
          <w:rtl/>
        </w:rPr>
        <w:t>האם תביעת הגירושין כנה?</w:t>
      </w:r>
    </w:p>
    <w:p w14:paraId="7234C577" w14:textId="77777777" w:rsidR="00BC7919" w:rsidRPr="008D277C" w:rsidRDefault="00BC7919" w:rsidP="00BC7919">
      <w:pPr>
        <w:pStyle w:val="a7"/>
        <w:numPr>
          <w:ilvl w:val="0"/>
          <w:numId w:val="54"/>
        </w:numPr>
        <w:tabs>
          <w:tab w:val="left" w:pos="3074"/>
        </w:tabs>
        <w:jc w:val="both"/>
        <w:rPr>
          <w:rFonts w:ascii="David" w:hAnsi="David" w:cs="David"/>
          <w:b/>
          <w:bCs/>
          <w:sz w:val="24"/>
          <w:szCs w:val="24"/>
        </w:rPr>
      </w:pPr>
      <w:r w:rsidRPr="008D277C">
        <w:rPr>
          <w:rFonts w:ascii="David" w:hAnsi="David" w:cs="David" w:hint="cs"/>
          <w:b/>
          <w:bCs/>
          <w:sz w:val="24"/>
          <w:szCs w:val="24"/>
          <w:rtl/>
        </w:rPr>
        <w:t>האם הכריכה התבצעה כדין?</w:t>
      </w:r>
    </w:p>
    <w:p w14:paraId="6D886994" w14:textId="77777777" w:rsidR="00BC7919" w:rsidRPr="008D277C" w:rsidRDefault="00BC7919" w:rsidP="00BC7919">
      <w:pPr>
        <w:pStyle w:val="a7"/>
        <w:numPr>
          <w:ilvl w:val="0"/>
          <w:numId w:val="54"/>
        </w:numPr>
        <w:tabs>
          <w:tab w:val="left" w:pos="3074"/>
        </w:tabs>
        <w:jc w:val="both"/>
        <w:rPr>
          <w:rFonts w:ascii="David" w:hAnsi="David" w:cs="David"/>
          <w:b/>
          <w:bCs/>
          <w:sz w:val="24"/>
          <w:szCs w:val="24"/>
        </w:rPr>
      </w:pPr>
      <w:r w:rsidRPr="008D277C">
        <w:rPr>
          <w:rFonts w:ascii="David" w:hAnsi="David" w:cs="David" w:hint="cs"/>
          <w:b/>
          <w:bCs/>
          <w:sz w:val="24"/>
          <w:szCs w:val="24"/>
          <w:rtl/>
        </w:rPr>
        <w:t>האם הכריכה כנה?</w:t>
      </w:r>
    </w:p>
    <w:p w14:paraId="25473CA4" w14:textId="77777777" w:rsidR="00BC7919" w:rsidRDefault="00BC7919" w:rsidP="00BC7919">
      <w:pPr>
        <w:tabs>
          <w:tab w:val="left" w:pos="3074"/>
        </w:tabs>
        <w:jc w:val="both"/>
        <w:rPr>
          <w:rFonts w:ascii="David" w:hAnsi="David" w:cs="David"/>
          <w:b/>
          <w:bCs/>
          <w:sz w:val="24"/>
          <w:szCs w:val="24"/>
          <w:u w:val="single"/>
          <w:shd w:val="clear" w:color="auto" w:fill="FFFFCC"/>
          <w:rtl/>
        </w:rPr>
      </w:pPr>
    </w:p>
    <w:p w14:paraId="38EE2C61" w14:textId="77777777" w:rsidR="00BC7919" w:rsidRPr="008D277C" w:rsidRDefault="00BC7919" w:rsidP="00BC7919">
      <w:pPr>
        <w:pStyle w:val="a7"/>
        <w:numPr>
          <w:ilvl w:val="0"/>
          <w:numId w:val="65"/>
        </w:numPr>
        <w:tabs>
          <w:tab w:val="left" w:pos="3074"/>
        </w:tabs>
        <w:jc w:val="both"/>
        <w:rPr>
          <w:rFonts w:ascii="David" w:hAnsi="David" w:cs="David"/>
          <w:b/>
          <w:bCs/>
          <w:sz w:val="24"/>
          <w:szCs w:val="24"/>
          <w:u w:val="single"/>
          <w:rtl/>
        </w:rPr>
      </w:pPr>
      <w:r w:rsidRPr="008D277C">
        <w:rPr>
          <w:rFonts w:ascii="David" w:hAnsi="David" w:cs="David" w:hint="cs"/>
          <w:b/>
          <w:bCs/>
          <w:sz w:val="24"/>
          <w:szCs w:val="24"/>
          <w:u w:val="single"/>
          <w:shd w:val="clear" w:color="auto" w:fill="FFFFCC"/>
          <w:rtl/>
        </w:rPr>
        <w:t xml:space="preserve"> האם תביעת הגירושין כנה?</w:t>
      </w:r>
    </w:p>
    <w:p w14:paraId="2429660C"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 xml:space="preserve">עלינו לבדוק אם בן הזוג שהגיש את התביעה באמת ובתמים רוצה להתגרש, ושזה לא ניסיון טקטי לתפוס סמכות של ביה"ד הרבני. </w:t>
      </w:r>
    </w:p>
    <w:p w14:paraId="633CA7E9" w14:textId="77777777" w:rsidR="00BC7919" w:rsidRDefault="00BC7919" w:rsidP="00BC7919">
      <w:pPr>
        <w:pStyle w:val="a7"/>
        <w:numPr>
          <w:ilvl w:val="0"/>
          <w:numId w:val="55"/>
        </w:numPr>
        <w:tabs>
          <w:tab w:val="left" w:pos="3074"/>
        </w:tabs>
        <w:jc w:val="both"/>
        <w:rPr>
          <w:rFonts w:ascii="David" w:hAnsi="David" w:cs="David"/>
          <w:sz w:val="24"/>
          <w:szCs w:val="24"/>
        </w:rPr>
      </w:pPr>
      <w:r w:rsidRPr="00AA2E6B">
        <w:rPr>
          <w:rFonts w:ascii="David" w:hAnsi="David" w:cs="David" w:hint="cs"/>
          <w:b/>
          <w:bCs/>
          <w:sz w:val="24"/>
          <w:szCs w:val="24"/>
          <w:u w:val="single"/>
          <w:shd w:val="clear" w:color="auto" w:fill="D9E2F3" w:themeFill="accent1" w:themeFillTint="33"/>
          <w:rtl/>
        </w:rPr>
        <w:lastRenderedPageBreak/>
        <w:t>ע"מ (תל אביב-יפו) 17/96 מרים תורגמן נ' דוד תורגמן (1997)</w:t>
      </w:r>
      <w:r w:rsidRPr="00AA2E6B">
        <w:rPr>
          <w:rFonts w:ascii="David" w:hAnsi="David" w:cs="David" w:hint="cs"/>
          <w:sz w:val="24"/>
          <w:szCs w:val="24"/>
          <w:rtl/>
        </w:rPr>
        <w:t xml:space="preserve">- </w:t>
      </w:r>
      <w:r w:rsidRPr="00AA2E6B">
        <w:rPr>
          <w:rFonts w:ascii="David" w:hAnsi="David" w:cs="David" w:hint="cs"/>
          <w:b/>
          <w:bCs/>
          <w:sz w:val="24"/>
          <w:szCs w:val="24"/>
          <w:highlight w:val="green"/>
          <w:rtl/>
        </w:rPr>
        <w:t>השופט פורת</w:t>
      </w:r>
      <w:r w:rsidRPr="00AA2E6B">
        <w:rPr>
          <w:rFonts w:ascii="David" w:hAnsi="David" w:cs="David" w:hint="cs"/>
          <w:sz w:val="24"/>
          <w:szCs w:val="24"/>
          <w:rtl/>
        </w:rPr>
        <w:t>:</w:t>
      </w:r>
      <w:r w:rsidRPr="00AA2E6B">
        <w:rPr>
          <w:rFonts w:ascii="David" w:hAnsi="David" w:cs="David" w:hint="cs"/>
          <w:sz w:val="24"/>
          <w:szCs w:val="24"/>
        </w:rPr>
        <w:t xml:space="preserve"> </w:t>
      </w:r>
      <w:r w:rsidRPr="00AA2E6B">
        <w:rPr>
          <w:rFonts w:ascii="David" w:hAnsi="David" w:cs="David"/>
          <w:b/>
          <w:bCs/>
          <w:sz w:val="24"/>
          <w:szCs w:val="24"/>
          <w:shd w:val="clear" w:color="auto" w:fill="FFFFCC"/>
          <w:rtl/>
        </w:rPr>
        <w:t>האם בכתב התביעה פורטה עילה הלכתית לגירושין</w:t>
      </w:r>
      <w:r w:rsidRPr="00AA2E6B">
        <w:rPr>
          <w:rFonts w:ascii="David" w:hAnsi="David" w:cs="David"/>
          <w:sz w:val="24"/>
          <w:szCs w:val="24"/>
          <w:shd w:val="clear" w:color="auto" w:fill="FFFFCC"/>
          <w:rtl/>
        </w:rPr>
        <w:t>.</w:t>
      </w:r>
      <w:r w:rsidRPr="00AA2E6B">
        <w:rPr>
          <w:rFonts w:ascii="David" w:hAnsi="David" w:cs="David" w:hint="cs"/>
          <w:sz w:val="24"/>
          <w:szCs w:val="24"/>
          <w:shd w:val="clear" w:color="auto" w:fill="FFFFCC"/>
          <w:rtl/>
        </w:rPr>
        <w:t xml:space="preserve"> </w:t>
      </w:r>
      <w:r w:rsidRPr="00AA2E6B">
        <w:rPr>
          <w:rFonts w:ascii="David" w:hAnsi="David" w:cs="David"/>
          <w:sz w:val="24"/>
          <w:szCs w:val="24"/>
          <w:shd w:val="clear" w:color="auto" w:fill="FFFFCC"/>
          <w:rtl/>
        </w:rPr>
        <w:t>[ביהמ"ש אינו צריך לשקול מה סיכויי תביעת הגירושין או לבדוק את אמיתות הטענות העובדתיות</w:t>
      </w:r>
      <w:r w:rsidRPr="00AA2E6B">
        <w:rPr>
          <w:rFonts w:ascii="David" w:hAnsi="David" w:cs="David" w:hint="cs"/>
          <w:sz w:val="24"/>
          <w:szCs w:val="24"/>
          <w:shd w:val="clear" w:color="auto" w:fill="FFFFCC"/>
          <w:rtl/>
        </w:rPr>
        <w:t>]</w:t>
      </w:r>
      <w:r w:rsidRPr="00AA2E6B">
        <w:rPr>
          <w:rFonts w:ascii="David" w:hAnsi="David" w:cs="David" w:hint="cs"/>
          <w:sz w:val="24"/>
          <w:szCs w:val="24"/>
          <w:shd w:val="clear" w:color="auto" w:fill="FFFFFF" w:themeFill="background1"/>
          <w:rtl/>
        </w:rPr>
        <w:t>.</w:t>
      </w:r>
      <w:r w:rsidRPr="00AA2E6B">
        <w:rPr>
          <w:rFonts w:ascii="David" w:hAnsi="David" w:cs="David" w:hint="cs"/>
          <w:sz w:val="24"/>
          <w:szCs w:val="24"/>
          <w:rtl/>
        </w:rPr>
        <w:t xml:space="preserve"> </w:t>
      </w:r>
    </w:p>
    <w:p w14:paraId="29026F69" w14:textId="77777777" w:rsidR="00BC7919" w:rsidRPr="00AA2E6B" w:rsidRDefault="00BC7919" w:rsidP="00BC7919">
      <w:pPr>
        <w:pStyle w:val="a7"/>
        <w:tabs>
          <w:tab w:val="left" w:pos="3074"/>
        </w:tabs>
        <w:ind w:left="360"/>
        <w:jc w:val="both"/>
        <w:rPr>
          <w:rFonts w:ascii="David" w:hAnsi="David" w:cs="David"/>
          <w:sz w:val="24"/>
          <w:szCs w:val="24"/>
        </w:rPr>
      </w:pPr>
    </w:p>
    <w:p w14:paraId="5D78D9D9" w14:textId="77777777" w:rsidR="00BC7919" w:rsidRPr="00AA2E6B" w:rsidRDefault="00BC7919" w:rsidP="00BC7919">
      <w:pPr>
        <w:pStyle w:val="a7"/>
        <w:numPr>
          <w:ilvl w:val="0"/>
          <w:numId w:val="55"/>
        </w:numPr>
        <w:tabs>
          <w:tab w:val="left" w:pos="3074"/>
        </w:tabs>
        <w:jc w:val="both"/>
        <w:rPr>
          <w:rFonts w:ascii="David" w:hAnsi="David" w:cs="David"/>
          <w:sz w:val="24"/>
          <w:szCs w:val="24"/>
          <w:rtl/>
        </w:rPr>
      </w:pPr>
      <w:r w:rsidRPr="00AA2E6B">
        <w:rPr>
          <w:rFonts w:ascii="David" w:hAnsi="David" w:cs="David" w:hint="cs"/>
          <w:b/>
          <w:bCs/>
          <w:sz w:val="24"/>
          <w:szCs w:val="24"/>
          <w:shd w:val="clear" w:color="auto" w:fill="FFFFCC"/>
          <w:rtl/>
        </w:rPr>
        <w:t>התנהגות הצדדים במהלך הדיונים: תצהירים וחקירות, פרוטוקולים ושאר הנסיבות</w:t>
      </w:r>
      <w:r w:rsidRPr="00AA2E6B">
        <w:rPr>
          <w:rFonts w:ascii="David" w:hAnsi="David" w:cs="David" w:hint="cs"/>
          <w:sz w:val="24"/>
          <w:szCs w:val="24"/>
          <w:rtl/>
        </w:rPr>
        <w:t>. [נניח שאחד הצדדים יאמר שהוא לא רוצה להתגרש; או שנלמד מהנסיבות על כך; התניה על הגירושין בנושאים אחרים כפי שקרה בפס"ד 787/</w:t>
      </w:r>
      <w:r>
        <w:rPr>
          <w:rFonts w:ascii="David" w:hAnsi="David" w:cs="David" w:hint="cs"/>
          <w:sz w:val="24"/>
          <w:szCs w:val="24"/>
          <w:rtl/>
        </w:rPr>
        <w:t>1</w:t>
      </w:r>
      <w:r w:rsidRPr="00AA2E6B">
        <w:rPr>
          <w:rFonts w:ascii="David" w:hAnsi="David" w:cs="David" w:hint="cs"/>
          <w:sz w:val="24"/>
          <w:szCs w:val="24"/>
          <w:rtl/>
        </w:rPr>
        <w:t xml:space="preserve">4]. </w:t>
      </w:r>
    </w:p>
    <w:p w14:paraId="004A3759" w14:textId="77777777" w:rsidR="00BC7919" w:rsidRPr="001B052D" w:rsidRDefault="00BC7919" w:rsidP="00BC7919">
      <w:pPr>
        <w:tabs>
          <w:tab w:val="left" w:pos="3074"/>
        </w:tabs>
        <w:jc w:val="both"/>
        <w:rPr>
          <w:rFonts w:ascii="David" w:hAnsi="David" w:cs="David"/>
          <w:sz w:val="24"/>
          <w:szCs w:val="24"/>
          <w:shd w:val="clear" w:color="auto" w:fill="D9E2F3" w:themeFill="accent1" w:themeFillTint="33"/>
          <w:rtl/>
        </w:rPr>
      </w:pPr>
      <w:r>
        <w:rPr>
          <w:rFonts w:ascii="David" w:hAnsi="David" w:cs="David" w:hint="cs"/>
          <w:b/>
          <w:bCs/>
          <w:sz w:val="24"/>
          <w:szCs w:val="24"/>
          <w:u w:val="single"/>
          <w:shd w:val="clear" w:color="auto" w:fill="D9E2F3" w:themeFill="accent1" w:themeFillTint="33"/>
          <w:rtl/>
        </w:rPr>
        <w:t>בג"צ</w:t>
      </w:r>
      <w:r w:rsidRPr="00685063">
        <w:rPr>
          <w:rFonts w:ascii="David" w:hAnsi="David" w:cs="David" w:hint="cs"/>
          <w:b/>
          <w:bCs/>
          <w:sz w:val="24"/>
          <w:szCs w:val="24"/>
          <w:u w:val="single"/>
          <w:shd w:val="clear" w:color="auto" w:fill="D9E2F3" w:themeFill="accent1" w:themeFillTint="33"/>
          <w:rtl/>
        </w:rPr>
        <w:t xml:space="preserve"> 787/14 פלונית נ' פלוני (2015</w:t>
      </w:r>
      <w:r w:rsidRPr="001B052D">
        <w:rPr>
          <w:rFonts w:ascii="David" w:hAnsi="David" w:cs="David" w:hint="cs"/>
          <w:b/>
          <w:bCs/>
          <w:sz w:val="24"/>
          <w:szCs w:val="24"/>
          <w:u w:val="single"/>
          <w:shd w:val="clear" w:color="auto" w:fill="D9E2F3" w:themeFill="accent1" w:themeFillTint="33"/>
          <w:rtl/>
        </w:rPr>
        <w:t>)</w:t>
      </w:r>
      <w:r w:rsidRPr="001B052D">
        <w:rPr>
          <w:rFonts w:ascii="David" w:hAnsi="David" w:cs="David" w:hint="cs"/>
          <w:sz w:val="24"/>
          <w:szCs w:val="24"/>
          <w:shd w:val="clear" w:color="auto" w:fill="FFFFFF" w:themeFill="background1"/>
          <w:rtl/>
        </w:rPr>
        <w:t xml:space="preserve">- </w:t>
      </w:r>
      <w:r w:rsidRPr="001B052D">
        <w:rPr>
          <w:rFonts w:ascii="David" w:hAnsi="David" w:cs="David" w:hint="cs"/>
          <w:sz w:val="24"/>
          <w:szCs w:val="24"/>
          <w:shd w:val="clear" w:color="auto" w:fill="FFFFCC"/>
          <w:rtl/>
        </w:rPr>
        <w:t>הגבר כתב בתביעת הגירושין שמבקש "לחייבה בגירושין בכפוף לתנאים שיהיו בהסכמתי בלבד"</w:t>
      </w:r>
      <w:r w:rsidRPr="001B052D">
        <w:rPr>
          <w:rFonts w:ascii="David" w:hAnsi="David" w:cs="David" w:hint="cs"/>
          <w:sz w:val="24"/>
          <w:szCs w:val="24"/>
          <w:shd w:val="clear" w:color="auto" w:fill="FFFFFF" w:themeFill="background1"/>
          <w:rtl/>
        </w:rPr>
        <w:t xml:space="preserve">. </w:t>
      </w:r>
      <w:r w:rsidRPr="001B052D">
        <w:rPr>
          <w:rFonts w:ascii="David" w:hAnsi="David" w:cs="David" w:hint="cs"/>
          <w:sz w:val="24"/>
          <w:szCs w:val="24"/>
          <w:u w:val="single"/>
          <w:shd w:val="clear" w:color="auto" w:fill="FFFFFF" w:themeFill="background1"/>
          <w:rtl/>
        </w:rPr>
        <w:t>רקע</w:t>
      </w:r>
      <w:r w:rsidRPr="001B052D">
        <w:rPr>
          <w:rFonts w:ascii="David" w:hAnsi="David" w:cs="David" w:hint="cs"/>
          <w:sz w:val="24"/>
          <w:szCs w:val="24"/>
          <w:shd w:val="clear" w:color="auto" w:fill="FFFFFF" w:themeFill="background1"/>
          <w:rtl/>
        </w:rPr>
        <w:t>:</w:t>
      </w:r>
      <w:r w:rsidRPr="001B052D">
        <w:rPr>
          <w:rFonts w:ascii="David" w:hAnsi="David" w:cs="David" w:hint="cs"/>
          <w:sz w:val="24"/>
          <w:szCs w:val="24"/>
          <w:shd w:val="clear" w:color="auto" w:fill="FFFFFF" w:themeFill="background1"/>
        </w:rPr>
        <w:t xml:space="preserve"> </w:t>
      </w:r>
      <w:r w:rsidRPr="00A642EC">
        <w:rPr>
          <w:rFonts w:ascii="David" w:hAnsi="David" w:cs="David" w:hint="cs"/>
          <w:b/>
          <w:bCs/>
          <w:sz w:val="24"/>
          <w:szCs w:val="24"/>
          <w:shd w:val="clear" w:color="auto" w:fill="FFFFFF" w:themeFill="background1"/>
          <w:rtl/>
        </w:rPr>
        <w:t>האישה</w:t>
      </w:r>
      <w:r w:rsidRPr="00A642EC">
        <w:rPr>
          <w:rFonts w:ascii="David" w:hAnsi="David" w:cs="David" w:hint="cs"/>
          <w:b/>
          <w:bCs/>
          <w:sz w:val="24"/>
          <w:szCs w:val="24"/>
          <w:rtl/>
        </w:rPr>
        <w:t xml:space="preserve"> הגישה את כתב התביעה על גבי טופס סטנדרטי</w:t>
      </w:r>
      <w:r>
        <w:rPr>
          <w:rFonts w:ascii="David" w:hAnsi="David" w:cs="David" w:hint="cs"/>
          <w:sz w:val="24"/>
          <w:szCs w:val="24"/>
          <w:rtl/>
        </w:rPr>
        <w:t xml:space="preserve"> והבעל ניסה לומר שבכך היא כרכה את נושא המזונות, אך נקבע שזה לא מחייב אותה. הבעל כרך את נושא מזונות הילדים. </w:t>
      </w:r>
      <w:r w:rsidRPr="00AA2E6B">
        <w:rPr>
          <w:rFonts w:ascii="David" w:hAnsi="David" w:cs="David" w:hint="cs"/>
          <w:b/>
          <w:bCs/>
          <w:sz w:val="24"/>
          <w:szCs w:val="24"/>
          <w:rtl/>
        </w:rPr>
        <w:t>הוא ציין בכתב התביעה שלו שהוא מבקש לחייב את האישה בגירושין בכפוף לתנאים שיהיו בהסכמתו בלבד</w:t>
      </w:r>
      <w:r>
        <w:rPr>
          <w:rFonts w:ascii="David" w:hAnsi="David" w:cs="David" w:hint="cs"/>
          <w:sz w:val="24"/>
          <w:szCs w:val="24"/>
          <w:rtl/>
        </w:rPr>
        <w:t xml:space="preserve">. </w:t>
      </w:r>
      <w:r w:rsidRPr="001B052D">
        <w:rPr>
          <w:rFonts w:ascii="David" w:hAnsi="David" w:cs="David" w:hint="cs"/>
          <w:sz w:val="24"/>
          <w:szCs w:val="24"/>
          <w:shd w:val="clear" w:color="auto" w:fill="D9E2F3" w:themeFill="accent1" w:themeFillTint="33"/>
          <w:rtl/>
        </w:rPr>
        <w:t xml:space="preserve">בג"ץ אומר בהקשר זה של כנות תביעת הגירושין, </w:t>
      </w:r>
      <w:r w:rsidRPr="001B052D">
        <w:rPr>
          <w:rFonts w:ascii="David" w:hAnsi="David" w:cs="David" w:hint="cs"/>
          <w:b/>
          <w:bCs/>
          <w:sz w:val="24"/>
          <w:szCs w:val="24"/>
          <w:shd w:val="clear" w:color="auto" w:fill="D9E2F3" w:themeFill="accent1" w:themeFillTint="33"/>
          <w:rtl/>
        </w:rPr>
        <w:t>שלא מתקיים התנאי של כנות התביעה</w:t>
      </w:r>
      <w:r>
        <w:rPr>
          <w:rFonts w:ascii="David" w:hAnsi="David" w:cs="David" w:hint="cs"/>
          <w:sz w:val="24"/>
          <w:szCs w:val="24"/>
          <w:rtl/>
        </w:rPr>
        <w:t xml:space="preserve">. המטרה לכריכה היא רצון להתגרש אחרת אין תביעת גירושין אמיתית. </w:t>
      </w:r>
      <w:r w:rsidRPr="00AA2E6B">
        <w:rPr>
          <w:rFonts w:ascii="David" w:hAnsi="David" w:cs="David" w:hint="cs"/>
          <w:b/>
          <w:bCs/>
          <w:sz w:val="24"/>
          <w:szCs w:val="24"/>
          <w:shd w:val="clear" w:color="auto" w:fill="D9E2F3" w:themeFill="accent1" w:themeFillTint="33"/>
          <w:rtl/>
        </w:rPr>
        <w:t>אבל במקרה הזה מדובר בבעל שהוא סרבן גט המון זמן</w:t>
      </w:r>
      <w:r w:rsidRPr="00AA2E6B">
        <w:rPr>
          <w:rFonts w:ascii="David" w:hAnsi="David" w:cs="David" w:hint="cs"/>
          <w:sz w:val="24"/>
          <w:szCs w:val="24"/>
          <w:shd w:val="clear" w:color="auto" w:fill="D9E2F3" w:themeFill="accent1" w:themeFillTint="33"/>
          <w:rtl/>
        </w:rPr>
        <w:t xml:space="preserve">. </w:t>
      </w:r>
      <w:r w:rsidRPr="00AA2E6B">
        <w:rPr>
          <w:rFonts w:ascii="David" w:hAnsi="David" w:cs="David" w:hint="cs"/>
          <w:b/>
          <w:bCs/>
          <w:sz w:val="24"/>
          <w:szCs w:val="24"/>
          <w:shd w:val="clear" w:color="auto" w:fill="D9E2F3" w:themeFill="accent1" w:themeFillTint="33"/>
          <w:rtl/>
        </w:rPr>
        <w:t>כאשר סוף סוף הוא מוכן לתת גט זה רק בתנאים שונים ומשונים שהוא נותן בנוגע לרכוש</w:t>
      </w:r>
      <w:r>
        <w:rPr>
          <w:rFonts w:ascii="David" w:hAnsi="David" w:cs="David" w:hint="cs"/>
          <w:sz w:val="24"/>
          <w:szCs w:val="24"/>
          <w:rtl/>
        </w:rPr>
        <w:t xml:space="preserve">. לכן אין תביעת גירושין כנה- הוא מתנה את הגירושין בכל מיני תנאים. </w:t>
      </w:r>
    </w:p>
    <w:p w14:paraId="3A39F8D2" w14:textId="77777777" w:rsidR="00BC7919" w:rsidRDefault="00BC7919" w:rsidP="00BC7919">
      <w:pPr>
        <w:tabs>
          <w:tab w:val="left" w:pos="3074"/>
        </w:tabs>
        <w:jc w:val="both"/>
        <w:rPr>
          <w:rFonts w:ascii="David" w:hAnsi="David" w:cs="David"/>
          <w:b/>
          <w:bCs/>
          <w:sz w:val="24"/>
          <w:szCs w:val="24"/>
          <w:u w:val="single"/>
          <w:shd w:val="clear" w:color="auto" w:fill="D9E2F3" w:themeFill="accent1" w:themeFillTint="33"/>
          <w:rtl/>
        </w:rPr>
      </w:pPr>
    </w:p>
    <w:p w14:paraId="5D0B5F90" w14:textId="77777777" w:rsidR="00BC7919" w:rsidRDefault="00BC7919" w:rsidP="00BC7919">
      <w:pPr>
        <w:tabs>
          <w:tab w:val="left" w:pos="3074"/>
        </w:tabs>
        <w:jc w:val="both"/>
        <w:rPr>
          <w:rFonts w:ascii="David" w:hAnsi="David" w:cs="David"/>
          <w:sz w:val="24"/>
          <w:szCs w:val="24"/>
          <w:rtl/>
        </w:rPr>
      </w:pPr>
      <w:r w:rsidRPr="00177D09">
        <w:rPr>
          <w:rFonts w:ascii="David" w:hAnsi="David" w:cs="David" w:hint="cs"/>
          <w:b/>
          <w:bCs/>
          <w:sz w:val="24"/>
          <w:szCs w:val="24"/>
          <w:u w:val="single"/>
          <w:shd w:val="clear" w:color="auto" w:fill="D9E2F3" w:themeFill="accent1" w:themeFillTint="33"/>
          <w:rtl/>
        </w:rPr>
        <w:t>פס"ד תורגמן</w:t>
      </w:r>
      <w:r>
        <w:rPr>
          <w:rFonts w:ascii="David" w:hAnsi="David" w:cs="David" w:hint="cs"/>
          <w:sz w:val="24"/>
          <w:szCs w:val="24"/>
          <w:rtl/>
        </w:rPr>
        <w:t xml:space="preserve">- הבעל מגיש תביעת גירושין לביה"ד הרבני עם כל הכרוך לה כולל מזונות. אחרי חודש האישה מגישה לבימ"ש אזרחי תביעה למזונות אישה. הבעל טוען שהוא הגיש קודם את התביעה כולל מזונות לבית הדין הדתי ולכן הסמכות אמורה להיות לביה"ד. ביהמ"ש האזרחי מקבל את טענות הבעל, שאין לו סמכות כי הוא פנה קודם לביה"ד. האישה מערערת על ההחלטה של ביהמ"ש לענייני משפחה לבימ"ש מחוזי. בין היתר, </w:t>
      </w:r>
      <w:r w:rsidRPr="00177D09">
        <w:rPr>
          <w:rFonts w:ascii="David" w:hAnsi="David" w:cs="David" w:hint="cs"/>
          <w:b/>
          <w:bCs/>
          <w:sz w:val="24"/>
          <w:szCs w:val="24"/>
          <w:shd w:val="clear" w:color="auto" w:fill="D9E2F3" w:themeFill="accent1" w:themeFillTint="33"/>
          <w:rtl/>
        </w:rPr>
        <w:t>כדי לבדוק שתביעת הגירושין כנה צריך לבדוק אם בכתב התביעה פורטה עילה הלכתית לגירושין</w:t>
      </w:r>
      <w:r w:rsidRPr="00177D09">
        <w:rPr>
          <w:rFonts w:ascii="David" w:hAnsi="David" w:cs="David" w:hint="cs"/>
          <w:sz w:val="24"/>
          <w:szCs w:val="24"/>
          <w:shd w:val="clear" w:color="auto" w:fill="D9E2F3" w:themeFill="accent1" w:themeFillTint="33"/>
          <w:rtl/>
        </w:rPr>
        <w:t>. כתב התביעה מראה לנו מה הרצון האמיתי של האדם, האם הוא באמת רוצה להתגרש או רק לחסום את דרכו של הצד השני</w:t>
      </w:r>
      <w:r>
        <w:rPr>
          <w:rFonts w:ascii="David" w:hAnsi="David" w:cs="David" w:hint="cs"/>
          <w:sz w:val="24"/>
          <w:szCs w:val="24"/>
          <w:rtl/>
        </w:rPr>
        <w:t xml:space="preserve">. במיוחד צריך לראות אם מציגים שם עילת גירושין. </w:t>
      </w:r>
    </w:p>
    <w:p w14:paraId="185E0649" w14:textId="77777777" w:rsidR="00BC7919" w:rsidRDefault="00BC7919" w:rsidP="00BC7919">
      <w:pPr>
        <w:tabs>
          <w:tab w:val="left" w:pos="3074"/>
        </w:tabs>
        <w:jc w:val="both"/>
        <w:rPr>
          <w:rFonts w:ascii="David" w:hAnsi="David" w:cs="David"/>
          <w:sz w:val="24"/>
          <w:szCs w:val="24"/>
          <w:rtl/>
        </w:rPr>
      </w:pPr>
      <w:r w:rsidRPr="00712CFE">
        <w:rPr>
          <w:rFonts w:ascii="David" w:hAnsi="David" w:cs="David" w:hint="cs"/>
          <w:b/>
          <w:bCs/>
          <w:sz w:val="24"/>
          <w:szCs w:val="24"/>
          <w:rtl/>
        </w:rPr>
        <w:t>כתב התביעה צריך להציג תשתית עובדתית שמצביעה לכאורה על עילת גירושין</w:t>
      </w:r>
      <w:r>
        <w:rPr>
          <w:rFonts w:ascii="David" w:hAnsi="David" w:cs="David" w:hint="cs"/>
          <w:sz w:val="24"/>
          <w:szCs w:val="24"/>
          <w:rtl/>
        </w:rPr>
        <w:t xml:space="preserve">. לפי ההלכה, כדי שאנשים יתגרשו [למעט הסכמה] צריך להראות עילה לגירושין. יש עילות הלכתיות. </w:t>
      </w:r>
      <w:r w:rsidRPr="00177D09">
        <w:rPr>
          <w:rFonts w:ascii="David" w:hAnsi="David" w:cs="David" w:hint="cs"/>
          <w:b/>
          <w:bCs/>
          <w:sz w:val="24"/>
          <w:szCs w:val="24"/>
          <w:shd w:val="clear" w:color="auto" w:fill="D9E2F3" w:themeFill="accent1" w:themeFillTint="33"/>
          <w:rtl/>
        </w:rPr>
        <w:t>באופן עקרוני יש 2 סוגים של עילות גירושין</w:t>
      </w:r>
      <w:r w:rsidRPr="00177D09">
        <w:rPr>
          <w:rFonts w:ascii="David" w:hAnsi="David" w:cs="David" w:hint="cs"/>
          <w:sz w:val="24"/>
          <w:szCs w:val="24"/>
          <w:shd w:val="clear" w:color="auto" w:fill="D9E2F3" w:themeFill="accent1" w:themeFillTint="33"/>
          <w:rtl/>
        </w:rPr>
        <w:t xml:space="preserve">- </w:t>
      </w:r>
      <w:r w:rsidRPr="00177D09">
        <w:rPr>
          <w:rFonts w:ascii="David" w:hAnsi="David" w:cs="David" w:hint="cs"/>
          <w:b/>
          <w:bCs/>
          <w:sz w:val="24"/>
          <w:szCs w:val="24"/>
          <w:shd w:val="clear" w:color="auto" w:fill="D9E2F3" w:themeFill="accent1" w:themeFillTint="33"/>
          <w:rtl/>
        </w:rPr>
        <w:t>נימוקים אובייקטיבים</w:t>
      </w:r>
      <w:r w:rsidRPr="00177D09">
        <w:rPr>
          <w:rFonts w:ascii="David" w:hAnsi="David" w:cs="David" w:hint="cs"/>
          <w:sz w:val="24"/>
          <w:szCs w:val="24"/>
          <w:shd w:val="clear" w:color="auto" w:fill="D9E2F3" w:themeFill="accent1" w:themeFillTint="33"/>
          <w:rtl/>
        </w:rPr>
        <w:t xml:space="preserve"> [מומים פיזיים, נפשיים שלא היו ידועים לצדדים לפני הנישואין] </w:t>
      </w:r>
      <w:r w:rsidRPr="00177D09">
        <w:rPr>
          <w:rFonts w:ascii="David" w:hAnsi="David" w:cs="David" w:hint="cs"/>
          <w:b/>
          <w:bCs/>
          <w:sz w:val="24"/>
          <w:szCs w:val="24"/>
          <w:shd w:val="clear" w:color="auto" w:fill="D9E2F3" w:themeFill="accent1" w:themeFillTint="33"/>
          <w:rtl/>
        </w:rPr>
        <w:t>ונימוקים סובייקטיביי</w:t>
      </w:r>
      <w:r w:rsidRPr="00177D09">
        <w:rPr>
          <w:rFonts w:ascii="David" w:hAnsi="David" w:cs="David" w:hint="eastAsia"/>
          <w:b/>
          <w:bCs/>
          <w:sz w:val="24"/>
          <w:szCs w:val="24"/>
          <w:shd w:val="clear" w:color="auto" w:fill="D9E2F3" w:themeFill="accent1" w:themeFillTint="33"/>
          <w:rtl/>
        </w:rPr>
        <w:t>ם</w:t>
      </w:r>
      <w:r w:rsidRPr="00177D09">
        <w:rPr>
          <w:rFonts w:ascii="David" w:hAnsi="David" w:cs="David" w:hint="cs"/>
          <w:sz w:val="24"/>
          <w:szCs w:val="24"/>
          <w:shd w:val="clear" w:color="auto" w:fill="D9E2F3" w:themeFill="accent1" w:themeFillTint="33"/>
          <w:rtl/>
        </w:rPr>
        <w:t xml:space="preserve"> [התנהגויות מסוימות- </w:t>
      </w:r>
      <w:r>
        <w:rPr>
          <w:rFonts w:ascii="David" w:hAnsi="David" w:cs="David" w:hint="cs"/>
          <w:b/>
          <w:bCs/>
          <w:sz w:val="24"/>
          <w:szCs w:val="24"/>
          <w:shd w:val="clear" w:color="auto" w:fill="D9E2F3" w:themeFill="accent1" w:themeFillTint="33"/>
          <w:rtl/>
        </w:rPr>
        <w:t>"</w:t>
      </w:r>
      <w:r w:rsidRPr="00177D09">
        <w:rPr>
          <w:rFonts w:ascii="David" w:hAnsi="David" w:cs="David" w:hint="cs"/>
          <w:b/>
          <w:bCs/>
          <w:sz w:val="24"/>
          <w:szCs w:val="24"/>
          <w:shd w:val="clear" w:color="auto" w:fill="D9E2F3" w:themeFill="accent1" w:themeFillTint="33"/>
          <w:rtl/>
        </w:rPr>
        <w:t>מעשה זנות</w:t>
      </w:r>
      <w:r>
        <w:rPr>
          <w:rFonts w:ascii="David" w:hAnsi="David" w:cs="David" w:hint="cs"/>
          <w:b/>
          <w:bCs/>
          <w:sz w:val="24"/>
          <w:szCs w:val="24"/>
          <w:shd w:val="clear" w:color="auto" w:fill="D9E2F3" w:themeFill="accent1" w:themeFillTint="33"/>
          <w:rtl/>
        </w:rPr>
        <w:t>"</w:t>
      </w:r>
      <w:r w:rsidRPr="00177D09">
        <w:rPr>
          <w:rFonts w:ascii="David" w:hAnsi="David" w:cs="David" w:hint="cs"/>
          <w:b/>
          <w:bCs/>
          <w:sz w:val="24"/>
          <w:szCs w:val="24"/>
          <w:shd w:val="clear" w:color="auto" w:fill="D9E2F3" w:themeFill="accent1" w:themeFillTint="33"/>
          <w:rtl/>
        </w:rPr>
        <w:t>=אם האישה בוגדת בבעלה</w:t>
      </w:r>
      <w:r w:rsidRPr="00177D09">
        <w:rPr>
          <w:rFonts w:ascii="David" w:hAnsi="David" w:cs="David" w:hint="cs"/>
          <w:sz w:val="24"/>
          <w:szCs w:val="24"/>
          <w:shd w:val="clear" w:color="auto" w:fill="D9E2F3" w:themeFill="accent1" w:themeFillTint="33"/>
          <w:rtl/>
        </w:rPr>
        <w:t>]</w:t>
      </w:r>
      <w:r>
        <w:rPr>
          <w:rFonts w:ascii="David" w:hAnsi="David" w:cs="David" w:hint="cs"/>
          <w:sz w:val="24"/>
          <w:szCs w:val="24"/>
          <w:rtl/>
        </w:rPr>
        <w:t xml:space="preserve">. </w:t>
      </w:r>
    </w:p>
    <w:p w14:paraId="6A23D25E"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 xml:space="preserve">לענייננו, תביעת הגירושין לא כנה כי העילות שפורטו בתביעה- מריבות בין בני הזוג; טענת הבעל שהאישה לא מבצעת את עבודות הבית- הן לא עילות לגירושין. </w:t>
      </w:r>
      <w:r w:rsidRPr="00177D09">
        <w:rPr>
          <w:rFonts w:ascii="David" w:hAnsi="David" w:cs="David" w:hint="cs"/>
          <w:b/>
          <w:bCs/>
          <w:sz w:val="24"/>
          <w:szCs w:val="24"/>
          <w:rtl/>
        </w:rPr>
        <w:t>זה יכול להפחית מהמזונות אבל לא סיבה להתגרש לפי ההלכה</w:t>
      </w:r>
      <w:r>
        <w:rPr>
          <w:rFonts w:ascii="David" w:hAnsi="David" w:cs="David" w:hint="cs"/>
          <w:sz w:val="24"/>
          <w:szCs w:val="24"/>
          <w:rtl/>
        </w:rPr>
        <w:t xml:space="preserve">. לכן יש בעיה עם כנות התביעה ולא תהיה סמכות לבית הדין הרבני. </w:t>
      </w:r>
    </w:p>
    <w:p w14:paraId="7B4A54A9"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לא צריך לשקול את סיכויי התביעה, לא צריך לבדוק האם העילות אמיתיות [האם אכן האישה בגדה] אלא צריך למצוא תשתית עובדתית שמצביעה על עילה מבין העילות הקיימות לגירושין.</w:t>
      </w:r>
    </w:p>
    <w:p w14:paraId="6D9EC28A" w14:textId="77777777" w:rsidR="00BC7919" w:rsidRDefault="00BC7919" w:rsidP="00BC7919">
      <w:pPr>
        <w:tabs>
          <w:tab w:val="left" w:pos="3074"/>
        </w:tabs>
        <w:jc w:val="both"/>
        <w:rPr>
          <w:rFonts w:ascii="David" w:hAnsi="David" w:cs="David"/>
          <w:sz w:val="24"/>
          <w:szCs w:val="24"/>
          <w:rtl/>
        </w:rPr>
      </w:pPr>
    </w:p>
    <w:p w14:paraId="7E9A1EBE"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 xml:space="preserve">*יש </w:t>
      </w:r>
      <w:r w:rsidRPr="00177D09">
        <w:rPr>
          <w:rFonts w:ascii="David" w:hAnsi="David" w:cs="David" w:hint="cs"/>
          <w:b/>
          <w:bCs/>
          <w:sz w:val="24"/>
          <w:szCs w:val="24"/>
          <w:rtl/>
        </w:rPr>
        <w:t>תופעה של סחטנות בהליכי גירושין</w:t>
      </w:r>
      <w:r>
        <w:rPr>
          <w:rFonts w:ascii="David" w:hAnsi="David" w:cs="David" w:hint="cs"/>
          <w:sz w:val="24"/>
          <w:szCs w:val="24"/>
          <w:rtl/>
        </w:rPr>
        <w:t xml:space="preserve">- אחד הצדדים מוכן להתגרש רק אם יהיה </w:t>
      </w:r>
      <w:r>
        <w:rPr>
          <w:rFonts w:ascii="David" w:hAnsi="David" w:cs="David" w:hint="cs"/>
          <w:sz w:val="24"/>
          <w:szCs w:val="24"/>
        </w:rPr>
        <w:t>X</w:t>
      </w:r>
      <w:r>
        <w:rPr>
          <w:rFonts w:ascii="David" w:hAnsi="David" w:cs="David" w:hint="cs"/>
          <w:sz w:val="24"/>
          <w:szCs w:val="24"/>
          <w:rtl/>
        </w:rPr>
        <w:t xml:space="preserve">. יש בעיה עם הדין הדתי כי הוא נותן יותר כוח לאחד הצדדים. לכן </w:t>
      </w:r>
      <w:r w:rsidRPr="00177D09">
        <w:rPr>
          <w:rFonts w:ascii="David" w:hAnsi="David" w:cs="David" w:hint="cs"/>
          <w:b/>
          <w:bCs/>
          <w:sz w:val="24"/>
          <w:szCs w:val="24"/>
          <w:rtl/>
        </w:rPr>
        <w:t>מבקשים למנוע זאת באמצעות כנות התביעה</w:t>
      </w:r>
      <w:r>
        <w:rPr>
          <w:rFonts w:ascii="David" w:hAnsi="David" w:cs="David" w:hint="cs"/>
          <w:sz w:val="24"/>
          <w:szCs w:val="24"/>
          <w:rtl/>
        </w:rPr>
        <w:t xml:space="preserve">. </w:t>
      </w:r>
    </w:p>
    <w:p w14:paraId="799A4D8A" w14:textId="77777777" w:rsidR="00BC7919" w:rsidRPr="005337CA" w:rsidRDefault="00BC7919" w:rsidP="00BC7919">
      <w:pPr>
        <w:tabs>
          <w:tab w:val="left" w:pos="3074"/>
        </w:tabs>
        <w:jc w:val="both"/>
        <w:rPr>
          <w:rFonts w:ascii="David" w:hAnsi="David" w:cs="David"/>
          <w:b/>
          <w:bCs/>
          <w:sz w:val="24"/>
          <w:szCs w:val="24"/>
          <w:u w:val="single"/>
          <w:rtl/>
        </w:rPr>
      </w:pPr>
    </w:p>
    <w:p w14:paraId="2F9DA457" w14:textId="77777777" w:rsidR="00BC7919" w:rsidRPr="00164C5F" w:rsidRDefault="00BC7919" w:rsidP="00BC7919">
      <w:pPr>
        <w:pStyle w:val="a7"/>
        <w:numPr>
          <w:ilvl w:val="0"/>
          <w:numId w:val="65"/>
        </w:numPr>
        <w:tabs>
          <w:tab w:val="left" w:pos="3074"/>
        </w:tabs>
        <w:jc w:val="both"/>
        <w:rPr>
          <w:rFonts w:ascii="David" w:hAnsi="David" w:cs="David"/>
          <w:sz w:val="24"/>
          <w:szCs w:val="24"/>
          <w:rtl/>
        </w:rPr>
      </w:pPr>
      <w:r w:rsidRPr="00164C5F">
        <w:rPr>
          <w:rFonts w:ascii="David" w:hAnsi="David" w:cs="David" w:hint="cs"/>
          <w:b/>
          <w:bCs/>
          <w:sz w:val="24"/>
          <w:szCs w:val="24"/>
          <w:u w:val="single"/>
          <w:shd w:val="clear" w:color="auto" w:fill="FFFFCC"/>
          <w:rtl/>
        </w:rPr>
        <w:t>האם הכריכה התבצעה כדין?</w:t>
      </w:r>
      <w:r w:rsidRPr="00164C5F">
        <w:rPr>
          <w:rFonts w:ascii="David" w:hAnsi="David" w:cs="David" w:hint="cs"/>
          <w:sz w:val="24"/>
          <w:szCs w:val="24"/>
          <w:rtl/>
        </w:rPr>
        <w:t xml:space="preserve"> [צריך לבדוק מבחינה טכנית שהכל תקין].</w:t>
      </w:r>
    </w:p>
    <w:p w14:paraId="4DB66529" w14:textId="77777777" w:rsidR="00BC7919" w:rsidRPr="005337CA" w:rsidRDefault="00BC7919" w:rsidP="00BC7919">
      <w:pPr>
        <w:tabs>
          <w:tab w:val="left" w:pos="3074"/>
        </w:tabs>
        <w:jc w:val="both"/>
        <w:rPr>
          <w:rFonts w:ascii="David" w:hAnsi="David" w:cs="David"/>
          <w:b/>
          <w:bCs/>
          <w:color w:val="FF0000"/>
          <w:sz w:val="24"/>
          <w:szCs w:val="24"/>
          <w:u w:val="single"/>
          <w:rtl/>
        </w:rPr>
      </w:pPr>
      <w:r w:rsidRPr="005337CA">
        <w:rPr>
          <w:rFonts w:ascii="David" w:hAnsi="David" w:cs="David" w:hint="cs"/>
          <w:b/>
          <w:bCs/>
          <w:color w:val="FF0000"/>
          <w:sz w:val="24"/>
          <w:szCs w:val="24"/>
          <w:u w:val="single"/>
          <w:rtl/>
        </w:rPr>
        <w:t>לדוגמה:</w:t>
      </w:r>
    </w:p>
    <w:p w14:paraId="6953C1A4" w14:textId="77777777" w:rsidR="00BC7919" w:rsidRPr="0061318C" w:rsidRDefault="00BC7919" w:rsidP="00BC7919">
      <w:pPr>
        <w:pStyle w:val="a7"/>
        <w:numPr>
          <w:ilvl w:val="0"/>
          <w:numId w:val="56"/>
        </w:numPr>
        <w:tabs>
          <w:tab w:val="left" w:pos="3074"/>
        </w:tabs>
        <w:jc w:val="both"/>
        <w:rPr>
          <w:rFonts w:ascii="David" w:hAnsi="David" w:cs="David"/>
          <w:b/>
          <w:bCs/>
          <w:sz w:val="24"/>
          <w:szCs w:val="24"/>
          <w:rtl/>
        </w:rPr>
      </w:pPr>
      <w:r w:rsidRPr="00164C5F">
        <w:rPr>
          <w:rFonts w:ascii="David" w:hAnsi="David" w:cs="David" w:hint="cs"/>
          <w:b/>
          <w:bCs/>
          <w:sz w:val="24"/>
          <w:szCs w:val="24"/>
          <w:shd w:val="clear" w:color="auto" w:fill="FFFFCC"/>
          <w:rtl/>
        </w:rPr>
        <w:t>האם העניינים נכרכו בתביעת גירושין?</w:t>
      </w:r>
    </w:p>
    <w:p w14:paraId="4D38920F" w14:textId="77777777" w:rsidR="00BC7919" w:rsidRPr="005337CA" w:rsidRDefault="00BC7919" w:rsidP="00BC7919">
      <w:pPr>
        <w:pStyle w:val="a7"/>
        <w:numPr>
          <w:ilvl w:val="0"/>
          <w:numId w:val="56"/>
        </w:numPr>
        <w:tabs>
          <w:tab w:val="left" w:pos="3074"/>
        </w:tabs>
        <w:jc w:val="both"/>
        <w:rPr>
          <w:rFonts w:ascii="David" w:hAnsi="David" w:cs="David"/>
          <w:sz w:val="24"/>
          <w:szCs w:val="24"/>
          <w:rtl/>
        </w:rPr>
      </w:pPr>
      <w:r w:rsidRPr="00164C5F">
        <w:rPr>
          <w:rFonts w:ascii="David" w:hAnsi="David" w:cs="David" w:hint="cs"/>
          <w:b/>
          <w:bCs/>
          <w:sz w:val="24"/>
          <w:szCs w:val="24"/>
          <w:shd w:val="clear" w:color="auto" w:fill="FFFFCC"/>
          <w:rtl/>
        </w:rPr>
        <w:t>האם מדובר בעניינים שלפי מהותם ניתנים לכריכה?</w:t>
      </w:r>
      <w:r w:rsidRPr="005337CA">
        <w:rPr>
          <w:rFonts w:ascii="David" w:hAnsi="David" w:cs="David" w:hint="cs"/>
          <w:sz w:val="24"/>
          <w:szCs w:val="24"/>
          <w:rtl/>
        </w:rPr>
        <w:t xml:space="preserve"> [אמרנו שלא ניתן לכרוך מזונות ילדים ואם כרכו את זה זו לא כריכה כדין].</w:t>
      </w:r>
    </w:p>
    <w:p w14:paraId="0E482F5B" w14:textId="77777777" w:rsidR="00BC7919" w:rsidRPr="0061318C" w:rsidRDefault="00BC7919" w:rsidP="00BC7919">
      <w:pPr>
        <w:pStyle w:val="a7"/>
        <w:numPr>
          <w:ilvl w:val="0"/>
          <w:numId w:val="56"/>
        </w:numPr>
        <w:tabs>
          <w:tab w:val="left" w:pos="3074"/>
        </w:tabs>
        <w:jc w:val="both"/>
        <w:rPr>
          <w:rFonts w:ascii="David" w:hAnsi="David" w:cs="David"/>
          <w:sz w:val="24"/>
          <w:szCs w:val="24"/>
          <w:rtl/>
        </w:rPr>
      </w:pPr>
      <w:r w:rsidRPr="00164C5F">
        <w:rPr>
          <w:rFonts w:ascii="David" w:hAnsi="David" w:cs="David" w:hint="cs"/>
          <w:b/>
          <w:bCs/>
          <w:sz w:val="24"/>
          <w:szCs w:val="24"/>
          <w:shd w:val="clear" w:color="auto" w:fill="FFFFCC"/>
          <w:rtl/>
        </w:rPr>
        <w:t>יש לכרוך במפורש ובפירוט את העניינים הנלווים לתביעת הגירושין</w:t>
      </w:r>
      <w:r w:rsidRPr="005337CA">
        <w:rPr>
          <w:rFonts w:ascii="David" w:hAnsi="David" w:cs="David" w:hint="cs"/>
          <w:sz w:val="24"/>
          <w:szCs w:val="24"/>
          <w:rtl/>
        </w:rPr>
        <w:t>.</w:t>
      </w:r>
    </w:p>
    <w:p w14:paraId="024D6ABD" w14:textId="77777777" w:rsidR="00BC7919" w:rsidRDefault="00BC7919" w:rsidP="00BC7919">
      <w:pPr>
        <w:tabs>
          <w:tab w:val="left" w:pos="3074"/>
        </w:tabs>
        <w:jc w:val="both"/>
        <w:rPr>
          <w:rFonts w:ascii="David" w:hAnsi="David" w:cs="David"/>
          <w:sz w:val="24"/>
          <w:szCs w:val="24"/>
          <w:rtl/>
        </w:rPr>
      </w:pPr>
    </w:p>
    <w:p w14:paraId="6F047C5F" w14:textId="77777777" w:rsidR="00BC7919" w:rsidRDefault="00BC7919" w:rsidP="00BC7919">
      <w:pPr>
        <w:pStyle w:val="a7"/>
        <w:numPr>
          <w:ilvl w:val="0"/>
          <w:numId w:val="65"/>
        </w:numPr>
        <w:tabs>
          <w:tab w:val="left" w:pos="3074"/>
        </w:tabs>
        <w:jc w:val="both"/>
        <w:rPr>
          <w:rFonts w:ascii="David" w:hAnsi="David" w:cs="David"/>
          <w:sz w:val="24"/>
          <w:szCs w:val="24"/>
        </w:rPr>
      </w:pPr>
      <w:r w:rsidRPr="00164C5F">
        <w:rPr>
          <w:rFonts w:ascii="David" w:hAnsi="David" w:cs="David" w:hint="cs"/>
          <w:b/>
          <w:bCs/>
          <w:sz w:val="24"/>
          <w:szCs w:val="24"/>
          <w:u w:val="single"/>
          <w:shd w:val="clear" w:color="auto" w:fill="FFFFCC"/>
          <w:rtl/>
        </w:rPr>
        <w:t>האם הכריכה כנה?</w:t>
      </w:r>
      <w:r w:rsidRPr="00164C5F">
        <w:rPr>
          <w:rFonts w:ascii="David" w:hAnsi="David" w:cs="David" w:hint="cs"/>
          <w:sz w:val="24"/>
          <w:szCs w:val="24"/>
          <w:rtl/>
        </w:rPr>
        <w:t xml:space="preserve"> [האם האדם באמת רצה לכרוך ורצה שהנושאים ידונו בביה"ד הרבני]. </w:t>
      </w:r>
    </w:p>
    <w:p w14:paraId="1A242CB2" w14:textId="77777777" w:rsidR="00BC7919" w:rsidRPr="00164C5F" w:rsidRDefault="00BC7919" w:rsidP="00BC7919">
      <w:pPr>
        <w:pStyle w:val="a7"/>
        <w:tabs>
          <w:tab w:val="left" w:pos="3074"/>
        </w:tabs>
        <w:ind w:left="360"/>
        <w:jc w:val="both"/>
        <w:rPr>
          <w:rFonts w:ascii="David" w:hAnsi="David" w:cs="David"/>
          <w:sz w:val="24"/>
          <w:szCs w:val="24"/>
          <w:rtl/>
        </w:rPr>
      </w:pPr>
    </w:p>
    <w:p w14:paraId="78D36D85" w14:textId="77777777" w:rsidR="00BC7919" w:rsidRPr="00164C5F" w:rsidRDefault="00BC7919" w:rsidP="00BC7919">
      <w:pPr>
        <w:pStyle w:val="a7"/>
        <w:numPr>
          <w:ilvl w:val="0"/>
          <w:numId w:val="57"/>
        </w:numPr>
        <w:tabs>
          <w:tab w:val="left" w:pos="3074"/>
        </w:tabs>
        <w:jc w:val="both"/>
        <w:rPr>
          <w:rFonts w:ascii="David" w:hAnsi="David" w:cs="David"/>
          <w:sz w:val="24"/>
          <w:szCs w:val="24"/>
          <w:rtl/>
        </w:rPr>
      </w:pPr>
      <w:r w:rsidRPr="0013776C">
        <w:rPr>
          <w:rFonts w:ascii="David" w:hAnsi="David" w:cs="David" w:hint="cs"/>
          <w:b/>
          <w:bCs/>
          <w:sz w:val="24"/>
          <w:szCs w:val="24"/>
          <w:u w:val="single"/>
          <w:shd w:val="clear" w:color="auto" w:fill="FFFFCC"/>
          <w:rtl/>
        </w:rPr>
        <w:t>פיצול תביעות בערכאות השונות</w:t>
      </w:r>
      <w:r>
        <w:rPr>
          <w:rFonts w:ascii="David" w:hAnsi="David" w:cs="David" w:hint="cs"/>
          <w:sz w:val="24"/>
          <w:szCs w:val="24"/>
          <w:rtl/>
        </w:rPr>
        <w:t>-</w:t>
      </w:r>
      <w:r w:rsidRPr="00164C5F">
        <w:rPr>
          <w:rFonts w:ascii="David" w:hAnsi="David" w:cs="David" w:hint="cs"/>
          <w:sz w:val="24"/>
          <w:szCs w:val="24"/>
          <w:rtl/>
        </w:rPr>
        <w:t xml:space="preserve"> </w:t>
      </w:r>
      <w:r w:rsidRPr="00D82BF4">
        <w:rPr>
          <w:rFonts w:ascii="David" w:hAnsi="David" w:cs="David" w:hint="cs"/>
          <w:b/>
          <w:bCs/>
          <w:sz w:val="24"/>
          <w:szCs w:val="24"/>
          <w:u w:val="single"/>
          <w:shd w:val="clear" w:color="auto" w:fill="D9E2F3" w:themeFill="accent1" w:themeFillTint="33"/>
          <w:rtl/>
        </w:rPr>
        <w:t>פס"ד תורגמן</w:t>
      </w:r>
      <w:r w:rsidRPr="00164C5F">
        <w:rPr>
          <w:rFonts w:ascii="David" w:hAnsi="David" w:cs="David" w:hint="cs"/>
          <w:sz w:val="24"/>
          <w:szCs w:val="24"/>
          <w:rtl/>
        </w:rPr>
        <w:t xml:space="preserve">- הבעל מגיש לביה"ד הרבני תביעת גירושין שהכותרת שלה "תביעה לגירושין וכל הקשור בגירושין כולל מזונות". </w:t>
      </w:r>
      <w:r w:rsidRPr="00164C5F">
        <w:rPr>
          <w:rFonts w:ascii="David" w:hAnsi="David" w:cs="David" w:hint="cs"/>
          <w:b/>
          <w:bCs/>
          <w:sz w:val="24"/>
          <w:szCs w:val="24"/>
          <w:rtl/>
        </w:rPr>
        <w:t xml:space="preserve">הבעל כורך את כל הנושאים לביד"ר, בהמשך הוא מגיש </w:t>
      </w:r>
      <w:r w:rsidRPr="00164C5F">
        <w:rPr>
          <w:rFonts w:ascii="David" w:hAnsi="David" w:cs="David" w:hint="cs"/>
          <w:b/>
          <w:bCs/>
          <w:sz w:val="24"/>
          <w:szCs w:val="24"/>
          <w:rtl/>
        </w:rPr>
        <w:lastRenderedPageBreak/>
        <w:t>תביעה לבימ"ש אזרחי לפירוק שיתוף</w:t>
      </w:r>
      <w:r w:rsidRPr="00164C5F">
        <w:rPr>
          <w:rFonts w:ascii="David" w:hAnsi="David" w:cs="David" w:hint="cs"/>
          <w:sz w:val="24"/>
          <w:szCs w:val="24"/>
          <w:rtl/>
        </w:rPr>
        <w:t xml:space="preserve">. משהו ספציפי שיהיה לטובתו בבימ"ש אזרחי. כעבור חודש האישה פונה לביהמ"ש האזרחי בבקשה למזונות אישה. הבעל פונה לביהמ"ש ואומר שהוא כרך קודם את הנושא לביד"ר ולכן הסמכות היא של בית הדין. ביהמ"ש האזרחי מקבל את הטענה שלו. האישה מגישה ערעור לביהמ"ש המחוזי. </w:t>
      </w:r>
      <w:r>
        <w:rPr>
          <w:rFonts w:ascii="David" w:hAnsi="David" w:cs="David" w:hint="cs"/>
          <w:b/>
          <w:bCs/>
          <w:sz w:val="24"/>
          <w:szCs w:val="24"/>
          <w:rtl/>
        </w:rPr>
        <w:t xml:space="preserve">לענייננו, </w:t>
      </w:r>
      <w:r w:rsidRPr="00164C5F">
        <w:rPr>
          <w:rFonts w:ascii="David" w:hAnsi="David" w:cs="David" w:hint="cs"/>
          <w:b/>
          <w:bCs/>
          <w:sz w:val="24"/>
          <w:szCs w:val="24"/>
          <w:rtl/>
        </w:rPr>
        <w:t>הבעל בעצם פיצל תביעות וכך הוא גילה כוונות טקטיות ברורות, שלא היה לו חשוב שהכל יידון בביה"ד הרבני</w:t>
      </w:r>
      <w:r w:rsidRPr="00164C5F">
        <w:rPr>
          <w:rFonts w:ascii="David" w:hAnsi="David" w:cs="David" w:hint="cs"/>
          <w:sz w:val="24"/>
          <w:szCs w:val="24"/>
          <w:rtl/>
        </w:rPr>
        <w:t xml:space="preserve">. אם הוא היה רוצה לדון בהכל בביד"ר הוא היה פונה אליו גם לגבי פירוק השיתוף ולא מפצל לערכאה אחרת. </w:t>
      </w:r>
      <w:r>
        <w:rPr>
          <w:rFonts w:ascii="David" w:hAnsi="David" w:cs="David" w:hint="cs"/>
          <w:sz w:val="24"/>
          <w:szCs w:val="24"/>
          <w:rtl/>
        </w:rPr>
        <w:t xml:space="preserve">זה </w:t>
      </w:r>
      <w:r w:rsidRPr="00164C5F">
        <w:rPr>
          <w:rFonts w:ascii="David" w:hAnsi="David" w:cs="David" w:hint="cs"/>
          <w:sz w:val="24"/>
          <w:szCs w:val="24"/>
          <w:rtl/>
        </w:rPr>
        <w:t xml:space="preserve">מראה שלא היה לו חשוב שהכל ידון באופן מאוחד. </w:t>
      </w:r>
      <w:r w:rsidRPr="00164C5F">
        <w:rPr>
          <w:rFonts w:ascii="David" w:hAnsi="David" w:cs="David" w:hint="cs"/>
          <w:b/>
          <w:bCs/>
          <w:sz w:val="24"/>
          <w:szCs w:val="24"/>
          <w:shd w:val="clear" w:color="auto" w:fill="D9E2F3" w:themeFill="accent1" w:themeFillTint="33"/>
          <w:rtl/>
        </w:rPr>
        <w:t>זה מראה שמטרתו היחידה היא לחסום את האישה מלתבוע מזונות אישה בבימ"ש אזרחי</w:t>
      </w:r>
      <w:r w:rsidRPr="00164C5F">
        <w:rPr>
          <w:rFonts w:ascii="David" w:hAnsi="David" w:cs="David" w:hint="cs"/>
          <w:sz w:val="24"/>
          <w:szCs w:val="24"/>
          <w:rtl/>
        </w:rPr>
        <w:t xml:space="preserve">. בנושא הרכושי זה לא הטריד את הגבר לרוץ בין ערכאות. </w:t>
      </w:r>
    </w:p>
    <w:p w14:paraId="621D84BF" w14:textId="77777777" w:rsidR="00BC7919" w:rsidRDefault="00BC7919" w:rsidP="00BC7919">
      <w:pPr>
        <w:tabs>
          <w:tab w:val="left" w:pos="3074"/>
        </w:tabs>
        <w:jc w:val="both"/>
        <w:rPr>
          <w:rFonts w:ascii="David" w:hAnsi="David" w:cs="David"/>
          <w:sz w:val="24"/>
          <w:szCs w:val="24"/>
          <w:rtl/>
        </w:rPr>
      </w:pPr>
      <w:r w:rsidRPr="003A1F4D">
        <w:rPr>
          <w:rFonts w:ascii="David" w:hAnsi="David" w:cs="David" w:hint="cs"/>
          <w:b/>
          <w:bCs/>
          <w:sz w:val="24"/>
          <w:szCs w:val="24"/>
          <w:shd w:val="clear" w:color="auto" w:fill="FFFFCC"/>
          <w:rtl/>
        </w:rPr>
        <w:t xml:space="preserve">אם מישהו מפצל [חלק כורך בביד"ר וחלק פונה לבימ"ש אזרחי] </w:t>
      </w:r>
      <w:r w:rsidRPr="003A1F4D">
        <w:rPr>
          <w:rFonts w:ascii="David" w:hAnsi="David" w:cs="David"/>
          <w:b/>
          <w:bCs/>
          <w:sz w:val="24"/>
          <w:szCs w:val="24"/>
          <w:shd w:val="clear" w:color="auto" w:fill="FFFFCC"/>
        </w:rPr>
        <w:sym w:font="Wingdings" w:char="F0DF"/>
      </w:r>
      <w:r w:rsidRPr="003A1F4D">
        <w:rPr>
          <w:rFonts w:ascii="David" w:hAnsi="David" w:cs="David" w:hint="cs"/>
          <w:b/>
          <w:bCs/>
          <w:sz w:val="24"/>
          <w:szCs w:val="24"/>
          <w:shd w:val="clear" w:color="auto" w:fill="FFFFCC"/>
          <w:rtl/>
        </w:rPr>
        <w:t xml:space="preserve"> זה מראה שהוא לא רוצה לאחד את כל הנושאים יחד, הוא רץ לערכאה שטובה לו </w:t>
      </w:r>
      <w:r w:rsidRPr="0013776C">
        <w:rPr>
          <w:rFonts w:ascii="David" w:hAnsi="David" w:cs="David"/>
          <w:sz w:val="24"/>
          <w:szCs w:val="24"/>
          <w:shd w:val="clear" w:color="auto" w:fill="FFFFCC"/>
        </w:rPr>
        <w:sym w:font="Wingdings" w:char="F0DF"/>
      </w:r>
      <w:r w:rsidRPr="0013776C">
        <w:rPr>
          <w:rFonts w:ascii="David" w:hAnsi="David" w:cs="David" w:hint="cs"/>
          <w:sz w:val="24"/>
          <w:szCs w:val="24"/>
          <w:shd w:val="clear" w:color="auto" w:fill="FFFFCC"/>
          <w:rtl/>
        </w:rPr>
        <w:t xml:space="preserve"> כל הרעיון של כריכה הוא חיסכון בזמן ושביה"ד ידון בהכל במאוחד. אם הוא הולך לערכאה האזרחית נראה שהוא רוצה לנצל את כוחו בהגשת התביעה ראשון ולהגיש בהתאם למה שנוח לו לערכאות השונות. </w:t>
      </w:r>
      <w:r w:rsidRPr="0013776C">
        <w:rPr>
          <w:rFonts w:ascii="David" w:hAnsi="David" w:cs="David"/>
          <w:sz w:val="24"/>
          <w:szCs w:val="24"/>
          <w:shd w:val="clear" w:color="auto" w:fill="FFFFCC"/>
        </w:rPr>
        <w:sym w:font="Wingdings" w:char="F0DF"/>
      </w:r>
      <w:r w:rsidRPr="0013776C">
        <w:rPr>
          <w:rFonts w:ascii="David" w:hAnsi="David" w:cs="David" w:hint="cs"/>
          <w:sz w:val="24"/>
          <w:szCs w:val="24"/>
          <w:shd w:val="clear" w:color="auto" w:fill="FFFFCC"/>
          <w:rtl/>
        </w:rPr>
        <w:t xml:space="preserve"> </w:t>
      </w:r>
      <w:r w:rsidRPr="003A1F4D">
        <w:rPr>
          <w:rFonts w:ascii="David" w:hAnsi="David" w:cs="David" w:hint="cs"/>
          <w:b/>
          <w:bCs/>
          <w:sz w:val="24"/>
          <w:szCs w:val="24"/>
          <w:shd w:val="clear" w:color="auto" w:fill="FFFFCC"/>
          <w:rtl/>
        </w:rPr>
        <w:t>מלמד על חוסר כנות</w:t>
      </w:r>
      <w:r>
        <w:rPr>
          <w:rFonts w:ascii="David" w:hAnsi="David" w:cs="David" w:hint="cs"/>
          <w:sz w:val="24"/>
          <w:szCs w:val="24"/>
          <w:rtl/>
        </w:rPr>
        <w:t xml:space="preserve">. </w:t>
      </w:r>
    </w:p>
    <w:p w14:paraId="217A6FED" w14:textId="77777777" w:rsidR="00BC7919" w:rsidRDefault="00BC7919" w:rsidP="00BC7919">
      <w:pPr>
        <w:tabs>
          <w:tab w:val="left" w:pos="3074"/>
        </w:tabs>
        <w:jc w:val="both"/>
        <w:rPr>
          <w:rFonts w:ascii="David" w:hAnsi="David" w:cs="David"/>
          <w:sz w:val="24"/>
          <w:szCs w:val="24"/>
          <w:rtl/>
        </w:rPr>
      </w:pPr>
    </w:p>
    <w:p w14:paraId="71249715" w14:textId="77777777" w:rsidR="00BC7919" w:rsidRDefault="00BC7919" w:rsidP="00BC7919">
      <w:pPr>
        <w:pStyle w:val="a7"/>
        <w:numPr>
          <w:ilvl w:val="0"/>
          <w:numId w:val="57"/>
        </w:numPr>
        <w:tabs>
          <w:tab w:val="left" w:pos="3074"/>
        </w:tabs>
        <w:jc w:val="both"/>
        <w:rPr>
          <w:rFonts w:ascii="David" w:hAnsi="David" w:cs="David"/>
          <w:sz w:val="24"/>
          <w:szCs w:val="24"/>
        </w:rPr>
      </w:pPr>
      <w:r w:rsidRPr="00EC20F5">
        <w:rPr>
          <w:rFonts w:ascii="David" w:hAnsi="David" w:cs="David" w:hint="cs"/>
          <w:b/>
          <w:bCs/>
          <w:sz w:val="24"/>
          <w:szCs w:val="24"/>
          <w:u w:val="single"/>
          <w:shd w:val="clear" w:color="auto" w:fill="FFFFCC"/>
          <w:rtl/>
        </w:rPr>
        <w:t>חוסר פירוט של הרכוש הכרוך</w:t>
      </w:r>
      <w:r>
        <w:rPr>
          <w:rFonts w:ascii="David" w:hAnsi="David" w:cs="David" w:hint="cs"/>
          <w:sz w:val="24"/>
          <w:szCs w:val="24"/>
          <w:rtl/>
        </w:rPr>
        <w:t xml:space="preserve">: צריך להגיד איזה רכוש כורכים [דירה, רכב, כסף בחשבון בנק] ולא להגיד סתם "הרכוש". שלא יהיה ניצול מהיר וכך ירכוש סמכות. </w:t>
      </w:r>
    </w:p>
    <w:p w14:paraId="23C5057B" w14:textId="77777777" w:rsidR="00BC7919" w:rsidRDefault="00BC7919" w:rsidP="00BC7919">
      <w:pPr>
        <w:tabs>
          <w:tab w:val="left" w:pos="3074"/>
        </w:tabs>
        <w:jc w:val="both"/>
        <w:rPr>
          <w:rFonts w:ascii="David" w:hAnsi="David" w:cs="David"/>
          <w:sz w:val="24"/>
          <w:szCs w:val="24"/>
          <w:rtl/>
        </w:rPr>
      </w:pPr>
      <w:r w:rsidRPr="00D82BF4">
        <w:rPr>
          <w:rFonts w:ascii="David" w:hAnsi="David" w:cs="David" w:hint="cs"/>
          <w:b/>
          <w:bCs/>
          <w:sz w:val="24"/>
          <w:szCs w:val="24"/>
          <w:u w:val="single"/>
          <w:shd w:val="clear" w:color="auto" w:fill="D9E2F3" w:themeFill="accent1" w:themeFillTint="33"/>
          <w:rtl/>
        </w:rPr>
        <w:t>בג"ץ 2862/14 פלונית נ' ביד"ר האזורי י-ם (2015)</w:t>
      </w:r>
      <w:r w:rsidRPr="00D82BF4">
        <w:rPr>
          <w:rFonts w:ascii="David" w:hAnsi="David" w:cs="David" w:hint="cs"/>
          <w:b/>
          <w:bCs/>
          <w:sz w:val="24"/>
          <w:szCs w:val="24"/>
          <w:shd w:val="clear" w:color="auto" w:fill="D9E2F3" w:themeFill="accent1" w:themeFillTint="33"/>
          <w:rtl/>
        </w:rPr>
        <w:t>-</w:t>
      </w:r>
      <w:r w:rsidRPr="00A642EC">
        <w:rPr>
          <w:rFonts w:ascii="David" w:hAnsi="David" w:cs="David" w:hint="cs"/>
          <w:sz w:val="24"/>
          <w:szCs w:val="24"/>
          <w:shd w:val="clear" w:color="auto" w:fill="D9E2F3" w:themeFill="accent1" w:themeFillTint="33"/>
          <w:rtl/>
        </w:rPr>
        <w:t xml:space="preserve"> "לכרוך הכל +הכל"</w:t>
      </w:r>
      <w:r w:rsidRPr="00A642EC">
        <w:rPr>
          <w:rFonts w:ascii="David" w:hAnsi="David" w:cs="David" w:hint="cs"/>
          <w:sz w:val="24"/>
          <w:szCs w:val="24"/>
          <w:shd w:val="clear" w:color="auto" w:fill="FFFFFF" w:themeFill="background1"/>
          <w:rtl/>
        </w:rPr>
        <w:t>.</w:t>
      </w:r>
      <w:r>
        <w:rPr>
          <w:rFonts w:ascii="David" w:hAnsi="David" w:cs="David" w:hint="cs"/>
          <w:sz w:val="24"/>
          <w:szCs w:val="24"/>
          <w:rtl/>
        </w:rPr>
        <w:t xml:space="preserve"> </w:t>
      </w:r>
      <w:r w:rsidRPr="00A642EC">
        <w:rPr>
          <w:rFonts w:ascii="David" w:hAnsi="David" w:cs="David" w:hint="cs"/>
          <w:b/>
          <w:bCs/>
          <w:sz w:val="24"/>
          <w:szCs w:val="24"/>
          <w:shd w:val="clear" w:color="auto" w:fill="D9E2F3" w:themeFill="accent1" w:themeFillTint="33"/>
          <w:rtl/>
        </w:rPr>
        <w:t>פס"ד עם האנאלפבי</w:t>
      </w:r>
      <w:r w:rsidRPr="00A642EC">
        <w:rPr>
          <w:rFonts w:ascii="David" w:hAnsi="David" w:cs="David" w:hint="eastAsia"/>
          <w:b/>
          <w:bCs/>
          <w:sz w:val="24"/>
          <w:szCs w:val="24"/>
          <w:shd w:val="clear" w:color="auto" w:fill="D9E2F3" w:themeFill="accent1" w:themeFillTint="33"/>
          <w:rtl/>
        </w:rPr>
        <w:t>ת</w:t>
      </w:r>
      <w:r>
        <w:rPr>
          <w:rFonts w:ascii="David" w:hAnsi="David" w:cs="David" w:hint="cs"/>
          <w:sz w:val="24"/>
          <w:szCs w:val="24"/>
          <w:rtl/>
        </w:rPr>
        <w:t xml:space="preserve"> שדיברנו עליו. אחיו כותב בשמו את כתב התביעה. הוא לא יודע לקרוא ולכתוב. הבעל לא מפרט את כל הרכוש, הוא לא מפרט את עילת הגירושין, </w:t>
      </w:r>
      <w:r w:rsidRPr="00A642EC">
        <w:rPr>
          <w:rFonts w:ascii="David" w:hAnsi="David" w:cs="David" w:hint="cs"/>
          <w:b/>
          <w:bCs/>
          <w:sz w:val="24"/>
          <w:szCs w:val="24"/>
          <w:rtl/>
        </w:rPr>
        <w:t>מחסיר מידע מהותי</w:t>
      </w:r>
      <w:r>
        <w:rPr>
          <w:rFonts w:ascii="David" w:hAnsi="David" w:cs="David" w:hint="cs"/>
          <w:sz w:val="24"/>
          <w:szCs w:val="24"/>
          <w:rtl/>
        </w:rPr>
        <w:t>. הוא אומר שהוא מבקש לכרוך הכל + הכל. אך באופן כללי צריך לציין ולפרט כדי להראות שהאדם רוצה שביה"ד ידון בהכל.</w:t>
      </w:r>
    </w:p>
    <w:p w14:paraId="586FF51B" w14:textId="77777777" w:rsidR="00BC7919" w:rsidRDefault="00BC7919" w:rsidP="00BC7919">
      <w:pPr>
        <w:tabs>
          <w:tab w:val="left" w:pos="3074"/>
        </w:tabs>
        <w:jc w:val="both"/>
        <w:rPr>
          <w:rFonts w:ascii="David" w:hAnsi="David" w:cs="David"/>
          <w:sz w:val="24"/>
          <w:szCs w:val="24"/>
          <w:rtl/>
        </w:rPr>
      </w:pPr>
      <w:r w:rsidRPr="00A642EC">
        <w:rPr>
          <w:rFonts w:ascii="David" w:hAnsi="David" w:cs="David" w:hint="cs"/>
          <w:b/>
          <w:bCs/>
          <w:sz w:val="24"/>
          <w:szCs w:val="24"/>
          <w:highlight w:val="green"/>
          <w:rtl/>
        </w:rPr>
        <w:t>השופט עמית</w:t>
      </w:r>
      <w:r>
        <w:rPr>
          <w:rFonts w:ascii="David" w:hAnsi="David" w:cs="David" w:hint="cs"/>
          <w:sz w:val="24"/>
          <w:szCs w:val="24"/>
          <w:rtl/>
        </w:rPr>
        <w:t xml:space="preserve"> אומר שאם בוחנים את הדרך שבה הבעל מילא את הטופס, זה מעיד על זה שהוא לא התכון להסתיר רכוש או להתנהג בחוסר תום לב. באופן עקרוני כן צריכים לבדוק תמיד שמפרטים את כל הרכוש.</w:t>
      </w:r>
    </w:p>
    <w:p w14:paraId="5A1AFA34"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 xml:space="preserve">יכולים להיות מצבים שמפרטים את הרכוש באופן חלקי- נניח יש דירה מלפני הנישואין, יפרטו את כל הרכוש חוץ מזה כדי שלא ידונו בזה. יש בעיות עם חוסר פירוט או העלמת רכוש מכלל הרכוש. אבל </w:t>
      </w:r>
      <w:r w:rsidRPr="00A642EC">
        <w:rPr>
          <w:rFonts w:ascii="David" w:hAnsi="David" w:cs="David" w:hint="cs"/>
          <w:b/>
          <w:bCs/>
          <w:sz w:val="24"/>
          <w:szCs w:val="24"/>
          <w:rtl/>
        </w:rPr>
        <w:t>במקרה הזה זה לא היה במטרה רעה להעלים רכוש, הוא לא ניסה להטעות, הוא באמת לא מבין</w:t>
      </w:r>
      <w:r>
        <w:rPr>
          <w:rFonts w:ascii="David" w:hAnsi="David" w:cs="David" w:hint="cs"/>
          <w:sz w:val="24"/>
          <w:szCs w:val="24"/>
          <w:rtl/>
        </w:rPr>
        <w:t xml:space="preserve">. הוא לא כתב את הנכסים תחת "רכוש", אלא תחת "זכויות". פירט בצורה כזו כי הוא לא מבין. </w:t>
      </w:r>
      <w:r w:rsidRPr="00A642EC">
        <w:rPr>
          <w:rFonts w:ascii="David" w:hAnsi="David" w:cs="David" w:hint="cs"/>
          <w:b/>
          <w:bCs/>
          <w:sz w:val="24"/>
          <w:szCs w:val="24"/>
          <w:rtl/>
        </w:rPr>
        <w:t>זה לא פוגע בכריכה</w:t>
      </w:r>
      <w:r>
        <w:rPr>
          <w:rFonts w:ascii="David" w:hAnsi="David" w:cs="David" w:hint="cs"/>
          <w:sz w:val="24"/>
          <w:szCs w:val="24"/>
          <w:rtl/>
        </w:rPr>
        <w:t xml:space="preserve">. </w:t>
      </w:r>
      <w:r w:rsidRPr="00A642EC">
        <w:rPr>
          <w:rFonts w:ascii="David" w:hAnsi="David" w:cs="David" w:hint="cs"/>
          <w:b/>
          <w:bCs/>
          <w:sz w:val="24"/>
          <w:szCs w:val="24"/>
          <w:rtl/>
        </w:rPr>
        <w:t>כמו כן זה לא פוגע בזכויות האישה</w:t>
      </w:r>
      <w:r>
        <w:rPr>
          <w:rFonts w:ascii="David" w:hAnsi="David" w:cs="David" w:hint="cs"/>
          <w:sz w:val="24"/>
          <w:szCs w:val="24"/>
          <w:rtl/>
        </w:rPr>
        <w:t xml:space="preserve"> כי </w:t>
      </w:r>
      <w:r w:rsidRPr="00A642EC">
        <w:rPr>
          <w:rFonts w:ascii="David" w:hAnsi="David" w:cs="David" w:hint="cs"/>
          <w:b/>
          <w:bCs/>
          <w:sz w:val="24"/>
          <w:szCs w:val="24"/>
          <w:rtl/>
        </w:rPr>
        <w:t>ניתן בקלות להשלים</w:t>
      </w:r>
      <w:r>
        <w:rPr>
          <w:rFonts w:ascii="David" w:hAnsi="David" w:cs="David" w:hint="cs"/>
          <w:sz w:val="24"/>
          <w:szCs w:val="24"/>
          <w:rtl/>
        </w:rPr>
        <w:t xml:space="preserve"> את הדברים החסרים ולכן לא מפילים את הכריכה בשל חוסר פירוט.</w:t>
      </w:r>
    </w:p>
    <w:p w14:paraId="57FD7E39" w14:textId="77777777" w:rsidR="00BC7919" w:rsidRDefault="00BC7919" w:rsidP="00BC7919">
      <w:pPr>
        <w:tabs>
          <w:tab w:val="left" w:pos="3074"/>
        </w:tabs>
        <w:jc w:val="both"/>
        <w:rPr>
          <w:rFonts w:ascii="David" w:hAnsi="David" w:cs="David"/>
          <w:sz w:val="24"/>
          <w:szCs w:val="24"/>
          <w:rtl/>
        </w:rPr>
      </w:pPr>
      <w:r w:rsidRPr="00BE4F31">
        <w:rPr>
          <w:rFonts w:ascii="David" w:hAnsi="David" w:cs="David" w:hint="cs"/>
          <w:b/>
          <w:bCs/>
          <w:sz w:val="24"/>
          <w:szCs w:val="24"/>
          <w:u w:val="single"/>
          <w:shd w:val="clear" w:color="auto" w:fill="D9E2F3" w:themeFill="accent1" w:themeFillTint="33"/>
          <w:rtl/>
        </w:rPr>
        <w:t>ההלכה</w:t>
      </w:r>
      <w:r w:rsidRPr="00BE4F31">
        <w:rPr>
          <w:rFonts w:ascii="David" w:hAnsi="David" w:cs="David" w:hint="cs"/>
          <w:sz w:val="24"/>
          <w:szCs w:val="24"/>
          <w:shd w:val="clear" w:color="auto" w:fill="D9E2F3" w:themeFill="accent1" w:themeFillTint="33"/>
          <w:rtl/>
        </w:rPr>
        <w:t>: תמיד צריך לפרט את כל הרכוש וסוגי הרכוש, אחרת מדובר בחוסר כנות של הכריכה. אבל במקרה הזה הוחלט לאפשר את הכריכה [אין בעיה עם כנות הכריכה] כי אותו אדם לא היה בקיא ולא ידע</w:t>
      </w:r>
      <w:r>
        <w:rPr>
          <w:rFonts w:ascii="David" w:hAnsi="David" w:cs="David" w:hint="cs"/>
          <w:sz w:val="24"/>
          <w:szCs w:val="24"/>
          <w:rtl/>
        </w:rPr>
        <w:t xml:space="preserve">. </w:t>
      </w:r>
    </w:p>
    <w:p w14:paraId="32E028AD" w14:textId="77777777" w:rsidR="00BC7919" w:rsidRDefault="00BC7919" w:rsidP="00BC7919">
      <w:pPr>
        <w:tabs>
          <w:tab w:val="left" w:pos="3074"/>
        </w:tabs>
        <w:jc w:val="both"/>
        <w:rPr>
          <w:rFonts w:ascii="David" w:hAnsi="David" w:cs="David"/>
          <w:sz w:val="24"/>
          <w:szCs w:val="24"/>
          <w:rtl/>
        </w:rPr>
      </w:pPr>
    </w:p>
    <w:p w14:paraId="5C8531C3" w14:textId="77777777" w:rsidR="00BC7919" w:rsidRDefault="00BC7919" w:rsidP="00BC7919">
      <w:pPr>
        <w:pStyle w:val="a7"/>
        <w:numPr>
          <w:ilvl w:val="0"/>
          <w:numId w:val="57"/>
        </w:numPr>
        <w:tabs>
          <w:tab w:val="left" w:pos="3074"/>
        </w:tabs>
        <w:jc w:val="both"/>
        <w:rPr>
          <w:rFonts w:ascii="David" w:hAnsi="David" w:cs="David"/>
          <w:sz w:val="24"/>
          <w:szCs w:val="24"/>
        </w:rPr>
      </w:pPr>
      <w:r w:rsidRPr="00385A77">
        <w:rPr>
          <w:rFonts w:ascii="David" w:hAnsi="David" w:cs="David" w:hint="cs"/>
          <w:b/>
          <w:bCs/>
          <w:sz w:val="24"/>
          <w:szCs w:val="24"/>
          <w:u w:val="single"/>
          <w:shd w:val="clear" w:color="auto" w:fill="FFFFCC"/>
          <w:rtl/>
        </w:rPr>
        <w:t>התעלמות מפס"ד של ביד"ר בעניין מזונות</w:t>
      </w:r>
      <w:r>
        <w:rPr>
          <w:rFonts w:ascii="David" w:hAnsi="David" w:cs="David" w:hint="cs"/>
          <w:sz w:val="24"/>
          <w:szCs w:val="24"/>
          <w:rtl/>
        </w:rPr>
        <w:t xml:space="preserve">- </w:t>
      </w:r>
      <w:r w:rsidRPr="00385A77">
        <w:rPr>
          <w:rFonts w:ascii="David" w:hAnsi="David" w:cs="David" w:hint="cs"/>
          <w:b/>
          <w:bCs/>
          <w:sz w:val="24"/>
          <w:szCs w:val="24"/>
          <w:u w:val="single"/>
          <w:shd w:val="clear" w:color="auto" w:fill="D9E2F3" w:themeFill="accent1" w:themeFillTint="33"/>
          <w:rtl/>
        </w:rPr>
        <w:t>בג"צ 787/14 פלונית נ' פלוני (2015)-</w:t>
      </w:r>
      <w:r>
        <w:rPr>
          <w:rFonts w:ascii="David" w:hAnsi="David" w:cs="David" w:hint="cs"/>
          <w:sz w:val="24"/>
          <w:szCs w:val="24"/>
          <w:rtl/>
        </w:rPr>
        <w:t xml:space="preserve"> [פסה"ד עם האישה שהגישה תביעה על </w:t>
      </w:r>
      <w:r w:rsidRPr="00A642EC">
        <w:rPr>
          <w:rFonts w:ascii="David" w:hAnsi="David" w:cs="David" w:hint="cs"/>
          <w:b/>
          <w:bCs/>
          <w:sz w:val="24"/>
          <w:szCs w:val="24"/>
          <w:rtl/>
        </w:rPr>
        <w:t>טופס סטנדרטי</w:t>
      </w:r>
      <w:r>
        <w:rPr>
          <w:rFonts w:ascii="David" w:hAnsi="David" w:cs="David" w:hint="cs"/>
          <w:sz w:val="24"/>
          <w:szCs w:val="24"/>
          <w:rtl/>
        </w:rPr>
        <w:t xml:space="preserve">]. קבעו שיש בעיה עם כנות הכריכה של הבעל. הבעל ניסה לכרוך את מזונות הילדים והוא מתעקש ומנסה לטעון שלבית הדין יש את הסמכות לדון במזונות ילדים. בינתיים ביה"ד נותן פסקי דין לגבי מזונות זמניים [לא להשאיר את הילדים ללא מזונות בתקופת התביעה]. הבעל מתעלם מהפסיקה הזו, לא משלם מזונות בכלל. זה מגיע למצב שחוב המזונות שלו הוא 150,000 שקלים. </w:t>
      </w:r>
      <w:r w:rsidRPr="007856FD">
        <w:rPr>
          <w:rFonts w:ascii="David" w:hAnsi="David" w:cs="David" w:hint="cs"/>
          <w:b/>
          <w:bCs/>
          <w:sz w:val="24"/>
          <w:szCs w:val="24"/>
          <w:rtl/>
        </w:rPr>
        <w:t>הוא לא משלם מזונות ומתעקש שהסמכות של ביה"ד הרבני ולא של ביהמ"ש האזרחי</w:t>
      </w:r>
      <w:r>
        <w:rPr>
          <w:rFonts w:ascii="David" w:hAnsi="David" w:cs="David" w:hint="cs"/>
          <w:sz w:val="24"/>
          <w:szCs w:val="24"/>
          <w:rtl/>
        </w:rPr>
        <w:t xml:space="preserve">. </w:t>
      </w:r>
      <w:r w:rsidRPr="007856FD">
        <w:rPr>
          <w:rFonts w:ascii="David" w:hAnsi="David" w:cs="David" w:hint="cs"/>
          <w:b/>
          <w:bCs/>
          <w:sz w:val="24"/>
          <w:szCs w:val="24"/>
          <w:shd w:val="clear" w:color="auto" w:fill="D9E2F3" w:themeFill="accent1" w:themeFillTint="33"/>
          <w:rtl/>
        </w:rPr>
        <w:t>קובעים שיש בעיה של כנות הכריכה, כי הבעל מתעלם מפסיקת בית הדין שלגביו הוא נאבק בנחישות שיקבל את הסמכות</w:t>
      </w:r>
      <w:r>
        <w:rPr>
          <w:rFonts w:ascii="David" w:hAnsi="David" w:cs="David" w:hint="cs"/>
          <w:sz w:val="24"/>
          <w:szCs w:val="24"/>
          <w:rtl/>
        </w:rPr>
        <w:t xml:space="preserve">. הוא מתעלם מפסק דינו ולכן זה מראה שהוא לא באמת רוצה שביה"ד ידון בנושא מזונות הילדים. [לא ציית להחלטות של בית הדין הרבני וזה מראה שהוא לא באמת רוצה שבית הדין ידון. הכריכה לא כנה]. </w:t>
      </w:r>
    </w:p>
    <w:p w14:paraId="7CD2F987" w14:textId="77777777" w:rsidR="00BC7919" w:rsidRDefault="00BC7919" w:rsidP="00BC7919">
      <w:pPr>
        <w:pStyle w:val="a7"/>
        <w:tabs>
          <w:tab w:val="left" w:pos="3074"/>
        </w:tabs>
        <w:ind w:left="360"/>
        <w:jc w:val="both"/>
        <w:rPr>
          <w:rFonts w:ascii="David" w:hAnsi="David" w:cs="David"/>
          <w:sz w:val="24"/>
          <w:szCs w:val="24"/>
        </w:rPr>
      </w:pPr>
    </w:p>
    <w:p w14:paraId="44BB9B44" w14:textId="77777777" w:rsidR="00BC7919" w:rsidRPr="00A642EC" w:rsidRDefault="00BC7919" w:rsidP="00BC7919">
      <w:pPr>
        <w:pStyle w:val="a7"/>
        <w:numPr>
          <w:ilvl w:val="0"/>
          <w:numId w:val="66"/>
        </w:numPr>
        <w:tabs>
          <w:tab w:val="left" w:pos="3074"/>
        </w:tabs>
        <w:jc w:val="both"/>
        <w:rPr>
          <w:rFonts w:ascii="David" w:hAnsi="David" w:cs="David"/>
          <w:sz w:val="24"/>
          <w:szCs w:val="24"/>
          <w:rtl/>
        </w:rPr>
      </w:pPr>
      <w:r w:rsidRPr="00A642EC">
        <w:rPr>
          <w:rFonts w:ascii="David" w:hAnsi="David" w:cs="David" w:hint="cs"/>
          <w:b/>
          <w:bCs/>
          <w:color w:val="FF0000"/>
          <w:sz w:val="24"/>
          <w:szCs w:val="24"/>
          <w:rtl/>
        </w:rPr>
        <w:t>נבחן את כל הדברים במבחן</w:t>
      </w:r>
      <w:r w:rsidRPr="00A642EC">
        <w:rPr>
          <w:rFonts w:ascii="David" w:hAnsi="David" w:cs="David" w:hint="cs"/>
          <w:sz w:val="24"/>
          <w:szCs w:val="24"/>
          <w:rtl/>
        </w:rPr>
        <w:t xml:space="preserve">. </w:t>
      </w:r>
    </w:p>
    <w:p w14:paraId="6C4056D8" w14:textId="77777777" w:rsidR="00BC7919" w:rsidRDefault="00BC7919" w:rsidP="00BC7919">
      <w:pPr>
        <w:tabs>
          <w:tab w:val="left" w:pos="3074"/>
        </w:tabs>
        <w:jc w:val="both"/>
        <w:rPr>
          <w:rFonts w:ascii="David" w:hAnsi="David" w:cs="David"/>
          <w:sz w:val="24"/>
          <w:szCs w:val="24"/>
          <w:rtl/>
        </w:rPr>
      </w:pPr>
    </w:p>
    <w:p w14:paraId="7B507FD2" w14:textId="77777777" w:rsidR="00BC7919" w:rsidRPr="00975AFC" w:rsidRDefault="00BC7919" w:rsidP="00BC7919">
      <w:pPr>
        <w:tabs>
          <w:tab w:val="left" w:pos="3074"/>
        </w:tabs>
        <w:jc w:val="both"/>
        <w:rPr>
          <w:rFonts w:ascii="David" w:hAnsi="David" w:cs="David"/>
          <w:b/>
          <w:bCs/>
          <w:sz w:val="24"/>
          <w:szCs w:val="24"/>
          <w:u w:val="single"/>
          <w:rtl/>
        </w:rPr>
      </w:pPr>
      <w:r w:rsidRPr="00975AFC">
        <w:rPr>
          <w:rFonts w:ascii="David" w:hAnsi="David" w:cs="David" w:hint="cs"/>
          <w:b/>
          <w:bCs/>
          <w:sz w:val="24"/>
          <w:szCs w:val="24"/>
          <w:u w:val="single"/>
          <w:shd w:val="clear" w:color="auto" w:fill="FFFFCC"/>
          <w:rtl/>
        </w:rPr>
        <w:t>בחינת תום לב בהעלאת טענת חוסר סמכות של ביד"ר</w:t>
      </w:r>
      <w:r w:rsidRPr="00AF00F9">
        <w:rPr>
          <w:rFonts w:ascii="David" w:hAnsi="David" w:cs="David" w:hint="cs"/>
          <w:sz w:val="24"/>
          <w:szCs w:val="24"/>
          <w:rtl/>
        </w:rPr>
        <w:t>-</w:t>
      </w:r>
    </w:p>
    <w:p w14:paraId="5A449618" w14:textId="77777777" w:rsidR="00BC7919" w:rsidRDefault="00BC7919" w:rsidP="00BC7919">
      <w:pPr>
        <w:tabs>
          <w:tab w:val="left" w:pos="3074"/>
        </w:tabs>
        <w:jc w:val="both"/>
        <w:rPr>
          <w:rFonts w:ascii="David" w:hAnsi="David" w:cs="David"/>
          <w:sz w:val="24"/>
          <w:szCs w:val="24"/>
          <w:rtl/>
        </w:rPr>
      </w:pPr>
      <w:r w:rsidRPr="00D82BF4">
        <w:rPr>
          <w:rFonts w:ascii="David" w:hAnsi="David" w:cs="David" w:hint="cs"/>
          <w:b/>
          <w:bCs/>
          <w:sz w:val="24"/>
          <w:szCs w:val="24"/>
          <w:u w:val="single"/>
          <w:shd w:val="clear" w:color="auto" w:fill="D9E2F3" w:themeFill="accent1" w:themeFillTint="33"/>
          <w:rtl/>
        </w:rPr>
        <w:t>בג"צ 566/81 עמרני נ' ביד"ר הגדול (</w:t>
      </w:r>
      <w:r w:rsidRPr="00CA7C00">
        <w:rPr>
          <w:rFonts w:ascii="David" w:hAnsi="David" w:cs="David" w:hint="cs"/>
          <w:b/>
          <w:bCs/>
          <w:sz w:val="24"/>
          <w:szCs w:val="24"/>
          <w:u w:val="single"/>
          <w:shd w:val="clear" w:color="auto" w:fill="D9E2F3" w:themeFill="accent1" w:themeFillTint="33"/>
          <w:rtl/>
        </w:rPr>
        <w:t>1982)</w:t>
      </w:r>
      <w:r w:rsidRPr="00CA7C00">
        <w:rPr>
          <w:rFonts w:ascii="David" w:hAnsi="David" w:cs="David" w:hint="cs"/>
          <w:sz w:val="24"/>
          <w:szCs w:val="24"/>
          <w:shd w:val="clear" w:color="auto" w:fill="D9E2F3" w:themeFill="accent1" w:themeFillTint="33"/>
          <w:rtl/>
        </w:rPr>
        <w:t xml:space="preserve">- </w:t>
      </w:r>
      <w:r w:rsidRPr="00CA7C00">
        <w:rPr>
          <w:rFonts w:ascii="David" w:hAnsi="David" w:cs="David" w:hint="cs"/>
          <w:b/>
          <w:bCs/>
          <w:sz w:val="24"/>
          <w:szCs w:val="24"/>
          <w:shd w:val="clear" w:color="auto" w:fill="D9E2F3" w:themeFill="accent1" w:themeFillTint="33"/>
          <w:rtl/>
        </w:rPr>
        <w:t xml:space="preserve">מכוח </w:t>
      </w:r>
      <w:r w:rsidRPr="00CA7C00">
        <w:rPr>
          <w:rFonts w:ascii="David" w:hAnsi="David" w:cs="David" w:hint="cs"/>
          <w:b/>
          <w:bCs/>
          <w:sz w:val="24"/>
          <w:szCs w:val="24"/>
          <w:u w:val="single"/>
          <w:shd w:val="clear" w:color="auto" w:fill="D9E2F3" w:themeFill="accent1" w:themeFillTint="33"/>
          <w:rtl/>
        </w:rPr>
        <w:t>ס' 39 לחוק החוזים</w:t>
      </w:r>
      <w:r w:rsidRPr="00CA7C00">
        <w:rPr>
          <w:rFonts w:ascii="David" w:hAnsi="David" w:cs="David" w:hint="cs"/>
          <w:b/>
          <w:bCs/>
          <w:sz w:val="24"/>
          <w:szCs w:val="24"/>
          <w:shd w:val="clear" w:color="auto" w:fill="D9E2F3" w:themeFill="accent1" w:themeFillTint="33"/>
          <w:rtl/>
        </w:rPr>
        <w:t>, לא תשמע טענת חוסר סמכות, כאשר מדובר בשימוש בטענה שלא בדרך מקובלת ובתו"ל</w:t>
      </w:r>
      <w:r>
        <w:rPr>
          <w:rFonts w:ascii="David" w:hAnsi="David" w:cs="David" w:hint="cs"/>
          <w:sz w:val="24"/>
          <w:szCs w:val="24"/>
          <w:rtl/>
        </w:rPr>
        <w:t xml:space="preserve">. </w:t>
      </w:r>
    </w:p>
    <w:p w14:paraId="143F0BD6" w14:textId="77777777" w:rsidR="00BC7919" w:rsidRDefault="00BC7919" w:rsidP="00BC7919">
      <w:pPr>
        <w:tabs>
          <w:tab w:val="left" w:pos="3074"/>
        </w:tabs>
        <w:jc w:val="both"/>
        <w:rPr>
          <w:rFonts w:ascii="David" w:hAnsi="David" w:cs="David"/>
          <w:sz w:val="24"/>
          <w:szCs w:val="24"/>
          <w:rtl/>
        </w:rPr>
      </w:pPr>
      <w:r w:rsidRPr="00CA7C00">
        <w:rPr>
          <w:rFonts w:ascii="David" w:hAnsi="David" w:cs="David" w:hint="cs"/>
          <w:sz w:val="24"/>
          <w:szCs w:val="24"/>
          <w:u w:val="single"/>
          <w:rtl/>
        </w:rPr>
        <w:t>רקע</w:t>
      </w:r>
      <w:r>
        <w:rPr>
          <w:rFonts w:ascii="David" w:hAnsi="David" w:cs="David" w:hint="cs"/>
          <w:sz w:val="24"/>
          <w:szCs w:val="24"/>
          <w:rtl/>
        </w:rPr>
        <w:t xml:space="preserve">: גבר ואישה עושים ביניהם הסכם גירושין. בין היתר, הם מסדירים את זכויותיהם לגבי הדירה המשותפת. הם קובעים בהסכם שאם תתעורר בעיה לאחר סידור הגט, הסמכות תהיה לבית הדין הרבני לדון בה. הצדדים הולכים עם זה לביה"ד הרבני והוא נותן להסכם תוקף של פסק דין [מאשר את ההסכם]. לאחר זמן, הבעל מפר את ההסכם והאישה הולכת לבית הדין עם ההסכם ומראה שהבעל הפר אותו. היא טוענת שבגלל שהבעל הפר את ההסכם, היא </w:t>
      </w:r>
      <w:r>
        <w:rPr>
          <w:rFonts w:ascii="David" w:hAnsi="David" w:cs="David" w:hint="cs"/>
          <w:sz w:val="24"/>
          <w:szCs w:val="24"/>
          <w:rtl/>
        </w:rPr>
        <w:lastRenderedPageBreak/>
        <w:t xml:space="preserve">צריכה לקבל את הדירה בשלמותה כפי שקבוע בהסכם הגירושין. ביה"ד האזורי דוחה את טענותיה. </w:t>
      </w:r>
      <w:r w:rsidRPr="0024564C">
        <w:rPr>
          <w:rFonts w:ascii="David" w:hAnsi="David" w:cs="David" w:hint="cs"/>
          <w:b/>
          <w:bCs/>
          <w:sz w:val="24"/>
          <w:szCs w:val="24"/>
          <w:rtl/>
        </w:rPr>
        <w:t>היא מערערת לביה"ד הגדול שמקבל את טענותיה</w:t>
      </w:r>
      <w:r>
        <w:rPr>
          <w:rFonts w:ascii="David" w:hAnsi="David" w:cs="David" w:hint="cs"/>
          <w:sz w:val="24"/>
          <w:szCs w:val="24"/>
          <w:rtl/>
        </w:rPr>
        <w:t>. לאחר זכייתה בערעור, הבעל טוען שלביה"ד לא הייתה סמכות לדון בנושא כי כבר אין עילת גירושין.</w:t>
      </w:r>
      <w:r>
        <w:rPr>
          <w:rFonts w:ascii="David" w:hAnsi="David" w:cs="David" w:hint="cs"/>
          <w:sz w:val="24"/>
          <w:szCs w:val="24"/>
        </w:rPr>
        <w:t xml:space="preserve"> </w:t>
      </w:r>
      <w:r>
        <w:rPr>
          <w:rFonts w:ascii="David" w:hAnsi="David" w:cs="David" w:hint="cs"/>
          <w:sz w:val="24"/>
          <w:szCs w:val="24"/>
          <w:rtl/>
        </w:rPr>
        <w:t xml:space="preserve"> [נלמד על עניין של סמכות נמשכת- אבל אין סמכות נמשכת בנושא רכוש]. </w:t>
      </w:r>
    </w:p>
    <w:p w14:paraId="51B5C08C"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 xml:space="preserve">נקבע ע"י </w:t>
      </w:r>
      <w:r w:rsidRPr="00CA7C00">
        <w:rPr>
          <w:rFonts w:ascii="David" w:hAnsi="David" w:cs="David" w:hint="cs"/>
          <w:b/>
          <w:bCs/>
          <w:sz w:val="24"/>
          <w:szCs w:val="24"/>
          <w:rtl/>
        </w:rPr>
        <w:t>ביהמ"ש העליון</w:t>
      </w:r>
      <w:r>
        <w:rPr>
          <w:rFonts w:ascii="David" w:hAnsi="David" w:cs="David" w:hint="cs"/>
          <w:sz w:val="24"/>
          <w:szCs w:val="24"/>
          <w:rtl/>
        </w:rPr>
        <w:t xml:space="preserve"> שהגבר העלה את טענת חוסר הסמכות לראשונה רק כאשר הוא עתר לבג"ץ. </w:t>
      </w:r>
      <w:r w:rsidRPr="00CA7C00">
        <w:rPr>
          <w:rFonts w:ascii="David" w:hAnsi="David" w:cs="David" w:hint="cs"/>
          <w:b/>
          <w:bCs/>
          <w:sz w:val="24"/>
          <w:szCs w:val="24"/>
          <w:highlight w:val="green"/>
          <w:rtl/>
        </w:rPr>
        <w:t>השופט אלון</w:t>
      </w:r>
      <w:r>
        <w:rPr>
          <w:rFonts w:ascii="David" w:hAnsi="David" w:cs="David" w:hint="cs"/>
          <w:sz w:val="24"/>
          <w:szCs w:val="24"/>
          <w:rtl/>
        </w:rPr>
        <w:t xml:space="preserve"> </w:t>
      </w:r>
      <w:r w:rsidRPr="00CA7C00">
        <w:rPr>
          <w:rFonts w:ascii="David" w:hAnsi="David" w:cs="David" w:hint="cs"/>
          <w:b/>
          <w:bCs/>
          <w:sz w:val="24"/>
          <w:szCs w:val="24"/>
          <w:shd w:val="clear" w:color="auto" w:fill="D9E2F3" w:themeFill="accent1" w:themeFillTint="33"/>
          <w:rtl/>
        </w:rPr>
        <w:t>אומר שיש להשתיק עותר שמעלה טענת חוסר סמכות בשלב מאוחר- "כלל ההזדמנות הראשונה"</w:t>
      </w:r>
      <w:r w:rsidRPr="00CA7C00">
        <w:rPr>
          <w:rFonts w:ascii="David" w:hAnsi="David" w:cs="David" w:hint="cs"/>
          <w:sz w:val="24"/>
          <w:szCs w:val="24"/>
          <w:shd w:val="clear" w:color="auto" w:fill="FFFFFF" w:themeFill="background1"/>
          <w:rtl/>
        </w:rPr>
        <w:t>.</w:t>
      </w:r>
      <w:r>
        <w:rPr>
          <w:rFonts w:ascii="David" w:hAnsi="David" w:cs="David" w:hint="cs"/>
          <w:sz w:val="24"/>
          <w:szCs w:val="24"/>
          <w:rtl/>
        </w:rPr>
        <w:t xml:space="preserve"> אם אדם טוען טענה של חוסר סמכות הוא צריך לעשות זאת בהזדמנות הראשונה ולא לחכות לדיונים בערכאות, שאנשים יבזבזו כסף וזמן, שהערכאות יבזבזו זמן לדון בדיונים. הוא התנגד רק בהמשך כאשר זה כבר לא לטובתו. הוא</w:t>
      </w:r>
      <w:r w:rsidRPr="00A951CD">
        <w:rPr>
          <w:rFonts w:ascii="David" w:hAnsi="David" w:cs="David" w:hint="cs"/>
          <w:b/>
          <w:bCs/>
          <w:sz w:val="24"/>
          <w:szCs w:val="24"/>
          <w:shd w:val="clear" w:color="auto" w:fill="D9E2F3" w:themeFill="accent1" w:themeFillTint="33"/>
          <w:rtl/>
        </w:rPr>
        <w:t xml:space="preserve"> </w:t>
      </w:r>
      <w:r w:rsidRPr="00CA7C00">
        <w:rPr>
          <w:rFonts w:ascii="David" w:hAnsi="David" w:cs="David" w:hint="cs"/>
          <w:sz w:val="24"/>
          <w:szCs w:val="24"/>
          <w:shd w:val="clear" w:color="auto" w:fill="D9E2F3" w:themeFill="accent1" w:themeFillTint="33"/>
          <w:rtl/>
        </w:rPr>
        <w:t>לא העלה את הטענה בהזדמנות הראשונה לכן זה עולה כדי חוסר תו"ל ולא נקבל את הטענה שלו. פוסלים את הטענה של חוסר סמכות בגלל חוסר תו"ל</w:t>
      </w:r>
      <w:r>
        <w:rPr>
          <w:rFonts w:ascii="David" w:hAnsi="David" w:cs="David" w:hint="cs"/>
          <w:sz w:val="24"/>
          <w:szCs w:val="24"/>
          <w:rtl/>
        </w:rPr>
        <w:t xml:space="preserve">. </w:t>
      </w:r>
    </w:p>
    <w:p w14:paraId="44A8905A" w14:textId="77777777" w:rsidR="00BC7919" w:rsidRDefault="00BC7919" w:rsidP="00BC7919">
      <w:pPr>
        <w:tabs>
          <w:tab w:val="left" w:pos="3074"/>
        </w:tabs>
        <w:jc w:val="both"/>
        <w:rPr>
          <w:rFonts w:ascii="David" w:hAnsi="David" w:cs="David"/>
          <w:sz w:val="24"/>
          <w:szCs w:val="24"/>
          <w:rtl/>
        </w:rPr>
      </w:pPr>
    </w:p>
    <w:p w14:paraId="11B6B034" w14:textId="77777777" w:rsidR="00BC7919" w:rsidRDefault="00BC7919" w:rsidP="00BC7919">
      <w:pPr>
        <w:tabs>
          <w:tab w:val="left" w:pos="3074"/>
        </w:tabs>
        <w:jc w:val="both"/>
        <w:rPr>
          <w:rFonts w:ascii="David" w:hAnsi="David" w:cs="David"/>
          <w:sz w:val="24"/>
          <w:szCs w:val="24"/>
          <w:rtl/>
        </w:rPr>
      </w:pPr>
      <w:r w:rsidRPr="00A951CD">
        <w:rPr>
          <w:rFonts w:ascii="David" w:hAnsi="David" w:cs="David" w:hint="cs"/>
          <w:b/>
          <w:bCs/>
          <w:sz w:val="24"/>
          <w:szCs w:val="24"/>
          <w:u w:val="single"/>
          <w:shd w:val="clear" w:color="auto" w:fill="FFFFCC"/>
          <w:rtl/>
        </w:rPr>
        <w:t>הסמכות להכריע בשאלת הכריכה- "מירוץ ההחלטות"</w:t>
      </w:r>
    </w:p>
    <w:p w14:paraId="289276C3"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מי יכול להכריע של מי הסמכות? צד א' טוען שהסמכות של ביה"ד וצד ב' טוען שהסמכות של ביהמ"ש. מי יכול להכריע בכך?</w:t>
      </w:r>
    </w:p>
    <w:p w14:paraId="15E2CF57" w14:textId="77777777" w:rsidR="00BC7919" w:rsidRDefault="00BC7919" w:rsidP="00BC7919">
      <w:pPr>
        <w:tabs>
          <w:tab w:val="left" w:pos="3074"/>
        </w:tabs>
        <w:jc w:val="both"/>
        <w:rPr>
          <w:rFonts w:ascii="David" w:hAnsi="David" w:cs="David"/>
          <w:sz w:val="24"/>
          <w:szCs w:val="24"/>
          <w:rtl/>
        </w:rPr>
      </w:pPr>
      <w:r>
        <w:rPr>
          <w:rFonts w:ascii="David" w:hAnsi="David" w:cs="David" w:hint="cs"/>
          <w:b/>
          <w:bCs/>
          <w:sz w:val="24"/>
          <w:szCs w:val="24"/>
          <w:u w:val="single"/>
          <w:shd w:val="clear" w:color="auto" w:fill="D9E2F3" w:themeFill="accent1" w:themeFillTint="33"/>
          <w:rtl/>
        </w:rPr>
        <w:t>בג"צ 8497/00</w:t>
      </w:r>
      <w:r w:rsidRPr="00A951CD">
        <w:rPr>
          <w:rFonts w:ascii="David" w:hAnsi="David" w:cs="David" w:hint="cs"/>
          <w:b/>
          <w:bCs/>
          <w:sz w:val="24"/>
          <w:szCs w:val="24"/>
          <w:u w:val="single"/>
          <w:shd w:val="clear" w:color="auto" w:fill="D9E2F3" w:themeFill="accent1" w:themeFillTint="33"/>
          <w:rtl/>
        </w:rPr>
        <w:t xml:space="preserve"> </w:t>
      </w:r>
      <w:proofErr w:type="spellStart"/>
      <w:r w:rsidRPr="00A951CD">
        <w:rPr>
          <w:rFonts w:ascii="David" w:hAnsi="David" w:cs="David" w:hint="cs"/>
          <w:b/>
          <w:bCs/>
          <w:sz w:val="24"/>
          <w:szCs w:val="24"/>
          <w:u w:val="single"/>
          <w:shd w:val="clear" w:color="auto" w:fill="D9E2F3" w:themeFill="accent1" w:themeFillTint="33"/>
          <w:rtl/>
        </w:rPr>
        <w:t>פייג-פלמן</w:t>
      </w:r>
      <w:proofErr w:type="spellEnd"/>
      <w:r>
        <w:rPr>
          <w:rFonts w:ascii="David" w:hAnsi="David" w:cs="David" w:hint="cs"/>
          <w:b/>
          <w:bCs/>
          <w:sz w:val="24"/>
          <w:szCs w:val="24"/>
          <w:u w:val="single"/>
          <w:shd w:val="clear" w:color="auto" w:fill="D9E2F3" w:themeFill="accent1" w:themeFillTint="33"/>
          <w:rtl/>
        </w:rPr>
        <w:t xml:space="preserve"> נ' </w:t>
      </w:r>
      <w:proofErr w:type="spellStart"/>
      <w:r>
        <w:rPr>
          <w:rFonts w:ascii="David" w:hAnsi="David" w:cs="David" w:hint="cs"/>
          <w:b/>
          <w:bCs/>
          <w:sz w:val="24"/>
          <w:szCs w:val="24"/>
          <w:u w:val="single"/>
          <w:shd w:val="clear" w:color="auto" w:fill="D9E2F3" w:themeFill="accent1" w:themeFillTint="33"/>
          <w:rtl/>
        </w:rPr>
        <w:t>פלמן</w:t>
      </w:r>
      <w:proofErr w:type="spellEnd"/>
      <w:r>
        <w:rPr>
          <w:rFonts w:ascii="David" w:hAnsi="David" w:cs="David" w:hint="cs"/>
          <w:b/>
          <w:bCs/>
          <w:sz w:val="24"/>
          <w:szCs w:val="24"/>
          <w:u w:val="single"/>
          <w:shd w:val="clear" w:color="auto" w:fill="D9E2F3" w:themeFill="accent1" w:themeFillTint="33"/>
          <w:rtl/>
        </w:rPr>
        <w:t xml:space="preserve"> (2003)</w:t>
      </w:r>
      <w:r>
        <w:rPr>
          <w:rFonts w:ascii="David" w:hAnsi="David" w:cs="David" w:hint="cs"/>
          <w:sz w:val="24"/>
          <w:szCs w:val="24"/>
          <w:rtl/>
        </w:rPr>
        <w:t xml:space="preserve">- הבעל הגיש תביעת גירושין לביה"ד הרבני וכרך לה את נושא הרכוש. בהמשך האישה פונה לבימ"ש אזרחי וגם מגישה תביעת רכוש. </w:t>
      </w:r>
      <w:r w:rsidRPr="00B90B9C">
        <w:rPr>
          <w:rFonts w:ascii="David" w:hAnsi="David" w:cs="David" w:hint="cs"/>
          <w:b/>
          <w:bCs/>
          <w:sz w:val="24"/>
          <w:szCs w:val="24"/>
          <w:rtl/>
        </w:rPr>
        <w:t>ביהמ"ש האזרחי קובע שלו יש סמכות לדון בנושא</w:t>
      </w:r>
      <w:r>
        <w:rPr>
          <w:rFonts w:ascii="David" w:hAnsi="David" w:cs="David" w:hint="cs"/>
          <w:sz w:val="24"/>
          <w:szCs w:val="24"/>
          <w:rtl/>
        </w:rPr>
        <w:t xml:space="preserve">. הוא מצא בעיה עם כנות התביעה של הגירושין של הבעל ולכן קובע שהסמכות שלו. לאחר מכן, </w:t>
      </w:r>
      <w:r w:rsidRPr="00B90B9C">
        <w:rPr>
          <w:rFonts w:ascii="David" w:hAnsi="David" w:cs="David" w:hint="cs"/>
          <w:b/>
          <w:bCs/>
          <w:sz w:val="24"/>
          <w:szCs w:val="24"/>
          <w:rtl/>
        </w:rPr>
        <w:t>ביה"ד דן בנושא ומחליט שהסמכות שלו</w:t>
      </w:r>
      <w:r>
        <w:rPr>
          <w:rFonts w:ascii="David" w:hAnsi="David" w:cs="David" w:hint="cs"/>
          <w:sz w:val="24"/>
          <w:szCs w:val="24"/>
          <w:rtl/>
        </w:rPr>
        <w:t xml:space="preserve">. הוא מתעלם מההחלטה של ביהמ"ש האזרחי. הוא מציין שהוא כפוף רק להחלטות של בג"ץ ואילו החלטות של בימ"ש אזרחי לא מחייבות אותו. יש </w:t>
      </w:r>
      <w:r w:rsidRPr="00B90B9C">
        <w:rPr>
          <w:rFonts w:ascii="David" w:hAnsi="David" w:cs="David" w:hint="cs"/>
          <w:b/>
          <w:bCs/>
          <w:sz w:val="24"/>
          <w:szCs w:val="24"/>
          <w:rtl/>
        </w:rPr>
        <w:t>ערעור לביה"ד הגדול</w:t>
      </w:r>
      <w:r>
        <w:rPr>
          <w:rFonts w:ascii="David" w:hAnsi="David" w:cs="David" w:hint="cs"/>
          <w:sz w:val="24"/>
          <w:szCs w:val="24"/>
          <w:rtl/>
        </w:rPr>
        <w:t xml:space="preserve">- הוא מקבל את ההחלטה של ביה"ד האזורי שהסמכות של בית הדין ולא של ביהמ"ש. </w:t>
      </w:r>
    </w:p>
    <w:p w14:paraId="3938EE6F" w14:textId="77777777" w:rsidR="00BC7919" w:rsidRDefault="00BC7919" w:rsidP="00BC7919">
      <w:pPr>
        <w:tabs>
          <w:tab w:val="left" w:pos="3074"/>
        </w:tabs>
        <w:jc w:val="both"/>
        <w:rPr>
          <w:rFonts w:ascii="David" w:hAnsi="David" w:cs="David"/>
          <w:sz w:val="24"/>
          <w:szCs w:val="24"/>
          <w:rtl/>
        </w:rPr>
      </w:pPr>
      <w:r w:rsidRPr="00B90B9C">
        <w:rPr>
          <w:rFonts w:ascii="David" w:hAnsi="David" w:cs="David" w:hint="cs"/>
          <w:b/>
          <w:bCs/>
          <w:sz w:val="24"/>
          <w:szCs w:val="24"/>
          <w:shd w:val="clear" w:color="auto" w:fill="D9E2F3" w:themeFill="accent1" w:themeFillTint="33"/>
          <w:rtl/>
        </w:rPr>
        <w:t>יש עתירה לבג"ץ- השאלה לפנינו: מי מחליט למי יש סמכות?</w:t>
      </w:r>
      <w:r>
        <w:rPr>
          <w:rFonts w:ascii="David" w:hAnsi="David" w:cs="David" w:hint="cs"/>
          <w:sz w:val="24"/>
          <w:szCs w:val="24"/>
          <w:rtl/>
        </w:rPr>
        <w:t xml:space="preserve"> כל ערכאה אומרת משהו אחר. הצדדים באמצע. יוצר המון בלאגן, אובדן של זמן וכסף, עלויות של עו"ד, חוסר אמון במערכות- רשויות המדינה מתחילה לריב אחת עם השנייה.</w:t>
      </w:r>
    </w:p>
    <w:p w14:paraId="581FEA25" w14:textId="77777777" w:rsidR="00BC7919" w:rsidRDefault="00BC7919" w:rsidP="00BC7919">
      <w:pPr>
        <w:tabs>
          <w:tab w:val="left" w:pos="3074"/>
        </w:tabs>
        <w:jc w:val="both"/>
        <w:rPr>
          <w:rFonts w:ascii="David" w:hAnsi="David" w:cs="David"/>
          <w:b/>
          <w:bCs/>
          <w:sz w:val="24"/>
          <w:szCs w:val="24"/>
          <w:rtl/>
        </w:rPr>
      </w:pPr>
      <w:r w:rsidRPr="00B90B9C">
        <w:rPr>
          <w:rFonts w:ascii="David" w:hAnsi="David" w:cs="David" w:hint="cs"/>
          <w:b/>
          <w:bCs/>
          <w:sz w:val="24"/>
          <w:szCs w:val="24"/>
          <w:u w:val="single"/>
          <w:rtl/>
        </w:rPr>
        <w:t>בג"ץ קובע</w:t>
      </w:r>
      <w:r>
        <w:rPr>
          <w:rFonts w:ascii="David" w:hAnsi="David" w:cs="David" w:hint="cs"/>
          <w:b/>
          <w:bCs/>
          <w:sz w:val="24"/>
          <w:szCs w:val="24"/>
          <w:rtl/>
        </w:rPr>
        <w:t>:</w:t>
      </w:r>
    </w:p>
    <w:p w14:paraId="5B6674C4" w14:textId="77777777" w:rsidR="00BC7919" w:rsidRDefault="00BC7919" w:rsidP="00BC7919">
      <w:pPr>
        <w:pStyle w:val="a7"/>
        <w:numPr>
          <w:ilvl w:val="0"/>
          <w:numId w:val="67"/>
        </w:numPr>
        <w:tabs>
          <w:tab w:val="left" w:pos="3074"/>
        </w:tabs>
        <w:jc w:val="both"/>
        <w:rPr>
          <w:rFonts w:ascii="David" w:hAnsi="David" w:cs="David"/>
          <w:sz w:val="24"/>
          <w:szCs w:val="24"/>
        </w:rPr>
      </w:pPr>
      <w:r w:rsidRPr="00B90B9C">
        <w:rPr>
          <w:rFonts w:ascii="David" w:hAnsi="David" w:cs="David" w:hint="cs"/>
          <w:b/>
          <w:bCs/>
          <w:sz w:val="24"/>
          <w:szCs w:val="24"/>
          <w:shd w:val="clear" w:color="auto" w:fill="FFFFCC"/>
          <w:rtl/>
        </w:rPr>
        <w:t xml:space="preserve">לשתי הערכאות- בימ"ש למשפ' </w:t>
      </w:r>
      <w:proofErr w:type="spellStart"/>
      <w:r w:rsidRPr="00B90B9C">
        <w:rPr>
          <w:rFonts w:ascii="David" w:hAnsi="David" w:cs="David" w:hint="cs"/>
          <w:b/>
          <w:bCs/>
          <w:sz w:val="24"/>
          <w:szCs w:val="24"/>
          <w:shd w:val="clear" w:color="auto" w:fill="FFFFCC"/>
          <w:rtl/>
        </w:rPr>
        <w:t>וביד"ר</w:t>
      </w:r>
      <w:proofErr w:type="spellEnd"/>
      <w:r w:rsidRPr="00B90B9C">
        <w:rPr>
          <w:rFonts w:ascii="David" w:hAnsi="David" w:cs="David" w:hint="cs"/>
          <w:b/>
          <w:bCs/>
          <w:sz w:val="24"/>
          <w:szCs w:val="24"/>
          <w:shd w:val="clear" w:color="auto" w:fill="FFFFCC"/>
          <w:rtl/>
        </w:rPr>
        <w:t>- יש סמכות לדון בטענות הנוגעות לסמכותן ולהכריע בשאלת התקיימות תנאי הכריכה</w:t>
      </w:r>
      <w:r w:rsidRPr="00B90B9C">
        <w:rPr>
          <w:rFonts w:ascii="David" w:hAnsi="David" w:cs="David" w:hint="cs"/>
          <w:sz w:val="24"/>
          <w:szCs w:val="24"/>
          <w:rtl/>
        </w:rPr>
        <w:t>.</w:t>
      </w:r>
    </w:p>
    <w:p w14:paraId="049A6F8E" w14:textId="77777777" w:rsidR="00BC7919" w:rsidRDefault="00BC7919" w:rsidP="00BC7919">
      <w:pPr>
        <w:pStyle w:val="a7"/>
        <w:numPr>
          <w:ilvl w:val="0"/>
          <w:numId w:val="67"/>
        </w:numPr>
        <w:tabs>
          <w:tab w:val="left" w:pos="3074"/>
        </w:tabs>
        <w:jc w:val="both"/>
        <w:rPr>
          <w:rFonts w:ascii="David" w:hAnsi="David" w:cs="David"/>
          <w:sz w:val="24"/>
          <w:szCs w:val="24"/>
        </w:rPr>
      </w:pPr>
      <w:r w:rsidRPr="00B90B9C">
        <w:rPr>
          <w:rFonts w:ascii="David" w:hAnsi="David" w:cs="David"/>
          <w:b/>
          <w:bCs/>
          <w:sz w:val="24"/>
          <w:szCs w:val="24"/>
          <w:shd w:val="clear" w:color="auto" w:fill="FFFFCC"/>
          <w:rtl/>
        </w:rPr>
        <w:t>כל עוד לא הכריעה אף ערכאה בשאלת הכריכה</w:t>
      </w:r>
      <w:r w:rsidRPr="00B90B9C">
        <w:rPr>
          <w:rFonts w:ascii="David" w:hAnsi="David" w:cs="David"/>
          <w:sz w:val="24"/>
          <w:szCs w:val="24"/>
          <w:shd w:val="clear" w:color="auto" w:fill="FFFFCC"/>
          <w:rtl/>
        </w:rPr>
        <w:t>, תוכל כל ערכאה, לפי שיקול דעתה, לעכב את הדיון בתביעה שהוגשה בפניה</w:t>
      </w:r>
      <w:r w:rsidRPr="00B90B9C">
        <w:rPr>
          <w:rFonts w:ascii="David" w:hAnsi="David" w:cs="David"/>
          <w:sz w:val="24"/>
          <w:szCs w:val="24"/>
          <w:shd w:val="clear" w:color="auto" w:fill="FFFFCC"/>
          <w:rtl/>
          <w:lang w:bidi="ar-SA"/>
        </w:rPr>
        <w:t xml:space="preserve">, </w:t>
      </w:r>
      <w:r w:rsidRPr="00B90B9C">
        <w:rPr>
          <w:rFonts w:ascii="David" w:hAnsi="David" w:cs="David"/>
          <w:sz w:val="24"/>
          <w:szCs w:val="24"/>
          <w:shd w:val="clear" w:color="auto" w:fill="FFFFCC"/>
          <w:rtl/>
        </w:rPr>
        <w:t>עד שהערכאה המקבילה תחליט בשאלת תוקף הכריכה</w:t>
      </w:r>
      <w:r w:rsidRPr="00B90B9C">
        <w:rPr>
          <w:rFonts w:ascii="David" w:hAnsi="David" w:cs="David"/>
          <w:sz w:val="24"/>
          <w:szCs w:val="24"/>
          <w:rtl/>
        </w:rPr>
        <w:t>.</w:t>
      </w:r>
      <w:r w:rsidRPr="00B90B9C">
        <w:rPr>
          <w:rFonts w:ascii="David" w:hAnsi="David" w:cs="David" w:hint="cs"/>
          <w:sz w:val="24"/>
          <w:szCs w:val="24"/>
          <w:rtl/>
        </w:rPr>
        <w:t xml:space="preserve"> -היא יכולה להמתין להכרעת הערכאה השנייה.</w:t>
      </w:r>
    </w:p>
    <w:p w14:paraId="33B640BA" w14:textId="77777777" w:rsidR="00BC7919" w:rsidRPr="00B90B9C" w:rsidRDefault="00BC7919" w:rsidP="00BC7919">
      <w:pPr>
        <w:pStyle w:val="a7"/>
        <w:numPr>
          <w:ilvl w:val="0"/>
          <w:numId w:val="67"/>
        </w:numPr>
        <w:tabs>
          <w:tab w:val="left" w:pos="3074"/>
        </w:tabs>
        <w:jc w:val="both"/>
        <w:rPr>
          <w:rFonts w:ascii="David" w:hAnsi="David" w:cs="David"/>
          <w:sz w:val="24"/>
          <w:szCs w:val="24"/>
          <w:rtl/>
        </w:rPr>
      </w:pPr>
      <w:r w:rsidRPr="00B90B9C">
        <w:rPr>
          <w:rFonts w:ascii="David" w:hAnsi="David" w:cs="David"/>
          <w:b/>
          <w:bCs/>
          <w:sz w:val="24"/>
          <w:szCs w:val="24"/>
          <w:shd w:val="clear" w:color="auto" w:fill="FFFFCC"/>
          <w:rtl/>
        </w:rPr>
        <w:t>אם אחת הערכאות כבר הכריעה בשאלת הכריכה</w:t>
      </w:r>
      <w:r w:rsidRPr="00B90B9C">
        <w:rPr>
          <w:rFonts w:ascii="David" w:hAnsi="David" w:cs="David"/>
          <w:sz w:val="24"/>
          <w:szCs w:val="24"/>
          <w:shd w:val="clear" w:color="auto" w:fill="FFFFCC"/>
          <w:rtl/>
        </w:rPr>
        <w:t>, על הערכאה המקבילה להימנע מלדון בכך</w:t>
      </w:r>
      <w:r w:rsidRPr="00B90B9C">
        <w:rPr>
          <w:rFonts w:ascii="David" w:hAnsi="David" w:cs="David"/>
          <w:sz w:val="24"/>
          <w:szCs w:val="24"/>
          <w:shd w:val="clear" w:color="auto" w:fill="FFFFCC"/>
          <w:rtl/>
          <w:lang w:bidi="ar-SA"/>
        </w:rPr>
        <w:t xml:space="preserve">, </w:t>
      </w:r>
      <w:r w:rsidRPr="00B90B9C">
        <w:rPr>
          <w:rFonts w:ascii="David" w:hAnsi="David" w:cs="David"/>
          <w:b/>
          <w:bCs/>
          <w:sz w:val="24"/>
          <w:szCs w:val="24"/>
          <w:shd w:val="clear" w:color="auto" w:fill="FFFFCC"/>
          <w:rtl/>
        </w:rPr>
        <w:t xml:space="preserve">לאור </w:t>
      </w:r>
      <w:r w:rsidRPr="00B90B9C">
        <w:rPr>
          <w:rFonts w:ascii="David" w:hAnsi="David" w:cs="David"/>
          <w:b/>
          <w:bCs/>
          <w:sz w:val="24"/>
          <w:szCs w:val="24"/>
          <w:u w:val="single"/>
          <w:shd w:val="clear" w:color="auto" w:fill="FFFFCC"/>
          <w:rtl/>
        </w:rPr>
        <w:t>עקרון הכיבוד ההדדי</w:t>
      </w:r>
      <w:r w:rsidRPr="00B90B9C">
        <w:rPr>
          <w:rFonts w:ascii="David" w:hAnsi="David" w:cs="David"/>
          <w:sz w:val="24"/>
          <w:szCs w:val="24"/>
          <w:shd w:val="clear" w:color="auto" w:fill="FFFFCC"/>
          <w:rtl/>
        </w:rPr>
        <w:t xml:space="preserve">, </w:t>
      </w:r>
      <w:r w:rsidRPr="00B90B9C">
        <w:rPr>
          <w:rFonts w:ascii="David" w:hAnsi="David" w:cs="David"/>
          <w:b/>
          <w:bCs/>
          <w:sz w:val="24"/>
          <w:szCs w:val="24"/>
          <w:shd w:val="clear" w:color="auto" w:fill="FFFFCC"/>
          <w:rtl/>
        </w:rPr>
        <w:t>אלא אם מתקיים "טעם מיוחד" שמצדיק זאת</w:t>
      </w:r>
      <w:r w:rsidRPr="00B90B9C">
        <w:rPr>
          <w:rFonts w:ascii="David" w:hAnsi="David" w:cs="David"/>
          <w:sz w:val="24"/>
          <w:szCs w:val="24"/>
          <w:rtl/>
        </w:rPr>
        <w:t>.</w:t>
      </w:r>
      <w:r w:rsidRPr="00B90B9C">
        <w:rPr>
          <w:rFonts w:ascii="David" w:hAnsi="David" w:cs="David"/>
          <w:b/>
          <w:bCs/>
          <w:sz w:val="24"/>
          <w:szCs w:val="24"/>
          <w:rtl/>
        </w:rPr>
        <w:t xml:space="preserve"> </w:t>
      </w:r>
      <w:r w:rsidRPr="00B90B9C">
        <w:rPr>
          <w:rFonts w:ascii="David" w:hAnsi="David" w:cs="David" w:hint="cs"/>
          <w:sz w:val="24"/>
          <w:szCs w:val="24"/>
          <w:rtl/>
        </w:rPr>
        <w:t xml:space="preserve">-באופן כללי אם אחת הערכאות החליטה, על הערכאה השנייה להימנע מכך אלא אם כן יש טעם מיוחד. </w:t>
      </w:r>
      <w:r w:rsidRPr="00B90B9C">
        <w:rPr>
          <w:rFonts w:ascii="David" w:hAnsi="David" w:cs="David"/>
          <w:b/>
          <w:bCs/>
          <w:sz w:val="24"/>
          <w:szCs w:val="24"/>
          <w:shd w:val="clear" w:color="auto" w:fill="FFFFCC"/>
          <w:rtl/>
        </w:rPr>
        <w:t>כבר נקבע כי עקרון הכיבוד ההדדי אינו בבחינת עקרון נימוסי ותו לא</w:t>
      </w:r>
      <w:r w:rsidRPr="00B90B9C">
        <w:rPr>
          <w:rFonts w:ascii="David" w:hAnsi="David" w:cs="David"/>
          <w:b/>
          <w:bCs/>
          <w:sz w:val="24"/>
          <w:szCs w:val="24"/>
          <w:shd w:val="clear" w:color="auto" w:fill="FFFFCC"/>
          <w:rtl/>
          <w:lang w:bidi="ar-SA"/>
        </w:rPr>
        <w:t xml:space="preserve">, </w:t>
      </w:r>
      <w:r w:rsidRPr="00B90B9C">
        <w:rPr>
          <w:rFonts w:ascii="David" w:hAnsi="David" w:cs="David"/>
          <w:b/>
          <w:bCs/>
          <w:sz w:val="24"/>
          <w:szCs w:val="24"/>
          <w:shd w:val="clear" w:color="auto" w:fill="FFFFCC"/>
          <w:rtl/>
        </w:rPr>
        <w:t>אלא הינו חיוני לצורך מערכת שיפוט תקינה</w:t>
      </w:r>
      <w:r w:rsidRPr="00B90B9C">
        <w:rPr>
          <w:rFonts w:ascii="David" w:hAnsi="David" w:cs="David"/>
          <w:sz w:val="24"/>
          <w:szCs w:val="24"/>
          <w:rtl/>
        </w:rPr>
        <w:t>.</w:t>
      </w:r>
    </w:p>
    <w:p w14:paraId="71DDE480"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זה אמור לעודד את הערכאות, לכאורה, לקבל החלטה מהירה ולתפוס סמכות. מי שקובע קודם זה מחייב את הערכאה השנייה, אלא אם כן יש טעם מיוחד שמצדיק לא לכבד את ההחלטה.</w:t>
      </w:r>
    </w:p>
    <w:p w14:paraId="689406E5" w14:textId="77777777" w:rsidR="00BC7919" w:rsidRDefault="00BC7919" w:rsidP="00BC7919">
      <w:pPr>
        <w:tabs>
          <w:tab w:val="left" w:pos="3074"/>
        </w:tabs>
        <w:jc w:val="both"/>
        <w:rPr>
          <w:rFonts w:ascii="David" w:hAnsi="David" w:cs="David"/>
          <w:sz w:val="24"/>
          <w:szCs w:val="24"/>
          <w:rtl/>
        </w:rPr>
      </w:pPr>
    </w:p>
    <w:p w14:paraId="11D97DE6" w14:textId="77777777" w:rsidR="00BC7919" w:rsidRDefault="00BC7919" w:rsidP="00BC7919">
      <w:pPr>
        <w:tabs>
          <w:tab w:val="left" w:pos="3074"/>
        </w:tabs>
        <w:jc w:val="both"/>
        <w:rPr>
          <w:rFonts w:ascii="David" w:hAnsi="David" w:cs="David"/>
          <w:sz w:val="24"/>
          <w:szCs w:val="24"/>
          <w:rtl/>
        </w:rPr>
      </w:pPr>
      <w:r w:rsidRPr="00FE4003">
        <w:rPr>
          <w:rFonts w:ascii="David" w:hAnsi="David" w:cs="David" w:hint="cs"/>
          <w:b/>
          <w:bCs/>
          <w:sz w:val="24"/>
          <w:szCs w:val="24"/>
          <w:u w:val="single"/>
          <w:shd w:val="clear" w:color="auto" w:fill="FFFFCC"/>
          <w:rtl/>
        </w:rPr>
        <w:t>מהו טעם מיוח</w:t>
      </w:r>
      <w:r>
        <w:rPr>
          <w:rFonts w:ascii="David" w:hAnsi="David" w:cs="David" w:hint="cs"/>
          <w:b/>
          <w:bCs/>
          <w:sz w:val="24"/>
          <w:szCs w:val="24"/>
          <w:u w:val="single"/>
          <w:shd w:val="clear" w:color="auto" w:fill="FFFFCC"/>
          <w:rtl/>
        </w:rPr>
        <w:t>ד?</w:t>
      </w:r>
    </w:p>
    <w:p w14:paraId="5FBF99F3" w14:textId="77777777" w:rsidR="00BC7919" w:rsidRDefault="00BC7919" w:rsidP="00BC7919">
      <w:pPr>
        <w:pStyle w:val="a7"/>
        <w:numPr>
          <w:ilvl w:val="0"/>
          <w:numId w:val="57"/>
        </w:numPr>
        <w:tabs>
          <w:tab w:val="left" w:pos="3074"/>
        </w:tabs>
        <w:jc w:val="both"/>
        <w:rPr>
          <w:rFonts w:ascii="David" w:hAnsi="David" w:cs="David"/>
          <w:sz w:val="24"/>
          <w:szCs w:val="24"/>
        </w:rPr>
      </w:pPr>
      <w:r w:rsidRPr="00B90B9C">
        <w:rPr>
          <w:rFonts w:ascii="David" w:hAnsi="David" w:cs="David" w:hint="cs"/>
          <w:sz w:val="24"/>
          <w:szCs w:val="24"/>
          <w:shd w:val="clear" w:color="auto" w:fill="FFFFCC"/>
          <w:rtl/>
        </w:rPr>
        <w:t>חוסר חוקיות או פגם חמור אחר היור</w:t>
      </w:r>
      <w:r>
        <w:rPr>
          <w:rFonts w:ascii="David" w:hAnsi="David" w:cs="David" w:hint="cs"/>
          <w:sz w:val="24"/>
          <w:szCs w:val="24"/>
          <w:shd w:val="clear" w:color="auto" w:fill="FFFFCC"/>
          <w:rtl/>
        </w:rPr>
        <w:t>ד</w:t>
      </w:r>
      <w:r w:rsidRPr="00B90B9C">
        <w:rPr>
          <w:rFonts w:ascii="David" w:hAnsi="David" w:cs="David" w:hint="cs"/>
          <w:sz w:val="24"/>
          <w:szCs w:val="24"/>
          <w:shd w:val="clear" w:color="auto" w:fill="FFFFCC"/>
          <w:rtl/>
        </w:rPr>
        <w:t xml:space="preserve"> לשורש הסמכות</w:t>
      </w:r>
      <w:r>
        <w:rPr>
          <w:rFonts w:ascii="David" w:hAnsi="David" w:cs="David" w:hint="cs"/>
          <w:sz w:val="24"/>
          <w:szCs w:val="24"/>
          <w:rtl/>
        </w:rPr>
        <w:t>.</w:t>
      </w:r>
    </w:p>
    <w:p w14:paraId="5481DE5C" w14:textId="77777777" w:rsidR="00BC7919" w:rsidRDefault="00BC7919" w:rsidP="00BC7919">
      <w:pPr>
        <w:pStyle w:val="a7"/>
        <w:numPr>
          <w:ilvl w:val="0"/>
          <w:numId w:val="57"/>
        </w:numPr>
        <w:tabs>
          <w:tab w:val="left" w:pos="3074"/>
        </w:tabs>
        <w:jc w:val="both"/>
        <w:rPr>
          <w:rFonts w:ascii="David" w:hAnsi="David" w:cs="David"/>
          <w:sz w:val="24"/>
          <w:szCs w:val="24"/>
        </w:rPr>
      </w:pPr>
      <w:r w:rsidRPr="00BA726D">
        <w:rPr>
          <w:rFonts w:ascii="David" w:hAnsi="David" w:cs="David" w:hint="cs"/>
          <w:sz w:val="24"/>
          <w:szCs w:val="24"/>
          <w:shd w:val="clear" w:color="auto" w:fill="FFFFCC"/>
          <w:rtl/>
        </w:rPr>
        <w:t>חריגה ברורה מכללי הצדק הטבעי</w:t>
      </w:r>
      <w:r>
        <w:rPr>
          <w:rFonts w:ascii="David" w:hAnsi="David" w:cs="David" w:hint="cs"/>
          <w:sz w:val="24"/>
          <w:szCs w:val="24"/>
          <w:rtl/>
        </w:rPr>
        <w:t>.</w:t>
      </w:r>
    </w:p>
    <w:p w14:paraId="153C5C85" w14:textId="77777777" w:rsidR="00BC7919" w:rsidRDefault="00BC7919" w:rsidP="00BC7919">
      <w:pPr>
        <w:pStyle w:val="a7"/>
        <w:numPr>
          <w:ilvl w:val="0"/>
          <w:numId w:val="57"/>
        </w:numPr>
        <w:tabs>
          <w:tab w:val="left" w:pos="3074"/>
        </w:tabs>
        <w:jc w:val="both"/>
        <w:rPr>
          <w:rFonts w:ascii="David" w:hAnsi="David" w:cs="David"/>
          <w:sz w:val="24"/>
          <w:szCs w:val="24"/>
        </w:rPr>
      </w:pPr>
      <w:r w:rsidRPr="00BA726D">
        <w:rPr>
          <w:rFonts w:ascii="David" w:hAnsi="David" w:cs="David" w:hint="cs"/>
          <w:sz w:val="24"/>
          <w:szCs w:val="24"/>
          <w:shd w:val="clear" w:color="auto" w:fill="FFFFCC"/>
          <w:rtl/>
        </w:rPr>
        <w:t>סוגיה שאינה ניתנת לכריכה</w:t>
      </w:r>
      <w:r>
        <w:rPr>
          <w:rFonts w:ascii="David" w:hAnsi="David" w:cs="David" w:hint="cs"/>
          <w:sz w:val="24"/>
          <w:szCs w:val="24"/>
          <w:rtl/>
        </w:rPr>
        <w:t>.</w:t>
      </w:r>
    </w:p>
    <w:p w14:paraId="47B61FC6"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 xml:space="preserve">כל ערכאה יכולה לפסול את הסמכות של האחרת לפי "טעם מיוחד". </w:t>
      </w:r>
      <w:r w:rsidRPr="00BA726D">
        <w:rPr>
          <w:rFonts w:ascii="David" w:hAnsi="David" w:cs="David" w:hint="cs"/>
          <w:b/>
          <w:bCs/>
          <w:sz w:val="24"/>
          <w:szCs w:val="24"/>
          <w:highlight w:val="green"/>
          <w:rtl/>
        </w:rPr>
        <w:t>השופטת דורנר</w:t>
      </w:r>
      <w:r>
        <w:rPr>
          <w:rFonts w:ascii="David" w:hAnsi="David" w:cs="David" w:hint="cs"/>
          <w:sz w:val="24"/>
          <w:szCs w:val="24"/>
          <w:rtl/>
        </w:rPr>
        <w:t xml:space="preserve"> טוענת [</w:t>
      </w:r>
      <w:r w:rsidRPr="00BA726D">
        <w:rPr>
          <w:rFonts w:ascii="David" w:hAnsi="David" w:cs="David" w:hint="cs"/>
          <w:b/>
          <w:bCs/>
          <w:sz w:val="24"/>
          <w:szCs w:val="24"/>
          <w:rtl/>
        </w:rPr>
        <w:t>בדעת מיעוט</w:t>
      </w:r>
      <w:r>
        <w:rPr>
          <w:rFonts w:ascii="David" w:hAnsi="David" w:cs="David" w:hint="cs"/>
          <w:sz w:val="24"/>
          <w:szCs w:val="24"/>
          <w:rtl/>
        </w:rPr>
        <w:t>] שרק בג"ץ צריך להכריע לעניין זה לאור הבעייתיות הנובעת מכך.</w:t>
      </w:r>
    </w:p>
    <w:p w14:paraId="30EDD762" w14:textId="77777777" w:rsidR="00BC7919" w:rsidRPr="00BA726D" w:rsidRDefault="00BC7919" w:rsidP="00BC7919">
      <w:pPr>
        <w:pStyle w:val="a7"/>
        <w:numPr>
          <w:ilvl w:val="0"/>
          <w:numId w:val="68"/>
        </w:numPr>
        <w:tabs>
          <w:tab w:val="left" w:pos="3074"/>
        </w:tabs>
        <w:jc w:val="both"/>
        <w:rPr>
          <w:rFonts w:ascii="David" w:hAnsi="David" w:cs="David"/>
          <w:sz w:val="24"/>
          <w:szCs w:val="24"/>
          <w:rtl/>
        </w:rPr>
      </w:pPr>
      <w:r w:rsidRPr="00BA726D">
        <w:rPr>
          <w:rFonts w:ascii="David" w:hAnsi="David" w:cs="David" w:hint="cs"/>
          <w:b/>
          <w:bCs/>
          <w:sz w:val="24"/>
          <w:szCs w:val="24"/>
          <w:u w:val="single"/>
          <w:rtl/>
        </w:rPr>
        <w:t>חוסר חוקיות או פגם חמור</w:t>
      </w:r>
      <w:r>
        <w:rPr>
          <w:rFonts w:ascii="David" w:hAnsi="David" w:cs="David" w:hint="cs"/>
          <w:b/>
          <w:bCs/>
          <w:sz w:val="24"/>
          <w:szCs w:val="24"/>
          <w:u w:val="single"/>
          <w:rtl/>
        </w:rPr>
        <w:t xml:space="preserve"> היורד לשורש הסמכות</w:t>
      </w:r>
      <w:r w:rsidRPr="00BA726D">
        <w:rPr>
          <w:rFonts w:ascii="David" w:hAnsi="David" w:cs="David" w:hint="cs"/>
          <w:sz w:val="24"/>
          <w:szCs w:val="24"/>
          <w:rtl/>
        </w:rPr>
        <w:t xml:space="preserve">- </w:t>
      </w:r>
      <w:r w:rsidRPr="00BA726D">
        <w:rPr>
          <w:rFonts w:ascii="David" w:hAnsi="David" w:cs="David" w:hint="cs"/>
          <w:b/>
          <w:bCs/>
          <w:sz w:val="24"/>
          <w:szCs w:val="24"/>
          <w:rtl/>
        </w:rPr>
        <w:t>אם מגיעים להחלטה</w:t>
      </w:r>
      <w:r>
        <w:rPr>
          <w:rFonts w:ascii="David" w:hAnsi="David" w:cs="David" w:hint="cs"/>
          <w:b/>
          <w:bCs/>
          <w:sz w:val="24"/>
          <w:szCs w:val="24"/>
          <w:rtl/>
        </w:rPr>
        <w:t xml:space="preserve"> </w:t>
      </w:r>
      <w:r w:rsidRPr="00BA726D">
        <w:rPr>
          <w:rFonts w:ascii="David" w:hAnsi="David" w:cs="David" w:hint="cs"/>
          <w:color w:val="FF0000"/>
          <w:sz w:val="24"/>
          <w:szCs w:val="24"/>
          <w:rtl/>
        </w:rPr>
        <w:t>נניח</w:t>
      </w:r>
      <w:r w:rsidRPr="00BA726D">
        <w:rPr>
          <w:rFonts w:ascii="David" w:hAnsi="David" w:cs="David" w:hint="cs"/>
          <w:sz w:val="24"/>
          <w:szCs w:val="24"/>
          <w:rtl/>
        </w:rPr>
        <w:t xml:space="preserve"> "הרכוש צריך להיות לגבר"/ "המשמורת של האישה" </w:t>
      </w:r>
      <w:r w:rsidRPr="00BA726D">
        <w:rPr>
          <w:rFonts w:ascii="David" w:hAnsi="David" w:cs="David"/>
          <w:sz w:val="24"/>
          <w:szCs w:val="24"/>
          <w:rtl/>
        </w:rPr>
        <w:t>–</w:t>
      </w:r>
      <w:r w:rsidRPr="00BA726D">
        <w:rPr>
          <w:rFonts w:ascii="David" w:hAnsi="David" w:cs="David" w:hint="cs"/>
          <w:sz w:val="24"/>
          <w:szCs w:val="24"/>
          <w:rtl/>
        </w:rPr>
        <w:t xml:space="preserve"> </w:t>
      </w:r>
      <w:r w:rsidRPr="00BA726D">
        <w:rPr>
          <w:rFonts w:ascii="David" w:hAnsi="David" w:cs="David" w:hint="cs"/>
          <w:b/>
          <w:bCs/>
          <w:sz w:val="24"/>
          <w:szCs w:val="24"/>
          <w:rtl/>
        </w:rPr>
        <w:t>ללא נימוק, החלטה לקונית</w:t>
      </w:r>
      <w:r w:rsidRPr="00BA726D">
        <w:rPr>
          <w:rFonts w:ascii="David" w:hAnsi="David" w:cs="David" w:hint="cs"/>
          <w:sz w:val="24"/>
          <w:szCs w:val="24"/>
          <w:rtl/>
        </w:rPr>
        <w:t xml:space="preserve"> </w:t>
      </w:r>
      <w:r w:rsidRPr="00BA726D">
        <w:rPr>
          <w:rFonts w:ascii="David" w:hAnsi="David" w:cs="David" w:hint="cs"/>
          <w:sz w:val="24"/>
          <w:szCs w:val="24"/>
          <w:u w:val="single"/>
          <w:rtl/>
        </w:rPr>
        <w:t>או</w:t>
      </w:r>
      <w:r w:rsidRPr="00BA726D">
        <w:rPr>
          <w:rFonts w:ascii="David" w:hAnsi="David" w:cs="David" w:hint="cs"/>
          <w:sz w:val="24"/>
          <w:szCs w:val="24"/>
          <w:rtl/>
        </w:rPr>
        <w:t xml:space="preserve"> </w:t>
      </w:r>
      <w:r w:rsidRPr="00BA726D">
        <w:rPr>
          <w:rFonts w:ascii="David" w:hAnsi="David" w:cs="David" w:hint="cs"/>
          <w:b/>
          <w:bCs/>
          <w:sz w:val="24"/>
          <w:szCs w:val="24"/>
          <w:rtl/>
        </w:rPr>
        <w:t>בלי שהתקיים</w:t>
      </w:r>
      <w:r w:rsidRPr="00BA726D">
        <w:rPr>
          <w:rFonts w:ascii="David" w:hAnsi="David" w:cs="David" w:hint="cs"/>
          <w:sz w:val="24"/>
          <w:szCs w:val="24"/>
          <w:rtl/>
        </w:rPr>
        <w:t xml:space="preserve"> </w:t>
      </w:r>
      <w:r w:rsidRPr="00BA726D">
        <w:rPr>
          <w:rFonts w:ascii="David" w:hAnsi="David" w:cs="David" w:hint="cs"/>
          <w:b/>
          <w:bCs/>
          <w:sz w:val="24"/>
          <w:szCs w:val="24"/>
          <w:rtl/>
        </w:rPr>
        <w:t>דיון מקדים</w:t>
      </w:r>
      <w:r>
        <w:rPr>
          <w:rFonts w:ascii="David" w:hAnsi="David" w:cs="David" w:hint="cs"/>
          <w:sz w:val="24"/>
          <w:szCs w:val="24"/>
          <w:rtl/>
        </w:rPr>
        <w:t xml:space="preserve"> </w:t>
      </w:r>
      <w:r w:rsidRPr="00BA726D">
        <w:rPr>
          <w:rFonts w:ascii="David" w:hAnsi="David" w:cs="David"/>
          <w:sz w:val="24"/>
          <w:szCs w:val="24"/>
        </w:rPr>
        <w:sym w:font="Wingdings" w:char="F0DF"/>
      </w:r>
      <w:r w:rsidRPr="00BA726D">
        <w:rPr>
          <w:rFonts w:ascii="David" w:hAnsi="David" w:cs="David" w:hint="cs"/>
          <w:sz w:val="24"/>
          <w:szCs w:val="24"/>
          <w:rtl/>
        </w:rPr>
        <w:t xml:space="preserve"> נבחן את תנאי הכריכה. </w:t>
      </w:r>
    </w:p>
    <w:p w14:paraId="2F6C8605" w14:textId="77777777" w:rsidR="00BC7919" w:rsidRPr="00BA726D" w:rsidRDefault="00BC7919" w:rsidP="00BC7919">
      <w:pPr>
        <w:pStyle w:val="a7"/>
        <w:numPr>
          <w:ilvl w:val="0"/>
          <w:numId w:val="68"/>
        </w:numPr>
        <w:tabs>
          <w:tab w:val="left" w:pos="3074"/>
        </w:tabs>
        <w:jc w:val="both"/>
        <w:rPr>
          <w:rFonts w:ascii="David" w:hAnsi="David" w:cs="David"/>
          <w:sz w:val="24"/>
          <w:szCs w:val="24"/>
          <w:rtl/>
        </w:rPr>
      </w:pPr>
      <w:r w:rsidRPr="00BA726D">
        <w:rPr>
          <w:rFonts w:ascii="David" w:hAnsi="David" w:cs="David" w:hint="cs"/>
          <w:b/>
          <w:bCs/>
          <w:sz w:val="24"/>
          <w:szCs w:val="24"/>
          <w:u w:val="single"/>
          <w:rtl/>
        </w:rPr>
        <w:t xml:space="preserve">חריגה </w:t>
      </w:r>
      <w:r>
        <w:rPr>
          <w:rFonts w:ascii="David" w:hAnsi="David" w:cs="David" w:hint="cs"/>
          <w:b/>
          <w:bCs/>
          <w:sz w:val="24"/>
          <w:szCs w:val="24"/>
          <w:u w:val="single"/>
          <w:rtl/>
        </w:rPr>
        <w:t xml:space="preserve">ברורה </w:t>
      </w:r>
      <w:r w:rsidRPr="00BA726D">
        <w:rPr>
          <w:rFonts w:ascii="David" w:hAnsi="David" w:cs="David" w:hint="cs"/>
          <w:b/>
          <w:bCs/>
          <w:sz w:val="24"/>
          <w:szCs w:val="24"/>
          <w:u w:val="single"/>
          <w:rtl/>
        </w:rPr>
        <w:t>מכללי הצדק הטבעי</w:t>
      </w:r>
      <w:r w:rsidRPr="00BA726D">
        <w:rPr>
          <w:rFonts w:ascii="David" w:hAnsi="David" w:cs="David" w:hint="cs"/>
          <w:sz w:val="24"/>
          <w:szCs w:val="24"/>
          <w:rtl/>
        </w:rPr>
        <w:t xml:space="preserve">- כללים הקובעים </w:t>
      </w:r>
      <w:r w:rsidRPr="00BA726D">
        <w:rPr>
          <w:rFonts w:ascii="David" w:hAnsi="David" w:cs="David" w:hint="cs"/>
          <w:b/>
          <w:bCs/>
          <w:sz w:val="24"/>
          <w:szCs w:val="24"/>
          <w:rtl/>
        </w:rPr>
        <w:t>אם ההליך הוא הוגן וראוי</w:t>
      </w:r>
      <w:r w:rsidRPr="00BA726D">
        <w:rPr>
          <w:rFonts w:ascii="David" w:hAnsi="David" w:cs="David" w:hint="cs"/>
          <w:sz w:val="24"/>
          <w:szCs w:val="24"/>
          <w:rtl/>
        </w:rPr>
        <w:t xml:space="preserve">. </w:t>
      </w:r>
      <w:r w:rsidRPr="00BA726D">
        <w:rPr>
          <w:rFonts w:ascii="David" w:hAnsi="David" w:cs="David" w:hint="cs"/>
          <w:color w:val="FF0000"/>
          <w:sz w:val="24"/>
          <w:szCs w:val="24"/>
          <w:rtl/>
        </w:rPr>
        <w:t>למשל</w:t>
      </w:r>
      <w:r w:rsidRPr="00BA726D">
        <w:rPr>
          <w:rFonts w:ascii="David" w:hAnsi="David" w:cs="David" w:hint="cs"/>
          <w:sz w:val="24"/>
          <w:szCs w:val="24"/>
          <w:rtl/>
        </w:rPr>
        <w:t xml:space="preserve">, אם לא נתנו לצדדים </w:t>
      </w:r>
      <w:r w:rsidRPr="00BA726D">
        <w:rPr>
          <w:rFonts w:ascii="David" w:hAnsi="David" w:cs="David" w:hint="cs"/>
          <w:b/>
          <w:bCs/>
          <w:sz w:val="24"/>
          <w:szCs w:val="24"/>
          <w:rtl/>
        </w:rPr>
        <w:t>זכות טיעון</w:t>
      </w:r>
      <w:r w:rsidRPr="00BA726D">
        <w:rPr>
          <w:rFonts w:ascii="David" w:hAnsi="David" w:cs="David" w:hint="cs"/>
          <w:sz w:val="24"/>
          <w:szCs w:val="24"/>
          <w:rtl/>
        </w:rPr>
        <w:t xml:space="preserve"> בביה"ד הרבני. </w:t>
      </w:r>
      <w:r w:rsidRPr="00BA726D">
        <w:rPr>
          <w:rFonts w:ascii="David" w:hAnsi="David" w:cs="David" w:hint="cs"/>
          <w:color w:val="FF0000"/>
          <w:sz w:val="24"/>
          <w:szCs w:val="24"/>
          <w:rtl/>
        </w:rPr>
        <w:t xml:space="preserve">נניח </w:t>
      </w:r>
      <w:r w:rsidRPr="00BA726D">
        <w:rPr>
          <w:rFonts w:ascii="David" w:hAnsi="David" w:cs="David" w:hint="cs"/>
          <w:sz w:val="24"/>
          <w:szCs w:val="24"/>
          <w:rtl/>
        </w:rPr>
        <w:t>שלא נתנו התראה ראויה לקראת ההליך- כדי שהצדדים יוכלו להתכונן ולהכין את הטענות שלהם</w:t>
      </w:r>
      <w:r>
        <w:rPr>
          <w:rFonts w:ascii="David" w:hAnsi="David" w:cs="David" w:hint="cs"/>
          <w:sz w:val="24"/>
          <w:szCs w:val="24"/>
          <w:rtl/>
        </w:rPr>
        <w:t xml:space="preserve">. </w:t>
      </w:r>
      <w:r w:rsidRPr="00BA726D">
        <w:rPr>
          <w:rFonts w:ascii="David" w:hAnsi="David" w:cs="David" w:hint="cs"/>
          <w:color w:val="FF0000"/>
          <w:sz w:val="24"/>
          <w:szCs w:val="24"/>
          <w:rtl/>
        </w:rPr>
        <w:t xml:space="preserve">נניח </w:t>
      </w:r>
      <w:r w:rsidRPr="00BA726D">
        <w:rPr>
          <w:rFonts w:ascii="David" w:hAnsi="David" w:cs="David" w:hint="cs"/>
          <w:sz w:val="24"/>
          <w:szCs w:val="24"/>
          <w:rtl/>
        </w:rPr>
        <w:t xml:space="preserve">שהוציאו </w:t>
      </w:r>
      <w:r>
        <w:rPr>
          <w:rFonts w:ascii="David" w:hAnsi="David" w:cs="David" w:hint="cs"/>
          <w:sz w:val="24"/>
          <w:szCs w:val="24"/>
          <w:rtl/>
        </w:rPr>
        <w:t xml:space="preserve">צד </w:t>
      </w:r>
      <w:r w:rsidRPr="00BA726D">
        <w:rPr>
          <w:rFonts w:ascii="David" w:hAnsi="David" w:cs="David" w:hint="cs"/>
          <w:sz w:val="24"/>
          <w:szCs w:val="24"/>
          <w:rtl/>
        </w:rPr>
        <w:t>אחד כך שלא שמע את מה שביה"ד אמר לאחר.</w:t>
      </w:r>
    </w:p>
    <w:p w14:paraId="715E493A" w14:textId="77777777" w:rsidR="00BC7919" w:rsidRPr="00BA726D" w:rsidRDefault="00BC7919" w:rsidP="00BC7919">
      <w:pPr>
        <w:pStyle w:val="a7"/>
        <w:numPr>
          <w:ilvl w:val="0"/>
          <w:numId w:val="68"/>
        </w:numPr>
        <w:tabs>
          <w:tab w:val="left" w:pos="3074"/>
        </w:tabs>
        <w:jc w:val="both"/>
        <w:rPr>
          <w:rFonts w:ascii="David" w:hAnsi="David" w:cs="David"/>
          <w:sz w:val="24"/>
          <w:szCs w:val="24"/>
          <w:rtl/>
        </w:rPr>
      </w:pPr>
      <w:r w:rsidRPr="00BA726D">
        <w:rPr>
          <w:rFonts w:ascii="David" w:hAnsi="David" w:cs="David" w:hint="cs"/>
          <w:b/>
          <w:bCs/>
          <w:sz w:val="24"/>
          <w:szCs w:val="24"/>
          <w:u w:val="single"/>
          <w:rtl/>
        </w:rPr>
        <w:lastRenderedPageBreak/>
        <w:t>סוגיה שלא ניתנת לכריכה</w:t>
      </w:r>
      <w:r w:rsidRPr="00BA726D">
        <w:rPr>
          <w:rFonts w:ascii="David" w:hAnsi="David" w:cs="David" w:hint="cs"/>
          <w:sz w:val="24"/>
          <w:szCs w:val="24"/>
          <w:rtl/>
        </w:rPr>
        <w:t xml:space="preserve">- </w:t>
      </w:r>
      <w:r w:rsidRPr="00BA726D">
        <w:rPr>
          <w:rFonts w:ascii="David" w:hAnsi="David" w:cs="David" w:hint="cs"/>
          <w:color w:val="FF0000"/>
          <w:sz w:val="24"/>
          <w:szCs w:val="24"/>
          <w:rtl/>
        </w:rPr>
        <w:t xml:space="preserve">למשל </w:t>
      </w:r>
      <w:r w:rsidRPr="00BA726D">
        <w:rPr>
          <w:rFonts w:ascii="David" w:hAnsi="David" w:cs="David" w:hint="cs"/>
          <w:sz w:val="24"/>
          <w:szCs w:val="24"/>
          <w:rtl/>
        </w:rPr>
        <w:t xml:space="preserve">מזונות ילדים לא ניתן לכרוך. חוסר יכולת לכרוך נכנס גם בגדר טעם מיוחד וגם במה לא ניתן לכרוך. </w:t>
      </w:r>
    </w:p>
    <w:p w14:paraId="492C26FD" w14:textId="77777777" w:rsidR="00BC7919" w:rsidRDefault="00BC7919" w:rsidP="00BC7919">
      <w:pPr>
        <w:tabs>
          <w:tab w:val="left" w:pos="3074"/>
        </w:tabs>
        <w:jc w:val="both"/>
        <w:rPr>
          <w:rFonts w:ascii="David" w:hAnsi="David" w:cs="David"/>
          <w:sz w:val="24"/>
          <w:szCs w:val="24"/>
          <w:rtl/>
        </w:rPr>
      </w:pPr>
    </w:p>
    <w:p w14:paraId="3DE0878F" w14:textId="77777777" w:rsidR="00BC7919" w:rsidRDefault="00BC7919" w:rsidP="00BC7919">
      <w:pPr>
        <w:tabs>
          <w:tab w:val="left" w:pos="3074"/>
        </w:tabs>
        <w:jc w:val="both"/>
        <w:rPr>
          <w:rFonts w:ascii="David" w:hAnsi="David" w:cs="David"/>
          <w:sz w:val="24"/>
          <w:szCs w:val="24"/>
          <w:rtl/>
        </w:rPr>
      </w:pPr>
      <w:r w:rsidRPr="00BA726D">
        <w:rPr>
          <w:rFonts w:ascii="David" w:hAnsi="David" w:cs="David" w:hint="cs"/>
          <w:b/>
          <w:bCs/>
          <w:sz w:val="24"/>
          <w:szCs w:val="24"/>
          <w:u w:val="single"/>
          <w:shd w:val="clear" w:color="auto" w:fill="D9E2F3" w:themeFill="accent1" w:themeFillTint="33"/>
          <w:rtl/>
        </w:rPr>
        <w:t xml:space="preserve">פס"ד </w:t>
      </w:r>
      <w:proofErr w:type="spellStart"/>
      <w:r w:rsidRPr="00BA726D">
        <w:rPr>
          <w:rFonts w:ascii="David" w:hAnsi="David" w:cs="David" w:hint="cs"/>
          <w:b/>
          <w:bCs/>
          <w:sz w:val="24"/>
          <w:szCs w:val="24"/>
          <w:u w:val="single"/>
          <w:shd w:val="clear" w:color="auto" w:fill="D9E2F3" w:themeFill="accent1" w:themeFillTint="33"/>
          <w:rtl/>
        </w:rPr>
        <w:t>פייג</w:t>
      </w:r>
      <w:proofErr w:type="spellEnd"/>
      <w:r w:rsidRPr="00BA726D">
        <w:rPr>
          <w:rFonts w:ascii="David" w:hAnsi="David" w:cs="David" w:hint="cs"/>
          <w:b/>
          <w:bCs/>
          <w:sz w:val="24"/>
          <w:szCs w:val="24"/>
          <w:u w:val="single"/>
          <w:shd w:val="clear" w:color="auto" w:fill="D9E2F3" w:themeFill="accent1" w:themeFillTint="33"/>
          <w:rtl/>
        </w:rPr>
        <w:t xml:space="preserve">- </w:t>
      </w:r>
      <w:proofErr w:type="spellStart"/>
      <w:r w:rsidRPr="00BA726D">
        <w:rPr>
          <w:rFonts w:ascii="David" w:hAnsi="David" w:cs="David" w:hint="cs"/>
          <w:b/>
          <w:bCs/>
          <w:sz w:val="24"/>
          <w:szCs w:val="24"/>
          <w:u w:val="single"/>
          <w:shd w:val="clear" w:color="auto" w:fill="D9E2F3" w:themeFill="accent1" w:themeFillTint="33"/>
          <w:rtl/>
        </w:rPr>
        <w:t>פלמן</w:t>
      </w:r>
      <w:proofErr w:type="spellEnd"/>
      <w:r w:rsidRPr="00BA726D">
        <w:rPr>
          <w:rFonts w:ascii="David" w:hAnsi="David" w:cs="David" w:hint="cs"/>
          <w:sz w:val="24"/>
          <w:szCs w:val="24"/>
          <w:shd w:val="clear" w:color="auto" w:fill="D9E2F3" w:themeFill="accent1" w:themeFillTint="33"/>
          <w:rtl/>
        </w:rPr>
        <w:t>: עצם העובדה שהערכאה השנייה סבורה שההכרעה של הערכאה הראשונה בעניין הסמכות היא שגויה, זה לא מהווה "טעם מיוחד"</w:t>
      </w:r>
      <w:r>
        <w:rPr>
          <w:rFonts w:ascii="David" w:hAnsi="David" w:cs="David" w:hint="cs"/>
          <w:sz w:val="24"/>
          <w:szCs w:val="24"/>
          <w:rtl/>
        </w:rPr>
        <w:t xml:space="preserve">. במקרה שלנו אין טעם מיוחד. </w:t>
      </w:r>
      <w:r w:rsidRPr="008B779B">
        <w:rPr>
          <w:rFonts w:ascii="David" w:hAnsi="David" w:cs="David" w:hint="cs"/>
          <w:b/>
          <w:bCs/>
          <w:sz w:val="24"/>
          <w:szCs w:val="24"/>
          <w:rtl/>
        </w:rPr>
        <w:t>העובדה שביה"ד חושב שהנימוקים של ביהמ"ש הם שגויים זה לא טעם מיוחד</w:t>
      </w:r>
      <w:r>
        <w:rPr>
          <w:rFonts w:ascii="David" w:hAnsi="David" w:cs="David" w:hint="cs"/>
          <w:sz w:val="24"/>
          <w:szCs w:val="24"/>
          <w:rtl/>
        </w:rPr>
        <w:t xml:space="preserve">. </w:t>
      </w:r>
      <w:r w:rsidRPr="008B779B">
        <w:rPr>
          <w:rFonts w:ascii="David" w:hAnsi="David" w:cs="David" w:hint="cs"/>
          <w:sz w:val="24"/>
          <w:szCs w:val="24"/>
          <w:rtl/>
        </w:rPr>
        <w:t>בית</w:t>
      </w:r>
      <w:r>
        <w:rPr>
          <w:rFonts w:ascii="David" w:hAnsi="David" w:cs="David" w:hint="cs"/>
          <w:sz w:val="24"/>
          <w:szCs w:val="24"/>
          <w:rtl/>
        </w:rPr>
        <w:t xml:space="preserve"> הדין היה צריך לכבד את ההחלטה של ביהמ"ש האזרחי. </w:t>
      </w:r>
    </w:p>
    <w:p w14:paraId="69BD5602" w14:textId="77777777" w:rsidR="00BC7919" w:rsidRDefault="00BC7919" w:rsidP="00BC7919">
      <w:pPr>
        <w:tabs>
          <w:tab w:val="left" w:pos="3074"/>
        </w:tabs>
        <w:jc w:val="both"/>
        <w:rPr>
          <w:rFonts w:ascii="David" w:hAnsi="David" w:cs="David"/>
          <w:sz w:val="24"/>
          <w:szCs w:val="24"/>
          <w:rtl/>
        </w:rPr>
      </w:pPr>
    </w:p>
    <w:p w14:paraId="1F997B7F" w14:textId="77777777" w:rsidR="00BC7919" w:rsidRDefault="00BC7919" w:rsidP="00BC7919">
      <w:pPr>
        <w:tabs>
          <w:tab w:val="left" w:pos="3074"/>
        </w:tabs>
        <w:jc w:val="both"/>
        <w:rPr>
          <w:rFonts w:ascii="David" w:hAnsi="David" w:cs="David"/>
          <w:b/>
          <w:bCs/>
          <w:sz w:val="24"/>
          <w:szCs w:val="24"/>
          <w:u w:val="single"/>
          <w:rtl/>
        </w:rPr>
      </w:pPr>
      <w:r w:rsidRPr="00BA726D">
        <w:rPr>
          <w:rFonts w:ascii="David" w:hAnsi="David" w:cs="David" w:hint="cs"/>
          <w:b/>
          <w:bCs/>
          <w:sz w:val="24"/>
          <w:szCs w:val="24"/>
          <w:u w:val="single"/>
          <w:shd w:val="clear" w:color="auto" w:fill="FFFFCC"/>
          <w:rtl/>
        </w:rPr>
        <w:t>בחינת חוסר תום לב דיוני בפניה לבית המשפט לענייני משפחה</w:t>
      </w:r>
    </w:p>
    <w:p w14:paraId="5E2378C6" w14:textId="77777777" w:rsidR="00BC7919" w:rsidRDefault="00BC7919" w:rsidP="00BC7919">
      <w:pPr>
        <w:tabs>
          <w:tab w:val="left" w:pos="3074"/>
        </w:tabs>
        <w:jc w:val="both"/>
        <w:rPr>
          <w:rFonts w:ascii="David" w:hAnsi="David" w:cs="David"/>
          <w:sz w:val="24"/>
          <w:szCs w:val="24"/>
          <w:rtl/>
        </w:rPr>
      </w:pPr>
      <w:r w:rsidRPr="005472C5">
        <w:rPr>
          <w:rFonts w:ascii="David" w:hAnsi="David" w:cs="David" w:hint="cs"/>
          <w:b/>
          <w:bCs/>
          <w:sz w:val="24"/>
          <w:szCs w:val="24"/>
          <w:rtl/>
        </w:rPr>
        <w:t>האם ניתן לפסול את סמכות ביהמ"ש האזרחי?</w:t>
      </w:r>
      <w:r>
        <w:rPr>
          <w:rFonts w:ascii="David" w:hAnsi="David" w:cs="David" w:hint="cs"/>
          <w:sz w:val="24"/>
          <w:szCs w:val="24"/>
          <w:rtl/>
        </w:rPr>
        <w:t xml:space="preserve"> [המקרה הקלאסי פסילת סמכות של ביה"ד הרבני]. </w:t>
      </w:r>
    </w:p>
    <w:p w14:paraId="11DD2244" w14:textId="77777777" w:rsidR="00BC7919" w:rsidRDefault="00BC7919" w:rsidP="00BC7919">
      <w:pPr>
        <w:tabs>
          <w:tab w:val="left" w:pos="3074"/>
        </w:tabs>
        <w:jc w:val="both"/>
        <w:rPr>
          <w:rFonts w:ascii="David" w:hAnsi="David" w:cs="David"/>
          <w:sz w:val="24"/>
          <w:szCs w:val="24"/>
          <w:rtl/>
        </w:rPr>
      </w:pPr>
      <w:r w:rsidRPr="00BA726D">
        <w:rPr>
          <w:rFonts w:ascii="David" w:hAnsi="David" w:cs="David" w:hint="cs"/>
          <w:b/>
          <w:bCs/>
          <w:sz w:val="24"/>
          <w:szCs w:val="24"/>
          <w:u w:val="single"/>
          <w:shd w:val="clear" w:color="auto" w:fill="D9E2F3" w:themeFill="accent1" w:themeFillTint="33"/>
          <w:rtl/>
        </w:rPr>
        <w:t>בג"ץ 58/08 פלונית נ' ביד"ר האזורי בחיפה (2010</w:t>
      </w:r>
      <w:r w:rsidRPr="005472C5">
        <w:rPr>
          <w:rFonts w:ascii="David" w:hAnsi="David" w:cs="David" w:hint="cs"/>
          <w:b/>
          <w:bCs/>
          <w:sz w:val="24"/>
          <w:szCs w:val="24"/>
          <w:u w:val="single"/>
          <w:shd w:val="clear" w:color="auto" w:fill="D9E2F3" w:themeFill="accent1" w:themeFillTint="33"/>
          <w:rtl/>
        </w:rPr>
        <w:t>)- פרשת 15 הדקות</w:t>
      </w:r>
      <w:r w:rsidRPr="005472C5">
        <w:rPr>
          <w:rFonts w:ascii="David" w:hAnsi="David" w:cs="David" w:hint="cs"/>
          <w:sz w:val="24"/>
          <w:szCs w:val="24"/>
          <w:shd w:val="clear" w:color="auto" w:fill="FFFFFF" w:themeFill="background1"/>
          <w:rtl/>
        </w:rPr>
        <w:t xml:space="preserve">- </w:t>
      </w:r>
      <w:r w:rsidRPr="005472C5">
        <w:rPr>
          <w:rFonts w:ascii="David" w:hAnsi="David" w:cs="David" w:hint="cs"/>
          <w:b/>
          <w:bCs/>
          <w:sz w:val="24"/>
          <w:szCs w:val="24"/>
          <w:shd w:val="clear" w:color="auto" w:fill="FFFFCC"/>
          <w:rtl/>
        </w:rPr>
        <w:t>במקרים חריגים, סמכותם של בימ"ש אזרחיים ע"פ מבחן הזמן כפופה גם היא לתו"ל דיוני</w:t>
      </w:r>
      <w:r>
        <w:rPr>
          <w:rFonts w:ascii="David" w:hAnsi="David" w:cs="David" w:hint="cs"/>
          <w:sz w:val="24"/>
          <w:szCs w:val="24"/>
          <w:rtl/>
        </w:rPr>
        <w:t xml:space="preserve">. </w:t>
      </w:r>
    </w:p>
    <w:p w14:paraId="6B78587A"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אחת ההלכות בפסה"ד היא שמי שמגיש קודם תביעה זו הערכאה שמקבלת סמכות. אבל פסלו את סמכות ביהמ"ש.</w:t>
      </w:r>
    </w:p>
    <w:p w14:paraId="02E72EFE" w14:textId="77777777" w:rsidR="00BC7919" w:rsidRDefault="00BC7919" w:rsidP="00BC7919">
      <w:pPr>
        <w:tabs>
          <w:tab w:val="left" w:pos="3074"/>
        </w:tabs>
        <w:jc w:val="both"/>
        <w:rPr>
          <w:rFonts w:ascii="David" w:hAnsi="David" w:cs="David"/>
          <w:sz w:val="24"/>
          <w:szCs w:val="24"/>
          <w:rtl/>
        </w:rPr>
      </w:pPr>
      <w:r w:rsidRPr="00AF7A38">
        <w:rPr>
          <w:rFonts w:ascii="David" w:hAnsi="David" w:cs="David" w:hint="cs"/>
          <w:sz w:val="24"/>
          <w:szCs w:val="24"/>
          <w:u w:val="single"/>
          <w:rtl/>
        </w:rPr>
        <w:t>רקע</w:t>
      </w:r>
      <w:r>
        <w:rPr>
          <w:rFonts w:ascii="David" w:hAnsi="David" w:cs="David" w:hint="cs"/>
          <w:sz w:val="24"/>
          <w:szCs w:val="24"/>
          <w:rtl/>
        </w:rPr>
        <w:t xml:space="preserve">: האישה הגיעה תביעת רכוש לבימ"ש אזרחי, אחרי 15 דק' הבעל הגיש לבית הדין תביעת גירושין ומבקש שביה"ד ידון ברכוש [מבקש לכרוך את הרכוש לתביעת הגירושין]. באותו מקרה </w:t>
      </w:r>
      <w:r w:rsidRPr="00AF7A38">
        <w:rPr>
          <w:rFonts w:ascii="David" w:hAnsi="David" w:cs="David" w:hint="cs"/>
          <w:b/>
          <w:bCs/>
          <w:sz w:val="24"/>
          <w:szCs w:val="24"/>
          <w:rtl/>
        </w:rPr>
        <w:t>ביה"ד קובע בין היתר שהסמכות היא שלו</w:t>
      </w:r>
      <w:r>
        <w:rPr>
          <w:rFonts w:ascii="David" w:hAnsi="David" w:cs="David" w:hint="cs"/>
          <w:sz w:val="24"/>
          <w:szCs w:val="24"/>
          <w:rtl/>
        </w:rPr>
        <w:t xml:space="preserve"> משום שלאישה לקח 4 חודשים עד שהיא הביאה לבעל את כתבי הטענות שלה, בהגשת התביעה לביהמ"ש האזרחי. </w:t>
      </w:r>
      <w:r w:rsidRPr="00AF7A38">
        <w:rPr>
          <w:rFonts w:ascii="David" w:hAnsi="David" w:cs="David" w:hint="cs"/>
          <w:b/>
          <w:bCs/>
          <w:sz w:val="24"/>
          <w:szCs w:val="24"/>
          <w:shd w:val="clear" w:color="auto" w:fill="D9E2F3" w:themeFill="accent1" w:themeFillTint="33"/>
          <w:rtl/>
        </w:rPr>
        <w:t>הדיון מגיע לבג"ץ</w:t>
      </w:r>
      <w:r w:rsidRPr="00AF7A38">
        <w:rPr>
          <w:rFonts w:ascii="David" w:hAnsi="David" w:cs="David" w:hint="cs"/>
          <w:sz w:val="24"/>
          <w:szCs w:val="24"/>
          <w:shd w:val="clear" w:color="auto" w:fill="D9E2F3" w:themeFill="accent1" w:themeFillTint="33"/>
          <w:rtl/>
        </w:rPr>
        <w:t>. ביהמ"ש קובע שבמקרים חריגים הסמכות של בימ"ש האזרחיים כפופה גם היא לתום לב דיוני</w:t>
      </w:r>
      <w:r>
        <w:rPr>
          <w:rFonts w:ascii="David" w:hAnsi="David" w:cs="David" w:hint="cs"/>
          <w:sz w:val="24"/>
          <w:szCs w:val="24"/>
          <w:rtl/>
        </w:rPr>
        <w:t xml:space="preserve">. </w:t>
      </w:r>
      <w:r w:rsidRPr="00CC2AD1">
        <w:rPr>
          <w:rFonts w:ascii="David" w:hAnsi="David" w:cs="David" w:hint="cs"/>
          <w:b/>
          <w:bCs/>
          <w:color w:val="FF0000"/>
          <w:sz w:val="24"/>
          <w:szCs w:val="24"/>
          <w:highlight w:val="yellow"/>
          <w:shd w:val="clear" w:color="auto" w:fill="D9E2F3" w:themeFill="accent1" w:themeFillTint="33"/>
          <w:rtl/>
        </w:rPr>
        <w:t>רק כשמדובר בחוסר תו"ל שקשור בצורה ישירה ואדוקה לשאלת מירוץ הסמכויות ולשאלת מועד פתיחת ההליכים, זה יכול להוביל לסטייה ממבחן הזמן</w:t>
      </w:r>
      <w:r>
        <w:rPr>
          <w:rFonts w:ascii="David" w:hAnsi="David" w:cs="David" w:hint="cs"/>
          <w:sz w:val="24"/>
          <w:szCs w:val="24"/>
          <w:rtl/>
        </w:rPr>
        <w:t xml:space="preserve">. במקרה הזה האישה נהגה בחוסר תו"ל דיוני. היא לא שלחה את התביעה לבעל במשך 4 חודשים [לא סיפרה לבעל שהיא הגישה תביעה לבימ"ש אזרחי ואמרה לו רק 6 ימים לפני הדיון בביה"ד רבני] ולכן הסמכות של ביהמ"ש נופלת למרות שהיא זו שהקדימה את התביעה. במקרה זה העיכוב הוא גבולי. אבל הטענה הזו התקבלה בין היתר בגלל שהאישה הביאה לו את כתב התביעה רק 6 ימים לפני הדיון. </w:t>
      </w:r>
    </w:p>
    <w:p w14:paraId="7A0284AF" w14:textId="77777777" w:rsidR="00BC7919" w:rsidRDefault="00BC7919" w:rsidP="00BC7919">
      <w:pPr>
        <w:tabs>
          <w:tab w:val="left" w:pos="3074"/>
        </w:tabs>
        <w:jc w:val="both"/>
        <w:rPr>
          <w:rFonts w:ascii="David" w:hAnsi="David" w:cs="David"/>
          <w:sz w:val="24"/>
          <w:szCs w:val="24"/>
          <w:rtl/>
        </w:rPr>
      </w:pPr>
      <w:r w:rsidRPr="003E20A3">
        <w:rPr>
          <w:rFonts w:ascii="David" w:hAnsi="David" w:cs="David" w:hint="cs"/>
          <w:b/>
          <w:bCs/>
          <w:sz w:val="24"/>
          <w:szCs w:val="24"/>
          <w:shd w:val="clear" w:color="auto" w:fill="D9E2F3" w:themeFill="accent1" w:themeFillTint="33"/>
          <w:rtl/>
        </w:rPr>
        <w:t xml:space="preserve">ניתן לקבל טענת חוסר תו"ל רק במקרים חריגים, שחוסר תום הלב הוא מהותי במידה המצדיקה לחרוג מהכללים הרגילים-נבחן לפי הנסיבות </w:t>
      </w:r>
      <w:r w:rsidRPr="003E20A3">
        <w:rPr>
          <w:rFonts w:ascii="David" w:hAnsi="David" w:cs="David" w:hint="cs"/>
          <w:sz w:val="24"/>
          <w:szCs w:val="24"/>
          <w:shd w:val="clear" w:color="auto" w:fill="D9E2F3" w:themeFill="accent1" w:themeFillTint="33"/>
          <w:rtl/>
        </w:rPr>
        <w:t>כמה זמן עיכבו את המצאת [לתת את] כתב התביעה, כמה הצד השני נפגע מהעיכוב בהמצאה, הסיבה לעיכוב</w:t>
      </w:r>
      <w:r>
        <w:rPr>
          <w:rFonts w:ascii="David" w:hAnsi="David" w:cs="David" w:hint="cs"/>
          <w:sz w:val="24"/>
          <w:szCs w:val="24"/>
          <w:rtl/>
        </w:rPr>
        <w:t xml:space="preserve">. </w:t>
      </w:r>
    </w:p>
    <w:p w14:paraId="4DA9398B" w14:textId="77777777" w:rsidR="00BC7919" w:rsidRDefault="00BC7919" w:rsidP="00BC7919">
      <w:pPr>
        <w:tabs>
          <w:tab w:val="left" w:pos="3074"/>
        </w:tabs>
        <w:jc w:val="both"/>
        <w:rPr>
          <w:rFonts w:ascii="David" w:hAnsi="David" w:cs="David"/>
          <w:sz w:val="24"/>
          <w:szCs w:val="24"/>
          <w:rtl/>
        </w:rPr>
      </w:pPr>
      <w:r>
        <w:rPr>
          <w:rFonts w:ascii="David" w:hAnsi="David" w:cs="David" w:hint="cs"/>
          <w:sz w:val="24"/>
          <w:szCs w:val="24"/>
          <w:rtl/>
        </w:rPr>
        <w:t>-בודקים את הנושא הזה רק במקרים מאוד חריגים; נקבל טענות על חוסר תו"ל רק במקרים חריגים מאוד.</w:t>
      </w:r>
    </w:p>
    <w:p w14:paraId="70115FBC" w14:textId="77777777" w:rsidR="00BC7919" w:rsidRDefault="00BC7919" w:rsidP="00BC7919">
      <w:pPr>
        <w:tabs>
          <w:tab w:val="left" w:pos="3074"/>
        </w:tabs>
        <w:jc w:val="both"/>
        <w:rPr>
          <w:rFonts w:ascii="David" w:hAnsi="David" w:cs="David"/>
          <w:sz w:val="24"/>
          <w:szCs w:val="24"/>
          <w:rtl/>
        </w:rPr>
      </w:pPr>
    </w:p>
    <w:p w14:paraId="6592B21F" w14:textId="77777777" w:rsidR="00BC7919" w:rsidRPr="00716F9F" w:rsidRDefault="00BC7919" w:rsidP="00BC7919">
      <w:pPr>
        <w:pStyle w:val="a7"/>
        <w:numPr>
          <w:ilvl w:val="0"/>
          <w:numId w:val="58"/>
        </w:numPr>
        <w:tabs>
          <w:tab w:val="left" w:pos="3074"/>
        </w:tabs>
        <w:jc w:val="both"/>
        <w:rPr>
          <w:rFonts w:ascii="David" w:hAnsi="David" w:cs="David"/>
          <w:sz w:val="24"/>
          <w:szCs w:val="24"/>
          <w:rtl/>
        </w:rPr>
      </w:pPr>
      <w:r w:rsidRPr="00716F9F">
        <w:rPr>
          <w:rFonts w:ascii="David" w:hAnsi="David" w:cs="David" w:hint="cs"/>
          <w:sz w:val="24"/>
          <w:szCs w:val="24"/>
          <w:rtl/>
        </w:rPr>
        <w:t xml:space="preserve">נקבל את העבודה בקרוב- בנושא הכריכה; יעדכנו במייל. יהיו נושאים ללימוד עצמי. </w:t>
      </w:r>
    </w:p>
    <w:p w14:paraId="47C82ECC" w14:textId="77777777" w:rsidR="00BC7919" w:rsidRDefault="00BC7919" w:rsidP="00BC7919">
      <w:pPr>
        <w:tabs>
          <w:tab w:val="left" w:pos="3074"/>
        </w:tabs>
        <w:jc w:val="both"/>
        <w:rPr>
          <w:rFonts w:ascii="David" w:hAnsi="David" w:cs="David"/>
          <w:sz w:val="24"/>
          <w:szCs w:val="24"/>
          <w:rtl/>
        </w:rPr>
      </w:pPr>
    </w:p>
    <w:p w14:paraId="65B81249" w14:textId="77777777" w:rsidR="00BC7919" w:rsidRDefault="00BC7919" w:rsidP="00BC7919">
      <w:pPr>
        <w:tabs>
          <w:tab w:val="left" w:pos="3074"/>
        </w:tabs>
        <w:jc w:val="both"/>
        <w:rPr>
          <w:rFonts w:ascii="David" w:hAnsi="David" w:cs="David"/>
          <w:sz w:val="24"/>
          <w:szCs w:val="24"/>
          <w:rtl/>
        </w:rPr>
      </w:pPr>
    </w:p>
    <w:p w14:paraId="61A273FA" w14:textId="77777777" w:rsidR="00BC7919" w:rsidRDefault="00BC7919" w:rsidP="00BC7919">
      <w:pPr>
        <w:tabs>
          <w:tab w:val="left" w:pos="3074"/>
        </w:tabs>
        <w:jc w:val="both"/>
        <w:rPr>
          <w:rFonts w:ascii="David" w:hAnsi="David" w:cs="David"/>
          <w:sz w:val="24"/>
          <w:szCs w:val="24"/>
          <w:rtl/>
        </w:rPr>
      </w:pPr>
    </w:p>
    <w:p w14:paraId="30482885" w14:textId="77777777" w:rsidR="00BC7919" w:rsidRDefault="00BC7919" w:rsidP="00BC7919">
      <w:pPr>
        <w:tabs>
          <w:tab w:val="left" w:pos="3074"/>
        </w:tabs>
        <w:jc w:val="both"/>
        <w:rPr>
          <w:rFonts w:ascii="David" w:hAnsi="David" w:cs="David"/>
          <w:sz w:val="24"/>
          <w:szCs w:val="24"/>
          <w:rtl/>
        </w:rPr>
      </w:pPr>
    </w:p>
    <w:p w14:paraId="5B4742F7" w14:textId="77777777" w:rsidR="00BC7919" w:rsidRDefault="00BC7919" w:rsidP="00BC7919">
      <w:pPr>
        <w:tabs>
          <w:tab w:val="left" w:pos="3074"/>
        </w:tabs>
        <w:jc w:val="both"/>
        <w:rPr>
          <w:rFonts w:ascii="David" w:hAnsi="David" w:cs="David"/>
          <w:sz w:val="24"/>
          <w:szCs w:val="24"/>
          <w:rtl/>
        </w:rPr>
      </w:pPr>
    </w:p>
    <w:p w14:paraId="57E0F6F7" w14:textId="77777777" w:rsidR="00BC7919" w:rsidRDefault="00BC7919" w:rsidP="00BC7919">
      <w:pPr>
        <w:tabs>
          <w:tab w:val="left" w:pos="3074"/>
        </w:tabs>
        <w:jc w:val="both"/>
        <w:rPr>
          <w:rFonts w:ascii="David" w:hAnsi="David" w:cs="David"/>
          <w:sz w:val="24"/>
          <w:szCs w:val="24"/>
          <w:rtl/>
        </w:rPr>
      </w:pPr>
    </w:p>
    <w:p w14:paraId="6C6F3785" w14:textId="77777777" w:rsidR="00BC7919" w:rsidRDefault="00BC7919" w:rsidP="00BC7919">
      <w:pPr>
        <w:tabs>
          <w:tab w:val="left" w:pos="3074"/>
        </w:tabs>
        <w:jc w:val="both"/>
        <w:rPr>
          <w:rFonts w:ascii="David" w:hAnsi="David" w:cs="David"/>
          <w:sz w:val="24"/>
          <w:szCs w:val="24"/>
          <w:rtl/>
        </w:rPr>
      </w:pPr>
    </w:p>
    <w:p w14:paraId="01B1E8B3" w14:textId="77777777" w:rsidR="00BC7919" w:rsidRDefault="00BC7919" w:rsidP="00BC7919">
      <w:pPr>
        <w:tabs>
          <w:tab w:val="left" w:pos="3074"/>
        </w:tabs>
        <w:jc w:val="both"/>
        <w:rPr>
          <w:rFonts w:ascii="David" w:hAnsi="David" w:cs="David"/>
          <w:sz w:val="24"/>
          <w:szCs w:val="24"/>
          <w:rtl/>
        </w:rPr>
      </w:pPr>
    </w:p>
    <w:p w14:paraId="2138C66A" w14:textId="77777777" w:rsidR="00BC7919" w:rsidRDefault="00BC7919" w:rsidP="00BC7919">
      <w:pPr>
        <w:tabs>
          <w:tab w:val="left" w:pos="3074"/>
        </w:tabs>
        <w:jc w:val="both"/>
        <w:rPr>
          <w:rFonts w:ascii="David" w:hAnsi="David" w:cs="David"/>
          <w:sz w:val="24"/>
          <w:szCs w:val="24"/>
          <w:rtl/>
        </w:rPr>
      </w:pPr>
    </w:p>
    <w:p w14:paraId="1A208A82" w14:textId="77777777" w:rsidR="00BC7919" w:rsidRDefault="00BC7919" w:rsidP="00BC7919">
      <w:pPr>
        <w:tabs>
          <w:tab w:val="left" w:pos="3074"/>
        </w:tabs>
        <w:jc w:val="both"/>
        <w:rPr>
          <w:rFonts w:ascii="David" w:hAnsi="David" w:cs="David"/>
          <w:sz w:val="24"/>
          <w:szCs w:val="24"/>
          <w:rtl/>
        </w:rPr>
      </w:pPr>
    </w:p>
    <w:p w14:paraId="6D6E57F8" w14:textId="77777777" w:rsidR="00BC7919" w:rsidRDefault="00BC7919" w:rsidP="00BC7919">
      <w:pPr>
        <w:tabs>
          <w:tab w:val="left" w:pos="3074"/>
        </w:tabs>
        <w:jc w:val="both"/>
        <w:rPr>
          <w:rFonts w:ascii="David" w:hAnsi="David" w:cs="David"/>
          <w:sz w:val="24"/>
          <w:szCs w:val="24"/>
          <w:rtl/>
        </w:rPr>
      </w:pPr>
    </w:p>
    <w:p w14:paraId="3D31AE85" w14:textId="77777777" w:rsidR="00BC7919" w:rsidRDefault="00BC7919" w:rsidP="00BC7919">
      <w:pPr>
        <w:tabs>
          <w:tab w:val="left" w:pos="3074"/>
        </w:tabs>
        <w:jc w:val="both"/>
        <w:rPr>
          <w:rFonts w:ascii="David" w:hAnsi="David" w:cs="David"/>
          <w:sz w:val="24"/>
          <w:szCs w:val="24"/>
          <w:rtl/>
        </w:rPr>
      </w:pPr>
    </w:p>
    <w:p w14:paraId="28385821" w14:textId="1499A3FC" w:rsidR="00FD3B56" w:rsidRDefault="00FD3B56" w:rsidP="0053220B">
      <w:pPr>
        <w:jc w:val="both"/>
        <w:rPr>
          <w:rFonts w:ascii="David" w:hAnsi="David" w:cs="David"/>
          <w:sz w:val="24"/>
          <w:szCs w:val="24"/>
          <w:rtl/>
        </w:rPr>
      </w:pPr>
    </w:p>
    <w:p w14:paraId="3C368891" w14:textId="7C7D9247" w:rsidR="00FD3B56" w:rsidRDefault="00FD3B56" w:rsidP="00FD3B56">
      <w:pPr>
        <w:jc w:val="center"/>
        <w:rPr>
          <w:rFonts w:ascii="David" w:hAnsi="David" w:cs="David"/>
          <w:b/>
          <w:bCs/>
          <w:sz w:val="24"/>
          <w:szCs w:val="24"/>
          <w:u w:val="single"/>
          <w:rtl/>
        </w:rPr>
      </w:pPr>
      <w:r w:rsidRPr="00FD3B56">
        <w:rPr>
          <w:rFonts w:ascii="David" w:hAnsi="David" w:cs="David" w:hint="cs"/>
          <w:b/>
          <w:bCs/>
          <w:sz w:val="24"/>
          <w:szCs w:val="24"/>
          <w:u w:val="single"/>
          <w:rtl/>
        </w:rPr>
        <w:lastRenderedPageBreak/>
        <w:t xml:space="preserve">שיעור </w:t>
      </w:r>
      <w:r w:rsidR="008B0677">
        <w:rPr>
          <w:rFonts w:ascii="David" w:hAnsi="David" w:cs="David" w:hint="cs"/>
          <w:b/>
          <w:bCs/>
          <w:sz w:val="24"/>
          <w:szCs w:val="24"/>
          <w:u w:val="single"/>
          <w:rtl/>
        </w:rPr>
        <w:t>4</w:t>
      </w:r>
      <w:r w:rsidRPr="00FD3B56">
        <w:rPr>
          <w:rFonts w:ascii="David" w:hAnsi="David" w:cs="David" w:hint="cs"/>
          <w:b/>
          <w:bCs/>
          <w:sz w:val="24"/>
          <w:szCs w:val="24"/>
          <w:u w:val="single"/>
          <w:rtl/>
        </w:rPr>
        <w:t>- 08/03/22</w:t>
      </w:r>
    </w:p>
    <w:p w14:paraId="3FAD983B" w14:textId="064F7656" w:rsidR="00FD3B56" w:rsidRDefault="000667C7" w:rsidP="00FD3B56">
      <w:pPr>
        <w:tabs>
          <w:tab w:val="left" w:pos="3074"/>
        </w:tabs>
        <w:jc w:val="both"/>
        <w:rPr>
          <w:rFonts w:ascii="David" w:hAnsi="David" w:cs="David"/>
          <w:sz w:val="24"/>
          <w:szCs w:val="24"/>
          <w:rtl/>
        </w:rPr>
      </w:pPr>
      <w:r>
        <w:rPr>
          <w:rFonts w:ascii="David" w:hAnsi="David" w:cs="David" w:hint="cs"/>
          <w:sz w:val="24"/>
          <w:szCs w:val="24"/>
          <w:rtl/>
        </w:rPr>
        <w:t xml:space="preserve">שיעור ראשון עם פרופ' ליפשיץ. </w:t>
      </w:r>
    </w:p>
    <w:p w14:paraId="317B84E7" w14:textId="1B30C148" w:rsidR="006247C7" w:rsidRPr="006247C7" w:rsidRDefault="006247C7" w:rsidP="006247C7">
      <w:pPr>
        <w:shd w:val="clear" w:color="auto" w:fill="FBE4D5" w:themeFill="accent2" w:themeFillTint="33"/>
        <w:tabs>
          <w:tab w:val="left" w:pos="3074"/>
        </w:tabs>
        <w:jc w:val="center"/>
        <w:rPr>
          <w:rFonts w:ascii="David" w:hAnsi="David" w:cs="David"/>
          <w:b/>
          <w:bCs/>
          <w:sz w:val="24"/>
          <w:szCs w:val="24"/>
          <w:u w:val="single"/>
          <w:rtl/>
        </w:rPr>
      </w:pPr>
      <w:r w:rsidRPr="006247C7">
        <w:rPr>
          <w:rFonts w:ascii="David" w:hAnsi="David" w:cs="David" w:hint="cs"/>
          <w:b/>
          <w:bCs/>
          <w:sz w:val="24"/>
          <w:szCs w:val="24"/>
          <w:u w:val="single"/>
          <w:rtl/>
        </w:rPr>
        <w:t>שיעור מבוא בדיני משפחה</w:t>
      </w:r>
    </w:p>
    <w:p w14:paraId="70754D08" w14:textId="4852B970" w:rsidR="0080044B" w:rsidRDefault="006247C7" w:rsidP="00E34923">
      <w:pPr>
        <w:tabs>
          <w:tab w:val="left" w:pos="3074"/>
        </w:tabs>
        <w:jc w:val="both"/>
        <w:rPr>
          <w:rFonts w:ascii="David" w:hAnsi="David" w:cs="David"/>
          <w:sz w:val="24"/>
          <w:szCs w:val="24"/>
          <w:rtl/>
        </w:rPr>
      </w:pPr>
      <w:r>
        <w:rPr>
          <w:rFonts w:ascii="David" w:hAnsi="David" w:cs="David" w:hint="cs"/>
          <w:sz w:val="24"/>
          <w:szCs w:val="24"/>
          <w:rtl/>
        </w:rPr>
        <w:t xml:space="preserve">תחום </w:t>
      </w:r>
      <w:r w:rsidR="00771497">
        <w:rPr>
          <w:rFonts w:ascii="David" w:hAnsi="David" w:cs="David" w:hint="cs"/>
          <w:sz w:val="24"/>
          <w:szCs w:val="24"/>
          <w:rtl/>
        </w:rPr>
        <w:t xml:space="preserve">דיני </w:t>
      </w:r>
      <w:r>
        <w:rPr>
          <w:rFonts w:ascii="David" w:hAnsi="David" w:cs="David" w:hint="cs"/>
          <w:sz w:val="24"/>
          <w:szCs w:val="24"/>
          <w:rtl/>
        </w:rPr>
        <w:t>ה</w:t>
      </w:r>
      <w:r w:rsidR="00771497">
        <w:rPr>
          <w:rFonts w:ascii="David" w:hAnsi="David" w:cs="David" w:hint="cs"/>
          <w:sz w:val="24"/>
          <w:szCs w:val="24"/>
          <w:rtl/>
        </w:rPr>
        <w:t xml:space="preserve">משפחה מתנהל מאוד שונה מכל הקורסים האחרים שהכרנו. </w:t>
      </w:r>
      <w:r w:rsidR="00771497" w:rsidRPr="006247C7">
        <w:rPr>
          <w:rFonts w:ascii="David" w:hAnsi="David" w:cs="David" w:hint="cs"/>
          <w:color w:val="FF0000"/>
          <w:sz w:val="24"/>
          <w:szCs w:val="24"/>
          <w:rtl/>
        </w:rPr>
        <w:t xml:space="preserve">למשל: </w:t>
      </w:r>
      <w:r w:rsidR="00771497">
        <w:rPr>
          <w:rFonts w:ascii="David" w:hAnsi="David" w:cs="David" w:hint="cs"/>
          <w:sz w:val="24"/>
          <w:szCs w:val="24"/>
          <w:rtl/>
        </w:rPr>
        <w:t>דיני חוזים- לא שאלנו לאיזה בימ"ש הולכים [אזרחי או דתי]. היה ברור שתמיד הולכים לערכאה אזרחית. אולי יהיה הבדל לפי גודל התביעה</w:t>
      </w:r>
      <w:r w:rsidR="00E34923">
        <w:rPr>
          <w:rFonts w:ascii="David" w:hAnsi="David" w:cs="David" w:hint="cs"/>
          <w:sz w:val="24"/>
          <w:szCs w:val="24"/>
          <w:rtl/>
        </w:rPr>
        <w:t xml:space="preserve"> [שווי]</w:t>
      </w:r>
      <w:r w:rsidR="00771497">
        <w:rPr>
          <w:rFonts w:ascii="David" w:hAnsi="David" w:cs="David" w:hint="cs"/>
          <w:sz w:val="24"/>
          <w:szCs w:val="24"/>
          <w:rtl/>
        </w:rPr>
        <w:t xml:space="preserve"> אם הולכים ל</w:t>
      </w:r>
      <w:r w:rsidR="00E34923">
        <w:rPr>
          <w:rFonts w:ascii="David" w:hAnsi="David" w:cs="David" w:hint="cs"/>
          <w:sz w:val="24"/>
          <w:szCs w:val="24"/>
          <w:rtl/>
        </w:rPr>
        <w:t xml:space="preserve">בימ"ש </w:t>
      </w:r>
      <w:r w:rsidR="00771497">
        <w:rPr>
          <w:rFonts w:ascii="David" w:hAnsi="David" w:cs="David" w:hint="cs"/>
          <w:sz w:val="24"/>
          <w:szCs w:val="24"/>
          <w:rtl/>
        </w:rPr>
        <w:t xml:space="preserve">שלום או מחוזי. </w:t>
      </w:r>
      <w:r w:rsidR="00E34923">
        <w:rPr>
          <w:rFonts w:ascii="David" w:hAnsi="David" w:cs="David" w:hint="cs"/>
          <w:sz w:val="24"/>
          <w:szCs w:val="24"/>
          <w:rtl/>
        </w:rPr>
        <w:t xml:space="preserve">בנוסף, </w:t>
      </w:r>
      <w:r w:rsidR="00771497">
        <w:rPr>
          <w:rFonts w:ascii="David" w:hAnsi="David" w:cs="David" w:hint="cs"/>
          <w:sz w:val="24"/>
          <w:szCs w:val="24"/>
          <w:rtl/>
        </w:rPr>
        <w:t>היה ברור שאותו דין חל על כולם [יהודים, מוסלמים, דרוזים וכו']. היה ברור שיש דין ישראלי.</w:t>
      </w:r>
      <w:r w:rsidR="00E34923">
        <w:rPr>
          <w:rFonts w:ascii="David" w:hAnsi="David" w:cs="David" w:hint="cs"/>
          <w:sz w:val="24"/>
          <w:szCs w:val="24"/>
          <w:rtl/>
        </w:rPr>
        <w:t xml:space="preserve"> לעומת זאת, </w:t>
      </w:r>
      <w:r w:rsidR="00E34923" w:rsidRPr="00E34923">
        <w:rPr>
          <w:rFonts w:ascii="David" w:hAnsi="David" w:cs="David" w:hint="cs"/>
          <w:b/>
          <w:bCs/>
          <w:sz w:val="24"/>
          <w:szCs w:val="24"/>
          <w:shd w:val="clear" w:color="auto" w:fill="FFFFCC"/>
          <w:rtl/>
        </w:rPr>
        <w:t>ב</w:t>
      </w:r>
      <w:r w:rsidR="0080044B" w:rsidRPr="00E34923">
        <w:rPr>
          <w:rFonts w:ascii="David" w:hAnsi="David" w:cs="David" w:hint="cs"/>
          <w:b/>
          <w:bCs/>
          <w:sz w:val="24"/>
          <w:szCs w:val="24"/>
          <w:shd w:val="clear" w:color="auto" w:fill="FFFFCC"/>
          <w:rtl/>
        </w:rPr>
        <w:t xml:space="preserve">קורס דיני משפחה: שואלים איזה ערכאה ואיזה מערכת </w:t>
      </w:r>
      <w:r w:rsidR="00F751D9">
        <w:rPr>
          <w:rFonts w:ascii="David" w:hAnsi="David" w:cs="David" w:hint="cs"/>
          <w:b/>
          <w:bCs/>
          <w:sz w:val="24"/>
          <w:szCs w:val="24"/>
          <w:shd w:val="clear" w:color="auto" w:fill="FFFFCC"/>
          <w:rtl/>
        </w:rPr>
        <w:t>דינים</w:t>
      </w:r>
      <w:r w:rsidR="0080044B">
        <w:rPr>
          <w:rFonts w:ascii="David" w:hAnsi="David" w:cs="David" w:hint="cs"/>
          <w:sz w:val="24"/>
          <w:szCs w:val="24"/>
          <w:rtl/>
        </w:rPr>
        <w:t xml:space="preserve">. </w:t>
      </w:r>
    </w:p>
    <w:p w14:paraId="74666C37" w14:textId="3999DE6D" w:rsidR="005032D5" w:rsidRDefault="0080044B" w:rsidP="00771497">
      <w:pPr>
        <w:tabs>
          <w:tab w:val="left" w:pos="3074"/>
        </w:tabs>
        <w:jc w:val="both"/>
        <w:rPr>
          <w:rFonts w:ascii="David" w:hAnsi="David" w:cs="David"/>
          <w:sz w:val="24"/>
          <w:szCs w:val="24"/>
          <w:rtl/>
        </w:rPr>
      </w:pPr>
      <w:r w:rsidRPr="0080044B">
        <w:rPr>
          <w:rFonts w:ascii="David" w:hAnsi="David" w:cs="David" w:hint="cs"/>
          <w:sz w:val="24"/>
          <w:szCs w:val="24"/>
          <w:u w:val="single"/>
          <w:rtl/>
        </w:rPr>
        <w:t>בדיני משפחה</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אין דין ישראלי אחד</w:t>
      </w:r>
      <w:r w:rsidR="005032D5">
        <w:rPr>
          <w:rFonts w:ascii="David" w:hAnsi="David" w:cs="David" w:hint="cs"/>
          <w:sz w:val="24"/>
          <w:szCs w:val="24"/>
          <w:rtl/>
        </w:rPr>
        <w:t xml:space="preserve"> מ</w:t>
      </w:r>
      <w:r>
        <w:rPr>
          <w:rFonts w:ascii="David" w:hAnsi="David" w:cs="David" w:hint="cs"/>
          <w:sz w:val="24"/>
          <w:szCs w:val="24"/>
          <w:rtl/>
        </w:rPr>
        <w:t>סיבה היסטורית שירשנו את המנדט</w:t>
      </w:r>
      <w:r w:rsidR="005032D5">
        <w:rPr>
          <w:rFonts w:ascii="David" w:hAnsi="David" w:cs="David" w:hint="cs"/>
          <w:sz w:val="24"/>
          <w:szCs w:val="24"/>
          <w:rtl/>
        </w:rPr>
        <w:t xml:space="preserve"> הבריטי,</w:t>
      </w:r>
      <w:r>
        <w:rPr>
          <w:rFonts w:ascii="David" w:hAnsi="David" w:cs="David" w:hint="cs"/>
          <w:sz w:val="24"/>
          <w:szCs w:val="24"/>
          <w:rtl/>
        </w:rPr>
        <w:t xml:space="preserve"> שירש את האימפריה העות'מאני</w:t>
      </w:r>
      <w:r>
        <w:rPr>
          <w:rFonts w:ascii="David" w:hAnsi="David" w:cs="David" w:hint="eastAsia"/>
          <w:sz w:val="24"/>
          <w:szCs w:val="24"/>
          <w:rtl/>
        </w:rPr>
        <w:t>ת</w:t>
      </w:r>
      <w:r>
        <w:rPr>
          <w:rFonts w:ascii="David" w:hAnsi="David" w:cs="David" w:hint="cs"/>
          <w:sz w:val="24"/>
          <w:szCs w:val="24"/>
          <w:rtl/>
        </w:rPr>
        <w:t>.</w:t>
      </w:r>
    </w:p>
    <w:p w14:paraId="3CC62E1D" w14:textId="77777777" w:rsidR="005032D5" w:rsidRDefault="0080044B" w:rsidP="00771497">
      <w:pPr>
        <w:tabs>
          <w:tab w:val="left" w:pos="3074"/>
        </w:tabs>
        <w:jc w:val="both"/>
        <w:rPr>
          <w:rFonts w:ascii="David" w:hAnsi="David" w:cs="David"/>
          <w:sz w:val="24"/>
          <w:szCs w:val="24"/>
          <w:rtl/>
        </w:rPr>
      </w:pPr>
      <w:r w:rsidRPr="00F97C18">
        <w:rPr>
          <w:rFonts w:ascii="David" w:hAnsi="David" w:cs="David" w:hint="cs"/>
          <w:b/>
          <w:bCs/>
          <w:sz w:val="24"/>
          <w:szCs w:val="24"/>
          <w:u w:val="single"/>
          <w:shd w:val="clear" w:color="auto" w:fill="FFFFCC"/>
          <w:rtl/>
        </w:rPr>
        <w:t>2 שאלות מקדמיות</w:t>
      </w:r>
      <w:r>
        <w:rPr>
          <w:rFonts w:ascii="David" w:hAnsi="David" w:cs="David" w:hint="cs"/>
          <w:sz w:val="24"/>
          <w:szCs w:val="24"/>
          <w:rtl/>
        </w:rPr>
        <w:t xml:space="preserve">: </w:t>
      </w:r>
    </w:p>
    <w:p w14:paraId="54D57963" w14:textId="7FBC41C3" w:rsidR="005032D5" w:rsidRPr="005032D5" w:rsidRDefault="0080044B" w:rsidP="006804FC">
      <w:pPr>
        <w:pStyle w:val="a7"/>
        <w:numPr>
          <w:ilvl w:val="0"/>
          <w:numId w:val="47"/>
        </w:numPr>
        <w:tabs>
          <w:tab w:val="left" w:pos="3074"/>
        </w:tabs>
        <w:jc w:val="both"/>
        <w:rPr>
          <w:rFonts w:ascii="David" w:hAnsi="David" w:cs="David"/>
          <w:sz w:val="24"/>
          <w:szCs w:val="24"/>
          <w:rtl/>
        </w:rPr>
      </w:pPr>
      <w:r w:rsidRPr="00F97C18">
        <w:rPr>
          <w:rFonts w:ascii="David" w:hAnsi="David" w:cs="David" w:hint="cs"/>
          <w:b/>
          <w:bCs/>
          <w:sz w:val="24"/>
          <w:szCs w:val="24"/>
          <w:shd w:val="clear" w:color="auto" w:fill="FFFFCC"/>
          <w:rtl/>
        </w:rPr>
        <w:t>שיפוט</w:t>
      </w:r>
      <w:r w:rsidRPr="00F97C18">
        <w:rPr>
          <w:rFonts w:ascii="David" w:hAnsi="David" w:cs="David" w:hint="cs"/>
          <w:sz w:val="24"/>
          <w:szCs w:val="24"/>
          <w:shd w:val="clear" w:color="auto" w:fill="FFFFCC"/>
          <w:rtl/>
        </w:rPr>
        <w:t>- איזו מערכת משפט תעסוק</w:t>
      </w:r>
      <w:r w:rsidR="005032D5" w:rsidRPr="00F97C18">
        <w:rPr>
          <w:rFonts w:ascii="David" w:hAnsi="David" w:cs="David" w:hint="cs"/>
          <w:sz w:val="24"/>
          <w:szCs w:val="24"/>
          <w:shd w:val="clear" w:color="auto" w:fill="FFFFCC"/>
          <w:rtl/>
        </w:rPr>
        <w:t>?</w:t>
      </w:r>
      <w:r w:rsidRPr="005032D5">
        <w:rPr>
          <w:rFonts w:ascii="David" w:hAnsi="David" w:cs="David" w:hint="cs"/>
          <w:sz w:val="24"/>
          <w:szCs w:val="24"/>
          <w:rtl/>
        </w:rPr>
        <w:t xml:space="preserve"> </w:t>
      </w:r>
      <w:r w:rsidR="005032D5">
        <w:rPr>
          <w:rFonts w:ascii="David" w:hAnsi="David" w:cs="David" w:hint="cs"/>
          <w:sz w:val="24"/>
          <w:szCs w:val="24"/>
          <w:rtl/>
        </w:rPr>
        <w:t xml:space="preserve">בימ"ש אזרחי או בית דין דתי. </w:t>
      </w:r>
    </w:p>
    <w:p w14:paraId="0CD1E843" w14:textId="54893A82" w:rsidR="005032D5" w:rsidRPr="005032D5" w:rsidRDefault="0080044B" w:rsidP="006804FC">
      <w:pPr>
        <w:pStyle w:val="a7"/>
        <w:numPr>
          <w:ilvl w:val="0"/>
          <w:numId w:val="47"/>
        </w:numPr>
        <w:tabs>
          <w:tab w:val="left" w:pos="3074"/>
        </w:tabs>
        <w:jc w:val="both"/>
        <w:rPr>
          <w:rFonts w:ascii="David" w:hAnsi="David" w:cs="David"/>
          <w:sz w:val="24"/>
          <w:szCs w:val="24"/>
          <w:rtl/>
        </w:rPr>
      </w:pPr>
      <w:r w:rsidRPr="00F97C18">
        <w:rPr>
          <w:rFonts w:ascii="David" w:hAnsi="David" w:cs="David" w:hint="cs"/>
          <w:sz w:val="24"/>
          <w:szCs w:val="24"/>
          <w:shd w:val="clear" w:color="auto" w:fill="FFFFCC"/>
          <w:rtl/>
        </w:rPr>
        <w:t xml:space="preserve">איזו </w:t>
      </w:r>
      <w:r w:rsidRPr="00F97C18">
        <w:rPr>
          <w:rFonts w:ascii="David" w:hAnsi="David" w:cs="David" w:hint="cs"/>
          <w:b/>
          <w:bCs/>
          <w:sz w:val="24"/>
          <w:szCs w:val="24"/>
          <w:shd w:val="clear" w:color="auto" w:fill="FFFFCC"/>
          <w:rtl/>
        </w:rPr>
        <w:t>מערכת דינים</w:t>
      </w:r>
      <w:r w:rsidRPr="00F97C18">
        <w:rPr>
          <w:rFonts w:ascii="David" w:hAnsi="David" w:cs="David" w:hint="cs"/>
          <w:sz w:val="24"/>
          <w:szCs w:val="24"/>
          <w:shd w:val="clear" w:color="auto" w:fill="FFFFCC"/>
          <w:rtl/>
        </w:rPr>
        <w:t xml:space="preserve"> </w:t>
      </w:r>
      <w:r w:rsidR="005032D5" w:rsidRPr="00F97C18">
        <w:rPr>
          <w:rFonts w:ascii="David" w:hAnsi="David" w:cs="David" w:hint="cs"/>
          <w:sz w:val="24"/>
          <w:szCs w:val="24"/>
          <w:shd w:val="clear" w:color="auto" w:fill="FFFFCC"/>
          <w:rtl/>
        </w:rPr>
        <w:t>תופעל?</w:t>
      </w:r>
      <w:r w:rsidRPr="005032D5">
        <w:rPr>
          <w:rFonts w:ascii="David" w:hAnsi="David" w:cs="David" w:hint="cs"/>
          <w:sz w:val="24"/>
          <w:szCs w:val="24"/>
          <w:rtl/>
        </w:rPr>
        <w:t xml:space="preserve">- מערכת אזרחית או דתית. </w:t>
      </w:r>
    </w:p>
    <w:p w14:paraId="12575C47" w14:textId="28A0CE2A" w:rsidR="0080044B" w:rsidRDefault="0080044B" w:rsidP="00771497">
      <w:pPr>
        <w:tabs>
          <w:tab w:val="left" w:pos="3074"/>
        </w:tabs>
        <w:jc w:val="both"/>
        <w:rPr>
          <w:rFonts w:ascii="David" w:hAnsi="David" w:cs="David"/>
          <w:sz w:val="24"/>
          <w:szCs w:val="24"/>
          <w:rtl/>
        </w:rPr>
      </w:pPr>
      <w:r>
        <w:rPr>
          <w:rFonts w:ascii="David" w:hAnsi="David" w:cs="David" w:hint="cs"/>
          <w:sz w:val="24"/>
          <w:szCs w:val="24"/>
          <w:rtl/>
        </w:rPr>
        <w:t xml:space="preserve">אלה לא רק 2 אפשרויות, אלא 4. </w:t>
      </w:r>
      <w:r w:rsidRPr="00F751D9">
        <w:rPr>
          <w:rFonts w:ascii="David" w:hAnsi="David" w:cs="David" w:hint="cs"/>
          <w:b/>
          <w:bCs/>
          <w:sz w:val="24"/>
          <w:szCs w:val="24"/>
          <w:rtl/>
        </w:rPr>
        <w:t>שאלת השיפוט לא גוזרת את שאלת המשפט</w:t>
      </w:r>
      <w:r>
        <w:rPr>
          <w:rFonts w:ascii="David" w:hAnsi="David" w:cs="David" w:hint="cs"/>
          <w:sz w:val="24"/>
          <w:szCs w:val="24"/>
          <w:rtl/>
        </w:rPr>
        <w:t xml:space="preserve">. </w:t>
      </w:r>
    </w:p>
    <w:tbl>
      <w:tblPr>
        <w:tblStyle w:val="a8"/>
        <w:tblpPr w:leftFromText="180" w:rightFromText="180" w:vertAnchor="text" w:horzAnchor="margin" w:tblpXSpec="center" w:tblpY="35"/>
        <w:bidiVisual/>
        <w:tblW w:w="8633" w:type="dxa"/>
        <w:tblLook w:val="04A0" w:firstRow="1" w:lastRow="0" w:firstColumn="1" w:lastColumn="0" w:noHBand="0" w:noVBand="1"/>
      </w:tblPr>
      <w:tblGrid>
        <w:gridCol w:w="821"/>
        <w:gridCol w:w="827"/>
        <w:gridCol w:w="3343"/>
        <w:gridCol w:w="3642"/>
      </w:tblGrid>
      <w:tr w:rsidR="00F751D9" w:rsidRPr="002B4032" w14:paraId="7E13E933" w14:textId="77777777" w:rsidTr="00F751D9">
        <w:tc>
          <w:tcPr>
            <w:tcW w:w="821" w:type="dxa"/>
            <w:shd w:val="clear" w:color="auto" w:fill="9CC2E5" w:themeFill="accent5" w:themeFillTint="99"/>
          </w:tcPr>
          <w:p w14:paraId="795C843A" w14:textId="77777777" w:rsidR="00F751D9" w:rsidRPr="002B4032" w:rsidRDefault="00F751D9" w:rsidP="00F751D9">
            <w:pPr>
              <w:pStyle w:val="a7"/>
              <w:spacing w:line="360" w:lineRule="auto"/>
              <w:ind w:left="0"/>
              <w:jc w:val="center"/>
              <w:rPr>
                <w:rFonts w:ascii="David" w:hAnsi="David" w:cs="David"/>
                <w:b/>
                <w:bCs/>
                <w:sz w:val="24"/>
                <w:szCs w:val="24"/>
                <w:rtl/>
              </w:rPr>
            </w:pPr>
            <w:r>
              <w:rPr>
                <w:rFonts w:ascii="David" w:hAnsi="David" w:cs="David" w:hint="cs"/>
                <w:b/>
                <w:bCs/>
                <w:sz w:val="24"/>
                <w:szCs w:val="24"/>
                <w:rtl/>
              </w:rPr>
              <w:t>דין</w:t>
            </w:r>
          </w:p>
        </w:tc>
        <w:tc>
          <w:tcPr>
            <w:tcW w:w="827" w:type="dxa"/>
            <w:shd w:val="clear" w:color="auto" w:fill="9CC2E5" w:themeFill="accent5" w:themeFillTint="99"/>
          </w:tcPr>
          <w:p w14:paraId="6D499709" w14:textId="77777777" w:rsidR="00F751D9" w:rsidRPr="002B4032" w:rsidRDefault="00F751D9" w:rsidP="00F751D9">
            <w:pPr>
              <w:pStyle w:val="a7"/>
              <w:spacing w:line="360" w:lineRule="auto"/>
              <w:ind w:left="0"/>
              <w:jc w:val="center"/>
              <w:rPr>
                <w:rFonts w:ascii="David" w:hAnsi="David" w:cs="David"/>
                <w:b/>
                <w:bCs/>
                <w:sz w:val="24"/>
                <w:szCs w:val="24"/>
                <w:rtl/>
              </w:rPr>
            </w:pPr>
            <w:r>
              <w:rPr>
                <w:rFonts w:ascii="David" w:hAnsi="David" w:cs="David" w:hint="cs"/>
                <w:b/>
                <w:bCs/>
                <w:sz w:val="24"/>
                <w:szCs w:val="24"/>
                <w:rtl/>
              </w:rPr>
              <w:t>ערכאה</w:t>
            </w:r>
          </w:p>
        </w:tc>
        <w:tc>
          <w:tcPr>
            <w:tcW w:w="3343" w:type="dxa"/>
            <w:shd w:val="clear" w:color="auto" w:fill="9CC2E5" w:themeFill="accent5" w:themeFillTint="99"/>
          </w:tcPr>
          <w:p w14:paraId="3B3418C0" w14:textId="77777777" w:rsidR="00F751D9" w:rsidRPr="002B4032" w:rsidRDefault="00F751D9" w:rsidP="00F751D9">
            <w:pPr>
              <w:pStyle w:val="a7"/>
              <w:spacing w:line="360" w:lineRule="auto"/>
              <w:ind w:left="0"/>
              <w:jc w:val="center"/>
              <w:rPr>
                <w:rFonts w:ascii="David" w:hAnsi="David" w:cs="David"/>
                <w:b/>
                <w:bCs/>
                <w:sz w:val="24"/>
                <w:szCs w:val="24"/>
                <w:rtl/>
              </w:rPr>
            </w:pPr>
            <w:r w:rsidRPr="002B4032">
              <w:rPr>
                <w:rFonts w:ascii="David" w:hAnsi="David" w:cs="David" w:hint="cs"/>
                <w:b/>
                <w:bCs/>
                <w:sz w:val="24"/>
                <w:szCs w:val="24"/>
                <w:rtl/>
              </w:rPr>
              <w:t>דתי</w:t>
            </w:r>
            <w:r>
              <w:rPr>
                <w:rFonts w:ascii="David" w:hAnsi="David" w:cs="David" w:hint="cs"/>
                <w:b/>
                <w:bCs/>
                <w:sz w:val="24"/>
                <w:szCs w:val="24"/>
                <w:rtl/>
              </w:rPr>
              <w:t>ת</w:t>
            </w:r>
          </w:p>
        </w:tc>
        <w:tc>
          <w:tcPr>
            <w:tcW w:w="3642" w:type="dxa"/>
            <w:shd w:val="clear" w:color="auto" w:fill="9CC2E5" w:themeFill="accent5" w:themeFillTint="99"/>
          </w:tcPr>
          <w:p w14:paraId="58A6478E" w14:textId="77777777" w:rsidR="00F751D9" w:rsidRPr="002B4032" w:rsidRDefault="00F751D9" w:rsidP="00F751D9">
            <w:pPr>
              <w:pStyle w:val="a7"/>
              <w:spacing w:line="360" w:lineRule="auto"/>
              <w:ind w:left="0"/>
              <w:jc w:val="center"/>
              <w:rPr>
                <w:rFonts w:ascii="David" w:hAnsi="David" w:cs="David"/>
                <w:b/>
                <w:bCs/>
                <w:sz w:val="24"/>
                <w:szCs w:val="24"/>
                <w:rtl/>
              </w:rPr>
            </w:pPr>
            <w:r w:rsidRPr="002B4032">
              <w:rPr>
                <w:rFonts w:ascii="David" w:hAnsi="David" w:cs="David" w:hint="cs"/>
                <w:b/>
                <w:bCs/>
                <w:sz w:val="24"/>
                <w:szCs w:val="24"/>
                <w:rtl/>
              </w:rPr>
              <w:t>אזרחי</w:t>
            </w:r>
            <w:r>
              <w:rPr>
                <w:rFonts w:ascii="David" w:hAnsi="David" w:cs="David" w:hint="cs"/>
                <w:b/>
                <w:bCs/>
                <w:sz w:val="24"/>
                <w:szCs w:val="24"/>
                <w:rtl/>
              </w:rPr>
              <w:t>ת</w:t>
            </w:r>
          </w:p>
        </w:tc>
      </w:tr>
      <w:tr w:rsidR="00F751D9" w14:paraId="601A6BB5" w14:textId="77777777" w:rsidTr="00F751D9">
        <w:tc>
          <w:tcPr>
            <w:tcW w:w="1648" w:type="dxa"/>
            <w:gridSpan w:val="2"/>
            <w:shd w:val="clear" w:color="auto" w:fill="9CC2E5" w:themeFill="accent5" w:themeFillTint="99"/>
          </w:tcPr>
          <w:p w14:paraId="5CE648D4" w14:textId="77777777" w:rsidR="00F751D9" w:rsidRPr="002B4032" w:rsidRDefault="00F751D9" w:rsidP="00F751D9">
            <w:pPr>
              <w:pStyle w:val="a7"/>
              <w:spacing w:line="360" w:lineRule="auto"/>
              <w:ind w:left="0"/>
              <w:jc w:val="center"/>
              <w:rPr>
                <w:rFonts w:ascii="David" w:hAnsi="David" w:cs="David"/>
                <w:b/>
                <w:bCs/>
                <w:sz w:val="24"/>
                <w:szCs w:val="24"/>
                <w:rtl/>
              </w:rPr>
            </w:pPr>
            <w:r w:rsidRPr="002B4032">
              <w:rPr>
                <w:rFonts w:ascii="David" w:hAnsi="David" w:cs="David" w:hint="cs"/>
                <w:b/>
                <w:bCs/>
                <w:sz w:val="24"/>
                <w:szCs w:val="24"/>
                <w:rtl/>
              </w:rPr>
              <w:t>דתי</w:t>
            </w:r>
          </w:p>
        </w:tc>
        <w:tc>
          <w:tcPr>
            <w:tcW w:w="3343" w:type="dxa"/>
            <w:shd w:val="clear" w:color="auto" w:fill="DEEAF6" w:themeFill="accent5" w:themeFillTint="33"/>
          </w:tcPr>
          <w:p w14:paraId="0984DE3C" w14:textId="77777777" w:rsidR="00F751D9" w:rsidRDefault="00F751D9" w:rsidP="00F751D9">
            <w:pPr>
              <w:spacing w:line="360" w:lineRule="auto"/>
              <w:jc w:val="both"/>
              <w:rPr>
                <w:rFonts w:ascii="David" w:hAnsi="David" w:cs="David"/>
                <w:sz w:val="24"/>
                <w:szCs w:val="24"/>
                <w:rtl/>
              </w:rPr>
            </w:pPr>
            <w:r w:rsidRPr="00EE619E">
              <w:rPr>
                <w:rFonts w:ascii="David" w:hAnsi="David" w:cs="David" w:hint="cs"/>
                <w:sz w:val="24"/>
                <w:szCs w:val="24"/>
                <w:rtl/>
              </w:rPr>
              <w:t xml:space="preserve">ערכאה דתית שמפעילה </w:t>
            </w:r>
            <w:r>
              <w:rPr>
                <w:rFonts w:ascii="David" w:hAnsi="David" w:cs="David" w:hint="cs"/>
                <w:sz w:val="24"/>
                <w:szCs w:val="24"/>
                <w:rtl/>
              </w:rPr>
              <w:t>דין</w:t>
            </w:r>
            <w:r w:rsidRPr="00EE619E">
              <w:rPr>
                <w:rFonts w:ascii="David" w:hAnsi="David" w:cs="David" w:hint="cs"/>
                <w:sz w:val="24"/>
                <w:szCs w:val="24"/>
                <w:rtl/>
              </w:rPr>
              <w:t xml:space="preserve"> דתי</w:t>
            </w:r>
            <w:r>
              <w:rPr>
                <w:rFonts w:ascii="David" w:hAnsi="David" w:cs="David" w:hint="cs"/>
                <w:sz w:val="24"/>
                <w:szCs w:val="24"/>
                <w:rtl/>
              </w:rPr>
              <w:t xml:space="preserve"> (1)</w:t>
            </w:r>
          </w:p>
        </w:tc>
        <w:tc>
          <w:tcPr>
            <w:tcW w:w="3642" w:type="dxa"/>
            <w:shd w:val="clear" w:color="auto" w:fill="DEEAF6" w:themeFill="accent5" w:themeFillTint="33"/>
          </w:tcPr>
          <w:p w14:paraId="494E68E1" w14:textId="77777777" w:rsidR="00F751D9" w:rsidRDefault="00F751D9" w:rsidP="00F751D9">
            <w:pPr>
              <w:pStyle w:val="a7"/>
              <w:spacing w:line="360" w:lineRule="auto"/>
              <w:ind w:left="0"/>
              <w:jc w:val="both"/>
              <w:rPr>
                <w:rFonts w:ascii="David" w:hAnsi="David" w:cs="David"/>
                <w:sz w:val="24"/>
                <w:szCs w:val="24"/>
                <w:rtl/>
              </w:rPr>
            </w:pPr>
            <w:r>
              <w:rPr>
                <w:rFonts w:ascii="David" w:hAnsi="David" w:cs="David" w:hint="cs"/>
                <w:sz w:val="24"/>
                <w:szCs w:val="24"/>
                <w:rtl/>
              </w:rPr>
              <w:t>ערכאה אזרחית שמפעילה דין דתי (3)</w:t>
            </w:r>
          </w:p>
        </w:tc>
      </w:tr>
      <w:tr w:rsidR="00F751D9" w14:paraId="507073B1" w14:textId="77777777" w:rsidTr="00F751D9">
        <w:tc>
          <w:tcPr>
            <w:tcW w:w="1648" w:type="dxa"/>
            <w:gridSpan w:val="2"/>
            <w:shd w:val="clear" w:color="auto" w:fill="9CC2E5" w:themeFill="accent5" w:themeFillTint="99"/>
          </w:tcPr>
          <w:p w14:paraId="70A2F523" w14:textId="77777777" w:rsidR="00F751D9" w:rsidRPr="002B4032" w:rsidRDefault="00F751D9" w:rsidP="00F751D9">
            <w:pPr>
              <w:pStyle w:val="a7"/>
              <w:spacing w:line="360" w:lineRule="auto"/>
              <w:ind w:left="0"/>
              <w:jc w:val="center"/>
              <w:rPr>
                <w:rFonts w:ascii="David" w:hAnsi="David" w:cs="David"/>
                <w:b/>
                <w:bCs/>
                <w:sz w:val="24"/>
                <w:szCs w:val="24"/>
                <w:rtl/>
              </w:rPr>
            </w:pPr>
            <w:r w:rsidRPr="002B4032">
              <w:rPr>
                <w:rFonts w:ascii="David" w:hAnsi="David" w:cs="David" w:hint="cs"/>
                <w:b/>
                <w:bCs/>
                <w:sz w:val="24"/>
                <w:szCs w:val="24"/>
                <w:rtl/>
              </w:rPr>
              <w:t>אזרחי</w:t>
            </w:r>
          </w:p>
        </w:tc>
        <w:tc>
          <w:tcPr>
            <w:tcW w:w="3343" w:type="dxa"/>
            <w:shd w:val="clear" w:color="auto" w:fill="DEEAF6" w:themeFill="accent5" w:themeFillTint="33"/>
          </w:tcPr>
          <w:p w14:paraId="36A33F9E" w14:textId="77777777" w:rsidR="00F751D9" w:rsidRDefault="00F751D9" w:rsidP="00F751D9">
            <w:pPr>
              <w:pStyle w:val="a7"/>
              <w:spacing w:line="360" w:lineRule="auto"/>
              <w:ind w:left="0"/>
              <w:jc w:val="both"/>
              <w:rPr>
                <w:rFonts w:ascii="David" w:hAnsi="David" w:cs="David"/>
                <w:sz w:val="24"/>
                <w:szCs w:val="24"/>
                <w:rtl/>
              </w:rPr>
            </w:pPr>
            <w:r>
              <w:rPr>
                <w:rFonts w:ascii="David" w:hAnsi="David" w:cs="David" w:hint="cs"/>
                <w:sz w:val="24"/>
                <w:szCs w:val="24"/>
                <w:rtl/>
              </w:rPr>
              <w:t>ערכאה דתית שמפעילה דין אזרחי (4)</w:t>
            </w:r>
          </w:p>
        </w:tc>
        <w:tc>
          <w:tcPr>
            <w:tcW w:w="3642" w:type="dxa"/>
            <w:shd w:val="clear" w:color="auto" w:fill="DEEAF6" w:themeFill="accent5" w:themeFillTint="33"/>
          </w:tcPr>
          <w:p w14:paraId="2FCC6CA3" w14:textId="77777777" w:rsidR="00F751D9" w:rsidRDefault="00F751D9" w:rsidP="00F751D9">
            <w:pPr>
              <w:pStyle w:val="a7"/>
              <w:spacing w:line="360" w:lineRule="auto"/>
              <w:ind w:left="0"/>
              <w:jc w:val="both"/>
              <w:rPr>
                <w:rFonts w:ascii="David" w:hAnsi="David" w:cs="David"/>
                <w:sz w:val="24"/>
                <w:szCs w:val="24"/>
                <w:rtl/>
              </w:rPr>
            </w:pPr>
            <w:r>
              <w:rPr>
                <w:rFonts w:ascii="David" w:hAnsi="David" w:cs="David" w:hint="cs"/>
                <w:sz w:val="24"/>
                <w:szCs w:val="24"/>
                <w:rtl/>
              </w:rPr>
              <w:t>ערכאה אזרחית שמפעילה דין אזרחי (2)</w:t>
            </w:r>
          </w:p>
        </w:tc>
      </w:tr>
    </w:tbl>
    <w:p w14:paraId="3481E855" w14:textId="77777777" w:rsidR="00F751D9" w:rsidRDefault="00F751D9" w:rsidP="00771497">
      <w:pPr>
        <w:tabs>
          <w:tab w:val="left" w:pos="3074"/>
        </w:tabs>
        <w:jc w:val="both"/>
        <w:rPr>
          <w:rFonts w:ascii="David" w:hAnsi="David" w:cs="David"/>
          <w:sz w:val="24"/>
          <w:szCs w:val="24"/>
          <w:rtl/>
        </w:rPr>
      </w:pPr>
    </w:p>
    <w:p w14:paraId="04282C84" w14:textId="77777777" w:rsidR="00F751D9" w:rsidRDefault="0080044B" w:rsidP="006804FC">
      <w:pPr>
        <w:pStyle w:val="a7"/>
        <w:numPr>
          <w:ilvl w:val="0"/>
          <w:numId w:val="48"/>
        </w:numPr>
        <w:tabs>
          <w:tab w:val="left" w:pos="3074"/>
        </w:tabs>
        <w:jc w:val="both"/>
        <w:rPr>
          <w:rFonts w:ascii="David" w:hAnsi="David" w:cs="David"/>
          <w:sz w:val="24"/>
          <w:szCs w:val="24"/>
        </w:rPr>
      </w:pPr>
      <w:r w:rsidRPr="00F751D9">
        <w:rPr>
          <w:rFonts w:ascii="David" w:hAnsi="David" w:cs="David" w:hint="cs"/>
          <w:b/>
          <w:bCs/>
          <w:sz w:val="24"/>
          <w:szCs w:val="24"/>
          <w:u w:val="single"/>
          <w:shd w:val="clear" w:color="auto" w:fill="FFFFCC"/>
          <w:rtl/>
        </w:rPr>
        <w:t>יש נושאים שהם שיפוט דתי ומשפט דתי</w:t>
      </w:r>
      <w:r w:rsidRPr="00F751D9">
        <w:rPr>
          <w:rFonts w:ascii="David" w:hAnsi="David" w:cs="David" w:hint="cs"/>
          <w:sz w:val="24"/>
          <w:szCs w:val="24"/>
          <w:rtl/>
        </w:rPr>
        <w:t xml:space="preserve">- </w:t>
      </w:r>
      <w:r w:rsidRPr="00F751D9">
        <w:rPr>
          <w:rFonts w:ascii="David" w:hAnsi="David" w:cs="David" w:hint="cs"/>
          <w:color w:val="FF0000"/>
          <w:sz w:val="24"/>
          <w:szCs w:val="24"/>
          <w:rtl/>
        </w:rPr>
        <w:t>למשל נישואין וגירושין</w:t>
      </w:r>
      <w:r w:rsidRPr="00F751D9">
        <w:rPr>
          <w:rFonts w:ascii="David" w:hAnsi="David" w:cs="David" w:hint="cs"/>
          <w:sz w:val="24"/>
          <w:szCs w:val="24"/>
          <w:rtl/>
        </w:rPr>
        <w:t xml:space="preserve">. סמכות ייחודית לבתי הדין הדתיים והדין שמחילים הוא דין דתי, </w:t>
      </w:r>
      <w:r w:rsidRPr="00F751D9">
        <w:rPr>
          <w:rFonts w:ascii="David" w:hAnsi="David" w:cs="David" w:hint="cs"/>
          <w:b/>
          <w:bCs/>
          <w:color w:val="C00000"/>
          <w:sz w:val="24"/>
          <w:szCs w:val="24"/>
          <w:rtl/>
        </w:rPr>
        <w:t>למעט</w:t>
      </w:r>
      <w:r w:rsidRPr="00F751D9">
        <w:rPr>
          <w:rFonts w:ascii="David" w:hAnsi="David" w:cs="David" w:hint="cs"/>
          <w:color w:val="C00000"/>
          <w:sz w:val="24"/>
          <w:szCs w:val="24"/>
          <w:rtl/>
        </w:rPr>
        <w:t xml:space="preserve"> </w:t>
      </w:r>
      <w:r w:rsidRPr="00F751D9">
        <w:rPr>
          <w:rFonts w:ascii="David" w:hAnsi="David" w:cs="David" w:hint="cs"/>
          <w:sz w:val="24"/>
          <w:szCs w:val="24"/>
          <w:rtl/>
        </w:rPr>
        <w:t xml:space="preserve">חסרי דת או זוגות מעורבים שיש להם משפט אזרחי. </w:t>
      </w:r>
      <w:r w:rsidRPr="00F751D9">
        <w:rPr>
          <w:rFonts w:ascii="David" w:hAnsi="David" w:cs="David" w:hint="cs"/>
          <w:b/>
          <w:bCs/>
          <w:sz w:val="24"/>
          <w:szCs w:val="24"/>
          <w:rtl/>
        </w:rPr>
        <w:t>כל מי שמשתייך לדת מוכרת בישראל- דין דתי ומשפט דתי</w:t>
      </w:r>
      <w:r w:rsidRPr="00F751D9">
        <w:rPr>
          <w:rFonts w:ascii="David" w:hAnsi="David" w:cs="David" w:hint="cs"/>
          <w:sz w:val="24"/>
          <w:szCs w:val="24"/>
          <w:rtl/>
        </w:rPr>
        <w:t>.</w:t>
      </w:r>
    </w:p>
    <w:p w14:paraId="286D6D52" w14:textId="200993FD" w:rsidR="0080044B" w:rsidRPr="00F751D9" w:rsidRDefault="00F751D9" w:rsidP="006804FC">
      <w:pPr>
        <w:pStyle w:val="a7"/>
        <w:numPr>
          <w:ilvl w:val="0"/>
          <w:numId w:val="48"/>
        </w:numPr>
        <w:tabs>
          <w:tab w:val="left" w:pos="3074"/>
        </w:tabs>
        <w:jc w:val="both"/>
        <w:rPr>
          <w:rFonts w:ascii="David" w:hAnsi="David" w:cs="David"/>
          <w:sz w:val="24"/>
          <w:szCs w:val="24"/>
          <w:rtl/>
        </w:rPr>
      </w:pPr>
      <w:r w:rsidRPr="00F751D9">
        <w:rPr>
          <w:rFonts w:ascii="David" w:hAnsi="David" w:cs="David" w:hint="cs"/>
          <w:b/>
          <w:bCs/>
          <w:sz w:val="24"/>
          <w:szCs w:val="24"/>
          <w:u w:val="single"/>
          <w:shd w:val="clear" w:color="auto" w:fill="FFFFCC"/>
          <w:rtl/>
        </w:rPr>
        <w:t>שיפוט</w:t>
      </w:r>
      <w:r w:rsidR="0080044B" w:rsidRPr="00F751D9">
        <w:rPr>
          <w:rFonts w:ascii="David" w:hAnsi="David" w:cs="David" w:hint="cs"/>
          <w:b/>
          <w:bCs/>
          <w:sz w:val="24"/>
          <w:szCs w:val="24"/>
          <w:u w:val="single"/>
          <w:shd w:val="clear" w:color="auto" w:fill="FFFFCC"/>
          <w:rtl/>
        </w:rPr>
        <w:t xml:space="preserve"> אזרחי ודין אזרחי</w:t>
      </w:r>
      <w:r>
        <w:rPr>
          <w:rFonts w:ascii="David" w:hAnsi="David" w:cs="David" w:hint="cs"/>
          <w:sz w:val="24"/>
          <w:szCs w:val="24"/>
          <w:rtl/>
        </w:rPr>
        <w:t xml:space="preserve">- </w:t>
      </w:r>
      <w:r w:rsidRPr="00F751D9">
        <w:rPr>
          <w:rFonts w:ascii="David" w:hAnsi="David" w:cs="David" w:hint="cs"/>
          <w:color w:val="FF0000"/>
          <w:sz w:val="24"/>
          <w:szCs w:val="24"/>
          <w:rtl/>
        </w:rPr>
        <w:t>נושאים של ירושה או אימוץ</w:t>
      </w:r>
      <w:r w:rsidR="0080044B" w:rsidRPr="00F751D9">
        <w:rPr>
          <w:rFonts w:ascii="David" w:hAnsi="David" w:cs="David" w:hint="cs"/>
          <w:sz w:val="24"/>
          <w:szCs w:val="24"/>
          <w:rtl/>
        </w:rPr>
        <w:t xml:space="preserve">. בירושה </w:t>
      </w:r>
      <w:r w:rsidR="0080044B" w:rsidRPr="00F751D9">
        <w:rPr>
          <w:rFonts w:ascii="David" w:hAnsi="David" w:cs="David" w:hint="cs"/>
          <w:b/>
          <w:bCs/>
          <w:color w:val="C00000"/>
          <w:sz w:val="24"/>
          <w:szCs w:val="24"/>
          <w:rtl/>
        </w:rPr>
        <w:t>יש חריג</w:t>
      </w:r>
      <w:r w:rsidR="0080044B" w:rsidRPr="00F751D9">
        <w:rPr>
          <w:rFonts w:ascii="David" w:hAnsi="David" w:cs="David" w:hint="cs"/>
          <w:color w:val="C00000"/>
          <w:sz w:val="24"/>
          <w:szCs w:val="24"/>
          <w:rtl/>
        </w:rPr>
        <w:t xml:space="preserve"> </w:t>
      </w:r>
      <w:r w:rsidR="0080044B" w:rsidRPr="00F751D9">
        <w:rPr>
          <w:rFonts w:ascii="David" w:hAnsi="David" w:cs="David" w:hint="cs"/>
          <w:sz w:val="24"/>
          <w:szCs w:val="24"/>
          <w:rtl/>
        </w:rPr>
        <w:t>שאם כל הצדדים מסכימים אפשר לגשת לבי"ד דתי. מופעל דין אזרחי על המקרה.</w:t>
      </w:r>
    </w:p>
    <w:p w14:paraId="674D1EF9" w14:textId="77777777" w:rsidR="00F751D9" w:rsidRDefault="00F751D9" w:rsidP="006804FC">
      <w:pPr>
        <w:pStyle w:val="a7"/>
        <w:numPr>
          <w:ilvl w:val="0"/>
          <w:numId w:val="48"/>
        </w:numPr>
        <w:tabs>
          <w:tab w:val="left" w:pos="3074"/>
        </w:tabs>
        <w:jc w:val="both"/>
        <w:rPr>
          <w:rFonts w:ascii="David" w:hAnsi="David" w:cs="David"/>
          <w:sz w:val="24"/>
          <w:szCs w:val="24"/>
        </w:rPr>
      </w:pPr>
      <w:r w:rsidRPr="00F751D9">
        <w:rPr>
          <w:rFonts w:ascii="David" w:hAnsi="David" w:cs="David" w:hint="cs"/>
          <w:b/>
          <w:bCs/>
          <w:sz w:val="24"/>
          <w:szCs w:val="24"/>
          <w:u w:val="single"/>
          <w:shd w:val="clear" w:color="auto" w:fill="FFFFCC"/>
          <w:rtl/>
        </w:rPr>
        <w:t>שיפוט אזרחי ודין דתי</w:t>
      </w:r>
      <w:r w:rsidRPr="00F751D9">
        <w:rPr>
          <w:rFonts w:ascii="David" w:hAnsi="David" w:cs="David" w:hint="cs"/>
          <w:sz w:val="24"/>
          <w:szCs w:val="24"/>
          <w:shd w:val="clear" w:color="auto" w:fill="FFFFCC"/>
          <w:rtl/>
        </w:rPr>
        <w:t>-</w:t>
      </w:r>
      <w:r>
        <w:rPr>
          <w:rFonts w:ascii="David" w:hAnsi="David" w:cs="David" w:hint="cs"/>
          <w:sz w:val="24"/>
          <w:szCs w:val="24"/>
          <w:rtl/>
        </w:rPr>
        <w:t xml:space="preserve"> </w:t>
      </w:r>
      <w:r w:rsidR="0080044B" w:rsidRPr="00480BFB">
        <w:rPr>
          <w:rFonts w:ascii="David" w:hAnsi="David" w:cs="David" w:hint="cs"/>
          <w:color w:val="FF0000"/>
          <w:sz w:val="24"/>
          <w:szCs w:val="24"/>
          <w:rtl/>
        </w:rPr>
        <w:t>מזונות אישה או מזונות ילדים</w:t>
      </w:r>
      <w:r w:rsidR="0080044B" w:rsidRPr="00F751D9">
        <w:rPr>
          <w:rFonts w:ascii="David" w:hAnsi="David" w:cs="David" w:hint="cs"/>
          <w:sz w:val="24"/>
          <w:szCs w:val="24"/>
          <w:rtl/>
        </w:rPr>
        <w:t xml:space="preserve">- יכול להיות גם בבימ"ש אזרחי וגם בבי"ד דתי. </w:t>
      </w:r>
      <w:r>
        <w:rPr>
          <w:rFonts w:ascii="David" w:hAnsi="David" w:cs="David" w:hint="cs"/>
          <w:sz w:val="24"/>
          <w:szCs w:val="24"/>
          <w:rtl/>
        </w:rPr>
        <w:t xml:space="preserve">אך </w:t>
      </w:r>
      <w:r w:rsidRPr="00F751D9">
        <w:rPr>
          <w:rFonts w:ascii="David" w:hAnsi="David" w:cs="David" w:hint="cs"/>
          <w:b/>
          <w:bCs/>
          <w:sz w:val="24"/>
          <w:szCs w:val="24"/>
          <w:rtl/>
        </w:rPr>
        <w:t>גם</w:t>
      </w:r>
      <w:r w:rsidR="0080044B" w:rsidRPr="00F751D9">
        <w:rPr>
          <w:rFonts w:ascii="David" w:hAnsi="David" w:cs="David" w:hint="cs"/>
          <w:b/>
          <w:bCs/>
          <w:sz w:val="24"/>
          <w:szCs w:val="24"/>
          <w:rtl/>
        </w:rPr>
        <w:t xml:space="preserve"> כשהוא בבימ"ש אזרחי</w:t>
      </w:r>
      <w:r>
        <w:rPr>
          <w:rFonts w:ascii="David" w:hAnsi="David" w:cs="David" w:hint="cs"/>
          <w:b/>
          <w:bCs/>
          <w:sz w:val="24"/>
          <w:szCs w:val="24"/>
          <w:rtl/>
        </w:rPr>
        <w:t xml:space="preserve">, </w:t>
      </w:r>
      <w:r w:rsidR="0080044B" w:rsidRPr="00F751D9">
        <w:rPr>
          <w:rFonts w:ascii="David" w:hAnsi="David" w:cs="David" w:hint="cs"/>
          <w:b/>
          <w:bCs/>
          <w:sz w:val="24"/>
          <w:szCs w:val="24"/>
          <w:rtl/>
        </w:rPr>
        <w:t>צריך להפעיל דין דתי</w:t>
      </w:r>
      <w:r w:rsidR="0080044B" w:rsidRPr="00F751D9">
        <w:rPr>
          <w:rFonts w:ascii="David" w:hAnsi="David" w:cs="David" w:hint="cs"/>
          <w:sz w:val="24"/>
          <w:szCs w:val="24"/>
          <w:rtl/>
        </w:rPr>
        <w:t xml:space="preserve">. </w:t>
      </w:r>
    </w:p>
    <w:p w14:paraId="16CA8DE2" w14:textId="43DB0CC8" w:rsidR="001F0593" w:rsidRPr="00F751D9" w:rsidRDefault="001F0593" w:rsidP="006804FC">
      <w:pPr>
        <w:pStyle w:val="a7"/>
        <w:numPr>
          <w:ilvl w:val="0"/>
          <w:numId w:val="48"/>
        </w:numPr>
        <w:tabs>
          <w:tab w:val="left" w:pos="3074"/>
        </w:tabs>
        <w:jc w:val="both"/>
        <w:rPr>
          <w:rFonts w:ascii="David" w:hAnsi="David" w:cs="David"/>
          <w:sz w:val="24"/>
          <w:szCs w:val="24"/>
          <w:rtl/>
        </w:rPr>
      </w:pPr>
      <w:r w:rsidRPr="00F751D9">
        <w:rPr>
          <w:rFonts w:ascii="David" w:hAnsi="David" w:cs="David" w:hint="cs"/>
          <w:b/>
          <w:bCs/>
          <w:sz w:val="24"/>
          <w:szCs w:val="24"/>
          <w:u w:val="single"/>
          <w:shd w:val="clear" w:color="auto" w:fill="FFFFCC"/>
          <w:rtl/>
        </w:rPr>
        <w:t xml:space="preserve">שיפוט דתי </w:t>
      </w:r>
      <w:r w:rsidR="00F751D9" w:rsidRPr="00F751D9">
        <w:rPr>
          <w:rFonts w:ascii="David" w:hAnsi="David" w:cs="David" w:hint="cs"/>
          <w:b/>
          <w:bCs/>
          <w:sz w:val="24"/>
          <w:szCs w:val="24"/>
          <w:u w:val="single"/>
          <w:shd w:val="clear" w:color="auto" w:fill="FFFFCC"/>
          <w:rtl/>
        </w:rPr>
        <w:t>ודין</w:t>
      </w:r>
      <w:r w:rsidRPr="00F751D9">
        <w:rPr>
          <w:rFonts w:ascii="David" w:hAnsi="David" w:cs="David" w:hint="cs"/>
          <w:b/>
          <w:bCs/>
          <w:sz w:val="24"/>
          <w:szCs w:val="24"/>
          <w:u w:val="single"/>
          <w:shd w:val="clear" w:color="auto" w:fill="FFFFCC"/>
          <w:rtl/>
        </w:rPr>
        <w:t xml:space="preserve"> אזרחי</w:t>
      </w:r>
      <w:r w:rsidR="00F751D9">
        <w:rPr>
          <w:rFonts w:ascii="David" w:hAnsi="David" w:cs="David" w:hint="cs"/>
          <w:sz w:val="24"/>
          <w:szCs w:val="24"/>
          <w:rtl/>
        </w:rPr>
        <w:t>-</w:t>
      </w:r>
      <w:r w:rsidRPr="00F751D9">
        <w:rPr>
          <w:rFonts w:ascii="David" w:hAnsi="David" w:cs="David" w:hint="cs"/>
          <w:sz w:val="24"/>
          <w:szCs w:val="24"/>
          <w:rtl/>
        </w:rPr>
        <w:t xml:space="preserve"> </w:t>
      </w:r>
      <w:r w:rsidRPr="00F751D9">
        <w:rPr>
          <w:rFonts w:ascii="David" w:hAnsi="David" w:cs="David" w:hint="cs"/>
          <w:color w:val="FF0000"/>
          <w:sz w:val="24"/>
          <w:szCs w:val="24"/>
          <w:rtl/>
        </w:rPr>
        <w:t>יחסי רכוש</w:t>
      </w:r>
      <w:r w:rsidRPr="00F751D9">
        <w:rPr>
          <w:rFonts w:ascii="David" w:hAnsi="David" w:cs="David" w:hint="cs"/>
          <w:sz w:val="24"/>
          <w:szCs w:val="24"/>
          <w:rtl/>
        </w:rPr>
        <w:t>. יכול להיות שיפוט אזרחי ושיפוט דתי לפי הלכת הכריכה [אפשר להביא את יחסי הרכוש לביה"ד הרבני]. אבל כאשר הוא עוסק ביחסי רכוש הוא חייב להפעיל את המשפט האזרחי ולא להפעיל שולחן ערוך.</w:t>
      </w:r>
    </w:p>
    <w:p w14:paraId="0378249E" w14:textId="77777777" w:rsidR="005032D5" w:rsidRDefault="005032D5" w:rsidP="00771497">
      <w:pPr>
        <w:tabs>
          <w:tab w:val="left" w:pos="3074"/>
        </w:tabs>
        <w:jc w:val="both"/>
        <w:rPr>
          <w:rFonts w:ascii="David" w:hAnsi="David" w:cs="David"/>
          <w:sz w:val="24"/>
          <w:szCs w:val="24"/>
          <w:rtl/>
        </w:rPr>
      </w:pPr>
    </w:p>
    <w:p w14:paraId="4385ABE9" w14:textId="773079B1" w:rsidR="00B531AE" w:rsidRDefault="00B531AE" w:rsidP="00C86C51">
      <w:pPr>
        <w:tabs>
          <w:tab w:val="left" w:pos="3074"/>
        </w:tabs>
        <w:jc w:val="both"/>
        <w:rPr>
          <w:rFonts w:ascii="David" w:hAnsi="David" w:cs="David"/>
          <w:b/>
          <w:bCs/>
          <w:sz w:val="24"/>
          <w:szCs w:val="24"/>
          <w:u w:val="single"/>
          <w:rtl/>
        </w:rPr>
      </w:pPr>
      <w:r w:rsidRPr="00F97C18">
        <w:rPr>
          <w:rFonts w:ascii="David" w:hAnsi="David" w:cs="David" w:hint="cs"/>
          <w:b/>
          <w:bCs/>
          <w:sz w:val="24"/>
          <w:szCs w:val="24"/>
          <w:u w:val="single"/>
          <w:shd w:val="clear" w:color="auto" w:fill="FBE4D5" w:themeFill="accent2" w:themeFillTint="33"/>
          <w:rtl/>
        </w:rPr>
        <w:t>נושאים בתחום דיני משפחה</w:t>
      </w:r>
      <w:r w:rsidRPr="00F97C18">
        <w:rPr>
          <w:rFonts w:ascii="David" w:hAnsi="David" w:cs="David" w:hint="cs"/>
          <w:b/>
          <w:bCs/>
          <w:sz w:val="24"/>
          <w:szCs w:val="24"/>
          <w:rtl/>
        </w:rPr>
        <w:t>:</w:t>
      </w:r>
    </w:p>
    <w:p w14:paraId="33891D27" w14:textId="1596569E" w:rsidR="00C86C51" w:rsidRDefault="00C86C51" w:rsidP="00C86C51">
      <w:pPr>
        <w:tabs>
          <w:tab w:val="left" w:pos="3074"/>
        </w:tabs>
        <w:jc w:val="both"/>
        <w:rPr>
          <w:rFonts w:ascii="David" w:hAnsi="David" w:cs="David"/>
          <w:sz w:val="24"/>
          <w:szCs w:val="24"/>
          <w:rtl/>
        </w:rPr>
      </w:pPr>
      <w:r w:rsidRPr="00C86C51">
        <w:rPr>
          <w:rFonts w:ascii="David" w:hAnsi="David" w:cs="David" w:hint="cs"/>
          <w:b/>
          <w:bCs/>
          <w:sz w:val="24"/>
          <w:szCs w:val="24"/>
          <w:u w:val="single"/>
          <w:rtl/>
        </w:rPr>
        <w:t>שאלות ששייכות באופן מהותי לשאלת סמכויות</w:t>
      </w:r>
      <w:r>
        <w:rPr>
          <w:rFonts w:ascii="David" w:hAnsi="David" w:cs="David" w:hint="cs"/>
          <w:sz w:val="24"/>
          <w:szCs w:val="24"/>
          <w:rtl/>
        </w:rPr>
        <w:t xml:space="preserve"> [שאלות טכניות]- מה קורה כשהערכאה דנה בדבר שאינו בסמכותה- מה תוקף ההחלטה? מה קורה אם יש נושא שנופל בין 2 הכיסאות- </w:t>
      </w:r>
      <w:r w:rsidRPr="00004AE8">
        <w:rPr>
          <w:rFonts w:ascii="David" w:hAnsi="David" w:cs="David" w:hint="cs"/>
          <w:color w:val="FF0000"/>
          <w:sz w:val="24"/>
          <w:szCs w:val="24"/>
          <w:rtl/>
        </w:rPr>
        <w:t xml:space="preserve">למשל </w:t>
      </w:r>
      <w:r>
        <w:rPr>
          <w:rFonts w:ascii="David" w:hAnsi="David" w:cs="David" w:hint="cs"/>
          <w:sz w:val="24"/>
          <w:szCs w:val="24"/>
          <w:rtl/>
        </w:rPr>
        <w:t>החובה של גבר לדאוג שיהיה מדור לאישה [נגדיר כחלק ממזונות ואז זה דין דתי; חלק מרכוש ואז זה דין אזרחי]. מה קורה כשיש 2 פסקי דין של 2 הערכאות ותוצאותיהם סתירה?</w:t>
      </w:r>
    </w:p>
    <w:p w14:paraId="248E97C0" w14:textId="074F1418" w:rsidR="00C86C51" w:rsidRDefault="00C86C51" w:rsidP="00C86C51">
      <w:pPr>
        <w:tabs>
          <w:tab w:val="left" w:pos="3074"/>
        </w:tabs>
        <w:jc w:val="both"/>
        <w:rPr>
          <w:rFonts w:ascii="David" w:hAnsi="David" w:cs="David"/>
          <w:sz w:val="24"/>
          <w:szCs w:val="24"/>
          <w:rtl/>
        </w:rPr>
      </w:pPr>
      <w:r w:rsidRPr="00C86C51">
        <w:rPr>
          <w:rFonts w:ascii="David" w:hAnsi="David" w:cs="David" w:hint="cs"/>
          <w:b/>
          <w:bCs/>
          <w:sz w:val="24"/>
          <w:szCs w:val="24"/>
          <w:u w:val="single"/>
          <w:rtl/>
        </w:rPr>
        <w:t>שאלות חוקתיות של דת ומדינה</w:t>
      </w:r>
      <w:r>
        <w:rPr>
          <w:rFonts w:ascii="David" w:hAnsi="David" w:cs="David" w:hint="cs"/>
          <w:sz w:val="24"/>
          <w:szCs w:val="24"/>
          <w:rtl/>
        </w:rPr>
        <w:t>- העובדה שבישראל חלים דיני הנישואין והגירושין על פי דין דתי, ונניח שהדין הדתי כולל נורמות לא שוויוניות [למשל נותנים זכויות וחובות שונ</w:t>
      </w:r>
      <w:r w:rsidR="00015489">
        <w:rPr>
          <w:rFonts w:ascii="David" w:hAnsi="David" w:cs="David" w:hint="cs"/>
          <w:sz w:val="24"/>
          <w:szCs w:val="24"/>
          <w:rtl/>
        </w:rPr>
        <w:t>ות</w:t>
      </w:r>
      <w:r>
        <w:rPr>
          <w:rFonts w:ascii="David" w:hAnsi="David" w:cs="David" w:hint="cs"/>
          <w:sz w:val="24"/>
          <w:szCs w:val="24"/>
          <w:rtl/>
        </w:rPr>
        <w:t xml:space="preserve"> לגברים ונשים], </w:t>
      </w:r>
      <w:r w:rsidR="00015489">
        <w:rPr>
          <w:rFonts w:ascii="David" w:hAnsi="David" w:cs="David" w:hint="cs"/>
          <w:sz w:val="24"/>
          <w:szCs w:val="24"/>
          <w:rtl/>
        </w:rPr>
        <w:t>ואילו</w:t>
      </w:r>
      <w:r>
        <w:rPr>
          <w:rFonts w:ascii="David" w:hAnsi="David" w:cs="David" w:hint="cs"/>
          <w:sz w:val="24"/>
          <w:szCs w:val="24"/>
          <w:rtl/>
        </w:rPr>
        <w:t xml:space="preserve"> בישראל יש את ערך השוויון [זכות לא מנויה]</w:t>
      </w:r>
      <w:r w:rsidR="00267215">
        <w:rPr>
          <w:rFonts w:ascii="David" w:hAnsi="David" w:cs="David" w:hint="cs"/>
          <w:sz w:val="24"/>
          <w:szCs w:val="24"/>
          <w:rtl/>
        </w:rPr>
        <w:t>-</w:t>
      </w:r>
      <w:r>
        <w:rPr>
          <w:rFonts w:ascii="David" w:hAnsi="David" w:cs="David" w:hint="cs"/>
          <w:sz w:val="24"/>
          <w:szCs w:val="24"/>
          <w:rtl/>
        </w:rPr>
        <w:t xml:space="preserve"> מה היחס בין הכללים הספציפיים של דיני משפחה לבין הכללים החוקתיים? הכפפת הדין הדתי לזכויות אזרח יסודיות. </w:t>
      </w:r>
    </w:p>
    <w:p w14:paraId="69073742" w14:textId="16589578" w:rsidR="00C86C51" w:rsidRPr="00004AE8" w:rsidRDefault="00267215" w:rsidP="00B97C90">
      <w:pPr>
        <w:tabs>
          <w:tab w:val="left" w:pos="3074"/>
        </w:tabs>
        <w:jc w:val="both"/>
        <w:rPr>
          <w:rFonts w:ascii="David" w:hAnsi="David" w:cs="David"/>
          <w:sz w:val="24"/>
          <w:szCs w:val="24"/>
          <w:rtl/>
        </w:rPr>
      </w:pPr>
      <w:r w:rsidRPr="00267215">
        <w:rPr>
          <w:rFonts w:ascii="David" w:hAnsi="David" w:cs="David" w:hint="cs"/>
          <w:b/>
          <w:bCs/>
          <w:sz w:val="24"/>
          <w:szCs w:val="24"/>
          <w:highlight w:val="green"/>
          <w:u w:val="single"/>
          <w:rtl/>
        </w:rPr>
        <w:t>פרופ' ליפשיץ</w:t>
      </w:r>
      <w:r w:rsidR="00A53C7A" w:rsidRPr="00A53C7A">
        <w:rPr>
          <w:rFonts w:ascii="David" w:hAnsi="David" w:cs="David" w:hint="cs"/>
          <w:b/>
          <w:bCs/>
          <w:sz w:val="24"/>
          <w:szCs w:val="24"/>
          <w:u w:val="single"/>
          <w:rtl/>
        </w:rPr>
        <w:t xml:space="preserve"> עשה דין השוואתי</w:t>
      </w:r>
      <w:r w:rsidR="00A53C7A" w:rsidRPr="00A53C7A">
        <w:rPr>
          <w:rFonts w:ascii="David" w:hAnsi="David" w:cs="David" w:hint="cs"/>
          <w:sz w:val="24"/>
          <w:szCs w:val="24"/>
          <w:u w:val="single"/>
          <w:rtl/>
        </w:rPr>
        <w:t xml:space="preserve"> בדוקטורט</w:t>
      </w:r>
      <w:r w:rsidR="00A53C7A">
        <w:rPr>
          <w:rFonts w:ascii="David" w:hAnsi="David" w:cs="David" w:hint="cs"/>
          <w:sz w:val="24"/>
          <w:szCs w:val="24"/>
          <w:rtl/>
        </w:rPr>
        <w:t xml:space="preserve">- </w:t>
      </w:r>
      <w:r w:rsidR="00A53C7A" w:rsidRPr="00212BA7">
        <w:rPr>
          <w:rFonts w:ascii="David" w:hAnsi="David" w:cs="David" w:hint="cs"/>
          <w:b/>
          <w:bCs/>
          <w:sz w:val="24"/>
          <w:szCs w:val="24"/>
          <w:highlight w:val="yellow"/>
          <w:rtl/>
        </w:rPr>
        <w:t xml:space="preserve">דיני </w:t>
      </w:r>
      <w:r w:rsidR="00212BA7">
        <w:rPr>
          <w:rFonts w:ascii="David" w:hAnsi="David" w:cs="David" w:hint="cs"/>
          <w:b/>
          <w:bCs/>
          <w:sz w:val="24"/>
          <w:szCs w:val="24"/>
          <w:highlight w:val="yellow"/>
          <w:rtl/>
        </w:rPr>
        <w:t>ה</w:t>
      </w:r>
      <w:r w:rsidR="00A53C7A" w:rsidRPr="00212BA7">
        <w:rPr>
          <w:rFonts w:ascii="David" w:hAnsi="David" w:cs="David" w:hint="cs"/>
          <w:b/>
          <w:bCs/>
          <w:sz w:val="24"/>
          <w:szCs w:val="24"/>
          <w:highlight w:val="yellow"/>
          <w:rtl/>
        </w:rPr>
        <w:t>משפחה שלנו שונים מהמערב, כי שם יש נישואים אזרחיים</w:t>
      </w:r>
      <w:r w:rsidR="00A53C7A">
        <w:rPr>
          <w:rFonts w:ascii="David" w:hAnsi="David" w:cs="David" w:hint="cs"/>
          <w:sz w:val="24"/>
          <w:szCs w:val="24"/>
          <w:rtl/>
        </w:rPr>
        <w:t xml:space="preserve">. הולכים תמיד לבימ"ש אזרחי שדן לפי דין אזרחי. לכן זה שונה מאיתנו. אין שאלות חוקתיות של דת ומדינה. הכל חוק אזרחי. מה לומדים בעולם? </w:t>
      </w:r>
      <w:r w:rsidR="00212BA7">
        <w:rPr>
          <w:rFonts w:ascii="David" w:hAnsi="David" w:cs="David" w:hint="cs"/>
          <w:sz w:val="24"/>
          <w:szCs w:val="24"/>
          <w:rtl/>
        </w:rPr>
        <w:t>רוב מה שאנחנו לומדים</w:t>
      </w:r>
      <w:r w:rsidR="00A53C7A">
        <w:rPr>
          <w:rFonts w:ascii="David" w:hAnsi="David" w:cs="David" w:hint="cs"/>
          <w:sz w:val="24"/>
          <w:szCs w:val="24"/>
          <w:rtl/>
        </w:rPr>
        <w:t xml:space="preserve"> לא רלוונטי</w:t>
      </w:r>
      <w:r w:rsidR="00212BA7">
        <w:rPr>
          <w:rFonts w:ascii="David" w:hAnsi="David" w:cs="David" w:hint="cs"/>
          <w:sz w:val="24"/>
          <w:szCs w:val="24"/>
          <w:rtl/>
        </w:rPr>
        <w:t xml:space="preserve"> שם</w:t>
      </w:r>
      <w:r w:rsidR="00A53C7A">
        <w:rPr>
          <w:rFonts w:ascii="David" w:hAnsi="David" w:cs="David" w:hint="cs"/>
          <w:sz w:val="24"/>
          <w:szCs w:val="24"/>
          <w:rtl/>
        </w:rPr>
        <w:t xml:space="preserve">. </w:t>
      </w:r>
      <w:r w:rsidR="00A53C7A" w:rsidRPr="00212BA7">
        <w:rPr>
          <w:rFonts w:ascii="David" w:hAnsi="David" w:cs="David" w:hint="cs"/>
          <w:b/>
          <w:bCs/>
          <w:sz w:val="24"/>
          <w:szCs w:val="24"/>
          <w:rtl/>
        </w:rPr>
        <w:t>דיני משפחה היא לא מערכת היחסים בין בית דין לביהמ"ש, לא דת ומדינה</w:t>
      </w:r>
      <w:r w:rsidR="00A53C7A">
        <w:rPr>
          <w:rFonts w:ascii="David" w:hAnsi="David" w:cs="David" w:hint="cs"/>
          <w:sz w:val="24"/>
          <w:szCs w:val="24"/>
          <w:rtl/>
        </w:rPr>
        <w:t xml:space="preserve">. גם אם מחר יש נישואים אזרחיים, אנשים יתגרשו. </w:t>
      </w:r>
      <w:r w:rsidR="00A53C7A" w:rsidRPr="00B97C90">
        <w:rPr>
          <w:rFonts w:ascii="David" w:hAnsi="David" w:cs="David" w:hint="cs"/>
          <w:sz w:val="24"/>
          <w:szCs w:val="24"/>
          <w:u w:val="single"/>
          <w:rtl/>
        </w:rPr>
        <w:t>צריך לקבוע כלל משפטי שאומר באיזה מצבים מתגרשים</w:t>
      </w:r>
      <w:r w:rsidR="00A53C7A">
        <w:rPr>
          <w:rFonts w:ascii="David" w:hAnsi="David" w:cs="David" w:hint="cs"/>
          <w:sz w:val="24"/>
          <w:szCs w:val="24"/>
          <w:rtl/>
        </w:rPr>
        <w:t xml:space="preserve">. האם הכלל אומר שאפשר להתגרש ללא סיבה, האם צריך לתת סיבה, האם המשפט רוצה לפשר לפני גירוש, איך מחלקים את הרכוש- האם זה רלוונטי מי מבקש לפרק את הזוגיות? האם הוא סוג של מפר נישואין? </w:t>
      </w:r>
      <w:r w:rsidR="00A53C7A" w:rsidRPr="00004AE8">
        <w:rPr>
          <w:rFonts w:ascii="David" w:hAnsi="David" w:cs="David" w:hint="cs"/>
          <w:color w:val="FF0000"/>
          <w:sz w:val="24"/>
          <w:szCs w:val="24"/>
          <w:rtl/>
        </w:rPr>
        <w:t xml:space="preserve">נניח </w:t>
      </w:r>
      <w:r w:rsidR="00A53C7A">
        <w:rPr>
          <w:rFonts w:ascii="David" w:hAnsi="David" w:cs="David" w:hint="cs"/>
          <w:sz w:val="24"/>
          <w:szCs w:val="24"/>
          <w:rtl/>
        </w:rPr>
        <w:t xml:space="preserve">שבני זוג חיו יחד ולא התחתנו [בעולם של נישואים אזרחיים- סוג של חוזה ולא קידוש]- אפשר לומר שהם יצרו </w:t>
      </w:r>
      <w:r w:rsidR="00A53C7A" w:rsidRPr="00004AE8">
        <w:rPr>
          <w:rFonts w:ascii="David" w:hAnsi="David" w:cs="David" w:hint="cs"/>
          <w:sz w:val="24"/>
          <w:szCs w:val="24"/>
          <w:u w:val="dotted"/>
          <w:rtl/>
        </w:rPr>
        <w:t>חוזה בהתנהגות</w:t>
      </w:r>
      <w:r w:rsidR="00A53C7A">
        <w:rPr>
          <w:rFonts w:ascii="David" w:hAnsi="David" w:cs="David" w:hint="cs"/>
          <w:sz w:val="24"/>
          <w:szCs w:val="24"/>
          <w:rtl/>
        </w:rPr>
        <w:t xml:space="preserve"> וניתן להחיל עליהם את הכללים האלה. מנגד, אפשר לומר הפוך- בגלל שהנישואים הם דתיים בישראל רוצים מחויבות בטקס נישואין. בעולם של נישואים אזרחיים- אולי הבחירה לא </w:t>
      </w:r>
      <w:r w:rsidR="00A53C7A">
        <w:rPr>
          <w:rFonts w:ascii="David" w:hAnsi="David" w:cs="David" w:hint="cs"/>
          <w:sz w:val="24"/>
          <w:szCs w:val="24"/>
          <w:rtl/>
        </w:rPr>
        <w:lastRenderedPageBreak/>
        <w:t>להתחתן היא חוסר מחויבות? בעולם שמאוד קל להתחתן אפשר לומר שמי שרוצה את זה שיתחתן ומי שלא אולי לא יקבל את מכלול הזכויות והחובות תחת זה.</w:t>
      </w:r>
    </w:p>
    <w:p w14:paraId="208409BA" w14:textId="5A97335F" w:rsidR="00A53C7A" w:rsidRDefault="00A53C7A" w:rsidP="00C86C51">
      <w:pPr>
        <w:tabs>
          <w:tab w:val="left" w:pos="3074"/>
        </w:tabs>
        <w:jc w:val="both"/>
        <w:rPr>
          <w:rFonts w:ascii="David" w:hAnsi="David" w:cs="David"/>
          <w:sz w:val="24"/>
          <w:szCs w:val="24"/>
          <w:rtl/>
        </w:rPr>
      </w:pPr>
      <w:r w:rsidRPr="00B97C90">
        <w:rPr>
          <w:rFonts w:ascii="David" w:hAnsi="David" w:cs="David" w:hint="cs"/>
          <w:sz w:val="24"/>
          <w:szCs w:val="24"/>
          <w:u w:val="single"/>
          <w:rtl/>
        </w:rPr>
        <w:t>עולם של יחסי הורים וילדים</w:t>
      </w:r>
      <w:r>
        <w:rPr>
          <w:rFonts w:ascii="David" w:hAnsi="David" w:cs="David" w:hint="cs"/>
          <w:sz w:val="24"/>
          <w:szCs w:val="24"/>
          <w:rtl/>
        </w:rPr>
        <w:t>- מי נחשב הורה</w:t>
      </w:r>
      <w:r w:rsidR="00B97C90">
        <w:rPr>
          <w:rFonts w:ascii="David" w:hAnsi="David" w:cs="David" w:hint="cs"/>
          <w:sz w:val="24"/>
          <w:szCs w:val="24"/>
          <w:rtl/>
        </w:rPr>
        <w:t>-</w:t>
      </w:r>
      <w:r>
        <w:rPr>
          <w:rFonts w:ascii="David" w:hAnsi="David" w:cs="David" w:hint="cs"/>
          <w:sz w:val="24"/>
          <w:szCs w:val="24"/>
          <w:rtl/>
        </w:rPr>
        <w:t xml:space="preserve"> האמא</w:t>
      </w:r>
      <w:r w:rsidR="00B97C90">
        <w:rPr>
          <w:rFonts w:ascii="David" w:hAnsi="David" w:cs="David" w:hint="cs"/>
          <w:sz w:val="24"/>
          <w:szCs w:val="24"/>
          <w:rtl/>
        </w:rPr>
        <w:t xml:space="preserve"> הביולוגית</w:t>
      </w:r>
      <w:r>
        <w:rPr>
          <w:rFonts w:ascii="David" w:hAnsi="David" w:cs="David" w:hint="cs"/>
          <w:sz w:val="24"/>
          <w:szCs w:val="24"/>
          <w:rtl/>
        </w:rPr>
        <w:t xml:space="preserve"> או היולדת? מה קורה במקרה של תרומת זרע לאישה נשואה- האם ההגדרה של האבא הוא התורם שהוא האב הביולוגי או מי שמגדל את הילד? האם ההגדרה היא גנטית או הסכמית או מכוח המעמד הזוגי? </w:t>
      </w:r>
      <w:r w:rsidRPr="00B97C90">
        <w:rPr>
          <w:rFonts w:ascii="David" w:hAnsi="David" w:cs="David" w:hint="cs"/>
          <w:b/>
          <w:bCs/>
          <w:sz w:val="24"/>
          <w:szCs w:val="24"/>
          <w:rtl/>
        </w:rPr>
        <w:t>אלה השאלות האמיתיות של דיני משפחה</w:t>
      </w:r>
      <w:r>
        <w:rPr>
          <w:rFonts w:ascii="David" w:hAnsi="David" w:cs="David" w:hint="cs"/>
          <w:sz w:val="24"/>
          <w:szCs w:val="24"/>
          <w:rtl/>
        </w:rPr>
        <w:t xml:space="preserve">. </w:t>
      </w:r>
    </w:p>
    <w:p w14:paraId="680A667E" w14:textId="06A14EB7" w:rsidR="00A53C7A" w:rsidRDefault="00B97C90" w:rsidP="00C86C51">
      <w:pPr>
        <w:tabs>
          <w:tab w:val="left" w:pos="3074"/>
        </w:tabs>
        <w:jc w:val="both"/>
        <w:rPr>
          <w:rFonts w:ascii="David" w:hAnsi="David" w:cs="David"/>
          <w:sz w:val="24"/>
          <w:szCs w:val="24"/>
          <w:rtl/>
        </w:rPr>
      </w:pPr>
      <w:r>
        <w:rPr>
          <w:rFonts w:ascii="David" w:hAnsi="David" w:cs="David" w:hint="cs"/>
          <w:b/>
          <w:bCs/>
          <w:sz w:val="24"/>
          <w:szCs w:val="24"/>
          <w:rtl/>
        </w:rPr>
        <w:t xml:space="preserve">בעבר- </w:t>
      </w:r>
      <w:r w:rsidR="00A53C7A" w:rsidRPr="00B97C90">
        <w:rPr>
          <w:rFonts w:ascii="David" w:hAnsi="David" w:cs="David" w:hint="cs"/>
          <w:b/>
          <w:bCs/>
          <w:sz w:val="24"/>
          <w:szCs w:val="24"/>
          <w:rtl/>
        </w:rPr>
        <w:t>המשפט הישראלי כמעט ולא עסק בזה</w:t>
      </w:r>
      <w:r w:rsidR="00A53C7A" w:rsidRPr="00B97C90">
        <w:rPr>
          <w:rFonts w:ascii="David" w:hAnsi="David" w:cs="David" w:hint="cs"/>
          <w:sz w:val="24"/>
          <w:szCs w:val="24"/>
          <w:rtl/>
        </w:rPr>
        <w:t xml:space="preserve">. </w:t>
      </w:r>
      <w:r w:rsidR="00A53C7A" w:rsidRPr="00B97C90">
        <w:rPr>
          <w:rFonts w:ascii="David" w:hAnsi="David" w:cs="David" w:hint="cs"/>
          <w:b/>
          <w:bCs/>
          <w:sz w:val="24"/>
          <w:szCs w:val="24"/>
          <w:rtl/>
        </w:rPr>
        <w:t>עסקו בעיקר ביחסים בין ערכאות</w:t>
      </w:r>
      <w:r w:rsidR="00A53C7A">
        <w:rPr>
          <w:rFonts w:ascii="David" w:hAnsi="David" w:cs="David" w:hint="cs"/>
          <w:sz w:val="24"/>
          <w:szCs w:val="24"/>
          <w:rtl/>
        </w:rPr>
        <w:t xml:space="preserve">. </w:t>
      </w:r>
    </w:p>
    <w:p w14:paraId="2E666A8D" w14:textId="79121864" w:rsidR="00A53C7A" w:rsidRDefault="00A53C7A" w:rsidP="00C86C51">
      <w:pPr>
        <w:tabs>
          <w:tab w:val="left" w:pos="3074"/>
        </w:tabs>
        <w:jc w:val="both"/>
        <w:rPr>
          <w:rFonts w:ascii="David" w:hAnsi="David" w:cs="David"/>
          <w:sz w:val="24"/>
          <w:szCs w:val="24"/>
          <w:rtl/>
        </w:rPr>
      </w:pPr>
      <w:r>
        <w:rPr>
          <w:rFonts w:ascii="David" w:hAnsi="David" w:cs="David" w:hint="cs"/>
          <w:sz w:val="24"/>
          <w:szCs w:val="24"/>
          <w:rtl/>
        </w:rPr>
        <w:t>בדוקטורט שלו הוא חילק: עולם עם נישואים אזרחיים ומה הכלל המתאים; עולם עם נישואים דתיים ומה הכלל המתאים.</w:t>
      </w:r>
    </w:p>
    <w:p w14:paraId="463EC012" w14:textId="5F4A8AB1" w:rsidR="00A53C7A" w:rsidRDefault="00A53C7A" w:rsidP="00C86C51">
      <w:pPr>
        <w:tabs>
          <w:tab w:val="left" w:pos="3074"/>
        </w:tabs>
        <w:jc w:val="both"/>
        <w:rPr>
          <w:rFonts w:ascii="David" w:hAnsi="David" w:cs="David"/>
          <w:sz w:val="24"/>
          <w:szCs w:val="24"/>
          <w:rtl/>
        </w:rPr>
      </w:pPr>
      <w:r w:rsidRPr="00B97C90">
        <w:rPr>
          <w:rFonts w:ascii="David" w:hAnsi="David" w:cs="David" w:hint="cs"/>
          <w:b/>
          <w:bCs/>
          <w:sz w:val="24"/>
          <w:szCs w:val="24"/>
          <w:highlight w:val="green"/>
          <w:shd w:val="clear" w:color="auto" w:fill="FFFFCC"/>
          <w:rtl/>
        </w:rPr>
        <w:t>בלקסטון</w:t>
      </w:r>
      <w:r w:rsidRPr="00B97C90">
        <w:rPr>
          <w:rFonts w:ascii="David" w:hAnsi="David" w:cs="David" w:hint="cs"/>
          <w:sz w:val="24"/>
          <w:szCs w:val="24"/>
          <w:shd w:val="clear" w:color="auto" w:fill="FFFFCC"/>
          <w:rtl/>
        </w:rPr>
        <w:t xml:space="preserve">- </w:t>
      </w:r>
      <w:r w:rsidRPr="00B97C90">
        <w:rPr>
          <w:rFonts w:ascii="David" w:hAnsi="David" w:cs="David" w:hint="cs"/>
          <w:b/>
          <w:bCs/>
          <w:sz w:val="24"/>
          <w:szCs w:val="24"/>
          <w:shd w:val="clear" w:color="auto" w:fill="FFFFCC"/>
          <w:rtl/>
        </w:rPr>
        <w:t>נישואים הם חוזה ככל חוזה אזרחי אחר</w:t>
      </w:r>
      <w:r>
        <w:rPr>
          <w:rFonts w:ascii="David" w:hAnsi="David" w:cs="David" w:hint="cs"/>
          <w:sz w:val="24"/>
          <w:szCs w:val="24"/>
          <w:rtl/>
        </w:rPr>
        <w:t xml:space="preserve">. כבר לא דתי. </w:t>
      </w:r>
    </w:p>
    <w:p w14:paraId="49B7A057" w14:textId="3FEA1A2D" w:rsidR="00A53C7A" w:rsidRDefault="001D7149" w:rsidP="00C86C51">
      <w:pPr>
        <w:tabs>
          <w:tab w:val="left" w:pos="3074"/>
        </w:tabs>
        <w:jc w:val="both"/>
        <w:rPr>
          <w:rFonts w:ascii="David" w:hAnsi="David" w:cs="David"/>
          <w:sz w:val="24"/>
          <w:szCs w:val="24"/>
          <w:rtl/>
        </w:rPr>
      </w:pPr>
      <w:r w:rsidRPr="00EA49C9">
        <w:rPr>
          <w:rFonts w:ascii="David" w:hAnsi="David" w:cs="David" w:hint="cs"/>
          <w:sz w:val="24"/>
          <w:szCs w:val="24"/>
          <w:u w:val="single"/>
          <w:rtl/>
        </w:rPr>
        <w:t>עולם שמסתכל על נישואים מנקודת מבט חוזית</w:t>
      </w:r>
      <w:r w:rsidR="00B97C90">
        <w:rPr>
          <w:rFonts w:ascii="David" w:hAnsi="David" w:cs="David" w:hint="cs"/>
          <w:sz w:val="24"/>
          <w:szCs w:val="24"/>
          <w:rtl/>
        </w:rPr>
        <w:t>-</w:t>
      </w:r>
      <w:r>
        <w:rPr>
          <w:rFonts w:ascii="David" w:hAnsi="David" w:cs="David" w:hint="cs"/>
          <w:sz w:val="24"/>
          <w:szCs w:val="24"/>
          <w:rtl/>
        </w:rPr>
        <w:t xml:space="preserve"> איך הוא יתייחס לידועים בציבור</w:t>
      </w:r>
      <w:r w:rsidR="00B97C90">
        <w:rPr>
          <w:rFonts w:ascii="David" w:hAnsi="David" w:cs="David" w:hint="cs"/>
          <w:sz w:val="24"/>
          <w:szCs w:val="24"/>
          <w:rtl/>
        </w:rPr>
        <w:t>?</w:t>
      </w:r>
      <w:r>
        <w:rPr>
          <w:rFonts w:ascii="David" w:hAnsi="David" w:cs="David" w:hint="cs"/>
          <w:sz w:val="24"/>
          <w:szCs w:val="24"/>
          <w:rtl/>
        </w:rPr>
        <w:t xml:space="preserve"> וכו'. מחד, יש אינטואיציה שאומרת שאם נישואים זה במציאות ליברלית יש חופש ללכת. </w:t>
      </w:r>
      <w:r w:rsidR="00EA49C9">
        <w:rPr>
          <w:rFonts w:ascii="David" w:hAnsi="David" w:cs="David" w:hint="cs"/>
          <w:sz w:val="24"/>
          <w:szCs w:val="24"/>
          <w:rtl/>
        </w:rPr>
        <w:t>מאידך,</w:t>
      </w:r>
      <w:r>
        <w:rPr>
          <w:rFonts w:ascii="David" w:hAnsi="David" w:cs="David" w:hint="cs"/>
          <w:sz w:val="24"/>
          <w:szCs w:val="24"/>
          <w:rtl/>
        </w:rPr>
        <w:t xml:space="preserve"> בגלל המטאפורה החוזית, יש רצון והסכ</w:t>
      </w:r>
      <w:r w:rsidR="00EA49C9">
        <w:rPr>
          <w:rFonts w:ascii="David" w:hAnsi="David" w:cs="David" w:hint="cs"/>
          <w:sz w:val="24"/>
          <w:szCs w:val="24"/>
          <w:rtl/>
        </w:rPr>
        <w:t>מ</w:t>
      </w:r>
      <w:r>
        <w:rPr>
          <w:rFonts w:ascii="David" w:hAnsi="David" w:cs="David" w:hint="cs"/>
          <w:sz w:val="24"/>
          <w:szCs w:val="24"/>
          <w:rtl/>
        </w:rPr>
        <w:t xml:space="preserve">ה להיכנס לחוזה, אבל אם רוצים לצאת זה כמו הפרת חוזה- ניתן לאכוף את החוזה ויש מצבים שלא נאכוף. </w:t>
      </w:r>
    </w:p>
    <w:p w14:paraId="127A54EC" w14:textId="12FAFF7A" w:rsidR="001D7149" w:rsidRDefault="001D7149" w:rsidP="00EA49C9">
      <w:pPr>
        <w:tabs>
          <w:tab w:val="left" w:pos="3074"/>
        </w:tabs>
        <w:jc w:val="both"/>
        <w:rPr>
          <w:rFonts w:ascii="David" w:hAnsi="David" w:cs="David"/>
          <w:sz w:val="24"/>
          <w:szCs w:val="24"/>
          <w:rtl/>
        </w:rPr>
      </w:pPr>
      <w:r w:rsidRPr="00EA49C9">
        <w:rPr>
          <w:rFonts w:ascii="David" w:hAnsi="David" w:cs="David" w:hint="cs"/>
          <w:sz w:val="24"/>
          <w:szCs w:val="24"/>
          <w:u w:val="single"/>
          <w:rtl/>
        </w:rPr>
        <w:t>האם אשמה רלוונטית</w:t>
      </w:r>
      <w:r>
        <w:rPr>
          <w:rFonts w:ascii="David" w:hAnsi="David" w:cs="David" w:hint="cs"/>
          <w:sz w:val="24"/>
          <w:szCs w:val="24"/>
          <w:rtl/>
        </w:rPr>
        <w:t xml:space="preserve">? מנקודת מבט חוזית, אי אפשר להכריח אדם להישאר בנישואים, אבל כן ביהמ"ש צריך לבדוק מי פירק את הקשר ולייחס לזה השפעות כלכליות. </w:t>
      </w:r>
      <w:r w:rsidRPr="00EA49C9">
        <w:rPr>
          <w:rFonts w:ascii="David" w:hAnsi="David" w:cs="David" w:hint="cs"/>
          <w:color w:val="FF0000"/>
          <w:sz w:val="24"/>
          <w:szCs w:val="24"/>
          <w:rtl/>
        </w:rPr>
        <w:t>נניח</w:t>
      </w:r>
      <w:r>
        <w:rPr>
          <w:rFonts w:ascii="David" w:hAnsi="David" w:cs="David" w:hint="cs"/>
          <w:sz w:val="24"/>
          <w:szCs w:val="24"/>
          <w:rtl/>
        </w:rPr>
        <w:t xml:space="preserve">, אישה בוגדנית= מי שלא היה נאמן [אשמה מינית] עשוי לשאת בנטל. </w:t>
      </w:r>
    </w:p>
    <w:p w14:paraId="03EFD633" w14:textId="77777777" w:rsidR="00EA49C9" w:rsidRDefault="00EA49C9" w:rsidP="000E38A9">
      <w:pPr>
        <w:tabs>
          <w:tab w:val="left" w:pos="3074"/>
        </w:tabs>
        <w:jc w:val="both"/>
        <w:rPr>
          <w:rFonts w:ascii="David" w:hAnsi="David" w:cs="David"/>
          <w:b/>
          <w:bCs/>
          <w:sz w:val="24"/>
          <w:szCs w:val="24"/>
          <w:highlight w:val="yellow"/>
          <w:u w:val="single"/>
          <w:rtl/>
        </w:rPr>
      </w:pPr>
    </w:p>
    <w:p w14:paraId="2142E4ED" w14:textId="776904FA" w:rsidR="000E38A9" w:rsidRDefault="000E38A9" w:rsidP="000E38A9">
      <w:pPr>
        <w:tabs>
          <w:tab w:val="left" w:pos="3074"/>
        </w:tabs>
        <w:jc w:val="both"/>
        <w:rPr>
          <w:rFonts w:ascii="David" w:hAnsi="David" w:cs="David"/>
          <w:sz w:val="24"/>
          <w:szCs w:val="24"/>
          <w:rtl/>
        </w:rPr>
      </w:pPr>
      <w:r w:rsidRPr="00EA49C9">
        <w:rPr>
          <w:rFonts w:ascii="David" w:hAnsi="David" w:cs="David" w:hint="cs"/>
          <w:b/>
          <w:bCs/>
          <w:sz w:val="24"/>
          <w:szCs w:val="24"/>
          <w:highlight w:val="yellow"/>
          <w:u w:val="single"/>
          <w:rtl/>
        </w:rPr>
        <w:t>בישראל</w:t>
      </w:r>
      <w:r w:rsidRPr="00EA49C9">
        <w:rPr>
          <w:rFonts w:ascii="David" w:hAnsi="David" w:cs="David" w:hint="cs"/>
          <w:b/>
          <w:bCs/>
          <w:sz w:val="24"/>
          <w:szCs w:val="24"/>
          <w:u w:val="single"/>
          <w:rtl/>
        </w:rPr>
        <w:t xml:space="preserve"> </w:t>
      </w:r>
      <w:r w:rsidRPr="00EA49C9">
        <w:rPr>
          <w:rFonts w:ascii="David" w:hAnsi="David" w:cs="David" w:hint="cs"/>
          <w:b/>
          <w:bCs/>
          <w:sz w:val="24"/>
          <w:szCs w:val="24"/>
          <w:rtl/>
        </w:rPr>
        <w:t>מתפתחת מערכת עשירה של משפט אזרחי-</w:t>
      </w:r>
      <w:r>
        <w:rPr>
          <w:rFonts w:ascii="David" w:hAnsi="David" w:cs="David" w:hint="cs"/>
          <w:sz w:val="24"/>
          <w:szCs w:val="24"/>
          <w:rtl/>
        </w:rPr>
        <w:t xml:space="preserve"> לעיתים בתחומים שמראש הם אזרחיים; לעיתים המשפט האזרחי מייצר תחליפים </w:t>
      </w:r>
      <w:r w:rsidRPr="00EA49C9">
        <w:rPr>
          <w:rFonts w:ascii="David" w:hAnsi="David" w:cs="David" w:hint="cs"/>
          <w:color w:val="FF0000"/>
          <w:sz w:val="24"/>
          <w:szCs w:val="24"/>
          <w:rtl/>
        </w:rPr>
        <w:t xml:space="preserve">למשל </w:t>
      </w:r>
      <w:r>
        <w:rPr>
          <w:rFonts w:ascii="David" w:hAnsi="David" w:cs="David" w:hint="cs"/>
          <w:sz w:val="24"/>
          <w:szCs w:val="24"/>
          <w:rtl/>
        </w:rPr>
        <w:t>לנישואים [</w:t>
      </w:r>
      <w:r w:rsidR="00EA49C9">
        <w:rPr>
          <w:rFonts w:ascii="David" w:hAnsi="David" w:cs="David" w:hint="cs"/>
          <w:sz w:val="24"/>
          <w:szCs w:val="24"/>
          <w:rtl/>
        </w:rPr>
        <w:t xml:space="preserve">הנישואים </w:t>
      </w:r>
      <w:r>
        <w:rPr>
          <w:rFonts w:ascii="David" w:hAnsi="David" w:cs="David" w:hint="cs"/>
          <w:sz w:val="24"/>
          <w:szCs w:val="24"/>
          <w:rtl/>
        </w:rPr>
        <w:t>יהיו בקפריסין, תחזור לארץ ונגדיר אותך כדתי בדרך מסוימת]; ידועים בציבור; מזונות אישה- בימ"ש אזרחי כשדן בנושא ואמור להפעיל דין דתי, מפעיל אותו מותאם לעקרונות אזרחיים ומאוד דומה לדין אזרחי</w:t>
      </w:r>
      <w:r w:rsidR="00EA49C9">
        <w:rPr>
          <w:rFonts w:ascii="David" w:hAnsi="David" w:cs="David" w:hint="cs"/>
          <w:sz w:val="24"/>
          <w:szCs w:val="24"/>
          <w:rtl/>
        </w:rPr>
        <w:t xml:space="preserve">]. </w:t>
      </w:r>
    </w:p>
    <w:p w14:paraId="54207D1C" w14:textId="651D7EB1" w:rsidR="000E38A9" w:rsidRDefault="0095419A" w:rsidP="000E38A9">
      <w:pPr>
        <w:tabs>
          <w:tab w:val="left" w:pos="3074"/>
        </w:tabs>
        <w:jc w:val="both"/>
        <w:rPr>
          <w:rFonts w:ascii="David" w:hAnsi="David" w:cs="David"/>
          <w:sz w:val="24"/>
          <w:szCs w:val="24"/>
          <w:rtl/>
        </w:rPr>
      </w:pPr>
      <w:r w:rsidRPr="00EA49C9">
        <w:rPr>
          <w:rFonts w:ascii="David" w:hAnsi="David" w:cs="David" w:hint="cs"/>
          <w:b/>
          <w:bCs/>
          <w:sz w:val="24"/>
          <w:szCs w:val="24"/>
          <w:rtl/>
        </w:rPr>
        <w:t>השופטים בארץ פיתחו דיני משפחה אזרחיים</w:t>
      </w:r>
      <w:r>
        <w:rPr>
          <w:rFonts w:ascii="David" w:hAnsi="David" w:cs="David" w:hint="cs"/>
          <w:sz w:val="24"/>
          <w:szCs w:val="24"/>
          <w:rtl/>
        </w:rPr>
        <w:t>- "ירי בתנועה"</w:t>
      </w:r>
      <w:r w:rsidR="00EA49C9">
        <w:rPr>
          <w:rFonts w:ascii="David" w:hAnsi="David" w:cs="David" w:hint="cs"/>
          <w:sz w:val="24"/>
          <w:szCs w:val="24"/>
          <w:rtl/>
        </w:rPr>
        <w:t>-</w:t>
      </w:r>
      <w:r>
        <w:rPr>
          <w:rFonts w:ascii="David" w:hAnsi="David" w:cs="David" w:hint="cs"/>
          <w:sz w:val="24"/>
          <w:szCs w:val="24"/>
          <w:rtl/>
        </w:rPr>
        <w:t xml:space="preserve"> לא כיוונו במטווח מסודר. </w:t>
      </w:r>
      <w:r w:rsidRPr="00EA49C9">
        <w:rPr>
          <w:rFonts w:ascii="David" w:hAnsi="David" w:cs="David" w:hint="cs"/>
          <w:b/>
          <w:bCs/>
          <w:sz w:val="24"/>
          <w:szCs w:val="24"/>
          <w:rtl/>
        </w:rPr>
        <w:t>אם הם היו צריכים להפעיל דין דתי ולא היה נראה להם, הם יצרו תחליף</w:t>
      </w:r>
      <w:r>
        <w:rPr>
          <w:rFonts w:ascii="David" w:hAnsi="David" w:cs="David" w:hint="cs"/>
          <w:sz w:val="24"/>
          <w:szCs w:val="24"/>
          <w:rtl/>
        </w:rPr>
        <w:t xml:space="preserve">. </w:t>
      </w:r>
      <w:r w:rsidRPr="00EA49C9">
        <w:rPr>
          <w:rFonts w:ascii="David" w:hAnsi="David" w:cs="David" w:hint="cs"/>
          <w:b/>
          <w:bCs/>
          <w:sz w:val="24"/>
          <w:szCs w:val="24"/>
          <w:rtl/>
        </w:rPr>
        <w:t>הם לא באמת פיתחו חשיבה אזרחית שיטתית</w:t>
      </w:r>
      <w:r>
        <w:rPr>
          <w:rFonts w:ascii="David" w:hAnsi="David" w:cs="David" w:hint="cs"/>
          <w:sz w:val="24"/>
          <w:szCs w:val="24"/>
          <w:rtl/>
        </w:rPr>
        <w:t>. לרוב האינטואיציה האזרחית שלה</w:t>
      </w:r>
      <w:r w:rsidR="00BB168E">
        <w:rPr>
          <w:rFonts w:ascii="David" w:hAnsi="David" w:cs="David" w:hint="cs"/>
          <w:sz w:val="24"/>
          <w:szCs w:val="24"/>
          <w:rtl/>
        </w:rPr>
        <w:t>ם</w:t>
      </w:r>
      <w:r>
        <w:rPr>
          <w:rFonts w:ascii="David" w:hAnsi="David" w:cs="David" w:hint="cs"/>
          <w:sz w:val="24"/>
          <w:szCs w:val="24"/>
          <w:rtl/>
        </w:rPr>
        <w:t xml:space="preserve"> לא תואמת את מגוון האופציות האזרחיות, את התוצאות. </w:t>
      </w:r>
    </w:p>
    <w:p w14:paraId="6F2CE61E" w14:textId="77777777" w:rsidR="00EA49C9" w:rsidRDefault="00EA49C9" w:rsidP="000E38A9">
      <w:pPr>
        <w:tabs>
          <w:tab w:val="left" w:pos="3074"/>
        </w:tabs>
        <w:jc w:val="both"/>
        <w:rPr>
          <w:rFonts w:ascii="David" w:hAnsi="David" w:cs="David"/>
          <w:sz w:val="24"/>
          <w:szCs w:val="24"/>
          <w:rtl/>
        </w:rPr>
      </w:pPr>
    </w:p>
    <w:p w14:paraId="729A5399" w14:textId="413025F4" w:rsidR="0095419A" w:rsidRDefault="0095419A" w:rsidP="000E38A9">
      <w:pPr>
        <w:tabs>
          <w:tab w:val="left" w:pos="3074"/>
        </w:tabs>
        <w:jc w:val="both"/>
        <w:rPr>
          <w:rFonts w:ascii="David" w:hAnsi="David" w:cs="David"/>
          <w:sz w:val="24"/>
          <w:szCs w:val="24"/>
          <w:rtl/>
        </w:rPr>
      </w:pPr>
      <w:r>
        <w:rPr>
          <w:rFonts w:ascii="David" w:hAnsi="David" w:cs="David" w:hint="cs"/>
          <w:sz w:val="24"/>
          <w:szCs w:val="24"/>
          <w:rtl/>
        </w:rPr>
        <w:t xml:space="preserve">כאשר </w:t>
      </w:r>
      <w:r w:rsidRPr="0095419A">
        <w:rPr>
          <w:rFonts w:ascii="David" w:hAnsi="David" w:cs="David" w:hint="cs"/>
          <w:b/>
          <w:bCs/>
          <w:sz w:val="24"/>
          <w:szCs w:val="24"/>
          <w:highlight w:val="green"/>
          <w:rtl/>
        </w:rPr>
        <w:t>שחר</w:t>
      </w:r>
      <w:r>
        <w:rPr>
          <w:rFonts w:ascii="David" w:hAnsi="David" w:cs="David" w:hint="cs"/>
          <w:sz w:val="24"/>
          <w:szCs w:val="24"/>
          <w:rtl/>
        </w:rPr>
        <w:t xml:space="preserve"> חקר את נקודת המבט של העולם- יש דילמה האם רק כאשר חיים יחד נוצרת מחויבות דמוית נישואים, אבל אפשר לומר הפוך שאנשים שלא מתחתנים מעידים שהם עדיין בוחנים אחד את השני ועדיין לא לקחו מחויבות. </w:t>
      </w:r>
    </w:p>
    <w:p w14:paraId="07C2BD80" w14:textId="5803844C" w:rsidR="0095419A" w:rsidRDefault="0095419A" w:rsidP="000E38A9">
      <w:pPr>
        <w:tabs>
          <w:tab w:val="left" w:pos="3074"/>
        </w:tabs>
        <w:jc w:val="both"/>
        <w:rPr>
          <w:rFonts w:ascii="David" w:hAnsi="David" w:cs="David"/>
          <w:sz w:val="24"/>
          <w:szCs w:val="24"/>
          <w:rtl/>
        </w:rPr>
      </w:pPr>
      <w:r w:rsidRPr="00EA49C9">
        <w:rPr>
          <w:rFonts w:ascii="David" w:hAnsi="David" w:cs="David" w:hint="cs"/>
          <w:sz w:val="24"/>
          <w:szCs w:val="24"/>
          <w:u w:val="single"/>
          <w:rtl/>
        </w:rPr>
        <w:t>במשפט הישראלי</w:t>
      </w:r>
      <w:r>
        <w:rPr>
          <w:rFonts w:ascii="David" w:hAnsi="David" w:cs="David" w:hint="cs"/>
          <w:sz w:val="24"/>
          <w:szCs w:val="24"/>
          <w:rtl/>
        </w:rPr>
        <w:t xml:space="preserve"> </w:t>
      </w:r>
      <w:r w:rsidRPr="00EA49C9">
        <w:rPr>
          <w:rFonts w:ascii="David" w:hAnsi="David" w:cs="David" w:hint="cs"/>
          <w:sz w:val="24"/>
          <w:szCs w:val="24"/>
          <w:u w:val="single"/>
          <w:rtl/>
        </w:rPr>
        <w:t>בעבר</w:t>
      </w:r>
      <w:r>
        <w:rPr>
          <w:rFonts w:ascii="David" w:hAnsi="David" w:cs="David" w:hint="cs"/>
          <w:sz w:val="24"/>
          <w:szCs w:val="24"/>
          <w:rtl/>
        </w:rPr>
        <w:t>, לימוד דיני משפחה</w:t>
      </w:r>
      <w:r w:rsidR="00EA49C9">
        <w:rPr>
          <w:rFonts w:ascii="David" w:hAnsi="David" w:cs="David" w:hint="cs"/>
          <w:sz w:val="24"/>
          <w:szCs w:val="24"/>
          <w:rtl/>
        </w:rPr>
        <w:t xml:space="preserve">- </w:t>
      </w:r>
      <w:r>
        <w:rPr>
          <w:rFonts w:ascii="David" w:hAnsi="David" w:cs="David" w:hint="cs"/>
          <w:sz w:val="24"/>
          <w:szCs w:val="24"/>
          <w:rtl/>
        </w:rPr>
        <w:t>נישואים דתיים</w:t>
      </w:r>
      <w:r w:rsidR="007A4654">
        <w:rPr>
          <w:rFonts w:ascii="David" w:hAnsi="David" w:cs="David" w:hint="cs"/>
          <w:sz w:val="24"/>
          <w:szCs w:val="24"/>
          <w:rtl/>
        </w:rPr>
        <w:t>;</w:t>
      </w:r>
      <w:r>
        <w:rPr>
          <w:rFonts w:ascii="David" w:hAnsi="David" w:cs="David" w:hint="cs"/>
          <w:sz w:val="24"/>
          <w:szCs w:val="24"/>
          <w:rtl/>
        </w:rPr>
        <w:t xml:space="preserve"> פסולי חיתון- תחליפים: יידוע בציבור לא יכול להתחתן וביהמ"ש בנה לו תחליף. אבל יש אנשים שהם פסולי חיתון ולא מצאו ל</w:t>
      </w:r>
      <w:r w:rsidR="00EA49C9">
        <w:rPr>
          <w:rFonts w:ascii="David" w:hAnsi="David" w:cs="David" w:hint="cs"/>
          <w:sz w:val="24"/>
          <w:szCs w:val="24"/>
          <w:rtl/>
        </w:rPr>
        <w:t>זה</w:t>
      </w:r>
      <w:r>
        <w:rPr>
          <w:rFonts w:ascii="David" w:hAnsi="David" w:cs="David" w:hint="cs"/>
          <w:sz w:val="24"/>
          <w:szCs w:val="24"/>
          <w:rtl/>
        </w:rPr>
        <w:t xml:space="preserve"> תחליף</w:t>
      </w:r>
      <w:r w:rsidR="007A4654">
        <w:rPr>
          <w:rFonts w:ascii="David" w:hAnsi="David" w:cs="David" w:hint="cs"/>
          <w:sz w:val="24"/>
          <w:szCs w:val="24"/>
          <w:rtl/>
        </w:rPr>
        <w:t>;</w:t>
      </w:r>
      <w:r>
        <w:rPr>
          <w:rFonts w:ascii="David" w:hAnsi="David" w:cs="David" w:hint="cs"/>
          <w:sz w:val="24"/>
          <w:szCs w:val="24"/>
          <w:rtl/>
        </w:rPr>
        <w:t xml:space="preserve"> לעומת זאת יש אנשים שחיים יחד אבל לא רצו להתחתן כי לא רצו להתחייב. ביהמ"ש מתוך מוטיבציה ליברלית כופה עליהם בעצם מחויבות שלא רצו אותה. </w:t>
      </w:r>
    </w:p>
    <w:p w14:paraId="150AF847" w14:textId="492483C4" w:rsidR="0095419A" w:rsidRDefault="00DA654F" w:rsidP="000E38A9">
      <w:pPr>
        <w:tabs>
          <w:tab w:val="left" w:pos="3074"/>
        </w:tabs>
        <w:jc w:val="both"/>
        <w:rPr>
          <w:rFonts w:ascii="David" w:hAnsi="David" w:cs="David"/>
          <w:sz w:val="24"/>
          <w:szCs w:val="24"/>
          <w:rtl/>
        </w:rPr>
      </w:pPr>
      <w:r w:rsidRPr="007A4654">
        <w:rPr>
          <w:rFonts w:ascii="David" w:hAnsi="David" w:cs="David" w:hint="cs"/>
          <w:sz w:val="24"/>
          <w:szCs w:val="24"/>
          <w:u w:val="single"/>
          <w:rtl/>
        </w:rPr>
        <w:t>המשפט האזרחי עיוור לשיקולים האזרחיים</w:t>
      </w:r>
      <w:r w:rsidR="007A4654">
        <w:rPr>
          <w:rFonts w:ascii="David" w:hAnsi="David" w:cs="David" w:hint="cs"/>
          <w:sz w:val="24"/>
          <w:szCs w:val="24"/>
          <w:rtl/>
        </w:rPr>
        <w:t>-</w:t>
      </w:r>
      <w:r>
        <w:rPr>
          <w:rFonts w:ascii="David" w:hAnsi="David" w:cs="David" w:hint="cs"/>
          <w:sz w:val="24"/>
          <w:szCs w:val="24"/>
          <w:rtl/>
        </w:rPr>
        <w:t xml:space="preserve"> </w:t>
      </w:r>
      <w:r w:rsidR="007A4654" w:rsidRPr="00602B38">
        <w:rPr>
          <w:rFonts w:ascii="David" w:hAnsi="David" w:cs="David" w:hint="cs"/>
          <w:b/>
          <w:bCs/>
          <w:sz w:val="24"/>
          <w:szCs w:val="24"/>
          <w:u w:val="single"/>
          <w:shd w:val="clear" w:color="auto" w:fill="D9E2F3" w:themeFill="accent1" w:themeFillTint="33"/>
          <w:rtl/>
        </w:rPr>
        <w:t>פס"ד</w:t>
      </w:r>
      <w:r w:rsidR="007A4654">
        <w:rPr>
          <w:rFonts w:ascii="David" w:hAnsi="David" w:cs="David" w:hint="cs"/>
          <w:sz w:val="24"/>
          <w:szCs w:val="24"/>
          <w:rtl/>
        </w:rPr>
        <w:t>: שני</w:t>
      </w:r>
      <w:r>
        <w:rPr>
          <w:rFonts w:ascii="David" w:hAnsi="David" w:cs="David" w:hint="cs"/>
          <w:sz w:val="24"/>
          <w:szCs w:val="24"/>
          <w:rtl/>
        </w:rPr>
        <w:t xml:space="preserve"> בני זוג שחיו כידועים בציבור עשו הסכם הוגן לגבי פתיחת חשבון בנק שיחיו ממנו יחד בתקופת החיים יחד, יקנו דירה שבה יגורו יחד, אם אחד מהם מת תהיה חלוקת הרכוש ביניהם, אבל הם לא רוצים להיות מוגדרים ע"פ דין כידוע</w:t>
      </w:r>
      <w:r w:rsidR="007A4654">
        <w:rPr>
          <w:rFonts w:ascii="David" w:hAnsi="David" w:cs="David" w:hint="cs"/>
          <w:sz w:val="24"/>
          <w:szCs w:val="24"/>
          <w:rtl/>
        </w:rPr>
        <w:t>ים</w:t>
      </w:r>
      <w:r>
        <w:rPr>
          <w:rFonts w:ascii="David" w:hAnsi="David" w:cs="David" w:hint="cs"/>
          <w:sz w:val="24"/>
          <w:szCs w:val="24"/>
          <w:rtl/>
        </w:rPr>
        <w:t xml:space="preserve"> בציבור. לאחר שהגבר נפטר, האישה טענה שהם ידועים בציבור. </w:t>
      </w:r>
      <w:r w:rsidRPr="007A4654">
        <w:rPr>
          <w:rFonts w:ascii="David" w:hAnsi="David" w:cs="David" w:hint="cs"/>
          <w:b/>
          <w:bCs/>
          <w:sz w:val="24"/>
          <w:szCs w:val="24"/>
          <w:rtl/>
        </w:rPr>
        <w:t>הם כתבו בהסכם שהם לא רוצים</w:t>
      </w:r>
      <w:r w:rsidR="007A4654">
        <w:rPr>
          <w:rFonts w:ascii="David" w:hAnsi="David" w:cs="David" w:hint="cs"/>
          <w:b/>
          <w:bCs/>
          <w:sz w:val="24"/>
          <w:szCs w:val="24"/>
          <w:rtl/>
        </w:rPr>
        <w:t xml:space="preserve"> להיות מוגדרים כך</w:t>
      </w:r>
      <w:r w:rsidRPr="007A4654">
        <w:rPr>
          <w:rFonts w:ascii="David" w:hAnsi="David" w:cs="David" w:hint="cs"/>
          <w:b/>
          <w:bCs/>
          <w:sz w:val="24"/>
          <w:szCs w:val="24"/>
          <w:rtl/>
        </w:rPr>
        <w:t>, אבל ביהמ"ש אמר שהם כן ידועים</w:t>
      </w:r>
      <w:r>
        <w:rPr>
          <w:rFonts w:ascii="David" w:hAnsi="David" w:cs="David" w:hint="cs"/>
          <w:sz w:val="24"/>
          <w:szCs w:val="24"/>
          <w:rtl/>
        </w:rPr>
        <w:t xml:space="preserve"> </w:t>
      </w:r>
      <w:r w:rsidRPr="007A4654">
        <w:rPr>
          <w:rFonts w:ascii="David" w:hAnsi="David" w:cs="David" w:hint="cs"/>
          <w:b/>
          <w:bCs/>
          <w:sz w:val="24"/>
          <w:szCs w:val="24"/>
          <w:rtl/>
        </w:rPr>
        <w:t>בציבור</w:t>
      </w:r>
      <w:r>
        <w:rPr>
          <w:rFonts w:ascii="David" w:hAnsi="David" w:cs="David" w:hint="cs"/>
          <w:sz w:val="24"/>
          <w:szCs w:val="24"/>
          <w:rtl/>
        </w:rPr>
        <w:t xml:space="preserve">. הם לא יכולים להכריע שהם לא- לא יכולים להגיד "אין זוגיות שהיא לא נישואין". </w:t>
      </w:r>
    </w:p>
    <w:p w14:paraId="24D9B5A6" w14:textId="3985B151" w:rsidR="00DA654F" w:rsidRDefault="00DA654F" w:rsidP="000E38A9">
      <w:pPr>
        <w:tabs>
          <w:tab w:val="left" w:pos="3074"/>
        </w:tabs>
        <w:jc w:val="both"/>
        <w:rPr>
          <w:rFonts w:ascii="David" w:hAnsi="David" w:cs="David"/>
          <w:sz w:val="24"/>
          <w:szCs w:val="24"/>
          <w:rtl/>
        </w:rPr>
      </w:pPr>
      <w:r w:rsidRPr="007A4654">
        <w:rPr>
          <w:rFonts w:ascii="David" w:hAnsi="David" w:cs="David" w:hint="cs"/>
          <w:sz w:val="24"/>
          <w:szCs w:val="24"/>
          <w:shd w:val="clear" w:color="auto" w:fill="FFFFCC"/>
          <w:rtl/>
        </w:rPr>
        <w:t>יש פער משמעותי בין רמת הנכונות של בתי המשפט בישראל לייצר תחליפי נישואין אזרחיים ופרשנות אזרחית לדין הדתי, לבין העובדה שכאשר מסתכלים על הדין האזרחי מסתכלים עליו בצורה צרה</w:t>
      </w:r>
      <w:r w:rsidR="006F4A96">
        <w:rPr>
          <w:rFonts w:ascii="David" w:hAnsi="David" w:cs="David" w:hint="cs"/>
          <w:sz w:val="24"/>
          <w:szCs w:val="24"/>
          <w:rtl/>
        </w:rPr>
        <w:t xml:space="preserve">. </w:t>
      </w:r>
    </w:p>
    <w:p w14:paraId="58F03822" w14:textId="2DA07BFC" w:rsidR="006F4A96" w:rsidRDefault="00CB70D5" w:rsidP="000E38A9">
      <w:pPr>
        <w:tabs>
          <w:tab w:val="left" w:pos="3074"/>
        </w:tabs>
        <w:jc w:val="both"/>
        <w:rPr>
          <w:rFonts w:ascii="David" w:hAnsi="David" w:cs="David"/>
          <w:sz w:val="24"/>
          <w:szCs w:val="24"/>
          <w:rtl/>
        </w:rPr>
      </w:pPr>
      <w:r w:rsidRPr="004B244B">
        <w:rPr>
          <w:rFonts w:ascii="David" w:hAnsi="David" w:cs="David" w:hint="cs"/>
          <w:b/>
          <w:bCs/>
          <w:sz w:val="24"/>
          <w:szCs w:val="24"/>
          <w:highlight w:val="green"/>
          <w:rtl/>
        </w:rPr>
        <w:t>שחר</w:t>
      </w:r>
      <w:r>
        <w:rPr>
          <w:rFonts w:ascii="David" w:hAnsi="David" w:cs="David" w:hint="cs"/>
          <w:sz w:val="24"/>
          <w:szCs w:val="24"/>
          <w:rtl/>
        </w:rPr>
        <w:t xml:space="preserve"> סיים דוקטורט ב-2002 והתחיל לכתוב מאמרים, כל מאמר מחולק ל-2: אם יש אפשרות לנישואים אזרחיים במקביל לנישואים דתיים</w:t>
      </w:r>
      <w:r w:rsidR="004B244B">
        <w:rPr>
          <w:rFonts w:ascii="David" w:hAnsi="David" w:cs="David" w:hint="cs"/>
          <w:sz w:val="24"/>
          <w:szCs w:val="24"/>
          <w:rtl/>
        </w:rPr>
        <w:t>,</w:t>
      </w:r>
      <w:r>
        <w:rPr>
          <w:rFonts w:ascii="David" w:hAnsi="David" w:cs="David" w:hint="cs"/>
          <w:sz w:val="24"/>
          <w:szCs w:val="24"/>
          <w:rtl/>
        </w:rPr>
        <w:t xml:space="preserve"> ואז לחשוב איך ייראו בעולם כזה כל הדינים. החלק הראשון דן מהמציאות הקיימת של פסולי דין ופסולי חיתון ואנשים שלא רוצים להתחתן ברבנות. החלק השני הציג איך המציאות הישראלית כן משפיעה.</w:t>
      </w:r>
    </w:p>
    <w:p w14:paraId="11709702" w14:textId="60B88266" w:rsidR="00CB70D5" w:rsidRDefault="00CB70D5" w:rsidP="000E38A9">
      <w:pPr>
        <w:tabs>
          <w:tab w:val="left" w:pos="3074"/>
        </w:tabs>
        <w:jc w:val="both"/>
        <w:rPr>
          <w:rFonts w:ascii="David" w:hAnsi="David" w:cs="David"/>
          <w:sz w:val="24"/>
          <w:szCs w:val="24"/>
          <w:rtl/>
        </w:rPr>
      </w:pPr>
    </w:p>
    <w:p w14:paraId="0755A99B" w14:textId="77777777" w:rsidR="004B244B" w:rsidRDefault="004B244B" w:rsidP="000E38A9">
      <w:pPr>
        <w:tabs>
          <w:tab w:val="left" w:pos="3074"/>
        </w:tabs>
        <w:jc w:val="both"/>
        <w:rPr>
          <w:rFonts w:ascii="David" w:hAnsi="David" w:cs="David"/>
          <w:b/>
          <w:bCs/>
          <w:sz w:val="24"/>
          <w:szCs w:val="24"/>
          <w:u w:val="single"/>
          <w:shd w:val="clear" w:color="auto" w:fill="FBE4D5" w:themeFill="accent2" w:themeFillTint="33"/>
          <w:rtl/>
        </w:rPr>
      </w:pPr>
    </w:p>
    <w:p w14:paraId="6324DDEC" w14:textId="77777777" w:rsidR="004B244B" w:rsidRDefault="004B244B" w:rsidP="000E38A9">
      <w:pPr>
        <w:tabs>
          <w:tab w:val="left" w:pos="3074"/>
        </w:tabs>
        <w:jc w:val="both"/>
        <w:rPr>
          <w:rFonts w:ascii="David" w:hAnsi="David" w:cs="David"/>
          <w:b/>
          <w:bCs/>
          <w:sz w:val="24"/>
          <w:szCs w:val="24"/>
          <w:u w:val="single"/>
          <w:shd w:val="clear" w:color="auto" w:fill="FBE4D5" w:themeFill="accent2" w:themeFillTint="33"/>
          <w:rtl/>
        </w:rPr>
      </w:pPr>
    </w:p>
    <w:p w14:paraId="19CDEC55" w14:textId="77777777" w:rsidR="004B244B" w:rsidRDefault="004B244B" w:rsidP="000E38A9">
      <w:pPr>
        <w:tabs>
          <w:tab w:val="left" w:pos="3074"/>
        </w:tabs>
        <w:jc w:val="both"/>
        <w:rPr>
          <w:rFonts w:ascii="David" w:hAnsi="David" w:cs="David"/>
          <w:b/>
          <w:bCs/>
          <w:sz w:val="24"/>
          <w:szCs w:val="24"/>
          <w:u w:val="single"/>
          <w:shd w:val="clear" w:color="auto" w:fill="FBE4D5" w:themeFill="accent2" w:themeFillTint="33"/>
          <w:rtl/>
        </w:rPr>
      </w:pPr>
    </w:p>
    <w:p w14:paraId="4FDAB4B5" w14:textId="18629A80" w:rsidR="00180B7F" w:rsidRPr="00180B7F" w:rsidRDefault="00180B7F" w:rsidP="000E38A9">
      <w:pPr>
        <w:tabs>
          <w:tab w:val="left" w:pos="3074"/>
        </w:tabs>
        <w:jc w:val="both"/>
        <w:rPr>
          <w:rFonts w:ascii="David" w:hAnsi="David" w:cs="David"/>
          <w:b/>
          <w:bCs/>
          <w:sz w:val="24"/>
          <w:szCs w:val="24"/>
          <w:u w:val="single"/>
          <w:rtl/>
        </w:rPr>
      </w:pPr>
      <w:r w:rsidRPr="004B244B">
        <w:rPr>
          <w:rFonts w:ascii="David" w:hAnsi="David" w:cs="David" w:hint="cs"/>
          <w:b/>
          <w:bCs/>
          <w:sz w:val="24"/>
          <w:szCs w:val="24"/>
          <w:u w:val="single"/>
          <w:shd w:val="clear" w:color="auto" w:fill="FBE4D5" w:themeFill="accent2" w:themeFillTint="33"/>
          <w:rtl/>
        </w:rPr>
        <w:lastRenderedPageBreak/>
        <w:t>מבנה הקורס</w:t>
      </w:r>
    </w:p>
    <w:p w14:paraId="16D9FCA2" w14:textId="77777777" w:rsidR="004B244B" w:rsidRDefault="00E942A4" w:rsidP="000E38A9">
      <w:pPr>
        <w:tabs>
          <w:tab w:val="left" w:pos="3074"/>
        </w:tabs>
        <w:jc w:val="both"/>
        <w:rPr>
          <w:rFonts w:ascii="David" w:hAnsi="David" w:cs="David"/>
          <w:sz w:val="24"/>
          <w:szCs w:val="24"/>
          <w:rtl/>
        </w:rPr>
      </w:pPr>
      <w:r>
        <w:rPr>
          <w:rFonts w:ascii="David" w:hAnsi="David" w:cs="David" w:hint="cs"/>
          <w:sz w:val="24"/>
          <w:szCs w:val="24"/>
          <w:rtl/>
        </w:rPr>
        <w:t xml:space="preserve">החלקים האזרחיים כבר חלק מהמשפט הישראלי. הקורס שלנו יחולק ל-2 חלקים בגדול: </w:t>
      </w:r>
    </w:p>
    <w:p w14:paraId="58195EB9" w14:textId="384B98F5" w:rsidR="004B244B" w:rsidRPr="004B244B" w:rsidRDefault="00E942A4" w:rsidP="006804FC">
      <w:pPr>
        <w:pStyle w:val="a7"/>
        <w:numPr>
          <w:ilvl w:val="0"/>
          <w:numId w:val="49"/>
        </w:numPr>
        <w:tabs>
          <w:tab w:val="left" w:pos="3074"/>
        </w:tabs>
        <w:jc w:val="both"/>
        <w:rPr>
          <w:rFonts w:ascii="David" w:hAnsi="David" w:cs="David"/>
          <w:sz w:val="24"/>
          <w:szCs w:val="24"/>
          <w:rtl/>
        </w:rPr>
      </w:pPr>
      <w:r w:rsidRPr="004B244B">
        <w:rPr>
          <w:rFonts w:ascii="David" w:hAnsi="David" w:cs="David" w:hint="cs"/>
          <w:b/>
          <w:bCs/>
          <w:sz w:val="24"/>
          <w:szCs w:val="24"/>
          <w:shd w:val="clear" w:color="auto" w:fill="FFFFCC"/>
          <w:rtl/>
        </w:rPr>
        <w:t>דיני זוגיות</w:t>
      </w:r>
      <w:r w:rsidR="004B244B">
        <w:rPr>
          <w:rFonts w:ascii="David" w:hAnsi="David" w:cs="David" w:hint="cs"/>
          <w:sz w:val="24"/>
          <w:szCs w:val="24"/>
          <w:rtl/>
        </w:rPr>
        <w:t>.</w:t>
      </w:r>
    </w:p>
    <w:p w14:paraId="216F6AC2" w14:textId="118A1D1A" w:rsidR="00E942A4" w:rsidRPr="004B244B" w:rsidRDefault="00E942A4" w:rsidP="006804FC">
      <w:pPr>
        <w:pStyle w:val="a7"/>
        <w:numPr>
          <w:ilvl w:val="0"/>
          <w:numId w:val="49"/>
        </w:numPr>
        <w:tabs>
          <w:tab w:val="left" w:pos="3074"/>
        </w:tabs>
        <w:jc w:val="both"/>
        <w:rPr>
          <w:rFonts w:ascii="David" w:hAnsi="David" w:cs="David"/>
          <w:sz w:val="24"/>
          <w:szCs w:val="24"/>
          <w:rtl/>
        </w:rPr>
      </w:pPr>
      <w:r w:rsidRPr="004B244B">
        <w:rPr>
          <w:rFonts w:ascii="David" w:hAnsi="David" w:cs="David" w:hint="cs"/>
          <w:b/>
          <w:bCs/>
          <w:sz w:val="24"/>
          <w:szCs w:val="24"/>
          <w:shd w:val="clear" w:color="auto" w:fill="FFFFCC"/>
          <w:rtl/>
        </w:rPr>
        <w:t>דיני הורים וילדים</w:t>
      </w:r>
      <w:r w:rsidRPr="004B244B">
        <w:rPr>
          <w:rFonts w:ascii="David" w:hAnsi="David" w:cs="David" w:hint="cs"/>
          <w:sz w:val="24"/>
          <w:szCs w:val="24"/>
          <w:rtl/>
        </w:rPr>
        <w:t xml:space="preserve">. </w:t>
      </w:r>
    </w:p>
    <w:p w14:paraId="33377FFE" w14:textId="7B7296A2" w:rsidR="00E942A4" w:rsidRDefault="00E942A4" w:rsidP="000E38A9">
      <w:pPr>
        <w:tabs>
          <w:tab w:val="left" w:pos="3074"/>
        </w:tabs>
        <w:jc w:val="both"/>
        <w:rPr>
          <w:rFonts w:ascii="David" w:hAnsi="David" w:cs="David"/>
          <w:sz w:val="24"/>
          <w:szCs w:val="24"/>
          <w:rtl/>
        </w:rPr>
      </w:pPr>
      <w:r w:rsidRPr="004B244B">
        <w:rPr>
          <w:rFonts w:ascii="David" w:hAnsi="David" w:cs="David" w:hint="cs"/>
          <w:sz w:val="24"/>
          <w:szCs w:val="24"/>
          <w:u w:val="single"/>
          <w:rtl/>
        </w:rPr>
        <w:t>דיני זוגיות</w:t>
      </w:r>
      <w:r>
        <w:rPr>
          <w:rFonts w:ascii="David" w:hAnsi="David" w:cs="David" w:hint="cs"/>
          <w:sz w:val="24"/>
          <w:szCs w:val="24"/>
          <w:rtl/>
        </w:rPr>
        <w:t>- יצירת הנישואים, דרכים אחרות לנישואין, הסדרה של חיי הנישואין, גירושין, הוצאות כלכליות של גירושין, ירושה.</w:t>
      </w:r>
    </w:p>
    <w:p w14:paraId="7609D05D" w14:textId="39BFA819" w:rsidR="00E942A4" w:rsidRDefault="00E942A4" w:rsidP="000E38A9">
      <w:pPr>
        <w:tabs>
          <w:tab w:val="left" w:pos="3074"/>
        </w:tabs>
        <w:jc w:val="both"/>
        <w:rPr>
          <w:rFonts w:ascii="David" w:hAnsi="David" w:cs="David"/>
          <w:sz w:val="24"/>
          <w:szCs w:val="24"/>
          <w:rtl/>
        </w:rPr>
      </w:pPr>
      <w:r w:rsidRPr="004B244B">
        <w:rPr>
          <w:rFonts w:ascii="David" w:hAnsi="David" w:cs="David" w:hint="cs"/>
          <w:sz w:val="24"/>
          <w:szCs w:val="24"/>
          <w:u w:val="single"/>
          <w:rtl/>
        </w:rPr>
        <w:t>דיני הורים וילדים</w:t>
      </w:r>
      <w:r>
        <w:rPr>
          <w:rFonts w:ascii="David" w:hAnsi="David" w:cs="David" w:hint="cs"/>
          <w:sz w:val="24"/>
          <w:szCs w:val="24"/>
          <w:rtl/>
        </w:rPr>
        <w:t xml:space="preserve">- </w:t>
      </w:r>
      <w:r w:rsidR="004B244B">
        <w:rPr>
          <w:rFonts w:ascii="David" w:hAnsi="David" w:cs="David" w:hint="cs"/>
          <w:sz w:val="24"/>
          <w:szCs w:val="24"/>
          <w:rtl/>
        </w:rPr>
        <w:t xml:space="preserve">את </w:t>
      </w:r>
      <w:r>
        <w:rPr>
          <w:rFonts w:ascii="David" w:hAnsi="David" w:cs="David" w:hint="cs"/>
          <w:sz w:val="24"/>
          <w:szCs w:val="24"/>
          <w:rtl/>
        </w:rPr>
        <w:t>מי המשפט מגדיר כהורה, מה</w:t>
      </w:r>
      <w:r w:rsidR="004B244B">
        <w:rPr>
          <w:rFonts w:ascii="David" w:hAnsi="David" w:cs="David" w:hint="cs"/>
          <w:sz w:val="24"/>
          <w:szCs w:val="24"/>
          <w:rtl/>
        </w:rPr>
        <w:t>י</w:t>
      </w:r>
      <w:r>
        <w:rPr>
          <w:rFonts w:ascii="David" w:hAnsi="David" w:cs="David" w:hint="cs"/>
          <w:sz w:val="24"/>
          <w:szCs w:val="24"/>
          <w:rtl/>
        </w:rPr>
        <w:t xml:space="preserve"> מערכת היחסים במשולש שבין הורים ילדים ומדינה, מה קורה כשיש סכסוכים בין הורים לגבי ילדים. </w:t>
      </w:r>
    </w:p>
    <w:p w14:paraId="24093D32" w14:textId="3D86DD86" w:rsidR="00E942A4" w:rsidRDefault="00E942A4" w:rsidP="00E942A4">
      <w:pPr>
        <w:tabs>
          <w:tab w:val="left" w:pos="3074"/>
        </w:tabs>
        <w:jc w:val="both"/>
        <w:rPr>
          <w:rFonts w:ascii="David" w:hAnsi="David" w:cs="David"/>
          <w:sz w:val="24"/>
          <w:szCs w:val="24"/>
          <w:rtl/>
        </w:rPr>
      </w:pPr>
      <w:r w:rsidRPr="004B244B">
        <w:rPr>
          <w:rFonts w:ascii="David" w:hAnsi="David" w:cs="David" w:hint="cs"/>
          <w:b/>
          <w:bCs/>
          <w:sz w:val="24"/>
          <w:szCs w:val="24"/>
          <w:shd w:val="clear" w:color="auto" w:fill="FFFFCC"/>
          <w:rtl/>
        </w:rPr>
        <w:t>בכל אחד מהנושאים הללו תמיד נתחיל בהקדמה לגבי חשיבה על הנושא כאזרחי עצמאי ואז נחשוב עליו במשפט הישראלי</w:t>
      </w:r>
      <w:r>
        <w:rPr>
          <w:rFonts w:ascii="David" w:hAnsi="David" w:cs="David" w:hint="cs"/>
          <w:sz w:val="24"/>
          <w:szCs w:val="24"/>
          <w:rtl/>
        </w:rPr>
        <w:t xml:space="preserve">. נבין כמה פרספקטיבה היא חשובה. נחשוב על הסוגיות כעצמאיות, לא מתוך מאבק דתי-חילוני. </w:t>
      </w:r>
    </w:p>
    <w:p w14:paraId="6C73C9DA" w14:textId="77777777" w:rsidR="009B0EFA" w:rsidRDefault="009B0EFA" w:rsidP="00E942A4">
      <w:pPr>
        <w:tabs>
          <w:tab w:val="left" w:pos="3074"/>
        </w:tabs>
        <w:jc w:val="both"/>
        <w:rPr>
          <w:rFonts w:ascii="David" w:hAnsi="David" w:cs="David"/>
          <w:sz w:val="24"/>
          <w:szCs w:val="24"/>
          <w:rtl/>
        </w:rPr>
      </w:pPr>
    </w:p>
    <w:p w14:paraId="79ED3AAA" w14:textId="5FFC4870" w:rsidR="00180B7F" w:rsidRDefault="009B0EFA" w:rsidP="00E942A4">
      <w:pPr>
        <w:tabs>
          <w:tab w:val="left" w:pos="3074"/>
        </w:tabs>
        <w:jc w:val="both"/>
        <w:rPr>
          <w:rFonts w:ascii="David" w:hAnsi="David" w:cs="David"/>
          <w:sz w:val="24"/>
          <w:szCs w:val="24"/>
          <w:rtl/>
        </w:rPr>
      </w:pPr>
      <w:r w:rsidRPr="00934AAE">
        <w:rPr>
          <w:rFonts w:ascii="David" w:hAnsi="David" w:cs="David" w:hint="cs"/>
          <w:b/>
          <w:bCs/>
          <w:sz w:val="24"/>
          <w:szCs w:val="24"/>
          <w:u w:val="single"/>
          <w:shd w:val="clear" w:color="auto" w:fill="FBE4D5" w:themeFill="accent2" w:themeFillTint="33"/>
          <w:rtl/>
        </w:rPr>
        <w:t>דרישות הקורס</w:t>
      </w:r>
      <w:r>
        <w:rPr>
          <w:rFonts w:ascii="David" w:hAnsi="David" w:cs="David" w:hint="cs"/>
          <w:sz w:val="24"/>
          <w:szCs w:val="24"/>
          <w:rtl/>
        </w:rPr>
        <w:t xml:space="preserve">: </w:t>
      </w:r>
    </w:p>
    <w:p w14:paraId="4CC315F9" w14:textId="24C38E60" w:rsidR="00180B7F" w:rsidRPr="009B0EFA" w:rsidRDefault="009B0EFA" w:rsidP="00D9471D">
      <w:pPr>
        <w:pStyle w:val="a7"/>
        <w:numPr>
          <w:ilvl w:val="0"/>
          <w:numId w:val="36"/>
        </w:numPr>
        <w:tabs>
          <w:tab w:val="left" w:pos="3074"/>
        </w:tabs>
        <w:jc w:val="both"/>
        <w:rPr>
          <w:rFonts w:ascii="David" w:hAnsi="David" w:cs="David"/>
          <w:sz w:val="24"/>
          <w:szCs w:val="24"/>
          <w:rtl/>
        </w:rPr>
      </w:pPr>
      <w:r w:rsidRPr="009B0EFA">
        <w:rPr>
          <w:rFonts w:ascii="David" w:hAnsi="David" w:cs="David" w:hint="cs"/>
          <w:sz w:val="24"/>
          <w:szCs w:val="24"/>
          <w:rtl/>
        </w:rPr>
        <w:t>יהיו 2 עבודות במהלך השנה.</w:t>
      </w:r>
      <w:r>
        <w:rPr>
          <w:rFonts w:ascii="David" w:hAnsi="David" w:cs="David" w:hint="cs"/>
          <w:sz w:val="24"/>
          <w:szCs w:val="24"/>
          <w:rtl/>
        </w:rPr>
        <w:t xml:space="preserve"> </w:t>
      </w:r>
      <w:r w:rsidR="00DA69DD">
        <w:rPr>
          <w:rFonts w:ascii="David" w:hAnsi="David" w:cs="David" w:hint="cs"/>
          <w:sz w:val="24"/>
          <w:szCs w:val="24"/>
          <w:rtl/>
        </w:rPr>
        <w:t>10% כל עבודה.</w:t>
      </w:r>
    </w:p>
    <w:p w14:paraId="3154CFDF" w14:textId="1B4DC99E" w:rsidR="009B0EFA" w:rsidRDefault="009B0EFA" w:rsidP="00D9471D">
      <w:pPr>
        <w:pStyle w:val="a7"/>
        <w:numPr>
          <w:ilvl w:val="0"/>
          <w:numId w:val="36"/>
        </w:numPr>
        <w:tabs>
          <w:tab w:val="left" w:pos="3074"/>
        </w:tabs>
        <w:jc w:val="both"/>
        <w:rPr>
          <w:rFonts w:ascii="David" w:hAnsi="David" w:cs="David"/>
          <w:sz w:val="24"/>
          <w:szCs w:val="24"/>
        </w:rPr>
      </w:pPr>
      <w:r w:rsidRPr="009B0EFA">
        <w:rPr>
          <w:rFonts w:ascii="David" w:hAnsi="David" w:cs="David" w:hint="cs"/>
          <w:sz w:val="24"/>
          <w:szCs w:val="24"/>
          <w:rtl/>
        </w:rPr>
        <w:t xml:space="preserve">מבחן- חומר </w:t>
      </w:r>
      <w:r w:rsidR="00DA69DD">
        <w:rPr>
          <w:rFonts w:ascii="David" w:hAnsi="David" w:cs="David" w:hint="cs"/>
          <w:sz w:val="24"/>
          <w:szCs w:val="24"/>
          <w:rtl/>
        </w:rPr>
        <w:t>סגור. 80% מהציון.</w:t>
      </w:r>
      <w:r w:rsidR="002033BF">
        <w:rPr>
          <w:rFonts w:ascii="David" w:hAnsi="David" w:cs="David" w:hint="cs"/>
          <w:sz w:val="24"/>
          <w:szCs w:val="24"/>
          <w:rtl/>
        </w:rPr>
        <w:t xml:space="preserve"> רשימת הקריאה</w:t>
      </w:r>
      <w:r w:rsidR="000D75D1">
        <w:rPr>
          <w:rFonts w:ascii="David" w:hAnsi="David" w:cs="David" w:hint="cs"/>
          <w:sz w:val="24"/>
          <w:szCs w:val="24"/>
          <w:rtl/>
        </w:rPr>
        <w:t xml:space="preserve"> לבחינה</w:t>
      </w:r>
      <w:r w:rsidR="002033BF">
        <w:rPr>
          <w:rFonts w:ascii="David" w:hAnsi="David" w:cs="David" w:hint="cs"/>
          <w:sz w:val="24"/>
          <w:szCs w:val="24"/>
          <w:rtl/>
        </w:rPr>
        <w:t xml:space="preserve"> תצורף כנספח ל</w:t>
      </w:r>
      <w:r w:rsidR="000D75D1">
        <w:rPr>
          <w:rFonts w:ascii="David" w:hAnsi="David" w:cs="David" w:hint="cs"/>
          <w:sz w:val="24"/>
          <w:szCs w:val="24"/>
          <w:rtl/>
        </w:rPr>
        <w:t>מבחן.</w:t>
      </w:r>
      <w:r w:rsidR="002033BF">
        <w:rPr>
          <w:rFonts w:ascii="David" w:hAnsi="David" w:cs="David" w:hint="cs"/>
          <w:sz w:val="24"/>
          <w:szCs w:val="24"/>
          <w:rtl/>
        </w:rPr>
        <w:t xml:space="preserve"> </w:t>
      </w:r>
    </w:p>
    <w:p w14:paraId="29FFDBBF" w14:textId="406D9354" w:rsidR="00DA69DD" w:rsidRDefault="00DA69DD" w:rsidP="00D9471D">
      <w:pPr>
        <w:pStyle w:val="a7"/>
        <w:numPr>
          <w:ilvl w:val="0"/>
          <w:numId w:val="36"/>
        </w:numPr>
        <w:tabs>
          <w:tab w:val="left" w:pos="3074"/>
        </w:tabs>
        <w:jc w:val="both"/>
        <w:rPr>
          <w:rFonts w:ascii="David" w:hAnsi="David" w:cs="David"/>
          <w:sz w:val="24"/>
          <w:szCs w:val="24"/>
        </w:rPr>
      </w:pPr>
      <w:r>
        <w:rPr>
          <w:rFonts w:ascii="David" w:hAnsi="David" w:cs="David" w:hint="cs"/>
          <w:sz w:val="24"/>
          <w:szCs w:val="24"/>
          <w:rtl/>
        </w:rPr>
        <w:t xml:space="preserve">אין ציון מיטיב. </w:t>
      </w:r>
    </w:p>
    <w:p w14:paraId="39267CB0" w14:textId="0C05174C" w:rsidR="002033BF" w:rsidRPr="002033BF" w:rsidRDefault="00392C0E" w:rsidP="002033BF">
      <w:pPr>
        <w:pStyle w:val="a7"/>
        <w:numPr>
          <w:ilvl w:val="0"/>
          <w:numId w:val="36"/>
        </w:numPr>
        <w:tabs>
          <w:tab w:val="left" w:pos="3074"/>
        </w:tabs>
        <w:jc w:val="both"/>
        <w:rPr>
          <w:rFonts w:ascii="David" w:hAnsi="David" w:cs="David"/>
          <w:sz w:val="24"/>
          <w:szCs w:val="24"/>
          <w:rtl/>
        </w:rPr>
      </w:pPr>
      <w:r>
        <w:rPr>
          <w:rFonts w:ascii="David" w:hAnsi="David" w:cs="David" w:hint="cs"/>
          <w:sz w:val="24"/>
          <w:szCs w:val="24"/>
          <w:rtl/>
        </w:rPr>
        <w:t xml:space="preserve">הקלטות יימסרו רק למי שלא יכול להגיע עקב קורונה [בבקשה מראש במייל]. </w:t>
      </w:r>
    </w:p>
    <w:p w14:paraId="336FE494" w14:textId="77777777" w:rsidR="005733BF" w:rsidRDefault="005733BF" w:rsidP="000E38A9">
      <w:pPr>
        <w:tabs>
          <w:tab w:val="left" w:pos="3074"/>
        </w:tabs>
        <w:jc w:val="both"/>
        <w:rPr>
          <w:rFonts w:ascii="David" w:hAnsi="David" w:cs="David"/>
          <w:sz w:val="24"/>
          <w:szCs w:val="24"/>
          <w:rtl/>
        </w:rPr>
      </w:pPr>
    </w:p>
    <w:p w14:paraId="73ED9818" w14:textId="76EF3ABA" w:rsidR="00E942A4" w:rsidRPr="001D7BD0" w:rsidRDefault="005733BF" w:rsidP="005733BF">
      <w:pPr>
        <w:shd w:val="clear" w:color="auto" w:fill="FBE4D5" w:themeFill="accent2" w:themeFillTint="33"/>
        <w:tabs>
          <w:tab w:val="left" w:pos="3074"/>
        </w:tabs>
        <w:jc w:val="center"/>
        <w:rPr>
          <w:rFonts w:ascii="David" w:hAnsi="David" w:cs="David"/>
          <w:b/>
          <w:bCs/>
          <w:sz w:val="24"/>
          <w:szCs w:val="24"/>
          <w:u w:val="single"/>
          <w:rtl/>
        </w:rPr>
      </w:pPr>
      <w:r w:rsidRPr="001D7BD0">
        <w:rPr>
          <w:rFonts w:ascii="David" w:hAnsi="David" w:cs="David" w:hint="cs"/>
          <w:b/>
          <w:bCs/>
          <w:sz w:val="24"/>
          <w:szCs w:val="24"/>
          <w:u w:val="single"/>
          <w:rtl/>
        </w:rPr>
        <w:t>מבוא לדיני זוגיות</w:t>
      </w:r>
      <w:r w:rsidRPr="001D7BD0">
        <w:rPr>
          <w:rFonts w:ascii="David" w:hAnsi="David" w:cs="David" w:hint="cs"/>
          <w:sz w:val="24"/>
          <w:szCs w:val="24"/>
          <w:u w:val="single"/>
          <w:rtl/>
        </w:rPr>
        <w:t xml:space="preserve">- דיון על דיני המשפחה </w:t>
      </w:r>
      <w:r w:rsidRPr="001D7BD0">
        <w:rPr>
          <w:rFonts w:ascii="David" w:hAnsi="David" w:cs="David" w:hint="cs"/>
          <w:b/>
          <w:bCs/>
          <w:sz w:val="24"/>
          <w:szCs w:val="24"/>
          <w:u w:val="single"/>
          <w:rtl/>
        </w:rPr>
        <w:t>[לא בישראל]</w:t>
      </w:r>
    </w:p>
    <w:p w14:paraId="3A3DCB4F" w14:textId="34613797" w:rsidR="00A53C7A" w:rsidRDefault="005733BF" w:rsidP="00C86C51">
      <w:pPr>
        <w:tabs>
          <w:tab w:val="left" w:pos="3074"/>
        </w:tabs>
        <w:jc w:val="both"/>
        <w:rPr>
          <w:rFonts w:ascii="David" w:hAnsi="David" w:cs="David"/>
          <w:sz w:val="24"/>
          <w:szCs w:val="24"/>
          <w:rtl/>
        </w:rPr>
      </w:pPr>
      <w:r w:rsidRPr="001D7BD0">
        <w:rPr>
          <w:rFonts w:ascii="David" w:hAnsi="David" w:cs="David" w:hint="cs"/>
          <w:sz w:val="24"/>
          <w:szCs w:val="24"/>
          <w:shd w:val="clear" w:color="auto" w:fill="FFFFCC"/>
          <w:rtl/>
        </w:rPr>
        <w:t>מגמות והסדרה משפטית של דיני הזוגיות בעולם האזרחי-מערבי-ליברלי</w:t>
      </w:r>
      <w:r>
        <w:rPr>
          <w:rFonts w:ascii="David" w:hAnsi="David" w:cs="David" w:hint="cs"/>
          <w:sz w:val="24"/>
          <w:szCs w:val="24"/>
          <w:rtl/>
        </w:rPr>
        <w:t xml:space="preserve">. לא בישראל. </w:t>
      </w:r>
    </w:p>
    <w:p w14:paraId="52AF6818" w14:textId="77777777" w:rsidR="001D7BD0" w:rsidRDefault="005733BF" w:rsidP="00C86C51">
      <w:pPr>
        <w:tabs>
          <w:tab w:val="left" w:pos="3074"/>
        </w:tabs>
        <w:jc w:val="both"/>
        <w:rPr>
          <w:rFonts w:ascii="David" w:hAnsi="David" w:cs="David"/>
          <w:b/>
          <w:bCs/>
          <w:color w:val="FF0000"/>
          <w:sz w:val="24"/>
          <w:szCs w:val="24"/>
          <w:rtl/>
        </w:rPr>
      </w:pPr>
      <w:r w:rsidRPr="001D7BD0">
        <w:rPr>
          <w:rFonts w:ascii="David" w:hAnsi="David" w:cs="David" w:hint="cs"/>
          <w:b/>
          <w:bCs/>
          <w:sz w:val="24"/>
          <w:szCs w:val="24"/>
          <w:u w:val="single"/>
          <w:shd w:val="clear" w:color="auto" w:fill="FFFFCC"/>
          <w:rtl/>
        </w:rPr>
        <w:t>במשפט האנגלו-אמריקאי</w:t>
      </w:r>
      <w:r>
        <w:rPr>
          <w:rFonts w:ascii="David" w:hAnsi="David" w:cs="David" w:hint="cs"/>
          <w:sz w:val="24"/>
          <w:szCs w:val="24"/>
          <w:rtl/>
        </w:rPr>
        <w:t xml:space="preserve">: </w:t>
      </w:r>
      <w:r w:rsidRPr="001D7BD0">
        <w:rPr>
          <w:rFonts w:ascii="David" w:hAnsi="David" w:cs="David" w:hint="cs"/>
          <w:sz w:val="24"/>
          <w:szCs w:val="24"/>
          <w:u w:val="single"/>
          <w:rtl/>
        </w:rPr>
        <w:t>באזור המאה ה-19</w:t>
      </w:r>
      <w:r>
        <w:rPr>
          <w:rFonts w:ascii="David" w:hAnsi="David" w:cs="David" w:hint="cs"/>
          <w:sz w:val="24"/>
          <w:szCs w:val="24"/>
          <w:rtl/>
        </w:rPr>
        <w:t xml:space="preserve"> מתחיל להיות קונצנזוס שהנישואים הם נישואים אזרחיים ושמי שדן בהם הוא בימ"ש אזרחי. </w:t>
      </w:r>
      <w:r w:rsidRPr="001D7BD0">
        <w:rPr>
          <w:rFonts w:ascii="David" w:hAnsi="David" w:cs="David" w:hint="cs"/>
          <w:b/>
          <w:bCs/>
          <w:sz w:val="24"/>
          <w:szCs w:val="24"/>
          <w:rtl/>
        </w:rPr>
        <w:t>בין המאה ה-19 ורוב המאה ה-20 (עד 1970) דיני משפחה מתנהגים באופן שונה דרמטית ממה שהיו מצפים מעולם אזרחי</w:t>
      </w:r>
      <w:r>
        <w:rPr>
          <w:rFonts w:ascii="David" w:hAnsi="David" w:cs="David" w:hint="cs"/>
          <w:sz w:val="24"/>
          <w:szCs w:val="24"/>
          <w:rtl/>
        </w:rPr>
        <w:t xml:space="preserve">. </w:t>
      </w:r>
    </w:p>
    <w:p w14:paraId="109E5DA5" w14:textId="2E394EA4" w:rsidR="005733BF" w:rsidRPr="001D7BD0" w:rsidRDefault="005733BF" w:rsidP="006804FC">
      <w:pPr>
        <w:pStyle w:val="a7"/>
        <w:numPr>
          <w:ilvl w:val="0"/>
          <w:numId w:val="51"/>
        </w:numPr>
        <w:tabs>
          <w:tab w:val="left" w:pos="3074"/>
        </w:tabs>
        <w:jc w:val="both"/>
        <w:rPr>
          <w:rFonts w:ascii="David" w:hAnsi="David" w:cs="David"/>
          <w:sz w:val="24"/>
          <w:szCs w:val="24"/>
          <w:rtl/>
        </w:rPr>
      </w:pPr>
      <w:r w:rsidRPr="003C4C0F">
        <w:rPr>
          <w:rFonts w:ascii="David" w:hAnsi="David" w:cs="David" w:hint="cs"/>
          <w:sz w:val="24"/>
          <w:szCs w:val="24"/>
          <w:shd w:val="clear" w:color="auto" w:fill="FFFFCC"/>
          <w:rtl/>
        </w:rPr>
        <w:t xml:space="preserve">בדיני הגירושין הכלל הוא </w:t>
      </w:r>
      <w:r w:rsidRPr="003C4C0F">
        <w:rPr>
          <w:rFonts w:ascii="David" w:hAnsi="David" w:cs="David" w:hint="cs"/>
          <w:b/>
          <w:bCs/>
          <w:sz w:val="24"/>
          <w:szCs w:val="24"/>
          <w:u w:val="single"/>
          <w:shd w:val="clear" w:color="auto" w:fill="FFFFCC"/>
          <w:rtl/>
        </w:rPr>
        <w:t>שגירושין חייבים אשמה</w:t>
      </w:r>
      <w:r w:rsidRPr="001D7BD0">
        <w:rPr>
          <w:rFonts w:ascii="David" w:hAnsi="David" w:cs="David" w:hint="cs"/>
          <w:sz w:val="24"/>
          <w:szCs w:val="24"/>
          <w:rtl/>
        </w:rPr>
        <w:t xml:space="preserve">. צריך לבדוק קודם מי האשם בפירוק הקשר. אם אף אחד לא אשם או שניהם אשמים- לא יהיו גירושין. </w:t>
      </w:r>
      <w:r w:rsidRPr="001D7BD0">
        <w:rPr>
          <w:rFonts w:ascii="David" w:hAnsi="David" w:cs="David" w:hint="cs"/>
          <w:b/>
          <w:bCs/>
          <w:sz w:val="24"/>
          <w:szCs w:val="24"/>
          <w:shd w:val="clear" w:color="auto" w:fill="FFFFCC"/>
          <w:rtl/>
        </w:rPr>
        <w:t>גירושין זו זכות של חף מפשע, לעומת אשם</w:t>
      </w:r>
      <w:r w:rsidRPr="001D7BD0">
        <w:rPr>
          <w:rFonts w:ascii="David" w:hAnsi="David" w:cs="David" w:hint="cs"/>
          <w:sz w:val="24"/>
          <w:szCs w:val="24"/>
          <w:rtl/>
        </w:rPr>
        <w:t>. כדי להתגרש הם היו צריכים לשנוא אחד את השני, אבל לא מאוד. הם היו צריכים לשתף פעולה לגבי התרחיש שהם מספרים לביהמ"ש. יש פס"ד שכל אחד אמר שהשני אשם ואז ביהמ"ש אמר שלא יכולים להתגרש.</w:t>
      </w:r>
    </w:p>
    <w:p w14:paraId="2B6755E3" w14:textId="58BFE392" w:rsidR="005733BF" w:rsidRDefault="005733BF" w:rsidP="00C86C51">
      <w:pPr>
        <w:tabs>
          <w:tab w:val="left" w:pos="3074"/>
        </w:tabs>
        <w:jc w:val="both"/>
        <w:rPr>
          <w:rFonts w:ascii="David" w:hAnsi="David" w:cs="David"/>
          <w:sz w:val="24"/>
          <w:szCs w:val="24"/>
          <w:rtl/>
        </w:rPr>
      </w:pPr>
      <w:r>
        <w:rPr>
          <w:rFonts w:ascii="David" w:hAnsi="David" w:cs="David" w:hint="cs"/>
          <w:sz w:val="24"/>
          <w:szCs w:val="24"/>
          <w:rtl/>
        </w:rPr>
        <w:t xml:space="preserve">עד 1970 באף מדינה אין סעיף בחוק שאומר שהסכמה של בני זוג להתגרש היא עילת גירושין. </w:t>
      </w:r>
      <w:r w:rsidRPr="001D7BD0">
        <w:rPr>
          <w:rFonts w:ascii="David" w:hAnsi="David" w:cs="David" w:hint="cs"/>
          <w:sz w:val="24"/>
          <w:szCs w:val="24"/>
          <w:shd w:val="clear" w:color="auto" w:fill="FFFFCC"/>
          <w:rtl/>
        </w:rPr>
        <w:t>מה שבדין היהודי או המוסלמי ברור מאליו שהסכמה מספיקה כדי להתגרש</w:t>
      </w:r>
      <w:r>
        <w:rPr>
          <w:rFonts w:ascii="David" w:hAnsi="David" w:cs="David" w:hint="cs"/>
          <w:sz w:val="24"/>
          <w:szCs w:val="24"/>
          <w:rtl/>
        </w:rPr>
        <w:t xml:space="preserve">; בנצרות </w:t>
      </w:r>
      <w:r w:rsidR="00DA31B8">
        <w:rPr>
          <w:rFonts w:ascii="David" w:hAnsi="David" w:cs="David" w:hint="cs"/>
          <w:sz w:val="24"/>
          <w:szCs w:val="24"/>
          <w:rtl/>
        </w:rPr>
        <w:t>הקונסיסטנט</w:t>
      </w:r>
      <w:r w:rsidR="00DA31B8">
        <w:rPr>
          <w:rFonts w:ascii="David" w:hAnsi="David" w:cs="David" w:hint="eastAsia"/>
          <w:sz w:val="24"/>
          <w:szCs w:val="24"/>
          <w:rtl/>
        </w:rPr>
        <w:t>ית</w:t>
      </w:r>
      <w:r>
        <w:rPr>
          <w:rFonts w:ascii="David" w:hAnsi="David" w:cs="David" w:hint="cs"/>
          <w:sz w:val="24"/>
          <w:szCs w:val="24"/>
          <w:rtl/>
        </w:rPr>
        <w:t xml:space="preserve"> ניתן להתגרש רק אם יש עילת גירושין. זה עדיין הכלל של המשפט האזרחי.</w:t>
      </w:r>
    </w:p>
    <w:p w14:paraId="19E89FCF" w14:textId="5A7AFBD4" w:rsidR="005733BF" w:rsidRDefault="005733BF" w:rsidP="00C86C51">
      <w:pPr>
        <w:tabs>
          <w:tab w:val="left" w:pos="3074"/>
        </w:tabs>
        <w:jc w:val="both"/>
        <w:rPr>
          <w:rFonts w:ascii="David" w:hAnsi="David" w:cs="David"/>
          <w:sz w:val="24"/>
          <w:szCs w:val="24"/>
          <w:rtl/>
        </w:rPr>
      </w:pPr>
      <w:r w:rsidRPr="001D7BD0">
        <w:rPr>
          <w:rFonts w:ascii="David" w:hAnsi="David" w:cs="David" w:hint="cs"/>
          <w:b/>
          <w:bCs/>
          <w:sz w:val="24"/>
          <w:szCs w:val="24"/>
          <w:shd w:val="clear" w:color="auto" w:fill="FFFFCC"/>
          <w:rtl/>
        </w:rPr>
        <w:t>מאוד שונה ממה שקורה בדיני חוזים</w:t>
      </w:r>
      <w:r>
        <w:rPr>
          <w:rFonts w:ascii="David" w:hAnsi="David" w:cs="David" w:hint="cs"/>
          <w:sz w:val="24"/>
          <w:szCs w:val="24"/>
          <w:rtl/>
        </w:rPr>
        <w:t>. עולם שאומר שנישואים זה חוזה כמו כל חוזה אחר, אבל עדיין לא מאפשרים לצאת מהחוזה ללא אשמה.</w:t>
      </w:r>
    </w:p>
    <w:p w14:paraId="2202B318" w14:textId="77777777" w:rsidR="003C4C0F" w:rsidRDefault="003C4C0F" w:rsidP="00C86C51">
      <w:pPr>
        <w:tabs>
          <w:tab w:val="left" w:pos="3074"/>
        </w:tabs>
        <w:jc w:val="both"/>
        <w:rPr>
          <w:rFonts w:ascii="David" w:hAnsi="David" w:cs="David"/>
          <w:b/>
          <w:bCs/>
          <w:color w:val="FF0000"/>
          <w:sz w:val="24"/>
          <w:szCs w:val="24"/>
          <w:u w:val="single"/>
          <w:rtl/>
        </w:rPr>
      </w:pPr>
    </w:p>
    <w:p w14:paraId="3B1BE53C" w14:textId="179030FE" w:rsidR="005733BF" w:rsidRDefault="005733BF" w:rsidP="00C86C51">
      <w:pPr>
        <w:tabs>
          <w:tab w:val="left" w:pos="3074"/>
        </w:tabs>
        <w:jc w:val="both"/>
        <w:rPr>
          <w:rFonts w:ascii="David" w:hAnsi="David" w:cs="David"/>
          <w:sz w:val="24"/>
          <w:szCs w:val="24"/>
          <w:rtl/>
        </w:rPr>
      </w:pPr>
      <w:r w:rsidRPr="003548F2">
        <w:rPr>
          <w:rFonts w:ascii="David" w:hAnsi="David" w:cs="David" w:hint="cs"/>
          <w:b/>
          <w:bCs/>
          <w:sz w:val="24"/>
          <w:szCs w:val="24"/>
          <w:u w:val="single"/>
          <w:rtl/>
        </w:rPr>
        <w:t>בישראל</w:t>
      </w:r>
      <w:r>
        <w:rPr>
          <w:rFonts w:ascii="David" w:hAnsi="David" w:cs="David" w:hint="cs"/>
          <w:sz w:val="24"/>
          <w:szCs w:val="24"/>
          <w:rtl/>
        </w:rPr>
        <w:t>- כאשר מדברים על מזונות אחרי גירושין- מדברים על מזונות ילדים. אין מזונות אישה אחרי הגט. ברגע שמתגרשים אין אחריות כלכלית בין בני הזוג, בניגוד לנצרות שם יש מזונות</w:t>
      </w:r>
      <w:r w:rsidR="003548F2">
        <w:rPr>
          <w:rFonts w:ascii="David" w:hAnsi="David" w:cs="David" w:hint="cs"/>
          <w:sz w:val="24"/>
          <w:szCs w:val="24"/>
          <w:rtl/>
        </w:rPr>
        <w:t xml:space="preserve"> אחרי גירושין. </w:t>
      </w:r>
    </w:p>
    <w:p w14:paraId="5C34EB44" w14:textId="303A104A" w:rsidR="001D7BD0" w:rsidRPr="003C4C0F" w:rsidRDefault="003548F2" w:rsidP="006804FC">
      <w:pPr>
        <w:pStyle w:val="a7"/>
        <w:numPr>
          <w:ilvl w:val="0"/>
          <w:numId w:val="51"/>
        </w:numPr>
        <w:tabs>
          <w:tab w:val="left" w:pos="3074"/>
        </w:tabs>
        <w:jc w:val="both"/>
        <w:rPr>
          <w:rFonts w:ascii="David" w:hAnsi="David" w:cs="David"/>
          <w:sz w:val="24"/>
          <w:szCs w:val="24"/>
          <w:rtl/>
        </w:rPr>
      </w:pPr>
      <w:r w:rsidRPr="00852DE0">
        <w:rPr>
          <w:rFonts w:ascii="David" w:hAnsi="David" w:cs="David" w:hint="cs"/>
          <w:b/>
          <w:bCs/>
          <w:sz w:val="24"/>
          <w:szCs w:val="24"/>
          <w:u w:val="single"/>
          <w:shd w:val="clear" w:color="auto" w:fill="FFFFCC"/>
          <w:rtl/>
        </w:rPr>
        <w:t>בעולם האזרחי</w:t>
      </w:r>
      <w:r w:rsidRPr="003C4C0F">
        <w:rPr>
          <w:rFonts w:ascii="David" w:hAnsi="David" w:cs="David" w:hint="cs"/>
          <w:b/>
          <w:bCs/>
          <w:sz w:val="24"/>
          <w:szCs w:val="24"/>
          <w:shd w:val="clear" w:color="auto" w:fill="FFFFCC"/>
          <w:rtl/>
        </w:rPr>
        <w:t xml:space="preserve"> יש </w:t>
      </w:r>
      <w:r w:rsidRPr="00852DE0">
        <w:rPr>
          <w:rFonts w:ascii="David" w:hAnsi="David" w:cs="David" w:hint="cs"/>
          <w:b/>
          <w:bCs/>
          <w:sz w:val="24"/>
          <w:szCs w:val="24"/>
          <w:u w:val="single"/>
          <w:shd w:val="clear" w:color="auto" w:fill="FFFFCC"/>
          <w:rtl/>
        </w:rPr>
        <w:t xml:space="preserve">חובת מזונות אחרי הגירושין לבן הזוג שנקראת </w:t>
      </w:r>
      <w:r w:rsidRPr="00055CE6">
        <w:rPr>
          <w:rFonts w:ascii="David" w:hAnsi="David" w:cs="David" w:hint="cs"/>
          <w:b/>
          <w:bCs/>
          <w:sz w:val="24"/>
          <w:szCs w:val="24"/>
          <w:u w:val="single"/>
          <w:shd w:val="clear" w:color="auto" w:fill="FFFFCC"/>
          <w:rtl/>
        </w:rPr>
        <w:t>הל</w:t>
      </w:r>
      <w:r w:rsidR="00055CE6" w:rsidRPr="00055CE6">
        <w:rPr>
          <w:rFonts w:ascii="David" w:hAnsi="David" w:cs="David" w:hint="cs"/>
          <w:b/>
          <w:bCs/>
          <w:sz w:val="24"/>
          <w:szCs w:val="24"/>
          <w:u w:val="single"/>
          <w:shd w:val="clear" w:color="auto" w:fill="FFFFCC"/>
          <w:rtl/>
        </w:rPr>
        <w:t>י</w:t>
      </w:r>
      <w:r w:rsidRPr="00055CE6">
        <w:rPr>
          <w:rFonts w:ascii="David" w:hAnsi="David" w:cs="David" w:hint="cs"/>
          <w:b/>
          <w:bCs/>
          <w:sz w:val="24"/>
          <w:szCs w:val="24"/>
          <w:u w:val="single"/>
          <w:shd w:val="clear" w:color="auto" w:fill="FFFFCC"/>
          <w:rtl/>
        </w:rPr>
        <w:t>מו</w:t>
      </w:r>
      <w:r w:rsidR="00DB7C07" w:rsidRPr="00055CE6">
        <w:rPr>
          <w:rFonts w:ascii="David" w:hAnsi="David" w:cs="David" w:hint="cs"/>
          <w:b/>
          <w:bCs/>
          <w:sz w:val="24"/>
          <w:szCs w:val="24"/>
          <w:u w:val="single"/>
          <w:shd w:val="clear" w:color="auto" w:fill="FFFFCC"/>
          <w:rtl/>
        </w:rPr>
        <w:t>ני</w:t>
      </w:r>
      <w:r w:rsidR="00055CE6" w:rsidRPr="00055CE6">
        <w:rPr>
          <w:rFonts w:ascii="David" w:hAnsi="David" w:cs="David" w:hint="cs"/>
          <w:sz w:val="24"/>
          <w:szCs w:val="24"/>
          <w:u w:val="single"/>
          <w:shd w:val="clear" w:color="auto" w:fill="FFFFCC"/>
          <w:rtl/>
        </w:rPr>
        <w:t xml:space="preserve"> </w:t>
      </w:r>
      <w:r w:rsidR="00055CE6" w:rsidRPr="00055CE6">
        <w:rPr>
          <w:rFonts w:ascii="David" w:hAnsi="David" w:cs="David"/>
          <w:b/>
          <w:bCs/>
          <w:sz w:val="24"/>
          <w:szCs w:val="24"/>
          <w:u w:val="single"/>
          <w:shd w:val="clear" w:color="auto" w:fill="FFFFCC"/>
        </w:rPr>
        <w:t>alimony</w:t>
      </w:r>
      <w:r w:rsidR="001D7BD0" w:rsidRPr="003C4C0F">
        <w:rPr>
          <w:rFonts w:ascii="David" w:hAnsi="David" w:cs="David" w:hint="cs"/>
          <w:sz w:val="24"/>
          <w:szCs w:val="24"/>
          <w:rtl/>
        </w:rPr>
        <w:t>.</w:t>
      </w:r>
      <w:r w:rsidR="001D7BD0" w:rsidRPr="003C4C0F">
        <w:rPr>
          <w:rFonts w:ascii="David" w:hAnsi="David" w:cs="David" w:hint="cs"/>
          <w:b/>
          <w:bCs/>
          <w:sz w:val="24"/>
          <w:szCs w:val="24"/>
          <w:rtl/>
        </w:rPr>
        <w:t xml:space="preserve"> </w:t>
      </w:r>
      <w:r w:rsidRPr="003C4C0F">
        <w:rPr>
          <w:rFonts w:ascii="David" w:hAnsi="David" w:cs="David" w:hint="cs"/>
          <w:sz w:val="24"/>
          <w:szCs w:val="24"/>
          <w:u w:val="single"/>
          <w:rtl/>
        </w:rPr>
        <w:t>מאפיינים</w:t>
      </w:r>
      <w:r w:rsidRPr="003C4C0F">
        <w:rPr>
          <w:rFonts w:ascii="David" w:hAnsi="David" w:cs="David" w:hint="cs"/>
          <w:sz w:val="24"/>
          <w:szCs w:val="24"/>
          <w:rtl/>
        </w:rPr>
        <w:t>:</w:t>
      </w:r>
    </w:p>
    <w:p w14:paraId="2EAB498F" w14:textId="153CF754" w:rsidR="003548F2" w:rsidRPr="001D7BD0" w:rsidRDefault="001D7BD0" w:rsidP="006804FC">
      <w:pPr>
        <w:pStyle w:val="a7"/>
        <w:numPr>
          <w:ilvl w:val="0"/>
          <w:numId w:val="50"/>
        </w:numPr>
        <w:tabs>
          <w:tab w:val="left" w:pos="3074"/>
        </w:tabs>
        <w:jc w:val="both"/>
        <w:rPr>
          <w:rFonts w:ascii="David" w:hAnsi="David" w:cs="David"/>
          <w:sz w:val="24"/>
          <w:szCs w:val="24"/>
          <w:rtl/>
        </w:rPr>
      </w:pPr>
      <w:r w:rsidRPr="001D7BD0">
        <w:rPr>
          <w:rFonts w:ascii="David" w:hAnsi="David" w:cs="David" w:hint="cs"/>
          <w:b/>
          <w:bCs/>
          <w:sz w:val="24"/>
          <w:szCs w:val="24"/>
          <w:shd w:val="clear" w:color="auto" w:fill="FFFFCC"/>
          <w:rtl/>
        </w:rPr>
        <w:t>מגדרית</w:t>
      </w:r>
      <w:r w:rsidRPr="001D7BD0">
        <w:rPr>
          <w:rFonts w:ascii="David" w:hAnsi="David" w:cs="David" w:hint="cs"/>
          <w:sz w:val="24"/>
          <w:szCs w:val="24"/>
          <w:rtl/>
        </w:rPr>
        <w:t xml:space="preserve"> </w:t>
      </w:r>
      <w:r w:rsidR="003548F2" w:rsidRPr="001D7BD0">
        <w:rPr>
          <w:rFonts w:ascii="David" w:hAnsi="David" w:cs="David" w:hint="cs"/>
          <w:sz w:val="24"/>
          <w:szCs w:val="24"/>
          <w:rtl/>
        </w:rPr>
        <w:t xml:space="preserve">- רק גברים יהיו חייבים במזונות לנשים. אין שוויון פורמלי בחוק. </w:t>
      </w:r>
    </w:p>
    <w:p w14:paraId="25C02310" w14:textId="0BD1A3E9" w:rsidR="003548F2" w:rsidRPr="001D7BD0" w:rsidRDefault="003548F2" w:rsidP="006804FC">
      <w:pPr>
        <w:pStyle w:val="a7"/>
        <w:numPr>
          <w:ilvl w:val="0"/>
          <w:numId w:val="50"/>
        </w:numPr>
        <w:tabs>
          <w:tab w:val="left" w:pos="3074"/>
        </w:tabs>
        <w:jc w:val="both"/>
        <w:rPr>
          <w:rFonts w:ascii="David" w:hAnsi="David" w:cs="David"/>
          <w:sz w:val="24"/>
          <w:szCs w:val="24"/>
          <w:rtl/>
        </w:rPr>
      </w:pPr>
      <w:r w:rsidRPr="001D7BD0">
        <w:rPr>
          <w:rFonts w:ascii="David" w:hAnsi="David" w:cs="David" w:hint="cs"/>
          <w:b/>
          <w:bCs/>
          <w:sz w:val="24"/>
          <w:szCs w:val="24"/>
          <w:rtl/>
        </w:rPr>
        <w:t xml:space="preserve">המזונות </w:t>
      </w:r>
      <w:r w:rsidRPr="001D7BD0">
        <w:rPr>
          <w:rFonts w:ascii="David" w:hAnsi="David" w:cs="David" w:hint="cs"/>
          <w:b/>
          <w:bCs/>
          <w:sz w:val="24"/>
          <w:szCs w:val="24"/>
          <w:shd w:val="clear" w:color="auto" w:fill="FFFFCC"/>
          <w:rtl/>
        </w:rPr>
        <w:t>לא מוגבלים בזמן</w:t>
      </w:r>
      <w:r w:rsidRPr="001D7BD0">
        <w:rPr>
          <w:rFonts w:ascii="David" w:hAnsi="David" w:cs="David" w:hint="cs"/>
          <w:sz w:val="24"/>
          <w:szCs w:val="24"/>
          <w:rtl/>
        </w:rPr>
        <w:t xml:space="preserve">. זו לא תקופת התאוששות. עד שתמות או עד שתתחתן מחדש. </w:t>
      </w:r>
    </w:p>
    <w:p w14:paraId="3E0A8730" w14:textId="21DBCC1C" w:rsidR="003548F2" w:rsidRPr="001D7BD0" w:rsidRDefault="003548F2" w:rsidP="006804FC">
      <w:pPr>
        <w:pStyle w:val="a7"/>
        <w:numPr>
          <w:ilvl w:val="0"/>
          <w:numId w:val="50"/>
        </w:numPr>
        <w:tabs>
          <w:tab w:val="left" w:pos="3074"/>
        </w:tabs>
        <w:jc w:val="both"/>
        <w:rPr>
          <w:rFonts w:ascii="David" w:hAnsi="David" w:cs="David"/>
          <w:sz w:val="24"/>
          <w:szCs w:val="24"/>
          <w:rtl/>
        </w:rPr>
      </w:pPr>
      <w:r w:rsidRPr="001D7BD0">
        <w:rPr>
          <w:rFonts w:ascii="David" w:hAnsi="David" w:cs="David" w:hint="cs"/>
          <w:b/>
          <w:bCs/>
          <w:sz w:val="24"/>
          <w:szCs w:val="24"/>
          <w:shd w:val="clear" w:color="auto" w:fill="FFFFCC"/>
          <w:rtl/>
        </w:rPr>
        <w:t>תלוי באשמה</w:t>
      </w:r>
      <w:r w:rsidRPr="001D7BD0">
        <w:rPr>
          <w:rFonts w:ascii="David" w:hAnsi="David" w:cs="David" w:hint="cs"/>
          <w:sz w:val="24"/>
          <w:szCs w:val="24"/>
          <w:rtl/>
        </w:rPr>
        <w:t xml:space="preserve">- אם הגבר אשם בגירושין הוא ישלם מזונות. אם האישה הייתה אשמה אין מזונות. אם שניהם אשמים לא מאפשרים מראש להתגרש. </w:t>
      </w:r>
    </w:p>
    <w:p w14:paraId="21B3F6AE" w14:textId="037DD128" w:rsidR="00267C0D" w:rsidRDefault="00267C0D" w:rsidP="003548F2">
      <w:pPr>
        <w:tabs>
          <w:tab w:val="left" w:pos="3074"/>
        </w:tabs>
        <w:jc w:val="both"/>
        <w:rPr>
          <w:rFonts w:ascii="David" w:hAnsi="David" w:cs="David"/>
          <w:sz w:val="24"/>
          <w:szCs w:val="24"/>
          <w:rtl/>
        </w:rPr>
      </w:pPr>
      <w:r w:rsidRPr="00852DE0">
        <w:rPr>
          <w:rFonts w:ascii="David" w:hAnsi="David" w:cs="David" w:hint="cs"/>
          <w:b/>
          <w:bCs/>
          <w:sz w:val="24"/>
          <w:szCs w:val="24"/>
          <w:rtl/>
        </w:rPr>
        <w:t>אין חופש חוזים בתקופה הזו</w:t>
      </w:r>
      <w:r>
        <w:rPr>
          <w:rFonts w:ascii="David" w:hAnsi="David" w:cs="David" w:hint="cs"/>
          <w:sz w:val="24"/>
          <w:szCs w:val="24"/>
          <w:rtl/>
        </w:rPr>
        <w:t xml:space="preserve">. </w:t>
      </w:r>
      <w:r w:rsidRPr="00852DE0">
        <w:rPr>
          <w:rFonts w:ascii="David" w:hAnsi="David" w:cs="David" w:hint="cs"/>
          <w:b/>
          <w:bCs/>
          <w:sz w:val="24"/>
          <w:szCs w:val="24"/>
          <w:rtl/>
        </w:rPr>
        <w:t>החוק מגדרי</w:t>
      </w:r>
      <w:r>
        <w:rPr>
          <w:rFonts w:ascii="David" w:hAnsi="David" w:cs="David" w:hint="cs"/>
          <w:sz w:val="24"/>
          <w:szCs w:val="24"/>
          <w:rtl/>
        </w:rPr>
        <w:t>- במהלך הנישואין הגבר צריך לפרנס את המשפחה;</w:t>
      </w:r>
      <w:r>
        <w:rPr>
          <w:rFonts w:ascii="David" w:hAnsi="David" w:cs="David" w:hint="cs"/>
          <w:sz w:val="24"/>
          <w:szCs w:val="24"/>
        </w:rPr>
        <w:t xml:space="preserve"> </w:t>
      </w:r>
      <w:r>
        <w:rPr>
          <w:rFonts w:ascii="David" w:hAnsi="David" w:cs="David" w:hint="cs"/>
          <w:sz w:val="24"/>
          <w:szCs w:val="24"/>
          <w:rtl/>
        </w:rPr>
        <w:t xml:space="preserve">יש לו פריבילגיה לקבוע איפה המשפחה תגור. </w:t>
      </w:r>
      <w:r w:rsidRPr="00852DE0">
        <w:rPr>
          <w:rFonts w:ascii="David" w:hAnsi="David" w:cs="David" w:hint="cs"/>
          <w:sz w:val="24"/>
          <w:szCs w:val="24"/>
          <w:shd w:val="clear" w:color="auto" w:fill="D9E2F3" w:themeFill="accent1" w:themeFillTint="33"/>
          <w:rtl/>
        </w:rPr>
        <w:t>פס"ד גרהם</w:t>
      </w:r>
      <w:r>
        <w:rPr>
          <w:rFonts w:ascii="David" w:hAnsi="David" w:cs="David" w:hint="cs"/>
          <w:sz w:val="24"/>
          <w:szCs w:val="24"/>
          <w:rtl/>
        </w:rPr>
        <w:t xml:space="preserve">- בהסכם קדם נישואים יש אישה עצמאית שאומרת לבעל שהיא לא צריכה שהוא יפרנס אותה אבל היא תקבע איפה לגור. ביהמ"ש אומר שזה נוגד את תקנת הציבור [כלומר </w:t>
      </w:r>
      <w:r w:rsidRPr="00852DE0">
        <w:rPr>
          <w:rFonts w:ascii="David" w:hAnsi="David" w:cs="David" w:hint="cs"/>
          <w:b/>
          <w:bCs/>
          <w:sz w:val="24"/>
          <w:szCs w:val="24"/>
          <w:rtl/>
        </w:rPr>
        <w:t>דיני משפחה הם קוגנטים</w:t>
      </w:r>
      <w:r>
        <w:rPr>
          <w:rFonts w:ascii="David" w:hAnsi="David" w:cs="David" w:hint="cs"/>
          <w:sz w:val="24"/>
          <w:szCs w:val="24"/>
          <w:rtl/>
        </w:rPr>
        <w:t xml:space="preserve"> ולא דיספוזיטיביים]. </w:t>
      </w:r>
      <w:r w:rsidRPr="00852DE0">
        <w:rPr>
          <w:rFonts w:ascii="David" w:hAnsi="David" w:cs="David" w:hint="cs"/>
          <w:b/>
          <w:bCs/>
          <w:sz w:val="24"/>
          <w:szCs w:val="24"/>
          <w:rtl/>
        </w:rPr>
        <w:t>עד 1960-70 יש דוקטרינה של תקנת הציבור שלפעמים ניתן להתערב בחופש החוזים, אבל השופטים חוששים ממנה</w:t>
      </w:r>
      <w:r>
        <w:rPr>
          <w:rFonts w:ascii="David" w:hAnsi="David" w:cs="David" w:hint="cs"/>
          <w:sz w:val="24"/>
          <w:szCs w:val="24"/>
          <w:rtl/>
        </w:rPr>
        <w:t>. שופט שאומר "תקנת הציבור היא סוס פרא שצריך להיזהר ממנו"</w:t>
      </w:r>
      <w:r w:rsidR="00852DE0">
        <w:rPr>
          <w:rFonts w:ascii="David" w:hAnsi="David" w:cs="David" w:hint="cs"/>
          <w:sz w:val="24"/>
          <w:szCs w:val="24"/>
          <w:rtl/>
        </w:rPr>
        <w:t>,</w:t>
      </w:r>
      <w:r>
        <w:rPr>
          <w:rFonts w:ascii="David" w:hAnsi="David" w:cs="David" w:hint="cs"/>
          <w:sz w:val="24"/>
          <w:szCs w:val="24"/>
          <w:rtl/>
        </w:rPr>
        <w:t xml:space="preserve"> בדיני </w:t>
      </w:r>
      <w:r>
        <w:rPr>
          <w:rFonts w:ascii="David" w:hAnsi="David" w:cs="David" w:hint="cs"/>
          <w:sz w:val="24"/>
          <w:szCs w:val="24"/>
          <w:rtl/>
        </w:rPr>
        <w:lastRenderedPageBreak/>
        <w:t xml:space="preserve">משפחה אותה מערכת משפט שמתייחסת לתקנת הציבור כסוס פרא, אומרת שזה </w:t>
      </w:r>
      <w:r w:rsidR="00852DE0">
        <w:rPr>
          <w:rFonts w:ascii="David" w:hAnsi="David" w:cs="David" w:hint="cs"/>
          <w:sz w:val="24"/>
          <w:szCs w:val="24"/>
          <w:rtl/>
        </w:rPr>
        <w:t>"</w:t>
      </w:r>
      <w:r>
        <w:rPr>
          <w:rFonts w:ascii="David" w:hAnsi="David" w:cs="David" w:hint="cs"/>
          <w:sz w:val="24"/>
          <w:szCs w:val="24"/>
          <w:rtl/>
        </w:rPr>
        <w:t>סוס פוני</w:t>
      </w:r>
      <w:r w:rsidR="00852DE0">
        <w:rPr>
          <w:rFonts w:ascii="David" w:hAnsi="David" w:cs="David" w:hint="cs"/>
          <w:sz w:val="24"/>
          <w:szCs w:val="24"/>
          <w:rtl/>
        </w:rPr>
        <w:t>"</w:t>
      </w:r>
      <w:r>
        <w:rPr>
          <w:rFonts w:ascii="David" w:hAnsi="David" w:cs="David" w:hint="cs"/>
          <w:sz w:val="24"/>
          <w:szCs w:val="24"/>
          <w:rtl/>
        </w:rPr>
        <w:t xml:space="preserve">. </w:t>
      </w:r>
      <w:r w:rsidR="00852DE0">
        <w:rPr>
          <w:rFonts w:ascii="David" w:hAnsi="David" w:cs="David" w:hint="cs"/>
          <w:sz w:val="24"/>
          <w:szCs w:val="24"/>
          <w:rtl/>
        </w:rPr>
        <w:t xml:space="preserve">כן משתמשים בתקנת הציבור. </w:t>
      </w:r>
    </w:p>
    <w:p w14:paraId="149B8B70" w14:textId="662E2BFB" w:rsidR="00DA31B8" w:rsidRDefault="00DA31B8" w:rsidP="00852DE0">
      <w:pPr>
        <w:tabs>
          <w:tab w:val="left" w:pos="3074"/>
        </w:tabs>
        <w:jc w:val="both"/>
        <w:rPr>
          <w:rFonts w:ascii="David" w:hAnsi="David" w:cs="David"/>
          <w:sz w:val="24"/>
          <w:szCs w:val="24"/>
          <w:rtl/>
        </w:rPr>
      </w:pPr>
      <w:r w:rsidRPr="00852DE0">
        <w:rPr>
          <w:rFonts w:ascii="David" w:hAnsi="David" w:cs="David" w:hint="cs"/>
          <w:b/>
          <w:bCs/>
          <w:sz w:val="24"/>
          <w:szCs w:val="24"/>
          <w:u w:val="single"/>
          <w:rtl/>
        </w:rPr>
        <w:t xml:space="preserve">איך </w:t>
      </w:r>
      <w:r w:rsidR="00852DE0" w:rsidRPr="00852DE0">
        <w:rPr>
          <w:rFonts w:ascii="David" w:hAnsi="David" w:cs="David" w:hint="cs"/>
          <w:b/>
          <w:bCs/>
          <w:sz w:val="24"/>
          <w:szCs w:val="24"/>
          <w:u w:val="single"/>
          <w:rtl/>
        </w:rPr>
        <w:t xml:space="preserve">יש </w:t>
      </w:r>
      <w:r w:rsidRPr="00852DE0">
        <w:rPr>
          <w:rFonts w:ascii="David" w:hAnsi="David" w:cs="David" w:hint="cs"/>
          <w:b/>
          <w:bCs/>
          <w:sz w:val="24"/>
          <w:szCs w:val="24"/>
          <w:u w:val="single"/>
          <w:rtl/>
        </w:rPr>
        <w:t xml:space="preserve">מערכת שקוראת לנישואין כחוזה ולא מתייחסת </w:t>
      </w:r>
      <w:r w:rsidR="00852DE0">
        <w:rPr>
          <w:rFonts w:ascii="David" w:hAnsi="David" w:cs="David" w:hint="cs"/>
          <w:b/>
          <w:bCs/>
          <w:sz w:val="24"/>
          <w:szCs w:val="24"/>
          <w:u w:val="single"/>
          <w:rtl/>
        </w:rPr>
        <w:t xml:space="preserve">אליו </w:t>
      </w:r>
      <w:r w:rsidRPr="00852DE0">
        <w:rPr>
          <w:rFonts w:ascii="David" w:hAnsi="David" w:cs="David" w:hint="cs"/>
          <w:b/>
          <w:bCs/>
          <w:sz w:val="24"/>
          <w:szCs w:val="24"/>
          <w:u w:val="single"/>
          <w:rtl/>
        </w:rPr>
        <w:t>לפי דיני חוזים</w:t>
      </w:r>
      <w:r>
        <w:rPr>
          <w:rFonts w:ascii="David" w:hAnsi="David" w:cs="David" w:hint="cs"/>
          <w:b/>
          <w:bCs/>
          <w:sz w:val="24"/>
          <w:szCs w:val="24"/>
          <w:rtl/>
        </w:rPr>
        <w:t>?</w:t>
      </w:r>
      <w:r w:rsidR="00852DE0">
        <w:rPr>
          <w:rFonts w:ascii="David" w:hAnsi="David" w:cs="David" w:hint="cs"/>
          <w:sz w:val="24"/>
          <w:szCs w:val="24"/>
          <w:rtl/>
        </w:rPr>
        <w:t xml:space="preserve"> </w:t>
      </w:r>
      <w:r>
        <w:rPr>
          <w:rFonts w:ascii="David" w:hAnsi="David" w:cs="David" w:hint="cs"/>
          <w:sz w:val="24"/>
          <w:szCs w:val="24"/>
          <w:rtl/>
        </w:rPr>
        <w:t xml:space="preserve">פס"ד אמריקאי </w:t>
      </w:r>
      <w:r w:rsidR="00FA337C">
        <w:rPr>
          <w:rFonts w:ascii="David" w:hAnsi="David" w:cs="David" w:hint="cs"/>
          <w:sz w:val="24"/>
          <w:szCs w:val="24"/>
          <w:rtl/>
        </w:rPr>
        <w:t>[</w:t>
      </w:r>
      <w:r w:rsidR="00FA337C" w:rsidRPr="00EB0310">
        <w:rPr>
          <w:rFonts w:ascii="David" w:hAnsi="David" w:cs="David" w:hint="cs"/>
          <w:b/>
          <w:bCs/>
          <w:sz w:val="24"/>
          <w:szCs w:val="24"/>
          <w:shd w:val="clear" w:color="auto" w:fill="D9E2F3" w:themeFill="accent1" w:themeFillTint="33"/>
          <w:rtl/>
        </w:rPr>
        <w:t>מיינרס נ' היל</w:t>
      </w:r>
      <w:r w:rsidR="00FA337C">
        <w:rPr>
          <w:rFonts w:ascii="David" w:hAnsi="David" w:cs="David" w:hint="cs"/>
          <w:sz w:val="24"/>
          <w:szCs w:val="24"/>
          <w:rtl/>
        </w:rPr>
        <w:t xml:space="preserve">] </w:t>
      </w:r>
      <w:r>
        <w:rPr>
          <w:rFonts w:ascii="David" w:hAnsi="David" w:cs="David" w:hint="cs"/>
          <w:sz w:val="24"/>
          <w:szCs w:val="24"/>
          <w:rtl/>
        </w:rPr>
        <w:t xml:space="preserve">מפורסם שהגיע לביהמ"ש העליון הפדרלי- שני בני הזוג רוצים להתגרש והשופט אומר להם שצריך עילת גירושין. הם שואלים אותו איך יכול להיות שנישואים זה חוזה אבל שני הצדדים לא יכולים להשתחרר מחוזה. </w:t>
      </w:r>
      <w:r w:rsidRPr="00852DE0">
        <w:rPr>
          <w:rFonts w:ascii="David" w:hAnsi="David" w:cs="David" w:hint="cs"/>
          <w:sz w:val="24"/>
          <w:szCs w:val="24"/>
          <w:shd w:val="clear" w:color="auto" w:fill="D9E2F3" w:themeFill="accent1" w:themeFillTint="33"/>
          <w:rtl/>
        </w:rPr>
        <w:t xml:space="preserve">ביהמ"ש עונה- נכון שנישואים הם כמו חוזה, אבל זה </w:t>
      </w:r>
      <w:r w:rsidRPr="00874851">
        <w:rPr>
          <w:rFonts w:ascii="David" w:hAnsi="David" w:cs="David" w:hint="cs"/>
          <w:b/>
          <w:bCs/>
          <w:sz w:val="24"/>
          <w:szCs w:val="24"/>
          <w:shd w:val="clear" w:color="auto" w:fill="D9E2F3" w:themeFill="accent1" w:themeFillTint="33"/>
          <w:rtl/>
        </w:rPr>
        <w:t>חוזה מיוחד עם 3 צדדים ולא שניים</w:t>
      </w:r>
      <w:r w:rsidR="00874851">
        <w:rPr>
          <w:rFonts w:ascii="David" w:hAnsi="David" w:cs="David" w:hint="cs"/>
          <w:b/>
          <w:bCs/>
          <w:sz w:val="24"/>
          <w:szCs w:val="24"/>
          <w:shd w:val="clear" w:color="auto" w:fill="D9E2F3" w:themeFill="accent1" w:themeFillTint="33"/>
          <w:rtl/>
        </w:rPr>
        <w:t>-</w:t>
      </w:r>
      <w:r w:rsidRPr="00874851">
        <w:rPr>
          <w:rFonts w:ascii="David" w:hAnsi="David" w:cs="David" w:hint="cs"/>
          <w:b/>
          <w:bCs/>
          <w:sz w:val="24"/>
          <w:szCs w:val="24"/>
          <w:shd w:val="clear" w:color="auto" w:fill="D9E2F3" w:themeFill="accent1" w:themeFillTint="33"/>
          <w:rtl/>
        </w:rPr>
        <w:t xml:space="preserve"> שני בני הזוג והמדינה</w:t>
      </w:r>
      <w:r>
        <w:rPr>
          <w:rFonts w:ascii="David" w:hAnsi="David" w:cs="David" w:hint="cs"/>
          <w:sz w:val="24"/>
          <w:szCs w:val="24"/>
          <w:rtl/>
        </w:rPr>
        <w:t xml:space="preserve">. </w:t>
      </w:r>
    </w:p>
    <w:p w14:paraId="047C291E" w14:textId="2A7AAFF7" w:rsidR="00DA31B8" w:rsidRDefault="00FA337C" w:rsidP="003548F2">
      <w:pPr>
        <w:tabs>
          <w:tab w:val="left" w:pos="3074"/>
        </w:tabs>
        <w:jc w:val="both"/>
        <w:rPr>
          <w:rFonts w:ascii="David" w:hAnsi="David" w:cs="David"/>
          <w:sz w:val="24"/>
          <w:szCs w:val="24"/>
          <w:rtl/>
        </w:rPr>
      </w:pPr>
      <w:r w:rsidRPr="00874851">
        <w:rPr>
          <w:rFonts w:ascii="David" w:hAnsi="David" w:cs="David" w:hint="cs"/>
          <w:b/>
          <w:bCs/>
          <w:sz w:val="24"/>
          <w:szCs w:val="24"/>
          <w:highlight w:val="green"/>
          <w:u w:val="single"/>
          <w:rtl/>
        </w:rPr>
        <w:t>קלווין</w:t>
      </w:r>
      <w:r>
        <w:rPr>
          <w:rFonts w:ascii="David" w:hAnsi="David" w:cs="David" w:hint="cs"/>
          <w:sz w:val="24"/>
          <w:szCs w:val="24"/>
          <w:rtl/>
        </w:rPr>
        <w:t xml:space="preserve">- מכריז שיש גירושין. יש לו בית דין בג'נבה. מתייחס גם כחוזה. </w:t>
      </w:r>
      <w:r w:rsidRPr="00874851">
        <w:rPr>
          <w:rFonts w:ascii="David" w:hAnsi="David" w:cs="David" w:hint="cs"/>
          <w:b/>
          <w:bCs/>
          <w:sz w:val="24"/>
          <w:szCs w:val="24"/>
          <w:rtl/>
        </w:rPr>
        <w:t xml:space="preserve">חידוש </w:t>
      </w:r>
      <w:r w:rsidR="00A31237" w:rsidRPr="00874851">
        <w:rPr>
          <w:rFonts w:ascii="David" w:hAnsi="David" w:cs="David" w:hint="cs"/>
          <w:b/>
          <w:bCs/>
          <w:sz w:val="24"/>
          <w:szCs w:val="24"/>
          <w:rtl/>
        </w:rPr>
        <w:t>פרוטסטנט</w:t>
      </w:r>
      <w:r w:rsidR="00A31237" w:rsidRPr="00874851">
        <w:rPr>
          <w:rFonts w:ascii="David" w:hAnsi="David" w:cs="David" w:hint="eastAsia"/>
          <w:b/>
          <w:bCs/>
          <w:sz w:val="24"/>
          <w:szCs w:val="24"/>
          <w:rtl/>
        </w:rPr>
        <w:t>י</w:t>
      </w:r>
      <w:r w:rsidRPr="00874851">
        <w:rPr>
          <w:rFonts w:ascii="David" w:hAnsi="David" w:cs="David" w:hint="cs"/>
          <w:b/>
          <w:bCs/>
          <w:sz w:val="24"/>
          <w:szCs w:val="24"/>
          <w:rtl/>
        </w:rPr>
        <w:t xml:space="preserve"> שנישואים זה לא מוסד שמימי אלא מוסד ארצי</w:t>
      </w:r>
      <w:r>
        <w:rPr>
          <w:rFonts w:ascii="David" w:hAnsi="David" w:cs="David" w:hint="cs"/>
          <w:sz w:val="24"/>
          <w:szCs w:val="24"/>
          <w:rtl/>
        </w:rPr>
        <w:t xml:space="preserve">. אבל יש דיני גירושין מאוד נוקשים. שם </w:t>
      </w:r>
      <w:r w:rsidRPr="00874851">
        <w:rPr>
          <w:rFonts w:ascii="David" w:hAnsi="David" w:cs="David" w:hint="cs"/>
          <w:b/>
          <w:bCs/>
          <w:sz w:val="24"/>
          <w:szCs w:val="24"/>
          <w:shd w:val="clear" w:color="auto" w:fill="FFFFCC"/>
          <w:rtl/>
        </w:rPr>
        <w:t>הוא אמר שיש 3 שותפים לחוזה- בני הזוג והאל</w:t>
      </w:r>
      <w:r>
        <w:rPr>
          <w:rFonts w:ascii="David" w:hAnsi="David" w:cs="David" w:hint="cs"/>
          <w:sz w:val="24"/>
          <w:szCs w:val="24"/>
          <w:rtl/>
        </w:rPr>
        <w:t xml:space="preserve">. 400 שנה אח"כ ביהמ"ש בארה"ב נשאר במטאפורה של 3 שותפים, אבל זה שני בני הזוג והמדינה. </w:t>
      </w:r>
    </w:p>
    <w:p w14:paraId="3E75C442" w14:textId="77777777" w:rsidR="00874851" w:rsidRPr="00234B67" w:rsidRDefault="00874851" w:rsidP="003548F2">
      <w:pPr>
        <w:tabs>
          <w:tab w:val="left" w:pos="3074"/>
        </w:tabs>
        <w:jc w:val="both"/>
        <w:rPr>
          <w:rFonts w:ascii="David" w:hAnsi="David" w:cs="David"/>
          <w:sz w:val="24"/>
          <w:szCs w:val="24"/>
          <w:highlight w:val="yellow"/>
          <w:rtl/>
        </w:rPr>
      </w:pPr>
    </w:p>
    <w:p w14:paraId="6DB82F16" w14:textId="12CC30B8" w:rsidR="00FA337C" w:rsidRPr="00D117A7" w:rsidRDefault="00FA337C" w:rsidP="003548F2">
      <w:pPr>
        <w:tabs>
          <w:tab w:val="left" w:pos="3074"/>
        </w:tabs>
        <w:jc w:val="both"/>
        <w:rPr>
          <w:rFonts w:ascii="David" w:hAnsi="David" w:cs="David"/>
          <w:b/>
          <w:bCs/>
          <w:sz w:val="24"/>
          <w:szCs w:val="24"/>
          <w:u w:val="single"/>
          <w:rtl/>
        </w:rPr>
      </w:pPr>
      <w:r w:rsidRPr="00BE4EC2">
        <w:rPr>
          <w:rFonts w:ascii="David" w:hAnsi="David" w:cs="David" w:hint="cs"/>
          <w:b/>
          <w:bCs/>
          <w:sz w:val="24"/>
          <w:szCs w:val="24"/>
          <w:u w:val="single"/>
          <w:shd w:val="clear" w:color="auto" w:fill="FBE4D5" w:themeFill="accent2" w:themeFillTint="33"/>
          <w:rtl/>
        </w:rPr>
        <w:t>קוד ההפעלה של דיני המשפחה</w:t>
      </w:r>
      <w:r w:rsidR="00913E1F" w:rsidRPr="00BE4EC2">
        <w:rPr>
          <w:rFonts w:ascii="David" w:hAnsi="David" w:cs="David" w:hint="cs"/>
          <w:b/>
          <w:bCs/>
          <w:sz w:val="24"/>
          <w:szCs w:val="24"/>
          <w:u w:val="single"/>
          <w:shd w:val="clear" w:color="auto" w:fill="FBE4D5" w:themeFill="accent2" w:themeFillTint="33"/>
          <w:rtl/>
        </w:rPr>
        <w:t xml:space="preserve"> המסורתיים</w:t>
      </w:r>
      <w:r w:rsidRPr="00BE4EC2">
        <w:rPr>
          <w:rFonts w:ascii="David" w:hAnsi="David" w:cs="David" w:hint="cs"/>
          <w:b/>
          <w:bCs/>
          <w:sz w:val="24"/>
          <w:szCs w:val="24"/>
          <w:u w:val="single"/>
          <w:shd w:val="clear" w:color="auto" w:fill="FBE4D5" w:themeFill="accent2" w:themeFillTint="33"/>
          <w:rtl/>
        </w:rPr>
        <w:t xml:space="preserve"> האזרחיים בארה"ב, אנגליה ורוב העולם המערבי עד העשורים האחרונים של המאה ה-20 מבוססים על 3 עקרונות שילוו אותנו בקורס</w:t>
      </w:r>
      <w:r w:rsidRPr="00874851">
        <w:rPr>
          <w:rFonts w:ascii="David" w:hAnsi="David" w:cs="David" w:hint="cs"/>
          <w:b/>
          <w:bCs/>
          <w:sz w:val="24"/>
          <w:szCs w:val="24"/>
          <w:rtl/>
        </w:rPr>
        <w:t>:</w:t>
      </w:r>
    </w:p>
    <w:p w14:paraId="794905E0" w14:textId="2173AF85" w:rsidR="00FA337C" w:rsidRDefault="00FA337C" w:rsidP="00D9471D">
      <w:pPr>
        <w:pStyle w:val="a7"/>
        <w:numPr>
          <w:ilvl w:val="0"/>
          <w:numId w:val="37"/>
        </w:numPr>
        <w:tabs>
          <w:tab w:val="left" w:pos="3074"/>
        </w:tabs>
        <w:jc w:val="both"/>
        <w:rPr>
          <w:rFonts w:ascii="David" w:hAnsi="David" w:cs="David"/>
          <w:sz w:val="24"/>
          <w:szCs w:val="24"/>
        </w:rPr>
      </w:pPr>
      <w:r w:rsidRPr="00BE4EC2">
        <w:rPr>
          <w:rFonts w:ascii="David" w:hAnsi="David" w:cs="David" w:hint="cs"/>
          <w:b/>
          <w:bCs/>
          <w:sz w:val="24"/>
          <w:szCs w:val="24"/>
          <w:u w:val="single"/>
          <w:shd w:val="clear" w:color="auto" w:fill="FBE4D5" w:themeFill="accent2" w:themeFillTint="33"/>
          <w:rtl/>
        </w:rPr>
        <w:t>עקרון ציבורי</w:t>
      </w:r>
      <w:r>
        <w:rPr>
          <w:rFonts w:ascii="David" w:hAnsi="David" w:cs="David" w:hint="cs"/>
          <w:sz w:val="24"/>
          <w:szCs w:val="24"/>
          <w:rtl/>
        </w:rPr>
        <w:t xml:space="preserve">- </w:t>
      </w:r>
      <w:r w:rsidRPr="00874851">
        <w:rPr>
          <w:rFonts w:ascii="David" w:hAnsi="David" w:cs="David" w:hint="cs"/>
          <w:b/>
          <w:bCs/>
          <w:sz w:val="24"/>
          <w:szCs w:val="24"/>
          <w:rtl/>
        </w:rPr>
        <w:t>משתקף ברעיון של 3 שותפים להסכם</w:t>
      </w:r>
      <w:r>
        <w:rPr>
          <w:rFonts w:ascii="David" w:hAnsi="David" w:cs="David" w:hint="cs"/>
          <w:sz w:val="24"/>
          <w:szCs w:val="24"/>
          <w:rtl/>
        </w:rPr>
        <w:t>. בניגוד להסכם מסחרי רגיל, שזה רק עסק של שני אנשים שעורכים את ההסכם</w:t>
      </w:r>
      <w:r w:rsidR="00874851">
        <w:rPr>
          <w:rFonts w:ascii="David" w:hAnsi="David" w:cs="David" w:hint="cs"/>
          <w:sz w:val="24"/>
          <w:szCs w:val="24"/>
          <w:rtl/>
        </w:rPr>
        <w:t>,</w:t>
      </w:r>
      <w:r>
        <w:rPr>
          <w:rFonts w:ascii="David" w:hAnsi="David" w:cs="David" w:hint="cs"/>
          <w:sz w:val="24"/>
          <w:szCs w:val="24"/>
          <w:rtl/>
        </w:rPr>
        <w:t xml:space="preserve"> זה משהו פרטי [הסדרה פרטית]. </w:t>
      </w:r>
      <w:r w:rsidRPr="00874851">
        <w:rPr>
          <w:rFonts w:ascii="David" w:hAnsi="David" w:cs="David" w:hint="cs"/>
          <w:b/>
          <w:bCs/>
          <w:color w:val="FF0000"/>
          <w:sz w:val="24"/>
          <w:szCs w:val="24"/>
          <w:rtl/>
        </w:rPr>
        <w:t>נישואין</w:t>
      </w:r>
      <w:r w:rsidRPr="00874851">
        <w:rPr>
          <w:rFonts w:ascii="David" w:hAnsi="David" w:cs="David" w:hint="cs"/>
          <w:color w:val="FF0000"/>
          <w:sz w:val="24"/>
          <w:szCs w:val="24"/>
          <w:rtl/>
        </w:rPr>
        <w:t xml:space="preserve"> </w:t>
      </w:r>
      <w:r>
        <w:rPr>
          <w:rFonts w:ascii="David" w:hAnsi="David" w:cs="David" w:hint="cs"/>
          <w:sz w:val="24"/>
          <w:szCs w:val="24"/>
          <w:rtl/>
        </w:rPr>
        <w:t xml:space="preserve">לא יכול להיות הסדרה פרטית כי זה מוסד ציבורי. </w:t>
      </w:r>
      <w:r w:rsidRPr="00874851">
        <w:rPr>
          <w:rFonts w:ascii="David" w:hAnsi="David" w:cs="David" w:hint="cs"/>
          <w:b/>
          <w:bCs/>
          <w:sz w:val="24"/>
          <w:szCs w:val="24"/>
          <w:rtl/>
        </w:rPr>
        <w:t>יש בו אינטרסים ציבוריים מעבר לאינטרסים של בני הזוג עצמם</w:t>
      </w:r>
      <w:r>
        <w:rPr>
          <w:rFonts w:ascii="David" w:hAnsi="David" w:cs="David" w:hint="cs"/>
          <w:sz w:val="24"/>
          <w:szCs w:val="24"/>
          <w:rtl/>
        </w:rPr>
        <w:t xml:space="preserve">. יש פה </w:t>
      </w:r>
      <w:r w:rsidRPr="00874851">
        <w:rPr>
          <w:rFonts w:ascii="David" w:hAnsi="David" w:cs="David" w:hint="cs"/>
          <w:b/>
          <w:bCs/>
          <w:sz w:val="24"/>
          <w:szCs w:val="24"/>
          <w:rtl/>
        </w:rPr>
        <w:t>מוס</w:t>
      </w:r>
      <w:r w:rsidR="00234B67">
        <w:rPr>
          <w:rFonts w:ascii="David" w:hAnsi="David" w:cs="David" w:hint="cs"/>
          <w:b/>
          <w:bCs/>
          <w:sz w:val="24"/>
          <w:szCs w:val="24"/>
          <w:rtl/>
        </w:rPr>
        <w:t>ד</w:t>
      </w:r>
      <w:r w:rsidRPr="00874851">
        <w:rPr>
          <w:rFonts w:ascii="David" w:hAnsi="David" w:cs="David" w:hint="cs"/>
          <w:b/>
          <w:bCs/>
          <w:sz w:val="24"/>
          <w:szCs w:val="24"/>
          <w:rtl/>
        </w:rPr>
        <w:t xml:space="preserve"> ציבורי כללי</w:t>
      </w:r>
      <w:r>
        <w:rPr>
          <w:rFonts w:ascii="David" w:hAnsi="David" w:cs="David" w:hint="cs"/>
          <w:sz w:val="24"/>
          <w:szCs w:val="24"/>
          <w:rtl/>
        </w:rPr>
        <w:t>. תפיסת עומק שהולכת רחוק בהיסטוריה.</w:t>
      </w:r>
      <w:r w:rsidR="00A5624B">
        <w:rPr>
          <w:rFonts w:ascii="David" w:hAnsi="David" w:cs="David" w:hint="cs"/>
          <w:sz w:val="24"/>
          <w:szCs w:val="24"/>
          <w:rtl/>
        </w:rPr>
        <w:t xml:space="preserve"> היררכיה עולמית- המלך שולט במדינה; הבעל שולט במשפחה. </w:t>
      </w:r>
      <w:r w:rsidR="00A5624B" w:rsidRPr="00874851">
        <w:rPr>
          <w:rFonts w:ascii="David" w:hAnsi="David" w:cs="David" w:hint="cs"/>
          <w:b/>
          <w:bCs/>
          <w:sz w:val="24"/>
          <w:szCs w:val="24"/>
          <w:shd w:val="clear" w:color="auto" w:fill="FFFFCC"/>
          <w:rtl/>
        </w:rPr>
        <w:t xml:space="preserve">שיבוש ההיררכיה הביתית עלול לגרום לאיום/שיבוש </w:t>
      </w:r>
      <w:r w:rsidR="00874851">
        <w:rPr>
          <w:rFonts w:ascii="David" w:hAnsi="David" w:cs="David" w:hint="cs"/>
          <w:b/>
          <w:bCs/>
          <w:sz w:val="24"/>
          <w:szCs w:val="24"/>
          <w:shd w:val="clear" w:color="auto" w:fill="FFFFCC"/>
          <w:rtl/>
        </w:rPr>
        <w:t>ה</w:t>
      </w:r>
      <w:r w:rsidR="00A5624B" w:rsidRPr="00874851">
        <w:rPr>
          <w:rFonts w:ascii="David" w:hAnsi="David" w:cs="David" w:hint="cs"/>
          <w:b/>
          <w:bCs/>
          <w:sz w:val="24"/>
          <w:szCs w:val="24"/>
          <w:shd w:val="clear" w:color="auto" w:fill="FFFFCC"/>
          <w:rtl/>
        </w:rPr>
        <w:t xml:space="preserve">סדר </w:t>
      </w:r>
      <w:r w:rsidR="00874851">
        <w:rPr>
          <w:rFonts w:ascii="David" w:hAnsi="David" w:cs="David" w:hint="cs"/>
          <w:b/>
          <w:bCs/>
          <w:sz w:val="24"/>
          <w:szCs w:val="24"/>
          <w:shd w:val="clear" w:color="auto" w:fill="FFFFCC"/>
          <w:rtl/>
        </w:rPr>
        <w:t>ה</w:t>
      </w:r>
      <w:r w:rsidR="00A5624B" w:rsidRPr="00874851">
        <w:rPr>
          <w:rFonts w:ascii="David" w:hAnsi="David" w:cs="David" w:hint="cs"/>
          <w:b/>
          <w:bCs/>
          <w:sz w:val="24"/>
          <w:szCs w:val="24"/>
          <w:shd w:val="clear" w:color="auto" w:fill="FFFFCC"/>
          <w:rtl/>
        </w:rPr>
        <w:t>ציבורי</w:t>
      </w:r>
      <w:r w:rsidR="00A5624B">
        <w:rPr>
          <w:rFonts w:ascii="David" w:hAnsi="David" w:cs="David" w:hint="cs"/>
          <w:sz w:val="24"/>
          <w:szCs w:val="24"/>
          <w:rtl/>
        </w:rPr>
        <w:t xml:space="preserve">. </w:t>
      </w:r>
    </w:p>
    <w:p w14:paraId="2F3CA0D9" w14:textId="43066FC2" w:rsidR="00A5624B" w:rsidRDefault="00A5624B" w:rsidP="00A5624B">
      <w:pPr>
        <w:tabs>
          <w:tab w:val="left" w:pos="3074"/>
        </w:tabs>
        <w:jc w:val="both"/>
        <w:rPr>
          <w:rFonts w:ascii="David" w:hAnsi="David" w:cs="David"/>
          <w:sz w:val="24"/>
          <w:szCs w:val="24"/>
          <w:rtl/>
        </w:rPr>
      </w:pPr>
      <w:r w:rsidRPr="00874851">
        <w:rPr>
          <w:rFonts w:ascii="David" w:hAnsi="David" w:cs="David" w:hint="cs"/>
          <w:sz w:val="24"/>
          <w:szCs w:val="24"/>
          <w:u w:val="single"/>
          <w:shd w:val="clear" w:color="auto" w:fill="D9E2F3" w:themeFill="accent1" w:themeFillTint="33"/>
          <w:rtl/>
        </w:rPr>
        <w:t>פס"ד באנגליה</w:t>
      </w:r>
      <w:r>
        <w:rPr>
          <w:rFonts w:ascii="David" w:hAnsi="David" w:cs="David" w:hint="cs"/>
          <w:sz w:val="24"/>
          <w:szCs w:val="24"/>
          <w:rtl/>
        </w:rPr>
        <w:t xml:space="preserve">- </w:t>
      </w:r>
      <w:r w:rsidRPr="00234B67">
        <w:rPr>
          <w:rFonts w:ascii="David" w:hAnsi="David" w:cs="David" w:hint="cs"/>
          <w:b/>
          <w:bCs/>
          <w:sz w:val="24"/>
          <w:szCs w:val="24"/>
          <w:rtl/>
        </w:rPr>
        <w:t>יציבות הנישואין היא ערך כולל</w:t>
      </w:r>
      <w:r>
        <w:rPr>
          <w:rFonts w:ascii="David" w:hAnsi="David" w:cs="David" w:hint="cs"/>
          <w:sz w:val="24"/>
          <w:szCs w:val="24"/>
          <w:rtl/>
        </w:rPr>
        <w:t xml:space="preserve">, ולא ניתן להסתכל רק על הזוג עכשיו שסובל יחד. </w:t>
      </w:r>
    </w:p>
    <w:p w14:paraId="41DBA4AF" w14:textId="71683CCF" w:rsidR="006804FC" w:rsidRDefault="00A5624B" w:rsidP="006804FC">
      <w:pPr>
        <w:tabs>
          <w:tab w:val="left" w:pos="3074"/>
        </w:tabs>
        <w:jc w:val="both"/>
        <w:rPr>
          <w:rFonts w:ascii="David" w:hAnsi="David" w:cs="David"/>
          <w:sz w:val="24"/>
          <w:szCs w:val="24"/>
          <w:rtl/>
        </w:rPr>
      </w:pPr>
      <w:r>
        <w:rPr>
          <w:rFonts w:ascii="David" w:hAnsi="David" w:cs="David" w:hint="cs"/>
          <w:sz w:val="24"/>
          <w:szCs w:val="24"/>
          <w:rtl/>
        </w:rPr>
        <w:t xml:space="preserve">התפיסה הציבורית משתקפת גם בתחומים אחרים- </w:t>
      </w:r>
      <w:r w:rsidRPr="00874851">
        <w:rPr>
          <w:rFonts w:ascii="David" w:hAnsi="David" w:cs="David" w:hint="cs"/>
          <w:b/>
          <w:bCs/>
          <w:color w:val="FF0000"/>
          <w:sz w:val="24"/>
          <w:szCs w:val="24"/>
          <w:rtl/>
        </w:rPr>
        <w:t>הבחנה בין נשואים לידועים בציבור</w:t>
      </w:r>
      <w:r>
        <w:rPr>
          <w:rFonts w:ascii="David" w:hAnsi="David" w:cs="David" w:hint="cs"/>
          <w:sz w:val="24"/>
          <w:szCs w:val="24"/>
          <w:rtl/>
        </w:rPr>
        <w:t xml:space="preserve">. </w:t>
      </w:r>
      <w:r w:rsidRPr="00874851">
        <w:rPr>
          <w:rFonts w:ascii="David" w:hAnsi="David" w:cs="David" w:hint="cs"/>
          <w:sz w:val="24"/>
          <w:szCs w:val="24"/>
          <w:u w:val="single"/>
          <w:shd w:val="clear" w:color="auto" w:fill="D9E2F3" w:themeFill="accent1" w:themeFillTint="33"/>
          <w:rtl/>
        </w:rPr>
        <w:t>ב-1960 בניו יורק</w:t>
      </w:r>
      <w:r>
        <w:rPr>
          <w:rFonts w:ascii="David" w:hAnsi="David" w:cs="David" w:hint="cs"/>
          <w:sz w:val="24"/>
          <w:szCs w:val="24"/>
          <w:rtl/>
        </w:rPr>
        <w:t xml:space="preserve"> </w:t>
      </w:r>
      <w:r w:rsidR="00874851">
        <w:rPr>
          <w:rFonts w:ascii="David" w:hAnsi="David" w:cs="David" w:hint="cs"/>
          <w:sz w:val="24"/>
          <w:szCs w:val="24"/>
          <w:rtl/>
        </w:rPr>
        <w:t>שני</w:t>
      </w:r>
      <w:r>
        <w:rPr>
          <w:rFonts w:ascii="David" w:hAnsi="David" w:cs="David" w:hint="cs"/>
          <w:sz w:val="24"/>
          <w:szCs w:val="24"/>
          <w:rtl/>
        </w:rPr>
        <w:t xml:space="preserve"> בני זוג שלא נשואים עושים הסכם ובו כותבים שלא מתחתנים אבל הם לוקחים על עצמם מחויבות כנשואים. </w:t>
      </w:r>
      <w:r w:rsidRPr="00874851">
        <w:rPr>
          <w:rFonts w:ascii="David" w:hAnsi="David" w:cs="David" w:hint="cs"/>
          <w:sz w:val="24"/>
          <w:szCs w:val="24"/>
          <w:shd w:val="clear" w:color="auto" w:fill="D9E2F3" w:themeFill="accent1" w:themeFillTint="33"/>
          <w:rtl/>
        </w:rPr>
        <w:t>ביהמ"ש אמר שלא מכבד את ההסכם כי הוא סותר את תקנת הציבור</w:t>
      </w:r>
      <w:r>
        <w:rPr>
          <w:rFonts w:ascii="David" w:hAnsi="David" w:cs="David" w:hint="cs"/>
          <w:sz w:val="24"/>
          <w:szCs w:val="24"/>
          <w:rtl/>
        </w:rPr>
        <w:t xml:space="preserve">. זה יאיים על מוסד הנישואים אם הוא יאשר את זה. </w:t>
      </w:r>
      <w:r w:rsidRPr="00874851">
        <w:rPr>
          <w:rFonts w:ascii="David" w:hAnsi="David" w:cs="David" w:hint="cs"/>
          <w:sz w:val="24"/>
          <w:szCs w:val="24"/>
          <w:shd w:val="clear" w:color="auto" w:fill="D9E2F3" w:themeFill="accent1" w:themeFillTint="33"/>
          <w:rtl/>
        </w:rPr>
        <w:t>חשוב שמערכת זוגית תתנהל בנישואין</w:t>
      </w:r>
      <w:r>
        <w:rPr>
          <w:rFonts w:ascii="David" w:hAnsi="David" w:cs="David" w:hint="cs"/>
          <w:sz w:val="24"/>
          <w:szCs w:val="24"/>
          <w:rtl/>
        </w:rPr>
        <w:t xml:space="preserve">. </w:t>
      </w:r>
      <w:r w:rsidRPr="00874851">
        <w:rPr>
          <w:rFonts w:ascii="David" w:hAnsi="David" w:cs="David" w:hint="cs"/>
          <w:b/>
          <w:bCs/>
          <w:sz w:val="24"/>
          <w:szCs w:val="24"/>
          <w:shd w:val="clear" w:color="auto" w:fill="D9E2F3" w:themeFill="accent1" w:themeFillTint="33"/>
          <w:rtl/>
        </w:rPr>
        <w:t>ערך ציבורי גובר על אינטרס פרטי</w:t>
      </w:r>
      <w:r>
        <w:rPr>
          <w:rFonts w:ascii="David" w:hAnsi="David" w:cs="David" w:hint="cs"/>
          <w:sz w:val="24"/>
          <w:szCs w:val="24"/>
          <w:rtl/>
        </w:rPr>
        <w:t xml:space="preserve">. </w:t>
      </w:r>
    </w:p>
    <w:p w14:paraId="19483CBA" w14:textId="16F266C0" w:rsidR="009D57F2" w:rsidRPr="00874851" w:rsidRDefault="009D57F2" w:rsidP="006804FC">
      <w:pPr>
        <w:pStyle w:val="a7"/>
        <w:numPr>
          <w:ilvl w:val="0"/>
          <w:numId w:val="51"/>
        </w:numPr>
        <w:tabs>
          <w:tab w:val="left" w:pos="3074"/>
        </w:tabs>
        <w:jc w:val="both"/>
        <w:rPr>
          <w:rFonts w:ascii="David" w:hAnsi="David" w:cs="David"/>
          <w:sz w:val="24"/>
          <w:szCs w:val="24"/>
          <w:rtl/>
        </w:rPr>
      </w:pPr>
      <w:r w:rsidRPr="00874851">
        <w:rPr>
          <w:rFonts w:ascii="David" w:hAnsi="David" w:cs="David" w:hint="cs"/>
          <w:b/>
          <w:bCs/>
          <w:sz w:val="24"/>
          <w:szCs w:val="24"/>
          <w:shd w:val="clear" w:color="auto" w:fill="FFFFCC"/>
          <w:rtl/>
        </w:rPr>
        <w:t>דיני הגירושין יוצרים קודקס לאיך צריך להתנהל בחיי הנישואין</w:t>
      </w:r>
      <w:r w:rsidRPr="00874851">
        <w:rPr>
          <w:rFonts w:ascii="David" w:hAnsi="David" w:cs="David" w:hint="cs"/>
          <w:sz w:val="24"/>
          <w:szCs w:val="24"/>
          <w:rtl/>
        </w:rPr>
        <w:t xml:space="preserve">. </w:t>
      </w:r>
    </w:p>
    <w:p w14:paraId="661E89CE" w14:textId="1414C432" w:rsidR="009D57F2" w:rsidRDefault="009D57F2" w:rsidP="00A5624B">
      <w:pPr>
        <w:tabs>
          <w:tab w:val="left" w:pos="3074"/>
        </w:tabs>
        <w:jc w:val="both"/>
        <w:rPr>
          <w:rFonts w:ascii="David" w:hAnsi="David" w:cs="David"/>
          <w:sz w:val="24"/>
          <w:szCs w:val="24"/>
          <w:rtl/>
        </w:rPr>
      </w:pPr>
      <w:r w:rsidRPr="00874851">
        <w:rPr>
          <w:rFonts w:ascii="David" w:hAnsi="David" w:cs="David" w:hint="cs"/>
          <w:b/>
          <w:bCs/>
          <w:sz w:val="24"/>
          <w:szCs w:val="24"/>
          <w:u w:val="single"/>
          <w:rtl/>
        </w:rPr>
        <w:t>בקנדה</w:t>
      </w:r>
      <w:r>
        <w:rPr>
          <w:rFonts w:ascii="David" w:hAnsi="David" w:cs="David" w:hint="cs"/>
          <w:sz w:val="24"/>
          <w:szCs w:val="24"/>
          <w:rtl/>
        </w:rPr>
        <w:t>: אחת עילות האשמה של גבר לגבי גירושין- לא מפרנס את הבית; אשמת האישה- הזניחה את הבית, הילדים. מבינים מכך את החובות במהלך הנישואין.</w:t>
      </w:r>
    </w:p>
    <w:p w14:paraId="4E07ED64" w14:textId="3CE10456" w:rsidR="00B61D62" w:rsidRDefault="009D57F2" w:rsidP="00A5624B">
      <w:pPr>
        <w:tabs>
          <w:tab w:val="left" w:pos="3074"/>
        </w:tabs>
        <w:jc w:val="both"/>
        <w:rPr>
          <w:rFonts w:ascii="David" w:hAnsi="David" w:cs="David"/>
          <w:sz w:val="24"/>
          <w:szCs w:val="24"/>
          <w:rtl/>
        </w:rPr>
      </w:pPr>
      <w:r w:rsidRPr="00874851">
        <w:rPr>
          <w:rFonts w:ascii="David" w:hAnsi="David" w:cs="David" w:hint="cs"/>
          <w:b/>
          <w:bCs/>
          <w:sz w:val="24"/>
          <w:szCs w:val="24"/>
          <w:u w:val="single"/>
          <w:rtl/>
        </w:rPr>
        <w:t>בישראל</w:t>
      </w:r>
      <w:r>
        <w:rPr>
          <w:rFonts w:ascii="David" w:hAnsi="David" w:cs="David" w:hint="cs"/>
          <w:sz w:val="24"/>
          <w:szCs w:val="24"/>
          <w:rtl/>
        </w:rPr>
        <w:t>: אחת מעילות הגירושין שמשפיע</w:t>
      </w:r>
      <w:r w:rsidR="00874851">
        <w:rPr>
          <w:rFonts w:ascii="David" w:hAnsi="David" w:cs="David" w:hint="cs"/>
          <w:sz w:val="24"/>
          <w:szCs w:val="24"/>
          <w:rtl/>
        </w:rPr>
        <w:t>ה</w:t>
      </w:r>
      <w:r>
        <w:rPr>
          <w:rFonts w:ascii="David" w:hAnsi="David" w:cs="David" w:hint="cs"/>
          <w:sz w:val="24"/>
          <w:szCs w:val="24"/>
          <w:rtl/>
        </w:rPr>
        <w:t xml:space="preserve"> מאוד</w:t>
      </w:r>
      <w:r w:rsidR="00724D5D">
        <w:rPr>
          <w:rFonts w:ascii="David" w:hAnsi="David" w:cs="David" w:hint="cs"/>
          <w:sz w:val="24"/>
          <w:szCs w:val="24"/>
          <w:rtl/>
        </w:rPr>
        <w:t>-</w:t>
      </w:r>
      <w:r>
        <w:rPr>
          <w:rFonts w:ascii="David" w:hAnsi="David" w:cs="David" w:hint="cs"/>
          <w:sz w:val="24"/>
          <w:szCs w:val="24"/>
          <w:rtl/>
        </w:rPr>
        <w:t xml:space="preserve"> </w:t>
      </w:r>
      <w:r w:rsidRPr="00874851">
        <w:rPr>
          <w:rFonts w:ascii="David" w:hAnsi="David" w:cs="David" w:hint="cs"/>
          <w:b/>
          <w:bCs/>
          <w:sz w:val="24"/>
          <w:szCs w:val="24"/>
          <w:shd w:val="clear" w:color="auto" w:fill="FFFFCC"/>
          <w:rtl/>
        </w:rPr>
        <w:t>"מורד/ת"= סירוב לקיים יחסי אישות</w:t>
      </w:r>
      <w:r>
        <w:rPr>
          <w:rFonts w:ascii="David" w:hAnsi="David" w:cs="David" w:hint="cs"/>
          <w:sz w:val="24"/>
          <w:szCs w:val="24"/>
          <w:rtl/>
        </w:rPr>
        <w:t>. אם גבר יאמר שלאישה לא מגיע מזונות כי היא מורדת, האישה תאמר שהם קיימו יחסי מין לפני חודשיים. ואז ביה"ד יצטרך לקבוע כללים משפטיים לגבי התדירות הנכונה של יחסי מין. מנסים להכתיב מהי הדרך הראויה; זה מגביל את התנהגות הפרטים.</w:t>
      </w:r>
    </w:p>
    <w:p w14:paraId="3BE2D007" w14:textId="2B7FC22D" w:rsidR="009D57F2" w:rsidRPr="00874851" w:rsidRDefault="009D57F2" w:rsidP="006804FC">
      <w:pPr>
        <w:pStyle w:val="a7"/>
        <w:numPr>
          <w:ilvl w:val="0"/>
          <w:numId w:val="52"/>
        </w:numPr>
        <w:tabs>
          <w:tab w:val="left" w:pos="3074"/>
        </w:tabs>
        <w:jc w:val="both"/>
        <w:rPr>
          <w:rFonts w:ascii="David" w:hAnsi="David" w:cs="David"/>
          <w:sz w:val="24"/>
          <w:szCs w:val="24"/>
          <w:rtl/>
        </w:rPr>
      </w:pPr>
      <w:r w:rsidRPr="00874851">
        <w:rPr>
          <w:rFonts w:ascii="David" w:hAnsi="David" w:cs="David" w:hint="cs"/>
          <w:b/>
          <w:bCs/>
          <w:sz w:val="24"/>
          <w:szCs w:val="24"/>
          <w:shd w:val="clear" w:color="auto" w:fill="FFFFCC"/>
          <w:rtl/>
        </w:rPr>
        <w:t>תפיסה ציבורית של המשפחה- המשפחה ה</w:t>
      </w:r>
      <w:r w:rsidR="00724D5D">
        <w:rPr>
          <w:rFonts w:ascii="David" w:hAnsi="David" w:cs="David" w:hint="cs"/>
          <w:b/>
          <w:bCs/>
          <w:sz w:val="24"/>
          <w:szCs w:val="24"/>
          <w:shd w:val="clear" w:color="auto" w:fill="FFFFCC"/>
          <w:rtl/>
        </w:rPr>
        <w:t>י</w:t>
      </w:r>
      <w:r w:rsidRPr="00874851">
        <w:rPr>
          <w:rFonts w:ascii="David" w:hAnsi="David" w:cs="David" w:hint="cs"/>
          <w:b/>
          <w:bCs/>
          <w:sz w:val="24"/>
          <w:szCs w:val="24"/>
          <w:shd w:val="clear" w:color="auto" w:fill="FFFFCC"/>
          <w:rtl/>
        </w:rPr>
        <w:t>א מוסד שיש לו חשיבות גדולה לציבור, משקף ערכים קולקטיביים והאינטרסים הללו מצדיקים הסדרה</w:t>
      </w:r>
      <w:r w:rsidR="005134C1" w:rsidRPr="00874851">
        <w:rPr>
          <w:rFonts w:ascii="David" w:hAnsi="David" w:cs="David" w:hint="cs"/>
          <w:b/>
          <w:bCs/>
          <w:sz w:val="24"/>
          <w:szCs w:val="24"/>
          <w:shd w:val="clear" w:color="auto" w:fill="FFFFCC"/>
          <w:rtl/>
        </w:rPr>
        <w:t xml:space="preserve"> וחריגה מהסכמות בין אנשים</w:t>
      </w:r>
      <w:r w:rsidR="005134C1" w:rsidRPr="00874851">
        <w:rPr>
          <w:rFonts w:ascii="David" w:hAnsi="David" w:cs="David" w:hint="cs"/>
          <w:sz w:val="24"/>
          <w:szCs w:val="24"/>
          <w:rtl/>
        </w:rPr>
        <w:t>.</w:t>
      </w:r>
    </w:p>
    <w:p w14:paraId="1B9F0DD6" w14:textId="0DF3E9F9" w:rsidR="009D57F2" w:rsidRDefault="009D57F2" w:rsidP="00A5624B">
      <w:pPr>
        <w:tabs>
          <w:tab w:val="left" w:pos="3074"/>
        </w:tabs>
        <w:jc w:val="both"/>
        <w:rPr>
          <w:rFonts w:ascii="David" w:hAnsi="David" w:cs="David"/>
          <w:sz w:val="24"/>
          <w:szCs w:val="24"/>
          <w:rtl/>
        </w:rPr>
      </w:pPr>
      <w:r w:rsidRPr="00BE4EC2">
        <w:rPr>
          <w:rFonts w:ascii="David" w:hAnsi="David" w:cs="David" w:hint="cs"/>
          <w:b/>
          <w:bCs/>
          <w:color w:val="FF0000"/>
          <w:sz w:val="24"/>
          <w:szCs w:val="24"/>
          <w:rtl/>
        </w:rPr>
        <w:t>לדוגמה:</w:t>
      </w:r>
      <w:r w:rsidRPr="00BE4EC2">
        <w:rPr>
          <w:rFonts w:ascii="David" w:hAnsi="David" w:cs="David" w:hint="cs"/>
          <w:color w:val="FF0000"/>
          <w:sz w:val="24"/>
          <w:szCs w:val="24"/>
          <w:rtl/>
        </w:rPr>
        <w:t xml:space="preserve"> </w:t>
      </w:r>
      <w:r w:rsidRPr="00BE4EC2">
        <w:rPr>
          <w:rFonts w:ascii="David" w:hAnsi="David" w:cs="David" w:hint="cs"/>
          <w:b/>
          <w:bCs/>
          <w:sz w:val="24"/>
          <w:szCs w:val="24"/>
          <w:rtl/>
        </w:rPr>
        <w:t>ביגמיה</w:t>
      </w:r>
      <w:r>
        <w:rPr>
          <w:rFonts w:ascii="David" w:hAnsi="David" w:cs="David" w:hint="cs"/>
          <w:sz w:val="24"/>
          <w:szCs w:val="24"/>
          <w:rtl/>
        </w:rPr>
        <w:t>- עבירה פלילית בהרבה מקומות. גם אם ז</w:t>
      </w:r>
      <w:r w:rsidR="00724D5D">
        <w:rPr>
          <w:rFonts w:ascii="David" w:hAnsi="David" w:cs="David" w:hint="cs"/>
          <w:sz w:val="24"/>
          <w:szCs w:val="24"/>
          <w:rtl/>
        </w:rPr>
        <w:t xml:space="preserve">ו </w:t>
      </w:r>
      <w:r>
        <w:rPr>
          <w:rFonts w:ascii="David" w:hAnsi="David" w:cs="David" w:hint="cs"/>
          <w:sz w:val="24"/>
          <w:szCs w:val="24"/>
          <w:rtl/>
        </w:rPr>
        <w:t xml:space="preserve">לא עבירה, הדרישה לנישואים </w:t>
      </w:r>
      <w:r w:rsidR="00724D5D">
        <w:rPr>
          <w:rFonts w:ascii="David" w:hAnsi="David" w:cs="David" w:hint="cs"/>
          <w:sz w:val="24"/>
          <w:szCs w:val="24"/>
          <w:rtl/>
        </w:rPr>
        <w:t>היא</w:t>
      </w:r>
      <w:r>
        <w:rPr>
          <w:rFonts w:ascii="David" w:hAnsi="David" w:cs="David" w:hint="cs"/>
          <w:sz w:val="24"/>
          <w:szCs w:val="24"/>
          <w:rtl/>
        </w:rPr>
        <w:t xml:space="preserve"> שהאדם פנוי. למה רוב שיטות המשפט לא יסכימו לזה? יש השקפת עולם ערכית שנישואין זה 2 ואת ההשקפה הזו מנחילים לציבור. </w:t>
      </w:r>
    </w:p>
    <w:p w14:paraId="294496A5" w14:textId="0AEA2CB0" w:rsidR="009D57F2" w:rsidRDefault="009D57F2" w:rsidP="00A5624B">
      <w:pPr>
        <w:tabs>
          <w:tab w:val="left" w:pos="3074"/>
        </w:tabs>
        <w:jc w:val="both"/>
        <w:rPr>
          <w:rFonts w:ascii="David" w:hAnsi="David" w:cs="David"/>
          <w:sz w:val="24"/>
          <w:szCs w:val="24"/>
          <w:rtl/>
        </w:rPr>
      </w:pPr>
      <w:r w:rsidRPr="00BE4EC2">
        <w:rPr>
          <w:rFonts w:ascii="David" w:hAnsi="David" w:cs="David" w:hint="cs"/>
          <w:b/>
          <w:bCs/>
          <w:color w:val="FF0000"/>
          <w:sz w:val="24"/>
          <w:szCs w:val="24"/>
          <w:rtl/>
        </w:rPr>
        <w:t>לדוגמה:</w:t>
      </w:r>
      <w:r w:rsidRPr="00BE4EC2">
        <w:rPr>
          <w:rFonts w:ascii="David" w:hAnsi="David" w:cs="David" w:hint="cs"/>
          <w:color w:val="FF0000"/>
          <w:sz w:val="24"/>
          <w:szCs w:val="24"/>
          <w:rtl/>
        </w:rPr>
        <w:t xml:space="preserve"> </w:t>
      </w:r>
      <w:r w:rsidRPr="00BE4EC2">
        <w:rPr>
          <w:rFonts w:ascii="David" w:hAnsi="David" w:cs="David" w:hint="cs"/>
          <w:b/>
          <w:bCs/>
          <w:sz w:val="24"/>
          <w:szCs w:val="24"/>
          <w:rtl/>
        </w:rPr>
        <w:t>הורים וילדים</w:t>
      </w:r>
      <w:r>
        <w:rPr>
          <w:rFonts w:ascii="David" w:hAnsi="David" w:cs="David" w:hint="cs"/>
          <w:sz w:val="24"/>
          <w:szCs w:val="24"/>
          <w:rtl/>
        </w:rPr>
        <w:t xml:space="preserve">- </w:t>
      </w:r>
      <w:r w:rsidRPr="00BE4EC2">
        <w:rPr>
          <w:rFonts w:ascii="David" w:hAnsi="David" w:cs="David" w:hint="cs"/>
          <w:b/>
          <w:bCs/>
          <w:sz w:val="24"/>
          <w:szCs w:val="24"/>
          <w:rtl/>
        </w:rPr>
        <w:t>בני זוג מאותו מין</w:t>
      </w:r>
      <w:r>
        <w:rPr>
          <w:rFonts w:ascii="David" w:hAnsi="David" w:cs="David" w:hint="cs"/>
          <w:sz w:val="24"/>
          <w:szCs w:val="24"/>
          <w:rtl/>
        </w:rPr>
        <w:t xml:space="preserve">. 2 </w:t>
      </w:r>
      <w:r w:rsidR="00F25392">
        <w:rPr>
          <w:rFonts w:ascii="David" w:hAnsi="David" w:cs="David" w:hint="cs"/>
          <w:sz w:val="24"/>
          <w:szCs w:val="24"/>
          <w:rtl/>
        </w:rPr>
        <w:t>אימהו</w:t>
      </w:r>
      <w:r w:rsidR="00F25392">
        <w:rPr>
          <w:rFonts w:ascii="David" w:hAnsi="David" w:cs="David" w:hint="eastAsia"/>
          <w:sz w:val="24"/>
          <w:szCs w:val="24"/>
          <w:rtl/>
        </w:rPr>
        <w:t>ת</w:t>
      </w:r>
      <w:r>
        <w:rPr>
          <w:rFonts w:ascii="David" w:hAnsi="David" w:cs="David" w:hint="cs"/>
          <w:sz w:val="24"/>
          <w:szCs w:val="24"/>
          <w:rtl/>
        </w:rPr>
        <w:t>. אישה שקיבלה תרומת זרע ויש לה בת זוג. כל אחת מהן הרתה מתורם אחר והן עשו פרוצדורה שנקרא</w:t>
      </w:r>
      <w:r w:rsidR="00BE24AD">
        <w:rPr>
          <w:rFonts w:ascii="David" w:hAnsi="David" w:cs="David" w:hint="cs"/>
          <w:sz w:val="24"/>
          <w:szCs w:val="24"/>
          <w:rtl/>
        </w:rPr>
        <w:t>ת</w:t>
      </w:r>
      <w:r>
        <w:rPr>
          <w:rFonts w:ascii="David" w:hAnsi="David" w:cs="David" w:hint="cs"/>
          <w:sz w:val="24"/>
          <w:szCs w:val="24"/>
          <w:rtl/>
        </w:rPr>
        <w:t xml:space="preserve"> </w:t>
      </w:r>
      <w:r w:rsidRPr="00BE4EC2">
        <w:rPr>
          <w:rFonts w:ascii="David" w:hAnsi="David" w:cs="David" w:hint="cs"/>
          <w:b/>
          <w:bCs/>
          <w:sz w:val="24"/>
          <w:szCs w:val="24"/>
          <w:shd w:val="clear" w:color="auto" w:fill="FFFFCC"/>
          <w:rtl/>
        </w:rPr>
        <w:t>"צו הורות"</w:t>
      </w:r>
      <w:r w:rsidRPr="00BE4EC2">
        <w:rPr>
          <w:rFonts w:ascii="David" w:hAnsi="David" w:cs="David" w:hint="cs"/>
          <w:sz w:val="24"/>
          <w:szCs w:val="24"/>
          <w:shd w:val="clear" w:color="auto" w:fill="FFFFFF" w:themeFill="background1"/>
          <w:rtl/>
        </w:rPr>
        <w:t>-</w:t>
      </w:r>
      <w:r>
        <w:rPr>
          <w:rFonts w:ascii="David" w:hAnsi="David" w:cs="David" w:hint="cs"/>
          <w:sz w:val="24"/>
          <w:szCs w:val="24"/>
          <w:rtl/>
        </w:rPr>
        <w:t xml:space="preserve"> כל אחת הכירה ב</w:t>
      </w:r>
      <w:r w:rsidR="00724D5D">
        <w:rPr>
          <w:rFonts w:ascii="David" w:hAnsi="David" w:cs="David" w:hint="cs"/>
          <w:sz w:val="24"/>
          <w:szCs w:val="24"/>
          <w:rtl/>
        </w:rPr>
        <w:t>שנייה</w:t>
      </w:r>
      <w:r>
        <w:rPr>
          <w:rFonts w:ascii="David" w:hAnsi="David" w:cs="David" w:hint="cs"/>
          <w:sz w:val="24"/>
          <w:szCs w:val="24"/>
          <w:rtl/>
        </w:rPr>
        <w:t xml:space="preserve"> כהורה של הילד השני. לאחר מספר שנים הן נפרדות ומגיעות להבנה שכל אחת מקבלת את הילד הביולוגי שלה בלבד. לא רק כמשמורת. מגישות בקשה משותפת לביטול צו הורות. </w:t>
      </w:r>
      <w:r w:rsidR="005134C1">
        <w:rPr>
          <w:rFonts w:ascii="David" w:hAnsi="David" w:cs="David" w:hint="cs"/>
          <w:sz w:val="24"/>
          <w:szCs w:val="24"/>
          <w:rtl/>
        </w:rPr>
        <w:t xml:space="preserve">מה יעשו? צריך לבדוק מה טובת הילד. </w:t>
      </w:r>
      <w:r w:rsidR="00946C0F" w:rsidRPr="00BE4EC2">
        <w:rPr>
          <w:rFonts w:ascii="David" w:hAnsi="David" w:cs="David" w:hint="cs"/>
          <w:b/>
          <w:bCs/>
          <w:sz w:val="24"/>
          <w:szCs w:val="24"/>
          <w:highlight w:val="green"/>
          <w:rtl/>
        </w:rPr>
        <w:t xml:space="preserve">לדעת </w:t>
      </w:r>
      <w:r w:rsidR="00946C0F" w:rsidRPr="00BE4EC2">
        <w:rPr>
          <w:rFonts w:ascii="David" w:hAnsi="David" w:cs="David" w:hint="cs"/>
          <w:b/>
          <w:bCs/>
          <w:sz w:val="24"/>
          <w:szCs w:val="24"/>
          <w:highlight w:val="green"/>
          <w:shd w:val="clear" w:color="auto" w:fill="FFFFCC"/>
          <w:rtl/>
        </w:rPr>
        <w:t>שחר</w:t>
      </w:r>
      <w:r w:rsidR="00946C0F" w:rsidRPr="00BE4EC2">
        <w:rPr>
          <w:rFonts w:ascii="David" w:hAnsi="David" w:cs="David" w:hint="cs"/>
          <w:sz w:val="24"/>
          <w:szCs w:val="24"/>
          <w:shd w:val="clear" w:color="auto" w:fill="FFFFCC"/>
          <w:rtl/>
        </w:rPr>
        <w:t>, ערכים שמרניים מצדיקים לכבד צו הורות</w:t>
      </w:r>
      <w:r w:rsidR="00946C0F">
        <w:rPr>
          <w:rFonts w:ascii="David" w:hAnsi="David" w:cs="David" w:hint="cs"/>
          <w:sz w:val="24"/>
          <w:szCs w:val="24"/>
          <w:rtl/>
        </w:rPr>
        <w:t xml:space="preserve">. </w:t>
      </w:r>
      <w:r w:rsidR="00946C0F" w:rsidRPr="00BE4EC2">
        <w:rPr>
          <w:rFonts w:ascii="David" w:hAnsi="David" w:cs="David" w:hint="cs"/>
          <w:sz w:val="24"/>
          <w:szCs w:val="24"/>
          <w:u w:val="single"/>
          <w:rtl/>
        </w:rPr>
        <w:t>אם נדמיין הורות ביולוגית</w:t>
      </w:r>
      <w:r w:rsidR="00946C0F">
        <w:rPr>
          <w:rFonts w:ascii="David" w:hAnsi="David" w:cs="David" w:hint="cs"/>
          <w:sz w:val="24"/>
          <w:szCs w:val="24"/>
          <w:rtl/>
        </w:rPr>
        <w:t xml:space="preserve">- לא נראה לנו הגיוני להפריד את ההורות, להפריד ילד מהוריו. </w:t>
      </w:r>
      <w:r w:rsidR="00946C0F" w:rsidRPr="00946C0F">
        <w:rPr>
          <w:rFonts w:ascii="David" w:hAnsi="David" w:cs="David" w:hint="cs"/>
          <w:b/>
          <w:bCs/>
          <w:sz w:val="24"/>
          <w:szCs w:val="24"/>
          <w:rtl/>
        </w:rPr>
        <w:t>יש אתוס חברתי שאומר שהורות היא בלתי הדירה</w:t>
      </w:r>
      <w:r w:rsidR="00946C0F">
        <w:rPr>
          <w:rFonts w:ascii="David" w:hAnsi="David" w:cs="David" w:hint="cs"/>
          <w:sz w:val="24"/>
          <w:szCs w:val="24"/>
          <w:rtl/>
        </w:rPr>
        <w:t xml:space="preserve">. </w:t>
      </w:r>
      <w:r w:rsidR="00946C0F" w:rsidRPr="00BE4EC2">
        <w:rPr>
          <w:rFonts w:ascii="David" w:hAnsi="David" w:cs="David" w:hint="cs"/>
          <w:sz w:val="24"/>
          <w:szCs w:val="24"/>
          <w:shd w:val="clear" w:color="auto" w:fill="FFFFCC"/>
          <w:rtl/>
        </w:rPr>
        <w:t xml:space="preserve">ביהמ"ש כאילו ליברל, אבל הוא לא מבין את </w:t>
      </w:r>
      <w:r w:rsidR="00BE4EC2" w:rsidRPr="00BE4EC2">
        <w:rPr>
          <w:rFonts w:ascii="David" w:hAnsi="David" w:cs="David" w:hint="cs"/>
          <w:sz w:val="24"/>
          <w:szCs w:val="24"/>
          <w:shd w:val="clear" w:color="auto" w:fill="FFFFCC"/>
          <w:rtl/>
        </w:rPr>
        <w:t>ה</w:t>
      </w:r>
      <w:r w:rsidR="00946C0F" w:rsidRPr="00BE4EC2">
        <w:rPr>
          <w:rFonts w:ascii="David" w:hAnsi="David" w:cs="David" w:hint="cs"/>
          <w:sz w:val="24"/>
          <w:szCs w:val="24"/>
          <w:shd w:val="clear" w:color="auto" w:fill="FFFFCC"/>
          <w:rtl/>
        </w:rPr>
        <w:t>הורות כמוסד חברתי בכך שהוא מבטל צו הורות</w:t>
      </w:r>
      <w:r w:rsidR="00946C0F">
        <w:rPr>
          <w:rFonts w:ascii="David" w:hAnsi="David" w:cs="David" w:hint="cs"/>
          <w:sz w:val="24"/>
          <w:szCs w:val="24"/>
          <w:rtl/>
        </w:rPr>
        <w:t xml:space="preserve">. הוא אומר שהורות לא ביולוגית היא לא באמת הורות. </w:t>
      </w:r>
      <w:r w:rsidR="00F25392" w:rsidRPr="00BE4EC2">
        <w:rPr>
          <w:rFonts w:ascii="David" w:hAnsi="David" w:cs="David" w:hint="cs"/>
          <w:b/>
          <w:bCs/>
          <w:sz w:val="24"/>
          <w:szCs w:val="24"/>
          <w:rtl/>
        </w:rPr>
        <w:t>דווקא תפיסה חוזית לכאורה היא פרודית</w:t>
      </w:r>
      <w:r w:rsidR="00F25392" w:rsidRPr="00BE4EC2">
        <w:rPr>
          <w:rFonts w:ascii="David" w:hAnsi="David" w:cs="David" w:hint="cs"/>
          <w:sz w:val="24"/>
          <w:szCs w:val="24"/>
          <w:rtl/>
        </w:rPr>
        <w:t>.</w:t>
      </w:r>
      <w:r w:rsidR="00F25392">
        <w:rPr>
          <w:rFonts w:ascii="David" w:hAnsi="David" w:cs="David" w:hint="cs"/>
          <w:sz w:val="24"/>
          <w:szCs w:val="24"/>
          <w:rtl/>
        </w:rPr>
        <w:t xml:space="preserve"> אין להתעלם מההיבט המוסדי של המשפחה. אם רוצים להשריש מסר שאין דבר כזה הורות הפיכה, ביהמ"ש לא יכול לקבל ביטול צו הורות.</w:t>
      </w:r>
    </w:p>
    <w:p w14:paraId="4C764CAC" w14:textId="002B8265" w:rsidR="006804FC" w:rsidRDefault="00913E1F" w:rsidP="006804FC">
      <w:pPr>
        <w:tabs>
          <w:tab w:val="left" w:pos="3074"/>
        </w:tabs>
        <w:jc w:val="both"/>
        <w:rPr>
          <w:rFonts w:ascii="David" w:hAnsi="David" w:cs="David"/>
          <w:sz w:val="24"/>
          <w:szCs w:val="24"/>
          <w:rtl/>
        </w:rPr>
      </w:pPr>
      <w:r>
        <w:rPr>
          <w:rFonts w:ascii="David" w:hAnsi="David" w:cs="David" w:hint="cs"/>
          <w:sz w:val="24"/>
          <w:szCs w:val="24"/>
          <w:rtl/>
        </w:rPr>
        <w:t>תפיסה ציבורית=</w:t>
      </w:r>
      <w:r w:rsidR="006804FC">
        <w:rPr>
          <w:rFonts w:ascii="David" w:hAnsi="David" w:cs="David" w:hint="cs"/>
          <w:sz w:val="24"/>
          <w:szCs w:val="24"/>
          <w:rtl/>
        </w:rPr>
        <w:t xml:space="preserve"> </w:t>
      </w:r>
      <w:r>
        <w:rPr>
          <w:rFonts w:ascii="David" w:hAnsi="David" w:cs="David" w:hint="cs"/>
          <w:sz w:val="24"/>
          <w:szCs w:val="24"/>
          <w:rtl/>
        </w:rPr>
        <w:t>המשפחה היא לא רק יחידה פרטית, אלא יש אינטרסים וערכים ציבוריים.</w:t>
      </w:r>
      <w:r w:rsidR="000E39C4">
        <w:rPr>
          <w:rFonts w:ascii="David" w:hAnsi="David" w:cs="David" w:hint="cs"/>
          <w:sz w:val="24"/>
          <w:szCs w:val="24"/>
          <w:rtl/>
        </w:rPr>
        <w:t xml:space="preserve"> נורמות מעבר לפרטים עצמם.</w:t>
      </w:r>
    </w:p>
    <w:p w14:paraId="20360335" w14:textId="77777777" w:rsidR="006804FC" w:rsidRPr="00946C0F" w:rsidRDefault="006804FC" w:rsidP="006804FC">
      <w:pPr>
        <w:tabs>
          <w:tab w:val="left" w:pos="3074"/>
        </w:tabs>
        <w:jc w:val="both"/>
        <w:rPr>
          <w:rFonts w:ascii="David" w:hAnsi="David" w:cs="David"/>
          <w:sz w:val="24"/>
          <w:szCs w:val="24"/>
        </w:rPr>
      </w:pPr>
    </w:p>
    <w:p w14:paraId="44C3E3C9" w14:textId="77777777" w:rsidR="00BE4EC2" w:rsidRDefault="00913E1F" w:rsidP="00BE4EC2">
      <w:pPr>
        <w:pStyle w:val="a7"/>
        <w:numPr>
          <w:ilvl w:val="0"/>
          <w:numId w:val="37"/>
        </w:numPr>
        <w:tabs>
          <w:tab w:val="left" w:pos="3074"/>
        </w:tabs>
        <w:jc w:val="both"/>
        <w:rPr>
          <w:rFonts w:ascii="David" w:hAnsi="David" w:cs="David"/>
          <w:sz w:val="24"/>
          <w:szCs w:val="24"/>
        </w:rPr>
      </w:pPr>
      <w:r w:rsidRPr="00BE4EC2">
        <w:rPr>
          <w:rFonts w:ascii="David" w:hAnsi="David" w:cs="David" w:hint="cs"/>
          <w:b/>
          <w:bCs/>
          <w:sz w:val="24"/>
          <w:szCs w:val="24"/>
          <w:u w:val="single"/>
          <w:shd w:val="clear" w:color="auto" w:fill="FBE4D5" w:themeFill="accent2" w:themeFillTint="33"/>
          <w:rtl/>
        </w:rPr>
        <w:t>תפיסה יחידתית</w:t>
      </w:r>
      <w:r>
        <w:rPr>
          <w:rFonts w:ascii="David" w:hAnsi="David" w:cs="David" w:hint="cs"/>
          <w:sz w:val="24"/>
          <w:szCs w:val="24"/>
          <w:rtl/>
        </w:rPr>
        <w:t xml:space="preserve">- </w:t>
      </w:r>
      <w:r w:rsidRPr="00BE4EC2">
        <w:rPr>
          <w:rFonts w:ascii="David" w:hAnsi="David" w:cs="David" w:hint="cs"/>
          <w:b/>
          <w:bCs/>
          <w:sz w:val="24"/>
          <w:szCs w:val="24"/>
          <w:rtl/>
        </w:rPr>
        <w:t>יחידה משפחתית</w:t>
      </w:r>
      <w:r>
        <w:rPr>
          <w:rFonts w:ascii="David" w:hAnsi="David" w:cs="David" w:hint="cs"/>
          <w:sz w:val="24"/>
          <w:szCs w:val="24"/>
          <w:rtl/>
        </w:rPr>
        <w:t xml:space="preserve">. </w:t>
      </w:r>
      <w:r w:rsidR="000E39C4" w:rsidRPr="00BE4EC2">
        <w:rPr>
          <w:rFonts w:ascii="David" w:hAnsi="David" w:cs="David" w:hint="cs"/>
          <w:b/>
          <w:bCs/>
          <w:sz w:val="24"/>
          <w:szCs w:val="24"/>
          <w:shd w:val="clear" w:color="auto" w:fill="FFFFCC"/>
          <w:rtl/>
        </w:rPr>
        <w:t>העולם הליברלי הוא עולם של תערובות</w:t>
      </w:r>
      <w:r w:rsidR="000E39C4">
        <w:rPr>
          <w:rFonts w:ascii="David" w:hAnsi="David" w:cs="David" w:hint="cs"/>
          <w:sz w:val="24"/>
          <w:szCs w:val="24"/>
          <w:rtl/>
        </w:rPr>
        <w:t xml:space="preserve">. </w:t>
      </w:r>
      <w:r w:rsidR="000E39C4" w:rsidRPr="00BE4EC2">
        <w:rPr>
          <w:rFonts w:ascii="David" w:hAnsi="David" w:cs="David" w:hint="cs"/>
          <w:b/>
          <w:bCs/>
          <w:color w:val="FF0000"/>
          <w:sz w:val="24"/>
          <w:szCs w:val="24"/>
          <w:rtl/>
        </w:rPr>
        <w:t>לדוגמה:</w:t>
      </w:r>
      <w:r w:rsidR="000E39C4" w:rsidRPr="00BE4EC2">
        <w:rPr>
          <w:rFonts w:ascii="David" w:hAnsi="David" w:cs="David" w:hint="cs"/>
          <w:color w:val="FF0000"/>
          <w:sz w:val="24"/>
          <w:szCs w:val="24"/>
          <w:rtl/>
        </w:rPr>
        <w:t xml:space="preserve"> </w:t>
      </w:r>
      <w:r w:rsidR="000E39C4">
        <w:rPr>
          <w:rFonts w:ascii="David" w:hAnsi="David" w:cs="David" w:hint="cs"/>
          <w:sz w:val="24"/>
          <w:szCs w:val="24"/>
          <w:rtl/>
        </w:rPr>
        <w:t xml:space="preserve">דיני עבודה- הולכים לעבודה אבל כל אחד יכול להחליט שהוא יכול לסיים את העבודה. </w:t>
      </w:r>
    </w:p>
    <w:p w14:paraId="5473A975" w14:textId="77777777" w:rsidR="006804FC" w:rsidRPr="006804FC" w:rsidRDefault="000E39C4" w:rsidP="006804FC">
      <w:pPr>
        <w:pStyle w:val="a7"/>
        <w:numPr>
          <w:ilvl w:val="0"/>
          <w:numId w:val="53"/>
        </w:numPr>
        <w:tabs>
          <w:tab w:val="left" w:pos="3074"/>
        </w:tabs>
        <w:jc w:val="both"/>
        <w:rPr>
          <w:rFonts w:ascii="David" w:hAnsi="David" w:cs="David"/>
          <w:sz w:val="24"/>
          <w:szCs w:val="24"/>
          <w:rtl/>
        </w:rPr>
      </w:pPr>
      <w:r w:rsidRPr="006804FC">
        <w:rPr>
          <w:rFonts w:ascii="David" w:hAnsi="David" w:cs="David" w:hint="cs"/>
          <w:b/>
          <w:bCs/>
          <w:sz w:val="24"/>
          <w:szCs w:val="24"/>
          <w:rtl/>
        </w:rPr>
        <w:lastRenderedPageBreak/>
        <w:t>העולם הליברלי מאמין שהאדם הוא לא חלק מקבוצה תמידית</w:t>
      </w:r>
      <w:r w:rsidRPr="006804FC">
        <w:rPr>
          <w:rFonts w:ascii="David" w:hAnsi="David" w:cs="David" w:hint="cs"/>
          <w:sz w:val="24"/>
          <w:szCs w:val="24"/>
          <w:rtl/>
        </w:rPr>
        <w:t>. הוא יכול להיות באופן נקודתי חלק מקבוצה. יש זכות לפרק שותפות, לעזוב אנשים, לצאת מהארץ.</w:t>
      </w:r>
      <w:r w:rsidR="00BE4EC2" w:rsidRPr="006804FC">
        <w:rPr>
          <w:rFonts w:ascii="David" w:hAnsi="David" w:cs="David" w:hint="cs"/>
          <w:sz w:val="24"/>
          <w:szCs w:val="24"/>
          <w:rtl/>
        </w:rPr>
        <w:t xml:space="preserve"> </w:t>
      </w:r>
    </w:p>
    <w:p w14:paraId="2E1C0673" w14:textId="3F91AF0F" w:rsidR="000E39C4" w:rsidRPr="006804FC" w:rsidRDefault="006804FC" w:rsidP="006804FC">
      <w:pPr>
        <w:pStyle w:val="a7"/>
        <w:numPr>
          <w:ilvl w:val="0"/>
          <w:numId w:val="53"/>
        </w:numPr>
        <w:tabs>
          <w:tab w:val="left" w:pos="3074"/>
        </w:tabs>
        <w:jc w:val="both"/>
        <w:rPr>
          <w:rFonts w:ascii="David" w:hAnsi="David" w:cs="David"/>
          <w:sz w:val="24"/>
          <w:szCs w:val="24"/>
          <w:rtl/>
        </w:rPr>
      </w:pPr>
      <w:r>
        <w:rPr>
          <w:rFonts w:ascii="David" w:hAnsi="David" w:cs="David" w:hint="cs"/>
          <w:b/>
          <w:bCs/>
          <w:sz w:val="24"/>
          <w:szCs w:val="24"/>
          <w:rtl/>
        </w:rPr>
        <w:t>ה</w:t>
      </w:r>
      <w:r w:rsidR="000E39C4" w:rsidRPr="006804FC">
        <w:rPr>
          <w:rFonts w:ascii="David" w:hAnsi="David" w:cs="David" w:hint="cs"/>
          <w:b/>
          <w:bCs/>
          <w:sz w:val="24"/>
          <w:szCs w:val="24"/>
          <w:rtl/>
        </w:rPr>
        <w:t xml:space="preserve">עולם </w:t>
      </w:r>
      <w:r>
        <w:rPr>
          <w:rFonts w:ascii="David" w:hAnsi="David" w:cs="David" w:hint="cs"/>
          <w:b/>
          <w:bCs/>
          <w:sz w:val="24"/>
          <w:szCs w:val="24"/>
          <w:rtl/>
        </w:rPr>
        <w:t>ה</w:t>
      </w:r>
      <w:r w:rsidR="000E39C4" w:rsidRPr="006804FC">
        <w:rPr>
          <w:rFonts w:ascii="David" w:hAnsi="David" w:cs="David" w:hint="cs"/>
          <w:b/>
          <w:bCs/>
          <w:sz w:val="24"/>
          <w:szCs w:val="24"/>
          <w:rtl/>
        </w:rPr>
        <w:t>מסורתי</w:t>
      </w:r>
      <w:r w:rsidR="000E39C4" w:rsidRPr="006804FC">
        <w:rPr>
          <w:rFonts w:ascii="David" w:hAnsi="David" w:cs="David" w:hint="cs"/>
          <w:sz w:val="24"/>
          <w:szCs w:val="24"/>
          <w:rtl/>
        </w:rPr>
        <w:t xml:space="preserve">- </w:t>
      </w:r>
      <w:r w:rsidR="000E39C4" w:rsidRPr="006804FC">
        <w:rPr>
          <w:rFonts w:ascii="David" w:hAnsi="David" w:cs="David" w:hint="cs"/>
          <w:b/>
          <w:bCs/>
          <w:sz w:val="24"/>
          <w:szCs w:val="24"/>
          <w:rtl/>
        </w:rPr>
        <w:t>זה עולם של קבוצות</w:t>
      </w:r>
      <w:r w:rsidR="000E39C4" w:rsidRPr="006804FC">
        <w:rPr>
          <w:rFonts w:ascii="David" w:hAnsi="David" w:cs="David" w:hint="cs"/>
          <w:sz w:val="24"/>
          <w:szCs w:val="24"/>
          <w:rtl/>
        </w:rPr>
        <w:t xml:space="preserve">. יש אחוזות ומקבלים מעמד כחלק מאותה אחוזה. </w:t>
      </w:r>
    </w:p>
    <w:p w14:paraId="3E5C01FD" w14:textId="41C2C6F3" w:rsidR="000E39C4" w:rsidRDefault="000E39C4" w:rsidP="000E39C4">
      <w:pPr>
        <w:tabs>
          <w:tab w:val="left" w:pos="3074"/>
        </w:tabs>
        <w:jc w:val="both"/>
        <w:rPr>
          <w:rFonts w:ascii="David" w:hAnsi="David" w:cs="David"/>
          <w:sz w:val="24"/>
          <w:szCs w:val="24"/>
          <w:rtl/>
        </w:rPr>
      </w:pPr>
      <w:r w:rsidRPr="006804FC">
        <w:rPr>
          <w:rFonts w:ascii="David" w:hAnsi="David" w:cs="David" w:hint="cs"/>
          <w:sz w:val="24"/>
          <w:szCs w:val="24"/>
          <w:u w:val="single"/>
          <w:rtl/>
        </w:rPr>
        <w:t>במאה ה-19</w:t>
      </w:r>
      <w:r>
        <w:rPr>
          <w:rFonts w:ascii="David" w:hAnsi="David" w:cs="David" w:hint="cs"/>
          <w:sz w:val="24"/>
          <w:szCs w:val="24"/>
          <w:rtl/>
        </w:rPr>
        <w:t xml:space="preserve"> מתפרק העולם הפאודלי</w:t>
      </w:r>
      <w:r w:rsidR="006804FC">
        <w:rPr>
          <w:rFonts w:ascii="David" w:hAnsi="David" w:cs="David" w:hint="cs"/>
          <w:sz w:val="24"/>
          <w:szCs w:val="24"/>
          <w:rtl/>
        </w:rPr>
        <w:t>.</w:t>
      </w:r>
      <w:r>
        <w:rPr>
          <w:rFonts w:ascii="David" w:hAnsi="David" w:cs="David" w:hint="cs"/>
          <w:sz w:val="24"/>
          <w:szCs w:val="24"/>
          <w:rtl/>
        </w:rPr>
        <w:t xml:space="preserve"> בכל תחום חיים אחר חושבים על יחידים כשחקני המפתח. </w:t>
      </w:r>
      <w:r w:rsidRPr="006804FC">
        <w:rPr>
          <w:rFonts w:ascii="David" w:hAnsi="David" w:cs="David" w:hint="cs"/>
          <w:b/>
          <w:bCs/>
          <w:sz w:val="24"/>
          <w:szCs w:val="24"/>
          <w:rtl/>
        </w:rPr>
        <w:t>בדיני משפחה שומרים על תפיסת היחידה</w:t>
      </w:r>
      <w:r>
        <w:rPr>
          <w:rFonts w:ascii="David" w:hAnsi="David" w:cs="David" w:hint="cs"/>
          <w:sz w:val="24"/>
          <w:szCs w:val="24"/>
          <w:rtl/>
        </w:rPr>
        <w:t>. העובדה שלא ניתן להתגרש כזכות יסודית, אלא צריך סיבה, יש תפיסה עמוקה שגם בעולם אזרחי יש פה משהו יחידתי. גם אחרי הגירושין אני חייב מזונות עד סוף החיים= גם הגירושין לא מפרידים לחלוטין את הקשר.</w:t>
      </w:r>
    </w:p>
    <w:p w14:paraId="7FDA269D" w14:textId="0CF7B263" w:rsidR="000E39C4" w:rsidRDefault="000E39C4" w:rsidP="006804FC">
      <w:pPr>
        <w:tabs>
          <w:tab w:val="left" w:pos="3074"/>
        </w:tabs>
        <w:jc w:val="both"/>
        <w:rPr>
          <w:rFonts w:ascii="David" w:hAnsi="David" w:cs="David"/>
          <w:sz w:val="24"/>
          <w:szCs w:val="24"/>
          <w:rtl/>
        </w:rPr>
      </w:pPr>
      <w:r w:rsidRPr="006804FC">
        <w:rPr>
          <w:rFonts w:ascii="David" w:hAnsi="David" w:cs="David" w:hint="cs"/>
          <w:sz w:val="24"/>
          <w:szCs w:val="24"/>
          <w:u w:val="single"/>
          <w:rtl/>
        </w:rPr>
        <w:t>עד 1970</w:t>
      </w:r>
      <w:r>
        <w:rPr>
          <w:rFonts w:ascii="David" w:hAnsi="David" w:cs="David" w:hint="cs"/>
          <w:sz w:val="24"/>
          <w:szCs w:val="24"/>
          <w:rtl/>
        </w:rPr>
        <w:t xml:space="preserve"> בני זוג לא יכלו לתבוע זה את זה בנישואין. </w:t>
      </w:r>
      <w:r w:rsidRPr="006804FC">
        <w:rPr>
          <w:rFonts w:ascii="David" w:hAnsi="David" w:cs="David" w:hint="cs"/>
          <w:b/>
          <w:bCs/>
          <w:sz w:val="24"/>
          <w:szCs w:val="24"/>
          <w:shd w:val="clear" w:color="auto" w:fill="D9E2F3" w:themeFill="accent1" w:themeFillTint="33"/>
          <w:rtl/>
        </w:rPr>
        <w:t>פס"ד בלפור</w:t>
      </w:r>
      <w:r w:rsidRPr="006804FC">
        <w:rPr>
          <w:rFonts w:ascii="David" w:hAnsi="David" w:cs="David" w:hint="cs"/>
          <w:sz w:val="24"/>
          <w:szCs w:val="24"/>
          <w:shd w:val="clear" w:color="auto" w:fill="D9E2F3" w:themeFill="accent1" w:themeFillTint="33"/>
          <w:rtl/>
        </w:rPr>
        <w:t>- חוזה במשפחה, המשפחה הוא המקום ששלוחי המלך אינם נכנסים</w:t>
      </w:r>
      <w:r>
        <w:rPr>
          <w:rFonts w:ascii="David" w:hAnsi="David" w:cs="David" w:hint="cs"/>
          <w:sz w:val="24"/>
          <w:szCs w:val="24"/>
          <w:rtl/>
        </w:rPr>
        <w:t xml:space="preserve">. הייתה הבטחה לגבי חיי הנישואין וזה הפוך מהדין הדתי. בדין הדתי אמרנו שיש חובת מזונות </w:t>
      </w:r>
      <w:r w:rsidRPr="006804FC">
        <w:rPr>
          <w:rFonts w:ascii="David" w:hAnsi="David" w:cs="David" w:hint="cs"/>
          <w:sz w:val="24"/>
          <w:szCs w:val="24"/>
          <w:shd w:val="clear" w:color="auto" w:fill="D9E2F3" w:themeFill="accent1" w:themeFillTint="33"/>
          <w:rtl/>
        </w:rPr>
        <w:t>ובדין האזרחי יש חובת מזונות אבל לא מתערבים אם זה לא קורה</w:t>
      </w:r>
      <w:r>
        <w:rPr>
          <w:rFonts w:ascii="David" w:hAnsi="David" w:cs="David" w:hint="cs"/>
          <w:sz w:val="24"/>
          <w:szCs w:val="24"/>
          <w:rtl/>
        </w:rPr>
        <w:t xml:space="preserve">. </w:t>
      </w:r>
      <w:r w:rsidRPr="006804FC">
        <w:rPr>
          <w:rFonts w:ascii="David" w:hAnsi="David" w:cs="David" w:hint="cs"/>
          <w:b/>
          <w:bCs/>
          <w:sz w:val="24"/>
          <w:szCs w:val="24"/>
          <w:rtl/>
        </w:rPr>
        <w:t>משפחה היא סוג של אוטונומיה</w:t>
      </w:r>
      <w:r>
        <w:rPr>
          <w:rFonts w:ascii="David" w:hAnsi="David" w:cs="David" w:hint="cs"/>
          <w:sz w:val="24"/>
          <w:szCs w:val="24"/>
          <w:rtl/>
        </w:rPr>
        <w:t>.</w:t>
      </w:r>
    </w:p>
    <w:p w14:paraId="74311EC9" w14:textId="669AA60C" w:rsidR="000E39C4" w:rsidRDefault="000E39C4" w:rsidP="000E39C4">
      <w:pPr>
        <w:tabs>
          <w:tab w:val="left" w:pos="3074"/>
        </w:tabs>
        <w:jc w:val="both"/>
        <w:rPr>
          <w:rFonts w:ascii="David" w:hAnsi="David" w:cs="David"/>
          <w:sz w:val="24"/>
          <w:szCs w:val="24"/>
          <w:rtl/>
        </w:rPr>
      </w:pPr>
      <w:r w:rsidRPr="006804FC">
        <w:rPr>
          <w:rFonts w:ascii="David" w:hAnsi="David" w:cs="David" w:hint="cs"/>
          <w:b/>
          <w:bCs/>
          <w:sz w:val="24"/>
          <w:szCs w:val="24"/>
          <w:shd w:val="clear" w:color="auto" w:fill="FFFFCC"/>
          <w:rtl/>
        </w:rPr>
        <w:t>המשפחה היא יחידה ולא רק אוסף של יחידים</w:t>
      </w:r>
      <w:r>
        <w:rPr>
          <w:rFonts w:ascii="David" w:hAnsi="David" w:cs="David" w:hint="cs"/>
          <w:sz w:val="24"/>
          <w:szCs w:val="24"/>
          <w:rtl/>
        </w:rPr>
        <w:t xml:space="preserve">. לכן קשה להתגרש וגם כשמגרשים לא מתגרשים עד הסוף. יש אוטונומיה יחידתית שהיא על חשבון האוטונומיה של היחיד. לא ניתן לתבוע בן זוג כי יש מעין יחידה אוטונומית. </w:t>
      </w:r>
      <w:r w:rsidRPr="006804FC">
        <w:rPr>
          <w:rFonts w:ascii="David" w:hAnsi="David" w:cs="David" w:hint="cs"/>
          <w:b/>
          <w:bCs/>
          <w:color w:val="FF0000"/>
          <w:sz w:val="24"/>
          <w:szCs w:val="24"/>
          <w:rtl/>
        </w:rPr>
        <w:t>לדוגמה:</w:t>
      </w:r>
      <w:r w:rsidRPr="006804FC">
        <w:rPr>
          <w:rFonts w:ascii="David" w:hAnsi="David" w:cs="David" w:hint="cs"/>
          <w:color w:val="FF0000"/>
          <w:sz w:val="24"/>
          <w:szCs w:val="24"/>
          <w:rtl/>
        </w:rPr>
        <w:t xml:space="preserve"> </w:t>
      </w:r>
      <w:r>
        <w:rPr>
          <w:rFonts w:ascii="David" w:hAnsi="David" w:cs="David" w:hint="cs"/>
          <w:sz w:val="24"/>
          <w:szCs w:val="24"/>
          <w:rtl/>
        </w:rPr>
        <w:t xml:space="preserve">דיני ראיות- </w:t>
      </w:r>
      <w:r w:rsidR="00584B36">
        <w:rPr>
          <w:rFonts w:ascii="David" w:hAnsi="David" w:cs="David" w:hint="cs"/>
          <w:sz w:val="24"/>
          <w:szCs w:val="24"/>
          <w:rtl/>
        </w:rPr>
        <w:t>אדם</w:t>
      </w:r>
      <w:r>
        <w:rPr>
          <w:rFonts w:ascii="David" w:hAnsi="David" w:cs="David" w:hint="cs"/>
          <w:sz w:val="24"/>
          <w:szCs w:val="24"/>
          <w:rtl/>
        </w:rPr>
        <w:t xml:space="preserve"> לא יכול להעיד כנגד בן זוג</w:t>
      </w:r>
      <w:r w:rsidR="00584B36">
        <w:rPr>
          <w:rFonts w:ascii="David" w:hAnsi="David" w:cs="David" w:hint="cs"/>
          <w:sz w:val="24"/>
          <w:szCs w:val="24"/>
          <w:rtl/>
        </w:rPr>
        <w:t>ו</w:t>
      </w:r>
      <w:r>
        <w:rPr>
          <w:rFonts w:ascii="David" w:hAnsi="David" w:cs="David" w:hint="cs"/>
          <w:sz w:val="24"/>
          <w:szCs w:val="24"/>
          <w:rtl/>
        </w:rPr>
        <w:t>. לא רוצים לפגוע בהרמוניה משפחתית יחידתית.</w:t>
      </w:r>
    </w:p>
    <w:p w14:paraId="1CF980FD" w14:textId="77777777" w:rsidR="006804FC" w:rsidRDefault="006804FC" w:rsidP="000E39C4">
      <w:pPr>
        <w:tabs>
          <w:tab w:val="left" w:pos="3074"/>
        </w:tabs>
        <w:jc w:val="both"/>
        <w:rPr>
          <w:rFonts w:ascii="David" w:hAnsi="David" w:cs="David"/>
          <w:sz w:val="24"/>
          <w:szCs w:val="24"/>
          <w:rtl/>
        </w:rPr>
      </w:pPr>
    </w:p>
    <w:p w14:paraId="2F21B747" w14:textId="408EA21E" w:rsidR="000E39C4" w:rsidRDefault="000E39C4" w:rsidP="00D9471D">
      <w:pPr>
        <w:pStyle w:val="a7"/>
        <w:numPr>
          <w:ilvl w:val="0"/>
          <w:numId w:val="37"/>
        </w:numPr>
        <w:tabs>
          <w:tab w:val="left" w:pos="3074"/>
        </w:tabs>
        <w:jc w:val="both"/>
        <w:rPr>
          <w:rFonts w:ascii="David" w:hAnsi="David" w:cs="David"/>
          <w:sz w:val="24"/>
          <w:szCs w:val="24"/>
        </w:rPr>
      </w:pPr>
      <w:r w:rsidRPr="006804FC">
        <w:rPr>
          <w:rFonts w:ascii="David" w:hAnsi="David" w:cs="David" w:hint="cs"/>
          <w:b/>
          <w:bCs/>
          <w:sz w:val="24"/>
          <w:szCs w:val="24"/>
          <w:u w:val="single"/>
          <w:shd w:val="clear" w:color="auto" w:fill="FBE4D5" w:themeFill="accent2" w:themeFillTint="33"/>
          <w:rtl/>
        </w:rPr>
        <w:t>מערכת מונחית מגדר</w:t>
      </w:r>
      <w:r>
        <w:rPr>
          <w:rFonts w:ascii="David" w:hAnsi="David" w:cs="David" w:hint="cs"/>
          <w:sz w:val="24"/>
          <w:szCs w:val="24"/>
          <w:rtl/>
        </w:rPr>
        <w:t xml:space="preserve">- כללים של </w:t>
      </w:r>
      <w:r w:rsidR="006804FC">
        <w:rPr>
          <w:rFonts w:ascii="David" w:hAnsi="David" w:cs="David" w:hint="cs"/>
          <w:sz w:val="24"/>
          <w:szCs w:val="24"/>
          <w:rtl/>
        </w:rPr>
        <w:t>"</w:t>
      </w:r>
      <w:r>
        <w:rPr>
          <w:rFonts w:ascii="David" w:hAnsi="David" w:cs="David" w:hint="cs"/>
          <w:sz w:val="24"/>
          <w:szCs w:val="24"/>
          <w:rtl/>
        </w:rPr>
        <w:t>אבא ואמא</w:t>
      </w:r>
      <w:r w:rsidR="006804FC">
        <w:rPr>
          <w:rFonts w:ascii="David" w:hAnsi="David" w:cs="David" w:hint="cs"/>
          <w:sz w:val="24"/>
          <w:szCs w:val="24"/>
          <w:rtl/>
        </w:rPr>
        <w:t>"</w:t>
      </w:r>
      <w:r>
        <w:rPr>
          <w:rFonts w:ascii="David" w:hAnsi="David" w:cs="David" w:hint="cs"/>
          <w:sz w:val="24"/>
          <w:szCs w:val="24"/>
          <w:rtl/>
        </w:rPr>
        <w:t xml:space="preserve">, </w:t>
      </w:r>
      <w:r w:rsidR="006804FC">
        <w:rPr>
          <w:rFonts w:ascii="David" w:hAnsi="David" w:cs="David" w:hint="cs"/>
          <w:sz w:val="24"/>
          <w:szCs w:val="24"/>
          <w:rtl/>
        </w:rPr>
        <w:t>"</w:t>
      </w:r>
      <w:r>
        <w:rPr>
          <w:rFonts w:ascii="David" w:hAnsi="David" w:cs="David" w:hint="cs"/>
          <w:sz w:val="24"/>
          <w:szCs w:val="24"/>
          <w:rtl/>
        </w:rPr>
        <w:t>בעל ואשה</w:t>
      </w:r>
      <w:r w:rsidR="006804FC">
        <w:rPr>
          <w:rFonts w:ascii="David" w:hAnsi="David" w:cs="David" w:hint="cs"/>
          <w:sz w:val="24"/>
          <w:szCs w:val="24"/>
          <w:rtl/>
        </w:rPr>
        <w:t>"</w:t>
      </w:r>
      <w:r>
        <w:rPr>
          <w:rFonts w:ascii="David" w:hAnsi="David" w:cs="David" w:hint="cs"/>
          <w:sz w:val="24"/>
          <w:szCs w:val="24"/>
          <w:rtl/>
        </w:rPr>
        <w:t xml:space="preserve">. התפתחות מעניינת- בשלבים מסוימים החוק </w:t>
      </w:r>
      <w:r w:rsidR="00584B36">
        <w:rPr>
          <w:rFonts w:ascii="David" w:hAnsi="David" w:cs="David" w:hint="cs"/>
          <w:sz w:val="24"/>
          <w:szCs w:val="24"/>
          <w:rtl/>
        </w:rPr>
        <w:t>דיבר</w:t>
      </w:r>
      <w:r>
        <w:rPr>
          <w:rFonts w:ascii="David" w:hAnsi="David" w:cs="David" w:hint="cs"/>
          <w:sz w:val="24"/>
          <w:szCs w:val="24"/>
          <w:rtl/>
        </w:rPr>
        <w:t xml:space="preserve"> בצורה היררכית. קודקסים של תחילת המאה ה-</w:t>
      </w:r>
      <w:r w:rsidR="00E64D84">
        <w:rPr>
          <w:rFonts w:ascii="David" w:hAnsi="David" w:cs="David" w:hint="cs"/>
          <w:sz w:val="24"/>
          <w:szCs w:val="24"/>
          <w:rtl/>
        </w:rPr>
        <w:t>19</w:t>
      </w:r>
      <w:r>
        <w:rPr>
          <w:rFonts w:ascii="David" w:hAnsi="David" w:cs="David" w:hint="cs"/>
          <w:sz w:val="24"/>
          <w:szCs w:val="24"/>
          <w:rtl/>
        </w:rPr>
        <w:t xml:space="preserve">. החוק </w:t>
      </w:r>
      <w:r w:rsidR="00584B36">
        <w:rPr>
          <w:rFonts w:ascii="David" w:hAnsi="David" w:cs="David" w:hint="cs"/>
          <w:sz w:val="24"/>
          <w:szCs w:val="24"/>
          <w:rtl/>
        </w:rPr>
        <w:t>ה</w:t>
      </w:r>
      <w:r>
        <w:rPr>
          <w:rFonts w:ascii="David" w:hAnsi="David" w:cs="David" w:hint="cs"/>
          <w:sz w:val="24"/>
          <w:szCs w:val="24"/>
          <w:rtl/>
        </w:rPr>
        <w:t xml:space="preserve">גדיר את הבעל כראש המשפחה. </w:t>
      </w:r>
      <w:r w:rsidRPr="006804FC">
        <w:rPr>
          <w:rFonts w:ascii="David" w:hAnsi="David" w:cs="David" w:hint="cs"/>
          <w:b/>
          <w:bCs/>
          <w:sz w:val="24"/>
          <w:szCs w:val="24"/>
          <w:rtl/>
        </w:rPr>
        <w:t>תפיסה היררכית</w:t>
      </w:r>
      <w:r>
        <w:rPr>
          <w:rFonts w:ascii="David" w:hAnsi="David" w:cs="David" w:hint="cs"/>
          <w:sz w:val="24"/>
          <w:szCs w:val="24"/>
          <w:rtl/>
        </w:rPr>
        <w:t xml:space="preserve">. לעומת זאת </w:t>
      </w:r>
      <w:r w:rsidRPr="006804FC">
        <w:rPr>
          <w:rFonts w:ascii="David" w:hAnsi="David" w:cs="David" w:hint="cs"/>
          <w:sz w:val="24"/>
          <w:szCs w:val="24"/>
          <w:u w:val="single"/>
          <w:rtl/>
        </w:rPr>
        <w:t>במאה ה-19-20 בעולם האנגלו-אמריקאי</w:t>
      </w:r>
      <w:r>
        <w:rPr>
          <w:rFonts w:ascii="David" w:hAnsi="David" w:cs="David" w:hint="cs"/>
          <w:sz w:val="24"/>
          <w:szCs w:val="24"/>
          <w:rtl/>
        </w:rPr>
        <w:t xml:space="preserve"> לא תהיה </w:t>
      </w:r>
      <w:r w:rsidR="00E64D84">
        <w:rPr>
          <w:rFonts w:ascii="David" w:hAnsi="David" w:cs="David" w:hint="cs"/>
          <w:sz w:val="24"/>
          <w:szCs w:val="24"/>
          <w:rtl/>
        </w:rPr>
        <w:t>ת</w:t>
      </w:r>
      <w:r>
        <w:rPr>
          <w:rFonts w:ascii="David" w:hAnsi="David" w:cs="David" w:hint="cs"/>
          <w:sz w:val="24"/>
          <w:szCs w:val="24"/>
          <w:rtl/>
        </w:rPr>
        <w:t xml:space="preserve">פיסה היררכית אלא </w:t>
      </w:r>
      <w:r w:rsidRPr="006804FC">
        <w:rPr>
          <w:rFonts w:ascii="David" w:hAnsi="David" w:cs="David" w:hint="cs"/>
          <w:b/>
          <w:bCs/>
          <w:sz w:val="24"/>
          <w:szCs w:val="24"/>
          <w:rtl/>
        </w:rPr>
        <w:t>תפיסה של מתחמים שונים</w:t>
      </w:r>
      <w:r>
        <w:rPr>
          <w:rFonts w:ascii="David" w:hAnsi="David" w:cs="David" w:hint="cs"/>
          <w:sz w:val="24"/>
          <w:szCs w:val="24"/>
          <w:rtl/>
        </w:rPr>
        <w:t xml:space="preserve">. הטענה שיש תפקידים שונים לגבר ולאישה. גבר תפקידו לפרנס, הוא יותר מתאים לשוק החופשי, טבע שונה. חובתו לפרנס ולכן גם ינהל את הרכוש המשפחתי. לאישה יש פריווילגיות בתא המשפחתי. </w:t>
      </w:r>
      <w:r w:rsidR="006804FC" w:rsidRPr="006804FC">
        <w:rPr>
          <w:rFonts w:ascii="David" w:hAnsi="David" w:cs="David" w:hint="cs"/>
          <w:b/>
          <w:bCs/>
          <w:color w:val="FF0000"/>
          <w:sz w:val="24"/>
          <w:szCs w:val="24"/>
          <w:rtl/>
        </w:rPr>
        <w:t>לדוגמה:</w:t>
      </w:r>
      <w:r w:rsidR="006804FC" w:rsidRPr="006804FC">
        <w:rPr>
          <w:rFonts w:ascii="David" w:hAnsi="David" w:cs="David" w:hint="cs"/>
          <w:color w:val="FF0000"/>
          <w:sz w:val="24"/>
          <w:szCs w:val="24"/>
          <w:rtl/>
        </w:rPr>
        <w:t xml:space="preserve"> </w:t>
      </w:r>
      <w:r w:rsidR="00E64D84" w:rsidRPr="006804FC">
        <w:rPr>
          <w:rFonts w:ascii="David" w:hAnsi="David" w:cs="David" w:hint="cs"/>
          <w:color w:val="FF0000"/>
          <w:sz w:val="24"/>
          <w:szCs w:val="24"/>
          <w:rtl/>
        </w:rPr>
        <w:t>חזקת הגיל הרך</w:t>
      </w:r>
      <w:r w:rsidR="00E64D84">
        <w:rPr>
          <w:rFonts w:ascii="David" w:hAnsi="David" w:cs="David" w:hint="cs"/>
          <w:sz w:val="24"/>
          <w:szCs w:val="24"/>
          <w:rtl/>
        </w:rPr>
        <w:t>- בסכסוך משמורת האמא מקבלת את הילדים.</w:t>
      </w:r>
    </w:p>
    <w:p w14:paraId="61A9C989" w14:textId="6AB9EF87" w:rsidR="00E64D84" w:rsidRDefault="00E64D84" w:rsidP="00E64D84">
      <w:pPr>
        <w:tabs>
          <w:tab w:val="left" w:pos="3074"/>
        </w:tabs>
        <w:jc w:val="both"/>
        <w:rPr>
          <w:rFonts w:ascii="David" w:hAnsi="David" w:cs="David"/>
          <w:sz w:val="24"/>
          <w:szCs w:val="24"/>
          <w:rtl/>
        </w:rPr>
      </w:pPr>
      <w:r>
        <w:rPr>
          <w:rFonts w:ascii="David" w:hAnsi="David" w:cs="David" w:hint="cs"/>
          <w:sz w:val="24"/>
          <w:szCs w:val="24"/>
          <w:rtl/>
        </w:rPr>
        <w:t>תפיסה של תפקידים שונים ומתחמים שונים, אבל עדיין מערכת שתלוית מגדר- חובת הבעל, חובת האישה, חובת האם והאב וכו'.</w:t>
      </w:r>
    </w:p>
    <w:p w14:paraId="7A270C98" w14:textId="471B1B67" w:rsidR="00E64D84" w:rsidRDefault="00E64D84" w:rsidP="00E64D84">
      <w:pPr>
        <w:tabs>
          <w:tab w:val="left" w:pos="3074"/>
        </w:tabs>
        <w:jc w:val="both"/>
        <w:rPr>
          <w:rFonts w:ascii="David" w:hAnsi="David" w:cs="David"/>
          <w:sz w:val="24"/>
          <w:szCs w:val="24"/>
          <w:rtl/>
        </w:rPr>
      </w:pPr>
    </w:p>
    <w:p w14:paraId="75F725BE" w14:textId="1136ED5E" w:rsidR="00E64D84" w:rsidRDefault="00E64D84" w:rsidP="00E64D84">
      <w:pPr>
        <w:tabs>
          <w:tab w:val="left" w:pos="3074"/>
        </w:tabs>
        <w:jc w:val="both"/>
        <w:rPr>
          <w:rFonts w:ascii="David" w:hAnsi="David" w:cs="David"/>
          <w:sz w:val="24"/>
          <w:szCs w:val="24"/>
          <w:rtl/>
        </w:rPr>
      </w:pPr>
      <w:r w:rsidRPr="006804FC">
        <w:rPr>
          <w:rFonts w:ascii="David" w:hAnsi="David" w:cs="David" w:hint="cs"/>
          <w:sz w:val="24"/>
          <w:szCs w:val="24"/>
          <w:shd w:val="clear" w:color="auto" w:fill="FFFFCC"/>
          <w:rtl/>
        </w:rPr>
        <w:t>בעוד שדיני משפחה מוגדרים כענף אזרחי [לפעמים אף משתמשים במטאפורה חוזית עוד בתחילת המאה ה-19] קוד הפעולה המנחה אותה שונה לגמרי מדיני חוזים ומשקף תפיסה ציבורית [הפוך מפרטי], יחידתית [הפוכה מיחידים], מונחית מגדר</w:t>
      </w:r>
      <w:r>
        <w:rPr>
          <w:rFonts w:ascii="David" w:hAnsi="David" w:cs="David" w:hint="cs"/>
          <w:sz w:val="24"/>
          <w:szCs w:val="24"/>
          <w:rtl/>
        </w:rPr>
        <w:t xml:space="preserve">. </w:t>
      </w:r>
    </w:p>
    <w:p w14:paraId="033CE540" w14:textId="17672BCC" w:rsidR="00E64D84" w:rsidRDefault="00E64D84" w:rsidP="00E64D84">
      <w:pPr>
        <w:tabs>
          <w:tab w:val="left" w:pos="3074"/>
        </w:tabs>
        <w:jc w:val="both"/>
        <w:rPr>
          <w:rFonts w:ascii="David" w:hAnsi="David" w:cs="David"/>
          <w:sz w:val="24"/>
          <w:szCs w:val="24"/>
          <w:rtl/>
        </w:rPr>
      </w:pPr>
      <w:r w:rsidRPr="006804FC">
        <w:rPr>
          <w:rFonts w:ascii="David" w:hAnsi="David" w:cs="David" w:hint="cs"/>
          <w:sz w:val="24"/>
          <w:szCs w:val="24"/>
          <w:shd w:val="clear" w:color="auto" w:fill="FFFFCC"/>
          <w:rtl/>
        </w:rPr>
        <w:t>בעשורים האחרונים של המאה ה-20 יש מהפך והמערכת כבר לא משקפת את הערכים של פעם</w:t>
      </w:r>
      <w:r>
        <w:rPr>
          <w:rFonts w:ascii="David" w:hAnsi="David" w:cs="David" w:hint="cs"/>
          <w:sz w:val="24"/>
          <w:szCs w:val="24"/>
          <w:rtl/>
        </w:rPr>
        <w:t xml:space="preserve">. </w:t>
      </w:r>
    </w:p>
    <w:p w14:paraId="6C080088" w14:textId="0A094FEE" w:rsidR="008B03C7" w:rsidRDefault="008B03C7" w:rsidP="00E64D84">
      <w:pPr>
        <w:tabs>
          <w:tab w:val="left" w:pos="3074"/>
        </w:tabs>
        <w:jc w:val="both"/>
        <w:rPr>
          <w:rFonts w:ascii="David" w:hAnsi="David" w:cs="David"/>
          <w:sz w:val="24"/>
          <w:szCs w:val="24"/>
          <w:rtl/>
        </w:rPr>
      </w:pPr>
    </w:p>
    <w:p w14:paraId="224C0DF1" w14:textId="5ABF9E08" w:rsidR="008B03C7" w:rsidRDefault="008B03C7" w:rsidP="00E64D84">
      <w:pPr>
        <w:tabs>
          <w:tab w:val="left" w:pos="3074"/>
        </w:tabs>
        <w:jc w:val="both"/>
        <w:rPr>
          <w:rFonts w:ascii="David" w:hAnsi="David" w:cs="David"/>
          <w:sz w:val="24"/>
          <w:szCs w:val="24"/>
          <w:rtl/>
        </w:rPr>
      </w:pPr>
    </w:p>
    <w:p w14:paraId="041E7DB0" w14:textId="20C8882E" w:rsidR="008B03C7" w:rsidRDefault="008B03C7" w:rsidP="00E64D84">
      <w:pPr>
        <w:tabs>
          <w:tab w:val="left" w:pos="3074"/>
        </w:tabs>
        <w:jc w:val="both"/>
        <w:rPr>
          <w:rFonts w:ascii="David" w:hAnsi="David" w:cs="David"/>
          <w:sz w:val="24"/>
          <w:szCs w:val="24"/>
          <w:rtl/>
        </w:rPr>
      </w:pPr>
    </w:p>
    <w:p w14:paraId="481D0BE0" w14:textId="1D5D6EF0" w:rsidR="008B03C7" w:rsidRDefault="008B03C7" w:rsidP="00E64D84">
      <w:pPr>
        <w:tabs>
          <w:tab w:val="left" w:pos="3074"/>
        </w:tabs>
        <w:jc w:val="both"/>
        <w:rPr>
          <w:rFonts w:ascii="David" w:hAnsi="David" w:cs="David"/>
          <w:sz w:val="24"/>
          <w:szCs w:val="24"/>
          <w:rtl/>
        </w:rPr>
      </w:pPr>
    </w:p>
    <w:p w14:paraId="2475A982" w14:textId="50F49C2B" w:rsidR="008B03C7" w:rsidRDefault="008B03C7" w:rsidP="00E64D84">
      <w:pPr>
        <w:tabs>
          <w:tab w:val="left" w:pos="3074"/>
        </w:tabs>
        <w:jc w:val="both"/>
        <w:rPr>
          <w:rFonts w:ascii="David" w:hAnsi="David" w:cs="David"/>
          <w:sz w:val="24"/>
          <w:szCs w:val="24"/>
          <w:rtl/>
        </w:rPr>
      </w:pPr>
    </w:p>
    <w:p w14:paraId="53180373" w14:textId="5B4926D8" w:rsidR="008B03C7" w:rsidRDefault="008B03C7" w:rsidP="00E64D84">
      <w:pPr>
        <w:tabs>
          <w:tab w:val="left" w:pos="3074"/>
        </w:tabs>
        <w:jc w:val="both"/>
        <w:rPr>
          <w:rFonts w:ascii="David" w:hAnsi="David" w:cs="David"/>
          <w:sz w:val="24"/>
          <w:szCs w:val="24"/>
          <w:rtl/>
        </w:rPr>
      </w:pPr>
    </w:p>
    <w:p w14:paraId="20642508" w14:textId="3CED6159" w:rsidR="008B03C7" w:rsidRDefault="008B03C7" w:rsidP="00E64D84">
      <w:pPr>
        <w:tabs>
          <w:tab w:val="left" w:pos="3074"/>
        </w:tabs>
        <w:jc w:val="both"/>
        <w:rPr>
          <w:rFonts w:ascii="David" w:hAnsi="David" w:cs="David"/>
          <w:sz w:val="24"/>
          <w:szCs w:val="24"/>
          <w:rtl/>
        </w:rPr>
      </w:pPr>
    </w:p>
    <w:p w14:paraId="79BC6B12" w14:textId="4C648647" w:rsidR="008B03C7" w:rsidRDefault="008B03C7" w:rsidP="00E64D84">
      <w:pPr>
        <w:tabs>
          <w:tab w:val="left" w:pos="3074"/>
        </w:tabs>
        <w:jc w:val="both"/>
        <w:rPr>
          <w:rFonts w:ascii="David" w:hAnsi="David" w:cs="David"/>
          <w:sz w:val="24"/>
          <w:szCs w:val="24"/>
          <w:rtl/>
        </w:rPr>
      </w:pPr>
    </w:p>
    <w:p w14:paraId="47802BA2" w14:textId="1B16B787" w:rsidR="008B03C7" w:rsidRDefault="008B03C7" w:rsidP="00E64D84">
      <w:pPr>
        <w:tabs>
          <w:tab w:val="left" w:pos="3074"/>
        </w:tabs>
        <w:jc w:val="both"/>
        <w:rPr>
          <w:rFonts w:ascii="David" w:hAnsi="David" w:cs="David"/>
          <w:sz w:val="24"/>
          <w:szCs w:val="24"/>
          <w:rtl/>
        </w:rPr>
      </w:pPr>
    </w:p>
    <w:p w14:paraId="518B6912" w14:textId="6C4AA5C3" w:rsidR="008B03C7" w:rsidRDefault="008B03C7" w:rsidP="00E64D84">
      <w:pPr>
        <w:tabs>
          <w:tab w:val="left" w:pos="3074"/>
        </w:tabs>
        <w:jc w:val="both"/>
        <w:rPr>
          <w:rFonts w:ascii="David" w:hAnsi="David" w:cs="David"/>
          <w:sz w:val="24"/>
          <w:szCs w:val="24"/>
          <w:rtl/>
        </w:rPr>
      </w:pPr>
    </w:p>
    <w:p w14:paraId="06C61BF6" w14:textId="792B520E" w:rsidR="008B03C7" w:rsidRDefault="008B03C7" w:rsidP="00E64D84">
      <w:pPr>
        <w:tabs>
          <w:tab w:val="left" w:pos="3074"/>
        </w:tabs>
        <w:jc w:val="both"/>
        <w:rPr>
          <w:rFonts w:ascii="David" w:hAnsi="David" w:cs="David"/>
          <w:sz w:val="24"/>
          <w:szCs w:val="24"/>
          <w:rtl/>
        </w:rPr>
      </w:pPr>
    </w:p>
    <w:p w14:paraId="0DF7CAF1" w14:textId="763129BC" w:rsidR="008B03C7" w:rsidRDefault="008B03C7" w:rsidP="00E64D84">
      <w:pPr>
        <w:tabs>
          <w:tab w:val="left" w:pos="3074"/>
        </w:tabs>
        <w:jc w:val="both"/>
        <w:rPr>
          <w:rFonts w:ascii="David" w:hAnsi="David" w:cs="David"/>
          <w:sz w:val="24"/>
          <w:szCs w:val="24"/>
          <w:rtl/>
        </w:rPr>
      </w:pPr>
    </w:p>
    <w:p w14:paraId="571AF540" w14:textId="403F7E14" w:rsidR="008B03C7" w:rsidRDefault="008B03C7" w:rsidP="00E64D84">
      <w:pPr>
        <w:tabs>
          <w:tab w:val="left" w:pos="3074"/>
        </w:tabs>
        <w:jc w:val="both"/>
        <w:rPr>
          <w:rFonts w:ascii="David" w:hAnsi="David" w:cs="David"/>
          <w:sz w:val="24"/>
          <w:szCs w:val="24"/>
          <w:rtl/>
        </w:rPr>
      </w:pPr>
    </w:p>
    <w:p w14:paraId="62DFAF5A" w14:textId="3A56FA9E" w:rsidR="008B03C7" w:rsidRDefault="008B03C7" w:rsidP="00E64D84">
      <w:pPr>
        <w:tabs>
          <w:tab w:val="left" w:pos="3074"/>
        </w:tabs>
        <w:jc w:val="both"/>
        <w:rPr>
          <w:rFonts w:ascii="David" w:hAnsi="David" w:cs="David"/>
          <w:sz w:val="24"/>
          <w:szCs w:val="24"/>
          <w:rtl/>
        </w:rPr>
      </w:pPr>
    </w:p>
    <w:p w14:paraId="38354182" w14:textId="68DE489A" w:rsidR="008B03C7" w:rsidRDefault="008B03C7" w:rsidP="008B03C7">
      <w:pPr>
        <w:tabs>
          <w:tab w:val="left" w:pos="3074"/>
        </w:tabs>
        <w:jc w:val="center"/>
        <w:rPr>
          <w:rFonts w:ascii="David" w:hAnsi="David" w:cs="David"/>
          <w:b/>
          <w:bCs/>
          <w:sz w:val="24"/>
          <w:szCs w:val="24"/>
          <w:u w:val="single"/>
          <w:rtl/>
        </w:rPr>
      </w:pPr>
      <w:r w:rsidRPr="008B03C7">
        <w:rPr>
          <w:rFonts w:ascii="David" w:hAnsi="David" w:cs="David" w:hint="cs"/>
          <w:b/>
          <w:bCs/>
          <w:sz w:val="24"/>
          <w:szCs w:val="24"/>
          <w:u w:val="single"/>
          <w:rtl/>
        </w:rPr>
        <w:lastRenderedPageBreak/>
        <w:t xml:space="preserve">שיעור </w:t>
      </w:r>
      <w:r w:rsidR="008B0677">
        <w:rPr>
          <w:rFonts w:ascii="David" w:hAnsi="David" w:cs="David" w:hint="cs"/>
          <w:b/>
          <w:bCs/>
          <w:sz w:val="24"/>
          <w:szCs w:val="24"/>
          <w:u w:val="single"/>
          <w:rtl/>
        </w:rPr>
        <w:t>5</w:t>
      </w:r>
      <w:r w:rsidRPr="008B03C7">
        <w:rPr>
          <w:rFonts w:ascii="David" w:hAnsi="David" w:cs="David" w:hint="cs"/>
          <w:b/>
          <w:bCs/>
          <w:sz w:val="24"/>
          <w:szCs w:val="24"/>
          <w:u w:val="single"/>
          <w:rtl/>
        </w:rPr>
        <w:t>- 10/03/22</w:t>
      </w:r>
    </w:p>
    <w:p w14:paraId="234D4513" w14:textId="7C8A0286" w:rsidR="008B03C7" w:rsidRDefault="006418E0" w:rsidP="008B03C7">
      <w:pPr>
        <w:tabs>
          <w:tab w:val="left" w:pos="3074"/>
        </w:tabs>
        <w:jc w:val="both"/>
        <w:rPr>
          <w:rFonts w:ascii="David" w:hAnsi="David" w:cs="David"/>
          <w:sz w:val="24"/>
          <w:szCs w:val="24"/>
          <w:rtl/>
        </w:rPr>
      </w:pPr>
      <w:r w:rsidRPr="006418E0">
        <w:rPr>
          <w:rFonts w:ascii="David" w:hAnsi="David" w:cs="David" w:hint="cs"/>
          <w:sz w:val="24"/>
          <w:szCs w:val="24"/>
          <w:u w:val="single"/>
          <w:rtl/>
        </w:rPr>
        <w:t>בשיעור הקודם</w:t>
      </w:r>
      <w:r>
        <w:rPr>
          <w:rFonts w:ascii="David" w:hAnsi="David" w:cs="David" w:hint="cs"/>
          <w:sz w:val="24"/>
          <w:szCs w:val="24"/>
          <w:rtl/>
        </w:rPr>
        <w:t xml:space="preserve">, </w:t>
      </w:r>
      <w:r w:rsidR="00570A00">
        <w:rPr>
          <w:rFonts w:ascii="David" w:hAnsi="David" w:cs="David" w:hint="cs"/>
          <w:sz w:val="24"/>
          <w:szCs w:val="24"/>
          <w:rtl/>
        </w:rPr>
        <w:t>הכרנו את ההתפתחות של דיני</w:t>
      </w:r>
      <w:r>
        <w:rPr>
          <w:rFonts w:ascii="David" w:hAnsi="David" w:cs="David" w:hint="cs"/>
          <w:sz w:val="24"/>
          <w:szCs w:val="24"/>
          <w:rtl/>
        </w:rPr>
        <w:t xml:space="preserve"> ה</w:t>
      </w:r>
      <w:r w:rsidR="00570A00">
        <w:rPr>
          <w:rFonts w:ascii="David" w:hAnsi="David" w:cs="David" w:hint="cs"/>
          <w:sz w:val="24"/>
          <w:szCs w:val="24"/>
          <w:rtl/>
        </w:rPr>
        <w:t xml:space="preserve">משפחה </w:t>
      </w:r>
      <w:r>
        <w:rPr>
          <w:rFonts w:ascii="David" w:hAnsi="David" w:cs="David" w:hint="cs"/>
          <w:sz w:val="24"/>
          <w:szCs w:val="24"/>
          <w:rtl/>
        </w:rPr>
        <w:t>ה</w:t>
      </w:r>
      <w:r w:rsidR="00570A00">
        <w:rPr>
          <w:rFonts w:ascii="David" w:hAnsi="David" w:cs="David" w:hint="cs"/>
          <w:sz w:val="24"/>
          <w:szCs w:val="24"/>
          <w:rtl/>
        </w:rPr>
        <w:t xml:space="preserve">אזרחיים בעולם המערבי </w:t>
      </w:r>
      <w:r w:rsidR="007C6FEA">
        <w:rPr>
          <w:rFonts w:ascii="David" w:hAnsi="David" w:cs="David" w:hint="cs"/>
          <w:sz w:val="24"/>
          <w:szCs w:val="24"/>
          <w:rtl/>
        </w:rPr>
        <w:t>מה</w:t>
      </w:r>
      <w:r w:rsidR="00570A00">
        <w:rPr>
          <w:rFonts w:ascii="David" w:hAnsi="David" w:cs="David" w:hint="cs"/>
          <w:sz w:val="24"/>
          <w:szCs w:val="24"/>
          <w:rtl/>
        </w:rPr>
        <w:t>מאה ה-19 שנמש</w:t>
      </w:r>
      <w:r w:rsidR="007C6FEA">
        <w:rPr>
          <w:rFonts w:ascii="David" w:hAnsi="David" w:cs="David" w:hint="cs"/>
          <w:sz w:val="24"/>
          <w:szCs w:val="24"/>
          <w:rtl/>
        </w:rPr>
        <w:t>כה</w:t>
      </w:r>
      <w:r w:rsidR="00570A00">
        <w:rPr>
          <w:rFonts w:ascii="David" w:hAnsi="David" w:cs="David" w:hint="cs"/>
          <w:sz w:val="24"/>
          <w:szCs w:val="24"/>
          <w:rtl/>
        </w:rPr>
        <w:t xml:space="preserve"> לאורך רוב המאה ה-20. הופתענו לגלות שבניגוד לציפייה שהייתה לנו בראש שברגע שיוכרז שהנישואין והגירושין </w:t>
      </w:r>
      <w:r w:rsidR="007C6FEA">
        <w:rPr>
          <w:rFonts w:ascii="David" w:hAnsi="David" w:cs="David" w:hint="cs"/>
          <w:sz w:val="24"/>
          <w:szCs w:val="24"/>
          <w:rtl/>
        </w:rPr>
        <w:t xml:space="preserve">הם </w:t>
      </w:r>
      <w:r w:rsidR="00570A00">
        <w:rPr>
          <w:rFonts w:ascii="David" w:hAnsi="David" w:cs="David" w:hint="cs"/>
          <w:sz w:val="24"/>
          <w:szCs w:val="24"/>
          <w:rtl/>
        </w:rPr>
        <w:t>לא עניין דתי, אלא עניין אזרחי-חילוני [כפי שאכן הכריזו במדינות האלה], ציפינו שזה יתנהל בצורה ליברלית לפי ערכים של חופש ואוטונומיה אישית</w:t>
      </w:r>
      <w:r w:rsidR="007C6FEA">
        <w:rPr>
          <w:rFonts w:ascii="David" w:hAnsi="David" w:cs="David" w:hint="cs"/>
          <w:sz w:val="24"/>
          <w:szCs w:val="24"/>
          <w:rtl/>
        </w:rPr>
        <w:t>,</w:t>
      </w:r>
      <w:r w:rsidR="00570A00">
        <w:rPr>
          <w:rFonts w:ascii="David" w:hAnsi="David" w:cs="David" w:hint="cs"/>
          <w:sz w:val="24"/>
          <w:szCs w:val="24"/>
          <w:rtl/>
        </w:rPr>
        <w:t xml:space="preserve"> זה בפועל מתנהל בצורה שונה מהקודים האזרחיים. זה בולט בעיקר בדיני הגירושין. העובדה ששני צדדים לא יכולים להתגרש בהסכמה; עדיין יש הלמוני- מזונות אחרי פרידה; יש תלות במונח האשמה- דרך אינטנסיבית של המשפט לסמל איך צריך להתנהג בנישואין [המשפט אומר שצריך להתנהג בדרך </w:t>
      </w:r>
      <w:r w:rsidR="00570A00">
        <w:rPr>
          <w:rFonts w:ascii="David" w:hAnsi="David" w:cs="David" w:hint="cs"/>
          <w:sz w:val="24"/>
          <w:szCs w:val="24"/>
        </w:rPr>
        <w:t>X</w:t>
      </w:r>
      <w:r w:rsidR="00570A00">
        <w:rPr>
          <w:rFonts w:ascii="David" w:hAnsi="David" w:cs="David" w:hint="cs"/>
          <w:sz w:val="24"/>
          <w:szCs w:val="24"/>
          <w:rtl/>
        </w:rPr>
        <w:t xml:space="preserve"> ומי שלא נוהג כך הוא לא בסדר].</w:t>
      </w:r>
    </w:p>
    <w:p w14:paraId="6805509E" w14:textId="5A6C75BF" w:rsidR="00570A00" w:rsidRPr="00E27BFD" w:rsidRDefault="00570A00" w:rsidP="008B03C7">
      <w:pPr>
        <w:tabs>
          <w:tab w:val="left" w:pos="3074"/>
        </w:tabs>
        <w:jc w:val="both"/>
        <w:rPr>
          <w:rFonts w:ascii="David" w:hAnsi="David" w:cs="David"/>
          <w:b/>
          <w:bCs/>
          <w:sz w:val="24"/>
          <w:szCs w:val="24"/>
          <w:rtl/>
        </w:rPr>
      </w:pPr>
      <w:r>
        <w:rPr>
          <w:rFonts w:ascii="David" w:hAnsi="David" w:cs="David" w:hint="cs"/>
          <w:sz w:val="24"/>
          <w:szCs w:val="24"/>
          <w:rtl/>
        </w:rPr>
        <w:t xml:space="preserve">רמה גבוהה יותר של הפשטה: </w:t>
      </w:r>
      <w:r w:rsidRPr="006418E0">
        <w:rPr>
          <w:rFonts w:ascii="David" w:hAnsi="David" w:cs="David" w:hint="cs"/>
          <w:b/>
          <w:bCs/>
          <w:sz w:val="24"/>
          <w:szCs w:val="24"/>
          <w:u w:val="single"/>
          <w:shd w:val="clear" w:color="auto" w:fill="FFFFCC"/>
          <w:rtl/>
        </w:rPr>
        <w:t>את המערכת של דיני המשפחה המסורתיים ניתן לאפיין ב-3 תפיסות יסוד:</w:t>
      </w:r>
    </w:p>
    <w:p w14:paraId="4DACE6A2" w14:textId="33F8F52C" w:rsidR="00570A00" w:rsidRDefault="00570A00" w:rsidP="00D9471D">
      <w:pPr>
        <w:pStyle w:val="a7"/>
        <w:numPr>
          <w:ilvl w:val="0"/>
          <w:numId w:val="38"/>
        </w:numPr>
        <w:tabs>
          <w:tab w:val="left" w:pos="3074"/>
        </w:tabs>
        <w:jc w:val="both"/>
        <w:rPr>
          <w:rFonts w:ascii="David" w:hAnsi="David" w:cs="David"/>
          <w:sz w:val="24"/>
          <w:szCs w:val="24"/>
        </w:rPr>
      </w:pPr>
      <w:r w:rsidRPr="006418E0">
        <w:rPr>
          <w:rFonts w:ascii="David" w:hAnsi="David" w:cs="David" w:hint="cs"/>
          <w:b/>
          <w:bCs/>
          <w:sz w:val="24"/>
          <w:szCs w:val="24"/>
          <w:u w:val="single"/>
          <w:shd w:val="clear" w:color="auto" w:fill="FFFFCC"/>
          <w:rtl/>
        </w:rPr>
        <w:t>ציבורי</w:t>
      </w:r>
      <w:r>
        <w:rPr>
          <w:rFonts w:ascii="David" w:hAnsi="David" w:cs="David" w:hint="cs"/>
          <w:sz w:val="24"/>
          <w:szCs w:val="24"/>
          <w:rtl/>
        </w:rPr>
        <w:t xml:space="preserve">- הנישואים הם לא רק הסדר פרטי בין בני הזוג, אלא זה משהו שמייצג </w:t>
      </w:r>
      <w:r w:rsidRPr="00272ACB">
        <w:rPr>
          <w:rFonts w:ascii="David" w:hAnsi="David" w:cs="David" w:hint="cs"/>
          <w:sz w:val="24"/>
          <w:szCs w:val="24"/>
          <w:shd w:val="clear" w:color="auto" w:fill="FFFFCC"/>
          <w:rtl/>
        </w:rPr>
        <w:t>אינטרסים של החברה</w:t>
      </w:r>
      <w:r>
        <w:rPr>
          <w:rFonts w:ascii="David" w:hAnsi="David" w:cs="David" w:hint="cs"/>
          <w:sz w:val="24"/>
          <w:szCs w:val="24"/>
          <w:rtl/>
        </w:rPr>
        <w:t xml:space="preserve"> ביציבות, סדר ציבורי, מנגנונים סוציאליים, וגם סוג של מערכת ערכים שאינה דתית אך משדרת </w:t>
      </w:r>
      <w:r w:rsidRPr="00272ACB">
        <w:rPr>
          <w:rFonts w:ascii="David" w:hAnsi="David" w:cs="David" w:hint="cs"/>
          <w:sz w:val="24"/>
          <w:szCs w:val="24"/>
          <w:shd w:val="clear" w:color="auto" w:fill="FFFFCC"/>
          <w:rtl/>
        </w:rPr>
        <w:t>מערכת ערכים מוסרית כללית</w:t>
      </w:r>
      <w:r>
        <w:rPr>
          <w:rFonts w:ascii="David" w:hAnsi="David" w:cs="David" w:hint="cs"/>
          <w:sz w:val="24"/>
          <w:szCs w:val="24"/>
          <w:rtl/>
        </w:rPr>
        <w:t>.</w:t>
      </w:r>
    </w:p>
    <w:p w14:paraId="05EF1134" w14:textId="2583BB1E" w:rsidR="00570A00" w:rsidRDefault="00570A00" w:rsidP="00D9471D">
      <w:pPr>
        <w:pStyle w:val="a7"/>
        <w:numPr>
          <w:ilvl w:val="0"/>
          <w:numId w:val="38"/>
        </w:numPr>
        <w:tabs>
          <w:tab w:val="left" w:pos="3074"/>
        </w:tabs>
        <w:jc w:val="both"/>
        <w:rPr>
          <w:rFonts w:ascii="David" w:hAnsi="David" w:cs="David"/>
          <w:sz w:val="24"/>
          <w:szCs w:val="24"/>
        </w:rPr>
      </w:pPr>
      <w:r w:rsidRPr="006418E0">
        <w:rPr>
          <w:rFonts w:ascii="David" w:hAnsi="David" w:cs="David" w:hint="cs"/>
          <w:b/>
          <w:bCs/>
          <w:sz w:val="24"/>
          <w:szCs w:val="24"/>
          <w:u w:val="single"/>
          <w:shd w:val="clear" w:color="auto" w:fill="FFFFCC"/>
          <w:rtl/>
        </w:rPr>
        <w:t>היחידתי</w:t>
      </w:r>
      <w:r>
        <w:rPr>
          <w:rFonts w:ascii="David" w:hAnsi="David" w:cs="David" w:hint="cs"/>
          <w:sz w:val="24"/>
          <w:szCs w:val="24"/>
          <w:rtl/>
        </w:rPr>
        <w:t>- (</w:t>
      </w:r>
      <w:r w:rsidRPr="00272ACB">
        <w:rPr>
          <w:rFonts w:ascii="David" w:hAnsi="David" w:cs="David"/>
          <w:b/>
          <w:bCs/>
          <w:sz w:val="24"/>
          <w:szCs w:val="24"/>
          <w:shd w:val="clear" w:color="auto" w:fill="FFFFCC"/>
        </w:rPr>
        <w:t>unit</w:t>
      </w:r>
      <w:r>
        <w:rPr>
          <w:rFonts w:ascii="David" w:hAnsi="David" w:cs="David" w:hint="cs"/>
          <w:sz w:val="24"/>
          <w:szCs w:val="24"/>
          <w:rtl/>
        </w:rPr>
        <w:t xml:space="preserve">)- </w:t>
      </w:r>
      <w:r w:rsidRPr="00272ACB">
        <w:rPr>
          <w:rFonts w:ascii="David" w:hAnsi="David" w:cs="David" w:hint="cs"/>
          <w:sz w:val="24"/>
          <w:szCs w:val="24"/>
          <w:shd w:val="clear" w:color="auto" w:fill="FFFFCC"/>
          <w:rtl/>
        </w:rPr>
        <w:t>החיים הם תרכובת ולא תערובת</w:t>
      </w:r>
      <w:r>
        <w:rPr>
          <w:rFonts w:ascii="David" w:hAnsi="David" w:cs="David" w:hint="cs"/>
          <w:sz w:val="24"/>
          <w:szCs w:val="24"/>
          <w:rtl/>
        </w:rPr>
        <w:t xml:space="preserve">. בני אדם, לפחות באינטראקציות מסוימות כמו משפחה, לא ניתן לפרק. זה משהו שקשה להפריד גם אם זה אפשרי. </w:t>
      </w:r>
      <w:r w:rsidRPr="00272ACB">
        <w:rPr>
          <w:rFonts w:ascii="David" w:hAnsi="David" w:cs="David" w:hint="cs"/>
          <w:sz w:val="24"/>
          <w:szCs w:val="24"/>
          <w:shd w:val="clear" w:color="auto" w:fill="FFFFCC"/>
          <w:rtl/>
        </w:rPr>
        <w:t>הפירוד לא תמיד יהיה סופי</w:t>
      </w:r>
      <w:r>
        <w:rPr>
          <w:rFonts w:ascii="David" w:hAnsi="David" w:cs="David" w:hint="cs"/>
          <w:sz w:val="24"/>
          <w:szCs w:val="24"/>
          <w:rtl/>
        </w:rPr>
        <w:t xml:space="preserve"> [המזונות ממשיכים הלאה].</w:t>
      </w:r>
    </w:p>
    <w:p w14:paraId="0658C387" w14:textId="5A92D915" w:rsidR="00570A00" w:rsidRPr="00234A4A" w:rsidRDefault="00570A00" w:rsidP="00234A4A">
      <w:pPr>
        <w:pStyle w:val="a7"/>
        <w:numPr>
          <w:ilvl w:val="0"/>
          <w:numId w:val="38"/>
        </w:numPr>
        <w:tabs>
          <w:tab w:val="left" w:pos="3074"/>
        </w:tabs>
        <w:jc w:val="both"/>
        <w:rPr>
          <w:rFonts w:ascii="David" w:hAnsi="David" w:cs="David"/>
          <w:sz w:val="24"/>
          <w:szCs w:val="24"/>
          <w:rtl/>
        </w:rPr>
      </w:pPr>
      <w:r w:rsidRPr="006418E0">
        <w:rPr>
          <w:rFonts w:ascii="David" w:hAnsi="David" w:cs="David" w:hint="cs"/>
          <w:b/>
          <w:bCs/>
          <w:sz w:val="24"/>
          <w:szCs w:val="24"/>
          <w:u w:val="single"/>
          <w:shd w:val="clear" w:color="auto" w:fill="FFFFCC"/>
          <w:rtl/>
        </w:rPr>
        <w:t>תלוי מגדר</w:t>
      </w:r>
      <w:r>
        <w:rPr>
          <w:rFonts w:ascii="David" w:hAnsi="David" w:cs="David" w:hint="cs"/>
          <w:sz w:val="24"/>
          <w:szCs w:val="24"/>
          <w:rtl/>
        </w:rPr>
        <w:t>- מערכת שחושב</w:t>
      </w:r>
      <w:r w:rsidR="001A1D2E">
        <w:rPr>
          <w:rFonts w:ascii="David" w:hAnsi="David" w:cs="David" w:hint="cs"/>
          <w:sz w:val="24"/>
          <w:szCs w:val="24"/>
          <w:rtl/>
        </w:rPr>
        <w:t>ת</w:t>
      </w:r>
      <w:r>
        <w:rPr>
          <w:rFonts w:ascii="David" w:hAnsi="David" w:cs="David" w:hint="cs"/>
          <w:sz w:val="24"/>
          <w:szCs w:val="24"/>
          <w:rtl/>
        </w:rPr>
        <w:t xml:space="preserve"> במונחים של "אבא ואמא" ולא מונחים של הורים, ומונחים "בעל ואישה" ולא בני זוג. </w:t>
      </w:r>
      <w:r w:rsidRPr="00234A4A">
        <w:rPr>
          <w:rFonts w:ascii="David" w:hAnsi="David" w:cs="David" w:hint="cs"/>
          <w:sz w:val="24"/>
          <w:szCs w:val="24"/>
          <w:rtl/>
        </w:rPr>
        <w:t xml:space="preserve">ניואנס היררכי כמו בקוד הפרוסי שהאבא הוא ראש המשפחה.  ניואנסים של מתחמי חיים שונים עם הבחנות בין כל אחד מהם. </w:t>
      </w:r>
    </w:p>
    <w:p w14:paraId="47C1D084" w14:textId="64DA646A" w:rsidR="00570A00" w:rsidRDefault="00570A00" w:rsidP="00570A00">
      <w:pPr>
        <w:tabs>
          <w:tab w:val="left" w:pos="3074"/>
        </w:tabs>
        <w:jc w:val="both"/>
        <w:rPr>
          <w:rFonts w:ascii="David" w:hAnsi="David" w:cs="David"/>
          <w:sz w:val="24"/>
          <w:szCs w:val="24"/>
          <w:rtl/>
        </w:rPr>
      </w:pPr>
      <w:r w:rsidRPr="00EE5E38">
        <w:rPr>
          <w:rFonts w:ascii="David" w:hAnsi="David" w:cs="David" w:hint="cs"/>
          <w:b/>
          <w:bCs/>
          <w:color w:val="FF0000"/>
          <w:sz w:val="24"/>
          <w:szCs w:val="24"/>
          <w:rtl/>
        </w:rPr>
        <w:t>דוגמ</w:t>
      </w:r>
      <w:r w:rsidR="001A1D2E">
        <w:rPr>
          <w:rFonts w:ascii="David" w:hAnsi="David" w:cs="David" w:hint="cs"/>
          <w:b/>
          <w:bCs/>
          <w:color w:val="FF0000"/>
          <w:sz w:val="24"/>
          <w:szCs w:val="24"/>
          <w:rtl/>
        </w:rPr>
        <w:t>אות</w:t>
      </w:r>
      <w:r w:rsidRPr="00EE5E38">
        <w:rPr>
          <w:rFonts w:ascii="David" w:hAnsi="David" w:cs="David" w:hint="cs"/>
          <w:b/>
          <w:bCs/>
          <w:color w:val="FF0000"/>
          <w:sz w:val="24"/>
          <w:szCs w:val="24"/>
          <w:rtl/>
        </w:rPr>
        <w:t>:</w:t>
      </w:r>
      <w:r w:rsidRPr="00EE5E38">
        <w:rPr>
          <w:rFonts w:ascii="David" w:hAnsi="David" w:cs="David" w:hint="cs"/>
          <w:color w:val="FF0000"/>
          <w:sz w:val="24"/>
          <w:szCs w:val="24"/>
          <w:rtl/>
        </w:rPr>
        <w:t xml:space="preserve"> </w:t>
      </w:r>
      <w:r>
        <w:rPr>
          <w:rFonts w:ascii="David" w:hAnsi="David" w:cs="David" w:hint="cs"/>
          <w:sz w:val="24"/>
          <w:szCs w:val="24"/>
          <w:rtl/>
        </w:rPr>
        <w:t>האשמה נכנס לעניין הציבורי; לא ניתן להעיד נגד משפחה-יחידתי</w:t>
      </w:r>
      <w:r w:rsidR="00234A4A">
        <w:rPr>
          <w:rFonts w:ascii="David" w:hAnsi="David" w:cs="David" w:hint="cs"/>
          <w:sz w:val="24"/>
          <w:szCs w:val="24"/>
          <w:rtl/>
        </w:rPr>
        <w:t xml:space="preserve">; </w:t>
      </w:r>
      <w:r>
        <w:rPr>
          <w:rFonts w:ascii="David" w:hAnsi="David" w:cs="David" w:hint="cs"/>
          <w:sz w:val="24"/>
          <w:szCs w:val="24"/>
          <w:rtl/>
        </w:rPr>
        <w:t xml:space="preserve">נוסחים שונים בחוק-מגדר. </w:t>
      </w:r>
    </w:p>
    <w:p w14:paraId="0EA546D0" w14:textId="77777777" w:rsidR="00234A4A" w:rsidRDefault="00234A4A" w:rsidP="007E1BE5">
      <w:pPr>
        <w:tabs>
          <w:tab w:val="left" w:pos="3074"/>
        </w:tabs>
        <w:jc w:val="both"/>
        <w:rPr>
          <w:rFonts w:ascii="David" w:hAnsi="David" w:cs="David"/>
          <w:sz w:val="24"/>
          <w:szCs w:val="24"/>
          <w:rtl/>
        </w:rPr>
      </w:pPr>
    </w:p>
    <w:p w14:paraId="21F07494" w14:textId="040F1D54" w:rsidR="007E1BE5" w:rsidRDefault="007E1BE5" w:rsidP="007E1BE5">
      <w:pPr>
        <w:tabs>
          <w:tab w:val="left" w:pos="3074"/>
        </w:tabs>
        <w:jc w:val="both"/>
        <w:rPr>
          <w:rFonts w:ascii="David" w:hAnsi="David" w:cs="David"/>
          <w:sz w:val="24"/>
          <w:szCs w:val="24"/>
          <w:rtl/>
        </w:rPr>
      </w:pPr>
      <w:r w:rsidRPr="00234A4A">
        <w:rPr>
          <w:rFonts w:ascii="David" w:hAnsi="David" w:cs="David" w:hint="cs"/>
          <w:b/>
          <w:bCs/>
          <w:sz w:val="24"/>
          <w:szCs w:val="24"/>
          <w:u w:val="single"/>
          <w:shd w:val="clear" w:color="auto" w:fill="FFFFCC"/>
          <w:rtl/>
        </w:rPr>
        <w:t>בשנות ה-80 של המאה ה-20</w:t>
      </w:r>
      <w:r w:rsidRPr="00234A4A">
        <w:rPr>
          <w:rFonts w:ascii="David" w:hAnsi="David" w:cs="David" w:hint="cs"/>
          <w:b/>
          <w:bCs/>
          <w:sz w:val="24"/>
          <w:szCs w:val="24"/>
          <w:shd w:val="clear" w:color="auto" w:fill="FFFFCC"/>
          <w:rtl/>
        </w:rPr>
        <w:t xml:space="preserve">, בתקופה קצרה מתחוללת </w:t>
      </w:r>
      <w:r w:rsidRPr="00B93BCA">
        <w:rPr>
          <w:rFonts w:ascii="David" w:hAnsi="David" w:cs="David" w:hint="cs"/>
          <w:b/>
          <w:bCs/>
          <w:color w:val="FF0000"/>
          <w:sz w:val="24"/>
          <w:szCs w:val="24"/>
          <w:u w:val="single"/>
          <w:shd w:val="clear" w:color="auto" w:fill="FFFFCC"/>
          <w:rtl/>
        </w:rPr>
        <w:t>מהפכה משמעותית</w:t>
      </w:r>
      <w:r w:rsidRPr="00B93BCA">
        <w:rPr>
          <w:rFonts w:ascii="David" w:hAnsi="David" w:cs="David" w:hint="cs"/>
          <w:b/>
          <w:bCs/>
          <w:color w:val="FF0000"/>
          <w:sz w:val="24"/>
          <w:szCs w:val="24"/>
          <w:shd w:val="clear" w:color="auto" w:fill="FFFFCC"/>
          <w:rtl/>
        </w:rPr>
        <w:t xml:space="preserve"> </w:t>
      </w:r>
      <w:r w:rsidRPr="00234A4A">
        <w:rPr>
          <w:rFonts w:ascii="David" w:hAnsi="David" w:cs="David" w:hint="cs"/>
          <w:b/>
          <w:bCs/>
          <w:sz w:val="24"/>
          <w:szCs w:val="24"/>
          <w:shd w:val="clear" w:color="auto" w:fill="FFFFCC"/>
          <w:rtl/>
        </w:rPr>
        <w:t>מאוד בכל העולם המערבי בכללים של דיני משפחה</w:t>
      </w:r>
      <w:r>
        <w:rPr>
          <w:rFonts w:ascii="David" w:hAnsi="David" w:cs="David" w:hint="cs"/>
          <w:sz w:val="24"/>
          <w:szCs w:val="24"/>
          <w:rtl/>
        </w:rPr>
        <w:t>. נתחיל עם הרמה המשפטית ואח"כ ננסה להכליל את מה שקורה לתפיסות יסוד. נבין מה הקיים משקף. נתחיל בעובדות מה משתנה תכלס במשפ</w:t>
      </w:r>
      <w:r w:rsidR="00B124D6">
        <w:rPr>
          <w:rFonts w:ascii="David" w:hAnsi="David" w:cs="David" w:hint="cs"/>
          <w:sz w:val="24"/>
          <w:szCs w:val="24"/>
          <w:rtl/>
        </w:rPr>
        <w:t>ט</w:t>
      </w:r>
      <w:r>
        <w:rPr>
          <w:rFonts w:ascii="David" w:hAnsi="David" w:cs="David" w:hint="cs"/>
          <w:sz w:val="24"/>
          <w:szCs w:val="24"/>
          <w:rtl/>
        </w:rPr>
        <w:t xml:space="preserve"> ואיך השינוי הזה במשפט משקף עלייה של גישה מתחרה.</w:t>
      </w:r>
    </w:p>
    <w:p w14:paraId="6B22260E" w14:textId="319B93A2" w:rsidR="007E1BE5" w:rsidRPr="00B124D6" w:rsidRDefault="007E1BE5" w:rsidP="007E1BE5">
      <w:pPr>
        <w:tabs>
          <w:tab w:val="left" w:pos="3074"/>
        </w:tabs>
        <w:jc w:val="both"/>
        <w:rPr>
          <w:rFonts w:ascii="David" w:hAnsi="David" w:cs="David"/>
          <w:b/>
          <w:bCs/>
          <w:sz w:val="24"/>
          <w:szCs w:val="24"/>
          <w:u w:val="single"/>
          <w:shd w:val="clear" w:color="auto" w:fill="FFFFCC"/>
          <w:rtl/>
        </w:rPr>
      </w:pPr>
      <w:r w:rsidRPr="00B124D6">
        <w:rPr>
          <w:rFonts w:ascii="David" w:hAnsi="David" w:cs="David" w:hint="cs"/>
          <w:b/>
          <w:bCs/>
          <w:sz w:val="24"/>
          <w:szCs w:val="24"/>
          <w:u w:val="single"/>
          <w:rtl/>
        </w:rPr>
        <w:t>1970-1980 ונמשכים עמוק למאה ה-21</w:t>
      </w:r>
      <w:r w:rsidR="00B124D6">
        <w:rPr>
          <w:rFonts w:ascii="David" w:hAnsi="David" w:cs="David" w:hint="cs"/>
          <w:sz w:val="24"/>
          <w:szCs w:val="24"/>
          <w:rtl/>
        </w:rPr>
        <w:t>-</w:t>
      </w:r>
      <w:r w:rsidRPr="00B124D6">
        <w:rPr>
          <w:rFonts w:ascii="David" w:hAnsi="David" w:cs="David" w:hint="cs"/>
          <w:b/>
          <w:bCs/>
          <w:sz w:val="24"/>
          <w:szCs w:val="24"/>
          <w:u w:val="single"/>
          <w:shd w:val="clear" w:color="auto" w:fill="FFFFCC"/>
          <w:rtl/>
        </w:rPr>
        <w:t xml:space="preserve"> </w:t>
      </w:r>
    </w:p>
    <w:p w14:paraId="64ACA8FB" w14:textId="74E0B0AE" w:rsidR="007E1BE5" w:rsidRDefault="007E1BE5" w:rsidP="007E1BE5">
      <w:pPr>
        <w:tabs>
          <w:tab w:val="left" w:pos="3074"/>
        </w:tabs>
        <w:jc w:val="both"/>
        <w:rPr>
          <w:rFonts w:ascii="David" w:hAnsi="David" w:cs="David"/>
          <w:sz w:val="24"/>
          <w:szCs w:val="24"/>
          <w:rtl/>
        </w:rPr>
      </w:pPr>
      <w:r w:rsidRPr="00234A4A">
        <w:rPr>
          <w:rFonts w:ascii="David" w:hAnsi="David" w:cs="David" w:hint="cs"/>
          <w:b/>
          <w:bCs/>
          <w:sz w:val="24"/>
          <w:szCs w:val="24"/>
          <w:u w:val="single"/>
          <w:shd w:val="clear" w:color="auto" w:fill="FFFFCC"/>
          <w:rtl/>
        </w:rPr>
        <w:t>דיני גירושין</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ממחישים יפה את השינוי. דיברנו שהמערכת היא מערכת שתלויה לגמרי באשמה, שלא ניתן להתגרש אם לא מזהים אחד אשם ושני לא אשם. </w:t>
      </w:r>
      <w:r w:rsidRPr="001A1529">
        <w:rPr>
          <w:rFonts w:ascii="David" w:hAnsi="David" w:cs="David" w:hint="cs"/>
          <w:b/>
          <w:bCs/>
          <w:color w:val="FF0000"/>
          <w:sz w:val="24"/>
          <w:szCs w:val="24"/>
          <w:shd w:val="clear" w:color="auto" w:fill="FFFFCC"/>
          <w:rtl/>
        </w:rPr>
        <w:t xml:space="preserve">המערכת עברה למודל- גירושין ביוזמה </w:t>
      </w:r>
      <w:r w:rsidRPr="001A1529">
        <w:rPr>
          <w:rFonts w:ascii="David" w:hAnsi="David" w:cs="David" w:hint="cs"/>
          <w:b/>
          <w:bCs/>
          <w:color w:val="FF0000"/>
          <w:sz w:val="24"/>
          <w:szCs w:val="24"/>
          <w:u w:val="single"/>
          <w:shd w:val="clear" w:color="auto" w:fill="FFFFCC"/>
          <w:rtl/>
        </w:rPr>
        <w:t>חד צדדית</w:t>
      </w:r>
      <w:r w:rsidRPr="001A1529">
        <w:rPr>
          <w:rFonts w:ascii="David" w:hAnsi="David" w:cs="David" w:hint="cs"/>
          <w:b/>
          <w:bCs/>
          <w:color w:val="FF0000"/>
          <w:sz w:val="24"/>
          <w:szCs w:val="24"/>
          <w:shd w:val="clear" w:color="auto" w:fill="FFFFCC"/>
          <w:rtl/>
        </w:rPr>
        <w:t xml:space="preserve"> </w:t>
      </w:r>
      <w:r w:rsidRPr="001A1529">
        <w:rPr>
          <w:rFonts w:ascii="David" w:hAnsi="David" w:cs="David" w:hint="cs"/>
          <w:b/>
          <w:bCs/>
          <w:color w:val="FF0000"/>
          <w:sz w:val="24"/>
          <w:szCs w:val="24"/>
          <w:u w:val="single"/>
          <w:shd w:val="clear" w:color="auto" w:fill="FFFFCC"/>
          <w:rtl/>
        </w:rPr>
        <w:t>ללא אשמה</w:t>
      </w:r>
      <w:r w:rsidRPr="001A1529">
        <w:rPr>
          <w:rFonts w:ascii="David" w:hAnsi="David" w:cs="David" w:hint="cs"/>
          <w:color w:val="FF0000"/>
          <w:sz w:val="24"/>
          <w:szCs w:val="24"/>
          <w:rtl/>
        </w:rPr>
        <w:t xml:space="preserve">. </w:t>
      </w:r>
      <w:r>
        <w:rPr>
          <w:rFonts w:ascii="David" w:hAnsi="David" w:cs="David" w:hint="cs"/>
          <w:sz w:val="24"/>
          <w:szCs w:val="24"/>
          <w:rtl/>
        </w:rPr>
        <w:t xml:space="preserve">מסלקים מהתמונה את העניין ששני בני זוג לא יכולים להחליט להתגרש. מכניסים לדיני הגירושין </w:t>
      </w:r>
      <w:r w:rsidRPr="007E1BE5">
        <w:rPr>
          <w:rFonts w:ascii="David" w:hAnsi="David" w:cs="David" w:hint="cs"/>
          <w:b/>
          <w:bCs/>
          <w:sz w:val="24"/>
          <w:szCs w:val="24"/>
          <w:rtl/>
        </w:rPr>
        <w:t xml:space="preserve">כלל שאומר </w:t>
      </w:r>
      <w:r w:rsidRPr="00B93BCA">
        <w:rPr>
          <w:rFonts w:ascii="David" w:hAnsi="David" w:cs="David" w:hint="cs"/>
          <w:b/>
          <w:bCs/>
          <w:sz w:val="24"/>
          <w:szCs w:val="24"/>
          <w:shd w:val="clear" w:color="auto" w:fill="FFFFCC"/>
          <w:rtl/>
        </w:rPr>
        <w:t>שהסכמה כן תהווה עילת גירושין</w:t>
      </w:r>
      <w:r>
        <w:rPr>
          <w:rFonts w:ascii="David" w:hAnsi="David" w:cs="David" w:hint="cs"/>
          <w:sz w:val="24"/>
          <w:szCs w:val="24"/>
          <w:rtl/>
        </w:rPr>
        <w:t xml:space="preserve">. מה שלנו נראה טריוויאלי קורה אצלם </w:t>
      </w:r>
      <w:r w:rsidRPr="00B124D6">
        <w:rPr>
          <w:rFonts w:ascii="David" w:hAnsi="David" w:cs="David" w:hint="cs"/>
          <w:sz w:val="24"/>
          <w:szCs w:val="24"/>
          <w:u w:val="single"/>
          <w:rtl/>
        </w:rPr>
        <w:t>בשלבים</w:t>
      </w:r>
      <w:r>
        <w:rPr>
          <w:rFonts w:ascii="David" w:hAnsi="David" w:cs="David" w:hint="cs"/>
          <w:sz w:val="24"/>
          <w:szCs w:val="24"/>
          <w:rtl/>
        </w:rPr>
        <w:t xml:space="preserve"> </w:t>
      </w:r>
      <w:r w:rsidRPr="005855A9">
        <w:rPr>
          <w:rFonts w:ascii="David" w:hAnsi="David" w:cs="David" w:hint="cs"/>
          <w:b/>
          <w:bCs/>
          <w:sz w:val="24"/>
          <w:szCs w:val="24"/>
          <w:u w:val="single"/>
          <w:rtl/>
        </w:rPr>
        <w:t>ובעקיפין</w:t>
      </w:r>
      <w:r>
        <w:rPr>
          <w:rFonts w:ascii="David" w:hAnsi="David" w:cs="David" w:hint="cs"/>
          <w:sz w:val="24"/>
          <w:szCs w:val="24"/>
          <w:rtl/>
        </w:rPr>
        <w:t xml:space="preserve">. הם עשו </w:t>
      </w:r>
      <w:r w:rsidRPr="001A1529">
        <w:rPr>
          <w:rFonts w:ascii="David" w:hAnsi="David" w:cs="David" w:hint="cs"/>
          <w:b/>
          <w:bCs/>
          <w:color w:val="FF0000"/>
          <w:sz w:val="24"/>
          <w:szCs w:val="24"/>
          <w:shd w:val="clear" w:color="auto" w:fill="FFFFCC"/>
          <w:rtl/>
        </w:rPr>
        <w:t>עילה חדשה שנקראת</w:t>
      </w:r>
      <w:r w:rsidRPr="001A1529">
        <w:rPr>
          <w:rFonts w:ascii="David" w:hAnsi="David" w:cs="David" w:hint="cs"/>
          <w:color w:val="FF0000"/>
          <w:sz w:val="24"/>
          <w:szCs w:val="24"/>
          <w:shd w:val="clear" w:color="auto" w:fill="FFFFCC"/>
          <w:rtl/>
        </w:rPr>
        <w:t xml:space="preserve"> </w:t>
      </w:r>
      <w:r w:rsidRPr="001A1529">
        <w:rPr>
          <w:rFonts w:ascii="David" w:hAnsi="David" w:cs="David" w:hint="cs"/>
          <w:b/>
          <w:bCs/>
          <w:color w:val="FF0000"/>
          <w:sz w:val="24"/>
          <w:szCs w:val="24"/>
          <w:shd w:val="clear" w:color="auto" w:fill="FFFFCC"/>
          <w:rtl/>
        </w:rPr>
        <w:t>"התמוטטות בל</w:t>
      </w:r>
      <w:r w:rsidR="00B93BCA" w:rsidRPr="001A1529">
        <w:rPr>
          <w:rFonts w:ascii="David" w:hAnsi="David" w:cs="David" w:hint="cs"/>
          <w:b/>
          <w:bCs/>
          <w:color w:val="FF0000"/>
          <w:sz w:val="24"/>
          <w:szCs w:val="24"/>
          <w:shd w:val="clear" w:color="auto" w:fill="FFFFCC"/>
          <w:rtl/>
        </w:rPr>
        <w:t>ת</w:t>
      </w:r>
      <w:r w:rsidRPr="001A1529">
        <w:rPr>
          <w:rFonts w:ascii="David" w:hAnsi="David" w:cs="David" w:hint="cs"/>
          <w:b/>
          <w:bCs/>
          <w:color w:val="FF0000"/>
          <w:sz w:val="24"/>
          <w:szCs w:val="24"/>
          <w:shd w:val="clear" w:color="auto" w:fill="FFFFCC"/>
          <w:rtl/>
        </w:rPr>
        <w:t>י הפיכה של הקשר"</w:t>
      </w:r>
      <w:r w:rsidRPr="001A1529">
        <w:rPr>
          <w:rFonts w:ascii="David" w:hAnsi="David" w:cs="David" w:hint="cs"/>
          <w:sz w:val="24"/>
          <w:szCs w:val="24"/>
          <w:rtl/>
        </w:rPr>
        <w:t>.</w:t>
      </w:r>
      <w:r w:rsidRPr="001A1529">
        <w:rPr>
          <w:rFonts w:ascii="David" w:hAnsi="David" w:cs="David" w:hint="cs"/>
          <w:color w:val="FF0000"/>
          <w:sz w:val="24"/>
          <w:szCs w:val="24"/>
          <w:rtl/>
        </w:rPr>
        <w:t xml:space="preserve"> </w:t>
      </w:r>
      <w:r>
        <w:rPr>
          <w:rFonts w:ascii="David" w:hAnsi="David" w:cs="David" w:hint="cs"/>
          <w:sz w:val="24"/>
          <w:szCs w:val="24"/>
          <w:rtl/>
        </w:rPr>
        <w:t xml:space="preserve">בשלב ראשון המחשבה הייתה שביהמ"ש צריך לבדוק האם הקשר </w:t>
      </w:r>
      <w:r w:rsidR="00B124D6">
        <w:rPr>
          <w:rFonts w:ascii="David" w:hAnsi="David" w:cs="David" w:hint="cs"/>
          <w:sz w:val="24"/>
          <w:szCs w:val="24"/>
          <w:rtl/>
        </w:rPr>
        <w:t>ה</w:t>
      </w:r>
      <w:r>
        <w:rPr>
          <w:rFonts w:ascii="David" w:hAnsi="David" w:cs="David" w:hint="cs"/>
          <w:sz w:val="24"/>
          <w:szCs w:val="24"/>
          <w:rtl/>
        </w:rPr>
        <w:t xml:space="preserve">תמוטט באופן בלתי הפיך. מדינת קליפורניה אמרה שאם שני הצדדים רוצים להתגרש הרי שהקשר התמוטט באופן בלתי הפיך. היותר שמרניים התעקשו שאכן תהיה בדיקה; אבל </w:t>
      </w:r>
      <w:r w:rsidRPr="00B124D6">
        <w:rPr>
          <w:rFonts w:ascii="David" w:hAnsi="David" w:cs="David" w:hint="cs"/>
          <w:sz w:val="24"/>
          <w:szCs w:val="24"/>
          <w:shd w:val="clear" w:color="auto" w:fill="FFFFCC"/>
          <w:rtl/>
        </w:rPr>
        <w:t>מהר מאוד בתי המשפט הפכו את הכלל הזה שיאפשר גירושין בהסכמה, מתוך הנחת עבודה שהסכמת בני הזוג יכולה להיות אינדיקציה לקיומה של עילת גירושין זו</w:t>
      </w:r>
      <w:r>
        <w:rPr>
          <w:rFonts w:ascii="David" w:hAnsi="David" w:cs="David" w:hint="cs"/>
          <w:sz w:val="24"/>
          <w:szCs w:val="24"/>
          <w:rtl/>
        </w:rPr>
        <w:t>.</w:t>
      </w:r>
    </w:p>
    <w:p w14:paraId="2BF4151F" w14:textId="2A095412" w:rsidR="007E1BE5" w:rsidRDefault="007E1BE5" w:rsidP="007E1BE5">
      <w:pPr>
        <w:tabs>
          <w:tab w:val="left" w:pos="3074"/>
        </w:tabs>
        <w:jc w:val="both"/>
        <w:rPr>
          <w:rFonts w:ascii="David" w:hAnsi="David" w:cs="David"/>
          <w:sz w:val="24"/>
          <w:szCs w:val="24"/>
          <w:rtl/>
        </w:rPr>
      </w:pPr>
      <w:r w:rsidRPr="00B93BCA">
        <w:rPr>
          <w:rFonts w:ascii="David" w:hAnsi="David" w:cs="David" w:hint="cs"/>
          <w:sz w:val="24"/>
          <w:szCs w:val="24"/>
          <w:shd w:val="clear" w:color="auto" w:fill="FFFFCC"/>
          <w:rtl/>
        </w:rPr>
        <w:t>היהודים והמוסלמים מכירים את זה גם מהדין הדתי</w:t>
      </w:r>
      <w:r>
        <w:rPr>
          <w:rFonts w:ascii="David" w:hAnsi="David" w:cs="David" w:hint="cs"/>
          <w:sz w:val="24"/>
          <w:szCs w:val="24"/>
          <w:rtl/>
        </w:rPr>
        <w:t xml:space="preserve">- הסכמה יכולה להוות עילת גירושין. </w:t>
      </w:r>
      <w:r w:rsidRPr="00B93BCA">
        <w:rPr>
          <w:rFonts w:ascii="David" w:hAnsi="David" w:cs="David" w:hint="cs"/>
          <w:sz w:val="24"/>
          <w:szCs w:val="24"/>
          <w:shd w:val="clear" w:color="auto" w:fill="FFFFCC"/>
          <w:rtl/>
        </w:rPr>
        <w:t>בנצרות זה היה דרמטי</w:t>
      </w:r>
      <w:r>
        <w:rPr>
          <w:rFonts w:ascii="David" w:hAnsi="David" w:cs="David" w:hint="cs"/>
          <w:sz w:val="24"/>
          <w:szCs w:val="24"/>
          <w:rtl/>
        </w:rPr>
        <w:t xml:space="preserve"> כי לא הייתה עילת הסכמה כשלעצמה כעילת גירושין.</w:t>
      </w:r>
    </w:p>
    <w:p w14:paraId="42EB11E0" w14:textId="7921FBAA" w:rsidR="007E1BE5" w:rsidRDefault="00792F04" w:rsidP="007E1BE5">
      <w:pPr>
        <w:tabs>
          <w:tab w:val="left" w:pos="3074"/>
        </w:tabs>
        <w:jc w:val="both"/>
        <w:rPr>
          <w:rFonts w:ascii="David" w:hAnsi="David" w:cs="David"/>
          <w:sz w:val="24"/>
          <w:szCs w:val="24"/>
          <w:rtl/>
        </w:rPr>
      </w:pPr>
      <w:r w:rsidRPr="00B93BCA">
        <w:rPr>
          <w:rFonts w:ascii="David" w:hAnsi="David" w:cs="David" w:hint="cs"/>
          <w:sz w:val="24"/>
          <w:szCs w:val="24"/>
          <w:u w:val="single"/>
          <w:rtl/>
        </w:rPr>
        <w:t>השלב הבא</w:t>
      </w:r>
      <w:r>
        <w:rPr>
          <w:rFonts w:ascii="David" w:hAnsi="David" w:cs="David" w:hint="cs"/>
          <w:sz w:val="24"/>
          <w:szCs w:val="24"/>
          <w:rtl/>
        </w:rPr>
        <w:t xml:space="preserve">- </w:t>
      </w:r>
      <w:r w:rsidRPr="00B93BCA">
        <w:rPr>
          <w:rFonts w:ascii="David" w:hAnsi="David" w:cs="David" w:hint="cs"/>
          <w:sz w:val="24"/>
          <w:szCs w:val="24"/>
          <w:shd w:val="clear" w:color="auto" w:fill="FFFFCC"/>
          <w:rtl/>
        </w:rPr>
        <w:t xml:space="preserve">גם ביוזמה </w:t>
      </w:r>
      <w:r w:rsidRPr="00B93BCA">
        <w:rPr>
          <w:rFonts w:ascii="David" w:hAnsi="David" w:cs="David" w:hint="cs"/>
          <w:b/>
          <w:bCs/>
          <w:sz w:val="24"/>
          <w:szCs w:val="24"/>
          <w:shd w:val="clear" w:color="auto" w:fill="FFFFCC"/>
          <w:rtl/>
        </w:rPr>
        <w:t>חד צדדית</w:t>
      </w:r>
      <w:r w:rsidRPr="00B93BCA">
        <w:rPr>
          <w:rFonts w:ascii="David" w:hAnsi="David" w:cs="David" w:hint="cs"/>
          <w:sz w:val="24"/>
          <w:szCs w:val="24"/>
          <w:shd w:val="clear" w:color="auto" w:fill="FFFFCC"/>
          <w:rtl/>
        </w:rPr>
        <w:t xml:space="preserve"> אפשר להשיג את הגירושין</w:t>
      </w:r>
      <w:r>
        <w:rPr>
          <w:rFonts w:ascii="David" w:hAnsi="David" w:cs="David" w:hint="cs"/>
          <w:sz w:val="24"/>
          <w:szCs w:val="24"/>
          <w:rtl/>
        </w:rPr>
        <w:t xml:space="preserve">. הרצון של צד להתגרש הוא כשלעצמו מספיק להשיג את הגירושין ולא חייב הסכמה. </w:t>
      </w:r>
      <w:r w:rsidRPr="00B93BCA">
        <w:rPr>
          <w:rFonts w:ascii="David" w:hAnsi="David" w:cs="David" w:hint="cs"/>
          <w:b/>
          <w:bCs/>
          <w:sz w:val="24"/>
          <w:szCs w:val="24"/>
          <w:rtl/>
        </w:rPr>
        <w:t>זה לא קורה באופן ישיר בכל המדינות</w:t>
      </w:r>
      <w:r>
        <w:rPr>
          <w:rFonts w:ascii="David" w:hAnsi="David" w:cs="David" w:hint="cs"/>
          <w:sz w:val="24"/>
          <w:szCs w:val="24"/>
          <w:rtl/>
        </w:rPr>
        <w:t xml:space="preserve">. בחלק מהמדינות ממש אומרים את זה; </w:t>
      </w:r>
      <w:r w:rsidRPr="00B93BCA">
        <w:rPr>
          <w:rFonts w:ascii="David" w:hAnsi="David" w:cs="David" w:hint="cs"/>
          <w:b/>
          <w:bCs/>
          <w:sz w:val="24"/>
          <w:szCs w:val="24"/>
          <w:rtl/>
        </w:rPr>
        <w:t xml:space="preserve">ברוב המדינות זה קורה </w:t>
      </w:r>
      <w:r w:rsidRPr="005855A9">
        <w:rPr>
          <w:rFonts w:ascii="David" w:hAnsi="David" w:cs="David" w:hint="cs"/>
          <w:b/>
          <w:bCs/>
          <w:sz w:val="24"/>
          <w:szCs w:val="24"/>
          <w:u w:val="single"/>
          <w:rtl/>
        </w:rPr>
        <w:t>בעקיפין</w:t>
      </w:r>
      <w:r w:rsidRPr="00B93BCA">
        <w:rPr>
          <w:rFonts w:ascii="David" w:hAnsi="David" w:cs="David" w:hint="cs"/>
          <w:b/>
          <w:bCs/>
          <w:sz w:val="24"/>
          <w:szCs w:val="24"/>
          <w:rtl/>
        </w:rPr>
        <w:t xml:space="preserve">- </w:t>
      </w:r>
      <w:r w:rsidRPr="00B93BCA">
        <w:rPr>
          <w:rFonts w:ascii="David" w:hAnsi="David" w:cs="David" w:hint="cs"/>
          <w:b/>
          <w:bCs/>
          <w:sz w:val="24"/>
          <w:szCs w:val="24"/>
          <w:shd w:val="clear" w:color="auto" w:fill="FFFFCC"/>
          <w:rtl/>
        </w:rPr>
        <w:t xml:space="preserve">יוסיפו </w:t>
      </w:r>
      <w:r w:rsidRPr="001A1529">
        <w:rPr>
          <w:rFonts w:ascii="David" w:hAnsi="David" w:cs="David" w:hint="cs"/>
          <w:b/>
          <w:bCs/>
          <w:color w:val="FF0000"/>
          <w:sz w:val="24"/>
          <w:szCs w:val="24"/>
          <w:shd w:val="clear" w:color="auto" w:fill="FFFFCC"/>
          <w:rtl/>
        </w:rPr>
        <w:t>עילת גירושין של פרידה לתקופת זמן מסוימת</w:t>
      </w:r>
      <w:r>
        <w:rPr>
          <w:rFonts w:ascii="David" w:hAnsi="David" w:cs="David" w:hint="cs"/>
          <w:sz w:val="24"/>
          <w:szCs w:val="24"/>
          <w:rtl/>
        </w:rPr>
        <w:t xml:space="preserve">= פרידה לא חייב הסכמת בן זוג, אלא אחד מהם יכול פשוט לעזוב </w:t>
      </w:r>
      <w:r w:rsidR="005855A9">
        <w:rPr>
          <w:rFonts w:ascii="David" w:hAnsi="David" w:cs="David" w:hint="cs"/>
          <w:sz w:val="24"/>
          <w:szCs w:val="24"/>
          <w:rtl/>
        </w:rPr>
        <w:t xml:space="preserve">את </w:t>
      </w:r>
      <w:r>
        <w:rPr>
          <w:rFonts w:ascii="David" w:hAnsi="David" w:cs="David" w:hint="cs"/>
          <w:sz w:val="24"/>
          <w:szCs w:val="24"/>
          <w:rtl/>
        </w:rPr>
        <w:t>הבית. התוצאה היא שממעשה חד צדדי של פרידה ת</w:t>
      </w:r>
      <w:r w:rsidR="005855A9">
        <w:rPr>
          <w:rFonts w:ascii="David" w:hAnsi="David" w:cs="David" w:hint="cs"/>
          <w:sz w:val="24"/>
          <w:szCs w:val="24"/>
          <w:rtl/>
        </w:rPr>
        <w:t>ת</w:t>
      </w:r>
      <w:r>
        <w:rPr>
          <w:rFonts w:ascii="David" w:hAnsi="David" w:cs="David" w:hint="cs"/>
          <w:sz w:val="24"/>
          <w:szCs w:val="24"/>
          <w:rtl/>
        </w:rPr>
        <w:t xml:space="preserve">הווה עילת גירושין. </w:t>
      </w:r>
      <w:r w:rsidRPr="005855A9">
        <w:rPr>
          <w:rFonts w:ascii="David" w:hAnsi="David" w:cs="David" w:hint="cs"/>
          <w:b/>
          <w:bCs/>
          <w:sz w:val="24"/>
          <w:szCs w:val="24"/>
          <w:shd w:val="clear" w:color="auto" w:fill="FFFFCC"/>
          <w:rtl/>
        </w:rPr>
        <w:t>לחילופין, התמוטטות בלתי הפיכה של הקשר- יגדילו את החזקה</w:t>
      </w:r>
      <w:r>
        <w:rPr>
          <w:rFonts w:ascii="David" w:hAnsi="David" w:cs="David" w:hint="cs"/>
          <w:sz w:val="24"/>
          <w:szCs w:val="24"/>
          <w:rtl/>
        </w:rPr>
        <w:t>- אם חשבו עד כה שהסכ</w:t>
      </w:r>
      <w:r w:rsidR="005855A9">
        <w:rPr>
          <w:rFonts w:ascii="David" w:hAnsi="David" w:cs="David" w:hint="cs"/>
          <w:sz w:val="24"/>
          <w:szCs w:val="24"/>
          <w:rtl/>
        </w:rPr>
        <w:t>מ</w:t>
      </w:r>
      <w:r>
        <w:rPr>
          <w:rFonts w:ascii="David" w:hAnsi="David" w:cs="David" w:hint="cs"/>
          <w:sz w:val="24"/>
          <w:szCs w:val="24"/>
          <w:rtl/>
        </w:rPr>
        <w:t>ה מעידה על התמוטטות, יגידו שאם אחד מבני הזוג אומר באופן נחוש וממושך שלא רוצ</w:t>
      </w:r>
      <w:r w:rsidR="005855A9">
        <w:rPr>
          <w:rFonts w:ascii="David" w:hAnsi="David" w:cs="David" w:hint="cs"/>
          <w:sz w:val="24"/>
          <w:szCs w:val="24"/>
          <w:rtl/>
        </w:rPr>
        <w:t>ה</w:t>
      </w:r>
      <w:r>
        <w:rPr>
          <w:rFonts w:ascii="David" w:hAnsi="David" w:cs="David" w:hint="cs"/>
          <w:sz w:val="24"/>
          <w:szCs w:val="24"/>
          <w:rtl/>
        </w:rPr>
        <w:t xml:space="preserve"> להיות עם השני יותר זה מעיד על התמוטטות בלתי הפיכה. העילה הייתה מאוד רחבה ומאפשרת גירושין ביוזמה חד צדדית.</w:t>
      </w:r>
    </w:p>
    <w:p w14:paraId="37DAA5E7" w14:textId="2DD0D11B" w:rsidR="00022C5B" w:rsidRDefault="00FC2265" w:rsidP="00022C5B">
      <w:pPr>
        <w:tabs>
          <w:tab w:val="left" w:pos="3074"/>
        </w:tabs>
        <w:jc w:val="both"/>
        <w:rPr>
          <w:rFonts w:ascii="David" w:hAnsi="David" w:cs="David"/>
          <w:sz w:val="24"/>
          <w:szCs w:val="24"/>
          <w:rtl/>
        </w:rPr>
      </w:pPr>
      <w:r w:rsidRPr="00A212AE">
        <w:rPr>
          <w:rFonts w:ascii="David" w:hAnsi="David" w:cs="David" w:hint="cs"/>
          <w:b/>
          <w:bCs/>
          <w:sz w:val="24"/>
          <w:szCs w:val="24"/>
          <w:rtl/>
        </w:rPr>
        <w:t>לא כל התהליכים האלה קורים בכל המדינות, באותה עוצמה</w:t>
      </w:r>
      <w:r>
        <w:rPr>
          <w:rFonts w:ascii="David" w:hAnsi="David" w:cs="David" w:hint="cs"/>
          <w:sz w:val="24"/>
          <w:szCs w:val="24"/>
          <w:rtl/>
        </w:rPr>
        <w:t>. רעיון ההסכמה מושרש כעילת גירושין</w:t>
      </w:r>
      <w:r w:rsidR="00022C5B">
        <w:rPr>
          <w:rFonts w:ascii="David" w:hAnsi="David" w:cs="David" w:hint="cs"/>
          <w:sz w:val="24"/>
          <w:szCs w:val="24"/>
          <w:rtl/>
        </w:rPr>
        <w:t>,</w:t>
      </w:r>
      <w:r>
        <w:rPr>
          <w:rFonts w:ascii="David" w:hAnsi="David" w:cs="David" w:hint="cs"/>
          <w:sz w:val="24"/>
          <w:szCs w:val="24"/>
          <w:rtl/>
        </w:rPr>
        <w:t xml:space="preserve"> אבל השאלה בכמה זמן אפשר להשיג גירושין ללא הסכמת הצד השני שונה בין המדינות- יהיו מדינות שההליך יהיה מהיר ומנגד הליך מאוד ממושך וקשה.</w:t>
      </w:r>
    </w:p>
    <w:p w14:paraId="1FB00446" w14:textId="4A07A4D9" w:rsidR="00022C5B" w:rsidRDefault="00FC2265" w:rsidP="00022C5B">
      <w:pPr>
        <w:tabs>
          <w:tab w:val="left" w:pos="3074"/>
        </w:tabs>
        <w:jc w:val="both"/>
        <w:rPr>
          <w:rFonts w:ascii="David" w:hAnsi="David" w:cs="David"/>
          <w:sz w:val="24"/>
          <w:szCs w:val="24"/>
          <w:rtl/>
        </w:rPr>
      </w:pPr>
      <w:r w:rsidRPr="00022C5B">
        <w:rPr>
          <w:rFonts w:ascii="David" w:hAnsi="David" w:cs="David" w:hint="cs"/>
          <w:b/>
          <w:bCs/>
          <w:sz w:val="24"/>
          <w:szCs w:val="24"/>
          <w:u w:val="single"/>
          <w:rtl/>
        </w:rPr>
        <w:t>הבדל נוסף</w:t>
      </w:r>
      <w:r>
        <w:rPr>
          <w:rFonts w:ascii="David" w:hAnsi="David" w:cs="David" w:hint="cs"/>
          <w:sz w:val="24"/>
          <w:szCs w:val="24"/>
          <w:rtl/>
        </w:rPr>
        <w:t>- האם העילות</w:t>
      </w:r>
      <w:r w:rsidR="00AB1ECE">
        <w:rPr>
          <w:rFonts w:ascii="David" w:hAnsi="David" w:cs="David" w:hint="cs"/>
          <w:sz w:val="24"/>
          <w:szCs w:val="24"/>
          <w:rtl/>
        </w:rPr>
        <w:t xml:space="preserve"> / </w:t>
      </w:r>
      <w:r>
        <w:rPr>
          <w:rFonts w:ascii="David" w:hAnsi="David" w:cs="David" w:hint="cs"/>
          <w:sz w:val="24"/>
          <w:szCs w:val="24"/>
          <w:rtl/>
        </w:rPr>
        <w:t>הטכני</w:t>
      </w:r>
      <w:r w:rsidR="00022C5B">
        <w:rPr>
          <w:rFonts w:ascii="David" w:hAnsi="David" w:cs="David" w:hint="cs"/>
          <w:sz w:val="24"/>
          <w:szCs w:val="24"/>
          <w:rtl/>
        </w:rPr>
        <w:t>ק</w:t>
      </w:r>
      <w:r>
        <w:rPr>
          <w:rFonts w:ascii="David" w:hAnsi="David" w:cs="David" w:hint="cs"/>
          <w:sz w:val="24"/>
          <w:szCs w:val="24"/>
          <w:rtl/>
        </w:rPr>
        <w:t xml:space="preserve">ות של </w:t>
      </w:r>
      <w:r w:rsidR="00022C5B">
        <w:rPr>
          <w:rFonts w:ascii="David" w:hAnsi="David" w:cs="David" w:hint="cs"/>
          <w:sz w:val="24"/>
          <w:szCs w:val="24"/>
          <w:rtl/>
        </w:rPr>
        <w:t>"</w:t>
      </w:r>
      <w:r>
        <w:rPr>
          <w:rFonts w:ascii="David" w:hAnsi="David" w:cs="David" w:hint="cs"/>
          <w:sz w:val="24"/>
          <w:szCs w:val="24"/>
          <w:rtl/>
        </w:rPr>
        <w:t>פרידה</w:t>
      </w:r>
      <w:r w:rsidR="00022C5B">
        <w:rPr>
          <w:rFonts w:ascii="David" w:hAnsi="David" w:cs="David" w:hint="cs"/>
          <w:sz w:val="24"/>
          <w:szCs w:val="24"/>
          <w:rtl/>
        </w:rPr>
        <w:t>"</w:t>
      </w:r>
      <w:r>
        <w:rPr>
          <w:rFonts w:ascii="David" w:hAnsi="David" w:cs="David" w:hint="cs"/>
          <w:sz w:val="24"/>
          <w:szCs w:val="24"/>
          <w:rtl/>
        </w:rPr>
        <w:t xml:space="preserve"> או </w:t>
      </w:r>
      <w:r w:rsidR="00022C5B">
        <w:rPr>
          <w:rFonts w:ascii="David" w:hAnsi="David" w:cs="David" w:hint="cs"/>
          <w:sz w:val="24"/>
          <w:szCs w:val="24"/>
          <w:rtl/>
        </w:rPr>
        <w:t>"</w:t>
      </w:r>
      <w:r>
        <w:rPr>
          <w:rFonts w:ascii="David" w:hAnsi="David" w:cs="David" w:hint="cs"/>
          <w:sz w:val="24"/>
          <w:szCs w:val="24"/>
          <w:rtl/>
        </w:rPr>
        <w:t>הצהרה שרוצה ללכת</w:t>
      </w:r>
      <w:r w:rsidR="00022C5B">
        <w:rPr>
          <w:rFonts w:ascii="David" w:hAnsi="David" w:cs="David" w:hint="cs"/>
          <w:sz w:val="24"/>
          <w:szCs w:val="24"/>
          <w:rtl/>
        </w:rPr>
        <w:t>"</w:t>
      </w:r>
      <w:r>
        <w:rPr>
          <w:rFonts w:ascii="David" w:hAnsi="David" w:cs="David" w:hint="cs"/>
          <w:sz w:val="24"/>
          <w:szCs w:val="24"/>
          <w:rtl/>
        </w:rPr>
        <w:t xml:space="preserve"> הן </w:t>
      </w:r>
      <w:r w:rsidRPr="001A1529">
        <w:rPr>
          <w:rFonts w:ascii="David" w:hAnsi="David" w:cs="David" w:hint="cs"/>
          <w:b/>
          <w:bCs/>
          <w:color w:val="FF0000"/>
          <w:sz w:val="24"/>
          <w:szCs w:val="24"/>
          <w:shd w:val="clear" w:color="auto" w:fill="FFFFCC"/>
          <w:rtl/>
        </w:rPr>
        <w:t>תחליף לעילות הקודמות או בנוסף?</w:t>
      </w:r>
      <w:r w:rsidRPr="001A1529">
        <w:rPr>
          <w:rFonts w:ascii="David" w:hAnsi="David" w:cs="David" w:hint="cs"/>
          <w:color w:val="FF0000"/>
          <w:sz w:val="24"/>
          <w:szCs w:val="24"/>
          <w:rtl/>
        </w:rPr>
        <w:t xml:space="preserve"> </w:t>
      </w:r>
      <w:r w:rsidR="00022C5B" w:rsidRPr="00022C5B">
        <w:rPr>
          <w:rFonts w:ascii="David" w:hAnsi="David" w:cs="David" w:hint="cs"/>
          <w:b/>
          <w:bCs/>
          <w:sz w:val="24"/>
          <w:szCs w:val="24"/>
          <w:rtl/>
        </w:rPr>
        <w:t>מצד אחד</w:t>
      </w:r>
      <w:r w:rsidR="00022C5B">
        <w:rPr>
          <w:rFonts w:ascii="David" w:hAnsi="David" w:cs="David" w:hint="cs"/>
          <w:sz w:val="24"/>
          <w:szCs w:val="24"/>
          <w:rtl/>
        </w:rPr>
        <w:t xml:space="preserve">, </w:t>
      </w:r>
      <w:r>
        <w:rPr>
          <w:rFonts w:ascii="David" w:hAnsi="David" w:cs="David" w:hint="cs"/>
          <w:sz w:val="24"/>
          <w:szCs w:val="24"/>
          <w:rtl/>
        </w:rPr>
        <w:t>מדינות כמו שבדיה וקליפורניה אומרות שלא מעניין מי בגד במי ומי לא היה בסדר. צריך להשתמש בעילות החדשות. מחקו את העילות התלויות באשמה.</w:t>
      </w:r>
      <w:r w:rsidR="00022C5B">
        <w:rPr>
          <w:rFonts w:ascii="David" w:hAnsi="David" w:cs="David" w:hint="cs"/>
          <w:sz w:val="24"/>
          <w:szCs w:val="24"/>
          <w:rtl/>
        </w:rPr>
        <w:t xml:space="preserve"> </w:t>
      </w:r>
      <w:r w:rsidRPr="00022C5B">
        <w:rPr>
          <w:rFonts w:ascii="David" w:hAnsi="David" w:cs="David" w:hint="cs"/>
          <w:b/>
          <w:bCs/>
          <w:sz w:val="24"/>
          <w:szCs w:val="24"/>
          <w:rtl/>
        </w:rPr>
        <w:t>מנגד</w:t>
      </w:r>
      <w:r>
        <w:rPr>
          <w:rFonts w:ascii="David" w:hAnsi="David" w:cs="David" w:hint="cs"/>
          <w:sz w:val="24"/>
          <w:szCs w:val="24"/>
          <w:rtl/>
        </w:rPr>
        <w:t>, יש מדינות ש</w:t>
      </w:r>
      <w:r w:rsidR="00022C5B">
        <w:rPr>
          <w:rFonts w:ascii="David" w:hAnsi="David" w:cs="David" w:hint="cs"/>
          <w:sz w:val="24"/>
          <w:szCs w:val="24"/>
          <w:rtl/>
        </w:rPr>
        <w:t xml:space="preserve">בשיטות המשפט שלהן יש גם עילות אשמה וגם עילות חדשות [מאפשרות להוכיח אשמה, אך גם נותנות חלופה אחרת]. </w:t>
      </w:r>
    </w:p>
    <w:p w14:paraId="01661A55" w14:textId="2C9E3195" w:rsidR="00FC2265" w:rsidRDefault="00FC2265" w:rsidP="00FC2265">
      <w:pPr>
        <w:tabs>
          <w:tab w:val="left" w:pos="3074"/>
        </w:tabs>
        <w:jc w:val="both"/>
        <w:rPr>
          <w:rFonts w:ascii="David" w:hAnsi="David" w:cs="David"/>
          <w:sz w:val="24"/>
          <w:szCs w:val="24"/>
          <w:rtl/>
        </w:rPr>
      </w:pPr>
      <w:r>
        <w:rPr>
          <w:rFonts w:ascii="David" w:hAnsi="David" w:cs="David" w:hint="cs"/>
          <w:sz w:val="24"/>
          <w:szCs w:val="24"/>
          <w:rtl/>
        </w:rPr>
        <w:lastRenderedPageBreak/>
        <w:t>גם אם לא לכל המדינות יש את המאפיי</w:t>
      </w:r>
      <w:r w:rsidR="00022C5B">
        <w:rPr>
          <w:rFonts w:ascii="David" w:hAnsi="David" w:cs="David" w:hint="cs"/>
          <w:sz w:val="24"/>
          <w:szCs w:val="24"/>
          <w:rtl/>
        </w:rPr>
        <w:t>נים:</w:t>
      </w:r>
      <w:r>
        <w:rPr>
          <w:rFonts w:ascii="David" w:hAnsi="David" w:cs="David" w:hint="cs"/>
          <w:sz w:val="24"/>
          <w:szCs w:val="24"/>
          <w:rtl/>
        </w:rPr>
        <w:t xml:space="preserve"> </w:t>
      </w:r>
      <w:r w:rsidR="00022C5B">
        <w:rPr>
          <w:rFonts w:ascii="David" w:hAnsi="David" w:cs="David" w:hint="cs"/>
          <w:sz w:val="24"/>
          <w:szCs w:val="24"/>
          <w:rtl/>
        </w:rPr>
        <w:t>הסכמה</w:t>
      </w:r>
      <w:r>
        <w:rPr>
          <w:rFonts w:ascii="David" w:hAnsi="David" w:cs="David" w:hint="cs"/>
          <w:sz w:val="24"/>
          <w:szCs w:val="24"/>
          <w:rtl/>
        </w:rPr>
        <w:t xml:space="preserve">, יוזמה חד צדדית, אשמה לא </w:t>
      </w:r>
      <w:r w:rsidR="00022C5B">
        <w:rPr>
          <w:rFonts w:ascii="David" w:hAnsi="David" w:cs="David" w:hint="cs"/>
          <w:sz w:val="24"/>
          <w:szCs w:val="24"/>
          <w:rtl/>
        </w:rPr>
        <w:t>כ</w:t>
      </w:r>
      <w:r>
        <w:rPr>
          <w:rFonts w:ascii="David" w:hAnsi="David" w:cs="David" w:hint="cs"/>
          <w:sz w:val="24"/>
          <w:szCs w:val="24"/>
          <w:rtl/>
        </w:rPr>
        <w:t xml:space="preserve">פרמטר </w:t>
      </w:r>
      <w:r w:rsidRPr="00FC2265">
        <w:rPr>
          <w:rFonts w:ascii="David" w:hAnsi="David" w:cs="David"/>
          <w:sz w:val="24"/>
          <w:szCs w:val="24"/>
        </w:rPr>
        <w:sym w:font="Wingdings" w:char="F0DF"/>
      </w:r>
      <w:r>
        <w:rPr>
          <w:rFonts w:ascii="David" w:hAnsi="David" w:cs="David" w:hint="cs"/>
          <w:sz w:val="24"/>
          <w:szCs w:val="24"/>
          <w:rtl/>
        </w:rPr>
        <w:t xml:space="preserve"> </w:t>
      </w:r>
      <w:r w:rsidRPr="00022C5B">
        <w:rPr>
          <w:rFonts w:ascii="David" w:hAnsi="David" w:cs="David" w:hint="cs"/>
          <w:b/>
          <w:bCs/>
          <w:sz w:val="24"/>
          <w:szCs w:val="24"/>
          <w:rtl/>
        </w:rPr>
        <w:t>לשם זה היה נראה שזה הולך</w:t>
      </w:r>
      <w:r>
        <w:rPr>
          <w:rFonts w:ascii="David" w:hAnsi="David" w:cs="David" w:hint="cs"/>
          <w:sz w:val="24"/>
          <w:szCs w:val="24"/>
          <w:rtl/>
        </w:rPr>
        <w:t>. ההבדלים בין המדינות: חלק הלכו לכיוון הזה מהר וחלק ל</w:t>
      </w:r>
      <w:r w:rsidR="00022C5B">
        <w:rPr>
          <w:rFonts w:ascii="David" w:hAnsi="David" w:cs="David" w:hint="cs"/>
          <w:sz w:val="24"/>
          <w:szCs w:val="24"/>
          <w:rtl/>
        </w:rPr>
        <w:t>אט</w:t>
      </w:r>
      <w:r>
        <w:rPr>
          <w:rFonts w:ascii="David" w:hAnsi="David" w:cs="David" w:hint="cs"/>
          <w:sz w:val="24"/>
          <w:szCs w:val="24"/>
          <w:rtl/>
        </w:rPr>
        <w:t xml:space="preserve"> [כך זה היה נראה בשלב הזה של ההיסטוריה]. </w:t>
      </w:r>
      <w:r w:rsidRPr="00022C5B">
        <w:rPr>
          <w:rFonts w:ascii="David" w:hAnsi="David" w:cs="David" w:hint="cs"/>
          <w:b/>
          <w:bCs/>
          <w:sz w:val="24"/>
          <w:szCs w:val="24"/>
          <w:rtl/>
        </w:rPr>
        <w:t>כיום, נוכל לדעת האם אכן לשם כל המדינות הלכו</w:t>
      </w:r>
      <w:r>
        <w:rPr>
          <w:rFonts w:ascii="David" w:hAnsi="David" w:cs="David" w:hint="cs"/>
          <w:sz w:val="24"/>
          <w:szCs w:val="24"/>
          <w:rtl/>
        </w:rPr>
        <w:t xml:space="preserve">. </w:t>
      </w:r>
    </w:p>
    <w:p w14:paraId="76C18887" w14:textId="6BB1A241" w:rsidR="00D07549" w:rsidRDefault="00D07549" w:rsidP="001A1529">
      <w:pPr>
        <w:tabs>
          <w:tab w:val="left" w:pos="3074"/>
        </w:tabs>
        <w:jc w:val="both"/>
        <w:rPr>
          <w:rFonts w:ascii="David" w:hAnsi="David" w:cs="David"/>
          <w:sz w:val="24"/>
          <w:szCs w:val="24"/>
          <w:rtl/>
        </w:rPr>
      </w:pPr>
      <w:r>
        <w:rPr>
          <w:rFonts w:ascii="David" w:hAnsi="David" w:cs="David" w:hint="cs"/>
          <w:sz w:val="24"/>
          <w:szCs w:val="24"/>
          <w:rtl/>
        </w:rPr>
        <w:t>הליך מהיר אבל לא עד כדי כך מהיר- אם היו ילדים בסיפור לקח זמן נניח שנה לפירוק הקשר.</w:t>
      </w:r>
    </w:p>
    <w:p w14:paraId="746C8E8D" w14:textId="18AA7640" w:rsidR="001B15BC" w:rsidRDefault="001B15BC" w:rsidP="00FC2265">
      <w:pPr>
        <w:tabs>
          <w:tab w:val="left" w:pos="3074"/>
        </w:tabs>
        <w:jc w:val="both"/>
        <w:rPr>
          <w:rFonts w:ascii="David" w:hAnsi="David" w:cs="David"/>
          <w:sz w:val="24"/>
          <w:szCs w:val="24"/>
          <w:rtl/>
        </w:rPr>
      </w:pPr>
      <w:r w:rsidRPr="00022C5B">
        <w:rPr>
          <w:rFonts w:ascii="David" w:hAnsi="David" w:cs="David" w:hint="cs"/>
          <w:b/>
          <w:bCs/>
          <w:sz w:val="24"/>
          <w:szCs w:val="24"/>
          <w:rtl/>
        </w:rPr>
        <w:t>בחלק מהמקומות מוצג יותר כסיפור פרקטי</w:t>
      </w:r>
      <w:r>
        <w:rPr>
          <w:rFonts w:ascii="David" w:hAnsi="David" w:cs="David" w:hint="cs"/>
          <w:sz w:val="24"/>
          <w:szCs w:val="24"/>
          <w:rtl/>
        </w:rPr>
        <w:t xml:space="preserve">- בן אדם שלא רוצה לחיות עם בן זוגו, הוא ייפרד וילך מהבית. אם ביהמ"ש לא יכול לתת תרופה ללב שבור ולהחזיר את היחסים- מה זה יעזור לשמר את ה"קליפה", את הרישום בתעודת הזהות. סוג אחד של טיעונים. </w:t>
      </w:r>
      <w:r w:rsidRPr="00565E56">
        <w:rPr>
          <w:rFonts w:ascii="David" w:hAnsi="David" w:cs="David" w:hint="cs"/>
          <w:b/>
          <w:bCs/>
          <w:sz w:val="24"/>
          <w:szCs w:val="24"/>
          <w:rtl/>
        </w:rPr>
        <w:t>מצד שני, טיעונים יותר ערכיים</w:t>
      </w:r>
      <w:r>
        <w:rPr>
          <w:rFonts w:ascii="David" w:hAnsi="David" w:cs="David" w:hint="cs"/>
          <w:sz w:val="24"/>
          <w:szCs w:val="24"/>
          <w:rtl/>
        </w:rPr>
        <w:t>- לא ניתן להגיד לבן אדם שרוצה ללכת</w:t>
      </w:r>
      <w:r w:rsidR="00565E56">
        <w:rPr>
          <w:rFonts w:ascii="David" w:hAnsi="David" w:cs="David" w:hint="cs"/>
          <w:sz w:val="24"/>
          <w:szCs w:val="24"/>
          <w:rtl/>
        </w:rPr>
        <w:t>- לא</w:t>
      </w:r>
      <w:r>
        <w:rPr>
          <w:rFonts w:ascii="David" w:hAnsi="David" w:cs="David" w:hint="cs"/>
          <w:sz w:val="24"/>
          <w:szCs w:val="24"/>
          <w:rtl/>
        </w:rPr>
        <w:t>. לא יכול להגיד לבן אדם איזה התנהגויות שלו הן בסדר בנישואים ואיזה לא בסדר.</w:t>
      </w:r>
    </w:p>
    <w:p w14:paraId="5E87389C" w14:textId="77777777" w:rsidR="001A1529" w:rsidRDefault="001A1529" w:rsidP="00FC2265">
      <w:pPr>
        <w:tabs>
          <w:tab w:val="left" w:pos="3074"/>
        </w:tabs>
        <w:jc w:val="both"/>
        <w:rPr>
          <w:rFonts w:ascii="David" w:hAnsi="David" w:cs="David"/>
          <w:sz w:val="24"/>
          <w:szCs w:val="24"/>
          <w:rtl/>
        </w:rPr>
      </w:pPr>
    </w:p>
    <w:p w14:paraId="52E6AF6D" w14:textId="5335D2B9" w:rsidR="00FE3F91" w:rsidRDefault="001B15BC" w:rsidP="00FC2265">
      <w:pPr>
        <w:tabs>
          <w:tab w:val="left" w:pos="3074"/>
        </w:tabs>
        <w:jc w:val="both"/>
        <w:rPr>
          <w:rFonts w:ascii="David" w:hAnsi="David" w:cs="David"/>
          <w:sz w:val="24"/>
          <w:szCs w:val="24"/>
          <w:rtl/>
        </w:rPr>
      </w:pPr>
      <w:r w:rsidRPr="00565E56">
        <w:rPr>
          <w:rFonts w:ascii="David" w:hAnsi="David" w:cs="David" w:hint="cs"/>
          <w:b/>
          <w:bCs/>
          <w:sz w:val="24"/>
          <w:szCs w:val="24"/>
          <w:u w:val="single"/>
          <w:rtl/>
        </w:rPr>
        <w:t>שינויים נוספים בעולם</w:t>
      </w:r>
      <w:r>
        <w:rPr>
          <w:rFonts w:ascii="David" w:hAnsi="David" w:cs="David" w:hint="cs"/>
          <w:sz w:val="24"/>
          <w:szCs w:val="24"/>
          <w:rtl/>
        </w:rPr>
        <w:t xml:space="preserve">- </w:t>
      </w:r>
      <w:r w:rsidRPr="00565E56">
        <w:rPr>
          <w:rFonts w:ascii="David" w:hAnsi="David" w:cs="David" w:hint="cs"/>
          <w:b/>
          <w:bCs/>
          <w:sz w:val="24"/>
          <w:szCs w:val="24"/>
          <w:shd w:val="clear" w:color="auto" w:fill="FFFFCC"/>
          <w:rtl/>
        </w:rPr>
        <w:t xml:space="preserve">המזונות אחרי הגירושין- </w:t>
      </w:r>
      <w:r w:rsidRPr="001A1529">
        <w:rPr>
          <w:rFonts w:ascii="David" w:hAnsi="David" w:cs="David" w:hint="cs"/>
          <w:b/>
          <w:bCs/>
          <w:sz w:val="24"/>
          <w:szCs w:val="24"/>
          <w:u w:val="single"/>
          <w:shd w:val="clear" w:color="auto" w:fill="FFFFCC"/>
          <w:rtl/>
        </w:rPr>
        <w:t>הלמוני</w:t>
      </w:r>
      <w:r>
        <w:rPr>
          <w:rFonts w:ascii="David" w:hAnsi="David" w:cs="David" w:hint="cs"/>
          <w:sz w:val="24"/>
          <w:szCs w:val="24"/>
          <w:rtl/>
        </w:rPr>
        <w:t xml:space="preserve">: 3 תכונות- מגדר, אשמה, זמן. רק על בסיס מגדר, בזמן מאוד ממושך, תלוי אשמה. </w:t>
      </w:r>
      <w:r w:rsidRPr="00565E56">
        <w:rPr>
          <w:rFonts w:ascii="David" w:hAnsi="David" w:cs="David" w:hint="cs"/>
          <w:sz w:val="24"/>
          <w:szCs w:val="24"/>
          <w:shd w:val="clear" w:color="auto" w:fill="FFFFCC"/>
          <w:rtl/>
        </w:rPr>
        <w:t xml:space="preserve">שלושת </w:t>
      </w:r>
      <w:r w:rsidR="00565E56" w:rsidRPr="00565E56">
        <w:rPr>
          <w:rFonts w:ascii="David" w:hAnsi="David" w:cs="David" w:hint="cs"/>
          <w:sz w:val="24"/>
          <w:szCs w:val="24"/>
          <w:shd w:val="clear" w:color="auto" w:fill="FFFFCC"/>
          <w:rtl/>
        </w:rPr>
        <w:t>המאפיינים</w:t>
      </w:r>
      <w:r w:rsidRPr="00565E56">
        <w:rPr>
          <w:rFonts w:ascii="David" w:hAnsi="David" w:cs="David" w:hint="cs"/>
          <w:sz w:val="24"/>
          <w:szCs w:val="24"/>
          <w:shd w:val="clear" w:color="auto" w:fill="FFFFCC"/>
          <w:rtl/>
        </w:rPr>
        <w:t xml:space="preserve"> הללו משתנים</w:t>
      </w:r>
      <w:r>
        <w:rPr>
          <w:rFonts w:ascii="David" w:hAnsi="David" w:cs="David" w:hint="cs"/>
          <w:sz w:val="24"/>
          <w:szCs w:val="24"/>
          <w:rtl/>
        </w:rPr>
        <w:t xml:space="preserve">. לא אוהבים יותר הלמוני אחרי הגירושין. </w:t>
      </w:r>
      <w:r w:rsidRPr="00565E56">
        <w:rPr>
          <w:rFonts w:ascii="David" w:hAnsi="David" w:cs="David" w:hint="cs"/>
          <w:b/>
          <w:bCs/>
          <w:sz w:val="24"/>
          <w:szCs w:val="24"/>
          <w:shd w:val="clear" w:color="auto" w:fill="FFFFCC"/>
          <w:rtl/>
        </w:rPr>
        <w:t>התפיסה הכללית היא "פרידה חדה"</w:t>
      </w:r>
      <w:r w:rsidRPr="00565E56">
        <w:rPr>
          <w:rFonts w:ascii="David" w:hAnsi="David" w:cs="David" w:hint="cs"/>
          <w:sz w:val="24"/>
          <w:szCs w:val="24"/>
          <w:shd w:val="clear" w:color="auto" w:fill="FFFFFF" w:themeFill="background1"/>
          <w:rtl/>
        </w:rPr>
        <w:t>.</w:t>
      </w:r>
      <w:r>
        <w:rPr>
          <w:rFonts w:ascii="David" w:hAnsi="David" w:cs="David" w:hint="cs"/>
          <w:sz w:val="24"/>
          <w:szCs w:val="24"/>
          <w:rtl/>
        </w:rPr>
        <w:t xml:space="preserve"> הרעיון הוא לנסות לנתק את הקשר בצורה חדה, </w:t>
      </w:r>
      <w:r w:rsidRPr="00581384">
        <w:rPr>
          <w:rFonts w:ascii="David" w:hAnsi="David" w:cs="David" w:hint="cs"/>
          <w:b/>
          <w:bCs/>
          <w:color w:val="C00000"/>
          <w:sz w:val="24"/>
          <w:szCs w:val="24"/>
          <w:rtl/>
        </w:rPr>
        <w:t>למעט הילדים</w:t>
      </w:r>
      <w:r>
        <w:rPr>
          <w:rFonts w:ascii="David" w:hAnsi="David" w:cs="David" w:hint="cs"/>
          <w:sz w:val="24"/>
          <w:szCs w:val="24"/>
          <w:rtl/>
        </w:rPr>
        <w:t xml:space="preserve">. השאיפה היא להתנתק. יש </w:t>
      </w:r>
      <w:r w:rsidRPr="001A1529">
        <w:rPr>
          <w:rFonts w:ascii="David" w:hAnsi="David" w:cs="David" w:hint="cs"/>
          <w:b/>
          <w:bCs/>
          <w:color w:val="FF0000"/>
          <w:sz w:val="24"/>
          <w:szCs w:val="24"/>
          <w:shd w:val="clear" w:color="auto" w:fill="FFFFCC"/>
          <w:rtl/>
        </w:rPr>
        <w:t>מושג חדש שנקרא "</w:t>
      </w:r>
      <w:r w:rsidRPr="001A1529">
        <w:rPr>
          <w:rFonts w:ascii="David" w:hAnsi="David" w:cs="David" w:hint="cs"/>
          <w:b/>
          <w:bCs/>
          <w:color w:val="FF0000"/>
          <w:sz w:val="24"/>
          <w:szCs w:val="24"/>
          <w:u w:val="single"/>
          <w:shd w:val="clear" w:color="auto" w:fill="FFFFCC"/>
          <w:rtl/>
        </w:rPr>
        <w:t>מזונות משקמים</w:t>
      </w:r>
      <w:r w:rsidRPr="001A1529">
        <w:rPr>
          <w:rFonts w:ascii="David" w:hAnsi="David" w:cs="David" w:hint="cs"/>
          <w:b/>
          <w:bCs/>
          <w:color w:val="FF0000"/>
          <w:sz w:val="24"/>
          <w:szCs w:val="24"/>
          <w:shd w:val="clear" w:color="auto" w:fill="FFFFCC"/>
          <w:rtl/>
        </w:rPr>
        <w:t xml:space="preserve">" שיש לו </w:t>
      </w:r>
      <w:r w:rsidRPr="001A1529">
        <w:rPr>
          <w:rFonts w:ascii="David" w:hAnsi="David" w:cs="David" w:hint="cs"/>
          <w:b/>
          <w:bCs/>
          <w:color w:val="FF0000"/>
          <w:sz w:val="24"/>
          <w:szCs w:val="24"/>
          <w:u w:val="single"/>
          <w:shd w:val="clear" w:color="auto" w:fill="FFFFCC"/>
          <w:rtl/>
        </w:rPr>
        <w:t>3 תכונות הפוכות</w:t>
      </w:r>
      <w:r w:rsidR="001A1529" w:rsidRPr="001A1529">
        <w:rPr>
          <w:rFonts w:ascii="David" w:hAnsi="David" w:cs="David" w:hint="cs"/>
          <w:b/>
          <w:bCs/>
          <w:color w:val="FF0000"/>
          <w:sz w:val="24"/>
          <w:szCs w:val="24"/>
          <w:shd w:val="clear" w:color="auto" w:fill="FFFFCC"/>
          <w:rtl/>
        </w:rPr>
        <w:t xml:space="preserve"> מ</w:t>
      </w:r>
      <w:r w:rsidR="001A1529">
        <w:rPr>
          <w:rFonts w:ascii="David" w:hAnsi="David" w:cs="David" w:hint="cs"/>
          <w:b/>
          <w:bCs/>
          <w:color w:val="FF0000"/>
          <w:sz w:val="24"/>
          <w:szCs w:val="24"/>
          <w:shd w:val="clear" w:color="auto" w:fill="FFFFCC"/>
          <w:rtl/>
        </w:rPr>
        <w:t xml:space="preserve">מזונות </w:t>
      </w:r>
      <w:r w:rsidR="001A1529" w:rsidRPr="001A1529">
        <w:rPr>
          <w:rFonts w:ascii="David" w:hAnsi="David" w:cs="David" w:hint="cs"/>
          <w:b/>
          <w:bCs/>
          <w:color w:val="FF0000"/>
          <w:sz w:val="24"/>
          <w:szCs w:val="24"/>
          <w:shd w:val="clear" w:color="auto" w:fill="FFFFCC"/>
          <w:rtl/>
        </w:rPr>
        <w:t>הלמוני</w:t>
      </w:r>
      <w:r>
        <w:rPr>
          <w:rFonts w:ascii="David" w:hAnsi="David" w:cs="David" w:hint="cs"/>
          <w:sz w:val="24"/>
          <w:szCs w:val="24"/>
          <w:rtl/>
        </w:rPr>
        <w:t xml:space="preserve">: </w:t>
      </w:r>
    </w:p>
    <w:p w14:paraId="75A7F0B1" w14:textId="029C07AB" w:rsidR="001B15BC" w:rsidRDefault="001B15BC" w:rsidP="00D9471D">
      <w:pPr>
        <w:pStyle w:val="a7"/>
        <w:numPr>
          <w:ilvl w:val="0"/>
          <w:numId w:val="39"/>
        </w:numPr>
        <w:tabs>
          <w:tab w:val="left" w:pos="3074"/>
        </w:tabs>
        <w:jc w:val="both"/>
        <w:rPr>
          <w:rFonts w:ascii="David" w:hAnsi="David" w:cs="David"/>
          <w:sz w:val="24"/>
          <w:szCs w:val="24"/>
        </w:rPr>
      </w:pPr>
      <w:r w:rsidRPr="00581384">
        <w:rPr>
          <w:rFonts w:ascii="David" w:hAnsi="David" w:cs="David" w:hint="cs"/>
          <w:b/>
          <w:bCs/>
          <w:sz w:val="24"/>
          <w:szCs w:val="24"/>
          <w:shd w:val="clear" w:color="auto" w:fill="FFFFCC"/>
          <w:rtl/>
        </w:rPr>
        <w:t>לא תלוי במגדר</w:t>
      </w:r>
      <w:r w:rsidRPr="00FE3F91">
        <w:rPr>
          <w:rFonts w:ascii="David" w:hAnsi="David" w:cs="David" w:hint="cs"/>
          <w:sz w:val="24"/>
          <w:szCs w:val="24"/>
          <w:rtl/>
        </w:rPr>
        <w:t xml:space="preserve">. </w:t>
      </w:r>
      <w:r w:rsidR="00581384">
        <w:rPr>
          <w:rFonts w:ascii="David" w:hAnsi="David" w:cs="David" w:hint="cs"/>
          <w:sz w:val="24"/>
          <w:szCs w:val="24"/>
          <w:rtl/>
        </w:rPr>
        <w:t>ב-95%</w:t>
      </w:r>
      <w:r w:rsidRPr="00FE3F91">
        <w:rPr>
          <w:rFonts w:ascii="David" w:hAnsi="David" w:cs="David" w:hint="cs"/>
          <w:sz w:val="24"/>
          <w:szCs w:val="24"/>
          <w:rtl/>
        </w:rPr>
        <w:t xml:space="preserve"> מהמקרים גברים ישלמו לנשים מכורח המציאות, אך עדיין יש חשיבות שהחוק מדגיש שעקרונית זה יכול להיות שונה- </w:t>
      </w:r>
      <w:r w:rsidR="00581384">
        <w:rPr>
          <w:rFonts w:ascii="David" w:hAnsi="David" w:cs="David" w:hint="cs"/>
          <w:sz w:val="24"/>
          <w:szCs w:val="24"/>
          <w:rtl/>
        </w:rPr>
        <w:t xml:space="preserve">לפי </w:t>
      </w:r>
      <w:r w:rsidRPr="00FE3F91">
        <w:rPr>
          <w:rFonts w:ascii="David" w:hAnsi="David" w:cs="David" w:hint="cs"/>
          <w:sz w:val="24"/>
          <w:szCs w:val="24"/>
          <w:rtl/>
        </w:rPr>
        <w:t xml:space="preserve">מי היה תלוי כלכלית במי. </w:t>
      </w:r>
    </w:p>
    <w:p w14:paraId="7DE13A0F" w14:textId="39D2DEEF" w:rsidR="00FE3F91" w:rsidRDefault="00FE3F91" w:rsidP="00D9471D">
      <w:pPr>
        <w:pStyle w:val="a7"/>
        <w:numPr>
          <w:ilvl w:val="0"/>
          <w:numId w:val="39"/>
        </w:numPr>
        <w:tabs>
          <w:tab w:val="left" w:pos="3074"/>
        </w:tabs>
        <w:jc w:val="both"/>
        <w:rPr>
          <w:rFonts w:ascii="David" w:hAnsi="David" w:cs="David"/>
          <w:sz w:val="24"/>
          <w:szCs w:val="24"/>
        </w:rPr>
      </w:pPr>
      <w:r w:rsidRPr="00581384">
        <w:rPr>
          <w:rFonts w:ascii="David" w:hAnsi="David" w:cs="David" w:hint="cs"/>
          <w:b/>
          <w:bCs/>
          <w:sz w:val="24"/>
          <w:szCs w:val="24"/>
          <w:shd w:val="clear" w:color="auto" w:fill="FFFFCC"/>
          <w:rtl/>
        </w:rPr>
        <w:t>משך הזמן- "משקם"</w:t>
      </w:r>
      <w:r>
        <w:rPr>
          <w:rFonts w:ascii="David" w:hAnsi="David" w:cs="David" w:hint="cs"/>
          <w:sz w:val="24"/>
          <w:szCs w:val="24"/>
          <w:rtl/>
        </w:rPr>
        <w:t>= אם אחד מבני הזוג היה תלוי כלכלית בשני [לא הייתה לו דירה, לא עבד]</w:t>
      </w:r>
      <w:r w:rsidR="00581384">
        <w:rPr>
          <w:rFonts w:ascii="David" w:hAnsi="David" w:cs="David" w:hint="cs"/>
          <w:sz w:val="24"/>
          <w:szCs w:val="24"/>
          <w:rtl/>
        </w:rPr>
        <w:t xml:space="preserve"> </w:t>
      </w:r>
      <w:r>
        <w:rPr>
          <w:rFonts w:ascii="David" w:hAnsi="David" w:cs="David" w:hint="cs"/>
          <w:sz w:val="24"/>
          <w:szCs w:val="24"/>
          <w:rtl/>
        </w:rPr>
        <w:t>ניתן זמן התאוששות מסוי</w:t>
      </w:r>
      <w:r w:rsidR="00581384">
        <w:rPr>
          <w:rFonts w:ascii="David" w:hAnsi="David" w:cs="David" w:hint="cs"/>
          <w:sz w:val="24"/>
          <w:szCs w:val="24"/>
          <w:rtl/>
        </w:rPr>
        <w:t>ם</w:t>
      </w:r>
      <w:r>
        <w:rPr>
          <w:rFonts w:ascii="David" w:hAnsi="David" w:cs="David" w:hint="cs"/>
          <w:sz w:val="24"/>
          <w:szCs w:val="24"/>
          <w:rtl/>
        </w:rPr>
        <w:t xml:space="preserve"> עד שיוכל לחזור להיות אדם שדואג לעצמו.</w:t>
      </w:r>
    </w:p>
    <w:p w14:paraId="502D51E4" w14:textId="0009038E" w:rsidR="00FE3F91" w:rsidRDefault="00FE3F91" w:rsidP="00D9471D">
      <w:pPr>
        <w:pStyle w:val="a7"/>
        <w:numPr>
          <w:ilvl w:val="0"/>
          <w:numId w:val="39"/>
        </w:numPr>
        <w:tabs>
          <w:tab w:val="left" w:pos="3074"/>
        </w:tabs>
        <w:jc w:val="both"/>
        <w:rPr>
          <w:rFonts w:ascii="David" w:hAnsi="David" w:cs="David"/>
          <w:sz w:val="24"/>
          <w:szCs w:val="24"/>
        </w:rPr>
      </w:pPr>
      <w:r w:rsidRPr="001A1529">
        <w:rPr>
          <w:rFonts w:ascii="David" w:hAnsi="David" w:cs="David" w:hint="cs"/>
          <w:b/>
          <w:bCs/>
          <w:sz w:val="24"/>
          <w:szCs w:val="24"/>
          <w:shd w:val="clear" w:color="auto" w:fill="FFFFCC"/>
          <w:rtl/>
        </w:rPr>
        <w:t>לא תלוי באשמה</w:t>
      </w:r>
      <w:r>
        <w:rPr>
          <w:rFonts w:ascii="David" w:hAnsi="David" w:cs="David" w:hint="cs"/>
          <w:sz w:val="24"/>
          <w:szCs w:val="24"/>
          <w:rtl/>
        </w:rPr>
        <w:t>- הבסיס הוא תלות</w:t>
      </w:r>
      <w:r w:rsidR="001A1529">
        <w:rPr>
          <w:rFonts w:ascii="David" w:hAnsi="David" w:cs="David" w:hint="cs"/>
          <w:sz w:val="24"/>
          <w:szCs w:val="24"/>
          <w:rtl/>
        </w:rPr>
        <w:t>,</w:t>
      </w:r>
      <w:r>
        <w:rPr>
          <w:rFonts w:ascii="David" w:hAnsi="David" w:cs="David" w:hint="cs"/>
          <w:sz w:val="24"/>
          <w:szCs w:val="24"/>
          <w:rtl/>
        </w:rPr>
        <w:t xml:space="preserve"> ולא האשמה [בטח לא אשמה מינית] תכריע אם יש מזונות. </w:t>
      </w:r>
    </w:p>
    <w:p w14:paraId="1012FB0D" w14:textId="29E1A474" w:rsidR="00FE3F91" w:rsidRDefault="00FE3F91" w:rsidP="00FE3F91">
      <w:pPr>
        <w:tabs>
          <w:tab w:val="left" w:pos="3074"/>
        </w:tabs>
        <w:jc w:val="both"/>
        <w:rPr>
          <w:rFonts w:ascii="David" w:hAnsi="David" w:cs="David"/>
          <w:sz w:val="24"/>
          <w:szCs w:val="24"/>
          <w:rtl/>
        </w:rPr>
      </w:pPr>
    </w:p>
    <w:p w14:paraId="12961A08" w14:textId="3D574DA1" w:rsidR="000E39C4" w:rsidRDefault="00FE3F91" w:rsidP="00651E27">
      <w:pPr>
        <w:tabs>
          <w:tab w:val="left" w:pos="3074"/>
        </w:tabs>
        <w:jc w:val="both"/>
        <w:rPr>
          <w:rFonts w:ascii="David" w:hAnsi="David" w:cs="David"/>
          <w:sz w:val="24"/>
          <w:szCs w:val="24"/>
          <w:rtl/>
        </w:rPr>
      </w:pPr>
      <w:r w:rsidRPr="001A1529">
        <w:rPr>
          <w:rFonts w:ascii="David" w:hAnsi="David" w:cs="David" w:hint="cs"/>
          <w:b/>
          <w:bCs/>
          <w:sz w:val="24"/>
          <w:szCs w:val="24"/>
          <w:u w:val="single"/>
          <w:shd w:val="clear" w:color="auto" w:fill="FFFFCC"/>
          <w:rtl/>
        </w:rPr>
        <w:t>שינוי משמעותי נוסף</w:t>
      </w:r>
      <w:r w:rsidRPr="001A1529">
        <w:rPr>
          <w:rFonts w:ascii="David" w:hAnsi="David" w:cs="David" w:hint="cs"/>
          <w:b/>
          <w:bCs/>
          <w:sz w:val="24"/>
          <w:szCs w:val="24"/>
          <w:shd w:val="clear" w:color="auto" w:fill="FFFFCC"/>
          <w:rtl/>
        </w:rPr>
        <w:t xml:space="preserve">- </w:t>
      </w:r>
      <w:r w:rsidRPr="001A1529">
        <w:rPr>
          <w:rFonts w:ascii="David" w:hAnsi="David" w:cs="David" w:hint="cs"/>
          <w:b/>
          <w:bCs/>
          <w:sz w:val="24"/>
          <w:szCs w:val="24"/>
          <w:u w:val="single"/>
          <w:shd w:val="clear" w:color="auto" w:fill="FFFFCC"/>
          <w:rtl/>
        </w:rPr>
        <w:t>דיני נישואין</w:t>
      </w:r>
      <w:r w:rsidR="001A1529">
        <w:rPr>
          <w:rFonts w:ascii="David" w:hAnsi="David" w:cs="David" w:hint="cs"/>
          <w:sz w:val="24"/>
          <w:szCs w:val="24"/>
          <w:rtl/>
        </w:rPr>
        <w:t>:</w:t>
      </w:r>
      <w:r>
        <w:rPr>
          <w:rFonts w:ascii="David" w:hAnsi="David" w:cs="David" w:hint="cs"/>
          <w:sz w:val="24"/>
          <w:szCs w:val="24"/>
          <w:rtl/>
        </w:rPr>
        <w:t xml:space="preserve"> הגבלות מסורתיות על יכולת להתחתן יורדות, הבולטת מכולם על בני זוג מאותו מין. הנושא משתנה באופן דרמטי. </w:t>
      </w:r>
    </w:p>
    <w:p w14:paraId="7F44386F" w14:textId="3CF94A9D" w:rsidR="00651E27" w:rsidRDefault="00651E27" w:rsidP="00651E27">
      <w:pPr>
        <w:tabs>
          <w:tab w:val="left" w:pos="3074"/>
        </w:tabs>
        <w:jc w:val="both"/>
        <w:rPr>
          <w:rFonts w:ascii="David" w:hAnsi="David" w:cs="David"/>
          <w:sz w:val="24"/>
          <w:szCs w:val="24"/>
          <w:rtl/>
        </w:rPr>
      </w:pPr>
      <w:r>
        <w:rPr>
          <w:rFonts w:ascii="David" w:hAnsi="David" w:cs="David" w:hint="cs"/>
          <w:sz w:val="24"/>
          <w:szCs w:val="24"/>
          <w:rtl/>
        </w:rPr>
        <w:t>ב</w:t>
      </w:r>
      <w:r w:rsidRPr="001A1529">
        <w:rPr>
          <w:rFonts w:ascii="David" w:hAnsi="David" w:cs="David" w:hint="cs"/>
          <w:sz w:val="24"/>
          <w:szCs w:val="24"/>
          <w:u w:val="single"/>
          <w:rtl/>
        </w:rPr>
        <w:t>-96'</w:t>
      </w:r>
      <w:r>
        <w:rPr>
          <w:rFonts w:ascii="David" w:hAnsi="David" w:cs="David" w:hint="cs"/>
          <w:sz w:val="24"/>
          <w:szCs w:val="24"/>
          <w:rtl/>
        </w:rPr>
        <w:t xml:space="preserve"> יש מדינה אחת בארה"ב שיש בה </w:t>
      </w:r>
      <w:r w:rsidRPr="001A1529">
        <w:rPr>
          <w:rFonts w:ascii="David" w:hAnsi="David" w:cs="David" w:hint="cs"/>
          <w:b/>
          <w:bCs/>
          <w:sz w:val="24"/>
          <w:szCs w:val="24"/>
          <w:rtl/>
        </w:rPr>
        <w:t>נישואים של בני זוג מאותו מין</w:t>
      </w:r>
      <w:r>
        <w:rPr>
          <w:rFonts w:ascii="David" w:hAnsi="David" w:cs="David" w:hint="cs"/>
          <w:sz w:val="24"/>
          <w:szCs w:val="24"/>
          <w:rtl/>
        </w:rPr>
        <w:t xml:space="preserve"> שנקראת </w:t>
      </w:r>
      <w:r w:rsidRPr="001A1529">
        <w:rPr>
          <w:rFonts w:ascii="David" w:hAnsi="David" w:cs="David" w:hint="cs"/>
          <w:b/>
          <w:bCs/>
          <w:sz w:val="24"/>
          <w:szCs w:val="24"/>
          <w:rtl/>
        </w:rPr>
        <w:t>הוואי</w:t>
      </w:r>
      <w:r>
        <w:rPr>
          <w:rFonts w:ascii="David" w:hAnsi="David" w:cs="David" w:hint="cs"/>
          <w:sz w:val="24"/>
          <w:szCs w:val="24"/>
          <w:rtl/>
        </w:rPr>
        <w:t xml:space="preserve">. בארה"ב יש כללים מאוד מרחיבים של הכרה בסטטוס שניתן במדינה אחרת [כלל פדראלי]. אם מישהו התחתן במדינה א' לא יוכל לא להיחשב כנשוי במדינה ב'. מתעורר חשש בכל יתר המדינות השמרניות, שהן יאלצו להכיר בנישואים חד מיניים. </w:t>
      </w:r>
      <w:r w:rsidRPr="001A1529">
        <w:rPr>
          <w:rFonts w:ascii="David" w:hAnsi="David" w:cs="David" w:hint="cs"/>
          <w:b/>
          <w:bCs/>
          <w:sz w:val="24"/>
          <w:szCs w:val="24"/>
          <w:rtl/>
        </w:rPr>
        <w:t xml:space="preserve">נחקק חוק פדרלי </w:t>
      </w:r>
      <w:r w:rsidRPr="008C7FF0">
        <w:rPr>
          <w:rFonts w:ascii="David" w:hAnsi="David" w:cs="David" w:hint="cs"/>
          <w:sz w:val="24"/>
          <w:szCs w:val="24"/>
          <w:rtl/>
        </w:rPr>
        <w:t>[</w:t>
      </w:r>
      <w:r w:rsidRPr="008C7FF0">
        <w:rPr>
          <w:rFonts w:ascii="David" w:hAnsi="David" w:cs="David" w:hint="cs"/>
          <w:sz w:val="24"/>
          <w:szCs w:val="24"/>
          <w:highlight w:val="green"/>
          <w:rtl/>
        </w:rPr>
        <w:t>הנשיא קלינטון</w:t>
      </w:r>
      <w:r w:rsidRPr="008C7FF0">
        <w:rPr>
          <w:rFonts w:ascii="David" w:hAnsi="David" w:cs="David" w:hint="cs"/>
          <w:sz w:val="24"/>
          <w:szCs w:val="24"/>
          <w:rtl/>
        </w:rPr>
        <w:t>- דמוקרט</w:t>
      </w:r>
      <w:r w:rsidR="001A1529" w:rsidRPr="008C7FF0">
        <w:rPr>
          <w:rFonts w:ascii="David" w:hAnsi="David" w:cs="David" w:hint="cs"/>
          <w:sz w:val="24"/>
          <w:szCs w:val="24"/>
          <w:rtl/>
        </w:rPr>
        <w:t>]</w:t>
      </w:r>
      <w:r w:rsidRPr="001A1529">
        <w:rPr>
          <w:rFonts w:ascii="David" w:hAnsi="David" w:cs="David" w:hint="cs"/>
          <w:b/>
          <w:bCs/>
          <w:sz w:val="24"/>
          <w:szCs w:val="24"/>
          <w:rtl/>
        </w:rPr>
        <w:t xml:space="preserve"> שאומר שלמרות הכללים הרגילים המחייבים כל מדינה להכיר בנישואים שקורים במדינה אחרת, מאפשרים להגן על חוק הנישואים </w:t>
      </w:r>
      <w:r w:rsidR="008C7FF0">
        <w:rPr>
          <w:rFonts w:ascii="David" w:hAnsi="David" w:cs="David" w:hint="cs"/>
          <w:b/>
          <w:bCs/>
          <w:sz w:val="24"/>
          <w:szCs w:val="24"/>
          <w:rtl/>
        </w:rPr>
        <w:t>במדינות</w:t>
      </w:r>
      <w:r>
        <w:rPr>
          <w:rFonts w:ascii="David" w:hAnsi="David" w:cs="David" w:hint="cs"/>
          <w:sz w:val="24"/>
          <w:szCs w:val="24"/>
          <w:rtl/>
        </w:rPr>
        <w:t>. כל מדינה תוכל להגיד בנושא הזה של בני זוג מאותו מין שזה שהוואי מאפשרים להכיר בזה, לא אומר שהם צריכים.</w:t>
      </w:r>
      <w:r w:rsidR="001A1529">
        <w:rPr>
          <w:rFonts w:ascii="David" w:hAnsi="David" w:cs="David" w:hint="cs"/>
          <w:sz w:val="24"/>
          <w:szCs w:val="24"/>
          <w:rtl/>
        </w:rPr>
        <w:t xml:space="preserve"> זה</w:t>
      </w:r>
      <w:r>
        <w:rPr>
          <w:rFonts w:ascii="David" w:hAnsi="David" w:cs="David" w:hint="cs"/>
          <w:sz w:val="24"/>
          <w:szCs w:val="24"/>
          <w:rtl/>
        </w:rPr>
        <w:t xml:space="preserve"> חוק שעובר במשפט דמוקרטי.</w:t>
      </w:r>
    </w:p>
    <w:p w14:paraId="2701AC07" w14:textId="4CD7B85E" w:rsidR="00651E27" w:rsidRDefault="00651E27" w:rsidP="00651E27">
      <w:pPr>
        <w:tabs>
          <w:tab w:val="left" w:pos="3074"/>
        </w:tabs>
        <w:jc w:val="both"/>
        <w:rPr>
          <w:rFonts w:ascii="David" w:hAnsi="David" w:cs="David"/>
          <w:sz w:val="24"/>
          <w:szCs w:val="24"/>
          <w:rtl/>
        </w:rPr>
      </w:pPr>
      <w:r w:rsidRPr="0082208F">
        <w:rPr>
          <w:rFonts w:ascii="David" w:hAnsi="David" w:cs="David" w:hint="cs"/>
          <w:b/>
          <w:bCs/>
          <w:sz w:val="24"/>
          <w:szCs w:val="24"/>
          <w:shd w:val="clear" w:color="auto" w:fill="FFFFCC"/>
          <w:rtl/>
        </w:rPr>
        <w:t xml:space="preserve">כעבור שנים, </w:t>
      </w:r>
      <w:r w:rsidRPr="004513E9">
        <w:rPr>
          <w:rFonts w:ascii="David" w:hAnsi="David" w:cs="David" w:hint="cs"/>
          <w:b/>
          <w:bCs/>
          <w:sz w:val="24"/>
          <w:szCs w:val="24"/>
          <w:u w:val="single"/>
          <w:shd w:val="clear" w:color="auto" w:fill="FFFFCC"/>
          <w:rtl/>
        </w:rPr>
        <w:t>היום</w:t>
      </w:r>
      <w:r w:rsidRPr="0082208F">
        <w:rPr>
          <w:rFonts w:ascii="David" w:hAnsi="David" w:cs="David" w:hint="cs"/>
          <w:b/>
          <w:bCs/>
          <w:sz w:val="24"/>
          <w:szCs w:val="24"/>
          <w:shd w:val="clear" w:color="auto" w:fill="FFFFCC"/>
          <w:rtl/>
        </w:rPr>
        <w:t xml:space="preserve"> ברוב המדינות בארה"ב יש חוק שמאפשר הכרת נישואים חד מיניים</w:t>
      </w:r>
      <w:r>
        <w:rPr>
          <w:rFonts w:ascii="David" w:hAnsi="David" w:cs="David" w:hint="cs"/>
          <w:sz w:val="24"/>
          <w:szCs w:val="24"/>
          <w:rtl/>
        </w:rPr>
        <w:t xml:space="preserve">. עבור מדינות שמרניות שלא מאפשרות זאת, </w:t>
      </w:r>
      <w:r w:rsidRPr="00651E27">
        <w:rPr>
          <w:rFonts w:ascii="David" w:hAnsi="David" w:cs="David" w:hint="cs"/>
          <w:b/>
          <w:bCs/>
          <w:sz w:val="24"/>
          <w:szCs w:val="24"/>
          <w:rtl/>
        </w:rPr>
        <w:t>ביהמ"ש הפדרלי אמר שאיסור כזה לא חוקתי</w:t>
      </w:r>
      <w:r>
        <w:rPr>
          <w:rFonts w:ascii="David" w:hAnsi="David" w:cs="David" w:hint="cs"/>
          <w:sz w:val="24"/>
          <w:szCs w:val="24"/>
          <w:rtl/>
        </w:rPr>
        <w:t xml:space="preserve">. </w:t>
      </w:r>
    </w:p>
    <w:p w14:paraId="17EE23DF" w14:textId="77777777" w:rsidR="00651E27" w:rsidRDefault="00651E27" w:rsidP="00651E27">
      <w:pPr>
        <w:tabs>
          <w:tab w:val="left" w:pos="3074"/>
        </w:tabs>
        <w:jc w:val="both"/>
        <w:rPr>
          <w:rFonts w:ascii="David" w:hAnsi="David" w:cs="David"/>
          <w:sz w:val="24"/>
          <w:szCs w:val="24"/>
          <w:rtl/>
        </w:rPr>
      </w:pPr>
    </w:p>
    <w:p w14:paraId="0AC8CA8A" w14:textId="6303CDA5" w:rsidR="00651E27" w:rsidRPr="00DD648D" w:rsidRDefault="00651E27" w:rsidP="00651E27">
      <w:pPr>
        <w:tabs>
          <w:tab w:val="left" w:pos="3074"/>
        </w:tabs>
        <w:jc w:val="both"/>
        <w:rPr>
          <w:rFonts w:ascii="David" w:hAnsi="David" w:cs="David"/>
          <w:b/>
          <w:bCs/>
          <w:sz w:val="24"/>
          <w:szCs w:val="24"/>
          <w:rtl/>
        </w:rPr>
      </w:pPr>
      <w:r w:rsidRPr="0082208F">
        <w:rPr>
          <w:rFonts w:ascii="David" w:hAnsi="David" w:cs="David" w:hint="cs"/>
          <w:b/>
          <w:bCs/>
          <w:sz w:val="24"/>
          <w:szCs w:val="24"/>
          <w:u w:val="single"/>
          <w:shd w:val="clear" w:color="auto" w:fill="FBE4D5" w:themeFill="accent2" w:themeFillTint="33"/>
          <w:rtl/>
        </w:rPr>
        <w:t>מה קרה פה? 3 תהליכים</w:t>
      </w:r>
      <w:r w:rsidRPr="00DD648D">
        <w:rPr>
          <w:rFonts w:ascii="David" w:hAnsi="David" w:cs="David" w:hint="cs"/>
          <w:b/>
          <w:bCs/>
          <w:sz w:val="24"/>
          <w:szCs w:val="24"/>
          <w:rtl/>
        </w:rPr>
        <w:t>:</w:t>
      </w:r>
    </w:p>
    <w:p w14:paraId="23F52C1A" w14:textId="34B47B3F" w:rsidR="00651E27" w:rsidRDefault="00651E27" w:rsidP="00D9471D">
      <w:pPr>
        <w:pStyle w:val="a7"/>
        <w:numPr>
          <w:ilvl w:val="0"/>
          <w:numId w:val="40"/>
        </w:numPr>
        <w:tabs>
          <w:tab w:val="left" w:pos="3074"/>
        </w:tabs>
        <w:jc w:val="both"/>
        <w:rPr>
          <w:rFonts w:ascii="David" w:hAnsi="David" w:cs="David"/>
          <w:sz w:val="24"/>
          <w:szCs w:val="24"/>
        </w:rPr>
      </w:pPr>
      <w:r w:rsidRPr="0082208F">
        <w:rPr>
          <w:rFonts w:ascii="David" w:hAnsi="David" w:cs="David" w:hint="cs"/>
          <w:b/>
          <w:bCs/>
          <w:sz w:val="24"/>
          <w:szCs w:val="24"/>
          <w:u w:val="single"/>
          <w:shd w:val="clear" w:color="auto" w:fill="FBE4D5" w:themeFill="accent2" w:themeFillTint="33"/>
          <w:rtl/>
        </w:rPr>
        <w:t>הפרטה</w:t>
      </w:r>
      <w:r w:rsidR="00B6138D" w:rsidRPr="0082208F">
        <w:rPr>
          <w:rFonts w:ascii="David" w:hAnsi="David" w:cs="David" w:hint="cs"/>
          <w:b/>
          <w:bCs/>
          <w:sz w:val="24"/>
          <w:szCs w:val="24"/>
          <w:u w:val="single"/>
          <w:shd w:val="clear" w:color="auto" w:fill="FBE4D5" w:themeFill="accent2" w:themeFillTint="33"/>
          <w:rtl/>
        </w:rPr>
        <w:t xml:space="preserve"> [ציבורי </w:t>
      </w:r>
      <w:r w:rsidR="00B6138D" w:rsidRPr="0082208F">
        <w:rPr>
          <w:rFonts w:ascii="David" w:hAnsi="David" w:cs="David"/>
          <w:b/>
          <w:bCs/>
          <w:sz w:val="24"/>
          <w:szCs w:val="24"/>
          <w:u w:val="single"/>
          <w:shd w:val="clear" w:color="auto" w:fill="FBE4D5" w:themeFill="accent2" w:themeFillTint="33"/>
        </w:rPr>
        <w:sym w:font="Wingdings" w:char="F0DF"/>
      </w:r>
      <w:r w:rsidR="00B6138D" w:rsidRPr="0082208F">
        <w:rPr>
          <w:rFonts w:ascii="David" w:hAnsi="David" w:cs="David" w:hint="cs"/>
          <w:b/>
          <w:bCs/>
          <w:sz w:val="24"/>
          <w:szCs w:val="24"/>
          <w:u w:val="single"/>
          <w:shd w:val="clear" w:color="auto" w:fill="FBE4D5" w:themeFill="accent2" w:themeFillTint="33"/>
          <w:rtl/>
        </w:rPr>
        <w:t xml:space="preserve"> הסדר פרטי]</w:t>
      </w:r>
      <w:r>
        <w:rPr>
          <w:rFonts w:ascii="David" w:hAnsi="David" w:cs="David" w:hint="cs"/>
          <w:sz w:val="24"/>
          <w:szCs w:val="24"/>
          <w:rtl/>
        </w:rPr>
        <w:t xml:space="preserve">- </w:t>
      </w:r>
      <w:r w:rsidRPr="00B6138D">
        <w:rPr>
          <w:rFonts w:ascii="David" w:hAnsi="David" w:cs="David" w:hint="cs"/>
          <w:b/>
          <w:bCs/>
          <w:sz w:val="24"/>
          <w:szCs w:val="24"/>
          <w:rtl/>
        </w:rPr>
        <w:t>מעבר מנישואים כמוסד ציבורי להסדר פרטי</w:t>
      </w:r>
      <w:r>
        <w:rPr>
          <w:rFonts w:ascii="David" w:hAnsi="David" w:cs="David" w:hint="cs"/>
          <w:sz w:val="24"/>
          <w:szCs w:val="24"/>
          <w:rtl/>
        </w:rPr>
        <w:t xml:space="preserve">. אם הנישואים הוא הסדר פרטי, מתממש מה שחשבנו כשאמרו </w:t>
      </w:r>
      <w:r w:rsidRPr="0082208F">
        <w:rPr>
          <w:rFonts w:ascii="David" w:hAnsi="David" w:cs="David" w:hint="cs"/>
          <w:b/>
          <w:bCs/>
          <w:sz w:val="24"/>
          <w:szCs w:val="24"/>
          <w:shd w:val="clear" w:color="auto" w:fill="FFFFCC"/>
          <w:rtl/>
        </w:rPr>
        <w:t>שהנישואים הם ככל חוזה אחר</w:t>
      </w:r>
      <w:r>
        <w:rPr>
          <w:rFonts w:ascii="David" w:hAnsi="David" w:cs="David" w:hint="cs"/>
          <w:sz w:val="24"/>
          <w:szCs w:val="24"/>
          <w:rtl/>
        </w:rPr>
        <w:t xml:space="preserve">. </w:t>
      </w:r>
      <w:r w:rsidR="00DD648D">
        <w:rPr>
          <w:rFonts w:ascii="David" w:hAnsi="David" w:cs="David" w:hint="cs"/>
          <w:sz w:val="24"/>
          <w:szCs w:val="24"/>
          <w:rtl/>
        </w:rPr>
        <w:t xml:space="preserve">מקיימים את ההבטחה שהובטחה. </w:t>
      </w:r>
      <w:r w:rsidR="00517704" w:rsidRPr="00517704">
        <w:rPr>
          <w:rFonts w:ascii="David" w:hAnsi="David" w:cs="David" w:hint="cs"/>
          <w:b/>
          <w:bCs/>
          <w:color w:val="FF0000"/>
          <w:sz w:val="24"/>
          <w:szCs w:val="24"/>
          <w:rtl/>
        </w:rPr>
        <w:t>לדוגמה:</w:t>
      </w:r>
      <w:r w:rsidR="00517704" w:rsidRPr="00517704">
        <w:rPr>
          <w:rFonts w:ascii="David" w:hAnsi="David" w:cs="David" w:hint="cs"/>
          <w:color w:val="FF0000"/>
          <w:sz w:val="24"/>
          <w:szCs w:val="24"/>
        </w:rPr>
        <w:t xml:space="preserve"> </w:t>
      </w:r>
      <w:r w:rsidR="00DD648D">
        <w:rPr>
          <w:rFonts w:ascii="David" w:hAnsi="David" w:cs="David" w:hint="cs"/>
          <w:sz w:val="24"/>
          <w:szCs w:val="24"/>
          <w:rtl/>
        </w:rPr>
        <w:t xml:space="preserve">כחלק מחופש החוזים גם לבני זוג מאותו מין יש את אותה זכות להתקשרות בחוזה הנישואין. לגבי גירושין, מופרך לחשוב שההסכמה של צדדים לחוזה לא תאפשר להם לסיים את החוזה. שיקולי אשמה הם דרך של המדינה לשלוט בך ואיך להתנהג- </w:t>
      </w:r>
      <w:r w:rsidR="00DD648D" w:rsidRPr="0082208F">
        <w:rPr>
          <w:rFonts w:ascii="David" w:hAnsi="David" w:cs="David" w:hint="cs"/>
          <w:b/>
          <w:bCs/>
          <w:sz w:val="24"/>
          <w:szCs w:val="24"/>
          <w:shd w:val="clear" w:color="auto" w:fill="FFFFCC"/>
          <w:rtl/>
        </w:rPr>
        <w:t>עולם שאשמה לא משפיעה על הגירושין וגם לא משפיעה ברוב המדינות על התוצאות הכלכליות של הגירושין</w:t>
      </w:r>
      <w:r w:rsidR="00DD648D">
        <w:rPr>
          <w:rFonts w:ascii="David" w:hAnsi="David" w:cs="David" w:hint="cs"/>
          <w:sz w:val="24"/>
          <w:szCs w:val="24"/>
          <w:rtl/>
        </w:rPr>
        <w:t xml:space="preserve"> [מודל טכני של חלוקת רכוש- מחצית הרכוש בלי קשר איך הסתיים ואיך התנהגת]- הסרת האשמה היא טכניקה שאומרת שזה עסק פרטי ולא מתערבים בעניין הזה. </w:t>
      </w:r>
    </w:p>
    <w:p w14:paraId="30F113E9" w14:textId="7BC345BB" w:rsidR="00DD648D" w:rsidRDefault="00DD648D" w:rsidP="0082208F">
      <w:pPr>
        <w:tabs>
          <w:tab w:val="left" w:pos="3074"/>
        </w:tabs>
        <w:jc w:val="both"/>
        <w:rPr>
          <w:rFonts w:ascii="David" w:hAnsi="David" w:cs="David"/>
          <w:sz w:val="24"/>
          <w:szCs w:val="24"/>
          <w:rtl/>
        </w:rPr>
      </w:pPr>
      <w:r>
        <w:rPr>
          <w:rFonts w:ascii="David" w:hAnsi="David" w:cs="David" w:hint="cs"/>
          <w:sz w:val="24"/>
          <w:szCs w:val="24"/>
          <w:rtl/>
        </w:rPr>
        <w:t xml:space="preserve">גם בתפיסה המוסרית קשה כחברה להגדיר איך נכון או לא נכון להתנהג. אינטרסים- להגיד לזוג להישאר ביחד בשל אינטרס הציבור, זה לא נכון. היחסים חשובים לרגש, לאינטימיות. לא יעבוד איתם כוח. </w:t>
      </w:r>
      <w:r w:rsidRPr="00517704">
        <w:rPr>
          <w:rFonts w:ascii="David" w:hAnsi="David" w:cs="David" w:hint="cs"/>
          <w:b/>
          <w:bCs/>
          <w:sz w:val="24"/>
          <w:szCs w:val="24"/>
          <w:rtl/>
        </w:rPr>
        <w:t>הפרטה מאפשרת להסביר את עניין ההסכמה של שני הצדדים</w:t>
      </w:r>
      <w:r>
        <w:rPr>
          <w:rFonts w:ascii="David" w:hAnsi="David" w:cs="David" w:hint="cs"/>
          <w:sz w:val="24"/>
          <w:szCs w:val="24"/>
          <w:rtl/>
        </w:rPr>
        <w:t xml:space="preserve">. </w:t>
      </w:r>
    </w:p>
    <w:p w14:paraId="0AE60547" w14:textId="716A934D" w:rsidR="00DD648D" w:rsidRDefault="00DD648D" w:rsidP="00D9471D">
      <w:pPr>
        <w:pStyle w:val="a7"/>
        <w:numPr>
          <w:ilvl w:val="0"/>
          <w:numId w:val="40"/>
        </w:numPr>
        <w:tabs>
          <w:tab w:val="left" w:pos="3074"/>
        </w:tabs>
        <w:jc w:val="both"/>
        <w:rPr>
          <w:rFonts w:ascii="David" w:hAnsi="David" w:cs="David"/>
          <w:sz w:val="24"/>
          <w:szCs w:val="24"/>
        </w:rPr>
      </w:pPr>
      <w:r w:rsidRPr="0082208F">
        <w:rPr>
          <w:rFonts w:ascii="David" w:hAnsi="David" w:cs="David" w:hint="cs"/>
          <w:b/>
          <w:bCs/>
          <w:sz w:val="24"/>
          <w:szCs w:val="24"/>
          <w:u w:val="single"/>
          <w:shd w:val="clear" w:color="auto" w:fill="FBE4D5" w:themeFill="accent2" w:themeFillTint="33"/>
          <w:rtl/>
        </w:rPr>
        <w:t>אינדיבידואליזציה</w:t>
      </w:r>
      <w:r w:rsidR="00B6138D" w:rsidRPr="0082208F">
        <w:rPr>
          <w:rFonts w:ascii="David" w:hAnsi="David" w:cs="David" w:hint="cs"/>
          <w:b/>
          <w:bCs/>
          <w:sz w:val="24"/>
          <w:szCs w:val="24"/>
          <w:u w:val="single"/>
          <w:shd w:val="clear" w:color="auto" w:fill="FBE4D5" w:themeFill="accent2" w:themeFillTint="33"/>
          <w:rtl/>
        </w:rPr>
        <w:t xml:space="preserve"> [יחידתי </w:t>
      </w:r>
      <w:r w:rsidR="00B6138D" w:rsidRPr="0082208F">
        <w:rPr>
          <w:rFonts w:ascii="David" w:hAnsi="David" w:cs="David"/>
          <w:b/>
          <w:bCs/>
          <w:sz w:val="24"/>
          <w:szCs w:val="24"/>
          <w:u w:val="single"/>
          <w:shd w:val="clear" w:color="auto" w:fill="FBE4D5" w:themeFill="accent2" w:themeFillTint="33"/>
        </w:rPr>
        <w:sym w:font="Wingdings" w:char="F0DF"/>
      </w:r>
      <w:r w:rsidR="00B6138D" w:rsidRPr="0082208F">
        <w:rPr>
          <w:rFonts w:ascii="David" w:hAnsi="David" w:cs="David" w:hint="cs"/>
          <w:b/>
          <w:bCs/>
          <w:sz w:val="24"/>
          <w:szCs w:val="24"/>
          <w:u w:val="single"/>
          <w:shd w:val="clear" w:color="auto" w:fill="FBE4D5" w:themeFill="accent2" w:themeFillTint="33"/>
          <w:rtl/>
        </w:rPr>
        <w:t xml:space="preserve"> אוסף של יחידים]</w:t>
      </w:r>
      <w:r>
        <w:rPr>
          <w:rFonts w:ascii="David" w:hAnsi="David" w:cs="David" w:hint="cs"/>
          <w:sz w:val="24"/>
          <w:szCs w:val="24"/>
          <w:rtl/>
        </w:rPr>
        <w:t xml:space="preserve">- מיחידה לאוסף של יחידים. מתרכובת לתערובת. הטענה היא אותה חשיבה שמכירים אותה </w:t>
      </w:r>
      <w:r w:rsidRPr="00517704">
        <w:rPr>
          <w:rFonts w:ascii="David" w:hAnsi="David" w:cs="David" w:hint="cs"/>
          <w:b/>
          <w:bCs/>
          <w:sz w:val="24"/>
          <w:szCs w:val="24"/>
          <w:rtl/>
        </w:rPr>
        <w:t>בעולם הליברלי</w:t>
      </w:r>
      <w:r>
        <w:rPr>
          <w:rFonts w:ascii="David" w:hAnsi="David" w:cs="David" w:hint="cs"/>
          <w:sz w:val="24"/>
          <w:szCs w:val="24"/>
          <w:rtl/>
        </w:rPr>
        <w:t xml:space="preserve"> בהרבה תחומי</w:t>
      </w:r>
      <w:r w:rsidR="00517704">
        <w:rPr>
          <w:rFonts w:ascii="David" w:hAnsi="David" w:cs="David" w:hint="cs"/>
          <w:sz w:val="24"/>
          <w:szCs w:val="24"/>
          <w:rtl/>
        </w:rPr>
        <w:t xml:space="preserve">ם: </w:t>
      </w:r>
      <w:r>
        <w:rPr>
          <w:rFonts w:ascii="David" w:hAnsi="David" w:cs="David" w:hint="cs"/>
          <w:sz w:val="24"/>
          <w:szCs w:val="24"/>
          <w:rtl/>
        </w:rPr>
        <w:t xml:space="preserve">זכות שותף לפרק שותפות, זכות לצאת מהמדינה וכו'. </w:t>
      </w:r>
      <w:r w:rsidRPr="00517704">
        <w:rPr>
          <w:rFonts w:ascii="David" w:hAnsi="David" w:cs="David" w:hint="cs"/>
          <w:b/>
          <w:bCs/>
          <w:sz w:val="24"/>
          <w:szCs w:val="24"/>
          <w:shd w:val="clear" w:color="auto" w:fill="FFFFCC"/>
          <w:rtl/>
        </w:rPr>
        <w:t>מאפשרים להחדיר את זה ליחסים הזוגיים [להורים וילדים עדיין לא]</w:t>
      </w:r>
      <w:r>
        <w:rPr>
          <w:rFonts w:ascii="David" w:hAnsi="David" w:cs="David" w:hint="cs"/>
          <w:sz w:val="24"/>
          <w:szCs w:val="24"/>
          <w:rtl/>
        </w:rPr>
        <w:t xml:space="preserve">. </w:t>
      </w:r>
    </w:p>
    <w:p w14:paraId="7A7F402C" w14:textId="1E7D6228" w:rsidR="00DD648D" w:rsidRDefault="00517704" w:rsidP="00DD648D">
      <w:pPr>
        <w:tabs>
          <w:tab w:val="left" w:pos="3074"/>
        </w:tabs>
        <w:ind w:left="360"/>
        <w:jc w:val="both"/>
        <w:rPr>
          <w:rFonts w:ascii="David" w:hAnsi="David" w:cs="David"/>
          <w:sz w:val="24"/>
          <w:szCs w:val="24"/>
          <w:rtl/>
        </w:rPr>
      </w:pPr>
      <w:r w:rsidRPr="00517704">
        <w:rPr>
          <w:rFonts w:ascii="David" w:hAnsi="David" w:cs="David" w:hint="cs"/>
          <w:b/>
          <w:bCs/>
          <w:color w:val="FF0000"/>
          <w:sz w:val="24"/>
          <w:szCs w:val="24"/>
          <w:rtl/>
        </w:rPr>
        <w:t>לדוגמה:</w:t>
      </w:r>
      <w:r w:rsidRPr="00517704">
        <w:rPr>
          <w:rFonts w:ascii="David" w:hAnsi="David" w:cs="David" w:hint="cs"/>
          <w:color w:val="FF0000"/>
          <w:sz w:val="24"/>
          <w:szCs w:val="24"/>
          <w:rtl/>
        </w:rPr>
        <w:t xml:space="preserve"> </w:t>
      </w:r>
      <w:r w:rsidR="00DD648D">
        <w:rPr>
          <w:rFonts w:ascii="David" w:hAnsi="David" w:cs="David" w:hint="cs"/>
          <w:sz w:val="24"/>
          <w:szCs w:val="24"/>
          <w:rtl/>
        </w:rPr>
        <w:t>אם מאוד חשוב ל</w:t>
      </w:r>
      <w:r>
        <w:rPr>
          <w:rFonts w:ascii="David" w:hAnsi="David" w:cs="David" w:hint="cs"/>
          <w:sz w:val="24"/>
          <w:szCs w:val="24"/>
          <w:rtl/>
        </w:rPr>
        <w:t xml:space="preserve">צד </w:t>
      </w:r>
      <w:r w:rsidR="00DD648D">
        <w:rPr>
          <w:rFonts w:ascii="David" w:hAnsi="David" w:cs="David" w:hint="cs"/>
          <w:sz w:val="24"/>
          <w:szCs w:val="24"/>
          <w:rtl/>
        </w:rPr>
        <w:t xml:space="preserve">אחד לפרק זוגיות- </w:t>
      </w:r>
      <w:r w:rsidR="00DD648D" w:rsidRPr="00A135EF">
        <w:rPr>
          <w:rFonts w:ascii="David" w:hAnsi="David" w:cs="David" w:hint="cs"/>
          <w:sz w:val="24"/>
          <w:szCs w:val="24"/>
          <w:shd w:val="clear" w:color="auto" w:fill="FFFFCC"/>
          <w:rtl/>
        </w:rPr>
        <w:t>כל צד יכול לסיים את הנישואין ולא יוגדר כמפר</w:t>
      </w:r>
      <w:r w:rsidR="00DD648D">
        <w:rPr>
          <w:rFonts w:ascii="David" w:hAnsi="David" w:cs="David" w:hint="cs"/>
          <w:sz w:val="24"/>
          <w:szCs w:val="24"/>
          <w:rtl/>
        </w:rPr>
        <w:t xml:space="preserve">. זה כמו חוזה שיש בו אופציית סיום בהודעה סבירה מראש. מסביר את הרעיון שמזונות זה חריג. המגמה שאם גומרים- כל צד יוכל ללכת. </w:t>
      </w:r>
    </w:p>
    <w:p w14:paraId="62F73F15" w14:textId="4C18E9E4" w:rsidR="00DD648D" w:rsidRDefault="00DD648D" w:rsidP="00D9471D">
      <w:pPr>
        <w:pStyle w:val="a7"/>
        <w:numPr>
          <w:ilvl w:val="0"/>
          <w:numId w:val="40"/>
        </w:numPr>
        <w:tabs>
          <w:tab w:val="left" w:pos="3074"/>
        </w:tabs>
        <w:jc w:val="both"/>
        <w:rPr>
          <w:rFonts w:ascii="David" w:hAnsi="David" w:cs="David"/>
          <w:sz w:val="24"/>
          <w:szCs w:val="24"/>
        </w:rPr>
      </w:pPr>
      <w:r w:rsidRPr="00517704">
        <w:rPr>
          <w:rFonts w:ascii="David" w:hAnsi="David" w:cs="David" w:hint="cs"/>
          <w:b/>
          <w:bCs/>
          <w:sz w:val="24"/>
          <w:szCs w:val="24"/>
          <w:u w:val="single"/>
          <w:shd w:val="clear" w:color="auto" w:fill="FBE4D5" w:themeFill="accent2" w:themeFillTint="33"/>
          <w:rtl/>
        </w:rPr>
        <w:lastRenderedPageBreak/>
        <w:t>מהפכה שוויונית</w:t>
      </w:r>
      <w:r w:rsidR="00B6138D" w:rsidRPr="00517704">
        <w:rPr>
          <w:rFonts w:ascii="David" w:hAnsi="David" w:cs="David" w:hint="cs"/>
          <w:b/>
          <w:bCs/>
          <w:sz w:val="24"/>
          <w:szCs w:val="24"/>
          <w:u w:val="single"/>
          <w:shd w:val="clear" w:color="auto" w:fill="FBE4D5" w:themeFill="accent2" w:themeFillTint="33"/>
          <w:rtl/>
        </w:rPr>
        <w:t xml:space="preserve"> [תלוי מגדר</w:t>
      </w:r>
      <w:r w:rsidR="00B6138D" w:rsidRPr="00517704">
        <w:rPr>
          <w:rFonts w:ascii="David" w:hAnsi="David" w:cs="David"/>
          <w:b/>
          <w:bCs/>
          <w:sz w:val="24"/>
          <w:szCs w:val="24"/>
          <w:u w:val="single"/>
          <w:shd w:val="clear" w:color="auto" w:fill="FBE4D5" w:themeFill="accent2" w:themeFillTint="33"/>
        </w:rPr>
        <w:sym w:font="Wingdings" w:char="F0DF"/>
      </w:r>
      <w:r w:rsidR="00B6138D" w:rsidRPr="00517704">
        <w:rPr>
          <w:rFonts w:ascii="David" w:hAnsi="David" w:cs="David" w:hint="cs"/>
          <w:b/>
          <w:bCs/>
          <w:sz w:val="24"/>
          <w:szCs w:val="24"/>
          <w:u w:val="single"/>
          <w:shd w:val="clear" w:color="auto" w:fill="FBE4D5" w:themeFill="accent2" w:themeFillTint="33"/>
          <w:rtl/>
        </w:rPr>
        <w:t xml:space="preserve"> עיוורת מגדר]</w:t>
      </w:r>
      <w:r>
        <w:rPr>
          <w:rFonts w:ascii="David" w:hAnsi="David" w:cs="David" w:hint="cs"/>
          <w:sz w:val="24"/>
          <w:szCs w:val="24"/>
          <w:rtl/>
        </w:rPr>
        <w:t xml:space="preserve">- ממערכת תלוית מגדר עוברים למערכת עיוורת מגדר. לכן ברוב המדינות החוק לא ידבר על "בעל ואישה" אלא על </w:t>
      </w:r>
      <w:r w:rsidRPr="00A135EF">
        <w:rPr>
          <w:rFonts w:ascii="David" w:hAnsi="David" w:cs="David" w:hint="cs"/>
          <w:b/>
          <w:bCs/>
          <w:sz w:val="24"/>
          <w:szCs w:val="24"/>
          <w:shd w:val="clear" w:color="auto" w:fill="FFFFCC"/>
          <w:rtl/>
        </w:rPr>
        <w:t>בני זוג</w:t>
      </w:r>
      <w:r>
        <w:rPr>
          <w:rFonts w:ascii="David" w:hAnsi="David" w:cs="David" w:hint="cs"/>
          <w:sz w:val="24"/>
          <w:szCs w:val="24"/>
          <w:rtl/>
        </w:rPr>
        <w:t xml:space="preserve">; הוא לא ידבר על "אבא ואמא" אלא על </w:t>
      </w:r>
      <w:r w:rsidRPr="00A135EF">
        <w:rPr>
          <w:rFonts w:ascii="David" w:hAnsi="David" w:cs="David" w:hint="cs"/>
          <w:b/>
          <w:bCs/>
          <w:sz w:val="24"/>
          <w:szCs w:val="24"/>
          <w:shd w:val="clear" w:color="auto" w:fill="FFFFCC"/>
          <w:rtl/>
        </w:rPr>
        <w:t>ההורים</w:t>
      </w:r>
      <w:r>
        <w:rPr>
          <w:rFonts w:ascii="David" w:hAnsi="David" w:cs="David" w:hint="cs"/>
          <w:sz w:val="24"/>
          <w:szCs w:val="24"/>
          <w:rtl/>
        </w:rPr>
        <w:t xml:space="preserve">. </w:t>
      </w:r>
    </w:p>
    <w:p w14:paraId="6F27F15D" w14:textId="6DC063E3" w:rsidR="005D2A68" w:rsidRDefault="005D2A68" w:rsidP="005D2A68">
      <w:pPr>
        <w:tabs>
          <w:tab w:val="left" w:pos="3074"/>
        </w:tabs>
        <w:jc w:val="both"/>
        <w:rPr>
          <w:rFonts w:ascii="David" w:hAnsi="David" w:cs="David"/>
          <w:sz w:val="24"/>
          <w:szCs w:val="24"/>
          <w:rtl/>
        </w:rPr>
      </w:pPr>
    </w:p>
    <w:p w14:paraId="7181F4BE" w14:textId="6614861C" w:rsidR="005D2A68" w:rsidRDefault="005D2A68" w:rsidP="00517704">
      <w:pPr>
        <w:tabs>
          <w:tab w:val="left" w:pos="3074"/>
        </w:tabs>
        <w:jc w:val="both"/>
        <w:rPr>
          <w:rFonts w:ascii="David" w:hAnsi="David" w:cs="David"/>
          <w:sz w:val="24"/>
          <w:szCs w:val="24"/>
          <w:rtl/>
        </w:rPr>
      </w:pPr>
      <w:r>
        <w:rPr>
          <w:rFonts w:ascii="David" w:hAnsi="David" w:cs="David" w:hint="cs"/>
          <w:sz w:val="24"/>
          <w:szCs w:val="24"/>
          <w:rtl/>
        </w:rPr>
        <w:t xml:space="preserve">אם היינו מעבירים את השיעור </w:t>
      </w:r>
      <w:r w:rsidRPr="00517704">
        <w:rPr>
          <w:rFonts w:ascii="David" w:hAnsi="David" w:cs="David" w:hint="cs"/>
          <w:b/>
          <w:bCs/>
          <w:sz w:val="24"/>
          <w:szCs w:val="24"/>
          <w:rtl/>
        </w:rPr>
        <w:t>ב-2005 התפיסה היותר מקובלת הייתה לתאר את זה כמהלך כמעט ליניארי</w:t>
      </w:r>
      <w:r>
        <w:rPr>
          <w:rFonts w:ascii="David" w:hAnsi="David" w:cs="David" w:hint="cs"/>
          <w:sz w:val="24"/>
          <w:szCs w:val="24"/>
          <w:rtl/>
        </w:rPr>
        <w:t>. כאילו 3 המהלכים האלה לא</w:t>
      </w:r>
      <w:r w:rsidR="00517704">
        <w:rPr>
          <w:rFonts w:ascii="David" w:hAnsi="David" w:cs="David" w:hint="cs"/>
          <w:sz w:val="24"/>
          <w:szCs w:val="24"/>
          <w:rtl/>
        </w:rPr>
        <w:t xml:space="preserve"> מבטאים</w:t>
      </w:r>
      <w:r>
        <w:rPr>
          <w:rFonts w:ascii="David" w:hAnsi="David" w:cs="David" w:hint="cs"/>
          <w:sz w:val="24"/>
          <w:szCs w:val="24"/>
          <w:rtl/>
        </w:rPr>
        <w:t xml:space="preserve"> מתח בין </w:t>
      </w:r>
      <w:r w:rsidR="00517704">
        <w:rPr>
          <w:rFonts w:ascii="David" w:hAnsi="David" w:cs="David" w:hint="cs"/>
          <w:sz w:val="24"/>
          <w:szCs w:val="24"/>
          <w:rtl/>
        </w:rPr>
        <w:t>הגישות,</w:t>
      </w:r>
      <w:r>
        <w:rPr>
          <w:rFonts w:ascii="David" w:hAnsi="David" w:cs="David" w:hint="cs"/>
          <w:sz w:val="24"/>
          <w:szCs w:val="24"/>
          <w:rtl/>
        </w:rPr>
        <w:t xml:space="preserve"> אלא שהעולם הולך מגישה ציבורית לפרטית, מגישה יחידתית לגישת יחידים, ממערכת תלוית מגדר למערכת עיוורת מגדר.</w:t>
      </w:r>
      <w:r w:rsidR="00517704">
        <w:rPr>
          <w:rFonts w:ascii="David" w:hAnsi="David" w:cs="David" w:hint="cs"/>
          <w:sz w:val="24"/>
          <w:szCs w:val="24"/>
          <w:rtl/>
        </w:rPr>
        <w:t xml:space="preserve"> </w:t>
      </w:r>
      <w:r w:rsidR="00517704" w:rsidRPr="00517704">
        <w:rPr>
          <w:rFonts w:ascii="David" w:hAnsi="David" w:cs="David" w:hint="cs"/>
          <w:b/>
          <w:bCs/>
          <w:sz w:val="24"/>
          <w:szCs w:val="24"/>
          <w:rtl/>
        </w:rPr>
        <w:t>אך,</w:t>
      </w:r>
      <w:r w:rsidR="00517704">
        <w:rPr>
          <w:rFonts w:ascii="David" w:hAnsi="David" w:cs="David" w:hint="cs"/>
          <w:sz w:val="24"/>
          <w:szCs w:val="24"/>
          <w:rtl/>
        </w:rPr>
        <w:t xml:space="preserve"> </w:t>
      </w:r>
      <w:r w:rsidRPr="00A135EF">
        <w:rPr>
          <w:rFonts w:ascii="David" w:hAnsi="David" w:cs="David" w:hint="cs"/>
          <w:b/>
          <w:bCs/>
          <w:sz w:val="24"/>
          <w:szCs w:val="24"/>
          <w:shd w:val="clear" w:color="auto" w:fill="FFFFCC"/>
          <w:rtl/>
        </w:rPr>
        <w:t>בשלב מסוים מתחילה להיות מהפכה נגדית או לפחות מחשבה מחדש</w:t>
      </w:r>
      <w:r>
        <w:rPr>
          <w:rFonts w:ascii="David" w:hAnsi="David" w:cs="David" w:hint="cs"/>
          <w:sz w:val="24"/>
          <w:szCs w:val="24"/>
          <w:rtl/>
        </w:rPr>
        <w:t xml:space="preserve">. </w:t>
      </w:r>
    </w:p>
    <w:p w14:paraId="3E924452" w14:textId="4CAF04F3" w:rsidR="005D2A68" w:rsidRDefault="005D2A68" w:rsidP="00D9471D">
      <w:pPr>
        <w:pStyle w:val="a7"/>
        <w:numPr>
          <w:ilvl w:val="0"/>
          <w:numId w:val="41"/>
        </w:numPr>
        <w:tabs>
          <w:tab w:val="left" w:pos="3074"/>
        </w:tabs>
        <w:jc w:val="both"/>
        <w:rPr>
          <w:rFonts w:ascii="David" w:hAnsi="David" w:cs="David"/>
          <w:sz w:val="24"/>
          <w:szCs w:val="24"/>
        </w:rPr>
      </w:pPr>
      <w:r w:rsidRPr="005D2A68">
        <w:rPr>
          <w:rFonts w:ascii="David" w:hAnsi="David" w:cs="David" w:hint="cs"/>
          <w:sz w:val="24"/>
          <w:szCs w:val="24"/>
          <w:rtl/>
        </w:rPr>
        <w:t>האם רוצים להגיד שבהורים וילדים יש רק גישה פרטית ומקסימום להכניס עקרון של טובת הילד</w:t>
      </w:r>
      <w:r w:rsidR="00A135EF">
        <w:rPr>
          <w:rFonts w:ascii="David" w:hAnsi="David" w:cs="David" w:hint="cs"/>
          <w:sz w:val="24"/>
          <w:szCs w:val="24"/>
          <w:rtl/>
        </w:rPr>
        <w:t>?</w:t>
      </w:r>
      <w:r w:rsidRPr="005D2A68">
        <w:rPr>
          <w:rFonts w:ascii="David" w:hAnsi="David" w:cs="David" w:hint="cs"/>
          <w:sz w:val="24"/>
          <w:szCs w:val="24"/>
          <w:rtl/>
        </w:rPr>
        <w:t xml:space="preserve"> האם אין אינטרס ציבורי במוסד ההורות? </w:t>
      </w:r>
    </w:p>
    <w:p w14:paraId="612D8EB3" w14:textId="0C53CEA4" w:rsidR="005D2A68" w:rsidRDefault="005D2A68" w:rsidP="00D9471D">
      <w:pPr>
        <w:pStyle w:val="a7"/>
        <w:numPr>
          <w:ilvl w:val="0"/>
          <w:numId w:val="41"/>
        </w:numPr>
        <w:tabs>
          <w:tab w:val="left" w:pos="3074"/>
        </w:tabs>
        <w:jc w:val="both"/>
        <w:rPr>
          <w:rFonts w:ascii="David" w:hAnsi="David" w:cs="David"/>
          <w:sz w:val="24"/>
          <w:szCs w:val="24"/>
        </w:rPr>
      </w:pPr>
      <w:r w:rsidRPr="005D2A68">
        <w:rPr>
          <w:rFonts w:ascii="David" w:hAnsi="David" w:cs="David" w:hint="cs"/>
          <w:sz w:val="24"/>
          <w:szCs w:val="24"/>
          <w:rtl/>
        </w:rPr>
        <w:t xml:space="preserve">בני זוג מאותו מין- גישה פרטית: למה לא ביגמיה? אפשר לענות ולומר שביגמיה עקרונית היא לא בעיה, אבל יש לנו הנחה אמפירית שאחד הצדדים לא באמת הסכים. </w:t>
      </w:r>
    </w:p>
    <w:p w14:paraId="062B1CAF" w14:textId="2CF99370" w:rsidR="005D2A68" w:rsidRDefault="005D2A68" w:rsidP="005D2A68">
      <w:pPr>
        <w:tabs>
          <w:tab w:val="left" w:pos="3074"/>
        </w:tabs>
        <w:jc w:val="both"/>
        <w:rPr>
          <w:rFonts w:ascii="David" w:hAnsi="David" w:cs="David"/>
          <w:sz w:val="24"/>
          <w:szCs w:val="24"/>
          <w:rtl/>
        </w:rPr>
      </w:pPr>
      <w:r w:rsidRPr="00A135EF">
        <w:rPr>
          <w:rFonts w:ascii="David" w:hAnsi="David" w:cs="David" w:hint="cs"/>
          <w:b/>
          <w:bCs/>
          <w:sz w:val="24"/>
          <w:szCs w:val="24"/>
          <w:shd w:val="clear" w:color="auto" w:fill="FFFFCC"/>
          <w:rtl/>
        </w:rPr>
        <w:t>יש תפיסה של איך זה צריך להיות</w:t>
      </w:r>
      <w:r>
        <w:rPr>
          <w:rFonts w:ascii="David" w:hAnsi="David" w:cs="David" w:hint="cs"/>
          <w:sz w:val="24"/>
          <w:szCs w:val="24"/>
          <w:rtl/>
        </w:rPr>
        <w:t xml:space="preserve">. </w:t>
      </w:r>
      <w:r w:rsidRPr="007B09AE">
        <w:rPr>
          <w:rFonts w:ascii="David" w:hAnsi="David" w:cs="David" w:hint="cs"/>
          <w:color w:val="FF0000"/>
          <w:sz w:val="24"/>
          <w:szCs w:val="24"/>
          <w:rtl/>
        </w:rPr>
        <w:t xml:space="preserve">נניח </w:t>
      </w:r>
      <w:r>
        <w:rPr>
          <w:rFonts w:ascii="David" w:hAnsi="David" w:cs="David" w:hint="cs"/>
          <w:sz w:val="24"/>
          <w:szCs w:val="24"/>
          <w:rtl/>
        </w:rPr>
        <w:t xml:space="preserve">תומכים בנישואים של בני זוג מאותו מין. לא מתוך גישה פרטית שהמדינה "תצא מהצלחת". </w:t>
      </w:r>
    </w:p>
    <w:p w14:paraId="68347CFF" w14:textId="4F6650BE" w:rsidR="005D2A68" w:rsidRPr="002525AA" w:rsidRDefault="005D2A68" w:rsidP="002525AA">
      <w:pPr>
        <w:tabs>
          <w:tab w:val="left" w:pos="3074"/>
        </w:tabs>
        <w:jc w:val="both"/>
        <w:rPr>
          <w:rFonts w:ascii="David" w:hAnsi="David" w:cs="David"/>
          <w:sz w:val="24"/>
          <w:szCs w:val="24"/>
          <w:rtl/>
        </w:rPr>
      </w:pPr>
      <w:r w:rsidRPr="00B07093">
        <w:rPr>
          <w:rFonts w:ascii="David" w:hAnsi="David" w:cs="David" w:hint="cs"/>
          <w:b/>
          <w:bCs/>
          <w:sz w:val="24"/>
          <w:szCs w:val="24"/>
          <w:u w:val="single"/>
          <w:rtl/>
        </w:rPr>
        <w:t>אם רוצים לקחת עד הסוף את הגישות הללו</w:t>
      </w:r>
      <w:r w:rsidR="00B07093">
        <w:rPr>
          <w:rFonts w:ascii="David" w:hAnsi="David" w:cs="David" w:hint="cs"/>
          <w:sz w:val="24"/>
          <w:szCs w:val="24"/>
          <w:rtl/>
        </w:rPr>
        <w:t>:</w:t>
      </w:r>
      <w:r w:rsidR="002525AA">
        <w:rPr>
          <w:rFonts w:ascii="David" w:hAnsi="David" w:cs="David" w:hint="cs"/>
          <w:sz w:val="24"/>
          <w:szCs w:val="24"/>
          <w:rtl/>
        </w:rPr>
        <w:t xml:space="preserve"> </w:t>
      </w:r>
      <w:r w:rsidRPr="002525AA">
        <w:rPr>
          <w:rFonts w:ascii="David" w:hAnsi="David" w:cs="David" w:hint="cs"/>
          <w:b/>
          <w:bCs/>
          <w:sz w:val="24"/>
          <w:szCs w:val="24"/>
          <w:rtl/>
        </w:rPr>
        <w:t>למה בכלל שיהיה מוסד שנקרא נישואין?</w:t>
      </w:r>
      <w:r w:rsidRPr="002525AA">
        <w:rPr>
          <w:rFonts w:ascii="David" w:hAnsi="David" w:cs="David" w:hint="cs"/>
          <w:sz w:val="24"/>
          <w:szCs w:val="24"/>
        </w:rPr>
        <w:t xml:space="preserve"> </w:t>
      </w:r>
      <w:r w:rsidRPr="002525AA">
        <w:rPr>
          <w:rFonts w:ascii="David" w:hAnsi="David" w:cs="David" w:hint="cs"/>
          <w:sz w:val="24"/>
          <w:szCs w:val="24"/>
          <w:rtl/>
        </w:rPr>
        <w:t>א</w:t>
      </w:r>
      <w:r w:rsidR="00B07093" w:rsidRPr="002525AA">
        <w:rPr>
          <w:rFonts w:ascii="David" w:hAnsi="David" w:cs="David" w:hint="cs"/>
          <w:sz w:val="24"/>
          <w:szCs w:val="24"/>
          <w:rtl/>
        </w:rPr>
        <w:t>ו</w:t>
      </w:r>
      <w:r w:rsidRPr="002525AA">
        <w:rPr>
          <w:rFonts w:ascii="David" w:hAnsi="David" w:cs="David" w:hint="cs"/>
          <w:sz w:val="24"/>
          <w:szCs w:val="24"/>
          <w:rtl/>
        </w:rPr>
        <w:t xml:space="preserve"> </w:t>
      </w:r>
      <w:r w:rsidR="00B07093" w:rsidRPr="002525AA">
        <w:rPr>
          <w:rFonts w:ascii="David" w:hAnsi="David" w:cs="David" w:hint="cs"/>
          <w:sz w:val="24"/>
          <w:szCs w:val="24"/>
          <w:rtl/>
        </w:rPr>
        <w:t xml:space="preserve">לחילופין </w:t>
      </w:r>
      <w:r w:rsidRPr="002525AA">
        <w:rPr>
          <w:rFonts w:ascii="David" w:hAnsi="David" w:cs="David" w:hint="cs"/>
          <w:sz w:val="24"/>
          <w:szCs w:val="24"/>
          <w:rtl/>
        </w:rPr>
        <w:t>שיתנו גם לידועים בציבור את הזכויות של נישואין</w:t>
      </w:r>
      <w:r w:rsidR="00B07093" w:rsidRPr="002525AA">
        <w:rPr>
          <w:rFonts w:ascii="David" w:hAnsi="David" w:cs="David" w:hint="cs"/>
          <w:sz w:val="24"/>
          <w:szCs w:val="24"/>
          <w:rtl/>
        </w:rPr>
        <w:t>.</w:t>
      </w:r>
      <w:r w:rsidRPr="002525AA">
        <w:rPr>
          <w:rFonts w:ascii="David" w:hAnsi="David" w:cs="David" w:hint="cs"/>
          <w:sz w:val="24"/>
          <w:szCs w:val="24"/>
          <w:rtl/>
        </w:rPr>
        <w:t xml:space="preserve"> הטענה היא שיש קטגוריה של נישואים זוגיים</w:t>
      </w:r>
      <w:r w:rsidR="00B07093" w:rsidRPr="002525AA">
        <w:rPr>
          <w:rFonts w:ascii="David" w:hAnsi="David" w:cs="David" w:hint="cs"/>
          <w:sz w:val="24"/>
          <w:szCs w:val="24"/>
          <w:rtl/>
        </w:rPr>
        <w:t>,</w:t>
      </w:r>
      <w:r w:rsidRPr="002525AA">
        <w:rPr>
          <w:rFonts w:ascii="David" w:hAnsi="David" w:cs="David" w:hint="cs"/>
          <w:sz w:val="24"/>
          <w:szCs w:val="24"/>
          <w:rtl/>
        </w:rPr>
        <w:t xml:space="preserve"> אבל הקטגוריה הזו היא לא פורמלית והיא תוקנה למי שחי ביחד. אבל אם המהלך הוא הפוך- מבקשים מידועים בציבור להתנתק מהגדרה של זוגיות. </w:t>
      </w:r>
      <w:r w:rsidRPr="002525AA">
        <w:rPr>
          <w:rFonts w:ascii="David" w:hAnsi="David" w:cs="David" w:hint="cs"/>
          <w:b/>
          <w:bCs/>
          <w:sz w:val="24"/>
          <w:szCs w:val="24"/>
          <w:rtl/>
        </w:rPr>
        <w:t>אם חלוקת רכוש היא לא קטגוריה זוגית</w:t>
      </w:r>
      <w:r w:rsidRPr="002525AA">
        <w:rPr>
          <w:rFonts w:ascii="David" w:hAnsi="David" w:cs="David" w:hint="cs"/>
          <w:sz w:val="24"/>
          <w:szCs w:val="24"/>
          <w:rtl/>
        </w:rPr>
        <w:t xml:space="preserve">- </w:t>
      </w:r>
      <w:r w:rsidRPr="002525AA">
        <w:rPr>
          <w:rFonts w:ascii="David" w:hAnsi="David" w:cs="David" w:hint="cs"/>
          <w:b/>
          <w:bCs/>
          <w:sz w:val="24"/>
          <w:szCs w:val="24"/>
          <w:rtl/>
        </w:rPr>
        <w:t>לבן הזוג אין שום טענה</w:t>
      </w:r>
      <w:r w:rsidRPr="002525AA">
        <w:rPr>
          <w:rFonts w:ascii="David" w:hAnsi="David" w:cs="David" w:hint="cs"/>
          <w:sz w:val="24"/>
          <w:szCs w:val="24"/>
          <w:rtl/>
        </w:rPr>
        <w:t xml:space="preserve">. האם בעולם מודרני אין עניין להסדיר את הקטגוריה של יחסים זוגיים? האם אין אינטרס למדינה לייצר מוסד לאנשים שרוצים זוגיות יציבה ולייצר לו קטגוריה? </w:t>
      </w:r>
      <w:r w:rsidRPr="002525AA">
        <w:rPr>
          <w:rFonts w:ascii="David" w:hAnsi="David" w:cs="David" w:hint="cs"/>
          <w:sz w:val="24"/>
          <w:szCs w:val="24"/>
          <w:shd w:val="clear" w:color="auto" w:fill="FFFFCC"/>
          <w:rtl/>
        </w:rPr>
        <w:t>יש היבטים ציבוריים והיבטים פרטיים לנושא הנישואין. לא רק אחד מהם</w:t>
      </w:r>
      <w:r w:rsidRPr="002525AA">
        <w:rPr>
          <w:rFonts w:ascii="David" w:hAnsi="David" w:cs="David" w:hint="cs"/>
          <w:sz w:val="24"/>
          <w:szCs w:val="24"/>
          <w:rtl/>
        </w:rPr>
        <w:t xml:space="preserve">. </w:t>
      </w:r>
    </w:p>
    <w:p w14:paraId="2EF08895" w14:textId="77777777" w:rsidR="002525AA" w:rsidRDefault="005D2A68" w:rsidP="002525AA">
      <w:pPr>
        <w:tabs>
          <w:tab w:val="left" w:pos="3074"/>
        </w:tabs>
        <w:jc w:val="both"/>
        <w:rPr>
          <w:rFonts w:ascii="David" w:hAnsi="David" w:cs="David"/>
          <w:sz w:val="24"/>
          <w:szCs w:val="24"/>
          <w:rtl/>
        </w:rPr>
      </w:pPr>
      <w:r>
        <w:rPr>
          <w:rFonts w:ascii="David" w:hAnsi="David" w:cs="David" w:hint="cs"/>
          <w:sz w:val="24"/>
          <w:szCs w:val="24"/>
          <w:rtl/>
        </w:rPr>
        <w:t xml:space="preserve">מה באמת מצדיק מבחינת אינטרס המדינה? </w:t>
      </w:r>
      <w:r w:rsidR="006674B6" w:rsidRPr="00A135EF">
        <w:rPr>
          <w:rFonts w:ascii="David" w:hAnsi="David" w:cs="David" w:hint="cs"/>
          <w:sz w:val="24"/>
          <w:szCs w:val="24"/>
          <w:shd w:val="clear" w:color="auto" w:fill="FFFFCC"/>
          <w:rtl/>
        </w:rPr>
        <w:t>חלק גדול מהאינטרסים של המדינה בעניין הזוגיות מתקיימים בנישואין בין בני זוג מאותו מין</w:t>
      </w:r>
      <w:r w:rsidR="006674B6">
        <w:rPr>
          <w:rFonts w:ascii="David" w:hAnsi="David" w:cs="David" w:hint="cs"/>
          <w:sz w:val="24"/>
          <w:szCs w:val="24"/>
          <w:rtl/>
        </w:rPr>
        <w:t xml:space="preserve">. לכן קשה לומר "אל תתערבו לי". האתגר הגדול הוא להגיד שיש ערכים מודרניים לגבי הנישואים, הם לא דומים </w:t>
      </w:r>
      <w:proofErr w:type="spellStart"/>
      <w:r w:rsidR="006674B6">
        <w:rPr>
          <w:rFonts w:ascii="David" w:hAnsi="David" w:cs="David" w:hint="cs"/>
          <w:sz w:val="24"/>
          <w:szCs w:val="24"/>
          <w:rtl/>
        </w:rPr>
        <w:t>לבעבר</w:t>
      </w:r>
      <w:proofErr w:type="spellEnd"/>
      <w:r w:rsidR="006674B6">
        <w:rPr>
          <w:rFonts w:ascii="David" w:hAnsi="David" w:cs="David" w:hint="cs"/>
          <w:sz w:val="24"/>
          <w:szCs w:val="24"/>
          <w:rtl/>
        </w:rPr>
        <w:t xml:space="preserve">, יש לעדכן אותם ולבדוק מה הם, אח"כ לבדוק איזה דפוסים משפחתיים מוגנים ואיזה לא. </w:t>
      </w:r>
    </w:p>
    <w:p w14:paraId="2C9C776A" w14:textId="2E0B2DB0" w:rsidR="008B1263" w:rsidRDefault="008B1263" w:rsidP="002525AA">
      <w:pPr>
        <w:tabs>
          <w:tab w:val="left" w:pos="3074"/>
        </w:tabs>
        <w:jc w:val="both"/>
        <w:rPr>
          <w:rFonts w:ascii="David" w:hAnsi="David" w:cs="David"/>
          <w:sz w:val="24"/>
          <w:szCs w:val="24"/>
          <w:rtl/>
        </w:rPr>
      </w:pPr>
      <w:r w:rsidRPr="002525AA">
        <w:rPr>
          <w:rFonts w:ascii="David" w:hAnsi="David" w:cs="David" w:hint="cs"/>
          <w:b/>
          <w:bCs/>
          <w:sz w:val="24"/>
          <w:szCs w:val="24"/>
          <w:rtl/>
        </w:rPr>
        <w:t>בניגוד למה שחושבים אין שיח שמרני אמיתי על משפחה ישראל</w:t>
      </w:r>
      <w:r>
        <w:rPr>
          <w:rFonts w:ascii="David" w:hAnsi="David" w:cs="David" w:hint="cs"/>
          <w:sz w:val="24"/>
          <w:szCs w:val="24"/>
          <w:rtl/>
        </w:rPr>
        <w:t xml:space="preserve">. </w:t>
      </w:r>
      <w:r w:rsidRPr="002525AA">
        <w:rPr>
          <w:rFonts w:ascii="David" w:hAnsi="David" w:cs="David" w:hint="cs"/>
          <w:b/>
          <w:bCs/>
          <w:color w:val="FF0000"/>
          <w:sz w:val="24"/>
          <w:szCs w:val="24"/>
          <w:rtl/>
        </w:rPr>
        <w:t>דוגמה:</w:t>
      </w:r>
      <w:r w:rsidRPr="002525AA">
        <w:rPr>
          <w:rFonts w:ascii="David" w:hAnsi="David" w:cs="David" w:hint="cs"/>
          <w:color w:val="FF0000"/>
          <w:sz w:val="24"/>
          <w:szCs w:val="24"/>
          <w:rtl/>
        </w:rPr>
        <w:t xml:space="preserve"> </w:t>
      </w:r>
      <w:r>
        <w:rPr>
          <w:rFonts w:ascii="David" w:hAnsi="David" w:cs="David" w:hint="cs"/>
          <w:sz w:val="24"/>
          <w:szCs w:val="24"/>
          <w:rtl/>
        </w:rPr>
        <w:t xml:space="preserve">הורות. </w:t>
      </w:r>
      <w:r w:rsidRPr="00A135EF">
        <w:rPr>
          <w:rFonts w:ascii="David" w:hAnsi="David" w:cs="David" w:hint="cs"/>
          <w:b/>
          <w:bCs/>
          <w:sz w:val="24"/>
          <w:szCs w:val="24"/>
          <w:shd w:val="clear" w:color="auto" w:fill="D9E2F3" w:themeFill="accent1" w:themeFillTint="33"/>
          <w:rtl/>
        </w:rPr>
        <w:t>סיפור הפונדקאות</w:t>
      </w:r>
      <w:r>
        <w:rPr>
          <w:rFonts w:ascii="David" w:hAnsi="David" w:cs="David" w:hint="cs"/>
          <w:sz w:val="24"/>
          <w:szCs w:val="24"/>
          <w:rtl/>
        </w:rPr>
        <w:t xml:space="preserve">- היה שלב שהמפלגות הדתיות הסכימו לפונדקאות של אם יחידה והיה שלב שהם אפילו הסכימו </w:t>
      </w:r>
      <w:r w:rsidR="002525AA">
        <w:rPr>
          <w:rFonts w:ascii="David" w:hAnsi="David" w:cs="David" w:hint="cs"/>
          <w:sz w:val="24"/>
          <w:szCs w:val="24"/>
          <w:rtl/>
        </w:rPr>
        <w:t>ל</w:t>
      </w:r>
      <w:r>
        <w:rPr>
          <w:rFonts w:ascii="David" w:hAnsi="David" w:cs="David" w:hint="cs"/>
          <w:sz w:val="24"/>
          <w:szCs w:val="24"/>
          <w:rtl/>
        </w:rPr>
        <w:t>פונדקאות של גבר יחיד, אבל הם לא הסכימו לזוג נשים או זוג גברים.</w:t>
      </w:r>
    </w:p>
    <w:p w14:paraId="0094543C" w14:textId="67D3F2B2" w:rsidR="008B1263" w:rsidRDefault="008B1263" w:rsidP="008B1263">
      <w:pPr>
        <w:tabs>
          <w:tab w:val="left" w:pos="3074"/>
        </w:tabs>
        <w:jc w:val="both"/>
        <w:rPr>
          <w:rFonts w:ascii="David" w:hAnsi="David" w:cs="David"/>
          <w:sz w:val="24"/>
          <w:szCs w:val="24"/>
          <w:rtl/>
        </w:rPr>
      </w:pPr>
      <w:r w:rsidRPr="002525AA">
        <w:rPr>
          <w:rFonts w:ascii="David" w:hAnsi="David" w:cs="David" w:hint="cs"/>
          <w:b/>
          <w:bCs/>
          <w:sz w:val="24"/>
          <w:szCs w:val="24"/>
          <w:rtl/>
        </w:rPr>
        <w:t>מהם ערכי המשפחה?</w:t>
      </w:r>
      <w:r>
        <w:rPr>
          <w:rFonts w:ascii="David" w:hAnsi="David" w:cs="David" w:hint="cs"/>
          <w:sz w:val="24"/>
          <w:szCs w:val="24"/>
          <w:rtl/>
        </w:rPr>
        <w:t xml:space="preserve"> טובת הילד, יציבות המשפחה, קשרים. -נראה מופרך לאפשר </w:t>
      </w:r>
      <w:r w:rsidR="002525AA">
        <w:rPr>
          <w:rFonts w:ascii="David" w:hAnsi="David" w:cs="David" w:hint="cs"/>
          <w:sz w:val="24"/>
          <w:szCs w:val="24"/>
          <w:rtl/>
        </w:rPr>
        <w:t>ל</w:t>
      </w:r>
      <w:r>
        <w:rPr>
          <w:rFonts w:ascii="David" w:hAnsi="David" w:cs="David" w:hint="cs"/>
          <w:sz w:val="24"/>
          <w:szCs w:val="24"/>
          <w:rtl/>
        </w:rPr>
        <w:t>א</w:t>
      </w:r>
      <w:r w:rsidR="002525AA">
        <w:rPr>
          <w:rFonts w:ascii="David" w:hAnsi="David" w:cs="David" w:hint="cs"/>
          <w:sz w:val="24"/>
          <w:szCs w:val="24"/>
          <w:rtl/>
        </w:rPr>
        <w:t>מא</w:t>
      </w:r>
      <w:r>
        <w:rPr>
          <w:rFonts w:ascii="David" w:hAnsi="David" w:cs="David" w:hint="cs"/>
          <w:sz w:val="24"/>
          <w:szCs w:val="24"/>
          <w:rtl/>
        </w:rPr>
        <w:t xml:space="preserve"> יחידה כי מכניסים ילד למצב שאין לו 2 הורים; אבל לא מאפשרים להכניס ילד ל2 הורים, שגם אם ייפרדו יישמרו על קשר הורות יציב.</w:t>
      </w:r>
    </w:p>
    <w:p w14:paraId="15DEE46F" w14:textId="77777777" w:rsidR="008B1263" w:rsidRDefault="008B1263" w:rsidP="008B1263">
      <w:pPr>
        <w:tabs>
          <w:tab w:val="left" w:pos="3074"/>
        </w:tabs>
        <w:jc w:val="both"/>
        <w:rPr>
          <w:rFonts w:ascii="David" w:hAnsi="David" w:cs="David"/>
          <w:sz w:val="24"/>
          <w:szCs w:val="24"/>
          <w:rtl/>
        </w:rPr>
      </w:pPr>
    </w:p>
    <w:p w14:paraId="27512D6E" w14:textId="3ACAC740" w:rsidR="008B1263" w:rsidRDefault="008B1263" w:rsidP="008B1263">
      <w:pPr>
        <w:tabs>
          <w:tab w:val="left" w:pos="3074"/>
        </w:tabs>
        <w:jc w:val="both"/>
        <w:rPr>
          <w:rFonts w:ascii="David" w:hAnsi="David" w:cs="David"/>
          <w:sz w:val="24"/>
          <w:szCs w:val="24"/>
          <w:rtl/>
        </w:rPr>
      </w:pPr>
      <w:r w:rsidRPr="002525AA">
        <w:rPr>
          <w:rFonts w:ascii="David" w:hAnsi="David" w:cs="David" w:hint="cs"/>
          <w:b/>
          <w:bCs/>
          <w:sz w:val="24"/>
          <w:szCs w:val="24"/>
          <w:shd w:val="clear" w:color="auto" w:fill="FFFFCC"/>
          <w:rtl/>
        </w:rPr>
        <w:t xml:space="preserve">הצגה יותר נכונה של המצב היא לא חיצים </w:t>
      </w:r>
      <w:r w:rsidR="002525AA" w:rsidRPr="002525AA">
        <w:rPr>
          <w:rFonts w:ascii="David" w:hAnsi="David" w:cs="David" w:hint="cs"/>
          <w:b/>
          <w:bCs/>
          <w:sz w:val="24"/>
          <w:szCs w:val="24"/>
          <w:shd w:val="clear" w:color="auto" w:fill="FFFFCC"/>
          <w:rtl/>
        </w:rPr>
        <w:t>ליניאריי</w:t>
      </w:r>
      <w:r w:rsidR="002525AA" w:rsidRPr="002525AA">
        <w:rPr>
          <w:rFonts w:ascii="David" w:hAnsi="David" w:cs="David" w:hint="eastAsia"/>
          <w:b/>
          <w:bCs/>
          <w:sz w:val="24"/>
          <w:szCs w:val="24"/>
          <w:shd w:val="clear" w:color="auto" w:fill="FFFFCC"/>
          <w:rtl/>
        </w:rPr>
        <w:t>ם</w:t>
      </w:r>
      <w:r w:rsidRPr="002525AA">
        <w:rPr>
          <w:rFonts w:ascii="David" w:hAnsi="David" w:cs="David" w:hint="cs"/>
          <w:b/>
          <w:bCs/>
          <w:sz w:val="24"/>
          <w:szCs w:val="24"/>
          <w:shd w:val="clear" w:color="auto" w:fill="FFFFCC"/>
          <w:rtl/>
        </w:rPr>
        <w:t xml:space="preserve"> של רעים או טובים</w:t>
      </w:r>
      <w:r w:rsidRPr="00870ED1">
        <w:rPr>
          <w:rFonts w:ascii="David" w:hAnsi="David" w:cs="David" w:hint="cs"/>
          <w:sz w:val="24"/>
          <w:szCs w:val="24"/>
          <w:rtl/>
        </w:rPr>
        <w:t>.</w:t>
      </w:r>
      <w:r>
        <w:rPr>
          <w:rFonts w:ascii="David" w:hAnsi="David" w:cs="David" w:hint="cs"/>
          <w:sz w:val="24"/>
          <w:szCs w:val="24"/>
          <w:rtl/>
        </w:rPr>
        <w:t xml:space="preserve"> </w:t>
      </w:r>
      <w:r w:rsidRPr="002525AA">
        <w:rPr>
          <w:rFonts w:ascii="David" w:hAnsi="David" w:cs="David" w:hint="cs"/>
          <w:b/>
          <w:bCs/>
          <w:sz w:val="24"/>
          <w:szCs w:val="24"/>
          <w:u w:val="single"/>
          <w:shd w:val="clear" w:color="auto" w:fill="FBE4D5" w:themeFill="accent2" w:themeFillTint="33"/>
          <w:rtl/>
        </w:rPr>
        <w:t>אל</w:t>
      </w:r>
      <w:r w:rsidR="00870ED1" w:rsidRPr="002525AA">
        <w:rPr>
          <w:rFonts w:ascii="David" w:hAnsi="David" w:cs="David" w:hint="cs"/>
          <w:b/>
          <w:bCs/>
          <w:sz w:val="24"/>
          <w:szCs w:val="24"/>
          <w:u w:val="single"/>
          <w:shd w:val="clear" w:color="auto" w:fill="FBE4D5" w:themeFill="accent2" w:themeFillTint="33"/>
          <w:rtl/>
        </w:rPr>
        <w:t>ה</w:t>
      </w:r>
      <w:r w:rsidRPr="002525AA">
        <w:rPr>
          <w:rFonts w:ascii="David" w:hAnsi="David" w:cs="David" w:hint="cs"/>
          <w:b/>
          <w:bCs/>
          <w:sz w:val="24"/>
          <w:szCs w:val="24"/>
          <w:u w:val="single"/>
          <w:shd w:val="clear" w:color="auto" w:fill="FBE4D5" w:themeFill="accent2" w:themeFillTint="33"/>
          <w:rtl/>
        </w:rPr>
        <w:t xml:space="preserve"> 3 מתחים לגבי 3 שאלות יסוד:</w:t>
      </w:r>
      <w:r>
        <w:rPr>
          <w:rFonts w:ascii="David" w:hAnsi="David" w:cs="David" w:hint="cs"/>
          <w:sz w:val="24"/>
          <w:szCs w:val="24"/>
          <w:rtl/>
        </w:rPr>
        <w:t xml:space="preserve"> </w:t>
      </w:r>
    </w:p>
    <w:p w14:paraId="13ABCCC1" w14:textId="6E84541D" w:rsidR="008B1263" w:rsidRDefault="008B1263" w:rsidP="00D9471D">
      <w:pPr>
        <w:pStyle w:val="a7"/>
        <w:numPr>
          <w:ilvl w:val="0"/>
          <w:numId w:val="42"/>
        </w:numPr>
        <w:tabs>
          <w:tab w:val="left" w:pos="3074"/>
        </w:tabs>
        <w:jc w:val="both"/>
        <w:rPr>
          <w:rFonts w:ascii="David" w:hAnsi="David" w:cs="David"/>
          <w:sz w:val="24"/>
          <w:szCs w:val="24"/>
        </w:rPr>
      </w:pPr>
      <w:r w:rsidRPr="002525AA">
        <w:rPr>
          <w:rFonts w:ascii="David" w:hAnsi="David" w:cs="David" w:hint="cs"/>
          <w:b/>
          <w:bCs/>
          <w:sz w:val="24"/>
          <w:szCs w:val="24"/>
          <w:shd w:val="clear" w:color="auto" w:fill="FBE4D5" w:themeFill="accent2" w:themeFillTint="33"/>
          <w:rtl/>
        </w:rPr>
        <w:t>בין גישה ציבורית לגישה פרטית של משפחה</w:t>
      </w:r>
      <w:r>
        <w:rPr>
          <w:rFonts w:ascii="David" w:hAnsi="David" w:cs="David" w:hint="cs"/>
          <w:sz w:val="24"/>
          <w:szCs w:val="24"/>
          <w:rtl/>
        </w:rPr>
        <w:t>. -באיזה פרטים אני מכניס שיקולים ואינטרסים ציבוריים; באיזה מקרים אני מבין שפירוק משפחה הוא לא כמו פירוק שיתוף במקרקעין.</w:t>
      </w:r>
    </w:p>
    <w:p w14:paraId="659BDE02" w14:textId="77777777" w:rsidR="002525AA" w:rsidRDefault="002525AA" w:rsidP="002525AA">
      <w:pPr>
        <w:pStyle w:val="a7"/>
        <w:tabs>
          <w:tab w:val="left" w:pos="3074"/>
        </w:tabs>
        <w:ind w:left="360"/>
        <w:jc w:val="both"/>
        <w:rPr>
          <w:rFonts w:ascii="David" w:hAnsi="David" w:cs="David"/>
          <w:sz w:val="24"/>
          <w:szCs w:val="24"/>
        </w:rPr>
      </w:pPr>
    </w:p>
    <w:p w14:paraId="70343F2A" w14:textId="77777777" w:rsidR="002525AA" w:rsidRDefault="008B1263" w:rsidP="002525AA">
      <w:pPr>
        <w:pStyle w:val="a7"/>
        <w:numPr>
          <w:ilvl w:val="0"/>
          <w:numId w:val="42"/>
        </w:numPr>
        <w:tabs>
          <w:tab w:val="left" w:pos="3074"/>
        </w:tabs>
        <w:jc w:val="both"/>
        <w:rPr>
          <w:rFonts w:ascii="David" w:hAnsi="David" w:cs="David"/>
          <w:sz w:val="24"/>
          <w:szCs w:val="24"/>
        </w:rPr>
      </w:pPr>
      <w:r w:rsidRPr="002525AA">
        <w:rPr>
          <w:rFonts w:ascii="David" w:hAnsi="David" w:cs="David" w:hint="cs"/>
          <w:b/>
          <w:bCs/>
          <w:sz w:val="24"/>
          <w:szCs w:val="24"/>
          <w:shd w:val="clear" w:color="auto" w:fill="FBE4D5" w:themeFill="accent2" w:themeFillTint="33"/>
          <w:rtl/>
        </w:rPr>
        <w:t>בין גישה יחידתית לבין אוסף של יחידים</w:t>
      </w:r>
      <w:r>
        <w:rPr>
          <w:rFonts w:ascii="David" w:hAnsi="David" w:cs="David" w:hint="cs"/>
          <w:sz w:val="24"/>
          <w:szCs w:val="24"/>
          <w:rtl/>
        </w:rPr>
        <w:t xml:space="preserve">. </w:t>
      </w:r>
      <w:r w:rsidR="00D62C0C">
        <w:rPr>
          <w:rFonts w:ascii="David" w:hAnsi="David" w:cs="David" w:hint="cs"/>
          <w:sz w:val="24"/>
          <w:szCs w:val="24"/>
          <w:rtl/>
        </w:rPr>
        <w:t>יכול להיות קשור ליכולת להיפרד; הרמוניה משפחתית.</w:t>
      </w:r>
      <w:r w:rsidR="00644C7D">
        <w:rPr>
          <w:rFonts w:ascii="David" w:hAnsi="David" w:cs="David" w:hint="cs"/>
          <w:sz w:val="24"/>
          <w:szCs w:val="24"/>
          <w:rtl/>
        </w:rPr>
        <w:t xml:space="preserve"> </w:t>
      </w:r>
    </w:p>
    <w:p w14:paraId="15C05F07" w14:textId="76B99177" w:rsidR="0065639F" w:rsidRPr="0065639F" w:rsidRDefault="008B1263" w:rsidP="0065639F">
      <w:pPr>
        <w:tabs>
          <w:tab w:val="left" w:pos="3074"/>
        </w:tabs>
        <w:jc w:val="both"/>
        <w:rPr>
          <w:rFonts w:ascii="David" w:hAnsi="David" w:cs="David"/>
          <w:sz w:val="24"/>
          <w:szCs w:val="24"/>
          <w:u w:val="single"/>
          <w:rtl/>
        </w:rPr>
      </w:pPr>
      <w:r w:rsidRPr="00A55C52">
        <w:rPr>
          <w:rFonts w:ascii="David" w:hAnsi="David" w:cs="David" w:hint="cs"/>
          <w:b/>
          <w:bCs/>
          <w:color w:val="FF0000"/>
          <w:sz w:val="24"/>
          <w:szCs w:val="24"/>
          <w:u w:val="single"/>
          <w:rtl/>
        </w:rPr>
        <w:t>דוגמה</w:t>
      </w:r>
      <w:r w:rsidRPr="002525AA">
        <w:rPr>
          <w:rFonts w:ascii="David" w:hAnsi="David" w:cs="David" w:hint="cs"/>
          <w:b/>
          <w:bCs/>
          <w:color w:val="FF0000"/>
          <w:sz w:val="24"/>
          <w:szCs w:val="24"/>
          <w:rtl/>
        </w:rPr>
        <w:t>:</w:t>
      </w:r>
      <w:r w:rsidRPr="002525AA">
        <w:rPr>
          <w:rFonts w:ascii="David" w:hAnsi="David" w:cs="David" w:hint="cs"/>
          <w:sz w:val="24"/>
          <w:szCs w:val="24"/>
          <w:rtl/>
        </w:rPr>
        <w:t xml:space="preserve"> </w:t>
      </w:r>
      <w:r w:rsidRPr="002525AA">
        <w:rPr>
          <w:rFonts w:ascii="David" w:hAnsi="David" w:cs="David" w:hint="cs"/>
          <w:b/>
          <w:bCs/>
          <w:color w:val="FF0000"/>
          <w:sz w:val="24"/>
          <w:szCs w:val="24"/>
          <w:rtl/>
        </w:rPr>
        <w:t>יחסי רכוש</w:t>
      </w:r>
      <w:r w:rsidRPr="002525AA">
        <w:rPr>
          <w:rFonts w:ascii="David" w:hAnsi="David" w:cs="David" w:hint="cs"/>
          <w:sz w:val="24"/>
          <w:szCs w:val="24"/>
          <w:rtl/>
        </w:rPr>
        <w:t xml:space="preserve">. </w:t>
      </w:r>
      <w:r w:rsidR="004B10E5" w:rsidRPr="002525AA">
        <w:rPr>
          <w:rFonts w:ascii="David" w:hAnsi="David" w:cs="David" w:hint="cs"/>
          <w:sz w:val="24"/>
          <w:szCs w:val="24"/>
          <w:rtl/>
        </w:rPr>
        <w:t xml:space="preserve">נדבר </w:t>
      </w:r>
      <w:r w:rsidR="000231F6">
        <w:rPr>
          <w:rFonts w:ascii="David" w:hAnsi="David" w:cs="David" w:hint="cs"/>
          <w:sz w:val="24"/>
          <w:szCs w:val="24"/>
          <w:rtl/>
        </w:rPr>
        <w:t xml:space="preserve">בהמשך הקורס על כך </w:t>
      </w:r>
      <w:r w:rsidR="004B10E5" w:rsidRPr="000231F6">
        <w:rPr>
          <w:rFonts w:ascii="David" w:hAnsi="David" w:cs="David" w:hint="cs"/>
          <w:sz w:val="24"/>
          <w:szCs w:val="24"/>
          <w:u w:val="single"/>
          <w:rtl/>
        </w:rPr>
        <w:t>שבעבר</w:t>
      </w:r>
      <w:r w:rsidR="004B10E5" w:rsidRPr="002525AA">
        <w:rPr>
          <w:rFonts w:ascii="David" w:hAnsi="David" w:cs="David" w:hint="cs"/>
          <w:sz w:val="24"/>
          <w:szCs w:val="24"/>
          <w:rtl/>
        </w:rPr>
        <w:t xml:space="preserve"> כחלק מגישה יחידתית </w:t>
      </w:r>
      <w:r w:rsidR="004B10E5" w:rsidRPr="000231F6">
        <w:rPr>
          <w:rFonts w:ascii="David" w:hAnsi="David" w:cs="David" w:hint="cs"/>
          <w:b/>
          <w:bCs/>
          <w:sz w:val="24"/>
          <w:szCs w:val="24"/>
          <w:rtl/>
        </w:rPr>
        <w:t>הייתה דוקטרינה במשפט המקובל שכ</w:t>
      </w:r>
      <w:r w:rsidR="000231F6" w:rsidRPr="000231F6">
        <w:rPr>
          <w:rFonts w:ascii="David" w:hAnsi="David" w:cs="David" w:hint="cs"/>
          <w:b/>
          <w:bCs/>
          <w:sz w:val="24"/>
          <w:szCs w:val="24"/>
          <w:rtl/>
        </w:rPr>
        <w:t xml:space="preserve">אשר </w:t>
      </w:r>
      <w:r w:rsidR="004B10E5" w:rsidRPr="000231F6">
        <w:rPr>
          <w:rFonts w:ascii="David" w:hAnsi="David" w:cs="David" w:hint="cs"/>
          <w:b/>
          <w:bCs/>
          <w:sz w:val="24"/>
          <w:szCs w:val="24"/>
          <w:rtl/>
        </w:rPr>
        <w:t>בני זוג מתחתנים כל הרכוש מתמזג</w:t>
      </w:r>
      <w:r w:rsidR="004B10E5" w:rsidRPr="002525AA">
        <w:rPr>
          <w:rFonts w:ascii="David" w:hAnsi="David" w:cs="David" w:hint="cs"/>
          <w:sz w:val="24"/>
          <w:szCs w:val="24"/>
          <w:rtl/>
        </w:rPr>
        <w:t xml:space="preserve"> [</w:t>
      </w:r>
      <w:r w:rsidR="004B10E5" w:rsidRPr="002525AA">
        <w:rPr>
          <w:rFonts w:ascii="David" w:hAnsi="David" w:cs="David"/>
          <w:sz w:val="24"/>
          <w:szCs w:val="24"/>
        </w:rPr>
        <w:t>unit theory</w:t>
      </w:r>
      <w:r w:rsidR="004B10E5" w:rsidRPr="002525AA">
        <w:rPr>
          <w:rFonts w:ascii="David" w:hAnsi="David" w:cs="David" w:hint="cs"/>
          <w:sz w:val="24"/>
          <w:szCs w:val="24"/>
          <w:rtl/>
        </w:rPr>
        <w:t xml:space="preserve">]. מהדהד את התפיסה הנוצרית. </w:t>
      </w:r>
      <w:r w:rsidR="004B10E5" w:rsidRPr="000231F6">
        <w:rPr>
          <w:rFonts w:ascii="David" w:hAnsi="David" w:cs="David" w:hint="cs"/>
          <w:b/>
          <w:bCs/>
          <w:sz w:val="24"/>
          <w:szCs w:val="24"/>
          <w:rtl/>
        </w:rPr>
        <w:t>תפיסה יחידתית</w:t>
      </w:r>
      <w:r w:rsidR="004B10E5" w:rsidRPr="002525AA">
        <w:rPr>
          <w:rFonts w:ascii="David" w:hAnsi="David" w:cs="David" w:hint="cs"/>
          <w:sz w:val="24"/>
          <w:szCs w:val="24"/>
          <w:rtl/>
        </w:rPr>
        <w:t xml:space="preserve">. הרכוש המשפחתי מתמזג </w:t>
      </w:r>
      <w:r w:rsidR="004B10E5" w:rsidRPr="000231F6">
        <w:rPr>
          <w:rFonts w:ascii="David" w:hAnsi="David" w:cs="David" w:hint="cs"/>
          <w:b/>
          <w:bCs/>
          <w:sz w:val="24"/>
          <w:szCs w:val="24"/>
          <w:rtl/>
        </w:rPr>
        <w:t>אבל הגבר מנהל אותו</w:t>
      </w:r>
      <w:r w:rsidR="004B10E5" w:rsidRPr="002525AA">
        <w:rPr>
          <w:rFonts w:ascii="David" w:hAnsi="David" w:cs="David" w:hint="cs"/>
          <w:sz w:val="24"/>
          <w:szCs w:val="24"/>
          <w:rtl/>
        </w:rPr>
        <w:t xml:space="preserve">. </w:t>
      </w:r>
      <w:r w:rsidR="004B10E5" w:rsidRPr="000231F6">
        <w:rPr>
          <w:rFonts w:ascii="David" w:hAnsi="David" w:cs="David" w:hint="cs"/>
          <w:sz w:val="24"/>
          <w:szCs w:val="24"/>
          <w:u w:val="single"/>
          <w:rtl/>
        </w:rPr>
        <w:t>בעולם היררכי- יחידתי</w:t>
      </w:r>
      <w:r w:rsidR="004B10E5" w:rsidRPr="002525AA">
        <w:rPr>
          <w:rFonts w:ascii="David" w:hAnsi="David" w:cs="David" w:hint="cs"/>
          <w:sz w:val="24"/>
          <w:szCs w:val="24"/>
          <w:rtl/>
        </w:rPr>
        <w:t xml:space="preserve"> הבעל מנהל. </w:t>
      </w:r>
      <w:r w:rsidR="004B10E5" w:rsidRPr="000231F6">
        <w:rPr>
          <w:rFonts w:ascii="David" w:hAnsi="David" w:cs="David" w:hint="cs"/>
          <w:sz w:val="24"/>
          <w:szCs w:val="24"/>
          <w:u w:val="single"/>
          <w:rtl/>
        </w:rPr>
        <w:t>בעולם שוויוני</w:t>
      </w:r>
      <w:r w:rsidR="004B10E5" w:rsidRPr="002525AA">
        <w:rPr>
          <w:rFonts w:ascii="David" w:hAnsi="David" w:cs="David" w:hint="cs"/>
          <w:sz w:val="24"/>
          <w:szCs w:val="24"/>
          <w:rtl/>
        </w:rPr>
        <w:t xml:space="preserve">: </w:t>
      </w:r>
      <w:r w:rsidR="004B10E5" w:rsidRPr="000231F6">
        <w:rPr>
          <w:rFonts w:ascii="David" w:hAnsi="David" w:cs="David" w:hint="cs"/>
          <w:b/>
          <w:bCs/>
          <w:sz w:val="24"/>
          <w:szCs w:val="24"/>
          <w:rtl/>
        </w:rPr>
        <w:t>האלטרנטיבה</w:t>
      </w:r>
      <w:r w:rsidR="004B10E5" w:rsidRPr="002525AA">
        <w:rPr>
          <w:rFonts w:ascii="David" w:hAnsi="David" w:cs="David" w:hint="cs"/>
          <w:sz w:val="24"/>
          <w:szCs w:val="24"/>
          <w:rtl/>
        </w:rPr>
        <w:t xml:space="preserve"> הכמעט טבעית לתפיסה שאומרת שהרכוש הוא רכוש משפחתי ומנוהל ע"י הבעל, </w:t>
      </w:r>
      <w:r w:rsidR="000231F6">
        <w:rPr>
          <w:rFonts w:ascii="David" w:hAnsi="David" w:cs="David" w:hint="cs"/>
          <w:sz w:val="24"/>
          <w:szCs w:val="24"/>
          <w:rtl/>
        </w:rPr>
        <w:t xml:space="preserve">שיהיה </w:t>
      </w:r>
      <w:r w:rsidR="000231F6" w:rsidRPr="000231F6">
        <w:rPr>
          <w:rFonts w:ascii="David" w:hAnsi="David" w:cs="David" w:hint="cs"/>
          <w:b/>
          <w:bCs/>
          <w:sz w:val="24"/>
          <w:szCs w:val="24"/>
          <w:rtl/>
        </w:rPr>
        <w:t>כלל קנייני של הפרדת רכוש</w:t>
      </w:r>
      <w:r w:rsidR="000231F6">
        <w:rPr>
          <w:rFonts w:ascii="David" w:hAnsi="David" w:cs="David" w:hint="cs"/>
          <w:sz w:val="24"/>
          <w:szCs w:val="24"/>
          <w:rtl/>
        </w:rPr>
        <w:t xml:space="preserve"> [יחסי הרכוש הפכו להיות עניין אזרחי]. </w:t>
      </w:r>
      <w:r w:rsidR="004B10E5" w:rsidRPr="0065639F">
        <w:rPr>
          <w:rFonts w:ascii="David" w:hAnsi="David" w:cs="David" w:hint="cs"/>
          <w:b/>
          <w:bCs/>
          <w:sz w:val="24"/>
          <w:szCs w:val="24"/>
          <w:u w:val="single"/>
          <w:shd w:val="clear" w:color="auto" w:fill="FFFFCC"/>
          <w:rtl/>
        </w:rPr>
        <w:t>בשלב מסוים</w:t>
      </w:r>
      <w:r w:rsidR="004B10E5" w:rsidRPr="000231F6">
        <w:rPr>
          <w:rFonts w:ascii="David" w:hAnsi="David" w:cs="David" w:hint="cs"/>
          <w:b/>
          <w:bCs/>
          <w:sz w:val="24"/>
          <w:szCs w:val="24"/>
          <w:shd w:val="clear" w:color="auto" w:fill="FFFFCC"/>
          <w:rtl/>
        </w:rPr>
        <w:t xml:space="preserve"> חלק גדול מהמדינות הרגישו שזה לא עובד ועברו למודל שמה שנצבר בנישואים בכל זאת יהיה משותף [דומה לגישה של יחידה] אבל הם ינהלו את זה יחד- יחידה שוויונית</w:t>
      </w:r>
      <w:r w:rsidR="004B10E5" w:rsidRPr="002525AA">
        <w:rPr>
          <w:rFonts w:ascii="David" w:hAnsi="David" w:cs="David" w:hint="cs"/>
          <w:sz w:val="24"/>
          <w:szCs w:val="24"/>
          <w:rtl/>
        </w:rPr>
        <w:t xml:space="preserve">. לשבור קואליציות. </w:t>
      </w:r>
    </w:p>
    <w:p w14:paraId="1845069C" w14:textId="77777777" w:rsidR="0065639F" w:rsidRDefault="004B10E5" w:rsidP="000231F6">
      <w:pPr>
        <w:tabs>
          <w:tab w:val="left" w:pos="3074"/>
        </w:tabs>
        <w:jc w:val="both"/>
        <w:rPr>
          <w:rFonts w:ascii="David" w:hAnsi="David" w:cs="David"/>
          <w:sz w:val="24"/>
          <w:szCs w:val="24"/>
          <w:rtl/>
        </w:rPr>
      </w:pPr>
      <w:r w:rsidRPr="0065639F">
        <w:rPr>
          <w:rFonts w:ascii="David" w:hAnsi="David" w:cs="David" w:hint="cs"/>
          <w:b/>
          <w:bCs/>
          <w:sz w:val="24"/>
          <w:szCs w:val="24"/>
          <w:rtl/>
        </w:rPr>
        <w:t>במשפט הישראלי</w:t>
      </w:r>
      <w:r w:rsidRPr="002525AA">
        <w:rPr>
          <w:rFonts w:ascii="David" w:hAnsi="David" w:cs="David" w:hint="cs"/>
          <w:sz w:val="24"/>
          <w:szCs w:val="24"/>
          <w:rtl/>
        </w:rPr>
        <w:t xml:space="preserve"> הלכו על המהלך הזה- משותף, אבל מצד שני רצו לשמור על האתוס </w:t>
      </w:r>
      <w:proofErr w:type="spellStart"/>
      <w:r w:rsidR="008F3DBD" w:rsidRPr="002525AA">
        <w:rPr>
          <w:rFonts w:ascii="David" w:hAnsi="David" w:cs="David" w:hint="cs"/>
          <w:sz w:val="24"/>
          <w:szCs w:val="24"/>
          <w:rtl/>
        </w:rPr>
        <w:t>האינדיבידואליסטי</w:t>
      </w:r>
      <w:proofErr w:type="spellEnd"/>
      <w:r w:rsidRPr="002525AA">
        <w:rPr>
          <w:rFonts w:ascii="David" w:hAnsi="David" w:cs="David" w:hint="cs"/>
          <w:sz w:val="24"/>
          <w:szCs w:val="24"/>
          <w:rtl/>
        </w:rPr>
        <w:t xml:space="preserve"> אז </w:t>
      </w:r>
      <w:r w:rsidR="008F3DBD" w:rsidRPr="002525AA">
        <w:rPr>
          <w:rFonts w:ascii="David" w:hAnsi="David" w:cs="David" w:hint="cs"/>
          <w:sz w:val="24"/>
          <w:szCs w:val="24"/>
          <w:rtl/>
        </w:rPr>
        <w:t>הם</w:t>
      </w:r>
      <w:r w:rsidRPr="002525AA">
        <w:rPr>
          <w:rFonts w:ascii="David" w:hAnsi="David" w:cs="David" w:hint="cs"/>
          <w:sz w:val="24"/>
          <w:szCs w:val="24"/>
          <w:rtl/>
        </w:rPr>
        <w:t xml:space="preserve"> מצאו רעיון של </w:t>
      </w:r>
      <w:r w:rsidRPr="0065639F">
        <w:rPr>
          <w:rFonts w:ascii="David" w:hAnsi="David" w:cs="David" w:hint="cs"/>
          <w:b/>
          <w:bCs/>
          <w:sz w:val="24"/>
          <w:szCs w:val="24"/>
          <w:u w:val="single"/>
          <w:shd w:val="clear" w:color="auto" w:fill="FFFFCC"/>
          <w:rtl/>
        </w:rPr>
        <w:t>שותפות מסחרית</w:t>
      </w:r>
      <w:r w:rsidRPr="0065639F">
        <w:rPr>
          <w:rFonts w:ascii="David" w:hAnsi="David" w:cs="David" w:hint="cs"/>
          <w:sz w:val="24"/>
          <w:szCs w:val="24"/>
          <w:shd w:val="clear" w:color="auto" w:fill="FFFFCC"/>
          <w:rtl/>
        </w:rPr>
        <w:t>:</w:t>
      </w:r>
      <w:r w:rsidRPr="002525AA">
        <w:rPr>
          <w:rFonts w:ascii="David" w:hAnsi="David" w:cs="David" w:hint="cs"/>
          <w:sz w:val="24"/>
          <w:szCs w:val="24"/>
          <w:rtl/>
        </w:rPr>
        <w:t xml:space="preserve"> בני הזוג הם יחידים אבל </w:t>
      </w:r>
      <w:r w:rsidR="008F3DBD" w:rsidRPr="002525AA">
        <w:rPr>
          <w:rFonts w:ascii="David" w:hAnsi="David" w:cs="David" w:hint="cs"/>
          <w:sz w:val="24"/>
          <w:szCs w:val="24"/>
          <w:rtl/>
        </w:rPr>
        <w:t xml:space="preserve">הם יכולים להיות שותפים. כאשר עושים שותפות עם אדם זר, חשוב לעגן את זה בחוזה. לעומת זאת, </w:t>
      </w:r>
      <w:r w:rsidR="008F3DBD" w:rsidRPr="000231F6">
        <w:rPr>
          <w:rFonts w:ascii="David" w:hAnsi="David" w:cs="David" w:hint="cs"/>
          <w:b/>
          <w:bCs/>
          <w:sz w:val="24"/>
          <w:szCs w:val="24"/>
          <w:rtl/>
        </w:rPr>
        <w:t>בני זוג כן סומכים אחד על השני</w:t>
      </w:r>
      <w:r w:rsidR="008F3DBD" w:rsidRPr="002525AA">
        <w:rPr>
          <w:rFonts w:ascii="David" w:hAnsi="David" w:cs="David" w:hint="cs"/>
          <w:sz w:val="24"/>
          <w:szCs w:val="24"/>
          <w:rtl/>
        </w:rPr>
        <w:t xml:space="preserve">. </w:t>
      </w:r>
      <w:r w:rsidR="0065639F">
        <w:rPr>
          <w:rFonts w:ascii="David" w:hAnsi="David" w:cs="David" w:hint="cs"/>
          <w:sz w:val="24"/>
          <w:szCs w:val="24"/>
          <w:u w:val="single"/>
          <w:rtl/>
        </w:rPr>
        <w:t>ב</w:t>
      </w:r>
      <w:r w:rsidR="00053616" w:rsidRPr="00A55C52">
        <w:rPr>
          <w:rFonts w:ascii="David" w:hAnsi="David" w:cs="David" w:hint="cs"/>
          <w:sz w:val="24"/>
          <w:szCs w:val="24"/>
          <w:u w:val="single"/>
          <w:rtl/>
        </w:rPr>
        <w:t>משפט הישראלי</w:t>
      </w:r>
      <w:r w:rsidR="00053616" w:rsidRPr="002525AA">
        <w:rPr>
          <w:rFonts w:ascii="David" w:hAnsi="David" w:cs="David" w:hint="cs"/>
          <w:sz w:val="24"/>
          <w:szCs w:val="24"/>
          <w:rtl/>
        </w:rPr>
        <w:t xml:space="preserve"> </w:t>
      </w:r>
      <w:r w:rsidR="0065639F">
        <w:rPr>
          <w:rFonts w:ascii="David" w:hAnsi="David" w:cs="David" w:hint="cs"/>
          <w:sz w:val="24"/>
          <w:szCs w:val="24"/>
          <w:rtl/>
        </w:rPr>
        <w:t>ה</w:t>
      </w:r>
      <w:r w:rsidR="00053616" w:rsidRPr="002525AA">
        <w:rPr>
          <w:rFonts w:ascii="David" w:hAnsi="David" w:cs="David" w:hint="cs"/>
          <w:sz w:val="24"/>
          <w:szCs w:val="24"/>
          <w:rtl/>
        </w:rPr>
        <w:t>הסדר לכאורה יותר לכיוון היחידתי, אבל רצו לחשוב ברטוריקה של יחידים</w:t>
      </w:r>
      <w:r w:rsidR="000231F6">
        <w:rPr>
          <w:rFonts w:ascii="David" w:hAnsi="David" w:cs="David" w:hint="cs"/>
          <w:sz w:val="24"/>
          <w:szCs w:val="24"/>
          <w:rtl/>
        </w:rPr>
        <w:t>.</w:t>
      </w:r>
      <w:r w:rsidR="00053616" w:rsidRPr="002525AA">
        <w:rPr>
          <w:rFonts w:ascii="David" w:hAnsi="David" w:cs="David" w:hint="cs"/>
          <w:sz w:val="24"/>
          <w:szCs w:val="24"/>
          <w:rtl/>
        </w:rPr>
        <w:t xml:space="preserve"> </w:t>
      </w:r>
      <w:r w:rsidR="00053616" w:rsidRPr="0065639F">
        <w:rPr>
          <w:rFonts w:ascii="David" w:hAnsi="David" w:cs="David" w:hint="cs"/>
          <w:sz w:val="24"/>
          <w:szCs w:val="24"/>
          <w:shd w:val="clear" w:color="auto" w:fill="FFFFCC"/>
          <w:rtl/>
        </w:rPr>
        <w:t xml:space="preserve">הסדר שיתופי אבל מגבילים </w:t>
      </w:r>
      <w:r w:rsidR="00A55C52" w:rsidRPr="0065639F">
        <w:rPr>
          <w:rFonts w:ascii="David" w:hAnsi="David" w:cs="David" w:hint="cs"/>
          <w:sz w:val="24"/>
          <w:szCs w:val="24"/>
          <w:shd w:val="clear" w:color="auto" w:fill="FFFFCC"/>
          <w:rtl/>
        </w:rPr>
        <w:t>ב</w:t>
      </w:r>
      <w:r w:rsidR="00053616" w:rsidRPr="0065639F">
        <w:rPr>
          <w:rFonts w:ascii="David" w:hAnsi="David" w:cs="David" w:hint="cs"/>
          <w:sz w:val="24"/>
          <w:szCs w:val="24"/>
          <w:shd w:val="clear" w:color="auto" w:fill="FFFFCC"/>
          <w:rtl/>
        </w:rPr>
        <w:t>לוגיקה של אינדיבידואל עסקי</w:t>
      </w:r>
      <w:r w:rsidR="0065639F" w:rsidRPr="0065639F">
        <w:rPr>
          <w:rFonts w:ascii="David" w:hAnsi="David" w:cs="David" w:hint="cs"/>
          <w:sz w:val="24"/>
          <w:szCs w:val="24"/>
          <w:shd w:val="clear" w:color="auto" w:fill="FFFFCC"/>
          <w:rtl/>
        </w:rPr>
        <w:t>-</w:t>
      </w:r>
      <w:r w:rsidR="00053616" w:rsidRPr="0065639F">
        <w:rPr>
          <w:rFonts w:ascii="David" w:hAnsi="David" w:cs="David" w:hint="cs"/>
          <w:sz w:val="24"/>
          <w:szCs w:val="24"/>
          <w:shd w:val="clear" w:color="auto" w:fill="FFFFCC"/>
          <w:rtl/>
        </w:rPr>
        <w:t xml:space="preserve"> </w:t>
      </w:r>
      <w:r w:rsidR="00053616" w:rsidRPr="0065639F">
        <w:rPr>
          <w:rFonts w:ascii="David" w:hAnsi="David" w:cs="David" w:hint="cs"/>
          <w:b/>
          <w:bCs/>
          <w:sz w:val="24"/>
          <w:szCs w:val="24"/>
          <w:shd w:val="clear" w:color="auto" w:fill="FFFFCC"/>
          <w:rtl/>
        </w:rPr>
        <w:t>בתנאים שהניהול יהיה משותף ורק מה שהרווחתם בנישואים עצמם</w:t>
      </w:r>
      <w:r w:rsidR="00053616" w:rsidRPr="002525AA">
        <w:rPr>
          <w:rFonts w:ascii="David" w:hAnsi="David" w:cs="David" w:hint="cs"/>
          <w:sz w:val="24"/>
          <w:szCs w:val="24"/>
          <w:rtl/>
        </w:rPr>
        <w:t xml:space="preserve"> [רק מה שהשותפות יצרה]. </w:t>
      </w:r>
    </w:p>
    <w:p w14:paraId="0B0A343E" w14:textId="54108181" w:rsidR="008B1263" w:rsidRPr="002525AA" w:rsidRDefault="00053616" w:rsidP="000231F6">
      <w:pPr>
        <w:tabs>
          <w:tab w:val="left" w:pos="3074"/>
        </w:tabs>
        <w:jc w:val="both"/>
        <w:rPr>
          <w:rFonts w:ascii="David" w:hAnsi="David" w:cs="David"/>
          <w:sz w:val="24"/>
          <w:szCs w:val="24"/>
        </w:rPr>
      </w:pPr>
      <w:r w:rsidRPr="0065639F">
        <w:rPr>
          <w:rFonts w:ascii="David" w:hAnsi="David" w:cs="David" w:hint="cs"/>
          <w:b/>
          <w:bCs/>
          <w:sz w:val="24"/>
          <w:szCs w:val="24"/>
          <w:rtl/>
        </w:rPr>
        <w:t>הבחנה אינדיבידואליסטית בין רכוש השותפות לבין רכוש השותפים</w:t>
      </w:r>
      <w:r w:rsidRPr="002525AA">
        <w:rPr>
          <w:rFonts w:ascii="David" w:hAnsi="David" w:cs="David" w:hint="cs"/>
          <w:sz w:val="24"/>
          <w:szCs w:val="24"/>
          <w:rtl/>
        </w:rPr>
        <w:t xml:space="preserve"> [יכול להיות להם רכוש פרטי]. </w:t>
      </w:r>
    </w:p>
    <w:p w14:paraId="25544F65" w14:textId="77777777" w:rsidR="0065639F" w:rsidRDefault="009D6B02" w:rsidP="00A55C52">
      <w:pPr>
        <w:pStyle w:val="a7"/>
        <w:tabs>
          <w:tab w:val="left" w:pos="3074"/>
        </w:tabs>
        <w:ind w:left="0"/>
        <w:jc w:val="both"/>
        <w:rPr>
          <w:rFonts w:ascii="David" w:hAnsi="David" w:cs="David"/>
          <w:sz w:val="24"/>
          <w:szCs w:val="24"/>
          <w:rtl/>
        </w:rPr>
      </w:pPr>
      <w:r w:rsidRPr="00A55C52">
        <w:rPr>
          <w:rFonts w:ascii="David" w:hAnsi="David" w:cs="David" w:hint="cs"/>
          <w:b/>
          <w:bCs/>
          <w:sz w:val="24"/>
          <w:szCs w:val="24"/>
          <w:u w:val="single"/>
          <w:shd w:val="clear" w:color="auto" w:fill="D9E2F3" w:themeFill="accent1" w:themeFillTint="33"/>
          <w:rtl/>
        </w:rPr>
        <w:lastRenderedPageBreak/>
        <w:t>פס"ד נפיסי</w:t>
      </w:r>
      <w:r>
        <w:rPr>
          <w:rFonts w:ascii="David" w:hAnsi="David" w:cs="David" w:hint="cs"/>
          <w:sz w:val="24"/>
          <w:szCs w:val="24"/>
          <w:rtl/>
        </w:rPr>
        <w:t xml:space="preserve">- </w:t>
      </w:r>
      <w:r w:rsidRPr="00A55C52">
        <w:rPr>
          <w:rFonts w:ascii="David" w:hAnsi="David" w:cs="David" w:hint="cs"/>
          <w:sz w:val="24"/>
          <w:szCs w:val="24"/>
          <w:highlight w:val="green"/>
          <w:rtl/>
        </w:rPr>
        <w:t>השופט חשין</w:t>
      </w:r>
      <w:r>
        <w:rPr>
          <w:rFonts w:ascii="David" w:hAnsi="David" w:cs="David" w:hint="cs"/>
          <w:sz w:val="24"/>
          <w:szCs w:val="24"/>
          <w:rtl/>
        </w:rPr>
        <w:t xml:space="preserve"> כשהוא מסביר את רעיון השותפות הזוגית הוא לא מוכ</w:t>
      </w:r>
      <w:r w:rsidR="00A55C52">
        <w:rPr>
          <w:rFonts w:ascii="David" w:hAnsi="David" w:cs="David" w:hint="cs"/>
          <w:sz w:val="24"/>
          <w:szCs w:val="24"/>
          <w:rtl/>
        </w:rPr>
        <w:t>ן</w:t>
      </w:r>
      <w:r>
        <w:rPr>
          <w:rFonts w:ascii="David" w:hAnsi="David" w:cs="David" w:hint="cs"/>
          <w:sz w:val="24"/>
          <w:szCs w:val="24"/>
          <w:rtl/>
        </w:rPr>
        <w:t xml:space="preserve"> ללכת לרעיון השותפות המסחרית. הוא מקריא את הפסוק "על כן יעזוב איש את אמו וידבק באשתו </w:t>
      </w:r>
      <w:r w:rsidRPr="00A55C52">
        <w:rPr>
          <w:rFonts w:ascii="David" w:hAnsi="David" w:cs="David" w:hint="cs"/>
          <w:sz w:val="24"/>
          <w:szCs w:val="24"/>
          <w:u w:val="single"/>
          <w:rtl/>
        </w:rPr>
        <w:t>ויהפכו לבשר אחד</w:t>
      </w:r>
      <w:r>
        <w:rPr>
          <w:rFonts w:ascii="David" w:hAnsi="David" w:cs="David" w:hint="cs"/>
          <w:sz w:val="24"/>
          <w:szCs w:val="24"/>
          <w:rtl/>
        </w:rPr>
        <w:t xml:space="preserve">". </w:t>
      </w:r>
      <w:r w:rsidRPr="0065639F">
        <w:rPr>
          <w:rFonts w:ascii="David" w:hAnsi="David" w:cs="David" w:hint="cs"/>
          <w:b/>
          <w:bCs/>
          <w:sz w:val="24"/>
          <w:szCs w:val="24"/>
          <w:shd w:val="clear" w:color="auto" w:fill="D9E2F3" w:themeFill="accent1" w:themeFillTint="33"/>
          <w:rtl/>
        </w:rPr>
        <w:t>רטוריקה יחידתית</w:t>
      </w:r>
      <w:r>
        <w:rPr>
          <w:rFonts w:ascii="David" w:hAnsi="David" w:cs="David" w:hint="cs"/>
          <w:sz w:val="24"/>
          <w:szCs w:val="24"/>
          <w:rtl/>
        </w:rPr>
        <w:t xml:space="preserve">. </w:t>
      </w:r>
      <w:r w:rsidRPr="00A55C52">
        <w:rPr>
          <w:rFonts w:ascii="David" w:hAnsi="David" w:cs="David" w:hint="cs"/>
          <w:b/>
          <w:bCs/>
          <w:sz w:val="24"/>
          <w:szCs w:val="24"/>
          <w:rtl/>
        </w:rPr>
        <w:t>יש תפיסה עמוקה שבני הזוג הם יחידה</w:t>
      </w:r>
      <w:r>
        <w:rPr>
          <w:rFonts w:ascii="David" w:hAnsi="David" w:cs="David" w:hint="cs"/>
          <w:sz w:val="24"/>
          <w:szCs w:val="24"/>
          <w:rtl/>
        </w:rPr>
        <w:t>. האם זו סתם רטוריקה פיוטית?</w:t>
      </w:r>
    </w:p>
    <w:p w14:paraId="0B8925E2" w14:textId="3CB5CBB2" w:rsidR="009D6B02" w:rsidRDefault="009D6B02" w:rsidP="00A55C52">
      <w:pPr>
        <w:pStyle w:val="a7"/>
        <w:tabs>
          <w:tab w:val="left" w:pos="3074"/>
        </w:tabs>
        <w:ind w:left="0"/>
        <w:jc w:val="both"/>
        <w:rPr>
          <w:rFonts w:ascii="David" w:hAnsi="David" w:cs="David"/>
          <w:sz w:val="24"/>
          <w:szCs w:val="24"/>
          <w:rtl/>
        </w:rPr>
      </w:pPr>
      <w:r>
        <w:rPr>
          <w:rFonts w:ascii="David" w:hAnsi="David" w:cs="David" w:hint="cs"/>
          <w:sz w:val="24"/>
          <w:szCs w:val="24"/>
          <w:rtl/>
        </w:rPr>
        <w:t xml:space="preserve"> </w:t>
      </w:r>
    </w:p>
    <w:p w14:paraId="01DFB162" w14:textId="2E76A677" w:rsidR="009D6B02" w:rsidRDefault="009D6B02" w:rsidP="00A55C52">
      <w:pPr>
        <w:pStyle w:val="a7"/>
        <w:tabs>
          <w:tab w:val="left" w:pos="3074"/>
        </w:tabs>
        <w:ind w:left="0"/>
        <w:jc w:val="both"/>
        <w:rPr>
          <w:rFonts w:ascii="David" w:hAnsi="David" w:cs="David"/>
          <w:sz w:val="24"/>
          <w:szCs w:val="24"/>
          <w:rtl/>
        </w:rPr>
      </w:pPr>
      <w:r w:rsidRPr="00A55C52">
        <w:rPr>
          <w:rFonts w:ascii="David" w:hAnsi="David" w:cs="David" w:hint="cs"/>
          <w:b/>
          <w:bCs/>
          <w:sz w:val="24"/>
          <w:szCs w:val="24"/>
          <w:u w:val="single"/>
          <w:shd w:val="clear" w:color="auto" w:fill="D9E2F3" w:themeFill="accent1" w:themeFillTint="33"/>
          <w:rtl/>
        </w:rPr>
        <w:t xml:space="preserve">פס"ד הדרי </w:t>
      </w:r>
      <w:proofErr w:type="spellStart"/>
      <w:r w:rsidRPr="00A55C52">
        <w:rPr>
          <w:rFonts w:ascii="David" w:hAnsi="David" w:cs="David" w:hint="cs"/>
          <w:b/>
          <w:bCs/>
          <w:sz w:val="24"/>
          <w:szCs w:val="24"/>
          <w:u w:val="single"/>
          <w:shd w:val="clear" w:color="auto" w:fill="D9E2F3" w:themeFill="accent1" w:themeFillTint="33"/>
          <w:rtl/>
        </w:rPr>
        <w:t>ואבולוב</w:t>
      </w:r>
      <w:proofErr w:type="spellEnd"/>
      <w:r>
        <w:rPr>
          <w:rFonts w:ascii="David" w:hAnsi="David" w:cs="David" w:hint="cs"/>
          <w:sz w:val="24"/>
          <w:szCs w:val="24"/>
          <w:rtl/>
        </w:rPr>
        <w:t xml:space="preserve">- אצל </w:t>
      </w:r>
      <w:r w:rsidRPr="00A55C52">
        <w:rPr>
          <w:rFonts w:ascii="David" w:hAnsi="David" w:cs="David" w:hint="cs"/>
          <w:sz w:val="24"/>
          <w:szCs w:val="24"/>
          <w:highlight w:val="green"/>
          <w:rtl/>
        </w:rPr>
        <w:t>חשין</w:t>
      </w:r>
      <w:r>
        <w:rPr>
          <w:rFonts w:ascii="David" w:hAnsi="David" w:cs="David" w:hint="cs"/>
          <w:sz w:val="24"/>
          <w:szCs w:val="24"/>
          <w:rtl/>
        </w:rPr>
        <w:t xml:space="preserve"> </w:t>
      </w:r>
      <w:r w:rsidR="0065639F">
        <w:rPr>
          <w:rFonts w:ascii="David" w:hAnsi="David" w:cs="David" w:hint="cs"/>
          <w:sz w:val="24"/>
          <w:szCs w:val="24"/>
          <w:rtl/>
        </w:rPr>
        <w:t>ל</w:t>
      </w:r>
      <w:r>
        <w:rPr>
          <w:rFonts w:ascii="David" w:hAnsi="David" w:cs="David" w:hint="cs"/>
          <w:sz w:val="24"/>
          <w:szCs w:val="24"/>
          <w:rtl/>
        </w:rPr>
        <w:t xml:space="preserve">זוגות מסוימים </w:t>
      </w:r>
      <w:r w:rsidRPr="00A55C52">
        <w:rPr>
          <w:rFonts w:ascii="David" w:hAnsi="David" w:cs="David" w:hint="cs"/>
          <w:b/>
          <w:bCs/>
          <w:sz w:val="24"/>
          <w:szCs w:val="24"/>
          <w:rtl/>
        </w:rPr>
        <w:t xml:space="preserve">אחרי </w:t>
      </w:r>
      <w:r w:rsidRPr="00A55C52">
        <w:rPr>
          <w:rFonts w:ascii="David" w:hAnsi="David" w:cs="David" w:hint="cs"/>
          <w:b/>
          <w:bCs/>
          <w:sz w:val="24"/>
          <w:szCs w:val="24"/>
        </w:rPr>
        <w:t>X</w:t>
      </w:r>
      <w:r w:rsidRPr="00A55C52">
        <w:rPr>
          <w:rFonts w:ascii="David" w:hAnsi="David" w:cs="David" w:hint="cs"/>
          <w:b/>
          <w:bCs/>
          <w:sz w:val="24"/>
          <w:szCs w:val="24"/>
          <w:rtl/>
        </w:rPr>
        <w:t xml:space="preserve"> שנים שנשואים</w:t>
      </w:r>
      <w:r>
        <w:rPr>
          <w:rFonts w:ascii="David" w:hAnsi="David" w:cs="David" w:hint="cs"/>
          <w:sz w:val="24"/>
          <w:szCs w:val="24"/>
          <w:rtl/>
        </w:rPr>
        <w:t>, אין את ההבחנה הזו. בשותפות מסחרית רק מה שעשו</w:t>
      </w:r>
      <w:r w:rsidR="00A55C52">
        <w:rPr>
          <w:rFonts w:ascii="David" w:hAnsi="David" w:cs="David" w:hint="cs"/>
          <w:sz w:val="24"/>
          <w:szCs w:val="24"/>
          <w:rtl/>
        </w:rPr>
        <w:t xml:space="preserve"> </w:t>
      </w:r>
      <w:r>
        <w:rPr>
          <w:rFonts w:ascii="David" w:hAnsi="David" w:cs="David" w:hint="cs"/>
          <w:sz w:val="24"/>
          <w:szCs w:val="24"/>
          <w:rtl/>
        </w:rPr>
        <w:t xml:space="preserve">בשותפות </w:t>
      </w:r>
      <w:r w:rsidR="00A55C52">
        <w:rPr>
          <w:rFonts w:ascii="David" w:hAnsi="David" w:cs="David" w:hint="cs"/>
          <w:sz w:val="24"/>
          <w:szCs w:val="24"/>
          <w:rtl/>
        </w:rPr>
        <w:t xml:space="preserve">בגדר </w:t>
      </w:r>
      <w:r>
        <w:rPr>
          <w:rFonts w:ascii="David" w:hAnsi="David" w:cs="David" w:hint="cs"/>
          <w:sz w:val="24"/>
          <w:szCs w:val="24"/>
          <w:rtl/>
        </w:rPr>
        <w:t xml:space="preserve">הרכוש משותף, אבל </w:t>
      </w:r>
      <w:r w:rsidRPr="00A55C52">
        <w:rPr>
          <w:rFonts w:ascii="David" w:hAnsi="David" w:cs="David" w:hint="cs"/>
          <w:b/>
          <w:bCs/>
          <w:sz w:val="24"/>
          <w:szCs w:val="24"/>
          <w:rtl/>
        </w:rPr>
        <w:t xml:space="preserve">בנישואים </w:t>
      </w:r>
      <w:r w:rsidR="002B7AF7" w:rsidRPr="00A55C52">
        <w:rPr>
          <w:rFonts w:ascii="David" w:hAnsi="David" w:cs="David" w:hint="cs"/>
          <w:b/>
          <w:bCs/>
          <w:sz w:val="24"/>
          <w:szCs w:val="24"/>
          <w:rtl/>
        </w:rPr>
        <w:t>כלל הרכוש יהיה משותף גם מלפני השותפות</w:t>
      </w:r>
      <w:r w:rsidR="002B7AF7">
        <w:rPr>
          <w:rFonts w:ascii="David" w:hAnsi="David" w:cs="David" w:hint="cs"/>
          <w:sz w:val="24"/>
          <w:szCs w:val="24"/>
          <w:rtl/>
        </w:rPr>
        <w:t xml:space="preserve">. </w:t>
      </w:r>
    </w:p>
    <w:p w14:paraId="10D0EEC5" w14:textId="77777777" w:rsidR="00A55C52" w:rsidRPr="009D6B02" w:rsidRDefault="00A55C52" w:rsidP="00A55C52">
      <w:pPr>
        <w:pStyle w:val="a7"/>
        <w:tabs>
          <w:tab w:val="left" w:pos="3074"/>
        </w:tabs>
        <w:ind w:left="0"/>
        <w:jc w:val="both"/>
        <w:rPr>
          <w:rFonts w:ascii="David" w:hAnsi="David" w:cs="David"/>
          <w:sz w:val="24"/>
          <w:szCs w:val="24"/>
        </w:rPr>
      </w:pPr>
    </w:p>
    <w:p w14:paraId="0CC69200" w14:textId="77777777" w:rsidR="00053616" w:rsidRDefault="00053616" w:rsidP="00053616">
      <w:pPr>
        <w:pStyle w:val="a7"/>
        <w:tabs>
          <w:tab w:val="left" w:pos="3074"/>
        </w:tabs>
        <w:jc w:val="both"/>
        <w:rPr>
          <w:rFonts w:ascii="David" w:hAnsi="David" w:cs="David"/>
          <w:sz w:val="24"/>
          <w:szCs w:val="24"/>
        </w:rPr>
      </w:pPr>
    </w:p>
    <w:p w14:paraId="7F0C669B" w14:textId="64F58151" w:rsidR="008B1263" w:rsidRDefault="00644C7D" w:rsidP="00D9471D">
      <w:pPr>
        <w:pStyle w:val="a7"/>
        <w:numPr>
          <w:ilvl w:val="0"/>
          <w:numId w:val="42"/>
        </w:numPr>
        <w:tabs>
          <w:tab w:val="left" w:pos="3074"/>
        </w:tabs>
        <w:jc w:val="both"/>
        <w:rPr>
          <w:rFonts w:ascii="David" w:hAnsi="David" w:cs="David"/>
          <w:sz w:val="24"/>
          <w:szCs w:val="24"/>
        </w:rPr>
      </w:pPr>
      <w:r w:rsidRPr="002525AA">
        <w:rPr>
          <w:rFonts w:ascii="David" w:hAnsi="David" w:cs="David" w:hint="cs"/>
          <w:b/>
          <w:bCs/>
          <w:sz w:val="24"/>
          <w:szCs w:val="24"/>
          <w:shd w:val="clear" w:color="auto" w:fill="FBE4D5" w:themeFill="accent2" w:themeFillTint="33"/>
          <w:rtl/>
        </w:rPr>
        <w:t>בין גישה תלוית מגדר לבין גישה עיוורת מגדר</w:t>
      </w:r>
      <w:r>
        <w:rPr>
          <w:rFonts w:ascii="David" w:hAnsi="David" w:cs="David" w:hint="cs"/>
          <w:sz w:val="24"/>
          <w:szCs w:val="24"/>
          <w:rtl/>
        </w:rPr>
        <w:t xml:space="preserve">- </w:t>
      </w:r>
      <w:r w:rsidR="008B1263">
        <w:rPr>
          <w:rFonts w:ascii="David" w:hAnsi="David" w:cs="David" w:hint="cs"/>
          <w:sz w:val="24"/>
          <w:szCs w:val="24"/>
          <w:rtl/>
        </w:rPr>
        <w:t xml:space="preserve">עד כמה אני מסתכל על העולם וחושב שגברים ונשים אמורים להיות </w:t>
      </w:r>
      <w:r w:rsidR="00A55C52">
        <w:rPr>
          <w:rFonts w:ascii="David" w:hAnsi="David" w:cs="David" w:hint="cs"/>
          <w:sz w:val="24"/>
          <w:szCs w:val="24"/>
          <w:rtl/>
        </w:rPr>
        <w:t>שוויוניי</w:t>
      </w:r>
      <w:r w:rsidR="00A55C52">
        <w:rPr>
          <w:rFonts w:ascii="David" w:hAnsi="David" w:cs="David" w:hint="eastAsia"/>
          <w:sz w:val="24"/>
          <w:szCs w:val="24"/>
          <w:rtl/>
        </w:rPr>
        <w:t>ם</w:t>
      </w:r>
      <w:r w:rsidR="008B1263">
        <w:rPr>
          <w:rFonts w:ascii="David" w:hAnsi="David" w:cs="David" w:hint="cs"/>
          <w:sz w:val="24"/>
          <w:szCs w:val="24"/>
          <w:rtl/>
        </w:rPr>
        <w:t xml:space="preserve"> ולכן המערכת צריכה להיות עיוורת מגדר, לעומת עד כמה אני אסתכל על העולם שיש פערים כלכליים, תרבותיים, פערים בציפיות. אם אני אתעלם מהם האם הם יובילו אותי למערכות יותר צודקות?</w:t>
      </w:r>
    </w:p>
    <w:p w14:paraId="6B108B37" w14:textId="77777777" w:rsidR="00A55C52" w:rsidRDefault="002B7AF7" w:rsidP="00A55C52">
      <w:pPr>
        <w:tabs>
          <w:tab w:val="left" w:pos="3074"/>
        </w:tabs>
        <w:jc w:val="both"/>
        <w:rPr>
          <w:rFonts w:ascii="David" w:hAnsi="David" w:cs="David"/>
          <w:sz w:val="24"/>
          <w:szCs w:val="24"/>
        </w:rPr>
      </w:pPr>
      <w:r w:rsidRPr="00A55C52">
        <w:rPr>
          <w:rFonts w:ascii="David" w:hAnsi="David" w:cs="David" w:hint="cs"/>
          <w:b/>
          <w:bCs/>
          <w:color w:val="FF0000"/>
          <w:sz w:val="24"/>
          <w:szCs w:val="24"/>
          <w:u w:val="single"/>
          <w:rtl/>
        </w:rPr>
        <w:t>לדוגמה</w:t>
      </w:r>
      <w:r w:rsidRPr="00A55C52">
        <w:rPr>
          <w:rFonts w:ascii="David" w:hAnsi="David" w:cs="David" w:hint="cs"/>
          <w:b/>
          <w:bCs/>
          <w:color w:val="FF0000"/>
          <w:sz w:val="24"/>
          <w:szCs w:val="24"/>
          <w:rtl/>
        </w:rPr>
        <w:t>:</w:t>
      </w:r>
      <w:r w:rsidRPr="00A55C52">
        <w:rPr>
          <w:rFonts w:ascii="David" w:hAnsi="David" w:cs="David" w:hint="cs"/>
          <w:color w:val="FF0000"/>
          <w:sz w:val="24"/>
          <w:szCs w:val="24"/>
        </w:rPr>
        <w:t xml:space="preserve"> </w:t>
      </w:r>
      <w:r w:rsidRPr="00A55C52">
        <w:rPr>
          <w:rFonts w:ascii="David" w:hAnsi="David" w:cs="David" w:hint="cs"/>
          <w:b/>
          <w:bCs/>
          <w:color w:val="FF0000"/>
          <w:sz w:val="24"/>
          <w:szCs w:val="24"/>
          <w:rtl/>
        </w:rPr>
        <w:t>חזקת הגיל הרך</w:t>
      </w:r>
      <w:r w:rsidRPr="002B7AF7">
        <w:rPr>
          <w:rFonts w:ascii="David" w:hAnsi="David" w:cs="David" w:hint="cs"/>
          <w:sz w:val="24"/>
          <w:szCs w:val="24"/>
          <w:rtl/>
        </w:rPr>
        <w:t xml:space="preserve">= טובת הילד עד גיל מסוים להיות אצל האם. מבקשים להילחם בזה ולהפוך כברירת מחדל משמורת משותפת. </w:t>
      </w:r>
    </w:p>
    <w:p w14:paraId="460EAE7A" w14:textId="77777777" w:rsidR="00A55C52" w:rsidRDefault="00A55C52" w:rsidP="00A55C52">
      <w:pPr>
        <w:tabs>
          <w:tab w:val="left" w:pos="3074"/>
        </w:tabs>
        <w:jc w:val="both"/>
        <w:rPr>
          <w:rFonts w:ascii="David" w:hAnsi="David" w:cs="David"/>
          <w:sz w:val="24"/>
          <w:szCs w:val="24"/>
        </w:rPr>
      </w:pPr>
    </w:p>
    <w:p w14:paraId="6FF3DF45" w14:textId="3ADE5BA0" w:rsidR="002B7AF7" w:rsidRPr="00A55C52" w:rsidRDefault="00AE43F0" w:rsidP="00A55C52">
      <w:pPr>
        <w:tabs>
          <w:tab w:val="left" w:pos="3074"/>
        </w:tabs>
        <w:jc w:val="both"/>
        <w:rPr>
          <w:rFonts w:ascii="David" w:hAnsi="David" w:cs="David"/>
          <w:b/>
          <w:bCs/>
          <w:color w:val="FF0000"/>
          <w:sz w:val="24"/>
          <w:szCs w:val="24"/>
          <w:u w:val="single"/>
          <w:rtl/>
        </w:rPr>
      </w:pPr>
      <w:r>
        <w:rPr>
          <w:noProof/>
        </w:rPr>
        <mc:AlternateContent>
          <mc:Choice Requires="wps">
            <w:drawing>
              <wp:anchor distT="0" distB="0" distL="114300" distR="114300" simplePos="0" relativeHeight="251659264" behindDoc="0" locked="0" layoutInCell="1" allowOverlap="1" wp14:anchorId="65A20213" wp14:editId="56ABC985">
                <wp:simplePos x="0" y="0"/>
                <wp:positionH relativeFrom="column">
                  <wp:posOffset>5135245</wp:posOffset>
                </wp:positionH>
                <wp:positionV relativeFrom="paragraph">
                  <wp:posOffset>241935</wp:posOffset>
                </wp:positionV>
                <wp:extent cx="504825" cy="161925"/>
                <wp:effectExtent l="19050" t="19050" r="28575" b="47625"/>
                <wp:wrapNone/>
                <wp:docPr id="329" name="חץ: שמאלה-ימינה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161925"/>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FD65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חץ: שמאלה-ימינה 329" o:spid="_x0000_s1026" type="#_x0000_t69" style="position:absolute;left:0;text-align:left;margin-left:404.35pt;margin-top:19.05pt;width:39.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" adj="3464" fillcolor="#4472c4" strokecolor="#2f528f" strokeweight="1pt">
                <v:path arrowok="t"/>
              </v:shape>
            </w:pict>
          </mc:Fallback>
        </mc:AlternateContent>
      </w:r>
      <w:r w:rsidR="002B7AF7">
        <w:rPr>
          <w:rFonts w:ascii="David" w:hAnsi="David" w:cs="David" w:hint="cs"/>
          <w:sz w:val="24"/>
          <w:szCs w:val="24"/>
          <w:rtl/>
        </w:rPr>
        <w:t>צריך לשים לב בטיעונים שלנו- הבנת מחלוקות במשפט הישראלי ומה ראוי</w:t>
      </w:r>
      <w:r w:rsidR="00A55C52">
        <w:rPr>
          <w:rFonts w:ascii="David" w:hAnsi="David" w:cs="David" w:hint="cs"/>
          <w:sz w:val="24"/>
          <w:szCs w:val="24"/>
          <w:rtl/>
        </w:rPr>
        <w:t>;</w:t>
      </w:r>
      <w:r w:rsidR="002B7AF7">
        <w:rPr>
          <w:rFonts w:ascii="David" w:hAnsi="David" w:cs="David" w:hint="cs"/>
          <w:sz w:val="24"/>
          <w:szCs w:val="24"/>
          <w:rtl/>
        </w:rPr>
        <w:t xml:space="preserve"> להבין את הקרבות שיש לנו:</w:t>
      </w:r>
    </w:p>
    <w:p w14:paraId="74DE70C9" w14:textId="3856474D" w:rsidR="00AE43F0" w:rsidRDefault="00AE43F0" w:rsidP="00AE43F0">
      <w:pPr>
        <w:spacing w:line="276" w:lineRule="auto"/>
        <w:jc w:val="both"/>
        <w:rPr>
          <w:rFonts w:ascii="David" w:hAnsi="David" w:cs="David"/>
          <w:sz w:val="24"/>
          <w:szCs w:val="24"/>
          <w:rtl/>
        </w:rPr>
      </w:pPr>
      <w:r>
        <w:rPr>
          <w:noProof/>
        </w:rPr>
        <mc:AlternateContent>
          <mc:Choice Requires="wps">
            <w:drawing>
              <wp:anchor distT="0" distB="0" distL="114300" distR="114300" simplePos="0" relativeHeight="251661312" behindDoc="0" locked="0" layoutInCell="1" allowOverlap="1" wp14:anchorId="4738516F" wp14:editId="76FA14AE">
                <wp:simplePos x="0" y="0"/>
                <wp:positionH relativeFrom="column">
                  <wp:posOffset>5151120</wp:posOffset>
                </wp:positionH>
                <wp:positionV relativeFrom="paragraph">
                  <wp:posOffset>254000</wp:posOffset>
                </wp:positionV>
                <wp:extent cx="504825" cy="161925"/>
                <wp:effectExtent l="19050" t="19050" r="9525" b="28575"/>
                <wp:wrapNone/>
                <wp:docPr id="328" name="חץ: שמאלה-ימינה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161925"/>
                        </a:xfrm>
                        <a:prstGeom prst="leftRightArrow">
                          <a:avLst/>
                        </a:prstGeom>
                        <a:solidFill>
                          <a:srgbClr val="ED7D3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017D5" id="חץ: שמאלה-ימינה 328" o:spid="_x0000_s1026" type="#_x0000_t69" style="position:absolute;left:0;text-align:left;margin-left:405.6pt;margin-top:20pt;width:39.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" adj="3464" fillcolor="#ed7d31" strokecolor="#2f528f" strokeweight="1pt">
                <v:path arrowok="t"/>
              </v:shape>
            </w:pict>
          </mc:Fallback>
        </mc:AlternateContent>
      </w:r>
      <w:r>
        <w:rPr>
          <w:rFonts w:ascii="David" w:hAnsi="David" w:cs="David" w:hint="cs"/>
          <w:b/>
          <w:bCs/>
          <w:sz w:val="24"/>
          <w:szCs w:val="24"/>
          <w:rtl/>
        </w:rPr>
        <w:t>ציבורי</w:t>
      </w:r>
      <w:r>
        <w:rPr>
          <w:rFonts w:ascii="David" w:hAnsi="David" w:cs="David" w:hint="cs"/>
          <w:sz w:val="24"/>
          <w:szCs w:val="24"/>
          <w:rtl/>
        </w:rPr>
        <w:t xml:space="preserve">                  </w:t>
      </w:r>
      <w:r>
        <w:rPr>
          <w:rFonts w:ascii="David" w:hAnsi="David" w:cs="David" w:hint="cs"/>
          <w:b/>
          <w:bCs/>
          <w:sz w:val="24"/>
          <w:szCs w:val="24"/>
          <w:rtl/>
        </w:rPr>
        <w:t xml:space="preserve">  הסדר פרטי</w:t>
      </w:r>
      <w:r>
        <w:rPr>
          <w:rFonts w:ascii="David" w:hAnsi="David" w:cs="David" w:hint="cs"/>
          <w:sz w:val="24"/>
          <w:szCs w:val="24"/>
          <w:rtl/>
        </w:rPr>
        <w:t>.</w:t>
      </w:r>
    </w:p>
    <w:p w14:paraId="1499CC87" w14:textId="328F9319" w:rsidR="00AE43F0" w:rsidRDefault="00AE43F0" w:rsidP="00AE43F0">
      <w:pPr>
        <w:spacing w:line="276" w:lineRule="auto"/>
        <w:jc w:val="both"/>
        <w:rPr>
          <w:rFonts w:ascii="David" w:hAnsi="David" w:cs="David"/>
          <w:sz w:val="24"/>
          <w:szCs w:val="24"/>
          <w:rtl/>
        </w:rPr>
      </w:pPr>
      <w:r>
        <w:rPr>
          <w:noProof/>
        </w:rPr>
        <mc:AlternateContent>
          <mc:Choice Requires="wps">
            <w:drawing>
              <wp:anchor distT="0" distB="0" distL="114300" distR="114300" simplePos="0" relativeHeight="251662336" behindDoc="0" locked="0" layoutInCell="1" allowOverlap="1" wp14:anchorId="449A31E5" wp14:editId="490AF222">
                <wp:simplePos x="0" y="0"/>
                <wp:positionH relativeFrom="column">
                  <wp:posOffset>4895850</wp:posOffset>
                </wp:positionH>
                <wp:positionV relativeFrom="paragraph">
                  <wp:posOffset>258445</wp:posOffset>
                </wp:positionV>
                <wp:extent cx="504825" cy="161925"/>
                <wp:effectExtent l="19050" t="19050" r="28575" b="47625"/>
                <wp:wrapNone/>
                <wp:docPr id="327" name="חץ: שמאלה-ימינה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161925"/>
                        </a:xfrm>
                        <a:prstGeom prst="leftRightArrow">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8F24C" id="חץ: שמאלה-ימינה 327" o:spid="_x0000_s1026" type="#_x0000_t69" style="position:absolute;left:0;text-align:left;margin-left:385.5pt;margin-top:20.35pt;width:39.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" adj="3464" fillcolor="#ffd966" strokecolor="#2f528f" strokeweight="1pt">
                <v:path arrowok="t"/>
              </v:shape>
            </w:pict>
          </mc:Fallback>
        </mc:AlternateContent>
      </w:r>
      <w:r>
        <w:rPr>
          <w:rFonts w:ascii="David" w:hAnsi="David" w:cs="David" w:hint="cs"/>
          <w:b/>
          <w:bCs/>
          <w:sz w:val="24"/>
          <w:szCs w:val="24"/>
          <w:rtl/>
        </w:rPr>
        <w:t>יחידתי</w:t>
      </w:r>
      <w:r>
        <w:rPr>
          <w:rFonts w:ascii="David" w:hAnsi="David" w:cs="David" w:hint="cs"/>
          <w:sz w:val="24"/>
          <w:szCs w:val="24"/>
          <w:rtl/>
        </w:rPr>
        <w:t xml:space="preserve">                   </w:t>
      </w:r>
      <w:r>
        <w:rPr>
          <w:rFonts w:ascii="David" w:hAnsi="David" w:cs="David" w:hint="cs"/>
          <w:b/>
          <w:bCs/>
          <w:sz w:val="24"/>
          <w:szCs w:val="24"/>
          <w:rtl/>
        </w:rPr>
        <w:t>אוסף של יחידים</w:t>
      </w:r>
      <w:r>
        <w:rPr>
          <w:rFonts w:ascii="David" w:hAnsi="David" w:cs="David" w:hint="cs"/>
          <w:sz w:val="24"/>
          <w:szCs w:val="24"/>
          <w:rtl/>
        </w:rPr>
        <w:t>.</w:t>
      </w:r>
    </w:p>
    <w:p w14:paraId="6B48141B" w14:textId="0D478F20" w:rsidR="00AE43F0" w:rsidRDefault="00AE43F0" w:rsidP="00AE43F0">
      <w:pPr>
        <w:spacing w:line="276" w:lineRule="auto"/>
        <w:jc w:val="both"/>
        <w:rPr>
          <w:rFonts w:ascii="David" w:hAnsi="David" w:cs="David"/>
          <w:sz w:val="24"/>
          <w:szCs w:val="24"/>
          <w:rtl/>
        </w:rPr>
      </w:pPr>
      <w:r>
        <w:rPr>
          <w:rFonts w:ascii="David" w:hAnsi="David" w:cs="David" w:hint="cs"/>
          <w:b/>
          <w:bCs/>
          <w:sz w:val="24"/>
          <w:szCs w:val="24"/>
          <w:rtl/>
        </w:rPr>
        <w:t>תלוית מגדר</w:t>
      </w:r>
      <w:r>
        <w:rPr>
          <w:rFonts w:ascii="David" w:hAnsi="David" w:cs="David" w:hint="cs"/>
          <w:sz w:val="24"/>
          <w:szCs w:val="24"/>
          <w:rtl/>
        </w:rPr>
        <w:t xml:space="preserve">                  </w:t>
      </w:r>
      <w:r>
        <w:rPr>
          <w:rFonts w:ascii="David" w:hAnsi="David" w:cs="David" w:hint="cs"/>
          <w:b/>
          <w:bCs/>
          <w:sz w:val="24"/>
          <w:szCs w:val="24"/>
          <w:rtl/>
        </w:rPr>
        <w:t>עיוורת מגדר</w:t>
      </w:r>
      <w:r>
        <w:rPr>
          <w:rFonts w:ascii="David" w:hAnsi="David" w:cs="David" w:hint="cs"/>
          <w:sz w:val="24"/>
          <w:szCs w:val="24"/>
          <w:rtl/>
        </w:rPr>
        <w:t xml:space="preserve">. </w:t>
      </w:r>
    </w:p>
    <w:p w14:paraId="069C7396" w14:textId="0AF88179" w:rsidR="005726E6" w:rsidRDefault="005726E6" w:rsidP="002B7AF7">
      <w:pPr>
        <w:tabs>
          <w:tab w:val="left" w:pos="3074"/>
        </w:tabs>
        <w:jc w:val="both"/>
        <w:rPr>
          <w:rFonts w:ascii="David" w:hAnsi="David" w:cs="David"/>
          <w:sz w:val="24"/>
          <w:szCs w:val="24"/>
          <w:rtl/>
        </w:rPr>
      </w:pPr>
    </w:p>
    <w:p w14:paraId="2BF4DBD5" w14:textId="1E2BC0CE" w:rsidR="005726E6" w:rsidRPr="00DD76FB" w:rsidRDefault="005726E6" w:rsidP="002B7AF7">
      <w:pPr>
        <w:tabs>
          <w:tab w:val="left" w:pos="3074"/>
        </w:tabs>
        <w:jc w:val="both"/>
        <w:rPr>
          <w:rFonts w:ascii="David" w:hAnsi="David" w:cs="David"/>
          <w:b/>
          <w:bCs/>
          <w:sz w:val="24"/>
          <w:szCs w:val="24"/>
          <w:u w:val="single"/>
          <w:rtl/>
        </w:rPr>
      </w:pPr>
      <w:r w:rsidRPr="0065639F">
        <w:rPr>
          <w:rFonts w:ascii="David" w:hAnsi="David" w:cs="David" w:hint="cs"/>
          <w:b/>
          <w:bCs/>
          <w:sz w:val="24"/>
          <w:szCs w:val="24"/>
          <w:u w:val="single"/>
          <w:shd w:val="clear" w:color="auto" w:fill="FBE4D5" w:themeFill="accent2" w:themeFillTint="33"/>
          <w:rtl/>
        </w:rPr>
        <w:t>שלושת המתחים האל</w:t>
      </w:r>
      <w:r w:rsidR="00DD76FB" w:rsidRPr="0065639F">
        <w:rPr>
          <w:rFonts w:ascii="David" w:hAnsi="David" w:cs="David" w:hint="cs"/>
          <w:b/>
          <w:bCs/>
          <w:sz w:val="24"/>
          <w:szCs w:val="24"/>
          <w:u w:val="single"/>
          <w:shd w:val="clear" w:color="auto" w:fill="FBE4D5" w:themeFill="accent2" w:themeFillTint="33"/>
          <w:rtl/>
        </w:rPr>
        <w:t>ו</w:t>
      </w:r>
      <w:r w:rsidRPr="0065639F">
        <w:rPr>
          <w:rFonts w:ascii="David" w:hAnsi="David" w:cs="David" w:hint="cs"/>
          <w:b/>
          <w:bCs/>
          <w:sz w:val="24"/>
          <w:szCs w:val="24"/>
          <w:u w:val="single"/>
          <w:shd w:val="clear" w:color="auto" w:fill="FBE4D5" w:themeFill="accent2" w:themeFillTint="33"/>
          <w:rtl/>
        </w:rPr>
        <w:t xml:space="preserve"> ישרתו אותנו בקורס ב2 דברים</w:t>
      </w:r>
      <w:r w:rsidRPr="0065639F">
        <w:rPr>
          <w:rFonts w:ascii="David" w:hAnsi="David" w:cs="David" w:hint="cs"/>
          <w:b/>
          <w:bCs/>
          <w:sz w:val="24"/>
          <w:szCs w:val="24"/>
          <w:shd w:val="clear" w:color="auto" w:fill="FBE4D5" w:themeFill="accent2" w:themeFillTint="33"/>
          <w:rtl/>
        </w:rPr>
        <w:t>:</w:t>
      </w:r>
      <w:r w:rsidRPr="00DD76FB">
        <w:rPr>
          <w:rFonts w:ascii="David" w:hAnsi="David" w:cs="David" w:hint="cs"/>
          <w:b/>
          <w:bCs/>
          <w:sz w:val="24"/>
          <w:szCs w:val="24"/>
          <w:u w:val="single"/>
          <w:rtl/>
        </w:rPr>
        <w:t xml:space="preserve"> </w:t>
      </w:r>
    </w:p>
    <w:p w14:paraId="172EE556" w14:textId="11A2CB5B" w:rsidR="005726E6" w:rsidRDefault="005726E6" w:rsidP="00D9471D">
      <w:pPr>
        <w:pStyle w:val="a7"/>
        <w:numPr>
          <w:ilvl w:val="0"/>
          <w:numId w:val="43"/>
        </w:numPr>
        <w:tabs>
          <w:tab w:val="left" w:pos="3074"/>
        </w:tabs>
        <w:jc w:val="both"/>
        <w:rPr>
          <w:rFonts w:ascii="David" w:hAnsi="David" w:cs="David"/>
          <w:sz w:val="24"/>
          <w:szCs w:val="24"/>
        </w:rPr>
      </w:pPr>
      <w:r w:rsidRPr="00DD76FB">
        <w:rPr>
          <w:rFonts w:ascii="David" w:hAnsi="David" w:cs="David" w:hint="cs"/>
          <w:b/>
          <w:bCs/>
          <w:sz w:val="24"/>
          <w:szCs w:val="24"/>
          <w:u w:val="single"/>
          <w:shd w:val="clear" w:color="auto" w:fill="FFFFCC"/>
          <w:rtl/>
        </w:rPr>
        <w:t>מאבק דתי-אזרחי</w:t>
      </w:r>
      <w:r>
        <w:rPr>
          <w:rFonts w:ascii="David" w:hAnsi="David" w:cs="David" w:hint="cs"/>
          <w:sz w:val="24"/>
          <w:szCs w:val="24"/>
          <w:rtl/>
        </w:rPr>
        <w:t xml:space="preserve">. </w:t>
      </w:r>
      <w:r w:rsidRPr="00436A0F">
        <w:rPr>
          <w:rFonts w:ascii="David" w:hAnsi="David" w:cs="David" w:hint="cs"/>
          <w:sz w:val="24"/>
          <w:szCs w:val="24"/>
          <w:shd w:val="clear" w:color="auto" w:fill="FFFFCC"/>
          <w:rtl/>
        </w:rPr>
        <w:t xml:space="preserve">נגלה שלפחות במבט ראשון, האינטואיציה של בתי המשפט האזרחיים הם לכיוון פרטי, </w:t>
      </w:r>
      <w:r w:rsidR="00436A0F" w:rsidRPr="00436A0F">
        <w:rPr>
          <w:rFonts w:ascii="David" w:hAnsi="David" w:cs="David" w:hint="cs"/>
          <w:sz w:val="24"/>
          <w:szCs w:val="24"/>
          <w:shd w:val="clear" w:color="auto" w:fill="FFFFCC"/>
          <w:rtl/>
        </w:rPr>
        <w:t>אינדיבידואליסט</w:t>
      </w:r>
      <w:r w:rsidR="00436A0F">
        <w:rPr>
          <w:rFonts w:ascii="David" w:hAnsi="David" w:cs="David" w:hint="cs"/>
          <w:sz w:val="24"/>
          <w:szCs w:val="24"/>
          <w:shd w:val="clear" w:color="auto" w:fill="FFFFCC"/>
          <w:rtl/>
        </w:rPr>
        <w:t>י</w:t>
      </w:r>
      <w:r w:rsidRPr="00436A0F">
        <w:rPr>
          <w:rFonts w:ascii="David" w:hAnsi="David" w:cs="David" w:hint="cs"/>
          <w:sz w:val="24"/>
          <w:szCs w:val="24"/>
          <w:shd w:val="clear" w:color="auto" w:fill="FFFFCC"/>
          <w:rtl/>
        </w:rPr>
        <w:t xml:space="preserve"> ועיוור מגדר</w:t>
      </w:r>
      <w:r>
        <w:rPr>
          <w:rFonts w:ascii="David" w:hAnsi="David" w:cs="David" w:hint="cs"/>
          <w:sz w:val="24"/>
          <w:szCs w:val="24"/>
          <w:rtl/>
        </w:rPr>
        <w:t>. לעומת האינטואיציה של בתי הדין הדתיים לצד השני.</w:t>
      </w:r>
      <w:r w:rsidR="00436A0F">
        <w:rPr>
          <w:rFonts w:ascii="David" w:hAnsi="David" w:cs="David" w:hint="cs"/>
          <w:sz w:val="24"/>
          <w:szCs w:val="24"/>
          <w:rtl/>
        </w:rPr>
        <w:t xml:space="preserve"> </w:t>
      </w:r>
      <w:r>
        <w:rPr>
          <w:rFonts w:ascii="David" w:hAnsi="David" w:cs="David" w:hint="cs"/>
          <w:sz w:val="24"/>
          <w:szCs w:val="24"/>
          <w:rtl/>
        </w:rPr>
        <w:t xml:space="preserve">זה </w:t>
      </w:r>
      <w:r w:rsidRPr="00436A0F">
        <w:rPr>
          <w:rFonts w:ascii="David" w:hAnsi="David" w:cs="David" w:hint="cs"/>
          <w:sz w:val="24"/>
          <w:szCs w:val="24"/>
          <w:u w:val="single"/>
          <w:rtl/>
        </w:rPr>
        <w:t>בהכללה גסה</w:t>
      </w:r>
      <w:r>
        <w:rPr>
          <w:rFonts w:ascii="David" w:hAnsi="David" w:cs="David" w:hint="cs"/>
          <w:sz w:val="24"/>
          <w:szCs w:val="24"/>
          <w:rtl/>
        </w:rPr>
        <w:t xml:space="preserve">. </w:t>
      </w:r>
      <w:r w:rsidRPr="00CA5E79">
        <w:rPr>
          <w:rFonts w:ascii="David" w:hAnsi="David" w:cs="David" w:hint="cs"/>
          <w:b/>
          <w:bCs/>
          <w:sz w:val="24"/>
          <w:szCs w:val="24"/>
          <w:rtl/>
        </w:rPr>
        <w:t xml:space="preserve">המאבק בין בתי </w:t>
      </w:r>
      <w:r w:rsidR="0065639F">
        <w:rPr>
          <w:rFonts w:ascii="David" w:hAnsi="David" w:cs="David" w:hint="cs"/>
          <w:b/>
          <w:bCs/>
          <w:sz w:val="24"/>
          <w:szCs w:val="24"/>
          <w:rtl/>
        </w:rPr>
        <w:t xml:space="preserve">המשפט </w:t>
      </w:r>
      <w:r w:rsidR="0065639F" w:rsidRPr="004C4C4E">
        <w:rPr>
          <w:rFonts w:ascii="David" w:hAnsi="David" w:cs="David" w:hint="cs"/>
          <w:b/>
          <w:bCs/>
          <w:sz w:val="24"/>
          <w:szCs w:val="24"/>
          <w:u w:val="single"/>
          <w:rtl/>
        </w:rPr>
        <w:t>לבתי הדין</w:t>
      </w:r>
      <w:r w:rsidRPr="00CA5E79">
        <w:rPr>
          <w:rFonts w:ascii="David" w:hAnsi="David" w:cs="David" w:hint="cs"/>
          <w:b/>
          <w:bCs/>
          <w:sz w:val="24"/>
          <w:szCs w:val="24"/>
          <w:rtl/>
        </w:rPr>
        <w:t xml:space="preserve">, ובין בית המשפט </w:t>
      </w:r>
      <w:r w:rsidRPr="004C4C4E">
        <w:rPr>
          <w:rFonts w:ascii="David" w:hAnsi="David" w:cs="David" w:hint="cs"/>
          <w:b/>
          <w:bCs/>
          <w:sz w:val="24"/>
          <w:szCs w:val="24"/>
          <w:u w:val="single"/>
          <w:rtl/>
        </w:rPr>
        <w:t>לדין הדתי</w:t>
      </w:r>
      <w:r>
        <w:rPr>
          <w:rFonts w:ascii="David" w:hAnsi="David" w:cs="David" w:hint="cs"/>
          <w:sz w:val="24"/>
          <w:szCs w:val="24"/>
          <w:rtl/>
        </w:rPr>
        <w:t xml:space="preserve"> שאותו הוא אמור להפעיל הוא מאבק שנובע מאינטואיציה של ביהמ"ש שעובד</w:t>
      </w:r>
      <w:r w:rsidR="002E009D">
        <w:rPr>
          <w:rFonts w:ascii="David" w:hAnsi="David" w:cs="David" w:hint="cs"/>
          <w:sz w:val="24"/>
          <w:szCs w:val="24"/>
          <w:rtl/>
        </w:rPr>
        <w:t>ת</w:t>
      </w:r>
      <w:r>
        <w:rPr>
          <w:rFonts w:ascii="David" w:hAnsi="David" w:cs="David" w:hint="cs"/>
          <w:sz w:val="24"/>
          <w:szCs w:val="24"/>
          <w:rtl/>
        </w:rPr>
        <w:t xml:space="preserve"> </w:t>
      </w:r>
      <w:r w:rsidR="002E009D">
        <w:rPr>
          <w:rFonts w:ascii="David" w:hAnsi="David" w:cs="David" w:hint="cs"/>
          <w:sz w:val="24"/>
          <w:szCs w:val="24"/>
          <w:rtl/>
        </w:rPr>
        <w:t xml:space="preserve">לפי הכתוב </w:t>
      </w:r>
      <w:r>
        <w:rPr>
          <w:rFonts w:ascii="David" w:hAnsi="David" w:cs="David" w:hint="cs"/>
          <w:sz w:val="24"/>
          <w:szCs w:val="24"/>
          <w:rtl/>
        </w:rPr>
        <w:t>בצד שמאל</w:t>
      </w:r>
      <w:r w:rsidR="002E009D">
        <w:rPr>
          <w:rFonts w:ascii="David" w:hAnsi="David" w:cs="David" w:hint="cs"/>
          <w:sz w:val="24"/>
          <w:szCs w:val="24"/>
          <w:rtl/>
        </w:rPr>
        <w:t xml:space="preserve"> לעיל</w:t>
      </w:r>
      <w:r>
        <w:rPr>
          <w:rFonts w:ascii="David" w:hAnsi="David" w:cs="David" w:hint="cs"/>
          <w:sz w:val="24"/>
          <w:szCs w:val="24"/>
          <w:rtl/>
        </w:rPr>
        <w:t xml:space="preserve"> [פרטי</w:t>
      </w:r>
      <w:r w:rsidR="00DE465A">
        <w:rPr>
          <w:rFonts w:ascii="David" w:hAnsi="David" w:cs="David" w:hint="cs"/>
          <w:sz w:val="24"/>
          <w:szCs w:val="24"/>
          <w:rtl/>
        </w:rPr>
        <w:t>ת</w:t>
      </w:r>
      <w:r>
        <w:rPr>
          <w:rFonts w:ascii="David" w:hAnsi="David" w:cs="David" w:hint="cs"/>
          <w:sz w:val="24"/>
          <w:szCs w:val="24"/>
          <w:rtl/>
        </w:rPr>
        <w:t>, אינדיבידואל</w:t>
      </w:r>
      <w:r w:rsidR="00DE465A">
        <w:rPr>
          <w:rFonts w:ascii="David" w:hAnsi="David" w:cs="David" w:hint="cs"/>
          <w:sz w:val="24"/>
          <w:szCs w:val="24"/>
          <w:rtl/>
        </w:rPr>
        <w:t>ית</w:t>
      </w:r>
      <w:r>
        <w:rPr>
          <w:rFonts w:ascii="David" w:hAnsi="David" w:cs="David" w:hint="cs"/>
          <w:sz w:val="24"/>
          <w:szCs w:val="24"/>
          <w:rtl/>
        </w:rPr>
        <w:t xml:space="preserve"> ועיוור</w:t>
      </w:r>
      <w:r w:rsidR="00DE465A">
        <w:rPr>
          <w:rFonts w:ascii="David" w:hAnsi="David" w:cs="David" w:hint="cs"/>
          <w:sz w:val="24"/>
          <w:szCs w:val="24"/>
          <w:rtl/>
        </w:rPr>
        <w:t>ת</w:t>
      </w:r>
      <w:r>
        <w:rPr>
          <w:rFonts w:ascii="David" w:hAnsi="David" w:cs="David" w:hint="cs"/>
          <w:sz w:val="24"/>
          <w:szCs w:val="24"/>
          <w:rtl/>
        </w:rPr>
        <w:t xml:space="preserve"> מגדר] לעומת האינטואיציה של בתי הדין הדתיים לפי צד ימין שהיא יותר ציבורי</w:t>
      </w:r>
      <w:r w:rsidR="002E009D">
        <w:rPr>
          <w:rFonts w:ascii="David" w:hAnsi="David" w:cs="David" w:hint="cs"/>
          <w:sz w:val="24"/>
          <w:szCs w:val="24"/>
          <w:rtl/>
        </w:rPr>
        <w:t>ת</w:t>
      </w:r>
      <w:r>
        <w:rPr>
          <w:rFonts w:ascii="David" w:hAnsi="David" w:cs="David" w:hint="cs"/>
          <w:sz w:val="24"/>
          <w:szCs w:val="24"/>
          <w:rtl/>
        </w:rPr>
        <w:t>, יחידתי</w:t>
      </w:r>
      <w:r w:rsidR="002E009D">
        <w:rPr>
          <w:rFonts w:ascii="David" w:hAnsi="David" w:cs="David" w:hint="cs"/>
          <w:sz w:val="24"/>
          <w:szCs w:val="24"/>
          <w:rtl/>
        </w:rPr>
        <w:t>ת</w:t>
      </w:r>
      <w:r>
        <w:rPr>
          <w:rFonts w:ascii="David" w:hAnsi="David" w:cs="David" w:hint="cs"/>
          <w:sz w:val="24"/>
          <w:szCs w:val="24"/>
          <w:rtl/>
        </w:rPr>
        <w:t>, תלוי</w:t>
      </w:r>
      <w:r w:rsidR="002E009D">
        <w:rPr>
          <w:rFonts w:ascii="David" w:hAnsi="David" w:cs="David" w:hint="cs"/>
          <w:sz w:val="24"/>
          <w:szCs w:val="24"/>
          <w:rtl/>
        </w:rPr>
        <w:t>ת</w:t>
      </w:r>
      <w:r>
        <w:rPr>
          <w:rFonts w:ascii="David" w:hAnsi="David" w:cs="David" w:hint="cs"/>
          <w:sz w:val="24"/>
          <w:szCs w:val="24"/>
          <w:rtl/>
        </w:rPr>
        <w:t xml:space="preserve"> מגדר. </w:t>
      </w:r>
    </w:p>
    <w:p w14:paraId="2DF6D4AA" w14:textId="3409D3B5" w:rsidR="00E53AA4" w:rsidRDefault="005726E6" w:rsidP="004C4C4E">
      <w:pPr>
        <w:tabs>
          <w:tab w:val="left" w:pos="3074"/>
        </w:tabs>
        <w:jc w:val="both"/>
        <w:rPr>
          <w:rFonts w:ascii="David" w:hAnsi="David" w:cs="David"/>
          <w:sz w:val="24"/>
          <w:szCs w:val="24"/>
          <w:rtl/>
        </w:rPr>
      </w:pPr>
      <w:r w:rsidRPr="004C4C4E">
        <w:rPr>
          <w:rFonts w:ascii="David" w:hAnsi="David" w:cs="David" w:hint="cs"/>
          <w:sz w:val="24"/>
          <w:szCs w:val="24"/>
          <w:shd w:val="clear" w:color="auto" w:fill="FFFFCC"/>
          <w:rtl/>
        </w:rPr>
        <w:t>יש שני גופים שונים במגרש</w:t>
      </w:r>
      <w:r>
        <w:rPr>
          <w:rFonts w:ascii="David" w:hAnsi="David" w:cs="David" w:hint="cs"/>
          <w:sz w:val="24"/>
          <w:szCs w:val="24"/>
          <w:rtl/>
        </w:rPr>
        <w:t xml:space="preserve">- לכן יש בלאגן. יש </w:t>
      </w:r>
      <w:r w:rsidRPr="004C4C4E">
        <w:rPr>
          <w:rFonts w:ascii="David" w:hAnsi="David" w:cs="David" w:hint="cs"/>
          <w:b/>
          <w:bCs/>
          <w:sz w:val="24"/>
          <w:szCs w:val="24"/>
          <w:rtl/>
        </w:rPr>
        <w:t>מתח מוסדי</w:t>
      </w:r>
      <w:r>
        <w:rPr>
          <w:rFonts w:ascii="David" w:hAnsi="David" w:cs="David" w:hint="cs"/>
          <w:sz w:val="24"/>
          <w:szCs w:val="24"/>
          <w:rtl/>
        </w:rPr>
        <w:t xml:space="preserve"> כשיש שני שחקנים. </w:t>
      </w:r>
      <w:r w:rsidRPr="005726E6">
        <w:rPr>
          <w:rFonts w:ascii="David" w:hAnsi="David" w:cs="David" w:hint="cs"/>
          <w:b/>
          <w:bCs/>
          <w:sz w:val="24"/>
          <w:szCs w:val="24"/>
          <w:rtl/>
        </w:rPr>
        <w:t xml:space="preserve">בישראל המתח הוא מטורף בגלל שזה לא סתם שני שחקנים שרבים על כוח [תפיסה </w:t>
      </w:r>
      <w:proofErr w:type="spellStart"/>
      <w:r w:rsidRPr="005726E6">
        <w:rPr>
          <w:rFonts w:ascii="David" w:hAnsi="David" w:cs="David" w:hint="cs"/>
          <w:b/>
          <w:bCs/>
          <w:sz w:val="24"/>
          <w:szCs w:val="24"/>
          <w:rtl/>
        </w:rPr>
        <w:t>מרקסטיסטית</w:t>
      </w:r>
      <w:proofErr w:type="spellEnd"/>
      <w:r w:rsidRPr="005726E6">
        <w:rPr>
          <w:rFonts w:ascii="David" w:hAnsi="David" w:cs="David" w:hint="cs"/>
          <w:b/>
          <w:bCs/>
          <w:sz w:val="24"/>
          <w:szCs w:val="24"/>
          <w:rtl/>
        </w:rPr>
        <w:t xml:space="preserve">] אלא יש </w:t>
      </w:r>
      <w:r w:rsidRPr="00CA5E79">
        <w:rPr>
          <w:rFonts w:ascii="David" w:hAnsi="David" w:cs="David" w:hint="cs"/>
          <w:b/>
          <w:bCs/>
          <w:sz w:val="24"/>
          <w:szCs w:val="24"/>
          <w:shd w:val="clear" w:color="auto" w:fill="FFFFCC"/>
          <w:rtl/>
        </w:rPr>
        <w:t>מאבק אידיאולוגי</w:t>
      </w:r>
      <w:r w:rsidRPr="00E53AA4">
        <w:rPr>
          <w:rFonts w:ascii="David" w:hAnsi="David" w:cs="David" w:hint="cs"/>
          <w:b/>
          <w:bCs/>
          <w:sz w:val="24"/>
          <w:szCs w:val="24"/>
          <w:rtl/>
        </w:rPr>
        <w:t xml:space="preserve"> [היסטוריה אינטלקטואלית שמנח</w:t>
      </w:r>
      <w:r w:rsidR="00CA5E79">
        <w:rPr>
          <w:rFonts w:ascii="David" w:hAnsi="David" w:cs="David" w:hint="cs"/>
          <w:b/>
          <w:bCs/>
          <w:sz w:val="24"/>
          <w:szCs w:val="24"/>
          <w:rtl/>
        </w:rPr>
        <w:t>ה</w:t>
      </w:r>
      <w:r w:rsidRPr="00E53AA4">
        <w:rPr>
          <w:rFonts w:ascii="David" w:hAnsi="David" w:cs="David" w:hint="cs"/>
          <w:b/>
          <w:bCs/>
          <w:sz w:val="24"/>
          <w:szCs w:val="24"/>
          <w:rtl/>
        </w:rPr>
        <w:t xml:space="preserve"> את המאבק]</w:t>
      </w:r>
      <w:r w:rsidR="00E53AA4">
        <w:rPr>
          <w:rFonts w:ascii="David" w:hAnsi="David" w:cs="David" w:hint="cs"/>
          <w:sz w:val="24"/>
          <w:szCs w:val="24"/>
          <w:rtl/>
        </w:rPr>
        <w:t xml:space="preserve">. </w:t>
      </w:r>
      <w:r w:rsidR="00CA5E79">
        <w:rPr>
          <w:rFonts w:ascii="David" w:hAnsi="David" w:cs="David" w:hint="cs"/>
          <w:sz w:val="24"/>
          <w:szCs w:val="24"/>
          <w:rtl/>
        </w:rPr>
        <w:t>ב</w:t>
      </w:r>
      <w:r w:rsidR="00E53AA4">
        <w:rPr>
          <w:rFonts w:ascii="David" w:hAnsi="David" w:cs="David" w:hint="cs"/>
          <w:sz w:val="24"/>
          <w:szCs w:val="24"/>
          <w:rtl/>
        </w:rPr>
        <w:t xml:space="preserve">נושא עדין כמו משפחה יש גופים עם תפיסות שונות. </w:t>
      </w:r>
      <w:r w:rsidR="00E53AA4" w:rsidRPr="00CA5E79">
        <w:rPr>
          <w:rFonts w:ascii="David" w:hAnsi="David" w:cs="David" w:hint="cs"/>
          <w:b/>
          <w:bCs/>
          <w:sz w:val="24"/>
          <w:szCs w:val="24"/>
          <w:rtl/>
        </w:rPr>
        <w:t>הם צריכים לנהל ביחד את אותה מערכת ולפעמים את אותם אנשים</w:t>
      </w:r>
      <w:r w:rsidR="00E53AA4">
        <w:rPr>
          <w:rFonts w:ascii="David" w:hAnsi="David" w:cs="David" w:hint="cs"/>
          <w:sz w:val="24"/>
          <w:szCs w:val="24"/>
          <w:rtl/>
        </w:rPr>
        <w:t xml:space="preserve"> [אותם בני זוג] והמסרים שניתנים על ידם הם מסרים הפוכים. הגרף הזה מסביר את המתחים בין האזרחי לדתי.</w:t>
      </w:r>
    </w:p>
    <w:p w14:paraId="738FFACF" w14:textId="70D75DA1" w:rsidR="00E53AA4" w:rsidRPr="00DD76FB" w:rsidRDefault="00E53AA4" w:rsidP="00D9471D">
      <w:pPr>
        <w:pStyle w:val="a7"/>
        <w:numPr>
          <w:ilvl w:val="0"/>
          <w:numId w:val="43"/>
        </w:numPr>
        <w:tabs>
          <w:tab w:val="left" w:pos="3074"/>
        </w:tabs>
        <w:jc w:val="both"/>
        <w:rPr>
          <w:rFonts w:ascii="David" w:hAnsi="David" w:cs="David"/>
          <w:sz w:val="24"/>
          <w:szCs w:val="24"/>
          <w:rtl/>
        </w:rPr>
      </w:pPr>
      <w:r>
        <w:rPr>
          <w:rFonts w:ascii="David" w:hAnsi="David" w:cs="David" w:hint="cs"/>
          <w:sz w:val="24"/>
          <w:szCs w:val="24"/>
          <w:rtl/>
        </w:rPr>
        <w:t xml:space="preserve">גם כשננתח מאבקים שונים בדתי-אזרחי, נשים לב שזה יותר מורכב. יש </w:t>
      </w:r>
      <w:r w:rsidRPr="00DD76FB">
        <w:rPr>
          <w:rFonts w:ascii="David" w:hAnsi="David" w:cs="David" w:hint="cs"/>
          <w:b/>
          <w:bCs/>
          <w:sz w:val="24"/>
          <w:szCs w:val="24"/>
          <w:u w:val="single"/>
          <w:shd w:val="clear" w:color="auto" w:fill="FFFFCC"/>
          <w:rtl/>
        </w:rPr>
        <w:t>מאבקים פנימיים באזרחי ודתי</w:t>
      </w:r>
      <w:r w:rsidRPr="00E53AA4">
        <w:rPr>
          <w:rFonts w:ascii="David" w:hAnsi="David" w:cs="David" w:hint="cs"/>
          <w:b/>
          <w:bCs/>
          <w:sz w:val="24"/>
          <w:szCs w:val="24"/>
          <w:u w:val="single"/>
          <w:rtl/>
        </w:rPr>
        <w:t xml:space="preserve"> </w:t>
      </w:r>
      <w:r>
        <w:rPr>
          <w:rFonts w:ascii="David" w:hAnsi="David" w:cs="David" w:hint="cs"/>
          <w:sz w:val="24"/>
          <w:szCs w:val="24"/>
          <w:rtl/>
        </w:rPr>
        <w:t>לגבי מה הקואליציו</w:t>
      </w:r>
      <w:r>
        <w:rPr>
          <w:rFonts w:ascii="David" w:hAnsi="David" w:cs="David" w:hint="eastAsia"/>
          <w:sz w:val="24"/>
          <w:szCs w:val="24"/>
          <w:rtl/>
        </w:rPr>
        <w:t>ת</w:t>
      </w:r>
      <w:r>
        <w:rPr>
          <w:rFonts w:ascii="David" w:hAnsi="David" w:cs="David" w:hint="cs"/>
          <w:sz w:val="24"/>
          <w:szCs w:val="24"/>
          <w:rtl/>
        </w:rPr>
        <w:t xml:space="preserve"> הנכונות, מה נכון לטעון תחת כל קטגוריה. </w:t>
      </w:r>
      <w:r w:rsidRPr="00CA5E79">
        <w:rPr>
          <w:rFonts w:ascii="David" w:hAnsi="David" w:cs="David" w:hint="cs"/>
          <w:b/>
          <w:bCs/>
          <w:color w:val="FF0000"/>
          <w:sz w:val="24"/>
          <w:szCs w:val="24"/>
          <w:rtl/>
        </w:rPr>
        <w:t>נניח</w:t>
      </w:r>
      <w:r w:rsidRPr="00CA5E79">
        <w:rPr>
          <w:rFonts w:ascii="David" w:hAnsi="David" w:cs="David" w:hint="cs"/>
          <w:color w:val="FF0000"/>
          <w:sz w:val="24"/>
          <w:szCs w:val="24"/>
          <w:rtl/>
        </w:rPr>
        <w:t xml:space="preserve"> </w:t>
      </w:r>
      <w:r w:rsidRPr="004C4C4E">
        <w:rPr>
          <w:rFonts w:ascii="David" w:hAnsi="David" w:cs="David" w:hint="cs"/>
          <w:color w:val="FF0000"/>
          <w:sz w:val="24"/>
          <w:szCs w:val="24"/>
          <w:rtl/>
        </w:rPr>
        <w:t>אשמה מינית</w:t>
      </w:r>
      <w:r>
        <w:rPr>
          <w:rFonts w:ascii="David" w:hAnsi="David" w:cs="David" w:hint="cs"/>
          <w:sz w:val="24"/>
          <w:szCs w:val="24"/>
          <w:rtl/>
        </w:rPr>
        <w:t>- רעיון לא טוב שביהמ"ש ייכנס למיטה של אנשים. האם חלוקת רכוש צריכה להיות טכנית לגמרי או שכן יש נורמות התנהגות שנתחשב בהן אם מישהו סוטה מהן ולכן נסטה מחלוקת רכוש 50-50</w:t>
      </w:r>
      <w:r w:rsidR="00CA5E79">
        <w:rPr>
          <w:rFonts w:ascii="David" w:hAnsi="David" w:cs="David" w:hint="cs"/>
          <w:sz w:val="24"/>
          <w:szCs w:val="24"/>
          <w:rtl/>
        </w:rPr>
        <w:t>?</w:t>
      </w:r>
      <w:r>
        <w:rPr>
          <w:rFonts w:ascii="David" w:hAnsi="David" w:cs="David" w:hint="cs"/>
          <w:sz w:val="24"/>
          <w:szCs w:val="24"/>
          <w:rtl/>
        </w:rPr>
        <w:t xml:space="preserve"> האם התפיסה היא עדיין ציבורית ואומרת איך ראוי להתנהג במשפחה אבל פחות מתייחסת למיניות אלא להגינות בין בני זוג ומשפחה</w:t>
      </w:r>
      <w:r w:rsidR="00CA5E79">
        <w:rPr>
          <w:rFonts w:ascii="David" w:hAnsi="David" w:cs="David" w:hint="cs"/>
          <w:sz w:val="24"/>
          <w:szCs w:val="24"/>
          <w:rtl/>
        </w:rPr>
        <w:t>?</w:t>
      </w:r>
    </w:p>
    <w:p w14:paraId="708BC7A7" w14:textId="77777777" w:rsidR="00DD76FB" w:rsidRDefault="00DD76FB" w:rsidP="00E53AA4">
      <w:pPr>
        <w:tabs>
          <w:tab w:val="left" w:pos="3074"/>
        </w:tabs>
        <w:jc w:val="both"/>
        <w:rPr>
          <w:rFonts w:ascii="David" w:hAnsi="David" w:cs="David"/>
          <w:b/>
          <w:bCs/>
          <w:sz w:val="24"/>
          <w:szCs w:val="24"/>
          <w:u w:val="single"/>
          <w:rtl/>
        </w:rPr>
      </w:pPr>
    </w:p>
    <w:p w14:paraId="7D17331D" w14:textId="17C0F8AF" w:rsidR="00E53AA4" w:rsidRDefault="00DD76FB" w:rsidP="00E53AA4">
      <w:pPr>
        <w:tabs>
          <w:tab w:val="left" w:pos="3074"/>
        </w:tabs>
        <w:jc w:val="both"/>
        <w:rPr>
          <w:rFonts w:ascii="David" w:hAnsi="David" w:cs="David"/>
          <w:b/>
          <w:bCs/>
          <w:sz w:val="24"/>
          <w:szCs w:val="24"/>
          <w:u w:val="single"/>
          <w:rtl/>
        </w:rPr>
      </w:pPr>
      <w:r w:rsidRPr="00BE7298">
        <w:rPr>
          <w:rFonts w:ascii="David" w:hAnsi="David" w:cs="David" w:hint="cs"/>
          <w:b/>
          <w:bCs/>
          <w:color w:val="FF0000"/>
          <w:sz w:val="24"/>
          <w:szCs w:val="24"/>
          <w:u w:val="single"/>
          <w:rtl/>
        </w:rPr>
        <w:t>הדגמה למחלוקת:</w:t>
      </w:r>
      <w:r>
        <w:rPr>
          <w:rFonts w:ascii="David" w:hAnsi="David" w:cs="David" w:hint="cs"/>
          <w:b/>
          <w:bCs/>
          <w:sz w:val="24"/>
          <w:szCs w:val="24"/>
          <w:u w:val="single"/>
          <w:rtl/>
        </w:rPr>
        <w:t xml:space="preserve"> </w:t>
      </w:r>
      <w:r w:rsidR="00E53AA4" w:rsidRPr="00E53AA4">
        <w:rPr>
          <w:rFonts w:ascii="David" w:hAnsi="David" w:cs="David" w:hint="cs"/>
          <w:b/>
          <w:bCs/>
          <w:sz w:val="24"/>
          <w:szCs w:val="24"/>
          <w:u w:val="single"/>
          <w:rtl/>
        </w:rPr>
        <w:t xml:space="preserve">דתי </w:t>
      </w:r>
      <w:r w:rsidR="00E53AA4">
        <w:rPr>
          <w:rFonts w:ascii="David" w:hAnsi="David" w:cs="David"/>
          <w:b/>
          <w:bCs/>
          <w:sz w:val="24"/>
          <w:szCs w:val="24"/>
          <w:u w:val="single"/>
          <w:rtl/>
        </w:rPr>
        <w:t>–</w:t>
      </w:r>
      <w:r w:rsidR="00E53AA4" w:rsidRPr="00E53AA4">
        <w:rPr>
          <w:rFonts w:ascii="David" w:hAnsi="David" w:cs="David" w:hint="cs"/>
          <w:b/>
          <w:bCs/>
          <w:sz w:val="24"/>
          <w:szCs w:val="24"/>
          <w:u w:val="single"/>
          <w:rtl/>
        </w:rPr>
        <w:t xml:space="preserve"> חילוני</w:t>
      </w:r>
    </w:p>
    <w:p w14:paraId="74B55387" w14:textId="77777777" w:rsidR="00CA5E79" w:rsidRDefault="00E53AA4" w:rsidP="00E53AA4">
      <w:pPr>
        <w:tabs>
          <w:tab w:val="left" w:pos="3074"/>
        </w:tabs>
        <w:jc w:val="both"/>
        <w:rPr>
          <w:rFonts w:ascii="David" w:hAnsi="David" w:cs="David"/>
          <w:sz w:val="24"/>
          <w:szCs w:val="24"/>
          <w:rtl/>
        </w:rPr>
      </w:pPr>
      <w:r>
        <w:rPr>
          <w:rFonts w:ascii="David" w:hAnsi="David" w:cs="David" w:hint="cs"/>
          <w:sz w:val="24"/>
          <w:szCs w:val="24"/>
          <w:rtl/>
        </w:rPr>
        <w:t>הליכוד- מפלגה תוססת, דמוקרטית. הפעילויות היו מאוד תוססות. ועידת מדריד- יוזמת שלום מוקדמת. רוה"מ יצחק שמיר מחליט לצאת לוועיד</w:t>
      </w:r>
      <w:r>
        <w:rPr>
          <w:rFonts w:ascii="David" w:hAnsi="David" w:cs="David" w:hint="eastAsia"/>
          <w:sz w:val="24"/>
          <w:szCs w:val="24"/>
          <w:rtl/>
        </w:rPr>
        <w:t>ת</w:t>
      </w:r>
      <w:r>
        <w:rPr>
          <w:rFonts w:ascii="David" w:hAnsi="David" w:cs="David" w:hint="cs"/>
          <w:sz w:val="24"/>
          <w:szCs w:val="24"/>
          <w:rtl/>
        </w:rPr>
        <w:t xml:space="preserve"> השלום שאליה הוזמן. הוא ימני אבל באופן מפתיע 4 אנשים בליכוד בראשות אריאל שרון אומרים לו לא לצאת כי הוא עלול לעשות וויתורים נוראיים בוועיד</w:t>
      </w:r>
      <w:r>
        <w:rPr>
          <w:rFonts w:ascii="David" w:hAnsi="David" w:cs="David" w:hint="eastAsia"/>
          <w:sz w:val="24"/>
          <w:szCs w:val="24"/>
          <w:rtl/>
        </w:rPr>
        <w:t>ה</w:t>
      </w:r>
      <w:r>
        <w:rPr>
          <w:rFonts w:ascii="David" w:hAnsi="David" w:cs="David" w:hint="cs"/>
          <w:sz w:val="24"/>
          <w:szCs w:val="24"/>
          <w:rtl/>
        </w:rPr>
        <w:t>. מתכנסת וועידת הליכוד סביב המחלוקת הזו. השיא של הוועידה: בשלב מסוים שמיר חוטף ל</w:t>
      </w:r>
      <w:r w:rsidR="00CA5E79">
        <w:rPr>
          <w:rFonts w:ascii="David" w:hAnsi="David" w:cs="David" w:hint="cs"/>
          <w:sz w:val="24"/>
          <w:szCs w:val="24"/>
          <w:rtl/>
        </w:rPr>
        <w:t>יו"ר שרון</w:t>
      </w:r>
      <w:r>
        <w:rPr>
          <w:rFonts w:ascii="David" w:hAnsi="David" w:cs="David" w:hint="cs"/>
          <w:sz w:val="24"/>
          <w:szCs w:val="24"/>
          <w:rtl/>
        </w:rPr>
        <w:t xml:space="preserve"> את המיקרופון. </w:t>
      </w:r>
      <w:r w:rsidRPr="00CA5E79">
        <w:rPr>
          <w:rFonts w:ascii="David" w:hAnsi="David" w:cs="David" w:hint="cs"/>
          <w:b/>
          <w:bCs/>
          <w:sz w:val="24"/>
          <w:szCs w:val="24"/>
          <w:rtl/>
        </w:rPr>
        <w:t>בו זמנית כל אחד הולך לצד אחר של הבמה</w:t>
      </w:r>
      <w:r>
        <w:rPr>
          <w:rFonts w:ascii="David" w:hAnsi="David" w:cs="David" w:hint="cs"/>
          <w:sz w:val="24"/>
          <w:szCs w:val="24"/>
          <w:rtl/>
        </w:rPr>
        <w:t xml:space="preserve">. שמיר אומר שהוא מעלה להצבעה לאמון בו- חצי מהאנשים מרימים יד. בצד השני של הבמה אריאל אומר מי בעד לאסור על רוה"מ לנסוע- גם החצי השני מרים את היד. </w:t>
      </w:r>
      <w:r w:rsidRPr="00CA5E79">
        <w:rPr>
          <w:rFonts w:ascii="David" w:hAnsi="David" w:cs="David" w:hint="cs"/>
          <w:b/>
          <w:bCs/>
          <w:sz w:val="24"/>
          <w:szCs w:val="24"/>
          <w:rtl/>
        </w:rPr>
        <w:t>בו זמנית הם מודיעים בנרגשות על התמיכה המלאה בשניהם [בפועל הם טעו לחשוב]</w:t>
      </w:r>
      <w:r>
        <w:rPr>
          <w:rFonts w:ascii="David" w:hAnsi="David" w:cs="David" w:hint="cs"/>
          <w:sz w:val="24"/>
          <w:szCs w:val="24"/>
          <w:rtl/>
        </w:rPr>
        <w:t>.</w:t>
      </w:r>
    </w:p>
    <w:p w14:paraId="016FC488" w14:textId="526D5E2F" w:rsidR="00E53AA4" w:rsidRDefault="00E53AA4" w:rsidP="00CA5E79">
      <w:pPr>
        <w:tabs>
          <w:tab w:val="left" w:pos="3074"/>
        </w:tabs>
        <w:jc w:val="both"/>
        <w:rPr>
          <w:rFonts w:ascii="David" w:hAnsi="David" w:cs="David"/>
          <w:sz w:val="24"/>
          <w:szCs w:val="24"/>
          <w:rtl/>
        </w:rPr>
      </w:pPr>
      <w:r w:rsidRPr="007A0B6A">
        <w:rPr>
          <w:rFonts w:ascii="David" w:hAnsi="David" w:cs="David" w:hint="cs"/>
          <w:sz w:val="24"/>
          <w:szCs w:val="24"/>
          <w:shd w:val="clear" w:color="auto" w:fill="FFFFCC"/>
          <w:rtl/>
        </w:rPr>
        <w:t xml:space="preserve">זו מטאפורה לאיך מתנהגת </w:t>
      </w:r>
      <w:r w:rsidRPr="007A0B6A">
        <w:rPr>
          <w:rFonts w:ascii="David" w:hAnsi="David" w:cs="David" w:hint="cs"/>
          <w:b/>
          <w:bCs/>
          <w:sz w:val="24"/>
          <w:szCs w:val="24"/>
          <w:shd w:val="clear" w:color="auto" w:fill="FFFFCC"/>
          <w:rtl/>
        </w:rPr>
        <w:t>מערכת המשפט בישראל שמדברת לאותם אנשים ב-2 קולות:</w:t>
      </w:r>
      <w:r w:rsidRPr="007A0B6A">
        <w:rPr>
          <w:rFonts w:ascii="David" w:hAnsi="David" w:cs="David" w:hint="cs"/>
          <w:sz w:val="24"/>
          <w:szCs w:val="24"/>
          <w:shd w:val="clear" w:color="auto" w:fill="FFFFCC"/>
          <w:rtl/>
        </w:rPr>
        <w:t xml:space="preserve"> ציבורי, יחידתי ותלוי מגדר </w:t>
      </w:r>
      <w:r w:rsidRPr="004C4C4E">
        <w:rPr>
          <w:rFonts w:ascii="David" w:hAnsi="David" w:cs="David" w:hint="cs"/>
          <w:sz w:val="24"/>
          <w:szCs w:val="24"/>
          <w:u w:val="single"/>
          <w:shd w:val="clear" w:color="auto" w:fill="FFFFCC"/>
          <w:rtl/>
        </w:rPr>
        <w:t>לעומת</w:t>
      </w:r>
      <w:r w:rsidRPr="007A0B6A">
        <w:rPr>
          <w:rFonts w:ascii="David" w:hAnsi="David" w:cs="David" w:hint="cs"/>
          <w:sz w:val="24"/>
          <w:szCs w:val="24"/>
          <w:shd w:val="clear" w:color="auto" w:fill="FFFFCC"/>
          <w:rtl/>
        </w:rPr>
        <w:t xml:space="preserve"> פרטי, יחידים ועיוור מגדר</w:t>
      </w:r>
      <w:r>
        <w:rPr>
          <w:rFonts w:ascii="David" w:hAnsi="David" w:cs="David" w:hint="cs"/>
          <w:sz w:val="24"/>
          <w:szCs w:val="24"/>
          <w:rtl/>
        </w:rPr>
        <w:t>.</w:t>
      </w:r>
    </w:p>
    <w:p w14:paraId="3FC815F7" w14:textId="2BFB4ABA" w:rsidR="00E53AA4" w:rsidRDefault="00E53AA4" w:rsidP="00E53AA4">
      <w:pPr>
        <w:tabs>
          <w:tab w:val="left" w:pos="3074"/>
        </w:tabs>
        <w:jc w:val="both"/>
        <w:rPr>
          <w:rFonts w:ascii="David" w:hAnsi="David" w:cs="David"/>
          <w:sz w:val="24"/>
          <w:szCs w:val="24"/>
          <w:rtl/>
        </w:rPr>
      </w:pPr>
      <w:r>
        <w:rPr>
          <w:rFonts w:ascii="David" w:hAnsi="David" w:cs="David" w:hint="cs"/>
          <w:sz w:val="24"/>
          <w:szCs w:val="24"/>
          <w:rtl/>
        </w:rPr>
        <w:lastRenderedPageBreak/>
        <w:t xml:space="preserve">המהלך הבא: נדבר על </w:t>
      </w:r>
      <w:r w:rsidRPr="00B70E57">
        <w:rPr>
          <w:rFonts w:ascii="David" w:hAnsi="David" w:cs="David" w:hint="cs"/>
          <w:b/>
          <w:bCs/>
          <w:sz w:val="24"/>
          <w:szCs w:val="24"/>
          <w:shd w:val="clear" w:color="auto" w:fill="FFFFCC"/>
          <w:rtl/>
        </w:rPr>
        <w:t>השופט האזרחי</w:t>
      </w:r>
      <w:r w:rsidR="00883A5B" w:rsidRPr="00B70E57">
        <w:rPr>
          <w:rFonts w:ascii="David" w:hAnsi="David" w:cs="David" w:hint="cs"/>
          <w:b/>
          <w:bCs/>
          <w:sz w:val="24"/>
          <w:szCs w:val="24"/>
          <w:shd w:val="clear" w:color="auto" w:fill="FFFFCC"/>
          <w:rtl/>
        </w:rPr>
        <w:t>-</w:t>
      </w:r>
      <w:r w:rsidRPr="00B70E57">
        <w:rPr>
          <w:rFonts w:ascii="David" w:hAnsi="David" w:cs="David" w:hint="cs"/>
          <w:b/>
          <w:bCs/>
          <w:sz w:val="24"/>
          <w:szCs w:val="24"/>
          <w:shd w:val="clear" w:color="auto" w:fill="FFFFCC"/>
          <w:rtl/>
        </w:rPr>
        <w:t xml:space="preserve"> </w:t>
      </w:r>
      <w:r w:rsidR="00883A5B" w:rsidRPr="00B70E57">
        <w:rPr>
          <w:rFonts w:ascii="David" w:hAnsi="David" w:cs="David" w:hint="cs"/>
          <w:b/>
          <w:bCs/>
          <w:sz w:val="24"/>
          <w:szCs w:val="24"/>
          <w:shd w:val="clear" w:color="auto" w:fill="FFFFCC"/>
          <w:rtl/>
        </w:rPr>
        <w:t>נראה שיש לו 2 חזיתות: 1) מול הדין הדתי</w:t>
      </w:r>
      <w:r w:rsidR="00883A5B">
        <w:rPr>
          <w:rFonts w:ascii="David" w:hAnsi="David" w:cs="David" w:hint="cs"/>
          <w:sz w:val="24"/>
          <w:szCs w:val="24"/>
          <w:rtl/>
        </w:rPr>
        <w:t xml:space="preserve"> [לא מול הדיין הדתי] -כי זה נושא שבסמכותו ועליו להפעיל דין דתי. </w:t>
      </w:r>
      <w:r w:rsidR="00883A5B" w:rsidRPr="007A0B6A">
        <w:rPr>
          <w:rFonts w:ascii="David" w:hAnsi="David" w:cs="David" w:hint="cs"/>
          <w:b/>
          <w:bCs/>
          <w:sz w:val="24"/>
          <w:szCs w:val="24"/>
          <w:rtl/>
        </w:rPr>
        <w:t>השופט יצטרך ליישם דין דתי שפועל בהרבה מקרים מול הערכים שלו</w:t>
      </w:r>
      <w:r w:rsidR="00883A5B">
        <w:rPr>
          <w:rFonts w:ascii="David" w:hAnsi="David" w:cs="David" w:hint="cs"/>
          <w:sz w:val="24"/>
          <w:szCs w:val="24"/>
          <w:rtl/>
        </w:rPr>
        <w:t xml:space="preserve">. נלמד על דרכי ההתמודדות של השופט האזרחי עם הדין הדתי. אין פה בי"ד רבני או שרעי. זה דין שהוא לא מזדהה איתו ועם האמונות שלו. </w:t>
      </w:r>
    </w:p>
    <w:p w14:paraId="7020227A" w14:textId="289423FC" w:rsidR="00883A5B" w:rsidRDefault="00883A5B" w:rsidP="00E53AA4">
      <w:pPr>
        <w:tabs>
          <w:tab w:val="left" w:pos="3074"/>
        </w:tabs>
        <w:jc w:val="both"/>
        <w:rPr>
          <w:rFonts w:ascii="David" w:hAnsi="David" w:cs="David"/>
          <w:sz w:val="24"/>
          <w:szCs w:val="24"/>
          <w:rtl/>
        </w:rPr>
      </w:pPr>
      <w:r w:rsidRPr="00883A5B">
        <w:rPr>
          <w:rFonts w:ascii="David" w:hAnsi="David" w:cs="David" w:hint="cs"/>
          <w:b/>
          <w:bCs/>
          <w:sz w:val="24"/>
          <w:szCs w:val="24"/>
          <w:rtl/>
        </w:rPr>
        <w:t xml:space="preserve">2) </w:t>
      </w:r>
      <w:r w:rsidRPr="00B70E57">
        <w:rPr>
          <w:rFonts w:ascii="David" w:hAnsi="David" w:cs="David" w:hint="cs"/>
          <w:b/>
          <w:bCs/>
          <w:sz w:val="24"/>
          <w:szCs w:val="24"/>
          <w:shd w:val="clear" w:color="auto" w:fill="FFFFCC"/>
          <w:rtl/>
        </w:rPr>
        <w:t>מול הדיין הדתי</w:t>
      </w:r>
      <w:r>
        <w:rPr>
          <w:rFonts w:ascii="David" w:hAnsi="David" w:cs="David" w:hint="cs"/>
          <w:sz w:val="24"/>
          <w:szCs w:val="24"/>
          <w:rtl/>
        </w:rPr>
        <w:t xml:space="preserve">- יש שחקן נוסף במגרש. </w:t>
      </w:r>
    </w:p>
    <w:p w14:paraId="563553B6" w14:textId="56D94CCD" w:rsidR="00262362" w:rsidRDefault="00262362" w:rsidP="00E53AA4">
      <w:pPr>
        <w:tabs>
          <w:tab w:val="left" w:pos="3074"/>
        </w:tabs>
        <w:jc w:val="both"/>
        <w:rPr>
          <w:rFonts w:ascii="David" w:hAnsi="David" w:cs="David"/>
          <w:sz w:val="24"/>
          <w:szCs w:val="24"/>
          <w:rtl/>
        </w:rPr>
      </w:pPr>
    </w:p>
    <w:p w14:paraId="69642C96" w14:textId="2CC8795B" w:rsidR="00262362" w:rsidRPr="00262362" w:rsidRDefault="00262362" w:rsidP="00262362">
      <w:pPr>
        <w:shd w:val="clear" w:color="auto" w:fill="FBE4D5" w:themeFill="accent2" w:themeFillTint="33"/>
        <w:tabs>
          <w:tab w:val="left" w:pos="3074"/>
        </w:tabs>
        <w:jc w:val="center"/>
        <w:rPr>
          <w:rFonts w:ascii="David" w:hAnsi="David" w:cs="David"/>
          <w:b/>
          <w:bCs/>
          <w:sz w:val="24"/>
          <w:szCs w:val="24"/>
          <w:u w:val="single"/>
          <w:rtl/>
        </w:rPr>
      </w:pPr>
      <w:r w:rsidRPr="00262362">
        <w:rPr>
          <w:rFonts w:ascii="David" w:hAnsi="David" w:cs="David" w:hint="cs"/>
          <w:b/>
          <w:bCs/>
          <w:sz w:val="24"/>
          <w:szCs w:val="24"/>
          <w:u w:val="single"/>
          <w:rtl/>
        </w:rPr>
        <w:t>המשפט הישראלי:</w:t>
      </w:r>
      <w:r w:rsidRPr="00262362">
        <w:rPr>
          <w:rFonts w:ascii="David" w:hAnsi="David" w:cs="David" w:hint="cs"/>
          <w:b/>
          <w:bCs/>
          <w:sz w:val="24"/>
          <w:szCs w:val="24"/>
          <w:u w:val="single"/>
        </w:rPr>
        <w:t xml:space="preserve"> </w:t>
      </w:r>
      <w:r w:rsidRPr="00262362">
        <w:rPr>
          <w:rFonts w:ascii="David" w:hAnsi="David" w:cs="David" w:hint="cs"/>
          <w:b/>
          <w:bCs/>
          <w:sz w:val="24"/>
          <w:szCs w:val="24"/>
          <w:u w:val="single"/>
          <w:rtl/>
        </w:rPr>
        <w:t>ההתמודדות של השופט האזרחי עם הדין הדתי</w:t>
      </w:r>
    </w:p>
    <w:p w14:paraId="43D774AE" w14:textId="7AEFFF16" w:rsidR="002B7AF7" w:rsidRDefault="00BF477A" w:rsidP="002B7AF7">
      <w:pPr>
        <w:tabs>
          <w:tab w:val="left" w:pos="3074"/>
        </w:tabs>
        <w:jc w:val="both"/>
        <w:rPr>
          <w:rFonts w:ascii="David" w:hAnsi="David" w:cs="David"/>
          <w:b/>
          <w:bCs/>
          <w:sz w:val="24"/>
          <w:szCs w:val="24"/>
          <w:rtl/>
        </w:rPr>
      </w:pPr>
      <w:r>
        <w:rPr>
          <w:rFonts w:ascii="David" w:hAnsi="David" w:cs="David" w:hint="cs"/>
          <w:sz w:val="24"/>
          <w:szCs w:val="24"/>
          <w:rtl/>
        </w:rPr>
        <w:t xml:space="preserve">הנושא הוא לא המאבק בין ביהמ"ש לבי"ד דתי. השופט הוא שופט אזרחי אבל הוא צריך בזוויות והקשרים שונים להתמודד עם דין דתי. </w:t>
      </w:r>
      <w:r w:rsidRPr="00BF477A">
        <w:rPr>
          <w:rFonts w:ascii="David" w:hAnsi="David" w:cs="David" w:hint="cs"/>
          <w:b/>
          <w:bCs/>
          <w:sz w:val="24"/>
          <w:szCs w:val="24"/>
          <w:rtl/>
        </w:rPr>
        <w:t>השאלה מה עושה השופט האזרחי כשהוא מתמודד עם דין דתי?</w:t>
      </w:r>
    </w:p>
    <w:p w14:paraId="6419D771" w14:textId="5A551EC8" w:rsidR="00BF477A" w:rsidRDefault="00BF477A" w:rsidP="002B7AF7">
      <w:pPr>
        <w:tabs>
          <w:tab w:val="left" w:pos="3074"/>
        </w:tabs>
        <w:jc w:val="both"/>
        <w:rPr>
          <w:rFonts w:ascii="David" w:hAnsi="David" w:cs="David"/>
          <w:sz w:val="24"/>
          <w:szCs w:val="24"/>
          <w:rtl/>
        </w:rPr>
      </w:pPr>
      <w:r>
        <w:rPr>
          <w:rFonts w:ascii="David" w:hAnsi="David" w:cs="David" w:hint="cs"/>
          <w:b/>
          <w:bCs/>
          <w:sz w:val="24"/>
          <w:szCs w:val="24"/>
          <w:rtl/>
        </w:rPr>
        <w:t>במהלך השנים השופטים האזרחיים מפתחים טכניקות שונות, שמטרתן להתמודד עם הדיסוננס באידיאולוגיות</w:t>
      </w:r>
      <w:r w:rsidRPr="004C4C4E">
        <w:rPr>
          <w:rFonts w:ascii="David" w:hAnsi="David" w:cs="David" w:hint="cs"/>
          <w:sz w:val="24"/>
          <w:szCs w:val="24"/>
          <w:rtl/>
        </w:rPr>
        <w:t>.</w:t>
      </w:r>
      <w:r>
        <w:rPr>
          <w:rFonts w:ascii="David" w:hAnsi="David" w:cs="David" w:hint="cs"/>
          <w:b/>
          <w:bCs/>
          <w:sz w:val="24"/>
          <w:szCs w:val="24"/>
          <w:rtl/>
        </w:rPr>
        <w:t xml:space="preserve"> הם אמורים להפעיל דין שתפיסות העולם שלהם מאוד מקשות עליהם להזדהות איתו ולהפעיל אותו</w:t>
      </w:r>
      <w:r w:rsidRPr="004C4C4E">
        <w:rPr>
          <w:rFonts w:ascii="David" w:hAnsi="David" w:cs="David" w:hint="cs"/>
          <w:sz w:val="24"/>
          <w:szCs w:val="24"/>
          <w:rtl/>
        </w:rPr>
        <w:t>.</w:t>
      </w:r>
    </w:p>
    <w:p w14:paraId="4936AB4F" w14:textId="77777777" w:rsidR="004C4C4E" w:rsidRDefault="00BF477A" w:rsidP="004C4C4E">
      <w:pPr>
        <w:tabs>
          <w:tab w:val="left" w:pos="3074"/>
        </w:tabs>
        <w:jc w:val="both"/>
        <w:rPr>
          <w:rFonts w:ascii="David" w:hAnsi="David" w:cs="David"/>
          <w:b/>
          <w:bCs/>
          <w:sz w:val="24"/>
          <w:szCs w:val="24"/>
          <w:u w:val="single"/>
          <w:rtl/>
        </w:rPr>
      </w:pPr>
      <w:r w:rsidRPr="004C4C4E">
        <w:rPr>
          <w:rFonts w:ascii="David" w:hAnsi="David" w:cs="David" w:hint="cs"/>
          <w:sz w:val="24"/>
          <w:szCs w:val="24"/>
          <w:shd w:val="clear" w:color="auto" w:fill="FFFFCC"/>
          <w:rtl/>
        </w:rPr>
        <w:t>נאפיין 4 סוגים של התמודדויות של השופט האזרחי עם הדין הדתי</w:t>
      </w:r>
      <w:r>
        <w:rPr>
          <w:rFonts w:ascii="David" w:hAnsi="David" w:cs="David" w:hint="cs"/>
          <w:sz w:val="24"/>
          <w:szCs w:val="24"/>
          <w:rtl/>
        </w:rPr>
        <w:t xml:space="preserve">. ההתמודדויות האלה התפתחו לאורך הזמן. </w:t>
      </w:r>
    </w:p>
    <w:p w14:paraId="503BB702" w14:textId="082687DC" w:rsidR="00BF477A" w:rsidRPr="004C4C4E" w:rsidRDefault="004C4C4E" w:rsidP="004C4C4E">
      <w:pPr>
        <w:tabs>
          <w:tab w:val="left" w:pos="3074"/>
        </w:tabs>
        <w:spacing w:after="0"/>
        <w:jc w:val="both"/>
        <w:rPr>
          <w:rFonts w:ascii="David" w:hAnsi="David" w:cs="David"/>
          <w:b/>
          <w:bCs/>
          <w:sz w:val="24"/>
          <w:szCs w:val="24"/>
          <w:u w:val="single"/>
          <w:rtl/>
        </w:rPr>
      </w:pPr>
      <w:r w:rsidRPr="004C4C4E">
        <w:rPr>
          <w:rFonts w:ascii="David" w:hAnsi="David" w:cs="David" w:hint="cs"/>
          <w:b/>
          <w:bCs/>
          <w:sz w:val="24"/>
          <w:szCs w:val="24"/>
          <w:u w:val="single"/>
          <w:shd w:val="clear" w:color="auto" w:fill="FFFFCC"/>
          <w:rtl/>
        </w:rPr>
        <w:t xml:space="preserve">הטכניקות הנ"ל </w:t>
      </w:r>
      <w:r w:rsidR="00BF477A" w:rsidRPr="004C4C4E">
        <w:rPr>
          <w:rFonts w:ascii="David" w:hAnsi="David" w:cs="David" w:hint="cs"/>
          <w:b/>
          <w:bCs/>
          <w:sz w:val="24"/>
          <w:szCs w:val="24"/>
          <w:u w:val="single"/>
          <w:shd w:val="clear" w:color="auto" w:fill="FFFFCC"/>
          <w:rtl/>
        </w:rPr>
        <w:t>שונות בכמה דברים</w:t>
      </w:r>
      <w:r w:rsidR="00BF477A">
        <w:rPr>
          <w:rFonts w:ascii="David" w:hAnsi="David" w:cs="David" w:hint="cs"/>
          <w:sz w:val="24"/>
          <w:szCs w:val="24"/>
          <w:rtl/>
        </w:rPr>
        <w:t>-</w:t>
      </w:r>
    </w:p>
    <w:p w14:paraId="0E8AB307" w14:textId="4B0020E8" w:rsidR="00BF477A" w:rsidRDefault="00BF477A" w:rsidP="004C4C4E">
      <w:pPr>
        <w:pStyle w:val="a7"/>
        <w:numPr>
          <w:ilvl w:val="0"/>
          <w:numId w:val="44"/>
        </w:numPr>
        <w:tabs>
          <w:tab w:val="left" w:pos="3074"/>
        </w:tabs>
        <w:spacing w:after="0"/>
        <w:jc w:val="both"/>
        <w:rPr>
          <w:rFonts w:ascii="David" w:hAnsi="David" w:cs="David"/>
          <w:sz w:val="24"/>
          <w:szCs w:val="24"/>
        </w:rPr>
      </w:pPr>
      <w:r w:rsidRPr="004C4C4E">
        <w:rPr>
          <w:rFonts w:ascii="David" w:hAnsi="David" w:cs="David" w:hint="cs"/>
          <w:b/>
          <w:bCs/>
          <w:sz w:val="24"/>
          <w:szCs w:val="24"/>
          <w:shd w:val="clear" w:color="auto" w:fill="FFFFCC"/>
          <w:rtl/>
        </w:rPr>
        <w:t xml:space="preserve">רמת </w:t>
      </w:r>
      <w:r w:rsidR="004C4C4E" w:rsidRPr="004C4C4E">
        <w:rPr>
          <w:rFonts w:ascii="David" w:hAnsi="David" w:cs="David" w:hint="cs"/>
          <w:b/>
          <w:bCs/>
          <w:sz w:val="24"/>
          <w:szCs w:val="24"/>
          <w:shd w:val="clear" w:color="auto" w:fill="FFFFCC"/>
          <w:rtl/>
        </w:rPr>
        <w:t>הנועזות</w:t>
      </w:r>
      <w:r w:rsidRPr="004C4C4E">
        <w:rPr>
          <w:rFonts w:ascii="David" w:hAnsi="David" w:cs="David" w:hint="cs"/>
          <w:b/>
          <w:bCs/>
          <w:sz w:val="24"/>
          <w:szCs w:val="24"/>
          <w:shd w:val="clear" w:color="auto" w:fill="FFFFCC"/>
          <w:rtl/>
        </w:rPr>
        <w:t xml:space="preserve"> שלהם</w:t>
      </w:r>
      <w:r w:rsidRPr="00BF477A">
        <w:rPr>
          <w:rFonts w:ascii="David" w:hAnsi="David" w:cs="David" w:hint="cs"/>
          <w:sz w:val="24"/>
          <w:szCs w:val="24"/>
          <w:rtl/>
        </w:rPr>
        <w:t xml:space="preserve"> [עד כמה זה יהיה ממש רדיקלי, אקטיביסטי בהתמודדות)</w:t>
      </w:r>
      <w:r>
        <w:rPr>
          <w:rFonts w:ascii="David" w:hAnsi="David" w:cs="David" w:hint="cs"/>
          <w:sz w:val="24"/>
          <w:szCs w:val="24"/>
          <w:rtl/>
        </w:rPr>
        <w:t>.</w:t>
      </w:r>
    </w:p>
    <w:p w14:paraId="62FD8ECD" w14:textId="7B951FBF" w:rsidR="00BF477A" w:rsidRDefault="00972265" w:rsidP="004C4C4E">
      <w:pPr>
        <w:pStyle w:val="a7"/>
        <w:numPr>
          <w:ilvl w:val="0"/>
          <w:numId w:val="44"/>
        </w:numPr>
        <w:tabs>
          <w:tab w:val="left" w:pos="3074"/>
        </w:tabs>
        <w:spacing w:after="0"/>
        <w:jc w:val="both"/>
        <w:rPr>
          <w:rFonts w:ascii="David" w:hAnsi="David" w:cs="David"/>
          <w:sz w:val="24"/>
          <w:szCs w:val="24"/>
        </w:rPr>
      </w:pPr>
      <w:r w:rsidRPr="004C4C4E">
        <w:rPr>
          <w:rFonts w:ascii="David" w:hAnsi="David" w:cs="David" w:hint="cs"/>
          <w:b/>
          <w:bCs/>
          <w:sz w:val="24"/>
          <w:szCs w:val="24"/>
          <w:shd w:val="clear" w:color="auto" w:fill="FFFFCC"/>
          <w:rtl/>
        </w:rPr>
        <w:t>רמת הנגלות</w:t>
      </w:r>
      <w:r w:rsidRPr="004C4C4E">
        <w:rPr>
          <w:rFonts w:ascii="David" w:hAnsi="David" w:cs="David" w:hint="cs"/>
          <w:b/>
          <w:bCs/>
          <w:sz w:val="24"/>
          <w:szCs w:val="24"/>
          <w:rtl/>
        </w:rPr>
        <w:t xml:space="preserve">- </w:t>
      </w:r>
      <w:r w:rsidR="00BF477A" w:rsidRPr="004C4C4E">
        <w:rPr>
          <w:rFonts w:ascii="David" w:hAnsi="David" w:cs="David" w:hint="cs"/>
          <w:b/>
          <w:bCs/>
          <w:sz w:val="24"/>
          <w:szCs w:val="24"/>
          <w:rtl/>
        </w:rPr>
        <w:t>האם מדובר בטכניקה גלויה</w:t>
      </w:r>
      <w:r w:rsidR="00BF477A">
        <w:rPr>
          <w:rFonts w:ascii="David" w:hAnsi="David" w:cs="David" w:hint="cs"/>
          <w:sz w:val="24"/>
          <w:szCs w:val="24"/>
          <w:rtl/>
        </w:rPr>
        <w:t xml:space="preserve"> </w:t>
      </w:r>
      <w:r>
        <w:rPr>
          <w:rFonts w:ascii="David" w:hAnsi="David" w:cs="David" w:hint="cs"/>
          <w:sz w:val="24"/>
          <w:szCs w:val="24"/>
          <w:rtl/>
        </w:rPr>
        <w:t xml:space="preserve">[טכניקה על השולחן- יגידו שהם עושים ככה] </w:t>
      </w:r>
      <w:r w:rsidRPr="004C4C4E">
        <w:rPr>
          <w:rFonts w:ascii="David" w:hAnsi="David" w:cs="David" w:hint="cs"/>
          <w:b/>
          <w:bCs/>
          <w:sz w:val="24"/>
          <w:szCs w:val="24"/>
          <w:rtl/>
        </w:rPr>
        <w:t>לעומת טכניקות סמויות</w:t>
      </w:r>
      <w:r>
        <w:rPr>
          <w:rFonts w:ascii="David" w:hAnsi="David" w:cs="David" w:hint="cs"/>
          <w:sz w:val="24"/>
          <w:szCs w:val="24"/>
          <w:rtl/>
        </w:rPr>
        <w:t xml:space="preserve"> [נראה שהם מיישמים דין דתי, ורק כשנהיה מאוד חשדנים נגלה שהם מתמודדים איתו].</w:t>
      </w:r>
    </w:p>
    <w:p w14:paraId="22EFCD1B" w14:textId="77777777" w:rsidR="004C4C4E" w:rsidRDefault="004C4C4E" w:rsidP="004C4C4E">
      <w:pPr>
        <w:pStyle w:val="a7"/>
        <w:tabs>
          <w:tab w:val="left" w:pos="3074"/>
        </w:tabs>
        <w:spacing w:after="0"/>
        <w:ind w:left="360"/>
        <w:jc w:val="both"/>
        <w:rPr>
          <w:rFonts w:ascii="David" w:hAnsi="David" w:cs="David"/>
          <w:sz w:val="24"/>
          <w:szCs w:val="24"/>
        </w:rPr>
      </w:pPr>
    </w:p>
    <w:p w14:paraId="55FB4549" w14:textId="5EFB2F95" w:rsidR="00972265" w:rsidRDefault="00972265" w:rsidP="00972265">
      <w:pPr>
        <w:tabs>
          <w:tab w:val="left" w:pos="3074"/>
        </w:tabs>
        <w:jc w:val="both"/>
        <w:rPr>
          <w:rFonts w:ascii="David" w:hAnsi="David" w:cs="David"/>
          <w:b/>
          <w:bCs/>
          <w:sz w:val="24"/>
          <w:szCs w:val="24"/>
          <w:u w:val="single"/>
          <w:rtl/>
        </w:rPr>
      </w:pPr>
      <w:r w:rsidRPr="001D6DB6">
        <w:rPr>
          <w:rFonts w:ascii="David" w:hAnsi="David" w:cs="David" w:hint="cs"/>
          <w:b/>
          <w:bCs/>
          <w:sz w:val="24"/>
          <w:szCs w:val="24"/>
          <w:u w:val="single"/>
          <w:shd w:val="clear" w:color="auto" w:fill="FFFFCC"/>
          <w:rtl/>
        </w:rPr>
        <w:t>טכניקה 1: הפרדה בין פרוצדורה לבין מהות</w:t>
      </w:r>
    </w:p>
    <w:p w14:paraId="07732E1B" w14:textId="39074A60" w:rsidR="00F10C6F" w:rsidRDefault="00972265" w:rsidP="00F10C6F">
      <w:pPr>
        <w:tabs>
          <w:tab w:val="left" w:pos="3074"/>
        </w:tabs>
        <w:jc w:val="both"/>
        <w:rPr>
          <w:rFonts w:ascii="David" w:hAnsi="David" w:cs="David"/>
          <w:sz w:val="24"/>
          <w:szCs w:val="24"/>
          <w:rtl/>
        </w:rPr>
      </w:pPr>
      <w:r>
        <w:rPr>
          <w:rFonts w:ascii="David" w:hAnsi="David" w:cs="David" w:hint="cs"/>
          <w:sz w:val="24"/>
          <w:szCs w:val="24"/>
          <w:rtl/>
        </w:rPr>
        <w:t xml:space="preserve">גם כאשר המחוקק מצווה את ביהמ"ש להפעיל דין דתי, </w:t>
      </w:r>
      <w:r w:rsidRPr="005971E4">
        <w:rPr>
          <w:rFonts w:ascii="David" w:hAnsi="David" w:cs="David" w:hint="cs"/>
          <w:b/>
          <w:bCs/>
          <w:sz w:val="24"/>
          <w:szCs w:val="24"/>
          <w:rtl/>
        </w:rPr>
        <w:t>ביהמ"ש אמור להפעיל את הדין הדתי המהותי</w:t>
      </w:r>
      <w:r>
        <w:rPr>
          <w:rFonts w:ascii="David" w:hAnsi="David" w:cs="David" w:hint="cs"/>
          <w:sz w:val="24"/>
          <w:szCs w:val="24"/>
          <w:rtl/>
        </w:rPr>
        <w:t xml:space="preserve">. אבל </w:t>
      </w:r>
      <w:r w:rsidRPr="005971E4">
        <w:rPr>
          <w:rFonts w:ascii="David" w:hAnsi="David" w:cs="David" w:hint="cs"/>
          <w:b/>
          <w:bCs/>
          <w:sz w:val="24"/>
          <w:szCs w:val="24"/>
          <w:rtl/>
        </w:rPr>
        <w:t>הפרוצדורה- סדרי דין, ראיות ומשפט בינלאומי [כללי ברירת דין]</w:t>
      </w:r>
      <w:r>
        <w:rPr>
          <w:rFonts w:ascii="David" w:hAnsi="David" w:cs="David" w:hint="cs"/>
          <w:sz w:val="24"/>
          <w:szCs w:val="24"/>
          <w:rtl/>
        </w:rPr>
        <w:t xml:space="preserve">, גם כאשר הדין הוא דתי, אומרים </w:t>
      </w:r>
      <w:r w:rsidRPr="005971E4">
        <w:rPr>
          <w:rFonts w:ascii="David" w:hAnsi="David" w:cs="David" w:hint="cs"/>
          <w:b/>
          <w:bCs/>
          <w:sz w:val="24"/>
          <w:szCs w:val="24"/>
          <w:rtl/>
        </w:rPr>
        <w:t>ש</w:t>
      </w:r>
      <w:r w:rsidR="005971E4" w:rsidRPr="005971E4">
        <w:rPr>
          <w:rFonts w:ascii="David" w:hAnsi="David" w:cs="David" w:hint="cs"/>
          <w:b/>
          <w:bCs/>
          <w:sz w:val="24"/>
          <w:szCs w:val="24"/>
          <w:rtl/>
        </w:rPr>
        <w:t>"</w:t>
      </w:r>
      <w:r w:rsidRPr="005971E4">
        <w:rPr>
          <w:rFonts w:ascii="David" w:hAnsi="David" w:cs="David" w:hint="cs"/>
          <w:b/>
          <w:bCs/>
          <w:sz w:val="24"/>
          <w:szCs w:val="24"/>
          <w:rtl/>
        </w:rPr>
        <w:t>הדין הולך אחר הדיין</w:t>
      </w:r>
      <w:r w:rsidR="005971E4" w:rsidRPr="005971E4">
        <w:rPr>
          <w:rFonts w:ascii="David" w:hAnsi="David" w:cs="David" w:hint="cs"/>
          <w:b/>
          <w:bCs/>
          <w:sz w:val="24"/>
          <w:szCs w:val="24"/>
          <w:rtl/>
        </w:rPr>
        <w:t>"</w:t>
      </w:r>
      <w:r w:rsidR="005971E4">
        <w:rPr>
          <w:rFonts w:ascii="David" w:hAnsi="David" w:cs="David" w:hint="cs"/>
          <w:sz w:val="24"/>
          <w:szCs w:val="24"/>
          <w:rtl/>
        </w:rPr>
        <w:t xml:space="preserve">. </w:t>
      </w:r>
      <w:r>
        <w:rPr>
          <w:rFonts w:ascii="David" w:hAnsi="David" w:cs="David" w:hint="cs"/>
          <w:sz w:val="24"/>
          <w:szCs w:val="24"/>
          <w:rtl/>
        </w:rPr>
        <w:t>זה הדדי</w:t>
      </w:r>
      <w:r w:rsidR="005971E4">
        <w:rPr>
          <w:rFonts w:ascii="David" w:hAnsi="David" w:cs="David" w:hint="cs"/>
          <w:sz w:val="24"/>
          <w:szCs w:val="24"/>
          <w:rtl/>
        </w:rPr>
        <w:t xml:space="preserve">- </w:t>
      </w:r>
      <w:r>
        <w:rPr>
          <w:rFonts w:ascii="David" w:hAnsi="David" w:cs="David" w:hint="cs"/>
          <w:sz w:val="24"/>
          <w:szCs w:val="24"/>
          <w:rtl/>
        </w:rPr>
        <w:t xml:space="preserve">גם בביה"ד דתי יגידו שאפשר להפעיל סדרי דין דתיים. </w:t>
      </w:r>
      <w:r w:rsidRPr="005971E4">
        <w:rPr>
          <w:rFonts w:ascii="David" w:hAnsi="David" w:cs="David" w:hint="cs"/>
          <w:b/>
          <w:bCs/>
          <w:sz w:val="24"/>
          <w:szCs w:val="24"/>
          <w:shd w:val="clear" w:color="auto" w:fill="FFFFCC"/>
          <w:rtl/>
        </w:rPr>
        <w:t>ביה</w:t>
      </w:r>
      <w:r w:rsidR="005971E4" w:rsidRPr="005971E4">
        <w:rPr>
          <w:rFonts w:ascii="David" w:hAnsi="David" w:cs="David" w:hint="cs"/>
          <w:b/>
          <w:bCs/>
          <w:sz w:val="24"/>
          <w:szCs w:val="24"/>
          <w:shd w:val="clear" w:color="auto" w:fill="FFFFCC"/>
          <w:rtl/>
        </w:rPr>
        <w:t>מ</w:t>
      </w:r>
      <w:r w:rsidRPr="005971E4">
        <w:rPr>
          <w:rFonts w:ascii="David" w:hAnsi="David" w:cs="David" w:hint="cs"/>
          <w:b/>
          <w:bCs/>
          <w:sz w:val="24"/>
          <w:szCs w:val="24"/>
          <w:shd w:val="clear" w:color="auto" w:fill="FFFFCC"/>
          <w:rtl/>
        </w:rPr>
        <w:t xml:space="preserve">"ש </w:t>
      </w:r>
      <w:r w:rsidR="005971E4" w:rsidRPr="005971E4">
        <w:rPr>
          <w:rFonts w:ascii="David" w:hAnsi="David" w:cs="David" w:hint="cs"/>
          <w:b/>
          <w:bCs/>
          <w:sz w:val="24"/>
          <w:szCs w:val="24"/>
          <w:shd w:val="clear" w:color="auto" w:fill="FFFFCC"/>
          <w:rtl/>
        </w:rPr>
        <w:t>ה</w:t>
      </w:r>
      <w:r w:rsidRPr="005971E4">
        <w:rPr>
          <w:rFonts w:ascii="David" w:hAnsi="David" w:cs="David" w:hint="cs"/>
          <w:b/>
          <w:bCs/>
          <w:sz w:val="24"/>
          <w:szCs w:val="24"/>
          <w:shd w:val="clear" w:color="auto" w:fill="FFFFCC"/>
          <w:rtl/>
        </w:rPr>
        <w:t>עליון קבע שבימ"ש אזרחי תמיד יפעיל פרוצדורה אזרחית</w:t>
      </w:r>
      <w:r>
        <w:rPr>
          <w:rFonts w:ascii="David" w:hAnsi="David" w:cs="David" w:hint="cs"/>
          <w:sz w:val="24"/>
          <w:szCs w:val="24"/>
          <w:rtl/>
        </w:rPr>
        <w:t>. זה לא מרגש כי בד"כ מה שיפריע לשופט האזרחי בדין הדתי היא לא הפרוצדורה אלא המהות. לא פותר את הבעיות שבאמת קשות לשופט האזרחי.</w:t>
      </w:r>
      <w:r w:rsidR="00F10C6F">
        <w:rPr>
          <w:rFonts w:ascii="David" w:hAnsi="David" w:cs="David" w:hint="cs"/>
          <w:sz w:val="24"/>
          <w:szCs w:val="24"/>
          <w:rtl/>
        </w:rPr>
        <w:t xml:space="preserve"> אבל </w:t>
      </w:r>
      <w:r w:rsidR="00F10C6F" w:rsidRPr="005971E4">
        <w:rPr>
          <w:rFonts w:ascii="David" w:hAnsi="David" w:cs="David" w:hint="cs"/>
          <w:sz w:val="24"/>
          <w:szCs w:val="24"/>
          <w:shd w:val="clear" w:color="auto" w:fill="FFFFCC"/>
          <w:rtl/>
        </w:rPr>
        <w:t>נגלה שפרוצדורה היא לא רק פרוצדורה והיא יכולה להשיג תוצאות מהותיות</w:t>
      </w:r>
      <w:r w:rsidR="00F10C6F">
        <w:rPr>
          <w:rFonts w:ascii="David" w:hAnsi="David" w:cs="David" w:hint="cs"/>
          <w:sz w:val="24"/>
          <w:szCs w:val="24"/>
          <w:rtl/>
        </w:rPr>
        <w:t xml:space="preserve">. נגלה את זה לגבי </w:t>
      </w:r>
      <w:r w:rsidR="00F10C6F" w:rsidRPr="005971E4">
        <w:rPr>
          <w:rFonts w:ascii="David" w:hAnsi="David" w:cs="David" w:hint="cs"/>
          <w:b/>
          <w:bCs/>
          <w:color w:val="FF0000"/>
          <w:sz w:val="24"/>
          <w:szCs w:val="24"/>
          <w:rtl/>
        </w:rPr>
        <w:t>שאלה מעניינת</w:t>
      </w:r>
      <w:r w:rsidR="00F10C6F" w:rsidRPr="005971E4">
        <w:rPr>
          <w:rFonts w:ascii="David" w:hAnsi="David" w:cs="David" w:hint="cs"/>
          <w:color w:val="FF0000"/>
          <w:sz w:val="24"/>
          <w:szCs w:val="24"/>
          <w:rtl/>
        </w:rPr>
        <w:t>:</w:t>
      </w:r>
      <w:r w:rsidR="00F10C6F" w:rsidRPr="005971E4">
        <w:rPr>
          <w:rFonts w:ascii="David" w:hAnsi="David" w:cs="David" w:hint="cs"/>
          <w:color w:val="FF0000"/>
          <w:sz w:val="24"/>
          <w:szCs w:val="24"/>
        </w:rPr>
        <w:t xml:space="preserve"> </w:t>
      </w:r>
      <w:r w:rsidR="00F10C6F" w:rsidRPr="005971E4">
        <w:rPr>
          <w:rFonts w:ascii="David" w:hAnsi="David" w:cs="David" w:hint="cs"/>
          <w:b/>
          <w:bCs/>
          <w:color w:val="FF0000"/>
          <w:sz w:val="24"/>
          <w:szCs w:val="24"/>
          <w:rtl/>
        </w:rPr>
        <w:t>נישואים מחוץ לישראל</w:t>
      </w:r>
      <w:r w:rsidR="00F10C6F">
        <w:rPr>
          <w:rFonts w:ascii="David" w:hAnsi="David" w:cs="David" w:hint="cs"/>
          <w:sz w:val="24"/>
          <w:szCs w:val="24"/>
          <w:rtl/>
        </w:rPr>
        <w:t xml:space="preserve">. נושא הנישואין הוא נושא של דין דתי. הוא מחדד בצורה חזקה את המתח בין העקרונות האזרחיים לבין הדין הדתי. עקרונות אזרחיים מדגישים את חופש הפרט, העובדה שאדם בגיר יכול לבחור עם מי הוא רוצה להתחתן ואיך יתחתן. לעומת זאת, </w:t>
      </w:r>
      <w:r w:rsidR="005971E4">
        <w:rPr>
          <w:rFonts w:ascii="David" w:hAnsi="David" w:cs="David" w:hint="cs"/>
          <w:sz w:val="24"/>
          <w:szCs w:val="24"/>
          <w:rtl/>
        </w:rPr>
        <w:t>ב</w:t>
      </w:r>
      <w:r w:rsidR="00F10C6F">
        <w:rPr>
          <w:rFonts w:ascii="David" w:hAnsi="David" w:cs="David" w:hint="cs"/>
          <w:sz w:val="24"/>
          <w:szCs w:val="24"/>
          <w:rtl/>
        </w:rPr>
        <w:t xml:space="preserve">דין הדתי יש הרבה מגבלות על כשירות לנישואין שנובעות מסיבות דתיות או ציבוריות. </w:t>
      </w:r>
      <w:r w:rsidR="00F10C6F" w:rsidRPr="005971E4">
        <w:rPr>
          <w:rFonts w:ascii="David" w:hAnsi="David" w:cs="David" w:hint="cs"/>
          <w:b/>
          <w:bCs/>
          <w:color w:val="FF0000"/>
          <w:sz w:val="24"/>
          <w:szCs w:val="24"/>
          <w:rtl/>
        </w:rPr>
        <w:t>למשל:</w:t>
      </w:r>
      <w:r w:rsidR="00F10C6F" w:rsidRPr="005971E4">
        <w:rPr>
          <w:rFonts w:ascii="David" w:hAnsi="David" w:cs="David" w:hint="cs"/>
          <w:color w:val="FF0000"/>
          <w:sz w:val="24"/>
          <w:szCs w:val="24"/>
          <w:rtl/>
        </w:rPr>
        <w:t xml:space="preserve"> יהודי לא יכול להתחתן עם לא</w:t>
      </w:r>
      <w:r w:rsidR="005971E4" w:rsidRPr="005971E4">
        <w:rPr>
          <w:rFonts w:ascii="David" w:hAnsi="David" w:cs="David" w:hint="cs"/>
          <w:color w:val="FF0000"/>
          <w:sz w:val="24"/>
          <w:szCs w:val="24"/>
          <w:rtl/>
        </w:rPr>
        <w:t>-</w:t>
      </w:r>
      <w:r w:rsidR="00F10C6F" w:rsidRPr="005971E4">
        <w:rPr>
          <w:rFonts w:ascii="David" w:hAnsi="David" w:cs="David" w:hint="cs"/>
          <w:color w:val="FF0000"/>
          <w:sz w:val="24"/>
          <w:szCs w:val="24"/>
          <w:rtl/>
        </w:rPr>
        <w:t>יהודי</w:t>
      </w:r>
      <w:r w:rsidR="00F10C6F">
        <w:rPr>
          <w:rFonts w:ascii="David" w:hAnsi="David" w:cs="David" w:hint="cs"/>
          <w:sz w:val="24"/>
          <w:szCs w:val="24"/>
          <w:rtl/>
        </w:rPr>
        <w:t>. כל הדתות לא מאפשרות נישואים מעורבים ולא מכירים בהם</w:t>
      </w:r>
      <w:r w:rsidR="005971E4">
        <w:rPr>
          <w:rFonts w:ascii="David" w:hAnsi="David" w:cs="David" w:hint="cs"/>
          <w:sz w:val="24"/>
          <w:szCs w:val="24"/>
          <w:rtl/>
        </w:rPr>
        <w:t>, ביהדות</w:t>
      </w:r>
      <w:r w:rsidR="00F10C6F">
        <w:rPr>
          <w:rFonts w:ascii="David" w:hAnsi="David" w:cs="David" w:hint="cs"/>
          <w:sz w:val="24"/>
          <w:szCs w:val="24"/>
          <w:rtl/>
        </w:rPr>
        <w:t xml:space="preserve"> עד שלא תהיה התגיירות. </w:t>
      </w:r>
      <w:r w:rsidR="00F10C6F" w:rsidRPr="005971E4">
        <w:rPr>
          <w:rFonts w:ascii="David" w:hAnsi="David" w:cs="David" w:hint="cs"/>
          <w:b/>
          <w:bCs/>
          <w:sz w:val="24"/>
          <w:szCs w:val="24"/>
          <w:rtl/>
        </w:rPr>
        <w:t xml:space="preserve">ההצדקה </w:t>
      </w:r>
      <w:r w:rsidR="007B0F26">
        <w:rPr>
          <w:rFonts w:ascii="David" w:hAnsi="David" w:cs="David" w:hint="cs"/>
          <w:b/>
          <w:bCs/>
          <w:sz w:val="24"/>
          <w:szCs w:val="24"/>
          <w:rtl/>
        </w:rPr>
        <w:t xml:space="preserve">הציבורית </w:t>
      </w:r>
      <w:r w:rsidR="00D24EE2" w:rsidRPr="005971E4">
        <w:rPr>
          <w:rFonts w:ascii="David" w:hAnsi="David" w:cs="David" w:hint="cs"/>
          <w:b/>
          <w:bCs/>
          <w:sz w:val="24"/>
          <w:szCs w:val="24"/>
          <w:rtl/>
        </w:rPr>
        <w:t>עומד</w:t>
      </w:r>
      <w:r w:rsidR="00532F2E">
        <w:rPr>
          <w:rFonts w:ascii="David" w:hAnsi="David" w:cs="David" w:hint="cs"/>
          <w:b/>
          <w:bCs/>
          <w:sz w:val="24"/>
          <w:szCs w:val="24"/>
          <w:rtl/>
        </w:rPr>
        <w:t>ת</w:t>
      </w:r>
      <w:r w:rsidR="00D24EE2" w:rsidRPr="005971E4">
        <w:rPr>
          <w:rFonts w:ascii="David" w:hAnsi="David" w:cs="David" w:hint="cs"/>
          <w:b/>
          <w:bCs/>
          <w:sz w:val="24"/>
          <w:szCs w:val="24"/>
          <w:rtl/>
        </w:rPr>
        <w:t xml:space="preserve"> מול הרצון של הזוג הפרטי להתחתן</w:t>
      </w:r>
      <w:r w:rsidR="00D24EE2">
        <w:rPr>
          <w:rFonts w:ascii="David" w:hAnsi="David" w:cs="David" w:hint="cs"/>
          <w:sz w:val="24"/>
          <w:szCs w:val="24"/>
          <w:rtl/>
        </w:rPr>
        <w:t xml:space="preserve">. יש שופט שאמון על תפיסות אזרחיות ויש לו בעיה קשה כאשר החוק אומר לו לא להכיר בזה, בטח כשבעולם מכירים בזה </w:t>
      </w:r>
      <w:r w:rsidR="005971E4">
        <w:rPr>
          <w:rFonts w:ascii="David" w:hAnsi="David" w:cs="David" w:hint="cs"/>
          <w:sz w:val="24"/>
          <w:szCs w:val="24"/>
          <w:rtl/>
        </w:rPr>
        <w:t xml:space="preserve">ואילו </w:t>
      </w:r>
      <w:r w:rsidR="00D24EE2">
        <w:rPr>
          <w:rFonts w:ascii="David" w:hAnsi="David" w:cs="David" w:hint="cs"/>
          <w:sz w:val="24"/>
          <w:szCs w:val="24"/>
          <w:rtl/>
        </w:rPr>
        <w:t xml:space="preserve">בישראל שהנישואין לפי דין דתי לא יוכרו. כנ"ל </w:t>
      </w:r>
      <w:r w:rsidR="00D24EE2" w:rsidRPr="005971E4">
        <w:rPr>
          <w:rFonts w:ascii="David" w:hAnsi="David" w:cs="David" w:hint="cs"/>
          <w:color w:val="FF0000"/>
          <w:sz w:val="24"/>
          <w:szCs w:val="24"/>
          <w:rtl/>
        </w:rPr>
        <w:t>כהן וגרושה שלא יכולים להתחתן</w:t>
      </w:r>
      <w:r w:rsidR="00D24EE2">
        <w:rPr>
          <w:rFonts w:ascii="David" w:hAnsi="David" w:cs="David" w:hint="cs"/>
          <w:sz w:val="24"/>
          <w:szCs w:val="24"/>
          <w:rtl/>
        </w:rPr>
        <w:t>.</w:t>
      </w:r>
    </w:p>
    <w:p w14:paraId="6906744C" w14:textId="5D70DB8C" w:rsidR="00D24EE2" w:rsidRDefault="00D24EE2" w:rsidP="00F10C6F">
      <w:pPr>
        <w:tabs>
          <w:tab w:val="left" w:pos="3074"/>
        </w:tabs>
        <w:jc w:val="both"/>
        <w:rPr>
          <w:rFonts w:ascii="David" w:hAnsi="David" w:cs="David"/>
          <w:sz w:val="24"/>
          <w:szCs w:val="24"/>
          <w:rtl/>
        </w:rPr>
      </w:pPr>
      <w:r w:rsidRPr="005971E4">
        <w:rPr>
          <w:rFonts w:ascii="David" w:hAnsi="David" w:cs="David" w:hint="cs"/>
          <w:sz w:val="24"/>
          <w:szCs w:val="24"/>
          <w:u w:val="single"/>
          <w:rtl/>
        </w:rPr>
        <w:t>צורת הנישואין</w:t>
      </w:r>
      <w:r>
        <w:rPr>
          <w:rFonts w:ascii="David" w:hAnsi="David" w:cs="David" w:hint="cs"/>
          <w:sz w:val="24"/>
          <w:szCs w:val="24"/>
          <w:rtl/>
        </w:rPr>
        <w:t xml:space="preserve">- ברוב הדתות טקס הנישואין הוא לא ניטרלי, אלא טקס מגדרי. ביהדות הבעל נותן את הטבעת לאישה. לכן </w:t>
      </w:r>
      <w:r w:rsidRPr="005971E4">
        <w:rPr>
          <w:rFonts w:ascii="David" w:hAnsi="David" w:cs="David" w:hint="cs"/>
          <w:b/>
          <w:bCs/>
          <w:sz w:val="24"/>
          <w:szCs w:val="24"/>
          <w:rtl/>
        </w:rPr>
        <w:t>יש גם מתח בעניין המגדרי</w:t>
      </w:r>
      <w:r>
        <w:rPr>
          <w:rFonts w:ascii="David" w:hAnsi="David" w:cs="David" w:hint="cs"/>
          <w:sz w:val="24"/>
          <w:szCs w:val="24"/>
          <w:rtl/>
        </w:rPr>
        <w:t>.</w:t>
      </w:r>
    </w:p>
    <w:p w14:paraId="4DA3686B" w14:textId="4F825D81" w:rsidR="00D24EE2" w:rsidRDefault="00D24EE2" w:rsidP="00F10C6F">
      <w:pPr>
        <w:tabs>
          <w:tab w:val="left" w:pos="3074"/>
        </w:tabs>
        <w:jc w:val="both"/>
        <w:rPr>
          <w:rFonts w:ascii="David" w:hAnsi="David" w:cs="David"/>
          <w:sz w:val="24"/>
          <w:szCs w:val="24"/>
          <w:rtl/>
        </w:rPr>
      </w:pPr>
      <w:r>
        <w:rPr>
          <w:rFonts w:ascii="David" w:hAnsi="David" w:cs="David" w:hint="cs"/>
          <w:sz w:val="24"/>
          <w:szCs w:val="24"/>
          <w:rtl/>
        </w:rPr>
        <w:t>חוק שהמסר שלו ציבורי- בנושא הכי אישי אומרים מה לעשות מטעמים דתיים ולאומיים. לבין תפיסה שאומרת שזה הנושא הכי פרטי שיכול להיות. ביהמ"ש לא יכול לשנות את החוק ולא יכול לשנות חוקה כי יש סעיף שמירת דינים בחוקה. אבל כאן נכנס לתמונה הנושא של נישואים אזרחיים למחוץ לישראל. לכאורה זה לא עוזר כי כאשר הם חוזרים לארץ וירצו לקבל זכויות כנשואים, ביהמ"ש האזרחי עדיין יצטרך להפעיל דין דתי.</w:t>
      </w:r>
    </w:p>
    <w:p w14:paraId="5749F5FA" w14:textId="6E96C54B" w:rsidR="00D24EE2" w:rsidRPr="00D24EE2" w:rsidRDefault="00D24EE2" w:rsidP="00F10C6F">
      <w:pPr>
        <w:tabs>
          <w:tab w:val="left" w:pos="3074"/>
        </w:tabs>
        <w:jc w:val="both"/>
        <w:rPr>
          <w:rFonts w:ascii="David" w:hAnsi="David" w:cs="David"/>
          <w:b/>
          <w:bCs/>
          <w:sz w:val="24"/>
          <w:szCs w:val="24"/>
          <w:rtl/>
        </w:rPr>
      </w:pPr>
      <w:r w:rsidRPr="005971E4">
        <w:rPr>
          <w:rFonts w:ascii="David" w:hAnsi="David" w:cs="David" w:hint="cs"/>
          <w:b/>
          <w:bCs/>
          <w:sz w:val="24"/>
          <w:szCs w:val="24"/>
          <w:u w:val="single"/>
          <w:rtl/>
        </w:rPr>
        <w:t>ביהמ"ש האזרחי עובד ב-2 שיטות, שמיישמות את ההבחנה בין הפרוצדורה למהות</w:t>
      </w:r>
      <w:r w:rsidRPr="00D24EE2">
        <w:rPr>
          <w:rFonts w:ascii="David" w:hAnsi="David" w:cs="David" w:hint="cs"/>
          <w:b/>
          <w:bCs/>
          <w:sz w:val="24"/>
          <w:szCs w:val="24"/>
          <w:rtl/>
        </w:rPr>
        <w:t xml:space="preserve">: </w:t>
      </w:r>
    </w:p>
    <w:p w14:paraId="291BD079" w14:textId="66C16A72" w:rsidR="00D24EE2" w:rsidRDefault="00D24EE2" w:rsidP="00D9471D">
      <w:pPr>
        <w:pStyle w:val="a7"/>
        <w:numPr>
          <w:ilvl w:val="0"/>
          <w:numId w:val="45"/>
        </w:numPr>
        <w:tabs>
          <w:tab w:val="left" w:pos="3074"/>
        </w:tabs>
        <w:jc w:val="both"/>
        <w:rPr>
          <w:rFonts w:ascii="David" w:hAnsi="David" w:cs="David"/>
          <w:sz w:val="24"/>
          <w:szCs w:val="24"/>
        </w:rPr>
      </w:pPr>
      <w:r w:rsidRPr="005971E4">
        <w:rPr>
          <w:rFonts w:ascii="David" w:hAnsi="David" w:cs="David" w:hint="cs"/>
          <w:sz w:val="24"/>
          <w:szCs w:val="24"/>
          <w:shd w:val="clear" w:color="auto" w:fill="FFFFCC"/>
          <w:rtl/>
        </w:rPr>
        <w:t xml:space="preserve">צריך להפעיל דין דתי כאשר הנישואים בישראל. אבל אם הנישואים היו בחו"ל נכנס </w:t>
      </w:r>
      <w:r w:rsidRPr="005971E4">
        <w:rPr>
          <w:rFonts w:ascii="David" w:hAnsi="David" w:cs="David" w:hint="cs"/>
          <w:b/>
          <w:bCs/>
          <w:sz w:val="24"/>
          <w:szCs w:val="24"/>
          <w:shd w:val="clear" w:color="auto" w:fill="FFFFCC"/>
          <w:rtl/>
        </w:rPr>
        <w:t>משפט</w:t>
      </w:r>
      <w:r w:rsidRPr="00D24EE2">
        <w:rPr>
          <w:rFonts w:ascii="David" w:hAnsi="David" w:cs="David" w:hint="cs"/>
          <w:b/>
          <w:bCs/>
          <w:sz w:val="24"/>
          <w:szCs w:val="24"/>
          <w:shd w:val="clear" w:color="auto" w:fill="FFFFCC"/>
          <w:rtl/>
        </w:rPr>
        <w:t xml:space="preserve"> בינלאומי פרטי</w:t>
      </w:r>
      <w:r>
        <w:rPr>
          <w:rFonts w:ascii="David" w:hAnsi="David" w:cs="David" w:hint="cs"/>
          <w:sz w:val="24"/>
          <w:szCs w:val="24"/>
          <w:rtl/>
        </w:rPr>
        <w:t>-</w:t>
      </w:r>
      <w:r w:rsidRPr="000D47D9">
        <w:rPr>
          <w:rFonts w:ascii="David" w:hAnsi="David" w:cs="David" w:hint="cs"/>
          <w:b/>
          <w:bCs/>
          <w:sz w:val="24"/>
          <w:szCs w:val="24"/>
          <w:rtl/>
        </w:rPr>
        <w:t>איך שיטת המשפט צריכה להתייחס לאירוע שקרה במדינה אחרת?</w:t>
      </w:r>
      <w:r>
        <w:rPr>
          <w:rFonts w:ascii="David" w:hAnsi="David" w:cs="David" w:hint="cs"/>
          <w:sz w:val="24"/>
          <w:szCs w:val="24"/>
          <w:rtl/>
        </w:rPr>
        <w:t xml:space="preserve"> כך יכירו בחלק מהנישואים האזרחיים. </w:t>
      </w:r>
      <w:r w:rsidRPr="005971E4">
        <w:rPr>
          <w:rFonts w:ascii="David" w:hAnsi="David" w:cs="David" w:hint="cs"/>
          <w:b/>
          <w:bCs/>
          <w:sz w:val="24"/>
          <w:szCs w:val="24"/>
          <w:rtl/>
        </w:rPr>
        <w:t>ביהמ"ש האזרחי מצליח לייצר תוצאה מהותית באמצעות הפרוצדורה</w:t>
      </w:r>
      <w:r w:rsidRPr="005971E4">
        <w:rPr>
          <w:rFonts w:ascii="David" w:hAnsi="David" w:cs="David" w:hint="cs"/>
          <w:sz w:val="24"/>
          <w:szCs w:val="24"/>
          <w:rtl/>
        </w:rPr>
        <w:t>.</w:t>
      </w:r>
      <w:r>
        <w:rPr>
          <w:rFonts w:ascii="David" w:hAnsi="David" w:cs="David" w:hint="cs"/>
          <w:sz w:val="24"/>
          <w:szCs w:val="24"/>
          <w:rtl/>
        </w:rPr>
        <w:t xml:space="preserve"> אבל המשב"ל הפרטי מורכב ולא תמיד יעזור ועל רקע זה המשפט הישראלי פיתח טכניקה יותר מרשימה</w:t>
      </w:r>
      <w:r w:rsidR="005971E4">
        <w:rPr>
          <w:rFonts w:ascii="David" w:hAnsi="David" w:cs="David" w:hint="cs"/>
          <w:sz w:val="24"/>
          <w:szCs w:val="24"/>
          <w:rtl/>
        </w:rPr>
        <w:t xml:space="preserve">. </w:t>
      </w:r>
    </w:p>
    <w:p w14:paraId="5BE1CC65" w14:textId="0A55AE51" w:rsidR="00250BCF" w:rsidRPr="000D47D9" w:rsidRDefault="00D24EE2" w:rsidP="000D47D9">
      <w:pPr>
        <w:pStyle w:val="a7"/>
        <w:numPr>
          <w:ilvl w:val="0"/>
          <w:numId w:val="45"/>
        </w:numPr>
        <w:tabs>
          <w:tab w:val="left" w:pos="3074"/>
        </w:tabs>
        <w:jc w:val="both"/>
        <w:rPr>
          <w:rFonts w:ascii="David" w:hAnsi="David" w:cs="David"/>
          <w:b/>
          <w:bCs/>
          <w:sz w:val="24"/>
          <w:szCs w:val="24"/>
          <w:rtl/>
        </w:rPr>
      </w:pPr>
      <w:r w:rsidRPr="005971E4">
        <w:rPr>
          <w:rFonts w:ascii="David" w:hAnsi="David" w:cs="David" w:hint="cs"/>
          <w:b/>
          <w:bCs/>
          <w:sz w:val="24"/>
          <w:szCs w:val="24"/>
          <w:shd w:val="clear" w:color="auto" w:fill="FFFFCC"/>
          <w:rtl/>
        </w:rPr>
        <w:t>הבחנה בין רישום הנישואים לבין השאלה מי נשו</w:t>
      </w:r>
      <w:r w:rsidR="005971E4" w:rsidRPr="005971E4">
        <w:rPr>
          <w:rFonts w:ascii="David" w:hAnsi="David" w:cs="David" w:hint="cs"/>
          <w:b/>
          <w:bCs/>
          <w:sz w:val="24"/>
          <w:szCs w:val="24"/>
          <w:shd w:val="clear" w:color="auto" w:fill="FFFFCC"/>
          <w:rtl/>
        </w:rPr>
        <w:t>י</w:t>
      </w:r>
      <w:r w:rsidR="005971E4" w:rsidRPr="005971E4">
        <w:rPr>
          <w:rFonts w:ascii="David" w:hAnsi="David" w:cs="David" w:hint="cs"/>
          <w:sz w:val="24"/>
          <w:szCs w:val="24"/>
          <w:rtl/>
        </w:rPr>
        <w:t>.</w:t>
      </w:r>
      <w:r w:rsidRPr="005971E4">
        <w:rPr>
          <w:rFonts w:ascii="David" w:hAnsi="David" w:cs="David" w:hint="cs"/>
          <w:sz w:val="24"/>
          <w:szCs w:val="24"/>
        </w:rPr>
        <w:t xml:space="preserve"> </w:t>
      </w:r>
      <w:r w:rsidRPr="000D47D9">
        <w:rPr>
          <w:rFonts w:ascii="David" w:hAnsi="David" w:cs="David" w:hint="cs"/>
          <w:b/>
          <w:bCs/>
          <w:color w:val="FF0000"/>
          <w:sz w:val="24"/>
          <w:szCs w:val="24"/>
          <w:rtl/>
        </w:rPr>
        <w:t>לדוגמה:</w:t>
      </w:r>
      <w:r w:rsidRPr="000D47D9">
        <w:rPr>
          <w:rFonts w:ascii="David" w:hAnsi="David" w:cs="David" w:hint="cs"/>
          <w:color w:val="FF0000"/>
          <w:sz w:val="24"/>
          <w:szCs w:val="24"/>
          <w:rtl/>
        </w:rPr>
        <w:t xml:space="preserve"> </w:t>
      </w:r>
      <w:r>
        <w:rPr>
          <w:rFonts w:ascii="David" w:hAnsi="David" w:cs="David" w:hint="cs"/>
          <w:sz w:val="24"/>
          <w:szCs w:val="24"/>
          <w:rtl/>
        </w:rPr>
        <w:t>יהודי ולא-</w:t>
      </w:r>
      <w:r w:rsidR="000D47D9">
        <w:rPr>
          <w:rFonts w:ascii="David" w:hAnsi="David" w:cs="David" w:hint="cs"/>
          <w:sz w:val="24"/>
          <w:szCs w:val="24"/>
          <w:rtl/>
        </w:rPr>
        <w:t>יהודיי</w:t>
      </w:r>
      <w:r w:rsidR="000D47D9">
        <w:rPr>
          <w:rFonts w:ascii="David" w:hAnsi="David" w:cs="David" w:hint="eastAsia"/>
          <w:sz w:val="24"/>
          <w:szCs w:val="24"/>
          <w:rtl/>
        </w:rPr>
        <w:t>ה</w:t>
      </w:r>
      <w:r>
        <w:rPr>
          <w:rFonts w:ascii="David" w:hAnsi="David" w:cs="David" w:hint="cs"/>
          <w:sz w:val="24"/>
          <w:szCs w:val="24"/>
          <w:rtl/>
        </w:rPr>
        <w:t xml:space="preserve"> התחתנו בגרמניה. מבקשים מהפקיד שירשום אותם כנשואים. הפקיד אומר שהוא לא יכול לרשום אותם כי בישראל הנישואין ע"פ דין דתי ולא מאפשרים נישואי</w:t>
      </w:r>
      <w:r w:rsidR="000D47D9">
        <w:rPr>
          <w:rFonts w:ascii="David" w:hAnsi="David" w:cs="David" w:hint="cs"/>
          <w:sz w:val="24"/>
          <w:szCs w:val="24"/>
          <w:rtl/>
        </w:rPr>
        <w:t>ן</w:t>
      </w:r>
      <w:r>
        <w:rPr>
          <w:rFonts w:ascii="David" w:hAnsi="David" w:cs="David" w:hint="cs"/>
          <w:sz w:val="24"/>
          <w:szCs w:val="24"/>
          <w:rtl/>
        </w:rPr>
        <w:t xml:space="preserve"> ללא יהודי. </w:t>
      </w:r>
      <w:r w:rsidRPr="001D6DB6">
        <w:rPr>
          <w:rFonts w:ascii="David" w:hAnsi="David" w:cs="David" w:hint="cs"/>
          <w:b/>
          <w:bCs/>
          <w:sz w:val="24"/>
          <w:szCs w:val="24"/>
          <w:shd w:val="clear" w:color="auto" w:fill="D9E2F3" w:themeFill="accent1" w:themeFillTint="33"/>
          <w:rtl/>
        </w:rPr>
        <w:t>פס"ד פ</w:t>
      </w:r>
      <w:r w:rsidR="00D9471D" w:rsidRPr="001D6DB6">
        <w:rPr>
          <w:rFonts w:ascii="David" w:hAnsi="David" w:cs="David" w:hint="cs"/>
          <w:b/>
          <w:bCs/>
          <w:sz w:val="24"/>
          <w:szCs w:val="24"/>
          <w:shd w:val="clear" w:color="auto" w:fill="D9E2F3" w:themeFill="accent1" w:themeFillTint="33"/>
          <w:rtl/>
        </w:rPr>
        <w:t>ו</w:t>
      </w:r>
      <w:r w:rsidRPr="001D6DB6">
        <w:rPr>
          <w:rFonts w:ascii="David" w:hAnsi="David" w:cs="David" w:hint="cs"/>
          <w:b/>
          <w:bCs/>
          <w:sz w:val="24"/>
          <w:szCs w:val="24"/>
          <w:shd w:val="clear" w:color="auto" w:fill="D9E2F3" w:themeFill="accent1" w:themeFillTint="33"/>
          <w:rtl/>
        </w:rPr>
        <w:t>נק שלזינגר</w:t>
      </w:r>
      <w:r>
        <w:rPr>
          <w:rFonts w:ascii="David" w:hAnsi="David" w:cs="David" w:hint="cs"/>
          <w:sz w:val="24"/>
          <w:szCs w:val="24"/>
          <w:rtl/>
        </w:rPr>
        <w:t xml:space="preserve">- לא ביקשו מהרשם להגיד האם הם נשואים. כדי לרשום אדם כנשוי- לא צריך לדעת האם הוא נשוי. </w:t>
      </w:r>
      <w:r w:rsidRPr="000D47D9">
        <w:rPr>
          <w:rFonts w:ascii="David" w:hAnsi="David" w:cs="David" w:hint="cs"/>
          <w:sz w:val="24"/>
          <w:szCs w:val="24"/>
          <w:shd w:val="clear" w:color="auto" w:fill="FFFFCC"/>
          <w:rtl/>
        </w:rPr>
        <w:t xml:space="preserve">השאלה אם אדם הוא נשוי זה דין מהותי. השאלה מי רשום כנשוי- זו שאלה פרוצדורלית לגמרי. </w:t>
      </w:r>
      <w:r w:rsidRPr="000D47D9">
        <w:rPr>
          <w:rFonts w:ascii="David" w:hAnsi="David" w:cs="David" w:hint="cs"/>
          <w:b/>
          <w:bCs/>
          <w:sz w:val="24"/>
          <w:szCs w:val="24"/>
          <w:shd w:val="clear" w:color="auto" w:fill="FFFFCC"/>
          <w:rtl/>
        </w:rPr>
        <w:t>קשור לדיני מרשם אוכלוסין</w:t>
      </w:r>
      <w:r>
        <w:rPr>
          <w:rFonts w:ascii="David" w:hAnsi="David" w:cs="David" w:hint="cs"/>
          <w:sz w:val="24"/>
          <w:szCs w:val="24"/>
          <w:rtl/>
        </w:rPr>
        <w:t>. יש כלל שמקורו בדיני ראיות ש</w:t>
      </w:r>
      <w:r w:rsidR="000D47D9">
        <w:rPr>
          <w:rFonts w:ascii="David" w:hAnsi="David" w:cs="David" w:hint="cs"/>
          <w:sz w:val="24"/>
          <w:szCs w:val="24"/>
          <w:rtl/>
        </w:rPr>
        <w:t>הוא</w:t>
      </w:r>
      <w:r>
        <w:rPr>
          <w:rFonts w:ascii="David" w:hAnsi="David" w:cs="David" w:hint="cs"/>
          <w:sz w:val="24"/>
          <w:szCs w:val="24"/>
          <w:rtl/>
        </w:rPr>
        <w:t xml:space="preserve"> כלל אזרחי ושמו </w:t>
      </w:r>
      <w:r w:rsidR="000D47D9" w:rsidRPr="000D47D9">
        <w:rPr>
          <w:rFonts w:ascii="David" w:hAnsi="David" w:cs="David" w:hint="cs"/>
          <w:b/>
          <w:bCs/>
          <w:sz w:val="24"/>
          <w:szCs w:val="24"/>
          <w:shd w:val="clear" w:color="auto" w:fill="FFFFCC"/>
          <w:rtl/>
        </w:rPr>
        <w:t>"</w:t>
      </w:r>
      <w:r w:rsidRPr="000D47D9">
        <w:rPr>
          <w:rFonts w:ascii="David" w:hAnsi="David" w:cs="David" w:hint="cs"/>
          <w:b/>
          <w:bCs/>
          <w:sz w:val="24"/>
          <w:szCs w:val="24"/>
          <w:shd w:val="clear" w:color="auto" w:fill="FFFFCC"/>
          <w:rtl/>
        </w:rPr>
        <w:t>כלל התעודה הזרה</w:t>
      </w:r>
      <w:r w:rsidR="000D47D9" w:rsidRPr="000D47D9">
        <w:rPr>
          <w:rFonts w:ascii="David" w:hAnsi="David" w:cs="David" w:hint="cs"/>
          <w:b/>
          <w:bCs/>
          <w:sz w:val="24"/>
          <w:szCs w:val="24"/>
          <w:shd w:val="clear" w:color="auto" w:fill="FFFFCC"/>
          <w:rtl/>
        </w:rPr>
        <w:t>"</w:t>
      </w:r>
      <w:r w:rsidRPr="000D47D9">
        <w:rPr>
          <w:rFonts w:ascii="David" w:hAnsi="David" w:cs="David" w:hint="cs"/>
          <w:sz w:val="24"/>
          <w:szCs w:val="24"/>
          <w:shd w:val="clear" w:color="auto" w:fill="FFFFCC"/>
          <w:rtl/>
        </w:rPr>
        <w:t>,</w:t>
      </w:r>
      <w:r>
        <w:rPr>
          <w:rFonts w:ascii="David" w:hAnsi="David" w:cs="David" w:hint="cs"/>
          <w:sz w:val="24"/>
          <w:szCs w:val="24"/>
          <w:rtl/>
        </w:rPr>
        <w:t xml:space="preserve"> לפיו אם מציגים תעודה שנראית מ</w:t>
      </w:r>
      <w:r w:rsidR="000D47D9">
        <w:rPr>
          <w:rFonts w:ascii="David" w:hAnsi="David" w:cs="David" w:hint="cs"/>
          <w:sz w:val="24"/>
          <w:szCs w:val="24"/>
          <w:rtl/>
        </w:rPr>
        <w:t>מ</w:t>
      </w:r>
      <w:r>
        <w:rPr>
          <w:rFonts w:ascii="David" w:hAnsi="David" w:cs="David" w:hint="cs"/>
          <w:sz w:val="24"/>
          <w:szCs w:val="24"/>
          <w:rtl/>
        </w:rPr>
        <w:t xml:space="preserve">דינה מתוקנת </w:t>
      </w:r>
      <w:r w:rsidR="000D47D9">
        <w:rPr>
          <w:rFonts w:ascii="David" w:hAnsi="David" w:cs="David" w:hint="cs"/>
          <w:sz w:val="24"/>
          <w:szCs w:val="24"/>
          <w:rtl/>
        </w:rPr>
        <w:t>[</w:t>
      </w:r>
      <w:r>
        <w:rPr>
          <w:rFonts w:ascii="David" w:hAnsi="David" w:cs="David" w:hint="cs"/>
          <w:sz w:val="24"/>
          <w:szCs w:val="24"/>
          <w:rtl/>
        </w:rPr>
        <w:t>כמו גרמניה</w:t>
      </w:r>
      <w:r w:rsidR="000D47D9">
        <w:rPr>
          <w:rFonts w:ascii="David" w:hAnsi="David" w:cs="David" w:hint="cs"/>
          <w:sz w:val="24"/>
          <w:szCs w:val="24"/>
          <w:rtl/>
        </w:rPr>
        <w:t xml:space="preserve">], </w:t>
      </w:r>
      <w:r>
        <w:rPr>
          <w:rFonts w:ascii="David" w:hAnsi="David" w:cs="David" w:hint="cs"/>
          <w:sz w:val="24"/>
          <w:szCs w:val="24"/>
          <w:rtl/>
        </w:rPr>
        <w:t xml:space="preserve">בתעודה כתוב </w:t>
      </w:r>
      <w:r w:rsidRPr="00D9471D">
        <w:rPr>
          <w:rFonts w:ascii="David" w:hAnsi="David" w:cs="David" w:hint="cs"/>
          <w:sz w:val="24"/>
          <w:szCs w:val="24"/>
          <w:rtl/>
        </w:rPr>
        <w:t>ש</w:t>
      </w:r>
      <w:r w:rsidR="00D9471D" w:rsidRPr="00D9471D">
        <w:rPr>
          <w:rFonts w:ascii="David" w:hAnsi="David" w:cs="David" w:hint="cs"/>
          <w:sz w:val="24"/>
          <w:szCs w:val="24"/>
          <w:rtl/>
        </w:rPr>
        <w:t>הם התחתנו וזה לא נראה מזויף</w:t>
      </w:r>
      <w:r w:rsidR="000D47D9">
        <w:rPr>
          <w:rFonts w:ascii="David" w:hAnsi="David" w:cs="David" w:hint="cs"/>
          <w:sz w:val="24"/>
          <w:szCs w:val="24"/>
          <w:rtl/>
        </w:rPr>
        <w:t xml:space="preserve"> -</w:t>
      </w:r>
      <w:r w:rsidR="00D9471D" w:rsidRPr="00D9471D">
        <w:rPr>
          <w:rFonts w:ascii="David" w:hAnsi="David" w:cs="David" w:hint="cs"/>
          <w:sz w:val="24"/>
          <w:szCs w:val="24"/>
          <w:rtl/>
        </w:rPr>
        <w:t xml:space="preserve"> צריך להסתמך עלי</w:t>
      </w:r>
      <w:r w:rsidR="000D47D9">
        <w:rPr>
          <w:rFonts w:ascii="David" w:hAnsi="David" w:cs="David" w:hint="cs"/>
          <w:sz w:val="24"/>
          <w:szCs w:val="24"/>
          <w:rtl/>
        </w:rPr>
        <w:t>ה</w:t>
      </w:r>
      <w:r w:rsidR="00D9471D" w:rsidRPr="00D9471D">
        <w:rPr>
          <w:rFonts w:ascii="David" w:hAnsi="David" w:cs="David" w:hint="cs"/>
          <w:sz w:val="24"/>
          <w:szCs w:val="24"/>
          <w:rtl/>
        </w:rPr>
        <w:t xml:space="preserve"> ולצורך המרשם ניתן להתייחס לתוכנ</w:t>
      </w:r>
      <w:r w:rsidR="000D47D9">
        <w:rPr>
          <w:rFonts w:ascii="David" w:hAnsi="David" w:cs="David" w:hint="cs"/>
          <w:sz w:val="24"/>
          <w:szCs w:val="24"/>
          <w:rtl/>
        </w:rPr>
        <w:t>ה</w:t>
      </w:r>
      <w:r w:rsidR="00D9471D" w:rsidRPr="00D9471D">
        <w:rPr>
          <w:rFonts w:ascii="David" w:hAnsi="David" w:cs="David" w:hint="cs"/>
          <w:sz w:val="24"/>
          <w:szCs w:val="24"/>
          <w:rtl/>
        </w:rPr>
        <w:t xml:space="preserve"> כאמיתי. </w:t>
      </w:r>
      <w:r w:rsidR="00D9471D" w:rsidRPr="00D9471D">
        <w:rPr>
          <w:rFonts w:ascii="David" w:hAnsi="David" w:cs="David" w:hint="cs"/>
          <w:sz w:val="24"/>
          <w:szCs w:val="24"/>
          <w:rtl/>
        </w:rPr>
        <w:lastRenderedPageBreak/>
        <w:t>לכן על הפקיד לעשות פעולה טכנית ולא לחשוב על המהות.</w:t>
      </w:r>
      <w:r w:rsidR="00D9471D">
        <w:rPr>
          <w:rFonts w:ascii="David" w:hAnsi="David" w:cs="David" w:hint="cs"/>
          <w:b/>
          <w:bCs/>
          <w:sz w:val="24"/>
          <w:szCs w:val="24"/>
          <w:rtl/>
        </w:rPr>
        <w:t xml:space="preserve"> </w:t>
      </w:r>
      <w:r w:rsidR="00250BCF" w:rsidRPr="000D47D9">
        <w:rPr>
          <w:rFonts w:ascii="David" w:hAnsi="David" w:cs="David" w:hint="cs"/>
          <w:b/>
          <w:bCs/>
          <w:sz w:val="24"/>
          <w:szCs w:val="24"/>
          <w:rtl/>
        </w:rPr>
        <w:t>ביהמ"ש אומר שהרישום הוא רק סטטיסטי</w:t>
      </w:r>
      <w:r w:rsidR="00250BCF">
        <w:rPr>
          <w:rFonts w:ascii="David" w:hAnsi="David" w:cs="David" w:hint="cs"/>
          <w:sz w:val="24"/>
          <w:szCs w:val="24"/>
          <w:rtl/>
        </w:rPr>
        <w:t xml:space="preserve"> כדי לדעת כמה אנשים נשואים בישראל ואין לזה שום מהות, אלא רק פרוצדורלי. </w:t>
      </w:r>
      <w:r w:rsidR="00250BCF" w:rsidRPr="000D47D9">
        <w:rPr>
          <w:rFonts w:ascii="David" w:hAnsi="David" w:cs="David" w:hint="cs"/>
          <w:sz w:val="24"/>
          <w:szCs w:val="24"/>
          <w:u w:val="single"/>
          <w:rtl/>
        </w:rPr>
        <w:t>אבל בפועל</w:t>
      </w:r>
      <w:r w:rsidR="00250BCF">
        <w:rPr>
          <w:rFonts w:ascii="David" w:hAnsi="David" w:cs="David" w:hint="cs"/>
          <w:sz w:val="24"/>
          <w:szCs w:val="24"/>
          <w:rtl/>
        </w:rPr>
        <w:t xml:space="preserve">- כאשר בני זוג רוצים </w:t>
      </w:r>
      <w:r w:rsidR="00250BCF" w:rsidRPr="000D47D9">
        <w:rPr>
          <w:rFonts w:ascii="David" w:hAnsi="David" w:cs="David" w:hint="cs"/>
          <w:b/>
          <w:bCs/>
          <w:sz w:val="24"/>
          <w:szCs w:val="24"/>
          <w:rtl/>
        </w:rPr>
        <w:t>לקבל משכנתא</w:t>
      </w:r>
      <w:r w:rsidR="00250BCF">
        <w:rPr>
          <w:rFonts w:ascii="David" w:hAnsi="David" w:cs="David" w:hint="cs"/>
          <w:sz w:val="24"/>
          <w:szCs w:val="24"/>
          <w:rtl/>
        </w:rPr>
        <w:t xml:space="preserve"> ויהיה כתוב בחוק או בתקנות שהמשכנתא היא רק למי שנשוי</w:t>
      </w:r>
      <w:r w:rsidR="000D47D9">
        <w:rPr>
          <w:rFonts w:ascii="David" w:hAnsi="David" w:cs="David" w:hint="cs"/>
          <w:sz w:val="24"/>
          <w:szCs w:val="24"/>
          <w:rtl/>
        </w:rPr>
        <w:t>,</w:t>
      </w:r>
      <w:r w:rsidR="00250BCF">
        <w:rPr>
          <w:rFonts w:ascii="David" w:hAnsi="David" w:cs="David" w:hint="cs"/>
          <w:sz w:val="24"/>
          <w:szCs w:val="24"/>
          <w:rtl/>
        </w:rPr>
        <w:t xml:space="preserve"> הם יראו תעודת זהות ולא יבקשו </w:t>
      </w:r>
      <w:r w:rsidR="000D47D9">
        <w:rPr>
          <w:rFonts w:ascii="David" w:hAnsi="David" w:cs="David" w:hint="cs"/>
          <w:sz w:val="24"/>
          <w:szCs w:val="24"/>
          <w:rtl/>
        </w:rPr>
        <w:t xml:space="preserve">מהם להראות </w:t>
      </w:r>
      <w:r w:rsidR="00250BCF">
        <w:rPr>
          <w:rFonts w:ascii="David" w:hAnsi="David" w:cs="David" w:hint="cs"/>
          <w:sz w:val="24"/>
          <w:szCs w:val="24"/>
          <w:rtl/>
        </w:rPr>
        <w:t xml:space="preserve">כתובה. אז לכן </w:t>
      </w:r>
      <w:r w:rsidR="00250BCF" w:rsidRPr="000D47D9">
        <w:rPr>
          <w:rFonts w:ascii="David" w:hAnsi="David" w:cs="David" w:hint="cs"/>
          <w:sz w:val="24"/>
          <w:szCs w:val="24"/>
          <w:u w:val="single"/>
          <w:rtl/>
        </w:rPr>
        <w:t>זה מעורר בעיה</w:t>
      </w:r>
      <w:r w:rsidR="00250BCF">
        <w:rPr>
          <w:rFonts w:ascii="David" w:hAnsi="David" w:cs="David" w:hint="cs"/>
          <w:sz w:val="24"/>
          <w:szCs w:val="24"/>
          <w:rtl/>
        </w:rPr>
        <w:t>.</w:t>
      </w:r>
      <w:r w:rsidR="000D47D9">
        <w:rPr>
          <w:rFonts w:ascii="David" w:hAnsi="David" w:cs="David" w:hint="cs"/>
          <w:sz w:val="24"/>
          <w:szCs w:val="24"/>
          <w:rtl/>
        </w:rPr>
        <w:t xml:space="preserve"> </w:t>
      </w:r>
      <w:r w:rsidR="00250BCF" w:rsidRPr="000D47D9">
        <w:rPr>
          <w:rFonts w:ascii="David" w:hAnsi="David" w:cs="David" w:hint="cs"/>
          <w:b/>
          <w:bCs/>
          <w:sz w:val="24"/>
          <w:szCs w:val="24"/>
          <w:rtl/>
        </w:rPr>
        <w:t xml:space="preserve">גם בחוק ביטוח לאומי, לאחת מות אחד מבני הזוג, יבקשו קצבת שאירים </w:t>
      </w:r>
      <w:r w:rsidR="00250BCF" w:rsidRPr="00250BCF">
        <w:sym w:font="Wingdings" w:char="F0DF"/>
      </w:r>
      <w:r w:rsidR="00250BCF" w:rsidRPr="000D47D9">
        <w:rPr>
          <w:rFonts w:ascii="David" w:hAnsi="David" w:cs="David" w:hint="cs"/>
          <w:sz w:val="24"/>
          <w:szCs w:val="24"/>
          <w:rtl/>
        </w:rPr>
        <w:t xml:space="preserve"> בודקים את תעודת הזהות שאכן הם נשואים. לא בודקים כתובה. </w:t>
      </w:r>
      <w:r w:rsidR="00250BCF" w:rsidRPr="000D47D9">
        <w:rPr>
          <w:rFonts w:ascii="David" w:hAnsi="David" w:cs="David" w:hint="cs"/>
          <w:b/>
          <w:bCs/>
          <w:sz w:val="24"/>
          <w:szCs w:val="24"/>
          <w:highlight w:val="yellow"/>
          <w:rtl/>
        </w:rPr>
        <w:t>כל הרשויות מתייחסות לרישום הזה כנישואים לכל דבר</w:t>
      </w:r>
      <w:r w:rsidR="00250BCF" w:rsidRPr="000D47D9">
        <w:rPr>
          <w:rFonts w:ascii="David" w:hAnsi="David" w:cs="David" w:hint="cs"/>
          <w:sz w:val="24"/>
          <w:szCs w:val="24"/>
          <w:rtl/>
        </w:rPr>
        <w:t xml:space="preserve">. </w:t>
      </w:r>
      <w:r w:rsidR="004F6722" w:rsidRPr="000D47D9">
        <w:rPr>
          <w:rFonts w:ascii="David" w:hAnsi="David" w:cs="David" w:hint="cs"/>
          <w:sz w:val="24"/>
          <w:szCs w:val="24"/>
          <w:shd w:val="clear" w:color="auto" w:fill="D9E2F3" w:themeFill="accent1" w:themeFillTint="33"/>
          <w:rtl/>
        </w:rPr>
        <w:t>פס"ד בן ארי</w:t>
      </w:r>
      <w:r w:rsidR="004F6722" w:rsidRPr="000D47D9">
        <w:rPr>
          <w:rFonts w:ascii="David" w:hAnsi="David" w:cs="David" w:hint="cs"/>
          <w:sz w:val="24"/>
          <w:szCs w:val="24"/>
          <w:rtl/>
        </w:rPr>
        <w:t xml:space="preserve">- ברק יישם את הרעיון של פונק שלזינגר על בני זוג מאותו מין. </w:t>
      </w:r>
    </w:p>
    <w:p w14:paraId="791A53DF" w14:textId="77777777" w:rsidR="004F6722" w:rsidRDefault="004F6722" w:rsidP="00250BCF">
      <w:pPr>
        <w:tabs>
          <w:tab w:val="left" w:pos="3074"/>
        </w:tabs>
        <w:ind w:left="360"/>
        <w:jc w:val="both"/>
        <w:rPr>
          <w:rFonts w:ascii="David" w:hAnsi="David" w:cs="David"/>
          <w:sz w:val="24"/>
          <w:szCs w:val="24"/>
          <w:rtl/>
        </w:rPr>
      </w:pPr>
    </w:p>
    <w:p w14:paraId="4A972F31" w14:textId="381F7271" w:rsidR="004F6722" w:rsidRDefault="004F6722" w:rsidP="00CC07B7">
      <w:pPr>
        <w:tabs>
          <w:tab w:val="left" w:pos="3074"/>
        </w:tabs>
        <w:jc w:val="both"/>
        <w:rPr>
          <w:rFonts w:ascii="David" w:hAnsi="David" w:cs="David"/>
          <w:sz w:val="24"/>
          <w:szCs w:val="24"/>
          <w:rtl/>
        </w:rPr>
      </w:pPr>
      <w:r w:rsidRPr="000D47D9">
        <w:rPr>
          <w:rFonts w:ascii="David" w:hAnsi="David" w:cs="David" w:hint="cs"/>
          <w:sz w:val="24"/>
          <w:szCs w:val="24"/>
          <w:shd w:val="clear" w:color="auto" w:fill="FFFFCC"/>
          <w:rtl/>
        </w:rPr>
        <w:t>תחת מעטה של כיבוד המהות של הדין הדתי, סך הכל מלבישים עליו כללים פרוצדורליים</w:t>
      </w:r>
      <w:r w:rsidR="000D47D9" w:rsidRPr="000D47D9">
        <w:rPr>
          <w:rFonts w:ascii="David" w:hAnsi="David" w:cs="David" w:hint="cs"/>
          <w:sz w:val="24"/>
          <w:szCs w:val="24"/>
          <w:shd w:val="clear" w:color="auto" w:fill="FFFFCC"/>
          <w:rtl/>
        </w:rPr>
        <w:t>:</w:t>
      </w:r>
      <w:r w:rsidRPr="000D47D9">
        <w:rPr>
          <w:rFonts w:ascii="David" w:hAnsi="David" w:cs="David" w:hint="cs"/>
          <w:sz w:val="24"/>
          <w:szCs w:val="24"/>
          <w:shd w:val="clear" w:color="auto" w:fill="FFFFCC"/>
          <w:rtl/>
        </w:rPr>
        <w:t xml:space="preserve"> משב"ל</w:t>
      </w:r>
      <w:r w:rsidR="000D47D9" w:rsidRPr="000D47D9">
        <w:rPr>
          <w:rFonts w:ascii="David" w:hAnsi="David" w:cs="David" w:hint="cs"/>
          <w:sz w:val="24"/>
          <w:szCs w:val="24"/>
          <w:shd w:val="clear" w:color="auto" w:fill="FFFFCC"/>
          <w:rtl/>
        </w:rPr>
        <w:t xml:space="preserve"> פרטי</w:t>
      </w:r>
      <w:r w:rsidRPr="000D47D9">
        <w:rPr>
          <w:rFonts w:ascii="David" w:hAnsi="David" w:cs="David" w:hint="cs"/>
          <w:sz w:val="24"/>
          <w:szCs w:val="24"/>
          <w:shd w:val="clear" w:color="auto" w:fill="FFFFCC"/>
          <w:rtl/>
        </w:rPr>
        <w:t xml:space="preserve"> או דיני מרשם </w:t>
      </w:r>
      <w:r w:rsidR="000D47D9" w:rsidRPr="000D47D9">
        <w:rPr>
          <w:rFonts w:ascii="David" w:hAnsi="David" w:cs="David" w:hint="cs"/>
          <w:sz w:val="24"/>
          <w:szCs w:val="24"/>
          <w:shd w:val="clear" w:color="auto" w:fill="FFFFCC"/>
          <w:rtl/>
        </w:rPr>
        <w:t xml:space="preserve">אוכלוסין </w:t>
      </w:r>
      <w:r w:rsidRPr="000D47D9">
        <w:rPr>
          <w:rFonts w:ascii="David" w:hAnsi="David" w:cs="David"/>
          <w:sz w:val="24"/>
          <w:szCs w:val="24"/>
          <w:shd w:val="clear" w:color="auto" w:fill="FFFFCC"/>
        </w:rPr>
        <w:sym w:font="Wingdings" w:char="F0DF"/>
      </w:r>
      <w:r w:rsidRPr="000D47D9">
        <w:rPr>
          <w:rFonts w:ascii="David" w:hAnsi="David" w:cs="David" w:hint="cs"/>
          <w:sz w:val="24"/>
          <w:szCs w:val="24"/>
          <w:shd w:val="clear" w:color="auto" w:fill="FFFFCC"/>
          <w:rtl/>
        </w:rPr>
        <w:t xml:space="preserve"> משתמשים בכללי הפרוצדורה במוטיבציה מסוימת </w:t>
      </w:r>
      <w:r w:rsidRPr="000D47D9">
        <w:rPr>
          <w:rFonts w:ascii="David" w:hAnsi="David" w:cs="David"/>
          <w:sz w:val="24"/>
          <w:szCs w:val="24"/>
          <w:shd w:val="clear" w:color="auto" w:fill="FFFFCC"/>
        </w:rPr>
        <w:sym w:font="Wingdings" w:char="F0DF"/>
      </w:r>
      <w:r w:rsidRPr="000D47D9">
        <w:rPr>
          <w:rFonts w:ascii="David" w:hAnsi="David" w:cs="David" w:hint="cs"/>
          <w:sz w:val="24"/>
          <w:szCs w:val="24"/>
          <w:shd w:val="clear" w:color="auto" w:fill="FFFFCC"/>
          <w:rtl/>
        </w:rPr>
        <w:t xml:space="preserve"> מקבלים תוצאה שקרובה לתוצאה שהמשפט האזרחי רצה</w:t>
      </w:r>
      <w:r>
        <w:rPr>
          <w:rFonts w:ascii="David" w:hAnsi="David" w:cs="David" w:hint="cs"/>
          <w:sz w:val="24"/>
          <w:szCs w:val="24"/>
          <w:rtl/>
        </w:rPr>
        <w:t xml:space="preserve">. </w:t>
      </w:r>
      <w:r w:rsidRPr="000D47D9">
        <w:rPr>
          <w:rFonts w:ascii="David" w:hAnsi="David" w:cs="David" w:hint="cs"/>
          <w:b/>
          <w:bCs/>
          <w:color w:val="FF0000"/>
          <w:sz w:val="24"/>
          <w:szCs w:val="24"/>
          <w:rtl/>
        </w:rPr>
        <w:t>למשל:</w:t>
      </w:r>
      <w:r w:rsidRPr="000D47D9">
        <w:rPr>
          <w:rFonts w:ascii="David" w:hAnsi="David" w:cs="David" w:hint="cs"/>
          <w:color w:val="FF0000"/>
          <w:sz w:val="24"/>
          <w:szCs w:val="24"/>
          <w:rtl/>
        </w:rPr>
        <w:t xml:space="preserve"> </w:t>
      </w:r>
      <w:r>
        <w:rPr>
          <w:rFonts w:ascii="David" w:hAnsi="David" w:cs="David" w:hint="cs"/>
          <w:sz w:val="24"/>
          <w:szCs w:val="24"/>
          <w:rtl/>
        </w:rPr>
        <w:t>הכרה בנישואים של יהודי ולא יהודייה.</w:t>
      </w:r>
    </w:p>
    <w:p w14:paraId="61A1A1D6" w14:textId="31F3D43E" w:rsidR="004F6722" w:rsidRDefault="004F6722" w:rsidP="00C01E25">
      <w:pPr>
        <w:tabs>
          <w:tab w:val="left" w:pos="3074"/>
        </w:tabs>
        <w:jc w:val="both"/>
        <w:rPr>
          <w:rFonts w:ascii="David" w:hAnsi="David" w:cs="David"/>
          <w:sz w:val="24"/>
          <w:szCs w:val="24"/>
          <w:rtl/>
        </w:rPr>
      </w:pPr>
      <w:r>
        <w:rPr>
          <w:rFonts w:ascii="David" w:hAnsi="David" w:cs="David" w:hint="cs"/>
          <w:sz w:val="24"/>
          <w:szCs w:val="24"/>
          <w:rtl/>
        </w:rPr>
        <w:t>שימוש בטכניקות פרוצדורליות כדי להשיג תוצאה מהותית.</w:t>
      </w:r>
    </w:p>
    <w:p w14:paraId="4C41D3A9" w14:textId="24ACF3D1" w:rsidR="00F60D1A" w:rsidRDefault="00F60D1A" w:rsidP="00F60D1A">
      <w:pPr>
        <w:tabs>
          <w:tab w:val="left" w:pos="3074"/>
        </w:tabs>
        <w:ind w:left="360"/>
        <w:jc w:val="both"/>
        <w:rPr>
          <w:rFonts w:ascii="David" w:hAnsi="David" w:cs="David"/>
          <w:sz w:val="24"/>
          <w:szCs w:val="24"/>
          <w:rtl/>
        </w:rPr>
      </w:pPr>
    </w:p>
    <w:p w14:paraId="02856CF7" w14:textId="77777777" w:rsidR="00C770E3" w:rsidRDefault="00F60D1A" w:rsidP="00CC07B7">
      <w:pPr>
        <w:tabs>
          <w:tab w:val="left" w:pos="3074"/>
        </w:tabs>
        <w:jc w:val="both"/>
        <w:rPr>
          <w:rFonts w:ascii="David" w:hAnsi="David" w:cs="David"/>
          <w:sz w:val="24"/>
          <w:szCs w:val="24"/>
          <w:rtl/>
        </w:rPr>
      </w:pPr>
      <w:r w:rsidRPr="00C01E25">
        <w:rPr>
          <w:rFonts w:ascii="David" w:hAnsi="David" w:cs="David" w:hint="cs"/>
          <w:b/>
          <w:bCs/>
          <w:sz w:val="24"/>
          <w:szCs w:val="24"/>
          <w:u w:val="single"/>
          <w:shd w:val="clear" w:color="auto" w:fill="FFFFCC"/>
          <w:rtl/>
        </w:rPr>
        <w:t xml:space="preserve">טכניקה 2: בחירה </w:t>
      </w:r>
      <w:r w:rsidR="00C770E3" w:rsidRPr="00C01E25">
        <w:rPr>
          <w:rFonts w:ascii="David" w:hAnsi="David" w:cs="David" w:hint="cs"/>
          <w:b/>
          <w:bCs/>
          <w:sz w:val="24"/>
          <w:szCs w:val="24"/>
          <w:u w:val="single"/>
          <w:shd w:val="clear" w:color="auto" w:fill="FFFFCC"/>
          <w:rtl/>
        </w:rPr>
        <w:t>בתוך מתחם פרשנויות מהותיות בדין הדתי, את הפרשנות של הדין הדתי שיותר מתאימה למשפט האזרחי</w:t>
      </w:r>
    </w:p>
    <w:p w14:paraId="34BE377D" w14:textId="77777777" w:rsidR="00C770E3" w:rsidRDefault="00C770E3" w:rsidP="00CC07B7">
      <w:pPr>
        <w:tabs>
          <w:tab w:val="left" w:pos="3074"/>
        </w:tabs>
        <w:jc w:val="both"/>
        <w:rPr>
          <w:rFonts w:ascii="David" w:hAnsi="David" w:cs="David"/>
          <w:sz w:val="24"/>
          <w:szCs w:val="24"/>
          <w:rtl/>
        </w:rPr>
      </w:pPr>
      <w:r>
        <w:rPr>
          <w:rFonts w:ascii="David" w:hAnsi="David" w:cs="David" w:hint="cs"/>
          <w:sz w:val="24"/>
          <w:szCs w:val="24"/>
          <w:rtl/>
        </w:rPr>
        <w:t xml:space="preserve">מערכות דינים דתיות הן הרבה פחות מונוליטיות ממה שנראה ממבט ראשון. בניגוד למחשבה שיש כלל דתי שכל בני דת מסוימת מצייתים לו וזה אותו כלל, כולם יודעים שיש זרמים ותפיסות שונות ופסיקות שונות. יש סוג של בלאגן- יש מי שרואים אותו כגנאי, תקלה בגלל הגלות; ויש מי שרואים בזה שבח, היהדות פלורליסטית למעשה. </w:t>
      </w:r>
    </w:p>
    <w:p w14:paraId="21EAFE14" w14:textId="77777777" w:rsidR="00C770E3" w:rsidRDefault="00C770E3" w:rsidP="00CC07B7">
      <w:pPr>
        <w:tabs>
          <w:tab w:val="left" w:pos="3074"/>
        </w:tabs>
        <w:jc w:val="both"/>
        <w:rPr>
          <w:rFonts w:ascii="David" w:hAnsi="David" w:cs="David"/>
          <w:sz w:val="24"/>
          <w:szCs w:val="24"/>
          <w:rtl/>
        </w:rPr>
      </w:pPr>
      <w:r w:rsidRPr="00C770E3">
        <w:rPr>
          <w:rFonts w:ascii="David" w:hAnsi="David" w:cs="David" w:hint="cs"/>
          <w:b/>
          <w:bCs/>
          <w:sz w:val="24"/>
          <w:szCs w:val="24"/>
          <w:rtl/>
        </w:rPr>
        <w:t>העמדות הדתיות השונות הן לא רק בנושאים של מצוות, אלא גם איך מפרשים את הדין הדתי</w:t>
      </w:r>
      <w:r>
        <w:rPr>
          <w:rFonts w:ascii="David" w:hAnsi="David" w:cs="David" w:hint="cs"/>
          <w:sz w:val="24"/>
          <w:szCs w:val="24"/>
          <w:rtl/>
        </w:rPr>
        <w:t xml:space="preserve">. </w:t>
      </w:r>
    </w:p>
    <w:p w14:paraId="1A1263A2" w14:textId="1EC932D3" w:rsidR="00F60D1A" w:rsidRDefault="00C770E3" w:rsidP="00CC07B7">
      <w:pPr>
        <w:tabs>
          <w:tab w:val="left" w:pos="3074"/>
        </w:tabs>
        <w:jc w:val="both"/>
        <w:rPr>
          <w:rFonts w:ascii="David" w:hAnsi="David" w:cs="David"/>
          <w:sz w:val="24"/>
          <w:szCs w:val="24"/>
          <w:rtl/>
        </w:rPr>
      </w:pPr>
      <w:r w:rsidRPr="00CE19E3">
        <w:rPr>
          <w:rFonts w:ascii="David" w:hAnsi="David" w:cs="David" w:hint="cs"/>
          <w:b/>
          <w:bCs/>
          <w:sz w:val="24"/>
          <w:szCs w:val="24"/>
          <w:shd w:val="clear" w:color="auto" w:fill="FFFFCC"/>
          <w:rtl/>
        </w:rPr>
        <w:t>בדין הדתי היהודי אין מושג של תקדים מחייב</w:t>
      </w:r>
      <w:r>
        <w:rPr>
          <w:rFonts w:ascii="David" w:hAnsi="David" w:cs="David" w:hint="cs"/>
          <w:sz w:val="24"/>
          <w:szCs w:val="24"/>
          <w:rtl/>
        </w:rPr>
        <w:t xml:space="preserve">. בניגוד לדין מחייב [חוק ופסקי דין של העליון המחייבים], בדין הדתי יש </w:t>
      </w:r>
      <w:r w:rsidRPr="00C01E25">
        <w:rPr>
          <w:rFonts w:ascii="David" w:hAnsi="David" w:cs="David" w:hint="cs"/>
          <w:b/>
          <w:bCs/>
          <w:sz w:val="24"/>
          <w:szCs w:val="24"/>
          <w:rtl/>
        </w:rPr>
        <w:t>פסיקות למקרים קונקרטיים</w:t>
      </w:r>
      <w:r>
        <w:rPr>
          <w:rFonts w:ascii="David" w:hAnsi="David" w:cs="David" w:hint="cs"/>
          <w:sz w:val="24"/>
          <w:szCs w:val="24"/>
          <w:rtl/>
        </w:rPr>
        <w:t>. ניתן לפסוק שונה במקרים הבאים- כי זה בהתאם לאיך שהדיין מבין את הדברים.</w:t>
      </w:r>
    </w:p>
    <w:p w14:paraId="0A01A4BB" w14:textId="6BB263BF" w:rsidR="00C770E3" w:rsidRDefault="00C770E3" w:rsidP="00CC07B7">
      <w:pPr>
        <w:tabs>
          <w:tab w:val="left" w:pos="3074"/>
        </w:tabs>
        <w:jc w:val="both"/>
        <w:rPr>
          <w:rFonts w:ascii="David" w:hAnsi="David" w:cs="David"/>
          <w:sz w:val="24"/>
          <w:szCs w:val="24"/>
          <w:rtl/>
        </w:rPr>
      </w:pPr>
      <w:r>
        <w:rPr>
          <w:rFonts w:ascii="David" w:hAnsi="David" w:cs="David" w:hint="cs"/>
          <w:sz w:val="24"/>
          <w:szCs w:val="24"/>
          <w:rtl/>
        </w:rPr>
        <w:t>כשבימ"ש אזרחי צריך להפעיל דין דתי מהותי- אם יש כמה דעות איזה דין מהותי יבחר? הוא יכול לגלות 2 גישות בהלכה והוא יבחר את זו שיותר מתאימה לתפיסות האזרחיות שלו [ולאו דווקא שמתאימ</w:t>
      </w:r>
      <w:r w:rsidR="00CE19E3">
        <w:rPr>
          <w:rFonts w:ascii="David" w:hAnsi="David" w:cs="David" w:hint="cs"/>
          <w:sz w:val="24"/>
          <w:szCs w:val="24"/>
          <w:rtl/>
        </w:rPr>
        <w:t>ה</w:t>
      </w:r>
      <w:r>
        <w:rPr>
          <w:rFonts w:ascii="David" w:hAnsi="David" w:cs="David" w:hint="cs"/>
          <w:sz w:val="24"/>
          <w:szCs w:val="24"/>
          <w:rtl/>
        </w:rPr>
        <w:t xml:space="preserve"> לתפיסה המקורית]. </w:t>
      </w:r>
      <w:r w:rsidRPr="00C01E25">
        <w:rPr>
          <w:rFonts w:ascii="David" w:hAnsi="David" w:cs="David" w:hint="cs"/>
          <w:sz w:val="24"/>
          <w:szCs w:val="24"/>
          <w:shd w:val="clear" w:color="auto" w:fill="FFFFCC"/>
          <w:rtl/>
        </w:rPr>
        <w:t xml:space="preserve">אם יש דעה </w:t>
      </w:r>
      <w:r w:rsidR="00C01E25" w:rsidRPr="00C01E25">
        <w:rPr>
          <w:rFonts w:ascii="David" w:hAnsi="David" w:cs="David" w:hint="cs"/>
          <w:sz w:val="24"/>
          <w:szCs w:val="24"/>
          <w:shd w:val="clear" w:color="auto" w:fill="FFFFCC"/>
          <w:rtl/>
        </w:rPr>
        <w:t>קונבנציונלית</w:t>
      </w:r>
      <w:r w:rsidRPr="00C01E25">
        <w:rPr>
          <w:rFonts w:ascii="David" w:hAnsi="David" w:cs="David" w:hint="cs"/>
          <w:sz w:val="24"/>
          <w:szCs w:val="24"/>
          <w:shd w:val="clear" w:color="auto" w:fill="FFFFCC"/>
          <w:rtl/>
        </w:rPr>
        <w:t xml:space="preserve">, ויש דעה חדשה או דעה שנזנחה ומאוד עוזרת לו- נגלה שבימה"ש האזרחי יעדיף דעה פחות מקובלת </w:t>
      </w:r>
      <w:r w:rsidR="00C01E25" w:rsidRPr="00C01E25">
        <w:rPr>
          <w:rFonts w:ascii="David" w:hAnsi="David" w:cs="David" w:hint="cs"/>
          <w:sz w:val="24"/>
          <w:szCs w:val="24"/>
          <w:shd w:val="clear" w:color="auto" w:fill="FFFFCC"/>
          <w:rtl/>
        </w:rPr>
        <w:t>מזו ש</w:t>
      </w:r>
      <w:r w:rsidR="00C01E25">
        <w:rPr>
          <w:rFonts w:ascii="David" w:hAnsi="David" w:cs="David" w:hint="cs"/>
          <w:sz w:val="24"/>
          <w:szCs w:val="24"/>
          <w:shd w:val="clear" w:color="auto" w:fill="FFFFCC"/>
          <w:rtl/>
        </w:rPr>
        <w:t>ב</w:t>
      </w:r>
      <w:r w:rsidRPr="00C01E25">
        <w:rPr>
          <w:rFonts w:ascii="David" w:hAnsi="David" w:cs="David" w:hint="cs"/>
          <w:sz w:val="24"/>
          <w:szCs w:val="24"/>
          <w:shd w:val="clear" w:color="auto" w:fill="FFFFCC"/>
          <w:rtl/>
        </w:rPr>
        <w:t>בתי הדין הדתיים ולא בגלל שהוא למד את הסוג</w:t>
      </w:r>
      <w:r w:rsidR="00C01E25" w:rsidRPr="00C01E25">
        <w:rPr>
          <w:rFonts w:ascii="David" w:hAnsi="David" w:cs="David" w:hint="cs"/>
          <w:sz w:val="24"/>
          <w:szCs w:val="24"/>
          <w:shd w:val="clear" w:color="auto" w:fill="FFFFCC"/>
          <w:rtl/>
        </w:rPr>
        <w:t>י</w:t>
      </w:r>
      <w:r w:rsidRPr="00C01E25">
        <w:rPr>
          <w:rFonts w:ascii="David" w:hAnsi="David" w:cs="David" w:hint="cs"/>
          <w:sz w:val="24"/>
          <w:szCs w:val="24"/>
          <w:shd w:val="clear" w:color="auto" w:fill="FFFFCC"/>
          <w:rtl/>
        </w:rPr>
        <w:t>יה וחשב שהיא צודקת יותר, אלא כי היא מאוד התאימה לענפים האזרחיים</w:t>
      </w:r>
      <w:r>
        <w:rPr>
          <w:rFonts w:ascii="David" w:hAnsi="David" w:cs="David" w:hint="cs"/>
          <w:sz w:val="24"/>
          <w:szCs w:val="24"/>
          <w:rtl/>
        </w:rPr>
        <w:t>.</w:t>
      </w:r>
    </w:p>
    <w:p w14:paraId="08EAEC5C" w14:textId="0A876AED" w:rsidR="00C770E3" w:rsidRDefault="00C770E3" w:rsidP="00CC07B7">
      <w:pPr>
        <w:tabs>
          <w:tab w:val="left" w:pos="3074"/>
        </w:tabs>
        <w:jc w:val="both"/>
        <w:rPr>
          <w:rFonts w:ascii="David" w:hAnsi="David" w:cs="David"/>
          <w:sz w:val="24"/>
          <w:szCs w:val="24"/>
          <w:u w:val="single"/>
          <w:rtl/>
        </w:rPr>
      </w:pPr>
      <w:r w:rsidRPr="005A50A4">
        <w:rPr>
          <w:rFonts w:ascii="David" w:hAnsi="David" w:cs="David" w:hint="cs"/>
          <w:b/>
          <w:bCs/>
          <w:color w:val="FF0000"/>
          <w:sz w:val="24"/>
          <w:szCs w:val="24"/>
          <w:u w:val="single"/>
          <w:rtl/>
        </w:rPr>
        <w:t>3 דוגמאות</w:t>
      </w:r>
      <w:r w:rsidRPr="00C770E3">
        <w:rPr>
          <w:rFonts w:ascii="David" w:hAnsi="David" w:cs="David" w:hint="cs"/>
          <w:sz w:val="24"/>
          <w:szCs w:val="24"/>
          <w:u w:val="single"/>
          <w:rtl/>
        </w:rPr>
        <w:t>: 2 שלא מודים שעשו את זה 1 שמודה שעשו את זה</w:t>
      </w:r>
      <w:r w:rsidRPr="00C01E25">
        <w:rPr>
          <w:rFonts w:ascii="David" w:hAnsi="David" w:cs="David" w:hint="cs"/>
          <w:sz w:val="24"/>
          <w:szCs w:val="24"/>
          <w:rtl/>
        </w:rPr>
        <w:t>-</w:t>
      </w:r>
    </w:p>
    <w:p w14:paraId="5B4FE503" w14:textId="5AED0B04" w:rsidR="005A50A4" w:rsidRPr="005A50A4" w:rsidRDefault="00C770E3" w:rsidP="006804FC">
      <w:pPr>
        <w:pStyle w:val="a7"/>
        <w:numPr>
          <w:ilvl w:val="0"/>
          <w:numId w:val="46"/>
        </w:numPr>
        <w:tabs>
          <w:tab w:val="left" w:pos="3074"/>
        </w:tabs>
        <w:jc w:val="both"/>
        <w:rPr>
          <w:rFonts w:ascii="David" w:hAnsi="David" w:cs="David"/>
          <w:sz w:val="24"/>
          <w:szCs w:val="24"/>
          <w:u w:val="single"/>
        </w:rPr>
      </w:pPr>
      <w:r w:rsidRPr="00FA6BA8">
        <w:rPr>
          <w:rFonts w:ascii="David" w:hAnsi="David" w:cs="David" w:hint="cs"/>
          <w:b/>
          <w:bCs/>
          <w:color w:val="FF0000"/>
          <w:sz w:val="24"/>
          <w:szCs w:val="24"/>
          <w:u w:val="single"/>
          <w:shd w:val="clear" w:color="auto" w:fill="FFFFCC"/>
          <w:rtl/>
        </w:rPr>
        <w:t>מדור ספציפי</w:t>
      </w:r>
      <w:r w:rsidRPr="005A50A4">
        <w:rPr>
          <w:rFonts w:ascii="David" w:hAnsi="David" w:cs="David" w:hint="cs"/>
          <w:sz w:val="24"/>
          <w:szCs w:val="24"/>
          <w:rtl/>
        </w:rPr>
        <w:t xml:space="preserve">- </w:t>
      </w:r>
      <w:r w:rsidR="005A50A4" w:rsidRPr="00C01E25">
        <w:rPr>
          <w:rFonts w:ascii="David" w:hAnsi="David" w:cs="David" w:hint="cs"/>
          <w:sz w:val="24"/>
          <w:szCs w:val="24"/>
          <w:rtl/>
        </w:rPr>
        <w:t>אחד הדברים שגבר חייב לאישה הוא מזונות אישה.</w:t>
      </w:r>
      <w:r w:rsidR="005A50A4">
        <w:rPr>
          <w:rFonts w:ascii="David" w:hAnsi="David" w:cs="David" w:hint="cs"/>
          <w:sz w:val="24"/>
          <w:szCs w:val="24"/>
          <w:rtl/>
        </w:rPr>
        <w:t xml:space="preserve"> בניגוד </w:t>
      </w:r>
      <w:r w:rsidR="005A50A4" w:rsidRPr="00C01E25">
        <w:rPr>
          <w:rFonts w:ascii="David" w:hAnsi="David" w:cs="David" w:hint="cs"/>
          <w:sz w:val="24"/>
          <w:szCs w:val="24"/>
          <w:u w:val="single"/>
          <w:rtl/>
        </w:rPr>
        <w:t>לעולם האנגל</w:t>
      </w:r>
      <w:r w:rsidR="00C01E25" w:rsidRPr="00C01E25">
        <w:rPr>
          <w:rFonts w:ascii="David" w:hAnsi="David" w:cs="David" w:hint="cs"/>
          <w:sz w:val="24"/>
          <w:szCs w:val="24"/>
          <w:u w:val="single"/>
          <w:rtl/>
        </w:rPr>
        <w:t>ו-</w:t>
      </w:r>
      <w:r w:rsidR="005A50A4" w:rsidRPr="00C01E25">
        <w:rPr>
          <w:rFonts w:ascii="David" w:hAnsi="David" w:cs="David" w:hint="cs"/>
          <w:sz w:val="24"/>
          <w:szCs w:val="24"/>
          <w:u w:val="single"/>
          <w:rtl/>
        </w:rPr>
        <w:t>אמריקאי</w:t>
      </w:r>
      <w:r w:rsidR="005A50A4">
        <w:rPr>
          <w:rFonts w:ascii="David" w:hAnsi="David" w:cs="David" w:hint="cs"/>
          <w:sz w:val="24"/>
          <w:szCs w:val="24"/>
          <w:rtl/>
        </w:rPr>
        <w:t xml:space="preserve"> שלא מתערב בנישואין ורק </w:t>
      </w:r>
      <w:r w:rsidR="00C01E25">
        <w:rPr>
          <w:rFonts w:ascii="David" w:hAnsi="David" w:cs="David" w:hint="cs"/>
          <w:sz w:val="24"/>
          <w:szCs w:val="24"/>
          <w:rtl/>
        </w:rPr>
        <w:t>בסיומם</w:t>
      </w:r>
      <w:r w:rsidR="005A50A4">
        <w:rPr>
          <w:rFonts w:ascii="David" w:hAnsi="David" w:cs="David" w:hint="cs"/>
          <w:sz w:val="24"/>
          <w:szCs w:val="24"/>
          <w:rtl/>
        </w:rPr>
        <w:t xml:space="preserve"> מתערב</w:t>
      </w:r>
      <w:r w:rsidR="006E69BB">
        <w:rPr>
          <w:rFonts w:ascii="David" w:hAnsi="David" w:cs="David" w:hint="cs"/>
          <w:sz w:val="24"/>
          <w:szCs w:val="24"/>
          <w:rtl/>
        </w:rPr>
        <w:t>- רק אחרי הנישואין חייבים מזונות</w:t>
      </w:r>
      <w:r w:rsidR="00C01E25">
        <w:rPr>
          <w:rFonts w:ascii="David" w:hAnsi="David" w:cs="David" w:hint="cs"/>
          <w:sz w:val="24"/>
          <w:szCs w:val="24"/>
          <w:rtl/>
        </w:rPr>
        <w:t>;</w:t>
      </w:r>
      <w:r w:rsidR="005A50A4">
        <w:rPr>
          <w:rFonts w:ascii="David" w:hAnsi="David" w:cs="David" w:hint="cs"/>
          <w:sz w:val="24"/>
          <w:szCs w:val="24"/>
          <w:rtl/>
        </w:rPr>
        <w:t xml:space="preserve"> </w:t>
      </w:r>
      <w:r w:rsidR="005A50A4" w:rsidRPr="00C01E25">
        <w:rPr>
          <w:rFonts w:ascii="David" w:hAnsi="David" w:cs="David" w:hint="cs"/>
          <w:sz w:val="24"/>
          <w:szCs w:val="24"/>
          <w:u w:val="single"/>
          <w:rtl/>
        </w:rPr>
        <w:t>בדין הדתי</w:t>
      </w:r>
      <w:r w:rsidR="005A50A4" w:rsidRPr="00C01E25">
        <w:rPr>
          <w:rFonts w:ascii="David" w:hAnsi="David" w:cs="David" w:hint="cs"/>
          <w:sz w:val="24"/>
          <w:szCs w:val="24"/>
          <w:rtl/>
        </w:rPr>
        <w:t xml:space="preserve"> זה הפוך</w:t>
      </w:r>
      <w:r w:rsidR="005A50A4" w:rsidRPr="006E69BB">
        <w:rPr>
          <w:rFonts w:ascii="David" w:hAnsi="David" w:cs="David" w:hint="cs"/>
          <w:b/>
          <w:bCs/>
          <w:sz w:val="24"/>
          <w:szCs w:val="24"/>
          <w:rtl/>
        </w:rPr>
        <w:t>, כאשר אדם נישא לאישה הוא חייב לזון אותה במהלך הנישואין</w:t>
      </w:r>
      <w:r w:rsidR="005A50A4">
        <w:rPr>
          <w:rFonts w:ascii="David" w:hAnsi="David" w:cs="David" w:hint="cs"/>
          <w:sz w:val="24"/>
          <w:szCs w:val="24"/>
          <w:rtl/>
        </w:rPr>
        <w:t xml:space="preserve">. </w:t>
      </w:r>
      <w:r w:rsidR="005A50A4" w:rsidRPr="00FA68EE">
        <w:rPr>
          <w:rFonts w:ascii="David" w:hAnsi="David" w:cs="David" w:hint="cs"/>
          <w:b/>
          <w:bCs/>
          <w:sz w:val="24"/>
          <w:szCs w:val="24"/>
          <w:shd w:val="clear" w:color="auto" w:fill="FFFFCC"/>
          <w:rtl/>
        </w:rPr>
        <w:t>חובת מזונות כוללת בין היתר את החובה לדאוג למקום מגורים</w:t>
      </w:r>
      <w:r w:rsidR="005A50A4">
        <w:rPr>
          <w:rFonts w:ascii="David" w:hAnsi="David" w:cs="David" w:hint="cs"/>
          <w:sz w:val="24"/>
          <w:szCs w:val="24"/>
          <w:rtl/>
        </w:rPr>
        <w:t xml:space="preserve">. </w:t>
      </w:r>
      <w:r w:rsidR="005A50A4" w:rsidRPr="00FA68EE">
        <w:rPr>
          <w:rFonts w:ascii="David" w:hAnsi="David" w:cs="David" w:hint="cs"/>
          <w:sz w:val="24"/>
          <w:szCs w:val="24"/>
          <w:shd w:val="clear" w:color="auto" w:fill="FFFFCC"/>
          <w:rtl/>
        </w:rPr>
        <w:t xml:space="preserve">חלק מהחובה שהמדור יהיה נורמלי- </w:t>
      </w:r>
      <w:r w:rsidR="005A50A4" w:rsidRPr="00FA68EE">
        <w:rPr>
          <w:rFonts w:ascii="David" w:hAnsi="David" w:cs="David" w:hint="cs"/>
          <w:b/>
          <w:bCs/>
          <w:sz w:val="24"/>
          <w:szCs w:val="24"/>
          <w:shd w:val="clear" w:color="auto" w:fill="FFFFCC"/>
          <w:rtl/>
        </w:rPr>
        <w:t>"מדור שקט"</w:t>
      </w:r>
      <w:r w:rsidR="00FA68EE">
        <w:rPr>
          <w:rFonts w:ascii="David" w:hAnsi="David" w:cs="David" w:hint="cs"/>
          <w:sz w:val="24"/>
          <w:szCs w:val="24"/>
          <w:rtl/>
        </w:rPr>
        <w:t xml:space="preserve">. </w:t>
      </w:r>
    </w:p>
    <w:p w14:paraId="0996D1C3" w14:textId="54961318" w:rsidR="005A50A4" w:rsidRPr="00C01E25" w:rsidRDefault="005A50A4" w:rsidP="005A50A4">
      <w:pPr>
        <w:tabs>
          <w:tab w:val="left" w:pos="3074"/>
        </w:tabs>
        <w:jc w:val="both"/>
        <w:rPr>
          <w:rFonts w:ascii="David" w:hAnsi="David" w:cs="David"/>
          <w:b/>
          <w:bCs/>
          <w:sz w:val="24"/>
          <w:szCs w:val="24"/>
          <w:rtl/>
        </w:rPr>
      </w:pPr>
      <w:r w:rsidRPr="005A50A4">
        <w:rPr>
          <w:rFonts w:ascii="David" w:hAnsi="David" w:cs="David" w:hint="cs"/>
          <w:sz w:val="24"/>
          <w:szCs w:val="24"/>
          <w:rtl/>
        </w:rPr>
        <w:t xml:space="preserve">אחת מהשאלות ההלכתיות המעניינות </w:t>
      </w:r>
      <w:r w:rsidRPr="00C01E25">
        <w:rPr>
          <w:rFonts w:ascii="David" w:hAnsi="David" w:cs="David" w:hint="cs"/>
          <w:b/>
          <w:bCs/>
          <w:sz w:val="24"/>
          <w:szCs w:val="24"/>
          <w:rtl/>
        </w:rPr>
        <w:t>האם חובת המדור היא חובה למדור ספציפי או חובה למדור כללי?</w:t>
      </w:r>
    </w:p>
    <w:p w14:paraId="1C6755BD" w14:textId="509CCCCD" w:rsidR="005A50A4" w:rsidRDefault="005A50A4" w:rsidP="005A50A4">
      <w:pPr>
        <w:tabs>
          <w:tab w:val="left" w:pos="3074"/>
        </w:tabs>
        <w:jc w:val="both"/>
        <w:rPr>
          <w:rFonts w:ascii="David" w:hAnsi="David" w:cs="David"/>
          <w:sz w:val="24"/>
          <w:szCs w:val="24"/>
          <w:rtl/>
        </w:rPr>
      </w:pPr>
      <w:r w:rsidRPr="005A50A4">
        <w:rPr>
          <w:rFonts w:ascii="David" w:hAnsi="David" w:cs="David" w:hint="cs"/>
          <w:b/>
          <w:bCs/>
          <w:sz w:val="24"/>
          <w:szCs w:val="24"/>
          <w:u w:val="single"/>
          <w:rtl/>
        </w:rPr>
        <w:t>חובת מדור ספציפי</w:t>
      </w:r>
      <w:r>
        <w:rPr>
          <w:rFonts w:ascii="David" w:hAnsi="David" w:cs="David" w:hint="cs"/>
          <w:sz w:val="24"/>
          <w:szCs w:val="24"/>
          <w:rtl/>
        </w:rPr>
        <w:t xml:space="preserve">= בני זוג גרים בבית מסוים, מגדלים בו את ילדיהם. הבעל עזב את הבית כי נמאס לו מהאישה או הילדים / מצא בת זוג אחרת. [אם האישה לא הייתה בסדר היא מפסידה את המזונות, אבל אם הבעל לא היה בסדר לאישה מגיע מזונות]. אם הדירה רק שלו הוא יכול לבקש ממנה להסתלק; אם הדירה של שניהם הוא יכול לבקש שהם יפרקו את השיתוף וימכרו את הדירה. בכסף הזה יקנו דירות אחרות וכו'. האישה טוענת שהבעל עזב וזכות המדור </w:t>
      </w:r>
      <w:r w:rsidR="009C5324">
        <w:rPr>
          <w:rFonts w:ascii="David" w:hAnsi="David" w:cs="David" w:hint="cs"/>
          <w:sz w:val="24"/>
          <w:szCs w:val="24"/>
          <w:rtl/>
        </w:rPr>
        <w:t xml:space="preserve">קובעת </w:t>
      </w:r>
      <w:r>
        <w:rPr>
          <w:rFonts w:ascii="David" w:hAnsi="David" w:cs="David" w:hint="cs"/>
          <w:sz w:val="24"/>
          <w:szCs w:val="24"/>
          <w:rtl/>
        </w:rPr>
        <w:t xml:space="preserve">שלא סתם יהיה לה מלון. </w:t>
      </w:r>
      <w:r w:rsidRPr="00444F31">
        <w:rPr>
          <w:rFonts w:ascii="David" w:hAnsi="David" w:cs="David" w:hint="cs"/>
          <w:b/>
          <w:bCs/>
          <w:sz w:val="24"/>
          <w:szCs w:val="24"/>
          <w:rtl/>
        </w:rPr>
        <w:t>חלק מאיכות המדור היא שאם הבעל עזב ללא סיבה, האישה יכולה להמשיך לגור בדירה המסוימת הזו</w:t>
      </w:r>
      <w:r>
        <w:rPr>
          <w:rFonts w:ascii="David" w:hAnsi="David" w:cs="David" w:hint="cs"/>
          <w:sz w:val="24"/>
          <w:szCs w:val="24"/>
          <w:rtl/>
        </w:rPr>
        <w:t>. כולם מסכימים שיש חובת הבעל לדאוג למדור- השאלה היא האם למדור כללי או מדור ספציפי?</w:t>
      </w:r>
      <w:r w:rsidR="006E69BB">
        <w:rPr>
          <w:rFonts w:ascii="David" w:hAnsi="David" w:cs="David" w:hint="cs"/>
          <w:sz w:val="24"/>
          <w:szCs w:val="24"/>
          <w:rtl/>
        </w:rPr>
        <w:t xml:space="preserve"> אם יש ילדים יש גם עניין של טובת הילד. </w:t>
      </w:r>
    </w:p>
    <w:p w14:paraId="27195B9A" w14:textId="0D0F71BE" w:rsidR="00973DD1" w:rsidRDefault="00973DD1" w:rsidP="009C5324">
      <w:pPr>
        <w:tabs>
          <w:tab w:val="left" w:pos="3074"/>
        </w:tabs>
        <w:jc w:val="both"/>
        <w:rPr>
          <w:rFonts w:ascii="David" w:hAnsi="David" w:cs="David"/>
          <w:sz w:val="24"/>
          <w:szCs w:val="24"/>
          <w:rtl/>
        </w:rPr>
      </w:pPr>
      <w:r w:rsidRPr="009C5324">
        <w:rPr>
          <w:rFonts w:ascii="David" w:hAnsi="David" w:cs="David" w:hint="cs"/>
          <w:b/>
          <w:bCs/>
          <w:sz w:val="24"/>
          <w:szCs w:val="24"/>
          <w:rtl/>
        </w:rPr>
        <w:t>שלב קבלת המדור יכול להיות מאוד ארוך</w:t>
      </w:r>
      <w:r>
        <w:rPr>
          <w:rFonts w:ascii="David" w:hAnsi="David" w:cs="David" w:hint="cs"/>
          <w:sz w:val="24"/>
          <w:szCs w:val="24"/>
          <w:rtl/>
        </w:rPr>
        <w:t xml:space="preserve">- יכול להיות שאחרי שהאישה תקבל את הדירה הספציפית, היא לא תרצה להתגרש. אין לה תמריץ להתגרש </w:t>
      </w:r>
      <w:r>
        <w:rPr>
          <w:rFonts w:ascii="David" w:hAnsi="David" w:cs="David"/>
          <w:sz w:val="24"/>
          <w:szCs w:val="24"/>
          <w:rtl/>
        </w:rPr>
        <w:t>–</w:t>
      </w:r>
      <w:r>
        <w:rPr>
          <w:rFonts w:ascii="David" w:hAnsi="David" w:cs="David" w:hint="cs"/>
          <w:sz w:val="24"/>
          <w:szCs w:val="24"/>
          <w:rtl/>
        </w:rPr>
        <w:t xml:space="preserve"> אם היא לא רוצה להתחתן שוב. </w:t>
      </w:r>
      <w:r w:rsidRPr="009C5324">
        <w:rPr>
          <w:rFonts w:ascii="David" w:hAnsi="David" w:cs="David" w:hint="cs"/>
          <w:b/>
          <w:bCs/>
          <w:sz w:val="24"/>
          <w:szCs w:val="24"/>
          <w:rtl/>
        </w:rPr>
        <w:t xml:space="preserve">אם </w:t>
      </w:r>
      <w:r w:rsidR="009C5324">
        <w:rPr>
          <w:rFonts w:ascii="David" w:hAnsi="David" w:cs="David" w:hint="cs"/>
          <w:b/>
          <w:bCs/>
          <w:sz w:val="24"/>
          <w:szCs w:val="24"/>
          <w:rtl/>
        </w:rPr>
        <w:t>האישה</w:t>
      </w:r>
      <w:r w:rsidRPr="009C5324">
        <w:rPr>
          <w:rFonts w:ascii="David" w:hAnsi="David" w:cs="David" w:hint="cs"/>
          <w:b/>
          <w:bCs/>
          <w:sz w:val="24"/>
          <w:szCs w:val="24"/>
          <w:rtl/>
        </w:rPr>
        <w:t xml:space="preserve"> יודעת שכאשר היא מתגרשת היא צריכה לעזוב את הדירה </w:t>
      </w:r>
      <w:r w:rsidRPr="009C5324">
        <w:rPr>
          <w:rFonts w:ascii="David" w:hAnsi="David" w:cs="David"/>
          <w:b/>
          <w:bCs/>
          <w:sz w:val="24"/>
          <w:szCs w:val="24"/>
        </w:rPr>
        <w:sym w:font="Wingdings" w:char="F0DF"/>
      </w:r>
      <w:r w:rsidRPr="009C5324">
        <w:rPr>
          <w:rFonts w:ascii="David" w:hAnsi="David" w:cs="David" w:hint="cs"/>
          <w:b/>
          <w:bCs/>
          <w:sz w:val="24"/>
          <w:szCs w:val="24"/>
          <w:rtl/>
        </w:rPr>
        <w:t xml:space="preserve"> יכול להיות שההחלטה שלה להתגרש תושפע מכך</w:t>
      </w:r>
      <w:r>
        <w:rPr>
          <w:rFonts w:ascii="David" w:hAnsi="David" w:cs="David" w:hint="cs"/>
          <w:sz w:val="24"/>
          <w:szCs w:val="24"/>
          <w:rtl/>
        </w:rPr>
        <w:t xml:space="preserve">. </w:t>
      </w:r>
    </w:p>
    <w:p w14:paraId="0425DBFF" w14:textId="1BA2FB19" w:rsidR="00973DD1" w:rsidRDefault="00973DD1" w:rsidP="00FA6BA8">
      <w:pPr>
        <w:tabs>
          <w:tab w:val="left" w:pos="3074"/>
        </w:tabs>
        <w:jc w:val="both"/>
        <w:rPr>
          <w:rFonts w:ascii="David" w:hAnsi="David" w:cs="David"/>
          <w:sz w:val="24"/>
          <w:szCs w:val="24"/>
          <w:rtl/>
        </w:rPr>
      </w:pPr>
      <w:r w:rsidRPr="009C5324">
        <w:rPr>
          <w:rFonts w:ascii="David" w:hAnsi="David" w:cs="David" w:hint="cs"/>
          <w:b/>
          <w:bCs/>
          <w:sz w:val="24"/>
          <w:szCs w:val="24"/>
          <w:u w:val="single"/>
          <w:shd w:val="clear" w:color="auto" w:fill="FFFFCC"/>
          <w:rtl/>
        </w:rPr>
        <w:t>2 גישות בדין הדתי</w:t>
      </w:r>
      <w:r w:rsidRPr="00973DD1">
        <w:rPr>
          <w:rFonts w:ascii="David" w:hAnsi="David" w:cs="David" w:hint="cs"/>
          <w:sz w:val="24"/>
          <w:szCs w:val="24"/>
          <w:rtl/>
        </w:rPr>
        <w:t>:</w:t>
      </w:r>
      <w:r w:rsidRPr="009C5324">
        <w:rPr>
          <w:rFonts w:ascii="David" w:hAnsi="David" w:cs="David" w:hint="cs"/>
          <w:b/>
          <w:bCs/>
          <w:sz w:val="24"/>
          <w:szCs w:val="24"/>
          <w:shd w:val="clear" w:color="auto" w:fill="FFFFCC"/>
          <w:rtl/>
        </w:rPr>
        <w:t>1)גישה דומיננטית</w:t>
      </w:r>
      <w:r w:rsidRPr="009C5324">
        <w:rPr>
          <w:rFonts w:ascii="David" w:hAnsi="David" w:cs="David" w:hint="cs"/>
          <w:sz w:val="24"/>
          <w:szCs w:val="24"/>
          <w:shd w:val="clear" w:color="auto" w:fill="FFFFCC"/>
          <w:rtl/>
        </w:rPr>
        <w:t xml:space="preserve">- שמדור האישה הוא </w:t>
      </w:r>
      <w:r w:rsidRPr="009C5324">
        <w:rPr>
          <w:rFonts w:ascii="David" w:hAnsi="David" w:cs="David" w:hint="cs"/>
          <w:b/>
          <w:bCs/>
          <w:sz w:val="24"/>
          <w:szCs w:val="24"/>
          <w:shd w:val="clear" w:color="auto" w:fill="FFFFCC"/>
          <w:rtl/>
        </w:rPr>
        <w:t>מדור ספציפי</w:t>
      </w:r>
      <w:r>
        <w:rPr>
          <w:rFonts w:ascii="David" w:hAnsi="David" w:cs="David" w:hint="cs"/>
          <w:sz w:val="24"/>
          <w:szCs w:val="24"/>
          <w:rtl/>
        </w:rPr>
        <w:t xml:space="preserve"> לאישה הטובה שלא בגללה הקשר נותק. הבעל עזב את הדירה והוא מבקש שהיא תלך [דירה שלו מלפני הנישואין- שתלך; דירה של שניהם-שימכרו את הדירה ויתחלקו בכסף]. *היום יש מעט שינוי בגישה אבל זו הגישה הדומיננטית.</w:t>
      </w:r>
      <w:r w:rsidR="00FA6BA8">
        <w:rPr>
          <w:rFonts w:ascii="David" w:hAnsi="David" w:cs="David" w:hint="cs"/>
          <w:sz w:val="24"/>
          <w:szCs w:val="24"/>
          <w:rtl/>
        </w:rPr>
        <w:t xml:space="preserve"> </w:t>
      </w:r>
      <w:r w:rsidR="00FA6BA8" w:rsidRPr="00FA6BA8">
        <w:rPr>
          <w:rFonts w:ascii="David" w:hAnsi="David" w:cs="David" w:hint="cs"/>
          <w:b/>
          <w:bCs/>
          <w:sz w:val="24"/>
          <w:szCs w:val="24"/>
          <w:shd w:val="clear" w:color="auto" w:fill="FFFFCC"/>
          <w:rtl/>
        </w:rPr>
        <w:t>2</w:t>
      </w:r>
      <w:r w:rsidRPr="00FA6BA8">
        <w:rPr>
          <w:rFonts w:ascii="David" w:hAnsi="David" w:cs="David" w:hint="cs"/>
          <w:b/>
          <w:bCs/>
          <w:sz w:val="24"/>
          <w:szCs w:val="24"/>
          <w:shd w:val="clear" w:color="auto" w:fill="FFFFCC"/>
          <w:rtl/>
        </w:rPr>
        <w:t>)</w:t>
      </w:r>
      <w:r w:rsidRPr="009C5324">
        <w:rPr>
          <w:rFonts w:ascii="David" w:hAnsi="David" w:cs="David" w:hint="cs"/>
          <w:b/>
          <w:bCs/>
          <w:sz w:val="24"/>
          <w:szCs w:val="24"/>
          <w:shd w:val="clear" w:color="auto" w:fill="FFFFCC"/>
          <w:rtl/>
        </w:rPr>
        <w:t xml:space="preserve"> גישה של חלק מבתי הדין- מדור כללי</w:t>
      </w:r>
      <w:r>
        <w:rPr>
          <w:rFonts w:ascii="David" w:hAnsi="David" w:cs="David" w:hint="cs"/>
          <w:sz w:val="24"/>
          <w:szCs w:val="24"/>
          <w:rtl/>
        </w:rPr>
        <w:t>.</w:t>
      </w:r>
    </w:p>
    <w:p w14:paraId="5034F18B" w14:textId="7934D31F" w:rsidR="00FA6BA8" w:rsidRDefault="00973DD1" w:rsidP="009F714D">
      <w:pPr>
        <w:tabs>
          <w:tab w:val="left" w:pos="3074"/>
        </w:tabs>
        <w:jc w:val="both"/>
        <w:rPr>
          <w:rFonts w:ascii="David" w:hAnsi="David" w:cs="David"/>
          <w:sz w:val="24"/>
          <w:szCs w:val="24"/>
          <w:rtl/>
        </w:rPr>
      </w:pPr>
      <w:r w:rsidRPr="009C5324">
        <w:rPr>
          <w:rFonts w:ascii="David" w:hAnsi="David" w:cs="David" w:hint="cs"/>
          <w:b/>
          <w:bCs/>
          <w:sz w:val="24"/>
          <w:szCs w:val="24"/>
          <w:u w:val="single"/>
          <w:shd w:val="clear" w:color="auto" w:fill="D9E2F3" w:themeFill="accent1" w:themeFillTint="33"/>
          <w:rtl/>
        </w:rPr>
        <w:lastRenderedPageBreak/>
        <w:t>פרשת כליפה נ' גולד</w:t>
      </w:r>
      <w:r>
        <w:rPr>
          <w:rFonts w:ascii="David" w:hAnsi="David" w:cs="David" w:hint="cs"/>
          <w:sz w:val="24"/>
          <w:szCs w:val="24"/>
          <w:rtl/>
        </w:rPr>
        <w:t xml:space="preserve">- ביהמ"ש העליון בוחן סוגיה שיש להפעיל עליה את הדין הדתי. הוא לא אוהב את הרעיון של מדור ספציפי ובוחר בגישה של מדור כללי. </w:t>
      </w:r>
      <w:r w:rsidRPr="00FA6BA8">
        <w:rPr>
          <w:rFonts w:ascii="David" w:hAnsi="David" w:cs="David" w:hint="cs"/>
          <w:b/>
          <w:bCs/>
          <w:sz w:val="24"/>
          <w:szCs w:val="24"/>
          <w:shd w:val="clear" w:color="auto" w:fill="D9E2F3" w:themeFill="accent1" w:themeFillTint="33"/>
          <w:rtl/>
        </w:rPr>
        <w:t>מגיע למסקנה שהפרשנות הנכונה של הדין הדתי היא שצריך ללכת על מדור כללי</w:t>
      </w:r>
      <w:r>
        <w:rPr>
          <w:rFonts w:ascii="David" w:hAnsi="David" w:cs="David" w:hint="cs"/>
          <w:sz w:val="24"/>
          <w:szCs w:val="24"/>
          <w:rtl/>
        </w:rPr>
        <w:t>.</w:t>
      </w:r>
      <w:r w:rsidR="00FA6BA8">
        <w:rPr>
          <w:rFonts w:ascii="David" w:hAnsi="David" w:cs="David" w:hint="cs"/>
          <w:sz w:val="24"/>
          <w:szCs w:val="24"/>
          <w:rtl/>
        </w:rPr>
        <w:t xml:space="preserve"> </w:t>
      </w:r>
      <w:r w:rsidR="00FA6BA8" w:rsidRPr="00FA6BA8">
        <w:rPr>
          <w:rFonts w:ascii="David" w:hAnsi="David" w:cs="David" w:hint="cs"/>
          <w:sz w:val="24"/>
          <w:szCs w:val="24"/>
          <w:u w:val="single"/>
          <w:rtl/>
        </w:rPr>
        <w:t>סיבות</w:t>
      </w:r>
      <w:r w:rsidR="00FA6BA8">
        <w:rPr>
          <w:rFonts w:ascii="David" w:hAnsi="David" w:cs="David" w:hint="cs"/>
          <w:sz w:val="24"/>
          <w:szCs w:val="24"/>
          <w:rtl/>
        </w:rPr>
        <w:t>:</w:t>
      </w:r>
      <w:r>
        <w:rPr>
          <w:rFonts w:ascii="David" w:hAnsi="David" w:cs="David" w:hint="cs"/>
          <w:sz w:val="24"/>
          <w:szCs w:val="24"/>
          <w:rtl/>
        </w:rPr>
        <w:t xml:space="preserve"> </w:t>
      </w:r>
      <w:r w:rsidR="00FA6BA8" w:rsidRPr="00FA6BA8">
        <w:rPr>
          <w:rFonts w:ascii="David" w:hAnsi="David" w:cs="David" w:hint="cs"/>
          <w:b/>
          <w:bCs/>
          <w:sz w:val="24"/>
          <w:szCs w:val="24"/>
          <w:shd w:val="clear" w:color="auto" w:fill="D9E2F3" w:themeFill="accent1" w:themeFillTint="33"/>
          <w:rtl/>
        </w:rPr>
        <w:t xml:space="preserve">1) </w:t>
      </w:r>
      <w:r w:rsidR="009F714D" w:rsidRPr="00FA6BA8">
        <w:rPr>
          <w:rFonts w:ascii="David" w:hAnsi="David" w:cs="David" w:hint="cs"/>
          <w:b/>
          <w:bCs/>
          <w:sz w:val="24"/>
          <w:szCs w:val="24"/>
          <w:shd w:val="clear" w:color="auto" w:fill="D9E2F3" w:themeFill="accent1" w:themeFillTint="33"/>
          <w:rtl/>
        </w:rPr>
        <w:t>זכות קניין</w:t>
      </w:r>
      <w:r w:rsidR="009F714D">
        <w:rPr>
          <w:rFonts w:ascii="David" w:hAnsi="David" w:cs="David" w:hint="cs"/>
          <w:sz w:val="24"/>
          <w:szCs w:val="24"/>
          <w:rtl/>
        </w:rPr>
        <w:t>- רק של הבעל אם רשום על שמו, של שניהם אם שניהם רשומים. האישה משתמשת לבד</w:t>
      </w:r>
      <w:r w:rsidR="00FA6BA8">
        <w:rPr>
          <w:rFonts w:ascii="David" w:hAnsi="David" w:cs="David" w:hint="cs"/>
          <w:sz w:val="24"/>
          <w:szCs w:val="24"/>
          <w:rtl/>
        </w:rPr>
        <w:t xml:space="preserve">, </w:t>
      </w:r>
      <w:r w:rsidR="00FA6BA8" w:rsidRPr="00FA6BA8">
        <w:rPr>
          <w:rFonts w:ascii="David" w:hAnsi="David" w:cs="David" w:hint="cs"/>
          <w:b/>
          <w:bCs/>
          <w:sz w:val="24"/>
          <w:szCs w:val="24"/>
          <w:rtl/>
        </w:rPr>
        <w:t xml:space="preserve">אם נאפשר מדור ספציפי </w:t>
      </w:r>
      <w:r w:rsidR="009F714D" w:rsidRPr="00FA6BA8">
        <w:rPr>
          <w:rFonts w:ascii="David" w:hAnsi="David" w:cs="David" w:hint="cs"/>
          <w:b/>
          <w:bCs/>
          <w:sz w:val="24"/>
          <w:szCs w:val="24"/>
          <w:rtl/>
        </w:rPr>
        <w:t>לא נאפשר ל</w:t>
      </w:r>
      <w:r w:rsidR="00FA6BA8" w:rsidRPr="00FA6BA8">
        <w:rPr>
          <w:rFonts w:ascii="David" w:hAnsi="David" w:cs="David" w:hint="cs"/>
          <w:b/>
          <w:bCs/>
          <w:sz w:val="24"/>
          <w:szCs w:val="24"/>
          <w:rtl/>
        </w:rPr>
        <w:t xml:space="preserve">בעל </w:t>
      </w:r>
      <w:r w:rsidR="00FA6BA8">
        <w:rPr>
          <w:rFonts w:ascii="David" w:hAnsi="David" w:cs="David" w:hint="cs"/>
          <w:b/>
          <w:bCs/>
          <w:sz w:val="24"/>
          <w:szCs w:val="24"/>
          <w:rtl/>
        </w:rPr>
        <w:t>ל</w:t>
      </w:r>
      <w:r w:rsidR="009F714D" w:rsidRPr="00FA6BA8">
        <w:rPr>
          <w:rFonts w:ascii="David" w:hAnsi="David" w:cs="David" w:hint="cs"/>
          <w:b/>
          <w:bCs/>
          <w:sz w:val="24"/>
          <w:szCs w:val="24"/>
          <w:rtl/>
        </w:rPr>
        <w:t>השתמש בקניין שלו</w:t>
      </w:r>
      <w:r w:rsidR="009F714D">
        <w:rPr>
          <w:rFonts w:ascii="David" w:hAnsi="David" w:cs="David" w:hint="cs"/>
          <w:sz w:val="24"/>
          <w:szCs w:val="24"/>
          <w:rtl/>
        </w:rPr>
        <w:t xml:space="preserve">. </w:t>
      </w:r>
      <w:r w:rsidR="00FA6BA8" w:rsidRPr="00FA6BA8">
        <w:rPr>
          <w:rFonts w:ascii="David" w:hAnsi="David" w:cs="David" w:hint="cs"/>
          <w:b/>
          <w:bCs/>
          <w:sz w:val="24"/>
          <w:szCs w:val="24"/>
          <w:shd w:val="clear" w:color="auto" w:fill="D9E2F3" w:themeFill="accent1" w:themeFillTint="33"/>
          <w:rtl/>
        </w:rPr>
        <w:t>2)</w:t>
      </w:r>
      <w:r w:rsidR="009F714D" w:rsidRPr="00FA6BA8">
        <w:rPr>
          <w:rFonts w:ascii="David" w:hAnsi="David" w:cs="David" w:hint="cs"/>
          <w:b/>
          <w:bCs/>
          <w:sz w:val="24"/>
          <w:szCs w:val="24"/>
          <w:shd w:val="clear" w:color="auto" w:fill="D9E2F3" w:themeFill="accent1" w:themeFillTint="33"/>
          <w:rtl/>
        </w:rPr>
        <w:t xml:space="preserve"> רוצים לאפשר לאנשים להתפרק מתוך גישה אינדיבידואלית</w:t>
      </w:r>
      <w:r w:rsidR="00FA6BA8">
        <w:rPr>
          <w:rFonts w:ascii="David" w:hAnsi="David" w:cs="David" w:hint="cs"/>
          <w:sz w:val="24"/>
          <w:szCs w:val="24"/>
          <w:rtl/>
        </w:rPr>
        <w:t>-</w:t>
      </w:r>
      <w:r w:rsidR="009F714D">
        <w:rPr>
          <w:rFonts w:ascii="David" w:hAnsi="David" w:cs="David" w:hint="cs"/>
          <w:sz w:val="24"/>
          <w:szCs w:val="24"/>
          <w:rtl/>
        </w:rPr>
        <w:t xml:space="preserve"> אם לא נאפשר פירוק זה יותר גישה יחידתית. </w:t>
      </w:r>
      <w:r w:rsidR="00FA6BA8" w:rsidRPr="00FA6BA8">
        <w:rPr>
          <w:rFonts w:ascii="David" w:hAnsi="David" w:cs="David" w:hint="cs"/>
          <w:b/>
          <w:bCs/>
          <w:sz w:val="24"/>
          <w:szCs w:val="24"/>
          <w:shd w:val="clear" w:color="auto" w:fill="D9E2F3" w:themeFill="accent1" w:themeFillTint="33"/>
          <w:rtl/>
        </w:rPr>
        <w:t>3)</w:t>
      </w:r>
      <w:r w:rsidR="00FA6BA8" w:rsidRPr="00FA6BA8">
        <w:rPr>
          <w:rFonts w:ascii="David" w:hAnsi="David" w:cs="David" w:hint="cs"/>
          <w:sz w:val="24"/>
          <w:szCs w:val="24"/>
          <w:shd w:val="clear" w:color="auto" w:fill="D9E2F3" w:themeFill="accent1" w:themeFillTint="33"/>
          <w:rtl/>
        </w:rPr>
        <w:t xml:space="preserve"> </w:t>
      </w:r>
      <w:r w:rsidR="009F714D" w:rsidRPr="00FA6BA8">
        <w:rPr>
          <w:rFonts w:ascii="David" w:hAnsi="David" w:cs="David" w:hint="cs"/>
          <w:sz w:val="24"/>
          <w:szCs w:val="24"/>
          <w:shd w:val="clear" w:color="auto" w:fill="D9E2F3" w:themeFill="accent1" w:themeFillTint="33"/>
          <w:rtl/>
        </w:rPr>
        <w:t xml:space="preserve">אם אומרים לאישה שהדירה שלה כל עוד היא לא התגרשה, </w:t>
      </w:r>
      <w:r w:rsidR="009F714D" w:rsidRPr="00FA6BA8">
        <w:rPr>
          <w:rFonts w:ascii="David" w:hAnsi="David" w:cs="David" w:hint="cs"/>
          <w:b/>
          <w:bCs/>
          <w:sz w:val="24"/>
          <w:szCs w:val="24"/>
          <w:shd w:val="clear" w:color="auto" w:fill="D9E2F3" w:themeFill="accent1" w:themeFillTint="33"/>
          <w:rtl/>
        </w:rPr>
        <w:t>מת</w:t>
      </w:r>
      <w:r w:rsidR="00B5560D">
        <w:rPr>
          <w:rFonts w:ascii="David" w:hAnsi="David" w:cs="David" w:hint="cs"/>
          <w:b/>
          <w:bCs/>
          <w:sz w:val="24"/>
          <w:szCs w:val="24"/>
          <w:shd w:val="clear" w:color="auto" w:fill="D9E2F3" w:themeFill="accent1" w:themeFillTint="33"/>
          <w:rtl/>
        </w:rPr>
        <w:t>מ</w:t>
      </w:r>
      <w:r w:rsidR="009F714D" w:rsidRPr="00FA6BA8">
        <w:rPr>
          <w:rFonts w:ascii="David" w:hAnsi="David" w:cs="David" w:hint="cs"/>
          <w:b/>
          <w:bCs/>
          <w:sz w:val="24"/>
          <w:szCs w:val="24"/>
          <w:shd w:val="clear" w:color="auto" w:fill="D9E2F3" w:themeFill="accent1" w:themeFillTint="33"/>
          <w:rtl/>
        </w:rPr>
        <w:t>רצים אישה לסרב להתגרש</w:t>
      </w:r>
      <w:r w:rsidR="009F714D">
        <w:rPr>
          <w:rFonts w:ascii="David" w:hAnsi="David" w:cs="David" w:hint="cs"/>
          <w:sz w:val="24"/>
          <w:szCs w:val="24"/>
          <w:rtl/>
        </w:rPr>
        <w:t xml:space="preserve"> [גישה יחידתית ולא אוסף של יחידים]. </w:t>
      </w:r>
    </w:p>
    <w:p w14:paraId="3377F96F" w14:textId="77777777" w:rsidR="00FA6BA8" w:rsidRDefault="009F714D" w:rsidP="009F714D">
      <w:pPr>
        <w:tabs>
          <w:tab w:val="left" w:pos="3074"/>
        </w:tabs>
        <w:jc w:val="both"/>
        <w:rPr>
          <w:rFonts w:ascii="David" w:hAnsi="David" w:cs="David"/>
          <w:sz w:val="24"/>
          <w:szCs w:val="24"/>
          <w:rtl/>
        </w:rPr>
      </w:pPr>
      <w:r>
        <w:rPr>
          <w:rFonts w:ascii="David" w:hAnsi="David" w:cs="David" w:hint="cs"/>
          <w:sz w:val="24"/>
          <w:szCs w:val="24"/>
          <w:rtl/>
        </w:rPr>
        <w:t xml:space="preserve">לכן </w:t>
      </w:r>
      <w:r w:rsidRPr="00FA6BA8">
        <w:rPr>
          <w:rFonts w:ascii="David" w:hAnsi="David" w:cs="David" w:hint="cs"/>
          <w:sz w:val="24"/>
          <w:szCs w:val="24"/>
          <w:highlight w:val="green"/>
          <w:rtl/>
        </w:rPr>
        <w:t>פרופ' ליפשיץ</w:t>
      </w:r>
      <w:r>
        <w:rPr>
          <w:rFonts w:ascii="David" w:hAnsi="David" w:cs="David" w:hint="cs"/>
          <w:sz w:val="24"/>
          <w:szCs w:val="24"/>
          <w:rtl/>
        </w:rPr>
        <w:t xml:space="preserve"> חושד שההכרעה הזו של גישת המיעוט הדתית עוזרת מאוד לגבש פן מסוים של חשיבה אזרחית [</w:t>
      </w:r>
      <w:r w:rsidRPr="00FA6BA8">
        <w:rPr>
          <w:rFonts w:ascii="David" w:hAnsi="David" w:cs="David" w:hint="cs"/>
          <w:sz w:val="24"/>
          <w:szCs w:val="24"/>
          <w:highlight w:val="green"/>
          <w:rtl/>
        </w:rPr>
        <w:t>בשיעור הבא נראה שאולי זו לא גישה אזרחית נכונה וראויה</w:t>
      </w:r>
      <w:r>
        <w:rPr>
          <w:rFonts w:ascii="David" w:hAnsi="David" w:cs="David" w:hint="cs"/>
          <w:sz w:val="24"/>
          <w:szCs w:val="24"/>
          <w:rtl/>
        </w:rPr>
        <w:t xml:space="preserve">]. </w:t>
      </w:r>
    </w:p>
    <w:p w14:paraId="52CDBB0D" w14:textId="3FB23A6B" w:rsidR="009F714D" w:rsidRDefault="009F714D" w:rsidP="009F714D">
      <w:pPr>
        <w:tabs>
          <w:tab w:val="left" w:pos="3074"/>
        </w:tabs>
        <w:jc w:val="both"/>
        <w:rPr>
          <w:rFonts w:ascii="David" w:hAnsi="David" w:cs="David"/>
          <w:sz w:val="24"/>
          <w:szCs w:val="24"/>
          <w:rtl/>
        </w:rPr>
      </w:pPr>
      <w:r w:rsidRPr="00FA6BA8">
        <w:rPr>
          <w:rFonts w:ascii="David" w:hAnsi="David" w:cs="David" w:hint="cs"/>
          <w:sz w:val="24"/>
          <w:szCs w:val="24"/>
          <w:shd w:val="clear" w:color="auto" w:fill="FFFFCC"/>
          <w:rtl/>
        </w:rPr>
        <w:t>הדגשת זכויות קניין ופירוק ולאו דווקא מתוך למידה של הפסוקים, הפרשנות וחשיבה אחרת על הסוגי</w:t>
      </w:r>
      <w:r w:rsidR="00FA6BA8" w:rsidRPr="00FA6BA8">
        <w:rPr>
          <w:rFonts w:ascii="David" w:hAnsi="David" w:cs="David" w:hint="cs"/>
          <w:sz w:val="24"/>
          <w:szCs w:val="24"/>
          <w:shd w:val="clear" w:color="auto" w:fill="FFFFCC"/>
          <w:rtl/>
        </w:rPr>
        <w:t>י</w:t>
      </w:r>
      <w:r w:rsidRPr="00FA6BA8">
        <w:rPr>
          <w:rFonts w:ascii="David" w:hAnsi="David" w:cs="David" w:hint="cs"/>
          <w:sz w:val="24"/>
          <w:szCs w:val="24"/>
          <w:shd w:val="clear" w:color="auto" w:fill="FFFFCC"/>
          <w:rtl/>
        </w:rPr>
        <w:t>ה</w:t>
      </w:r>
      <w:r>
        <w:rPr>
          <w:rFonts w:ascii="David" w:hAnsi="David" w:cs="David" w:hint="cs"/>
          <w:sz w:val="24"/>
          <w:szCs w:val="24"/>
          <w:rtl/>
        </w:rPr>
        <w:t xml:space="preserve">. </w:t>
      </w:r>
    </w:p>
    <w:p w14:paraId="0ECB84B1" w14:textId="77777777" w:rsidR="009F714D" w:rsidRDefault="009F714D" w:rsidP="009F714D">
      <w:pPr>
        <w:tabs>
          <w:tab w:val="left" w:pos="3074"/>
        </w:tabs>
        <w:jc w:val="both"/>
        <w:rPr>
          <w:rFonts w:ascii="David" w:hAnsi="David" w:cs="David"/>
          <w:sz w:val="24"/>
          <w:szCs w:val="24"/>
          <w:rtl/>
        </w:rPr>
      </w:pPr>
    </w:p>
    <w:p w14:paraId="78980D81" w14:textId="22B86493" w:rsidR="00973DD1" w:rsidRDefault="009F714D" w:rsidP="006804FC">
      <w:pPr>
        <w:pStyle w:val="a7"/>
        <w:numPr>
          <w:ilvl w:val="0"/>
          <w:numId w:val="46"/>
        </w:numPr>
        <w:tabs>
          <w:tab w:val="left" w:pos="3074"/>
        </w:tabs>
        <w:jc w:val="both"/>
        <w:rPr>
          <w:rFonts w:ascii="David" w:hAnsi="David" w:cs="David"/>
          <w:sz w:val="24"/>
          <w:szCs w:val="24"/>
        </w:rPr>
      </w:pPr>
      <w:r w:rsidRPr="00FA6BA8">
        <w:rPr>
          <w:rFonts w:ascii="David" w:hAnsi="David" w:cs="David" w:hint="cs"/>
          <w:b/>
          <w:bCs/>
          <w:color w:val="FF0000"/>
          <w:sz w:val="24"/>
          <w:szCs w:val="24"/>
          <w:u w:val="single"/>
          <w:shd w:val="clear" w:color="auto" w:fill="FFFFCC"/>
          <w:rtl/>
        </w:rPr>
        <w:t>מזונות אישה- שאלת קיזוז פוטנציאל השתכרות</w:t>
      </w:r>
      <w:r>
        <w:rPr>
          <w:rFonts w:ascii="David" w:hAnsi="David" w:cs="David" w:hint="cs"/>
          <w:sz w:val="24"/>
          <w:szCs w:val="24"/>
          <w:rtl/>
        </w:rPr>
        <w:t xml:space="preserve">- </w:t>
      </w:r>
      <w:r w:rsidRPr="009F714D">
        <w:rPr>
          <w:rFonts w:ascii="David" w:hAnsi="David" w:cs="David" w:hint="cs"/>
          <w:sz w:val="24"/>
          <w:szCs w:val="24"/>
          <w:rtl/>
        </w:rPr>
        <w:t xml:space="preserve"> </w:t>
      </w:r>
      <w:r>
        <w:rPr>
          <w:rFonts w:ascii="David" w:hAnsi="David" w:cs="David" w:hint="cs"/>
          <w:sz w:val="24"/>
          <w:szCs w:val="24"/>
          <w:rtl/>
        </w:rPr>
        <w:t xml:space="preserve">הכלל הבסיסי בדיני מזונות </w:t>
      </w:r>
      <w:r w:rsidR="00FA6BA8">
        <w:rPr>
          <w:rFonts w:ascii="David" w:hAnsi="David" w:cs="David" w:hint="cs"/>
          <w:sz w:val="24"/>
          <w:szCs w:val="24"/>
          <w:rtl/>
        </w:rPr>
        <w:t xml:space="preserve">הוא </w:t>
      </w:r>
      <w:r>
        <w:rPr>
          <w:rFonts w:ascii="David" w:hAnsi="David" w:cs="David" w:hint="cs"/>
          <w:sz w:val="24"/>
          <w:szCs w:val="24"/>
          <w:rtl/>
        </w:rPr>
        <w:t>שהבעל חייב במזונות אשתו</w:t>
      </w:r>
      <w:r w:rsidR="00FA6BA8">
        <w:rPr>
          <w:rFonts w:ascii="David" w:hAnsi="David" w:cs="David" w:hint="cs"/>
          <w:sz w:val="24"/>
          <w:szCs w:val="24"/>
          <w:rtl/>
        </w:rPr>
        <w:t>,</w:t>
      </w:r>
      <w:r>
        <w:rPr>
          <w:rFonts w:ascii="David" w:hAnsi="David" w:cs="David" w:hint="cs"/>
          <w:sz w:val="24"/>
          <w:szCs w:val="24"/>
          <w:rtl/>
        </w:rPr>
        <w:t xml:space="preserve"> אבל בתמורה לכך האישה צריכה להעביר לו את מעשי ידיה [את מה שהיא עובדת]. כך אומרת ההלכה. זו פריבילגיה של האישה- האישה יכולה לומר שהיא לא רוצה מזונות ואז לא </w:t>
      </w:r>
      <w:r w:rsidR="00D26EF4">
        <w:rPr>
          <w:rFonts w:ascii="David" w:hAnsi="David" w:cs="David" w:hint="cs"/>
          <w:sz w:val="24"/>
          <w:szCs w:val="24"/>
          <w:rtl/>
        </w:rPr>
        <w:t>מעבירה</w:t>
      </w:r>
      <w:r w:rsidR="00EC111E">
        <w:rPr>
          <w:rFonts w:ascii="David" w:hAnsi="David" w:cs="David" w:hint="cs"/>
          <w:sz w:val="24"/>
          <w:szCs w:val="24"/>
          <w:rtl/>
        </w:rPr>
        <w:t xml:space="preserve"> [משאירה אצלה את המשכורת שלה]. אם האישה מרוויחה פחות מהגבר והצרכים שלה גבוהים מהמשכורת שלה, אז שווה לה לבקש </w:t>
      </w:r>
      <w:r w:rsidR="00FA6BA8">
        <w:rPr>
          <w:rFonts w:ascii="David" w:hAnsi="David" w:cs="David" w:hint="cs"/>
          <w:sz w:val="24"/>
          <w:szCs w:val="24"/>
          <w:rtl/>
        </w:rPr>
        <w:t xml:space="preserve">מהבעל </w:t>
      </w:r>
      <w:r w:rsidR="00EC111E">
        <w:rPr>
          <w:rFonts w:ascii="David" w:hAnsi="David" w:cs="David" w:hint="cs"/>
          <w:sz w:val="24"/>
          <w:szCs w:val="24"/>
          <w:rtl/>
        </w:rPr>
        <w:t xml:space="preserve">לדאוג לפרנסה שלה בתמורה לכך </w:t>
      </w:r>
      <w:r w:rsidR="00FA6BA8">
        <w:rPr>
          <w:rFonts w:ascii="David" w:hAnsi="David" w:cs="David" w:hint="cs"/>
          <w:sz w:val="24"/>
          <w:szCs w:val="24"/>
          <w:rtl/>
        </w:rPr>
        <w:t>שהיא תיתן</w:t>
      </w:r>
      <w:r w:rsidR="00EC111E">
        <w:rPr>
          <w:rFonts w:ascii="David" w:hAnsi="David" w:cs="David" w:hint="cs"/>
          <w:sz w:val="24"/>
          <w:szCs w:val="24"/>
          <w:rtl/>
        </w:rPr>
        <w:t xml:space="preserve"> את המשכורת שלה. עושים קיזוז. נניח צרכים 8000, משכורת של האישה 5000. הבעל חייב </w:t>
      </w:r>
      <w:r w:rsidR="00FA6BA8">
        <w:rPr>
          <w:rFonts w:ascii="David" w:hAnsi="David" w:cs="David" w:hint="cs"/>
          <w:sz w:val="24"/>
          <w:szCs w:val="24"/>
          <w:rtl/>
        </w:rPr>
        <w:t>ב</w:t>
      </w:r>
      <w:r w:rsidR="00EC111E">
        <w:rPr>
          <w:rFonts w:ascii="David" w:hAnsi="David" w:cs="David" w:hint="cs"/>
          <w:sz w:val="24"/>
          <w:szCs w:val="24"/>
          <w:rtl/>
        </w:rPr>
        <w:t>מזונות אשתו</w:t>
      </w:r>
      <w:r w:rsidR="00FA6BA8">
        <w:rPr>
          <w:rFonts w:ascii="David" w:hAnsi="David" w:cs="David" w:hint="cs"/>
          <w:sz w:val="24"/>
          <w:szCs w:val="24"/>
          <w:rtl/>
        </w:rPr>
        <w:t xml:space="preserve"> [8000],</w:t>
      </w:r>
      <w:r w:rsidR="00EC111E">
        <w:rPr>
          <w:rFonts w:ascii="David" w:hAnsi="David" w:cs="David" w:hint="cs"/>
          <w:sz w:val="24"/>
          <w:szCs w:val="24"/>
          <w:rtl/>
        </w:rPr>
        <w:t xml:space="preserve"> כנגד זה מקזזים את המשכורת שלה</w:t>
      </w:r>
      <w:r w:rsidR="00FA6BA8">
        <w:rPr>
          <w:rFonts w:ascii="David" w:hAnsi="David" w:cs="David" w:hint="cs"/>
          <w:sz w:val="24"/>
          <w:szCs w:val="24"/>
          <w:rtl/>
        </w:rPr>
        <w:t xml:space="preserve"> [5000]</w:t>
      </w:r>
      <w:r w:rsidR="00EC111E">
        <w:rPr>
          <w:rFonts w:ascii="David" w:hAnsi="David" w:cs="David" w:hint="cs"/>
          <w:sz w:val="24"/>
          <w:szCs w:val="24"/>
          <w:rtl/>
        </w:rPr>
        <w:t xml:space="preserve">. אם המשכורת שלה גבוהה מהצרכים היא יכולה לבקש שלא יזון אותה. </w:t>
      </w:r>
    </w:p>
    <w:p w14:paraId="4FF58701" w14:textId="303BED8A" w:rsidR="00EC111E" w:rsidRDefault="00EC111E" w:rsidP="00EC111E">
      <w:pPr>
        <w:tabs>
          <w:tab w:val="left" w:pos="3074"/>
        </w:tabs>
        <w:jc w:val="both"/>
        <w:rPr>
          <w:rFonts w:ascii="David" w:hAnsi="David" w:cs="David"/>
          <w:sz w:val="24"/>
          <w:szCs w:val="24"/>
          <w:rtl/>
        </w:rPr>
      </w:pPr>
      <w:r w:rsidRPr="0019441E">
        <w:rPr>
          <w:rFonts w:ascii="David" w:hAnsi="David" w:cs="David" w:hint="cs"/>
          <w:b/>
          <w:bCs/>
          <w:sz w:val="24"/>
          <w:szCs w:val="24"/>
          <w:rtl/>
        </w:rPr>
        <w:t>מה קורה אם יש צרכים של 8000 והיא לא עובדת?</w:t>
      </w:r>
      <w:r>
        <w:rPr>
          <w:rFonts w:ascii="David" w:hAnsi="David" w:cs="David" w:hint="cs"/>
          <w:sz w:val="24"/>
          <w:szCs w:val="24"/>
          <w:rtl/>
        </w:rPr>
        <w:t xml:space="preserve"> הבעל יכול לומר לה תלכי לעבוד ואם את לא עובדת את מפסידה את המזונות בהתאם לפוטנציאל ההשתכרות של האישה [צריך להוכיח שאכן היא יכלה לעבוד ולקבל משכורת מסוימת, נניח 6000].</w:t>
      </w:r>
    </w:p>
    <w:p w14:paraId="06148254" w14:textId="1EC92200" w:rsidR="00EC111E" w:rsidRDefault="00EC111E" w:rsidP="00EC111E">
      <w:pPr>
        <w:tabs>
          <w:tab w:val="left" w:pos="3074"/>
        </w:tabs>
        <w:jc w:val="both"/>
        <w:rPr>
          <w:rFonts w:ascii="David" w:hAnsi="David" w:cs="David"/>
          <w:sz w:val="24"/>
          <w:szCs w:val="24"/>
          <w:rtl/>
        </w:rPr>
      </w:pPr>
      <w:r w:rsidRPr="0019441E">
        <w:rPr>
          <w:rFonts w:ascii="David" w:hAnsi="David" w:cs="David" w:hint="cs"/>
          <w:sz w:val="24"/>
          <w:szCs w:val="24"/>
          <w:shd w:val="clear" w:color="auto" w:fill="FFFFCC"/>
          <w:rtl/>
        </w:rPr>
        <w:t>הדעה של ביה"ד הרבני היא שמקזזים רק השתכרות בפועל ולא פוטנציאל השתכרות</w:t>
      </w:r>
      <w:r>
        <w:rPr>
          <w:rFonts w:ascii="David" w:hAnsi="David" w:cs="David" w:hint="cs"/>
          <w:sz w:val="24"/>
          <w:szCs w:val="24"/>
          <w:rtl/>
        </w:rPr>
        <w:t xml:space="preserve">. אם היא מרוויחה נקזז ואם היא לא מרוויחה </w:t>
      </w:r>
      <w:r w:rsidRPr="001D2186">
        <w:rPr>
          <w:rFonts w:ascii="David" w:hAnsi="David" w:cs="David" w:hint="cs"/>
          <w:color w:val="FF0000"/>
          <w:sz w:val="24"/>
          <w:szCs w:val="24"/>
          <w:rtl/>
        </w:rPr>
        <w:t>לא נוכל לומר שיש הכנסה רעיונית</w:t>
      </w:r>
      <w:r>
        <w:rPr>
          <w:rFonts w:ascii="David" w:hAnsi="David" w:cs="David" w:hint="cs"/>
          <w:sz w:val="24"/>
          <w:szCs w:val="24"/>
          <w:rtl/>
        </w:rPr>
        <w:t xml:space="preserve">. זו </w:t>
      </w:r>
      <w:r w:rsidRPr="001D2186">
        <w:rPr>
          <w:rFonts w:ascii="David" w:hAnsi="David" w:cs="David" w:hint="cs"/>
          <w:b/>
          <w:bCs/>
          <w:sz w:val="24"/>
          <w:szCs w:val="24"/>
          <w:shd w:val="clear" w:color="auto" w:fill="FFFFCC"/>
          <w:rtl/>
        </w:rPr>
        <w:t>הגישה המקובלת</w:t>
      </w:r>
      <w:r>
        <w:rPr>
          <w:rFonts w:ascii="David" w:hAnsi="David" w:cs="David" w:hint="cs"/>
          <w:sz w:val="24"/>
          <w:szCs w:val="24"/>
          <w:rtl/>
        </w:rPr>
        <w:t xml:space="preserve"> בבתי הדין הרבניים במשך שנים וגם הגישה המקובלת בב</w:t>
      </w:r>
      <w:r w:rsidR="00D26EF4">
        <w:rPr>
          <w:rFonts w:ascii="David" w:hAnsi="David" w:cs="David" w:hint="cs"/>
          <w:sz w:val="24"/>
          <w:szCs w:val="24"/>
          <w:rtl/>
        </w:rPr>
        <w:t>י</w:t>
      </w:r>
      <w:r>
        <w:rPr>
          <w:rFonts w:ascii="David" w:hAnsi="David" w:cs="David" w:hint="cs"/>
          <w:sz w:val="24"/>
          <w:szCs w:val="24"/>
          <w:rtl/>
        </w:rPr>
        <w:t>ת המשפט האזרחי.</w:t>
      </w:r>
    </w:p>
    <w:p w14:paraId="1765426D" w14:textId="64392BA7" w:rsidR="00EC111E" w:rsidRDefault="00EC111E" w:rsidP="00EC111E">
      <w:pPr>
        <w:tabs>
          <w:tab w:val="left" w:pos="3074"/>
        </w:tabs>
        <w:jc w:val="both"/>
        <w:rPr>
          <w:rFonts w:ascii="David" w:hAnsi="David" w:cs="David"/>
          <w:sz w:val="24"/>
          <w:szCs w:val="24"/>
          <w:rtl/>
        </w:rPr>
      </w:pPr>
      <w:r w:rsidRPr="001D2186">
        <w:rPr>
          <w:rFonts w:ascii="David" w:hAnsi="David" w:cs="David" w:hint="cs"/>
          <w:sz w:val="24"/>
          <w:szCs w:val="24"/>
          <w:shd w:val="clear" w:color="auto" w:fill="FFFFCC"/>
          <w:rtl/>
        </w:rPr>
        <w:t xml:space="preserve">דיין אחד, </w:t>
      </w:r>
      <w:r w:rsidRPr="001D2186">
        <w:rPr>
          <w:rFonts w:ascii="David" w:hAnsi="David" w:cs="David" w:hint="cs"/>
          <w:b/>
          <w:bCs/>
          <w:sz w:val="24"/>
          <w:szCs w:val="24"/>
          <w:highlight w:val="green"/>
          <w:shd w:val="clear" w:color="auto" w:fill="FFFFCC"/>
          <w:rtl/>
        </w:rPr>
        <w:t>הרב ש</w:t>
      </w:r>
      <w:r w:rsidR="001D2186" w:rsidRPr="001D2186">
        <w:rPr>
          <w:rFonts w:ascii="David" w:hAnsi="David" w:cs="David" w:hint="cs"/>
          <w:b/>
          <w:bCs/>
          <w:sz w:val="24"/>
          <w:szCs w:val="24"/>
          <w:highlight w:val="green"/>
          <w:shd w:val="clear" w:color="auto" w:fill="FFFFCC"/>
          <w:rtl/>
        </w:rPr>
        <w:t>א</w:t>
      </w:r>
      <w:r w:rsidRPr="001D2186">
        <w:rPr>
          <w:rFonts w:ascii="David" w:hAnsi="David" w:cs="David" w:hint="cs"/>
          <w:b/>
          <w:bCs/>
          <w:sz w:val="24"/>
          <w:szCs w:val="24"/>
          <w:highlight w:val="green"/>
          <w:shd w:val="clear" w:color="auto" w:fill="FFFFCC"/>
          <w:rtl/>
        </w:rPr>
        <w:t>ר ישוב הכהן ז"ל</w:t>
      </w:r>
      <w:r w:rsidRPr="001D2186">
        <w:rPr>
          <w:rFonts w:ascii="David" w:hAnsi="David" w:cs="David" w:hint="cs"/>
          <w:sz w:val="24"/>
          <w:szCs w:val="24"/>
          <w:shd w:val="clear" w:color="auto" w:fill="FFFFCC"/>
          <w:rtl/>
        </w:rPr>
        <w:t>, מחדש חידוש לפיו סוג מסוים של עבודות כן ניתן לצפות מנשים לעבוד.</w:t>
      </w:r>
      <w:r>
        <w:rPr>
          <w:rFonts w:ascii="David" w:hAnsi="David" w:cs="David" w:hint="cs"/>
          <w:sz w:val="24"/>
          <w:szCs w:val="24"/>
          <w:rtl/>
        </w:rPr>
        <w:t xml:space="preserve"> לא נוכל לקזז פוטנציאל השתכרות בהייטק אבל כן אפשר לקזז השתכרות של מורה, מזכירה וכו'. שוביניסטי. זו </w:t>
      </w:r>
      <w:r w:rsidRPr="001D2186">
        <w:rPr>
          <w:rFonts w:ascii="David" w:hAnsi="David" w:cs="David" w:hint="cs"/>
          <w:b/>
          <w:bCs/>
          <w:sz w:val="24"/>
          <w:szCs w:val="24"/>
          <w:shd w:val="clear" w:color="auto" w:fill="FFFFCC"/>
          <w:rtl/>
        </w:rPr>
        <w:t>עמדת יחיד בבתי הדין הרבניים</w:t>
      </w:r>
      <w:r>
        <w:rPr>
          <w:rFonts w:ascii="David" w:hAnsi="David" w:cs="David" w:hint="cs"/>
          <w:sz w:val="24"/>
          <w:szCs w:val="24"/>
          <w:rtl/>
        </w:rPr>
        <w:t>.</w:t>
      </w:r>
    </w:p>
    <w:p w14:paraId="3B333BFE" w14:textId="1B07F7F3" w:rsidR="00EC111E" w:rsidRDefault="00EC111E" w:rsidP="00EC111E">
      <w:pPr>
        <w:tabs>
          <w:tab w:val="left" w:pos="3074"/>
        </w:tabs>
        <w:jc w:val="both"/>
        <w:rPr>
          <w:rFonts w:ascii="David" w:hAnsi="David" w:cs="David"/>
          <w:sz w:val="24"/>
          <w:szCs w:val="24"/>
          <w:rtl/>
        </w:rPr>
      </w:pPr>
      <w:r>
        <w:rPr>
          <w:rFonts w:ascii="David" w:hAnsi="David" w:cs="David" w:hint="cs"/>
          <w:sz w:val="24"/>
          <w:szCs w:val="24"/>
          <w:rtl/>
        </w:rPr>
        <w:t xml:space="preserve">מגיעים שני מקרים לבימ"ש אזרחי- פדן </w:t>
      </w:r>
      <w:proofErr w:type="spellStart"/>
      <w:r>
        <w:rPr>
          <w:rFonts w:ascii="David" w:hAnsi="David" w:cs="David" w:hint="cs"/>
          <w:sz w:val="24"/>
          <w:szCs w:val="24"/>
          <w:rtl/>
        </w:rPr>
        <w:t>ובייקל</w:t>
      </w:r>
      <w:proofErr w:type="spellEnd"/>
      <w:r>
        <w:rPr>
          <w:rFonts w:ascii="David" w:hAnsi="David" w:cs="David" w:hint="cs"/>
          <w:sz w:val="24"/>
          <w:szCs w:val="24"/>
          <w:rtl/>
        </w:rPr>
        <w:t xml:space="preserve">. </w:t>
      </w:r>
    </w:p>
    <w:p w14:paraId="3D3890A4" w14:textId="781C37EE" w:rsidR="00EC111E" w:rsidRDefault="00EC111E" w:rsidP="00EC111E">
      <w:pPr>
        <w:tabs>
          <w:tab w:val="left" w:pos="3074"/>
        </w:tabs>
        <w:jc w:val="both"/>
        <w:rPr>
          <w:rFonts w:ascii="David" w:hAnsi="David" w:cs="David"/>
          <w:sz w:val="24"/>
          <w:szCs w:val="24"/>
          <w:rtl/>
        </w:rPr>
      </w:pPr>
      <w:r w:rsidRPr="00EC111E">
        <w:rPr>
          <w:rFonts w:ascii="David" w:hAnsi="David" w:cs="David" w:hint="cs"/>
          <w:b/>
          <w:bCs/>
          <w:sz w:val="24"/>
          <w:szCs w:val="24"/>
          <w:u w:val="single"/>
          <w:shd w:val="clear" w:color="auto" w:fill="D9E2F3" w:themeFill="accent1" w:themeFillTint="33"/>
          <w:rtl/>
        </w:rPr>
        <w:t>פס"ד בייקל</w:t>
      </w:r>
      <w:r>
        <w:rPr>
          <w:rFonts w:ascii="David" w:hAnsi="David" w:cs="David" w:hint="cs"/>
          <w:sz w:val="24"/>
          <w:szCs w:val="24"/>
          <w:rtl/>
        </w:rPr>
        <w:t xml:space="preserve">- </w:t>
      </w:r>
      <w:r w:rsidRPr="001D2186">
        <w:rPr>
          <w:rFonts w:ascii="David" w:hAnsi="David" w:cs="David" w:hint="cs"/>
          <w:b/>
          <w:bCs/>
          <w:sz w:val="24"/>
          <w:szCs w:val="24"/>
          <w:rtl/>
        </w:rPr>
        <w:t>אישה מפסיקה לעבוד לאור הסכסוך</w:t>
      </w:r>
      <w:r>
        <w:rPr>
          <w:rFonts w:ascii="David" w:hAnsi="David" w:cs="David" w:hint="cs"/>
          <w:sz w:val="24"/>
          <w:szCs w:val="24"/>
          <w:rtl/>
        </w:rPr>
        <w:t xml:space="preserve">. כן עבדה קודם. היום מבלה את עיקר עיסוקה בספורט. </w:t>
      </w:r>
      <w:r w:rsidR="007D58D6" w:rsidRPr="006E0FB9">
        <w:rPr>
          <w:rFonts w:ascii="David" w:hAnsi="David" w:cs="David" w:hint="cs"/>
          <w:b/>
          <w:bCs/>
          <w:sz w:val="24"/>
          <w:szCs w:val="24"/>
          <w:shd w:val="clear" w:color="auto" w:fill="D9E2F3" w:themeFill="accent1" w:themeFillTint="33"/>
          <w:rtl/>
        </w:rPr>
        <w:t>השופטת במחוזי מגלה את פסה"ד של שופט המיעוט ומקזזת את פוטנציאל ההשתכרות</w:t>
      </w:r>
      <w:r w:rsidR="00845DBF">
        <w:rPr>
          <w:rFonts w:ascii="David" w:hAnsi="David" w:cs="David" w:hint="cs"/>
          <w:sz w:val="24"/>
          <w:szCs w:val="24"/>
          <w:rtl/>
        </w:rPr>
        <w:t xml:space="preserve"> [לפי מה שעבדה קודם].</w:t>
      </w:r>
    </w:p>
    <w:p w14:paraId="14E38BF3" w14:textId="77777777" w:rsidR="001D2186" w:rsidRDefault="00CC07B7" w:rsidP="00EC111E">
      <w:pPr>
        <w:tabs>
          <w:tab w:val="left" w:pos="3074"/>
        </w:tabs>
        <w:jc w:val="both"/>
        <w:rPr>
          <w:rFonts w:ascii="David" w:hAnsi="David" w:cs="David"/>
          <w:sz w:val="24"/>
          <w:szCs w:val="24"/>
          <w:rtl/>
        </w:rPr>
      </w:pPr>
      <w:r w:rsidRPr="00CC07B7">
        <w:rPr>
          <w:rFonts w:ascii="David" w:hAnsi="David" w:cs="David" w:hint="cs"/>
          <w:b/>
          <w:bCs/>
          <w:sz w:val="24"/>
          <w:szCs w:val="24"/>
          <w:u w:val="single"/>
          <w:shd w:val="clear" w:color="auto" w:fill="D9E2F3" w:themeFill="accent1" w:themeFillTint="33"/>
          <w:rtl/>
        </w:rPr>
        <w:t>פס"ד פדן</w:t>
      </w:r>
      <w:r>
        <w:rPr>
          <w:rFonts w:ascii="David" w:hAnsi="David" w:cs="David" w:hint="cs"/>
          <w:sz w:val="24"/>
          <w:szCs w:val="24"/>
          <w:rtl/>
        </w:rPr>
        <w:t xml:space="preserve">- </w:t>
      </w:r>
      <w:r w:rsidR="00845DBF">
        <w:rPr>
          <w:rFonts w:ascii="David" w:hAnsi="David" w:cs="David" w:hint="cs"/>
          <w:sz w:val="24"/>
          <w:szCs w:val="24"/>
          <w:rtl/>
        </w:rPr>
        <w:t xml:space="preserve">מדובר על סטודנטית שהספיקה במהלך נישואיה להתחתן, להיות בהיריון מתקדם ולהתגרש. היא הייתה סטודנטית </w:t>
      </w:r>
      <w:r w:rsidR="001650EF">
        <w:rPr>
          <w:rFonts w:ascii="David" w:hAnsi="David" w:cs="David" w:hint="cs"/>
          <w:sz w:val="24"/>
          <w:szCs w:val="24"/>
          <w:rtl/>
        </w:rPr>
        <w:t>במ</w:t>
      </w:r>
      <w:r w:rsidR="00845DBF">
        <w:rPr>
          <w:rFonts w:ascii="David" w:hAnsi="David" w:cs="David" w:hint="cs"/>
          <w:sz w:val="24"/>
          <w:szCs w:val="24"/>
          <w:rtl/>
        </w:rPr>
        <w:t>קצוע</w:t>
      </w:r>
      <w:r w:rsidR="001650EF">
        <w:rPr>
          <w:rFonts w:ascii="David" w:hAnsi="David" w:cs="David" w:hint="cs"/>
          <w:sz w:val="24"/>
          <w:szCs w:val="24"/>
          <w:rtl/>
        </w:rPr>
        <w:t xml:space="preserve"> לא מבוקש</w:t>
      </w:r>
      <w:r w:rsidR="00845DBF">
        <w:rPr>
          <w:rFonts w:ascii="David" w:hAnsi="David" w:cs="David" w:hint="cs"/>
          <w:sz w:val="24"/>
          <w:szCs w:val="24"/>
          <w:rtl/>
        </w:rPr>
        <w:t xml:space="preserve"> </w:t>
      </w:r>
      <w:r w:rsidR="001650EF">
        <w:rPr>
          <w:rFonts w:ascii="David" w:hAnsi="David" w:cs="David" w:hint="cs"/>
          <w:sz w:val="24"/>
          <w:szCs w:val="24"/>
          <w:rtl/>
        </w:rPr>
        <w:t>(</w:t>
      </w:r>
      <w:r w:rsidR="00845DBF">
        <w:rPr>
          <w:rFonts w:ascii="David" w:hAnsi="David" w:cs="David" w:hint="cs"/>
          <w:sz w:val="24"/>
          <w:szCs w:val="24"/>
          <w:rtl/>
        </w:rPr>
        <w:t xml:space="preserve">שאח"כ </w:t>
      </w:r>
      <w:r w:rsidR="001650EF">
        <w:rPr>
          <w:rFonts w:ascii="David" w:hAnsi="David" w:cs="David" w:hint="cs"/>
          <w:sz w:val="24"/>
          <w:szCs w:val="24"/>
          <w:rtl/>
        </w:rPr>
        <w:t xml:space="preserve">לא ירוצו אחריה </w:t>
      </w:r>
      <w:r w:rsidR="00845DBF">
        <w:rPr>
          <w:rFonts w:ascii="David" w:hAnsi="David" w:cs="David" w:hint="cs"/>
          <w:sz w:val="24"/>
          <w:szCs w:val="24"/>
          <w:rtl/>
        </w:rPr>
        <w:t>בשוק העבודה</w:t>
      </w:r>
      <w:r w:rsidR="001650EF">
        <w:rPr>
          <w:rFonts w:ascii="David" w:hAnsi="David" w:cs="David" w:hint="cs"/>
          <w:sz w:val="24"/>
          <w:szCs w:val="24"/>
          <w:rtl/>
        </w:rPr>
        <w:t>)</w:t>
      </w:r>
      <w:r w:rsidR="00845DBF">
        <w:rPr>
          <w:rFonts w:ascii="David" w:hAnsi="David" w:cs="David" w:hint="cs"/>
          <w:sz w:val="24"/>
          <w:szCs w:val="24"/>
          <w:rtl/>
        </w:rPr>
        <w:t xml:space="preserve">. </w:t>
      </w:r>
      <w:r w:rsidR="00845DBF" w:rsidRPr="001650EF">
        <w:rPr>
          <w:rFonts w:ascii="David" w:hAnsi="David" w:cs="David" w:hint="cs"/>
          <w:b/>
          <w:bCs/>
          <w:sz w:val="24"/>
          <w:szCs w:val="24"/>
          <w:rtl/>
        </w:rPr>
        <w:t>בזמן שפוסקים לה מזונות אישה, מקזזים את הפוטנציאל ההשתכרות מרגע שהיא תסיים ללמוד</w:t>
      </w:r>
      <w:r w:rsidR="00845DBF">
        <w:rPr>
          <w:rFonts w:ascii="David" w:hAnsi="David" w:cs="David" w:hint="cs"/>
          <w:sz w:val="24"/>
          <w:szCs w:val="24"/>
          <w:rtl/>
        </w:rPr>
        <w:t xml:space="preserve">. </w:t>
      </w:r>
    </w:p>
    <w:p w14:paraId="505BB40E" w14:textId="3E423AC6" w:rsidR="006E0FB9" w:rsidRDefault="001D2186" w:rsidP="00EC111E">
      <w:pPr>
        <w:tabs>
          <w:tab w:val="left" w:pos="3074"/>
        </w:tabs>
        <w:jc w:val="both"/>
        <w:rPr>
          <w:rFonts w:ascii="David" w:hAnsi="David" w:cs="David"/>
          <w:sz w:val="24"/>
          <w:szCs w:val="24"/>
          <w:rtl/>
        </w:rPr>
      </w:pPr>
      <w:r w:rsidRPr="001D2186">
        <w:rPr>
          <w:rFonts w:ascii="David" w:hAnsi="David" w:cs="David" w:hint="cs"/>
          <w:b/>
          <w:bCs/>
          <w:sz w:val="24"/>
          <w:szCs w:val="24"/>
          <w:highlight w:val="yellow"/>
          <w:u w:val="single"/>
          <w:rtl/>
        </w:rPr>
        <w:t>דין ראוי</w:t>
      </w:r>
      <w:r w:rsidRPr="001D2186">
        <w:rPr>
          <w:rFonts w:ascii="David" w:hAnsi="David" w:cs="David" w:hint="cs"/>
          <w:b/>
          <w:bCs/>
          <w:sz w:val="24"/>
          <w:szCs w:val="24"/>
          <w:highlight w:val="yellow"/>
          <w:rtl/>
        </w:rPr>
        <w:t>?</w:t>
      </w:r>
      <w:r>
        <w:rPr>
          <w:rFonts w:ascii="David" w:hAnsi="David" w:cs="David" w:hint="cs"/>
          <w:sz w:val="24"/>
          <w:szCs w:val="24"/>
        </w:rPr>
        <w:t xml:space="preserve"> </w:t>
      </w:r>
      <w:r w:rsidR="00845DBF">
        <w:rPr>
          <w:rFonts w:ascii="David" w:hAnsi="David" w:cs="David" w:hint="cs"/>
          <w:sz w:val="24"/>
          <w:szCs w:val="24"/>
          <w:rtl/>
        </w:rPr>
        <w:t xml:space="preserve">במבט ראשון מבחינה אזרחית אפשר להצדיק את זה, רעיון של שוויון, כמו שהגבר עובד גם האישה צריכה לעבוד. אבל מנקודת מבט אזרחית- </w:t>
      </w:r>
      <w:r w:rsidR="00845DBF" w:rsidRPr="001D2186">
        <w:rPr>
          <w:rFonts w:ascii="David" w:hAnsi="David" w:cs="David" w:hint="cs"/>
          <w:b/>
          <w:bCs/>
          <w:sz w:val="24"/>
          <w:szCs w:val="24"/>
          <w:highlight w:val="yellow"/>
          <w:shd w:val="clear" w:color="auto" w:fill="FFFFCC"/>
          <w:rtl/>
        </w:rPr>
        <w:t>בניגוד לגב' בייקל שיש לה יכולת הכנסה מוכחת, גב' פדן הולכת להיות אם חד הורית ללא הכנסה קודמת וללא מקצוע מבוקש</w:t>
      </w:r>
      <w:r w:rsidR="00845DBF">
        <w:rPr>
          <w:rFonts w:ascii="David" w:hAnsi="David" w:cs="David" w:hint="cs"/>
          <w:sz w:val="24"/>
          <w:szCs w:val="24"/>
          <w:rtl/>
        </w:rPr>
        <w:t xml:space="preserve">. האם היא באמת יכולה למצוא עבודה בשנים הבאות? לחילופין, אם האישה רוצה שלא לעבוד ב2-3 השנים הראשונות של הילד- המשפט אומר בעצם לאישה שזו בחירה לא לגיטימית. </w:t>
      </w:r>
      <w:r w:rsidR="00845DBF" w:rsidRPr="001D2186">
        <w:rPr>
          <w:rFonts w:ascii="David" w:hAnsi="David" w:cs="David" w:hint="cs"/>
          <w:b/>
          <w:bCs/>
          <w:sz w:val="24"/>
          <w:szCs w:val="24"/>
          <w:rtl/>
        </w:rPr>
        <w:t>ביהמ"ש הלך לפי אינטואיציה אזרחית מסוימת מאוד ולפיה פירש את הדין הדתי</w:t>
      </w:r>
      <w:r w:rsidR="00845DBF">
        <w:rPr>
          <w:rFonts w:ascii="David" w:hAnsi="David" w:cs="David" w:hint="cs"/>
          <w:sz w:val="24"/>
          <w:szCs w:val="24"/>
          <w:rtl/>
        </w:rPr>
        <w:t>. יש פה 2 שאלות- האם לגיטימי להפעיל אינטואיציה אזרחית כאשר אתה מפעיל דין דתי, והאם הפעלת אינטואיצי</w:t>
      </w:r>
      <w:r w:rsidR="00845DBF">
        <w:rPr>
          <w:rFonts w:ascii="David" w:hAnsi="David" w:cs="David" w:hint="eastAsia"/>
          <w:sz w:val="24"/>
          <w:szCs w:val="24"/>
          <w:rtl/>
        </w:rPr>
        <w:t>ה</w:t>
      </w:r>
      <w:r w:rsidR="00845DBF">
        <w:rPr>
          <w:rFonts w:ascii="David" w:hAnsi="David" w:cs="David" w:hint="cs"/>
          <w:sz w:val="24"/>
          <w:szCs w:val="24"/>
          <w:rtl/>
        </w:rPr>
        <w:t xml:space="preserve"> אזרחית נכונה? ביהמ"ש בחר באפשרות לקזז פוטנציאל השתכרות ולא רק </w:t>
      </w:r>
      <w:r w:rsidR="00184FA8">
        <w:rPr>
          <w:rFonts w:ascii="David" w:hAnsi="David" w:cs="David" w:hint="cs"/>
          <w:sz w:val="24"/>
          <w:szCs w:val="24"/>
          <w:rtl/>
        </w:rPr>
        <w:t xml:space="preserve">השתכרות בפועל. </w:t>
      </w:r>
    </w:p>
    <w:p w14:paraId="39A4275F" w14:textId="4F29BF2E" w:rsidR="001650EF" w:rsidRDefault="001650EF" w:rsidP="001650EF">
      <w:pPr>
        <w:tabs>
          <w:tab w:val="left" w:pos="3074"/>
        </w:tabs>
        <w:jc w:val="both"/>
        <w:rPr>
          <w:rFonts w:ascii="David" w:hAnsi="David" w:cs="David"/>
          <w:sz w:val="24"/>
          <w:szCs w:val="24"/>
          <w:rtl/>
        </w:rPr>
      </w:pPr>
      <w:r w:rsidRPr="001650EF">
        <w:rPr>
          <w:rFonts w:ascii="David" w:hAnsi="David" w:cs="David" w:hint="cs"/>
          <w:b/>
          <w:bCs/>
          <w:sz w:val="24"/>
          <w:szCs w:val="24"/>
          <w:rtl/>
        </w:rPr>
        <w:t>ב-2 הדוגמאות האלה ביהמ"ש לא אמר שכך נראה לו נכון מבחינה אזרחית</w:t>
      </w:r>
      <w:r w:rsidRPr="001D2186">
        <w:rPr>
          <w:rFonts w:ascii="David" w:hAnsi="David" w:cs="David" w:hint="cs"/>
          <w:sz w:val="24"/>
          <w:szCs w:val="24"/>
          <w:rtl/>
        </w:rPr>
        <w:t>.</w:t>
      </w:r>
      <w:r w:rsidRPr="001650EF">
        <w:rPr>
          <w:rFonts w:ascii="David" w:hAnsi="David" w:cs="David" w:hint="cs"/>
          <w:b/>
          <w:bCs/>
          <w:sz w:val="24"/>
          <w:szCs w:val="24"/>
          <w:rtl/>
        </w:rPr>
        <w:t xml:space="preserve"> הוא התבסס על מקור בדין הדתי שאותו הוא העדיף</w:t>
      </w:r>
      <w:r>
        <w:rPr>
          <w:rFonts w:ascii="David" w:hAnsi="David" w:cs="David" w:hint="cs"/>
          <w:sz w:val="24"/>
          <w:szCs w:val="24"/>
          <w:rtl/>
        </w:rPr>
        <w:t>. לא מודים שזה מה שהם עושים.</w:t>
      </w:r>
    </w:p>
    <w:p w14:paraId="0F981E68" w14:textId="77777777" w:rsidR="001D2186" w:rsidRDefault="001D2186" w:rsidP="001650EF">
      <w:pPr>
        <w:tabs>
          <w:tab w:val="left" w:pos="3074"/>
        </w:tabs>
        <w:jc w:val="both"/>
        <w:rPr>
          <w:rFonts w:ascii="David" w:hAnsi="David" w:cs="David"/>
          <w:sz w:val="24"/>
          <w:szCs w:val="24"/>
          <w:rtl/>
        </w:rPr>
      </w:pPr>
    </w:p>
    <w:p w14:paraId="2FD141B7" w14:textId="3A64E839" w:rsidR="001650EF" w:rsidRDefault="001650EF" w:rsidP="006804FC">
      <w:pPr>
        <w:pStyle w:val="a7"/>
        <w:numPr>
          <w:ilvl w:val="0"/>
          <w:numId w:val="46"/>
        </w:numPr>
        <w:tabs>
          <w:tab w:val="left" w:pos="3074"/>
        </w:tabs>
        <w:jc w:val="both"/>
        <w:rPr>
          <w:rFonts w:ascii="David" w:hAnsi="David" w:cs="David"/>
          <w:sz w:val="24"/>
          <w:szCs w:val="24"/>
        </w:rPr>
      </w:pPr>
      <w:r w:rsidRPr="001D2186">
        <w:rPr>
          <w:rFonts w:ascii="David" w:hAnsi="David" w:cs="David" w:hint="cs"/>
          <w:b/>
          <w:bCs/>
          <w:color w:val="FF0000"/>
          <w:sz w:val="24"/>
          <w:szCs w:val="24"/>
          <w:u w:val="single"/>
          <w:shd w:val="clear" w:color="auto" w:fill="FFFFCC"/>
          <w:rtl/>
        </w:rPr>
        <w:t>חלוקת אחריות שווה למזונות ילדים</w:t>
      </w:r>
      <w:r>
        <w:rPr>
          <w:rFonts w:ascii="David" w:hAnsi="David" w:cs="David" w:hint="cs"/>
          <w:sz w:val="24"/>
          <w:szCs w:val="24"/>
          <w:rtl/>
        </w:rPr>
        <w:t xml:space="preserve">- </w:t>
      </w:r>
      <w:r w:rsidRPr="001650EF">
        <w:rPr>
          <w:rFonts w:ascii="David" w:hAnsi="David" w:cs="David" w:hint="cs"/>
          <w:b/>
          <w:bCs/>
          <w:sz w:val="24"/>
          <w:szCs w:val="24"/>
          <w:shd w:val="clear" w:color="auto" w:fill="D9E2F3" w:themeFill="accent1" w:themeFillTint="33"/>
          <w:rtl/>
        </w:rPr>
        <w:t>הלכת 1919</w:t>
      </w:r>
      <w:r w:rsidR="005B1B7F">
        <w:rPr>
          <w:rFonts w:ascii="David" w:hAnsi="David" w:cs="David" w:hint="cs"/>
          <w:b/>
          <w:bCs/>
          <w:sz w:val="24"/>
          <w:szCs w:val="24"/>
          <w:shd w:val="clear" w:color="auto" w:fill="D9E2F3" w:themeFill="accent1" w:themeFillTint="33"/>
          <w:rtl/>
        </w:rPr>
        <w:t>/15</w:t>
      </w:r>
      <w:r w:rsidRPr="001650EF">
        <w:rPr>
          <w:rFonts w:ascii="David" w:hAnsi="David" w:cs="David" w:hint="cs"/>
          <w:b/>
          <w:bCs/>
          <w:sz w:val="24"/>
          <w:szCs w:val="24"/>
          <w:shd w:val="clear" w:color="auto" w:fill="D9E2F3" w:themeFill="accent1" w:themeFillTint="33"/>
          <w:rtl/>
        </w:rPr>
        <w:t xml:space="preserve">- </w:t>
      </w:r>
      <w:r>
        <w:rPr>
          <w:rFonts w:ascii="David" w:hAnsi="David" w:cs="David" w:hint="cs"/>
          <w:sz w:val="24"/>
          <w:szCs w:val="24"/>
          <w:rtl/>
        </w:rPr>
        <w:t xml:space="preserve">הופכת מטכניקה סמויה לטכניקה שביהמ"ש שם אותה על השולחן. </w:t>
      </w:r>
    </w:p>
    <w:p w14:paraId="30E8C5D0" w14:textId="4EC3A830" w:rsidR="001650EF" w:rsidRDefault="001650EF" w:rsidP="001650EF">
      <w:pPr>
        <w:tabs>
          <w:tab w:val="left" w:pos="3074"/>
        </w:tabs>
        <w:jc w:val="both"/>
        <w:rPr>
          <w:rFonts w:ascii="David" w:hAnsi="David" w:cs="David"/>
          <w:sz w:val="24"/>
          <w:szCs w:val="24"/>
          <w:rtl/>
        </w:rPr>
      </w:pPr>
      <w:r>
        <w:rPr>
          <w:rFonts w:ascii="David" w:hAnsi="David" w:cs="David" w:hint="cs"/>
          <w:sz w:val="24"/>
          <w:szCs w:val="24"/>
          <w:rtl/>
        </w:rPr>
        <w:t xml:space="preserve">בדין הדתי המקורי אבות היו צריכים לזון את ילדיהם רק עד גיל 6. זו הייתה חובה מוחלטת שלהם, לא משנה אם האמא הייתה עשירה והאב עני. לאחר מכן הותקנו תקנות [נדון בהרחבה בהמשך], היו התפתחויות היסטוריות, </w:t>
      </w:r>
      <w:r w:rsidRPr="002B1426">
        <w:rPr>
          <w:rFonts w:ascii="David" w:hAnsi="David" w:cs="David" w:hint="cs"/>
          <w:sz w:val="24"/>
          <w:szCs w:val="24"/>
          <w:u w:val="single"/>
          <w:shd w:val="clear" w:color="auto" w:fill="FFFFCC"/>
          <w:rtl/>
        </w:rPr>
        <w:t>תקנת הרבנות הראשית</w:t>
      </w:r>
      <w:r w:rsidRPr="001D2186">
        <w:rPr>
          <w:rFonts w:ascii="David" w:hAnsi="David" w:cs="David" w:hint="cs"/>
          <w:sz w:val="24"/>
          <w:szCs w:val="24"/>
          <w:shd w:val="clear" w:color="auto" w:fill="FFFFCC"/>
          <w:rtl/>
        </w:rPr>
        <w:t xml:space="preserve"> שהייתה בימי המנדט- לפיה האב צריך להמשיך לזון את הילד עד גיל 15 ואח"כ תוקן ל-18</w:t>
      </w:r>
      <w:r>
        <w:rPr>
          <w:rFonts w:ascii="David" w:hAnsi="David" w:cs="David" w:hint="cs"/>
          <w:sz w:val="24"/>
          <w:szCs w:val="24"/>
          <w:rtl/>
        </w:rPr>
        <w:t xml:space="preserve">. </w:t>
      </w:r>
    </w:p>
    <w:p w14:paraId="52C256FE" w14:textId="77777777" w:rsidR="002B1426" w:rsidRDefault="001650EF" w:rsidP="001650EF">
      <w:pPr>
        <w:tabs>
          <w:tab w:val="left" w:pos="3074"/>
        </w:tabs>
        <w:jc w:val="both"/>
        <w:rPr>
          <w:rFonts w:ascii="David" w:hAnsi="David" w:cs="David"/>
          <w:sz w:val="24"/>
          <w:szCs w:val="24"/>
          <w:rtl/>
        </w:rPr>
      </w:pPr>
      <w:r>
        <w:rPr>
          <w:rFonts w:ascii="David" w:hAnsi="David" w:cs="David" w:hint="cs"/>
          <w:sz w:val="24"/>
          <w:szCs w:val="24"/>
          <w:rtl/>
        </w:rPr>
        <w:lastRenderedPageBreak/>
        <w:t xml:space="preserve">נשאלה השאלה </w:t>
      </w:r>
      <w:r w:rsidRPr="001D2186">
        <w:rPr>
          <w:rFonts w:ascii="David" w:hAnsi="David" w:cs="David" w:hint="cs"/>
          <w:b/>
          <w:bCs/>
          <w:sz w:val="24"/>
          <w:szCs w:val="24"/>
          <w:rtl/>
        </w:rPr>
        <w:t>האם תקנת הרבנות הראשית ממשיכה את הדין המקורי, שהאב חייב לזון את זה כחיוב מרכזי</w:t>
      </w:r>
      <w:r>
        <w:rPr>
          <w:rFonts w:ascii="David" w:hAnsi="David" w:cs="David" w:hint="cs"/>
          <w:sz w:val="24"/>
          <w:szCs w:val="24"/>
          <w:rtl/>
        </w:rPr>
        <w:t xml:space="preserve"> </w:t>
      </w:r>
      <w:r w:rsidRPr="002B1426">
        <w:rPr>
          <w:rFonts w:ascii="David" w:hAnsi="David" w:cs="David" w:hint="cs"/>
          <w:b/>
          <w:bCs/>
          <w:sz w:val="24"/>
          <w:szCs w:val="24"/>
          <w:rtl/>
        </w:rPr>
        <w:t>שקיים גם אם הוא עני והאישה עשירה</w:t>
      </w:r>
      <w:r w:rsidR="001D2186" w:rsidRPr="002B1426">
        <w:rPr>
          <w:rFonts w:ascii="David" w:hAnsi="David" w:cs="David" w:hint="cs"/>
          <w:b/>
          <w:bCs/>
          <w:sz w:val="24"/>
          <w:szCs w:val="24"/>
          <w:rtl/>
        </w:rPr>
        <w:t>?</w:t>
      </w:r>
      <w:r>
        <w:rPr>
          <w:rFonts w:ascii="David" w:hAnsi="David" w:cs="David" w:hint="cs"/>
          <w:sz w:val="24"/>
          <w:szCs w:val="24"/>
          <w:rtl/>
        </w:rPr>
        <w:t xml:space="preserve"> </w:t>
      </w:r>
    </w:p>
    <w:p w14:paraId="58123DBC" w14:textId="77777777" w:rsidR="002B1426" w:rsidRDefault="002B1426" w:rsidP="001650EF">
      <w:pPr>
        <w:tabs>
          <w:tab w:val="left" w:pos="3074"/>
        </w:tabs>
        <w:jc w:val="both"/>
        <w:rPr>
          <w:rFonts w:ascii="David" w:hAnsi="David" w:cs="David"/>
          <w:sz w:val="24"/>
          <w:szCs w:val="24"/>
          <w:rtl/>
        </w:rPr>
      </w:pPr>
      <w:r w:rsidRPr="002B1426">
        <w:rPr>
          <w:rFonts w:ascii="David" w:hAnsi="David" w:cs="David" w:hint="cs"/>
          <w:b/>
          <w:bCs/>
          <w:sz w:val="24"/>
          <w:szCs w:val="24"/>
          <w:u w:val="single"/>
          <w:shd w:val="clear" w:color="auto" w:fill="FFFFCC"/>
          <w:rtl/>
        </w:rPr>
        <w:t>פרשנות 1</w:t>
      </w:r>
      <w:r w:rsidRPr="002B1426">
        <w:rPr>
          <w:rFonts w:ascii="David" w:hAnsi="David" w:cs="David" w:hint="cs"/>
          <w:b/>
          <w:bCs/>
          <w:sz w:val="24"/>
          <w:szCs w:val="24"/>
          <w:shd w:val="clear" w:color="auto" w:fill="FFFFCC"/>
          <w:rtl/>
        </w:rPr>
        <w:t xml:space="preserve">: </w:t>
      </w:r>
      <w:r w:rsidR="001650EF" w:rsidRPr="002B1426">
        <w:rPr>
          <w:rFonts w:ascii="David" w:hAnsi="David" w:cs="David" w:hint="cs"/>
          <w:b/>
          <w:bCs/>
          <w:sz w:val="24"/>
          <w:szCs w:val="24"/>
          <w:shd w:val="clear" w:color="auto" w:fill="FFFFCC"/>
          <w:rtl/>
        </w:rPr>
        <w:t>שינוי הגיל אבל לא שינוי מהות החיוב</w:t>
      </w:r>
      <w:r w:rsidRPr="002B1426">
        <w:rPr>
          <w:rFonts w:ascii="David" w:hAnsi="David" w:cs="David" w:hint="cs"/>
          <w:sz w:val="24"/>
          <w:szCs w:val="24"/>
          <w:shd w:val="clear" w:color="auto" w:fill="FFFFCC"/>
          <w:rtl/>
        </w:rPr>
        <w:t>-</w:t>
      </w:r>
      <w:r w:rsidR="001650EF" w:rsidRPr="002B1426">
        <w:rPr>
          <w:rFonts w:ascii="David" w:hAnsi="David" w:cs="David" w:hint="cs"/>
          <w:sz w:val="24"/>
          <w:szCs w:val="24"/>
          <w:shd w:val="clear" w:color="auto" w:fill="FFFFCC"/>
          <w:rtl/>
        </w:rPr>
        <w:t xml:space="preserve"> התוצאה קשה במשפחות שוויוניות</w:t>
      </w:r>
      <w:r w:rsidR="001650EF">
        <w:rPr>
          <w:rFonts w:ascii="David" w:hAnsi="David" w:cs="David" w:hint="cs"/>
          <w:sz w:val="24"/>
          <w:szCs w:val="24"/>
          <w:rtl/>
        </w:rPr>
        <w:t>- האב וה</w:t>
      </w:r>
      <w:r>
        <w:rPr>
          <w:rFonts w:ascii="David" w:hAnsi="David" w:cs="David" w:hint="cs"/>
          <w:sz w:val="24"/>
          <w:szCs w:val="24"/>
          <w:rtl/>
        </w:rPr>
        <w:t>אם</w:t>
      </w:r>
      <w:r w:rsidR="001650EF">
        <w:rPr>
          <w:rFonts w:ascii="David" w:hAnsi="David" w:cs="David" w:hint="cs"/>
          <w:sz w:val="24"/>
          <w:szCs w:val="24"/>
          <w:rtl/>
        </w:rPr>
        <w:t xml:space="preserve"> מרוויחים אותו דבר- הבעל יהיה חייב להיות החייב היחיד למזונות ילדים. </w:t>
      </w:r>
    </w:p>
    <w:p w14:paraId="43182B54" w14:textId="62A39A08" w:rsidR="001650EF" w:rsidRDefault="002B1426" w:rsidP="001650EF">
      <w:pPr>
        <w:tabs>
          <w:tab w:val="left" w:pos="3074"/>
        </w:tabs>
        <w:jc w:val="both"/>
        <w:rPr>
          <w:rFonts w:ascii="David" w:hAnsi="David" w:cs="David"/>
          <w:sz w:val="24"/>
          <w:szCs w:val="24"/>
          <w:rtl/>
        </w:rPr>
      </w:pPr>
      <w:r w:rsidRPr="002B1426">
        <w:rPr>
          <w:rFonts w:ascii="David" w:hAnsi="David" w:cs="David" w:hint="cs"/>
          <w:b/>
          <w:bCs/>
          <w:sz w:val="24"/>
          <w:szCs w:val="24"/>
          <w:u w:val="single"/>
          <w:shd w:val="clear" w:color="auto" w:fill="FFFFCC"/>
          <w:rtl/>
        </w:rPr>
        <w:t>פרשנות 2</w:t>
      </w:r>
      <w:r w:rsidRPr="002B1426">
        <w:rPr>
          <w:rFonts w:ascii="David" w:hAnsi="David" w:cs="David" w:hint="cs"/>
          <w:b/>
          <w:bCs/>
          <w:sz w:val="24"/>
          <w:szCs w:val="24"/>
          <w:shd w:val="clear" w:color="auto" w:fill="FFFFCC"/>
          <w:rtl/>
        </w:rPr>
        <w:t>:</w:t>
      </w:r>
      <w:r w:rsidRPr="002B1426">
        <w:rPr>
          <w:rFonts w:ascii="David" w:hAnsi="David" w:cs="David" w:hint="cs"/>
          <w:sz w:val="24"/>
          <w:szCs w:val="24"/>
          <w:shd w:val="clear" w:color="auto" w:fill="FFFFCC"/>
        </w:rPr>
        <w:t xml:space="preserve"> </w:t>
      </w:r>
      <w:r w:rsidR="001650EF" w:rsidRPr="002B1426">
        <w:rPr>
          <w:rFonts w:ascii="David" w:hAnsi="David" w:cs="David" w:hint="cs"/>
          <w:sz w:val="24"/>
          <w:szCs w:val="24"/>
          <w:shd w:val="clear" w:color="auto" w:fill="FFFFCC"/>
          <w:rtl/>
        </w:rPr>
        <w:t xml:space="preserve">לפיה התקנה אמנם הגדילה את הגיל, אבל היא גם אמרה </w:t>
      </w:r>
      <w:r w:rsidR="001650EF" w:rsidRPr="002B1426">
        <w:rPr>
          <w:rFonts w:ascii="David" w:hAnsi="David" w:cs="David" w:hint="cs"/>
          <w:b/>
          <w:bCs/>
          <w:sz w:val="24"/>
          <w:szCs w:val="24"/>
          <w:shd w:val="clear" w:color="auto" w:fill="FFFFCC"/>
          <w:rtl/>
        </w:rPr>
        <w:t>שבגיל המבוגר הוא "דין צדקה"</w:t>
      </w:r>
      <w:r w:rsidR="001650EF" w:rsidRPr="002B1426">
        <w:rPr>
          <w:rFonts w:ascii="David" w:hAnsi="David" w:cs="David" w:hint="cs"/>
          <w:sz w:val="24"/>
          <w:szCs w:val="24"/>
          <w:shd w:val="clear" w:color="auto" w:fill="FFFFCC"/>
          <w:rtl/>
        </w:rPr>
        <w:t xml:space="preserve">- לא וולונטרי </w:t>
      </w:r>
      <w:r>
        <w:rPr>
          <w:rFonts w:ascii="David" w:hAnsi="David" w:cs="David" w:hint="cs"/>
          <w:sz w:val="24"/>
          <w:szCs w:val="24"/>
          <w:shd w:val="clear" w:color="auto" w:fill="FFFFCC"/>
          <w:rtl/>
        </w:rPr>
        <w:t>אלא</w:t>
      </w:r>
      <w:r w:rsidR="001650EF" w:rsidRPr="002B1426">
        <w:rPr>
          <w:rFonts w:ascii="David" w:hAnsi="David" w:cs="David" w:hint="cs"/>
          <w:sz w:val="24"/>
          <w:szCs w:val="24"/>
          <w:shd w:val="clear" w:color="auto" w:fill="FFFFCC"/>
          <w:rtl/>
        </w:rPr>
        <w:t xml:space="preserve"> נותנים את זה </w:t>
      </w:r>
      <w:r w:rsidR="001650EF" w:rsidRPr="002B1426">
        <w:rPr>
          <w:rFonts w:ascii="David" w:hAnsi="David" w:cs="David" w:hint="cs"/>
          <w:b/>
          <w:bCs/>
          <w:sz w:val="24"/>
          <w:szCs w:val="24"/>
          <w:shd w:val="clear" w:color="auto" w:fill="FFFFCC"/>
          <w:rtl/>
        </w:rPr>
        <w:t>לפי יכולות כלכליות</w:t>
      </w:r>
      <w:r w:rsidR="001650EF">
        <w:rPr>
          <w:rFonts w:ascii="David" w:hAnsi="David" w:cs="David" w:hint="cs"/>
          <w:sz w:val="24"/>
          <w:szCs w:val="24"/>
          <w:rtl/>
        </w:rPr>
        <w:t>. החל מגיל 6 האב והאם חייבים לפי היכולות הכלכליות שלהם.</w:t>
      </w:r>
    </w:p>
    <w:p w14:paraId="3506F5B8" w14:textId="17E32291" w:rsidR="007C7117" w:rsidRDefault="007C7117" w:rsidP="00CC23D9">
      <w:pPr>
        <w:tabs>
          <w:tab w:val="left" w:pos="3074"/>
        </w:tabs>
        <w:jc w:val="both"/>
        <w:rPr>
          <w:rFonts w:ascii="David" w:hAnsi="David" w:cs="David"/>
          <w:sz w:val="24"/>
          <w:szCs w:val="24"/>
          <w:rtl/>
        </w:rPr>
      </w:pPr>
      <w:r>
        <w:rPr>
          <w:rFonts w:ascii="David" w:hAnsi="David" w:cs="David" w:hint="cs"/>
          <w:sz w:val="24"/>
          <w:szCs w:val="24"/>
          <w:rtl/>
        </w:rPr>
        <w:t xml:space="preserve">עד לפני 3-4 שנים, כמעט כל בתי הדין הרבניים וביהמ"ש האזרחיים פסקו לפי האפשרות הראשונה- תקנת הרבנות הראשית </w:t>
      </w:r>
      <w:r w:rsidR="002B1426">
        <w:rPr>
          <w:rFonts w:ascii="David" w:hAnsi="David" w:cs="David" w:hint="cs"/>
          <w:sz w:val="24"/>
          <w:szCs w:val="24"/>
          <w:rtl/>
        </w:rPr>
        <w:t>שינתה את</w:t>
      </w:r>
      <w:r>
        <w:rPr>
          <w:rFonts w:ascii="David" w:hAnsi="David" w:cs="David" w:hint="cs"/>
          <w:sz w:val="24"/>
          <w:szCs w:val="24"/>
          <w:rtl/>
        </w:rPr>
        <w:t xml:space="preserve"> הגיל אבל לא את אופי החיוב. המשמעות קשה לגברים במשפחות שוויוניות. לא יהיה קשה במשפחות שעובדות לפי העולם המסורתי- הגבר עובד והאישה לא. </w:t>
      </w:r>
      <w:r w:rsidR="00CC23D9">
        <w:rPr>
          <w:rFonts w:ascii="David" w:hAnsi="David" w:cs="David" w:hint="cs"/>
          <w:sz w:val="24"/>
          <w:szCs w:val="24"/>
          <w:rtl/>
        </w:rPr>
        <w:t>רק מסכום בסיס מסוים</w:t>
      </w:r>
      <w:r w:rsidR="00AD775D">
        <w:rPr>
          <w:rFonts w:ascii="David" w:hAnsi="David" w:cs="David" w:hint="cs"/>
          <w:sz w:val="24"/>
          <w:szCs w:val="24"/>
          <w:rtl/>
        </w:rPr>
        <w:t>.</w:t>
      </w:r>
      <w:r w:rsidR="00CC23D9">
        <w:rPr>
          <w:rFonts w:ascii="David" w:hAnsi="David" w:cs="David" w:hint="cs"/>
          <w:sz w:val="24"/>
          <w:szCs w:val="24"/>
          <w:rtl/>
        </w:rPr>
        <w:t xml:space="preserve"> אם הילד רוצה </w:t>
      </w:r>
      <w:proofErr w:type="spellStart"/>
      <w:r w:rsidR="00CC23D9">
        <w:rPr>
          <w:rFonts w:ascii="David" w:hAnsi="David" w:cs="David" w:hint="cs"/>
          <w:sz w:val="24"/>
          <w:szCs w:val="24"/>
          <w:rtl/>
        </w:rPr>
        <w:t>אקסטרות</w:t>
      </w:r>
      <w:proofErr w:type="spellEnd"/>
      <w:r w:rsidR="00CC23D9">
        <w:rPr>
          <w:rFonts w:ascii="David" w:hAnsi="David" w:cs="David" w:hint="cs"/>
          <w:sz w:val="24"/>
          <w:szCs w:val="24"/>
          <w:rtl/>
        </w:rPr>
        <w:t xml:space="preserve"> זה מתחלק בין האב והאם. </w:t>
      </w:r>
    </w:p>
    <w:p w14:paraId="4590028A" w14:textId="2FAF0431" w:rsidR="005B1B7F" w:rsidRDefault="005B1B7F" w:rsidP="00CC23D9">
      <w:pPr>
        <w:tabs>
          <w:tab w:val="left" w:pos="3074"/>
        </w:tabs>
        <w:jc w:val="both"/>
        <w:rPr>
          <w:rFonts w:ascii="David" w:hAnsi="David" w:cs="David"/>
          <w:sz w:val="24"/>
          <w:szCs w:val="24"/>
          <w:rtl/>
        </w:rPr>
      </w:pPr>
      <w:r>
        <w:rPr>
          <w:rFonts w:ascii="David" w:hAnsi="David" w:cs="David" w:hint="cs"/>
          <w:sz w:val="24"/>
          <w:szCs w:val="24"/>
          <w:rtl/>
        </w:rPr>
        <w:t>הנושא הזה יצר הרבה כעסים בגלל התחושה הצודקת של גברים שזה חוסר צדק. מקרים שההכנסה שווה ואפילו יותר</w:t>
      </w:r>
      <w:r w:rsidR="005222C9">
        <w:rPr>
          <w:rFonts w:ascii="David" w:hAnsi="David" w:cs="David" w:hint="cs"/>
          <w:sz w:val="24"/>
          <w:szCs w:val="24"/>
          <w:rtl/>
        </w:rPr>
        <w:t xml:space="preserve">; </w:t>
      </w:r>
      <w:r>
        <w:rPr>
          <w:rFonts w:ascii="David" w:hAnsi="David" w:cs="David" w:hint="cs"/>
          <w:sz w:val="24"/>
          <w:szCs w:val="24"/>
          <w:rtl/>
        </w:rPr>
        <w:t xml:space="preserve">מקרים בהם הגברים היו במשמורת משותפת- אז מחצית מהזמן הילדים היו עם הגבר. </w:t>
      </w:r>
    </w:p>
    <w:p w14:paraId="6390041D" w14:textId="79A970F0" w:rsidR="005B1B7F" w:rsidRDefault="005B1B7F" w:rsidP="00CC23D9">
      <w:pPr>
        <w:tabs>
          <w:tab w:val="left" w:pos="3074"/>
        </w:tabs>
        <w:jc w:val="both"/>
        <w:rPr>
          <w:rFonts w:ascii="David" w:hAnsi="David" w:cs="David"/>
          <w:sz w:val="24"/>
          <w:szCs w:val="24"/>
          <w:rtl/>
        </w:rPr>
      </w:pPr>
      <w:r w:rsidRPr="002B1426">
        <w:rPr>
          <w:rFonts w:ascii="David" w:hAnsi="David" w:cs="David" w:hint="cs"/>
          <w:b/>
          <w:bCs/>
          <w:sz w:val="24"/>
          <w:szCs w:val="24"/>
          <w:u w:val="single"/>
          <w:shd w:val="clear" w:color="auto" w:fill="D9E2F3" w:themeFill="accent1" w:themeFillTint="33"/>
          <w:rtl/>
        </w:rPr>
        <w:t>הלכת 1919</w:t>
      </w:r>
      <w:r w:rsidR="002B1426">
        <w:rPr>
          <w:rFonts w:ascii="David" w:hAnsi="David" w:cs="David" w:hint="cs"/>
          <w:sz w:val="24"/>
          <w:szCs w:val="24"/>
          <w:rtl/>
        </w:rPr>
        <w:t>-</w:t>
      </w:r>
      <w:r>
        <w:rPr>
          <w:rFonts w:ascii="David" w:hAnsi="David" w:cs="David" w:hint="cs"/>
          <w:sz w:val="24"/>
          <w:szCs w:val="24"/>
          <w:rtl/>
        </w:rPr>
        <w:t xml:space="preserve"> ביהמ"ש העליון צריך לפרש מה הפרשנות האזרחית של הדין הדתי</w:t>
      </w:r>
      <w:r w:rsidR="002B1426">
        <w:rPr>
          <w:rFonts w:ascii="David" w:hAnsi="David" w:cs="David" w:hint="cs"/>
          <w:sz w:val="24"/>
          <w:szCs w:val="24"/>
          <w:rtl/>
        </w:rPr>
        <w:t>.</w:t>
      </w:r>
      <w:r>
        <w:rPr>
          <w:rFonts w:ascii="David" w:hAnsi="David" w:cs="David" w:hint="cs"/>
          <w:sz w:val="24"/>
          <w:szCs w:val="24"/>
          <w:rtl/>
        </w:rPr>
        <w:t xml:space="preserve"> </w:t>
      </w:r>
      <w:r w:rsidR="002B1426">
        <w:rPr>
          <w:rFonts w:ascii="David" w:hAnsi="David" w:cs="David" w:hint="cs"/>
          <w:sz w:val="24"/>
          <w:szCs w:val="24"/>
          <w:rtl/>
        </w:rPr>
        <w:t>ב</w:t>
      </w:r>
      <w:r>
        <w:rPr>
          <w:rFonts w:ascii="David" w:hAnsi="David" w:cs="David" w:hint="cs"/>
          <w:sz w:val="24"/>
          <w:szCs w:val="24"/>
          <w:rtl/>
        </w:rPr>
        <w:t>חלק מבתי הדין הדתיים הייתה דעת מיעוט לא מספיק גלויה שאמרה שהחל מגיל 6 המזונות הם שוויונ</w:t>
      </w:r>
      <w:r w:rsidR="002B1426">
        <w:rPr>
          <w:rFonts w:ascii="David" w:hAnsi="David" w:cs="David" w:hint="cs"/>
          <w:sz w:val="24"/>
          <w:szCs w:val="24"/>
          <w:rtl/>
        </w:rPr>
        <w:t>י</w:t>
      </w:r>
      <w:r>
        <w:rPr>
          <w:rFonts w:ascii="David" w:hAnsi="David" w:cs="David" w:hint="cs"/>
          <w:sz w:val="24"/>
          <w:szCs w:val="24"/>
          <w:rtl/>
        </w:rPr>
        <w:t xml:space="preserve">ים. </w:t>
      </w:r>
      <w:r w:rsidRPr="002B1426">
        <w:rPr>
          <w:rFonts w:ascii="David" w:hAnsi="David" w:cs="David" w:hint="cs"/>
          <w:b/>
          <w:bCs/>
          <w:sz w:val="24"/>
          <w:szCs w:val="24"/>
          <w:highlight w:val="green"/>
          <w:rtl/>
        </w:rPr>
        <w:t>השופט פוגלמן</w:t>
      </w:r>
      <w:r>
        <w:rPr>
          <w:rFonts w:ascii="David" w:hAnsi="David" w:cs="David" w:hint="cs"/>
          <w:sz w:val="24"/>
          <w:szCs w:val="24"/>
          <w:rtl/>
        </w:rPr>
        <w:t xml:space="preserve"> אומר שיש 2 גישות דתיות, הוא לא משחק אותה ואומר שהוא קר</w:t>
      </w:r>
      <w:r w:rsidR="002B1426">
        <w:rPr>
          <w:rFonts w:ascii="David" w:hAnsi="David" w:cs="David" w:hint="cs"/>
          <w:sz w:val="24"/>
          <w:szCs w:val="24"/>
          <w:rtl/>
        </w:rPr>
        <w:t>א</w:t>
      </w:r>
      <w:r>
        <w:rPr>
          <w:rFonts w:ascii="David" w:hAnsi="David" w:cs="David" w:hint="cs"/>
          <w:sz w:val="24"/>
          <w:szCs w:val="24"/>
          <w:rtl/>
        </w:rPr>
        <w:t xml:space="preserve"> את המקורות. </w:t>
      </w:r>
      <w:r w:rsidRPr="002B1426">
        <w:rPr>
          <w:rFonts w:ascii="David" w:hAnsi="David" w:cs="David" w:hint="cs"/>
          <w:sz w:val="24"/>
          <w:szCs w:val="24"/>
          <w:shd w:val="clear" w:color="auto" w:fill="D9E2F3" w:themeFill="accent1" w:themeFillTint="33"/>
          <w:rtl/>
        </w:rPr>
        <w:t>הוא אומר שהשובר</w:t>
      </w:r>
      <w:r w:rsidR="002B1426" w:rsidRPr="002B1426">
        <w:rPr>
          <w:rFonts w:ascii="David" w:hAnsi="David" w:cs="David" w:hint="cs"/>
          <w:sz w:val="24"/>
          <w:szCs w:val="24"/>
          <w:shd w:val="clear" w:color="auto" w:fill="D9E2F3" w:themeFill="accent1" w:themeFillTint="33"/>
          <w:rtl/>
        </w:rPr>
        <w:t>-</w:t>
      </w:r>
      <w:r w:rsidRPr="002B1426">
        <w:rPr>
          <w:rFonts w:ascii="David" w:hAnsi="David" w:cs="David" w:hint="cs"/>
          <w:sz w:val="24"/>
          <w:szCs w:val="24"/>
          <w:shd w:val="clear" w:color="auto" w:fill="D9E2F3" w:themeFill="accent1" w:themeFillTint="33"/>
          <w:rtl/>
        </w:rPr>
        <w:t>שוויון שלו</w:t>
      </w:r>
      <w:r w:rsidR="002B1426" w:rsidRPr="002B1426">
        <w:rPr>
          <w:rFonts w:ascii="David" w:hAnsi="David" w:cs="David" w:hint="cs"/>
          <w:sz w:val="24"/>
          <w:szCs w:val="24"/>
          <w:shd w:val="clear" w:color="auto" w:fill="D9E2F3" w:themeFill="accent1" w:themeFillTint="33"/>
          <w:rtl/>
        </w:rPr>
        <w:t xml:space="preserve"> בין הגישות השונות</w:t>
      </w:r>
      <w:r w:rsidRPr="002B1426">
        <w:rPr>
          <w:rFonts w:ascii="David" w:hAnsi="David" w:cs="David" w:hint="cs"/>
          <w:sz w:val="24"/>
          <w:szCs w:val="24"/>
          <w:shd w:val="clear" w:color="auto" w:fill="D9E2F3" w:themeFill="accent1" w:themeFillTint="33"/>
          <w:rtl/>
        </w:rPr>
        <w:t xml:space="preserve"> הוא שובר שוויון אזרחי</w:t>
      </w:r>
      <w:r w:rsidR="002B1426" w:rsidRPr="002B1426">
        <w:rPr>
          <w:rFonts w:ascii="David" w:hAnsi="David" w:cs="David" w:hint="cs"/>
          <w:sz w:val="24"/>
          <w:szCs w:val="24"/>
          <w:shd w:val="clear" w:color="auto" w:fill="D9E2F3" w:themeFill="accent1" w:themeFillTint="33"/>
          <w:rtl/>
        </w:rPr>
        <w:t>:</w:t>
      </w:r>
      <w:r w:rsidRPr="002B1426">
        <w:rPr>
          <w:rFonts w:ascii="David" w:hAnsi="David" w:cs="David" w:hint="cs"/>
          <w:sz w:val="24"/>
          <w:szCs w:val="24"/>
          <w:shd w:val="clear" w:color="auto" w:fill="D9E2F3" w:themeFill="accent1" w:themeFillTint="33"/>
          <w:rtl/>
        </w:rPr>
        <w:t xml:space="preserve"> עקרון השוויון</w:t>
      </w:r>
      <w:r w:rsidR="002B1426" w:rsidRPr="002B1426">
        <w:rPr>
          <w:rFonts w:ascii="David" w:hAnsi="David" w:cs="David" w:hint="cs"/>
          <w:sz w:val="24"/>
          <w:szCs w:val="24"/>
          <w:shd w:val="clear" w:color="auto" w:fill="D9E2F3" w:themeFill="accent1" w:themeFillTint="33"/>
          <w:rtl/>
        </w:rPr>
        <w:t>,</w:t>
      </w:r>
      <w:r w:rsidRPr="002B1426">
        <w:rPr>
          <w:rFonts w:ascii="David" w:hAnsi="David" w:cs="David" w:hint="cs"/>
          <w:sz w:val="24"/>
          <w:szCs w:val="24"/>
          <w:shd w:val="clear" w:color="auto" w:fill="D9E2F3" w:themeFill="accent1" w:themeFillTint="33"/>
          <w:rtl/>
        </w:rPr>
        <w:t xml:space="preserve"> לפיו לא יכול להיות שגבר שמרוויח כמו האישה ישלם את כל המזונות</w:t>
      </w:r>
      <w:r w:rsidR="002B1426">
        <w:rPr>
          <w:rFonts w:ascii="David" w:hAnsi="David" w:cs="David" w:hint="cs"/>
          <w:sz w:val="24"/>
          <w:szCs w:val="24"/>
          <w:rtl/>
        </w:rPr>
        <w:t xml:space="preserve">. </w:t>
      </w:r>
      <w:r>
        <w:rPr>
          <w:rFonts w:ascii="David" w:hAnsi="David" w:cs="David" w:hint="cs"/>
          <w:sz w:val="24"/>
          <w:szCs w:val="24"/>
          <w:rtl/>
        </w:rPr>
        <w:t xml:space="preserve">לכן </w:t>
      </w:r>
      <w:r w:rsidRPr="002B1426">
        <w:rPr>
          <w:rFonts w:ascii="David" w:hAnsi="David" w:cs="David" w:hint="cs"/>
          <w:b/>
          <w:bCs/>
          <w:sz w:val="24"/>
          <w:szCs w:val="24"/>
          <w:rtl/>
        </w:rPr>
        <w:t>טכניקה 2 הפכה להיות רשמית</w:t>
      </w:r>
      <w:r w:rsidR="002B1426" w:rsidRPr="002B1426">
        <w:rPr>
          <w:rFonts w:ascii="David" w:hAnsi="David" w:cs="David" w:hint="cs"/>
          <w:b/>
          <w:bCs/>
          <w:sz w:val="24"/>
          <w:szCs w:val="24"/>
          <w:rtl/>
        </w:rPr>
        <w:t>, גלויה</w:t>
      </w:r>
      <w:r w:rsidRPr="002B1426">
        <w:rPr>
          <w:rFonts w:ascii="David" w:hAnsi="David" w:cs="David" w:hint="cs"/>
          <w:b/>
          <w:bCs/>
          <w:sz w:val="24"/>
          <w:szCs w:val="24"/>
          <w:rtl/>
        </w:rPr>
        <w:t xml:space="preserve"> ולא סמויה</w:t>
      </w:r>
      <w:r>
        <w:rPr>
          <w:rFonts w:ascii="David" w:hAnsi="David" w:cs="David" w:hint="cs"/>
          <w:sz w:val="24"/>
          <w:szCs w:val="24"/>
          <w:rtl/>
        </w:rPr>
        <w:t>.</w:t>
      </w:r>
    </w:p>
    <w:p w14:paraId="64E998CE" w14:textId="70980700" w:rsidR="005B1B7F" w:rsidRDefault="005B1B7F" w:rsidP="00CC23D9">
      <w:pPr>
        <w:tabs>
          <w:tab w:val="left" w:pos="3074"/>
        </w:tabs>
        <w:jc w:val="both"/>
        <w:rPr>
          <w:rFonts w:ascii="David" w:hAnsi="David" w:cs="David"/>
          <w:sz w:val="24"/>
          <w:szCs w:val="24"/>
          <w:rtl/>
        </w:rPr>
      </w:pPr>
    </w:p>
    <w:p w14:paraId="585ADBC2" w14:textId="462C170E" w:rsidR="005B1B7F" w:rsidRDefault="005B1B7F" w:rsidP="005B1B7F">
      <w:pPr>
        <w:tabs>
          <w:tab w:val="left" w:pos="3074"/>
        </w:tabs>
        <w:jc w:val="both"/>
        <w:rPr>
          <w:rFonts w:ascii="David" w:hAnsi="David" w:cs="David"/>
          <w:sz w:val="24"/>
          <w:szCs w:val="24"/>
          <w:rtl/>
        </w:rPr>
      </w:pPr>
      <w:r w:rsidRPr="002B1426">
        <w:rPr>
          <w:rFonts w:ascii="David" w:hAnsi="David" w:cs="David" w:hint="cs"/>
          <w:b/>
          <w:bCs/>
          <w:sz w:val="24"/>
          <w:szCs w:val="24"/>
          <w:u w:val="single"/>
          <w:rtl/>
        </w:rPr>
        <w:t>לסיכום</w:t>
      </w:r>
      <w:r>
        <w:rPr>
          <w:rFonts w:ascii="David" w:hAnsi="David" w:cs="David" w:hint="cs"/>
          <w:sz w:val="24"/>
          <w:szCs w:val="24"/>
          <w:rtl/>
        </w:rPr>
        <w:t>- דיברנו על הגדרת הבעיה: שופטים אזרחיים עם אינטואיציה- פרטי, יחידי</w:t>
      </w:r>
      <w:r w:rsidR="00AD775D">
        <w:rPr>
          <w:rFonts w:ascii="David" w:hAnsi="David" w:cs="David" w:hint="cs"/>
          <w:sz w:val="24"/>
          <w:szCs w:val="24"/>
          <w:rtl/>
        </w:rPr>
        <w:t>ם</w:t>
      </w:r>
      <w:r>
        <w:rPr>
          <w:rFonts w:ascii="David" w:hAnsi="David" w:cs="David" w:hint="cs"/>
          <w:sz w:val="24"/>
          <w:szCs w:val="24"/>
          <w:rtl/>
        </w:rPr>
        <w:t>, לא מגדרי. הם צריכים ליישם דין דתי שהרבה פעמים הקודים שלו: ציבורי, יחידתי, מגדרי. ראינו 2 טכניקות שמנס</w:t>
      </w:r>
      <w:r w:rsidR="00AD775D">
        <w:rPr>
          <w:rFonts w:ascii="David" w:hAnsi="David" w:cs="David" w:hint="cs"/>
          <w:sz w:val="24"/>
          <w:szCs w:val="24"/>
          <w:rtl/>
        </w:rPr>
        <w:t>ות</w:t>
      </w:r>
      <w:r>
        <w:rPr>
          <w:rFonts w:ascii="David" w:hAnsi="David" w:cs="David" w:hint="cs"/>
          <w:sz w:val="24"/>
          <w:szCs w:val="24"/>
          <w:rtl/>
        </w:rPr>
        <w:t xml:space="preserve"> להתמודד עם זה</w:t>
      </w:r>
      <w:r w:rsidR="00787E70">
        <w:rPr>
          <w:rFonts w:ascii="David" w:hAnsi="David" w:cs="David" w:hint="cs"/>
          <w:sz w:val="24"/>
          <w:szCs w:val="24"/>
          <w:rtl/>
        </w:rPr>
        <w:t>:</w:t>
      </w:r>
    </w:p>
    <w:p w14:paraId="7FD1C9B7" w14:textId="7F647040" w:rsidR="00787E70" w:rsidRPr="00787E70" w:rsidRDefault="00787E70" w:rsidP="00787E70">
      <w:pPr>
        <w:pStyle w:val="a7"/>
        <w:numPr>
          <w:ilvl w:val="0"/>
          <w:numId w:val="64"/>
        </w:numPr>
        <w:tabs>
          <w:tab w:val="left" w:pos="3074"/>
        </w:tabs>
        <w:jc w:val="both"/>
        <w:rPr>
          <w:rFonts w:ascii="David" w:hAnsi="David" w:cs="David"/>
          <w:sz w:val="24"/>
          <w:szCs w:val="24"/>
          <w:rtl/>
        </w:rPr>
      </w:pPr>
      <w:r w:rsidRPr="00787E70">
        <w:rPr>
          <w:rFonts w:ascii="David" w:hAnsi="David" w:cs="David" w:hint="cs"/>
          <w:sz w:val="24"/>
          <w:szCs w:val="24"/>
          <w:rtl/>
        </w:rPr>
        <w:t>שימוש בטכניקות פרוצדורליות כדי להשיג תוצאה מהותית.</w:t>
      </w:r>
    </w:p>
    <w:p w14:paraId="148F1073" w14:textId="1640086F" w:rsidR="005B1B7F" w:rsidRPr="00787E70" w:rsidRDefault="005B1B7F" w:rsidP="00787E70">
      <w:pPr>
        <w:pStyle w:val="a7"/>
        <w:numPr>
          <w:ilvl w:val="0"/>
          <w:numId w:val="64"/>
        </w:numPr>
        <w:tabs>
          <w:tab w:val="left" w:pos="3074"/>
        </w:tabs>
        <w:jc w:val="both"/>
        <w:rPr>
          <w:rFonts w:ascii="David" w:hAnsi="David" w:cs="David"/>
          <w:sz w:val="24"/>
          <w:szCs w:val="24"/>
          <w:rtl/>
        </w:rPr>
      </w:pPr>
      <w:r w:rsidRPr="00787E70">
        <w:rPr>
          <w:rFonts w:ascii="David" w:hAnsi="David" w:cs="David" w:hint="cs"/>
          <w:sz w:val="24"/>
          <w:szCs w:val="24"/>
          <w:rtl/>
        </w:rPr>
        <w:t>ניצול הרב-גוניות של הדין הדתי ובחירה בגישה שמתאימה יותר לאינטואיצי</w:t>
      </w:r>
      <w:r w:rsidRPr="00787E70">
        <w:rPr>
          <w:rFonts w:ascii="David" w:hAnsi="David" w:cs="David" w:hint="eastAsia"/>
          <w:sz w:val="24"/>
          <w:szCs w:val="24"/>
          <w:rtl/>
        </w:rPr>
        <w:t>ה</w:t>
      </w:r>
      <w:r w:rsidRPr="00787E70">
        <w:rPr>
          <w:rFonts w:ascii="David" w:hAnsi="David" w:cs="David" w:hint="cs"/>
          <w:sz w:val="24"/>
          <w:szCs w:val="24"/>
          <w:rtl/>
        </w:rPr>
        <w:t xml:space="preserve"> האזרחית. ראינו 3 דוגמאות: מדור ספציפי; קיזוז פוטנציאל השתכרות; מזונות ילדים.</w:t>
      </w:r>
    </w:p>
    <w:p w14:paraId="280995A0" w14:textId="12BDD665" w:rsidR="005B1B7F" w:rsidRDefault="005B1B7F" w:rsidP="005B1B7F">
      <w:pPr>
        <w:tabs>
          <w:tab w:val="left" w:pos="3074"/>
        </w:tabs>
        <w:jc w:val="both"/>
        <w:rPr>
          <w:rFonts w:ascii="David" w:hAnsi="David" w:cs="David"/>
          <w:sz w:val="24"/>
          <w:szCs w:val="24"/>
          <w:rtl/>
        </w:rPr>
      </w:pPr>
    </w:p>
    <w:p w14:paraId="17D6AE2C" w14:textId="20A2F462" w:rsidR="005B1B7F" w:rsidRPr="00804F83" w:rsidRDefault="005B1B7F" w:rsidP="00B1479A">
      <w:pPr>
        <w:pStyle w:val="a7"/>
        <w:numPr>
          <w:ilvl w:val="0"/>
          <w:numId w:val="58"/>
        </w:numPr>
        <w:tabs>
          <w:tab w:val="left" w:pos="3074"/>
        </w:tabs>
        <w:jc w:val="both"/>
        <w:rPr>
          <w:rFonts w:ascii="David" w:hAnsi="David" w:cs="David"/>
          <w:sz w:val="24"/>
          <w:szCs w:val="24"/>
          <w:rtl/>
        </w:rPr>
      </w:pPr>
      <w:r w:rsidRPr="00804F83">
        <w:rPr>
          <w:rFonts w:ascii="David" w:hAnsi="David" w:cs="David" w:hint="cs"/>
          <w:b/>
          <w:bCs/>
          <w:sz w:val="24"/>
          <w:szCs w:val="24"/>
          <w:u w:val="single"/>
          <w:rtl/>
        </w:rPr>
        <w:t>לקרוא לשיעור הבא</w:t>
      </w:r>
      <w:r w:rsidRPr="00804F83">
        <w:rPr>
          <w:rFonts w:ascii="David" w:hAnsi="David" w:cs="David" w:hint="cs"/>
          <w:sz w:val="24"/>
          <w:szCs w:val="24"/>
          <w:rtl/>
        </w:rPr>
        <w:t>-</w:t>
      </w:r>
    </w:p>
    <w:p w14:paraId="379CE192" w14:textId="54C4D56D" w:rsidR="00241823" w:rsidRDefault="005B1B7F" w:rsidP="00804F83">
      <w:pPr>
        <w:tabs>
          <w:tab w:val="left" w:pos="3074"/>
        </w:tabs>
        <w:jc w:val="both"/>
        <w:rPr>
          <w:rFonts w:ascii="David" w:hAnsi="David" w:cs="David"/>
          <w:sz w:val="24"/>
          <w:szCs w:val="24"/>
          <w:rtl/>
        </w:rPr>
      </w:pPr>
      <w:r w:rsidRPr="00804F83">
        <w:rPr>
          <w:rFonts w:ascii="David" w:hAnsi="David" w:cs="David" w:hint="cs"/>
          <w:b/>
          <w:bCs/>
          <w:sz w:val="24"/>
          <w:szCs w:val="24"/>
          <w:rtl/>
        </w:rPr>
        <w:t xml:space="preserve">התמודדות </w:t>
      </w:r>
      <w:r w:rsidR="001A69A3">
        <w:rPr>
          <w:rFonts w:ascii="David" w:hAnsi="David" w:cs="David" w:hint="cs"/>
          <w:b/>
          <w:bCs/>
          <w:sz w:val="24"/>
          <w:szCs w:val="24"/>
          <w:rtl/>
        </w:rPr>
        <w:t>השופט</w:t>
      </w:r>
      <w:r w:rsidRPr="00804F83">
        <w:rPr>
          <w:rFonts w:ascii="David" w:hAnsi="David" w:cs="David" w:hint="cs"/>
          <w:b/>
          <w:bCs/>
          <w:sz w:val="24"/>
          <w:szCs w:val="24"/>
          <w:rtl/>
        </w:rPr>
        <w:t xml:space="preserve"> עם </w:t>
      </w:r>
      <w:r w:rsidR="001A69A3">
        <w:rPr>
          <w:rFonts w:ascii="David" w:hAnsi="David" w:cs="David" w:hint="cs"/>
          <w:b/>
          <w:bCs/>
          <w:sz w:val="24"/>
          <w:szCs w:val="24"/>
          <w:rtl/>
        </w:rPr>
        <w:t>הדין</w:t>
      </w:r>
      <w:r w:rsidR="00804F83">
        <w:rPr>
          <w:rFonts w:ascii="David" w:hAnsi="David" w:cs="David" w:hint="cs"/>
          <w:sz w:val="24"/>
          <w:szCs w:val="24"/>
          <w:rtl/>
        </w:rPr>
        <w:t>:</w:t>
      </w:r>
      <w:r>
        <w:rPr>
          <w:rFonts w:ascii="David" w:hAnsi="David" w:cs="David" w:hint="cs"/>
          <w:sz w:val="24"/>
          <w:szCs w:val="24"/>
          <w:rtl/>
        </w:rPr>
        <w:t xml:space="preserve"> טביב נ' טביב</w:t>
      </w:r>
      <w:r w:rsidR="00804F83">
        <w:rPr>
          <w:rFonts w:ascii="David" w:hAnsi="David" w:cs="David" w:hint="cs"/>
          <w:sz w:val="24"/>
          <w:szCs w:val="24"/>
          <w:rtl/>
        </w:rPr>
        <w:t xml:space="preserve">, </w:t>
      </w:r>
      <w:r w:rsidR="00241823">
        <w:rPr>
          <w:rFonts w:ascii="David" w:hAnsi="David" w:cs="David" w:hint="cs"/>
          <w:sz w:val="24"/>
          <w:szCs w:val="24"/>
          <w:rtl/>
        </w:rPr>
        <w:t>פלונית נ' פלוני.</w:t>
      </w:r>
      <w:r w:rsidR="00804F83">
        <w:rPr>
          <w:rFonts w:ascii="David" w:hAnsi="David" w:cs="David" w:hint="cs"/>
          <w:sz w:val="24"/>
          <w:szCs w:val="24"/>
          <w:rtl/>
        </w:rPr>
        <w:t xml:space="preserve"> אלה פסה"ד </w:t>
      </w:r>
      <w:r w:rsidR="00241823">
        <w:rPr>
          <w:rFonts w:ascii="David" w:hAnsi="David" w:cs="David" w:hint="cs"/>
          <w:sz w:val="24"/>
          <w:szCs w:val="24"/>
          <w:rtl/>
        </w:rPr>
        <w:t xml:space="preserve">הכי חשובים בנושא של טכניקה 3 ו-4 </w:t>
      </w:r>
      <w:r w:rsidR="00804F83">
        <w:rPr>
          <w:rFonts w:ascii="David" w:hAnsi="David" w:cs="David" w:hint="cs"/>
          <w:sz w:val="24"/>
          <w:szCs w:val="24"/>
          <w:rtl/>
        </w:rPr>
        <w:t>בנושא התמודדות</w:t>
      </w:r>
      <w:r w:rsidR="00241823">
        <w:rPr>
          <w:rFonts w:ascii="David" w:hAnsi="David" w:cs="David" w:hint="cs"/>
          <w:sz w:val="24"/>
          <w:szCs w:val="24"/>
          <w:rtl/>
        </w:rPr>
        <w:t xml:space="preserve"> עם </w:t>
      </w:r>
      <w:r w:rsidR="00804F83">
        <w:rPr>
          <w:rFonts w:ascii="David" w:hAnsi="David" w:cs="David" w:hint="cs"/>
          <w:sz w:val="24"/>
          <w:szCs w:val="24"/>
          <w:rtl/>
        </w:rPr>
        <w:t>ה</w:t>
      </w:r>
      <w:r w:rsidR="00241823">
        <w:rPr>
          <w:rFonts w:ascii="David" w:hAnsi="David" w:cs="David" w:hint="cs"/>
          <w:sz w:val="24"/>
          <w:szCs w:val="24"/>
          <w:rtl/>
        </w:rPr>
        <w:t>דין.</w:t>
      </w:r>
    </w:p>
    <w:p w14:paraId="798B4730" w14:textId="6DD7BCAB" w:rsidR="00241823" w:rsidRDefault="00241823" w:rsidP="005B1B7F">
      <w:pPr>
        <w:tabs>
          <w:tab w:val="left" w:pos="3074"/>
        </w:tabs>
        <w:jc w:val="both"/>
        <w:rPr>
          <w:rFonts w:ascii="David" w:hAnsi="David" w:cs="David"/>
          <w:sz w:val="24"/>
          <w:szCs w:val="24"/>
          <w:rtl/>
        </w:rPr>
      </w:pPr>
      <w:r w:rsidRPr="00804F83">
        <w:rPr>
          <w:rFonts w:ascii="David" w:hAnsi="David" w:cs="David" w:hint="cs"/>
          <w:b/>
          <w:bCs/>
          <w:sz w:val="24"/>
          <w:szCs w:val="24"/>
          <w:rtl/>
        </w:rPr>
        <w:t>התמודדות עם הדיין</w:t>
      </w:r>
      <w:r>
        <w:rPr>
          <w:rFonts w:ascii="David" w:hAnsi="David" w:cs="David" w:hint="cs"/>
          <w:sz w:val="24"/>
          <w:szCs w:val="24"/>
          <w:rtl/>
        </w:rPr>
        <w:t>- בג"ץ בית דין רבני נתניה</w:t>
      </w:r>
      <w:r w:rsidR="008F1CCA">
        <w:rPr>
          <w:rFonts w:ascii="David" w:hAnsi="David" w:cs="David" w:hint="cs"/>
          <w:sz w:val="24"/>
          <w:szCs w:val="24"/>
          <w:rtl/>
        </w:rPr>
        <w:t xml:space="preserve"> + לב נ' לב. </w:t>
      </w:r>
    </w:p>
    <w:p w14:paraId="086DE522" w14:textId="07941A3F" w:rsidR="00827428" w:rsidRDefault="00804F83" w:rsidP="005B1B7F">
      <w:pPr>
        <w:tabs>
          <w:tab w:val="left" w:pos="3074"/>
        </w:tabs>
        <w:jc w:val="both"/>
        <w:rPr>
          <w:rFonts w:ascii="David" w:hAnsi="David" w:cs="David"/>
          <w:sz w:val="24"/>
          <w:szCs w:val="24"/>
          <w:rtl/>
        </w:rPr>
      </w:pPr>
      <w:r w:rsidRPr="00804F83">
        <w:rPr>
          <w:rFonts w:ascii="David" w:hAnsi="David" w:cs="David" w:hint="cs"/>
          <w:sz w:val="24"/>
          <w:szCs w:val="24"/>
          <w:u w:val="single"/>
          <w:rtl/>
        </w:rPr>
        <w:t xml:space="preserve">לשיעור </w:t>
      </w:r>
      <w:r w:rsidR="00787E70">
        <w:rPr>
          <w:rFonts w:ascii="David" w:hAnsi="David" w:cs="David" w:hint="cs"/>
          <w:sz w:val="24"/>
          <w:szCs w:val="24"/>
          <w:u w:val="single"/>
          <w:rtl/>
        </w:rPr>
        <w:t>אחריו</w:t>
      </w:r>
      <w:r>
        <w:rPr>
          <w:rFonts w:ascii="David" w:hAnsi="David" w:cs="David" w:hint="cs"/>
          <w:sz w:val="24"/>
          <w:szCs w:val="24"/>
          <w:rtl/>
        </w:rPr>
        <w:t xml:space="preserve">: </w:t>
      </w:r>
      <w:r w:rsidR="00827428">
        <w:rPr>
          <w:rFonts w:ascii="David" w:hAnsi="David" w:cs="David" w:hint="cs"/>
          <w:sz w:val="24"/>
          <w:szCs w:val="24"/>
          <w:rtl/>
        </w:rPr>
        <w:t>בבלי נ' בבלי + אקנין</w:t>
      </w:r>
      <w:r>
        <w:rPr>
          <w:rFonts w:ascii="David" w:hAnsi="David" w:cs="David" w:hint="cs"/>
          <w:sz w:val="24"/>
          <w:szCs w:val="24"/>
          <w:rtl/>
        </w:rPr>
        <w:t>.</w:t>
      </w:r>
    </w:p>
    <w:p w14:paraId="28171D41" w14:textId="19CA0688" w:rsidR="00934AAE" w:rsidRDefault="00934AAE" w:rsidP="005B1B7F">
      <w:pPr>
        <w:tabs>
          <w:tab w:val="left" w:pos="3074"/>
        </w:tabs>
        <w:jc w:val="both"/>
        <w:rPr>
          <w:rFonts w:ascii="David" w:hAnsi="David" w:cs="David"/>
          <w:sz w:val="24"/>
          <w:szCs w:val="24"/>
          <w:rtl/>
        </w:rPr>
      </w:pPr>
    </w:p>
    <w:p w14:paraId="7669408E" w14:textId="657D62DA" w:rsidR="00934AAE" w:rsidRDefault="00787E70" w:rsidP="005B1B7F">
      <w:pPr>
        <w:tabs>
          <w:tab w:val="left" w:pos="3074"/>
        </w:tabs>
        <w:jc w:val="both"/>
        <w:rPr>
          <w:rFonts w:ascii="David" w:hAnsi="David" w:cs="David"/>
          <w:sz w:val="24"/>
          <w:szCs w:val="24"/>
          <w:rtl/>
        </w:rPr>
      </w:pPr>
      <w:r>
        <w:rPr>
          <w:rFonts w:ascii="David" w:hAnsi="David" w:cs="David" w:hint="cs"/>
          <w:sz w:val="24"/>
          <w:szCs w:val="24"/>
          <w:rtl/>
        </w:rPr>
        <w:t xml:space="preserve">-רשימה מעודכנת נשלחה במייל. </w:t>
      </w:r>
    </w:p>
    <w:p w14:paraId="7AF217C8" w14:textId="3487439A" w:rsidR="00934AAE" w:rsidRDefault="00934AAE" w:rsidP="005B1B7F">
      <w:pPr>
        <w:tabs>
          <w:tab w:val="left" w:pos="3074"/>
        </w:tabs>
        <w:jc w:val="both"/>
        <w:rPr>
          <w:rFonts w:ascii="David" w:hAnsi="David" w:cs="David"/>
          <w:sz w:val="24"/>
          <w:szCs w:val="24"/>
          <w:rtl/>
        </w:rPr>
      </w:pPr>
    </w:p>
    <w:p w14:paraId="44392CCF" w14:textId="0BD50DEC" w:rsidR="00934AAE" w:rsidRDefault="00934AAE" w:rsidP="005B1B7F">
      <w:pPr>
        <w:tabs>
          <w:tab w:val="left" w:pos="3074"/>
        </w:tabs>
        <w:jc w:val="both"/>
        <w:rPr>
          <w:rFonts w:ascii="David" w:hAnsi="David" w:cs="David"/>
          <w:sz w:val="24"/>
          <w:szCs w:val="24"/>
          <w:rtl/>
        </w:rPr>
      </w:pPr>
    </w:p>
    <w:p w14:paraId="0783CD49" w14:textId="666725FC" w:rsidR="008820B6" w:rsidRDefault="008820B6" w:rsidP="005B1B7F">
      <w:pPr>
        <w:tabs>
          <w:tab w:val="left" w:pos="3074"/>
        </w:tabs>
        <w:jc w:val="both"/>
        <w:rPr>
          <w:rFonts w:ascii="David" w:hAnsi="David" w:cs="David"/>
          <w:sz w:val="24"/>
          <w:szCs w:val="24"/>
          <w:rtl/>
        </w:rPr>
      </w:pPr>
    </w:p>
    <w:p w14:paraId="1E2924CB" w14:textId="2B7536F8" w:rsidR="008820B6" w:rsidRDefault="008820B6" w:rsidP="005B1B7F">
      <w:pPr>
        <w:tabs>
          <w:tab w:val="left" w:pos="3074"/>
        </w:tabs>
        <w:jc w:val="both"/>
        <w:rPr>
          <w:rFonts w:ascii="David" w:hAnsi="David" w:cs="David"/>
          <w:sz w:val="24"/>
          <w:szCs w:val="24"/>
          <w:rtl/>
        </w:rPr>
      </w:pPr>
    </w:p>
    <w:p w14:paraId="4ACA9CEA" w14:textId="59F28829" w:rsidR="008820B6" w:rsidRDefault="008820B6" w:rsidP="005B1B7F">
      <w:pPr>
        <w:tabs>
          <w:tab w:val="left" w:pos="3074"/>
        </w:tabs>
        <w:jc w:val="both"/>
        <w:rPr>
          <w:rFonts w:ascii="David" w:hAnsi="David" w:cs="David"/>
          <w:sz w:val="24"/>
          <w:szCs w:val="24"/>
          <w:rtl/>
        </w:rPr>
      </w:pPr>
    </w:p>
    <w:p w14:paraId="485E6DDA" w14:textId="69A91FAE" w:rsidR="008820B6" w:rsidRDefault="008820B6" w:rsidP="005B1B7F">
      <w:pPr>
        <w:tabs>
          <w:tab w:val="left" w:pos="3074"/>
        </w:tabs>
        <w:jc w:val="both"/>
        <w:rPr>
          <w:rFonts w:ascii="David" w:hAnsi="David" w:cs="David"/>
          <w:sz w:val="24"/>
          <w:szCs w:val="24"/>
          <w:rtl/>
        </w:rPr>
      </w:pPr>
    </w:p>
    <w:p w14:paraId="18314E19" w14:textId="28E87A23" w:rsidR="008820B6" w:rsidRDefault="008820B6" w:rsidP="005B1B7F">
      <w:pPr>
        <w:tabs>
          <w:tab w:val="left" w:pos="3074"/>
        </w:tabs>
        <w:jc w:val="both"/>
        <w:rPr>
          <w:rFonts w:ascii="David" w:hAnsi="David" w:cs="David"/>
          <w:sz w:val="24"/>
          <w:szCs w:val="24"/>
          <w:rtl/>
        </w:rPr>
      </w:pPr>
    </w:p>
    <w:p w14:paraId="79A24CBB" w14:textId="62668EBA" w:rsidR="00804F83" w:rsidRDefault="00804F83" w:rsidP="005B1B7F">
      <w:pPr>
        <w:tabs>
          <w:tab w:val="left" w:pos="3074"/>
        </w:tabs>
        <w:jc w:val="both"/>
        <w:rPr>
          <w:rFonts w:ascii="David" w:hAnsi="David" w:cs="David"/>
          <w:sz w:val="24"/>
          <w:szCs w:val="24"/>
          <w:rtl/>
        </w:rPr>
      </w:pPr>
    </w:p>
    <w:p w14:paraId="66C2EAA7" w14:textId="77777777" w:rsidR="00716F9F" w:rsidRDefault="00716F9F" w:rsidP="00850259">
      <w:pPr>
        <w:tabs>
          <w:tab w:val="left" w:pos="3074"/>
        </w:tabs>
        <w:jc w:val="both"/>
        <w:rPr>
          <w:rFonts w:ascii="David" w:hAnsi="David" w:cs="David"/>
          <w:sz w:val="24"/>
          <w:szCs w:val="24"/>
          <w:rtl/>
        </w:rPr>
      </w:pPr>
    </w:p>
    <w:p w14:paraId="7FB1CAC1" w14:textId="77777777" w:rsidR="00B90B9C" w:rsidRDefault="00B90B9C" w:rsidP="00850259">
      <w:pPr>
        <w:tabs>
          <w:tab w:val="left" w:pos="3074"/>
        </w:tabs>
        <w:jc w:val="both"/>
        <w:rPr>
          <w:rFonts w:ascii="David" w:hAnsi="David" w:cs="David"/>
          <w:sz w:val="24"/>
          <w:szCs w:val="24"/>
          <w:rtl/>
        </w:rPr>
      </w:pPr>
    </w:p>
    <w:p w14:paraId="5B219204" w14:textId="35D2F139" w:rsidR="006E5188" w:rsidRDefault="00770FF3" w:rsidP="00770FF3">
      <w:pPr>
        <w:tabs>
          <w:tab w:val="left" w:pos="3074"/>
        </w:tabs>
        <w:jc w:val="center"/>
        <w:rPr>
          <w:rFonts w:ascii="David" w:hAnsi="David" w:cs="David"/>
          <w:b/>
          <w:bCs/>
          <w:sz w:val="24"/>
          <w:szCs w:val="24"/>
          <w:u w:val="single"/>
          <w:rtl/>
        </w:rPr>
      </w:pPr>
      <w:bookmarkStart w:id="0" w:name="_Hlk101098899"/>
      <w:r w:rsidRPr="00770FF3">
        <w:rPr>
          <w:rFonts w:ascii="David" w:hAnsi="David" w:cs="David" w:hint="cs"/>
          <w:b/>
          <w:bCs/>
          <w:sz w:val="24"/>
          <w:szCs w:val="24"/>
          <w:u w:val="single"/>
          <w:rtl/>
        </w:rPr>
        <w:lastRenderedPageBreak/>
        <w:t>שיעור 6- 15/03/22</w:t>
      </w:r>
    </w:p>
    <w:p w14:paraId="2CCD0806" w14:textId="4A3C47E9" w:rsidR="00CD1A69" w:rsidRDefault="003D5FB7" w:rsidP="00CD1A69">
      <w:pPr>
        <w:tabs>
          <w:tab w:val="left" w:pos="3074"/>
        </w:tabs>
        <w:jc w:val="both"/>
        <w:rPr>
          <w:rFonts w:ascii="David" w:hAnsi="David" w:cs="David"/>
          <w:sz w:val="24"/>
          <w:szCs w:val="24"/>
          <w:rtl/>
        </w:rPr>
      </w:pPr>
      <w:r w:rsidRPr="003D5FB7">
        <w:rPr>
          <w:rFonts w:ascii="David" w:hAnsi="David" w:cs="David" w:hint="cs"/>
          <w:sz w:val="24"/>
          <w:szCs w:val="24"/>
          <w:u w:val="single"/>
          <w:rtl/>
        </w:rPr>
        <w:t>בשיעורים הקודמים</w:t>
      </w:r>
      <w:r>
        <w:rPr>
          <w:rFonts w:ascii="David" w:hAnsi="David" w:cs="David" w:hint="cs"/>
          <w:sz w:val="24"/>
          <w:szCs w:val="24"/>
          <w:rtl/>
        </w:rPr>
        <w:t xml:space="preserve">: </w:t>
      </w:r>
      <w:r w:rsidR="00CD1A69">
        <w:rPr>
          <w:rFonts w:ascii="David" w:hAnsi="David" w:cs="David" w:hint="cs"/>
          <w:sz w:val="24"/>
          <w:szCs w:val="24"/>
          <w:rtl/>
        </w:rPr>
        <w:t>המבוא על המשפט הישראלי- מנק' מבט של השופט האזרחי יש 2 סוגים של מתחים</w:t>
      </w:r>
      <w:r>
        <w:rPr>
          <w:rFonts w:ascii="David" w:hAnsi="David" w:cs="David" w:hint="cs"/>
          <w:sz w:val="24"/>
          <w:szCs w:val="24"/>
          <w:rtl/>
        </w:rPr>
        <w:t>:</w:t>
      </w:r>
      <w:r w:rsidR="00CD1A69">
        <w:rPr>
          <w:rFonts w:ascii="David" w:hAnsi="David" w:cs="David" w:hint="cs"/>
          <w:sz w:val="24"/>
          <w:szCs w:val="24"/>
          <w:rtl/>
        </w:rPr>
        <w:t xml:space="preserve"> </w:t>
      </w:r>
      <w:r w:rsidR="00CD1A69" w:rsidRPr="003D5FB7">
        <w:rPr>
          <w:rFonts w:ascii="David" w:hAnsi="David" w:cs="David" w:hint="cs"/>
          <w:b/>
          <w:bCs/>
          <w:sz w:val="24"/>
          <w:szCs w:val="24"/>
          <w:rtl/>
        </w:rPr>
        <w:t>1)השופט האזרחי מתמודד מול הדין הדתי</w:t>
      </w:r>
      <w:r w:rsidR="00CD1A69">
        <w:rPr>
          <w:rFonts w:ascii="David" w:hAnsi="David" w:cs="David" w:hint="cs"/>
          <w:sz w:val="24"/>
          <w:szCs w:val="24"/>
          <w:rtl/>
        </w:rPr>
        <w:t xml:space="preserve">. בא עם </w:t>
      </w:r>
      <w:r w:rsidR="00CD1A69">
        <w:rPr>
          <w:rFonts w:ascii="David" w:hAnsi="David" w:cs="David" w:hint="cs"/>
          <w:sz w:val="24"/>
          <w:szCs w:val="24"/>
        </w:rPr>
        <w:t>DNA</w:t>
      </w:r>
      <w:r w:rsidR="00CD1A69">
        <w:rPr>
          <w:rFonts w:ascii="David" w:hAnsi="David" w:cs="David" w:hint="cs"/>
          <w:sz w:val="24"/>
          <w:szCs w:val="24"/>
          <w:rtl/>
        </w:rPr>
        <w:t xml:space="preserve"> של המשפט הישראלי הרגיל, צבע יותר מערבי- ליברלי. במונחים שדיברנו מזדהה עם הגישה הפרטית, האינדיווידואלית וגישה עיוורת מגדר. הוא צריך ליישם דין דתי, שבהרבה מקרים יש לו צבע שמדגיש עיקרון ציבורי</w:t>
      </w:r>
      <w:r>
        <w:rPr>
          <w:rFonts w:ascii="David" w:hAnsi="David" w:cs="David" w:hint="cs"/>
          <w:sz w:val="24"/>
          <w:szCs w:val="24"/>
          <w:rtl/>
        </w:rPr>
        <w:t>-</w:t>
      </w:r>
      <w:r w:rsidR="00CD1A69">
        <w:rPr>
          <w:rFonts w:ascii="David" w:hAnsi="David" w:cs="David" w:hint="cs"/>
          <w:sz w:val="24"/>
          <w:szCs w:val="24"/>
          <w:rtl/>
        </w:rPr>
        <w:t xml:space="preserve"> לאומי, יחידתי, תלוי מגדר. </w:t>
      </w:r>
      <w:r>
        <w:rPr>
          <w:rFonts w:ascii="David" w:hAnsi="David" w:cs="David" w:hint="cs"/>
          <w:sz w:val="24"/>
          <w:szCs w:val="24"/>
          <w:rtl/>
        </w:rPr>
        <w:t>עקרון ה</w:t>
      </w:r>
      <w:r w:rsidR="00CD1A69">
        <w:rPr>
          <w:rFonts w:ascii="David" w:hAnsi="David" w:cs="David" w:hint="cs"/>
          <w:sz w:val="24"/>
          <w:szCs w:val="24"/>
          <w:rtl/>
        </w:rPr>
        <w:t>חשוב יותר מרצונות בני הזוג עצמם</w:t>
      </w:r>
      <w:r>
        <w:rPr>
          <w:rFonts w:ascii="David" w:hAnsi="David" w:cs="David" w:hint="cs"/>
          <w:sz w:val="24"/>
          <w:szCs w:val="24"/>
          <w:rtl/>
        </w:rPr>
        <w:t>;</w:t>
      </w:r>
      <w:r w:rsidR="00CD1A69">
        <w:rPr>
          <w:rFonts w:ascii="David" w:hAnsi="David" w:cs="David" w:hint="cs"/>
          <w:sz w:val="24"/>
          <w:szCs w:val="24"/>
          <w:rtl/>
        </w:rPr>
        <w:t xml:space="preserve"> שלמות המשפחה גוברת על רצונות של יחידים [יחידתי], תפקידים שונים לגברים ונשים. מה יעשה שופט אזרחי שצריך ליישם דין דתי? </w:t>
      </w:r>
      <w:r w:rsidR="00CD1A69" w:rsidRPr="003D5FB7">
        <w:rPr>
          <w:rFonts w:ascii="David" w:hAnsi="David" w:cs="David" w:hint="cs"/>
          <w:b/>
          <w:bCs/>
          <w:sz w:val="24"/>
          <w:szCs w:val="24"/>
          <w:rtl/>
        </w:rPr>
        <w:t>2)יש 2 שחקנים על המגרש</w:t>
      </w:r>
      <w:r w:rsidR="00CD1A69">
        <w:rPr>
          <w:rFonts w:ascii="David" w:hAnsi="David" w:cs="David" w:hint="cs"/>
          <w:sz w:val="24"/>
          <w:szCs w:val="24"/>
          <w:rtl/>
        </w:rPr>
        <w:t xml:space="preserve">- זה לא רק ביהמ"ש האזרחי על המגרש, אלא גם בית דין דתי. </w:t>
      </w:r>
    </w:p>
    <w:p w14:paraId="229A1D29" w14:textId="2B22ACB5" w:rsidR="00CD1A69" w:rsidRDefault="00CD1A69" w:rsidP="00770FF3">
      <w:pPr>
        <w:tabs>
          <w:tab w:val="left" w:pos="3074"/>
        </w:tabs>
        <w:jc w:val="both"/>
        <w:rPr>
          <w:rFonts w:ascii="David" w:hAnsi="David" w:cs="David"/>
          <w:sz w:val="24"/>
          <w:szCs w:val="24"/>
          <w:rtl/>
        </w:rPr>
      </w:pPr>
      <w:r>
        <w:rPr>
          <w:rFonts w:ascii="David" w:hAnsi="David" w:cs="David" w:hint="cs"/>
          <w:sz w:val="24"/>
          <w:szCs w:val="24"/>
          <w:rtl/>
        </w:rPr>
        <w:t xml:space="preserve">התחלנו לדון במתח הראשון. </w:t>
      </w:r>
      <w:r w:rsidRPr="003D5FB7">
        <w:rPr>
          <w:rFonts w:ascii="David" w:hAnsi="David" w:cs="David" w:hint="cs"/>
          <w:b/>
          <w:bCs/>
          <w:sz w:val="24"/>
          <w:szCs w:val="24"/>
          <w:u w:val="single"/>
          <w:rtl/>
        </w:rPr>
        <w:t>מה האסטרטגיות שהשופט האזרחי נוקט בהן</w:t>
      </w:r>
      <w:r w:rsidRPr="003D5FB7">
        <w:rPr>
          <w:rFonts w:ascii="David" w:hAnsi="David" w:cs="David" w:hint="cs"/>
          <w:b/>
          <w:bCs/>
          <w:sz w:val="24"/>
          <w:szCs w:val="24"/>
          <w:rtl/>
        </w:rPr>
        <w:t>:</w:t>
      </w:r>
      <w:r w:rsidRPr="003D5FB7">
        <w:rPr>
          <w:rFonts w:ascii="David" w:hAnsi="David" w:cs="David" w:hint="cs"/>
          <w:sz w:val="24"/>
          <w:szCs w:val="24"/>
          <w:rtl/>
        </w:rPr>
        <w:t xml:space="preserve"> </w:t>
      </w:r>
    </w:p>
    <w:p w14:paraId="6C4855E5" w14:textId="393B4C26" w:rsidR="00CD1A69" w:rsidRDefault="00CD1A69" w:rsidP="00B1479A">
      <w:pPr>
        <w:pStyle w:val="a7"/>
        <w:numPr>
          <w:ilvl w:val="0"/>
          <w:numId w:val="59"/>
        </w:numPr>
        <w:tabs>
          <w:tab w:val="left" w:pos="3074"/>
        </w:tabs>
        <w:jc w:val="both"/>
        <w:rPr>
          <w:rFonts w:ascii="David" w:hAnsi="David" w:cs="David"/>
          <w:sz w:val="24"/>
          <w:szCs w:val="24"/>
        </w:rPr>
      </w:pPr>
      <w:r w:rsidRPr="003D5FB7">
        <w:rPr>
          <w:rFonts w:ascii="David" w:hAnsi="David" w:cs="David" w:hint="cs"/>
          <w:b/>
          <w:bCs/>
          <w:sz w:val="24"/>
          <w:szCs w:val="24"/>
          <w:shd w:val="clear" w:color="auto" w:fill="FFFFCC"/>
          <w:rtl/>
        </w:rPr>
        <w:t>הפרדה בין פרוצדורה לבין מהות</w:t>
      </w:r>
      <w:r>
        <w:rPr>
          <w:rFonts w:ascii="David" w:hAnsi="David" w:cs="David" w:hint="cs"/>
          <w:sz w:val="24"/>
          <w:szCs w:val="24"/>
          <w:rtl/>
        </w:rPr>
        <w:t xml:space="preserve">- השופט האזרחי מפעיל דין דתי מהותי אבל את הפרוצדורה לוקח מהמשפט האזרחי. </w:t>
      </w:r>
      <w:r w:rsidR="00E5642D">
        <w:rPr>
          <w:rFonts w:ascii="David" w:hAnsi="David" w:cs="David" w:hint="cs"/>
          <w:sz w:val="24"/>
          <w:szCs w:val="24"/>
          <w:rtl/>
        </w:rPr>
        <w:t xml:space="preserve">ברוב המקרים מה שמפריע הוא לכאורה הדין המהותי; אבל </w:t>
      </w:r>
      <w:r w:rsidR="00E5642D" w:rsidRPr="003D5FB7">
        <w:rPr>
          <w:rFonts w:ascii="David" w:hAnsi="David" w:cs="David" w:hint="cs"/>
          <w:sz w:val="24"/>
          <w:szCs w:val="24"/>
          <w:shd w:val="clear" w:color="auto" w:fill="FFFFCC"/>
          <w:rtl/>
        </w:rPr>
        <w:t>ראינו שהפרוצדורה יכולה להשיג תוצאות מהותיות</w:t>
      </w:r>
      <w:r w:rsidR="00E5642D">
        <w:rPr>
          <w:rFonts w:ascii="David" w:hAnsi="David" w:cs="David" w:hint="cs"/>
          <w:sz w:val="24"/>
          <w:szCs w:val="24"/>
          <w:rtl/>
        </w:rPr>
        <w:t xml:space="preserve">. </w:t>
      </w:r>
    </w:p>
    <w:p w14:paraId="6366292C" w14:textId="54CB4403" w:rsidR="00E5642D" w:rsidRDefault="003D5FB7" w:rsidP="00E5642D">
      <w:pPr>
        <w:tabs>
          <w:tab w:val="left" w:pos="3074"/>
        </w:tabs>
        <w:jc w:val="both"/>
        <w:rPr>
          <w:rFonts w:ascii="David" w:hAnsi="David" w:cs="David"/>
          <w:sz w:val="24"/>
          <w:szCs w:val="24"/>
          <w:rtl/>
        </w:rPr>
      </w:pPr>
      <w:r w:rsidRPr="003D5FB7">
        <w:rPr>
          <w:rFonts w:ascii="David" w:hAnsi="David" w:cs="David" w:hint="cs"/>
          <w:b/>
          <w:bCs/>
          <w:color w:val="FF0000"/>
          <w:sz w:val="24"/>
          <w:szCs w:val="24"/>
          <w:u w:val="single"/>
          <w:rtl/>
        </w:rPr>
        <w:t>לדוגמה</w:t>
      </w:r>
      <w:r w:rsidRPr="003D5FB7">
        <w:rPr>
          <w:rFonts w:ascii="David" w:hAnsi="David" w:cs="David" w:hint="cs"/>
          <w:b/>
          <w:bCs/>
          <w:color w:val="FF0000"/>
          <w:sz w:val="24"/>
          <w:szCs w:val="24"/>
          <w:rtl/>
        </w:rPr>
        <w:t>:</w:t>
      </w:r>
      <w:r w:rsidRPr="003D5FB7">
        <w:rPr>
          <w:rFonts w:ascii="David" w:hAnsi="David" w:cs="David" w:hint="cs"/>
          <w:b/>
          <w:bCs/>
          <w:color w:val="FF0000"/>
          <w:sz w:val="24"/>
          <w:szCs w:val="24"/>
        </w:rPr>
        <w:t xml:space="preserve"> </w:t>
      </w:r>
      <w:r w:rsidR="00E5642D" w:rsidRPr="002A1E41">
        <w:rPr>
          <w:rFonts w:ascii="David" w:hAnsi="David" w:cs="David" w:hint="cs"/>
          <w:b/>
          <w:bCs/>
          <w:sz w:val="24"/>
          <w:szCs w:val="24"/>
          <w:rtl/>
        </w:rPr>
        <w:t xml:space="preserve">נישואים אזרחיים </w:t>
      </w:r>
      <w:r w:rsidR="00440EE3">
        <w:rPr>
          <w:rFonts w:ascii="David" w:hAnsi="David" w:cs="David" w:hint="cs"/>
          <w:b/>
          <w:bCs/>
          <w:sz w:val="24"/>
          <w:szCs w:val="24"/>
          <w:rtl/>
        </w:rPr>
        <w:t>כ</w:t>
      </w:r>
      <w:r w:rsidR="00E5642D" w:rsidRPr="002A1E41">
        <w:rPr>
          <w:rFonts w:ascii="David" w:hAnsi="David" w:cs="David" w:hint="cs"/>
          <w:b/>
          <w:bCs/>
          <w:sz w:val="24"/>
          <w:szCs w:val="24"/>
          <w:rtl/>
        </w:rPr>
        <w:t>תחליף נישואים</w:t>
      </w:r>
      <w:r w:rsidR="00E5642D">
        <w:rPr>
          <w:rFonts w:ascii="David" w:hAnsi="David" w:cs="David" w:hint="cs"/>
          <w:sz w:val="24"/>
          <w:szCs w:val="24"/>
          <w:rtl/>
        </w:rPr>
        <w:t xml:space="preserve">- </w:t>
      </w:r>
    </w:p>
    <w:p w14:paraId="32E51403" w14:textId="5D6C72A3" w:rsidR="00E5642D" w:rsidRDefault="00E5642D" w:rsidP="00B1479A">
      <w:pPr>
        <w:pStyle w:val="a7"/>
        <w:numPr>
          <w:ilvl w:val="0"/>
          <w:numId w:val="60"/>
        </w:numPr>
        <w:tabs>
          <w:tab w:val="left" w:pos="3074"/>
        </w:tabs>
        <w:jc w:val="both"/>
        <w:rPr>
          <w:rFonts w:ascii="David" w:hAnsi="David" w:cs="David"/>
          <w:sz w:val="24"/>
          <w:szCs w:val="24"/>
        </w:rPr>
      </w:pPr>
      <w:r w:rsidRPr="00440EE3">
        <w:rPr>
          <w:rFonts w:ascii="David" w:hAnsi="David" w:cs="David" w:hint="cs"/>
          <w:color w:val="FF0000"/>
          <w:sz w:val="24"/>
          <w:szCs w:val="24"/>
          <w:shd w:val="clear" w:color="auto" w:fill="FFFFCC"/>
          <w:rtl/>
        </w:rPr>
        <w:t>כללי משב"ל פרטי אזרחי</w:t>
      </w:r>
      <w:r w:rsidRPr="00E5642D">
        <w:rPr>
          <w:rFonts w:ascii="David" w:hAnsi="David" w:cs="David" w:hint="cs"/>
          <w:sz w:val="24"/>
          <w:szCs w:val="24"/>
          <w:rtl/>
        </w:rPr>
        <w:t xml:space="preserve">. הדין הדתי חל כאשר הנישואים בארץ. </w:t>
      </w:r>
    </w:p>
    <w:p w14:paraId="29B58C55" w14:textId="318F8F6E" w:rsidR="00E5642D" w:rsidRDefault="00E5642D" w:rsidP="00B1479A">
      <w:pPr>
        <w:pStyle w:val="a7"/>
        <w:numPr>
          <w:ilvl w:val="0"/>
          <w:numId w:val="60"/>
        </w:numPr>
        <w:tabs>
          <w:tab w:val="left" w:pos="3074"/>
        </w:tabs>
        <w:jc w:val="both"/>
        <w:rPr>
          <w:rFonts w:ascii="David" w:hAnsi="David" w:cs="David"/>
          <w:sz w:val="24"/>
          <w:szCs w:val="24"/>
        </w:rPr>
      </w:pPr>
      <w:r>
        <w:rPr>
          <w:rFonts w:ascii="David" w:hAnsi="David" w:cs="David" w:hint="cs"/>
          <w:sz w:val="24"/>
          <w:szCs w:val="24"/>
          <w:rtl/>
        </w:rPr>
        <w:t>הבחנה בין השאלה מי נשוי [שאלת דין דתי] לבין השאלה מי רשום כנשוי [</w:t>
      </w:r>
      <w:r w:rsidRPr="00440EE3">
        <w:rPr>
          <w:rFonts w:ascii="David" w:hAnsi="David" w:cs="David" w:hint="cs"/>
          <w:color w:val="FF0000"/>
          <w:sz w:val="24"/>
          <w:szCs w:val="24"/>
          <w:shd w:val="clear" w:color="auto" w:fill="FFFFCC"/>
          <w:rtl/>
        </w:rPr>
        <w:t>דיני מרשם אוכלוסין</w:t>
      </w:r>
      <w:r>
        <w:rPr>
          <w:rFonts w:ascii="David" w:hAnsi="David" w:cs="David" w:hint="cs"/>
          <w:sz w:val="24"/>
          <w:szCs w:val="24"/>
          <w:rtl/>
        </w:rPr>
        <w:t xml:space="preserve">]. </w:t>
      </w:r>
    </w:p>
    <w:p w14:paraId="6B7E2F8C" w14:textId="77777777" w:rsidR="002A1E41" w:rsidRPr="002A1E41" w:rsidRDefault="002A1E41" w:rsidP="002A1E41">
      <w:pPr>
        <w:pStyle w:val="a7"/>
        <w:tabs>
          <w:tab w:val="left" w:pos="3074"/>
        </w:tabs>
        <w:jc w:val="both"/>
        <w:rPr>
          <w:rFonts w:ascii="David" w:hAnsi="David" w:cs="David"/>
          <w:sz w:val="24"/>
          <w:szCs w:val="24"/>
          <w:rtl/>
        </w:rPr>
      </w:pPr>
    </w:p>
    <w:p w14:paraId="3E77EBF1" w14:textId="18AE8AB0" w:rsidR="00EF534D" w:rsidRDefault="00A73574" w:rsidP="00B1479A">
      <w:pPr>
        <w:pStyle w:val="a7"/>
        <w:numPr>
          <w:ilvl w:val="0"/>
          <w:numId w:val="59"/>
        </w:numPr>
        <w:tabs>
          <w:tab w:val="left" w:pos="3074"/>
        </w:tabs>
        <w:jc w:val="both"/>
        <w:rPr>
          <w:rFonts w:ascii="David" w:hAnsi="David" w:cs="David"/>
          <w:sz w:val="24"/>
          <w:szCs w:val="24"/>
        </w:rPr>
      </w:pPr>
      <w:r>
        <w:rPr>
          <w:rFonts w:ascii="David" w:hAnsi="David" w:cs="David" w:hint="cs"/>
          <w:sz w:val="24"/>
          <w:szCs w:val="24"/>
          <w:rtl/>
        </w:rPr>
        <w:t xml:space="preserve">הדין הדתי לא תמיד אחיד, </w:t>
      </w:r>
      <w:r w:rsidRPr="00440EE3">
        <w:rPr>
          <w:rFonts w:ascii="David" w:hAnsi="David" w:cs="David" w:hint="cs"/>
          <w:b/>
          <w:bCs/>
          <w:sz w:val="24"/>
          <w:szCs w:val="24"/>
          <w:shd w:val="clear" w:color="auto" w:fill="FFFFCC"/>
          <w:rtl/>
        </w:rPr>
        <w:t>בדין הדתי המהותי יש כמה קולות</w:t>
      </w:r>
      <w:r w:rsidRPr="00440EE3">
        <w:rPr>
          <w:rFonts w:ascii="David" w:hAnsi="David" w:cs="David" w:hint="cs"/>
          <w:sz w:val="24"/>
          <w:szCs w:val="24"/>
          <w:shd w:val="clear" w:color="auto" w:fill="FFFFCC"/>
          <w:rtl/>
        </w:rPr>
        <w:t>. השופט האזרחי יבחר את הקול או הגרסה של הדין הדתי שיותר מתאימה לדין האזרחי</w:t>
      </w:r>
      <w:r>
        <w:rPr>
          <w:rFonts w:ascii="David" w:hAnsi="David" w:cs="David" w:hint="cs"/>
          <w:sz w:val="24"/>
          <w:szCs w:val="24"/>
          <w:rtl/>
        </w:rPr>
        <w:t xml:space="preserve">. הטכניקה לפעמים בין השורות [מתחת לשולחן] ולפעמים רשמית [על השולחן]. </w:t>
      </w:r>
    </w:p>
    <w:p w14:paraId="7B0B41D9" w14:textId="23DE022A" w:rsidR="00A73574" w:rsidRDefault="00A73574" w:rsidP="00B1479A">
      <w:pPr>
        <w:pStyle w:val="a7"/>
        <w:numPr>
          <w:ilvl w:val="0"/>
          <w:numId w:val="61"/>
        </w:numPr>
        <w:tabs>
          <w:tab w:val="left" w:pos="3074"/>
        </w:tabs>
        <w:jc w:val="both"/>
        <w:rPr>
          <w:rFonts w:ascii="David" w:hAnsi="David" w:cs="David"/>
          <w:sz w:val="24"/>
          <w:szCs w:val="24"/>
        </w:rPr>
      </w:pPr>
      <w:r w:rsidRPr="00440EE3">
        <w:rPr>
          <w:rFonts w:ascii="David" w:hAnsi="David" w:cs="David" w:hint="cs"/>
          <w:b/>
          <w:bCs/>
          <w:color w:val="FF0000"/>
          <w:sz w:val="24"/>
          <w:szCs w:val="24"/>
          <w:u w:val="single"/>
          <w:shd w:val="clear" w:color="auto" w:fill="FFFFCC"/>
          <w:rtl/>
        </w:rPr>
        <w:t>מדור ספציפי</w:t>
      </w:r>
      <w:r>
        <w:rPr>
          <w:rFonts w:ascii="David" w:hAnsi="David" w:cs="David" w:hint="cs"/>
          <w:sz w:val="24"/>
          <w:szCs w:val="24"/>
          <w:rtl/>
        </w:rPr>
        <w:t xml:space="preserve">- 2 פרשנויות בדין הדתי לגבי "מדור". עמדה די אחידה בבתי הדין- </w:t>
      </w:r>
      <w:r w:rsidRPr="00440EE3">
        <w:rPr>
          <w:rFonts w:ascii="David" w:hAnsi="David" w:cs="David" w:hint="cs"/>
          <w:sz w:val="24"/>
          <w:szCs w:val="24"/>
          <w:u w:val="single"/>
          <w:rtl/>
        </w:rPr>
        <w:t>מדור ספציפי</w:t>
      </w:r>
      <w:r>
        <w:rPr>
          <w:rFonts w:ascii="David" w:hAnsi="David" w:cs="David" w:hint="cs"/>
          <w:sz w:val="24"/>
          <w:szCs w:val="24"/>
          <w:rtl/>
        </w:rPr>
        <w:t>. ביהמ"ש</w:t>
      </w:r>
      <w:r w:rsidR="002A7CF2">
        <w:rPr>
          <w:rFonts w:ascii="David" w:hAnsi="David" w:cs="David" w:hint="cs"/>
          <w:sz w:val="24"/>
          <w:szCs w:val="24"/>
          <w:rtl/>
        </w:rPr>
        <w:t xml:space="preserve"> האזרחי</w:t>
      </w:r>
      <w:r>
        <w:rPr>
          <w:rFonts w:ascii="David" w:hAnsi="David" w:cs="David" w:hint="cs"/>
          <w:sz w:val="24"/>
          <w:szCs w:val="24"/>
          <w:rtl/>
        </w:rPr>
        <w:t xml:space="preserve"> תופס בעמדת המיעוט של </w:t>
      </w:r>
      <w:r w:rsidRPr="00440EE3">
        <w:rPr>
          <w:rFonts w:ascii="David" w:hAnsi="David" w:cs="David" w:hint="cs"/>
          <w:sz w:val="24"/>
          <w:szCs w:val="24"/>
          <w:u w:val="single"/>
          <w:rtl/>
        </w:rPr>
        <w:t>מדור לא ספציפי</w:t>
      </w:r>
      <w:r>
        <w:rPr>
          <w:rFonts w:ascii="David" w:hAnsi="David" w:cs="David" w:hint="cs"/>
          <w:sz w:val="24"/>
          <w:szCs w:val="24"/>
          <w:rtl/>
        </w:rPr>
        <w:t>. מדור ספציפי מס</w:t>
      </w:r>
      <w:r w:rsidR="00440EE3">
        <w:rPr>
          <w:rFonts w:ascii="David" w:hAnsi="David" w:cs="David" w:hint="cs"/>
          <w:sz w:val="24"/>
          <w:szCs w:val="24"/>
          <w:rtl/>
        </w:rPr>
        <w:t>כ</w:t>
      </w:r>
      <w:r>
        <w:rPr>
          <w:rFonts w:ascii="David" w:hAnsi="David" w:cs="David" w:hint="cs"/>
          <w:sz w:val="24"/>
          <w:szCs w:val="24"/>
          <w:rtl/>
        </w:rPr>
        <w:t xml:space="preserve">ל את זכות הקניין של הבעלים והורס את הסעד </w:t>
      </w:r>
      <w:r w:rsidR="00440EE3">
        <w:rPr>
          <w:rFonts w:ascii="David" w:hAnsi="David" w:cs="David" w:hint="cs"/>
          <w:sz w:val="24"/>
          <w:szCs w:val="24"/>
          <w:rtl/>
        </w:rPr>
        <w:t>של</w:t>
      </w:r>
      <w:r>
        <w:rPr>
          <w:rFonts w:ascii="David" w:hAnsi="David" w:cs="David" w:hint="cs"/>
          <w:sz w:val="24"/>
          <w:szCs w:val="24"/>
          <w:rtl/>
        </w:rPr>
        <w:t xml:space="preserve"> פירוק שיתוף</w:t>
      </w:r>
      <w:r w:rsidR="00440EE3">
        <w:rPr>
          <w:rFonts w:ascii="David" w:hAnsi="David" w:cs="David" w:hint="cs"/>
          <w:sz w:val="24"/>
          <w:szCs w:val="24"/>
          <w:rtl/>
        </w:rPr>
        <w:t xml:space="preserve"> שביהמ"ש אוהב.</w:t>
      </w:r>
      <w:r>
        <w:rPr>
          <w:rFonts w:ascii="David" w:hAnsi="David" w:cs="David" w:hint="cs"/>
          <w:sz w:val="24"/>
          <w:szCs w:val="24"/>
          <w:rtl/>
        </w:rPr>
        <w:t xml:space="preserve"> </w:t>
      </w:r>
      <w:r w:rsidR="00440EE3">
        <w:rPr>
          <w:rFonts w:ascii="David" w:hAnsi="David" w:cs="David" w:hint="cs"/>
          <w:sz w:val="24"/>
          <w:szCs w:val="24"/>
          <w:rtl/>
        </w:rPr>
        <w:t xml:space="preserve">מהווה </w:t>
      </w:r>
      <w:r>
        <w:rPr>
          <w:rFonts w:ascii="David" w:hAnsi="David" w:cs="David" w:hint="cs"/>
          <w:sz w:val="24"/>
          <w:szCs w:val="24"/>
          <w:rtl/>
        </w:rPr>
        <w:t xml:space="preserve">תחליף לפירוק יחסים. </w:t>
      </w:r>
      <w:r w:rsidR="002A7CF2" w:rsidRPr="00440EE3">
        <w:rPr>
          <w:rFonts w:ascii="David" w:hAnsi="David" w:cs="David" w:hint="cs"/>
          <w:b/>
          <w:bCs/>
          <w:sz w:val="24"/>
          <w:szCs w:val="24"/>
          <w:rtl/>
        </w:rPr>
        <w:t>פירוק שיתוף בדירת מגורים מקדם לתוצאה של גירושים</w:t>
      </w:r>
      <w:r w:rsidR="002A7CF2">
        <w:rPr>
          <w:rFonts w:ascii="David" w:hAnsi="David" w:cs="David" w:hint="cs"/>
          <w:sz w:val="24"/>
          <w:szCs w:val="24"/>
          <w:rtl/>
        </w:rPr>
        <w:t>- לא גרים יחד, כל אחד מקבל את החלק שלו מבחינה כלכלית</w:t>
      </w:r>
      <w:r w:rsidR="00440EE3">
        <w:rPr>
          <w:rFonts w:ascii="David" w:hAnsi="David" w:cs="David" w:hint="cs"/>
          <w:sz w:val="24"/>
          <w:szCs w:val="24"/>
          <w:rtl/>
        </w:rPr>
        <w:t>-</w:t>
      </w:r>
      <w:r w:rsidR="002A7CF2">
        <w:rPr>
          <w:rFonts w:ascii="David" w:hAnsi="David" w:cs="David" w:hint="cs"/>
          <w:sz w:val="24"/>
          <w:szCs w:val="24"/>
          <w:rtl/>
        </w:rPr>
        <w:t xml:space="preserve"> </w:t>
      </w:r>
      <w:r w:rsidR="00597831" w:rsidRPr="00440EE3">
        <w:rPr>
          <w:rFonts w:ascii="David" w:hAnsi="David" w:cs="David" w:hint="cs"/>
          <w:b/>
          <w:bCs/>
          <w:sz w:val="24"/>
          <w:szCs w:val="24"/>
          <w:rtl/>
        </w:rPr>
        <w:t>לעומת מדור ספציפי</w:t>
      </w:r>
      <w:r w:rsidR="00597831">
        <w:rPr>
          <w:rFonts w:ascii="David" w:hAnsi="David" w:cs="David" w:hint="cs"/>
          <w:sz w:val="24"/>
          <w:szCs w:val="24"/>
          <w:rtl/>
        </w:rPr>
        <w:t>. בשנים האחרונות ביה"ד גם התחיל להתלהב מהרעיון של מדור לא ספציפי- ביה"ד נהיה יותר ליברלי מאשר בעבר.</w:t>
      </w:r>
    </w:p>
    <w:p w14:paraId="3064480B" w14:textId="193934B3" w:rsidR="00A73574" w:rsidRDefault="00597831" w:rsidP="00B1479A">
      <w:pPr>
        <w:pStyle w:val="a7"/>
        <w:numPr>
          <w:ilvl w:val="0"/>
          <w:numId w:val="61"/>
        </w:numPr>
        <w:tabs>
          <w:tab w:val="left" w:pos="3074"/>
        </w:tabs>
        <w:jc w:val="both"/>
        <w:rPr>
          <w:rFonts w:ascii="David" w:hAnsi="David" w:cs="David"/>
          <w:sz w:val="24"/>
          <w:szCs w:val="24"/>
        </w:rPr>
      </w:pPr>
      <w:r w:rsidRPr="00440EE3">
        <w:rPr>
          <w:rFonts w:ascii="David" w:hAnsi="David" w:cs="David" w:hint="cs"/>
          <w:b/>
          <w:bCs/>
          <w:color w:val="FF0000"/>
          <w:sz w:val="24"/>
          <w:szCs w:val="24"/>
          <w:u w:val="single"/>
          <w:shd w:val="clear" w:color="auto" w:fill="FFFFCC"/>
          <w:rtl/>
        </w:rPr>
        <w:t>קיזוז פוטנציאל השתכרות של אישה</w:t>
      </w:r>
      <w:r w:rsidRPr="00440EE3">
        <w:rPr>
          <w:rFonts w:ascii="David" w:hAnsi="David" w:cs="David" w:hint="cs"/>
          <w:sz w:val="24"/>
          <w:szCs w:val="24"/>
          <w:rtl/>
        </w:rPr>
        <w:t>.</w:t>
      </w:r>
      <w:r w:rsidRPr="00440EE3">
        <w:rPr>
          <w:rFonts w:ascii="David" w:hAnsi="David" w:cs="David" w:hint="cs"/>
          <w:color w:val="FF0000"/>
          <w:sz w:val="24"/>
          <w:szCs w:val="24"/>
          <w:rtl/>
        </w:rPr>
        <w:t xml:space="preserve"> </w:t>
      </w:r>
      <w:r>
        <w:rPr>
          <w:rFonts w:ascii="David" w:hAnsi="David" w:cs="David" w:hint="cs"/>
          <w:sz w:val="24"/>
          <w:szCs w:val="24"/>
          <w:rtl/>
        </w:rPr>
        <w:t>לאישה יש אופציה לקבל מזונות אישה בתמורה למשכורת</w:t>
      </w:r>
      <w:r w:rsidR="00440EE3">
        <w:rPr>
          <w:rFonts w:ascii="David" w:hAnsi="David" w:cs="David" w:hint="cs"/>
          <w:sz w:val="24"/>
          <w:szCs w:val="24"/>
          <w:rtl/>
        </w:rPr>
        <w:t xml:space="preserve"> שלה</w:t>
      </w:r>
      <w:r>
        <w:rPr>
          <w:rFonts w:ascii="David" w:hAnsi="David" w:cs="David" w:hint="cs"/>
          <w:sz w:val="24"/>
          <w:szCs w:val="24"/>
          <w:rtl/>
        </w:rPr>
        <w:t xml:space="preserve">. האם מקזזים רק </w:t>
      </w:r>
      <w:r w:rsidRPr="00440EE3">
        <w:rPr>
          <w:rFonts w:ascii="David" w:hAnsi="David" w:cs="David" w:hint="cs"/>
          <w:sz w:val="24"/>
          <w:szCs w:val="24"/>
          <w:u w:val="single"/>
          <w:rtl/>
        </w:rPr>
        <w:t>משכורת בפועל</w:t>
      </w:r>
      <w:r>
        <w:rPr>
          <w:rFonts w:ascii="David" w:hAnsi="David" w:cs="David" w:hint="cs"/>
          <w:sz w:val="24"/>
          <w:szCs w:val="24"/>
          <w:rtl/>
        </w:rPr>
        <w:t xml:space="preserve"> או גם קיזוז של </w:t>
      </w:r>
      <w:r w:rsidRPr="00440EE3">
        <w:rPr>
          <w:rFonts w:ascii="David" w:hAnsi="David" w:cs="David" w:hint="cs"/>
          <w:sz w:val="24"/>
          <w:szCs w:val="24"/>
          <w:u w:val="single"/>
          <w:rtl/>
        </w:rPr>
        <w:t>פוט' השתכרות</w:t>
      </w:r>
      <w:r>
        <w:rPr>
          <w:rFonts w:ascii="David" w:hAnsi="David" w:cs="David" w:hint="cs"/>
          <w:sz w:val="24"/>
          <w:szCs w:val="24"/>
          <w:rtl/>
        </w:rPr>
        <w:t>. העמדה הקונבנציונלי</w:t>
      </w:r>
      <w:r>
        <w:rPr>
          <w:rFonts w:ascii="David" w:hAnsi="David" w:cs="David" w:hint="eastAsia"/>
          <w:sz w:val="24"/>
          <w:szCs w:val="24"/>
          <w:rtl/>
        </w:rPr>
        <w:t>ת</w:t>
      </w:r>
      <w:r>
        <w:rPr>
          <w:rFonts w:ascii="David" w:hAnsi="David" w:cs="David" w:hint="cs"/>
          <w:sz w:val="24"/>
          <w:szCs w:val="24"/>
          <w:rtl/>
        </w:rPr>
        <w:t xml:space="preserve"> בבתי הדין- רק עבודה בפועל. היה חידוש של הרב ש</w:t>
      </w:r>
      <w:r w:rsidR="00440EE3">
        <w:rPr>
          <w:rFonts w:ascii="David" w:hAnsi="David" w:cs="David" w:hint="cs"/>
          <w:sz w:val="24"/>
          <w:szCs w:val="24"/>
          <w:rtl/>
        </w:rPr>
        <w:t>א</w:t>
      </w:r>
      <w:r>
        <w:rPr>
          <w:rFonts w:ascii="David" w:hAnsi="David" w:cs="David" w:hint="cs"/>
          <w:sz w:val="24"/>
          <w:szCs w:val="24"/>
          <w:rtl/>
        </w:rPr>
        <w:t>ר ישוב</w:t>
      </w:r>
      <w:r w:rsidR="00440EE3">
        <w:rPr>
          <w:rFonts w:ascii="David" w:hAnsi="David" w:cs="David" w:hint="cs"/>
          <w:sz w:val="24"/>
          <w:szCs w:val="24"/>
          <w:rtl/>
        </w:rPr>
        <w:t xml:space="preserve"> ז"ל</w:t>
      </w:r>
      <w:r>
        <w:rPr>
          <w:rFonts w:ascii="David" w:hAnsi="David" w:cs="David" w:hint="cs"/>
          <w:sz w:val="24"/>
          <w:szCs w:val="24"/>
          <w:rtl/>
        </w:rPr>
        <w:t xml:space="preserve"> לגבי עבודות שאישה יכולה לעשות. ראינו שביהמ"ש השתמש בעמדה של הרב ש</w:t>
      </w:r>
      <w:r w:rsidR="00440EE3">
        <w:rPr>
          <w:rFonts w:ascii="David" w:hAnsi="David" w:cs="David" w:hint="cs"/>
          <w:sz w:val="24"/>
          <w:szCs w:val="24"/>
          <w:rtl/>
        </w:rPr>
        <w:t>א</w:t>
      </w:r>
      <w:r>
        <w:rPr>
          <w:rFonts w:ascii="David" w:hAnsi="David" w:cs="David" w:hint="cs"/>
          <w:sz w:val="24"/>
          <w:szCs w:val="24"/>
          <w:rtl/>
        </w:rPr>
        <w:t xml:space="preserve">ר יישוב </w:t>
      </w:r>
      <w:r w:rsidRPr="00440EE3">
        <w:rPr>
          <w:rFonts w:ascii="David" w:hAnsi="David" w:cs="David" w:hint="cs"/>
          <w:sz w:val="24"/>
          <w:szCs w:val="24"/>
          <w:shd w:val="clear" w:color="auto" w:fill="D9E2F3" w:themeFill="accent1" w:themeFillTint="33"/>
          <w:rtl/>
        </w:rPr>
        <w:t>בפס"ד פדן</w:t>
      </w:r>
      <w:r>
        <w:rPr>
          <w:rFonts w:ascii="David" w:hAnsi="David" w:cs="David" w:hint="cs"/>
          <w:sz w:val="24"/>
          <w:szCs w:val="24"/>
          <w:rtl/>
        </w:rPr>
        <w:t xml:space="preserve"> </w:t>
      </w:r>
      <w:r w:rsidRPr="00440EE3">
        <w:rPr>
          <w:rFonts w:ascii="David" w:hAnsi="David" w:cs="David" w:hint="cs"/>
          <w:sz w:val="24"/>
          <w:szCs w:val="24"/>
          <w:shd w:val="clear" w:color="auto" w:fill="D9E2F3" w:themeFill="accent1" w:themeFillTint="33"/>
          <w:rtl/>
        </w:rPr>
        <w:t>ופס"ד בייקל</w:t>
      </w:r>
      <w:r>
        <w:rPr>
          <w:rFonts w:ascii="David" w:hAnsi="David" w:cs="David" w:hint="cs"/>
          <w:sz w:val="24"/>
          <w:szCs w:val="24"/>
          <w:rtl/>
        </w:rPr>
        <w:t xml:space="preserve">. </w:t>
      </w:r>
    </w:p>
    <w:p w14:paraId="635B5F1C" w14:textId="0D10F997" w:rsidR="002034D8" w:rsidRDefault="002034D8" w:rsidP="002034D8">
      <w:pPr>
        <w:tabs>
          <w:tab w:val="left" w:pos="3074"/>
        </w:tabs>
        <w:jc w:val="both"/>
        <w:rPr>
          <w:rFonts w:ascii="David" w:hAnsi="David" w:cs="David"/>
          <w:sz w:val="24"/>
          <w:szCs w:val="24"/>
          <w:rtl/>
        </w:rPr>
      </w:pPr>
      <w:r w:rsidRPr="00E31154">
        <w:rPr>
          <w:rFonts w:ascii="David" w:hAnsi="David" w:cs="David" w:hint="cs"/>
          <w:b/>
          <w:bCs/>
          <w:sz w:val="24"/>
          <w:szCs w:val="24"/>
          <w:rtl/>
        </w:rPr>
        <w:t>האם מבחינה אזרחית ביהמ"ש באמת צדק במה שהוא עשה?</w:t>
      </w:r>
      <w:r>
        <w:rPr>
          <w:rFonts w:ascii="David" w:hAnsi="David" w:cs="David" w:hint="cs"/>
          <w:sz w:val="24"/>
          <w:szCs w:val="24"/>
          <w:rtl/>
        </w:rPr>
        <w:t xml:space="preserve"> עשינו הבחנה בין הסיפור של בייקל [בני זוג מנישואים שניים, אין ילד משותף, האישה מפסיקה לעבוד בשל הגירושין] </w:t>
      </w:r>
      <w:r w:rsidR="00E31154">
        <w:rPr>
          <w:rFonts w:ascii="David" w:hAnsi="David" w:cs="David" w:hint="cs"/>
          <w:sz w:val="24"/>
          <w:szCs w:val="24"/>
          <w:rtl/>
        </w:rPr>
        <w:t xml:space="preserve">שם </w:t>
      </w:r>
      <w:r>
        <w:rPr>
          <w:rFonts w:ascii="David" w:hAnsi="David" w:cs="David" w:hint="cs"/>
          <w:sz w:val="24"/>
          <w:szCs w:val="24"/>
          <w:rtl/>
        </w:rPr>
        <w:t>אולי לגיטימי מה שעש</w:t>
      </w:r>
      <w:r w:rsidR="00E31154">
        <w:rPr>
          <w:rFonts w:ascii="David" w:hAnsi="David" w:cs="David" w:hint="cs"/>
          <w:sz w:val="24"/>
          <w:szCs w:val="24"/>
          <w:rtl/>
        </w:rPr>
        <w:t>ה</w:t>
      </w:r>
      <w:r>
        <w:rPr>
          <w:rFonts w:ascii="David" w:hAnsi="David" w:cs="David" w:hint="cs"/>
          <w:sz w:val="24"/>
          <w:szCs w:val="24"/>
          <w:rtl/>
        </w:rPr>
        <w:t xml:space="preserve"> ביהמ"ש האזרחי. לעומת, גב' פדן </w:t>
      </w:r>
      <w:r w:rsidR="00E31154">
        <w:rPr>
          <w:rFonts w:ascii="David" w:hAnsi="David" w:cs="David" w:hint="cs"/>
          <w:sz w:val="24"/>
          <w:szCs w:val="24"/>
          <w:rtl/>
        </w:rPr>
        <w:t>ש</w:t>
      </w:r>
      <w:r>
        <w:rPr>
          <w:rFonts w:ascii="David" w:hAnsi="David" w:cs="David" w:hint="cs"/>
          <w:sz w:val="24"/>
          <w:szCs w:val="24"/>
          <w:rtl/>
        </w:rPr>
        <w:t>אין לה מקצוע שאוטומטית מוצאים בו עבודה</w:t>
      </w:r>
      <w:r w:rsidR="00E31154">
        <w:rPr>
          <w:rFonts w:ascii="David" w:hAnsi="David" w:cs="David" w:hint="cs"/>
          <w:sz w:val="24"/>
          <w:szCs w:val="24"/>
          <w:rtl/>
        </w:rPr>
        <w:t xml:space="preserve">. </w:t>
      </w:r>
      <w:r>
        <w:rPr>
          <w:rFonts w:ascii="David" w:hAnsi="David" w:cs="David" w:hint="cs"/>
          <w:sz w:val="24"/>
          <w:szCs w:val="24"/>
          <w:rtl/>
        </w:rPr>
        <w:t>האם ניתן להניח אמפירית שהיא תעבוד</w:t>
      </w:r>
      <w:r w:rsidR="00E31154">
        <w:rPr>
          <w:rFonts w:ascii="David" w:hAnsi="David" w:cs="David" w:hint="cs"/>
          <w:sz w:val="24"/>
          <w:szCs w:val="24"/>
          <w:rtl/>
        </w:rPr>
        <w:t>;</w:t>
      </w:r>
      <w:r>
        <w:rPr>
          <w:rFonts w:ascii="David" w:hAnsi="David" w:cs="David" w:hint="cs"/>
          <w:sz w:val="24"/>
          <w:szCs w:val="24"/>
          <w:rtl/>
        </w:rPr>
        <w:t xml:space="preserve"> האם ברור שהיא תמצא עבודה וכבר מקזזים על החשבון</w:t>
      </w:r>
      <w:r w:rsidR="00E31154">
        <w:rPr>
          <w:rFonts w:ascii="David" w:hAnsi="David" w:cs="David" w:hint="cs"/>
          <w:sz w:val="24"/>
          <w:szCs w:val="24"/>
          <w:rtl/>
        </w:rPr>
        <w:t>;</w:t>
      </w:r>
      <w:r>
        <w:rPr>
          <w:rFonts w:ascii="David" w:hAnsi="David" w:cs="David" w:hint="cs"/>
          <w:sz w:val="24"/>
          <w:szCs w:val="24"/>
          <w:rtl/>
        </w:rPr>
        <w:t xml:space="preserve"> האם לגיטימי לדרוש זאת ממנה? אולי לא מכבדים בחירה של אישה שרוצה להישאר בשנים הראשונות עם הילד. </w:t>
      </w:r>
    </w:p>
    <w:p w14:paraId="232BD5FD" w14:textId="1F9E46C7" w:rsidR="002034D8" w:rsidRDefault="00F01292" w:rsidP="00B1479A">
      <w:pPr>
        <w:pStyle w:val="a7"/>
        <w:numPr>
          <w:ilvl w:val="0"/>
          <w:numId w:val="61"/>
        </w:numPr>
        <w:tabs>
          <w:tab w:val="left" w:pos="3074"/>
        </w:tabs>
        <w:jc w:val="both"/>
        <w:rPr>
          <w:rFonts w:ascii="David" w:hAnsi="David" w:cs="David"/>
          <w:sz w:val="24"/>
          <w:szCs w:val="24"/>
        </w:rPr>
      </w:pPr>
      <w:r w:rsidRPr="00E31154">
        <w:rPr>
          <w:rFonts w:ascii="David" w:hAnsi="David" w:cs="David" w:hint="cs"/>
          <w:b/>
          <w:bCs/>
          <w:color w:val="FF0000"/>
          <w:sz w:val="24"/>
          <w:szCs w:val="24"/>
          <w:u w:val="single"/>
          <w:shd w:val="clear" w:color="auto" w:fill="FFFFCC"/>
          <w:rtl/>
        </w:rPr>
        <w:t>מזונות ילדים</w:t>
      </w:r>
      <w:r>
        <w:rPr>
          <w:rFonts w:ascii="David" w:hAnsi="David" w:cs="David" w:hint="cs"/>
          <w:sz w:val="24"/>
          <w:szCs w:val="24"/>
          <w:rtl/>
        </w:rPr>
        <w:t>- יש עוול גדול כלפי גברים. בהלכה העמדה הקונבנציונלי</w:t>
      </w:r>
      <w:r>
        <w:rPr>
          <w:rFonts w:ascii="David" w:hAnsi="David" w:cs="David" w:hint="eastAsia"/>
          <w:sz w:val="24"/>
          <w:szCs w:val="24"/>
          <w:rtl/>
        </w:rPr>
        <w:t>ת</w:t>
      </w:r>
      <w:r>
        <w:rPr>
          <w:rFonts w:ascii="David" w:hAnsi="David" w:cs="David" w:hint="cs"/>
          <w:sz w:val="24"/>
          <w:szCs w:val="24"/>
          <w:rtl/>
        </w:rPr>
        <w:t xml:space="preserve"> הייתה שאת הצרכים הבסיסיים של הילדים רק הגבר יכול לספק. מעבר לכך, הולכים לפי יכולת כלכלית. זה התאים לעולם שגברים מרוויחים יותר, אבל היום יש מקרים שגברים מרוויחים </w:t>
      </w:r>
      <w:r w:rsidR="0065304D">
        <w:rPr>
          <w:rFonts w:ascii="David" w:hAnsi="David" w:cs="David" w:hint="cs"/>
          <w:sz w:val="24"/>
          <w:szCs w:val="24"/>
          <w:rtl/>
        </w:rPr>
        <w:t>קצת</w:t>
      </w:r>
      <w:r>
        <w:rPr>
          <w:rFonts w:ascii="David" w:hAnsi="David" w:cs="David" w:hint="cs"/>
          <w:sz w:val="24"/>
          <w:szCs w:val="24"/>
          <w:rtl/>
        </w:rPr>
        <w:t xml:space="preserve"> יותר או דומה ל</w:t>
      </w:r>
      <w:r w:rsidR="0065304D">
        <w:rPr>
          <w:rFonts w:ascii="David" w:hAnsi="David" w:cs="David" w:hint="cs"/>
          <w:sz w:val="24"/>
          <w:szCs w:val="24"/>
          <w:rtl/>
        </w:rPr>
        <w:t xml:space="preserve">נשים. </w:t>
      </w:r>
      <w:r w:rsidR="006604B4">
        <w:rPr>
          <w:rFonts w:ascii="David" w:hAnsi="David" w:cs="David" w:hint="cs"/>
          <w:sz w:val="24"/>
          <w:szCs w:val="24"/>
          <w:rtl/>
        </w:rPr>
        <w:t xml:space="preserve">לא שוויוני. </w:t>
      </w:r>
    </w:p>
    <w:p w14:paraId="160DFF76" w14:textId="4F341254" w:rsidR="006604B4" w:rsidRDefault="002A1E41" w:rsidP="006604B4">
      <w:pPr>
        <w:tabs>
          <w:tab w:val="left" w:pos="3074"/>
        </w:tabs>
        <w:jc w:val="both"/>
        <w:rPr>
          <w:rFonts w:ascii="David" w:hAnsi="David" w:cs="David"/>
          <w:sz w:val="24"/>
          <w:szCs w:val="24"/>
          <w:rtl/>
        </w:rPr>
      </w:pPr>
      <w:r>
        <w:rPr>
          <w:rFonts w:ascii="David" w:hAnsi="David" w:cs="David" w:hint="cs"/>
          <w:sz w:val="24"/>
          <w:szCs w:val="24"/>
          <w:rtl/>
        </w:rPr>
        <w:t>הפרשנות הקונבנציונלי</w:t>
      </w:r>
      <w:r>
        <w:rPr>
          <w:rFonts w:ascii="David" w:hAnsi="David" w:cs="David" w:hint="eastAsia"/>
          <w:sz w:val="24"/>
          <w:szCs w:val="24"/>
          <w:rtl/>
        </w:rPr>
        <w:t>ת</w:t>
      </w:r>
      <w:r>
        <w:rPr>
          <w:rFonts w:ascii="David" w:hAnsi="David" w:cs="David" w:hint="cs"/>
          <w:sz w:val="24"/>
          <w:szCs w:val="24"/>
          <w:rtl/>
        </w:rPr>
        <w:t xml:space="preserve"> של הדין הדתי הייתה שהכלל </w:t>
      </w:r>
      <w:r w:rsidR="00E31154">
        <w:rPr>
          <w:rFonts w:ascii="David" w:hAnsi="David" w:cs="David" w:hint="cs"/>
          <w:sz w:val="24"/>
          <w:szCs w:val="24"/>
          <w:rtl/>
        </w:rPr>
        <w:t>(לפיו</w:t>
      </w:r>
      <w:r>
        <w:rPr>
          <w:rFonts w:ascii="David" w:hAnsi="David" w:cs="David" w:hint="cs"/>
          <w:sz w:val="24"/>
          <w:szCs w:val="24"/>
          <w:rtl/>
        </w:rPr>
        <w:t xml:space="preserve"> את הצרכים ההכרחיים רק האב משלם</w:t>
      </w:r>
      <w:r w:rsidR="00E31154">
        <w:rPr>
          <w:rFonts w:ascii="David" w:hAnsi="David" w:cs="David" w:hint="cs"/>
          <w:sz w:val="24"/>
          <w:szCs w:val="24"/>
          <w:rtl/>
        </w:rPr>
        <w:t>)</w:t>
      </w:r>
      <w:r>
        <w:rPr>
          <w:rFonts w:ascii="David" w:hAnsi="David" w:cs="David" w:hint="cs"/>
          <w:sz w:val="24"/>
          <w:szCs w:val="24"/>
          <w:rtl/>
        </w:rPr>
        <w:t xml:space="preserve"> נכון לא רק לגבי הילדים עד גיל 6 [חיוב מקורי] אלא גם לגבי הרחבת החיוב לגילאים 15 ואח"כ 18- </w:t>
      </w:r>
      <w:r w:rsidRPr="00E31154">
        <w:rPr>
          <w:rFonts w:ascii="David" w:hAnsi="David" w:cs="David" w:hint="cs"/>
          <w:sz w:val="24"/>
          <w:szCs w:val="24"/>
          <w:u w:val="single"/>
          <w:rtl/>
        </w:rPr>
        <w:t>התכונה המקורית של החיוב נותרה אותו דבר</w:t>
      </w:r>
      <w:r>
        <w:rPr>
          <w:rFonts w:ascii="David" w:hAnsi="David" w:cs="David" w:hint="cs"/>
          <w:sz w:val="24"/>
          <w:szCs w:val="24"/>
          <w:rtl/>
        </w:rPr>
        <w:t xml:space="preserve">. הצרכים ההכרחיים רק על האבא. לעומת זאת, הייתה גישה אחרת פחות פופולרית בבתי הדין [בזמן האחרון הפכה ליותר פופולרית]. כאשר הרחיבו את החובה לאב, </w:t>
      </w:r>
      <w:r w:rsidRPr="00E31154">
        <w:rPr>
          <w:rFonts w:ascii="David" w:hAnsi="David" w:cs="David" w:hint="cs"/>
          <w:sz w:val="24"/>
          <w:szCs w:val="24"/>
          <w:u w:val="single"/>
          <w:rtl/>
        </w:rPr>
        <w:t>הרחיבו אותה כדין צדקה</w:t>
      </w:r>
      <w:r>
        <w:rPr>
          <w:rFonts w:ascii="David" w:hAnsi="David" w:cs="David" w:hint="cs"/>
          <w:sz w:val="24"/>
          <w:szCs w:val="24"/>
          <w:rtl/>
        </w:rPr>
        <w:t xml:space="preserve">. מגיל 6 אין הבחנה בין צרכים הכרחיים לצרכים לא הכרחיים. מהשקל הראשון זה לפי היכולת הכלכלית של בני הזוג, בלי קשר ליכולת הכלכלית. </w:t>
      </w:r>
      <w:r w:rsidR="00E31154">
        <w:rPr>
          <w:rFonts w:ascii="David" w:hAnsi="David" w:cs="David" w:hint="cs"/>
          <w:b/>
          <w:bCs/>
          <w:sz w:val="24"/>
          <w:szCs w:val="24"/>
          <w:highlight w:val="green"/>
          <w:rtl/>
        </w:rPr>
        <w:t xml:space="preserve">השופט </w:t>
      </w:r>
      <w:r w:rsidRPr="00E31154">
        <w:rPr>
          <w:rFonts w:ascii="David" w:hAnsi="David" w:cs="David" w:hint="cs"/>
          <w:b/>
          <w:bCs/>
          <w:sz w:val="24"/>
          <w:szCs w:val="24"/>
          <w:highlight w:val="green"/>
          <w:rtl/>
        </w:rPr>
        <w:t>פוגלמן</w:t>
      </w:r>
      <w:r>
        <w:rPr>
          <w:rFonts w:ascii="David" w:hAnsi="David" w:cs="David" w:hint="cs"/>
          <w:sz w:val="24"/>
          <w:szCs w:val="24"/>
          <w:rtl/>
        </w:rPr>
        <w:t xml:space="preserve"> אומר </w:t>
      </w:r>
      <w:r w:rsidRPr="00E31154">
        <w:rPr>
          <w:rFonts w:ascii="David" w:hAnsi="David" w:cs="David" w:hint="cs"/>
          <w:b/>
          <w:bCs/>
          <w:sz w:val="24"/>
          <w:szCs w:val="24"/>
          <w:rtl/>
        </w:rPr>
        <w:t>במפורש</w:t>
      </w:r>
      <w:r>
        <w:rPr>
          <w:rFonts w:ascii="David" w:hAnsi="David" w:cs="David" w:hint="cs"/>
          <w:sz w:val="24"/>
          <w:szCs w:val="24"/>
          <w:rtl/>
        </w:rPr>
        <w:t xml:space="preserve"> שהוא עושה זאת לא בגלל שזו הפרשנות הנכונה לסוגיה אלא זה מתאים לעקרונות אזרחיים של טובת ילד. הטכניקה ה-2 "יצאה מהארון", ביהמ"ש שם את זה על השולחן. </w:t>
      </w:r>
    </w:p>
    <w:p w14:paraId="1E631F9A" w14:textId="5BC02385" w:rsidR="002A1E41" w:rsidRDefault="002A1E41" w:rsidP="006604B4">
      <w:pPr>
        <w:tabs>
          <w:tab w:val="left" w:pos="3074"/>
        </w:tabs>
        <w:jc w:val="both"/>
        <w:rPr>
          <w:rFonts w:ascii="David" w:hAnsi="David" w:cs="David"/>
          <w:sz w:val="24"/>
          <w:szCs w:val="24"/>
          <w:rtl/>
        </w:rPr>
      </w:pPr>
    </w:p>
    <w:p w14:paraId="6957DE45" w14:textId="77777777" w:rsidR="00E31154" w:rsidRDefault="002A1E41" w:rsidP="006604B4">
      <w:pPr>
        <w:tabs>
          <w:tab w:val="left" w:pos="3074"/>
        </w:tabs>
        <w:jc w:val="both"/>
        <w:rPr>
          <w:rFonts w:ascii="David" w:hAnsi="David" w:cs="David"/>
          <w:sz w:val="24"/>
          <w:szCs w:val="24"/>
          <w:rtl/>
        </w:rPr>
      </w:pPr>
      <w:r w:rsidRPr="002A1E41">
        <w:rPr>
          <w:rFonts w:ascii="David" w:hAnsi="David" w:cs="David" w:hint="cs"/>
          <w:b/>
          <w:bCs/>
          <w:sz w:val="24"/>
          <w:szCs w:val="24"/>
          <w:u w:val="single"/>
          <w:shd w:val="clear" w:color="auto" w:fill="FFFFCC"/>
          <w:rtl/>
        </w:rPr>
        <w:t>טכניקה 3</w:t>
      </w:r>
      <w:r w:rsidR="00E31154" w:rsidRPr="00E31154">
        <w:rPr>
          <w:rFonts w:ascii="David" w:hAnsi="David" w:cs="David" w:hint="cs"/>
          <w:b/>
          <w:bCs/>
          <w:sz w:val="24"/>
          <w:szCs w:val="24"/>
          <w:shd w:val="clear" w:color="auto" w:fill="FFFFCC"/>
          <w:rtl/>
        </w:rPr>
        <w:t>:</w:t>
      </w:r>
      <w:r w:rsidRPr="002A1E41">
        <w:rPr>
          <w:rFonts w:ascii="David" w:hAnsi="David" w:cs="David" w:hint="cs"/>
          <w:sz w:val="24"/>
          <w:szCs w:val="24"/>
          <w:shd w:val="clear" w:color="auto" w:fill="FFFFCC"/>
          <w:rtl/>
        </w:rPr>
        <w:t xml:space="preserve"> </w:t>
      </w:r>
      <w:r>
        <w:rPr>
          <w:rFonts w:ascii="David" w:hAnsi="David" w:cs="David" w:hint="cs"/>
          <w:sz w:val="24"/>
          <w:szCs w:val="24"/>
          <w:rtl/>
        </w:rPr>
        <w:t xml:space="preserve">יותר רדיקלית- </w:t>
      </w:r>
      <w:r w:rsidRPr="00E31154">
        <w:rPr>
          <w:rFonts w:ascii="David" w:hAnsi="David" w:cs="David" w:hint="cs"/>
          <w:b/>
          <w:bCs/>
          <w:sz w:val="24"/>
          <w:szCs w:val="24"/>
          <w:shd w:val="clear" w:color="auto" w:fill="FFFFCC"/>
          <w:rtl/>
        </w:rPr>
        <w:t>פרשנות מניפולטיבית של הדין הדתי</w:t>
      </w:r>
      <w:r>
        <w:rPr>
          <w:rFonts w:ascii="David" w:hAnsi="David" w:cs="David" w:hint="cs"/>
          <w:sz w:val="24"/>
          <w:szCs w:val="24"/>
          <w:rtl/>
        </w:rPr>
        <w:t xml:space="preserve">, ולפעמים </w:t>
      </w:r>
      <w:r w:rsidRPr="00E31154">
        <w:rPr>
          <w:rFonts w:ascii="David" w:hAnsi="David" w:cs="David" w:hint="cs"/>
          <w:sz w:val="24"/>
          <w:szCs w:val="24"/>
          <w:shd w:val="clear" w:color="auto" w:fill="FFFFCC"/>
          <w:rtl/>
        </w:rPr>
        <w:t>קריאה של הדין הדתי במשקפיים אזרחיות</w:t>
      </w:r>
      <w:r>
        <w:rPr>
          <w:rFonts w:ascii="David" w:hAnsi="David" w:cs="David" w:hint="cs"/>
          <w:sz w:val="24"/>
          <w:szCs w:val="24"/>
          <w:rtl/>
        </w:rPr>
        <w:t xml:space="preserve">. </w:t>
      </w:r>
    </w:p>
    <w:p w14:paraId="751F9794" w14:textId="2A4F2D5F" w:rsidR="002A1E41" w:rsidRDefault="002A1E41" w:rsidP="006604B4">
      <w:pPr>
        <w:tabs>
          <w:tab w:val="left" w:pos="3074"/>
        </w:tabs>
        <w:jc w:val="both"/>
        <w:rPr>
          <w:rFonts w:ascii="David" w:hAnsi="David" w:cs="David"/>
          <w:sz w:val="24"/>
          <w:szCs w:val="24"/>
          <w:rtl/>
        </w:rPr>
      </w:pPr>
      <w:r>
        <w:rPr>
          <w:rFonts w:ascii="David" w:hAnsi="David" w:cs="David" w:hint="cs"/>
          <w:sz w:val="24"/>
          <w:szCs w:val="24"/>
          <w:rtl/>
        </w:rPr>
        <w:t>בעוד שבטכניקה 2 דיברנו על מצבים בהם יש 2 עמדות בדין הדתי ופשוט בחרו 1 מהן, בטכניקה 3 בי</w:t>
      </w:r>
      <w:r w:rsidR="00E31154">
        <w:rPr>
          <w:rFonts w:ascii="David" w:hAnsi="David" w:cs="David" w:hint="cs"/>
          <w:sz w:val="24"/>
          <w:szCs w:val="24"/>
          <w:rtl/>
        </w:rPr>
        <w:t>ה</w:t>
      </w:r>
      <w:r>
        <w:rPr>
          <w:rFonts w:ascii="David" w:hAnsi="David" w:cs="David" w:hint="cs"/>
          <w:sz w:val="24"/>
          <w:szCs w:val="24"/>
          <w:rtl/>
        </w:rPr>
        <w:t xml:space="preserve">מ"ש </w:t>
      </w:r>
      <w:r w:rsidR="00E31154">
        <w:rPr>
          <w:rFonts w:ascii="David" w:hAnsi="David" w:cs="David" w:hint="cs"/>
          <w:sz w:val="24"/>
          <w:szCs w:val="24"/>
          <w:rtl/>
        </w:rPr>
        <w:t>ה</w:t>
      </w:r>
      <w:r>
        <w:rPr>
          <w:rFonts w:ascii="David" w:hAnsi="David" w:cs="David" w:hint="cs"/>
          <w:sz w:val="24"/>
          <w:szCs w:val="24"/>
          <w:rtl/>
        </w:rPr>
        <w:t xml:space="preserve">אזרחי מייצר את הרושם שהוא מיישם את הדין הדתי, אבל כשקוראים טוב רואים שהוא עשה </w:t>
      </w:r>
      <w:r w:rsidRPr="00E31154">
        <w:rPr>
          <w:rFonts w:ascii="David" w:hAnsi="David" w:cs="David" w:hint="cs"/>
          <w:b/>
          <w:bCs/>
          <w:sz w:val="24"/>
          <w:szCs w:val="24"/>
          <w:rtl/>
        </w:rPr>
        <w:t>מניפולציה- טעויות ביישום</w:t>
      </w:r>
      <w:r>
        <w:rPr>
          <w:rFonts w:ascii="David" w:hAnsi="David" w:cs="David" w:hint="cs"/>
          <w:sz w:val="24"/>
          <w:szCs w:val="24"/>
          <w:rtl/>
        </w:rPr>
        <w:t xml:space="preserve"> </w:t>
      </w:r>
      <w:r w:rsidRPr="00E31154">
        <w:rPr>
          <w:rFonts w:ascii="David" w:hAnsi="David" w:cs="David" w:hint="cs"/>
          <w:sz w:val="24"/>
          <w:szCs w:val="24"/>
          <w:u w:val="single"/>
          <w:rtl/>
        </w:rPr>
        <w:t>או</w:t>
      </w:r>
      <w:r>
        <w:rPr>
          <w:rFonts w:ascii="David" w:hAnsi="David" w:cs="David" w:hint="cs"/>
          <w:sz w:val="24"/>
          <w:szCs w:val="24"/>
          <w:rtl/>
        </w:rPr>
        <w:t xml:space="preserve"> </w:t>
      </w:r>
      <w:r w:rsidRPr="00E31154">
        <w:rPr>
          <w:rFonts w:ascii="David" w:hAnsi="David" w:cs="David" w:hint="cs"/>
          <w:b/>
          <w:bCs/>
          <w:sz w:val="24"/>
          <w:szCs w:val="24"/>
          <w:rtl/>
        </w:rPr>
        <w:t>הלבשה על הדין הדתי סברות שנשמעות הגיוניות אך לא קיימות בדין הדתי והן אזרחיות</w:t>
      </w:r>
      <w:r>
        <w:rPr>
          <w:rFonts w:ascii="David" w:hAnsi="David" w:cs="David" w:hint="cs"/>
          <w:sz w:val="24"/>
          <w:szCs w:val="24"/>
          <w:rtl/>
        </w:rPr>
        <w:t xml:space="preserve">. </w:t>
      </w:r>
    </w:p>
    <w:p w14:paraId="75151C2D" w14:textId="77777777" w:rsidR="00C63135" w:rsidRDefault="002A1E41" w:rsidP="008458C4">
      <w:pPr>
        <w:tabs>
          <w:tab w:val="left" w:pos="3074"/>
        </w:tabs>
        <w:jc w:val="both"/>
        <w:rPr>
          <w:rFonts w:ascii="David" w:hAnsi="David" w:cs="David"/>
          <w:sz w:val="24"/>
          <w:szCs w:val="24"/>
          <w:u w:val="single"/>
          <w:rtl/>
        </w:rPr>
      </w:pPr>
      <w:r>
        <w:rPr>
          <w:rFonts w:ascii="David" w:hAnsi="David" w:cs="David" w:hint="cs"/>
          <w:sz w:val="24"/>
          <w:szCs w:val="24"/>
          <w:rtl/>
        </w:rPr>
        <w:lastRenderedPageBreak/>
        <w:t xml:space="preserve">מה שיעזור לנו להבין זאת לעומק זה </w:t>
      </w:r>
      <w:r w:rsidRPr="00E31154">
        <w:rPr>
          <w:rFonts w:ascii="David" w:hAnsi="David" w:cs="David" w:hint="cs"/>
          <w:b/>
          <w:bCs/>
          <w:color w:val="FF0000"/>
          <w:sz w:val="24"/>
          <w:szCs w:val="24"/>
          <w:u w:val="single"/>
          <w:shd w:val="clear" w:color="auto" w:fill="FFFFCC"/>
          <w:rtl/>
        </w:rPr>
        <w:t>מזונות אישה</w:t>
      </w:r>
      <w:r>
        <w:rPr>
          <w:rFonts w:ascii="David" w:hAnsi="David" w:cs="David" w:hint="cs"/>
          <w:sz w:val="24"/>
          <w:szCs w:val="24"/>
          <w:rtl/>
        </w:rPr>
        <w:t xml:space="preserve">. </w:t>
      </w:r>
    </w:p>
    <w:p w14:paraId="64D389E4" w14:textId="7FD04C89" w:rsidR="002A1E41" w:rsidRDefault="002A1E41" w:rsidP="008458C4">
      <w:pPr>
        <w:tabs>
          <w:tab w:val="left" w:pos="3074"/>
        </w:tabs>
        <w:jc w:val="both"/>
        <w:rPr>
          <w:rFonts w:ascii="David" w:hAnsi="David" w:cs="David"/>
          <w:sz w:val="24"/>
          <w:szCs w:val="24"/>
          <w:rtl/>
        </w:rPr>
      </w:pPr>
      <w:r w:rsidRPr="002A1E41">
        <w:rPr>
          <w:rFonts w:ascii="David" w:hAnsi="David" w:cs="David" w:hint="cs"/>
          <w:sz w:val="24"/>
          <w:szCs w:val="24"/>
          <w:u w:val="single"/>
          <w:rtl/>
        </w:rPr>
        <w:t>רקע</w:t>
      </w:r>
      <w:r>
        <w:rPr>
          <w:rFonts w:ascii="David" w:hAnsi="David" w:cs="David" w:hint="cs"/>
          <w:sz w:val="24"/>
          <w:szCs w:val="24"/>
          <w:rtl/>
        </w:rPr>
        <w:t>:</w:t>
      </w:r>
      <w:r>
        <w:rPr>
          <w:rFonts w:ascii="David" w:hAnsi="David" w:cs="David" w:hint="cs"/>
          <w:sz w:val="24"/>
          <w:szCs w:val="24"/>
        </w:rPr>
        <w:t xml:space="preserve"> </w:t>
      </w:r>
      <w:r w:rsidR="00FF0E47">
        <w:rPr>
          <w:rFonts w:ascii="David" w:hAnsi="David" w:cs="David" w:hint="cs"/>
          <w:sz w:val="24"/>
          <w:szCs w:val="24"/>
          <w:rtl/>
        </w:rPr>
        <w:t xml:space="preserve">מזונות אישה אחד מהדברים שהבעל חייב לאשתו במסגרת הנישואים </w:t>
      </w:r>
      <w:r w:rsidR="00FF0E47" w:rsidRPr="00E31154">
        <w:rPr>
          <w:rFonts w:ascii="David" w:hAnsi="David" w:cs="David" w:hint="cs"/>
          <w:b/>
          <w:bCs/>
          <w:sz w:val="24"/>
          <w:szCs w:val="24"/>
          <w:u w:val="single"/>
          <w:rtl/>
        </w:rPr>
        <w:t>עד הגט</w:t>
      </w:r>
      <w:r w:rsidR="00FF0E47">
        <w:rPr>
          <w:rFonts w:ascii="David" w:hAnsi="David" w:cs="David" w:hint="cs"/>
          <w:sz w:val="24"/>
          <w:szCs w:val="24"/>
          <w:rtl/>
        </w:rPr>
        <w:t>, לא אחרי הגט. [לא קשור למזונות ילדים].</w:t>
      </w:r>
    </w:p>
    <w:p w14:paraId="7FE8118E" w14:textId="4261C516" w:rsidR="00FF0E47" w:rsidRDefault="00FF0E47" w:rsidP="00FF0E47">
      <w:pPr>
        <w:tabs>
          <w:tab w:val="left" w:pos="3074"/>
        </w:tabs>
        <w:jc w:val="both"/>
        <w:rPr>
          <w:rFonts w:ascii="David" w:hAnsi="David" w:cs="David"/>
          <w:sz w:val="24"/>
          <w:szCs w:val="24"/>
          <w:rtl/>
        </w:rPr>
      </w:pPr>
      <w:r w:rsidRPr="008458C4">
        <w:rPr>
          <w:rFonts w:ascii="David" w:hAnsi="David" w:cs="David" w:hint="cs"/>
          <w:sz w:val="24"/>
          <w:szCs w:val="24"/>
          <w:u w:val="single"/>
          <w:rtl/>
        </w:rPr>
        <w:t>מבנה אנליטי</w:t>
      </w:r>
      <w:r>
        <w:rPr>
          <w:rFonts w:ascii="David" w:hAnsi="David" w:cs="David" w:hint="cs"/>
          <w:sz w:val="24"/>
          <w:szCs w:val="24"/>
          <w:rtl/>
        </w:rPr>
        <w:t xml:space="preserve">- האישה תובעת מזונות והתביעה היא לפי הצרכים שלה. </w:t>
      </w:r>
      <w:r w:rsidRPr="00601DA8">
        <w:rPr>
          <w:rFonts w:ascii="David" w:hAnsi="David" w:cs="David" w:hint="cs"/>
          <w:b/>
          <w:bCs/>
          <w:sz w:val="24"/>
          <w:szCs w:val="24"/>
          <w:shd w:val="clear" w:color="auto" w:fill="FFFFCC"/>
          <w:rtl/>
        </w:rPr>
        <w:t>הכלל הוא: עולה עמו ואינה יורדת</w:t>
      </w:r>
      <w:r w:rsidR="00835534">
        <w:rPr>
          <w:rFonts w:ascii="David" w:hAnsi="David" w:cs="David" w:hint="cs"/>
          <w:b/>
          <w:bCs/>
          <w:sz w:val="24"/>
          <w:szCs w:val="24"/>
          <w:shd w:val="clear" w:color="auto" w:fill="FFFFCC"/>
          <w:rtl/>
        </w:rPr>
        <w:t xml:space="preserve"> עמו</w:t>
      </w:r>
      <w:r>
        <w:rPr>
          <w:rFonts w:ascii="David" w:hAnsi="David" w:cs="David" w:hint="cs"/>
          <w:sz w:val="24"/>
          <w:szCs w:val="24"/>
          <w:rtl/>
        </w:rPr>
        <w:t>. גם אם הוא בא מבית עני והיא מבית עשיר: הוא צריך להתאמץ. כנ"ל אם הוא עשיר והיא ענייה- היא יכולה לבקש יותר כי התרגלה לאכול טוב.</w:t>
      </w:r>
    </w:p>
    <w:p w14:paraId="5CD6353D" w14:textId="77777777" w:rsidR="00601DA8" w:rsidRDefault="00FF0E47" w:rsidP="00FF0E47">
      <w:pPr>
        <w:tabs>
          <w:tab w:val="left" w:pos="3074"/>
        </w:tabs>
        <w:jc w:val="both"/>
        <w:rPr>
          <w:rFonts w:ascii="David" w:hAnsi="David" w:cs="David"/>
          <w:b/>
          <w:bCs/>
          <w:sz w:val="24"/>
          <w:szCs w:val="24"/>
          <w:rtl/>
        </w:rPr>
      </w:pPr>
      <w:r w:rsidRPr="00601DA8">
        <w:rPr>
          <w:rFonts w:ascii="David" w:hAnsi="David" w:cs="David" w:hint="cs"/>
          <w:sz w:val="24"/>
          <w:szCs w:val="24"/>
          <w:u w:val="single"/>
          <w:rtl/>
        </w:rPr>
        <w:t>לבעל הנתבע במזונות יש 2 סוגים בסיסיים של הגנות</w:t>
      </w:r>
      <w:r w:rsidRPr="00601DA8">
        <w:rPr>
          <w:rFonts w:ascii="David" w:hAnsi="David" w:cs="David" w:hint="cs"/>
          <w:sz w:val="24"/>
          <w:szCs w:val="24"/>
          <w:rtl/>
        </w:rPr>
        <w:t>-</w:t>
      </w:r>
      <w:r w:rsidRPr="00601DA8">
        <w:rPr>
          <w:rFonts w:ascii="David" w:hAnsi="David" w:cs="David" w:hint="cs"/>
          <w:b/>
          <w:bCs/>
          <w:sz w:val="24"/>
          <w:szCs w:val="24"/>
          <w:rtl/>
        </w:rPr>
        <w:t xml:space="preserve"> </w:t>
      </w:r>
    </w:p>
    <w:p w14:paraId="18AA3875" w14:textId="2F0AD1A0" w:rsidR="00FF0E47" w:rsidRDefault="00FF0E47" w:rsidP="00FF0E47">
      <w:pPr>
        <w:tabs>
          <w:tab w:val="left" w:pos="3074"/>
        </w:tabs>
        <w:jc w:val="both"/>
        <w:rPr>
          <w:rFonts w:ascii="David" w:hAnsi="David" w:cs="David"/>
          <w:sz w:val="24"/>
          <w:szCs w:val="24"/>
          <w:rtl/>
        </w:rPr>
      </w:pPr>
      <w:r w:rsidRPr="00601DA8">
        <w:rPr>
          <w:rFonts w:ascii="David" w:hAnsi="David" w:cs="David" w:hint="cs"/>
          <w:b/>
          <w:bCs/>
          <w:sz w:val="24"/>
          <w:szCs w:val="24"/>
          <w:rtl/>
        </w:rPr>
        <w:t>1. לא מגיע לך מזונות בגלל דברים שקשורים להתנהגותך</w:t>
      </w:r>
      <w:r>
        <w:rPr>
          <w:rFonts w:ascii="David" w:hAnsi="David" w:cs="David" w:hint="cs"/>
          <w:sz w:val="24"/>
          <w:szCs w:val="24"/>
          <w:rtl/>
        </w:rPr>
        <w:t xml:space="preserve"> [יכולים להיות קשורים במיניות, התנהגות לא צנועה, עזיבת בית בלי סיבה מוצדקת וכו']. מן כללי אשמה- תפיסה שאומרת איך את אמורה להתנהג ואם את לא מתנהגת כך לא מגיע לך המזונות. -זה לא מקטין את חובת המזונות, אלא </w:t>
      </w:r>
      <w:r w:rsidRPr="00601DA8">
        <w:rPr>
          <w:rFonts w:ascii="David" w:hAnsi="David" w:cs="David" w:hint="cs"/>
          <w:b/>
          <w:bCs/>
          <w:sz w:val="24"/>
          <w:szCs w:val="24"/>
          <w:rtl/>
        </w:rPr>
        <w:t>היא לא תקבל בכלל</w:t>
      </w:r>
      <w:r>
        <w:rPr>
          <w:rFonts w:ascii="David" w:hAnsi="David" w:cs="David" w:hint="cs"/>
          <w:sz w:val="24"/>
          <w:szCs w:val="24"/>
          <w:rtl/>
        </w:rPr>
        <w:t xml:space="preserve">. </w:t>
      </w:r>
    </w:p>
    <w:p w14:paraId="5DB59F6A" w14:textId="172BD24F" w:rsidR="00FF0E47" w:rsidRDefault="00FF0E47" w:rsidP="00FF0E47">
      <w:pPr>
        <w:tabs>
          <w:tab w:val="left" w:pos="3074"/>
        </w:tabs>
        <w:jc w:val="both"/>
        <w:rPr>
          <w:rFonts w:ascii="David" w:hAnsi="David" w:cs="David"/>
          <w:sz w:val="24"/>
          <w:szCs w:val="24"/>
          <w:rtl/>
        </w:rPr>
      </w:pPr>
      <w:r w:rsidRPr="00601DA8">
        <w:rPr>
          <w:rFonts w:ascii="David" w:hAnsi="David" w:cs="David" w:hint="cs"/>
          <w:b/>
          <w:bCs/>
          <w:sz w:val="24"/>
          <w:szCs w:val="24"/>
          <w:rtl/>
        </w:rPr>
        <w:t>2.קיזוזים בעד המזונות</w:t>
      </w:r>
      <w:r>
        <w:rPr>
          <w:rFonts w:ascii="David" w:hAnsi="David" w:cs="David" w:hint="cs"/>
          <w:sz w:val="24"/>
          <w:szCs w:val="24"/>
          <w:rtl/>
        </w:rPr>
        <w:t>- מגיע לך מזונות אבל בעד המזונות את צריכה לתת את השכר שלך, או פירות הון מנכסייך.</w:t>
      </w:r>
    </w:p>
    <w:p w14:paraId="60653FD4" w14:textId="4D18B4C0" w:rsidR="006424C1" w:rsidRDefault="00D54FDC" w:rsidP="00FF0E47">
      <w:pPr>
        <w:tabs>
          <w:tab w:val="left" w:pos="3074"/>
        </w:tabs>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63360" behindDoc="0" locked="0" layoutInCell="1" allowOverlap="1" wp14:anchorId="37C00316" wp14:editId="3418EEBC">
                <wp:simplePos x="0" y="0"/>
                <wp:positionH relativeFrom="margin">
                  <wp:align>center</wp:align>
                </wp:positionH>
                <wp:positionV relativeFrom="paragraph">
                  <wp:posOffset>166370</wp:posOffset>
                </wp:positionV>
                <wp:extent cx="6410325" cy="1771650"/>
                <wp:effectExtent l="0" t="0" r="28575" b="19050"/>
                <wp:wrapNone/>
                <wp:docPr id="1" name="מלבן 1"/>
                <wp:cNvGraphicFramePr/>
                <a:graphic xmlns:a="http://schemas.openxmlformats.org/drawingml/2006/main">
                  <a:graphicData uri="http://schemas.microsoft.com/office/word/2010/wordprocessingShape">
                    <wps:wsp>
                      <wps:cNvSpPr/>
                      <wps:spPr>
                        <a:xfrm>
                          <a:off x="0" y="0"/>
                          <a:ext cx="6410325" cy="1771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DA983C" w14:textId="77777777" w:rsidR="00D54FDC" w:rsidRDefault="00D54FDC" w:rsidP="00D54FDC">
                            <w:pPr>
                              <w:tabs>
                                <w:tab w:val="left" w:pos="3074"/>
                              </w:tabs>
                              <w:jc w:val="both"/>
                              <w:rPr>
                                <w:rFonts w:ascii="David" w:hAnsi="David" w:cs="David"/>
                                <w:sz w:val="24"/>
                                <w:szCs w:val="24"/>
                                <w:rtl/>
                              </w:rPr>
                            </w:pPr>
                            <w:bookmarkStart w:id="1" w:name="_Hlk101176295"/>
                            <w:r w:rsidRPr="008458C4">
                              <w:rPr>
                                <w:rFonts w:ascii="David" w:hAnsi="David" w:cs="David" w:hint="cs"/>
                                <w:b/>
                                <w:bCs/>
                                <w:color w:val="FF0000"/>
                                <w:sz w:val="24"/>
                                <w:szCs w:val="24"/>
                                <w:u w:val="single"/>
                                <w:rtl/>
                              </w:rPr>
                              <w:t>צק ליסט שאלה במזונות אישה</w:t>
                            </w:r>
                            <w:r w:rsidRPr="00601DA8">
                              <w:rPr>
                                <w:rFonts w:ascii="David" w:hAnsi="David" w:cs="David" w:hint="cs"/>
                                <w:color w:val="FF0000"/>
                                <w:sz w:val="24"/>
                                <w:szCs w:val="24"/>
                                <w:rtl/>
                              </w:rPr>
                              <w:t>:</w:t>
                            </w:r>
                          </w:p>
                          <w:p w14:paraId="160EE83A" w14:textId="77777777" w:rsidR="00D54FDC" w:rsidRDefault="00D54FDC" w:rsidP="00D54FDC">
                            <w:pPr>
                              <w:pStyle w:val="a7"/>
                              <w:numPr>
                                <w:ilvl w:val="0"/>
                                <w:numId w:val="52"/>
                              </w:numPr>
                              <w:tabs>
                                <w:tab w:val="left" w:pos="3074"/>
                              </w:tabs>
                              <w:jc w:val="both"/>
                              <w:rPr>
                                <w:rFonts w:ascii="David" w:hAnsi="David" w:cs="David"/>
                                <w:sz w:val="24"/>
                                <w:szCs w:val="24"/>
                              </w:rPr>
                            </w:pPr>
                            <w:r w:rsidRPr="008458C4">
                              <w:rPr>
                                <w:rFonts w:ascii="David" w:hAnsi="David" w:cs="David" w:hint="cs"/>
                                <w:sz w:val="24"/>
                                <w:szCs w:val="24"/>
                                <w:rtl/>
                              </w:rPr>
                              <w:t xml:space="preserve">לבדוק האם נשואים? </w:t>
                            </w:r>
                          </w:p>
                          <w:p w14:paraId="54EFB5E9" w14:textId="25B95177" w:rsidR="00D54FDC" w:rsidRDefault="00D54FDC" w:rsidP="00D54FDC">
                            <w:pPr>
                              <w:pStyle w:val="a7"/>
                              <w:numPr>
                                <w:ilvl w:val="0"/>
                                <w:numId w:val="52"/>
                              </w:numPr>
                              <w:tabs>
                                <w:tab w:val="left" w:pos="3074"/>
                              </w:tabs>
                              <w:jc w:val="both"/>
                              <w:rPr>
                                <w:rFonts w:ascii="David" w:hAnsi="David" w:cs="David"/>
                                <w:sz w:val="24"/>
                                <w:szCs w:val="24"/>
                              </w:rPr>
                            </w:pPr>
                            <w:r w:rsidRPr="008458C4">
                              <w:rPr>
                                <w:rFonts w:ascii="David" w:hAnsi="David" w:cs="David" w:hint="cs"/>
                                <w:sz w:val="24"/>
                                <w:szCs w:val="24"/>
                                <w:rtl/>
                              </w:rPr>
                              <w:t xml:space="preserve">לבדוק את היקף התביעה- עולה </w:t>
                            </w:r>
                            <w:r>
                              <w:rPr>
                                <w:rFonts w:ascii="David" w:hAnsi="David" w:cs="David" w:hint="cs"/>
                                <w:sz w:val="24"/>
                                <w:szCs w:val="24"/>
                                <w:rtl/>
                              </w:rPr>
                              <w:t xml:space="preserve">עמה </w:t>
                            </w:r>
                            <w:r w:rsidRPr="008458C4">
                              <w:rPr>
                                <w:rFonts w:ascii="David" w:hAnsi="David" w:cs="David" w:hint="cs"/>
                                <w:sz w:val="24"/>
                                <w:szCs w:val="24"/>
                                <w:rtl/>
                              </w:rPr>
                              <w:t>ואינה יורדת</w:t>
                            </w:r>
                            <w:r w:rsidR="00061385">
                              <w:rPr>
                                <w:rFonts w:ascii="David" w:hAnsi="David" w:cs="David" w:hint="cs"/>
                                <w:sz w:val="24"/>
                                <w:szCs w:val="24"/>
                                <w:rtl/>
                              </w:rPr>
                              <w:t xml:space="preserve"> עמו</w:t>
                            </w:r>
                            <w:r w:rsidRPr="008458C4">
                              <w:rPr>
                                <w:rFonts w:ascii="David" w:hAnsi="David" w:cs="David" w:hint="cs"/>
                                <w:sz w:val="24"/>
                                <w:szCs w:val="24"/>
                                <w:rtl/>
                              </w:rPr>
                              <w:t>.</w:t>
                            </w:r>
                          </w:p>
                          <w:p w14:paraId="0B22985E" w14:textId="77777777" w:rsidR="00D54FDC" w:rsidRDefault="00D54FDC" w:rsidP="00D54FDC">
                            <w:pPr>
                              <w:pStyle w:val="a7"/>
                              <w:numPr>
                                <w:ilvl w:val="0"/>
                                <w:numId w:val="52"/>
                              </w:numPr>
                              <w:tabs>
                                <w:tab w:val="left" w:pos="3074"/>
                              </w:tabs>
                              <w:jc w:val="both"/>
                              <w:rPr>
                                <w:rFonts w:ascii="David" w:hAnsi="David" w:cs="David"/>
                                <w:sz w:val="24"/>
                                <w:szCs w:val="24"/>
                              </w:rPr>
                            </w:pPr>
                            <w:r w:rsidRPr="008458C4">
                              <w:rPr>
                                <w:rFonts w:ascii="David" w:hAnsi="David" w:cs="David" w:hint="cs"/>
                                <w:sz w:val="24"/>
                                <w:szCs w:val="24"/>
                                <w:rtl/>
                              </w:rPr>
                              <w:t>טענות הגנה של הבעל</w:t>
                            </w:r>
                            <w:r>
                              <w:rPr>
                                <w:rFonts w:ascii="David" w:hAnsi="David" w:cs="David" w:hint="cs"/>
                                <w:sz w:val="24"/>
                                <w:szCs w:val="24"/>
                                <w:rtl/>
                              </w:rPr>
                              <w:t>:</w:t>
                            </w:r>
                          </w:p>
                          <w:p w14:paraId="493C1721" w14:textId="77777777" w:rsidR="00D54FDC" w:rsidRDefault="00D54FDC" w:rsidP="00D54FDC">
                            <w:pPr>
                              <w:pStyle w:val="a7"/>
                              <w:numPr>
                                <w:ilvl w:val="0"/>
                                <w:numId w:val="51"/>
                              </w:numPr>
                              <w:tabs>
                                <w:tab w:val="left" w:pos="3074"/>
                              </w:tabs>
                              <w:jc w:val="both"/>
                              <w:rPr>
                                <w:rFonts w:ascii="David" w:hAnsi="David" w:cs="David"/>
                                <w:sz w:val="24"/>
                                <w:szCs w:val="24"/>
                              </w:rPr>
                            </w:pPr>
                            <w:r w:rsidRPr="008458C4">
                              <w:rPr>
                                <w:rFonts w:ascii="David" w:hAnsi="David" w:cs="David" w:hint="cs"/>
                                <w:sz w:val="24"/>
                                <w:szCs w:val="24"/>
                                <w:rtl/>
                              </w:rPr>
                              <w:t>טענת פטור [התנהגויות האישה]</w:t>
                            </w:r>
                            <w:r>
                              <w:rPr>
                                <w:rFonts w:ascii="David" w:hAnsi="David" w:cs="David" w:hint="cs"/>
                                <w:sz w:val="24"/>
                                <w:szCs w:val="24"/>
                                <w:rtl/>
                              </w:rPr>
                              <w:t>.</w:t>
                            </w:r>
                          </w:p>
                          <w:p w14:paraId="215023AF" w14:textId="77777777" w:rsidR="00D54FDC" w:rsidRDefault="00D54FDC" w:rsidP="00D54FDC">
                            <w:pPr>
                              <w:pStyle w:val="a7"/>
                              <w:numPr>
                                <w:ilvl w:val="0"/>
                                <w:numId w:val="51"/>
                              </w:numPr>
                              <w:tabs>
                                <w:tab w:val="left" w:pos="3074"/>
                              </w:tabs>
                              <w:jc w:val="both"/>
                              <w:rPr>
                                <w:rFonts w:ascii="David" w:hAnsi="David" w:cs="David"/>
                                <w:sz w:val="24"/>
                                <w:szCs w:val="24"/>
                              </w:rPr>
                            </w:pPr>
                            <w:r w:rsidRPr="00601DA8">
                              <w:rPr>
                                <w:rFonts w:ascii="David" w:hAnsi="David" w:cs="David" w:hint="cs"/>
                                <w:sz w:val="24"/>
                                <w:szCs w:val="24"/>
                                <w:rtl/>
                              </w:rPr>
                              <w:t xml:space="preserve">טענות קיזוז [מגיע מזונות אבל צריך לקזז]. </w:t>
                            </w:r>
                          </w:p>
                          <w:p w14:paraId="1A75AA1F" w14:textId="77777777" w:rsidR="00D54FDC" w:rsidRPr="00601DA8" w:rsidRDefault="00D54FDC" w:rsidP="00D54FDC">
                            <w:pPr>
                              <w:pStyle w:val="a7"/>
                              <w:numPr>
                                <w:ilvl w:val="0"/>
                                <w:numId w:val="69"/>
                              </w:numPr>
                              <w:tabs>
                                <w:tab w:val="left" w:pos="3074"/>
                              </w:tabs>
                              <w:jc w:val="both"/>
                              <w:rPr>
                                <w:rFonts w:ascii="David" w:hAnsi="David" w:cs="David"/>
                                <w:sz w:val="24"/>
                                <w:szCs w:val="24"/>
                                <w:rtl/>
                              </w:rPr>
                            </w:pPr>
                            <w:r w:rsidRPr="00601DA8">
                              <w:rPr>
                                <w:rFonts w:ascii="David" w:hAnsi="David" w:cs="David" w:hint="cs"/>
                                <w:sz w:val="24"/>
                                <w:szCs w:val="24"/>
                                <w:rtl/>
                              </w:rPr>
                              <w:t xml:space="preserve">האישה תענה </w:t>
                            </w:r>
                            <w:r>
                              <w:rPr>
                                <w:rFonts w:ascii="David" w:hAnsi="David" w:cs="David" w:hint="cs"/>
                                <w:sz w:val="24"/>
                                <w:szCs w:val="24"/>
                                <w:rtl/>
                              </w:rPr>
                              <w:t>על</w:t>
                            </w:r>
                            <w:r w:rsidRPr="00601DA8">
                              <w:rPr>
                                <w:rFonts w:ascii="David" w:hAnsi="David" w:cs="David" w:hint="cs"/>
                                <w:sz w:val="24"/>
                                <w:szCs w:val="24"/>
                                <w:rtl/>
                              </w:rPr>
                              <w:t xml:space="preserve"> </w:t>
                            </w:r>
                            <w:r>
                              <w:rPr>
                                <w:rFonts w:ascii="David" w:hAnsi="David" w:cs="David" w:hint="cs"/>
                                <w:sz w:val="24"/>
                                <w:szCs w:val="24"/>
                                <w:rtl/>
                              </w:rPr>
                              <w:t>הטענות</w:t>
                            </w:r>
                            <w:r w:rsidRPr="00601DA8">
                              <w:rPr>
                                <w:rFonts w:ascii="David" w:hAnsi="David" w:cs="David" w:hint="cs"/>
                                <w:sz w:val="24"/>
                                <w:szCs w:val="24"/>
                                <w:rtl/>
                              </w:rPr>
                              <w:t xml:space="preserve"> ה</w:t>
                            </w:r>
                            <w:r>
                              <w:rPr>
                                <w:rFonts w:ascii="David" w:hAnsi="David" w:cs="David" w:hint="cs"/>
                                <w:sz w:val="24"/>
                                <w:szCs w:val="24"/>
                                <w:rtl/>
                              </w:rPr>
                              <w:t>אלה-</w:t>
                            </w:r>
                            <w:r w:rsidRPr="00601DA8">
                              <w:rPr>
                                <w:rFonts w:ascii="David" w:hAnsi="David" w:cs="David" w:hint="cs"/>
                                <w:sz w:val="24"/>
                                <w:szCs w:val="24"/>
                                <w:rtl/>
                              </w:rPr>
                              <w:t xml:space="preserve"> תנסה להכחיש או תסביר את התנהגותה- עזבה את הבית כי הביא את אמא שלו; מכה אותה וכו'.</w:t>
                            </w:r>
                          </w:p>
                          <w:bookmarkEnd w:id="1"/>
                          <w:p w14:paraId="518ADF1C" w14:textId="77777777" w:rsidR="00D54FDC" w:rsidRDefault="00D54FDC" w:rsidP="00D54FD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00316" id="מלבן 1" o:spid="_x0000_s1026" style="position:absolute;left:0;text-align:left;margin-left:0;margin-top:13.1pt;width:504.75pt;height:139.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" fillcolor="white [3201]" strokecolor="#70ad47 [3209]" strokeweight="1pt">
                <v:textbox>
                  <w:txbxContent>
                    <w:p w14:paraId="0DDA983C" w14:textId="77777777" w:rsidR="00D54FDC" w:rsidRDefault="00D54FDC" w:rsidP="00D54FDC">
                      <w:pPr>
                        <w:tabs>
                          <w:tab w:val="left" w:pos="3074"/>
                        </w:tabs>
                        <w:jc w:val="both"/>
                        <w:rPr>
                          <w:rFonts w:ascii="David" w:hAnsi="David" w:cs="David"/>
                          <w:sz w:val="24"/>
                          <w:szCs w:val="24"/>
                          <w:rtl/>
                        </w:rPr>
                      </w:pPr>
                      <w:bookmarkStart w:id="2" w:name="_Hlk101176295"/>
                      <w:r w:rsidRPr="008458C4">
                        <w:rPr>
                          <w:rFonts w:ascii="David" w:hAnsi="David" w:cs="David" w:hint="cs"/>
                          <w:b/>
                          <w:bCs/>
                          <w:color w:val="FF0000"/>
                          <w:sz w:val="24"/>
                          <w:szCs w:val="24"/>
                          <w:u w:val="single"/>
                          <w:rtl/>
                        </w:rPr>
                        <w:t>צק ליסט שאלה במזונות אישה</w:t>
                      </w:r>
                      <w:r w:rsidRPr="00601DA8">
                        <w:rPr>
                          <w:rFonts w:ascii="David" w:hAnsi="David" w:cs="David" w:hint="cs"/>
                          <w:color w:val="FF0000"/>
                          <w:sz w:val="24"/>
                          <w:szCs w:val="24"/>
                          <w:rtl/>
                        </w:rPr>
                        <w:t>:</w:t>
                      </w:r>
                    </w:p>
                    <w:p w14:paraId="160EE83A" w14:textId="77777777" w:rsidR="00D54FDC" w:rsidRDefault="00D54FDC" w:rsidP="00D54FDC">
                      <w:pPr>
                        <w:pStyle w:val="a7"/>
                        <w:numPr>
                          <w:ilvl w:val="0"/>
                          <w:numId w:val="52"/>
                        </w:numPr>
                        <w:tabs>
                          <w:tab w:val="left" w:pos="3074"/>
                        </w:tabs>
                        <w:jc w:val="both"/>
                        <w:rPr>
                          <w:rFonts w:ascii="David" w:hAnsi="David" w:cs="David"/>
                          <w:sz w:val="24"/>
                          <w:szCs w:val="24"/>
                        </w:rPr>
                      </w:pPr>
                      <w:r w:rsidRPr="008458C4">
                        <w:rPr>
                          <w:rFonts w:ascii="David" w:hAnsi="David" w:cs="David" w:hint="cs"/>
                          <w:sz w:val="24"/>
                          <w:szCs w:val="24"/>
                          <w:rtl/>
                        </w:rPr>
                        <w:t xml:space="preserve">לבדוק האם נשואים? </w:t>
                      </w:r>
                    </w:p>
                    <w:p w14:paraId="54EFB5E9" w14:textId="25B95177" w:rsidR="00D54FDC" w:rsidRDefault="00D54FDC" w:rsidP="00D54FDC">
                      <w:pPr>
                        <w:pStyle w:val="a7"/>
                        <w:numPr>
                          <w:ilvl w:val="0"/>
                          <w:numId w:val="52"/>
                        </w:numPr>
                        <w:tabs>
                          <w:tab w:val="left" w:pos="3074"/>
                        </w:tabs>
                        <w:jc w:val="both"/>
                        <w:rPr>
                          <w:rFonts w:ascii="David" w:hAnsi="David" w:cs="David"/>
                          <w:sz w:val="24"/>
                          <w:szCs w:val="24"/>
                        </w:rPr>
                      </w:pPr>
                      <w:r w:rsidRPr="008458C4">
                        <w:rPr>
                          <w:rFonts w:ascii="David" w:hAnsi="David" w:cs="David" w:hint="cs"/>
                          <w:sz w:val="24"/>
                          <w:szCs w:val="24"/>
                          <w:rtl/>
                        </w:rPr>
                        <w:t xml:space="preserve">לבדוק את היקף התביעה- עולה </w:t>
                      </w:r>
                      <w:r>
                        <w:rPr>
                          <w:rFonts w:ascii="David" w:hAnsi="David" w:cs="David" w:hint="cs"/>
                          <w:sz w:val="24"/>
                          <w:szCs w:val="24"/>
                          <w:rtl/>
                        </w:rPr>
                        <w:t xml:space="preserve">עמה </w:t>
                      </w:r>
                      <w:r w:rsidRPr="008458C4">
                        <w:rPr>
                          <w:rFonts w:ascii="David" w:hAnsi="David" w:cs="David" w:hint="cs"/>
                          <w:sz w:val="24"/>
                          <w:szCs w:val="24"/>
                          <w:rtl/>
                        </w:rPr>
                        <w:t>ואינה יורדת</w:t>
                      </w:r>
                      <w:r w:rsidR="00061385">
                        <w:rPr>
                          <w:rFonts w:ascii="David" w:hAnsi="David" w:cs="David" w:hint="cs"/>
                          <w:sz w:val="24"/>
                          <w:szCs w:val="24"/>
                          <w:rtl/>
                        </w:rPr>
                        <w:t xml:space="preserve"> עמו</w:t>
                      </w:r>
                      <w:r w:rsidRPr="008458C4">
                        <w:rPr>
                          <w:rFonts w:ascii="David" w:hAnsi="David" w:cs="David" w:hint="cs"/>
                          <w:sz w:val="24"/>
                          <w:szCs w:val="24"/>
                          <w:rtl/>
                        </w:rPr>
                        <w:t>.</w:t>
                      </w:r>
                    </w:p>
                    <w:p w14:paraId="0B22985E" w14:textId="77777777" w:rsidR="00D54FDC" w:rsidRDefault="00D54FDC" w:rsidP="00D54FDC">
                      <w:pPr>
                        <w:pStyle w:val="a7"/>
                        <w:numPr>
                          <w:ilvl w:val="0"/>
                          <w:numId w:val="52"/>
                        </w:numPr>
                        <w:tabs>
                          <w:tab w:val="left" w:pos="3074"/>
                        </w:tabs>
                        <w:jc w:val="both"/>
                        <w:rPr>
                          <w:rFonts w:ascii="David" w:hAnsi="David" w:cs="David"/>
                          <w:sz w:val="24"/>
                          <w:szCs w:val="24"/>
                        </w:rPr>
                      </w:pPr>
                      <w:r w:rsidRPr="008458C4">
                        <w:rPr>
                          <w:rFonts w:ascii="David" w:hAnsi="David" w:cs="David" w:hint="cs"/>
                          <w:sz w:val="24"/>
                          <w:szCs w:val="24"/>
                          <w:rtl/>
                        </w:rPr>
                        <w:t>טענות הגנה של הבעל</w:t>
                      </w:r>
                      <w:r>
                        <w:rPr>
                          <w:rFonts w:ascii="David" w:hAnsi="David" w:cs="David" w:hint="cs"/>
                          <w:sz w:val="24"/>
                          <w:szCs w:val="24"/>
                          <w:rtl/>
                        </w:rPr>
                        <w:t>:</w:t>
                      </w:r>
                    </w:p>
                    <w:p w14:paraId="493C1721" w14:textId="77777777" w:rsidR="00D54FDC" w:rsidRDefault="00D54FDC" w:rsidP="00D54FDC">
                      <w:pPr>
                        <w:pStyle w:val="a7"/>
                        <w:numPr>
                          <w:ilvl w:val="0"/>
                          <w:numId w:val="51"/>
                        </w:numPr>
                        <w:tabs>
                          <w:tab w:val="left" w:pos="3074"/>
                        </w:tabs>
                        <w:jc w:val="both"/>
                        <w:rPr>
                          <w:rFonts w:ascii="David" w:hAnsi="David" w:cs="David"/>
                          <w:sz w:val="24"/>
                          <w:szCs w:val="24"/>
                        </w:rPr>
                      </w:pPr>
                      <w:r w:rsidRPr="008458C4">
                        <w:rPr>
                          <w:rFonts w:ascii="David" w:hAnsi="David" w:cs="David" w:hint="cs"/>
                          <w:sz w:val="24"/>
                          <w:szCs w:val="24"/>
                          <w:rtl/>
                        </w:rPr>
                        <w:t>טענת פטור [התנהגויות האישה]</w:t>
                      </w:r>
                      <w:r>
                        <w:rPr>
                          <w:rFonts w:ascii="David" w:hAnsi="David" w:cs="David" w:hint="cs"/>
                          <w:sz w:val="24"/>
                          <w:szCs w:val="24"/>
                          <w:rtl/>
                        </w:rPr>
                        <w:t>.</w:t>
                      </w:r>
                    </w:p>
                    <w:p w14:paraId="215023AF" w14:textId="77777777" w:rsidR="00D54FDC" w:rsidRDefault="00D54FDC" w:rsidP="00D54FDC">
                      <w:pPr>
                        <w:pStyle w:val="a7"/>
                        <w:numPr>
                          <w:ilvl w:val="0"/>
                          <w:numId w:val="51"/>
                        </w:numPr>
                        <w:tabs>
                          <w:tab w:val="left" w:pos="3074"/>
                        </w:tabs>
                        <w:jc w:val="both"/>
                        <w:rPr>
                          <w:rFonts w:ascii="David" w:hAnsi="David" w:cs="David"/>
                          <w:sz w:val="24"/>
                          <w:szCs w:val="24"/>
                        </w:rPr>
                      </w:pPr>
                      <w:r w:rsidRPr="00601DA8">
                        <w:rPr>
                          <w:rFonts w:ascii="David" w:hAnsi="David" w:cs="David" w:hint="cs"/>
                          <w:sz w:val="24"/>
                          <w:szCs w:val="24"/>
                          <w:rtl/>
                        </w:rPr>
                        <w:t xml:space="preserve">טענות קיזוז [מגיע מזונות אבל צריך לקזז]. </w:t>
                      </w:r>
                    </w:p>
                    <w:p w14:paraId="1A75AA1F" w14:textId="77777777" w:rsidR="00D54FDC" w:rsidRPr="00601DA8" w:rsidRDefault="00D54FDC" w:rsidP="00D54FDC">
                      <w:pPr>
                        <w:pStyle w:val="a7"/>
                        <w:numPr>
                          <w:ilvl w:val="0"/>
                          <w:numId w:val="69"/>
                        </w:numPr>
                        <w:tabs>
                          <w:tab w:val="left" w:pos="3074"/>
                        </w:tabs>
                        <w:jc w:val="both"/>
                        <w:rPr>
                          <w:rFonts w:ascii="David" w:hAnsi="David" w:cs="David"/>
                          <w:sz w:val="24"/>
                          <w:szCs w:val="24"/>
                          <w:rtl/>
                        </w:rPr>
                      </w:pPr>
                      <w:r w:rsidRPr="00601DA8">
                        <w:rPr>
                          <w:rFonts w:ascii="David" w:hAnsi="David" w:cs="David" w:hint="cs"/>
                          <w:sz w:val="24"/>
                          <w:szCs w:val="24"/>
                          <w:rtl/>
                        </w:rPr>
                        <w:t xml:space="preserve">האישה תענה </w:t>
                      </w:r>
                      <w:r>
                        <w:rPr>
                          <w:rFonts w:ascii="David" w:hAnsi="David" w:cs="David" w:hint="cs"/>
                          <w:sz w:val="24"/>
                          <w:szCs w:val="24"/>
                          <w:rtl/>
                        </w:rPr>
                        <w:t>על</w:t>
                      </w:r>
                      <w:r w:rsidRPr="00601DA8">
                        <w:rPr>
                          <w:rFonts w:ascii="David" w:hAnsi="David" w:cs="David" w:hint="cs"/>
                          <w:sz w:val="24"/>
                          <w:szCs w:val="24"/>
                          <w:rtl/>
                        </w:rPr>
                        <w:t xml:space="preserve"> </w:t>
                      </w:r>
                      <w:r>
                        <w:rPr>
                          <w:rFonts w:ascii="David" w:hAnsi="David" w:cs="David" w:hint="cs"/>
                          <w:sz w:val="24"/>
                          <w:szCs w:val="24"/>
                          <w:rtl/>
                        </w:rPr>
                        <w:t>הטענות</w:t>
                      </w:r>
                      <w:r w:rsidRPr="00601DA8">
                        <w:rPr>
                          <w:rFonts w:ascii="David" w:hAnsi="David" w:cs="David" w:hint="cs"/>
                          <w:sz w:val="24"/>
                          <w:szCs w:val="24"/>
                          <w:rtl/>
                        </w:rPr>
                        <w:t xml:space="preserve"> ה</w:t>
                      </w:r>
                      <w:r>
                        <w:rPr>
                          <w:rFonts w:ascii="David" w:hAnsi="David" w:cs="David" w:hint="cs"/>
                          <w:sz w:val="24"/>
                          <w:szCs w:val="24"/>
                          <w:rtl/>
                        </w:rPr>
                        <w:t>אלה-</w:t>
                      </w:r>
                      <w:r w:rsidRPr="00601DA8">
                        <w:rPr>
                          <w:rFonts w:ascii="David" w:hAnsi="David" w:cs="David" w:hint="cs"/>
                          <w:sz w:val="24"/>
                          <w:szCs w:val="24"/>
                          <w:rtl/>
                        </w:rPr>
                        <w:t xml:space="preserve"> תנסה להכחיש או תסביר את התנהגותה- עזבה את הבית כי הביא את אמא שלו; מכה אותה וכו'.</w:t>
                      </w:r>
                    </w:p>
                    <w:bookmarkEnd w:id="2"/>
                    <w:p w14:paraId="518ADF1C" w14:textId="77777777" w:rsidR="00D54FDC" w:rsidRDefault="00D54FDC" w:rsidP="00D54FDC">
                      <w:pPr>
                        <w:jc w:val="center"/>
                      </w:pPr>
                    </w:p>
                  </w:txbxContent>
                </v:textbox>
                <w10:wrap anchorx="margin"/>
              </v:rect>
            </w:pict>
          </mc:Fallback>
        </mc:AlternateContent>
      </w:r>
    </w:p>
    <w:p w14:paraId="34FE02DC" w14:textId="75F8EC9B" w:rsidR="00D54FDC" w:rsidRDefault="00D54FDC" w:rsidP="00FF0E47">
      <w:pPr>
        <w:tabs>
          <w:tab w:val="left" w:pos="3074"/>
        </w:tabs>
        <w:jc w:val="both"/>
        <w:rPr>
          <w:rFonts w:ascii="David" w:hAnsi="David" w:cs="David"/>
          <w:b/>
          <w:bCs/>
          <w:color w:val="FF0000"/>
          <w:sz w:val="24"/>
          <w:szCs w:val="24"/>
          <w:u w:val="single"/>
          <w:rtl/>
        </w:rPr>
      </w:pPr>
    </w:p>
    <w:p w14:paraId="6551D0F4" w14:textId="39747C74" w:rsidR="00D54FDC" w:rsidRDefault="00D54FDC" w:rsidP="00FF0E47">
      <w:pPr>
        <w:tabs>
          <w:tab w:val="left" w:pos="3074"/>
        </w:tabs>
        <w:jc w:val="both"/>
        <w:rPr>
          <w:rFonts w:ascii="David" w:hAnsi="David" w:cs="David"/>
          <w:b/>
          <w:bCs/>
          <w:color w:val="FF0000"/>
          <w:sz w:val="24"/>
          <w:szCs w:val="24"/>
          <w:u w:val="single"/>
          <w:rtl/>
        </w:rPr>
      </w:pPr>
    </w:p>
    <w:p w14:paraId="79EDC090" w14:textId="48D1DBA1" w:rsidR="00D54FDC" w:rsidRDefault="00D54FDC" w:rsidP="00FF0E47">
      <w:pPr>
        <w:tabs>
          <w:tab w:val="left" w:pos="3074"/>
        </w:tabs>
        <w:jc w:val="both"/>
        <w:rPr>
          <w:rFonts w:ascii="David" w:hAnsi="David" w:cs="David"/>
          <w:b/>
          <w:bCs/>
          <w:color w:val="FF0000"/>
          <w:sz w:val="24"/>
          <w:szCs w:val="24"/>
          <w:u w:val="single"/>
          <w:rtl/>
        </w:rPr>
      </w:pPr>
    </w:p>
    <w:p w14:paraId="64AC4289" w14:textId="62017BE7" w:rsidR="00FF0E47" w:rsidRDefault="00FF0E47" w:rsidP="00FF0E47">
      <w:pPr>
        <w:tabs>
          <w:tab w:val="left" w:pos="3074"/>
        </w:tabs>
        <w:jc w:val="both"/>
        <w:rPr>
          <w:rFonts w:ascii="David" w:hAnsi="David" w:cs="David"/>
          <w:sz w:val="24"/>
          <w:szCs w:val="24"/>
          <w:rtl/>
        </w:rPr>
      </w:pPr>
    </w:p>
    <w:p w14:paraId="217701AC" w14:textId="4C9EA4F3" w:rsidR="00D54FDC" w:rsidRDefault="00D54FDC" w:rsidP="00FF0E47">
      <w:pPr>
        <w:tabs>
          <w:tab w:val="left" w:pos="3074"/>
        </w:tabs>
        <w:jc w:val="both"/>
        <w:rPr>
          <w:rFonts w:ascii="David" w:hAnsi="David" w:cs="David"/>
          <w:b/>
          <w:bCs/>
          <w:sz w:val="24"/>
          <w:szCs w:val="24"/>
          <w:u w:val="single"/>
          <w:rtl/>
        </w:rPr>
      </w:pPr>
    </w:p>
    <w:p w14:paraId="144D937E" w14:textId="02106C6A" w:rsidR="00D54FDC" w:rsidRDefault="00D54FDC" w:rsidP="00FF0E47">
      <w:pPr>
        <w:tabs>
          <w:tab w:val="left" w:pos="3074"/>
        </w:tabs>
        <w:jc w:val="both"/>
        <w:rPr>
          <w:rFonts w:ascii="David" w:hAnsi="David" w:cs="David"/>
          <w:b/>
          <w:bCs/>
          <w:sz w:val="24"/>
          <w:szCs w:val="24"/>
          <w:u w:val="single"/>
          <w:rtl/>
        </w:rPr>
      </w:pPr>
    </w:p>
    <w:p w14:paraId="6BA933C0" w14:textId="77777777" w:rsidR="00D54FDC" w:rsidRDefault="00D54FDC" w:rsidP="00FF0E47">
      <w:pPr>
        <w:tabs>
          <w:tab w:val="left" w:pos="3074"/>
        </w:tabs>
        <w:jc w:val="both"/>
        <w:rPr>
          <w:rFonts w:ascii="David" w:hAnsi="David" w:cs="David"/>
          <w:b/>
          <w:bCs/>
          <w:sz w:val="24"/>
          <w:szCs w:val="24"/>
          <w:u w:val="single"/>
          <w:rtl/>
        </w:rPr>
      </w:pPr>
    </w:p>
    <w:p w14:paraId="78BA6996" w14:textId="480B88F8" w:rsidR="001D5A38" w:rsidRDefault="00FF0E47" w:rsidP="005D514A">
      <w:pPr>
        <w:tabs>
          <w:tab w:val="left" w:pos="3074"/>
        </w:tabs>
        <w:jc w:val="both"/>
        <w:rPr>
          <w:rFonts w:ascii="David" w:hAnsi="David" w:cs="David"/>
          <w:sz w:val="24"/>
          <w:szCs w:val="24"/>
          <w:rtl/>
        </w:rPr>
      </w:pPr>
      <w:r w:rsidRPr="00601DA8">
        <w:rPr>
          <w:rFonts w:ascii="David" w:hAnsi="David" w:cs="David" w:hint="cs"/>
          <w:b/>
          <w:bCs/>
          <w:sz w:val="24"/>
          <w:szCs w:val="24"/>
          <w:u w:val="single"/>
          <w:rtl/>
        </w:rPr>
        <w:t>עקרון ההדדיות</w:t>
      </w:r>
      <w:r>
        <w:rPr>
          <w:rFonts w:ascii="David" w:hAnsi="David" w:cs="David" w:hint="cs"/>
          <w:sz w:val="24"/>
          <w:szCs w:val="24"/>
          <w:rtl/>
        </w:rPr>
        <w:t>- אם הבעל מצא ראיות שאשתו בגדה בו, אבל מתברר שגם הוא לא נקי</w:t>
      </w:r>
      <w:r w:rsidR="005D514A">
        <w:rPr>
          <w:rFonts w:ascii="David" w:hAnsi="David" w:cs="David" w:hint="cs"/>
          <w:sz w:val="24"/>
          <w:szCs w:val="24"/>
          <w:rtl/>
        </w:rPr>
        <w:t>,</w:t>
      </w:r>
      <w:r>
        <w:rPr>
          <w:rFonts w:ascii="David" w:hAnsi="David" w:cs="David" w:hint="cs"/>
          <w:sz w:val="24"/>
          <w:szCs w:val="24"/>
          <w:rtl/>
        </w:rPr>
        <w:t xml:space="preserve"> הוא גם עושה דברים לא פחות רעים ולפעמים אותם הדברים. </w:t>
      </w:r>
      <w:r w:rsidRPr="005D514A">
        <w:rPr>
          <w:rFonts w:ascii="David" w:hAnsi="David" w:cs="David" w:hint="cs"/>
          <w:b/>
          <w:bCs/>
          <w:sz w:val="24"/>
          <w:szCs w:val="24"/>
          <w:rtl/>
        </w:rPr>
        <w:t>האם אדם שהוא בעצמו בוגד יכול להשתמש בתור טענת הגנה</w:t>
      </w:r>
      <w:r w:rsidR="005D514A" w:rsidRPr="005D514A">
        <w:rPr>
          <w:rFonts w:ascii="David" w:hAnsi="David" w:cs="David" w:hint="cs"/>
          <w:b/>
          <w:bCs/>
          <w:sz w:val="24"/>
          <w:szCs w:val="24"/>
          <w:rtl/>
        </w:rPr>
        <w:t xml:space="preserve"> </w:t>
      </w:r>
      <w:r w:rsidRPr="005D514A">
        <w:rPr>
          <w:rFonts w:ascii="David" w:hAnsi="David" w:cs="David" w:hint="cs"/>
          <w:b/>
          <w:bCs/>
          <w:sz w:val="24"/>
          <w:szCs w:val="24"/>
          <w:rtl/>
        </w:rPr>
        <w:t>שהאישה בגדה</w:t>
      </w:r>
      <w:r w:rsidR="005D514A" w:rsidRPr="005D514A">
        <w:rPr>
          <w:rFonts w:ascii="David" w:hAnsi="David" w:cs="David" w:hint="cs"/>
          <w:b/>
          <w:bCs/>
          <w:sz w:val="24"/>
          <w:szCs w:val="24"/>
          <w:shd w:val="clear" w:color="auto" w:fill="FFFFFF" w:themeFill="background1"/>
          <w:rtl/>
        </w:rPr>
        <w:t>?</w:t>
      </w:r>
      <w:r w:rsidRPr="005D514A">
        <w:rPr>
          <w:rFonts w:ascii="David" w:hAnsi="David" w:cs="David" w:hint="cs"/>
          <w:sz w:val="24"/>
          <w:szCs w:val="24"/>
          <w:shd w:val="clear" w:color="auto" w:fill="FFFFFF" w:themeFill="background1"/>
          <w:rtl/>
        </w:rPr>
        <w:t xml:space="preserve"> </w:t>
      </w:r>
      <w:r w:rsidR="005D514A" w:rsidRPr="005D514A">
        <w:rPr>
          <w:rFonts w:ascii="David" w:hAnsi="David" w:cs="David" w:hint="cs"/>
          <w:sz w:val="24"/>
          <w:szCs w:val="24"/>
          <w:shd w:val="clear" w:color="auto" w:fill="FFFFFF" w:themeFill="background1"/>
          <w:rtl/>
        </w:rPr>
        <w:t>כן.</w:t>
      </w:r>
      <w:r w:rsidR="005D514A">
        <w:rPr>
          <w:rFonts w:ascii="David" w:hAnsi="David" w:cs="David" w:hint="cs"/>
          <w:sz w:val="24"/>
          <w:szCs w:val="24"/>
          <w:shd w:val="clear" w:color="auto" w:fill="FFFFCC"/>
          <w:rtl/>
        </w:rPr>
        <w:t xml:space="preserve"> </w:t>
      </w:r>
      <w:r w:rsidR="001D5A38" w:rsidRPr="005D514A">
        <w:rPr>
          <w:rFonts w:ascii="David" w:hAnsi="David" w:cs="David" w:hint="cs"/>
          <w:b/>
          <w:bCs/>
          <w:sz w:val="24"/>
          <w:szCs w:val="24"/>
          <w:shd w:val="clear" w:color="auto" w:fill="FFFFCC"/>
          <w:rtl/>
        </w:rPr>
        <w:t>אין הדדיות בהלכה</w:t>
      </w:r>
      <w:r w:rsidR="001D5A38">
        <w:rPr>
          <w:rFonts w:ascii="David" w:hAnsi="David" w:cs="David" w:hint="cs"/>
          <w:sz w:val="24"/>
          <w:szCs w:val="24"/>
          <w:rtl/>
        </w:rPr>
        <w:t>. הדין הדתי קובע טענות הגנה שמתייחסות למיניות ואשמה אבל הוא מפעיל אותן חד צדדית. כלומר, בדין הדתי העובדה שהבעל עצמו לא מתנהג יפה לא חוס</w:t>
      </w:r>
      <w:r w:rsidR="005D514A">
        <w:rPr>
          <w:rFonts w:ascii="David" w:hAnsi="David" w:cs="David" w:hint="cs"/>
          <w:sz w:val="24"/>
          <w:szCs w:val="24"/>
          <w:rtl/>
        </w:rPr>
        <w:t>מת</w:t>
      </w:r>
      <w:r w:rsidR="001D5A38">
        <w:rPr>
          <w:rFonts w:ascii="David" w:hAnsi="David" w:cs="David" w:hint="cs"/>
          <w:sz w:val="24"/>
          <w:szCs w:val="24"/>
          <w:rtl/>
        </w:rPr>
        <w:t xml:space="preserve"> אותו מלטעון את הטענות האלה- להשתמש באותן התנהגויות כלפי האישה.</w:t>
      </w:r>
      <w:r w:rsidR="005D514A">
        <w:rPr>
          <w:rFonts w:ascii="David" w:hAnsi="David" w:cs="David" w:hint="cs"/>
          <w:sz w:val="24"/>
          <w:szCs w:val="24"/>
          <w:rtl/>
        </w:rPr>
        <w:t xml:space="preserve"> </w:t>
      </w:r>
      <w:r w:rsidR="001D5A38" w:rsidRPr="005D514A">
        <w:rPr>
          <w:rFonts w:ascii="David" w:hAnsi="David" w:cs="David" w:hint="cs"/>
          <w:b/>
          <w:bCs/>
          <w:sz w:val="24"/>
          <w:szCs w:val="24"/>
          <w:shd w:val="clear" w:color="auto" w:fill="FFFFCC"/>
          <w:rtl/>
        </w:rPr>
        <w:t>במשקפיים אזרחיות מודרניות זה בעייתי</w:t>
      </w:r>
      <w:r w:rsidR="001D5A38">
        <w:rPr>
          <w:rFonts w:ascii="David" w:hAnsi="David" w:cs="David" w:hint="cs"/>
          <w:sz w:val="24"/>
          <w:szCs w:val="24"/>
          <w:rtl/>
        </w:rPr>
        <w:t>.</w:t>
      </w:r>
    </w:p>
    <w:p w14:paraId="031D0C43" w14:textId="5B21A7E9" w:rsidR="001D5A38" w:rsidRDefault="001D5A38" w:rsidP="00FF0E47">
      <w:pPr>
        <w:tabs>
          <w:tab w:val="left" w:pos="3074"/>
        </w:tabs>
        <w:jc w:val="both"/>
        <w:rPr>
          <w:rFonts w:ascii="David" w:hAnsi="David" w:cs="David"/>
          <w:sz w:val="24"/>
          <w:szCs w:val="24"/>
          <w:rtl/>
        </w:rPr>
      </w:pPr>
      <w:r w:rsidRPr="005D514A">
        <w:rPr>
          <w:rFonts w:ascii="David" w:hAnsi="David" w:cs="David" w:hint="cs"/>
          <w:sz w:val="24"/>
          <w:szCs w:val="24"/>
          <w:u w:val="single"/>
          <w:shd w:val="clear" w:color="auto" w:fill="FFFFCC"/>
          <w:rtl/>
        </w:rPr>
        <w:t>מזונות אישה</w:t>
      </w:r>
      <w:r w:rsidRPr="005D514A">
        <w:rPr>
          <w:rFonts w:ascii="David" w:hAnsi="David" w:cs="David" w:hint="cs"/>
          <w:sz w:val="24"/>
          <w:szCs w:val="24"/>
          <w:shd w:val="clear" w:color="auto" w:fill="FFFFCC"/>
          <w:rtl/>
        </w:rPr>
        <w:t>- נושא שיכול להיות בבית הדין או בביהמ"ש</w:t>
      </w:r>
      <w:r w:rsidR="005D514A">
        <w:rPr>
          <w:rFonts w:ascii="David" w:hAnsi="David" w:cs="David" w:hint="cs"/>
          <w:sz w:val="24"/>
          <w:szCs w:val="24"/>
          <w:shd w:val="clear" w:color="auto" w:fill="FFFFCC"/>
          <w:rtl/>
        </w:rPr>
        <w:t>,</w:t>
      </w:r>
      <w:r w:rsidRPr="005D514A">
        <w:rPr>
          <w:rFonts w:ascii="David" w:hAnsi="David" w:cs="David" w:hint="cs"/>
          <w:sz w:val="24"/>
          <w:szCs w:val="24"/>
          <w:shd w:val="clear" w:color="auto" w:fill="FFFFCC"/>
          <w:rtl/>
        </w:rPr>
        <w:t xml:space="preserve"> אבל יש להפעיל </w:t>
      </w:r>
      <w:r w:rsidRPr="005D514A">
        <w:rPr>
          <w:rFonts w:ascii="David" w:hAnsi="David" w:cs="David" w:hint="cs"/>
          <w:b/>
          <w:bCs/>
          <w:sz w:val="24"/>
          <w:szCs w:val="24"/>
          <w:shd w:val="clear" w:color="auto" w:fill="FFFFCC"/>
          <w:rtl/>
        </w:rPr>
        <w:t>דין דתי</w:t>
      </w:r>
      <w:r>
        <w:rPr>
          <w:rFonts w:ascii="David" w:hAnsi="David" w:cs="David" w:hint="cs"/>
          <w:sz w:val="24"/>
          <w:szCs w:val="24"/>
          <w:rtl/>
        </w:rPr>
        <w:t xml:space="preserve">. שופט אזרחי צריך להפעיל דין מזונות דתי שמאוד מטריד אותו בכל מיני היבטים: 1. עצם טענת ההגנה המתבססת על מיניות והתנהגות [היא כשלעצמה לא באה לו טוב]. רעיון של פולשנות, להביא חוקר פרטי. </w:t>
      </w:r>
      <w:r w:rsidR="005D514A">
        <w:rPr>
          <w:rFonts w:ascii="David" w:hAnsi="David" w:cs="David" w:hint="cs"/>
          <w:sz w:val="24"/>
          <w:szCs w:val="24"/>
          <w:rtl/>
        </w:rPr>
        <w:t>לעומת ה</w:t>
      </w:r>
      <w:r>
        <w:rPr>
          <w:rFonts w:ascii="David" w:hAnsi="David" w:cs="David" w:hint="cs"/>
          <w:sz w:val="24"/>
          <w:szCs w:val="24"/>
          <w:rtl/>
        </w:rPr>
        <w:t xml:space="preserve">משפט האזרחי- "גירושין ללא אשמה". </w:t>
      </w:r>
      <w:r w:rsidR="005D514A" w:rsidRPr="005D514A">
        <w:rPr>
          <w:rFonts w:ascii="David" w:hAnsi="David" w:cs="David" w:hint="cs"/>
          <w:color w:val="FF0000"/>
          <w:sz w:val="24"/>
          <w:szCs w:val="24"/>
          <w:rtl/>
        </w:rPr>
        <w:t xml:space="preserve">נניח </w:t>
      </w:r>
      <w:r>
        <w:rPr>
          <w:rFonts w:ascii="David" w:hAnsi="David" w:cs="David" w:hint="cs"/>
          <w:sz w:val="24"/>
          <w:szCs w:val="24"/>
          <w:rtl/>
        </w:rPr>
        <w:t>יחסי רכוש לא אמור</w:t>
      </w:r>
      <w:r w:rsidR="005D514A">
        <w:rPr>
          <w:rFonts w:ascii="David" w:hAnsi="David" w:cs="David" w:hint="cs"/>
          <w:sz w:val="24"/>
          <w:szCs w:val="24"/>
          <w:rtl/>
        </w:rPr>
        <w:t>ים</w:t>
      </w:r>
      <w:r>
        <w:rPr>
          <w:rFonts w:ascii="David" w:hAnsi="David" w:cs="David" w:hint="cs"/>
          <w:sz w:val="24"/>
          <w:szCs w:val="24"/>
          <w:rtl/>
        </w:rPr>
        <w:t xml:space="preserve"> להיות מושפע</w:t>
      </w:r>
      <w:r w:rsidR="005D514A">
        <w:rPr>
          <w:rFonts w:ascii="David" w:hAnsi="David" w:cs="David" w:hint="cs"/>
          <w:sz w:val="24"/>
          <w:szCs w:val="24"/>
          <w:rtl/>
        </w:rPr>
        <w:t>ים</w:t>
      </w:r>
      <w:r>
        <w:rPr>
          <w:rFonts w:ascii="David" w:hAnsi="David" w:cs="David" w:hint="cs"/>
          <w:sz w:val="24"/>
          <w:szCs w:val="24"/>
          <w:rtl/>
        </w:rPr>
        <w:t xml:space="preserve"> מבגידה, לא שומעים את החוקר הפרטי. אבל במזונות שמפעילים דין דתי כן שומעים את החוקר הפרטי. </w:t>
      </w:r>
    </w:p>
    <w:p w14:paraId="41401EF5" w14:textId="47D9138B" w:rsidR="00D0000B" w:rsidRDefault="00D0000B" w:rsidP="00FF0E47">
      <w:pPr>
        <w:tabs>
          <w:tab w:val="left" w:pos="3074"/>
        </w:tabs>
        <w:jc w:val="both"/>
        <w:rPr>
          <w:rFonts w:ascii="David" w:hAnsi="David" w:cs="David"/>
          <w:sz w:val="24"/>
          <w:szCs w:val="24"/>
          <w:rtl/>
        </w:rPr>
      </w:pPr>
      <w:r>
        <w:rPr>
          <w:rFonts w:ascii="David" w:hAnsi="David" w:cs="David" w:hint="cs"/>
          <w:sz w:val="24"/>
          <w:szCs w:val="24"/>
          <w:rtl/>
        </w:rPr>
        <w:t xml:space="preserve">בעל בוגד יכול להיבנות על בגידת האישה </w:t>
      </w:r>
      <w:r w:rsidRPr="00D0000B">
        <w:rPr>
          <w:rFonts w:ascii="David" w:hAnsi="David" w:cs="David"/>
          <w:sz w:val="24"/>
          <w:szCs w:val="24"/>
        </w:rPr>
        <w:sym w:font="Wingdings" w:char="F0DF"/>
      </w:r>
      <w:r>
        <w:rPr>
          <w:rFonts w:ascii="David" w:hAnsi="David" w:cs="David" w:hint="cs"/>
          <w:sz w:val="24"/>
          <w:szCs w:val="24"/>
          <w:rtl/>
        </w:rPr>
        <w:t xml:space="preserve"> מרגיז את השופט האזרחי. לכאורה זה מה שיש.</w:t>
      </w:r>
    </w:p>
    <w:p w14:paraId="7C806697" w14:textId="64ECA5C4" w:rsidR="00831BE6" w:rsidRDefault="00D0000B" w:rsidP="00831BE6">
      <w:pPr>
        <w:tabs>
          <w:tab w:val="left" w:pos="3074"/>
        </w:tabs>
        <w:jc w:val="both"/>
        <w:rPr>
          <w:rFonts w:ascii="David" w:hAnsi="David" w:cs="David"/>
          <w:sz w:val="24"/>
          <w:szCs w:val="24"/>
          <w:rtl/>
        </w:rPr>
      </w:pPr>
      <w:r w:rsidRPr="00D0000B">
        <w:rPr>
          <w:rFonts w:ascii="David" w:hAnsi="David" w:cs="David" w:hint="cs"/>
          <w:b/>
          <w:bCs/>
          <w:sz w:val="24"/>
          <w:szCs w:val="24"/>
          <w:u w:val="single"/>
          <w:shd w:val="clear" w:color="auto" w:fill="D9E2F3" w:themeFill="accent1" w:themeFillTint="33"/>
          <w:rtl/>
        </w:rPr>
        <w:t>פס"ד טביב</w:t>
      </w:r>
      <w:r>
        <w:rPr>
          <w:rFonts w:ascii="David" w:hAnsi="David" w:cs="David" w:hint="cs"/>
          <w:sz w:val="24"/>
          <w:szCs w:val="24"/>
          <w:rtl/>
        </w:rPr>
        <w:t>-</w:t>
      </w:r>
      <w:r w:rsidRPr="006358F1">
        <w:rPr>
          <w:rFonts w:ascii="David" w:hAnsi="David" w:cs="David" w:hint="cs"/>
          <w:b/>
          <w:bCs/>
          <w:sz w:val="24"/>
          <w:szCs w:val="24"/>
          <w:highlight w:val="green"/>
          <w:rtl/>
        </w:rPr>
        <w:t>השופט ברק</w:t>
      </w:r>
      <w:r>
        <w:rPr>
          <w:rFonts w:ascii="David" w:hAnsi="David" w:cs="David" w:hint="cs"/>
          <w:sz w:val="24"/>
          <w:szCs w:val="24"/>
          <w:rtl/>
        </w:rPr>
        <w:t xml:space="preserve">: </w:t>
      </w:r>
      <w:r w:rsidR="005D514A">
        <w:rPr>
          <w:rFonts w:ascii="David" w:hAnsi="David" w:cs="David" w:hint="cs"/>
          <w:sz w:val="24"/>
          <w:szCs w:val="24"/>
          <w:rtl/>
        </w:rPr>
        <w:t>ל</w:t>
      </w:r>
      <w:r>
        <w:rPr>
          <w:rFonts w:ascii="David" w:hAnsi="David" w:cs="David" w:hint="cs"/>
          <w:sz w:val="24"/>
          <w:szCs w:val="24"/>
          <w:rtl/>
        </w:rPr>
        <w:t xml:space="preserve">ביה"ד לא הייתה סמכות לדון במזונות; אבל במסגרת תביעת הגירושין ביה"ד פסק שהיה </w:t>
      </w:r>
      <w:r w:rsidRPr="00E60961">
        <w:rPr>
          <w:rFonts w:ascii="David" w:hAnsi="David" w:cs="David" w:hint="cs"/>
          <w:b/>
          <w:bCs/>
          <w:sz w:val="24"/>
          <w:szCs w:val="24"/>
          <w:rtl/>
        </w:rPr>
        <w:t>מעשה כיעור</w:t>
      </w:r>
      <w:r>
        <w:rPr>
          <w:rFonts w:ascii="David" w:hAnsi="David" w:cs="David" w:hint="cs"/>
          <w:sz w:val="24"/>
          <w:szCs w:val="24"/>
          <w:rtl/>
        </w:rPr>
        <w:t xml:space="preserve"> [מדרגה 3 מתחת לבגידה]. חוקר פרטי צילם את האישה עם גבר אחר בפארק מתנשקים. ברק מתפתל. מנקודת מבט אזרחית הוא אמור לפסוק- </w:t>
      </w:r>
      <w:r w:rsidRPr="00E60961">
        <w:rPr>
          <w:rFonts w:ascii="David" w:hAnsi="David" w:cs="David" w:hint="cs"/>
          <w:sz w:val="24"/>
          <w:szCs w:val="24"/>
          <w:shd w:val="clear" w:color="auto" w:fill="D9E2F3" w:themeFill="accent1" w:themeFillTint="33"/>
          <w:rtl/>
        </w:rPr>
        <w:t xml:space="preserve">הוא מחזיר את התיק לביהמ"ש </w:t>
      </w:r>
      <w:r w:rsidR="00E60961" w:rsidRPr="00E60961">
        <w:rPr>
          <w:rFonts w:ascii="David" w:hAnsi="David" w:cs="David" w:hint="cs"/>
          <w:sz w:val="24"/>
          <w:szCs w:val="24"/>
          <w:shd w:val="clear" w:color="auto" w:fill="D9E2F3" w:themeFill="accent1" w:themeFillTint="33"/>
          <w:rtl/>
        </w:rPr>
        <w:t xml:space="preserve">כדי </w:t>
      </w:r>
      <w:r w:rsidRPr="00E60961">
        <w:rPr>
          <w:rFonts w:ascii="David" w:hAnsi="David" w:cs="David" w:hint="cs"/>
          <w:sz w:val="24"/>
          <w:szCs w:val="24"/>
          <w:shd w:val="clear" w:color="auto" w:fill="D9E2F3" w:themeFill="accent1" w:themeFillTint="33"/>
          <w:rtl/>
        </w:rPr>
        <w:t>שיתחשב בממצא העובדתי של ביה"ד</w:t>
      </w:r>
      <w:r>
        <w:rPr>
          <w:rFonts w:ascii="David" w:hAnsi="David" w:cs="David" w:hint="cs"/>
          <w:sz w:val="24"/>
          <w:szCs w:val="24"/>
          <w:rtl/>
        </w:rPr>
        <w:t xml:space="preserve">. </w:t>
      </w:r>
    </w:p>
    <w:p w14:paraId="5DDD8B3A" w14:textId="68BA089F" w:rsidR="006358F1" w:rsidRDefault="006358F1" w:rsidP="006358F1">
      <w:pPr>
        <w:tabs>
          <w:tab w:val="left" w:pos="3074"/>
        </w:tabs>
        <w:jc w:val="both"/>
        <w:rPr>
          <w:rFonts w:ascii="David" w:hAnsi="David" w:cs="David"/>
          <w:sz w:val="24"/>
          <w:szCs w:val="24"/>
          <w:rtl/>
        </w:rPr>
      </w:pPr>
      <w:r w:rsidRPr="006358F1">
        <w:rPr>
          <w:rFonts w:ascii="David" w:hAnsi="David" w:cs="David" w:hint="cs"/>
          <w:b/>
          <w:bCs/>
          <w:sz w:val="24"/>
          <w:szCs w:val="24"/>
          <w:highlight w:val="green"/>
          <w:rtl/>
        </w:rPr>
        <w:t>שמגר</w:t>
      </w:r>
      <w:r>
        <w:rPr>
          <w:rFonts w:ascii="David" w:hAnsi="David" w:cs="David" w:hint="cs"/>
          <w:sz w:val="24"/>
          <w:szCs w:val="24"/>
          <w:rtl/>
        </w:rPr>
        <w:t xml:space="preserve">- </w:t>
      </w:r>
      <w:r w:rsidRPr="00E60961">
        <w:rPr>
          <w:rFonts w:ascii="David" w:hAnsi="David" w:cs="David" w:hint="cs"/>
          <w:b/>
          <w:bCs/>
          <w:sz w:val="24"/>
          <w:szCs w:val="24"/>
          <w:rtl/>
        </w:rPr>
        <w:t xml:space="preserve">כמה מהלכים שבמסגרתם </w:t>
      </w:r>
      <w:r w:rsidR="00E60961" w:rsidRPr="00E60961">
        <w:rPr>
          <w:rFonts w:ascii="David" w:hAnsi="David" w:cs="David" w:hint="cs"/>
          <w:b/>
          <w:bCs/>
          <w:sz w:val="24"/>
          <w:szCs w:val="24"/>
          <w:rtl/>
        </w:rPr>
        <w:t>שמגר</w:t>
      </w:r>
      <w:r w:rsidRPr="00E60961">
        <w:rPr>
          <w:rFonts w:ascii="David" w:hAnsi="David" w:cs="David" w:hint="cs"/>
          <w:b/>
          <w:bCs/>
          <w:sz w:val="24"/>
          <w:szCs w:val="24"/>
          <w:rtl/>
        </w:rPr>
        <w:t xml:space="preserve"> מנסה לצמצם את האפקטים השליליים של הדין הדתי</w:t>
      </w:r>
      <w:r>
        <w:rPr>
          <w:rFonts w:ascii="David" w:hAnsi="David" w:cs="David" w:hint="cs"/>
          <w:sz w:val="24"/>
          <w:szCs w:val="24"/>
          <w:rtl/>
        </w:rPr>
        <w:t xml:space="preserve">. </w:t>
      </w:r>
    </w:p>
    <w:p w14:paraId="7EA4C36C" w14:textId="6B7427D2" w:rsidR="006358F1" w:rsidRDefault="006358F1" w:rsidP="00B1479A">
      <w:pPr>
        <w:pStyle w:val="a7"/>
        <w:numPr>
          <w:ilvl w:val="0"/>
          <w:numId w:val="62"/>
        </w:numPr>
        <w:tabs>
          <w:tab w:val="left" w:pos="3074"/>
        </w:tabs>
        <w:jc w:val="both"/>
        <w:rPr>
          <w:rFonts w:ascii="David" w:hAnsi="David" w:cs="David"/>
          <w:sz w:val="24"/>
          <w:szCs w:val="24"/>
        </w:rPr>
      </w:pPr>
      <w:r w:rsidRPr="00E60961">
        <w:rPr>
          <w:rFonts w:ascii="David" w:hAnsi="David" w:cs="David" w:hint="cs"/>
          <w:b/>
          <w:bCs/>
          <w:color w:val="FF0000"/>
          <w:sz w:val="24"/>
          <w:szCs w:val="24"/>
          <w:shd w:val="clear" w:color="auto" w:fill="FFFFCC"/>
          <w:rtl/>
        </w:rPr>
        <w:t>קריאה שגויה של הדין הדתי</w:t>
      </w:r>
      <w:r w:rsidRPr="006358F1">
        <w:rPr>
          <w:rFonts w:ascii="David" w:hAnsi="David" w:cs="David" w:hint="cs"/>
          <w:sz w:val="24"/>
          <w:szCs w:val="24"/>
          <w:rtl/>
        </w:rPr>
        <w:t xml:space="preserve">. </w:t>
      </w:r>
      <w:r w:rsidRPr="006358F1">
        <w:rPr>
          <w:rFonts w:ascii="David" w:hAnsi="David" w:cs="David" w:hint="cs"/>
          <w:b/>
          <w:bCs/>
          <w:sz w:val="24"/>
          <w:szCs w:val="24"/>
          <w:u w:val="single"/>
          <w:shd w:val="clear" w:color="auto" w:fill="D9E2F3" w:themeFill="accent1" w:themeFillTint="33"/>
          <w:rtl/>
        </w:rPr>
        <w:t>פס"ד פרידמן</w:t>
      </w:r>
      <w:r w:rsidRPr="006358F1">
        <w:rPr>
          <w:rFonts w:ascii="David" w:hAnsi="David" w:cs="David" w:hint="cs"/>
          <w:sz w:val="24"/>
          <w:szCs w:val="24"/>
          <w:rtl/>
        </w:rPr>
        <w:t xml:space="preserve">- </w:t>
      </w:r>
      <w:r w:rsidR="00B1479A">
        <w:rPr>
          <w:rFonts w:ascii="David" w:hAnsi="David" w:cs="David" w:hint="cs"/>
          <w:sz w:val="24"/>
          <w:szCs w:val="24"/>
          <w:rtl/>
        </w:rPr>
        <w:t xml:space="preserve">טייס שלא היה נאמן לאשתו במהלך הנישואים. בשלב מסוים הם נפרדים והאישה מגישה תביעת מזונות. הבעל מביא לעדות את רב הבסיס. מסתבר שבשלב מסוים האישה שפכה בפני הרב את הבגידות הרבות של הבעל כלפיה והיא גם סיפרה לו שפעם אחת היא בגדה. הרב, מבחינה הלכתית, כאשר האישה בגדה בבעלה אסור לבעל </w:t>
      </w:r>
      <w:r w:rsidR="00E60961">
        <w:rPr>
          <w:rFonts w:ascii="David" w:hAnsi="David" w:cs="David" w:hint="cs"/>
          <w:sz w:val="24"/>
          <w:szCs w:val="24"/>
          <w:rtl/>
        </w:rPr>
        <w:t>לסלוח</w:t>
      </w:r>
      <w:r w:rsidR="00B1479A">
        <w:rPr>
          <w:rFonts w:ascii="David" w:hAnsi="David" w:cs="David" w:hint="cs"/>
          <w:sz w:val="24"/>
          <w:szCs w:val="24"/>
          <w:rtl/>
        </w:rPr>
        <w:t xml:space="preserve"> על זה. הרב מספר את זה בביהמ"ש. הטייס שמח כי זה אמור לתת לו פטור ממזונות. למרות שהבעל "לא טמן ידו בצלחת"</w:t>
      </w:r>
      <w:r w:rsidR="00E60961">
        <w:rPr>
          <w:rFonts w:ascii="David" w:hAnsi="David" w:cs="David" w:hint="cs"/>
          <w:sz w:val="24"/>
          <w:szCs w:val="24"/>
          <w:rtl/>
        </w:rPr>
        <w:t>-</w:t>
      </w:r>
      <w:r w:rsidR="00B1479A">
        <w:rPr>
          <w:rFonts w:ascii="David" w:hAnsi="David" w:cs="David" w:hint="cs"/>
          <w:sz w:val="24"/>
          <w:szCs w:val="24"/>
          <w:rtl/>
        </w:rPr>
        <w:t xml:space="preserve"> הוא היה בוגדני הרבה יותר והרבה קודם. יש תחושה מאוד צורמת. שמגר מבין שהוא צריך להפעיל דין דתי. </w:t>
      </w:r>
      <w:r w:rsidR="00E60961">
        <w:rPr>
          <w:rFonts w:ascii="David" w:hAnsi="David" w:cs="David" w:hint="cs"/>
          <w:sz w:val="24"/>
          <w:szCs w:val="24"/>
          <w:rtl/>
        </w:rPr>
        <w:t xml:space="preserve">שמגר מפנה אל </w:t>
      </w:r>
      <w:r w:rsidR="00A5376A" w:rsidRPr="007A2992">
        <w:rPr>
          <w:rFonts w:ascii="David" w:hAnsi="David" w:cs="David" w:hint="cs"/>
          <w:b/>
          <w:bCs/>
          <w:sz w:val="24"/>
          <w:szCs w:val="24"/>
          <w:highlight w:val="green"/>
          <w:shd w:val="clear" w:color="auto" w:fill="D9E2F3" w:themeFill="accent1" w:themeFillTint="33"/>
          <w:rtl/>
        </w:rPr>
        <w:t>שרשבסקי-דיני משפחה</w:t>
      </w:r>
      <w:r w:rsidR="00A5376A">
        <w:rPr>
          <w:rFonts w:ascii="David" w:hAnsi="David" w:cs="David" w:hint="cs"/>
          <w:sz w:val="24"/>
          <w:szCs w:val="24"/>
          <w:rtl/>
        </w:rPr>
        <w:t xml:space="preserve">, </w:t>
      </w:r>
      <w:r w:rsidR="00A5376A" w:rsidRPr="00E60961">
        <w:rPr>
          <w:rFonts w:ascii="David" w:hAnsi="David" w:cs="David" w:hint="cs"/>
          <w:b/>
          <w:bCs/>
          <w:sz w:val="24"/>
          <w:szCs w:val="24"/>
          <w:rtl/>
        </w:rPr>
        <w:t>ספר שמסכם את הדין הדתי</w:t>
      </w:r>
      <w:r w:rsidR="00A5376A">
        <w:rPr>
          <w:rFonts w:ascii="David" w:hAnsi="David" w:cs="David" w:hint="cs"/>
          <w:sz w:val="24"/>
          <w:szCs w:val="24"/>
          <w:rtl/>
        </w:rPr>
        <w:t xml:space="preserve">. </w:t>
      </w:r>
      <w:r w:rsidR="00A5376A" w:rsidRPr="00E60961">
        <w:rPr>
          <w:rFonts w:ascii="David" w:hAnsi="David" w:cs="David" w:hint="cs"/>
          <w:sz w:val="24"/>
          <w:szCs w:val="24"/>
          <w:shd w:val="clear" w:color="auto" w:fill="D9E2F3" w:themeFill="accent1" w:themeFillTint="33"/>
          <w:rtl/>
        </w:rPr>
        <w:t>בפרק</w:t>
      </w:r>
      <w:r w:rsidR="00E60961" w:rsidRPr="00E60961">
        <w:rPr>
          <w:rFonts w:ascii="David" w:hAnsi="David" w:cs="David" w:hint="cs"/>
          <w:sz w:val="24"/>
          <w:szCs w:val="24"/>
          <w:shd w:val="clear" w:color="auto" w:fill="D9E2F3" w:themeFill="accent1" w:themeFillTint="33"/>
          <w:rtl/>
        </w:rPr>
        <w:t xml:space="preserve"> מסוים</w:t>
      </w:r>
      <w:r w:rsidR="00A5376A" w:rsidRPr="00E60961">
        <w:rPr>
          <w:rFonts w:ascii="David" w:hAnsi="David" w:cs="David" w:hint="cs"/>
          <w:sz w:val="24"/>
          <w:szCs w:val="24"/>
          <w:shd w:val="clear" w:color="auto" w:fill="D9E2F3" w:themeFill="accent1" w:themeFillTint="33"/>
          <w:rtl/>
        </w:rPr>
        <w:t xml:space="preserve"> כתוב שאם אישה טוענת שהיא בגדה בבעלה ואין עדות חיצונית, אלא רק מה שאמרה, לא מאמינים לה</w:t>
      </w:r>
      <w:r w:rsidR="00A5376A">
        <w:rPr>
          <w:rFonts w:ascii="David" w:hAnsi="David" w:cs="David" w:hint="cs"/>
          <w:sz w:val="24"/>
          <w:szCs w:val="24"/>
          <w:rtl/>
        </w:rPr>
        <w:t xml:space="preserve">. שמגר מתלהב. הרב לא ראה את זה, מתבססים על הסיפור של האישה ולכן לא מאפשרים לשלול מזונות. </w:t>
      </w:r>
      <w:r w:rsidR="00A5376A" w:rsidRPr="00E60961">
        <w:rPr>
          <w:rFonts w:ascii="David" w:hAnsi="David" w:cs="David" w:hint="cs"/>
          <w:b/>
          <w:bCs/>
          <w:sz w:val="24"/>
          <w:szCs w:val="24"/>
          <w:rtl/>
        </w:rPr>
        <w:t>הוא עשה שימוש בפרוצדורה דתית</w:t>
      </w:r>
      <w:r w:rsidR="00A5376A">
        <w:rPr>
          <w:rFonts w:ascii="David" w:hAnsi="David" w:cs="David" w:hint="cs"/>
          <w:sz w:val="24"/>
          <w:szCs w:val="24"/>
          <w:rtl/>
        </w:rPr>
        <w:t xml:space="preserve">. </w:t>
      </w:r>
      <w:r w:rsidR="00A5376A" w:rsidRPr="00E60961">
        <w:rPr>
          <w:rFonts w:ascii="David" w:hAnsi="David" w:cs="David" w:hint="cs"/>
          <w:b/>
          <w:bCs/>
          <w:sz w:val="24"/>
          <w:szCs w:val="24"/>
          <w:shd w:val="clear" w:color="auto" w:fill="D9E2F3" w:themeFill="accent1" w:themeFillTint="33"/>
          <w:rtl/>
        </w:rPr>
        <w:t xml:space="preserve">אבל הבעיה היא שהוא משתמש בפרק שעוסק בדיני גירושין, בעניין של </w:t>
      </w:r>
      <w:r w:rsidR="008458C4" w:rsidRPr="00E60961">
        <w:rPr>
          <w:rFonts w:ascii="David" w:hAnsi="David" w:cs="David" w:hint="cs"/>
          <w:b/>
          <w:bCs/>
          <w:sz w:val="24"/>
          <w:szCs w:val="24"/>
          <w:shd w:val="clear" w:color="auto" w:fill="D9E2F3" w:themeFill="accent1" w:themeFillTint="33"/>
          <w:rtl/>
        </w:rPr>
        <w:t>בעיי</w:t>
      </w:r>
      <w:r w:rsidR="008458C4" w:rsidRPr="00E60961">
        <w:rPr>
          <w:rFonts w:ascii="David" w:hAnsi="David" w:cs="David" w:hint="eastAsia"/>
          <w:b/>
          <w:bCs/>
          <w:sz w:val="24"/>
          <w:szCs w:val="24"/>
          <w:shd w:val="clear" w:color="auto" w:fill="D9E2F3" w:themeFill="accent1" w:themeFillTint="33"/>
          <w:rtl/>
        </w:rPr>
        <w:t>ת</w:t>
      </w:r>
      <w:r w:rsidR="00A5376A" w:rsidRPr="00E60961">
        <w:rPr>
          <w:rFonts w:ascii="David" w:hAnsi="David" w:cs="David" w:hint="cs"/>
          <w:b/>
          <w:bCs/>
          <w:sz w:val="24"/>
          <w:szCs w:val="24"/>
          <w:shd w:val="clear" w:color="auto" w:fill="D9E2F3" w:themeFill="accent1" w:themeFillTint="33"/>
          <w:rtl/>
        </w:rPr>
        <w:t xml:space="preserve"> סרבנות גט</w:t>
      </w:r>
      <w:r w:rsidR="00A5376A" w:rsidRPr="00E60961">
        <w:rPr>
          <w:rFonts w:ascii="David" w:hAnsi="David" w:cs="David" w:hint="cs"/>
          <w:sz w:val="24"/>
          <w:szCs w:val="24"/>
          <w:shd w:val="clear" w:color="auto" w:fill="D9E2F3" w:themeFill="accent1" w:themeFillTint="33"/>
          <w:rtl/>
        </w:rPr>
        <w:t>.</w:t>
      </w:r>
      <w:r w:rsidR="00A5376A">
        <w:rPr>
          <w:rFonts w:ascii="David" w:hAnsi="David" w:cs="David" w:hint="cs"/>
          <w:sz w:val="24"/>
          <w:szCs w:val="24"/>
          <w:rtl/>
        </w:rPr>
        <w:t xml:space="preserve"> בהלכה צריך הסכמת הבעל או עילת </w:t>
      </w:r>
      <w:r w:rsidR="00A5376A">
        <w:rPr>
          <w:rFonts w:ascii="David" w:hAnsi="David" w:cs="David" w:hint="cs"/>
          <w:sz w:val="24"/>
          <w:szCs w:val="24"/>
          <w:rtl/>
        </w:rPr>
        <w:lastRenderedPageBreak/>
        <w:t>גירושין. כל אישה תמציא שהיא בגדה ואז הבעל יצטרך לתת גט,</w:t>
      </w:r>
      <w:r w:rsidR="00E60961">
        <w:rPr>
          <w:rFonts w:ascii="David" w:hAnsi="David" w:cs="David" w:hint="cs"/>
          <w:sz w:val="24"/>
          <w:szCs w:val="24"/>
          <w:rtl/>
        </w:rPr>
        <w:t xml:space="preserve"> ולכן</w:t>
      </w:r>
      <w:r w:rsidR="00A5376A">
        <w:rPr>
          <w:rFonts w:ascii="David" w:hAnsi="David" w:cs="David" w:hint="cs"/>
          <w:sz w:val="24"/>
          <w:szCs w:val="24"/>
          <w:rtl/>
        </w:rPr>
        <w:t xml:space="preserve"> על הנושא הזה ההלכה קבעה כלל שבנושא גירושין לא נאמין לאישה שהיא בגדה. לעומת זאת בתביעה כלכלית כמו מזונות, יש עניין של תביעת בעל דין- אחת ההוכחות החזקות היא ההודאה של האישה עצמה. </w:t>
      </w:r>
      <w:r w:rsidR="000D0F63" w:rsidRPr="00E60961">
        <w:rPr>
          <w:rFonts w:ascii="David" w:hAnsi="David" w:cs="David" w:hint="cs"/>
          <w:b/>
          <w:bCs/>
          <w:sz w:val="24"/>
          <w:szCs w:val="24"/>
          <w:rtl/>
        </w:rPr>
        <w:t>לא שוללים את מה שהאישה אומרת על כך שבגדה לעניין המזונות</w:t>
      </w:r>
      <w:r w:rsidR="000D0F63">
        <w:rPr>
          <w:rFonts w:ascii="David" w:hAnsi="David" w:cs="David" w:hint="cs"/>
          <w:sz w:val="24"/>
          <w:szCs w:val="24"/>
          <w:rtl/>
        </w:rPr>
        <w:t xml:space="preserve">. </w:t>
      </w:r>
    </w:p>
    <w:p w14:paraId="270C6033" w14:textId="103FE050" w:rsidR="00A5376A" w:rsidRDefault="00A5376A" w:rsidP="00A5376A">
      <w:pPr>
        <w:tabs>
          <w:tab w:val="left" w:pos="3074"/>
        </w:tabs>
        <w:jc w:val="both"/>
        <w:rPr>
          <w:rFonts w:ascii="David" w:hAnsi="David" w:cs="David"/>
          <w:sz w:val="24"/>
          <w:szCs w:val="24"/>
          <w:rtl/>
        </w:rPr>
      </w:pPr>
      <w:r w:rsidRPr="00E60961">
        <w:rPr>
          <w:rFonts w:ascii="David" w:hAnsi="David" w:cs="David" w:hint="cs"/>
          <w:b/>
          <w:bCs/>
          <w:sz w:val="24"/>
          <w:szCs w:val="24"/>
          <w:shd w:val="clear" w:color="auto" w:fill="D9E2F3" w:themeFill="accent1" w:themeFillTint="33"/>
          <w:rtl/>
        </w:rPr>
        <w:t>בעצם שמגר יישם דין דתי שגוי, שתואם את התפיסה האזרחית</w:t>
      </w:r>
      <w:r>
        <w:rPr>
          <w:rFonts w:ascii="David" w:hAnsi="David" w:cs="David" w:hint="cs"/>
          <w:sz w:val="24"/>
          <w:szCs w:val="24"/>
          <w:rtl/>
        </w:rPr>
        <w:t xml:space="preserve">. לא היה ניתן לערער עליו- </w:t>
      </w:r>
      <w:r w:rsidR="00E60961">
        <w:rPr>
          <w:rFonts w:ascii="David" w:hAnsi="David" w:cs="David" w:hint="cs"/>
          <w:sz w:val="24"/>
          <w:szCs w:val="24"/>
          <w:rtl/>
        </w:rPr>
        <w:t>דיון ב</w:t>
      </w:r>
      <w:r>
        <w:rPr>
          <w:rFonts w:ascii="David" w:hAnsi="David" w:cs="David" w:hint="cs"/>
          <w:sz w:val="24"/>
          <w:szCs w:val="24"/>
          <w:rtl/>
        </w:rPr>
        <w:t>ביהמ"ש העליון ו</w:t>
      </w:r>
      <w:r w:rsidR="00E60961">
        <w:rPr>
          <w:rFonts w:ascii="David" w:hAnsi="David" w:cs="David" w:hint="cs"/>
          <w:sz w:val="24"/>
          <w:szCs w:val="24"/>
          <w:rtl/>
        </w:rPr>
        <w:t xml:space="preserve">שמגר </w:t>
      </w:r>
      <w:r>
        <w:rPr>
          <w:rFonts w:ascii="David" w:hAnsi="David" w:cs="David" w:hint="cs"/>
          <w:sz w:val="24"/>
          <w:szCs w:val="24"/>
          <w:rtl/>
        </w:rPr>
        <w:t xml:space="preserve">בתור נשיא. </w:t>
      </w:r>
      <w:r w:rsidR="000D0F63">
        <w:rPr>
          <w:rFonts w:ascii="David" w:hAnsi="David" w:cs="David" w:hint="cs"/>
          <w:sz w:val="24"/>
          <w:szCs w:val="24"/>
          <w:rtl/>
        </w:rPr>
        <w:t>הוא שוגה ביישום הדין הדתי ומגיע לתוצאה האזרחית אליה הוא רוצה להגיע.</w:t>
      </w:r>
    </w:p>
    <w:p w14:paraId="43D1C8AE" w14:textId="15DCA188" w:rsidR="000D0F63" w:rsidRDefault="000D0F63" w:rsidP="00A5376A">
      <w:pPr>
        <w:tabs>
          <w:tab w:val="left" w:pos="3074"/>
        </w:tabs>
        <w:jc w:val="both"/>
        <w:rPr>
          <w:rFonts w:ascii="David" w:hAnsi="David" w:cs="David"/>
          <w:sz w:val="24"/>
          <w:szCs w:val="24"/>
          <w:rtl/>
        </w:rPr>
      </w:pPr>
      <w:r w:rsidRPr="000D0F63">
        <w:rPr>
          <w:rFonts w:ascii="David" w:hAnsi="David" w:cs="David" w:hint="cs"/>
          <w:b/>
          <w:bCs/>
          <w:sz w:val="24"/>
          <w:szCs w:val="24"/>
          <w:rtl/>
        </w:rPr>
        <w:t>במונחים של הכוונת התנהגות זה בעייתי</w:t>
      </w:r>
      <w:r>
        <w:rPr>
          <w:rFonts w:ascii="David" w:hAnsi="David" w:cs="David" w:hint="cs"/>
          <w:sz w:val="24"/>
          <w:szCs w:val="24"/>
          <w:rtl/>
        </w:rPr>
        <w:t xml:space="preserve">- מה יקרה במקרה הבא אם ישתמשו בזה בערכאות נמוכות יותר ואז יטענו שזה מהפרק הלא נכון. האם גם שמגר טעה? בעיה. </w:t>
      </w:r>
    </w:p>
    <w:p w14:paraId="4C2DA0B8" w14:textId="7629CB5E" w:rsidR="000D0F63" w:rsidRDefault="005524E0" w:rsidP="00A5376A">
      <w:pPr>
        <w:tabs>
          <w:tab w:val="left" w:pos="3074"/>
        </w:tabs>
        <w:jc w:val="both"/>
        <w:rPr>
          <w:rFonts w:ascii="David" w:hAnsi="David" w:cs="David"/>
          <w:sz w:val="24"/>
          <w:szCs w:val="24"/>
          <w:rtl/>
        </w:rPr>
      </w:pPr>
      <w:r w:rsidRPr="00E60961">
        <w:rPr>
          <w:rFonts w:ascii="David" w:hAnsi="David" w:cs="David" w:hint="cs"/>
          <w:b/>
          <w:bCs/>
          <w:sz w:val="24"/>
          <w:szCs w:val="24"/>
          <w:highlight w:val="yellow"/>
          <w:rtl/>
        </w:rPr>
        <w:t>יש לאסטרטגיה הזו מחירים: יושר אינטלקטואלי; פוגע ביכולת להשתמש בזה כתקדים</w:t>
      </w:r>
      <w:r>
        <w:rPr>
          <w:rFonts w:ascii="David" w:hAnsi="David" w:cs="David" w:hint="cs"/>
          <w:sz w:val="24"/>
          <w:szCs w:val="24"/>
          <w:rtl/>
        </w:rPr>
        <w:t xml:space="preserve">. </w:t>
      </w:r>
    </w:p>
    <w:p w14:paraId="134936C2" w14:textId="77777777" w:rsidR="008458C4" w:rsidRDefault="005524E0" w:rsidP="008458C4">
      <w:pPr>
        <w:tabs>
          <w:tab w:val="left" w:pos="3074"/>
        </w:tabs>
        <w:jc w:val="both"/>
        <w:rPr>
          <w:rFonts w:ascii="David" w:hAnsi="David" w:cs="David"/>
          <w:sz w:val="24"/>
          <w:szCs w:val="24"/>
          <w:rtl/>
        </w:rPr>
      </w:pPr>
      <w:r w:rsidRPr="00E60961">
        <w:rPr>
          <w:rFonts w:ascii="David" w:hAnsi="David" w:cs="David" w:hint="cs"/>
          <w:b/>
          <w:bCs/>
          <w:sz w:val="24"/>
          <w:szCs w:val="24"/>
          <w:u w:val="single"/>
          <w:shd w:val="clear" w:color="auto" w:fill="D9E2F3" w:themeFill="accent1" w:themeFillTint="33"/>
          <w:rtl/>
        </w:rPr>
        <w:t>פס"ד פרידמן</w:t>
      </w:r>
      <w:r w:rsidRPr="00E60961">
        <w:rPr>
          <w:rFonts w:ascii="David" w:hAnsi="David" w:cs="David" w:hint="cs"/>
          <w:sz w:val="24"/>
          <w:szCs w:val="24"/>
          <w:shd w:val="clear" w:color="auto" w:fill="D9E2F3" w:themeFill="accent1" w:themeFillTint="33"/>
          <w:rtl/>
        </w:rPr>
        <w:t>- במקרה הספציפי הזה האישה תקבל מזונות למרות שע"פ הדין הדתי באמת היא לא הייתה אמורה לקבל מזונות</w:t>
      </w:r>
      <w:r>
        <w:rPr>
          <w:rFonts w:ascii="David" w:hAnsi="David" w:cs="David" w:hint="cs"/>
          <w:sz w:val="24"/>
          <w:szCs w:val="24"/>
          <w:rtl/>
        </w:rPr>
        <w:t>.</w:t>
      </w:r>
    </w:p>
    <w:p w14:paraId="3C6BCF65" w14:textId="7CBDE519" w:rsidR="005524E0" w:rsidRDefault="008458C4" w:rsidP="008458C4">
      <w:pPr>
        <w:pStyle w:val="a7"/>
        <w:numPr>
          <w:ilvl w:val="0"/>
          <w:numId w:val="62"/>
        </w:numPr>
        <w:tabs>
          <w:tab w:val="left" w:pos="3074"/>
        </w:tabs>
        <w:jc w:val="both"/>
        <w:rPr>
          <w:rFonts w:ascii="David" w:hAnsi="David" w:cs="David"/>
          <w:sz w:val="24"/>
          <w:szCs w:val="24"/>
        </w:rPr>
      </w:pPr>
      <w:r>
        <w:rPr>
          <w:rFonts w:ascii="David" w:hAnsi="David" w:cs="David" w:hint="cs"/>
          <w:sz w:val="24"/>
          <w:szCs w:val="24"/>
          <w:rtl/>
        </w:rPr>
        <w:t xml:space="preserve">לוקחים דין דתי מהמקום הנכון אבל עליו מיישמים סברה אזרחית. לא אומרים במפורש שזו סברה שלא חלק מהדין הדתי. נשאר בעמימות. בתוצאה- </w:t>
      </w:r>
      <w:r w:rsidRPr="00831BE6">
        <w:rPr>
          <w:rFonts w:ascii="David" w:hAnsi="David" w:cs="David" w:hint="cs"/>
          <w:b/>
          <w:bCs/>
          <w:color w:val="FF0000"/>
          <w:sz w:val="24"/>
          <w:szCs w:val="24"/>
          <w:shd w:val="clear" w:color="auto" w:fill="FFFFCC"/>
          <w:rtl/>
        </w:rPr>
        <w:t xml:space="preserve">מפעילים את הדין הדתי בכפוף לסברה/צורת חשיבה </w:t>
      </w:r>
      <w:r w:rsidR="00F866AA" w:rsidRPr="00831BE6">
        <w:rPr>
          <w:rFonts w:ascii="David" w:hAnsi="David" w:cs="David" w:hint="cs"/>
          <w:b/>
          <w:bCs/>
          <w:color w:val="FF0000"/>
          <w:sz w:val="24"/>
          <w:szCs w:val="24"/>
          <w:shd w:val="clear" w:color="auto" w:fill="FFFFCC"/>
          <w:rtl/>
        </w:rPr>
        <w:t>אזרחית</w:t>
      </w:r>
      <w:r w:rsidR="00F866AA">
        <w:rPr>
          <w:rFonts w:ascii="David" w:hAnsi="David" w:cs="David" w:hint="cs"/>
          <w:sz w:val="24"/>
          <w:szCs w:val="24"/>
          <w:rtl/>
        </w:rPr>
        <w:t xml:space="preserve">. </w:t>
      </w:r>
    </w:p>
    <w:p w14:paraId="1C0AF096" w14:textId="77777777" w:rsidR="006424C1" w:rsidRDefault="006424C1" w:rsidP="006424C1">
      <w:pPr>
        <w:pStyle w:val="a7"/>
        <w:tabs>
          <w:tab w:val="left" w:pos="3074"/>
        </w:tabs>
        <w:ind w:left="360"/>
        <w:jc w:val="both"/>
        <w:rPr>
          <w:rFonts w:ascii="David" w:hAnsi="David" w:cs="David"/>
          <w:sz w:val="24"/>
          <w:szCs w:val="24"/>
        </w:rPr>
      </w:pPr>
    </w:p>
    <w:p w14:paraId="261346F5" w14:textId="464A9509" w:rsidR="00F866AA" w:rsidRDefault="000826D2" w:rsidP="00F866AA">
      <w:pPr>
        <w:pStyle w:val="a7"/>
        <w:numPr>
          <w:ilvl w:val="0"/>
          <w:numId w:val="63"/>
        </w:numPr>
        <w:tabs>
          <w:tab w:val="left" w:pos="3074"/>
        </w:tabs>
        <w:jc w:val="both"/>
        <w:rPr>
          <w:rFonts w:ascii="David" w:hAnsi="David" w:cs="David"/>
          <w:sz w:val="24"/>
          <w:szCs w:val="24"/>
        </w:rPr>
      </w:pPr>
      <w:r w:rsidRPr="000826D2">
        <w:rPr>
          <w:rFonts w:ascii="David" w:hAnsi="David" w:cs="David" w:hint="cs"/>
          <w:b/>
          <w:bCs/>
          <w:color w:val="FF0000"/>
          <w:sz w:val="24"/>
          <w:szCs w:val="24"/>
          <w:u w:val="single"/>
          <w:shd w:val="clear" w:color="auto" w:fill="FFFFCC"/>
          <w:rtl/>
        </w:rPr>
        <w:t>כלל של הדדיות</w:t>
      </w:r>
      <w:r w:rsidRPr="000826D2">
        <w:rPr>
          <w:rFonts w:ascii="David" w:hAnsi="David" w:cs="David" w:hint="cs"/>
          <w:b/>
          <w:bCs/>
          <w:color w:val="FF0000"/>
          <w:sz w:val="24"/>
          <w:szCs w:val="24"/>
          <w:shd w:val="clear" w:color="auto" w:fill="FFFFCC"/>
          <w:rtl/>
        </w:rPr>
        <w:t>:</w:t>
      </w:r>
      <w:r w:rsidRPr="000826D2">
        <w:rPr>
          <w:rFonts w:ascii="David" w:hAnsi="David" w:cs="David" w:hint="cs"/>
          <w:b/>
          <w:bCs/>
          <w:color w:val="FF0000"/>
          <w:sz w:val="24"/>
          <w:szCs w:val="24"/>
          <w:shd w:val="clear" w:color="auto" w:fill="FFFFFF" w:themeFill="background1"/>
          <w:rtl/>
        </w:rPr>
        <w:t xml:space="preserve"> </w:t>
      </w:r>
      <w:r w:rsidR="00F866AA" w:rsidRPr="00F866AA">
        <w:rPr>
          <w:rFonts w:ascii="David" w:hAnsi="David" w:cs="David" w:hint="cs"/>
          <w:b/>
          <w:bCs/>
          <w:sz w:val="24"/>
          <w:szCs w:val="24"/>
          <w:u w:val="single"/>
          <w:shd w:val="clear" w:color="auto" w:fill="D9E2F3" w:themeFill="accent1" w:themeFillTint="33"/>
          <w:rtl/>
        </w:rPr>
        <w:t>פס"ד כהן</w:t>
      </w:r>
      <w:r w:rsidR="00F866AA">
        <w:rPr>
          <w:rFonts w:ascii="David" w:hAnsi="David" w:cs="David" w:hint="cs"/>
          <w:sz w:val="24"/>
          <w:szCs w:val="24"/>
          <w:rtl/>
        </w:rPr>
        <w:t xml:space="preserve">- </w:t>
      </w:r>
      <w:r w:rsidR="00F866AA" w:rsidRPr="00F866AA">
        <w:rPr>
          <w:rFonts w:ascii="David" w:hAnsi="David" w:cs="David" w:hint="cs"/>
          <w:b/>
          <w:bCs/>
          <w:sz w:val="24"/>
          <w:szCs w:val="24"/>
          <w:highlight w:val="green"/>
          <w:rtl/>
        </w:rPr>
        <w:t>שמגר</w:t>
      </w:r>
      <w:r w:rsidR="00F866AA">
        <w:rPr>
          <w:rFonts w:ascii="David" w:hAnsi="David" w:cs="David" w:hint="cs"/>
          <w:sz w:val="24"/>
          <w:szCs w:val="24"/>
          <w:rtl/>
        </w:rPr>
        <w:t xml:space="preserve">- </w:t>
      </w:r>
      <w:r w:rsidR="00E147F3">
        <w:rPr>
          <w:rFonts w:ascii="David" w:hAnsi="David" w:cs="David" w:hint="cs"/>
          <w:sz w:val="24"/>
          <w:szCs w:val="24"/>
          <w:rtl/>
        </w:rPr>
        <w:t>תביעת מזונות של אישה מבעל. הבעל הביא חוקר פרטי- רואים בגידה. האישה גרה די בגלוי עם גבר זר בשנתיים הקודמות לפני התביעה.</w:t>
      </w:r>
      <w:r w:rsidR="00831BE6">
        <w:rPr>
          <w:rFonts w:ascii="David" w:hAnsi="David" w:cs="David" w:hint="cs"/>
          <w:sz w:val="24"/>
          <w:szCs w:val="24"/>
          <w:rtl/>
        </w:rPr>
        <w:t xml:space="preserve"> אבל </w:t>
      </w:r>
      <w:r w:rsidR="00E147F3">
        <w:rPr>
          <w:rFonts w:ascii="David" w:hAnsi="David" w:cs="David" w:hint="cs"/>
          <w:sz w:val="24"/>
          <w:szCs w:val="24"/>
          <w:rtl/>
        </w:rPr>
        <w:t xml:space="preserve"> מי שעזב קודם את הדירה וגר בגלוי עם אישה זרה הוא הבעל שעושה זאת כבר 5 שנים. האישה מגישה תביעת מזונות, הבעל בכתב ההגנה מראה את התמונות, האישה אומרת שהבעל בעצמו עושה זאת. אבל </w:t>
      </w:r>
      <w:r w:rsidR="00E147F3" w:rsidRPr="00831BE6">
        <w:rPr>
          <w:rFonts w:ascii="David" w:hAnsi="David" w:cs="David" w:hint="cs"/>
          <w:b/>
          <w:bCs/>
          <w:sz w:val="24"/>
          <w:szCs w:val="24"/>
          <w:shd w:val="clear" w:color="auto" w:fill="D9E2F3" w:themeFill="accent1" w:themeFillTint="33"/>
          <w:rtl/>
        </w:rPr>
        <w:t>בדין הדתי אין כלל של הדדיות</w:t>
      </w:r>
      <w:r w:rsidR="00E147F3" w:rsidRPr="00831BE6">
        <w:rPr>
          <w:rFonts w:ascii="David" w:hAnsi="David" w:cs="David" w:hint="cs"/>
          <w:sz w:val="24"/>
          <w:szCs w:val="24"/>
          <w:shd w:val="clear" w:color="auto" w:fill="D9E2F3" w:themeFill="accent1" w:themeFillTint="33"/>
          <w:rtl/>
        </w:rPr>
        <w:t xml:space="preserve">. </w:t>
      </w:r>
      <w:r w:rsidR="00E147F3" w:rsidRPr="00831BE6">
        <w:rPr>
          <w:rFonts w:ascii="David" w:hAnsi="David" w:cs="David" w:hint="cs"/>
          <w:b/>
          <w:bCs/>
          <w:sz w:val="24"/>
          <w:szCs w:val="24"/>
          <w:shd w:val="clear" w:color="auto" w:fill="D9E2F3" w:themeFill="accent1" w:themeFillTint="33"/>
          <w:rtl/>
        </w:rPr>
        <w:t>הבגידה היא טענת הגנה מוחלטת</w:t>
      </w:r>
      <w:r w:rsidR="00E147F3">
        <w:rPr>
          <w:rFonts w:ascii="David" w:hAnsi="David" w:cs="David" w:hint="cs"/>
          <w:sz w:val="24"/>
          <w:szCs w:val="24"/>
          <w:rtl/>
        </w:rPr>
        <w:t xml:space="preserve">. </w:t>
      </w:r>
      <w:r w:rsidR="00E147F3" w:rsidRPr="00831BE6">
        <w:rPr>
          <w:rFonts w:ascii="David" w:hAnsi="David" w:cs="David" w:hint="cs"/>
          <w:sz w:val="24"/>
          <w:szCs w:val="24"/>
          <w:shd w:val="clear" w:color="auto" w:fill="D9E2F3" w:themeFill="accent1" w:themeFillTint="33"/>
          <w:rtl/>
        </w:rPr>
        <w:t xml:space="preserve">למרות זאת, שמגר עושה מן </w:t>
      </w:r>
      <w:r w:rsidR="00E147F3" w:rsidRPr="00831BE6">
        <w:rPr>
          <w:rFonts w:ascii="David" w:hAnsi="David" w:cs="David" w:hint="cs"/>
          <w:b/>
          <w:bCs/>
          <w:sz w:val="24"/>
          <w:szCs w:val="24"/>
          <w:shd w:val="clear" w:color="auto" w:fill="D9E2F3" w:themeFill="accent1" w:themeFillTint="33"/>
          <w:rtl/>
        </w:rPr>
        <w:t>עיקרון השתקי</w:t>
      </w:r>
      <w:r w:rsidR="00E147F3" w:rsidRPr="00831BE6">
        <w:rPr>
          <w:rFonts w:ascii="David" w:hAnsi="David" w:cs="David" w:hint="cs"/>
          <w:sz w:val="24"/>
          <w:szCs w:val="24"/>
          <w:shd w:val="clear" w:color="auto" w:fill="D9E2F3" w:themeFill="accent1" w:themeFillTint="33"/>
          <w:rtl/>
        </w:rPr>
        <w:t>- לא הגיוני שאתה תובע את אשתך שעושה זאת שנתיים בזמן שאתה עושה את זה במשך 5 שנים</w:t>
      </w:r>
      <w:r w:rsidR="00E147F3">
        <w:rPr>
          <w:rFonts w:ascii="David" w:hAnsi="David" w:cs="David" w:hint="cs"/>
          <w:sz w:val="24"/>
          <w:szCs w:val="24"/>
          <w:rtl/>
        </w:rPr>
        <w:t xml:space="preserve">. זו סברה שנשמעת הגיונית אך היא לא חלק מהדין הדתי. </w:t>
      </w:r>
      <w:r w:rsidR="00E147F3" w:rsidRPr="00831BE6">
        <w:rPr>
          <w:rFonts w:ascii="David" w:hAnsi="David" w:cs="David" w:hint="cs"/>
          <w:b/>
          <w:bCs/>
          <w:sz w:val="24"/>
          <w:szCs w:val="24"/>
          <w:rtl/>
        </w:rPr>
        <w:t>הקורא התמים מתרשם שיישמו דין דתי ולא שם לב שעשו משהו מהפכני</w:t>
      </w:r>
      <w:r w:rsidR="00E147F3">
        <w:rPr>
          <w:rFonts w:ascii="David" w:hAnsi="David" w:cs="David" w:hint="cs"/>
          <w:sz w:val="24"/>
          <w:szCs w:val="24"/>
          <w:rtl/>
        </w:rPr>
        <w:t xml:space="preserve">. </w:t>
      </w:r>
      <w:r w:rsidR="00E147F3" w:rsidRPr="00831BE6">
        <w:rPr>
          <w:rFonts w:ascii="David" w:hAnsi="David" w:cs="David" w:hint="cs"/>
          <w:b/>
          <w:bCs/>
          <w:sz w:val="24"/>
          <w:szCs w:val="24"/>
          <w:rtl/>
        </w:rPr>
        <w:t>התחילו בדין דתי ולא סיימו בו</w:t>
      </w:r>
      <w:r w:rsidR="00E147F3">
        <w:rPr>
          <w:rFonts w:ascii="David" w:hAnsi="David" w:cs="David" w:hint="cs"/>
          <w:sz w:val="24"/>
          <w:szCs w:val="24"/>
          <w:rtl/>
        </w:rPr>
        <w:t xml:space="preserve">. רוקנו את הדין הדתי מהתכנים עצמם. </w:t>
      </w:r>
    </w:p>
    <w:p w14:paraId="6915E894" w14:textId="395D2854" w:rsidR="00E147F3" w:rsidRDefault="00E147F3" w:rsidP="00E147F3">
      <w:pPr>
        <w:tabs>
          <w:tab w:val="left" w:pos="3074"/>
        </w:tabs>
        <w:jc w:val="both"/>
        <w:rPr>
          <w:rFonts w:ascii="David" w:hAnsi="David" w:cs="David"/>
          <w:sz w:val="24"/>
          <w:szCs w:val="24"/>
          <w:rtl/>
        </w:rPr>
      </w:pPr>
      <w:r w:rsidRPr="00831BE6">
        <w:rPr>
          <w:rFonts w:ascii="David" w:hAnsi="David" w:cs="David" w:hint="cs"/>
          <w:b/>
          <w:bCs/>
          <w:sz w:val="24"/>
          <w:szCs w:val="24"/>
          <w:highlight w:val="green"/>
          <w:rtl/>
        </w:rPr>
        <w:t>רות הלפרין קדרי</w:t>
      </w:r>
      <w:r>
        <w:rPr>
          <w:rFonts w:ascii="David" w:hAnsi="David" w:cs="David" w:hint="cs"/>
          <w:sz w:val="24"/>
          <w:szCs w:val="24"/>
          <w:rtl/>
        </w:rPr>
        <w:t xml:space="preserve"> חשפה את המהלכים האלה של שמגר במאמר שלה. היא ראתה 5-6 מקרים ששמגר השתמש בטכניקות האלה. </w:t>
      </w:r>
    </w:p>
    <w:p w14:paraId="5B549DEE" w14:textId="696B5C8C" w:rsidR="00E147F3" w:rsidRDefault="00E147F3" w:rsidP="001134F7">
      <w:pPr>
        <w:tabs>
          <w:tab w:val="left" w:pos="3074"/>
        </w:tabs>
        <w:jc w:val="both"/>
        <w:rPr>
          <w:rFonts w:ascii="David" w:hAnsi="David" w:cs="David"/>
          <w:sz w:val="24"/>
          <w:szCs w:val="24"/>
          <w:rtl/>
        </w:rPr>
      </w:pPr>
      <w:r w:rsidRPr="00831BE6">
        <w:rPr>
          <w:rFonts w:ascii="David" w:hAnsi="David" w:cs="David" w:hint="cs"/>
          <w:b/>
          <w:bCs/>
          <w:sz w:val="24"/>
          <w:szCs w:val="24"/>
          <w:u w:val="single"/>
          <w:shd w:val="clear" w:color="auto" w:fill="FFFFCC"/>
          <w:rtl/>
        </w:rPr>
        <w:t>אקטיביזם שיפוטי</w:t>
      </w:r>
      <w:r>
        <w:rPr>
          <w:rFonts w:ascii="David" w:hAnsi="David" w:cs="David" w:hint="cs"/>
          <w:sz w:val="24"/>
          <w:szCs w:val="24"/>
          <w:rtl/>
        </w:rPr>
        <w:t xml:space="preserve">- טכניקה שאומרת </w:t>
      </w:r>
      <w:r w:rsidR="00831BE6">
        <w:rPr>
          <w:rFonts w:ascii="David" w:hAnsi="David" w:cs="David" w:hint="cs"/>
          <w:sz w:val="24"/>
          <w:szCs w:val="24"/>
          <w:rtl/>
        </w:rPr>
        <w:t>ש</w:t>
      </w:r>
      <w:r>
        <w:rPr>
          <w:rFonts w:ascii="David" w:hAnsi="David" w:cs="David" w:hint="cs"/>
          <w:sz w:val="24"/>
          <w:szCs w:val="24"/>
          <w:rtl/>
        </w:rPr>
        <w:t xml:space="preserve">מבחינה אזרחית, </w:t>
      </w:r>
      <w:r w:rsidR="00831BE6">
        <w:rPr>
          <w:rFonts w:ascii="David" w:hAnsi="David" w:cs="David" w:hint="cs"/>
          <w:sz w:val="24"/>
          <w:szCs w:val="24"/>
          <w:rtl/>
        </w:rPr>
        <w:t xml:space="preserve">מכוח </w:t>
      </w:r>
      <w:r>
        <w:rPr>
          <w:rFonts w:ascii="David" w:hAnsi="David" w:cs="David" w:hint="cs"/>
          <w:sz w:val="24"/>
          <w:szCs w:val="24"/>
          <w:rtl/>
        </w:rPr>
        <w:t xml:space="preserve">עקרון של שוויון וזכויות, ברור שביהמ"ש עושה פעולה מאוד חיובית. אבל יש תחושה לא נעימה שלכאורה הוא חורג ממה שהחוק הסמיך אותו לעשות. </w:t>
      </w:r>
      <w:r w:rsidR="001134F7">
        <w:rPr>
          <w:rFonts w:ascii="David" w:hAnsi="David" w:cs="David" w:hint="cs"/>
          <w:sz w:val="24"/>
          <w:szCs w:val="24"/>
          <w:rtl/>
        </w:rPr>
        <w:t>מה</w:t>
      </w:r>
      <w:r w:rsidR="00831BE6">
        <w:rPr>
          <w:rFonts w:ascii="David" w:hAnsi="David" w:cs="David" w:hint="cs"/>
          <w:sz w:val="24"/>
          <w:szCs w:val="24"/>
          <w:rtl/>
        </w:rPr>
        <w:t xml:space="preserve"> </w:t>
      </w:r>
      <w:r>
        <w:rPr>
          <w:rFonts w:ascii="David" w:hAnsi="David" w:cs="David" w:hint="cs"/>
          <w:sz w:val="24"/>
          <w:szCs w:val="24"/>
          <w:rtl/>
        </w:rPr>
        <w:t xml:space="preserve">הלגיטימציה של ביהמ"ש להכריע כך. </w:t>
      </w:r>
      <w:r w:rsidRPr="001134F7">
        <w:rPr>
          <w:rFonts w:ascii="David" w:hAnsi="David" w:cs="David" w:hint="cs"/>
          <w:sz w:val="24"/>
          <w:szCs w:val="24"/>
          <w:shd w:val="clear" w:color="auto" w:fill="FFFFCC"/>
          <w:rtl/>
        </w:rPr>
        <w:t>גם אם הוא צודק במהות, האם לגיטימי שמישהו יעשה את הפעולה הזו בבימ"ש כשהמחוקק אומר אחרת</w:t>
      </w:r>
      <w:r w:rsidR="001134F7" w:rsidRPr="001134F7">
        <w:rPr>
          <w:rFonts w:ascii="David" w:hAnsi="David" w:cs="David" w:hint="cs"/>
          <w:sz w:val="24"/>
          <w:szCs w:val="24"/>
          <w:shd w:val="clear" w:color="auto" w:fill="FFFFCC"/>
          <w:rtl/>
        </w:rPr>
        <w:t>?</w:t>
      </w:r>
      <w:r w:rsidR="001134F7">
        <w:rPr>
          <w:rFonts w:ascii="David" w:hAnsi="David" w:cs="David" w:hint="cs"/>
          <w:sz w:val="24"/>
          <w:szCs w:val="24"/>
          <w:rtl/>
        </w:rPr>
        <w:t xml:space="preserve"> מעין תפיסה ש</w:t>
      </w:r>
      <w:r w:rsidR="003B0CA6">
        <w:rPr>
          <w:rFonts w:ascii="David" w:hAnsi="David" w:cs="David" w:hint="cs"/>
          <w:sz w:val="24"/>
          <w:szCs w:val="24"/>
          <w:rtl/>
        </w:rPr>
        <w:t xml:space="preserve">מותר לביהמ"ש לעשות הכל. </w:t>
      </w:r>
    </w:p>
    <w:p w14:paraId="41525B5A" w14:textId="421B078E" w:rsidR="001134F7" w:rsidRDefault="003B0CA6" w:rsidP="00E147F3">
      <w:pPr>
        <w:tabs>
          <w:tab w:val="left" w:pos="3074"/>
        </w:tabs>
        <w:jc w:val="both"/>
        <w:rPr>
          <w:rFonts w:ascii="David" w:hAnsi="David" w:cs="David"/>
          <w:sz w:val="24"/>
          <w:szCs w:val="24"/>
          <w:rtl/>
        </w:rPr>
      </w:pPr>
      <w:r w:rsidRPr="001134F7">
        <w:rPr>
          <w:rFonts w:ascii="David" w:hAnsi="David" w:cs="David" w:hint="cs"/>
          <w:b/>
          <w:bCs/>
          <w:sz w:val="24"/>
          <w:szCs w:val="24"/>
          <w:u w:val="single"/>
          <w:shd w:val="clear" w:color="auto" w:fill="FFFFCC"/>
          <w:rtl/>
        </w:rPr>
        <w:t>חשיבה מנק' מבט אזרחית-ליברלית</w:t>
      </w:r>
      <w:r w:rsidRPr="001134F7">
        <w:rPr>
          <w:rFonts w:ascii="David" w:hAnsi="David" w:cs="David" w:hint="cs"/>
          <w:b/>
          <w:bCs/>
          <w:sz w:val="24"/>
          <w:szCs w:val="24"/>
          <w:shd w:val="clear" w:color="auto" w:fill="FFFFCC"/>
          <w:rtl/>
        </w:rPr>
        <w:t>:</w:t>
      </w:r>
      <w:r>
        <w:rPr>
          <w:rFonts w:ascii="David" w:hAnsi="David" w:cs="David" w:hint="cs"/>
          <w:sz w:val="24"/>
          <w:szCs w:val="24"/>
          <w:rtl/>
        </w:rPr>
        <w:t xml:space="preserve"> </w:t>
      </w:r>
      <w:r w:rsidRPr="001134F7">
        <w:rPr>
          <w:rFonts w:ascii="David" w:hAnsi="David" w:cs="David" w:hint="cs"/>
          <w:b/>
          <w:bCs/>
          <w:sz w:val="24"/>
          <w:szCs w:val="24"/>
          <w:rtl/>
        </w:rPr>
        <w:t>האם כ"כ ברור שבמקרים שביהמ"ש מכניס עקרון הדדיות במקום שאינו קיים הוא עשה פעולה נכונה?</w:t>
      </w:r>
      <w:r>
        <w:rPr>
          <w:rFonts w:ascii="David" w:hAnsi="David" w:cs="David" w:hint="cs"/>
          <w:sz w:val="24"/>
          <w:szCs w:val="24"/>
          <w:rtl/>
        </w:rPr>
        <w:t xml:space="preserve"> ממבט ראשון, פעולה טובה</w:t>
      </w:r>
      <w:r w:rsidR="00A8367B">
        <w:rPr>
          <w:rFonts w:ascii="David" w:hAnsi="David" w:cs="David" w:hint="cs"/>
          <w:sz w:val="24"/>
          <w:szCs w:val="24"/>
          <w:rtl/>
        </w:rPr>
        <w:t xml:space="preserve"> ומוצדקת</w:t>
      </w:r>
      <w:r>
        <w:rPr>
          <w:rFonts w:ascii="David" w:hAnsi="David" w:cs="David" w:hint="cs"/>
          <w:sz w:val="24"/>
          <w:szCs w:val="24"/>
          <w:rtl/>
        </w:rPr>
        <w:t xml:space="preserve">. כלל שוויוני ולא כלל שמתייחס לבגידת האישה כחמורה יותר מבגידת הבעל. </w:t>
      </w:r>
      <w:r w:rsidR="00A8367B">
        <w:rPr>
          <w:rFonts w:ascii="David" w:hAnsi="David" w:cs="David" w:hint="cs"/>
          <w:sz w:val="24"/>
          <w:szCs w:val="24"/>
          <w:rtl/>
        </w:rPr>
        <w:t xml:space="preserve">אבל, </w:t>
      </w:r>
      <w:r w:rsidR="001134F7">
        <w:rPr>
          <w:rFonts w:ascii="David" w:hAnsi="David" w:cs="David" w:hint="cs"/>
          <w:sz w:val="24"/>
          <w:szCs w:val="24"/>
          <w:rtl/>
        </w:rPr>
        <w:t xml:space="preserve">מזונות הם </w:t>
      </w:r>
      <w:r w:rsidR="00A8367B" w:rsidRPr="001134F7">
        <w:rPr>
          <w:rFonts w:ascii="David" w:hAnsi="David" w:cs="David" w:hint="cs"/>
          <w:b/>
          <w:bCs/>
          <w:sz w:val="24"/>
          <w:szCs w:val="24"/>
          <w:rtl/>
        </w:rPr>
        <w:t>סעד זמני של מצב חירום</w:t>
      </w:r>
      <w:r w:rsidR="00A8367B" w:rsidRPr="001134F7">
        <w:rPr>
          <w:rFonts w:ascii="David" w:hAnsi="David" w:cs="David" w:hint="cs"/>
          <w:sz w:val="24"/>
          <w:szCs w:val="24"/>
          <w:rtl/>
        </w:rPr>
        <w:t xml:space="preserve">- סכסוך בין בני זוג. תלויים כלכלית אחד בשני. אבל בכל פסקי הדין שדיברנו עליהם, </w:t>
      </w:r>
      <w:r w:rsidR="00A8367B" w:rsidRPr="001134F7">
        <w:rPr>
          <w:rFonts w:ascii="David" w:hAnsi="David" w:cs="David" w:hint="cs"/>
          <w:b/>
          <w:bCs/>
          <w:sz w:val="24"/>
          <w:szCs w:val="24"/>
          <w:rtl/>
        </w:rPr>
        <w:t>נגלה שמדובר בתקופת מזונות מאוד</w:t>
      </w:r>
      <w:r w:rsidR="00A8367B" w:rsidRPr="001134F7">
        <w:rPr>
          <w:rFonts w:ascii="David" w:hAnsi="David" w:cs="David" w:hint="cs"/>
          <w:sz w:val="24"/>
          <w:szCs w:val="24"/>
          <w:rtl/>
        </w:rPr>
        <w:t xml:space="preserve"> </w:t>
      </w:r>
      <w:r w:rsidR="00A8367B" w:rsidRPr="001134F7">
        <w:rPr>
          <w:rFonts w:ascii="David" w:hAnsi="David" w:cs="David" w:hint="cs"/>
          <w:b/>
          <w:bCs/>
          <w:sz w:val="24"/>
          <w:szCs w:val="24"/>
          <w:rtl/>
        </w:rPr>
        <w:t>ממושכת</w:t>
      </w:r>
      <w:r w:rsidR="00A8367B">
        <w:rPr>
          <w:rFonts w:ascii="David" w:hAnsi="David" w:cs="David" w:hint="cs"/>
          <w:sz w:val="24"/>
          <w:szCs w:val="24"/>
          <w:rtl/>
        </w:rPr>
        <w:t xml:space="preserve">. </w:t>
      </w:r>
      <w:r w:rsidR="00A8367B" w:rsidRPr="001134F7">
        <w:rPr>
          <w:rFonts w:ascii="David" w:hAnsi="David" w:cs="David" w:hint="cs"/>
          <w:color w:val="FF0000"/>
          <w:sz w:val="24"/>
          <w:szCs w:val="24"/>
          <w:rtl/>
        </w:rPr>
        <w:t xml:space="preserve">למשל </w:t>
      </w:r>
      <w:r w:rsidR="00A8367B" w:rsidRPr="001134F7">
        <w:rPr>
          <w:rFonts w:ascii="David" w:hAnsi="David" w:cs="David" w:hint="cs"/>
          <w:sz w:val="24"/>
          <w:szCs w:val="24"/>
          <w:shd w:val="clear" w:color="auto" w:fill="D9E2F3" w:themeFill="accent1" w:themeFillTint="33"/>
          <w:rtl/>
        </w:rPr>
        <w:t>פס"ד כהן</w:t>
      </w:r>
      <w:r w:rsidR="00A8367B">
        <w:rPr>
          <w:rFonts w:ascii="David" w:hAnsi="David" w:cs="David" w:hint="cs"/>
          <w:sz w:val="24"/>
          <w:szCs w:val="24"/>
          <w:rtl/>
        </w:rPr>
        <w:t xml:space="preserve"> כבר 5 שנים שהזוג פרוד. בני הזוג פרודים לזמן רב והמזונות מאוד משמעותיים. </w:t>
      </w:r>
    </w:p>
    <w:p w14:paraId="1EB8C694" w14:textId="793DE690" w:rsidR="000631D9" w:rsidRDefault="00A8367B" w:rsidP="00E147F3">
      <w:pPr>
        <w:tabs>
          <w:tab w:val="left" w:pos="3074"/>
        </w:tabs>
        <w:jc w:val="both"/>
        <w:rPr>
          <w:rFonts w:ascii="David" w:hAnsi="David" w:cs="David"/>
          <w:sz w:val="24"/>
          <w:szCs w:val="24"/>
          <w:rtl/>
        </w:rPr>
      </w:pPr>
      <w:r>
        <w:rPr>
          <w:rFonts w:ascii="David" w:hAnsi="David" w:cs="David" w:hint="cs"/>
          <w:sz w:val="24"/>
          <w:szCs w:val="24"/>
          <w:rtl/>
        </w:rPr>
        <w:t>בדין הדתי ראינו שאם 2 בני הזוג רוצים להתגרש</w:t>
      </w:r>
      <w:r w:rsidR="001134F7">
        <w:rPr>
          <w:rFonts w:ascii="David" w:hAnsi="David" w:cs="David" w:hint="cs"/>
          <w:sz w:val="24"/>
          <w:szCs w:val="24"/>
          <w:rtl/>
        </w:rPr>
        <w:t>, הם</w:t>
      </w:r>
      <w:r>
        <w:rPr>
          <w:rFonts w:ascii="David" w:hAnsi="David" w:cs="David" w:hint="cs"/>
          <w:sz w:val="24"/>
          <w:szCs w:val="24"/>
          <w:rtl/>
        </w:rPr>
        <w:t xml:space="preserve"> יכולים לעשות זאת. </w:t>
      </w:r>
      <w:r w:rsidRPr="001134F7">
        <w:rPr>
          <w:rFonts w:ascii="David" w:hAnsi="David" w:cs="David" w:hint="cs"/>
          <w:b/>
          <w:bCs/>
          <w:sz w:val="24"/>
          <w:szCs w:val="24"/>
          <w:rtl/>
        </w:rPr>
        <w:t xml:space="preserve">אם שניהם חיים בנפרד והם לא </w:t>
      </w:r>
      <w:r w:rsidR="00063882">
        <w:rPr>
          <w:rFonts w:ascii="David" w:hAnsi="David" w:cs="David" w:hint="cs"/>
          <w:b/>
          <w:bCs/>
          <w:sz w:val="24"/>
          <w:szCs w:val="24"/>
          <w:rtl/>
        </w:rPr>
        <w:t>ה</w:t>
      </w:r>
      <w:r w:rsidRPr="001134F7">
        <w:rPr>
          <w:rFonts w:ascii="David" w:hAnsi="David" w:cs="David" w:hint="cs"/>
          <w:b/>
          <w:bCs/>
          <w:sz w:val="24"/>
          <w:szCs w:val="24"/>
          <w:rtl/>
        </w:rPr>
        <w:t xml:space="preserve">תגרשו יש </w:t>
      </w:r>
      <w:r w:rsidRPr="000631D9">
        <w:rPr>
          <w:rFonts w:ascii="David" w:hAnsi="David" w:cs="David" w:hint="cs"/>
          <w:b/>
          <w:bCs/>
          <w:sz w:val="24"/>
          <w:szCs w:val="24"/>
          <w:u w:val="single"/>
          <w:rtl/>
        </w:rPr>
        <w:t>2 אפשרויות</w:t>
      </w:r>
      <w:r>
        <w:rPr>
          <w:rFonts w:ascii="David" w:hAnsi="David" w:cs="David" w:hint="cs"/>
          <w:sz w:val="24"/>
          <w:szCs w:val="24"/>
          <w:rtl/>
        </w:rPr>
        <w:t xml:space="preserve">: </w:t>
      </w:r>
      <w:r w:rsidRPr="001134F7">
        <w:rPr>
          <w:rFonts w:ascii="David" w:hAnsi="David" w:cs="David" w:hint="cs"/>
          <w:b/>
          <w:bCs/>
          <w:sz w:val="24"/>
          <w:szCs w:val="24"/>
          <w:rtl/>
        </w:rPr>
        <w:t>אחד הצדדים סרבן גט</w:t>
      </w:r>
      <w:r w:rsidR="001134F7">
        <w:rPr>
          <w:rFonts w:ascii="David" w:hAnsi="David" w:cs="David" w:hint="cs"/>
          <w:sz w:val="24"/>
          <w:szCs w:val="24"/>
          <w:rtl/>
        </w:rPr>
        <w:t xml:space="preserve">- </w:t>
      </w:r>
      <w:r w:rsidR="001134F7" w:rsidRPr="001134F7">
        <w:rPr>
          <w:rFonts w:ascii="David" w:hAnsi="David" w:cs="David" w:hint="cs"/>
          <w:b/>
          <w:bCs/>
          <w:sz w:val="24"/>
          <w:szCs w:val="24"/>
          <w:rtl/>
        </w:rPr>
        <w:t>הבעל או האישה</w:t>
      </w:r>
      <w:r>
        <w:rPr>
          <w:rFonts w:ascii="David" w:hAnsi="David" w:cs="David" w:hint="cs"/>
          <w:sz w:val="24"/>
          <w:szCs w:val="24"/>
          <w:rtl/>
        </w:rPr>
        <w:t>.</w:t>
      </w:r>
    </w:p>
    <w:p w14:paraId="7B362054" w14:textId="7F3DE1D9" w:rsidR="003B0CA6" w:rsidRDefault="001134F7" w:rsidP="00E147F3">
      <w:pPr>
        <w:tabs>
          <w:tab w:val="left" w:pos="3074"/>
        </w:tabs>
        <w:jc w:val="both"/>
        <w:rPr>
          <w:rFonts w:ascii="David" w:hAnsi="David" w:cs="David"/>
          <w:sz w:val="24"/>
          <w:szCs w:val="24"/>
          <w:rtl/>
        </w:rPr>
      </w:pPr>
      <w:r w:rsidRPr="000631D9">
        <w:rPr>
          <w:rFonts w:ascii="David" w:hAnsi="David" w:cs="David" w:hint="cs"/>
          <w:b/>
          <w:bCs/>
          <w:sz w:val="24"/>
          <w:szCs w:val="24"/>
          <w:shd w:val="clear" w:color="auto" w:fill="FFFFCC"/>
          <w:rtl/>
        </w:rPr>
        <w:t>1)</w:t>
      </w:r>
      <w:r w:rsidRPr="001134F7">
        <w:rPr>
          <w:rFonts w:ascii="David" w:hAnsi="David" w:cs="David" w:hint="cs"/>
          <w:sz w:val="24"/>
          <w:szCs w:val="24"/>
          <w:shd w:val="clear" w:color="auto" w:fill="FFFFCC"/>
          <w:rtl/>
        </w:rPr>
        <w:t xml:space="preserve"> </w:t>
      </w:r>
      <w:r w:rsidR="00A8367B" w:rsidRPr="001134F7">
        <w:rPr>
          <w:rFonts w:ascii="David" w:hAnsi="David" w:cs="David" w:hint="cs"/>
          <w:sz w:val="24"/>
          <w:szCs w:val="24"/>
          <w:shd w:val="clear" w:color="auto" w:fill="FFFFCC"/>
          <w:rtl/>
        </w:rPr>
        <w:t>אם הבעל לא רצה להתגרש</w:t>
      </w:r>
      <w:r w:rsidR="00A8367B">
        <w:rPr>
          <w:rFonts w:ascii="David" w:hAnsi="David" w:cs="David" w:hint="cs"/>
          <w:sz w:val="24"/>
          <w:szCs w:val="24"/>
          <w:rtl/>
        </w:rPr>
        <w:t xml:space="preserve"> [מקרה פרדיגמטי של סרבנות גט והבעל שמעגן את אשתו] </w:t>
      </w:r>
      <w:r w:rsidR="00A8367B" w:rsidRPr="001134F7">
        <w:rPr>
          <w:rFonts w:ascii="David" w:hAnsi="David" w:cs="David" w:hint="cs"/>
          <w:sz w:val="24"/>
          <w:szCs w:val="24"/>
          <w:shd w:val="clear" w:color="auto" w:fill="FFFFCC"/>
          <w:rtl/>
        </w:rPr>
        <w:t>מבינים את המוטיבציה של ביהמ"ש האזרחי</w:t>
      </w:r>
      <w:r w:rsidR="00A8367B">
        <w:rPr>
          <w:rFonts w:ascii="David" w:hAnsi="David" w:cs="David" w:hint="cs"/>
          <w:sz w:val="24"/>
          <w:szCs w:val="24"/>
          <w:rtl/>
        </w:rPr>
        <w:t xml:space="preserve">. מגיע אדם שעוזב את הבית כמו </w:t>
      </w:r>
      <w:r w:rsidR="00A8367B" w:rsidRPr="001134F7">
        <w:rPr>
          <w:rFonts w:ascii="David" w:hAnsi="David" w:cs="David" w:hint="cs"/>
          <w:sz w:val="24"/>
          <w:szCs w:val="24"/>
          <w:shd w:val="clear" w:color="auto" w:fill="D9E2F3" w:themeFill="accent1" w:themeFillTint="33"/>
          <w:rtl/>
        </w:rPr>
        <w:t>כהן</w:t>
      </w:r>
      <w:r w:rsidR="00A8367B">
        <w:rPr>
          <w:rFonts w:ascii="David" w:hAnsi="David" w:cs="David" w:hint="cs"/>
          <w:sz w:val="24"/>
          <w:szCs w:val="24"/>
          <w:rtl/>
        </w:rPr>
        <w:t xml:space="preserve"> / בוגד שיטתי כמו </w:t>
      </w:r>
      <w:r w:rsidR="00A8367B" w:rsidRPr="001134F7">
        <w:rPr>
          <w:rFonts w:ascii="David" w:hAnsi="David" w:cs="David" w:hint="cs"/>
          <w:sz w:val="24"/>
          <w:szCs w:val="24"/>
          <w:shd w:val="clear" w:color="auto" w:fill="D9E2F3" w:themeFill="accent1" w:themeFillTint="33"/>
          <w:rtl/>
        </w:rPr>
        <w:t>פרידמן</w:t>
      </w:r>
      <w:r w:rsidR="00A8367B">
        <w:rPr>
          <w:rFonts w:ascii="David" w:hAnsi="David" w:cs="David" w:hint="cs"/>
          <w:sz w:val="24"/>
          <w:szCs w:val="24"/>
          <w:rtl/>
        </w:rPr>
        <w:t xml:space="preserve"> / גם וגם כמו אדון </w:t>
      </w:r>
      <w:r w:rsidR="00A8367B" w:rsidRPr="001134F7">
        <w:rPr>
          <w:rFonts w:ascii="David" w:hAnsi="David" w:cs="David" w:hint="cs"/>
          <w:sz w:val="24"/>
          <w:szCs w:val="24"/>
          <w:shd w:val="clear" w:color="auto" w:fill="D9E2F3" w:themeFill="accent1" w:themeFillTint="33"/>
          <w:rtl/>
        </w:rPr>
        <w:t>גל</w:t>
      </w:r>
      <w:r w:rsidR="00A8367B">
        <w:rPr>
          <w:rFonts w:ascii="David" w:hAnsi="David" w:cs="David" w:hint="cs"/>
          <w:sz w:val="24"/>
          <w:szCs w:val="24"/>
          <w:rtl/>
        </w:rPr>
        <w:t xml:space="preserve"> -אבל לא מוכן להתגרש. כאשר האישה נשברת ורוצה אינטימיות הוא משתמש בקלף היחיד שיש לה [מזונות=אישה עולה כסף], מחכה לשלב שהאישה לא תפעל לפי הקודים. הוא יהיה סרבן גט ולא צריך לשלם מזונות. במקרה כזה מבינים מדוע מנק' מבט אזרחית </w:t>
      </w:r>
      <w:r>
        <w:rPr>
          <w:rFonts w:ascii="David" w:hAnsi="David" w:cs="David" w:hint="cs"/>
          <w:sz w:val="24"/>
          <w:szCs w:val="24"/>
          <w:rtl/>
        </w:rPr>
        <w:t>חשוב ל</w:t>
      </w:r>
      <w:r w:rsidR="00A8367B">
        <w:rPr>
          <w:rFonts w:ascii="David" w:hAnsi="David" w:cs="David" w:hint="cs"/>
          <w:sz w:val="24"/>
          <w:szCs w:val="24"/>
          <w:rtl/>
        </w:rPr>
        <w:t xml:space="preserve">ביהמ"ש שיהיו מזונות. </w:t>
      </w:r>
      <w:r w:rsidR="00A8367B" w:rsidRPr="001134F7">
        <w:rPr>
          <w:rFonts w:ascii="David" w:hAnsi="David" w:cs="David" w:hint="cs"/>
          <w:b/>
          <w:bCs/>
          <w:sz w:val="24"/>
          <w:szCs w:val="24"/>
          <w:rtl/>
        </w:rPr>
        <w:t xml:space="preserve">כלי משמעותי כמעט יחידי להגיד לאדם שהוא סרבן גט </w:t>
      </w:r>
      <w:r w:rsidR="00A8367B" w:rsidRPr="001134F7">
        <w:rPr>
          <w:rFonts w:ascii="David" w:hAnsi="David" w:cs="David"/>
          <w:b/>
          <w:bCs/>
          <w:sz w:val="24"/>
          <w:szCs w:val="24"/>
          <w:rtl/>
        </w:rPr>
        <w:t>–</w:t>
      </w:r>
      <w:r w:rsidR="00A8367B" w:rsidRPr="001134F7">
        <w:rPr>
          <w:rFonts w:ascii="David" w:hAnsi="David" w:cs="David" w:hint="cs"/>
          <w:b/>
          <w:bCs/>
          <w:sz w:val="24"/>
          <w:szCs w:val="24"/>
          <w:rtl/>
        </w:rPr>
        <w:t xml:space="preserve"> שהוא לא יכול לחיות עם בת זוג חדשה ובנוסף לא לשלם מזונות</w:t>
      </w:r>
      <w:r w:rsidR="00A8367B">
        <w:rPr>
          <w:rFonts w:ascii="David" w:hAnsi="David" w:cs="David" w:hint="cs"/>
          <w:sz w:val="24"/>
          <w:szCs w:val="24"/>
          <w:rtl/>
        </w:rPr>
        <w:t>. אם הוא לא רוצ</w:t>
      </w:r>
      <w:r w:rsidR="007A2992">
        <w:rPr>
          <w:rFonts w:ascii="David" w:hAnsi="David" w:cs="David" w:hint="cs"/>
          <w:sz w:val="24"/>
          <w:szCs w:val="24"/>
          <w:rtl/>
        </w:rPr>
        <w:t xml:space="preserve">ה </w:t>
      </w:r>
      <w:r w:rsidR="00A8367B">
        <w:rPr>
          <w:rFonts w:ascii="David" w:hAnsi="David" w:cs="David" w:hint="cs"/>
          <w:sz w:val="24"/>
          <w:szCs w:val="24"/>
          <w:rtl/>
        </w:rPr>
        <w:t>לשלם מזונות= תיתן גט.</w:t>
      </w:r>
    </w:p>
    <w:p w14:paraId="103E255B" w14:textId="27A87958" w:rsidR="00A8367B" w:rsidRDefault="000631D9" w:rsidP="00E147F3">
      <w:pPr>
        <w:tabs>
          <w:tab w:val="left" w:pos="3074"/>
        </w:tabs>
        <w:jc w:val="both"/>
        <w:rPr>
          <w:rFonts w:ascii="David" w:hAnsi="David" w:cs="David"/>
          <w:sz w:val="24"/>
          <w:szCs w:val="24"/>
          <w:rtl/>
        </w:rPr>
      </w:pPr>
      <w:r w:rsidRPr="007A2992">
        <w:rPr>
          <w:rFonts w:ascii="David" w:hAnsi="David" w:cs="David" w:hint="cs"/>
          <w:b/>
          <w:bCs/>
          <w:sz w:val="24"/>
          <w:szCs w:val="24"/>
          <w:shd w:val="clear" w:color="auto" w:fill="FFFFCC"/>
          <w:rtl/>
        </w:rPr>
        <w:t>2</w:t>
      </w:r>
      <w:r w:rsidRPr="000631D9">
        <w:rPr>
          <w:rFonts w:ascii="David" w:hAnsi="David" w:cs="David" w:hint="cs"/>
          <w:b/>
          <w:bCs/>
          <w:sz w:val="24"/>
          <w:szCs w:val="24"/>
          <w:shd w:val="clear" w:color="auto" w:fill="FFFFCC"/>
          <w:rtl/>
        </w:rPr>
        <w:t>)</w:t>
      </w:r>
      <w:r w:rsidRPr="000631D9">
        <w:rPr>
          <w:rFonts w:ascii="David" w:hAnsi="David" w:cs="David" w:hint="cs"/>
          <w:sz w:val="24"/>
          <w:szCs w:val="24"/>
          <w:shd w:val="clear" w:color="auto" w:fill="FFFFCC"/>
          <w:rtl/>
        </w:rPr>
        <w:t xml:space="preserve"> </w:t>
      </w:r>
      <w:r w:rsidR="00A8367B">
        <w:rPr>
          <w:rFonts w:ascii="David" w:hAnsi="David" w:cs="David" w:hint="cs"/>
          <w:sz w:val="24"/>
          <w:szCs w:val="24"/>
          <w:rtl/>
        </w:rPr>
        <w:t xml:space="preserve">אם מדובר במקרה של אדון כהן שעוזב את הבית. הגברת מאוד כועסת. </w:t>
      </w:r>
      <w:r w:rsidR="00045391">
        <w:rPr>
          <w:rFonts w:ascii="David" w:hAnsi="David" w:cs="David" w:hint="cs"/>
          <w:sz w:val="24"/>
          <w:szCs w:val="24"/>
          <w:rtl/>
        </w:rPr>
        <w:t xml:space="preserve">עוברות כמה שנים. אדון כהן לא רוצה לחזור הביתה. </w:t>
      </w:r>
      <w:r w:rsidR="00045391" w:rsidRPr="000631D9">
        <w:rPr>
          <w:rFonts w:ascii="David" w:hAnsi="David" w:cs="David" w:hint="cs"/>
          <w:sz w:val="24"/>
          <w:szCs w:val="24"/>
          <w:shd w:val="clear" w:color="auto" w:fill="FFFFCC"/>
          <w:rtl/>
        </w:rPr>
        <w:t>גב' כהן תובעת מזונות אבל מתברר שבמקביל גם היא חיה עם גבר זר</w:t>
      </w:r>
      <w:r w:rsidR="00045391">
        <w:rPr>
          <w:rFonts w:ascii="David" w:hAnsi="David" w:cs="David" w:hint="cs"/>
          <w:sz w:val="24"/>
          <w:szCs w:val="24"/>
          <w:rtl/>
        </w:rPr>
        <w:t>. מבחינה אזרחית- ברוב הארצות צריך לתת צ'אנס מסוים</w:t>
      </w:r>
      <w:r>
        <w:rPr>
          <w:rFonts w:ascii="David" w:hAnsi="David" w:cs="David" w:hint="cs"/>
          <w:sz w:val="24"/>
          <w:szCs w:val="24"/>
          <w:rtl/>
        </w:rPr>
        <w:t>,</w:t>
      </w:r>
      <w:r w:rsidR="00045391">
        <w:rPr>
          <w:rFonts w:ascii="David" w:hAnsi="David" w:cs="David" w:hint="cs"/>
          <w:sz w:val="24"/>
          <w:szCs w:val="24"/>
          <w:rtl/>
        </w:rPr>
        <w:t xml:space="preserve"> אבל </w:t>
      </w:r>
      <w:r w:rsidR="00045391" w:rsidRPr="000631D9">
        <w:rPr>
          <w:rFonts w:ascii="David" w:hAnsi="David" w:cs="David" w:hint="cs"/>
          <w:sz w:val="24"/>
          <w:szCs w:val="24"/>
          <w:shd w:val="clear" w:color="auto" w:fill="FFFFCC"/>
          <w:rtl/>
        </w:rPr>
        <w:t>אם הקשר מתמוטט</w:t>
      </w:r>
      <w:r w:rsidR="00045391">
        <w:rPr>
          <w:rFonts w:ascii="David" w:hAnsi="David" w:cs="David" w:hint="cs"/>
          <w:sz w:val="24"/>
          <w:szCs w:val="24"/>
          <w:rtl/>
        </w:rPr>
        <w:t xml:space="preserve"> [לכל אחד מבני זוג יש זוגיות אחרת=הקשר התמוטט] </w:t>
      </w:r>
      <w:r w:rsidR="00045391" w:rsidRPr="000631D9">
        <w:rPr>
          <w:rFonts w:ascii="David" w:hAnsi="David" w:cs="David" w:hint="cs"/>
          <w:sz w:val="24"/>
          <w:szCs w:val="24"/>
          <w:shd w:val="clear" w:color="auto" w:fill="FFFFCC"/>
          <w:rtl/>
        </w:rPr>
        <w:t>ההיגיון הוא שיתגרשו</w:t>
      </w:r>
      <w:r w:rsidR="00045391">
        <w:rPr>
          <w:rFonts w:ascii="David" w:hAnsi="David" w:cs="David" w:hint="cs"/>
          <w:sz w:val="24"/>
          <w:szCs w:val="24"/>
          <w:rtl/>
        </w:rPr>
        <w:t xml:space="preserve">. </w:t>
      </w:r>
      <w:r w:rsidR="00045391" w:rsidRPr="000631D9">
        <w:rPr>
          <w:rFonts w:ascii="David" w:hAnsi="David" w:cs="David" w:hint="cs"/>
          <w:b/>
          <w:bCs/>
          <w:sz w:val="24"/>
          <w:szCs w:val="24"/>
          <w:rtl/>
        </w:rPr>
        <w:t xml:space="preserve">מנק' מבט אזרחית </w:t>
      </w:r>
      <w:r w:rsidR="00045391" w:rsidRPr="000631D9">
        <w:rPr>
          <w:rFonts w:ascii="David" w:hAnsi="David" w:cs="David" w:hint="cs"/>
          <w:b/>
          <w:bCs/>
          <w:sz w:val="24"/>
          <w:szCs w:val="24"/>
          <w:shd w:val="clear" w:color="auto" w:fill="FFFFCC"/>
          <w:rtl/>
        </w:rPr>
        <w:t>אין היגיון לתת מזונות</w:t>
      </w:r>
      <w:r w:rsidR="00045391">
        <w:rPr>
          <w:rFonts w:ascii="David" w:hAnsi="David" w:cs="David" w:hint="cs"/>
          <w:sz w:val="24"/>
          <w:szCs w:val="24"/>
          <w:rtl/>
        </w:rPr>
        <w:t>.</w:t>
      </w:r>
    </w:p>
    <w:p w14:paraId="26100A14" w14:textId="77777777" w:rsidR="000631D9" w:rsidRPr="000631D9" w:rsidRDefault="00045391" w:rsidP="000631D9">
      <w:pPr>
        <w:pStyle w:val="a7"/>
        <w:numPr>
          <w:ilvl w:val="0"/>
          <w:numId w:val="70"/>
        </w:numPr>
        <w:tabs>
          <w:tab w:val="left" w:pos="3074"/>
        </w:tabs>
        <w:jc w:val="both"/>
        <w:rPr>
          <w:rFonts w:ascii="David" w:hAnsi="David" w:cs="David"/>
          <w:sz w:val="24"/>
          <w:szCs w:val="24"/>
          <w:rtl/>
        </w:rPr>
      </w:pPr>
      <w:r w:rsidRPr="000631D9">
        <w:rPr>
          <w:rFonts w:ascii="David" w:hAnsi="David" w:cs="David" w:hint="cs"/>
          <w:sz w:val="24"/>
          <w:szCs w:val="24"/>
          <w:rtl/>
        </w:rPr>
        <w:t>אם הולכים לפי חשיבה אזרחית</w:t>
      </w:r>
      <w:r w:rsidRPr="00045391">
        <w:sym w:font="Wingdings" w:char="F0DF"/>
      </w:r>
      <w:r w:rsidRPr="000631D9">
        <w:rPr>
          <w:rFonts w:ascii="David" w:hAnsi="David" w:cs="David" w:hint="cs"/>
          <w:sz w:val="24"/>
          <w:szCs w:val="24"/>
          <w:rtl/>
        </w:rPr>
        <w:t xml:space="preserve"> לא מגיע לה מזונות, כי לכל אחד מבני הזוג יש בן זוג אחר והקשר התפרק.</w:t>
      </w:r>
    </w:p>
    <w:p w14:paraId="294E13A9" w14:textId="7780EAF8" w:rsidR="000631D9" w:rsidRDefault="00045391" w:rsidP="000631D9">
      <w:pPr>
        <w:pStyle w:val="a7"/>
        <w:numPr>
          <w:ilvl w:val="0"/>
          <w:numId w:val="70"/>
        </w:numPr>
        <w:tabs>
          <w:tab w:val="left" w:pos="3074"/>
        </w:tabs>
        <w:jc w:val="both"/>
        <w:rPr>
          <w:rFonts w:ascii="David" w:hAnsi="David" w:cs="David"/>
          <w:sz w:val="24"/>
          <w:szCs w:val="24"/>
        </w:rPr>
      </w:pPr>
      <w:r w:rsidRPr="000631D9">
        <w:rPr>
          <w:rFonts w:ascii="David" w:hAnsi="David" w:cs="David" w:hint="cs"/>
          <w:sz w:val="24"/>
          <w:szCs w:val="24"/>
          <w:rtl/>
        </w:rPr>
        <w:t xml:space="preserve">אם הולכים לפי חשיבה דתית </w:t>
      </w:r>
      <w:r w:rsidRPr="00045391">
        <w:sym w:font="Wingdings" w:char="F0DF"/>
      </w:r>
      <w:r w:rsidRPr="000631D9">
        <w:rPr>
          <w:rFonts w:ascii="David" w:hAnsi="David" w:cs="David" w:hint="cs"/>
          <w:sz w:val="24"/>
          <w:szCs w:val="24"/>
          <w:rtl/>
        </w:rPr>
        <w:t xml:space="preserve"> </w:t>
      </w:r>
      <w:r w:rsidR="000631D9">
        <w:rPr>
          <w:rFonts w:ascii="David" w:hAnsi="David" w:cs="David" w:hint="cs"/>
          <w:sz w:val="24"/>
          <w:szCs w:val="24"/>
          <w:rtl/>
        </w:rPr>
        <w:t xml:space="preserve">ביה"ד חייב את האישה לקחת גט. אבל אין לה אינטרס כי היא רוצה מזונות לנצח. </w:t>
      </w:r>
    </w:p>
    <w:p w14:paraId="7839810A" w14:textId="0A20A260" w:rsidR="000631D9" w:rsidRPr="000631D9" w:rsidRDefault="000631D9" w:rsidP="000631D9">
      <w:pPr>
        <w:tabs>
          <w:tab w:val="left" w:pos="3074"/>
        </w:tabs>
        <w:jc w:val="both"/>
        <w:rPr>
          <w:rFonts w:ascii="David" w:hAnsi="David" w:cs="David"/>
          <w:sz w:val="24"/>
          <w:szCs w:val="24"/>
          <w:rtl/>
        </w:rPr>
      </w:pPr>
      <w:r w:rsidRPr="000631D9">
        <w:rPr>
          <w:rFonts w:ascii="David" w:hAnsi="David" w:cs="David" w:hint="cs"/>
          <w:sz w:val="24"/>
          <w:szCs w:val="24"/>
          <w:rtl/>
        </w:rPr>
        <w:lastRenderedPageBreak/>
        <w:t xml:space="preserve">מה ההיגיון שאישה תקבל מזונות מגבר אחד ותמשיך לחיות עם גבר אחר? </w:t>
      </w:r>
      <w:r w:rsidRPr="000631D9">
        <w:rPr>
          <w:rFonts w:ascii="David" w:hAnsi="David" w:cs="David" w:hint="cs"/>
          <w:b/>
          <w:bCs/>
          <w:sz w:val="24"/>
          <w:szCs w:val="24"/>
          <w:shd w:val="clear" w:color="auto" w:fill="FFFFCC"/>
          <w:rtl/>
        </w:rPr>
        <w:t>נטרלו היבט מסוים של הדין הדתי ולא הגשימו מדיניות אזרחית</w:t>
      </w:r>
      <w:r w:rsidRPr="000631D9">
        <w:rPr>
          <w:rFonts w:ascii="David" w:hAnsi="David" w:cs="David" w:hint="cs"/>
          <w:sz w:val="24"/>
          <w:szCs w:val="24"/>
          <w:rtl/>
        </w:rPr>
        <w:t xml:space="preserve">. </w:t>
      </w:r>
    </w:p>
    <w:p w14:paraId="2CA97F23" w14:textId="22DFBAEB" w:rsidR="00045391" w:rsidRDefault="00045391" w:rsidP="00E147F3">
      <w:pPr>
        <w:tabs>
          <w:tab w:val="left" w:pos="3074"/>
        </w:tabs>
        <w:jc w:val="both"/>
        <w:rPr>
          <w:rFonts w:ascii="David" w:hAnsi="David" w:cs="David"/>
          <w:sz w:val="24"/>
          <w:szCs w:val="24"/>
          <w:rtl/>
        </w:rPr>
      </w:pPr>
      <w:r w:rsidRPr="000631D9">
        <w:rPr>
          <w:rFonts w:ascii="David" w:hAnsi="David" w:cs="David" w:hint="cs"/>
          <w:sz w:val="24"/>
          <w:szCs w:val="24"/>
          <w:highlight w:val="green"/>
          <w:rtl/>
        </w:rPr>
        <w:t>רות הלפרין-קדרי</w:t>
      </w:r>
      <w:r>
        <w:rPr>
          <w:rFonts w:ascii="David" w:hAnsi="David" w:cs="David" w:hint="cs"/>
          <w:sz w:val="24"/>
          <w:szCs w:val="24"/>
          <w:rtl/>
        </w:rPr>
        <w:t xml:space="preserve"> דיברה על 5-6 מקרים שעשו אסטרטגיה כזו </w:t>
      </w:r>
      <w:r w:rsidRPr="000631D9">
        <w:rPr>
          <w:rFonts w:ascii="David" w:hAnsi="David" w:cs="David" w:hint="cs"/>
          <w:b/>
          <w:bCs/>
          <w:sz w:val="24"/>
          <w:szCs w:val="24"/>
          <w:rtl/>
        </w:rPr>
        <w:t>וברובם האישה הייתה סרבנית גט</w:t>
      </w:r>
      <w:r>
        <w:rPr>
          <w:rFonts w:ascii="David" w:hAnsi="David" w:cs="David" w:hint="cs"/>
          <w:sz w:val="24"/>
          <w:szCs w:val="24"/>
          <w:rtl/>
        </w:rPr>
        <w:t xml:space="preserve">. </w:t>
      </w:r>
      <w:r w:rsidRPr="000631D9">
        <w:rPr>
          <w:rFonts w:ascii="David" w:hAnsi="David" w:cs="David" w:hint="cs"/>
          <w:sz w:val="24"/>
          <w:szCs w:val="24"/>
          <w:shd w:val="clear" w:color="auto" w:fill="FFFFCC"/>
          <w:rtl/>
        </w:rPr>
        <w:t>לעיתים ביהמ"ש לא מגשים מדיניות אזרחית נכונה בכלל</w:t>
      </w:r>
      <w:r>
        <w:rPr>
          <w:rFonts w:ascii="David" w:hAnsi="David" w:cs="David" w:hint="cs"/>
          <w:sz w:val="24"/>
          <w:szCs w:val="24"/>
          <w:rtl/>
        </w:rPr>
        <w:t xml:space="preserve">. </w:t>
      </w:r>
    </w:p>
    <w:p w14:paraId="39C4D8E3" w14:textId="77777777" w:rsidR="000631D9" w:rsidRDefault="000631D9" w:rsidP="00E147F3">
      <w:pPr>
        <w:tabs>
          <w:tab w:val="left" w:pos="3074"/>
        </w:tabs>
        <w:jc w:val="both"/>
        <w:rPr>
          <w:rFonts w:ascii="David" w:hAnsi="David" w:cs="David"/>
          <w:sz w:val="24"/>
          <w:szCs w:val="24"/>
          <w:u w:val="single"/>
          <w:rtl/>
        </w:rPr>
      </w:pPr>
    </w:p>
    <w:p w14:paraId="7C128B74" w14:textId="58BBDAC7" w:rsidR="000E459F" w:rsidRPr="00AE067F" w:rsidRDefault="006424C1" w:rsidP="00E147F3">
      <w:pPr>
        <w:tabs>
          <w:tab w:val="left" w:pos="3074"/>
        </w:tabs>
        <w:jc w:val="both"/>
        <w:rPr>
          <w:rFonts w:ascii="David" w:hAnsi="David" w:cs="David"/>
          <w:sz w:val="24"/>
          <w:szCs w:val="24"/>
          <w:rtl/>
        </w:rPr>
      </w:pPr>
      <w:r w:rsidRPr="006424C1">
        <w:rPr>
          <w:rFonts w:ascii="David" w:hAnsi="David" w:cs="David" w:hint="cs"/>
          <w:sz w:val="24"/>
          <w:szCs w:val="24"/>
          <w:u w:val="single"/>
          <w:rtl/>
        </w:rPr>
        <w:t>עמדות שונות</w:t>
      </w:r>
      <w:r w:rsidR="00AE067F">
        <w:rPr>
          <w:rFonts w:ascii="David" w:hAnsi="David" w:cs="David" w:hint="cs"/>
          <w:sz w:val="24"/>
          <w:szCs w:val="24"/>
          <w:rtl/>
        </w:rPr>
        <w:t>:</w:t>
      </w:r>
    </w:p>
    <w:p w14:paraId="5793F2A0" w14:textId="027C0792" w:rsidR="00045391" w:rsidRDefault="00045391" w:rsidP="00E147F3">
      <w:pPr>
        <w:tabs>
          <w:tab w:val="left" w:pos="3074"/>
        </w:tabs>
        <w:jc w:val="both"/>
        <w:rPr>
          <w:rFonts w:ascii="David" w:hAnsi="David" w:cs="David"/>
          <w:sz w:val="24"/>
          <w:szCs w:val="24"/>
          <w:rtl/>
        </w:rPr>
      </w:pPr>
      <w:r w:rsidRPr="006424C1">
        <w:rPr>
          <w:rFonts w:ascii="David" w:hAnsi="David" w:cs="David" w:hint="cs"/>
          <w:sz w:val="24"/>
          <w:szCs w:val="24"/>
          <w:u w:val="single"/>
          <w:rtl/>
        </w:rPr>
        <w:t>אפשרות 1</w:t>
      </w:r>
      <w:r>
        <w:rPr>
          <w:rFonts w:ascii="David" w:hAnsi="David" w:cs="David" w:hint="cs"/>
          <w:sz w:val="24"/>
          <w:szCs w:val="24"/>
          <w:rtl/>
        </w:rPr>
        <w:t xml:space="preserve">- תהיה שמרן, תפעיל את הדין הדתי כמו שהוא. </w:t>
      </w:r>
    </w:p>
    <w:p w14:paraId="6B3B0A9C" w14:textId="4FC15913" w:rsidR="00051C80" w:rsidRDefault="00051C80" w:rsidP="00E147F3">
      <w:pPr>
        <w:tabs>
          <w:tab w:val="left" w:pos="3074"/>
        </w:tabs>
        <w:jc w:val="both"/>
        <w:rPr>
          <w:rFonts w:ascii="David" w:hAnsi="David" w:cs="David"/>
          <w:sz w:val="24"/>
          <w:szCs w:val="24"/>
          <w:rtl/>
        </w:rPr>
      </w:pPr>
      <w:r w:rsidRPr="006424C1">
        <w:rPr>
          <w:rFonts w:ascii="David" w:hAnsi="David" w:cs="David" w:hint="cs"/>
          <w:sz w:val="24"/>
          <w:szCs w:val="24"/>
          <w:u w:val="single"/>
          <w:rtl/>
        </w:rPr>
        <w:t>אפשרות 2</w:t>
      </w:r>
      <w:r>
        <w:rPr>
          <w:rFonts w:ascii="David" w:hAnsi="David" w:cs="David" w:hint="cs"/>
          <w:sz w:val="24"/>
          <w:szCs w:val="24"/>
          <w:rtl/>
        </w:rPr>
        <w:t>- תפעיל משפט אזרחי לפי היגיון אזרחי עד הסוף. תפעיל את עיקרון ההדדיות רק כאשר הגבר הוא הסרבן אבל לא להפעיל</w:t>
      </w:r>
      <w:r w:rsidR="000631D9">
        <w:rPr>
          <w:rFonts w:ascii="David" w:hAnsi="David" w:cs="David" w:hint="cs"/>
          <w:sz w:val="24"/>
          <w:szCs w:val="24"/>
          <w:rtl/>
        </w:rPr>
        <w:t>ו</w:t>
      </w:r>
      <w:r>
        <w:rPr>
          <w:rFonts w:ascii="David" w:hAnsi="David" w:cs="David" w:hint="cs"/>
          <w:sz w:val="24"/>
          <w:szCs w:val="24"/>
          <w:rtl/>
        </w:rPr>
        <w:t xml:space="preserve"> כאשר האישה סרבנית.</w:t>
      </w:r>
    </w:p>
    <w:p w14:paraId="7C2E7CB8" w14:textId="3CE44708" w:rsidR="00051C80" w:rsidRDefault="00051C80" w:rsidP="00E147F3">
      <w:pPr>
        <w:tabs>
          <w:tab w:val="left" w:pos="3074"/>
        </w:tabs>
        <w:jc w:val="both"/>
        <w:rPr>
          <w:rFonts w:ascii="David" w:hAnsi="David" w:cs="David"/>
          <w:sz w:val="24"/>
          <w:szCs w:val="24"/>
          <w:rtl/>
        </w:rPr>
      </w:pPr>
      <w:r w:rsidRPr="006424C1">
        <w:rPr>
          <w:rFonts w:ascii="David" w:hAnsi="David" w:cs="David" w:hint="cs"/>
          <w:sz w:val="24"/>
          <w:szCs w:val="24"/>
          <w:u w:val="single"/>
          <w:rtl/>
        </w:rPr>
        <w:t>אפשרות 3</w:t>
      </w:r>
      <w:r>
        <w:rPr>
          <w:rFonts w:ascii="David" w:hAnsi="David" w:cs="David" w:hint="cs"/>
          <w:sz w:val="24"/>
          <w:szCs w:val="24"/>
          <w:rtl/>
        </w:rPr>
        <w:t xml:space="preserve">- שביהמ"ש בחר- אקטיביסט וחרג מהדין הדתי, אבל בפועל </w:t>
      </w:r>
      <w:r w:rsidR="000631D9">
        <w:rPr>
          <w:rFonts w:ascii="David" w:hAnsi="David" w:cs="David" w:hint="cs"/>
          <w:sz w:val="24"/>
          <w:szCs w:val="24"/>
          <w:rtl/>
        </w:rPr>
        <w:t>פעל</w:t>
      </w:r>
      <w:r>
        <w:rPr>
          <w:rFonts w:ascii="David" w:hAnsi="David" w:cs="David" w:hint="cs"/>
          <w:sz w:val="24"/>
          <w:szCs w:val="24"/>
          <w:rtl/>
        </w:rPr>
        <w:t xml:space="preserve"> ללא הבחנה בשאלת הסרבנות [בעל או אישה] כך שבסופו של דבר הוא לא הגשים מדיניות דתית ולא מדיניות אזרחית.</w:t>
      </w:r>
    </w:p>
    <w:p w14:paraId="2A68A3DA" w14:textId="7C227BFB" w:rsidR="00051C80" w:rsidRDefault="00051C80" w:rsidP="00E147F3">
      <w:pPr>
        <w:tabs>
          <w:tab w:val="left" w:pos="3074"/>
        </w:tabs>
        <w:jc w:val="both"/>
        <w:rPr>
          <w:rFonts w:ascii="David" w:hAnsi="David" w:cs="David"/>
          <w:sz w:val="24"/>
          <w:szCs w:val="24"/>
          <w:rtl/>
        </w:rPr>
      </w:pPr>
    </w:p>
    <w:p w14:paraId="2269EF44" w14:textId="4C447D85" w:rsidR="00E147F3" w:rsidRPr="00000A7A" w:rsidRDefault="00742542" w:rsidP="00742542">
      <w:pPr>
        <w:pStyle w:val="a7"/>
        <w:numPr>
          <w:ilvl w:val="0"/>
          <w:numId w:val="63"/>
        </w:numPr>
        <w:tabs>
          <w:tab w:val="left" w:pos="3074"/>
        </w:tabs>
        <w:jc w:val="both"/>
        <w:rPr>
          <w:rFonts w:ascii="David" w:hAnsi="David" w:cs="David"/>
          <w:b/>
          <w:bCs/>
          <w:sz w:val="24"/>
          <w:szCs w:val="24"/>
          <w:u w:val="single"/>
        </w:rPr>
      </w:pPr>
      <w:r w:rsidRPr="000826D2">
        <w:rPr>
          <w:rFonts w:ascii="David" w:hAnsi="David" w:cs="David" w:hint="cs"/>
          <w:b/>
          <w:bCs/>
          <w:color w:val="FF0000"/>
          <w:sz w:val="24"/>
          <w:szCs w:val="24"/>
          <w:u w:val="single"/>
          <w:shd w:val="clear" w:color="auto" w:fill="FFFFCC"/>
          <w:rtl/>
        </w:rPr>
        <w:t>האם פירוד ממושך כשלעצמו יכול להיות סיבה להפסקת המזונות</w:t>
      </w:r>
      <w:r w:rsidRPr="000826D2">
        <w:rPr>
          <w:rFonts w:ascii="David" w:hAnsi="David" w:cs="David" w:hint="cs"/>
          <w:b/>
          <w:bCs/>
          <w:color w:val="FF0000"/>
          <w:sz w:val="24"/>
          <w:szCs w:val="24"/>
          <w:shd w:val="clear" w:color="auto" w:fill="FFFFCC"/>
          <w:rtl/>
        </w:rPr>
        <w:t>?</w:t>
      </w:r>
    </w:p>
    <w:p w14:paraId="2545383C" w14:textId="77777777" w:rsidR="000826D2" w:rsidRDefault="00742542" w:rsidP="00742542">
      <w:pPr>
        <w:tabs>
          <w:tab w:val="left" w:pos="3074"/>
        </w:tabs>
        <w:jc w:val="both"/>
        <w:rPr>
          <w:rFonts w:ascii="David" w:hAnsi="David" w:cs="David"/>
          <w:sz w:val="24"/>
          <w:szCs w:val="24"/>
          <w:rtl/>
        </w:rPr>
      </w:pPr>
      <w:r>
        <w:rPr>
          <w:rFonts w:ascii="David" w:hAnsi="David" w:cs="David" w:hint="cs"/>
          <w:sz w:val="24"/>
          <w:szCs w:val="24"/>
          <w:rtl/>
        </w:rPr>
        <w:t xml:space="preserve">דיון הלכתי פנימי שנדון </w:t>
      </w:r>
      <w:r w:rsidRPr="00742542">
        <w:rPr>
          <w:rFonts w:ascii="David" w:hAnsi="David" w:cs="David" w:hint="cs"/>
          <w:b/>
          <w:bCs/>
          <w:sz w:val="24"/>
          <w:szCs w:val="24"/>
          <w:shd w:val="clear" w:color="auto" w:fill="D9E2F3" w:themeFill="accent1" w:themeFillTint="33"/>
          <w:rtl/>
        </w:rPr>
        <w:t>בפס"ד פלולי</w:t>
      </w:r>
      <w:r>
        <w:rPr>
          <w:rFonts w:ascii="David" w:hAnsi="David" w:cs="David" w:hint="cs"/>
          <w:sz w:val="24"/>
          <w:szCs w:val="24"/>
          <w:rtl/>
        </w:rPr>
        <w:t xml:space="preserve">- לימוד עצמי לעבודה 2. </w:t>
      </w:r>
      <w:r w:rsidRPr="000826D2">
        <w:rPr>
          <w:rFonts w:ascii="David" w:hAnsi="David" w:cs="David" w:hint="cs"/>
          <w:sz w:val="24"/>
          <w:szCs w:val="24"/>
          <w:shd w:val="clear" w:color="auto" w:fill="FFFFCC"/>
          <w:rtl/>
        </w:rPr>
        <w:t xml:space="preserve">נצא מנק' הנחה [לא מדויקת] שאם הבעל עזב את האישה מסיבה לא מוצדקת הוא חייב להמשיך לשלם לה מזונות והוא גם לא יכול לצפות ממנה להתגרש- </w:t>
      </w:r>
      <w:r w:rsidRPr="000826D2">
        <w:rPr>
          <w:rFonts w:ascii="David" w:hAnsi="David" w:cs="David" w:hint="cs"/>
          <w:b/>
          <w:bCs/>
          <w:sz w:val="24"/>
          <w:szCs w:val="24"/>
          <w:shd w:val="clear" w:color="auto" w:fill="FFFFCC"/>
          <w:rtl/>
        </w:rPr>
        <w:t>חרם דרבנו גרשום</w:t>
      </w:r>
      <w:r>
        <w:rPr>
          <w:rFonts w:ascii="David" w:hAnsi="David" w:cs="David" w:hint="cs"/>
          <w:sz w:val="24"/>
          <w:szCs w:val="24"/>
          <w:rtl/>
        </w:rPr>
        <w:t xml:space="preserve">. אין טענת הגנה כזו. זה נכון </w:t>
      </w:r>
      <w:r w:rsidRPr="000826D2">
        <w:rPr>
          <w:rFonts w:ascii="David" w:hAnsi="David" w:cs="David" w:hint="cs"/>
          <w:b/>
          <w:bCs/>
          <w:sz w:val="24"/>
          <w:szCs w:val="24"/>
          <w:rtl/>
        </w:rPr>
        <w:t>כאשר האישה רוצה להתגרש</w:t>
      </w:r>
      <w:r>
        <w:rPr>
          <w:rFonts w:ascii="David" w:hAnsi="David" w:cs="David" w:hint="cs"/>
          <w:sz w:val="24"/>
          <w:szCs w:val="24"/>
          <w:rtl/>
        </w:rPr>
        <w:t xml:space="preserve">. </w:t>
      </w:r>
    </w:p>
    <w:p w14:paraId="622B1872" w14:textId="2EC70A89" w:rsidR="00742542" w:rsidRDefault="00742542" w:rsidP="00742542">
      <w:pPr>
        <w:tabs>
          <w:tab w:val="left" w:pos="3074"/>
        </w:tabs>
        <w:jc w:val="both"/>
        <w:rPr>
          <w:rFonts w:ascii="David" w:hAnsi="David" w:cs="David"/>
          <w:sz w:val="24"/>
          <w:szCs w:val="24"/>
          <w:rtl/>
        </w:rPr>
      </w:pPr>
      <w:r w:rsidRPr="000826D2">
        <w:rPr>
          <w:rFonts w:ascii="David" w:hAnsi="David" w:cs="David" w:hint="cs"/>
          <w:b/>
          <w:bCs/>
          <w:sz w:val="24"/>
          <w:szCs w:val="24"/>
          <w:rtl/>
        </w:rPr>
        <w:t>כאשר הבעל רוצה להתגרש</w:t>
      </w:r>
      <w:r>
        <w:rPr>
          <w:rFonts w:ascii="David" w:hAnsi="David" w:cs="David" w:hint="cs"/>
          <w:sz w:val="24"/>
          <w:szCs w:val="24"/>
          <w:rtl/>
        </w:rPr>
        <w:t xml:space="preserve"> יש נסיבות בהן בעל יכול לגרש את אשתו- העמדה של </w:t>
      </w:r>
      <w:r w:rsidRPr="000826D2">
        <w:rPr>
          <w:rFonts w:ascii="David" w:hAnsi="David" w:cs="David" w:hint="cs"/>
          <w:sz w:val="24"/>
          <w:szCs w:val="24"/>
          <w:u w:val="single"/>
          <w:rtl/>
        </w:rPr>
        <w:t>בית שמאי</w:t>
      </w:r>
      <w:r>
        <w:rPr>
          <w:rFonts w:ascii="David" w:hAnsi="David" w:cs="David" w:hint="cs"/>
          <w:sz w:val="24"/>
          <w:szCs w:val="24"/>
          <w:rtl/>
        </w:rPr>
        <w:t xml:space="preserve"> רק אם יש ל</w:t>
      </w:r>
      <w:r w:rsidR="000826D2">
        <w:rPr>
          <w:rFonts w:ascii="David" w:hAnsi="David" w:cs="David" w:hint="cs"/>
          <w:sz w:val="24"/>
          <w:szCs w:val="24"/>
          <w:rtl/>
        </w:rPr>
        <w:t>אישה</w:t>
      </w:r>
      <w:r>
        <w:rPr>
          <w:rFonts w:ascii="David" w:hAnsi="David" w:cs="David" w:hint="cs"/>
          <w:sz w:val="24"/>
          <w:szCs w:val="24"/>
          <w:rtl/>
        </w:rPr>
        <w:t xml:space="preserve"> בעיית נאמנות [מחמירים עם הבעל]</w:t>
      </w:r>
      <w:r w:rsidR="000826D2">
        <w:rPr>
          <w:rFonts w:ascii="David" w:hAnsi="David" w:cs="David" w:hint="cs"/>
          <w:sz w:val="24"/>
          <w:szCs w:val="24"/>
          <w:rtl/>
        </w:rPr>
        <w:t>;</w:t>
      </w:r>
      <w:r>
        <w:rPr>
          <w:rFonts w:ascii="David" w:hAnsi="David" w:cs="David" w:hint="cs"/>
          <w:sz w:val="24"/>
          <w:szCs w:val="24"/>
          <w:rtl/>
        </w:rPr>
        <w:t xml:space="preserve"> </w:t>
      </w:r>
      <w:r w:rsidRPr="000826D2">
        <w:rPr>
          <w:rFonts w:ascii="David" w:hAnsi="David" w:cs="David" w:hint="cs"/>
          <w:sz w:val="24"/>
          <w:szCs w:val="24"/>
          <w:u w:val="single"/>
          <w:rtl/>
        </w:rPr>
        <w:t>בית הלל</w:t>
      </w:r>
      <w:r>
        <w:rPr>
          <w:rFonts w:ascii="David" w:hAnsi="David" w:cs="David" w:hint="cs"/>
          <w:sz w:val="24"/>
          <w:szCs w:val="24"/>
          <w:rtl/>
        </w:rPr>
        <w:t xml:space="preserve"> אומרים שה</w:t>
      </w:r>
      <w:r w:rsidR="000826D2">
        <w:rPr>
          <w:rFonts w:ascii="David" w:hAnsi="David" w:cs="David" w:hint="cs"/>
          <w:sz w:val="24"/>
          <w:szCs w:val="24"/>
          <w:rtl/>
        </w:rPr>
        <w:t>בעל</w:t>
      </w:r>
      <w:r>
        <w:rPr>
          <w:rFonts w:ascii="David" w:hAnsi="David" w:cs="David" w:hint="cs"/>
          <w:sz w:val="24"/>
          <w:szCs w:val="24"/>
          <w:rtl/>
        </w:rPr>
        <w:t xml:space="preserve"> צריך להביא טענה [לא רק מהתחום המיני, </w:t>
      </w:r>
      <w:r w:rsidR="00484FD0">
        <w:rPr>
          <w:rFonts w:ascii="David" w:hAnsi="David" w:cs="David" w:hint="cs"/>
          <w:sz w:val="24"/>
          <w:szCs w:val="24"/>
          <w:rtl/>
        </w:rPr>
        <w:t xml:space="preserve">אלא </w:t>
      </w:r>
      <w:r>
        <w:rPr>
          <w:rFonts w:ascii="David" w:hAnsi="David" w:cs="David" w:hint="cs"/>
          <w:sz w:val="24"/>
          <w:szCs w:val="24"/>
          <w:rtl/>
        </w:rPr>
        <w:t>גם אם היא</w:t>
      </w:r>
      <w:r w:rsidR="007E38A6">
        <w:rPr>
          <w:rFonts w:ascii="David" w:hAnsi="David" w:cs="David" w:hint="cs"/>
          <w:sz w:val="24"/>
          <w:szCs w:val="24"/>
          <w:rtl/>
        </w:rPr>
        <w:t xml:space="preserve"> רק</w:t>
      </w:r>
      <w:r>
        <w:rPr>
          <w:rFonts w:ascii="David" w:hAnsi="David" w:cs="David" w:hint="cs"/>
          <w:sz w:val="24"/>
          <w:szCs w:val="24"/>
          <w:rtl/>
        </w:rPr>
        <w:t xml:space="preserve"> לא מבשלת טוב]. </w:t>
      </w:r>
      <w:r w:rsidRPr="000826D2">
        <w:rPr>
          <w:rFonts w:ascii="David" w:hAnsi="David" w:cs="David" w:hint="cs"/>
          <w:sz w:val="24"/>
          <w:szCs w:val="24"/>
          <w:highlight w:val="green"/>
          <w:u w:val="single"/>
          <w:rtl/>
        </w:rPr>
        <w:t>רבי עקיבא</w:t>
      </w:r>
      <w:r w:rsidRPr="000826D2">
        <w:rPr>
          <w:rFonts w:ascii="David" w:hAnsi="David" w:cs="David" w:hint="cs"/>
          <w:sz w:val="24"/>
          <w:szCs w:val="24"/>
          <w:rtl/>
        </w:rPr>
        <w:t xml:space="preserve">- </w:t>
      </w:r>
      <w:r>
        <w:rPr>
          <w:rFonts w:ascii="David" w:hAnsi="David" w:cs="David" w:hint="cs"/>
          <w:sz w:val="24"/>
          <w:szCs w:val="24"/>
          <w:rtl/>
        </w:rPr>
        <w:t xml:space="preserve">אפילו אם רק מצא אחרת יפה. </w:t>
      </w:r>
      <w:r w:rsidRPr="00755064">
        <w:rPr>
          <w:rFonts w:ascii="David" w:hAnsi="David" w:cs="David" w:hint="cs"/>
          <w:b/>
          <w:bCs/>
          <w:sz w:val="24"/>
          <w:szCs w:val="24"/>
          <w:rtl/>
        </w:rPr>
        <w:t>אישה</w:t>
      </w:r>
      <w:r>
        <w:rPr>
          <w:rFonts w:ascii="David" w:hAnsi="David" w:cs="David" w:hint="cs"/>
          <w:sz w:val="24"/>
          <w:szCs w:val="24"/>
          <w:rtl/>
        </w:rPr>
        <w:t xml:space="preserve"> חייבת סיבה טובה כדי להתגרש אבל גבר לא חייב סיבה טובה, גם אם </w:t>
      </w:r>
      <w:r w:rsidR="000826D2">
        <w:rPr>
          <w:rFonts w:ascii="David" w:hAnsi="David" w:cs="David" w:hint="cs"/>
          <w:sz w:val="24"/>
          <w:szCs w:val="24"/>
          <w:rtl/>
        </w:rPr>
        <w:t>"</w:t>
      </w:r>
      <w:r>
        <w:rPr>
          <w:rFonts w:ascii="David" w:hAnsi="David" w:cs="David" w:hint="cs"/>
          <w:sz w:val="24"/>
          <w:szCs w:val="24"/>
          <w:rtl/>
        </w:rPr>
        <w:t>מצא אחרת יפה</w:t>
      </w:r>
      <w:r w:rsidR="000826D2">
        <w:rPr>
          <w:rFonts w:ascii="David" w:hAnsi="David" w:cs="David" w:hint="cs"/>
          <w:sz w:val="24"/>
          <w:szCs w:val="24"/>
          <w:rtl/>
        </w:rPr>
        <w:t>"</w:t>
      </w:r>
      <w:r>
        <w:rPr>
          <w:rFonts w:ascii="David" w:hAnsi="David" w:cs="David" w:hint="cs"/>
          <w:sz w:val="24"/>
          <w:szCs w:val="24"/>
          <w:rtl/>
        </w:rPr>
        <w:t xml:space="preserve"> זו סיבה טובה מספיק. אי שוויוניות. </w:t>
      </w:r>
    </w:p>
    <w:p w14:paraId="324DE7B2" w14:textId="620B3C6C" w:rsidR="00742542" w:rsidRDefault="000826D2" w:rsidP="00742542">
      <w:pPr>
        <w:tabs>
          <w:tab w:val="left" w:pos="3074"/>
        </w:tabs>
        <w:jc w:val="both"/>
        <w:rPr>
          <w:rFonts w:ascii="David" w:hAnsi="David" w:cs="David"/>
          <w:sz w:val="24"/>
          <w:szCs w:val="24"/>
          <w:rtl/>
        </w:rPr>
      </w:pPr>
      <w:r w:rsidRPr="000826D2">
        <w:rPr>
          <w:rFonts w:ascii="David" w:hAnsi="David" w:cs="David" w:hint="cs"/>
          <w:b/>
          <w:bCs/>
          <w:sz w:val="24"/>
          <w:szCs w:val="24"/>
          <w:u w:val="single"/>
          <w:shd w:val="clear" w:color="auto" w:fill="FFFFCC"/>
          <w:rtl/>
        </w:rPr>
        <w:t>ב</w:t>
      </w:r>
      <w:r w:rsidR="00742542" w:rsidRPr="000826D2">
        <w:rPr>
          <w:rFonts w:ascii="David" w:hAnsi="David" w:cs="David" w:hint="cs"/>
          <w:b/>
          <w:bCs/>
          <w:sz w:val="24"/>
          <w:szCs w:val="24"/>
          <w:u w:val="single"/>
          <w:shd w:val="clear" w:color="auto" w:fill="FFFFCC"/>
          <w:rtl/>
        </w:rPr>
        <w:t>שנת 1000 לספירה</w:t>
      </w:r>
      <w:r w:rsidR="00742542" w:rsidRPr="000826D2">
        <w:rPr>
          <w:rFonts w:ascii="David" w:hAnsi="David" w:cs="David" w:hint="cs"/>
          <w:sz w:val="24"/>
          <w:szCs w:val="24"/>
          <w:shd w:val="clear" w:color="auto" w:fill="FFFFCC"/>
          <w:rtl/>
        </w:rPr>
        <w:t xml:space="preserve"> מהלך ליצירת שוויון</w:t>
      </w:r>
      <w:r w:rsidR="00742542">
        <w:rPr>
          <w:rFonts w:ascii="David" w:hAnsi="David" w:cs="David" w:hint="cs"/>
          <w:sz w:val="24"/>
          <w:szCs w:val="24"/>
          <w:rtl/>
        </w:rPr>
        <w:t xml:space="preserve">- חרם שמיוחס </w:t>
      </w:r>
      <w:r w:rsidR="00742542" w:rsidRPr="000826D2">
        <w:rPr>
          <w:rFonts w:ascii="David" w:hAnsi="David" w:cs="David" w:hint="cs"/>
          <w:sz w:val="24"/>
          <w:szCs w:val="24"/>
          <w:highlight w:val="green"/>
          <w:rtl/>
        </w:rPr>
        <w:t>לרבנו גרשום באור הגולה</w:t>
      </w:r>
      <w:r w:rsidR="00742542">
        <w:rPr>
          <w:rFonts w:ascii="David" w:hAnsi="David" w:cs="David" w:hint="cs"/>
          <w:sz w:val="24"/>
          <w:szCs w:val="24"/>
          <w:rtl/>
        </w:rPr>
        <w:t xml:space="preserve">. מכונה </w:t>
      </w:r>
      <w:r w:rsidR="00742542" w:rsidRPr="000826D2">
        <w:rPr>
          <w:rFonts w:ascii="David" w:hAnsi="David" w:cs="David" w:hint="cs"/>
          <w:b/>
          <w:bCs/>
          <w:sz w:val="24"/>
          <w:szCs w:val="24"/>
          <w:shd w:val="clear" w:color="auto" w:fill="FFFFCC"/>
          <w:rtl/>
        </w:rPr>
        <w:t>חרם דרבנו גרשום</w:t>
      </w:r>
      <w:r w:rsidR="00742542" w:rsidRPr="000826D2">
        <w:rPr>
          <w:rFonts w:ascii="David" w:hAnsi="David" w:cs="David" w:hint="cs"/>
          <w:sz w:val="24"/>
          <w:szCs w:val="24"/>
          <w:shd w:val="clear" w:color="auto" w:fill="FFFFCC"/>
          <w:rtl/>
        </w:rPr>
        <w:t xml:space="preserve">, </w:t>
      </w:r>
      <w:r w:rsidR="00742542" w:rsidRPr="000826D2">
        <w:rPr>
          <w:rFonts w:ascii="David" w:hAnsi="David" w:cs="David" w:hint="cs"/>
          <w:b/>
          <w:bCs/>
          <w:sz w:val="24"/>
          <w:szCs w:val="24"/>
          <w:shd w:val="clear" w:color="auto" w:fill="FFFFCC"/>
          <w:rtl/>
        </w:rPr>
        <w:t>אסר על גבר לגרש אישה בעל כורחה</w:t>
      </w:r>
      <w:r w:rsidR="00742542">
        <w:rPr>
          <w:rFonts w:ascii="David" w:hAnsi="David" w:cs="David" w:hint="cs"/>
          <w:sz w:val="24"/>
          <w:szCs w:val="24"/>
          <w:rtl/>
        </w:rPr>
        <w:t xml:space="preserve">. גם גבר צריך לבוא עם עילת גירושין. </w:t>
      </w:r>
      <w:r w:rsidR="00000A7A">
        <w:rPr>
          <w:rFonts w:ascii="David" w:hAnsi="David" w:cs="David" w:hint="cs"/>
          <w:sz w:val="24"/>
          <w:szCs w:val="24"/>
          <w:rtl/>
        </w:rPr>
        <w:t xml:space="preserve">גם האיש וגם האישה צריכים להביא סיבה. </w:t>
      </w:r>
    </w:p>
    <w:p w14:paraId="408213B9" w14:textId="77777777" w:rsidR="00000A7A" w:rsidRDefault="00000A7A" w:rsidP="00742542">
      <w:pPr>
        <w:tabs>
          <w:tab w:val="left" w:pos="3074"/>
        </w:tabs>
        <w:jc w:val="both"/>
        <w:rPr>
          <w:rFonts w:ascii="David" w:hAnsi="David" w:cs="David"/>
          <w:sz w:val="24"/>
          <w:szCs w:val="24"/>
          <w:rtl/>
        </w:rPr>
      </w:pPr>
    </w:p>
    <w:p w14:paraId="1BCBA1D6" w14:textId="1530870F" w:rsidR="00000A7A" w:rsidRDefault="00000A7A" w:rsidP="00742542">
      <w:pPr>
        <w:tabs>
          <w:tab w:val="left" w:pos="3074"/>
        </w:tabs>
        <w:jc w:val="both"/>
        <w:rPr>
          <w:rFonts w:ascii="David" w:hAnsi="David" w:cs="David"/>
          <w:sz w:val="24"/>
          <w:szCs w:val="24"/>
          <w:rtl/>
        </w:rPr>
      </w:pPr>
      <w:r w:rsidRPr="00956553">
        <w:rPr>
          <w:rFonts w:ascii="David" w:hAnsi="David" w:cs="David" w:hint="cs"/>
          <w:b/>
          <w:bCs/>
          <w:sz w:val="24"/>
          <w:szCs w:val="24"/>
          <w:u w:val="single"/>
          <w:shd w:val="clear" w:color="auto" w:fill="D9E2F3" w:themeFill="accent1" w:themeFillTint="33"/>
          <w:rtl/>
        </w:rPr>
        <w:t>פס"ד</w:t>
      </w:r>
      <w:r w:rsidR="00956553" w:rsidRPr="00956553">
        <w:rPr>
          <w:rFonts w:ascii="David" w:hAnsi="David" w:cs="David" w:hint="cs"/>
          <w:b/>
          <w:bCs/>
          <w:sz w:val="24"/>
          <w:szCs w:val="24"/>
          <w:u w:val="single"/>
          <w:shd w:val="clear" w:color="auto" w:fill="D9E2F3" w:themeFill="accent1" w:themeFillTint="33"/>
          <w:rtl/>
        </w:rPr>
        <w:t xml:space="preserve"> פלונית</w:t>
      </w:r>
      <w:r>
        <w:rPr>
          <w:rFonts w:ascii="David" w:hAnsi="David" w:cs="David" w:hint="cs"/>
          <w:sz w:val="24"/>
          <w:szCs w:val="24"/>
          <w:rtl/>
        </w:rPr>
        <w:t xml:space="preserve">- מקרה שבעל עזב אישה בלי סיבה מספיקה. עברו 4 שנים. בניגוד לנשים האחרות שעליהן שמענו בסיפורים האחרים שמצאו גברים אחרים, </w:t>
      </w:r>
      <w:r w:rsidRPr="000826D2">
        <w:rPr>
          <w:rFonts w:ascii="David" w:hAnsi="David" w:cs="David" w:hint="cs"/>
          <w:b/>
          <w:bCs/>
          <w:sz w:val="24"/>
          <w:szCs w:val="24"/>
          <w:rtl/>
        </w:rPr>
        <w:t>האישה הזו ישבה בביתה לבדה</w:t>
      </w:r>
      <w:r>
        <w:rPr>
          <w:rFonts w:ascii="David" w:hAnsi="David" w:cs="David" w:hint="cs"/>
          <w:sz w:val="24"/>
          <w:szCs w:val="24"/>
          <w:rtl/>
        </w:rPr>
        <w:t xml:space="preserve">. לא עשתה שום דבר רע. בסופו של דבר, </w:t>
      </w:r>
      <w:r w:rsidRPr="000826D2">
        <w:rPr>
          <w:rFonts w:ascii="David" w:hAnsi="David" w:cs="David" w:hint="cs"/>
          <w:b/>
          <w:bCs/>
          <w:sz w:val="24"/>
          <w:szCs w:val="24"/>
          <w:shd w:val="clear" w:color="auto" w:fill="D9E2F3" w:themeFill="accent1" w:themeFillTint="33"/>
          <w:rtl/>
        </w:rPr>
        <w:t xml:space="preserve">השאלה היא כמה זמן זה לגיטימי מבחינת האישה לסרב להתגרש ולבקש מזונות? </w:t>
      </w:r>
      <w:r>
        <w:rPr>
          <w:rFonts w:ascii="David" w:hAnsi="David" w:cs="David" w:hint="cs"/>
          <w:sz w:val="24"/>
          <w:szCs w:val="24"/>
          <w:rtl/>
        </w:rPr>
        <w:t xml:space="preserve">השאלה הזו מגיעה לבימ"ש אזרחי. שופט בימ"ש משפחה ואחריו שופט מחוזי עושים </w:t>
      </w:r>
      <w:r w:rsidRPr="000826D2">
        <w:rPr>
          <w:rFonts w:ascii="David" w:hAnsi="David" w:cs="David" w:hint="cs"/>
          <w:b/>
          <w:bCs/>
          <w:sz w:val="24"/>
          <w:szCs w:val="24"/>
          <w:shd w:val="clear" w:color="auto" w:fill="D9E2F3" w:themeFill="accent1" w:themeFillTint="33"/>
          <w:rtl/>
        </w:rPr>
        <w:t>מהלך דומה לשמגר בפס"ד כהן</w:t>
      </w:r>
      <w:r w:rsidRPr="000826D2">
        <w:rPr>
          <w:rFonts w:ascii="David" w:hAnsi="David" w:cs="David" w:hint="cs"/>
          <w:sz w:val="24"/>
          <w:szCs w:val="24"/>
          <w:shd w:val="clear" w:color="auto" w:fill="D9E2F3" w:themeFill="accent1" w:themeFillTint="33"/>
          <w:rtl/>
        </w:rPr>
        <w:t xml:space="preserve"> הפעם </w:t>
      </w:r>
      <w:r w:rsidRPr="000826D2">
        <w:rPr>
          <w:rFonts w:ascii="David" w:hAnsi="David" w:cs="David" w:hint="cs"/>
          <w:b/>
          <w:bCs/>
          <w:sz w:val="24"/>
          <w:szCs w:val="24"/>
          <w:shd w:val="clear" w:color="auto" w:fill="D9E2F3" w:themeFill="accent1" w:themeFillTint="33"/>
          <w:rtl/>
        </w:rPr>
        <w:t>לטובת הגבר</w:t>
      </w:r>
      <w:r>
        <w:rPr>
          <w:rFonts w:ascii="David" w:hAnsi="David" w:cs="David" w:hint="cs"/>
          <w:sz w:val="24"/>
          <w:szCs w:val="24"/>
          <w:rtl/>
        </w:rPr>
        <w:t xml:space="preserve">. </w:t>
      </w:r>
      <w:r w:rsidR="00956553">
        <w:rPr>
          <w:rFonts w:ascii="David" w:hAnsi="David" w:cs="David" w:hint="cs"/>
          <w:sz w:val="24"/>
          <w:szCs w:val="24"/>
          <w:rtl/>
        </w:rPr>
        <w:t xml:space="preserve">האישה תובעת מזונות והשופט האזרחי מנסה להפסיק את המזונות בטענה של חוסר תום לב. </w:t>
      </w:r>
      <w:r w:rsidR="00956553" w:rsidRPr="008206C5">
        <w:rPr>
          <w:rFonts w:ascii="David" w:hAnsi="David" w:cs="David" w:hint="cs"/>
          <w:sz w:val="24"/>
          <w:szCs w:val="24"/>
          <w:shd w:val="clear" w:color="auto" w:fill="D9E2F3" w:themeFill="accent1" w:themeFillTint="33"/>
          <w:rtl/>
        </w:rPr>
        <w:t xml:space="preserve">לתבוע מזונות ולסרב להתגרש אחרי </w:t>
      </w:r>
      <w:r w:rsidR="00956553" w:rsidRPr="008206C5">
        <w:rPr>
          <w:rFonts w:ascii="David" w:hAnsi="David" w:cs="David" w:hint="cs"/>
          <w:sz w:val="24"/>
          <w:szCs w:val="24"/>
          <w:shd w:val="clear" w:color="auto" w:fill="D9E2F3" w:themeFill="accent1" w:themeFillTint="33"/>
        </w:rPr>
        <w:t>X</w:t>
      </w:r>
      <w:r w:rsidR="00956553" w:rsidRPr="008206C5">
        <w:rPr>
          <w:rFonts w:ascii="David" w:hAnsi="David" w:cs="David" w:hint="cs"/>
          <w:sz w:val="24"/>
          <w:szCs w:val="24"/>
          <w:shd w:val="clear" w:color="auto" w:fill="D9E2F3" w:themeFill="accent1" w:themeFillTint="33"/>
          <w:rtl/>
        </w:rPr>
        <w:t xml:space="preserve"> שנים של פירוד עולה כדי </w:t>
      </w:r>
      <w:r w:rsidR="00956553" w:rsidRPr="008206C5">
        <w:rPr>
          <w:rFonts w:ascii="David" w:hAnsi="David" w:cs="David" w:hint="cs"/>
          <w:b/>
          <w:bCs/>
          <w:sz w:val="24"/>
          <w:szCs w:val="24"/>
          <w:shd w:val="clear" w:color="auto" w:fill="D9E2F3" w:themeFill="accent1" w:themeFillTint="33"/>
          <w:rtl/>
        </w:rPr>
        <w:t>חוסר תום לב</w:t>
      </w:r>
      <w:r w:rsidR="00956553">
        <w:rPr>
          <w:rFonts w:ascii="David" w:hAnsi="David" w:cs="David" w:hint="cs"/>
          <w:sz w:val="24"/>
          <w:szCs w:val="24"/>
          <w:rtl/>
        </w:rPr>
        <w:t xml:space="preserve">. זה לא לגיטימי שמסרבים להתגרש רק כי רוצים מזונות. </w:t>
      </w:r>
      <w:r w:rsidR="00956553" w:rsidRPr="009D50E6">
        <w:rPr>
          <w:rFonts w:ascii="David" w:hAnsi="David" w:cs="David" w:hint="cs"/>
          <w:b/>
          <w:bCs/>
          <w:color w:val="FF0000"/>
          <w:sz w:val="24"/>
          <w:szCs w:val="24"/>
          <w:shd w:val="clear" w:color="auto" w:fill="D9E2F3" w:themeFill="accent1" w:themeFillTint="33"/>
          <w:rtl/>
        </w:rPr>
        <w:t>זו סברה מעניינת אך היא לא קיימת בדין הדתי</w:t>
      </w:r>
      <w:r w:rsidR="00956553">
        <w:rPr>
          <w:rFonts w:ascii="David" w:hAnsi="David" w:cs="David" w:hint="cs"/>
          <w:sz w:val="24"/>
          <w:szCs w:val="24"/>
          <w:rtl/>
        </w:rPr>
        <w:t xml:space="preserve">. בדין הדתי- כל עוד מקיימים את הכללים האישה זכאית למזונות. </w:t>
      </w:r>
    </w:p>
    <w:p w14:paraId="0DC040AD" w14:textId="11C648DF" w:rsidR="0047518F" w:rsidRDefault="00956553" w:rsidP="0047518F">
      <w:pPr>
        <w:tabs>
          <w:tab w:val="left" w:pos="3074"/>
        </w:tabs>
        <w:jc w:val="both"/>
        <w:rPr>
          <w:rFonts w:ascii="David" w:hAnsi="David" w:cs="David"/>
          <w:sz w:val="24"/>
          <w:szCs w:val="24"/>
          <w:rtl/>
        </w:rPr>
      </w:pPr>
      <w:r>
        <w:rPr>
          <w:rFonts w:ascii="David" w:hAnsi="David" w:cs="David" w:hint="cs"/>
          <w:sz w:val="24"/>
          <w:szCs w:val="24"/>
          <w:rtl/>
        </w:rPr>
        <w:t xml:space="preserve">זה </w:t>
      </w:r>
      <w:r w:rsidRPr="00956553">
        <w:rPr>
          <w:rFonts w:ascii="David" w:hAnsi="David" w:cs="David" w:hint="cs"/>
          <w:sz w:val="24"/>
          <w:szCs w:val="24"/>
          <w:shd w:val="clear" w:color="auto" w:fill="FFFFFF" w:themeFill="background1"/>
          <w:rtl/>
        </w:rPr>
        <w:t xml:space="preserve">מגיע </w:t>
      </w:r>
      <w:r w:rsidRPr="00956553">
        <w:rPr>
          <w:rFonts w:ascii="David" w:hAnsi="David" w:cs="David" w:hint="cs"/>
          <w:b/>
          <w:bCs/>
          <w:sz w:val="24"/>
          <w:szCs w:val="24"/>
          <w:shd w:val="clear" w:color="auto" w:fill="FFFFFF" w:themeFill="background1"/>
          <w:rtl/>
        </w:rPr>
        <w:t>לביהמ"ש העליון</w:t>
      </w:r>
      <w:r>
        <w:rPr>
          <w:rFonts w:ascii="David" w:hAnsi="David" w:cs="David" w:hint="cs"/>
          <w:sz w:val="24"/>
          <w:szCs w:val="24"/>
          <w:rtl/>
        </w:rPr>
        <w:t>- השופט</w:t>
      </w:r>
      <w:r w:rsidR="008206C5">
        <w:rPr>
          <w:rFonts w:ascii="David" w:hAnsi="David" w:cs="David" w:hint="cs"/>
          <w:sz w:val="24"/>
          <w:szCs w:val="24"/>
          <w:rtl/>
        </w:rPr>
        <w:t>ת</w:t>
      </w:r>
      <w:r>
        <w:rPr>
          <w:rFonts w:ascii="David" w:hAnsi="David" w:cs="David" w:hint="cs"/>
          <w:sz w:val="24"/>
          <w:szCs w:val="24"/>
          <w:rtl/>
        </w:rPr>
        <w:t xml:space="preserve"> ברק</w:t>
      </w:r>
      <w:r w:rsidR="0047518F">
        <w:rPr>
          <w:rFonts w:ascii="David" w:hAnsi="David" w:cs="David" w:hint="cs"/>
          <w:sz w:val="24"/>
          <w:szCs w:val="24"/>
          <w:rtl/>
        </w:rPr>
        <w:t>-</w:t>
      </w:r>
      <w:r>
        <w:rPr>
          <w:rFonts w:ascii="David" w:hAnsi="David" w:cs="David" w:hint="cs"/>
          <w:sz w:val="24"/>
          <w:szCs w:val="24"/>
          <w:rtl/>
        </w:rPr>
        <w:t>ארז והשופט רובינשטיין</w:t>
      </w:r>
      <w:r w:rsidR="0047518F">
        <w:rPr>
          <w:rFonts w:ascii="David" w:hAnsi="David" w:cs="David" w:hint="cs"/>
          <w:sz w:val="24"/>
          <w:szCs w:val="24"/>
          <w:rtl/>
        </w:rPr>
        <w:t xml:space="preserve"> הם המרכזיים. </w:t>
      </w:r>
      <w:r w:rsidR="0047518F" w:rsidRPr="008206C5">
        <w:rPr>
          <w:rFonts w:ascii="David" w:hAnsi="David" w:cs="David" w:hint="cs"/>
          <w:b/>
          <w:bCs/>
          <w:sz w:val="24"/>
          <w:szCs w:val="24"/>
          <w:highlight w:val="green"/>
          <w:rtl/>
        </w:rPr>
        <w:t xml:space="preserve">השופט </w:t>
      </w:r>
      <w:r w:rsidR="0047518F" w:rsidRPr="008206C5">
        <w:rPr>
          <w:rFonts w:ascii="David" w:hAnsi="David" w:cs="David" w:hint="cs"/>
          <w:b/>
          <w:bCs/>
          <w:sz w:val="24"/>
          <w:szCs w:val="24"/>
          <w:highlight w:val="green"/>
          <w:shd w:val="clear" w:color="auto" w:fill="D9E2F3" w:themeFill="accent1" w:themeFillTint="33"/>
          <w:rtl/>
        </w:rPr>
        <w:t>רובינשטיין</w:t>
      </w:r>
      <w:r w:rsidR="0047518F" w:rsidRPr="008206C5">
        <w:rPr>
          <w:rFonts w:ascii="David" w:hAnsi="David" w:cs="David" w:hint="cs"/>
          <w:sz w:val="24"/>
          <w:szCs w:val="24"/>
          <w:shd w:val="clear" w:color="auto" w:fill="D9E2F3" w:themeFill="accent1" w:themeFillTint="33"/>
          <w:rtl/>
        </w:rPr>
        <w:t xml:space="preserve"> אמר שזה </w:t>
      </w:r>
      <w:r w:rsidR="0047518F" w:rsidRPr="008206C5">
        <w:rPr>
          <w:rFonts w:ascii="David" w:hAnsi="David" w:cs="David" w:hint="cs"/>
          <w:b/>
          <w:bCs/>
          <w:sz w:val="24"/>
          <w:szCs w:val="24"/>
          <w:shd w:val="clear" w:color="auto" w:fill="D9E2F3" w:themeFill="accent1" w:themeFillTint="33"/>
          <w:rtl/>
        </w:rPr>
        <w:t>לגיטימי במקרה הזה לקרוא את הדין הדתי בכפוף לחובת תום לב</w:t>
      </w:r>
      <w:r w:rsidR="0047518F" w:rsidRPr="008206C5">
        <w:rPr>
          <w:rFonts w:ascii="David" w:hAnsi="David" w:cs="David" w:hint="cs"/>
          <w:sz w:val="24"/>
          <w:szCs w:val="24"/>
          <w:shd w:val="clear" w:color="auto" w:fill="D9E2F3" w:themeFill="accent1" w:themeFillTint="33"/>
          <w:rtl/>
        </w:rPr>
        <w:t xml:space="preserve"> ואימץ את פסק הדין של המחוזי</w:t>
      </w:r>
      <w:r w:rsidR="008206C5">
        <w:rPr>
          <w:rFonts w:ascii="David" w:hAnsi="David" w:cs="David" w:hint="cs"/>
          <w:sz w:val="24"/>
          <w:szCs w:val="24"/>
          <w:rtl/>
        </w:rPr>
        <w:t>.</w:t>
      </w:r>
      <w:r w:rsidR="0047518F">
        <w:rPr>
          <w:rFonts w:ascii="David" w:hAnsi="David" w:cs="David" w:hint="cs"/>
          <w:sz w:val="24"/>
          <w:szCs w:val="24"/>
          <w:rtl/>
        </w:rPr>
        <w:t xml:space="preserve"> כלומר אחרי </w:t>
      </w:r>
      <w:r w:rsidR="0047518F">
        <w:rPr>
          <w:rFonts w:ascii="David" w:hAnsi="David" w:cs="David" w:hint="cs"/>
          <w:sz w:val="24"/>
          <w:szCs w:val="24"/>
        </w:rPr>
        <w:t>X</w:t>
      </w:r>
      <w:r w:rsidR="0047518F">
        <w:rPr>
          <w:rFonts w:ascii="David" w:hAnsi="David" w:cs="David" w:hint="cs"/>
          <w:sz w:val="24"/>
          <w:szCs w:val="24"/>
          <w:rtl/>
        </w:rPr>
        <w:t xml:space="preserve"> שנים אפשר להפסיק מזונות. מהלך שהוא המיצוי של שלב 3- מניפולציה על הדין הדתי. יוצא מהדין הדתי אבל מפעיל אותו עם כללים אזרחיים. </w:t>
      </w:r>
      <w:r w:rsidR="0047518F" w:rsidRPr="008206C5">
        <w:rPr>
          <w:rFonts w:ascii="David" w:hAnsi="David" w:cs="David" w:hint="cs"/>
          <w:b/>
          <w:bCs/>
          <w:sz w:val="24"/>
          <w:szCs w:val="24"/>
          <w:highlight w:val="green"/>
          <w:rtl/>
        </w:rPr>
        <w:t>השופטת ברק-ארז</w:t>
      </w:r>
      <w:r w:rsidR="0047518F">
        <w:rPr>
          <w:rFonts w:ascii="David" w:hAnsi="David" w:cs="David" w:hint="cs"/>
          <w:sz w:val="24"/>
          <w:szCs w:val="24"/>
          <w:rtl/>
        </w:rPr>
        <w:t xml:space="preserve"> אומרת הפוך, אמנם אתה דן במזונות וזה בסמכותך אבל באופן עקיף אתה מכניס סמכות של דיני גירושין</w:t>
      </w:r>
      <w:r w:rsidR="008206C5">
        <w:rPr>
          <w:rFonts w:ascii="David" w:hAnsi="David" w:cs="David" w:hint="cs"/>
          <w:sz w:val="24"/>
          <w:szCs w:val="24"/>
          <w:rtl/>
        </w:rPr>
        <w:t>.</w:t>
      </w:r>
      <w:r w:rsidR="0047518F">
        <w:rPr>
          <w:rFonts w:ascii="David" w:hAnsi="David" w:cs="David" w:hint="cs"/>
          <w:sz w:val="24"/>
          <w:szCs w:val="24"/>
          <w:rtl/>
        </w:rPr>
        <w:t xml:space="preserve"> אתה חותר תחת פסה"ד הרבני </w:t>
      </w:r>
      <w:r w:rsidR="0047518F" w:rsidRPr="008206C5">
        <w:rPr>
          <w:rFonts w:ascii="David" w:hAnsi="David" w:cs="David" w:hint="cs"/>
          <w:b/>
          <w:bCs/>
          <w:sz w:val="24"/>
          <w:szCs w:val="24"/>
          <w:shd w:val="clear" w:color="auto" w:fill="D9E2F3" w:themeFill="accent1" w:themeFillTint="33"/>
          <w:rtl/>
        </w:rPr>
        <w:t>ומתוך כבוד בין ערכאות היא פסקה לטובת האישה שמגיע לה מזונות</w:t>
      </w:r>
      <w:r w:rsidR="0047518F">
        <w:rPr>
          <w:rFonts w:ascii="David" w:hAnsi="David" w:cs="David" w:hint="cs"/>
          <w:sz w:val="24"/>
          <w:szCs w:val="24"/>
          <w:rtl/>
        </w:rPr>
        <w:t xml:space="preserve">. </w:t>
      </w:r>
      <w:r w:rsidR="0047518F" w:rsidRPr="008206C5">
        <w:rPr>
          <w:rFonts w:ascii="David" w:hAnsi="David" w:cs="David" w:hint="cs"/>
          <w:b/>
          <w:bCs/>
          <w:sz w:val="24"/>
          <w:szCs w:val="24"/>
          <w:highlight w:val="green"/>
          <w:rtl/>
        </w:rPr>
        <w:t>השופט השלישי זילברטל</w:t>
      </w:r>
      <w:r w:rsidR="0047518F">
        <w:rPr>
          <w:rFonts w:ascii="David" w:hAnsi="David" w:cs="David" w:hint="cs"/>
          <w:sz w:val="24"/>
          <w:szCs w:val="24"/>
          <w:rtl/>
        </w:rPr>
        <w:t xml:space="preserve"> הסכים עם רובינשטיין אבל הגיע לתוצאה דומה לברק-ארז. </w:t>
      </w:r>
      <w:r w:rsidR="0047518F" w:rsidRPr="008206C5">
        <w:rPr>
          <w:rFonts w:ascii="David" w:hAnsi="David" w:cs="David" w:hint="cs"/>
          <w:b/>
          <w:bCs/>
          <w:sz w:val="24"/>
          <w:szCs w:val="24"/>
          <w:shd w:val="clear" w:color="auto" w:fill="D9E2F3" w:themeFill="accent1" w:themeFillTint="33"/>
          <w:rtl/>
        </w:rPr>
        <w:t>הסיפור פתוח במשפט הישראלי</w:t>
      </w:r>
      <w:r w:rsidR="0047518F">
        <w:rPr>
          <w:rFonts w:ascii="David" w:hAnsi="David" w:cs="David" w:hint="cs"/>
          <w:sz w:val="24"/>
          <w:szCs w:val="24"/>
          <w:rtl/>
        </w:rPr>
        <w:t xml:space="preserve">. לקחו דין דתי ופירשו לפי סברה אזרחית. </w:t>
      </w:r>
    </w:p>
    <w:p w14:paraId="67019CA3" w14:textId="6DFD8FF3" w:rsidR="00FF0E47" w:rsidRDefault="00FF0E47" w:rsidP="00FF0E47">
      <w:pPr>
        <w:tabs>
          <w:tab w:val="left" w:pos="3074"/>
        </w:tabs>
        <w:jc w:val="both"/>
        <w:rPr>
          <w:rFonts w:ascii="David" w:hAnsi="David" w:cs="David"/>
          <w:sz w:val="24"/>
          <w:szCs w:val="24"/>
          <w:rtl/>
        </w:rPr>
      </w:pPr>
    </w:p>
    <w:p w14:paraId="33884282" w14:textId="3008B3BF" w:rsidR="0047518F" w:rsidRDefault="0047518F" w:rsidP="00FF0E47">
      <w:pPr>
        <w:tabs>
          <w:tab w:val="left" w:pos="3074"/>
        </w:tabs>
        <w:jc w:val="both"/>
        <w:rPr>
          <w:rFonts w:ascii="David" w:hAnsi="David" w:cs="David"/>
          <w:b/>
          <w:bCs/>
          <w:sz w:val="24"/>
          <w:szCs w:val="24"/>
          <w:u w:val="single"/>
          <w:rtl/>
        </w:rPr>
      </w:pPr>
      <w:r w:rsidRPr="008206C5">
        <w:rPr>
          <w:rFonts w:ascii="David" w:hAnsi="David" w:cs="David" w:hint="cs"/>
          <w:b/>
          <w:bCs/>
          <w:sz w:val="24"/>
          <w:szCs w:val="24"/>
          <w:u w:val="single"/>
          <w:shd w:val="clear" w:color="auto" w:fill="FFFFCC"/>
          <w:rtl/>
        </w:rPr>
        <w:t>טכניקה 4</w:t>
      </w:r>
      <w:r w:rsidR="008206C5" w:rsidRPr="008206C5">
        <w:rPr>
          <w:rFonts w:ascii="David" w:hAnsi="David" w:cs="David" w:hint="cs"/>
          <w:b/>
          <w:bCs/>
          <w:sz w:val="24"/>
          <w:szCs w:val="24"/>
          <w:shd w:val="clear" w:color="auto" w:fill="FFFFCC"/>
          <w:rtl/>
        </w:rPr>
        <w:t>:</w:t>
      </w:r>
      <w:r w:rsidR="008206C5" w:rsidRPr="008206C5">
        <w:rPr>
          <w:rFonts w:ascii="David" w:hAnsi="David" w:cs="David" w:hint="cs"/>
          <w:b/>
          <w:bCs/>
          <w:sz w:val="24"/>
          <w:szCs w:val="24"/>
          <w:rtl/>
        </w:rPr>
        <w:t xml:space="preserve"> </w:t>
      </w:r>
      <w:r w:rsidRPr="008206C5">
        <w:rPr>
          <w:rFonts w:ascii="David" w:hAnsi="David" w:cs="David" w:hint="cs"/>
          <w:sz w:val="24"/>
          <w:szCs w:val="24"/>
          <w:rtl/>
        </w:rPr>
        <w:t>הכי רדיקלי-</w:t>
      </w:r>
      <w:r w:rsidRPr="008206C5">
        <w:rPr>
          <w:rFonts w:ascii="David" w:hAnsi="David" w:cs="David" w:hint="cs"/>
          <w:b/>
          <w:bCs/>
          <w:sz w:val="24"/>
          <w:szCs w:val="24"/>
          <w:rtl/>
        </w:rPr>
        <w:t xml:space="preserve"> </w:t>
      </w:r>
      <w:r w:rsidRPr="008206C5">
        <w:rPr>
          <w:rFonts w:ascii="David" w:hAnsi="David" w:cs="David" w:hint="cs"/>
          <w:b/>
          <w:bCs/>
          <w:sz w:val="24"/>
          <w:szCs w:val="24"/>
          <w:u w:val="single"/>
          <w:shd w:val="clear" w:color="auto" w:fill="FFFFCC"/>
          <w:rtl/>
        </w:rPr>
        <w:t>זניחה מוחלטת של הדין הדתי ויצירה של משפט אזרחי אלטרנטיבי</w:t>
      </w:r>
    </w:p>
    <w:p w14:paraId="1E1336F3" w14:textId="1C38BC82" w:rsidR="0047518F" w:rsidRDefault="0047518F" w:rsidP="00FF0E47">
      <w:pPr>
        <w:tabs>
          <w:tab w:val="left" w:pos="3074"/>
        </w:tabs>
        <w:jc w:val="both"/>
        <w:rPr>
          <w:rFonts w:ascii="David" w:hAnsi="David" w:cs="David"/>
          <w:sz w:val="24"/>
          <w:szCs w:val="24"/>
          <w:rtl/>
        </w:rPr>
      </w:pPr>
      <w:r>
        <w:rPr>
          <w:rFonts w:ascii="David" w:hAnsi="David" w:cs="David" w:hint="cs"/>
          <w:sz w:val="24"/>
          <w:szCs w:val="24"/>
          <w:rtl/>
        </w:rPr>
        <w:t>ב-3 כן השתמשו בדין הדתי אבל פירשו לפי עקרונות אזרחיים. בשלב 4 גם בנושא שאמורים להפעיל דין דתי, במקרים קיצוניים ודרמטיים בימ"ש אזרחי שם בצד את הדין הדתי ומייצר משפט אזרחי אלטרנטיבי.</w:t>
      </w:r>
    </w:p>
    <w:p w14:paraId="107618E8" w14:textId="7EE0F764" w:rsidR="00836E2A" w:rsidRDefault="0047518F" w:rsidP="00836E2A">
      <w:pPr>
        <w:tabs>
          <w:tab w:val="left" w:pos="3074"/>
        </w:tabs>
        <w:jc w:val="both"/>
        <w:rPr>
          <w:rFonts w:ascii="David" w:hAnsi="David" w:cs="David"/>
          <w:sz w:val="24"/>
          <w:szCs w:val="24"/>
          <w:rtl/>
        </w:rPr>
      </w:pPr>
      <w:r w:rsidRPr="008206C5">
        <w:rPr>
          <w:rFonts w:ascii="David" w:hAnsi="David" w:cs="David" w:hint="cs"/>
          <w:b/>
          <w:bCs/>
          <w:sz w:val="24"/>
          <w:szCs w:val="24"/>
          <w:u w:val="single"/>
          <w:shd w:val="clear" w:color="auto" w:fill="D9E2F3" w:themeFill="accent1" w:themeFillTint="33"/>
          <w:rtl/>
        </w:rPr>
        <w:t>פס"ד קטינה מוסלמית</w:t>
      </w:r>
      <w:r>
        <w:rPr>
          <w:rFonts w:ascii="David" w:hAnsi="David" w:cs="David" w:hint="cs"/>
          <w:sz w:val="24"/>
          <w:szCs w:val="24"/>
          <w:rtl/>
        </w:rPr>
        <w:t xml:space="preserve">- </w:t>
      </w:r>
      <w:r w:rsidR="008206C5">
        <w:rPr>
          <w:rFonts w:ascii="David" w:hAnsi="David" w:cs="David" w:hint="cs"/>
          <w:sz w:val="24"/>
          <w:szCs w:val="24"/>
          <w:rtl/>
        </w:rPr>
        <w:t xml:space="preserve">נושא האבהות: </w:t>
      </w:r>
      <w:r w:rsidR="00836E2A">
        <w:rPr>
          <w:rFonts w:ascii="David" w:hAnsi="David" w:cs="David" w:hint="cs"/>
          <w:sz w:val="24"/>
          <w:szCs w:val="24"/>
          <w:rtl/>
        </w:rPr>
        <w:t xml:space="preserve">ביהדות ונצרות- משפט אזרחי; </w:t>
      </w:r>
      <w:r w:rsidR="00836E2A" w:rsidRPr="008206C5">
        <w:rPr>
          <w:rFonts w:ascii="David" w:hAnsi="David" w:cs="David" w:hint="cs"/>
          <w:b/>
          <w:bCs/>
          <w:sz w:val="24"/>
          <w:szCs w:val="24"/>
          <w:rtl/>
        </w:rPr>
        <w:t xml:space="preserve">מוסלמים- מגדירים מעמד אישי גם כאבהות לפי </w:t>
      </w:r>
      <w:r w:rsidR="00836E2A" w:rsidRPr="008206C5">
        <w:rPr>
          <w:rFonts w:ascii="David" w:hAnsi="David" w:cs="David" w:hint="cs"/>
          <w:b/>
          <w:bCs/>
          <w:color w:val="4472C4" w:themeColor="accent1"/>
          <w:sz w:val="24"/>
          <w:szCs w:val="24"/>
          <w:shd w:val="clear" w:color="auto" w:fill="FFFFCC"/>
          <w:rtl/>
        </w:rPr>
        <w:t>חוק הפרוצדורה</w:t>
      </w:r>
      <w:r w:rsidR="00836E2A">
        <w:rPr>
          <w:rFonts w:ascii="David" w:hAnsi="David" w:cs="David" w:hint="cs"/>
          <w:sz w:val="24"/>
          <w:szCs w:val="24"/>
          <w:rtl/>
        </w:rPr>
        <w:t>. במקרה הזה אין ל</w:t>
      </w:r>
      <w:r w:rsidR="008206C5">
        <w:rPr>
          <w:rFonts w:ascii="David" w:hAnsi="David" w:cs="David" w:hint="cs"/>
          <w:sz w:val="24"/>
          <w:szCs w:val="24"/>
          <w:rtl/>
        </w:rPr>
        <w:t>ילדה</w:t>
      </w:r>
      <w:r w:rsidR="00836E2A">
        <w:rPr>
          <w:rFonts w:ascii="David" w:hAnsi="David" w:cs="David" w:hint="cs"/>
          <w:sz w:val="24"/>
          <w:szCs w:val="24"/>
          <w:rtl/>
        </w:rPr>
        <w:t xml:space="preserve"> אבא משפטי, </w:t>
      </w:r>
      <w:r w:rsidR="008206C5">
        <w:rPr>
          <w:rFonts w:ascii="David" w:hAnsi="David" w:cs="David" w:hint="cs"/>
          <w:sz w:val="24"/>
          <w:szCs w:val="24"/>
          <w:rtl/>
        </w:rPr>
        <w:t>למרות</w:t>
      </w:r>
      <w:r w:rsidR="00836E2A">
        <w:rPr>
          <w:rFonts w:ascii="David" w:hAnsi="David" w:cs="David" w:hint="cs"/>
          <w:sz w:val="24"/>
          <w:szCs w:val="24"/>
          <w:rtl/>
        </w:rPr>
        <w:t xml:space="preserve"> </w:t>
      </w:r>
      <w:r w:rsidR="008206C5">
        <w:rPr>
          <w:rFonts w:ascii="David" w:hAnsi="David" w:cs="David" w:hint="cs"/>
          <w:sz w:val="24"/>
          <w:szCs w:val="24"/>
          <w:rtl/>
        </w:rPr>
        <w:t>ש</w:t>
      </w:r>
      <w:r w:rsidR="00836E2A">
        <w:rPr>
          <w:rFonts w:ascii="David" w:hAnsi="David" w:cs="David" w:hint="cs"/>
          <w:sz w:val="24"/>
          <w:szCs w:val="24"/>
          <w:rtl/>
        </w:rPr>
        <w:t xml:space="preserve">יש לה אבא גנטי. היא מוסלמית. היא תובעת את האב בבימ"ש מוסלמי שלא מכירים בו כאב וגם לא כמי שצריך לשלם מזונות ילדים. </w:t>
      </w:r>
      <w:r w:rsidR="00836E2A" w:rsidRPr="005739D9">
        <w:rPr>
          <w:rFonts w:ascii="David" w:hAnsi="David" w:cs="David" w:hint="cs"/>
          <w:b/>
          <w:bCs/>
          <w:sz w:val="24"/>
          <w:szCs w:val="24"/>
          <w:rtl/>
        </w:rPr>
        <w:t xml:space="preserve">ביה"ד השרעי </w:t>
      </w:r>
      <w:r w:rsidR="00836E2A" w:rsidRPr="005739D9">
        <w:rPr>
          <w:rFonts w:ascii="David" w:hAnsi="David" w:cs="David" w:hint="cs"/>
          <w:b/>
          <w:bCs/>
          <w:sz w:val="24"/>
          <w:szCs w:val="24"/>
          <w:rtl/>
        </w:rPr>
        <w:lastRenderedPageBreak/>
        <w:t>הרגיש לא בנוח עם הפסיקה שלו</w:t>
      </w:r>
      <w:r w:rsidR="005739D9">
        <w:rPr>
          <w:rFonts w:ascii="David" w:hAnsi="David" w:cs="David" w:hint="cs"/>
          <w:sz w:val="24"/>
          <w:szCs w:val="24"/>
          <w:rtl/>
        </w:rPr>
        <w:t xml:space="preserve">, אך </w:t>
      </w:r>
      <w:r w:rsidR="00836E2A">
        <w:rPr>
          <w:rFonts w:ascii="David" w:hAnsi="David" w:cs="David" w:hint="cs"/>
          <w:sz w:val="24"/>
          <w:szCs w:val="24"/>
          <w:rtl/>
        </w:rPr>
        <w:t>נתן ל</w:t>
      </w:r>
      <w:r w:rsidR="005739D9">
        <w:rPr>
          <w:rFonts w:ascii="David" w:hAnsi="David" w:cs="David" w:hint="cs"/>
          <w:sz w:val="24"/>
          <w:szCs w:val="24"/>
          <w:rtl/>
        </w:rPr>
        <w:t>ילדה</w:t>
      </w:r>
      <w:r w:rsidR="00836E2A">
        <w:rPr>
          <w:rFonts w:ascii="David" w:hAnsi="David" w:cs="David" w:hint="cs"/>
          <w:sz w:val="24"/>
          <w:szCs w:val="24"/>
          <w:rtl/>
        </w:rPr>
        <w:t xml:space="preserve"> אפשרות לפנות לבימ"ש אזרחי. הדינמיקה הפנימית מעניינת. הוא לא נתן </w:t>
      </w:r>
      <w:r w:rsidR="005739D9">
        <w:rPr>
          <w:rFonts w:ascii="David" w:hAnsi="David" w:cs="David" w:hint="cs"/>
          <w:sz w:val="24"/>
          <w:szCs w:val="24"/>
          <w:rtl/>
        </w:rPr>
        <w:t xml:space="preserve">הכרה במה שביקשה </w:t>
      </w:r>
      <w:r w:rsidR="00836E2A">
        <w:rPr>
          <w:rFonts w:ascii="David" w:hAnsi="David" w:cs="David" w:hint="cs"/>
          <w:sz w:val="24"/>
          <w:szCs w:val="24"/>
          <w:rtl/>
        </w:rPr>
        <w:t xml:space="preserve">אבל </w:t>
      </w:r>
      <w:r w:rsidR="00836E2A" w:rsidRPr="005739D9">
        <w:rPr>
          <w:rFonts w:ascii="David" w:hAnsi="David" w:cs="David" w:hint="cs"/>
          <w:b/>
          <w:bCs/>
          <w:sz w:val="24"/>
          <w:szCs w:val="24"/>
          <w:rtl/>
        </w:rPr>
        <w:t>לא חסם את דרכה לערכאה אחרת</w:t>
      </w:r>
      <w:r w:rsidR="00836E2A">
        <w:rPr>
          <w:rFonts w:ascii="David" w:hAnsi="David" w:cs="David" w:hint="cs"/>
          <w:sz w:val="24"/>
          <w:szCs w:val="24"/>
          <w:rtl/>
        </w:rPr>
        <w:t xml:space="preserve">. היא פונה גם לבימ"ש המחוזי. </w:t>
      </w:r>
    </w:p>
    <w:p w14:paraId="2B59C2F4" w14:textId="1A68A5E1" w:rsidR="00836E2A" w:rsidRDefault="00D10638" w:rsidP="00836E2A">
      <w:pPr>
        <w:tabs>
          <w:tab w:val="left" w:pos="3074"/>
        </w:tabs>
        <w:jc w:val="both"/>
        <w:rPr>
          <w:rFonts w:ascii="David" w:hAnsi="David" w:cs="David"/>
          <w:sz w:val="24"/>
          <w:szCs w:val="24"/>
          <w:rtl/>
        </w:rPr>
      </w:pPr>
      <w:r w:rsidRPr="005739D9">
        <w:rPr>
          <w:rFonts w:ascii="David" w:hAnsi="David" w:cs="David" w:hint="cs"/>
          <w:sz w:val="24"/>
          <w:szCs w:val="24"/>
          <w:u w:val="single"/>
          <w:rtl/>
        </w:rPr>
        <w:t>האם טכניקה 1 יכולה לעזור</w:t>
      </w:r>
      <w:r>
        <w:rPr>
          <w:rFonts w:ascii="David" w:hAnsi="David" w:cs="David" w:hint="cs"/>
          <w:sz w:val="24"/>
          <w:szCs w:val="24"/>
          <w:rtl/>
        </w:rPr>
        <w:t xml:space="preserve">? </w:t>
      </w:r>
      <w:r w:rsidR="00AF7330">
        <w:rPr>
          <w:rFonts w:ascii="David" w:hAnsi="David" w:cs="David" w:hint="cs"/>
          <w:sz w:val="24"/>
          <w:szCs w:val="24"/>
          <w:rtl/>
        </w:rPr>
        <w:t xml:space="preserve">לא. </w:t>
      </w:r>
      <w:r>
        <w:rPr>
          <w:rFonts w:ascii="David" w:hAnsi="David" w:cs="David" w:hint="cs"/>
          <w:sz w:val="24"/>
          <w:szCs w:val="24"/>
          <w:rtl/>
        </w:rPr>
        <w:t xml:space="preserve">הבעיה שלה היא הדין המהותי. הכלל במשפט המוסלמי שאומר שהגדרה של </w:t>
      </w:r>
      <w:r w:rsidR="005739D9">
        <w:rPr>
          <w:rFonts w:ascii="David" w:hAnsi="David" w:cs="David" w:hint="cs"/>
          <w:sz w:val="24"/>
          <w:szCs w:val="24"/>
          <w:rtl/>
        </w:rPr>
        <w:t>"</w:t>
      </w:r>
      <w:r>
        <w:rPr>
          <w:rFonts w:ascii="David" w:hAnsi="David" w:cs="David" w:hint="cs"/>
          <w:sz w:val="24"/>
          <w:szCs w:val="24"/>
          <w:rtl/>
        </w:rPr>
        <w:t>אבא</w:t>
      </w:r>
      <w:r w:rsidR="005739D9">
        <w:rPr>
          <w:rFonts w:ascii="David" w:hAnsi="David" w:cs="David" w:hint="cs"/>
          <w:sz w:val="24"/>
          <w:szCs w:val="24"/>
          <w:rtl/>
        </w:rPr>
        <w:t>"</w:t>
      </w:r>
      <w:r>
        <w:rPr>
          <w:rFonts w:ascii="David" w:hAnsi="David" w:cs="David" w:hint="cs"/>
          <w:sz w:val="24"/>
          <w:szCs w:val="24"/>
          <w:rtl/>
        </w:rPr>
        <w:t xml:space="preserve"> זה הבעל של האמא, הוא לא כלל פרוצדורלי. </w:t>
      </w:r>
    </w:p>
    <w:p w14:paraId="226A6BC0" w14:textId="7980881F" w:rsidR="00AF7330" w:rsidRDefault="00AF7330" w:rsidP="00836E2A">
      <w:pPr>
        <w:tabs>
          <w:tab w:val="left" w:pos="3074"/>
        </w:tabs>
        <w:jc w:val="both"/>
        <w:rPr>
          <w:rFonts w:ascii="David" w:hAnsi="David" w:cs="David"/>
          <w:sz w:val="24"/>
          <w:szCs w:val="24"/>
          <w:rtl/>
        </w:rPr>
      </w:pPr>
      <w:r>
        <w:rPr>
          <w:rFonts w:ascii="David" w:hAnsi="David" w:cs="David" w:hint="cs"/>
          <w:sz w:val="24"/>
          <w:szCs w:val="24"/>
          <w:rtl/>
        </w:rPr>
        <w:t>בדין הדתי היהודי יש משהו דומה. ההגדרה של אבא היא הגדרה ביולוגית לכאורה, אבל אם יש ילד שנולד מחוץ לנישואים והבעל ירצה להוכיח שהוא לא האבא- מצד אחד</w:t>
      </w:r>
      <w:r w:rsidR="005739D9">
        <w:rPr>
          <w:rFonts w:ascii="David" w:hAnsi="David" w:cs="David" w:hint="cs"/>
          <w:sz w:val="24"/>
          <w:szCs w:val="24"/>
          <w:rtl/>
        </w:rPr>
        <w:t>,</w:t>
      </w:r>
      <w:r>
        <w:rPr>
          <w:rFonts w:ascii="David" w:hAnsi="David" w:cs="David" w:hint="cs"/>
          <w:sz w:val="24"/>
          <w:szCs w:val="24"/>
          <w:rtl/>
        </w:rPr>
        <w:t xml:space="preserve"> לא יעשו לו בדיקת דם כדי שהילד לא יצא "ממזר" מצד שני</w:t>
      </w:r>
      <w:r w:rsidR="005739D9">
        <w:rPr>
          <w:rFonts w:ascii="David" w:hAnsi="David" w:cs="David" w:hint="cs"/>
          <w:sz w:val="24"/>
          <w:szCs w:val="24"/>
          <w:rtl/>
        </w:rPr>
        <w:t>,</w:t>
      </w:r>
      <w:r>
        <w:rPr>
          <w:rFonts w:ascii="David" w:hAnsi="David" w:cs="David" w:hint="cs"/>
          <w:sz w:val="24"/>
          <w:szCs w:val="24"/>
          <w:rtl/>
        </w:rPr>
        <w:t xml:space="preserve"> יש כלל ראייתי שהוא כן יכול להיות אבא.</w:t>
      </w:r>
    </w:p>
    <w:p w14:paraId="78CBC231" w14:textId="77777777" w:rsidR="005739D9" w:rsidRDefault="00AF7330" w:rsidP="005739D9">
      <w:pPr>
        <w:tabs>
          <w:tab w:val="left" w:pos="3074"/>
        </w:tabs>
        <w:jc w:val="both"/>
        <w:rPr>
          <w:rFonts w:ascii="David" w:hAnsi="David" w:cs="David"/>
          <w:sz w:val="24"/>
          <w:szCs w:val="24"/>
          <w:rtl/>
        </w:rPr>
      </w:pPr>
      <w:r w:rsidRPr="005739D9">
        <w:rPr>
          <w:rFonts w:ascii="David" w:hAnsi="David" w:cs="David" w:hint="cs"/>
          <w:b/>
          <w:bCs/>
          <w:sz w:val="24"/>
          <w:szCs w:val="24"/>
          <w:shd w:val="clear" w:color="auto" w:fill="D9E2F3" w:themeFill="accent1" w:themeFillTint="33"/>
          <w:rtl/>
        </w:rPr>
        <w:t>הגדרה מהותית של אבא באסלאם היא לא הגדרה גנטית, אלא "בעל של אמא"</w:t>
      </w:r>
      <w:r>
        <w:rPr>
          <w:rFonts w:ascii="David" w:hAnsi="David" w:cs="David" w:hint="cs"/>
          <w:sz w:val="24"/>
          <w:szCs w:val="24"/>
          <w:rtl/>
        </w:rPr>
        <w:t xml:space="preserve">. </w:t>
      </w:r>
    </w:p>
    <w:p w14:paraId="6E0AA6BC" w14:textId="4E8C55FE" w:rsidR="00AF7330" w:rsidRDefault="00AF7330" w:rsidP="005739D9">
      <w:pPr>
        <w:tabs>
          <w:tab w:val="left" w:pos="3074"/>
        </w:tabs>
        <w:jc w:val="both"/>
        <w:rPr>
          <w:rFonts w:ascii="David" w:hAnsi="David" w:cs="David"/>
          <w:sz w:val="24"/>
          <w:szCs w:val="24"/>
          <w:rtl/>
        </w:rPr>
      </w:pPr>
      <w:r w:rsidRPr="005739D9">
        <w:rPr>
          <w:rFonts w:ascii="David" w:hAnsi="David" w:cs="David" w:hint="cs"/>
          <w:sz w:val="24"/>
          <w:szCs w:val="24"/>
          <w:shd w:val="clear" w:color="auto" w:fill="D9E2F3" w:themeFill="accent1" w:themeFillTint="33"/>
          <w:rtl/>
        </w:rPr>
        <w:t xml:space="preserve">אם אמא לא נשואה= אין אבא </w:t>
      </w:r>
      <w:r w:rsidRPr="005739D9">
        <w:rPr>
          <w:rFonts w:ascii="David" w:hAnsi="David" w:cs="David"/>
          <w:sz w:val="24"/>
          <w:szCs w:val="24"/>
          <w:shd w:val="clear" w:color="auto" w:fill="D9E2F3" w:themeFill="accent1" w:themeFillTint="33"/>
        </w:rPr>
        <w:sym w:font="Wingdings" w:char="F0DF"/>
      </w:r>
      <w:r w:rsidRPr="005739D9">
        <w:rPr>
          <w:rFonts w:ascii="David" w:hAnsi="David" w:cs="David" w:hint="cs"/>
          <w:sz w:val="24"/>
          <w:szCs w:val="24"/>
          <w:shd w:val="clear" w:color="auto" w:fill="D9E2F3" w:themeFill="accent1" w:themeFillTint="33"/>
          <w:rtl/>
        </w:rPr>
        <w:t xml:space="preserve"> והוא לא ישלם מזונות</w:t>
      </w:r>
      <w:r>
        <w:rPr>
          <w:rFonts w:ascii="David" w:hAnsi="David" w:cs="David" w:hint="cs"/>
          <w:sz w:val="24"/>
          <w:szCs w:val="24"/>
          <w:rtl/>
        </w:rPr>
        <w:t xml:space="preserve">. </w:t>
      </w:r>
    </w:p>
    <w:p w14:paraId="0B8B9698" w14:textId="22EF8B1F" w:rsidR="00AF7330" w:rsidRDefault="005D6016" w:rsidP="00836E2A">
      <w:pPr>
        <w:tabs>
          <w:tab w:val="left" w:pos="3074"/>
        </w:tabs>
        <w:jc w:val="both"/>
        <w:rPr>
          <w:rFonts w:ascii="David" w:hAnsi="David" w:cs="David"/>
          <w:sz w:val="24"/>
          <w:szCs w:val="24"/>
          <w:rtl/>
        </w:rPr>
      </w:pPr>
      <w:r w:rsidRPr="005739D9">
        <w:rPr>
          <w:rFonts w:ascii="David" w:hAnsi="David" w:cs="David" w:hint="cs"/>
          <w:sz w:val="24"/>
          <w:szCs w:val="24"/>
          <w:u w:val="single"/>
          <w:rtl/>
        </w:rPr>
        <w:t>האם טכניקה 2 תעזור</w:t>
      </w:r>
      <w:r>
        <w:rPr>
          <w:rFonts w:ascii="David" w:hAnsi="David" w:cs="David" w:hint="cs"/>
          <w:sz w:val="24"/>
          <w:szCs w:val="24"/>
          <w:rtl/>
        </w:rPr>
        <w:t xml:space="preserve">? לבחור בין גישות שונות בתוך האסלאם. אבל </w:t>
      </w:r>
      <w:r w:rsidRPr="005739D9">
        <w:rPr>
          <w:rFonts w:ascii="David" w:hAnsi="David" w:cs="David" w:hint="cs"/>
          <w:b/>
          <w:bCs/>
          <w:sz w:val="24"/>
          <w:szCs w:val="24"/>
          <w:rtl/>
        </w:rPr>
        <w:t>אין גישות שונות</w:t>
      </w:r>
      <w:r>
        <w:rPr>
          <w:rFonts w:ascii="David" w:hAnsi="David" w:cs="David" w:hint="cs"/>
          <w:sz w:val="24"/>
          <w:szCs w:val="24"/>
          <w:rtl/>
        </w:rPr>
        <w:t xml:space="preserve">. זה מה שהאסלאם אומר. </w:t>
      </w:r>
    </w:p>
    <w:p w14:paraId="5AB8EEF7" w14:textId="3F3E0E70" w:rsidR="005D6016" w:rsidRDefault="005D6016" w:rsidP="00836E2A">
      <w:pPr>
        <w:tabs>
          <w:tab w:val="left" w:pos="3074"/>
        </w:tabs>
        <w:jc w:val="both"/>
        <w:rPr>
          <w:rFonts w:ascii="David" w:hAnsi="David" w:cs="David"/>
          <w:sz w:val="24"/>
          <w:szCs w:val="24"/>
          <w:rtl/>
        </w:rPr>
      </w:pPr>
      <w:r w:rsidRPr="005739D9">
        <w:rPr>
          <w:rFonts w:ascii="David" w:hAnsi="David" w:cs="David" w:hint="cs"/>
          <w:sz w:val="24"/>
          <w:szCs w:val="24"/>
          <w:u w:val="single"/>
          <w:rtl/>
        </w:rPr>
        <w:t>האם טכניקה 3 תעזור</w:t>
      </w:r>
      <w:r>
        <w:rPr>
          <w:rFonts w:ascii="David" w:hAnsi="David" w:cs="David" w:hint="cs"/>
          <w:sz w:val="24"/>
          <w:szCs w:val="24"/>
          <w:rtl/>
        </w:rPr>
        <w:t>?</w:t>
      </w:r>
      <w:r w:rsidR="005739D9">
        <w:rPr>
          <w:rFonts w:ascii="David" w:hAnsi="David" w:cs="David" w:hint="cs"/>
          <w:sz w:val="24"/>
          <w:szCs w:val="24"/>
          <w:rtl/>
        </w:rPr>
        <w:t xml:space="preserve"> לא.</w:t>
      </w:r>
    </w:p>
    <w:p w14:paraId="1FEE6DF5" w14:textId="21AF40EF" w:rsidR="005D6016" w:rsidRDefault="005739D9" w:rsidP="00836E2A">
      <w:pPr>
        <w:tabs>
          <w:tab w:val="left" w:pos="3074"/>
        </w:tabs>
        <w:jc w:val="both"/>
        <w:rPr>
          <w:rFonts w:ascii="David" w:hAnsi="David" w:cs="David"/>
          <w:sz w:val="24"/>
          <w:szCs w:val="24"/>
          <w:rtl/>
        </w:rPr>
      </w:pPr>
      <w:r w:rsidRPr="005739D9">
        <w:rPr>
          <w:rFonts w:ascii="David" w:hAnsi="David" w:cs="David" w:hint="cs"/>
          <w:b/>
          <w:bCs/>
          <w:sz w:val="24"/>
          <w:szCs w:val="24"/>
          <w:highlight w:val="green"/>
          <w:shd w:val="clear" w:color="auto" w:fill="D9E2F3" w:themeFill="accent1" w:themeFillTint="33"/>
          <w:rtl/>
        </w:rPr>
        <w:t>חשין</w:t>
      </w:r>
      <w:r w:rsidR="005D6016" w:rsidRPr="005739D9">
        <w:rPr>
          <w:rFonts w:ascii="David" w:hAnsi="David" w:cs="David" w:hint="cs"/>
          <w:b/>
          <w:bCs/>
          <w:sz w:val="24"/>
          <w:szCs w:val="24"/>
          <w:shd w:val="clear" w:color="auto" w:fill="D9E2F3" w:themeFill="accent1" w:themeFillTint="33"/>
          <w:rtl/>
        </w:rPr>
        <w:t xml:space="preserve"> קובע משפט הטבע</w:t>
      </w:r>
      <w:r w:rsidR="005D6016">
        <w:rPr>
          <w:rFonts w:ascii="David" w:hAnsi="David" w:cs="David" w:hint="cs"/>
          <w:sz w:val="24"/>
          <w:szCs w:val="24"/>
          <w:rtl/>
        </w:rPr>
        <w:t xml:space="preserve">. ילד שאין לו אב, חוזרים לביולוגיה. </w:t>
      </w:r>
      <w:r w:rsidR="005D6016" w:rsidRPr="005739D9">
        <w:rPr>
          <w:rFonts w:ascii="David" w:hAnsi="David" w:cs="David" w:hint="cs"/>
          <w:sz w:val="24"/>
          <w:szCs w:val="24"/>
          <w:shd w:val="clear" w:color="auto" w:fill="D9E2F3" w:themeFill="accent1" w:themeFillTint="33"/>
          <w:rtl/>
        </w:rPr>
        <w:t>הכלל אומר שלא ניתן להתנער מהקשר הביולוגי- מכוח חוקי היסוד ומשפט הטבע</w:t>
      </w:r>
      <w:r w:rsidR="005D6016">
        <w:rPr>
          <w:rFonts w:ascii="David" w:hAnsi="David" w:cs="David" w:hint="cs"/>
          <w:sz w:val="24"/>
          <w:szCs w:val="24"/>
          <w:rtl/>
        </w:rPr>
        <w:t xml:space="preserve">. </w:t>
      </w:r>
    </w:p>
    <w:p w14:paraId="5F80DC41" w14:textId="44DD6644" w:rsidR="005D6016" w:rsidRDefault="005D6016" w:rsidP="005739D9">
      <w:pPr>
        <w:tabs>
          <w:tab w:val="left" w:pos="3074"/>
        </w:tabs>
        <w:jc w:val="both"/>
        <w:rPr>
          <w:rFonts w:ascii="David" w:hAnsi="David" w:cs="David"/>
          <w:sz w:val="24"/>
          <w:szCs w:val="24"/>
          <w:rtl/>
        </w:rPr>
      </w:pPr>
      <w:r>
        <w:rPr>
          <w:rFonts w:ascii="David" w:hAnsi="David" w:cs="David" w:hint="cs"/>
          <w:sz w:val="24"/>
          <w:szCs w:val="24"/>
          <w:rtl/>
        </w:rPr>
        <w:t xml:space="preserve">אמרו לו ליישם משפט מוסלמי </w:t>
      </w:r>
      <w:r w:rsidRPr="005D6016">
        <w:rPr>
          <w:rFonts w:ascii="David" w:hAnsi="David" w:cs="David"/>
          <w:sz w:val="24"/>
          <w:szCs w:val="24"/>
        </w:rPr>
        <w:sym w:font="Wingdings" w:char="F0DF"/>
      </w:r>
      <w:r>
        <w:rPr>
          <w:rFonts w:ascii="David" w:hAnsi="David" w:cs="David" w:hint="cs"/>
          <w:sz w:val="24"/>
          <w:szCs w:val="24"/>
          <w:rtl/>
        </w:rPr>
        <w:t xml:space="preserve"> לפיו האבא לא אמור לשלם מזונות. הוא לא פירש את הדין המוסלמי</w:t>
      </w:r>
      <w:r w:rsidR="005739D9">
        <w:rPr>
          <w:rFonts w:ascii="David" w:hAnsi="David" w:cs="David" w:hint="cs"/>
          <w:sz w:val="24"/>
          <w:szCs w:val="24"/>
          <w:rtl/>
        </w:rPr>
        <w:t>,</w:t>
      </w:r>
      <w:r>
        <w:rPr>
          <w:rFonts w:ascii="David" w:hAnsi="David" w:cs="David" w:hint="cs"/>
          <w:sz w:val="24"/>
          <w:szCs w:val="24"/>
          <w:rtl/>
        </w:rPr>
        <w:t xml:space="preserve"> אלא עושה מסלול עוקף. </w:t>
      </w:r>
      <w:r w:rsidRPr="005739D9">
        <w:rPr>
          <w:rFonts w:ascii="David" w:hAnsi="David" w:cs="David" w:hint="cs"/>
          <w:sz w:val="24"/>
          <w:szCs w:val="24"/>
          <w:shd w:val="clear" w:color="auto" w:fill="D9E2F3" w:themeFill="accent1" w:themeFillTint="33"/>
          <w:rtl/>
        </w:rPr>
        <w:t>לצד מה שהמחוקק אומר שגברים מוסלמים חייבים במזונות רק לפי דין מוסלמי, יש עקרון</w:t>
      </w:r>
      <w:r w:rsidR="005739D9" w:rsidRPr="005739D9">
        <w:rPr>
          <w:rFonts w:ascii="David" w:hAnsi="David" w:cs="David" w:hint="cs"/>
          <w:sz w:val="24"/>
          <w:szCs w:val="24"/>
          <w:shd w:val="clear" w:color="auto" w:fill="D9E2F3" w:themeFill="accent1" w:themeFillTint="33"/>
          <w:rtl/>
        </w:rPr>
        <w:t>-</w:t>
      </w:r>
      <w:r w:rsidRPr="005739D9">
        <w:rPr>
          <w:rFonts w:ascii="David" w:hAnsi="David" w:cs="David" w:hint="cs"/>
          <w:sz w:val="24"/>
          <w:szCs w:val="24"/>
          <w:shd w:val="clear" w:color="auto" w:fill="D9E2F3" w:themeFill="accent1" w:themeFillTint="33"/>
          <w:rtl/>
        </w:rPr>
        <w:t xml:space="preserve">על </w:t>
      </w:r>
      <w:r w:rsidR="00B22B2B" w:rsidRPr="005739D9">
        <w:rPr>
          <w:rFonts w:ascii="David" w:hAnsi="David" w:cs="David" w:hint="cs"/>
          <w:sz w:val="24"/>
          <w:szCs w:val="24"/>
          <w:shd w:val="clear" w:color="auto" w:fill="D9E2F3" w:themeFill="accent1" w:themeFillTint="33"/>
          <w:rtl/>
        </w:rPr>
        <w:t>אלטרנטיבי</w:t>
      </w:r>
      <w:r w:rsidRPr="005739D9">
        <w:rPr>
          <w:rFonts w:ascii="David" w:hAnsi="David" w:cs="David" w:hint="cs"/>
          <w:sz w:val="24"/>
          <w:szCs w:val="24"/>
          <w:shd w:val="clear" w:color="auto" w:fill="D9E2F3" w:themeFill="accent1" w:themeFillTint="33"/>
          <w:rtl/>
        </w:rPr>
        <w:t xml:space="preserve"> </w:t>
      </w:r>
      <w:r w:rsidR="00B22B2B" w:rsidRPr="005739D9">
        <w:rPr>
          <w:rFonts w:ascii="David" w:hAnsi="David" w:cs="David" w:hint="cs"/>
          <w:sz w:val="24"/>
          <w:szCs w:val="24"/>
          <w:shd w:val="clear" w:color="auto" w:fill="D9E2F3" w:themeFill="accent1" w:themeFillTint="33"/>
          <w:rtl/>
        </w:rPr>
        <w:t xml:space="preserve">הוא עקרון של </w:t>
      </w:r>
      <w:r w:rsidR="00B22B2B" w:rsidRPr="005739D9">
        <w:rPr>
          <w:rFonts w:ascii="David" w:hAnsi="David" w:cs="David" w:hint="cs"/>
          <w:b/>
          <w:bCs/>
          <w:sz w:val="24"/>
          <w:szCs w:val="24"/>
          <w:shd w:val="clear" w:color="auto" w:fill="D9E2F3" w:themeFill="accent1" w:themeFillTint="33"/>
          <w:rtl/>
        </w:rPr>
        <w:t>חוק יסוד</w:t>
      </w:r>
      <w:r w:rsidR="005739D9" w:rsidRPr="005739D9">
        <w:rPr>
          <w:rFonts w:ascii="David" w:hAnsi="David" w:cs="David" w:hint="cs"/>
          <w:b/>
          <w:bCs/>
          <w:sz w:val="24"/>
          <w:szCs w:val="24"/>
          <w:shd w:val="clear" w:color="auto" w:fill="D9E2F3" w:themeFill="accent1" w:themeFillTint="33"/>
          <w:rtl/>
        </w:rPr>
        <w:t>:</w:t>
      </w:r>
      <w:r w:rsidR="00B22B2B" w:rsidRPr="005739D9">
        <w:rPr>
          <w:rFonts w:ascii="David" w:hAnsi="David" w:cs="David" w:hint="cs"/>
          <w:b/>
          <w:bCs/>
          <w:sz w:val="24"/>
          <w:szCs w:val="24"/>
          <w:shd w:val="clear" w:color="auto" w:fill="D9E2F3" w:themeFill="accent1" w:themeFillTint="33"/>
          <w:rtl/>
        </w:rPr>
        <w:t xml:space="preserve"> כבוד האדם וחירותו / משפט הטבע</w:t>
      </w:r>
      <w:r w:rsidR="005739D9">
        <w:rPr>
          <w:rFonts w:ascii="David" w:hAnsi="David" w:cs="David" w:hint="cs"/>
          <w:sz w:val="24"/>
          <w:szCs w:val="24"/>
          <w:shd w:val="clear" w:color="auto" w:fill="D9E2F3" w:themeFill="accent1" w:themeFillTint="33"/>
          <w:rtl/>
        </w:rPr>
        <w:t>.</w:t>
      </w:r>
      <w:r w:rsidR="00B22B2B" w:rsidRPr="005739D9">
        <w:rPr>
          <w:rFonts w:ascii="David" w:hAnsi="David" w:cs="David" w:hint="cs"/>
          <w:sz w:val="24"/>
          <w:szCs w:val="24"/>
          <w:shd w:val="clear" w:color="auto" w:fill="D9E2F3" w:themeFill="accent1" w:themeFillTint="33"/>
          <w:rtl/>
        </w:rPr>
        <w:t xml:space="preserve"> מתוך עקרון מופשט הוא גוזר חובת מזונות שלא קיימת במשפט הישראלי</w:t>
      </w:r>
      <w:r w:rsidR="00B22B2B">
        <w:rPr>
          <w:rFonts w:ascii="David" w:hAnsi="David" w:cs="David" w:hint="cs"/>
          <w:sz w:val="24"/>
          <w:szCs w:val="24"/>
          <w:rtl/>
        </w:rPr>
        <w:t xml:space="preserve">. </w:t>
      </w:r>
    </w:p>
    <w:p w14:paraId="2CCE7084" w14:textId="7CA9232E" w:rsidR="00B22B2B" w:rsidRDefault="00B22B2B" w:rsidP="00836E2A">
      <w:pPr>
        <w:tabs>
          <w:tab w:val="left" w:pos="3074"/>
        </w:tabs>
        <w:jc w:val="both"/>
        <w:rPr>
          <w:rFonts w:ascii="David" w:hAnsi="David" w:cs="David"/>
          <w:sz w:val="24"/>
          <w:szCs w:val="24"/>
          <w:rtl/>
        </w:rPr>
      </w:pPr>
      <w:r>
        <w:rPr>
          <w:rFonts w:ascii="David" w:hAnsi="David" w:cs="David" w:hint="cs"/>
          <w:sz w:val="24"/>
          <w:szCs w:val="24"/>
          <w:rtl/>
        </w:rPr>
        <w:t xml:space="preserve">זה </w:t>
      </w:r>
      <w:r w:rsidRPr="005739D9">
        <w:rPr>
          <w:rFonts w:ascii="David" w:hAnsi="David" w:cs="David" w:hint="cs"/>
          <w:b/>
          <w:bCs/>
          <w:sz w:val="24"/>
          <w:szCs w:val="24"/>
          <w:rtl/>
        </w:rPr>
        <w:t>צעד מאוד רדיקלי</w:t>
      </w:r>
      <w:r>
        <w:rPr>
          <w:rFonts w:ascii="David" w:hAnsi="David" w:cs="David" w:hint="cs"/>
          <w:sz w:val="24"/>
          <w:szCs w:val="24"/>
          <w:rtl/>
        </w:rPr>
        <w:t xml:space="preserve">. </w:t>
      </w:r>
      <w:r w:rsidRPr="005739D9">
        <w:rPr>
          <w:rFonts w:ascii="David" w:hAnsi="David" w:cs="David" w:hint="cs"/>
          <w:b/>
          <w:bCs/>
          <w:sz w:val="24"/>
          <w:szCs w:val="24"/>
          <w:rtl/>
        </w:rPr>
        <w:t>אך גם המקרה הוא מאוד רדיקלי</w:t>
      </w:r>
      <w:r w:rsidRPr="005739D9">
        <w:rPr>
          <w:rFonts w:ascii="David" w:hAnsi="David" w:cs="David" w:hint="cs"/>
          <w:sz w:val="24"/>
          <w:szCs w:val="24"/>
          <w:rtl/>
        </w:rPr>
        <w:t>-</w:t>
      </w:r>
      <w:r>
        <w:rPr>
          <w:rFonts w:ascii="David" w:hAnsi="David" w:cs="David" w:hint="cs"/>
          <w:sz w:val="24"/>
          <w:szCs w:val="24"/>
          <w:rtl/>
        </w:rPr>
        <w:t xml:space="preserve"> הילדה הייתה יוצאת ללא מזונות ללא אשמ</w:t>
      </w:r>
      <w:r w:rsidR="005739D9">
        <w:rPr>
          <w:rFonts w:ascii="David" w:hAnsi="David" w:cs="David" w:hint="cs"/>
          <w:sz w:val="24"/>
          <w:szCs w:val="24"/>
          <w:rtl/>
        </w:rPr>
        <w:t>ת</w:t>
      </w:r>
      <w:r>
        <w:rPr>
          <w:rFonts w:ascii="David" w:hAnsi="David" w:cs="David" w:hint="cs"/>
          <w:sz w:val="24"/>
          <w:szCs w:val="24"/>
          <w:rtl/>
        </w:rPr>
        <w:t>ה.</w:t>
      </w:r>
    </w:p>
    <w:p w14:paraId="3F7B2D7C" w14:textId="77777777" w:rsidR="005739D9" w:rsidRDefault="005739D9" w:rsidP="00836E2A">
      <w:pPr>
        <w:tabs>
          <w:tab w:val="left" w:pos="3074"/>
        </w:tabs>
        <w:jc w:val="both"/>
        <w:rPr>
          <w:rFonts w:ascii="David" w:hAnsi="David" w:cs="David"/>
          <w:sz w:val="24"/>
          <w:szCs w:val="24"/>
          <w:rtl/>
        </w:rPr>
      </w:pPr>
    </w:p>
    <w:p w14:paraId="51FB530A" w14:textId="11ED5C42" w:rsidR="00B22B2B" w:rsidRDefault="00B22B2B" w:rsidP="00836E2A">
      <w:pPr>
        <w:tabs>
          <w:tab w:val="left" w:pos="3074"/>
        </w:tabs>
        <w:jc w:val="both"/>
        <w:rPr>
          <w:rFonts w:ascii="David" w:hAnsi="David" w:cs="David"/>
          <w:sz w:val="24"/>
          <w:szCs w:val="24"/>
          <w:rtl/>
        </w:rPr>
      </w:pPr>
      <w:r>
        <w:rPr>
          <w:rFonts w:ascii="David" w:hAnsi="David" w:cs="David" w:hint="cs"/>
          <w:sz w:val="24"/>
          <w:szCs w:val="24"/>
          <w:rtl/>
        </w:rPr>
        <w:t xml:space="preserve">בנוסף, </w:t>
      </w:r>
      <w:r w:rsidRPr="005739D9">
        <w:rPr>
          <w:rFonts w:ascii="David" w:hAnsi="David" w:cs="David" w:hint="cs"/>
          <w:b/>
          <w:bCs/>
          <w:sz w:val="24"/>
          <w:szCs w:val="24"/>
          <w:shd w:val="clear" w:color="auto" w:fill="D9E2F3" w:themeFill="accent1" w:themeFillTint="33"/>
          <w:rtl/>
        </w:rPr>
        <w:t xml:space="preserve">פס"ד </w:t>
      </w:r>
      <w:r w:rsidR="005739D9">
        <w:rPr>
          <w:rFonts w:ascii="David" w:hAnsi="David" w:cs="David" w:hint="cs"/>
          <w:b/>
          <w:bCs/>
          <w:sz w:val="24"/>
          <w:szCs w:val="24"/>
          <w:shd w:val="clear" w:color="auto" w:fill="D9E2F3" w:themeFill="accent1" w:themeFillTint="33"/>
          <w:rtl/>
        </w:rPr>
        <w:t xml:space="preserve">שניתן לקריאת </w:t>
      </w:r>
      <w:r w:rsidRPr="005739D9">
        <w:rPr>
          <w:rFonts w:ascii="David" w:hAnsi="David" w:cs="David" w:hint="cs"/>
          <w:b/>
          <w:bCs/>
          <w:sz w:val="24"/>
          <w:szCs w:val="24"/>
          <w:shd w:val="clear" w:color="auto" w:fill="D9E2F3" w:themeFill="accent1" w:themeFillTint="33"/>
          <w:rtl/>
        </w:rPr>
        <w:t>רשות לגבי נישואים אזרחיים</w:t>
      </w:r>
      <w:r w:rsidR="005739D9">
        <w:rPr>
          <w:rFonts w:ascii="David" w:hAnsi="David" w:cs="David" w:hint="cs"/>
          <w:sz w:val="24"/>
          <w:szCs w:val="24"/>
          <w:shd w:val="clear" w:color="auto" w:fill="D9E2F3" w:themeFill="accent1" w:themeFillTint="33"/>
          <w:rtl/>
        </w:rPr>
        <w:t>.</w:t>
      </w:r>
      <w:r>
        <w:rPr>
          <w:rFonts w:ascii="David" w:hAnsi="David" w:cs="David" w:hint="cs"/>
          <w:sz w:val="24"/>
          <w:szCs w:val="24"/>
          <w:rtl/>
        </w:rPr>
        <w:t xml:space="preserve"> </w:t>
      </w:r>
      <w:r w:rsidRPr="005739D9">
        <w:rPr>
          <w:rFonts w:ascii="David" w:hAnsi="David" w:cs="David" w:hint="cs"/>
          <w:b/>
          <w:bCs/>
          <w:sz w:val="24"/>
          <w:szCs w:val="24"/>
          <w:highlight w:val="green"/>
          <w:rtl/>
        </w:rPr>
        <w:t>השופט ברק</w:t>
      </w:r>
      <w:r>
        <w:rPr>
          <w:rFonts w:ascii="David" w:hAnsi="David" w:cs="David" w:hint="cs"/>
          <w:sz w:val="24"/>
          <w:szCs w:val="24"/>
          <w:rtl/>
        </w:rPr>
        <w:t xml:space="preserve"> אומר שגם אם הנישואים האזרחיים לא תקפים ואדם לא חייב במזונות, </w:t>
      </w:r>
      <w:r w:rsidRPr="005739D9">
        <w:rPr>
          <w:rFonts w:ascii="David" w:hAnsi="David" w:cs="David" w:hint="cs"/>
          <w:b/>
          <w:bCs/>
          <w:sz w:val="24"/>
          <w:szCs w:val="24"/>
          <w:rtl/>
        </w:rPr>
        <w:t xml:space="preserve">אדם שהתחתן בנישואים אזרחיים יצר סוג של חוזה </w:t>
      </w:r>
      <w:r w:rsidRPr="005739D9">
        <w:rPr>
          <w:rFonts w:ascii="David" w:hAnsi="David" w:cs="David" w:hint="cs"/>
          <w:b/>
          <w:bCs/>
          <w:sz w:val="24"/>
          <w:szCs w:val="24"/>
          <w:shd w:val="clear" w:color="auto" w:fill="D9E2F3" w:themeFill="accent1" w:themeFillTint="33"/>
          <w:rtl/>
        </w:rPr>
        <w:t>ועקרון תום הלב</w:t>
      </w:r>
      <w:r w:rsidRPr="005739D9">
        <w:rPr>
          <w:rFonts w:ascii="David" w:hAnsi="David" w:cs="David" w:hint="cs"/>
          <w:b/>
          <w:bCs/>
          <w:sz w:val="24"/>
          <w:szCs w:val="24"/>
          <w:rtl/>
        </w:rPr>
        <w:t xml:space="preserve"> אומר שלא ייתכן שהוא לא ישלם מזונות</w:t>
      </w:r>
      <w:r>
        <w:rPr>
          <w:rFonts w:ascii="David" w:hAnsi="David" w:cs="David" w:hint="cs"/>
          <w:sz w:val="24"/>
          <w:szCs w:val="24"/>
          <w:rtl/>
        </w:rPr>
        <w:t xml:space="preserve">. עיקרון כולל= עיקרון תום הלב. </w:t>
      </w:r>
    </w:p>
    <w:p w14:paraId="2D06FFE5" w14:textId="642CEED5" w:rsidR="00B22B2B" w:rsidRDefault="000D0BE3" w:rsidP="005E7262">
      <w:pPr>
        <w:shd w:val="clear" w:color="auto" w:fill="FFFFCC"/>
        <w:tabs>
          <w:tab w:val="left" w:pos="3074"/>
        </w:tabs>
        <w:jc w:val="both"/>
        <w:rPr>
          <w:rFonts w:ascii="David" w:hAnsi="David" w:cs="David"/>
          <w:sz w:val="24"/>
          <w:szCs w:val="24"/>
          <w:rtl/>
        </w:rPr>
      </w:pPr>
      <w:r>
        <w:rPr>
          <w:rFonts w:ascii="David" w:hAnsi="David" w:cs="David" w:hint="cs"/>
          <w:sz w:val="24"/>
          <w:szCs w:val="24"/>
          <w:rtl/>
        </w:rPr>
        <w:t xml:space="preserve">זה המהלך ה-4 הרדיקלי מאוד שבו ביהמ"ש אומר שלצד הדין הדתי, </w:t>
      </w:r>
      <w:r w:rsidR="005E7262" w:rsidRPr="005547D4">
        <w:rPr>
          <w:rFonts w:ascii="David" w:hAnsi="David" w:cs="David" w:hint="cs"/>
          <w:b/>
          <w:bCs/>
          <w:sz w:val="24"/>
          <w:szCs w:val="24"/>
          <w:rtl/>
        </w:rPr>
        <w:t xml:space="preserve">כאשר </w:t>
      </w:r>
      <w:r w:rsidRPr="005547D4">
        <w:rPr>
          <w:rFonts w:ascii="David" w:hAnsi="David" w:cs="David" w:hint="cs"/>
          <w:b/>
          <w:bCs/>
          <w:sz w:val="24"/>
          <w:szCs w:val="24"/>
          <w:rtl/>
        </w:rPr>
        <w:t>נוצר חוסר צדק קיצוני</w:t>
      </w:r>
      <w:r>
        <w:rPr>
          <w:rFonts w:ascii="David" w:hAnsi="David" w:cs="David" w:hint="cs"/>
          <w:sz w:val="24"/>
          <w:szCs w:val="24"/>
          <w:rtl/>
        </w:rPr>
        <w:t xml:space="preserve"> מייצרים מקור אזרחי שהוא לא חוק קונקרטי [אלא משפט טבע, </w:t>
      </w:r>
      <w:proofErr w:type="spellStart"/>
      <w:r>
        <w:rPr>
          <w:rFonts w:ascii="David" w:hAnsi="David" w:cs="David" w:hint="cs"/>
          <w:sz w:val="24"/>
          <w:szCs w:val="24"/>
          <w:rtl/>
        </w:rPr>
        <w:t>חו"י</w:t>
      </w:r>
      <w:proofErr w:type="spellEnd"/>
      <w:r>
        <w:rPr>
          <w:rFonts w:ascii="David" w:hAnsi="David" w:cs="David" w:hint="cs"/>
          <w:sz w:val="24"/>
          <w:szCs w:val="24"/>
          <w:rtl/>
        </w:rPr>
        <w:t xml:space="preserve"> </w:t>
      </w:r>
      <w:proofErr w:type="spellStart"/>
      <w:r>
        <w:rPr>
          <w:rFonts w:ascii="David" w:hAnsi="David" w:cs="David" w:hint="cs"/>
          <w:sz w:val="24"/>
          <w:szCs w:val="24"/>
          <w:rtl/>
        </w:rPr>
        <w:t>כבהא"ח</w:t>
      </w:r>
      <w:proofErr w:type="spellEnd"/>
      <w:r>
        <w:rPr>
          <w:rFonts w:ascii="David" w:hAnsi="David" w:cs="David" w:hint="cs"/>
          <w:sz w:val="24"/>
          <w:szCs w:val="24"/>
          <w:rtl/>
        </w:rPr>
        <w:t xml:space="preserve">, תום לב] וממנו גוזרים כלל אזרחי אלטרנטיבי. </w:t>
      </w:r>
    </w:p>
    <w:p w14:paraId="56C72DD2" w14:textId="77777777" w:rsidR="000D0BE3" w:rsidRDefault="000D0BE3" w:rsidP="00836E2A">
      <w:pPr>
        <w:tabs>
          <w:tab w:val="left" w:pos="3074"/>
        </w:tabs>
        <w:jc w:val="both"/>
        <w:rPr>
          <w:rFonts w:ascii="David" w:hAnsi="David" w:cs="David"/>
          <w:sz w:val="24"/>
          <w:szCs w:val="24"/>
          <w:rtl/>
        </w:rPr>
      </w:pPr>
    </w:p>
    <w:p w14:paraId="275220DB" w14:textId="77777777" w:rsidR="00B22B2B" w:rsidRDefault="00B22B2B" w:rsidP="00836E2A">
      <w:pPr>
        <w:tabs>
          <w:tab w:val="left" w:pos="3074"/>
        </w:tabs>
        <w:jc w:val="both"/>
        <w:rPr>
          <w:rFonts w:ascii="David" w:hAnsi="David" w:cs="David"/>
          <w:sz w:val="24"/>
          <w:szCs w:val="24"/>
          <w:rtl/>
        </w:rPr>
      </w:pPr>
    </w:p>
    <w:p w14:paraId="074B95E5" w14:textId="77777777" w:rsidR="00AF7330" w:rsidRPr="0047518F" w:rsidRDefault="00AF7330" w:rsidP="00836E2A">
      <w:pPr>
        <w:tabs>
          <w:tab w:val="left" w:pos="3074"/>
        </w:tabs>
        <w:jc w:val="both"/>
        <w:rPr>
          <w:rFonts w:ascii="David" w:hAnsi="David" w:cs="David"/>
          <w:sz w:val="24"/>
          <w:szCs w:val="24"/>
          <w:rtl/>
        </w:rPr>
      </w:pPr>
    </w:p>
    <w:p w14:paraId="00FFD81C" w14:textId="514C0421" w:rsidR="00FF0E47" w:rsidRDefault="00FF0E47" w:rsidP="00FF0E47">
      <w:pPr>
        <w:tabs>
          <w:tab w:val="left" w:pos="3074"/>
        </w:tabs>
        <w:jc w:val="both"/>
        <w:rPr>
          <w:rFonts w:ascii="David" w:hAnsi="David" w:cs="David"/>
          <w:sz w:val="24"/>
          <w:szCs w:val="24"/>
          <w:rtl/>
        </w:rPr>
      </w:pPr>
    </w:p>
    <w:p w14:paraId="6C4744D8" w14:textId="05291107" w:rsidR="005547D4" w:rsidRDefault="005547D4" w:rsidP="00FF0E47">
      <w:pPr>
        <w:tabs>
          <w:tab w:val="left" w:pos="3074"/>
        </w:tabs>
        <w:jc w:val="both"/>
        <w:rPr>
          <w:rFonts w:ascii="David" w:hAnsi="David" w:cs="David"/>
          <w:sz w:val="24"/>
          <w:szCs w:val="24"/>
          <w:rtl/>
        </w:rPr>
      </w:pPr>
    </w:p>
    <w:p w14:paraId="137EE514" w14:textId="0626F833" w:rsidR="005547D4" w:rsidRDefault="005547D4" w:rsidP="00FF0E47">
      <w:pPr>
        <w:tabs>
          <w:tab w:val="left" w:pos="3074"/>
        </w:tabs>
        <w:jc w:val="both"/>
        <w:rPr>
          <w:rFonts w:ascii="David" w:hAnsi="David" w:cs="David"/>
          <w:sz w:val="24"/>
          <w:szCs w:val="24"/>
          <w:rtl/>
        </w:rPr>
      </w:pPr>
    </w:p>
    <w:p w14:paraId="200C7E64" w14:textId="1A598F35" w:rsidR="005547D4" w:rsidRDefault="005547D4" w:rsidP="00FF0E47">
      <w:pPr>
        <w:tabs>
          <w:tab w:val="left" w:pos="3074"/>
        </w:tabs>
        <w:jc w:val="both"/>
        <w:rPr>
          <w:rFonts w:ascii="David" w:hAnsi="David" w:cs="David"/>
          <w:sz w:val="24"/>
          <w:szCs w:val="24"/>
          <w:rtl/>
        </w:rPr>
      </w:pPr>
    </w:p>
    <w:p w14:paraId="78D7A5AA" w14:textId="03FB5A8E" w:rsidR="005547D4" w:rsidRDefault="005547D4" w:rsidP="00FF0E47">
      <w:pPr>
        <w:tabs>
          <w:tab w:val="left" w:pos="3074"/>
        </w:tabs>
        <w:jc w:val="both"/>
        <w:rPr>
          <w:rFonts w:ascii="David" w:hAnsi="David" w:cs="David"/>
          <w:sz w:val="24"/>
          <w:szCs w:val="24"/>
          <w:rtl/>
        </w:rPr>
      </w:pPr>
    </w:p>
    <w:p w14:paraId="5CCDAD5C" w14:textId="59808FF7" w:rsidR="005547D4" w:rsidRDefault="005547D4" w:rsidP="00FF0E47">
      <w:pPr>
        <w:tabs>
          <w:tab w:val="left" w:pos="3074"/>
        </w:tabs>
        <w:jc w:val="both"/>
        <w:rPr>
          <w:rFonts w:ascii="David" w:hAnsi="David" w:cs="David"/>
          <w:sz w:val="24"/>
          <w:szCs w:val="24"/>
          <w:rtl/>
        </w:rPr>
      </w:pPr>
    </w:p>
    <w:p w14:paraId="341FE600" w14:textId="46C75DB9" w:rsidR="005547D4" w:rsidRDefault="005547D4" w:rsidP="00FF0E47">
      <w:pPr>
        <w:tabs>
          <w:tab w:val="left" w:pos="3074"/>
        </w:tabs>
        <w:jc w:val="both"/>
        <w:rPr>
          <w:rFonts w:ascii="David" w:hAnsi="David" w:cs="David"/>
          <w:sz w:val="24"/>
          <w:szCs w:val="24"/>
          <w:rtl/>
        </w:rPr>
      </w:pPr>
    </w:p>
    <w:p w14:paraId="6963663C" w14:textId="2555F872" w:rsidR="005547D4" w:rsidRDefault="005547D4" w:rsidP="00FF0E47">
      <w:pPr>
        <w:tabs>
          <w:tab w:val="left" w:pos="3074"/>
        </w:tabs>
        <w:jc w:val="both"/>
        <w:rPr>
          <w:rFonts w:ascii="David" w:hAnsi="David" w:cs="David"/>
          <w:sz w:val="24"/>
          <w:szCs w:val="24"/>
          <w:rtl/>
        </w:rPr>
      </w:pPr>
    </w:p>
    <w:p w14:paraId="6E28EF6C" w14:textId="33760369" w:rsidR="005547D4" w:rsidRDefault="005547D4" w:rsidP="00FF0E47">
      <w:pPr>
        <w:tabs>
          <w:tab w:val="left" w:pos="3074"/>
        </w:tabs>
        <w:jc w:val="both"/>
        <w:rPr>
          <w:rFonts w:ascii="David" w:hAnsi="David" w:cs="David"/>
          <w:sz w:val="24"/>
          <w:szCs w:val="24"/>
          <w:rtl/>
        </w:rPr>
      </w:pPr>
    </w:p>
    <w:p w14:paraId="516DB2AD" w14:textId="786C8763" w:rsidR="005547D4" w:rsidRDefault="005547D4" w:rsidP="00FF0E47">
      <w:pPr>
        <w:tabs>
          <w:tab w:val="left" w:pos="3074"/>
        </w:tabs>
        <w:jc w:val="both"/>
        <w:rPr>
          <w:rFonts w:ascii="David" w:hAnsi="David" w:cs="David"/>
          <w:sz w:val="24"/>
          <w:szCs w:val="24"/>
          <w:rtl/>
        </w:rPr>
      </w:pPr>
    </w:p>
    <w:p w14:paraId="7692DA6C" w14:textId="7AD24C01" w:rsidR="005547D4" w:rsidRDefault="005547D4" w:rsidP="00FF0E47">
      <w:pPr>
        <w:tabs>
          <w:tab w:val="left" w:pos="3074"/>
        </w:tabs>
        <w:jc w:val="both"/>
        <w:rPr>
          <w:rFonts w:ascii="David" w:hAnsi="David" w:cs="David"/>
          <w:sz w:val="24"/>
          <w:szCs w:val="24"/>
          <w:rtl/>
        </w:rPr>
      </w:pPr>
    </w:p>
    <w:bookmarkEnd w:id="0"/>
    <w:p w14:paraId="70BABC6B" w14:textId="46DB5107" w:rsidR="005547D4" w:rsidRDefault="005547D4" w:rsidP="00FF0E47">
      <w:pPr>
        <w:tabs>
          <w:tab w:val="left" w:pos="3074"/>
        </w:tabs>
        <w:jc w:val="both"/>
        <w:rPr>
          <w:rFonts w:ascii="David" w:hAnsi="David" w:cs="David"/>
          <w:sz w:val="24"/>
          <w:szCs w:val="24"/>
          <w:rtl/>
        </w:rPr>
      </w:pPr>
    </w:p>
    <w:p w14:paraId="66C052A1" w14:textId="396CDD11" w:rsidR="005547D4" w:rsidRDefault="005547D4" w:rsidP="005547D4">
      <w:pPr>
        <w:tabs>
          <w:tab w:val="left" w:pos="3074"/>
        </w:tabs>
        <w:jc w:val="center"/>
        <w:rPr>
          <w:rFonts w:ascii="David" w:hAnsi="David" w:cs="David"/>
          <w:b/>
          <w:bCs/>
          <w:sz w:val="24"/>
          <w:szCs w:val="24"/>
          <w:u w:val="single"/>
          <w:rtl/>
        </w:rPr>
      </w:pPr>
      <w:r w:rsidRPr="005547D4">
        <w:rPr>
          <w:rFonts w:ascii="David" w:hAnsi="David" w:cs="David" w:hint="cs"/>
          <w:b/>
          <w:bCs/>
          <w:sz w:val="24"/>
          <w:szCs w:val="24"/>
          <w:u w:val="single"/>
          <w:rtl/>
        </w:rPr>
        <w:lastRenderedPageBreak/>
        <w:t>שיעור 7-</w:t>
      </w:r>
      <w:r>
        <w:rPr>
          <w:rFonts w:ascii="David" w:hAnsi="David" w:cs="David" w:hint="cs"/>
          <w:b/>
          <w:bCs/>
          <w:sz w:val="24"/>
          <w:szCs w:val="24"/>
          <w:u w:val="single"/>
          <w:rtl/>
        </w:rPr>
        <w:t xml:space="preserve"> 22/03/22</w:t>
      </w:r>
    </w:p>
    <w:p w14:paraId="35802A98" w14:textId="7530C218" w:rsidR="00A25D6A" w:rsidRDefault="006409A1" w:rsidP="00A25D6A">
      <w:pPr>
        <w:tabs>
          <w:tab w:val="left" w:pos="3074"/>
        </w:tabs>
        <w:jc w:val="both"/>
        <w:rPr>
          <w:rFonts w:ascii="David" w:hAnsi="David" w:cs="David"/>
          <w:sz w:val="24"/>
          <w:szCs w:val="24"/>
          <w:rtl/>
        </w:rPr>
      </w:pPr>
      <w:r w:rsidRPr="008D36D9">
        <w:rPr>
          <w:rFonts w:ascii="David" w:hAnsi="David" w:cs="David" w:hint="cs"/>
          <w:sz w:val="24"/>
          <w:szCs w:val="24"/>
          <w:u w:val="single"/>
          <w:rtl/>
        </w:rPr>
        <w:t>בשיעור הקודם</w:t>
      </w:r>
      <w:r>
        <w:rPr>
          <w:rFonts w:ascii="David" w:hAnsi="David" w:cs="David" w:hint="cs"/>
          <w:sz w:val="24"/>
          <w:szCs w:val="24"/>
          <w:rtl/>
        </w:rPr>
        <w:t xml:space="preserve"> סיימנו לדבר על ההתמודדות של השופט האזרחי עם הדין הדתי. כולם היו באולמו של השופט האזרחי. נושאים שבסמכות של בימ"ש אזרחי אבל היה צריך להפעיל לגביהם דין דתי, שיצר דיסוננס בין התפיסות השונות [אזרחי ודתי]. </w:t>
      </w:r>
      <w:r w:rsidR="00A25D6A">
        <w:rPr>
          <w:rFonts w:ascii="David" w:hAnsi="David" w:cs="David" w:hint="cs"/>
          <w:sz w:val="24"/>
          <w:szCs w:val="24"/>
          <w:rtl/>
        </w:rPr>
        <w:t xml:space="preserve">דיברנו על 4 טכניקות </w:t>
      </w:r>
      <w:r w:rsidR="008B6957">
        <w:rPr>
          <w:rFonts w:ascii="David" w:hAnsi="David" w:cs="David" w:hint="cs"/>
          <w:sz w:val="24"/>
          <w:szCs w:val="24"/>
          <w:rtl/>
        </w:rPr>
        <w:t>ל</w:t>
      </w:r>
      <w:r w:rsidR="00A25D6A">
        <w:rPr>
          <w:rFonts w:ascii="David" w:hAnsi="David" w:cs="David" w:hint="cs"/>
          <w:sz w:val="24"/>
          <w:szCs w:val="24"/>
          <w:rtl/>
        </w:rPr>
        <w:t>התמודדות.</w:t>
      </w:r>
    </w:p>
    <w:p w14:paraId="6E7EDF55" w14:textId="4D7436C4" w:rsidR="009E6A60" w:rsidRDefault="008B6957" w:rsidP="009E6A60">
      <w:pPr>
        <w:tabs>
          <w:tab w:val="left" w:pos="3074"/>
        </w:tabs>
        <w:jc w:val="both"/>
        <w:rPr>
          <w:rFonts w:ascii="David" w:hAnsi="David" w:cs="David"/>
          <w:sz w:val="24"/>
          <w:szCs w:val="24"/>
          <w:rtl/>
        </w:rPr>
      </w:pPr>
      <w:r>
        <w:rPr>
          <w:rFonts w:ascii="David" w:hAnsi="David" w:cs="David" w:hint="cs"/>
          <w:sz w:val="24"/>
          <w:szCs w:val="24"/>
          <w:rtl/>
        </w:rPr>
        <w:t>עם זאת,</w:t>
      </w:r>
      <w:r w:rsidR="00A25D6A">
        <w:rPr>
          <w:rFonts w:ascii="David" w:hAnsi="David" w:cs="David" w:hint="cs"/>
          <w:sz w:val="24"/>
          <w:szCs w:val="24"/>
          <w:rtl/>
        </w:rPr>
        <w:t xml:space="preserve"> השופט האזרחי הוא לא השחקן היחידי במגרש. יש גם את בתי הדין הדתיים. יש מקרים מעניינים שיש שיתוף פעולה כמו פרשת פלונית [ילדה מוסלמית]. דינמיקה מעניינת שבית הדין השרעי לא תפס את זה </w:t>
      </w:r>
      <w:proofErr w:type="spellStart"/>
      <w:r w:rsidR="00A25D6A">
        <w:rPr>
          <w:rFonts w:ascii="David" w:hAnsi="David" w:cs="David" w:hint="cs"/>
          <w:sz w:val="24"/>
          <w:szCs w:val="24"/>
          <w:rtl/>
        </w:rPr>
        <w:t>כאיך</w:t>
      </w:r>
      <w:proofErr w:type="spellEnd"/>
      <w:r w:rsidR="00A25D6A">
        <w:rPr>
          <w:rFonts w:ascii="David" w:hAnsi="David" w:cs="David" w:hint="cs"/>
          <w:sz w:val="24"/>
          <w:szCs w:val="24"/>
          <w:rtl/>
        </w:rPr>
        <w:t xml:space="preserve"> הבג"ץ מתערב, אלא במידה מסוימת הוא כאילו דחף אותה ללכת לשם. אבל ברוב המקרים יש קרב משמעותי בין המוסדות.</w:t>
      </w:r>
      <w:r w:rsidR="009E6A60">
        <w:rPr>
          <w:rFonts w:ascii="David" w:hAnsi="David" w:cs="David" w:hint="cs"/>
          <w:sz w:val="24"/>
          <w:szCs w:val="24"/>
          <w:rtl/>
        </w:rPr>
        <w:t xml:space="preserve"> חזיתות שונות של מאבק. </w:t>
      </w:r>
    </w:p>
    <w:p w14:paraId="1144D689" w14:textId="0A2CF3EF" w:rsidR="009E6A60" w:rsidRPr="009E6A60" w:rsidRDefault="009E6A60" w:rsidP="009E6A60">
      <w:pPr>
        <w:shd w:val="clear" w:color="auto" w:fill="FBE4D5" w:themeFill="accent2" w:themeFillTint="33"/>
        <w:tabs>
          <w:tab w:val="left" w:pos="3074"/>
        </w:tabs>
        <w:jc w:val="center"/>
        <w:rPr>
          <w:rFonts w:ascii="David" w:hAnsi="David" w:cs="David"/>
          <w:b/>
          <w:bCs/>
          <w:sz w:val="24"/>
          <w:szCs w:val="24"/>
          <w:u w:val="single"/>
          <w:rtl/>
        </w:rPr>
      </w:pPr>
      <w:r w:rsidRPr="009E6A60">
        <w:rPr>
          <w:rFonts w:ascii="David" w:hAnsi="David" w:cs="David" w:hint="cs"/>
          <w:b/>
          <w:bCs/>
          <w:sz w:val="24"/>
          <w:szCs w:val="24"/>
          <w:u w:val="single"/>
          <w:rtl/>
        </w:rPr>
        <w:t>התמודדות עם הדיין</w:t>
      </w:r>
    </w:p>
    <w:p w14:paraId="2F64BE42" w14:textId="7996C0CF" w:rsidR="009E6A60" w:rsidRDefault="009E6A60" w:rsidP="009E6A60">
      <w:pPr>
        <w:tabs>
          <w:tab w:val="left" w:pos="3074"/>
        </w:tabs>
        <w:jc w:val="both"/>
        <w:rPr>
          <w:rFonts w:ascii="David" w:hAnsi="David" w:cs="David"/>
          <w:sz w:val="24"/>
          <w:szCs w:val="24"/>
          <w:rtl/>
        </w:rPr>
      </w:pPr>
      <w:r w:rsidRPr="008B6957">
        <w:rPr>
          <w:rFonts w:ascii="David" w:hAnsi="David" w:cs="David" w:hint="cs"/>
          <w:b/>
          <w:bCs/>
          <w:sz w:val="24"/>
          <w:szCs w:val="24"/>
          <w:shd w:val="clear" w:color="auto" w:fill="FFFFCC"/>
          <w:rtl/>
        </w:rPr>
        <w:t>4 דפוסי התמודדות במישור המוסדי</w:t>
      </w:r>
      <w:r w:rsidRPr="008B6957">
        <w:rPr>
          <w:rFonts w:ascii="David" w:hAnsi="David" w:cs="David" w:hint="cs"/>
          <w:sz w:val="24"/>
          <w:szCs w:val="24"/>
          <w:shd w:val="clear" w:color="auto" w:fill="FFFFCC"/>
          <w:rtl/>
        </w:rPr>
        <w:t>- התמודדות עם הדיין</w:t>
      </w:r>
      <w:r>
        <w:rPr>
          <w:rFonts w:ascii="David" w:hAnsi="David" w:cs="David" w:hint="cs"/>
          <w:sz w:val="24"/>
          <w:szCs w:val="24"/>
          <w:rtl/>
        </w:rPr>
        <w:t xml:space="preserve">. </w:t>
      </w:r>
    </w:p>
    <w:p w14:paraId="276FACC1" w14:textId="521AA388" w:rsidR="009E6A60" w:rsidRDefault="00863605" w:rsidP="009E6A60">
      <w:pPr>
        <w:pStyle w:val="a7"/>
        <w:numPr>
          <w:ilvl w:val="0"/>
          <w:numId w:val="71"/>
        </w:numPr>
        <w:tabs>
          <w:tab w:val="left" w:pos="3074"/>
        </w:tabs>
        <w:jc w:val="both"/>
        <w:rPr>
          <w:rFonts w:ascii="David" w:hAnsi="David" w:cs="David"/>
          <w:sz w:val="24"/>
          <w:szCs w:val="24"/>
        </w:rPr>
      </w:pPr>
      <w:r>
        <w:rPr>
          <w:rFonts w:ascii="David" w:hAnsi="David" w:cs="David" w:hint="cs"/>
          <w:b/>
          <w:bCs/>
          <w:sz w:val="24"/>
          <w:szCs w:val="24"/>
          <w:u w:val="single"/>
          <w:shd w:val="clear" w:color="auto" w:fill="FFFFCC"/>
          <w:rtl/>
        </w:rPr>
        <w:t xml:space="preserve">טכניקה 1- </w:t>
      </w:r>
      <w:r w:rsidR="009E6A60" w:rsidRPr="007A1286">
        <w:rPr>
          <w:rFonts w:ascii="David" w:hAnsi="David" w:cs="David" w:hint="cs"/>
          <w:b/>
          <w:bCs/>
          <w:sz w:val="24"/>
          <w:szCs w:val="24"/>
          <w:u w:val="single"/>
          <w:shd w:val="clear" w:color="auto" w:fill="FFFFCC"/>
          <w:rtl/>
        </w:rPr>
        <w:t>התמודדות במישור הסמכות</w:t>
      </w:r>
      <w:r w:rsidR="009E6A60">
        <w:rPr>
          <w:rFonts w:ascii="David" w:hAnsi="David" w:cs="David" w:hint="cs"/>
          <w:sz w:val="24"/>
          <w:szCs w:val="24"/>
          <w:rtl/>
        </w:rPr>
        <w:t xml:space="preserve">- הפתרון של השופט האזרחי מול הדיין הדתי הוא פשוט להוציא אותו מהמגרש כך שלא ידון בנושאים הללו. בנושאים מסוימים לבית הדין הדתי אין סמכות. בנושא הזה עסקנו בהרחבה בכל התרגולים עם הדס. </w:t>
      </w:r>
    </w:p>
    <w:p w14:paraId="3F7EC352" w14:textId="2E9DA6C1" w:rsidR="00A54070" w:rsidRDefault="00A54070" w:rsidP="00A54070">
      <w:pPr>
        <w:tabs>
          <w:tab w:val="left" w:pos="3074"/>
        </w:tabs>
        <w:jc w:val="both"/>
        <w:rPr>
          <w:rFonts w:ascii="David" w:hAnsi="David" w:cs="David"/>
          <w:sz w:val="24"/>
          <w:szCs w:val="24"/>
          <w:rtl/>
        </w:rPr>
      </w:pPr>
      <w:r w:rsidRPr="008B6957">
        <w:rPr>
          <w:rFonts w:ascii="David" w:hAnsi="David" w:cs="David" w:hint="cs"/>
          <w:sz w:val="24"/>
          <w:szCs w:val="24"/>
          <w:shd w:val="clear" w:color="auto" w:fill="FFFFCC"/>
          <w:rtl/>
        </w:rPr>
        <w:t xml:space="preserve">ביהמ"ש האזרחי בהרבה מקרים, או בג"ץ, </w:t>
      </w:r>
      <w:r w:rsidRPr="008B6957">
        <w:rPr>
          <w:rFonts w:ascii="David" w:hAnsi="David" w:cs="David" w:hint="cs"/>
          <w:b/>
          <w:bCs/>
          <w:sz w:val="24"/>
          <w:szCs w:val="24"/>
          <w:shd w:val="clear" w:color="auto" w:fill="FFFFCC"/>
          <w:rtl/>
        </w:rPr>
        <w:t>מפרש בצורה מאוד מצומצמת את הסמכויות של בתי הדין הדתיים</w:t>
      </w:r>
      <w:r>
        <w:rPr>
          <w:rFonts w:ascii="David" w:hAnsi="David" w:cs="David" w:hint="cs"/>
          <w:sz w:val="24"/>
          <w:szCs w:val="24"/>
          <w:rtl/>
        </w:rPr>
        <w:t xml:space="preserve">. </w:t>
      </w:r>
      <w:r w:rsidRPr="00A25CBE">
        <w:rPr>
          <w:rFonts w:ascii="David" w:hAnsi="David" w:cs="David" w:hint="cs"/>
          <w:sz w:val="24"/>
          <w:szCs w:val="24"/>
          <w:shd w:val="clear" w:color="auto" w:fill="FFFFCC"/>
          <w:rtl/>
        </w:rPr>
        <w:t>לבג"ץ בהקשר הזה יש 2 תפקידים: 1</w:t>
      </w:r>
      <w:r w:rsidR="003D5534" w:rsidRPr="00A25CBE">
        <w:rPr>
          <w:rFonts w:ascii="David" w:hAnsi="David" w:cs="David" w:hint="cs"/>
          <w:sz w:val="24"/>
          <w:szCs w:val="24"/>
          <w:shd w:val="clear" w:color="auto" w:fill="FFFFCC"/>
          <w:rtl/>
        </w:rPr>
        <w:t>)</w:t>
      </w:r>
      <w:r w:rsidRPr="00A25CBE">
        <w:rPr>
          <w:rFonts w:ascii="David" w:hAnsi="David" w:cs="David" w:hint="cs"/>
          <w:sz w:val="24"/>
          <w:szCs w:val="24"/>
          <w:shd w:val="clear" w:color="auto" w:fill="FFFFCC"/>
          <w:rtl/>
        </w:rPr>
        <w:t xml:space="preserve"> קובע את הכללים. 2</w:t>
      </w:r>
      <w:r w:rsidR="003D5534" w:rsidRPr="00A25CBE">
        <w:rPr>
          <w:rFonts w:ascii="David" w:hAnsi="David" w:cs="David" w:hint="cs"/>
          <w:sz w:val="24"/>
          <w:szCs w:val="24"/>
          <w:shd w:val="clear" w:color="auto" w:fill="FFFFCC"/>
          <w:rtl/>
        </w:rPr>
        <w:t>) א</w:t>
      </w:r>
      <w:r w:rsidRPr="00A25CBE">
        <w:rPr>
          <w:rFonts w:ascii="David" w:hAnsi="David" w:cs="David" w:hint="cs"/>
          <w:sz w:val="24"/>
          <w:szCs w:val="24"/>
          <w:shd w:val="clear" w:color="auto" w:fill="FFFFCC"/>
          <w:rtl/>
        </w:rPr>
        <w:t>וכף את הכללים אם בתי הדין לא מצייתים ["שוטר"]</w:t>
      </w:r>
      <w:r>
        <w:rPr>
          <w:rFonts w:ascii="David" w:hAnsi="David" w:cs="David" w:hint="cs"/>
          <w:sz w:val="24"/>
          <w:szCs w:val="24"/>
          <w:rtl/>
        </w:rPr>
        <w:t xml:space="preserve">. </w:t>
      </w:r>
    </w:p>
    <w:p w14:paraId="52AE612C" w14:textId="77777777" w:rsidR="008B6957" w:rsidRDefault="00ED21A2" w:rsidP="008B6957">
      <w:pPr>
        <w:tabs>
          <w:tab w:val="left" w:pos="3074"/>
        </w:tabs>
        <w:jc w:val="both"/>
        <w:rPr>
          <w:rFonts w:ascii="David" w:hAnsi="David" w:cs="David"/>
          <w:sz w:val="24"/>
          <w:szCs w:val="24"/>
          <w:rtl/>
        </w:rPr>
      </w:pPr>
      <w:r>
        <w:rPr>
          <w:rFonts w:ascii="David" w:hAnsi="David" w:cs="David" w:hint="cs"/>
          <w:sz w:val="24"/>
          <w:szCs w:val="24"/>
          <w:rtl/>
        </w:rPr>
        <w:t xml:space="preserve">אם נסתכל ביושר על חלק מהמקרים נגלה שביהמ"ש האזרחי עושה מהלכים וירטואוזיים כדי לפרש את החוק באופן שמצמצם את סמכות ביה"ד דתי, ואז הוא אמר לו איך אתה לא מציית לכללים. לא המחוקק קובע את הכללים, אלא ביהמ"ש. </w:t>
      </w:r>
    </w:p>
    <w:p w14:paraId="5B561F31" w14:textId="6E3216B4" w:rsidR="001B31BD" w:rsidRDefault="00ED21A2" w:rsidP="008B6957">
      <w:pPr>
        <w:tabs>
          <w:tab w:val="left" w:pos="3074"/>
        </w:tabs>
        <w:jc w:val="both"/>
        <w:rPr>
          <w:rFonts w:ascii="David" w:hAnsi="David" w:cs="David"/>
          <w:sz w:val="24"/>
          <w:szCs w:val="24"/>
          <w:rtl/>
        </w:rPr>
      </w:pPr>
      <w:r w:rsidRPr="008B6957">
        <w:rPr>
          <w:rFonts w:ascii="David" w:hAnsi="David" w:cs="David" w:hint="cs"/>
          <w:b/>
          <w:bCs/>
          <w:color w:val="FF0000"/>
          <w:sz w:val="24"/>
          <w:szCs w:val="24"/>
          <w:u w:val="single"/>
          <w:rtl/>
        </w:rPr>
        <w:t>דוגמאות</w:t>
      </w:r>
      <w:r w:rsidRPr="008B6957">
        <w:rPr>
          <w:rFonts w:ascii="David" w:hAnsi="David" w:cs="David" w:hint="cs"/>
          <w:color w:val="FF0000"/>
          <w:sz w:val="24"/>
          <w:szCs w:val="24"/>
          <w:rtl/>
        </w:rPr>
        <w:t xml:space="preserve">: </w:t>
      </w:r>
      <w:r>
        <w:rPr>
          <w:rFonts w:ascii="David" w:hAnsi="David" w:cs="David" w:hint="cs"/>
          <w:sz w:val="24"/>
          <w:szCs w:val="24"/>
          <w:rtl/>
        </w:rPr>
        <w:t xml:space="preserve">האם ניתן </w:t>
      </w:r>
      <w:r w:rsidRPr="008B6957">
        <w:rPr>
          <w:rFonts w:ascii="David" w:hAnsi="David" w:cs="David" w:hint="cs"/>
          <w:color w:val="FF0000"/>
          <w:sz w:val="24"/>
          <w:szCs w:val="24"/>
          <w:rtl/>
        </w:rPr>
        <w:t>לכרוך מזונות ילדים</w:t>
      </w:r>
      <w:r>
        <w:rPr>
          <w:rFonts w:ascii="David" w:hAnsi="David" w:cs="David" w:hint="cs"/>
          <w:sz w:val="24"/>
          <w:szCs w:val="24"/>
          <w:rtl/>
        </w:rPr>
        <w:t xml:space="preserve">. למדנו על הפסיקה האחרונה </w:t>
      </w:r>
      <w:r w:rsidR="0087635B">
        <w:rPr>
          <w:rFonts w:ascii="David" w:hAnsi="David" w:cs="David" w:hint="cs"/>
          <w:sz w:val="24"/>
          <w:szCs w:val="24"/>
          <w:rtl/>
        </w:rPr>
        <w:t>ש</w:t>
      </w:r>
      <w:r>
        <w:rPr>
          <w:rFonts w:ascii="David" w:hAnsi="David" w:cs="David" w:hint="cs"/>
          <w:sz w:val="24"/>
          <w:szCs w:val="24"/>
          <w:rtl/>
        </w:rPr>
        <w:t xml:space="preserve">אומרת שאי אפשר לכרוך מזונות ילדים. </w:t>
      </w:r>
      <w:r w:rsidR="00EC5534" w:rsidRPr="008B6957">
        <w:rPr>
          <w:rFonts w:ascii="David" w:hAnsi="David" w:cs="David" w:hint="cs"/>
          <w:color w:val="4472C4" w:themeColor="accent1"/>
          <w:sz w:val="24"/>
          <w:szCs w:val="24"/>
          <w:rtl/>
        </w:rPr>
        <w:t>ס'3 לחוק שיפוט בתי דין רבניים</w:t>
      </w:r>
      <w:r w:rsidR="00EC5534">
        <w:rPr>
          <w:rFonts w:ascii="David" w:hAnsi="David" w:cs="David" w:hint="cs"/>
          <w:sz w:val="24"/>
          <w:szCs w:val="24"/>
          <w:rtl/>
        </w:rPr>
        <w:t xml:space="preserve">- נראה מהסעיף שאפשר לכרוך מזונות ילדים, אך ביהמ"ש קבע אחרת. </w:t>
      </w:r>
      <w:r w:rsidR="001B31BD">
        <w:rPr>
          <w:rFonts w:ascii="David" w:hAnsi="David" w:cs="David" w:hint="cs"/>
          <w:sz w:val="24"/>
          <w:szCs w:val="24"/>
          <w:rtl/>
        </w:rPr>
        <w:t xml:space="preserve">רואים שלמישהו היה חשוב לצמצם את סמכות ביה"ד. </w:t>
      </w:r>
      <w:r w:rsidR="001B31BD" w:rsidRPr="008B6957">
        <w:rPr>
          <w:rFonts w:ascii="David" w:hAnsi="David" w:cs="David" w:hint="cs"/>
          <w:sz w:val="24"/>
          <w:szCs w:val="24"/>
          <w:highlight w:val="green"/>
          <w:rtl/>
        </w:rPr>
        <w:t>השופט הנדל</w:t>
      </w:r>
      <w:r w:rsidR="001B31BD">
        <w:rPr>
          <w:rFonts w:ascii="David" w:hAnsi="David" w:cs="David" w:hint="cs"/>
          <w:sz w:val="24"/>
          <w:szCs w:val="24"/>
          <w:rtl/>
        </w:rPr>
        <w:t xml:space="preserve"> מראה שהרקע ההיסטורי לצמצום הסמכות</w:t>
      </w:r>
      <w:r w:rsidR="008B6957">
        <w:rPr>
          <w:rFonts w:ascii="David" w:hAnsi="David" w:cs="David" w:hint="cs"/>
          <w:sz w:val="24"/>
          <w:szCs w:val="24"/>
          <w:rtl/>
        </w:rPr>
        <w:t xml:space="preserve"> הוא</w:t>
      </w:r>
      <w:r w:rsidR="001B31BD">
        <w:rPr>
          <w:rFonts w:ascii="David" w:hAnsi="David" w:cs="David" w:hint="cs"/>
          <w:sz w:val="24"/>
          <w:szCs w:val="24"/>
          <w:rtl/>
        </w:rPr>
        <w:t xml:space="preserve"> </w:t>
      </w:r>
      <w:r w:rsidR="008B6957">
        <w:rPr>
          <w:rFonts w:ascii="David" w:hAnsi="David" w:cs="David" w:hint="cs"/>
          <w:sz w:val="24"/>
          <w:szCs w:val="24"/>
          <w:rtl/>
        </w:rPr>
        <w:t xml:space="preserve">כי </w:t>
      </w:r>
      <w:r w:rsidR="001B31BD">
        <w:rPr>
          <w:rFonts w:ascii="David" w:hAnsi="David" w:cs="David" w:hint="cs"/>
          <w:sz w:val="24"/>
          <w:szCs w:val="24"/>
          <w:rtl/>
        </w:rPr>
        <w:t>זכויות הילדים אגב הגירושין היו נפגעות. האמא וויתרה על הזכות והיא פועלת כאפוטרופוס של הילד, היא לא יכולה לוותר על הזכויות. אחרי הגט מגיע לו מה שמגיע לו. אבל בתי הדין בד"כ נותנים יותר מזונות וזה מתהפך. לכן ההחלטה הגורפת שאומרת שאסור לכרוך כי לא רוצים סמכויות לביה"ד לא עומדת בקריאה אינטלקטואלית הוגנת של הסעיף.</w:t>
      </w:r>
    </w:p>
    <w:p w14:paraId="4275B24D" w14:textId="4DECD0B7" w:rsidR="001B31BD" w:rsidRDefault="001B31BD" w:rsidP="001B31BD">
      <w:pPr>
        <w:tabs>
          <w:tab w:val="left" w:pos="3074"/>
        </w:tabs>
        <w:jc w:val="both"/>
        <w:rPr>
          <w:rFonts w:ascii="David" w:hAnsi="David" w:cs="David"/>
          <w:sz w:val="24"/>
          <w:szCs w:val="24"/>
          <w:rtl/>
        </w:rPr>
      </w:pPr>
      <w:r w:rsidRPr="008B6957">
        <w:rPr>
          <w:rFonts w:ascii="David" w:hAnsi="David" w:cs="David" w:hint="cs"/>
          <w:b/>
          <w:bCs/>
          <w:color w:val="FF0000"/>
          <w:sz w:val="24"/>
          <w:szCs w:val="24"/>
          <w:u w:val="single"/>
          <w:rtl/>
        </w:rPr>
        <w:t>דוגמה</w:t>
      </w:r>
      <w:r w:rsidRPr="008B6957">
        <w:rPr>
          <w:rFonts w:ascii="David" w:hAnsi="David" w:cs="David" w:hint="cs"/>
          <w:b/>
          <w:bCs/>
          <w:color w:val="FF0000"/>
          <w:sz w:val="24"/>
          <w:szCs w:val="24"/>
          <w:rtl/>
        </w:rPr>
        <w:t>:</w:t>
      </w:r>
      <w:r w:rsidRPr="008B6957">
        <w:rPr>
          <w:rFonts w:ascii="David" w:hAnsi="David" w:cs="David" w:hint="cs"/>
          <w:color w:val="FF0000"/>
          <w:sz w:val="24"/>
          <w:szCs w:val="24"/>
          <w:rtl/>
        </w:rPr>
        <w:t xml:space="preserve"> </w:t>
      </w:r>
      <w:r>
        <w:rPr>
          <w:rFonts w:ascii="David" w:hAnsi="David" w:cs="David" w:hint="cs"/>
          <w:sz w:val="24"/>
          <w:szCs w:val="24"/>
          <w:rtl/>
        </w:rPr>
        <w:t xml:space="preserve">בג"ץ לגבי יהודים ובג"ץ אחר לגבי מוסלמים קבע </w:t>
      </w:r>
      <w:r w:rsidRPr="008B6957">
        <w:rPr>
          <w:rFonts w:ascii="David" w:hAnsi="David" w:cs="David" w:hint="cs"/>
          <w:color w:val="FF0000"/>
          <w:sz w:val="24"/>
          <w:szCs w:val="24"/>
          <w:rtl/>
        </w:rPr>
        <w:t>שאי אפשר לדון בענייני רכוש בהסכמה של בני הזוג</w:t>
      </w:r>
      <w:r>
        <w:rPr>
          <w:rFonts w:ascii="David" w:hAnsi="David" w:cs="David" w:hint="cs"/>
          <w:sz w:val="24"/>
          <w:szCs w:val="24"/>
          <w:rtl/>
        </w:rPr>
        <w:t xml:space="preserve">. כאן הם קצת יותר צודקים מבחינת הניסוח המשפטי של החוק [לא כתוב שיש סמכות לדון ברכוש בהסכמה]. אבל מצד שני, יש סברה שאם שני הצדדים מסכימים לדון בנושא מסוים שקשור </w:t>
      </w:r>
      <w:proofErr w:type="spellStart"/>
      <w:r>
        <w:rPr>
          <w:rFonts w:ascii="David" w:hAnsi="David" w:cs="David" w:hint="cs"/>
          <w:sz w:val="24"/>
          <w:szCs w:val="24"/>
          <w:rtl/>
        </w:rPr>
        <w:t>למאטריה</w:t>
      </w:r>
      <w:proofErr w:type="spellEnd"/>
      <w:r>
        <w:rPr>
          <w:rFonts w:ascii="David" w:hAnsi="David" w:cs="David" w:hint="cs"/>
          <w:sz w:val="24"/>
          <w:szCs w:val="24"/>
          <w:rtl/>
        </w:rPr>
        <w:t xml:space="preserve"> אין סיבה שלא. </w:t>
      </w:r>
      <w:r w:rsidRPr="00A25CBE">
        <w:rPr>
          <w:rFonts w:ascii="David" w:hAnsi="David" w:cs="David" w:hint="cs"/>
          <w:sz w:val="24"/>
          <w:szCs w:val="24"/>
          <w:shd w:val="clear" w:color="auto" w:fill="D9E2F3" w:themeFill="accent1" w:themeFillTint="33"/>
          <w:rtl/>
        </w:rPr>
        <w:t>פס"ד פלוני / פס"ד אמיר</w:t>
      </w:r>
      <w:r>
        <w:rPr>
          <w:rFonts w:ascii="David" w:hAnsi="David" w:cs="David" w:hint="cs"/>
          <w:sz w:val="24"/>
          <w:szCs w:val="24"/>
          <w:rtl/>
        </w:rPr>
        <w:t xml:space="preserve"> קובע שאין סמכות לדון ברכוש. </w:t>
      </w:r>
    </w:p>
    <w:p w14:paraId="110FCF94" w14:textId="2DE1418B" w:rsidR="001B31BD" w:rsidRDefault="001B31BD" w:rsidP="001B31BD">
      <w:pPr>
        <w:tabs>
          <w:tab w:val="left" w:pos="3074"/>
        </w:tabs>
        <w:jc w:val="both"/>
        <w:rPr>
          <w:rFonts w:ascii="David" w:hAnsi="David" w:cs="David"/>
          <w:sz w:val="24"/>
          <w:szCs w:val="24"/>
          <w:rtl/>
        </w:rPr>
      </w:pPr>
      <w:r w:rsidRPr="001B31BD">
        <w:rPr>
          <w:rFonts w:ascii="David" w:hAnsi="David" w:cs="David" w:hint="cs"/>
          <w:sz w:val="24"/>
          <w:szCs w:val="24"/>
          <w:u w:val="single"/>
          <w:rtl/>
        </w:rPr>
        <w:t>הנקודות החשובות</w:t>
      </w:r>
      <w:r>
        <w:rPr>
          <w:rFonts w:ascii="David" w:hAnsi="David" w:cs="David" w:hint="cs"/>
          <w:sz w:val="24"/>
          <w:szCs w:val="24"/>
          <w:rtl/>
        </w:rPr>
        <w:t>:</w:t>
      </w:r>
    </w:p>
    <w:p w14:paraId="22A0DE06" w14:textId="5B7B968F" w:rsidR="001B31BD" w:rsidRDefault="001B31BD" w:rsidP="001B31BD">
      <w:pPr>
        <w:pStyle w:val="a7"/>
        <w:numPr>
          <w:ilvl w:val="0"/>
          <w:numId w:val="72"/>
        </w:numPr>
        <w:tabs>
          <w:tab w:val="left" w:pos="3074"/>
        </w:tabs>
        <w:jc w:val="both"/>
        <w:rPr>
          <w:rFonts w:ascii="David" w:hAnsi="David" w:cs="David"/>
          <w:sz w:val="24"/>
          <w:szCs w:val="24"/>
        </w:rPr>
      </w:pPr>
      <w:r w:rsidRPr="00A25CBE">
        <w:rPr>
          <w:rFonts w:ascii="David" w:hAnsi="David" w:cs="David" w:hint="cs"/>
          <w:sz w:val="24"/>
          <w:szCs w:val="24"/>
          <w:shd w:val="clear" w:color="auto" w:fill="FFFFCC"/>
          <w:rtl/>
        </w:rPr>
        <w:t>לביהמ"ש עליון יש 2 תפקידים: קובע את הכללים ומי שאוכף אותם</w:t>
      </w:r>
      <w:r>
        <w:rPr>
          <w:rFonts w:ascii="David" w:hAnsi="David" w:cs="David" w:hint="cs"/>
          <w:sz w:val="24"/>
          <w:szCs w:val="24"/>
          <w:rtl/>
        </w:rPr>
        <w:t>.</w:t>
      </w:r>
    </w:p>
    <w:p w14:paraId="2F4BDB12" w14:textId="3AB80196" w:rsidR="001B31BD" w:rsidRDefault="001B31BD" w:rsidP="001B31BD">
      <w:pPr>
        <w:pStyle w:val="a7"/>
        <w:numPr>
          <w:ilvl w:val="0"/>
          <w:numId w:val="72"/>
        </w:numPr>
        <w:tabs>
          <w:tab w:val="left" w:pos="3074"/>
        </w:tabs>
        <w:jc w:val="both"/>
        <w:rPr>
          <w:rFonts w:ascii="David" w:hAnsi="David" w:cs="David"/>
          <w:sz w:val="24"/>
          <w:szCs w:val="24"/>
        </w:rPr>
      </w:pPr>
      <w:r>
        <w:rPr>
          <w:rFonts w:ascii="David" w:hAnsi="David" w:cs="David" w:hint="cs"/>
          <w:sz w:val="24"/>
          <w:szCs w:val="24"/>
          <w:rtl/>
        </w:rPr>
        <w:t>במסגרת תפקידו כמי שקובע את הכללים- במקרים שיש עמימות וגם בכאלה שאין עמימות</w:t>
      </w:r>
      <w:r w:rsidR="00A25CBE">
        <w:rPr>
          <w:rFonts w:ascii="David" w:hAnsi="David" w:cs="David" w:hint="cs"/>
          <w:sz w:val="24"/>
          <w:szCs w:val="24"/>
          <w:rtl/>
        </w:rPr>
        <w:t xml:space="preserve">, </w:t>
      </w:r>
      <w:r w:rsidR="00A25CBE" w:rsidRPr="00A25CBE">
        <w:rPr>
          <w:rFonts w:ascii="David" w:hAnsi="David" w:cs="David" w:hint="cs"/>
          <w:sz w:val="24"/>
          <w:szCs w:val="24"/>
          <w:shd w:val="clear" w:color="auto" w:fill="FFFFCC"/>
          <w:rtl/>
        </w:rPr>
        <w:t xml:space="preserve">הוא קובע </w:t>
      </w:r>
      <w:r w:rsidRPr="00A25CBE">
        <w:rPr>
          <w:rFonts w:ascii="David" w:hAnsi="David" w:cs="David" w:hint="cs"/>
          <w:sz w:val="24"/>
          <w:szCs w:val="24"/>
          <w:shd w:val="clear" w:color="auto" w:fill="FFFFCC"/>
          <w:rtl/>
        </w:rPr>
        <w:t>כללים מצמצמים לגבי סמכויות בתי הדין</w:t>
      </w:r>
      <w:r>
        <w:rPr>
          <w:rFonts w:ascii="David" w:hAnsi="David" w:cs="David" w:hint="cs"/>
          <w:sz w:val="24"/>
          <w:szCs w:val="24"/>
          <w:rtl/>
        </w:rPr>
        <w:t xml:space="preserve">. </w:t>
      </w:r>
    </w:p>
    <w:p w14:paraId="44E88227" w14:textId="03D20BF4" w:rsidR="001B31BD" w:rsidRDefault="001B31BD" w:rsidP="001B31BD">
      <w:pPr>
        <w:pStyle w:val="a7"/>
        <w:numPr>
          <w:ilvl w:val="0"/>
          <w:numId w:val="72"/>
        </w:numPr>
        <w:tabs>
          <w:tab w:val="left" w:pos="3074"/>
        </w:tabs>
        <w:jc w:val="both"/>
        <w:rPr>
          <w:rFonts w:ascii="David" w:hAnsi="David" w:cs="David"/>
          <w:sz w:val="24"/>
          <w:szCs w:val="24"/>
        </w:rPr>
      </w:pPr>
      <w:r>
        <w:rPr>
          <w:rFonts w:ascii="David" w:hAnsi="David" w:cs="David" w:hint="cs"/>
          <w:sz w:val="24"/>
          <w:szCs w:val="24"/>
          <w:rtl/>
        </w:rPr>
        <w:t xml:space="preserve">מכוח </w:t>
      </w:r>
      <w:r w:rsidRPr="00A25CBE">
        <w:rPr>
          <w:rFonts w:ascii="David" w:hAnsi="David" w:cs="David" w:hint="cs"/>
          <w:b/>
          <w:bCs/>
          <w:color w:val="4472C4" w:themeColor="accent1"/>
          <w:sz w:val="24"/>
          <w:szCs w:val="24"/>
          <w:shd w:val="clear" w:color="auto" w:fill="FFFFCC"/>
          <w:rtl/>
        </w:rPr>
        <w:t>חוק יסוד: השפיטה</w:t>
      </w:r>
      <w:r w:rsidRPr="00A25CBE">
        <w:rPr>
          <w:rFonts w:ascii="David" w:hAnsi="David" w:cs="David" w:hint="cs"/>
          <w:color w:val="4472C4" w:themeColor="accent1"/>
          <w:sz w:val="24"/>
          <w:szCs w:val="24"/>
          <w:shd w:val="clear" w:color="auto" w:fill="FFFFCC"/>
          <w:rtl/>
        </w:rPr>
        <w:t xml:space="preserve">, </w:t>
      </w:r>
      <w:r w:rsidRPr="00A25CBE">
        <w:rPr>
          <w:rFonts w:ascii="David" w:hAnsi="David" w:cs="David" w:hint="cs"/>
          <w:b/>
          <w:bCs/>
          <w:color w:val="4472C4" w:themeColor="accent1"/>
          <w:sz w:val="24"/>
          <w:szCs w:val="24"/>
          <w:shd w:val="clear" w:color="auto" w:fill="FFFFCC"/>
          <w:rtl/>
        </w:rPr>
        <w:t>ס'15(ד)</w:t>
      </w:r>
      <w:r w:rsidRPr="00A25CBE">
        <w:rPr>
          <w:rFonts w:ascii="David" w:hAnsi="David" w:cs="David" w:hint="cs"/>
          <w:color w:val="4472C4" w:themeColor="accent1"/>
          <w:sz w:val="24"/>
          <w:szCs w:val="24"/>
          <w:shd w:val="clear" w:color="auto" w:fill="FFFFCC"/>
          <w:rtl/>
        </w:rPr>
        <w:t xml:space="preserve"> </w:t>
      </w:r>
      <w:r>
        <w:rPr>
          <w:rFonts w:ascii="David" w:hAnsi="David" w:cs="David" w:hint="cs"/>
          <w:sz w:val="24"/>
          <w:szCs w:val="24"/>
          <w:rtl/>
        </w:rPr>
        <w:t xml:space="preserve">הוא קובע ששם נאמר במפורש שלמרות שבג"ץ אינו ערכאת הערעור על בית הדין הדתי, </w:t>
      </w:r>
      <w:r w:rsidRPr="00C179B0">
        <w:rPr>
          <w:rFonts w:ascii="David" w:hAnsi="David" w:cs="David" w:hint="cs"/>
          <w:sz w:val="24"/>
          <w:szCs w:val="24"/>
          <w:shd w:val="clear" w:color="auto" w:fill="FFFFCC"/>
          <w:rtl/>
        </w:rPr>
        <w:t>יש לו בכובעו כבג"ץ סמכות לתת צווים לביה"ד דתיים כאשר הם דנים בנושא שלא בסמכותם</w:t>
      </w:r>
      <w:r>
        <w:rPr>
          <w:rFonts w:ascii="David" w:hAnsi="David" w:cs="David" w:hint="cs"/>
          <w:sz w:val="24"/>
          <w:szCs w:val="24"/>
          <w:rtl/>
        </w:rPr>
        <w:t xml:space="preserve">. </w:t>
      </w:r>
      <w:r w:rsidR="00240C13">
        <w:rPr>
          <w:rFonts w:ascii="David" w:hAnsi="David" w:cs="David" w:hint="cs"/>
          <w:sz w:val="24"/>
          <w:szCs w:val="24"/>
          <w:rtl/>
        </w:rPr>
        <w:t>[ולא בימ"ש עליון בכובעו כבית משפט לערעורים</w:t>
      </w:r>
      <w:r w:rsidR="00760587">
        <w:rPr>
          <w:rFonts w:ascii="David" w:hAnsi="David" w:cs="David" w:hint="cs"/>
          <w:sz w:val="24"/>
          <w:szCs w:val="24"/>
          <w:rtl/>
        </w:rPr>
        <w:t xml:space="preserve">, אלא כבג"ץ]. סמכות להתערב ולמנוע מבתי דין דתיים לעסוק בעניינים שאינם בסמכותם. </w:t>
      </w:r>
    </w:p>
    <w:p w14:paraId="2C213DB9" w14:textId="77777777" w:rsidR="00C179B0" w:rsidRDefault="00C179B0" w:rsidP="00C179B0">
      <w:pPr>
        <w:pStyle w:val="a7"/>
        <w:tabs>
          <w:tab w:val="left" w:pos="3074"/>
        </w:tabs>
        <w:ind w:left="360"/>
        <w:jc w:val="both"/>
        <w:rPr>
          <w:rFonts w:ascii="David" w:hAnsi="David" w:cs="David"/>
          <w:sz w:val="24"/>
          <w:szCs w:val="24"/>
        </w:rPr>
      </w:pPr>
    </w:p>
    <w:p w14:paraId="24D7D7E0" w14:textId="16ED1A72" w:rsidR="00D35578" w:rsidRPr="00C179B0" w:rsidRDefault="00D35578" w:rsidP="00EB75B9">
      <w:pPr>
        <w:pStyle w:val="a7"/>
        <w:numPr>
          <w:ilvl w:val="0"/>
          <w:numId w:val="108"/>
        </w:numPr>
        <w:tabs>
          <w:tab w:val="left" w:pos="3074"/>
        </w:tabs>
        <w:jc w:val="both"/>
        <w:rPr>
          <w:rFonts w:ascii="David" w:hAnsi="David" w:cs="David"/>
          <w:sz w:val="24"/>
          <w:szCs w:val="24"/>
          <w:rtl/>
        </w:rPr>
      </w:pPr>
      <w:r w:rsidRPr="00C179B0">
        <w:rPr>
          <w:rFonts w:ascii="David" w:hAnsi="David" w:cs="David" w:hint="cs"/>
          <w:sz w:val="24"/>
          <w:szCs w:val="24"/>
          <w:rtl/>
        </w:rPr>
        <w:t>ע"א- ערעור על בימ"ש מחוזי.</w:t>
      </w:r>
    </w:p>
    <w:p w14:paraId="15B17325" w14:textId="1249B0E3" w:rsidR="00D35578" w:rsidRDefault="00D35578" w:rsidP="00EB75B9">
      <w:pPr>
        <w:pStyle w:val="a7"/>
        <w:numPr>
          <w:ilvl w:val="0"/>
          <w:numId w:val="108"/>
        </w:numPr>
        <w:tabs>
          <w:tab w:val="left" w:pos="3074"/>
        </w:tabs>
        <w:jc w:val="both"/>
        <w:rPr>
          <w:rFonts w:ascii="David" w:hAnsi="David" w:cs="David"/>
          <w:sz w:val="24"/>
          <w:szCs w:val="24"/>
        </w:rPr>
      </w:pPr>
      <w:r w:rsidRPr="00C179B0">
        <w:rPr>
          <w:rFonts w:ascii="David" w:hAnsi="David" w:cs="David" w:hint="cs"/>
          <w:sz w:val="24"/>
          <w:szCs w:val="24"/>
          <w:rtl/>
        </w:rPr>
        <w:t xml:space="preserve">בג"ץ- על בית דין דתי. לרוב עוסקים בסמכות. </w:t>
      </w:r>
    </w:p>
    <w:p w14:paraId="30139D4D" w14:textId="77777777" w:rsidR="00C179B0" w:rsidRPr="00C179B0" w:rsidRDefault="00C179B0" w:rsidP="00C179B0">
      <w:pPr>
        <w:pStyle w:val="a7"/>
        <w:tabs>
          <w:tab w:val="left" w:pos="3074"/>
        </w:tabs>
        <w:ind w:left="360"/>
        <w:jc w:val="both"/>
        <w:rPr>
          <w:rFonts w:ascii="David" w:hAnsi="David" w:cs="David"/>
          <w:sz w:val="24"/>
          <w:szCs w:val="24"/>
          <w:rtl/>
        </w:rPr>
      </w:pPr>
    </w:p>
    <w:p w14:paraId="6A0D271E" w14:textId="551B8FBE" w:rsidR="00411DBC" w:rsidRPr="00411DBC" w:rsidRDefault="00411DBC" w:rsidP="00D35578">
      <w:pPr>
        <w:tabs>
          <w:tab w:val="left" w:pos="3074"/>
        </w:tabs>
        <w:jc w:val="both"/>
        <w:rPr>
          <w:rFonts w:ascii="David" w:hAnsi="David" w:cs="David"/>
          <w:b/>
          <w:bCs/>
          <w:sz w:val="24"/>
          <w:szCs w:val="24"/>
          <w:rtl/>
        </w:rPr>
      </w:pPr>
      <w:r w:rsidRPr="00C179B0">
        <w:rPr>
          <w:rFonts w:ascii="David" w:hAnsi="David" w:cs="David" w:hint="cs"/>
          <w:b/>
          <w:bCs/>
          <w:sz w:val="24"/>
          <w:szCs w:val="24"/>
          <w:u w:val="single"/>
          <w:shd w:val="clear" w:color="auto" w:fill="FFFFCC"/>
          <w:rtl/>
        </w:rPr>
        <w:t xml:space="preserve">מהי </w:t>
      </w:r>
      <w:r w:rsidR="00D35578" w:rsidRPr="00C179B0">
        <w:rPr>
          <w:rFonts w:ascii="David" w:hAnsi="David" w:cs="David" w:hint="cs"/>
          <w:b/>
          <w:bCs/>
          <w:sz w:val="24"/>
          <w:szCs w:val="24"/>
          <w:u w:val="single"/>
          <w:shd w:val="clear" w:color="auto" w:fill="FFFFCC"/>
          <w:rtl/>
        </w:rPr>
        <w:t>תקיפה עקיפה</w:t>
      </w:r>
      <w:r w:rsidRPr="00C179B0">
        <w:rPr>
          <w:rFonts w:ascii="David" w:hAnsi="David" w:cs="David" w:hint="cs"/>
          <w:b/>
          <w:bCs/>
          <w:sz w:val="24"/>
          <w:szCs w:val="24"/>
          <w:shd w:val="clear" w:color="auto" w:fill="FFFFCC"/>
          <w:rtl/>
        </w:rPr>
        <w:t>?</w:t>
      </w:r>
      <w:r w:rsidR="00D35578" w:rsidRPr="00411DBC">
        <w:rPr>
          <w:rFonts w:ascii="David" w:hAnsi="David" w:cs="David" w:hint="cs"/>
          <w:b/>
          <w:bCs/>
          <w:sz w:val="24"/>
          <w:szCs w:val="24"/>
          <w:rtl/>
        </w:rPr>
        <w:t xml:space="preserve"> </w:t>
      </w:r>
    </w:p>
    <w:p w14:paraId="11A7596C" w14:textId="5EE8D6A5" w:rsidR="00D35578" w:rsidRDefault="00C203DF" w:rsidP="00D35578">
      <w:pPr>
        <w:tabs>
          <w:tab w:val="left" w:pos="3074"/>
        </w:tabs>
        <w:jc w:val="both"/>
        <w:rPr>
          <w:rFonts w:ascii="David" w:hAnsi="David" w:cs="David"/>
          <w:sz w:val="24"/>
          <w:szCs w:val="24"/>
          <w:rtl/>
        </w:rPr>
      </w:pPr>
      <w:r w:rsidRPr="00C203DF">
        <w:rPr>
          <w:rFonts w:ascii="David" w:hAnsi="David" w:cs="David" w:hint="cs"/>
          <w:b/>
          <w:bCs/>
          <w:color w:val="FF0000"/>
          <w:sz w:val="24"/>
          <w:szCs w:val="24"/>
          <w:rtl/>
        </w:rPr>
        <w:t>נניח</w:t>
      </w:r>
      <w:r>
        <w:rPr>
          <w:rFonts w:ascii="David" w:hAnsi="David" w:cs="David" w:hint="cs"/>
          <w:sz w:val="24"/>
          <w:szCs w:val="24"/>
          <w:rtl/>
        </w:rPr>
        <w:t xml:space="preserve"> </w:t>
      </w:r>
      <w:r w:rsidR="00D35578">
        <w:rPr>
          <w:rFonts w:ascii="David" w:hAnsi="David" w:cs="David" w:hint="cs"/>
          <w:sz w:val="24"/>
          <w:szCs w:val="24"/>
          <w:rtl/>
        </w:rPr>
        <w:t>סיטואציה שבה האיש הגיש תביעת גירושין ו</w:t>
      </w:r>
      <w:r w:rsidR="00064AB5">
        <w:rPr>
          <w:rFonts w:ascii="David" w:hAnsi="David" w:cs="David" w:hint="cs"/>
          <w:sz w:val="24"/>
          <w:szCs w:val="24"/>
          <w:rtl/>
        </w:rPr>
        <w:t xml:space="preserve">כרך את ענייני הרכוש. האישה שלא רוצה שביה"ד יעסוק בענייני הרכוש, </w:t>
      </w:r>
      <w:r w:rsidR="00064AB5" w:rsidRPr="00004911">
        <w:rPr>
          <w:rFonts w:ascii="David" w:hAnsi="David" w:cs="David" w:hint="cs"/>
          <w:b/>
          <w:bCs/>
          <w:sz w:val="24"/>
          <w:szCs w:val="24"/>
          <w:rtl/>
        </w:rPr>
        <w:t>תטען שהבעל לא כרך כדין</w:t>
      </w:r>
      <w:r w:rsidR="00064AB5">
        <w:rPr>
          <w:rFonts w:ascii="David" w:hAnsi="David" w:cs="David" w:hint="cs"/>
          <w:sz w:val="24"/>
          <w:szCs w:val="24"/>
          <w:rtl/>
        </w:rPr>
        <w:t xml:space="preserve">. ביה"ד קובע שהבעל כרך כמו שצריך. היא מגישה ערעור לביה"ד </w:t>
      </w:r>
      <w:r w:rsidR="00505416">
        <w:rPr>
          <w:rFonts w:ascii="David" w:hAnsi="David" w:cs="David" w:hint="cs"/>
          <w:sz w:val="24"/>
          <w:szCs w:val="24"/>
          <w:rtl/>
        </w:rPr>
        <w:t>הגדול</w:t>
      </w:r>
      <w:r w:rsidR="00064AB5">
        <w:rPr>
          <w:rFonts w:ascii="David" w:hAnsi="David" w:cs="David" w:hint="cs"/>
          <w:sz w:val="24"/>
          <w:szCs w:val="24"/>
          <w:rtl/>
        </w:rPr>
        <w:t xml:space="preserve">, אם הוא דוחה את הערעור היא מגישה תביעה לבג"ץ. </w:t>
      </w:r>
      <w:r w:rsidR="00064AB5" w:rsidRPr="00411DBC">
        <w:rPr>
          <w:rFonts w:ascii="David" w:hAnsi="David" w:cs="David" w:hint="cs"/>
          <w:b/>
          <w:bCs/>
          <w:sz w:val="24"/>
          <w:szCs w:val="24"/>
          <w:rtl/>
        </w:rPr>
        <w:t>זו תקיפה ישירה</w:t>
      </w:r>
      <w:r w:rsidR="00064AB5">
        <w:rPr>
          <w:rFonts w:ascii="David" w:hAnsi="David" w:cs="David" w:hint="cs"/>
          <w:sz w:val="24"/>
          <w:szCs w:val="24"/>
          <w:rtl/>
        </w:rPr>
        <w:t>.</w:t>
      </w:r>
    </w:p>
    <w:p w14:paraId="57280D42" w14:textId="08714F42" w:rsidR="00F84831" w:rsidRDefault="00064AB5" w:rsidP="00F84831">
      <w:pPr>
        <w:tabs>
          <w:tab w:val="left" w:pos="3074"/>
        </w:tabs>
        <w:jc w:val="both"/>
        <w:rPr>
          <w:rFonts w:ascii="David" w:hAnsi="David" w:cs="David"/>
          <w:sz w:val="24"/>
          <w:szCs w:val="24"/>
          <w:rtl/>
        </w:rPr>
      </w:pPr>
      <w:r w:rsidRPr="00505416">
        <w:rPr>
          <w:rFonts w:ascii="David" w:hAnsi="David" w:cs="David" w:hint="cs"/>
          <w:b/>
          <w:bCs/>
          <w:color w:val="FF0000"/>
          <w:sz w:val="24"/>
          <w:szCs w:val="24"/>
          <w:rtl/>
        </w:rPr>
        <w:t>מקרה אחר</w:t>
      </w:r>
      <w:r>
        <w:rPr>
          <w:rFonts w:ascii="David" w:hAnsi="David" w:cs="David" w:hint="cs"/>
          <w:sz w:val="24"/>
          <w:szCs w:val="24"/>
          <w:rtl/>
        </w:rPr>
        <w:t xml:space="preserve">- האישה התעלמה מכך שהבעל כרך. היא הגישה תביעה לרכוש בבימ"ש לענייני משפחה. הבעל מגיע ואומר לביהמ"ש למשפחה אל תדון כי כבר הגשתי תביעה לבית הדין וכרכתי כדין וביה"ד תפס את הסמכות. </w:t>
      </w:r>
      <w:r w:rsidRPr="00C75E0E">
        <w:rPr>
          <w:rFonts w:ascii="David" w:hAnsi="David" w:cs="David" w:hint="cs"/>
          <w:b/>
          <w:bCs/>
          <w:sz w:val="24"/>
          <w:szCs w:val="24"/>
          <w:rtl/>
        </w:rPr>
        <w:t>ביהמ"ש צריך לקבוע אם יש לו סמכות</w:t>
      </w:r>
      <w:r>
        <w:rPr>
          <w:rFonts w:ascii="David" w:hAnsi="David" w:cs="David" w:hint="cs"/>
          <w:sz w:val="24"/>
          <w:szCs w:val="24"/>
          <w:rtl/>
        </w:rPr>
        <w:t>- הוא צריך לדון</w:t>
      </w:r>
      <w:r w:rsidR="00C67D06">
        <w:rPr>
          <w:rFonts w:ascii="David" w:hAnsi="David" w:cs="David" w:hint="cs"/>
          <w:sz w:val="24"/>
          <w:szCs w:val="24"/>
          <w:rtl/>
        </w:rPr>
        <w:t xml:space="preserve">- </w:t>
      </w:r>
      <w:r>
        <w:rPr>
          <w:rFonts w:ascii="David" w:hAnsi="David" w:cs="David" w:hint="cs"/>
          <w:sz w:val="24"/>
          <w:szCs w:val="24"/>
          <w:rtl/>
        </w:rPr>
        <w:t xml:space="preserve">אם בית הדין רכש את הסמכות והכריכה הייתה טובה, </w:t>
      </w:r>
      <w:r>
        <w:rPr>
          <w:rFonts w:ascii="David" w:hAnsi="David" w:cs="David" w:hint="cs"/>
          <w:sz w:val="24"/>
          <w:szCs w:val="24"/>
          <w:rtl/>
        </w:rPr>
        <w:lastRenderedPageBreak/>
        <w:t xml:space="preserve">יוצא שלביהמ"ש אין סמכות. לעומת זאת, אם הכריכה לא הייתה טובה, ביה"ד לא תפס סמכות וביהמ"ש יכול לדון בנושא. </w:t>
      </w:r>
    </w:p>
    <w:p w14:paraId="29CED54D" w14:textId="3691814E" w:rsidR="001C62DB" w:rsidRDefault="001C62DB" w:rsidP="00F84831">
      <w:pPr>
        <w:tabs>
          <w:tab w:val="left" w:pos="3074"/>
        </w:tabs>
        <w:jc w:val="both"/>
        <w:rPr>
          <w:rFonts w:ascii="David" w:hAnsi="David" w:cs="David"/>
          <w:sz w:val="24"/>
          <w:szCs w:val="24"/>
          <w:rtl/>
        </w:rPr>
      </w:pPr>
      <w:r>
        <w:rPr>
          <w:rFonts w:ascii="David" w:hAnsi="David" w:cs="David" w:hint="cs"/>
          <w:sz w:val="24"/>
          <w:szCs w:val="24"/>
          <w:rtl/>
        </w:rPr>
        <w:t xml:space="preserve">למרות שבימ"ש למשפחה הוא בהיררכיה יותר נמוכה מביה"ד האזורי הוא סוג של </w:t>
      </w:r>
      <w:r w:rsidRPr="00411DBC">
        <w:rPr>
          <w:rFonts w:ascii="David" w:hAnsi="David" w:cs="David" w:hint="cs"/>
          <w:b/>
          <w:bCs/>
          <w:sz w:val="24"/>
          <w:szCs w:val="24"/>
          <w:rtl/>
        </w:rPr>
        <w:t>דן בסמכות ביה"ד וכתוצאה מכך אומר משהו לגבי סמכותו שלו</w:t>
      </w:r>
      <w:r>
        <w:rPr>
          <w:rFonts w:ascii="David" w:hAnsi="David" w:cs="David" w:hint="cs"/>
          <w:sz w:val="24"/>
          <w:szCs w:val="24"/>
          <w:rtl/>
        </w:rPr>
        <w:t xml:space="preserve">. </w:t>
      </w:r>
    </w:p>
    <w:p w14:paraId="071A6F7F" w14:textId="1F13AC9B" w:rsidR="00F84831" w:rsidRDefault="00F84831" w:rsidP="00F84831">
      <w:pPr>
        <w:tabs>
          <w:tab w:val="left" w:pos="3074"/>
        </w:tabs>
        <w:jc w:val="both"/>
        <w:rPr>
          <w:rFonts w:ascii="David" w:hAnsi="David" w:cs="David"/>
          <w:sz w:val="24"/>
          <w:szCs w:val="24"/>
          <w:rtl/>
        </w:rPr>
      </w:pPr>
      <w:r>
        <w:rPr>
          <w:rFonts w:ascii="David" w:hAnsi="David" w:cs="David" w:hint="cs"/>
          <w:sz w:val="24"/>
          <w:szCs w:val="24"/>
          <w:rtl/>
        </w:rPr>
        <w:t>מה קורה אם 2 הערכאות ידונו</w:t>
      </w:r>
      <w:r w:rsidR="00411DBC">
        <w:rPr>
          <w:rFonts w:ascii="David" w:hAnsi="David" w:cs="David" w:hint="cs"/>
          <w:sz w:val="24"/>
          <w:szCs w:val="24"/>
          <w:rtl/>
        </w:rPr>
        <w:t xml:space="preserve"> והתוצאות הפוכות</w:t>
      </w:r>
      <w:r>
        <w:rPr>
          <w:rFonts w:ascii="David" w:hAnsi="David" w:cs="David" w:hint="cs"/>
          <w:sz w:val="24"/>
          <w:szCs w:val="24"/>
          <w:rtl/>
        </w:rPr>
        <w:t xml:space="preserve">? </w:t>
      </w:r>
      <w:r w:rsidR="00411DBC">
        <w:rPr>
          <w:rFonts w:ascii="David" w:hAnsi="David" w:cs="David" w:hint="cs"/>
          <w:sz w:val="24"/>
          <w:szCs w:val="24"/>
          <w:rtl/>
        </w:rPr>
        <w:t xml:space="preserve">עיקרון </w:t>
      </w:r>
      <w:r w:rsidRPr="00411DBC">
        <w:rPr>
          <w:rFonts w:ascii="David" w:hAnsi="David" w:cs="David" w:hint="cs"/>
          <w:b/>
          <w:bCs/>
          <w:sz w:val="24"/>
          <w:szCs w:val="24"/>
          <w:shd w:val="clear" w:color="auto" w:fill="FFFFCC"/>
          <w:rtl/>
        </w:rPr>
        <w:t xml:space="preserve">כבוד </w:t>
      </w:r>
      <w:r w:rsidR="001433A2">
        <w:rPr>
          <w:rFonts w:ascii="David" w:hAnsi="David" w:cs="David" w:hint="cs"/>
          <w:b/>
          <w:bCs/>
          <w:sz w:val="24"/>
          <w:szCs w:val="24"/>
          <w:shd w:val="clear" w:color="auto" w:fill="FFFFCC"/>
          <w:rtl/>
        </w:rPr>
        <w:t>בין</w:t>
      </w:r>
      <w:r w:rsidRPr="00411DBC">
        <w:rPr>
          <w:rFonts w:ascii="David" w:hAnsi="David" w:cs="David" w:hint="cs"/>
          <w:b/>
          <w:bCs/>
          <w:sz w:val="24"/>
          <w:szCs w:val="24"/>
          <w:shd w:val="clear" w:color="auto" w:fill="FFFFCC"/>
          <w:rtl/>
        </w:rPr>
        <w:t xml:space="preserve"> ערכאות</w:t>
      </w:r>
      <w:r>
        <w:rPr>
          <w:rFonts w:ascii="David" w:hAnsi="David" w:cs="David" w:hint="cs"/>
          <w:sz w:val="24"/>
          <w:szCs w:val="24"/>
          <w:rtl/>
        </w:rPr>
        <w:t>. מצפים מבימ"ש שאם ביה"ד כבר עסק בנושא, שלא ידון בנושא. יש חריגים- הלכת פלדמן- אם לדעת ביהמ"ש ביה"ד חרג ולא פעל כמו שצריך.</w:t>
      </w:r>
    </w:p>
    <w:p w14:paraId="27ADE725" w14:textId="4DAEDE20" w:rsidR="00F84831" w:rsidRDefault="00F84831" w:rsidP="00F84831">
      <w:pPr>
        <w:tabs>
          <w:tab w:val="left" w:pos="3074"/>
        </w:tabs>
        <w:jc w:val="both"/>
        <w:rPr>
          <w:rFonts w:ascii="David" w:hAnsi="David" w:cs="David"/>
          <w:sz w:val="24"/>
          <w:szCs w:val="24"/>
          <w:rtl/>
        </w:rPr>
      </w:pPr>
      <w:r w:rsidRPr="00C203DF">
        <w:rPr>
          <w:rFonts w:ascii="David" w:hAnsi="David" w:cs="David" w:hint="cs"/>
          <w:b/>
          <w:bCs/>
          <w:color w:val="FF0000"/>
          <w:sz w:val="24"/>
          <w:szCs w:val="24"/>
          <w:rtl/>
        </w:rPr>
        <w:t>נניח</w:t>
      </w:r>
      <w:r>
        <w:rPr>
          <w:rFonts w:ascii="David" w:hAnsi="David" w:cs="David" w:hint="cs"/>
          <w:sz w:val="24"/>
          <w:szCs w:val="24"/>
          <w:rtl/>
        </w:rPr>
        <w:t xml:space="preserve"> שביהמ"ש למשפחה הגיע למסקנה שאין לביה"ד סמכות. הגבר יגיש ערעור למחוזי, נניח שהמחוזי דחה</w:t>
      </w:r>
      <w:r w:rsidR="00505416">
        <w:rPr>
          <w:rFonts w:ascii="David" w:hAnsi="David" w:cs="David" w:hint="cs"/>
          <w:sz w:val="24"/>
          <w:szCs w:val="24"/>
          <w:rtl/>
        </w:rPr>
        <w:t>,</w:t>
      </w:r>
      <w:r>
        <w:rPr>
          <w:rFonts w:ascii="David" w:hAnsi="David" w:cs="David" w:hint="cs"/>
          <w:sz w:val="24"/>
          <w:szCs w:val="24"/>
          <w:rtl/>
        </w:rPr>
        <w:t xml:space="preserve"> ואז הוא יגיש תביעה לביהמ"ש העליון. </w:t>
      </w:r>
      <w:r w:rsidRPr="00F84831">
        <w:rPr>
          <w:rFonts w:ascii="David" w:hAnsi="David" w:cs="David" w:hint="cs"/>
          <w:b/>
          <w:bCs/>
          <w:sz w:val="24"/>
          <w:szCs w:val="24"/>
          <w:rtl/>
        </w:rPr>
        <w:t>זו תקיפה עקיפה</w:t>
      </w:r>
      <w:r>
        <w:rPr>
          <w:rFonts w:ascii="David" w:hAnsi="David" w:cs="David" w:hint="cs"/>
          <w:sz w:val="24"/>
          <w:szCs w:val="24"/>
          <w:rtl/>
        </w:rPr>
        <w:t xml:space="preserve">. </w:t>
      </w:r>
    </w:p>
    <w:p w14:paraId="1ACE4C6E" w14:textId="77A98C30" w:rsidR="00F84831" w:rsidRPr="00F84831" w:rsidRDefault="00F84831" w:rsidP="00F84831">
      <w:pPr>
        <w:pStyle w:val="a7"/>
        <w:numPr>
          <w:ilvl w:val="0"/>
          <w:numId w:val="73"/>
        </w:numPr>
        <w:tabs>
          <w:tab w:val="left" w:pos="3074"/>
        </w:tabs>
        <w:jc w:val="both"/>
        <w:rPr>
          <w:rFonts w:ascii="David" w:hAnsi="David" w:cs="David"/>
          <w:sz w:val="24"/>
          <w:szCs w:val="24"/>
          <w:rtl/>
        </w:rPr>
      </w:pPr>
      <w:r w:rsidRPr="00D67CBD">
        <w:rPr>
          <w:rFonts w:ascii="David" w:hAnsi="David" w:cs="David" w:hint="cs"/>
          <w:b/>
          <w:bCs/>
          <w:sz w:val="24"/>
          <w:szCs w:val="24"/>
          <w:highlight w:val="yellow"/>
          <w:rtl/>
        </w:rPr>
        <w:t xml:space="preserve">בג"ץ </w:t>
      </w:r>
      <w:r w:rsidR="00BC0205">
        <w:rPr>
          <w:rFonts w:ascii="David" w:hAnsi="David" w:cs="David" w:hint="cs"/>
          <w:b/>
          <w:bCs/>
          <w:sz w:val="24"/>
          <w:szCs w:val="24"/>
          <w:highlight w:val="yellow"/>
          <w:rtl/>
        </w:rPr>
        <w:t>תקיפה</w:t>
      </w:r>
      <w:r w:rsidRPr="00D67CBD">
        <w:rPr>
          <w:rFonts w:ascii="David" w:hAnsi="David" w:cs="David" w:hint="cs"/>
          <w:b/>
          <w:bCs/>
          <w:sz w:val="24"/>
          <w:szCs w:val="24"/>
          <w:highlight w:val="yellow"/>
          <w:rtl/>
        </w:rPr>
        <w:t xml:space="preserve"> ישירה</w:t>
      </w:r>
      <w:r w:rsidRPr="00D67CBD">
        <w:rPr>
          <w:rFonts w:ascii="David" w:hAnsi="David" w:cs="David" w:hint="cs"/>
          <w:sz w:val="24"/>
          <w:szCs w:val="24"/>
          <w:rtl/>
        </w:rPr>
        <w:t>-</w:t>
      </w:r>
      <w:r w:rsidRPr="00F84831">
        <w:rPr>
          <w:rFonts w:ascii="David" w:hAnsi="David" w:cs="David" w:hint="cs"/>
          <w:sz w:val="24"/>
          <w:szCs w:val="24"/>
          <w:rtl/>
        </w:rPr>
        <w:t xml:space="preserve"> כי הוא לא ערכאת ערעור לבית הדין, אלא מצב שאומרים לביה"ד לא לדון.</w:t>
      </w:r>
    </w:p>
    <w:p w14:paraId="06C67335" w14:textId="1853ECF1" w:rsidR="00F84831" w:rsidRDefault="00F84831" w:rsidP="00F84831">
      <w:pPr>
        <w:pStyle w:val="a7"/>
        <w:numPr>
          <w:ilvl w:val="0"/>
          <w:numId w:val="73"/>
        </w:numPr>
        <w:tabs>
          <w:tab w:val="left" w:pos="3074"/>
        </w:tabs>
        <w:jc w:val="both"/>
        <w:rPr>
          <w:rFonts w:ascii="David" w:hAnsi="David" w:cs="David"/>
          <w:sz w:val="24"/>
          <w:szCs w:val="24"/>
        </w:rPr>
      </w:pPr>
      <w:r w:rsidRPr="00D67CBD">
        <w:rPr>
          <w:rFonts w:ascii="David" w:hAnsi="David" w:cs="David" w:hint="cs"/>
          <w:b/>
          <w:bCs/>
          <w:sz w:val="24"/>
          <w:szCs w:val="24"/>
          <w:highlight w:val="yellow"/>
          <w:rtl/>
        </w:rPr>
        <w:t>ע"א-ערעור אזרחי- זו תקיפה עקיפה</w:t>
      </w:r>
      <w:r w:rsidRPr="00F84831">
        <w:rPr>
          <w:rFonts w:ascii="David" w:hAnsi="David" w:cs="David" w:hint="cs"/>
          <w:sz w:val="24"/>
          <w:szCs w:val="24"/>
          <w:rtl/>
        </w:rPr>
        <w:t>. בימ"ש למשפחה דן אם יש לו סמכות והוא צריך להחליט באופן עקיף האם לבית הדין</w:t>
      </w:r>
      <w:r w:rsidR="00F017A8">
        <w:rPr>
          <w:rFonts w:ascii="David" w:hAnsi="David" w:cs="David" w:hint="cs"/>
          <w:sz w:val="24"/>
          <w:szCs w:val="24"/>
          <w:rtl/>
        </w:rPr>
        <w:t xml:space="preserve"> הדתי</w:t>
      </w:r>
      <w:r w:rsidRPr="00F84831">
        <w:rPr>
          <w:rFonts w:ascii="David" w:hAnsi="David" w:cs="David" w:hint="cs"/>
          <w:sz w:val="24"/>
          <w:szCs w:val="24"/>
          <w:rtl/>
        </w:rPr>
        <w:t xml:space="preserve"> יש סמכות. </w:t>
      </w:r>
    </w:p>
    <w:p w14:paraId="66B59F75" w14:textId="77777777" w:rsidR="00F017A8" w:rsidRPr="00F017A8" w:rsidRDefault="00F017A8" w:rsidP="00F017A8">
      <w:pPr>
        <w:tabs>
          <w:tab w:val="left" w:pos="3074"/>
        </w:tabs>
        <w:jc w:val="both"/>
        <w:rPr>
          <w:rFonts w:ascii="David" w:hAnsi="David" w:cs="David"/>
          <w:sz w:val="24"/>
          <w:szCs w:val="24"/>
        </w:rPr>
      </w:pPr>
    </w:p>
    <w:p w14:paraId="30991717" w14:textId="77777777" w:rsidR="00F6387A" w:rsidRDefault="00F6387A" w:rsidP="00C517E7">
      <w:pPr>
        <w:pStyle w:val="a7"/>
        <w:numPr>
          <w:ilvl w:val="0"/>
          <w:numId w:val="74"/>
        </w:numPr>
        <w:tabs>
          <w:tab w:val="left" w:pos="3074"/>
        </w:tabs>
        <w:jc w:val="both"/>
        <w:rPr>
          <w:rFonts w:ascii="David" w:hAnsi="David" w:cs="David"/>
          <w:sz w:val="24"/>
          <w:szCs w:val="24"/>
        </w:rPr>
      </w:pPr>
      <w:r w:rsidRPr="00505416">
        <w:rPr>
          <w:rFonts w:ascii="David" w:hAnsi="David" w:cs="David" w:hint="cs"/>
          <w:b/>
          <w:bCs/>
          <w:sz w:val="24"/>
          <w:szCs w:val="24"/>
          <w:u w:val="single"/>
          <w:shd w:val="clear" w:color="auto" w:fill="FFFFCC"/>
          <w:rtl/>
        </w:rPr>
        <w:t>תקיפה ישירה</w:t>
      </w:r>
      <w:r w:rsidRPr="00505416">
        <w:rPr>
          <w:rFonts w:ascii="David" w:hAnsi="David" w:cs="David" w:hint="cs"/>
          <w:b/>
          <w:bCs/>
          <w:sz w:val="24"/>
          <w:szCs w:val="24"/>
          <w:shd w:val="clear" w:color="auto" w:fill="FFFFCC"/>
          <w:rtl/>
        </w:rPr>
        <w:t>:</w:t>
      </w:r>
      <w:r w:rsidRPr="00505416">
        <w:rPr>
          <w:rFonts w:ascii="David" w:hAnsi="David" w:cs="David" w:hint="cs"/>
          <w:sz w:val="24"/>
          <w:szCs w:val="24"/>
          <w:shd w:val="clear" w:color="auto" w:fill="FFFFCC"/>
        </w:rPr>
        <w:t xml:space="preserve"> </w:t>
      </w:r>
      <w:r w:rsidR="00C203DF" w:rsidRPr="00505416">
        <w:rPr>
          <w:rFonts w:ascii="David" w:hAnsi="David" w:cs="David" w:hint="cs"/>
          <w:sz w:val="24"/>
          <w:szCs w:val="24"/>
          <w:shd w:val="clear" w:color="auto" w:fill="FFFFCC"/>
          <w:rtl/>
        </w:rPr>
        <w:t xml:space="preserve">בי"ד אזורי </w:t>
      </w:r>
      <w:r w:rsidR="00C203DF" w:rsidRPr="00505416">
        <w:rPr>
          <w:shd w:val="clear" w:color="auto" w:fill="FFFFCC"/>
        </w:rPr>
        <w:sym w:font="Wingdings" w:char="F0DF"/>
      </w:r>
      <w:r w:rsidR="00C203DF" w:rsidRPr="00505416">
        <w:rPr>
          <w:rFonts w:ascii="David" w:hAnsi="David" w:cs="David" w:hint="cs"/>
          <w:sz w:val="24"/>
          <w:szCs w:val="24"/>
          <w:shd w:val="clear" w:color="auto" w:fill="FFFFCC"/>
          <w:rtl/>
        </w:rPr>
        <w:t xml:space="preserve"> בי"ד ארצי גבוה </w:t>
      </w:r>
      <w:r w:rsidR="00C203DF" w:rsidRPr="00505416">
        <w:rPr>
          <w:shd w:val="clear" w:color="auto" w:fill="FFFFCC"/>
        </w:rPr>
        <w:sym w:font="Wingdings" w:char="F0DF"/>
      </w:r>
      <w:r w:rsidR="00C203DF" w:rsidRPr="00505416">
        <w:rPr>
          <w:rFonts w:ascii="David" w:hAnsi="David" w:cs="David" w:hint="cs"/>
          <w:sz w:val="24"/>
          <w:szCs w:val="24"/>
          <w:shd w:val="clear" w:color="auto" w:fill="FFFFCC"/>
          <w:rtl/>
        </w:rPr>
        <w:t xml:space="preserve"> בג"ץ</w:t>
      </w:r>
      <w:r>
        <w:rPr>
          <w:rFonts w:ascii="David" w:hAnsi="David" w:cs="David" w:hint="cs"/>
          <w:sz w:val="24"/>
          <w:szCs w:val="24"/>
          <w:rtl/>
        </w:rPr>
        <w:t>.</w:t>
      </w:r>
    </w:p>
    <w:p w14:paraId="2B9A16B5" w14:textId="08DD65DA" w:rsidR="00C203DF" w:rsidRPr="00F6387A" w:rsidRDefault="00C203DF" w:rsidP="00F6387A">
      <w:pPr>
        <w:tabs>
          <w:tab w:val="left" w:pos="3074"/>
        </w:tabs>
        <w:jc w:val="both"/>
        <w:rPr>
          <w:rFonts w:ascii="David" w:hAnsi="David" w:cs="David"/>
          <w:sz w:val="24"/>
          <w:szCs w:val="24"/>
          <w:rtl/>
        </w:rPr>
      </w:pPr>
      <w:r w:rsidRPr="00F6387A">
        <w:rPr>
          <w:rFonts w:ascii="David" w:hAnsi="David" w:cs="David" w:hint="cs"/>
          <w:sz w:val="24"/>
          <w:szCs w:val="24"/>
          <w:rtl/>
        </w:rPr>
        <w:t xml:space="preserve">מקרה שבו האישה כרכה משהו שע"פ פסיקת בג"ץ אסור לכרוך, ביה"ד התעלם מההלכה של בג"ץ. ביה"ד עשה פלפול והסביר למה יש לו סמכות. המקרה מגיע לבג"ץ וידון בקרוב. לדעת </w:t>
      </w:r>
      <w:r w:rsidRPr="00505416">
        <w:rPr>
          <w:rFonts w:ascii="David" w:hAnsi="David" w:cs="David" w:hint="cs"/>
          <w:sz w:val="24"/>
          <w:szCs w:val="24"/>
          <w:highlight w:val="green"/>
          <w:rtl/>
        </w:rPr>
        <w:t>פרופ' ליפשיץ</w:t>
      </w:r>
      <w:r w:rsidRPr="00F6387A">
        <w:rPr>
          <w:rFonts w:ascii="David" w:hAnsi="David" w:cs="David" w:hint="cs"/>
          <w:sz w:val="24"/>
          <w:szCs w:val="24"/>
          <w:rtl/>
        </w:rPr>
        <w:t xml:space="preserve"> בג"ץ יכריע בהתאם להלכה שלו משנים קודמות ולא לפי ביה"ד הדתי.</w:t>
      </w:r>
    </w:p>
    <w:p w14:paraId="207AFD82" w14:textId="3F26ADEF" w:rsidR="00C203DF" w:rsidRDefault="00C203DF" w:rsidP="00C203DF">
      <w:pPr>
        <w:pStyle w:val="a7"/>
        <w:numPr>
          <w:ilvl w:val="0"/>
          <w:numId w:val="74"/>
        </w:numPr>
        <w:tabs>
          <w:tab w:val="left" w:pos="3074"/>
        </w:tabs>
        <w:jc w:val="both"/>
        <w:rPr>
          <w:rFonts w:ascii="David" w:hAnsi="David" w:cs="David"/>
          <w:sz w:val="24"/>
          <w:szCs w:val="24"/>
        </w:rPr>
      </w:pPr>
      <w:r w:rsidRPr="003C4704">
        <w:rPr>
          <w:rFonts w:ascii="David" w:hAnsi="David" w:cs="David" w:hint="cs"/>
          <w:b/>
          <w:bCs/>
          <w:sz w:val="24"/>
          <w:szCs w:val="24"/>
          <w:rtl/>
        </w:rPr>
        <w:t>בי"ד אזורי</w:t>
      </w:r>
      <w:r>
        <w:rPr>
          <w:rFonts w:ascii="David" w:hAnsi="David" w:cs="David" w:hint="cs"/>
          <w:sz w:val="24"/>
          <w:szCs w:val="24"/>
          <w:rtl/>
        </w:rPr>
        <w:t xml:space="preserve"> [הגבר תבע תביעת גירושין וכרך את נושא הרכוש. הכריכה לא נעשתה כדין- לא הזכיר את כל הרכוש, אלא רק את מה שמתאים לו. מראה על חוסר תו"ל] </w:t>
      </w:r>
      <w:r w:rsidRPr="00C203DF">
        <w:rPr>
          <w:rFonts w:ascii="David" w:hAnsi="David" w:cs="David"/>
          <w:sz w:val="24"/>
          <w:szCs w:val="24"/>
        </w:rPr>
        <w:sym w:font="Wingdings" w:char="F0DF"/>
      </w:r>
      <w:r>
        <w:rPr>
          <w:rFonts w:ascii="David" w:hAnsi="David" w:cs="David" w:hint="cs"/>
          <w:sz w:val="24"/>
          <w:szCs w:val="24"/>
          <w:rtl/>
        </w:rPr>
        <w:t xml:space="preserve"> האישה טוענת שלביה"ד אין סמכות ובמקביל היא מגישה </w:t>
      </w:r>
      <w:r w:rsidRPr="003C4704">
        <w:rPr>
          <w:rFonts w:ascii="David" w:hAnsi="David" w:cs="David" w:hint="cs"/>
          <w:b/>
          <w:bCs/>
          <w:sz w:val="24"/>
          <w:szCs w:val="24"/>
          <w:rtl/>
        </w:rPr>
        <w:t>לבימ"ש למשפחה</w:t>
      </w:r>
      <w:r>
        <w:rPr>
          <w:rFonts w:ascii="David" w:hAnsi="David" w:cs="David" w:hint="cs"/>
          <w:sz w:val="24"/>
          <w:szCs w:val="24"/>
          <w:rtl/>
        </w:rPr>
        <w:t xml:space="preserve"> תביעה לחלוקת רכוש </w:t>
      </w:r>
      <w:r w:rsidRPr="00C203DF">
        <w:rPr>
          <w:rFonts w:ascii="David" w:hAnsi="David" w:cs="David"/>
          <w:sz w:val="24"/>
          <w:szCs w:val="24"/>
        </w:rPr>
        <w:sym w:font="Wingdings" w:char="F0DF"/>
      </w:r>
      <w:r>
        <w:rPr>
          <w:rFonts w:ascii="David" w:hAnsi="David" w:cs="David" w:hint="cs"/>
          <w:sz w:val="24"/>
          <w:szCs w:val="24"/>
          <w:rtl/>
        </w:rPr>
        <w:t xml:space="preserve"> </w:t>
      </w:r>
      <w:r w:rsidR="003C4704">
        <w:rPr>
          <w:rFonts w:ascii="David" w:hAnsi="David" w:cs="David" w:hint="cs"/>
          <w:sz w:val="24"/>
          <w:szCs w:val="24"/>
          <w:rtl/>
        </w:rPr>
        <w:t>הגבר טוען שהוא כבר הגיש תביעה בנושא, כרך את נושא הרכוש ועל כן הסמכות של ביה"ד ולא של ביהמ"ש. האישה אומרת בבימ"ש שאין לגבר סמכות כי הוא לא עשה כריכה כדין. כדי שבימ"ש למשפחה ידע אם יש לו סמכות, הוא צריך לדון האם יש לביה"ד סמכות.</w:t>
      </w:r>
      <w:r w:rsidR="001764E0">
        <w:rPr>
          <w:rFonts w:ascii="David" w:hAnsi="David" w:cs="David" w:hint="cs"/>
          <w:sz w:val="24"/>
          <w:szCs w:val="24"/>
          <w:rtl/>
        </w:rPr>
        <w:t xml:space="preserve"> [לחילופין, בימ"ש למשפחה יכול היה להמתין לראות מה ביה"ד יאמר בדיון ואז יכריע]. </w:t>
      </w:r>
      <w:r w:rsidR="003C4704">
        <w:rPr>
          <w:rFonts w:ascii="David" w:hAnsi="David" w:cs="David" w:hint="cs"/>
          <w:sz w:val="24"/>
          <w:szCs w:val="24"/>
          <w:rtl/>
        </w:rPr>
        <w:t xml:space="preserve"> </w:t>
      </w:r>
      <w:r w:rsidR="000B726B">
        <w:rPr>
          <w:rFonts w:ascii="David" w:hAnsi="David" w:cs="David" w:hint="cs"/>
          <w:sz w:val="24"/>
          <w:szCs w:val="24"/>
          <w:rtl/>
        </w:rPr>
        <w:t>כריכה כדין= לביהמ"ש אין סמכות; כריכה לא כדין= לביהמ"ש סמכות.</w:t>
      </w:r>
    </w:p>
    <w:p w14:paraId="61858F6C" w14:textId="11846D82" w:rsidR="00B10100" w:rsidRDefault="00B10100" w:rsidP="00B10100">
      <w:pPr>
        <w:tabs>
          <w:tab w:val="left" w:pos="3074"/>
        </w:tabs>
        <w:jc w:val="both"/>
        <w:rPr>
          <w:rFonts w:ascii="David" w:hAnsi="David" w:cs="David"/>
          <w:sz w:val="24"/>
          <w:szCs w:val="24"/>
          <w:rtl/>
        </w:rPr>
      </w:pPr>
      <w:r>
        <w:rPr>
          <w:rFonts w:ascii="David" w:hAnsi="David" w:cs="David" w:hint="cs"/>
          <w:sz w:val="24"/>
          <w:szCs w:val="24"/>
          <w:rtl/>
        </w:rPr>
        <w:t xml:space="preserve">בעולם מתוקן, אם ביהמ"ש וביה"ד היו מערכות שעובדות בשיתוף פעולה [ולא תחרות] </w:t>
      </w:r>
      <w:r>
        <w:rPr>
          <w:rFonts w:ascii="David" w:hAnsi="David" w:cs="David"/>
          <w:sz w:val="24"/>
          <w:szCs w:val="24"/>
          <w:rtl/>
        </w:rPr>
        <w:t>–</w:t>
      </w:r>
      <w:r>
        <w:rPr>
          <w:rFonts w:ascii="David" w:hAnsi="David" w:cs="David" w:hint="cs"/>
          <w:sz w:val="24"/>
          <w:szCs w:val="24"/>
          <w:rtl/>
        </w:rPr>
        <w:t xml:space="preserve"> ביהמ"ש לא היה דן בשאלה אם לביה"ד יש סמכות כדי להחליט אם יש לו סמכות, הוא היה מחכה להכרעה של ביה"ד. אבל בפועל מה שקורה- יש תחרות בין הערכאות. </w:t>
      </w:r>
      <w:r w:rsidRPr="00B10100">
        <w:rPr>
          <w:rFonts w:ascii="David" w:hAnsi="David" w:cs="David" w:hint="cs"/>
          <w:b/>
          <w:bCs/>
          <w:sz w:val="24"/>
          <w:szCs w:val="24"/>
          <w:shd w:val="clear" w:color="auto" w:fill="FFFFCC"/>
          <w:rtl/>
        </w:rPr>
        <w:t>לפי הלכת פלדמן, מי שיפסוק ראשון מחייב את השני</w:t>
      </w:r>
      <w:r>
        <w:rPr>
          <w:rFonts w:ascii="David" w:hAnsi="David" w:cs="David" w:hint="cs"/>
          <w:sz w:val="24"/>
          <w:szCs w:val="24"/>
          <w:rtl/>
        </w:rPr>
        <w:t>. אם ביהמ"ש יכריע שהכריכה לא כדין, על ביה"ד לכבד את הערכאה האזרחית</w:t>
      </w:r>
      <w:r w:rsidR="00302A68">
        <w:rPr>
          <w:rFonts w:ascii="David" w:hAnsi="David" w:cs="David" w:hint="cs"/>
          <w:sz w:val="24"/>
          <w:szCs w:val="24"/>
          <w:rtl/>
        </w:rPr>
        <w:t>.</w:t>
      </w:r>
    </w:p>
    <w:p w14:paraId="2069E095" w14:textId="4B6AA8D9" w:rsidR="00302A68" w:rsidRDefault="00302A68" w:rsidP="00B10100">
      <w:pPr>
        <w:tabs>
          <w:tab w:val="left" w:pos="3074"/>
        </w:tabs>
        <w:jc w:val="both"/>
        <w:rPr>
          <w:rFonts w:ascii="David" w:hAnsi="David" w:cs="David"/>
          <w:sz w:val="24"/>
          <w:szCs w:val="24"/>
          <w:rtl/>
        </w:rPr>
      </w:pPr>
      <w:r>
        <w:rPr>
          <w:rFonts w:ascii="David" w:hAnsi="David" w:cs="David" w:hint="cs"/>
          <w:sz w:val="24"/>
          <w:szCs w:val="24"/>
          <w:rtl/>
        </w:rPr>
        <w:t xml:space="preserve">נוצר מצב מוזר שקראנו לו </w:t>
      </w:r>
      <w:r w:rsidRPr="00505416">
        <w:rPr>
          <w:rFonts w:ascii="David" w:hAnsi="David" w:cs="David" w:hint="cs"/>
          <w:sz w:val="24"/>
          <w:szCs w:val="24"/>
          <w:shd w:val="clear" w:color="auto" w:fill="FFFFCC"/>
          <w:rtl/>
        </w:rPr>
        <w:t>תקיפה עקיפה. כדי לדעת אם יש לביהמ"ש סמכות הוא צריך לדון בשאלה אם יש לביה"ד סמכות. הערכאה הבאה היא ערעור אזרחי [לא בג"ץ]</w:t>
      </w:r>
      <w:r>
        <w:rPr>
          <w:rFonts w:ascii="David" w:hAnsi="David" w:cs="David" w:hint="cs"/>
          <w:sz w:val="24"/>
          <w:szCs w:val="24"/>
          <w:rtl/>
        </w:rPr>
        <w:t xml:space="preserve">. </w:t>
      </w:r>
    </w:p>
    <w:p w14:paraId="55DC73C8" w14:textId="31575DDC" w:rsidR="00302A68" w:rsidRDefault="00302A68" w:rsidP="00B10100">
      <w:pPr>
        <w:tabs>
          <w:tab w:val="left" w:pos="3074"/>
        </w:tabs>
        <w:jc w:val="both"/>
        <w:rPr>
          <w:rFonts w:ascii="David" w:hAnsi="David" w:cs="David"/>
          <w:sz w:val="24"/>
          <w:szCs w:val="24"/>
          <w:rtl/>
        </w:rPr>
      </w:pPr>
    </w:p>
    <w:p w14:paraId="7FB88374" w14:textId="70EE7B21" w:rsidR="006A1195" w:rsidRDefault="006A1195" w:rsidP="00B10100">
      <w:pPr>
        <w:tabs>
          <w:tab w:val="left" w:pos="3074"/>
        </w:tabs>
        <w:jc w:val="both"/>
        <w:rPr>
          <w:rFonts w:ascii="David" w:hAnsi="David" w:cs="David"/>
          <w:sz w:val="24"/>
          <w:szCs w:val="24"/>
          <w:rtl/>
        </w:rPr>
      </w:pPr>
      <w:r w:rsidRPr="00B42EBB">
        <w:rPr>
          <w:rFonts w:ascii="David" w:hAnsi="David" w:cs="David" w:hint="cs"/>
          <w:b/>
          <w:bCs/>
          <w:color w:val="FF0000"/>
          <w:sz w:val="24"/>
          <w:szCs w:val="24"/>
          <w:u w:val="single"/>
          <w:shd w:val="clear" w:color="auto" w:fill="D9E2F3" w:themeFill="accent1" w:themeFillTint="33"/>
          <w:rtl/>
        </w:rPr>
        <w:t>מקרה</w:t>
      </w:r>
      <w:r>
        <w:rPr>
          <w:rFonts w:ascii="David" w:hAnsi="David" w:cs="David" w:hint="cs"/>
          <w:sz w:val="24"/>
          <w:szCs w:val="24"/>
          <w:rtl/>
        </w:rPr>
        <w:t xml:space="preserve">: רופא מוסלמי מטייבה נשוי בנישואין אזרחיים לחסרת דת מרוסיה. </w:t>
      </w:r>
      <w:r w:rsidR="00142564">
        <w:rPr>
          <w:rFonts w:ascii="David" w:hAnsi="David" w:cs="David" w:hint="cs"/>
          <w:sz w:val="24"/>
          <w:szCs w:val="24"/>
          <w:rtl/>
        </w:rPr>
        <w:t xml:space="preserve">בשלב מסוים היא עוזבת את הבית ועוברת לגור ברעננה, שולחת את הילדים לגן יהודי. זה מרגיז מאוד את הבעל המוסלמי. הרופא מגיש תביעה למשמורת על הילדים לביה"ד השרעי בטייבה. האישה מגישה תביעה למשמורת הילדים לבימ"ש למשפחה בכפר סבא. </w:t>
      </w:r>
      <w:r w:rsidR="005D7CD3">
        <w:rPr>
          <w:rFonts w:ascii="David" w:hAnsi="David" w:cs="David" w:hint="cs"/>
          <w:sz w:val="24"/>
          <w:szCs w:val="24"/>
          <w:rtl/>
        </w:rPr>
        <w:t>הבעל פונה לביהמ"ש בכפר סבא וטוען שאין לו סמכות לדון בנושא. הילד הוא מוסלמי ולכן הסמכות לביה"ד השרעי. מסיבות שונות ביהמ"ש למשפחה דוחה את התביעה- קובע שאין סמכות לביה"ד השרעי אבל יש סמכות לביהמ"ש למשפחה. הוא גם מוציא צו זמני שמורה על משמורת זמנית אצל האישה. הבעל מגיש ערעור לבימ"ש מחוזי, שדוחה את הערעור שלו [הסמכות של בימ"ש למשפחה]. במקביל, התביעה שהוגשה לביה"ד השרעי ממשיכה, נקבע שהמשמורת של הבעל [לא הגיוני שהילדים יגדלו בגן ילדים יהודי ברעננה]. יום אחד האחים של הבעל לוקחים את הילד מהגן בלי תיאום. האמא נכנסת לפ</w:t>
      </w:r>
      <w:r w:rsidR="006C66E2">
        <w:rPr>
          <w:rFonts w:ascii="David" w:hAnsi="David" w:cs="David" w:hint="cs"/>
          <w:sz w:val="24"/>
          <w:szCs w:val="24"/>
          <w:rtl/>
        </w:rPr>
        <w:t>א</w:t>
      </w:r>
      <w:r w:rsidR="005D7CD3">
        <w:rPr>
          <w:rFonts w:ascii="David" w:hAnsi="David" w:cs="David" w:hint="cs"/>
          <w:sz w:val="24"/>
          <w:szCs w:val="24"/>
          <w:rtl/>
        </w:rPr>
        <w:t>ניקה ומגלה מהגננת שהדודים לקחו אותו. היא מגישה תביעה על חטיפה. מראה צו מבימ"ש מחוזי שאומר שהמשמורת של האישה. האבא מראה פס"ד של בית הדין השרעי מטיבה שהמשמורת של האבא ולכן זו לא חטיפה.</w:t>
      </w:r>
    </w:p>
    <w:p w14:paraId="07F69428" w14:textId="72A847BF" w:rsidR="006C66E2" w:rsidRDefault="006C66E2" w:rsidP="00B10100">
      <w:pPr>
        <w:tabs>
          <w:tab w:val="left" w:pos="3074"/>
        </w:tabs>
        <w:jc w:val="both"/>
        <w:rPr>
          <w:rFonts w:ascii="David" w:hAnsi="David" w:cs="David"/>
          <w:sz w:val="24"/>
          <w:szCs w:val="24"/>
          <w:rtl/>
        </w:rPr>
      </w:pPr>
      <w:r w:rsidRPr="00B42EBB">
        <w:rPr>
          <w:rFonts w:ascii="David" w:hAnsi="David" w:cs="David" w:hint="cs"/>
          <w:b/>
          <w:bCs/>
          <w:sz w:val="24"/>
          <w:szCs w:val="24"/>
          <w:rtl/>
        </w:rPr>
        <w:t>הטעות של האישה- היא לא עשתה תקיפה ישירה, היא הסתפקה בתקיפה העקיפה</w:t>
      </w:r>
      <w:r>
        <w:rPr>
          <w:rFonts w:ascii="David" w:hAnsi="David" w:cs="David" w:hint="cs"/>
          <w:sz w:val="24"/>
          <w:szCs w:val="24"/>
          <w:rtl/>
        </w:rPr>
        <w:t xml:space="preserve">. ביהמ"ש למשפחה אמר שיש לו סמכות ולא היה אכפת לה מה קורה בטייבה. האירוניה- אם הבעל היה מגיש ערעור על ביהמ"ש המחוזי, העליון היה דוחה את זה, כאשר זה בכובע של ערעור אזרחי זה לא מחליט על בית דין דתי. רק בג"ץ רלוונטי. </w:t>
      </w:r>
      <w:r w:rsidRPr="00B42EBB">
        <w:rPr>
          <w:rFonts w:ascii="David" w:hAnsi="David" w:cs="David" w:hint="cs"/>
          <w:b/>
          <w:bCs/>
          <w:sz w:val="24"/>
          <w:szCs w:val="24"/>
          <w:rtl/>
        </w:rPr>
        <w:t>האישה הייתה צריכה לערער לבי"ד גבוה ולאחר מכן לעתור לבג"ץ</w:t>
      </w:r>
      <w:r>
        <w:rPr>
          <w:rFonts w:ascii="David" w:hAnsi="David" w:cs="David" w:hint="cs"/>
          <w:sz w:val="24"/>
          <w:szCs w:val="24"/>
          <w:rtl/>
        </w:rPr>
        <w:t>.</w:t>
      </w:r>
    </w:p>
    <w:p w14:paraId="3CD55DC7" w14:textId="5681C20D" w:rsidR="006C66E2" w:rsidRDefault="006C66E2" w:rsidP="00B10100">
      <w:pPr>
        <w:tabs>
          <w:tab w:val="left" w:pos="3074"/>
        </w:tabs>
        <w:jc w:val="both"/>
        <w:rPr>
          <w:rFonts w:ascii="David" w:hAnsi="David" w:cs="David"/>
          <w:sz w:val="24"/>
          <w:szCs w:val="24"/>
          <w:rtl/>
        </w:rPr>
      </w:pPr>
      <w:r w:rsidRPr="00B42EBB">
        <w:rPr>
          <w:rFonts w:ascii="David" w:hAnsi="David" w:cs="David" w:hint="cs"/>
          <w:sz w:val="24"/>
          <w:szCs w:val="24"/>
          <w:u w:val="single"/>
          <w:rtl/>
        </w:rPr>
        <w:t>בפועל</w:t>
      </w:r>
      <w:r>
        <w:rPr>
          <w:rFonts w:ascii="David" w:hAnsi="David" w:cs="David" w:hint="cs"/>
          <w:sz w:val="24"/>
          <w:szCs w:val="24"/>
          <w:rtl/>
        </w:rPr>
        <w:t xml:space="preserve">- עשו הקפאת מצב וצו עיכוב יציאה מהארץ. האישה הגישה בג"ץ שפסק לטובתה. </w:t>
      </w:r>
    </w:p>
    <w:p w14:paraId="4AFE43B7" w14:textId="25713878" w:rsidR="006C66E2" w:rsidRDefault="006C66E2" w:rsidP="00B10100">
      <w:pPr>
        <w:tabs>
          <w:tab w:val="left" w:pos="3074"/>
        </w:tabs>
        <w:jc w:val="both"/>
        <w:rPr>
          <w:rFonts w:ascii="David" w:hAnsi="David" w:cs="David"/>
          <w:sz w:val="24"/>
          <w:szCs w:val="24"/>
          <w:rtl/>
        </w:rPr>
      </w:pPr>
      <w:r>
        <w:rPr>
          <w:rFonts w:ascii="David" w:hAnsi="David" w:cs="David" w:hint="cs"/>
          <w:sz w:val="24"/>
          <w:szCs w:val="24"/>
          <w:rtl/>
        </w:rPr>
        <w:lastRenderedPageBreak/>
        <w:t xml:space="preserve">זו דוגמה שמראה כמה המצב מסובך ולמה זו טעות לעשות רק תקיפה עקיפה- שעוסקת בשאלה האם לבימ"ש אזרחי מותר לדון. אם רוצים שביה"ד לא ידון חייב לעשות תקיפה ישירה. </w:t>
      </w:r>
    </w:p>
    <w:p w14:paraId="4084C360" w14:textId="552BC900" w:rsidR="005D7CD3" w:rsidRPr="00B10100" w:rsidRDefault="00B37515" w:rsidP="00B42EBB">
      <w:pPr>
        <w:tabs>
          <w:tab w:val="left" w:pos="3074"/>
        </w:tabs>
        <w:jc w:val="both"/>
        <w:rPr>
          <w:rFonts w:ascii="David" w:hAnsi="David" w:cs="David"/>
          <w:sz w:val="24"/>
          <w:szCs w:val="24"/>
          <w:rtl/>
        </w:rPr>
      </w:pPr>
      <w:r w:rsidRPr="00B42EBB">
        <w:rPr>
          <w:rFonts w:ascii="David" w:hAnsi="David" w:cs="David" w:hint="cs"/>
          <w:b/>
          <w:bCs/>
          <w:sz w:val="24"/>
          <w:szCs w:val="24"/>
          <w:shd w:val="clear" w:color="auto" w:fill="D9E2F3" w:themeFill="accent1" w:themeFillTint="33"/>
          <w:rtl/>
        </w:rPr>
        <w:t>הלכת פלדמן</w:t>
      </w:r>
      <w:r>
        <w:rPr>
          <w:rFonts w:ascii="David" w:hAnsi="David" w:cs="David" w:hint="cs"/>
          <w:sz w:val="24"/>
          <w:szCs w:val="24"/>
          <w:rtl/>
        </w:rPr>
        <w:t xml:space="preserve"> אומרת לערכאה השנייה לא להתחיל לדון בכל עניין, אלא רק במקרים חריגים. הלכת פלדמן באה אחרי המקרה הזה. היא אמורה לצמצם את הבלאגן. אם כבר </w:t>
      </w:r>
      <w:r w:rsidR="00B42EBB">
        <w:rPr>
          <w:rFonts w:ascii="David" w:hAnsi="David" w:cs="David" w:hint="cs"/>
          <w:sz w:val="24"/>
          <w:szCs w:val="24"/>
          <w:rtl/>
        </w:rPr>
        <w:t>ניתנה החלטה</w:t>
      </w:r>
      <w:r>
        <w:rPr>
          <w:rFonts w:ascii="David" w:hAnsi="David" w:cs="David" w:hint="cs"/>
          <w:sz w:val="24"/>
          <w:szCs w:val="24"/>
          <w:rtl/>
        </w:rPr>
        <w:t xml:space="preserve"> צריך לכבד את זה, אלא אם כן יש טעות קיצונית. </w:t>
      </w:r>
    </w:p>
    <w:p w14:paraId="4E09208E" w14:textId="46523C69" w:rsidR="00C203DF" w:rsidRDefault="00B42EBB" w:rsidP="001B31BD">
      <w:pPr>
        <w:tabs>
          <w:tab w:val="left" w:pos="3074"/>
        </w:tabs>
        <w:jc w:val="both"/>
        <w:rPr>
          <w:rFonts w:ascii="David" w:hAnsi="David" w:cs="David"/>
          <w:sz w:val="24"/>
          <w:szCs w:val="24"/>
          <w:rtl/>
        </w:rPr>
      </w:pPr>
      <w:r w:rsidRPr="00B42EBB">
        <w:rPr>
          <w:rFonts w:ascii="David" w:hAnsi="David" w:cs="David" w:hint="cs"/>
          <w:b/>
          <w:bCs/>
          <w:sz w:val="24"/>
          <w:szCs w:val="24"/>
          <w:u w:val="single"/>
          <w:rtl/>
        </w:rPr>
        <w:t xml:space="preserve">לסיכום </w:t>
      </w:r>
      <w:r w:rsidR="00B37515" w:rsidRPr="00B42EBB">
        <w:rPr>
          <w:rFonts w:ascii="David" w:hAnsi="David" w:cs="David" w:hint="cs"/>
          <w:b/>
          <w:bCs/>
          <w:sz w:val="24"/>
          <w:szCs w:val="24"/>
          <w:u w:val="single"/>
          <w:rtl/>
        </w:rPr>
        <w:t>טכניקה 1: מאבק בסמכות</w:t>
      </w:r>
      <w:r w:rsidR="00B37515">
        <w:rPr>
          <w:rFonts w:ascii="David" w:hAnsi="David" w:cs="David" w:hint="cs"/>
          <w:sz w:val="24"/>
          <w:szCs w:val="24"/>
          <w:rtl/>
        </w:rPr>
        <w:t>. 2 כובעים לביהמ"ש העליון: 1)קובע מראש כללים מצמצ</w:t>
      </w:r>
      <w:r w:rsidR="00BF2FDC">
        <w:rPr>
          <w:rFonts w:ascii="David" w:hAnsi="David" w:cs="David" w:hint="cs"/>
          <w:sz w:val="24"/>
          <w:szCs w:val="24"/>
          <w:rtl/>
        </w:rPr>
        <w:t>מ</w:t>
      </w:r>
      <w:r w:rsidR="00B37515">
        <w:rPr>
          <w:rFonts w:ascii="David" w:hAnsi="David" w:cs="David" w:hint="cs"/>
          <w:sz w:val="24"/>
          <w:szCs w:val="24"/>
          <w:rtl/>
        </w:rPr>
        <w:t>ים של סמכויות בי"ד דתי [מזונות ילדים, רכוש</w:t>
      </w:r>
      <w:r w:rsidR="00337EB4">
        <w:rPr>
          <w:rFonts w:ascii="David" w:hAnsi="David" w:cs="David" w:hint="cs"/>
          <w:sz w:val="24"/>
          <w:szCs w:val="24"/>
          <w:rtl/>
        </w:rPr>
        <w:t xml:space="preserve"> בהסכמה</w:t>
      </w:r>
      <w:r w:rsidR="00B37515">
        <w:rPr>
          <w:rFonts w:ascii="David" w:hAnsi="David" w:cs="David" w:hint="cs"/>
          <w:sz w:val="24"/>
          <w:szCs w:val="24"/>
          <w:rtl/>
        </w:rPr>
        <w:t>]. 2)</w:t>
      </w:r>
      <w:r w:rsidR="00337EB4">
        <w:rPr>
          <w:rFonts w:ascii="David" w:hAnsi="David" w:cs="David" w:hint="cs"/>
          <w:sz w:val="24"/>
          <w:szCs w:val="24"/>
          <w:rtl/>
        </w:rPr>
        <w:t>בכובעו כ</w:t>
      </w:r>
      <w:r w:rsidR="00B37515">
        <w:rPr>
          <w:rFonts w:ascii="David" w:hAnsi="David" w:cs="David" w:hint="cs"/>
          <w:sz w:val="24"/>
          <w:szCs w:val="24"/>
          <w:rtl/>
        </w:rPr>
        <w:t xml:space="preserve">מפקח על בתי הדין שיקיימו את הכללים שקבע [בעיקר בתקיפה ישירה בזכות סעיף 15(ד) לחו"י השפיטה ולעיתים גם דרך תקיפה עקיפה]. </w:t>
      </w:r>
    </w:p>
    <w:p w14:paraId="4D66D847" w14:textId="502E2667" w:rsidR="00B37515" w:rsidRDefault="00B37515" w:rsidP="001B31BD">
      <w:pPr>
        <w:tabs>
          <w:tab w:val="left" w:pos="3074"/>
        </w:tabs>
        <w:jc w:val="both"/>
        <w:rPr>
          <w:rFonts w:ascii="David" w:hAnsi="David" w:cs="David"/>
          <w:sz w:val="24"/>
          <w:szCs w:val="24"/>
          <w:rtl/>
        </w:rPr>
      </w:pPr>
    </w:p>
    <w:p w14:paraId="68746EE8" w14:textId="4E787196" w:rsidR="00422DDD" w:rsidRDefault="007A1286" w:rsidP="007A1286">
      <w:pPr>
        <w:pStyle w:val="a7"/>
        <w:numPr>
          <w:ilvl w:val="0"/>
          <w:numId w:val="71"/>
        </w:numPr>
        <w:tabs>
          <w:tab w:val="left" w:pos="3074"/>
        </w:tabs>
        <w:jc w:val="both"/>
        <w:rPr>
          <w:rFonts w:ascii="David" w:hAnsi="David" w:cs="David"/>
          <w:sz w:val="24"/>
          <w:szCs w:val="24"/>
        </w:rPr>
      </w:pPr>
      <w:r w:rsidRPr="00422DDD">
        <w:rPr>
          <w:rFonts w:ascii="David" w:hAnsi="David" w:cs="David" w:hint="cs"/>
          <w:b/>
          <w:bCs/>
          <w:sz w:val="24"/>
          <w:szCs w:val="24"/>
          <w:u w:val="single"/>
          <w:shd w:val="clear" w:color="auto" w:fill="FFFFCC"/>
          <w:rtl/>
        </w:rPr>
        <w:t>טכניקה 2</w:t>
      </w:r>
      <w:r w:rsidRPr="00422DDD">
        <w:rPr>
          <w:rFonts w:ascii="David" w:hAnsi="David" w:cs="David" w:hint="cs"/>
          <w:sz w:val="24"/>
          <w:szCs w:val="24"/>
          <w:u w:val="single"/>
          <w:shd w:val="clear" w:color="auto" w:fill="FFFFCC"/>
          <w:rtl/>
        </w:rPr>
        <w:t xml:space="preserve">- </w:t>
      </w:r>
      <w:r w:rsidRPr="00422DDD">
        <w:rPr>
          <w:rFonts w:ascii="David" w:hAnsi="David" w:cs="David" w:hint="cs"/>
          <w:b/>
          <w:bCs/>
          <w:sz w:val="24"/>
          <w:szCs w:val="24"/>
          <w:u w:val="single"/>
          <w:shd w:val="clear" w:color="auto" w:fill="FFFFCC"/>
          <w:rtl/>
        </w:rPr>
        <w:t>פיקוח של ביהמ"ש העליון על ההליכים בבתי הדין הדתיים</w:t>
      </w:r>
    </w:p>
    <w:p w14:paraId="4CC8E5B4" w14:textId="20F81619" w:rsidR="007A1286" w:rsidRPr="00422DDD" w:rsidRDefault="007A1286" w:rsidP="00422DDD">
      <w:pPr>
        <w:tabs>
          <w:tab w:val="left" w:pos="3074"/>
        </w:tabs>
        <w:jc w:val="both"/>
        <w:rPr>
          <w:rFonts w:ascii="David" w:hAnsi="David" w:cs="David"/>
          <w:sz w:val="24"/>
          <w:szCs w:val="24"/>
        </w:rPr>
      </w:pPr>
      <w:r w:rsidRPr="00422DDD">
        <w:rPr>
          <w:rFonts w:ascii="David" w:hAnsi="David" w:cs="David" w:hint="cs"/>
          <w:sz w:val="24"/>
          <w:szCs w:val="24"/>
          <w:rtl/>
        </w:rPr>
        <w:t>הפיקוח על ההליכים מתחלק ל-2: מה שהיה בעבר ומה שקורה היום.</w:t>
      </w:r>
    </w:p>
    <w:p w14:paraId="62B45327" w14:textId="28AB9F1E" w:rsidR="007A1286" w:rsidRPr="00BF2FDC" w:rsidRDefault="007A1286" w:rsidP="00BF2FDC">
      <w:pPr>
        <w:pStyle w:val="a7"/>
        <w:numPr>
          <w:ilvl w:val="0"/>
          <w:numId w:val="75"/>
        </w:numPr>
        <w:tabs>
          <w:tab w:val="left" w:pos="3074"/>
        </w:tabs>
        <w:jc w:val="both"/>
        <w:rPr>
          <w:rFonts w:ascii="David" w:hAnsi="David" w:cs="David"/>
          <w:sz w:val="24"/>
          <w:szCs w:val="24"/>
          <w:rtl/>
        </w:rPr>
      </w:pPr>
      <w:r w:rsidRPr="00BF2FDC">
        <w:rPr>
          <w:rFonts w:ascii="David" w:hAnsi="David" w:cs="David" w:hint="cs"/>
          <w:b/>
          <w:bCs/>
          <w:sz w:val="24"/>
          <w:szCs w:val="24"/>
          <w:u w:val="single"/>
          <w:shd w:val="clear" w:color="auto" w:fill="FFFFCC"/>
          <w:rtl/>
        </w:rPr>
        <w:t>בעבר</w:t>
      </w:r>
      <w:r w:rsidRPr="00BF2FDC">
        <w:rPr>
          <w:rFonts w:ascii="David" w:hAnsi="David" w:cs="David" w:hint="cs"/>
          <w:sz w:val="24"/>
          <w:szCs w:val="24"/>
          <w:shd w:val="clear" w:color="auto" w:fill="FFFFCC"/>
          <w:rtl/>
        </w:rPr>
        <w:t>- פיקוח מצומצם על ההליכים, למה שנקרא "</w:t>
      </w:r>
      <w:r w:rsidRPr="00BF2FDC">
        <w:rPr>
          <w:rFonts w:ascii="David" w:hAnsi="David" w:cs="David" w:hint="cs"/>
          <w:b/>
          <w:bCs/>
          <w:sz w:val="24"/>
          <w:szCs w:val="24"/>
          <w:shd w:val="clear" w:color="auto" w:fill="FFFFCC"/>
          <w:rtl/>
        </w:rPr>
        <w:t>כללי הצדק הטבעי</w:t>
      </w:r>
      <w:r w:rsidRPr="00BF2FDC">
        <w:rPr>
          <w:rFonts w:ascii="David" w:hAnsi="David" w:cs="David" w:hint="cs"/>
          <w:sz w:val="24"/>
          <w:szCs w:val="24"/>
          <w:shd w:val="clear" w:color="auto" w:fill="FFFFCC"/>
          <w:rtl/>
        </w:rPr>
        <w:t>"</w:t>
      </w:r>
      <w:r w:rsidRPr="00BF2FDC">
        <w:rPr>
          <w:rFonts w:ascii="David" w:hAnsi="David" w:cs="David" w:hint="cs"/>
          <w:sz w:val="24"/>
          <w:szCs w:val="24"/>
          <w:shd w:val="clear" w:color="auto" w:fill="FFFFFF" w:themeFill="background1"/>
          <w:rtl/>
        </w:rPr>
        <w:t>.</w:t>
      </w:r>
      <w:r w:rsidRPr="007A1286">
        <w:rPr>
          <w:rFonts w:ascii="David" w:hAnsi="David" w:cs="David" w:hint="cs"/>
          <w:sz w:val="24"/>
          <w:szCs w:val="24"/>
          <w:rtl/>
        </w:rPr>
        <w:t xml:space="preserve"> בגדול נתנו לערכאות הדתיות </w:t>
      </w:r>
      <w:r w:rsidRPr="00BF2FDC">
        <w:rPr>
          <w:rFonts w:ascii="David" w:hAnsi="David" w:cs="David" w:hint="cs"/>
          <w:b/>
          <w:bCs/>
          <w:sz w:val="24"/>
          <w:szCs w:val="24"/>
          <w:rtl/>
        </w:rPr>
        <w:t>"הדין הולך אחר הדיין"</w:t>
      </w:r>
      <w:r w:rsidRPr="007A1286">
        <w:rPr>
          <w:rFonts w:ascii="David" w:hAnsi="David" w:cs="David" w:hint="cs"/>
          <w:sz w:val="24"/>
          <w:szCs w:val="24"/>
          <w:rtl/>
        </w:rPr>
        <w:t xml:space="preserve">- אתה תבשל בכלים שלך. בית דין דתי יכול לפעול בהתאם לפרוצדורה, דיני ראיות שלו. </w:t>
      </w:r>
      <w:r w:rsidRPr="00BF2FDC">
        <w:rPr>
          <w:rFonts w:ascii="David" w:hAnsi="David" w:cs="David" w:hint="cs"/>
          <w:sz w:val="24"/>
          <w:szCs w:val="24"/>
          <w:shd w:val="clear" w:color="auto" w:fill="FFFFCC"/>
          <w:rtl/>
        </w:rPr>
        <w:t>יתערבו רק במקרים בוטים של הפרת כללי הצדק הטבעי [</w:t>
      </w:r>
      <w:r w:rsidRPr="00BF2FDC">
        <w:rPr>
          <w:rFonts w:ascii="David" w:hAnsi="David" w:cs="David" w:hint="cs"/>
          <w:b/>
          <w:bCs/>
          <w:sz w:val="24"/>
          <w:szCs w:val="24"/>
          <w:shd w:val="clear" w:color="auto" w:fill="FFFFCC"/>
          <w:rtl/>
        </w:rPr>
        <w:t>קיצור כצ"ט</w:t>
      </w:r>
      <w:r w:rsidRPr="00BF2FDC">
        <w:rPr>
          <w:rFonts w:ascii="David" w:hAnsi="David" w:cs="David" w:hint="cs"/>
          <w:sz w:val="24"/>
          <w:szCs w:val="24"/>
          <w:shd w:val="clear" w:color="auto" w:fill="FFFFCC"/>
          <w:rtl/>
        </w:rPr>
        <w:t xml:space="preserve">]. </w:t>
      </w:r>
      <w:r w:rsidRPr="00BF2FDC">
        <w:rPr>
          <w:rFonts w:ascii="David" w:hAnsi="David" w:cs="David" w:hint="cs"/>
          <w:b/>
          <w:bCs/>
          <w:color w:val="FF0000"/>
          <w:sz w:val="24"/>
          <w:szCs w:val="24"/>
          <w:shd w:val="clear" w:color="auto" w:fill="FFFFCC"/>
          <w:rtl/>
        </w:rPr>
        <w:t>לדוגמה:</w:t>
      </w:r>
      <w:r w:rsidRPr="00BF2FDC">
        <w:rPr>
          <w:rFonts w:ascii="David" w:hAnsi="David" w:cs="David" w:hint="cs"/>
          <w:color w:val="FF0000"/>
          <w:sz w:val="24"/>
          <w:szCs w:val="24"/>
          <w:shd w:val="clear" w:color="auto" w:fill="FFFFCC"/>
          <w:rtl/>
        </w:rPr>
        <w:t xml:space="preserve"> </w:t>
      </w:r>
      <w:r w:rsidRPr="00BF2FDC">
        <w:rPr>
          <w:rFonts w:ascii="David" w:hAnsi="David" w:cs="David" w:hint="cs"/>
          <w:sz w:val="24"/>
          <w:szCs w:val="24"/>
          <w:shd w:val="clear" w:color="auto" w:fill="FFFFCC"/>
          <w:rtl/>
        </w:rPr>
        <w:t>זכות טיעון</w:t>
      </w:r>
      <w:r w:rsidRPr="007A1286">
        <w:rPr>
          <w:rFonts w:ascii="David" w:hAnsi="David" w:cs="David" w:hint="cs"/>
          <w:sz w:val="24"/>
          <w:szCs w:val="24"/>
          <w:rtl/>
        </w:rPr>
        <w:t xml:space="preserve">. </w:t>
      </w:r>
      <w:r w:rsidRPr="00BF2FDC">
        <w:rPr>
          <w:rFonts w:ascii="David" w:hAnsi="David" w:cs="David" w:hint="cs"/>
          <w:b/>
          <w:bCs/>
          <w:color w:val="FF0000"/>
          <w:sz w:val="24"/>
          <w:szCs w:val="24"/>
          <w:rtl/>
        </w:rPr>
        <w:t>לדוגמה:</w:t>
      </w:r>
      <w:r w:rsidRPr="00BF2FDC">
        <w:rPr>
          <w:rFonts w:ascii="David" w:hAnsi="David" w:cs="David" w:hint="cs"/>
          <w:color w:val="FF0000"/>
          <w:sz w:val="24"/>
          <w:szCs w:val="24"/>
          <w:rtl/>
        </w:rPr>
        <w:t xml:space="preserve"> </w:t>
      </w:r>
      <w:r w:rsidRPr="00BF2FDC">
        <w:rPr>
          <w:rFonts w:ascii="David" w:hAnsi="David" w:cs="David" w:hint="cs"/>
          <w:b/>
          <w:bCs/>
          <w:sz w:val="24"/>
          <w:szCs w:val="24"/>
          <w:shd w:val="clear" w:color="auto" w:fill="D9E2F3" w:themeFill="accent1" w:themeFillTint="33"/>
          <w:rtl/>
        </w:rPr>
        <w:t>פס"ד אסי</w:t>
      </w:r>
      <w:r w:rsidRPr="007A1286">
        <w:rPr>
          <w:rFonts w:ascii="David" w:hAnsi="David" w:cs="David" w:hint="cs"/>
          <w:sz w:val="24"/>
          <w:szCs w:val="24"/>
          <w:rtl/>
        </w:rPr>
        <w:t xml:space="preserve"> הוכח שלשופט יש קשר עסקי מסוים עם עו"ד של אחד הצדדים</w:t>
      </w:r>
      <w:r w:rsidR="00BF2FDC">
        <w:rPr>
          <w:rFonts w:ascii="David" w:hAnsi="David" w:cs="David" w:hint="cs"/>
          <w:sz w:val="24"/>
          <w:szCs w:val="24"/>
          <w:rtl/>
        </w:rPr>
        <w:t xml:space="preserve">. </w:t>
      </w:r>
      <w:r w:rsidRPr="007A1286">
        <w:rPr>
          <w:rFonts w:ascii="David" w:hAnsi="David" w:cs="David" w:hint="cs"/>
          <w:sz w:val="24"/>
          <w:szCs w:val="24"/>
          <w:rtl/>
        </w:rPr>
        <w:t xml:space="preserve">טענו בביה"ד השרעי שאם הוא מודע לקשר הזה ויכול להתגבר עליו, זכותו של הדיין להתגבר עליו. השופט אמר שבמקרה הזה יש חוסר צדק טבעי. </w:t>
      </w:r>
      <w:r w:rsidRPr="00BF2FDC">
        <w:rPr>
          <w:rFonts w:ascii="David" w:hAnsi="David" w:cs="David" w:hint="cs"/>
          <w:sz w:val="24"/>
          <w:szCs w:val="24"/>
          <w:rtl/>
        </w:rPr>
        <w:t>אוטונומיה הליכית של בתי הדין הדתיים. החריג במקרים בוטים לפי כללים אוניברסל</w:t>
      </w:r>
      <w:r w:rsidR="00BF2FDC" w:rsidRPr="00BF2FDC">
        <w:rPr>
          <w:rFonts w:ascii="David" w:hAnsi="David" w:cs="David" w:hint="cs"/>
          <w:sz w:val="24"/>
          <w:szCs w:val="24"/>
          <w:rtl/>
        </w:rPr>
        <w:t>י</w:t>
      </w:r>
      <w:r w:rsidRPr="00BF2FDC">
        <w:rPr>
          <w:rFonts w:ascii="David" w:hAnsi="David" w:cs="David" w:hint="cs"/>
          <w:sz w:val="24"/>
          <w:szCs w:val="24"/>
          <w:rtl/>
        </w:rPr>
        <w:t xml:space="preserve">ים [כללי צדק טבעי]. </w:t>
      </w:r>
    </w:p>
    <w:p w14:paraId="16C553EE" w14:textId="77777777" w:rsidR="00BF2FDC" w:rsidRDefault="00BF2FDC" w:rsidP="00BF2FDC">
      <w:pPr>
        <w:pStyle w:val="a7"/>
        <w:tabs>
          <w:tab w:val="left" w:pos="3074"/>
        </w:tabs>
        <w:ind w:left="360"/>
        <w:jc w:val="both"/>
        <w:rPr>
          <w:rFonts w:ascii="David" w:hAnsi="David" w:cs="David"/>
          <w:sz w:val="24"/>
          <w:szCs w:val="24"/>
        </w:rPr>
      </w:pPr>
    </w:p>
    <w:p w14:paraId="6B083CC9" w14:textId="4FDEAE88" w:rsidR="007A1286" w:rsidRPr="00BF2FDC" w:rsidRDefault="00BF2FDC" w:rsidP="00BF2FDC">
      <w:pPr>
        <w:pStyle w:val="a7"/>
        <w:numPr>
          <w:ilvl w:val="0"/>
          <w:numId w:val="75"/>
        </w:numPr>
        <w:tabs>
          <w:tab w:val="left" w:pos="3074"/>
        </w:tabs>
        <w:jc w:val="both"/>
        <w:rPr>
          <w:rFonts w:ascii="David" w:hAnsi="David" w:cs="David"/>
          <w:sz w:val="24"/>
          <w:szCs w:val="24"/>
          <w:rtl/>
        </w:rPr>
      </w:pPr>
      <w:r w:rsidRPr="00BF2FDC">
        <w:rPr>
          <w:rFonts w:ascii="David" w:hAnsi="David" w:cs="David" w:hint="cs"/>
          <w:b/>
          <w:bCs/>
          <w:sz w:val="24"/>
          <w:szCs w:val="24"/>
          <w:u w:val="single"/>
          <w:shd w:val="clear" w:color="auto" w:fill="FFFFCC"/>
          <w:rtl/>
        </w:rPr>
        <w:t>החל משנות ה-90, עם חקיקת חוקי היסוד</w:t>
      </w:r>
      <w:r w:rsidRPr="00BF2FDC">
        <w:rPr>
          <w:rFonts w:ascii="David" w:hAnsi="David" w:cs="David" w:hint="cs"/>
          <w:sz w:val="24"/>
          <w:szCs w:val="24"/>
          <w:shd w:val="clear" w:color="auto" w:fill="FFFFCC"/>
          <w:rtl/>
        </w:rPr>
        <w:t xml:space="preserve">- </w:t>
      </w:r>
      <w:r w:rsidR="007A1286" w:rsidRPr="00BF2FDC">
        <w:rPr>
          <w:rFonts w:ascii="David" w:hAnsi="David" w:cs="David" w:hint="cs"/>
          <w:sz w:val="24"/>
          <w:szCs w:val="24"/>
          <w:shd w:val="clear" w:color="auto" w:fill="FFFFCC"/>
          <w:rtl/>
        </w:rPr>
        <w:t xml:space="preserve">הכפפת ההליכים בבית הדין הרבני </w:t>
      </w:r>
      <w:r w:rsidR="007A1286" w:rsidRPr="00BF2FDC">
        <w:rPr>
          <w:rFonts w:ascii="David" w:hAnsi="David" w:cs="David" w:hint="cs"/>
          <w:b/>
          <w:bCs/>
          <w:sz w:val="24"/>
          <w:szCs w:val="24"/>
          <w:shd w:val="clear" w:color="auto" w:fill="FFFFCC"/>
          <w:rtl/>
        </w:rPr>
        <w:t>לזכויות יסוד חוקתיות</w:t>
      </w:r>
      <w:r w:rsidR="007A1286" w:rsidRPr="00BF2FDC">
        <w:rPr>
          <w:rFonts w:ascii="David" w:hAnsi="David" w:cs="David" w:hint="cs"/>
          <w:sz w:val="24"/>
          <w:szCs w:val="24"/>
          <w:rtl/>
        </w:rPr>
        <w:t>. למרות שלביה"ד יש אוטונומיה, כאשר ההליכים בביה"ד פוגעים בזכות יסוד חוקתית ההליכים האלה נסוגים.</w:t>
      </w:r>
    </w:p>
    <w:p w14:paraId="11F6087F" w14:textId="6CCF5F9A" w:rsidR="007A1286" w:rsidRDefault="007A1286" w:rsidP="007A1286">
      <w:pPr>
        <w:tabs>
          <w:tab w:val="left" w:pos="3074"/>
        </w:tabs>
        <w:jc w:val="both"/>
        <w:rPr>
          <w:rFonts w:ascii="David" w:hAnsi="David" w:cs="David"/>
          <w:sz w:val="24"/>
          <w:szCs w:val="24"/>
          <w:rtl/>
        </w:rPr>
      </w:pPr>
      <w:r w:rsidRPr="007A1286">
        <w:rPr>
          <w:rFonts w:ascii="David" w:hAnsi="David" w:cs="David" w:hint="cs"/>
          <w:b/>
          <w:bCs/>
          <w:color w:val="FF0000"/>
          <w:sz w:val="24"/>
          <w:szCs w:val="24"/>
          <w:rtl/>
        </w:rPr>
        <w:t>דוגמה 1:</w:t>
      </w:r>
      <w:r>
        <w:rPr>
          <w:rFonts w:ascii="David" w:hAnsi="David" w:cs="David" w:hint="cs"/>
          <w:sz w:val="24"/>
          <w:szCs w:val="24"/>
        </w:rPr>
        <w:t xml:space="preserve"> </w:t>
      </w:r>
      <w:r w:rsidRPr="00D27051">
        <w:rPr>
          <w:rFonts w:ascii="David" w:hAnsi="David" w:cs="David" w:hint="cs"/>
          <w:b/>
          <w:bCs/>
          <w:sz w:val="24"/>
          <w:szCs w:val="24"/>
          <w:shd w:val="clear" w:color="auto" w:fill="D9E2F3" w:themeFill="accent1" w:themeFillTint="33"/>
          <w:rtl/>
        </w:rPr>
        <w:t>פס"ד לב נ' ביה"ד הרבני</w:t>
      </w:r>
      <w:r>
        <w:rPr>
          <w:rFonts w:ascii="David" w:hAnsi="David" w:cs="David" w:hint="cs"/>
          <w:sz w:val="24"/>
          <w:szCs w:val="24"/>
          <w:rtl/>
        </w:rPr>
        <w:t>- האישה מגישה תביע</w:t>
      </w:r>
      <w:r w:rsidR="00BF2FDC">
        <w:rPr>
          <w:rFonts w:ascii="David" w:hAnsi="David" w:cs="David" w:hint="cs"/>
          <w:sz w:val="24"/>
          <w:szCs w:val="24"/>
          <w:rtl/>
        </w:rPr>
        <w:t>ה ל</w:t>
      </w:r>
      <w:r>
        <w:rPr>
          <w:rFonts w:ascii="David" w:hAnsi="David" w:cs="David" w:hint="cs"/>
          <w:sz w:val="24"/>
          <w:szCs w:val="24"/>
          <w:rtl/>
        </w:rPr>
        <w:t>בי"ד רבני. הגבר תובע לשלום בית, שבסמכות ביה"ד הרבני. במהלך ההליכים לשלום בית נודע לבעל שהאישה מתכננת לפגו</w:t>
      </w:r>
      <w:r w:rsidR="00BF2FDC">
        <w:rPr>
          <w:rFonts w:ascii="David" w:hAnsi="David" w:cs="David" w:hint="cs"/>
          <w:sz w:val="24"/>
          <w:szCs w:val="24"/>
          <w:rtl/>
        </w:rPr>
        <w:t>ש</w:t>
      </w:r>
      <w:r>
        <w:rPr>
          <w:rFonts w:ascii="David" w:hAnsi="David" w:cs="David" w:hint="cs"/>
          <w:sz w:val="24"/>
          <w:szCs w:val="24"/>
          <w:rtl/>
        </w:rPr>
        <w:t xml:space="preserve"> את המאהב מחוץ לישראל. אם האישה מקיימת קשר אינטימי עם בעל אחר </w:t>
      </w:r>
      <w:r>
        <w:rPr>
          <w:rFonts w:ascii="David" w:hAnsi="David" w:cs="David"/>
          <w:sz w:val="24"/>
          <w:szCs w:val="24"/>
          <w:rtl/>
        </w:rPr>
        <w:t>–</w:t>
      </w:r>
      <w:r>
        <w:rPr>
          <w:rFonts w:ascii="David" w:hAnsi="David" w:cs="David" w:hint="cs"/>
          <w:sz w:val="24"/>
          <w:szCs w:val="24"/>
          <w:rtl/>
        </w:rPr>
        <w:t xml:space="preserve"> לא יוכלו לעשות שלום בית. </w:t>
      </w:r>
      <w:r w:rsidRPr="00BF2FDC">
        <w:rPr>
          <w:rFonts w:ascii="David" w:hAnsi="David" w:cs="David" w:hint="cs"/>
          <w:b/>
          <w:bCs/>
          <w:sz w:val="24"/>
          <w:szCs w:val="24"/>
          <w:rtl/>
        </w:rPr>
        <w:t xml:space="preserve">הבעל מבקש </w:t>
      </w:r>
      <w:r w:rsidR="00D27051" w:rsidRPr="00BF2FDC">
        <w:rPr>
          <w:rFonts w:ascii="David" w:hAnsi="David" w:cs="David" w:hint="cs"/>
          <w:b/>
          <w:bCs/>
          <w:sz w:val="24"/>
          <w:szCs w:val="24"/>
          <w:rtl/>
        </w:rPr>
        <w:t>סעד</w:t>
      </w:r>
      <w:r w:rsidRPr="00BF2FDC">
        <w:rPr>
          <w:rFonts w:ascii="David" w:hAnsi="David" w:cs="David" w:hint="cs"/>
          <w:b/>
          <w:bCs/>
          <w:sz w:val="24"/>
          <w:szCs w:val="24"/>
          <w:rtl/>
        </w:rPr>
        <w:t xml:space="preserve"> זמני- צו עיכוב יציאה מהארץ</w:t>
      </w:r>
      <w:r>
        <w:rPr>
          <w:rFonts w:ascii="David" w:hAnsi="David" w:cs="David" w:hint="cs"/>
          <w:sz w:val="24"/>
          <w:szCs w:val="24"/>
          <w:rtl/>
        </w:rPr>
        <w:t>. צו זמני=</w:t>
      </w:r>
      <w:r w:rsidR="00D27051">
        <w:rPr>
          <w:rFonts w:ascii="David" w:hAnsi="David" w:cs="David" w:hint="cs"/>
          <w:sz w:val="24"/>
          <w:szCs w:val="24"/>
          <w:rtl/>
        </w:rPr>
        <w:t xml:space="preserve">לא יעזור שיפסקו לו שלום בית אם האישה כבר לא נשואה [כי בגדה בו]. לכן הוא מבקש צו זמני שימנע מהאישה לצאת מהארץ. האישה מגישה בג"ץ- מבחינת סמכות יש לביה"ד סמכות, מבחינת כללי צדק טבעי ביה"ד אפשר לה לטעון מה שהיא רוצה, לתת עו"ד. </w:t>
      </w:r>
      <w:r w:rsidR="00D27051" w:rsidRPr="00422DDD">
        <w:rPr>
          <w:rFonts w:ascii="David" w:hAnsi="David" w:cs="David" w:hint="cs"/>
          <w:b/>
          <w:bCs/>
          <w:sz w:val="24"/>
          <w:szCs w:val="24"/>
          <w:rtl/>
        </w:rPr>
        <w:t xml:space="preserve">הטענה של האישה </w:t>
      </w:r>
      <w:r w:rsidR="00422DDD" w:rsidRPr="00422DDD">
        <w:rPr>
          <w:rFonts w:ascii="David" w:hAnsi="David" w:cs="David" w:hint="cs"/>
          <w:b/>
          <w:bCs/>
          <w:sz w:val="24"/>
          <w:szCs w:val="24"/>
          <w:rtl/>
        </w:rPr>
        <w:t>היא</w:t>
      </w:r>
      <w:r w:rsidR="00D27051" w:rsidRPr="00422DDD">
        <w:rPr>
          <w:rFonts w:ascii="David" w:hAnsi="David" w:cs="David" w:hint="cs"/>
          <w:b/>
          <w:bCs/>
          <w:sz w:val="24"/>
          <w:szCs w:val="24"/>
          <w:rtl/>
        </w:rPr>
        <w:t xml:space="preserve"> שהצו לא עומד במבח</w:t>
      </w:r>
      <w:r w:rsidR="00422DDD" w:rsidRPr="00422DDD">
        <w:rPr>
          <w:rFonts w:ascii="David" w:hAnsi="David" w:cs="David" w:hint="cs"/>
          <w:b/>
          <w:bCs/>
          <w:sz w:val="24"/>
          <w:szCs w:val="24"/>
          <w:rtl/>
        </w:rPr>
        <w:t>ן</w:t>
      </w:r>
      <w:r w:rsidR="00D27051" w:rsidRPr="00422DDD">
        <w:rPr>
          <w:rFonts w:ascii="David" w:hAnsi="David" w:cs="David" w:hint="cs"/>
          <w:b/>
          <w:bCs/>
          <w:sz w:val="24"/>
          <w:szCs w:val="24"/>
          <w:rtl/>
        </w:rPr>
        <w:t xml:space="preserve"> החוקתי של פגיעה בחופש התנועה</w:t>
      </w:r>
      <w:r w:rsidR="00D27051">
        <w:rPr>
          <w:rFonts w:ascii="David" w:hAnsi="David" w:cs="David" w:hint="cs"/>
          <w:sz w:val="24"/>
          <w:szCs w:val="24"/>
          <w:rtl/>
        </w:rPr>
        <w:t xml:space="preserve">. יציאה מהארץ מאוד חשובה. תכלית ראויה. מידתיות- אם האישה רוצה לבגוד, היא יכולה לעשות זאת גם בארץ. עיכוב יציאה מהארץ לא באמת </w:t>
      </w:r>
      <w:r w:rsidR="00422DDD">
        <w:rPr>
          <w:rFonts w:ascii="David" w:hAnsi="David" w:cs="David" w:hint="cs"/>
          <w:sz w:val="24"/>
          <w:szCs w:val="24"/>
          <w:rtl/>
        </w:rPr>
        <w:t>י</w:t>
      </w:r>
      <w:r w:rsidR="00D27051">
        <w:rPr>
          <w:rFonts w:ascii="David" w:hAnsi="David" w:cs="David" w:hint="cs"/>
          <w:sz w:val="24"/>
          <w:szCs w:val="24"/>
          <w:rtl/>
        </w:rPr>
        <w:t>שיג את המטרה ולכן זה לא עומד במבחן החוקתי.</w:t>
      </w:r>
    </w:p>
    <w:p w14:paraId="1F5FF4E1" w14:textId="42070E6E" w:rsidR="00D27051" w:rsidRDefault="00D27051" w:rsidP="007A1286">
      <w:pPr>
        <w:tabs>
          <w:tab w:val="left" w:pos="3074"/>
        </w:tabs>
        <w:jc w:val="both"/>
        <w:rPr>
          <w:rFonts w:ascii="David" w:hAnsi="David" w:cs="David"/>
          <w:sz w:val="24"/>
          <w:szCs w:val="24"/>
          <w:rtl/>
        </w:rPr>
      </w:pPr>
      <w:r>
        <w:rPr>
          <w:rFonts w:ascii="David" w:hAnsi="David" w:cs="David" w:hint="cs"/>
          <w:sz w:val="24"/>
          <w:szCs w:val="24"/>
          <w:rtl/>
        </w:rPr>
        <w:t xml:space="preserve">הפיקוח </w:t>
      </w:r>
      <w:proofErr w:type="spellStart"/>
      <w:r>
        <w:rPr>
          <w:rFonts w:ascii="David" w:hAnsi="David" w:cs="David" w:hint="cs"/>
          <w:sz w:val="24"/>
          <w:szCs w:val="24"/>
          <w:rtl/>
        </w:rPr>
        <w:t>ההליכי</w:t>
      </w:r>
      <w:proofErr w:type="spellEnd"/>
      <w:r>
        <w:rPr>
          <w:rFonts w:ascii="David" w:hAnsi="David" w:cs="David" w:hint="cs"/>
          <w:sz w:val="24"/>
          <w:szCs w:val="24"/>
          <w:rtl/>
        </w:rPr>
        <w:t xml:space="preserve"> הוא לא רק בכללי צדק טבעי, אלא בישראל יש היררכיה חוקתית וההליכים כפופים לחוקי היסוד. זה היה מאוד מרגש בזמנו 1994.</w:t>
      </w:r>
    </w:p>
    <w:p w14:paraId="23C15EB1" w14:textId="04DF7EB4" w:rsidR="00D27051" w:rsidRDefault="00D27051" w:rsidP="007A1286">
      <w:pPr>
        <w:tabs>
          <w:tab w:val="left" w:pos="3074"/>
        </w:tabs>
        <w:jc w:val="both"/>
        <w:rPr>
          <w:rFonts w:ascii="David" w:hAnsi="David" w:cs="David"/>
          <w:sz w:val="24"/>
          <w:szCs w:val="24"/>
          <w:rtl/>
        </w:rPr>
      </w:pPr>
      <w:r w:rsidRPr="00D27051">
        <w:rPr>
          <w:rFonts w:ascii="David" w:hAnsi="David" w:cs="David" w:hint="cs"/>
          <w:b/>
          <w:bCs/>
          <w:color w:val="FF0000"/>
          <w:sz w:val="24"/>
          <w:szCs w:val="24"/>
          <w:rtl/>
        </w:rPr>
        <w:t xml:space="preserve">דוגמה 2: </w:t>
      </w:r>
      <w:r w:rsidRPr="00477541">
        <w:rPr>
          <w:rFonts w:ascii="David" w:hAnsi="David" w:cs="David" w:hint="cs"/>
          <w:b/>
          <w:bCs/>
          <w:sz w:val="24"/>
          <w:szCs w:val="24"/>
          <w:shd w:val="clear" w:color="auto" w:fill="D9E2F3" w:themeFill="accent1" w:themeFillTint="33"/>
          <w:rtl/>
        </w:rPr>
        <w:t>בג"ץ נתניה</w:t>
      </w:r>
      <w:r>
        <w:rPr>
          <w:rFonts w:ascii="David" w:hAnsi="David" w:cs="David" w:hint="cs"/>
          <w:sz w:val="24"/>
          <w:szCs w:val="24"/>
          <w:rtl/>
        </w:rPr>
        <w:t xml:space="preserve">- </w:t>
      </w:r>
      <w:r w:rsidR="00785192">
        <w:rPr>
          <w:rFonts w:ascii="David" w:hAnsi="David" w:cs="David" w:hint="cs"/>
          <w:sz w:val="24"/>
          <w:szCs w:val="24"/>
          <w:rtl/>
        </w:rPr>
        <w:t xml:space="preserve">הבעל מגיש תביעת גירושין נגד אשתו שהיא לא רוצה להתגרש. הוא אמר לה שהוא נוסע לחו"ל לנסיעת עסקים. הוא מגיע הביתה, </w:t>
      </w:r>
      <w:r w:rsidR="00785192" w:rsidRPr="00422DDD">
        <w:rPr>
          <w:rFonts w:ascii="David" w:hAnsi="David" w:cs="David" w:hint="cs"/>
          <w:b/>
          <w:bCs/>
          <w:sz w:val="24"/>
          <w:szCs w:val="24"/>
          <w:rtl/>
        </w:rPr>
        <w:t>מצלם צילומים שהאישה בוגדת בו</w:t>
      </w:r>
      <w:r w:rsidR="00785192">
        <w:rPr>
          <w:rFonts w:ascii="David" w:hAnsi="David" w:cs="David" w:hint="cs"/>
          <w:sz w:val="24"/>
          <w:szCs w:val="24"/>
          <w:rtl/>
        </w:rPr>
        <w:t xml:space="preserve">. הוא מראה שהיא לא באמת מעוניינת בשלום בית. כאשר הוא רוצה לחשוף את התמונות כדי לבסס את תביעת הגירושין שלו, </w:t>
      </w:r>
      <w:r w:rsidR="00785192" w:rsidRPr="00422DDD">
        <w:rPr>
          <w:rFonts w:ascii="David" w:hAnsi="David" w:cs="David" w:hint="cs"/>
          <w:b/>
          <w:bCs/>
          <w:sz w:val="24"/>
          <w:szCs w:val="24"/>
          <w:rtl/>
        </w:rPr>
        <w:t>אומרת האישה שהתמונות האלה הם פגיעה בפרטיות שלה</w:t>
      </w:r>
      <w:r w:rsidR="00785192">
        <w:rPr>
          <w:rFonts w:ascii="David" w:hAnsi="David" w:cs="David" w:hint="cs"/>
          <w:sz w:val="24"/>
          <w:szCs w:val="24"/>
          <w:rtl/>
        </w:rPr>
        <w:t>.</w:t>
      </w:r>
    </w:p>
    <w:p w14:paraId="0D0C6682" w14:textId="66D9E7FA" w:rsidR="00785192" w:rsidRDefault="00785192" w:rsidP="007A1286">
      <w:pPr>
        <w:tabs>
          <w:tab w:val="left" w:pos="3074"/>
        </w:tabs>
        <w:jc w:val="both"/>
        <w:rPr>
          <w:rFonts w:ascii="David" w:hAnsi="David" w:cs="David"/>
          <w:sz w:val="24"/>
          <w:szCs w:val="24"/>
          <w:rtl/>
        </w:rPr>
      </w:pPr>
      <w:r>
        <w:rPr>
          <w:rFonts w:ascii="David" w:hAnsi="David" w:cs="David" w:hint="cs"/>
          <w:sz w:val="24"/>
          <w:szCs w:val="24"/>
          <w:rtl/>
        </w:rPr>
        <w:t>טענה 1- הבעל טוען שזה הב</w:t>
      </w:r>
      <w:r w:rsidR="00422DDD">
        <w:rPr>
          <w:rFonts w:ascii="David" w:hAnsi="David" w:cs="David" w:hint="cs"/>
          <w:sz w:val="24"/>
          <w:szCs w:val="24"/>
          <w:rtl/>
        </w:rPr>
        <w:t>ית</w:t>
      </w:r>
      <w:r>
        <w:rPr>
          <w:rFonts w:ascii="David" w:hAnsi="David" w:cs="David" w:hint="cs"/>
          <w:sz w:val="24"/>
          <w:szCs w:val="24"/>
          <w:rtl/>
        </w:rPr>
        <w:t xml:space="preserve"> שלו, אז איך יש פגיעה בפרטיות ברשות הרבים? האם ניתן לפגוע בפרטיות של אדם בבית משותף? ביהמ"ש אומר כן. </w:t>
      </w:r>
      <w:r w:rsidRPr="00422DDD">
        <w:rPr>
          <w:rFonts w:ascii="David" w:hAnsi="David" w:cs="David" w:hint="cs"/>
          <w:b/>
          <w:bCs/>
          <w:sz w:val="24"/>
          <w:szCs w:val="24"/>
          <w:rtl/>
        </w:rPr>
        <w:t>כאשר מצלמים מישהו בדברים אינטימיים בתוך הבית זו פגיעה בפרטיות</w:t>
      </w:r>
      <w:r>
        <w:rPr>
          <w:rFonts w:ascii="David" w:hAnsi="David" w:cs="David" w:hint="cs"/>
          <w:sz w:val="24"/>
          <w:szCs w:val="24"/>
          <w:rtl/>
        </w:rPr>
        <w:t>.</w:t>
      </w:r>
    </w:p>
    <w:p w14:paraId="68B7B129" w14:textId="13E1C06B" w:rsidR="00785192" w:rsidRDefault="00785192" w:rsidP="007A1286">
      <w:pPr>
        <w:tabs>
          <w:tab w:val="left" w:pos="3074"/>
        </w:tabs>
        <w:jc w:val="both"/>
        <w:rPr>
          <w:rFonts w:ascii="David" w:hAnsi="David" w:cs="David"/>
          <w:sz w:val="24"/>
          <w:szCs w:val="24"/>
          <w:rtl/>
        </w:rPr>
      </w:pPr>
      <w:r>
        <w:rPr>
          <w:rFonts w:ascii="David" w:hAnsi="David" w:cs="David" w:hint="cs"/>
          <w:sz w:val="24"/>
          <w:szCs w:val="24"/>
          <w:rtl/>
        </w:rPr>
        <w:t xml:space="preserve">טענה 2- בחוק הפרטיות יש חריג שמאפשר להשתמש בחומרים שהושגו תוך פגיעה בפרטיות לצרכים מסוימים. הבעל טוען שכדי להוכיח את טענתו הוא צריך להשתמש בתמונות. ביהמ"ש לא משתכנע ואומר לבעל </w:t>
      </w:r>
      <w:r w:rsidRPr="00422DDD">
        <w:rPr>
          <w:rFonts w:ascii="David" w:hAnsi="David" w:cs="David" w:hint="cs"/>
          <w:b/>
          <w:bCs/>
          <w:sz w:val="24"/>
          <w:szCs w:val="24"/>
          <w:rtl/>
        </w:rPr>
        <w:t>שעליו להשתמש באמצעים אחרים</w:t>
      </w:r>
      <w:r>
        <w:rPr>
          <w:rFonts w:ascii="David" w:hAnsi="David" w:cs="David" w:hint="cs"/>
          <w:sz w:val="24"/>
          <w:szCs w:val="24"/>
          <w:rtl/>
        </w:rPr>
        <w:t>.</w:t>
      </w:r>
    </w:p>
    <w:p w14:paraId="413AB883" w14:textId="5C75DA70" w:rsidR="001B429E" w:rsidRDefault="00785192" w:rsidP="007A1286">
      <w:pPr>
        <w:tabs>
          <w:tab w:val="left" w:pos="3074"/>
        </w:tabs>
        <w:jc w:val="both"/>
        <w:rPr>
          <w:rFonts w:ascii="David" w:hAnsi="David" w:cs="David"/>
          <w:sz w:val="24"/>
          <w:szCs w:val="24"/>
          <w:rtl/>
        </w:rPr>
      </w:pPr>
      <w:r w:rsidRPr="001B429E">
        <w:rPr>
          <w:rFonts w:ascii="David" w:hAnsi="David" w:cs="David" w:hint="cs"/>
          <w:b/>
          <w:bCs/>
          <w:sz w:val="24"/>
          <w:szCs w:val="24"/>
          <w:highlight w:val="green"/>
          <w:rtl/>
        </w:rPr>
        <w:t>לדעת פרופ' ליפשיץ</w:t>
      </w:r>
      <w:r>
        <w:rPr>
          <w:rFonts w:ascii="David" w:hAnsi="David" w:cs="David" w:hint="cs"/>
          <w:sz w:val="24"/>
          <w:szCs w:val="24"/>
          <w:rtl/>
        </w:rPr>
        <w:t xml:space="preserve"> יש משהו צבוע בפסה"ד. בעולם מתוקן כדי להתגרש לא צריך להראות תמונות. </w:t>
      </w:r>
      <w:r w:rsidR="001A7849">
        <w:rPr>
          <w:rFonts w:ascii="David" w:hAnsi="David" w:cs="David" w:hint="cs"/>
          <w:sz w:val="24"/>
          <w:szCs w:val="24"/>
          <w:rtl/>
        </w:rPr>
        <w:t>אבל כאשר האיש רוצה להתגרש</w:t>
      </w:r>
      <w:r w:rsidR="00A862DA">
        <w:rPr>
          <w:rFonts w:ascii="David" w:hAnsi="David" w:cs="David" w:hint="cs"/>
          <w:sz w:val="24"/>
          <w:szCs w:val="24"/>
          <w:rtl/>
        </w:rPr>
        <w:t xml:space="preserve"> ו</w:t>
      </w:r>
      <w:r w:rsidR="00422DDD">
        <w:rPr>
          <w:rFonts w:ascii="David" w:hAnsi="David" w:cs="David" w:hint="cs"/>
          <w:sz w:val="24"/>
          <w:szCs w:val="24"/>
          <w:rtl/>
        </w:rPr>
        <w:t xml:space="preserve">אם היה </w:t>
      </w:r>
      <w:r w:rsidR="00A862DA">
        <w:rPr>
          <w:rFonts w:ascii="David" w:hAnsi="David" w:cs="David" w:hint="cs"/>
          <w:sz w:val="24"/>
          <w:szCs w:val="24"/>
          <w:rtl/>
        </w:rPr>
        <w:t xml:space="preserve">מגיע לביה"ד בלי התמונות- ביה"ד היה אומר לו שלא ניתן </w:t>
      </w:r>
      <w:r w:rsidR="001B429E">
        <w:rPr>
          <w:rFonts w:ascii="David" w:hAnsi="David" w:cs="David" w:hint="cs"/>
          <w:sz w:val="24"/>
          <w:szCs w:val="24"/>
          <w:rtl/>
        </w:rPr>
        <w:t>להתגרש</w:t>
      </w:r>
      <w:r w:rsidR="00A862DA">
        <w:rPr>
          <w:rFonts w:ascii="David" w:hAnsi="David" w:cs="David" w:hint="cs"/>
          <w:sz w:val="24"/>
          <w:szCs w:val="24"/>
          <w:rtl/>
        </w:rPr>
        <w:t xml:space="preserve"> כי אין עילת גירושין. הבעל היה אומר שיש לו זכות יסוד לסיים יחסים</w:t>
      </w:r>
      <w:r w:rsidR="00422DDD">
        <w:rPr>
          <w:rFonts w:ascii="David" w:hAnsi="David" w:cs="David" w:hint="cs"/>
          <w:sz w:val="24"/>
          <w:szCs w:val="24"/>
          <w:rtl/>
        </w:rPr>
        <w:t>,</w:t>
      </w:r>
      <w:r w:rsidR="00A862DA">
        <w:rPr>
          <w:rFonts w:ascii="David" w:hAnsi="David" w:cs="David" w:hint="cs"/>
          <w:sz w:val="24"/>
          <w:szCs w:val="24"/>
          <w:rtl/>
        </w:rPr>
        <w:t xml:space="preserve"> אבל לא היו פוסקים לטובתו. בג"ץ לא היה מורה לביה"ד לתת גט, לא היה עוזר לו. אז מה החוכמה להיתמם שההליך הוא לא ראוי.</w:t>
      </w:r>
      <w:r w:rsidR="001B429E">
        <w:rPr>
          <w:rFonts w:ascii="David" w:hAnsi="David" w:cs="David" w:hint="cs"/>
          <w:sz w:val="24"/>
          <w:szCs w:val="24"/>
          <w:rtl/>
        </w:rPr>
        <w:t xml:space="preserve"> אם באמת רוצים לעשות סדר אזרחי, אז תן להתגרש בלי התמונות. אי אפשר העיקר להגיד שצריך לפעול לפי הכללים של ביה"ד כדי להתגרש, ואז לא לאפשר לעשות שימוש בתמונות.</w:t>
      </w:r>
    </w:p>
    <w:p w14:paraId="569F893C" w14:textId="02678439" w:rsidR="00785192" w:rsidRDefault="001B429E" w:rsidP="007A1286">
      <w:pPr>
        <w:tabs>
          <w:tab w:val="left" w:pos="3074"/>
        </w:tabs>
        <w:jc w:val="both"/>
        <w:rPr>
          <w:rFonts w:ascii="David" w:hAnsi="David" w:cs="David"/>
          <w:sz w:val="24"/>
          <w:szCs w:val="24"/>
          <w:rtl/>
        </w:rPr>
      </w:pPr>
      <w:r w:rsidRPr="00422DDD">
        <w:rPr>
          <w:rFonts w:ascii="David" w:hAnsi="David" w:cs="David" w:hint="cs"/>
          <w:sz w:val="24"/>
          <w:szCs w:val="24"/>
          <w:highlight w:val="green"/>
          <w:shd w:val="clear" w:color="auto" w:fill="FFFFCC"/>
          <w:rtl/>
        </w:rPr>
        <w:t>פסק דין שממבט ראשון נראה הוגן, מכניסים זכויות אדם. מצד שני, יש משהו מיתמם בביהמ"ש שאומרים לו שיתסדר בלי זה ולא מבטיחים לעזור לו בדרך אחרת בלי התמונות</w:t>
      </w:r>
      <w:r>
        <w:rPr>
          <w:rFonts w:ascii="David" w:hAnsi="David" w:cs="David" w:hint="cs"/>
          <w:sz w:val="24"/>
          <w:szCs w:val="24"/>
          <w:rtl/>
        </w:rPr>
        <w:t xml:space="preserve">. לא יאפשרו לו בשם הזכות האזרחית לסיום קשרים להתגרש. ביהמ"ש יוצא לא הגון כלפי הגבר.  </w:t>
      </w:r>
      <w:r w:rsidR="00A862DA">
        <w:rPr>
          <w:rFonts w:ascii="David" w:hAnsi="David" w:cs="David" w:hint="cs"/>
          <w:sz w:val="24"/>
          <w:szCs w:val="24"/>
          <w:rtl/>
        </w:rPr>
        <w:t xml:space="preserve"> </w:t>
      </w:r>
    </w:p>
    <w:p w14:paraId="1A74FB74" w14:textId="24B03551" w:rsidR="00B24374" w:rsidRDefault="00B24374" w:rsidP="007A1286">
      <w:pPr>
        <w:tabs>
          <w:tab w:val="left" w:pos="3074"/>
        </w:tabs>
        <w:jc w:val="both"/>
        <w:rPr>
          <w:rFonts w:ascii="David" w:hAnsi="David" w:cs="David"/>
          <w:sz w:val="24"/>
          <w:szCs w:val="24"/>
          <w:rtl/>
        </w:rPr>
      </w:pPr>
      <w:r w:rsidRPr="00422DDD">
        <w:rPr>
          <w:rFonts w:ascii="David" w:hAnsi="David" w:cs="David" w:hint="cs"/>
          <w:b/>
          <w:bCs/>
          <w:color w:val="C00000"/>
          <w:sz w:val="24"/>
          <w:szCs w:val="24"/>
          <w:u w:val="single"/>
          <w:rtl/>
        </w:rPr>
        <w:lastRenderedPageBreak/>
        <w:t>הבעיה</w:t>
      </w:r>
      <w:r w:rsidR="00422DDD" w:rsidRPr="00422DDD">
        <w:rPr>
          <w:rFonts w:ascii="David" w:hAnsi="David" w:cs="David" w:hint="cs"/>
          <w:color w:val="C00000"/>
          <w:sz w:val="24"/>
          <w:szCs w:val="24"/>
          <w:rtl/>
        </w:rPr>
        <w:t>:</w:t>
      </w:r>
      <w:r>
        <w:rPr>
          <w:rFonts w:ascii="David" w:hAnsi="David" w:cs="David" w:hint="cs"/>
          <w:sz w:val="24"/>
          <w:szCs w:val="24"/>
          <w:rtl/>
        </w:rPr>
        <w:t xml:space="preserve"> מה שביהמ"ש אומר- לא מחייב את ביה"ד. </w:t>
      </w:r>
      <w:r w:rsidRPr="00422DDD">
        <w:rPr>
          <w:rFonts w:ascii="David" w:hAnsi="David" w:cs="David" w:hint="cs"/>
          <w:color w:val="FF0000"/>
          <w:sz w:val="24"/>
          <w:szCs w:val="24"/>
          <w:rtl/>
        </w:rPr>
        <w:t xml:space="preserve">נניח </w:t>
      </w:r>
      <w:r w:rsidRPr="00422DDD">
        <w:rPr>
          <w:rFonts w:ascii="David" w:hAnsi="David" w:cs="David" w:hint="cs"/>
          <w:sz w:val="24"/>
          <w:szCs w:val="24"/>
          <w:highlight w:val="green"/>
          <w:rtl/>
        </w:rPr>
        <w:t>השופט ברק</w:t>
      </w:r>
      <w:r>
        <w:rPr>
          <w:rFonts w:ascii="David" w:hAnsi="David" w:cs="David" w:hint="cs"/>
          <w:sz w:val="24"/>
          <w:szCs w:val="24"/>
          <w:rtl/>
        </w:rPr>
        <w:t xml:space="preserve"> אומר שהגבר יכול היה להוכיח מעשה כיעור, אבל מי קבע שביה"ד אכן יקבע שהיה מעשה כיעור ללא התמונות.</w:t>
      </w:r>
    </w:p>
    <w:p w14:paraId="587A2A12" w14:textId="0C8AE846" w:rsidR="00B24374" w:rsidRDefault="00A30DE2" w:rsidP="007A1286">
      <w:pPr>
        <w:tabs>
          <w:tab w:val="left" w:pos="3074"/>
        </w:tabs>
        <w:jc w:val="both"/>
        <w:rPr>
          <w:rFonts w:ascii="David" w:hAnsi="David" w:cs="David"/>
          <w:sz w:val="24"/>
          <w:szCs w:val="24"/>
          <w:rtl/>
        </w:rPr>
      </w:pPr>
      <w:r w:rsidRPr="00422DDD">
        <w:rPr>
          <w:rFonts w:ascii="David" w:hAnsi="David" w:cs="David" w:hint="cs"/>
          <w:b/>
          <w:bCs/>
          <w:sz w:val="24"/>
          <w:szCs w:val="24"/>
          <w:shd w:val="clear" w:color="auto" w:fill="FFFFCC"/>
          <w:rtl/>
        </w:rPr>
        <w:t>מזכיר את המניפולציות של שמגר</w:t>
      </w:r>
      <w:r>
        <w:rPr>
          <w:rFonts w:ascii="David" w:hAnsi="David" w:cs="David" w:hint="cs"/>
          <w:sz w:val="24"/>
          <w:szCs w:val="24"/>
          <w:rtl/>
        </w:rPr>
        <w:t xml:space="preserve">- הפעלת הדין האזרחי בצורה שממבט ראשון נראה צודק והוגן, ואח"כ מגלים שלא כך. </w:t>
      </w:r>
    </w:p>
    <w:p w14:paraId="306D0D5B" w14:textId="189B731E" w:rsidR="00295E8B" w:rsidRDefault="00295E8B" w:rsidP="00295E8B">
      <w:pPr>
        <w:tabs>
          <w:tab w:val="left" w:pos="3074"/>
        </w:tabs>
        <w:jc w:val="both"/>
        <w:rPr>
          <w:rFonts w:ascii="David" w:hAnsi="David" w:cs="David"/>
          <w:sz w:val="24"/>
          <w:szCs w:val="24"/>
          <w:rtl/>
        </w:rPr>
      </w:pPr>
      <w:r w:rsidRPr="00422DDD">
        <w:rPr>
          <w:rFonts w:ascii="David" w:hAnsi="David" w:cs="David" w:hint="cs"/>
          <w:b/>
          <w:bCs/>
          <w:sz w:val="24"/>
          <w:szCs w:val="24"/>
          <w:shd w:val="clear" w:color="auto" w:fill="FFFFCC"/>
          <w:rtl/>
        </w:rPr>
        <w:t>צריך לשים לב לשני הצדדים של פסק הדין</w:t>
      </w:r>
      <w:r>
        <w:rPr>
          <w:rFonts w:ascii="David" w:hAnsi="David" w:cs="David" w:hint="cs"/>
          <w:sz w:val="24"/>
          <w:szCs w:val="24"/>
          <w:rtl/>
        </w:rPr>
        <w:t xml:space="preserve">- יש פעולות שלא עושים "בבית ספרי". ביהמ"ש לא יקבל את התמונות. לא יכשיר פגיעה בפרטיות. אולי זה יוביל את ביה"ד לקבל "מעשה כיעור" אחרת לא יאפשר גט. מצד שני, צריך לחשוב על חשיבה </w:t>
      </w:r>
      <w:proofErr w:type="spellStart"/>
      <w:r>
        <w:rPr>
          <w:rFonts w:ascii="David" w:hAnsi="David" w:cs="David" w:hint="cs"/>
          <w:sz w:val="24"/>
          <w:szCs w:val="24"/>
          <w:rtl/>
        </w:rPr>
        <w:t>תוצאתנית</w:t>
      </w:r>
      <w:proofErr w:type="spellEnd"/>
      <w:r>
        <w:rPr>
          <w:rFonts w:ascii="David" w:hAnsi="David" w:cs="David" w:hint="cs"/>
          <w:sz w:val="24"/>
          <w:szCs w:val="24"/>
          <w:rtl/>
        </w:rPr>
        <w:t>. על מה קורה בסוף פסוק.</w:t>
      </w:r>
    </w:p>
    <w:p w14:paraId="1E9BF482" w14:textId="0FB047EE" w:rsidR="00295E8B" w:rsidRDefault="00295E8B" w:rsidP="00295E8B">
      <w:pPr>
        <w:tabs>
          <w:tab w:val="left" w:pos="3074"/>
        </w:tabs>
        <w:jc w:val="both"/>
        <w:rPr>
          <w:rFonts w:ascii="David" w:hAnsi="David" w:cs="David"/>
          <w:sz w:val="24"/>
          <w:szCs w:val="24"/>
          <w:rtl/>
        </w:rPr>
      </w:pPr>
    </w:p>
    <w:p w14:paraId="78C41CF2" w14:textId="18884EF8" w:rsidR="00477541" w:rsidRDefault="00477541" w:rsidP="00422DDD">
      <w:pPr>
        <w:pStyle w:val="a7"/>
        <w:numPr>
          <w:ilvl w:val="0"/>
          <w:numId w:val="71"/>
        </w:numPr>
        <w:tabs>
          <w:tab w:val="left" w:pos="3074"/>
        </w:tabs>
        <w:jc w:val="both"/>
        <w:rPr>
          <w:rFonts w:ascii="David" w:hAnsi="David" w:cs="David"/>
          <w:b/>
          <w:bCs/>
          <w:sz w:val="24"/>
          <w:szCs w:val="24"/>
          <w:u w:val="single"/>
        </w:rPr>
      </w:pPr>
      <w:r w:rsidRPr="00422DDD">
        <w:rPr>
          <w:rFonts w:ascii="David" w:hAnsi="David" w:cs="David" w:hint="cs"/>
          <w:b/>
          <w:bCs/>
          <w:sz w:val="24"/>
          <w:szCs w:val="24"/>
          <w:u w:val="single"/>
          <w:shd w:val="clear" w:color="auto" w:fill="FFFFCC"/>
          <w:rtl/>
        </w:rPr>
        <w:t>טכניקה 3</w:t>
      </w:r>
      <w:r w:rsidR="00863605">
        <w:rPr>
          <w:rFonts w:ascii="David" w:hAnsi="David" w:cs="David" w:hint="cs"/>
          <w:b/>
          <w:bCs/>
          <w:sz w:val="24"/>
          <w:szCs w:val="24"/>
          <w:u w:val="single"/>
          <w:shd w:val="clear" w:color="auto" w:fill="FFFFCC"/>
          <w:rtl/>
        </w:rPr>
        <w:t>-</w:t>
      </w:r>
      <w:r w:rsidRPr="00422DDD">
        <w:rPr>
          <w:rFonts w:ascii="David" w:hAnsi="David" w:cs="David" w:hint="cs"/>
          <w:b/>
          <w:bCs/>
          <w:sz w:val="24"/>
          <w:szCs w:val="24"/>
          <w:u w:val="single"/>
          <w:shd w:val="clear" w:color="auto" w:fill="FFFFCC"/>
          <w:rtl/>
        </w:rPr>
        <w:t xml:space="preserve"> הכפפת בתי הדין הדתיים למשפט האזרחי המהותי בכל נושא שאיננו מעמד אישי</w:t>
      </w:r>
    </w:p>
    <w:p w14:paraId="404A36F1" w14:textId="77777777" w:rsidR="00863605" w:rsidRPr="00422DDD" w:rsidRDefault="00863605" w:rsidP="00863605">
      <w:pPr>
        <w:pStyle w:val="a7"/>
        <w:tabs>
          <w:tab w:val="left" w:pos="3074"/>
        </w:tabs>
        <w:ind w:left="360"/>
        <w:jc w:val="both"/>
        <w:rPr>
          <w:rFonts w:ascii="David" w:hAnsi="David" w:cs="David"/>
          <w:b/>
          <w:bCs/>
          <w:sz w:val="24"/>
          <w:szCs w:val="24"/>
          <w:u w:val="single"/>
          <w:rtl/>
        </w:rPr>
      </w:pPr>
    </w:p>
    <w:p w14:paraId="2E22DF95" w14:textId="130F6BD7" w:rsidR="00477541" w:rsidRPr="001A6AB8" w:rsidRDefault="009F1256" w:rsidP="009F1256">
      <w:pPr>
        <w:pStyle w:val="a7"/>
        <w:numPr>
          <w:ilvl w:val="0"/>
          <w:numId w:val="76"/>
        </w:numPr>
        <w:tabs>
          <w:tab w:val="left" w:pos="3074"/>
        </w:tabs>
        <w:jc w:val="both"/>
        <w:rPr>
          <w:rFonts w:ascii="David" w:hAnsi="David" w:cs="David"/>
          <w:b/>
          <w:bCs/>
          <w:sz w:val="24"/>
          <w:szCs w:val="24"/>
          <w:u w:val="single"/>
        </w:rPr>
      </w:pPr>
      <w:r w:rsidRPr="00863605">
        <w:rPr>
          <w:rFonts w:ascii="David" w:hAnsi="David" w:cs="David" w:hint="cs"/>
          <w:b/>
          <w:bCs/>
          <w:sz w:val="24"/>
          <w:szCs w:val="24"/>
          <w:u w:val="single"/>
          <w:shd w:val="clear" w:color="auto" w:fill="FFFFCC"/>
          <w:rtl/>
        </w:rPr>
        <w:t>לפני פס"ד בבלי</w:t>
      </w:r>
      <w:r>
        <w:rPr>
          <w:rFonts w:ascii="David" w:hAnsi="David" w:cs="David" w:hint="cs"/>
          <w:sz w:val="24"/>
          <w:szCs w:val="24"/>
          <w:rtl/>
        </w:rPr>
        <w:t xml:space="preserve">- </w:t>
      </w:r>
      <w:r w:rsidRPr="00863605">
        <w:rPr>
          <w:rFonts w:ascii="David" w:hAnsi="David" w:cs="David" w:hint="cs"/>
          <w:b/>
          <w:bCs/>
          <w:sz w:val="24"/>
          <w:szCs w:val="24"/>
          <w:rtl/>
        </w:rPr>
        <w:t>הכלל "הדין הולך אחר הדיין" היה כלל מאוד דרמטי</w:t>
      </w:r>
      <w:r>
        <w:rPr>
          <w:rFonts w:ascii="David" w:hAnsi="David" w:cs="David" w:hint="cs"/>
          <w:sz w:val="24"/>
          <w:szCs w:val="24"/>
          <w:rtl/>
        </w:rPr>
        <w:t xml:space="preserve">. הכלל אמר שיש נושאים של מעמד אישי שלגביהם ידונו דין דתי. ענייני רכוש- לא מעמד אישי לכן אמורים לדון בדין אזרחי. אבל אם כרכו את נושא הרכוש והכריכה הייתה כדין, זה בסמכות ביה"ד הדתי ועל כן "הדין הולך אחר הדיין" גם ברמה המהותית, ולא רק בפרוצדורה וסדרי הדין. גם נושא שלא הוגדר במקור כמעמד אישי, אם לביה"ד הדתי יש סמכות חוקית לדון בנושא הזה </w:t>
      </w:r>
      <w:r>
        <w:rPr>
          <w:rFonts w:ascii="David" w:hAnsi="David" w:cs="David"/>
          <w:sz w:val="24"/>
          <w:szCs w:val="24"/>
          <w:rtl/>
        </w:rPr>
        <w:t>–</w:t>
      </w:r>
      <w:r>
        <w:rPr>
          <w:rFonts w:ascii="David" w:hAnsi="David" w:cs="David" w:hint="cs"/>
          <w:sz w:val="24"/>
          <w:szCs w:val="24"/>
          <w:rtl/>
        </w:rPr>
        <w:t xml:space="preserve"> לא מצפים מהדיינים הדתיים להפעיל משפט אזרחי אלא רק דין דתי [אפילו בהכשרה שלהם</w:t>
      </w:r>
      <w:r w:rsidR="001A6AB8">
        <w:rPr>
          <w:rFonts w:ascii="David" w:hAnsi="David" w:cs="David" w:hint="cs"/>
          <w:sz w:val="24"/>
          <w:szCs w:val="24"/>
          <w:rtl/>
        </w:rPr>
        <w:t xml:space="preserve"> כדיינים</w:t>
      </w:r>
      <w:r>
        <w:rPr>
          <w:rFonts w:ascii="David" w:hAnsi="David" w:cs="David" w:hint="cs"/>
          <w:sz w:val="24"/>
          <w:szCs w:val="24"/>
          <w:rtl/>
        </w:rPr>
        <w:t xml:space="preserve"> הם לא לומדים דין אזרחי</w:t>
      </w:r>
      <w:r w:rsidR="001A6AB8">
        <w:rPr>
          <w:rFonts w:ascii="David" w:hAnsi="David" w:cs="David" w:hint="cs"/>
          <w:sz w:val="24"/>
          <w:szCs w:val="24"/>
          <w:rtl/>
        </w:rPr>
        <w:t>- אז גם מוזר לחשוב שהם יעשו זאת</w:t>
      </w:r>
      <w:r>
        <w:rPr>
          <w:rFonts w:ascii="David" w:hAnsi="David" w:cs="David" w:hint="cs"/>
          <w:sz w:val="24"/>
          <w:szCs w:val="24"/>
          <w:rtl/>
        </w:rPr>
        <w:t>].</w:t>
      </w:r>
      <w:r w:rsidR="001A6AB8">
        <w:rPr>
          <w:rFonts w:ascii="David" w:hAnsi="David" w:cs="David" w:hint="cs"/>
          <w:sz w:val="24"/>
          <w:szCs w:val="24"/>
          <w:rtl/>
        </w:rPr>
        <w:t xml:space="preserve"> </w:t>
      </w:r>
    </w:p>
    <w:p w14:paraId="51A8D0A6" w14:textId="5615236D" w:rsidR="001A6AB8" w:rsidRDefault="001A6AB8" w:rsidP="001A6AB8">
      <w:pPr>
        <w:tabs>
          <w:tab w:val="left" w:pos="3074"/>
        </w:tabs>
        <w:jc w:val="both"/>
        <w:rPr>
          <w:rFonts w:ascii="David" w:hAnsi="David" w:cs="David"/>
          <w:sz w:val="24"/>
          <w:szCs w:val="24"/>
          <w:rtl/>
        </w:rPr>
      </w:pPr>
      <w:r w:rsidRPr="00F80CAC">
        <w:rPr>
          <w:rFonts w:ascii="David" w:hAnsi="David" w:cs="David" w:hint="cs"/>
          <w:b/>
          <w:bCs/>
          <w:sz w:val="24"/>
          <w:szCs w:val="24"/>
          <w:u w:val="single"/>
          <w:shd w:val="clear" w:color="auto" w:fill="FFFFCC"/>
          <w:rtl/>
        </w:rPr>
        <w:t>הכלל</w:t>
      </w:r>
      <w:r w:rsidRPr="00863605">
        <w:rPr>
          <w:rFonts w:ascii="David" w:hAnsi="David" w:cs="David" w:hint="cs"/>
          <w:sz w:val="24"/>
          <w:szCs w:val="24"/>
          <w:shd w:val="clear" w:color="auto" w:fill="FFFFCC"/>
          <w:rtl/>
        </w:rPr>
        <w:t xml:space="preserve">: גם בנושא אזרחי, כאשר לביה"ד הדתי יש סמכות מותר לו להפעיל דין דתי </w:t>
      </w:r>
      <w:r w:rsidRPr="00863605">
        <w:rPr>
          <w:rFonts w:ascii="David" w:hAnsi="David" w:cs="David" w:hint="cs"/>
          <w:b/>
          <w:bCs/>
          <w:color w:val="C00000"/>
          <w:sz w:val="24"/>
          <w:szCs w:val="24"/>
          <w:shd w:val="clear" w:color="auto" w:fill="FFFFCC"/>
          <w:rtl/>
        </w:rPr>
        <w:t>למעט מקרים בהם יש הוראת חוק ספציפית שמופנית לביה"ד</w:t>
      </w:r>
      <w:r w:rsidR="00863605">
        <w:rPr>
          <w:rFonts w:ascii="David" w:hAnsi="David" w:cs="David" w:hint="cs"/>
          <w:sz w:val="24"/>
          <w:szCs w:val="24"/>
          <w:shd w:val="clear" w:color="auto" w:fill="FFFFCC"/>
          <w:rtl/>
        </w:rPr>
        <w:t xml:space="preserve">. </w:t>
      </w:r>
      <w:r w:rsidRPr="00863605">
        <w:rPr>
          <w:rFonts w:ascii="David" w:hAnsi="David" w:cs="David" w:hint="cs"/>
          <w:sz w:val="24"/>
          <w:szCs w:val="24"/>
          <w:shd w:val="clear" w:color="auto" w:fill="FFFFCC"/>
          <w:rtl/>
        </w:rPr>
        <w:t>היו 3 הוראות כאלה</w:t>
      </w:r>
      <w:r w:rsidR="00863605" w:rsidRPr="00863605">
        <w:rPr>
          <w:rFonts w:ascii="David" w:hAnsi="David" w:cs="David" w:hint="cs"/>
          <w:sz w:val="24"/>
          <w:szCs w:val="24"/>
          <w:shd w:val="clear" w:color="auto" w:fill="FFFFCC"/>
          <w:rtl/>
        </w:rPr>
        <w:t>:</w:t>
      </w:r>
    </w:p>
    <w:p w14:paraId="37DE9429" w14:textId="694D42AA" w:rsidR="001A6AB8" w:rsidRDefault="001A6AB8" w:rsidP="001A6AB8">
      <w:pPr>
        <w:pStyle w:val="a7"/>
        <w:numPr>
          <w:ilvl w:val="0"/>
          <w:numId w:val="77"/>
        </w:numPr>
        <w:tabs>
          <w:tab w:val="left" w:pos="3074"/>
        </w:tabs>
        <w:jc w:val="both"/>
        <w:rPr>
          <w:rFonts w:ascii="David" w:hAnsi="David" w:cs="David"/>
          <w:sz w:val="24"/>
          <w:szCs w:val="24"/>
        </w:rPr>
      </w:pPr>
      <w:r w:rsidRPr="00FB482E">
        <w:rPr>
          <w:rFonts w:ascii="David" w:hAnsi="David" w:cs="David" w:hint="cs"/>
          <w:b/>
          <w:bCs/>
          <w:sz w:val="24"/>
          <w:szCs w:val="24"/>
          <w:shd w:val="clear" w:color="auto" w:fill="D9E2F3" w:themeFill="accent1" w:themeFillTint="33"/>
          <w:rtl/>
        </w:rPr>
        <w:t>הוראה בחוק יחסי ממון</w:t>
      </w:r>
      <w:r>
        <w:rPr>
          <w:rFonts w:ascii="David" w:hAnsi="David" w:cs="David" w:hint="cs"/>
          <w:sz w:val="24"/>
          <w:szCs w:val="24"/>
          <w:rtl/>
        </w:rPr>
        <w:t>- אמר במפורש לבתי הדין שיש להפעיל חוק זה.</w:t>
      </w:r>
    </w:p>
    <w:p w14:paraId="54035E15" w14:textId="0AF4CACC" w:rsidR="001A6AB8" w:rsidRDefault="001A6AB8" w:rsidP="001A6AB8">
      <w:pPr>
        <w:pStyle w:val="a7"/>
        <w:numPr>
          <w:ilvl w:val="0"/>
          <w:numId w:val="77"/>
        </w:numPr>
        <w:tabs>
          <w:tab w:val="left" w:pos="3074"/>
        </w:tabs>
        <w:jc w:val="both"/>
        <w:rPr>
          <w:rFonts w:ascii="David" w:hAnsi="David" w:cs="David"/>
          <w:sz w:val="24"/>
          <w:szCs w:val="24"/>
        </w:rPr>
      </w:pPr>
      <w:r w:rsidRPr="00FB482E">
        <w:rPr>
          <w:rFonts w:ascii="David" w:hAnsi="David" w:cs="David" w:hint="cs"/>
          <w:b/>
          <w:bCs/>
          <w:sz w:val="24"/>
          <w:szCs w:val="24"/>
          <w:shd w:val="clear" w:color="auto" w:fill="D9E2F3" w:themeFill="accent1" w:themeFillTint="33"/>
          <w:rtl/>
        </w:rPr>
        <w:t>חוק הכשרות המשפטית והאפוטרופסות</w:t>
      </w:r>
      <w:r>
        <w:rPr>
          <w:rFonts w:ascii="David" w:hAnsi="David" w:cs="David" w:hint="cs"/>
          <w:sz w:val="24"/>
          <w:szCs w:val="24"/>
          <w:rtl/>
        </w:rPr>
        <w:t xml:space="preserve">- </w:t>
      </w:r>
      <w:r w:rsidRPr="00FB482E">
        <w:rPr>
          <w:rFonts w:ascii="David" w:hAnsi="David" w:cs="David" w:hint="cs"/>
          <w:b/>
          <w:bCs/>
          <w:sz w:val="24"/>
          <w:szCs w:val="24"/>
          <w:rtl/>
        </w:rPr>
        <w:t>עקרון טובת הילד</w:t>
      </w:r>
      <w:r>
        <w:rPr>
          <w:rFonts w:ascii="David" w:hAnsi="David" w:cs="David" w:hint="cs"/>
          <w:sz w:val="24"/>
          <w:szCs w:val="24"/>
          <w:rtl/>
        </w:rPr>
        <w:t xml:space="preserve"> מחייב את כל בתי הדין, גם אם יש דת שבה יש כלל גורף שאומר שהאב מקבל את הילד, טובת הילד מנצחת.</w:t>
      </w:r>
    </w:p>
    <w:p w14:paraId="6C1497B3" w14:textId="264C274D" w:rsidR="001A6AB8" w:rsidRDefault="001A6AB8" w:rsidP="001A6AB8">
      <w:pPr>
        <w:pStyle w:val="a7"/>
        <w:numPr>
          <w:ilvl w:val="0"/>
          <w:numId w:val="77"/>
        </w:numPr>
        <w:tabs>
          <w:tab w:val="left" w:pos="3074"/>
        </w:tabs>
        <w:jc w:val="both"/>
        <w:rPr>
          <w:rFonts w:ascii="David" w:hAnsi="David" w:cs="David"/>
          <w:sz w:val="24"/>
          <w:szCs w:val="24"/>
        </w:rPr>
      </w:pPr>
      <w:r w:rsidRPr="00FB482E">
        <w:rPr>
          <w:rFonts w:ascii="David" w:hAnsi="David" w:cs="David" w:hint="cs"/>
          <w:b/>
          <w:bCs/>
          <w:sz w:val="24"/>
          <w:szCs w:val="24"/>
          <w:shd w:val="clear" w:color="auto" w:fill="D9E2F3" w:themeFill="accent1" w:themeFillTint="33"/>
          <w:rtl/>
        </w:rPr>
        <w:t>חוק שיווי זכויות האישה</w:t>
      </w:r>
      <w:r>
        <w:rPr>
          <w:rFonts w:ascii="David" w:hAnsi="David" w:cs="David" w:hint="cs"/>
          <w:sz w:val="24"/>
          <w:szCs w:val="24"/>
          <w:rtl/>
        </w:rPr>
        <w:t>- בניגוד לדתות בה</w:t>
      </w:r>
      <w:r w:rsidR="00FB482E">
        <w:rPr>
          <w:rFonts w:ascii="David" w:hAnsi="David" w:cs="David" w:hint="cs"/>
          <w:sz w:val="24"/>
          <w:szCs w:val="24"/>
          <w:rtl/>
        </w:rPr>
        <w:t>ן</w:t>
      </w:r>
      <w:r>
        <w:rPr>
          <w:rFonts w:ascii="David" w:hAnsi="David" w:cs="David" w:hint="cs"/>
          <w:sz w:val="24"/>
          <w:szCs w:val="24"/>
          <w:rtl/>
        </w:rPr>
        <w:t xml:space="preserve"> כאשר</w:t>
      </w:r>
      <w:r w:rsidR="00FB482E">
        <w:rPr>
          <w:rFonts w:ascii="David" w:hAnsi="David" w:cs="David" w:hint="cs"/>
          <w:sz w:val="24"/>
          <w:szCs w:val="24"/>
          <w:rtl/>
        </w:rPr>
        <w:t xml:space="preserve"> </w:t>
      </w:r>
      <w:r>
        <w:rPr>
          <w:rFonts w:ascii="David" w:hAnsi="David" w:cs="David" w:hint="cs"/>
          <w:sz w:val="24"/>
          <w:szCs w:val="24"/>
          <w:rtl/>
        </w:rPr>
        <w:t xml:space="preserve">האישה מתחתנת הבעל מנהל את הרכוש שלה, זה שאישה מתחתנת היא לא מפסידה את הקניינים שלה. מה שהיה שלה או מה שהיא תקבל בעבודה יהיה שלה. </w:t>
      </w:r>
      <w:r w:rsidRPr="00FB482E">
        <w:rPr>
          <w:rFonts w:ascii="David" w:hAnsi="David" w:cs="David" w:hint="cs"/>
          <w:b/>
          <w:bCs/>
          <w:sz w:val="24"/>
          <w:szCs w:val="24"/>
          <w:rtl/>
        </w:rPr>
        <w:t>הנישואים לא פוגעים ביכולת האישה להיות בעלים של רכוש</w:t>
      </w:r>
      <w:r>
        <w:rPr>
          <w:rFonts w:ascii="David" w:hAnsi="David" w:cs="David" w:hint="cs"/>
          <w:sz w:val="24"/>
          <w:szCs w:val="24"/>
          <w:rtl/>
        </w:rPr>
        <w:t xml:space="preserve">. </w:t>
      </w:r>
    </w:p>
    <w:p w14:paraId="0E9A007F" w14:textId="3D829BF6" w:rsidR="001A6AB8" w:rsidRDefault="001A6AB8" w:rsidP="001A6AB8">
      <w:pPr>
        <w:tabs>
          <w:tab w:val="left" w:pos="3074"/>
        </w:tabs>
        <w:jc w:val="both"/>
        <w:rPr>
          <w:rFonts w:ascii="David" w:hAnsi="David" w:cs="David"/>
          <w:sz w:val="24"/>
          <w:szCs w:val="24"/>
          <w:rtl/>
        </w:rPr>
      </w:pPr>
      <w:r>
        <w:rPr>
          <w:rFonts w:ascii="David" w:hAnsi="David" w:cs="David" w:hint="cs"/>
          <w:sz w:val="24"/>
          <w:szCs w:val="24"/>
          <w:rtl/>
        </w:rPr>
        <w:t xml:space="preserve">3 הוראות חוק שהופנו ישירות לבתי הדין הדתיים ואמרו שלא מעניין אותם מה אומר הדין הדתי, אם הנושא יגיע לביה"ד הדתי יהיה עליהם להפעיל דין אזרחי. </w:t>
      </w:r>
    </w:p>
    <w:p w14:paraId="56A6084E" w14:textId="00F00386" w:rsidR="001A6AB8" w:rsidRDefault="001A6AB8" w:rsidP="001A6AB8">
      <w:pPr>
        <w:tabs>
          <w:tab w:val="left" w:pos="3074"/>
        </w:tabs>
        <w:jc w:val="both"/>
        <w:rPr>
          <w:rFonts w:ascii="David" w:hAnsi="David" w:cs="David"/>
          <w:sz w:val="24"/>
          <w:szCs w:val="24"/>
          <w:rtl/>
        </w:rPr>
      </w:pPr>
      <w:r>
        <w:rPr>
          <w:rFonts w:ascii="David" w:hAnsi="David" w:cs="David" w:hint="cs"/>
          <w:sz w:val="24"/>
          <w:szCs w:val="24"/>
          <w:rtl/>
        </w:rPr>
        <w:t xml:space="preserve">זה היה רלוונטי כי היה כלל של </w:t>
      </w:r>
      <w:r w:rsidRPr="00F80CAC">
        <w:rPr>
          <w:rFonts w:ascii="David" w:hAnsi="David" w:cs="David" w:hint="cs"/>
          <w:b/>
          <w:bCs/>
          <w:color w:val="FF0000"/>
          <w:sz w:val="24"/>
          <w:szCs w:val="24"/>
          <w:highlight w:val="yellow"/>
          <w:rtl/>
        </w:rPr>
        <w:t xml:space="preserve">נכסי </w:t>
      </w:r>
      <w:r w:rsidRPr="00BA57BE">
        <w:rPr>
          <w:rFonts w:ascii="David" w:hAnsi="David" w:cs="David" w:hint="cs"/>
          <w:b/>
          <w:bCs/>
          <w:color w:val="FF0000"/>
          <w:sz w:val="24"/>
          <w:szCs w:val="24"/>
          <w:highlight w:val="yellow"/>
          <w:rtl/>
        </w:rPr>
        <w:t>מלוג</w:t>
      </w:r>
      <w:r w:rsidRPr="00BA57BE">
        <w:rPr>
          <w:rFonts w:ascii="David" w:hAnsi="David" w:cs="David" w:hint="cs"/>
          <w:sz w:val="24"/>
          <w:szCs w:val="24"/>
          <w:highlight w:val="yellow"/>
          <w:rtl/>
        </w:rPr>
        <w:t xml:space="preserve">- </w:t>
      </w:r>
      <w:r w:rsidRPr="00BA57BE">
        <w:rPr>
          <w:rFonts w:ascii="David" w:hAnsi="David" w:cs="David" w:hint="cs"/>
          <w:color w:val="FF0000"/>
          <w:sz w:val="24"/>
          <w:szCs w:val="24"/>
          <w:highlight w:val="yellow"/>
          <w:rtl/>
        </w:rPr>
        <w:t>בזמן הנישואים מי שמנהל את נכסי האישה הוא הבעל</w:t>
      </w:r>
      <w:r>
        <w:rPr>
          <w:rFonts w:ascii="David" w:hAnsi="David" w:cs="David" w:hint="cs"/>
          <w:sz w:val="24"/>
          <w:szCs w:val="24"/>
          <w:rtl/>
        </w:rPr>
        <w:t xml:space="preserve">. </w:t>
      </w:r>
      <w:r w:rsidRPr="00F80CAC">
        <w:rPr>
          <w:rFonts w:ascii="David" w:hAnsi="David" w:cs="David" w:hint="cs"/>
          <w:b/>
          <w:bCs/>
          <w:sz w:val="24"/>
          <w:szCs w:val="24"/>
          <w:rtl/>
        </w:rPr>
        <w:t>אמרו שהכלל הזה לא תקף במשפט כי יש את חוק שיווי זכויות האישה</w:t>
      </w:r>
      <w:r>
        <w:rPr>
          <w:rFonts w:ascii="David" w:hAnsi="David" w:cs="David" w:hint="cs"/>
          <w:sz w:val="24"/>
          <w:szCs w:val="24"/>
          <w:rtl/>
        </w:rPr>
        <w:t xml:space="preserve">. </w:t>
      </w:r>
    </w:p>
    <w:p w14:paraId="12C3E4DA" w14:textId="6C44587C" w:rsidR="001A6AB8" w:rsidRDefault="00E63B48" w:rsidP="001A6AB8">
      <w:pPr>
        <w:tabs>
          <w:tab w:val="left" w:pos="3074"/>
        </w:tabs>
        <w:jc w:val="both"/>
        <w:rPr>
          <w:rFonts w:ascii="David" w:hAnsi="David" w:cs="David"/>
          <w:sz w:val="24"/>
          <w:szCs w:val="24"/>
          <w:rtl/>
        </w:rPr>
      </w:pPr>
      <w:r>
        <w:rPr>
          <w:rFonts w:ascii="David" w:hAnsi="David" w:cs="David" w:hint="cs"/>
          <w:sz w:val="24"/>
          <w:szCs w:val="24"/>
          <w:rtl/>
        </w:rPr>
        <w:t>יש הרבה דברים ש</w:t>
      </w:r>
      <w:r w:rsidR="00F80CAC">
        <w:rPr>
          <w:rFonts w:ascii="David" w:hAnsi="David" w:cs="David" w:hint="cs"/>
          <w:sz w:val="24"/>
          <w:szCs w:val="24"/>
          <w:rtl/>
        </w:rPr>
        <w:t xml:space="preserve">לגביהם </w:t>
      </w:r>
      <w:r>
        <w:rPr>
          <w:rFonts w:ascii="David" w:hAnsi="David" w:cs="David" w:hint="cs"/>
          <w:sz w:val="24"/>
          <w:szCs w:val="24"/>
          <w:rtl/>
        </w:rPr>
        <w:t xml:space="preserve">בי"ד דתי </w:t>
      </w:r>
      <w:r w:rsidRPr="00F80CAC">
        <w:rPr>
          <w:rFonts w:ascii="David" w:hAnsi="David" w:cs="David" w:hint="cs"/>
          <w:b/>
          <w:bCs/>
          <w:sz w:val="24"/>
          <w:szCs w:val="24"/>
          <w:rtl/>
        </w:rPr>
        <w:t>יכול להפעיל דין דתי</w:t>
      </w:r>
      <w:r>
        <w:rPr>
          <w:rFonts w:ascii="David" w:hAnsi="David" w:cs="David" w:hint="cs"/>
          <w:sz w:val="24"/>
          <w:szCs w:val="24"/>
          <w:rtl/>
        </w:rPr>
        <w:t xml:space="preserve">: בעיקר </w:t>
      </w:r>
      <w:r w:rsidRPr="00F80CAC">
        <w:rPr>
          <w:rFonts w:ascii="David" w:hAnsi="David" w:cs="David" w:hint="cs"/>
          <w:b/>
          <w:bCs/>
          <w:color w:val="FF0000"/>
          <w:sz w:val="24"/>
          <w:szCs w:val="24"/>
          <w:rtl/>
        </w:rPr>
        <w:t>חזקת השיתוף</w:t>
      </w:r>
      <w:r>
        <w:rPr>
          <w:rFonts w:ascii="David" w:hAnsi="David" w:cs="David" w:hint="cs"/>
          <w:sz w:val="24"/>
          <w:szCs w:val="24"/>
          <w:rtl/>
        </w:rPr>
        <w:t xml:space="preserve">. </w:t>
      </w:r>
      <w:r w:rsidRPr="00F80CAC">
        <w:rPr>
          <w:rFonts w:ascii="David" w:hAnsi="David" w:cs="David" w:hint="cs"/>
          <w:sz w:val="24"/>
          <w:szCs w:val="24"/>
          <w:shd w:val="clear" w:color="auto" w:fill="FFFFCC"/>
          <w:rtl/>
        </w:rPr>
        <w:t>עד שחוקקו את חוק יחסי ממון וגם היום לגבי זוגות שהתחתנו לפני 1974- גם אם רכוש מסוים רשום על שם הבעל או רכוש אחר רשום על שם אישה, רכוש שצברו במהלך הנישואים יהיה משותף</w:t>
      </w:r>
      <w:r>
        <w:rPr>
          <w:rFonts w:ascii="David" w:hAnsi="David" w:cs="David" w:hint="cs"/>
          <w:sz w:val="24"/>
          <w:szCs w:val="24"/>
          <w:rtl/>
        </w:rPr>
        <w:t xml:space="preserve">. </w:t>
      </w:r>
      <w:r w:rsidRPr="00F80CAC">
        <w:rPr>
          <w:rFonts w:ascii="David" w:hAnsi="David" w:cs="David" w:hint="cs"/>
          <w:color w:val="FF0000"/>
          <w:sz w:val="24"/>
          <w:szCs w:val="24"/>
          <w:rtl/>
        </w:rPr>
        <w:t xml:space="preserve">נניח </w:t>
      </w:r>
      <w:r>
        <w:rPr>
          <w:rFonts w:ascii="David" w:hAnsi="David" w:cs="David" w:hint="cs"/>
          <w:sz w:val="24"/>
          <w:szCs w:val="24"/>
          <w:rtl/>
        </w:rPr>
        <w:t xml:space="preserve">הפנסיה. קרן פנסיה רשומה על שמי אבל היא תהיה משותפת. </w:t>
      </w:r>
    </w:p>
    <w:p w14:paraId="73431C1A" w14:textId="3CBEDC60" w:rsidR="00E63B48" w:rsidRDefault="00E63B48" w:rsidP="001A6AB8">
      <w:pPr>
        <w:tabs>
          <w:tab w:val="left" w:pos="3074"/>
        </w:tabs>
        <w:jc w:val="both"/>
        <w:rPr>
          <w:rFonts w:ascii="David" w:hAnsi="David" w:cs="David"/>
          <w:sz w:val="24"/>
          <w:szCs w:val="24"/>
          <w:rtl/>
        </w:rPr>
      </w:pPr>
      <w:r>
        <w:rPr>
          <w:rFonts w:ascii="David" w:hAnsi="David" w:cs="David" w:hint="cs"/>
          <w:sz w:val="24"/>
          <w:szCs w:val="24"/>
          <w:rtl/>
        </w:rPr>
        <w:t xml:space="preserve">חוק שיווי זכויות האישה אמר שלא פוגעים בזכויות הקניין של האישה. אם החוק אומר שבגלל שאת אישה לוקחים לך את מה ששלך- לא צריך את פס"ד בבלי בשביל </w:t>
      </w:r>
      <w:r w:rsidR="00BA57BE">
        <w:rPr>
          <w:rFonts w:ascii="David" w:hAnsi="David" w:cs="David" w:hint="cs"/>
          <w:sz w:val="24"/>
          <w:szCs w:val="24"/>
          <w:rtl/>
        </w:rPr>
        <w:t>למנוע את הפגיעה</w:t>
      </w:r>
      <w:r>
        <w:rPr>
          <w:rFonts w:ascii="David" w:hAnsi="David" w:cs="David" w:hint="cs"/>
          <w:sz w:val="24"/>
          <w:szCs w:val="24"/>
          <w:rtl/>
        </w:rPr>
        <w:t xml:space="preserve">. אבל </w:t>
      </w:r>
      <w:r w:rsidRPr="00BA57BE">
        <w:rPr>
          <w:rFonts w:ascii="David" w:hAnsi="David" w:cs="David" w:hint="cs"/>
          <w:sz w:val="24"/>
          <w:szCs w:val="24"/>
          <w:shd w:val="clear" w:color="auto" w:fill="FFFFCC"/>
          <w:rtl/>
        </w:rPr>
        <w:t>אם יש חוק שאומר שכל אחד הוא בעלים של הרכוש שלו -זה לא סותר את חוק שיווי זכויות אישה</w:t>
      </w:r>
      <w:r>
        <w:rPr>
          <w:rFonts w:ascii="David" w:hAnsi="David" w:cs="David" w:hint="cs"/>
          <w:sz w:val="24"/>
          <w:szCs w:val="24"/>
          <w:rtl/>
        </w:rPr>
        <w:t xml:space="preserve">. </w:t>
      </w:r>
    </w:p>
    <w:p w14:paraId="2B5A6673" w14:textId="77777777" w:rsidR="00BA57BE" w:rsidRDefault="00E63B48" w:rsidP="00BA57BE">
      <w:pPr>
        <w:tabs>
          <w:tab w:val="left" w:pos="3074"/>
        </w:tabs>
        <w:jc w:val="both"/>
        <w:rPr>
          <w:rFonts w:ascii="David" w:hAnsi="David" w:cs="David"/>
          <w:sz w:val="24"/>
          <w:szCs w:val="24"/>
          <w:rtl/>
        </w:rPr>
      </w:pPr>
      <w:r w:rsidRPr="00BA57BE">
        <w:rPr>
          <w:rFonts w:ascii="David" w:hAnsi="David" w:cs="David" w:hint="cs"/>
          <w:sz w:val="24"/>
          <w:szCs w:val="24"/>
          <w:shd w:val="clear" w:color="auto" w:fill="FFFFCC"/>
          <w:rtl/>
        </w:rPr>
        <w:t xml:space="preserve">לפני פס"ד בבלי- אם הפנסיה הייתה נידונה בבימ"ש היא הייתה משותפת, למרות שהיא רשומה רק על שם הבעל. אבל אם היא הייתה נידונה בבית דין רבני היא הייתה נשארת של הבעל. </w:t>
      </w:r>
      <w:r w:rsidRPr="00BA57BE">
        <w:rPr>
          <w:rFonts w:ascii="David" w:hAnsi="David" w:cs="David" w:hint="cs"/>
          <w:b/>
          <w:bCs/>
          <w:sz w:val="24"/>
          <w:szCs w:val="24"/>
          <w:shd w:val="clear" w:color="auto" w:fill="FFFFCC"/>
          <w:rtl/>
        </w:rPr>
        <w:t>זה הופך להיות דרמטי</w:t>
      </w:r>
      <w:r>
        <w:rPr>
          <w:rFonts w:ascii="David" w:hAnsi="David" w:cs="David" w:hint="cs"/>
          <w:sz w:val="24"/>
          <w:szCs w:val="24"/>
          <w:rtl/>
        </w:rPr>
        <w:t>.</w:t>
      </w:r>
      <w:r w:rsidR="00BA57BE">
        <w:rPr>
          <w:rFonts w:ascii="David" w:hAnsi="David" w:cs="David" w:hint="cs"/>
          <w:sz w:val="24"/>
          <w:szCs w:val="24"/>
          <w:rtl/>
        </w:rPr>
        <w:t xml:space="preserve"> </w:t>
      </w:r>
      <w:r>
        <w:rPr>
          <w:rFonts w:ascii="David" w:hAnsi="David" w:cs="David" w:hint="cs"/>
          <w:sz w:val="24"/>
          <w:szCs w:val="24"/>
          <w:rtl/>
        </w:rPr>
        <w:t>זה נכון גם על מניות, אופציות, מכונית שרשומה על שמי.</w:t>
      </w:r>
      <w:r w:rsidR="00BA57BE">
        <w:rPr>
          <w:rFonts w:ascii="David" w:hAnsi="David" w:cs="David" w:hint="cs"/>
          <w:sz w:val="24"/>
          <w:szCs w:val="24"/>
          <w:rtl/>
        </w:rPr>
        <w:t xml:space="preserve"> </w:t>
      </w:r>
    </w:p>
    <w:p w14:paraId="0331C0A4" w14:textId="4C2AC512" w:rsidR="00E63B48" w:rsidRDefault="00E63B48" w:rsidP="00BA57BE">
      <w:pPr>
        <w:tabs>
          <w:tab w:val="left" w:pos="3074"/>
        </w:tabs>
        <w:jc w:val="both"/>
        <w:rPr>
          <w:rFonts w:ascii="David" w:hAnsi="David" w:cs="David"/>
          <w:sz w:val="24"/>
          <w:szCs w:val="24"/>
          <w:rtl/>
        </w:rPr>
      </w:pPr>
      <w:r>
        <w:rPr>
          <w:rFonts w:ascii="David" w:hAnsi="David" w:cs="David" w:hint="cs"/>
          <w:sz w:val="24"/>
          <w:szCs w:val="24"/>
          <w:rtl/>
        </w:rPr>
        <w:t xml:space="preserve">במציאות טיפוסית שבה חלק גדול מהרכוש רשום ע"ש הבעל, </w:t>
      </w:r>
      <w:r w:rsidR="00BA57BE">
        <w:rPr>
          <w:rFonts w:ascii="David" w:hAnsi="David" w:cs="David" w:hint="cs"/>
          <w:sz w:val="24"/>
          <w:szCs w:val="24"/>
          <w:rtl/>
        </w:rPr>
        <w:t xml:space="preserve">השאלה איפה הנושא ידון הפכה להיות קריטית. </w:t>
      </w:r>
      <w:r>
        <w:rPr>
          <w:rFonts w:ascii="David" w:hAnsi="David" w:cs="David" w:hint="cs"/>
          <w:sz w:val="24"/>
          <w:szCs w:val="24"/>
          <w:rtl/>
        </w:rPr>
        <w:t xml:space="preserve">אם </w:t>
      </w:r>
      <w:r w:rsidRPr="00BA57BE">
        <w:rPr>
          <w:rFonts w:ascii="David" w:hAnsi="David" w:cs="David" w:hint="cs"/>
          <w:sz w:val="24"/>
          <w:szCs w:val="24"/>
          <w:u w:val="single"/>
          <w:rtl/>
        </w:rPr>
        <w:t>הבעל</w:t>
      </w:r>
      <w:r>
        <w:rPr>
          <w:rFonts w:ascii="David" w:hAnsi="David" w:cs="David" w:hint="cs"/>
          <w:sz w:val="24"/>
          <w:szCs w:val="24"/>
          <w:rtl/>
        </w:rPr>
        <w:t xml:space="preserve"> היה רץ ועושה כריכה מהירה- </w:t>
      </w:r>
      <w:r w:rsidRPr="00BA57BE">
        <w:rPr>
          <w:rFonts w:ascii="David" w:hAnsi="David" w:cs="David" w:hint="cs"/>
          <w:b/>
          <w:bCs/>
          <w:sz w:val="24"/>
          <w:szCs w:val="24"/>
          <w:rtl/>
        </w:rPr>
        <w:t>ביה"ד היה פועל על פי כלל של הפרדת רכוש</w:t>
      </w:r>
      <w:r>
        <w:rPr>
          <w:rFonts w:ascii="David" w:hAnsi="David" w:cs="David" w:hint="cs"/>
          <w:sz w:val="24"/>
          <w:szCs w:val="24"/>
          <w:rtl/>
        </w:rPr>
        <w:t xml:space="preserve"> ורכוש שהיה רשום על שמו היה נשאר שלו. אם </w:t>
      </w:r>
      <w:r w:rsidRPr="00BA57BE">
        <w:rPr>
          <w:rFonts w:ascii="David" w:hAnsi="David" w:cs="David" w:hint="cs"/>
          <w:sz w:val="24"/>
          <w:szCs w:val="24"/>
          <w:u w:val="single"/>
          <w:rtl/>
        </w:rPr>
        <w:t>האישה</w:t>
      </w:r>
      <w:r>
        <w:rPr>
          <w:rFonts w:ascii="David" w:hAnsi="David" w:cs="David" w:hint="cs"/>
          <w:sz w:val="24"/>
          <w:szCs w:val="24"/>
          <w:rtl/>
        </w:rPr>
        <w:t xml:space="preserve"> הייתה רצה ומגישה תביעה </w:t>
      </w:r>
      <w:r w:rsidRPr="00BA57BE">
        <w:rPr>
          <w:rFonts w:ascii="David" w:hAnsi="David" w:cs="David" w:hint="cs"/>
          <w:b/>
          <w:bCs/>
          <w:sz w:val="24"/>
          <w:szCs w:val="24"/>
          <w:rtl/>
        </w:rPr>
        <w:t>לבימ"ש מחוזי- זה נצבר בנישואים למרות הרישום על הבעל ולכן משותף</w:t>
      </w:r>
      <w:r>
        <w:rPr>
          <w:rFonts w:ascii="David" w:hAnsi="David" w:cs="David" w:hint="cs"/>
          <w:sz w:val="24"/>
          <w:szCs w:val="24"/>
          <w:rtl/>
        </w:rPr>
        <w:t>.</w:t>
      </w:r>
    </w:p>
    <w:p w14:paraId="5A93D785" w14:textId="0A0D5DE4" w:rsidR="00E63B48" w:rsidRDefault="00E63B48" w:rsidP="001A6AB8">
      <w:pPr>
        <w:tabs>
          <w:tab w:val="left" w:pos="3074"/>
        </w:tabs>
        <w:jc w:val="both"/>
        <w:rPr>
          <w:rFonts w:ascii="David" w:hAnsi="David" w:cs="David"/>
          <w:sz w:val="24"/>
          <w:szCs w:val="24"/>
          <w:rtl/>
        </w:rPr>
      </w:pPr>
      <w:r>
        <w:rPr>
          <w:rFonts w:ascii="David" w:hAnsi="David" w:cs="David" w:hint="cs"/>
          <w:sz w:val="24"/>
          <w:szCs w:val="24"/>
          <w:rtl/>
        </w:rPr>
        <w:t>עד 1995 זו הייתה הפרקטיק</w:t>
      </w:r>
      <w:r>
        <w:rPr>
          <w:rFonts w:ascii="David" w:hAnsi="David" w:cs="David" w:hint="eastAsia"/>
          <w:sz w:val="24"/>
          <w:szCs w:val="24"/>
          <w:rtl/>
        </w:rPr>
        <w:t>ה</w:t>
      </w:r>
      <w:r>
        <w:rPr>
          <w:rFonts w:ascii="David" w:hAnsi="David" w:cs="David" w:hint="cs"/>
          <w:sz w:val="24"/>
          <w:szCs w:val="24"/>
          <w:rtl/>
        </w:rPr>
        <w:t xml:space="preserve"> וההלכה הנוהגת</w:t>
      </w:r>
      <w:r w:rsidR="00BA57BE">
        <w:rPr>
          <w:rFonts w:ascii="David" w:hAnsi="David" w:cs="David" w:hint="cs"/>
          <w:sz w:val="24"/>
          <w:szCs w:val="24"/>
          <w:rtl/>
        </w:rPr>
        <w:t>-</w:t>
      </w:r>
      <w:r>
        <w:rPr>
          <w:rFonts w:ascii="David" w:hAnsi="David" w:cs="David" w:hint="cs"/>
          <w:sz w:val="24"/>
          <w:szCs w:val="24"/>
          <w:rtl/>
        </w:rPr>
        <w:t xml:space="preserve"> "הדין הולך אחר הדיין". רק לגבי 3 הוראות ספציפיות ביה"ד צריך להפעיל משפט אזרחי, בכל נושא אחר הוא יכול להפעיל את הדין שלו. אם הדין שלו אומר הפרדת רכוש הרי שתהיה הפרדת רכוש.</w:t>
      </w:r>
    </w:p>
    <w:p w14:paraId="3DD7A522" w14:textId="14E6D0C3" w:rsidR="00BA57BE" w:rsidRDefault="00BA57BE" w:rsidP="001A6AB8">
      <w:pPr>
        <w:tabs>
          <w:tab w:val="left" w:pos="3074"/>
        </w:tabs>
        <w:jc w:val="both"/>
        <w:rPr>
          <w:rFonts w:ascii="David" w:hAnsi="David" w:cs="David"/>
          <w:sz w:val="24"/>
          <w:szCs w:val="24"/>
          <w:rtl/>
        </w:rPr>
      </w:pPr>
    </w:p>
    <w:p w14:paraId="75E38049" w14:textId="77777777" w:rsidR="00BA57BE" w:rsidRPr="00E63B48" w:rsidRDefault="00BA57BE" w:rsidP="001A6AB8">
      <w:pPr>
        <w:tabs>
          <w:tab w:val="left" w:pos="3074"/>
        </w:tabs>
        <w:jc w:val="both"/>
        <w:rPr>
          <w:rFonts w:ascii="David" w:hAnsi="David" w:cs="David"/>
          <w:sz w:val="24"/>
          <w:szCs w:val="24"/>
        </w:rPr>
      </w:pPr>
    </w:p>
    <w:p w14:paraId="6DF6E661" w14:textId="30A5C9A1" w:rsidR="009F1256" w:rsidRDefault="009F1256" w:rsidP="009F1256">
      <w:pPr>
        <w:pStyle w:val="a7"/>
        <w:numPr>
          <w:ilvl w:val="0"/>
          <w:numId w:val="76"/>
        </w:numPr>
        <w:tabs>
          <w:tab w:val="left" w:pos="3074"/>
        </w:tabs>
        <w:jc w:val="both"/>
        <w:rPr>
          <w:rFonts w:ascii="David" w:hAnsi="David" w:cs="David"/>
          <w:b/>
          <w:bCs/>
          <w:sz w:val="24"/>
          <w:szCs w:val="24"/>
          <w:u w:val="single"/>
        </w:rPr>
      </w:pPr>
      <w:r w:rsidRPr="00BA57BE">
        <w:rPr>
          <w:rFonts w:ascii="David" w:hAnsi="David" w:cs="David" w:hint="cs"/>
          <w:b/>
          <w:bCs/>
          <w:sz w:val="24"/>
          <w:szCs w:val="24"/>
          <w:u w:val="single"/>
          <w:shd w:val="clear" w:color="auto" w:fill="FFFFCC"/>
          <w:rtl/>
        </w:rPr>
        <w:lastRenderedPageBreak/>
        <w:t>אחרי פס"ד בבלי</w:t>
      </w:r>
    </w:p>
    <w:p w14:paraId="32D6D2EE" w14:textId="4306CFEF" w:rsidR="00E63B48" w:rsidRDefault="00BA57BE" w:rsidP="00E63B48">
      <w:pPr>
        <w:tabs>
          <w:tab w:val="left" w:pos="3074"/>
        </w:tabs>
        <w:jc w:val="both"/>
        <w:rPr>
          <w:rFonts w:ascii="David" w:hAnsi="David" w:cs="David"/>
          <w:sz w:val="24"/>
          <w:szCs w:val="24"/>
          <w:rtl/>
        </w:rPr>
      </w:pPr>
      <w:r w:rsidRPr="00BA57BE">
        <w:rPr>
          <w:rFonts w:ascii="David" w:hAnsi="David" w:cs="David" w:hint="cs"/>
          <w:sz w:val="24"/>
          <w:szCs w:val="24"/>
          <w:u w:val="single"/>
          <w:rtl/>
        </w:rPr>
        <w:t>רקע</w:t>
      </w:r>
      <w:r>
        <w:rPr>
          <w:rFonts w:ascii="David" w:hAnsi="David" w:cs="David" w:hint="cs"/>
          <w:sz w:val="24"/>
          <w:szCs w:val="24"/>
          <w:rtl/>
        </w:rPr>
        <w:t>:</w:t>
      </w:r>
      <w:r>
        <w:rPr>
          <w:rFonts w:ascii="David" w:hAnsi="David" w:cs="David" w:hint="cs"/>
          <w:sz w:val="24"/>
          <w:szCs w:val="24"/>
        </w:rPr>
        <w:t xml:space="preserve"> </w:t>
      </w:r>
      <w:r w:rsidR="00E63B48">
        <w:rPr>
          <w:rFonts w:ascii="David" w:hAnsi="David" w:cs="David" w:hint="cs"/>
          <w:sz w:val="24"/>
          <w:szCs w:val="24"/>
          <w:rtl/>
        </w:rPr>
        <w:t>זוג, הבעל איש עסקים. הרבה נכסים רשומים על שמו</w:t>
      </w:r>
      <w:r>
        <w:rPr>
          <w:rFonts w:ascii="David" w:hAnsi="David" w:cs="David" w:hint="cs"/>
          <w:sz w:val="24"/>
          <w:szCs w:val="24"/>
          <w:rtl/>
        </w:rPr>
        <w:t>-</w:t>
      </w:r>
      <w:r w:rsidR="00E63B48">
        <w:rPr>
          <w:rFonts w:ascii="David" w:hAnsi="David" w:cs="David" w:hint="cs"/>
          <w:sz w:val="24"/>
          <w:szCs w:val="24"/>
          <w:rtl/>
        </w:rPr>
        <w:t xml:space="preserve"> מניות שצבר, פנסיה גדולה [היה טייס]. האישה מורה, פחות רכוש על שמה. לאחר גירושין, הבעל רץ וכורך מהר לתביעת הגירושין את ענייני הרכוש. ביה"ד מכבד את חוק שיווי זכויות האישה- מה שרשום על שמך שלך</w:t>
      </w:r>
      <w:r>
        <w:rPr>
          <w:rFonts w:ascii="David" w:hAnsi="David" w:cs="David" w:hint="cs"/>
          <w:sz w:val="24"/>
          <w:szCs w:val="24"/>
          <w:rtl/>
        </w:rPr>
        <w:t>,</w:t>
      </w:r>
      <w:r w:rsidR="00E63B48">
        <w:rPr>
          <w:rFonts w:ascii="David" w:hAnsi="David" w:cs="David" w:hint="cs"/>
          <w:sz w:val="24"/>
          <w:szCs w:val="24"/>
          <w:rtl/>
        </w:rPr>
        <w:t xml:space="preserve"> אבל הנכסים של הבעל שלו. </w:t>
      </w:r>
    </w:p>
    <w:p w14:paraId="7763EA8C" w14:textId="3F956B2A" w:rsidR="00C434F4" w:rsidRDefault="00C434F4" w:rsidP="00E63B48">
      <w:pPr>
        <w:tabs>
          <w:tab w:val="left" w:pos="3074"/>
        </w:tabs>
        <w:jc w:val="both"/>
        <w:rPr>
          <w:rFonts w:ascii="David" w:hAnsi="David" w:cs="David"/>
          <w:sz w:val="24"/>
          <w:szCs w:val="24"/>
          <w:rtl/>
        </w:rPr>
      </w:pPr>
      <w:r>
        <w:rPr>
          <w:rFonts w:ascii="David" w:hAnsi="David" w:cs="David" w:hint="cs"/>
          <w:sz w:val="24"/>
          <w:szCs w:val="24"/>
          <w:rtl/>
        </w:rPr>
        <w:t xml:space="preserve">הטכניקות שלמדנו עד כה לא מתאימות. </w:t>
      </w:r>
    </w:p>
    <w:p w14:paraId="1F6411F5" w14:textId="3F88B8C3" w:rsidR="00E63B48" w:rsidRDefault="00E63B48" w:rsidP="00E63B48">
      <w:pPr>
        <w:tabs>
          <w:tab w:val="left" w:pos="3074"/>
        </w:tabs>
        <w:jc w:val="both"/>
        <w:rPr>
          <w:rFonts w:ascii="David" w:hAnsi="David" w:cs="David"/>
          <w:sz w:val="24"/>
          <w:szCs w:val="24"/>
          <w:rtl/>
        </w:rPr>
      </w:pPr>
      <w:r w:rsidRPr="00BA57BE">
        <w:rPr>
          <w:rFonts w:ascii="David" w:hAnsi="David" w:cs="David" w:hint="cs"/>
          <w:sz w:val="24"/>
          <w:szCs w:val="24"/>
          <w:u w:val="single"/>
          <w:rtl/>
        </w:rPr>
        <w:t>טכניקה 1</w:t>
      </w:r>
      <w:r>
        <w:rPr>
          <w:rFonts w:ascii="David" w:hAnsi="David" w:cs="David" w:hint="cs"/>
          <w:sz w:val="24"/>
          <w:szCs w:val="24"/>
          <w:rtl/>
        </w:rPr>
        <w:t>: יש לביה"ד סמכות. כרך כדין, ציין את כל הרכוש.</w:t>
      </w:r>
    </w:p>
    <w:p w14:paraId="7B24F41E" w14:textId="3A7F3D6F" w:rsidR="00E63B48" w:rsidRDefault="00E63B48" w:rsidP="00E63B48">
      <w:pPr>
        <w:tabs>
          <w:tab w:val="left" w:pos="3074"/>
        </w:tabs>
        <w:jc w:val="both"/>
        <w:rPr>
          <w:rFonts w:ascii="David" w:hAnsi="David" w:cs="David"/>
          <w:sz w:val="24"/>
          <w:szCs w:val="24"/>
          <w:rtl/>
        </w:rPr>
      </w:pPr>
      <w:r w:rsidRPr="00BA57BE">
        <w:rPr>
          <w:rFonts w:ascii="David" w:hAnsi="David" w:cs="David" w:hint="cs"/>
          <w:sz w:val="24"/>
          <w:szCs w:val="24"/>
          <w:u w:val="single"/>
          <w:rtl/>
        </w:rPr>
        <w:t>טכניקה 2</w:t>
      </w:r>
      <w:r>
        <w:rPr>
          <w:rFonts w:ascii="David" w:hAnsi="David" w:cs="David" w:hint="cs"/>
          <w:sz w:val="24"/>
          <w:szCs w:val="24"/>
          <w:rtl/>
        </w:rPr>
        <w:t xml:space="preserve">: א)כללי צדק טבעי- ההליך היה מצוין. ב)לא נפגעו זכויות יסוד בתהליך. </w:t>
      </w:r>
    </w:p>
    <w:p w14:paraId="3E64AAB5" w14:textId="637DB4BD" w:rsidR="00044C06" w:rsidRDefault="00044C06" w:rsidP="00E63B48">
      <w:pPr>
        <w:tabs>
          <w:tab w:val="left" w:pos="3074"/>
        </w:tabs>
        <w:jc w:val="both"/>
        <w:rPr>
          <w:rFonts w:ascii="David" w:hAnsi="David" w:cs="David"/>
          <w:sz w:val="24"/>
          <w:szCs w:val="24"/>
          <w:rtl/>
        </w:rPr>
      </w:pPr>
      <w:r w:rsidRPr="00BA57BE">
        <w:rPr>
          <w:rFonts w:ascii="David" w:hAnsi="David" w:cs="David" w:hint="cs"/>
          <w:sz w:val="24"/>
          <w:szCs w:val="24"/>
          <w:u w:val="single"/>
          <w:rtl/>
        </w:rPr>
        <w:t>טכניקה 3</w:t>
      </w:r>
      <w:r>
        <w:rPr>
          <w:rFonts w:ascii="David" w:hAnsi="David" w:cs="David" w:hint="cs"/>
          <w:sz w:val="24"/>
          <w:szCs w:val="24"/>
          <w:rtl/>
        </w:rPr>
        <w:t>: א)לא חוק יחסי ממון, לא חוק שיווי זכויות האישה [לא לקחו משהו שרשום על שמה] ולא טובת הילד.</w:t>
      </w:r>
    </w:p>
    <w:p w14:paraId="0C401A72" w14:textId="37CCB349" w:rsidR="00C434F4" w:rsidRDefault="00044C06" w:rsidP="00BD7BAC">
      <w:pPr>
        <w:tabs>
          <w:tab w:val="left" w:pos="3074"/>
        </w:tabs>
        <w:jc w:val="both"/>
        <w:rPr>
          <w:rFonts w:ascii="David" w:hAnsi="David" w:cs="David"/>
          <w:sz w:val="24"/>
          <w:szCs w:val="24"/>
          <w:rtl/>
        </w:rPr>
      </w:pPr>
      <w:r>
        <w:rPr>
          <w:rFonts w:ascii="David" w:hAnsi="David" w:cs="David" w:hint="cs"/>
          <w:sz w:val="24"/>
          <w:szCs w:val="24"/>
          <w:rtl/>
        </w:rPr>
        <w:t>כאן ביהמ"ש העליון מפתח 2 מהלכים דרמטיים</w:t>
      </w:r>
      <w:r w:rsidR="00C434F4">
        <w:rPr>
          <w:rFonts w:ascii="David" w:hAnsi="David" w:cs="David" w:hint="cs"/>
          <w:sz w:val="24"/>
          <w:szCs w:val="24"/>
          <w:rtl/>
        </w:rPr>
        <w:t>:</w:t>
      </w:r>
    </w:p>
    <w:p w14:paraId="70018693" w14:textId="31865ABC" w:rsidR="00E0065A" w:rsidRDefault="00044C06" w:rsidP="00BD7BAC">
      <w:pPr>
        <w:tabs>
          <w:tab w:val="left" w:pos="3074"/>
        </w:tabs>
        <w:jc w:val="both"/>
        <w:rPr>
          <w:rFonts w:ascii="David" w:hAnsi="David" w:cs="David"/>
          <w:sz w:val="24"/>
          <w:szCs w:val="24"/>
          <w:rtl/>
        </w:rPr>
      </w:pPr>
      <w:r w:rsidRPr="00C434F4">
        <w:rPr>
          <w:rFonts w:ascii="David" w:hAnsi="David" w:cs="David" w:hint="cs"/>
          <w:b/>
          <w:bCs/>
          <w:sz w:val="24"/>
          <w:szCs w:val="24"/>
          <w:u w:val="single"/>
          <w:shd w:val="clear" w:color="auto" w:fill="FFFFCC"/>
          <w:rtl/>
        </w:rPr>
        <w:t>מהלך 1:</w:t>
      </w:r>
      <w:r w:rsidRPr="00C434F4">
        <w:rPr>
          <w:rFonts w:ascii="David" w:hAnsi="David" w:cs="David" w:hint="cs"/>
          <w:sz w:val="24"/>
          <w:szCs w:val="24"/>
          <w:shd w:val="clear" w:color="auto" w:fill="FFFFCC"/>
        </w:rPr>
        <w:t xml:space="preserve"> </w:t>
      </w:r>
      <w:r w:rsidR="00E0065A" w:rsidRPr="00C434F4">
        <w:rPr>
          <w:rFonts w:ascii="David" w:hAnsi="David" w:cs="David" w:hint="cs"/>
          <w:b/>
          <w:bCs/>
          <w:sz w:val="24"/>
          <w:szCs w:val="24"/>
          <w:shd w:val="clear" w:color="auto" w:fill="FFFFCC"/>
          <w:rtl/>
        </w:rPr>
        <w:t>האם כלל של הפרדת רכוש סותר את חוק שיווי זכויות האישה?</w:t>
      </w:r>
      <w:r w:rsidR="00E0065A">
        <w:rPr>
          <w:rFonts w:ascii="David" w:hAnsi="David" w:cs="David" w:hint="cs"/>
          <w:sz w:val="24"/>
          <w:szCs w:val="24"/>
          <w:rtl/>
        </w:rPr>
        <w:t xml:space="preserve"> ביהמ"ש אומר שנכון שזה </w:t>
      </w:r>
      <w:r w:rsidR="00E0065A" w:rsidRPr="00C434F4">
        <w:rPr>
          <w:rFonts w:ascii="David" w:hAnsi="David" w:cs="David" w:hint="cs"/>
          <w:sz w:val="24"/>
          <w:szCs w:val="24"/>
          <w:shd w:val="clear" w:color="auto" w:fill="FFFFCC"/>
          <w:rtl/>
        </w:rPr>
        <w:t>לא סותר לפי כלל של שוויון פורמלי</w:t>
      </w:r>
      <w:r w:rsidR="00E0065A">
        <w:rPr>
          <w:rFonts w:ascii="David" w:hAnsi="David" w:cs="David" w:hint="cs"/>
          <w:sz w:val="24"/>
          <w:szCs w:val="24"/>
          <w:rtl/>
        </w:rPr>
        <w:t xml:space="preserve">. אם כל אחד מקבל את הרכוש של עצמו אתה לא פוגע בזכויות. אבל, </w:t>
      </w:r>
      <w:r w:rsidR="00C434F4">
        <w:rPr>
          <w:rFonts w:ascii="David" w:hAnsi="David" w:cs="David" w:hint="cs"/>
          <w:sz w:val="24"/>
          <w:szCs w:val="24"/>
          <w:shd w:val="clear" w:color="auto" w:fill="FFFFCC"/>
          <w:rtl/>
        </w:rPr>
        <w:t xml:space="preserve">סותר לפי </w:t>
      </w:r>
      <w:r w:rsidR="00E0065A" w:rsidRPr="00C434F4">
        <w:rPr>
          <w:rFonts w:ascii="David" w:hAnsi="David" w:cs="David" w:hint="cs"/>
          <w:sz w:val="24"/>
          <w:szCs w:val="24"/>
          <w:shd w:val="clear" w:color="auto" w:fill="FFFFCC"/>
          <w:rtl/>
        </w:rPr>
        <w:t>שוויון מהותי- נבחן את התוצאה השיטתית של הכלל</w:t>
      </w:r>
      <w:r w:rsidR="00E0065A">
        <w:rPr>
          <w:rFonts w:ascii="David" w:hAnsi="David" w:cs="David" w:hint="cs"/>
          <w:sz w:val="24"/>
          <w:szCs w:val="24"/>
          <w:rtl/>
        </w:rPr>
        <w:t xml:space="preserve">. אם ב-80-90% מהמקרים הרכוש רשום על הבעל, הרי שברוב המקרים האישה נפגעת. </w:t>
      </w:r>
      <w:r w:rsidR="00E0065A" w:rsidRPr="00C434F4">
        <w:rPr>
          <w:rFonts w:ascii="David" w:hAnsi="David" w:cs="David" w:hint="cs"/>
          <w:b/>
          <w:bCs/>
          <w:sz w:val="24"/>
          <w:szCs w:val="24"/>
          <w:rtl/>
        </w:rPr>
        <w:t>הרכוש הוא תוצאה של מאמץ</w:t>
      </w:r>
      <w:r w:rsidR="00E0065A">
        <w:rPr>
          <w:rFonts w:ascii="David" w:hAnsi="David" w:cs="David" w:hint="cs"/>
          <w:sz w:val="24"/>
          <w:szCs w:val="24"/>
          <w:rtl/>
        </w:rPr>
        <w:t xml:space="preserve"> </w:t>
      </w:r>
      <w:r w:rsidR="00E0065A" w:rsidRPr="00C434F4">
        <w:rPr>
          <w:rFonts w:ascii="David" w:hAnsi="David" w:cs="David" w:hint="cs"/>
          <w:b/>
          <w:bCs/>
          <w:sz w:val="24"/>
          <w:szCs w:val="24"/>
          <w:rtl/>
        </w:rPr>
        <w:t>משותף</w:t>
      </w:r>
      <w:r w:rsidR="00E0065A">
        <w:rPr>
          <w:rFonts w:ascii="David" w:hAnsi="David" w:cs="David" w:hint="cs"/>
          <w:sz w:val="24"/>
          <w:szCs w:val="24"/>
          <w:rtl/>
        </w:rPr>
        <w:t xml:space="preserve">. אם האישה לא הייתה בבית, הרי שהגבר לא יכול היה לעבוד. ביהמ"ש אומר שיש להפעיל את חוק שיווי זכויות האישה לפי שוויון מהותי </w:t>
      </w:r>
      <w:r w:rsidR="00E0065A" w:rsidRPr="00C434F4">
        <w:rPr>
          <w:rFonts w:ascii="David" w:hAnsi="David" w:cs="David" w:hint="cs"/>
          <w:sz w:val="24"/>
          <w:szCs w:val="24"/>
          <w:shd w:val="clear" w:color="auto" w:fill="FFFFCC"/>
          <w:rtl/>
        </w:rPr>
        <w:t>ועל כן יש לפעול לפי חזקת השיתוף</w:t>
      </w:r>
      <w:r w:rsidR="00BD7BAC">
        <w:rPr>
          <w:rFonts w:ascii="David" w:hAnsi="David" w:cs="David" w:hint="cs"/>
          <w:sz w:val="24"/>
          <w:szCs w:val="24"/>
          <w:rtl/>
        </w:rPr>
        <w:t xml:space="preserve"> [הגישה של </w:t>
      </w:r>
      <w:r w:rsidR="00BD7BAC" w:rsidRPr="00C434F4">
        <w:rPr>
          <w:rFonts w:ascii="David" w:hAnsi="David" w:cs="David" w:hint="cs"/>
          <w:sz w:val="24"/>
          <w:szCs w:val="24"/>
          <w:highlight w:val="green"/>
          <w:rtl/>
        </w:rPr>
        <w:t>שמגר</w:t>
      </w:r>
      <w:r w:rsidR="00BD7BAC">
        <w:rPr>
          <w:rFonts w:ascii="David" w:hAnsi="David" w:cs="David" w:hint="cs"/>
          <w:sz w:val="24"/>
          <w:szCs w:val="24"/>
          <w:rtl/>
        </w:rPr>
        <w:t>].</w:t>
      </w:r>
    </w:p>
    <w:p w14:paraId="682CD0BD" w14:textId="11AC7837" w:rsidR="00BD7BAC" w:rsidRDefault="00BD7BAC" w:rsidP="00BD7BAC">
      <w:pPr>
        <w:tabs>
          <w:tab w:val="left" w:pos="3074"/>
        </w:tabs>
        <w:jc w:val="both"/>
        <w:rPr>
          <w:rFonts w:ascii="David" w:hAnsi="David" w:cs="David"/>
          <w:sz w:val="24"/>
          <w:szCs w:val="24"/>
          <w:rtl/>
        </w:rPr>
      </w:pPr>
      <w:r w:rsidRPr="00C434F4">
        <w:rPr>
          <w:rFonts w:ascii="David" w:hAnsi="David" w:cs="David" w:hint="cs"/>
          <w:sz w:val="24"/>
          <w:szCs w:val="24"/>
          <w:highlight w:val="green"/>
          <w:rtl/>
        </w:rPr>
        <w:t>ברק</w:t>
      </w:r>
      <w:r>
        <w:rPr>
          <w:rFonts w:ascii="David" w:hAnsi="David" w:cs="David" w:hint="cs"/>
          <w:sz w:val="24"/>
          <w:szCs w:val="24"/>
          <w:rtl/>
        </w:rPr>
        <w:t xml:space="preserve"> לא מסתפק בזה. </w:t>
      </w:r>
      <w:r w:rsidR="00874131">
        <w:rPr>
          <w:rFonts w:ascii="David" w:hAnsi="David" w:cs="David" w:hint="cs"/>
          <w:sz w:val="24"/>
          <w:szCs w:val="24"/>
          <w:rtl/>
        </w:rPr>
        <w:t>איך השאלה למי מגיע</w:t>
      </w:r>
      <w:r w:rsidR="00C434F4">
        <w:rPr>
          <w:rFonts w:ascii="David" w:hAnsi="David" w:cs="David" w:hint="cs"/>
          <w:sz w:val="24"/>
          <w:szCs w:val="24"/>
          <w:rtl/>
        </w:rPr>
        <w:t>ה</w:t>
      </w:r>
      <w:r w:rsidR="00874131">
        <w:rPr>
          <w:rFonts w:ascii="David" w:hAnsi="David" w:cs="David" w:hint="cs"/>
          <w:sz w:val="24"/>
          <w:szCs w:val="24"/>
          <w:rtl/>
        </w:rPr>
        <w:t xml:space="preserve"> הפנסיה תלויה בשאלה מי רץ יותר מהר</w:t>
      </w:r>
      <w:r w:rsidR="00C434F4">
        <w:rPr>
          <w:rFonts w:ascii="David" w:hAnsi="David" w:cs="David" w:hint="cs"/>
          <w:sz w:val="24"/>
          <w:szCs w:val="24"/>
          <w:rtl/>
        </w:rPr>
        <w:t xml:space="preserve">? </w:t>
      </w:r>
      <w:r w:rsidR="00874131">
        <w:rPr>
          <w:rFonts w:ascii="David" w:hAnsi="David" w:cs="David" w:hint="cs"/>
          <w:sz w:val="24"/>
          <w:szCs w:val="24"/>
          <w:rtl/>
        </w:rPr>
        <w:t xml:space="preserve">אם הבעל ירוץ מהר לביה"ד הפנסיה תהיה שלו, לעומת זאת אם האישה תרוץ לבימ"ש הפנסיה תהיה של שניהם. </w:t>
      </w:r>
      <w:r w:rsidR="00874131" w:rsidRPr="00C434F4">
        <w:rPr>
          <w:rFonts w:ascii="David" w:hAnsi="David" w:cs="David" w:hint="cs"/>
          <w:b/>
          <w:bCs/>
          <w:sz w:val="24"/>
          <w:szCs w:val="24"/>
          <w:shd w:val="clear" w:color="auto" w:fill="FFFFCC"/>
          <w:rtl/>
        </w:rPr>
        <w:t>עניין קנייני זה לא יכול להיות תלוי בשאלה אקראית של מי דן בזה</w:t>
      </w:r>
      <w:r w:rsidR="00874131" w:rsidRPr="00C434F4">
        <w:rPr>
          <w:rFonts w:ascii="David" w:hAnsi="David" w:cs="David" w:hint="cs"/>
          <w:sz w:val="24"/>
          <w:szCs w:val="24"/>
          <w:shd w:val="clear" w:color="auto" w:fill="FFFFCC"/>
          <w:rtl/>
        </w:rPr>
        <w:t>. חייבת להיות אחידות, היררכיה, כולם ידברו בקול אחד</w:t>
      </w:r>
      <w:r w:rsidR="00874131">
        <w:rPr>
          <w:rFonts w:ascii="David" w:hAnsi="David" w:cs="David" w:hint="cs"/>
          <w:sz w:val="24"/>
          <w:szCs w:val="24"/>
          <w:rtl/>
        </w:rPr>
        <w:t>.</w:t>
      </w:r>
    </w:p>
    <w:p w14:paraId="4FE793A4" w14:textId="396921BF" w:rsidR="00874131" w:rsidRDefault="00C434F4" w:rsidP="00874131">
      <w:pPr>
        <w:shd w:val="clear" w:color="auto" w:fill="D9E2F3" w:themeFill="accent1" w:themeFillTint="33"/>
        <w:tabs>
          <w:tab w:val="left" w:pos="3074"/>
        </w:tabs>
        <w:jc w:val="both"/>
        <w:rPr>
          <w:rFonts w:ascii="David" w:hAnsi="David" w:cs="David"/>
          <w:sz w:val="24"/>
          <w:szCs w:val="24"/>
          <w:rtl/>
        </w:rPr>
      </w:pPr>
      <w:r>
        <w:rPr>
          <w:rFonts w:ascii="David" w:hAnsi="David" w:cs="David" w:hint="cs"/>
          <w:sz w:val="24"/>
          <w:szCs w:val="24"/>
          <w:rtl/>
        </w:rPr>
        <w:t xml:space="preserve">הלכת בבלי- </w:t>
      </w:r>
      <w:r>
        <w:rPr>
          <w:rFonts w:ascii="David" w:hAnsi="David" w:cs="David" w:hint="cs"/>
          <w:b/>
          <w:bCs/>
          <w:sz w:val="24"/>
          <w:szCs w:val="24"/>
          <w:rtl/>
        </w:rPr>
        <w:t>ב</w:t>
      </w:r>
      <w:r w:rsidR="00874131" w:rsidRPr="00C434F4">
        <w:rPr>
          <w:rFonts w:ascii="David" w:hAnsi="David" w:cs="David" w:hint="cs"/>
          <w:b/>
          <w:bCs/>
          <w:sz w:val="24"/>
          <w:szCs w:val="24"/>
          <w:rtl/>
        </w:rPr>
        <w:t>כל נושא שהוא נושא אזרחי</w:t>
      </w:r>
      <w:r w:rsidR="00874131">
        <w:rPr>
          <w:rFonts w:ascii="David" w:hAnsi="David" w:cs="David" w:hint="cs"/>
          <w:sz w:val="24"/>
          <w:szCs w:val="24"/>
          <w:rtl/>
        </w:rPr>
        <w:t xml:space="preserve"> </w:t>
      </w:r>
      <w:r w:rsidR="00874131" w:rsidRPr="00C434F4">
        <w:rPr>
          <w:rFonts w:ascii="David" w:hAnsi="David" w:cs="David" w:hint="cs"/>
          <w:b/>
          <w:bCs/>
          <w:sz w:val="24"/>
          <w:szCs w:val="24"/>
          <w:rtl/>
        </w:rPr>
        <w:t>אין יותר "הדין הולך אחר הדיין"</w:t>
      </w:r>
      <w:r w:rsidR="00874131">
        <w:rPr>
          <w:rFonts w:ascii="David" w:hAnsi="David" w:cs="David" w:hint="cs"/>
          <w:sz w:val="24"/>
          <w:szCs w:val="24"/>
          <w:rtl/>
        </w:rPr>
        <w:t xml:space="preserve"> ובי"ד דתי חייב לציית לכל החוקים האזרחיים וגם לפסיקות של ביהמ"ש העליון בכל נושא שהוא נושא אזרחי. בכל נושא אזרחי, שהוא לא מעמד אישי- זה לא משנה אם הגעת לביהמ"ש או לביה"ד, בפועל תמיד יצטרכו לפסוק לפי המשפט האזרחי. </w:t>
      </w:r>
    </w:p>
    <w:p w14:paraId="715A9CDC" w14:textId="77777777" w:rsidR="00C434F4" w:rsidRDefault="00C434F4" w:rsidP="003F3716">
      <w:pPr>
        <w:shd w:val="clear" w:color="auto" w:fill="FFFFFF" w:themeFill="background1"/>
        <w:tabs>
          <w:tab w:val="left" w:pos="3074"/>
        </w:tabs>
        <w:jc w:val="both"/>
        <w:rPr>
          <w:rFonts w:ascii="David" w:hAnsi="David" w:cs="David"/>
          <w:sz w:val="24"/>
          <w:szCs w:val="24"/>
          <w:rtl/>
        </w:rPr>
      </w:pPr>
    </w:p>
    <w:p w14:paraId="4E3AB7A2" w14:textId="5F90BD3B" w:rsidR="00874131" w:rsidRDefault="00874131" w:rsidP="003F3716">
      <w:pPr>
        <w:shd w:val="clear" w:color="auto" w:fill="FFFFFF" w:themeFill="background1"/>
        <w:tabs>
          <w:tab w:val="left" w:pos="3074"/>
        </w:tabs>
        <w:jc w:val="both"/>
        <w:rPr>
          <w:rFonts w:ascii="David" w:hAnsi="David" w:cs="David"/>
          <w:sz w:val="24"/>
          <w:szCs w:val="24"/>
          <w:rtl/>
        </w:rPr>
      </w:pPr>
      <w:r w:rsidRPr="00C434F4">
        <w:rPr>
          <w:rFonts w:ascii="David" w:hAnsi="David" w:cs="David" w:hint="cs"/>
          <w:b/>
          <w:bCs/>
          <w:sz w:val="24"/>
          <w:szCs w:val="24"/>
          <w:rtl/>
        </w:rPr>
        <w:t>הלכת בבלי הייתה אמורה לרכך את התוצאה של מירוץ הסמכויות- אין מה לרוץ אם כל ערכאה תגיע לאותה תוצאה</w:t>
      </w:r>
      <w:r w:rsidR="00C434F4">
        <w:rPr>
          <w:rFonts w:ascii="David" w:hAnsi="David" w:cs="David" w:hint="cs"/>
          <w:b/>
          <w:bCs/>
          <w:sz w:val="24"/>
          <w:szCs w:val="24"/>
          <w:rtl/>
        </w:rPr>
        <w:t xml:space="preserve"> </w:t>
      </w:r>
      <w:r w:rsidR="00C434F4" w:rsidRPr="00C434F4">
        <w:rPr>
          <w:rFonts w:ascii="David" w:hAnsi="David" w:cs="David" w:hint="cs"/>
          <w:sz w:val="24"/>
          <w:szCs w:val="24"/>
          <w:rtl/>
        </w:rPr>
        <w:t>[לא משנה מי יגיע קודם]</w:t>
      </w:r>
      <w:r w:rsidRPr="00C434F4">
        <w:rPr>
          <w:rFonts w:ascii="David" w:hAnsi="David" w:cs="David" w:hint="cs"/>
          <w:sz w:val="24"/>
          <w:szCs w:val="24"/>
          <w:rtl/>
        </w:rPr>
        <w:t>.</w:t>
      </w:r>
      <w:r>
        <w:rPr>
          <w:rFonts w:ascii="David" w:hAnsi="David" w:cs="David" w:hint="cs"/>
          <w:sz w:val="24"/>
          <w:szCs w:val="24"/>
          <w:rtl/>
        </w:rPr>
        <w:t xml:space="preserve"> </w:t>
      </w:r>
      <w:r w:rsidR="003F3716">
        <w:rPr>
          <w:rFonts w:ascii="David" w:hAnsi="David" w:cs="David" w:hint="cs"/>
          <w:sz w:val="24"/>
          <w:szCs w:val="24"/>
          <w:rtl/>
        </w:rPr>
        <w:t xml:space="preserve">זה תוצר חיובי שהיה אמור להיות להלכה. </w:t>
      </w:r>
      <w:r w:rsidR="00C434F4">
        <w:rPr>
          <w:rFonts w:ascii="David" w:hAnsi="David" w:cs="David" w:hint="cs"/>
          <w:sz w:val="24"/>
          <w:szCs w:val="24"/>
          <w:rtl/>
        </w:rPr>
        <w:t xml:space="preserve">הלכת בבלי משקפת רעיון של אחידות. </w:t>
      </w:r>
    </w:p>
    <w:p w14:paraId="7598C8B5" w14:textId="579EA14C" w:rsidR="005105D9" w:rsidRDefault="005105D9" w:rsidP="007E0DD4">
      <w:pPr>
        <w:shd w:val="clear" w:color="auto" w:fill="FFFFFF" w:themeFill="background1"/>
        <w:tabs>
          <w:tab w:val="left" w:pos="3074"/>
        </w:tabs>
        <w:jc w:val="both"/>
        <w:rPr>
          <w:rFonts w:ascii="David" w:hAnsi="David" w:cs="David"/>
          <w:sz w:val="24"/>
          <w:szCs w:val="24"/>
          <w:rtl/>
        </w:rPr>
      </w:pPr>
      <w:r w:rsidRPr="00C434F4">
        <w:rPr>
          <w:rFonts w:ascii="David" w:hAnsi="David" w:cs="David" w:hint="cs"/>
          <w:b/>
          <w:bCs/>
          <w:sz w:val="24"/>
          <w:szCs w:val="24"/>
          <w:rtl/>
        </w:rPr>
        <w:t>אבל עם השנים קרתה דינמיקה מעניינת</w:t>
      </w:r>
      <w:r>
        <w:rPr>
          <w:rFonts w:ascii="David" w:hAnsi="David" w:cs="David" w:hint="cs"/>
          <w:sz w:val="24"/>
          <w:szCs w:val="24"/>
          <w:rtl/>
        </w:rPr>
        <w:t xml:space="preserve">. פס"ד בבלי </w:t>
      </w:r>
      <w:r w:rsidR="007E0DD4">
        <w:rPr>
          <w:rFonts w:ascii="David" w:hAnsi="David" w:cs="David" w:hint="cs"/>
          <w:sz w:val="24"/>
          <w:szCs w:val="24"/>
          <w:rtl/>
        </w:rPr>
        <w:t xml:space="preserve">(1995-6) </w:t>
      </w:r>
      <w:r>
        <w:rPr>
          <w:rFonts w:ascii="David" w:hAnsi="David" w:cs="David" w:hint="cs"/>
          <w:sz w:val="24"/>
          <w:szCs w:val="24"/>
          <w:rtl/>
        </w:rPr>
        <w:t xml:space="preserve">עורר </w:t>
      </w:r>
      <w:r w:rsidRPr="007E0DD4">
        <w:rPr>
          <w:rFonts w:ascii="David" w:hAnsi="David" w:cs="David" w:hint="cs"/>
          <w:b/>
          <w:bCs/>
          <w:sz w:val="24"/>
          <w:szCs w:val="24"/>
          <w:rtl/>
        </w:rPr>
        <w:t>סערה בביה"ד הרבני</w:t>
      </w:r>
      <w:r>
        <w:rPr>
          <w:rFonts w:ascii="David" w:hAnsi="David" w:cs="David" w:hint="cs"/>
          <w:sz w:val="24"/>
          <w:szCs w:val="24"/>
          <w:rtl/>
        </w:rPr>
        <w:t xml:space="preserve">. היו רבנים שראו בזה התרסה גדולה נגדם. לא רצו לפסוק על פי זה. מנגד, היו דיינים שטענו שניתן להכניס את הלכת השיתוף להלכה. </w:t>
      </w:r>
      <w:r w:rsidRPr="007E0DD4">
        <w:rPr>
          <w:rFonts w:ascii="David" w:hAnsi="David" w:cs="David" w:hint="cs"/>
          <w:sz w:val="24"/>
          <w:szCs w:val="24"/>
          <w:shd w:val="clear" w:color="auto" w:fill="FFFFCC"/>
          <w:rtl/>
        </w:rPr>
        <w:t>1)דינא דמלכותא דינא</w:t>
      </w:r>
      <w:r>
        <w:rPr>
          <w:rFonts w:ascii="David" w:hAnsi="David" w:cs="David" w:hint="cs"/>
          <w:sz w:val="24"/>
          <w:szCs w:val="24"/>
          <w:rtl/>
        </w:rPr>
        <w:t xml:space="preserve">- המשפט האזרחי מקבל תוקף דתי. </w:t>
      </w:r>
      <w:r w:rsidRPr="007E0DD4">
        <w:rPr>
          <w:rFonts w:ascii="David" w:hAnsi="David" w:cs="David" w:hint="cs"/>
          <w:sz w:val="24"/>
          <w:szCs w:val="24"/>
          <w:shd w:val="clear" w:color="auto" w:fill="FFFFCC"/>
          <w:rtl/>
        </w:rPr>
        <w:t>2)</w:t>
      </w:r>
      <w:r>
        <w:rPr>
          <w:rFonts w:ascii="David" w:hAnsi="David" w:cs="David" w:hint="cs"/>
          <w:sz w:val="24"/>
          <w:szCs w:val="24"/>
          <w:rtl/>
        </w:rPr>
        <w:t xml:space="preserve">בנושא רכושי גם ההלכה מכירה </w:t>
      </w:r>
      <w:r w:rsidRPr="007E0DD4">
        <w:rPr>
          <w:rFonts w:ascii="David" w:hAnsi="David" w:cs="David" w:hint="cs"/>
          <w:sz w:val="24"/>
          <w:szCs w:val="24"/>
          <w:shd w:val="clear" w:color="auto" w:fill="FFFFCC"/>
          <w:rtl/>
        </w:rPr>
        <w:t>בהסכמים</w:t>
      </w:r>
      <w:r>
        <w:rPr>
          <w:rFonts w:ascii="David" w:hAnsi="David" w:cs="David" w:hint="cs"/>
          <w:sz w:val="24"/>
          <w:szCs w:val="24"/>
          <w:rtl/>
        </w:rPr>
        <w:t xml:space="preserve">. כל מי שמתחתן, הוא עושה הסכם נישואין לפיו החלוקה חצי-חצי. </w:t>
      </w:r>
      <w:r w:rsidR="007E0DD4">
        <w:rPr>
          <w:rFonts w:ascii="David" w:hAnsi="David" w:cs="David" w:hint="cs"/>
          <w:sz w:val="24"/>
          <w:szCs w:val="24"/>
          <w:rtl/>
        </w:rPr>
        <w:t xml:space="preserve">כלומר, </w:t>
      </w:r>
      <w:r>
        <w:rPr>
          <w:rFonts w:ascii="David" w:hAnsi="David" w:cs="David" w:hint="cs"/>
          <w:sz w:val="24"/>
          <w:szCs w:val="24"/>
          <w:rtl/>
        </w:rPr>
        <w:t xml:space="preserve">חלק מהדיינים אמרו שאין בעיה עם </w:t>
      </w:r>
      <w:r w:rsidR="007E0DD4">
        <w:rPr>
          <w:rFonts w:ascii="David" w:hAnsi="David" w:cs="David" w:hint="cs"/>
          <w:sz w:val="24"/>
          <w:szCs w:val="24"/>
          <w:rtl/>
        </w:rPr>
        <w:t xml:space="preserve">הלכת </w:t>
      </w:r>
      <w:r>
        <w:rPr>
          <w:rFonts w:ascii="David" w:hAnsi="David" w:cs="David" w:hint="cs"/>
          <w:sz w:val="24"/>
          <w:szCs w:val="24"/>
          <w:rtl/>
        </w:rPr>
        <w:t>בבלי וניתן לתת לזה גושפנקא הלכתית.</w:t>
      </w:r>
    </w:p>
    <w:p w14:paraId="13E219C3" w14:textId="77777777" w:rsidR="007E0DD4" w:rsidRDefault="007E0DD4" w:rsidP="005105D9">
      <w:pPr>
        <w:shd w:val="clear" w:color="auto" w:fill="FFFFFF" w:themeFill="background1"/>
        <w:tabs>
          <w:tab w:val="left" w:pos="3074"/>
        </w:tabs>
        <w:jc w:val="both"/>
        <w:rPr>
          <w:rFonts w:ascii="David" w:hAnsi="David" w:cs="David"/>
          <w:b/>
          <w:bCs/>
          <w:sz w:val="24"/>
          <w:szCs w:val="24"/>
          <w:rtl/>
        </w:rPr>
      </w:pPr>
    </w:p>
    <w:p w14:paraId="4647C7AC" w14:textId="3033759F" w:rsidR="005105D9" w:rsidRDefault="005105D9" w:rsidP="007E0DD4">
      <w:pPr>
        <w:shd w:val="clear" w:color="auto" w:fill="FFFFFF" w:themeFill="background1"/>
        <w:tabs>
          <w:tab w:val="left" w:pos="3074"/>
        </w:tabs>
        <w:jc w:val="both"/>
        <w:rPr>
          <w:rFonts w:ascii="David" w:hAnsi="David" w:cs="David"/>
          <w:sz w:val="24"/>
          <w:szCs w:val="24"/>
          <w:rtl/>
        </w:rPr>
      </w:pPr>
      <w:r w:rsidRPr="007E0DD4">
        <w:rPr>
          <w:rFonts w:ascii="David" w:hAnsi="David" w:cs="David" w:hint="cs"/>
          <w:b/>
          <w:bCs/>
          <w:sz w:val="24"/>
          <w:szCs w:val="24"/>
          <w:rtl/>
        </w:rPr>
        <w:t xml:space="preserve">עם הזמן, אחרי 1974 יש את </w:t>
      </w:r>
      <w:r w:rsidRPr="007E0DD4">
        <w:rPr>
          <w:rFonts w:ascii="David" w:hAnsi="David" w:cs="David" w:hint="cs"/>
          <w:b/>
          <w:bCs/>
          <w:color w:val="4472C4" w:themeColor="accent1"/>
          <w:sz w:val="24"/>
          <w:szCs w:val="24"/>
          <w:shd w:val="clear" w:color="auto" w:fill="FFFFCC"/>
          <w:rtl/>
        </w:rPr>
        <w:t>חוק יחסי ממון</w:t>
      </w:r>
      <w:r w:rsidRPr="007E0DD4">
        <w:rPr>
          <w:rFonts w:ascii="David" w:hAnsi="David" w:cs="David" w:hint="cs"/>
          <w:b/>
          <w:bCs/>
          <w:color w:val="4472C4" w:themeColor="accent1"/>
          <w:sz w:val="24"/>
          <w:szCs w:val="24"/>
          <w:rtl/>
        </w:rPr>
        <w:t xml:space="preserve"> </w:t>
      </w:r>
      <w:r w:rsidRPr="007E0DD4">
        <w:rPr>
          <w:rFonts w:ascii="David" w:hAnsi="David" w:cs="David" w:hint="cs"/>
          <w:b/>
          <w:bCs/>
          <w:sz w:val="24"/>
          <w:szCs w:val="24"/>
          <w:rtl/>
        </w:rPr>
        <w:t>ואין יותר את הלכת השיתוף</w:t>
      </w:r>
      <w:r>
        <w:rPr>
          <w:rFonts w:ascii="David" w:hAnsi="David" w:cs="David" w:hint="cs"/>
          <w:sz w:val="24"/>
          <w:szCs w:val="24"/>
          <w:rtl/>
        </w:rPr>
        <w:t>. לאורך שנים היה רוגע במערכת. פס"ד בבלי יצר מצב שבנושאים אזרחיים בגדול הייתה אחידות, בטח בנושאים של יחסי רכוש.</w:t>
      </w:r>
    </w:p>
    <w:p w14:paraId="76ECD148" w14:textId="41341BB8" w:rsidR="005105D9" w:rsidRDefault="005105D9" w:rsidP="005105D9">
      <w:pPr>
        <w:shd w:val="clear" w:color="auto" w:fill="FFFFFF" w:themeFill="background1"/>
        <w:tabs>
          <w:tab w:val="left" w:pos="3074"/>
        </w:tabs>
        <w:jc w:val="both"/>
        <w:rPr>
          <w:rFonts w:ascii="David" w:hAnsi="David" w:cs="David"/>
          <w:sz w:val="24"/>
          <w:szCs w:val="24"/>
          <w:rtl/>
        </w:rPr>
      </w:pPr>
      <w:r w:rsidRPr="007E0DD4">
        <w:rPr>
          <w:rFonts w:ascii="David" w:hAnsi="David" w:cs="David" w:hint="cs"/>
          <w:sz w:val="24"/>
          <w:szCs w:val="24"/>
          <w:u w:val="single"/>
          <w:rtl/>
        </w:rPr>
        <w:t>לפני שנתיים</w:t>
      </w:r>
      <w:r>
        <w:rPr>
          <w:rFonts w:ascii="David" w:hAnsi="David" w:cs="David" w:hint="cs"/>
          <w:sz w:val="24"/>
          <w:szCs w:val="24"/>
          <w:rtl/>
        </w:rPr>
        <w:t xml:space="preserve"> היה את </w:t>
      </w:r>
      <w:r w:rsidRPr="005105D9">
        <w:rPr>
          <w:rFonts w:ascii="David" w:hAnsi="David" w:cs="David" w:hint="cs"/>
          <w:b/>
          <w:bCs/>
          <w:sz w:val="24"/>
          <w:szCs w:val="24"/>
          <w:shd w:val="clear" w:color="auto" w:fill="D9E2F3" w:themeFill="accent1" w:themeFillTint="33"/>
          <w:rtl/>
        </w:rPr>
        <w:t>בג"ץ הבגידה</w:t>
      </w:r>
      <w:r>
        <w:rPr>
          <w:rFonts w:ascii="David" w:hAnsi="David" w:cs="David" w:hint="cs"/>
          <w:sz w:val="24"/>
          <w:szCs w:val="24"/>
          <w:rtl/>
        </w:rPr>
        <w:t xml:space="preserve"> ובו ביה"ד הרבני ניסה להכניס לתוך חוק יחסי ממון "רטבים" דתיים. טענו </w:t>
      </w:r>
      <w:r w:rsidR="007E0DD4">
        <w:rPr>
          <w:rFonts w:ascii="David" w:hAnsi="David" w:cs="David" w:hint="cs"/>
          <w:sz w:val="24"/>
          <w:szCs w:val="24"/>
          <w:rtl/>
        </w:rPr>
        <w:t>ש</w:t>
      </w:r>
      <w:r>
        <w:rPr>
          <w:rFonts w:ascii="David" w:hAnsi="David" w:cs="David" w:hint="cs"/>
          <w:sz w:val="24"/>
          <w:szCs w:val="24"/>
          <w:rtl/>
        </w:rPr>
        <w:t>אמנם מדובר בחוק אזרחי, משתמשים ברטוריקה אזרחית, אבל הגיע</w:t>
      </w:r>
      <w:r w:rsidR="0050527D">
        <w:rPr>
          <w:rFonts w:ascii="David" w:hAnsi="David" w:cs="David" w:hint="cs"/>
          <w:sz w:val="24"/>
          <w:szCs w:val="24"/>
          <w:rtl/>
        </w:rPr>
        <w:t>ו</w:t>
      </w:r>
      <w:r>
        <w:rPr>
          <w:rFonts w:ascii="David" w:hAnsi="David" w:cs="David" w:hint="cs"/>
          <w:sz w:val="24"/>
          <w:szCs w:val="24"/>
          <w:rtl/>
        </w:rPr>
        <w:t xml:space="preserve"> איכשהו לתוצאות שיותר מתאימות לתפיסות דתיות. </w:t>
      </w:r>
    </w:p>
    <w:p w14:paraId="2EC71FC2" w14:textId="2A4A4A01" w:rsidR="0050527D" w:rsidRDefault="007E0DD4" w:rsidP="005105D9">
      <w:pPr>
        <w:shd w:val="clear" w:color="auto" w:fill="FFFFFF" w:themeFill="background1"/>
        <w:tabs>
          <w:tab w:val="left" w:pos="3074"/>
        </w:tabs>
        <w:jc w:val="both"/>
        <w:rPr>
          <w:rFonts w:ascii="David" w:hAnsi="David" w:cs="David"/>
          <w:sz w:val="24"/>
          <w:szCs w:val="24"/>
          <w:rtl/>
        </w:rPr>
      </w:pPr>
      <w:r w:rsidRPr="007E0DD4">
        <w:rPr>
          <w:rFonts w:ascii="David" w:hAnsi="David" w:cs="David" w:hint="cs"/>
          <w:b/>
          <w:bCs/>
          <w:sz w:val="24"/>
          <w:szCs w:val="24"/>
          <w:rtl/>
        </w:rPr>
        <w:t>אומרים ל</w:t>
      </w:r>
      <w:r w:rsidR="0050527D" w:rsidRPr="007E0DD4">
        <w:rPr>
          <w:rFonts w:ascii="David" w:hAnsi="David" w:cs="David" w:hint="cs"/>
          <w:b/>
          <w:bCs/>
          <w:sz w:val="24"/>
          <w:szCs w:val="24"/>
          <w:rtl/>
        </w:rPr>
        <w:t>ביה"ד הרבני לפסוק לפי החוק האזרחי, אבל הם לא יודעים את החוק</w:t>
      </w:r>
      <w:r w:rsidR="0050527D">
        <w:rPr>
          <w:rFonts w:ascii="David" w:hAnsi="David" w:cs="David" w:hint="cs"/>
          <w:sz w:val="24"/>
          <w:szCs w:val="24"/>
          <w:rtl/>
        </w:rPr>
        <w:t>. עשו פונקציה מיוחדת-</w:t>
      </w:r>
      <w:r>
        <w:rPr>
          <w:rFonts w:ascii="David" w:hAnsi="David" w:cs="David" w:hint="cs"/>
          <w:sz w:val="24"/>
          <w:szCs w:val="24"/>
          <w:rtl/>
        </w:rPr>
        <w:t xml:space="preserve"> </w:t>
      </w:r>
      <w:r w:rsidR="0050527D" w:rsidRPr="007E0DD4">
        <w:rPr>
          <w:rFonts w:ascii="David" w:hAnsi="David" w:cs="David" w:hint="cs"/>
          <w:b/>
          <w:bCs/>
          <w:sz w:val="24"/>
          <w:szCs w:val="24"/>
          <w:rtl/>
        </w:rPr>
        <w:t>יועץ משפטי לבית הדין הרבני</w:t>
      </w:r>
      <w:r w:rsidR="0050527D">
        <w:rPr>
          <w:rFonts w:ascii="David" w:hAnsi="David" w:cs="David" w:hint="cs"/>
          <w:sz w:val="24"/>
          <w:szCs w:val="24"/>
          <w:rtl/>
        </w:rPr>
        <w:t xml:space="preserve">. </w:t>
      </w:r>
      <w:r w:rsidR="0050527D" w:rsidRPr="007E0DD4">
        <w:rPr>
          <w:rFonts w:ascii="David" w:hAnsi="David" w:cs="David" w:hint="cs"/>
          <w:sz w:val="24"/>
          <w:szCs w:val="24"/>
          <w:highlight w:val="green"/>
          <w:rtl/>
        </w:rPr>
        <w:t>שמעון יעקובי</w:t>
      </w:r>
      <w:r w:rsidR="0050527D">
        <w:rPr>
          <w:rFonts w:ascii="David" w:hAnsi="David" w:cs="David" w:hint="cs"/>
          <w:sz w:val="24"/>
          <w:szCs w:val="24"/>
          <w:rtl/>
        </w:rPr>
        <w:t xml:space="preserve">- יועץ משפטי של בית הדין הגבוה. הוא לימד את הדיינים פסקי דין שכתובים ברטוריקה אזרחית מפולפלת שאיכשהו מגיעים לתוצאה דתית, במיוחד בנושאים של </w:t>
      </w:r>
      <w:r w:rsidR="00551B54">
        <w:rPr>
          <w:rFonts w:ascii="David" w:hAnsi="David" w:cs="David" w:hint="cs"/>
          <w:sz w:val="24"/>
          <w:szCs w:val="24"/>
          <w:rtl/>
        </w:rPr>
        <w:t xml:space="preserve">בגידות. </w:t>
      </w:r>
      <w:r w:rsidR="00551B54" w:rsidRPr="007E0DD4">
        <w:rPr>
          <w:rFonts w:ascii="David" w:hAnsi="David" w:cs="David" w:hint="cs"/>
          <w:sz w:val="24"/>
          <w:szCs w:val="24"/>
          <w:shd w:val="clear" w:color="auto" w:fill="FFFFCC"/>
          <w:rtl/>
        </w:rPr>
        <w:t>הוא מצליח לגרום לבוגד להפסיד ומנמק את זה בנימוקים אזרחיים</w:t>
      </w:r>
      <w:r w:rsidR="00551B54">
        <w:rPr>
          <w:rFonts w:ascii="David" w:hAnsi="David" w:cs="David" w:hint="cs"/>
          <w:sz w:val="24"/>
          <w:szCs w:val="24"/>
          <w:rtl/>
        </w:rPr>
        <w:t>.</w:t>
      </w:r>
    </w:p>
    <w:p w14:paraId="1F71BF16" w14:textId="77777777" w:rsidR="007E0DD4" w:rsidRDefault="00551B54" w:rsidP="007E0DD4">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האם מספיק שביה"ד הדתי יגיד את מילת הקודש "חוק יחסי ממון"; "הלכת שיתוף" ואז שיעשה מה שהוא רוצה או שאסור לבתי הדין להסוות מאחורי הרטוריקה תוכן דתי</w:t>
      </w:r>
      <w:r w:rsidR="007E0DD4">
        <w:rPr>
          <w:rFonts w:ascii="David" w:hAnsi="David" w:cs="David" w:hint="cs"/>
          <w:sz w:val="24"/>
          <w:szCs w:val="24"/>
          <w:rtl/>
        </w:rPr>
        <w:t xml:space="preserve">? </w:t>
      </w:r>
    </w:p>
    <w:p w14:paraId="01095240" w14:textId="1FF89B7D" w:rsidR="00551B54" w:rsidRDefault="00551B54" w:rsidP="007E0DD4">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על ביה"ד הדתי להפעיל דין דתי</w:t>
      </w:r>
      <w:r w:rsidR="007E0DD4">
        <w:rPr>
          <w:rFonts w:ascii="David" w:hAnsi="David" w:cs="David" w:hint="cs"/>
          <w:sz w:val="24"/>
          <w:szCs w:val="24"/>
          <w:rtl/>
        </w:rPr>
        <w:t xml:space="preserve">; </w:t>
      </w:r>
      <w:r>
        <w:rPr>
          <w:rFonts w:ascii="David" w:hAnsi="David" w:cs="David" w:hint="cs"/>
          <w:sz w:val="24"/>
          <w:szCs w:val="24"/>
          <w:rtl/>
        </w:rPr>
        <w:t>בג"ץ לא ערכאת ערעור לבית דין דתי</w:t>
      </w:r>
      <w:r w:rsidR="007E0DD4">
        <w:rPr>
          <w:rFonts w:ascii="David" w:hAnsi="David" w:cs="David" w:hint="cs"/>
          <w:sz w:val="24"/>
          <w:szCs w:val="24"/>
          <w:rtl/>
        </w:rPr>
        <w:t xml:space="preserve">; </w:t>
      </w:r>
      <w:r>
        <w:rPr>
          <w:rFonts w:ascii="David" w:hAnsi="David" w:cs="David" w:hint="cs"/>
          <w:sz w:val="24"/>
          <w:szCs w:val="24"/>
          <w:rtl/>
        </w:rPr>
        <w:t>מה קורה כאשר ביה"ד טועה</w:t>
      </w:r>
      <w:r w:rsidR="007E0DD4">
        <w:rPr>
          <w:rFonts w:ascii="David" w:hAnsi="David" w:cs="David" w:hint="cs"/>
          <w:sz w:val="24"/>
          <w:szCs w:val="24"/>
          <w:rtl/>
        </w:rPr>
        <w:t xml:space="preserve"> ו</w:t>
      </w:r>
      <w:r>
        <w:rPr>
          <w:rFonts w:ascii="David" w:hAnsi="David" w:cs="David" w:hint="cs"/>
          <w:sz w:val="24"/>
          <w:szCs w:val="24"/>
          <w:rtl/>
        </w:rPr>
        <w:t>זו לא טעות נקודתית</w:t>
      </w:r>
      <w:r w:rsidR="007E0DD4">
        <w:rPr>
          <w:rFonts w:ascii="David" w:hAnsi="David" w:cs="David" w:hint="cs"/>
          <w:sz w:val="24"/>
          <w:szCs w:val="24"/>
          <w:rtl/>
        </w:rPr>
        <w:t>,</w:t>
      </w:r>
      <w:r>
        <w:rPr>
          <w:rFonts w:ascii="David" w:hAnsi="David" w:cs="David" w:hint="cs"/>
          <w:sz w:val="24"/>
          <w:szCs w:val="24"/>
          <w:rtl/>
        </w:rPr>
        <w:t xml:space="preserve"> אלא הוא מנסה להסוות תפיסה דתית. נלמד בהמשך.</w:t>
      </w:r>
    </w:p>
    <w:p w14:paraId="752177AA" w14:textId="77777777" w:rsidR="007E0DD4" w:rsidRDefault="007E0DD4" w:rsidP="007E0DD4">
      <w:pPr>
        <w:shd w:val="clear" w:color="auto" w:fill="FFFFFF" w:themeFill="background1"/>
        <w:tabs>
          <w:tab w:val="left" w:pos="3074"/>
        </w:tabs>
        <w:jc w:val="both"/>
        <w:rPr>
          <w:rFonts w:ascii="David" w:hAnsi="David" w:cs="David"/>
          <w:sz w:val="24"/>
          <w:szCs w:val="24"/>
          <w:rtl/>
        </w:rPr>
      </w:pPr>
    </w:p>
    <w:p w14:paraId="2B47DEC0" w14:textId="73BD3C86" w:rsidR="00551B54" w:rsidRPr="007E0DD4" w:rsidRDefault="00551B54" w:rsidP="007E0DD4">
      <w:pPr>
        <w:pStyle w:val="a7"/>
        <w:numPr>
          <w:ilvl w:val="0"/>
          <w:numId w:val="77"/>
        </w:numPr>
        <w:shd w:val="clear" w:color="auto" w:fill="FFFFFF" w:themeFill="background1"/>
        <w:tabs>
          <w:tab w:val="left" w:pos="3074"/>
        </w:tabs>
        <w:jc w:val="both"/>
        <w:rPr>
          <w:rFonts w:ascii="David" w:hAnsi="David" w:cs="David"/>
          <w:b/>
          <w:bCs/>
          <w:sz w:val="24"/>
          <w:szCs w:val="24"/>
          <w:u w:val="single"/>
          <w:rtl/>
        </w:rPr>
      </w:pPr>
      <w:r w:rsidRPr="007E0DD4">
        <w:rPr>
          <w:rFonts w:ascii="David" w:hAnsi="David" w:cs="David" w:hint="cs"/>
          <w:b/>
          <w:bCs/>
          <w:sz w:val="24"/>
          <w:szCs w:val="24"/>
          <w:u w:val="single"/>
          <w:shd w:val="clear" w:color="auto" w:fill="FFFFCC"/>
          <w:rtl/>
        </w:rPr>
        <w:lastRenderedPageBreak/>
        <w:t>טכניקה 4</w:t>
      </w:r>
      <w:r w:rsidR="007E0DD4" w:rsidRPr="007E0DD4">
        <w:rPr>
          <w:rFonts w:ascii="David" w:hAnsi="David" w:cs="David" w:hint="cs"/>
          <w:b/>
          <w:bCs/>
          <w:sz w:val="24"/>
          <w:szCs w:val="24"/>
          <w:u w:val="single"/>
          <w:shd w:val="clear" w:color="auto" w:fill="FFFFCC"/>
          <w:rtl/>
        </w:rPr>
        <w:t>-</w:t>
      </w:r>
      <w:r w:rsidRPr="007E0DD4">
        <w:rPr>
          <w:rFonts w:ascii="David" w:hAnsi="David" w:cs="David" w:hint="cs"/>
          <w:b/>
          <w:bCs/>
          <w:sz w:val="24"/>
          <w:szCs w:val="24"/>
          <w:u w:val="single"/>
          <w:shd w:val="clear" w:color="auto" w:fill="FFFFCC"/>
        </w:rPr>
        <w:t xml:space="preserve"> </w:t>
      </w:r>
      <w:r w:rsidRPr="007E0DD4">
        <w:rPr>
          <w:rFonts w:ascii="David" w:hAnsi="David" w:cs="David" w:hint="cs"/>
          <w:b/>
          <w:bCs/>
          <w:sz w:val="24"/>
          <w:szCs w:val="24"/>
          <w:u w:val="single"/>
          <w:shd w:val="clear" w:color="auto" w:fill="FFFFCC"/>
          <w:rtl/>
        </w:rPr>
        <w:t>הכפפת בתי הדין הדתיים לפרשנות האזרחית של הדין הדתי</w:t>
      </w:r>
    </w:p>
    <w:p w14:paraId="2163B1E2" w14:textId="06BC8467" w:rsidR="00551B54" w:rsidRDefault="00551B54" w:rsidP="005105D9">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הבטיחו שלא צריך יותר לרוץ</w:t>
      </w:r>
      <w:r w:rsidR="005E1010">
        <w:rPr>
          <w:rFonts w:ascii="David" w:hAnsi="David" w:cs="David" w:hint="cs"/>
          <w:sz w:val="24"/>
          <w:szCs w:val="24"/>
          <w:rtl/>
        </w:rPr>
        <w:t>.</w:t>
      </w:r>
      <w:r>
        <w:rPr>
          <w:rFonts w:ascii="David" w:hAnsi="David" w:cs="David" w:hint="cs"/>
          <w:sz w:val="24"/>
          <w:szCs w:val="24"/>
          <w:rtl/>
        </w:rPr>
        <w:t xml:space="preserve"> אם הנושא הוא נושא אזרחי</w:t>
      </w:r>
      <w:r w:rsidR="005E1010">
        <w:rPr>
          <w:rFonts w:ascii="David" w:hAnsi="David" w:cs="David" w:hint="cs"/>
          <w:sz w:val="24"/>
          <w:szCs w:val="24"/>
          <w:rtl/>
        </w:rPr>
        <w:t xml:space="preserve">, </w:t>
      </w:r>
      <w:r>
        <w:rPr>
          <w:rFonts w:ascii="David" w:hAnsi="David" w:cs="David" w:hint="cs"/>
          <w:sz w:val="24"/>
          <w:szCs w:val="24"/>
          <w:rtl/>
        </w:rPr>
        <w:t>על ביה"ד להפעיל משפט אזרחי. אם זה נושא של מעמד אישי</w:t>
      </w:r>
      <w:r w:rsidR="005E1010">
        <w:rPr>
          <w:rFonts w:ascii="David" w:hAnsi="David" w:cs="David" w:hint="cs"/>
          <w:sz w:val="24"/>
          <w:szCs w:val="24"/>
          <w:rtl/>
        </w:rPr>
        <w:t>,</w:t>
      </w:r>
      <w:r>
        <w:rPr>
          <w:rFonts w:ascii="David" w:hAnsi="David" w:cs="David" w:hint="cs"/>
          <w:sz w:val="24"/>
          <w:szCs w:val="24"/>
          <w:rtl/>
        </w:rPr>
        <w:t xml:space="preserve"> גם ביהמ"ש האזרחי צריך להפעיל דין דתי. כביכול אין מה לרוץ.</w:t>
      </w:r>
    </w:p>
    <w:p w14:paraId="7EB96ECE" w14:textId="641454D2" w:rsidR="00551B54" w:rsidRDefault="00551B54" w:rsidP="005105D9">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נושאים דתיים- בימ"ש וביה"ד יפעילו דין דתי; נושאים אזרחיים- בימ"ש וביה"ד יפעילו דין אזרחי.</w:t>
      </w:r>
    </w:p>
    <w:p w14:paraId="7B06F452" w14:textId="6DE2C476" w:rsidR="00551B54" w:rsidRDefault="00551B54" w:rsidP="005105D9">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 xml:space="preserve">אבל למדנו שביהמ"ש מפרש את הדין הדתי בצורה מעניינת. </w:t>
      </w:r>
    </w:p>
    <w:p w14:paraId="69E2EAAF" w14:textId="7B78E5F8" w:rsidR="00551B54" w:rsidRDefault="00551B54" w:rsidP="00551B54">
      <w:pPr>
        <w:shd w:val="clear" w:color="auto" w:fill="FFFFFF" w:themeFill="background1"/>
        <w:tabs>
          <w:tab w:val="left" w:pos="3074"/>
        </w:tabs>
        <w:jc w:val="both"/>
        <w:rPr>
          <w:rFonts w:ascii="David" w:hAnsi="David" w:cs="David"/>
          <w:sz w:val="24"/>
          <w:szCs w:val="24"/>
          <w:rtl/>
        </w:rPr>
      </w:pPr>
      <w:r w:rsidRPr="00551B54">
        <w:rPr>
          <w:rFonts w:ascii="David" w:hAnsi="David" w:cs="David" w:hint="cs"/>
          <w:b/>
          <w:bCs/>
          <w:sz w:val="24"/>
          <w:szCs w:val="24"/>
          <w:u w:val="single"/>
          <w:shd w:val="clear" w:color="auto" w:fill="D9E2F3" w:themeFill="accent1" w:themeFillTint="33"/>
          <w:rtl/>
        </w:rPr>
        <w:t>פס"ד אקנין</w:t>
      </w:r>
      <w:r>
        <w:rPr>
          <w:rFonts w:ascii="David" w:hAnsi="David" w:cs="David" w:hint="cs"/>
          <w:b/>
          <w:bCs/>
          <w:sz w:val="24"/>
          <w:szCs w:val="24"/>
          <w:u w:val="single"/>
          <w:rtl/>
        </w:rPr>
        <w:t>-</w:t>
      </w:r>
      <w:r>
        <w:rPr>
          <w:rFonts w:ascii="David" w:hAnsi="David" w:cs="David" w:hint="cs"/>
          <w:sz w:val="24"/>
          <w:szCs w:val="24"/>
          <w:rtl/>
        </w:rPr>
        <w:t xml:space="preserve">אישה נשואה לבעל הרבה שנים, מגדלת את הילדים, היא עקרת בית והבעל איש עסקים. הבעל עוזב את הבית ויש לו בת זוג אחרת. הוא רוצה להתגרש והאישה לא מסכימה. ביה"ד לא נותן לו להתגרש כי אין סיבה. </w:t>
      </w:r>
      <w:r w:rsidRPr="005E1010">
        <w:rPr>
          <w:rFonts w:ascii="David" w:hAnsi="David" w:cs="David" w:hint="cs"/>
          <w:b/>
          <w:bCs/>
          <w:sz w:val="24"/>
          <w:szCs w:val="24"/>
          <w:rtl/>
        </w:rPr>
        <w:t>האישה מגישה תביעת מזונות ובמסגרת</w:t>
      </w:r>
      <w:r w:rsidR="005E1010" w:rsidRPr="005E1010">
        <w:rPr>
          <w:rFonts w:ascii="David" w:hAnsi="David" w:cs="David" w:hint="cs"/>
          <w:b/>
          <w:bCs/>
          <w:sz w:val="24"/>
          <w:szCs w:val="24"/>
          <w:rtl/>
        </w:rPr>
        <w:t>ה</w:t>
      </w:r>
      <w:r w:rsidRPr="005E1010">
        <w:rPr>
          <w:rFonts w:ascii="David" w:hAnsi="David" w:cs="David" w:hint="cs"/>
          <w:b/>
          <w:bCs/>
          <w:sz w:val="24"/>
          <w:szCs w:val="24"/>
          <w:rtl/>
        </w:rPr>
        <w:t xml:space="preserve"> היא מבקשת סעד של מדור ספציפי</w:t>
      </w:r>
      <w:r>
        <w:rPr>
          <w:rFonts w:ascii="David" w:hAnsi="David" w:cs="David" w:hint="cs"/>
          <w:sz w:val="24"/>
          <w:szCs w:val="24"/>
          <w:rtl/>
        </w:rPr>
        <w:t xml:space="preserve">- דירת המגורים שרשומה על שם שניהם, היא רוצה להישאר בדירה. </w:t>
      </w:r>
      <w:r w:rsidRPr="00260070">
        <w:rPr>
          <w:rFonts w:ascii="David" w:hAnsi="David" w:cs="David" w:hint="cs"/>
          <w:b/>
          <w:bCs/>
          <w:sz w:val="24"/>
          <w:szCs w:val="24"/>
          <w:rtl/>
        </w:rPr>
        <w:t>הבעל עזב את הבית ורוצה להגיש תביעה לפירוק שיתוף</w:t>
      </w:r>
      <w:r>
        <w:rPr>
          <w:rFonts w:ascii="David" w:hAnsi="David" w:cs="David" w:hint="cs"/>
          <w:sz w:val="24"/>
          <w:szCs w:val="24"/>
          <w:rtl/>
        </w:rPr>
        <w:t xml:space="preserve">, אבל הוא לא יכול כי ביה"ד קבע מדור ספציפי. </w:t>
      </w:r>
      <w:r w:rsidRPr="00260070">
        <w:rPr>
          <w:rFonts w:ascii="David" w:hAnsi="David" w:cs="David" w:hint="cs"/>
          <w:b/>
          <w:bCs/>
          <w:sz w:val="24"/>
          <w:szCs w:val="24"/>
          <w:rtl/>
        </w:rPr>
        <w:t>הבעל מגיש בג"ץ נ' בית הדין</w:t>
      </w:r>
      <w:r>
        <w:rPr>
          <w:rFonts w:ascii="David" w:hAnsi="David" w:cs="David" w:hint="cs"/>
          <w:sz w:val="24"/>
          <w:szCs w:val="24"/>
          <w:rtl/>
        </w:rPr>
        <w:t>.</w:t>
      </w:r>
    </w:p>
    <w:p w14:paraId="681B5E11" w14:textId="20632E69" w:rsidR="00260070" w:rsidRDefault="00260070" w:rsidP="00551B54">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האם הטכניקות שלמדנו מתאימות?</w:t>
      </w:r>
    </w:p>
    <w:p w14:paraId="2B3269B8" w14:textId="17F845D8" w:rsidR="00260070" w:rsidRDefault="00551B54" w:rsidP="00260070">
      <w:pPr>
        <w:pStyle w:val="a7"/>
        <w:numPr>
          <w:ilvl w:val="0"/>
          <w:numId w:val="78"/>
        </w:numPr>
        <w:shd w:val="clear" w:color="auto" w:fill="FFFFFF" w:themeFill="background1"/>
        <w:tabs>
          <w:tab w:val="left" w:pos="3074"/>
        </w:tabs>
        <w:jc w:val="both"/>
        <w:rPr>
          <w:rFonts w:ascii="David" w:hAnsi="David" w:cs="David"/>
          <w:sz w:val="24"/>
          <w:szCs w:val="24"/>
        </w:rPr>
      </w:pPr>
      <w:r w:rsidRPr="00551B54">
        <w:rPr>
          <w:rFonts w:ascii="David" w:hAnsi="David" w:cs="David" w:hint="cs"/>
          <w:sz w:val="24"/>
          <w:szCs w:val="24"/>
          <w:rtl/>
        </w:rPr>
        <w:t xml:space="preserve">יש </w:t>
      </w:r>
      <w:r w:rsidRPr="00260070">
        <w:rPr>
          <w:rFonts w:ascii="David" w:hAnsi="David" w:cs="David" w:hint="cs"/>
          <w:sz w:val="24"/>
          <w:szCs w:val="24"/>
          <w:u w:val="single"/>
          <w:rtl/>
        </w:rPr>
        <w:t>סמכות</w:t>
      </w:r>
      <w:r w:rsidRPr="00551B54">
        <w:rPr>
          <w:rFonts w:ascii="David" w:hAnsi="David" w:cs="David" w:hint="cs"/>
          <w:sz w:val="24"/>
          <w:szCs w:val="24"/>
          <w:rtl/>
        </w:rPr>
        <w:t xml:space="preserve"> לדון מדור- אישה יכולה לבחור איפה לתבוע מזונות אישה וחלק ממזונות זה מדור.</w:t>
      </w:r>
    </w:p>
    <w:p w14:paraId="6A16E354" w14:textId="77777777" w:rsidR="00260070" w:rsidRDefault="00551B54" w:rsidP="00260070">
      <w:pPr>
        <w:pStyle w:val="a7"/>
        <w:numPr>
          <w:ilvl w:val="0"/>
          <w:numId w:val="78"/>
        </w:numPr>
        <w:shd w:val="clear" w:color="auto" w:fill="FFFFFF" w:themeFill="background1"/>
        <w:tabs>
          <w:tab w:val="left" w:pos="3074"/>
        </w:tabs>
        <w:jc w:val="both"/>
        <w:rPr>
          <w:rFonts w:ascii="David" w:hAnsi="David" w:cs="David"/>
          <w:sz w:val="24"/>
          <w:szCs w:val="24"/>
        </w:rPr>
      </w:pPr>
      <w:r w:rsidRPr="00260070">
        <w:rPr>
          <w:rFonts w:ascii="David" w:hAnsi="David" w:cs="David" w:hint="cs"/>
          <w:sz w:val="24"/>
          <w:szCs w:val="24"/>
          <w:u w:val="single"/>
          <w:rtl/>
        </w:rPr>
        <w:t>הליכים</w:t>
      </w:r>
      <w:r w:rsidRPr="00260070">
        <w:rPr>
          <w:rFonts w:ascii="David" w:hAnsi="David" w:cs="David" w:hint="cs"/>
          <w:sz w:val="24"/>
          <w:szCs w:val="24"/>
          <w:rtl/>
        </w:rPr>
        <w:t xml:space="preserve">- אין פגיעה בהליך הדיון. </w:t>
      </w:r>
    </w:p>
    <w:p w14:paraId="532F8F51" w14:textId="29AC8747" w:rsidR="00551B54" w:rsidRPr="00260070" w:rsidRDefault="00551B54" w:rsidP="00260070">
      <w:pPr>
        <w:pStyle w:val="a7"/>
        <w:numPr>
          <w:ilvl w:val="0"/>
          <w:numId w:val="78"/>
        </w:numPr>
        <w:shd w:val="clear" w:color="auto" w:fill="FFFFFF" w:themeFill="background1"/>
        <w:tabs>
          <w:tab w:val="left" w:pos="3074"/>
        </w:tabs>
        <w:jc w:val="both"/>
        <w:rPr>
          <w:rFonts w:ascii="David" w:hAnsi="David" w:cs="David"/>
          <w:sz w:val="24"/>
          <w:szCs w:val="24"/>
        </w:rPr>
      </w:pPr>
      <w:r w:rsidRPr="00260070">
        <w:rPr>
          <w:rFonts w:ascii="David" w:hAnsi="David" w:cs="David" w:hint="cs"/>
          <w:sz w:val="24"/>
          <w:szCs w:val="24"/>
          <w:rtl/>
        </w:rPr>
        <w:t xml:space="preserve">מדור הוא </w:t>
      </w:r>
      <w:r w:rsidRPr="00260070">
        <w:rPr>
          <w:rFonts w:ascii="David" w:hAnsi="David" w:cs="David" w:hint="cs"/>
          <w:sz w:val="24"/>
          <w:szCs w:val="24"/>
          <w:u w:val="single"/>
          <w:rtl/>
        </w:rPr>
        <w:t>חלק מדין דתי</w:t>
      </w:r>
      <w:r w:rsidRPr="00260070">
        <w:rPr>
          <w:rFonts w:ascii="David" w:hAnsi="David" w:cs="David" w:hint="cs"/>
          <w:sz w:val="24"/>
          <w:szCs w:val="24"/>
          <w:rtl/>
        </w:rPr>
        <w:t xml:space="preserve"> </w:t>
      </w:r>
      <w:r w:rsidR="00392F42" w:rsidRPr="00260070">
        <w:rPr>
          <w:rFonts w:ascii="David" w:hAnsi="David" w:cs="David" w:hint="cs"/>
          <w:sz w:val="24"/>
          <w:szCs w:val="24"/>
          <w:rtl/>
        </w:rPr>
        <w:t>ולכן טכניקה 3 לא רלוונטית [</w:t>
      </w:r>
      <w:r w:rsidR="00260070">
        <w:rPr>
          <w:rFonts w:ascii="David" w:hAnsi="David" w:cs="David" w:hint="cs"/>
          <w:sz w:val="24"/>
          <w:szCs w:val="24"/>
          <w:rtl/>
        </w:rPr>
        <w:t xml:space="preserve">בה </w:t>
      </w:r>
      <w:r w:rsidR="00392F42" w:rsidRPr="00260070">
        <w:rPr>
          <w:rFonts w:ascii="David" w:hAnsi="David" w:cs="David" w:hint="cs"/>
          <w:sz w:val="24"/>
          <w:szCs w:val="24"/>
          <w:rtl/>
        </w:rPr>
        <w:t xml:space="preserve">מדברים על </w:t>
      </w:r>
      <w:r w:rsidR="00260070">
        <w:rPr>
          <w:rFonts w:ascii="David" w:hAnsi="David" w:cs="David" w:hint="cs"/>
          <w:sz w:val="24"/>
          <w:szCs w:val="24"/>
          <w:rtl/>
        </w:rPr>
        <w:t>הכפפת ביד"ר ל</w:t>
      </w:r>
      <w:r w:rsidR="00392F42" w:rsidRPr="00260070">
        <w:rPr>
          <w:rFonts w:ascii="David" w:hAnsi="David" w:cs="David" w:hint="cs"/>
          <w:sz w:val="24"/>
          <w:szCs w:val="24"/>
          <w:rtl/>
        </w:rPr>
        <w:t xml:space="preserve">דין אזרחי]. </w:t>
      </w:r>
    </w:p>
    <w:p w14:paraId="354B48B8" w14:textId="09ACE1A7" w:rsidR="00392F42" w:rsidRDefault="00392F42" w:rsidP="00392F42">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 xml:space="preserve">לעו"ד של הבעל יש טענה יצירתית. כאשר למדנו על מדור דיברנו על פס"ד </w:t>
      </w:r>
      <w:r w:rsidRPr="00260070">
        <w:rPr>
          <w:rFonts w:ascii="David" w:hAnsi="David" w:cs="David" w:hint="cs"/>
          <w:sz w:val="24"/>
          <w:szCs w:val="24"/>
          <w:shd w:val="clear" w:color="auto" w:fill="D9E2F3" w:themeFill="accent1" w:themeFillTint="33"/>
          <w:rtl/>
        </w:rPr>
        <w:t>כליפה נ' גולד. בג"ץ הגיע למסקנה שחובת המדור היא מדור כללי</w:t>
      </w:r>
      <w:r>
        <w:rPr>
          <w:rFonts w:ascii="David" w:hAnsi="David" w:cs="David" w:hint="cs"/>
          <w:sz w:val="24"/>
          <w:szCs w:val="24"/>
          <w:rtl/>
        </w:rPr>
        <w:t xml:space="preserve">. לפי הלוגיקה של </w:t>
      </w:r>
      <w:r w:rsidRPr="00260070">
        <w:rPr>
          <w:rFonts w:ascii="David" w:hAnsi="David" w:cs="David" w:hint="cs"/>
          <w:sz w:val="24"/>
          <w:szCs w:val="24"/>
          <w:highlight w:val="green"/>
          <w:rtl/>
        </w:rPr>
        <w:t>ברק</w:t>
      </w:r>
      <w:r>
        <w:rPr>
          <w:rFonts w:ascii="David" w:hAnsi="David" w:cs="David" w:hint="cs"/>
          <w:sz w:val="24"/>
          <w:szCs w:val="24"/>
          <w:rtl/>
        </w:rPr>
        <w:t xml:space="preserve">, לא </w:t>
      </w:r>
      <w:r w:rsidR="00B626EE">
        <w:rPr>
          <w:rFonts w:ascii="David" w:hAnsi="David" w:cs="David" w:hint="cs"/>
          <w:sz w:val="24"/>
          <w:szCs w:val="24"/>
          <w:rtl/>
        </w:rPr>
        <w:t>יכולות</w:t>
      </w:r>
      <w:r>
        <w:rPr>
          <w:rFonts w:ascii="David" w:hAnsi="David" w:cs="David" w:hint="cs"/>
          <w:sz w:val="24"/>
          <w:szCs w:val="24"/>
          <w:rtl/>
        </w:rPr>
        <w:t xml:space="preserve"> להיות באותה מערכת משפט 2 פסיקות שונות</w:t>
      </w:r>
      <w:r w:rsidR="00260070">
        <w:rPr>
          <w:rFonts w:ascii="David" w:hAnsi="David" w:cs="David" w:hint="cs"/>
          <w:sz w:val="24"/>
          <w:szCs w:val="24"/>
          <w:rtl/>
        </w:rPr>
        <w:t>-</w:t>
      </w:r>
      <w:r>
        <w:rPr>
          <w:rFonts w:ascii="David" w:hAnsi="David" w:cs="David" w:hint="cs"/>
          <w:sz w:val="24"/>
          <w:szCs w:val="24"/>
          <w:rtl/>
        </w:rPr>
        <w:t xml:space="preserve"> הבטיח בפס"ד בבלי אחידות. איך מפרשים מדור במשפט הישראלי- ספציפי או כללי. בבימ"ש אזרחי</w:t>
      </w:r>
      <w:r w:rsidR="00260070">
        <w:rPr>
          <w:rFonts w:ascii="David" w:hAnsi="David" w:cs="David" w:hint="cs"/>
          <w:sz w:val="24"/>
          <w:szCs w:val="24"/>
          <w:rtl/>
        </w:rPr>
        <w:t>- מדור</w:t>
      </w:r>
      <w:r>
        <w:rPr>
          <w:rFonts w:ascii="David" w:hAnsi="David" w:cs="David" w:hint="cs"/>
          <w:sz w:val="24"/>
          <w:szCs w:val="24"/>
          <w:rtl/>
        </w:rPr>
        <w:t xml:space="preserve"> כללי. בביה"ד קובעים שזה מדור ספציפי [לפי השולחן ערוך]. </w:t>
      </w:r>
    </w:p>
    <w:p w14:paraId="76ABC981" w14:textId="4F2CA49E" w:rsidR="00496C22" w:rsidRDefault="00496C22" w:rsidP="00392F42">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שיקולי מדיניות אזרחית- חייבים להכריח את ביה"ד לפסוק כמו בג"ץ, כי הבעל לא יכול להשתמש בדירה שלו.</w:t>
      </w:r>
    </w:p>
    <w:p w14:paraId="7EB424FA" w14:textId="0543FAC9" w:rsidR="00496C22" w:rsidRDefault="00496C22" w:rsidP="00392F42">
      <w:pPr>
        <w:shd w:val="clear" w:color="auto" w:fill="FFFFFF" w:themeFill="background1"/>
        <w:tabs>
          <w:tab w:val="left" w:pos="3074"/>
        </w:tabs>
        <w:jc w:val="both"/>
        <w:rPr>
          <w:rFonts w:ascii="David" w:hAnsi="David" w:cs="David"/>
          <w:sz w:val="24"/>
          <w:szCs w:val="24"/>
          <w:rtl/>
        </w:rPr>
      </w:pPr>
      <w:r w:rsidRPr="00260070">
        <w:rPr>
          <w:rFonts w:ascii="David" w:hAnsi="David" w:cs="David" w:hint="cs"/>
          <w:sz w:val="24"/>
          <w:szCs w:val="24"/>
          <w:highlight w:val="green"/>
          <w:rtl/>
        </w:rPr>
        <w:t>השופט חשין</w:t>
      </w:r>
      <w:r>
        <w:rPr>
          <w:rFonts w:ascii="David" w:hAnsi="David" w:cs="David" w:hint="cs"/>
          <w:sz w:val="24"/>
          <w:szCs w:val="24"/>
          <w:rtl/>
        </w:rPr>
        <w:t xml:space="preserve"> אומר שהגבר צודק, כי אם הולכים על אחידות צריך אחידות גם בדין דתי. חשין הוא במיעוט. </w:t>
      </w:r>
      <w:r w:rsidR="00302E4B">
        <w:rPr>
          <w:rFonts w:ascii="David" w:hAnsi="David" w:cs="David" w:hint="cs"/>
          <w:sz w:val="24"/>
          <w:szCs w:val="24"/>
          <w:rtl/>
        </w:rPr>
        <w:t>הבעל פונה לנשיא ביהמ"ש העליון בבקשה לדיון נוסף. הצדדים התפש</w:t>
      </w:r>
      <w:r w:rsidR="00260070">
        <w:rPr>
          <w:rFonts w:ascii="David" w:hAnsi="David" w:cs="David" w:hint="cs"/>
          <w:sz w:val="24"/>
          <w:szCs w:val="24"/>
          <w:rtl/>
        </w:rPr>
        <w:t>ר</w:t>
      </w:r>
      <w:r w:rsidR="00302E4B">
        <w:rPr>
          <w:rFonts w:ascii="David" w:hAnsi="David" w:cs="David" w:hint="cs"/>
          <w:sz w:val="24"/>
          <w:szCs w:val="24"/>
          <w:rtl/>
        </w:rPr>
        <w:t xml:space="preserve">ו ובוטל הדיון הנוסף. שלב 4 </w:t>
      </w:r>
      <w:r w:rsidR="00260070">
        <w:rPr>
          <w:rFonts w:ascii="David" w:hAnsi="David" w:cs="David" w:hint="cs"/>
          <w:sz w:val="24"/>
          <w:szCs w:val="24"/>
          <w:rtl/>
        </w:rPr>
        <w:t>ב-</w:t>
      </w:r>
      <w:r w:rsidR="00260070">
        <w:rPr>
          <w:rFonts w:ascii="David" w:hAnsi="David" w:cs="David"/>
          <w:sz w:val="24"/>
          <w:szCs w:val="24"/>
        </w:rPr>
        <w:t>hold</w:t>
      </w:r>
      <w:r w:rsidR="00260070">
        <w:rPr>
          <w:rFonts w:ascii="David" w:hAnsi="David" w:cs="David" w:hint="cs"/>
          <w:sz w:val="24"/>
          <w:szCs w:val="24"/>
          <w:rtl/>
        </w:rPr>
        <w:t xml:space="preserve"> [הולד].</w:t>
      </w:r>
    </w:p>
    <w:p w14:paraId="495B5F45" w14:textId="616FD214" w:rsidR="00302E4B" w:rsidRDefault="00302E4B" w:rsidP="00392F42">
      <w:pPr>
        <w:shd w:val="clear" w:color="auto" w:fill="FFFFFF" w:themeFill="background1"/>
        <w:tabs>
          <w:tab w:val="left" w:pos="3074"/>
        </w:tabs>
        <w:jc w:val="both"/>
        <w:rPr>
          <w:rFonts w:ascii="David" w:hAnsi="David" w:cs="David"/>
          <w:sz w:val="24"/>
          <w:szCs w:val="24"/>
          <w:rtl/>
        </w:rPr>
      </w:pPr>
      <w:r w:rsidRPr="00260070">
        <w:rPr>
          <w:rFonts w:ascii="David" w:hAnsi="David" w:cs="David" w:hint="cs"/>
          <w:b/>
          <w:bCs/>
          <w:sz w:val="24"/>
          <w:szCs w:val="24"/>
          <w:rtl/>
        </w:rPr>
        <w:t>האם ביהמ"ש ילך שלב נוסף ויגיד שגם בנושאים דתיים הוא דורש מבית הדין אחידות?</w:t>
      </w:r>
      <w:r>
        <w:rPr>
          <w:rFonts w:ascii="David" w:hAnsi="David" w:cs="David" w:hint="cs"/>
          <w:sz w:val="24"/>
          <w:szCs w:val="24"/>
          <w:rtl/>
        </w:rPr>
        <w:t xml:space="preserve"> כרגע אין שלב 4. </w:t>
      </w:r>
      <w:r w:rsidRPr="00260070">
        <w:rPr>
          <w:rFonts w:ascii="David" w:hAnsi="David" w:cs="David" w:hint="cs"/>
          <w:b/>
          <w:bCs/>
          <w:sz w:val="24"/>
          <w:szCs w:val="24"/>
          <w:shd w:val="clear" w:color="auto" w:fill="FFFFCC"/>
          <w:rtl/>
        </w:rPr>
        <w:t>כרגע בנושאים דתיים אין אחידות</w:t>
      </w:r>
      <w:r>
        <w:rPr>
          <w:rFonts w:ascii="David" w:hAnsi="David" w:cs="David" w:hint="cs"/>
          <w:sz w:val="24"/>
          <w:szCs w:val="24"/>
          <w:rtl/>
        </w:rPr>
        <w:t>. יש הבדל בין פרשנות אזרחית לפרשנות דתית.</w:t>
      </w:r>
    </w:p>
    <w:p w14:paraId="19DB359D" w14:textId="3DE376BD" w:rsidR="00302E4B" w:rsidRDefault="00302E4B" w:rsidP="00392F42">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חשין היה במיעוט פס"ד אקנין, ד"נ בוטל. נפסק מדור ספציפי לפי ביה"ד; מדור כללי לפי ביהמ"ש.</w:t>
      </w:r>
    </w:p>
    <w:p w14:paraId="5A4EF6A4" w14:textId="2258E472" w:rsidR="00302E4B" w:rsidRDefault="00302E4B" w:rsidP="00392F42">
      <w:pPr>
        <w:shd w:val="clear" w:color="auto" w:fill="FFFFFF" w:themeFill="background1"/>
        <w:tabs>
          <w:tab w:val="left" w:pos="3074"/>
        </w:tabs>
        <w:jc w:val="both"/>
        <w:rPr>
          <w:rFonts w:ascii="David" w:hAnsi="David" w:cs="David"/>
          <w:sz w:val="24"/>
          <w:szCs w:val="24"/>
          <w:rtl/>
        </w:rPr>
      </w:pPr>
    </w:p>
    <w:p w14:paraId="4740AE59" w14:textId="40BE3F2A" w:rsidR="00302E4B" w:rsidRDefault="00302E4B" w:rsidP="006E060A">
      <w:pPr>
        <w:pStyle w:val="a7"/>
        <w:numPr>
          <w:ilvl w:val="0"/>
          <w:numId w:val="58"/>
        </w:numPr>
        <w:shd w:val="clear" w:color="auto" w:fill="FFFFFF" w:themeFill="background1"/>
        <w:tabs>
          <w:tab w:val="left" w:pos="3074"/>
        </w:tabs>
        <w:jc w:val="both"/>
        <w:rPr>
          <w:rFonts w:ascii="David" w:hAnsi="David" w:cs="David"/>
          <w:sz w:val="24"/>
          <w:szCs w:val="24"/>
        </w:rPr>
      </w:pPr>
      <w:r w:rsidRPr="006E060A">
        <w:rPr>
          <w:rFonts w:ascii="David" w:hAnsi="David" w:cs="David" w:hint="cs"/>
          <w:sz w:val="24"/>
          <w:szCs w:val="24"/>
          <w:rtl/>
        </w:rPr>
        <w:t xml:space="preserve">ביום חמישי יש הרצאת אורח על חוק </w:t>
      </w:r>
      <w:r w:rsidR="00B64412">
        <w:rPr>
          <w:rFonts w:ascii="David" w:hAnsi="David" w:cs="David" w:hint="cs"/>
          <w:sz w:val="24"/>
          <w:szCs w:val="24"/>
          <w:rtl/>
        </w:rPr>
        <w:t>ל</w:t>
      </w:r>
      <w:r w:rsidRPr="006E060A">
        <w:rPr>
          <w:rFonts w:ascii="David" w:hAnsi="David" w:cs="David" w:hint="cs"/>
          <w:sz w:val="24"/>
          <w:szCs w:val="24"/>
          <w:rtl/>
        </w:rPr>
        <w:t xml:space="preserve">הסדר </w:t>
      </w:r>
      <w:r w:rsidR="000702A1" w:rsidRPr="006E060A">
        <w:rPr>
          <w:rFonts w:ascii="David" w:hAnsi="David" w:cs="David" w:hint="cs"/>
          <w:sz w:val="24"/>
          <w:szCs w:val="24"/>
          <w:rtl/>
        </w:rPr>
        <w:t>התדיינויו</w:t>
      </w:r>
      <w:r w:rsidR="000702A1" w:rsidRPr="006E060A">
        <w:rPr>
          <w:rFonts w:ascii="David" w:hAnsi="David" w:cs="David" w:hint="eastAsia"/>
          <w:sz w:val="24"/>
          <w:szCs w:val="24"/>
          <w:rtl/>
        </w:rPr>
        <w:t>ת</w:t>
      </w:r>
      <w:r w:rsidRPr="006E060A">
        <w:rPr>
          <w:rFonts w:ascii="David" w:hAnsi="David" w:cs="David" w:hint="cs"/>
          <w:sz w:val="24"/>
          <w:szCs w:val="24"/>
          <w:rtl/>
        </w:rPr>
        <w:t xml:space="preserve"> בין בני זוג. </w:t>
      </w:r>
    </w:p>
    <w:p w14:paraId="30C6A1B9" w14:textId="0173C635" w:rsidR="00CF2169" w:rsidRDefault="00CF2169" w:rsidP="00CF2169">
      <w:pPr>
        <w:shd w:val="clear" w:color="auto" w:fill="FFFFFF" w:themeFill="background1"/>
        <w:tabs>
          <w:tab w:val="left" w:pos="3074"/>
        </w:tabs>
        <w:jc w:val="both"/>
        <w:rPr>
          <w:rFonts w:ascii="David" w:hAnsi="David" w:cs="David"/>
          <w:sz w:val="24"/>
          <w:szCs w:val="24"/>
          <w:rtl/>
        </w:rPr>
      </w:pPr>
    </w:p>
    <w:p w14:paraId="518797D3" w14:textId="59D858D0" w:rsidR="00CF2169" w:rsidRDefault="00CF2169" w:rsidP="00CF2169">
      <w:pPr>
        <w:shd w:val="clear" w:color="auto" w:fill="FFFFFF" w:themeFill="background1"/>
        <w:tabs>
          <w:tab w:val="left" w:pos="3074"/>
        </w:tabs>
        <w:jc w:val="both"/>
        <w:rPr>
          <w:rFonts w:ascii="David" w:hAnsi="David" w:cs="David"/>
          <w:sz w:val="24"/>
          <w:szCs w:val="24"/>
          <w:rtl/>
        </w:rPr>
      </w:pPr>
    </w:p>
    <w:p w14:paraId="5BD3FCBA" w14:textId="6E934B40" w:rsidR="00CF2169" w:rsidRDefault="00CF2169" w:rsidP="00CF2169">
      <w:pPr>
        <w:shd w:val="clear" w:color="auto" w:fill="FFFFFF" w:themeFill="background1"/>
        <w:tabs>
          <w:tab w:val="left" w:pos="3074"/>
        </w:tabs>
        <w:jc w:val="both"/>
        <w:rPr>
          <w:rFonts w:ascii="David" w:hAnsi="David" w:cs="David"/>
          <w:sz w:val="24"/>
          <w:szCs w:val="24"/>
          <w:rtl/>
        </w:rPr>
      </w:pPr>
    </w:p>
    <w:p w14:paraId="23BAD4BB" w14:textId="517FD4C9" w:rsidR="00CF2169" w:rsidRDefault="00CF2169" w:rsidP="00CF2169">
      <w:pPr>
        <w:shd w:val="clear" w:color="auto" w:fill="FFFFFF" w:themeFill="background1"/>
        <w:tabs>
          <w:tab w:val="left" w:pos="3074"/>
        </w:tabs>
        <w:jc w:val="both"/>
        <w:rPr>
          <w:rFonts w:ascii="David" w:hAnsi="David" w:cs="David"/>
          <w:sz w:val="24"/>
          <w:szCs w:val="24"/>
          <w:rtl/>
        </w:rPr>
      </w:pPr>
    </w:p>
    <w:p w14:paraId="30130E78" w14:textId="661ED733" w:rsidR="00CF2169" w:rsidRDefault="00CF2169" w:rsidP="00CF2169">
      <w:pPr>
        <w:shd w:val="clear" w:color="auto" w:fill="FFFFFF" w:themeFill="background1"/>
        <w:tabs>
          <w:tab w:val="left" w:pos="3074"/>
        </w:tabs>
        <w:jc w:val="both"/>
        <w:rPr>
          <w:rFonts w:ascii="David" w:hAnsi="David" w:cs="David"/>
          <w:sz w:val="24"/>
          <w:szCs w:val="24"/>
          <w:rtl/>
        </w:rPr>
      </w:pPr>
    </w:p>
    <w:p w14:paraId="4832B5EA" w14:textId="5C79AB8C" w:rsidR="00CF2169" w:rsidRDefault="00CF2169" w:rsidP="00CF2169">
      <w:pPr>
        <w:shd w:val="clear" w:color="auto" w:fill="FFFFFF" w:themeFill="background1"/>
        <w:tabs>
          <w:tab w:val="left" w:pos="3074"/>
        </w:tabs>
        <w:jc w:val="both"/>
        <w:rPr>
          <w:rFonts w:ascii="David" w:hAnsi="David" w:cs="David"/>
          <w:sz w:val="24"/>
          <w:szCs w:val="24"/>
          <w:rtl/>
        </w:rPr>
      </w:pPr>
    </w:p>
    <w:p w14:paraId="42B6F605" w14:textId="000907B2" w:rsidR="00CF2169" w:rsidRDefault="00CF2169" w:rsidP="00CF2169">
      <w:pPr>
        <w:shd w:val="clear" w:color="auto" w:fill="FFFFFF" w:themeFill="background1"/>
        <w:tabs>
          <w:tab w:val="left" w:pos="3074"/>
        </w:tabs>
        <w:jc w:val="both"/>
        <w:rPr>
          <w:rFonts w:ascii="David" w:hAnsi="David" w:cs="David"/>
          <w:sz w:val="24"/>
          <w:szCs w:val="24"/>
          <w:rtl/>
        </w:rPr>
      </w:pPr>
    </w:p>
    <w:p w14:paraId="7578DE06" w14:textId="38EA8C62" w:rsidR="00CF2169" w:rsidRDefault="00CF2169" w:rsidP="00CF2169">
      <w:pPr>
        <w:shd w:val="clear" w:color="auto" w:fill="FFFFFF" w:themeFill="background1"/>
        <w:tabs>
          <w:tab w:val="left" w:pos="3074"/>
        </w:tabs>
        <w:jc w:val="both"/>
        <w:rPr>
          <w:rFonts w:ascii="David" w:hAnsi="David" w:cs="David"/>
          <w:sz w:val="24"/>
          <w:szCs w:val="24"/>
          <w:rtl/>
        </w:rPr>
      </w:pPr>
    </w:p>
    <w:p w14:paraId="19186AFD" w14:textId="58CD2827" w:rsidR="00CF2169" w:rsidRDefault="00CF2169" w:rsidP="00CF2169">
      <w:pPr>
        <w:shd w:val="clear" w:color="auto" w:fill="FFFFFF" w:themeFill="background1"/>
        <w:tabs>
          <w:tab w:val="left" w:pos="3074"/>
        </w:tabs>
        <w:jc w:val="both"/>
        <w:rPr>
          <w:rFonts w:ascii="David" w:hAnsi="David" w:cs="David"/>
          <w:sz w:val="24"/>
          <w:szCs w:val="24"/>
          <w:rtl/>
        </w:rPr>
      </w:pPr>
    </w:p>
    <w:p w14:paraId="518A3B81" w14:textId="3F19ADD0" w:rsidR="00CF2169" w:rsidRDefault="00CF2169" w:rsidP="00CF2169">
      <w:pPr>
        <w:shd w:val="clear" w:color="auto" w:fill="FFFFFF" w:themeFill="background1"/>
        <w:tabs>
          <w:tab w:val="left" w:pos="3074"/>
        </w:tabs>
        <w:jc w:val="both"/>
        <w:rPr>
          <w:rFonts w:ascii="David" w:hAnsi="David" w:cs="David"/>
          <w:sz w:val="24"/>
          <w:szCs w:val="24"/>
          <w:rtl/>
        </w:rPr>
      </w:pPr>
    </w:p>
    <w:p w14:paraId="572DD842" w14:textId="14CE31B3" w:rsidR="00CF2169" w:rsidRDefault="00CF2169" w:rsidP="00CF2169">
      <w:pPr>
        <w:shd w:val="clear" w:color="auto" w:fill="FFFFFF" w:themeFill="background1"/>
        <w:tabs>
          <w:tab w:val="left" w:pos="3074"/>
        </w:tabs>
        <w:jc w:val="both"/>
        <w:rPr>
          <w:rFonts w:ascii="David" w:hAnsi="David" w:cs="David"/>
          <w:sz w:val="24"/>
          <w:szCs w:val="24"/>
          <w:rtl/>
        </w:rPr>
      </w:pPr>
    </w:p>
    <w:p w14:paraId="45554BB6" w14:textId="74465AFB" w:rsidR="00CF2169" w:rsidRDefault="00CF2169" w:rsidP="00CF2169">
      <w:pPr>
        <w:shd w:val="clear" w:color="auto" w:fill="FFFFFF" w:themeFill="background1"/>
        <w:tabs>
          <w:tab w:val="left" w:pos="3074"/>
        </w:tabs>
        <w:jc w:val="both"/>
        <w:rPr>
          <w:rFonts w:ascii="David" w:hAnsi="David" w:cs="David"/>
          <w:sz w:val="24"/>
          <w:szCs w:val="24"/>
          <w:rtl/>
        </w:rPr>
      </w:pPr>
    </w:p>
    <w:p w14:paraId="5634EB87" w14:textId="77777777" w:rsidR="00836E60" w:rsidRDefault="00836E60" w:rsidP="00CF2169">
      <w:pPr>
        <w:shd w:val="clear" w:color="auto" w:fill="FFFFFF" w:themeFill="background1"/>
        <w:tabs>
          <w:tab w:val="left" w:pos="3074"/>
        </w:tabs>
        <w:jc w:val="both"/>
        <w:rPr>
          <w:rFonts w:ascii="David" w:hAnsi="David" w:cs="David"/>
          <w:sz w:val="24"/>
          <w:szCs w:val="24"/>
          <w:rtl/>
        </w:rPr>
      </w:pPr>
    </w:p>
    <w:p w14:paraId="75E43FFB" w14:textId="50776D5A" w:rsidR="00CF2169" w:rsidRDefault="00CF2169" w:rsidP="00CF2169">
      <w:pPr>
        <w:shd w:val="clear" w:color="auto" w:fill="FFFFFF" w:themeFill="background1"/>
        <w:tabs>
          <w:tab w:val="left" w:pos="3074"/>
        </w:tabs>
        <w:jc w:val="both"/>
        <w:rPr>
          <w:rFonts w:ascii="David" w:hAnsi="David" w:cs="David"/>
          <w:sz w:val="24"/>
          <w:szCs w:val="24"/>
          <w:rtl/>
        </w:rPr>
      </w:pPr>
    </w:p>
    <w:p w14:paraId="35BAF9CA" w14:textId="123E0945" w:rsidR="00CF2169" w:rsidRPr="00B64412" w:rsidRDefault="00CF2169" w:rsidP="0024033E">
      <w:pPr>
        <w:jc w:val="center"/>
        <w:rPr>
          <w:rFonts w:ascii="David" w:hAnsi="David" w:cs="David"/>
          <w:b/>
          <w:bCs/>
          <w:sz w:val="24"/>
          <w:szCs w:val="24"/>
          <w:u w:val="single"/>
          <w:rtl/>
        </w:rPr>
      </w:pPr>
      <w:r w:rsidRPr="00B64412">
        <w:rPr>
          <w:rFonts w:ascii="David" w:hAnsi="David" w:cs="David" w:hint="cs"/>
          <w:b/>
          <w:bCs/>
          <w:sz w:val="24"/>
          <w:szCs w:val="24"/>
          <w:u w:val="single"/>
          <w:rtl/>
        </w:rPr>
        <w:lastRenderedPageBreak/>
        <w:t>שיעור 8- 24/03/22- הרצאת אורח מיכל פיין</w:t>
      </w:r>
    </w:p>
    <w:p w14:paraId="47A7C20E" w14:textId="3B1C7144" w:rsidR="00B64412" w:rsidRDefault="00CF2169" w:rsidP="0024033E">
      <w:pPr>
        <w:shd w:val="clear" w:color="auto" w:fill="FBE4D5" w:themeFill="accent2" w:themeFillTint="33"/>
        <w:tabs>
          <w:tab w:val="left" w:pos="3074"/>
        </w:tabs>
        <w:spacing w:after="0"/>
        <w:jc w:val="center"/>
        <w:rPr>
          <w:rFonts w:ascii="David" w:hAnsi="David" w:cs="David"/>
          <w:b/>
          <w:bCs/>
          <w:sz w:val="24"/>
          <w:szCs w:val="24"/>
          <w:u w:val="single"/>
          <w:rtl/>
        </w:rPr>
      </w:pPr>
      <w:r w:rsidRPr="00B64412">
        <w:rPr>
          <w:rFonts w:ascii="David" w:hAnsi="David" w:cs="David" w:hint="cs"/>
          <w:b/>
          <w:bCs/>
          <w:sz w:val="24"/>
          <w:szCs w:val="24"/>
          <w:u w:val="single"/>
          <w:rtl/>
        </w:rPr>
        <w:t>החוק להסדר התדיינויות בסכסוכי משפחה (הוראת שעה), התשע"ה-2014</w:t>
      </w:r>
    </w:p>
    <w:p w14:paraId="4D31FFDD" w14:textId="6D9CDB28" w:rsidR="00122387" w:rsidRPr="00B64412" w:rsidRDefault="00122387" w:rsidP="0024033E">
      <w:pPr>
        <w:shd w:val="clear" w:color="auto" w:fill="FBE4D5" w:themeFill="accent2" w:themeFillTint="33"/>
        <w:tabs>
          <w:tab w:val="left" w:pos="3074"/>
        </w:tabs>
        <w:spacing w:after="0"/>
        <w:jc w:val="center"/>
        <w:rPr>
          <w:rFonts w:ascii="David" w:hAnsi="David" w:cs="David"/>
          <w:b/>
          <w:bCs/>
          <w:sz w:val="24"/>
          <w:szCs w:val="24"/>
          <w:u w:val="single"/>
          <w:rtl/>
        </w:rPr>
      </w:pPr>
      <w:r>
        <w:rPr>
          <w:rFonts w:ascii="David" w:hAnsi="David" w:cs="David" w:hint="cs"/>
          <w:b/>
          <w:bCs/>
          <w:sz w:val="24"/>
          <w:szCs w:val="24"/>
          <w:u w:val="single"/>
          <w:rtl/>
        </w:rPr>
        <w:t>החוק להסדר התדיינויות בסכסוכי משפחה, התש"פ-2020</w:t>
      </w:r>
    </w:p>
    <w:p w14:paraId="5A669021" w14:textId="77777777" w:rsidR="0024033E" w:rsidRDefault="0024033E" w:rsidP="00CF2169">
      <w:pPr>
        <w:shd w:val="clear" w:color="auto" w:fill="FFFFFF" w:themeFill="background1"/>
        <w:tabs>
          <w:tab w:val="left" w:pos="3074"/>
        </w:tabs>
        <w:jc w:val="both"/>
        <w:rPr>
          <w:rFonts w:ascii="David" w:hAnsi="David" w:cs="David"/>
          <w:sz w:val="24"/>
          <w:szCs w:val="24"/>
          <w:rtl/>
        </w:rPr>
      </w:pPr>
    </w:p>
    <w:p w14:paraId="58C587C1" w14:textId="1AE361CA" w:rsidR="00CF2169" w:rsidRDefault="00CF2169" w:rsidP="00CF2169">
      <w:pPr>
        <w:shd w:val="clear" w:color="auto" w:fill="FFFFFF" w:themeFill="background1"/>
        <w:tabs>
          <w:tab w:val="left" w:pos="3074"/>
        </w:tabs>
        <w:jc w:val="both"/>
        <w:rPr>
          <w:rFonts w:ascii="David" w:hAnsi="David" w:cs="David"/>
          <w:sz w:val="24"/>
          <w:szCs w:val="24"/>
          <w:rtl/>
        </w:rPr>
      </w:pPr>
      <w:r w:rsidRPr="0024033E">
        <w:rPr>
          <w:rFonts w:ascii="David" w:hAnsi="David" w:cs="David" w:hint="cs"/>
          <w:b/>
          <w:bCs/>
          <w:sz w:val="24"/>
          <w:szCs w:val="24"/>
          <w:rtl/>
        </w:rPr>
        <w:t>ב-2014</w:t>
      </w:r>
      <w:r>
        <w:rPr>
          <w:rFonts w:ascii="David" w:hAnsi="David" w:cs="David" w:hint="cs"/>
          <w:sz w:val="24"/>
          <w:szCs w:val="24"/>
          <w:rtl/>
        </w:rPr>
        <w:t xml:space="preserve"> נכנס גוף נוסף מלבד בתי הדין ובתי המשפט- </w:t>
      </w:r>
      <w:r w:rsidRPr="0024033E">
        <w:rPr>
          <w:rFonts w:ascii="David" w:hAnsi="David" w:cs="David" w:hint="cs"/>
          <w:b/>
          <w:bCs/>
          <w:sz w:val="24"/>
          <w:szCs w:val="24"/>
          <w:rtl/>
        </w:rPr>
        <w:t>יחידת הסיוע</w:t>
      </w:r>
      <w:r>
        <w:rPr>
          <w:rFonts w:ascii="David" w:hAnsi="David" w:cs="David" w:hint="cs"/>
          <w:sz w:val="24"/>
          <w:szCs w:val="24"/>
          <w:rtl/>
        </w:rPr>
        <w:t xml:space="preserve">. מיכל פיין היא עורכת דין ומגשרת. הייתה מעורבת יחד עם ח"כ מירב מיכאלי בייזום החוק, </w:t>
      </w:r>
      <w:r w:rsidR="00122387">
        <w:rPr>
          <w:rFonts w:ascii="David" w:hAnsi="David" w:cs="David" w:hint="cs"/>
          <w:sz w:val="24"/>
          <w:szCs w:val="24"/>
          <w:rtl/>
        </w:rPr>
        <w:t xml:space="preserve">ליוותה </w:t>
      </w:r>
      <w:r>
        <w:rPr>
          <w:rFonts w:ascii="David" w:hAnsi="David" w:cs="David" w:hint="cs"/>
          <w:sz w:val="24"/>
          <w:szCs w:val="24"/>
          <w:rtl/>
        </w:rPr>
        <w:t>בשלב ביניים עד לשלב שנחקק כחוק קבע</w:t>
      </w:r>
      <w:r w:rsidR="00122387">
        <w:rPr>
          <w:rFonts w:ascii="David" w:hAnsi="David" w:cs="David" w:hint="cs"/>
          <w:sz w:val="24"/>
          <w:szCs w:val="24"/>
          <w:rtl/>
        </w:rPr>
        <w:t>.</w:t>
      </w:r>
      <w:r>
        <w:rPr>
          <w:rFonts w:ascii="David" w:hAnsi="David" w:cs="David" w:hint="cs"/>
          <w:sz w:val="24"/>
          <w:szCs w:val="24"/>
          <w:rtl/>
        </w:rPr>
        <w:t xml:space="preserve"> היא עו"ד לענייני משפחה ומגשרת [מהצד של משתמשי החוק]. </w:t>
      </w:r>
    </w:p>
    <w:p w14:paraId="24F8B00D" w14:textId="5A8DD8CF" w:rsidR="00EB11F2" w:rsidRDefault="00122387" w:rsidP="00AF0096">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 xml:space="preserve">החוק להסדר התדיינויות בסכסוכי משפחה התקבל בכנסת [נחקק] ב-2014, נכנס לתוקף ב2016 כהוראת שעה והפך לחוק קבוע בדצמבר 2020. נדבר על הפער הזה. </w:t>
      </w:r>
      <w:r w:rsidR="00EB11F2">
        <w:rPr>
          <w:rFonts w:ascii="David" w:hAnsi="David" w:cs="David" w:hint="cs"/>
          <w:sz w:val="24"/>
          <w:szCs w:val="24"/>
          <w:rtl/>
        </w:rPr>
        <w:t>מיכל הייתה מעורבת בחקיקת החוק. התפיסה שלה- עריכת דין פותרת בעיות בענייני משפחה. תוך שנה וקצת הצעת החוק עברה בכנסת.</w:t>
      </w:r>
    </w:p>
    <w:p w14:paraId="394C06B8" w14:textId="1210FC98" w:rsidR="00B128C7" w:rsidRPr="00B64412" w:rsidRDefault="00B128C7" w:rsidP="00B128C7">
      <w:pPr>
        <w:shd w:val="clear" w:color="auto" w:fill="FFFFFF" w:themeFill="background1"/>
        <w:tabs>
          <w:tab w:val="left" w:pos="3074"/>
        </w:tabs>
        <w:jc w:val="both"/>
        <w:rPr>
          <w:rFonts w:ascii="David" w:hAnsi="David" w:cs="David"/>
          <w:b/>
          <w:bCs/>
          <w:sz w:val="24"/>
          <w:szCs w:val="24"/>
          <w:u w:val="single"/>
          <w:rtl/>
        </w:rPr>
      </w:pPr>
      <w:r w:rsidRPr="00EB11F2">
        <w:rPr>
          <w:rFonts w:ascii="David" w:hAnsi="David" w:cs="David" w:hint="cs"/>
          <w:b/>
          <w:bCs/>
          <w:sz w:val="24"/>
          <w:szCs w:val="24"/>
          <w:u w:val="single"/>
          <w:shd w:val="clear" w:color="auto" w:fill="FBE4D5" w:themeFill="accent2" w:themeFillTint="33"/>
          <w:rtl/>
        </w:rPr>
        <w:t>תוקף הוראת השעה</w:t>
      </w:r>
    </w:p>
    <w:p w14:paraId="2745A6B3" w14:textId="68D8BA2F" w:rsidR="00B128C7" w:rsidRDefault="00B128C7" w:rsidP="00B128C7">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 xml:space="preserve">הוראת שעה פגת תוקף ל-3 שנים. </w:t>
      </w:r>
      <w:r w:rsidRPr="00EB11F2">
        <w:rPr>
          <w:rFonts w:ascii="David" w:hAnsi="David" w:cs="David" w:hint="cs"/>
          <w:b/>
          <w:bCs/>
          <w:sz w:val="24"/>
          <w:szCs w:val="24"/>
          <w:rtl/>
        </w:rPr>
        <w:t>הסיבה שנחקק כך:</w:t>
      </w:r>
      <w:r>
        <w:rPr>
          <w:rFonts w:ascii="David" w:hAnsi="David" w:cs="David" w:hint="cs"/>
          <w:sz w:val="24"/>
          <w:szCs w:val="24"/>
          <w:rtl/>
        </w:rPr>
        <w:t xml:space="preserve"> </w:t>
      </w:r>
      <w:r w:rsidRPr="00EB11F2">
        <w:rPr>
          <w:rFonts w:ascii="David" w:hAnsi="David" w:cs="David" w:hint="cs"/>
          <w:b/>
          <w:bCs/>
          <w:sz w:val="24"/>
          <w:szCs w:val="24"/>
          <w:rtl/>
        </w:rPr>
        <w:t>פשרה פוליטית</w:t>
      </w:r>
      <w:r>
        <w:rPr>
          <w:rFonts w:ascii="David" w:hAnsi="David" w:cs="David" w:hint="cs"/>
          <w:sz w:val="24"/>
          <w:szCs w:val="24"/>
          <w:rtl/>
        </w:rPr>
        <w:t>. הייתה התנגדות עזה לחוק מכל מיני מקומות [שופטים, לשכת עו"ד וכו']. הפשרה בכנסת שיתחיל כהוראת שעה. פיילוט ארצי. ביצעו מחקרים תוך כדי התקופה כדי לבדוק האם החוק עובד ומשיג את מטרתו. רק ב-2020 החוק הפך להוראת קבע.</w:t>
      </w:r>
    </w:p>
    <w:p w14:paraId="48CDCF53" w14:textId="4F33410F" w:rsidR="00B128C7" w:rsidRDefault="00B128C7" w:rsidP="00B128C7">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החוק נחשב מהפכני וחדשני, לא רק בישראל אלא בעולם. הוא עדיין מעורר הרבה ביקורת. למה חוק פרוצדורלי יעורר כל כך הרבה מחלוקות?</w:t>
      </w:r>
      <w:r w:rsidR="007740E0">
        <w:rPr>
          <w:rFonts w:ascii="David" w:hAnsi="David" w:cs="David" w:hint="cs"/>
          <w:sz w:val="24"/>
          <w:szCs w:val="24"/>
          <w:rtl/>
        </w:rPr>
        <w:t xml:space="preserve"> </w:t>
      </w:r>
      <w:r w:rsidR="007740E0" w:rsidRPr="00EB11F2">
        <w:rPr>
          <w:rFonts w:ascii="David" w:hAnsi="David" w:cs="David" w:hint="cs"/>
          <w:b/>
          <w:bCs/>
          <w:sz w:val="24"/>
          <w:szCs w:val="24"/>
          <w:rtl/>
        </w:rPr>
        <w:t>הציג שינוי מאוד גדול והפחד מהשינוי היה עצום ורב מימדים</w:t>
      </w:r>
      <w:r w:rsidR="007740E0">
        <w:rPr>
          <w:rFonts w:ascii="David" w:hAnsi="David" w:cs="David" w:hint="cs"/>
          <w:sz w:val="24"/>
          <w:szCs w:val="24"/>
          <w:rtl/>
        </w:rPr>
        <w:t xml:space="preserve">. היה פחד של עו"ד מפגיעה בפרנסה, כי זה סיוע משפטי. בדיעבד החשש לא היה רציונלי ולא התממש. </w:t>
      </w:r>
    </w:p>
    <w:p w14:paraId="7C53A92C" w14:textId="0A6D228A" w:rsidR="007740E0" w:rsidRDefault="007740E0" w:rsidP="00B128C7">
      <w:pPr>
        <w:shd w:val="clear" w:color="auto" w:fill="FFFFFF" w:themeFill="background1"/>
        <w:tabs>
          <w:tab w:val="left" w:pos="3074"/>
        </w:tabs>
        <w:jc w:val="both"/>
        <w:rPr>
          <w:rFonts w:ascii="David" w:hAnsi="David" w:cs="David"/>
          <w:sz w:val="24"/>
          <w:szCs w:val="24"/>
          <w:rtl/>
        </w:rPr>
      </w:pPr>
    </w:p>
    <w:p w14:paraId="17D2AC53" w14:textId="775DB9C8" w:rsidR="002C7E9F" w:rsidRDefault="002C7E9F" w:rsidP="00B128C7">
      <w:pPr>
        <w:shd w:val="clear" w:color="auto" w:fill="FFFFFF" w:themeFill="background1"/>
        <w:tabs>
          <w:tab w:val="left" w:pos="3074"/>
        </w:tabs>
        <w:jc w:val="both"/>
        <w:rPr>
          <w:rFonts w:ascii="David" w:hAnsi="David" w:cs="David"/>
          <w:b/>
          <w:bCs/>
          <w:sz w:val="24"/>
          <w:szCs w:val="24"/>
          <w:u w:val="single"/>
          <w:rtl/>
        </w:rPr>
      </w:pPr>
      <w:r w:rsidRPr="00EB11F2">
        <w:rPr>
          <w:rFonts w:ascii="David" w:hAnsi="David" w:cs="David" w:hint="cs"/>
          <w:b/>
          <w:bCs/>
          <w:sz w:val="24"/>
          <w:szCs w:val="24"/>
          <w:u w:val="single"/>
          <w:shd w:val="clear" w:color="auto" w:fill="FBE4D5" w:themeFill="accent2" w:themeFillTint="33"/>
          <w:rtl/>
        </w:rPr>
        <w:t>הרקע לחקיקת החוק</w:t>
      </w:r>
    </w:p>
    <w:p w14:paraId="446FE6EF" w14:textId="1FF2C3A9" w:rsidR="002C7E9F" w:rsidRDefault="002C7E9F" w:rsidP="00B128C7">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תקופת הוועדות- היה ברור שדיני המשפחה צריכים שינוי ברמה מהותית וגם ברמה פרוצדורלית. היו מספר וועדות לאורך שנים.</w:t>
      </w:r>
    </w:p>
    <w:p w14:paraId="3F48DE52" w14:textId="7CA2C559" w:rsidR="002C7E9F" w:rsidRPr="008661D1" w:rsidRDefault="002C7E9F" w:rsidP="00144BBA">
      <w:pPr>
        <w:pStyle w:val="a7"/>
        <w:numPr>
          <w:ilvl w:val="0"/>
          <w:numId w:val="79"/>
        </w:numPr>
        <w:shd w:val="clear" w:color="auto" w:fill="FFFFFF" w:themeFill="background1"/>
        <w:tabs>
          <w:tab w:val="left" w:pos="3074"/>
        </w:tabs>
        <w:jc w:val="both"/>
        <w:rPr>
          <w:rFonts w:ascii="David" w:hAnsi="David" w:cs="David"/>
          <w:sz w:val="24"/>
          <w:szCs w:val="24"/>
          <w:rtl/>
        </w:rPr>
      </w:pPr>
      <w:r w:rsidRPr="00EB11F2">
        <w:rPr>
          <w:rFonts w:ascii="David" w:hAnsi="David" w:cs="David" w:hint="cs"/>
          <w:b/>
          <w:bCs/>
          <w:sz w:val="24"/>
          <w:szCs w:val="24"/>
          <w:u w:val="single"/>
          <w:shd w:val="clear" w:color="auto" w:fill="FFFFCC"/>
          <w:rtl/>
        </w:rPr>
        <w:t xml:space="preserve">וועדת </w:t>
      </w:r>
      <w:proofErr w:type="spellStart"/>
      <w:r w:rsidRPr="00EB11F2">
        <w:rPr>
          <w:rFonts w:ascii="David" w:hAnsi="David" w:cs="David" w:hint="cs"/>
          <w:b/>
          <w:bCs/>
          <w:sz w:val="24"/>
          <w:szCs w:val="24"/>
          <w:u w:val="single"/>
          <w:shd w:val="clear" w:color="auto" w:fill="FFFFCC"/>
          <w:rtl/>
        </w:rPr>
        <w:t>שינבוים</w:t>
      </w:r>
      <w:proofErr w:type="spellEnd"/>
      <w:r w:rsidR="008661D1" w:rsidRPr="00EB11F2">
        <w:rPr>
          <w:rFonts w:ascii="David" w:hAnsi="David" w:cs="David" w:hint="cs"/>
          <w:sz w:val="24"/>
          <w:szCs w:val="24"/>
          <w:shd w:val="clear" w:color="auto" w:fill="FFFFCC"/>
          <w:rtl/>
        </w:rPr>
        <w:t xml:space="preserve"> (1986)</w:t>
      </w:r>
      <w:r w:rsidRPr="00EB11F2">
        <w:rPr>
          <w:rFonts w:ascii="David" w:hAnsi="David" w:cs="David" w:hint="cs"/>
          <w:sz w:val="24"/>
          <w:szCs w:val="24"/>
          <w:shd w:val="clear" w:color="auto" w:fill="FFFFCC"/>
          <w:rtl/>
        </w:rPr>
        <w:t>- הקמת בתי המשפט למשפחה</w:t>
      </w:r>
      <w:r w:rsidRPr="008661D1">
        <w:rPr>
          <w:rFonts w:ascii="David" w:hAnsi="David" w:cs="David" w:hint="cs"/>
          <w:sz w:val="24"/>
          <w:szCs w:val="24"/>
          <w:rtl/>
        </w:rPr>
        <w:t xml:space="preserve">. הניחה את החזון של יחידות הסיוע שיוקמו ליד ביהמ"ש. </w:t>
      </w:r>
    </w:p>
    <w:p w14:paraId="31AED4DC" w14:textId="75C6A1A4" w:rsidR="002C7E9F" w:rsidRPr="008661D1" w:rsidRDefault="002C7E9F" w:rsidP="00144BBA">
      <w:pPr>
        <w:pStyle w:val="a7"/>
        <w:numPr>
          <w:ilvl w:val="0"/>
          <w:numId w:val="79"/>
        </w:numPr>
        <w:shd w:val="clear" w:color="auto" w:fill="FFFFFF" w:themeFill="background1"/>
        <w:tabs>
          <w:tab w:val="left" w:pos="3074"/>
        </w:tabs>
        <w:jc w:val="both"/>
        <w:rPr>
          <w:rFonts w:ascii="David" w:hAnsi="David" w:cs="David"/>
          <w:sz w:val="24"/>
          <w:szCs w:val="24"/>
          <w:rtl/>
        </w:rPr>
      </w:pPr>
      <w:r w:rsidRPr="00EB11F2">
        <w:rPr>
          <w:rFonts w:ascii="David" w:hAnsi="David" w:cs="David" w:hint="cs"/>
          <w:b/>
          <w:bCs/>
          <w:sz w:val="24"/>
          <w:szCs w:val="24"/>
          <w:u w:val="single"/>
          <w:shd w:val="clear" w:color="auto" w:fill="FFFFCC"/>
          <w:rtl/>
        </w:rPr>
        <w:t>וועדת שנהב</w:t>
      </w:r>
      <w:r w:rsidR="008661D1" w:rsidRPr="00EB11F2">
        <w:rPr>
          <w:rFonts w:ascii="David" w:hAnsi="David" w:cs="David" w:hint="cs"/>
          <w:sz w:val="24"/>
          <w:szCs w:val="24"/>
          <w:shd w:val="clear" w:color="auto" w:fill="FFFFCC"/>
          <w:rtl/>
        </w:rPr>
        <w:t xml:space="preserve"> (2006)</w:t>
      </w:r>
      <w:r w:rsidRPr="00EB11F2">
        <w:rPr>
          <w:rFonts w:ascii="David" w:hAnsi="David" w:cs="David" w:hint="cs"/>
          <w:sz w:val="24"/>
          <w:szCs w:val="24"/>
          <w:shd w:val="clear" w:color="auto" w:fill="FFFFCC"/>
          <w:rtl/>
        </w:rPr>
        <w:t>- עידוד השימוש בגישור</w:t>
      </w:r>
      <w:r w:rsidRPr="008661D1">
        <w:rPr>
          <w:rFonts w:ascii="David" w:hAnsi="David" w:cs="David" w:hint="cs"/>
          <w:sz w:val="24"/>
          <w:szCs w:val="24"/>
          <w:rtl/>
        </w:rPr>
        <w:t xml:space="preserve">. </w:t>
      </w:r>
    </w:p>
    <w:p w14:paraId="3DF3F4DA" w14:textId="18105E6B" w:rsidR="002C7E9F" w:rsidRPr="008661D1" w:rsidRDefault="002C7E9F" w:rsidP="00144BBA">
      <w:pPr>
        <w:pStyle w:val="a7"/>
        <w:numPr>
          <w:ilvl w:val="0"/>
          <w:numId w:val="79"/>
        </w:numPr>
        <w:shd w:val="clear" w:color="auto" w:fill="FFFFFF" w:themeFill="background1"/>
        <w:tabs>
          <w:tab w:val="left" w:pos="3074"/>
        </w:tabs>
        <w:jc w:val="both"/>
        <w:rPr>
          <w:rFonts w:ascii="David" w:hAnsi="David" w:cs="David"/>
          <w:sz w:val="24"/>
          <w:szCs w:val="24"/>
          <w:rtl/>
        </w:rPr>
      </w:pPr>
      <w:r w:rsidRPr="00EB11F2">
        <w:rPr>
          <w:rFonts w:ascii="David" w:hAnsi="David" w:cs="David" w:hint="cs"/>
          <w:b/>
          <w:bCs/>
          <w:sz w:val="24"/>
          <w:szCs w:val="24"/>
          <w:u w:val="single"/>
          <w:shd w:val="clear" w:color="auto" w:fill="FFFFCC"/>
          <w:rtl/>
        </w:rPr>
        <w:t>וועדת שניט</w:t>
      </w:r>
      <w:r w:rsidR="008661D1" w:rsidRPr="00EB11F2">
        <w:rPr>
          <w:rFonts w:ascii="David" w:hAnsi="David" w:cs="David" w:hint="cs"/>
          <w:sz w:val="24"/>
          <w:szCs w:val="24"/>
          <w:shd w:val="clear" w:color="auto" w:fill="FFFFCC"/>
          <w:rtl/>
        </w:rPr>
        <w:t xml:space="preserve"> (2011)</w:t>
      </w:r>
      <w:r w:rsidRPr="00EB11F2">
        <w:rPr>
          <w:rFonts w:ascii="David" w:hAnsi="David" w:cs="David" w:hint="cs"/>
          <w:sz w:val="24"/>
          <w:szCs w:val="24"/>
          <w:shd w:val="clear" w:color="auto" w:fill="FFFFCC"/>
          <w:rtl/>
        </w:rPr>
        <w:t xml:space="preserve">- אחריות הורית </w:t>
      </w:r>
      <w:r w:rsidRPr="00EB11F2">
        <w:rPr>
          <w:rFonts w:ascii="David" w:hAnsi="David" w:cs="David" w:hint="cs"/>
          <w:sz w:val="24"/>
          <w:szCs w:val="24"/>
          <w:shd w:val="clear" w:color="auto" w:fill="FFFFFF" w:themeFill="background1"/>
          <w:rtl/>
        </w:rPr>
        <w:t>וביטול חזקת הגיל הרך</w:t>
      </w:r>
      <w:r w:rsidRPr="008661D1">
        <w:rPr>
          <w:rFonts w:ascii="David" w:hAnsi="David" w:cs="David" w:hint="cs"/>
          <w:sz w:val="24"/>
          <w:szCs w:val="24"/>
          <w:rtl/>
        </w:rPr>
        <w:t>.</w:t>
      </w:r>
    </w:p>
    <w:p w14:paraId="610F91C7" w14:textId="01705823" w:rsidR="002C7E9F" w:rsidRPr="008661D1" w:rsidRDefault="002C7E9F" w:rsidP="00144BBA">
      <w:pPr>
        <w:pStyle w:val="a7"/>
        <w:numPr>
          <w:ilvl w:val="0"/>
          <w:numId w:val="79"/>
        </w:numPr>
        <w:shd w:val="clear" w:color="auto" w:fill="FFFFFF" w:themeFill="background1"/>
        <w:tabs>
          <w:tab w:val="left" w:pos="3074"/>
        </w:tabs>
        <w:jc w:val="both"/>
        <w:rPr>
          <w:rFonts w:ascii="David" w:hAnsi="David" w:cs="David"/>
          <w:sz w:val="24"/>
          <w:szCs w:val="24"/>
          <w:rtl/>
        </w:rPr>
      </w:pPr>
      <w:r w:rsidRPr="00EB11F2">
        <w:rPr>
          <w:rFonts w:ascii="David" w:hAnsi="David" w:cs="David" w:hint="cs"/>
          <w:b/>
          <w:bCs/>
          <w:sz w:val="24"/>
          <w:szCs w:val="24"/>
          <w:u w:val="single"/>
          <w:shd w:val="clear" w:color="auto" w:fill="FFFFCC"/>
          <w:rtl/>
        </w:rPr>
        <w:t>וועדת שיפמן</w:t>
      </w:r>
      <w:r w:rsidR="008661D1" w:rsidRPr="00EB11F2">
        <w:rPr>
          <w:rFonts w:ascii="David" w:hAnsi="David" w:cs="David" w:hint="cs"/>
          <w:sz w:val="24"/>
          <w:szCs w:val="24"/>
          <w:shd w:val="clear" w:color="auto" w:fill="FFFFCC"/>
          <w:rtl/>
        </w:rPr>
        <w:t xml:space="preserve"> (2012)</w:t>
      </w:r>
      <w:r w:rsidRPr="00EB11F2">
        <w:rPr>
          <w:rFonts w:ascii="David" w:hAnsi="David" w:cs="David" w:hint="cs"/>
          <w:sz w:val="24"/>
          <w:szCs w:val="24"/>
          <w:shd w:val="clear" w:color="auto" w:fill="FFFFCC"/>
          <w:rtl/>
        </w:rPr>
        <w:t>- מזונות ילדים</w:t>
      </w:r>
      <w:r w:rsidRPr="008661D1">
        <w:rPr>
          <w:rFonts w:ascii="David" w:hAnsi="David" w:cs="David" w:hint="cs"/>
          <w:sz w:val="24"/>
          <w:szCs w:val="24"/>
          <w:rtl/>
        </w:rPr>
        <w:t>.</w:t>
      </w:r>
    </w:p>
    <w:p w14:paraId="58552B59" w14:textId="506C65D7" w:rsidR="002C7E9F" w:rsidRDefault="002C7E9F" w:rsidP="00B128C7">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כולם מנסים להתמודד עם המפגש של מדינה יהודית ומדינה דמוקרטית. מתח בייחוד בדיני המשפחה שבו חל הדין האישי בהרבה נקודות.</w:t>
      </w:r>
    </w:p>
    <w:p w14:paraId="682EC100" w14:textId="5738D5F6" w:rsidR="002C7E9F" w:rsidRDefault="002C7E9F" w:rsidP="00144BBA">
      <w:pPr>
        <w:pStyle w:val="a7"/>
        <w:numPr>
          <w:ilvl w:val="0"/>
          <w:numId w:val="80"/>
        </w:numPr>
        <w:shd w:val="clear" w:color="auto" w:fill="FFFFFF" w:themeFill="background1"/>
        <w:tabs>
          <w:tab w:val="left" w:pos="3074"/>
        </w:tabs>
        <w:jc w:val="both"/>
        <w:rPr>
          <w:rFonts w:ascii="David" w:hAnsi="David" w:cs="David"/>
          <w:sz w:val="24"/>
          <w:szCs w:val="24"/>
        </w:rPr>
      </w:pPr>
      <w:r w:rsidRPr="006754AA">
        <w:rPr>
          <w:rFonts w:ascii="David" w:hAnsi="David" w:cs="David" w:hint="cs"/>
          <w:b/>
          <w:bCs/>
          <w:sz w:val="24"/>
          <w:szCs w:val="24"/>
          <w:u w:val="single"/>
          <w:shd w:val="clear" w:color="auto" w:fill="FFFFCC"/>
          <w:rtl/>
        </w:rPr>
        <w:t>פה אחד</w:t>
      </w:r>
      <w:r w:rsidRPr="006754AA">
        <w:rPr>
          <w:rFonts w:ascii="David" w:hAnsi="David" w:cs="David" w:hint="cs"/>
          <w:sz w:val="24"/>
          <w:szCs w:val="24"/>
          <w:shd w:val="clear" w:color="auto" w:fill="FFFFCC"/>
          <w:rtl/>
        </w:rPr>
        <w:t xml:space="preserve">: על המדינה לעודד הורים לילדים </w:t>
      </w:r>
      <w:r w:rsidRPr="006754AA">
        <w:rPr>
          <w:rFonts w:ascii="David" w:hAnsi="David" w:cs="David" w:hint="cs"/>
          <w:sz w:val="24"/>
          <w:szCs w:val="24"/>
          <w:u w:val="single"/>
          <w:shd w:val="clear" w:color="auto" w:fill="FFFFCC"/>
          <w:rtl/>
        </w:rPr>
        <w:t>קטינים</w:t>
      </w:r>
      <w:r w:rsidRPr="006754AA">
        <w:rPr>
          <w:rFonts w:ascii="David" w:hAnsi="David" w:cs="David" w:hint="cs"/>
          <w:sz w:val="24"/>
          <w:szCs w:val="24"/>
          <w:shd w:val="clear" w:color="auto" w:fill="FFFFCC"/>
          <w:rtl/>
        </w:rPr>
        <w:t xml:space="preserve"> לפתור מחלוקות בהסכמה ולהפחית את הצורך בהתדיינות משפטית לעומתית [אדברסרית]</w:t>
      </w:r>
      <w:r w:rsidRPr="008661D1">
        <w:rPr>
          <w:rFonts w:ascii="David" w:hAnsi="David" w:cs="David" w:hint="cs"/>
          <w:sz w:val="24"/>
          <w:szCs w:val="24"/>
          <w:rtl/>
        </w:rPr>
        <w:t xml:space="preserve">. </w:t>
      </w:r>
    </w:p>
    <w:p w14:paraId="3A751044" w14:textId="659DD144" w:rsidR="008661D1" w:rsidRDefault="005643EE" w:rsidP="008661D1">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בניגוד לקולות שנשמעו טרם החקיקה שאולי יש רצון של המדינה לעודד אנשים לשלום בית, זו לא הייתה הכוונה. המטרה- הסתמכות על תובנה חשובה של מדעי החברה. גוף מחקר עצום ורב שמדבר על מה קורה לילדים שנחשפים להליכי גירושין בקונפליקט גבוה [השפעות ארוכות וקצרות טווח]. מה קורה לילדים שהוריהם לא מסוגלים לקחת אחריות ומעבירים לגוף ג' שיפתור את המחלוקות. המסקנה הגורפת של המחקרים הסוציולוגיים האלה שהמדינה צריכה להתערב ולעודד הורים ליישב סכסוכים בדרכים חלופיות.</w:t>
      </w:r>
    </w:p>
    <w:p w14:paraId="72721B21" w14:textId="1E87C3BE" w:rsidR="005643EE" w:rsidRDefault="005643EE" w:rsidP="008661D1">
      <w:pPr>
        <w:shd w:val="clear" w:color="auto" w:fill="FFFFFF" w:themeFill="background1"/>
        <w:tabs>
          <w:tab w:val="left" w:pos="3074"/>
        </w:tabs>
        <w:jc w:val="both"/>
        <w:rPr>
          <w:rFonts w:ascii="David" w:hAnsi="David" w:cs="David"/>
          <w:sz w:val="24"/>
          <w:szCs w:val="24"/>
          <w:rtl/>
        </w:rPr>
      </w:pPr>
    </w:p>
    <w:p w14:paraId="596D0226" w14:textId="180EED62" w:rsidR="005643EE" w:rsidRDefault="005643EE" w:rsidP="008661D1">
      <w:pPr>
        <w:shd w:val="clear" w:color="auto" w:fill="FFFFFF" w:themeFill="background1"/>
        <w:tabs>
          <w:tab w:val="left" w:pos="3074"/>
        </w:tabs>
        <w:jc w:val="both"/>
        <w:rPr>
          <w:rFonts w:ascii="David" w:hAnsi="David" w:cs="David"/>
          <w:b/>
          <w:bCs/>
          <w:sz w:val="24"/>
          <w:szCs w:val="24"/>
          <w:u w:val="single"/>
          <w:rtl/>
        </w:rPr>
      </w:pPr>
      <w:r w:rsidRPr="006754AA">
        <w:rPr>
          <w:rFonts w:ascii="David" w:hAnsi="David" w:cs="David" w:hint="cs"/>
          <w:b/>
          <w:bCs/>
          <w:sz w:val="24"/>
          <w:szCs w:val="24"/>
          <w:u w:val="single"/>
          <w:shd w:val="clear" w:color="auto" w:fill="FBE4D5" w:themeFill="accent2" w:themeFillTint="33"/>
          <w:rtl/>
        </w:rPr>
        <w:t>תהליך החקיקה</w:t>
      </w:r>
    </w:p>
    <w:p w14:paraId="6A16FF75" w14:textId="1EB6834B" w:rsidR="005643EE" w:rsidRDefault="003E4B4D" w:rsidP="008661D1">
      <w:pPr>
        <w:shd w:val="clear" w:color="auto" w:fill="FFFFFF" w:themeFill="background1"/>
        <w:tabs>
          <w:tab w:val="left" w:pos="3074"/>
        </w:tabs>
        <w:jc w:val="both"/>
        <w:rPr>
          <w:rFonts w:ascii="David" w:hAnsi="David" w:cs="David"/>
          <w:sz w:val="24"/>
          <w:szCs w:val="24"/>
          <w:rtl/>
        </w:rPr>
      </w:pPr>
      <w:r w:rsidRPr="006754AA">
        <w:rPr>
          <w:rFonts w:ascii="David" w:hAnsi="David" w:cs="David" w:hint="cs"/>
          <w:b/>
          <w:bCs/>
          <w:sz w:val="24"/>
          <w:szCs w:val="24"/>
          <w:rtl/>
        </w:rPr>
        <w:t>2005</w:t>
      </w:r>
      <w:r>
        <w:rPr>
          <w:rFonts w:ascii="David" w:hAnsi="David" w:cs="David" w:hint="cs"/>
          <w:sz w:val="24"/>
          <w:szCs w:val="24"/>
          <w:rtl/>
        </w:rPr>
        <w:t xml:space="preserve">- המלצות וועדת שנהב </w:t>
      </w:r>
      <w:r w:rsidRPr="003E4B4D">
        <w:rPr>
          <w:rFonts w:ascii="David" w:hAnsi="David" w:cs="David" w:hint="cs"/>
          <w:sz w:val="24"/>
          <w:szCs w:val="24"/>
          <w:u w:val="single"/>
          <w:rtl/>
        </w:rPr>
        <w:t>לגישור חובה</w:t>
      </w:r>
      <w:r>
        <w:rPr>
          <w:rFonts w:ascii="David" w:hAnsi="David" w:cs="David" w:hint="cs"/>
          <w:sz w:val="24"/>
          <w:szCs w:val="24"/>
          <w:rtl/>
        </w:rPr>
        <w:t xml:space="preserve"> בסכסוכי משפחה. [הוורסי</w:t>
      </w:r>
      <w:r>
        <w:rPr>
          <w:rFonts w:ascii="David" w:hAnsi="David" w:cs="David" w:hint="eastAsia"/>
          <w:sz w:val="24"/>
          <w:szCs w:val="24"/>
          <w:rtl/>
        </w:rPr>
        <w:t>ה</w:t>
      </w:r>
      <w:r>
        <w:rPr>
          <w:rFonts w:ascii="David" w:hAnsi="David" w:cs="David" w:hint="cs"/>
          <w:sz w:val="24"/>
          <w:szCs w:val="24"/>
          <w:rtl/>
        </w:rPr>
        <w:t xml:space="preserve"> הראשונה ולא בהצעת החוק הפרטית]. </w:t>
      </w:r>
    </w:p>
    <w:p w14:paraId="5AD78C71" w14:textId="1B932C2B" w:rsidR="003E4B4D" w:rsidRDefault="003E4B4D" w:rsidP="008661D1">
      <w:pPr>
        <w:shd w:val="clear" w:color="auto" w:fill="FFFFFF" w:themeFill="background1"/>
        <w:tabs>
          <w:tab w:val="left" w:pos="3074"/>
        </w:tabs>
        <w:jc w:val="both"/>
        <w:rPr>
          <w:rFonts w:ascii="David" w:hAnsi="David" w:cs="David"/>
          <w:sz w:val="24"/>
          <w:szCs w:val="24"/>
          <w:rtl/>
        </w:rPr>
      </w:pPr>
      <w:r w:rsidRPr="006754AA">
        <w:rPr>
          <w:rFonts w:ascii="David" w:hAnsi="David" w:cs="David" w:hint="cs"/>
          <w:b/>
          <w:bCs/>
          <w:sz w:val="24"/>
          <w:szCs w:val="24"/>
          <w:rtl/>
        </w:rPr>
        <w:t>2013</w:t>
      </w:r>
      <w:r>
        <w:rPr>
          <w:rFonts w:ascii="David" w:hAnsi="David" w:cs="David" w:hint="cs"/>
          <w:sz w:val="24"/>
          <w:szCs w:val="24"/>
          <w:rtl/>
        </w:rPr>
        <w:t>- הצעת חוק ממשלתית- הצעת חוק פרטית של ח"כ מרב מיכאלי וח"כ יריב לוין.</w:t>
      </w:r>
    </w:p>
    <w:p w14:paraId="78122943" w14:textId="3B2C65F6" w:rsidR="003E4B4D" w:rsidRDefault="003E4B4D" w:rsidP="008661D1">
      <w:pPr>
        <w:shd w:val="clear" w:color="auto" w:fill="FFFFFF" w:themeFill="background1"/>
        <w:tabs>
          <w:tab w:val="left" w:pos="3074"/>
        </w:tabs>
        <w:jc w:val="both"/>
        <w:rPr>
          <w:rFonts w:ascii="David" w:hAnsi="David" w:cs="David"/>
          <w:sz w:val="24"/>
          <w:szCs w:val="24"/>
          <w:rtl/>
        </w:rPr>
      </w:pPr>
      <w:r w:rsidRPr="006754AA">
        <w:rPr>
          <w:rFonts w:ascii="David" w:hAnsi="David" w:cs="David" w:hint="cs"/>
          <w:b/>
          <w:bCs/>
          <w:sz w:val="24"/>
          <w:szCs w:val="24"/>
          <w:rtl/>
        </w:rPr>
        <w:t>2014</w:t>
      </w:r>
      <w:r>
        <w:rPr>
          <w:rFonts w:ascii="David" w:hAnsi="David" w:cs="David" w:hint="cs"/>
          <w:sz w:val="24"/>
          <w:szCs w:val="24"/>
          <w:rtl/>
        </w:rPr>
        <w:t>- חקיקת החוק בכנסת כהוראת שעה.</w:t>
      </w:r>
    </w:p>
    <w:p w14:paraId="012915C8" w14:textId="6546B6B9" w:rsidR="003E4B4D" w:rsidRDefault="003E4B4D" w:rsidP="008661D1">
      <w:pPr>
        <w:shd w:val="clear" w:color="auto" w:fill="FFFFFF" w:themeFill="background1"/>
        <w:tabs>
          <w:tab w:val="left" w:pos="3074"/>
        </w:tabs>
        <w:jc w:val="both"/>
        <w:rPr>
          <w:rFonts w:ascii="David" w:hAnsi="David" w:cs="David"/>
          <w:sz w:val="24"/>
          <w:szCs w:val="24"/>
          <w:rtl/>
        </w:rPr>
      </w:pPr>
      <w:r w:rsidRPr="006754AA">
        <w:rPr>
          <w:rFonts w:ascii="David" w:hAnsi="David" w:cs="David" w:hint="cs"/>
          <w:b/>
          <w:bCs/>
          <w:sz w:val="24"/>
          <w:szCs w:val="24"/>
          <w:rtl/>
        </w:rPr>
        <w:t>2016</w:t>
      </w:r>
      <w:r>
        <w:rPr>
          <w:rFonts w:ascii="David" w:hAnsi="David" w:cs="David" w:hint="cs"/>
          <w:sz w:val="24"/>
          <w:szCs w:val="24"/>
          <w:rtl/>
        </w:rPr>
        <w:t xml:space="preserve">- יישום- לאחר כשנה וחצי נכנס לתוקף. היה צורך </w:t>
      </w:r>
      <w:r w:rsidRPr="00AF0096">
        <w:rPr>
          <w:rFonts w:ascii="David" w:hAnsi="David" w:cs="David" w:hint="cs"/>
          <w:sz w:val="24"/>
          <w:szCs w:val="24"/>
          <w:u w:val="single"/>
          <w:rtl/>
        </w:rPr>
        <w:t>להתאים את השטח</w:t>
      </w:r>
      <w:r>
        <w:rPr>
          <w:rFonts w:ascii="David" w:hAnsi="David" w:cs="David" w:hint="cs"/>
          <w:sz w:val="24"/>
          <w:szCs w:val="24"/>
          <w:rtl/>
        </w:rPr>
        <w:t>, לעשות הרבה פעולות מנהליות כדי שיהיה אפשר ליישם את החוק ולהקים את יחידות הסיוע [מקומות פיזיים, כוח אדם וכו'].</w:t>
      </w:r>
    </w:p>
    <w:p w14:paraId="09ED5DF5" w14:textId="3CF76075" w:rsidR="00953F53" w:rsidRDefault="003E4B4D" w:rsidP="00953F53">
      <w:pPr>
        <w:shd w:val="clear" w:color="auto" w:fill="FFFFFF" w:themeFill="background1"/>
        <w:tabs>
          <w:tab w:val="left" w:pos="3074"/>
        </w:tabs>
        <w:jc w:val="both"/>
        <w:rPr>
          <w:rFonts w:ascii="David" w:hAnsi="David" w:cs="David"/>
          <w:sz w:val="24"/>
          <w:szCs w:val="24"/>
          <w:rtl/>
        </w:rPr>
      </w:pPr>
      <w:r w:rsidRPr="00AF0096">
        <w:rPr>
          <w:rFonts w:ascii="David" w:hAnsi="David" w:cs="David" w:hint="cs"/>
          <w:b/>
          <w:bCs/>
          <w:sz w:val="24"/>
          <w:szCs w:val="24"/>
          <w:rtl/>
        </w:rPr>
        <w:t>2017</w:t>
      </w:r>
      <w:r>
        <w:rPr>
          <w:rFonts w:ascii="David" w:hAnsi="David" w:cs="David" w:hint="cs"/>
          <w:sz w:val="24"/>
          <w:szCs w:val="24"/>
          <w:rtl/>
        </w:rPr>
        <w:t xml:space="preserve">- הקמת וועדת היגוי. </w:t>
      </w:r>
      <w:r w:rsidR="00953F53">
        <w:rPr>
          <w:rFonts w:ascii="David" w:hAnsi="David" w:cs="David" w:hint="cs"/>
          <w:sz w:val="24"/>
          <w:szCs w:val="24"/>
          <w:rtl/>
        </w:rPr>
        <w:t>עקבו אחר יישום החוק. 3 מחקרים. בדקו איך פונים ליחידות הסיוע מגיבים לחוק.</w:t>
      </w:r>
    </w:p>
    <w:p w14:paraId="3835812D" w14:textId="0EC35518" w:rsidR="00953F53" w:rsidRDefault="00AF0096" w:rsidP="00AF0096">
      <w:pPr>
        <w:shd w:val="clear" w:color="auto" w:fill="FFFFFF" w:themeFill="background1"/>
        <w:tabs>
          <w:tab w:val="left" w:pos="3074"/>
        </w:tabs>
        <w:jc w:val="both"/>
        <w:rPr>
          <w:rFonts w:ascii="David" w:hAnsi="David" w:cs="David"/>
          <w:sz w:val="24"/>
          <w:szCs w:val="24"/>
          <w:rtl/>
        </w:rPr>
      </w:pPr>
      <w:r w:rsidRPr="00AF0096">
        <w:rPr>
          <w:rFonts w:ascii="David" w:hAnsi="David" w:cs="David" w:hint="cs"/>
          <w:b/>
          <w:bCs/>
          <w:sz w:val="24"/>
          <w:szCs w:val="24"/>
          <w:rtl/>
        </w:rPr>
        <w:t>2020</w:t>
      </w:r>
      <w:r>
        <w:rPr>
          <w:rFonts w:ascii="David" w:hAnsi="David" w:cs="David" w:hint="cs"/>
          <w:sz w:val="24"/>
          <w:szCs w:val="24"/>
          <w:rtl/>
        </w:rPr>
        <w:t xml:space="preserve">- חקיקת קבע. </w:t>
      </w:r>
    </w:p>
    <w:p w14:paraId="3B99DD41" w14:textId="76A42FAA" w:rsidR="00953F53" w:rsidRDefault="00953F53" w:rsidP="00953F53">
      <w:pPr>
        <w:shd w:val="clear" w:color="auto" w:fill="FFFFFF" w:themeFill="background1"/>
        <w:tabs>
          <w:tab w:val="left" w:pos="3074"/>
        </w:tabs>
        <w:jc w:val="both"/>
        <w:rPr>
          <w:rFonts w:ascii="David" w:hAnsi="David" w:cs="David"/>
          <w:sz w:val="24"/>
          <w:szCs w:val="24"/>
          <w:rtl/>
        </w:rPr>
      </w:pPr>
      <w:r w:rsidRPr="00AF0096">
        <w:rPr>
          <w:rFonts w:ascii="David" w:hAnsi="David" w:cs="David" w:hint="cs"/>
          <w:b/>
          <w:bCs/>
          <w:sz w:val="24"/>
          <w:szCs w:val="24"/>
          <w:rtl/>
        </w:rPr>
        <w:lastRenderedPageBreak/>
        <w:t>אחת הסיבות להתנגדות העזה לחוק- הוא שינה את ברירת המחדל</w:t>
      </w:r>
      <w:r>
        <w:rPr>
          <w:rFonts w:ascii="David" w:hAnsi="David" w:cs="David" w:hint="cs"/>
          <w:sz w:val="24"/>
          <w:szCs w:val="24"/>
          <w:rtl/>
        </w:rPr>
        <w:t xml:space="preserve">. </w:t>
      </w:r>
      <w:r w:rsidRPr="00AF0096">
        <w:rPr>
          <w:rFonts w:ascii="David" w:hAnsi="David" w:cs="David" w:hint="cs"/>
          <w:b/>
          <w:bCs/>
          <w:sz w:val="24"/>
          <w:szCs w:val="24"/>
          <w:rtl/>
        </w:rPr>
        <w:t>שינה את הפרסונה הראשונה שרואים אנשים שיש להם סכסוך במשפחה</w:t>
      </w:r>
      <w:r>
        <w:rPr>
          <w:rFonts w:ascii="David" w:hAnsi="David" w:cs="David" w:hint="cs"/>
          <w:sz w:val="24"/>
          <w:szCs w:val="24"/>
          <w:rtl/>
        </w:rPr>
        <w:t xml:space="preserve">. במקום שאדם יגיש תביעה ואחריה יוזמן לדיון קדם משפט והפרסונה הראשונה של המדינה שהוא יראה יהיה שופט, </w:t>
      </w:r>
      <w:r w:rsidRPr="00AF0096">
        <w:rPr>
          <w:rFonts w:ascii="David" w:hAnsi="David" w:cs="David" w:hint="cs"/>
          <w:sz w:val="24"/>
          <w:szCs w:val="24"/>
          <w:u w:val="single"/>
          <w:rtl/>
        </w:rPr>
        <w:t>היום</w:t>
      </w:r>
      <w:r>
        <w:rPr>
          <w:rFonts w:ascii="David" w:hAnsi="David" w:cs="David" w:hint="cs"/>
          <w:sz w:val="24"/>
          <w:szCs w:val="24"/>
          <w:rtl/>
        </w:rPr>
        <w:t xml:space="preserve"> בעקבות החוק להסדר התדיינויות הפרסונה הר</w:t>
      </w:r>
      <w:r w:rsidR="00AF0096">
        <w:rPr>
          <w:rFonts w:ascii="David" w:hAnsi="David" w:cs="David" w:hint="cs"/>
          <w:sz w:val="24"/>
          <w:szCs w:val="24"/>
          <w:rtl/>
        </w:rPr>
        <w:t>א</w:t>
      </w:r>
      <w:r>
        <w:rPr>
          <w:rFonts w:ascii="David" w:hAnsi="David" w:cs="David" w:hint="cs"/>
          <w:sz w:val="24"/>
          <w:szCs w:val="24"/>
          <w:rtl/>
        </w:rPr>
        <w:t xml:space="preserve">שונה שרואים הוא </w:t>
      </w:r>
      <w:r w:rsidRPr="00AF0096">
        <w:rPr>
          <w:rFonts w:ascii="David" w:hAnsi="David" w:cs="David" w:hint="cs"/>
          <w:b/>
          <w:bCs/>
          <w:sz w:val="24"/>
          <w:szCs w:val="24"/>
          <w:rtl/>
        </w:rPr>
        <w:t>עובד סוציאלי מיחידת הסיוע</w:t>
      </w:r>
      <w:r>
        <w:rPr>
          <w:rFonts w:ascii="David" w:hAnsi="David" w:cs="David" w:hint="cs"/>
          <w:sz w:val="24"/>
          <w:szCs w:val="24"/>
          <w:rtl/>
        </w:rPr>
        <w:t xml:space="preserve">. הייתה מחלוקת על הבכורה- </w:t>
      </w:r>
      <w:r w:rsidRPr="00AF0096">
        <w:rPr>
          <w:rFonts w:ascii="David" w:hAnsi="David" w:cs="David" w:hint="cs"/>
          <w:b/>
          <w:bCs/>
          <w:sz w:val="24"/>
          <w:szCs w:val="24"/>
          <w:rtl/>
        </w:rPr>
        <w:t>משפטי מול טיפולי</w:t>
      </w:r>
      <w:r>
        <w:rPr>
          <w:rFonts w:ascii="David" w:hAnsi="David" w:cs="David" w:hint="cs"/>
          <w:sz w:val="24"/>
          <w:szCs w:val="24"/>
          <w:rtl/>
        </w:rPr>
        <w:t>.</w:t>
      </w:r>
    </w:p>
    <w:p w14:paraId="029EFFBC" w14:textId="0CF67507" w:rsidR="003E4B4D" w:rsidRDefault="00953F53" w:rsidP="00953F53">
      <w:pPr>
        <w:shd w:val="clear" w:color="auto" w:fill="FFFFFF" w:themeFill="background1"/>
        <w:tabs>
          <w:tab w:val="left" w:pos="3074"/>
        </w:tabs>
        <w:jc w:val="both"/>
        <w:rPr>
          <w:rFonts w:ascii="David" w:hAnsi="David" w:cs="David"/>
          <w:sz w:val="24"/>
          <w:szCs w:val="24"/>
          <w:rtl/>
        </w:rPr>
      </w:pPr>
      <w:r w:rsidRPr="006D222C">
        <w:rPr>
          <w:rFonts w:ascii="David" w:hAnsi="David" w:cs="David" w:hint="cs"/>
          <w:sz w:val="24"/>
          <w:szCs w:val="24"/>
          <w:shd w:val="clear" w:color="auto" w:fill="FFFFCC"/>
          <w:rtl/>
        </w:rPr>
        <w:t>יחידות סיוע משקפות גוף של תורת משפט טיפולית</w:t>
      </w:r>
      <w:r>
        <w:rPr>
          <w:rFonts w:ascii="David" w:hAnsi="David" w:cs="David" w:hint="cs"/>
          <w:sz w:val="24"/>
          <w:szCs w:val="24"/>
          <w:rtl/>
        </w:rPr>
        <w:t xml:space="preserve">. </w:t>
      </w:r>
      <w:r w:rsidR="006D222C" w:rsidRPr="006D222C">
        <w:rPr>
          <w:rFonts w:ascii="David" w:hAnsi="David" w:cs="David" w:hint="cs"/>
          <w:b/>
          <w:bCs/>
          <w:sz w:val="24"/>
          <w:szCs w:val="24"/>
          <w:shd w:val="clear" w:color="auto" w:fill="FFFFCC"/>
          <w:rtl/>
        </w:rPr>
        <w:t xml:space="preserve">הוקמו כ"זרוע </w:t>
      </w:r>
      <w:r w:rsidR="006D222C">
        <w:rPr>
          <w:rFonts w:ascii="David" w:hAnsi="David" w:cs="David" w:hint="cs"/>
          <w:b/>
          <w:bCs/>
          <w:sz w:val="24"/>
          <w:szCs w:val="24"/>
          <w:shd w:val="clear" w:color="auto" w:fill="FFFFCC"/>
          <w:rtl/>
        </w:rPr>
        <w:t>ה</w:t>
      </w:r>
      <w:r w:rsidR="006D222C" w:rsidRPr="006D222C">
        <w:rPr>
          <w:rFonts w:ascii="David" w:hAnsi="David" w:cs="David" w:hint="cs"/>
          <w:b/>
          <w:bCs/>
          <w:sz w:val="24"/>
          <w:szCs w:val="24"/>
          <w:shd w:val="clear" w:color="auto" w:fill="FFFFCC"/>
          <w:rtl/>
        </w:rPr>
        <w:t>טיפולית" של בתי המשפט למשפחה</w:t>
      </w:r>
      <w:r w:rsidR="006D222C">
        <w:rPr>
          <w:rFonts w:ascii="David" w:hAnsi="David" w:cs="David" w:hint="cs"/>
          <w:sz w:val="24"/>
          <w:szCs w:val="24"/>
          <w:rtl/>
        </w:rPr>
        <w:t xml:space="preserve">. </w:t>
      </w:r>
      <w:r>
        <w:rPr>
          <w:rFonts w:ascii="David" w:hAnsi="David" w:cs="David" w:hint="cs"/>
          <w:sz w:val="24"/>
          <w:szCs w:val="24"/>
          <w:rtl/>
        </w:rPr>
        <w:t>לביהמ"ש למשפחה יש זרוע נוספת טיפולית, שיושבים בה עובדים סוציאליים, פסיכולוגיים ופסיכיאטריים. היא כלי אבחון וטיפול מבחינת "עזרה ראשונה" ומבחינת הרגעת הרוחות שבתי המשפט יכולים להפנות אליה.</w:t>
      </w:r>
      <w:r w:rsidR="006D222C">
        <w:rPr>
          <w:rFonts w:ascii="David" w:hAnsi="David" w:cs="David" w:hint="cs"/>
          <w:sz w:val="24"/>
          <w:szCs w:val="24"/>
          <w:rtl/>
        </w:rPr>
        <w:t xml:space="preserve"> שירותי אבחון, ייעוץ, טיפול וגישור. </w:t>
      </w:r>
    </w:p>
    <w:p w14:paraId="5763D0CE" w14:textId="7F653710" w:rsidR="00953F53" w:rsidRDefault="00953F53" w:rsidP="00953F53">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לפי החקיקה בישראל ליד כל בימ"ש למשפחה וליד כל בית דין דתי [רבני, שרעי וכו'] צריכה להיות יחידת סיוע. כאשר הקימו את בתי המשפט לענייני משפחה:</w:t>
      </w:r>
      <w:r>
        <w:rPr>
          <w:rFonts w:ascii="David" w:hAnsi="David" w:cs="David" w:hint="cs"/>
          <w:sz w:val="24"/>
          <w:szCs w:val="24"/>
        </w:rPr>
        <w:t xml:space="preserve"> </w:t>
      </w:r>
      <w:r>
        <w:rPr>
          <w:rFonts w:ascii="David" w:hAnsi="David" w:cs="David" w:hint="cs"/>
          <w:sz w:val="24"/>
          <w:szCs w:val="24"/>
          <w:rtl/>
        </w:rPr>
        <w:t xml:space="preserve">הראשון בשנת 1996 ברמת גן ושנה לאחר מכן בירושלים. </w:t>
      </w:r>
      <w:r w:rsidR="00162DB8">
        <w:rPr>
          <w:rFonts w:ascii="David" w:hAnsi="David" w:cs="David" w:hint="cs"/>
          <w:sz w:val="24"/>
          <w:szCs w:val="24"/>
          <w:rtl/>
        </w:rPr>
        <w:t xml:space="preserve">באותה עת הקימו יחידות סיוע רק ליד בתי המשפט האזרחיים. רק ב-2011 ניתן צו שהורה על הקמת יחידות סיוע ליד בתי הדין הרבניים, וזה מה שאפשר מבחינה פוליטית להוציא את התזכיר של החוק ולהתחיל לקדם אותו. </w:t>
      </w:r>
    </w:p>
    <w:p w14:paraId="15AD5B4E" w14:textId="1B8CFCA3" w:rsidR="00162DB8" w:rsidRDefault="00162DB8" w:rsidP="00953F53">
      <w:pPr>
        <w:shd w:val="clear" w:color="auto" w:fill="FFFFFF" w:themeFill="background1"/>
        <w:tabs>
          <w:tab w:val="left" w:pos="3074"/>
        </w:tabs>
        <w:jc w:val="both"/>
        <w:rPr>
          <w:rFonts w:ascii="David" w:hAnsi="David" w:cs="David"/>
          <w:sz w:val="24"/>
          <w:szCs w:val="24"/>
          <w:rtl/>
        </w:rPr>
      </w:pPr>
      <w:r w:rsidRPr="006D222C">
        <w:rPr>
          <w:rFonts w:ascii="David" w:hAnsi="David" w:cs="David" w:hint="cs"/>
          <w:sz w:val="24"/>
          <w:szCs w:val="24"/>
          <w:shd w:val="clear" w:color="auto" w:fill="FFFFCC"/>
          <w:rtl/>
        </w:rPr>
        <w:t>יחידות הסיוע הוקמו לצד בתי המשפט לענייני משפחה מההתחלה. בהמשך הקימו גם ליד ביד"ר</w:t>
      </w:r>
      <w:r>
        <w:rPr>
          <w:rFonts w:ascii="David" w:hAnsi="David" w:cs="David" w:hint="cs"/>
          <w:sz w:val="24"/>
          <w:szCs w:val="24"/>
          <w:rtl/>
        </w:rPr>
        <w:t xml:space="preserve">. </w:t>
      </w:r>
    </w:p>
    <w:p w14:paraId="36A32E27" w14:textId="77777777" w:rsidR="00162DB8" w:rsidRDefault="00162DB8" w:rsidP="00953F53">
      <w:pPr>
        <w:shd w:val="clear" w:color="auto" w:fill="FFFFFF" w:themeFill="background1"/>
        <w:tabs>
          <w:tab w:val="left" w:pos="3074"/>
        </w:tabs>
        <w:jc w:val="both"/>
        <w:rPr>
          <w:rFonts w:ascii="David" w:hAnsi="David" w:cs="David"/>
          <w:sz w:val="24"/>
          <w:szCs w:val="24"/>
          <w:rtl/>
        </w:rPr>
      </w:pPr>
    </w:p>
    <w:p w14:paraId="34CF24C4" w14:textId="05BF32BA" w:rsidR="006D222C" w:rsidRDefault="00162DB8" w:rsidP="00953F53">
      <w:pPr>
        <w:shd w:val="clear" w:color="auto" w:fill="FFFFFF" w:themeFill="background1"/>
        <w:tabs>
          <w:tab w:val="left" w:pos="3074"/>
        </w:tabs>
        <w:jc w:val="both"/>
        <w:rPr>
          <w:rFonts w:ascii="David" w:hAnsi="David" w:cs="David"/>
          <w:sz w:val="24"/>
          <w:szCs w:val="24"/>
          <w:rtl/>
        </w:rPr>
      </w:pPr>
      <w:r w:rsidRPr="006D222C">
        <w:rPr>
          <w:rFonts w:ascii="David" w:hAnsi="David" w:cs="David" w:hint="cs"/>
          <w:b/>
          <w:bCs/>
          <w:sz w:val="24"/>
          <w:szCs w:val="24"/>
          <w:u w:val="single"/>
          <w:shd w:val="clear" w:color="auto" w:fill="FBE4D5" w:themeFill="accent2" w:themeFillTint="33"/>
          <w:rtl/>
        </w:rPr>
        <w:t>המצב שקדם ל</w:t>
      </w:r>
      <w:r w:rsidR="006D222C" w:rsidRPr="006D222C">
        <w:rPr>
          <w:rFonts w:ascii="David" w:hAnsi="David" w:cs="David" w:hint="cs"/>
          <w:b/>
          <w:bCs/>
          <w:sz w:val="24"/>
          <w:szCs w:val="24"/>
          <w:u w:val="single"/>
          <w:shd w:val="clear" w:color="auto" w:fill="FBE4D5" w:themeFill="accent2" w:themeFillTint="33"/>
          <w:rtl/>
        </w:rPr>
        <w:t>חקיקת ה</w:t>
      </w:r>
      <w:r w:rsidRPr="006D222C">
        <w:rPr>
          <w:rFonts w:ascii="David" w:hAnsi="David" w:cs="David" w:hint="cs"/>
          <w:b/>
          <w:bCs/>
          <w:sz w:val="24"/>
          <w:szCs w:val="24"/>
          <w:u w:val="single"/>
          <w:shd w:val="clear" w:color="auto" w:fill="FBE4D5" w:themeFill="accent2" w:themeFillTint="33"/>
          <w:rtl/>
        </w:rPr>
        <w:t>חוק</w:t>
      </w:r>
      <w:r w:rsidR="006D222C" w:rsidRPr="006D222C">
        <w:rPr>
          <w:rFonts w:ascii="David" w:hAnsi="David" w:cs="David" w:hint="cs"/>
          <w:b/>
          <w:bCs/>
          <w:sz w:val="24"/>
          <w:szCs w:val="24"/>
          <w:u w:val="single"/>
          <w:shd w:val="clear" w:color="auto" w:fill="FBE4D5" w:themeFill="accent2" w:themeFillTint="33"/>
          <w:rtl/>
        </w:rPr>
        <w:t xml:space="preserve"> להסדר התדיינויות</w:t>
      </w:r>
    </w:p>
    <w:p w14:paraId="7464D2AA" w14:textId="7FA27EFF" w:rsidR="006D222C" w:rsidRDefault="006D222C" w:rsidP="006D222C">
      <w:pPr>
        <w:pStyle w:val="a7"/>
        <w:numPr>
          <w:ilvl w:val="0"/>
          <w:numId w:val="80"/>
        </w:numPr>
        <w:shd w:val="clear" w:color="auto" w:fill="FFFFFF" w:themeFill="background1"/>
        <w:tabs>
          <w:tab w:val="left" w:pos="3074"/>
        </w:tabs>
        <w:jc w:val="both"/>
        <w:rPr>
          <w:rFonts w:ascii="David" w:hAnsi="David" w:cs="David"/>
          <w:sz w:val="24"/>
          <w:szCs w:val="24"/>
        </w:rPr>
      </w:pPr>
      <w:r w:rsidRPr="006D222C">
        <w:rPr>
          <w:rFonts w:ascii="David" w:hAnsi="David" w:cs="David" w:hint="cs"/>
          <w:sz w:val="24"/>
          <w:szCs w:val="24"/>
          <w:rtl/>
        </w:rPr>
        <w:t>הציבור הגיע ליחידות הסיוע רק לאחר שניתן צו שיפוטי!</w:t>
      </w:r>
    </w:p>
    <w:p w14:paraId="17EEEF21" w14:textId="533AEC42" w:rsidR="006D222C" w:rsidRPr="006D222C" w:rsidRDefault="006D222C" w:rsidP="006D222C">
      <w:pPr>
        <w:pStyle w:val="a7"/>
        <w:numPr>
          <w:ilvl w:val="0"/>
          <w:numId w:val="80"/>
        </w:num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 xml:space="preserve">ניתן היה לעתור להפניה שיפוטית ליחידת הסיוע באמצעות הגשת בקשה ליישוב סכסוך לפי תקנות סדר הדין האזרחי, התשמ"ד-1984 [258כ. עד 258כא. + 258כב. עד 285כה]. </w:t>
      </w:r>
    </w:p>
    <w:p w14:paraId="68FE6D9A" w14:textId="767B547A" w:rsidR="00162DB8" w:rsidRDefault="00162DB8" w:rsidP="00953F53">
      <w:pPr>
        <w:shd w:val="clear" w:color="auto" w:fill="FFFFFF" w:themeFill="background1"/>
        <w:tabs>
          <w:tab w:val="left" w:pos="3074"/>
        </w:tabs>
        <w:jc w:val="both"/>
        <w:rPr>
          <w:rFonts w:ascii="David" w:hAnsi="David" w:cs="David"/>
          <w:sz w:val="24"/>
          <w:szCs w:val="24"/>
          <w:rtl/>
        </w:rPr>
      </w:pPr>
      <w:r w:rsidRPr="00632A22">
        <w:rPr>
          <w:rFonts w:ascii="David" w:hAnsi="David" w:cs="David" w:hint="cs"/>
          <w:b/>
          <w:bCs/>
          <w:sz w:val="24"/>
          <w:szCs w:val="24"/>
          <w:rtl/>
        </w:rPr>
        <w:t>ניתן היה להגיש בקשה ליישוב סכסוך</w:t>
      </w:r>
      <w:r>
        <w:rPr>
          <w:rFonts w:ascii="David" w:hAnsi="David" w:cs="David" w:hint="cs"/>
          <w:sz w:val="24"/>
          <w:szCs w:val="24"/>
          <w:rtl/>
        </w:rPr>
        <w:t xml:space="preserve">, </w:t>
      </w:r>
      <w:r>
        <w:rPr>
          <w:rFonts w:ascii="David" w:hAnsi="David" w:cs="David" w:hint="cs"/>
          <w:b/>
          <w:bCs/>
          <w:sz w:val="24"/>
          <w:szCs w:val="24"/>
          <w:rtl/>
        </w:rPr>
        <w:t>אבל רק לבית המשפט</w:t>
      </w:r>
      <w:r>
        <w:rPr>
          <w:rFonts w:ascii="David" w:hAnsi="David" w:cs="David" w:hint="cs"/>
          <w:sz w:val="24"/>
          <w:szCs w:val="24"/>
          <w:rtl/>
        </w:rPr>
        <w:t xml:space="preserve">. ביהמ"ש יכל להפנות את האנשים בצו ליחידות הסיוע. ההליך היה בעייתי ולא כל כך השתמשו בו. </w:t>
      </w:r>
    </w:p>
    <w:p w14:paraId="3F24BBDE" w14:textId="77777777" w:rsidR="00632A22" w:rsidRDefault="00632A22" w:rsidP="00953F53">
      <w:pPr>
        <w:shd w:val="clear" w:color="auto" w:fill="FFFFFF" w:themeFill="background1"/>
        <w:tabs>
          <w:tab w:val="left" w:pos="3074"/>
        </w:tabs>
        <w:jc w:val="both"/>
        <w:rPr>
          <w:rFonts w:ascii="David" w:hAnsi="David" w:cs="David"/>
          <w:b/>
          <w:bCs/>
          <w:sz w:val="24"/>
          <w:szCs w:val="24"/>
          <w:u w:val="single"/>
          <w:shd w:val="clear" w:color="auto" w:fill="FBE4D5" w:themeFill="accent2" w:themeFillTint="33"/>
          <w:rtl/>
        </w:rPr>
      </w:pPr>
    </w:p>
    <w:p w14:paraId="7DAE846A" w14:textId="2B1AD331" w:rsidR="00632A22" w:rsidRDefault="00632A22" w:rsidP="00953F53">
      <w:pPr>
        <w:shd w:val="clear" w:color="auto" w:fill="FFFFFF" w:themeFill="background1"/>
        <w:tabs>
          <w:tab w:val="left" w:pos="3074"/>
        </w:tabs>
        <w:jc w:val="both"/>
        <w:rPr>
          <w:rFonts w:ascii="David" w:hAnsi="David" w:cs="David"/>
          <w:sz w:val="24"/>
          <w:szCs w:val="24"/>
          <w:rtl/>
        </w:rPr>
      </w:pPr>
      <w:r w:rsidRPr="00632A22">
        <w:rPr>
          <w:rFonts w:ascii="David" w:hAnsi="David" w:cs="David" w:hint="cs"/>
          <w:b/>
          <w:bCs/>
          <w:sz w:val="24"/>
          <w:szCs w:val="24"/>
          <w:u w:val="single"/>
          <w:shd w:val="clear" w:color="auto" w:fill="FBE4D5" w:themeFill="accent2" w:themeFillTint="33"/>
          <w:rtl/>
        </w:rPr>
        <w:t>הליך וולונטרי הכפוף לחובת תום הלב</w:t>
      </w:r>
    </w:p>
    <w:p w14:paraId="685DF118" w14:textId="61365D84" w:rsidR="00162DB8" w:rsidRDefault="00632A22" w:rsidP="00953F53">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 xml:space="preserve"> </w:t>
      </w:r>
      <w:r w:rsidR="00162DB8">
        <w:rPr>
          <w:rFonts w:ascii="David" w:hAnsi="David" w:cs="David" w:hint="cs"/>
          <w:sz w:val="24"/>
          <w:szCs w:val="24"/>
          <w:rtl/>
        </w:rPr>
        <w:t xml:space="preserve">הייתה </w:t>
      </w:r>
      <w:r w:rsidR="00162DB8" w:rsidRPr="00632A22">
        <w:rPr>
          <w:rFonts w:ascii="David" w:hAnsi="David" w:cs="David" w:hint="cs"/>
          <w:b/>
          <w:bCs/>
          <w:sz w:val="24"/>
          <w:szCs w:val="24"/>
          <w:rtl/>
        </w:rPr>
        <w:t>בעיה גדולה בשאלת תום הלב</w:t>
      </w:r>
      <w:r w:rsidR="00162DB8">
        <w:rPr>
          <w:rFonts w:ascii="David" w:hAnsi="David" w:cs="David" w:hint="cs"/>
          <w:sz w:val="24"/>
          <w:szCs w:val="24"/>
          <w:rtl/>
        </w:rPr>
        <w:t xml:space="preserve">- האם מגישים בקשה ליישוב סכסוך כדי ליישב סכסוך באמת או רק כדי לתפוס סמכות [האם זה בכלל תופס סמכות]. </w:t>
      </w:r>
    </w:p>
    <w:p w14:paraId="36672EB8" w14:textId="384BA48E" w:rsidR="00162DB8" w:rsidRDefault="00632A22" w:rsidP="00953F53">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"יש למנוע שימוש לרעה ושלא בתום לב בהליך הבקשה ליישוב סכסוך, בנסיבות בהן אין כוונה כנה להיעזר במנגנון הטיפולי-ייעוצי לפתרון המחלוקות בין בני הזוג בדרכי שלום, אלא התכלית העיקרית של הגשת הבקשה היא להשיג יתרון דיוני ב"מרוץ הסמכויות" תוך ייתור הצורך בהגשת כתב תביעה ערוך כדין לביהמ"ש לענייני משפחה"</w:t>
      </w:r>
      <w:r w:rsidR="00DF69CC">
        <w:rPr>
          <w:rFonts w:ascii="David" w:hAnsi="David" w:cs="David" w:hint="cs"/>
          <w:sz w:val="24"/>
          <w:szCs w:val="24"/>
          <w:rtl/>
        </w:rPr>
        <w:t xml:space="preserve"> [</w:t>
      </w:r>
      <w:r w:rsidR="00DF69CC" w:rsidRPr="00F91A54">
        <w:rPr>
          <w:rFonts w:ascii="David" w:hAnsi="David" w:cs="David" w:hint="cs"/>
          <w:sz w:val="24"/>
          <w:szCs w:val="24"/>
          <w:shd w:val="clear" w:color="auto" w:fill="D9E2F3" w:themeFill="accent1" w:themeFillTint="33"/>
          <w:rtl/>
        </w:rPr>
        <w:t>בג"צ 5918/07 פלונית ואח' נ' בית הדין הרבני הגדול ואח' (2009)</w:t>
      </w:r>
      <w:r w:rsidR="00DF69CC">
        <w:rPr>
          <w:rFonts w:ascii="David" w:hAnsi="David" w:cs="David" w:hint="cs"/>
          <w:sz w:val="24"/>
          <w:szCs w:val="24"/>
          <w:rtl/>
        </w:rPr>
        <w:t xml:space="preserve">]. </w:t>
      </w:r>
    </w:p>
    <w:p w14:paraId="009FE3D0" w14:textId="77777777" w:rsidR="00F91A54" w:rsidRDefault="00F91A54" w:rsidP="00953F53">
      <w:pPr>
        <w:shd w:val="clear" w:color="auto" w:fill="FFFFFF" w:themeFill="background1"/>
        <w:tabs>
          <w:tab w:val="left" w:pos="3074"/>
        </w:tabs>
        <w:jc w:val="both"/>
        <w:rPr>
          <w:rFonts w:ascii="David" w:hAnsi="David" w:cs="David"/>
          <w:sz w:val="24"/>
          <w:szCs w:val="24"/>
          <w:rtl/>
        </w:rPr>
      </w:pPr>
    </w:p>
    <w:p w14:paraId="300AF769" w14:textId="6894280B" w:rsidR="00162DB8" w:rsidRDefault="00162DB8" w:rsidP="00953F53">
      <w:pPr>
        <w:shd w:val="clear" w:color="auto" w:fill="FFFFFF" w:themeFill="background1"/>
        <w:tabs>
          <w:tab w:val="left" w:pos="3074"/>
        </w:tabs>
        <w:jc w:val="both"/>
        <w:rPr>
          <w:rFonts w:ascii="David" w:hAnsi="David" w:cs="David"/>
          <w:sz w:val="24"/>
          <w:szCs w:val="24"/>
          <w:rtl/>
        </w:rPr>
      </w:pPr>
      <w:r w:rsidRPr="00F91A54">
        <w:rPr>
          <w:rFonts w:ascii="David" w:hAnsi="David" w:cs="David" w:hint="cs"/>
          <w:b/>
          <w:bCs/>
          <w:sz w:val="24"/>
          <w:szCs w:val="24"/>
          <w:u w:val="single"/>
          <w:shd w:val="clear" w:color="auto" w:fill="FBE4D5" w:themeFill="accent2" w:themeFillTint="33"/>
          <w:rtl/>
        </w:rPr>
        <w:t xml:space="preserve">הגשת בקשה ליישוב סכסוך לפי </w:t>
      </w:r>
      <w:proofErr w:type="spellStart"/>
      <w:r w:rsidRPr="00F91A54">
        <w:rPr>
          <w:rFonts w:ascii="David" w:hAnsi="David" w:cs="David" w:hint="cs"/>
          <w:b/>
          <w:bCs/>
          <w:sz w:val="24"/>
          <w:szCs w:val="24"/>
          <w:u w:val="single"/>
          <w:shd w:val="clear" w:color="auto" w:fill="FBE4D5" w:themeFill="accent2" w:themeFillTint="33"/>
          <w:rtl/>
        </w:rPr>
        <w:t>תקסד"א</w:t>
      </w:r>
      <w:proofErr w:type="spellEnd"/>
      <w:r>
        <w:rPr>
          <w:rFonts w:ascii="David" w:hAnsi="David" w:cs="David" w:hint="cs"/>
          <w:sz w:val="24"/>
          <w:szCs w:val="24"/>
          <w:rtl/>
        </w:rPr>
        <w:t xml:space="preserve">- </w:t>
      </w:r>
      <w:r w:rsidR="00F91A54">
        <w:rPr>
          <w:rFonts w:ascii="David" w:hAnsi="David" w:cs="David" w:hint="cs"/>
          <w:sz w:val="24"/>
          <w:szCs w:val="24"/>
          <w:rtl/>
        </w:rPr>
        <w:t>[תקנות סדר דין אזרחי]</w:t>
      </w:r>
    </w:p>
    <w:p w14:paraId="31D18377" w14:textId="0ACBCAD2" w:rsidR="00162DB8" w:rsidRPr="00162DB8" w:rsidRDefault="00162DB8" w:rsidP="00144BBA">
      <w:pPr>
        <w:pStyle w:val="a7"/>
        <w:numPr>
          <w:ilvl w:val="0"/>
          <w:numId w:val="81"/>
        </w:numPr>
        <w:shd w:val="clear" w:color="auto" w:fill="FFFFFF" w:themeFill="background1"/>
        <w:tabs>
          <w:tab w:val="left" w:pos="3074"/>
        </w:tabs>
        <w:jc w:val="both"/>
        <w:rPr>
          <w:rFonts w:ascii="David" w:hAnsi="David" w:cs="David"/>
          <w:sz w:val="24"/>
          <w:szCs w:val="24"/>
          <w:rtl/>
        </w:rPr>
      </w:pPr>
      <w:r w:rsidRPr="00DB7D11">
        <w:rPr>
          <w:rFonts w:ascii="David" w:hAnsi="David" w:cs="David" w:hint="cs"/>
          <w:sz w:val="24"/>
          <w:szCs w:val="24"/>
          <w:shd w:val="clear" w:color="auto" w:fill="FFFFCC"/>
          <w:rtl/>
        </w:rPr>
        <w:t>בעייתית מבחינת היכולת "לתפוס סמכות"</w:t>
      </w:r>
      <w:r w:rsidRPr="00162DB8">
        <w:rPr>
          <w:rFonts w:ascii="David" w:hAnsi="David" w:cs="David" w:hint="cs"/>
          <w:sz w:val="24"/>
          <w:szCs w:val="24"/>
          <w:rtl/>
        </w:rPr>
        <w:t>.</w:t>
      </w:r>
    </w:p>
    <w:p w14:paraId="6C4C137D" w14:textId="6813FAF5" w:rsidR="00162DB8" w:rsidRDefault="00162DB8" w:rsidP="00144BBA">
      <w:pPr>
        <w:pStyle w:val="a7"/>
        <w:numPr>
          <w:ilvl w:val="0"/>
          <w:numId w:val="81"/>
        </w:numPr>
        <w:shd w:val="clear" w:color="auto" w:fill="FFFFFF" w:themeFill="background1"/>
        <w:tabs>
          <w:tab w:val="left" w:pos="3074"/>
        </w:tabs>
        <w:jc w:val="both"/>
        <w:rPr>
          <w:rFonts w:ascii="David" w:hAnsi="David" w:cs="David"/>
          <w:sz w:val="24"/>
          <w:szCs w:val="24"/>
        </w:rPr>
      </w:pPr>
      <w:r w:rsidRPr="00DB7D11">
        <w:rPr>
          <w:rFonts w:ascii="David" w:hAnsi="David" w:cs="David" w:hint="cs"/>
          <w:sz w:val="24"/>
          <w:szCs w:val="24"/>
          <w:shd w:val="clear" w:color="auto" w:fill="FFFFCC"/>
          <w:rtl/>
        </w:rPr>
        <w:t>האפשרות לפרט את "הסיפור" בטופס הבקשה</w:t>
      </w:r>
      <w:r w:rsidRPr="00162DB8">
        <w:rPr>
          <w:rFonts w:ascii="David" w:hAnsi="David" w:cs="David" w:hint="cs"/>
          <w:sz w:val="24"/>
          <w:szCs w:val="24"/>
          <w:rtl/>
        </w:rPr>
        <w:t>.</w:t>
      </w:r>
      <w:r>
        <w:rPr>
          <w:rFonts w:ascii="David" w:hAnsi="David" w:cs="David" w:hint="cs"/>
          <w:sz w:val="24"/>
          <w:szCs w:val="24"/>
          <w:rtl/>
        </w:rPr>
        <w:t xml:space="preserve"> -מפספס את הרעיון.</w:t>
      </w:r>
    </w:p>
    <w:p w14:paraId="618F8921" w14:textId="4A748B96" w:rsidR="00162DB8" w:rsidRDefault="00162DB8" w:rsidP="00144BBA">
      <w:pPr>
        <w:pStyle w:val="a7"/>
        <w:numPr>
          <w:ilvl w:val="0"/>
          <w:numId w:val="81"/>
        </w:numPr>
        <w:shd w:val="clear" w:color="auto" w:fill="FFFFFF" w:themeFill="background1"/>
        <w:tabs>
          <w:tab w:val="left" w:pos="3074"/>
        </w:tabs>
        <w:jc w:val="both"/>
        <w:rPr>
          <w:rFonts w:ascii="David" w:hAnsi="David" w:cs="David"/>
          <w:sz w:val="24"/>
          <w:szCs w:val="24"/>
        </w:rPr>
      </w:pPr>
      <w:r w:rsidRPr="00DB7D11">
        <w:rPr>
          <w:rFonts w:ascii="David" w:hAnsi="David" w:cs="David" w:hint="cs"/>
          <w:sz w:val="24"/>
          <w:szCs w:val="24"/>
          <w:shd w:val="clear" w:color="auto" w:fill="FFFFCC"/>
          <w:rtl/>
        </w:rPr>
        <w:t>וול</w:t>
      </w:r>
      <w:r w:rsidR="00DB7D11" w:rsidRPr="00DB7D11">
        <w:rPr>
          <w:rFonts w:ascii="David" w:hAnsi="David" w:cs="David" w:hint="cs"/>
          <w:sz w:val="24"/>
          <w:szCs w:val="24"/>
          <w:shd w:val="clear" w:color="auto" w:fill="FFFFCC"/>
          <w:rtl/>
        </w:rPr>
        <w:t>ו</w:t>
      </w:r>
      <w:r w:rsidRPr="00DB7D11">
        <w:rPr>
          <w:rFonts w:ascii="David" w:hAnsi="David" w:cs="David" w:hint="cs"/>
          <w:sz w:val="24"/>
          <w:szCs w:val="24"/>
          <w:shd w:val="clear" w:color="auto" w:fill="FFFFCC"/>
          <w:rtl/>
        </w:rPr>
        <w:t>נטריות- יחידת הסיוע לא יכלה לכפות התייצבות לפגישה ראשונה</w:t>
      </w:r>
      <w:r>
        <w:rPr>
          <w:rFonts w:ascii="David" w:hAnsi="David" w:cs="David" w:hint="cs"/>
          <w:sz w:val="24"/>
          <w:szCs w:val="24"/>
          <w:rtl/>
        </w:rPr>
        <w:t>. -כלי בלי שיניים. לא עשו בו שימוש.</w:t>
      </w:r>
    </w:p>
    <w:p w14:paraId="2F292496" w14:textId="77777777" w:rsidR="00DA33A9" w:rsidRDefault="00162DB8" w:rsidP="00DA33A9">
      <w:pPr>
        <w:pStyle w:val="a7"/>
        <w:numPr>
          <w:ilvl w:val="0"/>
          <w:numId w:val="81"/>
        </w:numPr>
        <w:shd w:val="clear" w:color="auto" w:fill="FFFFFF" w:themeFill="background1"/>
        <w:tabs>
          <w:tab w:val="left" w:pos="3074"/>
        </w:tabs>
        <w:jc w:val="both"/>
        <w:rPr>
          <w:rFonts w:ascii="David" w:hAnsi="David" w:cs="David"/>
          <w:sz w:val="24"/>
          <w:szCs w:val="24"/>
        </w:rPr>
      </w:pPr>
      <w:r w:rsidRPr="00DB7D11">
        <w:rPr>
          <w:rFonts w:ascii="David" w:hAnsi="David" w:cs="David" w:hint="cs"/>
          <w:sz w:val="24"/>
          <w:szCs w:val="24"/>
          <w:shd w:val="clear" w:color="auto" w:fill="FFFFCC"/>
          <w:rtl/>
        </w:rPr>
        <w:t xml:space="preserve">לא היו </w:t>
      </w:r>
      <w:r w:rsidR="00DB7D11" w:rsidRPr="00DB7D11">
        <w:rPr>
          <w:rFonts w:ascii="David" w:hAnsi="David" w:cs="David" w:hint="cs"/>
          <w:sz w:val="24"/>
          <w:szCs w:val="24"/>
          <w:shd w:val="clear" w:color="auto" w:fill="FFFFCC"/>
          <w:rtl/>
        </w:rPr>
        <w:t>ביח"ס עו"ד- היעדר יכולת להתמודד עם עניינים משפטיים</w:t>
      </w:r>
      <w:r w:rsidR="00DB7D11">
        <w:rPr>
          <w:rFonts w:ascii="David" w:hAnsi="David" w:cs="David" w:hint="cs"/>
          <w:sz w:val="24"/>
          <w:szCs w:val="24"/>
          <w:rtl/>
        </w:rPr>
        <w:t xml:space="preserve">. </w:t>
      </w:r>
    </w:p>
    <w:p w14:paraId="38B0840A" w14:textId="77777777" w:rsidR="001A6EA3" w:rsidRDefault="00162DB8" w:rsidP="00DA33A9">
      <w:pPr>
        <w:pStyle w:val="a7"/>
        <w:numPr>
          <w:ilvl w:val="0"/>
          <w:numId w:val="81"/>
        </w:numPr>
        <w:shd w:val="clear" w:color="auto" w:fill="FFFFFF" w:themeFill="background1"/>
        <w:tabs>
          <w:tab w:val="left" w:pos="3074"/>
        </w:tabs>
        <w:jc w:val="both"/>
        <w:rPr>
          <w:rFonts w:ascii="David" w:hAnsi="David" w:cs="David"/>
          <w:sz w:val="24"/>
          <w:szCs w:val="24"/>
        </w:rPr>
      </w:pPr>
      <w:r w:rsidRPr="00DA33A9">
        <w:rPr>
          <w:rFonts w:ascii="David" w:hAnsi="David" w:cs="David" w:hint="cs"/>
          <w:b/>
          <w:bCs/>
          <w:sz w:val="24"/>
          <w:szCs w:val="24"/>
          <w:u w:val="single"/>
          <w:rtl/>
        </w:rPr>
        <w:t>בפועל</w:t>
      </w:r>
      <w:r w:rsidRPr="00DA33A9">
        <w:rPr>
          <w:rFonts w:ascii="David" w:hAnsi="David" w:cs="David" w:hint="cs"/>
          <w:sz w:val="24"/>
          <w:szCs w:val="24"/>
          <w:rtl/>
        </w:rPr>
        <w:t>- כמעט ולא היה שימוש בהליך</w:t>
      </w:r>
      <w:r w:rsidR="00DA33A9">
        <w:rPr>
          <w:rFonts w:ascii="David" w:hAnsi="David" w:cs="David" w:hint="cs"/>
          <w:sz w:val="24"/>
          <w:szCs w:val="24"/>
          <w:rtl/>
        </w:rPr>
        <w:t>.</w:t>
      </w:r>
      <w:r w:rsidRPr="00DA33A9">
        <w:rPr>
          <w:rFonts w:ascii="David" w:hAnsi="David" w:cs="David" w:hint="cs"/>
          <w:sz w:val="24"/>
          <w:szCs w:val="24"/>
          <w:rtl/>
        </w:rPr>
        <w:t xml:space="preserve"> מתוך כ-70,000 תיקי משפחה בשנה, רק כ-500 בקשות ליישוב סכסוך. פחות מ-1%. </w:t>
      </w:r>
    </w:p>
    <w:p w14:paraId="5F8B9DA3" w14:textId="67BA35E1" w:rsidR="00162DB8" w:rsidRDefault="00162DB8" w:rsidP="001A6EA3">
      <w:pPr>
        <w:pStyle w:val="a7"/>
        <w:numPr>
          <w:ilvl w:val="0"/>
          <w:numId w:val="81"/>
        </w:numPr>
        <w:shd w:val="clear" w:color="auto" w:fill="FFFFFF" w:themeFill="background1"/>
        <w:tabs>
          <w:tab w:val="left" w:pos="3074"/>
        </w:tabs>
        <w:jc w:val="both"/>
        <w:rPr>
          <w:rFonts w:ascii="David" w:hAnsi="David" w:cs="David"/>
          <w:sz w:val="24"/>
          <w:szCs w:val="24"/>
        </w:rPr>
      </w:pPr>
      <w:r w:rsidRPr="00DA33A9">
        <w:rPr>
          <w:rFonts w:ascii="David" w:hAnsi="David" w:cs="David" w:hint="cs"/>
          <w:sz w:val="24"/>
          <w:szCs w:val="24"/>
          <w:rtl/>
        </w:rPr>
        <w:t>כשהחוק</w:t>
      </w:r>
      <w:r w:rsidR="00DA33A9">
        <w:rPr>
          <w:rFonts w:ascii="David" w:hAnsi="David" w:cs="David" w:hint="cs"/>
          <w:sz w:val="24"/>
          <w:szCs w:val="24"/>
          <w:rtl/>
        </w:rPr>
        <w:t xml:space="preserve"> להסדר התדיינויות</w:t>
      </w:r>
      <w:r w:rsidRPr="00DA33A9">
        <w:rPr>
          <w:rFonts w:ascii="David" w:hAnsi="David" w:cs="David" w:hint="cs"/>
          <w:sz w:val="24"/>
          <w:szCs w:val="24"/>
          <w:rtl/>
        </w:rPr>
        <w:t xml:space="preserve"> נכנס לתוק</w:t>
      </w:r>
      <w:r w:rsidR="00DA33A9">
        <w:rPr>
          <w:rFonts w:ascii="David" w:hAnsi="David" w:cs="David" w:hint="cs"/>
          <w:sz w:val="24"/>
          <w:szCs w:val="24"/>
          <w:rtl/>
        </w:rPr>
        <w:t xml:space="preserve">ף, בוטלו באופן זמני התקנות הללו לתקופת "הוראת השעה". </w:t>
      </w:r>
    </w:p>
    <w:p w14:paraId="6DB1EFF2" w14:textId="77777777" w:rsidR="001A6EA3" w:rsidRPr="001A6EA3" w:rsidRDefault="001A6EA3" w:rsidP="001A6EA3">
      <w:pPr>
        <w:pStyle w:val="a7"/>
        <w:shd w:val="clear" w:color="auto" w:fill="FFFFFF" w:themeFill="background1"/>
        <w:tabs>
          <w:tab w:val="left" w:pos="3074"/>
        </w:tabs>
        <w:ind w:left="360"/>
        <w:jc w:val="both"/>
        <w:rPr>
          <w:rFonts w:ascii="David" w:hAnsi="David" w:cs="David"/>
          <w:sz w:val="24"/>
          <w:szCs w:val="24"/>
          <w:rtl/>
        </w:rPr>
      </w:pPr>
    </w:p>
    <w:p w14:paraId="122EB0D0" w14:textId="1B284C5F" w:rsidR="00E02D8E" w:rsidRDefault="00162DB8" w:rsidP="00E02D8E">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שינוי ברירת המחדל הוא אח</w:t>
      </w:r>
      <w:r w:rsidR="001A6EA3">
        <w:rPr>
          <w:rFonts w:ascii="David" w:hAnsi="David" w:cs="David" w:hint="cs"/>
          <w:sz w:val="24"/>
          <w:szCs w:val="24"/>
          <w:rtl/>
        </w:rPr>
        <w:t>ת</w:t>
      </w:r>
      <w:r>
        <w:rPr>
          <w:rFonts w:ascii="David" w:hAnsi="David" w:cs="David" w:hint="cs"/>
          <w:sz w:val="24"/>
          <w:szCs w:val="24"/>
          <w:rtl/>
        </w:rPr>
        <w:t xml:space="preserve"> הסיבות להתנגדויות לחוק. שינוי דרמטי. </w:t>
      </w:r>
      <w:r w:rsidR="008215E6" w:rsidRPr="008215E6">
        <w:rPr>
          <w:rFonts w:ascii="David" w:hAnsi="David" w:cs="David" w:hint="cs"/>
          <w:b/>
          <w:bCs/>
          <w:sz w:val="24"/>
          <w:szCs w:val="24"/>
          <w:shd w:val="clear" w:color="auto" w:fill="FFFFCC"/>
          <w:rtl/>
        </w:rPr>
        <w:t>החוק להסדר התדיינויות הוא נאג'</w:t>
      </w:r>
      <w:r w:rsidR="008215E6">
        <w:rPr>
          <w:rFonts w:ascii="David" w:hAnsi="David" w:cs="David" w:hint="cs"/>
          <w:sz w:val="24"/>
          <w:szCs w:val="24"/>
          <w:rtl/>
        </w:rPr>
        <w:t xml:space="preserve">. משנים את האופן שבו אנחנו מסלילים את האנשים לצעוד בו. </w:t>
      </w:r>
      <w:r w:rsidR="008215E6" w:rsidRPr="001A6EA3">
        <w:rPr>
          <w:rFonts w:ascii="David" w:hAnsi="David" w:cs="David" w:hint="cs"/>
          <w:sz w:val="24"/>
          <w:szCs w:val="24"/>
          <w:u w:val="single"/>
          <w:rtl/>
        </w:rPr>
        <w:t>כלכלה התנהגותית</w:t>
      </w:r>
      <w:r w:rsidR="008215E6">
        <w:rPr>
          <w:rFonts w:ascii="David" w:hAnsi="David" w:cs="David" w:hint="cs"/>
          <w:sz w:val="24"/>
          <w:szCs w:val="24"/>
          <w:rtl/>
        </w:rPr>
        <w:t xml:space="preserve">= באמצעות שינוי ברירת המחדל של המדינה ניתן לגרום לאנשים לבחור במשהו אחר. </w:t>
      </w:r>
      <w:r w:rsidR="008215E6" w:rsidRPr="00E02D8E">
        <w:rPr>
          <w:rFonts w:ascii="David" w:hAnsi="David" w:cs="David" w:hint="cs"/>
          <w:b/>
          <w:bCs/>
          <w:sz w:val="24"/>
          <w:szCs w:val="24"/>
          <w:rtl/>
        </w:rPr>
        <w:t>הם לא יבחרו בדרך אחרת מברירת המחדל</w:t>
      </w:r>
      <w:r w:rsidR="008215E6">
        <w:rPr>
          <w:rFonts w:ascii="David" w:hAnsi="David" w:cs="David" w:hint="cs"/>
          <w:sz w:val="24"/>
          <w:szCs w:val="24"/>
          <w:rtl/>
        </w:rPr>
        <w:t xml:space="preserve">. </w:t>
      </w:r>
      <w:r w:rsidR="00E02D8E">
        <w:rPr>
          <w:rFonts w:ascii="David" w:hAnsi="David" w:cs="David" w:hint="cs"/>
          <w:sz w:val="24"/>
          <w:szCs w:val="24"/>
          <w:rtl/>
        </w:rPr>
        <w:t xml:space="preserve">רוב האנשים הולכים עם ברירת המחדל שהמדינה מציבה בפניהם. דרך המלך שהחוק נותן היא ברירת המחדל ובה רוב הציבור פועל [מכל מיני טעמים]. </w:t>
      </w:r>
    </w:p>
    <w:p w14:paraId="4C967B1F" w14:textId="76284D66" w:rsidR="00BC799B" w:rsidRDefault="001A6EA3" w:rsidP="00BC799B">
      <w:pPr>
        <w:shd w:val="clear" w:color="auto" w:fill="FFFFFF" w:themeFill="background1"/>
        <w:tabs>
          <w:tab w:val="left" w:pos="3074"/>
        </w:tabs>
        <w:jc w:val="both"/>
        <w:rPr>
          <w:rFonts w:ascii="David" w:hAnsi="David" w:cs="David"/>
          <w:sz w:val="24"/>
          <w:szCs w:val="24"/>
          <w:rtl/>
        </w:rPr>
      </w:pPr>
      <w:r w:rsidRPr="001A6EA3">
        <w:rPr>
          <w:rFonts w:ascii="David" w:hAnsi="David" w:cs="David" w:hint="cs"/>
          <w:sz w:val="24"/>
          <w:szCs w:val="24"/>
          <w:u w:val="single"/>
          <w:rtl/>
        </w:rPr>
        <w:t>ברירת המחדל המשפטית</w:t>
      </w:r>
      <w:r>
        <w:rPr>
          <w:rFonts w:ascii="David" w:hAnsi="David" w:cs="David" w:hint="cs"/>
          <w:b/>
          <w:bCs/>
          <w:sz w:val="24"/>
          <w:szCs w:val="24"/>
          <w:u w:val="single"/>
          <w:rtl/>
        </w:rPr>
        <w:t xml:space="preserve"> </w:t>
      </w:r>
      <w:r w:rsidR="00E02D8E" w:rsidRPr="00C542C6">
        <w:rPr>
          <w:rFonts w:ascii="David" w:hAnsi="David" w:cs="David" w:hint="cs"/>
          <w:b/>
          <w:bCs/>
          <w:sz w:val="24"/>
          <w:szCs w:val="24"/>
          <w:u w:val="single"/>
          <w:rtl/>
        </w:rPr>
        <w:t>לפני</w:t>
      </w:r>
      <w:r w:rsidR="00E02D8E" w:rsidRPr="00C542C6">
        <w:rPr>
          <w:rFonts w:ascii="David" w:hAnsi="David" w:cs="David" w:hint="cs"/>
          <w:sz w:val="24"/>
          <w:szCs w:val="24"/>
          <w:u w:val="single"/>
          <w:rtl/>
        </w:rPr>
        <w:t xml:space="preserve"> החוק להסדר התדיינויות</w:t>
      </w:r>
      <w:r w:rsidR="00E02D8E">
        <w:rPr>
          <w:rFonts w:ascii="David" w:hAnsi="David" w:cs="David" w:hint="cs"/>
          <w:sz w:val="24"/>
          <w:szCs w:val="24"/>
          <w:rtl/>
        </w:rPr>
        <w:t xml:space="preserve">: </w:t>
      </w:r>
      <w:r w:rsidR="004731B7">
        <w:rPr>
          <w:rFonts w:ascii="David" w:hAnsi="David" w:cs="David" w:hint="cs"/>
          <w:sz w:val="24"/>
          <w:szCs w:val="24"/>
          <w:rtl/>
        </w:rPr>
        <w:t>מי שרוצה להתגרש</w:t>
      </w:r>
      <w:r>
        <w:rPr>
          <w:rFonts w:ascii="David" w:hAnsi="David" w:cs="David" w:hint="cs"/>
          <w:sz w:val="24"/>
          <w:szCs w:val="24"/>
          <w:rtl/>
        </w:rPr>
        <w:t xml:space="preserve">, </w:t>
      </w:r>
      <w:r w:rsidR="004731B7">
        <w:rPr>
          <w:rFonts w:ascii="David" w:hAnsi="David" w:cs="David" w:hint="cs"/>
          <w:sz w:val="24"/>
          <w:szCs w:val="24"/>
          <w:rtl/>
        </w:rPr>
        <w:t xml:space="preserve">מגיש תביעה לביהמ"ש. צריך לבקש מהאישה שתכתוב את כל הדברים הרעים שהגבר עשה במהלך הנישואין ולעלות את זה על כתב בצורה רלוונטית </w:t>
      </w:r>
      <w:r w:rsidR="004731B7">
        <w:rPr>
          <w:rFonts w:ascii="David" w:hAnsi="David" w:cs="David" w:hint="cs"/>
          <w:sz w:val="24"/>
          <w:szCs w:val="24"/>
          <w:rtl/>
        </w:rPr>
        <w:lastRenderedPageBreak/>
        <w:t xml:space="preserve">מבחינה משפטית. </w:t>
      </w:r>
      <w:r w:rsidR="004731B7" w:rsidRPr="004731B7">
        <w:rPr>
          <w:rFonts w:ascii="David" w:hAnsi="David" w:cs="David" w:hint="cs"/>
          <w:b/>
          <w:bCs/>
          <w:sz w:val="24"/>
          <w:szCs w:val="24"/>
          <w:rtl/>
        </w:rPr>
        <w:t>צריך להשמיץ ולכתוב כמה הצד השני לא בסדר כדי לקבל כמה שיותר</w:t>
      </w:r>
      <w:r w:rsidR="004731B7">
        <w:rPr>
          <w:rFonts w:ascii="David" w:hAnsi="David" w:cs="David" w:hint="cs"/>
          <w:sz w:val="24"/>
          <w:szCs w:val="24"/>
          <w:rtl/>
        </w:rPr>
        <w:t>.</w:t>
      </w:r>
      <w:r w:rsidR="00BC799B">
        <w:rPr>
          <w:rFonts w:ascii="David" w:hAnsi="David" w:cs="David" w:hint="cs"/>
          <w:sz w:val="24"/>
          <w:szCs w:val="24"/>
          <w:rtl/>
        </w:rPr>
        <w:t xml:space="preserve"> </w:t>
      </w:r>
      <w:r w:rsidR="00BC799B" w:rsidRPr="00BC799B">
        <w:rPr>
          <w:rFonts w:ascii="David" w:hAnsi="David" w:cs="David" w:hint="cs"/>
          <w:sz w:val="24"/>
          <w:szCs w:val="24"/>
          <w:u w:val="single"/>
          <w:rtl/>
        </w:rPr>
        <w:t>התוצאה</w:t>
      </w:r>
      <w:r w:rsidR="00BC799B">
        <w:rPr>
          <w:rFonts w:ascii="David" w:hAnsi="David" w:cs="David" w:hint="cs"/>
          <w:sz w:val="24"/>
          <w:szCs w:val="24"/>
          <w:rtl/>
        </w:rPr>
        <w:t>: משפחות בסכסוך שמועצם. חייבים לשלוח שליח לגבר עם כתב התביעה. הוא יקבל הזמנה לכתוב כתב הגנה- הוא יכחיש כל מה שנאמר וי</w:t>
      </w:r>
      <w:r>
        <w:rPr>
          <w:rFonts w:ascii="David" w:hAnsi="David" w:cs="David" w:hint="cs"/>
          <w:sz w:val="24"/>
          <w:szCs w:val="24"/>
          <w:rtl/>
        </w:rPr>
        <w:t>טען טענות</w:t>
      </w:r>
      <w:r w:rsidR="00BC799B">
        <w:rPr>
          <w:rFonts w:ascii="David" w:hAnsi="David" w:cs="David" w:hint="cs"/>
          <w:sz w:val="24"/>
          <w:szCs w:val="24"/>
          <w:rtl/>
        </w:rPr>
        <w:t xml:space="preserve"> על האישה. זה </w:t>
      </w:r>
      <w:r w:rsidR="00BC799B" w:rsidRPr="001A6EA3">
        <w:rPr>
          <w:rFonts w:ascii="David" w:hAnsi="David" w:cs="David" w:hint="cs"/>
          <w:b/>
          <w:bCs/>
          <w:sz w:val="24"/>
          <w:szCs w:val="24"/>
          <w:rtl/>
        </w:rPr>
        <w:t>גורם להסלמת הסכסוך</w:t>
      </w:r>
      <w:r w:rsidR="00BC799B">
        <w:rPr>
          <w:rFonts w:ascii="David" w:hAnsi="David" w:cs="David" w:hint="cs"/>
          <w:sz w:val="24"/>
          <w:szCs w:val="24"/>
          <w:rtl/>
        </w:rPr>
        <w:t xml:space="preserve">. אומרים בכתבי הטענות דברים מאוד קשים- בייחוד כשזה נוגע לילדים. </w:t>
      </w:r>
    </w:p>
    <w:p w14:paraId="25F20999" w14:textId="5FFCB5B1" w:rsidR="00BC799B" w:rsidRDefault="00D90C5C" w:rsidP="00BC799B">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המשפחה וההורות בישראל היא דבר חשוב</w:t>
      </w:r>
      <w:r w:rsidR="00C3661E">
        <w:rPr>
          <w:rFonts w:ascii="David" w:hAnsi="David" w:cs="David" w:hint="cs"/>
          <w:sz w:val="24"/>
          <w:szCs w:val="24"/>
          <w:rtl/>
        </w:rPr>
        <w:t xml:space="preserve"> מאוד</w:t>
      </w:r>
      <w:r>
        <w:rPr>
          <w:rFonts w:ascii="David" w:hAnsi="David" w:cs="David" w:hint="cs"/>
          <w:sz w:val="24"/>
          <w:szCs w:val="24"/>
          <w:rtl/>
        </w:rPr>
        <w:t xml:space="preserve">. הורות היא חלק מהזהות שלנו. משבר הגירושין מאיים על זה. </w:t>
      </w:r>
      <w:r w:rsidR="00C3661E">
        <w:rPr>
          <w:rFonts w:ascii="David" w:hAnsi="David" w:cs="David" w:hint="cs"/>
          <w:sz w:val="24"/>
          <w:szCs w:val="24"/>
          <w:rtl/>
        </w:rPr>
        <w:t xml:space="preserve">ילדים בעל כורחם נקלעים לסכסוכים מרים שהיו יכולים להימנע. </w:t>
      </w:r>
      <w:r w:rsidR="00C3661E" w:rsidRPr="00C3661E">
        <w:rPr>
          <w:rFonts w:ascii="David" w:hAnsi="David" w:cs="David" w:hint="cs"/>
          <w:b/>
          <w:bCs/>
          <w:sz w:val="24"/>
          <w:szCs w:val="24"/>
          <w:rtl/>
        </w:rPr>
        <w:t>ברירת המחדל הי</w:t>
      </w:r>
      <w:r w:rsidR="00C3661E">
        <w:rPr>
          <w:rFonts w:ascii="David" w:hAnsi="David" w:cs="David" w:hint="cs"/>
          <w:b/>
          <w:bCs/>
          <w:sz w:val="24"/>
          <w:szCs w:val="24"/>
          <w:rtl/>
        </w:rPr>
        <w:t xml:space="preserve">יתה </w:t>
      </w:r>
      <w:r w:rsidR="00C3661E" w:rsidRPr="00C3661E">
        <w:rPr>
          <w:rFonts w:ascii="David" w:hAnsi="David" w:cs="David" w:hint="cs"/>
          <w:b/>
          <w:bCs/>
          <w:sz w:val="24"/>
          <w:szCs w:val="24"/>
          <w:rtl/>
        </w:rPr>
        <w:t>הגשת כתב תביעה</w:t>
      </w:r>
      <w:r w:rsidR="00C3661E">
        <w:rPr>
          <w:rFonts w:ascii="David" w:hAnsi="David" w:cs="David" w:hint="cs"/>
          <w:sz w:val="24"/>
          <w:szCs w:val="24"/>
          <w:rtl/>
        </w:rPr>
        <w:t xml:space="preserve">. </w:t>
      </w:r>
    </w:p>
    <w:p w14:paraId="7CD31F90" w14:textId="4A6ED677" w:rsidR="00C3661E" w:rsidRDefault="00C3661E" w:rsidP="00BC799B">
      <w:pPr>
        <w:shd w:val="clear" w:color="auto" w:fill="FFFFFF" w:themeFill="background1"/>
        <w:tabs>
          <w:tab w:val="left" w:pos="3074"/>
        </w:tabs>
        <w:jc w:val="both"/>
        <w:rPr>
          <w:rFonts w:ascii="David" w:hAnsi="David" w:cs="David"/>
          <w:sz w:val="24"/>
          <w:szCs w:val="24"/>
          <w:rtl/>
        </w:rPr>
      </w:pPr>
    </w:p>
    <w:p w14:paraId="19267683" w14:textId="3285C46F" w:rsidR="00C3661E" w:rsidRDefault="00C3661E" w:rsidP="00BC799B">
      <w:pPr>
        <w:shd w:val="clear" w:color="auto" w:fill="FFFFFF" w:themeFill="background1"/>
        <w:tabs>
          <w:tab w:val="left" w:pos="3074"/>
        </w:tabs>
        <w:jc w:val="both"/>
        <w:rPr>
          <w:rFonts w:ascii="David" w:hAnsi="David" w:cs="David"/>
          <w:b/>
          <w:bCs/>
          <w:sz w:val="24"/>
          <w:szCs w:val="24"/>
          <w:u w:val="single"/>
          <w:rtl/>
        </w:rPr>
      </w:pPr>
      <w:r w:rsidRPr="006A7DD0">
        <w:rPr>
          <w:rFonts w:ascii="David" w:hAnsi="David" w:cs="David" w:hint="cs"/>
          <w:b/>
          <w:bCs/>
          <w:sz w:val="24"/>
          <w:szCs w:val="24"/>
          <w:u w:val="single"/>
          <w:shd w:val="clear" w:color="auto" w:fill="FBE4D5" w:themeFill="accent2" w:themeFillTint="33"/>
          <w:rtl/>
        </w:rPr>
        <w:t>הנחות המוצא של החוק להסדר התדיינויות</w:t>
      </w:r>
    </w:p>
    <w:p w14:paraId="6C98BBB4" w14:textId="58862858" w:rsidR="00C3661E" w:rsidRDefault="00C3661E" w:rsidP="00144BBA">
      <w:pPr>
        <w:pStyle w:val="a7"/>
        <w:numPr>
          <w:ilvl w:val="0"/>
          <w:numId w:val="82"/>
        </w:numPr>
        <w:shd w:val="clear" w:color="auto" w:fill="FFFFFF" w:themeFill="background1"/>
        <w:tabs>
          <w:tab w:val="left" w:pos="3074"/>
        </w:tabs>
        <w:jc w:val="both"/>
        <w:rPr>
          <w:rFonts w:ascii="David" w:hAnsi="David" w:cs="David"/>
          <w:sz w:val="24"/>
          <w:szCs w:val="24"/>
        </w:rPr>
      </w:pPr>
      <w:r w:rsidRPr="006A7DD0">
        <w:rPr>
          <w:rFonts w:ascii="David" w:hAnsi="David" w:cs="David" w:hint="cs"/>
          <w:sz w:val="24"/>
          <w:szCs w:val="24"/>
          <w:shd w:val="clear" w:color="auto" w:fill="FFFFCC"/>
          <w:rtl/>
        </w:rPr>
        <w:t>משפחות לא צריכות להגיע להתדיינות אדברסרית בביהמ"ש בשל הנזקים הכבדים הנגרמים לפרט ולחברה בגינה</w:t>
      </w:r>
      <w:r>
        <w:rPr>
          <w:rFonts w:ascii="David" w:hAnsi="David" w:cs="David" w:hint="cs"/>
          <w:sz w:val="24"/>
          <w:szCs w:val="24"/>
          <w:rtl/>
        </w:rPr>
        <w:t>.</w:t>
      </w:r>
    </w:p>
    <w:p w14:paraId="2DC6A690" w14:textId="7DCDE6DA" w:rsidR="00C3661E" w:rsidRDefault="00C3661E" w:rsidP="00144BBA">
      <w:pPr>
        <w:pStyle w:val="a7"/>
        <w:numPr>
          <w:ilvl w:val="0"/>
          <w:numId w:val="82"/>
        </w:numPr>
        <w:shd w:val="clear" w:color="auto" w:fill="FFFFFF" w:themeFill="background1"/>
        <w:tabs>
          <w:tab w:val="left" w:pos="3074"/>
        </w:tabs>
        <w:jc w:val="both"/>
        <w:rPr>
          <w:rFonts w:ascii="David" w:hAnsi="David" w:cs="David"/>
          <w:sz w:val="24"/>
          <w:szCs w:val="24"/>
        </w:rPr>
      </w:pPr>
      <w:r w:rsidRPr="006A7DD0">
        <w:rPr>
          <w:rFonts w:ascii="David" w:hAnsi="David" w:cs="David" w:hint="cs"/>
          <w:sz w:val="24"/>
          <w:szCs w:val="24"/>
          <w:shd w:val="clear" w:color="auto" w:fill="FFFFCC"/>
          <w:rtl/>
        </w:rPr>
        <w:t>כמעט תמיד חכם יותר לנהל מו"מ להסכם גירושין מאשר להתדיין</w:t>
      </w:r>
      <w:r>
        <w:rPr>
          <w:rFonts w:ascii="David" w:hAnsi="David" w:cs="David" w:hint="cs"/>
          <w:sz w:val="24"/>
          <w:szCs w:val="24"/>
          <w:rtl/>
        </w:rPr>
        <w:t>.</w:t>
      </w:r>
    </w:p>
    <w:p w14:paraId="5F1E453C" w14:textId="38EA5470" w:rsidR="00C3661E" w:rsidRDefault="00C3661E" w:rsidP="00144BBA">
      <w:pPr>
        <w:pStyle w:val="a7"/>
        <w:numPr>
          <w:ilvl w:val="0"/>
          <w:numId w:val="82"/>
        </w:numPr>
        <w:shd w:val="clear" w:color="auto" w:fill="FFFFFF" w:themeFill="background1"/>
        <w:tabs>
          <w:tab w:val="left" w:pos="3074"/>
        </w:tabs>
        <w:jc w:val="both"/>
        <w:rPr>
          <w:rFonts w:ascii="David" w:hAnsi="David" w:cs="David"/>
          <w:sz w:val="24"/>
          <w:szCs w:val="24"/>
        </w:rPr>
      </w:pPr>
      <w:r w:rsidRPr="006A7DD0">
        <w:rPr>
          <w:rFonts w:ascii="David" w:hAnsi="David" w:cs="David" w:hint="cs"/>
          <w:sz w:val="24"/>
          <w:szCs w:val="24"/>
          <w:shd w:val="clear" w:color="auto" w:fill="FFFFCC"/>
          <w:rtl/>
        </w:rPr>
        <w:t>במלחמת הגירושין בביהמ"ש אין מנצחים, רק מפסידים- במיוחד כאשר מעורבים בסכסוך ילדים קטינים</w:t>
      </w:r>
      <w:r>
        <w:rPr>
          <w:rFonts w:ascii="David" w:hAnsi="David" w:cs="David" w:hint="cs"/>
          <w:sz w:val="24"/>
          <w:szCs w:val="24"/>
          <w:rtl/>
        </w:rPr>
        <w:t>.</w:t>
      </w:r>
    </w:p>
    <w:p w14:paraId="6F5521AE" w14:textId="77D57327" w:rsidR="00C3661E" w:rsidRDefault="00C3661E" w:rsidP="00C3661E">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 xml:space="preserve">ההליך הרסני והמדינה צריכה לראות איך אפשר לצמצם את הנזקים. </w:t>
      </w:r>
      <w:r w:rsidR="00AE68B2">
        <w:rPr>
          <w:rFonts w:ascii="David" w:hAnsi="David" w:cs="David" w:hint="cs"/>
          <w:sz w:val="24"/>
          <w:szCs w:val="24"/>
          <w:rtl/>
        </w:rPr>
        <w:t xml:space="preserve">החוק להסדר התדיינויות נוגע לספקטרום של אנשים- סבירים, רגועים שרוצים להימנע מעימותים [הם יכולים לנהל מו"מ ולא חייבים להגיש תביעה]; יש אנשים </w:t>
      </w:r>
      <w:r w:rsidR="006A7DD0">
        <w:rPr>
          <w:rFonts w:ascii="David" w:hAnsi="David" w:cs="David" w:hint="cs"/>
          <w:sz w:val="24"/>
          <w:szCs w:val="24"/>
          <w:rtl/>
        </w:rPr>
        <w:t>שרוצים</w:t>
      </w:r>
      <w:r w:rsidR="00AE68B2">
        <w:rPr>
          <w:rFonts w:ascii="David" w:hAnsi="David" w:cs="David" w:hint="cs"/>
          <w:sz w:val="24"/>
          <w:szCs w:val="24"/>
          <w:rtl/>
        </w:rPr>
        <w:t xml:space="preserve"> להגיש תביעה כי יש מחלוקות שצריכים להסדיר ועם קצת עזרה יגיעו לאן </w:t>
      </w:r>
      <w:r w:rsidR="006A7DD0">
        <w:rPr>
          <w:rFonts w:ascii="David" w:hAnsi="David" w:cs="David" w:hint="cs"/>
          <w:sz w:val="24"/>
          <w:szCs w:val="24"/>
          <w:rtl/>
        </w:rPr>
        <w:t>ש</w:t>
      </w:r>
      <w:r w:rsidR="00AE68B2">
        <w:rPr>
          <w:rFonts w:ascii="David" w:hAnsi="David" w:cs="David" w:hint="cs"/>
          <w:sz w:val="24"/>
          <w:szCs w:val="24"/>
          <w:rtl/>
        </w:rPr>
        <w:t xml:space="preserve">רוצים; יש חלק אחר על הספקטרום שהם חייבים להגיש תביעה </w:t>
      </w:r>
      <w:r w:rsidR="00AE68B2">
        <w:rPr>
          <w:rFonts w:ascii="David" w:hAnsi="David" w:cs="David"/>
          <w:sz w:val="24"/>
          <w:szCs w:val="24"/>
          <w:rtl/>
        </w:rPr>
        <w:t>–</w:t>
      </w:r>
      <w:r w:rsidR="00AE68B2">
        <w:rPr>
          <w:rFonts w:ascii="David" w:hAnsi="David" w:cs="David" w:hint="cs"/>
          <w:sz w:val="24"/>
          <w:szCs w:val="24"/>
          <w:rtl/>
        </w:rPr>
        <w:t xml:space="preserve"> סכסוך בעצימות גבוהה. שם רוב משאבי המדינה מרוכזים. 15% של האוכלוסייה לוקחת את רוב המשאבים הקיימים. אבל צריך לתת מענה גם לאנשים בצד השני שלא חייבים לעבור דרך "מגרסת הנייר" של ביהמ"ש והתביעות.</w:t>
      </w:r>
    </w:p>
    <w:p w14:paraId="5336FF23" w14:textId="2A25DC73" w:rsidR="00144BBA" w:rsidRPr="00144BBA" w:rsidRDefault="00144BBA" w:rsidP="00144BBA">
      <w:pPr>
        <w:pStyle w:val="a7"/>
        <w:numPr>
          <w:ilvl w:val="0"/>
          <w:numId w:val="83"/>
        </w:numPr>
        <w:shd w:val="clear" w:color="auto" w:fill="FFFFFF" w:themeFill="background1"/>
        <w:tabs>
          <w:tab w:val="left" w:pos="3074"/>
        </w:tabs>
        <w:jc w:val="both"/>
        <w:rPr>
          <w:rFonts w:ascii="David" w:hAnsi="David" w:cs="David"/>
          <w:sz w:val="24"/>
          <w:szCs w:val="24"/>
          <w:rtl/>
        </w:rPr>
      </w:pPr>
      <w:r w:rsidRPr="006A7DD0">
        <w:rPr>
          <w:rFonts w:ascii="David" w:hAnsi="David" w:cs="David" w:hint="cs"/>
          <w:sz w:val="24"/>
          <w:szCs w:val="24"/>
          <w:shd w:val="clear" w:color="auto" w:fill="FFFFCC"/>
          <w:rtl/>
        </w:rPr>
        <w:t>מרבית הסכסוכים המשפחתיים מסתיימים בהסכם מחוץ לכותלי ביהמ"ש</w:t>
      </w:r>
      <w:r>
        <w:rPr>
          <w:rFonts w:ascii="David" w:hAnsi="David" w:cs="David" w:hint="cs"/>
          <w:sz w:val="24"/>
          <w:szCs w:val="24"/>
          <w:rtl/>
        </w:rPr>
        <w:t>.</w:t>
      </w:r>
    </w:p>
    <w:p w14:paraId="7AEA49AF" w14:textId="0986F6D5" w:rsidR="00AE68B2" w:rsidRDefault="00144BBA" w:rsidP="00AE68B2">
      <w:pPr>
        <w:shd w:val="clear" w:color="auto" w:fill="FFFFFF" w:themeFill="background1"/>
        <w:tabs>
          <w:tab w:val="left" w:pos="3074"/>
        </w:tabs>
        <w:jc w:val="both"/>
        <w:rPr>
          <w:rFonts w:ascii="David" w:hAnsi="David" w:cs="David"/>
          <w:sz w:val="24"/>
          <w:szCs w:val="24"/>
          <w:rtl/>
        </w:rPr>
      </w:pPr>
      <w:r w:rsidRPr="006A7DD0">
        <w:rPr>
          <w:rFonts w:ascii="David" w:hAnsi="David" w:cs="David" w:hint="cs"/>
          <w:sz w:val="24"/>
          <w:szCs w:val="24"/>
          <w:highlight w:val="yellow"/>
          <w:rtl/>
        </w:rPr>
        <w:t>"</w:t>
      </w:r>
      <w:r w:rsidR="00AE68B2" w:rsidRPr="006A7DD0">
        <w:rPr>
          <w:rFonts w:ascii="David" w:hAnsi="David" w:cs="David" w:hint="cs"/>
          <w:b/>
          <w:bCs/>
          <w:sz w:val="24"/>
          <w:szCs w:val="24"/>
          <w:highlight w:val="yellow"/>
          <w:rtl/>
        </w:rPr>
        <w:t>תופעת המשפ</w:t>
      </w:r>
      <w:r w:rsidR="00AE68B2" w:rsidRPr="006A7DD0">
        <w:rPr>
          <w:rFonts w:ascii="David" w:hAnsi="David" w:cs="David" w:hint="eastAsia"/>
          <w:b/>
          <w:bCs/>
          <w:sz w:val="24"/>
          <w:szCs w:val="24"/>
          <w:highlight w:val="yellow"/>
          <w:rtl/>
        </w:rPr>
        <w:t>ט</w:t>
      </w:r>
      <w:r w:rsidR="00AE68B2" w:rsidRPr="006A7DD0">
        <w:rPr>
          <w:rFonts w:ascii="David" w:hAnsi="David" w:cs="David" w:hint="cs"/>
          <w:b/>
          <w:bCs/>
          <w:sz w:val="24"/>
          <w:szCs w:val="24"/>
          <w:highlight w:val="yellow"/>
          <w:rtl/>
        </w:rPr>
        <w:t xml:space="preserve"> הנימוג</w:t>
      </w:r>
      <w:r w:rsidRPr="006A7DD0">
        <w:rPr>
          <w:rFonts w:ascii="David" w:hAnsi="David" w:cs="David" w:hint="cs"/>
          <w:sz w:val="24"/>
          <w:szCs w:val="24"/>
          <w:highlight w:val="yellow"/>
          <w:rtl/>
        </w:rPr>
        <w:t>"</w:t>
      </w:r>
      <w:r w:rsidR="00AE68B2" w:rsidRPr="006A7DD0">
        <w:rPr>
          <w:rFonts w:ascii="David" w:hAnsi="David" w:cs="David" w:hint="cs"/>
          <w:sz w:val="24"/>
          <w:szCs w:val="24"/>
          <w:rtl/>
        </w:rPr>
        <w:t>-</w:t>
      </w:r>
      <w:r w:rsidR="00AE68B2">
        <w:rPr>
          <w:rFonts w:ascii="David" w:hAnsi="David" w:cs="David" w:hint="cs"/>
          <w:sz w:val="24"/>
          <w:szCs w:val="24"/>
          <w:rtl/>
        </w:rPr>
        <w:t xml:space="preserve"> </w:t>
      </w:r>
      <w:r w:rsidR="00AE68B2" w:rsidRPr="006A7DD0">
        <w:rPr>
          <w:rFonts w:ascii="David" w:hAnsi="David" w:cs="David" w:hint="cs"/>
          <w:b/>
          <w:bCs/>
          <w:sz w:val="24"/>
          <w:szCs w:val="24"/>
          <w:rtl/>
        </w:rPr>
        <w:t>רוב הסכסוכים מבחינה אבסולוטית מספרית נגמרים בהסכם</w:t>
      </w:r>
      <w:r w:rsidR="00AE68B2">
        <w:rPr>
          <w:rFonts w:ascii="David" w:hAnsi="David" w:cs="David" w:hint="cs"/>
          <w:sz w:val="24"/>
          <w:szCs w:val="24"/>
          <w:rtl/>
        </w:rPr>
        <w:t xml:space="preserve"> ולא בפסק דין מנומק שנעשה לאחר הליך משפטי כהלכתו מתחילתו ועד סופו. </w:t>
      </w:r>
      <w:r w:rsidR="00AE68B2" w:rsidRPr="006A7DD0">
        <w:rPr>
          <w:rFonts w:ascii="David" w:hAnsi="David" w:cs="David" w:hint="cs"/>
          <w:b/>
          <w:bCs/>
          <w:sz w:val="24"/>
          <w:szCs w:val="24"/>
          <w:rtl/>
        </w:rPr>
        <w:t>כך גם הסכסוכים המשפחתיים</w:t>
      </w:r>
      <w:r w:rsidR="00AE68B2">
        <w:rPr>
          <w:rFonts w:ascii="David" w:hAnsi="David" w:cs="David" w:hint="cs"/>
          <w:sz w:val="24"/>
          <w:szCs w:val="24"/>
          <w:rtl/>
        </w:rPr>
        <w:t xml:space="preserve"> מסתיימים רובם בהסכם, אבל לפני החוק </w:t>
      </w:r>
      <w:r w:rsidR="00AE68B2">
        <w:rPr>
          <w:rFonts w:ascii="David" w:hAnsi="David" w:cs="David"/>
          <w:sz w:val="24"/>
          <w:szCs w:val="24"/>
          <w:rtl/>
        </w:rPr>
        <w:t>–</w:t>
      </w:r>
      <w:r w:rsidR="00AE68B2">
        <w:rPr>
          <w:rFonts w:ascii="David" w:hAnsi="David" w:cs="David" w:hint="cs"/>
          <w:sz w:val="24"/>
          <w:szCs w:val="24"/>
          <w:rtl/>
        </w:rPr>
        <w:t xml:space="preserve"> רק אחרי הגשת תביעות. הגשת התביעות הרסנית לחיי המשפחה. </w:t>
      </w:r>
    </w:p>
    <w:p w14:paraId="19B7EEB2" w14:textId="0F1F898E" w:rsidR="00144BBA" w:rsidRPr="00144BBA" w:rsidRDefault="00144BBA" w:rsidP="00144BBA">
      <w:pPr>
        <w:pStyle w:val="a7"/>
        <w:numPr>
          <w:ilvl w:val="0"/>
          <w:numId w:val="83"/>
        </w:numPr>
        <w:shd w:val="clear" w:color="auto" w:fill="FFFFFF" w:themeFill="background1"/>
        <w:tabs>
          <w:tab w:val="left" w:pos="3074"/>
        </w:tabs>
        <w:jc w:val="both"/>
        <w:rPr>
          <w:rFonts w:ascii="David" w:hAnsi="David" w:cs="David"/>
          <w:sz w:val="24"/>
          <w:szCs w:val="24"/>
          <w:rtl/>
        </w:rPr>
      </w:pPr>
      <w:r w:rsidRPr="006A7DD0">
        <w:rPr>
          <w:rFonts w:ascii="David" w:hAnsi="David" w:cs="David" w:hint="cs"/>
          <w:sz w:val="24"/>
          <w:szCs w:val="24"/>
          <w:shd w:val="clear" w:color="auto" w:fill="FFFFCC"/>
          <w:rtl/>
        </w:rPr>
        <w:t>יישוב מוקדם של הסכסוך המשפחתי יועיל לכינונה של מערכת יחסים הורית (שלאחר הגירושין) מתפקדת וקונסטרוקטיבית יותר מהליך גירושין אדברסרי</w:t>
      </w:r>
      <w:r>
        <w:rPr>
          <w:rFonts w:ascii="David" w:hAnsi="David" w:cs="David" w:hint="cs"/>
          <w:sz w:val="24"/>
          <w:szCs w:val="24"/>
          <w:rtl/>
        </w:rPr>
        <w:t xml:space="preserve">. </w:t>
      </w:r>
    </w:p>
    <w:p w14:paraId="23EDF19C" w14:textId="05C14935" w:rsidR="004731B7" w:rsidRDefault="00AE68B2" w:rsidP="00AE68B2">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 xml:space="preserve">בתפיסת העולם המקצועית של </w:t>
      </w:r>
      <w:r w:rsidRPr="006A7DD0">
        <w:rPr>
          <w:rFonts w:ascii="David" w:hAnsi="David" w:cs="David" w:hint="cs"/>
          <w:sz w:val="24"/>
          <w:szCs w:val="24"/>
          <w:highlight w:val="green"/>
          <w:rtl/>
        </w:rPr>
        <w:t>מיכל</w:t>
      </w:r>
      <w:r>
        <w:rPr>
          <w:rFonts w:ascii="David" w:hAnsi="David" w:cs="David" w:hint="cs"/>
          <w:sz w:val="24"/>
          <w:szCs w:val="24"/>
          <w:rtl/>
        </w:rPr>
        <w:t>- משפחה שמתגרשת לא מתפרקת, היא משתנה. היא שואפת שהורים אחרי גירושין ימשיכו לתפקד ולתקשר זה עם זו</w:t>
      </w:r>
      <w:r w:rsidR="006A7DD0">
        <w:rPr>
          <w:rFonts w:ascii="David" w:hAnsi="David" w:cs="David" w:hint="cs"/>
          <w:sz w:val="24"/>
          <w:szCs w:val="24"/>
          <w:rtl/>
        </w:rPr>
        <w:t>,</w:t>
      </w:r>
      <w:r>
        <w:rPr>
          <w:rFonts w:ascii="David" w:hAnsi="David" w:cs="David" w:hint="cs"/>
          <w:sz w:val="24"/>
          <w:szCs w:val="24"/>
          <w:rtl/>
        </w:rPr>
        <w:t xml:space="preserve"> אחרת הילדים יהיו בסכנה נפשית ולפעמים פיזית גדולה.</w:t>
      </w:r>
      <w:r w:rsidR="00144BBA">
        <w:rPr>
          <w:rFonts w:ascii="David" w:hAnsi="David" w:cs="David" w:hint="cs"/>
          <w:sz w:val="24"/>
          <w:szCs w:val="24"/>
          <w:rtl/>
        </w:rPr>
        <w:t xml:space="preserve"> ואילו הכנסת חוסר הוודאות של המשפט למסגרת המשפחתית היא הרסנית מאוד.</w:t>
      </w:r>
    </w:p>
    <w:p w14:paraId="666BCE65" w14:textId="513F31A0" w:rsidR="00144BBA" w:rsidRDefault="00144BBA" w:rsidP="00144BBA">
      <w:pPr>
        <w:pStyle w:val="a7"/>
        <w:numPr>
          <w:ilvl w:val="0"/>
          <w:numId w:val="83"/>
        </w:numPr>
        <w:shd w:val="clear" w:color="auto" w:fill="FFFFFF" w:themeFill="background1"/>
        <w:tabs>
          <w:tab w:val="left" w:pos="3074"/>
        </w:tabs>
        <w:jc w:val="both"/>
        <w:rPr>
          <w:rFonts w:ascii="David" w:hAnsi="David" w:cs="David"/>
          <w:sz w:val="24"/>
          <w:szCs w:val="24"/>
        </w:rPr>
      </w:pPr>
      <w:r w:rsidRPr="006A7DD0">
        <w:rPr>
          <w:rFonts w:ascii="David" w:hAnsi="David" w:cs="David" w:hint="cs"/>
          <w:sz w:val="24"/>
          <w:szCs w:val="24"/>
          <w:shd w:val="clear" w:color="auto" w:fill="FFFFCC"/>
          <w:rtl/>
        </w:rPr>
        <w:t>הסכמים שנוצרו בשיתוף פעולה עמידים יותר בטווח הארוך מהסכמי "בזק" או מהסכמים שנכרתו תחת לחץ כזה או אחר</w:t>
      </w:r>
      <w:r>
        <w:rPr>
          <w:rFonts w:ascii="David" w:hAnsi="David" w:cs="David" w:hint="cs"/>
          <w:sz w:val="24"/>
          <w:szCs w:val="24"/>
          <w:rtl/>
        </w:rPr>
        <w:t>.</w:t>
      </w:r>
      <w:r w:rsidR="008C3D70">
        <w:rPr>
          <w:rFonts w:ascii="David" w:hAnsi="David" w:cs="David" w:hint="cs"/>
          <w:sz w:val="24"/>
          <w:szCs w:val="24"/>
          <w:rtl/>
        </w:rPr>
        <w:t xml:space="preserve"> -כדי שתהיה הסכמה מדעת, כדי שההסכם יהיה ארוך טווח והצדדים יכבדו אותו עליו להיערך ללא לחץ. </w:t>
      </w:r>
    </w:p>
    <w:p w14:paraId="46910521" w14:textId="77777777" w:rsidR="00144BBA" w:rsidRPr="00144BBA" w:rsidRDefault="00144BBA" w:rsidP="00144BBA">
      <w:pPr>
        <w:shd w:val="clear" w:color="auto" w:fill="FFFFFF" w:themeFill="background1"/>
        <w:tabs>
          <w:tab w:val="left" w:pos="3074"/>
        </w:tabs>
        <w:jc w:val="both"/>
        <w:rPr>
          <w:rFonts w:ascii="David" w:hAnsi="David" w:cs="David"/>
          <w:sz w:val="24"/>
          <w:szCs w:val="24"/>
          <w:rtl/>
        </w:rPr>
      </w:pPr>
    </w:p>
    <w:p w14:paraId="6625BBD2" w14:textId="6ED095DF" w:rsidR="00D25934" w:rsidRDefault="008C3D70" w:rsidP="008C3D70">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w:t>
      </w:r>
      <w:r w:rsidR="006A7DD0" w:rsidRPr="006A7DD0">
        <w:rPr>
          <w:rFonts w:ascii="David" w:hAnsi="David" w:cs="David" w:hint="cs"/>
          <w:sz w:val="24"/>
          <w:szCs w:val="24"/>
          <w:u w:val="single"/>
          <w:rtl/>
        </w:rPr>
        <w:t>הערה</w:t>
      </w:r>
      <w:r w:rsidR="006A7DD0">
        <w:rPr>
          <w:rFonts w:ascii="David" w:hAnsi="David" w:cs="David" w:hint="cs"/>
          <w:sz w:val="24"/>
          <w:szCs w:val="24"/>
          <w:rtl/>
        </w:rPr>
        <w:t xml:space="preserve">: </w:t>
      </w:r>
      <w:r w:rsidR="008246AB">
        <w:rPr>
          <w:rFonts w:ascii="David" w:hAnsi="David" w:cs="David" w:hint="cs"/>
          <w:sz w:val="24"/>
          <w:szCs w:val="24"/>
          <w:rtl/>
        </w:rPr>
        <w:t xml:space="preserve">ניתן להשתמש בבקשה ליישוב סכסוך </w:t>
      </w:r>
      <w:r w:rsidR="008246AB" w:rsidRPr="006A7DD0">
        <w:rPr>
          <w:rFonts w:ascii="David" w:hAnsi="David" w:cs="David" w:hint="cs"/>
          <w:sz w:val="24"/>
          <w:szCs w:val="24"/>
          <w:u w:val="single"/>
          <w:rtl/>
        </w:rPr>
        <w:t>כאיתות</w:t>
      </w:r>
      <w:r w:rsidR="008246AB">
        <w:rPr>
          <w:rFonts w:ascii="David" w:hAnsi="David" w:cs="David" w:hint="cs"/>
          <w:sz w:val="24"/>
          <w:szCs w:val="24"/>
          <w:rtl/>
        </w:rPr>
        <w:t xml:space="preserve">. רוצים להיפרד ולהתגרש, הלכו לטיפול זוגי וביקשו ללכת לגישור. הגבר לא מוכן ורוצה לנסות שוב. האיתות שהקשר נגמר ייעשה דרך בקשה ליישוב סכסוך. </w:t>
      </w:r>
    </w:p>
    <w:p w14:paraId="192B5278" w14:textId="7DFE8BBF" w:rsidR="00565860" w:rsidRDefault="00D25934" w:rsidP="000E4FF4">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w:t>
      </w:r>
      <w:r w:rsidR="006A7DD0" w:rsidRPr="006A7DD0">
        <w:rPr>
          <w:rFonts w:ascii="David" w:hAnsi="David" w:cs="David" w:hint="cs"/>
          <w:sz w:val="24"/>
          <w:szCs w:val="24"/>
          <w:u w:val="single"/>
          <w:rtl/>
        </w:rPr>
        <w:t>הערה</w:t>
      </w:r>
      <w:r w:rsidR="006A7DD0">
        <w:rPr>
          <w:rFonts w:ascii="David" w:hAnsi="David" w:cs="David" w:hint="cs"/>
          <w:sz w:val="24"/>
          <w:szCs w:val="24"/>
          <w:rtl/>
        </w:rPr>
        <w:t xml:space="preserve">: </w:t>
      </w:r>
      <w:r>
        <w:rPr>
          <w:rFonts w:ascii="David" w:hAnsi="David" w:cs="David" w:hint="cs"/>
          <w:sz w:val="24"/>
          <w:szCs w:val="24"/>
          <w:rtl/>
        </w:rPr>
        <w:t xml:space="preserve">פמיניסטיות אמרו </w:t>
      </w:r>
      <w:r w:rsidRPr="006A7DD0">
        <w:rPr>
          <w:rFonts w:ascii="David" w:hAnsi="David" w:cs="David" w:hint="cs"/>
          <w:sz w:val="24"/>
          <w:szCs w:val="24"/>
          <w:u w:val="single"/>
          <w:rtl/>
        </w:rPr>
        <w:t>שגישור חובה</w:t>
      </w:r>
      <w:r>
        <w:rPr>
          <w:rFonts w:ascii="David" w:hAnsi="David" w:cs="David" w:hint="cs"/>
          <w:sz w:val="24"/>
          <w:szCs w:val="24"/>
          <w:rtl/>
        </w:rPr>
        <w:t xml:space="preserve"> פוגע בחלשים. </w:t>
      </w:r>
      <w:r w:rsidRPr="006A7DD0">
        <w:rPr>
          <w:rFonts w:ascii="David" w:hAnsi="David" w:cs="David" w:hint="cs"/>
          <w:sz w:val="24"/>
          <w:szCs w:val="24"/>
          <w:highlight w:val="green"/>
          <w:rtl/>
        </w:rPr>
        <w:t>לדעת מיכל</w:t>
      </w:r>
      <w:r>
        <w:rPr>
          <w:rFonts w:ascii="David" w:hAnsi="David" w:cs="David" w:hint="cs"/>
          <w:sz w:val="24"/>
          <w:szCs w:val="24"/>
          <w:rtl/>
        </w:rPr>
        <w:t xml:space="preserve">, למסגר את החוק </w:t>
      </w:r>
      <w:r w:rsidR="00565860">
        <w:rPr>
          <w:rFonts w:ascii="David" w:hAnsi="David" w:cs="David" w:hint="cs"/>
          <w:sz w:val="24"/>
          <w:szCs w:val="24"/>
          <w:rtl/>
        </w:rPr>
        <w:t xml:space="preserve">להסדר התדיינויות </w:t>
      </w:r>
      <w:r>
        <w:rPr>
          <w:rFonts w:ascii="David" w:hAnsi="David" w:cs="David" w:hint="cs"/>
          <w:sz w:val="24"/>
          <w:szCs w:val="24"/>
          <w:rtl/>
        </w:rPr>
        <w:t xml:space="preserve">כ'חוק גישור חובה' זה לעשות עוול לחוק. הוא בא ממקומות אחרים. </w:t>
      </w:r>
      <w:r w:rsidR="00565860">
        <w:rPr>
          <w:rFonts w:ascii="David" w:hAnsi="David" w:cs="David" w:hint="cs"/>
          <w:sz w:val="24"/>
          <w:szCs w:val="24"/>
          <w:rtl/>
        </w:rPr>
        <w:t xml:space="preserve">החוק להסדר התדיינויות לא בא לפתור את בעיית </w:t>
      </w:r>
      <w:r w:rsidR="00565860" w:rsidRPr="000E4FF4">
        <w:rPr>
          <w:rFonts w:ascii="David" w:hAnsi="David" w:cs="David" w:hint="cs"/>
          <w:sz w:val="24"/>
          <w:szCs w:val="24"/>
          <w:u w:val="single"/>
          <w:rtl/>
        </w:rPr>
        <w:t>מירוץ הסמכויות</w:t>
      </w:r>
      <w:r w:rsidR="00565860">
        <w:rPr>
          <w:rFonts w:ascii="David" w:hAnsi="David" w:cs="David" w:hint="cs"/>
          <w:sz w:val="24"/>
          <w:szCs w:val="24"/>
          <w:rtl/>
        </w:rPr>
        <w:t xml:space="preserve">. אך בפוטנציאל שלו הוא </w:t>
      </w:r>
      <w:r w:rsidR="00565860" w:rsidRPr="000E4FF4">
        <w:rPr>
          <w:rFonts w:ascii="David" w:hAnsi="David" w:cs="David" w:hint="cs"/>
          <w:sz w:val="24"/>
          <w:szCs w:val="24"/>
          <w:u w:val="single"/>
          <w:rtl/>
        </w:rPr>
        <w:t>הביא למיתון המתח</w:t>
      </w:r>
      <w:r w:rsidR="00565860">
        <w:rPr>
          <w:rFonts w:ascii="David" w:hAnsi="David" w:cs="David" w:hint="cs"/>
          <w:sz w:val="24"/>
          <w:szCs w:val="24"/>
          <w:rtl/>
        </w:rPr>
        <w:t xml:space="preserve">. </w:t>
      </w:r>
    </w:p>
    <w:p w14:paraId="0EE5B9FC" w14:textId="77777777" w:rsidR="00D25934" w:rsidRDefault="00D25934" w:rsidP="00162DB8">
      <w:pPr>
        <w:shd w:val="clear" w:color="auto" w:fill="FFFFFF" w:themeFill="background1"/>
        <w:tabs>
          <w:tab w:val="left" w:pos="3074"/>
        </w:tabs>
        <w:jc w:val="both"/>
        <w:rPr>
          <w:rFonts w:ascii="David" w:hAnsi="David" w:cs="David"/>
          <w:sz w:val="24"/>
          <w:szCs w:val="24"/>
          <w:rtl/>
        </w:rPr>
      </w:pPr>
    </w:p>
    <w:p w14:paraId="035AA920" w14:textId="294F4CD1" w:rsidR="00EF5689" w:rsidRDefault="00EF5689" w:rsidP="00EF5689">
      <w:pPr>
        <w:shd w:val="clear" w:color="auto" w:fill="FFFFFF" w:themeFill="background1"/>
        <w:tabs>
          <w:tab w:val="left" w:pos="3074"/>
        </w:tabs>
        <w:jc w:val="both"/>
        <w:rPr>
          <w:rFonts w:ascii="David" w:hAnsi="David" w:cs="David"/>
          <w:sz w:val="24"/>
          <w:szCs w:val="24"/>
          <w:rtl/>
        </w:rPr>
      </w:pPr>
      <w:r w:rsidRPr="000E4FF4">
        <w:rPr>
          <w:rFonts w:ascii="David" w:hAnsi="David" w:cs="David" w:hint="cs"/>
          <w:b/>
          <w:bCs/>
          <w:sz w:val="24"/>
          <w:szCs w:val="24"/>
          <w:u w:val="single"/>
          <w:shd w:val="clear" w:color="auto" w:fill="FBE4D5" w:themeFill="accent2" w:themeFillTint="33"/>
          <w:rtl/>
        </w:rPr>
        <w:t>סעיף 1 לחוק</w:t>
      </w:r>
      <w:r>
        <w:rPr>
          <w:rFonts w:ascii="David" w:hAnsi="David" w:cs="David" w:hint="cs"/>
          <w:sz w:val="24"/>
          <w:szCs w:val="24"/>
          <w:rtl/>
        </w:rPr>
        <w:t xml:space="preserve">- </w:t>
      </w:r>
      <w:r w:rsidRPr="009D687C">
        <w:rPr>
          <w:rFonts w:ascii="David" w:hAnsi="David" w:cs="David" w:hint="cs"/>
          <w:b/>
          <w:bCs/>
          <w:sz w:val="24"/>
          <w:szCs w:val="24"/>
          <w:rtl/>
        </w:rPr>
        <w:t>סעיף המטרה</w:t>
      </w:r>
      <w:r>
        <w:rPr>
          <w:rFonts w:ascii="David" w:hAnsi="David" w:cs="David" w:hint="cs"/>
          <w:sz w:val="24"/>
          <w:szCs w:val="24"/>
          <w:rtl/>
        </w:rPr>
        <w:t>:</w:t>
      </w:r>
      <w:r>
        <w:rPr>
          <w:rFonts w:ascii="David" w:hAnsi="David" w:cs="David" w:hint="cs"/>
          <w:sz w:val="24"/>
          <w:szCs w:val="24"/>
        </w:rPr>
        <w:t xml:space="preserve"> </w:t>
      </w:r>
      <w:r w:rsidRPr="009D687C">
        <w:rPr>
          <w:rFonts w:ascii="David" w:hAnsi="David" w:cs="David" w:hint="cs"/>
          <w:color w:val="4472C4" w:themeColor="accent1"/>
          <w:sz w:val="24"/>
          <w:szCs w:val="24"/>
          <w:rtl/>
        </w:rPr>
        <w:t>"מטרתו של חוק זה לסייע לבני זוג ולהורים וילדיהם</w:t>
      </w:r>
      <w:r w:rsidR="000E4FF4" w:rsidRPr="009D687C">
        <w:rPr>
          <w:rFonts w:ascii="David" w:hAnsi="David" w:cs="David" w:hint="cs"/>
          <w:color w:val="4472C4" w:themeColor="accent1"/>
          <w:sz w:val="24"/>
          <w:szCs w:val="24"/>
          <w:rtl/>
        </w:rPr>
        <w:t xml:space="preserve"> ליישב סכסוך משפחתי ביניהם בהסכמה ובדרכי שלום, ולצמצם את הצורך בקיום התדיינות משפטית, מתוך התחשבות במכלול ההיבטים הנוגעים לסכסוך ובטובתם של כל ילדה וילד"</w:t>
      </w:r>
      <w:r w:rsidR="000E4FF4">
        <w:rPr>
          <w:rFonts w:ascii="David" w:hAnsi="David" w:cs="David" w:hint="cs"/>
          <w:sz w:val="24"/>
          <w:szCs w:val="24"/>
          <w:rtl/>
        </w:rPr>
        <w:t xml:space="preserve">. </w:t>
      </w:r>
      <w:r>
        <w:rPr>
          <w:rFonts w:ascii="David" w:hAnsi="David" w:cs="David" w:hint="cs"/>
          <w:sz w:val="24"/>
          <w:szCs w:val="24"/>
          <w:rtl/>
        </w:rPr>
        <w:t xml:space="preserve"> </w:t>
      </w:r>
    </w:p>
    <w:p w14:paraId="61A7C553" w14:textId="26F952FC" w:rsidR="00EF5689" w:rsidRPr="00B7165A" w:rsidRDefault="00EF5689" w:rsidP="00EB75B9">
      <w:pPr>
        <w:pStyle w:val="a7"/>
        <w:numPr>
          <w:ilvl w:val="0"/>
          <w:numId w:val="109"/>
        </w:numPr>
        <w:shd w:val="clear" w:color="auto" w:fill="FFFFFF" w:themeFill="background1"/>
        <w:tabs>
          <w:tab w:val="left" w:pos="3074"/>
        </w:tabs>
        <w:jc w:val="both"/>
        <w:rPr>
          <w:rFonts w:ascii="David" w:hAnsi="David" w:cs="David"/>
          <w:sz w:val="24"/>
          <w:szCs w:val="24"/>
          <w:rtl/>
        </w:rPr>
      </w:pPr>
      <w:r w:rsidRPr="00B7165A">
        <w:rPr>
          <w:rFonts w:ascii="David" w:hAnsi="David" w:cs="David" w:hint="cs"/>
          <w:sz w:val="24"/>
          <w:szCs w:val="24"/>
          <w:rtl/>
        </w:rPr>
        <w:t>סיוע לאנשים לפתור סכסוכים משפטיים בדרכי שלום [לא בבימ"ש].</w:t>
      </w:r>
    </w:p>
    <w:p w14:paraId="45F15AF3" w14:textId="7D02FE40" w:rsidR="00EF5689" w:rsidRPr="00B7165A" w:rsidRDefault="00EF5689" w:rsidP="00EB75B9">
      <w:pPr>
        <w:pStyle w:val="a7"/>
        <w:numPr>
          <w:ilvl w:val="0"/>
          <w:numId w:val="109"/>
        </w:numPr>
        <w:shd w:val="clear" w:color="auto" w:fill="FFFFFF" w:themeFill="background1"/>
        <w:tabs>
          <w:tab w:val="left" w:pos="3074"/>
        </w:tabs>
        <w:jc w:val="both"/>
        <w:rPr>
          <w:rFonts w:ascii="David" w:hAnsi="David" w:cs="David"/>
          <w:sz w:val="24"/>
          <w:szCs w:val="24"/>
          <w:rtl/>
        </w:rPr>
      </w:pPr>
      <w:r w:rsidRPr="00B7165A">
        <w:rPr>
          <w:rFonts w:ascii="David" w:hAnsi="David" w:cs="David" w:hint="cs"/>
          <w:sz w:val="24"/>
          <w:szCs w:val="24"/>
          <w:rtl/>
        </w:rPr>
        <w:t>רצון המערכת להפחית מהעומס, לצמצם בהתדיינויות.</w:t>
      </w:r>
    </w:p>
    <w:p w14:paraId="76E0D98E" w14:textId="7146ECC8" w:rsidR="00EF5689" w:rsidRPr="00B7165A" w:rsidRDefault="00EF5689" w:rsidP="00EB75B9">
      <w:pPr>
        <w:pStyle w:val="a7"/>
        <w:numPr>
          <w:ilvl w:val="0"/>
          <w:numId w:val="109"/>
        </w:numPr>
        <w:shd w:val="clear" w:color="auto" w:fill="FFFFFF" w:themeFill="background1"/>
        <w:tabs>
          <w:tab w:val="left" w:pos="3074"/>
        </w:tabs>
        <w:jc w:val="both"/>
        <w:rPr>
          <w:rFonts w:ascii="David" w:hAnsi="David" w:cs="David"/>
          <w:sz w:val="24"/>
          <w:szCs w:val="24"/>
          <w:rtl/>
        </w:rPr>
      </w:pPr>
      <w:r w:rsidRPr="00B7165A">
        <w:rPr>
          <w:rFonts w:ascii="David" w:hAnsi="David" w:cs="David" w:hint="cs"/>
          <w:sz w:val="24"/>
          <w:szCs w:val="24"/>
          <w:rtl/>
        </w:rPr>
        <w:t>ככל האפשר להתחשב בטובתם של כל ילד וילדה.</w:t>
      </w:r>
    </w:p>
    <w:p w14:paraId="315434D9" w14:textId="77777777" w:rsidR="006A7DD0" w:rsidRDefault="006A7DD0" w:rsidP="00162DB8">
      <w:pPr>
        <w:shd w:val="clear" w:color="auto" w:fill="FFFFFF" w:themeFill="background1"/>
        <w:tabs>
          <w:tab w:val="left" w:pos="3074"/>
        </w:tabs>
        <w:jc w:val="both"/>
        <w:rPr>
          <w:rFonts w:ascii="David" w:hAnsi="David" w:cs="David"/>
          <w:sz w:val="24"/>
          <w:szCs w:val="24"/>
          <w:rtl/>
        </w:rPr>
      </w:pPr>
    </w:p>
    <w:p w14:paraId="33CBDB70" w14:textId="3F2D9E78" w:rsidR="00EF5689" w:rsidRDefault="00EF5689" w:rsidP="00162DB8">
      <w:pPr>
        <w:shd w:val="clear" w:color="auto" w:fill="FFFFFF" w:themeFill="background1"/>
        <w:tabs>
          <w:tab w:val="left" w:pos="3074"/>
        </w:tabs>
        <w:jc w:val="both"/>
        <w:rPr>
          <w:rFonts w:ascii="David" w:hAnsi="David" w:cs="David"/>
          <w:sz w:val="24"/>
          <w:szCs w:val="24"/>
          <w:rtl/>
        </w:rPr>
      </w:pPr>
      <w:r w:rsidRPr="00B7165A">
        <w:rPr>
          <w:rFonts w:ascii="David" w:hAnsi="David" w:cs="David" w:hint="cs"/>
          <w:b/>
          <w:bCs/>
          <w:sz w:val="24"/>
          <w:szCs w:val="24"/>
          <w:u w:val="single"/>
          <w:shd w:val="clear" w:color="auto" w:fill="FBE4D5" w:themeFill="accent2" w:themeFillTint="33"/>
          <w:rtl/>
        </w:rPr>
        <w:lastRenderedPageBreak/>
        <w:t>בעלי הדין הכפופים לדין</w:t>
      </w:r>
    </w:p>
    <w:p w14:paraId="0FE7F137" w14:textId="5C6280F1" w:rsidR="005933AC" w:rsidRDefault="005933AC" w:rsidP="00162DB8">
      <w:pPr>
        <w:shd w:val="clear" w:color="auto" w:fill="FFFFFF" w:themeFill="background1"/>
        <w:tabs>
          <w:tab w:val="left" w:pos="3074"/>
        </w:tabs>
        <w:jc w:val="both"/>
        <w:rPr>
          <w:rFonts w:ascii="David" w:hAnsi="David" w:cs="David"/>
          <w:sz w:val="24"/>
          <w:szCs w:val="24"/>
          <w:rtl/>
        </w:rPr>
      </w:pPr>
      <w:r w:rsidRPr="005933AC">
        <w:rPr>
          <w:rFonts w:ascii="David" w:hAnsi="David" w:cs="David" w:hint="cs"/>
          <w:b/>
          <w:bCs/>
          <w:sz w:val="24"/>
          <w:szCs w:val="24"/>
          <w:rtl/>
        </w:rPr>
        <w:t>המעגל המשפחתי המצומצם ביותר</w:t>
      </w:r>
      <w:r>
        <w:rPr>
          <w:rFonts w:ascii="David" w:hAnsi="David" w:cs="David" w:hint="cs"/>
          <w:sz w:val="24"/>
          <w:szCs w:val="24"/>
          <w:rtl/>
        </w:rPr>
        <w:t xml:space="preserve">. </w:t>
      </w:r>
    </w:p>
    <w:p w14:paraId="7FE7462B" w14:textId="0189B55B" w:rsidR="00EF5689" w:rsidRPr="005933AC" w:rsidRDefault="00EF5689" w:rsidP="005933AC">
      <w:pPr>
        <w:pStyle w:val="a7"/>
        <w:numPr>
          <w:ilvl w:val="0"/>
          <w:numId w:val="84"/>
        </w:numPr>
        <w:shd w:val="clear" w:color="auto" w:fill="FFFFFF" w:themeFill="background1"/>
        <w:tabs>
          <w:tab w:val="left" w:pos="3074"/>
        </w:tabs>
        <w:jc w:val="both"/>
        <w:rPr>
          <w:rFonts w:ascii="David" w:hAnsi="David" w:cs="David"/>
          <w:sz w:val="24"/>
          <w:szCs w:val="24"/>
          <w:rtl/>
        </w:rPr>
      </w:pPr>
      <w:r w:rsidRPr="00B7165A">
        <w:rPr>
          <w:rFonts w:ascii="David" w:hAnsi="David" w:cs="David" w:hint="cs"/>
          <w:b/>
          <w:bCs/>
          <w:sz w:val="24"/>
          <w:szCs w:val="24"/>
          <w:shd w:val="clear" w:color="auto" w:fill="FFFFCC"/>
          <w:rtl/>
        </w:rPr>
        <w:t>סכסוכים בין בני זוג (בהווה או בעבר)</w:t>
      </w:r>
      <w:r w:rsidR="005933AC">
        <w:rPr>
          <w:rFonts w:ascii="David" w:hAnsi="David" w:cs="David" w:hint="cs"/>
          <w:sz w:val="24"/>
          <w:szCs w:val="24"/>
          <w:rtl/>
        </w:rPr>
        <w:t>.</w:t>
      </w:r>
    </w:p>
    <w:p w14:paraId="07F38311" w14:textId="5028FAF4" w:rsidR="00EF5689" w:rsidRPr="005933AC" w:rsidRDefault="005933AC" w:rsidP="005933AC">
      <w:pPr>
        <w:pStyle w:val="a7"/>
        <w:numPr>
          <w:ilvl w:val="0"/>
          <w:numId w:val="84"/>
        </w:numPr>
        <w:shd w:val="clear" w:color="auto" w:fill="FFFFFF" w:themeFill="background1"/>
        <w:tabs>
          <w:tab w:val="left" w:pos="3074"/>
        </w:tabs>
        <w:jc w:val="both"/>
        <w:rPr>
          <w:rFonts w:ascii="David" w:hAnsi="David" w:cs="David"/>
          <w:sz w:val="24"/>
          <w:szCs w:val="24"/>
          <w:rtl/>
        </w:rPr>
      </w:pPr>
      <w:r w:rsidRPr="00B7165A">
        <w:rPr>
          <w:rFonts w:ascii="David" w:hAnsi="David" w:cs="David" w:hint="cs"/>
          <w:b/>
          <w:bCs/>
          <w:sz w:val="24"/>
          <w:szCs w:val="24"/>
          <w:shd w:val="clear" w:color="auto" w:fill="FFFFCC"/>
          <w:rtl/>
        </w:rPr>
        <w:t xml:space="preserve">סכסוכים </w:t>
      </w:r>
      <w:r w:rsidR="00EF5689" w:rsidRPr="00B7165A">
        <w:rPr>
          <w:rFonts w:ascii="David" w:hAnsi="David" w:cs="David" w:hint="cs"/>
          <w:b/>
          <w:bCs/>
          <w:sz w:val="24"/>
          <w:szCs w:val="24"/>
          <w:shd w:val="clear" w:color="auto" w:fill="FFFFCC"/>
          <w:rtl/>
        </w:rPr>
        <w:t>בין הורים</w:t>
      </w:r>
      <w:r>
        <w:rPr>
          <w:rFonts w:ascii="David" w:hAnsi="David" w:cs="David" w:hint="cs"/>
          <w:sz w:val="24"/>
          <w:szCs w:val="24"/>
          <w:rtl/>
        </w:rPr>
        <w:t>.</w:t>
      </w:r>
    </w:p>
    <w:p w14:paraId="0E225E69" w14:textId="52EB4677" w:rsidR="00EF5689" w:rsidRDefault="005933AC" w:rsidP="005933AC">
      <w:pPr>
        <w:pStyle w:val="a7"/>
        <w:numPr>
          <w:ilvl w:val="0"/>
          <w:numId w:val="84"/>
        </w:numPr>
        <w:shd w:val="clear" w:color="auto" w:fill="FFFFFF" w:themeFill="background1"/>
        <w:tabs>
          <w:tab w:val="left" w:pos="3074"/>
        </w:tabs>
        <w:jc w:val="both"/>
        <w:rPr>
          <w:rFonts w:ascii="David" w:hAnsi="David" w:cs="David"/>
          <w:sz w:val="24"/>
          <w:szCs w:val="24"/>
        </w:rPr>
      </w:pPr>
      <w:r w:rsidRPr="00B7165A">
        <w:rPr>
          <w:rFonts w:ascii="David" w:hAnsi="David" w:cs="David" w:hint="cs"/>
          <w:b/>
          <w:bCs/>
          <w:sz w:val="24"/>
          <w:szCs w:val="24"/>
          <w:shd w:val="clear" w:color="auto" w:fill="FFFFCC"/>
          <w:rtl/>
        </w:rPr>
        <w:t xml:space="preserve">סכסוכים </w:t>
      </w:r>
      <w:r w:rsidR="00EF5689" w:rsidRPr="00B7165A">
        <w:rPr>
          <w:rFonts w:ascii="David" w:hAnsi="David" w:cs="David" w:hint="cs"/>
          <w:b/>
          <w:bCs/>
          <w:sz w:val="24"/>
          <w:szCs w:val="24"/>
          <w:shd w:val="clear" w:color="auto" w:fill="FFFFCC"/>
          <w:rtl/>
        </w:rPr>
        <w:t>בין הורים לילדיהם הקטינים</w:t>
      </w:r>
      <w:r w:rsidR="00EF5689" w:rsidRPr="005933AC">
        <w:rPr>
          <w:rFonts w:ascii="David" w:hAnsi="David" w:cs="David" w:hint="cs"/>
          <w:sz w:val="24"/>
          <w:szCs w:val="24"/>
          <w:rtl/>
        </w:rPr>
        <w:t xml:space="preserve">. לפי התיקון האחרון לחוק- גם ילדים "צעירים" [צעיר= בגיר שטרם מלאו לו 21 שנים]. </w:t>
      </w:r>
    </w:p>
    <w:p w14:paraId="26FB161A" w14:textId="4A76418E" w:rsidR="005933AC" w:rsidRDefault="00B7165A" w:rsidP="005933AC">
      <w:pPr>
        <w:shd w:val="clear" w:color="auto" w:fill="FFFFFF" w:themeFill="background1"/>
        <w:tabs>
          <w:tab w:val="left" w:pos="3074"/>
        </w:tabs>
        <w:jc w:val="both"/>
        <w:rPr>
          <w:rFonts w:ascii="David" w:hAnsi="David" w:cs="David"/>
          <w:sz w:val="24"/>
          <w:szCs w:val="24"/>
          <w:rtl/>
        </w:rPr>
      </w:pPr>
      <w:proofErr w:type="spellStart"/>
      <w:r>
        <w:rPr>
          <w:rFonts w:ascii="David" w:hAnsi="David" w:cs="David" w:hint="cs"/>
          <w:sz w:val="24"/>
          <w:szCs w:val="24"/>
          <w:rtl/>
        </w:rPr>
        <w:t>י"ס</w:t>
      </w:r>
      <w:proofErr w:type="spellEnd"/>
      <w:r>
        <w:rPr>
          <w:rFonts w:ascii="David" w:hAnsi="David" w:cs="David" w:hint="cs"/>
          <w:sz w:val="24"/>
          <w:szCs w:val="24"/>
          <w:rtl/>
        </w:rPr>
        <w:t xml:space="preserve"> (</w:t>
      </w:r>
      <w:proofErr w:type="spellStart"/>
      <w:r>
        <w:rPr>
          <w:rFonts w:ascii="David" w:hAnsi="David" w:cs="David" w:hint="cs"/>
          <w:sz w:val="24"/>
          <w:szCs w:val="24"/>
          <w:rtl/>
        </w:rPr>
        <w:t>נצ</w:t>
      </w:r>
      <w:proofErr w:type="spellEnd"/>
      <w:r>
        <w:rPr>
          <w:rFonts w:ascii="David" w:hAnsi="David" w:cs="David" w:hint="cs"/>
          <w:sz w:val="24"/>
          <w:szCs w:val="24"/>
          <w:rtl/>
        </w:rPr>
        <w:t>') 2822-08-16</w:t>
      </w:r>
      <w:r w:rsidR="005933AC">
        <w:rPr>
          <w:rFonts w:ascii="David" w:hAnsi="David" w:cs="David" w:hint="cs"/>
          <w:sz w:val="24"/>
          <w:szCs w:val="24"/>
          <w:rtl/>
        </w:rPr>
        <w:t xml:space="preserve"> </w:t>
      </w:r>
      <w:r w:rsidR="005933AC" w:rsidRPr="00B7165A">
        <w:rPr>
          <w:rFonts w:ascii="David" w:hAnsi="David" w:cs="David" w:hint="cs"/>
          <w:sz w:val="24"/>
          <w:szCs w:val="24"/>
          <w:shd w:val="clear" w:color="auto" w:fill="D9E2F3" w:themeFill="accent1" w:themeFillTint="33"/>
          <w:rtl/>
        </w:rPr>
        <w:t>ש.ל נ' ח.ל (2016)</w:t>
      </w:r>
      <w:r w:rsidR="005933AC">
        <w:rPr>
          <w:rFonts w:ascii="David" w:hAnsi="David" w:cs="David" w:hint="cs"/>
          <w:sz w:val="24"/>
          <w:szCs w:val="24"/>
          <w:rtl/>
        </w:rPr>
        <w:t xml:space="preserve">. </w:t>
      </w:r>
    </w:p>
    <w:p w14:paraId="151E2C96" w14:textId="41A12DF0" w:rsidR="005933AC" w:rsidRDefault="005933AC" w:rsidP="005933AC">
      <w:pPr>
        <w:shd w:val="clear" w:color="auto" w:fill="FFFFFF" w:themeFill="background1"/>
        <w:tabs>
          <w:tab w:val="left" w:pos="3074"/>
        </w:tabs>
        <w:jc w:val="both"/>
        <w:rPr>
          <w:rFonts w:ascii="David" w:hAnsi="David" w:cs="David"/>
          <w:sz w:val="24"/>
          <w:szCs w:val="24"/>
          <w:rtl/>
        </w:rPr>
      </w:pPr>
    </w:p>
    <w:p w14:paraId="5F6C39E9" w14:textId="6A081950" w:rsidR="005933AC" w:rsidRDefault="005933AC" w:rsidP="005933AC">
      <w:pPr>
        <w:shd w:val="clear" w:color="auto" w:fill="FFFFFF" w:themeFill="background1"/>
        <w:tabs>
          <w:tab w:val="left" w:pos="3074"/>
        </w:tabs>
        <w:jc w:val="both"/>
        <w:rPr>
          <w:rFonts w:ascii="David" w:hAnsi="David" w:cs="David"/>
          <w:b/>
          <w:bCs/>
          <w:sz w:val="24"/>
          <w:szCs w:val="24"/>
          <w:u w:val="single"/>
          <w:rtl/>
        </w:rPr>
      </w:pPr>
      <w:r w:rsidRPr="00B7165A">
        <w:rPr>
          <w:rFonts w:ascii="David" w:hAnsi="David" w:cs="David" w:hint="cs"/>
          <w:b/>
          <w:bCs/>
          <w:sz w:val="24"/>
          <w:szCs w:val="24"/>
          <w:u w:val="single"/>
          <w:shd w:val="clear" w:color="auto" w:fill="FBE4D5" w:themeFill="accent2" w:themeFillTint="33"/>
          <w:rtl/>
        </w:rPr>
        <w:t>אופן נקיטת ההליך</w:t>
      </w:r>
    </w:p>
    <w:p w14:paraId="40DB41D4" w14:textId="477B1F5F" w:rsidR="005933AC" w:rsidRDefault="005933AC" w:rsidP="005933AC">
      <w:pPr>
        <w:shd w:val="clear" w:color="auto" w:fill="FFFFFF" w:themeFill="background1"/>
        <w:tabs>
          <w:tab w:val="left" w:pos="3074"/>
        </w:tabs>
        <w:jc w:val="both"/>
        <w:rPr>
          <w:rFonts w:ascii="David" w:hAnsi="David" w:cs="David"/>
          <w:sz w:val="24"/>
          <w:szCs w:val="24"/>
          <w:rtl/>
        </w:rPr>
      </w:pPr>
      <w:r w:rsidRPr="001B1E31">
        <w:rPr>
          <w:rFonts w:ascii="David" w:hAnsi="David" w:cs="David" w:hint="cs"/>
          <w:b/>
          <w:bCs/>
          <w:sz w:val="24"/>
          <w:szCs w:val="24"/>
          <w:shd w:val="clear" w:color="auto" w:fill="FFFFCC"/>
          <w:rtl/>
        </w:rPr>
        <w:t>חובת הגשת בקשה ליישוב סכסוך</w:t>
      </w:r>
      <w:r w:rsidR="001B1E31">
        <w:rPr>
          <w:rFonts w:ascii="David" w:hAnsi="David" w:cs="David" w:hint="cs"/>
          <w:b/>
          <w:bCs/>
          <w:sz w:val="24"/>
          <w:szCs w:val="24"/>
          <w:shd w:val="clear" w:color="auto" w:fill="FFFFCC"/>
          <w:rtl/>
        </w:rPr>
        <w:t xml:space="preserve"> [טופס]</w:t>
      </w:r>
      <w:r>
        <w:rPr>
          <w:rFonts w:ascii="David" w:hAnsi="David" w:cs="David" w:hint="cs"/>
          <w:sz w:val="24"/>
          <w:szCs w:val="24"/>
          <w:rtl/>
        </w:rPr>
        <w:t xml:space="preserve">. </w:t>
      </w:r>
    </w:p>
    <w:p w14:paraId="04DEA01E" w14:textId="30647655" w:rsidR="005933AC" w:rsidRDefault="005933AC" w:rsidP="007237AE">
      <w:pPr>
        <w:shd w:val="clear" w:color="auto" w:fill="FFFFFF" w:themeFill="background1"/>
        <w:tabs>
          <w:tab w:val="left" w:pos="3074"/>
        </w:tabs>
        <w:jc w:val="both"/>
        <w:rPr>
          <w:rFonts w:ascii="David" w:hAnsi="David" w:cs="David"/>
          <w:sz w:val="24"/>
          <w:szCs w:val="24"/>
          <w:rtl/>
        </w:rPr>
      </w:pPr>
      <w:r w:rsidRPr="001B1E31">
        <w:rPr>
          <w:rFonts w:ascii="David" w:hAnsi="David" w:cs="David" w:hint="cs"/>
          <w:b/>
          <w:bCs/>
          <w:sz w:val="24"/>
          <w:szCs w:val="24"/>
          <w:u w:val="single"/>
          <w:shd w:val="clear" w:color="auto" w:fill="FFFFCC"/>
          <w:rtl/>
        </w:rPr>
        <w:t>כל</w:t>
      </w:r>
      <w:r w:rsidRPr="001B1E31">
        <w:rPr>
          <w:rFonts w:ascii="David" w:hAnsi="David" w:cs="David" w:hint="cs"/>
          <w:sz w:val="24"/>
          <w:szCs w:val="24"/>
          <w:shd w:val="clear" w:color="auto" w:fill="FFFFCC"/>
          <w:rtl/>
        </w:rPr>
        <w:t xml:space="preserve"> תובענה המוגשת לביהמ"ש או לבית הדין תיפתח בהגשת </w:t>
      </w:r>
      <w:r w:rsidR="00B7165A" w:rsidRPr="001B1E31">
        <w:rPr>
          <w:rFonts w:ascii="David" w:hAnsi="David" w:cs="David" w:hint="cs"/>
          <w:sz w:val="24"/>
          <w:szCs w:val="24"/>
          <w:shd w:val="clear" w:color="auto" w:fill="FFFFCC"/>
          <w:rtl/>
        </w:rPr>
        <w:t>"</w:t>
      </w:r>
      <w:r w:rsidRPr="001B1E31">
        <w:rPr>
          <w:rFonts w:ascii="David" w:hAnsi="David" w:cs="David" w:hint="cs"/>
          <w:sz w:val="24"/>
          <w:szCs w:val="24"/>
          <w:shd w:val="clear" w:color="auto" w:fill="FFFFCC"/>
          <w:rtl/>
        </w:rPr>
        <w:t>בקשה ליישוב סכסוך</w:t>
      </w:r>
      <w:r w:rsidR="00B7165A" w:rsidRPr="001B1E31">
        <w:rPr>
          <w:rFonts w:ascii="David" w:hAnsi="David" w:cs="David" w:hint="cs"/>
          <w:sz w:val="24"/>
          <w:szCs w:val="24"/>
          <w:shd w:val="clear" w:color="auto" w:fill="FFFFCC"/>
          <w:rtl/>
        </w:rPr>
        <w:t>"</w:t>
      </w:r>
      <w:r w:rsidRPr="001B1E31">
        <w:rPr>
          <w:rFonts w:ascii="David" w:hAnsi="David" w:cs="David" w:hint="cs"/>
          <w:sz w:val="24"/>
          <w:szCs w:val="24"/>
          <w:shd w:val="clear" w:color="auto" w:fill="FFFFCC"/>
          <w:rtl/>
        </w:rPr>
        <w:t xml:space="preserve">, </w:t>
      </w:r>
      <w:r w:rsidRPr="001B1E31">
        <w:rPr>
          <w:rFonts w:ascii="David" w:hAnsi="David" w:cs="David" w:hint="cs"/>
          <w:b/>
          <w:bCs/>
          <w:sz w:val="24"/>
          <w:szCs w:val="24"/>
          <w:shd w:val="clear" w:color="auto" w:fill="FFFFCC"/>
          <w:rtl/>
        </w:rPr>
        <w:t>למעט בקשות בהסכמה</w:t>
      </w:r>
      <w:r w:rsidRPr="001B1E31">
        <w:rPr>
          <w:rFonts w:ascii="David" w:hAnsi="David" w:cs="David" w:hint="cs"/>
          <w:sz w:val="24"/>
          <w:szCs w:val="24"/>
          <w:shd w:val="clear" w:color="auto" w:fill="FFFFCC"/>
          <w:rtl/>
        </w:rPr>
        <w:t xml:space="preserve"> (</w:t>
      </w:r>
      <w:r w:rsidRPr="001B1E31">
        <w:rPr>
          <w:rFonts w:ascii="David" w:hAnsi="David" w:cs="David" w:hint="cs"/>
          <w:color w:val="FF0000"/>
          <w:sz w:val="24"/>
          <w:szCs w:val="24"/>
          <w:shd w:val="clear" w:color="auto" w:fill="FFFFCC"/>
          <w:rtl/>
        </w:rPr>
        <w:t xml:space="preserve">למשל: </w:t>
      </w:r>
      <w:r w:rsidRPr="001B1E31">
        <w:rPr>
          <w:rFonts w:ascii="David" w:hAnsi="David" w:cs="David" w:hint="cs"/>
          <w:sz w:val="24"/>
          <w:szCs w:val="24"/>
          <w:shd w:val="clear" w:color="auto" w:fill="FFFFCC"/>
          <w:rtl/>
        </w:rPr>
        <w:t xml:space="preserve">בקשה בהסכמה לגירושין/התרת נישואין). </w:t>
      </w:r>
      <w:r w:rsidR="007237AE" w:rsidRPr="001B1E31">
        <w:rPr>
          <w:rFonts w:ascii="David" w:hAnsi="David" w:cs="David" w:hint="cs"/>
          <w:sz w:val="24"/>
          <w:szCs w:val="24"/>
          <w:shd w:val="clear" w:color="auto" w:fill="FFFFCC"/>
          <w:rtl/>
        </w:rPr>
        <w:t>תובענה- כלל ההליכים למתן סעדים זמניים לכל סוגיהם</w:t>
      </w:r>
      <w:r w:rsidR="007237AE">
        <w:rPr>
          <w:rFonts w:ascii="David" w:hAnsi="David" w:cs="David" w:hint="cs"/>
          <w:sz w:val="24"/>
          <w:szCs w:val="24"/>
          <w:rtl/>
        </w:rPr>
        <w:t xml:space="preserve">. </w:t>
      </w:r>
    </w:p>
    <w:p w14:paraId="0CB5CC10" w14:textId="23EDF712" w:rsidR="005933AC" w:rsidRPr="001B1E31" w:rsidRDefault="005933AC" w:rsidP="001B1E31">
      <w:pPr>
        <w:shd w:val="clear" w:color="auto" w:fill="FFFFFF" w:themeFill="background1"/>
        <w:tabs>
          <w:tab w:val="left" w:pos="3074"/>
        </w:tabs>
        <w:jc w:val="both"/>
        <w:rPr>
          <w:rFonts w:ascii="David" w:hAnsi="David" w:cs="David"/>
          <w:sz w:val="24"/>
          <w:szCs w:val="24"/>
          <w:rtl/>
        </w:rPr>
      </w:pPr>
      <w:r w:rsidRPr="001B1E31">
        <w:rPr>
          <w:rFonts w:ascii="David" w:hAnsi="David" w:cs="David" w:hint="cs"/>
          <w:sz w:val="24"/>
          <w:szCs w:val="24"/>
          <w:shd w:val="clear" w:color="auto" w:fill="FFFFCC"/>
          <w:rtl/>
        </w:rPr>
        <w:t xml:space="preserve">בבקשה יפורטו </w:t>
      </w:r>
      <w:r w:rsidRPr="001B1E31">
        <w:rPr>
          <w:rFonts w:ascii="David" w:hAnsi="David" w:cs="David" w:hint="cs"/>
          <w:sz w:val="24"/>
          <w:szCs w:val="24"/>
          <w:u w:val="single"/>
          <w:shd w:val="clear" w:color="auto" w:fill="FFFFCC"/>
          <w:rtl/>
        </w:rPr>
        <w:t>פרטי זיהוי בלבד</w:t>
      </w:r>
      <w:r w:rsidRPr="001B1E31">
        <w:rPr>
          <w:rFonts w:ascii="David" w:hAnsi="David" w:cs="David" w:hint="cs"/>
          <w:sz w:val="24"/>
          <w:szCs w:val="24"/>
          <w:shd w:val="clear" w:color="auto" w:fill="FFFFCC"/>
          <w:rtl/>
        </w:rPr>
        <w:t>, כדי למנוע פירוט כלשהו של פרטי הסכסוך ולאפשר את קיומו המיטבי של הליך ליישוב הסכסוך בהסכמה</w:t>
      </w:r>
      <w:r w:rsidRPr="001B1E31">
        <w:rPr>
          <w:rFonts w:ascii="David" w:hAnsi="David" w:cs="David" w:hint="cs"/>
          <w:sz w:val="24"/>
          <w:szCs w:val="24"/>
          <w:rtl/>
        </w:rPr>
        <w:t xml:space="preserve">. </w:t>
      </w:r>
      <w:r w:rsidR="001B1E31" w:rsidRPr="001B1E31">
        <w:rPr>
          <w:rFonts w:ascii="David" w:hAnsi="David" w:cs="David" w:hint="cs"/>
          <w:sz w:val="24"/>
          <w:szCs w:val="24"/>
          <w:rtl/>
        </w:rPr>
        <w:t>-צמצמו את האפשרות לומר משהו על הסכסוך בתוך הטופס. מאפשרים לכתוב רק פרטים מזהים. אח"כ לא משנים את הטופס.</w:t>
      </w:r>
    </w:p>
    <w:p w14:paraId="00378B78" w14:textId="0CC1AADF" w:rsidR="005933AC" w:rsidRDefault="005933AC" w:rsidP="005933AC">
      <w:pPr>
        <w:shd w:val="clear" w:color="auto" w:fill="FFFFFF" w:themeFill="background1"/>
        <w:tabs>
          <w:tab w:val="left" w:pos="3074"/>
        </w:tabs>
        <w:jc w:val="both"/>
        <w:rPr>
          <w:rFonts w:ascii="David" w:hAnsi="David" w:cs="David"/>
          <w:sz w:val="24"/>
          <w:szCs w:val="24"/>
          <w:rtl/>
        </w:rPr>
      </w:pPr>
      <w:r w:rsidRPr="001B1E31">
        <w:rPr>
          <w:rFonts w:ascii="David" w:hAnsi="David" w:cs="David" w:hint="cs"/>
          <w:b/>
          <w:bCs/>
          <w:color w:val="C00000"/>
          <w:sz w:val="24"/>
          <w:szCs w:val="24"/>
          <w:u w:val="single"/>
          <w:shd w:val="clear" w:color="auto" w:fill="FFFFCC"/>
          <w:rtl/>
        </w:rPr>
        <w:t>חיסרון</w:t>
      </w:r>
      <w:r>
        <w:rPr>
          <w:rFonts w:ascii="David" w:hAnsi="David" w:cs="David" w:hint="cs"/>
          <w:sz w:val="24"/>
          <w:szCs w:val="24"/>
          <w:rtl/>
        </w:rPr>
        <w:t xml:space="preserve">- </w:t>
      </w:r>
      <w:r w:rsidR="007237AE">
        <w:rPr>
          <w:rFonts w:ascii="David" w:hAnsi="David" w:cs="David" w:hint="cs"/>
          <w:sz w:val="24"/>
          <w:szCs w:val="24"/>
          <w:rtl/>
        </w:rPr>
        <w:t xml:space="preserve">לא יודעים מה הסיבה שהגישו בקשה ליישוב סכסוך. בעלי התפקיד המטפלים לא יידעו מה הסיבה, באיזה עניין. </w:t>
      </w:r>
    </w:p>
    <w:p w14:paraId="7CC4E907" w14:textId="7DE26D79" w:rsidR="007237AE" w:rsidRDefault="007237AE" w:rsidP="005933AC">
      <w:pPr>
        <w:shd w:val="clear" w:color="auto" w:fill="FFFFFF" w:themeFill="background1"/>
        <w:tabs>
          <w:tab w:val="left" w:pos="3074"/>
        </w:tabs>
        <w:jc w:val="both"/>
        <w:rPr>
          <w:rFonts w:ascii="David" w:hAnsi="David" w:cs="David"/>
          <w:sz w:val="24"/>
          <w:szCs w:val="24"/>
          <w:rtl/>
        </w:rPr>
      </w:pPr>
      <w:r w:rsidRPr="001B1E31">
        <w:rPr>
          <w:rFonts w:ascii="David" w:hAnsi="David" w:cs="David" w:hint="cs"/>
          <w:b/>
          <w:bCs/>
          <w:sz w:val="24"/>
          <w:szCs w:val="24"/>
          <w:rtl/>
        </w:rPr>
        <w:t>כדי למקסם את האפשרות ליישוב מוקדם של הסכסוך במינימום השמצות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1B1E31">
        <w:rPr>
          <w:rFonts w:ascii="David" w:hAnsi="David" w:cs="David" w:hint="cs"/>
          <w:b/>
          <w:bCs/>
          <w:sz w:val="24"/>
          <w:szCs w:val="24"/>
          <w:rtl/>
        </w:rPr>
        <w:t>הוחלט לוותר על הוודאות הזו</w:t>
      </w:r>
      <w:r>
        <w:rPr>
          <w:rFonts w:ascii="David" w:hAnsi="David" w:cs="David" w:hint="cs"/>
          <w:sz w:val="24"/>
          <w:szCs w:val="24"/>
          <w:rtl/>
        </w:rPr>
        <w:t>.</w:t>
      </w:r>
    </w:p>
    <w:p w14:paraId="59EB5C30" w14:textId="6F84FCFF" w:rsidR="007237AE" w:rsidRDefault="007237AE" w:rsidP="005933AC">
      <w:pPr>
        <w:shd w:val="clear" w:color="auto" w:fill="FFFFFF" w:themeFill="background1"/>
        <w:tabs>
          <w:tab w:val="left" w:pos="3074"/>
        </w:tabs>
        <w:jc w:val="both"/>
        <w:rPr>
          <w:rFonts w:ascii="David" w:hAnsi="David" w:cs="David"/>
          <w:sz w:val="24"/>
          <w:szCs w:val="24"/>
          <w:rtl/>
        </w:rPr>
      </w:pPr>
    </w:p>
    <w:p w14:paraId="75201CB8" w14:textId="77777777" w:rsidR="00A66E30" w:rsidRDefault="007237AE" w:rsidP="005933AC">
      <w:pPr>
        <w:shd w:val="clear" w:color="auto" w:fill="FFFFFF" w:themeFill="background1"/>
        <w:tabs>
          <w:tab w:val="left" w:pos="3074"/>
        </w:tabs>
        <w:jc w:val="both"/>
        <w:rPr>
          <w:rFonts w:ascii="David" w:hAnsi="David" w:cs="David"/>
          <w:sz w:val="24"/>
          <w:szCs w:val="24"/>
          <w:rtl/>
        </w:rPr>
      </w:pPr>
      <w:r w:rsidRPr="00A66E30">
        <w:rPr>
          <w:rFonts w:ascii="David" w:hAnsi="David" w:cs="David" w:hint="cs"/>
          <w:b/>
          <w:bCs/>
          <w:sz w:val="24"/>
          <w:szCs w:val="24"/>
          <w:u w:val="single"/>
          <w:shd w:val="clear" w:color="auto" w:fill="FBE4D5" w:themeFill="accent2" w:themeFillTint="33"/>
          <w:rtl/>
        </w:rPr>
        <w:t>החוק לא חל על עניינים מסוימים</w:t>
      </w:r>
      <w:r>
        <w:rPr>
          <w:rFonts w:ascii="David" w:hAnsi="David" w:cs="David" w:hint="cs"/>
          <w:sz w:val="24"/>
          <w:szCs w:val="24"/>
          <w:rtl/>
        </w:rPr>
        <w:t xml:space="preserve">- </w:t>
      </w:r>
    </w:p>
    <w:p w14:paraId="0DED3C32" w14:textId="61DDCF9B" w:rsidR="00A66E30" w:rsidRPr="00A66E30" w:rsidRDefault="00A66E30" w:rsidP="00EB75B9">
      <w:pPr>
        <w:pStyle w:val="a7"/>
        <w:numPr>
          <w:ilvl w:val="0"/>
          <w:numId w:val="110"/>
        </w:numPr>
        <w:shd w:val="clear" w:color="auto" w:fill="FFFFFF" w:themeFill="background1"/>
        <w:tabs>
          <w:tab w:val="left" w:pos="3074"/>
        </w:tabs>
        <w:jc w:val="both"/>
        <w:rPr>
          <w:rFonts w:ascii="David" w:hAnsi="David" w:cs="David"/>
          <w:sz w:val="24"/>
          <w:szCs w:val="24"/>
          <w:rtl/>
        </w:rPr>
      </w:pPr>
      <w:r w:rsidRPr="00A66E30">
        <w:rPr>
          <w:rFonts w:ascii="David" w:hAnsi="David" w:cs="David" w:hint="cs"/>
          <w:sz w:val="24"/>
          <w:szCs w:val="24"/>
          <w:rtl/>
        </w:rPr>
        <w:t xml:space="preserve">בקשה לאכיפת פסק חוץ. </w:t>
      </w:r>
    </w:p>
    <w:p w14:paraId="157244FA" w14:textId="797D5922" w:rsidR="00A66E30" w:rsidRPr="00A66E30" w:rsidRDefault="00A66E30" w:rsidP="00EB75B9">
      <w:pPr>
        <w:pStyle w:val="a7"/>
        <w:numPr>
          <w:ilvl w:val="0"/>
          <w:numId w:val="110"/>
        </w:numPr>
        <w:shd w:val="clear" w:color="auto" w:fill="FFFFFF" w:themeFill="background1"/>
        <w:tabs>
          <w:tab w:val="left" w:pos="3074"/>
        </w:tabs>
        <w:jc w:val="both"/>
        <w:rPr>
          <w:rFonts w:ascii="David" w:hAnsi="David" w:cs="David"/>
          <w:sz w:val="24"/>
          <w:szCs w:val="24"/>
          <w:rtl/>
        </w:rPr>
      </w:pPr>
      <w:r w:rsidRPr="00A66E30">
        <w:rPr>
          <w:rFonts w:ascii="David" w:hAnsi="David" w:cs="David" w:hint="cs"/>
          <w:sz w:val="24"/>
          <w:szCs w:val="24"/>
          <w:rtl/>
        </w:rPr>
        <w:t xml:space="preserve">תובענה לאכיפה ולביצוע החלטה שיפוטית, לרבות לפי פקודת ביזיון ביהמ"ש. </w:t>
      </w:r>
      <w:r>
        <w:rPr>
          <w:rFonts w:ascii="David" w:hAnsi="David" w:cs="David" w:hint="cs"/>
          <w:sz w:val="24"/>
          <w:szCs w:val="24"/>
          <w:rtl/>
        </w:rPr>
        <w:t>[כאשר מישהו לא מקיים החלטה שיפוטית].</w:t>
      </w:r>
    </w:p>
    <w:p w14:paraId="7423A23B" w14:textId="6979A4F3" w:rsidR="00A66E30" w:rsidRPr="00A66E30" w:rsidRDefault="00A66E30" w:rsidP="00EB75B9">
      <w:pPr>
        <w:pStyle w:val="a7"/>
        <w:numPr>
          <w:ilvl w:val="0"/>
          <w:numId w:val="110"/>
        </w:numPr>
        <w:shd w:val="clear" w:color="auto" w:fill="FFFFFF" w:themeFill="background1"/>
        <w:tabs>
          <w:tab w:val="left" w:pos="3074"/>
        </w:tabs>
        <w:jc w:val="both"/>
        <w:rPr>
          <w:rFonts w:ascii="David" w:hAnsi="David" w:cs="David"/>
          <w:sz w:val="24"/>
          <w:szCs w:val="24"/>
          <w:rtl/>
        </w:rPr>
      </w:pPr>
      <w:r w:rsidRPr="00A66E30">
        <w:rPr>
          <w:rFonts w:ascii="David" w:hAnsi="David" w:cs="David" w:hint="cs"/>
          <w:sz w:val="24"/>
          <w:szCs w:val="24"/>
          <w:rtl/>
        </w:rPr>
        <w:t xml:space="preserve">הליך שמקום מושבו של צד לו אינו בישראל. </w:t>
      </w:r>
    </w:p>
    <w:p w14:paraId="7AB9E766" w14:textId="043E94A5" w:rsidR="00A66E30" w:rsidRDefault="00A66E30" w:rsidP="00EB75B9">
      <w:pPr>
        <w:pStyle w:val="a7"/>
        <w:numPr>
          <w:ilvl w:val="0"/>
          <w:numId w:val="110"/>
        </w:numPr>
        <w:shd w:val="clear" w:color="auto" w:fill="FFFFFF" w:themeFill="background1"/>
        <w:tabs>
          <w:tab w:val="left" w:pos="3074"/>
        </w:tabs>
        <w:jc w:val="both"/>
        <w:rPr>
          <w:rFonts w:ascii="David" w:hAnsi="David" w:cs="David"/>
          <w:sz w:val="24"/>
          <w:szCs w:val="24"/>
        </w:rPr>
      </w:pPr>
      <w:r w:rsidRPr="00A66E30">
        <w:rPr>
          <w:rFonts w:ascii="David" w:hAnsi="David" w:cs="David" w:hint="cs"/>
          <w:sz w:val="24"/>
          <w:szCs w:val="24"/>
          <w:rtl/>
        </w:rPr>
        <w:t>הליך שהמדינה צד לו, למעט תובענה בעניין אבהות או א</w:t>
      </w:r>
      <w:r>
        <w:rPr>
          <w:rFonts w:ascii="David" w:hAnsi="David" w:cs="David" w:hint="cs"/>
          <w:sz w:val="24"/>
          <w:szCs w:val="24"/>
          <w:rtl/>
        </w:rPr>
        <w:t>י</w:t>
      </w:r>
      <w:r w:rsidRPr="00A66E30">
        <w:rPr>
          <w:rFonts w:ascii="David" w:hAnsi="David" w:cs="David" w:hint="cs"/>
          <w:sz w:val="24"/>
          <w:szCs w:val="24"/>
          <w:rtl/>
        </w:rPr>
        <w:t xml:space="preserve">מהות, שהוגשה שלא בהסכמה. </w:t>
      </w:r>
    </w:p>
    <w:p w14:paraId="6FD93709" w14:textId="218D5C26" w:rsidR="00A66E30" w:rsidRDefault="00A66E30" w:rsidP="00EB75B9">
      <w:pPr>
        <w:pStyle w:val="a7"/>
        <w:numPr>
          <w:ilvl w:val="0"/>
          <w:numId w:val="110"/>
        </w:numPr>
        <w:shd w:val="clear" w:color="auto" w:fill="FFFFFF" w:themeFill="background1"/>
        <w:tabs>
          <w:tab w:val="left" w:pos="3074"/>
        </w:tabs>
        <w:jc w:val="both"/>
        <w:rPr>
          <w:rFonts w:ascii="David" w:hAnsi="David" w:cs="David"/>
          <w:sz w:val="24"/>
          <w:szCs w:val="24"/>
        </w:rPr>
      </w:pPr>
      <w:r>
        <w:rPr>
          <w:rFonts w:ascii="David" w:hAnsi="David" w:cs="David" w:hint="cs"/>
          <w:sz w:val="24"/>
          <w:szCs w:val="24"/>
          <w:rtl/>
        </w:rPr>
        <w:t>הליך לפי החוק למניעת אלימות במשפחה.</w:t>
      </w:r>
    </w:p>
    <w:p w14:paraId="4714DA59" w14:textId="00CD8B2E" w:rsidR="00A66E30" w:rsidRDefault="00A66E30" w:rsidP="00EB75B9">
      <w:pPr>
        <w:pStyle w:val="a7"/>
        <w:numPr>
          <w:ilvl w:val="0"/>
          <w:numId w:val="110"/>
        </w:numPr>
        <w:shd w:val="clear" w:color="auto" w:fill="FFFFFF" w:themeFill="background1"/>
        <w:tabs>
          <w:tab w:val="left" w:pos="3074"/>
        </w:tabs>
        <w:jc w:val="both"/>
        <w:rPr>
          <w:rFonts w:ascii="David" w:hAnsi="David" w:cs="David"/>
          <w:sz w:val="24"/>
          <w:szCs w:val="24"/>
        </w:rPr>
      </w:pPr>
      <w:r>
        <w:rPr>
          <w:rFonts w:ascii="David" w:hAnsi="David" w:cs="David" w:hint="cs"/>
          <w:sz w:val="24"/>
          <w:szCs w:val="24"/>
          <w:rtl/>
        </w:rPr>
        <w:t>הליך לפי החוק למניעת הטרדה מאיימת.</w:t>
      </w:r>
    </w:p>
    <w:p w14:paraId="6861184F" w14:textId="591DA308" w:rsidR="00A66E30" w:rsidRDefault="00A66E30" w:rsidP="00EB75B9">
      <w:pPr>
        <w:pStyle w:val="a7"/>
        <w:numPr>
          <w:ilvl w:val="0"/>
          <w:numId w:val="110"/>
        </w:numPr>
        <w:shd w:val="clear" w:color="auto" w:fill="FFFFFF" w:themeFill="background1"/>
        <w:tabs>
          <w:tab w:val="left" w:pos="3074"/>
        </w:tabs>
        <w:jc w:val="both"/>
        <w:rPr>
          <w:rFonts w:ascii="David" w:hAnsi="David" w:cs="David"/>
          <w:sz w:val="24"/>
          <w:szCs w:val="24"/>
        </w:rPr>
      </w:pPr>
      <w:r>
        <w:rPr>
          <w:rFonts w:ascii="David" w:hAnsi="David" w:cs="David" w:hint="cs"/>
          <w:sz w:val="24"/>
          <w:szCs w:val="24"/>
          <w:rtl/>
        </w:rPr>
        <w:t xml:space="preserve">הליכים הסכמיים: בקשה לאישור הסכם, תביעה לגירושין או להתרת נישואין בהסכמה. </w:t>
      </w:r>
    </w:p>
    <w:p w14:paraId="61046250" w14:textId="1AF8CA83" w:rsidR="00A66E30" w:rsidRPr="00A66E30" w:rsidRDefault="00A66E30" w:rsidP="00EB75B9">
      <w:pPr>
        <w:pStyle w:val="a7"/>
        <w:numPr>
          <w:ilvl w:val="0"/>
          <w:numId w:val="110"/>
        </w:num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ערעור / בקשת רשות ערעור.</w:t>
      </w:r>
    </w:p>
    <w:p w14:paraId="76E5E100" w14:textId="77777777" w:rsidR="00A66E30" w:rsidRDefault="00A66E30" w:rsidP="00A66E30">
      <w:pPr>
        <w:pStyle w:val="a7"/>
        <w:shd w:val="clear" w:color="auto" w:fill="FFFFFF" w:themeFill="background1"/>
        <w:tabs>
          <w:tab w:val="left" w:pos="3074"/>
        </w:tabs>
        <w:ind w:left="360"/>
        <w:jc w:val="both"/>
        <w:rPr>
          <w:rFonts w:ascii="David" w:hAnsi="David" w:cs="David"/>
          <w:sz w:val="24"/>
          <w:szCs w:val="24"/>
        </w:rPr>
      </w:pPr>
    </w:p>
    <w:p w14:paraId="78FC98CB" w14:textId="58D17798" w:rsidR="007237AE" w:rsidRDefault="007237AE" w:rsidP="007237AE">
      <w:pPr>
        <w:pStyle w:val="a7"/>
        <w:numPr>
          <w:ilvl w:val="0"/>
          <w:numId w:val="85"/>
        </w:numPr>
        <w:shd w:val="clear" w:color="auto" w:fill="FFFFFF" w:themeFill="background1"/>
        <w:tabs>
          <w:tab w:val="left" w:pos="3074"/>
        </w:tabs>
        <w:jc w:val="both"/>
        <w:rPr>
          <w:rFonts w:ascii="David" w:hAnsi="David" w:cs="David"/>
          <w:sz w:val="24"/>
          <w:szCs w:val="24"/>
        </w:rPr>
      </w:pPr>
      <w:r w:rsidRPr="00A66E30">
        <w:rPr>
          <w:rFonts w:ascii="David" w:hAnsi="David" w:cs="David" w:hint="cs"/>
          <w:b/>
          <w:bCs/>
          <w:sz w:val="24"/>
          <w:szCs w:val="24"/>
          <w:shd w:val="clear" w:color="auto" w:fill="FBE4D5" w:themeFill="accent2" w:themeFillTint="33"/>
          <w:rtl/>
        </w:rPr>
        <w:t>הגשת בקשה בטופס מובנה בלבד</w:t>
      </w:r>
      <w:r w:rsidRPr="007237AE">
        <w:rPr>
          <w:rFonts w:ascii="David" w:hAnsi="David" w:cs="David" w:hint="cs"/>
          <w:sz w:val="24"/>
          <w:szCs w:val="24"/>
          <w:rtl/>
        </w:rPr>
        <w:t xml:space="preserve">. </w:t>
      </w:r>
    </w:p>
    <w:p w14:paraId="390BB1FF" w14:textId="77777777" w:rsidR="00C03172" w:rsidRDefault="00C03172" w:rsidP="007237AE">
      <w:pPr>
        <w:shd w:val="clear" w:color="auto" w:fill="FFFFFF" w:themeFill="background1"/>
        <w:tabs>
          <w:tab w:val="left" w:pos="3074"/>
        </w:tabs>
        <w:jc w:val="both"/>
        <w:rPr>
          <w:rFonts w:ascii="David" w:hAnsi="David" w:cs="David"/>
          <w:b/>
          <w:bCs/>
          <w:sz w:val="24"/>
          <w:szCs w:val="24"/>
          <w:u w:val="single"/>
          <w:rtl/>
        </w:rPr>
      </w:pPr>
    </w:p>
    <w:p w14:paraId="6B34AA5C" w14:textId="777AB200" w:rsidR="007237AE" w:rsidRDefault="00BE28F7" w:rsidP="007237AE">
      <w:pPr>
        <w:shd w:val="clear" w:color="auto" w:fill="FFFFFF" w:themeFill="background1"/>
        <w:tabs>
          <w:tab w:val="left" w:pos="3074"/>
        </w:tabs>
        <w:jc w:val="both"/>
        <w:rPr>
          <w:rFonts w:ascii="David" w:hAnsi="David" w:cs="David"/>
          <w:b/>
          <w:bCs/>
          <w:sz w:val="24"/>
          <w:szCs w:val="24"/>
          <w:rtl/>
        </w:rPr>
      </w:pPr>
      <w:r w:rsidRPr="00F04916">
        <w:rPr>
          <w:rFonts w:ascii="David" w:hAnsi="David" w:cs="David" w:hint="cs"/>
          <w:b/>
          <w:bCs/>
          <w:sz w:val="24"/>
          <w:szCs w:val="24"/>
          <w:u w:val="single"/>
          <w:shd w:val="clear" w:color="auto" w:fill="FBE4D5" w:themeFill="accent2" w:themeFillTint="33"/>
          <w:rtl/>
        </w:rPr>
        <w:t>מה קורה עם הגשת הבקשה ליישוב סכסוך</w:t>
      </w:r>
      <w:r w:rsidRPr="00F04916">
        <w:rPr>
          <w:rFonts w:ascii="David" w:hAnsi="David" w:cs="David" w:hint="cs"/>
          <w:b/>
          <w:bCs/>
          <w:sz w:val="24"/>
          <w:szCs w:val="24"/>
          <w:shd w:val="clear" w:color="auto" w:fill="FBE4D5" w:themeFill="accent2" w:themeFillTint="33"/>
          <w:rtl/>
        </w:rPr>
        <w:t>?</w:t>
      </w:r>
    </w:p>
    <w:p w14:paraId="1406CC9F" w14:textId="7BDEC172" w:rsidR="00667700" w:rsidRDefault="00C03172" w:rsidP="00C03172">
      <w:pPr>
        <w:shd w:val="clear" w:color="auto" w:fill="FFFFFF" w:themeFill="background1"/>
        <w:tabs>
          <w:tab w:val="left" w:pos="3074"/>
        </w:tabs>
        <w:jc w:val="both"/>
        <w:rPr>
          <w:rFonts w:ascii="David" w:hAnsi="David" w:cs="David"/>
          <w:sz w:val="24"/>
          <w:szCs w:val="24"/>
          <w:rtl/>
        </w:rPr>
      </w:pPr>
      <w:r w:rsidRPr="00C03172">
        <w:rPr>
          <w:rFonts w:ascii="David" w:hAnsi="David" w:cs="David" w:hint="cs"/>
          <w:sz w:val="24"/>
          <w:szCs w:val="24"/>
          <w:rtl/>
        </w:rPr>
        <w:t xml:space="preserve">מתחילה </w:t>
      </w:r>
      <w:r w:rsidRPr="00667700">
        <w:rPr>
          <w:rFonts w:ascii="David" w:hAnsi="David" w:cs="David" w:hint="cs"/>
          <w:b/>
          <w:bCs/>
          <w:sz w:val="24"/>
          <w:szCs w:val="24"/>
          <w:shd w:val="clear" w:color="auto" w:fill="FFFFCC"/>
          <w:rtl/>
        </w:rPr>
        <w:t>תקופת עיכוב ההליכים</w:t>
      </w:r>
      <w:r w:rsidRPr="00C03172">
        <w:rPr>
          <w:rFonts w:ascii="David" w:hAnsi="David" w:cs="David" w:hint="cs"/>
          <w:sz w:val="24"/>
          <w:szCs w:val="24"/>
          <w:rtl/>
        </w:rPr>
        <w:t xml:space="preserve">, שהיא </w:t>
      </w:r>
      <w:r w:rsidRPr="00667700">
        <w:rPr>
          <w:rFonts w:ascii="David" w:hAnsi="David" w:cs="David" w:hint="cs"/>
          <w:sz w:val="24"/>
          <w:szCs w:val="24"/>
          <w:shd w:val="clear" w:color="auto" w:fill="FFFFCC"/>
          <w:rtl/>
        </w:rPr>
        <w:t xml:space="preserve">60 ימים בהם </w:t>
      </w:r>
      <w:r w:rsidR="00667700" w:rsidRPr="00667700">
        <w:rPr>
          <w:rFonts w:ascii="David" w:hAnsi="David" w:cs="David" w:hint="cs"/>
          <w:sz w:val="24"/>
          <w:szCs w:val="24"/>
          <w:shd w:val="clear" w:color="auto" w:fill="FFFFCC"/>
          <w:rtl/>
        </w:rPr>
        <w:t>הצדדים מנועים מלהגיש תביעות, כדי להקדיש את זמנם לניהול מו"מ חלף ניסוח כתבי טענות</w:t>
      </w:r>
      <w:r w:rsidR="00667700">
        <w:rPr>
          <w:rFonts w:ascii="David" w:hAnsi="David" w:cs="David" w:hint="cs"/>
          <w:sz w:val="24"/>
          <w:szCs w:val="24"/>
          <w:rtl/>
        </w:rPr>
        <w:t xml:space="preserve">. </w:t>
      </w:r>
      <w:r>
        <w:rPr>
          <w:rFonts w:ascii="David" w:hAnsi="David" w:cs="David" w:hint="cs"/>
          <w:sz w:val="24"/>
          <w:szCs w:val="24"/>
          <w:rtl/>
        </w:rPr>
        <w:t xml:space="preserve">הצדדים אמורים לנהל מו"מ ולהגיע להסכמות. </w:t>
      </w:r>
    </w:p>
    <w:p w14:paraId="564FF092" w14:textId="77777777" w:rsidR="00D072C4" w:rsidRDefault="00667700" w:rsidP="00C03172">
      <w:pPr>
        <w:shd w:val="clear" w:color="auto" w:fill="FFFFFF" w:themeFill="background1"/>
        <w:tabs>
          <w:tab w:val="left" w:pos="3074"/>
        </w:tabs>
        <w:jc w:val="both"/>
        <w:rPr>
          <w:rFonts w:ascii="David" w:hAnsi="David" w:cs="David"/>
          <w:sz w:val="24"/>
          <w:szCs w:val="24"/>
          <w:rtl/>
        </w:rPr>
      </w:pPr>
      <w:r w:rsidRPr="00667700">
        <w:rPr>
          <w:rFonts w:ascii="David" w:hAnsi="David" w:cs="David" w:hint="cs"/>
          <w:b/>
          <w:bCs/>
          <w:sz w:val="24"/>
          <w:szCs w:val="24"/>
          <w:u w:val="single"/>
          <w:rtl/>
        </w:rPr>
        <w:t>סעיף 3(ה) לחוק</w:t>
      </w:r>
      <w:r>
        <w:rPr>
          <w:rFonts w:ascii="David" w:hAnsi="David" w:cs="David" w:hint="cs"/>
          <w:sz w:val="24"/>
          <w:szCs w:val="24"/>
          <w:rtl/>
        </w:rPr>
        <w:t xml:space="preserve">: </w:t>
      </w:r>
      <w:r w:rsidRPr="00667700">
        <w:rPr>
          <w:rFonts w:ascii="David" w:hAnsi="David" w:cs="David" w:hint="cs"/>
          <w:color w:val="4472C4" w:themeColor="accent1"/>
          <w:sz w:val="24"/>
          <w:szCs w:val="24"/>
          <w:rtl/>
        </w:rPr>
        <w:t>"בתקופה של 60 ימים מיום הגשת בקשה ליישוב סכסוך.. לא יוכלו הצדדים להגיש תובענה בעניין של סכסוך משפחתי לכל ערכאה שיפוטית ולא תדון ערכאה שיפוטית בתובענה של סכסוך משפ</w:t>
      </w:r>
      <w:r w:rsidR="00D072C4">
        <w:rPr>
          <w:rFonts w:ascii="David" w:hAnsi="David" w:cs="David" w:hint="cs"/>
          <w:color w:val="4472C4" w:themeColor="accent1"/>
          <w:sz w:val="24"/>
          <w:szCs w:val="24"/>
          <w:rtl/>
        </w:rPr>
        <w:t>חת</w:t>
      </w:r>
      <w:r w:rsidRPr="00667700">
        <w:rPr>
          <w:rFonts w:ascii="David" w:hAnsi="David" w:cs="David" w:hint="cs"/>
          <w:color w:val="4472C4" w:themeColor="accent1"/>
          <w:sz w:val="24"/>
          <w:szCs w:val="24"/>
          <w:rtl/>
        </w:rPr>
        <w:t>י בין הצדדים, לרבות בעניין סמכות השיפוט של הערכאה השיפוטית"</w:t>
      </w:r>
      <w:r w:rsidRPr="00667700">
        <w:rPr>
          <w:rFonts w:ascii="David" w:hAnsi="David" w:cs="David" w:hint="cs"/>
          <w:sz w:val="24"/>
          <w:szCs w:val="24"/>
          <w:rtl/>
        </w:rPr>
        <w:t>.</w:t>
      </w:r>
    </w:p>
    <w:p w14:paraId="2BB02475" w14:textId="3E674814" w:rsidR="00667700" w:rsidRDefault="00D072C4" w:rsidP="00C03172">
      <w:pPr>
        <w:shd w:val="clear" w:color="auto" w:fill="FFFFFF" w:themeFill="background1"/>
        <w:tabs>
          <w:tab w:val="left" w:pos="3074"/>
        </w:tabs>
        <w:jc w:val="both"/>
        <w:rPr>
          <w:rFonts w:ascii="David" w:hAnsi="David" w:cs="David"/>
          <w:sz w:val="24"/>
          <w:szCs w:val="24"/>
          <w:rtl/>
        </w:rPr>
      </w:pPr>
      <w:r w:rsidRPr="00D072C4">
        <w:rPr>
          <w:rFonts w:ascii="David" w:hAnsi="David" w:cs="David" w:hint="cs"/>
          <w:sz w:val="24"/>
          <w:szCs w:val="24"/>
          <w:shd w:val="clear" w:color="auto" w:fill="FFFFCC"/>
          <w:rtl/>
        </w:rPr>
        <w:t>החוק לא כופה את יישוב הסכסוך, אלא יוצר "</w:t>
      </w:r>
      <w:r w:rsidRPr="00D072C4">
        <w:rPr>
          <w:rFonts w:ascii="David" w:hAnsi="David" w:cs="David" w:hint="cs"/>
          <w:b/>
          <w:bCs/>
          <w:sz w:val="24"/>
          <w:szCs w:val="24"/>
          <w:shd w:val="clear" w:color="auto" w:fill="FFFFCC"/>
          <w:rtl/>
        </w:rPr>
        <w:t>פסק זמן</w:t>
      </w:r>
      <w:r w:rsidRPr="00D072C4">
        <w:rPr>
          <w:rFonts w:ascii="David" w:hAnsi="David" w:cs="David" w:hint="cs"/>
          <w:sz w:val="24"/>
          <w:szCs w:val="24"/>
          <w:shd w:val="clear" w:color="auto" w:fill="FFFFCC"/>
          <w:rtl/>
        </w:rPr>
        <w:t>"- תקופה קשיחה שבמהלכה מנועים הצדדים להגיש תביעות</w:t>
      </w:r>
      <w:r>
        <w:rPr>
          <w:rFonts w:ascii="David" w:hAnsi="David" w:cs="David" w:hint="cs"/>
          <w:sz w:val="24"/>
          <w:szCs w:val="24"/>
          <w:rtl/>
        </w:rPr>
        <w:t xml:space="preserve">. </w:t>
      </w:r>
      <w:r w:rsidR="00667700" w:rsidRPr="00667700">
        <w:rPr>
          <w:rFonts w:ascii="David" w:hAnsi="David" w:cs="David" w:hint="cs"/>
          <w:color w:val="4472C4" w:themeColor="accent1"/>
          <w:sz w:val="24"/>
          <w:szCs w:val="24"/>
          <w:rtl/>
        </w:rPr>
        <w:t xml:space="preserve"> </w:t>
      </w:r>
    </w:p>
    <w:p w14:paraId="1EC7BC51" w14:textId="1BE05EBF" w:rsidR="00C03172" w:rsidRDefault="00D072C4" w:rsidP="00C03172">
      <w:pPr>
        <w:shd w:val="clear" w:color="auto" w:fill="FFFFFF" w:themeFill="background1"/>
        <w:tabs>
          <w:tab w:val="left" w:pos="3074"/>
        </w:tabs>
        <w:jc w:val="both"/>
        <w:rPr>
          <w:rFonts w:ascii="David" w:hAnsi="David" w:cs="David"/>
          <w:sz w:val="24"/>
          <w:szCs w:val="24"/>
          <w:rtl/>
        </w:rPr>
      </w:pPr>
      <w:r w:rsidRPr="00D072C4">
        <w:rPr>
          <w:rFonts w:ascii="David" w:hAnsi="David" w:cs="David" w:hint="cs"/>
          <w:sz w:val="24"/>
          <w:szCs w:val="24"/>
          <w:rtl/>
        </w:rPr>
        <w:t>ל</w:t>
      </w:r>
      <w:r w:rsidR="007D6EC0">
        <w:rPr>
          <w:rFonts w:ascii="David" w:hAnsi="David" w:cs="David" w:hint="cs"/>
          <w:sz w:val="24"/>
          <w:szCs w:val="24"/>
          <w:rtl/>
        </w:rPr>
        <w:t xml:space="preserve">קיומו של </w:t>
      </w:r>
      <w:r w:rsidR="00C03172" w:rsidRPr="00D072C4">
        <w:rPr>
          <w:rFonts w:ascii="David" w:hAnsi="David" w:cs="David" w:hint="cs"/>
          <w:sz w:val="24"/>
          <w:szCs w:val="24"/>
          <w:rtl/>
        </w:rPr>
        <w:t xml:space="preserve">פסק </w:t>
      </w:r>
      <w:r w:rsidR="007D6EC0">
        <w:rPr>
          <w:rFonts w:ascii="David" w:hAnsi="David" w:cs="David" w:hint="cs"/>
          <w:sz w:val="24"/>
          <w:szCs w:val="24"/>
          <w:rtl/>
        </w:rPr>
        <w:t>ה</w:t>
      </w:r>
      <w:r w:rsidR="00C03172" w:rsidRPr="00D072C4">
        <w:rPr>
          <w:rFonts w:ascii="David" w:hAnsi="David" w:cs="David" w:hint="cs"/>
          <w:sz w:val="24"/>
          <w:szCs w:val="24"/>
          <w:rtl/>
        </w:rPr>
        <w:t>זמן</w:t>
      </w:r>
      <w:r w:rsidR="00C03172">
        <w:rPr>
          <w:rFonts w:ascii="David" w:hAnsi="David" w:cs="David" w:hint="cs"/>
          <w:sz w:val="24"/>
          <w:szCs w:val="24"/>
        </w:rPr>
        <w:t xml:space="preserve"> </w:t>
      </w:r>
      <w:r w:rsidR="00C03172">
        <w:rPr>
          <w:rFonts w:ascii="David" w:hAnsi="David" w:cs="David" w:hint="cs"/>
          <w:sz w:val="24"/>
          <w:szCs w:val="24"/>
          <w:rtl/>
        </w:rPr>
        <w:t>חשיבות עצומה מבחינה פסיכולוגית כאשר הרגשות לוהטים. לפעמים צריך להכריח את האנשים לקחת אוויר לפני שהם עושים מעשים נוספי</w:t>
      </w:r>
      <w:r w:rsidR="007D6EC0">
        <w:rPr>
          <w:rFonts w:ascii="David" w:hAnsi="David" w:cs="David" w:hint="cs"/>
          <w:sz w:val="24"/>
          <w:szCs w:val="24"/>
          <w:rtl/>
        </w:rPr>
        <w:t>ם</w:t>
      </w:r>
      <w:r w:rsidR="00C03172">
        <w:rPr>
          <w:rFonts w:ascii="David" w:hAnsi="David" w:cs="David" w:hint="cs"/>
          <w:sz w:val="24"/>
          <w:szCs w:val="24"/>
          <w:rtl/>
        </w:rPr>
        <w:t xml:space="preserve"> ומקבלים החלטות.</w:t>
      </w:r>
    </w:p>
    <w:p w14:paraId="234B3637" w14:textId="74103241" w:rsidR="00170BE3" w:rsidRDefault="00170BE3" w:rsidP="00C03172">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lastRenderedPageBreak/>
        <w:t>בתקופ</w:t>
      </w:r>
      <w:r w:rsidR="007D6EC0">
        <w:rPr>
          <w:rFonts w:ascii="David" w:hAnsi="David" w:cs="David" w:hint="cs"/>
          <w:sz w:val="24"/>
          <w:szCs w:val="24"/>
          <w:rtl/>
        </w:rPr>
        <w:t>ה</w:t>
      </w:r>
      <w:r>
        <w:rPr>
          <w:rFonts w:ascii="David" w:hAnsi="David" w:cs="David" w:hint="cs"/>
          <w:sz w:val="24"/>
          <w:szCs w:val="24"/>
          <w:rtl/>
        </w:rPr>
        <w:t xml:space="preserve"> של הוראת השעה הזמנים לא היו ברורים. היום ברור שמדובר ב-60 ימים. </w:t>
      </w:r>
      <w:r w:rsidRPr="007D6EC0">
        <w:rPr>
          <w:rFonts w:ascii="David" w:hAnsi="David" w:cs="David" w:hint="cs"/>
          <w:b/>
          <w:bCs/>
          <w:sz w:val="24"/>
          <w:szCs w:val="24"/>
          <w:shd w:val="clear" w:color="auto" w:fill="FFFFCC"/>
          <w:rtl/>
        </w:rPr>
        <w:t>החל מהיום ה-60 ואחריו ניתן להגיש תביעות</w:t>
      </w:r>
      <w:r>
        <w:rPr>
          <w:rFonts w:ascii="David" w:hAnsi="David" w:cs="David" w:hint="cs"/>
          <w:sz w:val="24"/>
          <w:szCs w:val="24"/>
          <w:rtl/>
        </w:rPr>
        <w:t xml:space="preserve">. </w:t>
      </w:r>
      <w:r w:rsidRPr="007D6EC0">
        <w:rPr>
          <w:rFonts w:ascii="David" w:hAnsi="David" w:cs="David" w:hint="cs"/>
          <w:sz w:val="24"/>
          <w:szCs w:val="24"/>
          <w:shd w:val="clear" w:color="auto" w:fill="FFFFCC"/>
          <w:rtl/>
        </w:rPr>
        <w:t xml:space="preserve">מגיש </w:t>
      </w:r>
      <w:r w:rsidR="00791524">
        <w:rPr>
          <w:rFonts w:ascii="David" w:hAnsi="David" w:cs="David" w:hint="cs"/>
          <w:sz w:val="24"/>
          <w:szCs w:val="24"/>
          <w:shd w:val="clear" w:color="auto" w:fill="FFFFCC"/>
          <w:rtl/>
        </w:rPr>
        <w:t>ה</w:t>
      </w:r>
      <w:r w:rsidRPr="007D6EC0">
        <w:rPr>
          <w:rFonts w:ascii="David" w:hAnsi="David" w:cs="David" w:hint="cs"/>
          <w:sz w:val="24"/>
          <w:szCs w:val="24"/>
          <w:shd w:val="clear" w:color="auto" w:fill="FFFFCC"/>
          <w:rtl/>
        </w:rPr>
        <w:t>בקשה ליישוב סכסוך יכול להגיש תביעה לביהמ"ש אחרי היום ה-60, השני יכול להגיש תביעה אחרי 75 ימים</w:t>
      </w:r>
      <w:r>
        <w:rPr>
          <w:rFonts w:ascii="David" w:hAnsi="David" w:cs="David" w:hint="cs"/>
          <w:sz w:val="24"/>
          <w:szCs w:val="24"/>
          <w:rtl/>
        </w:rPr>
        <w:t xml:space="preserve">. </w:t>
      </w:r>
    </w:p>
    <w:p w14:paraId="70BEF19F" w14:textId="5C5D38A9" w:rsidR="007D6EC0" w:rsidRPr="007D6EC0" w:rsidRDefault="00170BE3" w:rsidP="00EB75B9">
      <w:pPr>
        <w:pStyle w:val="a7"/>
        <w:numPr>
          <w:ilvl w:val="0"/>
          <w:numId w:val="111"/>
        </w:numPr>
        <w:shd w:val="clear" w:color="auto" w:fill="FFFFFF" w:themeFill="background1"/>
        <w:tabs>
          <w:tab w:val="left" w:pos="3074"/>
        </w:tabs>
        <w:jc w:val="both"/>
        <w:rPr>
          <w:rFonts w:ascii="David" w:hAnsi="David" w:cs="David"/>
          <w:sz w:val="24"/>
          <w:szCs w:val="24"/>
          <w:rtl/>
        </w:rPr>
      </w:pPr>
      <w:r w:rsidRPr="00A12AFB">
        <w:rPr>
          <w:rFonts w:ascii="David" w:hAnsi="David" w:cs="David" w:hint="cs"/>
          <w:sz w:val="24"/>
          <w:szCs w:val="24"/>
          <w:u w:val="single"/>
          <w:rtl/>
        </w:rPr>
        <w:t xml:space="preserve">61-75 </w:t>
      </w:r>
      <w:r w:rsidR="007D6EC0" w:rsidRPr="00A12AFB">
        <w:rPr>
          <w:rFonts w:ascii="David" w:hAnsi="David" w:cs="David" w:hint="cs"/>
          <w:sz w:val="24"/>
          <w:szCs w:val="24"/>
          <w:u w:val="single"/>
          <w:rtl/>
        </w:rPr>
        <w:t>ימים</w:t>
      </w:r>
      <w:r w:rsidR="007D6EC0">
        <w:rPr>
          <w:rFonts w:ascii="David" w:hAnsi="David" w:cs="David" w:hint="cs"/>
          <w:sz w:val="24"/>
          <w:szCs w:val="24"/>
          <w:rtl/>
        </w:rPr>
        <w:t xml:space="preserve">: </w:t>
      </w:r>
      <w:r w:rsidR="002E53BA">
        <w:rPr>
          <w:rFonts w:ascii="David" w:hAnsi="David" w:cs="David" w:hint="cs"/>
          <w:sz w:val="24"/>
          <w:szCs w:val="24"/>
          <w:rtl/>
        </w:rPr>
        <w:t xml:space="preserve">רק </w:t>
      </w:r>
      <w:r w:rsidRPr="007D6EC0">
        <w:rPr>
          <w:rFonts w:ascii="David" w:hAnsi="David" w:cs="David" w:hint="cs"/>
          <w:sz w:val="24"/>
          <w:szCs w:val="24"/>
          <w:rtl/>
        </w:rPr>
        <w:t>מי שהגיש בקשה ליישוב סכסוך יכול להגיש תביעה</w:t>
      </w:r>
      <w:r w:rsidR="00A12AFB">
        <w:rPr>
          <w:rFonts w:ascii="David" w:hAnsi="David" w:cs="David" w:hint="cs"/>
          <w:sz w:val="24"/>
          <w:szCs w:val="24"/>
          <w:rtl/>
        </w:rPr>
        <w:t xml:space="preserve"> </w:t>
      </w:r>
      <w:r w:rsidRPr="007D6EC0">
        <w:rPr>
          <w:rFonts w:ascii="David" w:hAnsi="David" w:cs="David" w:hint="cs"/>
          <w:sz w:val="24"/>
          <w:szCs w:val="24"/>
          <w:rtl/>
        </w:rPr>
        <w:t xml:space="preserve">[מירוץ סמכויות]. </w:t>
      </w:r>
    </w:p>
    <w:p w14:paraId="15EB72B5" w14:textId="7D4F92C8" w:rsidR="00170BE3" w:rsidRPr="007D6EC0" w:rsidRDefault="00170BE3" w:rsidP="00EB75B9">
      <w:pPr>
        <w:pStyle w:val="a7"/>
        <w:numPr>
          <w:ilvl w:val="0"/>
          <w:numId w:val="111"/>
        </w:numPr>
        <w:shd w:val="clear" w:color="auto" w:fill="FFFFFF" w:themeFill="background1"/>
        <w:tabs>
          <w:tab w:val="left" w:pos="3074"/>
        </w:tabs>
        <w:jc w:val="both"/>
        <w:rPr>
          <w:rFonts w:ascii="David" w:hAnsi="David" w:cs="David"/>
          <w:sz w:val="24"/>
          <w:szCs w:val="24"/>
          <w:rtl/>
        </w:rPr>
      </w:pPr>
      <w:r w:rsidRPr="007D6EC0">
        <w:rPr>
          <w:rFonts w:ascii="David" w:hAnsi="David" w:cs="David" w:hint="cs"/>
          <w:sz w:val="24"/>
          <w:szCs w:val="24"/>
          <w:rtl/>
        </w:rPr>
        <w:t xml:space="preserve">מי שלא יזם את ההליך יכול להגיש תביעה רק </w:t>
      </w:r>
      <w:r w:rsidRPr="00A12AFB">
        <w:rPr>
          <w:rFonts w:ascii="David" w:hAnsi="David" w:cs="David" w:hint="cs"/>
          <w:sz w:val="24"/>
          <w:szCs w:val="24"/>
          <w:u w:val="single"/>
          <w:rtl/>
        </w:rPr>
        <w:t>החל מהיום ה-75</w:t>
      </w:r>
      <w:r w:rsidRPr="007D6EC0">
        <w:rPr>
          <w:rFonts w:ascii="David" w:hAnsi="David" w:cs="David" w:hint="cs"/>
          <w:sz w:val="24"/>
          <w:szCs w:val="24"/>
          <w:rtl/>
        </w:rPr>
        <w:t xml:space="preserve">. </w:t>
      </w:r>
    </w:p>
    <w:p w14:paraId="00A4DBF3" w14:textId="77777777" w:rsidR="00935D02" w:rsidRDefault="00935D02" w:rsidP="007D6EC0">
      <w:pPr>
        <w:shd w:val="clear" w:color="auto" w:fill="FFFFFF" w:themeFill="background1"/>
        <w:tabs>
          <w:tab w:val="left" w:pos="3074"/>
        </w:tabs>
        <w:jc w:val="both"/>
        <w:rPr>
          <w:rFonts w:ascii="David" w:hAnsi="David" w:cs="David"/>
          <w:b/>
          <w:bCs/>
          <w:sz w:val="24"/>
          <w:szCs w:val="24"/>
          <w:u w:val="single"/>
          <w:shd w:val="clear" w:color="auto" w:fill="FBE4D5" w:themeFill="accent2" w:themeFillTint="33"/>
          <w:rtl/>
        </w:rPr>
      </w:pPr>
    </w:p>
    <w:p w14:paraId="32B7512E" w14:textId="14B760BC" w:rsidR="007D6EC0" w:rsidRDefault="007D6EC0" w:rsidP="007D6EC0">
      <w:pPr>
        <w:shd w:val="clear" w:color="auto" w:fill="FFFFFF" w:themeFill="background1"/>
        <w:tabs>
          <w:tab w:val="left" w:pos="3074"/>
        </w:tabs>
        <w:jc w:val="both"/>
        <w:rPr>
          <w:rFonts w:ascii="David" w:hAnsi="David" w:cs="David"/>
          <w:b/>
          <w:bCs/>
          <w:sz w:val="24"/>
          <w:szCs w:val="24"/>
          <w:u w:val="single"/>
          <w:rtl/>
        </w:rPr>
      </w:pPr>
      <w:r w:rsidRPr="007D6EC0">
        <w:rPr>
          <w:rFonts w:ascii="David" w:hAnsi="David" w:cs="David" w:hint="cs"/>
          <w:b/>
          <w:bCs/>
          <w:sz w:val="24"/>
          <w:szCs w:val="24"/>
          <w:u w:val="single"/>
          <w:shd w:val="clear" w:color="auto" w:fill="FBE4D5" w:themeFill="accent2" w:themeFillTint="33"/>
          <w:rtl/>
        </w:rPr>
        <w:t>בתקופת עיכוב ההליכים</w:t>
      </w:r>
      <w:r w:rsidR="00935D02">
        <w:rPr>
          <w:rFonts w:ascii="David" w:hAnsi="David" w:cs="David" w:hint="cs"/>
          <w:b/>
          <w:bCs/>
          <w:sz w:val="24"/>
          <w:szCs w:val="24"/>
          <w:u w:val="single"/>
          <w:shd w:val="clear" w:color="auto" w:fill="FBE4D5" w:themeFill="accent2" w:themeFillTint="33"/>
          <w:rtl/>
        </w:rPr>
        <w:t xml:space="preserve"> (לאחר הגשת בקשה ליישוב סכסוך)</w:t>
      </w:r>
      <w:r w:rsidRPr="007D6EC0">
        <w:rPr>
          <w:rFonts w:ascii="David" w:hAnsi="David" w:cs="David" w:hint="cs"/>
          <w:b/>
          <w:bCs/>
          <w:sz w:val="24"/>
          <w:szCs w:val="24"/>
          <w:u w:val="single"/>
          <w:shd w:val="clear" w:color="auto" w:fill="FBE4D5" w:themeFill="accent2" w:themeFillTint="33"/>
          <w:rtl/>
        </w:rPr>
        <w:t xml:space="preserve"> הצדדים מוזמנים לפגישת מהו"ת ביחידת הסיוע</w:t>
      </w:r>
    </w:p>
    <w:p w14:paraId="536A58E6" w14:textId="0E90E877" w:rsidR="00935D02" w:rsidRPr="008E1D68" w:rsidRDefault="007D6EC0" w:rsidP="008E1D68">
      <w:pPr>
        <w:shd w:val="clear" w:color="auto" w:fill="FFFFFF" w:themeFill="background1"/>
        <w:tabs>
          <w:tab w:val="left" w:pos="3074"/>
        </w:tabs>
        <w:jc w:val="both"/>
        <w:rPr>
          <w:rFonts w:ascii="David" w:hAnsi="David" w:cs="David"/>
          <w:sz w:val="24"/>
          <w:szCs w:val="24"/>
          <w:rtl/>
        </w:rPr>
      </w:pPr>
      <w:r w:rsidRPr="007D6EC0">
        <w:rPr>
          <w:rFonts w:ascii="David" w:hAnsi="David" w:cs="David" w:hint="cs"/>
          <w:b/>
          <w:bCs/>
          <w:sz w:val="24"/>
          <w:szCs w:val="24"/>
          <w:u w:val="single"/>
          <w:rtl/>
        </w:rPr>
        <w:t>מהו"ת</w:t>
      </w:r>
      <w:r w:rsidRPr="007D6EC0">
        <w:rPr>
          <w:rFonts w:ascii="David" w:hAnsi="David" w:cs="David" w:hint="cs"/>
          <w:b/>
          <w:bCs/>
          <w:sz w:val="24"/>
          <w:szCs w:val="24"/>
          <w:rtl/>
        </w:rPr>
        <w:t xml:space="preserve">= </w:t>
      </w:r>
      <w:r w:rsidRPr="007D6EC0">
        <w:rPr>
          <w:rFonts w:ascii="David" w:hAnsi="David" w:cs="David" w:hint="cs"/>
          <w:b/>
          <w:bCs/>
          <w:sz w:val="28"/>
          <w:szCs w:val="28"/>
          <w:rtl/>
        </w:rPr>
        <w:t>מ</w:t>
      </w:r>
      <w:r w:rsidRPr="007D6EC0">
        <w:rPr>
          <w:rFonts w:ascii="David" w:hAnsi="David" w:cs="David" w:hint="cs"/>
          <w:b/>
          <w:bCs/>
          <w:sz w:val="24"/>
          <w:szCs w:val="24"/>
          <w:rtl/>
        </w:rPr>
        <w:t xml:space="preserve">ידע, </w:t>
      </w:r>
      <w:r w:rsidRPr="007D6EC0">
        <w:rPr>
          <w:rFonts w:ascii="David" w:hAnsi="David" w:cs="David" w:hint="cs"/>
          <w:b/>
          <w:bCs/>
          <w:sz w:val="28"/>
          <w:szCs w:val="28"/>
          <w:rtl/>
        </w:rPr>
        <w:t>ה</w:t>
      </w:r>
      <w:r w:rsidRPr="007D6EC0">
        <w:rPr>
          <w:rFonts w:ascii="David" w:hAnsi="David" w:cs="David" w:hint="cs"/>
          <w:b/>
          <w:bCs/>
          <w:sz w:val="24"/>
          <w:szCs w:val="24"/>
          <w:rtl/>
        </w:rPr>
        <w:t xml:space="preserve">יכרות </w:t>
      </w:r>
      <w:r w:rsidRPr="007D6EC0">
        <w:rPr>
          <w:rFonts w:ascii="David" w:hAnsi="David" w:cs="David" w:hint="cs"/>
          <w:b/>
          <w:bCs/>
          <w:sz w:val="28"/>
          <w:szCs w:val="28"/>
          <w:rtl/>
        </w:rPr>
        <w:t>ות</w:t>
      </w:r>
      <w:r w:rsidRPr="007D6EC0">
        <w:rPr>
          <w:rFonts w:ascii="David" w:hAnsi="David" w:cs="David" w:hint="cs"/>
          <w:b/>
          <w:bCs/>
          <w:sz w:val="24"/>
          <w:szCs w:val="24"/>
          <w:rtl/>
        </w:rPr>
        <w:t>יאום</w:t>
      </w:r>
      <w:r w:rsidRPr="007D6EC0">
        <w:rPr>
          <w:rFonts w:ascii="David" w:hAnsi="David" w:cs="David" w:hint="cs"/>
          <w:sz w:val="24"/>
          <w:szCs w:val="24"/>
          <w:rtl/>
        </w:rPr>
        <w:t xml:space="preserve">. </w:t>
      </w:r>
    </w:p>
    <w:p w14:paraId="4866B714" w14:textId="77777777" w:rsidR="008E1D68" w:rsidRDefault="008E1D68" w:rsidP="00C03172">
      <w:pPr>
        <w:shd w:val="clear" w:color="auto" w:fill="FFFFFF" w:themeFill="background1"/>
        <w:tabs>
          <w:tab w:val="left" w:pos="3074"/>
        </w:tabs>
        <w:jc w:val="both"/>
        <w:rPr>
          <w:rFonts w:ascii="David" w:hAnsi="David" w:cs="David"/>
          <w:b/>
          <w:bCs/>
          <w:sz w:val="24"/>
          <w:szCs w:val="24"/>
          <w:u w:val="single"/>
          <w:shd w:val="clear" w:color="auto" w:fill="FBE4D5" w:themeFill="accent2" w:themeFillTint="33"/>
          <w:rtl/>
        </w:rPr>
      </w:pPr>
    </w:p>
    <w:p w14:paraId="60C57B96" w14:textId="4427DD6F" w:rsidR="00935D02" w:rsidRDefault="00170BE3" w:rsidP="00C03172">
      <w:pPr>
        <w:shd w:val="clear" w:color="auto" w:fill="FFFFFF" w:themeFill="background1"/>
        <w:tabs>
          <w:tab w:val="left" w:pos="3074"/>
        </w:tabs>
        <w:jc w:val="both"/>
        <w:rPr>
          <w:rFonts w:ascii="David" w:hAnsi="David" w:cs="David"/>
          <w:sz w:val="24"/>
          <w:szCs w:val="24"/>
          <w:rtl/>
        </w:rPr>
      </w:pPr>
      <w:r w:rsidRPr="00935D02">
        <w:rPr>
          <w:rFonts w:ascii="David" w:hAnsi="David" w:cs="David" w:hint="cs"/>
          <w:b/>
          <w:bCs/>
          <w:sz w:val="24"/>
          <w:szCs w:val="24"/>
          <w:u w:val="single"/>
          <w:shd w:val="clear" w:color="auto" w:fill="FBE4D5" w:themeFill="accent2" w:themeFillTint="33"/>
          <w:rtl/>
        </w:rPr>
        <w:t>מסירת מידע</w:t>
      </w:r>
    </w:p>
    <w:p w14:paraId="44C19D55" w14:textId="322E95D3" w:rsidR="00935D02" w:rsidRDefault="00935D02" w:rsidP="00935D02">
      <w:pPr>
        <w:pStyle w:val="a7"/>
        <w:numPr>
          <w:ilvl w:val="0"/>
          <w:numId w:val="85"/>
        </w:numPr>
        <w:shd w:val="clear" w:color="auto" w:fill="FFFFFF" w:themeFill="background1"/>
        <w:tabs>
          <w:tab w:val="left" w:pos="3074"/>
        </w:tabs>
        <w:jc w:val="both"/>
        <w:rPr>
          <w:rFonts w:ascii="David" w:hAnsi="David" w:cs="David"/>
          <w:sz w:val="24"/>
          <w:szCs w:val="24"/>
        </w:rPr>
      </w:pPr>
      <w:r>
        <w:rPr>
          <w:rFonts w:ascii="David" w:hAnsi="David" w:cs="David" w:hint="cs"/>
          <w:sz w:val="24"/>
          <w:szCs w:val="24"/>
          <w:rtl/>
        </w:rPr>
        <w:t xml:space="preserve">השלכות ניהול הליכים משפטיים על הצדדים ועל ילדיהם. </w:t>
      </w:r>
    </w:p>
    <w:p w14:paraId="40368DCE" w14:textId="70A59A1C" w:rsidR="00935D02" w:rsidRDefault="00935D02" w:rsidP="00935D02">
      <w:pPr>
        <w:pStyle w:val="a7"/>
        <w:numPr>
          <w:ilvl w:val="0"/>
          <w:numId w:val="85"/>
        </w:numPr>
        <w:shd w:val="clear" w:color="auto" w:fill="FFFFFF" w:themeFill="background1"/>
        <w:tabs>
          <w:tab w:val="left" w:pos="3074"/>
        </w:tabs>
        <w:jc w:val="both"/>
        <w:rPr>
          <w:rFonts w:ascii="David" w:hAnsi="David" w:cs="David"/>
          <w:sz w:val="24"/>
          <w:szCs w:val="24"/>
        </w:rPr>
      </w:pPr>
      <w:r>
        <w:rPr>
          <w:rFonts w:ascii="David" w:hAnsi="David" w:cs="David" w:hint="cs"/>
          <w:sz w:val="24"/>
          <w:szCs w:val="24"/>
          <w:rtl/>
        </w:rPr>
        <w:t xml:space="preserve">דרכים נוספות ליישוב סכסוכים במשפחה מחוץ לכותלי ביהמ"ש. </w:t>
      </w:r>
    </w:p>
    <w:p w14:paraId="4D3B2352" w14:textId="7585BAA1" w:rsidR="00935D02" w:rsidRPr="008E1D68" w:rsidRDefault="00935D02" w:rsidP="008E1D68">
      <w:pPr>
        <w:pStyle w:val="a7"/>
        <w:numPr>
          <w:ilvl w:val="0"/>
          <w:numId w:val="85"/>
        </w:num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 xml:space="preserve">התמודדות עם קשיים העולים מהמשבר המשפחתי. </w:t>
      </w:r>
    </w:p>
    <w:p w14:paraId="3F9B4EB9" w14:textId="77777777" w:rsidR="008E1D68" w:rsidRDefault="008E1D68" w:rsidP="00C03172">
      <w:pPr>
        <w:shd w:val="clear" w:color="auto" w:fill="FFFFFF" w:themeFill="background1"/>
        <w:tabs>
          <w:tab w:val="left" w:pos="3074"/>
        </w:tabs>
        <w:jc w:val="both"/>
        <w:rPr>
          <w:rFonts w:ascii="David" w:hAnsi="David" w:cs="David"/>
          <w:b/>
          <w:bCs/>
          <w:sz w:val="24"/>
          <w:szCs w:val="24"/>
          <w:u w:val="single"/>
          <w:shd w:val="clear" w:color="auto" w:fill="FBE4D5" w:themeFill="accent2" w:themeFillTint="33"/>
          <w:rtl/>
        </w:rPr>
      </w:pPr>
    </w:p>
    <w:p w14:paraId="47179BB4" w14:textId="2655AB59" w:rsidR="00D94C9B" w:rsidRDefault="00170BE3" w:rsidP="00C03172">
      <w:pPr>
        <w:shd w:val="clear" w:color="auto" w:fill="FFFFFF" w:themeFill="background1"/>
        <w:tabs>
          <w:tab w:val="left" w:pos="3074"/>
        </w:tabs>
        <w:jc w:val="both"/>
        <w:rPr>
          <w:rFonts w:ascii="David" w:hAnsi="David" w:cs="David"/>
          <w:sz w:val="24"/>
          <w:szCs w:val="24"/>
          <w:rtl/>
        </w:rPr>
      </w:pPr>
      <w:r w:rsidRPr="000B6DDE">
        <w:rPr>
          <w:rFonts w:ascii="David" w:hAnsi="David" w:cs="David" w:hint="cs"/>
          <w:b/>
          <w:bCs/>
          <w:sz w:val="24"/>
          <w:szCs w:val="24"/>
          <w:u w:val="single"/>
          <w:shd w:val="clear" w:color="auto" w:fill="FBE4D5" w:themeFill="accent2" w:themeFillTint="33"/>
          <w:rtl/>
        </w:rPr>
        <w:t>פגישת המהו</w:t>
      </w:r>
      <w:r w:rsidR="000B6DDE">
        <w:rPr>
          <w:rFonts w:ascii="David" w:hAnsi="David" w:cs="David" w:hint="cs"/>
          <w:b/>
          <w:bCs/>
          <w:sz w:val="24"/>
          <w:szCs w:val="24"/>
          <w:u w:val="single"/>
          <w:shd w:val="clear" w:color="auto" w:fill="FBE4D5" w:themeFill="accent2" w:themeFillTint="33"/>
          <w:rtl/>
        </w:rPr>
        <w:t>"</w:t>
      </w:r>
      <w:r w:rsidRPr="000B6DDE">
        <w:rPr>
          <w:rFonts w:ascii="David" w:hAnsi="David" w:cs="David" w:hint="cs"/>
          <w:b/>
          <w:bCs/>
          <w:sz w:val="24"/>
          <w:szCs w:val="24"/>
          <w:u w:val="single"/>
          <w:shd w:val="clear" w:color="auto" w:fill="FBE4D5" w:themeFill="accent2" w:themeFillTint="33"/>
          <w:rtl/>
        </w:rPr>
        <w:t>ת הראשונה</w:t>
      </w:r>
    </w:p>
    <w:p w14:paraId="7981E3E0" w14:textId="6FBD2526" w:rsidR="00C03172" w:rsidRPr="005B10FB" w:rsidRDefault="00D94C9B" w:rsidP="005B10FB">
      <w:pPr>
        <w:pStyle w:val="a7"/>
        <w:numPr>
          <w:ilvl w:val="0"/>
          <w:numId w:val="85"/>
        </w:numPr>
        <w:shd w:val="clear" w:color="auto" w:fill="FFFFFF" w:themeFill="background1"/>
        <w:tabs>
          <w:tab w:val="left" w:pos="3074"/>
        </w:tabs>
        <w:jc w:val="both"/>
        <w:rPr>
          <w:rFonts w:ascii="David" w:hAnsi="David" w:cs="David"/>
          <w:sz w:val="24"/>
          <w:szCs w:val="24"/>
          <w:rtl/>
        </w:rPr>
      </w:pPr>
      <w:r w:rsidRPr="000B6DDE">
        <w:rPr>
          <w:rFonts w:ascii="David" w:hAnsi="David" w:cs="David" w:hint="cs"/>
          <w:sz w:val="24"/>
          <w:szCs w:val="24"/>
          <w:shd w:val="clear" w:color="auto" w:fill="FFFFCC"/>
          <w:rtl/>
        </w:rPr>
        <w:t xml:space="preserve">מיועדת להיכרות עם </w:t>
      </w:r>
      <w:r w:rsidRPr="000B6DDE">
        <w:rPr>
          <w:rFonts w:ascii="David" w:hAnsi="David" w:cs="David" w:hint="cs"/>
          <w:b/>
          <w:bCs/>
          <w:sz w:val="24"/>
          <w:szCs w:val="24"/>
          <w:shd w:val="clear" w:color="auto" w:fill="FFFFCC"/>
          <w:rtl/>
        </w:rPr>
        <w:t>הצדדים</w:t>
      </w:r>
      <w:r w:rsidRPr="000B6DDE">
        <w:rPr>
          <w:rFonts w:ascii="David" w:hAnsi="David" w:cs="David" w:hint="cs"/>
          <w:sz w:val="24"/>
          <w:szCs w:val="24"/>
          <w:shd w:val="clear" w:color="auto" w:fill="FFFFCC"/>
          <w:rtl/>
        </w:rPr>
        <w:t xml:space="preserve"> ולהערכת הסכסוך</w:t>
      </w:r>
      <w:r w:rsidRPr="005B10FB">
        <w:rPr>
          <w:rFonts w:ascii="David" w:hAnsi="David" w:cs="David" w:hint="cs"/>
          <w:sz w:val="24"/>
          <w:szCs w:val="24"/>
          <w:rtl/>
        </w:rPr>
        <w:t>.</w:t>
      </w:r>
    </w:p>
    <w:p w14:paraId="67E4001F" w14:textId="456919C0" w:rsidR="00D94C9B" w:rsidRPr="000B6DDE" w:rsidRDefault="00D94C9B" w:rsidP="000B6DDE">
      <w:pPr>
        <w:pStyle w:val="a7"/>
        <w:numPr>
          <w:ilvl w:val="0"/>
          <w:numId w:val="85"/>
        </w:numPr>
        <w:shd w:val="clear" w:color="auto" w:fill="FFFFFF" w:themeFill="background1"/>
        <w:tabs>
          <w:tab w:val="left" w:pos="3074"/>
        </w:tabs>
        <w:jc w:val="both"/>
        <w:rPr>
          <w:rFonts w:ascii="David" w:hAnsi="David" w:cs="David"/>
          <w:sz w:val="24"/>
          <w:szCs w:val="24"/>
          <w:rtl/>
        </w:rPr>
      </w:pPr>
      <w:r w:rsidRPr="000B6DDE">
        <w:rPr>
          <w:rFonts w:ascii="David" w:hAnsi="David" w:cs="David" w:hint="cs"/>
          <w:sz w:val="24"/>
          <w:szCs w:val="24"/>
          <w:shd w:val="clear" w:color="auto" w:fill="FFFFCC"/>
          <w:rtl/>
        </w:rPr>
        <w:t xml:space="preserve">הצדדים יתייצבו </w:t>
      </w:r>
      <w:r w:rsidRPr="000B6DDE">
        <w:rPr>
          <w:rFonts w:ascii="David" w:hAnsi="David" w:cs="David" w:hint="cs"/>
          <w:b/>
          <w:bCs/>
          <w:sz w:val="24"/>
          <w:szCs w:val="24"/>
          <w:shd w:val="clear" w:color="auto" w:fill="FFFFCC"/>
          <w:rtl/>
        </w:rPr>
        <w:t>לבדם וללא באי כוחם ("יחפים")</w:t>
      </w:r>
      <w:r w:rsidRPr="005B10FB">
        <w:rPr>
          <w:rFonts w:ascii="David" w:hAnsi="David" w:cs="David" w:hint="cs"/>
          <w:sz w:val="24"/>
          <w:szCs w:val="24"/>
          <w:rtl/>
        </w:rPr>
        <w:t>- ללא עו"ד.</w:t>
      </w:r>
      <w:r w:rsidR="000B6DDE">
        <w:rPr>
          <w:rFonts w:ascii="David" w:hAnsi="David" w:cs="David" w:hint="cs"/>
          <w:sz w:val="24"/>
          <w:szCs w:val="24"/>
          <w:rtl/>
        </w:rPr>
        <w:t xml:space="preserve"> </w:t>
      </w:r>
      <w:r w:rsidRPr="000B6DDE">
        <w:rPr>
          <w:rFonts w:ascii="David" w:hAnsi="David" w:cs="David" w:hint="cs"/>
          <w:sz w:val="24"/>
          <w:szCs w:val="24"/>
          <w:rtl/>
        </w:rPr>
        <w:t xml:space="preserve">מנסים להגיע להסכמות נקודתיות. </w:t>
      </w:r>
    </w:p>
    <w:p w14:paraId="538197E9" w14:textId="411DD96F" w:rsidR="00D94C9B" w:rsidRDefault="00D94C9B" w:rsidP="005B10FB">
      <w:pPr>
        <w:pStyle w:val="a7"/>
        <w:numPr>
          <w:ilvl w:val="0"/>
          <w:numId w:val="85"/>
        </w:numPr>
        <w:shd w:val="clear" w:color="auto" w:fill="FFFFFF" w:themeFill="background1"/>
        <w:tabs>
          <w:tab w:val="left" w:pos="3074"/>
        </w:tabs>
        <w:jc w:val="both"/>
        <w:rPr>
          <w:rFonts w:ascii="David" w:hAnsi="David" w:cs="David"/>
          <w:sz w:val="24"/>
          <w:szCs w:val="24"/>
        </w:rPr>
      </w:pPr>
      <w:r w:rsidRPr="000B6DDE">
        <w:rPr>
          <w:rFonts w:ascii="David" w:hAnsi="David" w:cs="David" w:hint="cs"/>
          <w:sz w:val="24"/>
          <w:szCs w:val="24"/>
          <w:shd w:val="clear" w:color="auto" w:fill="FFFFCC"/>
          <w:rtl/>
        </w:rPr>
        <w:t xml:space="preserve">קביעת הסדרים מוסכמים בנוגע לילדים המשותפים </w:t>
      </w:r>
      <w:r w:rsidR="005B10FB" w:rsidRPr="000B6DDE">
        <w:rPr>
          <w:rFonts w:ascii="David" w:hAnsi="David" w:cs="David" w:hint="cs"/>
          <w:sz w:val="24"/>
          <w:szCs w:val="24"/>
          <w:shd w:val="clear" w:color="auto" w:fill="FFFFCC"/>
          <w:rtl/>
        </w:rPr>
        <w:t>(מזונות</w:t>
      </w:r>
      <w:r w:rsidR="000B6DDE" w:rsidRPr="000B6DDE">
        <w:rPr>
          <w:rFonts w:ascii="David" w:hAnsi="David" w:cs="David" w:hint="cs"/>
          <w:sz w:val="24"/>
          <w:szCs w:val="24"/>
          <w:shd w:val="clear" w:color="auto" w:fill="FFFFCC"/>
          <w:rtl/>
        </w:rPr>
        <w:t>, חלוקת זמני שהות</w:t>
      </w:r>
      <w:r w:rsidR="005B10FB" w:rsidRPr="000B6DDE">
        <w:rPr>
          <w:rFonts w:ascii="David" w:hAnsi="David" w:cs="David" w:hint="cs"/>
          <w:sz w:val="24"/>
          <w:szCs w:val="24"/>
          <w:shd w:val="clear" w:color="auto" w:fill="FFFFCC"/>
          <w:rtl/>
        </w:rPr>
        <w:t xml:space="preserve"> וכו')</w:t>
      </w:r>
      <w:r w:rsidR="000B6DDE" w:rsidRPr="000B6DDE">
        <w:rPr>
          <w:rFonts w:ascii="David" w:hAnsi="David" w:cs="David" w:hint="cs"/>
          <w:sz w:val="24"/>
          <w:szCs w:val="24"/>
          <w:shd w:val="clear" w:color="auto" w:fill="FFFFCC"/>
          <w:rtl/>
        </w:rPr>
        <w:t xml:space="preserve"> או המלצה לדאוג לכך</w:t>
      </w:r>
      <w:r w:rsidR="000B6DDE">
        <w:rPr>
          <w:rFonts w:ascii="David" w:hAnsi="David" w:cs="David" w:hint="cs"/>
          <w:sz w:val="24"/>
          <w:szCs w:val="24"/>
          <w:rtl/>
        </w:rPr>
        <w:t>.</w:t>
      </w:r>
    </w:p>
    <w:p w14:paraId="312B3E22" w14:textId="07752A14" w:rsidR="000B6DDE" w:rsidRPr="005B10FB" w:rsidRDefault="000B6DDE" w:rsidP="005B10FB">
      <w:pPr>
        <w:pStyle w:val="a7"/>
        <w:numPr>
          <w:ilvl w:val="0"/>
          <w:numId w:val="85"/>
        </w:numPr>
        <w:shd w:val="clear" w:color="auto" w:fill="FFFFFF" w:themeFill="background1"/>
        <w:tabs>
          <w:tab w:val="left" w:pos="3074"/>
        </w:tabs>
        <w:jc w:val="both"/>
        <w:rPr>
          <w:rFonts w:ascii="David" w:hAnsi="David" w:cs="David"/>
          <w:sz w:val="24"/>
          <w:szCs w:val="24"/>
          <w:rtl/>
        </w:rPr>
      </w:pPr>
      <w:r w:rsidRPr="000B6DDE">
        <w:rPr>
          <w:rFonts w:ascii="David" w:hAnsi="David" w:cs="David" w:hint="cs"/>
          <w:b/>
          <w:bCs/>
          <w:sz w:val="24"/>
          <w:szCs w:val="24"/>
          <w:shd w:val="clear" w:color="auto" w:fill="FFFFCC"/>
          <w:rtl/>
        </w:rPr>
        <w:t>יח"ס לא כופות הגעה לפגישה שנייה, אלא בנסיבות יוצאות דופן</w:t>
      </w:r>
      <w:r w:rsidRPr="000B6DDE">
        <w:rPr>
          <w:rFonts w:ascii="David" w:hAnsi="David" w:cs="David" w:hint="cs"/>
          <w:sz w:val="24"/>
          <w:szCs w:val="24"/>
          <w:shd w:val="clear" w:color="auto" w:fill="FFFFCC"/>
          <w:rtl/>
        </w:rPr>
        <w:t xml:space="preserve"> </w:t>
      </w:r>
      <w:r w:rsidRPr="000B6DDE">
        <w:rPr>
          <w:rFonts w:ascii="David" w:hAnsi="David" w:cs="David" w:hint="cs"/>
          <w:sz w:val="24"/>
          <w:szCs w:val="24"/>
          <w:shd w:val="clear" w:color="auto" w:fill="FFFFFF" w:themeFill="background1"/>
          <w:rtl/>
        </w:rPr>
        <w:t xml:space="preserve">(מצבי סיכון, כגון: ניסיונות אובדניים, אנשים עם מוגבלויות). </w:t>
      </w:r>
    </w:p>
    <w:p w14:paraId="11DD1990" w14:textId="612A2AA9" w:rsidR="00D94C9B" w:rsidRDefault="00D94C9B" w:rsidP="00C03172">
      <w:pPr>
        <w:shd w:val="clear" w:color="auto" w:fill="FFFFFF" w:themeFill="background1"/>
        <w:tabs>
          <w:tab w:val="left" w:pos="3074"/>
        </w:tabs>
        <w:jc w:val="both"/>
        <w:rPr>
          <w:rFonts w:ascii="David" w:hAnsi="David" w:cs="David"/>
          <w:sz w:val="24"/>
          <w:szCs w:val="24"/>
          <w:rtl/>
        </w:rPr>
      </w:pPr>
      <w:r w:rsidRPr="00D149B3">
        <w:rPr>
          <w:rFonts w:ascii="David" w:hAnsi="David" w:cs="David" w:hint="cs"/>
          <w:b/>
          <w:bCs/>
          <w:sz w:val="24"/>
          <w:szCs w:val="24"/>
          <w:rtl/>
        </w:rPr>
        <w:t>החוק מאפשר להגיע לעד 4 פגישות ביחידות הסיוע</w:t>
      </w:r>
      <w:r>
        <w:rPr>
          <w:rFonts w:ascii="David" w:hAnsi="David" w:cs="David" w:hint="cs"/>
          <w:sz w:val="24"/>
          <w:szCs w:val="24"/>
          <w:rtl/>
        </w:rPr>
        <w:t xml:space="preserve">. בפועל, בתקופה הראשונה ליישום החוק התקיימה רק פגישה אחת, בהמשך היו יותר 2-3 פגישות. עדיין מבחינה </w:t>
      </w:r>
      <w:r w:rsidR="00D149B3">
        <w:rPr>
          <w:rFonts w:ascii="David" w:hAnsi="David" w:cs="David" w:hint="cs"/>
          <w:sz w:val="24"/>
          <w:szCs w:val="24"/>
          <w:rtl/>
        </w:rPr>
        <w:t>סטטיסטית</w:t>
      </w:r>
      <w:r>
        <w:rPr>
          <w:rFonts w:ascii="David" w:hAnsi="David" w:cs="David" w:hint="cs"/>
          <w:sz w:val="24"/>
          <w:szCs w:val="24"/>
          <w:rtl/>
        </w:rPr>
        <w:t xml:space="preserve"> </w:t>
      </w:r>
      <w:r w:rsidRPr="000B6DDE">
        <w:rPr>
          <w:rFonts w:ascii="David" w:hAnsi="David" w:cs="David" w:hint="cs"/>
          <w:b/>
          <w:bCs/>
          <w:sz w:val="24"/>
          <w:szCs w:val="24"/>
          <w:rtl/>
        </w:rPr>
        <w:t>רוב המשפחות באות לפגישה אחת</w:t>
      </w:r>
      <w:r>
        <w:rPr>
          <w:rFonts w:ascii="David" w:hAnsi="David" w:cs="David" w:hint="cs"/>
          <w:sz w:val="24"/>
          <w:szCs w:val="24"/>
          <w:rtl/>
        </w:rPr>
        <w:t xml:space="preserve">. </w:t>
      </w:r>
      <w:r w:rsidRPr="000B6DDE">
        <w:rPr>
          <w:rFonts w:ascii="David" w:hAnsi="David" w:cs="David" w:hint="cs"/>
          <w:b/>
          <w:bCs/>
          <w:sz w:val="24"/>
          <w:szCs w:val="24"/>
          <w:rtl/>
        </w:rPr>
        <w:t>יש תופעה הולכת ורווחת שאנשים לא מגיעים בכלל</w:t>
      </w:r>
      <w:r>
        <w:rPr>
          <w:rFonts w:ascii="David" w:hAnsi="David" w:cs="David" w:hint="cs"/>
          <w:sz w:val="24"/>
          <w:szCs w:val="24"/>
          <w:rtl/>
        </w:rPr>
        <w:t xml:space="preserve"> [מבריזים או בוחרים ללכת לגישור פרטי ולא להיעזר ביחידות הסיוע]. </w:t>
      </w:r>
      <w:r w:rsidR="00D149B3" w:rsidRPr="000B6DDE">
        <w:rPr>
          <w:rFonts w:ascii="David" w:hAnsi="David" w:cs="David" w:hint="cs"/>
          <w:sz w:val="24"/>
          <w:szCs w:val="24"/>
          <w:shd w:val="clear" w:color="auto" w:fill="FFFFCC"/>
          <w:rtl/>
        </w:rPr>
        <w:t>יש סנקציה לגבי מי שלא מגיע- לא מאפשרים תביעה</w:t>
      </w:r>
      <w:r w:rsidR="00D149B3">
        <w:rPr>
          <w:rFonts w:ascii="David" w:hAnsi="David" w:cs="David" w:hint="cs"/>
          <w:sz w:val="24"/>
          <w:szCs w:val="24"/>
          <w:rtl/>
        </w:rPr>
        <w:t xml:space="preserve">. </w:t>
      </w:r>
    </w:p>
    <w:p w14:paraId="29B38138" w14:textId="294932F7" w:rsidR="00D149B3" w:rsidRDefault="00D149B3" w:rsidP="00C03172">
      <w:pPr>
        <w:shd w:val="clear" w:color="auto" w:fill="FFFFFF" w:themeFill="background1"/>
        <w:tabs>
          <w:tab w:val="left" w:pos="3074"/>
        </w:tabs>
        <w:jc w:val="both"/>
        <w:rPr>
          <w:rFonts w:ascii="David" w:hAnsi="David" w:cs="David"/>
          <w:sz w:val="24"/>
          <w:szCs w:val="24"/>
          <w:rtl/>
        </w:rPr>
      </w:pPr>
      <w:r w:rsidRPr="00544F2C">
        <w:rPr>
          <w:rFonts w:ascii="David" w:hAnsi="David" w:cs="David" w:hint="cs"/>
          <w:b/>
          <w:bCs/>
          <w:sz w:val="24"/>
          <w:szCs w:val="24"/>
          <w:rtl/>
        </w:rPr>
        <w:t>יש מי שטענו על פגיעה בזכות הגישה לערכאות</w:t>
      </w:r>
      <w:r>
        <w:rPr>
          <w:rFonts w:ascii="David" w:hAnsi="David" w:cs="David" w:hint="cs"/>
          <w:sz w:val="24"/>
          <w:szCs w:val="24"/>
          <w:rtl/>
        </w:rPr>
        <w:t>. היה בג"ץ בנושא ונקבע שאין פגיעה אלא מדובר בהליך מקדים להליך המשפטי.</w:t>
      </w:r>
    </w:p>
    <w:p w14:paraId="4CAD68AB" w14:textId="33955345" w:rsidR="005B10FB" w:rsidRDefault="005B10FB" w:rsidP="00C03172">
      <w:pPr>
        <w:shd w:val="clear" w:color="auto" w:fill="FFFFFF" w:themeFill="background1"/>
        <w:tabs>
          <w:tab w:val="left" w:pos="3074"/>
        </w:tabs>
        <w:jc w:val="both"/>
        <w:rPr>
          <w:rFonts w:ascii="David" w:hAnsi="David" w:cs="David"/>
          <w:sz w:val="24"/>
          <w:szCs w:val="24"/>
          <w:rtl/>
        </w:rPr>
      </w:pPr>
    </w:p>
    <w:p w14:paraId="02A84E2B" w14:textId="52DC7ADB" w:rsidR="005B10FB" w:rsidRPr="005B10FB" w:rsidRDefault="005B10FB" w:rsidP="00C03172">
      <w:pPr>
        <w:shd w:val="clear" w:color="auto" w:fill="FFFFFF" w:themeFill="background1"/>
        <w:tabs>
          <w:tab w:val="left" w:pos="3074"/>
        </w:tabs>
        <w:jc w:val="both"/>
        <w:rPr>
          <w:rFonts w:ascii="David" w:hAnsi="David" w:cs="David"/>
          <w:b/>
          <w:bCs/>
          <w:sz w:val="24"/>
          <w:szCs w:val="24"/>
          <w:u w:val="single"/>
          <w:rtl/>
        </w:rPr>
      </w:pPr>
      <w:r w:rsidRPr="000B6DDE">
        <w:rPr>
          <w:rFonts w:ascii="David" w:hAnsi="David" w:cs="David" w:hint="cs"/>
          <w:b/>
          <w:bCs/>
          <w:sz w:val="24"/>
          <w:szCs w:val="24"/>
          <w:u w:val="single"/>
          <w:shd w:val="clear" w:color="auto" w:fill="FBE4D5" w:themeFill="accent2" w:themeFillTint="33"/>
          <w:rtl/>
        </w:rPr>
        <w:t>מי משתתף בפגיש</w:t>
      </w:r>
      <w:r w:rsidR="002364E3">
        <w:rPr>
          <w:rFonts w:ascii="David" w:hAnsi="David" w:cs="David" w:hint="cs"/>
          <w:b/>
          <w:bCs/>
          <w:sz w:val="24"/>
          <w:szCs w:val="24"/>
          <w:u w:val="single"/>
          <w:shd w:val="clear" w:color="auto" w:fill="FBE4D5" w:themeFill="accent2" w:themeFillTint="33"/>
          <w:rtl/>
        </w:rPr>
        <w:t>ו</w:t>
      </w:r>
      <w:r w:rsidRPr="000B6DDE">
        <w:rPr>
          <w:rFonts w:ascii="David" w:hAnsi="David" w:cs="David" w:hint="cs"/>
          <w:b/>
          <w:bCs/>
          <w:sz w:val="24"/>
          <w:szCs w:val="24"/>
          <w:u w:val="single"/>
          <w:shd w:val="clear" w:color="auto" w:fill="FBE4D5" w:themeFill="accent2" w:themeFillTint="33"/>
          <w:rtl/>
        </w:rPr>
        <w:t>ת המהו"ת</w:t>
      </w:r>
      <w:r w:rsidRPr="000B6DDE">
        <w:rPr>
          <w:rFonts w:ascii="David" w:hAnsi="David" w:cs="David" w:hint="cs"/>
          <w:b/>
          <w:bCs/>
          <w:sz w:val="24"/>
          <w:szCs w:val="24"/>
          <w:shd w:val="clear" w:color="auto" w:fill="FBE4D5" w:themeFill="accent2" w:themeFillTint="33"/>
          <w:rtl/>
        </w:rPr>
        <w:t>?</w:t>
      </w:r>
    </w:p>
    <w:p w14:paraId="1B44D64D" w14:textId="1F441054" w:rsidR="005B10FB" w:rsidRPr="005B10FB" w:rsidRDefault="005B10FB" w:rsidP="005B10FB">
      <w:pPr>
        <w:pStyle w:val="a7"/>
        <w:numPr>
          <w:ilvl w:val="0"/>
          <w:numId w:val="86"/>
        </w:numPr>
        <w:shd w:val="clear" w:color="auto" w:fill="FFFFFF" w:themeFill="background1"/>
        <w:tabs>
          <w:tab w:val="left" w:pos="3074"/>
        </w:tabs>
        <w:jc w:val="both"/>
        <w:rPr>
          <w:rFonts w:ascii="David" w:hAnsi="David" w:cs="David"/>
          <w:sz w:val="24"/>
          <w:szCs w:val="24"/>
          <w:rtl/>
        </w:rPr>
      </w:pPr>
      <w:r w:rsidRPr="005B10FB">
        <w:rPr>
          <w:rFonts w:ascii="David" w:hAnsi="David" w:cs="David" w:hint="cs"/>
          <w:sz w:val="24"/>
          <w:szCs w:val="24"/>
          <w:rtl/>
        </w:rPr>
        <w:t>הצדדים עצמם- בד"כ בני זוג בהווה או לשעבר.</w:t>
      </w:r>
    </w:p>
    <w:p w14:paraId="11331B1E" w14:textId="1DE50B94" w:rsidR="005B10FB" w:rsidRPr="005B10FB" w:rsidRDefault="005B10FB" w:rsidP="005B10FB">
      <w:pPr>
        <w:pStyle w:val="a7"/>
        <w:numPr>
          <w:ilvl w:val="0"/>
          <w:numId w:val="86"/>
        </w:numPr>
        <w:shd w:val="clear" w:color="auto" w:fill="FFFFFF" w:themeFill="background1"/>
        <w:tabs>
          <w:tab w:val="left" w:pos="3074"/>
        </w:tabs>
        <w:jc w:val="both"/>
        <w:rPr>
          <w:rFonts w:ascii="David" w:hAnsi="David" w:cs="David"/>
          <w:sz w:val="24"/>
          <w:szCs w:val="24"/>
          <w:rtl/>
        </w:rPr>
      </w:pPr>
      <w:r w:rsidRPr="005B10FB">
        <w:rPr>
          <w:rFonts w:ascii="David" w:hAnsi="David" w:cs="David" w:hint="cs"/>
          <w:sz w:val="24"/>
          <w:szCs w:val="24"/>
          <w:rtl/>
        </w:rPr>
        <w:t>עובדת סוציאלית של יחידת הסיוע.</w:t>
      </w:r>
    </w:p>
    <w:p w14:paraId="76F9DC44" w14:textId="7210945D" w:rsidR="005B10FB" w:rsidRPr="005B10FB" w:rsidRDefault="005B10FB" w:rsidP="005B10FB">
      <w:pPr>
        <w:pStyle w:val="a7"/>
        <w:numPr>
          <w:ilvl w:val="0"/>
          <w:numId w:val="86"/>
        </w:numPr>
        <w:shd w:val="clear" w:color="auto" w:fill="FFFFFF" w:themeFill="background1"/>
        <w:tabs>
          <w:tab w:val="left" w:pos="3074"/>
        </w:tabs>
        <w:jc w:val="both"/>
        <w:rPr>
          <w:rFonts w:ascii="David" w:hAnsi="David" w:cs="David"/>
          <w:sz w:val="24"/>
          <w:szCs w:val="24"/>
          <w:rtl/>
        </w:rPr>
      </w:pPr>
      <w:r w:rsidRPr="005B10FB">
        <w:rPr>
          <w:rFonts w:ascii="David" w:hAnsi="David" w:cs="David" w:hint="cs"/>
          <w:sz w:val="24"/>
          <w:szCs w:val="24"/>
          <w:rtl/>
        </w:rPr>
        <w:t>ילדים?</w:t>
      </w:r>
    </w:p>
    <w:p w14:paraId="0118987E" w14:textId="3DF171FF" w:rsidR="005B10FB" w:rsidRPr="005B10FB" w:rsidRDefault="005B10FB" w:rsidP="005B10FB">
      <w:pPr>
        <w:pStyle w:val="a7"/>
        <w:numPr>
          <w:ilvl w:val="0"/>
          <w:numId w:val="86"/>
        </w:numPr>
        <w:shd w:val="clear" w:color="auto" w:fill="FFFFFF" w:themeFill="background1"/>
        <w:tabs>
          <w:tab w:val="left" w:pos="3074"/>
        </w:tabs>
        <w:jc w:val="both"/>
        <w:rPr>
          <w:rFonts w:ascii="David" w:hAnsi="David" w:cs="David"/>
          <w:sz w:val="24"/>
          <w:szCs w:val="24"/>
          <w:rtl/>
        </w:rPr>
      </w:pPr>
      <w:r w:rsidRPr="005B10FB">
        <w:rPr>
          <w:rFonts w:ascii="David" w:hAnsi="David" w:cs="David" w:hint="cs"/>
          <w:sz w:val="24"/>
          <w:szCs w:val="24"/>
          <w:rtl/>
        </w:rPr>
        <w:t>עורכי הדין של הצדדים?</w:t>
      </w:r>
    </w:p>
    <w:p w14:paraId="72AF1515" w14:textId="428B6F3A" w:rsidR="005B10FB" w:rsidRPr="005B10FB" w:rsidRDefault="005B10FB" w:rsidP="005B10FB">
      <w:pPr>
        <w:pStyle w:val="a7"/>
        <w:numPr>
          <w:ilvl w:val="0"/>
          <w:numId w:val="86"/>
        </w:numPr>
        <w:shd w:val="clear" w:color="auto" w:fill="FFFFFF" w:themeFill="background1"/>
        <w:tabs>
          <w:tab w:val="left" w:pos="3074"/>
        </w:tabs>
        <w:jc w:val="both"/>
        <w:rPr>
          <w:rFonts w:ascii="David" w:hAnsi="David" w:cs="David"/>
          <w:sz w:val="24"/>
          <w:szCs w:val="24"/>
          <w:rtl/>
        </w:rPr>
      </w:pPr>
      <w:r w:rsidRPr="005B10FB">
        <w:rPr>
          <w:rFonts w:ascii="David" w:hAnsi="David" w:cs="David" w:hint="cs"/>
          <w:sz w:val="24"/>
          <w:szCs w:val="24"/>
          <w:rtl/>
        </w:rPr>
        <w:t>עורכי הדין של יחידת הסיוע?</w:t>
      </w:r>
    </w:p>
    <w:p w14:paraId="7A36E4E0" w14:textId="525564E3" w:rsidR="005B10FB" w:rsidRDefault="005B10FB" w:rsidP="005B10FB">
      <w:pPr>
        <w:pStyle w:val="a7"/>
        <w:numPr>
          <w:ilvl w:val="0"/>
          <w:numId w:val="86"/>
        </w:numPr>
        <w:shd w:val="clear" w:color="auto" w:fill="FFFFFF" w:themeFill="background1"/>
        <w:tabs>
          <w:tab w:val="left" w:pos="3074"/>
        </w:tabs>
        <w:jc w:val="both"/>
        <w:rPr>
          <w:rFonts w:ascii="David" w:hAnsi="David" w:cs="David"/>
          <w:sz w:val="24"/>
          <w:szCs w:val="24"/>
        </w:rPr>
      </w:pPr>
      <w:r w:rsidRPr="005B10FB">
        <w:rPr>
          <w:rFonts w:ascii="David" w:hAnsi="David" w:cs="David" w:hint="cs"/>
          <w:sz w:val="24"/>
          <w:szCs w:val="24"/>
          <w:rtl/>
        </w:rPr>
        <w:t>פסיכולוג של יחידת הסיוע?</w:t>
      </w:r>
    </w:p>
    <w:p w14:paraId="1B003288" w14:textId="77777777" w:rsidR="000B6DDE" w:rsidRDefault="000B6DDE" w:rsidP="005B10FB">
      <w:pPr>
        <w:shd w:val="clear" w:color="auto" w:fill="FFFFFF" w:themeFill="background1"/>
        <w:tabs>
          <w:tab w:val="left" w:pos="3074"/>
        </w:tabs>
        <w:jc w:val="both"/>
        <w:rPr>
          <w:rFonts w:ascii="David" w:hAnsi="David" w:cs="David"/>
          <w:b/>
          <w:bCs/>
          <w:sz w:val="24"/>
          <w:szCs w:val="24"/>
          <w:u w:val="single"/>
          <w:shd w:val="clear" w:color="auto" w:fill="FBE4D5" w:themeFill="accent2" w:themeFillTint="33"/>
          <w:rtl/>
        </w:rPr>
      </w:pPr>
    </w:p>
    <w:p w14:paraId="7377052C" w14:textId="380E6331" w:rsidR="000B6DDE" w:rsidRDefault="00544F2C" w:rsidP="005B10FB">
      <w:pPr>
        <w:shd w:val="clear" w:color="auto" w:fill="FFFFFF" w:themeFill="background1"/>
        <w:tabs>
          <w:tab w:val="left" w:pos="3074"/>
        </w:tabs>
        <w:jc w:val="both"/>
        <w:rPr>
          <w:rFonts w:ascii="David" w:hAnsi="David" w:cs="David"/>
          <w:sz w:val="24"/>
          <w:szCs w:val="24"/>
          <w:rtl/>
        </w:rPr>
      </w:pPr>
      <w:r w:rsidRPr="000B6DDE">
        <w:rPr>
          <w:rFonts w:ascii="David" w:hAnsi="David" w:cs="David" w:hint="cs"/>
          <w:b/>
          <w:bCs/>
          <w:sz w:val="24"/>
          <w:szCs w:val="24"/>
          <w:u w:val="single"/>
          <w:shd w:val="clear" w:color="auto" w:fill="FBE4D5" w:themeFill="accent2" w:themeFillTint="33"/>
          <w:rtl/>
        </w:rPr>
        <w:t>תכלית פגישת המהו"ת</w:t>
      </w:r>
    </w:p>
    <w:p w14:paraId="6E36FFF2" w14:textId="1F747394" w:rsidR="000B6DDE" w:rsidRDefault="00544F2C" w:rsidP="005B10FB">
      <w:pPr>
        <w:shd w:val="clear" w:color="auto" w:fill="FFFFFF" w:themeFill="background1"/>
        <w:tabs>
          <w:tab w:val="left" w:pos="3074"/>
        </w:tabs>
        <w:jc w:val="both"/>
        <w:rPr>
          <w:rFonts w:ascii="David" w:hAnsi="David" w:cs="David"/>
          <w:sz w:val="24"/>
          <w:szCs w:val="24"/>
          <w:rtl/>
        </w:rPr>
      </w:pPr>
      <w:r w:rsidRPr="000B6DDE">
        <w:rPr>
          <w:rFonts w:ascii="David" w:hAnsi="David" w:cs="David" w:hint="cs"/>
          <w:b/>
          <w:bCs/>
          <w:sz w:val="24"/>
          <w:szCs w:val="24"/>
          <w:u w:val="single"/>
          <w:shd w:val="clear" w:color="auto" w:fill="FFFFCC"/>
          <w:rtl/>
        </w:rPr>
        <w:t>מיון</w:t>
      </w:r>
      <w:r w:rsidR="000B6DDE" w:rsidRPr="000B6DDE">
        <w:rPr>
          <w:rFonts w:ascii="David" w:hAnsi="David" w:cs="David" w:hint="cs"/>
          <w:sz w:val="24"/>
          <w:szCs w:val="24"/>
          <w:shd w:val="clear" w:color="auto" w:fill="FFFFCC"/>
          <w:rtl/>
        </w:rPr>
        <w:t>-</w:t>
      </w:r>
      <w:r w:rsidRPr="000B6DDE">
        <w:rPr>
          <w:rFonts w:ascii="David" w:hAnsi="David" w:cs="David" w:hint="cs"/>
          <w:sz w:val="24"/>
          <w:szCs w:val="24"/>
          <w:shd w:val="clear" w:color="auto" w:fill="FFFFCC"/>
          <w:rtl/>
        </w:rPr>
        <w:t xml:space="preserve"> לאן פנינו מועדות? ואי</w:t>
      </w:r>
      <w:r w:rsidR="00246D4D">
        <w:rPr>
          <w:rFonts w:ascii="David" w:hAnsi="David" w:cs="David" w:hint="cs"/>
          <w:sz w:val="24"/>
          <w:szCs w:val="24"/>
          <w:shd w:val="clear" w:color="auto" w:fill="FFFFCC"/>
          <w:rtl/>
        </w:rPr>
        <w:t>ך</w:t>
      </w:r>
      <w:r w:rsidRPr="000B6DDE">
        <w:rPr>
          <w:rFonts w:ascii="David" w:hAnsi="David" w:cs="David" w:hint="cs"/>
          <w:sz w:val="24"/>
          <w:szCs w:val="24"/>
          <w:shd w:val="clear" w:color="auto" w:fill="FFFFCC"/>
          <w:rtl/>
        </w:rPr>
        <w:t xml:space="preserve"> נגיע לשם?</w:t>
      </w:r>
    </w:p>
    <w:p w14:paraId="310C433D" w14:textId="0A1575A8" w:rsidR="005B10FB" w:rsidRDefault="00544F2C" w:rsidP="005B10FB">
      <w:pPr>
        <w:shd w:val="clear" w:color="auto" w:fill="FFFFFF" w:themeFill="background1"/>
        <w:tabs>
          <w:tab w:val="left" w:pos="3074"/>
        </w:tabs>
        <w:jc w:val="both"/>
        <w:rPr>
          <w:rFonts w:ascii="David" w:hAnsi="David" w:cs="David"/>
          <w:sz w:val="24"/>
          <w:szCs w:val="24"/>
          <w:rtl/>
        </w:rPr>
      </w:pPr>
      <w:r w:rsidRPr="000B6DDE">
        <w:rPr>
          <w:rFonts w:ascii="David" w:hAnsi="David" w:cs="David" w:hint="cs"/>
          <w:b/>
          <w:bCs/>
          <w:sz w:val="24"/>
          <w:szCs w:val="24"/>
          <w:u w:val="single"/>
          <w:shd w:val="clear" w:color="auto" w:fill="FFFFCC"/>
          <w:rtl/>
        </w:rPr>
        <w:t>סינון</w:t>
      </w:r>
      <w:r w:rsidR="000B6DDE" w:rsidRPr="000B6DDE">
        <w:rPr>
          <w:rFonts w:ascii="David" w:hAnsi="David" w:cs="David" w:hint="cs"/>
          <w:sz w:val="24"/>
          <w:szCs w:val="24"/>
          <w:shd w:val="clear" w:color="auto" w:fill="FFFFCC"/>
          <w:rtl/>
        </w:rPr>
        <w:t xml:space="preserve">- </w:t>
      </w:r>
      <w:r w:rsidRPr="000B6DDE">
        <w:rPr>
          <w:rFonts w:ascii="David" w:hAnsi="David" w:cs="David" w:hint="cs"/>
          <w:sz w:val="24"/>
          <w:szCs w:val="24"/>
          <w:shd w:val="clear" w:color="auto" w:fill="FFFFCC"/>
          <w:rtl/>
        </w:rPr>
        <w:t>איתור מצוקות תוך שימת דגש על ילדים בסיכון</w:t>
      </w:r>
      <w:r>
        <w:rPr>
          <w:rFonts w:ascii="David" w:hAnsi="David" w:cs="David" w:hint="cs"/>
          <w:sz w:val="24"/>
          <w:szCs w:val="24"/>
          <w:rtl/>
        </w:rPr>
        <w:t xml:space="preserve">- </w:t>
      </w:r>
      <w:r w:rsidR="000B6DDE">
        <w:rPr>
          <w:rFonts w:ascii="David" w:hAnsi="David" w:cs="David" w:hint="cs"/>
          <w:sz w:val="24"/>
          <w:szCs w:val="24"/>
          <w:rtl/>
        </w:rPr>
        <w:t xml:space="preserve">[תיקון סעיף 3(ח1)(2) לחוק]- </w:t>
      </w:r>
      <w:r>
        <w:rPr>
          <w:rFonts w:ascii="David" w:hAnsi="David" w:cs="David" w:hint="cs"/>
          <w:sz w:val="24"/>
          <w:szCs w:val="24"/>
          <w:rtl/>
        </w:rPr>
        <w:t>עובדת סוציאלית יכולה להמליץ על מינוי אפוטרופוס או עריכת תזכיר לאור התרשמותה שיש קטין בסיכון. זו דרך לסנן ולראות אם צריך למשהו מענה דחוף</w:t>
      </w:r>
      <w:r w:rsidR="000B6DDE">
        <w:rPr>
          <w:rFonts w:ascii="David" w:hAnsi="David" w:cs="David" w:hint="cs"/>
          <w:sz w:val="24"/>
          <w:szCs w:val="24"/>
          <w:rtl/>
        </w:rPr>
        <w:t>.</w:t>
      </w:r>
    </w:p>
    <w:p w14:paraId="582256D7" w14:textId="386A5591" w:rsidR="00544F2C" w:rsidRDefault="00544F2C" w:rsidP="005B10FB">
      <w:pPr>
        <w:shd w:val="clear" w:color="auto" w:fill="FFFFFF" w:themeFill="background1"/>
        <w:tabs>
          <w:tab w:val="left" w:pos="3074"/>
        </w:tabs>
        <w:jc w:val="both"/>
        <w:rPr>
          <w:rFonts w:ascii="David" w:hAnsi="David" w:cs="David"/>
          <w:sz w:val="24"/>
          <w:szCs w:val="24"/>
          <w:rtl/>
        </w:rPr>
      </w:pPr>
    </w:p>
    <w:p w14:paraId="2C8B7BB3" w14:textId="77777777" w:rsidR="00331F67" w:rsidRDefault="00544F2C" w:rsidP="005B10FB">
      <w:pPr>
        <w:shd w:val="clear" w:color="auto" w:fill="FFFFFF" w:themeFill="background1"/>
        <w:tabs>
          <w:tab w:val="left" w:pos="3074"/>
        </w:tabs>
        <w:jc w:val="both"/>
        <w:rPr>
          <w:rFonts w:ascii="David" w:hAnsi="David" w:cs="David"/>
          <w:sz w:val="24"/>
          <w:szCs w:val="24"/>
          <w:rtl/>
        </w:rPr>
      </w:pPr>
      <w:r w:rsidRPr="00331F67">
        <w:rPr>
          <w:rFonts w:ascii="David" w:hAnsi="David" w:cs="David" w:hint="cs"/>
          <w:b/>
          <w:bCs/>
          <w:sz w:val="24"/>
          <w:szCs w:val="24"/>
          <w:u w:val="single"/>
          <w:shd w:val="clear" w:color="auto" w:fill="FBE4D5" w:themeFill="accent2" w:themeFillTint="33"/>
          <w:rtl/>
        </w:rPr>
        <w:lastRenderedPageBreak/>
        <w:t>הליך מקדמי</w:t>
      </w:r>
      <w:r w:rsidRPr="00E861B7">
        <w:rPr>
          <w:rFonts w:ascii="David" w:hAnsi="David" w:cs="David" w:hint="cs"/>
          <w:sz w:val="24"/>
          <w:szCs w:val="24"/>
          <w:u w:val="single"/>
          <w:shd w:val="clear" w:color="auto" w:fill="FBE4D5" w:themeFill="accent2" w:themeFillTint="33"/>
          <w:rtl/>
        </w:rPr>
        <w:t>-</w:t>
      </w:r>
      <w:r w:rsidRPr="00331F67">
        <w:rPr>
          <w:rFonts w:ascii="David" w:hAnsi="David" w:cs="David" w:hint="cs"/>
          <w:b/>
          <w:bCs/>
          <w:sz w:val="24"/>
          <w:szCs w:val="24"/>
          <w:u w:val="single"/>
          <w:shd w:val="clear" w:color="auto" w:fill="FBE4D5" w:themeFill="accent2" w:themeFillTint="33"/>
          <w:rtl/>
        </w:rPr>
        <w:t xml:space="preserve"> "שער" חדש להליך המשפטי</w:t>
      </w:r>
    </w:p>
    <w:p w14:paraId="10B4F064" w14:textId="198F58D0" w:rsidR="00331F67" w:rsidRPr="00331F67" w:rsidRDefault="00331F67" w:rsidP="00EB75B9">
      <w:pPr>
        <w:pStyle w:val="a7"/>
        <w:numPr>
          <w:ilvl w:val="0"/>
          <w:numId w:val="112"/>
        </w:numPr>
        <w:shd w:val="clear" w:color="auto" w:fill="FFFFFF" w:themeFill="background1"/>
        <w:tabs>
          <w:tab w:val="left" w:pos="3074"/>
        </w:tabs>
        <w:jc w:val="both"/>
        <w:rPr>
          <w:rFonts w:ascii="David" w:hAnsi="David" w:cs="David"/>
          <w:sz w:val="24"/>
          <w:szCs w:val="24"/>
          <w:rtl/>
        </w:rPr>
      </w:pPr>
      <w:r w:rsidRPr="00331F67">
        <w:rPr>
          <w:rFonts w:ascii="David" w:hAnsi="David" w:cs="David" w:hint="cs"/>
          <w:sz w:val="24"/>
          <w:szCs w:val="24"/>
          <w:rtl/>
        </w:rPr>
        <w:t>החוק והתקנות שהותקנו מכוחו קבעו פרוצדורות חדשות.</w:t>
      </w:r>
    </w:p>
    <w:p w14:paraId="0BDEB2CD" w14:textId="7FE4D332" w:rsidR="00331F67" w:rsidRPr="00331F67" w:rsidRDefault="00331F67" w:rsidP="00EB75B9">
      <w:pPr>
        <w:pStyle w:val="a7"/>
        <w:numPr>
          <w:ilvl w:val="0"/>
          <w:numId w:val="112"/>
        </w:numPr>
        <w:shd w:val="clear" w:color="auto" w:fill="FFFFFF" w:themeFill="background1"/>
        <w:tabs>
          <w:tab w:val="left" w:pos="3074"/>
        </w:tabs>
        <w:jc w:val="both"/>
        <w:rPr>
          <w:rFonts w:ascii="David" w:hAnsi="David" w:cs="David"/>
          <w:sz w:val="24"/>
          <w:szCs w:val="24"/>
          <w:rtl/>
        </w:rPr>
      </w:pPr>
      <w:r w:rsidRPr="00331F67">
        <w:rPr>
          <w:rFonts w:ascii="David" w:hAnsi="David" w:cs="David" w:hint="cs"/>
          <w:sz w:val="24"/>
          <w:szCs w:val="24"/>
          <w:rtl/>
        </w:rPr>
        <w:t xml:space="preserve">כדי לאפשר מחד ולכפות מאידך. </w:t>
      </w:r>
    </w:p>
    <w:p w14:paraId="088733E8" w14:textId="2B4ED1CB" w:rsidR="00331F67" w:rsidRPr="00331F67" w:rsidRDefault="00331F67" w:rsidP="00EB75B9">
      <w:pPr>
        <w:pStyle w:val="a7"/>
        <w:numPr>
          <w:ilvl w:val="0"/>
          <w:numId w:val="112"/>
        </w:numPr>
        <w:shd w:val="clear" w:color="auto" w:fill="FFFFFF" w:themeFill="background1"/>
        <w:tabs>
          <w:tab w:val="left" w:pos="3074"/>
        </w:tabs>
        <w:jc w:val="both"/>
        <w:rPr>
          <w:rFonts w:ascii="David" w:hAnsi="David" w:cs="David"/>
          <w:sz w:val="24"/>
          <w:szCs w:val="24"/>
          <w:rtl/>
        </w:rPr>
      </w:pPr>
      <w:r w:rsidRPr="005D4BB2">
        <w:rPr>
          <w:rFonts w:ascii="David" w:hAnsi="David" w:cs="David" w:hint="cs"/>
          <w:sz w:val="24"/>
          <w:szCs w:val="24"/>
          <w:shd w:val="clear" w:color="auto" w:fill="FFFFCC"/>
          <w:rtl/>
        </w:rPr>
        <w:t xml:space="preserve">קיומו של </w:t>
      </w:r>
      <w:r w:rsidRPr="005D4BB2">
        <w:rPr>
          <w:rFonts w:ascii="David" w:hAnsi="David" w:cs="David" w:hint="cs"/>
          <w:b/>
          <w:bCs/>
          <w:sz w:val="24"/>
          <w:szCs w:val="24"/>
          <w:shd w:val="clear" w:color="auto" w:fill="FFFFCC"/>
          <w:rtl/>
        </w:rPr>
        <w:t>הליך מקדמי טיפולי-משפטי</w:t>
      </w:r>
      <w:r w:rsidRPr="005D4BB2">
        <w:rPr>
          <w:rFonts w:ascii="David" w:hAnsi="David" w:cs="David" w:hint="cs"/>
          <w:sz w:val="24"/>
          <w:szCs w:val="24"/>
          <w:shd w:val="clear" w:color="auto" w:fill="FFFFCC"/>
          <w:rtl/>
        </w:rPr>
        <w:t xml:space="preserve"> במימון המדינה</w:t>
      </w:r>
      <w:r w:rsidRPr="00331F67">
        <w:rPr>
          <w:rFonts w:ascii="David" w:hAnsi="David" w:cs="David" w:hint="cs"/>
          <w:sz w:val="24"/>
          <w:szCs w:val="24"/>
          <w:rtl/>
        </w:rPr>
        <w:t>.</w:t>
      </w:r>
    </w:p>
    <w:p w14:paraId="29C1FBA1" w14:textId="7B750EC5" w:rsidR="00544F2C" w:rsidRDefault="00E861B7" w:rsidP="00E861B7">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 xml:space="preserve">הליך </w:t>
      </w:r>
      <w:r w:rsidR="00544F2C">
        <w:rPr>
          <w:rFonts w:ascii="David" w:hAnsi="David" w:cs="David" w:hint="cs"/>
          <w:sz w:val="24"/>
          <w:szCs w:val="24"/>
          <w:rtl/>
        </w:rPr>
        <w:t>משפטי-טיפולי. זו פרוצדורה שמשנה את ברירת המחדל ומאפשרת לאנשים על חשבון המדינה להגיע להסכמות ולברר אם יש מצב או סיכוי להגיע להסכמות.</w:t>
      </w:r>
    </w:p>
    <w:p w14:paraId="7B294672" w14:textId="47B7E53A" w:rsidR="00603E46" w:rsidRDefault="00603E46" w:rsidP="005B10FB">
      <w:pPr>
        <w:shd w:val="clear" w:color="auto" w:fill="FFFFFF" w:themeFill="background1"/>
        <w:tabs>
          <w:tab w:val="left" w:pos="3074"/>
        </w:tabs>
        <w:jc w:val="both"/>
        <w:rPr>
          <w:rFonts w:ascii="David" w:hAnsi="David" w:cs="David"/>
          <w:sz w:val="24"/>
          <w:szCs w:val="24"/>
          <w:rtl/>
        </w:rPr>
      </w:pPr>
      <w:r w:rsidRPr="00E861B7">
        <w:rPr>
          <w:rFonts w:ascii="David" w:hAnsi="David" w:cs="David" w:hint="cs"/>
          <w:b/>
          <w:bCs/>
          <w:sz w:val="24"/>
          <w:szCs w:val="24"/>
          <w:u w:val="single"/>
          <w:rtl/>
        </w:rPr>
        <w:t>מתוך דברי ההסבר לתקנות</w:t>
      </w:r>
      <w:r>
        <w:rPr>
          <w:rFonts w:ascii="David" w:hAnsi="David" w:cs="David" w:hint="cs"/>
          <w:sz w:val="24"/>
          <w:szCs w:val="24"/>
          <w:rtl/>
        </w:rPr>
        <w:t xml:space="preserve">: "החוק מחייב את המתדיינים לפנות להליך של מו"מ מובנה, בביקורת ופיקוח המדינה, טרם הגשת כתבי תביעה לוחמניים ופוגעניים, שלאחר הגשתם, לרוב היכולת להמשיך ולתקשר ולשתף פעולה כהורים נפגעת באופן בלתי הפיך". </w:t>
      </w:r>
    </w:p>
    <w:p w14:paraId="74E1B324" w14:textId="161C1827" w:rsidR="00603E46" w:rsidRDefault="00603E46" w:rsidP="005B10FB">
      <w:pPr>
        <w:shd w:val="clear" w:color="auto" w:fill="FFFFFF" w:themeFill="background1"/>
        <w:tabs>
          <w:tab w:val="left" w:pos="3074"/>
        </w:tabs>
        <w:jc w:val="both"/>
        <w:rPr>
          <w:rFonts w:ascii="David" w:hAnsi="David" w:cs="David"/>
          <w:sz w:val="24"/>
          <w:szCs w:val="24"/>
          <w:rtl/>
        </w:rPr>
      </w:pPr>
    </w:p>
    <w:p w14:paraId="2BA5E3AC" w14:textId="7C89C2B1" w:rsidR="003372C5" w:rsidRPr="003372C5" w:rsidRDefault="003372C5" w:rsidP="003372C5">
      <w:pPr>
        <w:shd w:val="clear" w:color="auto" w:fill="FFFFFF" w:themeFill="background1"/>
        <w:tabs>
          <w:tab w:val="left" w:pos="3074"/>
        </w:tabs>
        <w:jc w:val="both"/>
        <w:rPr>
          <w:rFonts w:ascii="David" w:hAnsi="David" w:cs="David"/>
          <w:b/>
          <w:bCs/>
          <w:sz w:val="24"/>
          <w:szCs w:val="24"/>
          <w:u w:val="single"/>
          <w:rtl/>
        </w:rPr>
      </w:pPr>
      <w:r w:rsidRPr="003372C5">
        <w:rPr>
          <w:rFonts w:ascii="David" w:hAnsi="David" w:cs="David" w:hint="cs"/>
          <w:b/>
          <w:bCs/>
          <w:sz w:val="24"/>
          <w:szCs w:val="24"/>
          <w:u w:val="single"/>
          <w:shd w:val="clear" w:color="auto" w:fill="FBE4D5" w:themeFill="accent2" w:themeFillTint="33"/>
          <w:rtl/>
        </w:rPr>
        <w:t>הערכאות הכפופות לחוק</w:t>
      </w:r>
    </w:p>
    <w:p w14:paraId="1C74B6AF" w14:textId="693498CD" w:rsidR="00603E46" w:rsidRDefault="00603E46" w:rsidP="005B10FB">
      <w:pPr>
        <w:shd w:val="clear" w:color="auto" w:fill="FFFFFF" w:themeFill="background1"/>
        <w:tabs>
          <w:tab w:val="left" w:pos="3074"/>
        </w:tabs>
        <w:jc w:val="both"/>
        <w:rPr>
          <w:rFonts w:ascii="David" w:hAnsi="David" w:cs="David"/>
          <w:sz w:val="24"/>
          <w:szCs w:val="24"/>
          <w:rtl/>
        </w:rPr>
      </w:pPr>
      <w:r w:rsidRPr="005D4BB2">
        <w:rPr>
          <w:rFonts w:ascii="David" w:hAnsi="David" w:cs="David" w:hint="cs"/>
          <w:b/>
          <w:bCs/>
          <w:sz w:val="24"/>
          <w:szCs w:val="24"/>
          <w:shd w:val="clear" w:color="auto" w:fill="FFFFCC"/>
          <w:rtl/>
        </w:rPr>
        <w:t>החוק חל בכל הערכאות השיפוטיות המוסמכות לדון בענייני משפחה</w:t>
      </w:r>
      <w:r>
        <w:rPr>
          <w:rFonts w:ascii="David" w:hAnsi="David" w:cs="David" w:hint="cs"/>
          <w:sz w:val="24"/>
          <w:szCs w:val="24"/>
          <w:rtl/>
        </w:rPr>
        <w:t>: בימ"ש לענייני משפחה ובתי דין דתיים</w:t>
      </w:r>
      <w:r w:rsidR="00417A9C">
        <w:rPr>
          <w:rFonts w:ascii="David" w:hAnsi="David" w:cs="David" w:hint="cs"/>
          <w:sz w:val="24"/>
          <w:szCs w:val="24"/>
          <w:rtl/>
        </w:rPr>
        <w:t xml:space="preserve"> [רבני, דרוזי, שרעי ונוצרי]</w:t>
      </w:r>
      <w:r>
        <w:rPr>
          <w:rFonts w:ascii="David" w:hAnsi="David" w:cs="David" w:hint="cs"/>
          <w:sz w:val="24"/>
          <w:szCs w:val="24"/>
          <w:rtl/>
        </w:rPr>
        <w:t xml:space="preserve">. היום זה חל רק בביד"ר. עושים ניסיונות שיחול גם בבית דין שרעי [אבל יש בעיית כ"א]. </w:t>
      </w:r>
    </w:p>
    <w:p w14:paraId="57E832C5" w14:textId="77777777" w:rsidR="00417A9C" w:rsidRDefault="00417A9C" w:rsidP="00417A9C">
      <w:pPr>
        <w:shd w:val="clear" w:color="auto" w:fill="FFFFFF" w:themeFill="background1"/>
        <w:tabs>
          <w:tab w:val="left" w:pos="3074"/>
        </w:tabs>
        <w:jc w:val="both"/>
        <w:rPr>
          <w:rFonts w:ascii="David" w:hAnsi="David" w:cs="David"/>
          <w:sz w:val="24"/>
          <w:szCs w:val="24"/>
          <w:rtl/>
        </w:rPr>
      </w:pPr>
      <w:r w:rsidRPr="005D4BB2">
        <w:rPr>
          <w:rFonts w:ascii="David" w:hAnsi="David" w:cs="David" w:hint="cs"/>
          <w:b/>
          <w:bCs/>
          <w:sz w:val="24"/>
          <w:szCs w:val="24"/>
          <w:u w:val="single"/>
          <w:shd w:val="clear" w:color="auto" w:fill="FFFFCC"/>
          <w:rtl/>
        </w:rPr>
        <w:t>הסייג</w:t>
      </w:r>
      <w:r>
        <w:rPr>
          <w:rFonts w:ascii="David" w:hAnsi="David" w:cs="David" w:hint="cs"/>
          <w:sz w:val="24"/>
          <w:szCs w:val="24"/>
          <w:rtl/>
        </w:rPr>
        <w:t xml:space="preserve">: ככל שקיים בית דין דתי שלא הוקמה לידו יחידת סיוע, יחול החוק רק במועד שיקבע שר המשפטים בצו לאחר שתוקם יחידת סיוע. </w:t>
      </w:r>
    </w:p>
    <w:p w14:paraId="3304BD8A" w14:textId="07FB8C05" w:rsidR="00417A9C" w:rsidRDefault="00417A9C" w:rsidP="005B10FB">
      <w:pPr>
        <w:shd w:val="clear" w:color="auto" w:fill="FFFFFF" w:themeFill="background1"/>
        <w:tabs>
          <w:tab w:val="left" w:pos="3074"/>
        </w:tabs>
        <w:jc w:val="both"/>
        <w:rPr>
          <w:rFonts w:ascii="David" w:hAnsi="David" w:cs="David"/>
          <w:b/>
          <w:bCs/>
          <w:sz w:val="24"/>
          <w:szCs w:val="24"/>
          <w:rtl/>
        </w:rPr>
      </w:pPr>
    </w:p>
    <w:p w14:paraId="58374F37" w14:textId="071F3299" w:rsidR="00417A9C" w:rsidRPr="00417A9C" w:rsidRDefault="00417A9C" w:rsidP="005B10FB">
      <w:pPr>
        <w:shd w:val="clear" w:color="auto" w:fill="FFFFFF" w:themeFill="background1"/>
        <w:tabs>
          <w:tab w:val="left" w:pos="3074"/>
        </w:tabs>
        <w:jc w:val="both"/>
        <w:rPr>
          <w:rFonts w:ascii="David" w:hAnsi="David" w:cs="David"/>
          <w:b/>
          <w:bCs/>
          <w:sz w:val="24"/>
          <w:szCs w:val="24"/>
          <w:u w:val="single"/>
          <w:rtl/>
        </w:rPr>
      </w:pPr>
      <w:r w:rsidRPr="00417A9C">
        <w:rPr>
          <w:rFonts w:ascii="David" w:hAnsi="David" w:cs="David" w:hint="cs"/>
          <w:b/>
          <w:bCs/>
          <w:sz w:val="24"/>
          <w:szCs w:val="24"/>
          <w:u w:val="single"/>
          <w:shd w:val="clear" w:color="auto" w:fill="FBE4D5" w:themeFill="accent2" w:themeFillTint="33"/>
          <w:rtl/>
        </w:rPr>
        <w:t>מירוץ הסמכויות לא בוטל</w:t>
      </w:r>
    </w:p>
    <w:p w14:paraId="25F74F80" w14:textId="6898FD1B" w:rsidR="0071017D" w:rsidRDefault="0071017D" w:rsidP="005B10FB">
      <w:pPr>
        <w:shd w:val="clear" w:color="auto" w:fill="FFFFFF" w:themeFill="background1"/>
        <w:tabs>
          <w:tab w:val="left" w:pos="3074"/>
        </w:tabs>
        <w:jc w:val="both"/>
        <w:rPr>
          <w:rFonts w:ascii="David" w:hAnsi="David" w:cs="David"/>
          <w:sz w:val="24"/>
          <w:szCs w:val="24"/>
          <w:rtl/>
        </w:rPr>
      </w:pPr>
      <w:r>
        <w:rPr>
          <w:rFonts w:ascii="David" w:hAnsi="David" w:cs="David" w:hint="cs"/>
          <w:b/>
          <w:bCs/>
          <w:sz w:val="24"/>
          <w:szCs w:val="24"/>
          <w:rtl/>
        </w:rPr>
        <w:t>סעיף 6 לחוק</w:t>
      </w:r>
      <w:r>
        <w:rPr>
          <w:rFonts w:ascii="David" w:hAnsi="David" w:cs="David" w:hint="cs"/>
          <w:sz w:val="24"/>
          <w:szCs w:val="24"/>
          <w:rtl/>
        </w:rPr>
        <w:t xml:space="preserve">- </w:t>
      </w:r>
      <w:r w:rsidRPr="0071017D">
        <w:rPr>
          <w:rFonts w:ascii="David" w:hAnsi="David" w:cs="David" w:hint="cs"/>
          <w:color w:val="4472C4" w:themeColor="accent1"/>
          <w:sz w:val="24"/>
          <w:szCs w:val="24"/>
          <w:rtl/>
        </w:rPr>
        <w:t>"הוראות חוק זה אין בהן כדי לפגוע בדיני נישואין וגירושין, והן אינן באות להוסיף על סמכויות השיפוט של הערכאות השיפוטיות או לגרוע מהן"</w:t>
      </w:r>
      <w:r>
        <w:rPr>
          <w:rFonts w:ascii="David" w:hAnsi="David" w:cs="David" w:hint="cs"/>
          <w:sz w:val="24"/>
          <w:szCs w:val="24"/>
          <w:rtl/>
        </w:rPr>
        <w:t>.</w:t>
      </w:r>
    </w:p>
    <w:p w14:paraId="5032D34B" w14:textId="4A3DA57A" w:rsidR="0071017D" w:rsidRPr="0071017D" w:rsidRDefault="0071017D" w:rsidP="005B10FB">
      <w:pPr>
        <w:shd w:val="clear" w:color="auto" w:fill="FFFFFF" w:themeFill="background1"/>
        <w:tabs>
          <w:tab w:val="left" w:pos="3074"/>
        </w:tabs>
        <w:jc w:val="both"/>
        <w:rPr>
          <w:rFonts w:ascii="David" w:hAnsi="David" w:cs="David"/>
          <w:sz w:val="24"/>
          <w:szCs w:val="24"/>
          <w:rtl/>
        </w:rPr>
      </w:pPr>
      <w:r w:rsidRPr="0071017D">
        <w:rPr>
          <w:rFonts w:ascii="David" w:hAnsi="David" w:cs="David" w:hint="cs"/>
          <w:b/>
          <w:bCs/>
          <w:sz w:val="24"/>
          <w:szCs w:val="24"/>
          <w:rtl/>
        </w:rPr>
        <w:t>סעיף 3 לחוק</w:t>
      </w:r>
      <w:r>
        <w:rPr>
          <w:rFonts w:ascii="David" w:hAnsi="David" w:cs="David" w:hint="cs"/>
          <w:sz w:val="24"/>
          <w:szCs w:val="24"/>
          <w:rtl/>
        </w:rPr>
        <w:t xml:space="preserve">- </w:t>
      </w:r>
      <w:r w:rsidRPr="0071017D">
        <w:rPr>
          <w:rFonts w:ascii="David" w:hAnsi="David" w:cs="David" w:hint="cs"/>
          <w:sz w:val="24"/>
          <w:szCs w:val="24"/>
          <w:shd w:val="clear" w:color="auto" w:fill="FFFFCC"/>
          <w:rtl/>
        </w:rPr>
        <w:t>בגוף הבקשה ליישוב הסכסוך אין התייחסות לנושא הסמכות. יחד עם זאת, התובענה- שלאחר עיכוב ההליכים- תוגש לערכאה המוסמכת</w:t>
      </w:r>
      <w:r>
        <w:rPr>
          <w:rFonts w:ascii="David" w:hAnsi="David" w:cs="David" w:hint="cs"/>
          <w:sz w:val="24"/>
          <w:szCs w:val="24"/>
          <w:rtl/>
        </w:rPr>
        <w:t xml:space="preserve">. </w:t>
      </w:r>
    </w:p>
    <w:p w14:paraId="3D4962E8" w14:textId="292B8805" w:rsidR="00603E46" w:rsidRDefault="00603E46" w:rsidP="005B10FB">
      <w:pPr>
        <w:shd w:val="clear" w:color="auto" w:fill="FFFFFF" w:themeFill="background1"/>
        <w:tabs>
          <w:tab w:val="left" w:pos="3074"/>
        </w:tabs>
        <w:jc w:val="both"/>
        <w:rPr>
          <w:rFonts w:ascii="David" w:hAnsi="David" w:cs="David"/>
          <w:sz w:val="24"/>
          <w:szCs w:val="24"/>
          <w:rtl/>
        </w:rPr>
      </w:pPr>
      <w:r w:rsidRPr="00603E46">
        <w:rPr>
          <w:rFonts w:ascii="David" w:hAnsi="David" w:cs="David" w:hint="cs"/>
          <w:b/>
          <w:bCs/>
          <w:sz w:val="24"/>
          <w:szCs w:val="24"/>
          <w:rtl/>
        </w:rPr>
        <w:t xml:space="preserve">החוק השאיר את מירוץ הסמכויות כמו שהוא ולא התערב </w:t>
      </w:r>
      <w:r w:rsidRPr="00417A9C">
        <w:rPr>
          <w:rFonts w:ascii="David" w:hAnsi="David" w:cs="David" w:hint="cs"/>
          <w:b/>
          <w:bCs/>
          <w:sz w:val="24"/>
          <w:szCs w:val="24"/>
          <w:rtl/>
        </w:rPr>
        <w:t>בו</w:t>
      </w:r>
      <w:r>
        <w:rPr>
          <w:rFonts w:ascii="David" w:hAnsi="David" w:cs="David" w:hint="cs"/>
          <w:sz w:val="24"/>
          <w:szCs w:val="24"/>
          <w:rtl/>
        </w:rPr>
        <w:t xml:space="preserve">. יש מי </w:t>
      </w:r>
      <w:r w:rsidRPr="00417A9C">
        <w:rPr>
          <w:rFonts w:ascii="David" w:hAnsi="David" w:cs="David" w:hint="cs"/>
          <w:color w:val="C00000"/>
          <w:sz w:val="24"/>
          <w:szCs w:val="24"/>
          <w:u w:val="single"/>
          <w:rtl/>
        </w:rPr>
        <w:t>שמבקרים</w:t>
      </w:r>
      <w:r w:rsidRPr="00417A9C">
        <w:rPr>
          <w:rFonts w:ascii="David" w:hAnsi="David" w:cs="David" w:hint="cs"/>
          <w:color w:val="C00000"/>
          <w:sz w:val="24"/>
          <w:szCs w:val="24"/>
          <w:rtl/>
        </w:rPr>
        <w:t xml:space="preserve"> </w:t>
      </w:r>
      <w:r>
        <w:rPr>
          <w:rFonts w:ascii="David" w:hAnsi="David" w:cs="David" w:hint="cs"/>
          <w:sz w:val="24"/>
          <w:szCs w:val="24"/>
          <w:rtl/>
        </w:rPr>
        <w:t xml:space="preserve">את העובדה שמאוד קל לרכוש סמכות באמצעות הגשת בקשה ליישוב סכסוך. </w:t>
      </w:r>
      <w:r w:rsidRPr="00417A9C">
        <w:rPr>
          <w:rFonts w:ascii="David" w:hAnsi="David" w:cs="David" w:hint="cs"/>
          <w:b/>
          <w:bCs/>
          <w:sz w:val="24"/>
          <w:szCs w:val="24"/>
          <w:rtl/>
        </w:rPr>
        <w:t>נותנים למבקש זכות קדימה לבחור את הערכאה</w:t>
      </w:r>
      <w:r>
        <w:rPr>
          <w:rFonts w:ascii="David" w:hAnsi="David" w:cs="David" w:hint="cs"/>
          <w:sz w:val="24"/>
          <w:szCs w:val="24"/>
          <w:rtl/>
        </w:rPr>
        <w:t xml:space="preserve">. ניתן להגיש בקשה ליישוב סכסוך ובחלוף תקופת עיכוב ההליכים להגיש תביעה לבימ"ש אזרחי או ביד"ר. הצד השני צריך להמתין ולראות מה </w:t>
      </w:r>
      <w:r w:rsidR="00417A9C">
        <w:rPr>
          <w:rFonts w:ascii="David" w:hAnsi="David" w:cs="David" w:hint="cs"/>
          <w:sz w:val="24"/>
          <w:szCs w:val="24"/>
          <w:rtl/>
        </w:rPr>
        <w:t>יעשה</w:t>
      </w:r>
      <w:r>
        <w:rPr>
          <w:rFonts w:ascii="David" w:hAnsi="David" w:cs="David" w:hint="cs"/>
          <w:sz w:val="24"/>
          <w:szCs w:val="24"/>
          <w:rtl/>
        </w:rPr>
        <w:t xml:space="preserve">. למקום שמגיש הבקשה בחר- שם הדיון יהיה. </w:t>
      </w:r>
    </w:p>
    <w:p w14:paraId="6DFD6651" w14:textId="77777777" w:rsidR="00C758D5" w:rsidRDefault="00C758D5" w:rsidP="005B10FB">
      <w:pPr>
        <w:shd w:val="clear" w:color="auto" w:fill="FFFFFF" w:themeFill="background1"/>
        <w:tabs>
          <w:tab w:val="left" w:pos="3074"/>
        </w:tabs>
        <w:jc w:val="both"/>
        <w:rPr>
          <w:rFonts w:ascii="David" w:hAnsi="David" w:cs="David"/>
          <w:b/>
          <w:bCs/>
          <w:sz w:val="24"/>
          <w:szCs w:val="24"/>
          <w:u w:val="single"/>
          <w:shd w:val="clear" w:color="auto" w:fill="FBE4D5" w:themeFill="accent2" w:themeFillTint="33"/>
          <w:rtl/>
        </w:rPr>
      </w:pPr>
    </w:p>
    <w:p w14:paraId="060DF4C6" w14:textId="3529A85D" w:rsidR="00C758D5" w:rsidRDefault="00C758D5" w:rsidP="005B10FB">
      <w:pPr>
        <w:shd w:val="clear" w:color="auto" w:fill="FFFFFF" w:themeFill="background1"/>
        <w:tabs>
          <w:tab w:val="left" w:pos="3074"/>
        </w:tabs>
        <w:jc w:val="both"/>
        <w:rPr>
          <w:rFonts w:ascii="David" w:hAnsi="David" w:cs="David"/>
          <w:b/>
          <w:bCs/>
          <w:sz w:val="24"/>
          <w:szCs w:val="24"/>
          <w:u w:val="single"/>
          <w:rtl/>
        </w:rPr>
      </w:pPr>
      <w:r w:rsidRPr="00C758D5">
        <w:rPr>
          <w:rFonts w:ascii="David" w:hAnsi="David" w:cs="David" w:hint="cs"/>
          <w:b/>
          <w:bCs/>
          <w:sz w:val="24"/>
          <w:szCs w:val="24"/>
          <w:u w:val="single"/>
          <w:shd w:val="clear" w:color="auto" w:fill="FBE4D5" w:themeFill="accent2" w:themeFillTint="33"/>
          <w:rtl/>
        </w:rPr>
        <w:t>מתן זכות קדימה לבחירת הערכאה השיפוטית</w:t>
      </w:r>
    </w:p>
    <w:p w14:paraId="1FFFE86C" w14:textId="77777777" w:rsidR="00C758D5" w:rsidRPr="00C758D5" w:rsidRDefault="00C758D5" w:rsidP="00EB75B9">
      <w:pPr>
        <w:pStyle w:val="a7"/>
        <w:numPr>
          <w:ilvl w:val="0"/>
          <w:numId w:val="113"/>
        </w:numPr>
        <w:shd w:val="clear" w:color="auto" w:fill="FFFFFF" w:themeFill="background1"/>
        <w:tabs>
          <w:tab w:val="left" w:pos="3074"/>
        </w:tabs>
        <w:jc w:val="both"/>
        <w:rPr>
          <w:rFonts w:ascii="David" w:hAnsi="David" w:cs="David"/>
          <w:sz w:val="24"/>
          <w:szCs w:val="24"/>
          <w:rtl/>
        </w:rPr>
      </w:pPr>
      <w:r w:rsidRPr="00C758D5">
        <w:rPr>
          <w:rFonts w:ascii="David" w:hAnsi="David" w:cs="David" w:hint="cs"/>
          <w:sz w:val="24"/>
          <w:szCs w:val="24"/>
          <w:shd w:val="clear" w:color="auto" w:fill="FFFFCC"/>
          <w:rtl/>
        </w:rPr>
        <w:t xml:space="preserve">הצד שהגיש את הבקשה ליישוב סכסוך רשאי </w:t>
      </w:r>
      <w:r w:rsidRPr="00527B62">
        <w:rPr>
          <w:rFonts w:ascii="David" w:hAnsi="David" w:cs="David" w:hint="cs"/>
          <w:b/>
          <w:bCs/>
          <w:sz w:val="24"/>
          <w:szCs w:val="24"/>
          <w:shd w:val="clear" w:color="auto" w:fill="FFFFCC"/>
          <w:rtl/>
        </w:rPr>
        <w:t>בתוך 15 ימים מתום תקופת עיכוב ההליכים להגיש תובענה</w:t>
      </w:r>
      <w:r w:rsidRPr="00C758D5">
        <w:rPr>
          <w:rFonts w:ascii="David" w:hAnsi="David" w:cs="David" w:hint="cs"/>
          <w:sz w:val="24"/>
          <w:szCs w:val="24"/>
          <w:shd w:val="clear" w:color="auto" w:fill="FFFFCC"/>
          <w:rtl/>
        </w:rPr>
        <w:t xml:space="preserve"> בעניין של סכסוך משפחתי לכל ערכאה שיפוטית שלה סמכות לדון בעניין</w:t>
      </w:r>
      <w:r w:rsidRPr="00C758D5">
        <w:rPr>
          <w:rFonts w:ascii="David" w:hAnsi="David" w:cs="David" w:hint="cs"/>
          <w:sz w:val="24"/>
          <w:szCs w:val="24"/>
          <w:rtl/>
        </w:rPr>
        <w:t xml:space="preserve">. </w:t>
      </w:r>
    </w:p>
    <w:p w14:paraId="1A2CB7ED" w14:textId="347FA594" w:rsidR="00C758D5" w:rsidRPr="00C758D5" w:rsidRDefault="00C758D5" w:rsidP="00EB75B9">
      <w:pPr>
        <w:pStyle w:val="a7"/>
        <w:numPr>
          <w:ilvl w:val="0"/>
          <w:numId w:val="113"/>
        </w:numPr>
        <w:shd w:val="clear" w:color="auto" w:fill="FFFFFF" w:themeFill="background1"/>
        <w:tabs>
          <w:tab w:val="left" w:pos="3074"/>
        </w:tabs>
        <w:jc w:val="both"/>
        <w:rPr>
          <w:rFonts w:ascii="David" w:hAnsi="David" w:cs="David"/>
          <w:sz w:val="24"/>
          <w:szCs w:val="24"/>
          <w:rtl/>
        </w:rPr>
      </w:pPr>
      <w:r w:rsidRPr="00C758D5">
        <w:rPr>
          <w:rFonts w:ascii="David" w:hAnsi="David" w:cs="David" w:hint="cs"/>
          <w:sz w:val="24"/>
          <w:szCs w:val="24"/>
          <w:shd w:val="clear" w:color="auto" w:fill="FFFFCC"/>
          <w:rtl/>
        </w:rPr>
        <w:t xml:space="preserve">בתום 15 יום הנ"ל, אם לא הוגשה תובענה בעניין פלוני, רשאי </w:t>
      </w:r>
      <w:r w:rsidRPr="00527B62">
        <w:rPr>
          <w:rFonts w:ascii="David" w:hAnsi="David" w:cs="David" w:hint="cs"/>
          <w:sz w:val="24"/>
          <w:szCs w:val="24"/>
          <w:u w:val="single"/>
          <w:shd w:val="clear" w:color="auto" w:fill="FFFFCC"/>
          <w:rtl/>
        </w:rPr>
        <w:t>כל צד</w:t>
      </w:r>
      <w:r w:rsidRPr="00C758D5">
        <w:rPr>
          <w:rFonts w:ascii="David" w:hAnsi="David" w:cs="David" w:hint="cs"/>
          <w:sz w:val="24"/>
          <w:szCs w:val="24"/>
          <w:shd w:val="clear" w:color="auto" w:fill="FFFFCC"/>
          <w:rtl/>
        </w:rPr>
        <w:t xml:space="preserve"> להגיש תובענה לכל ערכאה שיפוטית מוסמכת</w:t>
      </w:r>
      <w:r w:rsidRPr="00C758D5">
        <w:rPr>
          <w:rFonts w:ascii="David" w:hAnsi="David" w:cs="David" w:hint="cs"/>
          <w:sz w:val="24"/>
          <w:szCs w:val="24"/>
          <w:rtl/>
        </w:rPr>
        <w:t xml:space="preserve">. </w:t>
      </w:r>
    </w:p>
    <w:p w14:paraId="2EFDD12F" w14:textId="77777777" w:rsidR="003F3CAE" w:rsidRDefault="003F3CAE" w:rsidP="005B10FB">
      <w:pPr>
        <w:shd w:val="clear" w:color="auto" w:fill="FFFFFF" w:themeFill="background1"/>
        <w:tabs>
          <w:tab w:val="left" w:pos="3074"/>
        </w:tabs>
        <w:jc w:val="both"/>
        <w:rPr>
          <w:rFonts w:ascii="David" w:hAnsi="David" w:cs="David"/>
          <w:color w:val="FF0000"/>
          <w:sz w:val="24"/>
          <w:szCs w:val="24"/>
          <w:rtl/>
        </w:rPr>
      </w:pPr>
    </w:p>
    <w:p w14:paraId="1D02EDBE" w14:textId="709CDBB6" w:rsidR="003F3CAE" w:rsidRPr="003F3CAE" w:rsidRDefault="003F3CAE" w:rsidP="005B10FB">
      <w:pPr>
        <w:shd w:val="clear" w:color="auto" w:fill="FFFFFF" w:themeFill="background1"/>
        <w:tabs>
          <w:tab w:val="left" w:pos="3074"/>
        </w:tabs>
        <w:jc w:val="both"/>
        <w:rPr>
          <w:rFonts w:ascii="David" w:hAnsi="David" w:cs="David"/>
          <w:b/>
          <w:bCs/>
          <w:sz w:val="24"/>
          <w:szCs w:val="24"/>
          <w:u w:val="single"/>
          <w:rtl/>
        </w:rPr>
      </w:pPr>
      <w:r w:rsidRPr="003F3CAE">
        <w:rPr>
          <w:rFonts w:ascii="David" w:hAnsi="David" w:cs="David" w:hint="cs"/>
          <w:b/>
          <w:bCs/>
          <w:sz w:val="24"/>
          <w:szCs w:val="24"/>
          <w:u w:val="single"/>
          <w:shd w:val="clear" w:color="auto" w:fill="FBE4D5" w:themeFill="accent2" w:themeFillTint="33"/>
          <w:rtl/>
        </w:rPr>
        <w:t>שערי ביהמ"ש "נעולים" בתקופת עיכוב ההליכים</w:t>
      </w:r>
      <w:r w:rsidRPr="003F3CAE">
        <w:rPr>
          <w:rFonts w:ascii="David" w:hAnsi="David" w:cs="David" w:hint="cs"/>
          <w:b/>
          <w:bCs/>
          <w:sz w:val="24"/>
          <w:szCs w:val="24"/>
          <w:shd w:val="clear" w:color="auto" w:fill="FBE4D5" w:themeFill="accent2" w:themeFillTint="33"/>
          <w:rtl/>
        </w:rPr>
        <w:t>?</w:t>
      </w:r>
    </w:p>
    <w:p w14:paraId="4158F96E" w14:textId="1648B6C1" w:rsidR="003F3CAE" w:rsidRPr="003F3CAE" w:rsidRDefault="003F3CAE" w:rsidP="00EB75B9">
      <w:pPr>
        <w:pStyle w:val="a7"/>
        <w:numPr>
          <w:ilvl w:val="0"/>
          <w:numId w:val="114"/>
        </w:numPr>
        <w:shd w:val="clear" w:color="auto" w:fill="FFFFFF" w:themeFill="background1"/>
        <w:tabs>
          <w:tab w:val="left" w:pos="3074"/>
        </w:tabs>
        <w:jc w:val="both"/>
        <w:rPr>
          <w:rFonts w:ascii="David" w:hAnsi="David" w:cs="David"/>
          <w:sz w:val="24"/>
          <w:szCs w:val="24"/>
          <w:rtl/>
        </w:rPr>
      </w:pPr>
      <w:r w:rsidRPr="005D4BB2">
        <w:rPr>
          <w:rFonts w:ascii="David" w:hAnsi="David" w:cs="David" w:hint="cs"/>
          <w:sz w:val="24"/>
          <w:szCs w:val="24"/>
          <w:shd w:val="clear" w:color="auto" w:fill="FFFFCC"/>
          <w:rtl/>
        </w:rPr>
        <w:t>סעד זמני לשמירת מצב קיים (רשימה פתוחה)</w:t>
      </w:r>
      <w:r w:rsidRPr="003F3CAE">
        <w:rPr>
          <w:rFonts w:ascii="David" w:hAnsi="David" w:cs="David" w:hint="cs"/>
          <w:sz w:val="24"/>
          <w:szCs w:val="24"/>
          <w:rtl/>
        </w:rPr>
        <w:t>.</w:t>
      </w:r>
    </w:p>
    <w:p w14:paraId="7E97C707" w14:textId="7774C6FA" w:rsidR="003F3CAE" w:rsidRPr="003F3CAE" w:rsidRDefault="003F3CAE" w:rsidP="00EB75B9">
      <w:pPr>
        <w:pStyle w:val="a7"/>
        <w:numPr>
          <w:ilvl w:val="0"/>
          <w:numId w:val="114"/>
        </w:numPr>
        <w:shd w:val="clear" w:color="auto" w:fill="FFFFFF" w:themeFill="background1"/>
        <w:tabs>
          <w:tab w:val="left" w:pos="3074"/>
        </w:tabs>
        <w:jc w:val="both"/>
        <w:rPr>
          <w:rFonts w:ascii="David" w:hAnsi="David" w:cs="David"/>
          <w:sz w:val="24"/>
          <w:szCs w:val="24"/>
          <w:rtl/>
        </w:rPr>
      </w:pPr>
      <w:r w:rsidRPr="005D4BB2">
        <w:rPr>
          <w:rFonts w:ascii="David" w:hAnsi="David" w:cs="David" w:hint="cs"/>
          <w:sz w:val="24"/>
          <w:szCs w:val="24"/>
          <w:shd w:val="clear" w:color="auto" w:fill="FFFFCC"/>
          <w:rtl/>
        </w:rPr>
        <w:t>סעד דחוף (רשימה סגורה)</w:t>
      </w:r>
      <w:r w:rsidRPr="003F3CAE">
        <w:rPr>
          <w:rFonts w:ascii="David" w:hAnsi="David" w:cs="David" w:hint="cs"/>
          <w:sz w:val="24"/>
          <w:szCs w:val="24"/>
          <w:rtl/>
        </w:rPr>
        <w:t>.</w:t>
      </w:r>
    </w:p>
    <w:p w14:paraId="56025224" w14:textId="2902095A" w:rsidR="003F3CAE" w:rsidRPr="003F3CAE" w:rsidRDefault="003F3CAE" w:rsidP="00EB75B9">
      <w:pPr>
        <w:pStyle w:val="a7"/>
        <w:numPr>
          <w:ilvl w:val="0"/>
          <w:numId w:val="114"/>
        </w:numPr>
        <w:shd w:val="clear" w:color="auto" w:fill="FFFFFF" w:themeFill="background1"/>
        <w:tabs>
          <w:tab w:val="left" w:pos="3074"/>
        </w:tabs>
        <w:jc w:val="both"/>
        <w:rPr>
          <w:rFonts w:ascii="David" w:hAnsi="David" w:cs="David"/>
          <w:sz w:val="24"/>
          <w:szCs w:val="24"/>
          <w:rtl/>
        </w:rPr>
      </w:pPr>
      <w:r w:rsidRPr="005D4BB2">
        <w:rPr>
          <w:rFonts w:ascii="David" w:hAnsi="David" w:cs="David" w:hint="cs"/>
          <w:sz w:val="24"/>
          <w:szCs w:val="24"/>
          <w:shd w:val="clear" w:color="auto" w:fill="FFFFCC"/>
          <w:rtl/>
        </w:rPr>
        <w:t>קיצור או הארכת תקופת עיכוב הליכים</w:t>
      </w:r>
      <w:r w:rsidRPr="003F3CAE">
        <w:rPr>
          <w:rFonts w:ascii="David" w:hAnsi="David" w:cs="David" w:hint="cs"/>
          <w:sz w:val="24"/>
          <w:szCs w:val="24"/>
          <w:rtl/>
        </w:rPr>
        <w:t xml:space="preserve">. </w:t>
      </w:r>
      <w:r w:rsidR="00614620">
        <w:rPr>
          <w:rFonts w:ascii="David" w:hAnsi="David" w:cs="David" w:hint="cs"/>
          <w:sz w:val="24"/>
          <w:szCs w:val="24"/>
          <w:rtl/>
        </w:rPr>
        <w:t xml:space="preserve">-בתנאים ספציפיים שקבועים בתקנות. </w:t>
      </w:r>
    </w:p>
    <w:p w14:paraId="262462EF" w14:textId="778588E3" w:rsidR="00143422" w:rsidRDefault="003F3CAE" w:rsidP="001A568C">
      <w:pPr>
        <w:shd w:val="clear" w:color="auto" w:fill="FFFFFF" w:themeFill="background1"/>
        <w:tabs>
          <w:tab w:val="left" w:pos="3074"/>
        </w:tabs>
        <w:jc w:val="both"/>
        <w:rPr>
          <w:rFonts w:ascii="David" w:hAnsi="David" w:cs="David"/>
          <w:color w:val="FF0000"/>
          <w:sz w:val="24"/>
          <w:szCs w:val="24"/>
          <w:rtl/>
        </w:rPr>
      </w:pPr>
      <w:r>
        <w:rPr>
          <w:rFonts w:ascii="David" w:hAnsi="David" w:cs="David" w:hint="cs"/>
          <w:sz w:val="24"/>
          <w:szCs w:val="24"/>
          <w:rtl/>
        </w:rPr>
        <w:t xml:space="preserve">אמצעים פרוצדורליים באמצעותם ניתן לפתוח את השער הנעול של ביהמ"ש בתקופת עיכוב ההליכים. </w:t>
      </w:r>
    </w:p>
    <w:p w14:paraId="11B2D513" w14:textId="77777777" w:rsidR="001A568C" w:rsidRDefault="001A568C" w:rsidP="005B10FB">
      <w:pPr>
        <w:shd w:val="clear" w:color="auto" w:fill="FFFFFF" w:themeFill="background1"/>
        <w:tabs>
          <w:tab w:val="left" w:pos="3074"/>
        </w:tabs>
        <w:jc w:val="both"/>
        <w:rPr>
          <w:rFonts w:ascii="David" w:hAnsi="David" w:cs="David"/>
          <w:b/>
          <w:bCs/>
          <w:sz w:val="24"/>
          <w:szCs w:val="24"/>
          <w:u w:val="single"/>
          <w:shd w:val="clear" w:color="auto" w:fill="FBE4D5" w:themeFill="accent2" w:themeFillTint="33"/>
          <w:rtl/>
        </w:rPr>
      </w:pPr>
    </w:p>
    <w:p w14:paraId="22190375" w14:textId="2A4AC6A1" w:rsidR="00143422" w:rsidRPr="00143422" w:rsidRDefault="00143422" w:rsidP="005B10FB">
      <w:pPr>
        <w:shd w:val="clear" w:color="auto" w:fill="FFFFFF" w:themeFill="background1"/>
        <w:tabs>
          <w:tab w:val="left" w:pos="3074"/>
        </w:tabs>
        <w:jc w:val="both"/>
        <w:rPr>
          <w:rFonts w:ascii="David" w:hAnsi="David" w:cs="David"/>
          <w:b/>
          <w:bCs/>
          <w:sz w:val="24"/>
          <w:szCs w:val="24"/>
          <w:u w:val="single"/>
          <w:shd w:val="clear" w:color="auto" w:fill="FBE4D5" w:themeFill="accent2" w:themeFillTint="33"/>
          <w:rtl/>
        </w:rPr>
      </w:pPr>
      <w:r w:rsidRPr="00143422">
        <w:rPr>
          <w:rFonts w:ascii="David" w:hAnsi="David" w:cs="David" w:hint="cs"/>
          <w:b/>
          <w:bCs/>
          <w:sz w:val="24"/>
          <w:szCs w:val="24"/>
          <w:u w:val="single"/>
          <w:shd w:val="clear" w:color="auto" w:fill="FBE4D5" w:themeFill="accent2" w:themeFillTint="33"/>
          <w:rtl/>
        </w:rPr>
        <w:t>סעדים זמניים בתקופת עיכוב ההליכים</w:t>
      </w:r>
    </w:p>
    <w:p w14:paraId="48042881" w14:textId="77777777" w:rsidR="00143422" w:rsidRDefault="00143422" w:rsidP="00143422">
      <w:pPr>
        <w:pStyle w:val="a7"/>
        <w:numPr>
          <w:ilvl w:val="0"/>
          <w:numId w:val="87"/>
        </w:numPr>
        <w:shd w:val="clear" w:color="auto" w:fill="FFFFFF" w:themeFill="background1"/>
        <w:tabs>
          <w:tab w:val="left" w:pos="3074"/>
        </w:tabs>
        <w:ind w:left="360"/>
        <w:jc w:val="both"/>
        <w:rPr>
          <w:rFonts w:ascii="David" w:hAnsi="David" w:cs="David"/>
          <w:sz w:val="24"/>
          <w:szCs w:val="24"/>
        </w:rPr>
      </w:pPr>
      <w:r>
        <w:rPr>
          <w:rFonts w:ascii="David" w:hAnsi="David" w:cs="David" w:hint="cs"/>
          <w:sz w:val="24"/>
          <w:szCs w:val="24"/>
          <w:rtl/>
        </w:rPr>
        <w:t xml:space="preserve">במהלך תקופת עיכוב ההליכים ניתן לעתור לקבלת סעדים זמניים </w:t>
      </w:r>
      <w:r>
        <w:rPr>
          <w:rFonts w:ascii="David" w:hAnsi="David" w:cs="David" w:hint="cs"/>
          <w:b/>
          <w:bCs/>
          <w:sz w:val="24"/>
          <w:szCs w:val="24"/>
          <w:rtl/>
        </w:rPr>
        <w:t>לשמירת מצב קיים</w:t>
      </w:r>
      <w:r>
        <w:rPr>
          <w:rFonts w:ascii="David" w:hAnsi="David" w:cs="David" w:hint="cs"/>
          <w:sz w:val="24"/>
          <w:szCs w:val="24"/>
          <w:rtl/>
        </w:rPr>
        <w:t xml:space="preserve">, כולל: </w:t>
      </w:r>
    </w:p>
    <w:p w14:paraId="09BEA879" w14:textId="0461CC8E" w:rsidR="00143422" w:rsidRDefault="00143422" w:rsidP="00143422">
      <w:pPr>
        <w:pStyle w:val="a7"/>
        <w:shd w:val="clear" w:color="auto" w:fill="FFFFFF" w:themeFill="background1"/>
        <w:tabs>
          <w:tab w:val="left" w:pos="3074"/>
        </w:tabs>
        <w:ind w:left="360"/>
        <w:jc w:val="both"/>
        <w:rPr>
          <w:rFonts w:ascii="David" w:hAnsi="David" w:cs="David"/>
          <w:sz w:val="24"/>
          <w:szCs w:val="24"/>
          <w:rtl/>
        </w:rPr>
      </w:pPr>
      <w:r>
        <w:rPr>
          <w:rFonts w:ascii="David" w:hAnsi="David" w:cs="David" w:hint="cs"/>
          <w:sz w:val="24"/>
          <w:szCs w:val="24"/>
          <w:rtl/>
        </w:rPr>
        <w:t>-</w:t>
      </w:r>
      <w:r w:rsidRPr="005D4BB2">
        <w:rPr>
          <w:rFonts w:ascii="David" w:hAnsi="David" w:cs="David" w:hint="cs"/>
          <w:sz w:val="24"/>
          <w:szCs w:val="24"/>
          <w:shd w:val="clear" w:color="auto" w:fill="FFFFCC"/>
          <w:rtl/>
        </w:rPr>
        <w:t>עיכוב יציאה מן הארץ</w:t>
      </w:r>
      <w:r>
        <w:rPr>
          <w:rFonts w:ascii="David" w:hAnsi="David" w:cs="David" w:hint="cs"/>
          <w:sz w:val="24"/>
          <w:szCs w:val="24"/>
          <w:rtl/>
        </w:rPr>
        <w:t>.</w:t>
      </w:r>
    </w:p>
    <w:p w14:paraId="1116AD89" w14:textId="33DCA65A" w:rsidR="00143422" w:rsidRDefault="00143422" w:rsidP="00143422">
      <w:pPr>
        <w:pStyle w:val="a7"/>
        <w:shd w:val="clear" w:color="auto" w:fill="FFFFFF" w:themeFill="background1"/>
        <w:tabs>
          <w:tab w:val="left" w:pos="3074"/>
        </w:tabs>
        <w:ind w:left="360"/>
        <w:jc w:val="both"/>
        <w:rPr>
          <w:rFonts w:ascii="David" w:hAnsi="David" w:cs="David"/>
          <w:sz w:val="24"/>
          <w:szCs w:val="24"/>
          <w:rtl/>
        </w:rPr>
      </w:pPr>
      <w:r>
        <w:rPr>
          <w:rFonts w:ascii="David" w:hAnsi="David" w:cs="David" w:hint="cs"/>
          <w:sz w:val="24"/>
          <w:szCs w:val="24"/>
          <w:rtl/>
        </w:rPr>
        <w:t>-</w:t>
      </w:r>
      <w:r w:rsidRPr="005D4BB2">
        <w:rPr>
          <w:rFonts w:ascii="David" w:hAnsi="David" w:cs="David" w:hint="cs"/>
          <w:sz w:val="24"/>
          <w:szCs w:val="24"/>
          <w:shd w:val="clear" w:color="auto" w:fill="FFFFCC"/>
          <w:rtl/>
        </w:rPr>
        <w:t>צו עיקול</w:t>
      </w:r>
      <w:r>
        <w:rPr>
          <w:rFonts w:ascii="David" w:hAnsi="David" w:cs="David" w:hint="cs"/>
          <w:sz w:val="24"/>
          <w:szCs w:val="24"/>
          <w:rtl/>
        </w:rPr>
        <w:t xml:space="preserve">. </w:t>
      </w:r>
    </w:p>
    <w:p w14:paraId="32E69793" w14:textId="44AE8969" w:rsidR="00143422" w:rsidRPr="00143422" w:rsidRDefault="00143422" w:rsidP="00143422">
      <w:pPr>
        <w:shd w:val="clear" w:color="auto" w:fill="FFFFFF" w:themeFill="background1"/>
        <w:tabs>
          <w:tab w:val="left" w:pos="3074"/>
        </w:tabs>
        <w:jc w:val="both"/>
        <w:rPr>
          <w:rFonts w:ascii="David" w:hAnsi="David" w:cs="David"/>
          <w:sz w:val="24"/>
          <w:szCs w:val="24"/>
        </w:rPr>
      </w:pPr>
      <w:r w:rsidRPr="00143422">
        <w:rPr>
          <w:rFonts w:ascii="David" w:hAnsi="David" w:cs="David" w:hint="cs"/>
          <w:b/>
          <w:bCs/>
          <w:sz w:val="24"/>
          <w:szCs w:val="24"/>
          <w:rtl/>
        </w:rPr>
        <w:lastRenderedPageBreak/>
        <w:t>כלומר, רשימה פתוחה של סעדים בהתאם לנסיבות</w:t>
      </w:r>
      <w:r>
        <w:rPr>
          <w:rFonts w:ascii="David" w:hAnsi="David" w:cs="David" w:hint="cs"/>
          <w:sz w:val="24"/>
          <w:szCs w:val="24"/>
          <w:rtl/>
        </w:rPr>
        <w:t xml:space="preserve">. </w:t>
      </w:r>
    </w:p>
    <w:p w14:paraId="7D46C24D" w14:textId="16CEACEE" w:rsidR="00603E46" w:rsidRDefault="00603E46" w:rsidP="001A568C">
      <w:pPr>
        <w:shd w:val="clear" w:color="auto" w:fill="FFFFFF" w:themeFill="background1"/>
        <w:tabs>
          <w:tab w:val="left" w:pos="3074"/>
        </w:tabs>
        <w:jc w:val="both"/>
        <w:rPr>
          <w:rFonts w:ascii="David" w:hAnsi="David" w:cs="David"/>
          <w:sz w:val="24"/>
          <w:szCs w:val="24"/>
          <w:rtl/>
        </w:rPr>
      </w:pPr>
      <w:r w:rsidRPr="001A568C">
        <w:rPr>
          <w:rFonts w:ascii="David" w:hAnsi="David" w:cs="David" w:hint="cs"/>
          <w:b/>
          <w:bCs/>
          <w:sz w:val="24"/>
          <w:szCs w:val="24"/>
          <w:u w:val="single"/>
          <w:rtl/>
        </w:rPr>
        <w:t>היתרון הגדול</w:t>
      </w:r>
      <w:r w:rsidRPr="001A568C">
        <w:rPr>
          <w:rFonts w:ascii="David" w:hAnsi="David" w:cs="David" w:hint="cs"/>
          <w:sz w:val="24"/>
          <w:szCs w:val="24"/>
          <w:rtl/>
        </w:rPr>
        <w:t xml:space="preserve">: הקפאת המצב הקיים בעת הגשת התביעה </w:t>
      </w:r>
      <w:r w:rsidRPr="005D4BB2">
        <w:rPr>
          <w:rFonts w:ascii="David" w:hAnsi="David" w:cs="David" w:hint="cs"/>
          <w:b/>
          <w:bCs/>
          <w:sz w:val="24"/>
          <w:szCs w:val="24"/>
          <w:rtl/>
        </w:rPr>
        <w:t>כדי שהנתבע לא ינצל את תקופת הזמן שבה ההליך מתנהל לשינוי המצב לרעה</w:t>
      </w:r>
      <w:r w:rsidRPr="001A568C">
        <w:rPr>
          <w:rFonts w:ascii="David" w:hAnsi="David" w:cs="David" w:hint="cs"/>
          <w:sz w:val="24"/>
          <w:szCs w:val="24"/>
          <w:rtl/>
        </w:rPr>
        <w:t xml:space="preserve">. </w:t>
      </w:r>
      <w:r w:rsidRPr="001A568C">
        <w:rPr>
          <w:rFonts w:ascii="David" w:hAnsi="David" w:cs="David" w:hint="cs"/>
          <w:color w:val="FF0000"/>
          <w:sz w:val="24"/>
          <w:szCs w:val="24"/>
          <w:rtl/>
        </w:rPr>
        <w:t xml:space="preserve">למשל </w:t>
      </w:r>
      <w:r w:rsidRPr="001A568C">
        <w:rPr>
          <w:rFonts w:ascii="David" w:hAnsi="David" w:cs="David" w:hint="cs"/>
          <w:sz w:val="24"/>
          <w:szCs w:val="24"/>
          <w:rtl/>
        </w:rPr>
        <w:t>אם אני תובעת ממישהו מיליון שקל</w:t>
      </w:r>
      <w:r w:rsidR="001A568C">
        <w:rPr>
          <w:rFonts w:ascii="David" w:hAnsi="David" w:cs="David" w:hint="cs"/>
          <w:sz w:val="24"/>
          <w:szCs w:val="24"/>
          <w:rtl/>
        </w:rPr>
        <w:t>,</w:t>
      </w:r>
      <w:r w:rsidRPr="001A568C">
        <w:rPr>
          <w:rFonts w:ascii="David" w:hAnsi="David" w:cs="David" w:hint="cs"/>
          <w:sz w:val="24"/>
          <w:szCs w:val="24"/>
          <w:rtl/>
        </w:rPr>
        <w:t xml:space="preserve"> אני ארצה לעקל ממנו מיליון שקל כדי שבסוף ההליך יהיה לי ממה לגבות. </w:t>
      </w:r>
      <w:r w:rsidRPr="001A568C">
        <w:rPr>
          <w:rFonts w:ascii="David" w:hAnsi="David" w:cs="David" w:hint="cs"/>
          <w:color w:val="FF0000"/>
          <w:sz w:val="24"/>
          <w:szCs w:val="24"/>
          <w:rtl/>
        </w:rPr>
        <w:t xml:space="preserve">למשל </w:t>
      </w:r>
      <w:r w:rsidRPr="001A568C">
        <w:rPr>
          <w:rFonts w:ascii="David" w:hAnsi="David" w:cs="David" w:hint="cs"/>
          <w:sz w:val="24"/>
          <w:szCs w:val="24"/>
          <w:rtl/>
        </w:rPr>
        <w:t>אם אני רוצה להתגרש והגשתי תביעת גירושין ויש חשש שהבעל יצא מהארץ אני אמהר להגיש צו לעיכוב יציאה מן הארץ. כנ"ל לגבי קטינים אם יש חשש שמישהו יבריח קטין.</w:t>
      </w:r>
    </w:p>
    <w:p w14:paraId="11CCE122" w14:textId="7BE59171" w:rsidR="001A568C" w:rsidRDefault="001A568C" w:rsidP="001A568C">
      <w:pPr>
        <w:shd w:val="clear" w:color="auto" w:fill="FFFFFF" w:themeFill="background1"/>
        <w:tabs>
          <w:tab w:val="left" w:pos="3074"/>
        </w:tabs>
        <w:jc w:val="both"/>
        <w:rPr>
          <w:rFonts w:ascii="David" w:hAnsi="David" w:cs="David"/>
          <w:sz w:val="24"/>
          <w:szCs w:val="24"/>
          <w:rtl/>
        </w:rPr>
      </w:pPr>
    </w:p>
    <w:p w14:paraId="31098FD1" w14:textId="7AD51381" w:rsidR="001A568C" w:rsidRDefault="001A568C" w:rsidP="001A568C">
      <w:pPr>
        <w:shd w:val="clear" w:color="auto" w:fill="FFFFFF" w:themeFill="background1"/>
        <w:tabs>
          <w:tab w:val="left" w:pos="3074"/>
        </w:tabs>
        <w:jc w:val="both"/>
        <w:rPr>
          <w:rFonts w:ascii="David" w:hAnsi="David" w:cs="David"/>
          <w:b/>
          <w:bCs/>
          <w:sz w:val="24"/>
          <w:szCs w:val="24"/>
          <w:u w:val="single"/>
          <w:rtl/>
        </w:rPr>
      </w:pPr>
      <w:r w:rsidRPr="001A568C">
        <w:rPr>
          <w:rFonts w:ascii="David" w:hAnsi="David" w:cs="David" w:hint="cs"/>
          <w:b/>
          <w:bCs/>
          <w:sz w:val="24"/>
          <w:szCs w:val="24"/>
          <w:u w:val="single"/>
          <w:shd w:val="clear" w:color="auto" w:fill="FBE4D5" w:themeFill="accent2" w:themeFillTint="33"/>
          <w:rtl/>
        </w:rPr>
        <w:t>סעד זמני/דחוף מוגבל בזמן</w:t>
      </w:r>
    </w:p>
    <w:p w14:paraId="1B3990AE" w14:textId="3D40572A" w:rsidR="001A568C" w:rsidRPr="001A568C" w:rsidRDefault="001A568C" w:rsidP="001A568C">
      <w:pPr>
        <w:shd w:val="clear" w:color="auto" w:fill="FFFFFF" w:themeFill="background1"/>
        <w:tabs>
          <w:tab w:val="left" w:pos="3074"/>
        </w:tabs>
        <w:jc w:val="both"/>
        <w:rPr>
          <w:rFonts w:ascii="David" w:hAnsi="David" w:cs="David"/>
          <w:sz w:val="24"/>
          <w:szCs w:val="24"/>
          <w:rtl/>
        </w:rPr>
      </w:pPr>
      <w:r w:rsidRPr="001A568C">
        <w:rPr>
          <w:rFonts w:ascii="David" w:hAnsi="David" w:cs="David" w:hint="cs"/>
          <w:sz w:val="24"/>
          <w:szCs w:val="24"/>
          <w:u w:val="single"/>
          <w:rtl/>
        </w:rPr>
        <w:t>חשוב לשים לב</w:t>
      </w:r>
      <w:r>
        <w:rPr>
          <w:rFonts w:ascii="David" w:hAnsi="David" w:cs="David" w:hint="cs"/>
          <w:sz w:val="24"/>
          <w:szCs w:val="24"/>
          <w:rtl/>
        </w:rPr>
        <w:t>: לפי התיקון האחרון לחוק, תוקפו של צו לסעד זמני / דחוף מוגבל בזמן- למשך 5 חודשים מיום מתן הצו, ככל שלא הוגשה תביעה עיקרית לפי סעיף 4 לחוק [</w:t>
      </w:r>
      <w:r w:rsidRPr="001A568C">
        <w:rPr>
          <w:rFonts w:ascii="David" w:hAnsi="David" w:cs="David" w:hint="cs"/>
          <w:color w:val="4472C4" w:themeColor="accent1"/>
          <w:sz w:val="24"/>
          <w:szCs w:val="24"/>
          <w:rtl/>
        </w:rPr>
        <w:t>סעיף 3(ז)(4) לחוק</w:t>
      </w:r>
      <w:r>
        <w:rPr>
          <w:rFonts w:ascii="David" w:hAnsi="David" w:cs="David" w:hint="cs"/>
          <w:sz w:val="24"/>
          <w:szCs w:val="24"/>
          <w:rtl/>
        </w:rPr>
        <w:t xml:space="preserve">]. </w:t>
      </w:r>
    </w:p>
    <w:p w14:paraId="549689CE" w14:textId="1915AC89" w:rsidR="001A568C" w:rsidRDefault="001A568C" w:rsidP="001A568C">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 xml:space="preserve">התקופה של הצו הזמני או הדחוף הוגבלה, כי בסוף יש מקרים שהצדדים לא מגישים תביעה. </w:t>
      </w:r>
    </w:p>
    <w:p w14:paraId="3BD1A5F8" w14:textId="6F88CDCC" w:rsidR="001A568C" w:rsidRDefault="001A568C" w:rsidP="001A568C">
      <w:pPr>
        <w:shd w:val="clear" w:color="auto" w:fill="FFFFFF" w:themeFill="background1"/>
        <w:tabs>
          <w:tab w:val="left" w:pos="3074"/>
        </w:tabs>
        <w:jc w:val="both"/>
        <w:rPr>
          <w:rFonts w:ascii="David" w:hAnsi="David" w:cs="David"/>
          <w:sz w:val="24"/>
          <w:szCs w:val="24"/>
          <w:rtl/>
        </w:rPr>
      </w:pPr>
    </w:p>
    <w:p w14:paraId="6E4BF6A1" w14:textId="02DC4AF3" w:rsidR="001A568C" w:rsidRPr="001A568C" w:rsidRDefault="001A568C" w:rsidP="001A568C">
      <w:pPr>
        <w:shd w:val="clear" w:color="auto" w:fill="FFFFFF" w:themeFill="background1"/>
        <w:tabs>
          <w:tab w:val="left" w:pos="3074"/>
        </w:tabs>
        <w:jc w:val="both"/>
        <w:rPr>
          <w:rFonts w:ascii="David" w:hAnsi="David" w:cs="David"/>
          <w:b/>
          <w:bCs/>
          <w:sz w:val="24"/>
          <w:szCs w:val="24"/>
          <w:u w:val="single"/>
          <w:shd w:val="clear" w:color="auto" w:fill="FBE4D5" w:themeFill="accent2" w:themeFillTint="33"/>
          <w:rtl/>
        </w:rPr>
      </w:pPr>
      <w:r w:rsidRPr="001A568C">
        <w:rPr>
          <w:rFonts w:ascii="David" w:hAnsi="David" w:cs="David" w:hint="cs"/>
          <w:b/>
          <w:bCs/>
          <w:sz w:val="24"/>
          <w:szCs w:val="24"/>
          <w:u w:val="single"/>
          <w:shd w:val="clear" w:color="auto" w:fill="FBE4D5" w:themeFill="accent2" w:themeFillTint="33"/>
          <w:rtl/>
        </w:rPr>
        <w:t>סעדים דחופים</w:t>
      </w:r>
    </w:p>
    <w:p w14:paraId="59F01A49" w14:textId="36F53196" w:rsidR="001A568C" w:rsidRDefault="001A568C" w:rsidP="001A568C">
      <w:pPr>
        <w:shd w:val="clear" w:color="auto" w:fill="FFFFFF" w:themeFill="background1"/>
        <w:tabs>
          <w:tab w:val="left" w:pos="3074"/>
        </w:tabs>
        <w:jc w:val="both"/>
        <w:rPr>
          <w:rFonts w:ascii="David" w:hAnsi="David" w:cs="David"/>
          <w:sz w:val="24"/>
          <w:szCs w:val="24"/>
          <w:rtl/>
        </w:rPr>
      </w:pPr>
      <w:r w:rsidRPr="005D4BB2">
        <w:rPr>
          <w:rFonts w:ascii="David" w:hAnsi="David" w:cs="David" w:hint="cs"/>
          <w:sz w:val="24"/>
          <w:szCs w:val="24"/>
          <w:shd w:val="clear" w:color="auto" w:fill="FFFFCC"/>
          <w:rtl/>
        </w:rPr>
        <w:t xml:space="preserve">צד רשאי להגיש </w:t>
      </w:r>
      <w:r w:rsidRPr="005D4BB2">
        <w:rPr>
          <w:rFonts w:ascii="David" w:hAnsi="David" w:cs="David" w:hint="cs"/>
          <w:sz w:val="24"/>
          <w:szCs w:val="24"/>
          <w:u w:val="single"/>
          <w:shd w:val="clear" w:color="auto" w:fill="FFFFCC"/>
          <w:rtl/>
        </w:rPr>
        <w:t>בכל עת</w:t>
      </w:r>
      <w:r w:rsidRPr="005D4BB2">
        <w:rPr>
          <w:rFonts w:ascii="David" w:hAnsi="David" w:cs="David" w:hint="cs"/>
          <w:sz w:val="24"/>
          <w:szCs w:val="24"/>
          <w:shd w:val="clear" w:color="auto" w:fill="FFFFCC"/>
          <w:rtl/>
        </w:rPr>
        <w:t xml:space="preserve"> לערכאה שיפוטית </w:t>
      </w:r>
      <w:r w:rsidRPr="005D4BB2">
        <w:rPr>
          <w:rFonts w:ascii="David" w:hAnsi="David" w:cs="David" w:hint="cs"/>
          <w:sz w:val="24"/>
          <w:szCs w:val="24"/>
          <w:u w:val="single"/>
          <w:shd w:val="clear" w:color="auto" w:fill="FFFFCC"/>
          <w:rtl/>
        </w:rPr>
        <w:t>מוסמכת</w:t>
      </w:r>
      <w:r w:rsidRPr="005D4BB2">
        <w:rPr>
          <w:rFonts w:ascii="David" w:hAnsi="David" w:cs="David" w:hint="cs"/>
          <w:sz w:val="24"/>
          <w:szCs w:val="24"/>
          <w:shd w:val="clear" w:color="auto" w:fill="FFFFCC"/>
          <w:rtl/>
        </w:rPr>
        <w:t xml:space="preserve"> בקשה לסעד דחוף בעניין</w:t>
      </w:r>
      <w:r>
        <w:rPr>
          <w:rFonts w:ascii="David" w:hAnsi="David" w:cs="David" w:hint="cs"/>
          <w:sz w:val="24"/>
          <w:szCs w:val="24"/>
          <w:rtl/>
        </w:rPr>
        <w:t>:</w:t>
      </w:r>
    </w:p>
    <w:p w14:paraId="777C25C0" w14:textId="469F8BBE" w:rsidR="001A568C" w:rsidRDefault="001A568C" w:rsidP="00EB75B9">
      <w:pPr>
        <w:pStyle w:val="a7"/>
        <w:numPr>
          <w:ilvl w:val="0"/>
          <w:numId w:val="115"/>
        </w:numPr>
        <w:shd w:val="clear" w:color="auto" w:fill="FFFFFF" w:themeFill="background1"/>
        <w:tabs>
          <w:tab w:val="left" w:pos="3074"/>
        </w:tabs>
        <w:jc w:val="both"/>
        <w:rPr>
          <w:rFonts w:ascii="David" w:hAnsi="David" w:cs="David"/>
          <w:sz w:val="24"/>
          <w:szCs w:val="24"/>
        </w:rPr>
      </w:pPr>
      <w:r>
        <w:rPr>
          <w:rFonts w:ascii="David" w:hAnsi="David" w:cs="David" w:hint="cs"/>
          <w:sz w:val="24"/>
          <w:szCs w:val="24"/>
          <w:rtl/>
        </w:rPr>
        <w:t xml:space="preserve">אישור פעולה </w:t>
      </w:r>
      <w:r>
        <w:rPr>
          <w:rFonts w:ascii="David" w:hAnsi="David" w:cs="David" w:hint="cs"/>
          <w:b/>
          <w:bCs/>
          <w:sz w:val="24"/>
          <w:szCs w:val="24"/>
          <w:rtl/>
        </w:rPr>
        <w:t>דחופה רפואית בקטין</w:t>
      </w:r>
      <w:r>
        <w:rPr>
          <w:rFonts w:ascii="David" w:hAnsi="David" w:cs="David" w:hint="cs"/>
          <w:sz w:val="24"/>
          <w:szCs w:val="24"/>
          <w:rtl/>
        </w:rPr>
        <w:t>.</w:t>
      </w:r>
    </w:p>
    <w:p w14:paraId="71C0CDE3" w14:textId="6B2374A6" w:rsidR="001A568C" w:rsidRDefault="001A568C" w:rsidP="00EB75B9">
      <w:pPr>
        <w:pStyle w:val="a7"/>
        <w:numPr>
          <w:ilvl w:val="0"/>
          <w:numId w:val="115"/>
        </w:numPr>
        <w:shd w:val="clear" w:color="auto" w:fill="FFFFFF" w:themeFill="background1"/>
        <w:tabs>
          <w:tab w:val="left" w:pos="3074"/>
        </w:tabs>
        <w:jc w:val="both"/>
        <w:rPr>
          <w:rFonts w:ascii="David" w:hAnsi="David" w:cs="David"/>
          <w:sz w:val="24"/>
          <w:szCs w:val="24"/>
        </w:rPr>
      </w:pPr>
      <w:r>
        <w:rPr>
          <w:rFonts w:ascii="David" w:hAnsi="David" w:cs="David" w:hint="cs"/>
          <w:b/>
          <w:bCs/>
          <w:sz w:val="24"/>
          <w:szCs w:val="24"/>
          <w:rtl/>
        </w:rPr>
        <w:t>הנפקת דרכון ולאישור ליציאת קטין לחו"ל</w:t>
      </w:r>
      <w:r>
        <w:rPr>
          <w:rFonts w:ascii="David" w:hAnsi="David" w:cs="David" w:hint="cs"/>
          <w:sz w:val="24"/>
          <w:szCs w:val="24"/>
          <w:rtl/>
        </w:rPr>
        <w:t xml:space="preserve"> לפעילות חינוכית קבוצתית או לצורך שלא היה צפוי ובלבד שהיציאה אמורה להתקיים בתוך 30 ימים ממועד הבקשה.</w:t>
      </w:r>
    </w:p>
    <w:p w14:paraId="4A3EE616" w14:textId="0B59D3EB" w:rsidR="001A568C" w:rsidRDefault="001A568C" w:rsidP="00EB75B9">
      <w:pPr>
        <w:pStyle w:val="a7"/>
        <w:numPr>
          <w:ilvl w:val="0"/>
          <w:numId w:val="115"/>
        </w:numPr>
        <w:shd w:val="clear" w:color="auto" w:fill="FFFFFF" w:themeFill="background1"/>
        <w:tabs>
          <w:tab w:val="left" w:pos="3074"/>
        </w:tabs>
        <w:jc w:val="both"/>
        <w:rPr>
          <w:rFonts w:ascii="David" w:hAnsi="David" w:cs="David"/>
          <w:sz w:val="24"/>
          <w:szCs w:val="24"/>
        </w:rPr>
      </w:pPr>
      <w:r w:rsidRPr="001A568C">
        <w:rPr>
          <w:rFonts w:ascii="David" w:hAnsi="David" w:cs="David" w:hint="cs"/>
          <w:b/>
          <w:bCs/>
          <w:sz w:val="24"/>
          <w:szCs w:val="24"/>
          <w:rtl/>
        </w:rPr>
        <w:t>מזונות</w:t>
      </w:r>
      <w:r>
        <w:rPr>
          <w:rFonts w:ascii="David" w:hAnsi="David" w:cs="David" w:hint="cs"/>
          <w:sz w:val="24"/>
          <w:szCs w:val="24"/>
          <w:rtl/>
        </w:rPr>
        <w:t xml:space="preserve"> או </w:t>
      </w:r>
      <w:r w:rsidRPr="00614620">
        <w:rPr>
          <w:rFonts w:ascii="David" w:hAnsi="David" w:cs="David" w:hint="cs"/>
          <w:b/>
          <w:bCs/>
          <w:sz w:val="24"/>
          <w:szCs w:val="24"/>
          <w:rtl/>
        </w:rPr>
        <w:t>הבטחת קשר של קטין עם כ"א מהוריו- במקרים חריגים שבהם המתנה לפגישת המהו"ת הראשונה תגרום נזק של ממש לצדדים או לילדים</w:t>
      </w:r>
      <w:r>
        <w:rPr>
          <w:rFonts w:ascii="David" w:hAnsi="David" w:cs="David" w:hint="cs"/>
          <w:sz w:val="24"/>
          <w:szCs w:val="24"/>
          <w:rtl/>
        </w:rPr>
        <w:t xml:space="preserve">. </w:t>
      </w:r>
    </w:p>
    <w:p w14:paraId="1023A75B" w14:textId="5E4ED61A" w:rsidR="00614620" w:rsidRPr="001A568C" w:rsidRDefault="00614620" w:rsidP="00EB75B9">
      <w:pPr>
        <w:pStyle w:val="a7"/>
        <w:numPr>
          <w:ilvl w:val="0"/>
          <w:numId w:val="115"/>
        </w:numPr>
        <w:shd w:val="clear" w:color="auto" w:fill="FFFFFF" w:themeFill="background1"/>
        <w:tabs>
          <w:tab w:val="left" w:pos="3074"/>
        </w:tabs>
        <w:jc w:val="both"/>
        <w:rPr>
          <w:rFonts w:ascii="David" w:hAnsi="David" w:cs="David"/>
          <w:sz w:val="24"/>
          <w:szCs w:val="24"/>
          <w:rtl/>
        </w:rPr>
      </w:pPr>
      <w:r w:rsidRPr="00614620">
        <w:rPr>
          <w:rFonts w:ascii="David" w:hAnsi="David" w:cs="David" w:hint="cs"/>
          <w:b/>
          <w:bCs/>
          <w:sz w:val="24"/>
          <w:szCs w:val="24"/>
          <w:rtl/>
        </w:rPr>
        <w:t>תובענה דחופה לגירושין</w:t>
      </w:r>
      <w:r>
        <w:rPr>
          <w:rFonts w:ascii="David" w:hAnsi="David" w:cs="David" w:hint="cs"/>
          <w:sz w:val="24"/>
          <w:szCs w:val="24"/>
          <w:rtl/>
        </w:rPr>
        <w:t xml:space="preserve"> כשהנתבע מתגורר בחו"ל או בנסיבות מיוחדות אחרות ובלבד שהמתנה לתום תקופת עיכוב ההליכים עשויה למנוע את התרת הנישואין. </w:t>
      </w:r>
    </w:p>
    <w:p w14:paraId="5214F472" w14:textId="17C07ADA" w:rsidR="00603E46" w:rsidRDefault="00603E46" w:rsidP="00603E46">
      <w:pPr>
        <w:shd w:val="clear" w:color="auto" w:fill="FFFFFF" w:themeFill="background1"/>
        <w:tabs>
          <w:tab w:val="left" w:pos="3074"/>
        </w:tabs>
        <w:jc w:val="both"/>
        <w:rPr>
          <w:rFonts w:ascii="David" w:hAnsi="David" w:cs="David"/>
          <w:sz w:val="24"/>
          <w:szCs w:val="24"/>
          <w:rtl/>
        </w:rPr>
      </w:pPr>
    </w:p>
    <w:p w14:paraId="46DA1DC3" w14:textId="7E1A3858" w:rsidR="00614620" w:rsidRDefault="00EE233B" w:rsidP="00EE233B">
      <w:pPr>
        <w:shd w:val="clear" w:color="auto" w:fill="FFFFFF" w:themeFill="background1"/>
        <w:tabs>
          <w:tab w:val="left" w:pos="3074"/>
        </w:tabs>
        <w:jc w:val="both"/>
        <w:rPr>
          <w:rFonts w:ascii="David" w:hAnsi="David" w:cs="David"/>
          <w:sz w:val="24"/>
          <w:szCs w:val="24"/>
          <w:rtl/>
        </w:rPr>
      </w:pPr>
      <w:r w:rsidRPr="00614620">
        <w:rPr>
          <w:rFonts w:ascii="David" w:hAnsi="David" w:cs="David" w:hint="cs"/>
          <w:b/>
          <w:bCs/>
          <w:sz w:val="24"/>
          <w:szCs w:val="24"/>
          <w:u w:val="single"/>
          <w:shd w:val="clear" w:color="auto" w:fill="FBE4D5" w:themeFill="accent2" w:themeFillTint="33"/>
          <w:rtl/>
        </w:rPr>
        <w:t>כוונת המחוקק</w:t>
      </w:r>
    </w:p>
    <w:p w14:paraId="05D05C59" w14:textId="4A64E15A" w:rsidR="00614620" w:rsidRPr="00614620" w:rsidRDefault="00614620" w:rsidP="00EB75B9">
      <w:pPr>
        <w:pStyle w:val="a7"/>
        <w:numPr>
          <w:ilvl w:val="0"/>
          <w:numId w:val="116"/>
        </w:numPr>
        <w:shd w:val="clear" w:color="auto" w:fill="FFFFFF" w:themeFill="background1"/>
        <w:tabs>
          <w:tab w:val="left" w:pos="3074"/>
        </w:tabs>
        <w:jc w:val="both"/>
        <w:rPr>
          <w:rFonts w:ascii="David" w:hAnsi="David" w:cs="David"/>
          <w:sz w:val="24"/>
          <w:szCs w:val="24"/>
          <w:rtl/>
        </w:rPr>
      </w:pPr>
      <w:r w:rsidRPr="00614620">
        <w:rPr>
          <w:rFonts w:ascii="David" w:hAnsi="David" w:cs="David" w:hint="cs"/>
          <w:b/>
          <w:bCs/>
          <w:sz w:val="24"/>
          <w:szCs w:val="24"/>
          <w:shd w:val="clear" w:color="auto" w:fill="FFFFCC"/>
          <w:rtl/>
        </w:rPr>
        <w:t>סעד דחוף הוא חריג</w:t>
      </w:r>
      <w:r w:rsidRPr="00614620">
        <w:rPr>
          <w:rFonts w:ascii="David" w:hAnsi="David" w:cs="David" w:hint="cs"/>
          <w:sz w:val="24"/>
          <w:szCs w:val="24"/>
          <w:shd w:val="clear" w:color="auto" w:fill="FFFFCC"/>
          <w:rtl/>
        </w:rPr>
        <w:t>- נועד למצבים אקוטיים</w:t>
      </w:r>
      <w:r w:rsidRPr="00614620">
        <w:rPr>
          <w:rFonts w:ascii="David" w:hAnsi="David" w:cs="David" w:hint="cs"/>
          <w:sz w:val="24"/>
          <w:szCs w:val="24"/>
          <w:rtl/>
        </w:rPr>
        <w:t>.</w:t>
      </w:r>
      <w:r>
        <w:rPr>
          <w:rFonts w:ascii="David" w:hAnsi="David" w:cs="David" w:hint="cs"/>
          <w:sz w:val="24"/>
          <w:szCs w:val="24"/>
          <w:rtl/>
        </w:rPr>
        <w:t xml:space="preserve"> -זה חריג ולא הכלל. צריך להראות לביהמ"ש שהסיטואציה אכן דחופה. אם לא יינתן הסעד, ייגרם נזק בלתי הפיך. לעיתים זה נדרש. </w:t>
      </w:r>
    </w:p>
    <w:p w14:paraId="711DA36F" w14:textId="1B26054D" w:rsidR="00614620" w:rsidRDefault="00614620" w:rsidP="00EB75B9">
      <w:pPr>
        <w:pStyle w:val="a7"/>
        <w:numPr>
          <w:ilvl w:val="0"/>
          <w:numId w:val="116"/>
        </w:numPr>
        <w:shd w:val="clear" w:color="auto" w:fill="FFFFFF" w:themeFill="background1"/>
        <w:tabs>
          <w:tab w:val="left" w:pos="3074"/>
        </w:tabs>
        <w:jc w:val="both"/>
        <w:rPr>
          <w:rFonts w:ascii="David" w:hAnsi="David" w:cs="David"/>
          <w:sz w:val="24"/>
          <w:szCs w:val="24"/>
        </w:rPr>
      </w:pPr>
      <w:r w:rsidRPr="00614620">
        <w:rPr>
          <w:rFonts w:ascii="David" w:hAnsi="David" w:cs="David" w:hint="cs"/>
          <w:sz w:val="24"/>
          <w:szCs w:val="24"/>
          <w:rtl/>
        </w:rPr>
        <w:t xml:space="preserve">חשיבות קיומה של פגישת מהו"ת ראשונה: תקנה 12(א)(3)- "..במקרים חריגים שבהם המתנה לפגישת מהו"ת ראשונה תגרום נזק של ממש לצדדים או לילדיהם, לפי העניין". </w:t>
      </w:r>
    </w:p>
    <w:p w14:paraId="1CA61904" w14:textId="665CE0AB" w:rsidR="00614620" w:rsidRDefault="00614620" w:rsidP="00EB75B9">
      <w:pPr>
        <w:pStyle w:val="a7"/>
        <w:numPr>
          <w:ilvl w:val="0"/>
          <w:numId w:val="116"/>
        </w:numPr>
        <w:shd w:val="clear" w:color="auto" w:fill="FFFFFF" w:themeFill="background1"/>
        <w:tabs>
          <w:tab w:val="left" w:pos="3074"/>
        </w:tabs>
        <w:jc w:val="both"/>
        <w:rPr>
          <w:rFonts w:ascii="David" w:hAnsi="David" w:cs="David"/>
          <w:sz w:val="24"/>
          <w:szCs w:val="24"/>
        </w:rPr>
      </w:pPr>
      <w:r>
        <w:rPr>
          <w:rFonts w:ascii="David" w:hAnsi="David" w:cs="David" w:hint="cs"/>
          <w:b/>
          <w:bCs/>
          <w:sz w:val="24"/>
          <w:szCs w:val="24"/>
          <w:rtl/>
        </w:rPr>
        <w:t>כל התערבות שיפוטית במתן סעד דחוף או זמני עלולה להביא לסיכול הליך המהו"ת ולמנוע את יישוב הסכסוך בהסכמה</w:t>
      </w:r>
      <w:r>
        <w:rPr>
          <w:rFonts w:ascii="David" w:hAnsi="David" w:cs="David" w:hint="cs"/>
          <w:sz w:val="24"/>
          <w:szCs w:val="24"/>
          <w:rtl/>
        </w:rPr>
        <w:t xml:space="preserve">. </w:t>
      </w:r>
    </w:p>
    <w:p w14:paraId="1423ED38" w14:textId="3847F80F" w:rsidR="00614620" w:rsidRPr="00614620" w:rsidRDefault="00614620" w:rsidP="00EB75B9">
      <w:pPr>
        <w:pStyle w:val="a7"/>
        <w:numPr>
          <w:ilvl w:val="0"/>
          <w:numId w:val="116"/>
        </w:numPr>
        <w:shd w:val="clear" w:color="auto" w:fill="FFFFFF" w:themeFill="background1"/>
        <w:tabs>
          <w:tab w:val="left" w:pos="3074"/>
        </w:tabs>
        <w:jc w:val="both"/>
        <w:rPr>
          <w:rFonts w:ascii="David" w:hAnsi="David" w:cs="David"/>
          <w:sz w:val="24"/>
          <w:szCs w:val="24"/>
          <w:rtl/>
        </w:rPr>
      </w:pPr>
      <w:r w:rsidRPr="00614620">
        <w:rPr>
          <w:rFonts w:ascii="David" w:hAnsi="David" w:cs="David" w:hint="cs"/>
          <w:sz w:val="24"/>
          <w:szCs w:val="24"/>
          <w:rtl/>
        </w:rPr>
        <w:t>כפועל יוצא:</w:t>
      </w:r>
      <w:r>
        <w:rPr>
          <w:rFonts w:ascii="David" w:hAnsi="David" w:cs="David" w:hint="cs"/>
          <w:sz w:val="24"/>
          <w:szCs w:val="24"/>
          <w:rtl/>
        </w:rPr>
        <w:t xml:space="preserve"> </w:t>
      </w:r>
      <w:r w:rsidRPr="00614620">
        <w:rPr>
          <w:rFonts w:ascii="David" w:hAnsi="David" w:cs="David" w:hint="cs"/>
          <w:b/>
          <w:bCs/>
          <w:sz w:val="24"/>
          <w:szCs w:val="24"/>
          <w:rtl/>
        </w:rPr>
        <w:t>סעדים דחופים במשורה, דיונים דחופים- עוד פחות!</w:t>
      </w:r>
      <w:r>
        <w:rPr>
          <w:rFonts w:ascii="David" w:hAnsi="David" w:cs="David" w:hint="cs"/>
          <w:sz w:val="24"/>
          <w:szCs w:val="24"/>
          <w:rtl/>
        </w:rPr>
        <w:t xml:space="preserve"> </w:t>
      </w:r>
    </w:p>
    <w:p w14:paraId="6EAFE983" w14:textId="6D9E4238" w:rsidR="00EE233B" w:rsidRDefault="00EE233B" w:rsidP="00EE233B">
      <w:pPr>
        <w:shd w:val="clear" w:color="auto" w:fill="FFFFFF" w:themeFill="background1"/>
        <w:tabs>
          <w:tab w:val="left" w:pos="3074"/>
        </w:tabs>
        <w:jc w:val="both"/>
        <w:rPr>
          <w:rFonts w:ascii="David" w:hAnsi="David" w:cs="David"/>
          <w:sz w:val="24"/>
          <w:szCs w:val="24"/>
          <w:rtl/>
        </w:rPr>
      </w:pPr>
    </w:p>
    <w:p w14:paraId="6B5F5374" w14:textId="089BAD48" w:rsidR="00EE233B" w:rsidRDefault="00EE233B" w:rsidP="00EE233B">
      <w:pPr>
        <w:shd w:val="clear" w:color="auto" w:fill="FFFFFF" w:themeFill="background1"/>
        <w:tabs>
          <w:tab w:val="left" w:pos="3074"/>
        </w:tabs>
        <w:jc w:val="both"/>
        <w:rPr>
          <w:rFonts w:ascii="David" w:hAnsi="David" w:cs="David"/>
          <w:sz w:val="24"/>
          <w:szCs w:val="24"/>
          <w:rtl/>
        </w:rPr>
      </w:pPr>
      <w:r w:rsidRPr="00614620">
        <w:rPr>
          <w:rFonts w:ascii="David" w:hAnsi="David" w:cs="David" w:hint="cs"/>
          <w:b/>
          <w:bCs/>
          <w:sz w:val="24"/>
          <w:szCs w:val="24"/>
          <w:u w:val="single"/>
          <w:shd w:val="clear" w:color="auto" w:fill="FBE4D5" w:themeFill="accent2" w:themeFillTint="33"/>
          <w:rtl/>
        </w:rPr>
        <w:t>החשש מפני שימוש לרעה בחוק ובתקנות</w:t>
      </w:r>
    </w:p>
    <w:p w14:paraId="19EF975B" w14:textId="2D7EAFAB" w:rsidR="00EE233B" w:rsidRPr="00EE233B" w:rsidRDefault="00EE233B" w:rsidP="00EE233B">
      <w:pPr>
        <w:pStyle w:val="a7"/>
        <w:numPr>
          <w:ilvl w:val="0"/>
          <w:numId w:val="88"/>
        </w:numPr>
        <w:shd w:val="clear" w:color="auto" w:fill="FFFFFF" w:themeFill="background1"/>
        <w:tabs>
          <w:tab w:val="left" w:pos="3074"/>
        </w:tabs>
        <w:jc w:val="both"/>
        <w:rPr>
          <w:rFonts w:ascii="David" w:hAnsi="David" w:cs="David"/>
          <w:sz w:val="24"/>
          <w:szCs w:val="24"/>
          <w:rtl/>
        </w:rPr>
      </w:pPr>
      <w:r w:rsidRPr="00EE233B">
        <w:rPr>
          <w:rFonts w:ascii="David" w:hAnsi="David" w:cs="David" w:hint="cs"/>
          <w:sz w:val="24"/>
          <w:szCs w:val="24"/>
          <w:rtl/>
        </w:rPr>
        <w:t>ריבוי הגשת בקשות לסעדים זמניים ע"מ לייתר את הליך המהו"ת</w:t>
      </w:r>
      <w:r w:rsidR="005D4BB2">
        <w:rPr>
          <w:rFonts w:ascii="David" w:hAnsi="David" w:cs="David" w:hint="cs"/>
          <w:sz w:val="24"/>
          <w:szCs w:val="24"/>
          <w:rtl/>
        </w:rPr>
        <w:t>. -</w:t>
      </w:r>
      <w:r w:rsidRPr="00EE233B">
        <w:rPr>
          <w:rFonts w:ascii="David" w:hAnsi="David" w:cs="David" w:hint="cs"/>
          <w:sz w:val="24"/>
          <w:szCs w:val="24"/>
          <w:rtl/>
        </w:rPr>
        <w:t>מניפולציות</w:t>
      </w:r>
      <w:r w:rsidR="005D4BB2">
        <w:rPr>
          <w:rFonts w:ascii="David" w:hAnsi="David" w:cs="David" w:hint="cs"/>
          <w:sz w:val="24"/>
          <w:szCs w:val="24"/>
          <w:rtl/>
        </w:rPr>
        <w:t>.</w:t>
      </w:r>
      <w:r w:rsidRPr="00EE233B">
        <w:rPr>
          <w:rFonts w:ascii="David" w:hAnsi="David" w:cs="David" w:hint="cs"/>
          <w:sz w:val="24"/>
          <w:szCs w:val="24"/>
          <w:rtl/>
        </w:rPr>
        <w:t xml:space="preserve"> בפועל התרגלו לזה די מהר. </w:t>
      </w:r>
    </w:p>
    <w:p w14:paraId="551312BE" w14:textId="7025F5F4" w:rsidR="00EE233B" w:rsidRDefault="00EE233B" w:rsidP="00EE233B">
      <w:pPr>
        <w:pStyle w:val="a7"/>
        <w:numPr>
          <w:ilvl w:val="0"/>
          <w:numId w:val="88"/>
        </w:numPr>
        <w:shd w:val="clear" w:color="auto" w:fill="FFFFFF" w:themeFill="background1"/>
        <w:tabs>
          <w:tab w:val="left" w:pos="3074"/>
        </w:tabs>
        <w:jc w:val="both"/>
        <w:rPr>
          <w:rFonts w:ascii="David" w:hAnsi="David" w:cs="David"/>
          <w:sz w:val="24"/>
          <w:szCs w:val="24"/>
        </w:rPr>
      </w:pPr>
      <w:r w:rsidRPr="00EE233B">
        <w:rPr>
          <w:rFonts w:ascii="David" w:hAnsi="David" w:cs="David" w:hint="cs"/>
          <w:sz w:val="24"/>
          <w:szCs w:val="24"/>
          <w:rtl/>
        </w:rPr>
        <w:t xml:space="preserve">הגשת בקשות מוקצנות לסעדים לפי החוק. </w:t>
      </w:r>
    </w:p>
    <w:p w14:paraId="7B5992BD" w14:textId="48D74E60" w:rsidR="005D4BB2" w:rsidRDefault="005D4BB2" w:rsidP="00EE233B">
      <w:pPr>
        <w:pStyle w:val="a7"/>
        <w:numPr>
          <w:ilvl w:val="0"/>
          <w:numId w:val="88"/>
        </w:numPr>
        <w:shd w:val="clear" w:color="auto" w:fill="FFFFFF" w:themeFill="background1"/>
        <w:tabs>
          <w:tab w:val="left" w:pos="3074"/>
        </w:tabs>
        <w:jc w:val="both"/>
        <w:rPr>
          <w:rFonts w:ascii="David" w:hAnsi="David" w:cs="David"/>
          <w:sz w:val="24"/>
          <w:szCs w:val="24"/>
        </w:rPr>
      </w:pPr>
      <w:r>
        <w:rPr>
          <w:rFonts w:ascii="David" w:hAnsi="David" w:cs="David" w:hint="cs"/>
          <w:sz w:val="24"/>
          <w:szCs w:val="24"/>
          <w:rtl/>
        </w:rPr>
        <w:t>היעדר סנכרון בין הערכאות השיפוטיות: בתי המשפט לא יודעים אילו סעדים התבקשו בבתי הדין הדתיים ולהיפך.</w:t>
      </w:r>
    </w:p>
    <w:p w14:paraId="59184B50" w14:textId="140E172E" w:rsidR="005D4BB2" w:rsidRPr="005D4BB2" w:rsidRDefault="00EE233B" w:rsidP="005D4BB2">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 xml:space="preserve">בוועדת ההיגוי בדקו את החששות האלה ולא מצאו שהם קיימים. </w:t>
      </w:r>
    </w:p>
    <w:p w14:paraId="28155263" w14:textId="77777777" w:rsidR="005D4BB2" w:rsidRDefault="005D4BB2" w:rsidP="00EE233B">
      <w:pPr>
        <w:shd w:val="clear" w:color="auto" w:fill="FFFFFF" w:themeFill="background1"/>
        <w:tabs>
          <w:tab w:val="left" w:pos="3074"/>
        </w:tabs>
        <w:jc w:val="both"/>
        <w:rPr>
          <w:rFonts w:ascii="David" w:hAnsi="David" w:cs="David"/>
          <w:b/>
          <w:bCs/>
          <w:sz w:val="24"/>
          <w:szCs w:val="24"/>
          <w:u w:val="single"/>
          <w:shd w:val="clear" w:color="auto" w:fill="FBE4D5" w:themeFill="accent2" w:themeFillTint="33"/>
          <w:rtl/>
        </w:rPr>
      </w:pPr>
    </w:p>
    <w:p w14:paraId="7EDB8612" w14:textId="7B9BEE63" w:rsidR="00EE233B" w:rsidRDefault="008B7479" w:rsidP="00EE233B">
      <w:pPr>
        <w:shd w:val="clear" w:color="auto" w:fill="FFFFFF" w:themeFill="background1"/>
        <w:tabs>
          <w:tab w:val="left" w:pos="3074"/>
        </w:tabs>
        <w:jc w:val="both"/>
        <w:rPr>
          <w:rFonts w:ascii="David" w:hAnsi="David" w:cs="David"/>
          <w:b/>
          <w:bCs/>
          <w:sz w:val="24"/>
          <w:szCs w:val="24"/>
          <w:u w:val="single"/>
          <w:rtl/>
        </w:rPr>
      </w:pPr>
      <w:r w:rsidRPr="005D4BB2">
        <w:rPr>
          <w:rFonts w:ascii="David" w:hAnsi="David" w:cs="David" w:hint="cs"/>
          <w:b/>
          <w:bCs/>
          <w:sz w:val="24"/>
          <w:szCs w:val="24"/>
          <w:u w:val="single"/>
          <w:shd w:val="clear" w:color="auto" w:fill="FBE4D5" w:themeFill="accent2" w:themeFillTint="33"/>
          <w:rtl/>
        </w:rPr>
        <w:t>איך יודעים אם החוק הצליח</w:t>
      </w:r>
      <w:r w:rsidRPr="005D4BB2">
        <w:rPr>
          <w:rFonts w:ascii="David" w:hAnsi="David" w:cs="David" w:hint="cs"/>
          <w:b/>
          <w:bCs/>
          <w:sz w:val="24"/>
          <w:szCs w:val="24"/>
          <w:shd w:val="clear" w:color="auto" w:fill="FBE4D5" w:themeFill="accent2" w:themeFillTint="33"/>
          <w:rtl/>
        </w:rPr>
        <w:t>?</w:t>
      </w:r>
    </w:p>
    <w:p w14:paraId="6873C90B" w14:textId="29713326" w:rsidR="008B7479" w:rsidRDefault="006437DE" w:rsidP="00EE233B">
      <w:pPr>
        <w:shd w:val="clear" w:color="auto" w:fill="FFFFFF" w:themeFill="background1"/>
        <w:tabs>
          <w:tab w:val="left" w:pos="3074"/>
        </w:tabs>
        <w:jc w:val="both"/>
        <w:rPr>
          <w:rFonts w:ascii="David" w:hAnsi="David" w:cs="David"/>
          <w:sz w:val="24"/>
          <w:szCs w:val="24"/>
          <w:rtl/>
        </w:rPr>
      </w:pPr>
      <w:r w:rsidRPr="006A71C7">
        <w:rPr>
          <w:rFonts w:ascii="David" w:hAnsi="David" w:cs="David" w:hint="cs"/>
          <w:b/>
          <w:bCs/>
          <w:sz w:val="24"/>
          <w:szCs w:val="24"/>
          <w:rtl/>
        </w:rPr>
        <w:t>אחרי פגישת המהו"ת- הזוג יותר מתון ממה שהיה קודם</w:t>
      </w:r>
      <w:r>
        <w:rPr>
          <w:rFonts w:ascii="David" w:hAnsi="David" w:cs="David" w:hint="cs"/>
          <w:sz w:val="24"/>
          <w:szCs w:val="24"/>
          <w:rtl/>
        </w:rPr>
        <w:t xml:space="preserve">. הפגישה הראשונה קריטית. אם הפגישה הראשונה היא ביריבות בבית המשפט, יש שופט שבא להכריע, אחד נגד השני- זה כבר כשלעצמו מסלים את הסכסוך. לעומת זאת, אם הפגישה הראשונה היא עם עובדת סוציאלית ויושבים לשיחה </w:t>
      </w:r>
      <w:r>
        <w:rPr>
          <w:rFonts w:ascii="David" w:hAnsi="David" w:cs="David"/>
          <w:sz w:val="24"/>
          <w:szCs w:val="24"/>
          <w:rtl/>
        </w:rPr>
        <w:t>–</w:t>
      </w:r>
      <w:r>
        <w:rPr>
          <w:rFonts w:ascii="David" w:hAnsi="David" w:cs="David" w:hint="cs"/>
          <w:sz w:val="24"/>
          <w:szCs w:val="24"/>
          <w:rtl/>
        </w:rPr>
        <w:t xml:space="preserve"> זו הרגעת הרוחות [יכול לקרות ההיפך, אבל זו הזדמנות למי שיכול לקחת אותה]. </w:t>
      </w:r>
    </w:p>
    <w:p w14:paraId="76C3EF93" w14:textId="7E797375" w:rsidR="006437DE" w:rsidRDefault="00680557" w:rsidP="00EE233B">
      <w:pPr>
        <w:shd w:val="clear" w:color="auto" w:fill="FFFFFF" w:themeFill="background1"/>
        <w:tabs>
          <w:tab w:val="left" w:pos="3074"/>
        </w:tabs>
        <w:jc w:val="both"/>
        <w:rPr>
          <w:rFonts w:ascii="David" w:hAnsi="David" w:cs="David"/>
          <w:sz w:val="24"/>
          <w:szCs w:val="24"/>
          <w:rtl/>
        </w:rPr>
      </w:pPr>
      <w:r w:rsidRPr="00680557">
        <w:rPr>
          <w:rFonts w:ascii="David" w:hAnsi="David" w:cs="David" w:hint="cs"/>
          <w:b/>
          <w:bCs/>
          <w:sz w:val="24"/>
          <w:szCs w:val="24"/>
          <w:u w:val="single"/>
          <w:rtl/>
        </w:rPr>
        <w:t>ב-2016</w:t>
      </w:r>
      <w:r>
        <w:rPr>
          <w:rFonts w:ascii="David" w:hAnsi="David" w:cs="David" w:hint="cs"/>
          <w:sz w:val="24"/>
          <w:szCs w:val="24"/>
          <w:rtl/>
        </w:rPr>
        <w:t xml:space="preserve">: 46,693 תביעות לביהמ"ש ובתי הדין הרבניים. </w:t>
      </w:r>
    </w:p>
    <w:p w14:paraId="0AF461A1" w14:textId="117AF96E" w:rsidR="00680557" w:rsidRDefault="00680557" w:rsidP="009F7789">
      <w:pPr>
        <w:shd w:val="clear" w:color="auto" w:fill="FFFFFF" w:themeFill="background1"/>
        <w:tabs>
          <w:tab w:val="left" w:pos="3074"/>
        </w:tabs>
        <w:jc w:val="both"/>
        <w:rPr>
          <w:rFonts w:ascii="David" w:hAnsi="David" w:cs="David"/>
          <w:sz w:val="24"/>
          <w:szCs w:val="24"/>
          <w:rtl/>
        </w:rPr>
      </w:pPr>
      <w:r w:rsidRPr="00680557">
        <w:rPr>
          <w:rFonts w:ascii="David" w:hAnsi="David" w:cs="David" w:hint="cs"/>
          <w:b/>
          <w:bCs/>
          <w:sz w:val="24"/>
          <w:szCs w:val="24"/>
          <w:u w:val="single"/>
          <w:rtl/>
        </w:rPr>
        <w:lastRenderedPageBreak/>
        <w:t>ב-2017</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16,972 תביעות. </w:t>
      </w:r>
    </w:p>
    <w:p w14:paraId="2621EC78" w14:textId="22A4BD9C" w:rsidR="00680557" w:rsidRDefault="009F7789" w:rsidP="00EE233B">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הסיבה לשינוי: ב-2016 לפני שהחוק נכנס לתוקף הייתה בהלה ורצו להגיש תביעות. לאחר מכן הייתה רגיעה כי כבר הרוב הגישו את התביעות והיה סוג של הלם כי לא ידעו איך לעבוד עם החוק; היה פקק עצום ביחידות הסיוע, הדברים לא זזו.</w:t>
      </w:r>
    </w:p>
    <w:p w14:paraId="20E1C3C7" w14:textId="596335BD" w:rsidR="00A37D97" w:rsidRDefault="00A37D97" w:rsidP="00EE233B">
      <w:pPr>
        <w:shd w:val="clear" w:color="auto" w:fill="FFFFFF" w:themeFill="background1"/>
        <w:tabs>
          <w:tab w:val="left" w:pos="3074"/>
        </w:tabs>
        <w:jc w:val="both"/>
        <w:rPr>
          <w:rFonts w:ascii="David" w:hAnsi="David" w:cs="David"/>
          <w:sz w:val="24"/>
          <w:szCs w:val="24"/>
          <w:rtl/>
        </w:rPr>
      </w:pPr>
      <w:r w:rsidRPr="00A37D97">
        <w:rPr>
          <w:rFonts w:ascii="David" w:hAnsi="David" w:cs="David" w:hint="cs"/>
          <w:b/>
          <w:bCs/>
          <w:sz w:val="24"/>
          <w:szCs w:val="24"/>
          <w:u w:val="single"/>
          <w:rtl/>
        </w:rPr>
        <w:t>ב-2018</w:t>
      </w:r>
      <w:r>
        <w:rPr>
          <w:rFonts w:ascii="David" w:hAnsi="David" w:cs="David" w:hint="cs"/>
          <w:sz w:val="24"/>
          <w:szCs w:val="24"/>
          <w:rtl/>
        </w:rPr>
        <w:t xml:space="preserve">: 25,546. המספרים מתאזנים. גם ב-2019. </w:t>
      </w:r>
    </w:p>
    <w:p w14:paraId="250AD008" w14:textId="388DE841" w:rsidR="009F7789" w:rsidRDefault="00A37D97" w:rsidP="00EE233B">
      <w:pPr>
        <w:shd w:val="clear" w:color="auto" w:fill="FFFFFF" w:themeFill="background1"/>
        <w:tabs>
          <w:tab w:val="left" w:pos="3074"/>
        </w:tabs>
        <w:jc w:val="both"/>
        <w:rPr>
          <w:rFonts w:ascii="David" w:hAnsi="David" w:cs="David"/>
          <w:sz w:val="24"/>
          <w:szCs w:val="24"/>
          <w:rtl/>
        </w:rPr>
      </w:pPr>
      <w:r w:rsidRPr="00A37D97">
        <w:rPr>
          <w:rFonts w:ascii="David" w:hAnsi="David" w:cs="David" w:hint="cs"/>
          <w:b/>
          <w:bCs/>
          <w:sz w:val="24"/>
          <w:szCs w:val="24"/>
          <w:rtl/>
        </w:rPr>
        <w:t>ירידה סיסטמתית של כ-50% מהמצב הקיים ל</w:t>
      </w:r>
      <w:r w:rsidR="001D1896">
        <w:rPr>
          <w:rFonts w:ascii="David" w:hAnsi="David" w:cs="David" w:hint="cs"/>
          <w:b/>
          <w:bCs/>
          <w:sz w:val="24"/>
          <w:szCs w:val="24"/>
          <w:rtl/>
        </w:rPr>
        <w:t>פני ה</w:t>
      </w:r>
      <w:r w:rsidRPr="00A37D97">
        <w:rPr>
          <w:rFonts w:ascii="David" w:hAnsi="David" w:cs="David" w:hint="cs"/>
          <w:b/>
          <w:bCs/>
          <w:sz w:val="24"/>
          <w:szCs w:val="24"/>
          <w:rtl/>
        </w:rPr>
        <w:t>חוק להסדר התדיינויות למצב שאחריו</w:t>
      </w:r>
      <w:r>
        <w:rPr>
          <w:rFonts w:ascii="David" w:hAnsi="David" w:cs="David" w:hint="cs"/>
          <w:sz w:val="24"/>
          <w:szCs w:val="24"/>
          <w:rtl/>
        </w:rPr>
        <w:t xml:space="preserve">. </w:t>
      </w:r>
    </w:p>
    <w:p w14:paraId="46CFC981" w14:textId="49B2EACE" w:rsidR="00A37D97" w:rsidRDefault="00A37D97" w:rsidP="00EE233B">
      <w:pPr>
        <w:shd w:val="clear" w:color="auto" w:fill="FFFFFF" w:themeFill="background1"/>
        <w:tabs>
          <w:tab w:val="left" w:pos="3074"/>
        </w:tabs>
        <w:jc w:val="both"/>
        <w:rPr>
          <w:rFonts w:ascii="David" w:hAnsi="David" w:cs="David"/>
          <w:sz w:val="24"/>
          <w:szCs w:val="24"/>
          <w:rtl/>
        </w:rPr>
      </w:pPr>
    </w:p>
    <w:p w14:paraId="6FE6C7DC" w14:textId="038E39C3" w:rsidR="00B25299" w:rsidRDefault="00B25299" w:rsidP="00EE233B">
      <w:pPr>
        <w:shd w:val="clear" w:color="auto" w:fill="FFFFFF" w:themeFill="background1"/>
        <w:tabs>
          <w:tab w:val="left" w:pos="3074"/>
        </w:tabs>
        <w:jc w:val="both"/>
        <w:rPr>
          <w:rFonts w:ascii="David" w:hAnsi="David" w:cs="David"/>
          <w:sz w:val="24"/>
          <w:szCs w:val="24"/>
          <w:rtl/>
        </w:rPr>
      </w:pPr>
    </w:p>
    <w:p w14:paraId="024AA49E" w14:textId="0499EC69" w:rsidR="00B25299" w:rsidRDefault="00B25299" w:rsidP="00EE233B">
      <w:pPr>
        <w:shd w:val="clear" w:color="auto" w:fill="FFFFFF" w:themeFill="background1"/>
        <w:tabs>
          <w:tab w:val="left" w:pos="3074"/>
        </w:tabs>
        <w:jc w:val="both"/>
        <w:rPr>
          <w:rFonts w:ascii="David" w:hAnsi="David" w:cs="David"/>
          <w:sz w:val="24"/>
          <w:szCs w:val="24"/>
          <w:rtl/>
        </w:rPr>
      </w:pPr>
    </w:p>
    <w:p w14:paraId="200F35AA" w14:textId="028A8A1A" w:rsidR="00B25299" w:rsidRDefault="00B25299" w:rsidP="00EE233B">
      <w:pPr>
        <w:shd w:val="clear" w:color="auto" w:fill="FFFFFF" w:themeFill="background1"/>
        <w:tabs>
          <w:tab w:val="left" w:pos="3074"/>
        </w:tabs>
        <w:jc w:val="both"/>
        <w:rPr>
          <w:rFonts w:ascii="David" w:hAnsi="David" w:cs="David"/>
          <w:sz w:val="24"/>
          <w:szCs w:val="24"/>
          <w:rtl/>
        </w:rPr>
      </w:pPr>
    </w:p>
    <w:p w14:paraId="17E0B963" w14:textId="2334D410" w:rsidR="00B25299" w:rsidRDefault="00B25299" w:rsidP="00EE233B">
      <w:pPr>
        <w:shd w:val="clear" w:color="auto" w:fill="FFFFFF" w:themeFill="background1"/>
        <w:tabs>
          <w:tab w:val="left" w:pos="3074"/>
        </w:tabs>
        <w:jc w:val="both"/>
        <w:rPr>
          <w:rFonts w:ascii="David" w:hAnsi="David" w:cs="David"/>
          <w:sz w:val="24"/>
          <w:szCs w:val="24"/>
          <w:rtl/>
        </w:rPr>
      </w:pPr>
    </w:p>
    <w:p w14:paraId="3CB8286A" w14:textId="7FF34E59" w:rsidR="00B25299" w:rsidRDefault="00B25299" w:rsidP="00EE233B">
      <w:pPr>
        <w:shd w:val="clear" w:color="auto" w:fill="FFFFFF" w:themeFill="background1"/>
        <w:tabs>
          <w:tab w:val="left" w:pos="3074"/>
        </w:tabs>
        <w:jc w:val="both"/>
        <w:rPr>
          <w:rFonts w:ascii="David" w:hAnsi="David" w:cs="David"/>
          <w:sz w:val="24"/>
          <w:szCs w:val="24"/>
          <w:rtl/>
        </w:rPr>
      </w:pPr>
    </w:p>
    <w:p w14:paraId="34119AC7" w14:textId="226B943E" w:rsidR="00B25299" w:rsidRDefault="00B25299" w:rsidP="00EE233B">
      <w:pPr>
        <w:shd w:val="clear" w:color="auto" w:fill="FFFFFF" w:themeFill="background1"/>
        <w:tabs>
          <w:tab w:val="left" w:pos="3074"/>
        </w:tabs>
        <w:jc w:val="both"/>
        <w:rPr>
          <w:rFonts w:ascii="David" w:hAnsi="David" w:cs="David"/>
          <w:sz w:val="24"/>
          <w:szCs w:val="24"/>
          <w:rtl/>
        </w:rPr>
      </w:pPr>
    </w:p>
    <w:p w14:paraId="1422E119" w14:textId="19223601" w:rsidR="00B25299" w:rsidRDefault="00B25299" w:rsidP="00EE233B">
      <w:pPr>
        <w:shd w:val="clear" w:color="auto" w:fill="FFFFFF" w:themeFill="background1"/>
        <w:tabs>
          <w:tab w:val="left" w:pos="3074"/>
        </w:tabs>
        <w:jc w:val="both"/>
        <w:rPr>
          <w:rFonts w:ascii="David" w:hAnsi="David" w:cs="David"/>
          <w:sz w:val="24"/>
          <w:szCs w:val="24"/>
          <w:rtl/>
        </w:rPr>
      </w:pPr>
    </w:p>
    <w:p w14:paraId="507E8780" w14:textId="42E38BBB" w:rsidR="00B25299" w:rsidRDefault="00B25299" w:rsidP="00EE233B">
      <w:pPr>
        <w:shd w:val="clear" w:color="auto" w:fill="FFFFFF" w:themeFill="background1"/>
        <w:tabs>
          <w:tab w:val="left" w:pos="3074"/>
        </w:tabs>
        <w:jc w:val="both"/>
        <w:rPr>
          <w:rFonts w:ascii="David" w:hAnsi="David" w:cs="David"/>
          <w:sz w:val="24"/>
          <w:szCs w:val="24"/>
          <w:rtl/>
        </w:rPr>
      </w:pPr>
    </w:p>
    <w:p w14:paraId="2E745D0D" w14:textId="41228694" w:rsidR="00700D84" w:rsidRDefault="00700D84" w:rsidP="00EE233B">
      <w:pPr>
        <w:shd w:val="clear" w:color="auto" w:fill="FFFFFF" w:themeFill="background1"/>
        <w:tabs>
          <w:tab w:val="left" w:pos="3074"/>
        </w:tabs>
        <w:jc w:val="both"/>
        <w:rPr>
          <w:rFonts w:ascii="David" w:hAnsi="David" w:cs="David"/>
          <w:sz w:val="24"/>
          <w:szCs w:val="24"/>
          <w:rtl/>
        </w:rPr>
      </w:pPr>
    </w:p>
    <w:p w14:paraId="6491A0D9" w14:textId="41D490CE" w:rsidR="00700D84" w:rsidRDefault="00700D84" w:rsidP="00EE233B">
      <w:pPr>
        <w:shd w:val="clear" w:color="auto" w:fill="FFFFFF" w:themeFill="background1"/>
        <w:tabs>
          <w:tab w:val="left" w:pos="3074"/>
        </w:tabs>
        <w:jc w:val="both"/>
        <w:rPr>
          <w:rFonts w:ascii="David" w:hAnsi="David" w:cs="David"/>
          <w:sz w:val="24"/>
          <w:szCs w:val="24"/>
          <w:rtl/>
        </w:rPr>
      </w:pPr>
    </w:p>
    <w:p w14:paraId="12C3FEDD" w14:textId="04151777" w:rsidR="00700D84" w:rsidRDefault="00700D84" w:rsidP="00EE233B">
      <w:pPr>
        <w:shd w:val="clear" w:color="auto" w:fill="FFFFFF" w:themeFill="background1"/>
        <w:tabs>
          <w:tab w:val="left" w:pos="3074"/>
        </w:tabs>
        <w:jc w:val="both"/>
        <w:rPr>
          <w:rFonts w:ascii="David" w:hAnsi="David" w:cs="David"/>
          <w:sz w:val="24"/>
          <w:szCs w:val="24"/>
          <w:rtl/>
        </w:rPr>
      </w:pPr>
    </w:p>
    <w:p w14:paraId="3831E608" w14:textId="6D52846A" w:rsidR="00700D84" w:rsidRDefault="00700D84" w:rsidP="00EE233B">
      <w:pPr>
        <w:shd w:val="clear" w:color="auto" w:fill="FFFFFF" w:themeFill="background1"/>
        <w:tabs>
          <w:tab w:val="left" w:pos="3074"/>
        </w:tabs>
        <w:jc w:val="both"/>
        <w:rPr>
          <w:rFonts w:ascii="David" w:hAnsi="David" w:cs="David"/>
          <w:sz w:val="24"/>
          <w:szCs w:val="24"/>
          <w:rtl/>
        </w:rPr>
      </w:pPr>
    </w:p>
    <w:p w14:paraId="11AEC99A" w14:textId="77777777" w:rsidR="00700D84" w:rsidRDefault="00700D84" w:rsidP="00EE233B">
      <w:pPr>
        <w:shd w:val="clear" w:color="auto" w:fill="FFFFFF" w:themeFill="background1"/>
        <w:tabs>
          <w:tab w:val="left" w:pos="3074"/>
        </w:tabs>
        <w:jc w:val="both"/>
        <w:rPr>
          <w:rFonts w:ascii="David" w:hAnsi="David" w:cs="David"/>
          <w:sz w:val="24"/>
          <w:szCs w:val="24"/>
          <w:rtl/>
        </w:rPr>
      </w:pPr>
    </w:p>
    <w:p w14:paraId="111DB590" w14:textId="278A463F" w:rsidR="00B25299" w:rsidRDefault="00B25299" w:rsidP="00EE233B">
      <w:pPr>
        <w:shd w:val="clear" w:color="auto" w:fill="FFFFFF" w:themeFill="background1"/>
        <w:tabs>
          <w:tab w:val="left" w:pos="3074"/>
        </w:tabs>
        <w:jc w:val="both"/>
        <w:rPr>
          <w:rFonts w:ascii="David" w:hAnsi="David" w:cs="David"/>
          <w:sz w:val="24"/>
          <w:szCs w:val="24"/>
          <w:rtl/>
        </w:rPr>
      </w:pPr>
    </w:p>
    <w:p w14:paraId="7EB59967" w14:textId="17CAFF4E" w:rsidR="008E1D68" w:rsidRDefault="008E1D68" w:rsidP="00EE233B">
      <w:pPr>
        <w:shd w:val="clear" w:color="auto" w:fill="FFFFFF" w:themeFill="background1"/>
        <w:tabs>
          <w:tab w:val="left" w:pos="3074"/>
        </w:tabs>
        <w:jc w:val="both"/>
        <w:rPr>
          <w:rFonts w:ascii="David" w:hAnsi="David" w:cs="David"/>
          <w:sz w:val="24"/>
          <w:szCs w:val="24"/>
          <w:rtl/>
        </w:rPr>
      </w:pPr>
    </w:p>
    <w:p w14:paraId="61B1029D" w14:textId="5EBE327A" w:rsidR="008E1D68" w:rsidRDefault="008E1D68" w:rsidP="00EE233B">
      <w:pPr>
        <w:shd w:val="clear" w:color="auto" w:fill="FFFFFF" w:themeFill="background1"/>
        <w:tabs>
          <w:tab w:val="left" w:pos="3074"/>
        </w:tabs>
        <w:jc w:val="both"/>
        <w:rPr>
          <w:rFonts w:ascii="David" w:hAnsi="David" w:cs="David"/>
          <w:sz w:val="24"/>
          <w:szCs w:val="24"/>
          <w:rtl/>
        </w:rPr>
      </w:pPr>
    </w:p>
    <w:p w14:paraId="41A34C4F" w14:textId="30B3524F" w:rsidR="008E1D68" w:rsidRDefault="008E1D68" w:rsidP="00EE233B">
      <w:pPr>
        <w:shd w:val="clear" w:color="auto" w:fill="FFFFFF" w:themeFill="background1"/>
        <w:tabs>
          <w:tab w:val="left" w:pos="3074"/>
        </w:tabs>
        <w:jc w:val="both"/>
        <w:rPr>
          <w:rFonts w:ascii="David" w:hAnsi="David" w:cs="David"/>
          <w:sz w:val="24"/>
          <w:szCs w:val="24"/>
          <w:rtl/>
        </w:rPr>
      </w:pPr>
    </w:p>
    <w:p w14:paraId="6A6971D8" w14:textId="6A4160CE" w:rsidR="008E1D68" w:rsidRDefault="008E1D68" w:rsidP="00EE233B">
      <w:pPr>
        <w:shd w:val="clear" w:color="auto" w:fill="FFFFFF" w:themeFill="background1"/>
        <w:tabs>
          <w:tab w:val="left" w:pos="3074"/>
        </w:tabs>
        <w:jc w:val="both"/>
        <w:rPr>
          <w:rFonts w:ascii="David" w:hAnsi="David" w:cs="David"/>
          <w:sz w:val="24"/>
          <w:szCs w:val="24"/>
          <w:rtl/>
        </w:rPr>
      </w:pPr>
    </w:p>
    <w:p w14:paraId="692BA9E8" w14:textId="4B2218C6" w:rsidR="008E1D68" w:rsidRDefault="008E1D68" w:rsidP="00EE233B">
      <w:pPr>
        <w:shd w:val="clear" w:color="auto" w:fill="FFFFFF" w:themeFill="background1"/>
        <w:tabs>
          <w:tab w:val="left" w:pos="3074"/>
        </w:tabs>
        <w:jc w:val="both"/>
        <w:rPr>
          <w:rFonts w:ascii="David" w:hAnsi="David" w:cs="David"/>
          <w:sz w:val="24"/>
          <w:szCs w:val="24"/>
          <w:rtl/>
        </w:rPr>
      </w:pPr>
    </w:p>
    <w:p w14:paraId="761D488E" w14:textId="5C756D9D" w:rsidR="008E1D68" w:rsidRDefault="008E1D68" w:rsidP="00EE233B">
      <w:pPr>
        <w:shd w:val="clear" w:color="auto" w:fill="FFFFFF" w:themeFill="background1"/>
        <w:tabs>
          <w:tab w:val="left" w:pos="3074"/>
        </w:tabs>
        <w:jc w:val="both"/>
        <w:rPr>
          <w:rFonts w:ascii="David" w:hAnsi="David" w:cs="David"/>
          <w:sz w:val="24"/>
          <w:szCs w:val="24"/>
          <w:rtl/>
        </w:rPr>
      </w:pPr>
    </w:p>
    <w:p w14:paraId="1FFB0DF5" w14:textId="7D533562" w:rsidR="008E1D68" w:rsidRDefault="008E1D68" w:rsidP="00EE233B">
      <w:pPr>
        <w:shd w:val="clear" w:color="auto" w:fill="FFFFFF" w:themeFill="background1"/>
        <w:tabs>
          <w:tab w:val="left" w:pos="3074"/>
        </w:tabs>
        <w:jc w:val="both"/>
        <w:rPr>
          <w:rFonts w:ascii="David" w:hAnsi="David" w:cs="David"/>
          <w:sz w:val="24"/>
          <w:szCs w:val="24"/>
          <w:rtl/>
        </w:rPr>
      </w:pPr>
    </w:p>
    <w:p w14:paraId="7C33F871" w14:textId="70CF1364" w:rsidR="008E1D68" w:rsidRDefault="008E1D68" w:rsidP="00EE233B">
      <w:pPr>
        <w:shd w:val="clear" w:color="auto" w:fill="FFFFFF" w:themeFill="background1"/>
        <w:tabs>
          <w:tab w:val="left" w:pos="3074"/>
        </w:tabs>
        <w:jc w:val="both"/>
        <w:rPr>
          <w:rFonts w:ascii="David" w:hAnsi="David" w:cs="David"/>
          <w:sz w:val="24"/>
          <w:szCs w:val="24"/>
          <w:rtl/>
        </w:rPr>
      </w:pPr>
    </w:p>
    <w:p w14:paraId="5327C569" w14:textId="37CD1E25" w:rsidR="008E1D68" w:rsidRDefault="008E1D68" w:rsidP="00EE233B">
      <w:pPr>
        <w:shd w:val="clear" w:color="auto" w:fill="FFFFFF" w:themeFill="background1"/>
        <w:tabs>
          <w:tab w:val="left" w:pos="3074"/>
        </w:tabs>
        <w:jc w:val="both"/>
        <w:rPr>
          <w:rFonts w:ascii="David" w:hAnsi="David" w:cs="David"/>
          <w:sz w:val="24"/>
          <w:szCs w:val="24"/>
          <w:rtl/>
        </w:rPr>
      </w:pPr>
    </w:p>
    <w:p w14:paraId="530A327A" w14:textId="493F65A2" w:rsidR="008E1D68" w:rsidRDefault="008E1D68" w:rsidP="00EE233B">
      <w:pPr>
        <w:shd w:val="clear" w:color="auto" w:fill="FFFFFF" w:themeFill="background1"/>
        <w:tabs>
          <w:tab w:val="left" w:pos="3074"/>
        </w:tabs>
        <w:jc w:val="both"/>
        <w:rPr>
          <w:rFonts w:ascii="David" w:hAnsi="David" w:cs="David"/>
          <w:sz w:val="24"/>
          <w:szCs w:val="24"/>
          <w:rtl/>
        </w:rPr>
      </w:pPr>
    </w:p>
    <w:p w14:paraId="202AE699" w14:textId="28DD40E4" w:rsidR="008E1D68" w:rsidRDefault="008E1D68" w:rsidP="00EE233B">
      <w:pPr>
        <w:shd w:val="clear" w:color="auto" w:fill="FFFFFF" w:themeFill="background1"/>
        <w:tabs>
          <w:tab w:val="left" w:pos="3074"/>
        </w:tabs>
        <w:jc w:val="both"/>
        <w:rPr>
          <w:rFonts w:ascii="David" w:hAnsi="David" w:cs="David"/>
          <w:sz w:val="24"/>
          <w:szCs w:val="24"/>
          <w:rtl/>
        </w:rPr>
      </w:pPr>
    </w:p>
    <w:p w14:paraId="4B0F4557" w14:textId="23E404A2" w:rsidR="008E1D68" w:rsidRDefault="008E1D68" w:rsidP="00EE233B">
      <w:pPr>
        <w:shd w:val="clear" w:color="auto" w:fill="FFFFFF" w:themeFill="background1"/>
        <w:tabs>
          <w:tab w:val="left" w:pos="3074"/>
        </w:tabs>
        <w:jc w:val="both"/>
        <w:rPr>
          <w:rFonts w:ascii="David" w:hAnsi="David" w:cs="David"/>
          <w:sz w:val="24"/>
          <w:szCs w:val="24"/>
          <w:rtl/>
        </w:rPr>
      </w:pPr>
    </w:p>
    <w:p w14:paraId="7D926F26" w14:textId="75BEFCC3" w:rsidR="008E1D68" w:rsidRDefault="008E1D68" w:rsidP="00EE233B">
      <w:pPr>
        <w:shd w:val="clear" w:color="auto" w:fill="FFFFFF" w:themeFill="background1"/>
        <w:tabs>
          <w:tab w:val="left" w:pos="3074"/>
        </w:tabs>
        <w:jc w:val="both"/>
        <w:rPr>
          <w:rFonts w:ascii="David" w:hAnsi="David" w:cs="David"/>
          <w:sz w:val="24"/>
          <w:szCs w:val="24"/>
          <w:rtl/>
        </w:rPr>
      </w:pPr>
    </w:p>
    <w:p w14:paraId="3AF3BDB3" w14:textId="33C1556B" w:rsidR="008E1D68" w:rsidRDefault="008E1D68" w:rsidP="00EE233B">
      <w:pPr>
        <w:shd w:val="clear" w:color="auto" w:fill="FFFFFF" w:themeFill="background1"/>
        <w:tabs>
          <w:tab w:val="left" w:pos="3074"/>
        </w:tabs>
        <w:jc w:val="both"/>
        <w:rPr>
          <w:rFonts w:ascii="David" w:hAnsi="David" w:cs="David"/>
          <w:sz w:val="24"/>
          <w:szCs w:val="24"/>
          <w:rtl/>
        </w:rPr>
      </w:pPr>
    </w:p>
    <w:p w14:paraId="1AF6B819" w14:textId="77777777" w:rsidR="008E1D68" w:rsidRDefault="008E1D68" w:rsidP="00EE233B">
      <w:pPr>
        <w:shd w:val="clear" w:color="auto" w:fill="FFFFFF" w:themeFill="background1"/>
        <w:tabs>
          <w:tab w:val="left" w:pos="3074"/>
        </w:tabs>
        <w:jc w:val="both"/>
        <w:rPr>
          <w:rFonts w:ascii="David" w:hAnsi="David" w:cs="David"/>
          <w:sz w:val="24"/>
          <w:szCs w:val="24"/>
          <w:rtl/>
        </w:rPr>
      </w:pPr>
    </w:p>
    <w:p w14:paraId="7A13DCE9" w14:textId="64D0FAFD" w:rsidR="00B25299" w:rsidRDefault="00B25299" w:rsidP="00B25299">
      <w:pPr>
        <w:shd w:val="clear" w:color="auto" w:fill="FFFFFF" w:themeFill="background1"/>
        <w:tabs>
          <w:tab w:val="left" w:pos="3074"/>
        </w:tabs>
        <w:jc w:val="center"/>
        <w:rPr>
          <w:rFonts w:ascii="David" w:hAnsi="David" w:cs="David"/>
          <w:b/>
          <w:bCs/>
          <w:sz w:val="24"/>
          <w:szCs w:val="24"/>
          <w:u w:val="single"/>
          <w:rtl/>
        </w:rPr>
      </w:pPr>
      <w:r w:rsidRPr="00B25299">
        <w:rPr>
          <w:rFonts w:ascii="David" w:hAnsi="David" w:cs="David" w:hint="cs"/>
          <w:b/>
          <w:bCs/>
          <w:sz w:val="24"/>
          <w:szCs w:val="24"/>
          <w:u w:val="single"/>
          <w:rtl/>
        </w:rPr>
        <w:lastRenderedPageBreak/>
        <w:t>שיעור 9- 29/03/22</w:t>
      </w:r>
    </w:p>
    <w:p w14:paraId="427F97DF" w14:textId="637C3260" w:rsidR="00D1646D" w:rsidRDefault="00D1646D" w:rsidP="00A77650">
      <w:pPr>
        <w:shd w:val="clear" w:color="auto" w:fill="FFFFFF" w:themeFill="background1"/>
        <w:tabs>
          <w:tab w:val="left" w:pos="3074"/>
        </w:tabs>
        <w:jc w:val="both"/>
        <w:rPr>
          <w:rFonts w:ascii="David" w:hAnsi="David" w:cs="David"/>
          <w:sz w:val="24"/>
          <w:szCs w:val="24"/>
          <w:rtl/>
        </w:rPr>
      </w:pPr>
      <w:r>
        <w:rPr>
          <w:rFonts w:ascii="David" w:hAnsi="David" w:cs="David" w:hint="cs"/>
          <w:sz w:val="24"/>
          <w:szCs w:val="24"/>
          <w:rtl/>
        </w:rPr>
        <w:t>סיימנו את המבוא ומערכת היחסים בין הערכאות.</w:t>
      </w:r>
      <w:r w:rsidR="00A77650">
        <w:rPr>
          <w:rFonts w:ascii="David" w:hAnsi="David" w:cs="David" w:hint="cs"/>
          <w:sz w:val="24"/>
          <w:szCs w:val="24"/>
          <w:rtl/>
        </w:rPr>
        <w:t xml:space="preserve"> היום נלמד על </w:t>
      </w:r>
      <w:r>
        <w:rPr>
          <w:rFonts w:ascii="David" w:hAnsi="David" w:cs="David" w:hint="cs"/>
          <w:sz w:val="24"/>
          <w:szCs w:val="24"/>
          <w:rtl/>
        </w:rPr>
        <w:t>הדין עצמו- דיני זוגיות ודיני הורים וילדים. נתחיל בדיני זוגיות.</w:t>
      </w:r>
    </w:p>
    <w:p w14:paraId="2EA58390" w14:textId="2C0C5BF3" w:rsidR="00A77650" w:rsidRPr="00991D08" w:rsidRDefault="00A77650" w:rsidP="00A77650">
      <w:pPr>
        <w:shd w:val="clear" w:color="auto" w:fill="FBE4D5" w:themeFill="accent2" w:themeFillTint="33"/>
        <w:tabs>
          <w:tab w:val="left" w:pos="3074"/>
        </w:tabs>
        <w:spacing w:after="0"/>
        <w:jc w:val="center"/>
        <w:rPr>
          <w:rFonts w:ascii="David" w:hAnsi="David" w:cs="David"/>
          <w:b/>
          <w:bCs/>
          <w:sz w:val="28"/>
          <w:szCs w:val="28"/>
          <w:u w:val="single"/>
          <w:rtl/>
        </w:rPr>
      </w:pPr>
      <w:r w:rsidRPr="00991D08">
        <w:rPr>
          <w:rFonts w:ascii="David" w:hAnsi="David" w:cs="David" w:hint="cs"/>
          <w:b/>
          <w:bCs/>
          <w:sz w:val="28"/>
          <w:szCs w:val="28"/>
          <w:u w:val="single"/>
          <w:rtl/>
        </w:rPr>
        <w:t>דיני זוגיות</w:t>
      </w:r>
    </w:p>
    <w:p w14:paraId="14734047" w14:textId="77777777" w:rsidR="00A77650" w:rsidRDefault="00A77650" w:rsidP="00A77650">
      <w:pPr>
        <w:shd w:val="clear" w:color="auto" w:fill="FFFFFF" w:themeFill="background1"/>
        <w:tabs>
          <w:tab w:val="left" w:pos="2943"/>
        </w:tabs>
        <w:rPr>
          <w:rFonts w:ascii="David" w:hAnsi="David" w:cs="David"/>
          <w:b/>
          <w:bCs/>
          <w:sz w:val="24"/>
          <w:szCs w:val="24"/>
          <w:u w:val="single"/>
          <w:shd w:val="clear" w:color="auto" w:fill="FBE4D5" w:themeFill="accent2" w:themeFillTint="33"/>
          <w:rtl/>
        </w:rPr>
      </w:pPr>
    </w:p>
    <w:p w14:paraId="73DFFEAB" w14:textId="5A9EAD82" w:rsidR="00BF1C4B" w:rsidRDefault="00BF1C4B" w:rsidP="00A77650">
      <w:pPr>
        <w:shd w:val="clear" w:color="auto" w:fill="FBE4D5" w:themeFill="accent2" w:themeFillTint="33"/>
        <w:tabs>
          <w:tab w:val="left" w:pos="2943"/>
        </w:tabs>
        <w:jc w:val="center"/>
        <w:rPr>
          <w:rFonts w:ascii="David" w:hAnsi="David" w:cs="David"/>
          <w:b/>
          <w:bCs/>
          <w:sz w:val="24"/>
          <w:szCs w:val="24"/>
          <w:u w:val="single"/>
          <w:rtl/>
        </w:rPr>
      </w:pPr>
      <w:r w:rsidRPr="00BF1C4B">
        <w:rPr>
          <w:rFonts w:ascii="David" w:hAnsi="David" w:cs="David" w:hint="cs"/>
          <w:b/>
          <w:bCs/>
          <w:sz w:val="24"/>
          <w:szCs w:val="24"/>
          <w:u w:val="single"/>
          <w:shd w:val="clear" w:color="auto" w:fill="FBE4D5" w:themeFill="accent2" w:themeFillTint="33"/>
          <w:rtl/>
        </w:rPr>
        <w:t>דיני הנישואין</w:t>
      </w:r>
    </w:p>
    <w:p w14:paraId="160522AF" w14:textId="56FCB1AA" w:rsidR="00D1646D" w:rsidRDefault="00D1646D" w:rsidP="00D1646D">
      <w:pPr>
        <w:tabs>
          <w:tab w:val="left" w:pos="2943"/>
        </w:tabs>
        <w:jc w:val="both"/>
        <w:rPr>
          <w:rFonts w:ascii="David" w:hAnsi="David" w:cs="David"/>
          <w:sz w:val="24"/>
          <w:szCs w:val="24"/>
          <w:rtl/>
        </w:rPr>
      </w:pPr>
      <w:r w:rsidRPr="00A55D58">
        <w:rPr>
          <w:rFonts w:ascii="David" w:hAnsi="David" w:cs="David" w:hint="cs"/>
          <w:b/>
          <w:bCs/>
          <w:sz w:val="24"/>
          <w:szCs w:val="24"/>
          <w:u w:val="single"/>
          <w:shd w:val="clear" w:color="auto" w:fill="FBE4D5" w:themeFill="accent2" w:themeFillTint="33"/>
          <w:rtl/>
        </w:rPr>
        <w:t>יצירת הנישואים</w:t>
      </w:r>
    </w:p>
    <w:p w14:paraId="11C96704" w14:textId="77777777" w:rsidR="00A55D58" w:rsidRDefault="00D1646D" w:rsidP="00D1646D">
      <w:pPr>
        <w:pStyle w:val="a7"/>
        <w:numPr>
          <w:ilvl w:val="0"/>
          <w:numId w:val="89"/>
        </w:numPr>
        <w:tabs>
          <w:tab w:val="left" w:pos="2943"/>
        </w:tabs>
        <w:jc w:val="both"/>
        <w:rPr>
          <w:rFonts w:ascii="David" w:hAnsi="David" w:cs="David"/>
          <w:sz w:val="24"/>
          <w:szCs w:val="24"/>
        </w:rPr>
      </w:pPr>
      <w:r w:rsidRPr="00A55D58">
        <w:rPr>
          <w:rFonts w:ascii="David" w:hAnsi="David" w:cs="David" w:hint="cs"/>
          <w:b/>
          <w:bCs/>
          <w:sz w:val="24"/>
          <w:szCs w:val="24"/>
          <w:rtl/>
        </w:rPr>
        <w:t>מה השיפוט?</w:t>
      </w:r>
      <w:r w:rsidRPr="00D1646D">
        <w:rPr>
          <w:rFonts w:ascii="David" w:hAnsi="David" w:cs="David" w:hint="cs"/>
          <w:sz w:val="24"/>
          <w:szCs w:val="24"/>
          <w:rtl/>
        </w:rPr>
        <w:t xml:space="preserve"> </w:t>
      </w:r>
    </w:p>
    <w:p w14:paraId="14A166FD" w14:textId="190FB77D" w:rsidR="00A55D58" w:rsidRPr="00A55D58" w:rsidRDefault="00932CE8" w:rsidP="00EB75B9">
      <w:pPr>
        <w:pStyle w:val="a7"/>
        <w:numPr>
          <w:ilvl w:val="0"/>
          <w:numId w:val="117"/>
        </w:numPr>
        <w:tabs>
          <w:tab w:val="left" w:pos="2943"/>
        </w:tabs>
        <w:jc w:val="both"/>
        <w:rPr>
          <w:rFonts w:ascii="David" w:hAnsi="David" w:cs="David"/>
          <w:sz w:val="24"/>
          <w:szCs w:val="24"/>
        </w:rPr>
      </w:pPr>
      <w:r>
        <w:rPr>
          <w:rFonts w:ascii="David" w:hAnsi="David" w:cs="David" w:hint="cs"/>
          <w:sz w:val="24"/>
          <w:szCs w:val="24"/>
          <w:rtl/>
        </w:rPr>
        <w:t xml:space="preserve">סמכות </w:t>
      </w:r>
      <w:r w:rsidRPr="00932CE8">
        <w:rPr>
          <w:rFonts w:ascii="David" w:hAnsi="David" w:cs="David" w:hint="cs"/>
          <w:sz w:val="24"/>
          <w:szCs w:val="24"/>
          <w:u w:val="single"/>
          <w:rtl/>
        </w:rPr>
        <w:t>ייחודית</w:t>
      </w:r>
      <w:r>
        <w:rPr>
          <w:rFonts w:ascii="David" w:hAnsi="David" w:cs="David" w:hint="cs"/>
          <w:sz w:val="24"/>
          <w:szCs w:val="24"/>
          <w:rtl/>
        </w:rPr>
        <w:t xml:space="preserve"> ל</w:t>
      </w:r>
      <w:r w:rsidR="00D1646D" w:rsidRPr="00A55D58">
        <w:rPr>
          <w:rFonts w:ascii="David" w:hAnsi="David" w:cs="David" w:hint="cs"/>
          <w:sz w:val="24"/>
          <w:szCs w:val="24"/>
          <w:rtl/>
        </w:rPr>
        <w:t xml:space="preserve">בית דין דתי. </w:t>
      </w:r>
    </w:p>
    <w:p w14:paraId="3F47506F" w14:textId="60DFDA0F" w:rsidR="00D1646D" w:rsidRPr="00A55D58" w:rsidRDefault="00D1646D" w:rsidP="00EB75B9">
      <w:pPr>
        <w:pStyle w:val="a7"/>
        <w:numPr>
          <w:ilvl w:val="0"/>
          <w:numId w:val="117"/>
        </w:numPr>
        <w:tabs>
          <w:tab w:val="left" w:pos="2943"/>
        </w:tabs>
        <w:jc w:val="both"/>
        <w:rPr>
          <w:rFonts w:ascii="David" w:hAnsi="David" w:cs="David"/>
          <w:sz w:val="24"/>
          <w:szCs w:val="24"/>
          <w:rtl/>
        </w:rPr>
      </w:pPr>
      <w:r w:rsidRPr="00A55D58">
        <w:rPr>
          <w:rFonts w:ascii="David" w:hAnsi="David" w:cs="David" w:hint="cs"/>
          <w:sz w:val="24"/>
          <w:szCs w:val="24"/>
          <w:rtl/>
        </w:rPr>
        <w:t xml:space="preserve">סמכות </w:t>
      </w:r>
      <w:r w:rsidRPr="00932CE8">
        <w:rPr>
          <w:rFonts w:ascii="David" w:hAnsi="David" w:cs="David" w:hint="cs"/>
          <w:sz w:val="24"/>
          <w:szCs w:val="24"/>
          <w:u w:val="single"/>
          <w:rtl/>
        </w:rPr>
        <w:t>אגבית</w:t>
      </w:r>
      <w:r w:rsidRPr="00A55D58">
        <w:rPr>
          <w:rFonts w:ascii="David" w:hAnsi="David" w:cs="David" w:hint="cs"/>
          <w:sz w:val="24"/>
          <w:szCs w:val="24"/>
          <w:rtl/>
        </w:rPr>
        <w:t xml:space="preserve"> [אינצידנטלית] לביהמ"ש האזרחי. לעולם לא יהיה ניתן להגיש </w:t>
      </w:r>
      <w:r w:rsidR="00932CE8">
        <w:rPr>
          <w:rFonts w:ascii="David" w:hAnsi="David" w:cs="David" w:hint="cs"/>
          <w:sz w:val="24"/>
          <w:szCs w:val="24"/>
          <w:rtl/>
        </w:rPr>
        <w:t xml:space="preserve">תביעה </w:t>
      </w:r>
      <w:r w:rsidRPr="00A55D58">
        <w:rPr>
          <w:rFonts w:ascii="David" w:hAnsi="David" w:cs="David" w:hint="cs"/>
          <w:sz w:val="24"/>
          <w:szCs w:val="24"/>
          <w:rtl/>
        </w:rPr>
        <w:t xml:space="preserve">לבימ"ש אזרחי </w:t>
      </w:r>
      <w:r w:rsidR="00932CE8">
        <w:rPr>
          <w:rFonts w:ascii="David" w:hAnsi="David" w:cs="David" w:hint="cs"/>
          <w:sz w:val="24"/>
          <w:szCs w:val="24"/>
          <w:rtl/>
        </w:rPr>
        <w:t>כדי שיכריע</w:t>
      </w:r>
      <w:r w:rsidRPr="00A55D58">
        <w:rPr>
          <w:rFonts w:ascii="David" w:hAnsi="David" w:cs="David" w:hint="cs"/>
          <w:sz w:val="24"/>
          <w:szCs w:val="24"/>
          <w:rtl/>
        </w:rPr>
        <w:t xml:space="preserve"> </w:t>
      </w:r>
      <w:r w:rsidR="00932CE8">
        <w:rPr>
          <w:rFonts w:ascii="David" w:hAnsi="David" w:cs="David" w:hint="cs"/>
          <w:sz w:val="24"/>
          <w:szCs w:val="24"/>
          <w:rtl/>
        </w:rPr>
        <w:t>ה</w:t>
      </w:r>
      <w:r w:rsidRPr="00A55D58">
        <w:rPr>
          <w:rFonts w:ascii="David" w:hAnsi="David" w:cs="David" w:hint="cs"/>
          <w:sz w:val="24"/>
          <w:szCs w:val="24"/>
          <w:rtl/>
        </w:rPr>
        <w:t xml:space="preserve">אם מישהו נשוי, אך יכול להיות שבמסגרת דיון שכן בסמכותו של בימ"ש אזרחי הוא יצטרך להכריע באופן אגבי בשאלה האם נשוי- הוא יצטרך להכריע ע"פ הדין הדתי. </w:t>
      </w:r>
    </w:p>
    <w:p w14:paraId="1E499786" w14:textId="15E52DB0" w:rsidR="00D1646D" w:rsidRDefault="00D1646D" w:rsidP="00D1646D">
      <w:pPr>
        <w:pStyle w:val="a7"/>
        <w:numPr>
          <w:ilvl w:val="0"/>
          <w:numId w:val="89"/>
        </w:numPr>
        <w:tabs>
          <w:tab w:val="left" w:pos="2943"/>
        </w:tabs>
        <w:jc w:val="both"/>
        <w:rPr>
          <w:rFonts w:ascii="David" w:hAnsi="David" w:cs="David"/>
          <w:sz w:val="24"/>
          <w:szCs w:val="24"/>
        </w:rPr>
      </w:pPr>
      <w:r w:rsidRPr="00932CE8">
        <w:rPr>
          <w:rFonts w:ascii="David" w:hAnsi="David" w:cs="David" w:hint="cs"/>
          <w:b/>
          <w:bCs/>
          <w:sz w:val="24"/>
          <w:szCs w:val="24"/>
          <w:rtl/>
        </w:rPr>
        <w:t>מה המשפט?</w:t>
      </w:r>
      <w:r w:rsidRPr="00D1646D">
        <w:rPr>
          <w:rFonts w:ascii="David" w:hAnsi="David" w:cs="David" w:hint="cs"/>
          <w:sz w:val="24"/>
          <w:szCs w:val="24"/>
          <w:rtl/>
        </w:rPr>
        <w:t xml:space="preserve"> דין </w:t>
      </w:r>
      <w:r w:rsidRPr="00932CE8">
        <w:rPr>
          <w:rFonts w:ascii="David" w:hAnsi="David" w:cs="David" w:hint="cs"/>
          <w:sz w:val="24"/>
          <w:szCs w:val="24"/>
          <w:u w:val="single"/>
          <w:rtl/>
        </w:rPr>
        <w:t>דתי</w:t>
      </w:r>
      <w:r w:rsidRPr="00D1646D">
        <w:rPr>
          <w:rFonts w:ascii="David" w:hAnsi="David" w:cs="David" w:hint="cs"/>
          <w:sz w:val="24"/>
          <w:szCs w:val="24"/>
          <w:rtl/>
        </w:rPr>
        <w:t xml:space="preserve">. אין לנו משפט אזרחי פורמלי בנושא הנישואין, אלא יש דין דתי. </w:t>
      </w:r>
    </w:p>
    <w:p w14:paraId="47D0F776" w14:textId="1D99ED2B" w:rsidR="00C9742A" w:rsidRPr="001D2BB2" w:rsidRDefault="00D1646D" w:rsidP="001D2BB2">
      <w:pPr>
        <w:tabs>
          <w:tab w:val="left" w:pos="2943"/>
        </w:tabs>
        <w:jc w:val="both"/>
        <w:rPr>
          <w:rFonts w:ascii="David" w:hAnsi="David" w:cs="David"/>
          <w:sz w:val="24"/>
          <w:szCs w:val="24"/>
          <w:rtl/>
        </w:rPr>
      </w:pPr>
      <w:r w:rsidRPr="00C9742A">
        <w:rPr>
          <w:rFonts w:ascii="David" w:hAnsi="David" w:cs="David" w:hint="cs"/>
          <w:sz w:val="24"/>
          <w:szCs w:val="24"/>
          <w:u w:val="single"/>
          <w:rtl/>
        </w:rPr>
        <w:t>שלב 1</w:t>
      </w:r>
      <w:r>
        <w:rPr>
          <w:rFonts w:ascii="David" w:hAnsi="David" w:cs="David" w:hint="cs"/>
          <w:sz w:val="24"/>
          <w:szCs w:val="24"/>
          <w:rtl/>
        </w:rPr>
        <w:t xml:space="preserve">- ניתוח עקרונות דיני הנישואין במעוף ציפור. העקרונות הבסיסיים בעדות דתיות בישראל. </w:t>
      </w:r>
      <w:r w:rsidRPr="00C9742A">
        <w:rPr>
          <w:rFonts w:ascii="David" w:hAnsi="David" w:cs="David" w:hint="cs"/>
          <w:sz w:val="24"/>
          <w:szCs w:val="24"/>
          <w:u w:val="single"/>
          <w:rtl/>
        </w:rPr>
        <w:t>שלב 2</w:t>
      </w:r>
      <w:r>
        <w:rPr>
          <w:rFonts w:ascii="David" w:hAnsi="David" w:cs="David" w:hint="cs"/>
          <w:sz w:val="24"/>
          <w:szCs w:val="24"/>
          <w:rtl/>
        </w:rPr>
        <w:t xml:space="preserve">- נחשוב על העקרונות הדתיים מנקודת מבט אזרחית ונגלה שהעקרונות הדתיים מעוררים קושי מנקודת מבט אזרחית. </w:t>
      </w:r>
    </w:p>
    <w:p w14:paraId="015388D9" w14:textId="77777777" w:rsidR="001D2BB2" w:rsidRDefault="001D2BB2" w:rsidP="009B20FE">
      <w:pPr>
        <w:tabs>
          <w:tab w:val="left" w:pos="2943"/>
        </w:tabs>
        <w:jc w:val="both"/>
        <w:rPr>
          <w:rFonts w:ascii="David" w:hAnsi="David" w:cs="David"/>
          <w:b/>
          <w:bCs/>
          <w:sz w:val="24"/>
          <w:szCs w:val="24"/>
          <w:u w:val="single"/>
          <w:shd w:val="clear" w:color="auto" w:fill="FFFFCC"/>
          <w:rtl/>
        </w:rPr>
      </w:pPr>
    </w:p>
    <w:p w14:paraId="2466597C" w14:textId="06CA45FA" w:rsidR="00D1646D" w:rsidRPr="009B20FE" w:rsidRDefault="009B20FE" w:rsidP="009B20FE">
      <w:pPr>
        <w:tabs>
          <w:tab w:val="left" w:pos="2943"/>
        </w:tabs>
        <w:jc w:val="both"/>
        <w:rPr>
          <w:rFonts w:ascii="David" w:hAnsi="David" w:cs="David"/>
          <w:b/>
          <w:bCs/>
          <w:sz w:val="24"/>
          <w:szCs w:val="24"/>
          <w:u w:val="single"/>
        </w:rPr>
      </w:pPr>
      <w:r w:rsidRPr="001D2BB2">
        <w:rPr>
          <w:rFonts w:ascii="David" w:hAnsi="David" w:cs="David" w:hint="cs"/>
          <w:b/>
          <w:bCs/>
          <w:sz w:val="24"/>
          <w:szCs w:val="24"/>
          <w:u w:val="single"/>
          <w:shd w:val="clear" w:color="auto" w:fill="FBE4D5" w:themeFill="accent2" w:themeFillTint="33"/>
          <w:rtl/>
        </w:rPr>
        <w:t xml:space="preserve">נושא 1: </w:t>
      </w:r>
      <w:r w:rsidR="00D77A4C" w:rsidRPr="001D2BB2">
        <w:rPr>
          <w:rFonts w:ascii="David" w:hAnsi="David" w:cs="David" w:hint="cs"/>
          <w:b/>
          <w:bCs/>
          <w:sz w:val="24"/>
          <w:szCs w:val="24"/>
          <w:u w:val="single"/>
          <w:shd w:val="clear" w:color="auto" w:fill="FBE4D5" w:themeFill="accent2" w:themeFillTint="33"/>
          <w:rtl/>
        </w:rPr>
        <w:t>עקרונות דתיים</w:t>
      </w:r>
    </w:p>
    <w:p w14:paraId="0304DB98" w14:textId="25568F40" w:rsidR="00D674B4" w:rsidRDefault="00B50354" w:rsidP="00D674B4">
      <w:pPr>
        <w:tabs>
          <w:tab w:val="left" w:pos="2943"/>
        </w:tabs>
        <w:jc w:val="both"/>
        <w:rPr>
          <w:rFonts w:ascii="David" w:hAnsi="David" w:cs="David"/>
          <w:sz w:val="24"/>
          <w:szCs w:val="24"/>
          <w:rtl/>
        </w:rPr>
      </w:pPr>
      <w:r>
        <w:rPr>
          <w:rFonts w:ascii="David" w:hAnsi="David" w:cs="David" w:hint="cs"/>
          <w:sz w:val="24"/>
          <w:szCs w:val="24"/>
          <w:rtl/>
        </w:rPr>
        <w:t xml:space="preserve">כאשר מדברים על דיני נישואים [בדין דתי וגם לא בדין דתי]- זה מתחלק </w:t>
      </w:r>
      <w:r w:rsidRPr="00C9742A">
        <w:rPr>
          <w:rFonts w:ascii="David" w:hAnsi="David" w:cs="David" w:hint="cs"/>
          <w:sz w:val="24"/>
          <w:szCs w:val="24"/>
          <w:u w:val="single"/>
          <w:rtl/>
        </w:rPr>
        <w:t>לכושר וצורה</w:t>
      </w:r>
      <w:r>
        <w:rPr>
          <w:rFonts w:ascii="David" w:hAnsi="David" w:cs="David" w:hint="cs"/>
          <w:sz w:val="24"/>
          <w:szCs w:val="24"/>
          <w:rtl/>
        </w:rPr>
        <w:t>.</w:t>
      </w:r>
    </w:p>
    <w:p w14:paraId="752A1E52" w14:textId="2483B724" w:rsidR="00AA2AD0" w:rsidRPr="00AF18A8" w:rsidRDefault="00AF18A8" w:rsidP="00AF18A8">
      <w:pPr>
        <w:tabs>
          <w:tab w:val="left" w:pos="2943"/>
        </w:tabs>
        <w:jc w:val="both"/>
        <w:rPr>
          <w:rFonts w:ascii="David" w:hAnsi="David" w:cs="David"/>
          <w:sz w:val="24"/>
          <w:szCs w:val="24"/>
        </w:rPr>
      </w:pPr>
      <w:r>
        <w:rPr>
          <w:rFonts w:ascii="David" w:hAnsi="David" w:cs="David" w:hint="cs"/>
          <w:b/>
          <w:bCs/>
          <w:sz w:val="24"/>
          <w:szCs w:val="24"/>
          <w:u w:val="single"/>
          <w:shd w:val="clear" w:color="auto" w:fill="FBE4D5" w:themeFill="accent2" w:themeFillTint="33"/>
          <w:rtl/>
        </w:rPr>
        <w:t xml:space="preserve">1. </w:t>
      </w:r>
      <w:r w:rsidR="00B50354" w:rsidRPr="00AF18A8">
        <w:rPr>
          <w:rFonts w:ascii="David" w:hAnsi="David" w:cs="David" w:hint="cs"/>
          <w:b/>
          <w:bCs/>
          <w:sz w:val="24"/>
          <w:szCs w:val="24"/>
          <w:u w:val="single"/>
          <w:shd w:val="clear" w:color="auto" w:fill="FBE4D5" w:themeFill="accent2" w:themeFillTint="33"/>
          <w:rtl/>
        </w:rPr>
        <w:t>כושר</w:t>
      </w:r>
      <w:r w:rsidR="00B50354" w:rsidRPr="00AF18A8">
        <w:rPr>
          <w:rFonts w:ascii="David" w:hAnsi="David" w:cs="David" w:hint="cs"/>
          <w:sz w:val="24"/>
          <w:szCs w:val="24"/>
          <w:rtl/>
        </w:rPr>
        <w:t xml:space="preserve">- </w:t>
      </w:r>
      <w:r w:rsidR="00AA2AD0" w:rsidRPr="00AF18A8">
        <w:rPr>
          <w:rFonts w:ascii="David" w:hAnsi="David" w:cs="David" w:hint="cs"/>
          <w:sz w:val="24"/>
          <w:szCs w:val="24"/>
          <w:rtl/>
        </w:rPr>
        <w:t xml:space="preserve">עוסק בשאלה: </w:t>
      </w:r>
      <w:r w:rsidR="00AA2AD0" w:rsidRPr="00AF18A8">
        <w:rPr>
          <w:rFonts w:ascii="David" w:hAnsi="David" w:cs="David" w:hint="cs"/>
          <w:b/>
          <w:bCs/>
          <w:sz w:val="24"/>
          <w:szCs w:val="24"/>
          <w:rtl/>
        </w:rPr>
        <w:t xml:space="preserve">יש בני זוג ורוצים לדעת האם </w:t>
      </w:r>
      <w:proofErr w:type="spellStart"/>
      <w:r w:rsidR="00AA2AD0" w:rsidRPr="00AF18A8">
        <w:rPr>
          <w:rFonts w:ascii="David" w:hAnsi="David" w:cs="David" w:hint="cs"/>
          <w:b/>
          <w:bCs/>
          <w:sz w:val="24"/>
          <w:szCs w:val="24"/>
          <w:rtl/>
        </w:rPr>
        <w:t>באיזשהי</w:t>
      </w:r>
      <w:proofErr w:type="spellEnd"/>
      <w:r w:rsidR="00AA2AD0" w:rsidRPr="00AF18A8">
        <w:rPr>
          <w:rFonts w:ascii="David" w:hAnsi="David" w:cs="David" w:hint="cs"/>
          <w:b/>
          <w:bCs/>
          <w:sz w:val="24"/>
          <w:szCs w:val="24"/>
          <w:rtl/>
        </w:rPr>
        <w:t xml:space="preserve"> דרך בני האדם האלה יכולים להתחתן?</w:t>
      </w:r>
      <w:r w:rsidR="00AA2AD0" w:rsidRPr="00AF18A8">
        <w:rPr>
          <w:rFonts w:ascii="David" w:hAnsi="David" w:cs="David" w:hint="cs"/>
          <w:sz w:val="24"/>
          <w:szCs w:val="24"/>
          <w:rtl/>
        </w:rPr>
        <w:t xml:space="preserve"> אם למישהו אין כשירות בכלל; או לבני הזוג האלה ביחד אין כשירות [לאחד מהם יש כשירות כשלעצמו]</w:t>
      </w:r>
      <w:r w:rsidR="00C9742A" w:rsidRPr="00AF18A8">
        <w:rPr>
          <w:rFonts w:ascii="David" w:hAnsi="David" w:cs="David" w:hint="cs"/>
          <w:sz w:val="24"/>
          <w:szCs w:val="24"/>
          <w:rtl/>
        </w:rPr>
        <w:t>,</w:t>
      </w:r>
      <w:r w:rsidR="00AA2AD0" w:rsidRPr="00AF18A8">
        <w:rPr>
          <w:rFonts w:ascii="David" w:hAnsi="David" w:cs="David" w:hint="cs"/>
          <w:sz w:val="24"/>
          <w:szCs w:val="24"/>
          <w:rtl/>
        </w:rPr>
        <w:t xml:space="preserve"> </w:t>
      </w:r>
      <w:r w:rsidR="00AA2AD0" w:rsidRPr="00AF18A8">
        <w:rPr>
          <w:rFonts w:ascii="David" w:hAnsi="David" w:cs="David" w:hint="cs"/>
          <w:color w:val="FF0000"/>
          <w:sz w:val="24"/>
          <w:szCs w:val="24"/>
          <w:rtl/>
        </w:rPr>
        <w:t xml:space="preserve">למשל </w:t>
      </w:r>
      <w:r w:rsidR="00AA2AD0" w:rsidRPr="00AF18A8">
        <w:rPr>
          <w:rFonts w:ascii="David" w:hAnsi="David" w:cs="David" w:hint="cs"/>
          <w:sz w:val="24"/>
          <w:szCs w:val="24"/>
          <w:rtl/>
        </w:rPr>
        <w:t xml:space="preserve">לבני זוג מאותו מין אין כשירות להתחתן. </w:t>
      </w:r>
    </w:p>
    <w:p w14:paraId="138842C1" w14:textId="59CECF4B" w:rsidR="00107384" w:rsidRDefault="00107384" w:rsidP="00107384">
      <w:pPr>
        <w:tabs>
          <w:tab w:val="left" w:pos="2943"/>
        </w:tabs>
        <w:jc w:val="both"/>
        <w:rPr>
          <w:rFonts w:ascii="David" w:hAnsi="David" w:cs="David"/>
          <w:sz w:val="24"/>
          <w:szCs w:val="24"/>
          <w:rtl/>
        </w:rPr>
      </w:pPr>
      <w:r w:rsidRPr="001F31AB">
        <w:rPr>
          <w:rFonts w:ascii="David" w:hAnsi="David" w:cs="David" w:hint="cs"/>
          <w:b/>
          <w:bCs/>
          <w:sz w:val="24"/>
          <w:szCs w:val="24"/>
          <w:u w:val="single"/>
          <w:rtl/>
        </w:rPr>
        <w:t>עקרונות</w:t>
      </w:r>
      <w:r>
        <w:rPr>
          <w:rFonts w:ascii="David" w:hAnsi="David" w:cs="David" w:hint="cs"/>
          <w:sz w:val="24"/>
          <w:szCs w:val="24"/>
          <w:rtl/>
        </w:rPr>
        <w:t>:</w:t>
      </w:r>
    </w:p>
    <w:p w14:paraId="37B9DE38" w14:textId="77777777" w:rsidR="00040C08" w:rsidRPr="00040C08" w:rsidRDefault="00107384" w:rsidP="00EB75B9">
      <w:pPr>
        <w:pStyle w:val="a7"/>
        <w:numPr>
          <w:ilvl w:val="0"/>
          <w:numId w:val="91"/>
        </w:numPr>
        <w:tabs>
          <w:tab w:val="left" w:pos="2943"/>
        </w:tabs>
        <w:jc w:val="both"/>
        <w:rPr>
          <w:rFonts w:ascii="David" w:hAnsi="David" w:cs="David"/>
          <w:sz w:val="24"/>
          <w:szCs w:val="24"/>
        </w:rPr>
      </w:pPr>
      <w:r w:rsidRPr="001D2BB2">
        <w:rPr>
          <w:rFonts w:ascii="David" w:hAnsi="David" w:cs="David" w:hint="cs"/>
          <w:b/>
          <w:bCs/>
          <w:sz w:val="24"/>
          <w:szCs w:val="24"/>
          <w:u w:val="single"/>
          <w:shd w:val="clear" w:color="auto" w:fill="FBE4D5" w:themeFill="accent2" w:themeFillTint="33"/>
          <w:rtl/>
        </w:rPr>
        <w:t>גיל</w:t>
      </w:r>
      <w:r w:rsidRPr="00CE6002">
        <w:rPr>
          <w:rFonts w:ascii="David" w:hAnsi="David" w:cs="David" w:hint="cs"/>
          <w:sz w:val="24"/>
          <w:szCs w:val="24"/>
          <w:rtl/>
        </w:rPr>
        <w:t xml:space="preserve">- </w:t>
      </w:r>
      <w:r w:rsidRPr="00083601">
        <w:rPr>
          <w:rFonts w:ascii="David" w:hAnsi="David" w:cs="David" w:hint="cs"/>
          <w:sz w:val="24"/>
          <w:szCs w:val="24"/>
          <w:shd w:val="clear" w:color="auto" w:fill="FFFFCC"/>
          <w:rtl/>
        </w:rPr>
        <w:t xml:space="preserve">נצטרך לקבוע </w:t>
      </w:r>
      <w:r w:rsidRPr="00083601">
        <w:rPr>
          <w:rFonts w:ascii="David" w:hAnsi="David" w:cs="David" w:hint="cs"/>
          <w:b/>
          <w:bCs/>
          <w:sz w:val="24"/>
          <w:szCs w:val="24"/>
          <w:u w:val="single"/>
          <w:shd w:val="clear" w:color="auto" w:fill="FFFFCC"/>
          <w:rtl/>
        </w:rPr>
        <w:t>גיל מינימום</w:t>
      </w:r>
      <w:r w:rsidRPr="00083601">
        <w:rPr>
          <w:rFonts w:ascii="David" w:hAnsi="David" w:cs="David" w:hint="cs"/>
          <w:sz w:val="24"/>
          <w:szCs w:val="24"/>
          <w:shd w:val="clear" w:color="auto" w:fill="FFFFCC"/>
          <w:rtl/>
        </w:rPr>
        <w:t xml:space="preserve"> שרק מי שעובר אותו יוכל להתחתן</w:t>
      </w:r>
      <w:r w:rsidRPr="00CE6002">
        <w:rPr>
          <w:rFonts w:ascii="David" w:hAnsi="David" w:cs="David" w:hint="cs"/>
          <w:sz w:val="24"/>
          <w:szCs w:val="24"/>
          <w:rtl/>
        </w:rPr>
        <w:t>. גיל חשוב לנישואין</w:t>
      </w:r>
      <w:r w:rsidR="00040C08">
        <w:rPr>
          <w:rFonts w:ascii="David" w:hAnsi="David" w:cs="David" w:hint="cs"/>
          <w:sz w:val="24"/>
          <w:szCs w:val="24"/>
          <w:rtl/>
        </w:rPr>
        <w:t>.</w:t>
      </w:r>
      <w:r w:rsidRPr="00CE6002">
        <w:rPr>
          <w:rFonts w:ascii="David" w:hAnsi="David" w:cs="David" w:hint="cs"/>
          <w:sz w:val="24"/>
          <w:szCs w:val="24"/>
          <w:rtl/>
        </w:rPr>
        <w:t xml:space="preserve"> </w:t>
      </w:r>
    </w:p>
    <w:p w14:paraId="0C803504" w14:textId="77777777" w:rsidR="00040C08" w:rsidRDefault="00107384" w:rsidP="00EB75B9">
      <w:pPr>
        <w:pStyle w:val="a7"/>
        <w:numPr>
          <w:ilvl w:val="0"/>
          <w:numId w:val="118"/>
        </w:numPr>
        <w:tabs>
          <w:tab w:val="left" w:pos="2943"/>
        </w:tabs>
        <w:jc w:val="both"/>
        <w:rPr>
          <w:rFonts w:ascii="David" w:hAnsi="David" w:cs="David"/>
          <w:sz w:val="24"/>
          <w:szCs w:val="24"/>
        </w:rPr>
      </w:pPr>
      <w:r w:rsidRPr="00040C08">
        <w:rPr>
          <w:rFonts w:ascii="David" w:hAnsi="David" w:cs="David" w:hint="cs"/>
          <w:b/>
          <w:bCs/>
          <w:sz w:val="24"/>
          <w:szCs w:val="24"/>
          <w:shd w:val="clear" w:color="auto" w:fill="FFFFCC"/>
          <w:rtl/>
        </w:rPr>
        <w:t xml:space="preserve">גיל כסיגנל </w:t>
      </w:r>
      <w:r w:rsidRPr="00040C08">
        <w:rPr>
          <w:rFonts w:ascii="David" w:hAnsi="David" w:cs="David" w:hint="cs"/>
          <w:b/>
          <w:bCs/>
          <w:sz w:val="24"/>
          <w:szCs w:val="24"/>
          <w:u w:val="single"/>
          <w:shd w:val="clear" w:color="auto" w:fill="FFFFCC"/>
          <w:rtl/>
        </w:rPr>
        <w:t>להסכמה</w:t>
      </w:r>
      <w:r w:rsidRPr="00040C08">
        <w:rPr>
          <w:rFonts w:ascii="David" w:hAnsi="David" w:cs="David" w:hint="cs"/>
          <w:sz w:val="24"/>
          <w:szCs w:val="24"/>
          <w:rtl/>
        </w:rPr>
        <w:t>- מניחים שרק מגיל מסוים אפשר להגיע לבחירה מושכלת בנישואי</w:t>
      </w:r>
      <w:r w:rsidR="00C9742A" w:rsidRPr="00040C08">
        <w:rPr>
          <w:rFonts w:ascii="David" w:hAnsi="David" w:cs="David" w:hint="cs"/>
          <w:sz w:val="24"/>
          <w:szCs w:val="24"/>
          <w:rtl/>
        </w:rPr>
        <w:t>ם</w:t>
      </w:r>
      <w:r w:rsidR="00040C08" w:rsidRPr="00040C08">
        <w:rPr>
          <w:rFonts w:ascii="David" w:hAnsi="David" w:cs="David" w:hint="cs"/>
          <w:sz w:val="24"/>
          <w:szCs w:val="24"/>
          <w:rtl/>
        </w:rPr>
        <w:t xml:space="preserve">- אינטרס </w:t>
      </w:r>
      <w:r w:rsidR="00040C08" w:rsidRPr="00040C08">
        <w:rPr>
          <w:rFonts w:ascii="David" w:hAnsi="David" w:cs="David" w:hint="cs"/>
          <w:sz w:val="24"/>
          <w:szCs w:val="24"/>
          <w:u w:val="single"/>
          <w:rtl/>
        </w:rPr>
        <w:t>פרטי</w:t>
      </w:r>
      <w:r w:rsidR="00040C08">
        <w:rPr>
          <w:rFonts w:ascii="David" w:hAnsi="David" w:cs="David" w:hint="cs"/>
          <w:sz w:val="24"/>
          <w:szCs w:val="24"/>
          <w:rtl/>
        </w:rPr>
        <w:t>.</w:t>
      </w:r>
    </w:p>
    <w:p w14:paraId="6DF34A9B" w14:textId="562BC03C" w:rsidR="00107384" w:rsidRPr="00040C08" w:rsidRDefault="00107384" w:rsidP="00EB75B9">
      <w:pPr>
        <w:pStyle w:val="a7"/>
        <w:numPr>
          <w:ilvl w:val="0"/>
          <w:numId w:val="118"/>
        </w:numPr>
        <w:tabs>
          <w:tab w:val="left" w:pos="2943"/>
        </w:tabs>
        <w:jc w:val="both"/>
        <w:rPr>
          <w:rFonts w:ascii="David" w:hAnsi="David" w:cs="David"/>
          <w:sz w:val="24"/>
          <w:szCs w:val="24"/>
        </w:rPr>
      </w:pPr>
      <w:r w:rsidRPr="00040C08">
        <w:rPr>
          <w:rFonts w:ascii="David" w:hAnsi="David" w:cs="David" w:hint="cs"/>
          <w:b/>
          <w:bCs/>
          <w:sz w:val="24"/>
          <w:szCs w:val="24"/>
          <w:shd w:val="clear" w:color="auto" w:fill="FFFFCC"/>
          <w:rtl/>
        </w:rPr>
        <w:t xml:space="preserve">רצון להבטיח משפחות </w:t>
      </w:r>
      <w:r w:rsidR="00040C08">
        <w:rPr>
          <w:rFonts w:ascii="David" w:hAnsi="David" w:cs="David" w:hint="cs"/>
          <w:b/>
          <w:bCs/>
          <w:sz w:val="24"/>
          <w:szCs w:val="24"/>
          <w:shd w:val="clear" w:color="auto" w:fill="FFFFCC"/>
          <w:rtl/>
        </w:rPr>
        <w:t>יציבות ו</w:t>
      </w:r>
      <w:r w:rsidRPr="00040C08">
        <w:rPr>
          <w:rFonts w:ascii="David" w:hAnsi="David" w:cs="David" w:hint="cs"/>
          <w:b/>
          <w:bCs/>
          <w:sz w:val="24"/>
          <w:szCs w:val="24"/>
          <w:shd w:val="clear" w:color="auto" w:fill="FFFFCC"/>
          <w:rtl/>
        </w:rPr>
        <w:t>טובות</w:t>
      </w:r>
      <w:r w:rsidRPr="00040C08">
        <w:rPr>
          <w:rFonts w:ascii="David" w:hAnsi="David" w:cs="David" w:hint="cs"/>
          <w:sz w:val="24"/>
          <w:szCs w:val="24"/>
          <w:rtl/>
        </w:rPr>
        <w:t xml:space="preserve">, במונחים של אינטרס </w:t>
      </w:r>
      <w:r w:rsidRPr="00040C08">
        <w:rPr>
          <w:rFonts w:ascii="David" w:hAnsi="David" w:cs="David" w:hint="cs"/>
          <w:sz w:val="24"/>
          <w:szCs w:val="24"/>
          <w:u w:val="single"/>
          <w:rtl/>
        </w:rPr>
        <w:t>ציבורי</w:t>
      </w:r>
      <w:r w:rsidRPr="00040C08">
        <w:rPr>
          <w:rFonts w:ascii="David" w:hAnsi="David" w:cs="David" w:hint="cs"/>
          <w:sz w:val="24"/>
          <w:szCs w:val="24"/>
          <w:rtl/>
        </w:rPr>
        <w:t xml:space="preserve">. יש גיל שאני סומך על כך שאנשים יהיו בשלים יותר. </w:t>
      </w:r>
    </w:p>
    <w:p w14:paraId="60E27CCE" w14:textId="77777777" w:rsidR="00040C08" w:rsidRDefault="00107384" w:rsidP="00107384">
      <w:pPr>
        <w:tabs>
          <w:tab w:val="left" w:pos="2943"/>
        </w:tabs>
        <w:jc w:val="both"/>
        <w:rPr>
          <w:rFonts w:ascii="David" w:hAnsi="David" w:cs="David"/>
          <w:sz w:val="24"/>
          <w:szCs w:val="24"/>
          <w:rtl/>
        </w:rPr>
      </w:pPr>
      <w:r w:rsidRPr="00040C08">
        <w:rPr>
          <w:rFonts w:ascii="David" w:hAnsi="David" w:cs="David" w:hint="cs"/>
          <w:sz w:val="24"/>
          <w:szCs w:val="24"/>
          <w:rtl/>
        </w:rPr>
        <w:t>במציאות</w:t>
      </w:r>
      <w:r w:rsidRPr="00107384">
        <w:rPr>
          <w:rFonts w:ascii="David" w:hAnsi="David" w:cs="David" w:hint="cs"/>
          <w:sz w:val="24"/>
          <w:szCs w:val="24"/>
          <w:rtl/>
        </w:rPr>
        <w:t xml:space="preserve"> נתקלים במקומות בהם יש בעיה של נישואי קטינים [חסידי ברסלב]. אבל ברוב המקומות בעולם </w:t>
      </w:r>
      <w:r w:rsidR="00040C08">
        <w:rPr>
          <w:rFonts w:ascii="David" w:hAnsi="David" w:cs="David" w:hint="cs"/>
          <w:sz w:val="24"/>
          <w:szCs w:val="24"/>
          <w:rtl/>
        </w:rPr>
        <w:t>ש</w:t>
      </w:r>
      <w:r w:rsidRPr="00107384">
        <w:rPr>
          <w:rFonts w:ascii="David" w:hAnsi="David" w:cs="David" w:hint="cs"/>
          <w:sz w:val="24"/>
          <w:szCs w:val="24"/>
          <w:rtl/>
        </w:rPr>
        <w:t xml:space="preserve">בהם צריך חוק כדי לייצר גיל מינימום של נישואים, זה בעיקר </w:t>
      </w:r>
      <w:r w:rsidRPr="00107384">
        <w:rPr>
          <w:rFonts w:ascii="David" w:hAnsi="David" w:cs="David" w:hint="cs"/>
          <w:b/>
          <w:bCs/>
          <w:sz w:val="24"/>
          <w:szCs w:val="24"/>
          <w:rtl/>
        </w:rPr>
        <w:t>כנגד נישואי קטינות</w:t>
      </w:r>
      <w:r w:rsidRPr="00107384">
        <w:rPr>
          <w:rFonts w:ascii="David" w:hAnsi="David" w:cs="David" w:hint="cs"/>
          <w:sz w:val="24"/>
          <w:szCs w:val="24"/>
          <w:rtl/>
        </w:rPr>
        <w:t>.</w:t>
      </w:r>
      <w:r>
        <w:rPr>
          <w:rFonts w:ascii="David" w:hAnsi="David" w:cs="David" w:hint="cs"/>
          <w:sz w:val="24"/>
          <w:szCs w:val="24"/>
          <w:rtl/>
        </w:rPr>
        <w:t xml:space="preserve"> </w:t>
      </w:r>
    </w:p>
    <w:p w14:paraId="41BDDE76" w14:textId="77777777" w:rsidR="00040C08" w:rsidRDefault="00107384" w:rsidP="00EB75B9">
      <w:pPr>
        <w:pStyle w:val="a7"/>
        <w:numPr>
          <w:ilvl w:val="0"/>
          <w:numId w:val="119"/>
        </w:numPr>
        <w:tabs>
          <w:tab w:val="left" w:pos="2943"/>
        </w:tabs>
        <w:jc w:val="both"/>
        <w:rPr>
          <w:rFonts w:ascii="David" w:hAnsi="David" w:cs="David"/>
          <w:sz w:val="24"/>
          <w:szCs w:val="24"/>
        </w:rPr>
      </w:pPr>
      <w:r w:rsidRPr="00040C08">
        <w:rPr>
          <w:rFonts w:ascii="David" w:hAnsi="David" w:cs="David" w:hint="cs"/>
          <w:sz w:val="24"/>
          <w:szCs w:val="24"/>
          <w:rtl/>
        </w:rPr>
        <w:t>הצדקה שלישית לקביעת גיל מינימום</w:t>
      </w:r>
      <w:r w:rsidR="00040C08">
        <w:rPr>
          <w:rFonts w:ascii="David" w:hAnsi="David" w:cs="David" w:hint="cs"/>
          <w:sz w:val="24"/>
          <w:szCs w:val="24"/>
          <w:rtl/>
        </w:rPr>
        <w:t xml:space="preserve">- </w:t>
      </w:r>
      <w:r w:rsidRPr="00040C08">
        <w:rPr>
          <w:rFonts w:ascii="David" w:hAnsi="David" w:cs="David" w:hint="cs"/>
          <w:b/>
          <w:bCs/>
          <w:sz w:val="24"/>
          <w:szCs w:val="24"/>
          <w:shd w:val="clear" w:color="auto" w:fill="FFFFCC"/>
          <w:rtl/>
        </w:rPr>
        <w:t>הצדקה מגדרית</w:t>
      </w:r>
      <w:r w:rsidRPr="00040C08">
        <w:rPr>
          <w:rFonts w:ascii="David" w:hAnsi="David" w:cs="David" w:hint="cs"/>
          <w:sz w:val="24"/>
          <w:szCs w:val="24"/>
          <w:rtl/>
        </w:rPr>
        <w:t>-</w:t>
      </w:r>
    </w:p>
    <w:p w14:paraId="61FC0229" w14:textId="77777777" w:rsidR="00040C08" w:rsidRDefault="00107384" w:rsidP="00EB75B9">
      <w:pPr>
        <w:pStyle w:val="a7"/>
        <w:numPr>
          <w:ilvl w:val="0"/>
          <w:numId w:val="120"/>
        </w:numPr>
        <w:tabs>
          <w:tab w:val="left" w:pos="2943"/>
        </w:tabs>
        <w:jc w:val="both"/>
        <w:rPr>
          <w:rFonts w:ascii="David" w:hAnsi="David" w:cs="David"/>
          <w:sz w:val="24"/>
          <w:szCs w:val="24"/>
        </w:rPr>
      </w:pPr>
      <w:r w:rsidRPr="00040C08">
        <w:rPr>
          <w:rFonts w:ascii="David" w:hAnsi="David" w:cs="David" w:hint="cs"/>
          <w:sz w:val="24"/>
          <w:szCs w:val="24"/>
          <w:rtl/>
        </w:rPr>
        <w:t xml:space="preserve">חשש שפערי גיל משמעותיים בין הבעל לאישה ייצרו </w:t>
      </w:r>
      <w:r w:rsidRPr="00040C08">
        <w:rPr>
          <w:rFonts w:ascii="David" w:hAnsi="David" w:cs="David" w:hint="cs"/>
          <w:sz w:val="24"/>
          <w:szCs w:val="24"/>
          <w:u w:val="single"/>
          <w:rtl/>
        </w:rPr>
        <w:t xml:space="preserve">משפחה </w:t>
      </w:r>
      <w:r w:rsidR="00040C08" w:rsidRPr="00040C08">
        <w:rPr>
          <w:rFonts w:ascii="David" w:hAnsi="David" w:cs="David" w:hint="cs"/>
          <w:sz w:val="24"/>
          <w:szCs w:val="24"/>
          <w:u w:val="single"/>
          <w:rtl/>
        </w:rPr>
        <w:t>פטריארכלי</w:t>
      </w:r>
      <w:r w:rsidR="00040C08" w:rsidRPr="00040C08">
        <w:rPr>
          <w:rFonts w:ascii="David" w:hAnsi="David" w:cs="David" w:hint="eastAsia"/>
          <w:sz w:val="24"/>
          <w:szCs w:val="24"/>
          <w:u w:val="single"/>
          <w:rtl/>
        </w:rPr>
        <w:t>ת</w:t>
      </w:r>
      <w:r w:rsidRPr="00040C08">
        <w:rPr>
          <w:rFonts w:ascii="David" w:hAnsi="David" w:cs="David" w:hint="cs"/>
          <w:sz w:val="24"/>
          <w:szCs w:val="24"/>
          <w:rtl/>
        </w:rPr>
        <w:t xml:space="preserve"> [משפחה שבה לאישה אין עמידה כלפי הבעל]. </w:t>
      </w:r>
    </w:p>
    <w:p w14:paraId="371AC792" w14:textId="3B49666A" w:rsidR="00040C08" w:rsidRDefault="00107384" w:rsidP="00EB75B9">
      <w:pPr>
        <w:pStyle w:val="a7"/>
        <w:numPr>
          <w:ilvl w:val="0"/>
          <w:numId w:val="120"/>
        </w:numPr>
        <w:tabs>
          <w:tab w:val="left" w:pos="2943"/>
        </w:tabs>
        <w:jc w:val="both"/>
        <w:rPr>
          <w:rFonts w:ascii="David" w:hAnsi="David" w:cs="David"/>
          <w:sz w:val="24"/>
          <w:szCs w:val="24"/>
        </w:rPr>
      </w:pPr>
      <w:r w:rsidRPr="00040C08">
        <w:rPr>
          <w:rFonts w:ascii="David" w:hAnsi="David" w:cs="David" w:hint="cs"/>
          <w:sz w:val="24"/>
          <w:szCs w:val="24"/>
          <w:rtl/>
        </w:rPr>
        <w:t xml:space="preserve">נישואים ולידה </w:t>
      </w:r>
      <w:r w:rsidR="0000123B">
        <w:rPr>
          <w:rFonts w:ascii="David" w:hAnsi="David" w:cs="David" w:hint="cs"/>
          <w:sz w:val="24"/>
          <w:szCs w:val="24"/>
          <w:rtl/>
        </w:rPr>
        <w:t>מוקדמת</w:t>
      </w:r>
      <w:r w:rsidRPr="00040C08">
        <w:rPr>
          <w:rFonts w:ascii="David" w:hAnsi="David" w:cs="David" w:hint="cs"/>
          <w:sz w:val="24"/>
          <w:szCs w:val="24"/>
          <w:rtl/>
        </w:rPr>
        <w:t xml:space="preserve"> יכולים </w:t>
      </w:r>
      <w:r w:rsidRPr="00040C08">
        <w:rPr>
          <w:rFonts w:ascii="David" w:hAnsi="David" w:cs="David" w:hint="cs"/>
          <w:sz w:val="24"/>
          <w:szCs w:val="24"/>
          <w:u w:val="single"/>
          <w:rtl/>
        </w:rPr>
        <w:t>לבלום את התפתחות האישה</w:t>
      </w:r>
      <w:r w:rsidRPr="00040C08">
        <w:rPr>
          <w:rFonts w:ascii="David" w:hAnsi="David" w:cs="David" w:hint="cs"/>
          <w:sz w:val="24"/>
          <w:szCs w:val="24"/>
          <w:rtl/>
        </w:rPr>
        <w:t xml:space="preserve">. </w:t>
      </w:r>
    </w:p>
    <w:p w14:paraId="352FB318" w14:textId="5E7B312F" w:rsidR="00107384" w:rsidRPr="00040C08" w:rsidRDefault="00107384" w:rsidP="00EB75B9">
      <w:pPr>
        <w:pStyle w:val="a7"/>
        <w:numPr>
          <w:ilvl w:val="0"/>
          <w:numId w:val="120"/>
        </w:numPr>
        <w:tabs>
          <w:tab w:val="left" w:pos="2943"/>
        </w:tabs>
        <w:jc w:val="both"/>
        <w:rPr>
          <w:rFonts w:ascii="David" w:hAnsi="David" w:cs="David"/>
          <w:sz w:val="24"/>
          <w:szCs w:val="24"/>
        </w:rPr>
      </w:pPr>
      <w:r w:rsidRPr="00040C08">
        <w:rPr>
          <w:rFonts w:ascii="David" w:hAnsi="David" w:cs="David" w:hint="cs"/>
          <w:sz w:val="24"/>
          <w:szCs w:val="24"/>
          <w:rtl/>
        </w:rPr>
        <w:t xml:space="preserve">יחסים בין האישה למשפחת המקור שלה- חשש שבגיל צעיר </w:t>
      </w:r>
      <w:r w:rsidRPr="00040C08">
        <w:rPr>
          <w:rFonts w:ascii="David" w:hAnsi="David" w:cs="David" w:hint="cs"/>
          <w:sz w:val="24"/>
          <w:szCs w:val="24"/>
          <w:u w:val="single"/>
          <w:rtl/>
        </w:rPr>
        <w:t>לא היא מחליטה על הנישואים</w:t>
      </w:r>
      <w:r w:rsidRPr="00040C08">
        <w:rPr>
          <w:rFonts w:ascii="David" w:hAnsi="David" w:cs="David" w:hint="cs"/>
          <w:sz w:val="24"/>
          <w:szCs w:val="24"/>
          <w:rtl/>
        </w:rPr>
        <w:t>.</w:t>
      </w:r>
    </w:p>
    <w:p w14:paraId="27858C1D" w14:textId="77777777" w:rsidR="00040C08" w:rsidRDefault="00040C08" w:rsidP="00107384">
      <w:pPr>
        <w:tabs>
          <w:tab w:val="left" w:pos="2943"/>
        </w:tabs>
        <w:jc w:val="both"/>
        <w:rPr>
          <w:rFonts w:ascii="David" w:hAnsi="David" w:cs="David"/>
          <w:sz w:val="24"/>
          <w:szCs w:val="24"/>
          <w:rtl/>
        </w:rPr>
      </w:pPr>
    </w:p>
    <w:p w14:paraId="455C7E12" w14:textId="3EBB7AC2" w:rsidR="00107384" w:rsidRDefault="004804EC" w:rsidP="00107384">
      <w:pPr>
        <w:tabs>
          <w:tab w:val="left" w:pos="2943"/>
        </w:tabs>
        <w:jc w:val="both"/>
        <w:rPr>
          <w:rFonts w:ascii="David" w:hAnsi="David" w:cs="David"/>
          <w:sz w:val="24"/>
          <w:szCs w:val="24"/>
          <w:rtl/>
        </w:rPr>
      </w:pPr>
      <w:r w:rsidRPr="00040C08">
        <w:rPr>
          <w:rFonts w:ascii="David" w:hAnsi="David" w:cs="David" w:hint="cs"/>
          <w:color w:val="C00000"/>
          <w:sz w:val="24"/>
          <w:szCs w:val="24"/>
          <w:rtl/>
        </w:rPr>
        <w:t xml:space="preserve">בבחינת הכללים הקיימים </w:t>
      </w:r>
      <w:r w:rsidRPr="00040C08">
        <w:rPr>
          <w:rFonts w:ascii="David" w:hAnsi="David" w:cs="David" w:hint="cs"/>
          <w:b/>
          <w:bCs/>
          <w:color w:val="C00000"/>
          <w:sz w:val="24"/>
          <w:szCs w:val="24"/>
          <w:rtl/>
        </w:rPr>
        <w:t>באסלאם</w:t>
      </w:r>
      <w:r w:rsidRPr="00040C08">
        <w:rPr>
          <w:rFonts w:ascii="David" w:hAnsi="David" w:cs="David" w:hint="cs"/>
          <w:color w:val="C00000"/>
          <w:sz w:val="24"/>
          <w:szCs w:val="24"/>
          <w:rtl/>
        </w:rPr>
        <w:t xml:space="preserve"> </w:t>
      </w:r>
      <w:r w:rsidRPr="00040C08">
        <w:rPr>
          <w:rFonts w:ascii="David" w:hAnsi="David" w:cs="David" w:hint="cs"/>
          <w:b/>
          <w:bCs/>
          <w:color w:val="C00000"/>
          <w:sz w:val="24"/>
          <w:szCs w:val="24"/>
          <w:rtl/>
        </w:rPr>
        <w:t>וביהדות</w:t>
      </w:r>
      <w:r w:rsidRPr="00040C08">
        <w:rPr>
          <w:rFonts w:ascii="David" w:hAnsi="David" w:cs="David" w:hint="cs"/>
          <w:color w:val="C00000"/>
          <w:sz w:val="24"/>
          <w:szCs w:val="24"/>
          <w:rtl/>
        </w:rPr>
        <w:t xml:space="preserve"> לגילאי מינימום</w:t>
      </w:r>
      <w:r>
        <w:rPr>
          <w:rFonts w:ascii="David" w:hAnsi="David" w:cs="David" w:hint="cs"/>
          <w:sz w:val="24"/>
          <w:szCs w:val="24"/>
          <w:rtl/>
        </w:rPr>
        <w:t xml:space="preserve">- מוצאים גילאים מטרידים שלא עומדים באמות המידה שחשבנו. </w:t>
      </w:r>
      <w:r w:rsidRPr="00A05B56">
        <w:rPr>
          <w:rFonts w:ascii="David" w:hAnsi="David" w:cs="David" w:hint="cs"/>
          <w:b/>
          <w:bCs/>
          <w:sz w:val="24"/>
          <w:szCs w:val="24"/>
          <w:rtl/>
        </w:rPr>
        <w:t xml:space="preserve">בהלכה </w:t>
      </w:r>
      <w:r w:rsidR="00A05B56" w:rsidRPr="00A05B56">
        <w:rPr>
          <w:rFonts w:ascii="David" w:hAnsi="David" w:cs="David" w:hint="cs"/>
          <w:b/>
          <w:bCs/>
          <w:sz w:val="24"/>
          <w:szCs w:val="24"/>
          <w:u w:val="single"/>
          <w:shd w:val="clear" w:color="auto" w:fill="FFFFCC"/>
          <w:rtl/>
        </w:rPr>
        <w:t>ב</w:t>
      </w:r>
      <w:r w:rsidRPr="00A05B56">
        <w:rPr>
          <w:rFonts w:ascii="David" w:hAnsi="David" w:cs="David" w:hint="cs"/>
          <w:b/>
          <w:bCs/>
          <w:sz w:val="24"/>
          <w:szCs w:val="24"/>
          <w:u w:val="single"/>
          <w:shd w:val="clear" w:color="auto" w:fill="FFFFCC"/>
          <w:rtl/>
        </w:rPr>
        <w:t>יהדות</w:t>
      </w:r>
      <w:r w:rsidRPr="00A05B56">
        <w:rPr>
          <w:rFonts w:ascii="David" w:hAnsi="David" w:cs="David" w:hint="cs"/>
          <w:b/>
          <w:bCs/>
          <w:sz w:val="24"/>
          <w:szCs w:val="24"/>
          <w:shd w:val="clear" w:color="auto" w:fill="FFFFCC"/>
          <w:rtl/>
        </w:rPr>
        <w:t>- גיל מינימום לגבר 13 ולאישה 12</w:t>
      </w:r>
      <w:r>
        <w:rPr>
          <w:rFonts w:ascii="David" w:hAnsi="David" w:cs="David" w:hint="cs"/>
          <w:sz w:val="24"/>
          <w:szCs w:val="24"/>
          <w:rtl/>
        </w:rPr>
        <w:t xml:space="preserve">, בנסיבות מסוימות המשפחה יכולה להשיא את הנערה מתחת לגיל 12. </w:t>
      </w:r>
      <w:r w:rsidRPr="00A05B56">
        <w:rPr>
          <w:rFonts w:ascii="David" w:hAnsi="David" w:cs="David" w:hint="cs"/>
          <w:b/>
          <w:bCs/>
          <w:sz w:val="24"/>
          <w:szCs w:val="24"/>
          <w:u w:val="single"/>
          <w:shd w:val="clear" w:color="auto" w:fill="FFFFCC"/>
          <w:rtl/>
        </w:rPr>
        <w:t>באסלאם</w:t>
      </w:r>
      <w:r w:rsidRPr="00A05B56">
        <w:rPr>
          <w:rFonts w:ascii="David" w:hAnsi="David" w:cs="David" w:hint="cs"/>
          <w:sz w:val="24"/>
          <w:szCs w:val="24"/>
          <w:shd w:val="clear" w:color="auto" w:fill="FFFFCC"/>
          <w:rtl/>
        </w:rPr>
        <w:t xml:space="preserve">- גיל מינימלי </w:t>
      </w:r>
      <w:r w:rsidRPr="00A05B56">
        <w:rPr>
          <w:rFonts w:ascii="David" w:hAnsi="David" w:cs="David" w:hint="cs"/>
          <w:sz w:val="24"/>
          <w:szCs w:val="24"/>
          <w:u w:val="single"/>
          <w:shd w:val="clear" w:color="auto" w:fill="FFFFCC"/>
          <w:rtl/>
        </w:rPr>
        <w:t>לא</w:t>
      </w:r>
      <w:r w:rsidRPr="00A05B56">
        <w:rPr>
          <w:rFonts w:ascii="David" w:hAnsi="David" w:cs="David" w:hint="cs"/>
          <w:sz w:val="24"/>
          <w:szCs w:val="24"/>
          <w:shd w:val="clear" w:color="auto" w:fill="FFFFCC"/>
          <w:rtl/>
        </w:rPr>
        <w:t xml:space="preserve"> 18</w:t>
      </w:r>
      <w:r>
        <w:rPr>
          <w:rFonts w:ascii="David" w:hAnsi="David" w:cs="David" w:hint="cs"/>
          <w:sz w:val="24"/>
          <w:szCs w:val="24"/>
          <w:rtl/>
        </w:rPr>
        <w:t xml:space="preserve">. </w:t>
      </w:r>
    </w:p>
    <w:p w14:paraId="30EC31D3" w14:textId="5BC84F70" w:rsidR="004804EC" w:rsidRDefault="00A05B56" w:rsidP="00107384">
      <w:pPr>
        <w:tabs>
          <w:tab w:val="left" w:pos="2943"/>
        </w:tabs>
        <w:jc w:val="both"/>
        <w:rPr>
          <w:rFonts w:ascii="David" w:hAnsi="David" w:cs="David"/>
          <w:sz w:val="24"/>
          <w:szCs w:val="24"/>
          <w:rtl/>
        </w:rPr>
      </w:pPr>
      <w:r>
        <w:rPr>
          <w:rFonts w:ascii="David" w:hAnsi="David" w:cs="David" w:hint="cs"/>
          <w:b/>
          <w:bCs/>
          <w:sz w:val="24"/>
          <w:szCs w:val="24"/>
          <w:rtl/>
        </w:rPr>
        <w:t xml:space="preserve">אך, </w:t>
      </w:r>
      <w:r w:rsidR="004804EC" w:rsidRPr="00A05B56">
        <w:rPr>
          <w:rFonts w:ascii="David" w:hAnsi="David" w:cs="David" w:hint="cs"/>
          <w:b/>
          <w:bCs/>
          <w:sz w:val="24"/>
          <w:szCs w:val="24"/>
          <w:rtl/>
        </w:rPr>
        <w:t xml:space="preserve">גם ביהדות וגם באסלאם הרוב הגדול של המנהיגים הדתיים </w:t>
      </w:r>
      <w:r w:rsidR="004804EC" w:rsidRPr="00A05B56">
        <w:rPr>
          <w:rFonts w:ascii="David" w:hAnsi="David" w:cs="David" w:hint="cs"/>
          <w:b/>
          <w:bCs/>
          <w:sz w:val="24"/>
          <w:szCs w:val="24"/>
          <w:shd w:val="clear" w:color="auto" w:fill="FFFFCC"/>
          <w:rtl/>
        </w:rPr>
        <w:t>לא מעודדים נישואי קטינים</w:t>
      </w:r>
      <w:r w:rsidR="004804EC">
        <w:rPr>
          <w:rFonts w:ascii="David" w:hAnsi="David" w:cs="David" w:hint="cs"/>
          <w:sz w:val="24"/>
          <w:szCs w:val="24"/>
          <w:rtl/>
        </w:rPr>
        <w:t xml:space="preserve"> ורואים בזה עשייה מגונה [בשונה מחריגים]. </w:t>
      </w:r>
    </w:p>
    <w:p w14:paraId="2F8B4C36" w14:textId="77777777" w:rsidR="00A05B56" w:rsidRDefault="004804EC" w:rsidP="004804EC">
      <w:pPr>
        <w:tabs>
          <w:tab w:val="left" w:pos="2943"/>
        </w:tabs>
        <w:jc w:val="both"/>
        <w:rPr>
          <w:rFonts w:ascii="David" w:hAnsi="David" w:cs="David"/>
          <w:sz w:val="24"/>
          <w:szCs w:val="24"/>
          <w:rtl/>
        </w:rPr>
      </w:pPr>
      <w:r w:rsidRPr="00A05B56">
        <w:rPr>
          <w:rFonts w:ascii="David" w:hAnsi="David" w:cs="David" w:hint="cs"/>
          <w:b/>
          <w:bCs/>
          <w:sz w:val="24"/>
          <w:szCs w:val="24"/>
          <w:shd w:val="clear" w:color="auto" w:fill="FFFFCC"/>
          <w:rtl/>
        </w:rPr>
        <w:t>יש הבדל בין איסור הלכתי לתוקף חוקי</w:t>
      </w:r>
      <w:r>
        <w:rPr>
          <w:rFonts w:ascii="David" w:hAnsi="David" w:cs="David" w:hint="cs"/>
          <w:sz w:val="24"/>
          <w:szCs w:val="24"/>
          <w:rtl/>
        </w:rPr>
        <w:t xml:space="preserve">- </w:t>
      </w:r>
      <w:r w:rsidRPr="00A05B56">
        <w:rPr>
          <w:rFonts w:ascii="David" w:hAnsi="David" w:cs="David" w:hint="cs"/>
          <w:color w:val="FF0000"/>
          <w:sz w:val="24"/>
          <w:szCs w:val="24"/>
          <w:rtl/>
        </w:rPr>
        <w:t xml:space="preserve">למשל </w:t>
      </w:r>
      <w:r>
        <w:rPr>
          <w:rFonts w:ascii="David" w:hAnsi="David" w:cs="David" w:hint="cs"/>
          <w:sz w:val="24"/>
          <w:szCs w:val="24"/>
          <w:rtl/>
        </w:rPr>
        <w:t xml:space="preserve">בהלכה יאמרו שזה לא בסדר להתחתן, אבל מבחינה משפטית </w:t>
      </w:r>
      <w:r w:rsidR="00A05B56">
        <w:rPr>
          <w:rFonts w:ascii="David" w:hAnsi="David" w:cs="David" w:hint="cs"/>
          <w:sz w:val="24"/>
          <w:szCs w:val="24"/>
          <w:rtl/>
        </w:rPr>
        <w:t xml:space="preserve">כאשר </w:t>
      </w:r>
      <w:r>
        <w:rPr>
          <w:rFonts w:ascii="David" w:hAnsi="David" w:cs="David" w:hint="cs"/>
          <w:sz w:val="24"/>
          <w:szCs w:val="24"/>
          <w:rtl/>
        </w:rPr>
        <w:t>שואלים מה קורה אם נער ונערה בני 15 ערכו טקס נישואין</w:t>
      </w:r>
      <w:r w:rsidR="00A05B56">
        <w:rPr>
          <w:rFonts w:ascii="David" w:hAnsi="David" w:cs="David" w:hint="cs"/>
          <w:sz w:val="24"/>
          <w:szCs w:val="24"/>
          <w:rtl/>
        </w:rPr>
        <w:t xml:space="preserve">? התשובה בהלכה היהודית היא שהם יהיו נשואים, </w:t>
      </w:r>
      <w:r>
        <w:rPr>
          <w:rFonts w:ascii="David" w:hAnsi="David" w:cs="David" w:hint="cs"/>
          <w:sz w:val="24"/>
          <w:szCs w:val="24"/>
          <w:rtl/>
        </w:rPr>
        <w:t xml:space="preserve">למרות שיש גינוי על נישואי קטינים. </w:t>
      </w:r>
    </w:p>
    <w:p w14:paraId="6CBA1179" w14:textId="18EB389A" w:rsidR="00A05B56" w:rsidRDefault="004804EC" w:rsidP="001D2BB2">
      <w:pPr>
        <w:tabs>
          <w:tab w:val="left" w:pos="2943"/>
        </w:tabs>
        <w:jc w:val="both"/>
        <w:rPr>
          <w:rFonts w:ascii="David" w:hAnsi="David" w:cs="David"/>
          <w:sz w:val="24"/>
          <w:szCs w:val="24"/>
          <w:rtl/>
        </w:rPr>
      </w:pPr>
      <w:r w:rsidRPr="00A05B56">
        <w:rPr>
          <w:rFonts w:ascii="David" w:hAnsi="David" w:cs="David" w:hint="cs"/>
          <w:b/>
          <w:bCs/>
          <w:sz w:val="24"/>
          <w:szCs w:val="24"/>
          <w:highlight w:val="yellow"/>
          <w:rtl/>
        </w:rPr>
        <w:t>דנים בשאלה מאיזה גיל, אם הם יבצעו פעולה [צורת הנישואין] אז הנישואים שלהם יהיו נישואים תקפים?</w:t>
      </w:r>
      <w:r w:rsidRPr="00A05B56">
        <w:rPr>
          <w:rFonts w:ascii="David" w:hAnsi="David" w:cs="David" w:hint="cs"/>
          <w:sz w:val="24"/>
          <w:szCs w:val="24"/>
          <w:highlight w:val="yellow"/>
          <w:rtl/>
        </w:rPr>
        <w:t xml:space="preserve"> הגיל המינימלי של הנישואים הוא </w:t>
      </w:r>
      <w:r w:rsidRPr="00E84B02">
        <w:rPr>
          <w:rFonts w:ascii="David" w:hAnsi="David" w:cs="David" w:hint="cs"/>
          <w:sz w:val="24"/>
          <w:szCs w:val="24"/>
          <w:highlight w:val="yellow"/>
          <w:u w:val="single"/>
          <w:rtl/>
        </w:rPr>
        <w:t>נמוך</w:t>
      </w:r>
      <w:r w:rsidRPr="00A05B56">
        <w:rPr>
          <w:rFonts w:ascii="David" w:hAnsi="David" w:cs="David" w:hint="cs"/>
          <w:sz w:val="24"/>
          <w:szCs w:val="24"/>
          <w:highlight w:val="yellow"/>
          <w:rtl/>
        </w:rPr>
        <w:t xml:space="preserve"> ממה שהיינו רוצים ע"פ </w:t>
      </w:r>
      <w:r w:rsidRPr="00E84B02">
        <w:rPr>
          <w:rFonts w:ascii="David" w:hAnsi="David" w:cs="David" w:hint="cs"/>
          <w:sz w:val="24"/>
          <w:szCs w:val="24"/>
          <w:highlight w:val="yellow"/>
          <w:u w:val="single"/>
          <w:rtl/>
        </w:rPr>
        <w:t>אמת המידה האזרחית</w:t>
      </w:r>
      <w:r w:rsidRPr="00A05B56">
        <w:rPr>
          <w:rFonts w:ascii="David" w:hAnsi="David" w:cs="David" w:hint="cs"/>
          <w:sz w:val="24"/>
          <w:szCs w:val="24"/>
          <w:highlight w:val="yellow"/>
          <w:rtl/>
        </w:rPr>
        <w:t>, גם ביהדות וגם באסלאם</w:t>
      </w:r>
      <w:r>
        <w:rPr>
          <w:rFonts w:ascii="David" w:hAnsi="David" w:cs="David" w:hint="cs"/>
          <w:sz w:val="24"/>
          <w:szCs w:val="24"/>
          <w:rtl/>
        </w:rPr>
        <w:t>.</w:t>
      </w:r>
    </w:p>
    <w:p w14:paraId="3A14D2DD" w14:textId="76E0B9DC" w:rsidR="001F31AB" w:rsidRPr="00CE6002" w:rsidRDefault="001F31AB" w:rsidP="00EB75B9">
      <w:pPr>
        <w:pStyle w:val="a7"/>
        <w:numPr>
          <w:ilvl w:val="0"/>
          <w:numId w:val="91"/>
        </w:numPr>
        <w:tabs>
          <w:tab w:val="left" w:pos="2943"/>
        </w:tabs>
        <w:jc w:val="both"/>
        <w:rPr>
          <w:rFonts w:ascii="David" w:hAnsi="David" w:cs="David"/>
          <w:sz w:val="24"/>
          <w:szCs w:val="24"/>
        </w:rPr>
      </w:pPr>
      <w:r w:rsidRPr="001D2BB2">
        <w:rPr>
          <w:rFonts w:ascii="David" w:hAnsi="David" w:cs="David" w:hint="cs"/>
          <w:b/>
          <w:bCs/>
          <w:sz w:val="24"/>
          <w:szCs w:val="24"/>
          <w:u w:val="single"/>
          <w:shd w:val="clear" w:color="auto" w:fill="FBE4D5" w:themeFill="accent2" w:themeFillTint="33"/>
          <w:rtl/>
        </w:rPr>
        <w:lastRenderedPageBreak/>
        <w:t>מצב קוגניטיבי רפואי</w:t>
      </w:r>
      <w:r w:rsidRPr="00CE6002">
        <w:rPr>
          <w:rFonts w:ascii="David" w:hAnsi="David" w:cs="David" w:hint="cs"/>
          <w:sz w:val="24"/>
          <w:szCs w:val="24"/>
          <w:rtl/>
        </w:rPr>
        <w:t>-</w:t>
      </w:r>
    </w:p>
    <w:p w14:paraId="2B20B520" w14:textId="0AF142BA" w:rsidR="001F31AB" w:rsidRDefault="001F31AB" w:rsidP="001F31AB">
      <w:pPr>
        <w:tabs>
          <w:tab w:val="left" w:pos="2943"/>
        </w:tabs>
        <w:jc w:val="both"/>
        <w:rPr>
          <w:rFonts w:ascii="David" w:hAnsi="David" w:cs="David"/>
          <w:sz w:val="24"/>
          <w:szCs w:val="24"/>
          <w:rtl/>
        </w:rPr>
      </w:pPr>
      <w:r>
        <w:rPr>
          <w:rFonts w:ascii="David" w:hAnsi="David" w:cs="David" w:hint="cs"/>
          <w:sz w:val="24"/>
          <w:szCs w:val="24"/>
          <w:rtl/>
        </w:rPr>
        <w:t xml:space="preserve">כמעט בכל הדתות תהיה לנו קטגוריה שתעסוק ביכולות רפואיות [בהיבט הפיזי ובהיבט הנפשי] שהן תנאי לכשירות נישואין. </w:t>
      </w:r>
      <w:r w:rsidRPr="00A05B56">
        <w:rPr>
          <w:rFonts w:ascii="David" w:hAnsi="David" w:cs="David" w:hint="cs"/>
          <w:b/>
          <w:bCs/>
          <w:color w:val="FF0000"/>
          <w:sz w:val="24"/>
          <w:szCs w:val="24"/>
          <w:rtl/>
        </w:rPr>
        <w:t>לדוגמה:</w:t>
      </w:r>
      <w:r>
        <w:rPr>
          <w:rFonts w:ascii="David" w:hAnsi="David" w:cs="David" w:hint="cs"/>
          <w:sz w:val="24"/>
          <w:szCs w:val="24"/>
          <w:rtl/>
        </w:rPr>
        <w:t xml:space="preserve"> יכולת שכלית, יכולת לקיום יחסי מין [לפעמים זה ייכנס בקטגוריה של הסכמה- אם היית מספר לי לא בטוח הייתי מסכים].</w:t>
      </w:r>
    </w:p>
    <w:p w14:paraId="64999B48" w14:textId="610F8ABD" w:rsidR="001F31AB" w:rsidRDefault="001F31AB" w:rsidP="001F31AB">
      <w:pPr>
        <w:tabs>
          <w:tab w:val="left" w:pos="2943"/>
        </w:tabs>
        <w:jc w:val="both"/>
        <w:rPr>
          <w:rFonts w:ascii="David" w:hAnsi="David" w:cs="David"/>
          <w:sz w:val="24"/>
          <w:szCs w:val="24"/>
          <w:rtl/>
        </w:rPr>
      </w:pPr>
      <w:r w:rsidRPr="001F31AB">
        <w:rPr>
          <w:rFonts w:ascii="David" w:hAnsi="David" w:cs="David" w:hint="cs"/>
          <w:b/>
          <w:bCs/>
          <w:sz w:val="24"/>
          <w:szCs w:val="24"/>
          <w:rtl/>
        </w:rPr>
        <w:t>זו קטגוריה אזרחית וגם קטגוריה דתית</w:t>
      </w:r>
      <w:r>
        <w:rPr>
          <w:rFonts w:ascii="David" w:hAnsi="David" w:cs="David" w:hint="cs"/>
          <w:sz w:val="24"/>
          <w:szCs w:val="24"/>
          <w:rtl/>
        </w:rPr>
        <w:t xml:space="preserve">. </w:t>
      </w:r>
      <w:r w:rsidR="00A05B56">
        <w:rPr>
          <w:rFonts w:ascii="David" w:hAnsi="David" w:cs="David" w:hint="cs"/>
          <w:sz w:val="24"/>
          <w:szCs w:val="24"/>
          <w:rtl/>
        </w:rPr>
        <w:t xml:space="preserve">גם </w:t>
      </w:r>
      <w:r>
        <w:rPr>
          <w:rFonts w:ascii="David" w:hAnsi="David" w:cs="David" w:hint="cs"/>
          <w:sz w:val="24"/>
          <w:szCs w:val="24"/>
          <w:rtl/>
        </w:rPr>
        <w:t>במדינות אזרחיות ו</w:t>
      </w:r>
      <w:r w:rsidR="00A05B56">
        <w:rPr>
          <w:rFonts w:ascii="David" w:hAnsi="David" w:cs="David" w:hint="cs"/>
          <w:sz w:val="24"/>
          <w:szCs w:val="24"/>
          <w:rtl/>
        </w:rPr>
        <w:t>גם ב</w:t>
      </w:r>
      <w:r>
        <w:rPr>
          <w:rFonts w:ascii="David" w:hAnsi="David" w:cs="David" w:hint="cs"/>
          <w:sz w:val="24"/>
          <w:szCs w:val="24"/>
          <w:rtl/>
        </w:rPr>
        <w:t xml:space="preserve">שיטות דתיות. </w:t>
      </w:r>
      <w:r w:rsidRPr="00A05B56">
        <w:rPr>
          <w:rFonts w:ascii="David" w:hAnsi="David" w:cs="David" w:hint="cs"/>
          <w:b/>
          <w:bCs/>
          <w:sz w:val="24"/>
          <w:szCs w:val="24"/>
          <w:rtl/>
        </w:rPr>
        <w:t>עם זאת</w:t>
      </w:r>
      <w:r>
        <w:rPr>
          <w:rFonts w:ascii="David" w:hAnsi="David" w:cs="David" w:hint="cs"/>
          <w:sz w:val="24"/>
          <w:szCs w:val="24"/>
          <w:rtl/>
        </w:rPr>
        <w:t xml:space="preserve">, </w:t>
      </w:r>
      <w:r w:rsidRPr="001F31AB">
        <w:rPr>
          <w:rFonts w:ascii="David" w:hAnsi="David" w:cs="David" w:hint="cs"/>
          <w:b/>
          <w:bCs/>
          <w:sz w:val="24"/>
          <w:szCs w:val="24"/>
          <w:rtl/>
        </w:rPr>
        <w:t>הפרטים עצמם שונים</w:t>
      </w:r>
      <w:r>
        <w:rPr>
          <w:rFonts w:ascii="David" w:hAnsi="David" w:cs="David" w:hint="cs"/>
          <w:sz w:val="24"/>
          <w:szCs w:val="24"/>
          <w:rtl/>
        </w:rPr>
        <w:t xml:space="preserve"> בין דת לדת ובין ארץ לארץ. קשה לומר משהו חד ערכי. זה מאוד מגוון. יש נושאים שיש בהם יותר מגבלות בדין הדתי לעומת משפט אזרחי, ולהיפך. </w:t>
      </w:r>
    </w:p>
    <w:p w14:paraId="7BCE5AC8" w14:textId="77777777" w:rsidR="00A05B56" w:rsidRPr="001F31AB" w:rsidRDefault="00A05B56" w:rsidP="001F31AB">
      <w:pPr>
        <w:tabs>
          <w:tab w:val="left" w:pos="2943"/>
        </w:tabs>
        <w:jc w:val="both"/>
        <w:rPr>
          <w:rFonts w:ascii="David" w:hAnsi="David" w:cs="David"/>
          <w:sz w:val="24"/>
          <w:szCs w:val="24"/>
        </w:rPr>
      </w:pPr>
    </w:p>
    <w:p w14:paraId="4E485F7C" w14:textId="10F14C74" w:rsidR="00083601" w:rsidRPr="00012AB4" w:rsidRDefault="002E17F8" w:rsidP="00EB75B9">
      <w:pPr>
        <w:pStyle w:val="a7"/>
        <w:numPr>
          <w:ilvl w:val="0"/>
          <w:numId w:val="91"/>
        </w:numPr>
        <w:tabs>
          <w:tab w:val="left" w:pos="2943"/>
        </w:tabs>
        <w:jc w:val="both"/>
        <w:rPr>
          <w:rFonts w:ascii="David" w:hAnsi="David" w:cs="David"/>
          <w:sz w:val="24"/>
          <w:szCs w:val="24"/>
          <w:rtl/>
        </w:rPr>
      </w:pPr>
      <w:r w:rsidRPr="001D2BB2">
        <w:rPr>
          <w:rFonts w:ascii="David" w:hAnsi="David" w:cs="David" w:hint="cs"/>
          <w:b/>
          <w:bCs/>
          <w:sz w:val="24"/>
          <w:szCs w:val="24"/>
          <w:u w:val="single"/>
          <w:shd w:val="clear" w:color="auto" w:fill="FBE4D5" w:themeFill="accent2" w:themeFillTint="33"/>
          <w:rtl/>
        </w:rPr>
        <w:t>מצב אישי</w:t>
      </w:r>
      <w:r w:rsidR="00CE6002">
        <w:rPr>
          <w:rFonts w:ascii="David" w:hAnsi="David" w:cs="David" w:hint="cs"/>
          <w:sz w:val="24"/>
          <w:szCs w:val="24"/>
          <w:rtl/>
        </w:rPr>
        <w:t xml:space="preserve"> (</w:t>
      </w:r>
      <w:r w:rsidR="00CE6002" w:rsidRPr="008C439E">
        <w:rPr>
          <w:rFonts w:ascii="David" w:hAnsi="David" w:cs="David" w:hint="cs"/>
          <w:b/>
          <w:bCs/>
          <w:sz w:val="24"/>
          <w:szCs w:val="24"/>
          <w:rtl/>
        </w:rPr>
        <w:t>פניות</w:t>
      </w:r>
      <w:r w:rsidR="00CE6002">
        <w:rPr>
          <w:rFonts w:ascii="David" w:hAnsi="David" w:cs="David" w:hint="cs"/>
          <w:sz w:val="24"/>
          <w:szCs w:val="24"/>
          <w:rtl/>
        </w:rPr>
        <w:t>)</w:t>
      </w:r>
      <w:r w:rsidR="001F31AB" w:rsidRPr="00CE6002">
        <w:rPr>
          <w:rFonts w:ascii="David" w:hAnsi="David" w:cs="David" w:hint="cs"/>
          <w:sz w:val="24"/>
          <w:szCs w:val="24"/>
          <w:rtl/>
        </w:rPr>
        <w:t>-</w:t>
      </w:r>
      <w:r w:rsidRPr="00012AB4">
        <w:rPr>
          <w:rFonts w:ascii="David" w:hAnsi="David" w:cs="David" w:hint="cs"/>
          <w:b/>
          <w:bCs/>
          <w:sz w:val="24"/>
          <w:szCs w:val="24"/>
          <w:shd w:val="clear" w:color="auto" w:fill="FFFFCC"/>
          <w:rtl/>
        </w:rPr>
        <w:t>האם כדי להתחתן צריך להיות פנוי [רווק או גרוש]?</w:t>
      </w:r>
      <w:r w:rsidRPr="00012AB4">
        <w:rPr>
          <w:rFonts w:ascii="David" w:hAnsi="David" w:cs="David" w:hint="cs"/>
          <w:sz w:val="24"/>
          <w:szCs w:val="24"/>
          <w:rtl/>
        </w:rPr>
        <w:t xml:space="preserve"> </w:t>
      </w:r>
    </w:p>
    <w:p w14:paraId="4115CEA1" w14:textId="4839C552" w:rsidR="001F31AB" w:rsidRDefault="002E17F8" w:rsidP="001F31AB">
      <w:pPr>
        <w:tabs>
          <w:tab w:val="left" w:pos="2943"/>
        </w:tabs>
        <w:jc w:val="both"/>
        <w:rPr>
          <w:rFonts w:ascii="David" w:hAnsi="David" w:cs="David"/>
          <w:sz w:val="24"/>
          <w:szCs w:val="24"/>
          <w:rtl/>
        </w:rPr>
      </w:pPr>
      <w:r w:rsidRPr="00083601">
        <w:rPr>
          <w:rFonts w:ascii="David" w:hAnsi="David" w:cs="David" w:hint="cs"/>
          <w:sz w:val="24"/>
          <w:szCs w:val="24"/>
          <w:shd w:val="clear" w:color="auto" w:fill="FFFFCC"/>
          <w:rtl/>
        </w:rPr>
        <w:t xml:space="preserve">ככל שמדובר </w:t>
      </w:r>
      <w:r w:rsidRPr="00083601">
        <w:rPr>
          <w:rFonts w:ascii="David" w:hAnsi="David" w:cs="David" w:hint="cs"/>
          <w:b/>
          <w:bCs/>
          <w:sz w:val="24"/>
          <w:szCs w:val="24"/>
          <w:u w:val="single"/>
          <w:shd w:val="clear" w:color="auto" w:fill="FFFFCC"/>
          <w:rtl/>
        </w:rPr>
        <w:t>באישה</w:t>
      </w:r>
      <w:r w:rsidRPr="00083601">
        <w:rPr>
          <w:rFonts w:ascii="David" w:hAnsi="David" w:cs="David" w:hint="cs"/>
          <w:sz w:val="24"/>
          <w:szCs w:val="24"/>
          <w:shd w:val="clear" w:color="auto" w:fill="FFFFCC"/>
          <w:rtl/>
        </w:rPr>
        <w:t xml:space="preserve">- התשובה היא חד משמעית </w:t>
      </w:r>
      <w:r w:rsidRPr="00083601">
        <w:rPr>
          <w:rFonts w:ascii="David" w:hAnsi="David" w:cs="David" w:hint="cs"/>
          <w:b/>
          <w:bCs/>
          <w:sz w:val="24"/>
          <w:szCs w:val="24"/>
          <w:shd w:val="clear" w:color="auto" w:fill="FFFFCC"/>
          <w:rtl/>
        </w:rPr>
        <w:t>כן</w:t>
      </w:r>
      <w:r w:rsidRPr="00083601">
        <w:rPr>
          <w:rFonts w:ascii="David" w:hAnsi="David" w:cs="David" w:hint="cs"/>
          <w:sz w:val="24"/>
          <w:szCs w:val="24"/>
          <w:shd w:val="clear" w:color="auto" w:fill="FFFFCC"/>
          <w:rtl/>
        </w:rPr>
        <w:t xml:space="preserve"> בכל הדתות</w:t>
      </w:r>
      <w:r>
        <w:rPr>
          <w:rFonts w:ascii="David" w:hAnsi="David" w:cs="David" w:hint="cs"/>
          <w:sz w:val="24"/>
          <w:szCs w:val="24"/>
          <w:rtl/>
        </w:rPr>
        <w:t>. לא יכולה לשאת בן זוג נוסף. זו קטגוריה מוחלטת שאינה שנויה במחלוקת.</w:t>
      </w:r>
    </w:p>
    <w:p w14:paraId="2F5F6759" w14:textId="33CDE093" w:rsidR="002E17F8" w:rsidRDefault="002E17F8" w:rsidP="001F31AB">
      <w:pPr>
        <w:tabs>
          <w:tab w:val="left" w:pos="2943"/>
        </w:tabs>
        <w:jc w:val="both"/>
        <w:rPr>
          <w:rFonts w:ascii="David" w:hAnsi="David" w:cs="David"/>
          <w:sz w:val="24"/>
          <w:szCs w:val="24"/>
          <w:rtl/>
        </w:rPr>
      </w:pPr>
      <w:r w:rsidRPr="00012AB4">
        <w:rPr>
          <w:rFonts w:ascii="David" w:hAnsi="David" w:cs="David" w:hint="cs"/>
          <w:sz w:val="24"/>
          <w:szCs w:val="24"/>
          <w:shd w:val="clear" w:color="auto" w:fill="FFFFCC"/>
          <w:rtl/>
        </w:rPr>
        <w:t xml:space="preserve">כאשר מדובר </w:t>
      </w:r>
      <w:r w:rsidRPr="00012AB4">
        <w:rPr>
          <w:rFonts w:ascii="David" w:hAnsi="David" w:cs="David" w:hint="cs"/>
          <w:b/>
          <w:bCs/>
          <w:sz w:val="24"/>
          <w:szCs w:val="24"/>
          <w:u w:val="single"/>
          <w:shd w:val="clear" w:color="auto" w:fill="FFFFCC"/>
          <w:rtl/>
        </w:rPr>
        <w:t>בגבר</w:t>
      </w:r>
      <w:r w:rsidRPr="00AA0CE0">
        <w:rPr>
          <w:rFonts w:ascii="David" w:hAnsi="David" w:cs="David" w:hint="cs"/>
          <w:sz w:val="24"/>
          <w:szCs w:val="24"/>
          <w:shd w:val="clear" w:color="auto" w:fill="FFFFFF" w:themeFill="background1"/>
          <w:rtl/>
        </w:rPr>
        <w:t xml:space="preserve">- יש הבחנות בין הדתות השונות </w:t>
      </w:r>
      <w:r w:rsidR="00083601" w:rsidRPr="00AA0CE0">
        <w:rPr>
          <w:rFonts w:ascii="David" w:hAnsi="David" w:cs="David" w:hint="cs"/>
          <w:sz w:val="24"/>
          <w:szCs w:val="24"/>
          <w:shd w:val="clear" w:color="auto" w:fill="FFFFFF" w:themeFill="background1"/>
          <w:rtl/>
        </w:rPr>
        <w:t>ו</w:t>
      </w:r>
      <w:r w:rsidRPr="00AA0CE0">
        <w:rPr>
          <w:rFonts w:ascii="David" w:hAnsi="David" w:cs="David" w:hint="cs"/>
          <w:sz w:val="24"/>
          <w:szCs w:val="24"/>
          <w:shd w:val="clear" w:color="auto" w:fill="FFFFFF" w:themeFill="background1"/>
          <w:rtl/>
        </w:rPr>
        <w:t>בדת היהודית גם בעדות השונות</w:t>
      </w:r>
      <w:r w:rsidR="00083601">
        <w:rPr>
          <w:rFonts w:ascii="David" w:hAnsi="David" w:cs="David" w:hint="cs"/>
          <w:sz w:val="24"/>
          <w:szCs w:val="24"/>
          <w:rtl/>
        </w:rPr>
        <w:t>:</w:t>
      </w:r>
      <w:r>
        <w:rPr>
          <w:rFonts w:ascii="David" w:hAnsi="David" w:cs="David" w:hint="cs"/>
          <w:sz w:val="24"/>
          <w:szCs w:val="24"/>
          <w:rtl/>
        </w:rPr>
        <w:t xml:space="preserve"> </w:t>
      </w:r>
    </w:p>
    <w:p w14:paraId="37725005" w14:textId="77777777" w:rsidR="00012AB4" w:rsidRPr="00012AB4" w:rsidRDefault="002E17F8" w:rsidP="00EB75B9">
      <w:pPr>
        <w:pStyle w:val="a7"/>
        <w:numPr>
          <w:ilvl w:val="0"/>
          <w:numId w:val="119"/>
        </w:numPr>
        <w:tabs>
          <w:tab w:val="left" w:pos="2943"/>
        </w:tabs>
        <w:jc w:val="both"/>
        <w:rPr>
          <w:rFonts w:ascii="David" w:hAnsi="David" w:cs="David"/>
          <w:sz w:val="24"/>
          <w:szCs w:val="24"/>
        </w:rPr>
      </w:pPr>
      <w:r w:rsidRPr="00083601">
        <w:rPr>
          <w:rFonts w:ascii="David" w:hAnsi="David" w:cs="David" w:hint="cs"/>
          <w:sz w:val="24"/>
          <w:szCs w:val="24"/>
          <w:rtl/>
        </w:rPr>
        <w:t xml:space="preserve">כאשר מדובר </w:t>
      </w:r>
      <w:r w:rsidRPr="00012AB4">
        <w:rPr>
          <w:rFonts w:ascii="David" w:hAnsi="David" w:cs="David" w:hint="cs"/>
          <w:b/>
          <w:bCs/>
          <w:color w:val="C00000"/>
          <w:sz w:val="24"/>
          <w:szCs w:val="24"/>
          <w:u w:val="single"/>
          <w:shd w:val="clear" w:color="auto" w:fill="FFFFCC"/>
          <w:rtl/>
        </w:rPr>
        <w:t>בנוצרים</w:t>
      </w:r>
      <w:r w:rsidRPr="00083601">
        <w:rPr>
          <w:rFonts w:ascii="David" w:hAnsi="David" w:cs="David" w:hint="cs"/>
          <w:sz w:val="24"/>
          <w:szCs w:val="24"/>
          <w:rtl/>
        </w:rPr>
        <w:t xml:space="preserve">- </w:t>
      </w:r>
      <w:r w:rsidR="00193E25" w:rsidRPr="00083601">
        <w:rPr>
          <w:rFonts w:ascii="David" w:hAnsi="David" w:cs="David" w:hint="cs"/>
          <w:sz w:val="24"/>
          <w:szCs w:val="24"/>
          <w:rtl/>
        </w:rPr>
        <w:t xml:space="preserve">ההיבט של המונוגמיה חזק מאוד ומגדיר את הנישואים הנוצריים, לכן </w:t>
      </w:r>
      <w:r w:rsidR="00193E25" w:rsidRPr="00012AB4">
        <w:rPr>
          <w:rFonts w:ascii="David" w:hAnsi="David" w:cs="David" w:hint="cs"/>
          <w:sz w:val="24"/>
          <w:szCs w:val="24"/>
          <w:rtl/>
        </w:rPr>
        <w:t xml:space="preserve">הכלל שאומר </w:t>
      </w:r>
      <w:r w:rsidR="00193E25" w:rsidRPr="00012AB4">
        <w:rPr>
          <w:rFonts w:ascii="David" w:hAnsi="David" w:cs="David" w:hint="cs"/>
          <w:b/>
          <w:bCs/>
          <w:sz w:val="24"/>
          <w:szCs w:val="24"/>
          <w:shd w:val="clear" w:color="auto" w:fill="FFFFCC"/>
          <w:rtl/>
        </w:rPr>
        <w:t>ששני בני הזוג הם פנויים כתנאי לנישואים</w:t>
      </w:r>
      <w:r w:rsidR="00193E25" w:rsidRPr="00012AB4">
        <w:rPr>
          <w:rFonts w:ascii="David" w:hAnsi="David" w:cs="David" w:hint="cs"/>
          <w:sz w:val="24"/>
          <w:szCs w:val="24"/>
          <w:rtl/>
        </w:rPr>
        <w:t xml:space="preserve"> הוא מוחלט לגברים ונשים, ללא חריגה בכלל</w:t>
      </w:r>
      <w:r w:rsidR="00193E25" w:rsidRPr="00083601">
        <w:rPr>
          <w:rFonts w:ascii="David" w:hAnsi="David" w:cs="David" w:hint="cs"/>
          <w:sz w:val="24"/>
          <w:szCs w:val="24"/>
          <w:rtl/>
        </w:rPr>
        <w:t xml:space="preserve">. </w:t>
      </w:r>
    </w:p>
    <w:p w14:paraId="64BC2B6E" w14:textId="7F9CBA33" w:rsidR="00083601" w:rsidRDefault="00193E25" w:rsidP="00EB75B9">
      <w:pPr>
        <w:pStyle w:val="a7"/>
        <w:numPr>
          <w:ilvl w:val="0"/>
          <w:numId w:val="119"/>
        </w:numPr>
        <w:tabs>
          <w:tab w:val="left" w:pos="2943"/>
        </w:tabs>
        <w:jc w:val="both"/>
        <w:rPr>
          <w:rFonts w:ascii="David" w:hAnsi="David" w:cs="David"/>
          <w:sz w:val="24"/>
          <w:szCs w:val="24"/>
        </w:rPr>
      </w:pPr>
      <w:r w:rsidRPr="00083601">
        <w:rPr>
          <w:rFonts w:ascii="David" w:hAnsi="David" w:cs="David" w:hint="cs"/>
          <w:b/>
          <w:bCs/>
          <w:sz w:val="24"/>
          <w:szCs w:val="24"/>
          <w:rtl/>
        </w:rPr>
        <w:t xml:space="preserve">זה המצב גם אצל </w:t>
      </w:r>
      <w:r w:rsidRPr="00012AB4">
        <w:rPr>
          <w:rFonts w:ascii="David" w:hAnsi="David" w:cs="David" w:hint="cs"/>
          <w:b/>
          <w:bCs/>
          <w:color w:val="C00000"/>
          <w:sz w:val="24"/>
          <w:szCs w:val="24"/>
          <w:u w:val="single"/>
          <w:shd w:val="clear" w:color="auto" w:fill="FFFFCC"/>
          <w:rtl/>
        </w:rPr>
        <w:t>הדרוזים</w:t>
      </w:r>
      <w:r w:rsidR="00012AB4" w:rsidRPr="00012AB4">
        <w:rPr>
          <w:rFonts w:ascii="David" w:hAnsi="David" w:cs="David" w:hint="cs"/>
          <w:color w:val="C00000"/>
          <w:sz w:val="24"/>
          <w:szCs w:val="24"/>
          <w:shd w:val="clear" w:color="auto" w:fill="FFFFFF" w:themeFill="background1"/>
          <w:rtl/>
        </w:rPr>
        <w:t xml:space="preserve"> </w:t>
      </w:r>
      <w:r w:rsidR="00012AB4" w:rsidRPr="00012AB4">
        <w:rPr>
          <w:rFonts w:ascii="David" w:hAnsi="David" w:cs="David" w:hint="cs"/>
          <w:sz w:val="24"/>
          <w:szCs w:val="24"/>
          <w:shd w:val="clear" w:color="auto" w:fill="FFFFFF" w:themeFill="background1"/>
          <w:rtl/>
        </w:rPr>
        <w:t>[כמו הנוצרים]</w:t>
      </w:r>
      <w:r w:rsidRPr="00012AB4">
        <w:rPr>
          <w:rFonts w:ascii="David" w:hAnsi="David" w:cs="David" w:hint="cs"/>
          <w:sz w:val="24"/>
          <w:szCs w:val="24"/>
          <w:shd w:val="clear" w:color="auto" w:fill="FFFFFF" w:themeFill="background1"/>
          <w:rtl/>
        </w:rPr>
        <w:t>.</w:t>
      </w:r>
    </w:p>
    <w:p w14:paraId="4B37A658" w14:textId="616E6F99" w:rsidR="00193E25" w:rsidRPr="00083601" w:rsidRDefault="00193E25" w:rsidP="00EB75B9">
      <w:pPr>
        <w:pStyle w:val="a7"/>
        <w:numPr>
          <w:ilvl w:val="0"/>
          <w:numId w:val="119"/>
        </w:numPr>
        <w:tabs>
          <w:tab w:val="left" w:pos="2943"/>
        </w:tabs>
        <w:jc w:val="both"/>
        <w:rPr>
          <w:rFonts w:ascii="David" w:hAnsi="David" w:cs="David"/>
          <w:sz w:val="24"/>
          <w:szCs w:val="24"/>
          <w:rtl/>
        </w:rPr>
      </w:pPr>
      <w:r w:rsidRPr="00083601">
        <w:rPr>
          <w:rFonts w:ascii="David" w:hAnsi="David" w:cs="David" w:hint="cs"/>
          <w:sz w:val="24"/>
          <w:szCs w:val="24"/>
          <w:rtl/>
        </w:rPr>
        <w:t xml:space="preserve">כאשר מדובר </w:t>
      </w:r>
      <w:r w:rsidRPr="00012AB4">
        <w:rPr>
          <w:rFonts w:ascii="David" w:hAnsi="David" w:cs="David" w:hint="cs"/>
          <w:b/>
          <w:bCs/>
          <w:color w:val="C00000"/>
          <w:sz w:val="24"/>
          <w:szCs w:val="24"/>
          <w:u w:val="single"/>
          <w:shd w:val="clear" w:color="auto" w:fill="FFFFCC"/>
          <w:rtl/>
        </w:rPr>
        <w:t>במוסלמים</w:t>
      </w:r>
      <w:r w:rsidRPr="00083601">
        <w:rPr>
          <w:rFonts w:ascii="David" w:hAnsi="David" w:cs="David" w:hint="cs"/>
          <w:sz w:val="24"/>
          <w:szCs w:val="24"/>
          <w:rtl/>
        </w:rPr>
        <w:t xml:space="preserve">- קצה שני- </w:t>
      </w:r>
      <w:r w:rsidRPr="00083601">
        <w:rPr>
          <w:rFonts w:ascii="David" w:hAnsi="David" w:cs="David" w:hint="cs"/>
          <w:b/>
          <w:bCs/>
          <w:sz w:val="24"/>
          <w:szCs w:val="24"/>
          <w:shd w:val="clear" w:color="auto" w:fill="FFFFCC"/>
          <w:rtl/>
        </w:rPr>
        <w:t>אין איסור על פוליגמיה</w:t>
      </w:r>
      <w:r w:rsidRPr="00083601">
        <w:rPr>
          <w:rFonts w:ascii="David" w:hAnsi="David" w:cs="David" w:hint="cs"/>
          <w:sz w:val="24"/>
          <w:szCs w:val="24"/>
          <w:shd w:val="clear" w:color="auto" w:fill="FFFFCC"/>
          <w:rtl/>
        </w:rPr>
        <w:t>, כל עוד אפשר לעמוד בזה מבחינה כלכלית</w:t>
      </w:r>
      <w:r w:rsidRPr="00083601">
        <w:rPr>
          <w:rFonts w:ascii="David" w:hAnsi="David" w:cs="David" w:hint="cs"/>
          <w:sz w:val="24"/>
          <w:szCs w:val="24"/>
          <w:rtl/>
        </w:rPr>
        <w:t xml:space="preserve">. </w:t>
      </w:r>
    </w:p>
    <w:p w14:paraId="36FABF41" w14:textId="6A652191" w:rsidR="00193E25" w:rsidRDefault="00193E25" w:rsidP="001F31AB">
      <w:pPr>
        <w:tabs>
          <w:tab w:val="left" w:pos="2943"/>
        </w:tabs>
        <w:jc w:val="both"/>
        <w:rPr>
          <w:rFonts w:ascii="David" w:hAnsi="David" w:cs="David"/>
          <w:sz w:val="24"/>
          <w:szCs w:val="24"/>
          <w:rtl/>
        </w:rPr>
      </w:pPr>
      <w:r>
        <w:rPr>
          <w:rFonts w:ascii="David" w:hAnsi="David" w:cs="David" w:hint="cs"/>
          <w:sz w:val="24"/>
          <w:szCs w:val="24"/>
          <w:rtl/>
        </w:rPr>
        <w:t xml:space="preserve">יש להבחין בין פרקטיקה חברתית לבין הכלל ההלכתי [שיאמר שגבר נשוי שיישא אישה נוספת הנישואים תקפים]. זו פרקטיקה שגם קיימת, </w:t>
      </w:r>
      <w:r w:rsidRPr="00012AB4">
        <w:rPr>
          <w:rFonts w:ascii="David" w:hAnsi="David" w:cs="David" w:hint="cs"/>
          <w:b/>
          <w:bCs/>
          <w:color w:val="FF0000"/>
          <w:sz w:val="24"/>
          <w:szCs w:val="24"/>
          <w:rtl/>
        </w:rPr>
        <w:t>נניח</w:t>
      </w:r>
      <w:r>
        <w:rPr>
          <w:rFonts w:ascii="David" w:hAnsi="David" w:cs="David" w:hint="cs"/>
          <w:sz w:val="24"/>
          <w:szCs w:val="24"/>
          <w:rtl/>
        </w:rPr>
        <w:t xml:space="preserve"> הבדואים. </w:t>
      </w:r>
    </w:p>
    <w:p w14:paraId="737FFB1D" w14:textId="5AC7695B" w:rsidR="00012AB4" w:rsidRDefault="00A41630" w:rsidP="00EB75B9">
      <w:pPr>
        <w:pStyle w:val="a7"/>
        <w:numPr>
          <w:ilvl w:val="0"/>
          <w:numId w:val="121"/>
        </w:numPr>
        <w:tabs>
          <w:tab w:val="left" w:pos="2943"/>
        </w:tabs>
        <w:jc w:val="both"/>
        <w:rPr>
          <w:rFonts w:ascii="David" w:hAnsi="David" w:cs="David"/>
          <w:sz w:val="24"/>
          <w:szCs w:val="24"/>
        </w:rPr>
      </w:pPr>
      <w:r w:rsidRPr="00012AB4">
        <w:rPr>
          <w:rFonts w:ascii="David" w:hAnsi="David" w:cs="David" w:hint="cs"/>
          <w:sz w:val="24"/>
          <w:szCs w:val="24"/>
          <w:u w:val="single"/>
          <w:rtl/>
        </w:rPr>
        <w:t>ההיבט ההלכתי</w:t>
      </w:r>
      <w:r w:rsidRPr="00012AB4">
        <w:rPr>
          <w:rFonts w:ascii="David" w:hAnsi="David" w:cs="David" w:hint="cs"/>
          <w:sz w:val="24"/>
          <w:szCs w:val="24"/>
          <w:rtl/>
        </w:rPr>
        <w:t xml:space="preserve"> [משפט המדינה]</w:t>
      </w:r>
      <w:r w:rsidR="00012AB4">
        <w:rPr>
          <w:rFonts w:ascii="David" w:hAnsi="David" w:cs="David" w:hint="cs"/>
          <w:sz w:val="24"/>
          <w:szCs w:val="24"/>
          <w:rtl/>
        </w:rPr>
        <w:t xml:space="preserve">- </w:t>
      </w:r>
      <w:r w:rsidR="00193E25" w:rsidRPr="00012AB4">
        <w:rPr>
          <w:rFonts w:ascii="David" w:hAnsi="David" w:cs="David" w:hint="cs"/>
          <w:sz w:val="24"/>
          <w:szCs w:val="24"/>
          <w:rtl/>
        </w:rPr>
        <w:t xml:space="preserve">כאשר מדובר </w:t>
      </w:r>
      <w:r w:rsidR="00193E25" w:rsidRPr="00012AB4">
        <w:rPr>
          <w:rFonts w:ascii="David" w:hAnsi="David" w:cs="David" w:hint="cs"/>
          <w:b/>
          <w:bCs/>
          <w:color w:val="C00000"/>
          <w:sz w:val="24"/>
          <w:szCs w:val="24"/>
          <w:u w:val="single"/>
          <w:shd w:val="clear" w:color="auto" w:fill="FFFFCC"/>
          <w:rtl/>
        </w:rPr>
        <w:t>ביהודים</w:t>
      </w:r>
      <w:r w:rsidR="00193E25" w:rsidRPr="00012AB4">
        <w:rPr>
          <w:rFonts w:ascii="David" w:hAnsi="David" w:cs="David" w:hint="cs"/>
          <w:sz w:val="24"/>
          <w:szCs w:val="24"/>
          <w:rtl/>
        </w:rPr>
        <w:t xml:space="preserve">- </w:t>
      </w:r>
      <w:r w:rsidR="001502FA" w:rsidRPr="00012AB4">
        <w:rPr>
          <w:rFonts w:ascii="David" w:hAnsi="David" w:cs="David" w:hint="cs"/>
          <w:sz w:val="24"/>
          <w:szCs w:val="24"/>
          <w:rtl/>
        </w:rPr>
        <w:t xml:space="preserve">יש </w:t>
      </w:r>
      <w:r w:rsidR="001502FA" w:rsidRPr="00012AB4">
        <w:rPr>
          <w:rFonts w:ascii="David" w:hAnsi="David" w:cs="David" w:hint="cs"/>
          <w:b/>
          <w:bCs/>
          <w:sz w:val="24"/>
          <w:szCs w:val="24"/>
          <w:rtl/>
        </w:rPr>
        <w:t>התפתחות היסטורית</w:t>
      </w:r>
      <w:r w:rsidR="001502FA" w:rsidRPr="00012AB4">
        <w:rPr>
          <w:rFonts w:ascii="David" w:hAnsi="David" w:cs="David" w:hint="cs"/>
          <w:sz w:val="24"/>
          <w:szCs w:val="24"/>
          <w:rtl/>
        </w:rPr>
        <w:t xml:space="preserve">. </w:t>
      </w:r>
    </w:p>
    <w:p w14:paraId="5AD5191A" w14:textId="77777777" w:rsidR="00012AB4" w:rsidRDefault="001502FA" w:rsidP="00012AB4">
      <w:pPr>
        <w:tabs>
          <w:tab w:val="left" w:pos="2943"/>
        </w:tabs>
        <w:jc w:val="both"/>
        <w:rPr>
          <w:rFonts w:ascii="David" w:hAnsi="David" w:cs="David"/>
          <w:sz w:val="24"/>
          <w:szCs w:val="24"/>
          <w:rtl/>
        </w:rPr>
      </w:pPr>
      <w:r w:rsidRPr="00012AB4">
        <w:rPr>
          <w:rFonts w:ascii="David" w:hAnsi="David" w:cs="David" w:hint="cs"/>
          <w:sz w:val="24"/>
          <w:szCs w:val="24"/>
          <w:u w:val="single"/>
          <w:shd w:val="clear" w:color="auto" w:fill="FFFFCC"/>
          <w:rtl/>
        </w:rPr>
        <w:t>דין התלמוד</w:t>
      </w:r>
      <w:r w:rsidRPr="00012AB4">
        <w:rPr>
          <w:rFonts w:ascii="David" w:hAnsi="David" w:cs="David" w:hint="cs"/>
          <w:sz w:val="24"/>
          <w:szCs w:val="24"/>
          <w:rtl/>
        </w:rPr>
        <w:t xml:space="preserve"> [</w:t>
      </w:r>
      <w:r w:rsidR="00012AB4">
        <w:rPr>
          <w:rFonts w:ascii="David" w:hAnsi="David" w:cs="David" w:hint="cs"/>
          <w:sz w:val="24"/>
          <w:szCs w:val="24"/>
          <w:rtl/>
        </w:rPr>
        <w:t>ה</w:t>
      </w:r>
      <w:r w:rsidRPr="00012AB4">
        <w:rPr>
          <w:rFonts w:ascii="David" w:hAnsi="David" w:cs="David" w:hint="cs"/>
          <w:sz w:val="24"/>
          <w:szCs w:val="24"/>
          <w:rtl/>
        </w:rPr>
        <w:t xml:space="preserve">דין </w:t>
      </w:r>
      <w:r w:rsidR="00012AB4">
        <w:rPr>
          <w:rFonts w:ascii="David" w:hAnsi="David" w:cs="David" w:hint="cs"/>
          <w:sz w:val="24"/>
          <w:szCs w:val="24"/>
          <w:rtl/>
        </w:rPr>
        <w:t>ה</w:t>
      </w:r>
      <w:r w:rsidRPr="00012AB4">
        <w:rPr>
          <w:rFonts w:ascii="David" w:hAnsi="David" w:cs="David" w:hint="cs"/>
          <w:sz w:val="24"/>
          <w:szCs w:val="24"/>
          <w:rtl/>
        </w:rPr>
        <w:t>י</w:t>
      </w:r>
      <w:r w:rsidR="00083601" w:rsidRPr="00012AB4">
        <w:rPr>
          <w:rFonts w:ascii="David" w:hAnsi="David" w:cs="David" w:hint="cs"/>
          <w:sz w:val="24"/>
          <w:szCs w:val="24"/>
          <w:rtl/>
        </w:rPr>
        <w:t>ה</w:t>
      </w:r>
      <w:r w:rsidRPr="00012AB4">
        <w:rPr>
          <w:rFonts w:ascii="David" w:hAnsi="David" w:cs="David" w:hint="cs"/>
          <w:sz w:val="24"/>
          <w:szCs w:val="24"/>
          <w:rtl/>
        </w:rPr>
        <w:t xml:space="preserve">ודי </w:t>
      </w:r>
      <w:r w:rsidR="00012AB4">
        <w:rPr>
          <w:rFonts w:ascii="David" w:hAnsi="David" w:cs="David" w:hint="cs"/>
          <w:sz w:val="24"/>
          <w:szCs w:val="24"/>
          <w:rtl/>
        </w:rPr>
        <w:t>ה</w:t>
      </w:r>
      <w:r w:rsidRPr="00012AB4">
        <w:rPr>
          <w:rFonts w:ascii="David" w:hAnsi="David" w:cs="David" w:hint="cs"/>
          <w:sz w:val="24"/>
          <w:szCs w:val="24"/>
          <w:rtl/>
        </w:rPr>
        <w:t xml:space="preserve">מקורי] דומה לאסלאם: </w:t>
      </w:r>
      <w:r w:rsidRPr="00012AB4">
        <w:rPr>
          <w:rFonts w:ascii="David" w:hAnsi="David" w:cs="David" w:hint="cs"/>
          <w:sz w:val="24"/>
          <w:szCs w:val="24"/>
          <w:shd w:val="clear" w:color="auto" w:fill="FFFFCC"/>
          <w:rtl/>
        </w:rPr>
        <w:t>גבר בעיקרון כן יכול לשאת כמה נשים</w:t>
      </w:r>
      <w:r w:rsidRPr="00012AB4">
        <w:rPr>
          <w:rFonts w:ascii="David" w:hAnsi="David" w:cs="David" w:hint="cs"/>
          <w:sz w:val="24"/>
          <w:szCs w:val="24"/>
          <w:rtl/>
        </w:rPr>
        <w:t xml:space="preserve">, לעומת זאת האישה לא יכולה לשאת כמה גברים. </w:t>
      </w:r>
    </w:p>
    <w:p w14:paraId="647BB1BB" w14:textId="79A2222B" w:rsidR="005A4AE1" w:rsidRPr="00012AB4" w:rsidRDefault="001502FA" w:rsidP="00012AB4">
      <w:pPr>
        <w:tabs>
          <w:tab w:val="left" w:pos="2943"/>
        </w:tabs>
        <w:jc w:val="both"/>
        <w:rPr>
          <w:rFonts w:ascii="David" w:hAnsi="David" w:cs="David"/>
          <w:sz w:val="24"/>
          <w:szCs w:val="24"/>
          <w:rtl/>
        </w:rPr>
      </w:pPr>
      <w:r w:rsidRPr="00012AB4">
        <w:rPr>
          <w:rFonts w:ascii="David" w:hAnsi="David" w:cs="David" w:hint="cs"/>
          <w:sz w:val="24"/>
          <w:szCs w:val="24"/>
          <w:u w:val="single"/>
          <w:rtl/>
        </w:rPr>
        <w:t>בשנת 1000 לספירה</w:t>
      </w:r>
      <w:r w:rsidRPr="00012AB4">
        <w:rPr>
          <w:rFonts w:ascii="David" w:hAnsi="David" w:cs="David" w:hint="cs"/>
          <w:sz w:val="24"/>
          <w:szCs w:val="24"/>
          <w:rtl/>
        </w:rPr>
        <w:t xml:space="preserve"> יש את </w:t>
      </w:r>
      <w:r w:rsidRPr="001A640C">
        <w:rPr>
          <w:rFonts w:ascii="David" w:hAnsi="David" w:cs="David" w:hint="cs"/>
          <w:sz w:val="24"/>
          <w:szCs w:val="24"/>
          <w:highlight w:val="yellow"/>
          <w:shd w:val="clear" w:color="auto" w:fill="FFFFCC"/>
          <w:rtl/>
        </w:rPr>
        <w:t>"</w:t>
      </w:r>
      <w:r w:rsidRPr="001A640C">
        <w:rPr>
          <w:rFonts w:ascii="David" w:hAnsi="David" w:cs="David" w:hint="cs"/>
          <w:b/>
          <w:bCs/>
          <w:sz w:val="24"/>
          <w:szCs w:val="24"/>
          <w:highlight w:val="yellow"/>
          <w:shd w:val="clear" w:color="auto" w:fill="FFFFCC"/>
          <w:rtl/>
        </w:rPr>
        <w:t>חרם דרבנו גרשום"</w:t>
      </w:r>
      <w:r w:rsidRPr="00012AB4">
        <w:rPr>
          <w:rFonts w:ascii="David" w:hAnsi="David" w:cs="David" w:hint="cs"/>
          <w:b/>
          <w:bCs/>
          <w:sz w:val="24"/>
          <w:szCs w:val="24"/>
          <w:rtl/>
        </w:rPr>
        <w:t xml:space="preserve"> </w:t>
      </w:r>
      <w:r w:rsidRPr="00012AB4">
        <w:rPr>
          <w:rFonts w:ascii="David" w:hAnsi="David" w:cs="David" w:hint="cs"/>
          <w:sz w:val="24"/>
          <w:szCs w:val="24"/>
          <w:rtl/>
        </w:rPr>
        <w:t xml:space="preserve">[החרם המיוחס לרבנו גרשום] </w:t>
      </w:r>
      <w:r w:rsidRPr="00012AB4">
        <w:rPr>
          <w:rFonts w:ascii="David" w:hAnsi="David" w:cs="David"/>
          <w:sz w:val="24"/>
          <w:szCs w:val="24"/>
          <w:rtl/>
        </w:rPr>
        <w:t>–</w:t>
      </w:r>
      <w:r w:rsidRPr="00012AB4">
        <w:rPr>
          <w:rFonts w:ascii="David" w:hAnsi="David" w:cs="David" w:hint="cs"/>
          <w:sz w:val="24"/>
          <w:szCs w:val="24"/>
          <w:rtl/>
        </w:rPr>
        <w:t xml:space="preserve"> חרם </w:t>
      </w:r>
      <w:r w:rsidRPr="00AA0CE0">
        <w:rPr>
          <w:rFonts w:ascii="David" w:hAnsi="David" w:cs="David" w:hint="cs"/>
          <w:sz w:val="24"/>
          <w:szCs w:val="24"/>
          <w:rtl/>
        </w:rPr>
        <w:t xml:space="preserve">שמאומץ בעיקר </w:t>
      </w:r>
      <w:r w:rsidRPr="00BA26AD">
        <w:rPr>
          <w:rFonts w:ascii="David" w:hAnsi="David" w:cs="David" w:hint="cs"/>
          <w:b/>
          <w:bCs/>
          <w:color w:val="C00000"/>
          <w:sz w:val="24"/>
          <w:szCs w:val="24"/>
          <w:u w:val="single"/>
          <w:shd w:val="clear" w:color="auto" w:fill="FFFFCC"/>
          <w:rtl/>
        </w:rPr>
        <w:t>בארצות אשכנז</w:t>
      </w:r>
      <w:r w:rsidRPr="00AA0CE0">
        <w:rPr>
          <w:rFonts w:ascii="David" w:hAnsi="David" w:cs="David" w:hint="cs"/>
          <w:sz w:val="24"/>
          <w:szCs w:val="24"/>
          <w:rtl/>
        </w:rPr>
        <w:t xml:space="preserve"> במקור.</w:t>
      </w:r>
      <w:r w:rsidRPr="00AA0CE0">
        <w:rPr>
          <w:rFonts w:ascii="David" w:hAnsi="David" w:cs="David" w:hint="cs"/>
          <w:sz w:val="24"/>
          <w:szCs w:val="24"/>
          <w:shd w:val="clear" w:color="auto" w:fill="FFFFCC"/>
          <w:rtl/>
        </w:rPr>
        <w:t xml:space="preserve"> </w:t>
      </w:r>
      <w:r w:rsidRPr="00AA0CE0">
        <w:rPr>
          <w:rFonts w:ascii="David" w:hAnsi="David" w:cs="David" w:hint="cs"/>
          <w:b/>
          <w:bCs/>
          <w:sz w:val="24"/>
          <w:szCs w:val="24"/>
          <w:shd w:val="clear" w:color="auto" w:fill="FFFFCC"/>
          <w:rtl/>
        </w:rPr>
        <w:t>החרם קובע איסור חזק על ריבוי נשים מצד</w:t>
      </w:r>
      <w:r w:rsidRPr="00AA0CE0">
        <w:rPr>
          <w:rFonts w:ascii="David" w:hAnsi="David" w:cs="David" w:hint="cs"/>
          <w:sz w:val="24"/>
          <w:szCs w:val="24"/>
          <w:shd w:val="clear" w:color="auto" w:fill="FFFFCC"/>
          <w:rtl/>
        </w:rPr>
        <w:t xml:space="preserve"> </w:t>
      </w:r>
      <w:r w:rsidRPr="00AA0CE0">
        <w:rPr>
          <w:rFonts w:ascii="David" w:hAnsi="David" w:cs="David" w:hint="cs"/>
          <w:b/>
          <w:bCs/>
          <w:sz w:val="24"/>
          <w:szCs w:val="24"/>
          <w:shd w:val="clear" w:color="auto" w:fill="FFFFCC"/>
          <w:rtl/>
        </w:rPr>
        <w:t>גבר</w:t>
      </w:r>
      <w:r w:rsidRPr="00012AB4">
        <w:rPr>
          <w:rFonts w:ascii="David" w:hAnsi="David" w:cs="David" w:hint="cs"/>
          <w:sz w:val="24"/>
          <w:szCs w:val="24"/>
          <w:rtl/>
        </w:rPr>
        <w:t xml:space="preserve">. הוא קובע את זה </w:t>
      </w:r>
      <w:r w:rsidRPr="00AA0CE0">
        <w:rPr>
          <w:rFonts w:ascii="David" w:hAnsi="David" w:cs="David" w:hint="cs"/>
          <w:sz w:val="24"/>
          <w:szCs w:val="24"/>
          <w:u w:val="single"/>
          <w:rtl/>
        </w:rPr>
        <w:t>כחקיקה קוגנטית</w:t>
      </w:r>
      <w:r w:rsidR="00AA0CE0">
        <w:rPr>
          <w:rFonts w:ascii="David" w:hAnsi="David" w:cs="David" w:hint="cs"/>
          <w:sz w:val="24"/>
          <w:szCs w:val="24"/>
          <w:rtl/>
        </w:rPr>
        <w:t xml:space="preserve">- </w:t>
      </w:r>
      <w:r w:rsidRPr="00012AB4">
        <w:rPr>
          <w:rFonts w:ascii="David" w:hAnsi="David" w:cs="David" w:hint="cs"/>
          <w:sz w:val="24"/>
          <w:szCs w:val="24"/>
          <w:rtl/>
        </w:rPr>
        <w:t>חקיקה כופה, ולא חקיקה מרשה.</w:t>
      </w:r>
      <w:r w:rsidR="005A4AE1" w:rsidRPr="00012AB4">
        <w:rPr>
          <w:rFonts w:ascii="David" w:hAnsi="David" w:cs="David" w:hint="cs"/>
          <w:sz w:val="24"/>
          <w:szCs w:val="24"/>
          <w:rtl/>
        </w:rPr>
        <w:t xml:space="preserve"> </w:t>
      </w:r>
      <w:r w:rsidR="005A4AE1" w:rsidRPr="006961AD">
        <w:rPr>
          <w:rFonts w:ascii="David" w:hAnsi="David" w:cs="David" w:hint="cs"/>
          <w:sz w:val="24"/>
          <w:szCs w:val="24"/>
          <w:shd w:val="clear" w:color="auto" w:fill="FFFFCC"/>
          <w:rtl/>
        </w:rPr>
        <w:t>ניתן להפר את האיסור-</w:t>
      </w:r>
      <w:r w:rsidRPr="006961AD">
        <w:rPr>
          <w:rFonts w:ascii="David" w:hAnsi="David" w:cs="David" w:hint="cs"/>
          <w:sz w:val="24"/>
          <w:szCs w:val="24"/>
          <w:shd w:val="clear" w:color="auto" w:fill="FFFFCC"/>
          <w:rtl/>
        </w:rPr>
        <w:t xml:space="preserve"> </w:t>
      </w:r>
      <w:r w:rsidR="005A4AE1" w:rsidRPr="006961AD">
        <w:rPr>
          <w:rFonts w:ascii="David" w:hAnsi="David" w:cs="David" w:hint="cs"/>
          <w:sz w:val="24"/>
          <w:szCs w:val="24"/>
          <w:shd w:val="clear" w:color="auto" w:fill="FFFFCC"/>
          <w:rtl/>
        </w:rPr>
        <w:t>יש היתר מהרבנים בנסיבות מיוחדות מאוד</w:t>
      </w:r>
      <w:r w:rsidR="005A4AE1" w:rsidRPr="00012AB4">
        <w:rPr>
          <w:rFonts w:ascii="David" w:hAnsi="David" w:cs="David" w:hint="cs"/>
          <w:sz w:val="24"/>
          <w:szCs w:val="24"/>
          <w:rtl/>
        </w:rPr>
        <w:t xml:space="preserve"> ובפרוצדורה ייחודית [לייצר קונצנזוס רחב ובעילות נדירות].</w:t>
      </w:r>
    </w:p>
    <w:p w14:paraId="7AABEF63" w14:textId="77777777" w:rsidR="006961AD" w:rsidRDefault="00A41630" w:rsidP="005A4AE1">
      <w:pPr>
        <w:tabs>
          <w:tab w:val="left" w:pos="2943"/>
        </w:tabs>
        <w:jc w:val="both"/>
        <w:rPr>
          <w:rFonts w:ascii="David" w:hAnsi="David" w:cs="David"/>
          <w:sz w:val="24"/>
          <w:szCs w:val="24"/>
          <w:u w:val="single"/>
          <w:rtl/>
        </w:rPr>
      </w:pPr>
      <w:r w:rsidRPr="00BA26AD">
        <w:rPr>
          <w:rFonts w:ascii="David" w:hAnsi="David" w:cs="David" w:hint="cs"/>
          <w:b/>
          <w:bCs/>
          <w:color w:val="C00000"/>
          <w:sz w:val="24"/>
          <w:szCs w:val="24"/>
          <w:u w:val="single"/>
          <w:shd w:val="clear" w:color="auto" w:fill="FFFFCC"/>
          <w:rtl/>
        </w:rPr>
        <w:t>בעדות</w:t>
      </w:r>
      <w:r w:rsidR="005A4AE1" w:rsidRPr="00BA26AD">
        <w:rPr>
          <w:rFonts w:ascii="David" w:hAnsi="David" w:cs="David" w:hint="cs"/>
          <w:b/>
          <w:bCs/>
          <w:color w:val="C00000"/>
          <w:sz w:val="24"/>
          <w:szCs w:val="24"/>
          <w:u w:val="single"/>
          <w:shd w:val="clear" w:color="auto" w:fill="FFFFCC"/>
          <w:rtl/>
        </w:rPr>
        <w:t xml:space="preserve"> המזרח</w:t>
      </w:r>
      <w:r w:rsidR="005A4AE1" w:rsidRPr="00BA26AD">
        <w:rPr>
          <w:rFonts w:ascii="David" w:hAnsi="David" w:cs="David" w:hint="cs"/>
          <w:color w:val="C00000"/>
          <w:sz w:val="24"/>
          <w:szCs w:val="24"/>
          <w:rtl/>
        </w:rPr>
        <w:t xml:space="preserve">- </w:t>
      </w:r>
      <w:r w:rsidRPr="00BA26AD">
        <w:rPr>
          <w:rFonts w:ascii="David" w:hAnsi="David" w:cs="David" w:hint="cs"/>
          <w:b/>
          <w:bCs/>
          <w:color w:val="C00000"/>
          <w:sz w:val="24"/>
          <w:szCs w:val="24"/>
          <w:shd w:val="clear" w:color="auto" w:fill="FFFFCC"/>
          <w:rtl/>
        </w:rPr>
        <w:t xml:space="preserve">יהודי </w:t>
      </w:r>
      <w:r w:rsidRPr="00BA26AD">
        <w:rPr>
          <w:rFonts w:ascii="David" w:hAnsi="David" w:cs="David" w:hint="cs"/>
          <w:b/>
          <w:bCs/>
          <w:color w:val="C00000"/>
          <w:sz w:val="24"/>
          <w:szCs w:val="24"/>
          <w:u w:val="single"/>
          <w:shd w:val="clear" w:color="auto" w:fill="FFFFCC"/>
          <w:rtl/>
        </w:rPr>
        <w:t>תימן</w:t>
      </w:r>
      <w:r w:rsidRPr="006961AD">
        <w:rPr>
          <w:rFonts w:ascii="David" w:hAnsi="David" w:cs="David" w:hint="cs"/>
          <w:sz w:val="24"/>
          <w:szCs w:val="24"/>
          <w:shd w:val="clear" w:color="auto" w:fill="FFFFCC"/>
          <w:rtl/>
        </w:rPr>
        <w:t>: חרם דרבנו גרשום לעולם לא קיבל תוקף הלכתי</w:t>
      </w:r>
      <w:r>
        <w:rPr>
          <w:rFonts w:ascii="David" w:hAnsi="David" w:cs="David" w:hint="cs"/>
          <w:sz w:val="24"/>
          <w:szCs w:val="24"/>
          <w:rtl/>
        </w:rPr>
        <w:t xml:space="preserve">. היו תימנים שהגיעו מתימן עם 2 נשים. </w:t>
      </w:r>
      <w:r w:rsidRPr="006961AD">
        <w:rPr>
          <w:rFonts w:ascii="David" w:hAnsi="David" w:cs="David" w:hint="cs"/>
          <w:sz w:val="24"/>
          <w:szCs w:val="24"/>
          <w:rtl/>
        </w:rPr>
        <w:t>התימנים לגמרי לא אימצו את חרם דרבנו גרשום.</w:t>
      </w:r>
      <w:r>
        <w:rPr>
          <w:rFonts w:ascii="David" w:hAnsi="David" w:cs="David" w:hint="cs"/>
          <w:sz w:val="24"/>
          <w:szCs w:val="24"/>
          <w:rtl/>
        </w:rPr>
        <w:t xml:space="preserve"> </w:t>
      </w:r>
    </w:p>
    <w:p w14:paraId="0A13369C" w14:textId="310BAF03" w:rsidR="005A4AE1" w:rsidRDefault="00A41630" w:rsidP="005A4AE1">
      <w:pPr>
        <w:tabs>
          <w:tab w:val="left" w:pos="2943"/>
        </w:tabs>
        <w:jc w:val="both"/>
        <w:rPr>
          <w:rFonts w:ascii="David" w:hAnsi="David" w:cs="David"/>
          <w:sz w:val="24"/>
          <w:szCs w:val="24"/>
          <w:rtl/>
        </w:rPr>
      </w:pPr>
      <w:r w:rsidRPr="00BA26AD">
        <w:rPr>
          <w:rFonts w:ascii="David" w:hAnsi="David" w:cs="David" w:hint="cs"/>
          <w:b/>
          <w:bCs/>
          <w:color w:val="C00000"/>
          <w:sz w:val="24"/>
          <w:szCs w:val="24"/>
          <w:u w:val="single"/>
          <w:shd w:val="clear" w:color="auto" w:fill="FFFFCC"/>
          <w:rtl/>
        </w:rPr>
        <w:t>עדות המזרח שאינם תימנים</w:t>
      </w:r>
      <w:r w:rsidRPr="00BA26AD">
        <w:rPr>
          <w:rFonts w:ascii="David" w:hAnsi="David" w:cs="David" w:hint="cs"/>
          <w:b/>
          <w:bCs/>
          <w:color w:val="C00000"/>
          <w:sz w:val="24"/>
          <w:szCs w:val="24"/>
          <w:shd w:val="clear" w:color="auto" w:fill="FFFFCC"/>
          <w:rtl/>
        </w:rPr>
        <w:t xml:space="preserve"> </w:t>
      </w:r>
      <w:r w:rsidRPr="006961AD">
        <w:rPr>
          <w:rFonts w:ascii="David" w:hAnsi="David" w:cs="David" w:hint="cs"/>
          <w:b/>
          <w:bCs/>
          <w:sz w:val="24"/>
          <w:szCs w:val="24"/>
          <w:shd w:val="clear" w:color="auto" w:fill="FFFFCC"/>
          <w:rtl/>
        </w:rPr>
        <w:t>אימצו את החרם</w:t>
      </w:r>
      <w:r w:rsidR="006961AD">
        <w:rPr>
          <w:rFonts w:ascii="David" w:hAnsi="David" w:cs="David" w:hint="cs"/>
          <w:b/>
          <w:bCs/>
          <w:sz w:val="24"/>
          <w:szCs w:val="24"/>
          <w:shd w:val="clear" w:color="auto" w:fill="FFFFCC"/>
          <w:rtl/>
        </w:rPr>
        <w:t>,</w:t>
      </w:r>
      <w:r w:rsidRPr="006961AD">
        <w:rPr>
          <w:rFonts w:ascii="David" w:hAnsi="David" w:cs="David" w:hint="cs"/>
          <w:b/>
          <w:bCs/>
          <w:sz w:val="24"/>
          <w:szCs w:val="24"/>
          <w:shd w:val="clear" w:color="auto" w:fill="FFFFCC"/>
          <w:rtl/>
        </w:rPr>
        <w:t xml:space="preserve"> אך באופן מוגבל</w:t>
      </w:r>
      <w:r>
        <w:rPr>
          <w:rFonts w:ascii="David" w:hAnsi="David" w:cs="David" w:hint="cs"/>
          <w:sz w:val="24"/>
          <w:szCs w:val="24"/>
          <w:rtl/>
        </w:rPr>
        <w:t xml:space="preserve">. אומץ לא במתכונת של חקיקה קוגנטית, אלא </w:t>
      </w:r>
      <w:r w:rsidRPr="006961AD">
        <w:rPr>
          <w:rFonts w:ascii="David" w:hAnsi="David" w:cs="David" w:hint="cs"/>
          <w:b/>
          <w:bCs/>
          <w:sz w:val="24"/>
          <w:szCs w:val="24"/>
          <w:rtl/>
        </w:rPr>
        <w:t>במתכונת של</w:t>
      </w:r>
      <w:r>
        <w:rPr>
          <w:rFonts w:ascii="David" w:hAnsi="David" w:cs="David" w:hint="cs"/>
          <w:sz w:val="24"/>
          <w:szCs w:val="24"/>
          <w:rtl/>
        </w:rPr>
        <w:t xml:space="preserve"> </w:t>
      </w:r>
      <w:r w:rsidRPr="00A41630">
        <w:rPr>
          <w:rFonts w:ascii="David" w:hAnsi="David" w:cs="David" w:hint="cs"/>
          <w:b/>
          <w:bCs/>
          <w:sz w:val="24"/>
          <w:szCs w:val="24"/>
          <w:rtl/>
        </w:rPr>
        <w:t>התחייבות חוזית שלפעמים מגובה גם בשבועה דתית</w:t>
      </w:r>
      <w:r w:rsidRPr="00A41630">
        <w:rPr>
          <w:rFonts w:ascii="David" w:hAnsi="David" w:cs="David" w:hint="cs"/>
          <w:sz w:val="24"/>
          <w:szCs w:val="24"/>
          <w:rtl/>
        </w:rPr>
        <w:t>.</w:t>
      </w:r>
      <w:r w:rsidRPr="00A41630">
        <w:rPr>
          <w:rFonts w:ascii="David" w:hAnsi="David" w:cs="David" w:hint="cs"/>
          <w:b/>
          <w:bCs/>
          <w:sz w:val="24"/>
          <w:szCs w:val="24"/>
          <w:rtl/>
        </w:rPr>
        <w:t xml:space="preserve"> </w:t>
      </w:r>
      <w:r w:rsidRPr="006961AD">
        <w:rPr>
          <w:rFonts w:ascii="David" w:hAnsi="David" w:cs="David" w:hint="cs"/>
          <w:b/>
          <w:bCs/>
          <w:color w:val="FF0000"/>
          <w:sz w:val="24"/>
          <w:szCs w:val="24"/>
          <w:rtl/>
        </w:rPr>
        <w:t>למשל</w:t>
      </w:r>
      <w:r>
        <w:rPr>
          <w:rFonts w:ascii="David" w:hAnsi="David" w:cs="David" w:hint="cs"/>
          <w:sz w:val="24"/>
          <w:szCs w:val="24"/>
          <w:rtl/>
        </w:rPr>
        <w:t xml:space="preserve">, בכתובות ספרדיות נראה שהגבר מתחייב כלפי אשתו שהוא לא יישא אישה אחרת על פניה. בחלק מהמקרים זה כמו צו מניעה [אסור ולא אעשה זאת]; או פיצויים בשל הפרת חוזה [אם יפר זאת, הוא יאפשר לה גט]. ההתחייבות גובתה לעיתים </w:t>
      </w:r>
      <w:r w:rsidRPr="00A41630">
        <w:rPr>
          <w:rFonts w:ascii="David" w:hAnsi="David" w:cs="David" w:hint="cs"/>
          <w:b/>
          <w:bCs/>
          <w:sz w:val="24"/>
          <w:szCs w:val="24"/>
          <w:rtl/>
        </w:rPr>
        <w:t>בשבועת המונוגמיה</w:t>
      </w:r>
      <w:r>
        <w:rPr>
          <w:rFonts w:ascii="David" w:hAnsi="David" w:cs="David" w:hint="cs"/>
          <w:sz w:val="24"/>
          <w:szCs w:val="24"/>
          <w:rtl/>
        </w:rPr>
        <w:t>- הבעל נשבע שלא לשאת אישה אחרת. לשבועה הזו יש שורשים היסטוריים עמוקים, תניית המונוגמיה [לא יהודית]</w:t>
      </w:r>
      <w:r w:rsidR="00E86BB4">
        <w:rPr>
          <w:rFonts w:ascii="David" w:hAnsi="David" w:cs="David" w:hint="cs"/>
          <w:sz w:val="24"/>
          <w:szCs w:val="24"/>
          <w:rtl/>
        </w:rPr>
        <w:t xml:space="preserve"> [השבועה שמשביע לבן את יעקב במקרא]. </w:t>
      </w:r>
    </w:p>
    <w:p w14:paraId="52D8EC50" w14:textId="61FCB7D1" w:rsidR="00E3616B" w:rsidRDefault="00E3616B" w:rsidP="005A4AE1">
      <w:pPr>
        <w:tabs>
          <w:tab w:val="left" w:pos="2943"/>
        </w:tabs>
        <w:jc w:val="both"/>
        <w:rPr>
          <w:rFonts w:ascii="David" w:hAnsi="David" w:cs="David"/>
          <w:sz w:val="24"/>
          <w:szCs w:val="24"/>
          <w:rtl/>
        </w:rPr>
      </w:pPr>
      <w:r>
        <w:rPr>
          <w:rFonts w:ascii="David" w:hAnsi="David" w:cs="David" w:hint="cs"/>
          <w:sz w:val="24"/>
          <w:szCs w:val="24"/>
          <w:rtl/>
        </w:rPr>
        <w:t xml:space="preserve">דבר נוסף משמעותי פרקטית: </w:t>
      </w:r>
      <w:r w:rsidRPr="00BA26AD">
        <w:rPr>
          <w:rFonts w:ascii="David" w:hAnsi="David" w:cs="David" w:hint="cs"/>
          <w:b/>
          <w:bCs/>
          <w:color w:val="C00000"/>
          <w:sz w:val="24"/>
          <w:szCs w:val="24"/>
          <w:shd w:val="clear" w:color="auto" w:fill="FFFFCC"/>
          <w:rtl/>
        </w:rPr>
        <w:t xml:space="preserve">בעדות המזרח </w:t>
      </w:r>
      <w:r w:rsidRPr="00BA26AD">
        <w:rPr>
          <w:rFonts w:ascii="David" w:hAnsi="David" w:cs="David" w:hint="cs"/>
          <w:b/>
          <w:bCs/>
          <w:sz w:val="24"/>
          <w:szCs w:val="24"/>
          <w:shd w:val="clear" w:color="auto" w:fill="FFFFCC"/>
          <w:rtl/>
        </w:rPr>
        <w:t>הנכונות להחריג את החרם היא יותר רחבה</w:t>
      </w:r>
      <w:r w:rsidRPr="00BA26AD">
        <w:rPr>
          <w:rFonts w:ascii="David" w:hAnsi="David" w:cs="David" w:hint="cs"/>
          <w:sz w:val="24"/>
          <w:szCs w:val="24"/>
          <w:shd w:val="clear" w:color="auto" w:fill="FFFFCC"/>
          <w:rtl/>
        </w:rPr>
        <w:t xml:space="preserve">, </w:t>
      </w:r>
      <w:r w:rsidRPr="00BA26AD">
        <w:rPr>
          <w:rFonts w:ascii="David" w:hAnsi="David" w:cs="David" w:hint="cs"/>
          <w:b/>
          <w:bCs/>
          <w:sz w:val="24"/>
          <w:szCs w:val="24"/>
          <w:shd w:val="clear" w:color="auto" w:fill="FFFFCC"/>
          <w:rtl/>
        </w:rPr>
        <w:t>במיוחד במצבים של אי-הולדה</w:t>
      </w:r>
      <w:r>
        <w:rPr>
          <w:rFonts w:ascii="David" w:hAnsi="David" w:cs="David" w:hint="cs"/>
          <w:sz w:val="24"/>
          <w:szCs w:val="24"/>
          <w:rtl/>
        </w:rPr>
        <w:t xml:space="preserve">. מצבים שלאחר </w:t>
      </w:r>
      <w:r w:rsidR="00BA26AD">
        <w:rPr>
          <w:rFonts w:ascii="David" w:hAnsi="David" w:cs="David" w:hint="cs"/>
          <w:sz w:val="24"/>
          <w:szCs w:val="24"/>
          <w:rtl/>
        </w:rPr>
        <w:t>מספר</w:t>
      </w:r>
      <w:r>
        <w:rPr>
          <w:rFonts w:ascii="David" w:hAnsi="David" w:cs="David" w:hint="cs"/>
          <w:sz w:val="24"/>
          <w:szCs w:val="24"/>
          <w:rtl/>
        </w:rPr>
        <w:t xml:space="preserve"> שנים </w:t>
      </w:r>
      <w:r w:rsidR="00BA26AD">
        <w:rPr>
          <w:rFonts w:ascii="David" w:hAnsi="David" w:cs="David" w:hint="cs"/>
          <w:sz w:val="24"/>
          <w:szCs w:val="24"/>
          <w:rtl/>
        </w:rPr>
        <w:t>ש</w:t>
      </w:r>
      <w:r>
        <w:rPr>
          <w:rFonts w:ascii="David" w:hAnsi="David" w:cs="David" w:hint="cs"/>
          <w:sz w:val="24"/>
          <w:szCs w:val="24"/>
          <w:rtl/>
        </w:rPr>
        <w:t xml:space="preserve">הזוג לא מצליח להביא ילדים, ע"פ הכללים הספרדיים </w:t>
      </w:r>
      <w:r w:rsidR="005E6006">
        <w:rPr>
          <w:rFonts w:ascii="David" w:hAnsi="David" w:cs="David" w:hint="cs"/>
          <w:sz w:val="24"/>
          <w:szCs w:val="24"/>
          <w:rtl/>
        </w:rPr>
        <w:t xml:space="preserve">נאפשר </w:t>
      </w:r>
      <w:r w:rsidR="005E6006" w:rsidRPr="00BA26AD">
        <w:rPr>
          <w:rFonts w:ascii="David" w:hAnsi="David" w:cs="David" w:hint="cs"/>
          <w:sz w:val="24"/>
          <w:szCs w:val="24"/>
          <w:u w:val="single"/>
          <w:rtl/>
        </w:rPr>
        <w:t>היתר נישואין</w:t>
      </w:r>
      <w:r w:rsidR="005E6006">
        <w:rPr>
          <w:rFonts w:ascii="David" w:hAnsi="David" w:cs="David" w:hint="cs"/>
          <w:sz w:val="24"/>
          <w:szCs w:val="24"/>
          <w:rtl/>
        </w:rPr>
        <w:t xml:space="preserve">. </w:t>
      </w:r>
    </w:p>
    <w:p w14:paraId="48D8B0D4" w14:textId="5F8AA358" w:rsidR="005E6006" w:rsidRDefault="00BA26AD" w:rsidP="00E84B02">
      <w:pPr>
        <w:tabs>
          <w:tab w:val="left" w:pos="2943"/>
        </w:tabs>
        <w:jc w:val="both"/>
        <w:rPr>
          <w:rFonts w:ascii="David" w:hAnsi="David" w:cs="David"/>
          <w:sz w:val="24"/>
          <w:szCs w:val="24"/>
          <w:rtl/>
        </w:rPr>
      </w:pPr>
      <w:r w:rsidRPr="00BA26AD">
        <w:rPr>
          <w:rFonts w:ascii="David" w:hAnsi="David" w:cs="David" w:hint="cs"/>
          <w:sz w:val="24"/>
          <w:szCs w:val="24"/>
          <w:u w:val="single"/>
          <w:rtl/>
        </w:rPr>
        <w:t>הערה</w:t>
      </w:r>
      <w:r>
        <w:rPr>
          <w:rFonts w:ascii="David" w:hAnsi="David" w:cs="David" w:hint="cs"/>
          <w:sz w:val="24"/>
          <w:szCs w:val="24"/>
          <w:rtl/>
        </w:rPr>
        <w:t xml:space="preserve">: </w:t>
      </w:r>
      <w:r w:rsidR="005E6006">
        <w:rPr>
          <w:rFonts w:ascii="David" w:hAnsi="David" w:cs="David" w:hint="cs"/>
          <w:sz w:val="24"/>
          <w:szCs w:val="24"/>
          <w:rtl/>
        </w:rPr>
        <w:t xml:space="preserve">כשיש מחלוקת בד"כ יש נטייה להחמיר. אבל מה ההחמרה? </w:t>
      </w:r>
      <w:r w:rsidR="005E6006" w:rsidRPr="00BA26AD">
        <w:rPr>
          <w:rFonts w:ascii="David" w:hAnsi="David" w:cs="David" w:hint="cs"/>
          <w:b/>
          <w:bCs/>
          <w:sz w:val="24"/>
          <w:szCs w:val="24"/>
          <w:rtl/>
        </w:rPr>
        <w:t>מחד</w:t>
      </w:r>
      <w:r w:rsidR="005E6006">
        <w:rPr>
          <w:rFonts w:ascii="David" w:hAnsi="David" w:cs="David" w:hint="cs"/>
          <w:sz w:val="24"/>
          <w:szCs w:val="24"/>
          <w:rtl/>
        </w:rPr>
        <w:t xml:space="preserve">, האשכנזים מחמירים כי הם מחמירים את </w:t>
      </w:r>
      <w:r w:rsidR="005E6006" w:rsidRPr="00361AAD">
        <w:rPr>
          <w:rFonts w:ascii="David" w:hAnsi="David" w:cs="David" w:hint="cs"/>
          <w:b/>
          <w:bCs/>
          <w:sz w:val="24"/>
          <w:szCs w:val="24"/>
          <w:rtl/>
        </w:rPr>
        <w:t>חרם דרבנו גרשום</w:t>
      </w:r>
      <w:r>
        <w:rPr>
          <w:rFonts w:ascii="David" w:hAnsi="David" w:cs="David" w:hint="cs"/>
          <w:sz w:val="24"/>
          <w:szCs w:val="24"/>
          <w:rtl/>
        </w:rPr>
        <w:t xml:space="preserve"> [איסור ריבוי נשים]</w:t>
      </w:r>
      <w:r w:rsidR="005E6006">
        <w:rPr>
          <w:rFonts w:ascii="David" w:hAnsi="David" w:cs="David" w:hint="cs"/>
          <w:sz w:val="24"/>
          <w:szCs w:val="24"/>
          <w:rtl/>
        </w:rPr>
        <w:t xml:space="preserve">. </w:t>
      </w:r>
      <w:r w:rsidR="005E6006" w:rsidRPr="00BA26AD">
        <w:rPr>
          <w:rFonts w:ascii="David" w:hAnsi="David" w:cs="David" w:hint="cs"/>
          <w:b/>
          <w:bCs/>
          <w:sz w:val="24"/>
          <w:szCs w:val="24"/>
          <w:rtl/>
        </w:rPr>
        <w:t>מאידך</w:t>
      </w:r>
      <w:r w:rsidR="005E6006">
        <w:rPr>
          <w:rFonts w:ascii="David" w:hAnsi="David" w:cs="David" w:hint="cs"/>
          <w:sz w:val="24"/>
          <w:szCs w:val="24"/>
          <w:rtl/>
        </w:rPr>
        <w:t xml:space="preserve">, מחמירים את </w:t>
      </w:r>
      <w:r w:rsidR="005E6006" w:rsidRPr="00361AAD">
        <w:rPr>
          <w:rFonts w:ascii="David" w:hAnsi="David" w:cs="David" w:hint="cs"/>
          <w:b/>
          <w:bCs/>
          <w:sz w:val="24"/>
          <w:szCs w:val="24"/>
          <w:rtl/>
        </w:rPr>
        <w:t>חובת "פרו ורבו"</w:t>
      </w:r>
      <w:r w:rsidR="00F15B99">
        <w:rPr>
          <w:rFonts w:ascii="David" w:hAnsi="David" w:cs="David" w:hint="cs"/>
          <w:sz w:val="24"/>
          <w:szCs w:val="24"/>
          <w:rtl/>
        </w:rPr>
        <w:t xml:space="preserve"> [מאפשרים ריבוי נשים והיתר נישואין]</w:t>
      </w:r>
      <w:r w:rsidR="005E6006">
        <w:rPr>
          <w:rFonts w:ascii="David" w:hAnsi="David" w:cs="David" w:hint="cs"/>
          <w:sz w:val="24"/>
          <w:szCs w:val="24"/>
          <w:rtl/>
        </w:rPr>
        <w:t xml:space="preserve">. לכל אחד עמדה אידיאולוגית משמעותית. </w:t>
      </w:r>
    </w:p>
    <w:p w14:paraId="11CC23EB" w14:textId="77777777" w:rsidR="00E84B02" w:rsidRPr="00E84B02" w:rsidRDefault="00D109D3" w:rsidP="00D109D3">
      <w:pPr>
        <w:pStyle w:val="a7"/>
        <w:numPr>
          <w:ilvl w:val="0"/>
          <w:numId w:val="66"/>
        </w:numPr>
        <w:tabs>
          <w:tab w:val="left" w:pos="2943"/>
        </w:tabs>
        <w:jc w:val="both"/>
        <w:rPr>
          <w:rFonts w:ascii="David" w:hAnsi="David" w:cs="David"/>
          <w:sz w:val="24"/>
          <w:szCs w:val="24"/>
        </w:rPr>
      </w:pPr>
      <w:r w:rsidRPr="00361AAD">
        <w:rPr>
          <w:rFonts w:ascii="David" w:hAnsi="David" w:cs="David" w:hint="cs"/>
          <w:b/>
          <w:bCs/>
          <w:sz w:val="24"/>
          <w:szCs w:val="24"/>
          <w:u w:val="single"/>
          <w:shd w:val="clear" w:color="auto" w:fill="FFFFCC"/>
          <w:rtl/>
        </w:rPr>
        <w:t>מבחינה אזרחית</w:t>
      </w:r>
      <w:r w:rsidRPr="00D109D3">
        <w:rPr>
          <w:rFonts w:ascii="David" w:hAnsi="David" w:cs="David" w:hint="cs"/>
          <w:sz w:val="24"/>
          <w:szCs w:val="24"/>
          <w:rtl/>
        </w:rPr>
        <w:t xml:space="preserve"> הכלל המקובל ברוב הארצות האזרחיות לגבי מצב אישי:</w:t>
      </w:r>
      <w:r w:rsidRPr="00D109D3">
        <w:rPr>
          <w:rFonts w:ascii="David" w:hAnsi="David" w:cs="David" w:hint="cs"/>
          <w:sz w:val="24"/>
          <w:szCs w:val="24"/>
        </w:rPr>
        <w:t xml:space="preserve"> </w:t>
      </w:r>
      <w:r w:rsidRPr="00361AAD">
        <w:rPr>
          <w:rFonts w:ascii="David" w:hAnsi="David" w:cs="David" w:hint="cs"/>
          <w:b/>
          <w:bCs/>
          <w:sz w:val="24"/>
          <w:szCs w:val="24"/>
          <w:shd w:val="clear" w:color="auto" w:fill="FFFFCC"/>
          <w:rtl/>
        </w:rPr>
        <w:t>מונוגמיה דו-צדדית</w:t>
      </w:r>
      <w:r w:rsidRPr="00D109D3">
        <w:rPr>
          <w:rFonts w:ascii="David" w:hAnsi="David" w:cs="David" w:hint="cs"/>
          <w:sz w:val="24"/>
          <w:szCs w:val="24"/>
          <w:rtl/>
        </w:rPr>
        <w:t xml:space="preserve">. </w:t>
      </w:r>
    </w:p>
    <w:p w14:paraId="4448FF8C" w14:textId="7784FF5A" w:rsidR="00D109D3" w:rsidRDefault="00FC071C" w:rsidP="00D109D3">
      <w:pPr>
        <w:pStyle w:val="a7"/>
        <w:numPr>
          <w:ilvl w:val="0"/>
          <w:numId w:val="66"/>
        </w:numPr>
        <w:tabs>
          <w:tab w:val="left" w:pos="2943"/>
        </w:tabs>
        <w:jc w:val="both"/>
        <w:rPr>
          <w:rFonts w:ascii="David" w:hAnsi="David" w:cs="David"/>
          <w:sz w:val="24"/>
          <w:szCs w:val="24"/>
        </w:rPr>
      </w:pPr>
      <w:r w:rsidRPr="00E84B02">
        <w:rPr>
          <w:rFonts w:ascii="David" w:hAnsi="David" w:cs="David" w:hint="cs"/>
          <w:sz w:val="24"/>
          <w:szCs w:val="24"/>
          <w:u w:val="single"/>
          <w:shd w:val="clear" w:color="auto" w:fill="FFFFCC"/>
          <w:rtl/>
        </w:rPr>
        <w:t>סיבות</w:t>
      </w:r>
      <w:r>
        <w:rPr>
          <w:rFonts w:ascii="David" w:hAnsi="David" w:cs="David" w:hint="cs"/>
          <w:sz w:val="24"/>
          <w:szCs w:val="24"/>
          <w:rtl/>
        </w:rPr>
        <w:t xml:space="preserve">: היבט </w:t>
      </w:r>
      <w:r w:rsidRPr="00E84B02">
        <w:rPr>
          <w:rFonts w:ascii="David" w:hAnsi="David" w:cs="David" w:hint="cs"/>
          <w:b/>
          <w:bCs/>
          <w:sz w:val="24"/>
          <w:szCs w:val="24"/>
          <w:shd w:val="clear" w:color="auto" w:fill="FFFFCC"/>
          <w:rtl/>
        </w:rPr>
        <w:t>1</w:t>
      </w:r>
      <w:r>
        <w:rPr>
          <w:rFonts w:ascii="David" w:hAnsi="David" w:cs="David" w:hint="cs"/>
          <w:sz w:val="24"/>
          <w:szCs w:val="24"/>
          <w:rtl/>
        </w:rPr>
        <w:t xml:space="preserve">- הביגמיה כשלעצמה לא מטרידה, אלא </w:t>
      </w:r>
      <w:r w:rsidRPr="00EE3DCD">
        <w:rPr>
          <w:rFonts w:ascii="David" w:hAnsi="David" w:cs="David" w:hint="cs"/>
          <w:sz w:val="24"/>
          <w:szCs w:val="24"/>
          <w:rtl/>
        </w:rPr>
        <w:t>ההסכמה</w:t>
      </w:r>
      <w:r>
        <w:rPr>
          <w:rFonts w:ascii="David" w:hAnsi="David" w:cs="David" w:hint="cs"/>
          <w:sz w:val="24"/>
          <w:szCs w:val="24"/>
          <w:rtl/>
        </w:rPr>
        <w:t xml:space="preserve">. חוששים שמציאות של </w:t>
      </w:r>
      <w:r w:rsidRPr="00EE3DCD">
        <w:rPr>
          <w:rFonts w:ascii="David" w:hAnsi="David" w:cs="David" w:hint="cs"/>
          <w:b/>
          <w:bCs/>
          <w:sz w:val="24"/>
          <w:szCs w:val="24"/>
          <w:rtl/>
        </w:rPr>
        <w:t xml:space="preserve">ביגמיה מחביאה </w:t>
      </w:r>
      <w:r w:rsidRPr="00E84B02">
        <w:rPr>
          <w:rFonts w:ascii="David" w:hAnsi="David" w:cs="David" w:hint="cs"/>
          <w:b/>
          <w:bCs/>
          <w:sz w:val="24"/>
          <w:szCs w:val="24"/>
          <w:shd w:val="clear" w:color="auto" w:fill="FFFFCC"/>
          <w:rtl/>
        </w:rPr>
        <w:t>היעדר הסכמה</w:t>
      </w:r>
      <w:r>
        <w:rPr>
          <w:rFonts w:ascii="David" w:hAnsi="David" w:cs="David" w:hint="cs"/>
          <w:sz w:val="24"/>
          <w:szCs w:val="24"/>
          <w:rtl/>
        </w:rPr>
        <w:t xml:space="preserve"> אמיתית</w:t>
      </w:r>
      <w:r w:rsidR="009C599A">
        <w:rPr>
          <w:rFonts w:ascii="David" w:hAnsi="David" w:cs="David" w:hint="cs"/>
          <w:sz w:val="24"/>
          <w:szCs w:val="24"/>
          <w:rtl/>
        </w:rPr>
        <w:t xml:space="preserve"> [רמאים]</w:t>
      </w:r>
      <w:r>
        <w:rPr>
          <w:rFonts w:ascii="David" w:hAnsi="David" w:cs="David" w:hint="cs"/>
          <w:sz w:val="24"/>
          <w:szCs w:val="24"/>
          <w:rtl/>
        </w:rPr>
        <w:t>.</w:t>
      </w:r>
      <w:r w:rsidR="005D1A6A">
        <w:rPr>
          <w:rFonts w:ascii="David" w:hAnsi="David" w:cs="David" w:hint="cs"/>
          <w:sz w:val="24"/>
          <w:szCs w:val="24"/>
          <w:rtl/>
        </w:rPr>
        <w:t xml:space="preserve"> </w:t>
      </w:r>
      <w:r w:rsidR="005D1A6A" w:rsidRPr="00E84B02">
        <w:rPr>
          <w:rFonts w:ascii="David" w:hAnsi="David" w:cs="David" w:hint="cs"/>
          <w:b/>
          <w:bCs/>
          <w:sz w:val="24"/>
          <w:szCs w:val="24"/>
          <w:shd w:val="clear" w:color="auto" w:fill="FFFFCC"/>
          <w:rtl/>
        </w:rPr>
        <w:t>2</w:t>
      </w:r>
      <w:r w:rsidR="005D1A6A">
        <w:rPr>
          <w:rFonts w:ascii="David" w:hAnsi="David" w:cs="David" w:hint="cs"/>
          <w:sz w:val="24"/>
          <w:szCs w:val="24"/>
          <w:rtl/>
        </w:rPr>
        <w:t>-</w:t>
      </w:r>
      <w:r>
        <w:rPr>
          <w:rFonts w:ascii="David" w:hAnsi="David" w:cs="David" w:hint="cs"/>
          <w:sz w:val="24"/>
          <w:szCs w:val="24"/>
          <w:rtl/>
        </w:rPr>
        <w:t xml:space="preserve"> </w:t>
      </w:r>
      <w:r w:rsidRPr="00E84B02">
        <w:rPr>
          <w:rFonts w:ascii="David" w:hAnsi="David" w:cs="David" w:hint="cs"/>
          <w:b/>
          <w:bCs/>
          <w:sz w:val="24"/>
          <w:szCs w:val="24"/>
          <w:rtl/>
        </w:rPr>
        <w:t>טיעון פרקטי</w:t>
      </w:r>
      <w:r>
        <w:rPr>
          <w:rFonts w:ascii="David" w:hAnsi="David" w:cs="David" w:hint="cs"/>
          <w:sz w:val="24"/>
          <w:szCs w:val="24"/>
          <w:rtl/>
        </w:rPr>
        <w:t xml:space="preserve"> להסתכל במקום שיש ביגמיה ולראות שיש </w:t>
      </w:r>
      <w:r w:rsidRPr="00E84B02">
        <w:rPr>
          <w:rFonts w:ascii="David" w:hAnsi="David" w:cs="David" w:hint="cs"/>
          <w:b/>
          <w:bCs/>
          <w:sz w:val="24"/>
          <w:szCs w:val="24"/>
          <w:shd w:val="clear" w:color="auto" w:fill="FFFFCC"/>
          <w:rtl/>
        </w:rPr>
        <w:t>ניצול</w:t>
      </w:r>
      <w:r w:rsidR="005D1A6A">
        <w:rPr>
          <w:rFonts w:ascii="David" w:hAnsi="David" w:cs="David" w:hint="cs"/>
          <w:sz w:val="24"/>
          <w:szCs w:val="24"/>
          <w:rtl/>
        </w:rPr>
        <w:t xml:space="preserve"> [</w:t>
      </w:r>
      <w:r w:rsidR="005D1A6A" w:rsidRPr="00E84B02">
        <w:rPr>
          <w:rFonts w:ascii="David" w:hAnsi="David" w:cs="David" w:hint="cs"/>
          <w:b/>
          <w:bCs/>
          <w:sz w:val="24"/>
          <w:szCs w:val="24"/>
          <w:rtl/>
        </w:rPr>
        <w:t>כתות</w:t>
      </w:r>
      <w:r w:rsidR="005D1A6A">
        <w:rPr>
          <w:rFonts w:ascii="David" w:hAnsi="David" w:cs="David" w:hint="cs"/>
          <w:sz w:val="24"/>
          <w:szCs w:val="24"/>
          <w:rtl/>
        </w:rPr>
        <w:t>]</w:t>
      </w:r>
      <w:r>
        <w:rPr>
          <w:rFonts w:ascii="David" w:hAnsi="David" w:cs="David" w:hint="cs"/>
          <w:sz w:val="24"/>
          <w:szCs w:val="24"/>
          <w:rtl/>
        </w:rPr>
        <w:t xml:space="preserve">. </w:t>
      </w:r>
      <w:r w:rsidR="005D1A6A" w:rsidRPr="00E84B02">
        <w:rPr>
          <w:rFonts w:ascii="David" w:hAnsi="David" w:cs="David" w:hint="cs"/>
          <w:b/>
          <w:bCs/>
          <w:sz w:val="24"/>
          <w:szCs w:val="24"/>
          <w:shd w:val="clear" w:color="auto" w:fill="FFFFCC"/>
          <w:rtl/>
        </w:rPr>
        <w:t>3</w:t>
      </w:r>
      <w:r>
        <w:rPr>
          <w:rFonts w:ascii="David" w:hAnsi="David" w:cs="David" w:hint="cs"/>
          <w:sz w:val="24"/>
          <w:szCs w:val="24"/>
          <w:rtl/>
        </w:rPr>
        <w:t>-</w:t>
      </w:r>
      <w:r w:rsidR="00E84B02" w:rsidRPr="00E84B02">
        <w:rPr>
          <w:rFonts w:ascii="David" w:hAnsi="David" w:cs="David" w:hint="cs"/>
          <w:b/>
          <w:bCs/>
          <w:sz w:val="24"/>
          <w:szCs w:val="24"/>
          <w:shd w:val="clear" w:color="auto" w:fill="FFFFCC"/>
          <w:rtl/>
        </w:rPr>
        <w:t>טיעון שוויוני</w:t>
      </w:r>
      <w:r w:rsidR="00E84B02">
        <w:rPr>
          <w:rFonts w:ascii="David" w:hAnsi="David" w:cs="David" w:hint="cs"/>
          <w:sz w:val="24"/>
          <w:szCs w:val="24"/>
          <w:rtl/>
        </w:rPr>
        <w:t xml:space="preserve">- </w:t>
      </w:r>
      <w:r>
        <w:rPr>
          <w:rFonts w:ascii="David" w:hAnsi="David" w:cs="David" w:hint="cs"/>
          <w:sz w:val="24"/>
          <w:szCs w:val="24"/>
          <w:rtl/>
        </w:rPr>
        <w:t xml:space="preserve">אם הביגמיה הייתה עובדת לשני הצדדים, אולי היינו מסכימים. אבל בפועל ב-99% מהתרבויות זה יפעל לכיוון אחד </w:t>
      </w:r>
      <w:r w:rsidR="00E84B02">
        <w:rPr>
          <w:rFonts w:ascii="David" w:hAnsi="David" w:cs="David" w:hint="cs"/>
          <w:sz w:val="24"/>
          <w:szCs w:val="24"/>
          <w:rtl/>
        </w:rPr>
        <w:t xml:space="preserve">ולכן </w:t>
      </w:r>
      <w:r>
        <w:rPr>
          <w:rFonts w:ascii="David" w:hAnsi="David" w:cs="David" w:hint="cs"/>
          <w:sz w:val="24"/>
          <w:szCs w:val="24"/>
          <w:rtl/>
        </w:rPr>
        <w:t>לא נאפשר קשר כזה שמשקף השקפה לא שוויונית. [הליברלים</w:t>
      </w:r>
      <w:r w:rsidR="006C4ED8">
        <w:rPr>
          <w:rFonts w:ascii="David" w:hAnsi="David" w:cs="David" w:hint="cs"/>
          <w:sz w:val="24"/>
          <w:szCs w:val="24"/>
          <w:rtl/>
        </w:rPr>
        <w:t xml:space="preserve"> בארה"ב</w:t>
      </w:r>
      <w:r>
        <w:rPr>
          <w:rFonts w:ascii="David" w:hAnsi="David" w:cs="David" w:hint="cs"/>
          <w:sz w:val="24"/>
          <w:szCs w:val="24"/>
          <w:rtl/>
        </w:rPr>
        <w:t xml:space="preserve"> דווקא בעד </w:t>
      </w:r>
      <w:proofErr w:type="spellStart"/>
      <w:r>
        <w:rPr>
          <w:rFonts w:ascii="David" w:hAnsi="David" w:cs="David" w:hint="cs"/>
          <w:sz w:val="24"/>
          <w:szCs w:val="24"/>
          <w:rtl/>
        </w:rPr>
        <w:t>פולימריה</w:t>
      </w:r>
      <w:proofErr w:type="spellEnd"/>
      <w:r>
        <w:rPr>
          <w:rFonts w:ascii="David" w:hAnsi="David" w:cs="David" w:hint="cs"/>
          <w:sz w:val="24"/>
          <w:szCs w:val="24"/>
          <w:rtl/>
        </w:rPr>
        <w:t xml:space="preserve"> לשני הצדדים]. </w:t>
      </w:r>
      <w:r w:rsidR="005D1A6A" w:rsidRPr="00E84B02">
        <w:rPr>
          <w:rFonts w:ascii="David" w:hAnsi="David" w:cs="David" w:hint="cs"/>
          <w:b/>
          <w:bCs/>
          <w:sz w:val="24"/>
          <w:szCs w:val="24"/>
          <w:shd w:val="clear" w:color="auto" w:fill="FFFFCC"/>
          <w:rtl/>
        </w:rPr>
        <w:t>4</w:t>
      </w:r>
      <w:r w:rsidR="006C4ED8" w:rsidRPr="00EE3DCD">
        <w:rPr>
          <w:rFonts w:ascii="David" w:hAnsi="David" w:cs="David" w:hint="cs"/>
          <w:b/>
          <w:bCs/>
          <w:sz w:val="24"/>
          <w:szCs w:val="24"/>
          <w:rtl/>
        </w:rPr>
        <w:t>-</w:t>
      </w:r>
      <w:r w:rsidR="006C4ED8" w:rsidRPr="00E84B02">
        <w:rPr>
          <w:rFonts w:ascii="David" w:hAnsi="David" w:cs="David" w:hint="cs"/>
          <w:b/>
          <w:bCs/>
          <w:sz w:val="24"/>
          <w:szCs w:val="24"/>
          <w:shd w:val="clear" w:color="auto" w:fill="FFFFCC"/>
          <w:rtl/>
        </w:rPr>
        <w:t>טובת הילד</w:t>
      </w:r>
      <w:r w:rsidR="006C4ED8">
        <w:rPr>
          <w:rFonts w:ascii="David" w:hAnsi="David" w:cs="David" w:hint="cs"/>
          <w:sz w:val="24"/>
          <w:szCs w:val="24"/>
          <w:rtl/>
        </w:rPr>
        <w:t xml:space="preserve">, הבניה חברתית. </w:t>
      </w:r>
    </w:p>
    <w:p w14:paraId="502E3C1F" w14:textId="4B42A207" w:rsidR="00A50D1D" w:rsidRDefault="00E84B02" w:rsidP="00A50D1D">
      <w:pPr>
        <w:tabs>
          <w:tab w:val="left" w:pos="2943"/>
        </w:tabs>
        <w:jc w:val="both"/>
        <w:rPr>
          <w:rFonts w:ascii="David" w:hAnsi="David" w:cs="David"/>
          <w:sz w:val="24"/>
          <w:szCs w:val="24"/>
          <w:rtl/>
        </w:rPr>
      </w:pPr>
      <w:r>
        <w:rPr>
          <w:rFonts w:ascii="David" w:hAnsi="David" w:cs="David" w:hint="cs"/>
          <w:sz w:val="24"/>
          <w:szCs w:val="24"/>
          <w:rtl/>
        </w:rPr>
        <w:lastRenderedPageBreak/>
        <w:t>-</w:t>
      </w:r>
      <w:r w:rsidR="00A50D1D">
        <w:rPr>
          <w:rFonts w:ascii="David" w:hAnsi="David" w:cs="David" w:hint="cs"/>
          <w:sz w:val="24"/>
          <w:szCs w:val="24"/>
          <w:rtl/>
        </w:rPr>
        <w:t>ככל שהאיסור הוא שאדם נשוי צריך לגלות לבן זוגו ולא יטעה</w:t>
      </w:r>
      <w:r>
        <w:rPr>
          <w:rFonts w:ascii="David" w:hAnsi="David" w:cs="David" w:hint="cs"/>
          <w:sz w:val="24"/>
          <w:szCs w:val="24"/>
          <w:rtl/>
        </w:rPr>
        <w:t xml:space="preserve"> אותו</w:t>
      </w:r>
      <w:r w:rsidR="00A50D1D">
        <w:rPr>
          <w:rFonts w:ascii="David" w:hAnsi="David" w:cs="David" w:hint="cs"/>
          <w:sz w:val="24"/>
          <w:szCs w:val="24"/>
          <w:rtl/>
        </w:rPr>
        <w:t xml:space="preserve"> </w:t>
      </w:r>
      <w:r w:rsidR="00A50D1D" w:rsidRPr="00A50D1D">
        <w:rPr>
          <w:rFonts w:ascii="David" w:hAnsi="David" w:cs="David"/>
          <w:sz w:val="24"/>
          <w:szCs w:val="24"/>
        </w:rPr>
        <w:sym w:font="Wingdings" w:char="F0DF"/>
      </w:r>
      <w:r w:rsidR="00A50D1D">
        <w:rPr>
          <w:rFonts w:ascii="David" w:hAnsi="David" w:cs="David" w:hint="cs"/>
          <w:sz w:val="24"/>
          <w:szCs w:val="24"/>
          <w:rtl/>
        </w:rPr>
        <w:t xml:space="preserve"> היינו מנסחים את האיסור באופן הזה. </w:t>
      </w:r>
      <w:r w:rsidR="00B92B8E">
        <w:rPr>
          <w:rFonts w:ascii="David" w:hAnsi="David" w:cs="David" w:hint="cs"/>
          <w:sz w:val="24"/>
          <w:szCs w:val="24"/>
          <w:rtl/>
        </w:rPr>
        <w:t>[בעבר- אישה בכל נמל]. היינו צריכים להצדיק זאת ע"י חובות גילוי וכו'. אך, זה לא מה שקורה היום.</w:t>
      </w:r>
    </w:p>
    <w:p w14:paraId="1E197AB9" w14:textId="644D1A01" w:rsidR="009C599A" w:rsidRPr="00A50D1D" w:rsidRDefault="005D1A6A" w:rsidP="009C599A">
      <w:pPr>
        <w:tabs>
          <w:tab w:val="left" w:pos="2943"/>
        </w:tabs>
        <w:jc w:val="both"/>
        <w:rPr>
          <w:rFonts w:ascii="David" w:hAnsi="David" w:cs="David"/>
          <w:sz w:val="24"/>
          <w:szCs w:val="24"/>
          <w:rtl/>
        </w:rPr>
      </w:pPr>
      <w:r w:rsidRPr="00E84B02">
        <w:rPr>
          <w:rFonts w:ascii="David" w:hAnsi="David" w:cs="David" w:hint="cs"/>
          <w:b/>
          <w:bCs/>
          <w:sz w:val="24"/>
          <w:szCs w:val="24"/>
          <w:shd w:val="clear" w:color="auto" w:fill="FFFFCC"/>
          <w:rtl/>
        </w:rPr>
        <w:t>5</w:t>
      </w:r>
      <w:r w:rsidR="009C599A">
        <w:rPr>
          <w:rFonts w:ascii="David" w:hAnsi="David" w:cs="David" w:hint="cs"/>
          <w:sz w:val="24"/>
          <w:szCs w:val="24"/>
          <w:rtl/>
        </w:rPr>
        <w:t xml:space="preserve">- </w:t>
      </w:r>
      <w:r w:rsidR="00B92B8E">
        <w:rPr>
          <w:rFonts w:ascii="David" w:hAnsi="David" w:cs="David" w:hint="cs"/>
          <w:sz w:val="24"/>
          <w:szCs w:val="24"/>
          <w:rtl/>
        </w:rPr>
        <w:t xml:space="preserve">בהרבה מקרים </w:t>
      </w:r>
      <w:r w:rsidR="00B92B8E" w:rsidRPr="00E84B02">
        <w:rPr>
          <w:rFonts w:ascii="David" w:hAnsi="David" w:cs="David" w:hint="cs"/>
          <w:b/>
          <w:bCs/>
          <w:sz w:val="24"/>
          <w:szCs w:val="24"/>
          <w:shd w:val="clear" w:color="auto" w:fill="FFFFCC"/>
          <w:rtl/>
        </w:rPr>
        <w:t>איסור הביגמיה הוא אמצעי להגן על דיני הגירושין</w:t>
      </w:r>
      <w:r w:rsidR="00B92B8E">
        <w:rPr>
          <w:rFonts w:ascii="David" w:hAnsi="David" w:cs="David" w:hint="cs"/>
          <w:sz w:val="24"/>
          <w:szCs w:val="24"/>
          <w:rtl/>
        </w:rPr>
        <w:t xml:space="preserve">. </w:t>
      </w:r>
      <w:r w:rsidR="00B92B8E" w:rsidRPr="00E84B02">
        <w:rPr>
          <w:rFonts w:ascii="David" w:hAnsi="David" w:cs="David" w:hint="cs"/>
          <w:b/>
          <w:bCs/>
          <w:color w:val="FF0000"/>
          <w:sz w:val="24"/>
          <w:szCs w:val="24"/>
          <w:rtl/>
        </w:rPr>
        <w:t>נניח</w:t>
      </w:r>
      <w:r w:rsidR="00B92B8E">
        <w:rPr>
          <w:rFonts w:ascii="David" w:hAnsi="David" w:cs="David" w:hint="cs"/>
          <w:sz w:val="24"/>
          <w:szCs w:val="24"/>
          <w:rtl/>
        </w:rPr>
        <w:t>, דיני גירושין שדורשים סיבה להתגרש [נכון לעולם האזרחי עד המאה ה-20]. בעולם עם ביגמיה אין משמעות גדולה לאיסור גירושין</w:t>
      </w:r>
      <w:r w:rsidR="00424049">
        <w:rPr>
          <w:rFonts w:ascii="David" w:hAnsi="David" w:cs="David" w:hint="cs"/>
          <w:sz w:val="24"/>
          <w:szCs w:val="24"/>
          <w:rtl/>
        </w:rPr>
        <w:t>, משום</w:t>
      </w:r>
      <w:r w:rsidR="00B92B8E">
        <w:rPr>
          <w:rFonts w:ascii="David" w:hAnsi="David" w:cs="David" w:hint="cs"/>
          <w:sz w:val="24"/>
          <w:szCs w:val="24"/>
          <w:rtl/>
        </w:rPr>
        <w:t xml:space="preserve"> שאם לא מקבלים גירושין פשוט מתחתנים עם מישהי אחרת. </w:t>
      </w:r>
      <w:r w:rsidR="00B92B8E" w:rsidRPr="00424049">
        <w:rPr>
          <w:rFonts w:ascii="David" w:hAnsi="David" w:cs="David" w:hint="cs"/>
          <w:b/>
          <w:bCs/>
          <w:sz w:val="24"/>
          <w:szCs w:val="24"/>
          <w:rtl/>
        </w:rPr>
        <w:t>בעולם בלי ביגמיה- חייב לקבל גט כדי להיות עם אישה אחרת</w:t>
      </w:r>
      <w:r w:rsidR="00B92B8E">
        <w:rPr>
          <w:rFonts w:ascii="David" w:hAnsi="David" w:cs="David" w:hint="cs"/>
          <w:sz w:val="24"/>
          <w:szCs w:val="24"/>
          <w:rtl/>
        </w:rPr>
        <w:t xml:space="preserve">. </w:t>
      </w:r>
    </w:p>
    <w:p w14:paraId="0A8E278F" w14:textId="2AD639D9" w:rsidR="001F31AB" w:rsidRDefault="001F31AB" w:rsidP="001F31AB">
      <w:pPr>
        <w:tabs>
          <w:tab w:val="left" w:pos="2943"/>
        </w:tabs>
        <w:jc w:val="both"/>
        <w:rPr>
          <w:rFonts w:ascii="David" w:hAnsi="David" w:cs="David"/>
          <w:sz w:val="24"/>
          <w:szCs w:val="24"/>
          <w:rtl/>
        </w:rPr>
      </w:pPr>
    </w:p>
    <w:p w14:paraId="16B1ED9B" w14:textId="0819B88E" w:rsidR="00435A98" w:rsidRPr="00D20AD6" w:rsidRDefault="000E286D" w:rsidP="00EB75B9">
      <w:pPr>
        <w:pStyle w:val="a7"/>
        <w:numPr>
          <w:ilvl w:val="0"/>
          <w:numId w:val="91"/>
        </w:numPr>
        <w:tabs>
          <w:tab w:val="left" w:pos="2943"/>
        </w:tabs>
        <w:jc w:val="both"/>
        <w:rPr>
          <w:rFonts w:ascii="David" w:hAnsi="David" w:cs="David"/>
          <w:sz w:val="24"/>
          <w:szCs w:val="24"/>
          <w:rtl/>
        </w:rPr>
      </w:pPr>
      <w:r w:rsidRPr="001D2BB2">
        <w:rPr>
          <w:rFonts w:ascii="David" w:hAnsi="David" w:cs="David" w:hint="cs"/>
          <w:b/>
          <w:bCs/>
          <w:sz w:val="24"/>
          <w:szCs w:val="24"/>
          <w:u w:val="single"/>
          <w:shd w:val="clear" w:color="auto" w:fill="FBE4D5" w:themeFill="accent2" w:themeFillTint="33"/>
          <w:rtl/>
        </w:rPr>
        <w:t>קרבת משפחה</w:t>
      </w:r>
      <w:r>
        <w:rPr>
          <w:rFonts w:ascii="David" w:hAnsi="David" w:cs="David" w:hint="cs"/>
          <w:sz w:val="24"/>
          <w:szCs w:val="24"/>
          <w:rtl/>
        </w:rPr>
        <w:t xml:space="preserve">- </w:t>
      </w:r>
      <w:r w:rsidRPr="00434838">
        <w:rPr>
          <w:rFonts w:ascii="David" w:hAnsi="David" w:cs="David" w:hint="cs"/>
          <w:b/>
          <w:bCs/>
          <w:sz w:val="24"/>
          <w:szCs w:val="24"/>
          <w:rtl/>
        </w:rPr>
        <w:t>קטגוריה אוניברסלית</w:t>
      </w:r>
      <w:r w:rsidR="00435A98">
        <w:rPr>
          <w:rFonts w:ascii="David" w:hAnsi="David" w:cs="David" w:hint="cs"/>
          <w:sz w:val="24"/>
          <w:szCs w:val="24"/>
          <w:rtl/>
        </w:rPr>
        <w:t>: נמצא</w:t>
      </w:r>
      <w:r w:rsidR="00434838">
        <w:rPr>
          <w:rFonts w:ascii="David" w:hAnsi="David" w:cs="David" w:hint="cs"/>
          <w:sz w:val="24"/>
          <w:szCs w:val="24"/>
          <w:rtl/>
        </w:rPr>
        <w:t>ת</w:t>
      </w:r>
      <w:r w:rsidR="00435A98">
        <w:rPr>
          <w:rFonts w:ascii="David" w:hAnsi="David" w:cs="David" w:hint="cs"/>
          <w:sz w:val="24"/>
          <w:szCs w:val="24"/>
          <w:rtl/>
        </w:rPr>
        <w:t xml:space="preserve"> בכל הדתות וגם במשפט אזרחי. </w:t>
      </w:r>
      <w:r w:rsidR="00435A98" w:rsidRPr="00434838">
        <w:rPr>
          <w:rFonts w:ascii="David" w:hAnsi="David" w:cs="David" w:hint="cs"/>
          <w:b/>
          <w:bCs/>
          <w:sz w:val="24"/>
          <w:szCs w:val="24"/>
          <w:rtl/>
        </w:rPr>
        <w:t>פרטי הדינים שונים</w:t>
      </w:r>
      <w:r w:rsidR="00435A98">
        <w:rPr>
          <w:rFonts w:ascii="David" w:hAnsi="David" w:cs="David" w:hint="cs"/>
          <w:sz w:val="24"/>
          <w:szCs w:val="24"/>
          <w:rtl/>
        </w:rPr>
        <w:t xml:space="preserve">. </w:t>
      </w:r>
      <w:r w:rsidR="00435A98" w:rsidRPr="00D20AD6">
        <w:rPr>
          <w:rFonts w:ascii="David" w:hAnsi="David" w:cs="David" w:hint="cs"/>
          <w:sz w:val="24"/>
          <w:szCs w:val="24"/>
          <w:rtl/>
        </w:rPr>
        <w:t xml:space="preserve">בכל התרבויות יש איזשהו </w:t>
      </w:r>
      <w:r w:rsidR="00435A98" w:rsidRPr="00D20AD6">
        <w:rPr>
          <w:rFonts w:ascii="David" w:hAnsi="David" w:cs="David" w:hint="cs"/>
          <w:b/>
          <w:bCs/>
          <w:sz w:val="24"/>
          <w:szCs w:val="24"/>
          <w:shd w:val="clear" w:color="auto" w:fill="FFFFCC"/>
          <w:rtl/>
        </w:rPr>
        <w:t>איסור על נישואים של קרובי משפחה</w:t>
      </w:r>
      <w:r w:rsidR="00435A98" w:rsidRPr="00D20AD6">
        <w:rPr>
          <w:rFonts w:ascii="David" w:hAnsi="David" w:cs="David" w:hint="cs"/>
          <w:sz w:val="24"/>
          <w:szCs w:val="24"/>
          <w:rtl/>
        </w:rPr>
        <w:t xml:space="preserve">. </w:t>
      </w:r>
    </w:p>
    <w:p w14:paraId="0C54922C" w14:textId="4E9C9F14" w:rsidR="00B261C9" w:rsidRDefault="00435A98" w:rsidP="00B261C9">
      <w:pPr>
        <w:tabs>
          <w:tab w:val="left" w:pos="2943"/>
        </w:tabs>
        <w:jc w:val="both"/>
        <w:rPr>
          <w:rFonts w:ascii="David" w:hAnsi="David" w:cs="David"/>
          <w:sz w:val="24"/>
          <w:szCs w:val="24"/>
          <w:rtl/>
        </w:rPr>
      </w:pPr>
      <w:r w:rsidRPr="00D20AD6">
        <w:rPr>
          <w:rFonts w:ascii="David" w:hAnsi="David" w:cs="David" w:hint="cs"/>
          <w:b/>
          <w:bCs/>
          <w:sz w:val="24"/>
          <w:szCs w:val="24"/>
          <w:u w:val="single"/>
          <w:shd w:val="clear" w:color="auto" w:fill="FFFFCC"/>
          <w:rtl/>
        </w:rPr>
        <w:t>הצדקות אזרחיות</w:t>
      </w:r>
      <w:r>
        <w:rPr>
          <w:rFonts w:ascii="David" w:hAnsi="David" w:cs="David" w:hint="cs"/>
          <w:sz w:val="24"/>
          <w:szCs w:val="24"/>
          <w:rtl/>
        </w:rPr>
        <w:t xml:space="preserve">: </w:t>
      </w:r>
      <w:r w:rsidR="00B261C9" w:rsidRPr="00B25400">
        <w:rPr>
          <w:rFonts w:ascii="David" w:hAnsi="David" w:cs="David" w:hint="cs"/>
          <w:b/>
          <w:bCs/>
          <w:sz w:val="24"/>
          <w:szCs w:val="24"/>
          <w:rtl/>
        </w:rPr>
        <w:t>1</w:t>
      </w:r>
      <w:r w:rsidR="00B261C9" w:rsidRPr="00B25400">
        <w:rPr>
          <w:rFonts w:ascii="David" w:hAnsi="David" w:cs="David" w:hint="cs"/>
          <w:sz w:val="24"/>
          <w:szCs w:val="24"/>
          <w:rtl/>
        </w:rPr>
        <w:t>.</w:t>
      </w:r>
      <w:r w:rsidR="00B261C9">
        <w:rPr>
          <w:rFonts w:ascii="David" w:hAnsi="David" w:cs="David" w:hint="cs"/>
          <w:sz w:val="24"/>
          <w:szCs w:val="24"/>
          <w:rtl/>
        </w:rPr>
        <w:t xml:space="preserve"> </w:t>
      </w:r>
      <w:r w:rsidRPr="00D20AD6">
        <w:rPr>
          <w:rFonts w:ascii="David" w:hAnsi="David" w:cs="David" w:hint="cs"/>
          <w:b/>
          <w:bCs/>
          <w:sz w:val="24"/>
          <w:szCs w:val="24"/>
          <w:shd w:val="clear" w:color="auto" w:fill="FFFFCC"/>
          <w:rtl/>
        </w:rPr>
        <w:t>הצדקה רפואית</w:t>
      </w:r>
      <w:r>
        <w:rPr>
          <w:rFonts w:ascii="David" w:hAnsi="David" w:cs="David" w:hint="cs"/>
          <w:sz w:val="24"/>
          <w:szCs w:val="24"/>
          <w:rtl/>
        </w:rPr>
        <w:t xml:space="preserve">- יש פה </w:t>
      </w:r>
      <w:r w:rsidRPr="00B25400">
        <w:rPr>
          <w:rFonts w:ascii="David" w:hAnsi="David" w:cs="David" w:hint="cs"/>
          <w:sz w:val="24"/>
          <w:szCs w:val="24"/>
          <w:u w:val="single"/>
          <w:rtl/>
        </w:rPr>
        <w:t>הנחה סמויה שזוגיות היא לשם מיניות והולדה</w:t>
      </w:r>
      <w:r>
        <w:rPr>
          <w:rFonts w:ascii="David" w:hAnsi="David" w:cs="David" w:hint="cs"/>
          <w:sz w:val="24"/>
          <w:szCs w:val="24"/>
          <w:rtl/>
        </w:rPr>
        <w:t xml:space="preserve">, ולכן יש פה בעיה גנטית. לפי זה קרבת משפחה שלא תתבסס על גנטיקה </w:t>
      </w:r>
      <w:r w:rsidR="00B25400">
        <w:rPr>
          <w:rFonts w:ascii="David" w:hAnsi="David" w:cs="David" w:hint="cs"/>
          <w:sz w:val="24"/>
          <w:szCs w:val="24"/>
          <w:rtl/>
        </w:rPr>
        <w:t>[כמו</w:t>
      </w:r>
      <w:r>
        <w:rPr>
          <w:rFonts w:ascii="David" w:hAnsi="David" w:cs="David" w:hint="cs"/>
          <w:sz w:val="24"/>
          <w:szCs w:val="24"/>
          <w:rtl/>
        </w:rPr>
        <w:t xml:space="preserve"> אימוץ</w:t>
      </w:r>
      <w:r w:rsidR="00B25400">
        <w:rPr>
          <w:rFonts w:ascii="David" w:hAnsi="David" w:cs="David" w:hint="cs"/>
          <w:sz w:val="24"/>
          <w:szCs w:val="24"/>
          <w:rtl/>
        </w:rPr>
        <w:t>],</w:t>
      </w:r>
      <w:r>
        <w:rPr>
          <w:rFonts w:ascii="David" w:hAnsi="David" w:cs="David" w:hint="cs"/>
          <w:sz w:val="24"/>
          <w:szCs w:val="24"/>
          <w:rtl/>
        </w:rPr>
        <w:t xml:space="preserve"> לא תהיה בעיה לגביהם אם ההצדקה היא ביולוגית.</w:t>
      </w:r>
      <w:r w:rsidR="00B261C9">
        <w:rPr>
          <w:rFonts w:ascii="David" w:hAnsi="David" w:cs="David" w:hint="cs"/>
          <w:sz w:val="24"/>
          <w:szCs w:val="24"/>
          <w:rtl/>
        </w:rPr>
        <w:t xml:space="preserve"> </w:t>
      </w:r>
      <w:r w:rsidR="00B261C9" w:rsidRPr="00B25400">
        <w:rPr>
          <w:rFonts w:ascii="David" w:hAnsi="David" w:cs="David" w:hint="cs"/>
          <w:b/>
          <w:bCs/>
          <w:sz w:val="24"/>
          <w:szCs w:val="24"/>
          <w:rtl/>
        </w:rPr>
        <w:t>2</w:t>
      </w:r>
      <w:r w:rsidR="00B261C9">
        <w:rPr>
          <w:rFonts w:ascii="David" w:hAnsi="David" w:cs="David" w:hint="cs"/>
          <w:sz w:val="24"/>
          <w:szCs w:val="24"/>
          <w:rtl/>
        </w:rPr>
        <w:t xml:space="preserve">. </w:t>
      </w:r>
      <w:r w:rsidR="00B261C9" w:rsidRPr="00B25400">
        <w:rPr>
          <w:rFonts w:ascii="David" w:hAnsi="David" w:cs="David" w:hint="cs"/>
          <w:b/>
          <w:bCs/>
          <w:sz w:val="24"/>
          <w:szCs w:val="24"/>
          <w:shd w:val="clear" w:color="auto" w:fill="FFFFCC"/>
          <w:rtl/>
        </w:rPr>
        <w:t>הבחנה בין מיניות לצמיחה</w:t>
      </w:r>
      <w:r w:rsidR="00B261C9">
        <w:rPr>
          <w:rFonts w:ascii="David" w:hAnsi="David" w:cs="David" w:hint="cs"/>
          <w:sz w:val="24"/>
          <w:szCs w:val="24"/>
          <w:rtl/>
        </w:rPr>
        <w:t xml:space="preserve">- </w:t>
      </w:r>
      <w:r w:rsidR="00B25400">
        <w:rPr>
          <w:rFonts w:ascii="David" w:hAnsi="David" w:cs="David" w:hint="cs"/>
          <w:sz w:val="24"/>
          <w:szCs w:val="24"/>
          <w:rtl/>
        </w:rPr>
        <w:t xml:space="preserve">יש </w:t>
      </w:r>
      <w:r w:rsidR="00B261C9">
        <w:rPr>
          <w:rFonts w:ascii="David" w:hAnsi="David" w:cs="David" w:hint="cs"/>
          <w:sz w:val="24"/>
          <w:szCs w:val="24"/>
          <w:rtl/>
        </w:rPr>
        <w:t>מאמרים פסיכולוגיים שמדברים על כך שזה מאוד לא בריא ש</w:t>
      </w:r>
      <w:r w:rsidR="00B25400">
        <w:rPr>
          <w:rFonts w:ascii="David" w:hAnsi="David" w:cs="David" w:hint="cs"/>
          <w:sz w:val="24"/>
          <w:szCs w:val="24"/>
          <w:rtl/>
        </w:rPr>
        <w:t>מיניות תהיה חלק מ</w:t>
      </w:r>
      <w:r w:rsidR="00B261C9">
        <w:rPr>
          <w:rFonts w:ascii="David" w:hAnsi="David" w:cs="David" w:hint="cs"/>
          <w:sz w:val="24"/>
          <w:szCs w:val="24"/>
          <w:rtl/>
        </w:rPr>
        <w:t xml:space="preserve">האנשים שאתה גדל איתם או שמגדלים אותך. </w:t>
      </w:r>
      <w:r w:rsidR="00B261C9" w:rsidRPr="00B261C9">
        <w:rPr>
          <w:rFonts w:ascii="David" w:hAnsi="David" w:cs="David" w:hint="cs"/>
          <w:color w:val="FF0000"/>
          <w:sz w:val="24"/>
          <w:szCs w:val="24"/>
          <w:rtl/>
        </w:rPr>
        <w:t>למשל</w:t>
      </w:r>
      <w:r w:rsidR="00B261C9">
        <w:rPr>
          <w:rFonts w:ascii="David" w:hAnsi="David" w:cs="David" w:hint="cs"/>
          <w:sz w:val="24"/>
          <w:szCs w:val="24"/>
          <w:rtl/>
        </w:rPr>
        <w:t xml:space="preserve">, אונס במשפחה. סיפורי מיניות במשפחה במקרא, </w:t>
      </w:r>
      <w:r w:rsidR="00B261C9" w:rsidRPr="00B261C9">
        <w:rPr>
          <w:rFonts w:ascii="David" w:hAnsi="David" w:cs="David" w:hint="cs"/>
          <w:color w:val="FF0000"/>
          <w:sz w:val="24"/>
          <w:szCs w:val="24"/>
          <w:rtl/>
        </w:rPr>
        <w:t>למשל</w:t>
      </w:r>
      <w:r w:rsidR="00B261C9">
        <w:rPr>
          <w:rFonts w:ascii="David" w:hAnsi="David" w:cs="David" w:hint="cs"/>
          <w:sz w:val="24"/>
          <w:szCs w:val="24"/>
          <w:rtl/>
        </w:rPr>
        <w:t xml:space="preserve"> אמנון ותמר [אח</w:t>
      </w:r>
      <w:r w:rsidR="00B25400">
        <w:rPr>
          <w:rFonts w:ascii="David" w:hAnsi="David" w:cs="David" w:hint="cs"/>
          <w:sz w:val="24"/>
          <w:szCs w:val="24"/>
          <w:rtl/>
        </w:rPr>
        <w:t>ים</w:t>
      </w:r>
      <w:r w:rsidR="00B261C9">
        <w:rPr>
          <w:rFonts w:ascii="David" w:hAnsi="David" w:cs="David" w:hint="cs"/>
          <w:sz w:val="24"/>
          <w:szCs w:val="24"/>
          <w:rtl/>
        </w:rPr>
        <w:t xml:space="preserve"> חורג</w:t>
      </w:r>
      <w:r w:rsidR="00B25400">
        <w:rPr>
          <w:rFonts w:ascii="David" w:hAnsi="David" w:cs="David" w:hint="cs"/>
          <w:sz w:val="24"/>
          <w:szCs w:val="24"/>
          <w:rtl/>
        </w:rPr>
        <w:t>ים</w:t>
      </w:r>
      <w:r w:rsidR="00B261C9">
        <w:rPr>
          <w:rFonts w:ascii="David" w:hAnsi="David" w:cs="David" w:hint="cs"/>
          <w:sz w:val="24"/>
          <w:szCs w:val="24"/>
          <w:rtl/>
        </w:rPr>
        <w:t xml:space="preserve">]. אבשלום עצמו אונס את פילגש אביו. הטאבו החזק כנגד מיניות במשפחה הוא </w:t>
      </w:r>
      <w:r w:rsidR="00B261C9" w:rsidRPr="00B25400">
        <w:rPr>
          <w:rFonts w:ascii="David" w:hAnsi="David" w:cs="David" w:hint="cs"/>
          <w:b/>
          <w:bCs/>
          <w:sz w:val="24"/>
          <w:szCs w:val="24"/>
          <w:shd w:val="clear" w:color="auto" w:fill="FFFFCC"/>
          <w:rtl/>
        </w:rPr>
        <w:t>פחד שקשור למיניות במשפחה וגם רוצים להפוך את המשפחה למשהו שהוא מוגן ממתח פנימי</w:t>
      </w:r>
      <w:r w:rsidR="00B261C9">
        <w:rPr>
          <w:rFonts w:ascii="David" w:hAnsi="David" w:cs="David" w:hint="cs"/>
          <w:sz w:val="24"/>
          <w:szCs w:val="24"/>
          <w:rtl/>
        </w:rPr>
        <w:t>. אלה סוג הטיעונים שיהיו רלוונטיים גם לקרבה משפחתית שמבוססת על אימוץ [</w:t>
      </w:r>
      <w:r w:rsidR="00B261C9" w:rsidRPr="00B25400">
        <w:rPr>
          <w:rFonts w:ascii="David" w:hAnsi="David" w:cs="David" w:hint="cs"/>
          <w:color w:val="FF0000"/>
          <w:sz w:val="24"/>
          <w:szCs w:val="24"/>
          <w:rtl/>
        </w:rPr>
        <w:t xml:space="preserve">דוגמה </w:t>
      </w:r>
      <w:r w:rsidR="001D16C9">
        <w:rPr>
          <w:rFonts w:ascii="David" w:hAnsi="David" w:cs="David" w:hint="cs"/>
          <w:sz w:val="24"/>
          <w:szCs w:val="24"/>
          <w:rtl/>
        </w:rPr>
        <w:t>ו</w:t>
      </w:r>
      <w:r w:rsidR="00B261C9">
        <w:rPr>
          <w:rFonts w:ascii="David" w:hAnsi="David" w:cs="David" w:hint="cs"/>
          <w:sz w:val="24"/>
          <w:szCs w:val="24"/>
          <w:rtl/>
        </w:rPr>
        <w:t xml:space="preserve">ודי </w:t>
      </w:r>
      <w:r w:rsidR="001D16C9">
        <w:rPr>
          <w:rFonts w:ascii="David" w:hAnsi="David" w:cs="David" w:hint="cs"/>
          <w:sz w:val="24"/>
          <w:szCs w:val="24"/>
          <w:rtl/>
        </w:rPr>
        <w:t>א</w:t>
      </w:r>
      <w:r w:rsidR="00B261C9">
        <w:rPr>
          <w:rFonts w:ascii="David" w:hAnsi="David" w:cs="David" w:hint="cs"/>
          <w:sz w:val="24"/>
          <w:szCs w:val="24"/>
          <w:rtl/>
        </w:rPr>
        <w:t>לן].</w:t>
      </w:r>
    </w:p>
    <w:p w14:paraId="5D07449B" w14:textId="5BA9D695" w:rsidR="00F60FD3" w:rsidRPr="00B50698" w:rsidRDefault="00F60FD3" w:rsidP="001D2BB2">
      <w:pPr>
        <w:tabs>
          <w:tab w:val="left" w:pos="2943"/>
        </w:tabs>
        <w:jc w:val="both"/>
        <w:rPr>
          <w:rFonts w:ascii="David" w:hAnsi="David" w:cs="David"/>
          <w:sz w:val="24"/>
          <w:szCs w:val="24"/>
        </w:rPr>
      </w:pPr>
      <w:r w:rsidRPr="001D2BB2">
        <w:rPr>
          <w:rFonts w:ascii="David" w:hAnsi="David" w:cs="David" w:hint="cs"/>
          <w:b/>
          <w:bCs/>
          <w:sz w:val="24"/>
          <w:szCs w:val="24"/>
          <w:u w:val="single"/>
          <w:shd w:val="clear" w:color="auto" w:fill="FFFFCC"/>
          <w:rtl/>
        </w:rPr>
        <w:t>בדתות</w:t>
      </w:r>
      <w:r>
        <w:rPr>
          <w:rFonts w:ascii="David" w:hAnsi="David" w:cs="David" w:hint="cs"/>
          <w:sz w:val="24"/>
          <w:szCs w:val="24"/>
          <w:rtl/>
        </w:rPr>
        <w:t>-</w:t>
      </w:r>
      <w:r w:rsidR="00B50698" w:rsidRPr="00B50698">
        <w:rPr>
          <w:rFonts w:ascii="David" w:hAnsi="David" w:cs="David" w:hint="cs"/>
          <w:sz w:val="24"/>
          <w:szCs w:val="24"/>
          <w:rtl/>
        </w:rPr>
        <w:t>בכל הדתות יש קטגוריה של קרבת משפחה</w:t>
      </w:r>
      <w:r w:rsidR="001D2BB2">
        <w:rPr>
          <w:rFonts w:ascii="David" w:hAnsi="David" w:cs="David" w:hint="cs"/>
          <w:sz w:val="24"/>
          <w:szCs w:val="24"/>
          <w:rtl/>
        </w:rPr>
        <w:t>,</w:t>
      </w:r>
      <w:r w:rsidR="00B50698" w:rsidRPr="00B50698">
        <w:rPr>
          <w:rFonts w:ascii="David" w:hAnsi="David" w:cs="David" w:hint="cs"/>
          <w:sz w:val="24"/>
          <w:szCs w:val="24"/>
          <w:rtl/>
        </w:rPr>
        <w:t xml:space="preserve"> אך יש הבחנות דרמטיות </w:t>
      </w:r>
      <w:r w:rsidR="001D2BB2">
        <w:rPr>
          <w:rFonts w:ascii="David" w:hAnsi="David" w:cs="David" w:hint="cs"/>
          <w:sz w:val="24"/>
          <w:szCs w:val="24"/>
          <w:rtl/>
        </w:rPr>
        <w:t>ביניהן</w:t>
      </w:r>
      <w:r w:rsidR="00B50698" w:rsidRPr="00B50698">
        <w:rPr>
          <w:rFonts w:ascii="David" w:hAnsi="David" w:cs="David" w:hint="cs"/>
          <w:sz w:val="24"/>
          <w:szCs w:val="24"/>
          <w:rtl/>
        </w:rPr>
        <w:t xml:space="preserve"> לגבי מה נחשב קרוב משפחה.</w:t>
      </w:r>
    </w:p>
    <w:p w14:paraId="591EA65C" w14:textId="4B8FAFD7" w:rsidR="00B50698" w:rsidRDefault="00B50698" w:rsidP="00EB75B9">
      <w:pPr>
        <w:pStyle w:val="a7"/>
        <w:numPr>
          <w:ilvl w:val="0"/>
          <w:numId w:val="90"/>
        </w:numPr>
        <w:tabs>
          <w:tab w:val="left" w:pos="2943"/>
        </w:tabs>
        <w:jc w:val="both"/>
        <w:rPr>
          <w:rFonts w:ascii="David" w:hAnsi="David" w:cs="David"/>
          <w:sz w:val="24"/>
          <w:szCs w:val="24"/>
        </w:rPr>
      </w:pPr>
      <w:r w:rsidRPr="001D2BB2">
        <w:rPr>
          <w:rFonts w:ascii="David" w:hAnsi="David" w:cs="David" w:hint="cs"/>
          <w:b/>
          <w:bCs/>
          <w:color w:val="C00000"/>
          <w:sz w:val="24"/>
          <w:szCs w:val="24"/>
          <w:u w:val="single"/>
          <w:shd w:val="clear" w:color="auto" w:fill="FFFFCC"/>
          <w:rtl/>
        </w:rPr>
        <w:t>נצרות</w:t>
      </w:r>
      <w:r>
        <w:rPr>
          <w:rFonts w:ascii="David" w:hAnsi="David" w:cs="David" w:hint="cs"/>
          <w:sz w:val="24"/>
          <w:szCs w:val="24"/>
          <w:rtl/>
        </w:rPr>
        <w:t xml:space="preserve">- </w:t>
      </w:r>
      <w:r w:rsidRPr="001D2BB2">
        <w:rPr>
          <w:rFonts w:ascii="David" w:hAnsi="David" w:cs="David" w:hint="cs"/>
          <w:sz w:val="24"/>
          <w:szCs w:val="24"/>
          <w:shd w:val="clear" w:color="auto" w:fill="FFFFCC"/>
          <w:rtl/>
        </w:rPr>
        <w:t xml:space="preserve">הגדרה של קרבת משפחה היא </w:t>
      </w:r>
      <w:r w:rsidRPr="001D2BB2">
        <w:rPr>
          <w:rFonts w:ascii="David" w:hAnsi="David" w:cs="David" w:hint="cs"/>
          <w:sz w:val="24"/>
          <w:szCs w:val="24"/>
          <w:u w:val="single"/>
          <w:shd w:val="clear" w:color="auto" w:fill="FFFFCC"/>
          <w:rtl/>
        </w:rPr>
        <w:t>מאוד רחבה</w:t>
      </w:r>
      <w:r w:rsidRPr="001D2BB2">
        <w:rPr>
          <w:rFonts w:ascii="David" w:hAnsi="David" w:cs="David" w:hint="cs"/>
          <w:sz w:val="24"/>
          <w:szCs w:val="24"/>
          <w:shd w:val="clear" w:color="auto" w:fill="FFFFCC"/>
          <w:rtl/>
        </w:rPr>
        <w:t>, כמעט עד בן דוד רביעי</w:t>
      </w:r>
      <w:r>
        <w:rPr>
          <w:rFonts w:ascii="David" w:hAnsi="David" w:cs="David" w:hint="cs"/>
          <w:sz w:val="24"/>
          <w:szCs w:val="24"/>
          <w:rtl/>
        </w:rPr>
        <w:t>.</w:t>
      </w:r>
      <w:r w:rsidR="001D2BB2">
        <w:rPr>
          <w:rFonts w:ascii="David" w:hAnsi="David" w:cs="David" w:hint="cs"/>
          <w:sz w:val="24"/>
          <w:szCs w:val="24"/>
          <w:rtl/>
        </w:rPr>
        <w:t xml:space="preserve"> זו</w:t>
      </w:r>
      <w:r>
        <w:rPr>
          <w:rFonts w:ascii="David" w:hAnsi="David" w:cs="David" w:hint="cs"/>
          <w:sz w:val="24"/>
          <w:szCs w:val="24"/>
          <w:rtl/>
        </w:rPr>
        <w:t xml:space="preserve"> הדרך </w:t>
      </w:r>
      <w:r w:rsidR="001D2BB2">
        <w:rPr>
          <w:rFonts w:ascii="David" w:hAnsi="David" w:cs="David" w:hint="cs"/>
          <w:sz w:val="24"/>
          <w:szCs w:val="24"/>
          <w:rtl/>
        </w:rPr>
        <w:t xml:space="preserve">שלהם </w:t>
      </w:r>
      <w:r>
        <w:rPr>
          <w:rFonts w:ascii="David" w:hAnsi="David" w:cs="David" w:hint="cs"/>
          <w:sz w:val="24"/>
          <w:szCs w:val="24"/>
          <w:rtl/>
        </w:rPr>
        <w:t xml:space="preserve">להתמודד עם איסור </w:t>
      </w:r>
      <w:r w:rsidR="00876868">
        <w:rPr>
          <w:rFonts w:ascii="David" w:hAnsi="David" w:cs="David" w:hint="cs"/>
          <w:sz w:val="24"/>
          <w:szCs w:val="24"/>
          <w:rtl/>
        </w:rPr>
        <w:t>ה</w:t>
      </w:r>
      <w:r>
        <w:rPr>
          <w:rFonts w:ascii="David" w:hAnsi="David" w:cs="David" w:hint="cs"/>
          <w:sz w:val="24"/>
          <w:szCs w:val="24"/>
          <w:rtl/>
        </w:rPr>
        <w:t>גירושין.</w:t>
      </w:r>
      <w:r w:rsidR="001D2BB2">
        <w:rPr>
          <w:rFonts w:ascii="David" w:hAnsi="David" w:cs="David" w:hint="cs"/>
          <w:sz w:val="24"/>
          <w:szCs w:val="24"/>
          <w:rtl/>
        </w:rPr>
        <w:t xml:space="preserve"> </w:t>
      </w:r>
      <w:r w:rsidR="00876868">
        <w:rPr>
          <w:rFonts w:ascii="David" w:hAnsi="David" w:cs="David" w:hint="cs"/>
          <w:sz w:val="24"/>
          <w:szCs w:val="24"/>
          <w:rtl/>
        </w:rPr>
        <w:t xml:space="preserve">במציאות שאנשים מתחתנים עם קרובי הכפר, תמיד נצליח לגלות שהם בני משפחה, ואז אם מתחתנים ורוצים </w:t>
      </w:r>
      <w:r w:rsidR="001D2BB2">
        <w:rPr>
          <w:rFonts w:ascii="David" w:hAnsi="David" w:cs="David" w:hint="cs"/>
          <w:sz w:val="24"/>
          <w:szCs w:val="24"/>
          <w:rtl/>
        </w:rPr>
        <w:t>להתגרש</w:t>
      </w:r>
      <w:r w:rsidR="00876868">
        <w:rPr>
          <w:rFonts w:ascii="David" w:hAnsi="David" w:cs="David" w:hint="cs"/>
          <w:sz w:val="24"/>
          <w:szCs w:val="24"/>
          <w:rtl/>
        </w:rPr>
        <w:t xml:space="preserve"> אפשר לטעון שהנישואים לא תקפים. [ככל שדיני הגירושין נוקשים יותר, מאפשרים דיני כניסה לזוגיות נוקשים אבל כאלה שמאפשרים לסטות מהם].</w:t>
      </w:r>
    </w:p>
    <w:p w14:paraId="72A74016" w14:textId="751DB5F7" w:rsidR="00876868" w:rsidRDefault="00876868" w:rsidP="00EB75B9">
      <w:pPr>
        <w:pStyle w:val="a7"/>
        <w:numPr>
          <w:ilvl w:val="0"/>
          <w:numId w:val="90"/>
        </w:numPr>
        <w:tabs>
          <w:tab w:val="left" w:pos="2943"/>
        </w:tabs>
        <w:jc w:val="both"/>
        <w:rPr>
          <w:rFonts w:ascii="David" w:hAnsi="David" w:cs="David"/>
          <w:sz w:val="24"/>
          <w:szCs w:val="24"/>
        </w:rPr>
      </w:pPr>
      <w:r w:rsidRPr="001D2BB2">
        <w:rPr>
          <w:rFonts w:ascii="David" w:hAnsi="David" w:cs="David" w:hint="cs"/>
          <w:b/>
          <w:bCs/>
          <w:color w:val="C00000"/>
          <w:sz w:val="24"/>
          <w:szCs w:val="24"/>
          <w:u w:val="single"/>
          <w:shd w:val="clear" w:color="auto" w:fill="FFFFCC"/>
          <w:rtl/>
        </w:rPr>
        <w:t>ביהדות</w:t>
      </w:r>
      <w:r w:rsidRPr="001D2BB2">
        <w:rPr>
          <w:rFonts w:ascii="David" w:hAnsi="David" w:cs="David" w:hint="cs"/>
          <w:color w:val="C00000"/>
          <w:sz w:val="24"/>
          <w:szCs w:val="24"/>
          <w:rtl/>
        </w:rPr>
        <w:t xml:space="preserve"> </w:t>
      </w:r>
      <w:r>
        <w:rPr>
          <w:rFonts w:ascii="David" w:hAnsi="David" w:cs="David" w:hint="cs"/>
          <w:sz w:val="24"/>
          <w:szCs w:val="24"/>
          <w:rtl/>
        </w:rPr>
        <w:t xml:space="preserve">כללים מורכבים ולא </w:t>
      </w:r>
      <w:r w:rsidR="00DB234D">
        <w:rPr>
          <w:rFonts w:ascii="David" w:hAnsi="David" w:cs="David" w:hint="cs"/>
          <w:sz w:val="24"/>
          <w:szCs w:val="24"/>
          <w:rtl/>
        </w:rPr>
        <w:t>סימטריי</w:t>
      </w:r>
      <w:r w:rsidR="00DB234D">
        <w:rPr>
          <w:rFonts w:ascii="David" w:hAnsi="David" w:cs="David" w:hint="eastAsia"/>
          <w:sz w:val="24"/>
          <w:szCs w:val="24"/>
          <w:rtl/>
        </w:rPr>
        <w:t>ם</w:t>
      </w:r>
      <w:r>
        <w:rPr>
          <w:rFonts w:ascii="David" w:hAnsi="David" w:cs="David" w:hint="cs"/>
          <w:sz w:val="24"/>
          <w:szCs w:val="24"/>
          <w:rtl/>
        </w:rPr>
        <w:t xml:space="preserve">- </w:t>
      </w:r>
      <w:r w:rsidRPr="001D2BB2">
        <w:rPr>
          <w:rFonts w:ascii="David" w:hAnsi="David" w:cs="David" w:hint="cs"/>
          <w:sz w:val="24"/>
          <w:szCs w:val="24"/>
          <w:shd w:val="clear" w:color="auto" w:fill="FFFFCC"/>
          <w:rtl/>
        </w:rPr>
        <w:t>יותר קרובים מבית האב לעומת בית האם</w:t>
      </w:r>
      <w:r>
        <w:rPr>
          <w:rFonts w:ascii="David" w:hAnsi="David" w:cs="David" w:hint="cs"/>
          <w:sz w:val="24"/>
          <w:szCs w:val="24"/>
          <w:rtl/>
        </w:rPr>
        <w:t>. מאחר ש</w:t>
      </w:r>
      <w:r w:rsidR="001D2BB2">
        <w:rPr>
          <w:rFonts w:ascii="David" w:hAnsi="David" w:cs="David" w:hint="cs"/>
          <w:sz w:val="24"/>
          <w:szCs w:val="24"/>
          <w:rtl/>
        </w:rPr>
        <w:t>ה</w:t>
      </w:r>
      <w:r>
        <w:rPr>
          <w:rFonts w:ascii="David" w:hAnsi="David" w:cs="David" w:hint="cs"/>
          <w:sz w:val="24"/>
          <w:szCs w:val="24"/>
          <w:rtl/>
        </w:rPr>
        <w:t xml:space="preserve">נשים חיו בבית האב, אז שם </w:t>
      </w:r>
      <w:r w:rsidR="001D2BB2">
        <w:rPr>
          <w:rFonts w:ascii="David" w:hAnsi="David" w:cs="David" w:hint="cs"/>
          <w:sz w:val="24"/>
          <w:szCs w:val="24"/>
          <w:rtl/>
        </w:rPr>
        <w:t>הן יותר פגיעות</w:t>
      </w:r>
      <w:r>
        <w:rPr>
          <w:rFonts w:ascii="David" w:hAnsi="David" w:cs="David" w:hint="cs"/>
          <w:sz w:val="24"/>
          <w:szCs w:val="24"/>
          <w:rtl/>
        </w:rPr>
        <w:t xml:space="preserve">. </w:t>
      </w:r>
      <w:r w:rsidR="001D2BB2" w:rsidRPr="001D2BB2">
        <w:rPr>
          <w:rFonts w:ascii="David" w:hAnsi="David" w:cs="David" w:hint="cs"/>
          <w:color w:val="FF0000"/>
          <w:sz w:val="24"/>
          <w:szCs w:val="24"/>
          <w:rtl/>
        </w:rPr>
        <w:t>למשל</w:t>
      </w:r>
      <w:r w:rsidR="001D2BB2">
        <w:rPr>
          <w:rFonts w:ascii="David" w:hAnsi="David" w:cs="David" w:hint="cs"/>
          <w:sz w:val="24"/>
          <w:szCs w:val="24"/>
          <w:rtl/>
        </w:rPr>
        <w:t xml:space="preserve">, </w:t>
      </w:r>
      <w:r>
        <w:rPr>
          <w:rFonts w:ascii="David" w:hAnsi="David" w:cs="David" w:hint="cs"/>
          <w:sz w:val="24"/>
          <w:szCs w:val="24"/>
          <w:rtl/>
        </w:rPr>
        <w:t xml:space="preserve">האישה יותר פגיעה לזה שדוד </w:t>
      </w:r>
      <w:r w:rsidR="001D2BB2">
        <w:rPr>
          <w:rFonts w:ascii="David" w:hAnsi="David" w:cs="David" w:hint="cs"/>
          <w:sz w:val="24"/>
          <w:szCs w:val="24"/>
          <w:rtl/>
        </w:rPr>
        <w:t>יפגע בה.</w:t>
      </w:r>
      <w:r>
        <w:rPr>
          <w:rFonts w:ascii="David" w:hAnsi="David" w:cs="David" w:hint="cs"/>
          <w:sz w:val="24"/>
          <w:szCs w:val="24"/>
          <w:rtl/>
        </w:rPr>
        <w:t xml:space="preserve"> לכן </w:t>
      </w:r>
      <w:r w:rsidR="001D2BB2">
        <w:rPr>
          <w:rFonts w:ascii="David" w:hAnsi="David" w:cs="David" w:hint="cs"/>
          <w:sz w:val="24"/>
          <w:szCs w:val="24"/>
          <w:rtl/>
        </w:rPr>
        <w:t>בבית האב</w:t>
      </w:r>
      <w:r>
        <w:rPr>
          <w:rFonts w:ascii="David" w:hAnsi="David" w:cs="David" w:hint="cs"/>
          <w:sz w:val="24"/>
          <w:szCs w:val="24"/>
          <w:rtl/>
        </w:rPr>
        <w:t xml:space="preserve"> היה נדרש להגדיר איסורים יותר גדולים, לעומת בית האם [שם היא כבר לא חיה. האישה חיה בבית האב]. </w:t>
      </w:r>
      <w:r w:rsidRPr="001D2BB2">
        <w:rPr>
          <w:rFonts w:ascii="David" w:hAnsi="David" w:cs="David" w:hint="cs"/>
          <w:b/>
          <w:bCs/>
          <w:sz w:val="24"/>
          <w:szCs w:val="24"/>
          <w:shd w:val="clear" w:color="auto" w:fill="FFFFCC"/>
          <w:rtl/>
        </w:rPr>
        <w:t>אידיאולוגיה מגנה</w:t>
      </w:r>
      <w:r>
        <w:rPr>
          <w:rFonts w:ascii="David" w:hAnsi="David" w:cs="David" w:hint="cs"/>
          <w:sz w:val="24"/>
          <w:szCs w:val="24"/>
          <w:rtl/>
        </w:rPr>
        <w:t>.</w:t>
      </w:r>
    </w:p>
    <w:p w14:paraId="5EBBF99E" w14:textId="12C7FF1B" w:rsidR="00876868" w:rsidRPr="0097219B" w:rsidRDefault="00876868" w:rsidP="0097219B">
      <w:pPr>
        <w:tabs>
          <w:tab w:val="left" w:pos="2943"/>
        </w:tabs>
        <w:jc w:val="both"/>
        <w:rPr>
          <w:rFonts w:ascii="David" w:hAnsi="David" w:cs="David"/>
          <w:sz w:val="24"/>
          <w:szCs w:val="24"/>
          <w:rtl/>
        </w:rPr>
      </w:pPr>
      <w:r w:rsidRPr="0097219B">
        <w:rPr>
          <w:rFonts w:ascii="David" w:hAnsi="David" w:cs="David" w:hint="cs"/>
          <w:b/>
          <w:bCs/>
          <w:sz w:val="24"/>
          <w:szCs w:val="24"/>
          <w:u w:val="single"/>
          <w:shd w:val="clear" w:color="auto" w:fill="FFFFCC"/>
          <w:rtl/>
        </w:rPr>
        <w:t>מקרים לא ביולוגיים</w:t>
      </w:r>
      <w:r w:rsidRPr="0097219B">
        <w:rPr>
          <w:rFonts w:ascii="David" w:hAnsi="David" w:cs="David" w:hint="cs"/>
          <w:sz w:val="24"/>
          <w:szCs w:val="24"/>
          <w:rtl/>
        </w:rPr>
        <w:t xml:space="preserve">- הבחנה בין היהדות והאסלאם מצד אחד לעומת הנצרות מהצד השני. </w:t>
      </w:r>
      <w:r w:rsidRPr="0097219B">
        <w:rPr>
          <w:rFonts w:ascii="David" w:hAnsi="David" w:cs="David" w:hint="cs"/>
          <w:b/>
          <w:bCs/>
          <w:color w:val="C00000"/>
          <w:sz w:val="24"/>
          <w:szCs w:val="24"/>
          <w:shd w:val="clear" w:color="auto" w:fill="FFFFCC"/>
          <w:rtl/>
        </w:rPr>
        <w:t>בנצרות</w:t>
      </w:r>
      <w:r w:rsidRPr="0097219B">
        <w:rPr>
          <w:rFonts w:ascii="David" w:hAnsi="David" w:cs="David" w:hint="cs"/>
          <w:color w:val="C00000"/>
          <w:sz w:val="24"/>
          <w:szCs w:val="24"/>
          <w:shd w:val="clear" w:color="auto" w:fill="FFFFCC"/>
          <w:rtl/>
        </w:rPr>
        <w:t xml:space="preserve"> </w:t>
      </w:r>
      <w:r w:rsidRPr="0097219B">
        <w:rPr>
          <w:rFonts w:ascii="David" w:hAnsi="David" w:cs="David" w:hint="cs"/>
          <w:sz w:val="24"/>
          <w:szCs w:val="24"/>
          <w:shd w:val="clear" w:color="auto" w:fill="FFFFCC"/>
          <w:rtl/>
        </w:rPr>
        <w:t>אימוץ יכול לקבל תוקף דתי</w:t>
      </w:r>
      <w:r w:rsidR="0097219B">
        <w:rPr>
          <w:rFonts w:ascii="David" w:hAnsi="David" w:cs="David" w:hint="cs"/>
          <w:sz w:val="24"/>
          <w:szCs w:val="24"/>
          <w:rtl/>
        </w:rPr>
        <w:t>, בהרבה פעמים</w:t>
      </w:r>
      <w:r w:rsidRPr="0097219B">
        <w:rPr>
          <w:rFonts w:ascii="David" w:hAnsi="David" w:cs="David" w:hint="cs"/>
          <w:sz w:val="24"/>
          <w:szCs w:val="24"/>
          <w:rtl/>
        </w:rPr>
        <w:t xml:space="preserve">. הורה/אח מאומץ ישפיע על איסור הלכתי. </w:t>
      </w:r>
      <w:r w:rsidRPr="0097219B">
        <w:rPr>
          <w:rFonts w:ascii="David" w:hAnsi="David" w:cs="David" w:hint="cs"/>
          <w:b/>
          <w:bCs/>
          <w:color w:val="C00000"/>
          <w:sz w:val="24"/>
          <w:szCs w:val="24"/>
          <w:shd w:val="clear" w:color="auto" w:fill="FFFFCC"/>
          <w:rtl/>
        </w:rPr>
        <w:t>ביהדות</w:t>
      </w:r>
      <w:r w:rsidRPr="0097219B">
        <w:rPr>
          <w:rFonts w:ascii="David" w:hAnsi="David" w:cs="David" w:hint="cs"/>
          <w:color w:val="C00000"/>
          <w:sz w:val="24"/>
          <w:szCs w:val="24"/>
          <w:rtl/>
        </w:rPr>
        <w:t xml:space="preserve"> </w:t>
      </w:r>
      <w:r w:rsidRPr="0097219B">
        <w:rPr>
          <w:rFonts w:ascii="David" w:hAnsi="David" w:cs="David" w:hint="cs"/>
          <w:sz w:val="24"/>
          <w:szCs w:val="24"/>
          <w:rtl/>
        </w:rPr>
        <w:t>לא. -</w:t>
      </w:r>
      <w:r w:rsidR="0097219B" w:rsidRPr="0097219B">
        <w:rPr>
          <w:rFonts w:ascii="David" w:hAnsi="David" w:cs="David" w:hint="cs"/>
          <w:color w:val="C00000"/>
          <w:sz w:val="24"/>
          <w:szCs w:val="24"/>
          <w:rtl/>
        </w:rPr>
        <w:t xml:space="preserve">זכרו: יש </w:t>
      </w:r>
      <w:r w:rsidRPr="0097219B">
        <w:rPr>
          <w:rFonts w:ascii="David" w:hAnsi="David" w:cs="David" w:hint="cs"/>
          <w:color w:val="C00000"/>
          <w:sz w:val="24"/>
          <w:szCs w:val="24"/>
          <w:rtl/>
        </w:rPr>
        <w:t>להבחין בין מה שראוי לבין הכלל ההלכתי</w:t>
      </w:r>
      <w:r w:rsidRPr="0097219B">
        <w:rPr>
          <w:rFonts w:ascii="David" w:hAnsi="David" w:cs="David" w:hint="cs"/>
          <w:sz w:val="24"/>
          <w:szCs w:val="24"/>
          <w:rtl/>
        </w:rPr>
        <w:t xml:space="preserve">. אף רב לא יתלהב אם אחים מאומצים ירצו להתחתן, יראו בזה מעשה מגונה. אבל אם הם יבצעו טקס נישואין תקין הרי שהנישואין תקפים. </w:t>
      </w:r>
      <w:r w:rsidRPr="0097219B">
        <w:rPr>
          <w:rFonts w:ascii="David" w:hAnsi="David" w:cs="David" w:hint="cs"/>
          <w:sz w:val="24"/>
          <w:szCs w:val="24"/>
          <w:shd w:val="clear" w:color="auto" w:fill="FFFFCC"/>
          <w:rtl/>
        </w:rPr>
        <w:t>האימוץ לא יצר מגבלת כשירות</w:t>
      </w:r>
      <w:r w:rsidRPr="0097219B">
        <w:rPr>
          <w:rFonts w:ascii="David" w:hAnsi="David" w:cs="David" w:hint="cs"/>
          <w:sz w:val="24"/>
          <w:szCs w:val="24"/>
          <w:rtl/>
        </w:rPr>
        <w:t xml:space="preserve">. </w:t>
      </w:r>
      <w:r w:rsidRPr="0097219B">
        <w:rPr>
          <w:rFonts w:ascii="David" w:hAnsi="David" w:cs="David" w:hint="cs"/>
          <w:b/>
          <w:bCs/>
          <w:color w:val="C00000"/>
          <w:sz w:val="24"/>
          <w:szCs w:val="24"/>
          <w:shd w:val="clear" w:color="auto" w:fill="FFFFCC"/>
          <w:rtl/>
        </w:rPr>
        <w:t>באסלאם</w:t>
      </w:r>
      <w:r w:rsidRPr="0097219B">
        <w:rPr>
          <w:rFonts w:ascii="David" w:hAnsi="David" w:cs="David" w:hint="cs"/>
          <w:color w:val="C00000"/>
          <w:sz w:val="24"/>
          <w:szCs w:val="24"/>
          <w:shd w:val="clear" w:color="auto" w:fill="FFFFCC"/>
          <w:rtl/>
        </w:rPr>
        <w:t xml:space="preserve"> </w:t>
      </w:r>
      <w:r w:rsidR="0097219B" w:rsidRPr="0097219B">
        <w:rPr>
          <w:rFonts w:ascii="David" w:hAnsi="David" w:cs="David" w:hint="cs"/>
          <w:sz w:val="24"/>
          <w:szCs w:val="24"/>
          <w:shd w:val="clear" w:color="auto" w:fill="FFFFCC"/>
          <w:rtl/>
        </w:rPr>
        <w:t xml:space="preserve">גישת </w:t>
      </w:r>
      <w:r w:rsidRPr="0097219B">
        <w:rPr>
          <w:rFonts w:ascii="David" w:hAnsi="David" w:cs="David" w:hint="cs"/>
          <w:sz w:val="24"/>
          <w:szCs w:val="24"/>
          <w:shd w:val="clear" w:color="auto" w:fill="FFFFCC"/>
          <w:rtl/>
        </w:rPr>
        <w:t>ביניים- כללי קרבת משפחה הם בד"כ ביולוגיים, אך לעיתים האסלאם נותן תוקף משפטי לסוגי אימוץ</w:t>
      </w:r>
      <w:r w:rsidRPr="0097219B">
        <w:rPr>
          <w:rFonts w:ascii="David" w:hAnsi="David" w:cs="David" w:hint="cs"/>
          <w:sz w:val="24"/>
          <w:szCs w:val="24"/>
          <w:rtl/>
        </w:rPr>
        <w:t xml:space="preserve">. בניגוד להורות ביולוגית שלא ניתנת להתרה, ניתן לסיים את האימוץ. </w:t>
      </w:r>
    </w:p>
    <w:p w14:paraId="0C5C38BA" w14:textId="7A5018A6" w:rsidR="000E286D" w:rsidRDefault="000E286D" w:rsidP="001F31AB">
      <w:pPr>
        <w:tabs>
          <w:tab w:val="left" w:pos="2943"/>
        </w:tabs>
        <w:jc w:val="both"/>
        <w:rPr>
          <w:rFonts w:ascii="David" w:hAnsi="David" w:cs="David"/>
          <w:sz w:val="24"/>
          <w:szCs w:val="24"/>
          <w:rtl/>
        </w:rPr>
      </w:pPr>
    </w:p>
    <w:p w14:paraId="2D5E6F27" w14:textId="5CCB09FB" w:rsidR="0097219B" w:rsidRDefault="003A6BCE" w:rsidP="00EB75B9">
      <w:pPr>
        <w:pStyle w:val="a7"/>
        <w:numPr>
          <w:ilvl w:val="0"/>
          <w:numId w:val="122"/>
        </w:numPr>
        <w:tabs>
          <w:tab w:val="left" w:pos="2943"/>
        </w:tabs>
        <w:jc w:val="both"/>
        <w:rPr>
          <w:rFonts w:ascii="David" w:hAnsi="David" w:cs="David"/>
          <w:sz w:val="24"/>
          <w:szCs w:val="24"/>
        </w:rPr>
      </w:pPr>
      <w:r w:rsidRPr="0097219B">
        <w:rPr>
          <w:rFonts w:ascii="David" w:hAnsi="David" w:cs="David" w:hint="cs"/>
          <w:b/>
          <w:bCs/>
          <w:sz w:val="24"/>
          <w:szCs w:val="24"/>
          <w:highlight w:val="yellow"/>
          <w:u w:val="single"/>
          <w:rtl/>
        </w:rPr>
        <w:t>קטגוריות אוניברסליות</w:t>
      </w:r>
      <w:r w:rsidR="0097219B">
        <w:rPr>
          <w:rFonts w:ascii="David" w:hAnsi="David" w:cs="David" w:hint="cs"/>
          <w:sz w:val="24"/>
          <w:szCs w:val="24"/>
          <w:rtl/>
        </w:rPr>
        <w:t xml:space="preserve">- </w:t>
      </w:r>
      <w:r w:rsidR="008B7AB0" w:rsidRPr="0097219B">
        <w:rPr>
          <w:rFonts w:ascii="David" w:hAnsi="David" w:cs="David" w:hint="cs"/>
          <w:sz w:val="24"/>
          <w:szCs w:val="24"/>
          <w:rtl/>
        </w:rPr>
        <w:t>הקטגוריה מוכרת בלי קשר לדת</w:t>
      </w:r>
      <w:r w:rsidR="0097219B">
        <w:rPr>
          <w:rFonts w:ascii="David" w:hAnsi="David" w:cs="David" w:hint="cs"/>
          <w:sz w:val="24"/>
          <w:szCs w:val="24"/>
          <w:rtl/>
        </w:rPr>
        <w:t xml:space="preserve">. </w:t>
      </w:r>
      <w:r w:rsidR="0097219B" w:rsidRPr="0097219B">
        <w:rPr>
          <w:rFonts w:ascii="David" w:hAnsi="David" w:cs="David" w:hint="cs"/>
          <w:color w:val="FF0000"/>
          <w:sz w:val="24"/>
          <w:szCs w:val="24"/>
          <w:rtl/>
        </w:rPr>
        <w:t xml:space="preserve">למשל: </w:t>
      </w:r>
      <w:r w:rsidRPr="0097219B">
        <w:rPr>
          <w:rFonts w:ascii="David" w:hAnsi="David" w:cs="David" w:hint="cs"/>
          <w:sz w:val="24"/>
          <w:szCs w:val="24"/>
          <w:rtl/>
        </w:rPr>
        <w:t>גיל, מצב קוגניטיבי רפואי, מצב אישי, קרבת משפחה.</w:t>
      </w:r>
      <w:r w:rsidR="008B7AB0" w:rsidRPr="0097219B">
        <w:rPr>
          <w:rFonts w:ascii="David" w:hAnsi="David" w:cs="David" w:hint="cs"/>
          <w:sz w:val="24"/>
          <w:szCs w:val="24"/>
          <w:rtl/>
        </w:rPr>
        <w:t xml:space="preserve"> [התוכן שונה ממה שנמצא בדתות- בד"כ </w:t>
      </w:r>
      <w:r w:rsidR="008B7AB0" w:rsidRPr="0097219B">
        <w:rPr>
          <w:rFonts w:ascii="David" w:hAnsi="David" w:cs="David" w:hint="cs"/>
          <w:b/>
          <w:bCs/>
          <w:sz w:val="24"/>
          <w:szCs w:val="24"/>
          <w:rtl/>
        </w:rPr>
        <w:t>מגביל יותר מהדתות</w:t>
      </w:r>
      <w:r w:rsidR="008B7AB0" w:rsidRPr="0097219B">
        <w:rPr>
          <w:rFonts w:ascii="David" w:hAnsi="David" w:cs="David" w:hint="cs"/>
          <w:sz w:val="24"/>
          <w:szCs w:val="24"/>
          <w:rtl/>
        </w:rPr>
        <w:t>].</w:t>
      </w:r>
    </w:p>
    <w:p w14:paraId="4E28AAAD" w14:textId="2EAA43A0" w:rsidR="003A6BCE" w:rsidRDefault="003A6BCE" w:rsidP="00EB75B9">
      <w:pPr>
        <w:pStyle w:val="a7"/>
        <w:numPr>
          <w:ilvl w:val="0"/>
          <w:numId w:val="122"/>
        </w:numPr>
        <w:tabs>
          <w:tab w:val="left" w:pos="2943"/>
        </w:tabs>
        <w:jc w:val="both"/>
        <w:rPr>
          <w:rFonts w:ascii="David" w:hAnsi="David" w:cs="David"/>
          <w:sz w:val="24"/>
          <w:szCs w:val="24"/>
        </w:rPr>
      </w:pPr>
      <w:r w:rsidRPr="0097219B">
        <w:rPr>
          <w:rFonts w:ascii="David" w:hAnsi="David" w:cs="David" w:hint="cs"/>
          <w:b/>
          <w:bCs/>
          <w:sz w:val="24"/>
          <w:szCs w:val="24"/>
          <w:highlight w:val="yellow"/>
          <w:u w:val="single"/>
          <w:rtl/>
        </w:rPr>
        <w:t>קטגוריות דתיות</w:t>
      </w:r>
      <w:r w:rsidR="0097219B">
        <w:rPr>
          <w:rFonts w:ascii="David" w:hAnsi="David" w:cs="David" w:hint="cs"/>
          <w:sz w:val="24"/>
          <w:szCs w:val="24"/>
          <w:rtl/>
        </w:rPr>
        <w:t xml:space="preserve">- </w:t>
      </w:r>
      <w:r w:rsidR="008B7AB0" w:rsidRPr="0097219B">
        <w:rPr>
          <w:rFonts w:ascii="David" w:hAnsi="David" w:cs="David" w:hint="cs"/>
          <w:sz w:val="24"/>
          <w:szCs w:val="24"/>
          <w:rtl/>
        </w:rPr>
        <w:t xml:space="preserve">כללי כשירות שלא קיימים במדינות אזרחיות, </w:t>
      </w:r>
      <w:r w:rsidR="008B7AB0" w:rsidRPr="0097219B">
        <w:rPr>
          <w:rFonts w:ascii="David" w:hAnsi="David" w:cs="David" w:hint="cs"/>
          <w:b/>
          <w:bCs/>
          <w:sz w:val="24"/>
          <w:szCs w:val="24"/>
          <w:rtl/>
        </w:rPr>
        <w:t>התלונה האזרחית היא שהם נוקשים מדי</w:t>
      </w:r>
      <w:r w:rsidR="0097219B">
        <w:rPr>
          <w:rFonts w:ascii="David" w:hAnsi="David" w:cs="David" w:hint="cs"/>
          <w:sz w:val="24"/>
          <w:szCs w:val="24"/>
          <w:rtl/>
        </w:rPr>
        <w:t>. שואלים</w:t>
      </w:r>
      <w:r w:rsidR="008B7AB0" w:rsidRPr="0097219B">
        <w:rPr>
          <w:rFonts w:ascii="David" w:hAnsi="David" w:cs="David" w:hint="cs"/>
          <w:sz w:val="24"/>
          <w:szCs w:val="24"/>
          <w:rtl/>
        </w:rPr>
        <w:t xml:space="preserve"> למה ההגבלה</w:t>
      </w:r>
      <w:r w:rsidR="0097219B">
        <w:rPr>
          <w:rFonts w:ascii="David" w:hAnsi="David" w:cs="David" w:hint="cs"/>
          <w:sz w:val="24"/>
          <w:szCs w:val="24"/>
          <w:rtl/>
        </w:rPr>
        <w:t xml:space="preserve">? </w:t>
      </w:r>
      <w:r w:rsidR="0097219B" w:rsidRPr="0097219B">
        <w:rPr>
          <w:rFonts w:ascii="David" w:hAnsi="David" w:cs="David" w:hint="cs"/>
          <w:color w:val="FF0000"/>
          <w:sz w:val="24"/>
          <w:szCs w:val="24"/>
          <w:rtl/>
        </w:rPr>
        <w:t xml:space="preserve">למשל: </w:t>
      </w:r>
      <w:r w:rsidR="0097219B">
        <w:rPr>
          <w:rFonts w:ascii="David" w:hAnsi="David" w:cs="David" w:hint="cs"/>
          <w:sz w:val="24"/>
          <w:szCs w:val="24"/>
          <w:rtl/>
        </w:rPr>
        <w:t xml:space="preserve">נישואין בין דתיים, בני זוג מאותו מין, פסולי חיתון. </w:t>
      </w:r>
    </w:p>
    <w:p w14:paraId="54F10DF7" w14:textId="77777777" w:rsidR="00A76340" w:rsidRDefault="00A76340" w:rsidP="00A76340">
      <w:pPr>
        <w:pStyle w:val="a7"/>
        <w:tabs>
          <w:tab w:val="left" w:pos="2943"/>
        </w:tabs>
        <w:ind w:left="360"/>
        <w:jc w:val="both"/>
        <w:rPr>
          <w:rFonts w:ascii="David" w:hAnsi="David" w:cs="David"/>
          <w:sz w:val="24"/>
          <w:szCs w:val="24"/>
        </w:rPr>
      </w:pPr>
    </w:p>
    <w:p w14:paraId="5BCCB865" w14:textId="77777777" w:rsidR="0097219B" w:rsidRPr="0097219B" w:rsidRDefault="0097219B" w:rsidP="0097219B">
      <w:pPr>
        <w:pStyle w:val="a7"/>
        <w:tabs>
          <w:tab w:val="left" w:pos="2943"/>
        </w:tabs>
        <w:ind w:left="360"/>
        <w:jc w:val="both"/>
        <w:rPr>
          <w:rFonts w:ascii="David" w:hAnsi="David" w:cs="David"/>
          <w:sz w:val="24"/>
          <w:szCs w:val="24"/>
          <w:rtl/>
        </w:rPr>
      </w:pPr>
    </w:p>
    <w:p w14:paraId="6BB5858E" w14:textId="622CFFC9" w:rsidR="003A6BCE" w:rsidRPr="00CE6002" w:rsidRDefault="003A6BCE" w:rsidP="00EB75B9">
      <w:pPr>
        <w:pStyle w:val="a7"/>
        <w:numPr>
          <w:ilvl w:val="0"/>
          <w:numId w:val="91"/>
        </w:numPr>
        <w:tabs>
          <w:tab w:val="left" w:pos="2943"/>
        </w:tabs>
        <w:jc w:val="both"/>
        <w:rPr>
          <w:rFonts w:ascii="David" w:hAnsi="David" w:cs="David"/>
          <w:sz w:val="24"/>
          <w:szCs w:val="24"/>
        </w:rPr>
      </w:pPr>
      <w:r w:rsidRPr="00A513AE">
        <w:rPr>
          <w:rFonts w:ascii="David" w:hAnsi="David" w:cs="David" w:hint="cs"/>
          <w:b/>
          <w:bCs/>
          <w:sz w:val="24"/>
          <w:szCs w:val="24"/>
          <w:u w:val="single"/>
          <w:shd w:val="clear" w:color="auto" w:fill="FBE4D5" w:themeFill="accent2" w:themeFillTint="33"/>
          <w:rtl/>
        </w:rPr>
        <w:t>נישואין בין דתיים</w:t>
      </w:r>
      <w:r w:rsidR="00A513AE">
        <w:rPr>
          <w:rFonts w:ascii="David" w:hAnsi="David" w:cs="David" w:hint="cs"/>
          <w:sz w:val="24"/>
          <w:szCs w:val="24"/>
          <w:rtl/>
        </w:rPr>
        <w:t>-</w:t>
      </w:r>
    </w:p>
    <w:p w14:paraId="665CFF4A" w14:textId="78007459" w:rsidR="003A6BCE" w:rsidRDefault="003A6BCE" w:rsidP="003A6BCE">
      <w:pPr>
        <w:tabs>
          <w:tab w:val="left" w:pos="2943"/>
        </w:tabs>
        <w:jc w:val="both"/>
        <w:rPr>
          <w:rFonts w:ascii="David" w:hAnsi="David" w:cs="David"/>
          <w:sz w:val="24"/>
          <w:szCs w:val="24"/>
          <w:rtl/>
        </w:rPr>
      </w:pPr>
      <w:r w:rsidRPr="00A513AE">
        <w:rPr>
          <w:rFonts w:ascii="David" w:hAnsi="David" w:cs="David" w:hint="cs"/>
          <w:b/>
          <w:bCs/>
          <w:color w:val="C00000"/>
          <w:sz w:val="24"/>
          <w:szCs w:val="24"/>
          <w:shd w:val="clear" w:color="auto" w:fill="FFFFCC"/>
          <w:rtl/>
        </w:rPr>
        <w:t>יהודים</w:t>
      </w:r>
      <w:r w:rsidRPr="00A513AE">
        <w:rPr>
          <w:rFonts w:ascii="David" w:hAnsi="David" w:cs="David" w:hint="cs"/>
          <w:color w:val="C00000"/>
          <w:sz w:val="24"/>
          <w:szCs w:val="24"/>
          <w:rtl/>
        </w:rPr>
        <w:t xml:space="preserve"> </w:t>
      </w:r>
      <w:r>
        <w:rPr>
          <w:rFonts w:ascii="David" w:hAnsi="David" w:cs="David" w:hint="cs"/>
          <w:sz w:val="24"/>
          <w:szCs w:val="24"/>
          <w:rtl/>
        </w:rPr>
        <w:t>ו</w:t>
      </w:r>
      <w:r w:rsidRPr="00A513AE">
        <w:rPr>
          <w:rFonts w:ascii="David" w:hAnsi="David" w:cs="David" w:hint="cs"/>
          <w:b/>
          <w:bCs/>
          <w:color w:val="C00000"/>
          <w:sz w:val="24"/>
          <w:szCs w:val="24"/>
          <w:shd w:val="clear" w:color="auto" w:fill="FFFFCC"/>
          <w:rtl/>
        </w:rPr>
        <w:t>נוצרים</w:t>
      </w:r>
      <w:r>
        <w:rPr>
          <w:rFonts w:ascii="David" w:hAnsi="David" w:cs="David" w:hint="cs"/>
          <w:sz w:val="24"/>
          <w:szCs w:val="24"/>
          <w:rtl/>
        </w:rPr>
        <w:t xml:space="preserve"> </w:t>
      </w:r>
      <w:r w:rsidRPr="00A513AE">
        <w:rPr>
          <w:rFonts w:ascii="David" w:hAnsi="David" w:cs="David" w:hint="cs"/>
          <w:b/>
          <w:bCs/>
          <w:sz w:val="24"/>
          <w:szCs w:val="24"/>
          <w:rtl/>
        </w:rPr>
        <w:t>מכירים באפשרות להמיר דת</w:t>
      </w:r>
      <w:r>
        <w:rPr>
          <w:rFonts w:ascii="David" w:hAnsi="David" w:cs="David" w:hint="cs"/>
          <w:sz w:val="24"/>
          <w:szCs w:val="24"/>
          <w:rtl/>
        </w:rPr>
        <w:t xml:space="preserve">. כל עוד נוצרי רוצה להתחתן עם יהודי, או ההיפך </w:t>
      </w:r>
      <w:r>
        <w:rPr>
          <w:rFonts w:ascii="David" w:hAnsi="David" w:cs="David"/>
          <w:sz w:val="24"/>
          <w:szCs w:val="24"/>
          <w:rtl/>
        </w:rPr>
        <w:t>–</w:t>
      </w:r>
      <w:r>
        <w:rPr>
          <w:rFonts w:ascii="David" w:hAnsi="David" w:cs="David" w:hint="cs"/>
          <w:sz w:val="24"/>
          <w:szCs w:val="24"/>
          <w:rtl/>
        </w:rPr>
        <w:t xml:space="preserve"> זה </w:t>
      </w:r>
      <w:r w:rsidRPr="00A76340">
        <w:rPr>
          <w:rFonts w:ascii="David" w:hAnsi="David" w:cs="David" w:hint="cs"/>
          <w:b/>
          <w:bCs/>
          <w:sz w:val="24"/>
          <w:szCs w:val="24"/>
          <w:rtl/>
        </w:rPr>
        <w:t>לא יקרה</w:t>
      </w:r>
      <w:r>
        <w:rPr>
          <w:rFonts w:ascii="David" w:hAnsi="David" w:cs="David" w:hint="cs"/>
          <w:sz w:val="24"/>
          <w:szCs w:val="24"/>
          <w:rtl/>
        </w:rPr>
        <w:t>.</w:t>
      </w:r>
    </w:p>
    <w:p w14:paraId="7623C61F" w14:textId="52422B55" w:rsidR="003A6BCE" w:rsidRDefault="003A6BCE" w:rsidP="001F31AB">
      <w:pPr>
        <w:tabs>
          <w:tab w:val="left" w:pos="2943"/>
        </w:tabs>
        <w:jc w:val="both"/>
        <w:rPr>
          <w:rFonts w:ascii="David" w:hAnsi="David" w:cs="David"/>
          <w:sz w:val="24"/>
          <w:szCs w:val="24"/>
          <w:rtl/>
        </w:rPr>
      </w:pPr>
      <w:r>
        <w:rPr>
          <w:rFonts w:ascii="David" w:hAnsi="David" w:cs="David" w:hint="cs"/>
          <w:sz w:val="24"/>
          <w:szCs w:val="24"/>
          <w:rtl/>
        </w:rPr>
        <w:t xml:space="preserve">לגבי </w:t>
      </w:r>
      <w:r w:rsidRPr="00A513AE">
        <w:rPr>
          <w:rFonts w:ascii="David" w:hAnsi="David" w:cs="David" w:hint="cs"/>
          <w:b/>
          <w:bCs/>
          <w:color w:val="C00000"/>
          <w:sz w:val="24"/>
          <w:szCs w:val="24"/>
          <w:shd w:val="clear" w:color="auto" w:fill="FFFFCC"/>
          <w:rtl/>
        </w:rPr>
        <w:t>מוסלמים</w:t>
      </w:r>
      <w:r>
        <w:rPr>
          <w:rFonts w:ascii="David" w:hAnsi="David" w:cs="David" w:hint="cs"/>
          <w:sz w:val="24"/>
          <w:szCs w:val="24"/>
          <w:rtl/>
        </w:rPr>
        <w:t xml:space="preserve">- הדין המוסלמי </w:t>
      </w:r>
      <w:r w:rsidRPr="00A76340">
        <w:rPr>
          <w:rFonts w:ascii="David" w:hAnsi="David" w:cs="David" w:hint="cs"/>
          <w:b/>
          <w:bCs/>
          <w:sz w:val="24"/>
          <w:szCs w:val="24"/>
          <w:rtl/>
        </w:rPr>
        <w:t>לא יכיר</w:t>
      </w:r>
      <w:r>
        <w:rPr>
          <w:rFonts w:ascii="David" w:hAnsi="David" w:cs="David" w:hint="cs"/>
          <w:sz w:val="24"/>
          <w:szCs w:val="24"/>
          <w:rtl/>
        </w:rPr>
        <w:t xml:space="preserve"> בנישואים של מוסלמית עם מישהו לא</w:t>
      </w:r>
      <w:r w:rsidR="00A76340">
        <w:rPr>
          <w:rFonts w:ascii="David" w:hAnsi="David" w:cs="David" w:hint="cs"/>
          <w:sz w:val="24"/>
          <w:szCs w:val="24"/>
          <w:rtl/>
        </w:rPr>
        <w:t>-</w:t>
      </w:r>
      <w:r>
        <w:rPr>
          <w:rFonts w:ascii="David" w:hAnsi="David" w:cs="David" w:hint="cs"/>
          <w:sz w:val="24"/>
          <w:szCs w:val="24"/>
          <w:rtl/>
        </w:rPr>
        <w:t>מוסלמי. לעומת זאת, כאשר מדובר במוסלמי עם לא</w:t>
      </w:r>
      <w:r w:rsidR="00A513AE">
        <w:rPr>
          <w:rFonts w:ascii="David" w:hAnsi="David" w:cs="David" w:hint="cs"/>
          <w:sz w:val="24"/>
          <w:szCs w:val="24"/>
          <w:rtl/>
        </w:rPr>
        <w:t>-</w:t>
      </w:r>
      <w:r>
        <w:rPr>
          <w:rFonts w:ascii="David" w:hAnsi="David" w:cs="David" w:hint="cs"/>
          <w:sz w:val="24"/>
          <w:szCs w:val="24"/>
          <w:rtl/>
        </w:rPr>
        <w:t xml:space="preserve">מוסלמית זה </w:t>
      </w:r>
      <w:r w:rsidRPr="00A76340">
        <w:rPr>
          <w:rFonts w:ascii="David" w:hAnsi="David" w:cs="David" w:hint="cs"/>
          <w:b/>
          <w:bCs/>
          <w:sz w:val="24"/>
          <w:szCs w:val="24"/>
          <w:rtl/>
        </w:rPr>
        <w:t>מורכב</w:t>
      </w:r>
      <w:r>
        <w:rPr>
          <w:rFonts w:ascii="David" w:hAnsi="David" w:cs="David" w:hint="cs"/>
          <w:sz w:val="24"/>
          <w:szCs w:val="24"/>
          <w:rtl/>
        </w:rPr>
        <w:t xml:space="preserve">. הוא יכול להכיר בזה, בתנאי שזו לא דת שמוכרת </w:t>
      </w:r>
      <w:r w:rsidR="00A76340">
        <w:rPr>
          <w:rFonts w:ascii="David" w:hAnsi="David" w:cs="David" w:hint="cs"/>
          <w:sz w:val="24"/>
          <w:szCs w:val="24"/>
          <w:rtl/>
        </w:rPr>
        <w:t>כ</w:t>
      </w:r>
      <w:r>
        <w:rPr>
          <w:rFonts w:ascii="David" w:hAnsi="David" w:cs="David" w:hint="cs"/>
          <w:sz w:val="24"/>
          <w:szCs w:val="24"/>
          <w:rtl/>
        </w:rPr>
        <w:t xml:space="preserve">עובדי עבודה זרה [כן עם נוצרים ויהודים]. </w:t>
      </w:r>
    </w:p>
    <w:p w14:paraId="0C4AC0B5" w14:textId="6072464F" w:rsidR="003A6BCE" w:rsidRDefault="00747241" w:rsidP="001F31AB">
      <w:pPr>
        <w:tabs>
          <w:tab w:val="left" w:pos="2943"/>
        </w:tabs>
        <w:jc w:val="both"/>
        <w:rPr>
          <w:rFonts w:ascii="David" w:hAnsi="David" w:cs="David"/>
          <w:sz w:val="24"/>
          <w:szCs w:val="24"/>
          <w:rtl/>
        </w:rPr>
      </w:pPr>
      <w:r>
        <w:rPr>
          <w:rFonts w:ascii="David" w:hAnsi="David" w:cs="David" w:hint="cs"/>
          <w:sz w:val="24"/>
          <w:szCs w:val="24"/>
          <w:rtl/>
        </w:rPr>
        <w:t>ההגדרות בחוק הן דתיות. מה קורה עם חילוני?</w:t>
      </w:r>
    </w:p>
    <w:p w14:paraId="1B001C4B" w14:textId="2AFE8548" w:rsidR="00747241" w:rsidRDefault="00747241" w:rsidP="001F31AB">
      <w:pPr>
        <w:tabs>
          <w:tab w:val="left" w:pos="2943"/>
        </w:tabs>
        <w:jc w:val="both"/>
        <w:rPr>
          <w:rFonts w:ascii="David" w:hAnsi="David" w:cs="David"/>
          <w:sz w:val="24"/>
          <w:szCs w:val="24"/>
          <w:rtl/>
        </w:rPr>
      </w:pPr>
      <w:r w:rsidRPr="00A76340">
        <w:rPr>
          <w:rFonts w:ascii="David" w:hAnsi="David" w:cs="David" w:hint="cs"/>
          <w:b/>
          <w:bCs/>
          <w:color w:val="FF0000"/>
          <w:sz w:val="24"/>
          <w:szCs w:val="24"/>
          <w:rtl/>
        </w:rPr>
        <w:t>נניח</w:t>
      </w:r>
      <w:r>
        <w:rPr>
          <w:rFonts w:ascii="David" w:hAnsi="David" w:cs="David" w:hint="cs"/>
          <w:sz w:val="24"/>
          <w:szCs w:val="24"/>
          <w:rtl/>
        </w:rPr>
        <w:t xml:space="preserve"> גבר מוסלמי ואישה יהודיי</w:t>
      </w:r>
      <w:r>
        <w:rPr>
          <w:rFonts w:ascii="David" w:hAnsi="David" w:cs="David" w:hint="eastAsia"/>
          <w:sz w:val="24"/>
          <w:szCs w:val="24"/>
          <w:rtl/>
        </w:rPr>
        <w:t>ה</w:t>
      </w:r>
      <w:r>
        <w:rPr>
          <w:rFonts w:ascii="David" w:hAnsi="David" w:cs="David" w:hint="cs"/>
          <w:sz w:val="24"/>
          <w:szCs w:val="24"/>
          <w:rtl/>
        </w:rPr>
        <w:t xml:space="preserve"> מתחתנים </w:t>
      </w:r>
      <w:r w:rsidRPr="00747241">
        <w:rPr>
          <w:rFonts w:ascii="David" w:hAnsi="David" w:cs="David"/>
          <w:sz w:val="24"/>
          <w:szCs w:val="24"/>
        </w:rPr>
        <w:sym w:font="Wingdings" w:char="F0DF"/>
      </w:r>
      <w:r>
        <w:rPr>
          <w:rFonts w:ascii="David" w:hAnsi="David" w:cs="David" w:hint="cs"/>
          <w:sz w:val="24"/>
          <w:szCs w:val="24"/>
          <w:rtl/>
        </w:rPr>
        <w:t xml:space="preserve"> לפי דת האסלאם הוא נשוי, לפי דת היהדות האישה לא נשואה.</w:t>
      </w:r>
    </w:p>
    <w:p w14:paraId="014BD202" w14:textId="727FED01" w:rsidR="001107F3" w:rsidRDefault="001107F3" w:rsidP="001F31AB">
      <w:pPr>
        <w:tabs>
          <w:tab w:val="left" w:pos="2943"/>
        </w:tabs>
        <w:jc w:val="both"/>
        <w:rPr>
          <w:rFonts w:ascii="David" w:hAnsi="David" w:cs="David"/>
          <w:sz w:val="24"/>
          <w:szCs w:val="24"/>
          <w:rtl/>
        </w:rPr>
      </w:pPr>
      <w:r w:rsidRPr="00A76340">
        <w:rPr>
          <w:rFonts w:ascii="David" w:hAnsi="David" w:cs="David" w:hint="cs"/>
          <w:b/>
          <w:bCs/>
          <w:color w:val="FF0000"/>
          <w:sz w:val="24"/>
          <w:szCs w:val="24"/>
          <w:rtl/>
        </w:rPr>
        <w:t>נניח</w:t>
      </w:r>
      <w:r w:rsidRPr="00A76340">
        <w:rPr>
          <w:rFonts w:ascii="David" w:hAnsi="David" w:cs="David" w:hint="cs"/>
          <w:color w:val="FF0000"/>
          <w:sz w:val="24"/>
          <w:szCs w:val="24"/>
          <w:rtl/>
        </w:rPr>
        <w:t xml:space="preserve"> </w:t>
      </w:r>
      <w:r>
        <w:rPr>
          <w:rFonts w:ascii="David" w:hAnsi="David" w:cs="David" w:hint="cs"/>
          <w:sz w:val="24"/>
          <w:szCs w:val="24"/>
          <w:rtl/>
        </w:rPr>
        <w:t xml:space="preserve">אישה מוסלמית וגבר יהודי מביאים ילד </w:t>
      </w:r>
      <w:r w:rsidRPr="001107F3">
        <w:rPr>
          <w:rFonts w:ascii="David" w:hAnsi="David" w:cs="David"/>
          <w:sz w:val="24"/>
          <w:szCs w:val="24"/>
        </w:rPr>
        <w:sym w:font="Wingdings" w:char="F0DF"/>
      </w:r>
      <w:r>
        <w:rPr>
          <w:rFonts w:ascii="David" w:hAnsi="David" w:cs="David" w:hint="cs"/>
          <w:sz w:val="24"/>
          <w:szCs w:val="24"/>
          <w:rtl/>
        </w:rPr>
        <w:t xml:space="preserve"> הילד לא יהודי כי הולכים לפי האם, הילד לא מוסלמי כי הולכים לפי האב.</w:t>
      </w:r>
    </w:p>
    <w:p w14:paraId="30B42EC8" w14:textId="77777777" w:rsidR="00A76340" w:rsidRDefault="00A76340" w:rsidP="001F31AB">
      <w:pPr>
        <w:tabs>
          <w:tab w:val="left" w:pos="2943"/>
        </w:tabs>
        <w:jc w:val="both"/>
        <w:rPr>
          <w:rFonts w:ascii="David" w:hAnsi="David" w:cs="David"/>
          <w:sz w:val="24"/>
          <w:szCs w:val="24"/>
          <w:rtl/>
        </w:rPr>
      </w:pPr>
    </w:p>
    <w:p w14:paraId="584A7618" w14:textId="1478FAE2" w:rsidR="008B7AB0" w:rsidRDefault="006C7672" w:rsidP="00EB75B9">
      <w:pPr>
        <w:pStyle w:val="a7"/>
        <w:numPr>
          <w:ilvl w:val="0"/>
          <w:numId w:val="91"/>
        </w:numPr>
        <w:tabs>
          <w:tab w:val="left" w:pos="2943"/>
        </w:tabs>
        <w:jc w:val="both"/>
        <w:rPr>
          <w:rFonts w:ascii="David" w:hAnsi="David" w:cs="David"/>
          <w:sz w:val="24"/>
          <w:szCs w:val="24"/>
        </w:rPr>
      </w:pPr>
      <w:r w:rsidRPr="00A76340">
        <w:rPr>
          <w:rFonts w:ascii="David" w:hAnsi="David" w:cs="David" w:hint="cs"/>
          <w:b/>
          <w:bCs/>
          <w:sz w:val="24"/>
          <w:szCs w:val="24"/>
          <w:u w:val="single"/>
          <w:shd w:val="clear" w:color="auto" w:fill="FBE4D5" w:themeFill="accent2" w:themeFillTint="33"/>
          <w:rtl/>
        </w:rPr>
        <w:lastRenderedPageBreak/>
        <w:t>ב</w:t>
      </w:r>
      <w:r w:rsidR="001107F3" w:rsidRPr="00A76340">
        <w:rPr>
          <w:rFonts w:ascii="David" w:hAnsi="David" w:cs="David" w:hint="cs"/>
          <w:b/>
          <w:bCs/>
          <w:sz w:val="24"/>
          <w:szCs w:val="24"/>
          <w:u w:val="single"/>
          <w:shd w:val="clear" w:color="auto" w:fill="FBE4D5" w:themeFill="accent2" w:themeFillTint="33"/>
          <w:rtl/>
        </w:rPr>
        <w:t>ני</w:t>
      </w:r>
      <w:r w:rsidRPr="00A76340">
        <w:rPr>
          <w:rFonts w:ascii="David" w:hAnsi="David" w:cs="David" w:hint="cs"/>
          <w:b/>
          <w:bCs/>
          <w:sz w:val="24"/>
          <w:szCs w:val="24"/>
          <w:u w:val="single"/>
          <w:shd w:val="clear" w:color="auto" w:fill="FBE4D5" w:themeFill="accent2" w:themeFillTint="33"/>
          <w:rtl/>
        </w:rPr>
        <w:t xml:space="preserve"> זוג מאותו מין</w:t>
      </w:r>
      <w:r>
        <w:rPr>
          <w:rFonts w:ascii="David" w:hAnsi="David" w:cs="David" w:hint="cs"/>
          <w:sz w:val="24"/>
          <w:szCs w:val="24"/>
          <w:rtl/>
        </w:rPr>
        <w:t>- בעבר ז</w:t>
      </w:r>
      <w:r w:rsidR="00A76340">
        <w:rPr>
          <w:rFonts w:ascii="David" w:hAnsi="David" w:cs="David" w:hint="cs"/>
          <w:sz w:val="24"/>
          <w:szCs w:val="24"/>
          <w:rtl/>
        </w:rPr>
        <w:t>ו</w:t>
      </w:r>
      <w:r>
        <w:rPr>
          <w:rFonts w:ascii="David" w:hAnsi="David" w:cs="David" w:hint="cs"/>
          <w:sz w:val="24"/>
          <w:szCs w:val="24"/>
          <w:rtl/>
        </w:rPr>
        <w:t xml:space="preserve"> הי</w:t>
      </w:r>
      <w:r w:rsidR="00A76340">
        <w:rPr>
          <w:rFonts w:ascii="David" w:hAnsi="David" w:cs="David" w:hint="cs"/>
          <w:sz w:val="24"/>
          <w:szCs w:val="24"/>
          <w:rtl/>
        </w:rPr>
        <w:t>ית</w:t>
      </w:r>
      <w:r>
        <w:rPr>
          <w:rFonts w:ascii="David" w:hAnsi="David" w:cs="David" w:hint="cs"/>
          <w:sz w:val="24"/>
          <w:szCs w:val="24"/>
          <w:rtl/>
        </w:rPr>
        <w:t xml:space="preserve">ה קטגוריה אוניברסלית לגמרי. בעבר, לא הייתה מדינה בעולם שהכירה בנישואים בין בני זוג מאותו מין. כיום, כמעט כל המדינות האזרחיות הליברליות מכירות בזה וזה הפך לקטגוריה דתית. </w:t>
      </w:r>
      <w:r w:rsidR="001107F3" w:rsidRPr="00A76340">
        <w:rPr>
          <w:rFonts w:ascii="David" w:hAnsi="David" w:cs="David" w:hint="cs"/>
          <w:b/>
          <w:bCs/>
          <w:sz w:val="24"/>
          <w:szCs w:val="24"/>
          <w:shd w:val="clear" w:color="auto" w:fill="FFFFCC"/>
          <w:rtl/>
        </w:rPr>
        <w:t>כלל כשירות מוחלט- כל הדתות מאמצות אותו</w:t>
      </w:r>
      <w:r w:rsidR="001107F3" w:rsidRPr="00A76340">
        <w:rPr>
          <w:rFonts w:ascii="David" w:hAnsi="David" w:cs="David" w:hint="cs"/>
          <w:sz w:val="24"/>
          <w:szCs w:val="24"/>
          <w:shd w:val="clear" w:color="auto" w:fill="FFFFCC"/>
          <w:rtl/>
        </w:rPr>
        <w:t xml:space="preserve">. הוא קיים ללא חריגים- </w:t>
      </w:r>
      <w:r w:rsidR="001107F3" w:rsidRPr="00A76340">
        <w:rPr>
          <w:rFonts w:ascii="David" w:hAnsi="David" w:cs="David" w:hint="cs"/>
          <w:b/>
          <w:bCs/>
          <w:sz w:val="24"/>
          <w:szCs w:val="24"/>
          <w:shd w:val="clear" w:color="auto" w:fill="FFFFCC"/>
          <w:rtl/>
        </w:rPr>
        <w:t>לא מכירים בנישואין של בני זוג מאותו מין</w:t>
      </w:r>
      <w:r w:rsidR="001107F3">
        <w:rPr>
          <w:rFonts w:ascii="David" w:hAnsi="David" w:cs="David" w:hint="cs"/>
          <w:sz w:val="24"/>
          <w:szCs w:val="24"/>
          <w:rtl/>
        </w:rPr>
        <w:t xml:space="preserve">. </w:t>
      </w:r>
    </w:p>
    <w:p w14:paraId="1148D890" w14:textId="77777777" w:rsidR="008B7AB0" w:rsidRDefault="008B7AB0" w:rsidP="008B7AB0">
      <w:pPr>
        <w:pStyle w:val="a7"/>
        <w:tabs>
          <w:tab w:val="left" w:pos="2943"/>
        </w:tabs>
        <w:ind w:left="360"/>
        <w:jc w:val="both"/>
        <w:rPr>
          <w:rFonts w:ascii="David" w:hAnsi="David" w:cs="David"/>
          <w:sz w:val="24"/>
          <w:szCs w:val="24"/>
        </w:rPr>
      </w:pPr>
    </w:p>
    <w:p w14:paraId="5C0A82C0" w14:textId="0E45A065" w:rsidR="008B7AB0" w:rsidRPr="008B7AB0" w:rsidRDefault="008B7AB0" w:rsidP="00EB75B9">
      <w:pPr>
        <w:pStyle w:val="a7"/>
        <w:numPr>
          <w:ilvl w:val="0"/>
          <w:numId w:val="91"/>
        </w:numPr>
        <w:tabs>
          <w:tab w:val="left" w:pos="2943"/>
        </w:tabs>
        <w:jc w:val="both"/>
        <w:rPr>
          <w:rFonts w:ascii="David" w:hAnsi="David" w:cs="David"/>
          <w:sz w:val="24"/>
          <w:szCs w:val="24"/>
        </w:rPr>
      </w:pPr>
      <w:r w:rsidRPr="00A76340">
        <w:rPr>
          <w:rFonts w:ascii="David" w:hAnsi="David" w:cs="David" w:hint="cs"/>
          <w:b/>
          <w:bCs/>
          <w:sz w:val="24"/>
          <w:szCs w:val="24"/>
          <w:u w:val="single"/>
          <w:shd w:val="clear" w:color="auto" w:fill="FBE4D5" w:themeFill="accent2" w:themeFillTint="33"/>
          <w:rtl/>
        </w:rPr>
        <w:t>פסולי חיתון</w:t>
      </w:r>
      <w:r w:rsidRPr="008B7AB0">
        <w:rPr>
          <w:rFonts w:ascii="David" w:hAnsi="David" w:cs="David" w:hint="cs"/>
          <w:sz w:val="24"/>
          <w:szCs w:val="24"/>
          <w:rtl/>
        </w:rPr>
        <w:t>-</w:t>
      </w:r>
      <w:r>
        <w:rPr>
          <w:rFonts w:ascii="David" w:hAnsi="David" w:cs="David" w:hint="cs"/>
          <w:sz w:val="24"/>
          <w:szCs w:val="24"/>
          <w:rtl/>
        </w:rPr>
        <w:t xml:space="preserve"> בכל הדתות ובמיוחד אצל יהודים. אנשים שהם יהודים, אבל </w:t>
      </w:r>
      <w:r w:rsidRPr="00A76340">
        <w:rPr>
          <w:rFonts w:ascii="David" w:hAnsi="David" w:cs="David" w:hint="cs"/>
          <w:b/>
          <w:bCs/>
          <w:sz w:val="24"/>
          <w:szCs w:val="24"/>
          <w:shd w:val="clear" w:color="auto" w:fill="FFFFCC"/>
          <w:rtl/>
        </w:rPr>
        <w:t>מסיבות פנים-הלכתיות לא מאפשרים להתחתן</w:t>
      </w:r>
      <w:r>
        <w:rPr>
          <w:rFonts w:ascii="David" w:hAnsi="David" w:cs="David" w:hint="cs"/>
          <w:sz w:val="24"/>
          <w:szCs w:val="24"/>
          <w:rtl/>
        </w:rPr>
        <w:t xml:space="preserve">. </w:t>
      </w:r>
      <w:r w:rsidRPr="00A76340">
        <w:rPr>
          <w:rFonts w:ascii="David" w:hAnsi="David" w:cs="David" w:hint="cs"/>
          <w:b/>
          <w:bCs/>
          <w:color w:val="FF0000"/>
          <w:sz w:val="24"/>
          <w:szCs w:val="24"/>
          <w:rtl/>
        </w:rPr>
        <w:t>למשל</w:t>
      </w:r>
      <w:r w:rsidRPr="00A76340">
        <w:rPr>
          <w:rFonts w:ascii="David" w:hAnsi="David" w:cs="David" w:hint="cs"/>
          <w:color w:val="FF0000"/>
          <w:sz w:val="24"/>
          <w:szCs w:val="24"/>
          <w:rtl/>
        </w:rPr>
        <w:t xml:space="preserve"> </w:t>
      </w:r>
      <w:r>
        <w:rPr>
          <w:rFonts w:ascii="David" w:hAnsi="David" w:cs="David" w:hint="cs"/>
          <w:sz w:val="24"/>
          <w:szCs w:val="24"/>
          <w:rtl/>
        </w:rPr>
        <w:t xml:space="preserve">כהן וגרושה. </w:t>
      </w:r>
      <w:r w:rsidRPr="00A76340">
        <w:rPr>
          <w:rFonts w:ascii="David" w:hAnsi="David" w:cs="David" w:hint="cs"/>
          <w:b/>
          <w:bCs/>
          <w:color w:val="FF0000"/>
          <w:sz w:val="24"/>
          <w:szCs w:val="24"/>
          <w:rtl/>
        </w:rPr>
        <w:t>למשל</w:t>
      </w:r>
      <w:r w:rsidRPr="00A76340">
        <w:rPr>
          <w:rFonts w:ascii="David" w:hAnsi="David" w:cs="David" w:hint="cs"/>
          <w:color w:val="FF0000"/>
          <w:sz w:val="24"/>
          <w:szCs w:val="24"/>
          <w:rtl/>
        </w:rPr>
        <w:t xml:space="preserve"> </w:t>
      </w:r>
      <w:r>
        <w:rPr>
          <w:rFonts w:ascii="David" w:hAnsi="David" w:cs="David" w:hint="cs"/>
          <w:sz w:val="24"/>
          <w:szCs w:val="24"/>
          <w:rtl/>
        </w:rPr>
        <w:t xml:space="preserve">כהן ומי שהתגיירה. נכנס נושא </w:t>
      </w:r>
      <w:r w:rsidRPr="00A76340">
        <w:rPr>
          <w:rFonts w:ascii="David" w:hAnsi="David" w:cs="David" w:hint="cs"/>
          <w:sz w:val="24"/>
          <w:szCs w:val="24"/>
          <w:u w:val="single"/>
          <w:rtl/>
        </w:rPr>
        <w:t>הממזרות</w:t>
      </w:r>
      <w:r>
        <w:rPr>
          <w:rFonts w:ascii="David" w:hAnsi="David" w:cs="David" w:hint="cs"/>
          <w:sz w:val="24"/>
          <w:szCs w:val="24"/>
          <w:rtl/>
        </w:rPr>
        <w:t xml:space="preserve">- ממזר הוא מי שנולד לאישה נשואה במהלך נישואין. ממזר לא יכול להתחתן עם אדם רגיל, אלא אחד עם השני או עם גרים. יש מגבלה קשה מטעמים דתיים. </w:t>
      </w:r>
    </w:p>
    <w:p w14:paraId="668AACFC" w14:textId="53787277" w:rsidR="006C7672" w:rsidRDefault="008B7AB0" w:rsidP="006C7672">
      <w:pPr>
        <w:tabs>
          <w:tab w:val="left" w:pos="2943"/>
        </w:tabs>
        <w:jc w:val="both"/>
        <w:rPr>
          <w:rFonts w:ascii="David" w:hAnsi="David" w:cs="David"/>
          <w:sz w:val="24"/>
          <w:szCs w:val="24"/>
          <w:rtl/>
        </w:rPr>
      </w:pPr>
      <w:r w:rsidRPr="00EB63CA">
        <w:rPr>
          <w:rFonts w:ascii="David" w:hAnsi="David" w:cs="David" w:hint="cs"/>
          <w:b/>
          <w:bCs/>
          <w:sz w:val="24"/>
          <w:szCs w:val="24"/>
          <w:rtl/>
        </w:rPr>
        <w:t>הסיפור של ממזרות הוא מעניין כי גם ההלכה עצמה לא מתלהבת מרעיון הממזרות</w:t>
      </w:r>
      <w:r>
        <w:rPr>
          <w:rFonts w:ascii="David" w:hAnsi="David" w:cs="David" w:hint="cs"/>
          <w:sz w:val="24"/>
          <w:szCs w:val="24"/>
          <w:rtl/>
        </w:rPr>
        <w:t xml:space="preserve">. </w:t>
      </w:r>
      <w:r w:rsidR="00EB63CA">
        <w:rPr>
          <w:rFonts w:ascii="David" w:hAnsi="David" w:cs="David" w:hint="cs"/>
          <w:sz w:val="24"/>
          <w:szCs w:val="24"/>
          <w:rtl/>
        </w:rPr>
        <w:t xml:space="preserve">ממזר הוא אדם שהוריו חטאו ועכשיו הוא הבעייתי. מדרש חז"ל- הוריו חטאו, הוא לא חטא והוא סובל. הוא משלם את המחיר של הוריו. </w:t>
      </w:r>
    </w:p>
    <w:p w14:paraId="3CC3BCAA" w14:textId="25555A13" w:rsidR="00B50354" w:rsidRPr="00DD000E" w:rsidRDefault="00EB63CA" w:rsidP="003A4B40">
      <w:pPr>
        <w:tabs>
          <w:tab w:val="left" w:pos="2943"/>
        </w:tabs>
        <w:jc w:val="both"/>
        <w:rPr>
          <w:rFonts w:ascii="David" w:hAnsi="David" w:cs="David"/>
          <w:sz w:val="24"/>
          <w:szCs w:val="24"/>
          <w:rtl/>
        </w:rPr>
      </w:pPr>
      <w:r>
        <w:rPr>
          <w:rFonts w:ascii="David" w:hAnsi="David" w:cs="David" w:hint="cs"/>
          <w:sz w:val="24"/>
          <w:szCs w:val="24"/>
          <w:rtl/>
        </w:rPr>
        <w:t xml:space="preserve">ברוב המקרים אנחנו מציגים את זה כקונפליקט דתי ואזרחי. אבל </w:t>
      </w:r>
      <w:r w:rsidRPr="00A76340">
        <w:rPr>
          <w:rFonts w:ascii="David" w:hAnsi="David" w:cs="David" w:hint="cs"/>
          <w:b/>
          <w:bCs/>
          <w:sz w:val="24"/>
          <w:szCs w:val="24"/>
          <w:rtl/>
        </w:rPr>
        <w:t>בנוגע לממזרות יש גישה אמביוולנטית</w:t>
      </w:r>
      <w:r>
        <w:rPr>
          <w:rFonts w:ascii="David" w:hAnsi="David" w:cs="David" w:hint="cs"/>
          <w:sz w:val="24"/>
          <w:szCs w:val="24"/>
          <w:rtl/>
        </w:rPr>
        <w:t>. אפילו היו מקרים שאמרו לממזר לך למקום שלא מכירים אותך ותתחתן. הטכנולוגיה מקשה על העניין כי היום בבדיקה גנטית ניתן לגלות</w:t>
      </w:r>
      <w:r w:rsidR="0026268A">
        <w:rPr>
          <w:rFonts w:ascii="David" w:hAnsi="David" w:cs="David" w:hint="cs"/>
          <w:sz w:val="24"/>
          <w:szCs w:val="24"/>
          <w:rtl/>
        </w:rPr>
        <w:t xml:space="preserve"> ממזרים</w:t>
      </w:r>
      <w:r>
        <w:rPr>
          <w:rFonts w:ascii="David" w:hAnsi="David" w:cs="David" w:hint="cs"/>
          <w:sz w:val="24"/>
          <w:szCs w:val="24"/>
          <w:rtl/>
        </w:rPr>
        <w:t>.</w:t>
      </w:r>
      <w:r w:rsidR="00FA7232">
        <w:rPr>
          <w:rFonts w:ascii="David" w:hAnsi="David" w:cs="David" w:hint="cs"/>
          <w:sz w:val="24"/>
          <w:szCs w:val="24"/>
          <w:rtl/>
        </w:rPr>
        <w:t xml:space="preserve"> בכללי הממזרות רצו להרתיע את החוטאים, בעיקר האימהות. רצו להזהיר את הנואפים בכך שהם יעשו עוול נורא לילד. האב היה אמור לדאוג כלכלית לילד. אך כאשר נולד ממזר- לא באמת רוצים להעניש אותו, הוא מסכן הוא לא אשם. עושים כלל הצהרתי מאוד גורף שממזר הוא פסול חיתון וקורצים לחכמים שלא יחפשו אותו באמת, אלא ייתנו לו ללכת. </w:t>
      </w:r>
      <w:r w:rsidR="0026268A" w:rsidRPr="00A76340">
        <w:rPr>
          <w:rFonts w:ascii="David" w:hAnsi="David" w:cs="David" w:hint="cs"/>
          <w:sz w:val="24"/>
          <w:szCs w:val="24"/>
          <w:shd w:val="clear" w:color="auto" w:fill="FFFFCC"/>
          <w:rtl/>
        </w:rPr>
        <w:t>לא באמת רוצים לממש את האיסור העקרוני ולפגוע באנשים חפים מפשע</w:t>
      </w:r>
      <w:r w:rsidR="0026268A">
        <w:rPr>
          <w:rFonts w:ascii="David" w:hAnsi="David" w:cs="David" w:hint="cs"/>
          <w:sz w:val="24"/>
          <w:szCs w:val="24"/>
          <w:rtl/>
        </w:rPr>
        <w:t>.</w:t>
      </w:r>
    </w:p>
    <w:p w14:paraId="7B7539AD" w14:textId="77777777" w:rsidR="004804EC" w:rsidRPr="00D674B4" w:rsidRDefault="004804EC" w:rsidP="00D674B4">
      <w:pPr>
        <w:tabs>
          <w:tab w:val="left" w:pos="2943"/>
        </w:tabs>
        <w:jc w:val="both"/>
        <w:rPr>
          <w:rFonts w:ascii="David" w:hAnsi="David" w:cs="David"/>
          <w:sz w:val="24"/>
          <w:szCs w:val="24"/>
          <w:rtl/>
        </w:rPr>
      </w:pPr>
    </w:p>
    <w:p w14:paraId="4BD0CC98" w14:textId="581BB6DE" w:rsidR="004804EC" w:rsidRPr="009B20FE" w:rsidRDefault="009B20FE" w:rsidP="009B20FE">
      <w:pPr>
        <w:tabs>
          <w:tab w:val="left" w:pos="2943"/>
        </w:tabs>
        <w:jc w:val="both"/>
        <w:rPr>
          <w:rFonts w:ascii="David" w:hAnsi="David" w:cs="David"/>
          <w:b/>
          <w:bCs/>
          <w:sz w:val="24"/>
          <w:szCs w:val="24"/>
          <w:u w:val="single"/>
          <w:rtl/>
        </w:rPr>
      </w:pPr>
      <w:r w:rsidRPr="00A76340">
        <w:rPr>
          <w:rFonts w:ascii="David" w:hAnsi="David" w:cs="David" w:hint="cs"/>
          <w:b/>
          <w:bCs/>
          <w:sz w:val="24"/>
          <w:szCs w:val="24"/>
          <w:u w:val="single"/>
          <w:shd w:val="clear" w:color="auto" w:fill="FBE4D5" w:themeFill="accent2" w:themeFillTint="33"/>
          <w:rtl/>
        </w:rPr>
        <w:t xml:space="preserve">נושא 2: </w:t>
      </w:r>
      <w:r w:rsidR="00D77A4C" w:rsidRPr="00A76340">
        <w:rPr>
          <w:rFonts w:ascii="David" w:hAnsi="David" w:cs="David" w:hint="cs"/>
          <w:b/>
          <w:bCs/>
          <w:sz w:val="24"/>
          <w:szCs w:val="24"/>
          <w:u w:val="single"/>
          <w:shd w:val="clear" w:color="auto" w:fill="FBE4D5" w:themeFill="accent2" w:themeFillTint="33"/>
          <w:rtl/>
        </w:rPr>
        <w:t>בעיות אזרחיות שנוצרו</w:t>
      </w:r>
    </w:p>
    <w:tbl>
      <w:tblPr>
        <w:tblStyle w:val="a8"/>
        <w:bidiVisual/>
        <w:tblW w:w="0" w:type="auto"/>
        <w:tblLook w:val="04A0" w:firstRow="1" w:lastRow="0" w:firstColumn="1" w:lastColumn="0" w:noHBand="0" w:noVBand="1"/>
      </w:tblPr>
      <w:tblGrid>
        <w:gridCol w:w="1408"/>
        <w:gridCol w:w="4961"/>
        <w:gridCol w:w="3259"/>
      </w:tblGrid>
      <w:tr w:rsidR="004804EC" w14:paraId="2A2DF99E" w14:textId="77777777" w:rsidTr="001629EE">
        <w:tc>
          <w:tcPr>
            <w:tcW w:w="1408" w:type="dxa"/>
          </w:tcPr>
          <w:p w14:paraId="2BC97559" w14:textId="77777777" w:rsidR="004804EC" w:rsidRDefault="004804EC" w:rsidP="004804EC">
            <w:pPr>
              <w:tabs>
                <w:tab w:val="left" w:pos="2943"/>
              </w:tabs>
              <w:jc w:val="both"/>
              <w:rPr>
                <w:rFonts w:ascii="David" w:hAnsi="David" w:cs="David"/>
                <w:b/>
                <w:bCs/>
                <w:sz w:val="24"/>
                <w:szCs w:val="24"/>
                <w:u w:val="single"/>
                <w:rtl/>
              </w:rPr>
            </w:pPr>
          </w:p>
        </w:tc>
        <w:tc>
          <w:tcPr>
            <w:tcW w:w="4961" w:type="dxa"/>
          </w:tcPr>
          <w:p w14:paraId="736D40A8" w14:textId="7BA2B367" w:rsidR="004804EC" w:rsidRPr="004804EC" w:rsidRDefault="004804EC" w:rsidP="004804EC">
            <w:pPr>
              <w:tabs>
                <w:tab w:val="left" w:pos="2943"/>
              </w:tabs>
              <w:jc w:val="center"/>
              <w:rPr>
                <w:rFonts w:ascii="David" w:hAnsi="David" w:cs="David"/>
                <w:b/>
                <w:bCs/>
                <w:sz w:val="24"/>
                <w:szCs w:val="24"/>
                <w:rtl/>
              </w:rPr>
            </w:pPr>
            <w:r w:rsidRPr="004804EC">
              <w:rPr>
                <w:rFonts w:ascii="David" w:hAnsi="David" w:cs="David" w:hint="cs"/>
                <w:b/>
                <w:bCs/>
                <w:sz w:val="24"/>
                <w:szCs w:val="24"/>
                <w:rtl/>
              </w:rPr>
              <w:t>כושר</w:t>
            </w:r>
          </w:p>
        </w:tc>
        <w:tc>
          <w:tcPr>
            <w:tcW w:w="3259" w:type="dxa"/>
          </w:tcPr>
          <w:p w14:paraId="41566358" w14:textId="5C91E120" w:rsidR="004804EC" w:rsidRPr="004804EC" w:rsidRDefault="004804EC" w:rsidP="004804EC">
            <w:pPr>
              <w:tabs>
                <w:tab w:val="left" w:pos="2943"/>
              </w:tabs>
              <w:jc w:val="center"/>
              <w:rPr>
                <w:rFonts w:ascii="David" w:hAnsi="David" w:cs="David"/>
                <w:b/>
                <w:bCs/>
                <w:sz w:val="24"/>
                <w:szCs w:val="24"/>
                <w:rtl/>
              </w:rPr>
            </w:pPr>
            <w:r w:rsidRPr="004804EC">
              <w:rPr>
                <w:rFonts w:ascii="David" w:hAnsi="David" w:cs="David" w:hint="cs"/>
                <w:b/>
                <w:bCs/>
                <w:sz w:val="24"/>
                <w:szCs w:val="24"/>
                <w:rtl/>
              </w:rPr>
              <w:t>צורה</w:t>
            </w:r>
          </w:p>
        </w:tc>
      </w:tr>
      <w:tr w:rsidR="004804EC" w14:paraId="3BB3E42E" w14:textId="77777777" w:rsidTr="001629EE">
        <w:tc>
          <w:tcPr>
            <w:tcW w:w="1408" w:type="dxa"/>
          </w:tcPr>
          <w:p w14:paraId="3C8FCA50" w14:textId="498C0B57" w:rsidR="004804EC" w:rsidRPr="004804EC" w:rsidRDefault="004804EC" w:rsidP="004804EC">
            <w:pPr>
              <w:tabs>
                <w:tab w:val="left" w:pos="2943"/>
              </w:tabs>
              <w:jc w:val="center"/>
              <w:rPr>
                <w:rFonts w:ascii="David" w:hAnsi="David" w:cs="David"/>
                <w:b/>
                <w:bCs/>
                <w:sz w:val="24"/>
                <w:szCs w:val="24"/>
                <w:rtl/>
              </w:rPr>
            </w:pPr>
            <w:r w:rsidRPr="004804EC">
              <w:rPr>
                <w:rFonts w:ascii="David" w:hAnsi="David" w:cs="David" w:hint="cs"/>
                <w:b/>
                <w:bCs/>
                <w:sz w:val="24"/>
                <w:szCs w:val="24"/>
                <w:rtl/>
              </w:rPr>
              <w:t>יותר מדי מגבלות</w:t>
            </w:r>
          </w:p>
        </w:tc>
        <w:tc>
          <w:tcPr>
            <w:tcW w:w="4961" w:type="dxa"/>
          </w:tcPr>
          <w:p w14:paraId="2038C105" w14:textId="77777777" w:rsidR="004804EC" w:rsidRDefault="00117B1E" w:rsidP="004804EC">
            <w:pPr>
              <w:tabs>
                <w:tab w:val="left" w:pos="2943"/>
              </w:tabs>
              <w:jc w:val="both"/>
              <w:rPr>
                <w:rFonts w:ascii="David" w:hAnsi="David" w:cs="David"/>
                <w:sz w:val="24"/>
                <w:szCs w:val="24"/>
                <w:rtl/>
              </w:rPr>
            </w:pPr>
            <w:r w:rsidRPr="00ED685F">
              <w:rPr>
                <w:rFonts w:ascii="David" w:hAnsi="David" w:cs="David" w:hint="cs"/>
                <w:b/>
                <w:bCs/>
                <w:sz w:val="24"/>
                <w:szCs w:val="24"/>
                <w:u w:val="single"/>
                <w:rtl/>
              </w:rPr>
              <w:t>קרבה</w:t>
            </w:r>
            <w:r w:rsidRPr="00117B1E">
              <w:rPr>
                <w:rFonts w:ascii="David" w:hAnsi="David" w:cs="David" w:hint="cs"/>
                <w:sz w:val="24"/>
                <w:szCs w:val="24"/>
                <w:rtl/>
              </w:rPr>
              <w:t xml:space="preserve">- לגבי נוצרים למשל. למה זה רלוונטי לאסור על אדם להתחתן עם בן דוד מדרגה 4. </w:t>
            </w:r>
          </w:p>
          <w:p w14:paraId="2412F123" w14:textId="77777777" w:rsidR="001D4F05" w:rsidRDefault="001D4F05" w:rsidP="004804EC">
            <w:pPr>
              <w:tabs>
                <w:tab w:val="left" w:pos="2943"/>
              </w:tabs>
              <w:jc w:val="both"/>
              <w:rPr>
                <w:rFonts w:ascii="David" w:hAnsi="David" w:cs="David"/>
                <w:sz w:val="24"/>
                <w:szCs w:val="24"/>
                <w:rtl/>
              </w:rPr>
            </w:pPr>
          </w:p>
          <w:p w14:paraId="73CC3255" w14:textId="649E9098" w:rsidR="00720475" w:rsidRDefault="001D4F05" w:rsidP="00837F2E">
            <w:pPr>
              <w:tabs>
                <w:tab w:val="left" w:pos="2943"/>
              </w:tabs>
              <w:jc w:val="both"/>
              <w:rPr>
                <w:rFonts w:ascii="David" w:hAnsi="David" w:cs="David"/>
                <w:sz w:val="24"/>
                <w:szCs w:val="24"/>
                <w:rtl/>
              </w:rPr>
            </w:pPr>
            <w:r w:rsidRPr="00ED685F">
              <w:rPr>
                <w:rFonts w:ascii="David" w:hAnsi="David" w:cs="David" w:hint="cs"/>
                <w:b/>
                <w:bCs/>
                <w:sz w:val="24"/>
                <w:szCs w:val="24"/>
                <w:u w:val="single"/>
                <w:rtl/>
              </w:rPr>
              <w:t>בין דתיות</w:t>
            </w:r>
            <w:r>
              <w:rPr>
                <w:rFonts w:ascii="David" w:hAnsi="David" w:cs="David" w:hint="cs"/>
                <w:sz w:val="24"/>
                <w:szCs w:val="24"/>
                <w:rtl/>
              </w:rPr>
              <w:t xml:space="preserve">- יותר מדי מגבלות. מכריחים אנשים להמיר דת, לא יכולים להתחתן עם מי שרוצים. </w:t>
            </w:r>
          </w:p>
          <w:p w14:paraId="3DAC99DC" w14:textId="77777777" w:rsidR="00720475" w:rsidRDefault="00720475" w:rsidP="00837F2E">
            <w:pPr>
              <w:tabs>
                <w:tab w:val="left" w:pos="2943"/>
              </w:tabs>
              <w:jc w:val="both"/>
              <w:rPr>
                <w:rFonts w:ascii="David" w:hAnsi="David" w:cs="David"/>
                <w:sz w:val="24"/>
                <w:szCs w:val="24"/>
                <w:rtl/>
              </w:rPr>
            </w:pPr>
          </w:p>
          <w:p w14:paraId="13423CEA" w14:textId="7BB3D984" w:rsidR="001D4F05" w:rsidRDefault="001D4F05" w:rsidP="00837F2E">
            <w:pPr>
              <w:tabs>
                <w:tab w:val="left" w:pos="2943"/>
              </w:tabs>
              <w:jc w:val="both"/>
              <w:rPr>
                <w:rFonts w:ascii="David" w:hAnsi="David" w:cs="David"/>
                <w:sz w:val="24"/>
                <w:szCs w:val="24"/>
                <w:rtl/>
              </w:rPr>
            </w:pPr>
            <w:r>
              <w:rPr>
                <w:rFonts w:ascii="David" w:hAnsi="David" w:cs="David" w:hint="cs"/>
                <w:sz w:val="24"/>
                <w:szCs w:val="24"/>
                <w:rtl/>
              </w:rPr>
              <w:t>קושי מיוחד שעלולים לייצר אנשים</w:t>
            </w:r>
            <w:r>
              <w:rPr>
                <w:rFonts w:ascii="David" w:hAnsi="David" w:cs="David" w:hint="cs"/>
                <w:b/>
                <w:bCs/>
                <w:sz w:val="24"/>
                <w:szCs w:val="24"/>
                <w:rtl/>
              </w:rPr>
              <w:t xml:space="preserve"> </w:t>
            </w:r>
            <w:r w:rsidRPr="00ED685F">
              <w:rPr>
                <w:rFonts w:ascii="David" w:hAnsi="David" w:cs="David" w:hint="cs"/>
                <w:b/>
                <w:bCs/>
                <w:sz w:val="24"/>
                <w:szCs w:val="24"/>
                <w:u w:val="single"/>
                <w:rtl/>
              </w:rPr>
              <w:t>חסרי דת</w:t>
            </w:r>
            <w:r>
              <w:rPr>
                <w:rFonts w:ascii="David" w:hAnsi="David" w:cs="David" w:hint="cs"/>
                <w:b/>
                <w:bCs/>
                <w:sz w:val="24"/>
                <w:szCs w:val="24"/>
                <w:rtl/>
              </w:rPr>
              <w:t>, שלא יוכלו להתחתן</w:t>
            </w:r>
            <w:r w:rsidR="00837F2E">
              <w:rPr>
                <w:rFonts w:ascii="David" w:hAnsi="David" w:cs="David" w:hint="cs"/>
                <w:b/>
                <w:bCs/>
                <w:sz w:val="24"/>
                <w:szCs w:val="24"/>
                <w:rtl/>
              </w:rPr>
              <w:t xml:space="preserve"> </w:t>
            </w:r>
            <w:r w:rsidR="00837F2E" w:rsidRPr="00837F2E">
              <w:rPr>
                <w:rFonts w:ascii="David" w:hAnsi="David" w:cs="David" w:hint="cs"/>
                <w:sz w:val="24"/>
                <w:szCs w:val="24"/>
                <w:rtl/>
              </w:rPr>
              <w:t>[או למצב הפוך של "</w:t>
            </w:r>
            <w:r w:rsidR="00837F2E" w:rsidRPr="0003060B">
              <w:rPr>
                <w:rFonts w:ascii="David" w:hAnsi="David" w:cs="David" w:hint="cs"/>
                <w:b/>
                <w:bCs/>
                <w:sz w:val="24"/>
                <w:szCs w:val="24"/>
                <w:u w:val="single"/>
                <w:rtl/>
              </w:rPr>
              <w:t>כפול דת</w:t>
            </w:r>
            <w:r w:rsidR="00837F2E" w:rsidRPr="00837F2E">
              <w:rPr>
                <w:rFonts w:ascii="David" w:hAnsi="David" w:cs="David" w:hint="cs"/>
                <w:sz w:val="24"/>
                <w:szCs w:val="24"/>
                <w:rtl/>
              </w:rPr>
              <w:t>"].</w:t>
            </w:r>
            <w:r w:rsidR="007C5870">
              <w:rPr>
                <w:rFonts w:ascii="David" w:hAnsi="David" w:cs="David" w:hint="cs"/>
                <w:sz w:val="24"/>
                <w:szCs w:val="24"/>
                <w:rtl/>
              </w:rPr>
              <w:t xml:space="preserve"> </w:t>
            </w:r>
          </w:p>
          <w:p w14:paraId="5485DE06" w14:textId="091F97AA" w:rsidR="001107F3" w:rsidRDefault="001107F3" w:rsidP="00837F2E">
            <w:pPr>
              <w:tabs>
                <w:tab w:val="left" w:pos="2943"/>
              </w:tabs>
              <w:jc w:val="both"/>
              <w:rPr>
                <w:rFonts w:ascii="David" w:hAnsi="David" w:cs="David"/>
                <w:sz w:val="24"/>
                <w:szCs w:val="24"/>
                <w:rtl/>
              </w:rPr>
            </w:pPr>
          </w:p>
          <w:p w14:paraId="1C09FDAC" w14:textId="03B07D5B" w:rsidR="001107F3" w:rsidRDefault="001107F3" w:rsidP="00837F2E">
            <w:pPr>
              <w:tabs>
                <w:tab w:val="left" w:pos="2943"/>
              </w:tabs>
              <w:jc w:val="both"/>
              <w:rPr>
                <w:rFonts w:ascii="David" w:hAnsi="David" w:cs="David"/>
                <w:sz w:val="24"/>
                <w:szCs w:val="24"/>
                <w:rtl/>
              </w:rPr>
            </w:pPr>
            <w:r w:rsidRPr="00820DFA">
              <w:rPr>
                <w:rFonts w:ascii="David" w:hAnsi="David" w:cs="David" w:hint="cs"/>
                <w:b/>
                <w:bCs/>
                <w:sz w:val="24"/>
                <w:szCs w:val="24"/>
                <w:u w:val="single"/>
                <w:rtl/>
              </w:rPr>
              <w:t>בני זוג מאותו מין</w:t>
            </w:r>
            <w:r>
              <w:rPr>
                <w:rFonts w:ascii="David" w:hAnsi="David" w:cs="David" w:hint="cs"/>
                <w:sz w:val="24"/>
                <w:szCs w:val="24"/>
                <w:rtl/>
              </w:rPr>
              <w:t xml:space="preserve">- כלל כשירות מוחלט. </w:t>
            </w:r>
          </w:p>
          <w:p w14:paraId="24C5D0EB" w14:textId="53EC9E70" w:rsidR="00E00F87" w:rsidRDefault="00E00F87" w:rsidP="00837F2E">
            <w:pPr>
              <w:tabs>
                <w:tab w:val="left" w:pos="2943"/>
              </w:tabs>
              <w:jc w:val="both"/>
              <w:rPr>
                <w:rFonts w:ascii="David" w:hAnsi="David" w:cs="David"/>
                <w:sz w:val="24"/>
                <w:szCs w:val="24"/>
                <w:rtl/>
              </w:rPr>
            </w:pPr>
          </w:p>
          <w:p w14:paraId="37870B13" w14:textId="7E65F344" w:rsidR="00E00F87" w:rsidRDefault="00E00F87" w:rsidP="00837F2E">
            <w:pPr>
              <w:tabs>
                <w:tab w:val="left" w:pos="2943"/>
              </w:tabs>
              <w:jc w:val="both"/>
              <w:rPr>
                <w:rFonts w:ascii="David" w:hAnsi="David" w:cs="David"/>
                <w:sz w:val="24"/>
                <w:szCs w:val="24"/>
                <w:rtl/>
              </w:rPr>
            </w:pPr>
            <w:r w:rsidRPr="00820DFA">
              <w:rPr>
                <w:rFonts w:ascii="David" w:hAnsi="David" w:cs="David" w:hint="cs"/>
                <w:b/>
                <w:bCs/>
                <w:sz w:val="24"/>
                <w:szCs w:val="24"/>
                <w:u w:val="single"/>
                <w:rtl/>
              </w:rPr>
              <w:t>פסולי חיתון</w:t>
            </w:r>
            <w:r>
              <w:rPr>
                <w:rFonts w:ascii="David" w:hAnsi="David" w:cs="David" w:hint="cs"/>
                <w:sz w:val="24"/>
                <w:szCs w:val="24"/>
                <w:rtl/>
              </w:rPr>
              <w:t xml:space="preserve">. </w:t>
            </w:r>
          </w:p>
          <w:p w14:paraId="40CDE349" w14:textId="7BF8CFA1" w:rsidR="007C5870" w:rsidRPr="001D4F05" w:rsidRDefault="007C5870" w:rsidP="00837F2E">
            <w:pPr>
              <w:tabs>
                <w:tab w:val="left" w:pos="2943"/>
              </w:tabs>
              <w:jc w:val="both"/>
              <w:rPr>
                <w:rFonts w:ascii="David" w:hAnsi="David" w:cs="David"/>
                <w:sz w:val="24"/>
                <w:szCs w:val="24"/>
                <w:rtl/>
              </w:rPr>
            </w:pPr>
          </w:p>
        </w:tc>
        <w:tc>
          <w:tcPr>
            <w:tcW w:w="3259" w:type="dxa"/>
          </w:tcPr>
          <w:p w14:paraId="4A761CDB" w14:textId="2ACE993F" w:rsidR="004804EC" w:rsidRDefault="00CF05AC" w:rsidP="004804EC">
            <w:pPr>
              <w:tabs>
                <w:tab w:val="left" w:pos="2943"/>
              </w:tabs>
              <w:jc w:val="both"/>
              <w:rPr>
                <w:rFonts w:ascii="David" w:hAnsi="David" w:cs="David"/>
                <w:sz w:val="24"/>
                <w:szCs w:val="24"/>
                <w:rtl/>
              </w:rPr>
            </w:pPr>
            <w:r w:rsidRPr="00CF05AC">
              <w:rPr>
                <w:rFonts w:ascii="David" w:hAnsi="David" w:cs="David" w:hint="cs"/>
                <w:b/>
                <w:bCs/>
                <w:sz w:val="24"/>
                <w:szCs w:val="24"/>
                <w:rtl/>
              </w:rPr>
              <w:t>בעיה אידיאולוגית בעצם הצורך בדת</w:t>
            </w:r>
            <w:r>
              <w:rPr>
                <w:rFonts w:ascii="David" w:hAnsi="David" w:cs="David" w:hint="cs"/>
                <w:sz w:val="24"/>
                <w:szCs w:val="24"/>
                <w:rtl/>
              </w:rPr>
              <w:t xml:space="preserve"> [טקס דתי ולא חוזה אזרחי].</w:t>
            </w:r>
          </w:p>
          <w:p w14:paraId="4CE2DBE1" w14:textId="77777777" w:rsidR="00CF05AC" w:rsidRDefault="00CF05AC" w:rsidP="004804EC">
            <w:pPr>
              <w:tabs>
                <w:tab w:val="left" w:pos="2943"/>
              </w:tabs>
              <w:jc w:val="both"/>
              <w:rPr>
                <w:rFonts w:ascii="David" w:hAnsi="David" w:cs="David"/>
                <w:sz w:val="24"/>
                <w:szCs w:val="24"/>
                <w:rtl/>
              </w:rPr>
            </w:pPr>
          </w:p>
          <w:p w14:paraId="35954CE6" w14:textId="75FAA43C" w:rsidR="00CF05AC" w:rsidRPr="00CF05AC" w:rsidRDefault="00CF05AC" w:rsidP="004804EC">
            <w:pPr>
              <w:tabs>
                <w:tab w:val="left" w:pos="2943"/>
              </w:tabs>
              <w:jc w:val="both"/>
              <w:rPr>
                <w:rFonts w:ascii="David" w:hAnsi="David" w:cs="David"/>
                <w:sz w:val="24"/>
                <w:szCs w:val="24"/>
                <w:rtl/>
              </w:rPr>
            </w:pPr>
            <w:r w:rsidRPr="00CF05AC">
              <w:rPr>
                <w:rFonts w:ascii="David" w:hAnsi="David" w:cs="David" w:hint="cs"/>
                <w:b/>
                <w:bCs/>
                <w:sz w:val="24"/>
                <w:szCs w:val="24"/>
                <w:rtl/>
              </w:rPr>
              <w:t>דרך דתית</w:t>
            </w:r>
            <w:r>
              <w:rPr>
                <w:rFonts w:ascii="David" w:hAnsi="David" w:cs="David" w:hint="cs"/>
                <w:sz w:val="24"/>
                <w:szCs w:val="24"/>
                <w:rtl/>
              </w:rPr>
              <w:t xml:space="preserve"> </w:t>
            </w:r>
            <w:r w:rsidRPr="00CF05AC">
              <w:rPr>
                <w:rFonts w:ascii="David" w:hAnsi="David" w:cs="David" w:hint="cs"/>
                <w:b/>
                <w:bCs/>
                <w:sz w:val="24"/>
                <w:szCs w:val="24"/>
                <w:rtl/>
              </w:rPr>
              <w:t>מסוימת</w:t>
            </w:r>
            <w:r>
              <w:rPr>
                <w:rFonts w:ascii="David" w:hAnsi="David" w:cs="David" w:hint="cs"/>
                <w:sz w:val="24"/>
                <w:szCs w:val="24"/>
                <w:rtl/>
              </w:rPr>
              <w:t xml:space="preserve"> [הכתבת טכניקה דתית מסוימת ולא זרם אחר].</w:t>
            </w:r>
          </w:p>
        </w:tc>
      </w:tr>
      <w:tr w:rsidR="004804EC" w14:paraId="39FD4C7C" w14:textId="77777777" w:rsidTr="001629EE">
        <w:tc>
          <w:tcPr>
            <w:tcW w:w="1408" w:type="dxa"/>
          </w:tcPr>
          <w:p w14:paraId="41CE2127" w14:textId="64A9B4F6" w:rsidR="004804EC" w:rsidRPr="004804EC" w:rsidRDefault="004804EC" w:rsidP="004804EC">
            <w:pPr>
              <w:tabs>
                <w:tab w:val="left" w:pos="2943"/>
              </w:tabs>
              <w:jc w:val="center"/>
              <w:rPr>
                <w:rFonts w:ascii="David" w:hAnsi="David" w:cs="David"/>
                <w:b/>
                <w:bCs/>
                <w:sz w:val="24"/>
                <w:szCs w:val="24"/>
                <w:rtl/>
              </w:rPr>
            </w:pPr>
            <w:r w:rsidRPr="004804EC">
              <w:rPr>
                <w:rFonts w:ascii="David" w:hAnsi="David" w:cs="David" w:hint="cs"/>
                <w:b/>
                <w:bCs/>
                <w:sz w:val="24"/>
                <w:szCs w:val="24"/>
                <w:rtl/>
              </w:rPr>
              <w:t>פחות מדי מגבלות</w:t>
            </w:r>
          </w:p>
        </w:tc>
        <w:tc>
          <w:tcPr>
            <w:tcW w:w="4961" w:type="dxa"/>
          </w:tcPr>
          <w:p w14:paraId="6EECBA10" w14:textId="77777777" w:rsidR="004804EC" w:rsidRDefault="004804EC" w:rsidP="004804EC">
            <w:pPr>
              <w:tabs>
                <w:tab w:val="left" w:pos="2943"/>
              </w:tabs>
              <w:jc w:val="both"/>
              <w:rPr>
                <w:rFonts w:ascii="David" w:hAnsi="David" w:cs="David"/>
                <w:sz w:val="24"/>
                <w:szCs w:val="24"/>
                <w:rtl/>
              </w:rPr>
            </w:pPr>
            <w:r w:rsidRPr="00820DFA">
              <w:rPr>
                <w:rFonts w:ascii="David" w:hAnsi="David" w:cs="David" w:hint="cs"/>
                <w:b/>
                <w:bCs/>
                <w:sz w:val="24"/>
                <w:szCs w:val="24"/>
                <w:u w:val="single"/>
                <w:rtl/>
              </w:rPr>
              <w:t>גיל</w:t>
            </w:r>
            <w:r w:rsidRPr="004804EC">
              <w:rPr>
                <w:rFonts w:ascii="David" w:hAnsi="David" w:cs="David" w:hint="cs"/>
                <w:sz w:val="24"/>
                <w:szCs w:val="24"/>
                <w:rtl/>
              </w:rPr>
              <w:t>- לא נותנים מספיק מגבלות על הגיל. הכלל בישראל לגיל הנישואין הוא דין דתי- אנו עשויים למצוא אנשים שלא רצינו שיהיו נשואים, נשואים לפי הדין הדתי.</w:t>
            </w:r>
            <w:r w:rsidR="00FD02EB">
              <w:rPr>
                <w:rFonts w:ascii="David" w:hAnsi="David" w:cs="David" w:hint="cs"/>
                <w:sz w:val="24"/>
                <w:szCs w:val="24"/>
                <w:rtl/>
              </w:rPr>
              <w:t xml:space="preserve"> ילדים בני 12-13 יכולים להספיק. עושים פחות מדי מגבלות בנושא.</w:t>
            </w:r>
          </w:p>
          <w:p w14:paraId="572A9880" w14:textId="77777777" w:rsidR="007F41BA" w:rsidRDefault="007F41BA" w:rsidP="004804EC">
            <w:pPr>
              <w:tabs>
                <w:tab w:val="left" w:pos="2943"/>
              </w:tabs>
              <w:jc w:val="both"/>
              <w:rPr>
                <w:rFonts w:ascii="David" w:hAnsi="David" w:cs="David"/>
                <w:sz w:val="24"/>
                <w:szCs w:val="24"/>
                <w:rtl/>
              </w:rPr>
            </w:pPr>
          </w:p>
          <w:p w14:paraId="1A2DE54D" w14:textId="4A89F9EE" w:rsidR="007F41BA" w:rsidRDefault="007F41BA" w:rsidP="004804EC">
            <w:pPr>
              <w:tabs>
                <w:tab w:val="left" w:pos="2943"/>
              </w:tabs>
              <w:jc w:val="both"/>
              <w:rPr>
                <w:rFonts w:ascii="David" w:hAnsi="David" w:cs="David"/>
                <w:sz w:val="24"/>
                <w:szCs w:val="24"/>
                <w:rtl/>
              </w:rPr>
            </w:pPr>
            <w:r w:rsidRPr="00820DFA">
              <w:rPr>
                <w:rFonts w:ascii="David" w:hAnsi="David" w:cs="David" w:hint="cs"/>
                <w:b/>
                <w:bCs/>
                <w:sz w:val="24"/>
                <w:szCs w:val="24"/>
                <w:u w:val="single"/>
                <w:rtl/>
              </w:rPr>
              <w:t>מצב אישי</w:t>
            </w:r>
            <w:r>
              <w:rPr>
                <w:rFonts w:ascii="David" w:hAnsi="David" w:cs="David" w:hint="cs"/>
                <w:sz w:val="24"/>
                <w:szCs w:val="24"/>
                <w:rtl/>
              </w:rPr>
              <w:t xml:space="preserve">- לפחות בהבנה הקונבנציונלית </w:t>
            </w:r>
            <w:r w:rsidR="00820DFA">
              <w:rPr>
                <w:rFonts w:ascii="David" w:hAnsi="David" w:cs="David" w:hint="cs"/>
                <w:sz w:val="24"/>
                <w:szCs w:val="24"/>
                <w:rtl/>
              </w:rPr>
              <w:t>לפיה</w:t>
            </w:r>
            <w:r>
              <w:rPr>
                <w:rFonts w:ascii="David" w:hAnsi="David" w:cs="David" w:hint="cs"/>
                <w:sz w:val="24"/>
                <w:szCs w:val="24"/>
                <w:rtl/>
              </w:rPr>
              <w:t xml:space="preserve"> יש הצדקות אזרחיות להתנגדות לביגמיה והתנגדות לשיטות משפט שמאפשרות לגברים ולא לנשים לשאת 2 בני זוג. לכן, כאשר זה המצב הרחב, מזהים פחות מדי מגבלות</w:t>
            </w:r>
            <w:r w:rsidR="005D1B41">
              <w:rPr>
                <w:rFonts w:ascii="David" w:hAnsi="David" w:cs="David" w:hint="cs"/>
                <w:sz w:val="24"/>
                <w:szCs w:val="24"/>
                <w:rtl/>
              </w:rPr>
              <w:t xml:space="preserve"> בדין הקיים.</w:t>
            </w:r>
          </w:p>
          <w:p w14:paraId="5B9A6F54" w14:textId="77777777" w:rsidR="00DB234D" w:rsidRDefault="00DB234D" w:rsidP="004804EC">
            <w:pPr>
              <w:tabs>
                <w:tab w:val="left" w:pos="2943"/>
              </w:tabs>
              <w:jc w:val="both"/>
              <w:rPr>
                <w:rFonts w:ascii="David" w:hAnsi="David" w:cs="David"/>
                <w:sz w:val="24"/>
                <w:szCs w:val="24"/>
                <w:rtl/>
              </w:rPr>
            </w:pPr>
          </w:p>
          <w:p w14:paraId="1BDABEBF" w14:textId="46DAF4AC" w:rsidR="00DB234D" w:rsidRPr="004804EC" w:rsidRDefault="00DB234D" w:rsidP="004804EC">
            <w:pPr>
              <w:tabs>
                <w:tab w:val="left" w:pos="2943"/>
              </w:tabs>
              <w:jc w:val="both"/>
              <w:rPr>
                <w:rFonts w:ascii="David" w:hAnsi="David" w:cs="David"/>
                <w:sz w:val="24"/>
                <w:szCs w:val="24"/>
                <w:rtl/>
              </w:rPr>
            </w:pPr>
            <w:r w:rsidRPr="00820DFA">
              <w:rPr>
                <w:rFonts w:ascii="David" w:hAnsi="David" w:cs="David" w:hint="cs"/>
                <w:b/>
                <w:bCs/>
                <w:sz w:val="24"/>
                <w:szCs w:val="24"/>
                <w:u w:val="single"/>
                <w:rtl/>
              </w:rPr>
              <w:t>קרבה</w:t>
            </w:r>
            <w:r>
              <w:rPr>
                <w:rFonts w:ascii="David" w:hAnsi="David" w:cs="David" w:hint="cs"/>
                <w:sz w:val="24"/>
                <w:szCs w:val="24"/>
                <w:rtl/>
              </w:rPr>
              <w:t xml:space="preserve">- בחלק מהמקרים. </w:t>
            </w:r>
            <w:r w:rsidR="00117B1E">
              <w:rPr>
                <w:rFonts w:ascii="David" w:hAnsi="David" w:cs="David" w:hint="cs"/>
                <w:sz w:val="24"/>
                <w:szCs w:val="24"/>
                <w:rtl/>
              </w:rPr>
              <w:t xml:space="preserve">התלונה האזרחית על הדין הדתי </w:t>
            </w:r>
            <w:r w:rsidR="00531C9E">
              <w:rPr>
                <w:rFonts w:ascii="David" w:hAnsi="David" w:cs="David" w:hint="cs"/>
                <w:sz w:val="24"/>
                <w:szCs w:val="24"/>
                <w:rtl/>
              </w:rPr>
              <w:t>שהוא</w:t>
            </w:r>
            <w:r w:rsidR="00117B1E">
              <w:rPr>
                <w:rFonts w:ascii="David" w:hAnsi="David" w:cs="David" w:hint="cs"/>
                <w:sz w:val="24"/>
                <w:szCs w:val="24"/>
                <w:rtl/>
              </w:rPr>
              <w:t xml:space="preserve"> לא מספיק מגביל. יש הצדקות אזרחיות שהדין הדתי לא מכסה</w:t>
            </w:r>
            <w:r w:rsidR="00AA5C43">
              <w:rPr>
                <w:rFonts w:ascii="David" w:hAnsi="David" w:cs="David" w:hint="cs"/>
                <w:sz w:val="24"/>
                <w:szCs w:val="24"/>
                <w:rtl/>
              </w:rPr>
              <w:t>-</w:t>
            </w:r>
            <w:r w:rsidR="00531C9E">
              <w:rPr>
                <w:rFonts w:ascii="David" w:hAnsi="David" w:cs="David" w:hint="cs"/>
                <w:sz w:val="24"/>
                <w:szCs w:val="24"/>
                <w:rtl/>
              </w:rPr>
              <w:t xml:space="preserve"> </w:t>
            </w:r>
            <w:r w:rsidR="00531C9E" w:rsidRPr="00313E30">
              <w:rPr>
                <w:rFonts w:ascii="David" w:hAnsi="David" w:cs="David" w:hint="cs"/>
                <w:color w:val="FF0000"/>
                <w:sz w:val="24"/>
                <w:szCs w:val="24"/>
                <w:rtl/>
              </w:rPr>
              <w:t xml:space="preserve">למשל </w:t>
            </w:r>
            <w:r w:rsidR="00531C9E" w:rsidRPr="00313E30">
              <w:rPr>
                <w:rFonts w:ascii="David" w:hAnsi="David" w:cs="David" w:hint="cs"/>
                <w:sz w:val="24"/>
                <w:szCs w:val="24"/>
                <w:u w:val="single"/>
                <w:rtl/>
              </w:rPr>
              <w:t>לא</w:t>
            </w:r>
            <w:r w:rsidR="00313E30" w:rsidRPr="00313E30">
              <w:rPr>
                <w:rFonts w:ascii="David" w:hAnsi="David" w:cs="David" w:hint="cs"/>
                <w:sz w:val="24"/>
                <w:szCs w:val="24"/>
                <w:u w:val="single"/>
                <w:rtl/>
              </w:rPr>
              <w:t>-קרבת דם</w:t>
            </w:r>
            <w:r w:rsidR="00313E30">
              <w:rPr>
                <w:rFonts w:ascii="David" w:hAnsi="David" w:cs="David" w:hint="cs"/>
                <w:sz w:val="24"/>
                <w:szCs w:val="24"/>
                <w:rtl/>
              </w:rPr>
              <w:t xml:space="preserve"> בשל סיבות פסיכולוגיות ונפשיות</w:t>
            </w:r>
            <w:r w:rsidR="00117B1E">
              <w:rPr>
                <w:rFonts w:ascii="David" w:hAnsi="David" w:cs="David" w:hint="cs"/>
                <w:sz w:val="24"/>
                <w:szCs w:val="24"/>
                <w:rtl/>
              </w:rPr>
              <w:t xml:space="preserve">. </w:t>
            </w:r>
            <w:r w:rsidR="003A6BCE">
              <w:rPr>
                <w:rFonts w:ascii="David" w:hAnsi="David" w:cs="David" w:hint="cs"/>
                <w:sz w:val="24"/>
                <w:szCs w:val="24"/>
                <w:rtl/>
              </w:rPr>
              <w:t>[יהודים; מוסלמים].</w:t>
            </w:r>
          </w:p>
        </w:tc>
        <w:tc>
          <w:tcPr>
            <w:tcW w:w="3259" w:type="dxa"/>
          </w:tcPr>
          <w:p w14:paraId="3624597A" w14:textId="24C197A5" w:rsidR="004804EC" w:rsidRPr="007E7743" w:rsidRDefault="007E7743" w:rsidP="004804EC">
            <w:pPr>
              <w:tabs>
                <w:tab w:val="left" w:pos="2943"/>
              </w:tabs>
              <w:jc w:val="both"/>
              <w:rPr>
                <w:rFonts w:ascii="David" w:hAnsi="David" w:cs="David"/>
                <w:sz w:val="24"/>
                <w:szCs w:val="24"/>
                <w:rtl/>
              </w:rPr>
            </w:pPr>
            <w:r w:rsidRPr="007E7743">
              <w:rPr>
                <w:rFonts w:ascii="David" w:hAnsi="David" w:cs="David" w:hint="cs"/>
                <w:b/>
                <w:bCs/>
                <w:sz w:val="24"/>
                <w:szCs w:val="24"/>
                <w:rtl/>
              </w:rPr>
              <w:t>העדר פומביות</w:t>
            </w:r>
            <w:r>
              <w:rPr>
                <w:rFonts w:ascii="David" w:hAnsi="David" w:cs="David" w:hint="cs"/>
                <w:sz w:val="24"/>
                <w:szCs w:val="24"/>
                <w:rtl/>
              </w:rPr>
              <w:t>.</w:t>
            </w:r>
          </w:p>
          <w:p w14:paraId="54E7EB5F" w14:textId="77777777" w:rsidR="007E7743" w:rsidRDefault="007E7743" w:rsidP="004804EC">
            <w:pPr>
              <w:tabs>
                <w:tab w:val="left" w:pos="2943"/>
              </w:tabs>
              <w:jc w:val="both"/>
              <w:rPr>
                <w:rFonts w:ascii="David" w:hAnsi="David" w:cs="David"/>
                <w:b/>
                <w:bCs/>
                <w:sz w:val="24"/>
                <w:szCs w:val="24"/>
                <w:rtl/>
              </w:rPr>
            </w:pPr>
          </w:p>
          <w:p w14:paraId="31D4563E" w14:textId="77A01F91" w:rsidR="007E7743" w:rsidRPr="007E7743" w:rsidRDefault="007E7743" w:rsidP="004804EC">
            <w:pPr>
              <w:tabs>
                <w:tab w:val="left" w:pos="2943"/>
              </w:tabs>
              <w:jc w:val="both"/>
              <w:rPr>
                <w:rFonts w:ascii="David" w:hAnsi="David" w:cs="David"/>
                <w:sz w:val="24"/>
                <w:szCs w:val="24"/>
                <w:u w:val="single"/>
                <w:rtl/>
              </w:rPr>
            </w:pPr>
            <w:r w:rsidRPr="007E7743">
              <w:rPr>
                <w:rFonts w:ascii="David" w:hAnsi="David" w:cs="David" w:hint="cs"/>
                <w:b/>
                <w:bCs/>
                <w:sz w:val="24"/>
                <w:szCs w:val="24"/>
                <w:rtl/>
              </w:rPr>
              <w:t>העדר צורך באורגן של המדינה</w:t>
            </w:r>
            <w:r w:rsidRPr="007E7743">
              <w:rPr>
                <w:rFonts w:ascii="David" w:hAnsi="David" w:cs="David" w:hint="cs"/>
                <w:sz w:val="24"/>
                <w:szCs w:val="24"/>
                <w:rtl/>
              </w:rPr>
              <w:t>.</w:t>
            </w:r>
          </w:p>
        </w:tc>
      </w:tr>
    </w:tbl>
    <w:p w14:paraId="052D7ED4" w14:textId="77777777" w:rsidR="00691726" w:rsidRDefault="00691726" w:rsidP="00CE6002">
      <w:pPr>
        <w:tabs>
          <w:tab w:val="left" w:pos="2943"/>
        </w:tabs>
        <w:jc w:val="both"/>
        <w:rPr>
          <w:rFonts w:ascii="David" w:hAnsi="David" w:cs="David"/>
          <w:sz w:val="24"/>
          <w:szCs w:val="24"/>
          <w:rtl/>
        </w:rPr>
      </w:pPr>
    </w:p>
    <w:p w14:paraId="0D13A994" w14:textId="77777777" w:rsidR="00C531E8" w:rsidRDefault="00C531E8" w:rsidP="00AF67EB">
      <w:pPr>
        <w:tabs>
          <w:tab w:val="left" w:pos="2943"/>
        </w:tabs>
        <w:jc w:val="center"/>
        <w:rPr>
          <w:rFonts w:ascii="David" w:hAnsi="David" w:cs="David"/>
          <w:b/>
          <w:bCs/>
          <w:sz w:val="24"/>
          <w:szCs w:val="24"/>
          <w:u w:val="single"/>
          <w:rtl/>
        </w:rPr>
      </w:pPr>
    </w:p>
    <w:p w14:paraId="5507E2DB" w14:textId="77777777" w:rsidR="00AA5C43" w:rsidRDefault="00AA5C43" w:rsidP="00AF67EB">
      <w:pPr>
        <w:tabs>
          <w:tab w:val="left" w:pos="2943"/>
        </w:tabs>
        <w:jc w:val="center"/>
        <w:rPr>
          <w:rFonts w:ascii="David" w:hAnsi="David" w:cs="David"/>
          <w:b/>
          <w:bCs/>
          <w:sz w:val="24"/>
          <w:szCs w:val="24"/>
          <w:u w:val="single"/>
          <w:rtl/>
        </w:rPr>
      </w:pPr>
    </w:p>
    <w:p w14:paraId="049B9BD8" w14:textId="77777777" w:rsidR="00C531E8" w:rsidRDefault="00C531E8" w:rsidP="00AF67EB">
      <w:pPr>
        <w:tabs>
          <w:tab w:val="left" w:pos="2943"/>
        </w:tabs>
        <w:jc w:val="center"/>
        <w:rPr>
          <w:rFonts w:ascii="David" w:hAnsi="David" w:cs="David"/>
          <w:b/>
          <w:bCs/>
          <w:sz w:val="24"/>
          <w:szCs w:val="24"/>
          <w:u w:val="single"/>
          <w:rtl/>
        </w:rPr>
      </w:pPr>
    </w:p>
    <w:p w14:paraId="01960A31" w14:textId="60B6636A" w:rsidR="00CE6002" w:rsidRDefault="00CE6002" w:rsidP="00AF67EB">
      <w:pPr>
        <w:tabs>
          <w:tab w:val="left" w:pos="2943"/>
        </w:tabs>
        <w:jc w:val="center"/>
        <w:rPr>
          <w:rFonts w:ascii="David" w:hAnsi="David" w:cs="David"/>
          <w:b/>
          <w:bCs/>
          <w:sz w:val="24"/>
          <w:szCs w:val="24"/>
          <w:u w:val="single"/>
          <w:rtl/>
        </w:rPr>
      </w:pPr>
      <w:r w:rsidRPr="00AF67EB">
        <w:rPr>
          <w:rFonts w:ascii="David" w:hAnsi="David" w:cs="David" w:hint="cs"/>
          <w:b/>
          <w:bCs/>
          <w:sz w:val="24"/>
          <w:szCs w:val="24"/>
          <w:u w:val="single"/>
          <w:rtl/>
        </w:rPr>
        <w:lastRenderedPageBreak/>
        <w:t xml:space="preserve">שיעור 10- </w:t>
      </w:r>
      <w:r w:rsidR="00AF67EB" w:rsidRPr="00AF67EB">
        <w:rPr>
          <w:rFonts w:ascii="David" w:hAnsi="David" w:cs="David" w:hint="cs"/>
          <w:b/>
          <w:bCs/>
          <w:sz w:val="24"/>
          <w:szCs w:val="24"/>
          <w:u w:val="single"/>
          <w:rtl/>
        </w:rPr>
        <w:t>31/03/22</w:t>
      </w:r>
    </w:p>
    <w:p w14:paraId="07761320" w14:textId="01C39976" w:rsidR="00AF67EB" w:rsidRDefault="00AF67EB" w:rsidP="00AF67EB">
      <w:pPr>
        <w:tabs>
          <w:tab w:val="left" w:pos="2943"/>
        </w:tabs>
        <w:jc w:val="both"/>
        <w:rPr>
          <w:rFonts w:ascii="David" w:hAnsi="David" w:cs="David"/>
          <w:sz w:val="24"/>
          <w:szCs w:val="24"/>
          <w:rtl/>
        </w:rPr>
      </w:pPr>
      <w:r w:rsidRPr="00AF4DB5">
        <w:rPr>
          <w:rFonts w:ascii="David" w:hAnsi="David" w:cs="David" w:hint="cs"/>
          <w:b/>
          <w:bCs/>
          <w:sz w:val="24"/>
          <w:szCs w:val="24"/>
          <w:u w:val="single"/>
          <w:rtl/>
        </w:rPr>
        <w:t>דיברנו על דיני נישואין</w:t>
      </w:r>
      <w:r>
        <w:rPr>
          <w:rFonts w:ascii="David" w:hAnsi="David" w:cs="David" w:hint="cs"/>
          <w:sz w:val="24"/>
          <w:szCs w:val="24"/>
          <w:rtl/>
        </w:rPr>
        <w:t xml:space="preserve">. שני חלקים: חלק א'- נישואין וגירושין הוא נושא של סמכות ייחודית של בי"ד דתי ודין דתי, לכן דיברנו על עקרונות הדין הדתי. בחלק הראשון עסקנו בכושר. חלק ב'- ביקורת אזרחית על הדין הדתי. </w:t>
      </w:r>
    </w:p>
    <w:p w14:paraId="47E2FE16" w14:textId="3640A327" w:rsidR="00AF67EB" w:rsidRDefault="000B49B3" w:rsidP="00AF67EB">
      <w:pPr>
        <w:tabs>
          <w:tab w:val="left" w:pos="2943"/>
        </w:tabs>
        <w:jc w:val="both"/>
        <w:rPr>
          <w:rFonts w:ascii="David" w:hAnsi="David" w:cs="David"/>
          <w:sz w:val="24"/>
          <w:szCs w:val="24"/>
          <w:rtl/>
        </w:rPr>
      </w:pPr>
      <w:r w:rsidRPr="00C91C33">
        <w:rPr>
          <w:rFonts w:ascii="David" w:hAnsi="David" w:cs="David" w:hint="cs"/>
          <w:b/>
          <w:bCs/>
          <w:sz w:val="24"/>
          <w:szCs w:val="24"/>
          <w:rtl/>
        </w:rPr>
        <w:t>ישנם</w:t>
      </w:r>
      <w:r>
        <w:rPr>
          <w:rFonts w:ascii="David" w:hAnsi="David" w:cs="David" w:hint="cs"/>
          <w:sz w:val="24"/>
          <w:szCs w:val="24"/>
          <w:rtl/>
        </w:rPr>
        <w:t xml:space="preserve"> </w:t>
      </w:r>
      <w:r w:rsidRPr="00C91C33">
        <w:rPr>
          <w:rFonts w:ascii="David" w:hAnsi="David" w:cs="David" w:hint="cs"/>
          <w:b/>
          <w:bCs/>
          <w:sz w:val="24"/>
          <w:szCs w:val="24"/>
          <w:rtl/>
        </w:rPr>
        <w:t>4</w:t>
      </w:r>
      <w:r w:rsidR="00AF67EB" w:rsidRPr="00C91C33">
        <w:rPr>
          <w:rFonts w:ascii="David" w:hAnsi="David" w:cs="David" w:hint="cs"/>
          <w:b/>
          <w:bCs/>
          <w:sz w:val="24"/>
          <w:szCs w:val="24"/>
          <w:rtl/>
        </w:rPr>
        <w:t xml:space="preserve"> משתנים אוניברסליים</w:t>
      </w:r>
      <w:r w:rsidR="00C91C33">
        <w:rPr>
          <w:rFonts w:ascii="David" w:hAnsi="David" w:cs="David" w:hint="cs"/>
          <w:sz w:val="24"/>
          <w:szCs w:val="24"/>
          <w:rtl/>
        </w:rPr>
        <w:t>,</w:t>
      </w:r>
      <w:r w:rsidR="00AF67EB">
        <w:rPr>
          <w:rFonts w:ascii="David" w:hAnsi="David" w:cs="David" w:hint="cs"/>
          <w:sz w:val="24"/>
          <w:szCs w:val="24"/>
          <w:rtl/>
        </w:rPr>
        <w:t xml:space="preserve"> במובן הזה שהם לא ייחודים לדת מסוימת אלא לכל שיטת משפט יש קטגוריה של גיל, מצב קוגניטיב</w:t>
      </w:r>
      <w:r w:rsidR="00AF67EB">
        <w:rPr>
          <w:rFonts w:ascii="David" w:hAnsi="David" w:cs="David" w:hint="eastAsia"/>
          <w:sz w:val="24"/>
          <w:szCs w:val="24"/>
          <w:rtl/>
        </w:rPr>
        <w:t>י</w:t>
      </w:r>
      <w:r w:rsidR="00AF67EB">
        <w:rPr>
          <w:rFonts w:ascii="David" w:hAnsi="David" w:cs="David" w:hint="cs"/>
          <w:sz w:val="24"/>
          <w:szCs w:val="24"/>
          <w:rtl/>
        </w:rPr>
        <w:t xml:space="preserve">, מצב אישי וקרבת משפחה. </w:t>
      </w:r>
      <w:r w:rsidR="00AF67EB" w:rsidRPr="00C91C33">
        <w:rPr>
          <w:rFonts w:ascii="David" w:hAnsi="David" w:cs="David" w:hint="cs"/>
          <w:b/>
          <w:bCs/>
          <w:sz w:val="24"/>
          <w:szCs w:val="24"/>
          <w:rtl/>
        </w:rPr>
        <w:t xml:space="preserve">בד"כ הבעיה בחלק הזה הייתה שהמשפט האזרחי ציפה </w:t>
      </w:r>
      <w:r w:rsidR="00C91C33" w:rsidRPr="00C91C33">
        <w:rPr>
          <w:rFonts w:ascii="David" w:hAnsi="David" w:cs="David" w:hint="cs"/>
          <w:b/>
          <w:bCs/>
          <w:sz w:val="24"/>
          <w:szCs w:val="24"/>
          <w:rtl/>
        </w:rPr>
        <w:t>מהדתות</w:t>
      </w:r>
      <w:r w:rsidR="00AF67EB" w:rsidRPr="00C91C33">
        <w:rPr>
          <w:rFonts w:ascii="David" w:hAnsi="David" w:cs="David" w:hint="cs"/>
          <w:b/>
          <w:bCs/>
          <w:sz w:val="24"/>
          <w:szCs w:val="24"/>
          <w:rtl/>
        </w:rPr>
        <w:t xml:space="preserve"> ליותר מגבלות</w:t>
      </w:r>
      <w:r w:rsidR="00AF67EB">
        <w:rPr>
          <w:rFonts w:ascii="David" w:hAnsi="David" w:cs="David" w:hint="cs"/>
          <w:sz w:val="24"/>
          <w:szCs w:val="24"/>
          <w:rtl/>
        </w:rPr>
        <w:t xml:space="preserve">. יש עקרונות אזרחיים </w:t>
      </w:r>
      <w:r w:rsidR="00C91C33">
        <w:rPr>
          <w:rFonts w:ascii="David" w:hAnsi="David" w:cs="David" w:hint="cs"/>
          <w:sz w:val="24"/>
          <w:szCs w:val="24"/>
          <w:rtl/>
        </w:rPr>
        <w:t xml:space="preserve">לפיהם </w:t>
      </w:r>
      <w:r w:rsidR="00AF67EB">
        <w:rPr>
          <w:rFonts w:ascii="David" w:hAnsi="David" w:cs="David" w:hint="cs"/>
          <w:sz w:val="24"/>
          <w:szCs w:val="24"/>
          <w:rtl/>
        </w:rPr>
        <w:t>היו רוצים גיל נישואין גבוה</w:t>
      </w:r>
      <w:r w:rsidR="00C91C33">
        <w:rPr>
          <w:rFonts w:ascii="David" w:hAnsi="David" w:cs="David" w:hint="cs"/>
          <w:sz w:val="24"/>
          <w:szCs w:val="24"/>
          <w:rtl/>
        </w:rPr>
        <w:t xml:space="preserve"> יותר</w:t>
      </w:r>
      <w:r w:rsidR="00AF67EB">
        <w:rPr>
          <w:rFonts w:ascii="David" w:hAnsi="David" w:cs="David" w:hint="cs"/>
          <w:sz w:val="24"/>
          <w:szCs w:val="24"/>
          <w:rtl/>
        </w:rPr>
        <w:t>, איסור ביגמיה חזק וסימטרי בין נשים וגברים [באסלאם וחלק מהעדות היהודיות],</w:t>
      </w:r>
      <w:r w:rsidR="00C91C33">
        <w:rPr>
          <w:rFonts w:ascii="David" w:hAnsi="David" w:cs="David" w:hint="cs"/>
          <w:sz w:val="24"/>
          <w:szCs w:val="24"/>
          <w:rtl/>
        </w:rPr>
        <w:t xml:space="preserve"> </w:t>
      </w:r>
      <w:r w:rsidR="00AF67EB">
        <w:rPr>
          <w:rFonts w:ascii="David" w:hAnsi="David" w:cs="David" w:hint="cs"/>
          <w:sz w:val="24"/>
          <w:szCs w:val="24"/>
          <w:rtl/>
        </w:rPr>
        <w:t xml:space="preserve">מדיניות אחידה לגבי קרבה משפחתית [לא רק קרבת דם בשל סיבות פסיכולוגיות ונפשיות]. בדין הדתי יש כלל ראוי </w:t>
      </w:r>
      <w:r w:rsidR="00C91C33">
        <w:rPr>
          <w:rFonts w:ascii="David" w:hAnsi="David" w:cs="David" w:hint="cs"/>
          <w:sz w:val="24"/>
          <w:szCs w:val="24"/>
          <w:rtl/>
        </w:rPr>
        <w:t>ויש כלל משפטי שניתן לו תוקף אם יקרה</w:t>
      </w:r>
      <w:r w:rsidR="00AF67EB">
        <w:rPr>
          <w:rFonts w:ascii="David" w:hAnsi="David" w:cs="David" w:hint="cs"/>
          <w:sz w:val="24"/>
          <w:szCs w:val="24"/>
          <w:rtl/>
        </w:rPr>
        <w:t xml:space="preserve">. </w:t>
      </w:r>
      <w:r w:rsidR="00C91C33" w:rsidRPr="00C91C33">
        <w:rPr>
          <w:rFonts w:ascii="David" w:hAnsi="David" w:cs="David" w:hint="cs"/>
          <w:color w:val="FF0000"/>
          <w:sz w:val="24"/>
          <w:szCs w:val="24"/>
          <w:rtl/>
        </w:rPr>
        <w:t>למשל</w:t>
      </w:r>
      <w:r w:rsidR="00C91C33">
        <w:rPr>
          <w:rFonts w:ascii="David" w:hAnsi="David" w:cs="David" w:hint="cs"/>
          <w:sz w:val="24"/>
          <w:szCs w:val="24"/>
          <w:rtl/>
        </w:rPr>
        <w:t xml:space="preserve">, </w:t>
      </w:r>
      <w:r w:rsidR="00AF67EB">
        <w:rPr>
          <w:rFonts w:ascii="David" w:hAnsi="David" w:cs="David" w:hint="cs"/>
          <w:sz w:val="24"/>
          <w:szCs w:val="24"/>
          <w:rtl/>
        </w:rPr>
        <w:t>הדין הדתי יכול להגי</w:t>
      </w:r>
      <w:r w:rsidR="00C91C33">
        <w:rPr>
          <w:rFonts w:ascii="David" w:hAnsi="David" w:cs="David" w:hint="cs"/>
          <w:sz w:val="24"/>
          <w:szCs w:val="24"/>
          <w:rtl/>
        </w:rPr>
        <w:t>ד</w:t>
      </w:r>
      <w:r w:rsidR="00AF67EB">
        <w:rPr>
          <w:rFonts w:ascii="David" w:hAnsi="David" w:cs="David" w:hint="cs"/>
          <w:sz w:val="24"/>
          <w:szCs w:val="24"/>
          <w:rtl/>
        </w:rPr>
        <w:t xml:space="preserve"> לך להתנהג באופן מסוים</w:t>
      </w:r>
      <w:r w:rsidR="00C91C33">
        <w:rPr>
          <w:rFonts w:ascii="David" w:hAnsi="David" w:cs="David" w:hint="cs"/>
          <w:sz w:val="24"/>
          <w:szCs w:val="24"/>
          <w:rtl/>
        </w:rPr>
        <w:t xml:space="preserve"> [לא לחתן קטינים]</w:t>
      </w:r>
      <w:r w:rsidR="00AF67EB">
        <w:rPr>
          <w:rFonts w:ascii="David" w:hAnsi="David" w:cs="David" w:hint="cs"/>
          <w:sz w:val="24"/>
          <w:szCs w:val="24"/>
          <w:rtl/>
        </w:rPr>
        <w:t xml:space="preserve">, אבל הוא עדיין יכיר בתוקף נישואין בגיל צעיר. </w:t>
      </w:r>
    </w:p>
    <w:p w14:paraId="7A3B18CF" w14:textId="4C45C9C8" w:rsidR="00AF67EB" w:rsidRDefault="00AF67EB" w:rsidP="00AF67EB">
      <w:pPr>
        <w:tabs>
          <w:tab w:val="left" w:pos="2943"/>
        </w:tabs>
        <w:jc w:val="both"/>
        <w:rPr>
          <w:rFonts w:ascii="David" w:hAnsi="David" w:cs="David"/>
          <w:sz w:val="24"/>
          <w:szCs w:val="24"/>
          <w:rtl/>
        </w:rPr>
      </w:pPr>
      <w:r w:rsidRPr="00C91C33">
        <w:rPr>
          <w:rFonts w:ascii="David" w:hAnsi="David" w:cs="David" w:hint="cs"/>
          <w:b/>
          <w:bCs/>
          <w:sz w:val="24"/>
          <w:szCs w:val="24"/>
          <w:rtl/>
        </w:rPr>
        <w:t>יש איסורים שהם יותר בעלי אופי דתי</w:t>
      </w:r>
      <w:r>
        <w:rPr>
          <w:rFonts w:ascii="David" w:hAnsi="David" w:cs="David" w:hint="cs"/>
          <w:sz w:val="24"/>
          <w:szCs w:val="24"/>
          <w:rtl/>
        </w:rPr>
        <w:t>: איסור על נ</w:t>
      </w:r>
      <w:r w:rsidR="00213AA0">
        <w:rPr>
          <w:rFonts w:ascii="David" w:hAnsi="David" w:cs="David" w:hint="cs"/>
          <w:sz w:val="24"/>
          <w:szCs w:val="24"/>
          <w:rtl/>
        </w:rPr>
        <w:t>י</w:t>
      </w:r>
      <w:r>
        <w:rPr>
          <w:rFonts w:ascii="David" w:hAnsi="David" w:cs="David" w:hint="cs"/>
          <w:sz w:val="24"/>
          <w:szCs w:val="24"/>
          <w:rtl/>
        </w:rPr>
        <w:t xml:space="preserve">שואין בין דתיים, איסור על חסרי דת, איסור על בני זוג מאותו מין [שעבר מקטגוריה </w:t>
      </w:r>
      <w:r w:rsidR="00213AA0">
        <w:rPr>
          <w:rFonts w:ascii="David" w:hAnsi="David" w:cs="David" w:hint="cs"/>
          <w:sz w:val="24"/>
          <w:szCs w:val="24"/>
          <w:rtl/>
        </w:rPr>
        <w:t>אוניברסלית</w:t>
      </w:r>
      <w:r>
        <w:rPr>
          <w:rFonts w:ascii="David" w:hAnsi="David" w:cs="David" w:hint="cs"/>
          <w:sz w:val="24"/>
          <w:szCs w:val="24"/>
          <w:rtl/>
        </w:rPr>
        <w:t xml:space="preserve"> לדתית יותר]. </w:t>
      </w:r>
      <w:r w:rsidRPr="0030073F">
        <w:rPr>
          <w:rFonts w:ascii="David" w:hAnsi="David" w:cs="David" w:hint="cs"/>
          <w:b/>
          <w:bCs/>
          <w:sz w:val="24"/>
          <w:szCs w:val="24"/>
          <w:rtl/>
        </w:rPr>
        <w:t>בדברים האלה התלוננו לכיוון ההפוך, שהדין הדתי נותן יותר מדי מגבלות</w:t>
      </w:r>
      <w:r>
        <w:rPr>
          <w:rFonts w:ascii="David" w:hAnsi="David" w:cs="David" w:hint="cs"/>
          <w:sz w:val="24"/>
          <w:szCs w:val="24"/>
          <w:rtl/>
        </w:rPr>
        <w:t xml:space="preserve">. אם מדברים על נישואין כזכות יסוד, המשפט הישראלי מוצא את עצמו בבעיה כי הדין הדתי מגביל נישואין </w:t>
      </w:r>
      <w:r w:rsidR="0030073F">
        <w:rPr>
          <w:rFonts w:ascii="David" w:hAnsi="David" w:cs="David" w:hint="cs"/>
          <w:sz w:val="24"/>
          <w:szCs w:val="24"/>
          <w:rtl/>
        </w:rPr>
        <w:t>ו</w:t>
      </w:r>
      <w:r>
        <w:rPr>
          <w:rFonts w:ascii="David" w:hAnsi="David" w:cs="David" w:hint="cs"/>
          <w:sz w:val="24"/>
          <w:szCs w:val="24"/>
          <w:rtl/>
        </w:rPr>
        <w:t>אין ל</w:t>
      </w:r>
      <w:r w:rsidR="0030073F">
        <w:rPr>
          <w:rFonts w:ascii="David" w:hAnsi="David" w:cs="David" w:hint="cs"/>
          <w:sz w:val="24"/>
          <w:szCs w:val="24"/>
          <w:rtl/>
        </w:rPr>
        <w:t>כך</w:t>
      </w:r>
      <w:r>
        <w:rPr>
          <w:rFonts w:ascii="David" w:hAnsi="David" w:cs="David" w:hint="cs"/>
          <w:sz w:val="24"/>
          <w:szCs w:val="24"/>
          <w:rtl/>
        </w:rPr>
        <w:t xml:space="preserve"> הצדקה אזרחית.</w:t>
      </w:r>
    </w:p>
    <w:p w14:paraId="1D13A8C0" w14:textId="77777777" w:rsidR="00AF18A8" w:rsidRDefault="00AF18A8" w:rsidP="00AF67EB">
      <w:pPr>
        <w:tabs>
          <w:tab w:val="left" w:pos="2943"/>
        </w:tabs>
        <w:jc w:val="both"/>
        <w:rPr>
          <w:rFonts w:ascii="David" w:hAnsi="David" w:cs="David"/>
          <w:b/>
          <w:bCs/>
          <w:sz w:val="24"/>
          <w:szCs w:val="24"/>
          <w:u w:val="single"/>
          <w:shd w:val="clear" w:color="auto" w:fill="FBE4D5" w:themeFill="accent2" w:themeFillTint="33"/>
          <w:rtl/>
        </w:rPr>
      </w:pPr>
    </w:p>
    <w:p w14:paraId="73E97104" w14:textId="564B2D3F" w:rsidR="00AF67EB" w:rsidRDefault="0068052E" w:rsidP="00AF67EB">
      <w:pPr>
        <w:tabs>
          <w:tab w:val="left" w:pos="2943"/>
        </w:tabs>
        <w:jc w:val="both"/>
        <w:rPr>
          <w:rFonts w:ascii="David" w:hAnsi="David" w:cs="David"/>
          <w:sz w:val="24"/>
          <w:szCs w:val="24"/>
          <w:rtl/>
        </w:rPr>
      </w:pPr>
      <w:r w:rsidRPr="0068052E">
        <w:rPr>
          <w:rFonts w:ascii="David" w:hAnsi="David" w:cs="David" w:hint="cs"/>
          <w:b/>
          <w:bCs/>
          <w:sz w:val="24"/>
          <w:szCs w:val="24"/>
          <w:u w:val="single"/>
          <w:shd w:val="clear" w:color="auto" w:fill="FBE4D5" w:themeFill="accent2" w:themeFillTint="33"/>
          <w:rtl/>
        </w:rPr>
        <w:t xml:space="preserve">המשך: </w:t>
      </w:r>
      <w:r w:rsidR="00AF67EB" w:rsidRPr="0068052E">
        <w:rPr>
          <w:rFonts w:ascii="David" w:hAnsi="David" w:cs="David" w:hint="cs"/>
          <w:b/>
          <w:bCs/>
          <w:sz w:val="24"/>
          <w:szCs w:val="24"/>
          <w:u w:val="single"/>
          <w:shd w:val="clear" w:color="auto" w:fill="FBE4D5" w:themeFill="accent2" w:themeFillTint="33"/>
          <w:rtl/>
        </w:rPr>
        <w:t>פסולי חיתון</w:t>
      </w:r>
      <w:r w:rsidR="00AF67EB">
        <w:rPr>
          <w:rFonts w:ascii="David" w:hAnsi="David" w:cs="David" w:hint="cs"/>
          <w:sz w:val="24"/>
          <w:szCs w:val="24"/>
          <w:rtl/>
        </w:rPr>
        <w:t xml:space="preserve">- </w:t>
      </w:r>
      <w:r w:rsidR="00AF67EB" w:rsidRPr="00B416B8">
        <w:rPr>
          <w:rFonts w:ascii="David" w:hAnsi="David" w:cs="David" w:hint="cs"/>
          <w:sz w:val="24"/>
          <w:szCs w:val="24"/>
          <w:shd w:val="clear" w:color="auto" w:fill="FFFFCC"/>
          <w:rtl/>
        </w:rPr>
        <w:t>קטגוריה פנים</w:t>
      </w:r>
      <w:r w:rsidR="00B416B8">
        <w:rPr>
          <w:rFonts w:ascii="David" w:hAnsi="David" w:cs="David" w:hint="cs"/>
          <w:sz w:val="24"/>
          <w:szCs w:val="24"/>
          <w:shd w:val="clear" w:color="auto" w:fill="FFFFCC"/>
          <w:rtl/>
        </w:rPr>
        <w:t>-</w:t>
      </w:r>
      <w:r w:rsidR="00AF67EB" w:rsidRPr="00B416B8">
        <w:rPr>
          <w:rFonts w:ascii="David" w:hAnsi="David" w:cs="David" w:hint="cs"/>
          <w:sz w:val="24"/>
          <w:szCs w:val="24"/>
          <w:shd w:val="clear" w:color="auto" w:fill="FFFFCC"/>
          <w:rtl/>
        </w:rPr>
        <w:t>יהודית של כל ענייני איסורים של נישואים</w:t>
      </w:r>
      <w:r w:rsidR="00AF67EB">
        <w:rPr>
          <w:rFonts w:ascii="David" w:hAnsi="David" w:cs="David" w:hint="cs"/>
          <w:sz w:val="24"/>
          <w:szCs w:val="24"/>
          <w:rtl/>
        </w:rPr>
        <w:t xml:space="preserve">. הבולט בהם הוא </w:t>
      </w:r>
      <w:r w:rsidR="00AF67EB" w:rsidRPr="00B416B8">
        <w:rPr>
          <w:rFonts w:ascii="David" w:hAnsi="David" w:cs="David" w:hint="cs"/>
          <w:color w:val="FF0000"/>
          <w:sz w:val="24"/>
          <w:szCs w:val="24"/>
          <w:rtl/>
        </w:rPr>
        <w:t>הממזר</w:t>
      </w:r>
      <w:r w:rsidR="00AF67EB">
        <w:rPr>
          <w:rFonts w:ascii="David" w:hAnsi="David" w:cs="David" w:hint="cs"/>
          <w:sz w:val="24"/>
          <w:szCs w:val="24"/>
          <w:rtl/>
        </w:rPr>
        <w:t xml:space="preserve">, </w:t>
      </w:r>
      <w:r w:rsidR="00AF67EB" w:rsidRPr="00B416B8">
        <w:rPr>
          <w:rFonts w:ascii="David" w:hAnsi="David" w:cs="David" w:hint="cs"/>
          <w:color w:val="FF0000"/>
          <w:sz w:val="24"/>
          <w:szCs w:val="24"/>
          <w:rtl/>
        </w:rPr>
        <w:t>הכהן והגרושה</w:t>
      </w:r>
      <w:r w:rsidR="00AF67EB">
        <w:rPr>
          <w:rFonts w:ascii="David" w:hAnsi="David" w:cs="David" w:hint="cs"/>
          <w:sz w:val="24"/>
          <w:szCs w:val="24"/>
          <w:rtl/>
        </w:rPr>
        <w:t xml:space="preserve">, </w:t>
      </w:r>
      <w:r w:rsidR="00AF67EB" w:rsidRPr="00B416B8">
        <w:rPr>
          <w:rFonts w:ascii="David" w:hAnsi="David" w:cs="David" w:hint="cs"/>
          <w:color w:val="FF0000"/>
          <w:sz w:val="24"/>
          <w:szCs w:val="24"/>
          <w:rtl/>
        </w:rPr>
        <w:t>אדם ואחות גרושתו</w:t>
      </w:r>
      <w:r w:rsidR="00AF67EB">
        <w:rPr>
          <w:rFonts w:ascii="David" w:hAnsi="David" w:cs="David" w:hint="cs"/>
          <w:sz w:val="24"/>
          <w:szCs w:val="24"/>
          <w:rtl/>
        </w:rPr>
        <w:t xml:space="preserve">. </w:t>
      </w:r>
    </w:p>
    <w:p w14:paraId="744E4835" w14:textId="0EA635A0" w:rsidR="00AF67EB" w:rsidRDefault="00AF67EB" w:rsidP="00AF67EB">
      <w:pPr>
        <w:tabs>
          <w:tab w:val="left" w:pos="2943"/>
        </w:tabs>
        <w:jc w:val="both"/>
        <w:rPr>
          <w:rFonts w:ascii="David" w:hAnsi="David" w:cs="David"/>
          <w:sz w:val="24"/>
          <w:szCs w:val="24"/>
          <w:rtl/>
        </w:rPr>
      </w:pPr>
      <w:r w:rsidRPr="00B416B8">
        <w:rPr>
          <w:rFonts w:ascii="David" w:hAnsi="David" w:cs="David" w:hint="cs"/>
          <w:sz w:val="24"/>
          <w:szCs w:val="24"/>
          <w:u w:val="single"/>
          <w:rtl/>
        </w:rPr>
        <w:t>נקודה חשובה</w:t>
      </w:r>
      <w:r>
        <w:rPr>
          <w:rFonts w:ascii="David" w:hAnsi="David" w:cs="David" w:hint="cs"/>
          <w:sz w:val="24"/>
          <w:szCs w:val="24"/>
          <w:rtl/>
        </w:rPr>
        <w:t xml:space="preserve">: </w:t>
      </w:r>
      <w:r w:rsidRPr="00B416B8">
        <w:rPr>
          <w:rFonts w:ascii="David" w:hAnsi="David" w:cs="David" w:hint="cs"/>
          <w:sz w:val="24"/>
          <w:szCs w:val="24"/>
          <w:shd w:val="clear" w:color="auto" w:fill="FFFFFF" w:themeFill="background1"/>
          <w:rtl/>
        </w:rPr>
        <w:t xml:space="preserve">בדין הדתי היהודי יש </w:t>
      </w:r>
      <w:r w:rsidRPr="00B416B8">
        <w:rPr>
          <w:rFonts w:ascii="David" w:hAnsi="David" w:cs="David" w:hint="cs"/>
          <w:b/>
          <w:bCs/>
          <w:sz w:val="24"/>
          <w:szCs w:val="24"/>
          <w:shd w:val="clear" w:color="auto" w:fill="FFFFFF" w:themeFill="background1"/>
          <w:rtl/>
        </w:rPr>
        <w:t>2 קטגוריות</w:t>
      </w:r>
      <w:r w:rsidRPr="00B416B8">
        <w:rPr>
          <w:rFonts w:ascii="David" w:hAnsi="David" w:cs="David" w:hint="cs"/>
          <w:sz w:val="24"/>
          <w:szCs w:val="24"/>
          <w:shd w:val="clear" w:color="auto" w:fill="FFFFFF" w:themeFill="background1"/>
          <w:rtl/>
        </w:rPr>
        <w:t>: פסול יחסי ופסול מוחלט</w:t>
      </w:r>
      <w:r>
        <w:rPr>
          <w:rFonts w:ascii="David" w:hAnsi="David" w:cs="David" w:hint="cs"/>
          <w:sz w:val="24"/>
          <w:szCs w:val="24"/>
          <w:rtl/>
        </w:rPr>
        <w:t>.</w:t>
      </w:r>
    </w:p>
    <w:p w14:paraId="6CF402BF" w14:textId="56AC7A59" w:rsidR="00AF67EB" w:rsidRDefault="00AF67EB" w:rsidP="00EB75B9">
      <w:pPr>
        <w:pStyle w:val="a7"/>
        <w:numPr>
          <w:ilvl w:val="0"/>
          <w:numId w:val="92"/>
        </w:numPr>
        <w:tabs>
          <w:tab w:val="left" w:pos="2943"/>
        </w:tabs>
        <w:jc w:val="both"/>
        <w:rPr>
          <w:rFonts w:ascii="David" w:hAnsi="David" w:cs="David"/>
          <w:sz w:val="24"/>
          <w:szCs w:val="24"/>
        </w:rPr>
      </w:pPr>
      <w:r w:rsidRPr="00B416B8">
        <w:rPr>
          <w:rFonts w:ascii="David" w:hAnsi="David" w:cs="David" w:hint="cs"/>
          <w:b/>
          <w:bCs/>
          <w:sz w:val="24"/>
          <w:szCs w:val="24"/>
          <w:u w:val="single"/>
          <w:shd w:val="clear" w:color="auto" w:fill="FBE4D5" w:themeFill="accent2" w:themeFillTint="33"/>
          <w:rtl/>
        </w:rPr>
        <w:t xml:space="preserve">פסול </w:t>
      </w:r>
      <w:r w:rsidR="00934867" w:rsidRPr="00B416B8">
        <w:rPr>
          <w:rFonts w:ascii="David" w:hAnsi="David" w:cs="David" w:hint="cs"/>
          <w:b/>
          <w:bCs/>
          <w:sz w:val="24"/>
          <w:szCs w:val="24"/>
          <w:u w:val="single"/>
          <w:shd w:val="clear" w:color="auto" w:fill="FBE4D5" w:themeFill="accent2" w:themeFillTint="33"/>
          <w:rtl/>
        </w:rPr>
        <w:t xml:space="preserve">חיתון </w:t>
      </w:r>
      <w:r w:rsidRPr="00B416B8">
        <w:rPr>
          <w:rFonts w:ascii="David" w:hAnsi="David" w:cs="David" w:hint="cs"/>
          <w:b/>
          <w:bCs/>
          <w:sz w:val="24"/>
          <w:szCs w:val="24"/>
          <w:u w:val="single"/>
          <w:shd w:val="clear" w:color="auto" w:fill="FBE4D5" w:themeFill="accent2" w:themeFillTint="33"/>
          <w:rtl/>
        </w:rPr>
        <w:t>מוחלט</w:t>
      </w:r>
      <w:r w:rsidRPr="00B416B8">
        <w:rPr>
          <w:rFonts w:ascii="David" w:hAnsi="David" w:cs="David" w:hint="cs"/>
          <w:sz w:val="24"/>
          <w:szCs w:val="24"/>
          <w:rtl/>
        </w:rPr>
        <w:t>-</w:t>
      </w:r>
      <w:r w:rsidR="00934867" w:rsidRPr="00B416B8">
        <w:rPr>
          <w:rFonts w:ascii="David" w:hAnsi="David" w:cs="David" w:hint="cs"/>
          <w:sz w:val="24"/>
          <w:szCs w:val="24"/>
          <w:rtl/>
        </w:rPr>
        <w:t xml:space="preserve"> </w:t>
      </w:r>
      <w:r w:rsidR="00934867" w:rsidRPr="00B416B8">
        <w:rPr>
          <w:rFonts w:ascii="David" w:hAnsi="David" w:cs="David" w:hint="cs"/>
          <w:b/>
          <w:bCs/>
          <w:sz w:val="24"/>
          <w:szCs w:val="24"/>
          <w:shd w:val="clear" w:color="auto" w:fill="FFFFCC"/>
          <w:rtl/>
        </w:rPr>
        <w:t>אסור להתחתן איתו</w:t>
      </w:r>
      <w:r w:rsidR="00934867" w:rsidRPr="00B416B8">
        <w:rPr>
          <w:rFonts w:ascii="David" w:hAnsi="David" w:cs="David" w:hint="cs"/>
          <w:sz w:val="24"/>
          <w:szCs w:val="24"/>
          <w:shd w:val="clear" w:color="auto" w:fill="FFFFCC"/>
          <w:rtl/>
        </w:rPr>
        <w:t xml:space="preserve">, אבל </w:t>
      </w:r>
      <w:r w:rsidR="00934867" w:rsidRPr="00B416B8">
        <w:rPr>
          <w:rFonts w:ascii="David" w:hAnsi="David" w:cs="David" w:hint="cs"/>
          <w:b/>
          <w:bCs/>
          <w:sz w:val="24"/>
          <w:szCs w:val="24"/>
          <w:shd w:val="clear" w:color="auto" w:fill="FFFFCC"/>
          <w:rtl/>
        </w:rPr>
        <w:t>אם עשית את הטקס והתחתנת איתו לא עשית עבירה</w:t>
      </w:r>
      <w:r w:rsidR="00934867" w:rsidRPr="00B416B8">
        <w:rPr>
          <w:rFonts w:ascii="David" w:hAnsi="David" w:cs="David" w:hint="cs"/>
          <w:sz w:val="24"/>
          <w:szCs w:val="24"/>
          <w:shd w:val="clear" w:color="auto" w:fill="FFFFCC"/>
          <w:rtl/>
        </w:rPr>
        <w:t xml:space="preserve"> </w:t>
      </w:r>
      <w:r w:rsidR="00934867" w:rsidRPr="00B416B8">
        <w:rPr>
          <w:rFonts w:ascii="David" w:hAnsi="David" w:cs="David" w:hint="cs"/>
          <w:b/>
          <w:bCs/>
          <w:sz w:val="24"/>
          <w:szCs w:val="24"/>
          <w:shd w:val="clear" w:color="auto" w:fill="FFFFCC"/>
          <w:rtl/>
        </w:rPr>
        <w:t>כי אין לזה משמעות הלכתית</w:t>
      </w:r>
      <w:r w:rsidR="00934867" w:rsidRPr="00B416B8">
        <w:rPr>
          <w:rFonts w:ascii="David" w:hAnsi="David" w:cs="David" w:hint="cs"/>
          <w:sz w:val="24"/>
          <w:szCs w:val="24"/>
          <w:rtl/>
        </w:rPr>
        <w:t>. כאילו שלא עשית כלום</w:t>
      </w:r>
      <w:r w:rsidR="00934867">
        <w:rPr>
          <w:rFonts w:ascii="David" w:hAnsi="David" w:cs="David" w:hint="cs"/>
          <w:sz w:val="24"/>
          <w:szCs w:val="24"/>
          <w:rtl/>
        </w:rPr>
        <w:t>. חוסר כשירות מוחלט להתחתן, ההלכה לא מרשה ל</w:t>
      </w:r>
      <w:r w:rsidR="00B416B8">
        <w:rPr>
          <w:rFonts w:ascii="David" w:hAnsi="David" w:cs="David" w:hint="cs"/>
          <w:sz w:val="24"/>
          <w:szCs w:val="24"/>
          <w:rtl/>
        </w:rPr>
        <w:t>ו</w:t>
      </w:r>
      <w:r w:rsidR="00934867">
        <w:rPr>
          <w:rFonts w:ascii="David" w:hAnsi="David" w:cs="David" w:hint="cs"/>
          <w:sz w:val="24"/>
          <w:szCs w:val="24"/>
          <w:rtl/>
        </w:rPr>
        <w:t xml:space="preserve"> להתחתן והוא גם לא יכול להפר את ההלכה. אם הוא יתחתן זה יהיה חסר משמעות. </w:t>
      </w:r>
    </w:p>
    <w:p w14:paraId="75A03023" w14:textId="1C1E7EDC" w:rsidR="00934867" w:rsidRDefault="00934867" w:rsidP="00EB75B9">
      <w:pPr>
        <w:pStyle w:val="a7"/>
        <w:numPr>
          <w:ilvl w:val="0"/>
          <w:numId w:val="92"/>
        </w:numPr>
        <w:tabs>
          <w:tab w:val="left" w:pos="2943"/>
        </w:tabs>
        <w:jc w:val="both"/>
        <w:rPr>
          <w:rFonts w:ascii="David" w:hAnsi="David" w:cs="David"/>
          <w:sz w:val="24"/>
          <w:szCs w:val="24"/>
        </w:rPr>
      </w:pPr>
      <w:r w:rsidRPr="00B416B8">
        <w:rPr>
          <w:rFonts w:ascii="David" w:hAnsi="David" w:cs="David" w:hint="cs"/>
          <w:b/>
          <w:bCs/>
          <w:sz w:val="24"/>
          <w:szCs w:val="24"/>
          <w:u w:val="single"/>
          <w:shd w:val="clear" w:color="auto" w:fill="FBE4D5" w:themeFill="accent2" w:themeFillTint="33"/>
          <w:rtl/>
        </w:rPr>
        <w:t>פסול חיתון יחסי</w:t>
      </w:r>
      <w:r>
        <w:rPr>
          <w:rFonts w:ascii="David" w:hAnsi="David" w:cs="David" w:hint="cs"/>
          <w:sz w:val="24"/>
          <w:szCs w:val="24"/>
          <w:rtl/>
        </w:rPr>
        <w:t xml:space="preserve">- </w:t>
      </w:r>
      <w:r w:rsidRPr="00934867">
        <w:rPr>
          <w:rFonts w:ascii="David" w:hAnsi="David" w:cs="David" w:hint="cs"/>
          <w:color w:val="FF0000"/>
          <w:sz w:val="24"/>
          <w:szCs w:val="24"/>
          <w:rtl/>
        </w:rPr>
        <w:t>הדוגמה</w:t>
      </w:r>
      <w:r>
        <w:rPr>
          <w:rFonts w:ascii="David" w:hAnsi="David" w:cs="David" w:hint="cs"/>
          <w:sz w:val="24"/>
          <w:szCs w:val="24"/>
          <w:rtl/>
        </w:rPr>
        <w:t xml:space="preserve"> של הכהן והגרושה. אם כהן יבוא לגרושה ויעשה נישואים בצורה שבה</w:t>
      </w:r>
      <w:r w:rsidR="00B416B8">
        <w:rPr>
          <w:rFonts w:ascii="David" w:hAnsi="David" w:cs="David" w:hint="cs"/>
          <w:sz w:val="24"/>
          <w:szCs w:val="24"/>
          <w:rtl/>
        </w:rPr>
        <w:t>לכה</w:t>
      </w:r>
      <w:r>
        <w:rPr>
          <w:rFonts w:ascii="David" w:hAnsi="David" w:cs="David" w:hint="cs"/>
          <w:sz w:val="24"/>
          <w:szCs w:val="24"/>
          <w:rtl/>
        </w:rPr>
        <w:t xml:space="preserve"> עושים נישואין, יאמרו שהוא </w:t>
      </w:r>
      <w:r w:rsidRPr="00AF18A8">
        <w:rPr>
          <w:rFonts w:ascii="David" w:hAnsi="David" w:cs="David" w:hint="cs"/>
          <w:b/>
          <w:bCs/>
          <w:sz w:val="24"/>
          <w:szCs w:val="24"/>
          <w:shd w:val="clear" w:color="auto" w:fill="FFFFCC"/>
          <w:rtl/>
        </w:rPr>
        <w:t>עשה עבירה אבל מבחינת התוקף הנישואים יהיו תקפים</w:t>
      </w:r>
      <w:r>
        <w:rPr>
          <w:rFonts w:ascii="David" w:hAnsi="David" w:cs="David" w:hint="cs"/>
          <w:sz w:val="24"/>
          <w:szCs w:val="24"/>
          <w:rtl/>
        </w:rPr>
        <w:t xml:space="preserve">. </w:t>
      </w:r>
    </w:p>
    <w:p w14:paraId="3759D2B9" w14:textId="163D7F95" w:rsidR="00AF18A8" w:rsidRDefault="00934867" w:rsidP="00AF18A8">
      <w:pPr>
        <w:tabs>
          <w:tab w:val="left" w:pos="2943"/>
        </w:tabs>
        <w:jc w:val="both"/>
        <w:rPr>
          <w:rFonts w:ascii="David" w:hAnsi="David" w:cs="David"/>
          <w:sz w:val="24"/>
          <w:szCs w:val="24"/>
          <w:rtl/>
        </w:rPr>
      </w:pPr>
      <w:r>
        <w:rPr>
          <w:rFonts w:ascii="David" w:hAnsi="David" w:cs="David" w:hint="cs"/>
          <w:sz w:val="24"/>
          <w:szCs w:val="24"/>
          <w:rtl/>
        </w:rPr>
        <w:t xml:space="preserve">יש הבדל דרמטי מבחינת ההלכה בין אנשים שהם </w:t>
      </w:r>
      <w:r w:rsidR="00AF18A8">
        <w:rPr>
          <w:rFonts w:ascii="David" w:hAnsi="David" w:cs="David" w:hint="cs"/>
          <w:sz w:val="24"/>
          <w:szCs w:val="24"/>
          <w:rtl/>
        </w:rPr>
        <w:t xml:space="preserve">פסולי חיתון באופן מוחלט, לעומת אנשים שהם אמנם פסולי חיתון אבל הפסול יחסי [הנישואים תקפים]. </w:t>
      </w:r>
      <w:r>
        <w:rPr>
          <w:rFonts w:ascii="David" w:hAnsi="David" w:cs="David" w:hint="cs"/>
          <w:sz w:val="24"/>
          <w:szCs w:val="24"/>
          <w:rtl/>
        </w:rPr>
        <w:t>לפעמים העובדה שזה איסור יגרום שנעניש אותם. בבית הדין יתאמצו שהם יתגרשו. אלה לא נישואים מספק, אלא נישואים לכל דבר. בלי גט הם לא יוכלו להתחתן מחדש. לעומת פסול מוחלט שהם לא יכולים להתחתן.</w:t>
      </w:r>
    </w:p>
    <w:p w14:paraId="5325323B" w14:textId="58611D96" w:rsidR="00AF18A8" w:rsidRPr="00AF18A8" w:rsidRDefault="00934867" w:rsidP="00EB75B9">
      <w:pPr>
        <w:pStyle w:val="a7"/>
        <w:numPr>
          <w:ilvl w:val="0"/>
          <w:numId w:val="93"/>
        </w:numPr>
        <w:tabs>
          <w:tab w:val="left" w:pos="2943"/>
        </w:tabs>
        <w:jc w:val="both"/>
        <w:rPr>
          <w:rFonts w:ascii="David" w:hAnsi="David" w:cs="David"/>
          <w:sz w:val="24"/>
          <w:szCs w:val="24"/>
        </w:rPr>
      </w:pPr>
      <w:r w:rsidRPr="00AF18A8">
        <w:rPr>
          <w:rFonts w:ascii="David" w:hAnsi="David" w:cs="David" w:hint="cs"/>
          <w:b/>
          <w:bCs/>
          <w:color w:val="C00000"/>
          <w:sz w:val="24"/>
          <w:szCs w:val="24"/>
          <w:rtl/>
        </w:rPr>
        <w:t>איך נדע מתי פסול מוחלט ומתי פסול יחסי?</w:t>
      </w:r>
      <w:r w:rsidRPr="00AF18A8">
        <w:rPr>
          <w:rFonts w:ascii="David" w:hAnsi="David" w:cs="David" w:hint="cs"/>
          <w:color w:val="C00000"/>
          <w:sz w:val="24"/>
          <w:szCs w:val="24"/>
          <w:rtl/>
        </w:rPr>
        <w:t xml:space="preserve"> </w:t>
      </w:r>
      <w:r w:rsidRPr="00934867">
        <w:rPr>
          <w:rFonts w:ascii="David" w:hAnsi="David" w:cs="David" w:hint="cs"/>
          <w:sz w:val="24"/>
          <w:szCs w:val="24"/>
          <w:rtl/>
        </w:rPr>
        <w:t xml:space="preserve">נקבל דוגמאות שאותם נצטרך לדעת למבחן. אם במבחן תהיה סיטואציה שלא דיברנו עליה, </w:t>
      </w:r>
      <w:r w:rsidR="00AF18A8">
        <w:rPr>
          <w:rFonts w:ascii="David" w:hAnsi="David" w:cs="David" w:hint="cs"/>
          <w:sz w:val="24"/>
          <w:szCs w:val="24"/>
          <w:rtl/>
        </w:rPr>
        <w:t>המרצה</w:t>
      </w:r>
      <w:r w:rsidRPr="00934867">
        <w:rPr>
          <w:rFonts w:ascii="David" w:hAnsi="David" w:cs="David" w:hint="cs"/>
          <w:sz w:val="24"/>
          <w:szCs w:val="24"/>
          <w:rtl/>
        </w:rPr>
        <w:t xml:space="preserve"> יצטרך להגיד לנו האם זה פסול מוחלט או יחסי. </w:t>
      </w:r>
    </w:p>
    <w:p w14:paraId="7E0BE1EA" w14:textId="77777777" w:rsidR="00934867" w:rsidRPr="00AF18A8" w:rsidRDefault="00934867" w:rsidP="00934867">
      <w:pPr>
        <w:tabs>
          <w:tab w:val="left" w:pos="2943"/>
        </w:tabs>
        <w:jc w:val="both"/>
        <w:rPr>
          <w:rFonts w:ascii="David" w:hAnsi="David" w:cs="David"/>
          <w:color w:val="FF0000"/>
          <w:sz w:val="24"/>
          <w:szCs w:val="24"/>
          <w:rtl/>
        </w:rPr>
      </w:pPr>
      <w:r w:rsidRPr="00AF18A8">
        <w:rPr>
          <w:rFonts w:ascii="David" w:hAnsi="David" w:cs="David" w:hint="cs"/>
          <w:b/>
          <w:bCs/>
          <w:color w:val="FF0000"/>
          <w:sz w:val="24"/>
          <w:szCs w:val="24"/>
          <w:u w:val="single"/>
          <w:rtl/>
        </w:rPr>
        <w:t xml:space="preserve">2 הדוגמאות המובהקות לפסול </w:t>
      </w:r>
      <w:r w:rsidRPr="00AF18A8">
        <w:rPr>
          <w:rFonts w:ascii="David" w:hAnsi="David" w:cs="David" w:hint="cs"/>
          <w:b/>
          <w:bCs/>
          <w:color w:val="FF0000"/>
          <w:sz w:val="24"/>
          <w:szCs w:val="24"/>
          <w:u w:val="double"/>
          <w:rtl/>
        </w:rPr>
        <w:t>יחסי</w:t>
      </w:r>
      <w:r w:rsidRPr="00AF18A8">
        <w:rPr>
          <w:rFonts w:ascii="David" w:hAnsi="David" w:cs="David" w:hint="cs"/>
          <w:color w:val="FF0000"/>
          <w:sz w:val="24"/>
          <w:szCs w:val="24"/>
          <w:rtl/>
        </w:rPr>
        <w:t xml:space="preserve">: </w:t>
      </w:r>
    </w:p>
    <w:p w14:paraId="0ACBC9A6" w14:textId="0719B8F5" w:rsidR="00934867" w:rsidRDefault="00934867" w:rsidP="00EB75B9">
      <w:pPr>
        <w:pStyle w:val="a7"/>
        <w:numPr>
          <w:ilvl w:val="0"/>
          <w:numId w:val="94"/>
        </w:numPr>
        <w:tabs>
          <w:tab w:val="left" w:pos="2943"/>
        </w:tabs>
        <w:jc w:val="both"/>
        <w:rPr>
          <w:rFonts w:ascii="David" w:hAnsi="David" w:cs="David"/>
          <w:sz w:val="24"/>
          <w:szCs w:val="24"/>
        </w:rPr>
      </w:pPr>
      <w:r w:rsidRPr="00AF18A8">
        <w:rPr>
          <w:rFonts w:ascii="David" w:hAnsi="David" w:cs="David" w:hint="cs"/>
          <w:b/>
          <w:bCs/>
          <w:color w:val="FF0000"/>
          <w:sz w:val="24"/>
          <w:szCs w:val="24"/>
          <w:shd w:val="clear" w:color="auto" w:fill="FFFFCC"/>
          <w:rtl/>
        </w:rPr>
        <w:t>כהן וגרושה</w:t>
      </w:r>
      <w:r w:rsidRPr="00934867">
        <w:rPr>
          <w:rFonts w:ascii="David" w:hAnsi="David" w:cs="David" w:hint="cs"/>
          <w:sz w:val="24"/>
          <w:szCs w:val="24"/>
          <w:rtl/>
        </w:rPr>
        <w:t>- לא יכולים להתחתן</w:t>
      </w:r>
      <w:r w:rsidR="00AF18A8">
        <w:rPr>
          <w:rFonts w:ascii="David" w:hAnsi="David" w:cs="David" w:hint="cs"/>
          <w:sz w:val="24"/>
          <w:szCs w:val="24"/>
          <w:rtl/>
        </w:rPr>
        <w:t>,</w:t>
      </w:r>
      <w:r w:rsidRPr="00934867">
        <w:rPr>
          <w:rFonts w:ascii="David" w:hAnsi="David" w:cs="David" w:hint="cs"/>
          <w:sz w:val="24"/>
          <w:szCs w:val="24"/>
          <w:rtl/>
        </w:rPr>
        <w:t xml:space="preserve"> אבל אם יתחתנו הנישואין תקפים. </w:t>
      </w:r>
    </w:p>
    <w:p w14:paraId="0D4DC4E8" w14:textId="72C41166" w:rsidR="00934867" w:rsidRDefault="00934867" w:rsidP="00EB75B9">
      <w:pPr>
        <w:pStyle w:val="a7"/>
        <w:numPr>
          <w:ilvl w:val="0"/>
          <w:numId w:val="94"/>
        </w:numPr>
        <w:tabs>
          <w:tab w:val="left" w:pos="2943"/>
        </w:tabs>
        <w:jc w:val="both"/>
        <w:rPr>
          <w:rFonts w:ascii="David" w:hAnsi="David" w:cs="David"/>
          <w:sz w:val="24"/>
          <w:szCs w:val="24"/>
        </w:rPr>
      </w:pPr>
      <w:r w:rsidRPr="00AF18A8">
        <w:rPr>
          <w:rFonts w:ascii="David" w:hAnsi="David" w:cs="David" w:hint="cs"/>
          <w:b/>
          <w:bCs/>
          <w:color w:val="FF0000"/>
          <w:sz w:val="24"/>
          <w:szCs w:val="24"/>
          <w:shd w:val="clear" w:color="auto" w:fill="FFFFCC"/>
          <w:rtl/>
        </w:rPr>
        <w:t>ממזר וישראלית</w:t>
      </w:r>
      <w:r w:rsidR="00AF18A8">
        <w:rPr>
          <w:rFonts w:ascii="David" w:hAnsi="David" w:cs="David" w:hint="cs"/>
          <w:sz w:val="24"/>
          <w:szCs w:val="24"/>
          <w:rtl/>
        </w:rPr>
        <w:t xml:space="preserve"> [או ממזרה וישראלי]-</w:t>
      </w:r>
      <w:r w:rsidRPr="00934867">
        <w:rPr>
          <w:rFonts w:ascii="David" w:hAnsi="David" w:cs="David" w:hint="cs"/>
          <w:sz w:val="24"/>
          <w:szCs w:val="24"/>
          <w:rtl/>
        </w:rPr>
        <w:t xml:space="preserve"> </w:t>
      </w:r>
      <w:r w:rsidR="00AF18A8">
        <w:rPr>
          <w:rFonts w:ascii="David" w:hAnsi="David" w:cs="David" w:hint="cs"/>
          <w:sz w:val="24"/>
          <w:szCs w:val="24"/>
          <w:rtl/>
        </w:rPr>
        <w:t xml:space="preserve">מבחינת תוקף: הנישואים יהיו תקפים. </w:t>
      </w:r>
      <w:r>
        <w:rPr>
          <w:rFonts w:ascii="David" w:hAnsi="David" w:cs="David" w:hint="cs"/>
          <w:sz w:val="24"/>
          <w:szCs w:val="24"/>
          <w:rtl/>
        </w:rPr>
        <w:t xml:space="preserve">הילדים שלהם גם יהיו ממזרים. </w:t>
      </w:r>
    </w:p>
    <w:p w14:paraId="197E81C4" w14:textId="6BE63DDA" w:rsidR="00934867" w:rsidRPr="00AF18A8" w:rsidRDefault="00934867" w:rsidP="00934867">
      <w:pPr>
        <w:tabs>
          <w:tab w:val="left" w:pos="2943"/>
        </w:tabs>
        <w:jc w:val="both"/>
        <w:rPr>
          <w:rFonts w:ascii="David" w:hAnsi="David" w:cs="David"/>
          <w:color w:val="FF0000"/>
          <w:sz w:val="24"/>
          <w:szCs w:val="24"/>
          <w:rtl/>
        </w:rPr>
      </w:pPr>
      <w:r w:rsidRPr="00AF18A8">
        <w:rPr>
          <w:rFonts w:ascii="David" w:hAnsi="David" w:cs="David" w:hint="cs"/>
          <w:b/>
          <w:bCs/>
          <w:color w:val="FF0000"/>
          <w:sz w:val="24"/>
          <w:szCs w:val="24"/>
          <w:u w:val="single"/>
          <w:rtl/>
        </w:rPr>
        <w:t xml:space="preserve">דוגמאות לפסול </w:t>
      </w:r>
      <w:r w:rsidRPr="00AF18A8">
        <w:rPr>
          <w:rFonts w:ascii="David" w:hAnsi="David" w:cs="David" w:hint="cs"/>
          <w:b/>
          <w:bCs/>
          <w:color w:val="FF0000"/>
          <w:sz w:val="24"/>
          <w:szCs w:val="24"/>
          <w:u w:val="double"/>
          <w:rtl/>
        </w:rPr>
        <w:t>מוחלט</w:t>
      </w:r>
      <w:r w:rsidRPr="00AF18A8">
        <w:rPr>
          <w:rFonts w:ascii="David" w:hAnsi="David" w:cs="David" w:hint="cs"/>
          <w:color w:val="FF0000"/>
          <w:sz w:val="24"/>
          <w:szCs w:val="24"/>
          <w:rtl/>
        </w:rPr>
        <w:t>:</w:t>
      </w:r>
    </w:p>
    <w:p w14:paraId="7ADFD4C5" w14:textId="6486A432" w:rsidR="00934867" w:rsidRDefault="00934867" w:rsidP="00EB75B9">
      <w:pPr>
        <w:pStyle w:val="a7"/>
        <w:numPr>
          <w:ilvl w:val="0"/>
          <w:numId w:val="95"/>
        </w:numPr>
        <w:tabs>
          <w:tab w:val="left" w:pos="2943"/>
        </w:tabs>
        <w:jc w:val="both"/>
        <w:rPr>
          <w:rFonts w:ascii="David" w:hAnsi="David" w:cs="David"/>
          <w:sz w:val="24"/>
          <w:szCs w:val="24"/>
        </w:rPr>
      </w:pPr>
      <w:r w:rsidRPr="0032417C">
        <w:rPr>
          <w:rFonts w:ascii="David" w:hAnsi="David" w:cs="David" w:hint="cs"/>
          <w:b/>
          <w:bCs/>
          <w:sz w:val="24"/>
          <w:szCs w:val="24"/>
          <w:shd w:val="clear" w:color="auto" w:fill="FFFFCC"/>
          <w:rtl/>
        </w:rPr>
        <w:t>אישה נשואה</w:t>
      </w:r>
      <w:r w:rsidRPr="00AF18A8">
        <w:rPr>
          <w:rFonts w:ascii="David" w:hAnsi="David" w:cs="David" w:hint="cs"/>
          <w:sz w:val="24"/>
          <w:szCs w:val="24"/>
          <w:shd w:val="clear" w:color="auto" w:fill="FFFFCC"/>
          <w:rtl/>
        </w:rPr>
        <w:t xml:space="preserve"> לא יכולה להתחתן</w:t>
      </w:r>
      <w:r>
        <w:rPr>
          <w:rFonts w:ascii="David" w:hAnsi="David" w:cs="David" w:hint="cs"/>
          <w:sz w:val="24"/>
          <w:szCs w:val="24"/>
          <w:rtl/>
        </w:rPr>
        <w:t xml:space="preserve">. </w:t>
      </w:r>
    </w:p>
    <w:p w14:paraId="1C55EB7B" w14:textId="5F798677" w:rsidR="00934867" w:rsidRDefault="00934867" w:rsidP="00EB75B9">
      <w:pPr>
        <w:pStyle w:val="a7"/>
        <w:numPr>
          <w:ilvl w:val="0"/>
          <w:numId w:val="95"/>
        </w:numPr>
        <w:tabs>
          <w:tab w:val="left" w:pos="2943"/>
        </w:tabs>
        <w:jc w:val="both"/>
        <w:rPr>
          <w:rFonts w:ascii="David" w:hAnsi="David" w:cs="David"/>
          <w:sz w:val="24"/>
          <w:szCs w:val="24"/>
        </w:rPr>
      </w:pPr>
      <w:r w:rsidRPr="0032417C">
        <w:rPr>
          <w:rFonts w:ascii="David" w:hAnsi="David" w:cs="David" w:hint="cs"/>
          <w:b/>
          <w:bCs/>
          <w:sz w:val="24"/>
          <w:szCs w:val="24"/>
          <w:shd w:val="clear" w:color="auto" w:fill="FFFFCC"/>
          <w:rtl/>
        </w:rPr>
        <w:t>בני זוג מאותו מין</w:t>
      </w:r>
      <w:r>
        <w:rPr>
          <w:rFonts w:ascii="David" w:hAnsi="David" w:cs="David" w:hint="cs"/>
          <w:sz w:val="24"/>
          <w:szCs w:val="24"/>
          <w:rtl/>
        </w:rPr>
        <w:t>. חסר משמעות משפטית.</w:t>
      </w:r>
    </w:p>
    <w:p w14:paraId="6AB27D3E" w14:textId="7E0A2DDC" w:rsidR="00934867" w:rsidRDefault="00433527" w:rsidP="00EB75B9">
      <w:pPr>
        <w:pStyle w:val="a7"/>
        <w:numPr>
          <w:ilvl w:val="0"/>
          <w:numId w:val="95"/>
        </w:numPr>
        <w:tabs>
          <w:tab w:val="left" w:pos="2943"/>
        </w:tabs>
        <w:jc w:val="both"/>
        <w:rPr>
          <w:rFonts w:ascii="David" w:hAnsi="David" w:cs="David"/>
          <w:sz w:val="24"/>
          <w:szCs w:val="24"/>
        </w:rPr>
      </w:pPr>
      <w:r w:rsidRPr="0032417C">
        <w:rPr>
          <w:rFonts w:ascii="David" w:hAnsi="David" w:cs="David" w:hint="cs"/>
          <w:b/>
          <w:bCs/>
          <w:sz w:val="24"/>
          <w:szCs w:val="24"/>
          <w:shd w:val="clear" w:color="auto" w:fill="FFFFCC"/>
          <w:rtl/>
        </w:rPr>
        <w:t>אדם שנשא את אחות גרושתו, בעוד הגרושה בחיים</w:t>
      </w:r>
      <w:r>
        <w:rPr>
          <w:rFonts w:ascii="David" w:hAnsi="David" w:cs="David" w:hint="cs"/>
          <w:sz w:val="24"/>
          <w:szCs w:val="24"/>
          <w:rtl/>
        </w:rPr>
        <w:t>. זה איסור מוחלט, הנישואים לא תופסים.</w:t>
      </w:r>
    </w:p>
    <w:p w14:paraId="678E5013" w14:textId="1886E8CD" w:rsidR="00433527" w:rsidRDefault="00433527" w:rsidP="00EB75B9">
      <w:pPr>
        <w:pStyle w:val="a7"/>
        <w:numPr>
          <w:ilvl w:val="0"/>
          <w:numId w:val="95"/>
        </w:numPr>
        <w:tabs>
          <w:tab w:val="left" w:pos="2943"/>
        </w:tabs>
        <w:jc w:val="both"/>
        <w:rPr>
          <w:rFonts w:ascii="David" w:hAnsi="David" w:cs="David"/>
          <w:sz w:val="24"/>
          <w:szCs w:val="24"/>
        </w:rPr>
      </w:pPr>
      <w:r w:rsidRPr="0032417C">
        <w:rPr>
          <w:rFonts w:ascii="David" w:hAnsi="David" w:cs="David" w:hint="cs"/>
          <w:b/>
          <w:bCs/>
          <w:sz w:val="24"/>
          <w:szCs w:val="24"/>
          <w:shd w:val="clear" w:color="auto" w:fill="FFFFCC"/>
          <w:rtl/>
        </w:rPr>
        <w:t>אדם שמתחתן עם דודה שלו</w:t>
      </w:r>
      <w:r>
        <w:rPr>
          <w:rFonts w:ascii="David" w:hAnsi="David" w:cs="David" w:hint="cs"/>
          <w:sz w:val="24"/>
          <w:szCs w:val="24"/>
          <w:rtl/>
        </w:rPr>
        <w:t xml:space="preserve">. </w:t>
      </w:r>
    </w:p>
    <w:p w14:paraId="0A9DD1A0" w14:textId="4CC6EDBA" w:rsidR="00433527" w:rsidRPr="00AF18A8" w:rsidRDefault="00433527" w:rsidP="00AF18A8">
      <w:pPr>
        <w:pStyle w:val="a7"/>
        <w:tabs>
          <w:tab w:val="left" w:pos="2943"/>
        </w:tabs>
        <w:ind w:left="360"/>
        <w:jc w:val="both"/>
        <w:rPr>
          <w:rFonts w:ascii="David" w:hAnsi="David" w:cs="David"/>
          <w:sz w:val="24"/>
          <w:szCs w:val="24"/>
          <w:rtl/>
        </w:rPr>
      </w:pPr>
    </w:p>
    <w:p w14:paraId="54B57AB3" w14:textId="700D332F" w:rsidR="00AF18A8" w:rsidRDefault="00AF18A8" w:rsidP="00AF18A8">
      <w:pPr>
        <w:tabs>
          <w:tab w:val="left" w:pos="2943"/>
        </w:tabs>
        <w:jc w:val="both"/>
        <w:rPr>
          <w:rFonts w:ascii="David" w:hAnsi="David" w:cs="David"/>
          <w:b/>
          <w:bCs/>
          <w:sz w:val="24"/>
          <w:szCs w:val="24"/>
          <w:u w:val="single"/>
          <w:shd w:val="clear" w:color="auto" w:fill="FFFFCC"/>
          <w:rtl/>
        </w:rPr>
      </w:pPr>
      <w:r>
        <w:rPr>
          <w:rFonts w:ascii="David" w:hAnsi="David" w:cs="David" w:hint="cs"/>
          <w:b/>
          <w:bCs/>
          <w:sz w:val="24"/>
          <w:szCs w:val="24"/>
          <w:u w:val="single"/>
          <w:shd w:val="clear" w:color="auto" w:fill="FFFFCC"/>
          <w:rtl/>
        </w:rPr>
        <w:t xml:space="preserve"> </w:t>
      </w:r>
    </w:p>
    <w:p w14:paraId="3762F4D8" w14:textId="0D5E3D76" w:rsidR="00AF4DB5" w:rsidRPr="00AF18A8" w:rsidRDefault="00AF18A8" w:rsidP="00AF18A8">
      <w:pPr>
        <w:tabs>
          <w:tab w:val="left" w:pos="2943"/>
        </w:tabs>
        <w:jc w:val="both"/>
        <w:rPr>
          <w:rFonts w:ascii="David" w:hAnsi="David" w:cs="David"/>
          <w:sz w:val="24"/>
          <w:szCs w:val="24"/>
          <w:rtl/>
        </w:rPr>
      </w:pPr>
      <w:r w:rsidRPr="00AF18A8">
        <w:rPr>
          <w:rFonts w:ascii="David" w:hAnsi="David" w:cs="David" w:hint="cs"/>
          <w:b/>
          <w:bCs/>
          <w:sz w:val="24"/>
          <w:szCs w:val="24"/>
          <w:u w:val="single"/>
          <w:shd w:val="clear" w:color="auto" w:fill="FBE4D5" w:themeFill="accent2" w:themeFillTint="33"/>
          <w:rtl/>
        </w:rPr>
        <w:t xml:space="preserve">2. </w:t>
      </w:r>
      <w:r w:rsidR="00DD000E" w:rsidRPr="00AF18A8">
        <w:rPr>
          <w:rFonts w:ascii="David" w:hAnsi="David" w:cs="David" w:hint="cs"/>
          <w:b/>
          <w:bCs/>
          <w:sz w:val="24"/>
          <w:szCs w:val="24"/>
          <w:u w:val="single"/>
          <w:shd w:val="clear" w:color="auto" w:fill="FBE4D5" w:themeFill="accent2" w:themeFillTint="33"/>
          <w:rtl/>
        </w:rPr>
        <w:t>צורה</w:t>
      </w:r>
      <w:r w:rsidR="00DD000E" w:rsidRPr="00AF18A8">
        <w:rPr>
          <w:rFonts w:ascii="David" w:hAnsi="David" w:cs="David" w:hint="cs"/>
          <w:sz w:val="24"/>
          <w:szCs w:val="24"/>
          <w:rtl/>
        </w:rPr>
        <w:t>- אותו זוג שעקרונית יכול להתחתן</w:t>
      </w:r>
      <w:r w:rsidR="001C34E8">
        <w:rPr>
          <w:rFonts w:ascii="David" w:hAnsi="David" w:cs="David" w:hint="cs"/>
          <w:sz w:val="24"/>
          <w:szCs w:val="24"/>
          <w:rtl/>
        </w:rPr>
        <w:t xml:space="preserve"> [כשיר]</w:t>
      </w:r>
      <w:r w:rsidR="00DD000E" w:rsidRPr="00AF18A8">
        <w:rPr>
          <w:rFonts w:ascii="David" w:hAnsi="David" w:cs="David" w:hint="cs"/>
          <w:sz w:val="24"/>
          <w:szCs w:val="24"/>
          <w:rtl/>
        </w:rPr>
        <w:t xml:space="preserve">, </w:t>
      </w:r>
      <w:r w:rsidR="00DD000E" w:rsidRPr="001C34E8">
        <w:rPr>
          <w:rFonts w:ascii="David" w:hAnsi="David" w:cs="David" w:hint="cs"/>
          <w:b/>
          <w:bCs/>
          <w:sz w:val="24"/>
          <w:szCs w:val="24"/>
          <w:rtl/>
        </w:rPr>
        <w:t>איך בפועל בשיטת המשפט הם מתחתנים?</w:t>
      </w:r>
      <w:r w:rsidR="00DD000E" w:rsidRPr="00AF18A8">
        <w:rPr>
          <w:rFonts w:ascii="David" w:hAnsi="David" w:cs="David" w:hint="cs"/>
          <w:sz w:val="24"/>
          <w:szCs w:val="24"/>
          <w:rtl/>
        </w:rPr>
        <w:t xml:space="preserve"> מה הפונקציה של צורת הנישואים</w:t>
      </w:r>
      <w:r w:rsidR="001C34E8">
        <w:rPr>
          <w:rFonts w:ascii="David" w:hAnsi="David" w:cs="David" w:hint="cs"/>
          <w:sz w:val="24"/>
          <w:szCs w:val="24"/>
          <w:rtl/>
        </w:rPr>
        <w:t>,</w:t>
      </w:r>
      <w:r w:rsidR="00DD000E" w:rsidRPr="00AF18A8">
        <w:rPr>
          <w:rFonts w:ascii="David" w:hAnsi="David" w:cs="David" w:hint="cs"/>
          <w:sz w:val="24"/>
          <w:szCs w:val="24"/>
          <w:rtl/>
        </w:rPr>
        <w:t xml:space="preserve"> אם היינו בונים מדינה וצריכים לקבוע כלל לגבי איך אנשים מתחתנים? </w:t>
      </w:r>
    </w:p>
    <w:p w14:paraId="2E87732E" w14:textId="77777777" w:rsidR="00AF18A8" w:rsidRPr="00DD000E" w:rsidRDefault="00AF18A8" w:rsidP="00AF4DB5">
      <w:pPr>
        <w:pStyle w:val="a7"/>
        <w:tabs>
          <w:tab w:val="left" w:pos="2943"/>
        </w:tabs>
        <w:ind w:left="360"/>
        <w:jc w:val="both"/>
        <w:rPr>
          <w:rFonts w:ascii="David" w:hAnsi="David" w:cs="David"/>
          <w:sz w:val="24"/>
          <w:szCs w:val="24"/>
          <w:rtl/>
        </w:rPr>
      </w:pPr>
    </w:p>
    <w:p w14:paraId="1432F0E4" w14:textId="4046758B" w:rsidR="00433527" w:rsidRDefault="003A4B40" w:rsidP="00EB75B9">
      <w:pPr>
        <w:pStyle w:val="a7"/>
        <w:numPr>
          <w:ilvl w:val="0"/>
          <w:numId w:val="96"/>
        </w:numPr>
        <w:tabs>
          <w:tab w:val="left" w:pos="2943"/>
        </w:tabs>
        <w:jc w:val="both"/>
        <w:rPr>
          <w:rFonts w:ascii="David" w:hAnsi="David" w:cs="David"/>
          <w:sz w:val="24"/>
          <w:szCs w:val="24"/>
        </w:rPr>
      </w:pPr>
      <w:r w:rsidRPr="00212693">
        <w:rPr>
          <w:rFonts w:ascii="David" w:hAnsi="David" w:cs="David" w:hint="cs"/>
          <w:b/>
          <w:bCs/>
          <w:sz w:val="24"/>
          <w:szCs w:val="24"/>
          <w:u w:val="single"/>
          <w:shd w:val="clear" w:color="auto" w:fill="FBE4D5" w:themeFill="accent2" w:themeFillTint="33"/>
          <w:rtl/>
        </w:rPr>
        <w:t>הסכמה מתוגברת</w:t>
      </w:r>
      <w:r>
        <w:rPr>
          <w:rFonts w:ascii="David" w:hAnsi="David" w:cs="David" w:hint="cs"/>
          <w:sz w:val="24"/>
          <w:szCs w:val="24"/>
          <w:rtl/>
        </w:rPr>
        <w:t>- צריך רצון</w:t>
      </w:r>
      <w:r w:rsidR="00212693">
        <w:rPr>
          <w:rFonts w:ascii="David" w:hAnsi="David" w:cs="David" w:hint="cs"/>
          <w:sz w:val="24"/>
          <w:szCs w:val="24"/>
          <w:rtl/>
        </w:rPr>
        <w:t>.</w:t>
      </w:r>
      <w:r>
        <w:rPr>
          <w:rFonts w:ascii="David" w:hAnsi="David" w:cs="David" w:hint="cs"/>
          <w:sz w:val="24"/>
          <w:szCs w:val="24"/>
          <w:rtl/>
        </w:rPr>
        <w:t xml:space="preserve"> בעסקאות מסוימות יש דרישות מוגברות- הכתב מכונן את הדבר [מהות]. עסקאות שהן מאוד חשובות כמו נישואין אני ארצה משהו שאני אדע</w:t>
      </w:r>
      <w:r w:rsidR="00212693">
        <w:rPr>
          <w:rFonts w:ascii="David" w:hAnsi="David" w:cs="David" w:hint="cs"/>
          <w:sz w:val="24"/>
          <w:szCs w:val="24"/>
          <w:rtl/>
        </w:rPr>
        <w:t xml:space="preserve"> בטוח</w:t>
      </w:r>
      <w:r>
        <w:rPr>
          <w:rFonts w:ascii="David" w:hAnsi="David" w:cs="David" w:hint="cs"/>
          <w:sz w:val="24"/>
          <w:szCs w:val="24"/>
          <w:rtl/>
        </w:rPr>
        <w:t xml:space="preserve"> שמישהו עושה את זה ביישוב הדעת. ואז צריך לדון אם יהיה עד, נוטריון שיפקח על הטקס. </w:t>
      </w:r>
      <w:r w:rsidR="00FC012C" w:rsidRPr="00A44D07">
        <w:rPr>
          <w:rFonts w:ascii="David" w:hAnsi="David" w:cs="David" w:hint="cs"/>
          <w:b/>
          <w:bCs/>
          <w:sz w:val="24"/>
          <w:szCs w:val="24"/>
          <w:shd w:val="clear" w:color="auto" w:fill="FFFFCC"/>
          <w:rtl/>
        </w:rPr>
        <w:t>לוודא שיש גמירות דעת</w:t>
      </w:r>
      <w:r w:rsidR="00FC012C">
        <w:rPr>
          <w:rFonts w:ascii="David" w:hAnsi="David" w:cs="David" w:hint="cs"/>
          <w:sz w:val="24"/>
          <w:szCs w:val="24"/>
          <w:rtl/>
        </w:rPr>
        <w:t>.</w:t>
      </w:r>
    </w:p>
    <w:p w14:paraId="12B194ED" w14:textId="77777777" w:rsidR="00212693" w:rsidRDefault="00212693" w:rsidP="00212693">
      <w:pPr>
        <w:pStyle w:val="a7"/>
        <w:tabs>
          <w:tab w:val="left" w:pos="2943"/>
        </w:tabs>
        <w:ind w:left="360"/>
        <w:jc w:val="both"/>
        <w:rPr>
          <w:rFonts w:ascii="David" w:hAnsi="David" w:cs="David"/>
          <w:sz w:val="24"/>
          <w:szCs w:val="24"/>
        </w:rPr>
      </w:pPr>
    </w:p>
    <w:p w14:paraId="4E03336C" w14:textId="5A2604E5" w:rsidR="003A4B40" w:rsidRDefault="00FC012C" w:rsidP="00EB75B9">
      <w:pPr>
        <w:pStyle w:val="a7"/>
        <w:numPr>
          <w:ilvl w:val="0"/>
          <w:numId w:val="96"/>
        </w:numPr>
        <w:tabs>
          <w:tab w:val="left" w:pos="2943"/>
        </w:tabs>
        <w:jc w:val="both"/>
        <w:rPr>
          <w:rFonts w:ascii="David" w:hAnsi="David" w:cs="David"/>
          <w:sz w:val="24"/>
          <w:szCs w:val="24"/>
        </w:rPr>
      </w:pPr>
      <w:r w:rsidRPr="00212693">
        <w:rPr>
          <w:rFonts w:ascii="David" w:hAnsi="David" w:cs="David" w:hint="cs"/>
          <w:b/>
          <w:bCs/>
          <w:sz w:val="24"/>
          <w:szCs w:val="24"/>
          <w:u w:val="single"/>
          <w:shd w:val="clear" w:color="auto" w:fill="FBE4D5" w:themeFill="accent2" w:themeFillTint="33"/>
          <w:rtl/>
        </w:rPr>
        <w:t>פומביות</w:t>
      </w:r>
      <w:r>
        <w:rPr>
          <w:rFonts w:ascii="David" w:hAnsi="David" w:cs="David" w:hint="cs"/>
          <w:sz w:val="24"/>
          <w:szCs w:val="24"/>
          <w:rtl/>
        </w:rPr>
        <w:t xml:space="preserve">- </w:t>
      </w:r>
      <w:r w:rsidRPr="00FC012C">
        <w:rPr>
          <w:rFonts w:ascii="David" w:hAnsi="David" w:cs="David" w:hint="cs"/>
          <w:b/>
          <w:bCs/>
          <w:sz w:val="24"/>
          <w:szCs w:val="24"/>
          <w:rtl/>
        </w:rPr>
        <w:t>בגלל שנישואים הם גם סטטוס</w:t>
      </w:r>
      <w:r>
        <w:rPr>
          <w:rFonts w:ascii="David" w:hAnsi="David" w:cs="David" w:hint="cs"/>
          <w:sz w:val="24"/>
          <w:szCs w:val="24"/>
          <w:rtl/>
        </w:rPr>
        <w:t xml:space="preserve">, להבדיל מעסקאות חוזיות שמחייבות רק את הצדדים עצמם </w:t>
      </w:r>
      <w:r w:rsidR="00212693">
        <w:rPr>
          <w:rFonts w:ascii="David" w:hAnsi="David" w:cs="David" w:hint="cs"/>
          <w:sz w:val="24"/>
          <w:szCs w:val="24"/>
          <w:rtl/>
        </w:rPr>
        <w:t>(</w:t>
      </w:r>
      <w:r>
        <w:rPr>
          <w:rFonts w:ascii="David" w:hAnsi="David" w:cs="David" w:hint="cs"/>
          <w:sz w:val="24"/>
          <w:szCs w:val="24"/>
          <w:rtl/>
        </w:rPr>
        <w:t>למעט קניין וטאבו שיש פומביות</w:t>
      </w:r>
      <w:r w:rsidR="00212693">
        <w:rPr>
          <w:rFonts w:ascii="David" w:hAnsi="David" w:cs="David" w:hint="cs"/>
          <w:sz w:val="24"/>
          <w:szCs w:val="24"/>
          <w:rtl/>
        </w:rPr>
        <w:t>)</w:t>
      </w:r>
      <w:r>
        <w:rPr>
          <w:rFonts w:ascii="David" w:hAnsi="David" w:cs="David" w:hint="cs"/>
          <w:sz w:val="24"/>
          <w:szCs w:val="24"/>
          <w:rtl/>
        </w:rPr>
        <w:t xml:space="preserve">. בגלל שיש </w:t>
      </w:r>
      <w:r w:rsidRPr="00212693">
        <w:rPr>
          <w:rFonts w:ascii="David" w:hAnsi="David" w:cs="David" w:hint="cs"/>
          <w:b/>
          <w:bCs/>
          <w:sz w:val="24"/>
          <w:szCs w:val="24"/>
          <w:rtl/>
        </w:rPr>
        <w:t>זכויות</w:t>
      </w:r>
      <w:r>
        <w:rPr>
          <w:rFonts w:ascii="David" w:hAnsi="David" w:cs="David" w:hint="cs"/>
          <w:sz w:val="24"/>
          <w:szCs w:val="24"/>
          <w:rtl/>
        </w:rPr>
        <w:t xml:space="preserve"> </w:t>
      </w:r>
      <w:r w:rsidRPr="00212693">
        <w:rPr>
          <w:rFonts w:ascii="David" w:hAnsi="David" w:cs="David" w:hint="cs"/>
          <w:b/>
          <w:bCs/>
          <w:sz w:val="24"/>
          <w:szCs w:val="24"/>
          <w:rtl/>
        </w:rPr>
        <w:t>לנשואים</w:t>
      </w:r>
      <w:r>
        <w:rPr>
          <w:rFonts w:ascii="David" w:hAnsi="David" w:cs="David" w:hint="cs"/>
          <w:sz w:val="24"/>
          <w:szCs w:val="24"/>
          <w:rtl/>
        </w:rPr>
        <w:t xml:space="preserve"> ולא רוצים מניפולציות [אחרי המוות יאמרו שהיו </w:t>
      </w:r>
      <w:r>
        <w:rPr>
          <w:rFonts w:ascii="David" w:hAnsi="David" w:cs="David" w:hint="cs"/>
          <w:sz w:val="24"/>
          <w:szCs w:val="24"/>
          <w:rtl/>
        </w:rPr>
        <w:lastRenderedPageBreak/>
        <w:t xml:space="preserve">נשואים; אדם לא גילה לאחר שהוא נשוי]. </w:t>
      </w:r>
      <w:r w:rsidRPr="00A44D07">
        <w:rPr>
          <w:rFonts w:ascii="David" w:hAnsi="David" w:cs="David" w:hint="cs"/>
          <w:sz w:val="24"/>
          <w:szCs w:val="24"/>
          <w:shd w:val="clear" w:color="auto" w:fill="FFFFCC"/>
          <w:rtl/>
        </w:rPr>
        <w:t>צריך מימד ציבורי, שהוא נועד לייצר פומביות</w:t>
      </w:r>
      <w:r>
        <w:rPr>
          <w:rFonts w:ascii="David" w:hAnsi="David" w:cs="David" w:hint="cs"/>
          <w:sz w:val="24"/>
          <w:szCs w:val="24"/>
          <w:rtl/>
        </w:rPr>
        <w:t xml:space="preserve">. </w:t>
      </w:r>
      <w:r w:rsidRPr="00A44D07">
        <w:rPr>
          <w:rFonts w:ascii="David" w:hAnsi="David" w:cs="David" w:hint="cs"/>
          <w:sz w:val="24"/>
          <w:szCs w:val="24"/>
          <w:shd w:val="clear" w:color="auto" w:fill="FFFFCC"/>
          <w:rtl/>
        </w:rPr>
        <w:t>מגן על רמאויות מסוג הביגמיה</w:t>
      </w:r>
      <w:r>
        <w:rPr>
          <w:rFonts w:ascii="David" w:hAnsi="David" w:cs="David" w:hint="cs"/>
          <w:sz w:val="24"/>
          <w:szCs w:val="24"/>
          <w:rtl/>
        </w:rPr>
        <w:t xml:space="preserve">. </w:t>
      </w:r>
      <w:r w:rsidRPr="00FC012C">
        <w:rPr>
          <w:rFonts w:ascii="David" w:hAnsi="David" w:cs="David" w:hint="cs"/>
          <w:b/>
          <w:bCs/>
          <w:sz w:val="24"/>
          <w:szCs w:val="24"/>
          <w:rtl/>
        </w:rPr>
        <w:t>מאחר שנישואין הוא משהו שמקנה לך זכויות וחובות כלפי המדינה, אז המדינה צריכה לדעת מי נשוי</w:t>
      </w:r>
      <w:r>
        <w:rPr>
          <w:rFonts w:ascii="David" w:hAnsi="David" w:cs="David" w:hint="cs"/>
          <w:sz w:val="24"/>
          <w:szCs w:val="24"/>
          <w:rtl/>
        </w:rPr>
        <w:t xml:space="preserve"> [מרשם נישואין]. לא יוכלו להסתיר נישואין. </w:t>
      </w:r>
    </w:p>
    <w:p w14:paraId="078892F4" w14:textId="77777777" w:rsidR="003B52B9" w:rsidRDefault="00A44D07" w:rsidP="003B52B9">
      <w:pPr>
        <w:tabs>
          <w:tab w:val="left" w:pos="2943"/>
        </w:tabs>
        <w:jc w:val="both"/>
        <w:rPr>
          <w:rFonts w:ascii="David" w:hAnsi="David" w:cs="David"/>
          <w:sz w:val="24"/>
          <w:szCs w:val="24"/>
          <w:rtl/>
        </w:rPr>
      </w:pPr>
      <w:r w:rsidRPr="00A44D07">
        <w:rPr>
          <w:rFonts w:ascii="David" w:hAnsi="David" w:cs="David" w:hint="cs"/>
          <w:b/>
          <w:bCs/>
          <w:sz w:val="24"/>
          <w:szCs w:val="24"/>
          <w:shd w:val="clear" w:color="auto" w:fill="FFFFCC"/>
          <w:rtl/>
        </w:rPr>
        <w:t>הסכמה ופומביות הן</w:t>
      </w:r>
      <w:r w:rsidR="00691726" w:rsidRPr="00A44D07">
        <w:rPr>
          <w:rFonts w:ascii="David" w:hAnsi="David" w:cs="David" w:hint="cs"/>
          <w:b/>
          <w:bCs/>
          <w:sz w:val="24"/>
          <w:szCs w:val="24"/>
          <w:shd w:val="clear" w:color="auto" w:fill="FFFFCC"/>
          <w:rtl/>
        </w:rPr>
        <w:t xml:space="preserve"> דרישות מהותיו</w:t>
      </w:r>
      <w:r w:rsidRPr="00A44D07">
        <w:rPr>
          <w:rFonts w:ascii="David" w:hAnsi="David" w:cs="David" w:hint="cs"/>
          <w:b/>
          <w:bCs/>
          <w:sz w:val="24"/>
          <w:szCs w:val="24"/>
          <w:shd w:val="clear" w:color="auto" w:fill="FFFFCC"/>
          <w:rtl/>
        </w:rPr>
        <w:t>ת</w:t>
      </w:r>
      <w:r w:rsidR="00691726" w:rsidRPr="00A44D07">
        <w:rPr>
          <w:rFonts w:ascii="David" w:hAnsi="David" w:cs="David" w:hint="cs"/>
          <w:sz w:val="24"/>
          <w:szCs w:val="24"/>
          <w:shd w:val="clear" w:color="auto" w:fill="FFFFCC"/>
          <w:rtl/>
        </w:rPr>
        <w:t>.</w:t>
      </w:r>
      <w:r w:rsidR="00691726" w:rsidRPr="00A44D07">
        <w:rPr>
          <w:rFonts w:ascii="David" w:hAnsi="David" w:cs="David" w:hint="cs"/>
          <w:b/>
          <w:bCs/>
          <w:sz w:val="24"/>
          <w:szCs w:val="24"/>
          <w:shd w:val="clear" w:color="auto" w:fill="FFFFCC"/>
          <w:rtl/>
        </w:rPr>
        <w:t xml:space="preserve"> ברוב המדינות זה קיים</w:t>
      </w:r>
      <w:r w:rsidR="00691726">
        <w:rPr>
          <w:rFonts w:ascii="David" w:hAnsi="David" w:cs="David" w:hint="cs"/>
          <w:sz w:val="24"/>
          <w:szCs w:val="24"/>
          <w:rtl/>
        </w:rPr>
        <w:t xml:space="preserve">. יש מדינות שהיו יותר סלחניות לגבי דרישת הפומביות. </w:t>
      </w:r>
      <w:r w:rsidR="00691726" w:rsidRPr="003B52B9">
        <w:rPr>
          <w:rFonts w:ascii="David" w:hAnsi="David" w:cs="David" w:hint="cs"/>
          <w:sz w:val="24"/>
          <w:szCs w:val="24"/>
          <w:u w:val="single"/>
          <w:rtl/>
        </w:rPr>
        <w:t>במאה ה-19 וברוב המאה ה-20</w:t>
      </w:r>
      <w:r w:rsidR="00691726">
        <w:rPr>
          <w:rFonts w:ascii="David" w:hAnsi="David" w:cs="David" w:hint="cs"/>
          <w:sz w:val="24"/>
          <w:szCs w:val="24"/>
          <w:rtl/>
        </w:rPr>
        <w:t xml:space="preserve"> היה </w:t>
      </w:r>
      <w:r w:rsidR="00691726" w:rsidRPr="003B52B9">
        <w:rPr>
          <w:rFonts w:ascii="David" w:hAnsi="David" w:cs="David" w:hint="cs"/>
          <w:sz w:val="24"/>
          <w:szCs w:val="24"/>
          <w:u w:val="single"/>
          <w:rtl/>
        </w:rPr>
        <w:t>במדינות המשפט המקובל</w:t>
      </w:r>
      <w:r w:rsidR="00691726">
        <w:rPr>
          <w:rFonts w:ascii="David" w:hAnsi="David" w:cs="David" w:hint="cs"/>
          <w:sz w:val="24"/>
          <w:szCs w:val="24"/>
          <w:rtl/>
        </w:rPr>
        <w:t xml:space="preserve"> דבר שנקרא </w:t>
      </w:r>
      <w:r w:rsidR="001A4A3D" w:rsidRPr="003B52B9">
        <w:rPr>
          <w:rFonts w:ascii="David" w:hAnsi="David" w:cs="David"/>
          <w:b/>
          <w:bCs/>
          <w:sz w:val="24"/>
          <w:szCs w:val="24"/>
          <w:highlight w:val="yellow"/>
        </w:rPr>
        <w:t>communal</w:t>
      </w:r>
      <w:r w:rsidR="00691726" w:rsidRPr="003B52B9">
        <w:rPr>
          <w:rFonts w:ascii="David" w:hAnsi="David" w:cs="David"/>
          <w:b/>
          <w:bCs/>
          <w:sz w:val="24"/>
          <w:szCs w:val="24"/>
          <w:highlight w:val="yellow"/>
        </w:rPr>
        <w:t xml:space="preserve"> marriage</w:t>
      </w:r>
      <w:r w:rsidR="003B52B9">
        <w:rPr>
          <w:rFonts w:ascii="David" w:hAnsi="David" w:cs="David" w:hint="cs"/>
          <w:sz w:val="24"/>
          <w:szCs w:val="24"/>
          <w:rtl/>
        </w:rPr>
        <w:t xml:space="preserve">. </w:t>
      </w:r>
      <w:r w:rsidR="00691726">
        <w:rPr>
          <w:rFonts w:ascii="David" w:hAnsi="David" w:cs="David" w:hint="cs"/>
          <w:sz w:val="24"/>
          <w:szCs w:val="24"/>
          <w:rtl/>
        </w:rPr>
        <w:t>הם לא התחתנו</w:t>
      </w:r>
      <w:r w:rsidR="001A4A3D">
        <w:rPr>
          <w:rFonts w:ascii="David" w:hAnsi="David" w:cs="David" w:hint="cs"/>
          <w:sz w:val="24"/>
          <w:szCs w:val="24"/>
          <w:rtl/>
        </w:rPr>
        <w:t xml:space="preserve"> לפי הצורה הנדרשת אבל</w:t>
      </w:r>
      <w:r w:rsidR="00691726">
        <w:rPr>
          <w:rFonts w:ascii="David" w:hAnsi="David" w:cs="David" w:hint="cs"/>
          <w:sz w:val="24"/>
          <w:szCs w:val="24"/>
          <w:rtl/>
        </w:rPr>
        <w:t xml:space="preserve"> התייחסו אליהם כנשואים</w:t>
      </w:r>
      <w:r w:rsidR="001A4A3D">
        <w:rPr>
          <w:rFonts w:ascii="David" w:hAnsi="David" w:cs="David" w:hint="cs"/>
          <w:sz w:val="24"/>
          <w:szCs w:val="24"/>
          <w:rtl/>
        </w:rPr>
        <w:t xml:space="preserve"> [הסכימו להתחתן אבל לא נרשמו]</w:t>
      </w:r>
      <w:r w:rsidR="00691726">
        <w:rPr>
          <w:rFonts w:ascii="David" w:hAnsi="David" w:cs="David" w:hint="cs"/>
          <w:sz w:val="24"/>
          <w:szCs w:val="24"/>
          <w:rtl/>
        </w:rPr>
        <w:t xml:space="preserve">. אבל </w:t>
      </w:r>
      <w:r w:rsidR="00691726" w:rsidRPr="003B52B9">
        <w:rPr>
          <w:rFonts w:ascii="David" w:hAnsi="David" w:cs="David" w:hint="cs"/>
          <w:sz w:val="24"/>
          <w:szCs w:val="24"/>
          <w:u w:val="single"/>
          <w:rtl/>
        </w:rPr>
        <w:t>במדינות קונטיננטליות לא אפשרו זאת</w:t>
      </w:r>
      <w:r w:rsidR="003B52B9">
        <w:rPr>
          <w:rFonts w:ascii="David" w:hAnsi="David" w:cs="David" w:hint="cs"/>
          <w:sz w:val="24"/>
          <w:szCs w:val="24"/>
          <w:rtl/>
        </w:rPr>
        <w:t>-</w:t>
      </w:r>
      <w:r w:rsidR="00691726">
        <w:rPr>
          <w:rFonts w:ascii="David" w:hAnsi="David" w:cs="David" w:hint="cs"/>
          <w:sz w:val="24"/>
          <w:szCs w:val="24"/>
          <w:rtl/>
        </w:rPr>
        <w:t xml:space="preserve"> ביקשו הודעה למדינה, אחרת הנישואין לא תופסים.</w:t>
      </w:r>
      <w:r w:rsidR="003B52B9">
        <w:rPr>
          <w:rFonts w:ascii="David" w:hAnsi="David" w:cs="David" w:hint="cs"/>
          <w:sz w:val="24"/>
          <w:szCs w:val="24"/>
          <w:rtl/>
        </w:rPr>
        <w:t xml:space="preserve"> </w:t>
      </w:r>
    </w:p>
    <w:p w14:paraId="75EC83F3" w14:textId="1D7A578F" w:rsidR="00691726" w:rsidRDefault="00691726" w:rsidP="003B52B9">
      <w:pPr>
        <w:tabs>
          <w:tab w:val="left" w:pos="2943"/>
        </w:tabs>
        <w:jc w:val="both"/>
        <w:rPr>
          <w:rFonts w:ascii="David" w:hAnsi="David" w:cs="David"/>
          <w:sz w:val="24"/>
          <w:szCs w:val="24"/>
          <w:rtl/>
        </w:rPr>
      </w:pPr>
      <w:r w:rsidRPr="003B52B9">
        <w:rPr>
          <w:rFonts w:ascii="David" w:hAnsi="David" w:cs="David" w:hint="cs"/>
          <w:b/>
          <w:bCs/>
          <w:sz w:val="24"/>
          <w:szCs w:val="24"/>
          <w:rtl/>
        </w:rPr>
        <w:t>פומביות</w:t>
      </w:r>
      <w:r>
        <w:rPr>
          <w:rFonts w:ascii="David" w:hAnsi="David" w:cs="David" w:hint="cs"/>
          <w:sz w:val="24"/>
          <w:szCs w:val="24"/>
          <w:rtl/>
        </w:rPr>
        <w:t xml:space="preserve"> </w:t>
      </w:r>
      <w:r w:rsidR="003B52B9">
        <w:rPr>
          <w:rFonts w:ascii="David" w:hAnsi="David" w:cs="David" w:hint="cs"/>
          <w:sz w:val="24"/>
          <w:szCs w:val="24"/>
          <w:rtl/>
        </w:rPr>
        <w:t xml:space="preserve">היא </w:t>
      </w:r>
      <w:r>
        <w:rPr>
          <w:rFonts w:ascii="David" w:hAnsi="David" w:cs="David" w:hint="cs"/>
          <w:sz w:val="24"/>
          <w:szCs w:val="24"/>
          <w:rtl/>
        </w:rPr>
        <w:t xml:space="preserve">לא רק עד, אלא גם </w:t>
      </w:r>
      <w:r w:rsidRPr="003B52B9">
        <w:rPr>
          <w:rFonts w:ascii="David" w:hAnsi="David" w:cs="David" w:hint="cs"/>
          <w:b/>
          <w:bCs/>
          <w:sz w:val="24"/>
          <w:szCs w:val="24"/>
          <w:rtl/>
        </w:rPr>
        <w:t>מעורבות המדינה</w:t>
      </w:r>
      <w:r>
        <w:rPr>
          <w:rFonts w:ascii="David" w:hAnsi="David" w:cs="David" w:hint="cs"/>
          <w:sz w:val="24"/>
          <w:szCs w:val="24"/>
          <w:rtl/>
        </w:rPr>
        <w:t>.</w:t>
      </w:r>
    </w:p>
    <w:p w14:paraId="797DD646" w14:textId="77777777" w:rsidR="003B52B9" w:rsidRDefault="003B52B9" w:rsidP="003B52B9">
      <w:pPr>
        <w:tabs>
          <w:tab w:val="left" w:pos="2943"/>
        </w:tabs>
        <w:jc w:val="both"/>
        <w:rPr>
          <w:rFonts w:ascii="David" w:hAnsi="David" w:cs="David"/>
          <w:sz w:val="24"/>
          <w:szCs w:val="24"/>
          <w:rtl/>
        </w:rPr>
      </w:pPr>
    </w:p>
    <w:p w14:paraId="3B91729A" w14:textId="5BF3BFC2" w:rsidR="00691726" w:rsidRDefault="00691726" w:rsidP="00EB75B9">
      <w:pPr>
        <w:pStyle w:val="a7"/>
        <w:numPr>
          <w:ilvl w:val="0"/>
          <w:numId w:val="96"/>
        </w:numPr>
        <w:tabs>
          <w:tab w:val="left" w:pos="2943"/>
        </w:tabs>
        <w:jc w:val="both"/>
        <w:rPr>
          <w:rFonts w:ascii="David" w:hAnsi="David" w:cs="David"/>
          <w:sz w:val="24"/>
          <w:szCs w:val="24"/>
        </w:rPr>
      </w:pPr>
      <w:r w:rsidRPr="000C3AAB">
        <w:rPr>
          <w:rFonts w:ascii="David" w:hAnsi="David" w:cs="David" w:hint="cs"/>
          <w:b/>
          <w:bCs/>
          <w:sz w:val="24"/>
          <w:szCs w:val="24"/>
          <w:u w:val="single"/>
          <w:shd w:val="clear" w:color="auto" w:fill="FBE4D5" w:themeFill="accent2" w:themeFillTint="33"/>
          <w:rtl/>
        </w:rPr>
        <w:t>ויז'ן חברתי לגבי מה זה אומר הנישואין</w:t>
      </w:r>
      <w:r w:rsidRPr="000C3AAB">
        <w:rPr>
          <w:rFonts w:ascii="David" w:hAnsi="David" w:cs="David" w:hint="cs"/>
          <w:sz w:val="24"/>
          <w:szCs w:val="24"/>
          <w:shd w:val="clear" w:color="auto" w:fill="FBE4D5" w:themeFill="accent2" w:themeFillTint="33"/>
          <w:rtl/>
        </w:rPr>
        <w:t>, ישקף את עמדת המדינה</w:t>
      </w:r>
      <w:r>
        <w:rPr>
          <w:rFonts w:ascii="David" w:hAnsi="David" w:cs="David" w:hint="cs"/>
          <w:sz w:val="24"/>
          <w:szCs w:val="24"/>
          <w:rtl/>
        </w:rPr>
        <w:t xml:space="preserve">- </w:t>
      </w:r>
      <w:r w:rsidRPr="000C3AAB">
        <w:rPr>
          <w:rFonts w:ascii="David" w:hAnsi="David" w:cs="David" w:hint="cs"/>
          <w:color w:val="FF0000"/>
          <w:sz w:val="24"/>
          <w:szCs w:val="24"/>
          <w:rtl/>
        </w:rPr>
        <w:t>בצרפת</w:t>
      </w:r>
      <w:r>
        <w:rPr>
          <w:rFonts w:ascii="David" w:hAnsi="David" w:cs="David" w:hint="cs"/>
          <w:sz w:val="24"/>
          <w:szCs w:val="24"/>
          <w:rtl/>
        </w:rPr>
        <w:t xml:space="preserve">: הצהרה שהיה צריך לחתום עליה. קשור למתח בין דתי ואזרחי. </w:t>
      </w:r>
      <w:r w:rsidR="0068218B">
        <w:rPr>
          <w:rFonts w:ascii="David" w:hAnsi="David" w:cs="David" w:hint="cs"/>
          <w:sz w:val="24"/>
          <w:szCs w:val="24"/>
          <w:rtl/>
        </w:rPr>
        <w:t xml:space="preserve">יכול להיות שהיום ייתנו חופש לחתום על הסכם. </w:t>
      </w:r>
    </w:p>
    <w:p w14:paraId="1C938B86" w14:textId="086B05A4" w:rsidR="0068218B" w:rsidRDefault="0068218B" w:rsidP="0068218B">
      <w:pPr>
        <w:tabs>
          <w:tab w:val="left" w:pos="2943"/>
        </w:tabs>
        <w:jc w:val="both"/>
        <w:rPr>
          <w:rFonts w:ascii="David" w:hAnsi="David" w:cs="David"/>
          <w:sz w:val="24"/>
          <w:szCs w:val="24"/>
          <w:rtl/>
        </w:rPr>
      </w:pPr>
    </w:p>
    <w:p w14:paraId="0CC40DF1" w14:textId="711757C2" w:rsidR="001A4A3D" w:rsidRDefault="001A4A3D" w:rsidP="009F59CA">
      <w:pPr>
        <w:tabs>
          <w:tab w:val="left" w:pos="2943"/>
        </w:tabs>
        <w:jc w:val="both"/>
        <w:rPr>
          <w:rFonts w:ascii="David" w:hAnsi="David" w:cs="David"/>
          <w:b/>
          <w:bCs/>
          <w:sz w:val="24"/>
          <w:szCs w:val="24"/>
          <w:u w:val="single"/>
          <w:rtl/>
        </w:rPr>
      </w:pPr>
      <w:r w:rsidRPr="009F59CA">
        <w:rPr>
          <w:rFonts w:ascii="David" w:hAnsi="David" w:cs="David" w:hint="cs"/>
          <w:b/>
          <w:bCs/>
          <w:color w:val="C00000"/>
          <w:sz w:val="24"/>
          <w:szCs w:val="24"/>
          <w:u w:val="single"/>
          <w:shd w:val="clear" w:color="auto" w:fill="FFFFCC"/>
          <w:rtl/>
        </w:rPr>
        <w:t>מה קורה בפועל בדתות השונות?</w:t>
      </w:r>
      <w:r w:rsidR="00CF2F88" w:rsidRPr="009F59CA">
        <w:rPr>
          <w:rFonts w:ascii="David" w:hAnsi="David" w:cs="David" w:hint="cs"/>
          <w:b/>
          <w:bCs/>
          <w:color w:val="C00000"/>
          <w:sz w:val="24"/>
          <w:szCs w:val="24"/>
          <w:u w:val="single"/>
          <w:rtl/>
        </w:rPr>
        <w:t xml:space="preserve"> </w:t>
      </w:r>
      <w:r w:rsidR="00CF2F88">
        <w:rPr>
          <w:rFonts w:ascii="David" w:hAnsi="David" w:cs="David" w:hint="cs"/>
          <w:b/>
          <w:bCs/>
          <w:sz w:val="24"/>
          <w:szCs w:val="24"/>
          <w:u w:val="single"/>
          <w:rtl/>
        </w:rPr>
        <w:t>כללים פנימיים דתיים [קושי של פחות מדי מגבלות]</w:t>
      </w:r>
    </w:p>
    <w:p w14:paraId="2B179788" w14:textId="11DD7F38" w:rsidR="001A4A3D" w:rsidRPr="00CF2F88" w:rsidRDefault="001A4A3D" w:rsidP="00EB75B9">
      <w:pPr>
        <w:pStyle w:val="a7"/>
        <w:numPr>
          <w:ilvl w:val="0"/>
          <w:numId w:val="97"/>
        </w:numPr>
        <w:tabs>
          <w:tab w:val="left" w:pos="2943"/>
        </w:tabs>
        <w:jc w:val="both"/>
        <w:rPr>
          <w:rFonts w:ascii="David" w:hAnsi="David" w:cs="David"/>
          <w:sz w:val="24"/>
          <w:szCs w:val="24"/>
          <w:rtl/>
        </w:rPr>
      </w:pPr>
      <w:r w:rsidRPr="009F59CA">
        <w:rPr>
          <w:rFonts w:ascii="David" w:hAnsi="David" w:cs="David" w:hint="cs"/>
          <w:b/>
          <w:bCs/>
          <w:color w:val="C00000"/>
          <w:sz w:val="24"/>
          <w:szCs w:val="24"/>
          <w:u w:val="single"/>
          <w:shd w:val="clear" w:color="auto" w:fill="FFFFCC"/>
          <w:rtl/>
        </w:rPr>
        <w:t>נוצרים</w:t>
      </w:r>
      <w:r w:rsidRPr="00CF2F88">
        <w:rPr>
          <w:rFonts w:ascii="David" w:hAnsi="David" w:cs="David" w:hint="cs"/>
          <w:sz w:val="24"/>
          <w:szCs w:val="24"/>
          <w:rtl/>
        </w:rPr>
        <w:t>- הבחנה מעניינת בין קתולים לפרוטסטנטי</w:t>
      </w:r>
      <w:r w:rsidRPr="00CF2F88">
        <w:rPr>
          <w:rFonts w:ascii="David" w:hAnsi="David" w:cs="David" w:hint="eastAsia"/>
          <w:sz w:val="24"/>
          <w:szCs w:val="24"/>
          <w:rtl/>
        </w:rPr>
        <w:t>ם</w:t>
      </w:r>
      <w:r w:rsidRPr="00CF2F88">
        <w:rPr>
          <w:rFonts w:ascii="David" w:hAnsi="David" w:cs="David" w:hint="cs"/>
          <w:sz w:val="24"/>
          <w:szCs w:val="24"/>
          <w:rtl/>
        </w:rPr>
        <w:t xml:space="preserve">. </w:t>
      </w:r>
    </w:p>
    <w:p w14:paraId="796643BC" w14:textId="036F8729" w:rsidR="00051F2C" w:rsidRDefault="00051F2C" w:rsidP="0068218B">
      <w:pPr>
        <w:tabs>
          <w:tab w:val="left" w:pos="2943"/>
        </w:tabs>
        <w:jc w:val="both"/>
        <w:rPr>
          <w:rFonts w:ascii="David" w:hAnsi="David" w:cs="David"/>
          <w:sz w:val="24"/>
          <w:szCs w:val="24"/>
          <w:rtl/>
        </w:rPr>
      </w:pPr>
      <w:r w:rsidRPr="009F59CA">
        <w:rPr>
          <w:rFonts w:ascii="David" w:hAnsi="David" w:cs="David" w:hint="cs"/>
          <w:b/>
          <w:bCs/>
          <w:color w:val="C00000"/>
          <w:sz w:val="24"/>
          <w:szCs w:val="24"/>
          <w:u w:val="single"/>
          <w:shd w:val="clear" w:color="auto" w:fill="FFFFCC"/>
          <w:rtl/>
        </w:rPr>
        <w:t>קתולים</w:t>
      </w:r>
      <w:r>
        <w:rPr>
          <w:rFonts w:ascii="David" w:hAnsi="David" w:cs="David" w:hint="cs"/>
          <w:sz w:val="24"/>
          <w:szCs w:val="24"/>
          <w:rtl/>
        </w:rPr>
        <w:t xml:space="preserve">- התפתחות מעניינת. הנישואים הם </w:t>
      </w:r>
      <w:proofErr w:type="spellStart"/>
      <w:r w:rsidRPr="006F006C">
        <w:rPr>
          <w:rFonts w:ascii="David" w:hAnsi="David" w:cs="David" w:hint="cs"/>
          <w:b/>
          <w:bCs/>
          <w:sz w:val="24"/>
          <w:szCs w:val="24"/>
          <w:rtl/>
        </w:rPr>
        <w:t>סקרמה</w:t>
      </w:r>
      <w:proofErr w:type="spellEnd"/>
      <w:r w:rsidR="009F59CA">
        <w:rPr>
          <w:rFonts w:ascii="David" w:hAnsi="David" w:cs="David" w:hint="cs"/>
          <w:sz w:val="24"/>
          <w:szCs w:val="24"/>
          <w:rtl/>
        </w:rPr>
        <w:t>, לפי</w:t>
      </w:r>
      <w:r>
        <w:rPr>
          <w:rFonts w:ascii="David" w:hAnsi="David" w:cs="David" w:hint="cs"/>
          <w:sz w:val="24"/>
          <w:szCs w:val="24"/>
          <w:rtl/>
        </w:rPr>
        <w:t xml:space="preserve"> </w:t>
      </w:r>
      <w:r w:rsidR="009F59CA">
        <w:rPr>
          <w:rFonts w:ascii="David" w:hAnsi="David" w:cs="David" w:hint="cs"/>
          <w:sz w:val="24"/>
          <w:szCs w:val="24"/>
          <w:rtl/>
        </w:rPr>
        <w:t>ה</w:t>
      </w:r>
      <w:r>
        <w:rPr>
          <w:rFonts w:ascii="David" w:hAnsi="David" w:cs="David" w:hint="cs"/>
          <w:sz w:val="24"/>
          <w:szCs w:val="24"/>
          <w:rtl/>
        </w:rPr>
        <w:t xml:space="preserve">תיאולוגיה הנוצרית זה משהו </w:t>
      </w:r>
      <w:r w:rsidR="009F59CA">
        <w:rPr>
          <w:rFonts w:ascii="David" w:hAnsi="David" w:cs="David" w:hint="cs"/>
          <w:sz w:val="24"/>
          <w:szCs w:val="24"/>
          <w:rtl/>
        </w:rPr>
        <w:t>ש</w:t>
      </w:r>
      <w:r>
        <w:rPr>
          <w:rFonts w:ascii="David" w:hAnsi="David" w:cs="David" w:hint="cs"/>
          <w:sz w:val="24"/>
          <w:szCs w:val="24"/>
          <w:rtl/>
        </w:rPr>
        <w:t xml:space="preserve">כאילו </w:t>
      </w:r>
      <w:r w:rsidRPr="009F59CA">
        <w:rPr>
          <w:rFonts w:ascii="David" w:hAnsi="David" w:cs="David" w:hint="cs"/>
          <w:b/>
          <w:bCs/>
          <w:sz w:val="24"/>
          <w:szCs w:val="24"/>
          <w:rtl/>
        </w:rPr>
        <w:t>האל תובע בעולם</w:t>
      </w:r>
      <w:r>
        <w:rPr>
          <w:rFonts w:ascii="David" w:hAnsi="David" w:cs="David" w:hint="cs"/>
          <w:sz w:val="24"/>
          <w:szCs w:val="24"/>
          <w:rtl/>
        </w:rPr>
        <w:t xml:space="preserve">. </w:t>
      </w:r>
      <w:r w:rsidRPr="009F59CA">
        <w:rPr>
          <w:rFonts w:ascii="David" w:hAnsi="David" w:cs="David" w:hint="cs"/>
          <w:b/>
          <w:bCs/>
          <w:sz w:val="24"/>
          <w:szCs w:val="24"/>
          <w:rtl/>
        </w:rPr>
        <w:t>את מה שחיבר האל, האדם לא יפריד</w:t>
      </w:r>
      <w:r>
        <w:rPr>
          <w:rFonts w:ascii="David" w:hAnsi="David" w:cs="David" w:hint="cs"/>
          <w:sz w:val="24"/>
          <w:szCs w:val="24"/>
          <w:rtl/>
        </w:rPr>
        <w:t xml:space="preserve">. </w:t>
      </w:r>
      <w:r w:rsidRPr="009F59CA">
        <w:rPr>
          <w:rFonts w:ascii="David" w:hAnsi="David" w:cs="David" w:hint="cs"/>
          <w:sz w:val="24"/>
          <w:szCs w:val="24"/>
          <w:shd w:val="clear" w:color="auto" w:fill="FFFFCC"/>
          <w:rtl/>
        </w:rPr>
        <w:t>בנצרות המקורית לא צריך פומביות ולא צריך עדים</w:t>
      </w:r>
      <w:r>
        <w:rPr>
          <w:rFonts w:ascii="David" w:hAnsi="David" w:cs="David" w:hint="cs"/>
          <w:sz w:val="24"/>
          <w:szCs w:val="24"/>
          <w:rtl/>
        </w:rPr>
        <w:t>. ברגע שגבר נותן לאישה טבעת והם אומרים שהם מעוניינים להחיל עליהם את הנישואים, זה היה מספיק כדי לייצר נישואים.</w:t>
      </w:r>
    </w:p>
    <w:p w14:paraId="3462B60B" w14:textId="48EA8BC7" w:rsidR="00051F2C" w:rsidRDefault="00051F2C" w:rsidP="0068218B">
      <w:pPr>
        <w:tabs>
          <w:tab w:val="left" w:pos="2943"/>
        </w:tabs>
        <w:jc w:val="both"/>
        <w:rPr>
          <w:rFonts w:ascii="David" w:hAnsi="David" w:cs="David"/>
          <w:sz w:val="24"/>
          <w:szCs w:val="24"/>
          <w:rtl/>
        </w:rPr>
      </w:pPr>
      <w:r>
        <w:rPr>
          <w:rFonts w:ascii="David" w:hAnsi="David" w:cs="David" w:hint="cs"/>
          <w:sz w:val="24"/>
          <w:szCs w:val="24"/>
          <w:rtl/>
        </w:rPr>
        <w:t xml:space="preserve">זה יצר </w:t>
      </w:r>
      <w:r w:rsidRPr="009F59CA">
        <w:rPr>
          <w:rFonts w:ascii="David" w:hAnsi="David" w:cs="David" w:hint="cs"/>
          <w:b/>
          <w:bCs/>
          <w:color w:val="FF0000"/>
          <w:sz w:val="24"/>
          <w:szCs w:val="24"/>
          <w:rtl/>
        </w:rPr>
        <w:t>בעיה מבחינה חברתית</w:t>
      </w:r>
      <w:r>
        <w:rPr>
          <w:rFonts w:ascii="David" w:hAnsi="David" w:cs="David" w:hint="cs"/>
          <w:sz w:val="24"/>
          <w:szCs w:val="24"/>
          <w:rtl/>
        </w:rPr>
        <w:t xml:space="preserve">- היו </w:t>
      </w:r>
      <w:r w:rsidRPr="009F59CA">
        <w:rPr>
          <w:rFonts w:ascii="David" w:hAnsi="David" w:cs="David" w:hint="cs"/>
          <w:sz w:val="24"/>
          <w:szCs w:val="24"/>
          <w:u w:val="single"/>
          <w:rtl/>
        </w:rPr>
        <w:t>קטינים</w:t>
      </w:r>
      <w:r>
        <w:rPr>
          <w:rFonts w:ascii="David" w:hAnsi="David" w:cs="David" w:hint="cs"/>
          <w:sz w:val="24"/>
          <w:szCs w:val="24"/>
          <w:rtl/>
        </w:rPr>
        <w:t xml:space="preserve"> או אנשים שעשו את זה בתור חצי בדיחה ומצאו את עצמם נשואים. גם בעיות חמורות </w:t>
      </w:r>
      <w:r w:rsidRPr="009F59CA">
        <w:rPr>
          <w:rFonts w:ascii="David" w:hAnsi="David" w:cs="David" w:hint="cs"/>
          <w:sz w:val="24"/>
          <w:szCs w:val="24"/>
          <w:u w:val="single"/>
          <w:rtl/>
        </w:rPr>
        <w:t>להורים</w:t>
      </w:r>
      <w:r>
        <w:rPr>
          <w:rFonts w:ascii="David" w:hAnsi="David" w:cs="David" w:hint="cs"/>
          <w:sz w:val="24"/>
          <w:szCs w:val="24"/>
          <w:rtl/>
        </w:rPr>
        <w:t xml:space="preserve">- בימי הביניים ובעת המודרנית המוקדמת </w:t>
      </w:r>
      <w:r w:rsidRPr="009F59CA">
        <w:rPr>
          <w:rFonts w:ascii="David" w:hAnsi="David" w:cs="David" w:hint="cs"/>
          <w:sz w:val="24"/>
          <w:szCs w:val="24"/>
          <w:u w:val="single"/>
          <w:rtl/>
        </w:rPr>
        <w:t>נישואים בין עשירים זו עסקה כלכלית בין משפחות</w:t>
      </w:r>
      <w:r>
        <w:rPr>
          <w:rFonts w:ascii="David" w:hAnsi="David" w:cs="David" w:hint="cs"/>
          <w:sz w:val="24"/>
          <w:szCs w:val="24"/>
          <w:rtl/>
        </w:rPr>
        <w:t xml:space="preserve">. </w:t>
      </w:r>
      <w:r w:rsidRPr="009F59CA">
        <w:rPr>
          <w:rFonts w:ascii="David" w:hAnsi="David" w:cs="David" w:hint="cs"/>
          <w:color w:val="FF0000"/>
          <w:sz w:val="24"/>
          <w:szCs w:val="24"/>
          <w:rtl/>
        </w:rPr>
        <w:t xml:space="preserve">נניח </w:t>
      </w:r>
      <w:r>
        <w:rPr>
          <w:rFonts w:ascii="David" w:hAnsi="David" w:cs="David" w:hint="cs"/>
          <w:sz w:val="24"/>
          <w:szCs w:val="24"/>
          <w:rtl/>
        </w:rPr>
        <w:t>משפחות ששונאות אחת את השנייה, הילדים עושים חתונה מתחת לאף שלהם וזה לא הפיך. לכן יש כעס גדול ומתח בין ההיבטים החומריים של הנישואים [פונקציות כלכליות, חומריות] שתומכים שתהיה פומביות כדי לייצר הסכמה יותר בטוחה ולייצר שליטה, לבין התיאולוגיה הקתולית שהנשואים תקפים גם ללא פומביות.</w:t>
      </w:r>
    </w:p>
    <w:p w14:paraId="5872A040" w14:textId="4F595E35" w:rsidR="00D633FD" w:rsidRDefault="0046463A" w:rsidP="0068218B">
      <w:pPr>
        <w:tabs>
          <w:tab w:val="left" w:pos="2943"/>
        </w:tabs>
        <w:jc w:val="both"/>
        <w:rPr>
          <w:rFonts w:ascii="David" w:hAnsi="David" w:cs="David"/>
          <w:sz w:val="24"/>
          <w:szCs w:val="24"/>
          <w:rtl/>
        </w:rPr>
      </w:pPr>
      <w:r w:rsidRPr="00100291">
        <w:rPr>
          <w:rFonts w:ascii="David" w:hAnsi="David" w:cs="David" w:hint="cs"/>
          <w:b/>
          <w:bCs/>
          <w:color w:val="C00000"/>
          <w:sz w:val="24"/>
          <w:szCs w:val="24"/>
          <w:u w:val="single"/>
          <w:shd w:val="clear" w:color="auto" w:fill="FFFFCC"/>
          <w:rtl/>
        </w:rPr>
        <w:t>פרוטסטנטי</w:t>
      </w:r>
      <w:r w:rsidR="00100291">
        <w:rPr>
          <w:rFonts w:ascii="David" w:hAnsi="David" w:cs="David" w:hint="cs"/>
          <w:b/>
          <w:bCs/>
          <w:color w:val="C00000"/>
          <w:sz w:val="24"/>
          <w:szCs w:val="24"/>
          <w:u w:val="single"/>
          <w:shd w:val="clear" w:color="auto" w:fill="FFFFCC"/>
          <w:rtl/>
        </w:rPr>
        <w:t>ם</w:t>
      </w:r>
      <w:r w:rsidR="00051F2C">
        <w:rPr>
          <w:rFonts w:ascii="David" w:hAnsi="David" w:cs="David" w:hint="cs"/>
          <w:sz w:val="24"/>
          <w:szCs w:val="24"/>
          <w:rtl/>
        </w:rPr>
        <w:t xml:space="preserve">- אין את הסיבוך הזה. אחד החידושים של </w:t>
      </w:r>
      <w:r w:rsidR="00051F2C" w:rsidRPr="009F59CA">
        <w:rPr>
          <w:rFonts w:ascii="David" w:hAnsi="David" w:cs="David" w:hint="cs"/>
          <w:b/>
          <w:bCs/>
          <w:sz w:val="24"/>
          <w:szCs w:val="24"/>
          <w:highlight w:val="green"/>
          <w:rtl/>
        </w:rPr>
        <w:t>לו</w:t>
      </w:r>
      <w:r w:rsidR="009F59CA" w:rsidRPr="009F59CA">
        <w:rPr>
          <w:rFonts w:ascii="David" w:hAnsi="David" w:cs="David" w:hint="cs"/>
          <w:b/>
          <w:bCs/>
          <w:sz w:val="24"/>
          <w:szCs w:val="24"/>
          <w:highlight w:val="green"/>
          <w:rtl/>
        </w:rPr>
        <w:t>ת</w:t>
      </w:r>
      <w:r w:rsidR="00051F2C" w:rsidRPr="009F59CA">
        <w:rPr>
          <w:rFonts w:ascii="David" w:hAnsi="David" w:cs="David" w:hint="cs"/>
          <w:b/>
          <w:bCs/>
          <w:sz w:val="24"/>
          <w:szCs w:val="24"/>
          <w:highlight w:val="green"/>
          <w:rtl/>
        </w:rPr>
        <w:t>ר וקלווין</w:t>
      </w:r>
      <w:r w:rsidR="00051F2C">
        <w:rPr>
          <w:rFonts w:ascii="David" w:hAnsi="David" w:cs="David" w:hint="cs"/>
          <w:sz w:val="24"/>
          <w:szCs w:val="24"/>
          <w:rtl/>
        </w:rPr>
        <w:t xml:space="preserve"> הוא </w:t>
      </w:r>
      <w:r w:rsidR="00051F2C" w:rsidRPr="009F59CA">
        <w:rPr>
          <w:rFonts w:ascii="David" w:hAnsi="David" w:cs="David" w:hint="cs"/>
          <w:b/>
          <w:bCs/>
          <w:sz w:val="24"/>
          <w:szCs w:val="24"/>
          <w:rtl/>
        </w:rPr>
        <w:t>ההבחנה בין האל לקיסר</w:t>
      </w:r>
      <w:r w:rsidR="00051F2C">
        <w:rPr>
          <w:rFonts w:ascii="David" w:hAnsi="David" w:cs="David" w:hint="cs"/>
          <w:sz w:val="24"/>
          <w:szCs w:val="24"/>
          <w:rtl/>
        </w:rPr>
        <w:t xml:space="preserve">. </w:t>
      </w:r>
      <w:r w:rsidR="00051F2C" w:rsidRPr="00D633FD">
        <w:rPr>
          <w:rFonts w:ascii="David" w:hAnsi="David" w:cs="David" w:hint="cs"/>
          <w:b/>
          <w:bCs/>
          <w:sz w:val="24"/>
          <w:szCs w:val="24"/>
          <w:shd w:val="clear" w:color="auto" w:fill="FFFFCC"/>
          <w:rtl/>
        </w:rPr>
        <w:t>הפרדת דת ומדינה</w:t>
      </w:r>
      <w:r w:rsidR="00051F2C">
        <w:rPr>
          <w:rFonts w:ascii="David" w:hAnsi="David" w:cs="David" w:hint="cs"/>
          <w:sz w:val="24"/>
          <w:szCs w:val="24"/>
          <w:rtl/>
        </w:rPr>
        <w:t xml:space="preserve"> של ארה"ב הגיעה </w:t>
      </w:r>
      <w:r>
        <w:rPr>
          <w:rFonts w:ascii="David" w:hAnsi="David" w:cs="David" w:hint="cs"/>
          <w:sz w:val="24"/>
          <w:szCs w:val="24"/>
          <w:rtl/>
        </w:rPr>
        <w:t>מהפרוטסטנטיו</w:t>
      </w:r>
      <w:r>
        <w:rPr>
          <w:rFonts w:ascii="David" w:hAnsi="David" w:cs="David" w:hint="eastAsia"/>
          <w:sz w:val="24"/>
          <w:szCs w:val="24"/>
          <w:rtl/>
        </w:rPr>
        <w:t>ת</w:t>
      </w:r>
      <w:r w:rsidR="00051F2C">
        <w:rPr>
          <w:rFonts w:ascii="David" w:hAnsi="David" w:cs="David" w:hint="cs"/>
          <w:sz w:val="24"/>
          <w:szCs w:val="24"/>
          <w:rtl/>
        </w:rPr>
        <w:t xml:space="preserve">. </w:t>
      </w:r>
      <w:r w:rsidR="00051F2C" w:rsidRPr="00D633FD">
        <w:rPr>
          <w:rFonts w:ascii="David" w:hAnsi="David" w:cs="David" w:hint="cs"/>
          <w:sz w:val="24"/>
          <w:szCs w:val="24"/>
          <w:shd w:val="clear" w:color="auto" w:fill="FFFFCC"/>
          <w:rtl/>
        </w:rPr>
        <w:t>יש מוסדות דתיים ומוסדות ארציים</w:t>
      </w:r>
      <w:r w:rsidR="00051F2C">
        <w:rPr>
          <w:rFonts w:ascii="David" w:hAnsi="David" w:cs="David" w:hint="cs"/>
          <w:sz w:val="24"/>
          <w:szCs w:val="24"/>
          <w:rtl/>
        </w:rPr>
        <w:t xml:space="preserve">. החידוש שהנישואים הוא לא מוסד של האל אלא הוא מוסד ארצי, ולכן יש גירושין וברור שניתן לעצב את זה לפי צרכים ארציים. היא </w:t>
      </w:r>
      <w:r w:rsidR="00051F2C" w:rsidRPr="00D633FD">
        <w:rPr>
          <w:rFonts w:ascii="David" w:hAnsi="David" w:cs="David" w:hint="cs"/>
          <w:sz w:val="24"/>
          <w:szCs w:val="24"/>
          <w:shd w:val="clear" w:color="auto" w:fill="FFFFCC"/>
          <w:rtl/>
        </w:rPr>
        <w:t xml:space="preserve">מייצרת די מהר כללים של </w:t>
      </w:r>
      <w:r w:rsidR="00051F2C" w:rsidRPr="00D633FD">
        <w:rPr>
          <w:rFonts w:ascii="David" w:hAnsi="David" w:cs="David" w:hint="cs"/>
          <w:b/>
          <w:bCs/>
          <w:sz w:val="24"/>
          <w:szCs w:val="24"/>
          <w:shd w:val="clear" w:color="auto" w:fill="FFFFCC"/>
          <w:rtl/>
        </w:rPr>
        <w:t>פומביות</w:t>
      </w:r>
      <w:r w:rsidRPr="00D633FD">
        <w:rPr>
          <w:rFonts w:ascii="David" w:hAnsi="David" w:cs="David" w:hint="cs"/>
          <w:sz w:val="24"/>
          <w:szCs w:val="24"/>
          <w:shd w:val="clear" w:color="auto" w:fill="FFFFCC"/>
          <w:rtl/>
        </w:rPr>
        <w:t>-</w:t>
      </w:r>
      <w:r w:rsidR="00051F2C" w:rsidRPr="00D633FD">
        <w:rPr>
          <w:rFonts w:ascii="David" w:hAnsi="David" w:cs="David" w:hint="cs"/>
          <w:sz w:val="24"/>
          <w:szCs w:val="24"/>
          <w:shd w:val="clear" w:color="auto" w:fill="FFFFCC"/>
          <w:rtl/>
        </w:rPr>
        <w:t xml:space="preserve"> צריך עדים, </w:t>
      </w:r>
      <w:r w:rsidRPr="00D633FD">
        <w:rPr>
          <w:rFonts w:ascii="David" w:hAnsi="David" w:cs="David" w:hint="cs"/>
          <w:sz w:val="24"/>
          <w:szCs w:val="24"/>
          <w:shd w:val="clear" w:color="auto" w:fill="FFFFCC"/>
          <w:rtl/>
        </w:rPr>
        <w:t>קהל ובשלב מסוים גם צריך מניין כנסייתי</w:t>
      </w:r>
      <w:r>
        <w:rPr>
          <w:rFonts w:ascii="David" w:hAnsi="David" w:cs="David" w:hint="cs"/>
          <w:sz w:val="24"/>
          <w:szCs w:val="24"/>
          <w:rtl/>
        </w:rPr>
        <w:t xml:space="preserve">. זה מכין תשתית למחשבה האזרחית של להכניס את המדינה לתמונה. </w:t>
      </w:r>
    </w:p>
    <w:p w14:paraId="69011A92" w14:textId="7A76B633" w:rsidR="00051F2C" w:rsidRDefault="0046463A" w:rsidP="0068218B">
      <w:pPr>
        <w:tabs>
          <w:tab w:val="left" w:pos="2943"/>
        </w:tabs>
        <w:jc w:val="both"/>
        <w:rPr>
          <w:rFonts w:ascii="David" w:hAnsi="David" w:cs="David"/>
          <w:sz w:val="24"/>
          <w:szCs w:val="24"/>
          <w:rtl/>
        </w:rPr>
      </w:pPr>
      <w:r>
        <w:rPr>
          <w:rFonts w:ascii="David" w:hAnsi="David" w:cs="David" w:hint="cs"/>
          <w:sz w:val="24"/>
          <w:szCs w:val="24"/>
          <w:rtl/>
        </w:rPr>
        <w:t>המשפחות העשירות והאצילים בעיקר בצרפת [קתולי</w:t>
      </w:r>
      <w:r w:rsidR="00D633FD">
        <w:rPr>
          <w:rFonts w:ascii="David" w:hAnsi="David" w:cs="David" w:hint="cs"/>
          <w:sz w:val="24"/>
          <w:szCs w:val="24"/>
          <w:rtl/>
        </w:rPr>
        <w:t>ם</w:t>
      </w:r>
      <w:r>
        <w:rPr>
          <w:rFonts w:ascii="David" w:hAnsi="David" w:cs="David" w:hint="cs"/>
          <w:sz w:val="24"/>
          <w:szCs w:val="24"/>
          <w:rtl/>
        </w:rPr>
        <w:t xml:space="preserve">] מתחילים לקנא. </w:t>
      </w:r>
      <w:r w:rsidR="00D633FD">
        <w:rPr>
          <w:rFonts w:ascii="David" w:hAnsi="David" w:cs="David" w:hint="cs"/>
          <w:sz w:val="24"/>
          <w:szCs w:val="24"/>
          <w:rtl/>
        </w:rPr>
        <w:t xml:space="preserve">יש </w:t>
      </w:r>
      <w:r>
        <w:rPr>
          <w:rFonts w:ascii="David" w:hAnsi="David" w:cs="David" w:hint="cs"/>
          <w:sz w:val="24"/>
          <w:szCs w:val="24"/>
          <w:rtl/>
        </w:rPr>
        <w:t xml:space="preserve">לחץ של האצולה לייצר רפורמה בנושא הזה. </w:t>
      </w:r>
      <w:r w:rsidRPr="00D633FD">
        <w:rPr>
          <w:rFonts w:ascii="David" w:hAnsi="David" w:cs="David" w:hint="cs"/>
          <w:b/>
          <w:bCs/>
          <w:sz w:val="24"/>
          <w:szCs w:val="24"/>
          <w:rtl/>
        </w:rPr>
        <w:t>יש מועצה דרמטית במאה ה-16 וגם הקתוליות הולכת לכיוון הפרוטסטנטי</w:t>
      </w:r>
      <w:r>
        <w:rPr>
          <w:rFonts w:ascii="David" w:hAnsi="David" w:cs="David" w:hint="cs"/>
          <w:sz w:val="24"/>
          <w:szCs w:val="24"/>
          <w:rtl/>
        </w:rPr>
        <w:t xml:space="preserve">. </w:t>
      </w:r>
      <w:r w:rsidRPr="00D633FD">
        <w:rPr>
          <w:rFonts w:ascii="David" w:hAnsi="David" w:cs="David" w:hint="cs"/>
          <w:b/>
          <w:bCs/>
          <w:color w:val="C00000"/>
          <w:sz w:val="24"/>
          <w:szCs w:val="24"/>
          <w:shd w:val="clear" w:color="auto" w:fill="FFFFCC"/>
          <w:rtl/>
        </w:rPr>
        <w:t>קובעים שכתנאי לנישואים צריך מתחם כנסייתי, צריך פומביות וצריך כומר</w:t>
      </w:r>
      <w:r>
        <w:rPr>
          <w:rFonts w:ascii="David" w:hAnsi="David" w:cs="David" w:hint="cs"/>
          <w:sz w:val="24"/>
          <w:szCs w:val="24"/>
          <w:rtl/>
        </w:rPr>
        <w:t xml:space="preserve">. הכומר הוא חלק מהטקס, בלעדיו הנישואים לא יהיו תקפים. </w:t>
      </w:r>
    </w:p>
    <w:p w14:paraId="2EB8C2F1" w14:textId="4028432E" w:rsidR="00D16F77" w:rsidRDefault="00D16F77" w:rsidP="0068218B">
      <w:pPr>
        <w:tabs>
          <w:tab w:val="left" w:pos="2943"/>
        </w:tabs>
        <w:jc w:val="both"/>
        <w:rPr>
          <w:rFonts w:ascii="David" w:hAnsi="David" w:cs="David"/>
          <w:sz w:val="24"/>
          <w:szCs w:val="24"/>
          <w:rtl/>
        </w:rPr>
      </w:pPr>
      <w:r w:rsidRPr="00D633FD">
        <w:rPr>
          <w:rFonts w:ascii="David" w:hAnsi="David" w:cs="David" w:hint="cs"/>
          <w:b/>
          <w:bCs/>
          <w:sz w:val="24"/>
          <w:szCs w:val="24"/>
          <w:highlight w:val="yellow"/>
          <w:rtl/>
        </w:rPr>
        <w:t>זה יהיה תלוי ביחסים עם השלטון</w:t>
      </w:r>
      <w:r>
        <w:rPr>
          <w:rFonts w:ascii="David" w:hAnsi="David" w:cs="David" w:hint="cs"/>
          <w:sz w:val="24"/>
          <w:szCs w:val="24"/>
          <w:rtl/>
        </w:rPr>
        <w:t xml:space="preserve">. </w:t>
      </w:r>
      <w:r w:rsidRPr="00D16F77">
        <w:rPr>
          <w:rFonts w:ascii="David" w:hAnsi="David" w:cs="David" w:hint="cs"/>
          <w:sz w:val="24"/>
          <w:szCs w:val="24"/>
          <w:u w:val="single"/>
          <w:rtl/>
        </w:rPr>
        <w:t>בישראל</w:t>
      </w:r>
      <w:r>
        <w:rPr>
          <w:rFonts w:ascii="David" w:hAnsi="David" w:cs="David" w:hint="cs"/>
          <w:sz w:val="24"/>
          <w:szCs w:val="24"/>
          <w:rtl/>
        </w:rPr>
        <w:t xml:space="preserve"> זה טריקי. בגלל שחלק מהנוצרים לא מזדהים עם השלטון אז לא יגידו שצריך את השלטון, וההיפך. </w:t>
      </w:r>
    </w:p>
    <w:p w14:paraId="63A6007E" w14:textId="726DD83B" w:rsidR="00D16F77" w:rsidRDefault="00D16F77" w:rsidP="0068218B">
      <w:pPr>
        <w:tabs>
          <w:tab w:val="left" w:pos="2943"/>
        </w:tabs>
        <w:jc w:val="both"/>
        <w:rPr>
          <w:rFonts w:ascii="David" w:hAnsi="David" w:cs="David"/>
          <w:sz w:val="24"/>
          <w:szCs w:val="24"/>
          <w:rtl/>
        </w:rPr>
      </w:pPr>
    </w:p>
    <w:p w14:paraId="1492F3DF" w14:textId="77F89DC6" w:rsidR="00EA1B73" w:rsidRPr="005D215D" w:rsidRDefault="00D16F77" w:rsidP="005D215D">
      <w:pPr>
        <w:pStyle w:val="a7"/>
        <w:numPr>
          <w:ilvl w:val="0"/>
          <w:numId w:val="97"/>
        </w:numPr>
        <w:tabs>
          <w:tab w:val="left" w:pos="2943"/>
        </w:tabs>
        <w:jc w:val="both"/>
        <w:rPr>
          <w:rFonts w:ascii="David" w:hAnsi="David" w:cs="David"/>
          <w:sz w:val="24"/>
          <w:szCs w:val="24"/>
          <w:rtl/>
        </w:rPr>
      </w:pPr>
      <w:r w:rsidRPr="00D633FD">
        <w:rPr>
          <w:rFonts w:ascii="David" w:hAnsi="David" w:cs="David" w:hint="cs"/>
          <w:b/>
          <w:bCs/>
          <w:color w:val="C00000"/>
          <w:sz w:val="24"/>
          <w:szCs w:val="24"/>
          <w:u w:val="single"/>
          <w:shd w:val="clear" w:color="auto" w:fill="FFFFCC"/>
          <w:rtl/>
        </w:rPr>
        <w:t>מוסלמים</w:t>
      </w:r>
      <w:r w:rsidRPr="00CF2F88">
        <w:rPr>
          <w:rFonts w:ascii="David" w:hAnsi="David" w:cs="David" w:hint="cs"/>
          <w:sz w:val="24"/>
          <w:szCs w:val="24"/>
          <w:rtl/>
        </w:rPr>
        <w:t xml:space="preserve">- באסלאם הנישואין </w:t>
      </w:r>
      <w:r w:rsidRPr="00D633FD">
        <w:rPr>
          <w:rFonts w:ascii="David" w:hAnsi="David" w:cs="David" w:hint="cs"/>
          <w:b/>
          <w:bCs/>
          <w:sz w:val="24"/>
          <w:szCs w:val="24"/>
          <w:rtl/>
        </w:rPr>
        <w:t>פחות קדושים</w:t>
      </w:r>
      <w:r w:rsidRPr="00CF2F88">
        <w:rPr>
          <w:rFonts w:ascii="David" w:hAnsi="David" w:cs="David" w:hint="cs"/>
          <w:sz w:val="24"/>
          <w:szCs w:val="24"/>
          <w:rtl/>
        </w:rPr>
        <w:t xml:space="preserve"> מאשר בנצרות. מאז ומעולם לא היה בהם מימד קדוש וגם לא היה להם מימד ציבורי מדינתי, אלא זו הייתה יותר </w:t>
      </w:r>
      <w:r w:rsidRPr="00922D2E">
        <w:rPr>
          <w:rFonts w:ascii="David" w:hAnsi="David" w:cs="David" w:hint="cs"/>
          <w:b/>
          <w:bCs/>
          <w:sz w:val="24"/>
          <w:szCs w:val="24"/>
          <w:u w:val="single"/>
          <w:rtl/>
        </w:rPr>
        <w:t>עסקה</w:t>
      </w:r>
      <w:r w:rsidRPr="00922D2E">
        <w:rPr>
          <w:rFonts w:ascii="David" w:hAnsi="David" w:cs="David" w:hint="cs"/>
          <w:b/>
          <w:bCs/>
          <w:sz w:val="24"/>
          <w:szCs w:val="24"/>
          <w:rtl/>
        </w:rPr>
        <w:t xml:space="preserve"> בין המשפחות</w:t>
      </w:r>
      <w:r w:rsidRPr="00CF2F88">
        <w:rPr>
          <w:rFonts w:ascii="David" w:hAnsi="David" w:cs="David" w:hint="cs"/>
          <w:sz w:val="24"/>
          <w:szCs w:val="24"/>
          <w:rtl/>
        </w:rPr>
        <w:t xml:space="preserve">. היו יוצרים את הנישואים באמצעות </w:t>
      </w:r>
      <w:r w:rsidRPr="00CF2F88">
        <w:rPr>
          <w:rFonts w:ascii="David" w:hAnsi="David" w:cs="David" w:hint="cs"/>
          <w:b/>
          <w:bCs/>
          <w:sz w:val="24"/>
          <w:szCs w:val="24"/>
          <w:rtl/>
        </w:rPr>
        <w:t>חוזה נישואין</w:t>
      </w:r>
      <w:r w:rsidRPr="00CF2F88">
        <w:rPr>
          <w:rFonts w:ascii="David" w:hAnsi="David" w:cs="David" w:hint="cs"/>
          <w:sz w:val="24"/>
          <w:szCs w:val="24"/>
          <w:rtl/>
        </w:rPr>
        <w:t xml:space="preserve">. </w:t>
      </w:r>
      <w:r w:rsidR="00A13551" w:rsidRPr="00CF2F88">
        <w:rPr>
          <w:rFonts w:ascii="David" w:hAnsi="David" w:cs="David" w:hint="cs"/>
          <w:sz w:val="24"/>
          <w:szCs w:val="24"/>
          <w:rtl/>
        </w:rPr>
        <w:t xml:space="preserve">מצד אחד חותם הגבר ומצד שני חותמים הורי הכלה [גם הכלה יכולה לחתום מבחינת ההלכה, אבל זה המנהג]. </w:t>
      </w:r>
      <w:r w:rsidR="00A13551" w:rsidRPr="001E0408">
        <w:rPr>
          <w:rFonts w:ascii="David" w:hAnsi="David" w:cs="David" w:hint="cs"/>
          <w:sz w:val="24"/>
          <w:szCs w:val="24"/>
          <w:shd w:val="clear" w:color="auto" w:fill="FFFFCC"/>
          <w:rtl/>
        </w:rPr>
        <w:t xml:space="preserve">יש פונקציה של </w:t>
      </w:r>
      <w:r w:rsidR="00A13551" w:rsidRPr="001E0408">
        <w:rPr>
          <w:rFonts w:ascii="David" w:hAnsi="David" w:cs="David" w:hint="cs"/>
          <w:sz w:val="24"/>
          <w:szCs w:val="24"/>
          <w:u w:val="single"/>
          <w:shd w:val="clear" w:color="auto" w:fill="FFFFCC"/>
          <w:rtl/>
        </w:rPr>
        <w:t>הסכמה</w:t>
      </w:r>
      <w:r w:rsidR="001E0408">
        <w:rPr>
          <w:rFonts w:ascii="David" w:hAnsi="David" w:cs="David" w:hint="cs"/>
          <w:sz w:val="24"/>
          <w:szCs w:val="24"/>
          <w:shd w:val="clear" w:color="auto" w:fill="FFFFCC"/>
          <w:rtl/>
        </w:rPr>
        <w:t xml:space="preserve"> </w:t>
      </w:r>
      <w:r w:rsidR="00A13551" w:rsidRPr="001E0408">
        <w:rPr>
          <w:rFonts w:ascii="David" w:hAnsi="David" w:cs="David" w:hint="cs"/>
          <w:sz w:val="24"/>
          <w:szCs w:val="24"/>
          <w:shd w:val="clear" w:color="auto" w:fill="FFFFCC"/>
          <w:rtl/>
        </w:rPr>
        <w:t>כתובה</w:t>
      </w:r>
      <w:r w:rsidR="00A13551" w:rsidRPr="00CF2F88">
        <w:rPr>
          <w:rFonts w:ascii="David" w:hAnsi="David" w:cs="David" w:hint="cs"/>
          <w:sz w:val="24"/>
          <w:szCs w:val="24"/>
          <w:rtl/>
        </w:rPr>
        <w:t>.</w:t>
      </w:r>
    </w:p>
    <w:p w14:paraId="3E08440D" w14:textId="41E54B9F" w:rsidR="00EA1B73" w:rsidRDefault="00A13551" w:rsidP="00A13551">
      <w:pPr>
        <w:tabs>
          <w:tab w:val="left" w:pos="2943"/>
        </w:tabs>
        <w:jc w:val="both"/>
        <w:rPr>
          <w:rFonts w:ascii="David" w:hAnsi="David" w:cs="David"/>
          <w:sz w:val="24"/>
          <w:szCs w:val="24"/>
          <w:u w:val="single"/>
          <w:rtl/>
        </w:rPr>
      </w:pPr>
      <w:r w:rsidRPr="007631A6">
        <w:rPr>
          <w:rFonts w:ascii="David" w:hAnsi="David" w:cs="David" w:hint="cs"/>
          <w:b/>
          <w:bCs/>
          <w:sz w:val="24"/>
          <w:szCs w:val="24"/>
          <w:shd w:val="clear" w:color="auto" w:fill="FFFFCC"/>
          <w:rtl/>
        </w:rPr>
        <w:t>עניין של מוהר</w:t>
      </w:r>
      <w:r w:rsidR="001E0408" w:rsidRPr="001E0408">
        <w:rPr>
          <w:rFonts w:ascii="David" w:hAnsi="David" w:cs="David" w:hint="cs"/>
          <w:sz w:val="24"/>
          <w:szCs w:val="24"/>
          <w:shd w:val="clear" w:color="auto" w:fill="FFFFCC"/>
          <w:rtl/>
        </w:rPr>
        <w:t xml:space="preserve">: </w:t>
      </w:r>
      <w:r w:rsidRPr="001E0408">
        <w:rPr>
          <w:rFonts w:ascii="David" w:hAnsi="David" w:cs="David" w:hint="cs"/>
          <w:b/>
          <w:bCs/>
          <w:sz w:val="24"/>
          <w:szCs w:val="24"/>
          <w:shd w:val="clear" w:color="auto" w:fill="FFFFCC"/>
          <w:rtl/>
        </w:rPr>
        <w:t>מוהר מאוחר ומוהר מוקדם</w:t>
      </w:r>
      <w:r>
        <w:rPr>
          <w:rFonts w:ascii="David" w:hAnsi="David" w:cs="David" w:hint="cs"/>
          <w:sz w:val="24"/>
          <w:szCs w:val="24"/>
          <w:rtl/>
        </w:rPr>
        <w:t xml:space="preserve">. </w:t>
      </w:r>
    </w:p>
    <w:p w14:paraId="2BE66CB6" w14:textId="77777777" w:rsidR="00EA1B73" w:rsidRDefault="00A13551" w:rsidP="00A13551">
      <w:pPr>
        <w:tabs>
          <w:tab w:val="left" w:pos="2943"/>
        </w:tabs>
        <w:jc w:val="both"/>
        <w:rPr>
          <w:rFonts w:ascii="David" w:hAnsi="David" w:cs="David"/>
          <w:sz w:val="24"/>
          <w:szCs w:val="24"/>
          <w:rtl/>
        </w:rPr>
      </w:pPr>
      <w:r w:rsidRPr="007631A6">
        <w:rPr>
          <w:rFonts w:ascii="David" w:hAnsi="David" w:cs="David" w:hint="cs"/>
          <w:sz w:val="24"/>
          <w:szCs w:val="24"/>
          <w:u w:val="single"/>
          <w:rtl/>
        </w:rPr>
        <w:t>מוהר מוקדם</w:t>
      </w:r>
      <w:r>
        <w:rPr>
          <w:rFonts w:ascii="David" w:hAnsi="David" w:cs="David" w:hint="cs"/>
          <w:sz w:val="24"/>
          <w:szCs w:val="24"/>
          <w:rtl/>
        </w:rPr>
        <w:t xml:space="preserve">= תשלום מזומן שנותנים למשפחה בעד הנישואים. </w:t>
      </w:r>
    </w:p>
    <w:p w14:paraId="343644E7" w14:textId="5E277CAA" w:rsidR="00A13551" w:rsidRDefault="00A13551" w:rsidP="00A13551">
      <w:pPr>
        <w:tabs>
          <w:tab w:val="left" w:pos="2943"/>
        </w:tabs>
        <w:jc w:val="both"/>
        <w:rPr>
          <w:rFonts w:ascii="David" w:hAnsi="David" w:cs="David"/>
          <w:sz w:val="24"/>
          <w:szCs w:val="24"/>
          <w:rtl/>
        </w:rPr>
      </w:pPr>
      <w:r w:rsidRPr="00EA1B73">
        <w:rPr>
          <w:rFonts w:ascii="David" w:hAnsi="David" w:cs="David" w:hint="cs"/>
          <w:sz w:val="24"/>
          <w:szCs w:val="24"/>
          <w:u w:val="single"/>
          <w:rtl/>
        </w:rPr>
        <w:t>מוהר מאוחר</w:t>
      </w:r>
      <w:r>
        <w:rPr>
          <w:rFonts w:ascii="David" w:hAnsi="David" w:cs="David" w:hint="cs"/>
          <w:sz w:val="24"/>
          <w:szCs w:val="24"/>
          <w:rtl/>
        </w:rPr>
        <w:t>=כתובה. התחייבות שהבעל נותן לאישה שאם הוא יגרש אותה, היא תקבל פיצוי. הכל מסוכם בחוזה הנישואין.</w:t>
      </w:r>
    </w:p>
    <w:p w14:paraId="7922CF44" w14:textId="5B4C7823" w:rsidR="00ED118C" w:rsidRDefault="00A13551" w:rsidP="00ED118C">
      <w:pPr>
        <w:tabs>
          <w:tab w:val="left" w:pos="2943"/>
        </w:tabs>
        <w:jc w:val="both"/>
        <w:rPr>
          <w:rFonts w:ascii="David" w:hAnsi="David" w:cs="David"/>
          <w:sz w:val="24"/>
          <w:szCs w:val="24"/>
          <w:rtl/>
        </w:rPr>
      </w:pPr>
      <w:r w:rsidRPr="006F006C">
        <w:rPr>
          <w:rFonts w:ascii="David" w:hAnsi="David" w:cs="David" w:hint="cs"/>
          <w:sz w:val="24"/>
          <w:szCs w:val="24"/>
          <w:shd w:val="clear" w:color="auto" w:fill="FFFFCC"/>
          <w:rtl/>
        </w:rPr>
        <w:t>בהתאם להלכה המוסלמית לא צריך קאדי כדי שהנישואין יהיו תקפים</w:t>
      </w:r>
      <w:r w:rsidRPr="00EA1B73">
        <w:rPr>
          <w:rFonts w:ascii="David" w:hAnsi="David" w:cs="David" w:hint="cs"/>
          <w:sz w:val="24"/>
          <w:szCs w:val="24"/>
          <w:shd w:val="clear" w:color="auto" w:fill="FFFFCC"/>
          <w:rtl/>
        </w:rPr>
        <w:t>; קל וחומר שלא צריך קאדי שהמדינה הסמיכה אותו</w:t>
      </w:r>
      <w:r>
        <w:rPr>
          <w:rFonts w:ascii="David" w:hAnsi="David" w:cs="David" w:hint="cs"/>
          <w:sz w:val="24"/>
          <w:szCs w:val="24"/>
          <w:rtl/>
        </w:rPr>
        <w:t xml:space="preserve">. </w:t>
      </w:r>
      <w:r w:rsidRPr="00100291">
        <w:rPr>
          <w:rFonts w:ascii="David" w:hAnsi="David" w:cs="David" w:hint="cs"/>
          <w:color w:val="C00000"/>
          <w:sz w:val="24"/>
          <w:szCs w:val="24"/>
          <w:rtl/>
        </w:rPr>
        <w:t>יש להבחין בין הפרקטיקה והנוהג לבין התוקף המשפטי</w:t>
      </w:r>
      <w:r w:rsidR="00100291">
        <w:rPr>
          <w:rFonts w:ascii="David" w:hAnsi="David" w:cs="David" w:hint="cs"/>
          <w:color w:val="C00000"/>
          <w:sz w:val="24"/>
          <w:szCs w:val="24"/>
          <w:rtl/>
        </w:rPr>
        <w:t>-</w:t>
      </w:r>
      <w:r w:rsidRPr="00100291">
        <w:rPr>
          <w:rFonts w:ascii="David" w:hAnsi="David" w:cs="David" w:hint="cs"/>
          <w:color w:val="C00000"/>
          <w:sz w:val="24"/>
          <w:szCs w:val="24"/>
          <w:rtl/>
        </w:rPr>
        <w:t>ההלכתי</w:t>
      </w:r>
      <w:r>
        <w:rPr>
          <w:rFonts w:ascii="David" w:hAnsi="David" w:cs="David" w:hint="cs"/>
          <w:sz w:val="24"/>
          <w:szCs w:val="24"/>
          <w:rtl/>
        </w:rPr>
        <w:t xml:space="preserve">. </w:t>
      </w:r>
      <w:r>
        <w:rPr>
          <w:rFonts w:ascii="David" w:hAnsi="David" w:cs="David" w:hint="cs"/>
          <w:b/>
          <w:bCs/>
          <w:sz w:val="24"/>
          <w:szCs w:val="24"/>
          <w:rtl/>
        </w:rPr>
        <w:t>הקאדי לא חייב להיות חלק מהמשחק</w:t>
      </w:r>
      <w:r w:rsidR="00ED118C">
        <w:rPr>
          <w:rFonts w:ascii="David" w:hAnsi="David" w:cs="David" w:hint="cs"/>
          <w:sz w:val="24"/>
          <w:szCs w:val="24"/>
          <w:rtl/>
        </w:rPr>
        <w:t xml:space="preserve"> </w:t>
      </w:r>
      <w:r w:rsidR="00ED118C" w:rsidRPr="00ED118C">
        <w:rPr>
          <w:rFonts w:ascii="David" w:hAnsi="David" w:cs="David"/>
          <w:sz w:val="24"/>
          <w:szCs w:val="24"/>
        </w:rPr>
        <w:sym w:font="Wingdings" w:char="F0DF"/>
      </w:r>
      <w:r w:rsidR="00ED118C">
        <w:rPr>
          <w:rFonts w:ascii="David" w:hAnsi="David" w:cs="David" w:hint="cs"/>
          <w:sz w:val="24"/>
          <w:szCs w:val="24"/>
          <w:rtl/>
        </w:rPr>
        <w:t xml:space="preserve"> </w:t>
      </w:r>
      <w:r w:rsidR="00ED118C" w:rsidRPr="00100291">
        <w:rPr>
          <w:rFonts w:ascii="David" w:hAnsi="David" w:cs="David" w:hint="cs"/>
          <w:b/>
          <w:bCs/>
          <w:sz w:val="24"/>
          <w:szCs w:val="24"/>
          <w:rtl/>
        </w:rPr>
        <w:t>אולי פחות מדי מגבלות של צורה</w:t>
      </w:r>
      <w:r w:rsidR="00ED118C">
        <w:rPr>
          <w:rFonts w:ascii="David" w:hAnsi="David" w:cs="David" w:hint="cs"/>
          <w:sz w:val="24"/>
          <w:szCs w:val="24"/>
          <w:rtl/>
        </w:rPr>
        <w:t xml:space="preserve">. </w:t>
      </w:r>
      <w:r w:rsidR="00ED118C" w:rsidRPr="00100291">
        <w:rPr>
          <w:rFonts w:ascii="David" w:hAnsi="David" w:cs="David" w:hint="cs"/>
          <w:sz w:val="24"/>
          <w:szCs w:val="24"/>
          <w:highlight w:val="yellow"/>
          <w:rtl/>
        </w:rPr>
        <w:t>היינו רוצים לוודא שהמדינה מעורבת ושאין אנשים שנשואים בסוד</w:t>
      </w:r>
      <w:r w:rsidR="00ED118C">
        <w:rPr>
          <w:rFonts w:ascii="David" w:hAnsi="David" w:cs="David" w:hint="cs"/>
          <w:sz w:val="24"/>
          <w:szCs w:val="24"/>
          <w:rtl/>
        </w:rPr>
        <w:t xml:space="preserve">. </w:t>
      </w:r>
      <w:r w:rsidR="00ED118C" w:rsidRPr="00100291">
        <w:rPr>
          <w:rFonts w:ascii="David" w:hAnsi="David" w:cs="David" w:hint="cs"/>
          <w:sz w:val="24"/>
          <w:szCs w:val="24"/>
          <w:highlight w:val="yellow"/>
          <w:rtl/>
        </w:rPr>
        <w:t xml:space="preserve">גם אצל </w:t>
      </w:r>
      <w:r w:rsidR="00ED118C" w:rsidRPr="00100291">
        <w:rPr>
          <w:rFonts w:ascii="David" w:hAnsi="David" w:cs="David" w:hint="cs"/>
          <w:sz w:val="24"/>
          <w:szCs w:val="24"/>
          <w:highlight w:val="yellow"/>
          <w:u w:val="single"/>
          <w:rtl/>
        </w:rPr>
        <w:t>הנוצרים</w:t>
      </w:r>
      <w:r w:rsidR="00ED118C" w:rsidRPr="00100291">
        <w:rPr>
          <w:rFonts w:ascii="David" w:hAnsi="David" w:cs="David" w:hint="cs"/>
          <w:sz w:val="24"/>
          <w:szCs w:val="24"/>
          <w:highlight w:val="yellow"/>
          <w:rtl/>
        </w:rPr>
        <w:t xml:space="preserve"> החשש עולה, כי יש פומביות אבל לא בטוח מעורבות של המדינה</w:t>
      </w:r>
      <w:r w:rsidR="00ED118C">
        <w:rPr>
          <w:rFonts w:ascii="David" w:hAnsi="David" w:cs="David" w:hint="cs"/>
          <w:sz w:val="24"/>
          <w:szCs w:val="24"/>
          <w:rtl/>
        </w:rPr>
        <w:t>.</w:t>
      </w:r>
    </w:p>
    <w:p w14:paraId="64016A38" w14:textId="327FF524" w:rsidR="00CF2F88" w:rsidRDefault="00EE66FE" w:rsidP="001C34E8">
      <w:pPr>
        <w:tabs>
          <w:tab w:val="left" w:pos="2943"/>
        </w:tabs>
        <w:jc w:val="both"/>
        <w:rPr>
          <w:rFonts w:ascii="David" w:hAnsi="David" w:cs="David"/>
          <w:sz w:val="24"/>
          <w:szCs w:val="24"/>
          <w:rtl/>
        </w:rPr>
      </w:pPr>
      <w:r w:rsidRPr="00601B5D">
        <w:rPr>
          <w:rFonts w:ascii="David" w:hAnsi="David" w:cs="David" w:hint="cs"/>
          <w:b/>
          <w:bCs/>
          <w:sz w:val="24"/>
          <w:szCs w:val="24"/>
          <w:rtl/>
        </w:rPr>
        <w:lastRenderedPageBreak/>
        <w:t>יכול להיות מישהו שנשוי מבחינת ההלכה המוסלמית והמדינה לא תדע</w:t>
      </w:r>
      <w:r>
        <w:rPr>
          <w:rFonts w:ascii="David" w:hAnsi="David" w:cs="David" w:hint="cs"/>
          <w:sz w:val="24"/>
          <w:szCs w:val="24"/>
          <w:rtl/>
        </w:rPr>
        <w:t xml:space="preserve">. זה לא רק עניין תיאולוגי, זה עניין של </w:t>
      </w:r>
      <w:r w:rsidRPr="00601B5D">
        <w:rPr>
          <w:rFonts w:ascii="David" w:hAnsi="David" w:cs="David" w:hint="cs"/>
          <w:b/>
          <w:bCs/>
          <w:sz w:val="24"/>
          <w:szCs w:val="24"/>
          <w:rtl/>
        </w:rPr>
        <w:t>משפט המדינה שהול</w:t>
      </w:r>
      <w:r w:rsidR="00601B5D" w:rsidRPr="00601B5D">
        <w:rPr>
          <w:rFonts w:ascii="David" w:hAnsi="David" w:cs="David" w:hint="cs"/>
          <w:b/>
          <w:bCs/>
          <w:sz w:val="24"/>
          <w:szCs w:val="24"/>
          <w:rtl/>
        </w:rPr>
        <w:t>ך</w:t>
      </w:r>
      <w:r w:rsidRPr="00601B5D">
        <w:rPr>
          <w:rFonts w:ascii="David" w:hAnsi="David" w:cs="David" w:hint="cs"/>
          <w:b/>
          <w:bCs/>
          <w:sz w:val="24"/>
          <w:szCs w:val="24"/>
          <w:rtl/>
        </w:rPr>
        <w:t xml:space="preserve"> לפי דין דתי בענייני נישואין</w:t>
      </w:r>
      <w:r>
        <w:rPr>
          <w:rFonts w:ascii="David" w:hAnsi="David" w:cs="David" w:hint="cs"/>
          <w:sz w:val="24"/>
          <w:szCs w:val="24"/>
          <w:rtl/>
        </w:rPr>
        <w:t>. נוצר מצב בעייתי שמצד אחד הם נשואים ע"פ משפט המדינה אבל מצד שני המדינה לא תדע מזה בזמן אמת.</w:t>
      </w:r>
    </w:p>
    <w:p w14:paraId="71EC3067" w14:textId="77777777" w:rsidR="00100291" w:rsidRDefault="00100291" w:rsidP="001C34E8">
      <w:pPr>
        <w:tabs>
          <w:tab w:val="left" w:pos="2943"/>
        </w:tabs>
        <w:jc w:val="both"/>
        <w:rPr>
          <w:rFonts w:ascii="David" w:hAnsi="David" w:cs="David"/>
          <w:sz w:val="24"/>
          <w:szCs w:val="24"/>
          <w:rtl/>
        </w:rPr>
      </w:pPr>
    </w:p>
    <w:p w14:paraId="2A34764F" w14:textId="185EAA40" w:rsidR="007631A6" w:rsidRDefault="00CF2F88" w:rsidP="00EB75B9">
      <w:pPr>
        <w:pStyle w:val="a7"/>
        <w:numPr>
          <w:ilvl w:val="0"/>
          <w:numId w:val="97"/>
        </w:numPr>
        <w:tabs>
          <w:tab w:val="left" w:pos="2943"/>
        </w:tabs>
        <w:jc w:val="both"/>
        <w:rPr>
          <w:rFonts w:ascii="David" w:hAnsi="David" w:cs="David"/>
          <w:sz w:val="24"/>
          <w:szCs w:val="24"/>
        </w:rPr>
      </w:pPr>
      <w:r w:rsidRPr="00100291">
        <w:rPr>
          <w:rFonts w:ascii="David" w:hAnsi="David" w:cs="David" w:hint="cs"/>
          <w:b/>
          <w:bCs/>
          <w:color w:val="C00000"/>
          <w:sz w:val="24"/>
          <w:szCs w:val="24"/>
          <w:u w:val="single"/>
          <w:shd w:val="clear" w:color="auto" w:fill="FFFFCC"/>
          <w:rtl/>
        </w:rPr>
        <w:t>יהודים</w:t>
      </w:r>
      <w:r>
        <w:rPr>
          <w:rFonts w:ascii="David" w:hAnsi="David" w:cs="David" w:hint="cs"/>
          <w:sz w:val="24"/>
          <w:szCs w:val="24"/>
          <w:rtl/>
        </w:rPr>
        <w:t xml:space="preserve">- </w:t>
      </w:r>
      <w:r w:rsidR="007631A6">
        <w:rPr>
          <w:rFonts w:ascii="David" w:hAnsi="David" w:cs="David" w:hint="cs"/>
          <w:sz w:val="24"/>
          <w:szCs w:val="24"/>
          <w:rtl/>
        </w:rPr>
        <w:t>סיפור מתפתח.</w:t>
      </w:r>
    </w:p>
    <w:p w14:paraId="6959EC21" w14:textId="482CA1BF" w:rsidR="00100291" w:rsidRDefault="007631A6" w:rsidP="007631A6">
      <w:pPr>
        <w:tabs>
          <w:tab w:val="left" w:pos="2943"/>
        </w:tabs>
        <w:jc w:val="both"/>
        <w:rPr>
          <w:rFonts w:ascii="David" w:hAnsi="David" w:cs="David"/>
          <w:sz w:val="24"/>
          <w:szCs w:val="24"/>
          <w:rtl/>
        </w:rPr>
      </w:pPr>
      <w:r w:rsidRPr="00100291">
        <w:rPr>
          <w:rFonts w:ascii="David" w:hAnsi="David" w:cs="David" w:hint="cs"/>
          <w:b/>
          <w:bCs/>
          <w:color w:val="C00000"/>
          <w:sz w:val="24"/>
          <w:szCs w:val="24"/>
          <w:u w:val="single"/>
          <w:shd w:val="clear" w:color="auto" w:fill="FFFFCC"/>
          <w:rtl/>
        </w:rPr>
        <w:t>בזמן המשנה והתלמוד</w:t>
      </w:r>
      <w:r>
        <w:rPr>
          <w:rFonts w:ascii="David" w:hAnsi="David" w:cs="David" w:hint="cs"/>
          <w:sz w:val="24"/>
          <w:szCs w:val="24"/>
          <w:rtl/>
        </w:rPr>
        <w:t xml:space="preserve">- </w:t>
      </w:r>
      <w:r w:rsidRPr="00100291">
        <w:rPr>
          <w:rFonts w:ascii="David" w:hAnsi="David" w:cs="David" w:hint="cs"/>
          <w:b/>
          <w:bCs/>
          <w:sz w:val="24"/>
          <w:szCs w:val="24"/>
          <w:shd w:val="clear" w:color="auto" w:fill="FFFFCC"/>
          <w:rtl/>
        </w:rPr>
        <w:t>הייתה הבחנה בין 2 שלבים</w:t>
      </w:r>
      <w:r w:rsidRPr="00100291">
        <w:rPr>
          <w:rFonts w:ascii="David" w:hAnsi="David" w:cs="David" w:hint="cs"/>
          <w:sz w:val="24"/>
          <w:szCs w:val="24"/>
          <w:shd w:val="clear" w:color="auto" w:fill="FFFFCC"/>
          <w:rtl/>
        </w:rPr>
        <w:t>:</w:t>
      </w:r>
      <w:r>
        <w:rPr>
          <w:rFonts w:ascii="David" w:hAnsi="David" w:cs="David" w:hint="cs"/>
          <w:sz w:val="24"/>
          <w:szCs w:val="24"/>
          <w:rtl/>
        </w:rPr>
        <w:t xml:space="preserve"> </w:t>
      </w:r>
      <w:r w:rsidR="005C4C94">
        <w:rPr>
          <w:rFonts w:ascii="David" w:hAnsi="David" w:cs="David" w:hint="cs"/>
          <w:sz w:val="24"/>
          <w:szCs w:val="24"/>
          <w:rtl/>
        </w:rPr>
        <w:t xml:space="preserve">שלב הקידושין ושלב הנישואין. </w:t>
      </w:r>
    </w:p>
    <w:p w14:paraId="02B61B0B" w14:textId="4F349CC0" w:rsidR="007631A6" w:rsidRDefault="00100291" w:rsidP="007631A6">
      <w:pPr>
        <w:tabs>
          <w:tab w:val="left" w:pos="2943"/>
        </w:tabs>
        <w:jc w:val="both"/>
        <w:rPr>
          <w:rFonts w:ascii="David" w:hAnsi="David" w:cs="David"/>
          <w:sz w:val="24"/>
          <w:szCs w:val="24"/>
          <w:rtl/>
        </w:rPr>
      </w:pPr>
      <w:r w:rsidRPr="00100291">
        <w:rPr>
          <w:rFonts w:ascii="David" w:hAnsi="David" w:cs="David" w:hint="cs"/>
          <w:b/>
          <w:bCs/>
          <w:sz w:val="24"/>
          <w:szCs w:val="24"/>
          <w:shd w:val="clear" w:color="auto" w:fill="FFFFCC"/>
          <w:rtl/>
        </w:rPr>
        <w:t xml:space="preserve">א) </w:t>
      </w:r>
      <w:r w:rsidR="007631A6" w:rsidRPr="00100291">
        <w:rPr>
          <w:rFonts w:ascii="David" w:hAnsi="David" w:cs="David" w:hint="cs"/>
          <w:b/>
          <w:bCs/>
          <w:sz w:val="24"/>
          <w:szCs w:val="24"/>
          <w:shd w:val="clear" w:color="auto" w:fill="FFFFCC"/>
          <w:rtl/>
        </w:rPr>
        <w:t>שלב הקידושין</w:t>
      </w:r>
      <w:r w:rsidR="007631A6">
        <w:rPr>
          <w:rFonts w:ascii="David" w:hAnsi="David" w:cs="David" w:hint="cs"/>
          <w:sz w:val="24"/>
          <w:szCs w:val="24"/>
          <w:rtl/>
        </w:rPr>
        <w:t xml:space="preserve"> [במשנה אמרו אירוסין, לא במשמעות של היום]- יוצרים את הקניין הראשוני שהופך את בני הזוג לבני זוג. </w:t>
      </w:r>
      <w:r w:rsidR="007631A6" w:rsidRPr="00A64F02">
        <w:rPr>
          <w:rFonts w:ascii="David" w:hAnsi="David" w:cs="David" w:hint="cs"/>
          <w:b/>
          <w:bCs/>
          <w:sz w:val="24"/>
          <w:szCs w:val="24"/>
          <w:rtl/>
        </w:rPr>
        <w:t>נעש</w:t>
      </w:r>
      <w:r w:rsidR="00A64F02" w:rsidRPr="00A64F02">
        <w:rPr>
          <w:rFonts w:ascii="David" w:hAnsi="David" w:cs="David" w:hint="cs"/>
          <w:b/>
          <w:bCs/>
          <w:sz w:val="24"/>
          <w:szCs w:val="24"/>
          <w:rtl/>
        </w:rPr>
        <w:t>ה</w:t>
      </w:r>
      <w:r w:rsidR="007631A6">
        <w:rPr>
          <w:rFonts w:ascii="David" w:hAnsi="David" w:cs="David" w:hint="cs"/>
          <w:sz w:val="24"/>
          <w:szCs w:val="24"/>
          <w:rtl/>
        </w:rPr>
        <w:t xml:space="preserve"> </w:t>
      </w:r>
      <w:r w:rsidR="007631A6" w:rsidRPr="00A64F02">
        <w:rPr>
          <w:rFonts w:ascii="David" w:hAnsi="David" w:cs="David" w:hint="cs"/>
          <w:b/>
          <w:bCs/>
          <w:sz w:val="24"/>
          <w:szCs w:val="24"/>
          <w:u w:val="single"/>
          <w:rtl/>
        </w:rPr>
        <w:t>באחת מ3 דרכים</w:t>
      </w:r>
      <w:r w:rsidR="007631A6" w:rsidRPr="00A64F02">
        <w:rPr>
          <w:rFonts w:ascii="David" w:hAnsi="David" w:cs="David" w:hint="cs"/>
          <w:b/>
          <w:bCs/>
          <w:sz w:val="24"/>
          <w:szCs w:val="24"/>
          <w:rtl/>
        </w:rPr>
        <w:t>:</w:t>
      </w:r>
    </w:p>
    <w:p w14:paraId="1B7DBD89" w14:textId="77777777" w:rsidR="007631A6" w:rsidRDefault="007631A6" w:rsidP="00EB75B9">
      <w:pPr>
        <w:pStyle w:val="a7"/>
        <w:numPr>
          <w:ilvl w:val="0"/>
          <w:numId w:val="98"/>
        </w:numPr>
        <w:tabs>
          <w:tab w:val="left" w:pos="2943"/>
        </w:tabs>
        <w:jc w:val="both"/>
        <w:rPr>
          <w:rFonts w:ascii="David" w:hAnsi="David" w:cs="David"/>
          <w:sz w:val="24"/>
          <w:szCs w:val="24"/>
        </w:rPr>
      </w:pPr>
      <w:r w:rsidRPr="007631A6">
        <w:rPr>
          <w:rFonts w:ascii="David" w:hAnsi="David" w:cs="David" w:hint="cs"/>
          <w:b/>
          <w:bCs/>
          <w:sz w:val="24"/>
          <w:szCs w:val="24"/>
          <w:u w:val="single"/>
          <w:shd w:val="clear" w:color="auto" w:fill="FFFFCC"/>
          <w:rtl/>
        </w:rPr>
        <w:t>קידושי כסף</w:t>
      </w:r>
      <w:r>
        <w:rPr>
          <w:rFonts w:ascii="David" w:hAnsi="David" w:cs="David" w:hint="cs"/>
          <w:sz w:val="24"/>
          <w:szCs w:val="24"/>
          <w:rtl/>
        </w:rPr>
        <w:t xml:space="preserve">= כדי שהם יקרו צריך </w:t>
      </w:r>
      <w:r w:rsidRPr="00A64F02">
        <w:rPr>
          <w:rFonts w:ascii="David" w:hAnsi="David" w:cs="David" w:hint="cs"/>
          <w:sz w:val="24"/>
          <w:szCs w:val="24"/>
          <w:u w:val="single"/>
          <w:rtl/>
        </w:rPr>
        <w:t>3 תנאים מצטברים</w:t>
      </w:r>
      <w:r>
        <w:rPr>
          <w:rFonts w:ascii="David" w:hAnsi="David" w:cs="David" w:hint="cs"/>
          <w:sz w:val="24"/>
          <w:szCs w:val="24"/>
          <w:rtl/>
        </w:rPr>
        <w:t>:</w:t>
      </w:r>
    </w:p>
    <w:p w14:paraId="53386A88" w14:textId="518E7CC5" w:rsidR="007631A6" w:rsidRDefault="007631A6" w:rsidP="00EB75B9">
      <w:pPr>
        <w:pStyle w:val="a7"/>
        <w:numPr>
          <w:ilvl w:val="0"/>
          <w:numId w:val="99"/>
        </w:numPr>
        <w:tabs>
          <w:tab w:val="left" w:pos="2943"/>
        </w:tabs>
        <w:jc w:val="both"/>
        <w:rPr>
          <w:rFonts w:ascii="David" w:hAnsi="David" w:cs="David"/>
          <w:sz w:val="24"/>
          <w:szCs w:val="24"/>
          <w:rtl/>
        </w:rPr>
      </w:pPr>
      <w:r w:rsidRPr="00A64F02">
        <w:rPr>
          <w:rFonts w:ascii="David" w:hAnsi="David" w:cs="David" w:hint="cs"/>
          <w:b/>
          <w:bCs/>
          <w:sz w:val="24"/>
          <w:szCs w:val="24"/>
          <w:rtl/>
        </w:rPr>
        <w:t>הגבר י</w:t>
      </w:r>
      <w:r w:rsidR="0013319F" w:rsidRPr="00A64F02">
        <w:rPr>
          <w:rFonts w:ascii="David" w:hAnsi="David" w:cs="David" w:hint="cs"/>
          <w:b/>
          <w:bCs/>
          <w:sz w:val="24"/>
          <w:szCs w:val="24"/>
          <w:rtl/>
        </w:rPr>
        <w:t>י</w:t>
      </w:r>
      <w:r w:rsidRPr="00A64F02">
        <w:rPr>
          <w:rFonts w:ascii="David" w:hAnsi="David" w:cs="David" w:hint="cs"/>
          <w:b/>
          <w:bCs/>
          <w:sz w:val="24"/>
          <w:szCs w:val="24"/>
          <w:rtl/>
        </w:rPr>
        <w:t>תן לאישה משהו בשווה כסף</w:t>
      </w:r>
      <w:r>
        <w:rPr>
          <w:rFonts w:ascii="David" w:hAnsi="David" w:cs="David" w:hint="cs"/>
          <w:sz w:val="24"/>
          <w:szCs w:val="24"/>
          <w:rtl/>
        </w:rPr>
        <w:t xml:space="preserve"> [שווה פרוטה]. המנהג טבעת, אבל זה לא חייב להיות טבעת. </w:t>
      </w:r>
    </w:p>
    <w:p w14:paraId="2F170CDE" w14:textId="7E77C0DD" w:rsidR="007631A6" w:rsidRPr="007631A6" w:rsidRDefault="007631A6" w:rsidP="00EB75B9">
      <w:pPr>
        <w:pStyle w:val="a7"/>
        <w:numPr>
          <w:ilvl w:val="0"/>
          <w:numId w:val="99"/>
        </w:numPr>
        <w:tabs>
          <w:tab w:val="left" w:pos="2943"/>
        </w:tabs>
        <w:jc w:val="both"/>
        <w:rPr>
          <w:rFonts w:ascii="David" w:hAnsi="David" w:cs="David"/>
          <w:sz w:val="24"/>
          <w:szCs w:val="24"/>
          <w:rtl/>
        </w:rPr>
      </w:pPr>
      <w:r>
        <w:rPr>
          <w:rFonts w:ascii="David" w:hAnsi="David" w:cs="David" w:hint="cs"/>
          <w:sz w:val="24"/>
          <w:szCs w:val="24"/>
          <w:rtl/>
        </w:rPr>
        <w:t xml:space="preserve">הגבר צריך לתת לה אותו </w:t>
      </w:r>
      <w:r w:rsidRPr="00A64F02">
        <w:rPr>
          <w:rFonts w:ascii="David" w:hAnsi="David" w:cs="David" w:hint="cs"/>
          <w:b/>
          <w:bCs/>
          <w:sz w:val="24"/>
          <w:szCs w:val="24"/>
          <w:rtl/>
        </w:rPr>
        <w:t>בנוכחות 2 עדים</w:t>
      </w:r>
      <w:r>
        <w:rPr>
          <w:rFonts w:ascii="David" w:hAnsi="David" w:cs="David" w:hint="cs"/>
          <w:sz w:val="24"/>
          <w:szCs w:val="24"/>
          <w:rtl/>
        </w:rPr>
        <w:t xml:space="preserve">. הם לא עדים דקלרטיביים שמספרים לי מה קרה, אלא הם </w:t>
      </w:r>
      <w:r w:rsidRPr="00A64F02">
        <w:rPr>
          <w:rFonts w:ascii="David" w:hAnsi="David" w:cs="David" w:hint="cs"/>
          <w:b/>
          <w:bCs/>
          <w:sz w:val="24"/>
          <w:szCs w:val="24"/>
          <w:rtl/>
        </w:rPr>
        <w:t>חלק מהטקס</w:t>
      </w:r>
      <w:r>
        <w:rPr>
          <w:rFonts w:ascii="David" w:hAnsi="David" w:cs="David" w:hint="cs"/>
          <w:sz w:val="24"/>
          <w:szCs w:val="24"/>
          <w:rtl/>
        </w:rPr>
        <w:t>. אם הם לא נמצאים= הדבר לא קרה. קונסטיטוטי</w:t>
      </w:r>
      <w:r>
        <w:rPr>
          <w:rFonts w:ascii="David" w:hAnsi="David" w:cs="David" w:hint="eastAsia"/>
          <w:sz w:val="24"/>
          <w:szCs w:val="24"/>
          <w:rtl/>
        </w:rPr>
        <w:t>בי</w:t>
      </w:r>
      <w:r>
        <w:rPr>
          <w:rFonts w:ascii="David" w:hAnsi="David" w:cs="David" w:hint="cs"/>
          <w:sz w:val="24"/>
          <w:szCs w:val="24"/>
          <w:rtl/>
        </w:rPr>
        <w:t xml:space="preserve"> מול דקלרטיבי. העד הוא חלק מהסיפור, </w:t>
      </w:r>
      <w:r w:rsidRPr="00A64F02">
        <w:rPr>
          <w:rFonts w:ascii="David" w:hAnsi="David" w:cs="David" w:hint="cs"/>
          <w:b/>
          <w:bCs/>
          <w:sz w:val="24"/>
          <w:szCs w:val="24"/>
          <w:rtl/>
        </w:rPr>
        <w:t>עדי קיום</w:t>
      </w:r>
      <w:r>
        <w:rPr>
          <w:rFonts w:ascii="David" w:hAnsi="David" w:cs="David" w:hint="cs"/>
          <w:sz w:val="24"/>
          <w:szCs w:val="24"/>
          <w:rtl/>
        </w:rPr>
        <w:t xml:space="preserve">. </w:t>
      </w:r>
      <w:r w:rsidRPr="007631A6">
        <w:rPr>
          <w:rFonts w:ascii="David" w:hAnsi="David" w:cs="David" w:hint="cs"/>
          <w:sz w:val="24"/>
          <w:szCs w:val="24"/>
          <w:rtl/>
        </w:rPr>
        <w:t xml:space="preserve">נותן את הטבעת בנוכחות 2 עדים. </w:t>
      </w:r>
      <w:r w:rsidRPr="00A64F02">
        <w:rPr>
          <w:rFonts w:ascii="David" w:hAnsi="David" w:cs="David" w:hint="cs"/>
          <w:b/>
          <w:bCs/>
          <w:sz w:val="24"/>
          <w:szCs w:val="24"/>
          <w:rtl/>
        </w:rPr>
        <w:t>העדים צריכים להיות כשרים</w:t>
      </w:r>
      <w:r w:rsidRPr="007631A6">
        <w:rPr>
          <w:rFonts w:ascii="David" w:hAnsi="David" w:cs="David" w:hint="cs"/>
          <w:sz w:val="24"/>
          <w:szCs w:val="24"/>
          <w:rtl/>
        </w:rPr>
        <w:t xml:space="preserve">- גברים ולא נשים, לא יכולים להיות קרובי משפחה אחד של השני ולא של המתחתנים. </w:t>
      </w:r>
    </w:p>
    <w:p w14:paraId="6F909E22" w14:textId="3EECC171" w:rsidR="007631A6" w:rsidRDefault="007631A6" w:rsidP="00EB75B9">
      <w:pPr>
        <w:pStyle w:val="a7"/>
        <w:numPr>
          <w:ilvl w:val="0"/>
          <w:numId w:val="99"/>
        </w:numPr>
        <w:tabs>
          <w:tab w:val="left" w:pos="2943"/>
        </w:tabs>
        <w:jc w:val="both"/>
        <w:rPr>
          <w:rFonts w:ascii="David" w:hAnsi="David" w:cs="David"/>
          <w:sz w:val="24"/>
          <w:szCs w:val="24"/>
        </w:rPr>
      </w:pPr>
      <w:r w:rsidRPr="00A64F02">
        <w:rPr>
          <w:rFonts w:ascii="David" w:hAnsi="David" w:cs="David" w:hint="cs"/>
          <w:b/>
          <w:bCs/>
          <w:sz w:val="24"/>
          <w:szCs w:val="24"/>
          <w:rtl/>
        </w:rPr>
        <w:t>הקידושין צריכים להיות מתוך רצון לקדש "כדת משה וישראל"</w:t>
      </w:r>
      <w:r>
        <w:rPr>
          <w:rFonts w:ascii="David" w:hAnsi="David" w:cs="David" w:hint="cs"/>
          <w:sz w:val="24"/>
          <w:szCs w:val="24"/>
          <w:rtl/>
        </w:rPr>
        <w:t>. מתוך רצון להינשא ע"פ ההלכה. הסכמה הדדית ומשותפת של הצדדים שהטבעת הועברה בנוכחות עדים כי הם רוצים להינשא ע"פ ההלכה.</w:t>
      </w:r>
    </w:p>
    <w:p w14:paraId="3216ABEB" w14:textId="3DC6B3A8" w:rsidR="007631A6" w:rsidRDefault="007631A6" w:rsidP="00A64F02">
      <w:pPr>
        <w:tabs>
          <w:tab w:val="left" w:pos="2943"/>
        </w:tabs>
        <w:jc w:val="both"/>
        <w:rPr>
          <w:rFonts w:ascii="David" w:hAnsi="David" w:cs="David"/>
          <w:sz w:val="24"/>
          <w:szCs w:val="24"/>
          <w:rtl/>
        </w:rPr>
      </w:pPr>
      <w:r w:rsidRPr="00A64F02">
        <w:rPr>
          <w:rFonts w:ascii="David" w:hAnsi="David" w:cs="David" w:hint="cs"/>
          <w:b/>
          <w:bCs/>
          <w:sz w:val="24"/>
          <w:szCs w:val="24"/>
          <w:shd w:val="clear" w:color="auto" w:fill="FFFFCC"/>
          <w:rtl/>
        </w:rPr>
        <w:t>אלה תנאים מצטברים</w:t>
      </w:r>
      <w:r w:rsidRPr="00A64F02">
        <w:rPr>
          <w:rFonts w:ascii="David" w:hAnsi="David" w:cs="David" w:hint="cs"/>
          <w:sz w:val="24"/>
          <w:szCs w:val="24"/>
          <w:shd w:val="clear" w:color="auto" w:fill="FFFFCC"/>
          <w:rtl/>
        </w:rPr>
        <w:t>: נתינת שוו</w:t>
      </w:r>
      <w:r w:rsidR="00A64F02" w:rsidRPr="00A64F02">
        <w:rPr>
          <w:rFonts w:ascii="David" w:hAnsi="David" w:cs="David" w:hint="cs"/>
          <w:sz w:val="24"/>
          <w:szCs w:val="24"/>
          <w:shd w:val="clear" w:color="auto" w:fill="FFFFCC"/>
          <w:rtl/>
        </w:rPr>
        <w:t xml:space="preserve">ה </w:t>
      </w:r>
      <w:r w:rsidRPr="00A64F02">
        <w:rPr>
          <w:rFonts w:ascii="David" w:hAnsi="David" w:cs="David" w:hint="cs"/>
          <w:sz w:val="24"/>
          <w:szCs w:val="24"/>
          <w:shd w:val="clear" w:color="auto" w:fill="FFFFCC"/>
          <w:rtl/>
        </w:rPr>
        <w:t>כסף +</w:t>
      </w:r>
      <w:r w:rsidRPr="00A64F02">
        <w:rPr>
          <w:rFonts w:ascii="David" w:hAnsi="David" w:cs="David" w:hint="cs"/>
          <w:sz w:val="24"/>
          <w:szCs w:val="24"/>
          <w:shd w:val="clear" w:color="auto" w:fill="FFFFCC"/>
        </w:rPr>
        <w:t xml:space="preserve"> </w:t>
      </w:r>
      <w:r w:rsidRPr="00A64F02">
        <w:rPr>
          <w:rFonts w:ascii="David" w:hAnsi="David" w:cs="David" w:hint="cs"/>
          <w:sz w:val="24"/>
          <w:szCs w:val="24"/>
          <w:shd w:val="clear" w:color="auto" w:fill="FFFFCC"/>
          <w:rtl/>
        </w:rPr>
        <w:t>עדים כשרים +</w:t>
      </w:r>
      <w:r w:rsidRPr="00A64F02">
        <w:rPr>
          <w:rFonts w:ascii="David" w:hAnsi="David" w:cs="David" w:hint="cs"/>
          <w:sz w:val="24"/>
          <w:szCs w:val="24"/>
          <w:shd w:val="clear" w:color="auto" w:fill="FFFFCC"/>
        </w:rPr>
        <w:t xml:space="preserve"> </w:t>
      </w:r>
      <w:r w:rsidRPr="00A64F02">
        <w:rPr>
          <w:rFonts w:ascii="David" w:hAnsi="David" w:cs="David" w:hint="cs"/>
          <w:sz w:val="24"/>
          <w:szCs w:val="24"/>
          <w:shd w:val="clear" w:color="auto" w:fill="FFFFCC"/>
          <w:rtl/>
        </w:rPr>
        <w:t>עושים זאת מתוך רצון להינשא כדת משה וישראל</w:t>
      </w:r>
      <w:r>
        <w:rPr>
          <w:rFonts w:ascii="David" w:hAnsi="David" w:cs="David" w:hint="cs"/>
          <w:sz w:val="24"/>
          <w:szCs w:val="24"/>
          <w:rtl/>
        </w:rPr>
        <w:t>.</w:t>
      </w:r>
      <w:r w:rsidR="00A64F02">
        <w:rPr>
          <w:rFonts w:ascii="David" w:hAnsi="David" w:cs="David" w:hint="cs"/>
          <w:sz w:val="24"/>
          <w:szCs w:val="24"/>
          <w:rtl/>
        </w:rPr>
        <w:t xml:space="preserve"> </w:t>
      </w:r>
      <w:r>
        <w:rPr>
          <w:rFonts w:ascii="David" w:hAnsi="David" w:cs="David" w:hint="cs"/>
          <w:sz w:val="24"/>
          <w:szCs w:val="24"/>
          <w:rtl/>
        </w:rPr>
        <w:t xml:space="preserve">חשוב לזכור היטב את התנאים הנ"ל. יחזרו בהרבה היבטים בקורס. </w:t>
      </w:r>
    </w:p>
    <w:p w14:paraId="715DB032" w14:textId="5D36AB52" w:rsidR="007631A6" w:rsidRDefault="007631A6" w:rsidP="00EB75B9">
      <w:pPr>
        <w:pStyle w:val="a7"/>
        <w:numPr>
          <w:ilvl w:val="0"/>
          <w:numId w:val="98"/>
        </w:numPr>
        <w:tabs>
          <w:tab w:val="left" w:pos="2943"/>
        </w:tabs>
        <w:jc w:val="both"/>
        <w:rPr>
          <w:rFonts w:ascii="David" w:hAnsi="David" w:cs="David"/>
          <w:sz w:val="24"/>
          <w:szCs w:val="24"/>
        </w:rPr>
      </w:pPr>
      <w:r w:rsidRPr="0013319F">
        <w:rPr>
          <w:rFonts w:ascii="David" w:hAnsi="David" w:cs="David" w:hint="cs"/>
          <w:b/>
          <w:bCs/>
          <w:sz w:val="24"/>
          <w:szCs w:val="24"/>
          <w:u w:val="single"/>
          <w:shd w:val="clear" w:color="auto" w:fill="FFFFCC"/>
          <w:rtl/>
        </w:rPr>
        <w:t>שטר</w:t>
      </w:r>
      <w:r>
        <w:rPr>
          <w:rFonts w:ascii="David" w:hAnsi="David" w:cs="David" w:hint="cs"/>
          <w:sz w:val="24"/>
          <w:szCs w:val="24"/>
          <w:rtl/>
        </w:rPr>
        <w:t>- במקום לתת טבעת</w:t>
      </w:r>
      <w:r w:rsidR="0013319F">
        <w:rPr>
          <w:rFonts w:ascii="David" w:hAnsi="David" w:cs="David" w:hint="cs"/>
          <w:sz w:val="24"/>
          <w:szCs w:val="24"/>
          <w:rtl/>
        </w:rPr>
        <w:t xml:space="preserve"> </w:t>
      </w:r>
      <w:r w:rsidR="0013319F" w:rsidRPr="00A64F02">
        <w:rPr>
          <w:rFonts w:ascii="David" w:hAnsi="David" w:cs="David" w:hint="cs"/>
          <w:b/>
          <w:bCs/>
          <w:sz w:val="24"/>
          <w:szCs w:val="24"/>
          <w:rtl/>
        </w:rPr>
        <w:t xml:space="preserve">נותנים </w:t>
      </w:r>
      <w:r w:rsidR="0013319F" w:rsidRPr="00A64F02">
        <w:rPr>
          <w:rFonts w:ascii="David" w:hAnsi="David" w:cs="David" w:hint="cs"/>
          <w:b/>
          <w:bCs/>
          <w:sz w:val="24"/>
          <w:szCs w:val="24"/>
          <w:u w:val="single"/>
          <w:rtl/>
        </w:rPr>
        <w:t>שטר</w:t>
      </w:r>
      <w:r w:rsidR="0013319F">
        <w:rPr>
          <w:rFonts w:ascii="David" w:hAnsi="David" w:cs="David" w:hint="cs"/>
          <w:sz w:val="24"/>
          <w:szCs w:val="24"/>
          <w:rtl/>
        </w:rPr>
        <w:t xml:space="preserve">, שבו כתוב "הרי את מקודשת לי". גם צריכים להיות </w:t>
      </w:r>
      <w:r w:rsidR="0013319F" w:rsidRPr="00A64F02">
        <w:rPr>
          <w:rFonts w:ascii="David" w:hAnsi="David" w:cs="David" w:hint="cs"/>
          <w:b/>
          <w:bCs/>
          <w:sz w:val="24"/>
          <w:szCs w:val="24"/>
          <w:u w:val="single"/>
          <w:rtl/>
        </w:rPr>
        <w:t>עדים</w:t>
      </w:r>
      <w:r w:rsidR="0013319F">
        <w:rPr>
          <w:rFonts w:ascii="David" w:hAnsi="David" w:cs="David" w:hint="cs"/>
          <w:sz w:val="24"/>
          <w:szCs w:val="24"/>
          <w:rtl/>
        </w:rPr>
        <w:t xml:space="preserve">- יש שאלה האם העדים צריכים לראות את נתינת השטר או משהו אחר. זה לא משנה כי </w:t>
      </w:r>
      <w:r w:rsidR="0013319F" w:rsidRPr="00A64F02">
        <w:rPr>
          <w:rFonts w:ascii="David" w:hAnsi="David" w:cs="David" w:hint="cs"/>
          <w:b/>
          <w:bCs/>
          <w:color w:val="FF0000"/>
          <w:sz w:val="24"/>
          <w:szCs w:val="24"/>
          <w:rtl/>
        </w:rPr>
        <w:t>ביטלו את הדרך הזו</w:t>
      </w:r>
      <w:r w:rsidR="0013319F">
        <w:rPr>
          <w:rFonts w:ascii="David" w:hAnsi="David" w:cs="David" w:hint="cs"/>
          <w:sz w:val="24"/>
          <w:szCs w:val="24"/>
          <w:rtl/>
        </w:rPr>
        <w:t xml:space="preserve">. קידושין בתקופת התלמוד. </w:t>
      </w:r>
      <w:r w:rsidR="00D67C52" w:rsidRPr="00D67C52">
        <w:rPr>
          <w:rFonts w:ascii="David" w:hAnsi="David" w:cs="David" w:hint="cs"/>
          <w:b/>
          <w:bCs/>
          <w:sz w:val="24"/>
          <w:szCs w:val="24"/>
          <w:rtl/>
        </w:rPr>
        <w:t>קבלה משותפת</w:t>
      </w:r>
      <w:r w:rsidR="00D67C52">
        <w:rPr>
          <w:rFonts w:ascii="David" w:hAnsi="David" w:cs="David" w:hint="cs"/>
          <w:sz w:val="24"/>
          <w:szCs w:val="24"/>
          <w:rtl/>
        </w:rPr>
        <w:t xml:space="preserve">. </w:t>
      </w:r>
    </w:p>
    <w:p w14:paraId="664649FC" w14:textId="77777777" w:rsidR="00A64F02" w:rsidRDefault="00A64F02" w:rsidP="00A64F02">
      <w:pPr>
        <w:pStyle w:val="a7"/>
        <w:tabs>
          <w:tab w:val="left" w:pos="2943"/>
        </w:tabs>
        <w:ind w:left="360"/>
        <w:jc w:val="both"/>
        <w:rPr>
          <w:rFonts w:ascii="David" w:hAnsi="David" w:cs="David"/>
          <w:sz w:val="24"/>
          <w:szCs w:val="24"/>
        </w:rPr>
      </w:pPr>
    </w:p>
    <w:p w14:paraId="0D1D923E" w14:textId="1524FE96" w:rsidR="005C4C94" w:rsidRPr="005C4C94" w:rsidRDefault="0013319F" w:rsidP="00EB75B9">
      <w:pPr>
        <w:pStyle w:val="a7"/>
        <w:numPr>
          <w:ilvl w:val="0"/>
          <w:numId w:val="98"/>
        </w:numPr>
        <w:tabs>
          <w:tab w:val="left" w:pos="2943"/>
        </w:tabs>
        <w:jc w:val="both"/>
        <w:rPr>
          <w:rFonts w:ascii="David" w:hAnsi="David" w:cs="David"/>
          <w:sz w:val="24"/>
          <w:szCs w:val="24"/>
          <w:rtl/>
        </w:rPr>
      </w:pPr>
      <w:r>
        <w:rPr>
          <w:rFonts w:ascii="David" w:hAnsi="David" w:cs="David" w:hint="cs"/>
          <w:b/>
          <w:bCs/>
          <w:sz w:val="24"/>
          <w:szCs w:val="24"/>
          <w:u w:val="single"/>
          <w:shd w:val="clear" w:color="auto" w:fill="FFFFCC"/>
          <w:rtl/>
        </w:rPr>
        <w:t>קידושי הבי</w:t>
      </w:r>
      <w:r w:rsidR="00A64F02">
        <w:rPr>
          <w:rFonts w:ascii="David" w:hAnsi="David" w:cs="David" w:hint="cs"/>
          <w:b/>
          <w:bCs/>
          <w:sz w:val="24"/>
          <w:szCs w:val="24"/>
          <w:u w:val="single"/>
          <w:shd w:val="clear" w:color="auto" w:fill="FFFFCC"/>
          <w:rtl/>
        </w:rPr>
        <w:t>א</w:t>
      </w:r>
      <w:r>
        <w:rPr>
          <w:rFonts w:ascii="David" w:hAnsi="David" w:cs="David" w:hint="cs"/>
          <w:b/>
          <w:bCs/>
          <w:sz w:val="24"/>
          <w:szCs w:val="24"/>
          <w:u w:val="single"/>
          <w:shd w:val="clear" w:color="auto" w:fill="FFFFCC"/>
          <w:rtl/>
        </w:rPr>
        <w:t>ה</w:t>
      </w:r>
      <w:r w:rsidRPr="00A64F02">
        <w:rPr>
          <w:rFonts w:ascii="David" w:hAnsi="David" w:cs="David" w:hint="cs"/>
          <w:sz w:val="24"/>
          <w:szCs w:val="24"/>
          <w:shd w:val="clear" w:color="auto" w:fill="FFFFFF" w:themeFill="background1"/>
          <w:rtl/>
        </w:rPr>
        <w:t xml:space="preserve">- </w:t>
      </w:r>
      <w:r w:rsidRPr="0013319F">
        <w:rPr>
          <w:rFonts w:ascii="David" w:hAnsi="David" w:cs="David" w:hint="cs"/>
          <w:sz w:val="24"/>
          <w:szCs w:val="24"/>
          <w:rtl/>
        </w:rPr>
        <w:t>בי</w:t>
      </w:r>
      <w:r w:rsidR="00A64F02">
        <w:rPr>
          <w:rFonts w:ascii="David" w:hAnsi="David" w:cs="David" w:hint="cs"/>
          <w:sz w:val="24"/>
          <w:szCs w:val="24"/>
          <w:rtl/>
        </w:rPr>
        <w:t>א</w:t>
      </w:r>
      <w:r w:rsidRPr="0013319F">
        <w:rPr>
          <w:rFonts w:ascii="David" w:hAnsi="David" w:cs="David" w:hint="cs"/>
          <w:sz w:val="24"/>
          <w:szCs w:val="24"/>
          <w:rtl/>
        </w:rPr>
        <w:t>ה=יחסי אישות.</w:t>
      </w:r>
      <w:r>
        <w:rPr>
          <w:rFonts w:ascii="David" w:hAnsi="David" w:cs="David" w:hint="cs"/>
          <w:sz w:val="24"/>
          <w:szCs w:val="24"/>
          <w:rtl/>
        </w:rPr>
        <w:t xml:space="preserve"> מה שיוצר את הקידושין הוא </w:t>
      </w:r>
      <w:r w:rsidRPr="00A64F02">
        <w:rPr>
          <w:rFonts w:ascii="David" w:hAnsi="David" w:cs="David" w:hint="cs"/>
          <w:b/>
          <w:bCs/>
          <w:sz w:val="24"/>
          <w:szCs w:val="24"/>
          <w:u w:val="single"/>
          <w:rtl/>
        </w:rPr>
        <w:t>קיום יחסי מין</w:t>
      </w:r>
      <w:r>
        <w:rPr>
          <w:rFonts w:ascii="David" w:hAnsi="David" w:cs="David" w:hint="cs"/>
          <w:sz w:val="24"/>
          <w:szCs w:val="24"/>
          <w:rtl/>
        </w:rPr>
        <w:t xml:space="preserve"> [מקביל הכסף]. דרישה של </w:t>
      </w:r>
      <w:r w:rsidRPr="00A64F02">
        <w:rPr>
          <w:rFonts w:ascii="David" w:hAnsi="David" w:cs="David" w:hint="cs"/>
          <w:b/>
          <w:bCs/>
          <w:sz w:val="24"/>
          <w:szCs w:val="24"/>
          <w:u w:val="single"/>
          <w:rtl/>
        </w:rPr>
        <w:t>עדים</w:t>
      </w:r>
      <w:r>
        <w:rPr>
          <w:rFonts w:ascii="David" w:hAnsi="David" w:cs="David" w:hint="cs"/>
          <w:sz w:val="24"/>
          <w:szCs w:val="24"/>
          <w:rtl/>
        </w:rPr>
        <w:t xml:space="preserve">- לא צריכים לראות את האקט, אלא את בני הזוג מתייחדים. לא כל מי שעושה יחסי מין ייחשב נשוי אלא </w:t>
      </w:r>
      <w:r w:rsidRPr="00A64F02">
        <w:rPr>
          <w:rFonts w:ascii="David" w:hAnsi="David" w:cs="David" w:hint="cs"/>
          <w:b/>
          <w:bCs/>
          <w:sz w:val="24"/>
          <w:szCs w:val="24"/>
          <w:rtl/>
        </w:rPr>
        <w:t xml:space="preserve">נדרשת </w:t>
      </w:r>
      <w:r w:rsidRPr="00A64F02">
        <w:rPr>
          <w:rFonts w:ascii="David" w:hAnsi="David" w:cs="David" w:hint="cs"/>
          <w:b/>
          <w:bCs/>
          <w:sz w:val="24"/>
          <w:szCs w:val="24"/>
          <w:u w:val="single"/>
          <w:rtl/>
        </w:rPr>
        <w:t>הסכמה</w:t>
      </w:r>
      <w:r w:rsidRPr="00A64F02">
        <w:rPr>
          <w:rFonts w:ascii="David" w:hAnsi="David" w:cs="David" w:hint="cs"/>
          <w:b/>
          <w:bCs/>
          <w:sz w:val="24"/>
          <w:szCs w:val="24"/>
          <w:rtl/>
        </w:rPr>
        <w:t xml:space="preserve"> שעושים זאת כדי לקיים קשר נישואין</w:t>
      </w:r>
      <w:r>
        <w:rPr>
          <w:rFonts w:ascii="David" w:hAnsi="David" w:cs="David" w:hint="cs"/>
          <w:sz w:val="24"/>
          <w:szCs w:val="24"/>
          <w:rtl/>
        </w:rPr>
        <w:t xml:space="preserve">. </w:t>
      </w:r>
      <w:r w:rsidRPr="00A64F02">
        <w:rPr>
          <w:rFonts w:ascii="David" w:hAnsi="David" w:cs="David" w:hint="cs"/>
          <w:b/>
          <w:bCs/>
          <w:color w:val="FF0000"/>
          <w:sz w:val="24"/>
          <w:szCs w:val="24"/>
          <w:rtl/>
        </w:rPr>
        <w:t xml:space="preserve">דרך שבוטלה </w:t>
      </w:r>
      <w:r w:rsidR="00A64F02">
        <w:rPr>
          <w:rFonts w:ascii="David" w:hAnsi="David" w:cs="David" w:hint="cs"/>
          <w:b/>
          <w:bCs/>
          <w:color w:val="FF0000"/>
          <w:sz w:val="24"/>
          <w:szCs w:val="24"/>
          <w:rtl/>
        </w:rPr>
        <w:t>כ</w:t>
      </w:r>
      <w:r w:rsidRPr="00A64F02">
        <w:rPr>
          <w:rFonts w:ascii="David" w:hAnsi="David" w:cs="David" w:hint="cs"/>
          <w:b/>
          <w:bCs/>
          <w:color w:val="FF0000"/>
          <w:sz w:val="24"/>
          <w:szCs w:val="24"/>
          <w:rtl/>
        </w:rPr>
        <w:t>יום</w:t>
      </w:r>
      <w:r>
        <w:rPr>
          <w:rFonts w:ascii="David" w:hAnsi="David" w:cs="David" w:hint="cs"/>
          <w:sz w:val="24"/>
          <w:szCs w:val="24"/>
          <w:rtl/>
        </w:rPr>
        <w:t>.</w:t>
      </w:r>
      <w:r w:rsidR="005C4C94">
        <w:rPr>
          <w:rFonts w:ascii="David" w:hAnsi="David" w:cs="David" w:hint="cs"/>
          <w:sz w:val="24"/>
          <w:szCs w:val="24"/>
          <w:rtl/>
        </w:rPr>
        <w:t xml:space="preserve"> </w:t>
      </w:r>
      <w:r w:rsidRPr="005C4C94">
        <w:rPr>
          <w:rFonts w:ascii="David" w:hAnsi="David" w:cs="David" w:hint="cs"/>
          <w:sz w:val="24"/>
          <w:szCs w:val="24"/>
          <w:rtl/>
        </w:rPr>
        <w:t>בתקופת התלמוד אנשים לא היו עושים קידושי בי</w:t>
      </w:r>
      <w:r w:rsidR="005C4C94" w:rsidRPr="005C4C94">
        <w:rPr>
          <w:rFonts w:ascii="David" w:hAnsi="David" w:cs="David" w:hint="cs"/>
          <w:sz w:val="24"/>
          <w:szCs w:val="24"/>
          <w:rtl/>
        </w:rPr>
        <w:t>א</w:t>
      </w:r>
      <w:r w:rsidRPr="005C4C94">
        <w:rPr>
          <w:rFonts w:ascii="David" w:hAnsi="David" w:cs="David" w:hint="cs"/>
          <w:sz w:val="24"/>
          <w:szCs w:val="24"/>
          <w:rtl/>
        </w:rPr>
        <w:t xml:space="preserve">ה [למעט אנשי שבט יהודה]. </w:t>
      </w:r>
    </w:p>
    <w:p w14:paraId="5D296A92" w14:textId="245CD2D3" w:rsidR="005C4C94" w:rsidRDefault="005C4C94" w:rsidP="0013319F">
      <w:pPr>
        <w:tabs>
          <w:tab w:val="left" w:pos="2943"/>
        </w:tabs>
        <w:jc w:val="both"/>
        <w:rPr>
          <w:rFonts w:ascii="David" w:hAnsi="David" w:cs="David"/>
          <w:sz w:val="24"/>
          <w:szCs w:val="24"/>
          <w:rtl/>
        </w:rPr>
      </w:pPr>
      <w:r>
        <w:rPr>
          <w:rFonts w:ascii="David" w:hAnsi="David" w:cs="David" w:hint="cs"/>
          <w:sz w:val="24"/>
          <w:szCs w:val="24"/>
          <w:rtl/>
        </w:rPr>
        <w:t xml:space="preserve">בשלב הקידושין </w:t>
      </w:r>
      <w:r w:rsidR="0013319F">
        <w:rPr>
          <w:rFonts w:ascii="David" w:hAnsi="David" w:cs="David" w:hint="cs"/>
          <w:sz w:val="24"/>
          <w:szCs w:val="24"/>
          <w:rtl/>
        </w:rPr>
        <w:t xml:space="preserve">המשמעות היא </w:t>
      </w:r>
      <w:r w:rsidR="0013319F" w:rsidRPr="005C4C94">
        <w:rPr>
          <w:rFonts w:ascii="David" w:hAnsi="David" w:cs="David" w:hint="cs"/>
          <w:sz w:val="24"/>
          <w:szCs w:val="24"/>
          <w:u w:val="single"/>
          <w:rtl/>
        </w:rPr>
        <w:t>כמו נשואים</w:t>
      </w:r>
      <w:r w:rsidR="0013319F">
        <w:rPr>
          <w:rFonts w:ascii="David" w:hAnsi="David" w:cs="David" w:hint="cs"/>
          <w:sz w:val="24"/>
          <w:szCs w:val="24"/>
          <w:rtl/>
        </w:rPr>
        <w:t xml:space="preserve">, אשת איש, לא יכולים להתחתן, אבל </w:t>
      </w:r>
      <w:r w:rsidR="0013319F" w:rsidRPr="005C4C94">
        <w:rPr>
          <w:rFonts w:ascii="David" w:hAnsi="David" w:cs="David" w:hint="cs"/>
          <w:sz w:val="24"/>
          <w:szCs w:val="24"/>
          <w:u w:val="single"/>
          <w:rtl/>
        </w:rPr>
        <w:t>כל אחד חוזר לבית שלו</w:t>
      </w:r>
      <w:r w:rsidR="0013319F">
        <w:rPr>
          <w:rFonts w:ascii="David" w:hAnsi="David" w:cs="David" w:hint="cs"/>
          <w:sz w:val="24"/>
          <w:szCs w:val="24"/>
          <w:rtl/>
        </w:rPr>
        <w:t xml:space="preserve">. </w:t>
      </w:r>
    </w:p>
    <w:p w14:paraId="56227FFA" w14:textId="0D53DF04" w:rsidR="0013319F" w:rsidRDefault="005C4C94" w:rsidP="0013319F">
      <w:pPr>
        <w:tabs>
          <w:tab w:val="left" w:pos="2943"/>
        </w:tabs>
        <w:jc w:val="both"/>
        <w:rPr>
          <w:rFonts w:ascii="David" w:hAnsi="David" w:cs="David"/>
          <w:sz w:val="24"/>
          <w:szCs w:val="24"/>
          <w:rtl/>
        </w:rPr>
      </w:pPr>
      <w:r w:rsidRPr="005C4C94">
        <w:rPr>
          <w:rFonts w:ascii="David" w:hAnsi="David" w:cs="David" w:hint="cs"/>
          <w:b/>
          <w:bCs/>
          <w:sz w:val="24"/>
          <w:szCs w:val="24"/>
          <w:shd w:val="clear" w:color="auto" w:fill="FFFFCC"/>
          <w:rtl/>
        </w:rPr>
        <w:t>ב) שלב הנישואין</w:t>
      </w:r>
      <w:r>
        <w:rPr>
          <w:rFonts w:ascii="David" w:hAnsi="David" w:cs="David" w:hint="cs"/>
          <w:sz w:val="24"/>
          <w:szCs w:val="24"/>
          <w:rtl/>
        </w:rPr>
        <w:t xml:space="preserve">- </w:t>
      </w:r>
      <w:r w:rsidR="0013319F">
        <w:rPr>
          <w:rFonts w:ascii="David" w:hAnsi="David" w:cs="David" w:hint="cs"/>
          <w:sz w:val="24"/>
          <w:szCs w:val="24"/>
          <w:rtl/>
        </w:rPr>
        <w:t>אחרי זמן מסוים [תוך שנה בד"כ] היו עושים את השלב השני של הנישואים. האישה הייתה מגיעה לבית של הבעל והיו לזה השלכות הלכתיות [פחות רלוונטי].</w:t>
      </w:r>
    </w:p>
    <w:p w14:paraId="7AD5A0A3" w14:textId="77777777" w:rsidR="005C4C94" w:rsidRDefault="005C4C94" w:rsidP="0013319F">
      <w:pPr>
        <w:tabs>
          <w:tab w:val="left" w:pos="2943"/>
        </w:tabs>
        <w:jc w:val="both"/>
        <w:rPr>
          <w:rFonts w:ascii="David" w:hAnsi="David" w:cs="David"/>
          <w:b/>
          <w:bCs/>
          <w:sz w:val="24"/>
          <w:szCs w:val="24"/>
          <w:u w:val="single"/>
          <w:rtl/>
        </w:rPr>
      </w:pPr>
    </w:p>
    <w:p w14:paraId="6B80F0A7" w14:textId="45F2DEE6" w:rsidR="005C4C94" w:rsidRDefault="0013319F" w:rsidP="005C4C94">
      <w:pPr>
        <w:tabs>
          <w:tab w:val="left" w:pos="2943"/>
        </w:tabs>
        <w:jc w:val="both"/>
        <w:rPr>
          <w:rFonts w:ascii="David" w:hAnsi="David" w:cs="David"/>
          <w:sz w:val="24"/>
          <w:szCs w:val="24"/>
          <w:rtl/>
        </w:rPr>
      </w:pPr>
      <w:r w:rsidRPr="005C4C94">
        <w:rPr>
          <w:rFonts w:ascii="David" w:hAnsi="David" w:cs="David" w:hint="cs"/>
          <w:b/>
          <w:bCs/>
          <w:color w:val="C00000"/>
          <w:sz w:val="24"/>
          <w:szCs w:val="24"/>
          <w:u w:val="single"/>
          <w:rtl/>
        </w:rPr>
        <w:t>היום</w:t>
      </w:r>
      <w:r w:rsidR="005C4C94" w:rsidRPr="005C4C94">
        <w:rPr>
          <w:rFonts w:ascii="David" w:hAnsi="David" w:cs="David" w:hint="cs"/>
          <w:color w:val="C00000"/>
          <w:sz w:val="24"/>
          <w:szCs w:val="24"/>
          <w:u w:val="single"/>
          <w:rtl/>
        </w:rPr>
        <w:t>:</w:t>
      </w:r>
      <w:r w:rsidR="005C4C94">
        <w:rPr>
          <w:rFonts w:ascii="David" w:hAnsi="David" w:cs="David" w:hint="cs"/>
          <w:b/>
          <w:bCs/>
          <w:color w:val="C00000"/>
          <w:sz w:val="24"/>
          <w:szCs w:val="24"/>
          <w:u w:val="single"/>
          <w:rtl/>
        </w:rPr>
        <w:t xml:space="preserve"> </w:t>
      </w:r>
      <w:r w:rsidRPr="000E08F6">
        <w:rPr>
          <w:rFonts w:ascii="David" w:hAnsi="David" w:cs="David" w:hint="cs"/>
          <w:b/>
          <w:bCs/>
          <w:sz w:val="24"/>
          <w:szCs w:val="24"/>
          <w:u w:val="single"/>
          <w:rtl/>
        </w:rPr>
        <w:t>2 שינויים</w:t>
      </w:r>
      <w:r>
        <w:rPr>
          <w:rFonts w:ascii="David" w:hAnsi="David" w:cs="David" w:hint="cs"/>
          <w:sz w:val="24"/>
          <w:szCs w:val="24"/>
          <w:rtl/>
        </w:rPr>
        <w:t>- ביטלו את שטר ובי</w:t>
      </w:r>
      <w:r w:rsidR="005C4C94">
        <w:rPr>
          <w:rFonts w:ascii="David" w:hAnsi="David" w:cs="David" w:hint="cs"/>
          <w:sz w:val="24"/>
          <w:szCs w:val="24"/>
          <w:rtl/>
        </w:rPr>
        <w:t>א</w:t>
      </w:r>
      <w:r>
        <w:rPr>
          <w:rFonts w:ascii="David" w:hAnsi="David" w:cs="David" w:hint="cs"/>
          <w:sz w:val="24"/>
          <w:szCs w:val="24"/>
          <w:rtl/>
        </w:rPr>
        <w:t xml:space="preserve">ה. </w:t>
      </w:r>
      <w:r w:rsidRPr="005C4C94">
        <w:rPr>
          <w:rFonts w:ascii="David" w:hAnsi="David" w:cs="David" w:hint="cs"/>
          <w:b/>
          <w:bCs/>
          <w:color w:val="C00000"/>
          <w:sz w:val="24"/>
          <w:szCs w:val="24"/>
          <w:shd w:val="clear" w:color="auto" w:fill="FFFFCC"/>
          <w:rtl/>
        </w:rPr>
        <w:t>היום עושים רק קידושי כסף</w:t>
      </w:r>
      <w:r>
        <w:rPr>
          <w:rFonts w:ascii="David" w:hAnsi="David" w:cs="David" w:hint="cs"/>
          <w:sz w:val="24"/>
          <w:szCs w:val="24"/>
          <w:rtl/>
        </w:rPr>
        <w:t>.</w:t>
      </w:r>
      <w:r w:rsidR="005C4C94">
        <w:rPr>
          <w:rFonts w:ascii="David" w:hAnsi="David" w:cs="David" w:hint="cs"/>
          <w:sz w:val="24"/>
          <w:szCs w:val="24"/>
          <w:rtl/>
        </w:rPr>
        <w:t xml:space="preserve"> בנוסף,</w:t>
      </w:r>
      <w:r>
        <w:rPr>
          <w:rFonts w:ascii="David" w:hAnsi="David" w:cs="David" w:hint="cs"/>
          <w:sz w:val="24"/>
          <w:szCs w:val="24"/>
          <w:rtl/>
        </w:rPr>
        <w:t xml:space="preserve"> </w:t>
      </w:r>
      <w:r w:rsidRPr="005C4C94">
        <w:rPr>
          <w:rFonts w:ascii="David" w:hAnsi="David" w:cs="David" w:hint="cs"/>
          <w:b/>
          <w:bCs/>
          <w:color w:val="C00000"/>
          <w:sz w:val="24"/>
          <w:szCs w:val="24"/>
          <w:shd w:val="clear" w:color="auto" w:fill="FFFFCC"/>
          <w:rtl/>
        </w:rPr>
        <w:t>איחדו את הקידושין והנישואין</w:t>
      </w:r>
      <w:r>
        <w:rPr>
          <w:rFonts w:ascii="David" w:hAnsi="David" w:cs="David" w:hint="cs"/>
          <w:sz w:val="24"/>
          <w:szCs w:val="24"/>
          <w:rtl/>
        </w:rPr>
        <w:t xml:space="preserve">. לא עושים את זה בשני שלבים. מיד אחרי הקידושין, הולכים לבית. </w:t>
      </w:r>
      <w:r w:rsidRPr="005C4C94">
        <w:rPr>
          <w:rFonts w:ascii="David" w:hAnsi="David" w:cs="David" w:hint="cs"/>
          <w:color w:val="FF0000"/>
          <w:sz w:val="24"/>
          <w:szCs w:val="24"/>
          <w:rtl/>
        </w:rPr>
        <w:t>החופה</w:t>
      </w:r>
      <w:r>
        <w:rPr>
          <w:rFonts w:ascii="David" w:hAnsi="David" w:cs="David" w:hint="cs"/>
          <w:sz w:val="24"/>
          <w:szCs w:val="24"/>
          <w:rtl/>
        </w:rPr>
        <w:t xml:space="preserve"> היא בעצם הביטוי הסמלי למה שהיה פעם שלב הנישואין. החופה מייצגת באופן סמלי את הבית. עושים את נתינת הטבעת בטקס הקידושין, החופה היא הביטוי של הנישואין והבית. זה הטקס היהודי.</w:t>
      </w:r>
    </w:p>
    <w:p w14:paraId="115DE856" w14:textId="77777777" w:rsidR="005C4C94" w:rsidRDefault="005C4C94" w:rsidP="005C4C94">
      <w:pPr>
        <w:tabs>
          <w:tab w:val="left" w:pos="2943"/>
        </w:tabs>
        <w:jc w:val="both"/>
        <w:rPr>
          <w:rFonts w:ascii="David" w:hAnsi="David" w:cs="David"/>
          <w:sz w:val="24"/>
          <w:szCs w:val="24"/>
          <w:rtl/>
        </w:rPr>
      </w:pPr>
    </w:p>
    <w:p w14:paraId="56D4B0BC" w14:textId="77777777" w:rsidR="005C4C94" w:rsidRDefault="000E08F6" w:rsidP="005C4C94">
      <w:pPr>
        <w:tabs>
          <w:tab w:val="left" w:pos="2943"/>
        </w:tabs>
        <w:jc w:val="both"/>
        <w:rPr>
          <w:rFonts w:ascii="David" w:hAnsi="David" w:cs="David"/>
          <w:sz w:val="24"/>
          <w:szCs w:val="24"/>
          <w:rtl/>
        </w:rPr>
      </w:pPr>
      <w:r w:rsidRPr="005C4C94">
        <w:rPr>
          <w:rFonts w:ascii="David" w:hAnsi="David" w:cs="David" w:hint="cs"/>
          <w:b/>
          <w:bCs/>
          <w:sz w:val="24"/>
          <w:szCs w:val="24"/>
          <w:shd w:val="clear" w:color="auto" w:fill="FFFFCC"/>
          <w:rtl/>
        </w:rPr>
        <w:t>מה לגבי רב?</w:t>
      </w:r>
      <w:r w:rsidRPr="000E08F6">
        <w:rPr>
          <w:rFonts w:ascii="David" w:hAnsi="David" w:cs="David" w:hint="cs"/>
          <w:b/>
          <w:bCs/>
          <w:sz w:val="24"/>
          <w:szCs w:val="24"/>
          <w:rtl/>
        </w:rPr>
        <w:t xml:space="preserve"> </w:t>
      </w:r>
      <w:r>
        <w:rPr>
          <w:rFonts w:ascii="David" w:hAnsi="David" w:cs="David" w:hint="cs"/>
          <w:sz w:val="24"/>
          <w:szCs w:val="24"/>
          <w:rtl/>
        </w:rPr>
        <w:t>אותן בעיות שהקתולים מתמודדים איתם</w:t>
      </w:r>
      <w:r w:rsidR="007E7743">
        <w:rPr>
          <w:rFonts w:ascii="David" w:hAnsi="David" w:cs="David" w:hint="cs"/>
          <w:sz w:val="24"/>
          <w:szCs w:val="24"/>
          <w:rtl/>
        </w:rPr>
        <w:t xml:space="preserve">. חשש מאנשים חופזים, שלא שואלים את ההורים לגבי נישואין, אין פיקוח, קטינים מתחתנים. בתוך הדין הדתי היהודי </w:t>
      </w:r>
      <w:r w:rsidR="007E7743" w:rsidRPr="005C4C94">
        <w:rPr>
          <w:rFonts w:ascii="David" w:hAnsi="David" w:cs="David" w:hint="cs"/>
          <w:b/>
          <w:bCs/>
          <w:sz w:val="24"/>
          <w:szCs w:val="24"/>
          <w:rtl/>
        </w:rPr>
        <w:t>יש בעיה דתית פנימית</w:t>
      </w:r>
      <w:r w:rsidR="007E7743">
        <w:rPr>
          <w:rFonts w:ascii="David" w:hAnsi="David" w:cs="David" w:hint="cs"/>
          <w:sz w:val="24"/>
          <w:szCs w:val="24"/>
          <w:rtl/>
        </w:rPr>
        <w:t xml:space="preserve"> [בלי קשר למדינה]. </w:t>
      </w:r>
      <w:r w:rsidR="007E7743" w:rsidRPr="005C4C94">
        <w:rPr>
          <w:rFonts w:ascii="David" w:hAnsi="David" w:cs="David" w:hint="cs"/>
          <w:b/>
          <w:bCs/>
          <w:sz w:val="24"/>
          <w:szCs w:val="24"/>
          <w:rtl/>
        </w:rPr>
        <w:t>גם ההלכה לא רוצה שאנשים יתחתנו בצורה מאוד חפוזה והיא לא רוצה נישואים סודיים</w:t>
      </w:r>
      <w:r w:rsidR="007E7743">
        <w:rPr>
          <w:rFonts w:ascii="David" w:hAnsi="David" w:cs="David" w:hint="cs"/>
          <w:sz w:val="24"/>
          <w:szCs w:val="24"/>
          <w:rtl/>
        </w:rPr>
        <w:t xml:space="preserve">- אם לא סיפרו לאף אחד אף אחד לא יידע. </w:t>
      </w:r>
    </w:p>
    <w:p w14:paraId="5A99F071" w14:textId="02240AA4" w:rsidR="007E7743" w:rsidRDefault="007E7743" w:rsidP="005C4C94">
      <w:pPr>
        <w:tabs>
          <w:tab w:val="left" w:pos="2943"/>
        </w:tabs>
        <w:jc w:val="both"/>
        <w:rPr>
          <w:rFonts w:ascii="David" w:hAnsi="David" w:cs="David"/>
          <w:sz w:val="24"/>
          <w:szCs w:val="24"/>
          <w:rtl/>
        </w:rPr>
      </w:pPr>
      <w:r>
        <w:rPr>
          <w:rFonts w:ascii="David" w:hAnsi="David" w:cs="David" w:hint="cs"/>
          <w:sz w:val="24"/>
          <w:szCs w:val="24"/>
          <w:rtl/>
        </w:rPr>
        <w:t xml:space="preserve">על הרקע הזה, במאה ה-20 מגיעה </w:t>
      </w:r>
      <w:r w:rsidRPr="005C4C94">
        <w:rPr>
          <w:rFonts w:ascii="David" w:hAnsi="David" w:cs="David" w:hint="cs"/>
          <w:sz w:val="24"/>
          <w:szCs w:val="24"/>
          <w:u w:val="single"/>
          <w:rtl/>
        </w:rPr>
        <w:t>הרבנות הראשית</w:t>
      </w:r>
      <w:r>
        <w:rPr>
          <w:rFonts w:ascii="David" w:hAnsi="David" w:cs="David" w:hint="cs"/>
          <w:sz w:val="24"/>
          <w:szCs w:val="24"/>
          <w:rtl/>
        </w:rPr>
        <w:t xml:space="preserve"> ומתקנת </w:t>
      </w:r>
      <w:r w:rsidRPr="005C4C94">
        <w:rPr>
          <w:rFonts w:ascii="David" w:hAnsi="David" w:cs="David" w:hint="cs"/>
          <w:b/>
          <w:bCs/>
          <w:sz w:val="24"/>
          <w:szCs w:val="24"/>
          <w:shd w:val="clear" w:color="auto" w:fill="FFFFCC"/>
          <w:rtl/>
        </w:rPr>
        <w:t xml:space="preserve">תקנה שנקראת </w:t>
      </w:r>
      <w:r w:rsidRPr="001A640C">
        <w:rPr>
          <w:rFonts w:ascii="David" w:hAnsi="David" w:cs="David" w:hint="cs"/>
          <w:b/>
          <w:bCs/>
          <w:sz w:val="24"/>
          <w:szCs w:val="24"/>
          <w:highlight w:val="yellow"/>
          <w:shd w:val="clear" w:color="auto" w:fill="FFFFCC"/>
          <w:rtl/>
        </w:rPr>
        <w:t>"חרם ירושלים"</w:t>
      </w:r>
      <w:r w:rsidRPr="001A640C">
        <w:rPr>
          <w:rFonts w:ascii="David" w:hAnsi="David" w:cs="David" w:hint="cs"/>
          <w:sz w:val="24"/>
          <w:szCs w:val="24"/>
          <w:shd w:val="clear" w:color="auto" w:fill="FFFFCC"/>
          <w:rtl/>
        </w:rPr>
        <w:t>.</w:t>
      </w:r>
      <w:r w:rsidRPr="00043BC5">
        <w:rPr>
          <w:rFonts w:ascii="David" w:hAnsi="David" w:cs="David" w:hint="cs"/>
          <w:sz w:val="24"/>
          <w:szCs w:val="24"/>
          <w:shd w:val="clear" w:color="auto" w:fill="FFFFCC"/>
          <w:rtl/>
        </w:rPr>
        <w:t xml:space="preserve"> לפיה, מי שמתחתן ולא מזמין רב </w:t>
      </w:r>
      <w:r w:rsidRPr="00043BC5">
        <w:rPr>
          <w:rFonts w:ascii="David" w:hAnsi="David" w:cs="David" w:hint="cs"/>
          <w:sz w:val="24"/>
          <w:szCs w:val="24"/>
          <w:u w:val="single"/>
          <w:shd w:val="clear" w:color="auto" w:fill="FFFFCC"/>
          <w:rtl/>
        </w:rPr>
        <w:t>או</w:t>
      </w:r>
      <w:r w:rsidRPr="00043BC5">
        <w:rPr>
          <w:rFonts w:ascii="David" w:hAnsi="David" w:cs="David" w:hint="cs"/>
          <w:sz w:val="24"/>
          <w:szCs w:val="24"/>
          <w:shd w:val="clear" w:color="auto" w:fill="FFFFCC"/>
          <w:rtl/>
        </w:rPr>
        <w:t xml:space="preserve"> שהרב לא מפקח על הטקס ולא מזמין לפחות מניין של אנשים [לפחות 10] אוסרים את זה ומטילים סוג של חרם</w:t>
      </w:r>
      <w:r>
        <w:rPr>
          <w:rFonts w:ascii="David" w:hAnsi="David" w:cs="David" w:hint="cs"/>
          <w:sz w:val="24"/>
          <w:szCs w:val="24"/>
          <w:rtl/>
        </w:rPr>
        <w:t xml:space="preserve">. זו תקנה קשוחה. אך, התקנה לא הצליחה לעשות מה שהנצרות עשתה </w:t>
      </w:r>
      <w:r w:rsidR="00043BC5">
        <w:rPr>
          <w:rFonts w:ascii="David" w:hAnsi="David" w:cs="David" w:hint="cs"/>
          <w:sz w:val="24"/>
          <w:szCs w:val="24"/>
          <w:rtl/>
        </w:rPr>
        <w:t>[</w:t>
      </w:r>
      <w:r>
        <w:rPr>
          <w:rFonts w:ascii="David" w:hAnsi="David" w:cs="David" w:hint="cs"/>
          <w:sz w:val="24"/>
          <w:szCs w:val="24"/>
          <w:rtl/>
        </w:rPr>
        <w:t xml:space="preserve">מהלך רדיקלי יותר שבלי </w:t>
      </w:r>
      <w:r w:rsidR="00043BC5">
        <w:rPr>
          <w:rFonts w:ascii="David" w:hAnsi="David" w:cs="David" w:hint="cs"/>
          <w:sz w:val="24"/>
          <w:szCs w:val="24"/>
          <w:rtl/>
        </w:rPr>
        <w:t>כומר</w:t>
      </w:r>
      <w:r>
        <w:rPr>
          <w:rFonts w:ascii="David" w:hAnsi="David" w:cs="David" w:hint="cs"/>
          <w:sz w:val="24"/>
          <w:szCs w:val="24"/>
          <w:rtl/>
        </w:rPr>
        <w:t xml:space="preserve"> לא יהיו נישואים תקפים</w:t>
      </w:r>
      <w:r w:rsidR="00043BC5">
        <w:rPr>
          <w:rFonts w:ascii="David" w:hAnsi="David" w:cs="David" w:hint="cs"/>
          <w:sz w:val="24"/>
          <w:szCs w:val="24"/>
          <w:rtl/>
        </w:rPr>
        <w:t>]</w:t>
      </w:r>
      <w:r>
        <w:rPr>
          <w:rFonts w:ascii="David" w:hAnsi="David" w:cs="David" w:hint="cs"/>
          <w:sz w:val="24"/>
          <w:szCs w:val="24"/>
          <w:rtl/>
        </w:rPr>
        <w:t xml:space="preserve">. </w:t>
      </w:r>
      <w:r w:rsidRPr="00043BC5">
        <w:rPr>
          <w:rFonts w:ascii="David" w:hAnsi="David" w:cs="David" w:hint="cs"/>
          <w:b/>
          <w:bCs/>
          <w:sz w:val="24"/>
          <w:szCs w:val="24"/>
          <w:rtl/>
        </w:rPr>
        <w:t xml:space="preserve">החרם אומר שינדו אותם וכו', אבל בגלל שלפי ההלכה הנישואים יהיו תקפים גם בלי </w:t>
      </w:r>
      <w:r w:rsidR="00043BC5" w:rsidRPr="00043BC5">
        <w:rPr>
          <w:rFonts w:ascii="David" w:hAnsi="David" w:cs="David" w:hint="cs"/>
          <w:b/>
          <w:bCs/>
          <w:sz w:val="24"/>
          <w:szCs w:val="24"/>
          <w:rtl/>
        </w:rPr>
        <w:t>רב</w:t>
      </w:r>
      <w:r w:rsidRPr="00043BC5">
        <w:rPr>
          <w:rFonts w:ascii="David" w:hAnsi="David" w:cs="David" w:hint="cs"/>
          <w:b/>
          <w:bCs/>
          <w:sz w:val="24"/>
          <w:szCs w:val="24"/>
          <w:rtl/>
        </w:rPr>
        <w:t xml:space="preserve"> הם לא שינו</w:t>
      </w:r>
      <w:r w:rsidR="00043BC5">
        <w:rPr>
          <w:rFonts w:ascii="David" w:hAnsi="David" w:cs="David" w:hint="cs"/>
          <w:sz w:val="24"/>
          <w:szCs w:val="24"/>
          <w:rtl/>
        </w:rPr>
        <w:t xml:space="preserve"> </w:t>
      </w:r>
      <w:r w:rsidR="00043BC5" w:rsidRPr="00043BC5">
        <w:rPr>
          <w:rFonts w:ascii="David" w:hAnsi="David" w:cs="David" w:hint="cs"/>
          <w:b/>
          <w:bCs/>
          <w:sz w:val="24"/>
          <w:szCs w:val="24"/>
          <w:rtl/>
        </w:rPr>
        <w:t>התנהגותם</w:t>
      </w:r>
      <w:r w:rsidRPr="00043BC5">
        <w:rPr>
          <w:rFonts w:ascii="David" w:hAnsi="David" w:cs="David" w:hint="cs"/>
          <w:sz w:val="24"/>
          <w:szCs w:val="24"/>
          <w:rtl/>
        </w:rPr>
        <w:t>.</w:t>
      </w:r>
      <w:r w:rsidRPr="00043BC5">
        <w:rPr>
          <w:rFonts w:ascii="David" w:hAnsi="David" w:cs="David" w:hint="cs"/>
          <w:b/>
          <w:bCs/>
          <w:sz w:val="24"/>
          <w:szCs w:val="24"/>
          <w:rtl/>
        </w:rPr>
        <w:t xml:space="preserve"> התוצאה היא בעייתית</w:t>
      </w:r>
      <w:r>
        <w:rPr>
          <w:rFonts w:ascii="David" w:hAnsi="David" w:cs="David" w:hint="cs"/>
          <w:sz w:val="24"/>
          <w:szCs w:val="24"/>
          <w:rtl/>
        </w:rPr>
        <w:t xml:space="preserve">. </w:t>
      </w:r>
      <w:r w:rsidRPr="00E90DB2">
        <w:rPr>
          <w:rFonts w:ascii="David" w:hAnsi="David" w:cs="David" w:hint="cs"/>
          <w:sz w:val="24"/>
          <w:szCs w:val="24"/>
          <w:highlight w:val="yellow"/>
          <w:rtl/>
        </w:rPr>
        <w:t>החרם יוצר אולי התרעה, אך מי שלא מורתע יהיה נשוי ע"פ ההלכה ולכן גם ע"פ משפט המדינה, למרות שבעצם לא נדע מזה</w:t>
      </w:r>
      <w:r>
        <w:rPr>
          <w:rFonts w:ascii="David" w:hAnsi="David" w:cs="David" w:hint="cs"/>
          <w:sz w:val="24"/>
          <w:szCs w:val="24"/>
          <w:rtl/>
        </w:rPr>
        <w:t>.</w:t>
      </w:r>
    </w:p>
    <w:p w14:paraId="635D76E8" w14:textId="42DA3357" w:rsidR="007E7743" w:rsidRPr="00D96A94" w:rsidRDefault="007E7743" w:rsidP="00EB75B9">
      <w:pPr>
        <w:pStyle w:val="a7"/>
        <w:numPr>
          <w:ilvl w:val="0"/>
          <w:numId w:val="100"/>
        </w:numPr>
        <w:tabs>
          <w:tab w:val="left" w:pos="2943"/>
        </w:tabs>
        <w:jc w:val="both"/>
        <w:rPr>
          <w:rFonts w:ascii="David" w:hAnsi="David" w:cs="David"/>
          <w:sz w:val="24"/>
          <w:szCs w:val="24"/>
          <w:rtl/>
        </w:rPr>
      </w:pPr>
      <w:r w:rsidRPr="00D96A94">
        <w:rPr>
          <w:rFonts w:ascii="David" w:hAnsi="David" w:cs="David" w:hint="cs"/>
          <w:sz w:val="24"/>
          <w:szCs w:val="24"/>
          <w:rtl/>
        </w:rPr>
        <w:t xml:space="preserve">בעיה חמורה במשבצת של </w:t>
      </w:r>
      <w:r w:rsidRPr="00D96A94">
        <w:rPr>
          <w:rFonts w:ascii="David" w:hAnsi="David" w:cs="David" w:hint="cs"/>
          <w:b/>
          <w:bCs/>
          <w:sz w:val="24"/>
          <w:szCs w:val="24"/>
          <w:rtl/>
        </w:rPr>
        <w:t>צורה+ פחות מדי מגבלות</w:t>
      </w:r>
      <w:r w:rsidR="00CF0537">
        <w:rPr>
          <w:rFonts w:ascii="David" w:hAnsi="David" w:cs="David" w:hint="cs"/>
          <w:sz w:val="24"/>
          <w:szCs w:val="24"/>
          <w:rtl/>
        </w:rPr>
        <w:t xml:space="preserve"> [בטבלה בעמ' 52]</w:t>
      </w:r>
      <w:r w:rsidRPr="00CF0537">
        <w:rPr>
          <w:rFonts w:ascii="David" w:hAnsi="David" w:cs="David" w:hint="cs"/>
          <w:sz w:val="24"/>
          <w:szCs w:val="24"/>
          <w:rtl/>
        </w:rPr>
        <w:t>:</w:t>
      </w:r>
      <w:r w:rsidRPr="00D96A94">
        <w:rPr>
          <w:rFonts w:ascii="David" w:hAnsi="David" w:cs="David" w:hint="cs"/>
          <w:sz w:val="24"/>
          <w:szCs w:val="24"/>
          <w:rtl/>
        </w:rPr>
        <w:t xml:space="preserve"> באסלאם, ביהדות ובחלק מהדתות הנוצריות יש </w:t>
      </w:r>
      <w:r w:rsidRPr="00A86667">
        <w:rPr>
          <w:rFonts w:ascii="David" w:hAnsi="David" w:cs="David" w:hint="cs"/>
          <w:b/>
          <w:bCs/>
          <w:sz w:val="24"/>
          <w:szCs w:val="24"/>
          <w:shd w:val="clear" w:color="auto" w:fill="FFFFCC"/>
          <w:rtl/>
        </w:rPr>
        <w:t>בעיית פומביות</w:t>
      </w:r>
      <w:r w:rsidRPr="00A86667">
        <w:rPr>
          <w:rFonts w:ascii="David" w:hAnsi="David" w:cs="David" w:hint="cs"/>
          <w:sz w:val="24"/>
          <w:szCs w:val="24"/>
          <w:shd w:val="clear" w:color="auto" w:fill="FFFFCC"/>
          <w:rtl/>
        </w:rPr>
        <w:t xml:space="preserve"> ו</w:t>
      </w:r>
      <w:r w:rsidRPr="00A86667">
        <w:rPr>
          <w:rFonts w:ascii="David" w:hAnsi="David" w:cs="David" w:hint="cs"/>
          <w:b/>
          <w:bCs/>
          <w:sz w:val="24"/>
          <w:szCs w:val="24"/>
          <w:shd w:val="clear" w:color="auto" w:fill="FFFFCC"/>
          <w:rtl/>
        </w:rPr>
        <w:t>בעיה שלא צריך אורגן של המדינה</w:t>
      </w:r>
      <w:r w:rsidRPr="00D96A94">
        <w:rPr>
          <w:rFonts w:ascii="David" w:hAnsi="David" w:cs="David" w:hint="cs"/>
          <w:sz w:val="24"/>
          <w:szCs w:val="24"/>
          <w:rtl/>
        </w:rPr>
        <w:t xml:space="preserve">. </w:t>
      </w:r>
    </w:p>
    <w:p w14:paraId="27D41E9B" w14:textId="0BF572D1" w:rsidR="00AF12BE" w:rsidRDefault="00D96A94" w:rsidP="0013319F">
      <w:pPr>
        <w:tabs>
          <w:tab w:val="left" w:pos="2943"/>
        </w:tabs>
        <w:jc w:val="both"/>
        <w:rPr>
          <w:rFonts w:ascii="David" w:hAnsi="David" w:cs="David"/>
          <w:sz w:val="24"/>
          <w:szCs w:val="24"/>
          <w:rtl/>
        </w:rPr>
      </w:pPr>
      <w:r>
        <w:rPr>
          <w:rFonts w:ascii="David" w:hAnsi="David" w:cs="David" w:hint="cs"/>
          <w:sz w:val="24"/>
          <w:szCs w:val="24"/>
          <w:rtl/>
        </w:rPr>
        <w:lastRenderedPageBreak/>
        <w:t>מצד אחד</w:t>
      </w:r>
      <w:r w:rsidR="00D315F2">
        <w:rPr>
          <w:rFonts w:ascii="David" w:hAnsi="David" w:cs="David" w:hint="cs"/>
          <w:sz w:val="24"/>
          <w:szCs w:val="24"/>
          <w:rtl/>
        </w:rPr>
        <w:t>,</w:t>
      </w:r>
      <w:r>
        <w:rPr>
          <w:rFonts w:ascii="David" w:hAnsi="David" w:cs="David" w:hint="cs"/>
          <w:sz w:val="24"/>
          <w:szCs w:val="24"/>
          <w:rtl/>
        </w:rPr>
        <w:t xml:space="preserve"> בדיעבד התלונה האזרחית היא שיש לנו פחות מדי מגבלות כי אנחנו רוצים פומביות ומדינתיות, אבל </w:t>
      </w:r>
      <w:r w:rsidR="00D315F2">
        <w:rPr>
          <w:rFonts w:ascii="David" w:hAnsi="David" w:cs="David" w:hint="cs"/>
          <w:sz w:val="24"/>
          <w:szCs w:val="24"/>
          <w:rtl/>
        </w:rPr>
        <w:t xml:space="preserve">מצד שני </w:t>
      </w:r>
      <w:r>
        <w:rPr>
          <w:rFonts w:ascii="David" w:hAnsi="David" w:cs="David" w:hint="cs"/>
          <w:sz w:val="24"/>
          <w:szCs w:val="24"/>
          <w:rtl/>
        </w:rPr>
        <w:t xml:space="preserve">בגלל שהכללים הם דתיים </w:t>
      </w:r>
      <w:r w:rsidRPr="00A86667">
        <w:rPr>
          <w:rFonts w:ascii="David" w:hAnsi="David" w:cs="David" w:hint="cs"/>
          <w:sz w:val="24"/>
          <w:szCs w:val="24"/>
          <w:u w:val="single"/>
          <w:rtl/>
        </w:rPr>
        <w:t>התלונה האזרחית ההפוכה</w:t>
      </w:r>
      <w:r>
        <w:rPr>
          <w:rFonts w:ascii="David" w:hAnsi="David" w:cs="David" w:hint="cs"/>
          <w:sz w:val="24"/>
          <w:szCs w:val="24"/>
          <w:rtl/>
        </w:rPr>
        <w:t xml:space="preserve"> היא </w:t>
      </w:r>
      <w:r w:rsidRPr="00D315F2">
        <w:rPr>
          <w:rFonts w:ascii="David" w:hAnsi="David" w:cs="David" w:hint="cs"/>
          <w:b/>
          <w:bCs/>
          <w:sz w:val="24"/>
          <w:szCs w:val="24"/>
          <w:rtl/>
        </w:rPr>
        <w:t>למה צריך טקס דתי</w:t>
      </w:r>
      <w:r>
        <w:rPr>
          <w:rFonts w:ascii="David" w:hAnsi="David" w:cs="David" w:hint="cs"/>
          <w:sz w:val="24"/>
          <w:szCs w:val="24"/>
          <w:rtl/>
        </w:rPr>
        <w:t xml:space="preserve">. אם אני אדם חילוני אני עשוי לטעון </w:t>
      </w:r>
      <w:r w:rsidR="00CF05AC">
        <w:rPr>
          <w:rFonts w:ascii="David" w:hAnsi="David" w:cs="David" w:hint="cs"/>
          <w:sz w:val="24"/>
          <w:szCs w:val="24"/>
          <w:rtl/>
        </w:rPr>
        <w:t>למה מכריחים לעשות טקס דתי כתנאי לנישואים שלי. למה אתה לא מוכן שתהיה עדה</w:t>
      </w:r>
      <w:r w:rsidR="00A86667">
        <w:rPr>
          <w:rFonts w:ascii="David" w:hAnsi="David" w:cs="David" w:hint="cs"/>
          <w:sz w:val="24"/>
          <w:szCs w:val="24"/>
          <w:rtl/>
        </w:rPr>
        <w:t xml:space="preserve"> [אישה]</w:t>
      </w:r>
      <w:r w:rsidR="00CF05AC">
        <w:rPr>
          <w:rFonts w:ascii="David" w:hAnsi="David" w:cs="David" w:hint="cs"/>
          <w:sz w:val="24"/>
          <w:szCs w:val="24"/>
          <w:rtl/>
        </w:rPr>
        <w:t xml:space="preserve"> ולא עד. </w:t>
      </w:r>
      <w:r w:rsidR="00CF05AC" w:rsidRPr="00A86667">
        <w:rPr>
          <w:rFonts w:ascii="David" w:hAnsi="David" w:cs="David" w:hint="cs"/>
          <w:sz w:val="24"/>
          <w:szCs w:val="24"/>
          <w:shd w:val="clear" w:color="auto" w:fill="FFFFCC"/>
          <w:rtl/>
        </w:rPr>
        <w:t xml:space="preserve">לכן יש תלונה אידיאולוגית על עצם הצורך בטקס דתי ותלונת משנה למה </w:t>
      </w:r>
      <w:r w:rsidR="005651A7">
        <w:rPr>
          <w:rFonts w:ascii="David" w:hAnsi="David" w:cs="David" w:hint="cs"/>
          <w:sz w:val="24"/>
          <w:szCs w:val="24"/>
          <w:shd w:val="clear" w:color="auto" w:fill="FFFFCC"/>
          <w:rtl/>
        </w:rPr>
        <w:t xml:space="preserve">דווקא </w:t>
      </w:r>
      <w:r w:rsidR="00CF05AC" w:rsidRPr="00A86667">
        <w:rPr>
          <w:rFonts w:ascii="David" w:hAnsi="David" w:cs="David" w:hint="cs"/>
          <w:sz w:val="24"/>
          <w:szCs w:val="24"/>
          <w:shd w:val="clear" w:color="auto" w:fill="FFFFCC"/>
          <w:rtl/>
        </w:rPr>
        <w:t>דרך דתית מסוימת דווקא</w:t>
      </w:r>
      <w:r w:rsidR="00CF05AC">
        <w:rPr>
          <w:rFonts w:ascii="David" w:hAnsi="David" w:cs="David" w:hint="cs"/>
          <w:sz w:val="24"/>
          <w:szCs w:val="24"/>
          <w:rtl/>
        </w:rPr>
        <w:t xml:space="preserve"> [</w:t>
      </w:r>
      <w:r w:rsidR="00CF05AC" w:rsidRPr="00A86667">
        <w:rPr>
          <w:rFonts w:ascii="David" w:hAnsi="David" w:cs="David" w:hint="cs"/>
          <w:color w:val="FF0000"/>
          <w:sz w:val="24"/>
          <w:szCs w:val="24"/>
          <w:rtl/>
        </w:rPr>
        <w:t xml:space="preserve">נניח </w:t>
      </w:r>
      <w:r w:rsidR="00A86667">
        <w:rPr>
          <w:rFonts w:ascii="David" w:hAnsi="David" w:cs="David" w:hint="cs"/>
          <w:sz w:val="24"/>
          <w:szCs w:val="24"/>
          <w:rtl/>
        </w:rPr>
        <w:t xml:space="preserve">יהודי </w:t>
      </w:r>
      <w:r w:rsidR="00CF05AC">
        <w:rPr>
          <w:rFonts w:ascii="David" w:hAnsi="David" w:cs="David" w:hint="cs"/>
          <w:sz w:val="24"/>
          <w:szCs w:val="24"/>
          <w:rtl/>
        </w:rPr>
        <w:t>רפורמי יגיד למה מכריחים לעשות טקס בצורה מסוימת וה</w:t>
      </w:r>
      <w:r w:rsidR="00A86667">
        <w:rPr>
          <w:rFonts w:ascii="David" w:hAnsi="David" w:cs="David" w:hint="cs"/>
          <w:sz w:val="24"/>
          <w:szCs w:val="24"/>
          <w:rtl/>
        </w:rPr>
        <w:t>וא</w:t>
      </w:r>
      <w:r w:rsidR="00CF05AC">
        <w:rPr>
          <w:rFonts w:ascii="David" w:hAnsi="David" w:cs="David" w:hint="cs"/>
          <w:sz w:val="24"/>
          <w:szCs w:val="24"/>
          <w:rtl/>
        </w:rPr>
        <w:t xml:space="preserve"> יבקש טקס יותר שוויוני וכו']. </w:t>
      </w:r>
    </w:p>
    <w:p w14:paraId="65A6034B" w14:textId="2CD9320F" w:rsidR="002A74C1" w:rsidRDefault="002A74C1" w:rsidP="0013319F">
      <w:pPr>
        <w:tabs>
          <w:tab w:val="left" w:pos="2943"/>
        </w:tabs>
        <w:jc w:val="both"/>
        <w:rPr>
          <w:rFonts w:ascii="David" w:hAnsi="David" w:cs="David"/>
          <w:sz w:val="24"/>
          <w:szCs w:val="24"/>
          <w:rtl/>
        </w:rPr>
      </w:pPr>
    </w:p>
    <w:p w14:paraId="23622CD0" w14:textId="1089F23B" w:rsidR="002A74C1" w:rsidRDefault="002A74C1" w:rsidP="0013319F">
      <w:pPr>
        <w:tabs>
          <w:tab w:val="left" w:pos="2943"/>
        </w:tabs>
        <w:jc w:val="both"/>
        <w:rPr>
          <w:rFonts w:ascii="David" w:hAnsi="David" w:cs="David"/>
          <w:sz w:val="24"/>
          <w:szCs w:val="24"/>
          <w:rtl/>
        </w:rPr>
      </w:pPr>
      <w:r w:rsidRPr="000B1AA6">
        <w:rPr>
          <w:rFonts w:ascii="David" w:hAnsi="David" w:cs="David" w:hint="cs"/>
          <w:sz w:val="24"/>
          <w:szCs w:val="24"/>
          <w:rtl/>
        </w:rPr>
        <w:t>מנקודת מבט אזרחית, עצם העובדה שהנישואים לפי דין דתי</w:t>
      </w:r>
      <w:r w:rsidR="008D12EA" w:rsidRPr="000B1AA6">
        <w:rPr>
          <w:rFonts w:ascii="David" w:hAnsi="David" w:cs="David" w:hint="cs"/>
          <w:sz w:val="24"/>
          <w:szCs w:val="24"/>
          <w:rtl/>
        </w:rPr>
        <w:t>-</w:t>
      </w:r>
      <w:r w:rsidRPr="000B1AA6">
        <w:rPr>
          <w:rFonts w:ascii="David" w:hAnsi="David" w:cs="David" w:hint="cs"/>
          <w:sz w:val="24"/>
          <w:szCs w:val="24"/>
          <w:rtl/>
        </w:rPr>
        <w:t xml:space="preserve"> יצרה </w:t>
      </w:r>
      <w:r w:rsidRPr="000B1AA6">
        <w:rPr>
          <w:rFonts w:ascii="David" w:hAnsi="David" w:cs="David" w:hint="cs"/>
          <w:b/>
          <w:bCs/>
          <w:sz w:val="24"/>
          <w:szCs w:val="24"/>
          <w:u w:val="single"/>
          <w:rtl/>
        </w:rPr>
        <w:t xml:space="preserve">4 </w:t>
      </w:r>
      <w:r w:rsidR="00E46F8F" w:rsidRPr="000B1AA6">
        <w:rPr>
          <w:rFonts w:ascii="David" w:hAnsi="David" w:cs="David" w:hint="cs"/>
          <w:b/>
          <w:bCs/>
          <w:sz w:val="24"/>
          <w:szCs w:val="24"/>
          <w:u w:val="single"/>
          <w:rtl/>
        </w:rPr>
        <w:t xml:space="preserve">סוגי </w:t>
      </w:r>
      <w:r w:rsidRPr="000B1AA6">
        <w:rPr>
          <w:rFonts w:ascii="David" w:hAnsi="David" w:cs="David" w:hint="cs"/>
          <w:b/>
          <w:bCs/>
          <w:sz w:val="24"/>
          <w:szCs w:val="24"/>
          <w:u w:val="single"/>
          <w:rtl/>
        </w:rPr>
        <w:t>בעיות</w:t>
      </w:r>
      <w:r>
        <w:rPr>
          <w:rFonts w:ascii="David" w:hAnsi="David" w:cs="David" w:hint="cs"/>
          <w:sz w:val="24"/>
          <w:szCs w:val="24"/>
          <w:rtl/>
        </w:rPr>
        <w:t>:</w:t>
      </w:r>
    </w:p>
    <w:p w14:paraId="3EC19234" w14:textId="4F8F0ACB" w:rsidR="002A74C1" w:rsidRDefault="002A74C1" w:rsidP="00C4482F">
      <w:pPr>
        <w:tabs>
          <w:tab w:val="left" w:pos="2943"/>
        </w:tabs>
        <w:jc w:val="both"/>
        <w:rPr>
          <w:rFonts w:ascii="David" w:hAnsi="David" w:cs="David"/>
          <w:sz w:val="24"/>
          <w:szCs w:val="24"/>
          <w:rtl/>
        </w:rPr>
      </w:pPr>
      <w:r w:rsidRPr="000B1AA6">
        <w:rPr>
          <w:rFonts w:ascii="David" w:hAnsi="David" w:cs="David" w:hint="cs"/>
          <w:sz w:val="24"/>
          <w:szCs w:val="24"/>
          <w:rtl/>
        </w:rPr>
        <w:t xml:space="preserve">תלונות אזרחיות שבגלל שהנישואים בארץ לפי </w:t>
      </w:r>
      <w:r w:rsidR="001243BA">
        <w:rPr>
          <w:rFonts w:ascii="David" w:hAnsi="David" w:cs="David" w:hint="cs"/>
          <w:sz w:val="24"/>
          <w:szCs w:val="24"/>
          <w:rtl/>
        </w:rPr>
        <w:t>דין</w:t>
      </w:r>
      <w:r w:rsidRPr="000B1AA6">
        <w:rPr>
          <w:rFonts w:ascii="David" w:hAnsi="David" w:cs="David" w:hint="cs"/>
          <w:sz w:val="24"/>
          <w:szCs w:val="24"/>
          <w:rtl/>
        </w:rPr>
        <w:t xml:space="preserve"> דתי יש </w:t>
      </w:r>
      <w:r w:rsidRPr="000B1AA6">
        <w:rPr>
          <w:rFonts w:ascii="David" w:hAnsi="David" w:cs="David" w:hint="cs"/>
          <w:b/>
          <w:bCs/>
          <w:sz w:val="24"/>
          <w:szCs w:val="24"/>
          <w:u w:val="single"/>
          <w:shd w:val="clear" w:color="auto" w:fill="FFFFCC"/>
          <w:rtl/>
        </w:rPr>
        <w:t>פחות מדי מגבלות</w:t>
      </w:r>
      <w:r w:rsidRPr="000B1AA6">
        <w:rPr>
          <w:rFonts w:ascii="David" w:hAnsi="David" w:cs="David" w:hint="cs"/>
          <w:sz w:val="24"/>
          <w:szCs w:val="24"/>
          <w:rtl/>
        </w:rPr>
        <w:t xml:space="preserve">: </w:t>
      </w:r>
      <w:r w:rsidR="000B1AA6" w:rsidRPr="000B1AA6">
        <w:rPr>
          <w:rFonts w:ascii="David" w:hAnsi="David" w:cs="David" w:hint="cs"/>
          <w:b/>
          <w:bCs/>
          <w:sz w:val="24"/>
          <w:szCs w:val="24"/>
          <w:rtl/>
        </w:rPr>
        <w:t xml:space="preserve">1) </w:t>
      </w:r>
      <w:r w:rsidR="008D12EA" w:rsidRPr="000B1AA6">
        <w:rPr>
          <w:rFonts w:ascii="David" w:hAnsi="David" w:cs="David" w:hint="cs"/>
          <w:b/>
          <w:bCs/>
          <w:sz w:val="24"/>
          <w:szCs w:val="24"/>
          <w:u w:val="single"/>
          <w:rtl/>
        </w:rPr>
        <w:t>כושר</w:t>
      </w:r>
      <w:r w:rsidR="008D12EA" w:rsidRPr="000B1AA6">
        <w:rPr>
          <w:rFonts w:ascii="David" w:hAnsi="David" w:cs="David" w:hint="cs"/>
          <w:sz w:val="24"/>
          <w:szCs w:val="24"/>
          <w:rtl/>
        </w:rPr>
        <w:t xml:space="preserve">- </w:t>
      </w:r>
      <w:r w:rsidRPr="000B1AA6">
        <w:rPr>
          <w:rFonts w:ascii="David" w:hAnsi="David" w:cs="David" w:hint="cs"/>
          <w:sz w:val="24"/>
          <w:szCs w:val="24"/>
          <w:rtl/>
        </w:rPr>
        <w:t xml:space="preserve">גיל, מצב אישי, קרבה משפחתית. </w:t>
      </w:r>
      <w:r w:rsidR="000B1AA6" w:rsidRPr="000B1AA6">
        <w:rPr>
          <w:rFonts w:ascii="David" w:hAnsi="David" w:cs="David" w:hint="cs"/>
          <w:b/>
          <w:bCs/>
          <w:sz w:val="24"/>
          <w:szCs w:val="24"/>
          <w:rtl/>
        </w:rPr>
        <w:t xml:space="preserve">2) </w:t>
      </w:r>
      <w:r w:rsidRPr="000B1AA6">
        <w:rPr>
          <w:rFonts w:ascii="David" w:hAnsi="David" w:cs="David" w:hint="cs"/>
          <w:b/>
          <w:bCs/>
          <w:sz w:val="24"/>
          <w:szCs w:val="24"/>
          <w:u w:val="single"/>
          <w:rtl/>
        </w:rPr>
        <w:t>צורה</w:t>
      </w:r>
      <w:r w:rsidRPr="000B1AA6">
        <w:rPr>
          <w:rFonts w:ascii="David" w:hAnsi="David" w:cs="David" w:hint="cs"/>
          <w:sz w:val="24"/>
          <w:szCs w:val="24"/>
          <w:rtl/>
        </w:rPr>
        <w:t>- אני רוצה יותר דרישות של פומביות ומעורבות מדינה.</w:t>
      </w:r>
      <w:r w:rsidR="00C4482F">
        <w:rPr>
          <w:rFonts w:ascii="David" w:hAnsi="David" w:cs="David" w:hint="cs"/>
          <w:sz w:val="24"/>
          <w:szCs w:val="24"/>
          <w:rtl/>
        </w:rPr>
        <w:t xml:space="preserve"> </w:t>
      </w:r>
      <w:r w:rsidRPr="008D12EA">
        <w:rPr>
          <w:rFonts w:ascii="David" w:hAnsi="David" w:cs="David" w:hint="cs"/>
          <w:sz w:val="24"/>
          <w:szCs w:val="24"/>
          <w:shd w:val="clear" w:color="auto" w:fill="FFFFCC"/>
          <w:rtl/>
        </w:rPr>
        <w:t xml:space="preserve">המצב שבו הנישואים מוגדרים ע"פ דין דתי יוצר מצב </w:t>
      </w:r>
      <w:r w:rsidRPr="002A1EE9">
        <w:rPr>
          <w:rFonts w:ascii="David" w:hAnsi="David" w:cs="David" w:hint="cs"/>
          <w:b/>
          <w:bCs/>
          <w:sz w:val="24"/>
          <w:szCs w:val="24"/>
          <w:shd w:val="clear" w:color="auto" w:fill="FFFFCC"/>
          <w:rtl/>
        </w:rPr>
        <w:t>שרוצים עוד רגולציה אזרחית</w:t>
      </w:r>
      <w:r>
        <w:rPr>
          <w:rFonts w:ascii="David" w:hAnsi="David" w:cs="David" w:hint="cs"/>
          <w:sz w:val="24"/>
          <w:szCs w:val="24"/>
          <w:rtl/>
        </w:rPr>
        <w:t>.</w:t>
      </w:r>
    </w:p>
    <w:p w14:paraId="11727C76" w14:textId="3F313BCF" w:rsidR="002A74C1" w:rsidRPr="000B1AA6" w:rsidRDefault="002A74C1" w:rsidP="000B1AA6">
      <w:pPr>
        <w:tabs>
          <w:tab w:val="left" w:pos="2943"/>
        </w:tabs>
        <w:jc w:val="both"/>
        <w:rPr>
          <w:rFonts w:ascii="David" w:hAnsi="David" w:cs="David"/>
          <w:sz w:val="24"/>
          <w:szCs w:val="24"/>
          <w:rtl/>
        </w:rPr>
      </w:pPr>
      <w:r w:rsidRPr="000B1AA6">
        <w:rPr>
          <w:rFonts w:ascii="David" w:hAnsi="David" w:cs="David" w:hint="cs"/>
          <w:sz w:val="24"/>
          <w:szCs w:val="24"/>
          <w:u w:val="single"/>
          <w:rtl/>
        </w:rPr>
        <w:t>תלונות אזרחיות הפוכות</w:t>
      </w:r>
      <w:r w:rsidRPr="000B1AA6">
        <w:rPr>
          <w:rFonts w:ascii="David" w:hAnsi="David" w:cs="David" w:hint="cs"/>
          <w:sz w:val="24"/>
          <w:szCs w:val="24"/>
          <w:rtl/>
        </w:rPr>
        <w:t>-</w:t>
      </w:r>
      <w:r w:rsidR="000B1AA6">
        <w:rPr>
          <w:rFonts w:ascii="David" w:hAnsi="David" w:cs="David" w:hint="cs"/>
          <w:sz w:val="24"/>
          <w:szCs w:val="24"/>
          <w:rtl/>
        </w:rPr>
        <w:t xml:space="preserve"> </w:t>
      </w:r>
      <w:r w:rsidR="000B1AA6" w:rsidRPr="000B1AA6">
        <w:rPr>
          <w:rFonts w:ascii="David" w:hAnsi="David" w:cs="David" w:hint="cs"/>
          <w:b/>
          <w:bCs/>
          <w:sz w:val="24"/>
          <w:szCs w:val="24"/>
          <w:rtl/>
        </w:rPr>
        <w:t>3)</w:t>
      </w:r>
      <w:r w:rsidRPr="000B1AA6">
        <w:rPr>
          <w:rFonts w:ascii="David" w:hAnsi="David" w:cs="David" w:hint="cs"/>
          <w:b/>
          <w:bCs/>
          <w:sz w:val="24"/>
          <w:szCs w:val="24"/>
          <w:rtl/>
        </w:rPr>
        <w:t xml:space="preserve"> </w:t>
      </w:r>
      <w:r w:rsidRPr="000B1AA6">
        <w:rPr>
          <w:rFonts w:ascii="David" w:hAnsi="David" w:cs="David" w:hint="cs"/>
          <w:b/>
          <w:bCs/>
          <w:sz w:val="24"/>
          <w:szCs w:val="24"/>
          <w:u w:val="single"/>
          <w:rtl/>
        </w:rPr>
        <w:t>כושר</w:t>
      </w:r>
      <w:r w:rsidRPr="000B1AA6">
        <w:rPr>
          <w:rFonts w:ascii="David" w:hAnsi="David" w:cs="David" w:hint="cs"/>
          <w:sz w:val="24"/>
          <w:szCs w:val="24"/>
          <w:rtl/>
        </w:rPr>
        <w:t xml:space="preserve">- פסולי חיתון: אנשים שרוצים להתחתן והמדינה לא מאפשרת זאת. יש </w:t>
      </w:r>
      <w:r w:rsidRPr="000B1AA6">
        <w:rPr>
          <w:rFonts w:ascii="David" w:hAnsi="David" w:cs="David" w:hint="cs"/>
          <w:b/>
          <w:bCs/>
          <w:sz w:val="24"/>
          <w:szCs w:val="24"/>
          <w:u w:val="single"/>
          <w:rtl/>
        </w:rPr>
        <w:t>יותר מדי מגבלות</w:t>
      </w:r>
      <w:r w:rsidRPr="000B1AA6">
        <w:rPr>
          <w:rFonts w:ascii="David" w:hAnsi="David" w:cs="David" w:hint="cs"/>
          <w:sz w:val="24"/>
          <w:szCs w:val="24"/>
          <w:rtl/>
        </w:rPr>
        <w:t xml:space="preserve"> [חסרי דת, בני זוג מאותו מין, בין דתיים]. זה מכונה </w:t>
      </w:r>
      <w:r w:rsidRPr="000B1AA6">
        <w:rPr>
          <w:rFonts w:ascii="David" w:hAnsi="David" w:cs="David" w:hint="cs"/>
          <w:b/>
          <w:bCs/>
          <w:sz w:val="24"/>
          <w:szCs w:val="24"/>
          <w:highlight w:val="yellow"/>
          <w:rtl/>
        </w:rPr>
        <w:t>מצוקת מנועי החיתון</w:t>
      </w:r>
      <w:r w:rsidRPr="000B1AA6">
        <w:rPr>
          <w:rFonts w:ascii="David" w:hAnsi="David" w:cs="David" w:hint="cs"/>
          <w:sz w:val="24"/>
          <w:szCs w:val="24"/>
          <w:rtl/>
        </w:rPr>
        <w:t xml:space="preserve">, פסולי החיתון. הם רוצים להתחתן אבל הרב לא רוצה אותם. המדינה לא נותנת להם להתחתן עם מי שליבם חפץ. </w:t>
      </w:r>
      <w:r w:rsidR="000B1AA6" w:rsidRPr="000B1AA6">
        <w:rPr>
          <w:rFonts w:ascii="David" w:hAnsi="David" w:cs="David" w:hint="cs"/>
          <w:b/>
          <w:bCs/>
          <w:sz w:val="24"/>
          <w:szCs w:val="24"/>
          <w:rtl/>
        </w:rPr>
        <w:t>4)</w:t>
      </w:r>
      <w:r w:rsidR="008D12EA" w:rsidRPr="000B1AA6">
        <w:rPr>
          <w:rFonts w:ascii="David" w:hAnsi="David" w:cs="David" w:hint="cs"/>
          <w:b/>
          <w:bCs/>
          <w:sz w:val="24"/>
          <w:szCs w:val="24"/>
          <w:rtl/>
        </w:rPr>
        <w:t xml:space="preserve"> </w:t>
      </w:r>
      <w:r w:rsidRPr="000B1AA6">
        <w:rPr>
          <w:rFonts w:ascii="David" w:hAnsi="David" w:cs="David" w:hint="cs"/>
          <w:b/>
          <w:bCs/>
          <w:sz w:val="24"/>
          <w:szCs w:val="24"/>
          <w:u w:val="single"/>
          <w:rtl/>
        </w:rPr>
        <w:t>צורה</w:t>
      </w:r>
      <w:r w:rsidRPr="000B1AA6">
        <w:rPr>
          <w:rFonts w:ascii="David" w:hAnsi="David" w:cs="David" w:hint="cs"/>
          <w:sz w:val="24"/>
          <w:szCs w:val="24"/>
          <w:rtl/>
        </w:rPr>
        <w:t xml:space="preserve">- יש אנשים שלא רוצים שהרב יחתן אותם, רוצים להתחתן בדרך שלהם. </w:t>
      </w:r>
      <w:r w:rsidR="004C3D73" w:rsidRPr="000B1AA6">
        <w:rPr>
          <w:rFonts w:ascii="David" w:hAnsi="David" w:cs="David" w:hint="cs"/>
          <w:sz w:val="24"/>
          <w:szCs w:val="24"/>
          <w:rtl/>
        </w:rPr>
        <w:t xml:space="preserve">המשפט לא נותן. </w:t>
      </w:r>
    </w:p>
    <w:p w14:paraId="44EE846A" w14:textId="77777777" w:rsidR="009B20FE" w:rsidRDefault="009B20FE" w:rsidP="009B20FE">
      <w:pPr>
        <w:tabs>
          <w:tab w:val="left" w:pos="2943"/>
        </w:tabs>
        <w:jc w:val="both"/>
        <w:rPr>
          <w:rFonts w:ascii="David" w:hAnsi="David" w:cs="David"/>
          <w:sz w:val="24"/>
          <w:szCs w:val="24"/>
          <w:rtl/>
        </w:rPr>
      </w:pPr>
    </w:p>
    <w:p w14:paraId="498C0265" w14:textId="3B77F861" w:rsidR="007E5153" w:rsidRDefault="009B20FE" w:rsidP="007F049E">
      <w:pPr>
        <w:tabs>
          <w:tab w:val="left" w:pos="2943"/>
        </w:tabs>
        <w:jc w:val="both"/>
        <w:rPr>
          <w:rFonts w:ascii="David" w:hAnsi="David" w:cs="David"/>
          <w:sz w:val="24"/>
          <w:szCs w:val="24"/>
          <w:rtl/>
        </w:rPr>
      </w:pPr>
      <w:r w:rsidRPr="00A908E9">
        <w:rPr>
          <w:rFonts w:ascii="David" w:hAnsi="David" w:cs="David" w:hint="cs"/>
          <w:b/>
          <w:bCs/>
          <w:sz w:val="24"/>
          <w:szCs w:val="24"/>
          <w:u w:val="single"/>
          <w:shd w:val="clear" w:color="auto" w:fill="FBE4D5" w:themeFill="accent2" w:themeFillTint="33"/>
          <w:rtl/>
        </w:rPr>
        <w:t>נושא 3: הפתרונות האזרחיים הרשמיים</w:t>
      </w:r>
    </w:p>
    <w:p w14:paraId="191D5485" w14:textId="2E4C095B" w:rsidR="00D0667B" w:rsidRPr="00D0667B" w:rsidRDefault="00D0667B" w:rsidP="00EB75B9">
      <w:pPr>
        <w:pStyle w:val="a7"/>
        <w:numPr>
          <w:ilvl w:val="0"/>
          <w:numId w:val="101"/>
        </w:numPr>
        <w:tabs>
          <w:tab w:val="left" w:pos="2943"/>
        </w:tabs>
        <w:jc w:val="both"/>
        <w:rPr>
          <w:rFonts w:ascii="David" w:hAnsi="David" w:cs="David"/>
          <w:b/>
          <w:bCs/>
          <w:sz w:val="24"/>
          <w:szCs w:val="24"/>
          <w:u w:val="single"/>
          <w:rtl/>
        </w:rPr>
      </w:pPr>
      <w:r w:rsidRPr="007E5153">
        <w:rPr>
          <w:rFonts w:ascii="David" w:hAnsi="David" w:cs="David" w:hint="cs"/>
          <w:b/>
          <w:bCs/>
          <w:sz w:val="24"/>
          <w:szCs w:val="24"/>
          <w:u w:val="single"/>
          <w:shd w:val="clear" w:color="auto" w:fill="FBE4D5" w:themeFill="accent2" w:themeFillTint="33"/>
          <w:rtl/>
        </w:rPr>
        <w:t>חקיקה</w:t>
      </w:r>
    </w:p>
    <w:p w14:paraId="6B668AAE" w14:textId="0286AE92" w:rsidR="00E46F8F" w:rsidRDefault="009B20FE" w:rsidP="00E46F8F">
      <w:pPr>
        <w:tabs>
          <w:tab w:val="left" w:pos="2943"/>
        </w:tabs>
        <w:jc w:val="both"/>
        <w:rPr>
          <w:rFonts w:ascii="David" w:hAnsi="David" w:cs="David"/>
          <w:sz w:val="24"/>
          <w:szCs w:val="24"/>
          <w:rtl/>
        </w:rPr>
      </w:pPr>
      <w:r>
        <w:rPr>
          <w:rFonts w:ascii="David" w:hAnsi="David" w:cs="David" w:hint="cs"/>
          <w:sz w:val="24"/>
          <w:szCs w:val="24"/>
          <w:rtl/>
        </w:rPr>
        <w:t xml:space="preserve">המחוקק אמר שלא ניתן להשאיר את העסק רק לחוקים הדתיים, הוא יחוקק חוקים שבניגוד לטבלה לעיל כן יעסקו בדיני נישואין. </w:t>
      </w:r>
    </w:p>
    <w:p w14:paraId="03E3BC48" w14:textId="4C8927C5" w:rsidR="007F049E" w:rsidRDefault="007F049E" w:rsidP="00E46F8F">
      <w:pPr>
        <w:tabs>
          <w:tab w:val="left" w:pos="2943"/>
        </w:tabs>
        <w:jc w:val="both"/>
        <w:rPr>
          <w:rFonts w:ascii="David" w:hAnsi="David" w:cs="David"/>
          <w:sz w:val="24"/>
          <w:szCs w:val="24"/>
          <w:rtl/>
        </w:rPr>
      </w:pPr>
      <w:r>
        <w:rPr>
          <w:rFonts w:ascii="David" w:hAnsi="David" w:cs="David" w:hint="cs"/>
          <w:sz w:val="24"/>
          <w:szCs w:val="24"/>
          <w:rtl/>
        </w:rPr>
        <w:t>המחוקק והפסיקה הישראלית פתרו את הבעיות שמצאו. מה קיים בפועל בישראל? בניגוד למחשבה שהנישואים הם רק דין דתי, יש גם היבט אזרחי. אך, המשפט האזרחי לא נתן פתרונות מספיק טובים.</w:t>
      </w:r>
    </w:p>
    <w:p w14:paraId="75602411" w14:textId="4053CFC7" w:rsidR="00E46F8F" w:rsidRPr="007E5153" w:rsidRDefault="00E46F8F" w:rsidP="00E46F8F">
      <w:pPr>
        <w:tabs>
          <w:tab w:val="left" w:pos="2943"/>
        </w:tabs>
        <w:jc w:val="both"/>
        <w:rPr>
          <w:rFonts w:ascii="David" w:hAnsi="David" w:cs="David"/>
          <w:b/>
          <w:bCs/>
          <w:sz w:val="24"/>
          <w:szCs w:val="24"/>
          <w:rtl/>
        </w:rPr>
      </w:pPr>
      <w:r w:rsidRPr="007E5153">
        <w:rPr>
          <w:rFonts w:ascii="David" w:hAnsi="David" w:cs="David" w:hint="cs"/>
          <w:b/>
          <w:bCs/>
          <w:sz w:val="24"/>
          <w:szCs w:val="24"/>
          <w:shd w:val="clear" w:color="auto" w:fill="FFFFCC"/>
          <w:rtl/>
        </w:rPr>
        <w:t>רוב החקיקה האזרחית עוסקת בחלק של "פחות מדי מגבלות"</w:t>
      </w:r>
      <w:r w:rsidRPr="007E5153">
        <w:rPr>
          <w:rFonts w:ascii="David" w:hAnsi="David" w:cs="David" w:hint="cs"/>
          <w:sz w:val="24"/>
          <w:szCs w:val="24"/>
          <w:rtl/>
        </w:rPr>
        <w:t>.</w:t>
      </w:r>
    </w:p>
    <w:p w14:paraId="6A56DAA2" w14:textId="1F5B29D8" w:rsidR="00E46F8F" w:rsidRPr="00D0667B" w:rsidRDefault="00E46F8F" w:rsidP="00EB75B9">
      <w:pPr>
        <w:pStyle w:val="a7"/>
        <w:numPr>
          <w:ilvl w:val="0"/>
          <w:numId w:val="102"/>
        </w:numPr>
        <w:tabs>
          <w:tab w:val="left" w:pos="2943"/>
        </w:tabs>
        <w:jc w:val="both"/>
        <w:rPr>
          <w:rFonts w:ascii="David" w:hAnsi="David" w:cs="David"/>
          <w:sz w:val="24"/>
          <w:szCs w:val="24"/>
          <w:rtl/>
        </w:rPr>
      </w:pPr>
      <w:r w:rsidRPr="00D0667B">
        <w:rPr>
          <w:rFonts w:ascii="David" w:hAnsi="David" w:cs="David" w:hint="cs"/>
          <w:sz w:val="24"/>
          <w:szCs w:val="24"/>
          <w:rtl/>
        </w:rPr>
        <w:t xml:space="preserve">החוק האזרחי הראשון שמתעסק בנישואים הוא </w:t>
      </w:r>
      <w:r w:rsidRPr="00C4482F">
        <w:rPr>
          <w:rFonts w:ascii="David" w:hAnsi="David" w:cs="David" w:hint="cs"/>
          <w:b/>
          <w:bCs/>
          <w:sz w:val="24"/>
          <w:szCs w:val="24"/>
          <w:u w:val="single"/>
          <w:shd w:val="clear" w:color="auto" w:fill="D9E2F3" w:themeFill="accent1" w:themeFillTint="33"/>
          <w:rtl/>
        </w:rPr>
        <w:t>חוק גיל נישואין</w:t>
      </w:r>
      <w:r w:rsidRPr="00D0667B">
        <w:rPr>
          <w:rFonts w:ascii="David" w:hAnsi="David" w:cs="David" w:hint="cs"/>
          <w:sz w:val="24"/>
          <w:szCs w:val="24"/>
          <w:rtl/>
        </w:rPr>
        <w:t xml:space="preserve">. </w:t>
      </w:r>
      <w:r w:rsidR="00D3099C" w:rsidRPr="00D0667B">
        <w:rPr>
          <w:rFonts w:ascii="David" w:hAnsi="David" w:cs="David" w:hint="cs"/>
          <w:sz w:val="24"/>
          <w:szCs w:val="24"/>
          <w:rtl/>
        </w:rPr>
        <w:t xml:space="preserve">החוק הזה אומר שלא בסדר שמאפשרים גיל נמוך בדתות השונות וקבע </w:t>
      </w:r>
      <w:r w:rsidR="00D3099C" w:rsidRPr="007F049E">
        <w:rPr>
          <w:rFonts w:ascii="David" w:hAnsi="David" w:cs="David" w:hint="cs"/>
          <w:b/>
          <w:bCs/>
          <w:sz w:val="24"/>
          <w:szCs w:val="24"/>
          <w:shd w:val="clear" w:color="auto" w:fill="D9E2F3" w:themeFill="accent1" w:themeFillTint="33"/>
          <w:rtl/>
        </w:rPr>
        <w:t>גיל מינימום של 17</w:t>
      </w:r>
      <w:r w:rsidR="00D3099C" w:rsidRPr="00D0667B">
        <w:rPr>
          <w:rFonts w:ascii="David" w:hAnsi="David" w:cs="David" w:hint="cs"/>
          <w:sz w:val="24"/>
          <w:szCs w:val="24"/>
          <w:rtl/>
        </w:rPr>
        <w:t xml:space="preserve">. מבחינה אזרחית אם יש נישואים מתחת לגיל 17 זו עבירה פלילית. [בעבר היה הבדל בין נשים וגברים אבל שינו]. </w:t>
      </w:r>
    </w:p>
    <w:p w14:paraId="1E213D0F" w14:textId="501441E3" w:rsidR="00D3099C" w:rsidRDefault="00C87E05" w:rsidP="00486DDC">
      <w:pPr>
        <w:tabs>
          <w:tab w:val="left" w:pos="2943"/>
        </w:tabs>
        <w:jc w:val="both"/>
        <w:rPr>
          <w:rFonts w:ascii="David" w:hAnsi="David" w:cs="David"/>
          <w:sz w:val="24"/>
          <w:szCs w:val="24"/>
          <w:rtl/>
        </w:rPr>
      </w:pPr>
      <w:r w:rsidRPr="00486DDC">
        <w:rPr>
          <w:rFonts w:ascii="David" w:hAnsi="David" w:cs="David" w:hint="cs"/>
          <w:b/>
          <w:bCs/>
          <w:color w:val="FF0000"/>
          <w:sz w:val="24"/>
          <w:szCs w:val="24"/>
          <w:u w:val="single"/>
          <w:rtl/>
        </w:rPr>
        <w:t>שאלה</w:t>
      </w:r>
      <w:r w:rsidRPr="007F049E">
        <w:rPr>
          <w:rFonts w:ascii="David" w:hAnsi="David" w:cs="David" w:hint="cs"/>
          <w:b/>
          <w:bCs/>
          <w:color w:val="FF0000"/>
          <w:sz w:val="24"/>
          <w:szCs w:val="24"/>
          <w:rtl/>
        </w:rPr>
        <w:t>:</w:t>
      </w:r>
      <w:r>
        <w:rPr>
          <w:rFonts w:ascii="David" w:hAnsi="David" w:cs="David" w:hint="cs"/>
          <w:sz w:val="24"/>
          <w:szCs w:val="24"/>
          <w:rtl/>
        </w:rPr>
        <w:t xml:space="preserve"> אם זוג מתחת לגיל 17 יתחתנו</w:t>
      </w:r>
      <w:r w:rsidR="007F049E">
        <w:rPr>
          <w:rFonts w:ascii="David" w:hAnsi="David" w:cs="David" w:hint="cs"/>
          <w:sz w:val="24"/>
          <w:szCs w:val="24"/>
          <w:rtl/>
        </w:rPr>
        <w:t>,</w:t>
      </w:r>
      <w:r>
        <w:rPr>
          <w:rFonts w:ascii="David" w:hAnsi="David" w:cs="David" w:hint="cs"/>
          <w:sz w:val="24"/>
          <w:szCs w:val="24"/>
          <w:rtl/>
        </w:rPr>
        <w:t xml:space="preserve"> האם הנישואים יהיו תקפים? </w:t>
      </w:r>
      <w:r w:rsidR="007F049E" w:rsidRPr="00486DDC">
        <w:rPr>
          <w:rFonts w:ascii="David" w:hAnsi="David" w:cs="David" w:hint="cs"/>
          <w:b/>
          <w:bCs/>
          <w:color w:val="FF0000"/>
          <w:sz w:val="24"/>
          <w:szCs w:val="24"/>
          <w:u w:val="single"/>
          <w:rtl/>
        </w:rPr>
        <w:t>תשובה</w:t>
      </w:r>
      <w:r w:rsidR="007F049E" w:rsidRPr="007F049E">
        <w:rPr>
          <w:rFonts w:ascii="David" w:hAnsi="David" w:cs="David" w:hint="cs"/>
          <w:b/>
          <w:bCs/>
          <w:color w:val="FF0000"/>
          <w:sz w:val="24"/>
          <w:szCs w:val="24"/>
          <w:rtl/>
        </w:rPr>
        <w:t>:</w:t>
      </w:r>
      <w:r w:rsidR="007F049E" w:rsidRPr="007F049E">
        <w:rPr>
          <w:rFonts w:ascii="David" w:hAnsi="David" w:cs="David" w:hint="cs"/>
          <w:color w:val="FF0000"/>
          <w:sz w:val="24"/>
          <w:szCs w:val="24"/>
          <w:rtl/>
        </w:rPr>
        <w:t xml:space="preserve"> </w:t>
      </w:r>
      <w:r>
        <w:rPr>
          <w:rFonts w:ascii="David" w:hAnsi="David" w:cs="David" w:hint="cs"/>
          <w:sz w:val="24"/>
          <w:szCs w:val="24"/>
          <w:rtl/>
        </w:rPr>
        <w:t>החוק אומר שזו עבירה פלילית ויצר הר</w:t>
      </w:r>
      <w:r w:rsidR="007F049E">
        <w:rPr>
          <w:rFonts w:ascii="David" w:hAnsi="David" w:cs="David" w:hint="cs"/>
          <w:sz w:val="24"/>
          <w:szCs w:val="24"/>
          <w:rtl/>
        </w:rPr>
        <w:t>ת</w:t>
      </w:r>
      <w:r>
        <w:rPr>
          <w:rFonts w:ascii="David" w:hAnsi="David" w:cs="David" w:hint="cs"/>
          <w:sz w:val="24"/>
          <w:szCs w:val="24"/>
          <w:rtl/>
        </w:rPr>
        <w:t>עה. אך החוק אומר שאם כן מתחתנים, אם לפי ההלכה או הדין הדתי שלך</w:t>
      </w:r>
      <w:r w:rsidR="007F049E">
        <w:rPr>
          <w:rFonts w:ascii="David" w:hAnsi="David" w:cs="David" w:hint="cs"/>
          <w:sz w:val="24"/>
          <w:szCs w:val="24"/>
          <w:rtl/>
        </w:rPr>
        <w:t xml:space="preserve"> [מבחינת דיני הנישואין]</w:t>
      </w:r>
      <w:r>
        <w:rPr>
          <w:rFonts w:ascii="David" w:hAnsi="David" w:cs="David" w:hint="cs"/>
          <w:sz w:val="24"/>
          <w:szCs w:val="24"/>
          <w:rtl/>
        </w:rPr>
        <w:t xml:space="preserve"> הגיל מתאים הרי שאתה נשוי. </w:t>
      </w:r>
      <w:r w:rsidR="00486DDC">
        <w:rPr>
          <w:rFonts w:ascii="David" w:hAnsi="David" w:cs="David" w:hint="cs"/>
          <w:sz w:val="24"/>
          <w:szCs w:val="24"/>
          <w:rtl/>
        </w:rPr>
        <w:t xml:space="preserve">הנישואים יהיו תקפים. </w:t>
      </w:r>
    </w:p>
    <w:p w14:paraId="0803ACFB" w14:textId="77777777" w:rsidR="000B1AA6" w:rsidRDefault="000B1AA6" w:rsidP="000B1AA6">
      <w:pPr>
        <w:pStyle w:val="a7"/>
        <w:numPr>
          <w:ilvl w:val="0"/>
          <w:numId w:val="51"/>
        </w:numPr>
        <w:tabs>
          <w:tab w:val="left" w:pos="2943"/>
        </w:tabs>
        <w:jc w:val="both"/>
        <w:rPr>
          <w:rFonts w:ascii="David" w:hAnsi="David" w:cs="David"/>
          <w:sz w:val="24"/>
          <w:szCs w:val="24"/>
        </w:rPr>
      </w:pPr>
      <w:r w:rsidRPr="000B1AA6">
        <w:rPr>
          <w:rFonts w:ascii="David" w:hAnsi="David" w:cs="David" w:hint="cs"/>
          <w:sz w:val="24"/>
          <w:szCs w:val="24"/>
          <w:rtl/>
        </w:rPr>
        <w:t xml:space="preserve">יש השלכות פליליות. </w:t>
      </w:r>
    </w:p>
    <w:p w14:paraId="4B75A6AF" w14:textId="77777777" w:rsidR="000B1AA6" w:rsidRDefault="000B1AA6" w:rsidP="000B1AA6">
      <w:pPr>
        <w:pStyle w:val="a7"/>
        <w:numPr>
          <w:ilvl w:val="0"/>
          <w:numId w:val="51"/>
        </w:numPr>
        <w:tabs>
          <w:tab w:val="left" w:pos="2943"/>
        </w:tabs>
        <w:jc w:val="both"/>
        <w:rPr>
          <w:rFonts w:ascii="David" w:hAnsi="David" w:cs="David"/>
          <w:sz w:val="24"/>
          <w:szCs w:val="24"/>
        </w:rPr>
      </w:pPr>
      <w:r w:rsidRPr="000B1AA6">
        <w:rPr>
          <w:rFonts w:ascii="David" w:hAnsi="David" w:cs="David" w:hint="cs"/>
          <w:sz w:val="24"/>
          <w:szCs w:val="24"/>
          <w:rtl/>
        </w:rPr>
        <w:t xml:space="preserve">אם הזוג נפרד [לא התגרש], האישה לא תוכל להתחתן שוב. </w:t>
      </w:r>
    </w:p>
    <w:p w14:paraId="3430711D" w14:textId="100FDBF3" w:rsidR="000B1AA6" w:rsidRPr="000B1AA6" w:rsidRDefault="000B1AA6" w:rsidP="000B1AA6">
      <w:pPr>
        <w:pStyle w:val="a7"/>
        <w:numPr>
          <w:ilvl w:val="0"/>
          <w:numId w:val="51"/>
        </w:numPr>
        <w:tabs>
          <w:tab w:val="left" w:pos="2943"/>
        </w:tabs>
        <w:jc w:val="both"/>
        <w:rPr>
          <w:rFonts w:ascii="David" w:hAnsi="David" w:cs="David"/>
          <w:sz w:val="24"/>
          <w:szCs w:val="24"/>
          <w:rtl/>
        </w:rPr>
      </w:pPr>
      <w:r w:rsidRPr="000B1AA6">
        <w:rPr>
          <w:rFonts w:ascii="David" w:hAnsi="David" w:cs="David" w:hint="cs"/>
          <w:sz w:val="24"/>
          <w:szCs w:val="24"/>
          <w:rtl/>
        </w:rPr>
        <w:t xml:space="preserve">הזוג יוכל לקבל משכנתא, הם זכאים לכל מה שנקבע בחוק לגבי נשואים. </w:t>
      </w:r>
    </w:p>
    <w:p w14:paraId="12992021" w14:textId="2CDB8E3C" w:rsidR="00C87E05" w:rsidRPr="00AF41F4" w:rsidRDefault="007F049E" w:rsidP="00AF41F4">
      <w:pPr>
        <w:tabs>
          <w:tab w:val="left" w:pos="2943"/>
        </w:tabs>
        <w:jc w:val="both"/>
        <w:rPr>
          <w:rFonts w:ascii="David" w:hAnsi="David" w:cs="David"/>
          <w:sz w:val="24"/>
          <w:szCs w:val="24"/>
          <w:shd w:val="clear" w:color="auto" w:fill="FFFFCC"/>
          <w:rtl/>
        </w:rPr>
      </w:pPr>
      <w:r w:rsidRPr="007F049E">
        <w:rPr>
          <w:rFonts w:ascii="David" w:hAnsi="David" w:cs="David" w:hint="cs"/>
          <w:b/>
          <w:bCs/>
          <w:color w:val="C00000"/>
          <w:sz w:val="24"/>
          <w:szCs w:val="24"/>
          <w:u w:val="single"/>
          <w:shd w:val="clear" w:color="auto" w:fill="FFFFCC"/>
          <w:rtl/>
        </w:rPr>
        <w:t>ביקורת</w:t>
      </w:r>
      <w:r w:rsidR="00AF41F4">
        <w:rPr>
          <w:rFonts w:ascii="David" w:hAnsi="David" w:cs="David" w:hint="cs"/>
          <w:color w:val="C00000"/>
          <w:sz w:val="24"/>
          <w:szCs w:val="24"/>
          <w:shd w:val="clear" w:color="auto" w:fill="FFFFCC"/>
          <w:rtl/>
        </w:rPr>
        <w:t xml:space="preserve"> </w:t>
      </w:r>
      <w:r w:rsidR="00AF41F4" w:rsidRPr="00AF41F4">
        <w:rPr>
          <w:rFonts w:ascii="David" w:hAnsi="David" w:cs="David" w:hint="cs"/>
          <w:sz w:val="24"/>
          <w:szCs w:val="24"/>
          <w:shd w:val="clear" w:color="auto" w:fill="FFFFCC"/>
          <w:rtl/>
        </w:rPr>
        <w:t xml:space="preserve">של </w:t>
      </w:r>
      <w:r w:rsidR="00AF41F4" w:rsidRPr="00AF41F4">
        <w:rPr>
          <w:rFonts w:ascii="David" w:hAnsi="David" w:cs="David" w:hint="cs"/>
          <w:b/>
          <w:bCs/>
          <w:sz w:val="24"/>
          <w:szCs w:val="24"/>
          <w:highlight w:val="green"/>
          <w:shd w:val="clear" w:color="auto" w:fill="FFFFCC"/>
          <w:rtl/>
        </w:rPr>
        <w:t>פרופ' ליפשיץ</w:t>
      </w:r>
      <w:r w:rsidRPr="00AF41F4">
        <w:rPr>
          <w:rFonts w:ascii="David" w:hAnsi="David" w:cs="David" w:hint="cs"/>
          <w:sz w:val="24"/>
          <w:szCs w:val="24"/>
          <w:shd w:val="clear" w:color="auto" w:fill="FFFFCC"/>
          <w:rtl/>
        </w:rPr>
        <w:t>:</w:t>
      </w:r>
      <w:r w:rsidRPr="007F049E">
        <w:rPr>
          <w:rFonts w:ascii="David" w:hAnsi="David" w:cs="David" w:hint="cs"/>
          <w:color w:val="C00000"/>
          <w:sz w:val="24"/>
          <w:szCs w:val="24"/>
          <w:rtl/>
        </w:rPr>
        <w:t xml:space="preserve"> </w:t>
      </w:r>
      <w:r w:rsidR="00C87E05">
        <w:rPr>
          <w:rFonts w:ascii="David" w:hAnsi="David" w:cs="David" w:hint="cs"/>
          <w:sz w:val="24"/>
          <w:szCs w:val="24"/>
          <w:rtl/>
        </w:rPr>
        <w:t>החוק האזרחי יכול היה להגיד שלצורך דתי אתה נשוי</w:t>
      </w:r>
      <w:r w:rsidR="008243F8">
        <w:rPr>
          <w:rFonts w:ascii="David" w:hAnsi="David" w:cs="David" w:hint="cs"/>
          <w:sz w:val="24"/>
          <w:szCs w:val="24"/>
          <w:rtl/>
        </w:rPr>
        <w:t>,</w:t>
      </w:r>
      <w:r w:rsidR="00C87E05">
        <w:rPr>
          <w:rFonts w:ascii="David" w:hAnsi="David" w:cs="David" w:hint="cs"/>
          <w:sz w:val="24"/>
          <w:szCs w:val="24"/>
          <w:rtl/>
        </w:rPr>
        <w:t xml:space="preserve"> אבל לצרכים אזרחיים אתה לא תיחשב נשוי [למשל לקבל משכנתא] </w:t>
      </w:r>
      <w:r w:rsidR="00C87E05" w:rsidRPr="00C87E05">
        <w:rPr>
          <w:rFonts w:ascii="David" w:hAnsi="David" w:cs="David"/>
          <w:sz w:val="24"/>
          <w:szCs w:val="24"/>
        </w:rPr>
        <w:sym w:font="Wingdings" w:char="F0DF"/>
      </w:r>
      <w:r w:rsidR="00C87E05">
        <w:rPr>
          <w:rFonts w:ascii="David" w:hAnsi="David" w:cs="David" w:hint="cs"/>
          <w:sz w:val="24"/>
          <w:szCs w:val="24"/>
          <w:rtl/>
        </w:rPr>
        <w:t xml:space="preserve"> אבל לא עשו את זה. הם </w:t>
      </w:r>
      <w:r w:rsidR="00C87E05" w:rsidRPr="008243F8">
        <w:rPr>
          <w:rFonts w:ascii="David" w:hAnsi="David" w:cs="David" w:hint="cs"/>
          <w:b/>
          <w:bCs/>
          <w:sz w:val="24"/>
          <w:szCs w:val="24"/>
          <w:rtl/>
        </w:rPr>
        <w:t>ייחשבו נשואים לכל דבר</w:t>
      </w:r>
      <w:r w:rsidR="00C87E05">
        <w:rPr>
          <w:rFonts w:ascii="David" w:hAnsi="David" w:cs="David" w:hint="cs"/>
          <w:sz w:val="24"/>
          <w:szCs w:val="24"/>
          <w:rtl/>
        </w:rPr>
        <w:t xml:space="preserve">. </w:t>
      </w:r>
      <w:r w:rsidR="009A4805" w:rsidRPr="008243F8">
        <w:rPr>
          <w:rFonts w:ascii="David" w:hAnsi="David" w:cs="David" w:hint="cs"/>
          <w:sz w:val="24"/>
          <w:szCs w:val="24"/>
          <w:shd w:val="clear" w:color="auto" w:fill="FFFFCC"/>
          <w:rtl/>
        </w:rPr>
        <w:t xml:space="preserve">בכל חוק שבו </w:t>
      </w:r>
      <w:r w:rsidR="008243F8">
        <w:rPr>
          <w:rFonts w:ascii="David" w:hAnsi="David" w:cs="David" w:hint="cs"/>
          <w:sz w:val="24"/>
          <w:szCs w:val="24"/>
          <w:shd w:val="clear" w:color="auto" w:fill="FFFFCC"/>
          <w:rtl/>
        </w:rPr>
        <w:t>כתוב</w:t>
      </w:r>
      <w:r w:rsidR="009A4805" w:rsidRPr="008243F8">
        <w:rPr>
          <w:rFonts w:ascii="David" w:hAnsi="David" w:cs="David" w:hint="cs"/>
          <w:sz w:val="24"/>
          <w:szCs w:val="24"/>
          <w:shd w:val="clear" w:color="auto" w:fill="FFFFCC"/>
          <w:rtl/>
        </w:rPr>
        <w:t xml:space="preserve"> "אדם נשוי זכאי ל-", בענייני נישואים הולכים לפי דין דתי</w:t>
      </w:r>
      <w:r w:rsidR="008243F8">
        <w:rPr>
          <w:rFonts w:ascii="David" w:hAnsi="David" w:cs="David" w:hint="cs"/>
          <w:sz w:val="24"/>
          <w:szCs w:val="24"/>
          <w:shd w:val="clear" w:color="auto" w:fill="FFFFCC"/>
          <w:rtl/>
        </w:rPr>
        <w:t xml:space="preserve">. </w:t>
      </w:r>
      <w:r w:rsidR="009A4805" w:rsidRPr="008243F8">
        <w:rPr>
          <w:rFonts w:ascii="David" w:hAnsi="David" w:cs="David" w:hint="cs"/>
          <w:sz w:val="24"/>
          <w:szCs w:val="24"/>
          <w:shd w:val="clear" w:color="auto" w:fill="FFFFCC"/>
          <w:rtl/>
        </w:rPr>
        <w:t>העובדה שעברת עבירה פלילית</w:t>
      </w:r>
      <w:r w:rsidR="00AF41F4">
        <w:rPr>
          <w:rFonts w:ascii="David" w:hAnsi="David" w:cs="David" w:hint="cs"/>
          <w:sz w:val="24"/>
          <w:szCs w:val="24"/>
          <w:shd w:val="clear" w:color="auto" w:fill="FFFFCC"/>
          <w:rtl/>
        </w:rPr>
        <w:t xml:space="preserve"> [קטינים נישאו]</w:t>
      </w:r>
      <w:r w:rsidR="009A4805" w:rsidRPr="008243F8">
        <w:rPr>
          <w:rFonts w:ascii="David" w:hAnsi="David" w:cs="David" w:hint="cs"/>
          <w:sz w:val="24"/>
          <w:szCs w:val="24"/>
          <w:shd w:val="clear" w:color="auto" w:fill="FFFFCC"/>
          <w:rtl/>
        </w:rPr>
        <w:t xml:space="preserve"> לא מבטלת את תוקף הנישואים</w:t>
      </w:r>
      <w:r w:rsidR="00AF41F4">
        <w:rPr>
          <w:rFonts w:ascii="David" w:hAnsi="David" w:cs="David" w:hint="cs"/>
          <w:sz w:val="24"/>
          <w:szCs w:val="24"/>
          <w:shd w:val="clear" w:color="auto" w:fill="FFFFCC"/>
          <w:rtl/>
        </w:rPr>
        <w:t xml:space="preserve"> [בהנחה שעשו את הטקס לפי הכללים]</w:t>
      </w:r>
      <w:r w:rsidR="009A4805">
        <w:rPr>
          <w:rFonts w:ascii="David" w:hAnsi="David" w:cs="David" w:hint="cs"/>
          <w:sz w:val="24"/>
          <w:szCs w:val="24"/>
          <w:rtl/>
        </w:rPr>
        <w:t>. הם עדיין יוכלו לקבל משכנתא ולקבל את הזכות האזרחית.</w:t>
      </w:r>
    </w:p>
    <w:p w14:paraId="40FE2046" w14:textId="56FE7B6A" w:rsidR="009A4805" w:rsidRDefault="009A4805" w:rsidP="00E46F8F">
      <w:pPr>
        <w:tabs>
          <w:tab w:val="left" w:pos="2943"/>
        </w:tabs>
        <w:jc w:val="both"/>
        <w:rPr>
          <w:rFonts w:ascii="David" w:hAnsi="David" w:cs="David"/>
          <w:sz w:val="24"/>
          <w:szCs w:val="24"/>
          <w:rtl/>
        </w:rPr>
      </w:pPr>
      <w:r w:rsidRPr="00AF41F4">
        <w:rPr>
          <w:rFonts w:ascii="David" w:hAnsi="David" w:cs="David" w:hint="cs"/>
          <w:b/>
          <w:bCs/>
          <w:sz w:val="24"/>
          <w:szCs w:val="24"/>
          <w:shd w:val="clear" w:color="auto" w:fill="FFFFCC"/>
          <w:rtl/>
        </w:rPr>
        <w:t>ההתערבות</w:t>
      </w:r>
      <w:r w:rsidR="00AF41F4" w:rsidRPr="00AF41F4">
        <w:rPr>
          <w:rFonts w:ascii="David" w:hAnsi="David" w:cs="David" w:hint="cs"/>
          <w:b/>
          <w:bCs/>
          <w:sz w:val="24"/>
          <w:szCs w:val="24"/>
          <w:shd w:val="clear" w:color="auto" w:fill="FFFFCC"/>
          <w:rtl/>
        </w:rPr>
        <w:t xml:space="preserve"> החקיקתית</w:t>
      </w:r>
      <w:r w:rsidRPr="00AF41F4">
        <w:rPr>
          <w:rFonts w:ascii="David" w:hAnsi="David" w:cs="David" w:hint="cs"/>
          <w:b/>
          <w:bCs/>
          <w:sz w:val="24"/>
          <w:szCs w:val="24"/>
          <w:shd w:val="clear" w:color="auto" w:fill="FFFFCC"/>
          <w:rtl/>
        </w:rPr>
        <w:t xml:space="preserve"> הזו מינורית</w:t>
      </w:r>
      <w:r w:rsidR="00AF41F4">
        <w:rPr>
          <w:rFonts w:ascii="David" w:hAnsi="David" w:cs="David" w:hint="cs"/>
          <w:sz w:val="24"/>
          <w:szCs w:val="24"/>
          <w:rtl/>
        </w:rPr>
        <w:t>-</w:t>
      </w:r>
      <w:r>
        <w:rPr>
          <w:rFonts w:ascii="David" w:hAnsi="David" w:cs="David" w:hint="cs"/>
          <w:sz w:val="24"/>
          <w:szCs w:val="24"/>
          <w:rtl/>
        </w:rPr>
        <w:t xml:space="preserve"> מתערבת במישור הפלילי, אבל </w:t>
      </w:r>
      <w:r w:rsidRPr="00051C02">
        <w:rPr>
          <w:rFonts w:ascii="David" w:hAnsi="David" w:cs="David" w:hint="cs"/>
          <w:sz w:val="24"/>
          <w:szCs w:val="24"/>
          <w:highlight w:val="yellow"/>
          <w:rtl/>
        </w:rPr>
        <w:t>שאלת תוקף הנישואין תמשיך להיות לפי דין דתי</w:t>
      </w:r>
      <w:r w:rsidR="00A96CE6">
        <w:rPr>
          <w:rFonts w:ascii="David" w:hAnsi="David" w:cs="David" w:hint="cs"/>
          <w:sz w:val="24"/>
          <w:szCs w:val="24"/>
          <w:rtl/>
        </w:rPr>
        <w:t xml:space="preserve">. </w:t>
      </w:r>
      <w:r w:rsidR="00D56CDE">
        <w:rPr>
          <w:rFonts w:ascii="David" w:hAnsi="David" w:cs="David" w:hint="cs"/>
          <w:sz w:val="24"/>
          <w:szCs w:val="24"/>
          <w:rtl/>
        </w:rPr>
        <w:t>הפרמטר אזרחי</w:t>
      </w:r>
      <w:r w:rsidR="00051C02">
        <w:rPr>
          <w:rFonts w:ascii="David" w:hAnsi="David" w:cs="David" w:hint="cs"/>
          <w:sz w:val="24"/>
          <w:szCs w:val="24"/>
          <w:rtl/>
        </w:rPr>
        <w:t>, אך</w:t>
      </w:r>
      <w:r w:rsidR="00D56CDE">
        <w:rPr>
          <w:rFonts w:ascii="David" w:hAnsi="David" w:cs="David" w:hint="cs"/>
          <w:sz w:val="24"/>
          <w:szCs w:val="24"/>
          <w:rtl/>
        </w:rPr>
        <w:t xml:space="preserve"> לא נותן מענה לתוקף האזרחי. </w:t>
      </w:r>
    </w:p>
    <w:p w14:paraId="7BD1753C" w14:textId="54A0225E" w:rsidR="00051C02" w:rsidRDefault="00051C02" w:rsidP="00E46F8F">
      <w:pPr>
        <w:tabs>
          <w:tab w:val="left" w:pos="2943"/>
        </w:tabs>
        <w:jc w:val="both"/>
        <w:rPr>
          <w:rFonts w:ascii="David" w:hAnsi="David" w:cs="David"/>
          <w:sz w:val="24"/>
          <w:szCs w:val="24"/>
          <w:rtl/>
        </w:rPr>
      </w:pPr>
    </w:p>
    <w:p w14:paraId="1E535D06" w14:textId="5233B979" w:rsidR="00051C02" w:rsidRPr="00051C02" w:rsidRDefault="00051C02" w:rsidP="00EB75B9">
      <w:pPr>
        <w:pStyle w:val="a7"/>
        <w:numPr>
          <w:ilvl w:val="0"/>
          <w:numId w:val="102"/>
        </w:numPr>
        <w:tabs>
          <w:tab w:val="left" w:pos="2943"/>
        </w:tabs>
        <w:jc w:val="both"/>
        <w:rPr>
          <w:rFonts w:ascii="David" w:hAnsi="David" w:cs="David"/>
          <w:sz w:val="24"/>
          <w:szCs w:val="24"/>
          <w:rtl/>
        </w:rPr>
      </w:pPr>
      <w:r w:rsidRPr="00C4482F">
        <w:rPr>
          <w:rFonts w:ascii="David" w:hAnsi="David" w:cs="David" w:hint="cs"/>
          <w:b/>
          <w:bCs/>
          <w:sz w:val="24"/>
          <w:szCs w:val="24"/>
          <w:u w:val="single"/>
          <w:shd w:val="clear" w:color="auto" w:fill="D9E2F3" w:themeFill="accent1" w:themeFillTint="33"/>
          <w:rtl/>
        </w:rPr>
        <w:t>סעיפים 175-183 לחוק העונשין</w:t>
      </w:r>
      <w:r w:rsidR="00C4482F">
        <w:rPr>
          <w:rFonts w:ascii="David" w:hAnsi="David" w:cs="David" w:hint="cs"/>
          <w:sz w:val="24"/>
          <w:szCs w:val="24"/>
          <w:rtl/>
        </w:rPr>
        <w:t xml:space="preserve">- </w:t>
      </w:r>
      <w:r w:rsidR="00C4482F" w:rsidRPr="002827C1">
        <w:rPr>
          <w:rFonts w:ascii="David" w:hAnsi="David" w:cs="David" w:hint="cs"/>
          <w:b/>
          <w:bCs/>
          <w:sz w:val="24"/>
          <w:szCs w:val="24"/>
          <w:shd w:val="clear" w:color="auto" w:fill="D9E2F3" w:themeFill="accent1" w:themeFillTint="33"/>
          <w:rtl/>
        </w:rPr>
        <w:t>העבירה הפלילית על ריבוי נישואין</w:t>
      </w:r>
      <w:r w:rsidR="00C4482F">
        <w:rPr>
          <w:rFonts w:ascii="David" w:hAnsi="David" w:cs="David" w:hint="cs"/>
          <w:sz w:val="24"/>
          <w:szCs w:val="24"/>
          <w:rtl/>
        </w:rPr>
        <w:t xml:space="preserve">. </w:t>
      </w:r>
    </w:p>
    <w:p w14:paraId="7CF90B58" w14:textId="2A67445D" w:rsidR="00A0334A" w:rsidRDefault="00C4482F" w:rsidP="00E46F8F">
      <w:pPr>
        <w:tabs>
          <w:tab w:val="left" w:pos="2943"/>
        </w:tabs>
        <w:jc w:val="both"/>
        <w:rPr>
          <w:rFonts w:ascii="David" w:hAnsi="David" w:cs="David"/>
          <w:sz w:val="24"/>
          <w:szCs w:val="24"/>
          <w:rtl/>
        </w:rPr>
      </w:pPr>
      <w:r w:rsidRPr="00C4482F">
        <w:rPr>
          <w:rFonts w:ascii="David" w:hAnsi="David" w:cs="David" w:hint="cs"/>
          <w:b/>
          <w:bCs/>
          <w:color w:val="4472C4" w:themeColor="accent1"/>
          <w:sz w:val="24"/>
          <w:szCs w:val="24"/>
          <w:shd w:val="clear" w:color="auto" w:fill="FFFFCC"/>
          <w:rtl/>
        </w:rPr>
        <w:t>סעיף 176- ריבוי נישואין</w:t>
      </w:r>
      <w:r>
        <w:rPr>
          <w:rFonts w:ascii="David" w:hAnsi="David" w:cs="David" w:hint="cs"/>
          <w:sz w:val="24"/>
          <w:szCs w:val="24"/>
          <w:rtl/>
        </w:rPr>
        <w:t xml:space="preserve">- </w:t>
      </w:r>
      <w:r w:rsidRPr="00DC015B">
        <w:rPr>
          <w:rFonts w:ascii="David" w:hAnsi="David" w:cs="David" w:hint="cs"/>
          <w:color w:val="4472C4" w:themeColor="accent1"/>
          <w:sz w:val="24"/>
          <w:szCs w:val="24"/>
          <w:rtl/>
        </w:rPr>
        <w:t>"נשוי הנושא אשה אחרת, ונשואה הנישאת לאיש אחר, דינם- מאסר חמש שנים"</w:t>
      </w:r>
      <w:r>
        <w:rPr>
          <w:rFonts w:ascii="David" w:hAnsi="David" w:cs="David" w:hint="cs"/>
          <w:sz w:val="24"/>
          <w:szCs w:val="24"/>
          <w:rtl/>
        </w:rPr>
        <w:t xml:space="preserve">. </w:t>
      </w:r>
    </w:p>
    <w:p w14:paraId="56B66160" w14:textId="734F26F1" w:rsidR="00DC015B" w:rsidRPr="00DC015B" w:rsidRDefault="00DC015B" w:rsidP="00E46F8F">
      <w:pPr>
        <w:tabs>
          <w:tab w:val="left" w:pos="2943"/>
        </w:tabs>
        <w:jc w:val="both"/>
        <w:rPr>
          <w:rFonts w:ascii="David" w:hAnsi="David" w:cs="David"/>
          <w:color w:val="4472C4" w:themeColor="accent1"/>
          <w:sz w:val="24"/>
          <w:szCs w:val="24"/>
          <w:rtl/>
        </w:rPr>
      </w:pPr>
      <w:r w:rsidRPr="00DC015B">
        <w:rPr>
          <w:rFonts w:ascii="David" w:hAnsi="David" w:cs="David" w:hint="cs"/>
          <w:b/>
          <w:bCs/>
          <w:color w:val="4472C4" w:themeColor="accent1"/>
          <w:sz w:val="24"/>
          <w:szCs w:val="24"/>
          <w:shd w:val="clear" w:color="auto" w:fill="FFFFCC"/>
          <w:rtl/>
        </w:rPr>
        <w:t>סעיף 178- תקפם של נישואין</w:t>
      </w:r>
      <w:r>
        <w:rPr>
          <w:rFonts w:ascii="David" w:hAnsi="David" w:cs="David" w:hint="cs"/>
          <w:sz w:val="24"/>
          <w:szCs w:val="24"/>
          <w:rtl/>
        </w:rPr>
        <w:t xml:space="preserve">- </w:t>
      </w:r>
      <w:r w:rsidRPr="00DC015B">
        <w:rPr>
          <w:rFonts w:ascii="David" w:hAnsi="David" w:cs="David" w:hint="cs"/>
          <w:color w:val="4472C4" w:themeColor="accent1"/>
          <w:sz w:val="24"/>
          <w:szCs w:val="24"/>
          <w:rtl/>
        </w:rPr>
        <w:t xml:space="preserve">"לעניין סעיף 176, אין נפקא מינה- </w:t>
      </w:r>
    </w:p>
    <w:p w14:paraId="3E95EF20" w14:textId="27A1D73E" w:rsidR="00DC015B" w:rsidRPr="00DC015B" w:rsidRDefault="00DC015B" w:rsidP="00EB75B9">
      <w:pPr>
        <w:pStyle w:val="a7"/>
        <w:numPr>
          <w:ilvl w:val="0"/>
          <w:numId w:val="123"/>
        </w:numPr>
        <w:tabs>
          <w:tab w:val="left" w:pos="2943"/>
        </w:tabs>
        <w:jc w:val="both"/>
        <w:rPr>
          <w:rFonts w:ascii="David" w:hAnsi="David" w:cs="David"/>
          <w:color w:val="4472C4" w:themeColor="accent1"/>
          <w:sz w:val="24"/>
          <w:szCs w:val="24"/>
          <w:rtl/>
        </w:rPr>
      </w:pPr>
      <w:r w:rsidRPr="00DC015B">
        <w:rPr>
          <w:rFonts w:ascii="David" w:hAnsi="David" w:cs="David" w:hint="cs"/>
          <w:color w:val="4472C4" w:themeColor="accent1"/>
          <w:sz w:val="24"/>
          <w:szCs w:val="24"/>
          <w:rtl/>
        </w:rPr>
        <w:t>אם תקפם של הנישואין הקודמים הוא לפי דין המדינה שבה נערכו או לפי דין דתי שעל פיו נערכו;</w:t>
      </w:r>
    </w:p>
    <w:p w14:paraId="017DEAF9" w14:textId="5FA68245" w:rsidR="00DC015B" w:rsidRPr="00DC015B" w:rsidRDefault="00DC015B" w:rsidP="00EB75B9">
      <w:pPr>
        <w:pStyle w:val="a7"/>
        <w:numPr>
          <w:ilvl w:val="0"/>
          <w:numId w:val="123"/>
        </w:numPr>
        <w:tabs>
          <w:tab w:val="left" w:pos="2943"/>
        </w:tabs>
        <w:jc w:val="both"/>
        <w:rPr>
          <w:rFonts w:ascii="David" w:hAnsi="David" w:cs="David"/>
          <w:color w:val="4472C4" w:themeColor="accent1"/>
          <w:sz w:val="24"/>
          <w:szCs w:val="24"/>
        </w:rPr>
      </w:pPr>
      <w:r w:rsidRPr="00DC015B">
        <w:rPr>
          <w:rFonts w:ascii="David" w:hAnsi="David" w:cs="David" w:hint="cs"/>
          <w:color w:val="4472C4" w:themeColor="accent1"/>
          <w:sz w:val="24"/>
          <w:szCs w:val="24"/>
          <w:rtl/>
        </w:rPr>
        <w:t>אם הנישואין החדשים תקפים או בטלים;</w:t>
      </w:r>
    </w:p>
    <w:p w14:paraId="11E06BE2" w14:textId="560D5187" w:rsidR="00DC015B" w:rsidRDefault="00DC015B" w:rsidP="00EB75B9">
      <w:pPr>
        <w:pStyle w:val="a7"/>
        <w:numPr>
          <w:ilvl w:val="0"/>
          <w:numId w:val="123"/>
        </w:numPr>
        <w:tabs>
          <w:tab w:val="left" w:pos="2943"/>
        </w:tabs>
        <w:jc w:val="both"/>
        <w:rPr>
          <w:rFonts w:ascii="David" w:hAnsi="David" w:cs="David"/>
          <w:sz w:val="24"/>
          <w:szCs w:val="24"/>
        </w:rPr>
      </w:pPr>
      <w:r w:rsidRPr="00DC015B">
        <w:rPr>
          <w:rFonts w:ascii="David" w:hAnsi="David" w:cs="David" w:hint="cs"/>
          <w:color w:val="4472C4" w:themeColor="accent1"/>
          <w:sz w:val="24"/>
          <w:szCs w:val="24"/>
          <w:rtl/>
        </w:rPr>
        <w:lastRenderedPageBreak/>
        <w:t>אם הנישואין החדשים נערכו מחוץ לישראל, ובלבד שבשעת הנישואין היה הנושא אזרח ישראלי או תושב ישראלי"</w:t>
      </w:r>
      <w:r>
        <w:rPr>
          <w:rFonts w:ascii="David" w:hAnsi="David" w:cs="David" w:hint="cs"/>
          <w:sz w:val="24"/>
          <w:szCs w:val="24"/>
          <w:rtl/>
        </w:rPr>
        <w:t xml:space="preserve">. </w:t>
      </w:r>
    </w:p>
    <w:p w14:paraId="31567AB9" w14:textId="3415DFD0" w:rsidR="0006665D" w:rsidRDefault="0006665D" w:rsidP="00E46F8F">
      <w:pPr>
        <w:tabs>
          <w:tab w:val="left" w:pos="2943"/>
        </w:tabs>
        <w:jc w:val="both"/>
        <w:rPr>
          <w:rFonts w:ascii="David" w:hAnsi="David" w:cs="David"/>
          <w:sz w:val="24"/>
          <w:szCs w:val="24"/>
          <w:rtl/>
        </w:rPr>
      </w:pPr>
      <w:r>
        <w:rPr>
          <w:rFonts w:ascii="David" w:hAnsi="David" w:cs="David" w:hint="cs"/>
          <w:sz w:val="24"/>
          <w:szCs w:val="24"/>
          <w:rtl/>
        </w:rPr>
        <w:t xml:space="preserve">עשו </w:t>
      </w:r>
      <w:r w:rsidRPr="00DC015B">
        <w:rPr>
          <w:rFonts w:ascii="David" w:hAnsi="David" w:cs="David" w:hint="cs"/>
          <w:b/>
          <w:bCs/>
          <w:sz w:val="24"/>
          <w:szCs w:val="24"/>
          <w:rtl/>
        </w:rPr>
        <w:t>הגדרה מרחיבה של נישואים</w:t>
      </w:r>
      <w:r>
        <w:rPr>
          <w:rFonts w:ascii="David" w:hAnsi="David" w:cs="David" w:hint="cs"/>
          <w:sz w:val="24"/>
          <w:szCs w:val="24"/>
          <w:rtl/>
        </w:rPr>
        <w:t>.</w:t>
      </w:r>
      <w:r w:rsidR="00DC015B">
        <w:rPr>
          <w:rFonts w:ascii="David" w:hAnsi="David" w:cs="David" w:hint="cs"/>
          <w:sz w:val="24"/>
          <w:szCs w:val="24"/>
          <w:rtl/>
        </w:rPr>
        <w:t xml:space="preserve"> גם אם התחתנת בנישואים בארץ אחרת, זה יהיה תקף.</w:t>
      </w:r>
    </w:p>
    <w:p w14:paraId="0DAD49F4" w14:textId="77777777" w:rsidR="00DC015B" w:rsidRDefault="0006665D" w:rsidP="00E46F8F">
      <w:pPr>
        <w:tabs>
          <w:tab w:val="left" w:pos="2943"/>
        </w:tabs>
        <w:jc w:val="both"/>
        <w:rPr>
          <w:rFonts w:ascii="David" w:hAnsi="David" w:cs="David"/>
          <w:sz w:val="24"/>
          <w:szCs w:val="24"/>
          <w:rtl/>
        </w:rPr>
      </w:pPr>
      <w:r w:rsidRPr="00DC015B">
        <w:rPr>
          <w:rFonts w:ascii="David" w:hAnsi="David" w:cs="David" w:hint="cs"/>
          <w:sz w:val="24"/>
          <w:szCs w:val="24"/>
          <w:shd w:val="clear" w:color="auto" w:fill="FFFFCC"/>
          <w:rtl/>
        </w:rPr>
        <w:t xml:space="preserve">המחוקק האזרחי כביכול טיפל בעניין ריבוי הנישואין ואומר שיש עבירה פלילית. אך, האם </w:t>
      </w:r>
      <w:r w:rsidR="00DC015B">
        <w:rPr>
          <w:rFonts w:ascii="David" w:hAnsi="David" w:cs="David" w:hint="cs"/>
          <w:sz w:val="24"/>
          <w:szCs w:val="24"/>
          <w:shd w:val="clear" w:color="auto" w:fill="FFFFCC"/>
          <w:rtl/>
        </w:rPr>
        <w:t>הנישואין</w:t>
      </w:r>
      <w:r w:rsidRPr="00DC015B">
        <w:rPr>
          <w:rFonts w:ascii="David" w:hAnsi="David" w:cs="David" w:hint="cs"/>
          <w:sz w:val="24"/>
          <w:szCs w:val="24"/>
          <w:shd w:val="clear" w:color="auto" w:fill="FFFFCC"/>
          <w:rtl/>
        </w:rPr>
        <w:t xml:space="preserve"> תק</w:t>
      </w:r>
      <w:r w:rsidR="00DC015B">
        <w:rPr>
          <w:rFonts w:ascii="David" w:hAnsi="David" w:cs="David" w:hint="cs"/>
          <w:sz w:val="24"/>
          <w:szCs w:val="24"/>
          <w:shd w:val="clear" w:color="auto" w:fill="FFFFCC"/>
          <w:rtl/>
        </w:rPr>
        <w:t>פים</w:t>
      </w:r>
      <w:r w:rsidRPr="00DC015B">
        <w:rPr>
          <w:rFonts w:ascii="David" w:hAnsi="David" w:cs="David" w:hint="cs"/>
          <w:sz w:val="24"/>
          <w:szCs w:val="24"/>
          <w:shd w:val="clear" w:color="auto" w:fill="FFFFCC"/>
          <w:rtl/>
        </w:rPr>
        <w:t xml:space="preserve">? </w:t>
      </w:r>
    </w:p>
    <w:p w14:paraId="07E8BF00" w14:textId="5CBD1DDE" w:rsidR="0006665D" w:rsidRDefault="0006665D" w:rsidP="00E46F8F">
      <w:pPr>
        <w:tabs>
          <w:tab w:val="left" w:pos="2943"/>
        </w:tabs>
        <w:jc w:val="both"/>
        <w:rPr>
          <w:rFonts w:ascii="David" w:hAnsi="David" w:cs="David"/>
          <w:sz w:val="24"/>
          <w:szCs w:val="24"/>
          <w:rtl/>
        </w:rPr>
      </w:pPr>
      <w:r>
        <w:rPr>
          <w:rFonts w:ascii="David" w:hAnsi="David" w:cs="David" w:hint="cs"/>
          <w:sz w:val="24"/>
          <w:szCs w:val="24"/>
          <w:rtl/>
        </w:rPr>
        <w:t xml:space="preserve">אם אני </w:t>
      </w:r>
      <w:r w:rsidRPr="00DC015B">
        <w:rPr>
          <w:rFonts w:ascii="David" w:hAnsi="David" w:cs="David" w:hint="cs"/>
          <w:b/>
          <w:bCs/>
          <w:color w:val="C00000"/>
          <w:sz w:val="24"/>
          <w:szCs w:val="24"/>
          <w:rtl/>
        </w:rPr>
        <w:t>יהודי תימני</w:t>
      </w:r>
      <w:r w:rsidRPr="00DC015B">
        <w:rPr>
          <w:rFonts w:ascii="David" w:hAnsi="David" w:cs="David" w:hint="cs"/>
          <w:color w:val="C00000"/>
          <w:sz w:val="24"/>
          <w:szCs w:val="24"/>
          <w:rtl/>
        </w:rPr>
        <w:t xml:space="preserve"> </w:t>
      </w:r>
      <w:r>
        <w:rPr>
          <w:rFonts w:ascii="David" w:hAnsi="David" w:cs="David" w:hint="cs"/>
          <w:sz w:val="24"/>
          <w:szCs w:val="24"/>
          <w:rtl/>
        </w:rPr>
        <w:t xml:space="preserve">שבדת שלי אין לי איסור להתחתן עם מספר נשים, אני רוצה להתחתן בנישואים </w:t>
      </w:r>
      <w:proofErr w:type="spellStart"/>
      <w:r>
        <w:rPr>
          <w:rFonts w:ascii="David" w:hAnsi="David" w:cs="David" w:hint="cs"/>
          <w:sz w:val="24"/>
          <w:szCs w:val="24"/>
          <w:rtl/>
        </w:rPr>
        <w:t>ביגמ</w:t>
      </w:r>
      <w:r w:rsidR="00DC015B">
        <w:rPr>
          <w:rFonts w:ascii="David" w:hAnsi="David" w:cs="David" w:hint="cs"/>
          <w:sz w:val="24"/>
          <w:szCs w:val="24"/>
          <w:rtl/>
        </w:rPr>
        <w:t>י</w:t>
      </w:r>
      <w:r>
        <w:rPr>
          <w:rFonts w:ascii="David" w:hAnsi="David" w:cs="David" w:hint="cs"/>
          <w:sz w:val="24"/>
          <w:szCs w:val="24"/>
          <w:rtl/>
        </w:rPr>
        <w:t>ם</w:t>
      </w:r>
      <w:proofErr w:type="spellEnd"/>
      <w:r>
        <w:rPr>
          <w:rFonts w:ascii="David" w:hAnsi="David" w:cs="David" w:hint="cs"/>
          <w:sz w:val="24"/>
          <w:szCs w:val="24"/>
          <w:rtl/>
        </w:rPr>
        <w:t xml:space="preserve">, הם יהיו </w:t>
      </w:r>
      <w:r w:rsidRPr="00DC015B">
        <w:rPr>
          <w:rFonts w:ascii="David" w:hAnsi="David" w:cs="David" w:hint="cs"/>
          <w:sz w:val="24"/>
          <w:szCs w:val="24"/>
          <w:u w:val="single"/>
          <w:rtl/>
        </w:rPr>
        <w:t>תקפים</w:t>
      </w:r>
      <w:r>
        <w:rPr>
          <w:rFonts w:ascii="David" w:hAnsi="David" w:cs="David" w:hint="cs"/>
          <w:sz w:val="24"/>
          <w:szCs w:val="24"/>
          <w:rtl/>
        </w:rPr>
        <w:t xml:space="preserve"> לפי משפט המדינה</w:t>
      </w:r>
      <w:r w:rsidR="00DC015B">
        <w:rPr>
          <w:rFonts w:ascii="David" w:hAnsi="David" w:cs="David" w:hint="cs"/>
          <w:sz w:val="24"/>
          <w:szCs w:val="24"/>
          <w:rtl/>
        </w:rPr>
        <w:t>.</w:t>
      </w:r>
    </w:p>
    <w:p w14:paraId="6392C933" w14:textId="2271C2D9" w:rsidR="0006665D" w:rsidRDefault="0006665D" w:rsidP="00DC015B">
      <w:pPr>
        <w:tabs>
          <w:tab w:val="left" w:pos="2943"/>
        </w:tabs>
        <w:jc w:val="both"/>
        <w:rPr>
          <w:rFonts w:ascii="David" w:hAnsi="David" w:cs="David"/>
          <w:sz w:val="24"/>
          <w:szCs w:val="24"/>
          <w:rtl/>
        </w:rPr>
      </w:pPr>
      <w:r>
        <w:rPr>
          <w:rFonts w:ascii="David" w:hAnsi="David" w:cs="David" w:hint="cs"/>
          <w:sz w:val="24"/>
          <w:szCs w:val="24"/>
          <w:rtl/>
        </w:rPr>
        <w:t xml:space="preserve">אם אני </w:t>
      </w:r>
      <w:r w:rsidRPr="00DC015B">
        <w:rPr>
          <w:rFonts w:ascii="David" w:hAnsi="David" w:cs="David" w:hint="cs"/>
          <w:b/>
          <w:bCs/>
          <w:color w:val="C00000"/>
          <w:sz w:val="24"/>
          <w:szCs w:val="24"/>
          <w:rtl/>
        </w:rPr>
        <w:t>בדואי</w:t>
      </w:r>
      <w:r w:rsidRPr="00DC015B">
        <w:rPr>
          <w:rFonts w:ascii="David" w:hAnsi="David" w:cs="David" w:hint="cs"/>
          <w:color w:val="C00000"/>
          <w:sz w:val="24"/>
          <w:szCs w:val="24"/>
          <w:rtl/>
        </w:rPr>
        <w:t xml:space="preserve"> </w:t>
      </w:r>
      <w:r>
        <w:rPr>
          <w:rFonts w:ascii="David" w:hAnsi="David" w:cs="David" w:hint="cs"/>
          <w:sz w:val="24"/>
          <w:szCs w:val="24"/>
          <w:rtl/>
        </w:rPr>
        <w:t xml:space="preserve">שגר בנגב ורוצה לחיות עם כמה נשים, למרות שזו עבירה פלילית [כאן גם בא לידי ביטוי </w:t>
      </w:r>
      <w:r w:rsidR="00DC015B">
        <w:rPr>
          <w:rFonts w:ascii="David" w:hAnsi="David" w:cs="David" w:hint="cs"/>
          <w:sz w:val="24"/>
          <w:szCs w:val="24"/>
          <w:rtl/>
        </w:rPr>
        <w:t>העניין</w:t>
      </w:r>
      <w:r>
        <w:rPr>
          <w:rFonts w:ascii="David" w:hAnsi="David" w:cs="David" w:hint="cs"/>
          <w:sz w:val="24"/>
          <w:szCs w:val="24"/>
          <w:rtl/>
        </w:rPr>
        <w:t xml:space="preserve"> של ההסתרה מהמדינה] </w:t>
      </w:r>
      <w:r w:rsidRPr="0006665D">
        <w:rPr>
          <w:rFonts w:ascii="David" w:hAnsi="David" w:cs="David"/>
          <w:sz w:val="24"/>
          <w:szCs w:val="24"/>
        </w:rPr>
        <w:sym w:font="Wingdings" w:char="F0DF"/>
      </w:r>
      <w:r>
        <w:rPr>
          <w:rFonts w:ascii="David" w:hAnsi="David" w:cs="David" w:hint="cs"/>
          <w:sz w:val="24"/>
          <w:szCs w:val="24"/>
          <w:rtl/>
        </w:rPr>
        <w:t xml:space="preserve"> הנישואים יהיו תקפים.</w:t>
      </w:r>
    </w:p>
    <w:p w14:paraId="55217B42" w14:textId="58104456" w:rsidR="0006665D" w:rsidRDefault="0006665D" w:rsidP="00E46F8F">
      <w:pPr>
        <w:tabs>
          <w:tab w:val="left" w:pos="2943"/>
        </w:tabs>
        <w:jc w:val="both"/>
        <w:rPr>
          <w:rFonts w:ascii="David" w:hAnsi="David" w:cs="David"/>
          <w:sz w:val="24"/>
          <w:szCs w:val="24"/>
          <w:rtl/>
        </w:rPr>
      </w:pPr>
      <w:r w:rsidRPr="00DC015B">
        <w:rPr>
          <w:rFonts w:ascii="David" w:hAnsi="David" w:cs="David" w:hint="cs"/>
          <w:b/>
          <w:bCs/>
          <w:sz w:val="24"/>
          <w:szCs w:val="24"/>
          <w:highlight w:val="yellow"/>
          <w:rtl/>
        </w:rPr>
        <w:t>המחוקק התערב בגיל ובמצב האישי, אך המחוקק לא הלך עד הסוף עם הכלל שלו</w:t>
      </w:r>
      <w:r>
        <w:rPr>
          <w:rFonts w:ascii="David" w:hAnsi="David" w:cs="David" w:hint="cs"/>
          <w:sz w:val="24"/>
          <w:szCs w:val="24"/>
          <w:rtl/>
        </w:rPr>
        <w:t>. הוא לא אמר שה</w:t>
      </w:r>
      <w:r w:rsidR="002827C1">
        <w:rPr>
          <w:rFonts w:ascii="David" w:hAnsi="David" w:cs="David" w:hint="cs"/>
          <w:sz w:val="24"/>
          <w:szCs w:val="24"/>
          <w:rtl/>
        </w:rPr>
        <w:t>זוג</w:t>
      </w:r>
      <w:r>
        <w:rPr>
          <w:rFonts w:ascii="David" w:hAnsi="David" w:cs="David" w:hint="cs"/>
          <w:sz w:val="24"/>
          <w:szCs w:val="24"/>
          <w:rtl/>
        </w:rPr>
        <w:t xml:space="preserve"> לא נשוי לצרכים אזרחיים. </w:t>
      </w:r>
      <w:r w:rsidRPr="002827C1">
        <w:rPr>
          <w:rFonts w:ascii="David" w:hAnsi="David" w:cs="David" w:hint="cs"/>
          <w:sz w:val="24"/>
          <w:szCs w:val="24"/>
          <w:highlight w:val="yellow"/>
          <w:rtl/>
        </w:rPr>
        <w:t>גם לצרכים אזרחי</w:t>
      </w:r>
      <w:r w:rsidR="007A6CB7" w:rsidRPr="002827C1">
        <w:rPr>
          <w:rFonts w:ascii="David" w:hAnsi="David" w:cs="David" w:hint="cs"/>
          <w:sz w:val="24"/>
          <w:szCs w:val="24"/>
          <w:highlight w:val="yellow"/>
          <w:rtl/>
        </w:rPr>
        <w:t>י</w:t>
      </w:r>
      <w:r w:rsidRPr="002827C1">
        <w:rPr>
          <w:rFonts w:ascii="David" w:hAnsi="David" w:cs="David" w:hint="cs"/>
          <w:sz w:val="24"/>
          <w:szCs w:val="24"/>
          <w:highlight w:val="yellow"/>
          <w:rtl/>
        </w:rPr>
        <w:t>ם התוצאה תהיה שהם נשואים</w:t>
      </w:r>
      <w:r>
        <w:rPr>
          <w:rFonts w:ascii="David" w:hAnsi="David" w:cs="David" w:hint="cs"/>
          <w:sz w:val="24"/>
          <w:szCs w:val="24"/>
          <w:rtl/>
        </w:rPr>
        <w:t>.</w:t>
      </w:r>
    </w:p>
    <w:p w14:paraId="200A4D2D" w14:textId="527A3E01" w:rsidR="003B57C5" w:rsidRDefault="002827C1" w:rsidP="00E46F8F">
      <w:pPr>
        <w:tabs>
          <w:tab w:val="left" w:pos="2943"/>
        </w:tabs>
        <w:jc w:val="both"/>
        <w:rPr>
          <w:rFonts w:ascii="David" w:hAnsi="David" w:cs="David"/>
          <w:sz w:val="24"/>
          <w:szCs w:val="24"/>
          <w:rtl/>
        </w:rPr>
      </w:pPr>
      <w:r w:rsidRPr="002827C1">
        <w:rPr>
          <w:rFonts w:ascii="David" w:hAnsi="David" w:cs="David" w:hint="cs"/>
          <w:sz w:val="24"/>
          <w:szCs w:val="24"/>
          <w:u w:val="single"/>
          <w:rtl/>
        </w:rPr>
        <w:t>הערה</w:t>
      </w:r>
      <w:r>
        <w:rPr>
          <w:rFonts w:ascii="David" w:hAnsi="David" w:cs="David" w:hint="cs"/>
          <w:sz w:val="24"/>
          <w:szCs w:val="24"/>
          <w:rtl/>
        </w:rPr>
        <w:t xml:space="preserve">: </w:t>
      </w:r>
      <w:r w:rsidR="0006665D">
        <w:rPr>
          <w:rFonts w:ascii="David" w:hAnsi="David" w:cs="David" w:hint="cs"/>
          <w:sz w:val="24"/>
          <w:szCs w:val="24"/>
          <w:rtl/>
        </w:rPr>
        <w:t>ל</w:t>
      </w:r>
      <w:r w:rsidR="0006665D" w:rsidRPr="002827C1">
        <w:rPr>
          <w:rFonts w:ascii="David" w:hAnsi="David" w:cs="David" w:hint="cs"/>
          <w:color w:val="C00000"/>
          <w:sz w:val="24"/>
          <w:szCs w:val="24"/>
          <w:u w:val="single"/>
          <w:rtl/>
        </w:rPr>
        <w:t>בדואים</w:t>
      </w:r>
      <w:r w:rsidR="0006665D" w:rsidRPr="002827C1">
        <w:rPr>
          <w:rFonts w:ascii="David" w:hAnsi="David" w:cs="David" w:hint="cs"/>
          <w:color w:val="C00000"/>
          <w:sz w:val="24"/>
          <w:szCs w:val="24"/>
          <w:rtl/>
        </w:rPr>
        <w:t xml:space="preserve"> </w:t>
      </w:r>
      <w:r w:rsidR="0006665D">
        <w:rPr>
          <w:rFonts w:ascii="David" w:hAnsi="David" w:cs="David" w:hint="cs"/>
          <w:sz w:val="24"/>
          <w:szCs w:val="24"/>
          <w:rtl/>
        </w:rPr>
        <w:t xml:space="preserve">בנגב יש פרקטיקה של ביגמיה והם עושים את זה בדרכים סודיות כדי לא לעבור עבירה פלילית. </w:t>
      </w:r>
      <w:r>
        <w:rPr>
          <w:rFonts w:ascii="David" w:hAnsi="David" w:cs="David" w:hint="cs"/>
          <w:sz w:val="24"/>
          <w:szCs w:val="24"/>
          <w:rtl/>
        </w:rPr>
        <w:t xml:space="preserve">זה </w:t>
      </w:r>
      <w:r w:rsidR="0006665D">
        <w:rPr>
          <w:rFonts w:ascii="David" w:hAnsi="David" w:cs="David" w:hint="cs"/>
          <w:sz w:val="24"/>
          <w:szCs w:val="24"/>
          <w:rtl/>
        </w:rPr>
        <w:t xml:space="preserve">עצוב </w:t>
      </w:r>
      <w:r>
        <w:rPr>
          <w:rFonts w:ascii="David" w:hAnsi="David" w:cs="David" w:hint="cs"/>
          <w:sz w:val="24"/>
          <w:szCs w:val="24"/>
          <w:rtl/>
        </w:rPr>
        <w:t xml:space="preserve">- </w:t>
      </w:r>
      <w:r w:rsidR="003B57C5">
        <w:rPr>
          <w:rFonts w:ascii="David" w:hAnsi="David" w:cs="David" w:hint="cs"/>
          <w:sz w:val="24"/>
          <w:szCs w:val="24"/>
          <w:rtl/>
        </w:rPr>
        <w:t xml:space="preserve">אם גבר יתחתן עם מישהי מהרשות הפלסטינית, המשפחה </w:t>
      </w:r>
      <w:r>
        <w:rPr>
          <w:rFonts w:ascii="David" w:hAnsi="David" w:cs="David" w:hint="cs"/>
          <w:sz w:val="24"/>
          <w:szCs w:val="24"/>
          <w:rtl/>
        </w:rPr>
        <w:t xml:space="preserve">של האישה </w:t>
      </w:r>
      <w:r w:rsidR="003B57C5">
        <w:rPr>
          <w:rFonts w:ascii="David" w:hAnsi="David" w:cs="David" w:hint="cs"/>
          <w:sz w:val="24"/>
          <w:szCs w:val="24"/>
          <w:rtl/>
        </w:rPr>
        <w:t xml:space="preserve">רוצה את </w:t>
      </w:r>
      <w:r w:rsidR="003B57C5" w:rsidRPr="002827C1">
        <w:rPr>
          <w:rFonts w:ascii="David" w:hAnsi="David" w:cs="David" w:hint="cs"/>
          <w:sz w:val="24"/>
          <w:szCs w:val="24"/>
          <w:u w:val="single"/>
          <w:rtl/>
        </w:rPr>
        <w:t>המוהר המוקדם</w:t>
      </w:r>
      <w:r w:rsidR="003B57C5">
        <w:rPr>
          <w:rFonts w:ascii="David" w:hAnsi="David" w:cs="David" w:hint="cs"/>
          <w:sz w:val="24"/>
          <w:szCs w:val="24"/>
          <w:rtl/>
        </w:rPr>
        <w:t xml:space="preserve"> כי הם עניים </w:t>
      </w:r>
      <w:r>
        <w:rPr>
          <w:rFonts w:ascii="David" w:hAnsi="David" w:cs="David" w:hint="cs"/>
          <w:sz w:val="24"/>
          <w:szCs w:val="24"/>
          <w:rtl/>
        </w:rPr>
        <w:t>ו</w:t>
      </w:r>
      <w:r w:rsidR="003B57C5">
        <w:rPr>
          <w:rFonts w:ascii="David" w:hAnsi="David" w:cs="David" w:hint="cs"/>
          <w:sz w:val="24"/>
          <w:szCs w:val="24"/>
          <w:rtl/>
        </w:rPr>
        <w:t xml:space="preserve">הגבר לא יכול לעשות הסכם לתת </w:t>
      </w:r>
      <w:r w:rsidR="003B57C5" w:rsidRPr="002827C1">
        <w:rPr>
          <w:rFonts w:ascii="David" w:hAnsi="David" w:cs="David" w:hint="cs"/>
          <w:sz w:val="24"/>
          <w:szCs w:val="24"/>
          <w:u w:val="single"/>
          <w:rtl/>
        </w:rPr>
        <w:t>מוהר מאוחר</w:t>
      </w:r>
      <w:r w:rsidR="003B57C5">
        <w:rPr>
          <w:rFonts w:ascii="David" w:hAnsi="David" w:cs="David" w:hint="cs"/>
          <w:sz w:val="24"/>
          <w:szCs w:val="24"/>
          <w:rtl/>
        </w:rPr>
        <w:t xml:space="preserve"> אם יתגרשו, אחרת ידעו שהוא נשוי </w:t>
      </w:r>
      <w:r>
        <w:rPr>
          <w:rFonts w:ascii="David" w:hAnsi="David" w:cs="David" w:hint="cs"/>
          <w:sz w:val="24"/>
          <w:szCs w:val="24"/>
          <w:rtl/>
        </w:rPr>
        <w:t>[</w:t>
      </w:r>
      <w:r w:rsidR="003B57C5">
        <w:rPr>
          <w:rFonts w:ascii="David" w:hAnsi="David" w:cs="David" w:hint="cs"/>
          <w:sz w:val="24"/>
          <w:szCs w:val="24"/>
          <w:rtl/>
        </w:rPr>
        <w:t>ביגמיה</w:t>
      </w:r>
      <w:r>
        <w:rPr>
          <w:rFonts w:ascii="David" w:hAnsi="David" w:cs="David" w:hint="cs"/>
          <w:sz w:val="24"/>
          <w:szCs w:val="24"/>
          <w:rtl/>
        </w:rPr>
        <w:t>]</w:t>
      </w:r>
      <w:r w:rsidR="003B57C5">
        <w:rPr>
          <w:rFonts w:ascii="David" w:hAnsi="David" w:cs="David" w:hint="cs"/>
          <w:sz w:val="24"/>
          <w:szCs w:val="24"/>
          <w:rtl/>
        </w:rPr>
        <w:t xml:space="preserve">. </w:t>
      </w:r>
      <w:r w:rsidR="003B57C5" w:rsidRPr="002827C1">
        <w:rPr>
          <w:rFonts w:ascii="David" w:hAnsi="David" w:cs="David" w:hint="cs"/>
          <w:b/>
          <w:bCs/>
          <w:sz w:val="24"/>
          <w:szCs w:val="24"/>
          <w:rtl/>
        </w:rPr>
        <w:t>אין לאישה הגנה דתית ולא אזרחית</w:t>
      </w:r>
      <w:r w:rsidR="003B57C5">
        <w:rPr>
          <w:rFonts w:ascii="David" w:hAnsi="David" w:cs="David" w:hint="cs"/>
          <w:sz w:val="24"/>
          <w:szCs w:val="24"/>
          <w:rtl/>
        </w:rPr>
        <w:t xml:space="preserve">. </w:t>
      </w:r>
      <w:r w:rsidR="003B57C5" w:rsidRPr="002827C1">
        <w:rPr>
          <w:rFonts w:ascii="David" w:hAnsi="David" w:cs="David" w:hint="cs"/>
          <w:sz w:val="24"/>
          <w:szCs w:val="24"/>
          <w:shd w:val="clear" w:color="auto" w:fill="FFFFCC"/>
          <w:rtl/>
        </w:rPr>
        <w:t>חוק שהוא אנטי</w:t>
      </w:r>
      <w:r w:rsidR="005F4F32" w:rsidRPr="002827C1">
        <w:rPr>
          <w:rFonts w:ascii="David" w:hAnsi="David" w:cs="David" w:hint="cs"/>
          <w:sz w:val="24"/>
          <w:szCs w:val="24"/>
          <w:shd w:val="clear" w:color="auto" w:fill="FFFFCC"/>
          <w:rtl/>
        </w:rPr>
        <w:t>-</w:t>
      </w:r>
      <w:r w:rsidR="003B57C5" w:rsidRPr="002827C1">
        <w:rPr>
          <w:rFonts w:ascii="David" w:hAnsi="David" w:cs="David" w:hint="cs"/>
          <w:sz w:val="24"/>
          <w:szCs w:val="24"/>
          <w:shd w:val="clear" w:color="auto" w:fill="FFFFCC"/>
          <w:rtl/>
        </w:rPr>
        <w:t>ביגמי</w:t>
      </w:r>
      <w:r w:rsidR="003661C1">
        <w:rPr>
          <w:rFonts w:ascii="David" w:hAnsi="David" w:cs="David" w:hint="cs"/>
          <w:sz w:val="24"/>
          <w:szCs w:val="24"/>
          <w:shd w:val="clear" w:color="auto" w:fill="FFFFCC"/>
          <w:rtl/>
        </w:rPr>
        <w:t>ה</w:t>
      </w:r>
      <w:r w:rsidR="003B57C5" w:rsidRPr="002827C1">
        <w:rPr>
          <w:rFonts w:ascii="David" w:hAnsi="David" w:cs="David" w:hint="cs"/>
          <w:sz w:val="24"/>
          <w:szCs w:val="24"/>
          <w:shd w:val="clear" w:color="auto" w:fill="FFFFCC"/>
          <w:rtl/>
        </w:rPr>
        <w:t xml:space="preserve"> שרוצה להגן על מיעוטים,</w:t>
      </w:r>
      <w:r w:rsidRPr="002827C1">
        <w:rPr>
          <w:rFonts w:ascii="David" w:hAnsi="David" w:cs="David" w:hint="cs"/>
          <w:sz w:val="24"/>
          <w:szCs w:val="24"/>
          <w:shd w:val="clear" w:color="auto" w:fill="FFFFCC"/>
          <w:rtl/>
        </w:rPr>
        <w:t xml:space="preserve"> אך</w:t>
      </w:r>
      <w:r w:rsidR="003B57C5" w:rsidRPr="002827C1">
        <w:rPr>
          <w:rFonts w:ascii="David" w:hAnsi="David" w:cs="David" w:hint="cs"/>
          <w:sz w:val="24"/>
          <w:szCs w:val="24"/>
          <w:shd w:val="clear" w:color="auto" w:fill="FFFFCC"/>
          <w:rtl/>
        </w:rPr>
        <w:t xml:space="preserve"> כאשר אין אכיפה לא רק שהוא לא עוזר אלא הוא י</w:t>
      </w:r>
      <w:r>
        <w:rPr>
          <w:rFonts w:ascii="David" w:hAnsi="David" w:cs="David" w:hint="cs"/>
          <w:sz w:val="24"/>
          <w:szCs w:val="24"/>
          <w:shd w:val="clear" w:color="auto" w:fill="FFFFCC"/>
          <w:rtl/>
        </w:rPr>
        <w:t>ו</w:t>
      </w:r>
      <w:r w:rsidR="003B57C5" w:rsidRPr="002827C1">
        <w:rPr>
          <w:rFonts w:ascii="David" w:hAnsi="David" w:cs="David" w:hint="cs"/>
          <w:sz w:val="24"/>
          <w:szCs w:val="24"/>
          <w:shd w:val="clear" w:color="auto" w:fill="FFFFCC"/>
          <w:rtl/>
        </w:rPr>
        <w:t>צר פגיעה קשה</w:t>
      </w:r>
      <w:r w:rsidR="003B57C5">
        <w:rPr>
          <w:rFonts w:ascii="David" w:hAnsi="David" w:cs="David" w:hint="cs"/>
          <w:sz w:val="24"/>
          <w:szCs w:val="24"/>
          <w:rtl/>
        </w:rPr>
        <w:t>.</w:t>
      </w:r>
    </w:p>
    <w:p w14:paraId="7F008B51" w14:textId="5533001F" w:rsidR="00AF5F0D" w:rsidRDefault="002827C1" w:rsidP="00122E1C">
      <w:pPr>
        <w:tabs>
          <w:tab w:val="left" w:pos="2943"/>
        </w:tabs>
        <w:jc w:val="both"/>
        <w:rPr>
          <w:rFonts w:ascii="David" w:hAnsi="David" w:cs="David"/>
          <w:sz w:val="24"/>
          <w:szCs w:val="24"/>
          <w:rtl/>
        </w:rPr>
      </w:pPr>
      <w:r w:rsidRPr="002827C1">
        <w:rPr>
          <w:rFonts w:ascii="David" w:hAnsi="David" w:cs="David" w:hint="cs"/>
          <w:sz w:val="24"/>
          <w:szCs w:val="24"/>
          <w:u w:val="single"/>
          <w:rtl/>
        </w:rPr>
        <w:t>הערה</w:t>
      </w:r>
      <w:r>
        <w:rPr>
          <w:rFonts w:ascii="David" w:hAnsi="David" w:cs="David" w:hint="cs"/>
          <w:sz w:val="24"/>
          <w:szCs w:val="24"/>
          <w:rtl/>
        </w:rPr>
        <w:t xml:space="preserve">: </w:t>
      </w:r>
      <w:r w:rsidR="003B57C5">
        <w:rPr>
          <w:rFonts w:ascii="David" w:hAnsi="David" w:cs="David" w:hint="cs"/>
          <w:sz w:val="24"/>
          <w:szCs w:val="24"/>
          <w:rtl/>
        </w:rPr>
        <w:t>יש ז'אנר של בני זוג ערבים [</w:t>
      </w:r>
      <w:r w:rsidR="003B57C5" w:rsidRPr="00122E1C">
        <w:rPr>
          <w:rFonts w:ascii="David" w:hAnsi="David" w:cs="David" w:hint="cs"/>
          <w:color w:val="C00000"/>
          <w:sz w:val="24"/>
          <w:szCs w:val="24"/>
          <w:rtl/>
        </w:rPr>
        <w:t>בדואים</w:t>
      </w:r>
      <w:r w:rsidR="003B57C5">
        <w:rPr>
          <w:rFonts w:ascii="David" w:hAnsi="David" w:cs="David" w:hint="cs"/>
          <w:sz w:val="24"/>
          <w:szCs w:val="24"/>
          <w:rtl/>
        </w:rPr>
        <w:t xml:space="preserve">] שמתחתנים צעירים. מי שיוזם את הנישואים הם ההורים. נולדו להם ילדים. אחרי 20 שנים הגבר לומד באוניברסיטה ועושה עסקים. אשתו הישנה משעממת אותו והוא לא מוכן להסתפק בה, אך לא רוצה לזרוק אותה. </w:t>
      </w:r>
      <w:r w:rsidR="00963335">
        <w:rPr>
          <w:rFonts w:ascii="David" w:hAnsi="David" w:cs="David" w:hint="cs"/>
          <w:sz w:val="24"/>
          <w:szCs w:val="24"/>
          <w:rtl/>
        </w:rPr>
        <w:t xml:space="preserve">הוא לא רוצה לעשות עבירת ביגמיה. </w:t>
      </w:r>
      <w:r w:rsidR="00963335" w:rsidRPr="00122E1C">
        <w:rPr>
          <w:rFonts w:ascii="David" w:hAnsi="David" w:cs="David" w:hint="cs"/>
          <w:b/>
          <w:bCs/>
          <w:sz w:val="24"/>
          <w:szCs w:val="24"/>
          <w:rtl/>
        </w:rPr>
        <w:t>הוא מתגרש מבת הזוג הראשונה ע"פ משפט המדינה הם גרושים ואז מתחתן עם בת הזוג השנייה</w:t>
      </w:r>
      <w:r w:rsidR="00963335">
        <w:rPr>
          <w:rFonts w:ascii="David" w:hAnsi="David" w:cs="David" w:hint="cs"/>
          <w:sz w:val="24"/>
          <w:szCs w:val="24"/>
          <w:rtl/>
        </w:rPr>
        <w:t xml:space="preserve">. </w:t>
      </w:r>
      <w:r w:rsidR="00122E1C">
        <w:rPr>
          <w:rFonts w:ascii="David" w:hAnsi="David" w:cs="David" w:hint="cs"/>
          <w:sz w:val="24"/>
          <w:szCs w:val="24"/>
          <w:rtl/>
        </w:rPr>
        <w:t xml:space="preserve">לאחר מכן, </w:t>
      </w:r>
      <w:r w:rsidR="00963335">
        <w:rPr>
          <w:rFonts w:ascii="David" w:hAnsi="David" w:cs="David" w:hint="cs"/>
          <w:sz w:val="24"/>
          <w:szCs w:val="24"/>
          <w:rtl/>
        </w:rPr>
        <w:t xml:space="preserve">הוא </w:t>
      </w:r>
      <w:r w:rsidR="00963335" w:rsidRPr="00122E1C">
        <w:rPr>
          <w:rFonts w:ascii="David" w:hAnsi="David" w:cs="David" w:hint="cs"/>
          <w:b/>
          <w:bCs/>
          <w:sz w:val="24"/>
          <w:szCs w:val="24"/>
          <w:rtl/>
        </w:rPr>
        <w:t xml:space="preserve">מקיים יחסי אישות עם האישה הראשונה, </w:t>
      </w:r>
      <w:r w:rsidR="00122E1C">
        <w:rPr>
          <w:rFonts w:ascii="David" w:hAnsi="David" w:cs="David" w:hint="cs"/>
          <w:b/>
          <w:bCs/>
          <w:sz w:val="24"/>
          <w:szCs w:val="24"/>
          <w:rtl/>
        </w:rPr>
        <w:t>משום ש</w:t>
      </w:r>
      <w:r w:rsidR="00963335" w:rsidRPr="00122E1C">
        <w:rPr>
          <w:rFonts w:ascii="David" w:hAnsi="David" w:cs="David" w:hint="cs"/>
          <w:b/>
          <w:bCs/>
          <w:sz w:val="24"/>
          <w:szCs w:val="24"/>
          <w:rtl/>
        </w:rPr>
        <w:t>לפי הדין המוסלמי אם אנשים שהתגרשו קיימו יחסי אישות זה מראה שהתבטלו הגירושין</w:t>
      </w:r>
      <w:r w:rsidR="00963335">
        <w:rPr>
          <w:rFonts w:ascii="David" w:hAnsi="David" w:cs="David" w:hint="cs"/>
          <w:sz w:val="24"/>
          <w:szCs w:val="24"/>
          <w:rtl/>
        </w:rPr>
        <w:t xml:space="preserve">. </w:t>
      </w:r>
      <w:r w:rsidR="00122E1C" w:rsidRPr="00122E1C">
        <w:rPr>
          <w:rFonts w:ascii="David" w:hAnsi="David" w:cs="David" w:hint="cs"/>
          <w:sz w:val="24"/>
          <w:szCs w:val="24"/>
          <w:shd w:val="clear" w:color="auto" w:fill="FFFFCC"/>
          <w:rtl/>
        </w:rPr>
        <w:t xml:space="preserve">התוצאה: </w:t>
      </w:r>
      <w:r w:rsidR="00963335" w:rsidRPr="00122E1C">
        <w:rPr>
          <w:rFonts w:ascii="David" w:hAnsi="David" w:cs="David" w:hint="cs"/>
          <w:sz w:val="24"/>
          <w:szCs w:val="24"/>
          <w:shd w:val="clear" w:color="auto" w:fill="FFFFCC"/>
          <w:rtl/>
        </w:rPr>
        <w:t>האישה</w:t>
      </w:r>
      <w:r w:rsidR="00122E1C" w:rsidRPr="00122E1C">
        <w:rPr>
          <w:rFonts w:ascii="David" w:hAnsi="David" w:cs="David" w:hint="cs"/>
          <w:sz w:val="24"/>
          <w:szCs w:val="24"/>
          <w:shd w:val="clear" w:color="auto" w:fill="FFFFCC"/>
          <w:rtl/>
        </w:rPr>
        <w:t xml:space="preserve"> הראשונה</w:t>
      </w:r>
      <w:r w:rsidR="00963335" w:rsidRPr="00122E1C">
        <w:rPr>
          <w:rFonts w:ascii="David" w:hAnsi="David" w:cs="David" w:hint="cs"/>
          <w:sz w:val="24"/>
          <w:szCs w:val="24"/>
          <w:shd w:val="clear" w:color="auto" w:fill="FFFFCC"/>
          <w:rtl/>
        </w:rPr>
        <w:t xml:space="preserve"> נשואה אבל זה לא כתוב בשום מקום</w:t>
      </w:r>
      <w:r w:rsidR="00963335">
        <w:rPr>
          <w:rFonts w:ascii="David" w:hAnsi="David" w:cs="David" w:hint="cs"/>
          <w:sz w:val="24"/>
          <w:szCs w:val="24"/>
          <w:rtl/>
        </w:rPr>
        <w:t xml:space="preserve">. אין לה כסף לתבוע אותו וע"פ דין מוסלמי המשמורת על הילדים של הגבר ולכן היא לא רוצה להסתכסך איתו. לגבר יש בפועל 2 אוהלים. </w:t>
      </w:r>
      <w:r w:rsidR="00963335" w:rsidRPr="00122E1C">
        <w:rPr>
          <w:rFonts w:ascii="David" w:hAnsi="David" w:cs="David" w:hint="cs"/>
          <w:sz w:val="24"/>
          <w:szCs w:val="24"/>
          <w:shd w:val="clear" w:color="auto" w:fill="FFFFCC"/>
          <w:rtl/>
        </w:rPr>
        <w:t>האישה הראשונה נחשבת אם חד הורית</w:t>
      </w:r>
      <w:r w:rsidR="00963335">
        <w:rPr>
          <w:rFonts w:ascii="David" w:hAnsi="David" w:cs="David" w:hint="cs"/>
          <w:sz w:val="24"/>
          <w:szCs w:val="24"/>
          <w:rtl/>
        </w:rPr>
        <w:t xml:space="preserve">. אם הגבר יעבוד בשחור אז </w:t>
      </w:r>
      <w:r w:rsidR="00122E1C">
        <w:rPr>
          <w:rFonts w:ascii="David" w:hAnsi="David" w:cs="David" w:hint="cs"/>
          <w:sz w:val="24"/>
          <w:szCs w:val="24"/>
          <w:rtl/>
        </w:rPr>
        <w:t>הוא יהיה זכאי</w:t>
      </w:r>
      <w:r w:rsidR="00963335">
        <w:rPr>
          <w:rFonts w:ascii="David" w:hAnsi="David" w:cs="David" w:hint="cs"/>
          <w:sz w:val="24"/>
          <w:szCs w:val="24"/>
          <w:rtl/>
        </w:rPr>
        <w:t xml:space="preserve"> </w:t>
      </w:r>
      <w:r w:rsidR="00122E1C">
        <w:rPr>
          <w:rFonts w:ascii="David" w:hAnsi="David" w:cs="David" w:hint="cs"/>
          <w:sz w:val="24"/>
          <w:szCs w:val="24"/>
          <w:rtl/>
        </w:rPr>
        <w:t>ל</w:t>
      </w:r>
      <w:r w:rsidR="00963335">
        <w:rPr>
          <w:rFonts w:ascii="David" w:hAnsi="David" w:cs="David" w:hint="cs"/>
          <w:sz w:val="24"/>
          <w:szCs w:val="24"/>
          <w:rtl/>
        </w:rPr>
        <w:t xml:space="preserve">קצבה. </w:t>
      </w:r>
      <w:r w:rsidR="00963335" w:rsidRPr="00122E1C">
        <w:rPr>
          <w:rFonts w:ascii="David" w:hAnsi="David" w:cs="David" w:hint="cs"/>
          <w:sz w:val="24"/>
          <w:szCs w:val="24"/>
          <w:u w:val="single"/>
          <w:rtl/>
        </w:rPr>
        <w:t>ביטוח לאומי</w:t>
      </w:r>
      <w:r w:rsidR="00963335">
        <w:rPr>
          <w:rFonts w:ascii="David" w:hAnsi="David" w:cs="David" w:hint="cs"/>
          <w:sz w:val="24"/>
          <w:szCs w:val="24"/>
          <w:rtl/>
        </w:rPr>
        <w:t xml:space="preserve"> עלה על זה ואמר שאם הם רואים שהכתובות שלהם קרוב</w:t>
      </w:r>
      <w:r w:rsidR="00AF5F0D">
        <w:rPr>
          <w:rFonts w:ascii="David" w:hAnsi="David" w:cs="David" w:hint="cs"/>
          <w:sz w:val="24"/>
          <w:szCs w:val="24"/>
          <w:rtl/>
        </w:rPr>
        <w:t>ות,</w:t>
      </w:r>
      <w:r w:rsidR="00963335">
        <w:rPr>
          <w:rFonts w:ascii="David" w:hAnsi="David" w:cs="David" w:hint="cs"/>
          <w:sz w:val="24"/>
          <w:szCs w:val="24"/>
          <w:rtl/>
        </w:rPr>
        <w:t xml:space="preserve"> הרי שהם שולחים חוקר פרטי לבדוק את העניין</w:t>
      </w:r>
      <w:r w:rsidR="00AF5F0D">
        <w:rPr>
          <w:rFonts w:ascii="David" w:hAnsi="David" w:cs="David" w:hint="cs"/>
          <w:sz w:val="24"/>
          <w:szCs w:val="24"/>
          <w:rtl/>
        </w:rPr>
        <w:t xml:space="preserve"> ויבחנו האם מגיע</w:t>
      </w:r>
      <w:r w:rsidR="00122E1C">
        <w:rPr>
          <w:rFonts w:ascii="David" w:hAnsi="David" w:cs="David" w:hint="cs"/>
          <w:sz w:val="24"/>
          <w:szCs w:val="24"/>
          <w:rtl/>
        </w:rPr>
        <w:t>ה</w:t>
      </w:r>
      <w:r w:rsidR="00AF5F0D">
        <w:rPr>
          <w:rFonts w:ascii="David" w:hAnsi="David" w:cs="David" w:hint="cs"/>
          <w:sz w:val="24"/>
          <w:szCs w:val="24"/>
          <w:rtl/>
        </w:rPr>
        <w:t xml:space="preserve"> באמת קצבה.</w:t>
      </w:r>
    </w:p>
    <w:p w14:paraId="3A7B1E4A" w14:textId="174DA33B" w:rsidR="00981FD3" w:rsidRDefault="00981FD3" w:rsidP="00963335">
      <w:pPr>
        <w:tabs>
          <w:tab w:val="left" w:pos="2943"/>
        </w:tabs>
        <w:jc w:val="both"/>
        <w:rPr>
          <w:rFonts w:ascii="David" w:hAnsi="David" w:cs="David"/>
          <w:sz w:val="24"/>
          <w:szCs w:val="24"/>
          <w:rtl/>
        </w:rPr>
      </w:pPr>
      <w:r>
        <w:rPr>
          <w:rFonts w:ascii="David" w:hAnsi="David" w:cs="David" w:hint="cs"/>
          <w:sz w:val="24"/>
          <w:szCs w:val="24"/>
          <w:rtl/>
        </w:rPr>
        <w:t>אותה דינמיקה שמצאנו לגבי הגיל, מוצאים גם לגבי ריבוי הנשים. יש התערבות אזרחית מסוימת במישור הפלילי, אבל ההתערבות הזו היא במישור הפלילי בלבד. אם מתחתנים התוקף יהיה רק לפי ההלכה כולל לצרכים אזרחיים.</w:t>
      </w:r>
    </w:p>
    <w:p w14:paraId="5EA57AFF" w14:textId="77777777" w:rsidR="00122E1C" w:rsidRDefault="00122E1C" w:rsidP="00963335">
      <w:pPr>
        <w:tabs>
          <w:tab w:val="left" w:pos="2943"/>
        </w:tabs>
        <w:jc w:val="both"/>
        <w:rPr>
          <w:rFonts w:ascii="David" w:hAnsi="David" w:cs="David"/>
          <w:sz w:val="24"/>
          <w:szCs w:val="24"/>
          <w:u w:val="single"/>
          <w:rtl/>
        </w:rPr>
      </w:pPr>
    </w:p>
    <w:p w14:paraId="186F920C" w14:textId="45BEED7D" w:rsidR="00981FD3" w:rsidRDefault="00981FD3" w:rsidP="00963335">
      <w:pPr>
        <w:tabs>
          <w:tab w:val="left" w:pos="2943"/>
        </w:tabs>
        <w:jc w:val="both"/>
        <w:rPr>
          <w:rFonts w:ascii="David" w:hAnsi="David" w:cs="David"/>
          <w:sz w:val="24"/>
          <w:szCs w:val="24"/>
          <w:rtl/>
        </w:rPr>
      </w:pPr>
      <w:r w:rsidRPr="00122E1C">
        <w:rPr>
          <w:rFonts w:ascii="David" w:hAnsi="David" w:cs="David" w:hint="cs"/>
          <w:sz w:val="24"/>
          <w:szCs w:val="24"/>
          <w:u w:val="single"/>
          <w:rtl/>
        </w:rPr>
        <w:t>נקודה נוספת לביגמיה</w:t>
      </w:r>
      <w:r>
        <w:rPr>
          <w:rFonts w:ascii="David" w:hAnsi="David" w:cs="David" w:hint="cs"/>
          <w:sz w:val="24"/>
          <w:szCs w:val="24"/>
          <w:rtl/>
        </w:rPr>
        <w:t xml:space="preserve">: גם </w:t>
      </w:r>
      <w:r w:rsidRPr="00122E1C">
        <w:rPr>
          <w:rFonts w:ascii="David" w:hAnsi="David" w:cs="David" w:hint="cs"/>
          <w:sz w:val="24"/>
          <w:szCs w:val="24"/>
          <w:shd w:val="clear" w:color="auto" w:fill="D9E2F3" w:themeFill="accent1" w:themeFillTint="33"/>
          <w:rtl/>
        </w:rPr>
        <w:t xml:space="preserve">החוק האזרחי נותן </w:t>
      </w:r>
      <w:r w:rsidRPr="005133C9">
        <w:rPr>
          <w:rFonts w:ascii="David" w:hAnsi="David" w:cs="David" w:hint="cs"/>
          <w:b/>
          <w:bCs/>
          <w:sz w:val="24"/>
          <w:szCs w:val="24"/>
          <w:u w:val="single"/>
          <w:shd w:val="clear" w:color="auto" w:fill="D9E2F3" w:themeFill="accent1" w:themeFillTint="33"/>
          <w:rtl/>
        </w:rPr>
        <w:t>אפשרות להיתר נישואין</w:t>
      </w:r>
      <w:r>
        <w:rPr>
          <w:rFonts w:ascii="David" w:hAnsi="David" w:cs="David" w:hint="cs"/>
          <w:sz w:val="24"/>
          <w:szCs w:val="24"/>
          <w:rtl/>
        </w:rPr>
        <w:t xml:space="preserve"> ואם אתה מקבל </w:t>
      </w:r>
      <w:r w:rsidR="00122E1C">
        <w:rPr>
          <w:rFonts w:ascii="David" w:hAnsi="David" w:cs="David" w:hint="cs"/>
          <w:sz w:val="24"/>
          <w:szCs w:val="24"/>
          <w:rtl/>
        </w:rPr>
        <w:t xml:space="preserve">היתר </w:t>
      </w:r>
      <w:r>
        <w:rPr>
          <w:rFonts w:ascii="David" w:hAnsi="David" w:cs="David" w:hint="cs"/>
          <w:sz w:val="24"/>
          <w:szCs w:val="24"/>
          <w:rtl/>
        </w:rPr>
        <w:t xml:space="preserve">זה לא ייחשב לעבירה פלילית. בנושא הזה </w:t>
      </w:r>
      <w:r w:rsidRPr="00122E1C">
        <w:rPr>
          <w:rFonts w:ascii="David" w:hAnsi="David" w:cs="David" w:hint="cs"/>
          <w:b/>
          <w:bCs/>
          <w:sz w:val="24"/>
          <w:szCs w:val="24"/>
          <w:rtl/>
        </w:rPr>
        <w:t>יש בחוק האזרחי 2 מסלולים</w:t>
      </w:r>
      <w:r>
        <w:rPr>
          <w:rFonts w:ascii="David" w:hAnsi="David" w:cs="David" w:hint="cs"/>
          <w:sz w:val="24"/>
          <w:szCs w:val="24"/>
          <w:rtl/>
        </w:rPr>
        <w:t xml:space="preserve">- </w:t>
      </w:r>
      <w:r w:rsidRPr="00122E1C">
        <w:rPr>
          <w:rFonts w:ascii="David" w:hAnsi="David" w:cs="David" w:hint="cs"/>
          <w:b/>
          <w:bCs/>
          <w:sz w:val="24"/>
          <w:szCs w:val="24"/>
          <w:rtl/>
        </w:rPr>
        <w:t>מסלול יהודים ומסלול דין אחר [מוסלמים]</w:t>
      </w:r>
      <w:r>
        <w:rPr>
          <w:rFonts w:ascii="David" w:hAnsi="David" w:cs="David" w:hint="cs"/>
          <w:sz w:val="24"/>
          <w:szCs w:val="24"/>
          <w:rtl/>
        </w:rPr>
        <w:t xml:space="preserve">. לנוצרים ודרוזים אין ביגמיה, לכן מתייחסים למוסלמים. </w:t>
      </w:r>
    </w:p>
    <w:p w14:paraId="6FCDDADD" w14:textId="77777777" w:rsidR="00E51392" w:rsidRDefault="00981FD3" w:rsidP="00E51392">
      <w:pPr>
        <w:tabs>
          <w:tab w:val="left" w:pos="2943"/>
        </w:tabs>
        <w:jc w:val="both"/>
        <w:rPr>
          <w:rFonts w:ascii="David" w:hAnsi="David" w:cs="David"/>
          <w:sz w:val="24"/>
          <w:szCs w:val="24"/>
          <w:rtl/>
        </w:rPr>
      </w:pPr>
      <w:r w:rsidRPr="005133C9">
        <w:rPr>
          <w:rFonts w:ascii="David" w:hAnsi="David" w:cs="David" w:hint="cs"/>
          <w:b/>
          <w:bCs/>
          <w:color w:val="4472C4" w:themeColor="accent1"/>
          <w:sz w:val="24"/>
          <w:szCs w:val="24"/>
          <w:shd w:val="clear" w:color="auto" w:fill="FFFFCC"/>
          <w:rtl/>
        </w:rPr>
        <w:t>בחוק העונשין</w:t>
      </w:r>
      <w:r w:rsidRPr="005133C9">
        <w:rPr>
          <w:rFonts w:ascii="David" w:hAnsi="David" w:cs="David" w:hint="cs"/>
          <w:color w:val="4472C4" w:themeColor="accent1"/>
          <w:sz w:val="24"/>
          <w:szCs w:val="24"/>
          <w:shd w:val="clear" w:color="auto" w:fill="FFFFCC"/>
          <w:rtl/>
        </w:rPr>
        <w:t xml:space="preserve">- </w:t>
      </w:r>
      <w:r w:rsidRPr="005133C9">
        <w:rPr>
          <w:rFonts w:ascii="David" w:hAnsi="David" w:cs="David" w:hint="cs"/>
          <w:b/>
          <w:bCs/>
          <w:color w:val="4472C4" w:themeColor="accent1"/>
          <w:sz w:val="24"/>
          <w:szCs w:val="24"/>
          <w:shd w:val="clear" w:color="auto" w:fill="FFFFCC"/>
          <w:rtl/>
        </w:rPr>
        <w:t>סעיף 180- נישואין שהותרו לפי דין אחר</w:t>
      </w:r>
      <w:r>
        <w:rPr>
          <w:rFonts w:ascii="David" w:hAnsi="David" w:cs="David" w:hint="cs"/>
          <w:sz w:val="24"/>
          <w:szCs w:val="24"/>
          <w:rtl/>
        </w:rPr>
        <w:t>-</w:t>
      </w:r>
      <w:r w:rsidR="005133C9">
        <w:rPr>
          <w:rFonts w:ascii="David" w:hAnsi="David" w:cs="David" w:hint="cs"/>
          <w:sz w:val="24"/>
          <w:szCs w:val="24"/>
          <w:rtl/>
        </w:rPr>
        <w:t xml:space="preserve"> </w:t>
      </w:r>
    </w:p>
    <w:p w14:paraId="5B1F20E0" w14:textId="1DB6259E" w:rsidR="00122E1C" w:rsidRPr="00E51392" w:rsidRDefault="00122E1C" w:rsidP="00E51392">
      <w:pPr>
        <w:tabs>
          <w:tab w:val="left" w:pos="2943"/>
        </w:tabs>
        <w:jc w:val="both"/>
        <w:rPr>
          <w:rFonts w:ascii="David" w:hAnsi="David" w:cs="David"/>
          <w:sz w:val="24"/>
          <w:szCs w:val="24"/>
          <w:rtl/>
        </w:rPr>
      </w:pPr>
      <w:r w:rsidRPr="005133C9">
        <w:rPr>
          <w:rFonts w:ascii="David" w:hAnsi="David" w:cs="David" w:hint="cs"/>
          <w:color w:val="4472C4" w:themeColor="accent1"/>
          <w:sz w:val="24"/>
          <w:szCs w:val="24"/>
          <w:rtl/>
        </w:rPr>
        <w:t xml:space="preserve">"לא היה הדין החל על הנישואין החדשים דין התורה, לא יורשע אדם על עבירה לפי סעיף 176 אם הנישואין החדשים נערכו לאחר שהותרו לפי פסק דין סופי של בית הדין המוסמך על סמך אחת מאלה: </w:t>
      </w:r>
    </w:p>
    <w:p w14:paraId="5DC6DAC0" w14:textId="22786B3C" w:rsidR="005133C9" w:rsidRPr="005133C9" w:rsidRDefault="005133C9" w:rsidP="00EB75B9">
      <w:pPr>
        <w:pStyle w:val="a7"/>
        <w:numPr>
          <w:ilvl w:val="0"/>
          <w:numId w:val="124"/>
        </w:numPr>
        <w:tabs>
          <w:tab w:val="left" w:pos="2943"/>
        </w:tabs>
        <w:jc w:val="both"/>
        <w:rPr>
          <w:rFonts w:ascii="David" w:hAnsi="David" w:cs="David"/>
          <w:color w:val="4472C4" w:themeColor="accent1"/>
          <w:sz w:val="24"/>
          <w:szCs w:val="24"/>
          <w:rtl/>
        </w:rPr>
      </w:pPr>
      <w:r w:rsidRPr="005133C9">
        <w:rPr>
          <w:rFonts w:ascii="David" w:hAnsi="David" w:cs="David" w:hint="cs"/>
          <w:color w:val="4472C4" w:themeColor="accent1"/>
          <w:sz w:val="24"/>
          <w:szCs w:val="24"/>
          <w:rtl/>
        </w:rPr>
        <w:t xml:space="preserve">בן זוגו מנישואיו הקודמים אינו מסוגל, מחמת מחלת נפש שלקה בה, להסכים להפקעת הנישואין או לביטולם או להשתתף בהליך או בפעולה להפקעתם או לביטולם; </w:t>
      </w:r>
    </w:p>
    <w:p w14:paraId="2990400F" w14:textId="7E5AB514" w:rsidR="00981FD3" w:rsidRPr="00384BD2" w:rsidRDefault="005133C9" w:rsidP="00EB75B9">
      <w:pPr>
        <w:pStyle w:val="a7"/>
        <w:numPr>
          <w:ilvl w:val="0"/>
          <w:numId w:val="124"/>
        </w:numPr>
        <w:tabs>
          <w:tab w:val="left" w:pos="2943"/>
        </w:tabs>
        <w:jc w:val="both"/>
        <w:rPr>
          <w:rFonts w:ascii="David" w:hAnsi="David" w:cs="David"/>
          <w:color w:val="4472C4" w:themeColor="accent1"/>
          <w:sz w:val="24"/>
          <w:szCs w:val="24"/>
          <w:rtl/>
        </w:rPr>
      </w:pPr>
      <w:r>
        <w:rPr>
          <w:rFonts w:ascii="David" w:hAnsi="David" w:cs="David" w:hint="cs"/>
          <w:color w:val="4472C4" w:themeColor="accent1"/>
          <w:sz w:val="24"/>
          <w:szCs w:val="24"/>
          <w:rtl/>
        </w:rPr>
        <w:t>בן זוגו מנישואיו הקודמים נעדר בנסיבות המעוררות חשש סביר לחייו ולא נודעו עקבותיו לפחות שבע שנים".</w:t>
      </w:r>
    </w:p>
    <w:p w14:paraId="26403D32" w14:textId="1AD22426" w:rsidR="00106FF0" w:rsidRDefault="00384BD2" w:rsidP="00384BD2">
      <w:pPr>
        <w:tabs>
          <w:tab w:val="left" w:pos="2943"/>
        </w:tabs>
        <w:jc w:val="both"/>
        <w:rPr>
          <w:rFonts w:ascii="David" w:hAnsi="David" w:cs="David"/>
          <w:sz w:val="24"/>
          <w:szCs w:val="24"/>
          <w:rtl/>
        </w:rPr>
      </w:pPr>
      <w:r>
        <w:rPr>
          <w:rFonts w:ascii="David" w:hAnsi="David" w:cs="David" w:hint="cs"/>
          <w:sz w:val="24"/>
          <w:szCs w:val="24"/>
          <w:rtl/>
        </w:rPr>
        <w:t xml:space="preserve">בן דת אחרת שלא יהודי= שם מכובס </w:t>
      </w:r>
      <w:r w:rsidRPr="00384BD2">
        <w:rPr>
          <w:rFonts w:ascii="David" w:hAnsi="David" w:cs="David" w:hint="cs"/>
          <w:b/>
          <w:bCs/>
          <w:color w:val="C00000"/>
          <w:sz w:val="24"/>
          <w:szCs w:val="24"/>
          <w:shd w:val="clear" w:color="auto" w:fill="FFFFCC"/>
          <w:rtl/>
        </w:rPr>
        <w:t>למוסלמים</w:t>
      </w:r>
      <w:r>
        <w:rPr>
          <w:rFonts w:ascii="David" w:hAnsi="David" w:cs="David" w:hint="cs"/>
          <w:sz w:val="24"/>
          <w:szCs w:val="24"/>
          <w:rtl/>
        </w:rPr>
        <w:t xml:space="preserve">. תנאי סף שביה"ד השרעי יאפשר לתת היתר נישואין. </w:t>
      </w:r>
      <w:r w:rsidR="005133C9" w:rsidRPr="005133C9">
        <w:rPr>
          <w:rFonts w:ascii="David" w:hAnsi="David" w:cs="David" w:hint="cs"/>
          <w:sz w:val="24"/>
          <w:szCs w:val="24"/>
          <w:u w:val="single"/>
          <w:rtl/>
        </w:rPr>
        <w:t>הבעיה</w:t>
      </w:r>
      <w:r w:rsidR="005133C9">
        <w:rPr>
          <w:rFonts w:ascii="David" w:hAnsi="David" w:cs="David" w:hint="cs"/>
          <w:sz w:val="24"/>
          <w:szCs w:val="24"/>
          <w:rtl/>
        </w:rPr>
        <w:t>: ביה"ד השרעי ירשה לכולם משום שבאסלאם אין עבירת ביגמיה.</w:t>
      </w:r>
      <w:r w:rsidR="00106FF0">
        <w:rPr>
          <w:rFonts w:ascii="David" w:hAnsi="David" w:cs="David" w:hint="cs"/>
          <w:sz w:val="24"/>
          <w:szCs w:val="24"/>
          <w:rtl/>
        </w:rPr>
        <w:t xml:space="preserve"> לא נוכל ללכת לפי הכללים המוסלמים</w:t>
      </w:r>
      <w:r>
        <w:rPr>
          <w:rFonts w:ascii="David" w:hAnsi="David" w:cs="David" w:hint="cs"/>
          <w:sz w:val="24"/>
          <w:szCs w:val="24"/>
          <w:rtl/>
        </w:rPr>
        <w:t xml:space="preserve"> ולכן מגבילים</w:t>
      </w:r>
      <w:r w:rsidR="00106FF0">
        <w:rPr>
          <w:rFonts w:ascii="David" w:hAnsi="David" w:cs="David" w:hint="cs"/>
          <w:sz w:val="24"/>
          <w:szCs w:val="24"/>
          <w:rtl/>
        </w:rPr>
        <w:t>.</w:t>
      </w:r>
      <w:r w:rsidR="005133C9">
        <w:rPr>
          <w:rFonts w:ascii="David" w:hAnsi="David" w:cs="David" w:hint="cs"/>
          <w:sz w:val="24"/>
          <w:szCs w:val="24"/>
          <w:rtl/>
        </w:rPr>
        <w:t xml:space="preserve"> </w:t>
      </w:r>
      <w:r w:rsidR="005133C9" w:rsidRPr="005133C9">
        <w:rPr>
          <w:rFonts w:ascii="David" w:hAnsi="David" w:cs="David" w:hint="cs"/>
          <w:sz w:val="24"/>
          <w:szCs w:val="24"/>
          <w:u w:val="single"/>
          <w:rtl/>
        </w:rPr>
        <w:t>הפתרון</w:t>
      </w:r>
      <w:r w:rsidR="005133C9">
        <w:rPr>
          <w:rFonts w:ascii="David" w:hAnsi="David" w:cs="David" w:hint="cs"/>
          <w:sz w:val="24"/>
          <w:szCs w:val="24"/>
          <w:rtl/>
        </w:rPr>
        <w:t xml:space="preserve">: צריך </w:t>
      </w:r>
      <w:r w:rsidR="005133C9" w:rsidRPr="00106FF0">
        <w:rPr>
          <w:rFonts w:ascii="David" w:hAnsi="David" w:cs="David" w:hint="cs"/>
          <w:b/>
          <w:bCs/>
          <w:sz w:val="24"/>
          <w:szCs w:val="24"/>
          <w:rtl/>
        </w:rPr>
        <w:t xml:space="preserve">עילות מסוימות </w:t>
      </w:r>
      <w:r w:rsidR="00106FF0" w:rsidRPr="00106FF0">
        <w:rPr>
          <w:rFonts w:ascii="David" w:hAnsi="David" w:cs="David" w:hint="cs"/>
          <w:b/>
          <w:bCs/>
          <w:sz w:val="24"/>
          <w:szCs w:val="24"/>
          <w:rtl/>
        </w:rPr>
        <w:t>למתן היתר</w:t>
      </w:r>
      <w:r w:rsidR="00106FF0">
        <w:rPr>
          <w:rFonts w:ascii="David" w:hAnsi="David" w:cs="David" w:hint="cs"/>
          <w:sz w:val="24"/>
          <w:szCs w:val="24"/>
          <w:rtl/>
        </w:rPr>
        <w:t xml:space="preserve">- יש </w:t>
      </w:r>
      <w:r w:rsidR="00106FF0" w:rsidRPr="00106FF0">
        <w:rPr>
          <w:rFonts w:ascii="David" w:hAnsi="David" w:cs="David" w:hint="cs"/>
          <w:b/>
          <w:bCs/>
          <w:sz w:val="24"/>
          <w:szCs w:val="24"/>
          <w:rtl/>
        </w:rPr>
        <w:t>עילות ממוקדות של חוסר כשירות (1) או נעדרות (2)</w:t>
      </w:r>
      <w:r w:rsidR="00106FF0">
        <w:rPr>
          <w:rFonts w:ascii="David" w:hAnsi="David" w:cs="David" w:hint="cs"/>
          <w:sz w:val="24"/>
          <w:szCs w:val="24"/>
          <w:rtl/>
        </w:rPr>
        <w:t xml:space="preserve">. </w:t>
      </w:r>
      <w:r>
        <w:rPr>
          <w:rFonts w:ascii="David" w:hAnsi="David" w:cs="David" w:hint="cs"/>
          <w:sz w:val="24"/>
          <w:szCs w:val="24"/>
          <w:rtl/>
        </w:rPr>
        <w:t xml:space="preserve">מאפשרים חלון מצומצם. </w:t>
      </w:r>
    </w:p>
    <w:p w14:paraId="6E418186" w14:textId="19BC195F" w:rsidR="00F24EF7" w:rsidRPr="00F24EF7" w:rsidRDefault="00F24EF7" w:rsidP="00E51392">
      <w:pPr>
        <w:tabs>
          <w:tab w:val="left" w:pos="2943"/>
        </w:tabs>
        <w:jc w:val="both"/>
        <w:rPr>
          <w:rFonts w:ascii="David" w:hAnsi="David" w:cs="David"/>
          <w:sz w:val="24"/>
          <w:szCs w:val="24"/>
          <w:rtl/>
        </w:rPr>
      </w:pPr>
      <w:r w:rsidRPr="00384BD2">
        <w:rPr>
          <w:rFonts w:ascii="David" w:hAnsi="David" w:cs="David" w:hint="cs"/>
          <w:b/>
          <w:bCs/>
          <w:color w:val="C00000"/>
          <w:sz w:val="24"/>
          <w:szCs w:val="24"/>
          <w:u w:val="single"/>
          <w:shd w:val="clear" w:color="auto" w:fill="FFFFCC"/>
          <w:rtl/>
        </w:rPr>
        <w:t>לגבי יהודים</w:t>
      </w:r>
      <w:r w:rsidR="00384BD2">
        <w:rPr>
          <w:rFonts w:ascii="David" w:hAnsi="David" w:cs="David" w:hint="cs"/>
          <w:sz w:val="24"/>
          <w:szCs w:val="24"/>
          <w:rtl/>
        </w:rPr>
        <w:t>:</w:t>
      </w:r>
      <w:r>
        <w:rPr>
          <w:rFonts w:ascii="David" w:hAnsi="David" w:cs="David" w:hint="cs"/>
          <w:sz w:val="24"/>
          <w:szCs w:val="24"/>
          <w:rtl/>
        </w:rPr>
        <w:t xml:space="preserve"> </w:t>
      </w:r>
      <w:r w:rsidRPr="00384BD2">
        <w:rPr>
          <w:rFonts w:ascii="David" w:hAnsi="David" w:cs="David" w:hint="cs"/>
          <w:b/>
          <w:bCs/>
          <w:color w:val="4472C4" w:themeColor="accent1"/>
          <w:sz w:val="24"/>
          <w:szCs w:val="24"/>
          <w:shd w:val="clear" w:color="auto" w:fill="FFFFCC"/>
          <w:rtl/>
        </w:rPr>
        <w:t>סעיף 179</w:t>
      </w:r>
      <w:r w:rsidR="00384BD2" w:rsidRPr="00384BD2">
        <w:rPr>
          <w:rFonts w:ascii="David" w:hAnsi="David" w:cs="David" w:hint="cs"/>
          <w:b/>
          <w:bCs/>
          <w:color w:val="4472C4" w:themeColor="accent1"/>
          <w:sz w:val="24"/>
          <w:szCs w:val="24"/>
          <w:shd w:val="clear" w:color="auto" w:fill="FFFFCC"/>
          <w:rtl/>
        </w:rPr>
        <w:t xml:space="preserve">- </w:t>
      </w:r>
      <w:r w:rsidRPr="00384BD2">
        <w:rPr>
          <w:rFonts w:ascii="David" w:hAnsi="David" w:cs="David" w:hint="cs"/>
          <w:b/>
          <w:bCs/>
          <w:color w:val="4472C4" w:themeColor="accent1"/>
          <w:sz w:val="24"/>
          <w:szCs w:val="24"/>
          <w:shd w:val="clear" w:color="auto" w:fill="FFFFCC"/>
          <w:rtl/>
        </w:rPr>
        <w:t xml:space="preserve"> </w:t>
      </w:r>
      <w:r w:rsidR="00384BD2" w:rsidRPr="00384BD2">
        <w:rPr>
          <w:rFonts w:ascii="David" w:hAnsi="David" w:cs="David" w:hint="cs"/>
          <w:b/>
          <w:bCs/>
          <w:color w:val="4472C4" w:themeColor="accent1"/>
          <w:sz w:val="24"/>
          <w:szCs w:val="24"/>
          <w:shd w:val="clear" w:color="auto" w:fill="FFFFCC"/>
          <w:rtl/>
        </w:rPr>
        <w:t>היתר נישואין לפי דין תורה</w:t>
      </w:r>
      <w:r w:rsidR="00384BD2">
        <w:rPr>
          <w:rFonts w:ascii="David" w:hAnsi="David" w:cs="David" w:hint="cs"/>
          <w:sz w:val="24"/>
          <w:szCs w:val="24"/>
          <w:rtl/>
        </w:rPr>
        <w:t xml:space="preserve">- </w:t>
      </w:r>
      <w:r w:rsidR="00384BD2" w:rsidRPr="00384BD2">
        <w:rPr>
          <w:rFonts w:ascii="David" w:hAnsi="David" w:cs="David" w:hint="cs"/>
          <w:color w:val="4472C4" w:themeColor="accent1"/>
          <w:sz w:val="24"/>
          <w:szCs w:val="24"/>
          <w:rtl/>
        </w:rPr>
        <w:t>"היה הדין החל על הנישואין החדשים דין התורה, לא יורשע אדם על עבירה לפי סעיף 176 אם הנישואין החדשים נערכו לאחר שניתן לו היתר נישואין לפי פסק דין סופי של בית דין רבני ופסק הדין אושר בידי נשיא בית הדין הרבני הגדול"</w:t>
      </w:r>
      <w:r w:rsidR="00384BD2">
        <w:rPr>
          <w:rFonts w:ascii="David" w:hAnsi="David" w:cs="David" w:hint="cs"/>
          <w:sz w:val="24"/>
          <w:szCs w:val="24"/>
          <w:rtl/>
        </w:rPr>
        <w:t xml:space="preserve">. </w:t>
      </w:r>
    </w:p>
    <w:p w14:paraId="655D6E44" w14:textId="7A0260E6" w:rsidR="00D8263D" w:rsidRDefault="00F24EF7" w:rsidP="00963335">
      <w:pPr>
        <w:tabs>
          <w:tab w:val="left" w:pos="2943"/>
        </w:tabs>
        <w:jc w:val="both"/>
        <w:rPr>
          <w:rFonts w:ascii="David" w:hAnsi="David" w:cs="David"/>
          <w:sz w:val="24"/>
          <w:szCs w:val="24"/>
          <w:rtl/>
        </w:rPr>
      </w:pPr>
      <w:r w:rsidRPr="00E51392">
        <w:rPr>
          <w:rFonts w:ascii="David" w:hAnsi="David" w:cs="David" w:hint="cs"/>
          <w:b/>
          <w:bCs/>
          <w:sz w:val="24"/>
          <w:szCs w:val="24"/>
          <w:rtl/>
        </w:rPr>
        <w:t>לכאורה נתנו אוטונומיה לביה"ד הרבני</w:t>
      </w:r>
      <w:r>
        <w:rPr>
          <w:rFonts w:ascii="David" w:hAnsi="David" w:cs="David" w:hint="cs"/>
          <w:sz w:val="24"/>
          <w:szCs w:val="24"/>
          <w:rtl/>
        </w:rPr>
        <w:t xml:space="preserve">. צריך פסק דין סופי של בית דין ואישור של נשיא ביה"ד הרבני הגדול. </w:t>
      </w:r>
      <w:r w:rsidRPr="00E51392">
        <w:rPr>
          <w:rFonts w:ascii="David" w:hAnsi="David" w:cs="David" w:hint="cs"/>
          <w:b/>
          <w:bCs/>
          <w:sz w:val="24"/>
          <w:szCs w:val="24"/>
          <w:rtl/>
        </w:rPr>
        <w:t>ליהודים נתנו מרווח יותר גדול מאשר למוסלמים</w:t>
      </w:r>
      <w:r>
        <w:rPr>
          <w:rFonts w:ascii="David" w:hAnsi="David" w:cs="David" w:hint="cs"/>
          <w:sz w:val="24"/>
          <w:szCs w:val="24"/>
          <w:rtl/>
        </w:rPr>
        <w:t xml:space="preserve">. </w:t>
      </w:r>
    </w:p>
    <w:p w14:paraId="1D60C31A" w14:textId="77777777" w:rsidR="00540917" w:rsidRDefault="00F24EF7" w:rsidP="00540917">
      <w:pPr>
        <w:tabs>
          <w:tab w:val="left" w:pos="2943"/>
        </w:tabs>
        <w:jc w:val="both"/>
        <w:rPr>
          <w:rFonts w:ascii="David" w:hAnsi="David" w:cs="David"/>
          <w:sz w:val="24"/>
          <w:szCs w:val="24"/>
          <w:rtl/>
        </w:rPr>
      </w:pPr>
      <w:r w:rsidRPr="00540917">
        <w:rPr>
          <w:rFonts w:ascii="David" w:hAnsi="David" w:cs="David" w:hint="cs"/>
          <w:sz w:val="24"/>
          <w:szCs w:val="24"/>
          <w:u w:val="single"/>
          <w:rtl/>
        </w:rPr>
        <w:lastRenderedPageBreak/>
        <w:t>למוסלמים</w:t>
      </w:r>
      <w:r>
        <w:rPr>
          <w:rFonts w:ascii="David" w:hAnsi="David" w:cs="David" w:hint="cs"/>
          <w:sz w:val="24"/>
          <w:szCs w:val="24"/>
          <w:rtl/>
        </w:rPr>
        <w:t xml:space="preserve"> מראש יש ביגמיה ולכן לא יכולנו לסמוך על ביה"ד השרעי</w:t>
      </w:r>
      <w:r w:rsidR="00E51392">
        <w:rPr>
          <w:rFonts w:ascii="David" w:hAnsi="David" w:cs="David" w:hint="cs"/>
          <w:sz w:val="24"/>
          <w:szCs w:val="24"/>
          <w:rtl/>
        </w:rPr>
        <w:t>.</w:t>
      </w:r>
      <w:r>
        <w:rPr>
          <w:rFonts w:ascii="David" w:hAnsi="David" w:cs="David" w:hint="cs"/>
          <w:sz w:val="24"/>
          <w:szCs w:val="24"/>
          <w:rtl/>
        </w:rPr>
        <w:t xml:space="preserve"> לכן נתנו עילות נוקשות של חוסר כשירות ונעדרות של 7 שנים. </w:t>
      </w:r>
      <w:r w:rsidRPr="00540917">
        <w:rPr>
          <w:rFonts w:ascii="David" w:hAnsi="David" w:cs="David" w:hint="cs"/>
          <w:sz w:val="24"/>
          <w:szCs w:val="24"/>
          <w:u w:val="single"/>
          <w:rtl/>
        </w:rPr>
        <w:t>יהודים</w:t>
      </w:r>
      <w:r>
        <w:rPr>
          <w:rFonts w:ascii="David" w:hAnsi="David" w:cs="David" w:hint="cs"/>
          <w:sz w:val="24"/>
          <w:szCs w:val="24"/>
          <w:rtl/>
        </w:rPr>
        <w:t xml:space="preserve"> במבט ראשון נתנו אוטונומיה לביה"ד הדתי, אבל ביקשו גושפ</w:t>
      </w:r>
      <w:r w:rsidR="00DA362C">
        <w:rPr>
          <w:rFonts w:ascii="David" w:hAnsi="David" w:cs="David" w:hint="cs"/>
          <w:sz w:val="24"/>
          <w:szCs w:val="24"/>
          <w:rtl/>
        </w:rPr>
        <w:t>נ</w:t>
      </w:r>
      <w:r>
        <w:rPr>
          <w:rFonts w:ascii="David" w:hAnsi="David" w:cs="David" w:hint="cs"/>
          <w:sz w:val="24"/>
          <w:szCs w:val="24"/>
          <w:rtl/>
        </w:rPr>
        <w:t>קא של אישור ביה"ד הרבני.</w:t>
      </w:r>
      <w:r w:rsidR="00540917">
        <w:rPr>
          <w:rFonts w:ascii="David" w:hAnsi="David" w:cs="David" w:hint="cs"/>
          <w:sz w:val="24"/>
          <w:szCs w:val="24"/>
          <w:rtl/>
        </w:rPr>
        <w:t xml:space="preserve"> </w:t>
      </w:r>
      <w:r w:rsidRPr="00540917">
        <w:rPr>
          <w:rFonts w:ascii="David" w:hAnsi="David" w:cs="David" w:hint="cs"/>
          <w:b/>
          <w:bCs/>
          <w:sz w:val="24"/>
          <w:szCs w:val="24"/>
          <w:rtl/>
        </w:rPr>
        <w:t xml:space="preserve">אבל יש סיפור </w:t>
      </w:r>
      <w:r w:rsidR="008515AE" w:rsidRPr="00540917">
        <w:rPr>
          <w:rFonts w:ascii="David" w:hAnsi="David" w:cs="David" w:hint="cs"/>
          <w:b/>
          <w:bCs/>
          <w:sz w:val="24"/>
          <w:szCs w:val="24"/>
          <w:rtl/>
        </w:rPr>
        <w:t>פנים דתי</w:t>
      </w:r>
      <w:r w:rsidR="008515AE">
        <w:rPr>
          <w:rFonts w:ascii="David" w:hAnsi="David" w:cs="David" w:hint="cs"/>
          <w:sz w:val="24"/>
          <w:szCs w:val="24"/>
          <w:rtl/>
        </w:rPr>
        <w:t xml:space="preserve">. יש </w:t>
      </w:r>
      <w:r w:rsidR="008515AE" w:rsidRPr="00540917">
        <w:rPr>
          <w:rFonts w:ascii="David" w:hAnsi="David" w:cs="David" w:hint="cs"/>
          <w:b/>
          <w:bCs/>
          <w:sz w:val="24"/>
          <w:szCs w:val="24"/>
          <w:rtl/>
        </w:rPr>
        <w:t>כללים של עדות אשכנז ועדות מזרח</w:t>
      </w:r>
      <w:r w:rsidR="008515AE">
        <w:rPr>
          <w:rFonts w:ascii="David" w:hAnsi="David" w:cs="David" w:hint="cs"/>
          <w:sz w:val="24"/>
          <w:szCs w:val="24"/>
          <w:rtl/>
        </w:rPr>
        <w:t xml:space="preserve">. </w:t>
      </w:r>
    </w:p>
    <w:p w14:paraId="7737733B" w14:textId="7C5D998D" w:rsidR="00F24EF7" w:rsidRDefault="00D31C39" w:rsidP="00540917">
      <w:pPr>
        <w:tabs>
          <w:tab w:val="left" w:pos="2943"/>
        </w:tabs>
        <w:jc w:val="both"/>
        <w:rPr>
          <w:rFonts w:ascii="David" w:hAnsi="David" w:cs="David"/>
          <w:sz w:val="24"/>
          <w:szCs w:val="24"/>
          <w:rtl/>
        </w:rPr>
      </w:pPr>
      <w:r w:rsidRPr="00540917">
        <w:rPr>
          <w:rFonts w:ascii="David" w:hAnsi="David" w:cs="David" w:hint="cs"/>
          <w:sz w:val="24"/>
          <w:szCs w:val="24"/>
          <w:u w:val="single"/>
          <w:rtl/>
        </w:rPr>
        <w:t>כאשר קמה המדינה</w:t>
      </w:r>
      <w:r w:rsidRPr="005B6FBC">
        <w:rPr>
          <w:rFonts w:ascii="David" w:hAnsi="David" w:cs="David" w:hint="cs"/>
          <w:sz w:val="24"/>
          <w:szCs w:val="24"/>
          <w:rtl/>
        </w:rPr>
        <w:t xml:space="preserve"> </w:t>
      </w:r>
      <w:r>
        <w:rPr>
          <w:rFonts w:ascii="David" w:hAnsi="David" w:cs="David" w:hint="cs"/>
          <w:sz w:val="24"/>
          <w:szCs w:val="24"/>
          <w:rtl/>
        </w:rPr>
        <w:t xml:space="preserve">החוק לא דיבר על נשיא ביה"ד הרבני הגדול אלא דיבר על </w:t>
      </w:r>
      <w:r w:rsidRPr="00540917">
        <w:rPr>
          <w:rFonts w:ascii="David" w:hAnsi="David" w:cs="David" w:hint="cs"/>
          <w:sz w:val="24"/>
          <w:szCs w:val="24"/>
          <w:u w:val="single"/>
          <w:rtl/>
        </w:rPr>
        <w:t>חתימת שני הרבנים</w:t>
      </w:r>
      <w:r>
        <w:rPr>
          <w:rFonts w:ascii="David" w:hAnsi="David" w:cs="David" w:hint="cs"/>
          <w:sz w:val="24"/>
          <w:szCs w:val="24"/>
          <w:rtl/>
        </w:rPr>
        <w:t xml:space="preserve">. מה שקרה, ההגמוניה </w:t>
      </w:r>
      <w:r w:rsidRPr="00540917">
        <w:rPr>
          <w:rFonts w:ascii="David" w:hAnsi="David" w:cs="David" w:hint="cs"/>
          <w:b/>
          <w:bCs/>
          <w:sz w:val="24"/>
          <w:szCs w:val="24"/>
          <w:rtl/>
        </w:rPr>
        <w:t>הייתה הגמוניה אשכנזית לחלוטין ולכן הכללים האשכנזים הוחלו על כולם</w:t>
      </w:r>
      <w:r>
        <w:rPr>
          <w:rFonts w:ascii="David" w:hAnsi="David" w:cs="David" w:hint="cs"/>
          <w:sz w:val="24"/>
          <w:szCs w:val="24"/>
          <w:rtl/>
        </w:rPr>
        <w:t xml:space="preserve"> [על אשכנזים וספרדים]. הרבנים הראשיים היו </w:t>
      </w:r>
      <w:r w:rsidRPr="00540917">
        <w:rPr>
          <w:rFonts w:ascii="David" w:hAnsi="David" w:cs="David" w:hint="cs"/>
          <w:sz w:val="24"/>
          <w:szCs w:val="24"/>
          <w:highlight w:val="green"/>
          <w:rtl/>
        </w:rPr>
        <w:t>הרב הרצוג</w:t>
      </w:r>
      <w:r>
        <w:rPr>
          <w:rFonts w:ascii="David" w:hAnsi="David" w:cs="David" w:hint="cs"/>
          <w:sz w:val="24"/>
          <w:szCs w:val="24"/>
          <w:rtl/>
        </w:rPr>
        <w:t xml:space="preserve"> </w:t>
      </w:r>
      <w:r w:rsidRPr="00540917">
        <w:rPr>
          <w:rFonts w:ascii="David" w:hAnsi="David" w:cs="David" w:hint="cs"/>
          <w:sz w:val="24"/>
          <w:szCs w:val="24"/>
          <w:highlight w:val="green"/>
          <w:rtl/>
        </w:rPr>
        <w:t>והרב עוזיאל</w:t>
      </w:r>
      <w:r>
        <w:rPr>
          <w:rFonts w:ascii="David" w:hAnsi="David" w:cs="David" w:hint="cs"/>
          <w:sz w:val="24"/>
          <w:szCs w:val="24"/>
          <w:rtl/>
        </w:rPr>
        <w:t xml:space="preserve">. בניגוד לחלק מהרבנים הראשיים בדורות האחרונים הם לא גדולי הדור מבחינה הלכתית, הם אנשים עם משקל מאוד משמעותי. </w:t>
      </w:r>
      <w:r w:rsidRPr="00540917">
        <w:rPr>
          <w:rFonts w:ascii="David" w:hAnsi="David" w:cs="David" w:hint="cs"/>
          <w:b/>
          <w:bCs/>
          <w:sz w:val="24"/>
          <w:szCs w:val="24"/>
          <w:rtl/>
        </w:rPr>
        <w:t>הרב עוזיאל משתף פעולה עם הרב הרצוג בעניין הזה</w:t>
      </w:r>
      <w:r w:rsidR="00540917">
        <w:rPr>
          <w:rFonts w:ascii="David" w:hAnsi="David" w:cs="David" w:hint="cs"/>
          <w:b/>
          <w:bCs/>
          <w:sz w:val="24"/>
          <w:szCs w:val="24"/>
          <w:rtl/>
        </w:rPr>
        <w:t xml:space="preserve"> </w:t>
      </w:r>
      <w:r w:rsidRPr="00540917">
        <w:rPr>
          <w:rFonts w:ascii="David" w:hAnsi="David" w:cs="David" w:hint="cs"/>
          <w:b/>
          <w:bCs/>
          <w:sz w:val="24"/>
          <w:szCs w:val="24"/>
          <w:rtl/>
        </w:rPr>
        <w:t>ולא דורש שיהיו כללים ספרדיים בנושא</w:t>
      </w:r>
      <w:r>
        <w:rPr>
          <w:rFonts w:ascii="David" w:hAnsi="David" w:cs="David" w:hint="cs"/>
          <w:sz w:val="24"/>
          <w:szCs w:val="24"/>
          <w:rtl/>
        </w:rPr>
        <w:t xml:space="preserve">. </w:t>
      </w:r>
      <w:r w:rsidRPr="00540917">
        <w:rPr>
          <w:rFonts w:ascii="David" w:hAnsi="David" w:cs="David" w:hint="cs"/>
          <w:sz w:val="24"/>
          <w:szCs w:val="24"/>
          <w:shd w:val="clear" w:color="auto" w:fill="FFFFCC"/>
          <w:rtl/>
        </w:rPr>
        <w:t>הרטוריקה היא של אחדות ישראל. רוצים שיהיו כללים אחידים בין אשכנזים וספרדים</w:t>
      </w:r>
      <w:r>
        <w:rPr>
          <w:rFonts w:ascii="David" w:hAnsi="David" w:cs="David" w:hint="cs"/>
          <w:sz w:val="24"/>
          <w:szCs w:val="24"/>
          <w:rtl/>
        </w:rPr>
        <w:t>. אמות מידה אחידות.</w:t>
      </w:r>
    </w:p>
    <w:p w14:paraId="2E9BD9CA" w14:textId="19DBE9AF" w:rsidR="00D31C39" w:rsidRDefault="00D31C39" w:rsidP="00963335">
      <w:pPr>
        <w:tabs>
          <w:tab w:val="left" w:pos="2943"/>
        </w:tabs>
        <w:jc w:val="both"/>
        <w:rPr>
          <w:rFonts w:ascii="David" w:hAnsi="David" w:cs="David"/>
          <w:sz w:val="24"/>
          <w:szCs w:val="24"/>
          <w:rtl/>
        </w:rPr>
      </w:pPr>
      <w:r>
        <w:rPr>
          <w:rFonts w:ascii="David" w:hAnsi="David" w:cs="David" w:hint="cs"/>
          <w:sz w:val="24"/>
          <w:szCs w:val="24"/>
          <w:rtl/>
        </w:rPr>
        <w:t xml:space="preserve">בנוסף, </w:t>
      </w:r>
      <w:r w:rsidRPr="00540917">
        <w:rPr>
          <w:rFonts w:ascii="David" w:hAnsi="David" w:cs="David" w:hint="cs"/>
          <w:sz w:val="24"/>
          <w:szCs w:val="24"/>
          <w:highlight w:val="green"/>
          <w:rtl/>
        </w:rPr>
        <w:t>לדעת פרופ' ליפשיץ</w:t>
      </w:r>
      <w:r>
        <w:rPr>
          <w:rFonts w:ascii="David" w:hAnsi="David" w:cs="David" w:hint="cs"/>
          <w:sz w:val="24"/>
          <w:szCs w:val="24"/>
          <w:rtl/>
        </w:rPr>
        <w:t xml:space="preserve"> בנושאים הקונקרטיים האלה </w:t>
      </w:r>
      <w:r w:rsidR="00540917">
        <w:rPr>
          <w:rFonts w:ascii="David" w:hAnsi="David" w:cs="David" w:hint="cs"/>
          <w:sz w:val="24"/>
          <w:szCs w:val="24"/>
          <w:rtl/>
        </w:rPr>
        <w:t>הרב עוזיאל</w:t>
      </w:r>
      <w:r>
        <w:rPr>
          <w:rFonts w:ascii="David" w:hAnsi="David" w:cs="David" w:hint="cs"/>
          <w:sz w:val="24"/>
          <w:szCs w:val="24"/>
          <w:rtl/>
        </w:rPr>
        <w:t xml:space="preserve"> כשלעצמו </w:t>
      </w:r>
      <w:r w:rsidRPr="00540917">
        <w:rPr>
          <w:rFonts w:ascii="David" w:hAnsi="David" w:cs="David" w:hint="cs"/>
          <w:b/>
          <w:bCs/>
          <w:sz w:val="24"/>
          <w:szCs w:val="24"/>
          <w:rtl/>
        </w:rPr>
        <w:t>הזדהה עם הכללים האשכנזיים</w:t>
      </w:r>
      <w:r>
        <w:rPr>
          <w:rFonts w:ascii="David" w:hAnsi="David" w:cs="David" w:hint="cs"/>
          <w:sz w:val="24"/>
          <w:szCs w:val="24"/>
          <w:rtl/>
        </w:rPr>
        <w:t>- חרם דרבנו גרשום, ביטול הייבום. במקומות שהמסורת האשכנזית הייתה יותר ליברלית ופמיניסטית התאי</w:t>
      </w:r>
      <w:r w:rsidR="00540917">
        <w:rPr>
          <w:rFonts w:ascii="David" w:hAnsi="David" w:cs="David" w:hint="cs"/>
          <w:sz w:val="24"/>
          <w:szCs w:val="24"/>
          <w:rtl/>
        </w:rPr>
        <w:t>מה</w:t>
      </w:r>
      <w:r>
        <w:rPr>
          <w:rFonts w:ascii="David" w:hAnsi="David" w:cs="David" w:hint="cs"/>
          <w:sz w:val="24"/>
          <w:szCs w:val="24"/>
          <w:rtl/>
        </w:rPr>
        <w:t xml:space="preserve"> לו האחידות.</w:t>
      </w:r>
    </w:p>
    <w:p w14:paraId="45366D26" w14:textId="64C6393B" w:rsidR="00D31C39" w:rsidRPr="00540917" w:rsidRDefault="00D31C39" w:rsidP="00540917">
      <w:pPr>
        <w:pStyle w:val="a7"/>
        <w:numPr>
          <w:ilvl w:val="0"/>
          <w:numId w:val="52"/>
        </w:numPr>
        <w:tabs>
          <w:tab w:val="left" w:pos="2943"/>
        </w:tabs>
        <w:jc w:val="both"/>
        <w:rPr>
          <w:rFonts w:ascii="David" w:hAnsi="David" w:cs="David"/>
          <w:sz w:val="24"/>
          <w:szCs w:val="24"/>
          <w:rtl/>
        </w:rPr>
      </w:pPr>
      <w:r w:rsidRPr="00540917">
        <w:rPr>
          <w:rFonts w:ascii="David" w:hAnsi="David" w:cs="David" w:hint="cs"/>
          <w:b/>
          <w:bCs/>
          <w:sz w:val="24"/>
          <w:szCs w:val="24"/>
          <w:shd w:val="clear" w:color="auto" w:fill="FFFFCC"/>
          <w:rtl/>
        </w:rPr>
        <w:t>בשנים הראשונות של המדינה יש הגמוניה אשכנזית וכל הכללים הם אשכנזים</w:t>
      </w:r>
      <w:r w:rsidRPr="00540917">
        <w:rPr>
          <w:rFonts w:ascii="David" w:hAnsi="David" w:cs="David" w:hint="cs"/>
          <w:sz w:val="24"/>
          <w:szCs w:val="24"/>
          <w:rtl/>
        </w:rPr>
        <w:t>.</w:t>
      </w:r>
    </w:p>
    <w:p w14:paraId="435C6742" w14:textId="7CEB8297" w:rsidR="00D31C39" w:rsidRDefault="00D31C39" w:rsidP="00963335">
      <w:pPr>
        <w:tabs>
          <w:tab w:val="left" w:pos="2943"/>
        </w:tabs>
        <w:jc w:val="both"/>
        <w:rPr>
          <w:rFonts w:ascii="David" w:hAnsi="David" w:cs="David"/>
          <w:sz w:val="24"/>
          <w:szCs w:val="24"/>
          <w:rtl/>
        </w:rPr>
      </w:pPr>
      <w:r>
        <w:rPr>
          <w:rFonts w:ascii="David" w:hAnsi="David" w:cs="David" w:hint="cs"/>
          <w:sz w:val="24"/>
          <w:szCs w:val="24"/>
          <w:rtl/>
        </w:rPr>
        <w:t xml:space="preserve">מגיע דיין צעיר </w:t>
      </w:r>
      <w:r w:rsidRPr="00540917">
        <w:rPr>
          <w:rFonts w:ascii="David" w:hAnsi="David" w:cs="David" w:hint="cs"/>
          <w:b/>
          <w:bCs/>
          <w:sz w:val="24"/>
          <w:szCs w:val="24"/>
          <w:highlight w:val="green"/>
          <w:rtl/>
        </w:rPr>
        <w:t>הרב עובדיה יוסף</w:t>
      </w:r>
      <w:r>
        <w:rPr>
          <w:rFonts w:ascii="David" w:hAnsi="David" w:cs="David" w:hint="cs"/>
          <w:sz w:val="24"/>
          <w:szCs w:val="24"/>
          <w:rtl/>
        </w:rPr>
        <w:t xml:space="preserve"> והוא כועס על העניינים האלה. הוא אומר שצריך לפעול לפי אמות מידה ספרדי</w:t>
      </w:r>
      <w:r w:rsidR="00540917">
        <w:rPr>
          <w:rFonts w:ascii="David" w:hAnsi="David" w:cs="David" w:hint="cs"/>
          <w:sz w:val="24"/>
          <w:szCs w:val="24"/>
          <w:rtl/>
        </w:rPr>
        <w:t>ות</w:t>
      </w:r>
      <w:r>
        <w:rPr>
          <w:rFonts w:ascii="David" w:hAnsi="David" w:cs="David" w:hint="cs"/>
          <w:sz w:val="24"/>
          <w:szCs w:val="24"/>
          <w:rtl/>
        </w:rPr>
        <w:t xml:space="preserve"> </w:t>
      </w:r>
      <w:r w:rsidRPr="00540917">
        <w:rPr>
          <w:rFonts w:ascii="David" w:hAnsi="David" w:cs="David" w:hint="cs"/>
          <w:b/>
          <w:bCs/>
          <w:sz w:val="24"/>
          <w:szCs w:val="24"/>
          <w:rtl/>
        </w:rPr>
        <w:t>ומפתח אידיאולוגיה פלורליסטית</w:t>
      </w:r>
      <w:r w:rsidR="00540917">
        <w:rPr>
          <w:rFonts w:ascii="David" w:hAnsi="David" w:cs="David" w:hint="cs"/>
          <w:sz w:val="24"/>
          <w:szCs w:val="24"/>
          <w:rtl/>
        </w:rPr>
        <w:t xml:space="preserve"> לפיה </w:t>
      </w:r>
      <w:r>
        <w:rPr>
          <w:rFonts w:ascii="David" w:hAnsi="David" w:cs="David" w:hint="cs"/>
          <w:sz w:val="24"/>
          <w:szCs w:val="24"/>
          <w:rtl/>
        </w:rPr>
        <w:t xml:space="preserve">כל אחד יפעל לפי הדת שלו. גם בנושאים נוספים: גט וכו'. </w:t>
      </w:r>
      <w:r w:rsidRPr="00540917">
        <w:rPr>
          <w:rFonts w:ascii="David" w:hAnsi="David" w:cs="David" w:hint="cs"/>
          <w:b/>
          <w:bCs/>
          <w:sz w:val="24"/>
          <w:szCs w:val="24"/>
          <w:rtl/>
        </w:rPr>
        <w:t>תוקף בצורה חזקה את הרב עוזיאל</w:t>
      </w:r>
      <w:r>
        <w:rPr>
          <w:rFonts w:ascii="David" w:hAnsi="David" w:cs="David" w:hint="cs"/>
          <w:sz w:val="24"/>
          <w:szCs w:val="24"/>
          <w:rtl/>
        </w:rPr>
        <w:t xml:space="preserve">. כשהוא מתמנה לרב ראשי זה לא עוזר לו. </w:t>
      </w:r>
      <w:r w:rsidRPr="00540917">
        <w:rPr>
          <w:rFonts w:ascii="David" w:hAnsi="David" w:cs="David" w:hint="cs"/>
          <w:sz w:val="24"/>
          <w:szCs w:val="24"/>
          <w:highlight w:val="green"/>
          <w:rtl/>
        </w:rPr>
        <w:t>הרב גורן</w:t>
      </w:r>
      <w:r>
        <w:rPr>
          <w:rFonts w:ascii="David" w:hAnsi="David" w:cs="David" w:hint="cs"/>
          <w:sz w:val="24"/>
          <w:szCs w:val="24"/>
          <w:rtl/>
        </w:rPr>
        <w:t xml:space="preserve"> לא מוכן לחתום</w:t>
      </w:r>
      <w:r w:rsidR="00540917">
        <w:rPr>
          <w:rFonts w:ascii="David" w:hAnsi="David" w:cs="David" w:hint="cs"/>
          <w:sz w:val="24"/>
          <w:szCs w:val="24"/>
          <w:rtl/>
        </w:rPr>
        <w:t xml:space="preserve"> על היתרי הנישואין</w:t>
      </w:r>
      <w:r>
        <w:rPr>
          <w:rFonts w:ascii="David" w:hAnsi="David" w:cs="David" w:hint="cs"/>
          <w:sz w:val="24"/>
          <w:szCs w:val="24"/>
          <w:rtl/>
        </w:rPr>
        <w:t xml:space="preserve"> לגבי אשכנזים </w:t>
      </w:r>
      <w:r w:rsidR="00540917">
        <w:rPr>
          <w:rFonts w:ascii="David" w:hAnsi="David" w:cs="David" w:hint="cs"/>
          <w:sz w:val="24"/>
          <w:szCs w:val="24"/>
          <w:rtl/>
        </w:rPr>
        <w:t>ו</w:t>
      </w:r>
      <w:r>
        <w:rPr>
          <w:rFonts w:ascii="David" w:hAnsi="David" w:cs="David" w:hint="cs"/>
          <w:sz w:val="24"/>
          <w:szCs w:val="24"/>
          <w:rtl/>
        </w:rPr>
        <w:t>גם</w:t>
      </w:r>
      <w:r w:rsidR="00540917">
        <w:rPr>
          <w:rFonts w:ascii="David" w:hAnsi="David" w:cs="David" w:hint="cs"/>
          <w:sz w:val="24"/>
          <w:szCs w:val="24"/>
          <w:rtl/>
        </w:rPr>
        <w:t xml:space="preserve"> לא</w:t>
      </w:r>
      <w:r>
        <w:rPr>
          <w:rFonts w:ascii="David" w:hAnsi="David" w:cs="David" w:hint="cs"/>
          <w:sz w:val="24"/>
          <w:szCs w:val="24"/>
          <w:rtl/>
        </w:rPr>
        <w:t xml:space="preserve"> לגבי ספרדים. </w:t>
      </w:r>
      <w:r w:rsidRPr="00906BE5">
        <w:rPr>
          <w:rFonts w:ascii="David" w:hAnsi="David" w:cs="David" w:hint="cs"/>
          <w:b/>
          <w:bCs/>
          <w:sz w:val="24"/>
          <w:szCs w:val="24"/>
          <w:rtl/>
        </w:rPr>
        <w:t>לכן שינו את החוק לנוסח הנוכחי</w:t>
      </w:r>
      <w:r>
        <w:rPr>
          <w:rFonts w:ascii="David" w:hAnsi="David" w:cs="David" w:hint="cs"/>
          <w:sz w:val="24"/>
          <w:szCs w:val="24"/>
          <w:rtl/>
        </w:rPr>
        <w:t xml:space="preserve">. </w:t>
      </w:r>
    </w:p>
    <w:p w14:paraId="49410B14" w14:textId="693277CA" w:rsidR="00D31C39" w:rsidRDefault="00D31C39" w:rsidP="00963335">
      <w:pPr>
        <w:tabs>
          <w:tab w:val="left" w:pos="2943"/>
        </w:tabs>
        <w:jc w:val="both"/>
        <w:rPr>
          <w:rFonts w:ascii="David" w:hAnsi="David" w:cs="David"/>
          <w:sz w:val="24"/>
          <w:szCs w:val="24"/>
          <w:rtl/>
        </w:rPr>
      </w:pPr>
      <w:r w:rsidRPr="00906BE5">
        <w:rPr>
          <w:rFonts w:ascii="David" w:hAnsi="David" w:cs="David" w:hint="cs"/>
          <w:b/>
          <w:bCs/>
          <w:sz w:val="24"/>
          <w:szCs w:val="24"/>
          <w:rtl/>
        </w:rPr>
        <w:t>הרב עובדיה יוסף ביקש רטוריקה פלורליסטית, אבל מתברר שהוא רוצה רטוריקה אחת אחידה</w:t>
      </w:r>
      <w:r>
        <w:rPr>
          <w:rFonts w:ascii="David" w:hAnsi="David" w:cs="David" w:hint="cs"/>
          <w:sz w:val="24"/>
          <w:szCs w:val="24"/>
          <w:rtl/>
        </w:rPr>
        <w:t xml:space="preserve">- כולם צריכים להיות במסורת אחת אחידה לפי </w:t>
      </w:r>
      <w:r w:rsidRPr="00906BE5">
        <w:rPr>
          <w:rFonts w:ascii="David" w:hAnsi="David" w:cs="David" w:hint="cs"/>
          <w:b/>
          <w:bCs/>
          <w:sz w:val="24"/>
          <w:szCs w:val="24"/>
          <w:rtl/>
        </w:rPr>
        <w:t>המסורת הספרדית</w:t>
      </w:r>
      <w:r>
        <w:rPr>
          <w:rFonts w:ascii="David" w:hAnsi="David" w:cs="David" w:hint="cs"/>
          <w:sz w:val="24"/>
          <w:szCs w:val="24"/>
          <w:rtl/>
        </w:rPr>
        <w:t xml:space="preserve">. הוא מנסה להשליט </w:t>
      </w:r>
      <w:r w:rsidR="00B37532">
        <w:rPr>
          <w:rFonts w:ascii="David" w:hAnsi="David" w:cs="David" w:hint="cs"/>
          <w:sz w:val="24"/>
          <w:szCs w:val="24"/>
          <w:rtl/>
        </w:rPr>
        <w:t>את המסורת הספרדית גם להיתרי נישואים בין ספרדיים וגם לאשכנזים.</w:t>
      </w:r>
    </w:p>
    <w:p w14:paraId="3AE0032A" w14:textId="657AD712" w:rsidR="00906BE5" w:rsidRDefault="00906BE5" w:rsidP="00B37532">
      <w:pPr>
        <w:tabs>
          <w:tab w:val="left" w:pos="2943"/>
        </w:tabs>
        <w:jc w:val="both"/>
        <w:rPr>
          <w:rFonts w:ascii="David" w:hAnsi="David" w:cs="David"/>
          <w:b/>
          <w:bCs/>
          <w:sz w:val="24"/>
          <w:szCs w:val="24"/>
          <w:u w:val="single"/>
          <w:shd w:val="clear" w:color="auto" w:fill="FFFFCC"/>
          <w:rtl/>
        </w:rPr>
      </w:pPr>
    </w:p>
    <w:p w14:paraId="293C31AF" w14:textId="21A76AA1" w:rsidR="00B37532" w:rsidRDefault="00B37532" w:rsidP="00B37532">
      <w:pPr>
        <w:tabs>
          <w:tab w:val="left" w:pos="2943"/>
        </w:tabs>
        <w:jc w:val="both"/>
        <w:rPr>
          <w:rFonts w:ascii="David" w:hAnsi="David" w:cs="David"/>
          <w:sz w:val="24"/>
          <w:szCs w:val="24"/>
          <w:rtl/>
        </w:rPr>
      </w:pPr>
      <w:r w:rsidRPr="00906BE5">
        <w:rPr>
          <w:rFonts w:ascii="David" w:hAnsi="David" w:cs="David" w:hint="cs"/>
          <w:b/>
          <w:bCs/>
          <w:sz w:val="24"/>
          <w:szCs w:val="24"/>
          <w:u w:val="single"/>
          <w:shd w:val="clear" w:color="auto" w:fill="FFFFCC"/>
          <w:rtl/>
        </w:rPr>
        <w:t>מה יעשה פה המשפט האזרחי?</w:t>
      </w:r>
      <w:r>
        <w:rPr>
          <w:rFonts w:ascii="David" w:hAnsi="David" w:cs="David" w:hint="cs"/>
          <w:sz w:val="24"/>
          <w:szCs w:val="24"/>
          <w:rtl/>
        </w:rPr>
        <w:t xml:space="preserve"> כאשר תתחיל להיות מדיניות דתית "נדיבה" שנותנת היתרי נישואין, האם הוא יתערב? נתנו לו בס'179 אמות מידה דתיות ולא אזרחיות.</w:t>
      </w:r>
    </w:p>
    <w:p w14:paraId="5A3DBD33" w14:textId="008463A6" w:rsidR="00B37532" w:rsidRDefault="00B37532" w:rsidP="00B37532">
      <w:pPr>
        <w:tabs>
          <w:tab w:val="left" w:pos="2943"/>
        </w:tabs>
        <w:jc w:val="both"/>
        <w:rPr>
          <w:rFonts w:ascii="David" w:hAnsi="David" w:cs="David"/>
          <w:sz w:val="24"/>
          <w:szCs w:val="24"/>
          <w:rtl/>
        </w:rPr>
      </w:pPr>
      <w:r w:rsidRPr="00585C87">
        <w:rPr>
          <w:rFonts w:ascii="David" w:hAnsi="David" w:cs="David" w:hint="cs"/>
          <w:b/>
          <w:bCs/>
          <w:sz w:val="24"/>
          <w:szCs w:val="24"/>
          <w:u w:val="single"/>
          <w:shd w:val="clear" w:color="auto" w:fill="D9E2F3" w:themeFill="accent1" w:themeFillTint="33"/>
          <w:rtl/>
        </w:rPr>
        <w:t xml:space="preserve">פס"ד </w:t>
      </w:r>
      <w:r w:rsidRPr="00AE572C">
        <w:rPr>
          <w:rFonts w:ascii="David" w:hAnsi="David" w:cs="David" w:hint="cs"/>
          <w:b/>
          <w:bCs/>
          <w:sz w:val="24"/>
          <w:szCs w:val="24"/>
          <w:u w:val="single"/>
          <w:shd w:val="clear" w:color="auto" w:fill="D9E2F3" w:themeFill="accent1" w:themeFillTint="33"/>
          <w:rtl/>
        </w:rPr>
        <w:t>שטרייט</w:t>
      </w:r>
      <w:r w:rsidRPr="00AE572C">
        <w:rPr>
          <w:rFonts w:ascii="David" w:hAnsi="David" w:cs="David" w:hint="cs"/>
          <w:sz w:val="24"/>
          <w:szCs w:val="24"/>
          <w:shd w:val="clear" w:color="auto" w:fill="D9E2F3" w:themeFill="accent1" w:themeFillTint="33"/>
          <w:rtl/>
        </w:rPr>
        <w:t xml:space="preserve">- </w:t>
      </w:r>
      <w:r w:rsidRPr="00AE572C">
        <w:rPr>
          <w:rFonts w:ascii="David" w:hAnsi="David" w:cs="David" w:hint="cs"/>
          <w:b/>
          <w:bCs/>
          <w:sz w:val="24"/>
          <w:szCs w:val="24"/>
          <w:shd w:val="clear" w:color="auto" w:fill="D9E2F3" w:themeFill="accent1" w:themeFillTint="33"/>
          <w:rtl/>
        </w:rPr>
        <w:t>ביהמ</w:t>
      </w:r>
      <w:r w:rsidRPr="00906BE5">
        <w:rPr>
          <w:rFonts w:ascii="David" w:hAnsi="David" w:cs="David" w:hint="cs"/>
          <w:b/>
          <w:bCs/>
          <w:sz w:val="24"/>
          <w:szCs w:val="24"/>
          <w:shd w:val="clear" w:color="auto" w:fill="D9E2F3" w:themeFill="accent1" w:themeFillTint="33"/>
          <w:rtl/>
        </w:rPr>
        <w:t>"ש העליון מנסה להלביש על סעיף 179 פיקוח אזרחי</w:t>
      </w:r>
      <w:r>
        <w:rPr>
          <w:rFonts w:ascii="David" w:hAnsi="David" w:cs="David" w:hint="cs"/>
          <w:sz w:val="24"/>
          <w:szCs w:val="24"/>
          <w:rtl/>
        </w:rPr>
        <w:t xml:space="preserve">. למרות שזה </w:t>
      </w:r>
      <w:r w:rsidR="00906BE5">
        <w:rPr>
          <w:rFonts w:ascii="David" w:hAnsi="David" w:cs="David" w:hint="cs"/>
          <w:sz w:val="24"/>
          <w:szCs w:val="24"/>
          <w:rtl/>
        </w:rPr>
        <w:t>בבירור</w:t>
      </w:r>
      <w:r>
        <w:rPr>
          <w:rFonts w:ascii="David" w:hAnsi="David" w:cs="David" w:hint="cs"/>
          <w:sz w:val="24"/>
          <w:szCs w:val="24"/>
          <w:rtl/>
        </w:rPr>
        <w:t xml:space="preserve"> לא עולה מלשון החוק, כי החוק עשה מגבלות רק לגבי מי שהוא לא לפי דין תורה, הוא אומר שזה </w:t>
      </w:r>
      <w:r w:rsidRPr="00906BE5">
        <w:rPr>
          <w:rFonts w:ascii="David" w:hAnsi="David" w:cs="David" w:hint="cs"/>
          <w:sz w:val="24"/>
          <w:szCs w:val="24"/>
          <w:shd w:val="clear" w:color="auto" w:fill="D9E2F3" w:themeFill="accent1" w:themeFillTint="33"/>
          <w:rtl/>
        </w:rPr>
        <w:t xml:space="preserve">לא בסדר לתת </w:t>
      </w:r>
      <w:r w:rsidR="00906BE5">
        <w:rPr>
          <w:rFonts w:ascii="David" w:hAnsi="David" w:cs="David" w:hint="cs"/>
          <w:sz w:val="24"/>
          <w:szCs w:val="24"/>
          <w:shd w:val="clear" w:color="auto" w:fill="D9E2F3" w:themeFill="accent1" w:themeFillTint="33"/>
          <w:rtl/>
        </w:rPr>
        <w:t>את ה</w:t>
      </w:r>
      <w:r w:rsidR="00906BE5" w:rsidRPr="00906BE5">
        <w:rPr>
          <w:rFonts w:ascii="David" w:hAnsi="David" w:cs="David" w:hint="cs"/>
          <w:sz w:val="24"/>
          <w:szCs w:val="24"/>
          <w:shd w:val="clear" w:color="auto" w:fill="D9E2F3" w:themeFill="accent1" w:themeFillTint="33"/>
          <w:rtl/>
        </w:rPr>
        <w:t xml:space="preserve">היתר </w:t>
      </w:r>
      <w:r w:rsidRPr="00906BE5">
        <w:rPr>
          <w:rFonts w:ascii="David" w:hAnsi="David" w:cs="David" w:hint="cs"/>
          <w:sz w:val="24"/>
          <w:szCs w:val="24"/>
          <w:shd w:val="clear" w:color="auto" w:fill="D9E2F3" w:themeFill="accent1" w:themeFillTint="33"/>
          <w:rtl/>
        </w:rPr>
        <w:t xml:space="preserve">סתם אלא </w:t>
      </w:r>
      <w:r w:rsidR="00906BE5" w:rsidRPr="00906BE5">
        <w:rPr>
          <w:rFonts w:ascii="David" w:hAnsi="David" w:cs="David" w:hint="cs"/>
          <w:sz w:val="24"/>
          <w:szCs w:val="24"/>
          <w:shd w:val="clear" w:color="auto" w:fill="D9E2F3" w:themeFill="accent1" w:themeFillTint="33"/>
          <w:rtl/>
        </w:rPr>
        <w:t xml:space="preserve">זה </w:t>
      </w:r>
      <w:r w:rsidRPr="00906BE5">
        <w:rPr>
          <w:rFonts w:ascii="David" w:hAnsi="David" w:cs="David" w:hint="cs"/>
          <w:sz w:val="24"/>
          <w:szCs w:val="24"/>
          <w:shd w:val="clear" w:color="auto" w:fill="D9E2F3" w:themeFill="accent1" w:themeFillTint="33"/>
          <w:rtl/>
        </w:rPr>
        <w:t>צריך להיות בעילות דומות לאלה של המוסלמים- עילות הקשורות בע</w:t>
      </w:r>
      <w:r w:rsidR="002345AE">
        <w:rPr>
          <w:rFonts w:ascii="David" w:hAnsi="David" w:cs="David" w:hint="cs"/>
          <w:sz w:val="24"/>
          <w:szCs w:val="24"/>
          <w:shd w:val="clear" w:color="auto" w:fill="D9E2F3" w:themeFill="accent1" w:themeFillTint="33"/>
          <w:rtl/>
        </w:rPr>
        <w:t>י</w:t>
      </w:r>
      <w:r w:rsidRPr="00906BE5">
        <w:rPr>
          <w:rFonts w:ascii="David" w:hAnsi="David" w:cs="David" w:hint="cs"/>
          <w:sz w:val="24"/>
          <w:szCs w:val="24"/>
          <w:shd w:val="clear" w:color="auto" w:fill="D9E2F3" w:themeFill="accent1" w:themeFillTint="33"/>
          <w:rtl/>
        </w:rPr>
        <w:t xml:space="preserve">ות </w:t>
      </w:r>
      <w:r w:rsidR="00585C87" w:rsidRPr="00906BE5">
        <w:rPr>
          <w:rFonts w:ascii="David" w:hAnsi="David" w:cs="David" w:hint="cs"/>
          <w:sz w:val="24"/>
          <w:szCs w:val="24"/>
          <w:shd w:val="clear" w:color="auto" w:fill="D9E2F3" w:themeFill="accent1" w:themeFillTint="33"/>
          <w:rtl/>
        </w:rPr>
        <w:t>קוגניטיביו</w:t>
      </w:r>
      <w:r w:rsidR="00585C87" w:rsidRPr="00906BE5">
        <w:rPr>
          <w:rFonts w:ascii="David" w:hAnsi="David" w:cs="David" w:hint="eastAsia"/>
          <w:sz w:val="24"/>
          <w:szCs w:val="24"/>
          <w:shd w:val="clear" w:color="auto" w:fill="D9E2F3" w:themeFill="accent1" w:themeFillTint="33"/>
          <w:rtl/>
        </w:rPr>
        <w:t>ת</w:t>
      </w:r>
      <w:r w:rsidRPr="00906BE5">
        <w:rPr>
          <w:rFonts w:ascii="David" w:hAnsi="David" w:cs="David" w:hint="cs"/>
          <w:sz w:val="24"/>
          <w:szCs w:val="24"/>
          <w:shd w:val="clear" w:color="auto" w:fill="D9E2F3" w:themeFill="accent1" w:themeFillTint="33"/>
          <w:rtl/>
        </w:rPr>
        <w:t xml:space="preserve"> או היעלמות כלשהי</w:t>
      </w:r>
      <w:r>
        <w:rPr>
          <w:rFonts w:ascii="David" w:hAnsi="David" w:cs="David" w:hint="cs"/>
          <w:sz w:val="24"/>
          <w:szCs w:val="24"/>
          <w:rtl/>
        </w:rPr>
        <w:t xml:space="preserve">. עושה את הסעיף פלסתר. </w:t>
      </w:r>
    </w:p>
    <w:p w14:paraId="68C87E79" w14:textId="5523576B" w:rsidR="00B37532" w:rsidRDefault="00B37532" w:rsidP="00B37532">
      <w:pPr>
        <w:tabs>
          <w:tab w:val="left" w:pos="2943"/>
        </w:tabs>
        <w:jc w:val="both"/>
        <w:rPr>
          <w:rFonts w:ascii="David" w:hAnsi="David" w:cs="David"/>
          <w:sz w:val="24"/>
          <w:szCs w:val="24"/>
          <w:rtl/>
        </w:rPr>
      </w:pPr>
      <w:r>
        <w:rPr>
          <w:rFonts w:ascii="David" w:hAnsi="David" w:cs="David" w:hint="cs"/>
          <w:sz w:val="24"/>
          <w:szCs w:val="24"/>
          <w:rtl/>
        </w:rPr>
        <w:t xml:space="preserve">לעומת זאת, </w:t>
      </w:r>
      <w:r w:rsidRPr="00585C87">
        <w:rPr>
          <w:rFonts w:ascii="David" w:hAnsi="David" w:cs="David" w:hint="cs"/>
          <w:b/>
          <w:bCs/>
          <w:sz w:val="24"/>
          <w:szCs w:val="24"/>
          <w:u w:val="single"/>
          <w:shd w:val="clear" w:color="auto" w:fill="D9E2F3" w:themeFill="accent1" w:themeFillTint="33"/>
          <w:rtl/>
        </w:rPr>
        <w:t xml:space="preserve">בפרשת </w:t>
      </w:r>
      <w:r w:rsidRPr="00AE572C">
        <w:rPr>
          <w:rFonts w:ascii="David" w:hAnsi="David" w:cs="David" w:hint="cs"/>
          <w:b/>
          <w:bCs/>
          <w:sz w:val="24"/>
          <w:szCs w:val="24"/>
          <w:u w:val="single"/>
          <w:shd w:val="clear" w:color="auto" w:fill="D9E2F3" w:themeFill="accent1" w:themeFillTint="33"/>
          <w:rtl/>
        </w:rPr>
        <w:t>בור</w:t>
      </w:r>
      <w:r w:rsidR="006A0AA0">
        <w:rPr>
          <w:rFonts w:ascii="David" w:hAnsi="David" w:cs="David" w:hint="cs"/>
          <w:b/>
          <w:bCs/>
          <w:sz w:val="24"/>
          <w:szCs w:val="24"/>
          <w:u w:val="single"/>
          <w:shd w:val="clear" w:color="auto" w:fill="D9E2F3" w:themeFill="accent1" w:themeFillTint="33"/>
          <w:rtl/>
        </w:rPr>
        <w:t>ו</w:t>
      </w:r>
      <w:r w:rsidRPr="00AE572C">
        <w:rPr>
          <w:rFonts w:ascii="David" w:hAnsi="David" w:cs="David" w:hint="cs"/>
          <w:b/>
          <w:bCs/>
          <w:sz w:val="24"/>
          <w:szCs w:val="24"/>
          <w:u w:val="single"/>
          <w:shd w:val="clear" w:color="auto" w:fill="D9E2F3" w:themeFill="accent1" w:themeFillTint="33"/>
          <w:rtl/>
        </w:rPr>
        <w:t>נובסקי</w:t>
      </w:r>
      <w:r w:rsidRPr="00AE572C">
        <w:rPr>
          <w:rFonts w:ascii="David" w:hAnsi="David" w:cs="David" w:hint="cs"/>
          <w:sz w:val="24"/>
          <w:szCs w:val="24"/>
          <w:shd w:val="clear" w:color="auto" w:fill="D9E2F3" w:themeFill="accent1" w:themeFillTint="33"/>
          <w:rtl/>
        </w:rPr>
        <w:t xml:space="preserve"> ביהמ"ש העליון </w:t>
      </w:r>
      <w:r w:rsidRPr="00AE572C">
        <w:rPr>
          <w:rFonts w:ascii="David" w:hAnsi="David" w:cs="David" w:hint="cs"/>
          <w:b/>
          <w:bCs/>
          <w:sz w:val="24"/>
          <w:szCs w:val="24"/>
          <w:shd w:val="clear" w:color="auto" w:fill="D9E2F3" w:themeFill="accent1" w:themeFillTint="33"/>
          <w:rtl/>
        </w:rPr>
        <w:t>לא חוזר בו לגמרי ואומר שאין פיקוח</w:t>
      </w:r>
      <w:r w:rsidR="00906BE5" w:rsidRPr="00AE572C">
        <w:rPr>
          <w:rFonts w:ascii="David" w:hAnsi="David" w:cs="David" w:hint="cs"/>
          <w:sz w:val="24"/>
          <w:szCs w:val="24"/>
          <w:shd w:val="clear" w:color="auto" w:fill="D9E2F3" w:themeFill="accent1" w:themeFillTint="33"/>
          <w:rtl/>
        </w:rPr>
        <w:t>;</w:t>
      </w:r>
      <w:r>
        <w:rPr>
          <w:rFonts w:ascii="David" w:hAnsi="David" w:cs="David" w:hint="cs"/>
          <w:sz w:val="24"/>
          <w:szCs w:val="24"/>
          <w:rtl/>
        </w:rPr>
        <w:t xml:space="preserve"> אבל גם לא אומר שאלה העילות היחידות. </w:t>
      </w:r>
      <w:r w:rsidR="00906BE5" w:rsidRPr="00906BE5">
        <w:rPr>
          <w:rFonts w:ascii="David" w:hAnsi="David" w:cs="David" w:hint="cs"/>
          <w:sz w:val="24"/>
          <w:szCs w:val="24"/>
          <w:shd w:val="clear" w:color="auto" w:fill="D9E2F3" w:themeFill="accent1" w:themeFillTint="33"/>
          <w:rtl/>
        </w:rPr>
        <w:t>ביהמ"ש</w:t>
      </w:r>
      <w:r w:rsidRPr="00906BE5">
        <w:rPr>
          <w:rFonts w:ascii="David" w:hAnsi="David" w:cs="David" w:hint="cs"/>
          <w:sz w:val="24"/>
          <w:szCs w:val="24"/>
          <w:shd w:val="clear" w:color="auto" w:fill="D9E2F3" w:themeFill="accent1" w:themeFillTint="33"/>
          <w:rtl/>
        </w:rPr>
        <w:t xml:space="preserve"> משאיר את הדברים פתוחים ואומר </w:t>
      </w:r>
      <w:r w:rsidRPr="00906BE5">
        <w:rPr>
          <w:rFonts w:ascii="David" w:hAnsi="David" w:cs="David" w:hint="cs"/>
          <w:b/>
          <w:bCs/>
          <w:sz w:val="24"/>
          <w:szCs w:val="24"/>
          <w:shd w:val="clear" w:color="auto" w:fill="D9E2F3" w:themeFill="accent1" w:themeFillTint="33"/>
          <w:rtl/>
        </w:rPr>
        <w:t>שיכולות להיות עילות דתיות נוספות</w:t>
      </w:r>
      <w:r>
        <w:rPr>
          <w:rFonts w:ascii="David" w:hAnsi="David" w:cs="David" w:hint="cs"/>
          <w:sz w:val="24"/>
          <w:szCs w:val="24"/>
          <w:rtl/>
        </w:rPr>
        <w:t>.</w:t>
      </w:r>
    </w:p>
    <w:p w14:paraId="75739AA8" w14:textId="71FDD12A" w:rsidR="00B15078" w:rsidRDefault="00B15078" w:rsidP="00B37532">
      <w:pPr>
        <w:tabs>
          <w:tab w:val="left" w:pos="2943"/>
        </w:tabs>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664384" behindDoc="0" locked="0" layoutInCell="1" allowOverlap="1" wp14:anchorId="6FFB1ACB" wp14:editId="3AA36DD0">
                <wp:simplePos x="0" y="0"/>
                <wp:positionH relativeFrom="margin">
                  <wp:align>center</wp:align>
                </wp:positionH>
                <wp:positionV relativeFrom="paragraph">
                  <wp:posOffset>150495</wp:posOffset>
                </wp:positionV>
                <wp:extent cx="6505575" cy="2124075"/>
                <wp:effectExtent l="0" t="0" r="28575" b="28575"/>
                <wp:wrapNone/>
                <wp:docPr id="2" name="מלבן 2"/>
                <wp:cNvGraphicFramePr/>
                <a:graphic xmlns:a="http://schemas.openxmlformats.org/drawingml/2006/main">
                  <a:graphicData uri="http://schemas.microsoft.com/office/word/2010/wordprocessingShape">
                    <wps:wsp>
                      <wps:cNvSpPr/>
                      <wps:spPr>
                        <a:xfrm>
                          <a:off x="0" y="0"/>
                          <a:ext cx="6505575" cy="2124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6BDA08" w14:textId="5443BEEC" w:rsidR="00B15078" w:rsidRPr="0066064A" w:rsidRDefault="00B15078" w:rsidP="00EB75B9">
                            <w:pPr>
                              <w:pStyle w:val="a7"/>
                              <w:numPr>
                                <w:ilvl w:val="0"/>
                                <w:numId w:val="93"/>
                              </w:numPr>
                              <w:tabs>
                                <w:tab w:val="left" w:pos="2943"/>
                              </w:tabs>
                              <w:jc w:val="both"/>
                              <w:rPr>
                                <w:rFonts w:ascii="David" w:hAnsi="David" w:cs="David"/>
                                <w:sz w:val="24"/>
                                <w:szCs w:val="24"/>
                                <w:rtl/>
                              </w:rPr>
                            </w:pPr>
                            <w:r w:rsidRPr="00906BE5">
                              <w:rPr>
                                <w:rFonts w:ascii="David" w:hAnsi="David" w:cs="David" w:hint="cs"/>
                                <w:b/>
                                <w:bCs/>
                                <w:color w:val="FF0000"/>
                                <w:sz w:val="24"/>
                                <w:szCs w:val="24"/>
                                <w:u w:val="single"/>
                                <w:rtl/>
                              </w:rPr>
                              <w:t>במבחן</w:t>
                            </w:r>
                            <w:r w:rsidRPr="0066064A">
                              <w:rPr>
                                <w:rFonts w:ascii="David" w:hAnsi="David" w:cs="David" w:hint="cs"/>
                                <w:sz w:val="24"/>
                                <w:szCs w:val="24"/>
                                <w:rtl/>
                              </w:rPr>
                              <w:t xml:space="preserve">: נניח תהיה </w:t>
                            </w:r>
                            <w:r w:rsidRPr="00906BE5">
                              <w:rPr>
                                <w:rFonts w:ascii="David" w:hAnsi="David" w:cs="David" w:hint="cs"/>
                                <w:b/>
                                <w:bCs/>
                                <w:sz w:val="24"/>
                                <w:szCs w:val="24"/>
                                <w:rtl/>
                              </w:rPr>
                              <w:t>הצעת חוק לביטול הביגמיה</w:t>
                            </w:r>
                            <w:r>
                              <w:rPr>
                                <w:rFonts w:ascii="David" w:hAnsi="David" w:cs="David" w:hint="cs"/>
                                <w:sz w:val="24"/>
                                <w:szCs w:val="24"/>
                                <w:rtl/>
                              </w:rPr>
                              <w:t>. כלומר,</w:t>
                            </w:r>
                            <w:r w:rsidRPr="0066064A">
                              <w:rPr>
                                <w:rFonts w:ascii="David" w:hAnsi="David" w:cs="David" w:hint="cs"/>
                                <w:sz w:val="24"/>
                                <w:szCs w:val="24"/>
                                <w:rtl/>
                              </w:rPr>
                              <w:t xml:space="preserve"> לבתי הדין הדתיים לא תהיה סמכות לעשות היתר נישואין. </w:t>
                            </w:r>
                            <w:r w:rsidRPr="00906BE5">
                              <w:rPr>
                                <w:rFonts w:ascii="David" w:hAnsi="David" w:cs="David" w:hint="cs"/>
                                <w:color w:val="FF0000"/>
                                <w:sz w:val="24"/>
                                <w:szCs w:val="24"/>
                                <w:rtl/>
                              </w:rPr>
                              <w:t xml:space="preserve">א). תאר במה ההצעה שונה מהחוק הקיים? </w:t>
                            </w:r>
                            <w:r w:rsidRPr="0066064A">
                              <w:rPr>
                                <w:rFonts w:ascii="David" w:hAnsi="David" w:cs="David" w:hint="cs"/>
                                <w:sz w:val="24"/>
                                <w:szCs w:val="24"/>
                                <w:rtl/>
                              </w:rPr>
                              <w:t xml:space="preserve">חורגת לגבי מוסלמים כי </w:t>
                            </w:r>
                            <w:r w:rsidR="00EA159A">
                              <w:rPr>
                                <w:rFonts w:ascii="David" w:hAnsi="David" w:cs="David" w:hint="cs"/>
                                <w:sz w:val="24"/>
                                <w:szCs w:val="24"/>
                                <w:rtl/>
                              </w:rPr>
                              <w:t>יש</w:t>
                            </w:r>
                            <w:r w:rsidRPr="0066064A">
                              <w:rPr>
                                <w:rFonts w:ascii="David" w:hAnsi="David" w:cs="David" w:hint="cs"/>
                                <w:sz w:val="24"/>
                                <w:szCs w:val="24"/>
                                <w:rtl/>
                              </w:rPr>
                              <w:t xml:space="preserve"> חריגים</w:t>
                            </w:r>
                            <w:r w:rsidR="0071784B">
                              <w:rPr>
                                <w:rFonts w:ascii="David" w:hAnsi="David" w:cs="David" w:hint="cs"/>
                                <w:sz w:val="24"/>
                                <w:szCs w:val="24"/>
                                <w:rtl/>
                              </w:rPr>
                              <w:t xml:space="preserve"> למתן היתר נישואין</w:t>
                            </w:r>
                            <w:r w:rsidRPr="0066064A">
                              <w:rPr>
                                <w:rFonts w:ascii="David" w:hAnsi="David" w:cs="David" w:hint="cs"/>
                                <w:sz w:val="24"/>
                                <w:szCs w:val="24"/>
                                <w:rtl/>
                              </w:rPr>
                              <w:t xml:space="preserve"> </w:t>
                            </w:r>
                            <w:r>
                              <w:rPr>
                                <w:rFonts w:ascii="David" w:hAnsi="David" w:cs="David" w:hint="cs"/>
                                <w:sz w:val="24"/>
                                <w:szCs w:val="24"/>
                                <w:rtl/>
                              </w:rPr>
                              <w:t xml:space="preserve">(שהם בד"כ חריגים </w:t>
                            </w:r>
                            <w:r w:rsidRPr="0066064A">
                              <w:rPr>
                                <w:rFonts w:ascii="David" w:hAnsi="David" w:cs="David" w:hint="cs"/>
                                <w:sz w:val="24"/>
                                <w:szCs w:val="24"/>
                                <w:rtl/>
                              </w:rPr>
                              <w:t>קטנים</w:t>
                            </w:r>
                            <w:r>
                              <w:rPr>
                                <w:rFonts w:ascii="David" w:hAnsi="David" w:cs="David" w:hint="cs"/>
                                <w:sz w:val="24"/>
                                <w:szCs w:val="24"/>
                                <w:rtl/>
                              </w:rPr>
                              <w:t>)</w:t>
                            </w:r>
                            <w:r w:rsidRPr="0066064A">
                              <w:rPr>
                                <w:rFonts w:ascii="David" w:hAnsi="David" w:cs="David" w:hint="cs"/>
                                <w:sz w:val="24"/>
                                <w:szCs w:val="24"/>
                                <w:rtl/>
                              </w:rPr>
                              <w:t xml:space="preserve"> וחורגת משמעותי</w:t>
                            </w:r>
                            <w:r w:rsidRPr="0066064A">
                              <w:rPr>
                                <w:rFonts w:ascii="David" w:hAnsi="David" w:cs="David" w:hint="eastAsia"/>
                                <w:sz w:val="24"/>
                                <w:szCs w:val="24"/>
                                <w:rtl/>
                              </w:rPr>
                              <w:t>ת</w:t>
                            </w:r>
                            <w:r w:rsidRPr="0066064A">
                              <w:rPr>
                                <w:rFonts w:ascii="David" w:hAnsi="David" w:cs="David" w:hint="cs"/>
                                <w:sz w:val="24"/>
                                <w:szCs w:val="24"/>
                                <w:rtl/>
                              </w:rPr>
                              <w:t xml:space="preserve"> ליהודים כי יש להם אפשרות רחבה לתת היתר נישואים ואם ההצעה תתקבל היא ביטלה אותה. </w:t>
                            </w:r>
                            <w:r w:rsidRPr="00F0591C">
                              <w:rPr>
                                <w:rFonts w:ascii="David" w:hAnsi="David" w:cs="David" w:hint="cs"/>
                                <w:color w:val="FF0000"/>
                                <w:sz w:val="24"/>
                                <w:szCs w:val="24"/>
                                <w:rtl/>
                              </w:rPr>
                              <w:t xml:space="preserve">ב) האם ההצעה היא ראויה? </w:t>
                            </w:r>
                            <w:r w:rsidRPr="0066064A">
                              <w:rPr>
                                <w:rFonts w:ascii="David" w:hAnsi="David" w:cs="David" w:hint="cs"/>
                                <w:sz w:val="24"/>
                                <w:szCs w:val="24"/>
                                <w:rtl/>
                              </w:rPr>
                              <w:t>ננתח את הבדלי הגישות בין פסקי הדין</w:t>
                            </w:r>
                            <w:r>
                              <w:rPr>
                                <w:rFonts w:ascii="David" w:hAnsi="David" w:cs="David" w:hint="cs"/>
                                <w:sz w:val="24"/>
                                <w:szCs w:val="24"/>
                                <w:rtl/>
                              </w:rPr>
                              <w:t xml:space="preserve"> לעיל</w:t>
                            </w:r>
                            <w:r w:rsidRPr="0066064A">
                              <w:rPr>
                                <w:rFonts w:ascii="David" w:hAnsi="David" w:cs="David" w:hint="cs"/>
                                <w:sz w:val="24"/>
                                <w:szCs w:val="24"/>
                                <w:rtl/>
                              </w:rPr>
                              <w:t xml:space="preserve">. זה הולך לכיוון פסק דין שטרייט לפיו ביגמיה זה דבר רע. </w:t>
                            </w:r>
                          </w:p>
                          <w:p w14:paraId="68985838" w14:textId="77777777" w:rsidR="00B15078" w:rsidRDefault="00B15078" w:rsidP="00B15078">
                            <w:pPr>
                              <w:tabs>
                                <w:tab w:val="left" w:pos="2943"/>
                              </w:tabs>
                              <w:jc w:val="both"/>
                              <w:rPr>
                                <w:rFonts w:ascii="David" w:hAnsi="David" w:cs="David"/>
                                <w:sz w:val="24"/>
                                <w:szCs w:val="24"/>
                                <w:rtl/>
                              </w:rPr>
                            </w:pPr>
                            <w:r w:rsidRPr="00FB6169">
                              <w:rPr>
                                <w:rFonts w:ascii="David" w:hAnsi="David" w:cs="David" w:hint="cs"/>
                                <w:sz w:val="24"/>
                                <w:szCs w:val="24"/>
                                <w:u w:val="single"/>
                                <w:rtl/>
                              </w:rPr>
                              <w:t>מבחינה תועלתנית</w:t>
                            </w:r>
                            <w:r>
                              <w:rPr>
                                <w:rFonts w:ascii="David" w:hAnsi="David" w:cs="David" w:hint="cs"/>
                                <w:sz w:val="24"/>
                                <w:szCs w:val="24"/>
                                <w:rtl/>
                              </w:rPr>
                              <w:t xml:space="preserve">- בעל שאשתו מסרבת לתת לו גט וביה"ד אומר לו שהוא לא יכול להכריח אותה לתת לו גט אבל הוא יכול לקבל היתר נישואין </w:t>
                            </w:r>
                            <w:r w:rsidRPr="00FB6169">
                              <w:rPr>
                                <w:rFonts w:ascii="David" w:hAnsi="David" w:cs="David"/>
                                <w:sz w:val="24"/>
                                <w:szCs w:val="24"/>
                              </w:rPr>
                              <w:sym w:font="Wingdings" w:char="F0DF"/>
                            </w:r>
                            <w:r>
                              <w:rPr>
                                <w:rFonts w:ascii="David" w:hAnsi="David" w:cs="David" w:hint="cs"/>
                                <w:sz w:val="24"/>
                                <w:szCs w:val="24"/>
                                <w:rtl/>
                              </w:rPr>
                              <w:t xml:space="preserve"> מבחינה אזרחית יכולנו לפתור את המצוקה. אבל יכולים להגיד שהפוך האישה לא הייתה מקבלת היתר וזה לא שוויוני. מנגד, מה זה משנה? יש מד מצוקה בעולם. צריך לפתור מה שאפשר</w:t>
                            </w:r>
                            <w:r w:rsidRPr="00FB6169">
                              <w:rPr>
                                <w:rFonts w:ascii="David" w:hAnsi="David" w:cs="David" w:hint="cs"/>
                                <w:sz w:val="24"/>
                                <w:szCs w:val="24"/>
                                <w:rtl/>
                              </w:rPr>
                              <w:t>.</w:t>
                            </w:r>
                            <w:r w:rsidRPr="00FB6169">
                              <w:rPr>
                                <w:rFonts w:ascii="David" w:hAnsi="David" w:cs="David" w:hint="cs"/>
                                <w:b/>
                                <w:bCs/>
                                <w:sz w:val="24"/>
                                <w:szCs w:val="24"/>
                                <w:rtl/>
                              </w:rPr>
                              <w:t xml:space="preserve"> </w:t>
                            </w:r>
                            <w:r w:rsidRPr="00AE572C">
                              <w:rPr>
                                <w:rFonts w:ascii="David" w:hAnsi="David" w:cs="David" w:hint="cs"/>
                                <w:b/>
                                <w:bCs/>
                                <w:color w:val="FF0000"/>
                                <w:sz w:val="24"/>
                                <w:szCs w:val="24"/>
                                <w:rtl/>
                              </w:rPr>
                              <w:t>ההצעה הזו מרעה את המצב מבחינה תועלתנית</w:t>
                            </w:r>
                            <w:r w:rsidRPr="00AE572C">
                              <w:rPr>
                                <w:rFonts w:ascii="David" w:hAnsi="David" w:cs="David" w:hint="cs"/>
                                <w:sz w:val="24"/>
                                <w:szCs w:val="24"/>
                                <w:rtl/>
                              </w:rPr>
                              <w:t>.</w:t>
                            </w:r>
                          </w:p>
                          <w:p w14:paraId="377D4B2A" w14:textId="77777777" w:rsidR="00B15078" w:rsidRDefault="00B15078" w:rsidP="00B15078">
                            <w:pPr>
                              <w:tabs>
                                <w:tab w:val="left" w:pos="2943"/>
                              </w:tabs>
                              <w:jc w:val="both"/>
                              <w:rPr>
                                <w:rFonts w:ascii="David" w:hAnsi="David" w:cs="David"/>
                                <w:sz w:val="24"/>
                                <w:szCs w:val="24"/>
                                <w:rtl/>
                              </w:rPr>
                            </w:pPr>
                            <w:r w:rsidRPr="00FB6169">
                              <w:rPr>
                                <w:rFonts w:ascii="David" w:hAnsi="David" w:cs="David" w:hint="cs"/>
                                <w:b/>
                                <w:bCs/>
                                <w:color w:val="FF0000"/>
                                <w:sz w:val="24"/>
                                <w:szCs w:val="24"/>
                                <w:rtl/>
                              </w:rPr>
                              <w:t>מצד שני יש משמעות לא רק לתוצאות אלא גם לאמצעים</w:t>
                            </w:r>
                            <w:r>
                              <w:rPr>
                                <w:rFonts w:ascii="David" w:hAnsi="David" w:cs="David" w:hint="cs"/>
                                <w:sz w:val="24"/>
                                <w:szCs w:val="24"/>
                                <w:rtl/>
                              </w:rPr>
                              <w:t xml:space="preserve">- כלי שאומר שניתן לתת היתר נישואים רק לגברים ולא לנשים הוא לא בסדר. </w:t>
                            </w:r>
                          </w:p>
                          <w:p w14:paraId="5A41DB55" w14:textId="77777777" w:rsidR="00B15078" w:rsidRDefault="00B15078" w:rsidP="00B1507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B1ACB" id="מלבן 2" o:spid="_x0000_s1027" style="position:absolute;left:0;text-align:left;margin-left:0;margin-top:11.85pt;width:512.25pt;height:167.2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" fillcolor="white [3201]" strokecolor="#70ad47 [3209]" strokeweight="1pt">
                <v:textbox>
                  <w:txbxContent>
                    <w:p w14:paraId="746BDA08" w14:textId="5443BEEC" w:rsidR="00B15078" w:rsidRPr="0066064A" w:rsidRDefault="00B15078" w:rsidP="00EB75B9">
                      <w:pPr>
                        <w:pStyle w:val="a7"/>
                        <w:numPr>
                          <w:ilvl w:val="0"/>
                          <w:numId w:val="93"/>
                        </w:numPr>
                        <w:tabs>
                          <w:tab w:val="left" w:pos="2943"/>
                        </w:tabs>
                        <w:jc w:val="both"/>
                        <w:rPr>
                          <w:rFonts w:ascii="David" w:hAnsi="David" w:cs="David"/>
                          <w:sz w:val="24"/>
                          <w:szCs w:val="24"/>
                          <w:rtl/>
                        </w:rPr>
                      </w:pPr>
                      <w:r w:rsidRPr="00906BE5">
                        <w:rPr>
                          <w:rFonts w:ascii="David" w:hAnsi="David" w:cs="David" w:hint="cs"/>
                          <w:b/>
                          <w:bCs/>
                          <w:color w:val="FF0000"/>
                          <w:sz w:val="24"/>
                          <w:szCs w:val="24"/>
                          <w:u w:val="single"/>
                          <w:rtl/>
                        </w:rPr>
                        <w:t>במבחן</w:t>
                      </w:r>
                      <w:r w:rsidRPr="0066064A">
                        <w:rPr>
                          <w:rFonts w:ascii="David" w:hAnsi="David" w:cs="David" w:hint="cs"/>
                          <w:sz w:val="24"/>
                          <w:szCs w:val="24"/>
                          <w:rtl/>
                        </w:rPr>
                        <w:t xml:space="preserve">: נניח תהיה </w:t>
                      </w:r>
                      <w:r w:rsidRPr="00906BE5">
                        <w:rPr>
                          <w:rFonts w:ascii="David" w:hAnsi="David" w:cs="David" w:hint="cs"/>
                          <w:b/>
                          <w:bCs/>
                          <w:sz w:val="24"/>
                          <w:szCs w:val="24"/>
                          <w:rtl/>
                        </w:rPr>
                        <w:t>הצעת חוק לביטול הביגמיה</w:t>
                      </w:r>
                      <w:r>
                        <w:rPr>
                          <w:rFonts w:ascii="David" w:hAnsi="David" w:cs="David" w:hint="cs"/>
                          <w:sz w:val="24"/>
                          <w:szCs w:val="24"/>
                          <w:rtl/>
                        </w:rPr>
                        <w:t>. כלומר,</w:t>
                      </w:r>
                      <w:r w:rsidRPr="0066064A">
                        <w:rPr>
                          <w:rFonts w:ascii="David" w:hAnsi="David" w:cs="David" w:hint="cs"/>
                          <w:sz w:val="24"/>
                          <w:szCs w:val="24"/>
                          <w:rtl/>
                        </w:rPr>
                        <w:t xml:space="preserve"> לבתי הדין הדתיים לא תהיה סמכות לעשות היתר נישואין. </w:t>
                      </w:r>
                      <w:r w:rsidRPr="00906BE5">
                        <w:rPr>
                          <w:rFonts w:ascii="David" w:hAnsi="David" w:cs="David" w:hint="cs"/>
                          <w:color w:val="FF0000"/>
                          <w:sz w:val="24"/>
                          <w:szCs w:val="24"/>
                          <w:rtl/>
                        </w:rPr>
                        <w:t xml:space="preserve">א). תאר במה ההצעה שונה מהחוק הקיים? </w:t>
                      </w:r>
                      <w:r w:rsidRPr="0066064A">
                        <w:rPr>
                          <w:rFonts w:ascii="David" w:hAnsi="David" w:cs="David" w:hint="cs"/>
                          <w:sz w:val="24"/>
                          <w:szCs w:val="24"/>
                          <w:rtl/>
                        </w:rPr>
                        <w:t xml:space="preserve">חורגת לגבי מוסלמים כי </w:t>
                      </w:r>
                      <w:r w:rsidR="00EA159A">
                        <w:rPr>
                          <w:rFonts w:ascii="David" w:hAnsi="David" w:cs="David" w:hint="cs"/>
                          <w:sz w:val="24"/>
                          <w:szCs w:val="24"/>
                          <w:rtl/>
                        </w:rPr>
                        <w:t>יש</w:t>
                      </w:r>
                      <w:r w:rsidRPr="0066064A">
                        <w:rPr>
                          <w:rFonts w:ascii="David" w:hAnsi="David" w:cs="David" w:hint="cs"/>
                          <w:sz w:val="24"/>
                          <w:szCs w:val="24"/>
                          <w:rtl/>
                        </w:rPr>
                        <w:t xml:space="preserve"> חריגים</w:t>
                      </w:r>
                      <w:r w:rsidR="0071784B">
                        <w:rPr>
                          <w:rFonts w:ascii="David" w:hAnsi="David" w:cs="David" w:hint="cs"/>
                          <w:sz w:val="24"/>
                          <w:szCs w:val="24"/>
                          <w:rtl/>
                        </w:rPr>
                        <w:t xml:space="preserve"> למתן היתר נישואין</w:t>
                      </w:r>
                      <w:r w:rsidRPr="0066064A">
                        <w:rPr>
                          <w:rFonts w:ascii="David" w:hAnsi="David" w:cs="David" w:hint="cs"/>
                          <w:sz w:val="24"/>
                          <w:szCs w:val="24"/>
                          <w:rtl/>
                        </w:rPr>
                        <w:t xml:space="preserve"> </w:t>
                      </w:r>
                      <w:r>
                        <w:rPr>
                          <w:rFonts w:ascii="David" w:hAnsi="David" w:cs="David" w:hint="cs"/>
                          <w:sz w:val="24"/>
                          <w:szCs w:val="24"/>
                          <w:rtl/>
                        </w:rPr>
                        <w:t xml:space="preserve">(שהם בד"כ חריגים </w:t>
                      </w:r>
                      <w:r w:rsidRPr="0066064A">
                        <w:rPr>
                          <w:rFonts w:ascii="David" w:hAnsi="David" w:cs="David" w:hint="cs"/>
                          <w:sz w:val="24"/>
                          <w:szCs w:val="24"/>
                          <w:rtl/>
                        </w:rPr>
                        <w:t>קטנים</w:t>
                      </w:r>
                      <w:r>
                        <w:rPr>
                          <w:rFonts w:ascii="David" w:hAnsi="David" w:cs="David" w:hint="cs"/>
                          <w:sz w:val="24"/>
                          <w:szCs w:val="24"/>
                          <w:rtl/>
                        </w:rPr>
                        <w:t>)</w:t>
                      </w:r>
                      <w:r w:rsidRPr="0066064A">
                        <w:rPr>
                          <w:rFonts w:ascii="David" w:hAnsi="David" w:cs="David" w:hint="cs"/>
                          <w:sz w:val="24"/>
                          <w:szCs w:val="24"/>
                          <w:rtl/>
                        </w:rPr>
                        <w:t xml:space="preserve"> וחורגת משמעותי</w:t>
                      </w:r>
                      <w:r w:rsidRPr="0066064A">
                        <w:rPr>
                          <w:rFonts w:ascii="David" w:hAnsi="David" w:cs="David" w:hint="eastAsia"/>
                          <w:sz w:val="24"/>
                          <w:szCs w:val="24"/>
                          <w:rtl/>
                        </w:rPr>
                        <w:t>ת</w:t>
                      </w:r>
                      <w:r w:rsidRPr="0066064A">
                        <w:rPr>
                          <w:rFonts w:ascii="David" w:hAnsi="David" w:cs="David" w:hint="cs"/>
                          <w:sz w:val="24"/>
                          <w:szCs w:val="24"/>
                          <w:rtl/>
                        </w:rPr>
                        <w:t xml:space="preserve"> ליהודים כי יש להם אפשרות רחבה לתת היתר נישואים ואם ההצעה תתקבל היא ביטלה אותה. </w:t>
                      </w:r>
                      <w:r w:rsidRPr="00F0591C">
                        <w:rPr>
                          <w:rFonts w:ascii="David" w:hAnsi="David" w:cs="David" w:hint="cs"/>
                          <w:color w:val="FF0000"/>
                          <w:sz w:val="24"/>
                          <w:szCs w:val="24"/>
                          <w:rtl/>
                        </w:rPr>
                        <w:t xml:space="preserve">ב) האם ההצעה היא ראויה? </w:t>
                      </w:r>
                      <w:r w:rsidRPr="0066064A">
                        <w:rPr>
                          <w:rFonts w:ascii="David" w:hAnsi="David" w:cs="David" w:hint="cs"/>
                          <w:sz w:val="24"/>
                          <w:szCs w:val="24"/>
                          <w:rtl/>
                        </w:rPr>
                        <w:t>ננתח את הבדלי הגישות בין פסקי הדין</w:t>
                      </w:r>
                      <w:r>
                        <w:rPr>
                          <w:rFonts w:ascii="David" w:hAnsi="David" w:cs="David" w:hint="cs"/>
                          <w:sz w:val="24"/>
                          <w:szCs w:val="24"/>
                          <w:rtl/>
                        </w:rPr>
                        <w:t xml:space="preserve"> לעיל</w:t>
                      </w:r>
                      <w:r w:rsidRPr="0066064A">
                        <w:rPr>
                          <w:rFonts w:ascii="David" w:hAnsi="David" w:cs="David" w:hint="cs"/>
                          <w:sz w:val="24"/>
                          <w:szCs w:val="24"/>
                          <w:rtl/>
                        </w:rPr>
                        <w:t xml:space="preserve">. זה הולך לכיוון פסק דין שטרייט לפיו ביגמיה זה דבר רע. </w:t>
                      </w:r>
                    </w:p>
                    <w:p w14:paraId="68985838" w14:textId="77777777" w:rsidR="00B15078" w:rsidRDefault="00B15078" w:rsidP="00B15078">
                      <w:pPr>
                        <w:tabs>
                          <w:tab w:val="left" w:pos="2943"/>
                        </w:tabs>
                        <w:jc w:val="both"/>
                        <w:rPr>
                          <w:rFonts w:ascii="David" w:hAnsi="David" w:cs="David"/>
                          <w:sz w:val="24"/>
                          <w:szCs w:val="24"/>
                          <w:rtl/>
                        </w:rPr>
                      </w:pPr>
                      <w:r w:rsidRPr="00FB6169">
                        <w:rPr>
                          <w:rFonts w:ascii="David" w:hAnsi="David" w:cs="David" w:hint="cs"/>
                          <w:sz w:val="24"/>
                          <w:szCs w:val="24"/>
                          <w:u w:val="single"/>
                          <w:rtl/>
                        </w:rPr>
                        <w:t>מבחינה תועלתנית</w:t>
                      </w:r>
                      <w:r>
                        <w:rPr>
                          <w:rFonts w:ascii="David" w:hAnsi="David" w:cs="David" w:hint="cs"/>
                          <w:sz w:val="24"/>
                          <w:szCs w:val="24"/>
                          <w:rtl/>
                        </w:rPr>
                        <w:t xml:space="preserve">- בעל שאשתו מסרבת לתת לו גט וביה"ד אומר לו שהוא לא יכול להכריח אותה לתת לו גט אבל הוא יכול לקבל היתר נישואין </w:t>
                      </w:r>
                      <w:r w:rsidRPr="00FB6169">
                        <w:rPr>
                          <w:rFonts w:ascii="David" w:hAnsi="David" w:cs="David"/>
                          <w:sz w:val="24"/>
                          <w:szCs w:val="24"/>
                        </w:rPr>
                        <w:sym w:font="Wingdings" w:char="F0DF"/>
                      </w:r>
                      <w:r>
                        <w:rPr>
                          <w:rFonts w:ascii="David" w:hAnsi="David" w:cs="David" w:hint="cs"/>
                          <w:sz w:val="24"/>
                          <w:szCs w:val="24"/>
                          <w:rtl/>
                        </w:rPr>
                        <w:t xml:space="preserve"> מבחינה אזרחית יכולנו לפתור את המצוקה. אבל יכולים להגיד שהפוך האישה לא הייתה מקבלת היתר וזה לא שוויוני. מנגד, מה זה משנה? יש מד מצוקה בעולם. צריך לפתור מה שאפשר</w:t>
                      </w:r>
                      <w:r w:rsidRPr="00FB6169">
                        <w:rPr>
                          <w:rFonts w:ascii="David" w:hAnsi="David" w:cs="David" w:hint="cs"/>
                          <w:sz w:val="24"/>
                          <w:szCs w:val="24"/>
                          <w:rtl/>
                        </w:rPr>
                        <w:t>.</w:t>
                      </w:r>
                      <w:r w:rsidRPr="00FB6169">
                        <w:rPr>
                          <w:rFonts w:ascii="David" w:hAnsi="David" w:cs="David" w:hint="cs"/>
                          <w:b/>
                          <w:bCs/>
                          <w:sz w:val="24"/>
                          <w:szCs w:val="24"/>
                          <w:rtl/>
                        </w:rPr>
                        <w:t xml:space="preserve"> </w:t>
                      </w:r>
                      <w:r w:rsidRPr="00AE572C">
                        <w:rPr>
                          <w:rFonts w:ascii="David" w:hAnsi="David" w:cs="David" w:hint="cs"/>
                          <w:b/>
                          <w:bCs/>
                          <w:color w:val="FF0000"/>
                          <w:sz w:val="24"/>
                          <w:szCs w:val="24"/>
                          <w:rtl/>
                        </w:rPr>
                        <w:t>ההצעה הזו מרעה את המצב מבחינה תועלתנית</w:t>
                      </w:r>
                      <w:r w:rsidRPr="00AE572C">
                        <w:rPr>
                          <w:rFonts w:ascii="David" w:hAnsi="David" w:cs="David" w:hint="cs"/>
                          <w:sz w:val="24"/>
                          <w:szCs w:val="24"/>
                          <w:rtl/>
                        </w:rPr>
                        <w:t>.</w:t>
                      </w:r>
                    </w:p>
                    <w:p w14:paraId="377D4B2A" w14:textId="77777777" w:rsidR="00B15078" w:rsidRDefault="00B15078" w:rsidP="00B15078">
                      <w:pPr>
                        <w:tabs>
                          <w:tab w:val="left" w:pos="2943"/>
                        </w:tabs>
                        <w:jc w:val="both"/>
                        <w:rPr>
                          <w:rFonts w:ascii="David" w:hAnsi="David" w:cs="David"/>
                          <w:sz w:val="24"/>
                          <w:szCs w:val="24"/>
                          <w:rtl/>
                        </w:rPr>
                      </w:pPr>
                      <w:r w:rsidRPr="00FB6169">
                        <w:rPr>
                          <w:rFonts w:ascii="David" w:hAnsi="David" w:cs="David" w:hint="cs"/>
                          <w:b/>
                          <w:bCs/>
                          <w:color w:val="FF0000"/>
                          <w:sz w:val="24"/>
                          <w:szCs w:val="24"/>
                          <w:rtl/>
                        </w:rPr>
                        <w:t>מצד שני יש משמעות לא רק לתוצאות אלא גם לאמצעים</w:t>
                      </w:r>
                      <w:r>
                        <w:rPr>
                          <w:rFonts w:ascii="David" w:hAnsi="David" w:cs="David" w:hint="cs"/>
                          <w:sz w:val="24"/>
                          <w:szCs w:val="24"/>
                          <w:rtl/>
                        </w:rPr>
                        <w:t xml:space="preserve">- כלי שאומר שניתן לתת היתר נישואים רק לגברים ולא לנשים הוא לא בסדר. </w:t>
                      </w:r>
                    </w:p>
                    <w:p w14:paraId="5A41DB55" w14:textId="77777777" w:rsidR="00B15078" w:rsidRDefault="00B15078" w:rsidP="00B15078">
                      <w:pPr>
                        <w:jc w:val="center"/>
                      </w:pPr>
                    </w:p>
                  </w:txbxContent>
                </v:textbox>
                <w10:wrap anchorx="margin"/>
              </v:rect>
            </w:pict>
          </mc:Fallback>
        </mc:AlternateContent>
      </w:r>
    </w:p>
    <w:p w14:paraId="15CDE3E7" w14:textId="456C3402" w:rsidR="00B15078" w:rsidRDefault="00B15078" w:rsidP="00B37532">
      <w:pPr>
        <w:tabs>
          <w:tab w:val="left" w:pos="2943"/>
        </w:tabs>
        <w:jc w:val="both"/>
        <w:rPr>
          <w:rFonts w:ascii="David" w:hAnsi="David" w:cs="David"/>
          <w:sz w:val="24"/>
          <w:szCs w:val="24"/>
          <w:rtl/>
        </w:rPr>
      </w:pPr>
    </w:p>
    <w:p w14:paraId="00147F66" w14:textId="2D681CAF" w:rsidR="00B15078" w:rsidRDefault="00B15078" w:rsidP="00B37532">
      <w:pPr>
        <w:tabs>
          <w:tab w:val="left" w:pos="2943"/>
        </w:tabs>
        <w:jc w:val="both"/>
        <w:rPr>
          <w:rFonts w:ascii="David" w:hAnsi="David" w:cs="David"/>
          <w:sz w:val="24"/>
          <w:szCs w:val="24"/>
          <w:rtl/>
        </w:rPr>
      </w:pPr>
    </w:p>
    <w:p w14:paraId="0E213AFF" w14:textId="2BE10C73" w:rsidR="00B15078" w:rsidRDefault="00B15078" w:rsidP="00B37532">
      <w:pPr>
        <w:tabs>
          <w:tab w:val="left" w:pos="2943"/>
        </w:tabs>
        <w:jc w:val="both"/>
        <w:rPr>
          <w:rFonts w:ascii="David" w:hAnsi="David" w:cs="David"/>
          <w:sz w:val="24"/>
          <w:szCs w:val="24"/>
          <w:rtl/>
        </w:rPr>
      </w:pPr>
    </w:p>
    <w:p w14:paraId="73A75A03" w14:textId="763514CE" w:rsidR="00B15078" w:rsidRDefault="00B15078" w:rsidP="00B37532">
      <w:pPr>
        <w:tabs>
          <w:tab w:val="left" w:pos="2943"/>
        </w:tabs>
        <w:jc w:val="both"/>
        <w:rPr>
          <w:rFonts w:ascii="David" w:hAnsi="David" w:cs="David"/>
          <w:sz w:val="24"/>
          <w:szCs w:val="24"/>
          <w:rtl/>
        </w:rPr>
      </w:pPr>
    </w:p>
    <w:p w14:paraId="6D6C1C71" w14:textId="678C13C2" w:rsidR="00B15078" w:rsidRDefault="00B15078" w:rsidP="00B37532">
      <w:pPr>
        <w:tabs>
          <w:tab w:val="left" w:pos="2943"/>
        </w:tabs>
        <w:jc w:val="both"/>
        <w:rPr>
          <w:rFonts w:ascii="David" w:hAnsi="David" w:cs="David"/>
          <w:sz w:val="24"/>
          <w:szCs w:val="24"/>
          <w:rtl/>
        </w:rPr>
      </w:pPr>
    </w:p>
    <w:p w14:paraId="03DEEB4C" w14:textId="19F572B7" w:rsidR="00B15078" w:rsidRDefault="00B15078" w:rsidP="00B37532">
      <w:pPr>
        <w:tabs>
          <w:tab w:val="left" w:pos="2943"/>
        </w:tabs>
        <w:jc w:val="both"/>
        <w:rPr>
          <w:rFonts w:ascii="David" w:hAnsi="David" w:cs="David"/>
          <w:sz w:val="24"/>
          <w:szCs w:val="24"/>
          <w:rtl/>
        </w:rPr>
      </w:pPr>
    </w:p>
    <w:p w14:paraId="783EA17B" w14:textId="15C5E512" w:rsidR="00B15078" w:rsidRDefault="00B15078" w:rsidP="00B37532">
      <w:pPr>
        <w:tabs>
          <w:tab w:val="left" w:pos="2943"/>
        </w:tabs>
        <w:jc w:val="both"/>
        <w:rPr>
          <w:rFonts w:ascii="David" w:hAnsi="David" w:cs="David"/>
          <w:sz w:val="24"/>
          <w:szCs w:val="24"/>
          <w:rtl/>
        </w:rPr>
      </w:pPr>
    </w:p>
    <w:p w14:paraId="474CAC95" w14:textId="77777777" w:rsidR="00B15078" w:rsidRDefault="00B15078" w:rsidP="00B37532">
      <w:pPr>
        <w:tabs>
          <w:tab w:val="left" w:pos="2943"/>
        </w:tabs>
        <w:jc w:val="both"/>
        <w:rPr>
          <w:rFonts w:ascii="David" w:hAnsi="David" w:cs="David"/>
          <w:sz w:val="24"/>
          <w:szCs w:val="24"/>
          <w:rtl/>
        </w:rPr>
      </w:pPr>
    </w:p>
    <w:p w14:paraId="08429FDA" w14:textId="77777777" w:rsidR="00B15078" w:rsidRDefault="00B15078" w:rsidP="00B15078">
      <w:pPr>
        <w:pStyle w:val="a7"/>
        <w:tabs>
          <w:tab w:val="left" w:pos="2943"/>
        </w:tabs>
        <w:ind w:left="360"/>
        <w:jc w:val="both"/>
        <w:rPr>
          <w:rFonts w:ascii="David" w:hAnsi="David" w:cs="David"/>
          <w:sz w:val="24"/>
          <w:szCs w:val="24"/>
        </w:rPr>
      </w:pPr>
    </w:p>
    <w:p w14:paraId="27296400" w14:textId="2AB8A299" w:rsidR="00925B64" w:rsidRPr="00FB6169" w:rsidRDefault="00925B64" w:rsidP="00EB75B9">
      <w:pPr>
        <w:pStyle w:val="a7"/>
        <w:numPr>
          <w:ilvl w:val="0"/>
          <w:numId w:val="125"/>
        </w:numPr>
        <w:tabs>
          <w:tab w:val="left" w:pos="2943"/>
        </w:tabs>
        <w:jc w:val="both"/>
        <w:rPr>
          <w:rFonts w:ascii="David" w:hAnsi="David" w:cs="David"/>
          <w:sz w:val="24"/>
          <w:szCs w:val="24"/>
          <w:rtl/>
        </w:rPr>
      </w:pPr>
      <w:r w:rsidRPr="00FB6169">
        <w:rPr>
          <w:rFonts w:ascii="David" w:hAnsi="David" w:cs="David" w:hint="cs"/>
          <w:sz w:val="24"/>
          <w:szCs w:val="24"/>
          <w:rtl/>
        </w:rPr>
        <w:t>ההתערבות האזרחית מאפשרת פתח לחריגים בהקשר ריבוי נישואים.</w:t>
      </w:r>
    </w:p>
    <w:p w14:paraId="09AEF577" w14:textId="3C1D765A" w:rsidR="00925B64" w:rsidRDefault="00925B64" w:rsidP="00963335">
      <w:pPr>
        <w:tabs>
          <w:tab w:val="left" w:pos="2943"/>
        </w:tabs>
        <w:jc w:val="both"/>
        <w:rPr>
          <w:rFonts w:ascii="David" w:hAnsi="David" w:cs="David"/>
          <w:sz w:val="24"/>
          <w:szCs w:val="24"/>
          <w:rtl/>
        </w:rPr>
      </w:pPr>
      <w:r w:rsidRPr="00925B64">
        <w:rPr>
          <w:rFonts w:ascii="David" w:hAnsi="David" w:cs="David" w:hint="cs"/>
          <w:b/>
          <w:bCs/>
          <w:sz w:val="24"/>
          <w:szCs w:val="24"/>
          <w:highlight w:val="yellow"/>
          <w:rtl/>
        </w:rPr>
        <w:t>לגבי קרבה</w:t>
      </w:r>
      <w:r>
        <w:rPr>
          <w:rFonts w:ascii="David" w:hAnsi="David" w:cs="David" w:hint="cs"/>
          <w:sz w:val="24"/>
          <w:szCs w:val="24"/>
          <w:rtl/>
        </w:rPr>
        <w:t>- אין התערבות אזרחית. חוק האימוץ אומר שאימוץ הופך אותך לילד של ההורה המאמץ לכל דבר, אבל הוא אומר שאין בנושא זה לפגוע בענייני נישואין וגירושין</w:t>
      </w:r>
      <w:r w:rsidR="00D43D0C">
        <w:rPr>
          <w:rFonts w:ascii="David" w:hAnsi="David" w:cs="David" w:hint="cs"/>
          <w:sz w:val="24"/>
          <w:szCs w:val="24"/>
          <w:rtl/>
        </w:rPr>
        <w:t xml:space="preserve">. </w:t>
      </w:r>
      <w:r>
        <w:rPr>
          <w:rFonts w:ascii="David" w:hAnsi="David" w:cs="David" w:hint="cs"/>
          <w:sz w:val="24"/>
          <w:szCs w:val="24"/>
          <w:rtl/>
        </w:rPr>
        <w:t>המשפט האזרחי מקפיד לומר שהוא לא מתערב</w:t>
      </w:r>
      <w:r w:rsidR="00D43D0C">
        <w:rPr>
          <w:rFonts w:ascii="David" w:hAnsi="David" w:cs="David" w:hint="cs"/>
          <w:sz w:val="24"/>
          <w:szCs w:val="24"/>
          <w:rtl/>
        </w:rPr>
        <w:t xml:space="preserve"> בעניין קרבת המשפחה. </w:t>
      </w:r>
    </w:p>
    <w:p w14:paraId="2F0DB331" w14:textId="5DFE374C" w:rsidR="00925B64" w:rsidRDefault="00925B64" w:rsidP="00963335">
      <w:pPr>
        <w:tabs>
          <w:tab w:val="left" w:pos="2943"/>
        </w:tabs>
        <w:jc w:val="both"/>
        <w:rPr>
          <w:rFonts w:ascii="David" w:hAnsi="David" w:cs="David"/>
          <w:sz w:val="24"/>
          <w:szCs w:val="24"/>
          <w:rtl/>
        </w:rPr>
      </w:pPr>
      <w:r w:rsidRPr="00925B64">
        <w:rPr>
          <w:rFonts w:ascii="David" w:hAnsi="David" w:cs="David" w:hint="cs"/>
          <w:b/>
          <w:bCs/>
          <w:sz w:val="24"/>
          <w:szCs w:val="24"/>
          <w:highlight w:val="yellow"/>
          <w:rtl/>
        </w:rPr>
        <w:lastRenderedPageBreak/>
        <w:t>צורה</w:t>
      </w:r>
      <w:r>
        <w:rPr>
          <w:rFonts w:ascii="David" w:hAnsi="David" w:cs="David" w:hint="cs"/>
          <w:sz w:val="24"/>
          <w:szCs w:val="24"/>
          <w:rtl/>
        </w:rPr>
        <w:t>: אין לנו אורגן מדינתי שאמור לטפל בעניינים. ניתן לעשות נישואים שלא מערבים אורגן של המדינה. על רקע זה בא המשפט המנהלי והפלילי ומנסים לעזור. נראה שהעזרה היא מוגבלת.</w:t>
      </w:r>
    </w:p>
    <w:p w14:paraId="7C9C4D20" w14:textId="77777777" w:rsidR="00FB6169" w:rsidRDefault="00FB6169" w:rsidP="00963335">
      <w:pPr>
        <w:tabs>
          <w:tab w:val="left" w:pos="2943"/>
        </w:tabs>
        <w:jc w:val="both"/>
        <w:rPr>
          <w:rFonts w:ascii="David" w:hAnsi="David" w:cs="David"/>
          <w:sz w:val="24"/>
          <w:szCs w:val="24"/>
          <w:rtl/>
        </w:rPr>
      </w:pPr>
    </w:p>
    <w:p w14:paraId="28DEC61D" w14:textId="275AE2A9" w:rsidR="00B90A4F" w:rsidRDefault="00925B64" w:rsidP="00EB75B9">
      <w:pPr>
        <w:pStyle w:val="a7"/>
        <w:numPr>
          <w:ilvl w:val="0"/>
          <w:numId w:val="102"/>
        </w:numPr>
        <w:tabs>
          <w:tab w:val="left" w:pos="2943"/>
        </w:tabs>
        <w:jc w:val="both"/>
        <w:rPr>
          <w:rFonts w:ascii="David" w:hAnsi="David" w:cs="David"/>
          <w:sz w:val="24"/>
          <w:szCs w:val="24"/>
        </w:rPr>
      </w:pPr>
      <w:r w:rsidRPr="00FB6169">
        <w:rPr>
          <w:rFonts w:ascii="David" w:hAnsi="David" w:cs="David" w:hint="cs"/>
          <w:b/>
          <w:bCs/>
          <w:sz w:val="24"/>
          <w:szCs w:val="24"/>
          <w:u w:val="single"/>
          <w:shd w:val="clear" w:color="auto" w:fill="D9E2F3" w:themeFill="accent1" w:themeFillTint="33"/>
          <w:rtl/>
        </w:rPr>
        <w:t>פקודת הנישואין והגירושין</w:t>
      </w:r>
      <w:r w:rsidR="00AF1464">
        <w:rPr>
          <w:rFonts w:ascii="David" w:hAnsi="David" w:cs="David" w:hint="cs"/>
          <w:b/>
          <w:bCs/>
          <w:sz w:val="24"/>
          <w:szCs w:val="24"/>
          <w:u w:val="single"/>
          <w:shd w:val="clear" w:color="auto" w:fill="D9E2F3" w:themeFill="accent1" w:themeFillTint="33"/>
          <w:rtl/>
        </w:rPr>
        <w:t xml:space="preserve"> [רישום]</w:t>
      </w:r>
      <w:r w:rsidRPr="00FB6169">
        <w:rPr>
          <w:rFonts w:ascii="David" w:hAnsi="David" w:cs="David" w:hint="cs"/>
          <w:sz w:val="24"/>
          <w:szCs w:val="24"/>
          <w:rtl/>
        </w:rPr>
        <w:t xml:space="preserve">- מדברת על זה </w:t>
      </w:r>
      <w:r w:rsidRPr="00D43D0C">
        <w:rPr>
          <w:rFonts w:ascii="David" w:hAnsi="David" w:cs="David" w:hint="cs"/>
          <w:b/>
          <w:bCs/>
          <w:sz w:val="24"/>
          <w:szCs w:val="24"/>
          <w:rtl/>
        </w:rPr>
        <w:t>שצריכה להיות רשות שהיא רושמת נשואים</w:t>
      </w:r>
      <w:r w:rsidRPr="00FB6169">
        <w:rPr>
          <w:rFonts w:ascii="David" w:hAnsi="David" w:cs="David" w:hint="cs"/>
          <w:sz w:val="24"/>
          <w:szCs w:val="24"/>
          <w:rtl/>
        </w:rPr>
        <w:t xml:space="preserve">. יש </w:t>
      </w:r>
      <w:r w:rsidRPr="00D43D0C">
        <w:rPr>
          <w:rFonts w:ascii="David" w:hAnsi="David" w:cs="David" w:hint="cs"/>
          <w:sz w:val="24"/>
          <w:szCs w:val="24"/>
          <w:u w:val="single"/>
          <w:rtl/>
        </w:rPr>
        <w:t>פקיד</w:t>
      </w:r>
      <w:r w:rsidRPr="00FB6169">
        <w:rPr>
          <w:rFonts w:ascii="David" w:hAnsi="David" w:cs="David" w:hint="cs"/>
          <w:sz w:val="24"/>
          <w:szCs w:val="24"/>
          <w:rtl/>
        </w:rPr>
        <w:t xml:space="preserve"> שהוא מסדר את הנישואין וכאשר אנשים מתחתנים הם מגיעים קודם לרבנות ויש מי שרושם את הנשואים. </w:t>
      </w:r>
      <w:r w:rsidR="00D43D0C">
        <w:rPr>
          <w:rFonts w:ascii="David" w:hAnsi="David" w:cs="David" w:hint="cs"/>
          <w:sz w:val="24"/>
          <w:szCs w:val="24"/>
          <w:rtl/>
        </w:rPr>
        <w:t xml:space="preserve">בנוסף, </w:t>
      </w:r>
      <w:r w:rsidRPr="00FB6169">
        <w:rPr>
          <w:rFonts w:ascii="David" w:hAnsi="David" w:cs="David" w:hint="cs"/>
          <w:sz w:val="24"/>
          <w:szCs w:val="24"/>
          <w:rtl/>
        </w:rPr>
        <w:t>יש פונקציה נוספת של "</w:t>
      </w:r>
      <w:r w:rsidRPr="00D43D0C">
        <w:rPr>
          <w:rFonts w:ascii="David" w:hAnsi="David" w:cs="David" w:hint="cs"/>
          <w:sz w:val="24"/>
          <w:szCs w:val="24"/>
          <w:u w:val="single"/>
          <w:rtl/>
        </w:rPr>
        <w:t>עורך הנישואין</w:t>
      </w:r>
      <w:r w:rsidRPr="00FB6169">
        <w:rPr>
          <w:rFonts w:ascii="David" w:hAnsi="David" w:cs="David" w:hint="cs"/>
          <w:sz w:val="24"/>
          <w:szCs w:val="24"/>
          <w:rtl/>
        </w:rPr>
        <w:t>".</w:t>
      </w:r>
    </w:p>
    <w:p w14:paraId="3462BE44" w14:textId="5BAD606C" w:rsidR="00925B64" w:rsidRPr="00B90A4F" w:rsidRDefault="00925B64" w:rsidP="00B90A4F">
      <w:pPr>
        <w:tabs>
          <w:tab w:val="left" w:pos="2943"/>
        </w:tabs>
        <w:jc w:val="both"/>
        <w:rPr>
          <w:rFonts w:ascii="David" w:hAnsi="David" w:cs="David"/>
          <w:sz w:val="24"/>
          <w:szCs w:val="24"/>
          <w:rtl/>
        </w:rPr>
      </w:pPr>
      <w:r w:rsidRPr="00B90A4F">
        <w:rPr>
          <w:rFonts w:ascii="David" w:hAnsi="David" w:cs="David" w:hint="cs"/>
          <w:b/>
          <w:bCs/>
          <w:sz w:val="24"/>
          <w:szCs w:val="24"/>
          <w:u w:val="single"/>
          <w:shd w:val="clear" w:color="auto" w:fill="FFFFCC"/>
          <w:rtl/>
        </w:rPr>
        <w:t>רושם הנישואין</w:t>
      </w:r>
      <w:r w:rsidRPr="00B90A4F">
        <w:rPr>
          <w:rFonts w:ascii="David" w:hAnsi="David" w:cs="David" w:hint="cs"/>
          <w:sz w:val="24"/>
          <w:szCs w:val="24"/>
          <w:rtl/>
        </w:rPr>
        <w:t xml:space="preserve"> הוא עובד מדינה, שאחראי על רישום הנישואין. בודק</w:t>
      </w:r>
      <w:r w:rsidR="00B90A4F">
        <w:rPr>
          <w:rFonts w:ascii="David" w:hAnsi="David" w:cs="David" w:hint="cs"/>
          <w:sz w:val="24"/>
          <w:szCs w:val="24"/>
          <w:rtl/>
        </w:rPr>
        <w:t xml:space="preserve"> שעמדו </w:t>
      </w:r>
      <w:r w:rsidRPr="00B90A4F">
        <w:rPr>
          <w:rFonts w:ascii="David" w:hAnsi="David" w:cs="David" w:hint="cs"/>
          <w:sz w:val="24"/>
          <w:szCs w:val="24"/>
          <w:rtl/>
        </w:rPr>
        <w:t>בכללים.</w:t>
      </w:r>
    </w:p>
    <w:p w14:paraId="6198B10D" w14:textId="77777777" w:rsidR="00B90A4F" w:rsidRDefault="00925B64" w:rsidP="00925B64">
      <w:pPr>
        <w:tabs>
          <w:tab w:val="left" w:pos="2943"/>
        </w:tabs>
        <w:jc w:val="both"/>
        <w:rPr>
          <w:rFonts w:ascii="David" w:hAnsi="David" w:cs="David"/>
          <w:sz w:val="24"/>
          <w:szCs w:val="24"/>
          <w:rtl/>
        </w:rPr>
      </w:pPr>
      <w:r w:rsidRPr="00B90A4F">
        <w:rPr>
          <w:rFonts w:ascii="David" w:hAnsi="David" w:cs="David" w:hint="cs"/>
          <w:b/>
          <w:bCs/>
          <w:sz w:val="24"/>
          <w:szCs w:val="24"/>
          <w:u w:val="single"/>
          <w:shd w:val="clear" w:color="auto" w:fill="FFFFCC"/>
          <w:rtl/>
        </w:rPr>
        <w:t>עורך נישואין</w:t>
      </w:r>
      <w:r>
        <w:rPr>
          <w:rFonts w:ascii="David" w:hAnsi="David" w:cs="David" w:hint="cs"/>
          <w:sz w:val="24"/>
          <w:szCs w:val="24"/>
          <w:rtl/>
        </w:rPr>
        <w:t xml:space="preserve"> לא חייב להיות עובד מדינה אבל חייב להיות מישהו שמקבל רישיון מהמדינה. </w:t>
      </w:r>
    </w:p>
    <w:p w14:paraId="58D35386" w14:textId="40134F36" w:rsidR="00925B64" w:rsidRPr="00685734" w:rsidRDefault="00925B64" w:rsidP="00685734">
      <w:pPr>
        <w:tabs>
          <w:tab w:val="left" w:pos="2943"/>
        </w:tabs>
        <w:jc w:val="both"/>
        <w:rPr>
          <w:rFonts w:ascii="David" w:hAnsi="David" w:cs="David"/>
          <w:b/>
          <w:bCs/>
          <w:sz w:val="24"/>
          <w:szCs w:val="24"/>
          <w:u w:val="single"/>
          <w:shd w:val="clear" w:color="auto" w:fill="D9E2F3" w:themeFill="accent1" w:themeFillTint="33"/>
          <w:rtl/>
        </w:rPr>
      </w:pPr>
      <w:r w:rsidRPr="00B90A4F">
        <w:rPr>
          <w:rFonts w:ascii="David" w:hAnsi="David" w:cs="David" w:hint="cs"/>
          <w:sz w:val="24"/>
          <w:szCs w:val="24"/>
          <w:shd w:val="clear" w:color="auto" w:fill="FFFFCC"/>
          <w:rtl/>
        </w:rPr>
        <w:t xml:space="preserve">הפקודה יצרה לכאורה סדר, כי היא אמרה </w:t>
      </w:r>
      <w:r w:rsidRPr="00B90A4F">
        <w:rPr>
          <w:rFonts w:ascii="David" w:hAnsi="David" w:cs="David" w:hint="cs"/>
          <w:sz w:val="24"/>
          <w:szCs w:val="24"/>
          <w:u w:val="single"/>
          <w:shd w:val="clear" w:color="auto" w:fill="FFFFCC"/>
          <w:rtl/>
        </w:rPr>
        <w:t>שצריך להירשם מראש</w:t>
      </w:r>
      <w:r w:rsidRPr="00B90A4F">
        <w:rPr>
          <w:rFonts w:ascii="David" w:hAnsi="David" w:cs="David" w:hint="cs"/>
          <w:sz w:val="24"/>
          <w:szCs w:val="24"/>
          <w:shd w:val="clear" w:color="auto" w:fill="FFFFCC"/>
          <w:rtl/>
        </w:rPr>
        <w:t xml:space="preserve"> ודבר שני </w:t>
      </w:r>
      <w:r w:rsidRPr="00B90A4F">
        <w:rPr>
          <w:rFonts w:ascii="David" w:hAnsi="David" w:cs="David" w:hint="cs"/>
          <w:sz w:val="24"/>
          <w:szCs w:val="24"/>
          <w:u w:val="single"/>
          <w:shd w:val="clear" w:color="auto" w:fill="FFFFCC"/>
          <w:rtl/>
        </w:rPr>
        <w:t>מי שעורך את הנישואין צריך להיות מישהו שהמדינה הסמיכה</w:t>
      </w:r>
      <w:r>
        <w:rPr>
          <w:rFonts w:ascii="David" w:hAnsi="David" w:cs="David" w:hint="cs"/>
          <w:sz w:val="24"/>
          <w:szCs w:val="24"/>
          <w:rtl/>
        </w:rPr>
        <w:t xml:space="preserve">. הרבנות לא תסמיך אישה או רב לא אורתודוקסי. </w:t>
      </w:r>
      <w:r w:rsidRPr="00B90A4F">
        <w:rPr>
          <w:rFonts w:ascii="David" w:hAnsi="David" w:cs="David" w:hint="cs"/>
          <w:b/>
          <w:bCs/>
          <w:sz w:val="24"/>
          <w:szCs w:val="24"/>
          <w:u w:val="single"/>
          <w:shd w:val="clear" w:color="auto" w:fill="D9E2F3" w:themeFill="accent1" w:themeFillTint="33"/>
          <w:rtl/>
        </w:rPr>
        <w:t>בג"ץ התנועה המתקדמת</w:t>
      </w:r>
      <w:r>
        <w:rPr>
          <w:rFonts w:ascii="David" w:hAnsi="David" w:cs="David" w:hint="cs"/>
          <w:sz w:val="24"/>
          <w:szCs w:val="24"/>
          <w:rtl/>
        </w:rPr>
        <w:t xml:space="preserve">- ביקשו להכריח את הרבנות להסמיך רבנים לא אורתודוקסיים. בג"ץ דחה את זה ואמר שכל עוד נישואין בישראל הם ע"פ דין תורה, יש לרבנות את הסמכות לומר על איזה רבנים הם סומכים שיערכו דין תורה. </w:t>
      </w:r>
    </w:p>
    <w:p w14:paraId="444DB526" w14:textId="0D3742D7" w:rsidR="00925B64" w:rsidRDefault="00925B64" w:rsidP="00925B64">
      <w:pPr>
        <w:tabs>
          <w:tab w:val="left" w:pos="2943"/>
        </w:tabs>
        <w:jc w:val="both"/>
        <w:rPr>
          <w:rFonts w:ascii="David" w:hAnsi="David" w:cs="David"/>
          <w:sz w:val="24"/>
          <w:szCs w:val="24"/>
          <w:rtl/>
        </w:rPr>
      </w:pPr>
      <w:r>
        <w:rPr>
          <w:rFonts w:ascii="David" w:hAnsi="David" w:cs="David" w:hint="cs"/>
          <w:sz w:val="24"/>
          <w:szCs w:val="24"/>
          <w:rtl/>
        </w:rPr>
        <w:t xml:space="preserve">מצד אחד, באו ועשו </w:t>
      </w:r>
      <w:r w:rsidRPr="00685734">
        <w:rPr>
          <w:rFonts w:ascii="David" w:hAnsi="David" w:cs="David" w:hint="cs"/>
          <w:b/>
          <w:bCs/>
          <w:sz w:val="24"/>
          <w:szCs w:val="24"/>
          <w:rtl/>
        </w:rPr>
        <w:t>פרוצדורה מינהלית וגם פלילית</w:t>
      </w:r>
      <w:r>
        <w:rPr>
          <w:rFonts w:ascii="David" w:hAnsi="David" w:cs="David" w:hint="cs"/>
          <w:sz w:val="24"/>
          <w:szCs w:val="24"/>
          <w:rtl/>
        </w:rPr>
        <w:t xml:space="preserve"> [</w:t>
      </w:r>
      <w:r w:rsidRPr="00685734">
        <w:rPr>
          <w:rFonts w:ascii="David" w:hAnsi="David" w:cs="David" w:hint="cs"/>
          <w:b/>
          <w:bCs/>
          <w:sz w:val="24"/>
          <w:szCs w:val="24"/>
          <w:u w:val="single"/>
          <w:shd w:val="clear" w:color="auto" w:fill="D9E2F3" w:themeFill="accent1" w:themeFillTint="33"/>
          <w:rtl/>
        </w:rPr>
        <w:t>פס"ד גנור</w:t>
      </w:r>
      <w:r>
        <w:rPr>
          <w:rFonts w:ascii="David" w:hAnsi="David" w:cs="David" w:hint="cs"/>
          <w:sz w:val="24"/>
          <w:szCs w:val="24"/>
          <w:rtl/>
        </w:rPr>
        <w:t>- שבו אמרו שמי שמשתתף בטקס נישואי</w:t>
      </w:r>
      <w:r w:rsidR="00685734">
        <w:rPr>
          <w:rFonts w:ascii="David" w:hAnsi="David" w:cs="David" w:hint="cs"/>
          <w:sz w:val="24"/>
          <w:szCs w:val="24"/>
          <w:rtl/>
        </w:rPr>
        <w:t>ן</w:t>
      </w:r>
      <w:r>
        <w:rPr>
          <w:rFonts w:ascii="David" w:hAnsi="David" w:cs="David" w:hint="cs"/>
          <w:sz w:val="24"/>
          <w:szCs w:val="24"/>
          <w:rtl/>
        </w:rPr>
        <w:t xml:space="preserve"> </w:t>
      </w:r>
      <w:r w:rsidRPr="00685734">
        <w:rPr>
          <w:rFonts w:ascii="David" w:hAnsi="David" w:cs="David" w:hint="cs"/>
          <w:sz w:val="24"/>
          <w:szCs w:val="24"/>
          <w:u w:val="single"/>
          <w:rtl/>
        </w:rPr>
        <w:t>פרטי</w:t>
      </w:r>
      <w:r>
        <w:rPr>
          <w:rFonts w:ascii="David" w:hAnsi="David" w:cs="David" w:hint="cs"/>
          <w:sz w:val="24"/>
          <w:szCs w:val="24"/>
          <w:rtl/>
        </w:rPr>
        <w:t xml:space="preserve"> ומי שעורך את הטקס מועמד לדין כי הוא פוגע בסדר הציבורי]. </w:t>
      </w:r>
      <w:r w:rsidRPr="00685734">
        <w:rPr>
          <w:rFonts w:ascii="David" w:hAnsi="David" w:cs="David" w:hint="cs"/>
          <w:b/>
          <w:bCs/>
          <w:sz w:val="24"/>
          <w:szCs w:val="24"/>
          <w:rtl/>
        </w:rPr>
        <w:t>תיקנו את פקודת הנישואין</w:t>
      </w:r>
      <w:r w:rsidR="00AF1464">
        <w:rPr>
          <w:rFonts w:ascii="David" w:hAnsi="David" w:cs="David" w:hint="cs"/>
          <w:b/>
          <w:bCs/>
          <w:sz w:val="24"/>
          <w:szCs w:val="24"/>
          <w:rtl/>
        </w:rPr>
        <w:t xml:space="preserve"> והגירושין</w:t>
      </w:r>
      <w:r w:rsidRPr="00685734">
        <w:rPr>
          <w:rFonts w:ascii="David" w:hAnsi="David" w:cs="David" w:hint="cs"/>
          <w:b/>
          <w:bCs/>
          <w:sz w:val="24"/>
          <w:szCs w:val="24"/>
          <w:rtl/>
        </w:rPr>
        <w:t xml:space="preserve"> [רישום]</w:t>
      </w:r>
      <w:r>
        <w:rPr>
          <w:rFonts w:ascii="David" w:hAnsi="David" w:cs="David" w:hint="cs"/>
          <w:sz w:val="24"/>
          <w:szCs w:val="24"/>
          <w:rtl/>
        </w:rPr>
        <w:t xml:space="preserve"> ואמרו שיש </w:t>
      </w:r>
      <w:r w:rsidRPr="00685734">
        <w:rPr>
          <w:rFonts w:ascii="David" w:hAnsi="David" w:cs="David" w:hint="cs"/>
          <w:b/>
          <w:bCs/>
          <w:sz w:val="24"/>
          <w:szCs w:val="24"/>
          <w:rtl/>
        </w:rPr>
        <w:t xml:space="preserve">עבירה פלילית </w:t>
      </w:r>
      <w:r w:rsidR="00712957">
        <w:rPr>
          <w:rFonts w:ascii="David" w:hAnsi="David" w:cs="David" w:hint="cs"/>
          <w:b/>
          <w:bCs/>
          <w:sz w:val="24"/>
          <w:szCs w:val="24"/>
          <w:rtl/>
        </w:rPr>
        <w:t>על</w:t>
      </w:r>
      <w:r w:rsidRPr="00685734">
        <w:rPr>
          <w:rFonts w:ascii="David" w:hAnsi="David" w:cs="David" w:hint="cs"/>
          <w:b/>
          <w:bCs/>
          <w:sz w:val="24"/>
          <w:szCs w:val="24"/>
          <w:rtl/>
        </w:rPr>
        <w:t xml:space="preserve"> נישואים סודיים</w:t>
      </w:r>
      <w:r>
        <w:rPr>
          <w:rFonts w:ascii="David" w:hAnsi="David" w:cs="David" w:hint="cs"/>
          <w:sz w:val="24"/>
          <w:szCs w:val="24"/>
          <w:rtl/>
        </w:rPr>
        <w:t xml:space="preserve"> [מי שלא מעדכן שהוא ערך נישואים]. </w:t>
      </w:r>
      <w:r w:rsidRPr="00685734">
        <w:rPr>
          <w:rFonts w:ascii="David" w:hAnsi="David" w:cs="David" w:hint="cs"/>
          <w:b/>
          <w:bCs/>
          <w:sz w:val="24"/>
          <w:szCs w:val="24"/>
          <w:shd w:val="clear" w:color="auto" w:fill="FFFFCC"/>
          <w:rtl/>
        </w:rPr>
        <w:t>ניסו לעשות פומביות אבל עשו את זה רק במישור הלכתחילה</w:t>
      </w:r>
      <w:r>
        <w:rPr>
          <w:rFonts w:ascii="David" w:hAnsi="David" w:cs="David" w:hint="cs"/>
          <w:sz w:val="24"/>
          <w:szCs w:val="24"/>
          <w:rtl/>
        </w:rPr>
        <w:t xml:space="preserve">. לעומת זאת, אם אדם מתחתן בטקס </w:t>
      </w:r>
      <w:r w:rsidR="00686A0E">
        <w:rPr>
          <w:rFonts w:ascii="David" w:hAnsi="David" w:cs="David" w:hint="cs"/>
          <w:sz w:val="24"/>
          <w:szCs w:val="24"/>
          <w:rtl/>
        </w:rPr>
        <w:t>בנוכחות רבנית קונסרבטי</w:t>
      </w:r>
      <w:r w:rsidR="000462A8">
        <w:rPr>
          <w:rFonts w:ascii="David" w:hAnsi="David" w:cs="David" w:hint="cs"/>
          <w:sz w:val="24"/>
          <w:szCs w:val="24"/>
          <w:rtl/>
        </w:rPr>
        <w:t>בי</w:t>
      </w:r>
      <w:r w:rsidR="00686A0E">
        <w:rPr>
          <w:rFonts w:ascii="David" w:hAnsi="David" w:cs="David" w:hint="cs"/>
          <w:sz w:val="24"/>
          <w:szCs w:val="24"/>
          <w:rtl/>
        </w:rPr>
        <w:t xml:space="preserve">ת, </w:t>
      </w:r>
      <w:r w:rsidR="00685734">
        <w:rPr>
          <w:rFonts w:ascii="David" w:hAnsi="David" w:cs="David" w:hint="cs"/>
          <w:sz w:val="24"/>
          <w:szCs w:val="24"/>
          <w:rtl/>
        </w:rPr>
        <w:t xml:space="preserve">זה </w:t>
      </w:r>
      <w:r w:rsidR="00686A0E">
        <w:rPr>
          <w:rFonts w:ascii="David" w:hAnsi="David" w:cs="David" w:hint="cs"/>
          <w:sz w:val="24"/>
          <w:szCs w:val="24"/>
          <w:rtl/>
        </w:rPr>
        <w:t>לא אומר שהנישואים האלה יהיו כשרים או פסולים. נצטרך לבדוק האם יש כשירות</w:t>
      </w:r>
      <w:r w:rsidR="00685734">
        <w:rPr>
          <w:rFonts w:ascii="David" w:hAnsi="David" w:cs="David" w:hint="cs"/>
          <w:sz w:val="24"/>
          <w:szCs w:val="24"/>
          <w:rtl/>
        </w:rPr>
        <w:t>-</w:t>
      </w:r>
      <w:r w:rsidR="00686A0E">
        <w:rPr>
          <w:rFonts w:ascii="David" w:hAnsi="David" w:cs="David" w:hint="cs"/>
          <w:sz w:val="24"/>
          <w:szCs w:val="24"/>
          <w:rtl/>
        </w:rPr>
        <w:t xml:space="preserve"> האם הייתה טבעת, האם היו 2 עדים כשרים, האם הם רצו להתחתן לפי ההלכה. </w:t>
      </w:r>
      <w:r w:rsidR="00686A0E" w:rsidRPr="00685734">
        <w:rPr>
          <w:rFonts w:ascii="David" w:hAnsi="David" w:cs="David" w:hint="cs"/>
          <w:b/>
          <w:bCs/>
          <w:sz w:val="24"/>
          <w:szCs w:val="24"/>
          <w:shd w:val="clear" w:color="auto" w:fill="FFFFCC"/>
          <w:rtl/>
        </w:rPr>
        <w:t xml:space="preserve">עצם זה שהייתה רבנית </w:t>
      </w:r>
      <w:r w:rsidR="00686A0E" w:rsidRPr="00685734">
        <w:rPr>
          <w:rFonts w:ascii="David" w:hAnsi="David" w:cs="David"/>
          <w:b/>
          <w:bCs/>
          <w:sz w:val="24"/>
          <w:szCs w:val="24"/>
          <w:shd w:val="clear" w:color="auto" w:fill="FFFFCC"/>
          <w:rtl/>
        </w:rPr>
        <w:t>–</w:t>
      </w:r>
      <w:r w:rsidR="00686A0E" w:rsidRPr="00685734">
        <w:rPr>
          <w:rFonts w:ascii="David" w:hAnsi="David" w:cs="David" w:hint="cs"/>
          <w:b/>
          <w:bCs/>
          <w:sz w:val="24"/>
          <w:szCs w:val="24"/>
          <w:shd w:val="clear" w:color="auto" w:fill="FFFFCC"/>
          <w:rtl/>
        </w:rPr>
        <w:t xml:space="preserve"> זה לא יפגום בטקס</w:t>
      </w:r>
      <w:r w:rsidR="00686A0E">
        <w:rPr>
          <w:rFonts w:ascii="David" w:hAnsi="David" w:cs="David" w:hint="cs"/>
          <w:sz w:val="24"/>
          <w:szCs w:val="24"/>
          <w:rtl/>
        </w:rPr>
        <w:t>.</w:t>
      </w:r>
    </w:p>
    <w:p w14:paraId="0BF9AA15" w14:textId="4D30383C" w:rsidR="00686A0E" w:rsidRDefault="00686A0E" w:rsidP="00925B64">
      <w:pPr>
        <w:tabs>
          <w:tab w:val="left" w:pos="2943"/>
        </w:tabs>
        <w:jc w:val="both"/>
        <w:rPr>
          <w:rFonts w:ascii="David" w:hAnsi="David" w:cs="David"/>
          <w:sz w:val="24"/>
          <w:szCs w:val="24"/>
          <w:rtl/>
        </w:rPr>
      </w:pPr>
      <w:r w:rsidRPr="00685734">
        <w:rPr>
          <w:rFonts w:ascii="David" w:hAnsi="David" w:cs="David" w:hint="cs"/>
          <w:sz w:val="24"/>
          <w:szCs w:val="24"/>
          <w:highlight w:val="yellow"/>
          <w:rtl/>
        </w:rPr>
        <w:t>נוצרה שוב הדינמיקה המטרידה שהמשפט הישראלי מדבר דיבור כפול</w:t>
      </w:r>
      <w:r>
        <w:rPr>
          <w:rFonts w:ascii="David" w:hAnsi="David" w:cs="David" w:hint="cs"/>
          <w:sz w:val="24"/>
          <w:szCs w:val="24"/>
          <w:rtl/>
        </w:rPr>
        <w:t>. מצד א</w:t>
      </w:r>
      <w:r w:rsidR="00685734">
        <w:rPr>
          <w:rFonts w:ascii="David" w:hAnsi="David" w:cs="David" w:hint="cs"/>
          <w:sz w:val="24"/>
          <w:szCs w:val="24"/>
          <w:rtl/>
        </w:rPr>
        <w:t>חד</w:t>
      </w:r>
      <w:r>
        <w:rPr>
          <w:rFonts w:ascii="David" w:hAnsi="David" w:cs="David" w:hint="cs"/>
          <w:sz w:val="24"/>
          <w:szCs w:val="24"/>
          <w:rtl/>
        </w:rPr>
        <w:t xml:space="preserve"> הוא מייצר כללים אזרחיים, חלקם פליליים, שמנסים לפתור את הבעיות בטבלה. </w:t>
      </w:r>
      <w:r w:rsidR="00685734">
        <w:rPr>
          <w:rFonts w:ascii="David" w:hAnsi="David" w:cs="David" w:hint="cs"/>
          <w:sz w:val="24"/>
          <w:szCs w:val="24"/>
          <w:rtl/>
        </w:rPr>
        <w:t>מצד שני,</w:t>
      </w:r>
      <w:r>
        <w:rPr>
          <w:rFonts w:ascii="David" w:hAnsi="David" w:cs="David" w:hint="cs"/>
          <w:sz w:val="24"/>
          <w:szCs w:val="24"/>
          <w:rtl/>
        </w:rPr>
        <w:t xml:space="preserve"> בפועל כאשר שואלים מי נשוי זה רק על פי ההלכה. </w:t>
      </w:r>
      <w:r w:rsidR="00712733">
        <w:rPr>
          <w:rFonts w:ascii="David" w:hAnsi="David" w:cs="David" w:hint="cs"/>
          <w:sz w:val="24"/>
          <w:szCs w:val="24"/>
          <w:rtl/>
        </w:rPr>
        <w:t>מצד שלישי,</w:t>
      </w:r>
      <w:r w:rsidR="00685734">
        <w:rPr>
          <w:rFonts w:ascii="David" w:hAnsi="David" w:cs="David" w:hint="cs"/>
          <w:sz w:val="24"/>
          <w:szCs w:val="24"/>
          <w:rtl/>
        </w:rPr>
        <w:t xml:space="preserve"> </w:t>
      </w:r>
      <w:r>
        <w:rPr>
          <w:rFonts w:ascii="David" w:hAnsi="David" w:cs="David" w:hint="cs"/>
          <w:sz w:val="24"/>
          <w:szCs w:val="24"/>
          <w:rtl/>
        </w:rPr>
        <w:t xml:space="preserve">המשפט האזרחי אומר שלא רק לצרכים הלכתיים מי שמצפצף עליי יהיה נשוי אלא גם לצרכים אזרחיים. </w:t>
      </w:r>
    </w:p>
    <w:p w14:paraId="60097FA6" w14:textId="196905A0" w:rsidR="000462A8" w:rsidRDefault="000462A8" w:rsidP="00925B64">
      <w:pPr>
        <w:tabs>
          <w:tab w:val="left" w:pos="2943"/>
        </w:tabs>
        <w:jc w:val="both"/>
        <w:rPr>
          <w:rFonts w:ascii="David" w:hAnsi="David" w:cs="David"/>
          <w:sz w:val="24"/>
          <w:szCs w:val="24"/>
          <w:rtl/>
        </w:rPr>
      </w:pPr>
    </w:p>
    <w:p w14:paraId="4EC4006B" w14:textId="77777777" w:rsidR="00AE572C" w:rsidRDefault="009075B6" w:rsidP="00AE572C">
      <w:pPr>
        <w:pStyle w:val="a7"/>
        <w:numPr>
          <w:ilvl w:val="0"/>
          <w:numId w:val="52"/>
        </w:numPr>
        <w:tabs>
          <w:tab w:val="left" w:pos="2943"/>
        </w:tabs>
        <w:jc w:val="both"/>
        <w:rPr>
          <w:rFonts w:ascii="David" w:hAnsi="David" w:cs="David"/>
          <w:sz w:val="24"/>
          <w:szCs w:val="24"/>
        </w:rPr>
      </w:pPr>
      <w:r w:rsidRPr="00B15078">
        <w:rPr>
          <w:rFonts w:ascii="David" w:hAnsi="David" w:cs="David" w:hint="cs"/>
          <w:sz w:val="24"/>
          <w:szCs w:val="24"/>
          <w:rtl/>
        </w:rPr>
        <w:t>חקיקה לגבי גיל, ריבוי נישואין ופרוצדורה.</w:t>
      </w:r>
      <w:r w:rsidRPr="009075B6">
        <w:rPr>
          <w:rFonts w:ascii="David" w:hAnsi="David" w:cs="David" w:hint="cs"/>
          <w:sz w:val="24"/>
          <w:szCs w:val="24"/>
          <w:rtl/>
        </w:rPr>
        <w:t xml:space="preserve"> </w:t>
      </w:r>
      <w:r>
        <w:rPr>
          <w:rFonts w:ascii="David" w:hAnsi="David" w:cs="David" w:hint="cs"/>
          <w:sz w:val="24"/>
          <w:szCs w:val="24"/>
          <w:rtl/>
        </w:rPr>
        <w:t xml:space="preserve">אך </w:t>
      </w:r>
      <w:r w:rsidRPr="00712733">
        <w:rPr>
          <w:rFonts w:ascii="David" w:hAnsi="David" w:cs="David" w:hint="cs"/>
          <w:b/>
          <w:bCs/>
          <w:color w:val="FF0000"/>
          <w:sz w:val="24"/>
          <w:szCs w:val="24"/>
          <w:rtl/>
        </w:rPr>
        <w:t>בשלוש הדוגמאות הטיפול הוא חלקי</w:t>
      </w:r>
      <w:r>
        <w:rPr>
          <w:rFonts w:ascii="David" w:hAnsi="David" w:cs="David" w:hint="cs"/>
          <w:sz w:val="24"/>
          <w:szCs w:val="24"/>
          <w:rtl/>
        </w:rPr>
        <w:t>.</w:t>
      </w:r>
    </w:p>
    <w:p w14:paraId="3856D45B" w14:textId="2E99B371" w:rsidR="009075B6" w:rsidRPr="00AE572C" w:rsidRDefault="009075B6" w:rsidP="00AE572C">
      <w:pPr>
        <w:pStyle w:val="a7"/>
        <w:numPr>
          <w:ilvl w:val="0"/>
          <w:numId w:val="52"/>
        </w:numPr>
        <w:tabs>
          <w:tab w:val="left" w:pos="2943"/>
        </w:tabs>
        <w:jc w:val="both"/>
        <w:rPr>
          <w:rFonts w:ascii="David" w:hAnsi="David" w:cs="David"/>
          <w:sz w:val="24"/>
          <w:szCs w:val="24"/>
          <w:rtl/>
        </w:rPr>
      </w:pPr>
      <w:r w:rsidRPr="00AE572C">
        <w:rPr>
          <w:rFonts w:ascii="David" w:hAnsi="David" w:cs="David" w:hint="cs"/>
          <w:b/>
          <w:bCs/>
          <w:sz w:val="24"/>
          <w:szCs w:val="24"/>
          <w:rtl/>
        </w:rPr>
        <w:t>אין בכלל טיפול ב</w:t>
      </w:r>
      <w:r w:rsidR="0069739C" w:rsidRPr="00AE572C">
        <w:rPr>
          <w:rFonts w:ascii="David" w:hAnsi="David" w:cs="David" w:hint="cs"/>
          <w:b/>
          <w:bCs/>
          <w:sz w:val="24"/>
          <w:szCs w:val="24"/>
          <w:rtl/>
        </w:rPr>
        <w:t>בעיות</w:t>
      </w:r>
      <w:r w:rsidR="00454EA6" w:rsidRPr="00AE572C">
        <w:rPr>
          <w:rFonts w:ascii="David" w:hAnsi="David" w:cs="David" w:hint="cs"/>
          <w:b/>
          <w:bCs/>
          <w:sz w:val="24"/>
          <w:szCs w:val="24"/>
          <w:rtl/>
        </w:rPr>
        <w:t xml:space="preserve"> בט</w:t>
      </w:r>
      <w:r w:rsidR="00AE572C" w:rsidRPr="00AE572C">
        <w:rPr>
          <w:rFonts w:ascii="David" w:hAnsi="David" w:cs="David" w:hint="cs"/>
          <w:b/>
          <w:bCs/>
          <w:sz w:val="24"/>
          <w:szCs w:val="24"/>
          <w:rtl/>
        </w:rPr>
        <w:t>ב</w:t>
      </w:r>
      <w:r w:rsidR="00454EA6" w:rsidRPr="00AE572C">
        <w:rPr>
          <w:rFonts w:ascii="David" w:hAnsi="David" w:cs="David" w:hint="cs"/>
          <w:b/>
          <w:bCs/>
          <w:sz w:val="24"/>
          <w:szCs w:val="24"/>
          <w:rtl/>
        </w:rPr>
        <w:t>לה</w:t>
      </w:r>
      <w:r w:rsidRPr="00AE572C">
        <w:rPr>
          <w:rFonts w:ascii="David" w:hAnsi="David" w:cs="David" w:hint="cs"/>
          <w:b/>
          <w:bCs/>
          <w:sz w:val="24"/>
          <w:szCs w:val="24"/>
          <w:rtl/>
        </w:rPr>
        <w:t xml:space="preserve"> ש</w:t>
      </w:r>
      <w:r w:rsidR="00454EA6" w:rsidRPr="00AE572C">
        <w:rPr>
          <w:rFonts w:ascii="David" w:hAnsi="David" w:cs="David" w:hint="cs"/>
          <w:b/>
          <w:bCs/>
          <w:sz w:val="24"/>
          <w:szCs w:val="24"/>
          <w:rtl/>
        </w:rPr>
        <w:t>ל "</w:t>
      </w:r>
      <w:r w:rsidRPr="00AE572C">
        <w:rPr>
          <w:rFonts w:ascii="David" w:hAnsi="David" w:cs="David" w:hint="cs"/>
          <w:b/>
          <w:bCs/>
          <w:sz w:val="24"/>
          <w:szCs w:val="24"/>
          <w:rtl/>
        </w:rPr>
        <w:t>יותר מדי מגבלות</w:t>
      </w:r>
      <w:r w:rsidR="00454EA6" w:rsidRPr="00AE572C">
        <w:rPr>
          <w:rFonts w:ascii="David" w:hAnsi="David" w:cs="David" w:hint="cs"/>
          <w:b/>
          <w:bCs/>
          <w:sz w:val="24"/>
          <w:szCs w:val="24"/>
          <w:rtl/>
        </w:rPr>
        <w:t>"</w:t>
      </w:r>
      <w:r w:rsidR="00AE572C" w:rsidRPr="00AE572C">
        <w:rPr>
          <w:rFonts w:ascii="David" w:hAnsi="David" w:cs="David" w:hint="cs"/>
          <w:b/>
          <w:bCs/>
          <w:sz w:val="24"/>
          <w:szCs w:val="24"/>
          <w:rtl/>
        </w:rPr>
        <w:t>-</w:t>
      </w:r>
      <w:r w:rsidR="00454EA6" w:rsidRPr="00AE572C">
        <w:rPr>
          <w:rFonts w:ascii="David" w:hAnsi="David" w:cs="David" w:hint="cs"/>
          <w:b/>
          <w:bCs/>
          <w:sz w:val="24"/>
          <w:szCs w:val="24"/>
          <w:rtl/>
        </w:rPr>
        <w:t xml:space="preserve"> בכושר ובצורה</w:t>
      </w:r>
      <w:r w:rsidRPr="00AE572C">
        <w:rPr>
          <w:rFonts w:ascii="David" w:hAnsi="David" w:cs="David" w:hint="cs"/>
          <w:sz w:val="24"/>
          <w:szCs w:val="24"/>
          <w:rtl/>
        </w:rPr>
        <w:t xml:space="preserve">. החוק האזרחי </w:t>
      </w:r>
      <w:r w:rsidRPr="00AE572C">
        <w:rPr>
          <w:rFonts w:ascii="David" w:hAnsi="David" w:cs="David" w:hint="cs"/>
          <w:b/>
          <w:bCs/>
          <w:sz w:val="24"/>
          <w:szCs w:val="24"/>
          <w:rtl/>
        </w:rPr>
        <w:t>שותק לחלוטין</w:t>
      </w:r>
      <w:r w:rsidR="00AE572C">
        <w:rPr>
          <w:rFonts w:ascii="David" w:hAnsi="David" w:cs="David" w:hint="cs"/>
          <w:sz w:val="24"/>
          <w:szCs w:val="24"/>
          <w:rtl/>
        </w:rPr>
        <w:t xml:space="preserve"> בקשר לתלונה האזרחית על היעדר כושר</w:t>
      </w:r>
      <w:r w:rsidRPr="00AE572C">
        <w:rPr>
          <w:rFonts w:ascii="David" w:hAnsi="David" w:cs="David" w:hint="cs"/>
          <w:sz w:val="24"/>
          <w:szCs w:val="24"/>
          <w:rtl/>
        </w:rPr>
        <w:t xml:space="preserve">. </w:t>
      </w:r>
      <w:r w:rsidRPr="00AE572C">
        <w:rPr>
          <w:rFonts w:ascii="David" w:hAnsi="David" w:cs="David" w:hint="cs"/>
          <w:b/>
          <w:bCs/>
          <w:sz w:val="24"/>
          <w:szCs w:val="24"/>
          <w:rtl/>
        </w:rPr>
        <w:t xml:space="preserve">הדבר היחיד שיש הוא לגבי </w:t>
      </w:r>
      <w:r w:rsidRPr="00B15078">
        <w:rPr>
          <w:rFonts w:ascii="David" w:hAnsi="David" w:cs="David" w:hint="cs"/>
          <w:b/>
          <w:bCs/>
          <w:sz w:val="24"/>
          <w:szCs w:val="24"/>
          <w:u w:val="single"/>
          <w:rtl/>
        </w:rPr>
        <w:t>חסרי דת</w:t>
      </w:r>
      <w:r w:rsidRPr="00AE572C">
        <w:rPr>
          <w:rFonts w:ascii="David" w:hAnsi="David" w:cs="David" w:hint="cs"/>
          <w:sz w:val="24"/>
          <w:szCs w:val="24"/>
          <w:rtl/>
        </w:rPr>
        <w:t xml:space="preserve"> שיש </w:t>
      </w:r>
      <w:r w:rsidRPr="00AE572C">
        <w:rPr>
          <w:rFonts w:ascii="David" w:hAnsi="David" w:cs="David" w:hint="cs"/>
          <w:b/>
          <w:bCs/>
          <w:sz w:val="24"/>
          <w:szCs w:val="24"/>
          <w:u w:val="single"/>
          <w:shd w:val="clear" w:color="auto" w:fill="D9E2F3" w:themeFill="accent1" w:themeFillTint="33"/>
          <w:rtl/>
        </w:rPr>
        <w:t>חוק ברית זוגיות לחסרי דת</w:t>
      </w:r>
      <w:r w:rsidRPr="00AE572C">
        <w:rPr>
          <w:rFonts w:ascii="David" w:hAnsi="David" w:cs="David" w:hint="cs"/>
          <w:b/>
          <w:bCs/>
          <w:sz w:val="24"/>
          <w:szCs w:val="24"/>
          <w:shd w:val="clear" w:color="auto" w:fill="D9E2F3" w:themeFill="accent1" w:themeFillTint="33"/>
          <w:rtl/>
        </w:rPr>
        <w:t xml:space="preserve"> </w:t>
      </w:r>
      <w:r w:rsidRPr="00AE572C">
        <w:rPr>
          <w:rFonts w:ascii="David" w:hAnsi="David" w:cs="David" w:hint="cs"/>
          <w:sz w:val="24"/>
          <w:szCs w:val="24"/>
          <w:rtl/>
        </w:rPr>
        <w:t>[מקרים סופר נדירים]</w:t>
      </w:r>
      <w:r w:rsidR="00AE572C">
        <w:rPr>
          <w:rFonts w:ascii="David" w:hAnsi="David" w:cs="David" w:hint="cs"/>
          <w:sz w:val="24"/>
          <w:szCs w:val="24"/>
          <w:rtl/>
        </w:rPr>
        <w:t>.</w:t>
      </w:r>
      <w:r w:rsidRPr="00AE572C">
        <w:rPr>
          <w:rFonts w:ascii="David" w:hAnsi="David" w:cs="David" w:hint="cs"/>
          <w:sz w:val="24"/>
          <w:szCs w:val="24"/>
          <w:rtl/>
        </w:rPr>
        <w:t xml:space="preserve"> </w:t>
      </w:r>
      <w:r w:rsidR="00AE572C">
        <w:rPr>
          <w:rFonts w:ascii="David" w:hAnsi="David" w:cs="David" w:hint="cs"/>
          <w:sz w:val="24"/>
          <w:szCs w:val="24"/>
          <w:rtl/>
        </w:rPr>
        <w:t>בני הזוג</w:t>
      </w:r>
      <w:r w:rsidRPr="00AE572C">
        <w:rPr>
          <w:rFonts w:ascii="David" w:hAnsi="David" w:cs="David" w:hint="cs"/>
          <w:sz w:val="24"/>
          <w:szCs w:val="24"/>
          <w:rtl/>
        </w:rPr>
        <w:t xml:space="preserve"> יכולים לעשות </w:t>
      </w:r>
      <w:r w:rsidRPr="00AE572C">
        <w:rPr>
          <w:rFonts w:ascii="David" w:hAnsi="David" w:cs="David" w:hint="cs"/>
          <w:b/>
          <w:bCs/>
          <w:sz w:val="24"/>
          <w:szCs w:val="24"/>
          <w:rtl/>
        </w:rPr>
        <w:t>ברית זוגיות</w:t>
      </w:r>
      <w:r w:rsidRPr="00AE572C">
        <w:rPr>
          <w:rFonts w:ascii="David" w:hAnsi="David" w:cs="David" w:hint="cs"/>
          <w:sz w:val="24"/>
          <w:szCs w:val="24"/>
          <w:rtl/>
        </w:rPr>
        <w:t xml:space="preserve"> אצל רשם שנקרא </w:t>
      </w:r>
      <w:r w:rsidRPr="00AE572C">
        <w:rPr>
          <w:rFonts w:ascii="David" w:hAnsi="David" w:cs="David" w:hint="cs"/>
          <w:b/>
          <w:bCs/>
          <w:sz w:val="24"/>
          <w:szCs w:val="24"/>
          <w:rtl/>
        </w:rPr>
        <w:t>רשם זוגיות</w:t>
      </w:r>
      <w:r w:rsidRPr="00AE572C">
        <w:rPr>
          <w:rFonts w:ascii="David" w:hAnsi="David" w:cs="David" w:hint="cs"/>
          <w:sz w:val="24"/>
          <w:szCs w:val="24"/>
          <w:rtl/>
        </w:rPr>
        <w:t xml:space="preserve"> והם יקבלו זכויות של נשואים. </w:t>
      </w:r>
      <w:r w:rsidRPr="00AE572C">
        <w:rPr>
          <w:rFonts w:ascii="David" w:hAnsi="David" w:cs="David" w:hint="cs"/>
          <w:sz w:val="24"/>
          <w:szCs w:val="24"/>
          <w:highlight w:val="green"/>
          <w:shd w:val="clear" w:color="auto" w:fill="FFFFCC"/>
          <w:rtl/>
        </w:rPr>
        <w:t>פרופ' ליפשיץ</w:t>
      </w:r>
      <w:r w:rsidRPr="00AE572C">
        <w:rPr>
          <w:rFonts w:ascii="David" w:hAnsi="David" w:cs="David" w:hint="cs"/>
          <w:sz w:val="24"/>
          <w:szCs w:val="24"/>
          <w:shd w:val="clear" w:color="auto" w:fill="FFFFCC"/>
          <w:rtl/>
        </w:rPr>
        <w:t xml:space="preserve"> </w:t>
      </w:r>
      <w:r w:rsidRPr="00B15078">
        <w:rPr>
          <w:rFonts w:ascii="David" w:hAnsi="David" w:cs="David" w:hint="cs"/>
          <w:sz w:val="24"/>
          <w:szCs w:val="24"/>
          <w:shd w:val="clear" w:color="auto" w:fill="FFFFFF" w:themeFill="background1"/>
          <w:rtl/>
        </w:rPr>
        <w:t>ניסה להחיל את החוק על כל הקבוצה של "פסולי חיתון" אבל אפשרו רק לחסרי דת, אנשים שאין להם דת.</w:t>
      </w:r>
    </w:p>
    <w:p w14:paraId="29C0BF16" w14:textId="77777777" w:rsidR="00AE572C" w:rsidRDefault="00AE572C" w:rsidP="009075B6">
      <w:pPr>
        <w:tabs>
          <w:tab w:val="left" w:pos="2943"/>
        </w:tabs>
        <w:jc w:val="both"/>
        <w:rPr>
          <w:rFonts w:ascii="David" w:hAnsi="David" w:cs="David"/>
          <w:b/>
          <w:bCs/>
          <w:sz w:val="24"/>
          <w:szCs w:val="24"/>
          <w:u w:val="single"/>
          <w:rtl/>
        </w:rPr>
      </w:pPr>
    </w:p>
    <w:p w14:paraId="54A3E6EC" w14:textId="77777777" w:rsidR="00B15078" w:rsidRDefault="006D583D" w:rsidP="00B15078">
      <w:pPr>
        <w:tabs>
          <w:tab w:val="left" w:pos="2943"/>
        </w:tabs>
        <w:jc w:val="both"/>
        <w:rPr>
          <w:rFonts w:ascii="David" w:hAnsi="David" w:cs="David"/>
          <w:sz w:val="24"/>
          <w:szCs w:val="24"/>
          <w:rtl/>
        </w:rPr>
      </w:pPr>
      <w:r>
        <w:rPr>
          <w:rFonts w:ascii="David" w:hAnsi="David" w:cs="David" w:hint="cs"/>
          <w:b/>
          <w:bCs/>
          <w:sz w:val="24"/>
          <w:szCs w:val="24"/>
          <w:u w:val="single"/>
          <w:rtl/>
        </w:rPr>
        <w:t>הערה</w:t>
      </w:r>
      <w:r w:rsidRPr="006D583D">
        <w:rPr>
          <w:rFonts w:ascii="David" w:hAnsi="David" w:cs="David" w:hint="cs"/>
          <w:b/>
          <w:bCs/>
          <w:sz w:val="24"/>
          <w:szCs w:val="24"/>
          <w:u w:val="single"/>
          <w:rtl/>
        </w:rPr>
        <w:t xml:space="preserve"> לגבי חוק ברית זוגיות</w:t>
      </w:r>
      <w:r w:rsidR="00B15078" w:rsidRPr="00B15078">
        <w:rPr>
          <w:rFonts w:ascii="David" w:hAnsi="David" w:cs="David" w:hint="cs"/>
          <w:b/>
          <w:bCs/>
          <w:sz w:val="24"/>
          <w:szCs w:val="24"/>
          <w:rtl/>
        </w:rPr>
        <w:t xml:space="preserve">: </w:t>
      </w:r>
      <w:r w:rsidR="00B15078">
        <w:rPr>
          <w:rFonts w:ascii="David" w:hAnsi="David" w:cs="David" w:hint="cs"/>
          <w:sz w:val="24"/>
          <w:szCs w:val="24"/>
          <w:highlight w:val="green"/>
          <w:rtl/>
        </w:rPr>
        <w:t xml:space="preserve">פרופ' </w:t>
      </w:r>
      <w:r w:rsidRPr="006D583D">
        <w:rPr>
          <w:rFonts w:ascii="David" w:hAnsi="David" w:cs="David" w:hint="cs"/>
          <w:sz w:val="24"/>
          <w:szCs w:val="24"/>
          <w:highlight w:val="green"/>
          <w:rtl/>
        </w:rPr>
        <w:t>ליפשיץ</w:t>
      </w:r>
      <w:r>
        <w:rPr>
          <w:rFonts w:ascii="David" w:hAnsi="David" w:cs="David" w:hint="cs"/>
          <w:sz w:val="24"/>
          <w:szCs w:val="24"/>
          <w:rtl/>
        </w:rPr>
        <w:t xml:space="preserve"> ניסה לבחון </w:t>
      </w:r>
      <w:r w:rsidR="00542573">
        <w:rPr>
          <w:rFonts w:ascii="David" w:hAnsi="David" w:cs="David" w:hint="cs"/>
          <w:sz w:val="24"/>
          <w:szCs w:val="24"/>
          <w:rtl/>
        </w:rPr>
        <w:t>למה דתיים מתנגדים לנישואים אזרחיים?</w:t>
      </w:r>
    </w:p>
    <w:p w14:paraId="4D796B9D" w14:textId="57421690" w:rsidR="00F9181E" w:rsidRPr="00F9181E" w:rsidRDefault="00542573" w:rsidP="00EB75B9">
      <w:pPr>
        <w:pStyle w:val="a7"/>
        <w:numPr>
          <w:ilvl w:val="0"/>
          <w:numId w:val="126"/>
        </w:numPr>
        <w:tabs>
          <w:tab w:val="left" w:pos="2943"/>
        </w:tabs>
        <w:jc w:val="both"/>
        <w:rPr>
          <w:rFonts w:ascii="David" w:hAnsi="David" w:cs="David"/>
          <w:b/>
          <w:bCs/>
          <w:sz w:val="24"/>
          <w:szCs w:val="24"/>
          <w:u w:val="single"/>
        </w:rPr>
      </w:pPr>
      <w:r w:rsidRPr="00B15078">
        <w:rPr>
          <w:rFonts w:ascii="David" w:hAnsi="David" w:cs="David" w:hint="cs"/>
          <w:sz w:val="24"/>
          <w:szCs w:val="24"/>
          <w:u w:val="single"/>
          <w:rtl/>
        </w:rPr>
        <w:t>בעיית הממזרות</w:t>
      </w:r>
      <w:r w:rsidRPr="00B15078">
        <w:rPr>
          <w:rFonts w:ascii="David" w:hAnsi="David" w:cs="David" w:hint="cs"/>
          <w:sz w:val="24"/>
          <w:szCs w:val="24"/>
          <w:rtl/>
        </w:rPr>
        <w:t>- הנישואים יהיו אזרחיים אבל גם תקפים באופן דתי כי יעשו ע"פ ההלכה [טקס עם טבעת, עדים וכו']. אנשים נשואים שלא יתגרשו בגט דתי</w:t>
      </w:r>
      <w:r w:rsidR="00F9181E">
        <w:rPr>
          <w:rFonts w:ascii="David" w:hAnsi="David" w:cs="David" w:hint="cs"/>
          <w:sz w:val="24"/>
          <w:szCs w:val="24"/>
          <w:rtl/>
        </w:rPr>
        <w:t>:</w:t>
      </w:r>
      <w:r w:rsidRPr="00B15078">
        <w:rPr>
          <w:rFonts w:ascii="David" w:hAnsi="David" w:cs="David" w:hint="cs"/>
          <w:sz w:val="24"/>
          <w:szCs w:val="24"/>
          <w:rtl/>
        </w:rPr>
        <w:t xml:space="preserve"> התוצאה תהיה שכאשר האישה נשואה דתית אבל לא התגרשה דתית</w:t>
      </w:r>
      <w:r w:rsidR="00F9181E">
        <w:rPr>
          <w:rFonts w:ascii="David" w:hAnsi="David" w:cs="David" w:hint="cs"/>
          <w:sz w:val="24"/>
          <w:szCs w:val="24"/>
          <w:rtl/>
        </w:rPr>
        <w:t>,</w:t>
      </w:r>
      <w:r w:rsidRPr="00B15078">
        <w:rPr>
          <w:rFonts w:ascii="David" w:hAnsi="David" w:cs="David" w:hint="cs"/>
          <w:sz w:val="24"/>
          <w:szCs w:val="24"/>
          <w:rtl/>
        </w:rPr>
        <w:t xml:space="preserve"> הילדים שלה יהיו ממזרים.</w:t>
      </w:r>
    </w:p>
    <w:p w14:paraId="4B519719" w14:textId="77777777" w:rsidR="00F9181E" w:rsidRPr="00F9181E" w:rsidRDefault="00542573" w:rsidP="00EB75B9">
      <w:pPr>
        <w:pStyle w:val="a7"/>
        <w:numPr>
          <w:ilvl w:val="0"/>
          <w:numId w:val="126"/>
        </w:numPr>
        <w:tabs>
          <w:tab w:val="left" w:pos="2943"/>
        </w:tabs>
        <w:jc w:val="both"/>
        <w:rPr>
          <w:rFonts w:ascii="David" w:hAnsi="David" w:cs="David"/>
          <w:b/>
          <w:bCs/>
          <w:sz w:val="24"/>
          <w:szCs w:val="24"/>
          <w:u w:val="single"/>
        </w:rPr>
      </w:pPr>
      <w:r w:rsidRPr="00B15078">
        <w:rPr>
          <w:rFonts w:ascii="David" w:hAnsi="David" w:cs="David" w:hint="cs"/>
          <w:sz w:val="24"/>
          <w:szCs w:val="24"/>
          <w:rtl/>
        </w:rPr>
        <w:t xml:space="preserve"> </w:t>
      </w:r>
      <w:r w:rsidRPr="00F9181E">
        <w:rPr>
          <w:rFonts w:ascii="David" w:hAnsi="David" w:cs="David" w:hint="cs"/>
          <w:sz w:val="24"/>
          <w:szCs w:val="24"/>
          <w:u w:val="single"/>
          <w:rtl/>
        </w:rPr>
        <w:t>בעיית אחדות העם</w:t>
      </w:r>
      <w:r w:rsidRPr="00B15078">
        <w:rPr>
          <w:rFonts w:ascii="David" w:hAnsi="David" w:cs="David" w:hint="cs"/>
          <w:sz w:val="24"/>
          <w:szCs w:val="24"/>
          <w:rtl/>
        </w:rPr>
        <w:t>- אם תהיה ממזרות, אנשים לא יוכלו להתחתן אחד עם השני.</w:t>
      </w:r>
    </w:p>
    <w:p w14:paraId="301091A4" w14:textId="2AA280BB" w:rsidR="0069739C" w:rsidRPr="00B15078" w:rsidRDefault="00542573" w:rsidP="00EB75B9">
      <w:pPr>
        <w:pStyle w:val="a7"/>
        <w:numPr>
          <w:ilvl w:val="0"/>
          <w:numId w:val="126"/>
        </w:numPr>
        <w:tabs>
          <w:tab w:val="left" w:pos="2943"/>
        </w:tabs>
        <w:jc w:val="both"/>
        <w:rPr>
          <w:rFonts w:ascii="David" w:hAnsi="David" w:cs="David"/>
          <w:b/>
          <w:bCs/>
          <w:sz w:val="24"/>
          <w:szCs w:val="24"/>
          <w:u w:val="single"/>
          <w:rtl/>
        </w:rPr>
      </w:pPr>
      <w:r w:rsidRPr="00B15078">
        <w:rPr>
          <w:rFonts w:ascii="David" w:hAnsi="David" w:cs="David" w:hint="cs"/>
          <w:sz w:val="24"/>
          <w:szCs w:val="24"/>
          <w:rtl/>
        </w:rPr>
        <w:t xml:space="preserve"> </w:t>
      </w:r>
      <w:r w:rsidRPr="00F9181E">
        <w:rPr>
          <w:rFonts w:ascii="David" w:hAnsi="David" w:cs="David" w:hint="cs"/>
          <w:sz w:val="24"/>
          <w:szCs w:val="24"/>
          <w:u w:val="single"/>
          <w:rtl/>
        </w:rPr>
        <w:t>בעיית הצביון היהודי</w:t>
      </w:r>
      <w:r w:rsidRPr="00B15078">
        <w:rPr>
          <w:rFonts w:ascii="David" w:hAnsi="David" w:cs="David" w:hint="cs"/>
          <w:sz w:val="24"/>
          <w:szCs w:val="24"/>
          <w:rtl/>
        </w:rPr>
        <w:t>- לא רוצים לסגת מהצביון של מדינה יהודית ו</w:t>
      </w:r>
      <w:r w:rsidR="00F9181E">
        <w:rPr>
          <w:rFonts w:ascii="David" w:hAnsi="David" w:cs="David" w:hint="cs"/>
          <w:sz w:val="24"/>
          <w:szCs w:val="24"/>
          <w:rtl/>
        </w:rPr>
        <w:t xml:space="preserve">יש </w:t>
      </w:r>
      <w:r w:rsidRPr="00B15078">
        <w:rPr>
          <w:rFonts w:ascii="David" w:hAnsi="David" w:cs="David" w:hint="cs"/>
          <w:sz w:val="24"/>
          <w:szCs w:val="24"/>
          <w:rtl/>
        </w:rPr>
        <w:t xml:space="preserve">מקום מיוחד לנישואים דתיים. </w:t>
      </w:r>
    </w:p>
    <w:p w14:paraId="0D6AB397" w14:textId="77777777" w:rsidR="007E16E9" w:rsidRDefault="00542573" w:rsidP="009075B6">
      <w:pPr>
        <w:tabs>
          <w:tab w:val="left" w:pos="2943"/>
        </w:tabs>
        <w:jc w:val="both"/>
        <w:rPr>
          <w:rFonts w:ascii="David" w:hAnsi="David" w:cs="David"/>
          <w:sz w:val="24"/>
          <w:szCs w:val="24"/>
          <w:rtl/>
        </w:rPr>
      </w:pPr>
      <w:r w:rsidRPr="00F9181E">
        <w:rPr>
          <w:rFonts w:ascii="David" w:hAnsi="David" w:cs="David" w:hint="cs"/>
          <w:sz w:val="24"/>
          <w:szCs w:val="24"/>
          <w:highlight w:val="green"/>
          <w:rtl/>
        </w:rPr>
        <w:t>ליפשיץ</w:t>
      </w:r>
      <w:r>
        <w:rPr>
          <w:rFonts w:ascii="David" w:hAnsi="David" w:cs="David" w:hint="cs"/>
          <w:sz w:val="24"/>
          <w:szCs w:val="24"/>
          <w:rtl/>
        </w:rPr>
        <w:t xml:space="preserve"> מגיע לרעיון של ברית הזוגיות. </w:t>
      </w:r>
      <w:r w:rsidRPr="00F9181E">
        <w:rPr>
          <w:rFonts w:ascii="David" w:hAnsi="David" w:cs="David" w:hint="cs"/>
          <w:b/>
          <w:bCs/>
          <w:sz w:val="24"/>
          <w:szCs w:val="24"/>
          <w:shd w:val="clear" w:color="auto" w:fill="FFFFCC"/>
          <w:rtl/>
        </w:rPr>
        <w:t>הגדרת ממזר= מי שנולד לאישה נשואה מחוץ לנשואים</w:t>
      </w:r>
      <w:r>
        <w:rPr>
          <w:rFonts w:ascii="David" w:hAnsi="David" w:cs="David" w:hint="cs"/>
          <w:sz w:val="24"/>
          <w:szCs w:val="24"/>
          <w:rtl/>
        </w:rPr>
        <w:t xml:space="preserve">. </w:t>
      </w:r>
      <w:r w:rsidR="00F21A09">
        <w:rPr>
          <w:rFonts w:ascii="David" w:hAnsi="David" w:cs="David" w:hint="cs"/>
          <w:sz w:val="24"/>
          <w:szCs w:val="24"/>
          <w:rtl/>
        </w:rPr>
        <w:t xml:space="preserve">אם הנישואים האזרחיים לא יהיו תקפים לפי ההלכה אז הנישואים לא תקפים מבחינה הלכתית. </w:t>
      </w:r>
      <w:r w:rsidR="00F21A09" w:rsidRPr="001E3275">
        <w:rPr>
          <w:rFonts w:ascii="David" w:hAnsi="David" w:cs="David" w:hint="cs"/>
          <w:b/>
          <w:bCs/>
          <w:sz w:val="24"/>
          <w:szCs w:val="24"/>
          <w:rtl/>
        </w:rPr>
        <w:t>יש חזקה שאם לא עשית טקס דתי, התכוונת להתחתן ע"פ ההלכה</w:t>
      </w:r>
      <w:r w:rsidR="00F21A09">
        <w:rPr>
          <w:rFonts w:ascii="David" w:hAnsi="David" w:cs="David" w:hint="cs"/>
          <w:sz w:val="24"/>
          <w:szCs w:val="24"/>
          <w:rtl/>
        </w:rPr>
        <w:t xml:space="preserve">. אבל כיום הטענה הזו חלשה, כי זה מתקופות שטקס הנישואין לא היה נגיש. </w:t>
      </w:r>
      <w:r w:rsidR="00F21A09" w:rsidRPr="00F9181E">
        <w:rPr>
          <w:rFonts w:ascii="David" w:hAnsi="David" w:cs="David" w:hint="cs"/>
          <w:b/>
          <w:bCs/>
          <w:sz w:val="24"/>
          <w:szCs w:val="24"/>
          <w:shd w:val="clear" w:color="auto" w:fill="FFFFCC"/>
          <w:rtl/>
        </w:rPr>
        <w:t>הנישואים האלה עם שם אחר וחותמים על תצהיר לפיו יודעים שלא מתחתנים ע"פ ההלכה</w:t>
      </w:r>
      <w:r w:rsidR="00F21A09">
        <w:rPr>
          <w:rFonts w:ascii="David" w:hAnsi="David" w:cs="David" w:hint="cs"/>
          <w:sz w:val="24"/>
          <w:szCs w:val="24"/>
          <w:rtl/>
        </w:rPr>
        <w:t xml:space="preserve">. </w:t>
      </w:r>
      <w:r w:rsidR="00F21A09" w:rsidRPr="00F9181E">
        <w:rPr>
          <w:rFonts w:ascii="David" w:hAnsi="David" w:cs="David" w:hint="cs"/>
          <w:sz w:val="24"/>
          <w:szCs w:val="24"/>
          <w:shd w:val="clear" w:color="auto" w:fill="FFFFCC"/>
          <w:rtl/>
        </w:rPr>
        <w:t xml:space="preserve">זה פותר את בעיית </w:t>
      </w:r>
      <w:r w:rsidR="00F21A09" w:rsidRPr="001E3275">
        <w:rPr>
          <w:rFonts w:ascii="David" w:hAnsi="David" w:cs="David" w:hint="cs"/>
          <w:sz w:val="24"/>
          <w:szCs w:val="24"/>
          <w:u w:val="single"/>
          <w:shd w:val="clear" w:color="auto" w:fill="FFFFCC"/>
          <w:rtl/>
        </w:rPr>
        <w:t>הממזרות</w:t>
      </w:r>
      <w:r w:rsidR="00F21A09" w:rsidRPr="00F9181E">
        <w:rPr>
          <w:rFonts w:ascii="David" w:hAnsi="David" w:cs="David" w:hint="cs"/>
          <w:sz w:val="24"/>
          <w:szCs w:val="24"/>
          <w:shd w:val="clear" w:color="auto" w:fill="FFFFCC"/>
          <w:rtl/>
        </w:rPr>
        <w:t xml:space="preserve"> וגם פותר את בעיית </w:t>
      </w:r>
      <w:r w:rsidR="00F21A09" w:rsidRPr="001E3275">
        <w:rPr>
          <w:rFonts w:ascii="David" w:hAnsi="David" w:cs="David" w:hint="cs"/>
          <w:sz w:val="24"/>
          <w:szCs w:val="24"/>
          <w:u w:val="single"/>
          <w:shd w:val="clear" w:color="auto" w:fill="FFFFCC"/>
          <w:rtl/>
        </w:rPr>
        <w:t>אחדות העם</w:t>
      </w:r>
      <w:r w:rsidR="00F21A09">
        <w:rPr>
          <w:rFonts w:ascii="David" w:hAnsi="David" w:cs="David" w:hint="cs"/>
          <w:sz w:val="24"/>
          <w:szCs w:val="24"/>
          <w:rtl/>
        </w:rPr>
        <w:t xml:space="preserve">. </w:t>
      </w:r>
      <w:r w:rsidR="00F21A09" w:rsidRPr="001E3275">
        <w:rPr>
          <w:rFonts w:ascii="David" w:hAnsi="David" w:cs="David" w:hint="cs"/>
          <w:sz w:val="24"/>
          <w:szCs w:val="24"/>
          <w:u w:val="single"/>
          <w:rtl/>
        </w:rPr>
        <w:t>עניין הצביון</w:t>
      </w:r>
      <w:r w:rsidR="00F21A09">
        <w:rPr>
          <w:rFonts w:ascii="David" w:hAnsi="David" w:cs="David" w:hint="cs"/>
          <w:sz w:val="24"/>
          <w:szCs w:val="24"/>
          <w:rtl/>
        </w:rPr>
        <w:t xml:space="preserve">- מסלול רישום אזרחי. מי שרוצה להתחתן בישראל-יהיה נשוי בנישואים דתיים. </w:t>
      </w:r>
      <w:r w:rsidR="00F21A09" w:rsidRPr="001E3275">
        <w:rPr>
          <w:rFonts w:ascii="David" w:hAnsi="David" w:cs="David" w:hint="cs"/>
          <w:b/>
          <w:bCs/>
          <w:sz w:val="24"/>
          <w:szCs w:val="24"/>
          <w:rtl/>
        </w:rPr>
        <w:t>מי שלא רוצה או לא יכול להינשא בנישואים דתיים יוכל ללכת לרשם אזרחי</w:t>
      </w:r>
      <w:r w:rsidR="001E3275">
        <w:rPr>
          <w:rFonts w:ascii="David" w:hAnsi="David" w:cs="David" w:hint="cs"/>
          <w:sz w:val="24"/>
          <w:szCs w:val="24"/>
          <w:rtl/>
        </w:rPr>
        <w:t xml:space="preserve"> </w:t>
      </w:r>
      <w:r w:rsidR="001E3275" w:rsidRPr="001E3275">
        <w:rPr>
          <w:rFonts w:ascii="David" w:hAnsi="David" w:cs="David" w:hint="cs"/>
          <w:b/>
          <w:bCs/>
          <w:sz w:val="24"/>
          <w:szCs w:val="24"/>
          <w:rtl/>
        </w:rPr>
        <w:t>ו</w:t>
      </w:r>
      <w:r w:rsidR="00F21A09" w:rsidRPr="001E3275">
        <w:rPr>
          <w:rFonts w:ascii="David" w:hAnsi="David" w:cs="David" w:hint="cs"/>
          <w:b/>
          <w:bCs/>
          <w:sz w:val="24"/>
          <w:szCs w:val="24"/>
          <w:rtl/>
        </w:rPr>
        <w:t>להתקשר בברית זוגיות</w:t>
      </w:r>
      <w:r w:rsidR="001E3275">
        <w:rPr>
          <w:rFonts w:ascii="David" w:hAnsi="David" w:cs="David" w:hint="cs"/>
          <w:sz w:val="24"/>
          <w:szCs w:val="24"/>
          <w:rtl/>
        </w:rPr>
        <w:t xml:space="preserve">; </w:t>
      </w:r>
      <w:r w:rsidR="00F21A09">
        <w:rPr>
          <w:rFonts w:ascii="David" w:hAnsi="David" w:cs="David" w:hint="cs"/>
          <w:sz w:val="24"/>
          <w:szCs w:val="24"/>
          <w:rtl/>
        </w:rPr>
        <w:t xml:space="preserve">יחתום על תצהיר שהוא לא מתכוון להתחתן ע"פ ההלכה ואז הוא יקבל את כל הזכויות האזרחיות של אנשים נשואים </w:t>
      </w:r>
      <w:r w:rsidR="00F21A09" w:rsidRPr="007E16E9">
        <w:rPr>
          <w:rFonts w:ascii="David" w:hAnsi="David" w:cs="David" w:hint="cs"/>
          <w:b/>
          <w:bCs/>
          <w:sz w:val="24"/>
          <w:szCs w:val="24"/>
          <w:rtl/>
        </w:rPr>
        <w:t>ופרוצדורת הגירושין תהיה אזרחית</w:t>
      </w:r>
      <w:r w:rsidR="00F21A09">
        <w:rPr>
          <w:rFonts w:ascii="David" w:hAnsi="David" w:cs="David" w:hint="cs"/>
          <w:sz w:val="24"/>
          <w:szCs w:val="24"/>
          <w:rtl/>
        </w:rPr>
        <w:t xml:space="preserve">. </w:t>
      </w:r>
    </w:p>
    <w:p w14:paraId="1086E56F" w14:textId="13A7A2C9" w:rsidR="006D583D" w:rsidRDefault="00F21A09" w:rsidP="007E16E9">
      <w:pPr>
        <w:tabs>
          <w:tab w:val="left" w:pos="2943"/>
        </w:tabs>
        <w:jc w:val="both"/>
        <w:rPr>
          <w:rFonts w:ascii="David" w:hAnsi="David" w:cs="David"/>
          <w:sz w:val="24"/>
          <w:szCs w:val="24"/>
          <w:rtl/>
        </w:rPr>
      </w:pPr>
      <w:r>
        <w:rPr>
          <w:rFonts w:ascii="David" w:hAnsi="David" w:cs="David" w:hint="cs"/>
          <w:sz w:val="24"/>
          <w:szCs w:val="24"/>
          <w:rtl/>
        </w:rPr>
        <w:t>חלק גדול מהרבנים אמרו שזה פתרון שיכול לעבוד.</w:t>
      </w:r>
      <w:r w:rsidR="007E16E9">
        <w:rPr>
          <w:rFonts w:ascii="David" w:hAnsi="David" w:cs="David" w:hint="cs"/>
          <w:sz w:val="24"/>
          <w:szCs w:val="24"/>
          <w:rtl/>
        </w:rPr>
        <w:t xml:space="preserve"> </w:t>
      </w:r>
      <w:r w:rsidR="000B0BDC">
        <w:rPr>
          <w:rFonts w:ascii="David" w:hAnsi="David" w:cs="David" w:hint="cs"/>
          <w:sz w:val="24"/>
          <w:szCs w:val="24"/>
          <w:rtl/>
        </w:rPr>
        <w:t xml:space="preserve">זה היה רעיון של פשרה וגישור. אבל </w:t>
      </w:r>
      <w:r w:rsidR="000B0BDC" w:rsidRPr="007E16E9">
        <w:rPr>
          <w:rFonts w:ascii="David" w:hAnsi="David" w:cs="David" w:hint="cs"/>
          <w:b/>
          <w:bCs/>
          <w:sz w:val="24"/>
          <w:szCs w:val="24"/>
          <w:rtl/>
        </w:rPr>
        <w:t>בממשלה אמרו שעושים "מהפכה חילונית" ולכן הרעיון הזה לא התקבל</w:t>
      </w:r>
      <w:r w:rsidR="00252A05" w:rsidRPr="007E16E9">
        <w:rPr>
          <w:rFonts w:ascii="David" w:hAnsi="David" w:cs="David" w:hint="cs"/>
          <w:b/>
          <w:bCs/>
          <w:sz w:val="24"/>
          <w:szCs w:val="24"/>
          <w:rtl/>
        </w:rPr>
        <w:t xml:space="preserve"> הרבה זמן</w:t>
      </w:r>
      <w:r w:rsidR="00252A05">
        <w:rPr>
          <w:rFonts w:ascii="David" w:hAnsi="David" w:cs="David" w:hint="cs"/>
          <w:sz w:val="24"/>
          <w:szCs w:val="24"/>
          <w:rtl/>
        </w:rPr>
        <w:t>.</w:t>
      </w:r>
    </w:p>
    <w:p w14:paraId="50BF24DA" w14:textId="77777777" w:rsidR="00063789" w:rsidRDefault="00252A05" w:rsidP="009075B6">
      <w:pPr>
        <w:tabs>
          <w:tab w:val="left" w:pos="2943"/>
        </w:tabs>
        <w:jc w:val="both"/>
        <w:rPr>
          <w:rFonts w:ascii="David" w:hAnsi="David" w:cs="David"/>
          <w:sz w:val="24"/>
          <w:szCs w:val="24"/>
          <w:rtl/>
        </w:rPr>
      </w:pPr>
      <w:r w:rsidRPr="007E16E9">
        <w:rPr>
          <w:rFonts w:ascii="David" w:hAnsi="David" w:cs="David" w:hint="cs"/>
          <w:sz w:val="24"/>
          <w:szCs w:val="24"/>
          <w:u w:val="single"/>
          <w:rtl/>
        </w:rPr>
        <w:lastRenderedPageBreak/>
        <w:t>היה מהלך נוסף</w:t>
      </w:r>
      <w:r>
        <w:rPr>
          <w:rFonts w:ascii="David" w:hAnsi="David" w:cs="David" w:hint="cs"/>
          <w:sz w:val="24"/>
          <w:szCs w:val="24"/>
          <w:rtl/>
        </w:rPr>
        <w:t xml:space="preserve">- </w:t>
      </w:r>
      <w:r w:rsidR="00F56716">
        <w:rPr>
          <w:rFonts w:ascii="David" w:hAnsi="David" w:cs="David" w:hint="cs"/>
          <w:sz w:val="24"/>
          <w:szCs w:val="24"/>
          <w:rtl/>
        </w:rPr>
        <w:t xml:space="preserve">ליברמן רצה ללכת על נושא של ברית זוגיות. ש"ס הסכימה לעניין. </w:t>
      </w:r>
      <w:r w:rsidR="00F446D6">
        <w:rPr>
          <w:rFonts w:ascii="David" w:hAnsi="David" w:cs="David" w:hint="cs"/>
          <w:sz w:val="24"/>
          <w:szCs w:val="24"/>
          <w:rtl/>
        </w:rPr>
        <w:t>אך לפני הקמת הממשלה</w:t>
      </w:r>
      <w:r w:rsidR="007E16E9">
        <w:rPr>
          <w:rFonts w:ascii="David" w:hAnsi="David" w:cs="David" w:hint="cs"/>
          <w:sz w:val="24"/>
          <w:szCs w:val="24"/>
          <w:rtl/>
        </w:rPr>
        <w:t>,</w:t>
      </w:r>
      <w:r w:rsidR="00F446D6">
        <w:rPr>
          <w:rFonts w:ascii="David" w:hAnsi="David" w:cs="David" w:hint="cs"/>
          <w:sz w:val="24"/>
          <w:szCs w:val="24"/>
          <w:rtl/>
        </w:rPr>
        <w:t xml:space="preserve"> הרבנים הליטאיים אמרו שהם יחרימו את ש"ס אם הם יסכימו ולכן התקפלו מזה. </w:t>
      </w:r>
    </w:p>
    <w:p w14:paraId="1BDD7DCC" w14:textId="28FE7A73" w:rsidR="00252A05" w:rsidRDefault="00F446D6" w:rsidP="009075B6">
      <w:pPr>
        <w:tabs>
          <w:tab w:val="left" w:pos="2943"/>
        </w:tabs>
        <w:jc w:val="both"/>
        <w:rPr>
          <w:rFonts w:ascii="David" w:hAnsi="David" w:cs="David"/>
          <w:sz w:val="24"/>
          <w:szCs w:val="24"/>
          <w:rtl/>
        </w:rPr>
      </w:pPr>
      <w:r w:rsidRPr="00063789">
        <w:rPr>
          <w:rFonts w:ascii="David" w:hAnsi="David" w:cs="David" w:hint="cs"/>
          <w:b/>
          <w:bCs/>
          <w:sz w:val="24"/>
          <w:szCs w:val="24"/>
          <w:shd w:val="clear" w:color="auto" w:fill="FFFFCC"/>
          <w:rtl/>
        </w:rPr>
        <w:t>חוקקו את חוק ברית זוגיות לחסרי דת, במקום חוק ברית זוגיות לכל פסולי החיתון</w:t>
      </w:r>
      <w:r>
        <w:rPr>
          <w:rFonts w:ascii="David" w:hAnsi="David" w:cs="David" w:hint="cs"/>
          <w:sz w:val="24"/>
          <w:szCs w:val="24"/>
          <w:rtl/>
        </w:rPr>
        <w:t xml:space="preserve">. </w:t>
      </w:r>
      <w:r w:rsidR="003F0B34">
        <w:rPr>
          <w:rFonts w:ascii="David" w:hAnsi="David" w:cs="David" w:hint="cs"/>
          <w:sz w:val="24"/>
          <w:szCs w:val="24"/>
          <w:rtl/>
        </w:rPr>
        <w:t>חסרי הדת לא משתמשים בה אפילו</w:t>
      </w:r>
      <w:r w:rsidR="00063789">
        <w:rPr>
          <w:rFonts w:ascii="David" w:hAnsi="David" w:cs="David" w:hint="cs"/>
          <w:sz w:val="24"/>
          <w:szCs w:val="24"/>
          <w:rtl/>
        </w:rPr>
        <w:t xml:space="preserve">. </w:t>
      </w:r>
      <w:r w:rsidR="003F0B34">
        <w:rPr>
          <w:rFonts w:ascii="David" w:hAnsi="David" w:cs="David" w:hint="cs"/>
          <w:sz w:val="24"/>
          <w:szCs w:val="24"/>
          <w:rtl/>
        </w:rPr>
        <w:t>אם יש ברית זוגיות לכל פסולי החיתון</w:t>
      </w:r>
      <w:r w:rsidR="00063789">
        <w:rPr>
          <w:rFonts w:ascii="David" w:hAnsi="David" w:cs="David" w:hint="cs"/>
          <w:sz w:val="24"/>
          <w:szCs w:val="24"/>
          <w:rtl/>
        </w:rPr>
        <w:t>-</w:t>
      </w:r>
      <w:r w:rsidR="003F0B34">
        <w:rPr>
          <w:rFonts w:ascii="David" w:hAnsi="David" w:cs="David" w:hint="cs"/>
          <w:sz w:val="24"/>
          <w:szCs w:val="24"/>
          <w:rtl/>
        </w:rPr>
        <w:t xml:space="preserve"> מצמצמים מאוד את מוסד הידועים בציבור. אבל בגלל שברית הזוגיות היא רק לחסרי דת, אז לא צמצמו את מוסד הידועים לציבור ולכן </w:t>
      </w:r>
      <w:r w:rsidR="003F0B34" w:rsidRPr="00063789">
        <w:rPr>
          <w:rFonts w:ascii="David" w:hAnsi="David" w:cs="David" w:hint="cs"/>
          <w:b/>
          <w:bCs/>
          <w:sz w:val="24"/>
          <w:szCs w:val="24"/>
          <w:shd w:val="clear" w:color="auto" w:fill="FFFFCC"/>
          <w:rtl/>
        </w:rPr>
        <w:t>חסרי דת מעדיפים להיות ידועים בציבור</w:t>
      </w:r>
      <w:r w:rsidR="003F0B34">
        <w:rPr>
          <w:rFonts w:ascii="David" w:hAnsi="David" w:cs="David" w:hint="cs"/>
          <w:sz w:val="24"/>
          <w:szCs w:val="24"/>
          <w:rtl/>
        </w:rPr>
        <w:t xml:space="preserve">. </w:t>
      </w:r>
    </w:p>
    <w:p w14:paraId="1A32A5F8" w14:textId="45AC4D77" w:rsidR="003F0B34" w:rsidRDefault="003F0B34" w:rsidP="009075B6">
      <w:pPr>
        <w:tabs>
          <w:tab w:val="left" w:pos="2943"/>
        </w:tabs>
        <w:jc w:val="both"/>
        <w:rPr>
          <w:rFonts w:ascii="David" w:hAnsi="David" w:cs="David"/>
          <w:sz w:val="24"/>
          <w:szCs w:val="24"/>
          <w:rtl/>
        </w:rPr>
      </w:pPr>
      <w:r w:rsidRPr="00063789">
        <w:rPr>
          <w:rFonts w:ascii="David" w:hAnsi="David" w:cs="David" w:hint="cs"/>
          <w:sz w:val="24"/>
          <w:szCs w:val="24"/>
          <w:u w:val="single"/>
          <w:rtl/>
        </w:rPr>
        <w:t>ידועים בציבור</w:t>
      </w:r>
      <w:r>
        <w:rPr>
          <w:rFonts w:ascii="David" w:hAnsi="David" w:cs="David" w:hint="cs"/>
          <w:sz w:val="24"/>
          <w:szCs w:val="24"/>
          <w:rtl/>
        </w:rPr>
        <w:t xml:space="preserve"> לא נרשמים מראש, יש פרוצדורה של פרידה, לא מקבלים הכרה רוחבית מהמדינה. לעומת זאת, </w:t>
      </w:r>
      <w:r w:rsidRPr="00063789">
        <w:rPr>
          <w:rFonts w:ascii="David" w:hAnsi="David" w:cs="David" w:hint="cs"/>
          <w:sz w:val="24"/>
          <w:szCs w:val="24"/>
          <w:u w:val="single"/>
          <w:rtl/>
        </w:rPr>
        <w:t>ברית זוגיות</w:t>
      </w:r>
      <w:r>
        <w:rPr>
          <w:rFonts w:ascii="David" w:hAnsi="David" w:cs="David" w:hint="cs"/>
          <w:sz w:val="24"/>
          <w:szCs w:val="24"/>
          <w:rtl/>
        </w:rPr>
        <w:t xml:space="preserve"> היא הכרה מהמדינה, נרשמים במרשם מראש, זה משמעותי ויוצר מסננת אמיתית בין אנשים שרוצים להתחייב לבין אנשים שלא רוצים להתחייב [שזו הבעיה של ידועים בציבור שלא ברור אם לא התחתנו כי לא הייתה הסכמה אמיתית וכו']. </w:t>
      </w:r>
    </w:p>
    <w:p w14:paraId="310918BF" w14:textId="046E42F7" w:rsidR="003F0B34" w:rsidRDefault="003F0B34" w:rsidP="003F0B34">
      <w:pPr>
        <w:pStyle w:val="a7"/>
        <w:numPr>
          <w:ilvl w:val="0"/>
          <w:numId w:val="52"/>
        </w:numPr>
        <w:tabs>
          <w:tab w:val="left" w:pos="2943"/>
        </w:tabs>
        <w:jc w:val="both"/>
        <w:rPr>
          <w:rFonts w:ascii="David" w:hAnsi="David" w:cs="David"/>
          <w:sz w:val="24"/>
          <w:szCs w:val="24"/>
        </w:rPr>
      </w:pPr>
      <w:r w:rsidRPr="003F0B34">
        <w:rPr>
          <w:rFonts w:ascii="David" w:hAnsi="David" w:cs="David" w:hint="cs"/>
          <w:sz w:val="24"/>
          <w:szCs w:val="24"/>
          <w:rtl/>
        </w:rPr>
        <w:t xml:space="preserve">אין ברית זוגיות בישראל בפועל ואז הבעיות האלה נותרו ללא מענה. </w:t>
      </w:r>
    </w:p>
    <w:p w14:paraId="150BA49F" w14:textId="77777777" w:rsidR="00063789" w:rsidRDefault="00063789" w:rsidP="00063789">
      <w:pPr>
        <w:pStyle w:val="a7"/>
        <w:tabs>
          <w:tab w:val="left" w:pos="2943"/>
        </w:tabs>
        <w:ind w:left="360"/>
        <w:jc w:val="both"/>
        <w:rPr>
          <w:rFonts w:ascii="David" w:hAnsi="David" w:cs="David"/>
          <w:sz w:val="24"/>
          <w:szCs w:val="24"/>
        </w:rPr>
      </w:pPr>
    </w:p>
    <w:p w14:paraId="16768F05" w14:textId="77777777" w:rsidR="003F0B34" w:rsidRPr="003F0B34" w:rsidRDefault="003F0B34" w:rsidP="003F0B34">
      <w:pPr>
        <w:pStyle w:val="a7"/>
        <w:tabs>
          <w:tab w:val="left" w:pos="2943"/>
        </w:tabs>
        <w:ind w:left="360"/>
        <w:jc w:val="both"/>
        <w:rPr>
          <w:rFonts w:ascii="David" w:hAnsi="David" w:cs="David"/>
          <w:sz w:val="24"/>
          <w:szCs w:val="24"/>
          <w:rtl/>
        </w:rPr>
      </w:pPr>
    </w:p>
    <w:p w14:paraId="25898EC6" w14:textId="186ED90A" w:rsidR="009B20FE" w:rsidRDefault="003F0B34" w:rsidP="00EB75B9">
      <w:pPr>
        <w:pStyle w:val="a7"/>
        <w:numPr>
          <w:ilvl w:val="0"/>
          <w:numId w:val="101"/>
        </w:numPr>
        <w:tabs>
          <w:tab w:val="left" w:pos="2943"/>
        </w:tabs>
        <w:jc w:val="both"/>
        <w:rPr>
          <w:rFonts w:ascii="David" w:hAnsi="David" w:cs="David"/>
          <w:sz w:val="24"/>
          <w:szCs w:val="24"/>
        </w:rPr>
      </w:pPr>
      <w:r w:rsidRPr="00063789">
        <w:rPr>
          <w:rFonts w:ascii="David" w:hAnsi="David" w:cs="David" w:hint="cs"/>
          <w:b/>
          <w:bCs/>
          <w:sz w:val="24"/>
          <w:szCs w:val="24"/>
          <w:u w:val="single"/>
          <w:shd w:val="clear" w:color="auto" w:fill="FBE4D5" w:themeFill="accent2" w:themeFillTint="33"/>
          <w:rtl/>
        </w:rPr>
        <w:t>פתרונות אזרחי</w:t>
      </w:r>
      <w:r w:rsidR="00E938C2">
        <w:rPr>
          <w:rFonts w:ascii="David" w:hAnsi="David" w:cs="David" w:hint="cs"/>
          <w:b/>
          <w:bCs/>
          <w:sz w:val="24"/>
          <w:szCs w:val="24"/>
          <w:u w:val="single"/>
          <w:shd w:val="clear" w:color="auto" w:fill="FBE4D5" w:themeFill="accent2" w:themeFillTint="33"/>
          <w:rtl/>
        </w:rPr>
        <w:t>י</w:t>
      </w:r>
      <w:r w:rsidRPr="00063789">
        <w:rPr>
          <w:rFonts w:ascii="David" w:hAnsi="David" w:cs="David" w:hint="cs"/>
          <w:b/>
          <w:bCs/>
          <w:sz w:val="24"/>
          <w:szCs w:val="24"/>
          <w:u w:val="single"/>
          <w:shd w:val="clear" w:color="auto" w:fill="FBE4D5" w:themeFill="accent2" w:themeFillTint="33"/>
          <w:rtl/>
        </w:rPr>
        <w:t>ם חוקתיים של ביהמ"ש</w:t>
      </w:r>
    </w:p>
    <w:p w14:paraId="17A3C95F" w14:textId="4725ACCC" w:rsidR="003F0B34" w:rsidRDefault="003F0B34" w:rsidP="003F0B34">
      <w:pPr>
        <w:tabs>
          <w:tab w:val="left" w:pos="2943"/>
        </w:tabs>
        <w:jc w:val="both"/>
        <w:rPr>
          <w:rFonts w:ascii="David" w:hAnsi="David" w:cs="David"/>
          <w:sz w:val="24"/>
          <w:szCs w:val="24"/>
          <w:rtl/>
        </w:rPr>
      </w:pPr>
      <w:r w:rsidRPr="00063789">
        <w:rPr>
          <w:rFonts w:ascii="David" w:hAnsi="David" w:cs="David" w:hint="cs"/>
          <w:b/>
          <w:bCs/>
          <w:sz w:val="24"/>
          <w:szCs w:val="24"/>
          <w:u w:val="single"/>
          <w:shd w:val="clear" w:color="auto" w:fill="D9E2F3" w:themeFill="accent1" w:themeFillTint="33"/>
          <w:rtl/>
        </w:rPr>
        <w:t>בן מנשה</w:t>
      </w:r>
      <w:r>
        <w:rPr>
          <w:rFonts w:ascii="David" w:hAnsi="David" w:cs="David" w:hint="cs"/>
          <w:sz w:val="24"/>
          <w:szCs w:val="24"/>
          <w:rtl/>
        </w:rPr>
        <w:t>- מגיש בג"ץ נ</w:t>
      </w:r>
      <w:r w:rsidR="00063789">
        <w:rPr>
          <w:rFonts w:ascii="David" w:hAnsi="David" w:cs="David" w:hint="cs"/>
          <w:sz w:val="24"/>
          <w:szCs w:val="24"/>
          <w:rtl/>
        </w:rPr>
        <w:t>גד</w:t>
      </w:r>
      <w:r>
        <w:rPr>
          <w:rFonts w:ascii="David" w:hAnsi="David" w:cs="David" w:hint="cs"/>
          <w:sz w:val="24"/>
          <w:szCs w:val="24"/>
          <w:rtl/>
        </w:rPr>
        <w:t xml:space="preserve"> המדינה </w:t>
      </w:r>
      <w:r w:rsidR="00063789">
        <w:rPr>
          <w:rFonts w:ascii="David" w:hAnsi="David" w:cs="David" w:hint="cs"/>
          <w:sz w:val="24"/>
          <w:szCs w:val="24"/>
          <w:rtl/>
        </w:rPr>
        <w:t>ו</w:t>
      </w:r>
      <w:r>
        <w:rPr>
          <w:rFonts w:ascii="David" w:hAnsi="David" w:cs="David" w:hint="cs"/>
          <w:sz w:val="24"/>
          <w:szCs w:val="24"/>
          <w:rtl/>
        </w:rPr>
        <w:t>רשם הנישואים</w:t>
      </w:r>
      <w:r w:rsidR="00063789">
        <w:rPr>
          <w:rFonts w:ascii="David" w:hAnsi="David" w:cs="David" w:hint="cs"/>
          <w:sz w:val="24"/>
          <w:szCs w:val="24"/>
          <w:rtl/>
        </w:rPr>
        <w:t>,</w:t>
      </w:r>
      <w:r>
        <w:rPr>
          <w:rFonts w:ascii="David" w:hAnsi="David" w:cs="David" w:hint="cs"/>
          <w:sz w:val="24"/>
          <w:szCs w:val="24"/>
          <w:rtl/>
        </w:rPr>
        <w:t xml:space="preserve"> ו</w:t>
      </w:r>
      <w:r w:rsidR="00063789">
        <w:rPr>
          <w:rFonts w:ascii="David" w:hAnsi="David" w:cs="David" w:hint="cs"/>
          <w:sz w:val="24"/>
          <w:szCs w:val="24"/>
          <w:rtl/>
        </w:rPr>
        <w:t>טוען</w:t>
      </w:r>
      <w:r>
        <w:rPr>
          <w:rFonts w:ascii="David" w:hAnsi="David" w:cs="David" w:hint="cs"/>
          <w:sz w:val="24"/>
          <w:szCs w:val="24"/>
          <w:rtl/>
        </w:rPr>
        <w:t xml:space="preserve"> שפגעו לו בזכות החוקתית- פעם אחת מייצג </w:t>
      </w:r>
      <w:r w:rsidRPr="00063789">
        <w:rPr>
          <w:rFonts w:ascii="David" w:hAnsi="David" w:cs="David" w:hint="cs"/>
          <w:b/>
          <w:bCs/>
          <w:sz w:val="24"/>
          <w:szCs w:val="24"/>
          <w:rtl/>
        </w:rPr>
        <w:t>פסול חיתון</w:t>
      </w:r>
      <w:r>
        <w:rPr>
          <w:rFonts w:ascii="David" w:hAnsi="David" w:cs="David" w:hint="cs"/>
          <w:sz w:val="24"/>
          <w:szCs w:val="24"/>
          <w:rtl/>
        </w:rPr>
        <w:t xml:space="preserve"> שלא נות</w:t>
      </w:r>
      <w:r w:rsidR="00063789">
        <w:rPr>
          <w:rFonts w:ascii="David" w:hAnsi="David" w:cs="David" w:hint="cs"/>
          <w:sz w:val="24"/>
          <w:szCs w:val="24"/>
          <w:rtl/>
        </w:rPr>
        <w:t>נים</w:t>
      </w:r>
      <w:r>
        <w:rPr>
          <w:rFonts w:ascii="David" w:hAnsi="David" w:cs="David" w:hint="cs"/>
          <w:sz w:val="24"/>
          <w:szCs w:val="24"/>
          <w:rtl/>
        </w:rPr>
        <w:t xml:space="preserve"> לו להתחתן; ופעם נוספת מייצג </w:t>
      </w:r>
      <w:r w:rsidRPr="00063789">
        <w:rPr>
          <w:rFonts w:ascii="David" w:hAnsi="David" w:cs="David" w:hint="cs"/>
          <w:b/>
          <w:bCs/>
          <w:sz w:val="24"/>
          <w:szCs w:val="24"/>
          <w:rtl/>
        </w:rPr>
        <w:t>אידיאולוג שלא נותנים לו להתחתן בדרך שלו</w:t>
      </w:r>
      <w:r>
        <w:rPr>
          <w:rFonts w:ascii="David" w:hAnsi="David" w:cs="David" w:hint="cs"/>
          <w:sz w:val="24"/>
          <w:szCs w:val="24"/>
          <w:rtl/>
        </w:rPr>
        <w:t>. ביהמ"ש מראה לו שיש בחוקי היסוד סעיף שמירת דינים, אם הוא רוצה שיפנה למחוקק.</w:t>
      </w:r>
    </w:p>
    <w:p w14:paraId="3C1957DB" w14:textId="391BD009" w:rsidR="003F0B34" w:rsidRDefault="003F0B34" w:rsidP="003F0B34">
      <w:pPr>
        <w:tabs>
          <w:tab w:val="left" w:pos="2943"/>
        </w:tabs>
        <w:jc w:val="both"/>
        <w:rPr>
          <w:rFonts w:ascii="David" w:hAnsi="David" w:cs="David"/>
          <w:sz w:val="24"/>
          <w:szCs w:val="24"/>
          <w:rtl/>
        </w:rPr>
      </w:pPr>
      <w:r w:rsidRPr="00063789">
        <w:rPr>
          <w:rFonts w:ascii="David" w:hAnsi="David" w:cs="David" w:hint="cs"/>
          <w:b/>
          <w:bCs/>
          <w:sz w:val="24"/>
          <w:szCs w:val="24"/>
          <w:u w:val="single"/>
          <w:rtl/>
        </w:rPr>
        <w:t>פתרון שהוצע</w:t>
      </w:r>
      <w:r>
        <w:rPr>
          <w:rFonts w:ascii="David" w:hAnsi="David" w:cs="David" w:hint="cs"/>
          <w:sz w:val="24"/>
          <w:szCs w:val="24"/>
          <w:rtl/>
        </w:rPr>
        <w:t>: הוא יכול להציג שהמצב כרגע לא חוקתי כי הוא פסול חיתון. עליו להגיש בג"ץ נ</w:t>
      </w:r>
      <w:r w:rsidR="00E01175">
        <w:rPr>
          <w:rFonts w:ascii="David" w:hAnsi="David" w:cs="David" w:hint="cs"/>
          <w:sz w:val="24"/>
          <w:szCs w:val="24"/>
          <w:rtl/>
        </w:rPr>
        <w:t>גד</w:t>
      </w:r>
      <w:r>
        <w:rPr>
          <w:rFonts w:ascii="David" w:hAnsi="David" w:cs="David" w:hint="cs"/>
          <w:sz w:val="24"/>
          <w:szCs w:val="24"/>
          <w:rtl/>
        </w:rPr>
        <w:t xml:space="preserve"> הכנסת כרשות שלטונית ועליה לחוקק חוק שיפתור את המצב הלא חוקתי שקיים. ביהמ"ש ייתן צו עשה לכנסת. </w:t>
      </w:r>
      <w:r w:rsidR="00EF749D">
        <w:rPr>
          <w:rFonts w:ascii="David" w:hAnsi="David" w:cs="David" w:hint="cs"/>
          <w:sz w:val="24"/>
          <w:szCs w:val="24"/>
          <w:rtl/>
        </w:rPr>
        <w:t>[</w:t>
      </w:r>
      <w:r w:rsidR="00EF749D" w:rsidRPr="00EF749D">
        <w:rPr>
          <w:rFonts w:ascii="David" w:hAnsi="David" w:cs="David" w:hint="cs"/>
          <w:sz w:val="24"/>
          <w:szCs w:val="24"/>
          <w:highlight w:val="green"/>
          <w:rtl/>
        </w:rPr>
        <w:t>ברק</w:t>
      </w:r>
      <w:r w:rsidR="00EF749D">
        <w:rPr>
          <w:rFonts w:ascii="David" w:hAnsi="David" w:cs="David" w:hint="cs"/>
          <w:sz w:val="24"/>
          <w:szCs w:val="24"/>
          <w:rtl/>
        </w:rPr>
        <w:t xml:space="preserve"> כאקדמי].</w:t>
      </w:r>
    </w:p>
    <w:p w14:paraId="55112DFF" w14:textId="5683F086" w:rsidR="003F0B34" w:rsidRDefault="003F0B34" w:rsidP="003F0B34">
      <w:pPr>
        <w:tabs>
          <w:tab w:val="left" w:pos="2943"/>
        </w:tabs>
        <w:jc w:val="both"/>
        <w:rPr>
          <w:rFonts w:ascii="David" w:hAnsi="David" w:cs="David"/>
          <w:sz w:val="24"/>
          <w:szCs w:val="24"/>
          <w:rtl/>
        </w:rPr>
      </w:pPr>
      <w:r w:rsidRPr="00EF749D">
        <w:rPr>
          <w:rFonts w:ascii="David" w:hAnsi="David" w:cs="David" w:hint="cs"/>
          <w:sz w:val="24"/>
          <w:szCs w:val="24"/>
          <w:shd w:val="clear" w:color="auto" w:fill="D9E2F3" w:themeFill="accent1" w:themeFillTint="33"/>
          <w:rtl/>
        </w:rPr>
        <w:t>בפועל: בשני פסקי הדין שנקראים בן מנשה, ביהמ"ש לא הושיע ונשארנו עם הבעיות</w:t>
      </w:r>
      <w:r>
        <w:rPr>
          <w:rFonts w:ascii="David" w:hAnsi="David" w:cs="David" w:hint="cs"/>
          <w:sz w:val="24"/>
          <w:szCs w:val="24"/>
          <w:rtl/>
        </w:rPr>
        <w:t>.</w:t>
      </w:r>
    </w:p>
    <w:p w14:paraId="1EAF1F7F" w14:textId="7B08B8B1" w:rsidR="003F0B34" w:rsidRDefault="003F0B34" w:rsidP="003F0B34">
      <w:pPr>
        <w:tabs>
          <w:tab w:val="left" w:pos="2943"/>
        </w:tabs>
        <w:jc w:val="both"/>
        <w:rPr>
          <w:rFonts w:ascii="David" w:hAnsi="David" w:cs="David"/>
          <w:sz w:val="24"/>
          <w:szCs w:val="24"/>
          <w:rtl/>
        </w:rPr>
      </w:pPr>
      <w:r w:rsidRPr="00EF749D">
        <w:rPr>
          <w:rFonts w:ascii="David" w:hAnsi="David" w:cs="David" w:hint="cs"/>
          <w:sz w:val="24"/>
          <w:szCs w:val="24"/>
          <w:highlight w:val="green"/>
          <w:rtl/>
        </w:rPr>
        <w:t>השופטת ברון</w:t>
      </w:r>
      <w:r>
        <w:rPr>
          <w:rFonts w:ascii="David" w:hAnsi="David" w:cs="David" w:hint="cs"/>
          <w:sz w:val="24"/>
          <w:szCs w:val="24"/>
          <w:rtl/>
        </w:rPr>
        <w:t xml:space="preserve"> אומרת שפסקת ההתגברות "תזדקן עם השנים" וככל שהזמן יעבור לא נשים עליה. המצב לא חוקתי, </w:t>
      </w:r>
      <w:r w:rsidR="0047630D">
        <w:rPr>
          <w:rFonts w:ascii="David" w:hAnsi="David" w:cs="David" w:hint="cs"/>
          <w:sz w:val="24"/>
          <w:szCs w:val="24"/>
          <w:rtl/>
        </w:rPr>
        <w:t xml:space="preserve">הזמן עובר, החוקה חזקה. מעין </w:t>
      </w:r>
      <w:r w:rsidR="0047630D" w:rsidRPr="00F26BD2">
        <w:rPr>
          <w:rFonts w:ascii="David" w:hAnsi="David" w:cs="David" w:hint="cs"/>
          <w:b/>
          <w:bCs/>
          <w:sz w:val="24"/>
          <w:szCs w:val="24"/>
          <w:rtl/>
        </w:rPr>
        <w:t>אמירות אגב</w:t>
      </w:r>
      <w:r w:rsidR="0047630D">
        <w:rPr>
          <w:rFonts w:ascii="David" w:hAnsi="David" w:cs="David" w:hint="cs"/>
          <w:sz w:val="24"/>
          <w:szCs w:val="24"/>
          <w:rtl/>
        </w:rPr>
        <w:t>.</w:t>
      </w:r>
    </w:p>
    <w:p w14:paraId="22AB0055" w14:textId="1BA6A5FA" w:rsidR="0047630D" w:rsidRPr="00945914" w:rsidRDefault="0047630D" w:rsidP="00EB75B9">
      <w:pPr>
        <w:pStyle w:val="a7"/>
        <w:numPr>
          <w:ilvl w:val="0"/>
          <w:numId w:val="97"/>
        </w:numPr>
        <w:tabs>
          <w:tab w:val="left" w:pos="2943"/>
        </w:tabs>
        <w:jc w:val="both"/>
        <w:rPr>
          <w:rFonts w:ascii="David" w:hAnsi="David" w:cs="David"/>
          <w:sz w:val="24"/>
          <w:szCs w:val="24"/>
          <w:rtl/>
        </w:rPr>
      </w:pPr>
      <w:r w:rsidRPr="00945914">
        <w:rPr>
          <w:rFonts w:ascii="David" w:hAnsi="David" w:cs="David" w:hint="cs"/>
          <w:sz w:val="24"/>
          <w:szCs w:val="24"/>
          <w:rtl/>
        </w:rPr>
        <w:t xml:space="preserve">השורה התחתונה- התוצאה עדיין חמורה מאוד. </w:t>
      </w:r>
      <w:r w:rsidRPr="00E01175">
        <w:rPr>
          <w:rFonts w:ascii="David" w:hAnsi="David" w:cs="David" w:hint="cs"/>
          <w:sz w:val="24"/>
          <w:szCs w:val="24"/>
          <w:u w:val="single"/>
          <w:rtl/>
        </w:rPr>
        <w:t>אין פתרון</w:t>
      </w:r>
      <w:r w:rsidRPr="00945914">
        <w:rPr>
          <w:rFonts w:ascii="David" w:hAnsi="David" w:cs="David" w:hint="cs"/>
          <w:sz w:val="24"/>
          <w:szCs w:val="24"/>
          <w:rtl/>
        </w:rPr>
        <w:t xml:space="preserve"> לבעיות בטבלה </w:t>
      </w:r>
      <w:r w:rsidR="00E01175">
        <w:rPr>
          <w:rFonts w:ascii="David" w:hAnsi="David" w:cs="David" w:hint="cs"/>
          <w:sz w:val="24"/>
          <w:szCs w:val="24"/>
          <w:rtl/>
        </w:rPr>
        <w:t>לגבי "</w:t>
      </w:r>
      <w:r w:rsidRPr="00945914">
        <w:rPr>
          <w:rFonts w:ascii="David" w:hAnsi="David" w:cs="David" w:hint="cs"/>
          <w:sz w:val="24"/>
          <w:szCs w:val="24"/>
          <w:rtl/>
        </w:rPr>
        <w:t>יותר מדי מגבלות בצורה וכושר</w:t>
      </w:r>
      <w:r w:rsidR="00E01175">
        <w:rPr>
          <w:rFonts w:ascii="David" w:hAnsi="David" w:cs="David" w:hint="cs"/>
          <w:sz w:val="24"/>
          <w:szCs w:val="24"/>
          <w:rtl/>
        </w:rPr>
        <w:t>"</w:t>
      </w:r>
      <w:r w:rsidRPr="00945914">
        <w:rPr>
          <w:rFonts w:ascii="David" w:hAnsi="David" w:cs="David" w:hint="cs"/>
          <w:sz w:val="24"/>
          <w:szCs w:val="24"/>
          <w:rtl/>
        </w:rPr>
        <w:t>. אין פ</w:t>
      </w:r>
      <w:r w:rsidR="00E01175">
        <w:rPr>
          <w:rFonts w:ascii="David" w:hAnsi="David" w:cs="David" w:hint="cs"/>
          <w:sz w:val="24"/>
          <w:szCs w:val="24"/>
          <w:rtl/>
        </w:rPr>
        <w:t>תרון</w:t>
      </w:r>
      <w:r w:rsidRPr="00945914">
        <w:rPr>
          <w:rFonts w:ascii="David" w:hAnsi="David" w:cs="David" w:hint="cs"/>
          <w:sz w:val="24"/>
          <w:szCs w:val="24"/>
          <w:rtl/>
        </w:rPr>
        <w:t xml:space="preserve"> </w:t>
      </w:r>
      <w:r w:rsidR="00E01175">
        <w:rPr>
          <w:rFonts w:ascii="David" w:hAnsi="David" w:cs="David" w:hint="cs"/>
          <w:sz w:val="24"/>
          <w:szCs w:val="24"/>
          <w:rtl/>
        </w:rPr>
        <w:t>לב</w:t>
      </w:r>
      <w:r w:rsidRPr="00945914">
        <w:rPr>
          <w:rFonts w:ascii="David" w:hAnsi="David" w:cs="David" w:hint="cs"/>
          <w:sz w:val="24"/>
          <w:szCs w:val="24"/>
          <w:rtl/>
        </w:rPr>
        <w:t xml:space="preserve">עיה של פסולי חיתון ואידיאולוגים. </w:t>
      </w:r>
      <w:r w:rsidRPr="00E01175">
        <w:rPr>
          <w:rFonts w:ascii="David" w:hAnsi="David" w:cs="David" w:hint="cs"/>
          <w:sz w:val="24"/>
          <w:szCs w:val="24"/>
          <w:u w:val="single"/>
          <w:rtl/>
        </w:rPr>
        <w:t>יש פיתרון חלקי</w:t>
      </w:r>
      <w:r w:rsidRPr="00945914">
        <w:rPr>
          <w:rFonts w:ascii="David" w:hAnsi="David" w:cs="David" w:hint="cs"/>
          <w:sz w:val="24"/>
          <w:szCs w:val="24"/>
          <w:rtl/>
        </w:rPr>
        <w:t xml:space="preserve"> לגבי בעיות בטבלה של </w:t>
      </w:r>
      <w:r w:rsidR="00E01175">
        <w:rPr>
          <w:rFonts w:ascii="David" w:hAnsi="David" w:cs="David" w:hint="cs"/>
          <w:sz w:val="24"/>
          <w:szCs w:val="24"/>
          <w:rtl/>
        </w:rPr>
        <w:t>"</w:t>
      </w:r>
      <w:r w:rsidRPr="00945914">
        <w:rPr>
          <w:rFonts w:ascii="David" w:hAnsi="David" w:cs="David" w:hint="cs"/>
          <w:sz w:val="24"/>
          <w:szCs w:val="24"/>
          <w:rtl/>
        </w:rPr>
        <w:t>פחות מדי מגבלות</w:t>
      </w:r>
      <w:r w:rsidR="00E01175">
        <w:rPr>
          <w:rFonts w:ascii="David" w:hAnsi="David" w:cs="David" w:hint="cs"/>
          <w:sz w:val="24"/>
          <w:szCs w:val="24"/>
          <w:rtl/>
        </w:rPr>
        <w:t>"</w:t>
      </w:r>
      <w:r w:rsidRPr="00945914">
        <w:rPr>
          <w:rFonts w:ascii="David" w:hAnsi="David" w:cs="David" w:hint="cs"/>
          <w:sz w:val="24"/>
          <w:szCs w:val="24"/>
          <w:rtl/>
        </w:rPr>
        <w:t xml:space="preserve"> [גיל, ריבוי נשים ופומביות]. </w:t>
      </w:r>
    </w:p>
    <w:p w14:paraId="3412D03E" w14:textId="77777777" w:rsidR="00C80D5C" w:rsidRDefault="00C80D5C" w:rsidP="003F0B34">
      <w:pPr>
        <w:tabs>
          <w:tab w:val="left" w:pos="2943"/>
        </w:tabs>
        <w:jc w:val="both"/>
        <w:rPr>
          <w:rFonts w:ascii="David" w:hAnsi="David" w:cs="David"/>
          <w:sz w:val="24"/>
          <w:szCs w:val="24"/>
          <w:rtl/>
        </w:rPr>
      </w:pPr>
    </w:p>
    <w:p w14:paraId="03F9918A" w14:textId="620FCCC3" w:rsidR="007E026A" w:rsidRDefault="009B20FE" w:rsidP="009B20FE">
      <w:pPr>
        <w:tabs>
          <w:tab w:val="left" w:pos="2943"/>
        </w:tabs>
        <w:jc w:val="both"/>
        <w:rPr>
          <w:rFonts w:ascii="David" w:hAnsi="David" w:cs="David"/>
          <w:sz w:val="24"/>
          <w:szCs w:val="24"/>
        </w:rPr>
      </w:pPr>
      <w:r w:rsidRPr="00761372">
        <w:rPr>
          <w:rFonts w:ascii="David" w:hAnsi="David" w:cs="David" w:hint="cs"/>
          <w:b/>
          <w:bCs/>
          <w:sz w:val="24"/>
          <w:szCs w:val="24"/>
          <w:u w:val="single"/>
          <w:shd w:val="clear" w:color="auto" w:fill="FBE4D5" w:themeFill="accent2" w:themeFillTint="33"/>
          <w:rtl/>
        </w:rPr>
        <w:t>נושא 4:</w:t>
      </w:r>
      <w:r w:rsidR="007E026A" w:rsidRPr="00761372">
        <w:rPr>
          <w:rFonts w:ascii="David" w:hAnsi="David" w:cs="David" w:hint="cs"/>
          <w:b/>
          <w:bCs/>
          <w:sz w:val="24"/>
          <w:szCs w:val="24"/>
          <w:u w:val="single"/>
          <w:shd w:val="clear" w:color="auto" w:fill="FBE4D5" w:themeFill="accent2" w:themeFillTint="33"/>
          <w:rtl/>
        </w:rPr>
        <w:t xml:space="preserve"> תחליפי נישואים אזרחיי</w:t>
      </w:r>
      <w:r w:rsidR="00D218CD" w:rsidRPr="00761372">
        <w:rPr>
          <w:rFonts w:ascii="David" w:hAnsi="David" w:cs="David" w:hint="cs"/>
          <w:b/>
          <w:bCs/>
          <w:sz w:val="24"/>
          <w:szCs w:val="24"/>
          <w:u w:val="single"/>
          <w:shd w:val="clear" w:color="auto" w:fill="FBE4D5" w:themeFill="accent2" w:themeFillTint="33"/>
          <w:rtl/>
        </w:rPr>
        <w:t>ם</w:t>
      </w:r>
      <w:r w:rsidR="00D218CD">
        <w:rPr>
          <w:rFonts w:ascii="David" w:hAnsi="David" w:cs="David" w:hint="cs"/>
          <w:b/>
          <w:bCs/>
          <w:sz w:val="24"/>
          <w:szCs w:val="24"/>
          <w:u w:val="single"/>
          <w:shd w:val="clear" w:color="auto" w:fill="FFFFCC"/>
          <w:rtl/>
        </w:rPr>
        <w:t xml:space="preserve"> </w:t>
      </w:r>
    </w:p>
    <w:p w14:paraId="1D9685AE" w14:textId="5D849E9B" w:rsidR="007E026A" w:rsidRDefault="00B2377F" w:rsidP="009B20FE">
      <w:pPr>
        <w:tabs>
          <w:tab w:val="left" w:pos="2943"/>
        </w:tabs>
        <w:jc w:val="both"/>
        <w:rPr>
          <w:rFonts w:ascii="David" w:hAnsi="David" w:cs="David"/>
          <w:sz w:val="24"/>
          <w:szCs w:val="24"/>
          <w:rtl/>
        </w:rPr>
      </w:pPr>
      <w:r w:rsidRPr="002E33E4">
        <w:rPr>
          <w:rFonts w:ascii="David" w:hAnsi="David" w:cs="David" w:hint="cs"/>
          <w:b/>
          <w:bCs/>
          <w:sz w:val="24"/>
          <w:szCs w:val="24"/>
          <w:rtl/>
        </w:rPr>
        <w:t>המשפט האזרחי פיתח 3 סוגים של תחליפים</w:t>
      </w:r>
      <w:r>
        <w:rPr>
          <w:rFonts w:ascii="David" w:hAnsi="David" w:cs="David" w:hint="cs"/>
          <w:sz w:val="24"/>
          <w:szCs w:val="24"/>
          <w:rtl/>
        </w:rPr>
        <w:t>.</w:t>
      </w:r>
    </w:p>
    <w:p w14:paraId="43C59738" w14:textId="008C645F" w:rsidR="00B2377F" w:rsidRDefault="002E33E4" w:rsidP="00EB75B9">
      <w:pPr>
        <w:pStyle w:val="a7"/>
        <w:numPr>
          <w:ilvl w:val="0"/>
          <w:numId w:val="103"/>
        </w:numPr>
        <w:tabs>
          <w:tab w:val="left" w:pos="2943"/>
        </w:tabs>
        <w:jc w:val="both"/>
        <w:rPr>
          <w:rFonts w:ascii="David" w:hAnsi="David" w:cs="David"/>
          <w:sz w:val="24"/>
          <w:szCs w:val="24"/>
        </w:rPr>
      </w:pPr>
      <w:r w:rsidRPr="002E33E4">
        <w:rPr>
          <w:rFonts w:ascii="David" w:hAnsi="David" w:cs="David" w:hint="cs"/>
          <w:b/>
          <w:bCs/>
          <w:sz w:val="24"/>
          <w:szCs w:val="24"/>
          <w:shd w:val="clear" w:color="auto" w:fill="FBE4D5" w:themeFill="accent2" w:themeFillTint="33"/>
          <w:rtl/>
        </w:rPr>
        <w:t>נישואים פרטיים</w:t>
      </w:r>
      <w:r>
        <w:rPr>
          <w:rFonts w:ascii="David" w:hAnsi="David" w:cs="David" w:hint="cs"/>
          <w:sz w:val="24"/>
          <w:szCs w:val="24"/>
          <w:rtl/>
        </w:rPr>
        <w:t xml:space="preserve">- </w:t>
      </w:r>
      <w:r w:rsidR="00B2377F">
        <w:rPr>
          <w:rFonts w:ascii="David" w:hAnsi="David" w:cs="David" w:hint="cs"/>
          <w:sz w:val="24"/>
          <w:szCs w:val="24"/>
          <w:rtl/>
        </w:rPr>
        <w:t>אנשים שמתחתנים בישראל בטקס שמתנהל ע"פ ההלכה, אך מי שמנהל אותו הם גורמים שלא מוסמכים ע"י הרבנות</w:t>
      </w:r>
      <w:r>
        <w:rPr>
          <w:rFonts w:ascii="David" w:hAnsi="David" w:cs="David" w:hint="cs"/>
          <w:sz w:val="24"/>
          <w:szCs w:val="24"/>
          <w:rtl/>
        </w:rPr>
        <w:t>.</w:t>
      </w:r>
    </w:p>
    <w:p w14:paraId="49B0C3B9" w14:textId="40A86DEC" w:rsidR="00B2377F" w:rsidRDefault="002E33E4" w:rsidP="00EB75B9">
      <w:pPr>
        <w:pStyle w:val="a7"/>
        <w:numPr>
          <w:ilvl w:val="0"/>
          <w:numId w:val="103"/>
        </w:numPr>
        <w:tabs>
          <w:tab w:val="left" w:pos="2943"/>
        </w:tabs>
        <w:jc w:val="both"/>
        <w:rPr>
          <w:rFonts w:ascii="David" w:hAnsi="David" w:cs="David"/>
          <w:sz w:val="24"/>
          <w:szCs w:val="24"/>
        </w:rPr>
      </w:pPr>
      <w:r w:rsidRPr="002E33E4">
        <w:rPr>
          <w:rFonts w:ascii="David" w:hAnsi="David" w:cs="David" w:hint="cs"/>
          <w:b/>
          <w:bCs/>
          <w:sz w:val="24"/>
          <w:szCs w:val="24"/>
          <w:shd w:val="clear" w:color="auto" w:fill="FBE4D5" w:themeFill="accent2" w:themeFillTint="33"/>
          <w:rtl/>
        </w:rPr>
        <w:t>ידועים בציבור</w:t>
      </w:r>
      <w:r>
        <w:rPr>
          <w:rFonts w:ascii="David" w:hAnsi="David" w:cs="David" w:hint="cs"/>
          <w:sz w:val="24"/>
          <w:szCs w:val="24"/>
          <w:rtl/>
        </w:rPr>
        <w:t xml:space="preserve">- </w:t>
      </w:r>
      <w:r w:rsidR="00B2377F">
        <w:rPr>
          <w:rFonts w:ascii="David" w:hAnsi="David" w:cs="David" w:hint="cs"/>
          <w:sz w:val="24"/>
          <w:szCs w:val="24"/>
          <w:rtl/>
        </w:rPr>
        <w:t>לא להתחתן אך לחיות כידוע בציבור ולבקש זכויות אח"</w:t>
      </w:r>
      <w:r>
        <w:rPr>
          <w:rFonts w:ascii="David" w:hAnsi="David" w:cs="David" w:hint="cs"/>
          <w:sz w:val="24"/>
          <w:szCs w:val="24"/>
          <w:rtl/>
        </w:rPr>
        <w:t>כ.</w:t>
      </w:r>
      <w:r w:rsidR="00B2377F">
        <w:rPr>
          <w:rFonts w:ascii="David" w:hAnsi="David" w:cs="David" w:hint="cs"/>
          <w:sz w:val="24"/>
          <w:szCs w:val="24"/>
          <w:rtl/>
        </w:rPr>
        <w:t xml:space="preserve"> </w:t>
      </w:r>
    </w:p>
    <w:p w14:paraId="4E0C812D" w14:textId="22787AF5" w:rsidR="00B2377F" w:rsidRPr="00B2377F" w:rsidRDefault="002E33E4" w:rsidP="00EB75B9">
      <w:pPr>
        <w:pStyle w:val="a7"/>
        <w:numPr>
          <w:ilvl w:val="0"/>
          <w:numId w:val="103"/>
        </w:numPr>
        <w:tabs>
          <w:tab w:val="left" w:pos="2943"/>
        </w:tabs>
        <w:jc w:val="both"/>
        <w:rPr>
          <w:rFonts w:ascii="David" w:hAnsi="David" w:cs="David"/>
          <w:sz w:val="24"/>
          <w:szCs w:val="24"/>
          <w:rtl/>
        </w:rPr>
      </w:pPr>
      <w:r w:rsidRPr="002E33E4">
        <w:rPr>
          <w:rFonts w:ascii="David" w:hAnsi="David" w:cs="David" w:hint="cs"/>
          <w:b/>
          <w:bCs/>
          <w:sz w:val="24"/>
          <w:szCs w:val="24"/>
          <w:shd w:val="clear" w:color="auto" w:fill="FBE4D5" w:themeFill="accent2" w:themeFillTint="33"/>
          <w:rtl/>
        </w:rPr>
        <w:t>נישואים אזרחיים מחוץ לישראל</w:t>
      </w:r>
      <w:r>
        <w:rPr>
          <w:rFonts w:ascii="David" w:hAnsi="David" w:cs="David" w:hint="cs"/>
          <w:sz w:val="24"/>
          <w:szCs w:val="24"/>
          <w:rtl/>
        </w:rPr>
        <w:t xml:space="preserve">- </w:t>
      </w:r>
      <w:r w:rsidR="00B2377F">
        <w:rPr>
          <w:rFonts w:ascii="David" w:hAnsi="David" w:cs="David" w:hint="cs"/>
          <w:sz w:val="24"/>
          <w:szCs w:val="24"/>
          <w:rtl/>
        </w:rPr>
        <w:t>להתחתן בחו"ל, לחזור לארץ ולנסות לקבל הכרה</w:t>
      </w:r>
      <w:r>
        <w:rPr>
          <w:rFonts w:ascii="David" w:hAnsi="David" w:cs="David" w:hint="cs"/>
          <w:sz w:val="24"/>
          <w:szCs w:val="24"/>
          <w:rtl/>
        </w:rPr>
        <w:t>.</w:t>
      </w:r>
    </w:p>
    <w:p w14:paraId="1AFE6AB6" w14:textId="77777777" w:rsidR="00B2377F" w:rsidRDefault="009B20FE" w:rsidP="009B20FE">
      <w:pPr>
        <w:tabs>
          <w:tab w:val="left" w:pos="2943"/>
        </w:tabs>
        <w:jc w:val="both"/>
        <w:rPr>
          <w:rFonts w:ascii="David" w:hAnsi="David" w:cs="David"/>
          <w:sz w:val="24"/>
          <w:szCs w:val="24"/>
          <w:rtl/>
        </w:rPr>
      </w:pPr>
      <w:r>
        <w:rPr>
          <w:rFonts w:ascii="David" w:hAnsi="David" w:cs="David" w:hint="cs"/>
          <w:sz w:val="24"/>
          <w:szCs w:val="24"/>
        </w:rPr>
        <w:t xml:space="preserve"> </w:t>
      </w:r>
    </w:p>
    <w:p w14:paraId="0C69A0AE" w14:textId="77777777" w:rsidR="00707EEB" w:rsidRDefault="00B2377F" w:rsidP="00B2377F">
      <w:pPr>
        <w:tabs>
          <w:tab w:val="left" w:pos="2943"/>
        </w:tabs>
        <w:jc w:val="both"/>
        <w:rPr>
          <w:rFonts w:ascii="David" w:hAnsi="David" w:cs="David"/>
          <w:sz w:val="24"/>
          <w:szCs w:val="24"/>
          <w:rtl/>
        </w:rPr>
      </w:pPr>
      <w:r>
        <w:rPr>
          <w:rFonts w:ascii="David" w:hAnsi="David" w:cs="David" w:hint="cs"/>
          <w:sz w:val="24"/>
          <w:szCs w:val="24"/>
          <w:rtl/>
        </w:rPr>
        <w:t xml:space="preserve">מצד אחד הם נושאים עצמאיים כי כל מדינה צריכה לקבוע איך להתמודד עם אדם שהתחתן בארץ אחרת וכו'. אבל כולם </w:t>
      </w:r>
      <w:r w:rsidRPr="00707EEB">
        <w:rPr>
          <w:rFonts w:ascii="David" w:hAnsi="David" w:cs="David" w:hint="cs"/>
          <w:b/>
          <w:bCs/>
          <w:sz w:val="24"/>
          <w:szCs w:val="24"/>
          <w:rtl/>
        </w:rPr>
        <w:t>הם כלים שהמשפט האזרחי משתמש בהם כדי לנסות בכל זאת לתת מענה לבעיות שהצגנו</w:t>
      </w:r>
      <w:r w:rsidRPr="00707EEB">
        <w:rPr>
          <w:rFonts w:ascii="David" w:hAnsi="David" w:cs="David" w:hint="cs"/>
          <w:sz w:val="24"/>
          <w:szCs w:val="24"/>
          <w:rtl/>
        </w:rPr>
        <w:t xml:space="preserve">. </w:t>
      </w:r>
    </w:p>
    <w:p w14:paraId="5DF0E53C" w14:textId="4B6C14E0" w:rsidR="00B2377F" w:rsidRDefault="00B2377F" w:rsidP="00B2377F">
      <w:pPr>
        <w:tabs>
          <w:tab w:val="left" w:pos="2943"/>
        </w:tabs>
        <w:jc w:val="both"/>
        <w:rPr>
          <w:rFonts w:ascii="David" w:hAnsi="David" w:cs="David"/>
          <w:sz w:val="24"/>
          <w:szCs w:val="24"/>
          <w:rtl/>
        </w:rPr>
      </w:pPr>
      <w:r w:rsidRPr="00707EEB">
        <w:rPr>
          <w:rFonts w:ascii="David" w:hAnsi="David" w:cs="David" w:hint="cs"/>
          <w:sz w:val="24"/>
          <w:szCs w:val="24"/>
          <w:shd w:val="clear" w:color="auto" w:fill="FFFFCC"/>
          <w:rtl/>
        </w:rPr>
        <w:t>"ללכת בלי אבל להרגיש עם"- לא להיות נשוי אבל לקבל זכויות נישואין</w:t>
      </w:r>
      <w:r>
        <w:rPr>
          <w:rFonts w:ascii="David" w:hAnsi="David" w:cs="David" w:hint="cs"/>
          <w:sz w:val="24"/>
          <w:szCs w:val="24"/>
          <w:rtl/>
        </w:rPr>
        <w:t>.</w:t>
      </w:r>
    </w:p>
    <w:p w14:paraId="44A1DDED" w14:textId="77777777" w:rsidR="00B2377F" w:rsidRDefault="00B2377F" w:rsidP="00B2377F">
      <w:pPr>
        <w:tabs>
          <w:tab w:val="left" w:pos="2943"/>
        </w:tabs>
        <w:jc w:val="both"/>
        <w:rPr>
          <w:rFonts w:ascii="David" w:hAnsi="David" w:cs="David"/>
          <w:sz w:val="24"/>
          <w:szCs w:val="24"/>
          <w:rtl/>
        </w:rPr>
      </w:pPr>
    </w:p>
    <w:p w14:paraId="7122E39C" w14:textId="30F2349C" w:rsidR="00B2377F" w:rsidRDefault="00B2377F" w:rsidP="00D218CD">
      <w:pPr>
        <w:pStyle w:val="a7"/>
        <w:numPr>
          <w:ilvl w:val="0"/>
          <w:numId w:val="58"/>
        </w:numPr>
        <w:tabs>
          <w:tab w:val="left" w:pos="2943"/>
        </w:tabs>
        <w:jc w:val="both"/>
        <w:rPr>
          <w:rFonts w:ascii="David" w:hAnsi="David" w:cs="David"/>
          <w:sz w:val="24"/>
          <w:szCs w:val="24"/>
        </w:rPr>
      </w:pPr>
      <w:r w:rsidRPr="00D218CD">
        <w:rPr>
          <w:rFonts w:ascii="David" w:hAnsi="David" w:cs="David" w:hint="cs"/>
          <w:sz w:val="24"/>
          <w:szCs w:val="24"/>
          <w:rtl/>
        </w:rPr>
        <w:t xml:space="preserve">קריאה- </w:t>
      </w:r>
      <w:r w:rsidR="00414036">
        <w:rPr>
          <w:rFonts w:ascii="David" w:hAnsi="David" w:cs="David" w:hint="cs"/>
          <w:sz w:val="24"/>
          <w:szCs w:val="24"/>
          <w:rtl/>
        </w:rPr>
        <w:t xml:space="preserve">נקבל במייל. </w:t>
      </w:r>
    </w:p>
    <w:p w14:paraId="35B3E9FA" w14:textId="324EEEC2" w:rsidR="00D218CD" w:rsidRDefault="00D218CD" w:rsidP="00D218CD">
      <w:pPr>
        <w:pStyle w:val="a7"/>
        <w:numPr>
          <w:ilvl w:val="0"/>
          <w:numId w:val="58"/>
        </w:numPr>
        <w:tabs>
          <w:tab w:val="left" w:pos="2943"/>
        </w:tabs>
        <w:jc w:val="both"/>
        <w:rPr>
          <w:rFonts w:ascii="David" w:hAnsi="David" w:cs="David"/>
          <w:sz w:val="24"/>
          <w:szCs w:val="24"/>
        </w:rPr>
      </w:pPr>
      <w:r>
        <w:rPr>
          <w:rFonts w:ascii="David" w:hAnsi="David" w:cs="David" w:hint="cs"/>
          <w:sz w:val="24"/>
          <w:szCs w:val="24"/>
          <w:rtl/>
        </w:rPr>
        <w:t>ביום חמישי השיעור בוטל בגלל מבחן מועד ב'</w:t>
      </w:r>
      <w:r w:rsidR="004F48C7">
        <w:rPr>
          <w:rFonts w:ascii="David" w:hAnsi="David" w:cs="David" w:hint="cs"/>
          <w:sz w:val="24"/>
          <w:szCs w:val="24"/>
          <w:rtl/>
        </w:rPr>
        <w:t xml:space="preserve"> בקניין. </w:t>
      </w:r>
    </w:p>
    <w:p w14:paraId="192A69F6" w14:textId="3B3201E9" w:rsidR="00A14D53" w:rsidRDefault="00A14D53" w:rsidP="00A14D53">
      <w:pPr>
        <w:tabs>
          <w:tab w:val="left" w:pos="2943"/>
        </w:tabs>
        <w:jc w:val="both"/>
        <w:rPr>
          <w:rFonts w:ascii="David" w:hAnsi="David" w:cs="David"/>
          <w:sz w:val="24"/>
          <w:szCs w:val="24"/>
          <w:rtl/>
        </w:rPr>
      </w:pPr>
    </w:p>
    <w:p w14:paraId="08802336" w14:textId="36D380BF" w:rsidR="00A14D53" w:rsidRDefault="00A14D53" w:rsidP="00A14D53">
      <w:pPr>
        <w:tabs>
          <w:tab w:val="left" w:pos="2943"/>
        </w:tabs>
        <w:jc w:val="both"/>
        <w:rPr>
          <w:rFonts w:ascii="David" w:hAnsi="David" w:cs="David"/>
          <w:sz w:val="24"/>
          <w:szCs w:val="24"/>
          <w:rtl/>
        </w:rPr>
      </w:pPr>
    </w:p>
    <w:p w14:paraId="4264A877" w14:textId="77777777" w:rsidR="009D0588" w:rsidRDefault="009D0588" w:rsidP="00A14D53">
      <w:pPr>
        <w:tabs>
          <w:tab w:val="left" w:pos="2943"/>
        </w:tabs>
        <w:jc w:val="both"/>
        <w:rPr>
          <w:rFonts w:ascii="David" w:hAnsi="David" w:cs="David"/>
          <w:sz w:val="24"/>
          <w:szCs w:val="24"/>
          <w:rtl/>
        </w:rPr>
      </w:pPr>
    </w:p>
    <w:p w14:paraId="498D1E40" w14:textId="77777777" w:rsidR="009D0588" w:rsidRDefault="009D0588" w:rsidP="00A14D53">
      <w:pPr>
        <w:tabs>
          <w:tab w:val="left" w:pos="2943"/>
        </w:tabs>
        <w:jc w:val="both"/>
        <w:rPr>
          <w:rFonts w:ascii="David" w:hAnsi="David" w:cs="David"/>
          <w:sz w:val="24"/>
          <w:szCs w:val="24"/>
          <w:rtl/>
        </w:rPr>
      </w:pPr>
    </w:p>
    <w:p w14:paraId="066308EB" w14:textId="2059E3DC" w:rsidR="00A14D53" w:rsidRDefault="00A14D53" w:rsidP="00A14D53">
      <w:pPr>
        <w:tabs>
          <w:tab w:val="left" w:pos="2943"/>
        </w:tabs>
        <w:jc w:val="both"/>
        <w:rPr>
          <w:rFonts w:ascii="David" w:hAnsi="David" w:cs="David"/>
          <w:sz w:val="24"/>
          <w:szCs w:val="24"/>
          <w:rtl/>
        </w:rPr>
      </w:pPr>
    </w:p>
    <w:p w14:paraId="33872326" w14:textId="605E1660" w:rsidR="00A14D53" w:rsidRDefault="00A14D53" w:rsidP="00A14D53">
      <w:pPr>
        <w:tabs>
          <w:tab w:val="left" w:pos="2943"/>
        </w:tabs>
        <w:jc w:val="center"/>
        <w:rPr>
          <w:rFonts w:ascii="David" w:hAnsi="David" w:cs="David"/>
          <w:b/>
          <w:bCs/>
          <w:sz w:val="24"/>
          <w:szCs w:val="24"/>
          <w:u w:val="single"/>
          <w:rtl/>
        </w:rPr>
      </w:pPr>
      <w:r w:rsidRPr="00A14D53">
        <w:rPr>
          <w:rFonts w:ascii="David" w:hAnsi="David" w:cs="David" w:hint="cs"/>
          <w:b/>
          <w:bCs/>
          <w:sz w:val="24"/>
          <w:szCs w:val="24"/>
          <w:u w:val="single"/>
          <w:rtl/>
        </w:rPr>
        <w:lastRenderedPageBreak/>
        <w:t>שיעור 11- 05/04/22</w:t>
      </w:r>
      <w:r w:rsidR="00DE71C8">
        <w:rPr>
          <w:rFonts w:ascii="David" w:hAnsi="David" w:cs="David" w:hint="cs"/>
          <w:b/>
          <w:bCs/>
          <w:sz w:val="24"/>
          <w:szCs w:val="24"/>
          <w:u w:val="single"/>
          <w:rtl/>
        </w:rPr>
        <w:t>- עם הדס</w:t>
      </w:r>
    </w:p>
    <w:p w14:paraId="0E1E45AA" w14:textId="5C2B8C9C" w:rsidR="00A14D53" w:rsidRPr="00A14D53" w:rsidRDefault="00773D77" w:rsidP="00773D77">
      <w:pPr>
        <w:shd w:val="clear" w:color="auto" w:fill="FBE4D5" w:themeFill="accent2" w:themeFillTint="33"/>
        <w:tabs>
          <w:tab w:val="left" w:pos="2943"/>
        </w:tabs>
        <w:jc w:val="center"/>
        <w:rPr>
          <w:rFonts w:ascii="David" w:hAnsi="David" w:cs="David"/>
          <w:b/>
          <w:bCs/>
          <w:sz w:val="24"/>
          <w:szCs w:val="24"/>
          <w:u w:val="single"/>
        </w:rPr>
      </w:pPr>
      <w:r>
        <w:rPr>
          <w:rFonts w:ascii="David" w:hAnsi="David" w:cs="David" w:hint="cs"/>
          <w:b/>
          <w:bCs/>
          <w:sz w:val="24"/>
          <w:szCs w:val="24"/>
          <w:u w:val="single"/>
          <w:rtl/>
        </w:rPr>
        <w:t>מזונות אישה- היבטים הלכתיים</w:t>
      </w:r>
    </w:p>
    <w:p w14:paraId="2DCAA4DC" w14:textId="52A7A633" w:rsidR="009B20FE" w:rsidRDefault="00DE71C8" w:rsidP="00E35B6B">
      <w:pPr>
        <w:tabs>
          <w:tab w:val="left" w:pos="2943"/>
        </w:tabs>
        <w:jc w:val="both"/>
        <w:rPr>
          <w:rFonts w:ascii="David" w:hAnsi="David" w:cs="David"/>
          <w:sz w:val="24"/>
          <w:szCs w:val="24"/>
          <w:rtl/>
        </w:rPr>
      </w:pPr>
      <w:r>
        <w:rPr>
          <w:rFonts w:ascii="David" w:hAnsi="David" w:cs="David" w:hint="cs"/>
          <w:sz w:val="24"/>
          <w:szCs w:val="24"/>
          <w:rtl/>
        </w:rPr>
        <w:t xml:space="preserve">בהרבה שיטות משפט יש חלוקה קונספטואלית בין מזונות אישה לחלוקת רכוש. יש עם זה לפעמים בעיות. בישראל ההבחנה הזו חדה יותר משום שעל הרכוש חל דין אזרחי ועל מזונות אישה חל דין דתי. </w:t>
      </w:r>
    </w:p>
    <w:p w14:paraId="47C9914A" w14:textId="68BF4164" w:rsidR="00403147" w:rsidRPr="00403147" w:rsidRDefault="00DE71C8" w:rsidP="00403147">
      <w:pPr>
        <w:tabs>
          <w:tab w:val="left" w:pos="2943"/>
        </w:tabs>
        <w:jc w:val="both"/>
        <w:rPr>
          <w:rFonts w:ascii="David" w:hAnsi="David" w:cs="David"/>
          <w:sz w:val="24"/>
          <w:szCs w:val="24"/>
        </w:rPr>
      </w:pPr>
      <w:r w:rsidRPr="00403147">
        <w:rPr>
          <w:rFonts w:ascii="David" w:hAnsi="David" w:cs="David" w:hint="cs"/>
          <w:sz w:val="24"/>
          <w:szCs w:val="24"/>
          <w:u w:val="single"/>
          <w:rtl/>
        </w:rPr>
        <w:t xml:space="preserve">לגבי </w:t>
      </w:r>
      <w:r w:rsidR="00A44391">
        <w:rPr>
          <w:rFonts w:ascii="David" w:hAnsi="David" w:cs="David" w:hint="cs"/>
          <w:sz w:val="24"/>
          <w:szCs w:val="24"/>
          <w:u w:val="single"/>
          <w:rtl/>
        </w:rPr>
        <w:t>חלוקת רכוש</w:t>
      </w:r>
      <w:r w:rsidRPr="00403147">
        <w:rPr>
          <w:rFonts w:ascii="David" w:hAnsi="David" w:cs="David" w:hint="cs"/>
          <w:sz w:val="24"/>
          <w:szCs w:val="24"/>
          <w:rtl/>
        </w:rPr>
        <w:t>- חוק יחסי ממון והלכת השיתוף.</w:t>
      </w:r>
    </w:p>
    <w:p w14:paraId="335F58AB" w14:textId="2DFA0BA1" w:rsidR="00DE71C8" w:rsidRPr="00403147" w:rsidRDefault="00DE71C8" w:rsidP="00403147">
      <w:pPr>
        <w:tabs>
          <w:tab w:val="left" w:pos="2943"/>
        </w:tabs>
        <w:jc w:val="both"/>
        <w:rPr>
          <w:rFonts w:ascii="David" w:hAnsi="David" w:cs="David"/>
          <w:sz w:val="24"/>
          <w:szCs w:val="24"/>
          <w:rtl/>
        </w:rPr>
      </w:pPr>
      <w:r w:rsidRPr="00403147">
        <w:rPr>
          <w:rFonts w:ascii="David" w:hAnsi="David" w:cs="David" w:hint="cs"/>
          <w:sz w:val="24"/>
          <w:szCs w:val="24"/>
          <w:rtl/>
        </w:rPr>
        <w:t xml:space="preserve">סעד </w:t>
      </w:r>
      <w:r w:rsidRPr="00403147">
        <w:rPr>
          <w:rFonts w:ascii="David" w:hAnsi="David" w:cs="David" w:hint="cs"/>
          <w:sz w:val="24"/>
          <w:szCs w:val="24"/>
          <w:u w:val="single"/>
          <w:rtl/>
        </w:rPr>
        <w:t>המזונות</w:t>
      </w:r>
      <w:r w:rsidRPr="00403147">
        <w:rPr>
          <w:rFonts w:ascii="David" w:hAnsi="David" w:cs="David" w:hint="cs"/>
          <w:sz w:val="24"/>
          <w:szCs w:val="24"/>
          <w:rtl/>
        </w:rPr>
        <w:t xml:space="preserve"> יבוקש בנפרד. הסעיף העוסק בכך הוא </w:t>
      </w:r>
      <w:r w:rsidRPr="00403147">
        <w:rPr>
          <w:rFonts w:ascii="David" w:hAnsi="David" w:cs="David" w:hint="cs"/>
          <w:b/>
          <w:bCs/>
          <w:color w:val="4472C4" w:themeColor="accent1"/>
          <w:sz w:val="24"/>
          <w:szCs w:val="24"/>
          <w:shd w:val="clear" w:color="auto" w:fill="FFFFCC"/>
          <w:rtl/>
        </w:rPr>
        <w:t>סעיף 2 ל</w:t>
      </w:r>
      <w:r w:rsidR="00403147" w:rsidRPr="00403147">
        <w:rPr>
          <w:rFonts w:ascii="David" w:hAnsi="David" w:cs="David" w:hint="cs"/>
          <w:b/>
          <w:bCs/>
          <w:color w:val="4472C4" w:themeColor="accent1"/>
          <w:sz w:val="24"/>
          <w:szCs w:val="24"/>
          <w:shd w:val="clear" w:color="auto" w:fill="FFFFCC"/>
          <w:rtl/>
        </w:rPr>
        <w:t>חוק ל</w:t>
      </w:r>
      <w:r w:rsidRPr="00403147">
        <w:rPr>
          <w:rFonts w:ascii="David" w:hAnsi="David" w:cs="David" w:hint="cs"/>
          <w:b/>
          <w:bCs/>
          <w:color w:val="4472C4" w:themeColor="accent1"/>
          <w:sz w:val="24"/>
          <w:szCs w:val="24"/>
          <w:shd w:val="clear" w:color="auto" w:fill="FFFFCC"/>
          <w:rtl/>
        </w:rPr>
        <w:t xml:space="preserve">תיקון דיני משפחה </w:t>
      </w:r>
      <w:r w:rsidR="008B588D">
        <w:rPr>
          <w:rFonts w:ascii="David" w:hAnsi="David" w:cs="David" w:hint="cs"/>
          <w:b/>
          <w:bCs/>
          <w:color w:val="4472C4" w:themeColor="accent1"/>
          <w:sz w:val="24"/>
          <w:szCs w:val="24"/>
          <w:shd w:val="clear" w:color="auto" w:fill="FFFFCC"/>
          <w:rtl/>
        </w:rPr>
        <w:t>(</w:t>
      </w:r>
      <w:r w:rsidRPr="00403147">
        <w:rPr>
          <w:rFonts w:ascii="David" w:hAnsi="David" w:cs="David" w:hint="cs"/>
          <w:b/>
          <w:bCs/>
          <w:color w:val="4472C4" w:themeColor="accent1"/>
          <w:sz w:val="24"/>
          <w:szCs w:val="24"/>
          <w:shd w:val="clear" w:color="auto" w:fill="FFFFCC"/>
          <w:rtl/>
        </w:rPr>
        <w:t>מזונות</w:t>
      </w:r>
      <w:r w:rsidR="008B588D">
        <w:rPr>
          <w:rFonts w:ascii="David" w:hAnsi="David" w:cs="David" w:hint="cs"/>
          <w:b/>
          <w:bCs/>
          <w:color w:val="4472C4" w:themeColor="accent1"/>
          <w:sz w:val="24"/>
          <w:szCs w:val="24"/>
          <w:shd w:val="clear" w:color="auto" w:fill="FFFFCC"/>
          <w:rtl/>
        </w:rPr>
        <w:t>)</w:t>
      </w:r>
      <w:r w:rsidRPr="00403147">
        <w:rPr>
          <w:rFonts w:ascii="David" w:hAnsi="David" w:cs="David" w:hint="cs"/>
          <w:b/>
          <w:bCs/>
          <w:color w:val="4472C4" w:themeColor="accent1"/>
          <w:sz w:val="24"/>
          <w:szCs w:val="24"/>
          <w:shd w:val="clear" w:color="auto" w:fill="FFFFCC"/>
          <w:rtl/>
        </w:rPr>
        <w:t>, התשי"ט-1959</w:t>
      </w:r>
      <w:r w:rsidRPr="00403147">
        <w:rPr>
          <w:rFonts w:ascii="David" w:hAnsi="David" w:cs="David" w:hint="cs"/>
          <w:sz w:val="24"/>
          <w:szCs w:val="24"/>
          <w:rtl/>
        </w:rPr>
        <w:t xml:space="preserve">. מה שחל על מזונות אישה הוא הדין הדתי. </w:t>
      </w:r>
      <w:r w:rsidR="006C12A2" w:rsidRPr="006C12A2">
        <w:rPr>
          <w:rFonts w:ascii="David" w:hAnsi="David" w:cs="David" w:hint="cs"/>
          <w:sz w:val="24"/>
          <w:szCs w:val="24"/>
          <w:u w:val="single"/>
          <w:rtl/>
        </w:rPr>
        <w:t>מי שלא משתייך לאחת העדות הדתיות</w:t>
      </w:r>
      <w:r w:rsidRPr="00403147">
        <w:rPr>
          <w:rFonts w:ascii="David" w:hAnsi="David" w:cs="David" w:hint="cs"/>
          <w:sz w:val="24"/>
          <w:szCs w:val="24"/>
          <w:rtl/>
        </w:rPr>
        <w:t xml:space="preserve"> חל עליו </w:t>
      </w:r>
      <w:r w:rsidRPr="00403147">
        <w:rPr>
          <w:rFonts w:ascii="David" w:hAnsi="David" w:cs="David" w:hint="cs"/>
          <w:sz w:val="24"/>
          <w:szCs w:val="24"/>
          <w:u w:val="single"/>
          <w:rtl/>
        </w:rPr>
        <w:t>החוק האזרחי</w:t>
      </w:r>
      <w:r w:rsidRPr="00403147">
        <w:rPr>
          <w:rFonts w:ascii="David" w:hAnsi="David" w:cs="David" w:hint="cs"/>
          <w:sz w:val="24"/>
          <w:szCs w:val="24"/>
          <w:rtl/>
        </w:rPr>
        <w:t xml:space="preserve">. </w:t>
      </w:r>
      <w:r w:rsidRPr="00403147">
        <w:rPr>
          <w:rFonts w:ascii="David" w:hAnsi="David" w:cs="David" w:hint="cs"/>
          <w:b/>
          <w:bCs/>
          <w:sz w:val="24"/>
          <w:szCs w:val="24"/>
          <w:rtl/>
        </w:rPr>
        <w:t>זה הסעיף שמעגן את זה שעל מזונות חל הדין הדתי</w:t>
      </w:r>
      <w:r w:rsidRPr="00403147">
        <w:rPr>
          <w:rFonts w:ascii="David" w:hAnsi="David" w:cs="David" w:hint="cs"/>
          <w:sz w:val="24"/>
          <w:szCs w:val="24"/>
          <w:rtl/>
        </w:rPr>
        <w:t>.</w:t>
      </w:r>
    </w:p>
    <w:p w14:paraId="692D3FB4" w14:textId="77777777" w:rsidR="00B13690" w:rsidRPr="00B13690" w:rsidRDefault="00B13690" w:rsidP="00B13690">
      <w:pPr>
        <w:tabs>
          <w:tab w:val="left" w:pos="2943"/>
        </w:tabs>
        <w:jc w:val="both"/>
        <w:rPr>
          <w:rFonts w:ascii="David" w:hAnsi="David" w:cs="David"/>
          <w:color w:val="4472C4" w:themeColor="accent1"/>
          <w:sz w:val="24"/>
          <w:szCs w:val="24"/>
        </w:rPr>
      </w:pPr>
      <w:r w:rsidRPr="00B13690">
        <w:rPr>
          <w:rFonts w:ascii="David" w:hAnsi="David" w:cs="David"/>
          <w:b/>
          <w:bCs/>
          <w:color w:val="4472C4" w:themeColor="accent1"/>
          <w:sz w:val="24"/>
          <w:szCs w:val="24"/>
          <w:rtl/>
        </w:rPr>
        <w:t xml:space="preserve">(א) </w:t>
      </w:r>
      <w:r w:rsidRPr="00B13690">
        <w:rPr>
          <w:rFonts w:ascii="David" w:hAnsi="David" w:cs="David"/>
          <w:color w:val="4472C4" w:themeColor="accent1"/>
          <w:sz w:val="24"/>
          <w:szCs w:val="24"/>
          <w:rtl/>
        </w:rPr>
        <w:t>אדם חייב במזונות בן-זוגו לפי הוראות הדין האישי החל עליו, והוראות חוק זה לא יחולו על מזונות אלה.</w:t>
      </w:r>
    </w:p>
    <w:p w14:paraId="07F1D8C6" w14:textId="7B21EB52" w:rsidR="00B13690" w:rsidRPr="00B13690" w:rsidRDefault="00B13690" w:rsidP="00B13690">
      <w:pPr>
        <w:tabs>
          <w:tab w:val="left" w:pos="2943"/>
        </w:tabs>
        <w:jc w:val="both"/>
        <w:rPr>
          <w:rFonts w:ascii="David" w:hAnsi="David" w:cs="David"/>
          <w:color w:val="4472C4" w:themeColor="accent1"/>
          <w:sz w:val="24"/>
          <w:szCs w:val="24"/>
          <w:rtl/>
        </w:rPr>
      </w:pPr>
      <w:r w:rsidRPr="00B13690">
        <w:rPr>
          <w:rFonts w:ascii="David" w:hAnsi="David" w:cs="David"/>
          <w:b/>
          <w:bCs/>
          <w:color w:val="4472C4" w:themeColor="accent1"/>
          <w:sz w:val="24"/>
          <w:szCs w:val="24"/>
          <w:rtl/>
        </w:rPr>
        <w:t xml:space="preserve">(ב) </w:t>
      </w:r>
      <w:r w:rsidRPr="00B13690">
        <w:rPr>
          <w:rFonts w:ascii="David" w:hAnsi="David" w:cs="David"/>
          <w:color w:val="4472C4" w:themeColor="accent1"/>
          <w:sz w:val="24"/>
          <w:szCs w:val="24"/>
          <w:rtl/>
        </w:rPr>
        <w:t>אדם שאינו יהודי או מושלמי</w:t>
      </w:r>
      <w:r w:rsidR="00403147">
        <w:rPr>
          <w:rFonts w:ascii="David" w:hAnsi="David" w:cs="David" w:hint="cs"/>
          <w:color w:val="4472C4" w:themeColor="accent1"/>
          <w:sz w:val="24"/>
          <w:szCs w:val="24"/>
          <w:rtl/>
        </w:rPr>
        <w:t xml:space="preserve"> </w:t>
      </w:r>
      <w:r w:rsidR="00403147" w:rsidRPr="00403147">
        <w:rPr>
          <w:rFonts w:ascii="David" w:hAnsi="David" w:cs="David" w:hint="cs"/>
          <w:sz w:val="24"/>
          <w:szCs w:val="24"/>
          <w:rtl/>
        </w:rPr>
        <w:t>[מוסלמי]</w:t>
      </w:r>
      <w:r w:rsidRPr="00403147">
        <w:rPr>
          <w:rFonts w:ascii="David" w:hAnsi="David" w:cs="David"/>
          <w:sz w:val="24"/>
          <w:szCs w:val="24"/>
          <w:rtl/>
        </w:rPr>
        <w:t xml:space="preserve"> </w:t>
      </w:r>
      <w:r w:rsidRPr="00B13690">
        <w:rPr>
          <w:rFonts w:ascii="David" w:hAnsi="David" w:cs="David"/>
          <w:color w:val="4472C4" w:themeColor="accent1"/>
          <w:sz w:val="24"/>
          <w:szCs w:val="24"/>
          <w:rtl/>
        </w:rPr>
        <w:t>או דרוזי או חבר אחת העדות הדתיות המפורטות בתוספת הראשונה לפקודת הירושה, או שלא חל עליו דין אישי, חייב במזונות בן-זוגו, והוראות חוק זה יחולו על מזונות אלה.</w:t>
      </w:r>
    </w:p>
    <w:p w14:paraId="787BBAF5" w14:textId="6E9506C4" w:rsidR="00DE71C8" w:rsidRDefault="00DE71C8" w:rsidP="00E35B6B">
      <w:pPr>
        <w:tabs>
          <w:tab w:val="left" w:pos="2943"/>
        </w:tabs>
        <w:jc w:val="both"/>
        <w:rPr>
          <w:rFonts w:ascii="David" w:hAnsi="David" w:cs="David"/>
          <w:sz w:val="24"/>
          <w:szCs w:val="24"/>
          <w:rtl/>
        </w:rPr>
      </w:pPr>
    </w:p>
    <w:p w14:paraId="66316FBB" w14:textId="2D833747" w:rsidR="00B13690" w:rsidRDefault="00B13690" w:rsidP="00E35B6B">
      <w:pPr>
        <w:tabs>
          <w:tab w:val="left" w:pos="2943"/>
        </w:tabs>
        <w:jc w:val="both"/>
        <w:rPr>
          <w:rFonts w:ascii="David" w:hAnsi="David" w:cs="David"/>
          <w:b/>
          <w:bCs/>
          <w:sz w:val="24"/>
          <w:szCs w:val="24"/>
          <w:u w:val="single"/>
          <w:rtl/>
        </w:rPr>
      </w:pPr>
      <w:r w:rsidRPr="001A29E9">
        <w:rPr>
          <w:rFonts w:ascii="David" w:hAnsi="David" w:cs="David" w:hint="cs"/>
          <w:b/>
          <w:bCs/>
          <w:sz w:val="24"/>
          <w:szCs w:val="24"/>
          <w:u w:val="single"/>
          <w:shd w:val="clear" w:color="auto" w:fill="FBE4D5" w:themeFill="accent2" w:themeFillTint="33"/>
          <w:rtl/>
        </w:rPr>
        <w:t>עקרונות הדין האישי היהודי בקביעת מזונות אישה</w:t>
      </w:r>
    </w:p>
    <w:p w14:paraId="1F6EE18D" w14:textId="171B9760" w:rsidR="00B13690" w:rsidRDefault="00074E43" w:rsidP="00EB75B9">
      <w:pPr>
        <w:pStyle w:val="a7"/>
        <w:numPr>
          <w:ilvl w:val="0"/>
          <w:numId w:val="104"/>
        </w:numPr>
        <w:tabs>
          <w:tab w:val="left" w:pos="2943"/>
        </w:tabs>
        <w:jc w:val="both"/>
        <w:rPr>
          <w:rFonts w:ascii="David" w:hAnsi="David" w:cs="David"/>
          <w:sz w:val="24"/>
          <w:szCs w:val="24"/>
        </w:rPr>
      </w:pPr>
      <w:r w:rsidRPr="00074E43">
        <w:rPr>
          <w:rFonts w:ascii="David" w:hAnsi="David" w:cs="David" w:hint="cs"/>
          <w:b/>
          <w:bCs/>
          <w:sz w:val="24"/>
          <w:szCs w:val="24"/>
          <w:shd w:val="clear" w:color="auto" w:fill="FFFFCC"/>
          <w:rtl/>
        </w:rPr>
        <w:t>המזונות "חד סטריים"</w:t>
      </w:r>
      <w:r w:rsidRPr="00074E43">
        <w:rPr>
          <w:rFonts w:ascii="David" w:hAnsi="David" w:cs="David" w:hint="cs"/>
          <w:sz w:val="24"/>
          <w:szCs w:val="24"/>
          <w:shd w:val="clear" w:color="auto" w:fill="FFFFFF" w:themeFill="background1"/>
          <w:rtl/>
        </w:rPr>
        <w:t>-</w:t>
      </w:r>
      <w:r>
        <w:rPr>
          <w:rFonts w:ascii="David" w:hAnsi="David" w:cs="David" w:hint="cs"/>
          <w:sz w:val="24"/>
          <w:szCs w:val="24"/>
          <w:rtl/>
        </w:rPr>
        <w:t xml:space="preserve"> </w:t>
      </w:r>
      <w:r w:rsidR="00B13690" w:rsidRPr="00DE0867">
        <w:rPr>
          <w:rFonts w:ascii="David" w:hAnsi="David" w:cs="David" w:hint="cs"/>
          <w:sz w:val="24"/>
          <w:szCs w:val="24"/>
          <w:rtl/>
        </w:rPr>
        <w:t>הבעל חייב במזונות אשתו לפי הדין הדתי</w:t>
      </w:r>
      <w:r>
        <w:rPr>
          <w:rFonts w:ascii="David" w:hAnsi="David" w:cs="David" w:hint="cs"/>
          <w:sz w:val="24"/>
          <w:szCs w:val="24"/>
          <w:rtl/>
        </w:rPr>
        <w:t xml:space="preserve"> [הדין העברי]</w:t>
      </w:r>
      <w:r w:rsidR="00B13690" w:rsidRPr="00DE0867">
        <w:rPr>
          <w:rFonts w:ascii="David" w:hAnsi="David" w:cs="David" w:hint="cs"/>
          <w:sz w:val="24"/>
          <w:szCs w:val="24"/>
          <w:rtl/>
        </w:rPr>
        <w:t xml:space="preserve">. </w:t>
      </w:r>
      <w:r w:rsidR="00B13690" w:rsidRPr="00074E43">
        <w:rPr>
          <w:rFonts w:ascii="David" w:hAnsi="David" w:cs="David" w:hint="cs"/>
          <w:b/>
          <w:bCs/>
          <w:sz w:val="24"/>
          <w:szCs w:val="24"/>
          <w:shd w:val="clear" w:color="auto" w:fill="FFFFCC"/>
          <w:rtl/>
        </w:rPr>
        <w:t>רק האישה זכאית למזונות</w:t>
      </w:r>
      <w:r w:rsidR="00B13690" w:rsidRPr="00DE0867">
        <w:rPr>
          <w:rFonts w:ascii="David" w:hAnsi="David" w:cs="David" w:hint="cs"/>
          <w:sz w:val="24"/>
          <w:szCs w:val="24"/>
          <w:rtl/>
        </w:rPr>
        <w:t xml:space="preserve">. הבעל לא זכאי למזונות לפי ההלכה באופן כללי. יש </w:t>
      </w:r>
      <w:r w:rsidR="00B13690" w:rsidRPr="00074E43">
        <w:rPr>
          <w:rFonts w:ascii="David" w:hAnsi="David" w:cs="David" w:hint="cs"/>
          <w:sz w:val="24"/>
          <w:szCs w:val="24"/>
          <w:u w:val="single"/>
          <w:rtl/>
        </w:rPr>
        <w:t>מצבים נדירים שגם הבעל זכאי</w:t>
      </w:r>
      <w:r w:rsidR="00B13690" w:rsidRPr="00DE0867">
        <w:rPr>
          <w:rFonts w:ascii="David" w:hAnsi="David" w:cs="David" w:hint="cs"/>
          <w:sz w:val="24"/>
          <w:szCs w:val="24"/>
          <w:rtl/>
        </w:rPr>
        <w:t xml:space="preserve"> למזונות מן האישה, במצבים שהוא ממש </w:t>
      </w:r>
      <w:r w:rsidR="00B13690" w:rsidRPr="00074E43">
        <w:rPr>
          <w:rFonts w:ascii="David" w:hAnsi="David" w:cs="David" w:hint="cs"/>
          <w:sz w:val="24"/>
          <w:szCs w:val="24"/>
          <w:u w:val="single"/>
          <w:rtl/>
        </w:rPr>
        <w:t>עני מרוד</w:t>
      </w:r>
      <w:r w:rsidR="00B13690" w:rsidRPr="00DE0867">
        <w:rPr>
          <w:rFonts w:ascii="David" w:hAnsi="David" w:cs="David" w:hint="cs"/>
          <w:sz w:val="24"/>
          <w:szCs w:val="24"/>
          <w:rtl/>
        </w:rPr>
        <w:t xml:space="preserve">, שאין לו בכלל יכולת השתכרות ואילו האישה בעלת ממון ונכסים רבים, והמזונות לא ישפיעו עליה לרעה, היא תוכל להמשיך להתפרנס בכבוד. </w:t>
      </w:r>
      <w:r w:rsidR="00B13690" w:rsidRPr="00DE0867">
        <w:rPr>
          <w:rFonts w:ascii="David" w:hAnsi="David" w:cs="David" w:hint="cs"/>
          <w:b/>
          <w:bCs/>
          <w:sz w:val="24"/>
          <w:szCs w:val="24"/>
          <w:rtl/>
        </w:rPr>
        <w:t xml:space="preserve">הבעל יהיה </w:t>
      </w:r>
      <w:r w:rsidR="00DC120D">
        <w:rPr>
          <w:rFonts w:ascii="David" w:hAnsi="David" w:cs="David" w:hint="cs"/>
          <w:b/>
          <w:bCs/>
          <w:sz w:val="24"/>
          <w:szCs w:val="24"/>
          <w:rtl/>
        </w:rPr>
        <w:t>זכאי</w:t>
      </w:r>
      <w:r w:rsidR="00B13690" w:rsidRPr="00DE0867">
        <w:rPr>
          <w:rFonts w:ascii="David" w:hAnsi="David" w:cs="David" w:hint="cs"/>
          <w:b/>
          <w:bCs/>
          <w:sz w:val="24"/>
          <w:szCs w:val="24"/>
          <w:rtl/>
        </w:rPr>
        <w:t xml:space="preserve"> </w:t>
      </w:r>
      <w:r w:rsidR="00DC120D">
        <w:rPr>
          <w:rFonts w:ascii="David" w:hAnsi="David" w:cs="David" w:hint="cs"/>
          <w:b/>
          <w:bCs/>
          <w:sz w:val="24"/>
          <w:szCs w:val="24"/>
          <w:rtl/>
        </w:rPr>
        <w:t>ל</w:t>
      </w:r>
      <w:r w:rsidR="00B13690" w:rsidRPr="00DE0867">
        <w:rPr>
          <w:rFonts w:ascii="David" w:hAnsi="David" w:cs="David" w:hint="cs"/>
          <w:b/>
          <w:bCs/>
          <w:sz w:val="24"/>
          <w:szCs w:val="24"/>
          <w:rtl/>
        </w:rPr>
        <w:t>מזונות מדין צדקה במצבים נדירים</w:t>
      </w:r>
      <w:r w:rsidR="00B13690" w:rsidRPr="00DE0867">
        <w:rPr>
          <w:rFonts w:ascii="David" w:hAnsi="David" w:cs="David" w:hint="cs"/>
          <w:sz w:val="24"/>
          <w:szCs w:val="24"/>
          <w:rtl/>
        </w:rPr>
        <w:t>.</w:t>
      </w:r>
    </w:p>
    <w:p w14:paraId="39CF2B2C" w14:textId="77777777" w:rsidR="00EE2C17" w:rsidRDefault="00EE2C17" w:rsidP="00EE2C17">
      <w:pPr>
        <w:pStyle w:val="a7"/>
        <w:tabs>
          <w:tab w:val="left" w:pos="2943"/>
        </w:tabs>
        <w:ind w:left="360"/>
        <w:jc w:val="both"/>
        <w:rPr>
          <w:rFonts w:ascii="David" w:hAnsi="David" w:cs="David"/>
          <w:sz w:val="24"/>
          <w:szCs w:val="24"/>
        </w:rPr>
      </w:pPr>
    </w:p>
    <w:p w14:paraId="3B920F1E" w14:textId="0A87D41F" w:rsidR="00DE0867" w:rsidRDefault="00DE0867" w:rsidP="00EB75B9">
      <w:pPr>
        <w:pStyle w:val="a7"/>
        <w:numPr>
          <w:ilvl w:val="0"/>
          <w:numId w:val="104"/>
        </w:numPr>
        <w:tabs>
          <w:tab w:val="left" w:pos="2943"/>
        </w:tabs>
        <w:jc w:val="both"/>
        <w:rPr>
          <w:rFonts w:ascii="David" w:hAnsi="David" w:cs="David"/>
          <w:sz w:val="24"/>
          <w:szCs w:val="24"/>
        </w:rPr>
      </w:pPr>
      <w:r w:rsidRPr="00074E43">
        <w:rPr>
          <w:rFonts w:ascii="David" w:hAnsi="David" w:cs="David" w:hint="cs"/>
          <w:b/>
          <w:bCs/>
          <w:sz w:val="24"/>
          <w:szCs w:val="24"/>
          <w:shd w:val="clear" w:color="auto" w:fill="FFFFCC"/>
          <w:rtl/>
        </w:rPr>
        <w:t xml:space="preserve">המזונות ניתנים </w:t>
      </w:r>
      <w:r w:rsidRPr="00074E43">
        <w:rPr>
          <w:rFonts w:ascii="David" w:hAnsi="David" w:cs="David" w:hint="cs"/>
          <w:b/>
          <w:bCs/>
          <w:sz w:val="24"/>
          <w:szCs w:val="24"/>
          <w:u w:val="single"/>
          <w:shd w:val="clear" w:color="auto" w:fill="FFFFCC"/>
          <w:rtl/>
        </w:rPr>
        <w:t>רק</w:t>
      </w:r>
      <w:r w:rsidRPr="00074E43">
        <w:rPr>
          <w:rFonts w:ascii="David" w:hAnsi="David" w:cs="David" w:hint="cs"/>
          <w:b/>
          <w:bCs/>
          <w:sz w:val="24"/>
          <w:szCs w:val="24"/>
          <w:shd w:val="clear" w:color="auto" w:fill="FFFFCC"/>
          <w:rtl/>
        </w:rPr>
        <w:t xml:space="preserve"> במהלך הנישואין</w:t>
      </w:r>
      <w:r>
        <w:rPr>
          <w:rFonts w:ascii="David" w:hAnsi="David" w:cs="David" w:hint="cs"/>
          <w:sz w:val="24"/>
          <w:szCs w:val="24"/>
          <w:rtl/>
        </w:rPr>
        <w:t xml:space="preserve">- רק תוך כדי הנישואין. זו טעות נפוצה לראות את </w:t>
      </w:r>
      <w:r w:rsidR="00074E43">
        <w:rPr>
          <w:rFonts w:ascii="David" w:hAnsi="David" w:cs="David" w:hint="cs"/>
          <w:sz w:val="24"/>
          <w:szCs w:val="24"/>
          <w:rtl/>
        </w:rPr>
        <w:t xml:space="preserve">מזונות </w:t>
      </w:r>
      <w:r>
        <w:rPr>
          <w:rFonts w:ascii="David" w:hAnsi="David" w:cs="David" w:hint="cs"/>
          <w:sz w:val="24"/>
          <w:szCs w:val="24"/>
          <w:rtl/>
        </w:rPr>
        <w:t xml:space="preserve">ההלמוני- הגבר משלם לאישה לאחר הגירושין. ביהדות זה לא כך. </w:t>
      </w:r>
      <w:r w:rsidRPr="00074E43">
        <w:rPr>
          <w:rFonts w:ascii="David" w:hAnsi="David" w:cs="David" w:hint="cs"/>
          <w:b/>
          <w:bCs/>
          <w:sz w:val="24"/>
          <w:szCs w:val="24"/>
          <w:rtl/>
        </w:rPr>
        <w:t>האישה אולי תוכל לתבוע מזונות לפי הדין האזרחי לאחר הגט</w:t>
      </w:r>
      <w:r>
        <w:rPr>
          <w:rFonts w:ascii="David" w:hAnsi="David" w:cs="David" w:hint="cs"/>
          <w:sz w:val="24"/>
          <w:szCs w:val="24"/>
          <w:rtl/>
        </w:rPr>
        <w:t xml:space="preserve">. </w:t>
      </w:r>
      <w:bookmarkStart w:id="3" w:name="_Hlk101374433"/>
      <w:r>
        <w:rPr>
          <w:rFonts w:ascii="David" w:hAnsi="David" w:cs="David" w:hint="cs"/>
          <w:sz w:val="24"/>
          <w:szCs w:val="24"/>
          <w:rtl/>
        </w:rPr>
        <w:t xml:space="preserve">היא לא זכאית למזונות מרגע שניתן גט. בנוסף, מרגע שניתן פסק דין לחיוב גט </w:t>
      </w:r>
      <w:r w:rsidR="00074E43">
        <w:rPr>
          <w:rFonts w:ascii="David" w:hAnsi="David" w:cs="David" w:hint="cs"/>
          <w:sz w:val="24"/>
          <w:szCs w:val="24"/>
          <w:rtl/>
        </w:rPr>
        <w:t>(</w:t>
      </w:r>
      <w:r>
        <w:rPr>
          <w:rFonts w:ascii="David" w:hAnsi="David" w:cs="David" w:hint="cs"/>
          <w:sz w:val="24"/>
          <w:szCs w:val="24"/>
          <w:rtl/>
        </w:rPr>
        <w:t>שמחייב אותה לקבל גט</w:t>
      </w:r>
      <w:r w:rsidR="00074E43">
        <w:rPr>
          <w:rFonts w:ascii="David" w:hAnsi="David" w:cs="David" w:hint="cs"/>
          <w:sz w:val="24"/>
          <w:szCs w:val="24"/>
          <w:rtl/>
        </w:rPr>
        <w:t>)</w:t>
      </w:r>
      <w:r>
        <w:rPr>
          <w:rFonts w:ascii="David" w:hAnsi="David" w:cs="David" w:hint="cs"/>
          <w:sz w:val="24"/>
          <w:szCs w:val="24"/>
          <w:rtl/>
        </w:rPr>
        <w:t xml:space="preserve">. </w:t>
      </w:r>
    </w:p>
    <w:bookmarkEnd w:id="3"/>
    <w:p w14:paraId="69C36589" w14:textId="2896FAE9" w:rsidR="00B04E2B" w:rsidRDefault="00B04E2B" w:rsidP="00B04E2B">
      <w:pPr>
        <w:tabs>
          <w:tab w:val="left" w:pos="2943"/>
        </w:tabs>
        <w:jc w:val="both"/>
        <w:rPr>
          <w:rFonts w:ascii="David" w:hAnsi="David" w:cs="David"/>
          <w:sz w:val="24"/>
          <w:szCs w:val="24"/>
          <w:rtl/>
        </w:rPr>
      </w:pPr>
      <w:r w:rsidRPr="00873BA2">
        <w:rPr>
          <w:rFonts w:ascii="David" w:hAnsi="David" w:cs="David" w:hint="cs"/>
          <w:sz w:val="24"/>
          <w:szCs w:val="24"/>
          <w:u w:val="single"/>
          <w:shd w:val="clear" w:color="auto" w:fill="FFFFCC"/>
          <w:rtl/>
        </w:rPr>
        <w:t>סוגי החלטות של בית דין רבני לגבי הגירושין</w:t>
      </w:r>
      <w:r>
        <w:rPr>
          <w:rFonts w:ascii="David" w:hAnsi="David" w:cs="David" w:hint="cs"/>
          <w:sz w:val="24"/>
          <w:szCs w:val="24"/>
          <w:rtl/>
        </w:rPr>
        <w:t xml:space="preserve">- אם הוא מחליט שהצדדים רוצים להתגרש וזה לא בהסכמה. יכול לתת החלטה ברמה נמוכה= </w:t>
      </w:r>
      <w:r w:rsidRPr="00873BA2">
        <w:rPr>
          <w:rFonts w:ascii="David" w:hAnsi="David" w:cs="David" w:hint="cs"/>
          <w:b/>
          <w:bCs/>
          <w:sz w:val="24"/>
          <w:szCs w:val="24"/>
          <w:shd w:val="clear" w:color="auto" w:fill="FFFFCC"/>
          <w:rtl/>
        </w:rPr>
        <w:t>המלצה למתן גט</w:t>
      </w:r>
      <w:r>
        <w:rPr>
          <w:rFonts w:ascii="David" w:hAnsi="David" w:cs="David" w:hint="cs"/>
          <w:sz w:val="24"/>
          <w:szCs w:val="24"/>
          <w:rtl/>
        </w:rPr>
        <w:t xml:space="preserve">. זו החלטה שנועדה לעשות לחץ מוסרי, אבל בד"כ לא נותנים סנקציות. יש החלטה בדרגה גבוהה יותר- </w:t>
      </w:r>
      <w:r w:rsidRPr="00873BA2">
        <w:rPr>
          <w:rFonts w:ascii="David" w:hAnsi="David" w:cs="David" w:hint="cs"/>
          <w:b/>
          <w:bCs/>
          <w:sz w:val="24"/>
          <w:szCs w:val="24"/>
          <w:shd w:val="clear" w:color="auto" w:fill="FFFFCC"/>
          <w:rtl/>
        </w:rPr>
        <w:t>החלטה לחיוב גט</w:t>
      </w:r>
      <w:r>
        <w:rPr>
          <w:rFonts w:ascii="David" w:hAnsi="David" w:cs="David" w:hint="cs"/>
          <w:sz w:val="24"/>
          <w:szCs w:val="24"/>
          <w:rtl/>
        </w:rPr>
        <w:t xml:space="preserve">, יותר משמעותי וניתן להפעיל סנקציות. יש החלטה ברמה הכי גבוהה שהיא </w:t>
      </w:r>
      <w:r w:rsidRPr="00873BA2">
        <w:rPr>
          <w:rFonts w:ascii="David" w:hAnsi="David" w:cs="David" w:hint="cs"/>
          <w:b/>
          <w:bCs/>
          <w:sz w:val="24"/>
          <w:szCs w:val="24"/>
          <w:shd w:val="clear" w:color="auto" w:fill="FFFFCC"/>
          <w:rtl/>
        </w:rPr>
        <w:t>החלטה לכפיית גט</w:t>
      </w:r>
      <w:r>
        <w:rPr>
          <w:rFonts w:ascii="David" w:hAnsi="David" w:cs="David" w:hint="cs"/>
          <w:sz w:val="24"/>
          <w:szCs w:val="24"/>
          <w:rtl/>
        </w:rPr>
        <w:t xml:space="preserve">. יחסית מעט החלטות כפייה כאלה. </w:t>
      </w:r>
    </w:p>
    <w:p w14:paraId="3BA46BC7" w14:textId="77777777" w:rsidR="00EE2C17" w:rsidRDefault="00B04E2B" w:rsidP="00B04E2B">
      <w:pPr>
        <w:tabs>
          <w:tab w:val="left" w:pos="2943"/>
        </w:tabs>
        <w:jc w:val="both"/>
        <w:rPr>
          <w:rFonts w:ascii="David" w:hAnsi="David" w:cs="David"/>
          <w:sz w:val="24"/>
          <w:szCs w:val="24"/>
          <w:rtl/>
        </w:rPr>
      </w:pPr>
      <w:r w:rsidRPr="00873BA2">
        <w:rPr>
          <w:rFonts w:ascii="David" w:hAnsi="David" w:cs="David" w:hint="cs"/>
          <w:sz w:val="24"/>
          <w:szCs w:val="24"/>
          <w:shd w:val="clear" w:color="auto" w:fill="FFFFCC"/>
          <w:rtl/>
        </w:rPr>
        <w:t>ברגע שיש את הדרגה של לפני כפייה, חיוב למתן גט- האישה כבר לא זכאית למזונות</w:t>
      </w:r>
      <w:r>
        <w:rPr>
          <w:rFonts w:ascii="David" w:hAnsi="David" w:cs="David" w:hint="cs"/>
          <w:sz w:val="24"/>
          <w:szCs w:val="24"/>
          <w:rtl/>
        </w:rPr>
        <w:t xml:space="preserve">. </w:t>
      </w:r>
      <w:r w:rsidR="005F75D1">
        <w:rPr>
          <w:rFonts w:ascii="David" w:hAnsi="David" w:cs="David" w:hint="cs"/>
          <w:sz w:val="24"/>
          <w:szCs w:val="24"/>
          <w:rtl/>
        </w:rPr>
        <w:t xml:space="preserve">[בהחלטת המלצה </w:t>
      </w:r>
      <w:r w:rsidR="00C97AA7">
        <w:rPr>
          <w:rFonts w:ascii="David" w:hAnsi="David" w:cs="David" w:hint="cs"/>
          <w:sz w:val="24"/>
          <w:szCs w:val="24"/>
          <w:rtl/>
        </w:rPr>
        <w:t>כן</w:t>
      </w:r>
      <w:r w:rsidR="005F75D1">
        <w:rPr>
          <w:rFonts w:ascii="David" w:hAnsi="David" w:cs="David" w:hint="cs"/>
          <w:sz w:val="24"/>
          <w:szCs w:val="24"/>
          <w:rtl/>
        </w:rPr>
        <w:t xml:space="preserve"> זכאית].</w:t>
      </w:r>
    </w:p>
    <w:p w14:paraId="43248566" w14:textId="5BB7F7A5" w:rsidR="00B04E2B" w:rsidRPr="00B04E2B" w:rsidRDefault="005F75D1" w:rsidP="00B04E2B">
      <w:pPr>
        <w:tabs>
          <w:tab w:val="left" w:pos="2943"/>
        </w:tabs>
        <w:jc w:val="both"/>
        <w:rPr>
          <w:rFonts w:ascii="David" w:hAnsi="David" w:cs="David"/>
          <w:sz w:val="24"/>
          <w:szCs w:val="24"/>
        </w:rPr>
      </w:pPr>
      <w:r>
        <w:rPr>
          <w:rFonts w:ascii="David" w:hAnsi="David" w:cs="David" w:hint="cs"/>
          <w:sz w:val="24"/>
          <w:szCs w:val="24"/>
          <w:rtl/>
        </w:rPr>
        <w:t xml:space="preserve"> </w:t>
      </w:r>
    </w:p>
    <w:p w14:paraId="56FE965D" w14:textId="3DA68EB2" w:rsidR="0045785D" w:rsidRDefault="00DE0867" w:rsidP="00EB75B9">
      <w:pPr>
        <w:pStyle w:val="a7"/>
        <w:numPr>
          <w:ilvl w:val="0"/>
          <w:numId w:val="104"/>
        </w:numPr>
        <w:tabs>
          <w:tab w:val="left" w:pos="2943"/>
        </w:tabs>
        <w:jc w:val="both"/>
        <w:rPr>
          <w:rFonts w:ascii="David" w:hAnsi="David" w:cs="David"/>
          <w:sz w:val="24"/>
          <w:szCs w:val="24"/>
        </w:rPr>
      </w:pPr>
      <w:r w:rsidRPr="00D93E48">
        <w:rPr>
          <w:rFonts w:ascii="David" w:hAnsi="David" w:cs="David" w:hint="cs"/>
          <w:b/>
          <w:bCs/>
          <w:sz w:val="24"/>
          <w:szCs w:val="24"/>
          <w:shd w:val="clear" w:color="auto" w:fill="FFFFCC"/>
          <w:rtl/>
        </w:rPr>
        <w:t>הזכות למזונות נגזרת מתנא</w:t>
      </w:r>
      <w:r w:rsidR="005F75D1" w:rsidRPr="00D93E48">
        <w:rPr>
          <w:rFonts w:ascii="David" w:hAnsi="David" w:cs="David" w:hint="cs"/>
          <w:b/>
          <w:bCs/>
          <w:sz w:val="24"/>
          <w:szCs w:val="24"/>
          <w:shd w:val="clear" w:color="auto" w:fill="FFFFCC"/>
          <w:rtl/>
        </w:rPr>
        <w:t>י</w:t>
      </w:r>
      <w:r w:rsidRPr="00D93E48">
        <w:rPr>
          <w:rFonts w:ascii="David" w:hAnsi="David" w:cs="David" w:hint="cs"/>
          <w:b/>
          <w:bCs/>
          <w:sz w:val="24"/>
          <w:szCs w:val="24"/>
          <w:shd w:val="clear" w:color="auto" w:fill="FFFFCC"/>
          <w:rtl/>
        </w:rPr>
        <w:t xml:space="preserve"> הכתובה</w:t>
      </w:r>
      <w:r w:rsidR="00340900">
        <w:rPr>
          <w:rFonts w:ascii="David" w:hAnsi="David" w:cs="David" w:hint="cs"/>
          <w:sz w:val="24"/>
          <w:szCs w:val="24"/>
          <w:rtl/>
        </w:rPr>
        <w:t xml:space="preserve">- </w:t>
      </w:r>
      <w:r w:rsidR="005F75D1">
        <w:rPr>
          <w:rFonts w:ascii="David" w:hAnsi="David" w:cs="David" w:hint="cs"/>
          <w:sz w:val="24"/>
          <w:szCs w:val="24"/>
          <w:rtl/>
        </w:rPr>
        <w:t>הכתובה ה</w:t>
      </w:r>
      <w:r w:rsidR="00340900">
        <w:rPr>
          <w:rFonts w:ascii="David" w:hAnsi="David" w:cs="David" w:hint="cs"/>
          <w:sz w:val="24"/>
          <w:szCs w:val="24"/>
          <w:rtl/>
        </w:rPr>
        <w:t>י</w:t>
      </w:r>
      <w:r w:rsidR="005F75D1">
        <w:rPr>
          <w:rFonts w:ascii="David" w:hAnsi="David" w:cs="David" w:hint="cs"/>
          <w:sz w:val="24"/>
          <w:szCs w:val="24"/>
          <w:rtl/>
        </w:rPr>
        <w:t>א מסמך משפטי שנקבע לקידושין שקבעו חז"ל</w:t>
      </w:r>
      <w:r w:rsidR="00340900">
        <w:rPr>
          <w:rFonts w:ascii="David" w:hAnsi="David" w:cs="David" w:hint="cs"/>
          <w:sz w:val="24"/>
          <w:szCs w:val="24"/>
          <w:rtl/>
        </w:rPr>
        <w:t>,</w:t>
      </w:r>
      <w:r w:rsidR="005F75D1">
        <w:rPr>
          <w:rFonts w:ascii="David" w:hAnsi="David" w:cs="David" w:hint="cs"/>
          <w:sz w:val="24"/>
          <w:szCs w:val="24"/>
          <w:rtl/>
        </w:rPr>
        <w:t xml:space="preserve"> שמפורטים בו חובות הבעל כלפי אשתו. הוא מתחייב מבחינה כספית חיובים כספיים כלפי האישה במקרה שהיא תגורש או תתאלמן. יש לה זכויות לפי הכתובה. </w:t>
      </w:r>
      <w:r w:rsidR="005F75D1" w:rsidRPr="00340900">
        <w:rPr>
          <w:rFonts w:ascii="David" w:hAnsi="David" w:cs="David" w:hint="cs"/>
          <w:b/>
          <w:bCs/>
          <w:sz w:val="24"/>
          <w:szCs w:val="24"/>
          <w:rtl/>
        </w:rPr>
        <w:t>הבעל מתחייב לזון ולפרנס</w:t>
      </w:r>
      <w:r w:rsidR="005F75D1">
        <w:rPr>
          <w:rFonts w:ascii="David" w:hAnsi="David" w:cs="David" w:hint="cs"/>
          <w:sz w:val="24"/>
          <w:szCs w:val="24"/>
          <w:rtl/>
        </w:rPr>
        <w:t xml:space="preserve">. בהתאם לזה הוא מתחייב במזונות אישה. </w:t>
      </w:r>
    </w:p>
    <w:p w14:paraId="649A9471" w14:textId="77777777" w:rsidR="00E71159" w:rsidRDefault="00E71159" w:rsidP="00E71159">
      <w:pPr>
        <w:pStyle w:val="a7"/>
        <w:tabs>
          <w:tab w:val="left" w:pos="2943"/>
        </w:tabs>
        <w:ind w:left="360"/>
        <w:jc w:val="both"/>
        <w:rPr>
          <w:rFonts w:ascii="David" w:hAnsi="David" w:cs="David"/>
          <w:sz w:val="24"/>
          <w:szCs w:val="24"/>
        </w:rPr>
      </w:pPr>
    </w:p>
    <w:p w14:paraId="028137C3" w14:textId="20412CAF" w:rsidR="00823FEF" w:rsidRDefault="00823FEF" w:rsidP="00EB75B9">
      <w:pPr>
        <w:pStyle w:val="a7"/>
        <w:numPr>
          <w:ilvl w:val="0"/>
          <w:numId w:val="104"/>
        </w:numPr>
        <w:tabs>
          <w:tab w:val="left" w:pos="2943"/>
        </w:tabs>
        <w:jc w:val="both"/>
        <w:rPr>
          <w:rFonts w:ascii="David" w:hAnsi="David" w:cs="David"/>
          <w:sz w:val="24"/>
          <w:szCs w:val="24"/>
        </w:rPr>
      </w:pPr>
      <w:r w:rsidRPr="00D93E48">
        <w:rPr>
          <w:rFonts w:ascii="David" w:hAnsi="David" w:cs="David" w:hint="cs"/>
          <w:b/>
          <w:bCs/>
          <w:sz w:val="24"/>
          <w:szCs w:val="24"/>
          <w:shd w:val="clear" w:color="auto" w:fill="FFFFCC"/>
          <w:rtl/>
        </w:rPr>
        <w:t>בעל המסרב לשלם לאישה מזונות</w:t>
      </w:r>
      <w:r>
        <w:rPr>
          <w:rFonts w:ascii="David" w:hAnsi="David" w:cs="David" w:hint="cs"/>
          <w:sz w:val="24"/>
          <w:szCs w:val="24"/>
          <w:rtl/>
        </w:rPr>
        <w:t xml:space="preserve">- יש </w:t>
      </w:r>
      <w:r w:rsidRPr="00340900">
        <w:rPr>
          <w:rFonts w:ascii="David" w:hAnsi="David" w:cs="David" w:hint="cs"/>
          <w:sz w:val="24"/>
          <w:szCs w:val="24"/>
          <w:u w:val="single"/>
          <w:rtl/>
        </w:rPr>
        <w:t>2 אפשרויות עיקריות</w:t>
      </w:r>
      <w:r>
        <w:rPr>
          <w:rFonts w:ascii="David" w:hAnsi="David" w:cs="David" w:hint="cs"/>
          <w:sz w:val="24"/>
          <w:szCs w:val="24"/>
          <w:rtl/>
        </w:rPr>
        <w:t xml:space="preserve"> שעושים בהן שימוש:</w:t>
      </w:r>
    </w:p>
    <w:p w14:paraId="7F5BE7B3" w14:textId="4774A893" w:rsidR="00823FEF" w:rsidRDefault="00823FEF" w:rsidP="00EB75B9">
      <w:pPr>
        <w:pStyle w:val="a7"/>
        <w:numPr>
          <w:ilvl w:val="0"/>
          <w:numId w:val="105"/>
        </w:numPr>
        <w:tabs>
          <w:tab w:val="left" w:pos="2943"/>
        </w:tabs>
        <w:jc w:val="both"/>
        <w:rPr>
          <w:rFonts w:ascii="David" w:hAnsi="David" w:cs="David"/>
          <w:sz w:val="24"/>
          <w:szCs w:val="24"/>
        </w:rPr>
      </w:pPr>
      <w:r w:rsidRPr="00E71159">
        <w:rPr>
          <w:rFonts w:ascii="David" w:hAnsi="David" w:cs="David" w:hint="cs"/>
          <w:b/>
          <w:bCs/>
          <w:sz w:val="24"/>
          <w:szCs w:val="24"/>
          <w:shd w:val="clear" w:color="auto" w:fill="FFFFCC"/>
          <w:rtl/>
        </w:rPr>
        <w:t xml:space="preserve">אפשרות </w:t>
      </w:r>
      <w:r w:rsidRPr="00EE2C17">
        <w:rPr>
          <w:rFonts w:ascii="David" w:hAnsi="David" w:cs="David" w:hint="cs"/>
          <w:b/>
          <w:bCs/>
          <w:sz w:val="24"/>
          <w:szCs w:val="24"/>
          <w:u w:val="single"/>
          <w:shd w:val="clear" w:color="auto" w:fill="FFFFCC"/>
          <w:rtl/>
        </w:rPr>
        <w:t>לחיוב למזונות</w:t>
      </w:r>
      <w:r w:rsidRPr="00E71159">
        <w:rPr>
          <w:rFonts w:ascii="David" w:hAnsi="David" w:cs="David" w:hint="cs"/>
          <w:b/>
          <w:bCs/>
          <w:sz w:val="24"/>
          <w:szCs w:val="24"/>
          <w:shd w:val="clear" w:color="auto" w:fill="FFFFCC"/>
          <w:rtl/>
        </w:rPr>
        <w:t xml:space="preserve"> מבית הדין</w:t>
      </w:r>
      <w:r>
        <w:rPr>
          <w:rFonts w:ascii="David" w:hAnsi="David" w:cs="David" w:hint="cs"/>
          <w:sz w:val="24"/>
          <w:szCs w:val="24"/>
          <w:rtl/>
        </w:rPr>
        <w:t>- אם הבעל לא מקיים את החובה שלו לשלם מזונות, האישה יכולה לב</w:t>
      </w:r>
      <w:r w:rsidR="00340900">
        <w:rPr>
          <w:rFonts w:ascii="David" w:hAnsi="David" w:cs="David" w:hint="cs"/>
          <w:sz w:val="24"/>
          <w:szCs w:val="24"/>
          <w:rtl/>
        </w:rPr>
        <w:t>קש</w:t>
      </w:r>
      <w:r>
        <w:rPr>
          <w:rFonts w:ascii="David" w:hAnsi="David" w:cs="David" w:hint="cs"/>
          <w:sz w:val="24"/>
          <w:szCs w:val="24"/>
          <w:rtl/>
        </w:rPr>
        <w:t xml:space="preserve"> מביה"ד לחייב אותו לשלם לה. </w:t>
      </w:r>
      <w:r w:rsidR="005E1FC9">
        <w:rPr>
          <w:rFonts w:ascii="David" w:hAnsi="David" w:cs="David" w:hint="cs"/>
          <w:sz w:val="24"/>
          <w:szCs w:val="24"/>
          <w:rtl/>
        </w:rPr>
        <w:t xml:space="preserve">הזכות הזו קיימת לאישה אם הבעל מסרב לשלם, אם הוא יכול לעבוד ובוחר שלא לעבוד. היא יכולה לבקש </w:t>
      </w:r>
      <w:r w:rsidR="00340900">
        <w:rPr>
          <w:rFonts w:ascii="David" w:hAnsi="David" w:cs="David" w:hint="cs"/>
          <w:sz w:val="24"/>
          <w:szCs w:val="24"/>
          <w:rtl/>
        </w:rPr>
        <w:t>שישלם</w:t>
      </w:r>
      <w:r w:rsidR="005E1FC9">
        <w:rPr>
          <w:rFonts w:ascii="David" w:hAnsi="David" w:cs="David" w:hint="cs"/>
          <w:sz w:val="24"/>
          <w:szCs w:val="24"/>
          <w:rtl/>
        </w:rPr>
        <w:t xml:space="preserve"> לה מזונות כי הוא לא עושה את זה. </w:t>
      </w:r>
      <w:r w:rsidR="005E1FC9" w:rsidRPr="00EE2C17">
        <w:rPr>
          <w:rFonts w:ascii="David" w:hAnsi="David" w:cs="David" w:hint="cs"/>
          <w:color w:val="C00000"/>
          <w:sz w:val="24"/>
          <w:szCs w:val="24"/>
          <w:rtl/>
        </w:rPr>
        <w:t>שאלה</w:t>
      </w:r>
      <w:r w:rsidR="005E1FC9">
        <w:rPr>
          <w:rFonts w:ascii="David" w:hAnsi="David" w:cs="David" w:hint="cs"/>
          <w:sz w:val="24"/>
          <w:szCs w:val="24"/>
          <w:rtl/>
        </w:rPr>
        <w:t xml:space="preserve">- מה קורה אם האיש חולה או לא מצליח להשיג עבודה בגלל מצב כללי בשוק? לפי הפוסקים, במצב כזה לא צריך לתת נגדו פס"ד שמחייב אותו במזונות, כי חוסר היכולת שלו לא תלויה בו. </w:t>
      </w:r>
      <w:r w:rsidR="005E1FC9" w:rsidRPr="00EE2C17">
        <w:rPr>
          <w:rFonts w:ascii="David" w:hAnsi="David" w:cs="David" w:hint="cs"/>
          <w:color w:val="C00000"/>
          <w:sz w:val="24"/>
          <w:szCs w:val="24"/>
          <w:rtl/>
        </w:rPr>
        <w:t xml:space="preserve">אם העוני שלו הוא כזה שלא מצליח לפרנס עצמו, </w:t>
      </w:r>
      <w:r w:rsidR="005E1FC9" w:rsidRPr="00EE2C17">
        <w:rPr>
          <w:rFonts w:ascii="David" w:hAnsi="David" w:cs="David" w:hint="cs"/>
          <w:b/>
          <w:bCs/>
          <w:color w:val="C00000"/>
          <w:sz w:val="24"/>
          <w:szCs w:val="24"/>
          <w:rtl/>
        </w:rPr>
        <w:t>לא נחייבו לשלם לאישה</w:t>
      </w:r>
      <w:r w:rsidR="005E1FC9">
        <w:rPr>
          <w:rFonts w:ascii="David" w:hAnsi="David" w:cs="David" w:hint="cs"/>
          <w:sz w:val="24"/>
          <w:szCs w:val="24"/>
          <w:rtl/>
        </w:rPr>
        <w:t xml:space="preserve">. </w:t>
      </w:r>
    </w:p>
    <w:p w14:paraId="09488920" w14:textId="042D0DF8" w:rsidR="005E1FC9" w:rsidRPr="00823FEF" w:rsidRDefault="005E1FC9" w:rsidP="00EB75B9">
      <w:pPr>
        <w:pStyle w:val="a7"/>
        <w:numPr>
          <w:ilvl w:val="0"/>
          <w:numId w:val="105"/>
        </w:numPr>
        <w:tabs>
          <w:tab w:val="left" w:pos="2943"/>
        </w:tabs>
        <w:jc w:val="both"/>
        <w:rPr>
          <w:rFonts w:ascii="David" w:hAnsi="David" w:cs="David"/>
          <w:sz w:val="24"/>
          <w:szCs w:val="24"/>
          <w:rtl/>
        </w:rPr>
      </w:pPr>
      <w:r w:rsidRPr="00EE2C17">
        <w:rPr>
          <w:rFonts w:ascii="David" w:hAnsi="David" w:cs="David" w:hint="cs"/>
          <w:b/>
          <w:bCs/>
          <w:sz w:val="24"/>
          <w:szCs w:val="24"/>
          <w:u w:val="single"/>
          <w:shd w:val="clear" w:color="auto" w:fill="FFFFCC"/>
          <w:rtl/>
        </w:rPr>
        <w:t>חיוב בגט</w:t>
      </w:r>
      <w:r>
        <w:rPr>
          <w:rFonts w:ascii="David" w:hAnsi="David" w:cs="David" w:hint="cs"/>
          <w:sz w:val="24"/>
          <w:szCs w:val="24"/>
          <w:rtl/>
        </w:rPr>
        <w:t xml:space="preserve">- אפשר לנסות לחייב את הבעל בגט אם הבעל מסרב לשלם מזונות או מסרב לעבוד ולהתפרנס למרות שהוא מסוגל- זה יכול להוביל להחלטה לחיוב גט. בד"כ </w:t>
      </w:r>
      <w:r w:rsidRPr="00EE2C17">
        <w:rPr>
          <w:rFonts w:ascii="David" w:hAnsi="David" w:cs="David" w:hint="cs"/>
          <w:b/>
          <w:bCs/>
          <w:sz w:val="24"/>
          <w:szCs w:val="24"/>
          <w:rtl/>
        </w:rPr>
        <w:t xml:space="preserve">ביה"ד הרבני לא ימהר לחייב במתן גט, אלא קודם </w:t>
      </w:r>
      <w:r w:rsidR="00EE2C17">
        <w:rPr>
          <w:rFonts w:ascii="David" w:hAnsi="David" w:cs="David" w:hint="cs"/>
          <w:b/>
          <w:bCs/>
          <w:sz w:val="24"/>
          <w:szCs w:val="24"/>
          <w:rtl/>
        </w:rPr>
        <w:t xml:space="preserve">ייתן </w:t>
      </w:r>
      <w:r w:rsidRPr="00EE2C17">
        <w:rPr>
          <w:rFonts w:ascii="David" w:hAnsi="David" w:cs="David" w:hint="cs"/>
          <w:b/>
          <w:bCs/>
          <w:sz w:val="24"/>
          <w:szCs w:val="24"/>
          <w:rtl/>
        </w:rPr>
        <w:t>חיוב למתן מזונות</w:t>
      </w:r>
      <w:r>
        <w:rPr>
          <w:rFonts w:ascii="David" w:hAnsi="David" w:cs="David" w:hint="cs"/>
          <w:sz w:val="24"/>
          <w:szCs w:val="24"/>
          <w:rtl/>
        </w:rPr>
        <w:t xml:space="preserve">. אם זה לא יעבוד- הוא יוציא החלטה </w:t>
      </w:r>
      <w:r w:rsidR="0053405D">
        <w:rPr>
          <w:rFonts w:ascii="David" w:hAnsi="David" w:cs="David" w:hint="cs"/>
          <w:sz w:val="24"/>
          <w:szCs w:val="24"/>
          <w:rtl/>
        </w:rPr>
        <w:t>לחייב</w:t>
      </w:r>
      <w:r>
        <w:rPr>
          <w:rFonts w:ascii="David" w:hAnsi="David" w:cs="David" w:hint="cs"/>
          <w:sz w:val="24"/>
          <w:szCs w:val="24"/>
          <w:rtl/>
        </w:rPr>
        <w:t xml:space="preserve"> גט. יש </w:t>
      </w:r>
      <w:r w:rsidRPr="00EE2C17">
        <w:rPr>
          <w:rFonts w:ascii="David" w:hAnsi="David" w:cs="David" w:hint="cs"/>
          <w:color w:val="C00000"/>
          <w:sz w:val="24"/>
          <w:szCs w:val="24"/>
          <w:rtl/>
        </w:rPr>
        <w:t xml:space="preserve">מחלוקת בין הפוסקים </w:t>
      </w:r>
      <w:r>
        <w:rPr>
          <w:rFonts w:ascii="David" w:hAnsi="David" w:cs="David" w:hint="cs"/>
          <w:sz w:val="24"/>
          <w:szCs w:val="24"/>
          <w:rtl/>
        </w:rPr>
        <w:t xml:space="preserve">האם אפשר לחייב את הבעל לתת גט במצב שהוא לא יכול לשלם מבחינה אובייקטיבית שלא תלויה בו [חולה או כי אין עבודה]. יש כאלה שאומרים שניתן לחייב ויש כאלה שאומרים לא. </w:t>
      </w:r>
    </w:p>
    <w:p w14:paraId="34B7DD53" w14:textId="2DC78E48" w:rsidR="00EE2C17" w:rsidRDefault="00E71159" w:rsidP="00EE2C17">
      <w:pPr>
        <w:tabs>
          <w:tab w:val="left" w:pos="2943"/>
        </w:tabs>
        <w:jc w:val="both"/>
        <w:rPr>
          <w:rFonts w:ascii="David" w:hAnsi="David" w:cs="David"/>
          <w:sz w:val="24"/>
          <w:szCs w:val="24"/>
          <w:rtl/>
        </w:rPr>
      </w:pPr>
      <w:r w:rsidRPr="00EE2C17">
        <w:rPr>
          <w:rFonts w:ascii="David" w:hAnsi="David" w:cs="David" w:hint="cs"/>
          <w:b/>
          <w:bCs/>
          <w:sz w:val="24"/>
          <w:szCs w:val="24"/>
          <w:shd w:val="clear" w:color="auto" w:fill="FFFFCC"/>
          <w:rtl/>
        </w:rPr>
        <w:t>כלי המזונות הפך היום לזרז למתן גט</w:t>
      </w:r>
      <w:r>
        <w:rPr>
          <w:rFonts w:ascii="David" w:hAnsi="David" w:cs="David" w:hint="cs"/>
          <w:sz w:val="24"/>
          <w:szCs w:val="24"/>
          <w:rtl/>
        </w:rPr>
        <w:t xml:space="preserve">. כאשר בני זוג חיים יחד במצב נורמלי- לא יהיו תביעות מזונות. אך כאשר יש סכסוך, בעל עזב את אשתו בגלל מישהי אחרת, היא יכולה להפעיל עליו לחץ בתביעת מזונות כדי שיעדיף לחזור ולא לפרק את הקשר. </w:t>
      </w:r>
      <w:r w:rsidR="0045706A">
        <w:rPr>
          <w:rFonts w:ascii="David" w:hAnsi="David" w:cs="David" w:hint="cs"/>
          <w:sz w:val="24"/>
          <w:szCs w:val="24"/>
          <w:rtl/>
        </w:rPr>
        <w:t xml:space="preserve">לחילופין, הבעל ימהר לתת גט כדי לא לשלם מזונות במהלך התקופה הזו. </w:t>
      </w:r>
      <w:r w:rsidR="00076340" w:rsidRPr="00076340">
        <w:rPr>
          <w:rFonts w:ascii="David" w:hAnsi="David" w:cs="David" w:hint="cs"/>
          <w:b/>
          <w:bCs/>
          <w:sz w:val="24"/>
          <w:szCs w:val="24"/>
          <w:rtl/>
        </w:rPr>
        <w:t>מנוף להפעלת לחץ במקרים של סרבנות גט</w:t>
      </w:r>
      <w:r w:rsidR="00076340">
        <w:rPr>
          <w:rFonts w:ascii="David" w:hAnsi="David" w:cs="David" w:hint="cs"/>
          <w:sz w:val="24"/>
          <w:szCs w:val="24"/>
          <w:rtl/>
        </w:rPr>
        <w:t xml:space="preserve">. </w:t>
      </w:r>
    </w:p>
    <w:p w14:paraId="2456F93E" w14:textId="576FA4EC" w:rsidR="00D93E48" w:rsidRPr="00EE2C17" w:rsidRDefault="0049243D" w:rsidP="00EB75B9">
      <w:pPr>
        <w:pStyle w:val="a7"/>
        <w:numPr>
          <w:ilvl w:val="0"/>
          <w:numId w:val="104"/>
        </w:numPr>
        <w:tabs>
          <w:tab w:val="left" w:pos="2943"/>
        </w:tabs>
        <w:jc w:val="both"/>
        <w:rPr>
          <w:rFonts w:ascii="David" w:hAnsi="David" w:cs="David"/>
          <w:sz w:val="24"/>
          <w:szCs w:val="24"/>
          <w:rtl/>
        </w:rPr>
      </w:pPr>
      <w:r w:rsidRPr="00D93E48">
        <w:rPr>
          <w:rFonts w:ascii="David" w:hAnsi="David" w:cs="David" w:hint="cs"/>
          <w:b/>
          <w:bCs/>
          <w:sz w:val="24"/>
          <w:szCs w:val="24"/>
          <w:shd w:val="clear" w:color="auto" w:fill="FFFFCC"/>
          <w:rtl/>
        </w:rPr>
        <w:lastRenderedPageBreak/>
        <w:t>כללים לקביעת מזונות</w:t>
      </w:r>
      <w:r w:rsidR="00D93E48">
        <w:rPr>
          <w:rFonts w:ascii="David" w:hAnsi="David" w:cs="David" w:hint="cs"/>
          <w:sz w:val="24"/>
          <w:szCs w:val="24"/>
          <w:rtl/>
        </w:rPr>
        <w:t xml:space="preserve">- </w:t>
      </w:r>
      <w:r w:rsidR="00D93E48" w:rsidRPr="00EE2C17">
        <w:rPr>
          <w:rFonts w:ascii="David" w:hAnsi="David" w:cs="David" w:hint="cs"/>
          <w:sz w:val="24"/>
          <w:szCs w:val="24"/>
          <w:rtl/>
        </w:rPr>
        <w:t xml:space="preserve">לפי ההלכה </w:t>
      </w:r>
      <w:r w:rsidR="00D93E48" w:rsidRPr="00EE2C17">
        <w:rPr>
          <w:rFonts w:ascii="David" w:hAnsi="David" w:cs="David" w:hint="cs"/>
          <w:sz w:val="24"/>
          <w:szCs w:val="24"/>
          <w:shd w:val="clear" w:color="auto" w:fill="FFFFCC"/>
          <w:rtl/>
        </w:rPr>
        <w:t>הבעל צריך לשלם לאישה מזונות לפי המינימום הדרוש לה</w:t>
      </w:r>
      <w:r w:rsidR="00D93E48" w:rsidRPr="00EE2C17">
        <w:rPr>
          <w:rFonts w:ascii="David" w:hAnsi="David" w:cs="David" w:hint="cs"/>
          <w:sz w:val="24"/>
          <w:szCs w:val="24"/>
          <w:rtl/>
        </w:rPr>
        <w:t>- לפי המקום שהם חיים, לפי רמת החיים שהתרגלו אליה באופן כללי. בהתאם למנהגי המקום והחברה בה בני הזוג חיים.</w:t>
      </w:r>
    </w:p>
    <w:p w14:paraId="33641FCE" w14:textId="51CFD7C3" w:rsidR="00D93E48" w:rsidRDefault="00D93E48" w:rsidP="00D93E48">
      <w:pPr>
        <w:tabs>
          <w:tab w:val="left" w:pos="2943"/>
        </w:tabs>
        <w:jc w:val="both"/>
        <w:rPr>
          <w:rFonts w:ascii="David" w:hAnsi="David" w:cs="David"/>
          <w:sz w:val="24"/>
          <w:szCs w:val="24"/>
          <w:rtl/>
        </w:rPr>
      </w:pPr>
      <w:r>
        <w:rPr>
          <w:rFonts w:ascii="David" w:hAnsi="David" w:cs="David" w:hint="cs"/>
          <w:sz w:val="24"/>
          <w:szCs w:val="24"/>
          <w:rtl/>
        </w:rPr>
        <w:t xml:space="preserve">המזונות לא כוללים רק את </w:t>
      </w:r>
      <w:r w:rsidRPr="00EE2C17">
        <w:rPr>
          <w:rFonts w:ascii="David" w:hAnsi="David" w:cs="David" w:hint="cs"/>
          <w:sz w:val="24"/>
          <w:szCs w:val="24"/>
          <w:shd w:val="clear" w:color="auto" w:fill="FFFFCC"/>
          <w:rtl/>
        </w:rPr>
        <w:t>המזון</w:t>
      </w:r>
      <w:r>
        <w:rPr>
          <w:rFonts w:ascii="David" w:hAnsi="David" w:cs="David" w:hint="cs"/>
          <w:sz w:val="24"/>
          <w:szCs w:val="24"/>
          <w:rtl/>
        </w:rPr>
        <w:t xml:space="preserve"> [אוכל] של האישה. כולל גם </w:t>
      </w:r>
      <w:r w:rsidR="00EE2C17">
        <w:rPr>
          <w:rFonts w:ascii="David" w:hAnsi="David" w:cs="David" w:hint="cs"/>
          <w:sz w:val="24"/>
          <w:szCs w:val="24"/>
          <w:rtl/>
        </w:rPr>
        <w:t xml:space="preserve">את </w:t>
      </w:r>
      <w:r>
        <w:rPr>
          <w:rFonts w:ascii="David" w:hAnsi="David" w:cs="David" w:hint="cs"/>
          <w:sz w:val="24"/>
          <w:szCs w:val="24"/>
          <w:rtl/>
        </w:rPr>
        <w:t xml:space="preserve">שאר הדברים שקשורים לכלכלה שלה: </w:t>
      </w:r>
      <w:r w:rsidRPr="00EE2C17">
        <w:rPr>
          <w:rFonts w:ascii="David" w:hAnsi="David" w:cs="David" w:hint="cs"/>
          <w:sz w:val="24"/>
          <w:szCs w:val="24"/>
          <w:shd w:val="clear" w:color="auto" w:fill="FFFFCC"/>
          <w:rtl/>
        </w:rPr>
        <w:t>ביגוד, מדור וריפוי</w:t>
      </w:r>
      <w:r>
        <w:rPr>
          <w:rFonts w:ascii="David" w:hAnsi="David" w:cs="David" w:hint="cs"/>
          <w:sz w:val="24"/>
          <w:szCs w:val="24"/>
          <w:rtl/>
        </w:rPr>
        <w:t xml:space="preserve"> [הוצאות רפואה] וכו'. </w:t>
      </w:r>
    </w:p>
    <w:p w14:paraId="510B21BF" w14:textId="69D3CF81" w:rsidR="00D93E48" w:rsidRDefault="00D93E48" w:rsidP="00D93E48">
      <w:pPr>
        <w:tabs>
          <w:tab w:val="left" w:pos="2943"/>
        </w:tabs>
        <w:jc w:val="both"/>
        <w:rPr>
          <w:rFonts w:ascii="David" w:hAnsi="David" w:cs="David"/>
          <w:sz w:val="24"/>
          <w:szCs w:val="24"/>
          <w:rtl/>
        </w:rPr>
      </w:pPr>
      <w:r w:rsidRPr="00EE2C17">
        <w:rPr>
          <w:rFonts w:ascii="David" w:hAnsi="David" w:cs="David" w:hint="cs"/>
          <w:b/>
          <w:bCs/>
          <w:sz w:val="24"/>
          <w:szCs w:val="24"/>
          <w:shd w:val="clear" w:color="auto" w:fill="FFFFCC"/>
          <w:rtl/>
        </w:rPr>
        <w:t>עיקרון: "עולה עמו ואינה יורדת עמו"</w:t>
      </w:r>
      <w:r>
        <w:rPr>
          <w:rFonts w:ascii="David" w:hAnsi="David" w:cs="David" w:hint="cs"/>
          <w:sz w:val="24"/>
          <w:szCs w:val="24"/>
          <w:rtl/>
        </w:rPr>
        <w:t xml:space="preserve">. </w:t>
      </w:r>
      <w:r w:rsidRPr="009028CE">
        <w:rPr>
          <w:rFonts w:ascii="David" w:hAnsi="David" w:cs="David" w:hint="cs"/>
          <w:b/>
          <w:bCs/>
          <w:sz w:val="24"/>
          <w:szCs w:val="24"/>
          <w:rtl/>
        </w:rPr>
        <w:t>מזונות אישה נגזרים מרמת החיים שבני הזוג קיימו</w:t>
      </w:r>
      <w:r>
        <w:rPr>
          <w:rFonts w:ascii="David" w:hAnsi="David" w:cs="David" w:hint="cs"/>
          <w:sz w:val="24"/>
          <w:szCs w:val="24"/>
          <w:rtl/>
        </w:rPr>
        <w:t xml:space="preserve">. אין סכום אחיד לכל הנשים. </w:t>
      </w:r>
      <w:r w:rsidRPr="009028CE">
        <w:rPr>
          <w:rFonts w:ascii="David" w:hAnsi="David" w:cs="David" w:hint="cs"/>
          <w:color w:val="C00000"/>
          <w:sz w:val="24"/>
          <w:szCs w:val="24"/>
          <w:rtl/>
        </w:rPr>
        <w:t>תמיד צריך לבחון מה היו הנסיבות הספציפיות של אותם בני זוג</w:t>
      </w:r>
      <w:r>
        <w:rPr>
          <w:rFonts w:ascii="David" w:hAnsi="David" w:cs="David" w:hint="cs"/>
          <w:sz w:val="24"/>
          <w:szCs w:val="24"/>
          <w:rtl/>
        </w:rPr>
        <w:t>.</w:t>
      </w:r>
    </w:p>
    <w:p w14:paraId="7E9D5F2E" w14:textId="77777777" w:rsidR="009028CE" w:rsidRDefault="00D93E48" w:rsidP="009028CE">
      <w:pPr>
        <w:tabs>
          <w:tab w:val="left" w:pos="2943"/>
        </w:tabs>
        <w:jc w:val="both"/>
        <w:rPr>
          <w:rFonts w:ascii="David" w:hAnsi="David" w:cs="David"/>
          <w:sz w:val="24"/>
          <w:szCs w:val="24"/>
          <w:rtl/>
        </w:rPr>
      </w:pPr>
      <w:r w:rsidRPr="009028CE">
        <w:rPr>
          <w:rFonts w:ascii="David" w:hAnsi="David" w:cs="David" w:hint="cs"/>
          <w:b/>
          <w:bCs/>
          <w:sz w:val="24"/>
          <w:szCs w:val="24"/>
          <w:u w:val="single"/>
          <w:rtl/>
        </w:rPr>
        <w:t>2 עקרונות</w:t>
      </w:r>
      <w:r>
        <w:rPr>
          <w:rFonts w:ascii="David" w:hAnsi="David" w:cs="David" w:hint="cs"/>
          <w:sz w:val="24"/>
          <w:szCs w:val="24"/>
          <w:rtl/>
        </w:rPr>
        <w:t xml:space="preserve">: </w:t>
      </w:r>
    </w:p>
    <w:p w14:paraId="5E821481" w14:textId="77777777" w:rsidR="009028CE" w:rsidRDefault="00D93E48" w:rsidP="00EB75B9">
      <w:pPr>
        <w:pStyle w:val="a7"/>
        <w:numPr>
          <w:ilvl w:val="0"/>
          <w:numId w:val="127"/>
        </w:numPr>
        <w:tabs>
          <w:tab w:val="left" w:pos="2943"/>
        </w:tabs>
        <w:jc w:val="both"/>
        <w:rPr>
          <w:rFonts w:ascii="David" w:hAnsi="David" w:cs="David"/>
          <w:sz w:val="24"/>
          <w:szCs w:val="24"/>
        </w:rPr>
      </w:pPr>
      <w:r w:rsidRPr="009028CE">
        <w:rPr>
          <w:rFonts w:ascii="David" w:hAnsi="David" w:cs="David" w:hint="cs"/>
          <w:sz w:val="24"/>
          <w:szCs w:val="24"/>
          <w:u w:val="single"/>
          <w:shd w:val="clear" w:color="auto" w:fill="FFFFCC"/>
          <w:rtl/>
        </w:rPr>
        <w:t>"עולה עמו"</w:t>
      </w:r>
      <w:r w:rsidRPr="009028CE">
        <w:rPr>
          <w:rFonts w:ascii="David" w:hAnsi="David" w:cs="David" w:hint="cs"/>
          <w:sz w:val="24"/>
          <w:szCs w:val="24"/>
          <w:shd w:val="clear" w:color="auto" w:fill="FFFFCC"/>
          <w:rtl/>
        </w:rPr>
        <w:t>- האישה זכאית לאותה רמת מזונות במידה שהוא</w:t>
      </w:r>
      <w:r w:rsidR="009028CE" w:rsidRPr="009028CE">
        <w:rPr>
          <w:rFonts w:ascii="David" w:hAnsi="David" w:cs="David" w:hint="cs"/>
          <w:sz w:val="24"/>
          <w:szCs w:val="24"/>
          <w:shd w:val="clear" w:color="auto" w:fill="FFFFCC"/>
          <w:rtl/>
        </w:rPr>
        <w:t xml:space="preserve"> [הבעל]</w:t>
      </w:r>
      <w:r w:rsidRPr="009028CE">
        <w:rPr>
          <w:rFonts w:ascii="David" w:hAnsi="David" w:cs="David" w:hint="cs"/>
          <w:sz w:val="24"/>
          <w:szCs w:val="24"/>
          <w:shd w:val="clear" w:color="auto" w:fill="FFFFCC"/>
          <w:rtl/>
        </w:rPr>
        <w:t xml:space="preserve"> מרשה לעצמו</w:t>
      </w:r>
      <w:r w:rsidRPr="009028CE">
        <w:rPr>
          <w:rFonts w:ascii="David" w:hAnsi="David" w:cs="David" w:hint="cs"/>
          <w:sz w:val="24"/>
          <w:szCs w:val="24"/>
          <w:rtl/>
        </w:rPr>
        <w:t>. מה שהוא מרשה לעצמו, זה גם מה שהוא ייתן לה. לא יכול לדרוש ממנה להסתפק ברמת חיים שחיה לפני כן, אם היא הייתה נמוכה יותר מזו של הבעל.</w:t>
      </w:r>
    </w:p>
    <w:p w14:paraId="35F2E003" w14:textId="0EE991EA" w:rsidR="00D93E48" w:rsidRDefault="00D93E48" w:rsidP="00EB75B9">
      <w:pPr>
        <w:pStyle w:val="a7"/>
        <w:numPr>
          <w:ilvl w:val="0"/>
          <w:numId w:val="127"/>
        </w:numPr>
        <w:tabs>
          <w:tab w:val="left" w:pos="2943"/>
        </w:tabs>
        <w:jc w:val="both"/>
        <w:rPr>
          <w:rFonts w:ascii="David" w:hAnsi="David" w:cs="David"/>
          <w:sz w:val="24"/>
          <w:szCs w:val="24"/>
        </w:rPr>
      </w:pPr>
      <w:r w:rsidRPr="009028CE">
        <w:rPr>
          <w:rFonts w:ascii="David" w:hAnsi="David" w:cs="David" w:hint="cs"/>
          <w:sz w:val="24"/>
          <w:szCs w:val="24"/>
          <w:u w:val="single"/>
          <w:shd w:val="clear" w:color="auto" w:fill="FFFFCC"/>
          <w:rtl/>
        </w:rPr>
        <w:t>"אינה יורדת עמו"</w:t>
      </w:r>
      <w:r w:rsidRPr="009028CE">
        <w:rPr>
          <w:rFonts w:ascii="David" w:hAnsi="David" w:cs="David" w:hint="cs"/>
          <w:sz w:val="24"/>
          <w:szCs w:val="24"/>
          <w:shd w:val="clear" w:color="auto" w:fill="FFFFCC"/>
          <w:rtl/>
        </w:rPr>
        <w:t>- האישה זכאית לאותה רמת חיים שהייתה לה לפני הנישואין</w:t>
      </w:r>
      <w:r w:rsidRPr="009028CE">
        <w:rPr>
          <w:rFonts w:ascii="David" w:hAnsi="David" w:cs="David" w:hint="cs"/>
          <w:sz w:val="24"/>
          <w:szCs w:val="24"/>
          <w:rtl/>
        </w:rPr>
        <w:t xml:space="preserve">. אם בבית הוריה היא הייתה ברמת חיים מסוימת גבוהה יותר, שלא תרד </w:t>
      </w:r>
      <w:r w:rsidR="009028CE">
        <w:rPr>
          <w:rFonts w:ascii="David" w:hAnsi="David" w:cs="David" w:hint="cs"/>
          <w:sz w:val="24"/>
          <w:szCs w:val="24"/>
          <w:rtl/>
        </w:rPr>
        <w:t>ב</w:t>
      </w:r>
      <w:r w:rsidRPr="009028CE">
        <w:rPr>
          <w:rFonts w:ascii="David" w:hAnsi="David" w:cs="David" w:hint="cs"/>
          <w:sz w:val="24"/>
          <w:szCs w:val="24"/>
          <w:rtl/>
        </w:rPr>
        <w:t xml:space="preserve">רמת החיים אחרי שהתחתנה. </w:t>
      </w:r>
    </w:p>
    <w:p w14:paraId="699A26A2" w14:textId="77777777" w:rsidR="009028CE" w:rsidRPr="009028CE" w:rsidRDefault="009028CE" w:rsidP="009028CE">
      <w:pPr>
        <w:pStyle w:val="a7"/>
        <w:tabs>
          <w:tab w:val="left" w:pos="2943"/>
        </w:tabs>
        <w:ind w:left="360"/>
        <w:jc w:val="both"/>
        <w:rPr>
          <w:rFonts w:ascii="David" w:hAnsi="David" w:cs="David"/>
          <w:sz w:val="24"/>
          <w:szCs w:val="24"/>
        </w:rPr>
      </w:pPr>
    </w:p>
    <w:p w14:paraId="1CC45526" w14:textId="06BFED58" w:rsidR="009028CE" w:rsidRPr="009028CE" w:rsidRDefault="0049243D" w:rsidP="00EB75B9">
      <w:pPr>
        <w:pStyle w:val="a7"/>
        <w:numPr>
          <w:ilvl w:val="0"/>
          <w:numId w:val="104"/>
        </w:numPr>
        <w:tabs>
          <w:tab w:val="left" w:pos="2943"/>
        </w:tabs>
        <w:jc w:val="both"/>
        <w:rPr>
          <w:rFonts w:ascii="David" w:hAnsi="David" w:cs="David"/>
          <w:sz w:val="24"/>
          <w:szCs w:val="24"/>
        </w:rPr>
      </w:pPr>
      <w:r w:rsidRPr="00D11440">
        <w:rPr>
          <w:rFonts w:ascii="David" w:hAnsi="David" w:cs="David" w:hint="cs"/>
          <w:b/>
          <w:bCs/>
          <w:sz w:val="24"/>
          <w:szCs w:val="24"/>
          <w:shd w:val="clear" w:color="auto" w:fill="FFFFCC"/>
          <w:rtl/>
        </w:rPr>
        <w:t>הזכות למזונות תלויה באופן הדוק בהתנהגות האישה</w:t>
      </w:r>
      <w:r w:rsidR="009028CE">
        <w:rPr>
          <w:rFonts w:ascii="David" w:hAnsi="David" w:cs="David" w:hint="cs"/>
          <w:sz w:val="24"/>
          <w:szCs w:val="24"/>
          <w:rtl/>
        </w:rPr>
        <w:t xml:space="preserve">- </w:t>
      </w:r>
      <w:r w:rsidR="00D11440" w:rsidRPr="009028CE">
        <w:rPr>
          <w:rFonts w:ascii="David" w:hAnsi="David" w:cs="David" w:hint="cs"/>
          <w:sz w:val="24"/>
          <w:szCs w:val="24"/>
          <w:rtl/>
        </w:rPr>
        <w:t xml:space="preserve">באופן כללי האישה זכאית למזונות </w:t>
      </w:r>
      <w:r w:rsidR="00D11440" w:rsidRPr="009028CE">
        <w:rPr>
          <w:rFonts w:ascii="David" w:hAnsi="David" w:cs="David" w:hint="cs"/>
          <w:sz w:val="24"/>
          <w:szCs w:val="24"/>
          <w:u w:val="single"/>
          <w:rtl/>
        </w:rPr>
        <w:t>רק אם היא חיה עם הבעל</w:t>
      </w:r>
      <w:r w:rsidR="00D11440" w:rsidRPr="009028CE">
        <w:rPr>
          <w:rFonts w:ascii="David" w:hAnsi="David" w:cs="David" w:hint="cs"/>
          <w:sz w:val="24"/>
          <w:szCs w:val="24"/>
          <w:rtl/>
        </w:rPr>
        <w:t xml:space="preserve">. אם היא איתו באותו בית. </w:t>
      </w:r>
    </w:p>
    <w:p w14:paraId="29E4CCBC" w14:textId="77777777" w:rsidR="009028CE" w:rsidRPr="009028CE" w:rsidRDefault="00D11440" w:rsidP="00EB75B9">
      <w:pPr>
        <w:pStyle w:val="a7"/>
        <w:numPr>
          <w:ilvl w:val="0"/>
          <w:numId w:val="97"/>
        </w:numPr>
        <w:tabs>
          <w:tab w:val="left" w:pos="2943"/>
        </w:tabs>
        <w:jc w:val="both"/>
        <w:rPr>
          <w:rFonts w:ascii="David" w:hAnsi="David" w:cs="David"/>
          <w:sz w:val="24"/>
          <w:szCs w:val="24"/>
        </w:rPr>
      </w:pPr>
      <w:r w:rsidRPr="009028CE">
        <w:rPr>
          <w:rFonts w:ascii="David" w:hAnsi="David" w:cs="David" w:hint="cs"/>
          <w:sz w:val="24"/>
          <w:szCs w:val="24"/>
          <w:u w:val="single"/>
          <w:rtl/>
        </w:rPr>
        <w:t>אם הבעל עזב את הבית</w:t>
      </w:r>
      <w:r w:rsidRPr="009028CE">
        <w:rPr>
          <w:rFonts w:ascii="David" w:hAnsi="David" w:cs="David" w:hint="cs"/>
          <w:sz w:val="24"/>
          <w:szCs w:val="24"/>
          <w:rtl/>
        </w:rPr>
        <w:t xml:space="preserve">, זכות האישה למזונות לא נפגעת. </w:t>
      </w:r>
    </w:p>
    <w:p w14:paraId="0B65C9A0" w14:textId="183444C8" w:rsidR="00AC2990" w:rsidRPr="009028CE" w:rsidRDefault="00D11440" w:rsidP="00EB75B9">
      <w:pPr>
        <w:pStyle w:val="a7"/>
        <w:numPr>
          <w:ilvl w:val="0"/>
          <w:numId w:val="97"/>
        </w:numPr>
        <w:tabs>
          <w:tab w:val="left" w:pos="2943"/>
        </w:tabs>
        <w:jc w:val="both"/>
        <w:rPr>
          <w:rFonts w:ascii="David" w:hAnsi="David" w:cs="David"/>
          <w:sz w:val="24"/>
          <w:szCs w:val="24"/>
          <w:rtl/>
        </w:rPr>
      </w:pPr>
      <w:r w:rsidRPr="009028CE">
        <w:rPr>
          <w:rFonts w:ascii="David" w:hAnsi="David" w:cs="David" w:hint="cs"/>
          <w:sz w:val="24"/>
          <w:szCs w:val="24"/>
          <w:u w:val="single"/>
          <w:rtl/>
        </w:rPr>
        <w:t>אם האישה עזבה את הבעל מיוזמתה</w:t>
      </w:r>
      <w:r w:rsidRPr="009028CE">
        <w:rPr>
          <w:rFonts w:ascii="David" w:hAnsi="David" w:cs="David" w:hint="cs"/>
          <w:sz w:val="24"/>
          <w:szCs w:val="24"/>
          <w:rtl/>
        </w:rPr>
        <w:t>, היא מפסידה את המזונות</w:t>
      </w:r>
      <w:r w:rsidR="009028CE">
        <w:rPr>
          <w:rFonts w:ascii="David" w:hAnsi="David" w:cs="David" w:hint="cs"/>
          <w:sz w:val="24"/>
          <w:szCs w:val="24"/>
          <w:rtl/>
        </w:rPr>
        <w:t xml:space="preserve">, אלא </w:t>
      </w:r>
      <w:r w:rsidRPr="009028CE">
        <w:rPr>
          <w:rFonts w:ascii="David" w:hAnsi="David" w:cs="David" w:hint="cs"/>
          <w:b/>
          <w:bCs/>
          <w:sz w:val="24"/>
          <w:szCs w:val="24"/>
          <w:rtl/>
        </w:rPr>
        <w:t>אם יש סיבה מוצדקת</w:t>
      </w:r>
      <w:r w:rsidR="00AC2990" w:rsidRPr="009028CE">
        <w:rPr>
          <w:rFonts w:ascii="David" w:hAnsi="David" w:cs="David" w:hint="cs"/>
          <w:b/>
          <w:bCs/>
          <w:sz w:val="24"/>
          <w:szCs w:val="24"/>
          <w:rtl/>
        </w:rPr>
        <w:t xml:space="preserve"> לעזיבת הבית</w:t>
      </w:r>
      <w:r w:rsidR="009028CE" w:rsidRPr="009028CE">
        <w:rPr>
          <w:rFonts w:ascii="David" w:hAnsi="David" w:cs="David" w:hint="cs"/>
          <w:sz w:val="24"/>
          <w:szCs w:val="24"/>
          <w:rtl/>
        </w:rPr>
        <w:t>.</w:t>
      </w:r>
      <w:r w:rsidRPr="009028CE">
        <w:rPr>
          <w:rFonts w:ascii="David" w:hAnsi="David" w:cs="David" w:hint="cs"/>
          <w:b/>
          <w:bCs/>
          <w:sz w:val="24"/>
          <w:szCs w:val="24"/>
          <w:rtl/>
        </w:rPr>
        <w:t xml:space="preserve"> </w:t>
      </w:r>
      <w:r w:rsidRPr="009028CE">
        <w:rPr>
          <w:rFonts w:ascii="David" w:hAnsi="David" w:cs="David" w:hint="cs"/>
          <w:sz w:val="24"/>
          <w:szCs w:val="24"/>
          <w:rtl/>
        </w:rPr>
        <w:t>מחלקים את זה ל-</w:t>
      </w:r>
      <w:r w:rsidRPr="009028CE">
        <w:rPr>
          <w:rFonts w:ascii="David" w:hAnsi="David" w:cs="David" w:hint="cs"/>
          <w:b/>
          <w:bCs/>
          <w:sz w:val="24"/>
          <w:szCs w:val="24"/>
          <w:rtl/>
        </w:rPr>
        <w:t>2 סיבות</w:t>
      </w:r>
      <w:r w:rsidRPr="009028CE">
        <w:rPr>
          <w:rFonts w:ascii="David" w:hAnsi="David" w:cs="David" w:hint="cs"/>
          <w:sz w:val="24"/>
          <w:szCs w:val="24"/>
          <w:rtl/>
        </w:rPr>
        <w:t xml:space="preserve">: </w:t>
      </w:r>
      <w:r w:rsidRPr="009028CE">
        <w:rPr>
          <w:rFonts w:ascii="David" w:hAnsi="David" w:cs="David" w:hint="cs"/>
          <w:b/>
          <w:bCs/>
          <w:sz w:val="24"/>
          <w:szCs w:val="24"/>
          <w:rtl/>
        </w:rPr>
        <w:t>1)אשמת הבעל</w:t>
      </w:r>
      <w:r w:rsidRPr="009028CE">
        <w:rPr>
          <w:rFonts w:ascii="David" w:hAnsi="David" w:cs="David" w:hint="cs"/>
          <w:sz w:val="24"/>
          <w:szCs w:val="24"/>
          <w:rtl/>
        </w:rPr>
        <w:t>- אם היא עוזבת את הבעל מאחת הסיבות המצדיקות דרישה לחייב בגירושין [</w:t>
      </w:r>
      <w:r w:rsidRPr="009028CE">
        <w:rPr>
          <w:rFonts w:ascii="David" w:hAnsi="David" w:cs="David" w:hint="cs"/>
          <w:b/>
          <w:bCs/>
          <w:sz w:val="24"/>
          <w:szCs w:val="24"/>
          <w:rtl/>
        </w:rPr>
        <w:t>עילה לחיוב בגט</w:t>
      </w:r>
      <w:r w:rsidRPr="009028CE">
        <w:rPr>
          <w:rFonts w:ascii="David" w:hAnsi="David" w:cs="David" w:hint="cs"/>
          <w:sz w:val="24"/>
          <w:szCs w:val="24"/>
          <w:rtl/>
        </w:rPr>
        <w:t>]</w:t>
      </w:r>
      <w:r w:rsidR="0050306B" w:rsidRPr="009028CE">
        <w:rPr>
          <w:rFonts w:ascii="David" w:hAnsi="David" w:cs="David" w:hint="cs"/>
          <w:sz w:val="24"/>
          <w:szCs w:val="24"/>
          <w:rtl/>
        </w:rPr>
        <w:t xml:space="preserve">, </w:t>
      </w:r>
      <w:r w:rsidR="0050306B" w:rsidRPr="009028CE">
        <w:rPr>
          <w:rFonts w:ascii="David" w:hAnsi="David" w:cs="David" w:hint="cs"/>
          <w:b/>
          <w:bCs/>
          <w:color w:val="FF0000"/>
          <w:sz w:val="24"/>
          <w:szCs w:val="24"/>
          <w:rtl/>
        </w:rPr>
        <w:t>לדוגמה:</w:t>
      </w:r>
      <w:r w:rsidR="0050306B" w:rsidRPr="009028CE">
        <w:rPr>
          <w:rFonts w:ascii="David" w:hAnsi="David" w:cs="David" w:hint="cs"/>
          <w:color w:val="FF0000"/>
          <w:sz w:val="24"/>
          <w:szCs w:val="24"/>
          <w:rtl/>
        </w:rPr>
        <w:t xml:space="preserve"> </w:t>
      </w:r>
      <w:r w:rsidR="0050306B" w:rsidRPr="009028CE">
        <w:rPr>
          <w:rFonts w:ascii="David" w:hAnsi="David" w:cs="David" w:hint="cs"/>
          <w:sz w:val="24"/>
          <w:szCs w:val="24"/>
          <w:rtl/>
        </w:rPr>
        <w:t xml:space="preserve">הבעל מסרב לשלם מזונות זו עילה לחיוב גט. אם היא עוזבת את הבית במצב כזה היא לא תיחשב למורדת וזה לא יפגע לה במזונות. </w:t>
      </w:r>
      <w:r w:rsidR="00AC2990" w:rsidRPr="009028CE">
        <w:rPr>
          <w:rFonts w:ascii="David" w:hAnsi="David" w:cs="David" w:hint="cs"/>
          <w:b/>
          <w:bCs/>
          <w:sz w:val="24"/>
          <w:szCs w:val="24"/>
          <w:rtl/>
        </w:rPr>
        <w:t>2) סיבה מוצדקת אובייקטיבית לעזיבה</w:t>
      </w:r>
      <w:r w:rsidR="00AC2990" w:rsidRPr="009028CE">
        <w:rPr>
          <w:rFonts w:ascii="David" w:hAnsi="David" w:cs="David" w:hint="cs"/>
          <w:sz w:val="24"/>
          <w:szCs w:val="24"/>
          <w:rtl/>
        </w:rPr>
        <w:t xml:space="preserve">- </w:t>
      </w:r>
      <w:r w:rsidR="00AC2990" w:rsidRPr="009028CE">
        <w:rPr>
          <w:rFonts w:ascii="David" w:hAnsi="David" w:cs="David" w:hint="cs"/>
          <w:color w:val="FF0000"/>
          <w:sz w:val="24"/>
          <w:szCs w:val="24"/>
          <w:rtl/>
        </w:rPr>
        <w:t>דוגמה</w:t>
      </w:r>
      <w:r w:rsidR="00AC2990" w:rsidRPr="009028CE">
        <w:rPr>
          <w:rFonts w:ascii="David" w:hAnsi="David" w:cs="David" w:hint="cs"/>
          <w:sz w:val="24"/>
          <w:szCs w:val="24"/>
          <w:rtl/>
        </w:rPr>
        <w:t xml:space="preserve"> </w:t>
      </w:r>
      <w:r w:rsidR="00AC2990" w:rsidRPr="009028CE">
        <w:rPr>
          <w:rFonts w:ascii="David" w:hAnsi="David" w:cs="David" w:hint="cs"/>
          <w:sz w:val="24"/>
          <w:szCs w:val="24"/>
          <w:highlight w:val="green"/>
          <w:rtl/>
        </w:rPr>
        <w:t>מהספר של</w:t>
      </w:r>
      <w:r w:rsidR="00AC2990" w:rsidRPr="00B1538A">
        <w:rPr>
          <w:rFonts w:ascii="David" w:hAnsi="David" w:cs="David" w:hint="cs"/>
          <w:sz w:val="24"/>
          <w:szCs w:val="24"/>
          <w:highlight w:val="green"/>
          <w:rtl/>
        </w:rPr>
        <w:t xml:space="preserve"> </w:t>
      </w:r>
      <w:r w:rsidR="00B1538A" w:rsidRPr="00B1538A">
        <w:rPr>
          <w:rFonts w:ascii="David" w:hAnsi="David" w:cs="David" w:hint="cs"/>
          <w:sz w:val="24"/>
          <w:szCs w:val="24"/>
          <w:highlight w:val="green"/>
          <w:rtl/>
        </w:rPr>
        <w:t>שרשבסקי</w:t>
      </w:r>
      <w:r w:rsidR="00AC2990" w:rsidRPr="009028CE">
        <w:rPr>
          <w:rFonts w:ascii="David" w:hAnsi="David" w:cs="David" w:hint="cs"/>
          <w:sz w:val="24"/>
          <w:szCs w:val="24"/>
          <w:rtl/>
        </w:rPr>
        <w:t xml:space="preserve">- אם בשכונה מבזים או מצערים אותה או מוציאים לעג עליה. </w:t>
      </w:r>
    </w:p>
    <w:p w14:paraId="23A7FC8C" w14:textId="3A6796C9" w:rsidR="00E91241" w:rsidRDefault="00E91241" w:rsidP="00E91241">
      <w:pPr>
        <w:tabs>
          <w:tab w:val="left" w:pos="2943"/>
        </w:tabs>
        <w:jc w:val="both"/>
        <w:rPr>
          <w:rFonts w:ascii="David" w:hAnsi="David" w:cs="David"/>
          <w:sz w:val="24"/>
          <w:szCs w:val="24"/>
          <w:rtl/>
        </w:rPr>
      </w:pPr>
      <w:r w:rsidRPr="009028CE">
        <w:rPr>
          <w:rFonts w:ascii="David" w:hAnsi="David" w:cs="David" w:hint="cs"/>
          <w:sz w:val="24"/>
          <w:szCs w:val="24"/>
          <w:shd w:val="clear" w:color="auto" w:fill="FFFFCC"/>
          <w:rtl/>
        </w:rPr>
        <w:t>כל סטייה של האישה מההתנהגות שנדרשת ממנה, ובעיקר מההתנהגות המינית, עלולה להיתרגם באופן מיידי או לאחר התראה לאובדן המזונות</w:t>
      </w:r>
      <w:r>
        <w:rPr>
          <w:rFonts w:ascii="David" w:hAnsi="David" w:cs="David" w:hint="cs"/>
          <w:sz w:val="24"/>
          <w:szCs w:val="24"/>
          <w:rtl/>
        </w:rPr>
        <w:t xml:space="preserve">. </w:t>
      </w:r>
      <w:r w:rsidRPr="009028CE">
        <w:rPr>
          <w:rFonts w:ascii="David" w:hAnsi="David" w:cs="David" w:hint="cs"/>
          <w:b/>
          <w:bCs/>
          <w:color w:val="FF0000"/>
          <w:sz w:val="24"/>
          <w:szCs w:val="24"/>
          <w:rtl/>
        </w:rPr>
        <w:t>לדוגמה:</w:t>
      </w:r>
      <w:r>
        <w:rPr>
          <w:rFonts w:ascii="David" w:hAnsi="David" w:cs="David" w:hint="cs"/>
          <w:sz w:val="24"/>
          <w:szCs w:val="24"/>
          <w:rtl/>
        </w:rPr>
        <w:t xml:space="preserve"> </w:t>
      </w:r>
      <w:r w:rsidRPr="00E91241">
        <w:rPr>
          <w:rFonts w:ascii="David" w:hAnsi="David" w:cs="David" w:hint="cs"/>
          <w:b/>
          <w:bCs/>
          <w:sz w:val="24"/>
          <w:szCs w:val="24"/>
          <w:highlight w:val="yellow"/>
          <w:rtl/>
        </w:rPr>
        <w:t>אישה מורדת</w:t>
      </w:r>
      <w:r>
        <w:rPr>
          <w:rFonts w:ascii="David" w:hAnsi="David" w:cs="David" w:hint="cs"/>
          <w:sz w:val="24"/>
          <w:szCs w:val="24"/>
          <w:rtl/>
        </w:rPr>
        <w:t xml:space="preserve">- אישה שמסרבת לחיות חיי אישות עם בעלה, אלא אם כן היא עזבה את בעלה בגלל אישום של הבעל [למשל הפר חובה לזון את אשתו, סירוב גט]. </w:t>
      </w:r>
      <w:r w:rsidRPr="00EC6403">
        <w:rPr>
          <w:rFonts w:ascii="David" w:hAnsi="David" w:cs="David" w:hint="cs"/>
          <w:b/>
          <w:bCs/>
          <w:sz w:val="24"/>
          <w:szCs w:val="24"/>
          <w:rtl/>
        </w:rPr>
        <w:t>כדי שאישה תוכרז כמורדת צריכים להתקיים תנאים מוקד</w:t>
      </w:r>
      <w:r w:rsidR="00EC6403" w:rsidRPr="00EC6403">
        <w:rPr>
          <w:rFonts w:ascii="David" w:hAnsi="David" w:cs="David" w:hint="cs"/>
          <w:b/>
          <w:bCs/>
          <w:sz w:val="24"/>
          <w:szCs w:val="24"/>
          <w:rtl/>
        </w:rPr>
        <w:t>מ</w:t>
      </w:r>
      <w:r w:rsidRPr="00EC6403">
        <w:rPr>
          <w:rFonts w:ascii="David" w:hAnsi="David" w:cs="David" w:hint="cs"/>
          <w:b/>
          <w:bCs/>
          <w:sz w:val="24"/>
          <w:szCs w:val="24"/>
          <w:rtl/>
        </w:rPr>
        <w:t>ים</w:t>
      </w:r>
      <w:r>
        <w:rPr>
          <w:rFonts w:ascii="David" w:hAnsi="David" w:cs="David" w:hint="cs"/>
          <w:sz w:val="24"/>
          <w:szCs w:val="24"/>
          <w:rtl/>
        </w:rPr>
        <w:t xml:space="preserve">: התראה, הכרזה בפומבי, הפצרת ביה"ד באישה שתחזור בה, חלוף תקופה של 12 חודשים. </w:t>
      </w:r>
    </w:p>
    <w:p w14:paraId="26168C7A" w14:textId="77777777" w:rsidR="00E91241" w:rsidRPr="00AC2990" w:rsidRDefault="00E91241" w:rsidP="00E91241">
      <w:pPr>
        <w:tabs>
          <w:tab w:val="left" w:pos="2943"/>
        </w:tabs>
        <w:jc w:val="both"/>
        <w:rPr>
          <w:rFonts w:ascii="David" w:hAnsi="David" w:cs="David"/>
          <w:sz w:val="24"/>
          <w:szCs w:val="24"/>
        </w:rPr>
      </w:pPr>
    </w:p>
    <w:p w14:paraId="55EC9D24" w14:textId="3594F75A" w:rsidR="0049243D" w:rsidRDefault="0049243D" w:rsidP="00EB75B9">
      <w:pPr>
        <w:pStyle w:val="a7"/>
        <w:numPr>
          <w:ilvl w:val="0"/>
          <w:numId w:val="104"/>
        </w:numPr>
        <w:tabs>
          <w:tab w:val="left" w:pos="2943"/>
        </w:tabs>
        <w:jc w:val="both"/>
        <w:rPr>
          <w:rFonts w:ascii="David" w:hAnsi="David" w:cs="David"/>
          <w:sz w:val="24"/>
          <w:szCs w:val="24"/>
        </w:rPr>
      </w:pPr>
      <w:r w:rsidRPr="006F77CF">
        <w:rPr>
          <w:rFonts w:ascii="David" w:hAnsi="David" w:cs="David" w:hint="cs"/>
          <w:b/>
          <w:bCs/>
          <w:sz w:val="24"/>
          <w:szCs w:val="24"/>
          <w:u w:val="single"/>
          <w:shd w:val="clear" w:color="auto" w:fill="FFFFCC"/>
          <w:rtl/>
        </w:rPr>
        <w:t>הגנות הבעל בתביעת מזונות אישה</w:t>
      </w:r>
      <w:r>
        <w:rPr>
          <w:rFonts w:ascii="David" w:hAnsi="David" w:cs="David" w:hint="cs"/>
          <w:sz w:val="24"/>
          <w:szCs w:val="24"/>
          <w:rtl/>
        </w:rPr>
        <w:t xml:space="preserve">: </w:t>
      </w:r>
      <w:r w:rsidR="003F1853">
        <w:rPr>
          <w:rFonts w:ascii="David" w:hAnsi="David" w:cs="David" w:hint="cs"/>
          <w:sz w:val="24"/>
          <w:szCs w:val="24"/>
          <w:rtl/>
        </w:rPr>
        <w:t>[כאשר הצדדים מתגרשים, האישה תובעת נגדו מזונות, טענות הגנה לבעל].</w:t>
      </w:r>
    </w:p>
    <w:p w14:paraId="69C962E2" w14:textId="42FDC798" w:rsidR="0049243D" w:rsidRPr="00EC6403" w:rsidRDefault="0049243D" w:rsidP="00EB75B9">
      <w:pPr>
        <w:pStyle w:val="a7"/>
        <w:numPr>
          <w:ilvl w:val="0"/>
          <w:numId w:val="106"/>
        </w:numPr>
        <w:tabs>
          <w:tab w:val="left" w:pos="2943"/>
        </w:tabs>
        <w:jc w:val="both"/>
        <w:rPr>
          <w:rFonts w:ascii="David" w:hAnsi="David" w:cs="David"/>
          <w:b/>
          <w:bCs/>
          <w:sz w:val="24"/>
          <w:szCs w:val="24"/>
        </w:rPr>
      </w:pPr>
      <w:r w:rsidRPr="003F1853">
        <w:rPr>
          <w:rFonts w:ascii="David" w:hAnsi="David" w:cs="David" w:hint="cs"/>
          <w:b/>
          <w:bCs/>
          <w:sz w:val="24"/>
          <w:szCs w:val="24"/>
          <w:shd w:val="clear" w:color="auto" w:fill="FFFFCC"/>
          <w:rtl/>
        </w:rPr>
        <w:t>הגנת קיזוז</w:t>
      </w:r>
      <w:r w:rsidR="003F1853">
        <w:rPr>
          <w:rFonts w:ascii="David" w:hAnsi="David" w:cs="David" w:hint="cs"/>
          <w:b/>
          <w:bCs/>
          <w:sz w:val="24"/>
          <w:szCs w:val="24"/>
          <w:rtl/>
        </w:rPr>
        <w:t xml:space="preserve">- </w:t>
      </w:r>
      <w:r w:rsidR="003F1853" w:rsidRPr="003F1853">
        <w:rPr>
          <w:rFonts w:ascii="David" w:hAnsi="David" w:cs="David" w:hint="cs"/>
          <w:b/>
          <w:bCs/>
          <w:sz w:val="24"/>
          <w:szCs w:val="24"/>
          <w:rtl/>
        </w:rPr>
        <w:t>קיזוז מעשה ידיים של האישה</w:t>
      </w:r>
      <w:r w:rsidR="003F1853">
        <w:rPr>
          <w:rFonts w:ascii="David" w:hAnsi="David" w:cs="David" w:hint="cs"/>
          <w:sz w:val="24"/>
          <w:szCs w:val="24"/>
          <w:rtl/>
        </w:rPr>
        <w:t xml:space="preserve">. אם האישה מרוויחה כסף במקום שהיא עובדת, אפשר לבקש לקזז את הסכומים האלה מסכומי המזונות. </w:t>
      </w:r>
    </w:p>
    <w:p w14:paraId="55967A59" w14:textId="5B57C430" w:rsidR="006F77CF" w:rsidRPr="003F1853" w:rsidRDefault="0049243D" w:rsidP="00EB75B9">
      <w:pPr>
        <w:pStyle w:val="a7"/>
        <w:numPr>
          <w:ilvl w:val="0"/>
          <w:numId w:val="106"/>
        </w:numPr>
        <w:tabs>
          <w:tab w:val="left" w:pos="2943"/>
        </w:tabs>
        <w:jc w:val="both"/>
        <w:rPr>
          <w:rFonts w:ascii="David" w:hAnsi="David" w:cs="David"/>
          <w:b/>
          <w:bCs/>
          <w:sz w:val="24"/>
          <w:szCs w:val="24"/>
          <w:rtl/>
        </w:rPr>
      </w:pPr>
      <w:r w:rsidRPr="003F1853">
        <w:rPr>
          <w:rFonts w:ascii="David" w:hAnsi="David" w:cs="David" w:hint="cs"/>
          <w:b/>
          <w:bCs/>
          <w:sz w:val="24"/>
          <w:szCs w:val="24"/>
          <w:shd w:val="clear" w:color="auto" w:fill="FFFFCC"/>
          <w:rtl/>
        </w:rPr>
        <w:t>הגנת פטור</w:t>
      </w:r>
      <w:r w:rsidR="003F1853">
        <w:rPr>
          <w:rFonts w:ascii="David" w:hAnsi="David" w:cs="David" w:hint="cs"/>
          <w:b/>
          <w:bCs/>
          <w:sz w:val="24"/>
          <w:szCs w:val="24"/>
          <w:rtl/>
        </w:rPr>
        <w:t xml:space="preserve">- </w:t>
      </w:r>
      <w:r w:rsidR="003F1853" w:rsidRPr="003F1853">
        <w:rPr>
          <w:rFonts w:ascii="David" w:hAnsi="David" w:cs="David" w:hint="cs"/>
          <w:b/>
          <w:bCs/>
          <w:sz w:val="24"/>
          <w:szCs w:val="24"/>
          <w:rtl/>
        </w:rPr>
        <w:t>אם הבעל יכול להוכיח שהאישה סטתה מנורמת ההתנהגות המצופה ממנה</w:t>
      </w:r>
      <w:r w:rsidR="003F1853">
        <w:rPr>
          <w:rFonts w:ascii="David" w:hAnsi="David" w:cs="David" w:hint="cs"/>
          <w:sz w:val="24"/>
          <w:szCs w:val="24"/>
          <w:rtl/>
        </w:rPr>
        <w:t xml:space="preserve">, בעיקר בוגדת/מורדת/עשתה משהו לא בסדר. </w:t>
      </w:r>
      <w:r w:rsidR="00F447CF" w:rsidRPr="003F1853">
        <w:rPr>
          <w:rFonts w:ascii="David" w:hAnsi="David" w:cs="David" w:hint="cs"/>
          <w:sz w:val="24"/>
          <w:szCs w:val="24"/>
          <w:rtl/>
        </w:rPr>
        <w:t xml:space="preserve"> </w:t>
      </w:r>
    </w:p>
    <w:p w14:paraId="34973133" w14:textId="050D246D" w:rsidR="00B44E89" w:rsidRDefault="00C43EDB" w:rsidP="003F1853">
      <w:pPr>
        <w:tabs>
          <w:tab w:val="left" w:pos="2943"/>
        </w:tabs>
        <w:jc w:val="both"/>
        <w:rPr>
          <w:rFonts w:ascii="David" w:hAnsi="David" w:cs="David"/>
          <w:sz w:val="24"/>
          <w:szCs w:val="24"/>
          <w:rtl/>
        </w:rPr>
      </w:pPr>
      <w:r>
        <w:rPr>
          <w:rFonts w:ascii="David" w:hAnsi="David" w:cs="David" w:hint="cs"/>
          <w:sz w:val="24"/>
          <w:szCs w:val="24"/>
          <w:rtl/>
        </w:rPr>
        <w:t xml:space="preserve">אלה ההגנות שהתפתחו בעקבות הכללים ההלכתיים. </w:t>
      </w:r>
      <w:r w:rsidR="00945546">
        <w:rPr>
          <w:rFonts w:ascii="David" w:hAnsi="David" w:cs="David" w:hint="cs"/>
          <w:sz w:val="24"/>
          <w:szCs w:val="24"/>
          <w:rtl/>
        </w:rPr>
        <w:t xml:space="preserve">טענות הלכתיות. </w:t>
      </w:r>
      <w:r w:rsidR="003F1853">
        <w:rPr>
          <w:rFonts w:ascii="David" w:hAnsi="David" w:cs="David" w:hint="cs"/>
          <w:sz w:val="24"/>
          <w:szCs w:val="24"/>
          <w:rtl/>
        </w:rPr>
        <w:t xml:space="preserve">אנחנו </w:t>
      </w:r>
      <w:r w:rsidR="00B44E89">
        <w:rPr>
          <w:rFonts w:ascii="David" w:hAnsi="David" w:cs="David" w:hint="cs"/>
          <w:sz w:val="24"/>
          <w:szCs w:val="24"/>
          <w:rtl/>
        </w:rPr>
        <w:t xml:space="preserve">נראה איך הפסיקה האזרחית עושה בזה שינוי. </w:t>
      </w:r>
    </w:p>
    <w:p w14:paraId="643B15BB" w14:textId="77777777" w:rsidR="003F1853" w:rsidRDefault="003F1853" w:rsidP="003F1853">
      <w:pPr>
        <w:tabs>
          <w:tab w:val="left" w:pos="2943"/>
        </w:tabs>
        <w:jc w:val="both"/>
        <w:rPr>
          <w:rFonts w:ascii="David" w:hAnsi="David" w:cs="David"/>
          <w:sz w:val="24"/>
          <w:szCs w:val="24"/>
          <w:rtl/>
        </w:rPr>
      </w:pPr>
    </w:p>
    <w:p w14:paraId="74CCEAB2" w14:textId="233A8D58" w:rsidR="00B44E89" w:rsidRDefault="00B44E89" w:rsidP="00E35B6B">
      <w:pPr>
        <w:tabs>
          <w:tab w:val="left" w:pos="2943"/>
        </w:tabs>
        <w:jc w:val="both"/>
        <w:rPr>
          <w:rFonts w:ascii="David" w:hAnsi="David" w:cs="David"/>
          <w:b/>
          <w:bCs/>
          <w:sz w:val="24"/>
          <w:szCs w:val="24"/>
          <w:u w:val="single"/>
          <w:rtl/>
        </w:rPr>
      </w:pPr>
      <w:r w:rsidRPr="003F1853">
        <w:rPr>
          <w:rFonts w:ascii="David" w:hAnsi="David" w:cs="David" w:hint="cs"/>
          <w:b/>
          <w:bCs/>
          <w:sz w:val="24"/>
          <w:szCs w:val="24"/>
          <w:u w:val="single"/>
          <w:shd w:val="clear" w:color="auto" w:fill="FBE4D5" w:themeFill="accent2" w:themeFillTint="33"/>
          <w:rtl/>
        </w:rPr>
        <w:t>מקומה של תביעת מזונות אישה בזירת הגירושין בישראל</w:t>
      </w:r>
    </w:p>
    <w:p w14:paraId="4EEA5CE3" w14:textId="099A1E99" w:rsidR="00B44E89" w:rsidRDefault="00B44E89" w:rsidP="00E35B6B">
      <w:pPr>
        <w:tabs>
          <w:tab w:val="left" w:pos="2943"/>
        </w:tabs>
        <w:jc w:val="both"/>
        <w:rPr>
          <w:rFonts w:ascii="David" w:hAnsi="David" w:cs="David"/>
          <w:sz w:val="24"/>
          <w:szCs w:val="24"/>
          <w:rtl/>
        </w:rPr>
      </w:pPr>
      <w:r w:rsidRPr="003F1853">
        <w:rPr>
          <w:rFonts w:ascii="David" w:hAnsi="David" w:cs="David" w:hint="cs"/>
          <w:b/>
          <w:bCs/>
          <w:sz w:val="24"/>
          <w:szCs w:val="24"/>
          <w:highlight w:val="green"/>
          <w:shd w:val="clear" w:color="auto" w:fill="DEEAF6" w:themeFill="accent5" w:themeFillTint="33"/>
          <w:rtl/>
        </w:rPr>
        <w:t>מאמר של פרופ' רות הלפרין-קדרי</w:t>
      </w:r>
      <w:r>
        <w:rPr>
          <w:rFonts w:ascii="David" w:hAnsi="David" w:cs="David" w:hint="cs"/>
          <w:sz w:val="24"/>
          <w:szCs w:val="24"/>
          <w:rtl/>
        </w:rPr>
        <w:t xml:space="preserve">- "מזונות בין בני זוג- מתפיסה של שונות לתפיסה של אי-שוויון". </w:t>
      </w:r>
    </w:p>
    <w:p w14:paraId="1E9E42E2" w14:textId="357F7056" w:rsidR="00B44E89" w:rsidRDefault="00B44E89" w:rsidP="00EB75B9">
      <w:pPr>
        <w:pStyle w:val="a7"/>
        <w:numPr>
          <w:ilvl w:val="0"/>
          <w:numId w:val="107"/>
        </w:numPr>
        <w:tabs>
          <w:tab w:val="left" w:pos="2943"/>
        </w:tabs>
        <w:jc w:val="both"/>
        <w:rPr>
          <w:rFonts w:ascii="David" w:hAnsi="David" w:cs="David"/>
          <w:sz w:val="24"/>
          <w:szCs w:val="24"/>
        </w:rPr>
      </w:pPr>
      <w:r w:rsidRPr="00B44E89">
        <w:rPr>
          <w:rFonts w:ascii="David" w:hAnsi="David" w:cs="David" w:hint="cs"/>
          <w:b/>
          <w:bCs/>
          <w:sz w:val="24"/>
          <w:szCs w:val="24"/>
          <w:shd w:val="clear" w:color="auto" w:fill="FFFFCC"/>
          <w:rtl/>
        </w:rPr>
        <w:t>תשלום המזונות</w:t>
      </w:r>
      <w:r>
        <w:rPr>
          <w:rFonts w:ascii="David" w:hAnsi="David" w:cs="David" w:hint="cs"/>
          <w:sz w:val="24"/>
          <w:szCs w:val="24"/>
          <w:rtl/>
        </w:rPr>
        <w:t xml:space="preserve">- בגלל שהמזונות לא נחשבים כחלק מחלוקת הרכוש שיחולק בהמשך שווה בשווה בין בני הזוג בגירושין, זה משהו שיוצא מהכיס של הבעל והוא משלם לאישה עד הגט. אין החזר. </w:t>
      </w:r>
      <w:r w:rsidRPr="009062CA">
        <w:rPr>
          <w:rFonts w:ascii="David" w:hAnsi="David" w:cs="David" w:hint="cs"/>
          <w:b/>
          <w:bCs/>
          <w:sz w:val="24"/>
          <w:szCs w:val="24"/>
          <w:rtl/>
        </w:rPr>
        <w:t>הבעל משלם כל חודש מזונות בלי לקבל תמורה או החזרים</w:t>
      </w:r>
      <w:r>
        <w:rPr>
          <w:rFonts w:ascii="David" w:hAnsi="David" w:cs="David" w:hint="cs"/>
          <w:sz w:val="24"/>
          <w:szCs w:val="24"/>
          <w:rtl/>
        </w:rPr>
        <w:t xml:space="preserve">. זה </w:t>
      </w:r>
      <w:r w:rsidRPr="009062CA">
        <w:rPr>
          <w:rFonts w:ascii="David" w:hAnsi="David" w:cs="David" w:hint="cs"/>
          <w:color w:val="FF0000"/>
          <w:sz w:val="24"/>
          <w:szCs w:val="24"/>
          <w:rtl/>
        </w:rPr>
        <w:t>לרעת הבעל</w:t>
      </w:r>
      <w:r>
        <w:rPr>
          <w:rFonts w:ascii="David" w:hAnsi="David" w:cs="David" w:hint="cs"/>
          <w:sz w:val="24"/>
          <w:szCs w:val="24"/>
          <w:rtl/>
        </w:rPr>
        <w:t xml:space="preserve">. </w:t>
      </w:r>
    </w:p>
    <w:p w14:paraId="75055A0C" w14:textId="77777777" w:rsidR="009062CA" w:rsidRDefault="009062CA" w:rsidP="009062CA">
      <w:pPr>
        <w:pStyle w:val="a7"/>
        <w:tabs>
          <w:tab w:val="left" w:pos="2943"/>
        </w:tabs>
        <w:ind w:left="360"/>
        <w:jc w:val="both"/>
        <w:rPr>
          <w:rFonts w:ascii="David" w:hAnsi="David" w:cs="David"/>
          <w:sz w:val="24"/>
          <w:szCs w:val="24"/>
        </w:rPr>
      </w:pPr>
    </w:p>
    <w:p w14:paraId="7894912C" w14:textId="5FF52803" w:rsidR="00B44E89" w:rsidRDefault="00B44E89" w:rsidP="00EB75B9">
      <w:pPr>
        <w:pStyle w:val="a7"/>
        <w:numPr>
          <w:ilvl w:val="0"/>
          <w:numId w:val="107"/>
        </w:numPr>
        <w:tabs>
          <w:tab w:val="left" w:pos="2943"/>
        </w:tabs>
        <w:jc w:val="both"/>
        <w:rPr>
          <w:rFonts w:ascii="David" w:hAnsi="David" w:cs="David"/>
          <w:sz w:val="24"/>
          <w:szCs w:val="24"/>
        </w:rPr>
      </w:pPr>
      <w:r>
        <w:rPr>
          <w:rFonts w:ascii="David" w:hAnsi="David" w:cs="David" w:hint="cs"/>
          <w:sz w:val="24"/>
          <w:szCs w:val="24"/>
          <w:rtl/>
        </w:rPr>
        <w:t xml:space="preserve"> </w:t>
      </w:r>
      <w:r w:rsidRPr="00B44E89">
        <w:rPr>
          <w:rFonts w:ascii="David" w:hAnsi="David" w:cs="David" w:hint="cs"/>
          <w:b/>
          <w:bCs/>
          <w:sz w:val="24"/>
          <w:szCs w:val="24"/>
          <w:shd w:val="clear" w:color="auto" w:fill="FFFFCC"/>
          <w:rtl/>
        </w:rPr>
        <w:t>משוואת הכוחות המגדרית</w:t>
      </w:r>
      <w:r>
        <w:rPr>
          <w:rFonts w:ascii="David" w:hAnsi="David" w:cs="David" w:hint="cs"/>
          <w:sz w:val="24"/>
          <w:szCs w:val="24"/>
          <w:rtl/>
        </w:rPr>
        <w:t xml:space="preserve">- במהלך הגירושין. באופן כללי המשוואה הזו נוטה מאוד </w:t>
      </w:r>
      <w:r w:rsidRPr="009062CA">
        <w:rPr>
          <w:rFonts w:ascii="David" w:hAnsi="David" w:cs="David" w:hint="cs"/>
          <w:color w:val="FF0000"/>
          <w:sz w:val="24"/>
          <w:szCs w:val="24"/>
          <w:rtl/>
        </w:rPr>
        <w:t>לטובת הבעל</w:t>
      </w:r>
      <w:r>
        <w:rPr>
          <w:rFonts w:ascii="David" w:hAnsi="David" w:cs="David" w:hint="cs"/>
          <w:sz w:val="24"/>
          <w:szCs w:val="24"/>
          <w:rtl/>
        </w:rPr>
        <w:t xml:space="preserve">, משום </w:t>
      </w:r>
      <w:r w:rsidRPr="009062CA">
        <w:rPr>
          <w:rFonts w:ascii="David" w:hAnsi="David" w:cs="David" w:hint="cs"/>
          <w:b/>
          <w:bCs/>
          <w:sz w:val="24"/>
          <w:szCs w:val="24"/>
          <w:rtl/>
        </w:rPr>
        <w:t>שהבעל הוא בעל הכוח הממשי לסיום הקשר</w:t>
      </w:r>
      <w:r>
        <w:rPr>
          <w:rFonts w:ascii="David" w:hAnsi="David" w:cs="David" w:hint="cs"/>
          <w:sz w:val="24"/>
          <w:szCs w:val="24"/>
          <w:rtl/>
        </w:rPr>
        <w:t xml:space="preserve">. לבעל יש יותר כוח מבחינת מתן הגט. האישה יותר נפגעת אם היא לא מקבלת גט כי לא תוכל להביא ילדים [הם יהיו ממזרים אם תביא], הבעל יכול לקבל היתר נישואים במצבים כאלה וכו'. </w:t>
      </w:r>
      <w:r w:rsidRPr="009062CA">
        <w:rPr>
          <w:rFonts w:ascii="David" w:hAnsi="David" w:cs="David" w:hint="cs"/>
          <w:sz w:val="24"/>
          <w:szCs w:val="24"/>
          <w:shd w:val="clear" w:color="auto" w:fill="FFFFCC"/>
          <w:rtl/>
        </w:rPr>
        <w:t>יש יותר אי שוויון מובנה כאשר מדובר בנישואין "כדת משה בישראל".</w:t>
      </w:r>
    </w:p>
    <w:p w14:paraId="5B0CEBC8" w14:textId="450902AF" w:rsidR="00B44E89" w:rsidRDefault="00B44E89" w:rsidP="00B44E89">
      <w:pPr>
        <w:tabs>
          <w:tab w:val="left" w:pos="2943"/>
        </w:tabs>
        <w:jc w:val="both"/>
        <w:rPr>
          <w:rFonts w:ascii="David" w:hAnsi="David" w:cs="David"/>
          <w:sz w:val="24"/>
          <w:szCs w:val="24"/>
          <w:rtl/>
        </w:rPr>
      </w:pPr>
      <w:r>
        <w:rPr>
          <w:rFonts w:ascii="David" w:hAnsi="David" w:cs="David" w:hint="cs"/>
          <w:sz w:val="24"/>
          <w:szCs w:val="24"/>
          <w:rtl/>
        </w:rPr>
        <w:t>במידה מסוימת תביעת המזונות קצת מאזנת את אי-השוויון הזה. נותנת לאישה כוח נגד הכוח העודף של הבעל במהלך הגירושין</w:t>
      </w:r>
      <w:r w:rsidR="009062CA">
        <w:rPr>
          <w:rFonts w:ascii="David" w:hAnsi="David" w:cs="David" w:hint="cs"/>
          <w:sz w:val="24"/>
          <w:szCs w:val="24"/>
          <w:rtl/>
        </w:rPr>
        <w:t>,</w:t>
      </w:r>
      <w:r>
        <w:rPr>
          <w:rFonts w:ascii="David" w:hAnsi="David" w:cs="David" w:hint="cs"/>
          <w:sz w:val="24"/>
          <w:szCs w:val="24"/>
          <w:rtl/>
        </w:rPr>
        <w:t xml:space="preserve"> משום שלפי ההלכה רק הבעל צריך לשלם לאישה מזונות ולא להיפך [חוץ ממקרים נדירים </w:t>
      </w:r>
      <w:r>
        <w:rPr>
          <w:rFonts w:ascii="David" w:hAnsi="David" w:cs="David" w:hint="cs"/>
          <w:sz w:val="24"/>
          <w:szCs w:val="24"/>
          <w:rtl/>
        </w:rPr>
        <w:lastRenderedPageBreak/>
        <w:t xml:space="preserve">שציינו]. העובדה שהמזונות ניתנים רק כאשר בני הזוג נשואים, זה יהיה מנוף של לחץ על הבעל לתת גט ולסיים את הנישואים. </w:t>
      </w:r>
    </w:p>
    <w:p w14:paraId="0B893CDC" w14:textId="1E9042F7" w:rsidR="00B44E89" w:rsidRPr="009062CA" w:rsidRDefault="00B44E89" w:rsidP="00EB75B9">
      <w:pPr>
        <w:pStyle w:val="a7"/>
        <w:numPr>
          <w:ilvl w:val="0"/>
          <w:numId w:val="107"/>
        </w:numPr>
        <w:tabs>
          <w:tab w:val="left" w:pos="2943"/>
        </w:tabs>
        <w:jc w:val="both"/>
        <w:rPr>
          <w:rFonts w:ascii="David" w:hAnsi="David" w:cs="David"/>
          <w:sz w:val="24"/>
          <w:szCs w:val="24"/>
        </w:rPr>
      </w:pPr>
      <w:r w:rsidRPr="009062CA">
        <w:rPr>
          <w:rFonts w:ascii="David" w:hAnsi="David" w:cs="David" w:hint="cs"/>
          <w:b/>
          <w:bCs/>
          <w:sz w:val="24"/>
          <w:szCs w:val="24"/>
          <w:shd w:val="clear" w:color="auto" w:fill="FFFFCC"/>
          <w:rtl/>
        </w:rPr>
        <w:t>משקלה של תביעת המזונות</w:t>
      </w:r>
      <w:r w:rsidRPr="009062CA">
        <w:rPr>
          <w:rFonts w:ascii="David" w:hAnsi="David" w:cs="David" w:hint="cs"/>
          <w:sz w:val="24"/>
          <w:szCs w:val="24"/>
          <w:rtl/>
        </w:rPr>
        <w:t xml:space="preserve">- </w:t>
      </w:r>
      <w:r w:rsidR="007B0567" w:rsidRPr="009062CA">
        <w:rPr>
          <w:rFonts w:ascii="David" w:hAnsi="David" w:cs="David" w:hint="cs"/>
          <w:sz w:val="24"/>
          <w:szCs w:val="24"/>
          <w:u w:val="single"/>
          <w:rtl/>
        </w:rPr>
        <w:t>נקודת המוצא ההלכתית</w:t>
      </w:r>
      <w:r w:rsidR="009062CA">
        <w:rPr>
          <w:rFonts w:ascii="David" w:hAnsi="David" w:cs="David" w:hint="cs"/>
          <w:sz w:val="24"/>
          <w:szCs w:val="24"/>
          <w:rtl/>
        </w:rPr>
        <w:t>:</w:t>
      </w:r>
      <w:r w:rsidR="007B0567" w:rsidRPr="009062CA">
        <w:rPr>
          <w:rFonts w:ascii="David" w:hAnsi="David" w:cs="David" w:hint="cs"/>
          <w:sz w:val="24"/>
          <w:szCs w:val="24"/>
          <w:rtl/>
        </w:rPr>
        <w:t xml:space="preserve"> הסיבה שיש מזונות אישה היא שהם נועדו לתת לאישה משהו להתקיים ממנו עד </w:t>
      </w:r>
      <w:r w:rsidR="00090AF0" w:rsidRPr="009062CA">
        <w:rPr>
          <w:rFonts w:ascii="David" w:hAnsi="David" w:cs="David" w:hint="cs"/>
          <w:sz w:val="24"/>
          <w:szCs w:val="24"/>
          <w:rtl/>
        </w:rPr>
        <w:t>קבלת הגט מהבעל</w:t>
      </w:r>
      <w:r w:rsidR="007B0567" w:rsidRPr="009062CA">
        <w:rPr>
          <w:rFonts w:ascii="David" w:hAnsi="David" w:cs="David" w:hint="cs"/>
          <w:sz w:val="24"/>
          <w:szCs w:val="24"/>
          <w:rtl/>
        </w:rPr>
        <w:t xml:space="preserve">, משום שכל עוד אין לה גט היא לא יכולה להתחתן עם מישהו אחר שיפרנס אותה. היא כלואה בקשר עד שתצא ותוכל להתחתן עם מישהו אחר </w:t>
      </w:r>
      <w:r w:rsidR="00090AF0" w:rsidRPr="009062CA">
        <w:rPr>
          <w:rFonts w:ascii="David" w:hAnsi="David" w:cs="David" w:hint="cs"/>
          <w:sz w:val="24"/>
          <w:szCs w:val="24"/>
          <w:rtl/>
        </w:rPr>
        <w:t>ש</w:t>
      </w:r>
      <w:r w:rsidR="007B0567" w:rsidRPr="009062CA">
        <w:rPr>
          <w:rFonts w:ascii="David" w:hAnsi="David" w:cs="David" w:hint="cs"/>
          <w:sz w:val="24"/>
          <w:szCs w:val="24"/>
          <w:rtl/>
        </w:rPr>
        <w:t>עול המזונות יהיה עליו. זה הרציונל מאחורי המזונות לפי ההלכה.</w:t>
      </w:r>
    </w:p>
    <w:p w14:paraId="64E8F170" w14:textId="7462DDCB" w:rsidR="007B0567" w:rsidRDefault="007B0567" w:rsidP="007B0567">
      <w:pPr>
        <w:tabs>
          <w:tab w:val="left" w:pos="2943"/>
        </w:tabs>
        <w:jc w:val="both"/>
        <w:rPr>
          <w:rFonts w:ascii="David" w:hAnsi="David" w:cs="David"/>
          <w:sz w:val="24"/>
          <w:szCs w:val="24"/>
          <w:rtl/>
        </w:rPr>
      </w:pPr>
      <w:r w:rsidRPr="009062CA">
        <w:rPr>
          <w:rFonts w:ascii="David" w:hAnsi="David" w:cs="David" w:hint="cs"/>
          <w:sz w:val="24"/>
          <w:szCs w:val="24"/>
          <w:u w:val="single"/>
          <w:rtl/>
        </w:rPr>
        <w:t>אבל היום בפועל</w:t>
      </w:r>
      <w:r>
        <w:rPr>
          <w:rFonts w:ascii="David" w:hAnsi="David" w:cs="David" w:hint="cs"/>
          <w:sz w:val="24"/>
          <w:szCs w:val="24"/>
          <w:rtl/>
        </w:rPr>
        <w:t>, תביעת המזונות מאפשרת לצד השני להטיל</w:t>
      </w:r>
      <w:r w:rsidR="00090AF0">
        <w:rPr>
          <w:rFonts w:ascii="David" w:hAnsi="David" w:cs="David" w:hint="cs"/>
          <w:sz w:val="24"/>
          <w:szCs w:val="24"/>
          <w:rtl/>
        </w:rPr>
        <w:t xml:space="preserve"> </w:t>
      </w:r>
      <w:r>
        <w:rPr>
          <w:rFonts w:ascii="David" w:hAnsi="David" w:cs="David" w:hint="cs"/>
          <w:sz w:val="24"/>
          <w:szCs w:val="24"/>
          <w:rtl/>
        </w:rPr>
        <w:t>חיובים</w:t>
      </w:r>
      <w:r w:rsidR="00090AF0">
        <w:rPr>
          <w:rFonts w:ascii="David" w:hAnsi="David" w:cs="David" w:hint="cs"/>
          <w:sz w:val="24"/>
          <w:szCs w:val="24"/>
          <w:rtl/>
        </w:rPr>
        <w:t xml:space="preserve"> חודשיים</w:t>
      </w:r>
      <w:r>
        <w:rPr>
          <w:rFonts w:ascii="David" w:hAnsi="David" w:cs="David" w:hint="cs"/>
          <w:sz w:val="24"/>
          <w:szCs w:val="24"/>
          <w:rtl/>
        </w:rPr>
        <w:t xml:space="preserve"> על הבעל וזה מהווה לחץ לתת גט. </w:t>
      </w:r>
      <w:r w:rsidR="00090AF0" w:rsidRPr="00090AF0">
        <w:rPr>
          <w:rFonts w:ascii="David" w:hAnsi="David" w:cs="David" w:hint="cs"/>
          <w:b/>
          <w:bCs/>
          <w:sz w:val="24"/>
          <w:szCs w:val="24"/>
          <w:rtl/>
        </w:rPr>
        <w:t>יכול להיות זרז לסיום מהיר של ההליכים ומתן הגט</w:t>
      </w:r>
      <w:r w:rsidR="00090AF0">
        <w:rPr>
          <w:rFonts w:ascii="David" w:hAnsi="David" w:cs="David" w:hint="cs"/>
          <w:sz w:val="24"/>
          <w:szCs w:val="24"/>
          <w:rtl/>
        </w:rPr>
        <w:t xml:space="preserve">. </w:t>
      </w:r>
    </w:p>
    <w:p w14:paraId="0FE3A956" w14:textId="77777777" w:rsidR="0078074B" w:rsidRDefault="0078074B" w:rsidP="007B0567">
      <w:pPr>
        <w:tabs>
          <w:tab w:val="left" w:pos="2943"/>
        </w:tabs>
        <w:jc w:val="both"/>
        <w:rPr>
          <w:rFonts w:ascii="David" w:hAnsi="David" w:cs="David"/>
          <w:sz w:val="24"/>
          <w:szCs w:val="24"/>
          <w:rtl/>
        </w:rPr>
      </w:pPr>
    </w:p>
    <w:p w14:paraId="3CE5B9C0" w14:textId="32531A07" w:rsidR="00090AF0" w:rsidRPr="00090AF0" w:rsidRDefault="00090AF0" w:rsidP="00EB75B9">
      <w:pPr>
        <w:pStyle w:val="a7"/>
        <w:numPr>
          <w:ilvl w:val="0"/>
          <w:numId w:val="107"/>
        </w:numPr>
        <w:tabs>
          <w:tab w:val="left" w:pos="2943"/>
        </w:tabs>
        <w:jc w:val="both"/>
        <w:rPr>
          <w:rFonts w:ascii="David" w:hAnsi="David" w:cs="David"/>
          <w:sz w:val="24"/>
          <w:szCs w:val="24"/>
          <w:rtl/>
        </w:rPr>
      </w:pPr>
      <w:r w:rsidRPr="009062CA">
        <w:rPr>
          <w:rFonts w:ascii="David" w:hAnsi="David" w:cs="David" w:hint="cs"/>
          <w:b/>
          <w:bCs/>
          <w:sz w:val="24"/>
          <w:szCs w:val="24"/>
          <w:shd w:val="clear" w:color="auto" w:fill="FFFFCC"/>
          <w:rtl/>
        </w:rPr>
        <w:t>פוטנציאל לשני כיווני השפעה מנוגדים</w:t>
      </w:r>
      <w:r w:rsidRPr="0078074B">
        <w:rPr>
          <w:rFonts w:ascii="David" w:hAnsi="David" w:cs="David" w:hint="cs"/>
          <w:b/>
          <w:bCs/>
          <w:sz w:val="24"/>
          <w:szCs w:val="24"/>
          <w:rtl/>
        </w:rPr>
        <w:t>:</w:t>
      </w:r>
    </w:p>
    <w:p w14:paraId="44E30556" w14:textId="5D52F889" w:rsidR="00090AF0" w:rsidRDefault="00090AF0" w:rsidP="00090AF0">
      <w:pPr>
        <w:tabs>
          <w:tab w:val="left" w:pos="2943"/>
        </w:tabs>
        <w:jc w:val="both"/>
        <w:rPr>
          <w:rFonts w:ascii="David" w:hAnsi="David" w:cs="David"/>
          <w:sz w:val="24"/>
          <w:szCs w:val="24"/>
          <w:rtl/>
        </w:rPr>
      </w:pPr>
      <w:r w:rsidRPr="0078074B">
        <w:rPr>
          <w:rFonts w:ascii="David" w:hAnsi="David" w:cs="David" w:hint="cs"/>
          <w:sz w:val="24"/>
          <w:szCs w:val="24"/>
          <w:shd w:val="clear" w:color="auto" w:fill="FFFFCC"/>
          <w:rtl/>
        </w:rPr>
        <w:t xml:space="preserve">מצד אחד, המזונות יכולים </w:t>
      </w:r>
      <w:r w:rsidRPr="0078074B">
        <w:rPr>
          <w:rFonts w:ascii="David" w:hAnsi="David" w:cs="David" w:hint="cs"/>
          <w:b/>
          <w:bCs/>
          <w:sz w:val="24"/>
          <w:szCs w:val="24"/>
          <w:shd w:val="clear" w:color="auto" w:fill="FFFFCC"/>
          <w:rtl/>
        </w:rPr>
        <w:t>לתמרץ את הבעל לתת גט</w:t>
      </w:r>
      <w:r>
        <w:rPr>
          <w:rFonts w:ascii="David" w:hAnsi="David" w:cs="David" w:hint="cs"/>
          <w:sz w:val="24"/>
          <w:szCs w:val="24"/>
          <w:rtl/>
        </w:rPr>
        <w:t>. ירצה לתת מהר כדי להיפטר מתשלום מזונות.</w:t>
      </w:r>
    </w:p>
    <w:p w14:paraId="53157ACE" w14:textId="6231E6A7" w:rsidR="00090AF0" w:rsidRDefault="00090AF0" w:rsidP="00090AF0">
      <w:pPr>
        <w:tabs>
          <w:tab w:val="left" w:pos="2943"/>
        </w:tabs>
        <w:jc w:val="both"/>
        <w:rPr>
          <w:rFonts w:ascii="David" w:hAnsi="David" w:cs="David"/>
          <w:sz w:val="24"/>
          <w:szCs w:val="24"/>
          <w:rtl/>
        </w:rPr>
      </w:pPr>
      <w:r w:rsidRPr="0078074B">
        <w:rPr>
          <w:rFonts w:ascii="David" w:hAnsi="David" w:cs="David" w:hint="cs"/>
          <w:sz w:val="24"/>
          <w:szCs w:val="24"/>
          <w:shd w:val="clear" w:color="auto" w:fill="FFFFCC"/>
          <w:rtl/>
        </w:rPr>
        <w:t xml:space="preserve">מצד שני, זה </w:t>
      </w:r>
      <w:r w:rsidRPr="0078074B">
        <w:rPr>
          <w:rFonts w:ascii="David" w:hAnsi="David" w:cs="David" w:hint="cs"/>
          <w:b/>
          <w:bCs/>
          <w:sz w:val="24"/>
          <w:szCs w:val="24"/>
          <w:shd w:val="clear" w:color="auto" w:fill="FFFFCC"/>
          <w:rtl/>
        </w:rPr>
        <w:t>יכול לגרום לאישה לעכב את קבלת הגט</w:t>
      </w:r>
      <w:r w:rsidRPr="0078074B">
        <w:rPr>
          <w:rFonts w:ascii="David" w:hAnsi="David" w:cs="David" w:hint="cs"/>
          <w:sz w:val="24"/>
          <w:szCs w:val="24"/>
          <w:shd w:val="clear" w:color="auto" w:fill="FFFFCC"/>
          <w:rtl/>
        </w:rPr>
        <w:t>.</w:t>
      </w:r>
      <w:r>
        <w:rPr>
          <w:rFonts w:ascii="David" w:hAnsi="David" w:cs="David" w:hint="cs"/>
          <w:sz w:val="24"/>
          <w:szCs w:val="24"/>
          <w:rtl/>
        </w:rPr>
        <w:t xml:space="preserve"> היא </w:t>
      </w:r>
      <w:r w:rsidR="0078074B">
        <w:rPr>
          <w:rFonts w:ascii="David" w:hAnsi="David" w:cs="David" w:hint="cs"/>
          <w:sz w:val="24"/>
          <w:szCs w:val="24"/>
          <w:rtl/>
        </w:rPr>
        <w:t xml:space="preserve">לא </w:t>
      </w:r>
      <w:r>
        <w:rPr>
          <w:rFonts w:ascii="David" w:hAnsi="David" w:cs="David" w:hint="cs"/>
          <w:sz w:val="24"/>
          <w:szCs w:val="24"/>
          <w:rtl/>
        </w:rPr>
        <w:t xml:space="preserve">תרצה לקבל גט כדי להמשיך להיות מפורנסת. </w:t>
      </w:r>
    </w:p>
    <w:p w14:paraId="5309D1C1" w14:textId="4FD5CF8C" w:rsidR="00090AF0" w:rsidRDefault="00090AF0" w:rsidP="0078074B">
      <w:pPr>
        <w:tabs>
          <w:tab w:val="left" w:pos="2943"/>
        </w:tabs>
        <w:jc w:val="both"/>
        <w:rPr>
          <w:rFonts w:ascii="David" w:hAnsi="David" w:cs="David"/>
          <w:sz w:val="24"/>
          <w:szCs w:val="24"/>
          <w:rtl/>
        </w:rPr>
      </w:pPr>
      <w:r>
        <w:rPr>
          <w:rFonts w:ascii="David" w:hAnsi="David" w:cs="David" w:hint="cs"/>
          <w:sz w:val="24"/>
          <w:szCs w:val="24"/>
          <w:rtl/>
        </w:rPr>
        <w:t>אינטרסים נוגדים של הצדדים.</w:t>
      </w:r>
      <w:r w:rsidR="0078074B">
        <w:rPr>
          <w:rFonts w:ascii="David" w:hAnsi="David" w:cs="David" w:hint="cs"/>
          <w:sz w:val="24"/>
          <w:szCs w:val="24"/>
          <w:rtl/>
        </w:rPr>
        <w:t xml:space="preserve"> </w:t>
      </w:r>
      <w:r w:rsidRPr="0078074B">
        <w:rPr>
          <w:rFonts w:ascii="David" w:hAnsi="David" w:cs="David" w:hint="cs"/>
          <w:b/>
          <w:bCs/>
          <w:color w:val="FF0000"/>
          <w:sz w:val="24"/>
          <w:szCs w:val="24"/>
          <w:rtl/>
        </w:rPr>
        <w:t>לדוגמה:</w:t>
      </w:r>
      <w:r w:rsidRPr="0078074B">
        <w:rPr>
          <w:rFonts w:ascii="David" w:hAnsi="David" w:cs="David" w:hint="cs"/>
          <w:color w:val="FF0000"/>
          <w:sz w:val="24"/>
          <w:szCs w:val="24"/>
          <w:rtl/>
        </w:rPr>
        <w:t xml:space="preserve"> </w:t>
      </w:r>
      <w:r>
        <w:rPr>
          <w:rFonts w:ascii="David" w:hAnsi="David" w:cs="David" w:hint="cs"/>
          <w:sz w:val="24"/>
          <w:szCs w:val="24"/>
          <w:rtl/>
        </w:rPr>
        <w:t>אישה לא צעירה, הייתה עקרת בית כל השנים. הצדדים מתגרשים. תביעת המזונות היא האמצעי היחידי שיש לה להתפרנס ממנו.</w:t>
      </w:r>
    </w:p>
    <w:p w14:paraId="5887FF88" w14:textId="77777777" w:rsidR="0078074B" w:rsidRDefault="0078074B" w:rsidP="0078074B">
      <w:pPr>
        <w:tabs>
          <w:tab w:val="left" w:pos="2943"/>
        </w:tabs>
        <w:jc w:val="both"/>
        <w:rPr>
          <w:rFonts w:ascii="David" w:hAnsi="David" w:cs="David"/>
          <w:sz w:val="24"/>
          <w:szCs w:val="24"/>
          <w:rtl/>
        </w:rPr>
      </w:pPr>
    </w:p>
    <w:p w14:paraId="2B23C9CE" w14:textId="5D71416A" w:rsidR="00090AF0" w:rsidRPr="0078074B" w:rsidRDefault="00090AF0" w:rsidP="00EB75B9">
      <w:pPr>
        <w:pStyle w:val="a7"/>
        <w:numPr>
          <w:ilvl w:val="0"/>
          <w:numId w:val="107"/>
        </w:numPr>
        <w:tabs>
          <w:tab w:val="left" w:pos="2943"/>
        </w:tabs>
        <w:jc w:val="both"/>
        <w:rPr>
          <w:rFonts w:ascii="David" w:hAnsi="David" w:cs="David"/>
          <w:sz w:val="24"/>
          <w:szCs w:val="24"/>
          <w:rtl/>
        </w:rPr>
      </w:pPr>
      <w:r w:rsidRPr="0078074B">
        <w:rPr>
          <w:rFonts w:ascii="David" w:hAnsi="David" w:cs="David" w:hint="cs"/>
          <w:b/>
          <w:bCs/>
          <w:sz w:val="24"/>
          <w:szCs w:val="24"/>
          <w:shd w:val="clear" w:color="auto" w:fill="FFFFCC"/>
          <w:rtl/>
        </w:rPr>
        <w:t>הפרדוקס במקומה של תביעת המזונות בזירת הגירושין כדמו"י</w:t>
      </w:r>
      <w:r w:rsidRPr="0078074B">
        <w:rPr>
          <w:rFonts w:ascii="David" w:hAnsi="David" w:cs="David" w:hint="cs"/>
          <w:sz w:val="24"/>
          <w:szCs w:val="24"/>
          <w:shd w:val="clear" w:color="auto" w:fill="FFFFCC"/>
          <w:rtl/>
        </w:rPr>
        <w:t xml:space="preserve"> [כדת משה וישראל]</w:t>
      </w:r>
      <w:r>
        <w:rPr>
          <w:rFonts w:ascii="David" w:hAnsi="David" w:cs="David" w:hint="cs"/>
          <w:sz w:val="24"/>
          <w:szCs w:val="24"/>
          <w:rtl/>
        </w:rPr>
        <w:t xml:space="preserve">. </w:t>
      </w:r>
      <w:r w:rsidR="00344484" w:rsidRPr="0078074B">
        <w:rPr>
          <w:rFonts w:ascii="David" w:hAnsi="David" w:cs="David" w:hint="cs"/>
          <w:sz w:val="24"/>
          <w:szCs w:val="24"/>
          <w:rtl/>
        </w:rPr>
        <w:t>הבעל חייב לאישה</w:t>
      </w:r>
      <w:r w:rsidR="0078074B">
        <w:rPr>
          <w:rFonts w:ascii="David" w:hAnsi="David" w:cs="David" w:hint="cs"/>
          <w:sz w:val="24"/>
          <w:szCs w:val="24"/>
          <w:rtl/>
        </w:rPr>
        <w:t xml:space="preserve"> מזונות</w:t>
      </w:r>
      <w:r w:rsidR="00344484" w:rsidRPr="0078074B">
        <w:rPr>
          <w:rFonts w:ascii="David" w:hAnsi="David" w:cs="David" w:hint="cs"/>
          <w:sz w:val="24"/>
          <w:szCs w:val="24"/>
          <w:rtl/>
        </w:rPr>
        <w:t xml:space="preserve"> מכוח הנישואי</w:t>
      </w:r>
      <w:r w:rsidR="0078074B">
        <w:rPr>
          <w:rFonts w:ascii="David" w:hAnsi="David" w:cs="David" w:hint="cs"/>
          <w:sz w:val="24"/>
          <w:szCs w:val="24"/>
          <w:rtl/>
        </w:rPr>
        <w:t>ן</w:t>
      </w:r>
      <w:r w:rsidR="00344484" w:rsidRPr="0078074B">
        <w:rPr>
          <w:rFonts w:ascii="David" w:hAnsi="David" w:cs="David" w:hint="cs"/>
          <w:sz w:val="24"/>
          <w:szCs w:val="24"/>
          <w:rtl/>
        </w:rPr>
        <w:t>. בפרקטיקה</w:t>
      </w:r>
      <w:r w:rsidR="0078074B">
        <w:rPr>
          <w:rFonts w:ascii="David" w:hAnsi="David" w:cs="David" w:hint="cs"/>
          <w:sz w:val="24"/>
          <w:szCs w:val="24"/>
          <w:rtl/>
        </w:rPr>
        <w:t>-</w:t>
      </w:r>
      <w:r w:rsidR="00344484" w:rsidRPr="0078074B">
        <w:rPr>
          <w:rFonts w:ascii="David" w:hAnsi="David" w:cs="David" w:hint="cs"/>
          <w:sz w:val="24"/>
          <w:szCs w:val="24"/>
          <w:rtl/>
        </w:rPr>
        <w:t xml:space="preserve"> </w:t>
      </w:r>
      <w:r w:rsidR="00344484" w:rsidRPr="0078074B">
        <w:rPr>
          <w:rFonts w:ascii="David" w:hAnsi="David" w:cs="David" w:hint="cs"/>
          <w:b/>
          <w:bCs/>
          <w:sz w:val="24"/>
          <w:szCs w:val="24"/>
          <w:rtl/>
        </w:rPr>
        <w:t>תביעת מזונות הפכה להיות יריית הפתיחה בסכסוך הגירושין</w:t>
      </w:r>
      <w:r w:rsidR="0078074B">
        <w:rPr>
          <w:rFonts w:ascii="David" w:hAnsi="David" w:cs="David" w:hint="cs"/>
          <w:sz w:val="24"/>
          <w:szCs w:val="24"/>
          <w:rtl/>
        </w:rPr>
        <w:t>.</w:t>
      </w:r>
      <w:r w:rsidR="00344484" w:rsidRPr="0078074B">
        <w:rPr>
          <w:rFonts w:ascii="David" w:hAnsi="David" w:cs="David" w:hint="cs"/>
          <w:sz w:val="24"/>
          <w:szCs w:val="24"/>
          <w:rtl/>
        </w:rPr>
        <w:t xml:space="preserve"> זה פרדוקס כי לפי הדין הדתי המזונות ניתנים כל עוד הצדדים </w:t>
      </w:r>
      <w:r w:rsidR="0078074B">
        <w:rPr>
          <w:rFonts w:ascii="David" w:hAnsi="David" w:cs="David" w:hint="cs"/>
          <w:sz w:val="24"/>
          <w:szCs w:val="24"/>
          <w:rtl/>
        </w:rPr>
        <w:t>נשואים</w:t>
      </w:r>
      <w:r w:rsidR="00344484" w:rsidRPr="0078074B">
        <w:rPr>
          <w:rFonts w:ascii="David" w:hAnsi="David" w:cs="David" w:hint="cs"/>
          <w:sz w:val="24"/>
          <w:szCs w:val="24"/>
          <w:rtl/>
        </w:rPr>
        <w:t>, עד הגט. אבל היא מוגשת כשהצדדים רוצים להתגרש. זה הפך להיות תביעה טקטית.</w:t>
      </w:r>
    </w:p>
    <w:p w14:paraId="71FDC116" w14:textId="2EE556B0" w:rsidR="00344484" w:rsidRDefault="00344484" w:rsidP="00090AF0">
      <w:pPr>
        <w:tabs>
          <w:tab w:val="left" w:pos="2943"/>
        </w:tabs>
        <w:jc w:val="both"/>
        <w:rPr>
          <w:rFonts w:ascii="David" w:hAnsi="David" w:cs="David"/>
          <w:sz w:val="24"/>
          <w:szCs w:val="24"/>
          <w:rtl/>
        </w:rPr>
      </w:pPr>
    </w:p>
    <w:p w14:paraId="4329ABA2" w14:textId="4BB8808C" w:rsidR="00163DAD" w:rsidRPr="004C65D9" w:rsidRDefault="00344484" w:rsidP="004C65D9">
      <w:pPr>
        <w:tabs>
          <w:tab w:val="left" w:pos="2943"/>
        </w:tabs>
        <w:jc w:val="both"/>
        <w:rPr>
          <w:rFonts w:ascii="David" w:hAnsi="David" w:cs="David"/>
          <w:b/>
          <w:bCs/>
          <w:sz w:val="24"/>
          <w:szCs w:val="24"/>
          <w:u w:val="single"/>
          <w:rtl/>
        </w:rPr>
      </w:pPr>
      <w:r w:rsidRPr="005C38EE">
        <w:rPr>
          <w:rFonts w:ascii="David" w:hAnsi="David" w:cs="David" w:hint="cs"/>
          <w:b/>
          <w:bCs/>
          <w:sz w:val="24"/>
          <w:szCs w:val="24"/>
          <w:u w:val="single"/>
          <w:shd w:val="clear" w:color="auto" w:fill="FBE4D5" w:themeFill="accent2" w:themeFillTint="33"/>
          <w:rtl/>
        </w:rPr>
        <w:t>תפיסה דתית מול תפיסה אזרחית</w:t>
      </w:r>
      <w:r>
        <w:rPr>
          <w:rFonts w:ascii="David" w:hAnsi="David" w:cs="David" w:hint="cs"/>
          <w:b/>
          <w:bCs/>
          <w:sz w:val="24"/>
          <w:szCs w:val="24"/>
          <w:u w:val="single"/>
          <w:rtl/>
        </w:rPr>
        <w:t xml:space="preserve"> </w:t>
      </w:r>
    </w:p>
    <w:p w14:paraId="63F7486D" w14:textId="18BA1145" w:rsidR="00344484" w:rsidRDefault="00E51C38" w:rsidP="00E51C38">
      <w:pPr>
        <w:tabs>
          <w:tab w:val="left" w:pos="2943"/>
        </w:tabs>
        <w:jc w:val="both"/>
        <w:rPr>
          <w:rFonts w:ascii="David" w:hAnsi="David" w:cs="David"/>
          <w:sz w:val="24"/>
          <w:szCs w:val="24"/>
          <w:rtl/>
        </w:rPr>
      </w:pPr>
      <w:r w:rsidRPr="009717FC">
        <w:rPr>
          <w:rFonts w:ascii="David" w:hAnsi="David" w:cs="David" w:hint="cs"/>
          <w:b/>
          <w:bCs/>
          <w:sz w:val="24"/>
          <w:szCs w:val="24"/>
          <w:shd w:val="clear" w:color="auto" w:fill="FFFFCC"/>
          <w:rtl/>
        </w:rPr>
        <w:t>מלאכת ההתאמה של העקרונות והכללים ההלכתיים למערכת הערכים, העקרונות והנורמות האזרחיים</w:t>
      </w:r>
      <w:r w:rsidRPr="009717FC">
        <w:rPr>
          <w:rFonts w:ascii="David" w:hAnsi="David" w:cs="David" w:hint="cs"/>
          <w:sz w:val="24"/>
          <w:szCs w:val="24"/>
          <w:shd w:val="clear" w:color="auto" w:fill="FFFFCC"/>
          <w:rtl/>
        </w:rPr>
        <w:t xml:space="preserve"> </w:t>
      </w:r>
      <w:r>
        <w:rPr>
          <w:rFonts w:ascii="David" w:hAnsi="David" w:cs="David" w:hint="cs"/>
          <w:sz w:val="24"/>
          <w:szCs w:val="24"/>
          <w:rtl/>
        </w:rPr>
        <w:t>(</w:t>
      </w:r>
      <w:r w:rsidR="00344484">
        <w:rPr>
          <w:rFonts w:ascii="David" w:hAnsi="David" w:cs="David" w:hint="cs"/>
          <w:sz w:val="24"/>
          <w:szCs w:val="24"/>
          <w:rtl/>
        </w:rPr>
        <w:t xml:space="preserve">בתי המשפט האזרחיים </w:t>
      </w:r>
      <w:r>
        <w:rPr>
          <w:rFonts w:ascii="David" w:hAnsi="David" w:cs="David" w:hint="cs"/>
          <w:sz w:val="24"/>
          <w:szCs w:val="24"/>
          <w:rtl/>
        </w:rPr>
        <w:t>מנסים להתאים מ-3 כיוונים):</w:t>
      </w:r>
    </w:p>
    <w:p w14:paraId="2889526A" w14:textId="77777777" w:rsidR="009717FC" w:rsidRDefault="00344484" w:rsidP="00EB75B9">
      <w:pPr>
        <w:pStyle w:val="a7"/>
        <w:numPr>
          <w:ilvl w:val="0"/>
          <w:numId w:val="128"/>
        </w:numPr>
        <w:tabs>
          <w:tab w:val="left" w:pos="2943"/>
        </w:tabs>
        <w:jc w:val="both"/>
        <w:rPr>
          <w:rFonts w:ascii="David" w:hAnsi="David" w:cs="David"/>
          <w:sz w:val="24"/>
          <w:szCs w:val="24"/>
        </w:rPr>
      </w:pPr>
      <w:r w:rsidRPr="009717FC">
        <w:rPr>
          <w:rFonts w:ascii="David" w:hAnsi="David" w:cs="David" w:hint="cs"/>
          <w:b/>
          <w:bCs/>
          <w:sz w:val="24"/>
          <w:szCs w:val="24"/>
          <w:u w:val="single"/>
          <w:shd w:val="clear" w:color="auto" w:fill="FFFFCC"/>
          <w:rtl/>
        </w:rPr>
        <w:t>כיוון ראשון</w:t>
      </w:r>
      <w:r w:rsidRPr="009717FC">
        <w:rPr>
          <w:rFonts w:ascii="David" w:hAnsi="David" w:cs="David" w:hint="cs"/>
          <w:b/>
          <w:bCs/>
          <w:sz w:val="24"/>
          <w:szCs w:val="24"/>
          <w:shd w:val="clear" w:color="auto" w:fill="FFFFCC"/>
          <w:rtl/>
        </w:rPr>
        <w:t>: הרחבת הגנת הקיזוז</w:t>
      </w:r>
      <w:r w:rsidRPr="009717FC">
        <w:rPr>
          <w:rFonts w:ascii="David" w:hAnsi="David" w:cs="David" w:hint="cs"/>
          <w:sz w:val="24"/>
          <w:szCs w:val="24"/>
          <w:rtl/>
        </w:rPr>
        <w:t>.</w:t>
      </w:r>
      <w:r w:rsidR="00E90CD6" w:rsidRPr="009717FC">
        <w:rPr>
          <w:rFonts w:ascii="David" w:hAnsi="David" w:cs="David" w:hint="cs"/>
          <w:sz w:val="24"/>
          <w:szCs w:val="24"/>
          <w:rtl/>
        </w:rPr>
        <w:t xml:space="preserve"> -מנסים להחדיר מושגים של שוויון מהדין האזרחי לדין הדתי. מתאימים את הדין הדתי לתפיסת העולם האזרחית שלהם. </w:t>
      </w:r>
    </w:p>
    <w:p w14:paraId="1423E141" w14:textId="77777777" w:rsidR="009717FC" w:rsidRDefault="00344484" w:rsidP="00EB75B9">
      <w:pPr>
        <w:pStyle w:val="a7"/>
        <w:numPr>
          <w:ilvl w:val="0"/>
          <w:numId w:val="128"/>
        </w:numPr>
        <w:tabs>
          <w:tab w:val="left" w:pos="2943"/>
        </w:tabs>
        <w:jc w:val="both"/>
        <w:rPr>
          <w:rFonts w:ascii="David" w:hAnsi="David" w:cs="David"/>
          <w:sz w:val="24"/>
          <w:szCs w:val="24"/>
        </w:rPr>
      </w:pPr>
      <w:r w:rsidRPr="009717FC">
        <w:rPr>
          <w:rFonts w:ascii="David" w:hAnsi="David" w:cs="David" w:hint="cs"/>
          <w:b/>
          <w:bCs/>
          <w:sz w:val="24"/>
          <w:szCs w:val="24"/>
          <w:u w:val="single"/>
          <w:shd w:val="clear" w:color="auto" w:fill="FFFFCC"/>
          <w:rtl/>
        </w:rPr>
        <w:t>כיוון שני</w:t>
      </w:r>
      <w:r w:rsidRPr="009717FC">
        <w:rPr>
          <w:rFonts w:ascii="David" w:hAnsi="David" w:cs="David" w:hint="cs"/>
          <w:b/>
          <w:bCs/>
          <w:sz w:val="24"/>
          <w:szCs w:val="24"/>
          <w:shd w:val="clear" w:color="auto" w:fill="FFFFCC"/>
          <w:rtl/>
        </w:rPr>
        <w:t>: צמצום הגנת הפטור, הכרוכה בהתנהגות האישה</w:t>
      </w:r>
      <w:r w:rsidRPr="009717FC">
        <w:rPr>
          <w:rFonts w:ascii="David" w:hAnsi="David" w:cs="David" w:hint="cs"/>
          <w:sz w:val="24"/>
          <w:szCs w:val="24"/>
          <w:rtl/>
        </w:rPr>
        <w:t xml:space="preserve">. </w:t>
      </w:r>
      <w:r w:rsidR="009717FC">
        <w:rPr>
          <w:rFonts w:ascii="David" w:hAnsi="David" w:cs="David" w:hint="cs"/>
          <w:sz w:val="24"/>
          <w:szCs w:val="24"/>
          <w:rtl/>
        </w:rPr>
        <w:t>-</w:t>
      </w:r>
      <w:r w:rsidRPr="009717FC">
        <w:rPr>
          <w:rFonts w:ascii="David" w:hAnsi="David" w:cs="David" w:hint="cs"/>
          <w:sz w:val="24"/>
          <w:szCs w:val="24"/>
          <w:rtl/>
        </w:rPr>
        <w:t>בתי המשפט ממשיכים לתת מזונות גם אם  האישה לא התנהגה לפי הקוד הדתי, התנהגות ראויה</w:t>
      </w:r>
      <w:r w:rsidR="009717FC">
        <w:rPr>
          <w:rFonts w:ascii="David" w:hAnsi="David" w:cs="David" w:hint="cs"/>
          <w:sz w:val="24"/>
          <w:szCs w:val="24"/>
          <w:rtl/>
        </w:rPr>
        <w:t>.</w:t>
      </w:r>
    </w:p>
    <w:p w14:paraId="3A354AC6" w14:textId="397B37B0" w:rsidR="00344484" w:rsidRPr="009717FC" w:rsidRDefault="00344484" w:rsidP="00EB75B9">
      <w:pPr>
        <w:pStyle w:val="a7"/>
        <w:numPr>
          <w:ilvl w:val="0"/>
          <w:numId w:val="128"/>
        </w:numPr>
        <w:tabs>
          <w:tab w:val="left" w:pos="2943"/>
        </w:tabs>
        <w:jc w:val="both"/>
        <w:rPr>
          <w:rFonts w:ascii="David" w:hAnsi="David" w:cs="David"/>
          <w:sz w:val="24"/>
          <w:szCs w:val="24"/>
          <w:rtl/>
        </w:rPr>
      </w:pPr>
      <w:r w:rsidRPr="009717FC">
        <w:rPr>
          <w:rFonts w:ascii="David" w:hAnsi="David" w:cs="David" w:hint="cs"/>
          <w:b/>
          <w:bCs/>
          <w:sz w:val="24"/>
          <w:szCs w:val="24"/>
          <w:u w:val="single"/>
          <w:shd w:val="clear" w:color="auto" w:fill="FFFFCC"/>
          <w:rtl/>
        </w:rPr>
        <w:t>כיוון שלישי</w:t>
      </w:r>
      <w:r w:rsidR="009717FC" w:rsidRPr="009717FC">
        <w:rPr>
          <w:rFonts w:ascii="David" w:hAnsi="David" w:cs="David" w:hint="cs"/>
          <w:b/>
          <w:bCs/>
          <w:sz w:val="24"/>
          <w:szCs w:val="24"/>
          <w:u w:val="single"/>
          <w:shd w:val="clear" w:color="auto" w:fill="FFFFCC"/>
          <w:rtl/>
        </w:rPr>
        <w:t xml:space="preserve"> מסתמן</w:t>
      </w:r>
      <w:r w:rsidRPr="009717FC">
        <w:rPr>
          <w:rFonts w:ascii="David" w:hAnsi="David" w:cs="David" w:hint="cs"/>
          <w:b/>
          <w:bCs/>
          <w:sz w:val="24"/>
          <w:szCs w:val="24"/>
          <w:shd w:val="clear" w:color="auto" w:fill="FFFFCC"/>
          <w:rtl/>
        </w:rPr>
        <w:t>: יצירת דיני מזונות אזרחיים</w:t>
      </w:r>
      <w:r w:rsidRPr="009717FC">
        <w:rPr>
          <w:rFonts w:ascii="David" w:hAnsi="David" w:cs="David" w:hint="cs"/>
          <w:sz w:val="24"/>
          <w:szCs w:val="24"/>
          <w:rtl/>
        </w:rPr>
        <w:t xml:space="preserve">. </w:t>
      </w:r>
    </w:p>
    <w:p w14:paraId="44D0B694" w14:textId="7A7B48F3" w:rsidR="00344484" w:rsidRDefault="00344484" w:rsidP="00090AF0">
      <w:pPr>
        <w:tabs>
          <w:tab w:val="left" w:pos="2943"/>
        </w:tabs>
        <w:jc w:val="both"/>
        <w:rPr>
          <w:rFonts w:ascii="David" w:hAnsi="David" w:cs="David"/>
          <w:sz w:val="24"/>
          <w:szCs w:val="24"/>
          <w:rtl/>
        </w:rPr>
      </w:pPr>
      <w:r>
        <w:rPr>
          <w:rFonts w:ascii="David" w:hAnsi="David" w:cs="David" w:hint="cs"/>
          <w:sz w:val="24"/>
          <w:szCs w:val="24"/>
          <w:rtl/>
        </w:rPr>
        <w:t>נושא מזונות</w:t>
      </w:r>
      <w:r w:rsidR="009717FC">
        <w:rPr>
          <w:rFonts w:ascii="David" w:hAnsi="David" w:cs="David" w:hint="cs"/>
          <w:sz w:val="24"/>
          <w:szCs w:val="24"/>
          <w:rtl/>
        </w:rPr>
        <w:t xml:space="preserve"> אישה</w:t>
      </w:r>
      <w:r>
        <w:rPr>
          <w:rFonts w:ascii="David" w:hAnsi="David" w:cs="David" w:hint="cs"/>
          <w:sz w:val="24"/>
          <w:szCs w:val="24"/>
          <w:rtl/>
        </w:rPr>
        <w:t xml:space="preserve"> ממחיש בצורה ברורה את ההתנגשות בין העקרונות הדתיים לעקרונות האזרחיים. יש </w:t>
      </w:r>
      <w:r w:rsidRPr="009717FC">
        <w:rPr>
          <w:rFonts w:ascii="David" w:hAnsi="David" w:cs="David" w:hint="cs"/>
          <w:sz w:val="24"/>
          <w:szCs w:val="24"/>
          <w:u w:val="single"/>
          <w:rtl/>
        </w:rPr>
        <w:t>תפיסה דתית</w:t>
      </w:r>
      <w:r>
        <w:rPr>
          <w:rFonts w:ascii="David" w:hAnsi="David" w:cs="David" w:hint="cs"/>
          <w:sz w:val="24"/>
          <w:szCs w:val="24"/>
          <w:rtl/>
        </w:rPr>
        <w:t xml:space="preserve"> של עקרונות מסורתיים שמרניים</w:t>
      </w:r>
      <w:r w:rsidR="009717FC">
        <w:rPr>
          <w:rFonts w:ascii="David" w:hAnsi="David" w:cs="David" w:hint="cs"/>
          <w:sz w:val="24"/>
          <w:szCs w:val="24"/>
          <w:rtl/>
        </w:rPr>
        <w:t>:</w:t>
      </w:r>
      <w:r>
        <w:rPr>
          <w:rFonts w:ascii="David" w:hAnsi="David" w:cs="David" w:hint="cs"/>
          <w:sz w:val="24"/>
          <w:szCs w:val="24"/>
          <w:rtl/>
        </w:rPr>
        <w:t xml:space="preserve"> תפיסה מסורתית של המשפחה, שונות בין המינים, חלוקת תפקידים נוקשה [הבעל עובד, האישה עושה את מטלות הבית], </w:t>
      </w:r>
      <w:r w:rsidR="00E90CD6">
        <w:rPr>
          <w:rFonts w:ascii="David" w:hAnsi="David" w:cs="David" w:hint="cs"/>
          <w:sz w:val="24"/>
          <w:szCs w:val="24"/>
          <w:rtl/>
        </w:rPr>
        <w:t>סטנ</w:t>
      </w:r>
      <w:r w:rsidR="009717FC">
        <w:rPr>
          <w:rFonts w:ascii="David" w:hAnsi="David" w:cs="David" w:hint="cs"/>
          <w:sz w:val="24"/>
          <w:szCs w:val="24"/>
          <w:rtl/>
        </w:rPr>
        <w:t>ד</w:t>
      </w:r>
      <w:r w:rsidR="00E90CD6">
        <w:rPr>
          <w:rFonts w:ascii="David" w:hAnsi="David" w:cs="David" w:hint="cs"/>
          <w:sz w:val="24"/>
          <w:szCs w:val="24"/>
          <w:rtl/>
        </w:rPr>
        <w:t>רט כפול של התנהגות מינית [מה שמותר לגבר לא בהכרח מותר לאישה</w:t>
      </w:r>
      <w:r w:rsidR="009717FC">
        <w:rPr>
          <w:rFonts w:ascii="David" w:hAnsi="David" w:cs="David" w:hint="cs"/>
          <w:sz w:val="24"/>
          <w:szCs w:val="24"/>
          <w:rtl/>
        </w:rPr>
        <w:t>;</w:t>
      </w:r>
      <w:r w:rsidR="00E90CD6">
        <w:rPr>
          <w:rFonts w:ascii="David" w:hAnsi="David" w:cs="David" w:hint="cs"/>
          <w:sz w:val="24"/>
          <w:szCs w:val="24"/>
          <w:rtl/>
        </w:rPr>
        <w:t xml:space="preserve"> רואים את מה שהאישה עושה כדבר יותר חמור, כמו בגידה]</w:t>
      </w:r>
      <w:r w:rsidR="009717FC">
        <w:rPr>
          <w:rFonts w:ascii="David" w:hAnsi="David" w:cs="David" w:hint="cs"/>
          <w:sz w:val="24"/>
          <w:szCs w:val="24"/>
          <w:rtl/>
        </w:rPr>
        <w:t>,</w:t>
      </w:r>
      <w:r w:rsidR="00E90CD6">
        <w:rPr>
          <w:rFonts w:ascii="David" w:hAnsi="David" w:cs="David" w:hint="cs"/>
          <w:sz w:val="24"/>
          <w:szCs w:val="24"/>
          <w:rtl/>
        </w:rPr>
        <w:t xml:space="preserve"> חיבור בין המישור המיני לכלכלי </w:t>
      </w:r>
      <w:r w:rsidR="009717FC">
        <w:rPr>
          <w:rFonts w:ascii="David" w:hAnsi="David" w:cs="David" w:hint="cs"/>
          <w:sz w:val="24"/>
          <w:szCs w:val="24"/>
          <w:rtl/>
        </w:rPr>
        <w:t>[</w:t>
      </w:r>
      <w:r w:rsidR="00E90CD6">
        <w:rPr>
          <w:rFonts w:ascii="David" w:hAnsi="David" w:cs="David" w:hint="cs"/>
          <w:sz w:val="24"/>
          <w:szCs w:val="24"/>
          <w:rtl/>
        </w:rPr>
        <w:t>אישה מורדת שלא מקיימת יחסי אישות מאבדת את המזונות שלה</w:t>
      </w:r>
      <w:r w:rsidR="009717FC">
        <w:rPr>
          <w:rFonts w:ascii="David" w:hAnsi="David" w:cs="David" w:hint="cs"/>
          <w:sz w:val="24"/>
          <w:szCs w:val="24"/>
          <w:rtl/>
        </w:rPr>
        <w:t>]</w:t>
      </w:r>
      <w:r w:rsidR="00E90CD6">
        <w:rPr>
          <w:rFonts w:ascii="David" w:hAnsi="David" w:cs="David" w:hint="cs"/>
          <w:sz w:val="24"/>
          <w:szCs w:val="24"/>
          <w:rtl/>
        </w:rPr>
        <w:t xml:space="preserve">. </w:t>
      </w:r>
    </w:p>
    <w:p w14:paraId="467FB41A" w14:textId="358F0F5D" w:rsidR="00E90CD6" w:rsidRDefault="00E90CD6" w:rsidP="00E90CD6">
      <w:pPr>
        <w:tabs>
          <w:tab w:val="left" w:pos="2943"/>
        </w:tabs>
        <w:jc w:val="both"/>
        <w:rPr>
          <w:rFonts w:ascii="David" w:hAnsi="David" w:cs="David"/>
          <w:sz w:val="24"/>
          <w:szCs w:val="24"/>
          <w:rtl/>
        </w:rPr>
      </w:pPr>
      <w:r w:rsidRPr="009717FC">
        <w:rPr>
          <w:rFonts w:ascii="David" w:hAnsi="David" w:cs="David" w:hint="cs"/>
          <w:b/>
          <w:bCs/>
          <w:sz w:val="24"/>
          <w:szCs w:val="24"/>
          <w:rtl/>
        </w:rPr>
        <w:t>לעומתה</w:t>
      </w:r>
      <w:r>
        <w:rPr>
          <w:rFonts w:ascii="David" w:hAnsi="David" w:cs="David" w:hint="cs"/>
          <w:sz w:val="24"/>
          <w:szCs w:val="24"/>
          <w:rtl/>
        </w:rPr>
        <w:t xml:space="preserve">, </w:t>
      </w:r>
      <w:r w:rsidRPr="009717FC">
        <w:rPr>
          <w:rFonts w:ascii="David" w:hAnsi="David" w:cs="David" w:hint="cs"/>
          <w:sz w:val="24"/>
          <w:szCs w:val="24"/>
          <w:u w:val="single"/>
          <w:rtl/>
        </w:rPr>
        <w:t>תפיסה אזרחית</w:t>
      </w:r>
      <w:r>
        <w:rPr>
          <w:rFonts w:ascii="David" w:hAnsi="David" w:cs="David" w:hint="cs"/>
          <w:sz w:val="24"/>
          <w:szCs w:val="24"/>
          <w:rtl/>
        </w:rPr>
        <w:t xml:space="preserve"> עם עקרון השוויון</w:t>
      </w:r>
      <w:r w:rsidR="009717FC">
        <w:rPr>
          <w:rFonts w:ascii="David" w:hAnsi="David" w:cs="David" w:hint="cs"/>
          <w:sz w:val="24"/>
          <w:szCs w:val="24"/>
          <w:rtl/>
        </w:rPr>
        <w:t>,</w:t>
      </w:r>
      <w:r>
        <w:rPr>
          <w:rFonts w:ascii="David" w:hAnsi="David" w:cs="David" w:hint="cs"/>
          <w:sz w:val="24"/>
          <w:szCs w:val="24"/>
          <w:rtl/>
        </w:rPr>
        <w:t xml:space="preserve"> מחויבות הדדית של הצדדים. יש פסיקה של מזונות אזרחיים. עקרונות חוזיים- תום לב וכבוד האדם. עקרונות ליברליים.</w:t>
      </w:r>
    </w:p>
    <w:p w14:paraId="24A65539" w14:textId="162398C6" w:rsidR="00E90CD6" w:rsidRDefault="00E90CD6" w:rsidP="00EB75B9">
      <w:pPr>
        <w:tabs>
          <w:tab w:val="left" w:pos="2943"/>
        </w:tabs>
        <w:jc w:val="both"/>
        <w:rPr>
          <w:rFonts w:ascii="David" w:hAnsi="David" w:cs="David"/>
          <w:sz w:val="24"/>
          <w:szCs w:val="24"/>
          <w:rtl/>
        </w:rPr>
      </w:pPr>
      <w:r>
        <w:rPr>
          <w:rFonts w:ascii="David" w:hAnsi="David" w:cs="David" w:hint="cs"/>
          <w:sz w:val="24"/>
          <w:szCs w:val="24"/>
          <w:rtl/>
        </w:rPr>
        <w:t>הכל מתנגש.</w:t>
      </w:r>
      <w:r w:rsidR="00EB75B9">
        <w:rPr>
          <w:rFonts w:ascii="David" w:hAnsi="David" w:cs="David" w:hint="cs"/>
          <w:sz w:val="24"/>
          <w:szCs w:val="24"/>
          <w:rtl/>
        </w:rPr>
        <w:t xml:space="preserve"> </w:t>
      </w:r>
      <w:r>
        <w:rPr>
          <w:rFonts w:ascii="David" w:hAnsi="David" w:cs="David" w:hint="cs"/>
          <w:sz w:val="24"/>
          <w:szCs w:val="24"/>
          <w:rtl/>
        </w:rPr>
        <w:t>מה קורה כאשר</w:t>
      </w:r>
      <w:r w:rsidR="009717FC">
        <w:rPr>
          <w:rFonts w:ascii="David" w:hAnsi="David" w:cs="David" w:hint="cs"/>
          <w:sz w:val="24"/>
          <w:szCs w:val="24"/>
          <w:rtl/>
        </w:rPr>
        <w:t xml:space="preserve"> מדובר</w:t>
      </w:r>
      <w:r>
        <w:rPr>
          <w:rFonts w:ascii="David" w:hAnsi="David" w:cs="David" w:hint="cs"/>
          <w:sz w:val="24"/>
          <w:szCs w:val="24"/>
          <w:rtl/>
        </w:rPr>
        <w:t xml:space="preserve"> </w:t>
      </w:r>
      <w:r w:rsidR="009717FC">
        <w:rPr>
          <w:rFonts w:ascii="David" w:hAnsi="David" w:cs="David" w:hint="cs"/>
          <w:sz w:val="24"/>
          <w:szCs w:val="24"/>
          <w:rtl/>
        </w:rPr>
        <w:t>ב</w:t>
      </w:r>
      <w:r>
        <w:rPr>
          <w:rFonts w:ascii="David" w:hAnsi="David" w:cs="David" w:hint="cs"/>
          <w:sz w:val="24"/>
          <w:szCs w:val="24"/>
          <w:rtl/>
        </w:rPr>
        <w:t>עניינים שאמורים לחול עליהם דינים דתיים? בתי המשפט ינסו להתאים את הכללים המשפטיים שהם אמורים לפעול על פיהם לעקרונות אזרחיים שהם יעדיפו לפי תפיסות העולם שלהם.</w:t>
      </w:r>
    </w:p>
    <w:p w14:paraId="6018ACC8" w14:textId="77777777" w:rsidR="009717FC" w:rsidRDefault="009717FC" w:rsidP="00E90CD6">
      <w:pPr>
        <w:tabs>
          <w:tab w:val="left" w:pos="2943"/>
        </w:tabs>
        <w:jc w:val="both"/>
        <w:rPr>
          <w:rFonts w:ascii="David" w:hAnsi="David" w:cs="David"/>
          <w:b/>
          <w:bCs/>
          <w:sz w:val="24"/>
          <w:szCs w:val="24"/>
          <w:u w:val="single"/>
          <w:rtl/>
        </w:rPr>
      </w:pPr>
    </w:p>
    <w:p w14:paraId="4289FBCF" w14:textId="5E3FE9D1" w:rsidR="00E90CD6" w:rsidRDefault="00E90CD6" w:rsidP="00E90CD6">
      <w:pPr>
        <w:tabs>
          <w:tab w:val="left" w:pos="2943"/>
        </w:tabs>
        <w:jc w:val="both"/>
        <w:rPr>
          <w:rFonts w:ascii="David" w:hAnsi="David" w:cs="David"/>
          <w:b/>
          <w:bCs/>
          <w:sz w:val="24"/>
          <w:szCs w:val="24"/>
          <w:u w:val="single"/>
          <w:rtl/>
        </w:rPr>
      </w:pPr>
      <w:r w:rsidRPr="009717FC">
        <w:rPr>
          <w:rFonts w:ascii="David" w:hAnsi="David" w:cs="David" w:hint="cs"/>
          <w:b/>
          <w:bCs/>
          <w:sz w:val="24"/>
          <w:szCs w:val="24"/>
          <w:u w:val="single"/>
          <w:shd w:val="clear" w:color="auto" w:fill="FBE4D5" w:themeFill="accent2" w:themeFillTint="33"/>
          <w:rtl/>
        </w:rPr>
        <w:t>הכיוון הראשון: הרחבת הגנת הקיזוז</w:t>
      </w:r>
    </w:p>
    <w:p w14:paraId="06EC4A2E" w14:textId="7B87CFDA" w:rsidR="00D440B6" w:rsidRDefault="00D440B6" w:rsidP="00E90CD6">
      <w:pPr>
        <w:tabs>
          <w:tab w:val="left" w:pos="2943"/>
        </w:tabs>
        <w:jc w:val="both"/>
        <w:rPr>
          <w:rFonts w:ascii="David" w:hAnsi="David" w:cs="David"/>
          <w:sz w:val="24"/>
          <w:szCs w:val="24"/>
          <w:rtl/>
        </w:rPr>
      </w:pPr>
      <w:r w:rsidRPr="00EB75B9">
        <w:rPr>
          <w:rFonts w:ascii="David" w:hAnsi="David" w:cs="David" w:hint="cs"/>
          <w:b/>
          <w:bCs/>
          <w:sz w:val="24"/>
          <w:szCs w:val="24"/>
          <w:u w:val="single"/>
          <w:shd w:val="clear" w:color="auto" w:fill="FFFFCC"/>
          <w:rtl/>
        </w:rPr>
        <w:t>התפתחות הלכת "מעשי ידיה" בפסיקה הרבנית</w:t>
      </w:r>
      <w:r>
        <w:rPr>
          <w:rFonts w:ascii="David" w:hAnsi="David" w:cs="David" w:hint="cs"/>
          <w:sz w:val="24"/>
          <w:szCs w:val="24"/>
          <w:rtl/>
        </w:rPr>
        <w:t xml:space="preserve">: האם ניתן לכפות את מלאכות הרווחה, ע"י קיזוזן מהמזונות שהאישה זכאית להן? </w:t>
      </w:r>
      <w:r w:rsidR="00DF16EC">
        <w:rPr>
          <w:rFonts w:ascii="David" w:hAnsi="David" w:cs="David" w:hint="cs"/>
          <w:sz w:val="24"/>
          <w:szCs w:val="24"/>
          <w:rtl/>
        </w:rPr>
        <w:t>[קיזוז הסכומים שהאישה הייתה אמורה להרוויח].</w:t>
      </w:r>
    </w:p>
    <w:p w14:paraId="227A718E" w14:textId="704DBE4E" w:rsidR="00A1049F" w:rsidRPr="00A1049F" w:rsidRDefault="00A1049F" w:rsidP="00EB75B9">
      <w:pPr>
        <w:pStyle w:val="a7"/>
        <w:numPr>
          <w:ilvl w:val="0"/>
          <w:numId w:val="129"/>
        </w:numPr>
        <w:tabs>
          <w:tab w:val="left" w:pos="2943"/>
        </w:tabs>
        <w:jc w:val="both"/>
        <w:rPr>
          <w:rFonts w:ascii="David" w:hAnsi="David" w:cs="David"/>
          <w:sz w:val="24"/>
          <w:szCs w:val="24"/>
          <w:rtl/>
        </w:rPr>
      </w:pPr>
      <w:r w:rsidRPr="00EB75B9">
        <w:rPr>
          <w:rFonts w:ascii="David" w:hAnsi="David" w:cs="David" w:hint="cs"/>
          <w:sz w:val="24"/>
          <w:szCs w:val="24"/>
          <w:u w:val="single"/>
          <w:shd w:val="clear" w:color="auto" w:fill="FFFFCC"/>
          <w:rtl/>
        </w:rPr>
        <w:t>בשנות ה-50</w:t>
      </w:r>
      <w:r w:rsidRPr="00EB75B9">
        <w:rPr>
          <w:rFonts w:ascii="David" w:hAnsi="David" w:cs="David" w:hint="cs"/>
          <w:sz w:val="24"/>
          <w:szCs w:val="24"/>
          <w:shd w:val="clear" w:color="auto" w:fill="FFFFCC"/>
          <w:rtl/>
        </w:rPr>
        <w:t>: עבודת אישה בשכר איננה בגדר "מלאכות הרווחה"</w:t>
      </w:r>
      <w:r w:rsidRPr="00A1049F">
        <w:rPr>
          <w:rFonts w:ascii="David" w:hAnsi="David" w:cs="David" w:hint="cs"/>
          <w:sz w:val="24"/>
          <w:szCs w:val="24"/>
          <w:rtl/>
        </w:rPr>
        <w:t>.</w:t>
      </w:r>
    </w:p>
    <w:p w14:paraId="02B448CB" w14:textId="326921B2" w:rsidR="00D440B6" w:rsidRPr="00A1049F" w:rsidRDefault="00A1049F" w:rsidP="00EB75B9">
      <w:pPr>
        <w:pStyle w:val="a7"/>
        <w:numPr>
          <w:ilvl w:val="0"/>
          <w:numId w:val="129"/>
        </w:numPr>
        <w:tabs>
          <w:tab w:val="left" w:pos="2943"/>
        </w:tabs>
        <w:jc w:val="both"/>
        <w:rPr>
          <w:rFonts w:ascii="David" w:hAnsi="David" w:cs="David"/>
          <w:sz w:val="24"/>
          <w:szCs w:val="24"/>
          <w:rtl/>
        </w:rPr>
      </w:pPr>
      <w:r w:rsidRPr="00EB75B9">
        <w:rPr>
          <w:rFonts w:ascii="David" w:hAnsi="David" w:cs="David" w:hint="cs"/>
          <w:sz w:val="24"/>
          <w:szCs w:val="24"/>
          <w:u w:val="single"/>
          <w:shd w:val="clear" w:color="auto" w:fill="FFFFCC"/>
          <w:rtl/>
        </w:rPr>
        <w:t>בשנות ה-90</w:t>
      </w:r>
      <w:r w:rsidRPr="00EB75B9">
        <w:rPr>
          <w:rFonts w:ascii="David" w:hAnsi="David" w:cs="David" w:hint="cs"/>
          <w:sz w:val="24"/>
          <w:szCs w:val="24"/>
          <w:shd w:val="clear" w:color="auto" w:fill="FFFFCC"/>
          <w:rtl/>
        </w:rPr>
        <w:t>: עבודת פקידות או הוראה נחשבות ל"טווה בצמר"</w:t>
      </w:r>
      <w:r w:rsidRPr="00A1049F">
        <w:rPr>
          <w:rFonts w:ascii="David" w:hAnsi="David" w:cs="David" w:hint="cs"/>
          <w:sz w:val="24"/>
          <w:szCs w:val="24"/>
          <w:rtl/>
        </w:rPr>
        <w:t xml:space="preserve">. </w:t>
      </w:r>
    </w:p>
    <w:p w14:paraId="2E049BD5" w14:textId="5F05F5D1" w:rsidR="00E90CD6" w:rsidRDefault="00E90CD6" w:rsidP="00E90CD6">
      <w:pPr>
        <w:tabs>
          <w:tab w:val="left" w:pos="2943"/>
        </w:tabs>
        <w:jc w:val="both"/>
        <w:rPr>
          <w:rFonts w:ascii="David" w:hAnsi="David" w:cs="David"/>
          <w:sz w:val="24"/>
          <w:szCs w:val="24"/>
          <w:rtl/>
        </w:rPr>
      </w:pPr>
      <w:r w:rsidRPr="00A1049F">
        <w:rPr>
          <w:rFonts w:ascii="David" w:hAnsi="David" w:cs="David" w:hint="cs"/>
          <w:sz w:val="24"/>
          <w:szCs w:val="24"/>
          <w:shd w:val="clear" w:color="auto" w:fill="FFFFCC"/>
          <w:rtl/>
        </w:rPr>
        <w:lastRenderedPageBreak/>
        <w:t>לפי ההלכה יש את "צאי מעשי ידייך במזונותייך"</w:t>
      </w:r>
      <w:r>
        <w:rPr>
          <w:rFonts w:ascii="David" w:hAnsi="David" w:cs="David" w:hint="cs"/>
          <w:sz w:val="24"/>
          <w:szCs w:val="24"/>
          <w:rtl/>
        </w:rPr>
        <w:t xml:space="preserve">. הבעל יכול להגיד לאישה לכי תעבדי, לכי תשתכרי בעצמך. </w:t>
      </w:r>
      <w:r w:rsidRPr="00A1049F">
        <w:rPr>
          <w:rFonts w:ascii="David" w:hAnsi="David" w:cs="David" w:hint="cs"/>
          <w:sz w:val="24"/>
          <w:szCs w:val="24"/>
          <w:u w:val="single"/>
          <w:rtl/>
        </w:rPr>
        <w:t>בעבר</w:t>
      </w:r>
      <w:r>
        <w:rPr>
          <w:rFonts w:ascii="David" w:hAnsi="David" w:cs="David" w:hint="cs"/>
          <w:sz w:val="24"/>
          <w:szCs w:val="24"/>
          <w:rtl/>
        </w:rPr>
        <w:t xml:space="preserve"> כאשר היו תביעות כאלה, עורכי הדין היו אומרים לנשים שאין להן למה ללכת לעבוד כי אם יעבדו יקזזו את המשכורת בסכום המזונות. ממליצים להן לא לעבוד כדי לקבל יותר כסף. </w:t>
      </w:r>
    </w:p>
    <w:p w14:paraId="035445A6" w14:textId="73F0F35A" w:rsidR="00E90CD6" w:rsidRDefault="00E90CD6" w:rsidP="00E90CD6">
      <w:pPr>
        <w:tabs>
          <w:tab w:val="left" w:pos="2943"/>
        </w:tabs>
        <w:jc w:val="both"/>
        <w:rPr>
          <w:rFonts w:ascii="David" w:hAnsi="David" w:cs="David"/>
          <w:sz w:val="24"/>
          <w:szCs w:val="24"/>
          <w:rtl/>
        </w:rPr>
      </w:pPr>
      <w:r>
        <w:rPr>
          <w:rFonts w:ascii="David" w:hAnsi="David" w:cs="David" w:hint="cs"/>
          <w:sz w:val="24"/>
          <w:szCs w:val="24"/>
          <w:rtl/>
        </w:rPr>
        <w:t>זה מעלה שאלה מה קורה במצב שמישהי יכולה לעבוד אבל היא לא עובדת. האם אפשר לחייב אותה לעבוד או להוריד לה את הסכומים שהיא הייתה יכולה להרוויח במצב כזה?</w:t>
      </w:r>
    </w:p>
    <w:p w14:paraId="7DB4C6AB" w14:textId="3072F825" w:rsidR="00E90CD6" w:rsidRDefault="00E90CD6" w:rsidP="00E90CD6">
      <w:pPr>
        <w:tabs>
          <w:tab w:val="left" w:pos="2943"/>
        </w:tabs>
        <w:jc w:val="both"/>
        <w:rPr>
          <w:rFonts w:ascii="David" w:hAnsi="David" w:cs="David"/>
          <w:sz w:val="24"/>
          <w:szCs w:val="24"/>
          <w:rtl/>
        </w:rPr>
      </w:pPr>
      <w:r w:rsidRPr="00A1049F">
        <w:rPr>
          <w:rFonts w:ascii="David" w:hAnsi="David" w:cs="David" w:hint="cs"/>
          <w:b/>
          <w:bCs/>
          <w:sz w:val="24"/>
          <w:szCs w:val="24"/>
          <w:shd w:val="clear" w:color="auto" w:fill="FFFFCC"/>
          <w:rtl/>
        </w:rPr>
        <w:t>הכלל ההלכתי קובע "מעשה ידיה" כנגד מזונותיה</w:t>
      </w:r>
      <w:r>
        <w:rPr>
          <w:rFonts w:ascii="David" w:hAnsi="David" w:cs="David" w:hint="cs"/>
          <w:sz w:val="24"/>
          <w:szCs w:val="24"/>
          <w:rtl/>
        </w:rPr>
        <w:t xml:space="preserve">. כלומר, </w:t>
      </w:r>
      <w:r w:rsidR="00A1049F">
        <w:rPr>
          <w:rFonts w:ascii="David" w:hAnsi="David" w:cs="David" w:hint="cs"/>
          <w:sz w:val="24"/>
          <w:szCs w:val="24"/>
          <w:rtl/>
        </w:rPr>
        <w:t xml:space="preserve">צריך לקזז את </w:t>
      </w:r>
      <w:r>
        <w:rPr>
          <w:rFonts w:ascii="David" w:hAnsi="David" w:cs="David" w:hint="cs"/>
          <w:sz w:val="24"/>
          <w:szCs w:val="24"/>
          <w:rtl/>
        </w:rPr>
        <w:t>סכום המזונות שהאישה זכאית ל</w:t>
      </w:r>
      <w:r w:rsidR="00A1049F">
        <w:rPr>
          <w:rFonts w:ascii="David" w:hAnsi="David" w:cs="David" w:hint="cs"/>
          <w:sz w:val="24"/>
          <w:szCs w:val="24"/>
          <w:rtl/>
        </w:rPr>
        <w:t>ו</w:t>
      </w:r>
      <w:r>
        <w:rPr>
          <w:rFonts w:ascii="David" w:hAnsi="David" w:cs="David" w:hint="cs"/>
          <w:sz w:val="24"/>
          <w:szCs w:val="24"/>
          <w:rtl/>
        </w:rPr>
        <w:t xml:space="preserve"> </w:t>
      </w:r>
      <w:r w:rsidR="00A1049F">
        <w:rPr>
          <w:rFonts w:ascii="David" w:hAnsi="David" w:cs="David" w:hint="cs"/>
          <w:sz w:val="24"/>
          <w:szCs w:val="24"/>
          <w:rtl/>
        </w:rPr>
        <w:t>ב</w:t>
      </w:r>
      <w:r>
        <w:rPr>
          <w:rFonts w:ascii="David" w:hAnsi="David" w:cs="David" w:hint="cs"/>
          <w:sz w:val="24"/>
          <w:szCs w:val="24"/>
          <w:rtl/>
        </w:rPr>
        <w:t xml:space="preserve">מה שבא בגדר מעשי ידיה. </w:t>
      </w:r>
      <w:r w:rsidRPr="00A1049F">
        <w:rPr>
          <w:rFonts w:ascii="David" w:hAnsi="David" w:cs="David" w:hint="cs"/>
          <w:b/>
          <w:bCs/>
          <w:sz w:val="24"/>
          <w:szCs w:val="24"/>
          <w:shd w:val="clear" w:color="auto" w:fill="FFFFCC"/>
          <w:rtl/>
        </w:rPr>
        <w:t xml:space="preserve">ככל שיוכנסו יותר עבודות לגדר "מעשה ידיה" יהיה יותר </w:t>
      </w:r>
      <w:r w:rsidRPr="00A1049F">
        <w:rPr>
          <w:rFonts w:ascii="David" w:hAnsi="David" w:cs="David" w:hint="cs"/>
          <w:b/>
          <w:bCs/>
          <w:sz w:val="24"/>
          <w:szCs w:val="24"/>
          <w:u w:val="single"/>
          <w:shd w:val="clear" w:color="auto" w:fill="FFFFCC"/>
          <w:rtl/>
        </w:rPr>
        <w:t>איזון</w:t>
      </w:r>
      <w:r w:rsidRPr="00A1049F">
        <w:rPr>
          <w:rFonts w:ascii="David" w:hAnsi="David" w:cs="David" w:hint="cs"/>
          <w:b/>
          <w:bCs/>
          <w:sz w:val="24"/>
          <w:szCs w:val="24"/>
          <w:shd w:val="clear" w:color="auto" w:fill="FFFFCC"/>
          <w:rtl/>
        </w:rPr>
        <w:t xml:space="preserve"> בחובה החד סטרית של המזונות</w:t>
      </w:r>
      <w:r>
        <w:rPr>
          <w:rFonts w:ascii="David" w:hAnsi="David" w:cs="David" w:hint="cs"/>
          <w:sz w:val="24"/>
          <w:szCs w:val="24"/>
          <w:rtl/>
        </w:rPr>
        <w:t>. הבעל יצטרך לשלם פחות ככל שנכליל יותר עבודות.</w:t>
      </w:r>
    </w:p>
    <w:p w14:paraId="56F9CDB6" w14:textId="17E63867" w:rsidR="00B0379C" w:rsidRDefault="00A1049F" w:rsidP="00A1049F">
      <w:pPr>
        <w:tabs>
          <w:tab w:val="left" w:pos="2943"/>
        </w:tabs>
        <w:jc w:val="both"/>
        <w:rPr>
          <w:rFonts w:ascii="David" w:hAnsi="David" w:cs="David"/>
          <w:sz w:val="24"/>
          <w:szCs w:val="24"/>
          <w:rtl/>
        </w:rPr>
      </w:pPr>
      <w:r>
        <w:rPr>
          <w:rFonts w:ascii="David" w:hAnsi="David" w:cs="David" w:hint="cs"/>
          <w:sz w:val="24"/>
          <w:szCs w:val="24"/>
          <w:rtl/>
        </w:rPr>
        <w:t>ב</w:t>
      </w:r>
      <w:r w:rsidR="00E90CD6">
        <w:rPr>
          <w:rFonts w:ascii="David" w:hAnsi="David" w:cs="David" w:hint="cs"/>
          <w:sz w:val="24"/>
          <w:szCs w:val="24"/>
          <w:rtl/>
        </w:rPr>
        <w:t>הרחבה של הגנת הקיזוז</w:t>
      </w:r>
      <w:r>
        <w:rPr>
          <w:rFonts w:ascii="David" w:hAnsi="David" w:cs="David" w:hint="cs"/>
          <w:sz w:val="24"/>
          <w:szCs w:val="24"/>
          <w:rtl/>
        </w:rPr>
        <w:t xml:space="preserve"> ב</w:t>
      </w:r>
      <w:r w:rsidR="00E90CD6">
        <w:rPr>
          <w:rFonts w:ascii="David" w:hAnsi="David" w:cs="David" w:hint="cs"/>
          <w:sz w:val="24"/>
          <w:szCs w:val="24"/>
          <w:rtl/>
        </w:rPr>
        <w:t xml:space="preserve">ודקים אם ניתן להפחית את המזונות שהאישה מקבלת </w:t>
      </w:r>
      <w:r>
        <w:rPr>
          <w:rFonts w:ascii="David" w:hAnsi="David" w:cs="David" w:hint="cs"/>
          <w:sz w:val="24"/>
          <w:szCs w:val="24"/>
          <w:rtl/>
        </w:rPr>
        <w:t>ב</w:t>
      </w:r>
      <w:r w:rsidR="00E90CD6">
        <w:rPr>
          <w:rFonts w:ascii="David" w:hAnsi="David" w:cs="David" w:hint="cs"/>
          <w:sz w:val="24"/>
          <w:szCs w:val="24"/>
          <w:rtl/>
        </w:rPr>
        <w:t>פוט</w:t>
      </w:r>
      <w:r>
        <w:rPr>
          <w:rFonts w:ascii="David" w:hAnsi="David" w:cs="David" w:hint="cs"/>
          <w:sz w:val="24"/>
          <w:szCs w:val="24"/>
          <w:rtl/>
        </w:rPr>
        <w:t>נציאל</w:t>
      </w:r>
      <w:r w:rsidR="00E90CD6">
        <w:rPr>
          <w:rFonts w:ascii="David" w:hAnsi="David" w:cs="David" w:hint="cs"/>
          <w:sz w:val="24"/>
          <w:szCs w:val="24"/>
          <w:rtl/>
        </w:rPr>
        <w:t xml:space="preserve"> ההשתכרות ש</w:t>
      </w:r>
      <w:r>
        <w:rPr>
          <w:rFonts w:ascii="David" w:hAnsi="David" w:cs="David" w:hint="cs"/>
          <w:sz w:val="24"/>
          <w:szCs w:val="24"/>
          <w:rtl/>
        </w:rPr>
        <w:t>לה</w:t>
      </w:r>
      <w:r w:rsidR="00E90CD6">
        <w:rPr>
          <w:rFonts w:ascii="David" w:hAnsi="David" w:cs="David" w:hint="cs"/>
          <w:sz w:val="24"/>
          <w:szCs w:val="24"/>
          <w:rtl/>
        </w:rPr>
        <w:t xml:space="preserve">, ולא רק מה שהיא מרוויחה בפועל. </w:t>
      </w:r>
      <w:r w:rsidR="00B0379C">
        <w:rPr>
          <w:rFonts w:ascii="David" w:hAnsi="David" w:cs="David" w:hint="cs"/>
          <w:sz w:val="24"/>
          <w:szCs w:val="24"/>
          <w:rtl/>
        </w:rPr>
        <w:t xml:space="preserve">אם מורידים לה את הסכומים האלה </w:t>
      </w:r>
      <w:r w:rsidR="00B0379C" w:rsidRPr="00B0379C">
        <w:rPr>
          <w:rFonts w:ascii="David" w:hAnsi="David" w:cs="David"/>
          <w:sz w:val="24"/>
          <w:szCs w:val="24"/>
        </w:rPr>
        <w:sym w:font="Wingdings" w:char="F0DF"/>
      </w:r>
      <w:r w:rsidR="00B0379C">
        <w:rPr>
          <w:rFonts w:ascii="David" w:hAnsi="David" w:cs="David" w:hint="cs"/>
          <w:sz w:val="24"/>
          <w:szCs w:val="24"/>
          <w:rtl/>
        </w:rPr>
        <w:t xml:space="preserve"> זה בעצם לשלוח אותה לעבוד בפועל. </w:t>
      </w:r>
    </w:p>
    <w:p w14:paraId="3EA41F19" w14:textId="1F27A4D8" w:rsidR="0082565C" w:rsidRDefault="00B0379C" w:rsidP="00FE60B4">
      <w:pPr>
        <w:tabs>
          <w:tab w:val="left" w:pos="2943"/>
        </w:tabs>
        <w:jc w:val="both"/>
        <w:rPr>
          <w:rFonts w:ascii="David" w:hAnsi="David" w:cs="David"/>
          <w:sz w:val="24"/>
          <w:szCs w:val="24"/>
          <w:rtl/>
        </w:rPr>
      </w:pPr>
      <w:r w:rsidRPr="00A1049F">
        <w:rPr>
          <w:rFonts w:ascii="David" w:hAnsi="David" w:cs="David" w:hint="cs"/>
          <w:b/>
          <w:bCs/>
          <w:sz w:val="24"/>
          <w:szCs w:val="24"/>
          <w:shd w:val="clear" w:color="auto" w:fill="FFFFCC"/>
          <w:rtl/>
        </w:rPr>
        <w:t>לפי ההלכה, אישה חייבת בסדרה שלמה של מלאכות עבור הבעל</w:t>
      </w:r>
      <w:r w:rsidRPr="00A1049F">
        <w:rPr>
          <w:rFonts w:ascii="David" w:hAnsi="David" w:cs="David" w:hint="cs"/>
          <w:sz w:val="24"/>
          <w:szCs w:val="24"/>
          <w:shd w:val="clear" w:color="auto" w:fill="FFFFFF" w:themeFill="background1"/>
          <w:rtl/>
        </w:rPr>
        <w:t>.</w:t>
      </w:r>
      <w:r>
        <w:rPr>
          <w:rFonts w:ascii="David" w:hAnsi="David" w:cs="David" w:hint="cs"/>
          <w:sz w:val="24"/>
          <w:szCs w:val="24"/>
          <w:rtl/>
        </w:rPr>
        <w:t xml:space="preserve"> יש מלאכות שהיא צריכה לעשות שנובעות מקרבה אישית [</w:t>
      </w:r>
      <w:r w:rsidRPr="00B0379C">
        <w:rPr>
          <w:rFonts w:ascii="David" w:hAnsi="David" w:cs="David" w:hint="cs"/>
          <w:sz w:val="24"/>
          <w:szCs w:val="24"/>
          <w:shd w:val="clear" w:color="auto" w:fill="FFFFCC"/>
          <w:rtl/>
        </w:rPr>
        <w:t>מלאכות חיבה</w:t>
      </w:r>
      <w:r>
        <w:rPr>
          <w:rFonts w:ascii="David" w:hAnsi="David" w:cs="David" w:hint="cs"/>
          <w:sz w:val="24"/>
          <w:szCs w:val="24"/>
          <w:rtl/>
        </w:rPr>
        <w:t xml:space="preserve">] </w:t>
      </w:r>
      <w:r w:rsidRPr="00831E9F">
        <w:rPr>
          <w:rFonts w:ascii="David" w:hAnsi="David" w:cs="David" w:hint="cs"/>
          <w:color w:val="FF0000"/>
          <w:sz w:val="24"/>
          <w:szCs w:val="24"/>
          <w:rtl/>
        </w:rPr>
        <w:t>למשל</w:t>
      </w:r>
      <w:r>
        <w:rPr>
          <w:rFonts w:ascii="David" w:hAnsi="David" w:cs="David" w:hint="cs"/>
          <w:sz w:val="24"/>
          <w:szCs w:val="24"/>
          <w:rtl/>
        </w:rPr>
        <w:t xml:space="preserve">, הצעת המיטה והגשת אוכל. </w:t>
      </w:r>
      <w:r w:rsidR="00831E9F">
        <w:rPr>
          <w:rFonts w:ascii="David" w:hAnsi="David" w:cs="David" w:hint="cs"/>
          <w:sz w:val="24"/>
          <w:szCs w:val="24"/>
          <w:rtl/>
        </w:rPr>
        <w:t xml:space="preserve">יש </w:t>
      </w:r>
      <w:r w:rsidR="00831E9F" w:rsidRPr="00831E9F">
        <w:rPr>
          <w:rFonts w:ascii="David" w:hAnsi="David" w:cs="David" w:hint="cs"/>
          <w:sz w:val="24"/>
          <w:szCs w:val="24"/>
          <w:shd w:val="clear" w:color="auto" w:fill="FFFFCC"/>
          <w:rtl/>
        </w:rPr>
        <w:t xml:space="preserve">מלאכות שדרושות למשק הבית </w:t>
      </w:r>
      <w:r w:rsidR="00831E9F" w:rsidRPr="00831E9F">
        <w:rPr>
          <w:rFonts w:ascii="David" w:hAnsi="David" w:cs="David" w:hint="cs"/>
          <w:color w:val="FF0000"/>
          <w:sz w:val="24"/>
          <w:szCs w:val="24"/>
          <w:rtl/>
        </w:rPr>
        <w:t>כמו</w:t>
      </w:r>
      <w:r w:rsidR="00831E9F">
        <w:rPr>
          <w:rFonts w:ascii="David" w:hAnsi="David" w:cs="David" w:hint="cs"/>
          <w:sz w:val="24"/>
          <w:szCs w:val="24"/>
          <w:rtl/>
        </w:rPr>
        <w:t xml:space="preserve"> בישול וכביסה.</w:t>
      </w:r>
      <w:r w:rsidR="00FE60B4">
        <w:rPr>
          <w:rFonts w:ascii="David" w:hAnsi="David" w:cs="David" w:hint="cs"/>
          <w:sz w:val="24"/>
          <w:szCs w:val="24"/>
          <w:rtl/>
        </w:rPr>
        <w:t xml:space="preserve"> לפי ההלכה, חוץ מהמלאכות האלה יש גם מלאכות שנקראות </w:t>
      </w:r>
      <w:r w:rsidR="00FE60B4" w:rsidRPr="00FE60B4">
        <w:rPr>
          <w:rFonts w:ascii="David" w:hAnsi="David" w:cs="David" w:hint="cs"/>
          <w:sz w:val="24"/>
          <w:szCs w:val="24"/>
          <w:shd w:val="clear" w:color="auto" w:fill="FFFFCC"/>
          <w:rtl/>
        </w:rPr>
        <w:t>מלאכות רווחה</w:t>
      </w:r>
      <w:r w:rsidR="00FE60B4">
        <w:rPr>
          <w:rFonts w:ascii="David" w:hAnsi="David" w:cs="David" w:hint="cs"/>
          <w:sz w:val="24"/>
          <w:szCs w:val="24"/>
          <w:rtl/>
        </w:rPr>
        <w:t xml:space="preserve">. האישה חייבת בהן רק אם היא מילאה את שאר המלאכות או שיש משרתים בבית, </w:t>
      </w:r>
      <w:r w:rsidR="00FE60B4" w:rsidRPr="00FE60B4">
        <w:rPr>
          <w:rFonts w:ascii="David" w:hAnsi="David" w:cs="David" w:hint="cs"/>
          <w:color w:val="FF0000"/>
          <w:sz w:val="24"/>
          <w:szCs w:val="24"/>
          <w:rtl/>
        </w:rPr>
        <w:t>לדוגמה</w:t>
      </w:r>
      <w:r w:rsidR="00FE60B4">
        <w:rPr>
          <w:rFonts w:ascii="David" w:hAnsi="David" w:cs="David" w:hint="cs"/>
          <w:sz w:val="24"/>
          <w:szCs w:val="24"/>
          <w:rtl/>
        </w:rPr>
        <w:t xml:space="preserve">: טווה בצמר. עבודות שהיו בעבר, האישה הייתה טווה בצמר. </w:t>
      </w:r>
    </w:p>
    <w:p w14:paraId="103EF053" w14:textId="72CDF10B" w:rsidR="00FE60B4" w:rsidRDefault="00FE60B4" w:rsidP="00DF16EC">
      <w:pPr>
        <w:tabs>
          <w:tab w:val="left" w:pos="2943"/>
        </w:tabs>
        <w:jc w:val="both"/>
        <w:rPr>
          <w:rFonts w:ascii="David" w:hAnsi="David" w:cs="David"/>
          <w:sz w:val="24"/>
          <w:szCs w:val="24"/>
          <w:rtl/>
        </w:rPr>
      </w:pPr>
      <w:r w:rsidRPr="00DF16EC">
        <w:rPr>
          <w:rFonts w:ascii="David" w:hAnsi="David" w:cs="David" w:hint="cs"/>
          <w:b/>
          <w:bCs/>
          <w:sz w:val="24"/>
          <w:szCs w:val="24"/>
          <w:u w:val="single"/>
          <w:rtl/>
        </w:rPr>
        <w:t xml:space="preserve">בשנות </w:t>
      </w:r>
      <w:r w:rsidR="00DF16EC" w:rsidRPr="00DF16EC">
        <w:rPr>
          <w:rFonts w:ascii="David" w:hAnsi="David" w:cs="David" w:hint="cs"/>
          <w:b/>
          <w:bCs/>
          <w:sz w:val="24"/>
          <w:szCs w:val="24"/>
          <w:u w:val="single"/>
          <w:rtl/>
        </w:rPr>
        <w:t>ה-</w:t>
      </w:r>
      <w:r w:rsidRPr="00DF16EC">
        <w:rPr>
          <w:rFonts w:ascii="David" w:hAnsi="David" w:cs="David" w:hint="cs"/>
          <w:b/>
          <w:bCs/>
          <w:sz w:val="24"/>
          <w:szCs w:val="24"/>
          <w:u w:val="single"/>
          <w:rtl/>
        </w:rPr>
        <w:t>50</w:t>
      </w:r>
      <w:r w:rsidR="00DF16EC" w:rsidRPr="00DF16EC">
        <w:rPr>
          <w:rFonts w:ascii="David" w:hAnsi="David" w:cs="David" w:hint="cs"/>
          <w:b/>
          <w:bCs/>
          <w:sz w:val="24"/>
          <w:szCs w:val="24"/>
          <w:u w:val="single"/>
          <w:rtl/>
        </w:rPr>
        <w:t xml:space="preserve"> של המאה ה-20</w:t>
      </w:r>
      <w:r w:rsidR="00DF16EC">
        <w:rPr>
          <w:rFonts w:ascii="David" w:hAnsi="David" w:cs="David" w:hint="cs"/>
          <w:b/>
          <w:bCs/>
          <w:sz w:val="24"/>
          <w:szCs w:val="24"/>
          <w:rtl/>
        </w:rPr>
        <w:t xml:space="preserve">: </w:t>
      </w:r>
      <w:r w:rsidRPr="00FE60B4">
        <w:rPr>
          <w:rFonts w:ascii="David" w:hAnsi="David" w:cs="David" w:hint="cs"/>
          <w:b/>
          <w:bCs/>
          <w:sz w:val="24"/>
          <w:szCs w:val="24"/>
          <w:rtl/>
        </w:rPr>
        <w:t>עבודת אישה בשכר איננה בגדר "מלאכות רווחה</w:t>
      </w:r>
      <w:r>
        <w:rPr>
          <w:rFonts w:ascii="David" w:hAnsi="David" w:cs="David" w:hint="cs"/>
          <w:sz w:val="24"/>
          <w:szCs w:val="24"/>
          <w:rtl/>
        </w:rPr>
        <w:t>".</w:t>
      </w:r>
      <w:r w:rsidR="00DF16EC">
        <w:rPr>
          <w:rFonts w:ascii="David" w:hAnsi="David" w:cs="David" w:hint="cs"/>
          <w:sz w:val="24"/>
          <w:szCs w:val="24"/>
          <w:rtl/>
        </w:rPr>
        <w:t xml:space="preserve"> </w:t>
      </w:r>
      <w:r>
        <w:rPr>
          <w:rFonts w:ascii="David" w:hAnsi="David" w:cs="David" w:hint="cs"/>
          <w:sz w:val="24"/>
          <w:szCs w:val="24"/>
          <w:rtl/>
        </w:rPr>
        <w:t>באותה תקופה רוב הנשים הנשואות לא השתתפו בכוח העבודה, לכן לא ניתן לכפות על נשים לצאת לעבוד. אם האישה כן עבדה, החליטה בעצמה לעבוד, אז כן קיזזו את הסכומים הללו.</w:t>
      </w:r>
    </w:p>
    <w:p w14:paraId="7300F767" w14:textId="3D387E84" w:rsidR="00FE60B4" w:rsidRDefault="00FE60B4" w:rsidP="00FE60B4">
      <w:pPr>
        <w:tabs>
          <w:tab w:val="left" w:pos="2943"/>
        </w:tabs>
        <w:jc w:val="both"/>
        <w:rPr>
          <w:rFonts w:ascii="David" w:hAnsi="David" w:cs="David"/>
          <w:sz w:val="24"/>
          <w:szCs w:val="24"/>
          <w:rtl/>
        </w:rPr>
      </w:pPr>
      <w:r w:rsidRPr="00DF16EC">
        <w:rPr>
          <w:rFonts w:ascii="David" w:hAnsi="David" w:cs="David" w:hint="cs"/>
          <w:b/>
          <w:bCs/>
          <w:sz w:val="24"/>
          <w:szCs w:val="24"/>
          <w:u w:val="single"/>
          <w:rtl/>
        </w:rPr>
        <w:t>בשנות ה-90</w:t>
      </w:r>
      <w:r w:rsidRPr="00FE60B4">
        <w:rPr>
          <w:rFonts w:ascii="David" w:hAnsi="David" w:cs="David" w:hint="cs"/>
          <w:b/>
          <w:bCs/>
          <w:sz w:val="24"/>
          <w:szCs w:val="24"/>
          <w:rtl/>
        </w:rPr>
        <w:t>:</w:t>
      </w:r>
      <w:r>
        <w:rPr>
          <w:rFonts w:ascii="David" w:hAnsi="David" w:cs="David" w:hint="cs"/>
          <w:b/>
          <w:bCs/>
          <w:sz w:val="24"/>
          <w:szCs w:val="24"/>
          <w:rtl/>
        </w:rPr>
        <w:t xml:space="preserve"> עבודת פקידות או הוראה נחשבות ל"טווה בצמר"</w:t>
      </w:r>
      <w:r w:rsidR="00DD1FB9">
        <w:rPr>
          <w:rFonts w:ascii="David" w:hAnsi="David" w:cs="David" w:hint="cs"/>
          <w:sz w:val="24"/>
          <w:szCs w:val="24"/>
          <w:rtl/>
        </w:rPr>
        <w:t xml:space="preserve"> [מלאכות הרווחה]</w:t>
      </w:r>
      <w:r>
        <w:rPr>
          <w:rFonts w:ascii="David" w:hAnsi="David" w:cs="David" w:hint="cs"/>
          <w:sz w:val="24"/>
          <w:szCs w:val="24"/>
          <w:rtl/>
        </w:rPr>
        <w:t>. למעלה מ-50% מהנשים כבר עובדות בתקופה הזו</w:t>
      </w:r>
      <w:r w:rsidR="00DD1FB9">
        <w:rPr>
          <w:rFonts w:ascii="David" w:hAnsi="David" w:cs="David" w:hint="cs"/>
          <w:sz w:val="24"/>
          <w:szCs w:val="24"/>
          <w:rtl/>
        </w:rPr>
        <w:t xml:space="preserve">, השתתפו בשוק העבודה. ניתן לחייב אותן </w:t>
      </w:r>
      <w:r w:rsidR="00C43C31">
        <w:rPr>
          <w:rFonts w:ascii="David" w:hAnsi="David" w:cs="David" w:hint="cs"/>
          <w:sz w:val="24"/>
          <w:szCs w:val="24"/>
          <w:rtl/>
        </w:rPr>
        <w:t>לעבוד</w:t>
      </w:r>
      <w:r w:rsidR="00DD1FB9">
        <w:rPr>
          <w:rFonts w:ascii="David" w:hAnsi="David" w:cs="David" w:hint="cs"/>
          <w:sz w:val="24"/>
          <w:szCs w:val="24"/>
          <w:rtl/>
        </w:rPr>
        <w:t xml:space="preserve"> או לקזז את הסכומים שהן היו יכולות להרוויח. </w:t>
      </w:r>
    </w:p>
    <w:p w14:paraId="7D7BBF80" w14:textId="0F6E8DE2" w:rsidR="00DD1FB9" w:rsidRDefault="00DD1FB9" w:rsidP="00FE60B4">
      <w:pPr>
        <w:tabs>
          <w:tab w:val="left" w:pos="2943"/>
        </w:tabs>
        <w:jc w:val="both"/>
        <w:rPr>
          <w:rFonts w:ascii="David" w:hAnsi="David" w:cs="David"/>
          <w:sz w:val="24"/>
          <w:szCs w:val="24"/>
          <w:rtl/>
        </w:rPr>
      </w:pPr>
    </w:p>
    <w:p w14:paraId="1F45DEA9" w14:textId="45AEF2F8" w:rsidR="00DD1FB9" w:rsidRDefault="00DD1FB9" w:rsidP="00FE60B4">
      <w:pPr>
        <w:tabs>
          <w:tab w:val="left" w:pos="2943"/>
        </w:tabs>
        <w:jc w:val="both"/>
        <w:rPr>
          <w:rFonts w:ascii="David" w:hAnsi="David" w:cs="David"/>
          <w:sz w:val="24"/>
          <w:szCs w:val="24"/>
          <w:rtl/>
        </w:rPr>
      </w:pPr>
      <w:r w:rsidRPr="002D7226">
        <w:rPr>
          <w:rFonts w:ascii="David" w:hAnsi="David" w:cs="David" w:hint="cs"/>
          <w:b/>
          <w:bCs/>
          <w:sz w:val="24"/>
          <w:szCs w:val="24"/>
          <w:u w:val="single"/>
          <w:shd w:val="clear" w:color="auto" w:fill="FFFFCC"/>
          <w:rtl/>
        </w:rPr>
        <w:t>בביהמ"ש במקביל</w:t>
      </w:r>
      <w:r>
        <w:rPr>
          <w:rFonts w:ascii="David" w:hAnsi="David" w:cs="David" w:hint="cs"/>
          <w:sz w:val="24"/>
          <w:szCs w:val="24"/>
          <w:rtl/>
        </w:rPr>
        <w:t>:</w:t>
      </w:r>
      <w:r w:rsidR="00DF16EC">
        <w:rPr>
          <w:rFonts w:ascii="David" w:hAnsi="David" w:cs="David" w:hint="cs"/>
          <w:sz w:val="24"/>
          <w:szCs w:val="24"/>
          <w:rtl/>
        </w:rPr>
        <w:t xml:space="preserve"> </w:t>
      </w:r>
      <w:r w:rsidR="00DF16EC" w:rsidRPr="00DF16EC">
        <w:rPr>
          <w:rFonts w:ascii="David" w:hAnsi="David" w:cs="David" w:hint="cs"/>
          <w:b/>
          <w:bCs/>
          <w:sz w:val="24"/>
          <w:szCs w:val="24"/>
          <w:u w:val="single"/>
          <w:shd w:val="clear" w:color="auto" w:fill="FBE4D5" w:themeFill="accent2" w:themeFillTint="33"/>
          <w:rtl/>
        </w:rPr>
        <w:t>קיזוז כושר השתכרות האישה</w:t>
      </w:r>
    </w:p>
    <w:p w14:paraId="57D0849B" w14:textId="291B7A36" w:rsidR="00DF16EC" w:rsidRPr="00DF16EC" w:rsidRDefault="00DF16EC" w:rsidP="00DF16EC">
      <w:pPr>
        <w:pStyle w:val="a7"/>
        <w:numPr>
          <w:ilvl w:val="0"/>
          <w:numId w:val="89"/>
        </w:numPr>
        <w:tabs>
          <w:tab w:val="left" w:pos="2943"/>
        </w:tabs>
        <w:jc w:val="both"/>
        <w:rPr>
          <w:rFonts w:ascii="David" w:hAnsi="David" w:cs="David"/>
          <w:sz w:val="24"/>
          <w:szCs w:val="24"/>
          <w:rtl/>
        </w:rPr>
      </w:pPr>
      <w:r w:rsidRPr="00DF16EC">
        <w:rPr>
          <w:rFonts w:ascii="David" w:hAnsi="David" w:cs="David" w:hint="cs"/>
          <w:b/>
          <w:bCs/>
          <w:sz w:val="24"/>
          <w:szCs w:val="24"/>
          <w:u w:val="single"/>
          <w:rtl/>
        </w:rPr>
        <w:t>המצב בעבר</w:t>
      </w:r>
      <w:r w:rsidRPr="00DF16EC">
        <w:rPr>
          <w:rFonts w:ascii="David" w:hAnsi="David" w:cs="David" w:hint="cs"/>
          <w:sz w:val="24"/>
          <w:szCs w:val="24"/>
          <w:rtl/>
        </w:rPr>
        <w:t xml:space="preserve">: </w:t>
      </w:r>
      <w:r w:rsidRPr="00DF16EC">
        <w:rPr>
          <w:rFonts w:ascii="David" w:hAnsi="David" w:cs="David" w:hint="cs"/>
          <w:b/>
          <w:bCs/>
          <w:sz w:val="24"/>
          <w:szCs w:val="24"/>
          <w:shd w:val="clear" w:color="auto" w:fill="D9E2F3" w:themeFill="accent1" w:themeFillTint="33"/>
          <w:rtl/>
        </w:rPr>
        <w:t>ע"א 687/83 מזור נ' מזור</w:t>
      </w:r>
      <w:r w:rsidRPr="00DF16EC">
        <w:rPr>
          <w:rFonts w:ascii="David" w:hAnsi="David" w:cs="David" w:hint="cs"/>
          <w:sz w:val="24"/>
          <w:szCs w:val="24"/>
          <w:rtl/>
        </w:rPr>
        <w:t xml:space="preserve"> (1984). </w:t>
      </w:r>
    </w:p>
    <w:p w14:paraId="0517C44D" w14:textId="288361A1" w:rsidR="00DD1FB9" w:rsidRDefault="00DD1FB9" w:rsidP="00FE60B4">
      <w:pPr>
        <w:tabs>
          <w:tab w:val="left" w:pos="2943"/>
        </w:tabs>
        <w:jc w:val="both"/>
        <w:rPr>
          <w:rFonts w:ascii="David" w:hAnsi="David" w:cs="David"/>
          <w:sz w:val="24"/>
          <w:szCs w:val="24"/>
          <w:rtl/>
        </w:rPr>
      </w:pPr>
      <w:r w:rsidRPr="00D224BC">
        <w:rPr>
          <w:rFonts w:ascii="David" w:hAnsi="David" w:cs="David" w:hint="cs"/>
          <w:b/>
          <w:bCs/>
          <w:sz w:val="24"/>
          <w:szCs w:val="24"/>
          <w:u w:val="single"/>
          <w:shd w:val="clear" w:color="auto" w:fill="D9E2F3" w:themeFill="accent1" w:themeFillTint="33"/>
          <w:rtl/>
        </w:rPr>
        <w:t>הלכת מזור</w:t>
      </w:r>
      <w:r>
        <w:rPr>
          <w:rFonts w:ascii="David" w:hAnsi="David" w:cs="David" w:hint="cs"/>
          <w:sz w:val="24"/>
          <w:szCs w:val="24"/>
          <w:rtl/>
        </w:rPr>
        <w:t>- האישה הגישה נ</w:t>
      </w:r>
      <w:r w:rsidR="00DF16EC">
        <w:rPr>
          <w:rFonts w:ascii="David" w:hAnsi="David" w:cs="David" w:hint="cs"/>
          <w:sz w:val="24"/>
          <w:szCs w:val="24"/>
          <w:rtl/>
        </w:rPr>
        <w:t>גד</w:t>
      </w:r>
      <w:r>
        <w:rPr>
          <w:rFonts w:ascii="David" w:hAnsi="David" w:cs="David" w:hint="cs"/>
          <w:sz w:val="24"/>
          <w:szCs w:val="24"/>
          <w:rtl/>
        </w:rPr>
        <w:t xml:space="preserve"> הבעל תביעת מזונות. היא אמנם עבדה, אבל היו 3 חודשים שהיא לא עבדה ולא הרוויחה כסף, והיא מבקשת עליהם מזונות. </w:t>
      </w:r>
      <w:r w:rsidRPr="00DF16EC">
        <w:rPr>
          <w:rFonts w:ascii="David" w:hAnsi="David" w:cs="David" w:hint="cs"/>
          <w:b/>
          <w:bCs/>
          <w:sz w:val="24"/>
          <w:szCs w:val="24"/>
          <w:highlight w:val="green"/>
          <w:rtl/>
        </w:rPr>
        <w:t>השופטת נתניהו</w:t>
      </w:r>
      <w:r>
        <w:rPr>
          <w:rFonts w:ascii="David" w:hAnsi="David" w:cs="David" w:hint="cs"/>
          <w:sz w:val="24"/>
          <w:szCs w:val="24"/>
          <w:rtl/>
        </w:rPr>
        <w:t xml:space="preserve"> אמרה </w:t>
      </w:r>
      <w:r w:rsidRPr="00DF16EC">
        <w:rPr>
          <w:rFonts w:ascii="David" w:hAnsi="David" w:cs="David" w:hint="cs"/>
          <w:b/>
          <w:bCs/>
          <w:sz w:val="24"/>
          <w:szCs w:val="24"/>
          <w:shd w:val="clear" w:color="auto" w:fill="D9E2F3" w:themeFill="accent1" w:themeFillTint="33"/>
          <w:rtl/>
        </w:rPr>
        <w:t>אין מהומה בדין שמחייב את האישה לצאת לעבוד מחוץ לבית</w:t>
      </w:r>
      <w:r>
        <w:rPr>
          <w:rFonts w:ascii="David" w:hAnsi="David" w:cs="David" w:hint="cs"/>
          <w:sz w:val="24"/>
          <w:szCs w:val="24"/>
          <w:rtl/>
        </w:rPr>
        <w:t xml:space="preserve">. אם היא יוצאת ועובדת, הבעל יכול להגיע לה "צאי מעשה ידייך במזונותייך" וכן נקזז במצב הזה. אבל הוא לא רשאי לדרוש ממנה לצאת לעבוד כדי לפטור אותו מהמזונות שלה. אפילו אם היא עבדה בעבר והפסיקה לעבוד, היא זכאית לקבל מזונות. לא משנה אם הייתה סיבה אובייקטיבית להפסקתה [מחלה וכו']. </w:t>
      </w:r>
    </w:p>
    <w:p w14:paraId="75FB8E54" w14:textId="55D3E831" w:rsidR="00EB75B9" w:rsidRDefault="00EE7B11" w:rsidP="00EB75B9">
      <w:pPr>
        <w:pStyle w:val="a7"/>
        <w:numPr>
          <w:ilvl w:val="0"/>
          <w:numId w:val="89"/>
        </w:numPr>
        <w:tabs>
          <w:tab w:val="left" w:pos="2943"/>
        </w:tabs>
        <w:jc w:val="both"/>
        <w:rPr>
          <w:rFonts w:ascii="David" w:hAnsi="David" w:cs="David"/>
          <w:sz w:val="24"/>
          <w:szCs w:val="24"/>
        </w:rPr>
      </w:pPr>
      <w:r w:rsidRPr="00EB75B9">
        <w:rPr>
          <w:rFonts w:ascii="David" w:hAnsi="David" w:cs="David" w:hint="cs"/>
          <w:b/>
          <w:bCs/>
          <w:sz w:val="24"/>
          <w:szCs w:val="24"/>
          <w:u w:val="single"/>
          <w:rtl/>
        </w:rPr>
        <w:t>בשנות ה-90</w:t>
      </w:r>
      <w:r w:rsidR="00EB75B9">
        <w:rPr>
          <w:rFonts w:ascii="David" w:hAnsi="David" w:cs="David" w:hint="cs"/>
          <w:sz w:val="24"/>
          <w:szCs w:val="24"/>
          <w:rtl/>
        </w:rPr>
        <w:t xml:space="preserve">- </w:t>
      </w:r>
      <w:r w:rsidR="00EB75B9" w:rsidRPr="00EB75B9">
        <w:rPr>
          <w:rFonts w:ascii="David" w:hAnsi="David" w:cs="David" w:hint="cs"/>
          <w:b/>
          <w:bCs/>
          <w:sz w:val="24"/>
          <w:szCs w:val="24"/>
          <w:rtl/>
        </w:rPr>
        <w:t>סטייה מהלכת מזור</w:t>
      </w:r>
      <w:r w:rsidR="00EB75B9">
        <w:rPr>
          <w:rFonts w:ascii="David" w:hAnsi="David" w:cs="David" w:hint="cs"/>
          <w:sz w:val="24"/>
          <w:szCs w:val="24"/>
          <w:rtl/>
        </w:rPr>
        <w:t xml:space="preserve">: </w:t>
      </w:r>
      <w:r w:rsidR="00EB75B9" w:rsidRPr="00EB75B9">
        <w:rPr>
          <w:rFonts w:ascii="David" w:hAnsi="David" w:cs="David" w:hint="cs"/>
          <w:b/>
          <w:bCs/>
          <w:sz w:val="24"/>
          <w:szCs w:val="24"/>
          <w:shd w:val="clear" w:color="auto" w:fill="D9E2F3" w:themeFill="accent1" w:themeFillTint="33"/>
          <w:rtl/>
        </w:rPr>
        <w:t xml:space="preserve">ע"א 6136/93 </w:t>
      </w:r>
      <w:proofErr w:type="spellStart"/>
      <w:r w:rsidR="00EB75B9" w:rsidRPr="00EB75B9">
        <w:rPr>
          <w:rFonts w:ascii="David" w:hAnsi="David" w:cs="David" w:hint="cs"/>
          <w:b/>
          <w:bCs/>
          <w:sz w:val="24"/>
          <w:szCs w:val="24"/>
          <w:shd w:val="clear" w:color="auto" w:fill="D9E2F3" w:themeFill="accent1" w:themeFillTint="33"/>
          <w:rtl/>
        </w:rPr>
        <w:t>ביקל</w:t>
      </w:r>
      <w:proofErr w:type="spellEnd"/>
      <w:r w:rsidR="00EB75B9" w:rsidRPr="00EB75B9">
        <w:rPr>
          <w:rFonts w:ascii="David" w:hAnsi="David" w:cs="David" w:hint="cs"/>
          <w:b/>
          <w:bCs/>
          <w:sz w:val="24"/>
          <w:szCs w:val="24"/>
          <w:shd w:val="clear" w:color="auto" w:fill="D9E2F3" w:themeFill="accent1" w:themeFillTint="33"/>
          <w:rtl/>
        </w:rPr>
        <w:t xml:space="preserve"> נ' </w:t>
      </w:r>
      <w:proofErr w:type="spellStart"/>
      <w:r w:rsidR="00EB75B9" w:rsidRPr="00EB75B9">
        <w:rPr>
          <w:rFonts w:ascii="David" w:hAnsi="David" w:cs="David" w:hint="cs"/>
          <w:b/>
          <w:bCs/>
          <w:sz w:val="24"/>
          <w:szCs w:val="24"/>
          <w:shd w:val="clear" w:color="auto" w:fill="D9E2F3" w:themeFill="accent1" w:themeFillTint="33"/>
          <w:rtl/>
        </w:rPr>
        <w:t>ביקל</w:t>
      </w:r>
      <w:proofErr w:type="spellEnd"/>
      <w:r w:rsidR="00EB75B9">
        <w:rPr>
          <w:rFonts w:ascii="David" w:hAnsi="David" w:cs="David" w:hint="cs"/>
          <w:sz w:val="24"/>
          <w:szCs w:val="24"/>
          <w:rtl/>
        </w:rPr>
        <w:t xml:space="preserve"> (1994), </w:t>
      </w:r>
      <w:r w:rsidR="00EB75B9" w:rsidRPr="00EB75B9">
        <w:rPr>
          <w:rFonts w:ascii="David" w:hAnsi="David" w:cs="David" w:hint="cs"/>
          <w:b/>
          <w:bCs/>
          <w:sz w:val="24"/>
          <w:szCs w:val="24"/>
          <w:shd w:val="clear" w:color="auto" w:fill="D9E2F3" w:themeFill="accent1" w:themeFillTint="33"/>
          <w:rtl/>
        </w:rPr>
        <w:t>פדן</w:t>
      </w:r>
      <w:r w:rsidR="00EB75B9">
        <w:rPr>
          <w:rFonts w:ascii="David" w:hAnsi="David" w:cs="David" w:hint="cs"/>
          <w:sz w:val="24"/>
          <w:szCs w:val="24"/>
          <w:rtl/>
        </w:rPr>
        <w:t xml:space="preserve"> ו</w:t>
      </w:r>
      <w:r w:rsidR="00EB75B9" w:rsidRPr="00EB75B9">
        <w:rPr>
          <w:rFonts w:ascii="David" w:hAnsi="David" w:cs="David" w:hint="cs"/>
          <w:b/>
          <w:bCs/>
          <w:sz w:val="24"/>
          <w:szCs w:val="24"/>
          <w:shd w:val="clear" w:color="auto" w:fill="D9E2F3" w:themeFill="accent1" w:themeFillTint="33"/>
          <w:rtl/>
        </w:rPr>
        <w:t>אברהם</w:t>
      </w:r>
      <w:r w:rsidR="00EB75B9">
        <w:rPr>
          <w:rFonts w:ascii="David" w:hAnsi="David" w:cs="David" w:hint="cs"/>
          <w:sz w:val="24"/>
          <w:szCs w:val="24"/>
          <w:rtl/>
        </w:rPr>
        <w:t xml:space="preserve">. </w:t>
      </w:r>
      <w:r w:rsidRPr="00EB75B9">
        <w:rPr>
          <w:rFonts w:ascii="David" w:hAnsi="David" w:cs="David" w:hint="cs"/>
          <w:sz w:val="24"/>
          <w:szCs w:val="24"/>
          <w:rtl/>
        </w:rPr>
        <w:t xml:space="preserve"> </w:t>
      </w:r>
    </w:p>
    <w:p w14:paraId="3D7F7EF6" w14:textId="630878EB" w:rsidR="00EB75B9" w:rsidRPr="00EB75B9" w:rsidRDefault="00EB75B9" w:rsidP="00EB75B9">
      <w:pPr>
        <w:pStyle w:val="a7"/>
        <w:numPr>
          <w:ilvl w:val="0"/>
          <w:numId w:val="89"/>
        </w:numPr>
        <w:tabs>
          <w:tab w:val="left" w:pos="2943"/>
        </w:tabs>
        <w:jc w:val="both"/>
        <w:rPr>
          <w:rFonts w:ascii="David" w:hAnsi="David" w:cs="David"/>
          <w:sz w:val="24"/>
          <w:szCs w:val="24"/>
        </w:rPr>
      </w:pPr>
      <w:r w:rsidRPr="00EB75B9">
        <w:rPr>
          <w:rFonts w:ascii="David" w:hAnsi="David" w:cs="David" w:hint="cs"/>
          <w:b/>
          <w:bCs/>
          <w:sz w:val="24"/>
          <w:szCs w:val="24"/>
          <w:shd w:val="clear" w:color="auto" w:fill="D9E2F3" w:themeFill="accent1" w:themeFillTint="33"/>
          <w:rtl/>
        </w:rPr>
        <w:t>ע"א 4316/96 פלולי נ' פלולי</w:t>
      </w:r>
      <w:r w:rsidRPr="00EB75B9">
        <w:rPr>
          <w:rFonts w:ascii="David" w:hAnsi="David" w:cs="David" w:hint="cs"/>
          <w:b/>
          <w:bCs/>
          <w:sz w:val="24"/>
          <w:szCs w:val="24"/>
          <w:rtl/>
        </w:rPr>
        <w:t xml:space="preserve"> (1998)</w:t>
      </w:r>
      <w:r w:rsidRPr="00EB75B9">
        <w:rPr>
          <w:rFonts w:ascii="David" w:hAnsi="David" w:cs="David" w:hint="cs"/>
          <w:sz w:val="24"/>
          <w:szCs w:val="24"/>
          <w:rtl/>
        </w:rPr>
        <w:t>.</w:t>
      </w:r>
    </w:p>
    <w:p w14:paraId="05D6CC36" w14:textId="037207D5" w:rsidR="00EE7B11" w:rsidRDefault="00EB75B9" w:rsidP="002D7226">
      <w:pPr>
        <w:tabs>
          <w:tab w:val="left" w:pos="2943"/>
        </w:tabs>
        <w:jc w:val="both"/>
        <w:rPr>
          <w:rFonts w:ascii="David" w:hAnsi="David" w:cs="David"/>
          <w:sz w:val="24"/>
          <w:szCs w:val="24"/>
          <w:rtl/>
        </w:rPr>
      </w:pPr>
      <w:r>
        <w:rPr>
          <w:rFonts w:ascii="David" w:hAnsi="David" w:cs="David" w:hint="cs"/>
          <w:sz w:val="24"/>
          <w:szCs w:val="24"/>
          <w:rtl/>
        </w:rPr>
        <w:t xml:space="preserve">בשנות ה-90 </w:t>
      </w:r>
      <w:r w:rsidR="00EE7B11" w:rsidRPr="00EB75B9">
        <w:rPr>
          <w:rFonts w:ascii="David" w:hAnsi="David" w:cs="David" w:hint="cs"/>
          <w:sz w:val="24"/>
          <w:szCs w:val="24"/>
          <w:rtl/>
        </w:rPr>
        <w:t xml:space="preserve">יש שינוי. 3 פסקי דין שסוטים מההלכה הזו. </w:t>
      </w:r>
      <w:r>
        <w:rPr>
          <w:rFonts w:ascii="David" w:hAnsi="David" w:cs="David" w:hint="cs"/>
          <w:sz w:val="24"/>
          <w:szCs w:val="24"/>
          <w:rtl/>
        </w:rPr>
        <w:t xml:space="preserve">זה </w:t>
      </w:r>
      <w:r w:rsidR="00EE7B11" w:rsidRPr="00EB75B9">
        <w:rPr>
          <w:rFonts w:ascii="David" w:hAnsi="David" w:cs="David" w:hint="cs"/>
          <w:sz w:val="24"/>
          <w:szCs w:val="24"/>
          <w:rtl/>
        </w:rPr>
        <w:t>מהלך שמתרחש במקביל למהלך שהתרחש בבתי הדין הרבניים.</w:t>
      </w:r>
      <w:r w:rsidR="002D7226">
        <w:rPr>
          <w:rFonts w:ascii="David" w:hAnsi="David" w:cs="David" w:hint="cs"/>
          <w:sz w:val="24"/>
          <w:szCs w:val="24"/>
          <w:rtl/>
        </w:rPr>
        <w:t xml:space="preserve"> </w:t>
      </w:r>
      <w:r w:rsidR="00EE7B11">
        <w:rPr>
          <w:rFonts w:ascii="David" w:hAnsi="David" w:cs="David" w:hint="cs"/>
          <w:sz w:val="24"/>
          <w:szCs w:val="24"/>
          <w:rtl/>
        </w:rPr>
        <w:t xml:space="preserve">נשים שלא עבדו מחוץ לבית וביהמ"ש העליון קובע שהן כן יכולות לעבוד ולכן מקזזים את הסכומים האלה מסכומי המזונות שלהן. </w:t>
      </w:r>
      <w:r w:rsidR="00EE7B11" w:rsidRPr="002D7226">
        <w:rPr>
          <w:rFonts w:ascii="David" w:hAnsi="David" w:cs="David" w:hint="cs"/>
          <w:b/>
          <w:bCs/>
          <w:sz w:val="24"/>
          <w:szCs w:val="24"/>
          <w:rtl/>
        </w:rPr>
        <w:t>זו מגמה של ביהמ"ש להגיד לנשים לצאת לעבוד</w:t>
      </w:r>
      <w:r w:rsidR="00EE7B11">
        <w:rPr>
          <w:rFonts w:ascii="David" w:hAnsi="David" w:cs="David" w:hint="cs"/>
          <w:sz w:val="24"/>
          <w:szCs w:val="24"/>
          <w:rtl/>
        </w:rPr>
        <w:t>.</w:t>
      </w:r>
    </w:p>
    <w:p w14:paraId="14BCB74E" w14:textId="365C727D" w:rsidR="00EE7B11" w:rsidRDefault="00EE7B11" w:rsidP="00EE7B11">
      <w:pPr>
        <w:tabs>
          <w:tab w:val="left" w:pos="2943"/>
        </w:tabs>
        <w:jc w:val="both"/>
        <w:rPr>
          <w:rFonts w:ascii="David" w:hAnsi="David" w:cs="David"/>
          <w:sz w:val="24"/>
          <w:szCs w:val="24"/>
          <w:rtl/>
        </w:rPr>
      </w:pPr>
      <w:r w:rsidRPr="002D7226">
        <w:rPr>
          <w:rFonts w:ascii="David" w:hAnsi="David" w:cs="David" w:hint="cs"/>
          <w:b/>
          <w:bCs/>
          <w:sz w:val="24"/>
          <w:szCs w:val="24"/>
          <w:u w:val="single"/>
          <w:shd w:val="clear" w:color="auto" w:fill="D9E2F3" w:themeFill="accent1" w:themeFillTint="33"/>
          <w:rtl/>
        </w:rPr>
        <w:t xml:space="preserve">פס"ד </w:t>
      </w:r>
      <w:proofErr w:type="spellStart"/>
      <w:r w:rsidRPr="002D7226">
        <w:rPr>
          <w:rFonts w:ascii="David" w:hAnsi="David" w:cs="David" w:hint="cs"/>
          <w:b/>
          <w:bCs/>
          <w:sz w:val="24"/>
          <w:szCs w:val="24"/>
          <w:u w:val="single"/>
          <w:shd w:val="clear" w:color="auto" w:fill="D9E2F3" w:themeFill="accent1" w:themeFillTint="33"/>
          <w:rtl/>
        </w:rPr>
        <w:t>ביקל</w:t>
      </w:r>
      <w:proofErr w:type="spellEnd"/>
      <w:r>
        <w:rPr>
          <w:rFonts w:ascii="David" w:hAnsi="David" w:cs="David" w:hint="cs"/>
          <w:sz w:val="24"/>
          <w:szCs w:val="24"/>
          <w:rtl/>
        </w:rPr>
        <w:t xml:space="preserve">- האישה עבדה כל השנים עד לסמוך לגירושין. עורך הדין </w:t>
      </w:r>
      <w:r w:rsidR="00A5594C">
        <w:rPr>
          <w:rFonts w:ascii="David" w:hAnsi="David" w:cs="David" w:hint="cs"/>
          <w:sz w:val="24"/>
          <w:szCs w:val="24"/>
          <w:rtl/>
        </w:rPr>
        <w:t xml:space="preserve">שלה </w:t>
      </w:r>
      <w:r>
        <w:rPr>
          <w:rFonts w:ascii="David" w:hAnsi="David" w:cs="David" w:hint="cs"/>
          <w:sz w:val="24"/>
          <w:szCs w:val="24"/>
          <w:rtl/>
        </w:rPr>
        <w:t xml:space="preserve">אומר לה </w:t>
      </w:r>
      <w:r w:rsidR="002D7226">
        <w:rPr>
          <w:rFonts w:ascii="David" w:hAnsi="David" w:cs="David" w:hint="cs"/>
          <w:sz w:val="24"/>
          <w:szCs w:val="24"/>
          <w:rtl/>
        </w:rPr>
        <w:t>ש</w:t>
      </w:r>
      <w:r>
        <w:rPr>
          <w:rFonts w:ascii="David" w:hAnsi="David" w:cs="David" w:hint="cs"/>
          <w:sz w:val="24"/>
          <w:szCs w:val="24"/>
          <w:rtl/>
        </w:rPr>
        <w:t>לא כדאי ל</w:t>
      </w:r>
      <w:r w:rsidR="002D7226">
        <w:rPr>
          <w:rFonts w:ascii="David" w:hAnsi="David" w:cs="David" w:hint="cs"/>
          <w:sz w:val="24"/>
          <w:szCs w:val="24"/>
          <w:rtl/>
        </w:rPr>
        <w:t xml:space="preserve">ה </w:t>
      </w:r>
      <w:r>
        <w:rPr>
          <w:rFonts w:ascii="David" w:hAnsi="David" w:cs="David" w:hint="cs"/>
          <w:sz w:val="24"/>
          <w:szCs w:val="24"/>
          <w:rtl/>
        </w:rPr>
        <w:t xml:space="preserve">לעבוד, </w:t>
      </w:r>
      <w:r w:rsidR="00A5594C">
        <w:rPr>
          <w:rFonts w:ascii="David" w:hAnsi="David" w:cs="David" w:hint="cs"/>
          <w:sz w:val="24"/>
          <w:szCs w:val="24"/>
          <w:rtl/>
        </w:rPr>
        <w:t>שתפסיק</w:t>
      </w:r>
      <w:r>
        <w:rPr>
          <w:rFonts w:ascii="David" w:hAnsi="David" w:cs="David" w:hint="cs"/>
          <w:sz w:val="24"/>
          <w:szCs w:val="24"/>
          <w:rtl/>
        </w:rPr>
        <w:t xml:space="preserve"> לעבוד כדי שתוכל לקבל יותר מזונות. זה מגיע </w:t>
      </w:r>
      <w:r w:rsidRPr="00A5594C">
        <w:rPr>
          <w:rFonts w:ascii="David" w:hAnsi="David" w:cs="David" w:hint="cs"/>
          <w:b/>
          <w:bCs/>
          <w:sz w:val="24"/>
          <w:szCs w:val="24"/>
          <w:highlight w:val="green"/>
          <w:rtl/>
        </w:rPr>
        <w:t>לשופט שמ</w:t>
      </w:r>
      <w:r w:rsidR="00A5594C" w:rsidRPr="00A5594C">
        <w:rPr>
          <w:rFonts w:ascii="David" w:hAnsi="David" w:cs="David" w:hint="cs"/>
          <w:b/>
          <w:bCs/>
          <w:sz w:val="24"/>
          <w:szCs w:val="24"/>
          <w:highlight w:val="green"/>
          <w:rtl/>
        </w:rPr>
        <w:t>ג</w:t>
      </w:r>
      <w:r w:rsidRPr="00A5594C">
        <w:rPr>
          <w:rFonts w:ascii="David" w:hAnsi="David" w:cs="David" w:hint="cs"/>
          <w:b/>
          <w:bCs/>
          <w:sz w:val="24"/>
          <w:szCs w:val="24"/>
          <w:highlight w:val="green"/>
          <w:rtl/>
        </w:rPr>
        <w:t>ר</w:t>
      </w:r>
      <w:r>
        <w:rPr>
          <w:rFonts w:ascii="David" w:hAnsi="David" w:cs="David" w:hint="cs"/>
          <w:sz w:val="24"/>
          <w:szCs w:val="24"/>
          <w:rtl/>
        </w:rPr>
        <w:t xml:space="preserve"> שאומר- אין להבין למה אישה שעבדה כל השנים, לא עושה זאת עכשיו. הילדים שלה בוגרים, יש לה כושר לעבוד, הרי היא התנסתה בזה כבר בעבר, אין סיבה שהיא לא תמשיך לעבוד במצב כזה. לכן הוא </w:t>
      </w:r>
      <w:r w:rsidRPr="00A5594C">
        <w:rPr>
          <w:rFonts w:ascii="David" w:hAnsi="David" w:cs="David" w:hint="cs"/>
          <w:b/>
          <w:bCs/>
          <w:sz w:val="24"/>
          <w:szCs w:val="24"/>
          <w:rtl/>
        </w:rPr>
        <w:t>מקזז את פוט</w:t>
      </w:r>
      <w:r w:rsidR="00A5594C">
        <w:rPr>
          <w:rFonts w:ascii="David" w:hAnsi="David" w:cs="David" w:hint="cs"/>
          <w:b/>
          <w:bCs/>
          <w:sz w:val="24"/>
          <w:szCs w:val="24"/>
          <w:rtl/>
        </w:rPr>
        <w:t>נציאל</w:t>
      </w:r>
      <w:r w:rsidRPr="00A5594C">
        <w:rPr>
          <w:rFonts w:ascii="David" w:hAnsi="David" w:cs="David" w:hint="cs"/>
          <w:b/>
          <w:bCs/>
          <w:sz w:val="24"/>
          <w:szCs w:val="24"/>
          <w:rtl/>
        </w:rPr>
        <w:t xml:space="preserve"> ההשתכרות שלה</w:t>
      </w:r>
      <w:r>
        <w:rPr>
          <w:rFonts w:ascii="David" w:hAnsi="David" w:cs="David" w:hint="cs"/>
          <w:sz w:val="24"/>
          <w:szCs w:val="24"/>
          <w:rtl/>
        </w:rPr>
        <w:t xml:space="preserve">. במערכת החישובים של סכום המזונות צריך להביא בחשבון שהאישה יכולה לתרום ע"י עבודה מחוץ לבית לכיסוי הצרכים שלה. </w:t>
      </w:r>
    </w:p>
    <w:p w14:paraId="6F8CF190" w14:textId="168ECC53" w:rsidR="00D224BC" w:rsidRDefault="00D224BC" w:rsidP="00EE7B11">
      <w:pPr>
        <w:tabs>
          <w:tab w:val="left" w:pos="2943"/>
        </w:tabs>
        <w:jc w:val="both"/>
        <w:rPr>
          <w:rFonts w:ascii="David" w:hAnsi="David" w:cs="David"/>
          <w:sz w:val="24"/>
          <w:szCs w:val="24"/>
          <w:rtl/>
        </w:rPr>
      </w:pPr>
      <w:r w:rsidRPr="00A5594C">
        <w:rPr>
          <w:rFonts w:ascii="David" w:hAnsi="David" w:cs="David" w:hint="cs"/>
          <w:b/>
          <w:bCs/>
          <w:sz w:val="24"/>
          <w:szCs w:val="24"/>
          <w:highlight w:val="yellow"/>
          <w:rtl/>
        </w:rPr>
        <w:t>אין פה הכרח לעבוד בפועל, אבל עצם הקיזוז מכריח אותה לצאת לעבוד כי אין לה ברירה אחרת</w:t>
      </w:r>
      <w:r>
        <w:rPr>
          <w:rFonts w:ascii="David" w:hAnsi="David" w:cs="David" w:hint="cs"/>
          <w:sz w:val="24"/>
          <w:szCs w:val="24"/>
          <w:rtl/>
        </w:rPr>
        <w:t>.</w:t>
      </w:r>
    </w:p>
    <w:p w14:paraId="7F41441F" w14:textId="692DF4FB" w:rsidR="00D224BC" w:rsidRDefault="00D224BC" w:rsidP="00EE7B11">
      <w:pPr>
        <w:tabs>
          <w:tab w:val="left" w:pos="2943"/>
        </w:tabs>
        <w:jc w:val="both"/>
        <w:rPr>
          <w:rFonts w:ascii="David" w:hAnsi="David" w:cs="David"/>
          <w:sz w:val="24"/>
          <w:szCs w:val="24"/>
          <w:rtl/>
        </w:rPr>
      </w:pPr>
      <w:r>
        <w:rPr>
          <w:rFonts w:ascii="David" w:hAnsi="David" w:cs="David" w:hint="cs"/>
          <w:sz w:val="24"/>
          <w:szCs w:val="24"/>
          <w:rtl/>
        </w:rPr>
        <w:t xml:space="preserve">גם </w:t>
      </w:r>
      <w:r w:rsidRPr="00A5594C">
        <w:rPr>
          <w:rFonts w:ascii="David" w:hAnsi="David" w:cs="David" w:hint="cs"/>
          <w:b/>
          <w:bCs/>
          <w:sz w:val="24"/>
          <w:szCs w:val="24"/>
          <w:u w:val="single"/>
          <w:shd w:val="clear" w:color="auto" w:fill="D9E2F3" w:themeFill="accent1" w:themeFillTint="33"/>
          <w:rtl/>
        </w:rPr>
        <w:t>בפס"ד פדן</w:t>
      </w:r>
      <w:r>
        <w:rPr>
          <w:rFonts w:ascii="David" w:hAnsi="David" w:cs="David" w:hint="cs"/>
          <w:sz w:val="24"/>
          <w:szCs w:val="24"/>
          <w:rtl/>
        </w:rPr>
        <w:t xml:space="preserve"> </w:t>
      </w:r>
      <w:r w:rsidRPr="00A5594C">
        <w:rPr>
          <w:rFonts w:ascii="David" w:hAnsi="David" w:cs="David" w:hint="cs"/>
          <w:b/>
          <w:bCs/>
          <w:sz w:val="24"/>
          <w:szCs w:val="24"/>
          <w:u w:val="single"/>
          <w:shd w:val="clear" w:color="auto" w:fill="D9E2F3" w:themeFill="accent1" w:themeFillTint="33"/>
          <w:rtl/>
        </w:rPr>
        <w:t>ופס"ד אברהם</w:t>
      </w:r>
      <w:r w:rsidRPr="00A5594C">
        <w:rPr>
          <w:rFonts w:ascii="David" w:hAnsi="David" w:cs="David" w:hint="cs"/>
          <w:sz w:val="24"/>
          <w:szCs w:val="24"/>
          <w:rtl/>
        </w:rPr>
        <w:t>-</w:t>
      </w:r>
      <w:r>
        <w:rPr>
          <w:rFonts w:ascii="David" w:hAnsi="David" w:cs="David" w:hint="cs"/>
          <w:sz w:val="24"/>
          <w:szCs w:val="24"/>
          <w:rtl/>
        </w:rPr>
        <w:t xml:space="preserve"> ביהמ"ש מיישם את שינוי הפסיקה הרבנית שניתן לקזז את פוט</w:t>
      </w:r>
      <w:r w:rsidR="00A5594C">
        <w:rPr>
          <w:rFonts w:ascii="David" w:hAnsi="David" w:cs="David" w:hint="cs"/>
          <w:sz w:val="24"/>
          <w:szCs w:val="24"/>
          <w:rtl/>
        </w:rPr>
        <w:t xml:space="preserve">נציאל </w:t>
      </w:r>
      <w:r>
        <w:rPr>
          <w:rFonts w:ascii="David" w:hAnsi="David" w:cs="David" w:hint="cs"/>
          <w:sz w:val="24"/>
          <w:szCs w:val="24"/>
          <w:rtl/>
        </w:rPr>
        <w:t xml:space="preserve">ההשתכרות מתוך מחשבה שיש בזה משהו </w:t>
      </w:r>
      <w:r w:rsidRPr="00A5594C">
        <w:rPr>
          <w:rFonts w:ascii="David" w:hAnsi="David" w:cs="David" w:hint="cs"/>
          <w:b/>
          <w:bCs/>
          <w:sz w:val="24"/>
          <w:szCs w:val="24"/>
          <w:u w:val="single"/>
          <w:rtl/>
        </w:rPr>
        <w:t>שוויוני</w:t>
      </w:r>
      <w:r>
        <w:rPr>
          <w:rFonts w:ascii="David" w:hAnsi="David" w:cs="David" w:hint="cs"/>
          <w:sz w:val="24"/>
          <w:szCs w:val="24"/>
          <w:rtl/>
        </w:rPr>
        <w:t xml:space="preserve"> יותר. </w:t>
      </w:r>
    </w:p>
    <w:p w14:paraId="5399F9A8" w14:textId="6C549BE9" w:rsidR="004C4CD9" w:rsidRDefault="004C4CD9" w:rsidP="00EE7B11">
      <w:pPr>
        <w:tabs>
          <w:tab w:val="left" w:pos="2943"/>
        </w:tabs>
        <w:jc w:val="both"/>
        <w:rPr>
          <w:rFonts w:ascii="David" w:hAnsi="David" w:cs="David"/>
          <w:sz w:val="24"/>
          <w:szCs w:val="24"/>
          <w:rtl/>
        </w:rPr>
      </w:pPr>
      <w:r w:rsidRPr="006377BB">
        <w:rPr>
          <w:rFonts w:ascii="David" w:hAnsi="David" w:cs="David" w:hint="cs"/>
          <w:b/>
          <w:bCs/>
          <w:sz w:val="24"/>
          <w:szCs w:val="24"/>
          <w:u w:val="single"/>
          <w:shd w:val="clear" w:color="auto" w:fill="D9E2F3" w:themeFill="accent1" w:themeFillTint="33"/>
          <w:rtl/>
        </w:rPr>
        <w:t>פס"ד פלולי</w:t>
      </w:r>
      <w:r>
        <w:rPr>
          <w:rFonts w:ascii="David" w:hAnsi="David" w:cs="David" w:hint="cs"/>
          <w:sz w:val="24"/>
          <w:szCs w:val="24"/>
          <w:rtl/>
        </w:rPr>
        <w:t xml:space="preserve">- בני זוג שהיו נשואים 30 שנים. </w:t>
      </w:r>
      <w:r w:rsidRPr="006377BB">
        <w:rPr>
          <w:rFonts w:ascii="David" w:hAnsi="David" w:cs="David" w:hint="cs"/>
          <w:b/>
          <w:bCs/>
          <w:sz w:val="24"/>
          <w:szCs w:val="24"/>
          <w:rtl/>
        </w:rPr>
        <w:t>האישה עקרת בית ולא עבדה אף</w:t>
      </w:r>
      <w:r>
        <w:rPr>
          <w:rFonts w:ascii="David" w:hAnsi="David" w:cs="David" w:hint="cs"/>
          <w:sz w:val="24"/>
          <w:szCs w:val="24"/>
          <w:rtl/>
        </w:rPr>
        <w:t xml:space="preserve"> </w:t>
      </w:r>
      <w:r w:rsidRPr="006377BB">
        <w:rPr>
          <w:rFonts w:ascii="David" w:hAnsi="David" w:cs="David" w:hint="cs"/>
          <w:b/>
          <w:bCs/>
          <w:sz w:val="24"/>
          <w:szCs w:val="24"/>
          <w:rtl/>
        </w:rPr>
        <w:t>פעם</w:t>
      </w:r>
      <w:r>
        <w:rPr>
          <w:rFonts w:ascii="David" w:hAnsi="David" w:cs="David" w:hint="cs"/>
          <w:sz w:val="24"/>
          <w:szCs w:val="24"/>
          <w:rtl/>
        </w:rPr>
        <w:t xml:space="preserve">. הבעל עזב את הבית והאישה הגישה תביעת מזונות. הבעל אומר שהוא מבקש פטור ממזונות כי האישה יכולה לצאת לעבוד. </w:t>
      </w:r>
      <w:r w:rsidRPr="006377BB">
        <w:rPr>
          <w:rFonts w:ascii="David" w:hAnsi="David" w:cs="David" w:hint="cs"/>
          <w:b/>
          <w:bCs/>
          <w:sz w:val="24"/>
          <w:szCs w:val="24"/>
          <w:highlight w:val="green"/>
          <w:rtl/>
        </w:rPr>
        <w:t>השופט טירקל</w:t>
      </w:r>
      <w:r>
        <w:rPr>
          <w:rFonts w:ascii="David" w:hAnsi="David" w:cs="David" w:hint="cs"/>
          <w:sz w:val="24"/>
          <w:szCs w:val="24"/>
          <w:rtl/>
        </w:rPr>
        <w:t xml:space="preserve"> קובע </w:t>
      </w:r>
      <w:r w:rsidRPr="006377BB">
        <w:rPr>
          <w:rFonts w:ascii="David" w:hAnsi="David" w:cs="David" w:hint="cs"/>
          <w:b/>
          <w:bCs/>
          <w:sz w:val="24"/>
          <w:szCs w:val="24"/>
          <w:shd w:val="clear" w:color="auto" w:fill="D9E2F3" w:themeFill="accent1" w:themeFillTint="33"/>
          <w:rtl/>
        </w:rPr>
        <w:t>שבמקרה הזה זכות האישה למזונות לא תיפגע</w:t>
      </w:r>
      <w:r>
        <w:rPr>
          <w:rFonts w:ascii="David" w:hAnsi="David" w:cs="David" w:hint="cs"/>
          <w:sz w:val="24"/>
          <w:szCs w:val="24"/>
          <w:rtl/>
        </w:rPr>
        <w:t>, מדובר באישה לא צעירה שבמשך 30</w:t>
      </w:r>
      <w:r w:rsidR="006377BB">
        <w:rPr>
          <w:rFonts w:ascii="David" w:hAnsi="David" w:cs="David" w:hint="cs"/>
          <w:sz w:val="24"/>
          <w:szCs w:val="24"/>
          <w:rtl/>
        </w:rPr>
        <w:t xml:space="preserve"> </w:t>
      </w:r>
      <w:r>
        <w:rPr>
          <w:rFonts w:ascii="David" w:hAnsi="David" w:cs="David" w:hint="cs"/>
          <w:sz w:val="24"/>
          <w:szCs w:val="24"/>
          <w:rtl/>
        </w:rPr>
        <w:t>שנות נישואים לא עבדה לכן לא נחייבה לצאת לעבוד ולא נפחית מהמזונות שלה את הסכומים שהייתה יכולה לקבל.</w:t>
      </w:r>
    </w:p>
    <w:p w14:paraId="43AA7230" w14:textId="5A156D29" w:rsidR="00267C90" w:rsidRDefault="00267C90" w:rsidP="00EE7B11">
      <w:pPr>
        <w:tabs>
          <w:tab w:val="left" w:pos="2943"/>
        </w:tabs>
        <w:jc w:val="both"/>
        <w:rPr>
          <w:rFonts w:ascii="David" w:hAnsi="David" w:cs="David"/>
          <w:sz w:val="24"/>
          <w:szCs w:val="24"/>
          <w:rtl/>
        </w:rPr>
      </w:pPr>
      <w:r w:rsidRPr="006377BB">
        <w:rPr>
          <w:rFonts w:ascii="David" w:hAnsi="David" w:cs="David" w:hint="cs"/>
          <w:b/>
          <w:bCs/>
          <w:sz w:val="24"/>
          <w:szCs w:val="24"/>
          <w:shd w:val="clear" w:color="auto" w:fill="FFFFCC"/>
          <w:rtl/>
        </w:rPr>
        <w:lastRenderedPageBreak/>
        <w:t>זה תלוי בנסיבות</w:t>
      </w:r>
      <w:r>
        <w:rPr>
          <w:rFonts w:ascii="David" w:hAnsi="David" w:cs="David" w:hint="cs"/>
          <w:sz w:val="24"/>
          <w:szCs w:val="24"/>
          <w:rtl/>
        </w:rPr>
        <w:t xml:space="preserve">- אישה ש-30 שנה לא עבדה, </w:t>
      </w:r>
      <w:r w:rsidR="006377BB">
        <w:rPr>
          <w:rFonts w:ascii="David" w:hAnsi="David" w:cs="David" w:hint="cs"/>
          <w:sz w:val="24"/>
          <w:szCs w:val="24"/>
          <w:rtl/>
        </w:rPr>
        <w:t xml:space="preserve">השופטים </w:t>
      </w:r>
      <w:r>
        <w:rPr>
          <w:rFonts w:ascii="David" w:hAnsi="David" w:cs="David" w:hint="cs"/>
          <w:sz w:val="24"/>
          <w:szCs w:val="24"/>
          <w:rtl/>
        </w:rPr>
        <w:t>לא אטומים ויכריחו אותה לצאת לעבוד כאשר היא לא מורגלת בזה ואין לה את הכישורים המתאימים.</w:t>
      </w:r>
    </w:p>
    <w:p w14:paraId="3C0F9F20" w14:textId="09D9DB0A" w:rsidR="00267C90" w:rsidRDefault="00267C90" w:rsidP="00EE7B11">
      <w:pPr>
        <w:tabs>
          <w:tab w:val="left" w:pos="2943"/>
        </w:tabs>
        <w:jc w:val="both"/>
        <w:rPr>
          <w:rFonts w:ascii="David" w:hAnsi="David" w:cs="David"/>
          <w:sz w:val="24"/>
          <w:szCs w:val="24"/>
          <w:rtl/>
        </w:rPr>
      </w:pPr>
    </w:p>
    <w:p w14:paraId="05B4B1B4" w14:textId="2F648FEB" w:rsidR="00D52B26" w:rsidRDefault="00D52B26" w:rsidP="00EE7B11">
      <w:pPr>
        <w:tabs>
          <w:tab w:val="left" w:pos="2943"/>
        </w:tabs>
        <w:jc w:val="both"/>
        <w:rPr>
          <w:rFonts w:ascii="David" w:hAnsi="David" w:cs="David"/>
          <w:sz w:val="24"/>
          <w:szCs w:val="24"/>
          <w:rtl/>
        </w:rPr>
      </w:pPr>
      <w:r w:rsidRPr="006377BB">
        <w:rPr>
          <w:rFonts w:ascii="David" w:hAnsi="David" w:cs="David" w:hint="cs"/>
          <w:b/>
          <w:bCs/>
          <w:sz w:val="24"/>
          <w:szCs w:val="24"/>
          <w:u w:val="single"/>
          <w:shd w:val="clear" w:color="auto" w:fill="FBE4D5" w:themeFill="accent2" w:themeFillTint="33"/>
          <w:rtl/>
        </w:rPr>
        <w:t>הכיוון השני: צמצום הגנת הפטור הכרוכה בהתנהגות האישה</w:t>
      </w:r>
    </w:p>
    <w:p w14:paraId="20C53949" w14:textId="5BB38FD1" w:rsidR="006377BB" w:rsidRDefault="006377BB" w:rsidP="001667D3">
      <w:pPr>
        <w:tabs>
          <w:tab w:val="left" w:pos="2943"/>
        </w:tabs>
        <w:jc w:val="both"/>
        <w:rPr>
          <w:rFonts w:ascii="David" w:hAnsi="David" w:cs="David"/>
          <w:sz w:val="24"/>
          <w:szCs w:val="24"/>
          <w:rtl/>
        </w:rPr>
      </w:pPr>
      <w:r>
        <w:rPr>
          <w:rFonts w:ascii="David" w:hAnsi="David" w:cs="David" w:hint="cs"/>
          <w:sz w:val="24"/>
          <w:szCs w:val="24"/>
          <w:rtl/>
        </w:rPr>
        <w:t xml:space="preserve">בסדרת פסקי דין של ביהמ"ש העליון [פס"ד </w:t>
      </w:r>
      <w:r w:rsidRPr="006377BB">
        <w:rPr>
          <w:rFonts w:ascii="David" w:hAnsi="David" w:cs="David" w:hint="cs"/>
          <w:b/>
          <w:bCs/>
          <w:sz w:val="24"/>
          <w:szCs w:val="24"/>
          <w:shd w:val="clear" w:color="auto" w:fill="D9E2F3" w:themeFill="accent1" w:themeFillTint="33"/>
          <w:rtl/>
        </w:rPr>
        <w:t>כהן</w:t>
      </w:r>
      <w:r>
        <w:rPr>
          <w:rFonts w:ascii="David" w:hAnsi="David" w:cs="David" w:hint="cs"/>
          <w:sz w:val="24"/>
          <w:szCs w:val="24"/>
          <w:rtl/>
        </w:rPr>
        <w:t xml:space="preserve">, פס"ד </w:t>
      </w:r>
      <w:proofErr w:type="spellStart"/>
      <w:r w:rsidRPr="006377BB">
        <w:rPr>
          <w:rFonts w:ascii="David" w:hAnsi="David" w:cs="David" w:hint="cs"/>
          <w:b/>
          <w:bCs/>
          <w:sz w:val="24"/>
          <w:szCs w:val="24"/>
          <w:shd w:val="clear" w:color="auto" w:fill="D9E2F3" w:themeFill="accent1" w:themeFillTint="33"/>
          <w:rtl/>
        </w:rPr>
        <w:t>גרינהאוז</w:t>
      </w:r>
      <w:proofErr w:type="spellEnd"/>
      <w:r>
        <w:rPr>
          <w:rFonts w:ascii="David" w:hAnsi="David" w:cs="David" w:hint="cs"/>
          <w:sz w:val="24"/>
          <w:szCs w:val="24"/>
          <w:rtl/>
        </w:rPr>
        <w:t xml:space="preserve">, פס"ד </w:t>
      </w:r>
      <w:r w:rsidRPr="006377BB">
        <w:rPr>
          <w:rFonts w:ascii="David" w:hAnsi="David" w:cs="David" w:hint="cs"/>
          <w:b/>
          <w:bCs/>
          <w:sz w:val="24"/>
          <w:szCs w:val="24"/>
          <w:shd w:val="clear" w:color="auto" w:fill="D9E2F3" w:themeFill="accent1" w:themeFillTint="33"/>
          <w:rtl/>
        </w:rPr>
        <w:t>פרידמן</w:t>
      </w:r>
      <w:r>
        <w:rPr>
          <w:rFonts w:ascii="David" w:hAnsi="David" w:cs="David" w:hint="cs"/>
          <w:sz w:val="24"/>
          <w:szCs w:val="24"/>
          <w:rtl/>
        </w:rPr>
        <w:t xml:space="preserve">, פס"ד </w:t>
      </w:r>
      <w:r w:rsidRPr="006377BB">
        <w:rPr>
          <w:rFonts w:ascii="David" w:hAnsi="David" w:cs="David" w:hint="cs"/>
          <w:b/>
          <w:bCs/>
          <w:sz w:val="24"/>
          <w:szCs w:val="24"/>
          <w:shd w:val="clear" w:color="auto" w:fill="D9E2F3" w:themeFill="accent1" w:themeFillTint="33"/>
          <w:rtl/>
        </w:rPr>
        <w:t>גל</w:t>
      </w:r>
      <w:r>
        <w:rPr>
          <w:rFonts w:ascii="David" w:hAnsi="David" w:cs="David" w:hint="cs"/>
          <w:sz w:val="24"/>
          <w:szCs w:val="24"/>
          <w:rtl/>
        </w:rPr>
        <w:t xml:space="preserve">] של </w:t>
      </w:r>
      <w:r w:rsidRPr="006377BB">
        <w:rPr>
          <w:rFonts w:ascii="David" w:hAnsi="David" w:cs="David" w:hint="cs"/>
          <w:b/>
          <w:bCs/>
          <w:sz w:val="24"/>
          <w:szCs w:val="24"/>
          <w:highlight w:val="green"/>
          <w:rtl/>
        </w:rPr>
        <w:t>שמגר</w:t>
      </w:r>
      <w:r>
        <w:rPr>
          <w:rFonts w:ascii="David" w:hAnsi="David" w:cs="David" w:hint="cs"/>
          <w:sz w:val="24"/>
          <w:szCs w:val="24"/>
          <w:rtl/>
        </w:rPr>
        <w:t xml:space="preserve">- </w:t>
      </w:r>
      <w:r w:rsidRPr="006377BB">
        <w:rPr>
          <w:rFonts w:ascii="David" w:hAnsi="David" w:cs="David" w:hint="cs"/>
          <w:sz w:val="24"/>
          <w:szCs w:val="24"/>
          <w:shd w:val="clear" w:color="auto" w:fill="FFFFCC"/>
          <w:rtl/>
        </w:rPr>
        <w:t xml:space="preserve">הפחתת המשמעות המיוחסת לסטיית האישה מקוד ההתנהגות המינית הנדרש ממנה, ע"י </w:t>
      </w:r>
      <w:r w:rsidRPr="006377BB">
        <w:rPr>
          <w:rFonts w:ascii="David" w:hAnsi="David" w:cs="David" w:hint="cs"/>
          <w:b/>
          <w:bCs/>
          <w:sz w:val="24"/>
          <w:szCs w:val="24"/>
          <w:shd w:val="clear" w:color="auto" w:fill="FFFFCC"/>
          <w:rtl/>
        </w:rPr>
        <w:t>הכנסת אמות מידה של הדדיות, הוגנות ושוויון בתחום ההתנהגות המוסרית-מינית הראויה במהלך קשר הנישואין</w:t>
      </w:r>
      <w:r>
        <w:rPr>
          <w:rFonts w:ascii="David" w:hAnsi="David" w:cs="David" w:hint="cs"/>
          <w:sz w:val="24"/>
          <w:szCs w:val="24"/>
          <w:rtl/>
        </w:rPr>
        <w:t>.</w:t>
      </w:r>
    </w:p>
    <w:p w14:paraId="5CE88D5E" w14:textId="496E1FC2" w:rsidR="00D52B26" w:rsidRDefault="00D52B26" w:rsidP="00EE7B11">
      <w:pPr>
        <w:tabs>
          <w:tab w:val="left" w:pos="2943"/>
        </w:tabs>
        <w:jc w:val="both"/>
        <w:rPr>
          <w:rFonts w:ascii="David" w:hAnsi="David" w:cs="David"/>
          <w:sz w:val="24"/>
          <w:szCs w:val="24"/>
          <w:rtl/>
        </w:rPr>
      </w:pPr>
      <w:r>
        <w:rPr>
          <w:rFonts w:ascii="David" w:hAnsi="David" w:cs="David" w:hint="cs"/>
          <w:sz w:val="24"/>
          <w:szCs w:val="24"/>
          <w:rtl/>
        </w:rPr>
        <w:t>יותר לטובת האישה ופחות לטובת הגבר.</w:t>
      </w:r>
    </w:p>
    <w:p w14:paraId="7B1809E2" w14:textId="10BD0EFB" w:rsidR="00C119DD" w:rsidRDefault="00C119DD" w:rsidP="00EE7B11">
      <w:pPr>
        <w:tabs>
          <w:tab w:val="left" w:pos="2943"/>
        </w:tabs>
        <w:jc w:val="both"/>
        <w:rPr>
          <w:rFonts w:ascii="David" w:hAnsi="David" w:cs="David"/>
          <w:sz w:val="24"/>
          <w:szCs w:val="24"/>
          <w:rtl/>
        </w:rPr>
      </w:pPr>
      <w:r w:rsidRPr="001667D3">
        <w:rPr>
          <w:rFonts w:ascii="David" w:hAnsi="David" w:cs="David" w:hint="cs"/>
          <w:b/>
          <w:bCs/>
          <w:sz w:val="24"/>
          <w:szCs w:val="24"/>
          <w:u w:val="single"/>
          <w:shd w:val="clear" w:color="auto" w:fill="D9E2F3" w:themeFill="accent1" w:themeFillTint="33"/>
          <w:rtl/>
        </w:rPr>
        <w:t>פס"ד כהן</w:t>
      </w:r>
      <w:r>
        <w:rPr>
          <w:rFonts w:ascii="David" w:hAnsi="David" w:cs="David" w:hint="cs"/>
          <w:sz w:val="24"/>
          <w:szCs w:val="24"/>
          <w:rtl/>
        </w:rPr>
        <w:t xml:space="preserve">- הבעל עוזב את האישה ומתחיל לחיות עם מישהי אחרת. נולדים לו בינתיים 2 ילדים מהאישה האחרת. האישה מגישה תביעת מזונות. ביהמ"ש המחוזי חייב את הגבר במזונות והוא הגיש ערעור לביהמ"ש העליון. טענת הגבר שהוא פטור ממזונות כי האישה הודתה מול ביה"ד הרבני שהיא קיימה יחסי אישות עם גבר אחר [יהיה לו פטור כאשר האישה סטתה מנורמת ההתנהגות המינית המצופה ממנה]. זה מגיע </w:t>
      </w:r>
      <w:r w:rsidRPr="001667D3">
        <w:rPr>
          <w:rFonts w:ascii="David" w:hAnsi="David" w:cs="David" w:hint="cs"/>
          <w:sz w:val="24"/>
          <w:szCs w:val="24"/>
          <w:highlight w:val="green"/>
          <w:rtl/>
        </w:rPr>
        <w:t>לשופט שמגר</w:t>
      </w:r>
      <w:r>
        <w:rPr>
          <w:rFonts w:ascii="David" w:hAnsi="David" w:cs="David" w:hint="cs"/>
          <w:sz w:val="24"/>
          <w:szCs w:val="24"/>
          <w:rtl/>
        </w:rPr>
        <w:t xml:space="preserve"> שאומר</w:t>
      </w:r>
      <w:r w:rsidR="001667D3">
        <w:rPr>
          <w:rFonts w:ascii="David" w:hAnsi="David" w:cs="David" w:hint="cs"/>
          <w:sz w:val="24"/>
          <w:szCs w:val="24"/>
          <w:rtl/>
        </w:rPr>
        <w:t>:</w:t>
      </w:r>
      <w:r>
        <w:rPr>
          <w:rFonts w:ascii="David" w:hAnsi="David" w:cs="David" w:hint="cs"/>
          <w:sz w:val="24"/>
          <w:szCs w:val="24"/>
          <w:rtl/>
        </w:rPr>
        <w:t xml:space="preserve"> </w:t>
      </w:r>
      <w:r w:rsidRPr="001667D3">
        <w:rPr>
          <w:rFonts w:ascii="David" w:hAnsi="David" w:cs="David" w:hint="cs"/>
          <w:sz w:val="24"/>
          <w:szCs w:val="24"/>
          <w:shd w:val="clear" w:color="auto" w:fill="D9E2F3" w:themeFill="accent1" w:themeFillTint="33"/>
          <w:rtl/>
        </w:rPr>
        <w:t>על רקע ההחלטה של הבעל לעזוב את הבית ולהקים משפחה שנייה, הוא לא יכול לבוא בטענות כלפי האישה לגבי מעשים שלה שקרו אחרי שהוא עזב את הבית</w:t>
      </w:r>
      <w:r>
        <w:rPr>
          <w:rFonts w:ascii="David" w:hAnsi="David" w:cs="David" w:hint="cs"/>
          <w:sz w:val="24"/>
          <w:szCs w:val="24"/>
          <w:rtl/>
        </w:rPr>
        <w:t xml:space="preserve">. במצב כזה הוא לא יקבל פטור ממזונות. מבקשים למנוע צביעות. </w:t>
      </w:r>
      <w:r w:rsidRPr="001667D3">
        <w:rPr>
          <w:rFonts w:ascii="David" w:hAnsi="David" w:cs="David" w:hint="cs"/>
          <w:b/>
          <w:bCs/>
          <w:sz w:val="24"/>
          <w:szCs w:val="24"/>
          <w:rtl/>
        </w:rPr>
        <w:t xml:space="preserve">ביהמ"ש מכניס נורמות של שוויון, הוגנות, </w:t>
      </w:r>
      <w:r w:rsidRPr="001667D3">
        <w:rPr>
          <w:rFonts w:ascii="David" w:hAnsi="David" w:cs="David" w:hint="cs"/>
          <w:b/>
          <w:bCs/>
          <w:sz w:val="24"/>
          <w:szCs w:val="24"/>
          <w:shd w:val="clear" w:color="auto" w:fill="D9E2F3" w:themeFill="accent1" w:themeFillTint="33"/>
          <w:rtl/>
        </w:rPr>
        <w:t>סוג של סימטריה בין הצדדים, למרות שזה מנוגד להלכה</w:t>
      </w:r>
      <w:r>
        <w:rPr>
          <w:rFonts w:ascii="David" w:hAnsi="David" w:cs="David" w:hint="cs"/>
          <w:sz w:val="24"/>
          <w:szCs w:val="24"/>
          <w:rtl/>
        </w:rPr>
        <w:t>.</w:t>
      </w:r>
    </w:p>
    <w:p w14:paraId="0CB9D445" w14:textId="76D45B1D" w:rsidR="00C119DD" w:rsidRDefault="00C119DD" w:rsidP="00EE7B11">
      <w:pPr>
        <w:tabs>
          <w:tab w:val="left" w:pos="2943"/>
        </w:tabs>
        <w:jc w:val="both"/>
        <w:rPr>
          <w:rFonts w:ascii="David" w:hAnsi="David" w:cs="David"/>
          <w:sz w:val="24"/>
          <w:szCs w:val="24"/>
          <w:rtl/>
        </w:rPr>
      </w:pPr>
      <w:r>
        <w:rPr>
          <w:rFonts w:ascii="David" w:hAnsi="David" w:cs="David" w:hint="cs"/>
          <w:sz w:val="24"/>
          <w:szCs w:val="24"/>
          <w:rtl/>
        </w:rPr>
        <w:t xml:space="preserve">מחילים דין אזרחי על עניין דתי [מזונות אישה] בצורה </w:t>
      </w:r>
      <w:r w:rsidR="001667D3">
        <w:rPr>
          <w:rFonts w:ascii="David" w:hAnsi="David" w:cs="David" w:hint="cs"/>
          <w:sz w:val="24"/>
          <w:szCs w:val="24"/>
          <w:rtl/>
        </w:rPr>
        <w:t>מובהקת</w:t>
      </w:r>
      <w:r>
        <w:rPr>
          <w:rFonts w:ascii="David" w:hAnsi="David" w:cs="David" w:hint="cs"/>
          <w:sz w:val="24"/>
          <w:szCs w:val="24"/>
          <w:rtl/>
        </w:rPr>
        <w:t>.</w:t>
      </w:r>
    </w:p>
    <w:p w14:paraId="621FD154" w14:textId="77777777" w:rsidR="00C119DD" w:rsidRDefault="00C119DD" w:rsidP="00EE7B11">
      <w:pPr>
        <w:tabs>
          <w:tab w:val="left" w:pos="2943"/>
        </w:tabs>
        <w:jc w:val="both"/>
        <w:rPr>
          <w:rFonts w:ascii="David" w:hAnsi="David" w:cs="David"/>
          <w:sz w:val="24"/>
          <w:szCs w:val="24"/>
          <w:rtl/>
        </w:rPr>
      </w:pPr>
    </w:p>
    <w:p w14:paraId="78BAF732" w14:textId="21E570D7" w:rsidR="00C119DD" w:rsidRDefault="00C119DD" w:rsidP="00EE7B11">
      <w:pPr>
        <w:tabs>
          <w:tab w:val="left" w:pos="2943"/>
        </w:tabs>
        <w:jc w:val="both"/>
        <w:rPr>
          <w:rFonts w:ascii="David" w:hAnsi="David" w:cs="David"/>
          <w:sz w:val="24"/>
          <w:szCs w:val="24"/>
          <w:rtl/>
        </w:rPr>
      </w:pPr>
      <w:r w:rsidRPr="000204FC">
        <w:rPr>
          <w:rFonts w:ascii="David" w:hAnsi="David" w:cs="David" w:hint="cs"/>
          <w:b/>
          <w:bCs/>
          <w:sz w:val="24"/>
          <w:szCs w:val="24"/>
          <w:u w:val="single"/>
          <w:shd w:val="clear" w:color="auto" w:fill="FBE4D5" w:themeFill="accent2" w:themeFillTint="33"/>
          <w:rtl/>
        </w:rPr>
        <w:t>כיוון שלישי</w:t>
      </w:r>
      <w:r w:rsidR="000204FC" w:rsidRPr="000204FC">
        <w:rPr>
          <w:rFonts w:ascii="David" w:hAnsi="David" w:cs="David" w:hint="cs"/>
          <w:b/>
          <w:bCs/>
          <w:sz w:val="24"/>
          <w:szCs w:val="24"/>
          <w:u w:val="single"/>
          <w:shd w:val="clear" w:color="auto" w:fill="FBE4D5" w:themeFill="accent2" w:themeFillTint="33"/>
          <w:rtl/>
        </w:rPr>
        <w:t xml:space="preserve"> מסתמן</w:t>
      </w:r>
      <w:r w:rsidRPr="000204FC">
        <w:rPr>
          <w:rFonts w:ascii="David" w:hAnsi="David" w:cs="David" w:hint="cs"/>
          <w:b/>
          <w:bCs/>
          <w:sz w:val="24"/>
          <w:szCs w:val="24"/>
          <w:u w:val="single"/>
          <w:shd w:val="clear" w:color="auto" w:fill="FBE4D5" w:themeFill="accent2" w:themeFillTint="33"/>
          <w:rtl/>
        </w:rPr>
        <w:t>: יצירת דיני מזונות אזרחיים</w:t>
      </w:r>
    </w:p>
    <w:p w14:paraId="6F6A18B4" w14:textId="704B20E2" w:rsidR="00C119DD" w:rsidRDefault="00C119DD" w:rsidP="00EE7B11">
      <w:pPr>
        <w:tabs>
          <w:tab w:val="left" w:pos="2943"/>
        </w:tabs>
        <w:jc w:val="both"/>
        <w:rPr>
          <w:rFonts w:ascii="David" w:hAnsi="David" w:cs="David"/>
          <w:sz w:val="24"/>
          <w:szCs w:val="24"/>
          <w:rtl/>
        </w:rPr>
      </w:pPr>
      <w:r w:rsidRPr="000204FC">
        <w:rPr>
          <w:rFonts w:ascii="David" w:hAnsi="David" w:cs="David" w:hint="cs"/>
          <w:b/>
          <w:bCs/>
          <w:color w:val="FF0000"/>
          <w:sz w:val="24"/>
          <w:szCs w:val="24"/>
          <w:rtl/>
        </w:rPr>
        <w:t>לדוגמה</w:t>
      </w:r>
      <w:r>
        <w:rPr>
          <w:rFonts w:ascii="David" w:hAnsi="David" w:cs="David" w:hint="cs"/>
          <w:sz w:val="24"/>
          <w:szCs w:val="24"/>
          <w:rtl/>
        </w:rPr>
        <w:t xml:space="preserve">- פס"ד </w:t>
      </w:r>
      <w:r w:rsidRPr="000204FC">
        <w:rPr>
          <w:rFonts w:ascii="David" w:hAnsi="David" w:cs="David" w:hint="cs"/>
          <w:b/>
          <w:bCs/>
          <w:sz w:val="24"/>
          <w:szCs w:val="24"/>
          <w:shd w:val="clear" w:color="auto" w:fill="D9E2F3" w:themeFill="accent1" w:themeFillTint="33"/>
          <w:rtl/>
        </w:rPr>
        <w:t>כהנא</w:t>
      </w:r>
      <w:r>
        <w:rPr>
          <w:rFonts w:ascii="David" w:hAnsi="David" w:cs="David" w:hint="cs"/>
          <w:sz w:val="24"/>
          <w:szCs w:val="24"/>
          <w:rtl/>
        </w:rPr>
        <w:t xml:space="preserve">, פס"ד </w:t>
      </w:r>
      <w:r w:rsidRPr="000204FC">
        <w:rPr>
          <w:rFonts w:ascii="David" w:hAnsi="David" w:cs="David" w:hint="cs"/>
          <w:b/>
          <w:bCs/>
          <w:sz w:val="24"/>
          <w:szCs w:val="24"/>
          <w:shd w:val="clear" w:color="auto" w:fill="D9E2F3" w:themeFill="accent1" w:themeFillTint="33"/>
          <w:rtl/>
        </w:rPr>
        <w:t>סולומון</w:t>
      </w:r>
      <w:r>
        <w:rPr>
          <w:rFonts w:ascii="David" w:hAnsi="David" w:cs="David" w:hint="cs"/>
          <w:sz w:val="24"/>
          <w:szCs w:val="24"/>
          <w:rtl/>
        </w:rPr>
        <w:t xml:space="preserve"> </w:t>
      </w:r>
      <w:proofErr w:type="spellStart"/>
      <w:r>
        <w:rPr>
          <w:rFonts w:ascii="David" w:hAnsi="David" w:cs="David" w:hint="cs"/>
          <w:sz w:val="24"/>
          <w:szCs w:val="24"/>
          <w:rtl/>
        </w:rPr>
        <w:t>ו</w:t>
      </w:r>
      <w:r w:rsidRPr="000204FC">
        <w:rPr>
          <w:rFonts w:ascii="David" w:hAnsi="David" w:cs="David" w:hint="cs"/>
          <w:b/>
          <w:bCs/>
          <w:sz w:val="24"/>
          <w:szCs w:val="24"/>
          <w:shd w:val="clear" w:color="auto" w:fill="D9E2F3" w:themeFill="accent1" w:themeFillTint="33"/>
          <w:rtl/>
        </w:rPr>
        <w:t>רע"א</w:t>
      </w:r>
      <w:proofErr w:type="spellEnd"/>
      <w:r w:rsidRPr="000204FC">
        <w:rPr>
          <w:rFonts w:ascii="David" w:hAnsi="David" w:cs="David" w:hint="cs"/>
          <w:b/>
          <w:bCs/>
          <w:sz w:val="24"/>
          <w:szCs w:val="24"/>
          <w:shd w:val="clear" w:color="auto" w:fill="D9E2F3" w:themeFill="accent1" w:themeFillTint="33"/>
          <w:rtl/>
        </w:rPr>
        <w:t xml:space="preserve"> 8256/99</w:t>
      </w:r>
      <w:r>
        <w:rPr>
          <w:rFonts w:ascii="David" w:hAnsi="David" w:cs="David" w:hint="cs"/>
          <w:sz w:val="24"/>
          <w:szCs w:val="24"/>
          <w:rtl/>
        </w:rPr>
        <w:t xml:space="preserve">. </w:t>
      </w:r>
    </w:p>
    <w:p w14:paraId="0D3970BF" w14:textId="53F0DADE" w:rsidR="00C119DD" w:rsidRDefault="00C119DD" w:rsidP="00EE7B11">
      <w:pPr>
        <w:tabs>
          <w:tab w:val="left" w:pos="2943"/>
        </w:tabs>
        <w:jc w:val="both"/>
        <w:rPr>
          <w:rFonts w:ascii="David" w:hAnsi="David" w:cs="David"/>
          <w:sz w:val="24"/>
          <w:szCs w:val="24"/>
          <w:rtl/>
        </w:rPr>
      </w:pPr>
      <w:r>
        <w:rPr>
          <w:rFonts w:ascii="David" w:hAnsi="David" w:cs="David" w:hint="cs"/>
          <w:sz w:val="24"/>
          <w:szCs w:val="24"/>
          <w:rtl/>
        </w:rPr>
        <w:t xml:space="preserve">החדרת נורמות אזרחיות כך. נרחיב עם פרופ' ליפשיץ. </w:t>
      </w:r>
    </w:p>
    <w:p w14:paraId="5A094805" w14:textId="5026994C" w:rsidR="00C119DD" w:rsidRDefault="00C119DD" w:rsidP="00EE7B11">
      <w:pPr>
        <w:tabs>
          <w:tab w:val="left" w:pos="2943"/>
        </w:tabs>
        <w:jc w:val="both"/>
        <w:rPr>
          <w:rFonts w:ascii="David" w:hAnsi="David" w:cs="David"/>
          <w:sz w:val="24"/>
          <w:szCs w:val="24"/>
          <w:rtl/>
        </w:rPr>
      </w:pPr>
      <w:r w:rsidRPr="000204FC">
        <w:rPr>
          <w:rFonts w:ascii="David" w:hAnsi="David" w:cs="David" w:hint="cs"/>
          <w:b/>
          <w:bCs/>
          <w:sz w:val="24"/>
          <w:szCs w:val="24"/>
          <w:u w:val="single"/>
          <w:shd w:val="clear" w:color="auto" w:fill="D9E2F3" w:themeFill="accent1" w:themeFillTint="33"/>
          <w:rtl/>
        </w:rPr>
        <w:t>פס"ד כהנא</w:t>
      </w:r>
      <w:r>
        <w:rPr>
          <w:rFonts w:ascii="David" w:hAnsi="David" w:cs="David" w:hint="cs"/>
          <w:sz w:val="24"/>
          <w:szCs w:val="24"/>
          <w:rtl/>
        </w:rPr>
        <w:t xml:space="preserve">- </w:t>
      </w:r>
      <w:r w:rsidRPr="000204FC">
        <w:rPr>
          <w:rFonts w:ascii="David" w:hAnsi="David" w:cs="David" w:hint="cs"/>
          <w:b/>
          <w:bCs/>
          <w:sz w:val="24"/>
          <w:szCs w:val="24"/>
          <w:rtl/>
        </w:rPr>
        <w:t>כהן וגרושה שהתחתנו בנישואים אזרחיים בקפריסין</w:t>
      </w:r>
      <w:r>
        <w:rPr>
          <w:rFonts w:ascii="David" w:hAnsi="David" w:cs="David" w:hint="cs"/>
          <w:sz w:val="24"/>
          <w:szCs w:val="24"/>
          <w:rtl/>
        </w:rPr>
        <w:t xml:space="preserve">. כשהם באים להתגרש, אחרי 30 שנים, הבעל </w:t>
      </w:r>
      <w:r w:rsidR="000204FC">
        <w:rPr>
          <w:rFonts w:ascii="David" w:hAnsi="David" w:cs="David" w:hint="cs"/>
          <w:sz w:val="24"/>
          <w:szCs w:val="24"/>
          <w:rtl/>
        </w:rPr>
        <w:t>"</w:t>
      </w:r>
      <w:r>
        <w:rPr>
          <w:rFonts w:ascii="David" w:hAnsi="David" w:cs="David" w:hint="cs"/>
          <w:sz w:val="24"/>
          <w:szCs w:val="24"/>
          <w:rtl/>
        </w:rPr>
        <w:t>נזכר</w:t>
      </w:r>
      <w:r w:rsidR="000204FC">
        <w:rPr>
          <w:rFonts w:ascii="David" w:hAnsi="David" w:cs="David" w:hint="cs"/>
          <w:sz w:val="24"/>
          <w:szCs w:val="24"/>
          <w:rtl/>
        </w:rPr>
        <w:t>"</w:t>
      </w:r>
      <w:r>
        <w:rPr>
          <w:rFonts w:ascii="David" w:hAnsi="David" w:cs="David" w:hint="cs"/>
          <w:sz w:val="24"/>
          <w:szCs w:val="24"/>
          <w:rtl/>
        </w:rPr>
        <w:t xml:space="preserve"> שהוא כהן ולכן אסור לו להתחתן עם גרושה. </w:t>
      </w:r>
      <w:r w:rsidRPr="000204FC">
        <w:rPr>
          <w:rFonts w:ascii="David" w:hAnsi="David" w:cs="David" w:hint="cs"/>
          <w:b/>
          <w:bCs/>
          <w:sz w:val="24"/>
          <w:szCs w:val="24"/>
          <w:rtl/>
        </w:rPr>
        <w:t>ביה"ד אומר שהאישה לא זכאית למזונות מכוח נישואים אסורים</w:t>
      </w:r>
      <w:r>
        <w:rPr>
          <w:rFonts w:ascii="David" w:hAnsi="David" w:cs="David" w:hint="cs"/>
          <w:sz w:val="24"/>
          <w:szCs w:val="24"/>
          <w:rtl/>
        </w:rPr>
        <w:t xml:space="preserve">. </w:t>
      </w:r>
      <w:r w:rsidR="0009253F">
        <w:rPr>
          <w:rFonts w:ascii="David" w:hAnsi="David" w:cs="David" w:hint="cs"/>
          <w:sz w:val="24"/>
          <w:szCs w:val="24"/>
          <w:rtl/>
        </w:rPr>
        <w:t xml:space="preserve">מבחינת דין דתי אלה נישואים אסורים [כהן וגרושה] ולכן לא אמורים לשלם מזונות. </w:t>
      </w:r>
      <w:r w:rsidR="0009253F" w:rsidRPr="000204FC">
        <w:rPr>
          <w:rFonts w:ascii="David" w:hAnsi="David" w:cs="David" w:hint="cs"/>
          <w:b/>
          <w:bCs/>
          <w:sz w:val="24"/>
          <w:szCs w:val="24"/>
          <w:highlight w:val="green"/>
          <w:rtl/>
        </w:rPr>
        <w:t>השופט שמגר</w:t>
      </w:r>
      <w:r w:rsidR="0009253F">
        <w:rPr>
          <w:rFonts w:ascii="David" w:hAnsi="David" w:cs="David" w:hint="cs"/>
          <w:sz w:val="24"/>
          <w:szCs w:val="24"/>
          <w:rtl/>
        </w:rPr>
        <w:t xml:space="preserve"> אומר </w:t>
      </w:r>
      <w:r w:rsidR="0009253F" w:rsidRPr="000204FC">
        <w:rPr>
          <w:rFonts w:ascii="David" w:hAnsi="David" w:cs="David" w:hint="cs"/>
          <w:sz w:val="24"/>
          <w:szCs w:val="24"/>
          <w:shd w:val="clear" w:color="auto" w:fill="D9E2F3" w:themeFill="accent1" w:themeFillTint="33"/>
          <w:rtl/>
        </w:rPr>
        <w:t xml:space="preserve">שאפשר לתת לאישה מזונות אזרחיים, לפי הדין האזרחי- לפי </w:t>
      </w:r>
      <w:r w:rsidR="000204FC" w:rsidRPr="000204FC">
        <w:rPr>
          <w:rFonts w:ascii="David" w:hAnsi="David" w:cs="David" w:hint="cs"/>
          <w:sz w:val="24"/>
          <w:szCs w:val="24"/>
          <w:shd w:val="clear" w:color="auto" w:fill="D9E2F3" w:themeFill="accent1" w:themeFillTint="33"/>
          <w:rtl/>
        </w:rPr>
        <w:t>ה</w:t>
      </w:r>
      <w:r w:rsidR="0009253F" w:rsidRPr="000204FC">
        <w:rPr>
          <w:rFonts w:ascii="David" w:hAnsi="David" w:cs="David" w:hint="cs"/>
          <w:sz w:val="24"/>
          <w:szCs w:val="24"/>
          <w:shd w:val="clear" w:color="auto" w:fill="D9E2F3" w:themeFill="accent1" w:themeFillTint="33"/>
          <w:rtl/>
        </w:rPr>
        <w:t>התחייבות של הבעל כלפיה, לפי עקרונות של צדק</w:t>
      </w:r>
      <w:r w:rsidR="0009253F">
        <w:rPr>
          <w:rFonts w:ascii="David" w:hAnsi="David" w:cs="David" w:hint="cs"/>
          <w:sz w:val="24"/>
          <w:szCs w:val="24"/>
          <w:rtl/>
        </w:rPr>
        <w:t xml:space="preserve">. </w:t>
      </w:r>
      <w:r w:rsidR="0009253F" w:rsidRPr="000204FC">
        <w:rPr>
          <w:rFonts w:ascii="David" w:hAnsi="David" w:cs="David" w:hint="cs"/>
          <w:b/>
          <w:bCs/>
          <w:sz w:val="24"/>
          <w:szCs w:val="24"/>
          <w:rtl/>
        </w:rPr>
        <w:t>מתייחס לדיני חוזים ושיקולי צדק</w:t>
      </w:r>
      <w:r w:rsidR="0009253F">
        <w:rPr>
          <w:rFonts w:ascii="David" w:hAnsi="David" w:cs="David" w:hint="cs"/>
          <w:sz w:val="24"/>
          <w:szCs w:val="24"/>
          <w:rtl/>
        </w:rPr>
        <w:t xml:space="preserve">. </w:t>
      </w:r>
    </w:p>
    <w:p w14:paraId="7D021945" w14:textId="797892AC" w:rsidR="00DE3EED" w:rsidRDefault="00DE3EED" w:rsidP="00EE7B11">
      <w:pPr>
        <w:tabs>
          <w:tab w:val="left" w:pos="2943"/>
        </w:tabs>
        <w:jc w:val="both"/>
        <w:rPr>
          <w:rFonts w:ascii="David" w:hAnsi="David" w:cs="David"/>
          <w:sz w:val="24"/>
          <w:szCs w:val="24"/>
          <w:rtl/>
        </w:rPr>
      </w:pPr>
      <w:r w:rsidRPr="000204FC">
        <w:rPr>
          <w:rFonts w:ascii="David" w:hAnsi="David" w:cs="David" w:hint="cs"/>
          <w:b/>
          <w:bCs/>
          <w:sz w:val="24"/>
          <w:szCs w:val="24"/>
          <w:u w:val="single"/>
          <w:shd w:val="clear" w:color="auto" w:fill="D9E2F3" w:themeFill="accent1" w:themeFillTint="33"/>
          <w:rtl/>
        </w:rPr>
        <w:t>פס"ד סולומון</w:t>
      </w:r>
      <w:r>
        <w:rPr>
          <w:rFonts w:ascii="David" w:hAnsi="David" w:cs="David" w:hint="cs"/>
          <w:sz w:val="24"/>
          <w:szCs w:val="24"/>
          <w:rtl/>
        </w:rPr>
        <w:t xml:space="preserve">- פוסקים מזונות אזרחיים מכוח </w:t>
      </w:r>
      <w:r w:rsidRPr="000204FC">
        <w:rPr>
          <w:rFonts w:ascii="David" w:hAnsi="David" w:cs="David" w:hint="cs"/>
          <w:b/>
          <w:bCs/>
          <w:sz w:val="24"/>
          <w:szCs w:val="24"/>
          <w:rtl/>
        </w:rPr>
        <w:t>חוק יסוד: כבוד האדם וחירותו</w:t>
      </w:r>
      <w:r>
        <w:rPr>
          <w:rFonts w:ascii="David" w:hAnsi="David" w:cs="David" w:hint="cs"/>
          <w:sz w:val="24"/>
          <w:szCs w:val="24"/>
          <w:rtl/>
        </w:rPr>
        <w:t xml:space="preserve">, לפי </w:t>
      </w:r>
      <w:r w:rsidRPr="000204FC">
        <w:rPr>
          <w:rFonts w:ascii="David" w:hAnsi="David" w:cs="David" w:hint="cs"/>
          <w:b/>
          <w:bCs/>
          <w:sz w:val="24"/>
          <w:szCs w:val="24"/>
          <w:rtl/>
        </w:rPr>
        <w:t>עיקרון תום הלב</w:t>
      </w:r>
      <w:r>
        <w:rPr>
          <w:rFonts w:ascii="David" w:hAnsi="David" w:cs="David" w:hint="cs"/>
          <w:sz w:val="24"/>
          <w:szCs w:val="24"/>
          <w:rtl/>
        </w:rPr>
        <w:t xml:space="preserve">, </w:t>
      </w:r>
      <w:r w:rsidRPr="000204FC">
        <w:rPr>
          <w:rFonts w:ascii="David" w:hAnsi="David" w:cs="David" w:hint="cs"/>
          <w:b/>
          <w:bCs/>
          <w:sz w:val="24"/>
          <w:szCs w:val="24"/>
          <w:rtl/>
        </w:rPr>
        <w:t>דרישת ההגינות והיושר בין הצדדים</w:t>
      </w:r>
      <w:r>
        <w:rPr>
          <w:rFonts w:ascii="David" w:hAnsi="David" w:cs="David" w:hint="cs"/>
          <w:sz w:val="24"/>
          <w:szCs w:val="24"/>
          <w:rtl/>
        </w:rPr>
        <w:t xml:space="preserve">. בגלל שהפקרת בן הזוג למחסור ולרעב זו פגיעה בכבוד האדם שלו. </w:t>
      </w:r>
    </w:p>
    <w:p w14:paraId="219FB903" w14:textId="511ACFF2" w:rsidR="00DE3EED" w:rsidRDefault="00DE3EED" w:rsidP="00EE7B11">
      <w:pPr>
        <w:tabs>
          <w:tab w:val="left" w:pos="2943"/>
        </w:tabs>
        <w:jc w:val="both"/>
        <w:rPr>
          <w:rFonts w:ascii="David" w:hAnsi="David" w:cs="David"/>
          <w:sz w:val="24"/>
          <w:szCs w:val="24"/>
          <w:rtl/>
        </w:rPr>
      </w:pPr>
      <w:r w:rsidRPr="007F2F3B">
        <w:rPr>
          <w:rFonts w:ascii="David" w:hAnsi="David" w:cs="David" w:hint="cs"/>
          <w:b/>
          <w:bCs/>
          <w:sz w:val="24"/>
          <w:szCs w:val="24"/>
          <w:u w:val="single"/>
          <w:shd w:val="clear" w:color="auto" w:fill="D9E2F3" w:themeFill="accent1" w:themeFillTint="33"/>
          <w:rtl/>
        </w:rPr>
        <w:t>רע"א 8256/99</w:t>
      </w:r>
      <w:r>
        <w:rPr>
          <w:rFonts w:ascii="David" w:hAnsi="David" w:cs="David" w:hint="cs"/>
          <w:sz w:val="24"/>
          <w:szCs w:val="24"/>
          <w:rtl/>
        </w:rPr>
        <w:t xml:space="preserve">- פס"ד המזונות האזרחיים של </w:t>
      </w:r>
      <w:r w:rsidRPr="007F2F3B">
        <w:rPr>
          <w:rFonts w:ascii="David" w:hAnsi="David" w:cs="David" w:hint="cs"/>
          <w:b/>
          <w:bCs/>
          <w:sz w:val="24"/>
          <w:szCs w:val="24"/>
          <w:highlight w:val="green"/>
          <w:rtl/>
        </w:rPr>
        <w:t>ברק</w:t>
      </w:r>
      <w:r>
        <w:rPr>
          <w:rFonts w:ascii="David" w:hAnsi="David" w:cs="David" w:hint="cs"/>
          <w:sz w:val="24"/>
          <w:szCs w:val="24"/>
          <w:rtl/>
        </w:rPr>
        <w:t xml:space="preserve">- פסקו מזונות אזרחיים </w:t>
      </w:r>
      <w:r w:rsidRPr="007F2F3B">
        <w:rPr>
          <w:rFonts w:ascii="David" w:hAnsi="David" w:cs="David" w:hint="cs"/>
          <w:b/>
          <w:bCs/>
          <w:sz w:val="24"/>
          <w:szCs w:val="24"/>
          <w:rtl/>
        </w:rPr>
        <w:t>מכוח הדין החוזי</w:t>
      </w:r>
      <w:r>
        <w:rPr>
          <w:rFonts w:ascii="David" w:hAnsi="David" w:cs="David" w:hint="cs"/>
          <w:sz w:val="24"/>
          <w:szCs w:val="24"/>
          <w:rtl/>
        </w:rPr>
        <w:t xml:space="preserve">. </w:t>
      </w:r>
    </w:p>
    <w:p w14:paraId="3605E6C5" w14:textId="0CA85314" w:rsidR="00C119DD" w:rsidRDefault="00C119DD" w:rsidP="00EE7B11">
      <w:pPr>
        <w:tabs>
          <w:tab w:val="left" w:pos="2943"/>
        </w:tabs>
        <w:jc w:val="both"/>
        <w:rPr>
          <w:rFonts w:ascii="David" w:hAnsi="David" w:cs="David"/>
          <w:sz w:val="24"/>
          <w:szCs w:val="24"/>
          <w:rtl/>
        </w:rPr>
      </w:pPr>
    </w:p>
    <w:p w14:paraId="3087E9C7" w14:textId="26E07A32" w:rsidR="00DE3EED" w:rsidRDefault="00DE3EED" w:rsidP="00EE7B11">
      <w:pPr>
        <w:tabs>
          <w:tab w:val="left" w:pos="2943"/>
        </w:tabs>
        <w:jc w:val="both"/>
        <w:rPr>
          <w:rFonts w:ascii="David" w:hAnsi="David" w:cs="David"/>
          <w:sz w:val="24"/>
          <w:szCs w:val="24"/>
          <w:rtl/>
        </w:rPr>
      </w:pPr>
      <w:r w:rsidRPr="007F2F3B">
        <w:rPr>
          <w:rFonts w:ascii="David" w:hAnsi="David" w:cs="David" w:hint="cs"/>
          <w:b/>
          <w:bCs/>
          <w:sz w:val="24"/>
          <w:szCs w:val="24"/>
          <w:u w:val="single"/>
          <w:shd w:val="clear" w:color="auto" w:fill="FBE4D5" w:themeFill="accent2" w:themeFillTint="33"/>
          <w:rtl/>
        </w:rPr>
        <w:t>הביקורת של פרופ' ליפשיץ</w:t>
      </w:r>
      <w:r w:rsidRPr="007F2F3B">
        <w:rPr>
          <w:rFonts w:ascii="David" w:hAnsi="David" w:cs="David" w:hint="cs"/>
          <w:sz w:val="24"/>
          <w:szCs w:val="24"/>
          <w:shd w:val="clear" w:color="auto" w:fill="FBE4D5" w:themeFill="accent2" w:themeFillTint="33"/>
          <w:rtl/>
        </w:rPr>
        <w:t xml:space="preserve"> </w:t>
      </w:r>
      <w:r w:rsidR="007F2F3B" w:rsidRPr="007F2F3B">
        <w:rPr>
          <w:rFonts w:ascii="David" w:hAnsi="David" w:cs="David" w:hint="cs"/>
          <w:sz w:val="24"/>
          <w:szCs w:val="24"/>
          <w:shd w:val="clear" w:color="auto" w:fill="FBE4D5" w:themeFill="accent2" w:themeFillTint="33"/>
          <w:rtl/>
        </w:rPr>
        <w:t>(</w:t>
      </w:r>
      <w:r w:rsidRPr="007F2F3B">
        <w:rPr>
          <w:rFonts w:ascii="David" w:hAnsi="David" w:cs="David" w:hint="cs"/>
          <w:sz w:val="24"/>
          <w:szCs w:val="24"/>
          <w:shd w:val="clear" w:color="auto" w:fill="FBE4D5" w:themeFill="accent2" w:themeFillTint="33"/>
          <w:rtl/>
        </w:rPr>
        <w:t>מהמאמר "ברצוני להתגרש ומיד! על ההסדרה האזרחית של ה</w:t>
      </w:r>
      <w:r w:rsidR="007F2F3B" w:rsidRPr="007F2F3B">
        <w:rPr>
          <w:rFonts w:ascii="David" w:hAnsi="David" w:cs="David" w:hint="cs"/>
          <w:sz w:val="24"/>
          <w:szCs w:val="24"/>
          <w:shd w:val="clear" w:color="auto" w:fill="FBE4D5" w:themeFill="accent2" w:themeFillTint="33"/>
          <w:rtl/>
        </w:rPr>
        <w:t>גירושין")</w:t>
      </w:r>
    </w:p>
    <w:p w14:paraId="3B09AE99" w14:textId="315036E1" w:rsidR="007F2F3B" w:rsidRDefault="007F2F3B" w:rsidP="00EE7B11">
      <w:pPr>
        <w:tabs>
          <w:tab w:val="left" w:pos="2943"/>
        </w:tabs>
        <w:jc w:val="both"/>
        <w:rPr>
          <w:rFonts w:ascii="David" w:hAnsi="David" w:cs="David"/>
          <w:sz w:val="24"/>
          <w:szCs w:val="24"/>
          <w:rtl/>
        </w:rPr>
      </w:pPr>
      <w:r w:rsidRPr="007F2F3B">
        <w:rPr>
          <w:rFonts w:ascii="David" w:hAnsi="David" w:cs="David" w:hint="cs"/>
          <w:b/>
          <w:bCs/>
          <w:sz w:val="24"/>
          <w:szCs w:val="24"/>
          <w:rtl/>
        </w:rPr>
        <w:t>קיימים מקרים בהם הפסיקה האזרחית שסוטה מהדין הדתי, מספקת בפועל תמריץ לסרבנות גט של נשים</w:t>
      </w:r>
      <w:r>
        <w:rPr>
          <w:rFonts w:ascii="David" w:hAnsi="David" w:cs="David" w:hint="cs"/>
          <w:sz w:val="24"/>
          <w:szCs w:val="24"/>
          <w:rtl/>
        </w:rPr>
        <w:t>:</w:t>
      </w:r>
    </w:p>
    <w:p w14:paraId="191A8562" w14:textId="2A0F6448" w:rsidR="007F2F3B" w:rsidRDefault="007F2F3B" w:rsidP="007F2F3B">
      <w:pPr>
        <w:pStyle w:val="a7"/>
        <w:numPr>
          <w:ilvl w:val="0"/>
          <w:numId w:val="130"/>
        </w:numPr>
        <w:tabs>
          <w:tab w:val="left" w:pos="2943"/>
        </w:tabs>
        <w:jc w:val="both"/>
        <w:rPr>
          <w:rFonts w:ascii="David" w:hAnsi="David" w:cs="David"/>
          <w:sz w:val="24"/>
          <w:szCs w:val="24"/>
        </w:rPr>
      </w:pPr>
      <w:r>
        <w:rPr>
          <w:rFonts w:ascii="David" w:hAnsi="David" w:cs="David" w:hint="cs"/>
          <w:sz w:val="24"/>
          <w:szCs w:val="24"/>
          <w:rtl/>
        </w:rPr>
        <w:t xml:space="preserve">ביהמ"ש מחייבים לתת מזונות אישה, במקרים של פירוד ממושך, גם כאשר הנשים הן אלה שסירבו לקבל גט. </w:t>
      </w:r>
      <w:r w:rsidRPr="007F2F3B">
        <w:rPr>
          <w:rFonts w:ascii="David" w:hAnsi="David" w:cs="David" w:hint="cs"/>
          <w:b/>
          <w:bCs/>
          <w:color w:val="FF0000"/>
          <w:sz w:val="24"/>
          <w:szCs w:val="24"/>
          <w:rtl/>
        </w:rPr>
        <w:t>למשל</w:t>
      </w:r>
      <w:r w:rsidRPr="007F2F3B">
        <w:rPr>
          <w:rFonts w:ascii="David" w:hAnsi="David" w:cs="David" w:hint="cs"/>
          <w:color w:val="FF0000"/>
          <w:sz w:val="24"/>
          <w:szCs w:val="24"/>
          <w:rtl/>
        </w:rPr>
        <w:t xml:space="preserve"> </w:t>
      </w:r>
      <w:r w:rsidRPr="007F2F3B">
        <w:rPr>
          <w:rFonts w:ascii="David" w:hAnsi="David" w:cs="David" w:hint="cs"/>
          <w:sz w:val="24"/>
          <w:szCs w:val="24"/>
          <w:shd w:val="clear" w:color="auto" w:fill="D9E2F3" w:themeFill="accent1" w:themeFillTint="33"/>
          <w:rtl/>
        </w:rPr>
        <w:t>בפס"ד פלולי</w:t>
      </w:r>
      <w:r>
        <w:rPr>
          <w:rFonts w:ascii="David" w:hAnsi="David" w:cs="David" w:hint="cs"/>
          <w:sz w:val="24"/>
          <w:szCs w:val="24"/>
          <w:rtl/>
        </w:rPr>
        <w:t xml:space="preserve">. </w:t>
      </w:r>
    </w:p>
    <w:p w14:paraId="57F40A75" w14:textId="70EEFD7D" w:rsidR="007F2F3B" w:rsidRPr="007F2F3B" w:rsidRDefault="007F2F3B" w:rsidP="007F2F3B">
      <w:pPr>
        <w:pStyle w:val="a7"/>
        <w:numPr>
          <w:ilvl w:val="0"/>
          <w:numId w:val="130"/>
        </w:numPr>
        <w:tabs>
          <w:tab w:val="left" w:pos="2943"/>
        </w:tabs>
        <w:jc w:val="both"/>
        <w:rPr>
          <w:rFonts w:ascii="David" w:hAnsi="David" w:cs="David"/>
          <w:sz w:val="24"/>
          <w:szCs w:val="24"/>
          <w:rtl/>
        </w:rPr>
      </w:pPr>
      <w:r>
        <w:rPr>
          <w:rFonts w:ascii="David" w:hAnsi="David" w:cs="David" w:hint="cs"/>
          <w:sz w:val="24"/>
          <w:szCs w:val="24"/>
          <w:rtl/>
        </w:rPr>
        <w:t xml:space="preserve">בחלק מהפסיקה שפותח עקרון ההדדיות, הבעל הוא זה שביקש להתגרש והאישה היא זו שסירבה. </w:t>
      </w:r>
      <w:r w:rsidRPr="007F2F3B">
        <w:rPr>
          <w:rFonts w:ascii="David" w:hAnsi="David" w:cs="David" w:hint="cs"/>
          <w:b/>
          <w:bCs/>
          <w:color w:val="FF0000"/>
          <w:sz w:val="24"/>
          <w:szCs w:val="24"/>
          <w:rtl/>
        </w:rPr>
        <w:t>למשל</w:t>
      </w:r>
      <w:r>
        <w:rPr>
          <w:rFonts w:ascii="David" w:hAnsi="David" w:cs="David" w:hint="cs"/>
          <w:sz w:val="24"/>
          <w:szCs w:val="24"/>
          <w:rtl/>
        </w:rPr>
        <w:t xml:space="preserve">, </w:t>
      </w:r>
      <w:r w:rsidRPr="007F2F3B">
        <w:rPr>
          <w:rFonts w:ascii="David" w:hAnsi="David" w:cs="David" w:hint="cs"/>
          <w:sz w:val="24"/>
          <w:szCs w:val="24"/>
          <w:shd w:val="clear" w:color="auto" w:fill="D9E2F3" w:themeFill="accent1" w:themeFillTint="33"/>
          <w:rtl/>
        </w:rPr>
        <w:t>בפס"ד כהן</w:t>
      </w:r>
      <w:r>
        <w:rPr>
          <w:rFonts w:ascii="David" w:hAnsi="David" w:cs="David" w:hint="cs"/>
          <w:sz w:val="24"/>
          <w:szCs w:val="24"/>
          <w:rtl/>
        </w:rPr>
        <w:t xml:space="preserve">. </w:t>
      </w:r>
    </w:p>
    <w:p w14:paraId="7E2C1E5A" w14:textId="77777777" w:rsidR="007F2F3B" w:rsidRDefault="00DE3EED" w:rsidP="00EE7B11">
      <w:pPr>
        <w:tabs>
          <w:tab w:val="left" w:pos="2943"/>
        </w:tabs>
        <w:jc w:val="both"/>
        <w:rPr>
          <w:rFonts w:ascii="David" w:hAnsi="David" w:cs="David"/>
          <w:sz w:val="24"/>
          <w:szCs w:val="24"/>
          <w:rtl/>
        </w:rPr>
      </w:pPr>
      <w:r>
        <w:rPr>
          <w:rFonts w:ascii="David" w:hAnsi="David" w:cs="David" w:hint="cs"/>
          <w:sz w:val="24"/>
          <w:szCs w:val="24"/>
          <w:rtl/>
        </w:rPr>
        <w:t xml:space="preserve">בתי המשפט האזרחיים לפי כל הדינים והחקיקה אמורים להחיל על מזונות את הדין הדתי. הרבה פעמים מפרשים את הדין בצורה שונה ממה שעושים בבתי הדין הדתיים. יש פסיקה שסוטה מהדין הדתי ובפועל זה מתמרץ סרבנות גט של נשים. </w:t>
      </w:r>
    </w:p>
    <w:p w14:paraId="1C2BD175" w14:textId="4CFCDC3E" w:rsidR="00DE3EED" w:rsidRDefault="00DE3EED" w:rsidP="007F2F3B">
      <w:pPr>
        <w:tabs>
          <w:tab w:val="left" w:pos="2943"/>
        </w:tabs>
        <w:jc w:val="both"/>
        <w:rPr>
          <w:rFonts w:ascii="David" w:hAnsi="David" w:cs="David"/>
          <w:sz w:val="24"/>
          <w:szCs w:val="24"/>
          <w:rtl/>
        </w:rPr>
      </w:pPr>
      <w:r>
        <w:rPr>
          <w:rFonts w:ascii="David" w:hAnsi="David" w:cs="David" w:hint="cs"/>
          <w:sz w:val="24"/>
          <w:szCs w:val="24"/>
          <w:rtl/>
        </w:rPr>
        <w:t xml:space="preserve">רואים הבדל בין פסיקת ביהמ"ש וביה"ד במצבים שהצדדים פרודים הרבה זמן. </w:t>
      </w:r>
      <w:r w:rsidR="007F2F3B">
        <w:rPr>
          <w:rFonts w:ascii="David" w:hAnsi="David" w:cs="David" w:hint="cs"/>
          <w:sz w:val="24"/>
          <w:szCs w:val="24"/>
          <w:rtl/>
        </w:rPr>
        <w:t>ב</w:t>
      </w:r>
      <w:r w:rsidRPr="007F2F3B">
        <w:rPr>
          <w:rFonts w:ascii="David" w:hAnsi="David" w:cs="David" w:hint="cs"/>
          <w:sz w:val="24"/>
          <w:szCs w:val="24"/>
          <w:u w:val="single"/>
          <w:rtl/>
        </w:rPr>
        <w:t>ביה"ד הרבני</w:t>
      </w:r>
      <w:r w:rsidR="007F2F3B">
        <w:rPr>
          <w:rFonts w:ascii="David" w:hAnsi="David" w:cs="David" w:hint="cs"/>
          <w:sz w:val="24"/>
          <w:szCs w:val="24"/>
          <w:rtl/>
        </w:rPr>
        <w:t>,</w:t>
      </w:r>
      <w:r>
        <w:rPr>
          <w:rFonts w:ascii="David" w:hAnsi="David" w:cs="David" w:hint="cs"/>
          <w:sz w:val="24"/>
          <w:szCs w:val="24"/>
          <w:rtl/>
        </w:rPr>
        <w:t xml:space="preserve"> כאשר רואים שהצדדים לא ביחד הרבה זמן ואין סיכוי לפיוס, הם מפסיקים את המזונות.</w:t>
      </w:r>
      <w:r w:rsidR="007F2F3B">
        <w:rPr>
          <w:rFonts w:ascii="David" w:hAnsi="David" w:cs="David" w:hint="cs"/>
          <w:sz w:val="24"/>
          <w:szCs w:val="24"/>
          <w:rtl/>
        </w:rPr>
        <w:t xml:space="preserve"> </w:t>
      </w:r>
      <w:r>
        <w:rPr>
          <w:rFonts w:ascii="David" w:hAnsi="David" w:cs="David" w:hint="cs"/>
          <w:sz w:val="24"/>
          <w:szCs w:val="24"/>
          <w:rtl/>
        </w:rPr>
        <w:t>שולל זכות אישה למזונות [אלא אם כן מדובר ב</w:t>
      </w:r>
      <w:r w:rsidR="00AA0F09">
        <w:rPr>
          <w:rFonts w:ascii="David" w:hAnsi="David" w:cs="David" w:hint="cs"/>
          <w:sz w:val="24"/>
          <w:szCs w:val="24"/>
          <w:rtl/>
        </w:rPr>
        <w:t xml:space="preserve">בעל </w:t>
      </w:r>
      <w:r>
        <w:rPr>
          <w:rFonts w:ascii="David" w:hAnsi="David" w:cs="David" w:hint="cs"/>
          <w:sz w:val="24"/>
          <w:szCs w:val="24"/>
          <w:rtl/>
        </w:rPr>
        <w:t>סרבן גט ויטילו עליו לשלם מזונות</w:t>
      </w:r>
      <w:r w:rsidR="00113B37">
        <w:rPr>
          <w:rFonts w:ascii="David" w:hAnsi="David" w:cs="David" w:hint="cs"/>
          <w:sz w:val="24"/>
          <w:szCs w:val="24"/>
          <w:rtl/>
        </w:rPr>
        <w:t xml:space="preserve"> מדין מעוכבת</w:t>
      </w:r>
      <w:r>
        <w:rPr>
          <w:rFonts w:ascii="David" w:hAnsi="David" w:cs="David" w:hint="cs"/>
          <w:sz w:val="24"/>
          <w:szCs w:val="24"/>
          <w:rtl/>
        </w:rPr>
        <w:t xml:space="preserve"> כדי לתמרץ אותו לתת גט]. לעומת זאת </w:t>
      </w:r>
      <w:r w:rsidRPr="007F2F3B">
        <w:rPr>
          <w:rFonts w:ascii="David" w:hAnsi="David" w:cs="David" w:hint="cs"/>
          <w:sz w:val="24"/>
          <w:szCs w:val="24"/>
          <w:u w:val="single"/>
          <w:rtl/>
        </w:rPr>
        <w:t>בתי משפט אזרחיים</w:t>
      </w:r>
      <w:r>
        <w:rPr>
          <w:rFonts w:ascii="David" w:hAnsi="David" w:cs="David" w:hint="cs"/>
          <w:sz w:val="24"/>
          <w:szCs w:val="24"/>
          <w:rtl/>
        </w:rPr>
        <w:t xml:space="preserve"> גם אם פ</w:t>
      </w:r>
      <w:r w:rsidR="007F2F3B">
        <w:rPr>
          <w:rFonts w:ascii="David" w:hAnsi="David" w:cs="David" w:hint="cs"/>
          <w:sz w:val="24"/>
          <w:szCs w:val="24"/>
          <w:rtl/>
        </w:rPr>
        <w:t>ר</w:t>
      </w:r>
      <w:r>
        <w:rPr>
          <w:rFonts w:ascii="David" w:hAnsi="David" w:cs="David" w:hint="cs"/>
          <w:sz w:val="24"/>
          <w:szCs w:val="24"/>
          <w:rtl/>
        </w:rPr>
        <w:t xml:space="preserve">ודים הרבה זמן ואין שלום בית הם ממשיכים לתת מזונות. </w:t>
      </w:r>
    </w:p>
    <w:p w14:paraId="75997906" w14:textId="4AA2B4AB" w:rsidR="00DE3EED" w:rsidRDefault="00DE3EED" w:rsidP="00EE7B11">
      <w:pPr>
        <w:tabs>
          <w:tab w:val="left" w:pos="2943"/>
        </w:tabs>
        <w:jc w:val="both"/>
        <w:rPr>
          <w:rFonts w:ascii="David" w:hAnsi="David" w:cs="David"/>
          <w:sz w:val="24"/>
          <w:szCs w:val="24"/>
          <w:rtl/>
        </w:rPr>
      </w:pPr>
      <w:r w:rsidRPr="007F2F3B">
        <w:rPr>
          <w:rFonts w:ascii="David" w:hAnsi="David" w:cs="David" w:hint="cs"/>
          <w:b/>
          <w:bCs/>
          <w:sz w:val="24"/>
          <w:szCs w:val="24"/>
          <w:highlight w:val="green"/>
          <w:rtl/>
        </w:rPr>
        <w:lastRenderedPageBreak/>
        <w:t>פרופ' ליפשי</w:t>
      </w:r>
      <w:r w:rsidR="007F2F3B" w:rsidRPr="007F2F3B">
        <w:rPr>
          <w:rFonts w:ascii="David" w:hAnsi="David" w:cs="David" w:hint="cs"/>
          <w:b/>
          <w:bCs/>
          <w:sz w:val="24"/>
          <w:szCs w:val="24"/>
          <w:highlight w:val="green"/>
          <w:rtl/>
        </w:rPr>
        <w:t>ץ</w:t>
      </w:r>
      <w:r w:rsidRPr="007F2F3B">
        <w:rPr>
          <w:rFonts w:ascii="David" w:hAnsi="David" w:cs="David" w:hint="cs"/>
          <w:b/>
          <w:bCs/>
          <w:sz w:val="24"/>
          <w:szCs w:val="24"/>
          <w:rtl/>
        </w:rPr>
        <w:t xml:space="preserve"> אומר שאם מדובר בפרידה </w:t>
      </w:r>
      <w:r w:rsidRPr="007F2F3B">
        <w:rPr>
          <w:rFonts w:ascii="David" w:hAnsi="David" w:cs="David" w:hint="cs"/>
          <w:b/>
          <w:bCs/>
          <w:sz w:val="24"/>
          <w:szCs w:val="24"/>
          <w:u w:val="single"/>
          <w:rtl/>
        </w:rPr>
        <w:t>קצרה</w:t>
      </w:r>
      <w:r w:rsidRPr="007F2F3B">
        <w:rPr>
          <w:rFonts w:ascii="David" w:hAnsi="David" w:cs="David" w:hint="cs"/>
          <w:b/>
          <w:bCs/>
          <w:sz w:val="24"/>
          <w:szCs w:val="24"/>
          <w:rtl/>
        </w:rPr>
        <w:t>, מדיניות ביהמ"ש מובנת</w:t>
      </w:r>
      <w:r w:rsidRPr="007F2F3B">
        <w:rPr>
          <w:rFonts w:ascii="David" w:hAnsi="David" w:cs="David" w:hint="cs"/>
          <w:sz w:val="24"/>
          <w:szCs w:val="24"/>
          <w:rtl/>
        </w:rPr>
        <w:t>.</w:t>
      </w:r>
      <w:r>
        <w:rPr>
          <w:rFonts w:ascii="David" w:hAnsi="David" w:cs="David" w:hint="cs"/>
          <w:sz w:val="24"/>
          <w:szCs w:val="24"/>
          <w:rtl/>
        </w:rPr>
        <w:t xml:space="preserve"> הם נותנים לאישה שתלויה כלכלית בבעל להסתגל לפרידה</w:t>
      </w:r>
      <w:r w:rsidR="007F2F3B">
        <w:rPr>
          <w:rFonts w:ascii="David" w:hAnsi="David" w:cs="David" w:hint="cs"/>
          <w:sz w:val="24"/>
          <w:szCs w:val="24"/>
          <w:rtl/>
        </w:rPr>
        <w:t>;</w:t>
      </w:r>
      <w:r>
        <w:rPr>
          <w:rFonts w:ascii="David" w:hAnsi="David" w:cs="David" w:hint="cs"/>
          <w:sz w:val="24"/>
          <w:szCs w:val="24"/>
          <w:rtl/>
        </w:rPr>
        <w:t xml:space="preserve"> יאפשר לה להתנתק מהמסגרת המשפח</w:t>
      </w:r>
      <w:r w:rsidR="007F2F3B">
        <w:rPr>
          <w:rFonts w:ascii="David" w:hAnsi="David" w:cs="David" w:hint="cs"/>
          <w:sz w:val="24"/>
          <w:szCs w:val="24"/>
          <w:rtl/>
        </w:rPr>
        <w:t>ת</w:t>
      </w:r>
      <w:r>
        <w:rPr>
          <w:rFonts w:ascii="David" w:hAnsi="David" w:cs="David" w:hint="cs"/>
          <w:sz w:val="24"/>
          <w:szCs w:val="24"/>
          <w:rtl/>
        </w:rPr>
        <w:t>ית</w:t>
      </w:r>
      <w:r w:rsidR="007F2F3B">
        <w:rPr>
          <w:rFonts w:ascii="David" w:hAnsi="David" w:cs="David" w:hint="cs"/>
          <w:sz w:val="24"/>
          <w:szCs w:val="24"/>
          <w:rtl/>
        </w:rPr>
        <w:t>;</w:t>
      </w:r>
      <w:r>
        <w:rPr>
          <w:rFonts w:ascii="David" w:hAnsi="David" w:cs="David" w:hint="cs"/>
          <w:sz w:val="24"/>
          <w:szCs w:val="24"/>
          <w:rtl/>
        </w:rPr>
        <w:t xml:space="preserve"> עוזר לשוויון כי זה </w:t>
      </w:r>
      <w:r w:rsidR="00652F91">
        <w:rPr>
          <w:rFonts w:ascii="David" w:hAnsi="David" w:cs="David" w:hint="cs"/>
          <w:sz w:val="24"/>
          <w:szCs w:val="24"/>
          <w:rtl/>
        </w:rPr>
        <w:t>מנטרל</w:t>
      </w:r>
      <w:r>
        <w:rPr>
          <w:rFonts w:ascii="David" w:hAnsi="David" w:cs="David" w:hint="cs"/>
          <w:sz w:val="24"/>
          <w:szCs w:val="24"/>
          <w:rtl/>
        </w:rPr>
        <w:t xml:space="preserve"> את הכוח הכלכלי של הגבר</w:t>
      </w:r>
      <w:r w:rsidR="008C7784">
        <w:rPr>
          <w:rFonts w:ascii="David" w:hAnsi="David" w:cs="David" w:hint="cs"/>
          <w:sz w:val="24"/>
          <w:szCs w:val="24"/>
          <w:rtl/>
        </w:rPr>
        <w:t xml:space="preserve"> במצבים האלה</w:t>
      </w:r>
      <w:r>
        <w:rPr>
          <w:rFonts w:ascii="David" w:hAnsi="David" w:cs="David" w:hint="cs"/>
          <w:sz w:val="24"/>
          <w:szCs w:val="24"/>
          <w:rtl/>
        </w:rPr>
        <w:t>.</w:t>
      </w:r>
    </w:p>
    <w:p w14:paraId="0BEFBFD0" w14:textId="31D2C80E" w:rsidR="00DE3EED" w:rsidRDefault="00DE3EED" w:rsidP="002E0C9C">
      <w:pPr>
        <w:tabs>
          <w:tab w:val="left" w:pos="2943"/>
        </w:tabs>
        <w:jc w:val="both"/>
        <w:rPr>
          <w:rFonts w:ascii="David" w:hAnsi="David" w:cs="David"/>
          <w:sz w:val="24"/>
          <w:szCs w:val="24"/>
          <w:rtl/>
        </w:rPr>
      </w:pPr>
      <w:r w:rsidRPr="007F2F3B">
        <w:rPr>
          <w:rFonts w:ascii="David" w:hAnsi="David" w:cs="David" w:hint="cs"/>
          <w:b/>
          <w:bCs/>
          <w:sz w:val="24"/>
          <w:szCs w:val="24"/>
          <w:rtl/>
        </w:rPr>
        <w:t>אבל זה שונה במקרים של פירוד ממושך</w:t>
      </w:r>
      <w:r>
        <w:rPr>
          <w:rFonts w:ascii="David" w:hAnsi="David" w:cs="David" w:hint="cs"/>
          <w:sz w:val="24"/>
          <w:szCs w:val="24"/>
          <w:rtl/>
        </w:rPr>
        <w:t xml:space="preserve">, </w:t>
      </w:r>
      <w:r w:rsidR="008C7784">
        <w:rPr>
          <w:rFonts w:ascii="David" w:hAnsi="David" w:cs="David" w:hint="cs"/>
          <w:b/>
          <w:bCs/>
          <w:sz w:val="24"/>
          <w:szCs w:val="24"/>
          <w:rtl/>
        </w:rPr>
        <w:t xml:space="preserve">בטח כשברור </w:t>
      </w:r>
      <w:r w:rsidRPr="007F2F3B">
        <w:rPr>
          <w:rFonts w:ascii="David" w:hAnsi="David" w:cs="David" w:hint="cs"/>
          <w:b/>
          <w:bCs/>
          <w:sz w:val="24"/>
          <w:szCs w:val="24"/>
          <w:rtl/>
        </w:rPr>
        <w:t>שאין סיכוי לשלום בית</w:t>
      </w:r>
      <w:r>
        <w:rPr>
          <w:rFonts w:ascii="David" w:hAnsi="David" w:cs="David" w:hint="cs"/>
          <w:sz w:val="24"/>
          <w:szCs w:val="24"/>
          <w:rtl/>
        </w:rPr>
        <w:t>. היינו מצפים שביהמ"ש יפסוק מזונות רק כאשר הבעל הוא זה שמונע את הגירושים ו</w:t>
      </w:r>
      <w:r w:rsidR="00556DFC">
        <w:rPr>
          <w:rFonts w:ascii="David" w:hAnsi="David" w:cs="David" w:hint="cs"/>
          <w:sz w:val="24"/>
          <w:szCs w:val="24"/>
          <w:rtl/>
        </w:rPr>
        <w:t xml:space="preserve">במקרה ההפוך </w:t>
      </w:r>
      <w:r>
        <w:rPr>
          <w:rFonts w:ascii="David" w:hAnsi="David" w:cs="David" w:hint="cs"/>
          <w:sz w:val="24"/>
          <w:szCs w:val="24"/>
          <w:rtl/>
        </w:rPr>
        <w:t xml:space="preserve">למנוע את היתרון הכלכלי של </w:t>
      </w:r>
      <w:r w:rsidR="00EF490C">
        <w:rPr>
          <w:rFonts w:ascii="David" w:hAnsi="David" w:cs="David" w:hint="cs"/>
          <w:sz w:val="24"/>
          <w:szCs w:val="24"/>
          <w:rtl/>
        </w:rPr>
        <w:t>האישה</w:t>
      </w:r>
      <w:r>
        <w:rPr>
          <w:rFonts w:ascii="David" w:hAnsi="David" w:cs="David" w:hint="cs"/>
          <w:sz w:val="24"/>
          <w:szCs w:val="24"/>
          <w:rtl/>
        </w:rPr>
        <w:t xml:space="preserve"> אם </w:t>
      </w:r>
      <w:r w:rsidR="00EF490C">
        <w:rPr>
          <w:rFonts w:ascii="David" w:hAnsi="David" w:cs="David" w:hint="cs"/>
          <w:sz w:val="24"/>
          <w:szCs w:val="24"/>
          <w:rtl/>
        </w:rPr>
        <w:t>היא</w:t>
      </w:r>
      <w:r>
        <w:rPr>
          <w:rFonts w:ascii="David" w:hAnsi="David" w:cs="David" w:hint="cs"/>
          <w:sz w:val="24"/>
          <w:szCs w:val="24"/>
          <w:rtl/>
        </w:rPr>
        <w:t xml:space="preserve"> מתנגדת לגירושין. לא ניתן לה מזונות </w:t>
      </w:r>
      <w:r w:rsidR="002E0C9C">
        <w:rPr>
          <w:rFonts w:ascii="David" w:hAnsi="David" w:cs="David" w:hint="cs"/>
          <w:sz w:val="24"/>
          <w:szCs w:val="24"/>
          <w:rtl/>
        </w:rPr>
        <w:t>שיתמרצו</w:t>
      </w:r>
      <w:r>
        <w:rPr>
          <w:rFonts w:ascii="David" w:hAnsi="David" w:cs="David" w:hint="cs"/>
          <w:sz w:val="24"/>
          <w:szCs w:val="24"/>
          <w:rtl/>
        </w:rPr>
        <w:t xml:space="preserve"> אותה להתנגד. אבל אם בוחנים את פסיקת ביהמ"ש ניתן לראות שבתי המשפט מחייבים לתת מזונות אישה במקרים של פירוד ממושך, גם כאשר האישה סירבה לתת גט. </w:t>
      </w:r>
      <w:r w:rsidR="00FF5DA7" w:rsidRPr="002E0C9C">
        <w:rPr>
          <w:rFonts w:ascii="David" w:hAnsi="David" w:cs="David" w:hint="cs"/>
          <w:b/>
          <w:bCs/>
          <w:sz w:val="24"/>
          <w:szCs w:val="24"/>
          <w:u w:val="single"/>
          <w:shd w:val="clear" w:color="auto" w:fill="D9E2F3" w:themeFill="accent1" w:themeFillTint="33"/>
          <w:rtl/>
        </w:rPr>
        <w:t>פס"ד פלולי</w:t>
      </w:r>
      <w:r w:rsidR="00FF5DA7">
        <w:rPr>
          <w:rFonts w:ascii="David" w:hAnsi="David" w:cs="David" w:hint="cs"/>
          <w:sz w:val="24"/>
          <w:szCs w:val="24"/>
          <w:rtl/>
        </w:rPr>
        <w:t xml:space="preserve">- </w:t>
      </w:r>
      <w:r w:rsidR="002E40BE">
        <w:rPr>
          <w:rFonts w:ascii="David" w:hAnsi="David" w:cs="David" w:hint="cs"/>
          <w:sz w:val="24"/>
          <w:szCs w:val="24"/>
          <w:rtl/>
        </w:rPr>
        <w:t xml:space="preserve">האישה עקרת בית 30 שנה והמשיכו לתת מזונות. באותו מקרה </w:t>
      </w:r>
      <w:r w:rsidR="002E40BE" w:rsidRPr="002E0C9C">
        <w:rPr>
          <w:rFonts w:ascii="David" w:hAnsi="David" w:cs="David" w:hint="cs"/>
          <w:b/>
          <w:bCs/>
          <w:sz w:val="24"/>
          <w:szCs w:val="24"/>
          <w:rtl/>
        </w:rPr>
        <w:t>בני הזוג היו פרודים הרבה זמן</w:t>
      </w:r>
      <w:r w:rsidR="002E40BE">
        <w:rPr>
          <w:rFonts w:ascii="David" w:hAnsi="David" w:cs="David" w:hint="cs"/>
          <w:sz w:val="24"/>
          <w:szCs w:val="24"/>
          <w:rtl/>
        </w:rPr>
        <w:t xml:space="preserve"> ולא התגרשו בגלל שהאישה התנגדה. </w:t>
      </w:r>
      <w:r w:rsidR="002E40BE" w:rsidRPr="002E0C9C">
        <w:rPr>
          <w:rFonts w:ascii="David" w:hAnsi="David" w:cs="David" w:hint="cs"/>
          <w:b/>
          <w:bCs/>
          <w:sz w:val="24"/>
          <w:szCs w:val="24"/>
          <w:rtl/>
        </w:rPr>
        <w:t>האם ראוי לתת מזונות?</w:t>
      </w:r>
      <w:r w:rsidR="002E40BE">
        <w:rPr>
          <w:rFonts w:ascii="David" w:hAnsi="David" w:cs="David" w:hint="cs"/>
          <w:sz w:val="24"/>
          <w:szCs w:val="24"/>
          <w:rtl/>
        </w:rPr>
        <w:t xml:space="preserve"> גם </w:t>
      </w:r>
      <w:r w:rsidR="002E40BE" w:rsidRPr="002E0C9C">
        <w:rPr>
          <w:rFonts w:ascii="David" w:hAnsi="David" w:cs="David" w:hint="cs"/>
          <w:b/>
          <w:bCs/>
          <w:sz w:val="24"/>
          <w:szCs w:val="24"/>
          <w:u w:val="single"/>
          <w:shd w:val="clear" w:color="auto" w:fill="D9E2F3" w:themeFill="accent1" w:themeFillTint="33"/>
          <w:rtl/>
        </w:rPr>
        <w:t>בעניין כהן</w:t>
      </w:r>
      <w:r w:rsidR="002E40BE">
        <w:rPr>
          <w:rFonts w:ascii="David" w:hAnsi="David" w:cs="David" w:hint="cs"/>
          <w:sz w:val="24"/>
          <w:szCs w:val="24"/>
          <w:rtl/>
        </w:rPr>
        <w:t>- עקרון ההדדיות</w:t>
      </w:r>
      <w:r w:rsidR="002E0C9C">
        <w:rPr>
          <w:rFonts w:ascii="David" w:hAnsi="David" w:cs="David" w:hint="cs"/>
          <w:sz w:val="24"/>
          <w:szCs w:val="24"/>
          <w:rtl/>
        </w:rPr>
        <w:t>:</w:t>
      </w:r>
      <w:r w:rsidR="002E40BE">
        <w:rPr>
          <w:rFonts w:ascii="David" w:hAnsi="David" w:cs="David" w:hint="cs"/>
          <w:sz w:val="24"/>
          <w:szCs w:val="24"/>
          <w:rtl/>
        </w:rPr>
        <w:t xml:space="preserve"> </w:t>
      </w:r>
      <w:r w:rsidR="002E40BE" w:rsidRPr="002E0C9C">
        <w:rPr>
          <w:rFonts w:ascii="David" w:hAnsi="David" w:cs="David" w:hint="cs"/>
          <w:b/>
          <w:bCs/>
          <w:sz w:val="24"/>
          <w:szCs w:val="24"/>
          <w:rtl/>
        </w:rPr>
        <w:t>האישה תמשיך לקבל מזונות למרות שבגדה</w:t>
      </w:r>
      <w:r w:rsidR="002E40BE">
        <w:rPr>
          <w:rFonts w:ascii="David" w:hAnsi="David" w:cs="David" w:hint="cs"/>
          <w:sz w:val="24"/>
          <w:szCs w:val="24"/>
          <w:rtl/>
        </w:rPr>
        <w:t>. אבל גם שם האישה היא זו שסירבה לתת גט. האם נרצה להמשיך לתמרץ אותה לא לתת גט?</w:t>
      </w:r>
    </w:p>
    <w:p w14:paraId="5A4974E0" w14:textId="536536FB" w:rsidR="002E40BE" w:rsidRDefault="002E40BE" w:rsidP="00EE7B11">
      <w:pPr>
        <w:tabs>
          <w:tab w:val="left" w:pos="2943"/>
        </w:tabs>
        <w:jc w:val="both"/>
        <w:rPr>
          <w:rFonts w:ascii="David" w:hAnsi="David" w:cs="David"/>
          <w:sz w:val="24"/>
          <w:szCs w:val="24"/>
          <w:rtl/>
        </w:rPr>
      </w:pPr>
      <w:r w:rsidRPr="002E0C9C">
        <w:rPr>
          <w:rFonts w:ascii="David" w:hAnsi="David" w:cs="David" w:hint="cs"/>
          <w:sz w:val="24"/>
          <w:szCs w:val="24"/>
          <w:shd w:val="clear" w:color="auto" w:fill="FFFFCC"/>
          <w:rtl/>
        </w:rPr>
        <w:t>המדיניות הזו מתמרצת נשים לסרב לקבל גט כדי להמשיך לקבל מזונות</w:t>
      </w:r>
      <w:r>
        <w:rPr>
          <w:rFonts w:ascii="David" w:hAnsi="David" w:cs="David" w:hint="cs"/>
          <w:sz w:val="24"/>
          <w:szCs w:val="24"/>
          <w:rtl/>
        </w:rPr>
        <w:t>.</w:t>
      </w:r>
    </w:p>
    <w:p w14:paraId="6CFB1B50" w14:textId="17D13782" w:rsidR="002E40BE" w:rsidRPr="00A91DE1" w:rsidRDefault="002E40BE" w:rsidP="00EE7B11">
      <w:pPr>
        <w:tabs>
          <w:tab w:val="left" w:pos="2943"/>
        </w:tabs>
        <w:jc w:val="both"/>
        <w:rPr>
          <w:rFonts w:ascii="David" w:hAnsi="David" w:cs="David"/>
          <w:b/>
          <w:bCs/>
          <w:sz w:val="24"/>
          <w:szCs w:val="24"/>
          <w:rtl/>
        </w:rPr>
      </w:pPr>
    </w:p>
    <w:p w14:paraId="412A102D" w14:textId="50003EAA" w:rsidR="002E0C9C" w:rsidRDefault="002E0C9C" w:rsidP="00EE7B11">
      <w:pPr>
        <w:tabs>
          <w:tab w:val="left" w:pos="2943"/>
        </w:tabs>
        <w:jc w:val="both"/>
        <w:rPr>
          <w:rFonts w:ascii="David" w:hAnsi="David" w:cs="David"/>
          <w:b/>
          <w:bCs/>
          <w:sz w:val="24"/>
          <w:szCs w:val="24"/>
          <w:rtl/>
        </w:rPr>
      </w:pPr>
      <w:r w:rsidRPr="002E0C9C">
        <w:rPr>
          <w:rFonts w:ascii="David" w:hAnsi="David" w:cs="David" w:hint="cs"/>
          <w:b/>
          <w:bCs/>
          <w:sz w:val="24"/>
          <w:szCs w:val="24"/>
          <w:u w:val="single"/>
          <w:shd w:val="clear" w:color="auto" w:fill="FBE4D5" w:themeFill="accent2" w:themeFillTint="33"/>
          <w:rtl/>
        </w:rPr>
        <w:t>האם ביהמ"ש לענייני משפחה רשאים לקצוב</w:t>
      </w:r>
      <w:r>
        <w:rPr>
          <w:rFonts w:ascii="David" w:hAnsi="David" w:cs="David" w:hint="cs"/>
          <w:b/>
          <w:bCs/>
          <w:sz w:val="24"/>
          <w:szCs w:val="24"/>
          <w:u w:val="single"/>
          <w:shd w:val="clear" w:color="auto" w:fill="FBE4D5" w:themeFill="accent2" w:themeFillTint="33"/>
          <w:rtl/>
        </w:rPr>
        <w:t xml:space="preserve"> (להגביל)</w:t>
      </w:r>
      <w:r w:rsidRPr="002E0C9C">
        <w:rPr>
          <w:rFonts w:ascii="David" w:hAnsi="David" w:cs="David" w:hint="cs"/>
          <w:b/>
          <w:bCs/>
          <w:sz w:val="24"/>
          <w:szCs w:val="24"/>
          <w:u w:val="single"/>
          <w:shd w:val="clear" w:color="auto" w:fill="FBE4D5" w:themeFill="accent2" w:themeFillTint="33"/>
          <w:rtl/>
        </w:rPr>
        <w:t xml:space="preserve"> את מזונותיה של אישה בגין סרבנות גט, גם בהיעדר חיוב בגט ע"י בית הדין הרבני</w:t>
      </w:r>
      <w:r w:rsidRPr="002E0C9C">
        <w:rPr>
          <w:rFonts w:ascii="David" w:hAnsi="David" w:cs="David" w:hint="cs"/>
          <w:b/>
          <w:bCs/>
          <w:sz w:val="24"/>
          <w:szCs w:val="24"/>
          <w:shd w:val="clear" w:color="auto" w:fill="FBE4D5" w:themeFill="accent2" w:themeFillTint="33"/>
          <w:rtl/>
        </w:rPr>
        <w:t>?</w:t>
      </w:r>
    </w:p>
    <w:p w14:paraId="42123B8D" w14:textId="2FF9F05A" w:rsidR="002E40BE" w:rsidRDefault="002E0C9C" w:rsidP="00EE7B11">
      <w:pPr>
        <w:tabs>
          <w:tab w:val="left" w:pos="2943"/>
        </w:tabs>
        <w:jc w:val="both"/>
        <w:rPr>
          <w:rFonts w:ascii="David" w:hAnsi="David" w:cs="David"/>
          <w:sz w:val="24"/>
          <w:szCs w:val="24"/>
          <w:rtl/>
        </w:rPr>
      </w:pPr>
      <w:r w:rsidRPr="002E0C9C">
        <w:rPr>
          <w:rFonts w:ascii="David" w:hAnsi="David" w:cs="David" w:hint="cs"/>
          <w:b/>
          <w:bCs/>
          <w:sz w:val="24"/>
          <w:szCs w:val="24"/>
          <w:shd w:val="clear" w:color="auto" w:fill="D9E2F3" w:themeFill="accent1" w:themeFillTint="33"/>
          <w:rtl/>
        </w:rPr>
        <w:t>בע"מ</w:t>
      </w:r>
      <w:r w:rsidR="002E40BE" w:rsidRPr="002E0C9C">
        <w:rPr>
          <w:rFonts w:ascii="David" w:hAnsi="David" w:cs="David" w:hint="cs"/>
          <w:b/>
          <w:bCs/>
          <w:sz w:val="24"/>
          <w:szCs w:val="24"/>
          <w:shd w:val="clear" w:color="auto" w:fill="D9E2F3" w:themeFill="accent1" w:themeFillTint="33"/>
          <w:rtl/>
        </w:rPr>
        <w:t xml:space="preserve"> 3151</w:t>
      </w:r>
      <w:r w:rsidR="00A91DE1" w:rsidRPr="002E0C9C">
        <w:rPr>
          <w:rFonts w:ascii="David" w:hAnsi="David" w:cs="David" w:hint="cs"/>
          <w:b/>
          <w:bCs/>
          <w:sz w:val="24"/>
          <w:szCs w:val="24"/>
          <w:shd w:val="clear" w:color="auto" w:fill="D9E2F3" w:themeFill="accent1" w:themeFillTint="33"/>
          <w:rtl/>
        </w:rPr>
        <w:t>/14</w:t>
      </w:r>
      <w:r w:rsidRPr="002E0C9C">
        <w:rPr>
          <w:rFonts w:ascii="David" w:hAnsi="David" w:cs="David" w:hint="cs"/>
          <w:b/>
          <w:bCs/>
          <w:sz w:val="24"/>
          <w:szCs w:val="24"/>
          <w:shd w:val="clear" w:color="auto" w:fill="D9E2F3" w:themeFill="accent1" w:themeFillTint="33"/>
          <w:rtl/>
        </w:rPr>
        <w:t xml:space="preserve"> פלונית נ' פלוני (2015)</w:t>
      </w:r>
      <w:r>
        <w:rPr>
          <w:rFonts w:ascii="David" w:hAnsi="David" w:cs="David" w:hint="cs"/>
          <w:sz w:val="24"/>
          <w:szCs w:val="24"/>
          <w:rtl/>
        </w:rPr>
        <w:t>: השופט רובינשטיין; השופטת דפנה ברק-ארז (יורחב בשיעור עם פרופ' ליפשיץ).</w:t>
      </w:r>
    </w:p>
    <w:p w14:paraId="186C7373" w14:textId="7EE64E0D" w:rsidR="002E40BE" w:rsidRDefault="002E40BE" w:rsidP="00EE7B11">
      <w:pPr>
        <w:tabs>
          <w:tab w:val="left" w:pos="2943"/>
        </w:tabs>
        <w:jc w:val="both"/>
        <w:rPr>
          <w:rFonts w:ascii="David" w:hAnsi="David" w:cs="David"/>
          <w:sz w:val="24"/>
          <w:szCs w:val="24"/>
          <w:rtl/>
        </w:rPr>
      </w:pPr>
      <w:r>
        <w:rPr>
          <w:rFonts w:ascii="David" w:hAnsi="David" w:cs="David" w:hint="cs"/>
          <w:sz w:val="24"/>
          <w:szCs w:val="24"/>
          <w:rtl/>
        </w:rPr>
        <w:t xml:space="preserve">בני זוג שנשואים מעל 35 שנים. האישה כמעט ולא עבדה. בשלב מסוים הם מחליטים להתגרש. </w:t>
      </w:r>
      <w:r w:rsidRPr="002E0C9C">
        <w:rPr>
          <w:rFonts w:ascii="David" w:hAnsi="David" w:cs="David" w:hint="cs"/>
          <w:sz w:val="24"/>
          <w:szCs w:val="24"/>
          <w:rtl/>
        </w:rPr>
        <w:t>האישה היא זו שמסרבת להתגרש, אבל אין החלטה של ביה"ד לחיוב גט</w:t>
      </w:r>
      <w:r>
        <w:rPr>
          <w:rFonts w:ascii="David" w:hAnsi="David" w:cs="David" w:hint="cs"/>
          <w:sz w:val="24"/>
          <w:szCs w:val="24"/>
          <w:rtl/>
        </w:rPr>
        <w:t xml:space="preserve">. </w:t>
      </w:r>
      <w:r w:rsidRPr="002E0C9C">
        <w:rPr>
          <w:rFonts w:ascii="David" w:hAnsi="David" w:cs="David" w:hint="cs"/>
          <w:b/>
          <w:bCs/>
          <w:sz w:val="24"/>
          <w:szCs w:val="24"/>
          <w:u w:val="single"/>
          <w:rtl/>
        </w:rPr>
        <w:t>ביהמ"ש לענייני משפחה</w:t>
      </w:r>
      <w:r w:rsidRPr="002E0C9C">
        <w:rPr>
          <w:rFonts w:ascii="David" w:hAnsi="David" w:cs="David" w:hint="cs"/>
          <w:b/>
          <w:bCs/>
          <w:sz w:val="24"/>
          <w:szCs w:val="24"/>
          <w:rtl/>
        </w:rPr>
        <w:t xml:space="preserve"> קבע שהבעל ישלם מזונות לאישה רק ל-24 חודשים</w:t>
      </w:r>
      <w:r>
        <w:rPr>
          <w:rFonts w:ascii="David" w:hAnsi="David" w:cs="David" w:hint="cs"/>
          <w:sz w:val="24"/>
          <w:szCs w:val="24"/>
          <w:rtl/>
        </w:rPr>
        <w:t xml:space="preserve">. האישה ערערה על זה </w:t>
      </w:r>
      <w:r w:rsidRPr="002E0C9C">
        <w:rPr>
          <w:rFonts w:ascii="David" w:hAnsi="David" w:cs="David" w:hint="cs"/>
          <w:sz w:val="24"/>
          <w:szCs w:val="24"/>
          <w:u w:val="single"/>
          <w:rtl/>
        </w:rPr>
        <w:t>לבי</w:t>
      </w:r>
      <w:r w:rsidR="002E0C9C">
        <w:rPr>
          <w:rFonts w:ascii="David" w:hAnsi="David" w:cs="David" w:hint="cs"/>
          <w:sz w:val="24"/>
          <w:szCs w:val="24"/>
          <w:u w:val="single"/>
          <w:rtl/>
        </w:rPr>
        <w:t>ה</w:t>
      </w:r>
      <w:r w:rsidRPr="002E0C9C">
        <w:rPr>
          <w:rFonts w:ascii="David" w:hAnsi="David" w:cs="David" w:hint="cs"/>
          <w:sz w:val="24"/>
          <w:szCs w:val="24"/>
          <w:u w:val="single"/>
          <w:rtl/>
        </w:rPr>
        <w:t xml:space="preserve">מ"ש </w:t>
      </w:r>
      <w:r w:rsidR="002E0C9C">
        <w:rPr>
          <w:rFonts w:ascii="David" w:hAnsi="David" w:cs="David" w:hint="cs"/>
          <w:sz w:val="24"/>
          <w:szCs w:val="24"/>
          <w:u w:val="single"/>
          <w:rtl/>
        </w:rPr>
        <w:t>ה</w:t>
      </w:r>
      <w:r w:rsidRPr="002E0C9C">
        <w:rPr>
          <w:rFonts w:ascii="David" w:hAnsi="David" w:cs="David" w:hint="cs"/>
          <w:sz w:val="24"/>
          <w:szCs w:val="24"/>
          <w:u w:val="single"/>
          <w:rtl/>
        </w:rPr>
        <w:t>מחוזי</w:t>
      </w:r>
      <w:r>
        <w:rPr>
          <w:rFonts w:ascii="David" w:hAnsi="David" w:cs="David" w:hint="cs"/>
          <w:sz w:val="24"/>
          <w:szCs w:val="24"/>
          <w:rtl/>
        </w:rPr>
        <w:t xml:space="preserve">, שקבע שהמועד </w:t>
      </w:r>
      <w:r w:rsidRPr="002E0C9C">
        <w:rPr>
          <w:rFonts w:ascii="David" w:hAnsi="David" w:cs="David" w:hint="cs"/>
          <w:b/>
          <w:bCs/>
          <w:sz w:val="24"/>
          <w:szCs w:val="24"/>
          <w:rtl/>
        </w:rPr>
        <w:t>לקציבת המזונות יהיה ל-3 שנים</w:t>
      </w:r>
      <w:r>
        <w:rPr>
          <w:rFonts w:ascii="David" w:hAnsi="David" w:cs="David" w:hint="cs"/>
          <w:sz w:val="24"/>
          <w:szCs w:val="24"/>
          <w:rtl/>
        </w:rPr>
        <w:t xml:space="preserve">. היא מגישה על זה ערעור </w:t>
      </w:r>
      <w:r w:rsidRPr="002E0C9C">
        <w:rPr>
          <w:rFonts w:ascii="David" w:hAnsi="David" w:cs="David" w:hint="cs"/>
          <w:sz w:val="24"/>
          <w:szCs w:val="24"/>
          <w:u w:val="single"/>
          <w:rtl/>
        </w:rPr>
        <w:t>לביהמ"ש העליון</w:t>
      </w:r>
      <w:r>
        <w:rPr>
          <w:rFonts w:ascii="David" w:hAnsi="David" w:cs="David" w:hint="cs"/>
          <w:sz w:val="24"/>
          <w:szCs w:val="24"/>
          <w:rtl/>
        </w:rPr>
        <w:t xml:space="preserve">. </w:t>
      </w:r>
      <w:r w:rsidRPr="002E0C9C">
        <w:rPr>
          <w:rFonts w:ascii="David" w:hAnsi="David" w:cs="David" w:hint="cs"/>
          <w:sz w:val="24"/>
          <w:szCs w:val="24"/>
          <w:shd w:val="clear" w:color="auto" w:fill="D9E2F3" w:themeFill="accent1" w:themeFillTint="33"/>
          <w:rtl/>
        </w:rPr>
        <w:t>עולה שאלה- האם יכולים לשלול את המזונות מהאישה בגלל סרבנות גט, בלי שביה"ד הרבני נתן פסק דין על חיוב בגט?</w:t>
      </w:r>
      <w:r w:rsidRPr="00DA6BC7">
        <w:rPr>
          <w:rFonts w:ascii="David" w:hAnsi="David" w:cs="David" w:hint="cs"/>
          <w:b/>
          <w:bCs/>
          <w:sz w:val="24"/>
          <w:szCs w:val="24"/>
          <w:shd w:val="clear" w:color="auto" w:fill="FFFFFF" w:themeFill="background1"/>
          <w:rtl/>
        </w:rPr>
        <w:t xml:space="preserve"> </w:t>
      </w:r>
      <w:r w:rsidRPr="00DA6BC7">
        <w:rPr>
          <w:rFonts w:ascii="David" w:hAnsi="David" w:cs="David" w:hint="cs"/>
          <w:b/>
          <w:bCs/>
          <w:sz w:val="24"/>
          <w:szCs w:val="24"/>
          <w:highlight w:val="green"/>
          <w:rtl/>
        </w:rPr>
        <w:t>דעת הרוב</w:t>
      </w:r>
      <w:r w:rsidRPr="00DA6BC7">
        <w:rPr>
          <w:rFonts w:ascii="David" w:hAnsi="David" w:cs="David" w:hint="cs"/>
          <w:sz w:val="24"/>
          <w:szCs w:val="24"/>
          <w:highlight w:val="green"/>
          <w:rtl/>
        </w:rPr>
        <w:t xml:space="preserve"> של השופט רובינשטיין</w:t>
      </w:r>
      <w:r>
        <w:rPr>
          <w:rFonts w:ascii="David" w:hAnsi="David" w:cs="David" w:hint="cs"/>
          <w:sz w:val="24"/>
          <w:szCs w:val="24"/>
          <w:rtl/>
        </w:rPr>
        <w:t xml:space="preserve"> </w:t>
      </w:r>
      <w:r w:rsidRPr="00DA6BC7">
        <w:rPr>
          <w:rFonts w:ascii="David" w:hAnsi="David" w:cs="David" w:hint="cs"/>
          <w:sz w:val="24"/>
          <w:szCs w:val="24"/>
          <w:highlight w:val="green"/>
          <w:rtl/>
        </w:rPr>
        <w:t>וז</w:t>
      </w:r>
      <w:r w:rsidR="00DA6BC7" w:rsidRPr="00DA6BC7">
        <w:rPr>
          <w:rFonts w:ascii="David" w:hAnsi="David" w:cs="David" w:hint="cs"/>
          <w:sz w:val="24"/>
          <w:szCs w:val="24"/>
          <w:highlight w:val="green"/>
          <w:rtl/>
        </w:rPr>
        <w:t>י</w:t>
      </w:r>
      <w:r w:rsidRPr="00DA6BC7">
        <w:rPr>
          <w:rFonts w:ascii="David" w:hAnsi="David" w:cs="David" w:hint="cs"/>
          <w:sz w:val="24"/>
          <w:szCs w:val="24"/>
          <w:highlight w:val="green"/>
          <w:rtl/>
        </w:rPr>
        <w:t>לברטל</w:t>
      </w:r>
      <w:r>
        <w:rPr>
          <w:rFonts w:ascii="David" w:hAnsi="David" w:cs="David" w:hint="cs"/>
          <w:sz w:val="24"/>
          <w:szCs w:val="24"/>
          <w:rtl/>
        </w:rPr>
        <w:t xml:space="preserve"> הצטרף אליו- </w:t>
      </w:r>
      <w:r w:rsidRPr="00DA6BC7">
        <w:rPr>
          <w:rFonts w:ascii="David" w:hAnsi="David" w:cs="David" w:hint="cs"/>
          <w:b/>
          <w:bCs/>
          <w:sz w:val="24"/>
          <w:szCs w:val="24"/>
          <w:shd w:val="clear" w:color="auto" w:fill="D9E2F3" w:themeFill="accent1" w:themeFillTint="33"/>
          <w:rtl/>
        </w:rPr>
        <w:t>ביהמ"ש לענייני משפחה רשאים לקצוב את מזונות האישה בגין סרבנות גט גם אם אין פס"ד לחיוב גט</w:t>
      </w:r>
      <w:r>
        <w:rPr>
          <w:rFonts w:ascii="David" w:hAnsi="David" w:cs="David" w:hint="cs"/>
          <w:sz w:val="24"/>
          <w:szCs w:val="24"/>
          <w:rtl/>
        </w:rPr>
        <w:t xml:space="preserve">. </w:t>
      </w:r>
    </w:p>
    <w:p w14:paraId="3BA4AC91" w14:textId="18623BBD" w:rsidR="002E40BE" w:rsidRPr="002E40BE" w:rsidRDefault="002E40BE" w:rsidP="008F380C">
      <w:pPr>
        <w:tabs>
          <w:tab w:val="left" w:pos="2943"/>
        </w:tabs>
        <w:jc w:val="both"/>
        <w:rPr>
          <w:rFonts w:ascii="David" w:hAnsi="David" w:cs="David"/>
          <w:sz w:val="24"/>
          <w:szCs w:val="24"/>
          <w:rtl/>
        </w:rPr>
      </w:pPr>
      <w:r w:rsidRPr="00DA6BC7">
        <w:rPr>
          <w:rFonts w:ascii="David" w:hAnsi="David" w:cs="David" w:hint="cs"/>
          <w:b/>
          <w:bCs/>
          <w:sz w:val="24"/>
          <w:szCs w:val="24"/>
          <w:highlight w:val="green"/>
          <w:u w:val="single"/>
          <w:rtl/>
        </w:rPr>
        <w:t>השופטת ברק-ארז</w:t>
      </w:r>
      <w:r>
        <w:rPr>
          <w:rFonts w:ascii="David" w:hAnsi="David" w:cs="David" w:hint="cs"/>
          <w:sz w:val="24"/>
          <w:szCs w:val="24"/>
          <w:rtl/>
        </w:rPr>
        <w:t xml:space="preserve">: </w:t>
      </w:r>
      <w:r w:rsidRPr="00DA6BC7">
        <w:rPr>
          <w:rFonts w:ascii="David" w:hAnsi="David" w:cs="David" w:hint="cs"/>
          <w:b/>
          <w:bCs/>
          <w:sz w:val="24"/>
          <w:szCs w:val="24"/>
          <w:rtl/>
        </w:rPr>
        <w:t>בהתאם לעקרון הכיבוד ההדדי בין הערכאות</w:t>
      </w:r>
      <w:r>
        <w:rPr>
          <w:rFonts w:ascii="David" w:hAnsi="David" w:cs="David" w:hint="cs"/>
          <w:sz w:val="24"/>
          <w:szCs w:val="24"/>
          <w:rtl/>
        </w:rPr>
        <w:t xml:space="preserve">, כל עוד יש הליך בבית הדין הרבני שמתנהלת בו תביעת גירושין, </w:t>
      </w:r>
      <w:r w:rsidRPr="009F4AEF">
        <w:rPr>
          <w:rFonts w:ascii="David" w:hAnsi="David" w:cs="David" w:hint="cs"/>
          <w:sz w:val="24"/>
          <w:szCs w:val="24"/>
          <w:shd w:val="clear" w:color="auto" w:fill="D9E2F3" w:themeFill="accent1" w:themeFillTint="33"/>
          <w:rtl/>
        </w:rPr>
        <w:t>ביהמ"ש האזרחי לא רשאי לבסס את הפסיקה שלו בנושא המזונות על סרבנות גט כל עוד אין קביעה בנושא של ביד"ר</w:t>
      </w:r>
      <w:r>
        <w:rPr>
          <w:rFonts w:ascii="David" w:hAnsi="David" w:cs="David" w:hint="cs"/>
          <w:sz w:val="24"/>
          <w:szCs w:val="24"/>
          <w:rtl/>
        </w:rPr>
        <w:t xml:space="preserve">. </w:t>
      </w:r>
      <w:r w:rsidR="008F380C">
        <w:rPr>
          <w:rFonts w:ascii="David" w:hAnsi="David" w:cs="David" w:hint="cs"/>
          <w:sz w:val="24"/>
          <w:szCs w:val="24"/>
          <w:rtl/>
        </w:rPr>
        <w:t xml:space="preserve">אבל, הדרך של בתי המשפט האזרחיים להתמודד עם התופעה של סרבנות גט שנובעת מטעמים כלכליים היא דרך </w:t>
      </w:r>
      <w:r w:rsidR="008F380C" w:rsidRPr="00DA6BC7">
        <w:rPr>
          <w:rFonts w:ascii="David" w:hAnsi="David" w:cs="David" w:hint="cs"/>
          <w:b/>
          <w:bCs/>
          <w:sz w:val="24"/>
          <w:szCs w:val="24"/>
          <w:shd w:val="clear" w:color="auto" w:fill="FFFFCC"/>
          <w:rtl/>
        </w:rPr>
        <w:t>פסיקת מזונות משקמים</w:t>
      </w:r>
      <w:r w:rsidR="008F380C" w:rsidRPr="00DA6BC7">
        <w:rPr>
          <w:rFonts w:ascii="David" w:hAnsi="David" w:cs="David" w:hint="cs"/>
          <w:sz w:val="24"/>
          <w:szCs w:val="24"/>
          <w:shd w:val="clear" w:color="auto" w:fill="FFFFCC"/>
          <w:rtl/>
        </w:rPr>
        <w:t xml:space="preserve">, מכוח עקרונות של הדין האזרחי- </w:t>
      </w:r>
      <w:r w:rsidR="008F380C" w:rsidRPr="00DA6BC7">
        <w:rPr>
          <w:rFonts w:ascii="David" w:hAnsi="David" w:cs="David" w:hint="cs"/>
          <w:b/>
          <w:bCs/>
          <w:sz w:val="24"/>
          <w:szCs w:val="24"/>
          <w:shd w:val="clear" w:color="auto" w:fill="FFFFCC"/>
          <w:rtl/>
        </w:rPr>
        <w:t>הסתמכות ותום הלב</w:t>
      </w:r>
      <w:r w:rsidR="008F380C">
        <w:rPr>
          <w:rFonts w:ascii="David" w:hAnsi="David" w:cs="David" w:hint="cs"/>
          <w:sz w:val="24"/>
          <w:szCs w:val="24"/>
          <w:rtl/>
        </w:rPr>
        <w:t xml:space="preserve">. </w:t>
      </w:r>
    </w:p>
    <w:p w14:paraId="01BBED30" w14:textId="4AA72839" w:rsidR="00DE3EED" w:rsidRDefault="00DE3EED" w:rsidP="00EE7B11">
      <w:pPr>
        <w:tabs>
          <w:tab w:val="left" w:pos="2943"/>
        </w:tabs>
        <w:jc w:val="both"/>
        <w:rPr>
          <w:rFonts w:ascii="David" w:hAnsi="David" w:cs="David"/>
          <w:sz w:val="24"/>
          <w:szCs w:val="24"/>
          <w:rtl/>
        </w:rPr>
      </w:pPr>
    </w:p>
    <w:p w14:paraId="09BEEEB9" w14:textId="7CD8E4C7" w:rsidR="00A421BF" w:rsidRDefault="00A421BF" w:rsidP="00EE7B11">
      <w:pPr>
        <w:tabs>
          <w:tab w:val="left" w:pos="2943"/>
        </w:tabs>
        <w:jc w:val="both"/>
        <w:rPr>
          <w:rFonts w:ascii="David" w:hAnsi="David" w:cs="David"/>
          <w:sz w:val="24"/>
          <w:szCs w:val="24"/>
          <w:rtl/>
        </w:rPr>
      </w:pPr>
    </w:p>
    <w:p w14:paraId="27CDA1A0" w14:textId="16BE505E" w:rsidR="00A421BF" w:rsidRDefault="00A421BF" w:rsidP="00EE7B11">
      <w:pPr>
        <w:tabs>
          <w:tab w:val="left" w:pos="2943"/>
        </w:tabs>
        <w:jc w:val="both"/>
        <w:rPr>
          <w:rFonts w:ascii="David" w:hAnsi="David" w:cs="David"/>
          <w:sz w:val="24"/>
          <w:szCs w:val="24"/>
          <w:rtl/>
        </w:rPr>
      </w:pPr>
    </w:p>
    <w:p w14:paraId="1E1DE670" w14:textId="7C1E2AAE" w:rsidR="00A421BF" w:rsidRDefault="00A421BF" w:rsidP="00EE7B11">
      <w:pPr>
        <w:tabs>
          <w:tab w:val="left" w:pos="2943"/>
        </w:tabs>
        <w:jc w:val="both"/>
        <w:rPr>
          <w:rFonts w:ascii="David" w:hAnsi="David" w:cs="David"/>
          <w:sz w:val="24"/>
          <w:szCs w:val="24"/>
          <w:rtl/>
        </w:rPr>
      </w:pPr>
    </w:p>
    <w:p w14:paraId="2C5846CE" w14:textId="51A10E66" w:rsidR="00A421BF" w:rsidRDefault="00A421BF" w:rsidP="00EE7B11">
      <w:pPr>
        <w:tabs>
          <w:tab w:val="left" w:pos="2943"/>
        </w:tabs>
        <w:jc w:val="both"/>
        <w:rPr>
          <w:rFonts w:ascii="David" w:hAnsi="David" w:cs="David"/>
          <w:sz w:val="24"/>
          <w:szCs w:val="24"/>
          <w:rtl/>
        </w:rPr>
      </w:pPr>
    </w:p>
    <w:p w14:paraId="2AB2366C" w14:textId="11DE9F22" w:rsidR="00A421BF" w:rsidRDefault="00A421BF" w:rsidP="00EE7B11">
      <w:pPr>
        <w:tabs>
          <w:tab w:val="left" w:pos="2943"/>
        </w:tabs>
        <w:jc w:val="both"/>
        <w:rPr>
          <w:rFonts w:ascii="David" w:hAnsi="David" w:cs="David"/>
          <w:sz w:val="24"/>
          <w:szCs w:val="24"/>
          <w:rtl/>
        </w:rPr>
      </w:pPr>
    </w:p>
    <w:p w14:paraId="248BA349" w14:textId="1C03E962" w:rsidR="00A421BF" w:rsidRDefault="00A421BF" w:rsidP="00EE7B11">
      <w:pPr>
        <w:tabs>
          <w:tab w:val="left" w:pos="2943"/>
        </w:tabs>
        <w:jc w:val="both"/>
        <w:rPr>
          <w:rFonts w:ascii="David" w:hAnsi="David" w:cs="David"/>
          <w:sz w:val="24"/>
          <w:szCs w:val="24"/>
          <w:rtl/>
        </w:rPr>
      </w:pPr>
    </w:p>
    <w:p w14:paraId="5D1D217A" w14:textId="419A2D19" w:rsidR="00A421BF" w:rsidRDefault="00A421BF" w:rsidP="00EE7B11">
      <w:pPr>
        <w:tabs>
          <w:tab w:val="left" w:pos="2943"/>
        </w:tabs>
        <w:jc w:val="both"/>
        <w:rPr>
          <w:rFonts w:ascii="David" w:hAnsi="David" w:cs="David"/>
          <w:sz w:val="24"/>
          <w:szCs w:val="24"/>
          <w:rtl/>
        </w:rPr>
      </w:pPr>
    </w:p>
    <w:p w14:paraId="52C0E183" w14:textId="4C9838BA" w:rsidR="00A421BF" w:rsidRDefault="00A421BF" w:rsidP="00EE7B11">
      <w:pPr>
        <w:tabs>
          <w:tab w:val="left" w:pos="2943"/>
        </w:tabs>
        <w:jc w:val="both"/>
        <w:rPr>
          <w:rFonts w:ascii="David" w:hAnsi="David" w:cs="David"/>
          <w:sz w:val="24"/>
          <w:szCs w:val="24"/>
          <w:rtl/>
        </w:rPr>
      </w:pPr>
    </w:p>
    <w:p w14:paraId="06C5251F" w14:textId="542DB8CE" w:rsidR="00A421BF" w:rsidRDefault="00A421BF" w:rsidP="00EE7B11">
      <w:pPr>
        <w:tabs>
          <w:tab w:val="left" w:pos="2943"/>
        </w:tabs>
        <w:jc w:val="both"/>
        <w:rPr>
          <w:rFonts w:ascii="David" w:hAnsi="David" w:cs="David"/>
          <w:sz w:val="24"/>
          <w:szCs w:val="24"/>
          <w:rtl/>
        </w:rPr>
      </w:pPr>
    </w:p>
    <w:p w14:paraId="7917868E" w14:textId="1691FFFB" w:rsidR="00A421BF" w:rsidRDefault="00A421BF" w:rsidP="00EE7B11">
      <w:pPr>
        <w:tabs>
          <w:tab w:val="left" w:pos="2943"/>
        </w:tabs>
        <w:jc w:val="both"/>
        <w:rPr>
          <w:rFonts w:ascii="David" w:hAnsi="David" w:cs="David"/>
          <w:sz w:val="24"/>
          <w:szCs w:val="24"/>
          <w:rtl/>
        </w:rPr>
      </w:pPr>
    </w:p>
    <w:p w14:paraId="7A16068A" w14:textId="3A05CB7A" w:rsidR="00A421BF" w:rsidRDefault="00A421BF" w:rsidP="00EE7B11">
      <w:pPr>
        <w:tabs>
          <w:tab w:val="left" w:pos="2943"/>
        </w:tabs>
        <w:jc w:val="both"/>
        <w:rPr>
          <w:rFonts w:ascii="David" w:hAnsi="David" w:cs="David"/>
          <w:sz w:val="24"/>
          <w:szCs w:val="24"/>
          <w:rtl/>
        </w:rPr>
      </w:pPr>
    </w:p>
    <w:p w14:paraId="0B5BDE2A" w14:textId="5E66B8BD" w:rsidR="00A421BF" w:rsidRDefault="00A421BF" w:rsidP="00EE7B11">
      <w:pPr>
        <w:tabs>
          <w:tab w:val="left" w:pos="2943"/>
        </w:tabs>
        <w:jc w:val="both"/>
        <w:rPr>
          <w:rFonts w:ascii="David" w:hAnsi="David" w:cs="David"/>
          <w:sz w:val="24"/>
          <w:szCs w:val="24"/>
          <w:rtl/>
        </w:rPr>
      </w:pPr>
    </w:p>
    <w:p w14:paraId="25CA0F71" w14:textId="53BF214A" w:rsidR="00A421BF" w:rsidRDefault="00A421BF" w:rsidP="00EE7B11">
      <w:pPr>
        <w:tabs>
          <w:tab w:val="left" w:pos="2943"/>
        </w:tabs>
        <w:jc w:val="both"/>
        <w:rPr>
          <w:rFonts w:ascii="David" w:hAnsi="David" w:cs="David"/>
          <w:sz w:val="24"/>
          <w:szCs w:val="24"/>
          <w:rtl/>
        </w:rPr>
      </w:pPr>
    </w:p>
    <w:p w14:paraId="59CC4F12" w14:textId="0E0247EC" w:rsidR="00A421BF" w:rsidRDefault="00A421BF" w:rsidP="00EE7B11">
      <w:pPr>
        <w:tabs>
          <w:tab w:val="left" w:pos="2943"/>
        </w:tabs>
        <w:jc w:val="both"/>
        <w:rPr>
          <w:rFonts w:ascii="David" w:hAnsi="David" w:cs="David"/>
          <w:sz w:val="24"/>
          <w:szCs w:val="24"/>
          <w:rtl/>
        </w:rPr>
      </w:pPr>
    </w:p>
    <w:p w14:paraId="1EAAF79D" w14:textId="7DACD7E4" w:rsidR="00A421BF" w:rsidRDefault="00A421BF" w:rsidP="00A421BF">
      <w:pPr>
        <w:tabs>
          <w:tab w:val="left" w:pos="2943"/>
        </w:tabs>
        <w:jc w:val="center"/>
        <w:rPr>
          <w:rFonts w:ascii="David" w:hAnsi="David" w:cs="David"/>
          <w:b/>
          <w:bCs/>
          <w:sz w:val="24"/>
          <w:szCs w:val="24"/>
          <w:u w:val="single"/>
          <w:rtl/>
        </w:rPr>
      </w:pPr>
      <w:r w:rsidRPr="00A421BF">
        <w:rPr>
          <w:rFonts w:ascii="David" w:hAnsi="David" w:cs="David" w:hint="cs"/>
          <w:b/>
          <w:bCs/>
          <w:sz w:val="24"/>
          <w:szCs w:val="24"/>
          <w:u w:val="single"/>
          <w:rtl/>
        </w:rPr>
        <w:lastRenderedPageBreak/>
        <w:t>שיעור 12- 26/04/2022</w:t>
      </w:r>
    </w:p>
    <w:p w14:paraId="6AE342A8" w14:textId="50E7A17B" w:rsidR="00A421BF" w:rsidRDefault="002F14AF" w:rsidP="00A421BF">
      <w:pPr>
        <w:tabs>
          <w:tab w:val="left" w:pos="2943"/>
        </w:tabs>
        <w:jc w:val="both"/>
        <w:rPr>
          <w:rFonts w:ascii="David" w:hAnsi="David" w:cs="David"/>
          <w:sz w:val="24"/>
          <w:szCs w:val="24"/>
          <w:rtl/>
        </w:rPr>
      </w:pPr>
      <w:r w:rsidRPr="002F14AF">
        <w:rPr>
          <w:rFonts w:ascii="David" w:hAnsi="David" w:cs="David" w:hint="cs"/>
          <w:sz w:val="24"/>
          <w:szCs w:val="24"/>
          <w:u w:val="single"/>
          <w:rtl/>
        </w:rPr>
        <w:t>בשיעורים הקודמים</w:t>
      </w:r>
      <w:r>
        <w:rPr>
          <w:rFonts w:ascii="David" w:hAnsi="David" w:cs="David" w:hint="cs"/>
          <w:sz w:val="24"/>
          <w:szCs w:val="24"/>
          <w:rtl/>
        </w:rPr>
        <w:t xml:space="preserve"> עסקנו בדיני נישואין. סקרנו את הדין הדתי- בדיני נישואין הסמכות הייחודית היא לביה"ד הדתי. גם בנושאים שמגיעים לביהמ"ש האזרחי הדין שחל הוא הדין הדתי. הדין הדתי יוצר כמה בעיות, חלקן קשורות לכך שהדין הדתי פחות מגביל והבעיות היותר מוכרות כאשר הדין הדתי מגביל יותר מדי. </w:t>
      </w:r>
    </w:p>
    <w:p w14:paraId="59B52235" w14:textId="6BFADFD6" w:rsidR="002F14AF" w:rsidRDefault="002F14AF" w:rsidP="002F14AF">
      <w:pPr>
        <w:tabs>
          <w:tab w:val="left" w:pos="2943"/>
        </w:tabs>
        <w:jc w:val="both"/>
        <w:rPr>
          <w:rFonts w:ascii="David" w:hAnsi="David" w:cs="David"/>
          <w:sz w:val="24"/>
          <w:szCs w:val="24"/>
          <w:rtl/>
        </w:rPr>
      </w:pPr>
      <w:r>
        <w:rPr>
          <w:rFonts w:ascii="David" w:hAnsi="David" w:cs="David" w:hint="cs"/>
          <w:sz w:val="24"/>
          <w:szCs w:val="24"/>
          <w:rtl/>
        </w:rPr>
        <w:t>בדין הדתי יש סדרת הגבלות לגבי היכולת להתחתן [כהן וגרושה, ממזר, יהודי ולא יהודי]. פסולי חיתון. בנוסף, הדין הדתי גם קובע את צורת הנישואין. זה יוצר קושי לפסולי החיתון ולאנשים שבאופן אידיאולוגי לא רוצ</w:t>
      </w:r>
      <w:r w:rsidR="00EF19C4">
        <w:rPr>
          <w:rFonts w:ascii="David" w:hAnsi="David" w:cs="David" w:hint="cs"/>
          <w:sz w:val="24"/>
          <w:szCs w:val="24"/>
          <w:rtl/>
        </w:rPr>
        <w:t>ים</w:t>
      </w:r>
      <w:r>
        <w:rPr>
          <w:rFonts w:ascii="David" w:hAnsi="David" w:cs="David" w:hint="cs"/>
          <w:sz w:val="24"/>
          <w:szCs w:val="24"/>
          <w:rtl/>
        </w:rPr>
        <w:t xml:space="preserve"> להתחתן בנישואים דתיים.</w:t>
      </w:r>
    </w:p>
    <w:p w14:paraId="18B3C2CA" w14:textId="08F163CA" w:rsidR="002F14AF" w:rsidRDefault="002F14AF" w:rsidP="002F14AF">
      <w:pPr>
        <w:tabs>
          <w:tab w:val="left" w:pos="2943"/>
        </w:tabs>
        <w:jc w:val="both"/>
        <w:rPr>
          <w:rFonts w:ascii="David" w:hAnsi="David" w:cs="David"/>
          <w:sz w:val="24"/>
          <w:szCs w:val="24"/>
          <w:rtl/>
        </w:rPr>
      </w:pPr>
      <w:r w:rsidRPr="002F14AF">
        <w:rPr>
          <w:rFonts w:ascii="David" w:hAnsi="David" w:cs="David" w:hint="cs"/>
          <w:b/>
          <w:bCs/>
          <w:sz w:val="24"/>
          <w:szCs w:val="24"/>
          <w:rtl/>
        </w:rPr>
        <w:t>החקיקה האזרחית נותנת מענה חלקי</w:t>
      </w:r>
      <w:r>
        <w:rPr>
          <w:rFonts w:ascii="David" w:hAnsi="David" w:cs="David" w:hint="cs"/>
          <w:sz w:val="24"/>
          <w:szCs w:val="24"/>
          <w:rtl/>
        </w:rPr>
        <w:t xml:space="preserve">- הכי רחוק שהגענו הוא </w:t>
      </w:r>
      <w:r w:rsidRPr="00EF19C4">
        <w:rPr>
          <w:rFonts w:ascii="David" w:hAnsi="David" w:cs="David" w:hint="cs"/>
          <w:sz w:val="24"/>
          <w:szCs w:val="24"/>
          <w:shd w:val="clear" w:color="auto" w:fill="D9E2F3" w:themeFill="accent1" w:themeFillTint="33"/>
          <w:rtl/>
        </w:rPr>
        <w:t>חוק ברית זוגיות לחסרי הדת</w:t>
      </w:r>
      <w:r>
        <w:rPr>
          <w:rFonts w:ascii="David" w:hAnsi="David" w:cs="David" w:hint="cs"/>
          <w:sz w:val="24"/>
          <w:szCs w:val="24"/>
          <w:rtl/>
        </w:rPr>
        <w:t xml:space="preserve">. </w:t>
      </w:r>
      <w:r w:rsidRPr="002F14AF">
        <w:rPr>
          <w:rFonts w:ascii="David" w:hAnsi="David" w:cs="David" w:hint="cs"/>
          <w:b/>
          <w:bCs/>
          <w:sz w:val="24"/>
          <w:szCs w:val="24"/>
          <w:rtl/>
        </w:rPr>
        <w:t xml:space="preserve">פסיקה מצומצמת </w:t>
      </w:r>
      <w:r>
        <w:rPr>
          <w:rFonts w:ascii="David" w:hAnsi="David" w:cs="David" w:hint="cs"/>
          <w:sz w:val="24"/>
          <w:szCs w:val="24"/>
          <w:rtl/>
        </w:rPr>
        <w:t xml:space="preserve">ודלה, פס"ד </w:t>
      </w:r>
      <w:r w:rsidR="00BA6598">
        <w:rPr>
          <w:rFonts w:ascii="David" w:hAnsi="David" w:cs="David" w:hint="cs"/>
          <w:sz w:val="24"/>
          <w:szCs w:val="24"/>
          <w:rtl/>
        </w:rPr>
        <w:t xml:space="preserve">בן </w:t>
      </w:r>
      <w:r>
        <w:rPr>
          <w:rFonts w:ascii="David" w:hAnsi="David" w:cs="David" w:hint="cs"/>
          <w:sz w:val="24"/>
          <w:szCs w:val="24"/>
          <w:rtl/>
        </w:rPr>
        <w:t xml:space="preserve">מנשה. </w:t>
      </w:r>
    </w:p>
    <w:p w14:paraId="35A0A074" w14:textId="38CAA7DE" w:rsidR="002F14AF" w:rsidRDefault="002F14AF" w:rsidP="00A421BF">
      <w:pPr>
        <w:tabs>
          <w:tab w:val="left" w:pos="2943"/>
        </w:tabs>
        <w:jc w:val="both"/>
        <w:rPr>
          <w:rFonts w:ascii="David" w:hAnsi="David" w:cs="David"/>
          <w:sz w:val="24"/>
          <w:szCs w:val="24"/>
          <w:rtl/>
        </w:rPr>
      </w:pPr>
      <w:r>
        <w:rPr>
          <w:rFonts w:ascii="David" w:hAnsi="David" w:cs="David" w:hint="cs"/>
          <w:sz w:val="24"/>
          <w:szCs w:val="24"/>
          <w:rtl/>
        </w:rPr>
        <w:t xml:space="preserve">בשיעורים הבאים נדון ב: נישואים פרטיים, ידועים בציבור ונישואים אזרחיים מחוץ לישראל. כל אחד מהם הוא נושא משמעותי ולשלושתם מכנה משותף- הם סוג של </w:t>
      </w:r>
      <w:r>
        <w:rPr>
          <w:rFonts w:ascii="David" w:hAnsi="David" w:cs="David" w:hint="cs"/>
          <w:b/>
          <w:bCs/>
          <w:sz w:val="24"/>
          <w:szCs w:val="24"/>
          <w:rtl/>
        </w:rPr>
        <w:t>תחליף נישואין</w:t>
      </w:r>
      <w:r>
        <w:rPr>
          <w:rFonts w:ascii="David" w:hAnsi="David" w:cs="David" w:hint="cs"/>
          <w:sz w:val="24"/>
          <w:szCs w:val="24"/>
          <w:rtl/>
        </w:rPr>
        <w:t xml:space="preserve">. </w:t>
      </w:r>
    </w:p>
    <w:p w14:paraId="5196C631" w14:textId="05C1FFE1" w:rsidR="002F14AF" w:rsidRDefault="002F14AF" w:rsidP="00A421BF">
      <w:pPr>
        <w:tabs>
          <w:tab w:val="left" w:pos="2943"/>
        </w:tabs>
        <w:jc w:val="both"/>
        <w:rPr>
          <w:rFonts w:ascii="David" w:hAnsi="David" w:cs="David"/>
          <w:sz w:val="24"/>
          <w:szCs w:val="24"/>
          <w:rtl/>
        </w:rPr>
      </w:pPr>
      <w:r w:rsidRPr="002F14AF">
        <w:rPr>
          <w:rFonts w:ascii="David" w:hAnsi="David" w:cs="David" w:hint="cs"/>
          <w:b/>
          <w:bCs/>
          <w:sz w:val="24"/>
          <w:szCs w:val="24"/>
          <w:rtl/>
        </w:rPr>
        <w:t>תחליף נישואים</w:t>
      </w:r>
      <w:r>
        <w:rPr>
          <w:rFonts w:ascii="David" w:hAnsi="David" w:cs="David" w:hint="cs"/>
          <w:sz w:val="24"/>
          <w:szCs w:val="24"/>
          <w:rtl/>
        </w:rPr>
        <w:t xml:space="preserve">= כמו סוכרזית ולא סוכר [להרגיש מתוק בלי סוכר]= </w:t>
      </w:r>
      <w:r w:rsidRPr="002F14AF">
        <w:rPr>
          <w:rFonts w:ascii="David" w:hAnsi="David" w:cs="David" w:hint="cs"/>
          <w:b/>
          <w:bCs/>
          <w:sz w:val="24"/>
          <w:szCs w:val="24"/>
          <w:rtl/>
        </w:rPr>
        <w:t>להרגיש נשוי בלי להיות נשוי</w:t>
      </w:r>
      <w:r>
        <w:rPr>
          <w:rFonts w:ascii="David" w:hAnsi="David" w:cs="David" w:hint="cs"/>
          <w:sz w:val="24"/>
          <w:szCs w:val="24"/>
          <w:rtl/>
        </w:rPr>
        <w:t>. אמנם אתה לא יכול לקבל הכרה כנשוי לפי הנישואים הדתיים, אך ניתן את התחליפים.</w:t>
      </w:r>
    </w:p>
    <w:p w14:paraId="7E820751" w14:textId="5B2FED7E" w:rsidR="002F14AF" w:rsidRDefault="002F14AF" w:rsidP="00A2755F">
      <w:pPr>
        <w:shd w:val="clear" w:color="auto" w:fill="FBE4D5" w:themeFill="accent2" w:themeFillTint="33"/>
        <w:tabs>
          <w:tab w:val="left" w:pos="2943"/>
        </w:tabs>
        <w:jc w:val="center"/>
        <w:rPr>
          <w:rFonts w:ascii="David" w:hAnsi="David" w:cs="David"/>
          <w:b/>
          <w:bCs/>
          <w:sz w:val="24"/>
          <w:szCs w:val="24"/>
          <w:u w:val="single"/>
          <w:rtl/>
        </w:rPr>
      </w:pPr>
      <w:r w:rsidRPr="002F14AF">
        <w:rPr>
          <w:rFonts w:ascii="David" w:hAnsi="David" w:cs="David" w:hint="cs"/>
          <w:b/>
          <w:bCs/>
          <w:sz w:val="24"/>
          <w:szCs w:val="24"/>
          <w:u w:val="single"/>
          <w:rtl/>
        </w:rPr>
        <w:t>נושא 1- נישואים פרטיים</w:t>
      </w:r>
    </w:p>
    <w:p w14:paraId="58B6E88B" w14:textId="39FEFFB6" w:rsidR="002F14AF" w:rsidRDefault="002F14AF" w:rsidP="00A421BF">
      <w:pPr>
        <w:tabs>
          <w:tab w:val="left" w:pos="2943"/>
        </w:tabs>
        <w:jc w:val="both"/>
        <w:rPr>
          <w:rFonts w:ascii="David" w:hAnsi="David" w:cs="David"/>
          <w:sz w:val="24"/>
          <w:szCs w:val="24"/>
          <w:rtl/>
        </w:rPr>
      </w:pPr>
      <w:r w:rsidRPr="002F14AF">
        <w:rPr>
          <w:rFonts w:ascii="David" w:hAnsi="David" w:cs="David" w:hint="cs"/>
          <w:sz w:val="24"/>
          <w:szCs w:val="24"/>
          <w:rtl/>
        </w:rPr>
        <w:t xml:space="preserve">תחליף הנישואין </w:t>
      </w:r>
      <w:r w:rsidRPr="00C96A44">
        <w:rPr>
          <w:rFonts w:ascii="David" w:hAnsi="David" w:cs="David" w:hint="cs"/>
          <w:b/>
          <w:bCs/>
          <w:sz w:val="24"/>
          <w:szCs w:val="24"/>
          <w:rtl/>
        </w:rPr>
        <w:t>הכי פחות טוב</w:t>
      </w:r>
      <w:r w:rsidRPr="002F14AF">
        <w:rPr>
          <w:rFonts w:ascii="David" w:hAnsi="David" w:cs="David" w:hint="cs"/>
          <w:sz w:val="24"/>
          <w:szCs w:val="24"/>
          <w:rtl/>
        </w:rPr>
        <w:t xml:space="preserve">. משתמשים בו בד"כ כגיבוי לתחליפים האחרים. </w:t>
      </w:r>
      <w:r>
        <w:rPr>
          <w:rFonts w:ascii="David" w:hAnsi="David" w:cs="David" w:hint="cs"/>
          <w:sz w:val="24"/>
          <w:szCs w:val="24"/>
          <w:rtl/>
        </w:rPr>
        <w:t>לא עובד בצורה מוצלחת.</w:t>
      </w:r>
    </w:p>
    <w:p w14:paraId="06A4C80E" w14:textId="6B5D973E" w:rsidR="002F14AF" w:rsidRDefault="002F14AF" w:rsidP="00A421BF">
      <w:pPr>
        <w:tabs>
          <w:tab w:val="left" w:pos="2943"/>
        </w:tabs>
        <w:jc w:val="both"/>
        <w:rPr>
          <w:rFonts w:ascii="David" w:hAnsi="David" w:cs="David"/>
          <w:sz w:val="24"/>
          <w:szCs w:val="24"/>
          <w:rtl/>
        </w:rPr>
      </w:pPr>
      <w:r w:rsidRPr="00D837AA">
        <w:rPr>
          <w:rFonts w:ascii="David" w:hAnsi="David" w:cs="David" w:hint="cs"/>
          <w:sz w:val="24"/>
          <w:szCs w:val="24"/>
          <w:shd w:val="clear" w:color="auto" w:fill="FFFFCC"/>
          <w:rtl/>
        </w:rPr>
        <w:t xml:space="preserve">נישואים פרטיים </w:t>
      </w:r>
      <w:r w:rsidR="00EB7797" w:rsidRPr="00D837AA">
        <w:rPr>
          <w:rFonts w:ascii="David" w:hAnsi="David" w:cs="David" w:hint="cs"/>
          <w:sz w:val="24"/>
          <w:szCs w:val="24"/>
          <w:shd w:val="clear" w:color="auto" w:fill="FFFFCC"/>
          <w:rtl/>
        </w:rPr>
        <w:t>הם</w:t>
      </w:r>
      <w:r w:rsidRPr="00D837AA">
        <w:rPr>
          <w:rFonts w:ascii="David" w:hAnsi="David" w:cs="David" w:hint="cs"/>
          <w:sz w:val="24"/>
          <w:szCs w:val="24"/>
          <w:shd w:val="clear" w:color="auto" w:fill="FFFFCC"/>
          <w:rtl/>
        </w:rPr>
        <w:t xml:space="preserve"> שפסולי החיתון או האידיאולוגים עורכים טקס נישואין פרטי</w:t>
      </w:r>
      <w:r w:rsidR="0019335B" w:rsidRPr="00D837AA">
        <w:rPr>
          <w:rFonts w:ascii="David" w:hAnsi="David" w:cs="David" w:hint="cs"/>
          <w:sz w:val="24"/>
          <w:szCs w:val="24"/>
          <w:shd w:val="clear" w:color="auto" w:fill="FFFFCC"/>
          <w:rtl/>
        </w:rPr>
        <w:t>, שלא עורך אותו גורם מדינתי</w:t>
      </w:r>
      <w:r w:rsidR="0019335B">
        <w:rPr>
          <w:rFonts w:ascii="David" w:hAnsi="David" w:cs="David" w:hint="cs"/>
          <w:sz w:val="24"/>
          <w:szCs w:val="24"/>
          <w:rtl/>
        </w:rPr>
        <w:t xml:space="preserve">. להבדיל מנישואים אזרחיים מחוץ לישראל- עושה את הטקס גורם מדינתי אבל לא מישראל. </w:t>
      </w:r>
    </w:p>
    <w:p w14:paraId="09F85B45" w14:textId="74363524" w:rsidR="0019335B" w:rsidRDefault="0019335B" w:rsidP="00A421BF">
      <w:pPr>
        <w:tabs>
          <w:tab w:val="left" w:pos="2943"/>
        </w:tabs>
        <w:jc w:val="both"/>
        <w:rPr>
          <w:rFonts w:ascii="David" w:hAnsi="David" w:cs="David"/>
          <w:sz w:val="24"/>
          <w:szCs w:val="24"/>
          <w:rtl/>
        </w:rPr>
      </w:pPr>
      <w:r>
        <w:rPr>
          <w:rFonts w:ascii="David" w:hAnsi="David" w:cs="David" w:hint="cs"/>
          <w:sz w:val="24"/>
          <w:szCs w:val="24"/>
          <w:rtl/>
        </w:rPr>
        <w:t xml:space="preserve">לגבי </w:t>
      </w:r>
      <w:r w:rsidRPr="0019335B">
        <w:rPr>
          <w:rFonts w:ascii="David" w:hAnsi="David" w:cs="David" w:hint="cs"/>
          <w:b/>
          <w:bCs/>
          <w:sz w:val="24"/>
          <w:szCs w:val="24"/>
          <w:shd w:val="clear" w:color="auto" w:fill="FFFFCC"/>
          <w:rtl/>
        </w:rPr>
        <w:t>יהודים</w:t>
      </w:r>
      <w:r>
        <w:rPr>
          <w:rFonts w:ascii="David" w:hAnsi="David" w:cs="David" w:hint="cs"/>
          <w:sz w:val="24"/>
          <w:szCs w:val="24"/>
          <w:rtl/>
        </w:rPr>
        <w:t xml:space="preserve"> יש סיטואציה מעניינת </w:t>
      </w:r>
      <w:r w:rsidRPr="00122BEF">
        <w:rPr>
          <w:rFonts w:ascii="David" w:hAnsi="David" w:cs="David" w:hint="cs"/>
          <w:b/>
          <w:bCs/>
          <w:sz w:val="24"/>
          <w:szCs w:val="24"/>
          <w:rtl/>
        </w:rPr>
        <w:t>שמשתמשים במגבלות הדין הדתי כנגד הדין הדתי</w:t>
      </w:r>
      <w:r>
        <w:rPr>
          <w:rFonts w:ascii="David" w:hAnsi="David" w:cs="David" w:hint="cs"/>
          <w:sz w:val="24"/>
          <w:szCs w:val="24"/>
          <w:rtl/>
        </w:rPr>
        <w:t xml:space="preserve">. לא צריך את המדינה כדי לייצר נישואין, גם לא צריך את הרב. התנאים ביהדות: נתינת טבעת, 2 עדים כשרים וכוונה להינשא. בנישואים הפרטיים: מגיע זוג. הם לא יעשו למי שהם חסרי כשרות מוחלטת [שהדין הדתי לא מכיר בהם בכלל להתחתן, ההבחנה בין פסול מוחלט לפסול יחסי]. </w:t>
      </w:r>
      <w:r w:rsidRPr="0019335B">
        <w:rPr>
          <w:rFonts w:ascii="David" w:hAnsi="David" w:cs="David" w:hint="cs"/>
          <w:b/>
          <w:bCs/>
          <w:sz w:val="24"/>
          <w:szCs w:val="24"/>
          <w:rtl/>
        </w:rPr>
        <w:t>אנשי הפסול המוחלט לא רלוונטיים לנישואים פרטיים</w:t>
      </w:r>
      <w:r>
        <w:rPr>
          <w:rFonts w:ascii="David" w:hAnsi="David" w:cs="David" w:hint="cs"/>
          <w:sz w:val="24"/>
          <w:szCs w:val="24"/>
          <w:rtl/>
        </w:rPr>
        <w:t xml:space="preserve">. בני זוג מאותו מין, חסרי דת, יהודי ולא יהודי </w:t>
      </w:r>
      <w:r w:rsidRPr="0019335B">
        <w:rPr>
          <w:rFonts w:ascii="David" w:hAnsi="David" w:cs="David"/>
          <w:sz w:val="24"/>
          <w:szCs w:val="24"/>
        </w:rPr>
        <w:sym w:font="Wingdings" w:char="F0DF"/>
      </w:r>
      <w:r>
        <w:rPr>
          <w:rFonts w:ascii="David" w:hAnsi="David" w:cs="David" w:hint="cs"/>
          <w:sz w:val="24"/>
          <w:szCs w:val="24"/>
          <w:rtl/>
        </w:rPr>
        <w:t xml:space="preserve"> לא רלוונטי אם הם יתנו טבעת זה לזה. </w:t>
      </w:r>
    </w:p>
    <w:p w14:paraId="5EA19B6A" w14:textId="7E0F2731" w:rsidR="0019335B" w:rsidRDefault="0019335B" w:rsidP="00A421BF">
      <w:pPr>
        <w:tabs>
          <w:tab w:val="left" w:pos="2943"/>
        </w:tabs>
        <w:jc w:val="both"/>
        <w:rPr>
          <w:rFonts w:ascii="David" w:hAnsi="David" w:cs="David"/>
          <w:sz w:val="24"/>
          <w:szCs w:val="24"/>
          <w:rtl/>
        </w:rPr>
      </w:pPr>
      <w:r>
        <w:rPr>
          <w:rFonts w:ascii="David" w:hAnsi="David" w:cs="David" w:hint="cs"/>
          <w:sz w:val="24"/>
          <w:szCs w:val="24"/>
          <w:rtl/>
        </w:rPr>
        <w:t>מי כן רלוונטי לשיעור? הכהן והגרושה [אם יתחתנו לפי הטקס הנדרש כן ייחשבו כנשואים] או האידיאולוגים שהדין הדתי כן מוכן לחתן אבל הם לא רוצים.</w:t>
      </w:r>
    </w:p>
    <w:p w14:paraId="265F7598" w14:textId="2B7CAD1B" w:rsidR="0019335B" w:rsidRDefault="0019335B" w:rsidP="00A421BF">
      <w:pPr>
        <w:tabs>
          <w:tab w:val="left" w:pos="2943"/>
        </w:tabs>
        <w:jc w:val="both"/>
        <w:rPr>
          <w:rFonts w:ascii="David" w:hAnsi="David" w:cs="David"/>
          <w:sz w:val="24"/>
          <w:szCs w:val="24"/>
          <w:rtl/>
        </w:rPr>
      </w:pPr>
      <w:r w:rsidRPr="00856909">
        <w:rPr>
          <w:rFonts w:ascii="David" w:hAnsi="David" w:cs="David" w:hint="cs"/>
          <w:sz w:val="24"/>
          <w:szCs w:val="24"/>
          <w:shd w:val="clear" w:color="auto" w:fill="FFFFCC"/>
          <w:rtl/>
        </w:rPr>
        <w:t>הם עורכים טקס נישואין פרטי</w:t>
      </w:r>
      <w:r w:rsidR="000538B9" w:rsidRPr="00856909">
        <w:rPr>
          <w:rFonts w:ascii="David" w:hAnsi="David" w:cs="David" w:hint="cs"/>
          <w:sz w:val="24"/>
          <w:szCs w:val="24"/>
          <w:shd w:val="clear" w:color="auto" w:fill="FFFFCC"/>
          <w:rtl/>
        </w:rPr>
        <w:t xml:space="preserve"> ולאחר מכן הם באים לרבנות ומודיעים שהם התחתנו</w:t>
      </w:r>
      <w:r w:rsidR="000538B9">
        <w:rPr>
          <w:rFonts w:ascii="David" w:hAnsi="David" w:cs="David" w:hint="cs"/>
          <w:sz w:val="24"/>
          <w:szCs w:val="24"/>
          <w:rtl/>
        </w:rPr>
        <w:t xml:space="preserve">. הרבנות אומרת שהם לא נרשמו אצלם ורב לא חיתן אותם. מנגד, הזוג אומר שיש להם סרט מהחתונה. בניגוד לכך, הרבנות לא רוצה לראות את זה כדי לא לתת לזה גושפנקא שהם נשואים. הזוג אומר- אם אתה לא רוצה לתת תעודת נישואין- תיתן לי תעודת רווקות. הרבנות לא רוצים לתת תעודת רווקות, כי הרי סיפרו לו עכשיו שהזוג נשוי. בהנחה שהעדים היו כשרים, צורת הנישואין נעשתה כמו שצריך. עם הסירוב לקבל תעודת רווקות, הזוג מגיע לבג"ץ ומבקש להכריח את משרד הפנים לרשום אותם כנשואים והראייה לכך שלא מוכנים לתת תעודת רווקות והרי התשובה היא בינארית- נשוי או רווק. </w:t>
      </w:r>
    </w:p>
    <w:p w14:paraId="6909ACE3" w14:textId="59352526" w:rsidR="000538B9" w:rsidRDefault="000538B9" w:rsidP="00A421BF">
      <w:pPr>
        <w:tabs>
          <w:tab w:val="left" w:pos="2943"/>
        </w:tabs>
        <w:jc w:val="both"/>
        <w:rPr>
          <w:rFonts w:ascii="David" w:hAnsi="David" w:cs="David"/>
          <w:sz w:val="24"/>
          <w:szCs w:val="24"/>
          <w:rtl/>
        </w:rPr>
      </w:pPr>
      <w:r w:rsidRPr="004E08B1">
        <w:rPr>
          <w:rFonts w:ascii="David" w:hAnsi="David" w:cs="David" w:hint="cs"/>
          <w:b/>
          <w:bCs/>
          <w:sz w:val="24"/>
          <w:szCs w:val="24"/>
          <w:rtl/>
        </w:rPr>
        <w:t>הנושא הזה מגיע לביהמ"ש העליון</w:t>
      </w:r>
      <w:r>
        <w:rPr>
          <w:rFonts w:ascii="David" w:hAnsi="David" w:cs="David" w:hint="cs"/>
          <w:sz w:val="24"/>
          <w:szCs w:val="24"/>
          <w:rtl/>
        </w:rPr>
        <w:t xml:space="preserve"> בכמה מקרים </w:t>
      </w:r>
      <w:r w:rsidRPr="00B15FFB">
        <w:rPr>
          <w:rFonts w:ascii="David" w:hAnsi="David" w:cs="David" w:hint="cs"/>
          <w:sz w:val="24"/>
          <w:szCs w:val="24"/>
          <w:u w:val="single"/>
          <w:rtl/>
        </w:rPr>
        <w:t>בשנות ה-70 וה-80</w:t>
      </w:r>
      <w:r>
        <w:rPr>
          <w:rFonts w:ascii="David" w:hAnsi="David" w:cs="David" w:hint="cs"/>
          <w:sz w:val="24"/>
          <w:szCs w:val="24"/>
          <w:rtl/>
        </w:rPr>
        <w:t xml:space="preserve">. </w:t>
      </w:r>
      <w:r w:rsidR="00C32F8D">
        <w:rPr>
          <w:rFonts w:ascii="David" w:hAnsi="David" w:cs="David" w:hint="cs"/>
          <w:sz w:val="24"/>
          <w:szCs w:val="24"/>
          <w:rtl/>
        </w:rPr>
        <w:t xml:space="preserve">ביהמ"ש עושה את ההבחנה הבאה: </w:t>
      </w:r>
      <w:r w:rsidR="00C32F8D" w:rsidRPr="004E08B1">
        <w:rPr>
          <w:rFonts w:ascii="David" w:hAnsi="David" w:cs="David" w:hint="cs"/>
          <w:b/>
          <w:bCs/>
          <w:sz w:val="24"/>
          <w:szCs w:val="24"/>
          <w:rtl/>
        </w:rPr>
        <w:t>מבחין בין פסולי החיתון לבין האידיאולוגים</w:t>
      </w:r>
      <w:r w:rsidR="00C32F8D">
        <w:rPr>
          <w:rFonts w:ascii="David" w:hAnsi="David" w:cs="David" w:hint="cs"/>
          <w:sz w:val="24"/>
          <w:szCs w:val="24"/>
          <w:rtl/>
        </w:rPr>
        <w:t xml:space="preserve">, אבל הפוך ממה שהיינו מצפים. </w:t>
      </w:r>
      <w:r w:rsidR="00C32F8D" w:rsidRPr="006644B9">
        <w:rPr>
          <w:rFonts w:ascii="David" w:hAnsi="David" w:cs="David" w:hint="cs"/>
          <w:b/>
          <w:bCs/>
          <w:sz w:val="24"/>
          <w:szCs w:val="24"/>
          <w:rtl/>
        </w:rPr>
        <w:t>לפסולי החיתון הוא מוכן לעזור</w:t>
      </w:r>
      <w:r w:rsidR="00C32F8D">
        <w:rPr>
          <w:rFonts w:ascii="David" w:hAnsi="David" w:cs="David" w:hint="cs"/>
          <w:sz w:val="24"/>
          <w:szCs w:val="24"/>
          <w:rtl/>
        </w:rPr>
        <w:t xml:space="preserve">- הוא אומר לא הייתה להם ברירה, הרבנות לא הסכימה לחתן אותם כי זו עבירה לחתן כהן וגרושה. </w:t>
      </w:r>
      <w:r w:rsidR="00DF6968">
        <w:rPr>
          <w:rFonts w:ascii="David" w:hAnsi="David" w:cs="David" w:hint="cs"/>
          <w:sz w:val="24"/>
          <w:szCs w:val="24"/>
          <w:rtl/>
        </w:rPr>
        <w:t xml:space="preserve">ביהמ"ש אומר שכדי לרשום אותם כנשואים מספיק סירוב הרבנות לרשום אותם כרווקים. </w:t>
      </w:r>
      <w:r w:rsidR="00DF6968" w:rsidRPr="006644B9">
        <w:rPr>
          <w:rFonts w:ascii="David" w:hAnsi="David" w:cs="David" w:hint="cs"/>
          <w:b/>
          <w:bCs/>
          <w:sz w:val="24"/>
          <w:szCs w:val="24"/>
          <w:rtl/>
        </w:rPr>
        <w:t xml:space="preserve">לעומת זאת, </w:t>
      </w:r>
      <w:r w:rsidR="00AE0954" w:rsidRPr="006644B9">
        <w:rPr>
          <w:rFonts w:ascii="David" w:hAnsi="David" w:cs="David" w:hint="cs"/>
          <w:b/>
          <w:bCs/>
          <w:sz w:val="24"/>
          <w:szCs w:val="24"/>
          <w:rtl/>
        </w:rPr>
        <w:t>כאשר הצדדים הם אידיאולוגים שיכלו להתחתן ברבנות ביהמ"ש לא רוצה לתת סעד</w:t>
      </w:r>
      <w:r w:rsidR="00AE0954">
        <w:rPr>
          <w:rFonts w:ascii="David" w:hAnsi="David" w:cs="David" w:hint="cs"/>
          <w:sz w:val="24"/>
          <w:szCs w:val="24"/>
          <w:rtl/>
        </w:rPr>
        <w:t>. מדברים על עניין פרוצדורלי של בג"ץ [שיהוי, ידיים נקיות]. בג"ץ אומר שהם פגעו בסדר הציבורי, אין מניעה אמיתית להתחתן ולכן לא דנים בכלל במקרה שלהם.</w:t>
      </w:r>
    </w:p>
    <w:p w14:paraId="66DF0841" w14:textId="5818D212" w:rsidR="00AE0954" w:rsidRDefault="00AE0954" w:rsidP="00A421BF">
      <w:pPr>
        <w:tabs>
          <w:tab w:val="left" w:pos="2943"/>
        </w:tabs>
        <w:jc w:val="both"/>
        <w:rPr>
          <w:rFonts w:ascii="David" w:hAnsi="David" w:cs="David"/>
          <w:sz w:val="24"/>
          <w:szCs w:val="24"/>
          <w:rtl/>
        </w:rPr>
      </w:pPr>
      <w:r w:rsidRPr="00C17A00">
        <w:rPr>
          <w:rFonts w:ascii="David" w:hAnsi="David" w:cs="David" w:hint="cs"/>
          <w:b/>
          <w:bCs/>
          <w:sz w:val="24"/>
          <w:szCs w:val="24"/>
          <w:shd w:val="clear" w:color="auto" w:fill="FFFFCC"/>
          <w:rtl/>
        </w:rPr>
        <w:t>עושים הפרדה בין מי שלא הייתה לו ברירה [פסולי חיתון] ולכן נותנים לו את הסעד [מי שלא הסכימו להגדיר כרווק המשמעות היא שהוא נשוי] לעומת מי שהייתה לו ברירה ואז ביהמ"ש לא מתערב</w:t>
      </w:r>
      <w:r>
        <w:rPr>
          <w:rFonts w:ascii="David" w:hAnsi="David" w:cs="David" w:hint="cs"/>
          <w:sz w:val="24"/>
          <w:szCs w:val="24"/>
          <w:rtl/>
        </w:rPr>
        <w:t>. זה מאפיין את הבג"ץ של פעם שהיה נחוש לעזור למצוקות אנושיות אבל לא רצה להתעסק בעקרונות.</w:t>
      </w:r>
      <w:r w:rsidR="009A2998">
        <w:rPr>
          <w:rFonts w:ascii="David" w:hAnsi="David" w:cs="David" w:hint="cs"/>
          <w:sz w:val="24"/>
          <w:szCs w:val="24"/>
          <w:rtl/>
        </w:rPr>
        <w:t xml:space="preserve"> ככל הנראה, הבג"ץ של היום לא היה מגיע לאותן תוצאות.</w:t>
      </w:r>
    </w:p>
    <w:p w14:paraId="4D72836D" w14:textId="77777777" w:rsidR="00735076" w:rsidRDefault="00735076" w:rsidP="00A421BF">
      <w:pPr>
        <w:tabs>
          <w:tab w:val="left" w:pos="2943"/>
        </w:tabs>
        <w:jc w:val="both"/>
        <w:rPr>
          <w:rFonts w:ascii="David" w:hAnsi="David" w:cs="David"/>
          <w:sz w:val="24"/>
          <w:szCs w:val="24"/>
          <w:rtl/>
        </w:rPr>
      </w:pPr>
    </w:p>
    <w:p w14:paraId="7264C25B" w14:textId="77777777" w:rsidR="00735076" w:rsidRDefault="00735076" w:rsidP="00735076">
      <w:pPr>
        <w:shd w:val="clear" w:color="auto" w:fill="FFFFCC"/>
        <w:tabs>
          <w:tab w:val="left" w:pos="2943"/>
        </w:tabs>
        <w:spacing w:after="0"/>
        <w:jc w:val="both"/>
        <w:rPr>
          <w:rFonts w:ascii="David" w:hAnsi="David" w:cs="David"/>
          <w:sz w:val="24"/>
          <w:szCs w:val="24"/>
          <w:rtl/>
        </w:rPr>
      </w:pPr>
      <w:r w:rsidRPr="00C17A00">
        <w:rPr>
          <w:rFonts w:ascii="David" w:hAnsi="David" w:cs="David" w:hint="cs"/>
          <w:sz w:val="24"/>
          <w:szCs w:val="24"/>
          <w:u w:val="single"/>
          <w:rtl/>
        </w:rPr>
        <w:t>מעין 3 קטגוריות</w:t>
      </w:r>
      <w:r>
        <w:rPr>
          <w:rFonts w:ascii="David" w:hAnsi="David" w:cs="David" w:hint="cs"/>
          <w:sz w:val="24"/>
          <w:szCs w:val="24"/>
          <w:rtl/>
        </w:rPr>
        <w:t>:</w:t>
      </w:r>
    </w:p>
    <w:p w14:paraId="1E8119F7" w14:textId="77777777" w:rsidR="00735076" w:rsidRPr="00C17A00" w:rsidRDefault="00735076" w:rsidP="00735076">
      <w:pPr>
        <w:pStyle w:val="a7"/>
        <w:numPr>
          <w:ilvl w:val="0"/>
          <w:numId w:val="131"/>
        </w:numPr>
        <w:shd w:val="clear" w:color="auto" w:fill="FFFFCC"/>
        <w:tabs>
          <w:tab w:val="left" w:pos="2943"/>
        </w:tabs>
        <w:spacing w:after="0"/>
        <w:jc w:val="both"/>
        <w:rPr>
          <w:rFonts w:ascii="David" w:hAnsi="David" w:cs="David"/>
          <w:sz w:val="24"/>
          <w:szCs w:val="24"/>
          <w:rtl/>
        </w:rPr>
      </w:pPr>
      <w:r w:rsidRPr="00495AD8">
        <w:rPr>
          <w:rFonts w:ascii="David" w:hAnsi="David" w:cs="David" w:hint="cs"/>
          <w:b/>
          <w:bCs/>
          <w:sz w:val="24"/>
          <w:szCs w:val="24"/>
          <w:rtl/>
        </w:rPr>
        <w:t>פסולי חיתון מוחלטים</w:t>
      </w:r>
      <w:r w:rsidRPr="00C17A00">
        <w:rPr>
          <w:rFonts w:ascii="David" w:hAnsi="David" w:cs="David" w:hint="cs"/>
          <w:sz w:val="24"/>
          <w:szCs w:val="24"/>
          <w:rtl/>
        </w:rPr>
        <w:t xml:space="preserve">- לא במשחק. </w:t>
      </w:r>
      <w:r w:rsidRPr="00495AD8">
        <w:rPr>
          <w:rFonts w:ascii="David" w:hAnsi="David" w:cs="David" w:hint="cs"/>
          <w:color w:val="FF0000"/>
          <w:sz w:val="24"/>
          <w:szCs w:val="24"/>
          <w:rtl/>
        </w:rPr>
        <w:t xml:space="preserve">נניח </w:t>
      </w:r>
      <w:r w:rsidRPr="00C17A00">
        <w:rPr>
          <w:rFonts w:ascii="David" w:hAnsi="David" w:cs="David" w:hint="cs"/>
          <w:sz w:val="24"/>
          <w:szCs w:val="24"/>
          <w:rtl/>
        </w:rPr>
        <w:t>בני זוג מאותו מין</w:t>
      </w:r>
      <w:r>
        <w:rPr>
          <w:rFonts w:ascii="David" w:hAnsi="David" w:cs="David" w:hint="cs"/>
          <w:sz w:val="24"/>
          <w:szCs w:val="24"/>
          <w:rtl/>
        </w:rPr>
        <w:t>.</w:t>
      </w:r>
      <w:r w:rsidRPr="00C17A00">
        <w:rPr>
          <w:rFonts w:ascii="David" w:hAnsi="David" w:cs="David" w:hint="cs"/>
          <w:sz w:val="24"/>
          <w:szCs w:val="24"/>
          <w:rtl/>
        </w:rPr>
        <w:t xml:space="preserve"> </w:t>
      </w:r>
      <w:r w:rsidRPr="00495AD8">
        <w:rPr>
          <w:rFonts w:ascii="David" w:hAnsi="David" w:cs="David" w:hint="cs"/>
          <w:b/>
          <w:bCs/>
          <w:sz w:val="24"/>
          <w:szCs w:val="24"/>
          <w:rtl/>
        </w:rPr>
        <w:t>לביה"ד אין בעיה לומר שהם רווקים</w:t>
      </w:r>
      <w:r w:rsidRPr="00C17A00">
        <w:rPr>
          <w:rFonts w:ascii="David" w:hAnsi="David" w:cs="David" w:hint="cs"/>
          <w:sz w:val="24"/>
          <w:szCs w:val="24"/>
          <w:rtl/>
        </w:rPr>
        <w:t xml:space="preserve">. </w:t>
      </w:r>
    </w:p>
    <w:p w14:paraId="59CDEAC7" w14:textId="77777777" w:rsidR="00735076" w:rsidRPr="00C17A00" w:rsidRDefault="00735076" w:rsidP="00735076">
      <w:pPr>
        <w:pStyle w:val="a7"/>
        <w:numPr>
          <w:ilvl w:val="0"/>
          <w:numId w:val="131"/>
        </w:numPr>
        <w:shd w:val="clear" w:color="auto" w:fill="FFFFCC"/>
        <w:tabs>
          <w:tab w:val="left" w:pos="2943"/>
        </w:tabs>
        <w:spacing w:after="0"/>
        <w:jc w:val="both"/>
        <w:rPr>
          <w:rFonts w:ascii="David" w:hAnsi="David" w:cs="David"/>
          <w:sz w:val="24"/>
          <w:szCs w:val="24"/>
          <w:rtl/>
        </w:rPr>
      </w:pPr>
      <w:r w:rsidRPr="00A54500">
        <w:rPr>
          <w:rFonts w:ascii="David" w:hAnsi="David" w:cs="David" w:hint="cs"/>
          <w:b/>
          <w:bCs/>
          <w:sz w:val="24"/>
          <w:szCs w:val="24"/>
          <w:rtl/>
        </w:rPr>
        <w:t>פסולי חיתון יחסיים</w:t>
      </w:r>
      <w:r w:rsidRPr="00C17A00">
        <w:rPr>
          <w:rFonts w:ascii="David" w:hAnsi="David" w:cs="David" w:hint="cs"/>
          <w:sz w:val="24"/>
          <w:szCs w:val="24"/>
          <w:rtl/>
        </w:rPr>
        <w:t xml:space="preserve">- לא ניתן לתת תעודת רווקות. בג"ץ מתייחס לסירוב כאילו הם </w:t>
      </w:r>
      <w:r w:rsidRPr="00A54500">
        <w:rPr>
          <w:rFonts w:ascii="David" w:hAnsi="David" w:cs="David" w:hint="cs"/>
          <w:b/>
          <w:bCs/>
          <w:sz w:val="24"/>
          <w:szCs w:val="24"/>
          <w:rtl/>
        </w:rPr>
        <w:t>נשואים</w:t>
      </w:r>
      <w:r w:rsidRPr="00C17A00">
        <w:rPr>
          <w:rFonts w:ascii="David" w:hAnsi="David" w:cs="David" w:hint="cs"/>
          <w:sz w:val="24"/>
          <w:szCs w:val="24"/>
          <w:rtl/>
        </w:rPr>
        <w:t>.</w:t>
      </w:r>
    </w:p>
    <w:p w14:paraId="4BB4AA29" w14:textId="77777777" w:rsidR="00735076" w:rsidRDefault="00735076" w:rsidP="00735076">
      <w:pPr>
        <w:pStyle w:val="a7"/>
        <w:numPr>
          <w:ilvl w:val="0"/>
          <w:numId w:val="131"/>
        </w:numPr>
        <w:shd w:val="clear" w:color="auto" w:fill="FFFFCC"/>
        <w:tabs>
          <w:tab w:val="left" w:pos="2943"/>
        </w:tabs>
        <w:spacing w:after="0"/>
        <w:jc w:val="both"/>
        <w:rPr>
          <w:rFonts w:ascii="David" w:hAnsi="David" w:cs="David"/>
          <w:sz w:val="24"/>
          <w:szCs w:val="24"/>
        </w:rPr>
      </w:pPr>
      <w:r w:rsidRPr="00A54500">
        <w:rPr>
          <w:rFonts w:ascii="David" w:hAnsi="David" w:cs="David" w:hint="cs"/>
          <w:b/>
          <w:bCs/>
          <w:sz w:val="24"/>
          <w:szCs w:val="24"/>
          <w:rtl/>
        </w:rPr>
        <w:t>אידיאולוגים</w:t>
      </w:r>
      <w:r w:rsidRPr="00C17A00">
        <w:rPr>
          <w:rFonts w:ascii="David" w:hAnsi="David" w:cs="David" w:hint="cs"/>
          <w:sz w:val="24"/>
          <w:szCs w:val="24"/>
          <w:rtl/>
        </w:rPr>
        <w:t xml:space="preserve">- בג"ץ לא מתייחס לסירוב. </w:t>
      </w:r>
      <w:r w:rsidRPr="00A54500">
        <w:rPr>
          <w:rFonts w:ascii="David" w:hAnsi="David" w:cs="David" w:hint="cs"/>
          <w:b/>
          <w:bCs/>
          <w:sz w:val="24"/>
          <w:szCs w:val="24"/>
          <w:rtl/>
        </w:rPr>
        <w:t>לא מתערב לגביהם</w:t>
      </w:r>
      <w:r w:rsidRPr="00C17A00">
        <w:rPr>
          <w:rFonts w:ascii="David" w:hAnsi="David" w:cs="David" w:hint="cs"/>
          <w:sz w:val="24"/>
          <w:szCs w:val="24"/>
          <w:rtl/>
        </w:rPr>
        <w:t xml:space="preserve">. </w:t>
      </w:r>
    </w:p>
    <w:p w14:paraId="646784F6" w14:textId="77777777" w:rsidR="00735076" w:rsidRPr="00735076" w:rsidRDefault="00735076" w:rsidP="00A421BF">
      <w:pPr>
        <w:tabs>
          <w:tab w:val="left" w:pos="2943"/>
        </w:tabs>
        <w:jc w:val="both"/>
        <w:rPr>
          <w:rFonts w:ascii="David" w:hAnsi="David" w:cs="David"/>
          <w:sz w:val="24"/>
          <w:szCs w:val="24"/>
          <w:rtl/>
        </w:rPr>
      </w:pPr>
    </w:p>
    <w:p w14:paraId="29031C6D" w14:textId="57E634A6" w:rsidR="00C17A00" w:rsidRDefault="00C17A00" w:rsidP="00C17A00">
      <w:pPr>
        <w:tabs>
          <w:tab w:val="left" w:pos="2943"/>
        </w:tabs>
        <w:jc w:val="both"/>
        <w:rPr>
          <w:rFonts w:ascii="David" w:hAnsi="David" w:cs="David"/>
          <w:sz w:val="24"/>
          <w:szCs w:val="24"/>
          <w:rtl/>
        </w:rPr>
      </w:pPr>
      <w:r w:rsidRPr="00C17A00">
        <w:rPr>
          <w:rFonts w:ascii="David" w:hAnsi="David" w:cs="David" w:hint="cs"/>
          <w:b/>
          <w:bCs/>
          <w:sz w:val="24"/>
          <w:szCs w:val="24"/>
          <w:u w:val="single"/>
          <w:rtl/>
        </w:rPr>
        <w:lastRenderedPageBreak/>
        <w:t>אם הזוג קיבלו את הרישום כנשואים</w:t>
      </w:r>
      <w:r>
        <w:rPr>
          <w:rFonts w:ascii="David" w:hAnsi="David" w:cs="David" w:hint="cs"/>
          <w:sz w:val="24"/>
          <w:szCs w:val="24"/>
          <w:rtl/>
        </w:rPr>
        <w:t>: למרות שהרישום לא יוצר זכויות מהותיות, בפועל הוא מקנה להם את כל הזכויות כלפי צדדים שלישיים [כי הם לא באמת בודקים]. כל רשות שתתעסק איתם רואה אנשים כנשואים.</w:t>
      </w:r>
    </w:p>
    <w:p w14:paraId="7CB6FB04" w14:textId="16371B82" w:rsidR="00C42DA5" w:rsidRDefault="00C17A00" w:rsidP="00C42DA5">
      <w:pPr>
        <w:tabs>
          <w:tab w:val="left" w:pos="2943"/>
        </w:tabs>
        <w:jc w:val="both"/>
        <w:rPr>
          <w:rFonts w:ascii="David" w:hAnsi="David" w:cs="David"/>
          <w:sz w:val="24"/>
          <w:szCs w:val="24"/>
          <w:rtl/>
        </w:rPr>
      </w:pPr>
      <w:r w:rsidRPr="00C17A00">
        <w:rPr>
          <w:rFonts w:ascii="David" w:hAnsi="David" w:cs="David" w:hint="cs"/>
          <w:b/>
          <w:bCs/>
          <w:sz w:val="24"/>
          <w:szCs w:val="24"/>
          <w:u w:val="single"/>
          <w:rtl/>
        </w:rPr>
        <w:t>המקרה היותר מורכב הוא לגבי אנשים שלא נרשמו</w:t>
      </w:r>
      <w:r>
        <w:rPr>
          <w:rFonts w:ascii="David" w:hAnsi="David" w:cs="David" w:hint="cs"/>
          <w:sz w:val="24"/>
          <w:szCs w:val="24"/>
          <w:rtl/>
        </w:rPr>
        <w:t xml:space="preserve">: עשו טקס פרטי אבל אחד רוצה לטעון שהם נשואים. מקרה שהגיע לייעוץ אצל ליפשיץ: זוג שחיו יחד כקשר שני של שניהם. חיו יחד במשך שנים, קשר טוב. האב הגיע למצב של </w:t>
      </w:r>
      <w:r w:rsidR="00C42DA5">
        <w:rPr>
          <w:rFonts w:ascii="David" w:hAnsi="David" w:cs="David" w:hint="cs"/>
          <w:sz w:val="24"/>
          <w:szCs w:val="24"/>
          <w:rtl/>
        </w:rPr>
        <w:t xml:space="preserve">חצי </w:t>
      </w:r>
      <w:r>
        <w:rPr>
          <w:rFonts w:ascii="David" w:hAnsi="David" w:cs="David" w:hint="cs"/>
          <w:sz w:val="24"/>
          <w:szCs w:val="24"/>
          <w:rtl/>
        </w:rPr>
        <w:t xml:space="preserve">דמנציה. הוא היה פרופ' באונ' העברית </w:t>
      </w:r>
      <w:r w:rsidRPr="00356AEA">
        <w:rPr>
          <w:rFonts w:ascii="David" w:hAnsi="David" w:cs="David" w:hint="cs"/>
          <w:b/>
          <w:bCs/>
          <w:sz w:val="24"/>
          <w:szCs w:val="24"/>
          <w:rtl/>
        </w:rPr>
        <w:t>ורשם את האישה כמוטבת בפנסיה התקציבית שלו</w:t>
      </w:r>
      <w:r>
        <w:rPr>
          <w:rFonts w:ascii="David" w:hAnsi="David" w:cs="David" w:hint="cs"/>
          <w:sz w:val="24"/>
          <w:szCs w:val="24"/>
          <w:rtl/>
        </w:rPr>
        <w:t xml:space="preserve">. זה לא ירושה. </w:t>
      </w:r>
      <w:r w:rsidR="00C42DA5" w:rsidRPr="00BD2973">
        <w:rPr>
          <w:rFonts w:ascii="David" w:hAnsi="David" w:cs="David" w:hint="cs"/>
          <w:b/>
          <w:bCs/>
          <w:sz w:val="24"/>
          <w:szCs w:val="24"/>
          <w:rtl/>
        </w:rPr>
        <w:t xml:space="preserve">קצבת </w:t>
      </w:r>
      <w:r w:rsidR="00C91271" w:rsidRPr="00BD2973">
        <w:rPr>
          <w:rFonts w:ascii="David" w:hAnsi="David" w:cs="David" w:hint="cs"/>
          <w:b/>
          <w:bCs/>
          <w:sz w:val="24"/>
          <w:szCs w:val="24"/>
          <w:rtl/>
        </w:rPr>
        <w:t>השאירים שלו= בן הזוג בזמן המוות, ידוע בציבור בזמן המוות וילדים עד גיל 21</w:t>
      </w:r>
      <w:r w:rsidR="00C91271">
        <w:rPr>
          <w:rFonts w:ascii="David" w:hAnsi="David" w:cs="David" w:hint="cs"/>
          <w:sz w:val="24"/>
          <w:szCs w:val="24"/>
          <w:rtl/>
        </w:rPr>
        <w:t xml:space="preserve">. </w:t>
      </w:r>
      <w:r w:rsidR="00C42DA5">
        <w:rPr>
          <w:rFonts w:ascii="David" w:hAnsi="David" w:cs="David" w:hint="cs"/>
          <w:sz w:val="24"/>
          <w:szCs w:val="24"/>
          <w:rtl/>
        </w:rPr>
        <w:t xml:space="preserve">הילדים הסתכסכו עם האישה, בהשפעתם הוא נפרד ממנה. שנתיים לפני מותו, הילדים החתימו אותו על מסמך שהם כבר לא חיים יחד ובזמן המוות האישה כבר לא הייתה בת זוגתו. האוניברסיטה שמחה כי היא לא צריכה לשלם לאף אחד. האישה ניסתה לחשוב מה היא יכולה לעשות- ידועים בציבור אין גירושין. ההגדרה היא מי שנמצא איתו בזמן המוות. המכתב אומר שהיא לא הייתה איתו בשעת המוות כי הם נפרדו. לעומת זאת, בנשואים צריך לקבל גט כדי להיות גרושים. אם הם היו </w:t>
      </w:r>
      <w:r w:rsidR="00E451E9">
        <w:rPr>
          <w:rFonts w:ascii="David" w:hAnsi="David" w:cs="David" w:hint="cs"/>
          <w:sz w:val="24"/>
          <w:szCs w:val="24"/>
          <w:rtl/>
        </w:rPr>
        <w:t xml:space="preserve">נשואים ואז </w:t>
      </w:r>
      <w:r w:rsidR="00C42DA5">
        <w:rPr>
          <w:rFonts w:ascii="David" w:hAnsi="David" w:cs="David" w:hint="cs"/>
          <w:sz w:val="24"/>
          <w:szCs w:val="24"/>
          <w:rtl/>
        </w:rPr>
        <w:t>פרודים</w:t>
      </w:r>
      <w:r w:rsidR="00E451E9">
        <w:rPr>
          <w:rFonts w:ascii="David" w:hAnsi="David" w:cs="David" w:hint="cs"/>
          <w:sz w:val="24"/>
          <w:szCs w:val="24"/>
          <w:rtl/>
        </w:rPr>
        <w:t xml:space="preserve"> שנה,</w:t>
      </w:r>
      <w:r w:rsidR="00C42DA5">
        <w:rPr>
          <w:rFonts w:ascii="David" w:hAnsi="David" w:cs="David" w:hint="cs"/>
          <w:sz w:val="24"/>
          <w:szCs w:val="24"/>
          <w:rtl/>
        </w:rPr>
        <w:t xml:space="preserve"> זה לא היה שולל את מעמדה כנשואה.</w:t>
      </w:r>
      <w:r w:rsidR="00E451E9">
        <w:rPr>
          <w:rFonts w:ascii="David" w:hAnsi="David" w:cs="David" w:hint="cs"/>
          <w:sz w:val="24"/>
          <w:szCs w:val="24"/>
          <w:rtl/>
        </w:rPr>
        <w:t xml:space="preserve"> זה היה סיפור של נקמנות. </w:t>
      </w:r>
      <w:r w:rsidR="005E7A7E" w:rsidRPr="00B74930">
        <w:rPr>
          <w:rFonts w:ascii="David" w:hAnsi="David" w:cs="David" w:hint="cs"/>
          <w:b/>
          <w:bCs/>
          <w:sz w:val="24"/>
          <w:szCs w:val="24"/>
          <w:rtl/>
        </w:rPr>
        <w:t>מתברר שהזוג עשה טקס נישואין פרטי בסוד</w:t>
      </w:r>
      <w:r w:rsidR="005E7A7E">
        <w:rPr>
          <w:rFonts w:ascii="David" w:hAnsi="David" w:cs="David" w:hint="cs"/>
          <w:sz w:val="24"/>
          <w:szCs w:val="24"/>
          <w:rtl/>
        </w:rPr>
        <w:t xml:space="preserve">. </w:t>
      </w:r>
    </w:p>
    <w:p w14:paraId="5B270FAF" w14:textId="7AB14849" w:rsidR="005E7A7E" w:rsidRDefault="00430449" w:rsidP="00773F7E">
      <w:pPr>
        <w:tabs>
          <w:tab w:val="left" w:pos="2943"/>
        </w:tabs>
        <w:jc w:val="both"/>
        <w:rPr>
          <w:rFonts w:ascii="David" w:hAnsi="David" w:cs="David"/>
          <w:sz w:val="24"/>
          <w:szCs w:val="24"/>
          <w:rtl/>
        </w:rPr>
      </w:pPr>
      <w:r w:rsidRPr="00FF2382">
        <w:rPr>
          <w:rFonts w:ascii="David" w:hAnsi="David" w:cs="David" w:hint="cs"/>
          <w:b/>
          <w:bCs/>
          <w:sz w:val="24"/>
          <w:szCs w:val="24"/>
          <w:highlight w:val="yellow"/>
          <w:rtl/>
        </w:rPr>
        <w:t>מילת המפתח "אינצידנטלי"=</w:t>
      </w:r>
      <w:r>
        <w:rPr>
          <w:rFonts w:ascii="David" w:hAnsi="David" w:cs="David" w:hint="cs"/>
          <w:sz w:val="24"/>
          <w:szCs w:val="24"/>
          <w:rtl/>
        </w:rPr>
        <w:t xml:space="preserve"> אקראי. </w:t>
      </w:r>
      <w:r w:rsidR="005E7A7E">
        <w:rPr>
          <w:rFonts w:ascii="David" w:hAnsi="David" w:cs="David" w:hint="cs"/>
          <w:sz w:val="24"/>
          <w:szCs w:val="24"/>
          <w:rtl/>
        </w:rPr>
        <w:t>תביעה נגד האוניברסיטה העברית לגבי פנסיה היא בבית הדין לעבודה.</w:t>
      </w:r>
      <w:r w:rsidR="00B8208C">
        <w:rPr>
          <w:rFonts w:ascii="David" w:hAnsi="David" w:cs="David" w:hint="cs"/>
          <w:sz w:val="24"/>
          <w:szCs w:val="24"/>
          <w:rtl/>
        </w:rPr>
        <w:t xml:space="preserve"> האוניברסיטה </w:t>
      </w:r>
      <w:r w:rsidR="00773F7E">
        <w:rPr>
          <w:rFonts w:ascii="David" w:hAnsi="David" w:cs="David" w:hint="cs"/>
          <w:sz w:val="24"/>
          <w:szCs w:val="24"/>
          <w:rtl/>
        </w:rPr>
        <w:t xml:space="preserve">לפי החוק </w:t>
      </w:r>
      <w:r w:rsidR="00B8208C">
        <w:rPr>
          <w:rFonts w:ascii="David" w:hAnsi="David" w:cs="David" w:hint="cs"/>
          <w:sz w:val="24"/>
          <w:szCs w:val="24"/>
          <w:rtl/>
        </w:rPr>
        <w:t>חייבת לשלם</w:t>
      </w:r>
      <w:r w:rsidR="00773F7E">
        <w:rPr>
          <w:rFonts w:ascii="David" w:hAnsi="David" w:cs="David" w:hint="cs"/>
          <w:sz w:val="24"/>
          <w:szCs w:val="24"/>
          <w:rtl/>
        </w:rPr>
        <w:t xml:space="preserve"> פנסיה תקציבית</w:t>
      </w:r>
      <w:r w:rsidR="00B8208C">
        <w:rPr>
          <w:rFonts w:ascii="David" w:hAnsi="David" w:cs="David" w:hint="cs"/>
          <w:sz w:val="24"/>
          <w:szCs w:val="24"/>
          <w:rtl/>
        </w:rPr>
        <w:t xml:space="preserve"> למי שהיה נשוי [היא לא צד שלישי</w:t>
      </w:r>
      <w:r w:rsidR="001D2448">
        <w:rPr>
          <w:rFonts w:ascii="David" w:hAnsi="David" w:cs="David" w:hint="cs"/>
          <w:sz w:val="24"/>
          <w:szCs w:val="24"/>
          <w:rtl/>
        </w:rPr>
        <w:t xml:space="preserve"> בתביעה, אלא התביעה מולה</w:t>
      </w:r>
      <w:r w:rsidR="00B8208C">
        <w:rPr>
          <w:rFonts w:ascii="David" w:hAnsi="David" w:cs="David" w:hint="cs"/>
          <w:sz w:val="24"/>
          <w:szCs w:val="24"/>
          <w:rtl/>
        </w:rPr>
        <w:t>].</w:t>
      </w:r>
      <w:r w:rsidR="005E7A7E">
        <w:rPr>
          <w:rFonts w:ascii="David" w:hAnsi="David" w:cs="David" w:hint="cs"/>
          <w:sz w:val="24"/>
          <w:szCs w:val="24"/>
          <w:rtl/>
        </w:rPr>
        <w:t xml:space="preserve"> </w:t>
      </w:r>
      <w:r w:rsidR="00773F7E" w:rsidRPr="00773F7E">
        <w:rPr>
          <w:rFonts w:ascii="David" w:hAnsi="David" w:cs="David" w:hint="cs"/>
          <w:sz w:val="24"/>
          <w:szCs w:val="24"/>
          <w:shd w:val="clear" w:color="auto" w:fill="D9E2F3" w:themeFill="accent1" w:themeFillTint="33"/>
          <w:rtl/>
        </w:rPr>
        <w:t>חוק שירות למדינה (גמלאות)</w:t>
      </w:r>
      <w:r w:rsidR="00773F7E">
        <w:rPr>
          <w:rFonts w:ascii="David" w:hAnsi="David" w:cs="David" w:hint="cs"/>
          <w:sz w:val="24"/>
          <w:szCs w:val="24"/>
          <w:rtl/>
        </w:rPr>
        <w:t xml:space="preserve">. </w:t>
      </w:r>
      <w:r w:rsidR="00EE77F7">
        <w:rPr>
          <w:rFonts w:ascii="David" w:hAnsi="David" w:cs="David" w:hint="cs"/>
          <w:sz w:val="24"/>
          <w:szCs w:val="24"/>
          <w:rtl/>
        </w:rPr>
        <w:t xml:space="preserve"> המילה "נשוי" היא לפי הדין האישי</w:t>
      </w:r>
      <w:r w:rsidR="00217F3B">
        <w:rPr>
          <w:rFonts w:ascii="David" w:hAnsi="David" w:cs="David" w:hint="cs"/>
          <w:sz w:val="24"/>
          <w:szCs w:val="24"/>
          <w:rtl/>
        </w:rPr>
        <w:t>-הדתי</w:t>
      </w:r>
      <w:r w:rsidR="00EE77F7">
        <w:rPr>
          <w:rFonts w:ascii="David" w:hAnsi="David" w:cs="David" w:hint="cs"/>
          <w:sz w:val="24"/>
          <w:szCs w:val="24"/>
          <w:rtl/>
        </w:rPr>
        <w:t xml:space="preserve">. </w:t>
      </w:r>
      <w:r w:rsidR="005E7A7E">
        <w:rPr>
          <w:rFonts w:ascii="David" w:hAnsi="David" w:cs="David" w:hint="cs"/>
          <w:sz w:val="24"/>
          <w:szCs w:val="24"/>
          <w:rtl/>
        </w:rPr>
        <w:t xml:space="preserve">לצורך התביעה אם </w:t>
      </w:r>
      <w:r w:rsidR="001D2448">
        <w:rPr>
          <w:rFonts w:ascii="David" w:hAnsi="David" w:cs="David" w:hint="cs"/>
          <w:sz w:val="24"/>
          <w:szCs w:val="24"/>
          <w:rtl/>
        </w:rPr>
        <w:t>האישה</w:t>
      </w:r>
      <w:r w:rsidR="005E7A7E">
        <w:rPr>
          <w:rFonts w:ascii="David" w:hAnsi="David" w:cs="David" w:hint="cs"/>
          <w:sz w:val="24"/>
          <w:szCs w:val="24"/>
          <w:rtl/>
        </w:rPr>
        <w:t xml:space="preserve"> תתבע מכוח ידועה </w:t>
      </w:r>
      <w:r w:rsidR="001D2448">
        <w:rPr>
          <w:rFonts w:ascii="David" w:hAnsi="David" w:cs="David" w:hint="cs"/>
          <w:sz w:val="24"/>
          <w:szCs w:val="24"/>
          <w:rtl/>
        </w:rPr>
        <w:t>ב</w:t>
      </w:r>
      <w:r w:rsidR="005E7A7E">
        <w:rPr>
          <w:rFonts w:ascii="David" w:hAnsi="David" w:cs="David" w:hint="cs"/>
          <w:sz w:val="24"/>
          <w:szCs w:val="24"/>
          <w:rtl/>
        </w:rPr>
        <w:t xml:space="preserve">ציבור זה לא יעזור. </w:t>
      </w:r>
      <w:r w:rsidR="005E7A7E" w:rsidRPr="00531E3C">
        <w:rPr>
          <w:rFonts w:ascii="David" w:hAnsi="David" w:cs="David" w:hint="cs"/>
          <w:b/>
          <w:bCs/>
          <w:sz w:val="24"/>
          <w:szCs w:val="24"/>
          <w:rtl/>
        </w:rPr>
        <w:t>אם היא הייתה נשואה ולא התגרשה מגיע לה פנסיה</w:t>
      </w:r>
      <w:r w:rsidR="005E7A7E">
        <w:rPr>
          <w:rFonts w:ascii="David" w:hAnsi="David" w:cs="David" w:hint="cs"/>
          <w:sz w:val="24"/>
          <w:szCs w:val="24"/>
          <w:rtl/>
        </w:rPr>
        <w:t xml:space="preserve">. </w:t>
      </w:r>
      <w:r w:rsidR="005E7A7E" w:rsidRPr="00531E3C">
        <w:rPr>
          <w:rFonts w:ascii="David" w:hAnsi="David" w:cs="David" w:hint="cs"/>
          <w:b/>
          <w:bCs/>
          <w:sz w:val="24"/>
          <w:szCs w:val="24"/>
          <w:rtl/>
        </w:rPr>
        <w:t>ההגדרה של נישואין בישראל היא לפי הדין הדתי</w:t>
      </w:r>
      <w:r w:rsidR="005E7A7E">
        <w:rPr>
          <w:rFonts w:ascii="David" w:hAnsi="David" w:cs="David" w:hint="cs"/>
          <w:sz w:val="24"/>
          <w:szCs w:val="24"/>
          <w:rtl/>
        </w:rPr>
        <w:t xml:space="preserve">. האישה צריכה לטעון שהיא הייתה נשואה למנוח ביום מותו ולכן היא זכאית לפנסיה תקציבית. </w:t>
      </w:r>
      <w:r w:rsidR="00F043E7">
        <w:rPr>
          <w:rFonts w:ascii="David" w:hAnsi="David" w:cs="David" w:hint="cs"/>
          <w:sz w:val="24"/>
          <w:szCs w:val="24"/>
          <w:rtl/>
        </w:rPr>
        <w:t xml:space="preserve">הרעיון היה יפה, אך לא הייתה דרך להוכיח אותו. </w:t>
      </w:r>
    </w:p>
    <w:p w14:paraId="5DF89C5D" w14:textId="4D8EAADA" w:rsidR="00481FD9" w:rsidRPr="00815877" w:rsidRDefault="00481FD9" w:rsidP="00815877">
      <w:pPr>
        <w:pStyle w:val="a7"/>
        <w:numPr>
          <w:ilvl w:val="0"/>
          <w:numId w:val="93"/>
        </w:numPr>
        <w:tabs>
          <w:tab w:val="left" w:pos="2943"/>
        </w:tabs>
        <w:jc w:val="both"/>
        <w:rPr>
          <w:rFonts w:ascii="David" w:hAnsi="David" w:cs="David"/>
          <w:sz w:val="24"/>
          <w:szCs w:val="24"/>
          <w:rtl/>
        </w:rPr>
      </w:pPr>
      <w:r w:rsidRPr="00815877">
        <w:rPr>
          <w:rFonts w:ascii="David" w:hAnsi="David" w:cs="David" w:hint="cs"/>
          <w:sz w:val="24"/>
          <w:szCs w:val="24"/>
          <w:shd w:val="clear" w:color="auto" w:fill="FFFFCC"/>
          <w:rtl/>
        </w:rPr>
        <w:t>חל בנושא הזה הדין הדתי, ולכן בכפוף להוכחה שאכן היו עדים כשרים, ניתנה טבעת ואכן ניתנה טבעת מתוך כוונה להינשא לפי ההלכה. במקרה הזה התוצאה היא שהם כן צריכים להיות נשואים למרות שלא היה רישום</w:t>
      </w:r>
      <w:r w:rsidRPr="00815877">
        <w:rPr>
          <w:rFonts w:ascii="David" w:hAnsi="David" w:cs="David" w:hint="cs"/>
          <w:sz w:val="24"/>
          <w:szCs w:val="24"/>
          <w:rtl/>
        </w:rPr>
        <w:t xml:space="preserve">. </w:t>
      </w:r>
    </w:p>
    <w:p w14:paraId="753D5AF6" w14:textId="00936EB6" w:rsidR="00481FD9" w:rsidRPr="00C17A00" w:rsidRDefault="00481FD9" w:rsidP="00C42DA5">
      <w:pPr>
        <w:tabs>
          <w:tab w:val="left" w:pos="2943"/>
        </w:tabs>
        <w:jc w:val="both"/>
        <w:rPr>
          <w:rFonts w:ascii="David" w:hAnsi="David" w:cs="David"/>
          <w:sz w:val="24"/>
          <w:szCs w:val="24"/>
          <w:rtl/>
        </w:rPr>
      </w:pPr>
      <w:r w:rsidRPr="00436CA7">
        <w:rPr>
          <w:rFonts w:ascii="David" w:hAnsi="David" w:cs="David" w:hint="cs"/>
          <w:b/>
          <w:bCs/>
          <w:sz w:val="24"/>
          <w:szCs w:val="24"/>
          <w:u w:val="single"/>
          <w:rtl/>
        </w:rPr>
        <w:t>לסיכום</w:t>
      </w:r>
      <w:r>
        <w:rPr>
          <w:rFonts w:ascii="David" w:hAnsi="David" w:cs="David" w:hint="cs"/>
          <w:sz w:val="24"/>
          <w:szCs w:val="24"/>
          <w:rtl/>
        </w:rPr>
        <w:t xml:space="preserve">: כאשר מדובר באנשים עם פסול מוחלט- הנושא של נישואים פרטיים לא רלוונטי עבורם. כאשר מדובר על אידיאולוגים- ביהמ"ש לא יעזור להם לרישום, הדרך היחידה שהם יצליחו היא רק אם הם יוכיחו שהם </w:t>
      </w:r>
      <w:r w:rsidR="00184056">
        <w:rPr>
          <w:rFonts w:ascii="David" w:hAnsi="David" w:cs="David" w:hint="cs"/>
          <w:sz w:val="24"/>
          <w:szCs w:val="24"/>
          <w:rtl/>
        </w:rPr>
        <w:t xml:space="preserve">בפועל </w:t>
      </w:r>
      <w:r>
        <w:rPr>
          <w:rFonts w:ascii="David" w:hAnsi="David" w:cs="David" w:hint="cs"/>
          <w:sz w:val="24"/>
          <w:szCs w:val="24"/>
          <w:rtl/>
        </w:rPr>
        <w:t xml:space="preserve">התחתנו לפי ההלכה בהתדיינות מול גוף מסוים [לא פרקטי אבל אפשרי], לגבי פסולי חיתון יחסי-ביהמ"ש יעזור וירשום. </w:t>
      </w:r>
    </w:p>
    <w:p w14:paraId="2FE5F899" w14:textId="4FEBB9A6" w:rsidR="00436CA7" w:rsidRDefault="00436CA7" w:rsidP="00A421BF">
      <w:pPr>
        <w:tabs>
          <w:tab w:val="left" w:pos="2943"/>
        </w:tabs>
        <w:jc w:val="both"/>
        <w:rPr>
          <w:rFonts w:ascii="David" w:hAnsi="David" w:cs="David"/>
          <w:sz w:val="24"/>
          <w:szCs w:val="24"/>
          <w:rtl/>
        </w:rPr>
      </w:pPr>
      <w:r w:rsidRPr="00436CA7">
        <w:rPr>
          <w:rFonts w:ascii="David" w:hAnsi="David" w:cs="David" w:hint="cs"/>
          <w:b/>
          <w:bCs/>
          <w:sz w:val="24"/>
          <w:szCs w:val="24"/>
          <w:highlight w:val="yellow"/>
          <w:rtl/>
        </w:rPr>
        <w:t xml:space="preserve">המילה נשוי תיגזר לפי </w:t>
      </w:r>
      <w:r w:rsidRPr="002E3B87">
        <w:rPr>
          <w:rFonts w:ascii="David" w:hAnsi="David" w:cs="David" w:hint="cs"/>
          <w:b/>
          <w:bCs/>
          <w:sz w:val="24"/>
          <w:szCs w:val="24"/>
          <w:highlight w:val="yellow"/>
          <w:rtl/>
        </w:rPr>
        <w:t>הדין הדתי</w:t>
      </w:r>
      <w:r w:rsidR="002E3B87" w:rsidRPr="002E3B87">
        <w:rPr>
          <w:rFonts w:ascii="David" w:hAnsi="David" w:cs="David" w:hint="cs"/>
          <w:b/>
          <w:bCs/>
          <w:sz w:val="24"/>
          <w:szCs w:val="24"/>
          <w:highlight w:val="yellow"/>
          <w:rtl/>
        </w:rPr>
        <w:t xml:space="preserve"> ולא מי שרשום כנשוי</w:t>
      </w:r>
      <w:r w:rsidR="002E3B87">
        <w:rPr>
          <w:rFonts w:ascii="David" w:hAnsi="David" w:cs="David" w:hint="cs"/>
          <w:sz w:val="24"/>
          <w:szCs w:val="24"/>
          <w:rtl/>
        </w:rPr>
        <w:t xml:space="preserve">. </w:t>
      </w:r>
    </w:p>
    <w:p w14:paraId="100FD234" w14:textId="6FBED107" w:rsidR="005415AF" w:rsidRDefault="005415AF" w:rsidP="00A421BF">
      <w:pPr>
        <w:tabs>
          <w:tab w:val="left" w:pos="2943"/>
        </w:tabs>
        <w:jc w:val="both"/>
        <w:rPr>
          <w:rFonts w:ascii="David" w:hAnsi="David" w:cs="David"/>
          <w:sz w:val="24"/>
          <w:szCs w:val="24"/>
          <w:rtl/>
        </w:rPr>
      </w:pPr>
    </w:p>
    <w:p w14:paraId="56A737EF" w14:textId="3EB8DF96" w:rsidR="00AA4CD8" w:rsidRDefault="00DA4D41" w:rsidP="005C6359">
      <w:pPr>
        <w:tabs>
          <w:tab w:val="left" w:pos="2943"/>
        </w:tabs>
        <w:jc w:val="both"/>
        <w:rPr>
          <w:rFonts w:ascii="David" w:hAnsi="David" w:cs="David"/>
          <w:sz w:val="24"/>
          <w:szCs w:val="24"/>
          <w:rtl/>
        </w:rPr>
      </w:pPr>
      <w:r w:rsidRPr="00DA4D41">
        <w:rPr>
          <w:rFonts w:ascii="David" w:hAnsi="David" w:cs="David" w:hint="cs"/>
          <w:color w:val="C00000"/>
          <w:sz w:val="24"/>
          <w:szCs w:val="24"/>
          <w:u w:val="single"/>
          <w:rtl/>
        </w:rPr>
        <w:t>הערה</w:t>
      </w:r>
      <w:r w:rsidRPr="00DA4D41">
        <w:rPr>
          <w:rFonts w:ascii="David" w:hAnsi="David" w:cs="David" w:hint="cs"/>
          <w:color w:val="C00000"/>
          <w:sz w:val="24"/>
          <w:szCs w:val="24"/>
          <w:rtl/>
        </w:rPr>
        <w:t xml:space="preserve">: </w:t>
      </w:r>
      <w:r w:rsidR="00F12845" w:rsidRPr="00DA4D41">
        <w:rPr>
          <w:rFonts w:ascii="David" w:hAnsi="David" w:cs="David" w:hint="cs"/>
          <w:sz w:val="24"/>
          <w:szCs w:val="24"/>
          <w:shd w:val="clear" w:color="auto" w:fill="D9E2F3" w:themeFill="accent1" w:themeFillTint="33"/>
          <w:rtl/>
        </w:rPr>
        <w:t>חוק התרת נישואין (מקרים מיוחדים)</w:t>
      </w:r>
      <w:r>
        <w:rPr>
          <w:rFonts w:ascii="David" w:hAnsi="David" w:cs="David" w:hint="cs"/>
          <w:sz w:val="24"/>
          <w:szCs w:val="24"/>
          <w:rtl/>
        </w:rPr>
        <w:t xml:space="preserve">- יש אנשים מדתות שונות / חסרי דת יש סמכות לביהמ"ש למשפחה להתיר את הנישואין. לפני השימוש בחוק צריך לוודא שלא מדובר באנשים שלפי הדת שלהם כן צריכים גט. </w:t>
      </w:r>
      <w:r w:rsidR="006E3795">
        <w:rPr>
          <w:rFonts w:ascii="David" w:hAnsi="David" w:cs="David" w:hint="cs"/>
          <w:sz w:val="24"/>
          <w:szCs w:val="24"/>
          <w:rtl/>
        </w:rPr>
        <w:t xml:space="preserve"> </w:t>
      </w:r>
    </w:p>
    <w:p w14:paraId="4679CF97" w14:textId="55003BE3" w:rsidR="006E3795" w:rsidRPr="00BD69D2" w:rsidRDefault="0090656A" w:rsidP="00A421BF">
      <w:pPr>
        <w:tabs>
          <w:tab w:val="left" w:pos="2943"/>
        </w:tabs>
        <w:jc w:val="both"/>
        <w:rPr>
          <w:rFonts w:ascii="David" w:hAnsi="David" w:cs="David"/>
          <w:sz w:val="24"/>
          <w:szCs w:val="24"/>
          <w:rtl/>
        </w:rPr>
      </w:pPr>
      <w:r>
        <w:rPr>
          <w:rFonts w:ascii="David" w:hAnsi="David" w:cs="David" w:hint="cs"/>
          <w:sz w:val="24"/>
          <w:szCs w:val="24"/>
          <w:rtl/>
        </w:rPr>
        <w:t>ה</w:t>
      </w:r>
      <w:r w:rsidR="008A4917">
        <w:rPr>
          <w:rFonts w:ascii="David" w:hAnsi="David" w:cs="David" w:hint="cs"/>
          <w:sz w:val="24"/>
          <w:szCs w:val="24"/>
          <w:rtl/>
        </w:rPr>
        <w:t>ס</w:t>
      </w:r>
      <w:r>
        <w:rPr>
          <w:rFonts w:ascii="David" w:hAnsi="David" w:cs="David" w:hint="cs"/>
          <w:sz w:val="24"/>
          <w:szCs w:val="24"/>
          <w:rtl/>
        </w:rPr>
        <w:t>יפור של הנישואי</w:t>
      </w:r>
      <w:r w:rsidR="008A4917">
        <w:rPr>
          <w:rFonts w:ascii="David" w:hAnsi="David" w:cs="David" w:hint="cs"/>
          <w:sz w:val="24"/>
          <w:szCs w:val="24"/>
          <w:rtl/>
        </w:rPr>
        <w:t>ם</w:t>
      </w:r>
      <w:r>
        <w:rPr>
          <w:rFonts w:ascii="David" w:hAnsi="David" w:cs="David" w:hint="cs"/>
          <w:sz w:val="24"/>
          <w:szCs w:val="24"/>
          <w:rtl/>
        </w:rPr>
        <w:t xml:space="preserve"> הפרטיים מציף </w:t>
      </w:r>
      <w:r w:rsidRPr="00F12845">
        <w:rPr>
          <w:rFonts w:ascii="David" w:hAnsi="David" w:cs="David" w:hint="cs"/>
          <w:b/>
          <w:bCs/>
          <w:color w:val="C00000"/>
          <w:sz w:val="24"/>
          <w:szCs w:val="24"/>
          <w:rtl/>
        </w:rPr>
        <w:t>דילמה מעניינת</w:t>
      </w:r>
      <w:r w:rsidRPr="00F12845">
        <w:rPr>
          <w:rFonts w:ascii="David" w:hAnsi="David" w:cs="David" w:hint="cs"/>
          <w:color w:val="C00000"/>
          <w:sz w:val="24"/>
          <w:szCs w:val="24"/>
          <w:rtl/>
        </w:rPr>
        <w:t xml:space="preserve"> </w:t>
      </w:r>
      <w:r>
        <w:rPr>
          <w:rFonts w:ascii="David" w:hAnsi="David" w:cs="David" w:hint="cs"/>
          <w:sz w:val="24"/>
          <w:szCs w:val="24"/>
          <w:rtl/>
        </w:rPr>
        <w:t>מבחינת נקודת המבט של הרבנות-</w:t>
      </w:r>
      <w:r w:rsidR="006E3795">
        <w:rPr>
          <w:rFonts w:ascii="David" w:hAnsi="David" w:cs="David" w:hint="cs"/>
          <w:sz w:val="24"/>
          <w:szCs w:val="24"/>
          <w:rtl/>
        </w:rPr>
        <w:t xml:space="preserve"> </w:t>
      </w:r>
      <w:r w:rsidR="006E3795" w:rsidRPr="005C6359">
        <w:rPr>
          <w:rFonts w:ascii="David" w:hAnsi="David" w:cs="David" w:hint="cs"/>
          <w:color w:val="FF0000"/>
          <w:sz w:val="24"/>
          <w:szCs w:val="24"/>
          <w:rtl/>
        </w:rPr>
        <w:t xml:space="preserve">נניח </w:t>
      </w:r>
      <w:r w:rsidR="006E3795">
        <w:rPr>
          <w:rFonts w:ascii="David" w:hAnsi="David" w:cs="David" w:hint="cs"/>
          <w:sz w:val="24"/>
          <w:szCs w:val="24"/>
          <w:rtl/>
        </w:rPr>
        <w:t>גיור לא</w:t>
      </w:r>
      <w:r w:rsidR="00C36255">
        <w:rPr>
          <w:rFonts w:ascii="David" w:hAnsi="David" w:cs="David" w:hint="cs"/>
          <w:sz w:val="24"/>
          <w:szCs w:val="24"/>
          <w:rtl/>
        </w:rPr>
        <w:t>-</w:t>
      </w:r>
      <w:r w:rsidR="006E3795">
        <w:rPr>
          <w:rFonts w:ascii="David" w:hAnsi="David" w:cs="David" w:hint="cs"/>
          <w:sz w:val="24"/>
          <w:szCs w:val="24"/>
          <w:rtl/>
        </w:rPr>
        <w:t>אורתודוקסי</w:t>
      </w:r>
      <w:r w:rsidR="00BD69D2">
        <w:rPr>
          <w:rFonts w:ascii="David" w:hAnsi="David" w:cs="David" w:hint="cs"/>
          <w:sz w:val="24"/>
          <w:szCs w:val="24"/>
          <w:rtl/>
        </w:rPr>
        <w:t xml:space="preserve"> (רב מסוים שלא הכירו בשיטה שלו)</w:t>
      </w:r>
      <w:r w:rsidR="006E3795">
        <w:rPr>
          <w:rFonts w:ascii="David" w:hAnsi="David" w:cs="David" w:hint="cs"/>
          <w:sz w:val="24"/>
          <w:szCs w:val="24"/>
          <w:rtl/>
        </w:rPr>
        <w:t>.</w:t>
      </w:r>
      <w:r w:rsidR="005C6359">
        <w:rPr>
          <w:rFonts w:ascii="David" w:hAnsi="David" w:cs="David" w:hint="cs"/>
          <w:sz w:val="24"/>
          <w:szCs w:val="24"/>
          <w:rtl/>
        </w:rPr>
        <w:t xml:space="preserve"> מתחתנים, בהמשך רוצים להתגרש. שואלים האם הם צריכים גירושין לפי דין דתי. אם יש חשש שהגיור תקף, הרי שצריך לפי הדין הדתי. </w:t>
      </w:r>
      <w:r w:rsidR="00BD63A1">
        <w:rPr>
          <w:rFonts w:ascii="David" w:hAnsi="David" w:cs="David" w:hint="cs"/>
          <w:sz w:val="24"/>
          <w:szCs w:val="24"/>
          <w:rtl/>
        </w:rPr>
        <w:t>אם ביהמ"ש יפסוק שהגיור לא תקף בשל פוליטיקה רבנית</w:t>
      </w:r>
      <w:r w:rsidR="00851515">
        <w:rPr>
          <w:rFonts w:ascii="David" w:hAnsi="David" w:cs="David" w:hint="cs"/>
          <w:sz w:val="24"/>
          <w:szCs w:val="24"/>
          <w:rtl/>
        </w:rPr>
        <w:t>, אבל יש אדם שעשה 50% גיור כהלכה, הם לא סרבני גט ופשוט אומרים להם שהם לא צריכים להתגרש</w:t>
      </w:r>
      <w:r w:rsidR="00CE711E">
        <w:rPr>
          <w:rFonts w:ascii="David" w:hAnsi="David" w:cs="David" w:hint="cs"/>
          <w:sz w:val="24"/>
          <w:szCs w:val="24"/>
          <w:rtl/>
        </w:rPr>
        <w:t xml:space="preserve">, יש חשש לממזרות [האישה </w:t>
      </w:r>
      <w:r w:rsidR="005E557F">
        <w:rPr>
          <w:rFonts w:ascii="David" w:hAnsi="David" w:cs="David" w:hint="cs"/>
          <w:sz w:val="24"/>
          <w:szCs w:val="24"/>
          <w:rtl/>
        </w:rPr>
        <w:t xml:space="preserve">עדיין </w:t>
      </w:r>
      <w:r w:rsidR="00ED59FA">
        <w:rPr>
          <w:rFonts w:ascii="David" w:hAnsi="David" w:cs="David" w:hint="cs"/>
          <w:sz w:val="24"/>
          <w:szCs w:val="24"/>
          <w:rtl/>
        </w:rPr>
        <w:t>"</w:t>
      </w:r>
      <w:r w:rsidR="00CE711E">
        <w:rPr>
          <w:rFonts w:ascii="David" w:hAnsi="David" w:cs="David" w:hint="cs"/>
          <w:sz w:val="24"/>
          <w:szCs w:val="24"/>
          <w:rtl/>
        </w:rPr>
        <w:t>נשואה</w:t>
      </w:r>
      <w:r w:rsidR="00ED59FA">
        <w:rPr>
          <w:rFonts w:ascii="David" w:hAnsi="David" w:cs="David" w:hint="cs"/>
          <w:sz w:val="24"/>
          <w:szCs w:val="24"/>
          <w:rtl/>
        </w:rPr>
        <w:t>" לפי ההלכה</w:t>
      </w:r>
      <w:r w:rsidR="005E557F">
        <w:rPr>
          <w:rFonts w:ascii="David" w:hAnsi="David" w:cs="David" w:hint="cs"/>
          <w:sz w:val="24"/>
          <w:szCs w:val="24"/>
          <w:rtl/>
        </w:rPr>
        <w:t>, אין גט- אם תביא ילד מאדם אחר הוא ייחשב ממזר</w:t>
      </w:r>
      <w:r w:rsidR="00CE711E">
        <w:rPr>
          <w:rFonts w:ascii="David" w:hAnsi="David" w:cs="David" w:hint="cs"/>
          <w:sz w:val="24"/>
          <w:szCs w:val="24"/>
          <w:rtl/>
        </w:rPr>
        <w:t xml:space="preserve">]. </w:t>
      </w:r>
      <w:r w:rsidR="00851515">
        <w:rPr>
          <w:rFonts w:ascii="David" w:hAnsi="David" w:cs="David" w:hint="cs"/>
          <w:sz w:val="24"/>
          <w:szCs w:val="24"/>
          <w:rtl/>
        </w:rPr>
        <w:t>התוצאה</w:t>
      </w:r>
      <w:r w:rsidR="00CE711E">
        <w:rPr>
          <w:rFonts w:ascii="David" w:hAnsi="David" w:cs="David" w:hint="cs"/>
          <w:sz w:val="24"/>
          <w:szCs w:val="24"/>
          <w:rtl/>
        </w:rPr>
        <w:t xml:space="preserve"> במקרה הייתה</w:t>
      </w:r>
      <w:r w:rsidR="00851515">
        <w:rPr>
          <w:rFonts w:ascii="David" w:hAnsi="David" w:cs="David" w:hint="cs"/>
          <w:sz w:val="24"/>
          <w:szCs w:val="24"/>
          <w:rtl/>
        </w:rPr>
        <w:t xml:space="preserve"> </w:t>
      </w:r>
      <w:r w:rsidR="00CE711E">
        <w:rPr>
          <w:rFonts w:ascii="David" w:hAnsi="David" w:cs="David" w:hint="cs"/>
          <w:sz w:val="24"/>
          <w:szCs w:val="24"/>
          <w:rtl/>
        </w:rPr>
        <w:t>ש</w:t>
      </w:r>
      <w:r w:rsidR="00611850">
        <w:rPr>
          <w:rFonts w:ascii="David" w:hAnsi="David" w:cs="David" w:hint="cs"/>
          <w:sz w:val="24"/>
          <w:szCs w:val="24"/>
          <w:rtl/>
        </w:rPr>
        <w:t xml:space="preserve">הרבנות אומרת שמספיק להם פס"ד של בימ"ש למשפחה להתיר נישואין ובלי גט. </w:t>
      </w:r>
      <w:r w:rsidR="00BD69D2">
        <w:rPr>
          <w:rFonts w:ascii="David" w:hAnsi="David" w:cs="David" w:hint="cs"/>
          <w:b/>
          <w:bCs/>
          <w:sz w:val="24"/>
          <w:szCs w:val="24"/>
          <w:rtl/>
        </w:rPr>
        <w:t>יש לרבנות אינטרסים שונים</w:t>
      </w:r>
      <w:r w:rsidR="00241944">
        <w:rPr>
          <w:rFonts w:ascii="David" w:hAnsi="David" w:cs="David" w:hint="cs"/>
          <w:sz w:val="24"/>
          <w:szCs w:val="24"/>
          <w:rtl/>
        </w:rPr>
        <w:t>- לא לתת לגיטימציה לנישואים קונסרבטיביים</w:t>
      </w:r>
      <w:r w:rsidR="00671AE0">
        <w:rPr>
          <w:rFonts w:ascii="David" w:hAnsi="David" w:cs="David" w:hint="cs"/>
          <w:sz w:val="24"/>
          <w:szCs w:val="24"/>
          <w:rtl/>
        </w:rPr>
        <w:t xml:space="preserve">/רפורמיים </w:t>
      </w:r>
      <w:r w:rsidR="00671AE0" w:rsidRPr="00671AE0">
        <w:rPr>
          <w:rFonts w:ascii="David" w:hAnsi="David" w:cs="David" w:hint="cs"/>
          <w:sz w:val="24"/>
          <w:szCs w:val="24"/>
          <w:u w:val="single"/>
          <w:rtl/>
        </w:rPr>
        <w:t>או</w:t>
      </w:r>
      <w:r w:rsidR="00671AE0">
        <w:rPr>
          <w:rFonts w:ascii="David" w:hAnsi="David" w:cs="David" w:hint="cs"/>
          <w:sz w:val="24"/>
          <w:szCs w:val="24"/>
          <w:rtl/>
        </w:rPr>
        <w:t xml:space="preserve"> שהם כן תופסים ויש</w:t>
      </w:r>
      <w:r w:rsidR="00241944">
        <w:rPr>
          <w:rFonts w:ascii="David" w:hAnsi="David" w:cs="David" w:hint="cs"/>
          <w:sz w:val="24"/>
          <w:szCs w:val="24"/>
          <w:rtl/>
        </w:rPr>
        <w:t xml:space="preserve"> חשש ממזרות</w:t>
      </w:r>
      <w:r w:rsidR="00815210">
        <w:rPr>
          <w:rFonts w:ascii="David" w:hAnsi="David" w:cs="David" w:hint="cs"/>
          <w:sz w:val="24"/>
          <w:szCs w:val="24"/>
          <w:rtl/>
        </w:rPr>
        <w:t>.</w:t>
      </w:r>
      <w:r w:rsidR="00241944">
        <w:rPr>
          <w:rFonts w:ascii="David" w:hAnsi="David" w:cs="David" w:hint="cs"/>
          <w:sz w:val="24"/>
          <w:szCs w:val="24"/>
          <w:rtl/>
        </w:rPr>
        <w:t xml:space="preserve"> לשמור על הלגיטימציה של האורתודוקסיים וכו'. </w:t>
      </w:r>
    </w:p>
    <w:p w14:paraId="06D69361" w14:textId="75B0B6CF" w:rsidR="008A4917" w:rsidRDefault="008A4917" w:rsidP="00A421BF">
      <w:pPr>
        <w:tabs>
          <w:tab w:val="left" w:pos="2943"/>
        </w:tabs>
        <w:jc w:val="both"/>
        <w:rPr>
          <w:rFonts w:ascii="David" w:hAnsi="David" w:cs="David"/>
          <w:sz w:val="24"/>
          <w:szCs w:val="24"/>
          <w:rtl/>
        </w:rPr>
      </w:pPr>
      <w:r w:rsidRPr="00815210">
        <w:rPr>
          <w:rFonts w:ascii="David" w:hAnsi="David" w:cs="David" w:hint="cs"/>
          <w:sz w:val="24"/>
          <w:szCs w:val="24"/>
          <w:shd w:val="clear" w:color="auto" w:fill="D9E2F3" w:themeFill="accent1" w:themeFillTint="33"/>
          <w:rtl/>
        </w:rPr>
        <w:t>חוק הפרוצדורה הפלילית</w:t>
      </w:r>
      <w:r>
        <w:rPr>
          <w:rFonts w:ascii="David" w:hAnsi="David" w:cs="David" w:hint="cs"/>
          <w:sz w:val="24"/>
          <w:szCs w:val="24"/>
          <w:rtl/>
        </w:rPr>
        <w:t xml:space="preserve"> אומר שמי שעורך טקס ואינו מוסמך לכך זו עבירה פלילית. </w:t>
      </w:r>
      <w:r w:rsidRPr="003B02E2">
        <w:rPr>
          <w:rFonts w:ascii="David" w:hAnsi="David" w:cs="David" w:hint="cs"/>
          <w:b/>
          <w:bCs/>
          <w:sz w:val="24"/>
          <w:szCs w:val="24"/>
          <w:rtl/>
        </w:rPr>
        <w:t>החוק הזה בפועל לא נאכף</w:t>
      </w:r>
      <w:r>
        <w:rPr>
          <w:rFonts w:ascii="David" w:hAnsi="David" w:cs="David" w:hint="cs"/>
          <w:sz w:val="24"/>
          <w:szCs w:val="24"/>
          <w:rtl/>
        </w:rPr>
        <w:t xml:space="preserve">. </w:t>
      </w:r>
    </w:p>
    <w:p w14:paraId="32BB82A9" w14:textId="4450A140" w:rsidR="00436CA7" w:rsidRDefault="00A16394" w:rsidP="00A421BF">
      <w:pPr>
        <w:tabs>
          <w:tab w:val="left" w:pos="2943"/>
        </w:tabs>
        <w:jc w:val="both"/>
        <w:rPr>
          <w:rFonts w:ascii="David" w:hAnsi="David" w:cs="David"/>
          <w:sz w:val="24"/>
          <w:szCs w:val="24"/>
          <w:rtl/>
        </w:rPr>
      </w:pPr>
      <w:r w:rsidRPr="00A16394">
        <w:rPr>
          <w:rFonts w:ascii="David" w:hAnsi="David" w:cs="David" w:hint="cs"/>
          <w:b/>
          <w:bCs/>
          <w:sz w:val="24"/>
          <w:szCs w:val="24"/>
          <w:shd w:val="clear" w:color="auto" w:fill="D9E2F3" w:themeFill="accent1" w:themeFillTint="33"/>
          <w:rtl/>
        </w:rPr>
        <w:t>מקרה</w:t>
      </w:r>
      <w:r>
        <w:rPr>
          <w:rFonts w:ascii="David" w:hAnsi="David" w:cs="David" w:hint="cs"/>
          <w:sz w:val="24"/>
          <w:szCs w:val="24"/>
          <w:rtl/>
        </w:rPr>
        <w:t xml:space="preserve"> שביה"ד אמר שזוג לא נחשבים נשואים [יהודי ואישה שעברה גיור בדנמרק ע"י רב אורתודוקסי שהיה מסוכסך עם הרבנות]. מערכת המשפט בישראל עלולה בתום לב לומר לאנשים שהם פנויים, אבל אם הגיור כן תקף לפי ההלכה האישה הזו היא עדיין אשת איש ופעם הבאה שהיא תתחתן ותביא ילד הילד ייחשב ממזר. </w:t>
      </w:r>
    </w:p>
    <w:p w14:paraId="6446F92D" w14:textId="4E0624DE" w:rsidR="00A16394" w:rsidRDefault="000D1278" w:rsidP="00A421BF">
      <w:pPr>
        <w:tabs>
          <w:tab w:val="left" w:pos="2943"/>
        </w:tabs>
        <w:jc w:val="both"/>
        <w:rPr>
          <w:rFonts w:ascii="David" w:hAnsi="David" w:cs="David"/>
          <w:sz w:val="24"/>
          <w:szCs w:val="24"/>
          <w:rtl/>
        </w:rPr>
      </w:pPr>
      <w:r>
        <w:rPr>
          <w:rFonts w:ascii="David" w:hAnsi="David" w:cs="David" w:hint="cs"/>
          <w:sz w:val="24"/>
          <w:szCs w:val="24"/>
          <w:rtl/>
        </w:rPr>
        <w:t>עלולות לקרות מהומות: אם הזוג ייפרד, מבחינת המדינה הם רווקים, אבל עלולה להיות סיטואציה שהבעל יאמר לרבנות שהם נשואים ולכן הוא מבקש תביעת גירושין. אם הוא יוכיח לרבנות שהם כן יתחתנו, הרבנות תעשה מאמץ לתת גט [ככל הנראה]. אם הרבנות תאמר נשוי- יש לה סמכות לדרוש גירושין. הבעיה: לעיתים הרבנות לא תדע מזה. אם שני בני הזוג נשואים אין להם אינטרס לספר. אם אחד דתי והשנייה לא דתיה- אחד יצטרך לשכנע שהם דתיים כדי שהרבנות תסכים לטפל בהם.</w:t>
      </w:r>
    </w:p>
    <w:p w14:paraId="5CC1461E" w14:textId="7DABD532" w:rsidR="000D1278" w:rsidRDefault="000D1278" w:rsidP="00A421BF">
      <w:pPr>
        <w:tabs>
          <w:tab w:val="left" w:pos="2943"/>
        </w:tabs>
        <w:jc w:val="both"/>
        <w:rPr>
          <w:rFonts w:ascii="David" w:hAnsi="David" w:cs="David"/>
          <w:sz w:val="24"/>
          <w:szCs w:val="24"/>
          <w:rtl/>
        </w:rPr>
      </w:pPr>
    </w:p>
    <w:p w14:paraId="441ED95F" w14:textId="3DDFCFA4" w:rsidR="000D1278" w:rsidRDefault="000D1278" w:rsidP="00A421BF">
      <w:pPr>
        <w:tabs>
          <w:tab w:val="left" w:pos="2943"/>
        </w:tabs>
        <w:jc w:val="both"/>
        <w:rPr>
          <w:rFonts w:ascii="David" w:hAnsi="David" w:cs="David"/>
          <w:sz w:val="24"/>
          <w:szCs w:val="24"/>
          <w:rtl/>
        </w:rPr>
      </w:pPr>
      <w:r>
        <w:rPr>
          <w:rFonts w:ascii="David" w:hAnsi="David" w:cs="David" w:hint="cs"/>
          <w:sz w:val="24"/>
          <w:szCs w:val="24"/>
          <w:rtl/>
        </w:rPr>
        <w:t xml:space="preserve">נקודה אחרונה לגבי נישואים פרטיים- </w:t>
      </w:r>
      <w:r w:rsidRPr="00C676DE">
        <w:rPr>
          <w:rFonts w:ascii="David" w:hAnsi="David" w:cs="David" w:hint="cs"/>
          <w:b/>
          <w:bCs/>
          <w:sz w:val="24"/>
          <w:szCs w:val="24"/>
          <w:u w:val="single"/>
          <w:rtl/>
        </w:rPr>
        <w:t>מה קורה כשיש סכסוך בין הצדדים עצמם?</w:t>
      </w:r>
      <w:r>
        <w:rPr>
          <w:rFonts w:ascii="David" w:hAnsi="David" w:cs="David" w:hint="cs"/>
          <w:sz w:val="24"/>
          <w:szCs w:val="24"/>
          <w:rtl/>
        </w:rPr>
        <w:t xml:space="preserve"> מבחינת צד שלישי, אם זה רשום פתרנו את הבעיה. אבל מה קורה בין בני הזוג עצמם? אחד תמיד יציף שהנישואים הם פרטיים. עניין </w:t>
      </w:r>
      <w:r w:rsidRPr="00AD44D5">
        <w:rPr>
          <w:rFonts w:ascii="David" w:hAnsi="David" w:cs="David" w:hint="cs"/>
          <w:b/>
          <w:bCs/>
          <w:sz w:val="24"/>
          <w:szCs w:val="24"/>
          <w:shd w:val="clear" w:color="auto" w:fill="D9E2F3" w:themeFill="accent1" w:themeFillTint="33"/>
          <w:rtl/>
        </w:rPr>
        <w:t>צונ</w:t>
      </w:r>
      <w:r w:rsidR="00AA13FA">
        <w:rPr>
          <w:rFonts w:ascii="David" w:hAnsi="David" w:cs="David" w:hint="cs"/>
          <w:b/>
          <w:bCs/>
          <w:sz w:val="24"/>
          <w:szCs w:val="24"/>
          <w:shd w:val="clear" w:color="auto" w:fill="D9E2F3" w:themeFill="accent1" w:themeFillTint="33"/>
          <w:rtl/>
        </w:rPr>
        <w:t>ן</w:t>
      </w:r>
      <w:r w:rsidRPr="00AD44D5">
        <w:rPr>
          <w:rFonts w:ascii="David" w:hAnsi="David" w:cs="David" w:hint="cs"/>
          <w:b/>
          <w:bCs/>
          <w:sz w:val="24"/>
          <w:szCs w:val="24"/>
          <w:shd w:val="clear" w:color="auto" w:fill="D9E2F3" w:themeFill="accent1" w:themeFillTint="33"/>
          <w:rtl/>
        </w:rPr>
        <w:t xml:space="preserve"> נ' </w:t>
      </w:r>
      <w:r w:rsidR="00F702FC">
        <w:rPr>
          <w:rFonts w:ascii="David" w:hAnsi="David" w:cs="David" w:hint="cs"/>
          <w:b/>
          <w:bCs/>
          <w:sz w:val="24"/>
          <w:szCs w:val="24"/>
          <w:shd w:val="clear" w:color="auto" w:fill="D9E2F3" w:themeFill="accent1" w:themeFillTint="33"/>
          <w:rtl/>
        </w:rPr>
        <w:lastRenderedPageBreak/>
        <w:t>שטל</w:t>
      </w:r>
      <w:r>
        <w:rPr>
          <w:rFonts w:ascii="David" w:hAnsi="David" w:cs="David" w:hint="cs"/>
          <w:sz w:val="24"/>
          <w:szCs w:val="24"/>
          <w:rtl/>
        </w:rPr>
        <w:t xml:space="preserve">- בן אדם שהיה נשוי בארה"ב בנישואים דתיים ואזרחיים, התגרש </w:t>
      </w:r>
      <w:r w:rsidR="00216940">
        <w:rPr>
          <w:rFonts w:ascii="David" w:hAnsi="David" w:cs="David" w:hint="cs"/>
          <w:sz w:val="24"/>
          <w:szCs w:val="24"/>
          <w:rtl/>
        </w:rPr>
        <w:t>בגירושין</w:t>
      </w:r>
      <w:r>
        <w:rPr>
          <w:rFonts w:ascii="David" w:hAnsi="David" w:cs="David" w:hint="cs"/>
          <w:sz w:val="24"/>
          <w:szCs w:val="24"/>
          <w:rtl/>
        </w:rPr>
        <w:t xml:space="preserve"> אזרחיים וטען שגם התגרש </w:t>
      </w:r>
      <w:r w:rsidR="00216940">
        <w:rPr>
          <w:rFonts w:ascii="David" w:hAnsi="David" w:cs="David" w:hint="cs"/>
          <w:sz w:val="24"/>
          <w:szCs w:val="24"/>
          <w:rtl/>
        </w:rPr>
        <w:t>בגירושין</w:t>
      </w:r>
      <w:r>
        <w:rPr>
          <w:rFonts w:ascii="David" w:hAnsi="David" w:cs="David" w:hint="cs"/>
          <w:sz w:val="24"/>
          <w:szCs w:val="24"/>
          <w:rtl/>
        </w:rPr>
        <w:t xml:space="preserve"> דתיים. הוא בא להתחתן שוב. הרבנות אמרו לו שכדי לאשר לו להתחתן צריך הוכחה שהוא התגרש בגירושין דתיים. </w:t>
      </w:r>
      <w:r w:rsidR="00AF6933">
        <w:rPr>
          <w:rFonts w:ascii="David" w:hAnsi="David" w:cs="David" w:hint="cs"/>
          <w:sz w:val="24"/>
          <w:szCs w:val="24"/>
          <w:rtl/>
        </w:rPr>
        <w:t xml:space="preserve">בניגוד לגירושים אזרחיים שזה מסמך פורמלי של המדינה, גירושים בביה"ד צריך למצוא מסמך משנים קודמות. הוא בינתיים תכנן את החתונה, אך המסמך לא הגיע עדיין. </w:t>
      </w:r>
      <w:r w:rsidR="00AD44D5" w:rsidRPr="00FD2870">
        <w:rPr>
          <w:rFonts w:ascii="David" w:hAnsi="David" w:cs="David" w:hint="cs"/>
          <w:b/>
          <w:bCs/>
          <w:sz w:val="24"/>
          <w:szCs w:val="24"/>
          <w:rtl/>
        </w:rPr>
        <w:t>הרב מהרבנות לא מגיע כי לא התקבל האישור על הגירושין</w:t>
      </w:r>
      <w:r w:rsidR="00AD44D5">
        <w:rPr>
          <w:rFonts w:ascii="David" w:hAnsi="David" w:cs="David" w:hint="cs"/>
          <w:sz w:val="24"/>
          <w:szCs w:val="24"/>
          <w:rtl/>
        </w:rPr>
        <w:t xml:space="preserve">. בני הזוג מחליטים להסתדר בלי הרב. </w:t>
      </w:r>
      <w:r w:rsidR="00AD44D5" w:rsidRPr="00FD2870">
        <w:rPr>
          <w:rFonts w:ascii="David" w:hAnsi="David" w:cs="David" w:hint="cs"/>
          <w:b/>
          <w:bCs/>
          <w:sz w:val="24"/>
          <w:szCs w:val="24"/>
          <w:rtl/>
        </w:rPr>
        <w:t>הם עורכים טקס נישואין פרטי בנוכחות עדים כשרים, מתוך כוונה להינשא ע"פ ההלכה</w:t>
      </w:r>
      <w:r w:rsidR="00AD44D5">
        <w:rPr>
          <w:rFonts w:ascii="David" w:hAnsi="David" w:cs="David" w:hint="cs"/>
          <w:sz w:val="24"/>
          <w:szCs w:val="24"/>
          <w:rtl/>
        </w:rPr>
        <w:t xml:space="preserve">. הם חיים יחד במשך כמה שנים. יש סכסוך בין בני הזוג והאישה תובעת מזונות. הגבר אומר שהם רווקים לפי תעודת הזהות. </w:t>
      </w:r>
      <w:r w:rsidR="00AD44D5" w:rsidRPr="000A154D">
        <w:rPr>
          <w:rFonts w:ascii="David" w:hAnsi="David" w:cs="David" w:hint="cs"/>
          <w:b/>
          <w:bCs/>
          <w:sz w:val="24"/>
          <w:szCs w:val="24"/>
          <w:rtl/>
        </w:rPr>
        <w:t>האישה</w:t>
      </w:r>
      <w:r w:rsidR="00AD44D5">
        <w:rPr>
          <w:rFonts w:ascii="David" w:hAnsi="David" w:cs="David" w:hint="cs"/>
          <w:sz w:val="24"/>
          <w:szCs w:val="24"/>
          <w:rtl/>
        </w:rPr>
        <w:t xml:space="preserve"> פונה לבימ"ש אזרחי וטוענת שאמנם כתוב לה ר' בתעודת הזהות, </w:t>
      </w:r>
      <w:r w:rsidR="003D2368">
        <w:rPr>
          <w:rFonts w:ascii="David" w:hAnsi="David" w:cs="David" w:hint="cs"/>
          <w:sz w:val="24"/>
          <w:szCs w:val="24"/>
          <w:rtl/>
        </w:rPr>
        <w:t xml:space="preserve">אולי הם לא נשואים אך </w:t>
      </w:r>
      <w:r w:rsidR="003D2368" w:rsidRPr="000A154D">
        <w:rPr>
          <w:rFonts w:ascii="David" w:hAnsi="David" w:cs="David" w:hint="cs"/>
          <w:b/>
          <w:bCs/>
          <w:sz w:val="24"/>
          <w:szCs w:val="24"/>
          <w:rtl/>
        </w:rPr>
        <w:t>העובדה שהם ערכו את הטקס מעיד</w:t>
      </w:r>
      <w:r w:rsidR="000A154D" w:rsidRPr="000A154D">
        <w:rPr>
          <w:rFonts w:ascii="David" w:hAnsi="David" w:cs="David" w:hint="cs"/>
          <w:b/>
          <w:bCs/>
          <w:sz w:val="24"/>
          <w:szCs w:val="24"/>
          <w:rtl/>
        </w:rPr>
        <w:t>ה</w:t>
      </w:r>
      <w:r w:rsidR="003D2368" w:rsidRPr="000A154D">
        <w:rPr>
          <w:rFonts w:ascii="David" w:hAnsi="David" w:cs="David" w:hint="cs"/>
          <w:b/>
          <w:bCs/>
          <w:sz w:val="24"/>
          <w:szCs w:val="24"/>
          <w:rtl/>
        </w:rPr>
        <w:t xml:space="preserve"> על חוזה שאומר שהם מחילים על עצמם מחויבות דמוית נישואין</w:t>
      </w:r>
      <w:r w:rsidR="003D2368">
        <w:rPr>
          <w:rFonts w:ascii="David" w:hAnsi="David" w:cs="David" w:hint="cs"/>
          <w:sz w:val="24"/>
          <w:szCs w:val="24"/>
          <w:rtl/>
        </w:rPr>
        <w:t xml:space="preserve">. </w:t>
      </w:r>
      <w:r w:rsidR="003D2368" w:rsidRPr="000A154D">
        <w:rPr>
          <w:rFonts w:ascii="David" w:hAnsi="David" w:cs="David" w:hint="cs"/>
          <w:sz w:val="24"/>
          <w:szCs w:val="24"/>
          <w:u w:val="single"/>
          <w:rtl/>
        </w:rPr>
        <w:t>ביהמ"ש יתפצל ל-3</w:t>
      </w:r>
      <w:r w:rsidR="003D2368">
        <w:rPr>
          <w:rFonts w:ascii="David" w:hAnsi="David" w:cs="David" w:hint="cs"/>
          <w:sz w:val="24"/>
          <w:szCs w:val="24"/>
          <w:rtl/>
        </w:rPr>
        <w:t>: שופט אחד קיבל את הטיעון ואומר שמגיע לה מזונות מכוח ההתחייבות החוזית [גם אם הם לא נשואים, עצם הטקס מעיד על ההתחייבות]. שופט אחר שלל את הטענה לגמרי. שופט שלישי אומר שגם אם הטקס מחייב, זה סותר את תקנת הציבור. יכולתם לחכות עם טקס הנישואין אך התחתנתם בלי רב בלי מסמך הגירושין ועל כן פוסלים את ההסכם. שני שופטים דחו את הטענה. דומה לעניין של האידיאולוגים.</w:t>
      </w:r>
    </w:p>
    <w:p w14:paraId="0F11E08D" w14:textId="072A06E1" w:rsidR="0066160B" w:rsidRDefault="003D2368" w:rsidP="0066160B">
      <w:pPr>
        <w:tabs>
          <w:tab w:val="left" w:pos="2943"/>
        </w:tabs>
        <w:jc w:val="both"/>
        <w:rPr>
          <w:rFonts w:ascii="David" w:hAnsi="David" w:cs="David"/>
          <w:sz w:val="24"/>
          <w:szCs w:val="24"/>
          <w:rtl/>
        </w:rPr>
      </w:pPr>
      <w:r>
        <w:rPr>
          <w:rFonts w:ascii="David" w:hAnsi="David" w:cs="David" w:hint="cs"/>
          <w:sz w:val="24"/>
          <w:szCs w:val="24"/>
          <w:rtl/>
        </w:rPr>
        <w:t xml:space="preserve">טענה אחרת שהאישה הייתה צריכה לטעון- לא מכוח דיני החוזים אלא דיני הנישואין. אמנם היא לא רשומה כנשואה, אבל היא התחתנה לפי צורת הנישואין [עדים, כוונה, טבעת]. מדברים על מי שנשוי ולא מי שרשום נשוי. </w:t>
      </w:r>
      <w:r w:rsidR="0066160B">
        <w:rPr>
          <w:rFonts w:ascii="David" w:hAnsi="David" w:cs="David" w:hint="cs"/>
          <w:sz w:val="24"/>
          <w:szCs w:val="24"/>
          <w:rtl/>
        </w:rPr>
        <w:t xml:space="preserve">אבל השופט פוסל ואומר שלא היה מוכן לתת מזונות מכוח תקנת הציבור, גם לא דרך דיני הנישואין. זו הערת אגב. </w:t>
      </w:r>
    </w:p>
    <w:p w14:paraId="163CDA78" w14:textId="7FA71AE6" w:rsidR="0066160B" w:rsidRDefault="0009443A" w:rsidP="0066160B">
      <w:pPr>
        <w:tabs>
          <w:tab w:val="left" w:pos="2943"/>
        </w:tabs>
        <w:jc w:val="both"/>
        <w:rPr>
          <w:rFonts w:ascii="David" w:hAnsi="David" w:cs="David"/>
          <w:sz w:val="24"/>
          <w:szCs w:val="24"/>
          <w:rtl/>
        </w:rPr>
      </w:pPr>
      <w:r>
        <w:rPr>
          <w:rFonts w:ascii="David" w:hAnsi="David" w:cs="David" w:hint="cs"/>
          <w:b/>
          <w:bCs/>
          <w:noProof/>
          <w:sz w:val="24"/>
          <w:szCs w:val="24"/>
          <w:u w:val="single"/>
          <w:rtl/>
          <w:lang w:val="he-IL"/>
        </w:rPr>
        <mc:AlternateContent>
          <mc:Choice Requires="wps">
            <w:drawing>
              <wp:anchor distT="0" distB="0" distL="114300" distR="114300" simplePos="0" relativeHeight="251665408" behindDoc="0" locked="0" layoutInCell="1" allowOverlap="1" wp14:anchorId="6E51E7B4" wp14:editId="797103AE">
                <wp:simplePos x="0" y="0"/>
                <wp:positionH relativeFrom="margin">
                  <wp:align>center</wp:align>
                </wp:positionH>
                <wp:positionV relativeFrom="paragraph">
                  <wp:posOffset>59055</wp:posOffset>
                </wp:positionV>
                <wp:extent cx="6393180" cy="1280160"/>
                <wp:effectExtent l="0" t="0" r="26670" b="15240"/>
                <wp:wrapNone/>
                <wp:docPr id="3" name="מלבן 3"/>
                <wp:cNvGraphicFramePr/>
                <a:graphic xmlns:a="http://schemas.openxmlformats.org/drawingml/2006/main">
                  <a:graphicData uri="http://schemas.microsoft.com/office/word/2010/wordprocessingShape">
                    <wps:wsp>
                      <wps:cNvSpPr/>
                      <wps:spPr>
                        <a:xfrm>
                          <a:off x="0" y="0"/>
                          <a:ext cx="6393180" cy="12801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365A89" w14:textId="77777777" w:rsidR="0009443A" w:rsidRPr="00AA13FA" w:rsidRDefault="0009443A" w:rsidP="0009443A">
                            <w:pPr>
                              <w:pStyle w:val="a7"/>
                              <w:numPr>
                                <w:ilvl w:val="0"/>
                                <w:numId w:val="93"/>
                              </w:numPr>
                              <w:tabs>
                                <w:tab w:val="left" w:pos="2943"/>
                              </w:tabs>
                              <w:jc w:val="both"/>
                              <w:rPr>
                                <w:rFonts w:ascii="David" w:hAnsi="David" w:cs="David"/>
                                <w:sz w:val="24"/>
                                <w:szCs w:val="24"/>
                                <w:rtl/>
                              </w:rPr>
                            </w:pPr>
                            <w:r w:rsidRPr="00AA13FA">
                              <w:rPr>
                                <w:rFonts w:ascii="David" w:hAnsi="David" w:cs="David" w:hint="cs"/>
                                <w:b/>
                                <w:bCs/>
                                <w:sz w:val="24"/>
                                <w:szCs w:val="24"/>
                                <w:u w:val="single"/>
                                <w:rtl/>
                              </w:rPr>
                              <w:t>למבחן</w:t>
                            </w:r>
                            <w:r w:rsidRPr="00AA13FA">
                              <w:rPr>
                                <w:rFonts w:ascii="David" w:hAnsi="David" w:cs="David" w:hint="cs"/>
                                <w:sz w:val="24"/>
                                <w:szCs w:val="24"/>
                                <w:rtl/>
                              </w:rPr>
                              <w:t>- אם מקבלים סיטואציה מהסוג הזה שבה מישהו דורש זכויות מהותיות מכוח הנישואים הפרטיים:</w:t>
                            </w:r>
                          </w:p>
                          <w:p w14:paraId="583C327A" w14:textId="77777777" w:rsidR="0009443A" w:rsidRDefault="0009443A" w:rsidP="0009443A">
                            <w:pPr>
                              <w:tabs>
                                <w:tab w:val="left" w:pos="2943"/>
                              </w:tabs>
                              <w:jc w:val="both"/>
                              <w:rPr>
                                <w:rFonts w:ascii="David" w:hAnsi="David" w:cs="David"/>
                                <w:sz w:val="24"/>
                                <w:szCs w:val="24"/>
                                <w:rtl/>
                              </w:rPr>
                            </w:pPr>
                            <w:r w:rsidRPr="00AA13FA">
                              <w:rPr>
                                <w:rFonts w:ascii="David" w:hAnsi="David" w:cs="David" w:hint="cs"/>
                                <w:b/>
                                <w:bCs/>
                                <w:sz w:val="24"/>
                                <w:szCs w:val="24"/>
                                <w:u w:val="single"/>
                                <w:rtl/>
                              </w:rPr>
                              <w:t>מישהו בלי ברירה</w:t>
                            </w:r>
                            <w:r>
                              <w:rPr>
                                <w:rFonts w:ascii="David" w:hAnsi="David" w:cs="David" w:hint="cs"/>
                                <w:sz w:val="24"/>
                                <w:szCs w:val="24"/>
                                <w:rtl/>
                              </w:rPr>
                              <w:t>- ביהמ"ש אומר שאם הוא יוכיח שהוא נשוי אז הוא נשוי.</w:t>
                            </w:r>
                          </w:p>
                          <w:p w14:paraId="18696424" w14:textId="77777777" w:rsidR="0009443A" w:rsidRDefault="0009443A" w:rsidP="0009443A">
                            <w:pPr>
                              <w:tabs>
                                <w:tab w:val="left" w:pos="2943"/>
                              </w:tabs>
                              <w:jc w:val="both"/>
                              <w:rPr>
                                <w:rFonts w:ascii="David" w:hAnsi="David" w:cs="David"/>
                                <w:sz w:val="24"/>
                                <w:szCs w:val="24"/>
                                <w:rtl/>
                              </w:rPr>
                            </w:pPr>
                            <w:r w:rsidRPr="00AA13FA">
                              <w:rPr>
                                <w:rFonts w:ascii="David" w:hAnsi="David" w:cs="David" w:hint="cs"/>
                                <w:b/>
                                <w:bCs/>
                                <w:sz w:val="24"/>
                                <w:szCs w:val="24"/>
                                <w:u w:val="single"/>
                                <w:rtl/>
                              </w:rPr>
                              <w:t>אם מדובר במישהו עם ברירה</w:t>
                            </w:r>
                            <w:r>
                              <w:rPr>
                                <w:rFonts w:ascii="David" w:hAnsi="David" w:cs="David" w:hint="cs"/>
                                <w:sz w:val="24"/>
                                <w:szCs w:val="24"/>
                                <w:rtl/>
                              </w:rPr>
                              <w:t xml:space="preserve"> [אידיאולוג] מגיעה לו הזכות כי היא זכות מהותית אבל צריך לשים לב לפס"ד צונן נ' שטל, הערת אגב עולה שאם מישהו שביהמ"ש כועס עליו שהוא פעל בניגוד לסדר הציבורי זה ימנע את הרישום שלו וגם את הזכות המהותית. [לא רושמים ולא דנים בזכויות האלה. פרופ' ליפשיץ מתקשה לקבל את הטענה הזו כלגיטימית, אבל אחד השופטים כן משתמש בטענה הזו בפס"ד צונן נ' שטל]. </w:t>
                            </w:r>
                          </w:p>
                          <w:p w14:paraId="5D3AE1E3" w14:textId="77777777" w:rsidR="0009443A" w:rsidRDefault="0009443A" w:rsidP="0009443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E51E7B4" id="מלבן 3" o:spid="_x0000_s1028" style="position:absolute;left:0;text-align:left;margin-left:0;margin-top:4.65pt;width:503.4pt;height:100.8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" fillcolor="white [3201]" strokecolor="#70ad47 [3209]" strokeweight="1pt">
                <v:textbox>
                  <w:txbxContent>
                    <w:p w14:paraId="78365A89" w14:textId="77777777" w:rsidR="0009443A" w:rsidRPr="00AA13FA" w:rsidRDefault="0009443A" w:rsidP="0009443A">
                      <w:pPr>
                        <w:pStyle w:val="a7"/>
                        <w:numPr>
                          <w:ilvl w:val="0"/>
                          <w:numId w:val="93"/>
                        </w:numPr>
                        <w:tabs>
                          <w:tab w:val="left" w:pos="2943"/>
                        </w:tabs>
                        <w:jc w:val="both"/>
                        <w:rPr>
                          <w:rFonts w:ascii="David" w:hAnsi="David" w:cs="David"/>
                          <w:sz w:val="24"/>
                          <w:szCs w:val="24"/>
                          <w:rtl/>
                        </w:rPr>
                      </w:pPr>
                      <w:r w:rsidRPr="00AA13FA">
                        <w:rPr>
                          <w:rFonts w:ascii="David" w:hAnsi="David" w:cs="David" w:hint="cs"/>
                          <w:b/>
                          <w:bCs/>
                          <w:sz w:val="24"/>
                          <w:szCs w:val="24"/>
                          <w:u w:val="single"/>
                          <w:rtl/>
                        </w:rPr>
                        <w:t>למבחן</w:t>
                      </w:r>
                      <w:r w:rsidRPr="00AA13FA">
                        <w:rPr>
                          <w:rFonts w:ascii="David" w:hAnsi="David" w:cs="David" w:hint="cs"/>
                          <w:sz w:val="24"/>
                          <w:szCs w:val="24"/>
                          <w:rtl/>
                        </w:rPr>
                        <w:t>- אם מקבלים סיטואציה מהסוג הזה שבה מישהו דורש זכויות מהותיות מכוח הנישואים הפרטיים:</w:t>
                      </w:r>
                    </w:p>
                    <w:p w14:paraId="583C327A" w14:textId="77777777" w:rsidR="0009443A" w:rsidRDefault="0009443A" w:rsidP="0009443A">
                      <w:pPr>
                        <w:tabs>
                          <w:tab w:val="left" w:pos="2943"/>
                        </w:tabs>
                        <w:jc w:val="both"/>
                        <w:rPr>
                          <w:rFonts w:ascii="David" w:hAnsi="David" w:cs="David"/>
                          <w:sz w:val="24"/>
                          <w:szCs w:val="24"/>
                          <w:rtl/>
                        </w:rPr>
                      </w:pPr>
                      <w:r w:rsidRPr="00AA13FA">
                        <w:rPr>
                          <w:rFonts w:ascii="David" w:hAnsi="David" w:cs="David" w:hint="cs"/>
                          <w:b/>
                          <w:bCs/>
                          <w:sz w:val="24"/>
                          <w:szCs w:val="24"/>
                          <w:u w:val="single"/>
                          <w:rtl/>
                        </w:rPr>
                        <w:t>מישהו בלי ברירה</w:t>
                      </w:r>
                      <w:r>
                        <w:rPr>
                          <w:rFonts w:ascii="David" w:hAnsi="David" w:cs="David" w:hint="cs"/>
                          <w:sz w:val="24"/>
                          <w:szCs w:val="24"/>
                          <w:rtl/>
                        </w:rPr>
                        <w:t>- ביהמ"ש אומר שאם הוא יוכיח שהוא נשוי אז הוא נשוי.</w:t>
                      </w:r>
                    </w:p>
                    <w:p w14:paraId="18696424" w14:textId="77777777" w:rsidR="0009443A" w:rsidRDefault="0009443A" w:rsidP="0009443A">
                      <w:pPr>
                        <w:tabs>
                          <w:tab w:val="left" w:pos="2943"/>
                        </w:tabs>
                        <w:jc w:val="both"/>
                        <w:rPr>
                          <w:rFonts w:ascii="David" w:hAnsi="David" w:cs="David"/>
                          <w:sz w:val="24"/>
                          <w:szCs w:val="24"/>
                          <w:rtl/>
                        </w:rPr>
                      </w:pPr>
                      <w:r w:rsidRPr="00AA13FA">
                        <w:rPr>
                          <w:rFonts w:ascii="David" w:hAnsi="David" w:cs="David" w:hint="cs"/>
                          <w:b/>
                          <w:bCs/>
                          <w:sz w:val="24"/>
                          <w:szCs w:val="24"/>
                          <w:u w:val="single"/>
                          <w:rtl/>
                        </w:rPr>
                        <w:t>אם מדובר במישהו עם ברירה</w:t>
                      </w:r>
                      <w:r>
                        <w:rPr>
                          <w:rFonts w:ascii="David" w:hAnsi="David" w:cs="David" w:hint="cs"/>
                          <w:sz w:val="24"/>
                          <w:szCs w:val="24"/>
                          <w:rtl/>
                        </w:rPr>
                        <w:t xml:space="preserve"> [אידיאולוג] מגיעה לו הזכות כי היא זכות מהותית אבל צריך לשים לב לפס"ד צונן נ' שטל, הערת אגב עולה שאם מישהו שביהמ"ש כועס עליו שהוא פעל בניגוד לסדר הציבורי זה ימנע את הרישום שלו וגם את הזכות המהותית. [לא רושמים ולא דנים בזכויות האלה. פרופ' ליפשיץ מתקשה לקבל את הטענה הזו כלגיטימית, אבל אחד השופטים כן משתמש בטענה הזו בפס"ד צונן נ' שטל]. </w:t>
                      </w:r>
                    </w:p>
                    <w:p w14:paraId="5D3AE1E3" w14:textId="77777777" w:rsidR="0009443A" w:rsidRDefault="0009443A" w:rsidP="0009443A">
                      <w:pPr>
                        <w:jc w:val="center"/>
                      </w:pPr>
                    </w:p>
                  </w:txbxContent>
                </v:textbox>
                <w10:wrap anchorx="margin"/>
              </v:rect>
            </w:pict>
          </mc:Fallback>
        </mc:AlternateContent>
      </w:r>
    </w:p>
    <w:p w14:paraId="48BFF0F3" w14:textId="068B7CD0" w:rsidR="0009443A" w:rsidRPr="0009443A" w:rsidRDefault="0009443A" w:rsidP="0009443A">
      <w:pPr>
        <w:rPr>
          <w:rFonts w:ascii="David" w:hAnsi="David" w:cs="David"/>
          <w:sz w:val="24"/>
          <w:szCs w:val="24"/>
          <w:rtl/>
        </w:rPr>
      </w:pPr>
    </w:p>
    <w:p w14:paraId="303FE592" w14:textId="1E56D9BF" w:rsidR="0009443A" w:rsidRPr="0009443A" w:rsidRDefault="0009443A" w:rsidP="0009443A">
      <w:pPr>
        <w:rPr>
          <w:rFonts w:ascii="David" w:hAnsi="David" w:cs="David"/>
          <w:sz w:val="24"/>
          <w:szCs w:val="24"/>
          <w:rtl/>
        </w:rPr>
      </w:pPr>
    </w:p>
    <w:p w14:paraId="04EC47B6" w14:textId="7787C3FE" w:rsidR="0009443A" w:rsidRPr="0009443A" w:rsidRDefault="0009443A" w:rsidP="0009443A">
      <w:pPr>
        <w:rPr>
          <w:rFonts w:ascii="David" w:hAnsi="David" w:cs="David"/>
          <w:sz w:val="24"/>
          <w:szCs w:val="24"/>
          <w:rtl/>
        </w:rPr>
      </w:pPr>
    </w:p>
    <w:p w14:paraId="2E76CDED" w14:textId="1EC6D13F" w:rsidR="0009443A" w:rsidRPr="0009443A" w:rsidRDefault="0009443A" w:rsidP="0009443A">
      <w:pPr>
        <w:rPr>
          <w:rFonts w:ascii="David" w:hAnsi="David" w:cs="David"/>
          <w:sz w:val="24"/>
          <w:szCs w:val="24"/>
          <w:rtl/>
        </w:rPr>
      </w:pPr>
    </w:p>
    <w:p w14:paraId="4C5610B0" w14:textId="1CCB0FA0" w:rsidR="0009443A" w:rsidRDefault="0009443A" w:rsidP="0009443A">
      <w:pPr>
        <w:rPr>
          <w:rFonts w:ascii="David" w:hAnsi="David" w:cs="David"/>
          <w:sz w:val="24"/>
          <w:szCs w:val="24"/>
          <w:rtl/>
        </w:rPr>
      </w:pPr>
    </w:p>
    <w:p w14:paraId="35231EE1" w14:textId="1CEA0FA6" w:rsidR="0009443A" w:rsidRDefault="00BB255E" w:rsidP="00BB255E">
      <w:pPr>
        <w:shd w:val="clear" w:color="auto" w:fill="FBE4D5" w:themeFill="accent2" w:themeFillTint="33"/>
        <w:tabs>
          <w:tab w:val="left" w:pos="1802"/>
        </w:tabs>
        <w:jc w:val="center"/>
        <w:rPr>
          <w:rFonts w:ascii="David" w:hAnsi="David" w:cs="David"/>
          <w:b/>
          <w:bCs/>
          <w:sz w:val="24"/>
          <w:szCs w:val="24"/>
          <w:u w:val="single"/>
          <w:rtl/>
        </w:rPr>
      </w:pPr>
      <w:r w:rsidRPr="00BB255E">
        <w:rPr>
          <w:rFonts w:ascii="David" w:hAnsi="David" w:cs="David" w:hint="cs"/>
          <w:b/>
          <w:bCs/>
          <w:sz w:val="24"/>
          <w:szCs w:val="24"/>
          <w:u w:val="single"/>
          <w:rtl/>
        </w:rPr>
        <w:t>ידועים בציבור</w:t>
      </w:r>
    </w:p>
    <w:p w14:paraId="5A672580" w14:textId="183F73DE" w:rsidR="00BB255E" w:rsidRDefault="00BB255E" w:rsidP="00BB255E">
      <w:pPr>
        <w:tabs>
          <w:tab w:val="left" w:pos="2762"/>
        </w:tabs>
        <w:jc w:val="both"/>
        <w:rPr>
          <w:rFonts w:ascii="David" w:hAnsi="David" w:cs="David"/>
          <w:sz w:val="24"/>
          <w:szCs w:val="24"/>
          <w:rtl/>
        </w:rPr>
      </w:pPr>
      <w:r w:rsidRPr="00BB255E">
        <w:rPr>
          <w:rFonts w:ascii="David" w:hAnsi="David" w:cs="David" w:hint="cs"/>
          <w:b/>
          <w:bCs/>
          <w:sz w:val="24"/>
          <w:szCs w:val="24"/>
          <w:rtl/>
        </w:rPr>
        <w:t>ידועים בציבור הם אנשים שחיים כמו נשואים</w:t>
      </w:r>
      <w:r>
        <w:rPr>
          <w:rFonts w:ascii="David" w:hAnsi="David" w:cs="David" w:hint="cs"/>
          <w:sz w:val="24"/>
          <w:szCs w:val="24"/>
          <w:rtl/>
        </w:rPr>
        <w:t xml:space="preserve">, אבל הם לא התחתנו באופן רשמי. </w:t>
      </w:r>
    </w:p>
    <w:p w14:paraId="5CC68432" w14:textId="5F2103CD" w:rsidR="00BE1F72" w:rsidRDefault="00BE1F72" w:rsidP="00BB255E">
      <w:pPr>
        <w:tabs>
          <w:tab w:val="left" w:pos="2762"/>
        </w:tabs>
        <w:jc w:val="both"/>
        <w:rPr>
          <w:rFonts w:ascii="David" w:hAnsi="David" w:cs="David"/>
          <w:sz w:val="24"/>
          <w:szCs w:val="24"/>
          <w:u w:val="single"/>
          <w:rtl/>
        </w:rPr>
      </w:pPr>
      <w:r w:rsidRPr="00BE1F72">
        <w:rPr>
          <w:rFonts w:ascii="David" w:hAnsi="David" w:cs="David" w:hint="cs"/>
          <w:b/>
          <w:bCs/>
          <w:sz w:val="24"/>
          <w:szCs w:val="24"/>
          <w:u w:val="single"/>
          <w:shd w:val="clear" w:color="auto" w:fill="FBE4D5" w:themeFill="accent2" w:themeFillTint="33"/>
          <w:rtl/>
        </w:rPr>
        <w:t>הגדרת ידועים בציבור</w:t>
      </w:r>
    </w:p>
    <w:p w14:paraId="554CD41A" w14:textId="57330EAA" w:rsidR="00BB255E" w:rsidRDefault="00BB255E" w:rsidP="00BB255E">
      <w:pPr>
        <w:tabs>
          <w:tab w:val="left" w:pos="2762"/>
        </w:tabs>
        <w:jc w:val="both"/>
        <w:rPr>
          <w:rFonts w:ascii="David" w:hAnsi="David" w:cs="David"/>
          <w:sz w:val="24"/>
          <w:szCs w:val="24"/>
          <w:rtl/>
        </w:rPr>
      </w:pPr>
      <w:r w:rsidRPr="00BB255E">
        <w:rPr>
          <w:rFonts w:ascii="David" w:hAnsi="David" w:cs="David" w:hint="cs"/>
          <w:sz w:val="24"/>
          <w:szCs w:val="24"/>
          <w:u w:val="single"/>
          <w:rtl/>
        </w:rPr>
        <w:t>אחד הדברים הבעייתיי</w:t>
      </w:r>
      <w:r w:rsidRPr="00BB255E">
        <w:rPr>
          <w:rFonts w:ascii="David" w:hAnsi="David" w:cs="David" w:hint="eastAsia"/>
          <w:sz w:val="24"/>
          <w:szCs w:val="24"/>
          <w:u w:val="single"/>
          <w:rtl/>
        </w:rPr>
        <w:t>ם</w:t>
      </w:r>
      <w:r>
        <w:rPr>
          <w:rFonts w:ascii="David" w:hAnsi="David" w:cs="David" w:hint="cs"/>
          <w:sz w:val="24"/>
          <w:szCs w:val="24"/>
          <w:rtl/>
        </w:rPr>
        <w:t xml:space="preserve">: אין חוק בישראל שהוא חוק ידועים בציבור. </w:t>
      </w:r>
      <w:r w:rsidRPr="00BB255E">
        <w:rPr>
          <w:rFonts w:ascii="David" w:hAnsi="David" w:cs="David" w:hint="cs"/>
          <w:b/>
          <w:bCs/>
          <w:sz w:val="24"/>
          <w:szCs w:val="24"/>
          <w:rtl/>
        </w:rPr>
        <w:t>אין הגדרה אחידה</w:t>
      </w:r>
      <w:r>
        <w:rPr>
          <w:rFonts w:ascii="David" w:hAnsi="David" w:cs="David" w:hint="cs"/>
          <w:sz w:val="24"/>
          <w:szCs w:val="24"/>
          <w:rtl/>
        </w:rPr>
        <w:t xml:space="preserve">. יש הרבה חוקים שעוסקים בפנסיות, גמלאות, ירושה. ברוב החוקים האלה כתוב נשוי לרבות ידוע בציבור. </w:t>
      </w:r>
    </w:p>
    <w:p w14:paraId="6AAB7AD0" w14:textId="1FA2D1A5" w:rsidR="00BB255E" w:rsidRDefault="00BB255E" w:rsidP="00BB255E">
      <w:pPr>
        <w:tabs>
          <w:tab w:val="left" w:pos="2762"/>
        </w:tabs>
        <w:jc w:val="both"/>
        <w:rPr>
          <w:rFonts w:ascii="David" w:hAnsi="David" w:cs="David"/>
          <w:sz w:val="24"/>
          <w:szCs w:val="24"/>
          <w:rtl/>
        </w:rPr>
      </w:pPr>
      <w:r w:rsidRPr="00BB255E">
        <w:rPr>
          <w:rFonts w:ascii="David" w:hAnsi="David" w:cs="David" w:hint="cs"/>
          <w:b/>
          <w:bCs/>
          <w:sz w:val="24"/>
          <w:szCs w:val="24"/>
          <w:rtl/>
        </w:rPr>
        <w:t>הפסיקה</w:t>
      </w:r>
      <w:r>
        <w:rPr>
          <w:rFonts w:ascii="David" w:hAnsi="David" w:cs="David" w:hint="cs"/>
          <w:sz w:val="24"/>
          <w:szCs w:val="24"/>
          <w:rtl/>
        </w:rPr>
        <w:t xml:space="preserve"> ניסתה במשך תקופה לתת </w:t>
      </w:r>
      <w:r w:rsidRPr="00BB255E">
        <w:rPr>
          <w:rFonts w:ascii="David" w:hAnsi="David" w:cs="David" w:hint="cs"/>
          <w:b/>
          <w:bCs/>
          <w:sz w:val="24"/>
          <w:szCs w:val="24"/>
          <w:rtl/>
        </w:rPr>
        <w:t>הגדרות</w:t>
      </w:r>
      <w:r>
        <w:rPr>
          <w:rFonts w:ascii="David" w:hAnsi="David" w:cs="David" w:hint="cs"/>
          <w:sz w:val="24"/>
          <w:szCs w:val="24"/>
          <w:rtl/>
        </w:rPr>
        <w:t xml:space="preserve"> מה זה ידוע בציבור. יש </w:t>
      </w:r>
      <w:r w:rsidRPr="00BB255E">
        <w:rPr>
          <w:rFonts w:ascii="David" w:hAnsi="David" w:cs="David" w:hint="cs"/>
          <w:sz w:val="24"/>
          <w:szCs w:val="24"/>
          <w:u w:val="single"/>
          <w:rtl/>
        </w:rPr>
        <w:t>כמה רכיבים</w:t>
      </w:r>
      <w:r>
        <w:rPr>
          <w:rFonts w:ascii="David" w:hAnsi="David" w:cs="David" w:hint="cs"/>
          <w:sz w:val="24"/>
          <w:szCs w:val="24"/>
          <w:rtl/>
        </w:rPr>
        <w:t>:</w:t>
      </w:r>
    </w:p>
    <w:p w14:paraId="4451583F" w14:textId="6DCD3365" w:rsidR="00BB255E" w:rsidRDefault="00BB255E" w:rsidP="00BB255E">
      <w:pPr>
        <w:pStyle w:val="a7"/>
        <w:numPr>
          <w:ilvl w:val="0"/>
          <w:numId w:val="132"/>
        </w:numPr>
        <w:tabs>
          <w:tab w:val="left" w:pos="2762"/>
        </w:tabs>
        <w:jc w:val="both"/>
        <w:rPr>
          <w:rFonts w:ascii="David" w:hAnsi="David" w:cs="David"/>
          <w:sz w:val="24"/>
          <w:szCs w:val="24"/>
        </w:rPr>
      </w:pPr>
      <w:r w:rsidRPr="00BB255E">
        <w:rPr>
          <w:rFonts w:ascii="David" w:hAnsi="David" w:cs="David" w:hint="cs"/>
          <w:b/>
          <w:bCs/>
          <w:sz w:val="24"/>
          <w:szCs w:val="24"/>
          <w:rtl/>
        </w:rPr>
        <w:t>חיים משותפים</w:t>
      </w:r>
      <w:r>
        <w:rPr>
          <w:rFonts w:ascii="David" w:hAnsi="David" w:cs="David" w:hint="cs"/>
          <w:sz w:val="24"/>
          <w:szCs w:val="24"/>
          <w:rtl/>
        </w:rPr>
        <w:t xml:space="preserve">- אנשים שחיים ביחד. </w:t>
      </w:r>
    </w:p>
    <w:p w14:paraId="743999C8" w14:textId="77D9BEC3" w:rsidR="00BB255E" w:rsidRDefault="00BB255E" w:rsidP="00BB255E">
      <w:pPr>
        <w:pStyle w:val="a7"/>
        <w:numPr>
          <w:ilvl w:val="0"/>
          <w:numId w:val="132"/>
        </w:numPr>
        <w:tabs>
          <w:tab w:val="left" w:pos="2762"/>
        </w:tabs>
        <w:jc w:val="both"/>
        <w:rPr>
          <w:rFonts w:ascii="David" w:hAnsi="David" w:cs="David"/>
          <w:sz w:val="24"/>
          <w:szCs w:val="24"/>
        </w:rPr>
      </w:pPr>
      <w:r w:rsidRPr="00BB255E">
        <w:rPr>
          <w:rFonts w:ascii="David" w:hAnsi="David" w:cs="David" w:hint="cs"/>
          <w:b/>
          <w:bCs/>
          <w:sz w:val="24"/>
          <w:szCs w:val="24"/>
          <w:rtl/>
        </w:rPr>
        <w:t>משק בית משותף</w:t>
      </w:r>
      <w:r>
        <w:rPr>
          <w:rFonts w:ascii="David" w:hAnsi="David" w:cs="David" w:hint="cs"/>
          <w:sz w:val="24"/>
          <w:szCs w:val="24"/>
          <w:rtl/>
        </w:rPr>
        <w:t xml:space="preserve">- רמה של שותפות כלכלית ביניהם, ולא סתם חיים יחד. </w:t>
      </w:r>
    </w:p>
    <w:p w14:paraId="77783CCB" w14:textId="51241ABC" w:rsidR="00BB255E" w:rsidRDefault="00BB255E" w:rsidP="00BB255E">
      <w:pPr>
        <w:pStyle w:val="a7"/>
        <w:numPr>
          <w:ilvl w:val="0"/>
          <w:numId w:val="132"/>
        </w:numPr>
        <w:tabs>
          <w:tab w:val="left" w:pos="2762"/>
        </w:tabs>
        <w:jc w:val="both"/>
        <w:rPr>
          <w:rFonts w:ascii="David" w:hAnsi="David" w:cs="David"/>
          <w:sz w:val="24"/>
          <w:szCs w:val="24"/>
        </w:rPr>
      </w:pPr>
      <w:r>
        <w:rPr>
          <w:rFonts w:ascii="David" w:hAnsi="David" w:cs="David" w:hint="cs"/>
          <w:b/>
          <w:bCs/>
          <w:sz w:val="24"/>
          <w:szCs w:val="24"/>
          <w:rtl/>
        </w:rPr>
        <w:t>אינטימיות</w:t>
      </w:r>
      <w:r>
        <w:rPr>
          <w:rFonts w:ascii="David" w:hAnsi="David" w:cs="David" w:hint="cs"/>
          <w:sz w:val="24"/>
          <w:szCs w:val="24"/>
          <w:rtl/>
        </w:rPr>
        <w:t>.</w:t>
      </w:r>
    </w:p>
    <w:p w14:paraId="712274C3" w14:textId="643D86C2" w:rsidR="00BB255E" w:rsidRDefault="00BB255E" w:rsidP="00BB255E">
      <w:pPr>
        <w:pStyle w:val="a7"/>
        <w:numPr>
          <w:ilvl w:val="0"/>
          <w:numId w:val="132"/>
        </w:numPr>
        <w:tabs>
          <w:tab w:val="left" w:pos="2762"/>
        </w:tabs>
        <w:jc w:val="both"/>
        <w:rPr>
          <w:rFonts w:ascii="David" w:hAnsi="David" w:cs="David"/>
          <w:sz w:val="24"/>
          <w:szCs w:val="24"/>
        </w:rPr>
      </w:pPr>
      <w:r w:rsidRPr="00BB255E">
        <w:rPr>
          <w:rFonts w:ascii="David" w:hAnsi="David" w:cs="David" w:hint="cs"/>
          <w:b/>
          <w:bCs/>
          <w:sz w:val="24"/>
          <w:szCs w:val="24"/>
          <w:rtl/>
        </w:rPr>
        <w:t>מוכרים בציבור</w:t>
      </w:r>
      <w:r>
        <w:rPr>
          <w:rFonts w:ascii="David" w:hAnsi="David" w:cs="David" w:hint="cs"/>
          <w:sz w:val="24"/>
          <w:szCs w:val="24"/>
          <w:rtl/>
        </w:rPr>
        <w:t xml:space="preserve">, ידועים. לא משהו סודי. הכרה חברתית בזוגיות. </w:t>
      </w:r>
    </w:p>
    <w:p w14:paraId="647E4690" w14:textId="0C3A453F" w:rsidR="007413C5" w:rsidRDefault="009E5493" w:rsidP="007413C5">
      <w:pPr>
        <w:tabs>
          <w:tab w:val="left" w:pos="2762"/>
        </w:tabs>
        <w:jc w:val="both"/>
        <w:rPr>
          <w:rFonts w:ascii="David" w:hAnsi="David" w:cs="David"/>
          <w:sz w:val="24"/>
          <w:szCs w:val="24"/>
          <w:rtl/>
        </w:rPr>
      </w:pPr>
      <w:r>
        <w:rPr>
          <w:rFonts w:ascii="David" w:hAnsi="David" w:cs="David" w:hint="cs"/>
          <w:sz w:val="24"/>
          <w:szCs w:val="24"/>
          <w:rtl/>
        </w:rPr>
        <w:t xml:space="preserve">למרות שממבט ראשון זו נראית הגדרה טובה, בפועל זה מאוד טריקי. כשמסתכלים טוב לא לוקחים אף אחד מההגדרות ברצינות עד הסוף. </w:t>
      </w:r>
      <w:r w:rsidRPr="009E5493">
        <w:rPr>
          <w:rFonts w:ascii="David" w:hAnsi="David" w:cs="David" w:hint="cs"/>
          <w:color w:val="FF0000"/>
          <w:sz w:val="24"/>
          <w:szCs w:val="24"/>
          <w:rtl/>
        </w:rPr>
        <w:t>למשל</w:t>
      </w:r>
      <w:r>
        <w:rPr>
          <w:rFonts w:ascii="David" w:hAnsi="David" w:cs="David" w:hint="cs"/>
          <w:sz w:val="24"/>
          <w:szCs w:val="24"/>
          <w:rtl/>
        </w:rPr>
        <w:t xml:space="preserve">, </w:t>
      </w:r>
      <w:r w:rsidRPr="00AA3867">
        <w:rPr>
          <w:rFonts w:ascii="David" w:hAnsi="David" w:cs="David" w:hint="cs"/>
          <w:sz w:val="24"/>
          <w:szCs w:val="24"/>
          <w:u w:val="single"/>
          <w:rtl/>
        </w:rPr>
        <w:t>ההיבט של החיים יחד</w:t>
      </w:r>
      <w:r>
        <w:rPr>
          <w:rFonts w:ascii="David" w:hAnsi="David" w:cs="David" w:hint="cs"/>
          <w:sz w:val="24"/>
          <w:szCs w:val="24"/>
          <w:rtl/>
        </w:rPr>
        <w:t xml:space="preserve">- כמה זמן צריך לחיות יחד? אין הגדרה ברורה כמעט באף חוק. </w:t>
      </w:r>
      <w:r w:rsidRPr="009E5493">
        <w:rPr>
          <w:rFonts w:ascii="David" w:hAnsi="David" w:cs="David" w:hint="cs"/>
          <w:b/>
          <w:bCs/>
          <w:sz w:val="24"/>
          <w:szCs w:val="24"/>
          <w:rtl/>
        </w:rPr>
        <w:t>גם הפסיקה לא מוכנה לתת כלל אצבע או חזקה</w:t>
      </w:r>
      <w:r>
        <w:rPr>
          <w:rFonts w:ascii="David" w:hAnsi="David" w:cs="David" w:hint="cs"/>
          <w:sz w:val="24"/>
          <w:szCs w:val="24"/>
          <w:rtl/>
        </w:rPr>
        <w:t xml:space="preserve">. מצב מביך שהחוק אומר חיים ביחד ולא אומר כמה שנים. </w:t>
      </w:r>
      <w:r w:rsidR="007413C5">
        <w:rPr>
          <w:rFonts w:ascii="David" w:hAnsi="David" w:cs="David" w:hint="cs"/>
          <w:sz w:val="24"/>
          <w:szCs w:val="24"/>
          <w:rtl/>
        </w:rPr>
        <w:t xml:space="preserve">בפרקטיקה כל מספר זוכה- אפילו מספרים נמוכים. יש פס"ד שבני הזוג אפילו לא חיו יחד, שכרו דירה ליד דירה ומדי פעם האישה ישנה אצלו וביהמ"ש הגדיר אותם כידועים בציבור. </w:t>
      </w:r>
      <w:r w:rsidR="007413C5" w:rsidRPr="007413C5">
        <w:rPr>
          <w:rFonts w:ascii="David" w:hAnsi="David" w:cs="David" w:hint="cs"/>
          <w:b/>
          <w:bCs/>
          <w:sz w:val="24"/>
          <w:szCs w:val="24"/>
          <w:rtl/>
        </w:rPr>
        <w:t>הרכיב הראשון מרוקן מתוכן אם לא אומרים כמה זמן</w:t>
      </w:r>
      <w:r w:rsidR="007413C5">
        <w:rPr>
          <w:rFonts w:ascii="David" w:hAnsi="David" w:cs="David" w:hint="cs"/>
          <w:sz w:val="24"/>
          <w:szCs w:val="24"/>
          <w:rtl/>
        </w:rPr>
        <w:t xml:space="preserve">. </w:t>
      </w:r>
    </w:p>
    <w:p w14:paraId="327F2E65" w14:textId="485E0D73" w:rsidR="007413C5" w:rsidRDefault="00AA3867" w:rsidP="007413C5">
      <w:pPr>
        <w:tabs>
          <w:tab w:val="left" w:pos="2762"/>
        </w:tabs>
        <w:jc w:val="both"/>
        <w:rPr>
          <w:rFonts w:ascii="David" w:hAnsi="David" w:cs="David"/>
          <w:sz w:val="24"/>
          <w:szCs w:val="24"/>
          <w:rtl/>
        </w:rPr>
      </w:pPr>
      <w:r w:rsidRPr="009E5493">
        <w:rPr>
          <w:rFonts w:ascii="David" w:hAnsi="David" w:cs="David" w:hint="cs"/>
          <w:color w:val="FF0000"/>
          <w:sz w:val="24"/>
          <w:szCs w:val="24"/>
          <w:rtl/>
        </w:rPr>
        <w:t>למשל</w:t>
      </w:r>
      <w:r w:rsidRPr="00AA3867">
        <w:rPr>
          <w:rFonts w:ascii="David" w:hAnsi="David" w:cs="David" w:hint="cs"/>
          <w:sz w:val="24"/>
          <w:szCs w:val="24"/>
          <w:rtl/>
        </w:rPr>
        <w:t xml:space="preserve">, </w:t>
      </w:r>
      <w:r w:rsidR="002A5FE1" w:rsidRPr="00AA3867">
        <w:rPr>
          <w:rFonts w:ascii="David" w:hAnsi="David" w:cs="David" w:hint="cs"/>
          <w:sz w:val="24"/>
          <w:szCs w:val="24"/>
          <w:u w:val="single"/>
          <w:rtl/>
        </w:rPr>
        <w:t>רכיב 2-משק בית משותף-</w:t>
      </w:r>
      <w:r w:rsidR="002A5FE1">
        <w:rPr>
          <w:rFonts w:ascii="David" w:hAnsi="David" w:cs="David" w:hint="cs"/>
          <w:sz w:val="24"/>
          <w:szCs w:val="24"/>
          <w:rtl/>
        </w:rPr>
        <w:t xml:space="preserve"> מה זה אומר? האם צריך חשבון בנק? לא, הפסיקה אומרת שלא חייב חשבון בנק משותף כדי להיות ידוע בציבור. צריך קופה משותפת. אפשר שאחד ישלם חשמל והשני על הכבלים וביחד נוצרת קופה משותפת. </w:t>
      </w:r>
    </w:p>
    <w:p w14:paraId="19C1F069" w14:textId="258FDE20" w:rsidR="002A5FE1" w:rsidRDefault="00AA3867" w:rsidP="007413C5">
      <w:pPr>
        <w:tabs>
          <w:tab w:val="left" w:pos="2762"/>
        </w:tabs>
        <w:jc w:val="both"/>
        <w:rPr>
          <w:rFonts w:ascii="David" w:hAnsi="David" w:cs="David"/>
          <w:sz w:val="24"/>
          <w:szCs w:val="24"/>
          <w:rtl/>
        </w:rPr>
      </w:pPr>
      <w:r w:rsidRPr="009E5493">
        <w:rPr>
          <w:rFonts w:ascii="David" w:hAnsi="David" w:cs="David" w:hint="cs"/>
          <w:color w:val="FF0000"/>
          <w:sz w:val="24"/>
          <w:szCs w:val="24"/>
          <w:rtl/>
        </w:rPr>
        <w:t>למשל</w:t>
      </w:r>
      <w:r w:rsidRPr="00AA3867">
        <w:rPr>
          <w:rFonts w:ascii="David" w:hAnsi="David" w:cs="David" w:hint="cs"/>
          <w:sz w:val="24"/>
          <w:szCs w:val="24"/>
          <w:rtl/>
        </w:rPr>
        <w:t xml:space="preserve">, </w:t>
      </w:r>
      <w:r w:rsidR="002A5FE1" w:rsidRPr="00AA3867">
        <w:rPr>
          <w:rFonts w:ascii="David" w:hAnsi="David" w:cs="David" w:hint="cs"/>
          <w:sz w:val="24"/>
          <w:szCs w:val="24"/>
          <w:u w:val="single"/>
          <w:rtl/>
        </w:rPr>
        <w:t>רכיב 3-אינטימיות</w:t>
      </w:r>
      <w:r w:rsidR="002A5FE1">
        <w:rPr>
          <w:rFonts w:ascii="David" w:hAnsi="David" w:cs="David" w:hint="cs"/>
          <w:sz w:val="24"/>
          <w:szCs w:val="24"/>
          <w:rtl/>
        </w:rPr>
        <w:t xml:space="preserve">- האם </w:t>
      </w:r>
      <w:r w:rsidR="002A5FE1" w:rsidRPr="00AA3867">
        <w:rPr>
          <w:rFonts w:ascii="David" w:hAnsi="David" w:cs="David" w:hint="cs"/>
          <w:b/>
          <w:bCs/>
          <w:sz w:val="24"/>
          <w:szCs w:val="24"/>
          <w:rtl/>
        </w:rPr>
        <w:t>היעדר נאמנות מינית</w:t>
      </w:r>
      <w:r w:rsidR="002A5FE1">
        <w:rPr>
          <w:rFonts w:ascii="David" w:hAnsi="David" w:cs="David" w:hint="cs"/>
          <w:sz w:val="24"/>
          <w:szCs w:val="24"/>
          <w:rtl/>
        </w:rPr>
        <w:t xml:space="preserve"> יגדיר שהם לא ידועים בציבור? לא, גם בני זוג נשואים בוגדים. </w:t>
      </w:r>
      <w:r>
        <w:rPr>
          <w:rFonts w:ascii="David" w:hAnsi="David" w:cs="David" w:hint="cs"/>
          <w:sz w:val="24"/>
          <w:szCs w:val="24"/>
          <w:rtl/>
        </w:rPr>
        <w:t xml:space="preserve"> אי נאמנות= טענה על בגידה בביהמ"ש עשויה דווקא להגיד שהם כן ידועים בציבור. חשוב להם לא להיבגד, לשמור על זוגיות מונוגמית.</w:t>
      </w:r>
    </w:p>
    <w:p w14:paraId="1B4948C5" w14:textId="7F4E0C86" w:rsidR="00AA3867" w:rsidRDefault="00AA3867" w:rsidP="007413C5">
      <w:pPr>
        <w:tabs>
          <w:tab w:val="left" w:pos="2762"/>
        </w:tabs>
        <w:jc w:val="both"/>
        <w:rPr>
          <w:rFonts w:ascii="David" w:hAnsi="David" w:cs="David"/>
          <w:sz w:val="24"/>
          <w:szCs w:val="24"/>
          <w:rtl/>
        </w:rPr>
      </w:pPr>
      <w:r>
        <w:rPr>
          <w:rFonts w:ascii="David" w:hAnsi="David" w:cs="David" w:hint="cs"/>
          <w:sz w:val="24"/>
          <w:szCs w:val="24"/>
          <w:rtl/>
        </w:rPr>
        <w:lastRenderedPageBreak/>
        <w:t xml:space="preserve">האם חייבים </w:t>
      </w:r>
      <w:r w:rsidRPr="00AA3867">
        <w:rPr>
          <w:rFonts w:ascii="David" w:hAnsi="David" w:cs="David" w:hint="cs"/>
          <w:b/>
          <w:bCs/>
          <w:sz w:val="24"/>
          <w:szCs w:val="24"/>
          <w:rtl/>
        </w:rPr>
        <w:t>לקיים יחסי מין</w:t>
      </w:r>
      <w:r>
        <w:rPr>
          <w:rFonts w:ascii="David" w:hAnsi="David" w:cs="David" w:hint="cs"/>
          <w:sz w:val="24"/>
          <w:szCs w:val="24"/>
          <w:rtl/>
        </w:rPr>
        <w:t>? האם צריך להוכיח קיום יחסי אישות? נניח אנשים שחיו יחד אבל בהמשך חיו בחדרים נפרדים- בפסיקה הם עדיין נחשבים ידועים בציבור. הסיפור של האינטימיות אנחנו מבינים מה יהיה ומה לא יהיה. צריך אינטימיות כלשהי, אבל ההגדרה חמקמקה.</w:t>
      </w:r>
    </w:p>
    <w:p w14:paraId="7043779F" w14:textId="03C2D750" w:rsidR="00AA3867" w:rsidRDefault="00AA3867" w:rsidP="007413C5">
      <w:pPr>
        <w:tabs>
          <w:tab w:val="left" w:pos="2762"/>
        </w:tabs>
        <w:jc w:val="both"/>
        <w:rPr>
          <w:rFonts w:ascii="David" w:hAnsi="David" w:cs="David"/>
          <w:sz w:val="24"/>
          <w:szCs w:val="24"/>
          <w:rtl/>
        </w:rPr>
      </w:pPr>
      <w:r w:rsidRPr="00AA3867">
        <w:rPr>
          <w:rFonts w:ascii="David" w:hAnsi="David" w:cs="David" w:hint="cs"/>
          <w:color w:val="FF0000"/>
          <w:sz w:val="24"/>
          <w:szCs w:val="24"/>
          <w:rtl/>
        </w:rPr>
        <w:t>למשל</w:t>
      </w:r>
      <w:r>
        <w:rPr>
          <w:rFonts w:ascii="David" w:hAnsi="David" w:cs="David" w:hint="cs"/>
          <w:sz w:val="24"/>
          <w:szCs w:val="24"/>
          <w:rtl/>
        </w:rPr>
        <w:t xml:space="preserve">, </w:t>
      </w:r>
      <w:r w:rsidRPr="00AA3867">
        <w:rPr>
          <w:rFonts w:ascii="David" w:hAnsi="David" w:cs="David" w:hint="cs"/>
          <w:sz w:val="24"/>
          <w:szCs w:val="24"/>
          <w:u w:val="single"/>
          <w:rtl/>
        </w:rPr>
        <w:t>רכיב 4 של הצגה חברתית</w:t>
      </w:r>
      <w:r>
        <w:rPr>
          <w:rFonts w:ascii="David" w:hAnsi="David" w:cs="David" w:hint="cs"/>
          <w:sz w:val="24"/>
          <w:szCs w:val="24"/>
          <w:rtl/>
        </w:rPr>
        <w:t xml:space="preserve">- היה שינוי מעניין בפסיקה. </w:t>
      </w:r>
      <w:r w:rsidRPr="00AA3867">
        <w:rPr>
          <w:rFonts w:ascii="David" w:hAnsi="David" w:cs="David" w:hint="cs"/>
          <w:sz w:val="24"/>
          <w:szCs w:val="24"/>
          <w:u w:val="single"/>
          <w:rtl/>
        </w:rPr>
        <w:t>בעבר</w:t>
      </w:r>
      <w:r>
        <w:rPr>
          <w:rFonts w:ascii="David" w:hAnsi="David" w:cs="David" w:hint="cs"/>
          <w:sz w:val="24"/>
          <w:szCs w:val="24"/>
          <w:rtl/>
        </w:rPr>
        <w:t xml:space="preserve">, הייתה דעה בפסיקה שאמרה ידועים בציבור כנשואים. כולם חווים אותם כנשואים. הם ידועים בציבור כזוג קבוע, מוזמנים לחתונות כזוג, טסים יחד לחו"ל לחופשה, לא מחרישים את הקשר. בזמן האחרון יש התחלה של פסקי דין [פסק דין לא סופי] שדרישת הפומביות לא צריכה להיות עד הסוף. גם אם אנשים לא מוכרים מאוד אך בחוויה הסובייקטיבית האישית רואים אותם כך אז זה מספיק. </w:t>
      </w:r>
    </w:p>
    <w:p w14:paraId="64CAD906" w14:textId="251F78BB" w:rsidR="00CB32CC" w:rsidRDefault="00CB32CC" w:rsidP="007413C5">
      <w:pPr>
        <w:tabs>
          <w:tab w:val="left" w:pos="2762"/>
        </w:tabs>
        <w:jc w:val="both"/>
        <w:rPr>
          <w:rFonts w:ascii="David" w:hAnsi="David" w:cs="David"/>
          <w:sz w:val="24"/>
          <w:szCs w:val="24"/>
          <w:rtl/>
        </w:rPr>
      </w:pPr>
      <w:r>
        <w:rPr>
          <w:rFonts w:ascii="David" w:hAnsi="David" w:cs="David" w:hint="cs"/>
          <w:sz w:val="24"/>
          <w:szCs w:val="24"/>
          <w:rtl/>
        </w:rPr>
        <w:t xml:space="preserve">ההתפתחות: מוכר בציבור כנשוי, מוכר בציבור כידוע בציבור, זלג לעניין של גם בלי הכרה פומבית רחבה. </w:t>
      </w:r>
    </w:p>
    <w:p w14:paraId="34451EE4" w14:textId="68C952EA" w:rsidR="00567154" w:rsidRDefault="00567154" w:rsidP="000A5B2C">
      <w:pPr>
        <w:tabs>
          <w:tab w:val="left" w:pos="2762"/>
        </w:tabs>
        <w:jc w:val="both"/>
        <w:rPr>
          <w:rFonts w:ascii="David" w:hAnsi="David" w:cs="David"/>
          <w:sz w:val="24"/>
          <w:szCs w:val="24"/>
          <w:rtl/>
        </w:rPr>
      </w:pPr>
      <w:r w:rsidRPr="00567154">
        <w:rPr>
          <w:rFonts w:ascii="David" w:hAnsi="David" w:cs="David" w:hint="cs"/>
          <w:b/>
          <w:bCs/>
          <w:sz w:val="24"/>
          <w:szCs w:val="24"/>
          <w:rtl/>
        </w:rPr>
        <w:t>בנושא הזה כולם רלוונטיים- פסולי חיתון מוחלט ויחסי</w:t>
      </w:r>
      <w:r>
        <w:rPr>
          <w:rFonts w:ascii="David" w:hAnsi="David" w:cs="David" w:hint="cs"/>
          <w:sz w:val="24"/>
          <w:szCs w:val="24"/>
          <w:rtl/>
        </w:rPr>
        <w:t xml:space="preserve">. </w:t>
      </w:r>
      <w:r w:rsidR="00BD6B77">
        <w:rPr>
          <w:rFonts w:ascii="David" w:hAnsi="David" w:cs="David" w:hint="cs"/>
          <w:sz w:val="24"/>
          <w:szCs w:val="24"/>
          <w:rtl/>
        </w:rPr>
        <w:t>בני זוג מאותו מין, יהודי ולא יהודי- המקרה שרוב הסיכויים שהם לא התחתנו לא כי דחו את המוסד, אלא כי לא יכלו. שם יש הצדקה להפעלה רחבה של ידועים בציבור. לעומת, מי שהייתה להם ברירה להתחתן ואז עולות שאלות למה לא התחתנו- בגלל הרב או בגלל המחויבות וכו'.</w:t>
      </w:r>
    </w:p>
    <w:p w14:paraId="0E7EB8F9" w14:textId="7F6C7B33" w:rsidR="000A5B2C" w:rsidRDefault="004438F8" w:rsidP="000A5B2C">
      <w:pPr>
        <w:tabs>
          <w:tab w:val="left" w:pos="2762"/>
        </w:tabs>
        <w:jc w:val="both"/>
        <w:rPr>
          <w:rFonts w:ascii="David" w:hAnsi="David" w:cs="David"/>
          <w:sz w:val="24"/>
          <w:szCs w:val="24"/>
          <w:rtl/>
        </w:rPr>
      </w:pPr>
      <w:r>
        <w:rPr>
          <w:rFonts w:ascii="David" w:hAnsi="David" w:cs="David" w:hint="cs"/>
          <w:sz w:val="24"/>
          <w:szCs w:val="24"/>
          <w:rtl/>
        </w:rPr>
        <w:t>על הנייר יש הגדרה יפה של ידוע בציבור בפסיקה, בפועל יש הרבה מרחב הכחשה ועמימות לביהמ"ש [הרבה שיקול דעת] אבל לצד שיקול הדעת המגמה הכללית היא לכיוון הרחבת המוסד והכללת הרבה אנשים כידועים בציבור, מעבר למה שמקובל בעולם.</w:t>
      </w:r>
    </w:p>
    <w:p w14:paraId="18685056" w14:textId="77777777" w:rsidR="004438F8" w:rsidRDefault="004438F8" w:rsidP="000A5B2C">
      <w:pPr>
        <w:tabs>
          <w:tab w:val="left" w:pos="2762"/>
        </w:tabs>
        <w:jc w:val="both"/>
        <w:rPr>
          <w:rFonts w:ascii="David" w:hAnsi="David" w:cs="David"/>
          <w:b/>
          <w:bCs/>
          <w:sz w:val="24"/>
          <w:szCs w:val="24"/>
          <w:u w:val="single"/>
          <w:rtl/>
        </w:rPr>
      </w:pPr>
    </w:p>
    <w:p w14:paraId="7FBF5C1E" w14:textId="7C4A1AAF" w:rsidR="004438F8" w:rsidRDefault="004438F8" w:rsidP="000A5B2C">
      <w:pPr>
        <w:tabs>
          <w:tab w:val="left" w:pos="2762"/>
        </w:tabs>
        <w:jc w:val="both"/>
        <w:rPr>
          <w:rFonts w:ascii="David" w:hAnsi="David" w:cs="David"/>
          <w:b/>
          <w:bCs/>
          <w:sz w:val="24"/>
          <w:szCs w:val="24"/>
          <w:u w:val="single"/>
          <w:rtl/>
        </w:rPr>
      </w:pPr>
      <w:r w:rsidRPr="004438F8">
        <w:rPr>
          <w:rFonts w:ascii="David" w:hAnsi="David" w:cs="David" w:hint="cs"/>
          <w:b/>
          <w:bCs/>
          <w:sz w:val="24"/>
          <w:szCs w:val="24"/>
          <w:u w:val="single"/>
          <w:shd w:val="clear" w:color="auto" w:fill="FBE4D5" w:themeFill="accent2" w:themeFillTint="33"/>
          <w:rtl/>
        </w:rPr>
        <w:t>הזכויות שמ</w:t>
      </w:r>
      <w:r w:rsidR="00BE1F72">
        <w:rPr>
          <w:rFonts w:ascii="David" w:hAnsi="David" w:cs="David" w:hint="cs"/>
          <w:b/>
          <w:bCs/>
          <w:sz w:val="24"/>
          <w:szCs w:val="24"/>
          <w:u w:val="single"/>
          <w:shd w:val="clear" w:color="auto" w:fill="FBE4D5" w:themeFill="accent2" w:themeFillTint="33"/>
          <w:rtl/>
        </w:rPr>
        <w:t>גיעות</w:t>
      </w:r>
      <w:r w:rsidRPr="004438F8">
        <w:rPr>
          <w:rFonts w:ascii="David" w:hAnsi="David" w:cs="David" w:hint="cs"/>
          <w:b/>
          <w:bCs/>
          <w:sz w:val="24"/>
          <w:szCs w:val="24"/>
          <w:u w:val="single"/>
          <w:shd w:val="clear" w:color="auto" w:fill="FBE4D5" w:themeFill="accent2" w:themeFillTint="33"/>
          <w:rtl/>
        </w:rPr>
        <w:t xml:space="preserve"> </w:t>
      </w:r>
      <w:r w:rsidR="00BE1F72">
        <w:rPr>
          <w:rFonts w:ascii="David" w:hAnsi="David" w:cs="David" w:hint="cs"/>
          <w:b/>
          <w:bCs/>
          <w:sz w:val="24"/>
          <w:szCs w:val="24"/>
          <w:u w:val="single"/>
          <w:shd w:val="clear" w:color="auto" w:fill="FBE4D5" w:themeFill="accent2" w:themeFillTint="33"/>
          <w:rtl/>
        </w:rPr>
        <w:t>ל</w:t>
      </w:r>
      <w:r w:rsidRPr="004438F8">
        <w:rPr>
          <w:rFonts w:ascii="David" w:hAnsi="David" w:cs="David" w:hint="cs"/>
          <w:b/>
          <w:bCs/>
          <w:sz w:val="24"/>
          <w:szCs w:val="24"/>
          <w:u w:val="single"/>
          <w:shd w:val="clear" w:color="auto" w:fill="FBE4D5" w:themeFill="accent2" w:themeFillTint="33"/>
          <w:rtl/>
        </w:rPr>
        <w:t>ידועים בציבור</w:t>
      </w:r>
    </w:p>
    <w:p w14:paraId="69E619D4" w14:textId="2E7F334C" w:rsidR="004438F8" w:rsidRDefault="004438F8" w:rsidP="004438F8">
      <w:pPr>
        <w:pStyle w:val="a7"/>
        <w:numPr>
          <w:ilvl w:val="0"/>
          <w:numId w:val="133"/>
        </w:numPr>
        <w:tabs>
          <w:tab w:val="left" w:pos="2762"/>
        </w:tabs>
        <w:jc w:val="both"/>
        <w:rPr>
          <w:rFonts w:ascii="David" w:hAnsi="David" w:cs="David"/>
          <w:sz w:val="24"/>
          <w:szCs w:val="24"/>
        </w:rPr>
      </w:pPr>
      <w:r w:rsidRPr="00D25A02">
        <w:rPr>
          <w:rFonts w:ascii="David" w:hAnsi="David" w:cs="David" w:hint="cs"/>
          <w:b/>
          <w:bCs/>
          <w:sz w:val="24"/>
          <w:szCs w:val="24"/>
          <w:u w:val="single"/>
          <w:rtl/>
        </w:rPr>
        <w:t>זכויות כלפי צדדים שלישיים</w:t>
      </w:r>
      <w:r>
        <w:rPr>
          <w:rFonts w:ascii="David" w:hAnsi="David" w:cs="David" w:hint="cs"/>
          <w:sz w:val="24"/>
          <w:szCs w:val="24"/>
          <w:rtl/>
        </w:rPr>
        <w:t xml:space="preserve">- </w:t>
      </w:r>
    </w:p>
    <w:p w14:paraId="60DFB2B0" w14:textId="7D95592F" w:rsidR="00BE1F72" w:rsidRDefault="00BE1F72" w:rsidP="00BE1F72">
      <w:pPr>
        <w:tabs>
          <w:tab w:val="left" w:pos="2762"/>
        </w:tabs>
        <w:jc w:val="both"/>
        <w:rPr>
          <w:rFonts w:ascii="David" w:hAnsi="David" w:cs="David"/>
          <w:sz w:val="24"/>
          <w:szCs w:val="24"/>
          <w:rtl/>
        </w:rPr>
      </w:pPr>
      <w:r>
        <w:rPr>
          <w:rFonts w:ascii="David" w:hAnsi="David" w:cs="David" w:hint="cs"/>
          <w:sz w:val="24"/>
          <w:szCs w:val="24"/>
          <w:rtl/>
        </w:rPr>
        <w:t xml:space="preserve">יש בישראל סדרה רחבה של חוקים, שבהם המחוקק כותב "נשוי לרבות ידוע בציבור". חוקים טיפוסיים- חוק ביטוח לאומי, חוקים שעוסקים בפנסיה. בחוקים יהיה כתוב במפורש שנשוי כולל ידוע בציבור. בד"כ חוקים בעלי גוון סוציאלי. גם בחוק הירושה. לא בכל החוקים. </w:t>
      </w:r>
      <w:r w:rsidRPr="00BE1F72">
        <w:rPr>
          <w:rFonts w:ascii="David" w:hAnsi="David" w:cs="David" w:hint="cs"/>
          <w:b/>
          <w:bCs/>
          <w:sz w:val="24"/>
          <w:szCs w:val="24"/>
          <w:rtl/>
        </w:rPr>
        <w:t>מתעוררת השאלה מה קורה בחוק שבו זה לא קיים?</w:t>
      </w:r>
      <w:r>
        <w:rPr>
          <w:rFonts w:ascii="David" w:hAnsi="David" w:cs="David" w:hint="cs"/>
          <w:b/>
          <w:bCs/>
          <w:sz w:val="24"/>
          <w:szCs w:val="24"/>
          <w:rtl/>
        </w:rPr>
        <w:t xml:space="preserve"> </w:t>
      </w:r>
      <w:r>
        <w:rPr>
          <w:rFonts w:ascii="David" w:hAnsi="David" w:cs="David" w:hint="cs"/>
          <w:sz w:val="24"/>
          <w:szCs w:val="24"/>
          <w:rtl/>
        </w:rPr>
        <w:t>למשל פקודת הראיות, לא כתוב שנשוי כולל ידוע בציבור.</w:t>
      </w:r>
    </w:p>
    <w:p w14:paraId="658B6106" w14:textId="1CC055A1" w:rsidR="00BE1F72" w:rsidRDefault="00BE1F72" w:rsidP="00BE1F72">
      <w:pPr>
        <w:tabs>
          <w:tab w:val="left" w:pos="2762"/>
        </w:tabs>
        <w:jc w:val="both"/>
        <w:rPr>
          <w:rFonts w:ascii="David" w:hAnsi="David" w:cs="David"/>
          <w:sz w:val="24"/>
          <w:szCs w:val="24"/>
          <w:rtl/>
        </w:rPr>
      </w:pPr>
      <w:r>
        <w:rPr>
          <w:rFonts w:ascii="David" w:hAnsi="David" w:cs="David" w:hint="cs"/>
          <w:sz w:val="24"/>
          <w:szCs w:val="24"/>
          <w:rtl/>
        </w:rPr>
        <w:t xml:space="preserve">היה שינוי בפסיקה: </w:t>
      </w:r>
      <w:r w:rsidRPr="00B73D56">
        <w:rPr>
          <w:rFonts w:ascii="David" w:hAnsi="David" w:cs="David" w:hint="cs"/>
          <w:b/>
          <w:bCs/>
          <w:sz w:val="24"/>
          <w:szCs w:val="24"/>
          <w:u w:val="single"/>
          <w:rtl/>
        </w:rPr>
        <w:t xml:space="preserve">עד פס"ד </w:t>
      </w:r>
      <w:r w:rsidR="009C090E">
        <w:rPr>
          <w:rFonts w:ascii="David" w:hAnsi="David" w:cs="David" w:hint="cs"/>
          <w:b/>
          <w:bCs/>
          <w:sz w:val="24"/>
          <w:szCs w:val="24"/>
          <w:u w:val="single"/>
          <w:rtl/>
        </w:rPr>
        <w:t>לינדורן</w:t>
      </w:r>
      <w:r w:rsidRPr="00B73D56">
        <w:rPr>
          <w:rFonts w:ascii="David" w:hAnsi="David" w:cs="David" w:hint="cs"/>
          <w:b/>
          <w:bCs/>
          <w:sz w:val="24"/>
          <w:szCs w:val="24"/>
          <w:u w:val="single"/>
          <w:rtl/>
        </w:rPr>
        <w:t xml:space="preserve"> נ' </w:t>
      </w:r>
      <w:r w:rsidR="009C090E">
        <w:rPr>
          <w:rFonts w:ascii="David" w:hAnsi="David" w:cs="David" w:hint="cs"/>
          <w:b/>
          <w:bCs/>
          <w:sz w:val="24"/>
          <w:szCs w:val="24"/>
          <w:u w:val="single"/>
          <w:rtl/>
        </w:rPr>
        <w:t>קרנית</w:t>
      </w:r>
      <w:r>
        <w:rPr>
          <w:rFonts w:ascii="David" w:hAnsi="David" w:cs="David" w:hint="cs"/>
          <w:sz w:val="24"/>
          <w:szCs w:val="24"/>
          <w:rtl/>
        </w:rPr>
        <w:t xml:space="preserve">- הפסיקה הייתה מאוד מצמצמת. המחוקק לא מתבייש לכלול ידוע בציבור. אם כתוב בעל ואישה, בן זוג, זה לא כולל ידוע בציבור. </w:t>
      </w:r>
      <w:r w:rsidRPr="00BE1F72">
        <w:rPr>
          <w:rFonts w:ascii="David" w:hAnsi="David" w:cs="David" w:hint="cs"/>
          <w:b/>
          <w:bCs/>
          <w:sz w:val="24"/>
          <w:szCs w:val="24"/>
          <w:rtl/>
        </w:rPr>
        <w:t>צריך קביעה מפורשת בחוק כדי לכלול ידועים בציבור</w:t>
      </w:r>
      <w:r>
        <w:rPr>
          <w:rFonts w:ascii="David" w:hAnsi="David" w:cs="David" w:hint="cs"/>
          <w:sz w:val="24"/>
          <w:szCs w:val="24"/>
          <w:rtl/>
        </w:rPr>
        <w:t xml:space="preserve">. זה הוביל הרבה פעמים לתוצאות שנראות אקראיות. למשל, חוק פיצוי תאונות דרכים יש רשימה של אנשים שצריך לפצות אם פגעת בקרוב משפחה, אחד מהם "בן זוג". לא היה כתוב ידוע בציבור ולכן הפסיקה עד פס"ד שידוע בציבור לא מקבל פיצוי כי החוק לא כלל מפורשות "ידוע בציבור". </w:t>
      </w:r>
    </w:p>
    <w:p w14:paraId="17FB112D" w14:textId="05345088" w:rsidR="00BE1F72" w:rsidRDefault="00BE1F72" w:rsidP="00BE1F72">
      <w:pPr>
        <w:tabs>
          <w:tab w:val="left" w:pos="2762"/>
        </w:tabs>
        <w:jc w:val="both"/>
        <w:rPr>
          <w:rFonts w:ascii="David" w:hAnsi="David" w:cs="David"/>
          <w:sz w:val="24"/>
          <w:szCs w:val="24"/>
          <w:rtl/>
        </w:rPr>
      </w:pPr>
      <w:r w:rsidRPr="001370B8">
        <w:rPr>
          <w:rFonts w:ascii="David" w:hAnsi="David" w:cs="David" w:hint="cs"/>
          <w:sz w:val="24"/>
          <w:szCs w:val="24"/>
          <w:u w:val="single"/>
          <w:rtl/>
        </w:rPr>
        <w:t>יש שני חוקים שעוסקים בפנסיות</w:t>
      </w:r>
      <w:r>
        <w:rPr>
          <w:rFonts w:ascii="David" w:hAnsi="David" w:cs="David" w:hint="cs"/>
          <w:sz w:val="24"/>
          <w:szCs w:val="24"/>
          <w:rtl/>
        </w:rPr>
        <w:t xml:space="preserve">: חוק </w:t>
      </w:r>
      <w:r w:rsidR="002269E8">
        <w:rPr>
          <w:rFonts w:ascii="David" w:hAnsi="David" w:cs="David" w:hint="cs"/>
          <w:sz w:val="24"/>
          <w:szCs w:val="24"/>
          <w:rtl/>
        </w:rPr>
        <w:t xml:space="preserve">שעוסק בפנסיות של עובדי ציבור רגילים ובו היה כתוב במפורש שמי שזכאי לפנסיה הוא גם ידוע בציבור; יש חוק שעוסק בפנסיות של אנשים חשובים מאוד [שופטים, דיינים וכו'] ובו לא מופיע ידוע בציבור. יו"ר הכנסת לוי לא התחתן והייתה לו ידועה בציבור. כאשר הוא נפטר, הידועה בציבור שלו רצתה לקבל את הפנסיה התקציבית שלו. זה הגיע עד לביהמ"ש העליון לדיון נוסף והוחלט שלא מרחיבים את הכתוב בחוק. היא לא תקבל את הפנסיה כי לא כתוב בחוק גם "ידוע בציבור". </w:t>
      </w:r>
    </w:p>
    <w:p w14:paraId="43023777" w14:textId="7D24F475" w:rsidR="004E1367" w:rsidRDefault="004E1367" w:rsidP="00BE1F72">
      <w:pPr>
        <w:tabs>
          <w:tab w:val="left" w:pos="2762"/>
        </w:tabs>
        <w:jc w:val="both"/>
        <w:rPr>
          <w:rFonts w:ascii="David" w:hAnsi="David" w:cs="David"/>
          <w:sz w:val="24"/>
          <w:szCs w:val="24"/>
          <w:rtl/>
        </w:rPr>
      </w:pPr>
      <w:r w:rsidRPr="00560522">
        <w:rPr>
          <w:rFonts w:ascii="David" w:hAnsi="David" w:cs="David" w:hint="cs"/>
          <w:b/>
          <w:bCs/>
          <w:sz w:val="24"/>
          <w:szCs w:val="24"/>
          <w:rtl/>
        </w:rPr>
        <w:t>באימוץ</w:t>
      </w:r>
      <w:r>
        <w:rPr>
          <w:rFonts w:ascii="David" w:hAnsi="David" w:cs="David" w:hint="cs"/>
          <w:sz w:val="24"/>
          <w:szCs w:val="24"/>
          <w:rtl/>
        </w:rPr>
        <w:t xml:space="preserve"> לא כתבו ידוע בציבור, </w:t>
      </w:r>
      <w:r w:rsidRPr="00560522">
        <w:rPr>
          <w:rFonts w:ascii="David" w:hAnsi="David" w:cs="David" w:hint="cs"/>
          <w:b/>
          <w:bCs/>
          <w:sz w:val="24"/>
          <w:szCs w:val="24"/>
          <w:rtl/>
        </w:rPr>
        <w:t>דיני ראיות</w:t>
      </w:r>
      <w:r>
        <w:rPr>
          <w:rFonts w:ascii="David" w:hAnsi="David" w:cs="David" w:hint="cs"/>
          <w:sz w:val="24"/>
          <w:szCs w:val="24"/>
          <w:rtl/>
        </w:rPr>
        <w:t xml:space="preserve"> לא כתבו שידוע בציבור לא יכול להעיד נגד בן זוגו. המחוקק לא הרחיב את זה. לא רק כאשר היה כתוב בעל ואישה, אלא אפילו כשהיה כתוב בן זוג.</w:t>
      </w:r>
    </w:p>
    <w:p w14:paraId="0DC3188E" w14:textId="1AF8F61D" w:rsidR="004E1367" w:rsidRDefault="004E1367" w:rsidP="00BE1F72">
      <w:pPr>
        <w:tabs>
          <w:tab w:val="left" w:pos="2762"/>
        </w:tabs>
        <w:jc w:val="both"/>
        <w:rPr>
          <w:rFonts w:ascii="David" w:hAnsi="David" w:cs="David"/>
          <w:sz w:val="24"/>
          <w:szCs w:val="24"/>
          <w:rtl/>
        </w:rPr>
      </w:pPr>
      <w:r w:rsidRPr="00D25A02">
        <w:rPr>
          <w:rFonts w:ascii="David" w:hAnsi="David" w:cs="David" w:hint="cs"/>
          <w:b/>
          <w:bCs/>
          <w:sz w:val="24"/>
          <w:szCs w:val="24"/>
          <w:u w:val="single"/>
          <w:shd w:val="clear" w:color="auto" w:fill="D9E2F3" w:themeFill="accent1" w:themeFillTint="33"/>
          <w:rtl/>
        </w:rPr>
        <w:t>פס"ד לינדורן נ' קרנית</w:t>
      </w:r>
      <w:r>
        <w:rPr>
          <w:rFonts w:ascii="David" w:hAnsi="David" w:cs="David" w:hint="cs"/>
          <w:sz w:val="24"/>
          <w:szCs w:val="24"/>
          <w:rtl/>
        </w:rPr>
        <w:t xml:space="preserve">- פסק הדין עוסק בתאונות דרכים. </w:t>
      </w:r>
      <w:r w:rsidR="00825221">
        <w:rPr>
          <w:rFonts w:ascii="David" w:hAnsi="David" w:cs="David" w:hint="cs"/>
          <w:sz w:val="24"/>
          <w:szCs w:val="24"/>
          <w:rtl/>
        </w:rPr>
        <w:t>היו 2 פסקי דין מחוזיים שעסקו בנושא של תאונות דרכים. נפגע אדם שהי</w:t>
      </w:r>
      <w:r w:rsidR="0082328D">
        <w:rPr>
          <w:rFonts w:ascii="David" w:hAnsi="David" w:cs="David" w:hint="cs"/>
          <w:sz w:val="24"/>
          <w:szCs w:val="24"/>
          <w:rtl/>
        </w:rPr>
        <w:t>ית</w:t>
      </w:r>
      <w:r w:rsidR="00825221">
        <w:rPr>
          <w:rFonts w:ascii="David" w:hAnsi="David" w:cs="David" w:hint="cs"/>
          <w:sz w:val="24"/>
          <w:szCs w:val="24"/>
          <w:rtl/>
        </w:rPr>
        <w:t>ה לו ידוע</w:t>
      </w:r>
      <w:r w:rsidR="0082328D">
        <w:rPr>
          <w:rFonts w:ascii="David" w:hAnsi="David" w:cs="David" w:hint="cs"/>
          <w:sz w:val="24"/>
          <w:szCs w:val="24"/>
          <w:rtl/>
        </w:rPr>
        <w:t>ה</w:t>
      </w:r>
      <w:r w:rsidR="00825221">
        <w:rPr>
          <w:rFonts w:ascii="David" w:hAnsi="David" w:cs="David" w:hint="cs"/>
          <w:sz w:val="24"/>
          <w:szCs w:val="24"/>
          <w:rtl/>
        </w:rPr>
        <w:t xml:space="preserve"> בציבור. ב</w:t>
      </w:r>
      <w:r w:rsidR="00BB7DFF">
        <w:rPr>
          <w:rFonts w:ascii="David" w:hAnsi="David" w:cs="David" w:hint="cs"/>
          <w:sz w:val="24"/>
          <w:szCs w:val="24"/>
          <w:rtl/>
        </w:rPr>
        <w:t xml:space="preserve">מקרה </w:t>
      </w:r>
      <w:r w:rsidR="00825221">
        <w:rPr>
          <w:rFonts w:ascii="David" w:hAnsi="David" w:cs="David" w:hint="cs"/>
          <w:sz w:val="24"/>
          <w:szCs w:val="24"/>
          <w:rtl/>
        </w:rPr>
        <w:t>אחד ביהמ"ש המשיך את ההלכה הקודמת ואומר שלא מגיע פיצוי; ב</w:t>
      </w:r>
      <w:r w:rsidR="00BB7DFF">
        <w:rPr>
          <w:rFonts w:ascii="David" w:hAnsi="David" w:cs="David" w:hint="cs"/>
          <w:sz w:val="24"/>
          <w:szCs w:val="24"/>
          <w:rtl/>
        </w:rPr>
        <w:t xml:space="preserve">מקרה </w:t>
      </w:r>
      <w:r w:rsidR="00825221">
        <w:rPr>
          <w:rFonts w:ascii="David" w:hAnsi="David" w:cs="David" w:hint="cs"/>
          <w:sz w:val="24"/>
          <w:szCs w:val="24"/>
          <w:rtl/>
        </w:rPr>
        <w:t>שני ביהמ"ש אומר שלאור חוקי היסוד שנחקקו ועקרון השוויון [זכות לא מנויה]</w:t>
      </w:r>
      <w:r w:rsidR="00C002B6">
        <w:rPr>
          <w:rFonts w:ascii="David" w:hAnsi="David" w:cs="David" w:hint="cs"/>
          <w:sz w:val="24"/>
          <w:szCs w:val="24"/>
          <w:rtl/>
        </w:rPr>
        <w:t xml:space="preserve"> מגיע פיצוי. </w:t>
      </w:r>
    </w:p>
    <w:p w14:paraId="54F16893" w14:textId="16355350" w:rsidR="00405BAF" w:rsidRDefault="00BB7DFF" w:rsidP="00BE1F72">
      <w:pPr>
        <w:tabs>
          <w:tab w:val="left" w:pos="2762"/>
        </w:tabs>
        <w:jc w:val="both"/>
        <w:rPr>
          <w:rFonts w:ascii="David" w:hAnsi="David" w:cs="David"/>
          <w:sz w:val="24"/>
          <w:szCs w:val="24"/>
          <w:rtl/>
        </w:rPr>
      </w:pPr>
      <w:r>
        <w:rPr>
          <w:rFonts w:ascii="David" w:hAnsi="David" w:cs="David" w:hint="cs"/>
          <w:sz w:val="24"/>
          <w:szCs w:val="24"/>
          <w:rtl/>
        </w:rPr>
        <w:t>שני פסקי הדין האלה מגיעים לעליון. כל פעם מערער עליהם מישהו אחר- חברת הביטוח וידועה בציבור שלא זכתה. מאחדים א</w:t>
      </w:r>
      <w:r w:rsidR="008A4FA2">
        <w:rPr>
          <w:rFonts w:ascii="David" w:hAnsi="David" w:cs="David" w:hint="cs"/>
          <w:sz w:val="24"/>
          <w:szCs w:val="24"/>
          <w:rtl/>
        </w:rPr>
        <w:t xml:space="preserve">ותם </w:t>
      </w:r>
      <w:r>
        <w:rPr>
          <w:rFonts w:ascii="David" w:hAnsi="David" w:cs="David" w:hint="cs"/>
          <w:sz w:val="24"/>
          <w:szCs w:val="24"/>
          <w:rtl/>
        </w:rPr>
        <w:t xml:space="preserve">להרכב של 5 שופטים. </w:t>
      </w:r>
      <w:r w:rsidRPr="00BB7DFF">
        <w:rPr>
          <w:rFonts w:ascii="David" w:hAnsi="David" w:cs="David" w:hint="cs"/>
          <w:b/>
          <w:bCs/>
          <w:sz w:val="24"/>
          <w:szCs w:val="24"/>
          <w:highlight w:val="green"/>
          <w:rtl/>
        </w:rPr>
        <w:t>השופט ברק</w:t>
      </w:r>
      <w:r>
        <w:rPr>
          <w:rFonts w:ascii="David" w:hAnsi="David" w:cs="David" w:hint="cs"/>
          <w:sz w:val="24"/>
          <w:szCs w:val="24"/>
          <w:rtl/>
        </w:rPr>
        <w:t xml:space="preserve"> כותב את פסק הדין המרכזי. לכאורה הוא אמור להתלהב מפסה"ד שאמר שלאור חו"י יש פיצוי. ברק עושה </w:t>
      </w:r>
      <w:r w:rsidRPr="003B08D1">
        <w:rPr>
          <w:rFonts w:ascii="David" w:hAnsi="David" w:cs="David" w:hint="cs"/>
          <w:b/>
          <w:bCs/>
          <w:sz w:val="24"/>
          <w:szCs w:val="24"/>
          <w:rtl/>
        </w:rPr>
        <w:t>פס"ד בנושא פרשנות</w:t>
      </w:r>
      <w:r w:rsidR="00962451">
        <w:rPr>
          <w:rFonts w:ascii="David" w:hAnsi="David" w:cs="David" w:hint="cs"/>
          <w:sz w:val="24"/>
          <w:szCs w:val="24"/>
          <w:rtl/>
        </w:rPr>
        <w:t>-</w:t>
      </w:r>
      <w:r>
        <w:rPr>
          <w:rFonts w:ascii="David" w:hAnsi="David" w:cs="David" w:hint="cs"/>
          <w:sz w:val="24"/>
          <w:szCs w:val="24"/>
          <w:rtl/>
        </w:rPr>
        <w:t xml:space="preserve"> </w:t>
      </w:r>
      <w:r w:rsidRPr="00962451">
        <w:rPr>
          <w:rFonts w:ascii="David" w:hAnsi="David" w:cs="David" w:hint="cs"/>
          <w:b/>
          <w:bCs/>
          <w:sz w:val="24"/>
          <w:szCs w:val="24"/>
          <w:rtl/>
        </w:rPr>
        <w:t>כתוב בחוק את המילה "בן זוג" ויש לפרש אותה</w:t>
      </w:r>
      <w:r>
        <w:rPr>
          <w:rFonts w:ascii="David" w:hAnsi="David" w:cs="David" w:hint="cs"/>
          <w:sz w:val="24"/>
          <w:szCs w:val="24"/>
          <w:rtl/>
        </w:rPr>
        <w:t xml:space="preserve"> </w:t>
      </w:r>
      <w:r w:rsidRPr="00CD1D75">
        <w:rPr>
          <w:rFonts w:ascii="David" w:hAnsi="David" w:cs="David" w:hint="cs"/>
          <w:b/>
          <w:bCs/>
          <w:sz w:val="24"/>
          <w:szCs w:val="24"/>
          <w:rtl/>
        </w:rPr>
        <w:t>האם היא כוללת רק נישואין או גם ידועים בציבור</w:t>
      </w:r>
      <w:r>
        <w:rPr>
          <w:rFonts w:ascii="David" w:hAnsi="David" w:cs="David" w:hint="cs"/>
          <w:sz w:val="24"/>
          <w:szCs w:val="24"/>
          <w:rtl/>
        </w:rPr>
        <w:t xml:space="preserve">. </w:t>
      </w:r>
      <w:r w:rsidR="00CB586D">
        <w:rPr>
          <w:rFonts w:ascii="David" w:hAnsi="David" w:cs="David" w:hint="cs"/>
          <w:sz w:val="24"/>
          <w:szCs w:val="24"/>
          <w:rtl/>
        </w:rPr>
        <w:t xml:space="preserve">שני שלבים - לשון החוק ותכלית. </w:t>
      </w:r>
      <w:r w:rsidR="00CB586D" w:rsidRPr="004B73C7">
        <w:rPr>
          <w:rFonts w:ascii="David" w:hAnsi="David" w:cs="David" w:hint="cs"/>
          <w:sz w:val="24"/>
          <w:szCs w:val="24"/>
          <w:u w:val="single"/>
          <w:rtl/>
        </w:rPr>
        <w:t>לפי המבחן הלשוני</w:t>
      </w:r>
      <w:r w:rsidR="00CB586D">
        <w:rPr>
          <w:rFonts w:ascii="David" w:hAnsi="David" w:cs="David" w:hint="cs"/>
          <w:sz w:val="24"/>
          <w:szCs w:val="24"/>
          <w:rtl/>
        </w:rPr>
        <w:t xml:space="preserve"> המילה בן זוג יכולה לסבול גם נשוי וגם ידוע בציבור. </w:t>
      </w:r>
      <w:r w:rsidR="00CB586D" w:rsidRPr="004B73C7">
        <w:rPr>
          <w:rFonts w:ascii="David" w:hAnsi="David" w:cs="David" w:hint="cs"/>
          <w:sz w:val="24"/>
          <w:szCs w:val="24"/>
          <w:u w:val="single"/>
          <w:rtl/>
        </w:rPr>
        <w:t>לפי התכלית</w:t>
      </w:r>
      <w:r w:rsidR="00CB586D">
        <w:rPr>
          <w:rFonts w:ascii="David" w:hAnsi="David" w:cs="David" w:hint="cs"/>
          <w:sz w:val="24"/>
          <w:szCs w:val="24"/>
          <w:rtl/>
        </w:rPr>
        <w:t>- למה חוק פיצוי לתאונות דרכים נותן לאדם נשוי פיצוי על כך שנפגע בן זוגו? בגלל הפגיעה הכלכלית [מפרנס], פגעתי בשירותי הבית שבן הזוג נותן, הפן הרגשי. כל הטיעונים האלה נכונים גם לידוע בציבור. לכן,</w:t>
      </w:r>
      <w:r w:rsidR="004850F9">
        <w:rPr>
          <w:rFonts w:ascii="David" w:hAnsi="David" w:cs="David" w:hint="cs"/>
          <w:sz w:val="24"/>
          <w:szCs w:val="24"/>
          <w:rtl/>
        </w:rPr>
        <w:t xml:space="preserve"> הוא לא הבטיח הבטחה שמעתה והלאה ידוע בציבור=נשוי. אלא </w:t>
      </w:r>
      <w:r w:rsidR="004850F9" w:rsidRPr="006B63CA">
        <w:rPr>
          <w:rFonts w:ascii="David" w:hAnsi="David" w:cs="David" w:hint="cs"/>
          <w:sz w:val="24"/>
          <w:szCs w:val="24"/>
          <w:shd w:val="clear" w:color="auto" w:fill="D9E2F3" w:themeFill="accent1" w:themeFillTint="33"/>
          <w:rtl/>
        </w:rPr>
        <w:t>המילה בן זוג יכולה לכלול את 2 המשמעויות ויש לבדוק את התכלית</w:t>
      </w:r>
      <w:r w:rsidR="004850F9">
        <w:rPr>
          <w:rFonts w:ascii="David" w:hAnsi="David" w:cs="David" w:hint="cs"/>
          <w:sz w:val="24"/>
          <w:szCs w:val="24"/>
          <w:rtl/>
        </w:rPr>
        <w:t xml:space="preserve">. </w:t>
      </w:r>
      <w:r w:rsidR="00817CCE">
        <w:rPr>
          <w:rFonts w:ascii="David" w:hAnsi="David" w:cs="David" w:hint="cs"/>
          <w:sz w:val="24"/>
          <w:szCs w:val="24"/>
          <w:rtl/>
        </w:rPr>
        <w:t xml:space="preserve">פסיקה יותר צנועה מהשופט במחוזי. </w:t>
      </w:r>
    </w:p>
    <w:p w14:paraId="17ECD447" w14:textId="329592B0" w:rsidR="00BB7DFF" w:rsidRDefault="00817CCE" w:rsidP="00BE1F72">
      <w:pPr>
        <w:tabs>
          <w:tab w:val="left" w:pos="2762"/>
        </w:tabs>
        <w:jc w:val="both"/>
        <w:rPr>
          <w:rFonts w:ascii="David" w:hAnsi="David" w:cs="David"/>
          <w:sz w:val="24"/>
          <w:szCs w:val="24"/>
          <w:rtl/>
        </w:rPr>
      </w:pPr>
      <w:r>
        <w:rPr>
          <w:rFonts w:ascii="David" w:hAnsi="David" w:cs="David" w:hint="cs"/>
          <w:sz w:val="24"/>
          <w:szCs w:val="24"/>
          <w:rtl/>
        </w:rPr>
        <w:lastRenderedPageBreak/>
        <w:t xml:space="preserve">ההרכב בפסק הדין הזה הוא הרכב מאוד שמרני. </w:t>
      </w:r>
      <w:r w:rsidR="00583EAF">
        <w:rPr>
          <w:rFonts w:ascii="David" w:hAnsi="David" w:cs="David" w:hint="cs"/>
          <w:sz w:val="24"/>
          <w:szCs w:val="24"/>
          <w:rtl/>
        </w:rPr>
        <w:t>בתקופה הזו הנשיא קובע את ההרכב, ברק קובע הרכב שמרני [</w:t>
      </w:r>
      <w:proofErr w:type="spellStart"/>
      <w:r w:rsidR="00583EAF">
        <w:rPr>
          <w:rFonts w:ascii="David" w:hAnsi="David" w:cs="David" w:hint="cs"/>
          <w:sz w:val="24"/>
          <w:szCs w:val="24"/>
          <w:rtl/>
        </w:rPr>
        <w:t>אנגלרד</w:t>
      </w:r>
      <w:proofErr w:type="spellEnd"/>
      <w:r w:rsidR="00583EAF">
        <w:rPr>
          <w:rFonts w:ascii="David" w:hAnsi="David" w:cs="David" w:hint="cs"/>
          <w:sz w:val="24"/>
          <w:szCs w:val="24"/>
          <w:rtl/>
        </w:rPr>
        <w:t xml:space="preserve">, אילן במינוי זמני, טירקל -שופטים דתיים]. </w:t>
      </w:r>
      <w:r w:rsidR="00405BAF">
        <w:rPr>
          <w:rFonts w:ascii="David" w:hAnsi="David" w:cs="David" w:hint="cs"/>
          <w:sz w:val="24"/>
          <w:szCs w:val="24"/>
          <w:rtl/>
        </w:rPr>
        <w:t xml:space="preserve">מדובר במקרה קל- גבר ואישה ידועים בציבור. פסק דין מאוד הגיוני של ברק. אילו היה מדובר בבני זוג מאותו מין לגבי אימוץ, ככל הנראה שהוא היה בוחר בהרכב אחר. </w:t>
      </w:r>
    </w:p>
    <w:p w14:paraId="2F29382A" w14:textId="15D001C3" w:rsidR="00405BAF" w:rsidRDefault="007207FB" w:rsidP="00BE1F72">
      <w:pPr>
        <w:tabs>
          <w:tab w:val="left" w:pos="2762"/>
        </w:tabs>
        <w:jc w:val="both"/>
        <w:rPr>
          <w:rFonts w:ascii="David" w:hAnsi="David" w:cs="David"/>
          <w:sz w:val="24"/>
          <w:szCs w:val="24"/>
          <w:rtl/>
        </w:rPr>
      </w:pPr>
      <w:r>
        <w:rPr>
          <w:rFonts w:ascii="David" w:hAnsi="David" w:cs="David" w:hint="cs"/>
          <w:sz w:val="24"/>
          <w:szCs w:val="24"/>
          <w:rtl/>
        </w:rPr>
        <w:t xml:space="preserve">אין דרך להסביר למה המחוקק נותן לאישה הזו פנסיה אבל לא פיצוי לגבי תאונות דרכים. </w:t>
      </w:r>
    </w:p>
    <w:p w14:paraId="67E05E98" w14:textId="3373617F" w:rsidR="007207FB" w:rsidRDefault="007207FB" w:rsidP="00BE1F72">
      <w:pPr>
        <w:tabs>
          <w:tab w:val="left" w:pos="2762"/>
        </w:tabs>
        <w:jc w:val="both"/>
        <w:rPr>
          <w:rFonts w:ascii="David" w:hAnsi="David" w:cs="David"/>
          <w:sz w:val="24"/>
          <w:szCs w:val="24"/>
          <w:rtl/>
        </w:rPr>
      </w:pPr>
      <w:r>
        <w:rPr>
          <w:rFonts w:ascii="David" w:hAnsi="David" w:cs="David" w:hint="cs"/>
          <w:sz w:val="24"/>
          <w:szCs w:val="24"/>
          <w:rtl/>
        </w:rPr>
        <w:t xml:space="preserve">היה פסק דין שעסק במס שבח- </w:t>
      </w:r>
      <w:r w:rsidRPr="003B464C">
        <w:rPr>
          <w:rFonts w:ascii="David" w:hAnsi="David" w:cs="David" w:hint="cs"/>
          <w:b/>
          <w:bCs/>
          <w:sz w:val="24"/>
          <w:szCs w:val="24"/>
          <w:u w:val="single"/>
          <w:shd w:val="clear" w:color="auto" w:fill="D9E2F3" w:themeFill="accent1" w:themeFillTint="33"/>
          <w:rtl/>
        </w:rPr>
        <w:t>פס"ד לבנון</w:t>
      </w:r>
      <w:r>
        <w:rPr>
          <w:rFonts w:ascii="David" w:hAnsi="David" w:cs="David" w:hint="cs"/>
          <w:sz w:val="24"/>
          <w:szCs w:val="24"/>
          <w:rtl/>
        </w:rPr>
        <w:t>- ברק עשה פרשנות תכליתית. לכאורה ניתן לומר שיש הבדל. מס שבח אפשר לומר "לך תתחתן" לעומת פיצוי תאונות דרכים, שמישהו מת ואז אין תמריץ.</w:t>
      </w:r>
    </w:p>
    <w:p w14:paraId="54B86145" w14:textId="3422AF30" w:rsidR="007207FB" w:rsidRDefault="007207FB" w:rsidP="007207FB">
      <w:pPr>
        <w:tabs>
          <w:tab w:val="left" w:pos="2762"/>
        </w:tabs>
        <w:jc w:val="both"/>
        <w:rPr>
          <w:rFonts w:ascii="David" w:hAnsi="David" w:cs="David"/>
          <w:sz w:val="24"/>
          <w:szCs w:val="24"/>
          <w:rtl/>
        </w:rPr>
      </w:pPr>
      <w:r w:rsidRPr="007207FB">
        <w:rPr>
          <w:rFonts w:ascii="David" w:hAnsi="David" w:cs="David" w:hint="cs"/>
          <w:b/>
          <w:bCs/>
          <w:sz w:val="24"/>
          <w:szCs w:val="24"/>
          <w:rtl/>
        </w:rPr>
        <w:t xml:space="preserve">מה קורה אם בחוק כתוב "איש ואישה", "בעל ואישה"? </w:t>
      </w:r>
      <w:r>
        <w:rPr>
          <w:rFonts w:ascii="David" w:hAnsi="David" w:cs="David" w:hint="cs"/>
          <w:sz w:val="24"/>
          <w:szCs w:val="24"/>
          <w:rtl/>
        </w:rPr>
        <w:t xml:space="preserve">מחד, פס"ד לינדורן עסק בחוק שכתוב "בן זוג". אם החוק יגיד בעל ואישה המבחן הלשוני יאמר אנשים נשואים. מאידך, ניתן לומר שמבחן תכליתי או רעיון של שוויון יקבל פרשנות כזו. בנוסף, אם לא מדובר בחוק סוציאלי. </w:t>
      </w:r>
      <w:r w:rsidRPr="00E6654B">
        <w:rPr>
          <w:rFonts w:ascii="David" w:hAnsi="David" w:cs="David" w:hint="cs"/>
          <w:color w:val="FF0000"/>
          <w:sz w:val="24"/>
          <w:szCs w:val="24"/>
          <w:rtl/>
        </w:rPr>
        <w:t xml:space="preserve">לדוגמה: </w:t>
      </w:r>
      <w:r>
        <w:rPr>
          <w:rFonts w:ascii="David" w:hAnsi="David" w:cs="David" w:hint="cs"/>
          <w:sz w:val="24"/>
          <w:szCs w:val="24"/>
          <w:rtl/>
        </w:rPr>
        <w:t xml:space="preserve">חוק אימוץ. ניתן לומר שהמחוקק היה חשוב לו שיהיו בעל ואישה, קשר שמעיד על מחויבות, מבקשים לאפשר רק לנשואים. </w:t>
      </w:r>
    </w:p>
    <w:p w14:paraId="7D916C4C" w14:textId="34CEA095" w:rsidR="0059201B" w:rsidRPr="0059201B" w:rsidRDefault="007207FB" w:rsidP="0059201B">
      <w:pPr>
        <w:pStyle w:val="a7"/>
        <w:numPr>
          <w:ilvl w:val="0"/>
          <w:numId w:val="93"/>
        </w:numPr>
        <w:tabs>
          <w:tab w:val="left" w:pos="2762"/>
        </w:tabs>
        <w:jc w:val="both"/>
        <w:rPr>
          <w:rFonts w:ascii="David" w:hAnsi="David" w:cs="David"/>
          <w:sz w:val="24"/>
          <w:szCs w:val="24"/>
          <w:rtl/>
        </w:rPr>
      </w:pPr>
      <w:r w:rsidRPr="0059201B">
        <w:rPr>
          <w:rFonts w:ascii="David" w:hAnsi="David" w:cs="David" w:hint="cs"/>
          <w:b/>
          <w:bCs/>
          <w:color w:val="FF0000"/>
          <w:sz w:val="24"/>
          <w:szCs w:val="24"/>
          <w:rtl/>
        </w:rPr>
        <w:t>אם נקבל במבחן</w:t>
      </w:r>
      <w:r w:rsidRPr="0059201B">
        <w:rPr>
          <w:rFonts w:ascii="David" w:hAnsi="David" w:cs="David" w:hint="cs"/>
          <w:sz w:val="24"/>
          <w:szCs w:val="24"/>
          <w:rtl/>
        </w:rPr>
        <w:t xml:space="preserve"> שאלה שעוסקת בחוק שבו לא כתוב "בן זוג" אלא כתוב "בעל ואישה" / מטריה לא סוציאלית ויש שיקול מבחין </w:t>
      </w:r>
      <w:r w:rsidRPr="0059201B">
        <w:rPr>
          <w:rFonts w:ascii="David" w:hAnsi="David" w:cs="David"/>
          <w:sz w:val="24"/>
          <w:szCs w:val="24"/>
          <w:rtl/>
        </w:rPr>
        <w:t>–</w:t>
      </w:r>
      <w:r w:rsidRPr="0059201B">
        <w:rPr>
          <w:rFonts w:ascii="David" w:hAnsi="David" w:cs="David" w:hint="cs"/>
          <w:sz w:val="24"/>
          <w:szCs w:val="24"/>
          <w:rtl/>
        </w:rPr>
        <w:t xml:space="preserve"> לא ללכת על תשובה מוחלטת. להציג את ההתלבטות. </w:t>
      </w:r>
      <w:r w:rsidR="00A94EB4">
        <w:rPr>
          <w:rFonts w:ascii="David" w:hAnsi="David" w:cs="David" w:hint="cs"/>
          <w:sz w:val="24"/>
          <w:szCs w:val="24"/>
          <w:rtl/>
        </w:rPr>
        <w:t>פס"ד לינדורן- פתח את הפתח</w:t>
      </w:r>
      <w:r w:rsidR="00DF0153">
        <w:rPr>
          <w:rFonts w:ascii="David" w:hAnsi="David" w:cs="David" w:hint="cs"/>
          <w:sz w:val="24"/>
          <w:szCs w:val="24"/>
          <w:rtl/>
        </w:rPr>
        <w:t xml:space="preserve"> לעשות ניתוח תכליתי. נצטרך לקחת בחשבון: האם יעבור מחסום לשוני של "בעל ואישה" ומחסום מהותי- מה</w:t>
      </w:r>
      <w:r w:rsidR="00596D15">
        <w:rPr>
          <w:rFonts w:ascii="David" w:hAnsi="David" w:cs="David" w:hint="cs"/>
          <w:sz w:val="24"/>
          <w:szCs w:val="24"/>
          <w:rtl/>
        </w:rPr>
        <w:t xml:space="preserve"> </w:t>
      </w:r>
      <w:r w:rsidR="00DF0153">
        <w:rPr>
          <w:rFonts w:ascii="David" w:hAnsi="David" w:cs="David" w:hint="cs"/>
          <w:sz w:val="24"/>
          <w:szCs w:val="24"/>
          <w:rtl/>
        </w:rPr>
        <w:t xml:space="preserve">קורה במקרים שניתן להעלות השערות שיש סיבה עניינית להבחין בין נשוי וידוע </w:t>
      </w:r>
      <w:r w:rsidR="007F46CA">
        <w:rPr>
          <w:rFonts w:ascii="David" w:hAnsi="David" w:cs="David" w:hint="cs"/>
          <w:sz w:val="24"/>
          <w:szCs w:val="24"/>
          <w:rtl/>
        </w:rPr>
        <w:t>ב</w:t>
      </w:r>
      <w:r w:rsidR="00DF0153">
        <w:rPr>
          <w:rFonts w:ascii="David" w:hAnsi="David" w:cs="David" w:hint="cs"/>
          <w:sz w:val="24"/>
          <w:szCs w:val="24"/>
          <w:rtl/>
        </w:rPr>
        <w:t xml:space="preserve">ציבור. צריך לדון לגופו של עניין. השערה של פרופ' ליפשיץ שביהמ"ש יצליח לעבור את 2 המכשולים האלה. </w:t>
      </w:r>
    </w:p>
    <w:p w14:paraId="4B55E549" w14:textId="556C1609" w:rsidR="0059201B" w:rsidRPr="00BE1F72" w:rsidRDefault="0059201B" w:rsidP="0059201B">
      <w:pPr>
        <w:tabs>
          <w:tab w:val="left" w:pos="2762"/>
        </w:tabs>
        <w:jc w:val="both"/>
        <w:rPr>
          <w:rFonts w:ascii="David" w:hAnsi="David" w:cs="David"/>
          <w:sz w:val="24"/>
          <w:szCs w:val="24"/>
          <w:rtl/>
        </w:rPr>
      </w:pPr>
      <w:r>
        <w:rPr>
          <w:rFonts w:ascii="David" w:hAnsi="David" w:cs="David" w:hint="cs"/>
          <w:sz w:val="24"/>
          <w:szCs w:val="24"/>
          <w:rtl/>
        </w:rPr>
        <w:t>לינד</w:t>
      </w:r>
      <w:r w:rsidR="00701395">
        <w:rPr>
          <w:rFonts w:ascii="David" w:hAnsi="David" w:cs="David" w:hint="cs"/>
          <w:sz w:val="24"/>
          <w:szCs w:val="24"/>
          <w:rtl/>
        </w:rPr>
        <w:t>ו</w:t>
      </w:r>
      <w:r>
        <w:rPr>
          <w:rFonts w:ascii="David" w:hAnsi="David" w:cs="David" w:hint="cs"/>
          <w:sz w:val="24"/>
          <w:szCs w:val="24"/>
          <w:rtl/>
        </w:rPr>
        <w:t xml:space="preserve">רן- כתוב "בני זוג" ותכלית סוציאלית. כביכול יש אתגר אם יהיו תכליות אחרות ולשון "בעל ואישה". אבל </w:t>
      </w:r>
      <w:r w:rsidRPr="0059201B">
        <w:rPr>
          <w:rFonts w:ascii="David" w:hAnsi="David" w:cs="David" w:hint="cs"/>
          <w:sz w:val="24"/>
          <w:szCs w:val="24"/>
          <w:highlight w:val="green"/>
          <w:rtl/>
        </w:rPr>
        <w:t>לדעת פרופ' ליפשיץ</w:t>
      </w:r>
      <w:r>
        <w:rPr>
          <w:rFonts w:ascii="David" w:hAnsi="David" w:cs="David" w:hint="cs"/>
          <w:sz w:val="24"/>
          <w:szCs w:val="24"/>
          <w:rtl/>
        </w:rPr>
        <w:t xml:space="preserve">, ביהמ"ש יוכל לגבור גם על קושי זה. </w:t>
      </w:r>
    </w:p>
    <w:p w14:paraId="5E5899E1" w14:textId="30A9D750" w:rsidR="00BE1F72" w:rsidRDefault="00BE1F72" w:rsidP="00BE1F72">
      <w:pPr>
        <w:tabs>
          <w:tab w:val="left" w:pos="2762"/>
        </w:tabs>
        <w:jc w:val="both"/>
        <w:rPr>
          <w:rFonts w:ascii="David" w:hAnsi="David" w:cs="David"/>
          <w:sz w:val="24"/>
          <w:szCs w:val="24"/>
          <w:rtl/>
        </w:rPr>
      </w:pPr>
    </w:p>
    <w:p w14:paraId="7EB5D547" w14:textId="1EE2CA67" w:rsidR="008838AE" w:rsidRPr="008838AE" w:rsidRDefault="008838AE" w:rsidP="008838AE">
      <w:pPr>
        <w:pStyle w:val="a7"/>
        <w:numPr>
          <w:ilvl w:val="0"/>
          <w:numId w:val="134"/>
        </w:numPr>
        <w:tabs>
          <w:tab w:val="left" w:pos="2762"/>
        </w:tabs>
        <w:jc w:val="both"/>
        <w:rPr>
          <w:rFonts w:ascii="David" w:hAnsi="David" w:cs="David"/>
          <w:sz w:val="24"/>
          <w:szCs w:val="24"/>
          <w:rtl/>
        </w:rPr>
      </w:pPr>
      <w:r w:rsidRPr="008838AE">
        <w:rPr>
          <w:rFonts w:ascii="David" w:hAnsi="David" w:cs="David" w:hint="cs"/>
          <w:sz w:val="24"/>
          <w:szCs w:val="24"/>
          <w:rtl/>
        </w:rPr>
        <w:t xml:space="preserve">קריאה לשיעור הבא ביום חמישי- </w:t>
      </w:r>
      <w:r w:rsidR="00BF2F8E">
        <w:rPr>
          <w:rFonts w:ascii="David" w:hAnsi="David" w:cs="David" w:hint="cs"/>
          <w:sz w:val="24"/>
          <w:szCs w:val="24"/>
          <w:rtl/>
        </w:rPr>
        <w:t>ידועים בציבור: פס"ד שחר נ' פרידמן +</w:t>
      </w:r>
      <w:r w:rsidR="00BF2F8E">
        <w:rPr>
          <w:rFonts w:ascii="David" w:hAnsi="David" w:cs="David" w:hint="cs"/>
          <w:sz w:val="24"/>
          <w:szCs w:val="24"/>
        </w:rPr>
        <w:t xml:space="preserve"> </w:t>
      </w:r>
      <w:r w:rsidR="00BF2F8E">
        <w:rPr>
          <w:rFonts w:ascii="David" w:hAnsi="David" w:cs="David" w:hint="cs"/>
          <w:sz w:val="24"/>
          <w:szCs w:val="24"/>
          <w:rtl/>
        </w:rPr>
        <w:t>ורסנו נ' כהן +</w:t>
      </w:r>
      <w:r w:rsidR="00BF2F8E">
        <w:rPr>
          <w:rFonts w:ascii="David" w:hAnsi="David" w:cs="David" w:hint="cs"/>
          <w:sz w:val="24"/>
          <w:szCs w:val="24"/>
        </w:rPr>
        <w:t xml:space="preserve"> </w:t>
      </w:r>
      <w:r w:rsidR="00BF2F8E">
        <w:rPr>
          <w:rFonts w:ascii="David" w:hAnsi="David" w:cs="David" w:hint="cs"/>
          <w:sz w:val="24"/>
          <w:szCs w:val="24"/>
          <w:rtl/>
        </w:rPr>
        <w:t>סאלם נ' כרמי + בר נאור נ' א</w:t>
      </w:r>
      <w:r w:rsidR="00704873">
        <w:rPr>
          <w:rFonts w:ascii="David" w:hAnsi="David" w:cs="David" w:hint="cs"/>
          <w:sz w:val="24"/>
          <w:szCs w:val="24"/>
          <w:rtl/>
        </w:rPr>
        <w:t>ו</w:t>
      </w:r>
      <w:r w:rsidR="00BF2F8E">
        <w:rPr>
          <w:rFonts w:ascii="David" w:hAnsi="David" w:cs="David" w:hint="cs"/>
          <w:sz w:val="24"/>
          <w:szCs w:val="24"/>
          <w:rtl/>
        </w:rPr>
        <w:t>סטרליץ +</w:t>
      </w:r>
      <w:r w:rsidR="00BF2F8E">
        <w:rPr>
          <w:rFonts w:ascii="David" w:hAnsi="David" w:cs="David" w:hint="cs"/>
          <w:sz w:val="24"/>
          <w:szCs w:val="24"/>
        </w:rPr>
        <w:t xml:space="preserve"> </w:t>
      </w:r>
      <w:r w:rsidR="00BF2F8E">
        <w:rPr>
          <w:rFonts w:ascii="David" w:hAnsi="David" w:cs="David" w:hint="cs"/>
          <w:sz w:val="24"/>
          <w:szCs w:val="24"/>
          <w:rtl/>
        </w:rPr>
        <w:t xml:space="preserve">בע"מ 3497/09. </w:t>
      </w:r>
    </w:p>
    <w:p w14:paraId="1EA26616" w14:textId="77777777" w:rsidR="00BE1F72" w:rsidRPr="00BE1F72" w:rsidRDefault="00BE1F72" w:rsidP="00BE1F72">
      <w:pPr>
        <w:tabs>
          <w:tab w:val="left" w:pos="2762"/>
        </w:tabs>
        <w:jc w:val="both"/>
        <w:rPr>
          <w:rFonts w:ascii="David" w:hAnsi="David" w:cs="David"/>
          <w:sz w:val="24"/>
          <w:szCs w:val="24"/>
        </w:rPr>
      </w:pPr>
    </w:p>
    <w:p w14:paraId="29E06F48" w14:textId="4D86267C" w:rsidR="004438F8" w:rsidRPr="004438F8" w:rsidRDefault="004438F8" w:rsidP="004438F8">
      <w:pPr>
        <w:pStyle w:val="a7"/>
        <w:numPr>
          <w:ilvl w:val="0"/>
          <w:numId w:val="133"/>
        </w:numPr>
        <w:tabs>
          <w:tab w:val="left" w:pos="2762"/>
        </w:tabs>
        <w:jc w:val="both"/>
        <w:rPr>
          <w:rFonts w:ascii="David" w:hAnsi="David" w:cs="David"/>
          <w:sz w:val="24"/>
          <w:szCs w:val="24"/>
          <w:rtl/>
        </w:rPr>
      </w:pPr>
      <w:r w:rsidRPr="00BE1F72">
        <w:rPr>
          <w:rFonts w:ascii="David" w:hAnsi="David" w:cs="David" w:hint="cs"/>
          <w:b/>
          <w:bCs/>
          <w:sz w:val="24"/>
          <w:szCs w:val="24"/>
          <w:rtl/>
        </w:rPr>
        <w:t>זכויות כלפי בני הזוג</w:t>
      </w:r>
      <w:r w:rsidR="00BE1F72">
        <w:rPr>
          <w:rFonts w:ascii="David" w:hAnsi="David" w:cs="David" w:hint="cs"/>
          <w:sz w:val="24"/>
          <w:szCs w:val="24"/>
          <w:rtl/>
        </w:rPr>
        <w:t>- היחסים הפנימיים.</w:t>
      </w:r>
    </w:p>
    <w:p w14:paraId="412FE4E3" w14:textId="7C111671" w:rsidR="004438F8" w:rsidRDefault="004438F8" w:rsidP="000A5B2C">
      <w:pPr>
        <w:tabs>
          <w:tab w:val="left" w:pos="2762"/>
        </w:tabs>
        <w:jc w:val="both"/>
        <w:rPr>
          <w:rFonts w:ascii="David" w:hAnsi="David" w:cs="David"/>
          <w:b/>
          <w:bCs/>
          <w:sz w:val="24"/>
          <w:szCs w:val="24"/>
          <w:u w:val="single"/>
          <w:rtl/>
        </w:rPr>
      </w:pPr>
    </w:p>
    <w:p w14:paraId="3696DFFE" w14:textId="551BDF53" w:rsidR="00937DEE" w:rsidRDefault="00937DEE" w:rsidP="000A5B2C">
      <w:pPr>
        <w:tabs>
          <w:tab w:val="left" w:pos="2762"/>
        </w:tabs>
        <w:jc w:val="both"/>
        <w:rPr>
          <w:rFonts w:ascii="David" w:hAnsi="David" w:cs="David"/>
          <w:b/>
          <w:bCs/>
          <w:sz w:val="24"/>
          <w:szCs w:val="24"/>
          <w:u w:val="single"/>
          <w:rtl/>
        </w:rPr>
      </w:pPr>
    </w:p>
    <w:p w14:paraId="29535B01" w14:textId="7DD705C2" w:rsidR="00937DEE" w:rsidRDefault="00937DEE" w:rsidP="000A5B2C">
      <w:pPr>
        <w:tabs>
          <w:tab w:val="left" w:pos="2762"/>
        </w:tabs>
        <w:jc w:val="both"/>
        <w:rPr>
          <w:rFonts w:ascii="David" w:hAnsi="David" w:cs="David"/>
          <w:b/>
          <w:bCs/>
          <w:sz w:val="24"/>
          <w:szCs w:val="24"/>
          <w:u w:val="single"/>
          <w:rtl/>
        </w:rPr>
      </w:pPr>
    </w:p>
    <w:p w14:paraId="3D04DFDC" w14:textId="7F0CC27A" w:rsidR="00937DEE" w:rsidRDefault="00937DEE" w:rsidP="000A5B2C">
      <w:pPr>
        <w:tabs>
          <w:tab w:val="left" w:pos="2762"/>
        </w:tabs>
        <w:jc w:val="both"/>
        <w:rPr>
          <w:rFonts w:ascii="David" w:hAnsi="David" w:cs="David"/>
          <w:b/>
          <w:bCs/>
          <w:sz w:val="24"/>
          <w:szCs w:val="24"/>
          <w:u w:val="single"/>
          <w:rtl/>
        </w:rPr>
      </w:pPr>
    </w:p>
    <w:p w14:paraId="278DAE12" w14:textId="015BA3D0" w:rsidR="00937DEE" w:rsidRDefault="00937DEE" w:rsidP="000A5B2C">
      <w:pPr>
        <w:tabs>
          <w:tab w:val="left" w:pos="2762"/>
        </w:tabs>
        <w:jc w:val="both"/>
        <w:rPr>
          <w:rFonts w:ascii="David" w:hAnsi="David" w:cs="David"/>
          <w:b/>
          <w:bCs/>
          <w:sz w:val="24"/>
          <w:szCs w:val="24"/>
          <w:u w:val="single"/>
          <w:rtl/>
        </w:rPr>
      </w:pPr>
    </w:p>
    <w:p w14:paraId="33A809AD" w14:textId="508804A5" w:rsidR="00937DEE" w:rsidRDefault="00937DEE" w:rsidP="000A5B2C">
      <w:pPr>
        <w:tabs>
          <w:tab w:val="left" w:pos="2762"/>
        </w:tabs>
        <w:jc w:val="both"/>
        <w:rPr>
          <w:rFonts w:ascii="David" w:hAnsi="David" w:cs="David"/>
          <w:b/>
          <w:bCs/>
          <w:sz w:val="24"/>
          <w:szCs w:val="24"/>
          <w:u w:val="single"/>
          <w:rtl/>
        </w:rPr>
      </w:pPr>
    </w:p>
    <w:p w14:paraId="0D270845" w14:textId="2D750474" w:rsidR="00937DEE" w:rsidRDefault="00937DEE" w:rsidP="000A5B2C">
      <w:pPr>
        <w:tabs>
          <w:tab w:val="left" w:pos="2762"/>
        </w:tabs>
        <w:jc w:val="both"/>
        <w:rPr>
          <w:rFonts w:ascii="David" w:hAnsi="David" w:cs="David"/>
          <w:b/>
          <w:bCs/>
          <w:sz w:val="24"/>
          <w:szCs w:val="24"/>
          <w:u w:val="single"/>
          <w:rtl/>
        </w:rPr>
      </w:pPr>
    </w:p>
    <w:p w14:paraId="7D389141" w14:textId="7E2976E0" w:rsidR="00937DEE" w:rsidRDefault="00937DEE" w:rsidP="000A5B2C">
      <w:pPr>
        <w:tabs>
          <w:tab w:val="left" w:pos="2762"/>
        </w:tabs>
        <w:jc w:val="both"/>
        <w:rPr>
          <w:rFonts w:ascii="David" w:hAnsi="David" w:cs="David"/>
          <w:b/>
          <w:bCs/>
          <w:sz w:val="24"/>
          <w:szCs w:val="24"/>
          <w:u w:val="single"/>
          <w:rtl/>
        </w:rPr>
      </w:pPr>
    </w:p>
    <w:p w14:paraId="17C270C7" w14:textId="196D5072" w:rsidR="00937DEE" w:rsidRDefault="00937DEE" w:rsidP="000A5B2C">
      <w:pPr>
        <w:tabs>
          <w:tab w:val="left" w:pos="2762"/>
        </w:tabs>
        <w:jc w:val="both"/>
        <w:rPr>
          <w:rFonts w:ascii="David" w:hAnsi="David" w:cs="David"/>
          <w:b/>
          <w:bCs/>
          <w:sz w:val="24"/>
          <w:szCs w:val="24"/>
          <w:u w:val="single"/>
          <w:rtl/>
        </w:rPr>
      </w:pPr>
    </w:p>
    <w:p w14:paraId="11B3EA34" w14:textId="3E2C76A0" w:rsidR="00937DEE" w:rsidRDefault="00937DEE" w:rsidP="000A5B2C">
      <w:pPr>
        <w:tabs>
          <w:tab w:val="left" w:pos="2762"/>
        </w:tabs>
        <w:jc w:val="both"/>
        <w:rPr>
          <w:rFonts w:ascii="David" w:hAnsi="David" w:cs="David"/>
          <w:b/>
          <w:bCs/>
          <w:sz w:val="24"/>
          <w:szCs w:val="24"/>
          <w:u w:val="single"/>
          <w:rtl/>
        </w:rPr>
      </w:pPr>
    </w:p>
    <w:p w14:paraId="4ACFB8A2" w14:textId="1DEAF6E5" w:rsidR="00937DEE" w:rsidRDefault="00937DEE" w:rsidP="000A5B2C">
      <w:pPr>
        <w:tabs>
          <w:tab w:val="left" w:pos="2762"/>
        </w:tabs>
        <w:jc w:val="both"/>
        <w:rPr>
          <w:rFonts w:ascii="David" w:hAnsi="David" w:cs="David"/>
          <w:b/>
          <w:bCs/>
          <w:sz w:val="24"/>
          <w:szCs w:val="24"/>
          <w:u w:val="single"/>
          <w:rtl/>
        </w:rPr>
      </w:pPr>
    </w:p>
    <w:p w14:paraId="5A0E7313" w14:textId="77618F78" w:rsidR="00937DEE" w:rsidRDefault="00937DEE" w:rsidP="000A5B2C">
      <w:pPr>
        <w:tabs>
          <w:tab w:val="left" w:pos="2762"/>
        </w:tabs>
        <w:jc w:val="both"/>
        <w:rPr>
          <w:rFonts w:ascii="David" w:hAnsi="David" w:cs="David"/>
          <w:b/>
          <w:bCs/>
          <w:sz w:val="24"/>
          <w:szCs w:val="24"/>
          <w:u w:val="single"/>
          <w:rtl/>
        </w:rPr>
      </w:pPr>
    </w:p>
    <w:p w14:paraId="74C9DA30" w14:textId="7EC45D58" w:rsidR="00937DEE" w:rsidRDefault="00937DEE" w:rsidP="000A5B2C">
      <w:pPr>
        <w:tabs>
          <w:tab w:val="left" w:pos="2762"/>
        </w:tabs>
        <w:jc w:val="both"/>
        <w:rPr>
          <w:rFonts w:ascii="David" w:hAnsi="David" w:cs="David"/>
          <w:b/>
          <w:bCs/>
          <w:sz w:val="24"/>
          <w:szCs w:val="24"/>
          <w:u w:val="single"/>
          <w:rtl/>
        </w:rPr>
      </w:pPr>
    </w:p>
    <w:p w14:paraId="4E3DE730" w14:textId="37DAFDC5" w:rsidR="00937DEE" w:rsidRDefault="00937DEE" w:rsidP="000A5B2C">
      <w:pPr>
        <w:tabs>
          <w:tab w:val="left" w:pos="2762"/>
        </w:tabs>
        <w:jc w:val="both"/>
        <w:rPr>
          <w:rFonts w:ascii="David" w:hAnsi="David" w:cs="David"/>
          <w:b/>
          <w:bCs/>
          <w:sz w:val="24"/>
          <w:szCs w:val="24"/>
          <w:u w:val="single"/>
          <w:rtl/>
        </w:rPr>
      </w:pPr>
    </w:p>
    <w:p w14:paraId="67464688" w14:textId="0E0CB2B1" w:rsidR="00937DEE" w:rsidRDefault="00937DEE" w:rsidP="000A5B2C">
      <w:pPr>
        <w:tabs>
          <w:tab w:val="left" w:pos="2762"/>
        </w:tabs>
        <w:jc w:val="both"/>
        <w:rPr>
          <w:rFonts w:ascii="David" w:hAnsi="David" w:cs="David"/>
          <w:b/>
          <w:bCs/>
          <w:sz w:val="24"/>
          <w:szCs w:val="24"/>
          <w:u w:val="single"/>
          <w:rtl/>
        </w:rPr>
      </w:pPr>
    </w:p>
    <w:p w14:paraId="182FD744" w14:textId="7E62108F" w:rsidR="00937DEE" w:rsidRDefault="00937DEE" w:rsidP="000A5B2C">
      <w:pPr>
        <w:tabs>
          <w:tab w:val="left" w:pos="2762"/>
        </w:tabs>
        <w:jc w:val="both"/>
        <w:rPr>
          <w:rFonts w:ascii="David" w:hAnsi="David" w:cs="David"/>
          <w:b/>
          <w:bCs/>
          <w:sz w:val="24"/>
          <w:szCs w:val="24"/>
          <w:u w:val="single"/>
          <w:rtl/>
        </w:rPr>
      </w:pPr>
    </w:p>
    <w:p w14:paraId="32D8B8A8" w14:textId="3F30E337" w:rsidR="00937DEE" w:rsidRDefault="00937DEE" w:rsidP="000A5B2C">
      <w:pPr>
        <w:tabs>
          <w:tab w:val="left" w:pos="2762"/>
        </w:tabs>
        <w:jc w:val="both"/>
        <w:rPr>
          <w:rFonts w:ascii="David" w:hAnsi="David" w:cs="David"/>
          <w:b/>
          <w:bCs/>
          <w:sz w:val="24"/>
          <w:szCs w:val="24"/>
          <w:u w:val="single"/>
          <w:rtl/>
        </w:rPr>
      </w:pPr>
    </w:p>
    <w:p w14:paraId="21CEBA57" w14:textId="77777777" w:rsidR="004E6648" w:rsidRDefault="004E6648" w:rsidP="000A5B2C">
      <w:pPr>
        <w:tabs>
          <w:tab w:val="left" w:pos="2762"/>
        </w:tabs>
        <w:jc w:val="both"/>
        <w:rPr>
          <w:rFonts w:ascii="David" w:hAnsi="David" w:cs="David"/>
          <w:b/>
          <w:bCs/>
          <w:sz w:val="24"/>
          <w:szCs w:val="24"/>
          <w:u w:val="single"/>
          <w:rtl/>
        </w:rPr>
      </w:pPr>
    </w:p>
    <w:p w14:paraId="51899B2F" w14:textId="77781B76" w:rsidR="00937DEE" w:rsidRDefault="00937DEE" w:rsidP="00937DEE">
      <w:pPr>
        <w:tabs>
          <w:tab w:val="left" w:pos="2762"/>
        </w:tabs>
        <w:jc w:val="center"/>
        <w:rPr>
          <w:rFonts w:ascii="David" w:hAnsi="David" w:cs="David"/>
          <w:b/>
          <w:bCs/>
          <w:sz w:val="24"/>
          <w:szCs w:val="24"/>
          <w:u w:val="single"/>
          <w:rtl/>
        </w:rPr>
      </w:pPr>
      <w:r>
        <w:rPr>
          <w:rFonts w:ascii="David" w:hAnsi="David" w:cs="David" w:hint="cs"/>
          <w:b/>
          <w:bCs/>
          <w:sz w:val="24"/>
          <w:szCs w:val="24"/>
          <w:u w:val="single"/>
          <w:rtl/>
        </w:rPr>
        <w:lastRenderedPageBreak/>
        <w:t>שיעור 13- 28/04/22</w:t>
      </w:r>
    </w:p>
    <w:p w14:paraId="55C270BB" w14:textId="7C88A2A9" w:rsidR="00937DEE" w:rsidRDefault="004562E8" w:rsidP="00937DEE">
      <w:pPr>
        <w:tabs>
          <w:tab w:val="left" w:pos="2762"/>
        </w:tabs>
        <w:jc w:val="both"/>
        <w:rPr>
          <w:rFonts w:ascii="David" w:hAnsi="David" w:cs="David"/>
          <w:sz w:val="24"/>
          <w:szCs w:val="24"/>
          <w:rtl/>
        </w:rPr>
      </w:pPr>
      <w:r>
        <w:rPr>
          <w:rFonts w:ascii="David" w:hAnsi="David" w:cs="David" w:hint="cs"/>
          <w:sz w:val="24"/>
          <w:szCs w:val="24"/>
          <w:rtl/>
        </w:rPr>
        <w:t xml:space="preserve">התחלנו לעסוק בנושא של ידועים בציבור. </w:t>
      </w:r>
      <w:r>
        <w:rPr>
          <w:rFonts w:ascii="David" w:hAnsi="David" w:cs="David" w:hint="cs"/>
          <w:b/>
          <w:bCs/>
          <w:sz w:val="24"/>
          <w:szCs w:val="24"/>
          <w:u w:val="single"/>
          <w:rtl/>
        </w:rPr>
        <w:t xml:space="preserve">נושא 1: </w:t>
      </w:r>
      <w:r w:rsidRPr="004562E8">
        <w:rPr>
          <w:rFonts w:ascii="David" w:hAnsi="David" w:cs="David" w:hint="cs"/>
          <w:b/>
          <w:bCs/>
          <w:sz w:val="24"/>
          <w:szCs w:val="24"/>
          <w:u w:val="single"/>
          <w:rtl/>
        </w:rPr>
        <w:t>הגדרה</w:t>
      </w:r>
      <w:r>
        <w:rPr>
          <w:rFonts w:ascii="David" w:hAnsi="David" w:cs="David" w:hint="cs"/>
          <w:sz w:val="24"/>
          <w:szCs w:val="24"/>
          <w:rtl/>
        </w:rPr>
        <w:t xml:space="preserve"> מי נחשבים כידועים בציבור בישראל. עקרונית, הפסיקה מדברת על 4 משתנים [מגורים, משק בית משותף, אינטימיות והצגה בציבור כידועים בציבור]. הפסיקה מקפידה על עמימות. לא ברור מה כל אמת מידה כוללת ועל מה נתעקש ולא נוותר. באופן כללי המגמה היא הרחבה לגבי מי נחשב יידוע בציבור לעומת מה שמקובל במקומות אחרים בעולם. בעולם לא מקובל לתת הרבה זכויות לידועים בציבור. בד"כ כשנותנים זכויות מביאים כללים ברורים ומצמצמים [כתובת פורמלית משותפת, חשבון בנק וכו', אך בישראל זה לא קיים כדרישה נוקשה]. </w:t>
      </w:r>
      <w:r w:rsidRPr="00701395">
        <w:rPr>
          <w:rFonts w:ascii="David" w:hAnsi="David" w:cs="David" w:hint="cs"/>
          <w:b/>
          <w:bCs/>
          <w:sz w:val="24"/>
          <w:szCs w:val="24"/>
          <w:u w:val="single"/>
          <w:rtl/>
        </w:rPr>
        <w:t>נושא 2: היקף זכויות רחב</w:t>
      </w:r>
      <w:r>
        <w:rPr>
          <w:rFonts w:ascii="David" w:hAnsi="David" w:cs="David" w:hint="cs"/>
          <w:sz w:val="24"/>
          <w:szCs w:val="24"/>
          <w:rtl/>
        </w:rPr>
        <w:t xml:space="preserve">. מי שמוגדר ידוע בציבור מקבל הרבה זכויות. </w:t>
      </w:r>
      <w:r w:rsidRPr="00701395">
        <w:rPr>
          <w:rFonts w:ascii="David" w:hAnsi="David" w:cs="David" w:hint="cs"/>
          <w:b/>
          <w:bCs/>
          <w:sz w:val="24"/>
          <w:szCs w:val="24"/>
          <w:rtl/>
        </w:rPr>
        <w:t>לפני</w:t>
      </w:r>
      <w:r>
        <w:rPr>
          <w:rFonts w:ascii="David" w:hAnsi="David" w:cs="David" w:hint="cs"/>
          <w:sz w:val="24"/>
          <w:szCs w:val="24"/>
          <w:rtl/>
        </w:rPr>
        <w:t xml:space="preserve"> </w:t>
      </w:r>
      <w:r w:rsidRPr="00701395">
        <w:rPr>
          <w:rFonts w:ascii="David" w:hAnsi="David" w:cs="David" w:hint="cs"/>
          <w:sz w:val="24"/>
          <w:szCs w:val="24"/>
          <w:shd w:val="clear" w:color="auto" w:fill="D9E2F3" w:themeFill="accent1" w:themeFillTint="33"/>
          <w:rtl/>
        </w:rPr>
        <w:t>פרשת לינדורן נ' קרנית</w:t>
      </w:r>
      <w:r>
        <w:rPr>
          <w:rFonts w:ascii="David" w:hAnsi="David" w:cs="David" w:hint="cs"/>
          <w:sz w:val="24"/>
          <w:szCs w:val="24"/>
          <w:rtl/>
        </w:rPr>
        <w:t xml:space="preserve"> יש הרבה חוקים שמקנים זכויות גם לנשואים וגם לידועים בציבור. אבל היא פותחת את הפתח שאם החוק לא כותב במפורש ידוע בציבור אפשר לפרש את החוק העוסק בבני זוג גם ככזה שעוסק בידועים בציבור. בנוסף, מדובר בחוק שכתוב "בני זוג", ע"פ מבחן תכליתי שחזק בהקשר של חוק בעל גוון סוציאלי. אבל זה מסמן מגמה שאולי התוצאה שלה לכיוון השוואה מוחלטת.</w:t>
      </w:r>
    </w:p>
    <w:p w14:paraId="76F2A0D6" w14:textId="3A62DC6F" w:rsidR="004562E8" w:rsidRDefault="004562E8" w:rsidP="004562E8">
      <w:pPr>
        <w:tabs>
          <w:tab w:val="left" w:pos="2762"/>
        </w:tabs>
        <w:jc w:val="both"/>
        <w:rPr>
          <w:rFonts w:ascii="David" w:hAnsi="David" w:cs="David"/>
          <w:sz w:val="24"/>
          <w:szCs w:val="24"/>
          <w:rtl/>
        </w:rPr>
      </w:pPr>
      <w:r w:rsidRPr="00E7518C">
        <w:rPr>
          <w:rFonts w:ascii="David" w:hAnsi="David" w:cs="David" w:hint="cs"/>
          <w:b/>
          <w:bCs/>
          <w:sz w:val="24"/>
          <w:szCs w:val="24"/>
          <w:u w:val="single"/>
          <w:rtl/>
        </w:rPr>
        <w:t>במבט השוואתי</w:t>
      </w:r>
      <w:r>
        <w:rPr>
          <w:rFonts w:ascii="David" w:hAnsi="David" w:cs="David" w:hint="cs"/>
          <w:sz w:val="24"/>
          <w:szCs w:val="24"/>
          <w:rtl/>
        </w:rPr>
        <w:t xml:space="preserve">, המשפט הישראלי לא המציא את דיני ידועים בציבור. הצורך להתמודד עם סיטואציות בהם אנשים לא התחתנו באופן רשמי אבל הם חיים יחד באופן מעשי ומתפקדים כנשואים, קיים גם במקומות אחרים. יש זכויות מסוימות לידועים בציבור. יש הקוראים לזה </w:t>
      </w:r>
      <w:r w:rsidRPr="004C7918">
        <w:rPr>
          <w:rFonts w:ascii="David" w:hAnsi="David" w:cs="David" w:hint="cs"/>
          <w:sz w:val="24"/>
          <w:szCs w:val="24"/>
          <w:u w:val="single"/>
          <w:rtl/>
        </w:rPr>
        <w:t>גישה פונקציונלית למשפט</w:t>
      </w:r>
      <w:r>
        <w:rPr>
          <w:rFonts w:ascii="David" w:hAnsi="David" w:cs="David" w:hint="cs"/>
          <w:sz w:val="24"/>
          <w:szCs w:val="24"/>
          <w:rtl/>
        </w:rPr>
        <w:t xml:space="preserve">, לפיה זה לא משנה אם התחתנו זו הבחנה פורמלית, מה שמשנה זה המהות. </w:t>
      </w:r>
      <w:r w:rsidR="00583E34">
        <w:rPr>
          <w:rFonts w:ascii="David" w:hAnsi="David" w:cs="David" w:hint="cs"/>
          <w:sz w:val="24"/>
          <w:szCs w:val="24"/>
          <w:rtl/>
        </w:rPr>
        <w:t xml:space="preserve">אם זה מתנהל כמו נישואין, זה לא משנה שלא התחתנו רשמית. יש אפשרות לראות את </w:t>
      </w:r>
      <w:r w:rsidR="00701296">
        <w:rPr>
          <w:rFonts w:ascii="David" w:hAnsi="David" w:cs="David" w:hint="cs"/>
          <w:sz w:val="24"/>
          <w:szCs w:val="24"/>
          <w:rtl/>
        </w:rPr>
        <w:t>ה</w:t>
      </w:r>
      <w:r w:rsidR="00583E34">
        <w:rPr>
          <w:rFonts w:ascii="David" w:hAnsi="David" w:cs="David" w:hint="cs"/>
          <w:sz w:val="24"/>
          <w:szCs w:val="24"/>
          <w:rtl/>
        </w:rPr>
        <w:t>ידועים בציבור כחלק מתפיסה כללית של המשפט שמעדיף מהות ופונקציית הקשר, על פני התיוג הפורמלי שלו.</w:t>
      </w:r>
    </w:p>
    <w:p w14:paraId="35C6F321" w14:textId="22103994" w:rsidR="00583E34" w:rsidRDefault="00583E34" w:rsidP="004562E8">
      <w:pPr>
        <w:tabs>
          <w:tab w:val="left" w:pos="2762"/>
        </w:tabs>
        <w:jc w:val="both"/>
        <w:rPr>
          <w:rFonts w:ascii="David" w:hAnsi="David" w:cs="David"/>
          <w:sz w:val="24"/>
          <w:szCs w:val="24"/>
          <w:rtl/>
        </w:rPr>
      </w:pPr>
      <w:r>
        <w:rPr>
          <w:rFonts w:ascii="David" w:hAnsi="David" w:cs="David" w:hint="cs"/>
          <w:sz w:val="24"/>
          <w:szCs w:val="24"/>
          <w:rtl/>
        </w:rPr>
        <w:t xml:space="preserve">עם זאת, </w:t>
      </w:r>
      <w:r w:rsidRPr="00E7518C">
        <w:rPr>
          <w:rFonts w:ascii="David" w:hAnsi="David" w:cs="David" w:hint="cs"/>
          <w:sz w:val="24"/>
          <w:szCs w:val="24"/>
          <w:highlight w:val="green"/>
          <w:rtl/>
        </w:rPr>
        <w:t>לדעת פרופ' ליפשיץ</w:t>
      </w:r>
      <w:r>
        <w:rPr>
          <w:rFonts w:ascii="David" w:hAnsi="David" w:cs="David" w:hint="cs"/>
          <w:sz w:val="24"/>
          <w:szCs w:val="24"/>
          <w:rtl/>
        </w:rPr>
        <w:t xml:space="preserve"> ההשוואה של ישראל לעולם- לא ניתן להעלים עין שההגדרה מי ידוע בציבור ומה הזכויות לידוע בציבור רחבה ושונה מאוד ממה שמקובל העולם. כדי להבין מה קורה פה נבין </w:t>
      </w:r>
      <w:r w:rsidRPr="00B301C2">
        <w:rPr>
          <w:rFonts w:ascii="David" w:hAnsi="David" w:cs="David" w:hint="cs"/>
          <w:sz w:val="24"/>
          <w:szCs w:val="24"/>
          <w:shd w:val="clear" w:color="auto" w:fill="FFFFCC"/>
          <w:rtl/>
        </w:rPr>
        <w:t>שידועים בציבור הם תחליף נישואין</w:t>
      </w:r>
      <w:r>
        <w:rPr>
          <w:rFonts w:ascii="David" w:hAnsi="David" w:cs="David" w:hint="cs"/>
          <w:sz w:val="24"/>
          <w:szCs w:val="24"/>
          <w:rtl/>
        </w:rPr>
        <w:t>. המחוקק והפסיקה רואים את פסולי חיתון והאידיאולוגים, קבוצות שלא נתנו להם פיתרון בפסיקה ובחקיקה ודיני ידועים בציבור אמור היה להיות המענה אליהם. לא נתנו להם נישואים, אבל אם יחיו כמו נשואים יקבלו תוצאה כמו נשואים. זה מסביר למה המשפט הישראלי הולך רחוק עם דיני ידועים בציבור- כמה שיותר אנשים פנימה וכמה שיותר זכויות.</w:t>
      </w:r>
    </w:p>
    <w:p w14:paraId="78453F11" w14:textId="753FD04A" w:rsidR="00583E34" w:rsidRDefault="00583E34" w:rsidP="00583E34">
      <w:pPr>
        <w:tabs>
          <w:tab w:val="left" w:pos="2762"/>
        </w:tabs>
        <w:jc w:val="both"/>
        <w:rPr>
          <w:rFonts w:ascii="David" w:hAnsi="David" w:cs="David"/>
          <w:sz w:val="24"/>
          <w:szCs w:val="24"/>
          <w:rtl/>
        </w:rPr>
      </w:pPr>
      <w:r>
        <w:rPr>
          <w:rFonts w:ascii="David" w:hAnsi="David" w:cs="David" w:hint="cs"/>
          <w:sz w:val="24"/>
          <w:szCs w:val="24"/>
          <w:rtl/>
        </w:rPr>
        <w:t xml:space="preserve">מסביר אווירה פוליטית אידיאולוגית סביב מוסד הידועים בציבור. </w:t>
      </w:r>
      <w:r w:rsidRPr="00583E34">
        <w:rPr>
          <w:rFonts w:ascii="David" w:hAnsi="David" w:cs="David" w:hint="cs"/>
          <w:b/>
          <w:bCs/>
          <w:sz w:val="24"/>
          <w:szCs w:val="24"/>
          <w:u w:val="single"/>
          <w:rtl/>
        </w:rPr>
        <w:t>ליברלים</w:t>
      </w:r>
      <w:r>
        <w:rPr>
          <w:rFonts w:ascii="David" w:hAnsi="David" w:cs="David" w:hint="cs"/>
          <w:sz w:val="24"/>
          <w:szCs w:val="24"/>
          <w:rtl/>
        </w:rPr>
        <w:t xml:space="preserve"> רואים במוסד ידועים בציבור כמוסד שאמור לתת פיצוי ליברלי לעובדה שהנישואין והגירושין הם לפי דין דתי; </w:t>
      </w:r>
      <w:r w:rsidRPr="00583E34">
        <w:rPr>
          <w:rFonts w:ascii="David" w:hAnsi="David" w:cs="David" w:hint="cs"/>
          <w:b/>
          <w:bCs/>
          <w:sz w:val="24"/>
          <w:szCs w:val="24"/>
          <w:u w:val="single"/>
          <w:rtl/>
        </w:rPr>
        <w:t>השמרנים</w:t>
      </w:r>
      <w:r>
        <w:rPr>
          <w:rFonts w:ascii="David" w:hAnsi="David" w:cs="David" w:hint="cs"/>
          <w:sz w:val="24"/>
          <w:szCs w:val="24"/>
          <w:rtl/>
        </w:rPr>
        <w:t xml:space="preserve"> בד"כ מאוימים ממוסד הידועים בציבור ויאמרו שהוא חותר תחת מוסד הנישואין. הם מתנגדים או לפחות ינסו להאט אותם מתוך רצון לא לפגוע במוסד הנישואין.</w:t>
      </w:r>
    </w:p>
    <w:p w14:paraId="2C268CC9" w14:textId="7F7B0707" w:rsidR="00583E34" w:rsidRDefault="00583E34" w:rsidP="00583E34">
      <w:pPr>
        <w:tabs>
          <w:tab w:val="left" w:pos="2762"/>
        </w:tabs>
        <w:jc w:val="both"/>
        <w:rPr>
          <w:rFonts w:ascii="David" w:hAnsi="David" w:cs="David"/>
          <w:sz w:val="24"/>
          <w:szCs w:val="24"/>
          <w:rtl/>
        </w:rPr>
      </w:pPr>
      <w:r>
        <w:rPr>
          <w:rFonts w:ascii="David" w:hAnsi="David" w:cs="David" w:hint="cs"/>
          <w:sz w:val="24"/>
          <w:szCs w:val="24"/>
          <w:rtl/>
        </w:rPr>
        <w:t xml:space="preserve">המאמר ה-1 של ליפשיץ בדיני ידועים בציבור. חושב בשלב 1 על הנושא כנושא כללי ואח"כ לחזור לישראל. ביצע בדיקה לגבי היחסים הפנימיים בין הידועים בציבור, ולא הזכויות שלהם כלפי צד ג' [חברת הביטוח, פנסיה]. איזה חלקים מדיני הנישואין מפעילים במישור היחסים הפנימי? [מזונות בן זוג, רכוש, ירושה [מול העזבון]. </w:t>
      </w:r>
    </w:p>
    <w:p w14:paraId="2DC99EF1" w14:textId="40A0D51B" w:rsidR="00F87E1A" w:rsidRDefault="00F87E1A" w:rsidP="00583E34">
      <w:pPr>
        <w:tabs>
          <w:tab w:val="left" w:pos="2762"/>
        </w:tabs>
        <w:jc w:val="both"/>
        <w:rPr>
          <w:rFonts w:ascii="David" w:hAnsi="David" w:cs="David"/>
          <w:sz w:val="24"/>
          <w:szCs w:val="24"/>
          <w:rtl/>
        </w:rPr>
      </w:pPr>
      <w:r>
        <w:rPr>
          <w:rFonts w:ascii="David" w:hAnsi="David" w:cs="David" w:hint="cs"/>
          <w:sz w:val="24"/>
          <w:szCs w:val="24"/>
          <w:rtl/>
        </w:rPr>
        <w:t xml:space="preserve">לא בהכרח שהמחלוקת היא בין ליברלים לשמרנים. </w:t>
      </w:r>
    </w:p>
    <w:p w14:paraId="34B70FCD" w14:textId="6DE5F80C" w:rsidR="00776963" w:rsidRDefault="00776963" w:rsidP="00583E34">
      <w:pPr>
        <w:tabs>
          <w:tab w:val="left" w:pos="2762"/>
        </w:tabs>
        <w:jc w:val="both"/>
        <w:rPr>
          <w:rFonts w:ascii="David" w:hAnsi="David" w:cs="David"/>
          <w:sz w:val="24"/>
          <w:szCs w:val="24"/>
          <w:rtl/>
        </w:rPr>
      </w:pPr>
    </w:p>
    <w:p w14:paraId="2A69D6A0" w14:textId="42F0502A" w:rsidR="00776963" w:rsidRPr="001B3EF1" w:rsidRDefault="00776963" w:rsidP="00583E34">
      <w:pPr>
        <w:tabs>
          <w:tab w:val="left" w:pos="2762"/>
        </w:tabs>
        <w:jc w:val="both"/>
        <w:rPr>
          <w:rFonts w:ascii="David" w:hAnsi="David" w:cs="David"/>
          <w:b/>
          <w:bCs/>
          <w:sz w:val="24"/>
          <w:szCs w:val="24"/>
          <w:u w:val="single"/>
          <w:rtl/>
        </w:rPr>
      </w:pPr>
      <w:r w:rsidRPr="001B3EF1">
        <w:rPr>
          <w:rFonts w:ascii="David" w:hAnsi="David" w:cs="David" w:hint="cs"/>
          <w:b/>
          <w:bCs/>
          <w:sz w:val="24"/>
          <w:szCs w:val="24"/>
          <w:u w:val="single"/>
          <w:shd w:val="clear" w:color="auto" w:fill="FBE4D5" w:themeFill="accent2" w:themeFillTint="33"/>
          <w:rtl/>
        </w:rPr>
        <w:t xml:space="preserve">היחסים הפנימיים בין הידועים בציבור </w:t>
      </w:r>
    </w:p>
    <w:p w14:paraId="6513430D" w14:textId="4D36327E" w:rsidR="001B3EF1" w:rsidRPr="001B3EF1" w:rsidRDefault="001B3EF1" w:rsidP="00CB47DB">
      <w:pPr>
        <w:pStyle w:val="a7"/>
        <w:numPr>
          <w:ilvl w:val="0"/>
          <w:numId w:val="135"/>
        </w:numPr>
        <w:tabs>
          <w:tab w:val="left" w:pos="2762"/>
        </w:tabs>
        <w:jc w:val="both"/>
        <w:rPr>
          <w:rFonts w:ascii="David" w:hAnsi="David" w:cs="David"/>
          <w:b/>
          <w:bCs/>
          <w:sz w:val="24"/>
          <w:szCs w:val="24"/>
          <w:u w:val="single"/>
        </w:rPr>
      </w:pPr>
      <w:r w:rsidRPr="007B2138">
        <w:rPr>
          <w:rFonts w:ascii="David" w:hAnsi="David" w:cs="David" w:hint="cs"/>
          <w:b/>
          <w:bCs/>
          <w:sz w:val="24"/>
          <w:szCs w:val="24"/>
          <w:u w:val="single"/>
          <w:shd w:val="clear" w:color="auto" w:fill="FFFFCC"/>
          <w:rtl/>
        </w:rPr>
        <w:t>מבט אוניברסלי על דיני הידועים בציבור</w:t>
      </w:r>
      <w:r>
        <w:rPr>
          <w:rFonts w:ascii="David" w:hAnsi="David" w:cs="David" w:hint="cs"/>
          <w:sz w:val="24"/>
          <w:szCs w:val="24"/>
          <w:rtl/>
        </w:rPr>
        <w:t>- איך מדינה אמורה להסתכל על זוג שלא נשוי ולהחיל עלי</w:t>
      </w:r>
      <w:r w:rsidR="00093147">
        <w:rPr>
          <w:rFonts w:ascii="David" w:hAnsi="David" w:cs="David" w:hint="cs"/>
          <w:sz w:val="24"/>
          <w:szCs w:val="24"/>
          <w:rtl/>
        </w:rPr>
        <w:t>ו</w:t>
      </w:r>
      <w:r>
        <w:rPr>
          <w:rFonts w:ascii="David" w:hAnsi="David" w:cs="David" w:hint="cs"/>
          <w:sz w:val="24"/>
          <w:szCs w:val="24"/>
          <w:rtl/>
        </w:rPr>
        <w:t xml:space="preserve"> דיני נישואין</w:t>
      </w:r>
      <w:r w:rsidRPr="001B3EF1">
        <w:rPr>
          <w:rFonts w:ascii="David" w:hAnsi="David" w:cs="David" w:hint="cs"/>
          <w:sz w:val="24"/>
          <w:szCs w:val="24"/>
          <w:rtl/>
        </w:rPr>
        <w:t xml:space="preserve">. מדיניות אזרחית ראויה. פס"ד שיעזור להציף את המורכבות של הנושא. </w:t>
      </w:r>
    </w:p>
    <w:p w14:paraId="02BAC3B1" w14:textId="413CCB17" w:rsidR="001B3EF1" w:rsidRDefault="001B3EF1" w:rsidP="001B3EF1">
      <w:pPr>
        <w:tabs>
          <w:tab w:val="left" w:pos="2762"/>
        </w:tabs>
        <w:jc w:val="both"/>
        <w:rPr>
          <w:rFonts w:ascii="David" w:hAnsi="David" w:cs="David"/>
          <w:sz w:val="24"/>
          <w:szCs w:val="24"/>
          <w:rtl/>
        </w:rPr>
      </w:pPr>
      <w:r w:rsidRPr="001B3EF1">
        <w:rPr>
          <w:rFonts w:ascii="David" w:hAnsi="David" w:cs="David" w:hint="cs"/>
          <w:b/>
          <w:bCs/>
          <w:sz w:val="24"/>
          <w:szCs w:val="24"/>
          <w:u w:val="single"/>
          <w:shd w:val="clear" w:color="auto" w:fill="D9E2F3" w:themeFill="accent1" w:themeFillTint="33"/>
          <w:rtl/>
        </w:rPr>
        <w:t>פס"ד מרווין נ' מרווין</w:t>
      </w:r>
      <w:r>
        <w:rPr>
          <w:rFonts w:ascii="David" w:hAnsi="David" w:cs="David" w:hint="cs"/>
          <w:sz w:val="24"/>
          <w:szCs w:val="24"/>
          <w:rtl/>
        </w:rPr>
        <w:t xml:space="preserve">- לי מרווין הוא שחקן קולנוע ידוע שמתגרש מאשתו הראשונה. חי בלוס אנג'לס ומגיע לחופשה בניו יורק, שם הוא פוגש את לידיה. היא סטודנטית שלומדת בניו יורק. לידיה עוזבת את ניו יורק ועוברת לגור איתו באחוזתו בלוס אנג'לס. הם גרים יחד במשך כמה שנים. בחלק מהזמן הוא מעסיק אותה באופן חצי פורמלי כמזכירה או סוכנת אירועים. לידיה רוצה להתחתן ומעלה את הנושא מדי פעם. אולטימטום של לידיה. הוא לא רוצה להתחתן אבל מארגן מסיבה עם החברים ונותן לה טבעת, בעקבות המסיבה היא משנה את שם משפחתה </w:t>
      </w:r>
      <w:proofErr w:type="spellStart"/>
      <w:r>
        <w:rPr>
          <w:rFonts w:ascii="David" w:hAnsi="David" w:cs="David" w:hint="cs"/>
          <w:sz w:val="24"/>
          <w:szCs w:val="24"/>
          <w:rtl/>
        </w:rPr>
        <w:t>למרווין</w:t>
      </w:r>
      <w:proofErr w:type="spellEnd"/>
      <w:r>
        <w:rPr>
          <w:rFonts w:ascii="David" w:hAnsi="David" w:cs="David" w:hint="cs"/>
          <w:sz w:val="24"/>
          <w:szCs w:val="24"/>
          <w:rtl/>
        </w:rPr>
        <w:t xml:space="preserve">. הם לא מתחתנים באופן רשמי והולכים לפקיד. אחרי זמן נוסף הם נפרדים. אם הם היו נשואים, </w:t>
      </w:r>
      <w:r w:rsidRPr="004276DB">
        <w:rPr>
          <w:rFonts w:ascii="David" w:hAnsi="David" w:cs="David" w:hint="cs"/>
          <w:b/>
          <w:bCs/>
          <w:sz w:val="24"/>
          <w:szCs w:val="24"/>
          <w:rtl/>
        </w:rPr>
        <w:t>בארה"ב יש מזונות אחרי פרידה [מזונות אזרחיים]</w:t>
      </w:r>
      <w:r>
        <w:rPr>
          <w:rFonts w:ascii="David" w:hAnsi="David" w:cs="David" w:hint="cs"/>
          <w:sz w:val="24"/>
          <w:szCs w:val="24"/>
          <w:rtl/>
        </w:rPr>
        <w:t xml:space="preserve"> במקרה שהיא לא עבדה הרבה שנים והייתה תלויה בו. לידיה תובעת מזונות. מרווין אומר לה שהם לא נשואים. </w:t>
      </w:r>
      <w:r w:rsidR="000F4AB8" w:rsidRPr="00BE4D0C">
        <w:rPr>
          <w:rFonts w:ascii="David" w:hAnsi="David" w:cs="David" w:hint="cs"/>
          <w:b/>
          <w:bCs/>
          <w:sz w:val="24"/>
          <w:szCs w:val="24"/>
          <w:u w:val="single"/>
          <w:rtl/>
        </w:rPr>
        <w:t>ב-1970</w:t>
      </w:r>
      <w:r w:rsidR="000F4AB8">
        <w:rPr>
          <w:rFonts w:ascii="David" w:hAnsi="David" w:cs="David" w:hint="cs"/>
          <w:sz w:val="24"/>
          <w:szCs w:val="24"/>
          <w:rtl/>
        </w:rPr>
        <w:t xml:space="preserve"> ברוב המדינות בארה"ב, </w:t>
      </w:r>
      <w:r w:rsidR="000F4AB8" w:rsidRPr="00BE4D0C">
        <w:rPr>
          <w:rFonts w:ascii="David" w:hAnsi="David" w:cs="David" w:hint="cs"/>
          <w:b/>
          <w:bCs/>
          <w:sz w:val="24"/>
          <w:szCs w:val="24"/>
          <w:rtl/>
        </w:rPr>
        <w:t>אפילו אם יש הסכם בין ידועים בציבור</w:t>
      </w:r>
      <w:r w:rsidR="000F4AB8">
        <w:rPr>
          <w:rFonts w:ascii="David" w:hAnsi="David" w:cs="David" w:hint="cs"/>
          <w:sz w:val="24"/>
          <w:szCs w:val="24"/>
          <w:rtl/>
        </w:rPr>
        <w:t xml:space="preserve"> </w:t>
      </w:r>
      <w:r w:rsidR="000F4AB8" w:rsidRPr="00904788">
        <w:rPr>
          <w:rFonts w:ascii="David" w:hAnsi="David" w:cs="David" w:hint="cs"/>
          <w:b/>
          <w:bCs/>
          <w:sz w:val="24"/>
          <w:szCs w:val="24"/>
          <w:rtl/>
        </w:rPr>
        <w:t>שרוצים להחיל עליהם את דיני הנישואין</w:t>
      </w:r>
      <w:r w:rsidR="000F4AB8">
        <w:rPr>
          <w:rFonts w:ascii="David" w:hAnsi="David" w:cs="David" w:hint="cs"/>
          <w:sz w:val="24"/>
          <w:szCs w:val="24"/>
          <w:rtl/>
        </w:rPr>
        <w:t xml:space="preserve">, </w:t>
      </w:r>
      <w:r w:rsidR="000F4AB8" w:rsidRPr="00BE4D0C">
        <w:rPr>
          <w:rFonts w:ascii="David" w:hAnsi="David" w:cs="David" w:hint="cs"/>
          <w:b/>
          <w:bCs/>
          <w:sz w:val="24"/>
          <w:szCs w:val="24"/>
          <w:rtl/>
        </w:rPr>
        <w:t>הוא נפסל כי הוא פוגע בתקנת הציבור</w:t>
      </w:r>
      <w:r w:rsidR="000F4AB8">
        <w:rPr>
          <w:rFonts w:ascii="David" w:hAnsi="David" w:cs="David" w:hint="cs"/>
          <w:sz w:val="24"/>
          <w:szCs w:val="24"/>
          <w:rtl/>
        </w:rPr>
        <w:t xml:space="preserve"> משום שהוא פוגע בנישואין. </w:t>
      </w:r>
      <w:r w:rsidR="002E3EBF">
        <w:rPr>
          <w:rFonts w:ascii="David" w:hAnsi="David" w:cs="David" w:hint="cs"/>
          <w:sz w:val="24"/>
          <w:szCs w:val="24"/>
          <w:rtl/>
        </w:rPr>
        <w:t xml:space="preserve">לכן, כאשר לידיה תובעת מלי מזונות היא מעלה טענה חוזית, גם אם הם לא נשואים מכל הנסיבות [קניית טבעת, שינוי שם משפחה, חיים משותפים] עולה התחייבות מכללא לשלם מזונות כפי שהיו נשואים. בתי המשפט הנמוכים דוחים את הטענה כי גם אם היה הסכם כזה הוא סותר את תקנת הציבור. </w:t>
      </w:r>
      <w:r w:rsidR="002E3EBF" w:rsidRPr="00904788">
        <w:rPr>
          <w:rFonts w:ascii="David" w:hAnsi="David" w:cs="David" w:hint="cs"/>
          <w:b/>
          <w:bCs/>
          <w:sz w:val="24"/>
          <w:szCs w:val="24"/>
          <w:rtl/>
        </w:rPr>
        <w:t>ביהמ"ש העליון מקבל את הערעור</w:t>
      </w:r>
      <w:r w:rsidR="002E3EBF">
        <w:rPr>
          <w:rFonts w:ascii="David" w:hAnsi="David" w:cs="David" w:hint="cs"/>
          <w:sz w:val="24"/>
          <w:szCs w:val="24"/>
          <w:rtl/>
        </w:rPr>
        <w:t xml:space="preserve">. </w:t>
      </w:r>
      <w:r w:rsidR="002E3EBF" w:rsidRPr="00904788">
        <w:rPr>
          <w:rFonts w:ascii="David" w:hAnsi="David" w:cs="David" w:hint="cs"/>
          <w:sz w:val="24"/>
          <w:szCs w:val="24"/>
          <w:shd w:val="clear" w:color="auto" w:fill="D9E2F3" w:themeFill="accent1" w:themeFillTint="33"/>
          <w:rtl/>
        </w:rPr>
        <w:t>1) אם יהיה הסכם כזה הוא לא סותר את תקנת הציבור. 2)הסכם כזה לא חייב להיות מפורש, אלא יכול להיות הסכם משתמע</w:t>
      </w:r>
      <w:r w:rsidR="002E3EBF">
        <w:rPr>
          <w:rFonts w:ascii="David" w:hAnsi="David" w:cs="David" w:hint="cs"/>
          <w:sz w:val="24"/>
          <w:szCs w:val="24"/>
          <w:rtl/>
        </w:rPr>
        <w:t xml:space="preserve">. ביהמ"ש העליון מחזיר את זה לערכאה הנמוכה כדי שייקבעו האם היה הסכם משתמע במקרה הנ"ל. בערכאה הראשונה אומרים שהיה הסכם כזה עם סכום שולי, בערכאה השנייה אומרים שלא היה הסכם כזה, בעליון לא מתערבים. </w:t>
      </w:r>
      <w:r w:rsidR="002E3EBF">
        <w:rPr>
          <w:rFonts w:ascii="David" w:hAnsi="David" w:cs="David" w:hint="cs"/>
          <w:sz w:val="24"/>
          <w:szCs w:val="24"/>
          <w:rtl/>
        </w:rPr>
        <w:lastRenderedPageBreak/>
        <w:t xml:space="preserve">כלומר לסיכום לידיה לא מקבלת מזונות אך </w:t>
      </w:r>
      <w:r w:rsidR="002E3EBF" w:rsidRPr="001A5A16">
        <w:rPr>
          <w:rFonts w:ascii="David" w:hAnsi="David" w:cs="David" w:hint="cs"/>
          <w:b/>
          <w:bCs/>
          <w:sz w:val="24"/>
          <w:szCs w:val="24"/>
          <w:rtl/>
        </w:rPr>
        <w:t>יש שינוי תודעה</w:t>
      </w:r>
      <w:r w:rsidR="002E3EBF">
        <w:rPr>
          <w:rFonts w:ascii="David" w:hAnsi="David" w:cs="David" w:hint="cs"/>
          <w:sz w:val="24"/>
          <w:szCs w:val="24"/>
          <w:rtl/>
        </w:rPr>
        <w:t xml:space="preserve"> בעולם. פסה"ד הפך למקור בהרבה מדינות להכרה בזכויות בין ידועים בציבור.</w:t>
      </w:r>
    </w:p>
    <w:p w14:paraId="54481ADB" w14:textId="26E328DD" w:rsidR="002E3EBF" w:rsidRDefault="00F46ED0" w:rsidP="001B3EF1">
      <w:pPr>
        <w:tabs>
          <w:tab w:val="left" w:pos="2762"/>
        </w:tabs>
        <w:jc w:val="both"/>
        <w:rPr>
          <w:rFonts w:ascii="David" w:hAnsi="David" w:cs="David"/>
          <w:sz w:val="24"/>
          <w:szCs w:val="24"/>
          <w:rtl/>
        </w:rPr>
      </w:pPr>
      <w:r>
        <w:rPr>
          <w:rFonts w:ascii="David" w:hAnsi="David" w:cs="David" w:hint="cs"/>
          <w:sz w:val="24"/>
          <w:szCs w:val="24"/>
          <w:rtl/>
        </w:rPr>
        <w:t xml:space="preserve">המקרה הזה פותח </w:t>
      </w:r>
      <w:r w:rsidRPr="002B1C9D">
        <w:rPr>
          <w:rFonts w:ascii="David" w:hAnsi="David" w:cs="David" w:hint="cs"/>
          <w:sz w:val="24"/>
          <w:szCs w:val="24"/>
          <w:shd w:val="clear" w:color="auto" w:fill="FFFFCC"/>
          <w:rtl/>
        </w:rPr>
        <w:t xml:space="preserve">פתח לחשיבה מורכבת לאיך מדינה ליברלית אמורה לחשוב על </w:t>
      </w:r>
      <w:r w:rsidRPr="002B1C9D">
        <w:rPr>
          <w:rFonts w:ascii="David" w:hAnsi="David" w:cs="David" w:hint="cs"/>
          <w:b/>
          <w:bCs/>
          <w:sz w:val="24"/>
          <w:szCs w:val="24"/>
          <w:shd w:val="clear" w:color="auto" w:fill="FFFFCC"/>
          <w:rtl/>
        </w:rPr>
        <w:t>השוואת זכויות של ידועים בציבור לנשואים</w:t>
      </w:r>
      <w:r>
        <w:rPr>
          <w:rFonts w:ascii="David" w:hAnsi="David" w:cs="David" w:hint="cs"/>
          <w:sz w:val="24"/>
          <w:szCs w:val="24"/>
          <w:rtl/>
        </w:rPr>
        <w:t xml:space="preserve">. </w:t>
      </w:r>
      <w:r w:rsidRPr="00947FFB">
        <w:rPr>
          <w:rFonts w:ascii="David" w:hAnsi="David" w:cs="David" w:hint="cs"/>
          <w:b/>
          <w:bCs/>
          <w:sz w:val="24"/>
          <w:szCs w:val="24"/>
          <w:rtl/>
        </w:rPr>
        <w:t>מחד</w:t>
      </w:r>
      <w:r>
        <w:rPr>
          <w:rFonts w:ascii="David" w:hAnsi="David" w:cs="David" w:hint="cs"/>
          <w:sz w:val="24"/>
          <w:szCs w:val="24"/>
          <w:rtl/>
        </w:rPr>
        <w:t xml:space="preserve">, יש משהו מפתה לומר שמנקודת מבט ליברלית חוזית אין סיבה להבחין בין נשואים לידועים בציבור. </w:t>
      </w:r>
      <w:r w:rsidRPr="005C1E15">
        <w:rPr>
          <w:rFonts w:ascii="David" w:hAnsi="David" w:cs="David" w:hint="cs"/>
          <w:sz w:val="24"/>
          <w:szCs w:val="24"/>
          <w:u w:val="single"/>
          <w:rtl/>
        </w:rPr>
        <w:t>ההבחנה היא תפיסה שמרנית שמשקפת רצון להעדיף נישואין</w:t>
      </w:r>
      <w:r>
        <w:rPr>
          <w:rFonts w:ascii="David" w:hAnsi="David" w:cs="David" w:hint="cs"/>
          <w:sz w:val="24"/>
          <w:szCs w:val="24"/>
          <w:rtl/>
        </w:rPr>
        <w:t xml:space="preserve"> ובעולם ליברלי אין סיבה להבדל- רוצים שוויון, ניטרליות. בנוסף, בעצם </w:t>
      </w:r>
      <w:r w:rsidRPr="005C1E15">
        <w:rPr>
          <w:rFonts w:ascii="David" w:hAnsi="David" w:cs="David" w:hint="cs"/>
          <w:sz w:val="24"/>
          <w:szCs w:val="24"/>
          <w:u w:val="single"/>
          <w:rtl/>
        </w:rPr>
        <w:t>החיים כידועים בציבור משקפים את המחויבות של הנישואין</w:t>
      </w:r>
      <w:r>
        <w:rPr>
          <w:rFonts w:ascii="David" w:hAnsi="David" w:cs="David" w:hint="cs"/>
          <w:sz w:val="24"/>
          <w:szCs w:val="24"/>
          <w:rtl/>
        </w:rPr>
        <w:t xml:space="preserve">. אם אני מסתכלת על הנישואים כחוזה, לא צריך מעורבות של המדינה בחוזה. נציג אינדיקציות: טבעת, מסיבה, שינוי שם משפחה, מגורים. </w:t>
      </w:r>
      <w:r w:rsidR="00A4697B">
        <w:rPr>
          <w:rFonts w:ascii="David" w:hAnsi="David" w:cs="David" w:hint="cs"/>
          <w:b/>
          <w:bCs/>
          <w:sz w:val="24"/>
          <w:szCs w:val="24"/>
          <w:rtl/>
        </w:rPr>
        <w:t>מ</w:t>
      </w:r>
      <w:r>
        <w:rPr>
          <w:rFonts w:ascii="David" w:hAnsi="David" w:cs="David" w:hint="cs"/>
          <w:b/>
          <w:bCs/>
          <w:sz w:val="24"/>
          <w:szCs w:val="24"/>
          <w:rtl/>
        </w:rPr>
        <w:t>עצם ההתנהגות כמו זוג נשוי</w:t>
      </w:r>
      <w:r>
        <w:rPr>
          <w:rFonts w:ascii="David" w:hAnsi="David" w:cs="David" w:hint="cs"/>
          <w:sz w:val="24"/>
          <w:szCs w:val="24"/>
          <w:rtl/>
        </w:rPr>
        <w:t xml:space="preserve"> נאמר שהם ידועים בציבור. </w:t>
      </w:r>
      <w:r w:rsidR="00947FFB" w:rsidRPr="00947FFB">
        <w:rPr>
          <w:rFonts w:ascii="David" w:hAnsi="David" w:cs="David" w:hint="cs"/>
          <w:b/>
          <w:bCs/>
          <w:sz w:val="24"/>
          <w:szCs w:val="24"/>
          <w:rtl/>
        </w:rPr>
        <w:t>מאידך</w:t>
      </w:r>
      <w:r w:rsidR="00947FFB">
        <w:rPr>
          <w:rFonts w:ascii="David" w:hAnsi="David" w:cs="David" w:hint="cs"/>
          <w:sz w:val="24"/>
          <w:szCs w:val="24"/>
          <w:rtl/>
        </w:rPr>
        <w:t xml:space="preserve">, </w:t>
      </w:r>
      <w:r w:rsidR="003703DB">
        <w:rPr>
          <w:rFonts w:ascii="David" w:hAnsi="David" w:cs="David" w:hint="cs"/>
          <w:sz w:val="24"/>
          <w:szCs w:val="24"/>
          <w:rtl/>
        </w:rPr>
        <w:t xml:space="preserve">אם ניקח ברצינות חשיבה ליברלית חוזית זה בעייתי להשוות ידועים בציבור לנשואים, ובטח לגבי הנושא של מחויבויות. הטענה: אם חיים בעולם שבו שני בני הזוג יכולים להתחתן עם מי שהם רוצים ואיך שהם רוצים, </w:t>
      </w:r>
      <w:r w:rsidR="003703DB" w:rsidRPr="00001F81">
        <w:rPr>
          <w:rFonts w:ascii="David" w:hAnsi="David" w:cs="David" w:hint="cs"/>
          <w:sz w:val="24"/>
          <w:szCs w:val="24"/>
          <w:u w:val="single"/>
          <w:rtl/>
        </w:rPr>
        <w:t>איך אפשר לפרש את הבחירה שלהם לא להתחתן</w:t>
      </w:r>
      <w:r w:rsidR="003703DB">
        <w:rPr>
          <w:rFonts w:ascii="David" w:hAnsi="David" w:cs="David" w:hint="cs"/>
          <w:sz w:val="24"/>
          <w:szCs w:val="24"/>
          <w:rtl/>
        </w:rPr>
        <w:t xml:space="preserve">? הרי אין גמירת דעת למחויבות להתחתן. </w:t>
      </w:r>
      <w:r w:rsidR="00276BED">
        <w:rPr>
          <w:rFonts w:ascii="David" w:hAnsi="David" w:cs="David" w:hint="cs"/>
          <w:sz w:val="24"/>
          <w:szCs w:val="24"/>
          <w:rtl/>
        </w:rPr>
        <w:t xml:space="preserve">צריך הסכמה של שני הצדדים. </w:t>
      </w:r>
      <w:r w:rsidR="00276BED" w:rsidRPr="00001F81">
        <w:rPr>
          <w:rFonts w:ascii="David" w:hAnsi="David" w:cs="David" w:hint="cs"/>
          <w:b/>
          <w:bCs/>
          <w:sz w:val="24"/>
          <w:szCs w:val="24"/>
          <w:rtl/>
        </w:rPr>
        <w:t>אם הם לא התחתנו זה מראה שאחד מהם לא גמר בדעתו</w:t>
      </w:r>
      <w:r w:rsidR="00276BED">
        <w:rPr>
          <w:rFonts w:ascii="David" w:hAnsi="David" w:cs="David" w:hint="cs"/>
          <w:sz w:val="24"/>
          <w:szCs w:val="24"/>
          <w:rtl/>
        </w:rPr>
        <w:t xml:space="preserve">. </w:t>
      </w:r>
    </w:p>
    <w:p w14:paraId="61A95829" w14:textId="11543F64" w:rsidR="00276BED" w:rsidRDefault="00276BED" w:rsidP="001B3EF1">
      <w:pPr>
        <w:tabs>
          <w:tab w:val="left" w:pos="2762"/>
        </w:tabs>
        <w:jc w:val="both"/>
        <w:rPr>
          <w:rFonts w:ascii="David" w:hAnsi="David" w:cs="David"/>
          <w:sz w:val="24"/>
          <w:szCs w:val="24"/>
          <w:rtl/>
        </w:rPr>
      </w:pPr>
      <w:r w:rsidRPr="00001F81">
        <w:rPr>
          <w:rFonts w:ascii="David" w:hAnsi="David" w:cs="David" w:hint="cs"/>
          <w:b/>
          <w:bCs/>
          <w:sz w:val="24"/>
          <w:szCs w:val="24"/>
          <w:u w:val="single"/>
          <w:rtl/>
        </w:rPr>
        <w:t>מה זה אומר שאנשים גרים יחד ולא מתחתנים בחו"ל</w:t>
      </w:r>
      <w:r w:rsidRPr="00001F81">
        <w:rPr>
          <w:rFonts w:ascii="David" w:hAnsi="David" w:cs="David" w:hint="cs"/>
          <w:b/>
          <w:bCs/>
          <w:sz w:val="24"/>
          <w:szCs w:val="24"/>
          <w:rtl/>
        </w:rPr>
        <w:t>?</w:t>
      </w:r>
      <w:r w:rsidRPr="00001F81">
        <w:rPr>
          <w:rFonts w:ascii="David" w:hAnsi="David" w:cs="David" w:hint="cs"/>
          <w:sz w:val="24"/>
          <w:szCs w:val="24"/>
          <w:rtl/>
        </w:rPr>
        <w:t xml:space="preserve"> </w:t>
      </w:r>
      <w:r>
        <w:rPr>
          <w:rFonts w:ascii="David" w:hAnsi="David" w:cs="David" w:hint="cs"/>
          <w:sz w:val="24"/>
          <w:szCs w:val="24"/>
          <w:rtl/>
        </w:rPr>
        <w:t xml:space="preserve">יש 2 סוגים בולטים: </w:t>
      </w:r>
      <w:r w:rsidRPr="00B200E2">
        <w:rPr>
          <w:rFonts w:ascii="David" w:hAnsi="David" w:cs="David" w:hint="cs"/>
          <w:b/>
          <w:bCs/>
          <w:sz w:val="24"/>
          <w:szCs w:val="24"/>
          <w:rtl/>
        </w:rPr>
        <w:t>1)</w:t>
      </w:r>
      <w:r w:rsidRPr="00B200E2">
        <w:rPr>
          <w:rFonts w:ascii="David" w:hAnsi="David" w:cs="David" w:hint="cs"/>
          <w:b/>
          <w:bCs/>
          <w:sz w:val="24"/>
          <w:szCs w:val="24"/>
          <w:u w:val="single"/>
          <w:rtl/>
        </w:rPr>
        <w:t>נישואי ניסיון</w:t>
      </w:r>
      <w:r>
        <w:rPr>
          <w:rFonts w:ascii="David" w:hAnsi="David" w:cs="David" w:hint="cs"/>
          <w:sz w:val="24"/>
          <w:szCs w:val="24"/>
          <w:rtl/>
        </w:rPr>
        <w:t xml:space="preserve">- אם פעם אנשים היו מכירים ואז מחליטים אם רוצים להתחתן או לא. בעולם החילוני יש את שלב הביניים של המגורים יחד. סוג של </w:t>
      </w:r>
      <w:r w:rsidRPr="000B0091">
        <w:rPr>
          <w:rFonts w:ascii="David" w:hAnsi="David" w:cs="David" w:hint="cs"/>
          <w:sz w:val="24"/>
          <w:szCs w:val="24"/>
          <w:rtl/>
        </w:rPr>
        <w:t>בדיקה הדדית</w:t>
      </w:r>
      <w:r>
        <w:rPr>
          <w:rFonts w:ascii="David" w:hAnsi="David" w:cs="David" w:hint="cs"/>
          <w:sz w:val="24"/>
          <w:szCs w:val="24"/>
          <w:rtl/>
        </w:rPr>
        <w:t xml:space="preserve"> משמעותית יותר לפני הצעד המשמעותי של הנישואים וההתחייבות. </w:t>
      </w:r>
      <w:r w:rsidRPr="00B200E2">
        <w:rPr>
          <w:rFonts w:ascii="David" w:hAnsi="David" w:cs="David" w:hint="cs"/>
          <w:sz w:val="24"/>
          <w:szCs w:val="24"/>
          <w:u w:val="single"/>
          <w:rtl/>
        </w:rPr>
        <w:t>תקופת מגורים של שנה עד שלוש בלי ילדים</w:t>
      </w:r>
      <w:r>
        <w:rPr>
          <w:rFonts w:ascii="David" w:hAnsi="David" w:cs="David" w:hint="cs"/>
          <w:sz w:val="24"/>
          <w:szCs w:val="24"/>
          <w:rtl/>
        </w:rPr>
        <w:t xml:space="preserve">, במונחים חוזיים זה </w:t>
      </w:r>
      <w:r w:rsidRPr="000B0091">
        <w:rPr>
          <w:rFonts w:ascii="David" w:hAnsi="David" w:cs="David" w:hint="cs"/>
          <w:b/>
          <w:bCs/>
          <w:sz w:val="24"/>
          <w:szCs w:val="24"/>
          <w:rtl/>
        </w:rPr>
        <w:t>שלב המשא ומתן והבדיקה ההדדית</w:t>
      </w:r>
      <w:r>
        <w:rPr>
          <w:rFonts w:ascii="David" w:hAnsi="David" w:cs="David" w:hint="cs"/>
          <w:sz w:val="24"/>
          <w:szCs w:val="24"/>
          <w:rtl/>
        </w:rPr>
        <w:t xml:space="preserve">. אם נראה את זה כך, זה הפוך מדיני חוזים. אם נגיד לאדם התלבטת יותר מדי זמן ולכן אתה מחויב לבת הזוג- זה לא כפי שנדרש בדיני חוזים. </w:t>
      </w:r>
    </w:p>
    <w:p w14:paraId="6810943A" w14:textId="1C1BC714" w:rsidR="00276BED" w:rsidRDefault="00276BED" w:rsidP="001B3EF1">
      <w:pPr>
        <w:tabs>
          <w:tab w:val="left" w:pos="2762"/>
        </w:tabs>
        <w:jc w:val="both"/>
        <w:rPr>
          <w:rFonts w:ascii="David" w:hAnsi="David" w:cs="David"/>
          <w:sz w:val="24"/>
          <w:szCs w:val="24"/>
          <w:rtl/>
        </w:rPr>
      </w:pPr>
      <w:r>
        <w:rPr>
          <w:rFonts w:ascii="David" w:hAnsi="David" w:cs="David" w:hint="cs"/>
          <w:sz w:val="24"/>
          <w:szCs w:val="24"/>
          <w:rtl/>
        </w:rPr>
        <w:t xml:space="preserve">אבל גם בדיני חוזים יש חובת תום לב במו"מ- לא לשקר ולהשלות סתם. </w:t>
      </w:r>
    </w:p>
    <w:p w14:paraId="70B1012F" w14:textId="72F3C0E4" w:rsidR="00276BED" w:rsidRDefault="00276BED" w:rsidP="001B3EF1">
      <w:pPr>
        <w:tabs>
          <w:tab w:val="left" w:pos="2762"/>
        </w:tabs>
        <w:jc w:val="both"/>
        <w:rPr>
          <w:rFonts w:ascii="David" w:hAnsi="David" w:cs="David"/>
          <w:sz w:val="24"/>
          <w:szCs w:val="24"/>
          <w:rtl/>
        </w:rPr>
      </w:pPr>
      <w:r>
        <w:rPr>
          <w:rFonts w:ascii="David" w:hAnsi="David" w:cs="David" w:hint="cs"/>
          <w:sz w:val="24"/>
          <w:szCs w:val="24"/>
          <w:rtl/>
        </w:rPr>
        <w:t xml:space="preserve">ההבחנה בין שלב המו"מ לשלב כריתת העסקה היא קריטית לליברל. בשלב כריתת העסקה לוקחים את המחויבות הסופית. לבוא לידוע בציבור שרק בודק את הקשר ולהתייחס אליו כעם קשר מחייב, זה לא נותן לו את הכבוד ששני בני </w:t>
      </w:r>
      <w:r w:rsidR="00F874F6">
        <w:rPr>
          <w:rFonts w:ascii="David" w:hAnsi="David" w:cs="David" w:hint="cs"/>
          <w:sz w:val="24"/>
          <w:szCs w:val="24"/>
          <w:rtl/>
        </w:rPr>
        <w:t>הזוג</w:t>
      </w:r>
      <w:r>
        <w:rPr>
          <w:rFonts w:ascii="David" w:hAnsi="David" w:cs="David" w:hint="cs"/>
          <w:sz w:val="24"/>
          <w:szCs w:val="24"/>
          <w:rtl/>
        </w:rPr>
        <w:t xml:space="preserve"> צריכים כדי ליצור את המחויבות.</w:t>
      </w:r>
    </w:p>
    <w:p w14:paraId="6A70776A" w14:textId="635C66B8" w:rsidR="00276BED" w:rsidRDefault="00276BED" w:rsidP="001B3EF1">
      <w:pPr>
        <w:tabs>
          <w:tab w:val="left" w:pos="2762"/>
        </w:tabs>
        <w:jc w:val="both"/>
        <w:rPr>
          <w:rFonts w:ascii="David" w:hAnsi="David" w:cs="David"/>
          <w:sz w:val="24"/>
          <w:szCs w:val="24"/>
          <w:rtl/>
        </w:rPr>
      </w:pPr>
      <w:r w:rsidRPr="00DA4D47">
        <w:rPr>
          <w:rFonts w:ascii="David" w:hAnsi="David" w:cs="David" w:hint="cs"/>
          <w:b/>
          <w:bCs/>
          <w:sz w:val="24"/>
          <w:szCs w:val="24"/>
          <w:rtl/>
        </w:rPr>
        <w:t>2)</w:t>
      </w:r>
      <w:r w:rsidRPr="00F72905">
        <w:rPr>
          <w:rFonts w:ascii="David" w:hAnsi="David" w:cs="David" w:hint="cs"/>
          <w:b/>
          <w:bCs/>
          <w:sz w:val="24"/>
          <w:szCs w:val="24"/>
          <w:u w:val="single"/>
          <w:rtl/>
        </w:rPr>
        <w:t>מקרים של 8-10 שנים של מגורים יחד</w:t>
      </w:r>
      <w:r>
        <w:rPr>
          <w:rFonts w:ascii="David" w:hAnsi="David" w:cs="David" w:hint="cs"/>
          <w:sz w:val="24"/>
          <w:szCs w:val="24"/>
          <w:rtl/>
        </w:rPr>
        <w:t>. קשה לומר שזה בדיקת הקשר</w:t>
      </w:r>
      <w:r w:rsidR="007D7FC5">
        <w:rPr>
          <w:rFonts w:ascii="David" w:hAnsi="David" w:cs="David" w:hint="cs"/>
          <w:sz w:val="24"/>
          <w:szCs w:val="24"/>
          <w:rtl/>
        </w:rPr>
        <w:t xml:space="preserve"> ונישואי ניסיון. חלק אומרים שלא רואים עצמם נשואים וחלק אומרים שיש להם אידיאולוגיה שהמדינה לא תהיה בקשר שלהם [לא ממוסדים]. יש הבדל בין הסכם ג'נטלמני [הסכם במתחם יחסים פרטי ולא משפטי] לבין חוזה משפטי. יש משהו בעייתי בזה שהמדינה לא מכבדת את הבחירה של האנשים לא להתחתן. </w:t>
      </w:r>
      <w:r w:rsidR="00CF79DB">
        <w:rPr>
          <w:rFonts w:ascii="David" w:hAnsi="David" w:cs="David" w:hint="cs"/>
          <w:sz w:val="24"/>
          <w:szCs w:val="24"/>
          <w:rtl/>
        </w:rPr>
        <w:t xml:space="preserve">מרווין לא רצה להתחתן [כתבו עליו בכל העיתונים כשהתגרש] ולא הגנו על הבחירה שלו. </w:t>
      </w:r>
    </w:p>
    <w:p w14:paraId="1CFF7583" w14:textId="0CD5AE66" w:rsidR="00CF79DB" w:rsidRDefault="00CF79DB" w:rsidP="001B3EF1">
      <w:pPr>
        <w:tabs>
          <w:tab w:val="left" w:pos="2762"/>
        </w:tabs>
        <w:jc w:val="both"/>
        <w:rPr>
          <w:rFonts w:ascii="David" w:hAnsi="David" w:cs="David"/>
          <w:sz w:val="24"/>
          <w:szCs w:val="24"/>
          <w:rtl/>
        </w:rPr>
      </w:pPr>
      <w:r>
        <w:rPr>
          <w:rFonts w:ascii="David" w:hAnsi="David" w:cs="David" w:hint="cs"/>
          <w:sz w:val="24"/>
          <w:szCs w:val="24"/>
          <w:rtl/>
        </w:rPr>
        <w:t>האם הם רק רצו לדמות נשואים? האם היו עוד בבדיקה? האם אחד רצה והשני לא רצה?</w:t>
      </w:r>
    </w:p>
    <w:p w14:paraId="03E39D34" w14:textId="70B6E74D" w:rsidR="001B3EF1" w:rsidRDefault="00CF79DB" w:rsidP="00CF79DB">
      <w:pPr>
        <w:tabs>
          <w:tab w:val="left" w:pos="2762"/>
        </w:tabs>
        <w:jc w:val="both"/>
        <w:rPr>
          <w:rFonts w:ascii="David" w:hAnsi="David" w:cs="David"/>
          <w:sz w:val="24"/>
          <w:szCs w:val="24"/>
          <w:rtl/>
        </w:rPr>
      </w:pPr>
      <w:r>
        <w:rPr>
          <w:rFonts w:ascii="David" w:hAnsi="David" w:cs="David" w:hint="cs"/>
          <w:sz w:val="24"/>
          <w:szCs w:val="24"/>
          <w:rtl/>
        </w:rPr>
        <w:t xml:space="preserve">המשפט לא צריך לשקף תודעה אלא הוא גם יוצר מוסדות משפטיים [תודעות]. </w:t>
      </w:r>
      <w:r w:rsidRPr="00314524">
        <w:rPr>
          <w:rFonts w:ascii="David" w:hAnsi="David" w:cs="David" w:hint="cs"/>
          <w:b/>
          <w:bCs/>
          <w:sz w:val="24"/>
          <w:szCs w:val="24"/>
          <w:highlight w:val="green"/>
          <w:rtl/>
        </w:rPr>
        <w:t>לטענת ליפשיץ</w:t>
      </w:r>
      <w:r>
        <w:rPr>
          <w:rFonts w:ascii="David" w:hAnsi="David" w:cs="David" w:hint="cs"/>
          <w:sz w:val="24"/>
          <w:szCs w:val="24"/>
          <w:rtl/>
        </w:rPr>
        <w:t xml:space="preserve">, </w:t>
      </w:r>
      <w:r w:rsidRPr="00314524">
        <w:rPr>
          <w:rFonts w:ascii="David" w:hAnsi="David" w:cs="David" w:hint="cs"/>
          <w:b/>
          <w:bCs/>
          <w:sz w:val="24"/>
          <w:szCs w:val="24"/>
          <w:rtl/>
        </w:rPr>
        <w:t>בעולם משפטי שנשואים שווים ידועים בציבור- המשפט הוא מאוד צר</w:t>
      </w:r>
      <w:r>
        <w:rPr>
          <w:rFonts w:ascii="David" w:hAnsi="David" w:cs="David" w:hint="cs"/>
          <w:sz w:val="24"/>
          <w:szCs w:val="24"/>
          <w:rtl/>
        </w:rPr>
        <w:t>. הוא נותן דין אחד, מוסד אחד. עסקה אחת של זוגיות משפטית עם כללים זהים לאלו של דיני הנישואין.</w:t>
      </w:r>
    </w:p>
    <w:p w14:paraId="33D475C7" w14:textId="33B9333C" w:rsidR="00CF79DB" w:rsidRDefault="00CF79DB" w:rsidP="00CF79DB">
      <w:pPr>
        <w:tabs>
          <w:tab w:val="left" w:pos="2762"/>
        </w:tabs>
        <w:jc w:val="both"/>
        <w:rPr>
          <w:rFonts w:ascii="David" w:hAnsi="David" w:cs="David"/>
          <w:sz w:val="24"/>
          <w:szCs w:val="24"/>
          <w:rtl/>
        </w:rPr>
      </w:pPr>
      <w:r>
        <w:rPr>
          <w:rFonts w:ascii="David" w:hAnsi="David" w:cs="David" w:hint="cs"/>
          <w:sz w:val="24"/>
          <w:szCs w:val="24"/>
          <w:rtl/>
        </w:rPr>
        <w:t xml:space="preserve">לעומת זאת, עולם משפטי שבו 2 דינים: זוגיות משפטית [נשואים] וחיים כידועים בציבור [דיל אחר]. </w:t>
      </w:r>
    </w:p>
    <w:p w14:paraId="62EF5F16" w14:textId="3029230E" w:rsidR="00CF79DB" w:rsidRDefault="00CF79DB" w:rsidP="00CF79DB">
      <w:pPr>
        <w:tabs>
          <w:tab w:val="left" w:pos="2762"/>
        </w:tabs>
        <w:jc w:val="both"/>
        <w:rPr>
          <w:rFonts w:ascii="David" w:hAnsi="David" w:cs="David"/>
          <w:sz w:val="24"/>
          <w:szCs w:val="24"/>
          <w:rtl/>
        </w:rPr>
      </w:pPr>
      <w:r w:rsidRPr="005D19DE">
        <w:rPr>
          <w:rFonts w:ascii="David" w:hAnsi="David" w:cs="David" w:hint="cs"/>
          <w:sz w:val="24"/>
          <w:szCs w:val="24"/>
          <w:u w:val="single"/>
          <w:rtl/>
        </w:rPr>
        <w:t>מה נחשב יותר ליברלי</w:t>
      </w:r>
      <w:r>
        <w:rPr>
          <w:rFonts w:ascii="David" w:hAnsi="David" w:cs="David" w:hint="cs"/>
          <w:sz w:val="24"/>
          <w:szCs w:val="24"/>
          <w:rtl/>
        </w:rPr>
        <w:t xml:space="preserve">? בחירה אחת או מגוון אפשריות? </w:t>
      </w:r>
      <w:r w:rsidRPr="005D19DE">
        <w:rPr>
          <w:rFonts w:ascii="David" w:hAnsi="David" w:cs="David" w:hint="cs"/>
          <w:sz w:val="24"/>
          <w:szCs w:val="24"/>
          <w:shd w:val="clear" w:color="auto" w:fill="FFFFCC"/>
          <w:rtl/>
        </w:rPr>
        <w:t>באופן אירוני יוצא שאם אני רוצה מגוון צריך להפריד בין דיני הנישואין לידועים בציבור ולא לצמצם אותם</w:t>
      </w:r>
      <w:r>
        <w:rPr>
          <w:rFonts w:ascii="David" w:hAnsi="David" w:cs="David" w:hint="cs"/>
          <w:sz w:val="24"/>
          <w:szCs w:val="24"/>
          <w:rtl/>
        </w:rPr>
        <w:t>.</w:t>
      </w:r>
    </w:p>
    <w:p w14:paraId="3532A56E" w14:textId="73014287" w:rsidR="00CF79DB" w:rsidRDefault="00CF79DB" w:rsidP="00CF79DB">
      <w:pPr>
        <w:tabs>
          <w:tab w:val="left" w:pos="2762"/>
        </w:tabs>
        <w:jc w:val="both"/>
        <w:rPr>
          <w:rFonts w:ascii="David" w:hAnsi="David" w:cs="David"/>
          <w:sz w:val="24"/>
          <w:szCs w:val="24"/>
          <w:rtl/>
        </w:rPr>
      </w:pPr>
    </w:p>
    <w:p w14:paraId="12621F85" w14:textId="79B73B15" w:rsidR="00CF79DB" w:rsidRDefault="00CF79DB" w:rsidP="00CF79DB">
      <w:pPr>
        <w:tabs>
          <w:tab w:val="left" w:pos="2762"/>
        </w:tabs>
        <w:jc w:val="both"/>
        <w:rPr>
          <w:rFonts w:ascii="David" w:hAnsi="David" w:cs="David"/>
          <w:sz w:val="24"/>
          <w:szCs w:val="24"/>
          <w:rtl/>
        </w:rPr>
      </w:pPr>
      <w:r>
        <w:rPr>
          <w:rFonts w:ascii="David" w:hAnsi="David" w:cs="David" w:hint="cs"/>
          <w:sz w:val="24"/>
          <w:szCs w:val="24"/>
          <w:rtl/>
        </w:rPr>
        <w:t>כאשר מדובר בעולם אוניברסלי, יוצא שבניגוד לאינטואיציה ראשונה של דיני הנישואין מנק' מבט ליברלית</w:t>
      </w:r>
      <w:r w:rsidR="00B35F97">
        <w:rPr>
          <w:rFonts w:ascii="David" w:hAnsi="David" w:cs="David" w:hint="cs"/>
          <w:sz w:val="24"/>
          <w:szCs w:val="24"/>
          <w:rtl/>
        </w:rPr>
        <w:t xml:space="preserve"> לפיה</w:t>
      </w:r>
      <w:r>
        <w:rPr>
          <w:rFonts w:ascii="David" w:hAnsi="David" w:cs="David" w:hint="cs"/>
          <w:sz w:val="24"/>
          <w:szCs w:val="24"/>
          <w:rtl/>
        </w:rPr>
        <w:t xml:space="preserve"> צריך לבטל את דיני ידועים בציבור, גילינו שדווקא מנק' מבט ליברלית חוזית פלורליסטית [שאוהבת מגוון מוסדות] יש אינטרס להבחין ביניהם [נשואים וידועים בציבור]. </w:t>
      </w:r>
    </w:p>
    <w:p w14:paraId="666B54B3" w14:textId="2DDB0EF7" w:rsidR="00072EF7" w:rsidRPr="001B3EF1" w:rsidRDefault="00072EF7" w:rsidP="00CF79DB">
      <w:pPr>
        <w:tabs>
          <w:tab w:val="left" w:pos="2762"/>
        </w:tabs>
        <w:jc w:val="both"/>
        <w:rPr>
          <w:rFonts w:ascii="David" w:hAnsi="David" w:cs="David"/>
          <w:sz w:val="24"/>
          <w:szCs w:val="24"/>
          <w:rtl/>
        </w:rPr>
      </w:pPr>
      <w:r w:rsidRPr="00D74350">
        <w:rPr>
          <w:rFonts w:ascii="David" w:hAnsi="David" w:cs="David" w:hint="cs"/>
          <w:b/>
          <w:bCs/>
          <w:color w:val="C00000"/>
          <w:sz w:val="24"/>
          <w:szCs w:val="24"/>
          <w:u w:val="single"/>
          <w:rtl/>
        </w:rPr>
        <w:t>2 בעיות</w:t>
      </w:r>
      <w:r>
        <w:rPr>
          <w:rFonts w:ascii="David" w:hAnsi="David" w:cs="David" w:hint="cs"/>
          <w:sz w:val="24"/>
          <w:szCs w:val="24"/>
          <w:rtl/>
        </w:rPr>
        <w:t>:</w:t>
      </w:r>
    </w:p>
    <w:p w14:paraId="512356A7" w14:textId="35F77F60" w:rsidR="00AA3867" w:rsidRDefault="00072EF7" w:rsidP="007413C5">
      <w:pPr>
        <w:tabs>
          <w:tab w:val="left" w:pos="2762"/>
        </w:tabs>
        <w:jc w:val="both"/>
        <w:rPr>
          <w:rFonts w:ascii="David" w:hAnsi="David" w:cs="David"/>
          <w:sz w:val="24"/>
          <w:szCs w:val="24"/>
          <w:rtl/>
        </w:rPr>
      </w:pPr>
      <w:r w:rsidRPr="00072EF7">
        <w:rPr>
          <w:rFonts w:ascii="David" w:hAnsi="David" w:cs="David" w:hint="cs"/>
          <w:b/>
          <w:bCs/>
          <w:sz w:val="24"/>
          <w:szCs w:val="24"/>
          <w:u w:val="single"/>
          <w:rtl/>
        </w:rPr>
        <w:t>נקודת מבט 1</w:t>
      </w:r>
      <w:r w:rsidRPr="00072EF7">
        <w:rPr>
          <w:rFonts w:ascii="David" w:hAnsi="David" w:cs="David" w:hint="cs"/>
          <w:b/>
          <w:bCs/>
          <w:sz w:val="24"/>
          <w:szCs w:val="24"/>
          <w:rtl/>
        </w:rPr>
        <w:t>: שיקולים לבר- חוזיים</w:t>
      </w:r>
      <w:r>
        <w:rPr>
          <w:rFonts w:ascii="David" w:hAnsi="David" w:cs="David" w:hint="cs"/>
          <w:sz w:val="24"/>
          <w:szCs w:val="24"/>
          <w:rtl/>
        </w:rPr>
        <w:t xml:space="preserve">. בעולם שיש רק דיני חוזים הטיעונים אולי נכונים. אבל בבניית מערכת משפט יש שיקולים נוספים, שהם לא רק הגשמת רצון הצדדים. </w:t>
      </w:r>
    </w:p>
    <w:p w14:paraId="72DE5D17" w14:textId="52F5FCB3" w:rsidR="00BC65FF" w:rsidRDefault="00BC65FF" w:rsidP="007413C5">
      <w:pPr>
        <w:tabs>
          <w:tab w:val="left" w:pos="2762"/>
        </w:tabs>
        <w:jc w:val="both"/>
        <w:rPr>
          <w:rFonts w:ascii="David" w:hAnsi="David" w:cs="David"/>
          <w:sz w:val="24"/>
          <w:szCs w:val="24"/>
          <w:rtl/>
        </w:rPr>
      </w:pPr>
      <w:r>
        <w:rPr>
          <w:rFonts w:ascii="David" w:hAnsi="David" w:cs="David" w:hint="cs"/>
          <w:sz w:val="24"/>
          <w:szCs w:val="24"/>
          <w:rtl/>
        </w:rPr>
        <w:t>למה אם לידיה הייתה נשואה כן מגיע לה מזונות? הסתמכות, התאוששות, נטשה קריירה. אבל</w:t>
      </w:r>
      <w:r w:rsidR="005151D0">
        <w:rPr>
          <w:rFonts w:ascii="David" w:hAnsi="David" w:cs="David" w:hint="cs"/>
          <w:sz w:val="24"/>
          <w:szCs w:val="24"/>
          <w:rtl/>
        </w:rPr>
        <w:t xml:space="preserve"> גם כשיש ידוע בציבור זה עלול להתעלם מהשיקולים האלה.</w:t>
      </w:r>
      <w:r>
        <w:rPr>
          <w:rFonts w:ascii="David" w:hAnsi="David" w:cs="David" w:hint="cs"/>
          <w:sz w:val="24"/>
          <w:szCs w:val="24"/>
          <w:rtl/>
        </w:rPr>
        <w:t xml:space="preserve"> פערי כוחות. לא התעקשה כי הייתה חלשה. </w:t>
      </w:r>
    </w:p>
    <w:p w14:paraId="2E69FE86" w14:textId="3B092B4F" w:rsidR="00A956E2" w:rsidRDefault="00BC65FF" w:rsidP="00A956E2">
      <w:pPr>
        <w:tabs>
          <w:tab w:val="left" w:pos="2762"/>
        </w:tabs>
        <w:jc w:val="both"/>
        <w:rPr>
          <w:rFonts w:ascii="David" w:hAnsi="David" w:cs="David"/>
          <w:sz w:val="24"/>
          <w:szCs w:val="24"/>
          <w:rtl/>
        </w:rPr>
      </w:pPr>
      <w:r>
        <w:rPr>
          <w:rFonts w:ascii="David" w:hAnsi="David" w:cs="David" w:hint="cs"/>
          <w:sz w:val="24"/>
          <w:szCs w:val="24"/>
          <w:rtl/>
        </w:rPr>
        <w:t xml:space="preserve">החיים לא בינריים. לא נוכל לתת לאנשים 2 אופציות וכולם יבחרו ביניהן. </w:t>
      </w:r>
      <w:r w:rsidR="00A956E2">
        <w:rPr>
          <w:rFonts w:ascii="David" w:hAnsi="David" w:cs="David" w:hint="cs"/>
          <w:sz w:val="24"/>
          <w:szCs w:val="24"/>
          <w:rtl/>
        </w:rPr>
        <w:t>יש אנשים שמתחילים מקשר רגעי ועם השנים מתקדמים, מביאים ילדים. לא בהכרח אומרים שלא רוצים להתחתן.</w:t>
      </w:r>
    </w:p>
    <w:p w14:paraId="69CF4C2A" w14:textId="50A9D8A0" w:rsidR="00667D7D" w:rsidRDefault="00667D7D" w:rsidP="00A956E2">
      <w:pPr>
        <w:tabs>
          <w:tab w:val="left" w:pos="2762"/>
        </w:tabs>
        <w:jc w:val="both"/>
        <w:rPr>
          <w:rFonts w:ascii="David" w:hAnsi="David" w:cs="David"/>
          <w:sz w:val="24"/>
          <w:szCs w:val="24"/>
          <w:rtl/>
        </w:rPr>
      </w:pPr>
    </w:p>
    <w:p w14:paraId="1EE84526" w14:textId="287A317B" w:rsidR="00667D7D" w:rsidRDefault="00667D7D" w:rsidP="00A956E2">
      <w:pPr>
        <w:tabs>
          <w:tab w:val="left" w:pos="2762"/>
        </w:tabs>
        <w:jc w:val="both"/>
        <w:rPr>
          <w:rFonts w:ascii="David" w:hAnsi="David" w:cs="David"/>
          <w:sz w:val="24"/>
          <w:szCs w:val="24"/>
          <w:rtl/>
        </w:rPr>
      </w:pPr>
      <w:r w:rsidRPr="00667D7D">
        <w:rPr>
          <w:rFonts w:ascii="David" w:hAnsi="David" w:cs="David" w:hint="cs"/>
          <w:b/>
          <w:bCs/>
          <w:sz w:val="24"/>
          <w:szCs w:val="24"/>
          <w:u w:val="single"/>
          <w:rtl/>
        </w:rPr>
        <w:lastRenderedPageBreak/>
        <w:t xml:space="preserve">נקודת מבט 2: </w:t>
      </w:r>
      <w:r w:rsidRPr="00667D7D">
        <w:rPr>
          <w:rFonts w:ascii="David" w:hAnsi="David" w:cs="David" w:hint="cs"/>
          <w:b/>
          <w:bCs/>
          <w:sz w:val="24"/>
          <w:szCs w:val="24"/>
          <w:rtl/>
        </w:rPr>
        <w:t>חוזה מתמשך</w:t>
      </w:r>
      <w:r>
        <w:rPr>
          <w:rFonts w:ascii="David" w:hAnsi="David" w:cs="David" w:hint="cs"/>
          <w:sz w:val="24"/>
          <w:szCs w:val="24"/>
          <w:rtl/>
        </w:rPr>
        <w:t xml:space="preserve">- חוזה הוא לא מפורש בנקודת זמן סטטית, אלא הוא נלמד מהתנהגות. לכן לא ניתן ללמוד מאי הנישואים על זה שלא רציתי. </w:t>
      </w:r>
    </w:p>
    <w:p w14:paraId="32AD14F1" w14:textId="3509388B" w:rsidR="00A956E2" w:rsidRDefault="00A956E2" w:rsidP="00A956E2">
      <w:pPr>
        <w:tabs>
          <w:tab w:val="left" w:pos="2762"/>
        </w:tabs>
        <w:jc w:val="both"/>
        <w:rPr>
          <w:rFonts w:ascii="David" w:hAnsi="David" w:cs="David"/>
          <w:sz w:val="24"/>
          <w:szCs w:val="24"/>
          <w:rtl/>
        </w:rPr>
      </w:pPr>
    </w:p>
    <w:p w14:paraId="53F5541B" w14:textId="69BD0510" w:rsidR="00A12C6F" w:rsidRDefault="00A12C6F" w:rsidP="00CB47DB">
      <w:pPr>
        <w:pStyle w:val="a7"/>
        <w:numPr>
          <w:ilvl w:val="0"/>
          <w:numId w:val="136"/>
        </w:numPr>
        <w:tabs>
          <w:tab w:val="left" w:pos="2762"/>
        </w:tabs>
        <w:jc w:val="both"/>
        <w:rPr>
          <w:rFonts w:ascii="David" w:hAnsi="David" w:cs="David"/>
          <w:sz w:val="24"/>
          <w:szCs w:val="24"/>
        </w:rPr>
      </w:pPr>
      <w:r w:rsidRPr="00A12C6F">
        <w:rPr>
          <w:rFonts w:ascii="David" w:hAnsi="David" w:cs="David" w:hint="cs"/>
          <w:b/>
          <w:bCs/>
          <w:sz w:val="24"/>
          <w:szCs w:val="24"/>
          <w:rtl/>
        </w:rPr>
        <w:t>צריך לעשות כללי מינימום ברורים</w:t>
      </w:r>
      <w:r w:rsidRPr="00A12C6F">
        <w:rPr>
          <w:rFonts w:ascii="David" w:hAnsi="David" w:cs="David" w:hint="cs"/>
          <w:sz w:val="24"/>
          <w:szCs w:val="24"/>
          <w:rtl/>
        </w:rPr>
        <w:t xml:space="preserve">. </w:t>
      </w:r>
      <w:r w:rsidRPr="00A12C6F">
        <w:rPr>
          <w:rFonts w:ascii="David" w:hAnsi="David" w:cs="David" w:hint="cs"/>
          <w:color w:val="FF0000"/>
          <w:sz w:val="24"/>
          <w:szCs w:val="24"/>
          <w:rtl/>
        </w:rPr>
        <w:t>למשל</w:t>
      </w:r>
      <w:r w:rsidRPr="00A12C6F">
        <w:rPr>
          <w:rFonts w:ascii="David" w:hAnsi="David" w:cs="David" w:hint="cs"/>
          <w:sz w:val="24"/>
          <w:szCs w:val="24"/>
          <w:rtl/>
        </w:rPr>
        <w:t xml:space="preserve">, בהצעת חוק של ליפשיץ צריך מינימום של 3 שנים עם 2 חריגים [נולדו להם ילדים או מילאו תצהיר שהם רוצים להיות ידועים בציבור]. </w:t>
      </w:r>
      <w:r>
        <w:rPr>
          <w:rFonts w:ascii="David" w:hAnsi="David" w:cs="David" w:hint="cs"/>
          <w:sz w:val="24"/>
          <w:szCs w:val="24"/>
          <w:rtl/>
        </w:rPr>
        <w:t xml:space="preserve">3 שנים רוגע שלא יחששו שיחשבו ידועים בציבור. </w:t>
      </w:r>
      <w:r w:rsidRPr="00A12C6F">
        <w:rPr>
          <w:rFonts w:ascii="David" w:hAnsi="David" w:cs="David" w:hint="cs"/>
          <w:b/>
          <w:bCs/>
          <w:sz w:val="24"/>
          <w:szCs w:val="24"/>
          <w:rtl/>
        </w:rPr>
        <w:t>כדי לתת לאנשים כבוד בשלב הבחירה שלהם</w:t>
      </w:r>
      <w:r w:rsidRPr="00A12C6F">
        <w:rPr>
          <w:rFonts w:ascii="David" w:hAnsi="David" w:cs="David" w:hint="cs"/>
          <w:sz w:val="24"/>
          <w:szCs w:val="24"/>
          <w:rtl/>
        </w:rPr>
        <w:t xml:space="preserve">. </w:t>
      </w:r>
    </w:p>
    <w:p w14:paraId="13781646" w14:textId="67404F2F" w:rsidR="00A12C6F" w:rsidRDefault="00211DFF" w:rsidP="00A12C6F">
      <w:pPr>
        <w:tabs>
          <w:tab w:val="left" w:pos="2762"/>
        </w:tabs>
        <w:jc w:val="both"/>
        <w:rPr>
          <w:rFonts w:ascii="David" w:hAnsi="David" w:cs="David"/>
          <w:sz w:val="24"/>
          <w:szCs w:val="24"/>
          <w:rtl/>
        </w:rPr>
      </w:pPr>
      <w:r>
        <w:rPr>
          <w:rFonts w:ascii="David" w:hAnsi="David" w:cs="David" w:hint="cs"/>
          <w:sz w:val="24"/>
          <w:szCs w:val="24"/>
          <w:rtl/>
        </w:rPr>
        <w:t>כללי סף ברורים ומינימום של זמן.</w:t>
      </w:r>
    </w:p>
    <w:p w14:paraId="292AAAF2" w14:textId="3BC2CB97" w:rsidR="00211DFF" w:rsidRDefault="00211DFF" w:rsidP="00CB47DB">
      <w:pPr>
        <w:pStyle w:val="a7"/>
        <w:numPr>
          <w:ilvl w:val="0"/>
          <w:numId w:val="136"/>
        </w:numPr>
        <w:tabs>
          <w:tab w:val="left" w:pos="2762"/>
        </w:tabs>
        <w:jc w:val="both"/>
        <w:rPr>
          <w:rFonts w:ascii="David" w:hAnsi="David" w:cs="David"/>
          <w:sz w:val="24"/>
          <w:szCs w:val="24"/>
        </w:rPr>
      </w:pPr>
      <w:r w:rsidRPr="00540C4F">
        <w:rPr>
          <w:rFonts w:ascii="David" w:hAnsi="David" w:cs="David" w:hint="cs"/>
          <w:b/>
          <w:bCs/>
          <w:sz w:val="24"/>
          <w:szCs w:val="24"/>
          <w:rtl/>
        </w:rPr>
        <w:t xml:space="preserve">צריכה להיות הבחנה בין נשואים לידועים </w:t>
      </w:r>
      <w:r w:rsidR="00540C4F" w:rsidRPr="00540C4F">
        <w:rPr>
          <w:rFonts w:ascii="David" w:hAnsi="David" w:cs="David" w:hint="cs"/>
          <w:b/>
          <w:bCs/>
          <w:sz w:val="24"/>
          <w:szCs w:val="24"/>
          <w:rtl/>
        </w:rPr>
        <w:t>בציבור</w:t>
      </w:r>
      <w:r w:rsidRPr="00540C4F">
        <w:rPr>
          <w:rFonts w:ascii="David" w:hAnsi="David" w:cs="David" w:hint="cs"/>
          <w:b/>
          <w:bCs/>
          <w:sz w:val="24"/>
          <w:szCs w:val="24"/>
          <w:rtl/>
        </w:rPr>
        <w:t xml:space="preserve"> מנק' מבט פלורליסטית</w:t>
      </w:r>
      <w:r>
        <w:rPr>
          <w:rFonts w:ascii="David" w:hAnsi="David" w:cs="David" w:hint="cs"/>
          <w:sz w:val="24"/>
          <w:szCs w:val="24"/>
          <w:rtl/>
        </w:rPr>
        <w:t xml:space="preserve">, </w:t>
      </w:r>
      <w:r w:rsidRPr="00540C4F">
        <w:rPr>
          <w:rFonts w:ascii="David" w:hAnsi="David" w:cs="David" w:hint="cs"/>
          <w:b/>
          <w:bCs/>
          <w:sz w:val="24"/>
          <w:szCs w:val="24"/>
          <w:rtl/>
        </w:rPr>
        <w:t>כדי שלאנשים תהיה בחירה בין מוסדות שונים</w:t>
      </w:r>
      <w:r w:rsidR="00540C4F">
        <w:rPr>
          <w:rFonts w:ascii="David" w:hAnsi="David" w:cs="David" w:hint="cs"/>
          <w:sz w:val="24"/>
          <w:szCs w:val="24"/>
          <w:rtl/>
        </w:rPr>
        <w:t xml:space="preserve">. </w:t>
      </w:r>
      <w:r w:rsidRPr="00540C4F">
        <w:rPr>
          <w:rFonts w:ascii="David" w:hAnsi="David" w:cs="David" w:hint="cs"/>
          <w:sz w:val="24"/>
          <w:szCs w:val="24"/>
          <w:rtl/>
        </w:rPr>
        <w:t>אם</w:t>
      </w:r>
      <w:r>
        <w:rPr>
          <w:rFonts w:ascii="David" w:hAnsi="David" w:cs="David" w:hint="cs"/>
          <w:sz w:val="24"/>
          <w:szCs w:val="24"/>
          <w:rtl/>
        </w:rPr>
        <w:t xml:space="preserve"> מדובר בקשר משמעותי מעבר ל-3 שנים זה לא בינארי [נשואים או כלום], אלא צריך לפלח את דיני הנישואים ולראות איזה רכיבים מתאימים ליישום גם לגבי אנשים שלא התחתנו [בעיקר מי שנתונים לבעיית ניצול- למשל מזונות משקמים, אם הייתי תלוי כלכלית; אם הייתי עקרת בית והבעל קנה נכסים מתוך מאמץ משותף- זה ניצול לצאת בלי כלום]. אם הבאתי נכסים מלפני הזוגיות, </w:t>
      </w:r>
      <w:r w:rsidR="00540C4F">
        <w:rPr>
          <w:rFonts w:ascii="David" w:hAnsi="David" w:cs="David" w:hint="cs"/>
          <w:sz w:val="24"/>
          <w:szCs w:val="24"/>
          <w:rtl/>
        </w:rPr>
        <w:t>זה לא מתמזג בהכרח בידועים בציבור</w:t>
      </w:r>
      <w:r w:rsidR="00667D7D">
        <w:rPr>
          <w:rFonts w:ascii="David" w:hAnsi="David" w:cs="David" w:hint="cs"/>
          <w:sz w:val="24"/>
          <w:szCs w:val="24"/>
          <w:rtl/>
        </w:rPr>
        <w:t xml:space="preserve"> [לא הייתם כבשר אחד]</w:t>
      </w:r>
      <w:r w:rsidR="00540C4F">
        <w:rPr>
          <w:rFonts w:ascii="David" w:hAnsi="David" w:cs="David" w:hint="cs"/>
          <w:sz w:val="24"/>
          <w:szCs w:val="24"/>
          <w:rtl/>
        </w:rPr>
        <w:t xml:space="preserve">. </w:t>
      </w:r>
      <w:r w:rsidR="00540C4F" w:rsidRPr="00540C4F">
        <w:rPr>
          <w:rFonts w:ascii="David" w:hAnsi="David" w:cs="David" w:hint="cs"/>
          <w:b/>
          <w:bCs/>
          <w:sz w:val="24"/>
          <w:szCs w:val="24"/>
          <w:rtl/>
        </w:rPr>
        <w:t>זה לא אומר שאין זכויות לידועים בציבור, אלא צריך לברור איזה רכיבים רלוונטיים</w:t>
      </w:r>
      <w:r w:rsidR="00540C4F">
        <w:rPr>
          <w:rFonts w:ascii="David" w:hAnsi="David" w:cs="David" w:hint="cs"/>
          <w:sz w:val="24"/>
          <w:szCs w:val="24"/>
          <w:rtl/>
        </w:rPr>
        <w:t xml:space="preserve">. </w:t>
      </w:r>
    </w:p>
    <w:p w14:paraId="08901D29" w14:textId="77777777" w:rsidR="00540C4F" w:rsidRPr="00540C4F" w:rsidRDefault="00540C4F" w:rsidP="00540C4F">
      <w:pPr>
        <w:tabs>
          <w:tab w:val="left" w:pos="2762"/>
        </w:tabs>
        <w:jc w:val="both"/>
        <w:rPr>
          <w:rFonts w:ascii="David" w:hAnsi="David" w:cs="David"/>
          <w:sz w:val="24"/>
          <w:szCs w:val="24"/>
          <w:rtl/>
        </w:rPr>
      </w:pPr>
    </w:p>
    <w:p w14:paraId="522CA314" w14:textId="7228498D" w:rsidR="00BC65FF" w:rsidRPr="00667D7D" w:rsidRDefault="00667D7D" w:rsidP="00CB47DB">
      <w:pPr>
        <w:pStyle w:val="a7"/>
        <w:numPr>
          <w:ilvl w:val="0"/>
          <w:numId w:val="135"/>
        </w:numPr>
        <w:tabs>
          <w:tab w:val="left" w:pos="2762"/>
        </w:tabs>
        <w:jc w:val="both"/>
        <w:rPr>
          <w:rFonts w:ascii="David" w:hAnsi="David" w:cs="David"/>
          <w:b/>
          <w:bCs/>
          <w:sz w:val="24"/>
          <w:szCs w:val="24"/>
          <w:u w:val="single"/>
          <w:rtl/>
        </w:rPr>
      </w:pPr>
      <w:r w:rsidRPr="007B2138">
        <w:rPr>
          <w:rFonts w:ascii="David" w:hAnsi="David" w:cs="David" w:hint="cs"/>
          <w:b/>
          <w:bCs/>
          <w:sz w:val="24"/>
          <w:szCs w:val="24"/>
          <w:u w:val="single"/>
          <w:shd w:val="clear" w:color="auto" w:fill="FFFFCC"/>
          <w:rtl/>
        </w:rPr>
        <w:t>הרלוונטיות של השיקולים האוניברסליים בישראל</w:t>
      </w:r>
      <w:r w:rsidRPr="007B2138">
        <w:rPr>
          <w:rFonts w:ascii="David" w:hAnsi="David" w:cs="David" w:hint="cs"/>
          <w:b/>
          <w:bCs/>
          <w:sz w:val="24"/>
          <w:szCs w:val="24"/>
          <w:shd w:val="clear" w:color="auto" w:fill="FFFFCC"/>
          <w:rtl/>
        </w:rPr>
        <w:t>?</w:t>
      </w:r>
    </w:p>
    <w:p w14:paraId="62A7B3BE" w14:textId="33331B54" w:rsidR="00BC65FF" w:rsidRDefault="00667D7D" w:rsidP="007413C5">
      <w:pPr>
        <w:tabs>
          <w:tab w:val="left" w:pos="2762"/>
        </w:tabs>
        <w:jc w:val="both"/>
        <w:rPr>
          <w:rFonts w:ascii="David" w:hAnsi="David" w:cs="David"/>
          <w:sz w:val="24"/>
          <w:szCs w:val="24"/>
          <w:rtl/>
        </w:rPr>
      </w:pPr>
      <w:r w:rsidRPr="006D4306">
        <w:rPr>
          <w:rFonts w:ascii="David" w:hAnsi="David" w:cs="David" w:hint="cs"/>
          <w:sz w:val="24"/>
          <w:szCs w:val="24"/>
          <w:u w:val="single"/>
          <w:rtl/>
        </w:rPr>
        <w:t>טיעונים נגד ההשוואה</w:t>
      </w:r>
      <w:r>
        <w:rPr>
          <w:rFonts w:ascii="David" w:hAnsi="David" w:cs="David" w:hint="cs"/>
          <w:sz w:val="24"/>
          <w:szCs w:val="24"/>
          <w:rtl/>
        </w:rPr>
        <w:t xml:space="preserve">: בן אדם בחר לא להתחתן ולכן צריך לכבד את בחירתו. לעומת זאת בארץ נקודת ההנחה הזו לא רלוונטית. יש 2 קבוצות של פסולי חיתון ואידיאולוגים שלא בחרו שלא להתחתן [הם דחו את הרב או שהרב דחה אותם]. הנחה לא רלוונטית למשפט הישראלי. מהצד הליברלי, ביהמ"ש משתמשים בצדק בידועים בציבור כתחליף נישואים. </w:t>
      </w:r>
    </w:p>
    <w:p w14:paraId="70B2FC7A" w14:textId="4CE53C37" w:rsidR="00BC65FF" w:rsidRDefault="00FA77F2" w:rsidP="007413C5">
      <w:pPr>
        <w:tabs>
          <w:tab w:val="left" w:pos="2762"/>
        </w:tabs>
        <w:jc w:val="both"/>
        <w:rPr>
          <w:rFonts w:ascii="David" w:hAnsi="David" w:cs="David"/>
          <w:sz w:val="24"/>
          <w:szCs w:val="24"/>
          <w:rtl/>
        </w:rPr>
      </w:pPr>
      <w:r w:rsidRPr="006D4306">
        <w:rPr>
          <w:rFonts w:ascii="David" w:hAnsi="David" w:cs="David" w:hint="cs"/>
          <w:sz w:val="24"/>
          <w:szCs w:val="24"/>
          <w:u w:val="single"/>
          <w:rtl/>
        </w:rPr>
        <w:t>הטענה של פרופ' ליפשיץ</w:t>
      </w:r>
      <w:r>
        <w:rPr>
          <w:rFonts w:ascii="David" w:hAnsi="David" w:cs="David" w:hint="cs"/>
          <w:sz w:val="24"/>
          <w:szCs w:val="24"/>
          <w:rtl/>
        </w:rPr>
        <w:t>: גם אם נכון שלא ניתן להעתיק את הנחת המוצא האוניברסלית; לא נמחק אות</w:t>
      </w:r>
      <w:r w:rsidR="009405FF">
        <w:rPr>
          <w:rFonts w:ascii="David" w:hAnsi="David" w:cs="David" w:hint="cs"/>
          <w:sz w:val="24"/>
          <w:szCs w:val="24"/>
          <w:rtl/>
        </w:rPr>
        <w:t>ה</w:t>
      </w:r>
      <w:r>
        <w:rPr>
          <w:rFonts w:ascii="David" w:hAnsi="David" w:cs="David" w:hint="cs"/>
          <w:sz w:val="24"/>
          <w:szCs w:val="24"/>
          <w:rtl/>
        </w:rPr>
        <w:t xml:space="preserve"> לגמרי. הטיעונים שדיברנו עליהם בעלי משמעות לישראל. כי גם בישראל, כשמסתכלים לעומק, יש 3 סוגים של ידועים בציבור:</w:t>
      </w:r>
    </w:p>
    <w:p w14:paraId="1DD3E60A" w14:textId="77777777" w:rsidR="00354807" w:rsidRDefault="00FA77F2" w:rsidP="007413C5">
      <w:pPr>
        <w:tabs>
          <w:tab w:val="left" w:pos="2762"/>
        </w:tabs>
        <w:jc w:val="both"/>
        <w:rPr>
          <w:rFonts w:ascii="David" w:hAnsi="David" w:cs="David"/>
          <w:sz w:val="24"/>
          <w:szCs w:val="24"/>
          <w:rtl/>
        </w:rPr>
      </w:pPr>
      <w:r w:rsidRPr="00E07F0D">
        <w:rPr>
          <w:rFonts w:ascii="David" w:hAnsi="David" w:cs="David" w:hint="cs"/>
          <w:b/>
          <w:bCs/>
          <w:sz w:val="24"/>
          <w:szCs w:val="24"/>
          <w:shd w:val="clear" w:color="auto" w:fill="FFFFCC"/>
          <w:rtl/>
        </w:rPr>
        <w:t>סוג 1- ידועים בציבור אוניברסליים</w:t>
      </w:r>
      <w:r>
        <w:rPr>
          <w:rFonts w:ascii="David" w:hAnsi="David" w:cs="David" w:hint="cs"/>
          <w:sz w:val="24"/>
          <w:szCs w:val="24"/>
          <w:rtl/>
        </w:rPr>
        <w:t>- הרבה אנשים לא מתחתנים בעולם [שבדיה, ארה"ב]. גם בארץ יש אנשים שלא מתחתנים כי הם עדיין בודקים את הקשר</w:t>
      </w:r>
      <w:r w:rsidR="00354807">
        <w:rPr>
          <w:rFonts w:ascii="David" w:hAnsi="David" w:cs="David" w:hint="cs"/>
          <w:sz w:val="24"/>
          <w:szCs w:val="24"/>
          <w:rtl/>
        </w:rPr>
        <w:t xml:space="preserve"> (לא כי יש להם התנגדות לנישואין דתיים). בנוסף, יש מי שלא מתחתנים כי לא חושבים שזה חשוב או שהם מתנגדים שהציבור יפלוש להם ליחסים. או שיש מי שלא רוצים מחויבות. לגבי האנשים האלה כל מה שדיברנו רלוונטי. אם נשווה אותם על אוטומט לנשואים, זה בעצם לא לכבד את הבחירה שלהם.</w:t>
      </w:r>
    </w:p>
    <w:p w14:paraId="0AF6359B" w14:textId="04C91B81" w:rsidR="00354807" w:rsidRDefault="00E07F0D" w:rsidP="007413C5">
      <w:pPr>
        <w:tabs>
          <w:tab w:val="left" w:pos="2762"/>
        </w:tabs>
        <w:jc w:val="both"/>
        <w:rPr>
          <w:rFonts w:ascii="David" w:hAnsi="David" w:cs="David"/>
          <w:sz w:val="24"/>
          <w:szCs w:val="24"/>
          <w:rtl/>
        </w:rPr>
      </w:pPr>
      <w:r w:rsidRPr="00E07F0D">
        <w:rPr>
          <w:rFonts w:ascii="David" w:hAnsi="David" w:cs="David" w:hint="cs"/>
          <w:b/>
          <w:bCs/>
          <w:sz w:val="24"/>
          <w:szCs w:val="24"/>
          <w:shd w:val="clear" w:color="auto" w:fill="FFFFCC"/>
          <w:rtl/>
        </w:rPr>
        <w:t>סוג 2-</w:t>
      </w:r>
      <w:r w:rsidRPr="00E07F0D">
        <w:rPr>
          <w:rFonts w:ascii="David" w:hAnsi="David" w:cs="David" w:hint="cs"/>
          <w:sz w:val="24"/>
          <w:szCs w:val="24"/>
          <w:shd w:val="clear" w:color="auto" w:fill="FFFFCC"/>
          <w:rtl/>
        </w:rPr>
        <w:t xml:space="preserve"> </w:t>
      </w:r>
      <w:r w:rsidR="00354807">
        <w:rPr>
          <w:rFonts w:ascii="David" w:hAnsi="David" w:cs="David" w:hint="cs"/>
          <w:sz w:val="24"/>
          <w:szCs w:val="24"/>
          <w:rtl/>
        </w:rPr>
        <w:t xml:space="preserve">מול הקבוצה הזו יש בארץ סוג אחר של ידועים בציבור, שלהם נקרא </w:t>
      </w:r>
      <w:r w:rsidR="00354807" w:rsidRPr="00E07F0D">
        <w:rPr>
          <w:rFonts w:ascii="David" w:hAnsi="David" w:cs="David" w:hint="cs"/>
          <w:b/>
          <w:bCs/>
          <w:sz w:val="24"/>
          <w:szCs w:val="24"/>
          <w:shd w:val="clear" w:color="auto" w:fill="FFFFCC"/>
          <w:rtl/>
        </w:rPr>
        <w:t>ידועים בציבור תוצרת הארץ</w:t>
      </w:r>
      <w:r w:rsidR="00354807">
        <w:rPr>
          <w:rFonts w:ascii="David" w:hAnsi="David" w:cs="David" w:hint="cs"/>
          <w:sz w:val="24"/>
          <w:szCs w:val="24"/>
          <w:rtl/>
        </w:rPr>
        <w:t>= בכל מקום אחר בעולם הם כן היו מתחתנים והסיבה שהם לא מתחתנים בישראל זה בגלל הנסיבות הייחודיות של ישראל:</w:t>
      </w:r>
    </w:p>
    <w:p w14:paraId="2A1D5F07" w14:textId="5DE8C1B8" w:rsidR="00354807" w:rsidRDefault="00354807" w:rsidP="00CB47DB">
      <w:pPr>
        <w:pStyle w:val="a7"/>
        <w:numPr>
          <w:ilvl w:val="0"/>
          <w:numId w:val="137"/>
        </w:numPr>
        <w:tabs>
          <w:tab w:val="left" w:pos="2762"/>
        </w:tabs>
        <w:jc w:val="both"/>
        <w:rPr>
          <w:rFonts w:ascii="David" w:hAnsi="David" w:cs="David"/>
          <w:sz w:val="24"/>
          <w:szCs w:val="24"/>
        </w:rPr>
      </w:pPr>
      <w:r w:rsidRPr="00E07F0D">
        <w:rPr>
          <w:rFonts w:ascii="David" w:hAnsi="David" w:cs="David" w:hint="cs"/>
          <w:b/>
          <w:bCs/>
          <w:sz w:val="24"/>
          <w:szCs w:val="24"/>
          <w:u w:val="single"/>
          <w:shd w:val="clear" w:color="auto" w:fill="FFFFCC"/>
          <w:rtl/>
        </w:rPr>
        <w:t>פסולי חיתון</w:t>
      </w:r>
      <w:r>
        <w:rPr>
          <w:rFonts w:ascii="David" w:hAnsi="David" w:cs="David" w:hint="cs"/>
          <w:sz w:val="24"/>
          <w:szCs w:val="24"/>
          <w:rtl/>
        </w:rPr>
        <w:t>- בני זוג מאותו מין, כהן וגרושה, חסרי דת= אנשים שלא יכולים להתחתן בישראל באופן רשמי.</w:t>
      </w:r>
    </w:p>
    <w:p w14:paraId="1C26E066" w14:textId="4EC3DE44" w:rsidR="00FA77F2" w:rsidRPr="00354807" w:rsidRDefault="00354807" w:rsidP="00CB47DB">
      <w:pPr>
        <w:pStyle w:val="a7"/>
        <w:numPr>
          <w:ilvl w:val="0"/>
          <w:numId w:val="137"/>
        </w:numPr>
        <w:tabs>
          <w:tab w:val="left" w:pos="2762"/>
        </w:tabs>
        <w:jc w:val="both"/>
        <w:rPr>
          <w:rFonts w:ascii="David" w:hAnsi="David" w:cs="David"/>
          <w:sz w:val="24"/>
          <w:szCs w:val="24"/>
          <w:rtl/>
        </w:rPr>
      </w:pPr>
      <w:r w:rsidRPr="00E07F0D">
        <w:rPr>
          <w:rFonts w:ascii="David" w:hAnsi="David" w:cs="David" w:hint="cs"/>
          <w:b/>
          <w:bCs/>
          <w:sz w:val="24"/>
          <w:szCs w:val="24"/>
          <w:u w:val="single"/>
          <w:shd w:val="clear" w:color="auto" w:fill="FFFFCC"/>
          <w:rtl/>
        </w:rPr>
        <w:t>אידיאולוגים</w:t>
      </w:r>
      <w:r w:rsidRPr="00354807">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יכולים להתחתן אבל לא רוצים מחויבות דתית, לא רוצים את הרב.</w:t>
      </w:r>
    </w:p>
    <w:p w14:paraId="0874176F" w14:textId="147ECCAF" w:rsidR="00354807" w:rsidRDefault="00354807" w:rsidP="00354807">
      <w:pPr>
        <w:tabs>
          <w:tab w:val="left" w:pos="2762"/>
        </w:tabs>
        <w:jc w:val="both"/>
        <w:rPr>
          <w:rFonts w:ascii="David" w:hAnsi="David" w:cs="David"/>
          <w:sz w:val="24"/>
          <w:szCs w:val="24"/>
          <w:rtl/>
        </w:rPr>
      </w:pPr>
      <w:r>
        <w:rPr>
          <w:rFonts w:ascii="David" w:hAnsi="David" w:cs="David" w:hint="cs"/>
          <w:sz w:val="24"/>
          <w:szCs w:val="24"/>
          <w:rtl/>
        </w:rPr>
        <w:t>בעולם אידיאלי אם היה לי מנגנון מסנן, לגבי הקבוצה ה-1: הייתי מפעילה עליהם את המודל האוניברסלי. לעומת זאת, לגבי הקבוצה ה-2 חלק א' וב' לא נוכל ליישם את הנחות היסוד האוניברסליים כי לא הכל מתממש. אבל לא נכון להשוות לגמרי בין ידועים בציבור לנשואים [צריך ניואנסים]. לא נכון להפעיל עליהם גם דין דתי, כי האידיאולוגים מראש לא רצו להתחתן עם דין דתי.</w:t>
      </w:r>
      <w:r>
        <w:rPr>
          <w:rFonts w:ascii="David" w:hAnsi="David" w:cs="David" w:hint="cs"/>
          <w:sz w:val="24"/>
          <w:szCs w:val="24"/>
        </w:rPr>
        <w:t xml:space="preserve"> </w:t>
      </w:r>
      <w:r>
        <w:rPr>
          <w:rFonts w:ascii="David" w:hAnsi="David" w:cs="David" w:hint="cs"/>
          <w:sz w:val="24"/>
          <w:szCs w:val="24"/>
          <w:rtl/>
        </w:rPr>
        <w:t xml:space="preserve"> צריך לבנות תחליף אזרחי ולא דתי. </w:t>
      </w:r>
    </w:p>
    <w:p w14:paraId="0F13141A" w14:textId="66933243" w:rsidR="00BC65FF" w:rsidRDefault="00D609F3" w:rsidP="007413C5">
      <w:pPr>
        <w:tabs>
          <w:tab w:val="left" w:pos="2762"/>
        </w:tabs>
        <w:jc w:val="both"/>
        <w:rPr>
          <w:rFonts w:ascii="David" w:hAnsi="David" w:cs="David"/>
          <w:sz w:val="24"/>
          <w:szCs w:val="24"/>
          <w:rtl/>
        </w:rPr>
      </w:pPr>
      <w:r>
        <w:rPr>
          <w:rFonts w:ascii="David" w:hAnsi="David" w:cs="David" w:hint="cs"/>
          <w:sz w:val="24"/>
          <w:szCs w:val="24"/>
          <w:rtl/>
        </w:rPr>
        <w:t>לא מתקיים לגבי נישואים פרטיים</w:t>
      </w:r>
      <w:r w:rsidR="00F850C4">
        <w:rPr>
          <w:rFonts w:ascii="David" w:hAnsi="David" w:cs="David" w:hint="cs"/>
          <w:sz w:val="24"/>
          <w:szCs w:val="24"/>
          <w:rtl/>
        </w:rPr>
        <w:t xml:space="preserve"> וכן מתקיים בידועים בציבור</w:t>
      </w:r>
      <w:r>
        <w:rPr>
          <w:rFonts w:ascii="David" w:hAnsi="David" w:cs="David" w:hint="cs"/>
          <w:sz w:val="24"/>
          <w:szCs w:val="24"/>
          <w:rtl/>
        </w:rPr>
        <w:t xml:space="preserve">- בניגוד למדינה שמדברת בקול אחד ועושה הכוונת התנהגות; בישראל המדינה מדברת ב-2 קולות: דין דתי וקול ביהמ"ש [יצירת תחליפי נישואין]. זו המורכבות של המשפט הישראלי. </w:t>
      </w:r>
    </w:p>
    <w:p w14:paraId="37FC32F8" w14:textId="4454AC61" w:rsidR="00F850C4" w:rsidRDefault="00F850C4" w:rsidP="007413C5">
      <w:pPr>
        <w:tabs>
          <w:tab w:val="left" w:pos="2762"/>
        </w:tabs>
        <w:jc w:val="both"/>
        <w:rPr>
          <w:rFonts w:ascii="David" w:hAnsi="David" w:cs="David"/>
          <w:sz w:val="24"/>
          <w:szCs w:val="24"/>
          <w:rtl/>
        </w:rPr>
      </w:pPr>
      <w:r w:rsidRPr="00FB1434">
        <w:rPr>
          <w:rFonts w:ascii="David" w:hAnsi="David" w:cs="David" w:hint="cs"/>
          <w:b/>
          <w:bCs/>
          <w:sz w:val="24"/>
          <w:szCs w:val="24"/>
          <w:highlight w:val="green"/>
          <w:u w:val="single"/>
          <w:rtl/>
        </w:rPr>
        <w:t>הצעה של ליפשיץ</w:t>
      </w:r>
      <w:r>
        <w:rPr>
          <w:rFonts w:ascii="David" w:hAnsi="David" w:cs="David" w:hint="cs"/>
          <w:sz w:val="24"/>
          <w:szCs w:val="24"/>
          <w:rtl/>
        </w:rPr>
        <w:t xml:space="preserve">: אם היינו יודעים להבחין בין 2 הסוגים האלה, היינו צריכים לתת לכל אחד מהם סט בפני עצמו. </w:t>
      </w:r>
      <w:r w:rsidRPr="004C503A">
        <w:rPr>
          <w:rFonts w:ascii="David" w:hAnsi="David" w:cs="David" w:hint="cs"/>
          <w:b/>
          <w:bCs/>
          <w:color w:val="FF0000"/>
          <w:sz w:val="24"/>
          <w:szCs w:val="24"/>
          <w:rtl/>
        </w:rPr>
        <w:t>השאלה:</w:t>
      </w:r>
      <w:r w:rsidRPr="004C503A">
        <w:rPr>
          <w:rFonts w:ascii="David" w:hAnsi="David" w:cs="David" w:hint="cs"/>
          <w:color w:val="FF0000"/>
          <w:sz w:val="24"/>
          <w:szCs w:val="24"/>
          <w:rtl/>
        </w:rPr>
        <w:t xml:space="preserve"> </w:t>
      </w:r>
      <w:r>
        <w:rPr>
          <w:rFonts w:ascii="David" w:hAnsi="David" w:cs="David" w:hint="cs"/>
          <w:sz w:val="24"/>
          <w:szCs w:val="24"/>
          <w:rtl/>
        </w:rPr>
        <w:t xml:space="preserve">האם יש דרך להבחין ביניהם? פסולי חיתון קל לאבחן, קשה לאבחן אידיאולוגים ואלה שלא רוצים להתחתן מתוך מחויבות, המדינה וכו'. </w:t>
      </w:r>
      <w:r w:rsidRPr="004C503A">
        <w:rPr>
          <w:rFonts w:ascii="David" w:hAnsi="David" w:cs="David" w:hint="cs"/>
          <w:b/>
          <w:bCs/>
          <w:sz w:val="24"/>
          <w:szCs w:val="24"/>
          <w:rtl/>
        </w:rPr>
        <w:t>בפועל לא ניתן להבחין ולכן ההנחה היא שהרוב הם ידועים בציבור תוצרת הארץ, והפסיקה מתמקדת במוסד הידועים בציבור כתחליף נישואים</w:t>
      </w:r>
      <w:r>
        <w:rPr>
          <w:rFonts w:ascii="David" w:hAnsi="David" w:cs="David" w:hint="cs"/>
          <w:sz w:val="24"/>
          <w:szCs w:val="24"/>
          <w:rtl/>
        </w:rPr>
        <w:t>.</w:t>
      </w:r>
    </w:p>
    <w:p w14:paraId="4151DB34" w14:textId="55DA71F4" w:rsidR="00BC65FF" w:rsidRDefault="00F850C4" w:rsidP="002A1E30">
      <w:pPr>
        <w:tabs>
          <w:tab w:val="left" w:pos="2762"/>
        </w:tabs>
        <w:jc w:val="both"/>
        <w:rPr>
          <w:rFonts w:ascii="David" w:hAnsi="David" w:cs="David"/>
          <w:sz w:val="24"/>
          <w:szCs w:val="24"/>
          <w:rtl/>
        </w:rPr>
      </w:pPr>
      <w:r>
        <w:rPr>
          <w:rFonts w:ascii="David" w:hAnsi="David" w:cs="David" w:hint="cs"/>
          <w:sz w:val="24"/>
          <w:szCs w:val="24"/>
          <w:rtl/>
        </w:rPr>
        <w:t>לא משאירים את זה לשאלת הצדדים, כי כל אחד יטען לטובתו. לא יתחתנו בגלל הרב או לא התחתנו בגלל סיבות אזרחיות. אין חובות דתיות אלא מעמד אזרחי של בני זוג. בישראל אין מרשם זוגיות. האם ניתן לשאול את זה בדיעבד ולהבין מהסיפור למה לא התחתנו?</w:t>
      </w:r>
      <w:r w:rsidR="002A1E30">
        <w:rPr>
          <w:rFonts w:ascii="David" w:hAnsi="David" w:cs="David" w:hint="cs"/>
          <w:sz w:val="24"/>
          <w:szCs w:val="24"/>
          <w:rtl/>
        </w:rPr>
        <w:t xml:space="preserve"> כן. מהסיפור אפשר לראות מה הסוגים. הרוב המכריע של המקרים היו </w:t>
      </w:r>
      <w:r w:rsidR="002A1E30">
        <w:rPr>
          <w:rFonts w:ascii="David" w:hAnsi="David" w:cs="David" w:hint="cs"/>
          <w:sz w:val="24"/>
          <w:szCs w:val="24"/>
          <w:rtl/>
        </w:rPr>
        <w:lastRenderedPageBreak/>
        <w:t xml:space="preserve">ידועים בציבור אוניברסליים במיוחד בעשורים האחרונים. כי הידועים בציבור תוצרת הארץ מתחתנים בקפריסין- אלה האב טיפוס לנישואין אזרחיים. </w:t>
      </w:r>
    </w:p>
    <w:p w14:paraId="3852736F" w14:textId="66046517" w:rsidR="002A1E30" w:rsidRDefault="002A1E30" w:rsidP="002A1E30">
      <w:pPr>
        <w:tabs>
          <w:tab w:val="left" w:pos="2762"/>
        </w:tabs>
        <w:jc w:val="both"/>
        <w:rPr>
          <w:rFonts w:ascii="David" w:hAnsi="David" w:cs="David"/>
          <w:sz w:val="24"/>
          <w:szCs w:val="24"/>
          <w:rtl/>
        </w:rPr>
      </w:pPr>
      <w:r>
        <w:rPr>
          <w:rFonts w:ascii="David" w:hAnsi="David" w:cs="David" w:hint="cs"/>
          <w:sz w:val="24"/>
          <w:szCs w:val="24"/>
          <w:rtl/>
        </w:rPr>
        <w:t xml:space="preserve">מי שלא מתחתנים נישואים אזרחיים, הרוב הגדול, הם האנשים שאחד מהם לא רצה להתחתן בלי קשר לרבנות. </w:t>
      </w:r>
    </w:p>
    <w:p w14:paraId="51A70B35" w14:textId="33CBAAA3" w:rsidR="002A1E30" w:rsidRDefault="00326F30" w:rsidP="002A1E30">
      <w:pPr>
        <w:tabs>
          <w:tab w:val="left" w:pos="2762"/>
        </w:tabs>
        <w:jc w:val="both"/>
        <w:rPr>
          <w:rFonts w:ascii="David" w:hAnsi="David" w:cs="David"/>
          <w:sz w:val="24"/>
          <w:szCs w:val="24"/>
          <w:rtl/>
        </w:rPr>
      </w:pPr>
      <w:r w:rsidRPr="00CD4B44">
        <w:rPr>
          <w:rFonts w:ascii="David" w:hAnsi="David" w:cs="David" w:hint="cs"/>
          <w:b/>
          <w:bCs/>
          <w:color w:val="FF0000"/>
          <w:sz w:val="24"/>
          <w:szCs w:val="24"/>
          <w:u w:val="single"/>
          <w:rtl/>
        </w:rPr>
        <w:t>הבעיה</w:t>
      </w:r>
      <w:r>
        <w:rPr>
          <w:rFonts w:ascii="David" w:hAnsi="David" w:cs="David" w:hint="cs"/>
          <w:sz w:val="24"/>
          <w:szCs w:val="24"/>
          <w:rtl/>
        </w:rPr>
        <w:t xml:space="preserve">: על אוטומט הפעילו מדיניות גורפת שמשווה ידועים בציבור לנשואים, בלי קביעת תנאי סף, גם במצבים שניתן לראות מהסיפור בבירור שהסיבה שלא התחתנו לא קשורה לישראל. </w:t>
      </w:r>
    </w:p>
    <w:p w14:paraId="384C48B9" w14:textId="677F83D1" w:rsidR="00326F30" w:rsidRDefault="00326F30" w:rsidP="00FA7CB8">
      <w:pPr>
        <w:tabs>
          <w:tab w:val="left" w:pos="2762"/>
        </w:tabs>
        <w:jc w:val="both"/>
        <w:rPr>
          <w:rFonts w:ascii="David" w:hAnsi="David" w:cs="David"/>
          <w:sz w:val="24"/>
          <w:szCs w:val="24"/>
          <w:rtl/>
        </w:rPr>
      </w:pPr>
      <w:r>
        <w:rPr>
          <w:rFonts w:ascii="David" w:hAnsi="David" w:cs="David" w:hint="cs"/>
          <w:sz w:val="24"/>
          <w:szCs w:val="24"/>
          <w:rtl/>
        </w:rPr>
        <w:t>חלק מהפסיקה קיבלה את דעת</w:t>
      </w:r>
      <w:r w:rsidR="00FA7CB8">
        <w:rPr>
          <w:rFonts w:ascii="David" w:hAnsi="David" w:cs="David" w:hint="cs"/>
          <w:sz w:val="24"/>
          <w:szCs w:val="24"/>
          <w:rtl/>
        </w:rPr>
        <w:t xml:space="preserve">ו של ליפשיץ: 4178/04 </w:t>
      </w:r>
      <w:r w:rsidR="00FA7CB8" w:rsidRPr="00FA7CB8">
        <w:rPr>
          <w:rFonts w:ascii="David" w:hAnsi="David" w:cs="David" w:hint="cs"/>
          <w:sz w:val="24"/>
          <w:szCs w:val="24"/>
          <w:highlight w:val="green"/>
          <w:rtl/>
        </w:rPr>
        <w:t>השופטת בייניש</w:t>
      </w:r>
      <w:r w:rsidR="00FA7CB8">
        <w:rPr>
          <w:rFonts w:ascii="David" w:hAnsi="David" w:cs="David" w:hint="cs"/>
          <w:sz w:val="24"/>
          <w:szCs w:val="24"/>
          <w:rtl/>
        </w:rPr>
        <w:t xml:space="preserve"> מאמצת את הטרמינולוגיה שליפשיץ הציע לאבחן בין הקבוצות. היא אומרת שצריך אבחנות שונות. </w:t>
      </w:r>
      <w:r w:rsidR="00FA7CB8" w:rsidRPr="00FA7CB8">
        <w:rPr>
          <w:rFonts w:ascii="David" w:hAnsi="David" w:cs="David" w:hint="cs"/>
          <w:sz w:val="24"/>
          <w:szCs w:val="24"/>
          <w:highlight w:val="green"/>
          <w:rtl/>
        </w:rPr>
        <w:t>השופטת וינר במחוזי</w:t>
      </w:r>
      <w:r w:rsidR="00FA7CB8">
        <w:rPr>
          <w:rFonts w:ascii="David" w:hAnsi="David" w:cs="David" w:hint="cs"/>
          <w:sz w:val="24"/>
          <w:szCs w:val="24"/>
          <w:rtl/>
        </w:rPr>
        <w:t xml:space="preserve">. מנגד, בע"מ 2478/14 השופטת </w:t>
      </w:r>
      <w:r w:rsidR="00FA7CB8" w:rsidRPr="00FA7CB8">
        <w:rPr>
          <w:rFonts w:ascii="David" w:hAnsi="David" w:cs="David" w:hint="cs"/>
          <w:sz w:val="24"/>
          <w:szCs w:val="24"/>
          <w:highlight w:val="green"/>
          <w:rtl/>
        </w:rPr>
        <w:t>דפנה ברק-ארז</w:t>
      </w:r>
      <w:r w:rsidR="00FA7CB8">
        <w:rPr>
          <w:rFonts w:ascii="David" w:hAnsi="David" w:cs="David" w:hint="cs"/>
          <w:sz w:val="24"/>
          <w:szCs w:val="24"/>
          <w:rtl/>
        </w:rPr>
        <w:t xml:space="preserve"> דוחה את דעתו של ליפשיץ ואומרת שזה לא משנה. לא צריך להיכנס לשיקולים אלה וצריך להפעיל מדיניות מרחיבה בכל אחד מהסוגים. </w:t>
      </w:r>
    </w:p>
    <w:p w14:paraId="21F0DC3E" w14:textId="609B6F0A" w:rsidR="00FA7CB8" w:rsidRDefault="000D179B" w:rsidP="00FA7CB8">
      <w:pPr>
        <w:tabs>
          <w:tab w:val="left" w:pos="2762"/>
        </w:tabs>
        <w:jc w:val="both"/>
        <w:rPr>
          <w:rFonts w:ascii="David" w:hAnsi="David" w:cs="David"/>
          <w:sz w:val="24"/>
          <w:szCs w:val="24"/>
          <w:rtl/>
        </w:rPr>
      </w:pPr>
      <w:r w:rsidRPr="00337D04">
        <w:rPr>
          <w:rFonts w:ascii="David" w:hAnsi="David" w:cs="David" w:hint="cs"/>
          <w:sz w:val="24"/>
          <w:szCs w:val="24"/>
          <w:u w:val="single"/>
          <w:rtl/>
        </w:rPr>
        <w:t>הנושאים שבהם עולה העניין</w:t>
      </w:r>
      <w:r>
        <w:rPr>
          <w:rFonts w:ascii="David" w:hAnsi="David" w:cs="David" w:hint="cs"/>
          <w:sz w:val="24"/>
          <w:szCs w:val="24"/>
          <w:rtl/>
        </w:rPr>
        <w:t xml:space="preserve">: </w:t>
      </w:r>
      <w:r w:rsidR="00FA7CB8">
        <w:rPr>
          <w:rFonts w:ascii="David" w:hAnsi="David" w:cs="David" w:hint="cs"/>
          <w:sz w:val="24"/>
          <w:szCs w:val="24"/>
          <w:rtl/>
        </w:rPr>
        <w:t xml:space="preserve">יחסי רכוש, מזונות וירושה. קול בפסיקה שרוצה להשוות ידוע בציבור לנשוי, לעומת קול שיותר רגיש לשיקולים ההפוכים. </w:t>
      </w:r>
    </w:p>
    <w:p w14:paraId="45FFB790" w14:textId="16CA11CD" w:rsidR="00337D04" w:rsidRDefault="005755C2" w:rsidP="00FA7CB8">
      <w:pPr>
        <w:tabs>
          <w:tab w:val="left" w:pos="2762"/>
        </w:tabs>
        <w:jc w:val="both"/>
        <w:rPr>
          <w:rFonts w:ascii="David" w:hAnsi="David" w:cs="David"/>
          <w:sz w:val="24"/>
          <w:szCs w:val="24"/>
          <w:rtl/>
        </w:rPr>
      </w:pPr>
      <w:r w:rsidRPr="00F63C0F">
        <w:rPr>
          <w:rFonts w:ascii="David" w:hAnsi="David" w:cs="David" w:hint="cs"/>
          <w:b/>
          <w:bCs/>
          <w:sz w:val="24"/>
          <w:szCs w:val="24"/>
          <w:u w:val="single"/>
          <w:shd w:val="clear" w:color="auto" w:fill="FFFFCC"/>
          <w:rtl/>
        </w:rPr>
        <w:t>איך העקרונות הכלליים והישראליים באים לידי ביטוי במציאות בפועל? נבחן ב-3 סוגיות מרכזיות</w:t>
      </w:r>
      <w:r>
        <w:rPr>
          <w:rFonts w:ascii="David" w:hAnsi="David" w:cs="David" w:hint="cs"/>
          <w:sz w:val="24"/>
          <w:szCs w:val="24"/>
          <w:rtl/>
        </w:rPr>
        <w:t>:</w:t>
      </w:r>
    </w:p>
    <w:p w14:paraId="7F0EE8B7" w14:textId="1FD7B855" w:rsidR="00FA7CB8" w:rsidRPr="00F63C0F" w:rsidRDefault="005755C2" w:rsidP="00CB47DB">
      <w:pPr>
        <w:pStyle w:val="a7"/>
        <w:numPr>
          <w:ilvl w:val="0"/>
          <w:numId w:val="138"/>
        </w:numPr>
        <w:tabs>
          <w:tab w:val="left" w:pos="2762"/>
        </w:tabs>
        <w:jc w:val="both"/>
        <w:rPr>
          <w:rFonts w:ascii="David" w:hAnsi="David" w:cs="David"/>
          <w:b/>
          <w:bCs/>
          <w:sz w:val="24"/>
          <w:szCs w:val="24"/>
        </w:rPr>
      </w:pPr>
      <w:r w:rsidRPr="00F63C0F">
        <w:rPr>
          <w:rFonts w:ascii="David" w:hAnsi="David" w:cs="David" w:hint="cs"/>
          <w:b/>
          <w:bCs/>
          <w:sz w:val="24"/>
          <w:szCs w:val="24"/>
          <w:u w:val="single"/>
          <w:shd w:val="clear" w:color="auto" w:fill="FFFFCC"/>
          <w:rtl/>
        </w:rPr>
        <w:t>יחסי רכוש</w:t>
      </w:r>
      <w:r>
        <w:rPr>
          <w:rFonts w:ascii="David" w:hAnsi="David" w:cs="David" w:hint="cs"/>
          <w:sz w:val="24"/>
          <w:szCs w:val="24"/>
          <w:rtl/>
        </w:rPr>
        <w:t xml:space="preserve">- כשלא היה חוק יחסי ממון, הפסיקה עשתה את חזקת השיתוף. הפסיקה קבעה שבתנאים מסוימים גם רכוש הרשום על שם אחד של הצדדים, מניחים כהנחת עבודה שהכוונה היא שהוא יהיה משותף. הפסיקה קבעה את זה כהנחה הניתנת לסתירה. </w:t>
      </w:r>
      <w:r w:rsidR="00F63C0F" w:rsidRPr="00F63C0F">
        <w:rPr>
          <w:rFonts w:ascii="David" w:hAnsi="David" w:cs="David" w:hint="cs"/>
          <w:b/>
          <w:bCs/>
          <w:sz w:val="24"/>
          <w:szCs w:val="24"/>
          <w:rtl/>
        </w:rPr>
        <w:t>גם אם הנכס רשום על אחד הצדדים הוא נכס משותף</w:t>
      </w:r>
      <w:r w:rsidR="00F63C0F" w:rsidRPr="00F63C0F">
        <w:rPr>
          <w:rFonts w:ascii="David" w:hAnsi="David" w:cs="David" w:hint="cs"/>
          <w:sz w:val="24"/>
          <w:szCs w:val="24"/>
          <w:rtl/>
        </w:rPr>
        <w:t xml:space="preserve">. איך ניתן לסתור? לעשות הסכם ממון פורמלי, או להוכיח מההתנהגות של בני הזוג שהם לא התכוונו לשיתוף </w:t>
      </w:r>
      <w:r w:rsidR="00F63C0F" w:rsidRPr="00F63C0F">
        <w:rPr>
          <w:rFonts w:ascii="David" w:hAnsi="David" w:cs="David"/>
          <w:sz w:val="24"/>
          <w:szCs w:val="24"/>
        </w:rPr>
        <w:sym w:font="Wingdings" w:char="F0DF"/>
      </w:r>
      <w:r w:rsidR="00F63C0F" w:rsidRPr="00F63C0F">
        <w:rPr>
          <w:rFonts w:ascii="David" w:hAnsi="David" w:cs="David" w:hint="cs"/>
          <w:sz w:val="24"/>
          <w:szCs w:val="24"/>
          <w:rtl/>
        </w:rPr>
        <w:t xml:space="preserve"> בנסיבות האלה ניתן יהיה לסתור את החזקה.</w:t>
      </w:r>
      <w:r w:rsidR="00F63C0F">
        <w:rPr>
          <w:rFonts w:ascii="David" w:hAnsi="David" w:cs="David" w:hint="cs"/>
          <w:sz w:val="24"/>
          <w:szCs w:val="24"/>
          <w:rtl/>
        </w:rPr>
        <w:t xml:space="preserve"> </w:t>
      </w:r>
      <w:r w:rsidR="00F63C0F" w:rsidRPr="00DA1708">
        <w:rPr>
          <w:rFonts w:ascii="David" w:hAnsi="David" w:cs="David" w:hint="cs"/>
          <w:b/>
          <w:bCs/>
          <w:sz w:val="24"/>
          <w:szCs w:val="24"/>
          <w:rtl/>
        </w:rPr>
        <w:t>זה קורה לגבי הנישואין</w:t>
      </w:r>
      <w:r w:rsidR="00F63C0F">
        <w:rPr>
          <w:rFonts w:ascii="David" w:hAnsi="David" w:cs="David" w:hint="cs"/>
          <w:sz w:val="24"/>
          <w:szCs w:val="24"/>
          <w:rtl/>
        </w:rPr>
        <w:t>.</w:t>
      </w:r>
    </w:p>
    <w:p w14:paraId="31C76A13" w14:textId="2B60A271" w:rsidR="00F63C0F" w:rsidRDefault="00BE2B80" w:rsidP="00F63C0F">
      <w:pPr>
        <w:tabs>
          <w:tab w:val="left" w:pos="2762"/>
        </w:tabs>
        <w:jc w:val="both"/>
        <w:rPr>
          <w:rFonts w:ascii="David" w:hAnsi="David" w:cs="David"/>
          <w:sz w:val="24"/>
          <w:szCs w:val="24"/>
          <w:rtl/>
        </w:rPr>
      </w:pPr>
      <w:r>
        <w:rPr>
          <w:rFonts w:ascii="David" w:hAnsi="David" w:cs="David" w:hint="cs"/>
          <w:sz w:val="24"/>
          <w:szCs w:val="24"/>
          <w:rtl/>
        </w:rPr>
        <w:t xml:space="preserve">כאשר מדובר בנשואים, בתיאוריה חזקת השיתוף היא חזקה הניתנת לסתירה. עם זאת, כאשר מדובר </w:t>
      </w:r>
      <w:r w:rsidRPr="00DA1708">
        <w:rPr>
          <w:rFonts w:ascii="David" w:hAnsi="David" w:cs="David" w:hint="cs"/>
          <w:b/>
          <w:bCs/>
          <w:sz w:val="24"/>
          <w:szCs w:val="24"/>
          <w:rtl/>
        </w:rPr>
        <w:t>בנכס שנרכש במהלך הנישואים</w:t>
      </w:r>
      <w:r>
        <w:rPr>
          <w:rFonts w:ascii="David" w:hAnsi="David" w:cs="David" w:hint="cs"/>
          <w:sz w:val="24"/>
          <w:szCs w:val="24"/>
          <w:rtl/>
        </w:rPr>
        <w:t xml:space="preserve"> בפועל כמעט אף פעם לא ניתן לסתור זאת. אם עושים הסכם ממון מכבדים. אם לא עשית הסכם ממון, המחוקק רוצה לעשות משהו ערכי ולומר שאם עשיתם את זה בנישואים זה היה מאמץ משותף ולכן הנכס משותף. לא באמת פותחים פתח לסתור.</w:t>
      </w:r>
    </w:p>
    <w:p w14:paraId="3544854B" w14:textId="6DD6924F" w:rsidR="00BE2B80" w:rsidRDefault="00BE2B80" w:rsidP="00F63C0F">
      <w:pPr>
        <w:tabs>
          <w:tab w:val="left" w:pos="2762"/>
        </w:tabs>
        <w:jc w:val="both"/>
        <w:rPr>
          <w:rFonts w:ascii="David" w:hAnsi="David" w:cs="David"/>
          <w:sz w:val="24"/>
          <w:szCs w:val="24"/>
          <w:rtl/>
        </w:rPr>
      </w:pPr>
      <w:r>
        <w:rPr>
          <w:rFonts w:ascii="David" w:hAnsi="David" w:cs="David" w:hint="cs"/>
          <w:sz w:val="24"/>
          <w:szCs w:val="24"/>
          <w:rtl/>
        </w:rPr>
        <w:t>לגבי ידועים בציבור חזקת השיתוף חלה. הפסיקה אומרת שחזקת השיתוף</w:t>
      </w:r>
      <w:r w:rsidR="008052F2">
        <w:rPr>
          <w:rFonts w:ascii="David" w:hAnsi="David" w:cs="David" w:hint="cs"/>
          <w:sz w:val="24"/>
          <w:szCs w:val="24"/>
          <w:rtl/>
        </w:rPr>
        <w:t xml:space="preserve"> חלה</w:t>
      </w:r>
      <w:r w:rsidR="008052F2" w:rsidRPr="008052F2">
        <w:rPr>
          <w:rFonts w:ascii="David" w:hAnsi="David" w:cs="David" w:hint="cs"/>
          <w:sz w:val="24"/>
          <w:szCs w:val="24"/>
          <w:rtl/>
        </w:rPr>
        <w:t xml:space="preserve"> </w:t>
      </w:r>
      <w:r w:rsidR="008052F2">
        <w:rPr>
          <w:rFonts w:ascii="David" w:hAnsi="David" w:cs="David" w:hint="cs"/>
          <w:sz w:val="24"/>
          <w:szCs w:val="24"/>
          <w:rtl/>
        </w:rPr>
        <w:t>על ידועים בציבור</w:t>
      </w:r>
      <w:r>
        <w:rPr>
          <w:rFonts w:ascii="David" w:hAnsi="David" w:cs="David" w:hint="cs"/>
          <w:sz w:val="24"/>
          <w:szCs w:val="24"/>
          <w:rtl/>
        </w:rPr>
        <w:t xml:space="preserve"> כמו נשואים</w:t>
      </w:r>
      <w:r w:rsidR="008052F2">
        <w:rPr>
          <w:rFonts w:ascii="David" w:hAnsi="David" w:cs="David" w:hint="cs"/>
          <w:sz w:val="24"/>
          <w:szCs w:val="24"/>
          <w:rtl/>
        </w:rPr>
        <w:t xml:space="preserve">. </w:t>
      </w:r>
      <w:r>
        <w:rPr>
          <w:rFonts w:ascii="David" w:hAnsi="David" w:cs="David" w:hint="cs"/>
          <w:sz w:val="24"/>
          <w:szCs w:val="24"/>
          <w:rtl/>
        </w:rPr>
        <w:t xml:space="preserve">אך, לצד האמירה הכללית המשווה ידועים בציבור לנשואים, לפחות בפסיקה המקורית </w:t>
      </w:r>
      <w:r w:rsidRPr="00807A9C">
        <w:rPr>
          <w:rFonts w:ascii="David" w:hAnsi="David" w:cs="David" w:hint="cs"/>
          <w:b/>
          <w:bCs/>
          <w:sz w:val="24"/>
          <w:szCs w:val="24"/>
          <w:u w:val="single"/>
          <w:shd w:val="clear" w:color="auto" w:fill="D9E2F3" w:themeFill="accent1" w:themeFillTint="33"/>
          <w:rtl/>
        </w:rPr>
        <w:t>בפס"ד שחר נ' פרידמן</w:t>
      </w:r>
      <w:r>
        <w:rPr>
          <w:rFonts w:ascii="David" w:hAnsi="David" w:cs="David" w:hint="cs"/>
          <w:sz w:val="24"/>
          <w:szCs w:val="24"/>
          <w:rtl/>
        </w:rPr>
        <w:t>- ביהמ"ש סייג את החלת חזקת השיתוף בטענה</w:t>
      </w:r>
      <w:r w:rsidR="0085759A">
        <w:rPr>
          <w:rFonts w:ascii="David" w:hAnsi="David" w:cs="David" w:hint="cs"/>
          <w:sz w:val="24"/>
          <w:szCs w:val="24"/>
          <w:rtl/>
        </w:rPr>
        <w:t xml:space="preserve">: מאחר ובני הזוג לא התחתנו [לא עושה הבחנה בין </w:t>
      </w:r>
      <w:r w:rsidR="00D035F9">
        <w:rPr>
          <w:rFonts w:ascii="David" w:hAnsi="David" w:cs="David" w:hint="cs"/>
          <w:sz w:val="24"/>
          <w:szCs w:val="24"/>
          <w:rtl/>
        </w:rPr>
        <w:t>אוניברסלי</w:t>
      </w:r>
      <w:r w:rsidR="0085759A">
        <w:rPr>
          <w:rFonts w:ascii="David" w:hAnsi="David" w:cs="David" w:hint="cs"/>
          <w:sz w:val="24"/>
          <w:szCs w:val="24"/>
          <w:rtl/>
        </w:rPr>
        <w:t xml:space="preserve"> לתוצרת הארץ] זה מעורר חשד שמא רמת המחויבות שלהם יותר נמוכה, ולכן צריך רמה יותר גבוהה של הוכחה כדי להחיל את השיתוף. </w:t>
      </w:r>
      <w:r w:rsidR="0085759A" w:rsidRPr="00107C0B">
        <w:rPr>
          <w:rFonts w:ascii="David" w:hAnsi="David" w:cs="David" w:hint="cs"/>
          <w:b/>
          <w:bCs/>
          <w:sz w:val="24"/>
          <w:szCs w:val="24"/>
          <w:highlight w:val="yellow"/>
          <w:rtl/>
        </w:rPr>
        <w:t>חזקת שיתוף עם כוכבית</w:t>
      </w:r>
      <w:r w:rsidR="0085759A">
        <w:rPr>
          <w:rFonts w:ascii="David" w:hAnsi="David" w:cs="David" w:hint="cs"/>
          <w:sz w:val="24"/>
          <w:szCs w:val="24"/>
          <w:rtl/>
        </w:rPr>
        <w:t xml:space="preserve">. מחד מפעילים לגביהם את חזקת השיתוף אבל קובעים כוכבית שאומרת </w:t>
      </w:r>
      <w:r w:rsidR="0085759A" w:rsidRPr="000020F6">
        <w:rPr>
          <w:rFonts w:ascii="David" w:hAnsi="David" w:cs="David" w:hint="cs"/>
          <w:b/>
          <w:bCs/>
          <w:sz w:val="24"/>
          <w:szCs w:val="24"/>
          <w:rtl/>
        </w:rPr>
        <w:t>שיש להיות רגישים לעובדה שהזוג לא התחתן ואולי זה מעיד חוסר כוונת שיתוף מלאה</w:t>
      </w:r>
      <w:r w:rsidR="0085759A">
        <w:rPr>
          <w:rFonts w:ascii="David" w:hAnsi="David" w:cs="David" w:hint="cs"/>
          <w:sz w:val="24"/>
          <w:szCs w:val="24"/>
          <w:rtl/>
        </w:rPr>
        <w:t>.</w:t>
      </w:r>
    </w:p>
    <w:p w14:paraId="0267932C" w14:textId="7266E45F" w:rsidR="0085759A" w:rsidRDefault="0085759A" w:rsidP="00F63C0F">
      <w:pPr>
        <w:tabs>
          <w:tab w:val="left" w:pos="2762"/>
        </w:tabs>
        <w:jc w:val="both"/>
        <w:rPr>
          <w:rFonts w:ascii="David" w:hAnsi="David" w:cs="David"/>
          <w:sz w:val="24"/>
          <w:szCs w:val="24"/>
          <w:rtl/>
        </w:rPr>
      </w:pPr>
      <w:r>
        <w:rPr>
          <w:rFonts w:ascii="David" w:hAnsi="David" w:cs="David" w:hint="cs"/>
          <w:sz w:val="24"/>
          <w:szCs w:val="24"/>
          <w:rtl/>
        </w:rPr>
        <w:t xml:space="preserve">בהמשך לגבי נשואים, במקום חזקת השיתוף חל חוק יחסי ממון. </w:t>
      </w:r>
      <w:r w:rsidR="008E19BF">
        <w:rPr>
          <w:rFonts w:ascii="David" w:hAnsi="David" w:cs="David" w:hint="cs"/>
          <w:sz w:val="24"/>
          <w:szCs w:val="24"/>
          <w:rtl/>
        </w:rPr>
        <w:t xml:space="preserve">בני זוג שהתחתנו אחרי 1974 לא חלה חזקת השיתוף, אלא חל חוק יחסי ממון שמחיל את </w:t>
      </w:r>
      <w:r w:rsidR="008E19BF" w:rsidRPr="007525FD">
        <w:rPr>
          <w:rFonts w:ascii="David" w:hAnsi="David" w:cs="David" w:hint="cs"/>
          <w:b/>
          <w:bCs/>
          <w:sz w:val="24"/>
          <w:szCs w:val="24"/>
          <w:rtl/>
        </w:rPr>
        <w:t>הסדר איזון המשאבים</w:t>
      </w:r>
      <w:r w:rsidR="008E19BF">
        <w:rPr>
          <w:rFonts w:ascii="David" w:hAnsi="David" w:cs="David" w:hint="cs"/>
          <w:sz w:val="24"/>
          <w:szCs w:val="24"/>
          <w:rtl/>
        </w:rPr>
        <w:t>. חוק יחסי ממון לא חל על ידועים בציבור, אבל הפסיקה המשיכה להפעיל עלי</w:t>
      </w:r>
      <w:r w:rsidR="002F4675">
        <w:rPr>
          <w:rFonts w:ascii="David" w:hAnsi="David" w:cs="David" w:hint="cs"/>
          <w:sz w:val="24"/>
          <w:szCs w:val="24"/>
          <w:rtl/>
        </w:rPr>
        <w:t>הם</w:t>
      </w:r>
      <w:r w:rsidR="008E19BF">
        <w:rPr>
          <w:rFonts w:ascii="David" w:hAnsi="David" w:cs="David" w:hint="cs"/>
          <w:sz w:val="24"/>
          <w:szCs w:val="24"/>
          <w:rtl/>
        </w:rPr>
        <w:t xml:space="preserve"> את חזקת השיתוף. </w:t>
      </w:r>
      <w:r w:rsidR="008555B4" w:rsidRPr="008A76C7">
        <w:rPr>
          <w:rFonts w:ascii="David" w:hAnsi="David" w:cs="David" w:hint="cs"/>
          <w:sz w:val="24"/>
          <w:szCs w:val="24"/>
          <w:shd w:val="clear" w:color="auto" w:fill="FFFFCC"/>
          <w:rtl/>
        </w:rPr>
        <w:t xml:space="preserve">חוק יחסי ממון קובע הסדר שיתוף יותר </w:t>
      </w:r>
      <w:r w:rsidR="008555B4" w:rsidRPr="008A76C7">
        <w:rPr>
          <w:rFonts w:ascii="David" w:hAnsi="David" w:cs="David" w:hint="cs"/>
          <w:b/>
          <w:bCs/>
          <w:sz w:val="24"/>
          <w:szCs w:val="24"/>
          <w:u w:val="single"/>
          <w:shd w:val="clear" w:color="auto" w:fill="FFFFCC"/>
          <w:rtl/>
        </w:rPr>
        <w:t>חלש</w:t>
      </w:r>
      <w:r w:rsidR="008555B4" w:rsidRPr="008A76C7">
        <w:rPr>
          <w:rFonts w:ascii="David" w:hAnsi="David" w:cs="David" w:hint="cs"/>
          <w:sz w:val="24"/>
          <w:szCs w:val="24"/>
          <w:shd w:val="clear" w:color="auto" w:fill="FFFFCC"/>
          <w:rtl/>
        </w:rPr>
        <w:t xml:space="preserve"> מאשר חזקת שיתוף בכל מיני היבטים</w:t>
      </w:r>
      <w:r w:rsidR="008555B4">
        <w:rPr>
          <w:rFonts w:ascii="David" w:hAnsi="David" w:cs="David" w:hint="cs"/>
          <w:sz w:val="24"/>
          <w:szCs w:val="24"/>
          <w:rtl/>
        </w:rPr>
        <w:t xml:space="preserve">. נוצר מצב משעשע שרמת השיתוף בין ידועים בציבור יותר חזקה מאשר בין בני זוג נשואים. </w:t>
      </w:r>
      <w:r w:rsidR="008A76C7">
        <w:rPr>
          <w:rFonts w:ascii="David" w:hAnsi="David" w:cs="David" w:hint="cs"/>
          <w:sz w:val="24"/>
          <w:szCs w:val="24"/>
          <w:rtl/>
        </w:rPr>
        <w:t>מצב ייחודי ומוזר בארץ. לא רק שלא מקבלים את הטיעון שהוא צריך להיות יותר נמוך, אלא הוא יותר גבוה.</w:t>
      </w:r>
    </w:p>
    <w:p w14:paraId="368D07ED" w14:textId="3E877E52" w:rsidR="008A76C7" w:rsidRDefault="008A76C7" w:rsidP="00F63C0F">
      <w:pPr>
        <w:tabs>
          <w:tab w:val="left" w:pos="2762"/>
        </w:tabs>
        <w:jc w:val="both"/>
        <w:rPr>
          <w:rFonts w:ascii="David" w:hAnsi="David" w:cs="David"/>
          <w:sz w:val="24"/>
          <w:szCs w:val="24"/>
          <w:rtl/>
        </w:rPr>
      </w:pPr>
      <w:r>
        <w:rPr>
          <w:rFonts w:ascii="David" w:hAnsi="David" w:cs="David" w:hint="cs"/>
          <w:sz w:val="24"/>
          <w:szCs w:val="24"/>
          <w:rtl/>
        </w:rPr>
        <w:t xml:space="preserve">לפחות בחלק מפסקי הדין, הכוכבית קצת נעלמה והמגמה להפעיל חזקת שיתוף היא באותה אמת מידה בין בני זוג נשואים. באופן שמעורר קושי, במיוחד כשמדובר על ידועים בציבור אוניברסליים. </w:t>
      </w:r>
    </w:p>
    <w:p w14:paraId="6F05E61B" w14:textId="32C4F6C5" w:rsidR="008A76C7" w:rsidRDefault="007E5C26" w:rsidP="00F63C0F">
      <w:pPr>
        <w:tabs>
          <w:tab w:val="left" w:pos="2762"/>
        </w:tabs>
        <w:jc w:val="both"/>
        <w:rPr>
          <w:rFonts w:ascii="David" w:hAnsi="David" w:cs="David"/>
          <w:sz w:val="24"/>
          <w:szCs w:val="24"/>
          <w:rtl/>
        </w:rPr>
      </w:pPr>
      <w:r w:rsidRPr="007E5C26">
        <w:rPr>
          <w:rFonts w:ascii="David" w:hAnsi="David" w:cs="David" w:hint="cs"/>
          <w:b/>
          <w:bCs/>
          <w:sz w:val="24"/>
          <w:szCs w:val="24"/>
          <w:u w:val="single"/>
          <w:shd w:val="clear" w:color="auto" w:fill="D9E2F3" w:themeFill="accent1" w:themeFillTint="33"/>
          <w:rtl/>
        </w:rPr>
        <w:t>פס"ד סלם נ' כרמי</w:t>
      </w:r>
      <w:r>
        <w:rPr>
          <w:rFonts w:ascii="David" w:hAnsi="David" w:cs="David" w:hint="cs"/>
          <w:sz w:val="24"/>
          <w:szCs w:val="24"/>
          <w:rtl/>
        </w:rPr>
        <w:t xml:space="preserve">- ארכיטקט מפורסם אדון כרמי. </w:t>
      </w:r>
      <w:r w:rsidR="00872CA9">
        <w:rPr>
          <w:rFonts w:ascii="David" w:hAnsi="David" w:cs="David" w:hint="cs"/>
          <w:sz w:val="24"/>
          <w:szCs w:val="24"/>
          <w:rtl/>
        </w:rPr>
        <w:t xml:space="preserve">הוא בהליכי גירושין כשהוא מכיר את גב' סלם שהיא גרושה. הם </w:t>
      </w:r>
      <w:r w:rsidR="00872CA9" w:rsidRPr="006A5FB6">
        <w:rPr>
          <w:rFonts w:ascii="David" w:hAnsi="David" w:cs="David" w:hint="cs"/>
          <w:sz w:val="24"/>
          <w:szCs w:val="24"/>
          <w:u w:val="single"/>
          <w:rtl/>
        </w:rPr>
        <w:t>חיים ביחד</w:t>
      </w:r>
      <w:r w:rsidR="00872CA9">
        <w:rPr>
          <w:rFonts w:ascii="David" w:hAnsi="David" w:cs="David" w:hint="cs"/>
          <w:sz w:val="24"/>
          <w:szCs w:val="24"/>
          <w:rtl/>
        </w:rPr>
        <w:t xml:space="preserve">. הילדים מהנושאים הקודמים חיים איתם חלק מהזמן. הם </w:t>
      </w:r>
      <w:r w:rsidR="00872CA9" w:rsidRPr="006A5FB6">
        <w:rPr>
          <w:rFonts w:ascii="David" w:hAnsi="David" w:cs="David" w:hint="cs"/>
          <w:sz w:val="24"/>
          <w:szCs w:val="24"/>
          <w:u w:val="single"/>
          <w:rtl/>
        </w:rPr>
        <w:t>גרים בדירה</w:t>
      </w:r>
      <w:r w:rsidR="00872CA9">
        <w:rPr>
          <w:rFonts w:ascii="David" w:hAnsi="David" w:cs="David" w:hint="cs"/>
          <w:sz w:val="24"/>
          <w:szCs w:val="24"/>
          <w:rtl/>
        </w:rPr>
        <w:t xml:space="preserve"> שבבעלות אדון כרמי. </w:t>
      </w:r>
      <w:r w:rsidR="00872CA9" w:rsidRPr="00570862">
        <w:rPr>
          <w:rFonts w:ascii="David" w:hAnsi="David" w:cs="David" w:hint="cs"/>
          <w:sz w:val="24"/>
          <w:szCs w:val="24"/>
          <w:u w:val="single"/>
          <w:rtl/>
        </w:rPr>
        <w:t>ההסדר הכלכלי</w:t>
      </w:r>
      <w:r w:rsidR="00872CA9">
        <w:rPr>
          <w:rFonts w:ascii="David" w:hAnsi="David" w:cs="David" w:hint="cs"/>
          <w:sz w:val="24"/>
          <w:szCs w:val="24"/>
          <w:rtl/>
        </w:rPr>
        <w:t xml:space="preserve"> ביניהם בגדול: הכסף שהוא מרוויח מהמיזמים הוא שם בחשבון עסקי שגב' סלם לא נוגעת. גם לגב' יש דירה שדמי השכירות עוברים לחשבון אחר סגור שלה. </w:t>
      </w:r>
      <w:r w:rsidR="00872CA9" w:rsidRPr="00570862">
        <w:rPr>
          <w:rFonts w:ascii="David" w:hAnsi="David" w:cs="David" w:hint="cs"/>
          <w:sz w:val="24"/>
          <w:szCs w:val="24"/>
          <w:u w:val="single"/>
          <w:rtl/>
        </w:rPr>
        <w:t>כדי לחיות</w:t>
      </w:r>
      <w:r w:rsidR="00872CA9">
        <w:rPr>
          <w:rFonts w:ascii="David" w:hAnsi="David" w:cs="David" w:hint="cs"/>
          <w:sz w:val="24"/>
          <w:szCs w:val="24"/>
          <w:rtl/>
        </w:rPr>
        <w:t xml:space="preserve"> יש להם חשבון לצורך הוצאות המשפחה והוא דואג שהוא תמיד יהיה מלא, כל חודש מעביר סכום. </w:t>
      </w:r>
      <w:r w:rsidR="00872CA9" w:rsidRPr="00C46554">
        <w:rPr>
          <w:rFonts w:ascii="David" w:hAnsi="David" w:cs="David" w:hint="cs"/>
          <w:sz w:val="24"/>
          <w:szCs w:val="24"/>
          <w:u w:val="single"/>
          <w:rtl/>
        </w:rPr>
        <w:t>לגבי אינטימיות</w:t>
      </w:r>
      <w:r w:rsidR="00872CA9">
        <w:rPr>
          <w:rFonts w:ascii="David" w:hAnsi="David" w:cs="David" w:hint="cs"/>
          <w:sz w:val="24"/>
          <w:szCs w:val="24"/>
          <w:rtl/>
        </w:rPr>
        <w:t xml:space="preserve">- מתברר </w:t>
      </w:r>
      <w:r w:rsidR="00653C12">
        <w:rPr>
          <w:rFonts w:ascii="David" w:hAnsi="David" w:cs="David" w:hint="cs"/>
          <w:sz w:val="24"/>
          <w:szCs w:val="24"/>
          <w:rtl/>
        </w:rPr>
        <w:t>שבמהלך הקשר לגב' סלם יש כל מ</w:t>
      </w:r>
      <w:r w:rsidR="003D5CDB">
        <w:rPr>
          <w:rFonts w:ascii="David" w:hAnsi="David" w:cs="David" w:hint="cs"/>
          <w:sz w:val="24"/>
          <w:szCs w:val="24"/>
          <w:rtl/>
        </w:rPr>
        <w:t>י</w:t>
      </w:r>
      <w:r w:rsidR="00653C12">
        <w:rPr>
          <w:rFonts w:ascii="David" w:hAnsi="David" w:cs="David" w:hint="cs"/>
          <w:sz w:val="24"/>
          <w:szCs w:val="24"/>
          <w:rtl/>
        </w:rPr>
        <w:t xml:space="preserve">ני קשרים מזדמנים עם גברים אחרים [עם בעלה לשעבר, פסנתרן וכו']. בניגוד לכך, החל משלב מסוים של הקשר הם עוברים לגור </w:t>
      </w:r>
      <w:r w:rsidR="00653C12" w:rsidRPr="009928C6">
        <w:rPr>
          <w:rFonts w:ascii="David" w:hAnsi="David" w:cs="David" w:hint="cs"/>
          <w:sz w:val="24"/>
          <w:szCs w:val="24"/>
          <w:u w:val="single"/>
          <w:rtl/>
        </w:rPr>
        <w:t>לחדרים נפרדים</w:t>
      </w:r>
      <w:r w:rsidR="00653C12">
        <w:rPr>
          <w:rFonts w:ascii="David" w:hAnsi="David" w:cs="David" w:hint="cs"/>
          <w:sz w:val="24"/>
          <w:szCs w:val="24"/>
          <w:rtl/>
        </w:rPr>
        <w:t xml:space="preserve"> אך עדיין גרים יחד. למה הם לא מתחתנים? בהתחלה- הוא עדיין בהליכי גירושין. אח"כ שניהם פנויים- אבל אולי עכשיו הם זורמים [אינרציה]. מתברר שזה לא הסיפור. הוא מתלהב ושואל אותה אם היא רוצה להתחתן, והאישה לא רוצה. דווקא בתקופה הפחות טובה האישה רוצה להתחתן והבעל לא רוצה להתחתן. שניהם רצו להתחתן אבל לא באותו זמן. </w:t>
      </w:r>
      <w:r w:rsidR="00164C1D">
        <w:rPr>
          <w:rFonts w:ascii="David" w:hAnsi="David" w:cs="David" w:hint="cs"/>
          <w:sz w:val="24"/>
          <w:szCs w:val="24"/>
          <w:rtl/>
        </w:rPr>
        <w:t>הם נפרדים והגב' סלם תובעת את הרכוש. ביהמ"ש נענה לזה באופן חלקי. לא קובע שיתוף, אלא קובע שהיא תקבל חצי מרווחים של פרויקט מסוים של הבעל.</w:t>
      </w:r>
    </w:p>
    <w:p w14:paraId="25291676" w14:textId="211935C9" w:rsidR="00164C1D" w:rsidRDefault="00164C1D" w:rsidP="00F63C0F">
      <w:pPr>
        <w:tabs>
          <w:tab w:val="left" w:pos="2762"/>
        </w:tabs>
        <w:jc w:val="both"/>
        <w:rPr>
          <w:rFonts w:ascii="David" w:hAnsi="David" w:cs="David"/>
          <w:sz w:val="24"/>
          <w:szCs w:val="24"/>
          <w:rtl/>
        </w:rPr>
      </w:pPr>
      <w:r w:rsidRPr="00C62DA9">
        <w:rPr>
          <w:rFonts w:ascii="David" w:hAnsi="David" w:cs="David" w:hint="cs"/>
          <w:sz w:val="24"/>
          <w:szCs w:val="24"/>
          <w:u w:val="single"/>
          <w:rtl/>
        </w:rPr>
        <w:t>האם מדובר בנישואים אוניברסליים או תוצרת הארץ</w:t>
      </w:r>
      <w:r>
        <w:rPr>
          <w:rFonts w:ascii="David" w:hAnsi="David" w:cs="David" w:hint="cs"/>
          <w:sz w:val="24"/>
          <w:szCs w:val="24"/>
          <w:rtl/>
        </w:rPr>
        <w:t xml:space="preserve">? </w:t>
      </w:r>
      <w:r w:rsidRPr="0029347A">
        <w:rPr>
          <w:rFonts w:ascii="David" w:hAnsi="David" w:cs="David" w:hint="cs"/>
          <w:b/>
          <w:bCs/>
          <w:sz w:val="24"/>
          <w:szCs w:val="24"/>
          <w:rtl/>
        </w:rPr>
        <w:t>אוניברסלי קלאסי</w:t>
      </w:r>
      <w:r>
        <w:rPr>
          <w:rFonts w:ascii="David" w:hAnsi="David" w:cs="David" w:hint="cs"/>
          <w:sz w:val="24"/>
          <w:szCs w:val="24"/>
          <w:rtl/>
        </w:rPr>
        <w:t>. שני בני הזוג רצו אחד את השני אבל לא באותו הזמן ביחד. לא מדובר בפסול חיתון או התנגדות עקרונית לנישואים [כל אחד בנקודת זמן אחרת רצה להתחתן. לא מסונכר</w:t>
      </w:r>
      <w:r w:rsidR="0029347A">
        <w:rPr>
          <w:rFonts w:ascii="David" w:hAnsi="David" w:cs="David" w:hint="cs"/>
          <w:sz w:val="24"/>
          <w:szCs w:val="24"/>
          <w:rtl/>
        </w:rPr>
        <w:t>נים</w:t>
      </w:r>
      <w:r>
        <w:rPr>
          <w:rFonts w:ascii="David" w:hAnsi="David" w:cs="David" w:hint="cs"/>
          <w:sz w:val="24"/>
          <w:szCs w:val="24"/>
          <w:rtl/>
        </w:rPr>
        <w:t xml:space="preserve">]. </w:t>
      </w:r>
    </w:p>
    <w:p w14:paraId="5F31221B" w14:textId="6C4856D5" w:rsidR="0029347A" w:rsidRDefault="0029347A" w:rsidP="00F63C0F">
      <w:pPr>
        <w:tabs>
          <w:tab w:val="left" w:pos="2762"/>
        </w:tabs>
        <w:jc w:val="both"/>
        <w:rPr>
          <w:rFonts w:ascii="David" w:hAnsi="David" w:cs="David"/>
          <w:sz w:val="24"/>
          <w:szCs w:val="24"/>
          <w:rtl/>
        </w:rPr>
      </w:pPr>
      <w:r w:rsidRPr="00C62DA9">
        <w:rPr>
          <w:rFonts w:ascii="David" w:hAnsi="David" w:cs="David" w:hint="cs"/>
          <w:sz w:val="24"/>
          <w:szCs w:val="24"/>
          <w:u w:val="single"/>
          <w:rtl/>
        </w:rPr>
        <w:lastRenderedPageBreak/>
        <w:t>מה אומר החוזה ביניהם לחיות יחד</w:t>
      </w:r>
      <w:r>
        <w:rPr>
          <w:rFonts w:ascii="David" w:hAnsi="David" w:cs="David" w:hint="cs"/>
          <w:sz w:val="24"/>
          <w:szCs w:val="24"/>
          <w:rtl/>
        </w:rPr>
        <w:t>? מבחינה כלכלית הגבר מקפיד לשמר את החשבון העסקי שלו שיישא</w:t>
      </w:r>
      <w:r>
        <w:rPr>
          <w:rFonts w:ascii="David" w:hAnsi="David" w:cs="David" w:hint="eastAsia"/>
          <w:sz w:val="24"/>
          <w:szCs w:val="24"/>
          <w:rtl/>
        </w:rPr>
        <w:t>ר</w:t>
      </w:r>
      <w:r>
        <w:rPr>
          <w:rFonts w:ascii="David" w:hAnsi="David" w:cs="David" w:hint="cs"/>
          <w:sz w:val="24"/>
          <w:szCs w:val="24"/>
          <w:rtl/>
        </w:rPr>
        <w:t xml:space="preserve"> שלו. לא נותן לאישה נגישות. אין פה אמת מידה של שותפות פורמלית. בכל זאת הם התנהלו בדירה בסוג של משק בית משותף. ההיבט האינטימי עדין- הם חיו בחדרי שינה נפרדים בזמן שפרויקט רוזמרין נצבר [הכסף שביהמ"ש פסק שתקבל]. למה פרויקט רוזמרין? ההנמקה של ביהמ"ש- מתברר שבשלב מסוים שהיחסים יותר טובים, אדון כרמי כתב צוואה ובה הוא כתב את גב' סלמי כיורשת של פרויקט רוזמרין ואח"כ כשהיחסים מתערערים הוא מוחק אותה.</w:t>
      </w:r>
    </w:p>
    <w:p w14:paraId="2E382C48" w14:textId="657FCDDD" w:rsidR="0029347A" w:rsidRDefault="000A5307" w:rsidP="00F63C0F">
      <w:pPr>
        <w:tabs>
          <w:tab w:val="left" w:pos="2762"/>
        </w:tabs>
        <w:jc w:val="both"/>
        <w:rPr>
          <w:rFonts w:ascii="David" w:hAnsi="David" w:cs="David"/>
          <w:sz w:val="24"/>
          <w:szCs w:val="24"/>
          <w:rtl/>
        </w:rPr>
      </w:pPr>
      <w:r w:rsidRPr="00DF431B">
        <w:rPr>
          <w:rFonts w:ascii="David" w:hAnsi="David" w:cs="David" w:hint="cs"/>
          <w:b/>
          <w:bCs/>
          <w:sz w:val="24"/>
          <w:szCs w:val="24"/>
          <w:u w:val="single"/>
          <w:rtl/>
        </w:rPr>
        <w:t>צוואה</w:t>
      </w:r>
      <w:r>
        <w:rPr>
          <w:rFonts w:ascii="David" w:hAnsi="David" w:cs="David" w:hint="cs"/>
          <w:sz w:val="24"/>
          <w:szCs w:val="24"/>
          <w:rtl/>
        </w:rPr>
        <w:t xml:space="preserve">- אין הסתמכות. אפשר בכל רגע נתון לבטל. חופש ציווי מוחלט כולל חופש לשנות את הצוואה. מצד שני, ניתן להעניק לבן הזוג שלך רכוש ע"י מתנה בחיים או לעשות הסכם מחייב [לא ניתן להתחרט]. </w:t>
      </w:r>
      <w:r w:rsidR="005878A3">
        <w:rPr>
          <w:rFonts w:ascii="David" w:hAnsi="David" w:cs="David" w:hint="cs"/>
          <w:sz w:val="24"/>
          <w:szCs w:val="24"/>
          <w:rtl/>
        </w:rPr>
        <w:t>אדון סלם נותן לה צוואה. איך ביהמ"ש לומד מזה שהייתה כוונה לשיתוף? אפשר להבין מזה ההיפך, כי אפשר להתחרט אחרי כתיבת צוואה. זה מעיד כמה זה חמקמק לבנות את השותפות</w:t>
      </w:r>
      <w:r w:rsidR="000170D7">
        <w:rPr>
          <w:rFonts w:ascii="David" w:hAnsi="David" w:cs="David" w:hint="cs"/>
          <w:sz w:val="24"/>
          <w:szCs w:val="24"/>
          <w:rtl/>
        </w:rPr>
        <w:t xml:space="preserve"> [שיתוף ביהמ"ש]</w:t>
      </w:r>
      <w:r w:rsidR="005878A3">
        <w:rPr>
          <w:rFonts w:ascii="David" w:hAnsi="David" w:cs="David" w:hint="cs"/>
          <w:sz w:val="24"/>
          <w:szCs w:val="24"/>
          <w:rtl/>
        </w:rPr>
        <w:t xml:space="preserve"> על רצון הצדדים. </w:t>
      </w:r>
    </w:p>
    <w:p w14:paraId="0E045A38" w14:textId="39888BDF" w:rsidR="008A5A11" w:rsidRDefault="00C56963" w:rsidP="00056C41">
      <w:pPr>
        <w:tabs>
          <w:tab w:val="left" w:pos="2762"/>
        </w:tabs>
        <w:jc w:val="both"/>
        <w:rPr>
          <w:rFonts w:ascii="David" w:hAnsi="David" w:cs="David"/>
          <w:sz w:val="24"/>
          <w:szCs w:val="24"/>
          <w:rtl/>
        </w:rPr>
      </w:pPr>
      <w:r>
        <w:rPr>
          <w:rFonts w:ascii="David" w:hAnsi="David" w:cs="David" w:hint="cs"/>
          <w:sz w:val="24"/>
          <w:szCs w:val="24"/>
          <w:rtl/>
        </w:rPr>
        <w:t>מצד שני,</w:t>
      </w:r>
      <w:r w:rsidR="00D408E7">
        <w:rPr>
          <w:rFonts w:ascii="David" w:hAnsi="David" w:cs="David" w:hint="cs"/>
          <w:sz w:val="24"/>
          <w:szCs w:val="24"/>
          <w:rtl/>
        </w:rPr>
        <w:t xml:space="preserve"> </w:t>
      </w:r>
      <w:r>
        <w:rPr>
          <w:rFonts w:ascii="David" w:hAnsi="David" w:cs="David" w:hint="cs"/>
          <w:sz w:val="24"/>
          <w:szCs w:val="24"/>
          <w:rtl/>
        </w:rPr>
        <w:t xml:space="preserve">אם מסקנת הדיון הייתה שאחרי כמות רבה של שנים יחד, שהיה ברור שהוא פרנס אותה בשנים האלה, שהילדים האלה היו בביתם, חיו יחד- זה לא צודק לא לשתף. זה מצדיק פתרון אמצע. זה מדגים שזה לא מקרה שמתאים לשותפות מלאה בכל הנכסים העסקיים אבל לא מקרה שמתאים לכלום. לכן התוצאה שביהמ"ש הגיע אליה היא סבירה. הדרך היא מניפולטיבית. </w:t>
      </w:r>
      <w:r w:rsidRPr="00EF266C">
        <w:rPr>
          <w:rFonts w:ascii="David" w:hAnsi="David" w:cs="David" w:hint="cs"/>
          <w:sz w:val="24"/>
          <w:szCs w:val="24"/>
          <w:shd w:val="clear" w:color="auto" w:fill="D9E2F3" w:themeFill="accent1" w:themeFillTint="33"/>
          <w:rtl/>
        </w:rPr>
        <w:t>ביהמ"ש אמר שהוא לא נותן לה חצי מכל הרכוש העסקי, אבל גם לא משאיר אותה בלי כלום. אלא היא תקבל חצי מפרויקט מסוים.</w:t>
      </w:r>
      <w:r>
        <w:rPr>
          <w:rFonts w:ascii="David" w:hAnsi="David" w:cs="David" w:hint="cs"/>
          <w:sz w:val="24"/>
          <w:szCs w:val="24"/>
          <w:rtl/>
        </w:rPr>
        <w:t xml:space="preserve"> </w:t>
      </w:r>
      <w:r w:rsidR="00EF266C">
        <w:rPr>
          <w:rFonts w:ascii="David" w:hAnsi="David" w:cs="David" w:hint="cs"/>
          <w:sz w:val="24"/>
          <w:szCs w:val="24"/>
          <w:rtl/>
        </w:rPr>
        <w:t xml:space="preserve">רטוריקה </w:t>
      </w:r>
      <w:r w:rsidR="00B9433F">
        <w:rPr>
          <w:rFonts w:ascii="David" w:hAnsi="David" w:cs="David" w:hint="cs"/>
          <w:sz w:val="24"/>
          <w:szCs w:val="24"/>
          <w:rtl/>
        </w:rPr>
        <w:t>מניפולטיבי</w:t>
      </w:r>
      <w:r w:rsidR="00B9433F">
        <w:rPr>
          <w:rFonts w:ascii="David" w:hAnsi="David" w:cs="David" w:hint="eastAsia"/>
          <w:sz w:val="24"/>
          <w:szCs w:val="24"/>
          <w:rtl/>
        </w:rPr>
        <w:t>ת</w:t>
      </w:r>
      <w:r w:rsidR="00EF266C">
        <w:rPr>
          <w:rFonts w:ascii="David" w:hAnsi="David" w:cs="David" w:hint="cs"/>
          <w:sz w:val="24"/>
          <w:szCs w:val="24"/>
          <w:rtl/>
        </w:rPr>
        <w:t xml:space="preserve"> בניסיון לעגן אותו ברצון הצדדים. </w:t>
      </w:r>
      <w:r w:rsidR="007B24CA">
        <w:rPr>
          <w:rFonts w:ascii="David" w:hAnsi="David" w:cs="David" w:hint="cs"/>
          <w:sz w:val="24"/>
          <w:szCs w:val="24"/>
          <w:rtl/>
        </w:rPr>
        <w:t>הטענה</w:t>
      </w:r>
      <w:r w:rsidR="00EF266C">
        <w:rPr>
          <w:rFonts w:ascii="David" w:hAnsi="David" w:cs="David" w:hint="cs"/>
          <w:sz w:val="24"/>
          <w:szCs w:val="24"/>
          <w:rtl/>
        </w:rPr>
        <w:t xml:space="preserve"> היותר טובה היא הגינות והסתמכות לדעת ליפשיץ.</w:t>
      </w:r>
    </w:p>
    <w:p w14:paraId="55127CDB" w14:textId="0BC13469" w:rsidR="00EF266C" w:rsidRDefault="00EF266C" w:rsidP="008A5A11">
      <w:pPr>
        <w:tabs>
          <w:tab w:val="left" w:pos="2762"/>
        </w:tabs>
        <w:jc w:val="both"/>
        <w:rPr>
          <w:rFonts w:ascii="David" w:hAnsi="David" w:cs="David"/>
          <w:sz w:val="24"/>
          <w:szCs w:val="24"/>
          <w:rtl/>
        </w:rPr>
      </w:pPr>
      <w:r>
        <w:rPr>
          <w:rFonts w:ascii="David" w:hAnsi="David" w:cs="David" w:hint="cs"/>
          <w:sz w:val="24"/>
          <w:szCs w:val="24"/>
          <w:rtl/>
        </w:rPr>
        <w:t>מה שקורה היום בפועל הוא שנמצא פסקי דין לשני הצדדים- יש כאלה שמשווים באופן אוטומטי בין ידועים בציבור לנשואים, לגמרי בלי הבחנה, ואז מתוך רצון להיות ליברלים מפספסים את הבחירה לא להתחתן. יש כאלה שלוקחים את הכוכבית ומפספסים לכיוון ההפוך.</w:t>
      </w:r>
    </w:p>
    <w:p w14:paraId="6D4E2615" w14:textId="2E51FA60" w:rsidR="00EF266C" w:rsidRDefault="00EF266C" w:rsidP="00F63C0F">
      <w:pPr>
        <w:tabs>
          <w:tab w:val="left" w:pos="2762"/>
        </w:tabs>
        <w:jc w:val="both"/>
        <w:rPr>
          <w:rFonts w:ascii="David" w:hAnsi="David" w:cs="David"/>
          <w:sz w:val="24"/>
          <w:szCs w:val="24"/>
          <w:rtl/>
        </w:rPr>
      </w:pPr>
      <w:r>
        <w:rPr>
          <w:rFonts w:ascii="David" w:hAnsi="David" w:cs="David" w:hint="cs"/>
          <w:sz w:val="24"/>
          <w:szCs w:val="24"/>
          <w:rtl/>
        </w:rPr>
        <w:t>לדעת ליפשיץ צריך להבחין בין אוניברסליי</w:t>
      </w:r>
      <w:r>
        <w:rPr>
          <w:rFonts w:ascii="David" w:hAnsi="David" w:cs="David" w:hint="eastAsia"/>
          <w:sz w:val="24"/>
          <w:szCs w:val="24"/>
          <w:rtl/>
        </w:rPr>
        <w:t>ם</w:t>
      </w:r>
      <w:r>
        <w:rPr>
          <w:rFonts w:ascii="David" w:hAnsi="David" w:cs="David" w:hint="cs"/>
          <w:sz w:val="24"/>
          <w:szCs w:val="24"/>
          <w:rtl/>
        </w:rPr>
        <w:t xml:space="preserve"> לתוצרת הארץ- תוצרת </w:t>
      </w:r>
      <w:r w:rsidR="00B9433F">
        <w:rPr>
          <w:rFonts w:ascii="David" w:hAnsi="David" w:cs="David" w:hint="cs"/>
          <w:sz w:val="24"/>
          <w:szCs w:val="24"/>
          <w:rtl/>
        </w:rPr>
        <w:t>הארץ</w:t>
      </w:r>
      <w:r>
        <w:rPr>
          <w:rFonts w:ascii="David" w:hAnsi="David" w:cs="David" w:hint="cs"/>
          <w:sz w:val="24"/>
          <w:szCs w:val="24"/>
          <w:rtl/>
        </w:rPr>
        <w:t xml:space="preserve">: חזקת שיתוף חזקה; אוניברסליים להיות יותר רגיש לכוונת הצדדים. להיזהר לא להתעלם מהכוונה שלהם. </w:t>
      </w:r>
    </w:p>
    <w:p w14:paraId="2A8249EE" w14:textId="4A6FF096" w:rsidR="00F03E9C" w:rsidRDefault="00EF266C" w:rsidP="004B6068">
      <w:pPr>
        <w:tabs>
          <w:tab w:val="left" w:pos="2762"/>
        </w:tabs>
        <w:jc w:val="both"/>
        <w:rPr>
          <w:rFonts w:ascii="David" w:hAnsi="David" w:cs="David"/>
          <w:sz w:val="24"/>
          <w:szCs w:val="24"/>
          <w:rtl/>
        </w:rPr>
      </w:pPr>
      <w:r w:rsidRPr="00EF266C">
        <w:rPr>
          <w:rFonts w:ascii="David" w:hAnsi="David" w:cs="David" w:hint="cs"/>
          <w:sz w:val="24"/>
          <w:szCs w:val="24"/>
          <w:highlight w:val="green"/>
          <w:rtl/>
        </w:rPr>
        <w:t>מקרה של ליפשיץ</w:t>
      </w:r>
      <w:r>
        <w:rPr>
          <w:rFonts w:ascii="David" w:hAnsi="David" w:cs="David" w:hint="cs"/>
          <w:sz w:val="24"/>
          <w:szCs w:val="24"/>
          <w:rtl/>
        </w:rPr>
        <w:t xml:space="preserve"> שייעץ- </w:t>
      </w:r>
      <w:r w:rsidRPr="004B6068">
        <w:rPr>
          <w:rFonts w:ascii="David" w:hAnsi="David" w:cs="David" w:hint="cs"/>
          <w:b/>
          <w:bCs/>
          <w:sz w:val="24"/>
          <w:szCs w:val="24"/>
          <w:shd w:val="clear" w:color="auto" w:fill="D9E2F3" w:themeFill="accent1" w:themeFillTint="33"/>
          <w:rtl/>
        </w:rPr>
        <w:t>המיליארדר הקמצן</w:t>
      </w:r>
      <w:r>
        <w:rPr>
          <w:rFonts w:ascii="David" w:hAnsi="David" w:cs="David" w:hint="cs"/>
          <w:sz w:val="24"/>
          <w:szCs w:val="24"/>
          <w:rtl/>
        </w:rPr>
        <w:t xml:space="preserve">- זוג לא התחתנו. לא היו פסולי חיתון. גרו בדירה שהייתה רשומה על שמו וקנו יחד דירה משותפת שרשמו על שמם ובתצהיר הם אמרו שזה מגבש את השותפות שלהם. הם נפרדו והאישה תבעה ממנו לא את הדירה שהוא הסכים לתת לה [שווי של 8 מיליון + 4 מיליון] </w:t>
      </w:r>
      <w:r w:rsidR="00C97F2F">
        <w:rPr>
          <w:rFonts w:ascii="David" w:hAnsi="David" w:cs="David" w:hint="cs"/>
          <w:sz w:val="24"/>
          <w:szCs w:val="24"/>
          <w:rtl/>
        </w:rPr>
        <w:t>אלא</w:t>
      </w:r>
      <w:r>
        <w:rPr>
          <w:rFonts w:ascii="David" w:hAnsi="David" w:cs="David" w:hint="cs"/>
          <w:sz w:val="24"/>
          <w:szCs w:val="24"/>
          <w:rtl/>
        </w:rPr>
        <w:t xml:space="preserve"> חצי מהמיליארדים שהופקו בתקופת הקשר שלהם.</w:t>
      </w:r>
      <w:r w:rsidR="00C95C97">
        <w:rPr>
          <w:rFonts w:ascii="David" w:hAnsi="David" w:cs="David" w:hint="cs"/>
          <w:sz w:val="24"/>
          <w:szCs w:val="24"/>
          <w:rtl/>
        </w:rPr>
        <w:t xml:space="preserve"> מורכב יותר- בשלב מסוים הם נפרדו וערכו הסכם פרידה, שבו האיש נתן לה את הדירה וסכום כסף, והאישה אמרה כל היתר שלך. לכאורה מה הבעיה בתיק? הם עשו הסכם. </w:t>
      </w:r>
      <w:r w:rsidR="00C95C97" w:rsidRPr="00C97F2F">
        <w:rPr>
          <w:rFonts w:ascii="David" w:hAnsi="David" w:cs="David" w:hint="cs"/>
          <w:b/>
          <w:bCs/>
          <w:color w:val="FF0000"/>
          <w:sz w:val="24"/>
          <w:szCs w:val="24"/>
          <w:u w:val="single"/>
          <w:rtl/>
        </w:rPr>
        <w:t>הבעיה</w:t>
      </w:r>
      <w:r w:rsidR="00C95C97">
        <w:rPr>
          <w:rFonts w:ascii="David" w:hAnsi="David" w:cs="David" w:hint="cs"/>
          <w:sz w:val="24"/>
          <w:szCs w:val="24"/>
          <w:rtl/>
        </w:rPr>
        <w:t xml:space="preserve">: </w:t>
      </w:r>
      <w:r w:rsidR="00C95C97" w:rsidRPr="00C97F2F">
        <w:rPr>
          <w:rFonts w:ascii="David" w:hAnsi="David" w:cs="David" w:hint="cs"/>
          <w:b/>
          <w:bCs/>
          <w:sz w:val="24"/>
          <w:szCs w:val="24"/>
          <w:rtl/>
        </w:rPr>
        <w:t>היא טענה שההסכם הזה פיקטיבי</w:t>
      </w:r>
      <w:r w:rsidR="00C95C97">
        <w:rPr>
          <w:rFonts w:ascii="David" w:hAnsi="David" w:cs="David" w:hint="cs"/>
          <w:sz w:val="24"/>
          <w:szCs w:val="24"/>
          <w:rtl/>
        </w:rPr>
        <w:t>. אחרי ההסכם הוא עזב את הארץ והיא ביקרה אותו כמה פעמים בחו"ל וניסתה להקליט אותו כדי להוכיח שההסכם פיקטיבי. הוא עזב את הארץ מסיבות מס. לכן מגיע לה כידועה בציבור של</w:t>
      </w:r>
      <w:r w:rsidR="002F0C58">
        <w:rPr>
          <w:rFonts w:ascii="David" w:hAnsi="David" w:cs="David" w:hint="cs"/>
          <w:sz w:val="24"/>
          <w:szCs w:val="24"/>
          <w:rtl/>
        </w:rPr>
        <w:t>ו</w:t>
      </w:r>
      <w:r w:rsidR="00C95C97">
        <w:rPr>
          <w:rFonts w:ascii="David" w:hAnsi="David" w:cs="David" w:hint="cs"/>
          <w:sz w:val="24"/>
          <w:szCs w:val="24"/>
          <w:rtl/>
        </w:rPr>
        <w:t xml:space="preserve"> חצי מהמיליארדים. </w:t>
      </w:r>
      <w:r w:rsidR="00C95C97" w:rsidRPr="002F0C58">
        <w:rPr>
          <w:rFonts w:ascii="David" w:hAnsi="David" w:cs="David" w:hint="cs"/>
          <w:sz w:val="24"/>
          <w:szCs w:val="24"/>
          <w:u w:val="single"/>
          <w:rtl/>
        </w:rPr>
        <w:t>בשלב הראשון</w:t>
      </w:r>
      <w:r w:rsidR="00C95C97">
        <w:rPr>
          <w:rFonts w:ascii="David" w:hAnsi="David" w:cs="David" w:hint="cs"/>
          <w:sz w:val="24"/>
          <w:szCs w:val="24"/>
          <w:rtl/>
        </w:rPr>
        <w:t xml:space="preserve"> בתיק הדיון התמקד לגבי האם ההסכם פיקטיבי. היו טענות לשני הצדדים. ביקשו ייעוץ מליפשיץ- אם ההסכם פיקטיבי, מי אמר שבלי ההסכם מגיע לה באמת חצי? בכתב התביעה שלה היא רוצה להפ</w:t>
      </w:r>
      <w:r w:rsidR="006204B3">
        <w:rPr>
          <w:rFonts w:ascii="David" w:hAnsi="David" w:cs="David" w:hint="cs"/>
          <w:sz w:val="24"/>
          <w:szCs w:val="24"/>
          <w:rtl/>
        </w:rPr>
        <w:t xml:space="preserve">וך אותו למפלצת ומציגה אותו כקמצן שהחזיק את כל הכספים אצלו בחשבון, היה מביא לה מזומנים כשהוא היה בא לארץ ומהמזומנים האלה הוא דרש ממנה התחשבנות קונקרטית מה היא קנתה [כי הוא לא רצה שהיא תקנה אוכל לאמא שלה]. היא צירפה לתביעה עשרות מסמכים שמראים זאת. היא גם הראתה שהיא מתחשבנת איתו. </w:t>
      </w:r>
      <w:r w:rsidR="00F03E9C" w:rsidRPr="00766C90">
        <w:rPr>
          <w:rFonts w:ascii="David" w:hAnsi="David" w:cs="David" w:hint="cs"/>
          <w:b/>
          <w:bCs/>
          <w:sz w:val="24"/>
          <w:szCs w:val="24"/>
          <w:shd w:val="clear" w:color="auto" w:fill="D9E2F3" w:themeFill="accent1" w:themeFillTint="33"/>
          <w:rtl/>
        </w:rPr>
        <w:t>איך מישה</w:t>
      </w:r>
      <w:r w:rsidR="00243828" w:rsidRPr="00766C90">
        <w:rPr>
          <w:rFonts w:ascii="David" w:hAnsi="David" w:cs="David" w:hint="cs"/>
          <w:b/>
          <w:bCs/>
          <w:sz w:val="24"/>
          <w:szCs w:val="24"/>
          <w:shd w:val="clear" w:color="auto" w:fill="D9E2F3" w:themeFill="accent1" w:themeFillTint="33"/>
          <w:rtl/>
        </w:rPr>
        <w:t xml:space="preserve">י </w:t>
      </w:r>
      <w:r w:rsidR="00F03E9C" w:rsidRPr="00766C90">
        <w:rPr>
          <w:rFonts w:ascii="David" w:hAnsi="David" w:cs="David" w:hint="cs"/>
          <w:b/>
          <w:bCs/>
          <w:sz w:val="24"/>
          <w:szCs w:val="24"/>
          <w:shd w:val="clear" w:color="auto" w:fill="D9E2F3" w:themeFill="accent1" w:themeFillTint="33"/>
          <w:rtl/>
        </w:rPr>
        <w:t>שטוענת שהייתה כוונת שיתוף כוללת מסבירה פרקטיקה שהאדם לא שיתף אותה בענייניו הכספיים, את כל הכסף מהעסק הוא שמר לעצמו, נתן סכומים זניחים לפרנסת המשפחה שגם עליהם הוא דרש חשבון</w:t>
      </w:r>
      <w:r w:rsidR="00F03E9C">
        <w:rPr>
          <w:rFonts w:ascii="David" w:hAnsi="David" w:cs="David" w:hint="cs"/>
          <w:sz w:val="24"/>
          <w:szCs w:val="24"/>
          <w:rtl/>
        </w:rPr>
        <w:t xml:space="preserve">. איך אפשר ללמוד מזה שיש פה כוונת שיתוף כוללת בכל הרכוש המשפחתי והעסקי, כולל רכוש עסקי שנולד לפני הזוגיות ורק טופח בקשר. </w:t>
      </w:r>
      <w:r w:rsidR="00F03E9C" w:rsidRPr="00766C90">
        <w:rPr>
          <w:rFonts w:ascii="David" w:hAnsi="David" w:cs="David" w:hint="cs"/>
          <w:b/>
          <w:bCs/>
          <w:sz w:val="24"/>
          <w:szCs w:val="24"/>
          <w:rtl/>
        </w:rPr>
        <w:t>ביהמ"ש לענייני משפחה פסק כך ואמר שזה מקרה מובהק שבו מדובר בידועים בציבור שלא הייתה מניעה להתחתן [דתית או אידיאולוגית] וזה שהם לא התחתנו מעיד על העובדה שלא הייתה כוונת שיתוף כוללת</w:t>
      </w:r>
      <w:r w:rsidR="00F03E9C">
        <w:rPr>
          <w:rFonts w:ascii="David" w:hAnsi="David" w:cs="David" w:hint="cs"/>
          <w:sz w:val="24"/>
          <w:szCs w:val="24"/>
          <w:rtl/>
        </w:rPr>
        <w:t xml:space="preserve">. </w:t>
      </w:r>
      <w:r w:rsidR="004B6068">
        <w:rPr>
          <w:rFonts w:ascii="David" w:hAnsi="David" w:cs="David" w:hint="cs"/>
          <w:sz w:val="24"/>
          <w:szCs w:val="24"/>
          <w:rtl/>
        </w:rPr>
        <w:t xml:space="preserve">המיליארדר ניסה גם להתנער מההסכם שהם עשו- אבל ליפשיץ אמר לו שלא הגיוני שביהמ"ש יאשר זאת. הם חיו יחד 15 שנים, האישה גידלה את הילדים. היא צריכה לקבל משהו. אמנם לא חצי </w:t>
      </w:r>
      <w:proofErr w:type="spellStart"/>
      <w:r w:rsidR="004B6068">
        <w:rPr>
          <w:rFonts w:ascii="David" w:hAnsi="David" w:cs="David" w:hint="cs"/>
          <w:sz w:val="24"/>
          <w:szCs w:val="24"/>
          <w:rtl/>
        </w:rPr>
        <w:t>מהכל</w:t>
      </w:r>
      <w:proofErr w:type="spellEnd"/>
      <w:r w:rsidR="004B6068">
        <w:rPr>
          <w:rFonts w:ascii="David" w:hAnsi="David" w:cs="David" w:hint="cs"/>
          <w:sz w:val="24"/>
          <w:szCs w:val="24"/>
          <w:rtl/>
        </w:rPr>
        <w:t xml:space="preserve"> אבל לא לגמרי כלום. </w:t>
      </w:r>
    </w:p>
    <w:p w14:paraId="2278DA8B" w14:textId="1164D553" w:rsidR="00243828" w:rsidRDefault="00243828" w:rsidP="004B6068">
      <w:pPr>
        <w:tabs>
          <w:tab w:val="left" w:pos="2762"/>
        </w:tabs>
        <w:jc w:val="both"/>
        <w:rPr>
          <w:rFonts w:ascii="David" w:hAnsi="David" w:cs="David"/>
          <w:sz w:val="24"/>
          <w:szCs w:val="24"/>
          <w:rtl/>
        </w:rPr>
      </w:pPr>
    </w:p>
    <w:p w14:paraId="729F1601" w14:textId="77777777" w:rsidR="000A367D" w:rsidRDefault="00243828" w:rsidP="004B6068">
      <w:pPr>
        <w:tabs>
          <w:tab w:val="left" w:pos="2762"/>
        </w:tabs>
        <w:jc w:val="both"/>
        <w:rPr>
          <w:rFonts w:ascii="David" w:hAnsi="David" w:cs="David"/>
          <w:sz w:val="24"/>
          <w:szCs w:val="24"/>
          <w:rtl/>
        </w:rPr>
      </w:pPr>
      <w:r w:rsidRPr="000A367D">
        <w:rPr>
          <w:rFonts w:ascii="David" w:hAnsi="David" w:cs="David" w:hint="cs"/>
          <w:b/>
          <w:bCs/>
          <w:sz w:val="24"/>
          <w:szCs w:val="24"/>
          <w:u w:val="single"/>
          <w:rtl/>
        </w:rPr>
        <w:t>3 סוגי פסקי דין</w:t>
      </w:r>
      <w:r>
        <w:rPr>
          <w:rFonts w:ascii="David" w:hAnsi="David" w:cs="David" w:hint="cs"/>
          <w:sz w:val="24"/>
          <w:szCs w:val="24"/>
          <w:rtl/>
        </w:rPr>
        <w:t xml:space="preserve">- </w:t>
      </w:r>
    </w:p>
    <w:p w14:paraId="645887EC" w14:textId="2A3C064D" w:rsidR="00243828" w:rsidRDefault="00243828" w:rsidP="004B6068">
      <w:pPr>
        <w:tabs>
          <w:tab w:val="left" w:pos="2762"/>
        </w:tabs>
        <w:jc w:val="both"/>
        <w:rPr>
          <w:rFonts w:ascii="David" w:hAnsi="David" w:cs="David"/>
          <w:sz w:val="24"/>
          <w:szCs w:val="24"/>
          <w:rtl/>
        </w:rPr>
      </w:pPr>
      <w:r w:rsidRPr="000A367D">
        <w:rPr>
          <w:rFonts w:ascii="David" w:hAnsi="David" w:cs="David" w:hint="cs"/>
          <w:sz w:val="24"/>
          <w:szCs w:val="24"/>
          <w:u w:val="single"/>
          <w:rtl/>
        </w:rPr>
        <w:t>חזקת שיתוף בלי כוכבית</w:t>
      </w:r>
      <w:r w:rsidR="000A367D">
        <w:rPr>
          <w:rFonts w:ascii="David" w:hAnsi="David" w:cs="David" w:hint="cs"/>
          <w:sz w:val="24"/>
          <w:szCs w:val="24"/>
          <w:rtl/>
        </w:rPr>
        <w:t xml:space="preserve">= </w:t>
      </w:r>
      <w:r>
        <w:rPr>
          <w:rFonts w:ascii="David" w:hAnsi="David" w:cs="David" w:hint="cs"/>
          <w:sz w:val="24"/>
          <w:szCs w:val="24"/>
          <w:rtl/>
        </w:rPr>
        <w:t>חזקת שיתוף ניתנת לסתירה. אם אין הסכם ממון, יפעילו בצורה נרחבת את השיתוף כמו שעשו בעבר לגבי נישואים</w:t>
      </w:r>
      <w:r w:rsidR="000A367D">
        <w:rPr>
          <w:rFonts w:ascii="David" w:hAnsi="David" w:cs="David" w:hint="cs"/>
          <w:sz w:val="24"/>
          <w:szCs w:val="24"/>
          <w:rtl/>
        </w:rPr>
        <w:t>.</w:t>
      </w:r>
    </w:p>
    <w:p w14:paraId="05C0F380" w14:textId="6A0CD9FB" w:rsidR="00243828" w:rsidRDefault="000A367D" w:rsidP="004B6068">
      <w:pPr>
        <w:tabs>
          <w:tab w:val="left" w:pos="2762"/>
        </w:tabs>
        <w:jc w:val="both"/>
        <w:rPr>
          <w:rFonts w:ascii="David" w:hAnsi="David" w:cs="David"/>
          <w:sz w:val="24"/>
          <w:szCs w:val="24"/>
          <w:rtl/>
        </w:rPr>
      </w:pPr>
      <w:r w:rsidRPr="000A367D">
        <w:rPr>
          <w:rFonts w:ascii="David" w:hAnsi="David" w:cs="David" w:hint="cs"/>
          <w:sz w:val="24"/>
          <w:szCs w:val="24"/>
          <w:u w:val="single"/>
          <w:rtl/>
        </w:rPr>
        <w:t>חזקת שיתוף עם כוכבית</w:t>
      </w:r>
      <w:r>
        <w:rPr>
          <w:rFonts w:ascii="David" w:hAnsi="David" w:cs="David" w:hint="cs"/>
          <w:sz w:val="24"/>
          <w:szCs w:val="24"/>
          <w:rtl/>
        </w:rPr>
        <w:t xml:space="preserve">= </w:t>
      </w:r>
      <w:r w:rsidR="00243828">
        <w:rPr>
          <w:rFonts w:ascii="David" w:hAnsi="David" w:cs="David" w:hint="cs"/>
          <w:sz w:val="24"/>
          <w:szCs w:val="24"/>
          <w:rtl/>
        </w:rPr>
        <w:t xml:space="preserve">ידועים בציבור צריך להיזהר, צריך נטל ראיה מוגבר בטח בנכסים עסקיים. לפעמים גם על ידועים בציבור תוצרת הארץ [למרות שלא נכון לעשות את זה]. </w:t>
      </w:r>
    </w:p>
    <w:p w14:paraId="33D70DF6" w14:textId="7A8A1C18" w:rsidR="00243828" w:rsidRDefault="000A367D" w:rsidP="004B6068">
      <w:pPr>
        <w:tabs>
          <w:tab w:val="left" w:pos="2762"/>
        </w:tabs>
        <w:jc w:val="both"/>
        <w:rPr>
          <w:rFonts w:ascii="David" w:hAnsi="David" w:cs="David"/>
          <w:sz w:val="24"/>
          <w:szCs w:val="24"/>
          <w:rtl/>
        </w:rPr>
      </w:pPr>
      <w:r w:rsidRPr="000A367D">
        <w:rPr>
          <w:rFonts w:ascii="David" w:hAnsi="David" w:cs="David" w:hint="cs"/>
          <w:sz w:val="24"/>
          <w:szCs w:val="24"/>
          <w:u w:val="single"/>
          <w:rtl/>
        </w:rPr>
        <w:t>צריך להבחין בין אוניברסלי לתוצרת הארץ</w:t>
      </w:r>
      <w:r>
        <w:rPr>
          <w:rFonts w:ascii="David" w:hAnsi="David" w:cs="David" w:hint="cs"/>
          <w:sz w:val="24"/>
          <w:szCs w:val="24"/>
          <w:rtl/>
        </w:rPr>
        <w:t xml:space="preserve">- אוניברסלי להפעיל בחשדנות, בזהירות מתוך מחשבה שאולי לא רצו להתחייב. אם זה קשר משמעותי לתת שיתוף חלקי ולא כולל, עם הרבה רגישות. תוצרת הארץ: להפעיל כאילו היו נשואים. </w:t>
      </w:r>
    </w:p>
    <w:p w14:paraId="1F64C05A" w14:textId="6B0DBE33" w:rsidR="000A367D" w:rsidRDefault="00825990" w:rsidP="00CB47DB">
      <w:pPr>
        <w:pStyle w:val="a7"/>
        <w:numPr>
          <w:ilvl w:val="0"/>
          <w:numId w:val="138"/>
        </w:numPr>
        <w:tabs>
          <w:tab w:val="left" w:pos="2762"/>
        </w:tabs>
        <w:jc w:val="both"/>
        <w:rPr>
          <w:rFonts w:ascii="David" w:hAnsi="David" w:cs="David"/>
          <w:sz w:val="24"/>
          <w:szCs w:val="24"/>
        </w:rPr>
      </w:pPr>
      <w:r w:rsidRPr="00825990">
        <w:rPr>
          <w:rFonts w:ascii="David" w:hAnsi="David" w:cs="David" w:hint="cs"/>
          <w:b/>
          <w:bCs/>
          <w:sz w:val="24"/>
          <w:szCs w:val="24"/>
          <w:u w:val="single"/>
          <w:shd w:val="clear" w:color="auto" w:fill="FFFFCC"/>
          <w:rtl/>
        </w:rPr>
        <w:lastRenderedPageBreak/>
        <w:t>מזונות אישה</w:t>
      </w:r>
      <w:r>
        <w:rPr>
          <w:rFonts w:ascii="David" w:hAnsi="David" w:cs="David" w:hint="cs"/>
          <w:sz w:val="24"/>
          <w:szCs w:val="24"/>
          <w:rtl/>
        </w:rPr>
        <w:t xml:space="preserve">- לא לגבי מזונות ילדים, הם מקבלים מזונות מכוח ההורות ולא מכוח הנישואין. כאשר מדובר בנישואין, המזונות בישראל הם </w:t>
      </w:r>
      <w:r w:rsidR="005550C5">
        <w:rPr>
          <w:rFonts w:ascii="David" w:hAnsi="David" w:cs="David" w:hint="cs"/>
          <w:sz w:val="24"/>
          <w:szCs w:val="24"/>
          <w:rtl/>
        </w:rPr>
        <w:t>לפי הדין הדתי</w:t>
      </w:r>
      <w:r>
        <w:rPr>
          <w:rFonts w:ascii="David" w:hAnsi="David" w:cs="David" w:hint="cs"/>
          <w:sz w:val="24"/>
          <w:szCs w:val="24"/>
          <w:rtl/>
        </w:rPr>
        <w:t xml:space="preserve">- </w:t>
      </w:r>
      <w:r w:rsidR="005550C5">
        <w:rPr>
          <w:rFonts w:ascii="David" w:hAnsi="David" w:cs="David" w:hint="cs"/>
          <w:sz w:val="24"/>
          <w:szCs w:val="24"/>
          <w:rtl/>
        </w:rPr>
        <w:t xml:space="preserve">וידונו </w:t>
      </w:r>
      <w:r>
        <w:rPr>
          <w:rFonts w:ascii="David" w:hAnsi="David" w:cs="David" w:hint="cs"/>
          <w:sz w:val="24"/>
          <w:szCs w:val="24"/>
          <w:rtl/>
        </w:rPr>
        <w:t xml:space="preserve">בבימ"ש או בביה"ד. </w:t>
      </w:r>
      <w:r w:rsidR="005550C5">
        <w:rPr>
          <w:rFonts w:ascii="David" w:hAnsi="David" w:cs="David" w:hint="cs"/>
          <w:sz w:val="24"/>
          <w:szCs w:val="24"/>
          <w:rtl/>
        </w:rPr>
        <w:t xml:space="preserve">בדין הדתי לא יהיו מזונות לידועים בציבור. על פני הדברים יש הבחנה משמעותית. בדין הדתי יש מזונות אישה- רק הגבר משלם לאישה לפי כללים הלכתיים. לכן לכאורה לידועים בציבור לא מגיע מזונות. </w:t>
      </w:r>
    </w:p>
    <w:p w14:paraId="19B8F204" w14:textId="7BCEB3EF" w:rsidR="005550C5" w:rsidRDefault="005550C5" w:rsidP="005550C5">
      <w:pPr>
        <w:tabs>
          <w:tab w:val="left" w:pos="2762"/>
        </w:tabs>
        <w:jc w:val="both"/>
        <w:rPr>
          <w:rFonts w:ascii="David" w:hAnsi="David" w:cs="David"/>
          <w:sz w:val="24"/>
          <w:szCs w:val="24"/>
          <w:rtl/>
        </w:rPr>
      </w:pPr>
      <w:r w:rsidRPr="005550C5">
        <w:rPr>
          <w:rFonts w:ascii="David" w:hAnsi="David" w:cs="David" w:hint="cs"/>
          <w:b/>
          <w:bCs/>
          <w:sz w:val="24"/>
          <w:szCs w:val="24"/>
          <w:u w:val="single"/>
          <w:shd w:val="clear" w:color="auto" w:fill="D9E2F3" w:themeFill="accent1" w:themeFillTint="33"/>
          <w:rtl/>
        </w:rPr>
        <w:t xml:space="preserve">יגר נ' </w:t>
      </w:r>
      <w:r w:rsidR="00326930">
        <w:rPr>
          <w:rFonts w:ascii="David" w:hAnsi="David" w:cs="David" w:hint="cs"/>
          <w:b/>
          <w:bCs/>
          <w:sz w:val="24"/>
          <w:szCs w:val="24"/>
          <w:u w:val="single"/>
          <w:shd w:val="clear" w:color="auto" w:fill="D9E2F3" w:themeFill="accent1" w:themeFillTint="33"/>
          <w:rtl/>
        </w:rPr>
        <w:t>פ</w:t>
      </w:r>
      <w:r w:rsidRPr="005550C5">
        <w:rPr>
          <w:rFonts w:ascii="David" w:hAnsi="David" w:cs="David" w:hint="cs"/>
          <w:b/>
          <w:bCs/>
          <w:sz w:val="24"/>
          <w:szCs w:val="24"/>
          <w:u w:val="single"/>
          <w:shd w:val="clear" w:color="auto" w:fill="D9E2F3" w:themeFill="accent1" w:themeFillTint="33"/>
          <w:rtl/>
        </w:rPr>
        <w:t>לביץ</w:t>
      </w:r>
      <w:r>
        <w:rPr>
          <w:rFonts w:ascii="David" w:hAnsi="David" w:cs="David" w:hint="cs"/>
          <w:sz w:val="24"/>
          <w:szCs w:val="24"/>
          <w:rtl/>
        </w:rPr>
        <w:t>- האישה ידועה בציבור תובעת מזונות. הגבר אומר שלא מגיע לה מזונות כי זה מגיע רק לבני זוג נשואים. היא אומרת נכון אבל אתה הבטחת לי מזונות</w:t>
      </w:r>
      <w:r w:rsidR="00415E27">
        <w:rPr>
          <w:rFonts w:ascii="David" w:hAnsi="David" w:cs="David" w:hint="cs"/>
          <w:sz w:val="24"/>
          <w:szCs w:val="24"/>
          <w:rtl/>
        </w:rPr>
        <w:t xml:space="preserve"> כש</w:t>
      </w:r>
      <w:r>
        <w:rPr>
          <w:rFonts w:ascii="David" w:hAnsi="David" w:cs="David" w:hint="cs"/>
          <w:sz w:val="24"/>
          <w:szCs w:val="24"/>
          <w:rtl/>
        </w:rPr>
        <w:t>קיימ</w:t>
      </w:r>
      <w:r w:rsidR="00415E27">
        <w:rPr>
          <w:rFonts w:ascii="David" w:hAnsi="David" w:cs="David" w:hint="cs"/>
          <w:sz w:val="24"/>
          <w:szCs w:val="24"/>
          <w:rtl/>
        </w:rPr>
        <w:t>נ</w:t>
      </w:r>
      <w:r>
        <w:rPr>
          <w:rFonts w:ascii="David" w:hAnsi="David" w:cs="David" w:hint="cs"/>
          <w:sz w:val="24"/>
          <w:szCs w:val="24"/>
          <w:rtl/>
        </w:rPr>
        <w:t xml:space="preserve">ו את הקשר [היא פסולת חיתון]. ביהמ"ש מקבל את הטענה. לעומת זאת, </w:t>
      </w:r>
      <w:r w:rsidRPr="00415E27">
        <w:rPr>
          <w:rFonts w:ascii="David" w:hAnsi="David" w:cs="David" w:hint="cs"/>
          <w:sz w:val="24"/>
          <w:szCs w:val="24"/>
          <w:u w:val="single"/>
          <w:rtl/>
        </w:rPr>
        <w:t>בעולם</w:t>
      </w:r>
      <w:r>
        <w:rPr>
          <w:rFonts w:ascii="David" w:hAnsi="David" w:cs="David" w:hint="cs"/>
          <w:sz w:val="24"/>
          <w:szCs w:val="24"/>
          <w:rtl/>
        </w:rPr>
        <w:t xml:space="preserve"> הסכם כזה עשוי היה לסתור את תקנת הציבור ולכן היה </w:t>
      </w:r>
      <w:r w:rsidRPr="00B75FD3">
        <w:rPr>
          <w:rFonts w:ascii="David" w:hAnsi="David" w:cs="David" w:hint="cs"/>
          <w:sz w:val="24"/>
          <w:szCs w:val="24"/>
          <w:u w:val="single"/>
          <w:rtl/>
        </w:rPr>
        <w:t>חידוש בפסיקה הישראלית</w:t>
      </w:r>
      <w:r>
        <w:rPr>
          <w:rFonts w:ascii="David" w:hAnsi="David" w:cs="David" w:hint="cs"/>
          <w:sz w:val="24"/>
          <w:szCs w:val="24"/>
          <w:rtl/>
        </w:rPr>
        <w:t xml:space="preserve">. אך ביהמ"ש עושה חצי דרך של מרווין- </w:t>
      </w:r>
      <w:r w:rsidRPr="00B75FD3">
        <w:rPr>
          <w:rFonts w:ascii="David" w:hAnsi="David" w:cs="David" w:hint="cs"/>
          <w:b/>
          <w:bCs/>
          <w:sz w:val="24"/>
          <w:szCs w:val="24"/>
          <w:rtl/>
        </w:rPr>
        <w:t>הסכם כזה יחייב רק אם הוא הסכם מפורש</w:t>
      </w:r>
      <w:r>
        <w:rPr>
          <w:rFonts w:ascii="David" w:hAnsi="David" w:cs="David" w:hint="cs"/>
          <w:sz w:val="24"/>
          <w:szCs w:val="24"/>
          <w:rtl/>
        </w:rPr>
        <w:t xml:space="preserve"> [זו ההלכה בניו יורק כיום</w:t>
      </w:r>
      <w:r w:rsidR="00B75FD3">
        <w:rPr>
          <w:rFonts w:ascii="David" w:hAnsi="David" w:cs="David" w:hint="cs"/>
          <w:sz w:val="24"/>
          <w:szCs w:val="24"/>
          <w:rtl/>
        </w:rPr>
        <w:t>-</w:t>
      </w:r>
      <w:r>
        <w:rPr>
          <w:rFonts w:ascii="David" w:hAnsi="David" w:cs="David" w:hint="cs"/>
          <w:sz w:val="24"/>
          <w:szCs w:val="24"/>
          <w:rtl/>
        </w:rPr>
        <w:t xml:space="preserve"> מכבדים רק הסכמים מפורשים ולא משתמעים]. מבקשים מהאישה לראות את ההסכם</w:t>
      </w:r>
      <w:r w:rsidR="00387598">
        <w:rPr>
          <w:rFonts w:ascii="David" w:hAnsi="David" w:cs="David" w:hint="cs"/>
          <w:sz w:val="24"/>
          <w:szCs w:val="24"/>
          <w:rtl/>
        </w:rPr>
        <w:t xml:space="preserve"> (אין) </w:t>
      </w:r>
      <w:r w:rsidR="0090179A">
        <w:rPr>
          <w:rFonts w:ascii="David" w:hAnsi="David" w:cs="David" w:hint="cs"/>
          <w:sz w:val="24"/>
          <w:szCs w:val="24"/>
          <w:rtl/>
        </w:rPr>
        <w:t>והתביעה נדחית.</w:t>
      </w:r>
    </w:p>
    <w:p w14:paraId="7CB19FD0" w14:textId="3B9CA652" w:rsidR="005550C5" w:rsidRDefault="005550C5" w:rsidP="005550C5">
      <w:pPr>
        <w:tabs>
          <w:tab w:val="left" w:pos="2762"/>
        </w:tabs>
        <w:jc w:val="both"/>
        <w:rPr>
          <w:rFonts w:ascii="David" w:hAnsi="David" w:cs="David"/>
          <w:sz w:val="24"/>
          <w:szCs w:val="24"/>
          <w:rtl/>
        </w:rPr>
      </w:pPr>
      <w:r w:rsidRPr="005550C5">
        <w:rPr>
          <w:rFonts w:ascii="David" w:hAnsi="David" w:cs="David" w:hint="cs"/>
          <w:b/>
          <w:bCs/>
          <w:sz w:val="24"/>
          <w:szCs w:val="24"/>
          <w:u w:val="single"/>
          <w:shd w:val="clear" w:color="auto" w:fill="D9E2F3" w:themeFill="accent1" w:themeFillTint="33"/>
          <w:rtl/>
        </w:rPr>
        <w:t>ורסנו נ' כהן</w:t>
      </w:r>
      <w:r>
        <w:rPr>
          <w:rFonts w:ascii="David" w:hAnsi="David" w:cs="David" w:hint="cs"/>
          <w:sz w:val="24"/>
          <w:szCs w:val="24"/>
          <w:rtl/>
        </w:rPr>
        <w:t xml:space="preserve">- יש ידועה בציבור שטוענת שמגיע לה מזונות. במקרה שלה בזמן התביעה הם כבר נפרדו, אז היא בעצם מבקשת </w:t>
      </w:r>
      <w:r w:rsidRPr="005B3737">
        <w:rPr>
          <w:rFonts w:ascii="David" w:hAnsi="David" w:cs="David" w:hint="cs"/>
          <w:sz w:val="24"/>
          <w:szCs w:val="24"/>
          <w:u w:val="single"/>
          <w:rtl/>
        </w:rPr>
        <w:t>מזונות משקמים אחרי פרידה</w:t>
      </w:r>
      <w:r>
        <w:rPr>
          <w:rFonts w:ascii="David" w:hAnsi="David" w:cs="David" w:hint="cs"/>
          <w:sz w:val="24"/>
          <w:szCs w:val="24"/>
          <w:rtl/>
        </w:rPr>
        <w:t xml:space="preserve"> שלא קיים לגבי בני זוג נשואים. </w:t>
      </w:r>
      <w:r w:rsidRPr="005B3737">
        <w:rPr>
          <w:rFonts w:ascii="David" w:hAnsi="David" w:cs="David" w:hint="cs"/>
          <w:b/>
          <w:bCs/>
          <w:sz w:val="24"/>
          <w:szCs w:val="24"/>
          <w:highlight w:val="green"/>
          <w:rtl/>
        </w:rPr>
        <w:t>השופט ברק</w:t>
      </w:r>
      <w:r>
        <w:rPr>
          <w:rFonts w:ascii="David" w:hAnsi="David" w:cs="David" w:hint="cs"/>
          <w:sz w:val="24"/>
          <w:szCs w:val="24"/>
          <w:rtl/>
        </w:rPr>
        <w:t xml:space="preserve"> אומר שזה לא מתאים למקרה הזה. צודקת עקרונית- במקרה שבו יש פרידה בין ידועים בציבור </w:t>
      </w:r>
      <w:r w:rsidRPr="00972BE6">
        <w:rPr>
          <w:rFonts w:ascii="David" w:hAnsi="David" w:cs="David" w:hint="cs"/>
          <w:b/>
          <w:bCs/>
          <w:sz w:val="24"/>
          <w:szCs w:val="24"/>
          <w:rtl/>
        </w:rPr>
        <w:t>אפשר ללמוד מהנסיבות והחיים המשותפים</w:t>
      </w:r>
      <w:r>
        <w:rPr>
          <w:rFonts w:ascii="David" w:hAnsi="David" w:cs="David" w:hint="cs"/>
          <w:sz w:val="24"/>
          <w:szCs w:val="24"/>
          <w:rtl/>
        </w:rPr>
        <w:t xml:space="preserve"> </w:t>
      </w:r>
      <w:r w:rsidR="00972BE6" w:rsidRPr="00972BE6">
        <w:rPr>
          <w:rFonts w:ascii="David" w:hAnsi="David" w:cs="David" w:hint="cs"/>
          <w:b/>
          <w:bCs/>
          <w:sz w:val="24"/>
          <w:szCs w:val="24"/>
          <w:rtl/>
        </w:rPr>
        <w:t>שיוצרים מחויבות</w:t>
      </w:r>
      <w:r>
        <w:rPr>
          <w:rFonts w:ascii="David" w:hAnsi="David" w:cs="David" w:hint="cs"/>
          <w:sz w:val="24"/>
          <w:szCs w:val="24"/>
          <w:rtl/>
        </w:rPr>
        <w:t>. לא צריך הסכם מפורש ואינדיקציות</w:t>
      </w:r>
      <w:r w:rsidR="00972BE6">
        <w:rPr>
          <w:rFonts w:ascii="David" w:hAnsi="David" w:cs="David" w:hint="cs"/>
          <w:sz w:val="24"/>
          <w:szCs w:val="24"/>
          <w:rtl/>
        </w:rPr>
        <w:t xml:space="preserve"> נקודתיות</w:t>
      </w:r>
      <w:r>
        <w:rPr>
          <w:rFonts w:ascii="David" w:hAnsi="David" w:cs="David" w:hint="cs"/>
          <w:sz w:val="24"/>
          <w:szCs w:val="24"/>
          <w:rtl/>
        </w:rPr>
        <w:t xml:space="preserve">. החיים עצמם מבטאים את ההסכמה. </w:t>
      </w:r>
      <w:r w:rsidRPr="009824B5">
        <w:rPr>
          <w:rFonts w:ascii="David" w:hAnsi="David" w:cs="David" w:hint="cs"/>
          <w:b/>
          <w:bCs/>
          <w:sz w:val="24"/>
          <w:szCs w:val="24"/>
          <w:shd w:val="clear" w:color="auto" w:fill="D9E2F3" w:themeFill="accent1" w:themeFillTint="33"/>
          <w:rtl/>
        </w:rPr>
        <w:t>אפשר ללמוד מתוך החיים עצמם על התחייבות משתמעת למזונות אחרי פרידה</w:t>
      </w:r>
      <w:r w:rsidRPr="009824B5">
        <w:rPr>
          <w:rFonts w:ascii="David" w:hAnsi="David" w:cs="David" w:hint="cs"/>
          <w:sz w:val="24"/>
          <w:szCs w:val="24"/>
          <w:shd w:val="clear" w:color="auto" w:fill="D9E2F3" w:themeFill="accent1" w:themeFillTint="33"/>
          <w:rtl/>
        </w:rPr>
        <w:t xml:space="preserve">, </w:t>
      </w:r>
      <w:r w:rsidRPr="009824B5">
        <w:rPr>
          <w:rFonts w:ascii="David" w:hAnsi="David" w:cs="David" w:hint="cs"/>
          <w:b/>
          <w:bCs/>
          <w:sz w:val="24"/>
          <w:szCs w:val="24"/>
          <w:shd w:val="clear" w:color="auto" w:fill="D9E2F3" w:themeFill="accent1" w:themeFillTint="33"/>
          <w:rtl/>
        </w:rPr>
        <w:t>או פיצוי חד פעמי במקרה של עזיבת הצד השני</w:t>
      </w:r>
      <w:r>
        <w:rPr>
          <w:rFonts w:ascii="David" w:hAnsi="David" w:cs="David" w:hint="cs"/>
          <w:sz w:val="24"/>
          <w:szCs w:val="24"/>
          <w:rtl/>
        </w:rPr>
        <w:t xml:space="preserve">. הוא פותח את הפתח </w:t>
      </w:r>
      <w:r w:rsidRPr="009824B5">
        <w:rPr>
          <w:rFonts w:ascii="David" w:hAnsi="David" w:cs="David" w:hint="cs"/>
          <w:sz w:val="24"/>
          <w:szCs w:val="24"/>
          <w:u w:val="single"/>
          <w:rtl/>
        </w:rPr>
        <w:t>ולא מיישם</w:t>
      </w:r>
      <w:r>
        <w:rPr>
          <w:rFonts w:ascii="David" w:hAnsi="David" w:cs="David" w:hint="cs"/>
          <w:sz w:val="24"/>
          <w:szCs w:val="24"/>
          <w:rtl/>
        </w:rPr>
        <w:t xml:space="preserve"> במקרה הקונקרטי. </w:t>
      </w:r>
      <w:r w:rsidR="00EF3009">
        <w:rPr>
          <w:rFonts w:ascii="David" w:hAnsi="David" w:cs="David" w:hint="cs"/>
          <w:sz w:val="24"/>
          <w:szCs w:val="24"/>
          <w:rtl/>
        </w:rPr>
        <w:t xml:space="preserve">זה אוביטר. </w:t>
      </w:r>
    </w:p>
    <w:p w14:paraId="64BE7D70" w14:textId="47EEA813" w:rsidR="002B301C" w:rsidRDefault="002B301C" w:rsidP="002B301C">
      <w:pPr>
        <w:tabs>
          <w:tab w:val="left" w:pos="2762"/>
        </w:tabs>
        <w:jc w:val="both"/>
        <w:rPr>
          <w:rFonts w:ascii="David" w:hAnsi="David" w:cs="David"/>
          <w:sz w:val="24"/>
          <w:szCs w:val="24"/>
          <w:rtl/>
        </w:rPr>
      </w:pPr>
      <w:r w:rsidRPr="00FB3D2A">
        <w:rPr>
          <w:rFonts w:ascii="David" w:hAnsi="David" w:cs="David" w:hint="cs"/>
          <w:b/>
          <w:bCs/>
          <w:sz w:val="24"/>
          <w:szCs w:val="24"/>
          <w:u w:val="single"/>
          <w:shd w:val="clear" w:color="auto" w:fill="D9E2F3" w:themeFill="accent1" w:themeFillTint="33"/>
          <w:rtl/>
        </w:rPr>
        <w:t>לינד</w:t>
      </w:r>
      <w:r w:rsidR="001F013D" w:rsidRPr="00FB3D2A">
        <w:rPr>
          <w:rFonts w:ascii="David" w:hAnsi="David" w:cs="David" w:hint="cs"/>
          <w:b/>
          <w:bCs/>
          <w:sz w:val="24"/>
          <w:szCs w:val="24"/>
          <w:u w:val="single"/>
          <w:shd w:val="clear" w:color="auto" w:fill="D9E2F3" w:themeFill="accent1" w:themeFillTint="33"/>
          <w:rtl/>
        </w:rPr>
        <w:t>ו</w:t>
      </w:r>
      <w:r w:rsidRPr="00FB3D2A">
        <w:rPr>
          <w:rFonts w:ascii="David" w:hAnsi="David" w:cs="David" w:hint="cs"/>
          <w:b/>
          <w:bCs/>
          <w:sz w:val="24"/>
          <w:szCs w:val="24"/>
          <w:u w:val="single"/>
          <w:shd w:val="clear" w:color="auto" w:fill="D9E2F3" w:themeFill="accent1" w:themeFillTint="33"/>
          <w:rtl/>
        </w:rPr>
        <w:t>רן נ' קרנית</w:t>
      </w:r>
      <w:r>
        <w:rPr>
          <w:rFonts w:ascii="David" w:hAnsi="David" w:cs="David" w:hint="cs"/>
          <w:sz w:val="24"/>
          <w:szCs w:val="24"/>
          <w:rtl/>
        </w:rPr>
        <w:t>- עוסקת בפיצויי תאונות דרכים. ביהמ"ש בא ואומר שכאשר ב</w:t>
      </w:r>
      <w:r w:rsidR="001F013D">
        <w:rPr>
          <w:rFonts w:ascii="David" w:hAnsi="David" w:cs="David" w:hint="cs"/>
          <w:sz w:val="24"/>
          <w:szCs w:val="24"/>
          <w:rtl/>
        </w:rPr>
        <w:t>-</w:t>
      </w:r>
      <w:r w:rsidRPr="001F013D">
        <w:rPr>
          <w:rFonts w:ascii="David" w:hAnsi="David" w:cs="David" w:hint="cs"/>
          <w:sz w:val="24"/>
          <w:szCs w:val="24"/>
          <w:shd w:val="clear" w:color="auto" w:fill="D9E2F3" w:themeFill="accent1" w:themeFillTint="33"/>
          <w:rtl/>
        </w:rPr>
        <w:t>ורסנו נ' כהן</w:t>
      </w:r>
      <w:r>
        <w:rPr>
          <w:rFonts w:ascii="David" w:hAnsi="David" w:cs="David" w:hint="cs"/>
          <w:sz w:val="24"/>
          <w:szCs w:val="24"/>
          <w:rtl/>
        </w:rPr>
        <w:t xml:space="preserve"> הייתה התלבטות, </w:t>
      </w:r>
      <w:r w:rsidR="00F06A22">
        <w:rPr>
          <w:rFonts w:ascii="David" w:hAnsi="David" w:cs="David" w:hint="cs"/>
          <w:sz w:val="24"/>
          <w:szCs w:val="24"/>
          <w:rtl/>
        </w:rPr>
        <w:t xml:space="preserve">אז כבר לא מתלבט. </w:t>
      </w:r>
      <w:r>
        <w:rPr>
          <w:rFonts w:ascii="David" w:hAnsi="David" w:cs="David" w:hint="cs"/>
          <w:sz w:val="24"/>
          <w:szCs w:val="24"/>
          <w:rtl/>
        </w:rPr>
        <w:t xml:space="preserve">במקרה המתאים כן יינתנו מזונות. בעקבות פסה"ד </w:t>
      </w:r>
      <w:r w:rsidRPr="0069721A">
        <w:rPr>
          <w:rFonts w:ascii="David" w:hAnsi="David" w:cs="David" w:hint="cs"/>
          <w:sz w:val="24"/>
          <w:szCs w:val="24"/>
          <w:shd w:val="clear" w:color="auto" w:fill="FFFFCC"/>
          <w:rtl/>
        </w:rPr>
        <w:t xml:space="preserve">מתחילה להיווצר פרקטיקה </w:t>
      </w:r>
      <w:r w:rsidR="00B70839" w:rsidRPr="0069721A">
        <w:rPr>
          <w:rFonts w:ascii="David" w:hAnsi="David" w:cs="David" w:hint="cs"/>
          <w:sz w:val="24"/>
          <w:szCs w:val="24"/>
          <w:shd w:val="clear" w:color="auto" w:fill="FFFFCC"/>
          <w:rtl/>
        </w:rPr>
        <w:t>ש</w:t>
      </w:r>
      <w:r w:rsidRPr="0069721A">
        <w:rPr>
          <w:rFonts w:ascii="David" w:hAnsi="David" w:cs="David" w:hint="cs"/>
          <w:sz w:val="24"/>
          <w:szCs w:val="24"/>
          <w:shd w:val="clear" w:color="auto" w:fill="FFFFCC"/>
          <w:rtl/>
        </w:rPr>
        <w:t>בני זוג ידועים בציבור שנפרדים מגישים תביעה למזונות משקמים ובחלק מבתי המשפט לענייני משפחה מקבלים את התביעות</w:t>
      </w:r>
      <w:r>
        <w:rPr>
          <w:rFonts w:ascii="David" w:hAnsi="David" w:cs="David" w:hint="cs"/>
          <w:sz w:val="24"/>
          <w:szCs w:val="24"/>
          <w:rtl/>
        </w:rPr>
        <w:t>.</w:t>
      </w:r>
    </w:p>
    <w:p w14:paraId="6DB2C681" w14:textId="77777777" w:rsidR="00565F77" w:rsidRDefault="002B301C" w:rsidP="002B301C">
      <w:pPr>
        <w:tabs>
          <w:tab w:val="left" w:pos="2762"/>
        </w:tabs>
        <w:jc w:val="both"/>
        <w:rPr>
          <w:rFonts w:ascii="David" w:hAnsi="David" w:cs="David"/>
          <w:sz w:val="24"/>
          <w:szCs w:val="24"/>
          <w:rtl/>
        </w:rPr>
      </w:pPr>
      <w:r>
        <w:rPr>
          <w:rFonts w:ascii="David" w:hAnsi="David" w:cs="David" w:hint="cs"/>
          <w:sz w:val="24"/>
          <w:szCs w:val="24"/>
          <w:rtl/>
        </w:rPr>
        <w:t xml:space="preserve">מקבלים מצב מוזר- </w:t>
      </w:r>
      <w:r w:rsidR="002C02D0">
        <w:rPr>
          <w:rFonts w:ascii="David" w:hAnsi="David" w:cs="David" w:hint="cs"/>
          <w:sz w:val="24"/>
          <w:szCs w:val="24"/>
          <w:rtl/>
        </w:rPr>
        <w:t>נשואים</w:t>
      </w:r>
      <w:r>
        <w:rPr>
          <w:rFonts w:ascii="David" w:hAnsi="David" w:cs="David" w:hint="cs"/>
          <w:sz w:val="24"/>
          <w:szCs w:val="24"/>
          <w:rtl/>
        </w:rPr>
        <w:t xml:space="preserve"> מקבלים מזונות </w:t>
      </w:r>
      <w:r w:rsidRPr="002C02D0">
        <w:rPr>
          <w:rFonts w:ascii="David" w:hAnsi="David" w:cs="David" w:hint="cs"/>
          <w:sz w:val="24"/>
          <w:szCs w:val="24"/>
          <w:u w:val="single"/>
          <w:rtl/>
        </w:rPr>
        <w:t>עד הגט</w:t>
      </w:r>
      <w:r>
        <w:rPr>
          <w:rFonts w:ascii="David" w:hAnsi="David" w:cs="David" w:hint="cs"/>
          <w:sz w:val="24"/>
          <w:szCs w:val="24"/>
          <w:rtl/>
        </w:rPr>
        <w:t xml:space="preserve">. בידועים בציבור אין גט, המקבילה היא פרידה. אבל האישה תובעת מזונות </w:t>
      </w:r>
      <w:r w:rsidRPr="002C02D0">
        <w:rPr>
          <w:rFonts w:ascii="David" w:hAnsi="David" w:cs="David" w:hint="cs"/>
          <w:sz w:val="24"/>
          <w:szCs w:val="24"/>
          <w:u w:val="single"/>
          <w:rtl/>
        </w:rPr>
        <w:t>אחרי הפרידה</w:t>
      </w:r>
      <w:r>
        <w:rPr>
          <w:rFonts w:ascii="David" w:hAnsi="David" w:cs="David" w:hint="cs"/>
          <w:sz w:val="24"/>
          <w:szCs w:val="24"/>
          <w:rtl/>
        </w:rPr>
        <w:t>. זה קיים אולי בחו"ל</w:t>
      </w:r>
      <w:r w:rsidR="002C02D0">
        <w:rPr>
          <w:rFonts w:ascii="David" w:hAnsi="David" w:cs="David" w:hint="cs"/>
          <w:sz w:val="24"/>
          <w:szCs w:val="24"/>
          <w:rtl/>
        </w:rPr>
        <w:t xml:space="preserve"> לגבי נשואים</w:t>
      </w:r>
      <w:r>
        <w:rPr>
          <w:rFonts w:ascii="David" w:hAnsi="David" w:cs="David" w:hint="cs"/>
          <w:sz w:val="24"/>
          <w:szCs w:val="24"/>
          <w:rtl/>
        </w:rPr>
        <w:t xml:space="preserve"> אבל לא בארץ. </w:t>
      </w:r>
      <w:r w:rsidRPr="002C02D0">
        <w:rPr>
          <w:rFonts w:ascii="David" w:hAnsi="David" w:cs="David" w:hint="cs"/>
          <w:sz w:val="24"/>
          <w:szCs w:val="24"/>
          <w:highlight w:val="green"/>
          <w:rtl/>
        </w:rPr>
        <w:t>יש אוביטר של דפנה ברק ארז שלגבי נישואים זה קיים [לפני שנתיים]</w:t>
      </w:r>
      <w:r>
        <w:rPr>
          <w:rFonts w:ascii="David" w:hAnsi="David" w:cs="David" w:hint="cs"/>
          <w:sz w:val="24"/>
          <w:szCs w:val="24"/>
          <w:rtl/>
        </w:rPr>
        <w:t xml:space="preserve"> אבל מלפני 20 שנה כבר רצו לתת לידועים בציבור</w:t>
      </w:r>
      <w:r w:rsidR="00565F77">
        <w:rPr>
          <w:rFonts w:ascii="David" w:hAnsi="David" w:cs="David" w:hint="cs"/>
          <w:sz w:val="24"/>
          <w:szCs w:val="24"/>
          <w:rtl/>
        </w:rPr>
        <w:t xml:space="preserve"> משהו שלא קיים בנשואים</w:t>
      </w:r>
      <w:r>
        <w:rPr>
          <w:rFonts w:ascii="David" w:hAnsi="David" w:cs="David" w:hint="cs"/>
          <w:sz w:val="24"/>
          <w:szCs w:val="24"/>
          <w:rtl/>
        </w:rPr>
        <w:t xml:space="preserve">. מוזר שרמת המחויבות בין ידועים בציבור גבוהה יותר מנשואים. </w:t>
      </w:r>
      <w:r>
        <w:rPr>
          <w:rFonts w:ascii="David" w:hAnsi="David" w:cs="David" w:hint="cs"/>
          <w:b/>
          <w:bCs/>
          <w:sz w:val="24"/>
          <w:szCs w:val="24"/>
          <w:rtl/>
        </w:rPr>
        <w:t>אבל הסיפור יותר מורכב</w:t>
      </w:r>
      <w:r>
        <w:rPr>
          <w:rFonts w:ascii="David" w:hAnsi="David" w:cs="David" w:hint="cs"/>
          <w:sz w:val="24"/>
          <w:szCs w:val="24"/>
          <w:rtl/>
        </w:rPr>
        <w:t xml:space="preserve">. </w:t>
      </w:r>
    </w:p>
    <w:p w14:paraId="1F918618" w14:textId="7006C3E9" w:rsidR="0029347A" w:rsidRDefault="002B301C" w:rsidP="0086184C">
      <w:pPr>
        <w:tabs>
          <w:tab w:val="left" w:pos="2762"/>
        </w:tabs>
        <w:jc w:val="both"/>
        <w:rPr>
          <w:rFonts w:ascii="David" w:hAnsi="David" w:cs="David"/>
          <w:sz w:val="24"/>
          <w:szCs w:val="24"/>
          <w:rtl/>
        </w:rPr>
      </w:pPr>
      <w:r w:rsidRPr="0086184C">
        <w:rPr>
          <w:rFonts w:ascii="David" w:hAnsi="David" w:cs="David" w:hint="cs"/>
          <w:sz w:val="24"/>
          <w:szCs w:val="24"/>
          <w:u w:val="single"/>
          <w:rtl/>
        </w:rPr>
        <w:t>אפשר להבין הגיון במהלך הזה</w:t>
      </w:r>
      <w:r>
        <w:rPr>
          <w:rFonts w:ascii="David" w:hAnsi="David" w:cs="David" w:hint="cs"/>
          <w:sz w:val="24"/>
          <w:szCs w:val="24"/>
          <w:rtl/>
        </w:rPr>
        <w:t>:</w:t>
      </w:r>
      <w:r w:rsidR="0086184C">
        <w:rPr>
          <w:rFonts w:ascii="David" w:hAnsi="David" w:cs="David" w:hint="cs"/>
          <w:sz w:val="24"/>
          <w:szCs w:val="24"/>
          <w:rtl/>
        </w:rPr>
        <w:t xml:space="preserve"> </w:t>
      </w:r>
      <w:r>
        <w:rPr>
          <w:rFonts w:ascii="David" w:hAnsi="David" w:cs="David" w:hint="cs"/>
          <w:sz w:val="24"/>
          <w:szCs w:val="24"/>
          <w:rtl/>
        </w:rPr>
        <w:t>כאשר מדובר בנשואים, אמנם בישראל אין מזונות אחרי גירושין, אבל הגט עצמו משקף הגנה כלפי בן הזוג החלש כלכלית. למה? כדי להשיג גט זה לא קל [בטח אחרי חרם דרבנו גרשום שאומר שלא ניתן לגרש אישה בעל כורחה. לא ניתן להגיד לאישה סתם שלא רוצים אותה. צריך להגיש תביעה]. בכל התקופה של הסכסוך עד הגט הבעל מחויב לשלם מזונות. זה משקף הגנה כלכלית לאישה. בנוסף, צריך סיבה טובה לגירושין. אם לבעל אין סיבה טובה- הוא ישלם הרבה זמן מזונות. אם הוא צריך הסכמה שלה להתגרש, הוא ישלם על הגט. זה סוג של פיצוי [אם האישה חלשה כלכלית]. הגט, גם אם אין מזונות אחרי פרידה או פיצוי על גירושין, הדרישה לגט יכולה לשקף סוג של מנגנון כלכלי להגנה על אישה תלויה כלכלית.</w:t>
      </w:r>
    </w:p>
    <w:p w14:paraId="21D37B96" w14:textId="13444291" w:rsidR="002B301C" w:rsidRDefault="002B301C" w:rsidP="00F63C0F">
      <w:pPr>
        <w:tabs>
          <w:tab w:val="left" w:pos="2762"/>
        </w:tabs>
        <w:jc w:val="both"/>
        <w:rPr>
          <w:rFonts w:ascii="David" w:hAnsi="David" w:cs="David"/>
          <w:sz w:val="24"/>
          <w:szCs w:val="24"/>
          <w:rtl/>
        </w:rPr>
      </w:pPr>
      <w:r>
        <w:rPr>
          <w:rFonts w:ascii="David" w:hAnsi="David" w:cs="David" w:hint="cs"/>
          <w:sz w:val="24"/>
          <w:szCs w:val="24"/>
          <w:rtl/>
        </w:rPr>
        <w:t xml:space="preserve">לעומת זאת, בידועים בציבור בגלל שאין גט, התוצאה היא ללא פס"ד ורסנו שבן הזוג יכול להיפרד ממנה ולא להביא לה מזונות, אין לה מדור. ניתן להבין למה ביהמ"ש כ"כ רוצה לפתח את הכלי הזה לידועים בציבור. הצורך הוא יותר גדול בין בני זוג ידועים בציבור. </w:t>
      </w:r>
      <w:r>
        <w:rPr>
          <w:rFonts w:ascii="David" w:hAnsi="David" w:cs="David" w:hint="cs"/>
          <w:b/>
          <w:bCs/>
          <w:sz w:val="24"/>
          <w:szCs w:val="24"/>
          <w:rtl/>
        </w:rPr>
        <w:t>צורך יחודי שאולי מצדיק את זה</w:t>
      </w:r>
      <w:r>
        <w:rPr>
          <w:rFonts w:ascii="David" w:hAnsi="David" w:cs="David" w:hint="cs"/>
          <w:sz w:val="24"/>
          <w:szCs w:val="24"/>
          <w:rtl/>
        </w:rPr>
        <w:t xml:space="preserve">. </w:t>
      </w:r>
    </w:p>
    <w:p w14:paraId="3CBA7B42" w14:textId="3BBDD91C" w:rsidR="002B301C" w:rsidRDefault="00CB47DB" w:rsidP="00F63C0F">
      <w:pPr>
        <w:tabs>
          <w:tab w:val="left" w:pos="2762"/>
        </w:tabs>
        <w:jc w:val="both"/>
        <w:rPr>
          <w:rFonts w:ascii="David" w:hAnsi="David" w:cs="David"/>
          <w:sz w:val="24"/>
          <w:szCs w:val="24"/>
          <w:rtl/>
        </w:rPr>
      </w:pPr>
      <w:r w:rsidRPr="00645B28">
        <w:rPr>
          <w:rFonts w:ascii="David" w:hAnsi="David" w:cs="David" w:hint="cs"/>
          <w:b/>
          <w:bCs/>
          <w:sz w:val="24"/>
          <w:szCs w:val="24"/>
          <w:u w:val="single"/>
          <w:shd w:val="clear" w:color="auto" w:fill="FFFFCC"/>
          <w:rtl/>
        </w:rPr>
        <w:t>צריך להתנות את האמירה ב</w:t>
      </w:r>
      <w:r w:rsidR="00645B28" w:rsidRPr="00645B28">
        <w:rPr>
          <w:rFonts w:ascii="David" w:hAnsi="David" w:cs="David" w:hint="cs"/>
          <w:b/>
          <w:bCs/>
          <w:sz w:val="24"/>
          <w:szCs w:val="24"/>
          <w:u w:val="single"/>
          <w:shd w:val="clear" w:color="auto" w:fill="FFFFCC"/>
          <w:rtl/>
        </w:rPr>
        <w:t xml:space="preserve">פס"ד </w:t>
      </w:r>
      <w:r w:rsidRPr="00645B28">
        <w:rPr>
          <w:rFonts w:ascii="David" w:hAnsi="David" w:cs="David" w:hint="cs"/>
          <w:b/>
          <w:bCs/>
          <w:sz w:val="24"/>
          <w:szCs w:val="24"/>
          <w:u w:val="single"/>
          <w:shd w:val="clear" w:color="auto" w:fill="FFFFCC"/>
          <w:rtl/>
        </w:rPr>
        <w:t>ורסנו ב-3 תנאים</w:t>
      </w:r>
      <w:r>
        <w:rPr>
          <w:rFonts w:ascii="David" w:hAnsi="David" w:cs="David" w:hint="cs"/>
          <w:sz w:val="24"/>
          <w:szCs w:val="24"/>
          <w:rtl/>
        </w:rPr>
        <w:t>:</w:t>
      </w:r>
    </w:p>
    <w:p w14:paraId="0A085E62" w14:textId="69BDD270" w:rsidR="00CB47DB" w:rsidRDefault="00CB47DB" w:rsidP="00CB47DB">
      <w:pPr>
        <w:pStyle w:val="a7"/>
        <w:numPr>
          <w:ilvl w:val="0"/>
          <w:numId w:val="139"/>
        </w:numPr>
        <w:tabs>
          <w:tab w:val="left" w:pos="2762"/>
        </w:tabs>
        <w:jc w:val="both"/>
        <w:rPr>
          <w:rFonts w:ascii="David" w:hAnsi="David" w:cs="David"/>
          <w:sz w:val="24"/>
          <w:szCs w:val="24"/>
        </w:rPr>
      </w:pPr>
      <w:r w:rsidRPr="00645B28">
        <w:rPr>
          <w:rFonts w:ascii="David" w:hAnsi="David" w:cs="David" w:hint="cs"/>
          <w:b/>
          <w:bCs/>
          <w:sz w:val="24"/>
          <w:szCs w:val="24"/>
          <w:shd w:val="clear" w:color="auto" w:fill="FFFFCC"/>
          <w:rtl/>
        </w:rPr>
        <w:t>נטול מגדר</w:t>
      </w:r>
      <w:r>
        <w:rPr>
          <w:rFonts w:ascii="David" w:hAnsi="David" w:cs="David" w:hint="cs"/>
          <w:sz w:val="24"/>
          <w:szCs w:val="24"/>
          <w:rtl/>
        </w:rPr>
        <w:t>. בעוד מזונות לפי הדין הדתי לפי מגדר [הבעל משלם לאשתו]. מזונות בידועים בציבור צריכים להיות לפי פרמטר אובייקטיבי, לפי תלות כלכלית של הקשר הזוגי. לא צריך לחקות את הפגם של המוסד הדתי של הנישואין. זו תהיה אלטרנטיבה הוגנת. עדיין ב-97% מהתביעות התובעות הן הנשים בגלל המציאות הכלכלית בארץ.</w:t>
      </w:r>
    </w:p>
    <w:p w14:paraId="2AF53EF0" w14:textId="4CB12D54" w:rsidR="00CB47DB" w:rsidRDefault="00645B28" w:rsidP="00645B28">
      <w:pPr>
        <w:pStyle w:val="a7"/>
        <w:numPr>
          <w:ilvl w:val="0"/>
          <w:numId w:val="139"/>
        </w:numPr>
        <w:tabs>
          <w:tab w:val="left" w:pos="2762"/>
        </w:tabs>
        <w:jc w:val="both"/>
        <w:rPr>
          <w:rFonts w:ascii="David" w:hAnsi="David" w:cs="David"/>
          <w:sz w:val="24"/>
          <w:szCs w:val="24"/>
        </w:rPr>
      </w:pPr>
      <w:r w:rsidRPr="00645B28">
        <w:rPr>
          <w:rFonts w:ascii="David" w:hAnsi="David" w:cs="David" w:hint="cs"/>
          <w:b/>
          <w:bCs/>
          <w:sz w:val="24"/>
          <w:szCs w:val="24"/>
          <w:shd w:val="clear" w:color="auto" w:fill="FFFFCC"/>
          <w:rtl/>
        </w:rPr>
        <w:t>מודל של מזונות משקמים</w:t>
      </w:r>
      <w:r>
        <w:rPr>
          <w:rFonts w:ascii="David" w:hAnsi="David" w:cs="David" w:hint="cs"/>
          <w:sz w:val="24"/>
          <w:szCs w:val="24"/>
          <w:rtl/>
        </w:rPr>
        <w:t>, יש לזה 2 השלכות חשובות</w:t>
      </w:r>
      <w:r w:rsidRPr="00645B28">
        <w:rPr>
          <w:rFonts w:ascii="David" w:hAnsi="David" w:cs="David" w:hint="cs"/>
          <w:sz w:val="24"/>
          <w:szCs w:val="24"/>
          <w:rtl/>
        </w:rPr>
        <w:t>:</w:t>
      </w:r>
      <w:r w:rsidRPr="00645B28">
        <w:rPr>
          <w:rFonts w:ascii="David" w:hAnsi="David" w:cs="David" w:hint="cs"/>
          <w:b/>
          <w:bCs/>
          <w:sz w:val="24"/>
          <w:szCs w:val="24"/>
          <w:rtl/>
        </w:rPr>
        <w:t xml:space="preserve"> </w:t>
      </w:r>
      <w:r w:rsidRPr="00645B28">
        <w:rPr>
          <w:rFonts w:ascii="David" w:hAnsi="David" w:cs="David" w:hint="cs"/>
          <w:b/>
          <w:bCs/>
          <w:sz w:val="24"/>
          <w:szCs w:val="24"/>
          <w:shd w:val="clear" w:color="auto" w:fill="FFFFCC"/>
          <w:rtl/>
        </w:rPr>
        <w:t>(1) לא תלוי באשמה</w:t>
      </w:r>
      <w:r w:rsidRPr="00645B28">
        <w:rPr>
          <w:rFonts w:ascii="David" w:hAnsi="David" w:cs="David" w:hint="cs"/>
          <w:sz w:val="24"/>
          <w:szCs w:val="24"/>
          <w:shd w:val="clear" w:color="auto" w:fill="FFFFCC"/>
          <w:rtl/>
        </w:rPr>
        <w:t>-</w:t>
      </w:r>
      <w:r>
        <w:rPr>
          <w:rFonts w:ascii="David" w:hAnsi="David" w:cs="David" w:hint="cs"/>
          <w:sz w:val="24"/>
          <w:szCs w:val="24"/>
          <w:rtl/>
        </w:rPr>
        <w:t xml:space="preserve"> ברק מפספס, כי הוא אומר שאם הבעל עזב בלי צידוק הוא צריך לשלם. לבוא ולקחת למוסד הידועים בציבור את העניין של אשמה לידועים בציבור אוניברסליים</w:t>
      </w:r>
      <w:r w:rsidR="004C629C">
        <w:rPr>
          <w:rFonts w:ascii="David" w:hAnsi="David" w:cs="David" w:hint="cs"/>
          <w:sz w:val="24"/>
          <w:szCs w:val="24"/>
          <w:rtl/>
        </w:rPr>
        <w:t xml:space="preserve"> [צריך לשמור להם על הזכות לסיום הקשר]</w:t>
      </w:r>
      <w:r>
        <w:rPr>
          <w:rFonts w:ascii="David" w:hAnsi="David" w:cs="David" w:hint="cs"/>
          <w:sz w:val="24"/>
          <w:szCs w:val="24"/>
          <w:rtl/>
        </w:rPr>
        <w:t xml:space="preserve"> ובטח לידועים בציבור תוצרת הארץ [העובדה שביהמ"ש נכנס לקרביים. מותר או אסור לעזוב. מזה הם חוששים ולא רוצים להינשא לפי דין דתי]. חשוב להקפיד שזה לא יהיה תלוי באשמה. הפסיקה </w:t>
      </w:r>
      <w:r w:rsidR="004C629C">
        <w:rPr>
          <w:rFonts w:ascii="David" w:hAnsi="David" w:cs="David" w:hint="cs"/>
          <w:sz w:val="24"/>
          <w:szCs w:val="24"/>
          <w:rtl/>
        </w:rPr>
        <w:t>ה</w:t>
      </w:r>
      <w:r>
        <w:rPr>
          <w:rFonts w:ascii="David" w:hAnsi="David" w:cs="David" w:hint="cs"/>
          <w:sz w:val="24"/>
          <w:szCs w:val="24"/>
          <w:rtl/>
        </w:rPr>
        <w:t xml:space="preserve">קיימת- יש פסקי דין שאימצו את הרעיון הזה, אך יש פסקי דין שבלי תשומת לב בנויים כמו ביה"ד הרבני למרות שהם </w:t>
      </w:r>
      <w:r w:rsidR="004C629C">
        <w:rPr>
          <w:rFonts w:ascii="David" w:hAnsi="David" w:cs="David" w:hint="cs"/>
          <w:sz w:val="24"/>
          <w:szCs w:val="24"/>
          <w:rtl/>
        </w:rPr>
        <w:t>ערכאה אזרחית</w:t>
      </w:r>
      <w:r>
        <w:rPr>
          <w:rFonts w:ascii="David" w:hAnsi="David" w:cs="David" w:hint="cs"/>
          <w:sz w:val="24"/>
          <w:szCs w:val="24"/>
          <w:rtl/>
        </w:rPr>
        <w:t xml:space="preserve">. הם ממש נכנסים לשאלה למה נפרדו. אם הבעל עזב והיא התנהגה לא בסדר, ואז יש צידוק. סוג טיעונים שלא אמורים להיות בפסיקה הישראלית לגבי ידועים בציבור. מצפים שתהיה אמת מידה אובייקטיבית, שלתקופת זמן מסוימת שומרים על מחויבות [מזונות משקמים]. </w:t>
      </w:r>
      <w:r w:rsidRPr="00B6121C">
        <w:rPr>
          <w:rFonts w:ascii="David" w:hAnsi="David" w:cs="David" w:hint="cs"/>
          <w:b/>
          <w:bCs/>
          <w:sz w:val="24"/>
          <w:szCs w:val="24"/>
          <w:shd w:val="clear" w:color="auto" w:fill="FFFFCC"/>
          <w:rtl/>
        </w:rPr>
        <w:t>(2)</w:t>
      </w:r>
      <w:r w:rsidR="004C629C" w:rsidRPr="00B6121C">
        <w:rPr>
          <w:rFonts w:ascii="David" w:hAnsi="David" w:cs="David" w:hint="cs"/>
          <w:b/>
          <w:bCs/>
          <w:sz w:val="24"/>
          <w:szCs w:val="24"/>
          <w:shd w:val="clear" w:color="auto" w:fill="FFFFCC"/>
          <w:rtl/>
        </w:rPr>
        <w:t xml:space="preserve"> תקופת זמן מוגבלת</w:t>
      </w:r>
      <w:r w:rsidR="004C629C">
        <w:rPr>
          <w:rFonts w:ascii="David" w:hAnsi="David" w:cs="David" w:hint="cs"/>
          <w:sz w:val="24"/>
          <w:szCs w:val="24"/>
          <w:rtl/>
        </w:rPr>
        <w:t xml:space="preserve"> לפי ביהמ"ש שמעריך את הנסיבות לפי הקשר שהיה כדי לאפשר לאדם לעמוד על הרגליים. אין זכות לצפות שעד סוף חייו הוא יפרנס אותה. הפסיקה המוקדמת לא הייתה מספיק רגישה לזה- הם פסקו מזונות ולא אמרו עד מתי. בנישואים זה ברור שזה עד הגט. אם בידועים בציבור לא אומרים עד מתי, זה כביכול עד סוף החיים. היום המגמה היא לתחם את זה. </w:t>
      </w:r>
    </w:p>
    <w:p w14:paraId="00E8A2D3" w14:textId="56422231" w:rsidR="00BC65FF" w:rsidRPr="002464EE" w:rsidRDefault="002464EE" w:rsidP="002464EE">
      <w:pPr>
        <w:pStyle w:val="a7"/>
        <w:numPr>
          <w:ilvl w:val="0"/>
          <w:numId w:val="93"/>
        </w:numPr>
        <w:tabs>
          <w:tab w:val="left" w:pos="2762"/>
        </w:tabs>
        <w:jc w:val="both"/>
        <w:rPr>
          <w:rFonts w:ascii="David" w:hAnsi="David" w:cs="David"/>
          <w:sz w:val="24"/>
          <w:szCs w:val="24"/>
          <w:rtl/>
        </w:rPr>
      </w:pPr>
      <w:r w:rsidRPr="002464EE">
        <w:rPr>
          <w:rFonts w:ascii="David" w:hAnsi="David" w:cs="David" w:hint="cs"/>
          <w:b/>
          <w:bCs/>
          <w:color w:val="FF0000"/>
          <w:sz w:val="24"/>
          <w:szCs w:val="24"/>
          <w:rtl/>
        </w:rPr>
        <w:t>שאלה במבחן</w:t>
      </w:r>
      <w:r w:rsidRPr="002464EE">
        <w:rPr>
          <w:rFonts w:ascii="David" w:hAnsi="David" w:cs="David" w:hint="cs"/>
          <w:sz w:val="24"/>
          <w:szCs w:val="24"/>
          <w:rtl/>
        </w:rPr>
        <w:t xml:space="preserve"> לגבי מזונות ידועים בציבור- חשוב לדבר על עצם החבות וגם לבדוק האם זה עומד ב-3 הקריטריונים: עיוורון למגד</w:t>
      </w:r>
      <w:r w:rsidR="00AE43FC">
        <w:rPr>
          <w:rFonts w:ascii="David" w:hAnsi="David" w:cs="David" w:hint="cs"/>
          <w:sz w:val="24"/>
          <w:szCs w:val="24"/>
          <w:rtl/>
        </w:rPr>
        <w:t>ר</w:t>
      </w:r>
      <w:r w:rsidRPr="002464EE">
        <w:rPr>
          <w:rFonts w:ascii="David" w:hAnsi="David" w:cs="David" w:hint="cs"/>
          <w:sz w:val="24"/>
          <w:szCs w:val="24"/>
          <w:rtl/>
        </w:rPr>
        <w:t>, היעדר תלות באשמה</w:t>
      </w:r>
      <w:r w:rsidR="00AE43FC">
        <w:rPr>
          <w:rFonts w:ascii="David" w:hAnsi="David" w:cs="David" w:hint="cs"/>
          <w:sz w:val="24"/>
          <w:szCs w:val="24"/>
          <w:rtl/>
        </w:rPr>
        <w:t>,</w:t>
      </w:r>
      <w:r w:rsidRPr="002464EE">
        <w:rPr>
          <w:rFonts w:ascii="David" w:hAnsi="David" w:cs="David" w:hint="cs"/>
          <w:sz w:val="24"/>
          <w:szCs w:val="24"/>
          <w:rtl/>
        </w:rPr>
        <w:t xml:space="preserve"> לתקופת זמן מוגבלת שמטרתה החזרת הבן אדם לחיים. </w:t>
      </w:r>
    </w:p>
    <w:p w14:paraId="79243677" w14:textId="0B7B357C" w:rsidR="00BC65FF" w:rsidRDefault="008F184B" w:rsidP="008F184B">
      <w:pPr>
        <w:tabs>
          <w:tab w:val="left" w:pos="2762"/>
        </w:tabs>
        <w:jc w:val="center"/>
        <w:rPr>
          <w:rFonts w:ascii="David" w:hAnsi="David" w:cs="David"/>
          <w:b/>
          <w:bCs/>
          <w:sz w:val="24"/>
          <w:szCs w:val="24"/>
          <w:u w:val="single"/>
          <w:rtl/>
        </w:rPr>
      </w:pPr>
      <w:r w:rsidRPr="008F184B">
        <w:rPr>
          <w:rFonts w:ascii="David" w:hAnsi="David" w:cs="David" w:hint="cs"/>
          <w:b/>
          <w:bCs/>
          <w:sz w:val="24"/>
          <w:szCs w:val="24"/>
          <w:u w:val="single"/>
          <w:rtl/>
        </w:rPr>
        <w:lastRenderedPageBreak/>
        <w:t>שיעור 14- 03/05/22</w:t>
      </w:r>
    </w:p>
    <w:p w14:paraId="10BF97E9" w14:textId="330C833A" w:rsidR="008F184B" w:rsidRDefault="001E714B" w:rsidP="008F184B">
      <w:pPr>
        <w:tabs>
          <w:tab w:val="left" w:pos="2762"/>
        </w:tabs>
        <w:jc w:val="both"/>
        <w:rPr>
          <w:rFonts w:ascii="David" w:hAnsi="David" w:cs="David"/>
          <w:sz w:val="24"/>
          <w:szCs w:val="24"/>
          <w:rtl/>
        </w:rPr>
      </w:pPr>
      <w:r>
        <w:rPr>
          <w:rFonts w:ascii="David" w:hAnsi="David" w:cs="David" w:hint="cs"/>
          <w:sz w:val="24"/>
          <w:szCs w:val="24"/>
          <w:rtl/>
        </w:rPr>
        <w:t xml:space="preserve">עוסקים בידועים בציבור. במשפט הישראלי מגמה להרחבת הזכויות של ידועים בציבור לאור </w:t>
      </w:r>
      <w:r w:rsidRPr="00F34B09">
        <w:rPr>
          <w:rFonts w:ascii="David" w:hAnsi="David" w:cs="David" w:hint="cs"/>
          <w:b/>
          <w:bCs/>
          <w:sz w:val="24"/>
          <w:szCs w:val="24"/>
          <w:shd w:val="clear" w:color="auto" w:fill="D9E2F3" w:themeFill="accent1" w:themeFillTint="33"/>
          <w:rtl/>
        </w:rPr>
        <w:t xml:space="preserve">פס"ד </w:t>
      </w:r>
      <w:r w:rsidR="00F34B09" w:rsidRPr="00F34B09">
        <w:rPr>
          <w:rFonts w:ascii="David" w:hAnsi="David" w:cs="David" w:hint="cs"/>
          <w:b/>
          <w:bCs/>
          <w:sz w:val="24"/>
          <w:szCs w:val="24"/>
          <w:shd w:val="clear" w:color="auto" w:fill="D9E2F3" w:themeFill="accent1" w:themeFillTint="33"/>
          <w:rtl/>
        </w:rPr>
        <w:t>לינדורן</w:t>
      </w:r>
      <w:r w:rsidRPr="00F34B09">
        <w:rPr>
          <w:rFonts w:ascii="David" w:hAnsi="David" w:cs="David" w:hint="cs"/>
          <w:b/>
          <w:bCs/>
          <w:sz w:val="24"/>
          <w:szCs w:val="24"/>
          <w:shd w:val="clear" w:color="auto" w:fill="D9E2F3" w:themeFill="accent1" w:themeFillTint="33"/>
          <w:rtl/>
        </w:rPr>
        <w:t xml:space="preserve"> נ' קרנית</w:t>
      </w:r>
      <w:r>
        <w:rPr>
          <w:rFonts w:ascii="David" w:hAnsi="David" w:cs="David" w:hint="cs"/>
          <w:sz w:val="24"/>
          <w:szCs w:val="24"/>
          <w:rtl/>
        </w:rPr>
        <w:t>. כמעט השוואה מוחלטת לנשואים. בנוסף, מגמה להרחיב מי נחשב ידוע בציבור. אין הגדרה ברורה אבל אין כללי סף נוקשים. שני התהליכים האלה קשורים לתפקיד ידועים בציבור כתחליף נישואין. מאחורי זה עומדת המחשבה של פסולי החיתון ונמנעים אידיאולוגים. זה מהווה עבורם פתרון.</w:t>
      </w:r>
    </w:p>
    <w:p w14:paraId="4DAA5D31" w14:textId="62336182" w:rsidR="001E714B" w:rsidRDefault="001E714B" w:rsidP="008F184B">
      <w:pPr>
        <w:tabs>
          <w:tab w:val="left" w:pos="2762"/>
        </w:tabs>
        <w:jc w:val="both"/>
        <w:rPr>
          <w:rFonts w:ascii="David" w:hAnsi="David" w:cs="David"/>
          <w:sz w:val="24"/>
          <w:szCs w:val="24"/>
          <w:rtl/>
        </w:rPr>
      </w:pPr>
      <w:r w:rsidRPr="004A49B3">
        <w:rPr>
          <w:rFonts w:ascii="David" w:hAnsi="David" w:cs="David" w:hint="cs"/>
          <w:sz w:val="24"/>
          <w:szCs w:val="24"/>
          <w:u w:val="single"/>
          <w:rtl/>
        </w:rPr>
        <w:t>בציבוריות הישראלית</w:t>
      </w:r>
      <w:r>
        <w:rPr>
          <w:rFonts w:ascii="David" w:hAnsi="David" w:cs="David" w:hint="cs"/>
          <w:sz w:val="24"/>
          <w:szCs w:val="24"/>
          <w:rtl/>
        </w:rPr>
        <w:t xml:space="preserve"> מי </w:t>
      </w:r>
      <w:r w:rsidR="004A49B3">
        <w:rPr>
          <w:rFonts w:ascii="David" w:hAnsi="David" w:cs="David" w:hint="cs"/>
          <w:sz w:val="24"/>
          <w:szCs w:val="24"/>
          <w:rtl/>
        </w:rPr>
        <w:t>שדחף</w:t>
      </w:r>
      <w:r>
        <w:rPr>
          <w:rFonts w:ascii="David" w:hAnsi="David" w:cs="David" w:hint="cs"/>
          <w:sz w:val="24"/>
          <w:szCs w:val="24"/>
          <w:rtl/>
        </w:rPr>
        <w:t xml:space="preserve"> את המהלך של הרחבת הגדרה / צמצום הפער בין ידועים בציבור לנשואים בעיקר ליברלים</w:t>
      </w:r>
      <w:r w:rsidR="000E2E7A">
        <w:rPr>
          <w:rFonts w:ascii="David" w:hAnsi="David" w:cs="David" w:hint="cs"/>
          <w:sz w:val="24"/>
          <w:szCs w:val="24"/>
          <w:rtl/>
        </w:rPr>
        <w:t>.</w:t>
      </w:r>
      <w:r>
        <w:rPr>
          <w:rFonts w:ascii="David" w:hAnsi="David" w:cs="David" w:hint="cs"/>
          <w:sz w:val="24"/>
          <w:szCs w:val="24"/>
          <w:rtl/>
        </w:rPr>
        <w:t xml:space="preserve"> מי שחשש</w:t>
      </w:r>
      <w:r w:rsidR="000E2E7A">
        <w:rPr>
          <w:rFonts w:ascii="David" w:hAnsi="David" w:cs="David" w:hint="cs"/>
          <w:sz w:val="24"/>
          <w:szCs w:val="24"/>
          <w:rtl/>
        </w:rPr>
        <w:t>ו:</w:t>
      </w:r>
      <w:r>
        <w:rPr>
          <w:rFonts w:ascii="David" w:hAnsi="David" w:cs="David" w:hint="cs"/>
          <w:sz w:val="24"/>
          <w:szCs w:val="24"/>
          <w:rtl/>
        </w:rPr>
        <w:t xml:space="preserve"> בעיקר שמרני</w:t>
      </w:r>
      <w:r w:rsidR="00680751">
        <w:rPr>
          <w:rFonts w:ascii="David" w:hAnsi="David" w:cs="David" w:hint="cs"/>
          <w:sz w:val="24"/>
          <w:szCs w:val="24"/>
          <w:rtl/>
        </w:rPr>
        <w:t>ם / דתיים.</w:t>
      </w:r>
    </w:p>
    <w:p w14:paraId="15591978" w14:textId="615A2281" w:rsidR="00680751" w:rsidRDefault="00680751" w:rsidP="00F64BBC">
      <w:pPr>
        <w:tabs>
          <w:tab w:val="left" w:pos="2762"/>
        </w:tabs>
        <w:jc w:val="both"/>
        <w:rPr>
          <w:rFonts w:ascii="David" w:hAnsi="David" w:cs="David"/>
          <w:sz w:val="24"/>
          <w:szCs w:val="24"/>
          <w:rtl/>
        </w:rPr>
      </w:pPr>
      <w:r>
        <w:rPr>
          <w:rFonts w:ascii="David" w:hAnsi="David" w:cs="David" w:hint="cs"/>
          <w:sz w:val="24"/>
          <w:szCs w:val="24"/>
          <w:rtl/>
        </w:rPr>
        <w:t xml:space="preserve">הייתה תפנית. עברנו לדבר על מערכת היחסים הפנימית בין הידועים בציבור. </w:t>
      </w:r>
      <w:r w:rsidR="003962E2">
        <w:rPr>
          <w:rFonts w:ascii="David" w:hAnsi="David" w:cs="David" w:hint="cs"/>
          <w:sz w:val="24"/>
          <w:szCs w:val="24"/>
          <w:rtl/>
        </w:rPr>
        <w:t xml:space="preserve">לעומת </w:t>
      </w:r>
      <w:r>
        <w:rPr>
          <w:rFonts w:ascii="David" w:hAnsi="David" w:cs="David" w:hint="cs"/>
          <w:sz w:val="24"/>
          <w:szCs w:val="24"/>
          <w:rtl/>
        </w:rPr>
        <w:t>דיני נישואין מול צד ג' ומחויבות בין בני הזוג</w:t>
      </w:r>
      <w:r w:rsidR="003962E2">
        <w:rPr>
          <w:rFonts w:ascii="David" w:hAnsi="David" w:cs="David" w:hint="cs"/>
          <w:sz w:val="24"/>
          <w:szCs w:val="24"/>
          <w:rtl/>
        </w:rPr>
        <w:t>,</w:t>
      </w:r>
      <w:r>
        <w:rPr>
          <w:rFonts w:ascii="David" w:hAnsi="David" w:cs="David" w:hint="cs"/>
          <w:sz w:val="24"/>
          <w:szCs w:val="24"/>
          <w:rtl/>
        </w:rPr>
        <w:t xml:space="preserve"> הסיפור מורכב יותר ביחסים הפנימיים. דווקא מנקודת מבט ליברלית- </w:t>
      </w:r>
      <w:r w:rsidRPr="00885622">
        <w:rPr>
          <w:rFonts w:ascii="David" w:hAnsi="David" w:cs="David" w:hint="cs"/>
          <w:sz w:val="24"/>
          <w:szCs w:val="24"/>
          <w:shd w:val="clear" w:color="auto" w:fill="FFFFCC"/>
          <w:rtl/>
        </w:rPr>
        <w:t>השוואה בין נשואים וידועים בציבור</w:t>
      </w:r>
      <w:r>
        <w:rPr>
          <w:rFonts w:ascii="David" w:hAnsi="David" w:cs="David" w:hint="cs"/>
          <w:sz w:val="24"/>
          <w:szCs w:val="24"/>
          <w:rtl/>
        </w:rPr>
        <w:t xml:space="preserve">, שחשבנו שזה סמן ליברלי, </w:t>
      </w:r>
      <w:r w:rsidRPr="00885622">
        <w:rPr>
          <w:rFonts w:ascii="David" w:hAnsi="David" w:cs="David" w:hint="cs"/>
          <w:sz w:val="24"/>
          <w:szCs w:val="24"/>
          <w:shd w:val="clear" w:color="auto" w:fill="FFFFCC"/>
          <w:rtl/>
        </w:rPr>
        <w:t>לא בטוח שזה ליברלי כי זה מתעלם מבחירה של אנשים לא להתחתן</w:t>
      </w:r>
      <w:r>
        <w:rPr>
          <w:rFonts w:ascii="David" w:hAnsi="David" w:cs="David" w:hint="cs"/>
          <w:sz w:val="24"/>
          <w:szCs w:val="24"/>
          <w:rtl/>
        </w:rPr>
        <w:t>, מכניס את המשפט למערכות שייתכן ולא בשלות להיות משפטיות, תהיה אפשרות אחת= נשואים [מנה אחת במסעדה, אין אפשרות בחירה].</w:t>
      </w:r>
    </w:p>
    <w:p w14:paraId="0C2AD28F" w14:textId="3B56E27F" w:rsidR="00680751" w:rsidRDefault="00680751" w:rsidP="008F184B">
      <w:pPr>
        <w:tabs>
          <w:tab w:val="left" w:pos="2762"/>
        </w:tabs>
        <w:jc w:val="both"/>
        <w:rPr>
          <w:rFonts w:ascii="David" w:hAnsi="David" w:cs="David"/>
          <w:sz w:val="24"/>
          <w:szCs w:val="24"/>
          <w:rtl/>
        </w:rPr>
      </w:pPr>
      <w:r>
        <w:rPr>
          <w:rFonts w:ascii="David" w:hAnsi="David" w:cs="David" w:hint="cs"/>
          <w:sz w:val="24"/>
          <w:szCs w:val="24"/>
          <w:rtl/>
        </w:rPr>
        <w:t xml:space="preserve">הסיפור יותר מורכב מהיבט נוסף. איך משכללים את הדבר הזה עם </w:t>
      </w:r>
      <w:r w:rsidRPr="00D97CDF">
        <w:rPr>
          <w:rFonts w:ascii="David" w:hAnsi="David" w:cs="David" w:hint="cs"/>
          <w:sz w:val="24"/>
          <w:szCs w:val="24"/>
          <w:shd w:val="clear" w:color="auto" w:fill="FFFFCC"/>
          <w:rtl/>
        </w:rPr>
        <w:t>נימוקי נגד כמו פערי כוחות, צדק והגנה על חלשים</w:t>
      </w:r>
      <w:r>
        <w:rPr>
          <w:rFonts w:ascii="David" w:hAnsi="David" w:cs="David" w:hint="cs"/>
          <w:sz w:val="24"/>
          <w:szCs w:val="24"/>
          <w:rtl/>
        </w:rPr>
        <w:t xml:space="preserve">. בישראל יש אנשים שזה שהם לא התחתנו </w:t>
      </w:r>
      <w:r w:rsidR="00030B15">
        <w:rPr>
          <w:rFonts w:ascii="David" w:hAnsi="David" w:cs="David" w:hint="cs"/>
          <w:sz w:val="24"/>
          <w:szCs w:val="24"/>
          <w:rtl/>
        </w:rPr>
        <w:t>זה</w:t>
      </w:r>
      <w:r>
        <w:rPr>
          <w:rFonts w:ascii="David" w:hAnsi="David" w:cs="David" w:hint="cs"/>
          <w:sz w:val="24"/>
          <w:szCs w:val="24"/>
          <w:rtl/>
        </w:rPr>
        <w:t xml:space="preserve"> לא מבחירה, אלא כי הם לא יכלו. </w:t>
      </w:r>
    </w:p>
    <w:p w14:paraId="0A7D80E7" w14:textId="0FBCE5E5" w:rsidR="00680751" w:rsidRDefault="00680751" w:rsidP="008F184B">
      <w:pPr>
        <w:tabs>
          <w:tab w:val="left" w:pos="2762"/>
        </w:tabs>
        <w:jc w:val="both"/>
        <w:rPr>
          <w:rFonts w:ascii="David" w:hAnsi="David" w:cs="David"/>
          <w:sz w:val="24"/>
          <w:szCs w:val="24"/>
          <w:rtl/>
        </w:rPr>
      </w:pPr>
      <w:r w:rsidRPr="00680751">
        <w:rPr>
          <w:rFonts w:ascii="David" w:hAnsi="David" w:cs="David" w:hint="cs"/>
          <w:b/>
          <w:bCs/>
          <w:sz w:val="24"/>
          <w:szCs w:val="24"/>
          <w:highlight w:val="green"/>
          <w:rtl/>
        </w:rPr>
        <w:t>רעיון של ליפשיץ</w:t>
      </w:r>
      <w:r>
        <w:rPr>
          <w:rFonts w:ascii="David" w:hAnsi="David" w:cs="David" w:hint="cs"/>
          <w:sz w:val="24"/>
          <w:szCs w:val="24"/>
          <w:rtl/>
        </w:rPr>
        <w:t xml:space="preserve"> לחלק את דיני הנישואין לקבוצות- ידועים בציבור </w:t>
      </w:r>
      <w:r w:rsidRPr="00D97CDF">
        <w:rPr>
          <w:rFonts w:ascii="David" w:hAnsi="David" w:cs="David" w:hint="cs"/>
          <w:b/>
          <w:bCs/>
          <w:sz w:val="24"/>
          <w:szCs w:val="24"/>
          <w:rtl/>
        </w:rPr>
        <w:t>אוניברסליים</w:t>
      </w:r>
      <w:r w:rsidR="00D97CDF">
        <w:rPr>
          <w:rFonts w:ascii="David" w:hAnsi="David" w:cs="David" w:hint="cs"/>
          <w:sz w:val="24"/>
          <w:szCs w:val="24"/>
          <w:rtl/>
        </w:rPr>
        <w:t xml:space="preserve"> </w:t>
      </w:r>
      <w:r>
        <w:rPr>
          <w:rFonts w:ascii="David" w:hAnsi="David" w:cs="David" w:hint="cs"/>
          <w:sz w:val="24"/>
          <w:szCs w:val="24"/>
          <w:rtl/>
        </w:rPr>
        <w:t>[לא היו מתחתנים בלי קשר לדין הדתי. צריך רגישות שלא נתעלם מהבחירה שלהם לא להתחתן]</w:t>
      </w:r>
      <w:r w:rsidR="00D97CDF">
        <w:rPr>
          <w:rFonts w:ascii="David" w:hAnsi="David" w:cs="David" w:hint="cs"/>
          <w:sz w:val="24"/>
          <w:szCs w:val="24"/>
          <w:rtl/>
        </w:rPr>
        <w:t>;</w:t>
      </w:r>
      <w:r>
        <w:rPr>
          <w:rFonts w:ascii="David" w:hAnsi="David" w:cs="David" w:hint="cs"/>
          <w:sz w:val="24"/>
          <w:szCs w:val="24"/>
          <w:rtl/>
        </w:rPr>
        <w:t xml:space="preserve"> ידועים בציבור </w:t>
      </w:r>
      <w:r w:rsidRPr="00D97CDF">
        <w:rPr>
          <w:rFonts w:ascii="David" w:hAnsi="David" w:cs="David" w:hint="cs"/>
          <w:b/>
          <w:bCs/>
          <w:sz w:val="24"/>
          <w:szCs w:val="24"/>
          <w:rtl/>
        </w:rPr>
        <w:t>תוצרת הארץ</w:t>
      </w:r>
      <w:r>
        <w:rPr>
          <w:rFonts w:ascii="David" w:hAnsi="David" w:cs="David" w:hint="cs"/>
          <w:sz w:val="24"/>
          <w:szCs w:val="24"/>
          <w:rtl/>
        </w:rPr>
        <w:t xml:space="preserve"> [פסולי חיתון או אידיאולוגים. שם לא צריך לפחד מהטלת מחויבות נישואין, כי הם לא התחתנו כי דחו מחויבות. כוכבית- לא נכון להפעיל דין דתי, אלא צריך אלטרנטיבה אזרחית].</w:t>
      </w:r>
    </w:p>
    <w:p w14:paraId="712E512A" w14:textId="77777777" w:rsidR="0045639D" w:rsidRDefault="00680751" w:rsidP="008F184B">
      <w:pPr>
        <w:tabs>
          <w:tab w:val="left" w:pos="2762"/>
        </w:tabs>
        <w:jc w:val="both"/>
        <w:rPr>
          <w:rFonts w:ascii="David" w:hAnsi="David" w:cs="David"/>
          <w:sz w:val="24"/>
          <w:szCs w:val="24"/>
          <w:rtl/>
        </w:rPr>
      </w:pPr>
      <w:r w:rsidRPr="00B21338">
        <w:rPr>
          <w:rFonts w:ascii="David" w:hAnsi="David" w:cs="David" w:hint="cs"/>
          <w:b/>
          <w:bCs/>
          <w:sz w:val="24"/>
          <w:szCs w:val="24"/>
          <w:u w:val="single"/>
          <w:shd w:val="clear" w:color="auto" w:fill="FBE4D5" w:themeFill="accent2" w:themeFillTint="33"/>
          <w:rtl/>
        </w:rPr>
        <w:t>בענייני רכוש</w:t>
      </w:r>
      <w:r>
        <w:rPr>
          <w:rFonts w:ascii="David" w:hAnsi="David" w:cs="David" w:hint="cs"/>
          <w:sz w:val="24"/>
          <w:szCs w:val="24"/>
          <w:rtl/>
        </w:rPr>
        <w:t xml:space="preserve">- </w:t>
      </w:r>
      <w:r w:rsidRPr="0036310B">
        <w:rPr>
          <w:rFonts w:ascii="David" w:hAnsi="David" w:cs="David" w:hint="cs"/>
          <w:b/>
          <w:bCs/>
          <w:sz w:val="24"/>
          <w:szCs w:val="24"/>
          <w:rtl/>
        </w:rPr>
        <w:t>חזקת שיתוף עם כוכבית</w:t>
      </w:r>
      <w:r>
        <w:rPr>
          <w:rFonts w:ascii="David" w:hAnsi="David" w:cs="David" w:hint="cs"/>
          <w:sz w:val="24"/>
          <w:szCs w:val="24"/>
          <w:rtl/>
        </w:rPr>
        <w:t xml:space="preserve">. לעיתים שוכחים את הכוכבית. </w:t>
      </w:r>
      <w:r w:rsidRPr="00B21338">
        <w:rPr>
          <w:rFonts w:ascii="David" w:hAnsi="David" w:cs="David" w:hint="cs"/>
          <w:b/>
          <w:bCs/>
          <w:sz w:val="24"/>
          <w:szCs w:val="24"/>
          <w:u w:val="single"/>
          <w:shd w:val="clear" w:color="auto" w:fill="FBE4D5" w:themeFill="accent2" w:themeFillTint="33"/>
          <w:rtl/>
        </w:rPr>
        <w:t>3 גישות</w:t>
      </w:r>
      <w:r>
        <w:rPr>
          <w:rFonts w:ascii="David" w:hAnsi="David" w:cs="David" w:hint="cs"/>
          <w:sz w:val="24"/>
          <w:szCs w:val="24"/>
          <w:rtl/>
        </w:rPr>
        <w:t xml:space="preserve">- </w:t>
      </w:r>
    </w:p>
    <w:p w14:paraId="25B527C6" w14:textId="046407EB" w:rsidR="0045639D" w:rsidRDefault="00680751" w:rsidP="00912FD1">
      <w:pPr>
        <w:pStyle w:val="a7"/>
        <w:numPr>
          <w:ilvl w:val="0"/>
          <w:numId w:val="249"/>
        </w:numPr>
        <w:tabs>
          <w:tab w:val="left" w:pos="2762"/>
        </w:tabs>
        <w:jc w:val="both"/>
        <w:rPr>
          <w:rFonts w:ascii="David" w:hAnsi="David" w:cs="David"/>
          <w:sz w:val="24"/>
          <w:szCs w:val="24"/>
        </w:rPr>
      </w:pPr>
      <w:r w:rsidRPr="00D97C20">
        <w:rPr>
          <w:rFonts w:ascii="David" w:hAnsi="David" w:cs="David" w:hint="cs"/>
          <w:b/>
          <w:bCs/>
          <w:sz w:val="24"/>
          <w:szCs w:val="24"/>
          <w:rtl/>
        </w:rPr>
        <w:t>הפעלת הכוכבית בכל מקרה</w:t>
      </w:r>
      <w:r w:rsidR="00D97C20">
        <w:rPr>
          <w:rFonts w:ascii="David" w:hAnsi="David" w:cs="David" w:hint="cs"/>
          <w:sz w:val="24"/>
          <w:szCs w:val="24"/>
          <w:rtl/>
        </w:rPr>
        <w:t>-</w:t>
      </w:r>
      <w:r w:rsidRPr="0045639D">
        <w:rPr>
          <w:rFonts w:ascii="David" w:hAnsi="David" w:cs="David" w:hint="cs"/>
          <w:sz w:val="24"/>
          <w:szCs w:val="24"/>
          <w:rtl/>
        </w:rPr>
        <w:t xml:space="preserve"> זה ידוע בציבור ואולי נגביל את השיתוף לנכס משפחתי אבל לא עסקי. להזהיר שאולי אי</w:t>
      </w:r>
      <w:r w:rsidR="0045639D">
        <w:rPr>
          <w:rFonts w:ascii="David" w:hAnsi="David" w:cs="David" w:hint="cs"/>
          <w:sz w:val="24"/>
          <w:szCs w:val="24"/>
          <w:rtl/>
        </w:rPr>
        <w:t>-</w:t>
      </w:r>
      <w:r w:rsidRPr="0045639D">
        <w:rPr>
          <w:rFonts w:ascii="David" w:hAnsi="David" w:cs="David" w:hint="cs"/>
          <w:sz w:val="24"/>
          <w:szCs w:val="24"/>
          <w:rtl/>
        </w:rPr>
        <w:t xml:space="preserve">הנישואין מראה על אי שיתוף. </w:t>
      </w:r>
    </w:p>
    <w:p w14:paraId="5D4DE4AA" w14:textId="11430CAB" w:rsidR="00D97C20" w:rsidRDefault="00D97C20" w:rsidP="00912FD1">
      <w:pPr>
        <w:pStyle w:val="a7"/>
        <w:numPr>
          <w:ilvl w:val="0"/>
          <w:numId w:val="249"/>
        </w:numPr>
        <w:tabs>
          <w:tab w:val="left" w:pos="2762"/>
        </w:tabs>
        <w:jc w:val="both"/>
        <w:rPr>
          <w:rFonts w:ascii="David" w:hAnsi="David" w:cs="David"/>
          <w:sz w:val="24"/>
          <w:szCs w:val="24"/>
        </w:rPr>
      </w:pPr>
      <w:r>
        <w:rPr>
          <w:rFonts w:ascii="David" w:hAnsi="David" w:cs="David" w:hint="cs"/>
          <w:sz w:val="24"/>
          <w:szCs w:val="24"/>
          <w:rtl/>
        </w:rPr>
        <w:t xml:space="preserve">גישה </w:t>
      </w:r>
      <w:r w:rsidR="00680751" w:rsidRPr="0045639D">
        <w:rPr>
          <w:rFonts w:ascii="David" w:hAnsi="David" w:cs="David" w:hint="cs"/>
          <w:sz w:val="24"/>
          <w:szCs w:val="24"/>
          <w:rtl/>
        </w:rPr>
        <w:t xml:space="preserve">הפוכה- ידועים בציבור כמו נשואים ויש </w:t>
      </w:r>
      <w:r w:rsidR="00680751" w:rsidRPr="00D97C20">
        <w:rPr>
          <w:rFonts w:ascii="David" w:hAnsi="David" w:cs="David" w:hint="cs"/>
          <w:b/>
          <w:bCs/>
          <w:sz w:val="24"/>
          <w:szCs w:val="24"/>
          <w:rtl/>
        </w:rPr>
        <w:t>להפעיל את חזקת השיתוף אותו הדבר</w:t>
      </w:r>
      <w:r w:rsidR="00680751" w:rsidRPr="0045639D">
        <w:rPr>
          <w:rFonts w:ascii="David" w:hAnsi="David" w:cs="David" w:hint="cs"/>
          <w:sz w:val="24"/>
          <w:szCs w:val="24"/>
          <w:rtl/>
        </w:rPr>
        <w:t xml:space="preserve">. </w:t>
      </w:r>
    </w:p>
    <w:p w14:paraId="352E8192" w14:textId="77777777" w:rsidR="00D97C20" w:rsidRDefault="00680751" w:rsidP="00912FD1">
      <w:pPr>
        <w:pStyle w:val="a7"/>
        <w:numPr>
          <w:ilvl w:val="0"/>
          <w:numId w:val="249"/>
        </w:numPr>
        <w:tabs>
          <w:tab w:val="left" w:pos="2762"/>
        </w:tabs>
        <w:jc w:val="both"/>
        <w:rPr>
          <w:rFonts w:ascii="David" w:hAnsi="David" w:cs="David"/>
          <w:sz w:val="24"/>
          <w:szCs w:val="24"/>
        </w:rPr>
      </w:pPr>
      <w:r w:rsidRPr="00D97C20">
        <w:rPr>
          <w:rFonts w:ascii="David" w:hAnsi="David" w:cs="David" w:hint="cs"/>
          <w:b/>
          <w:bCs/>
          <w:sz w:val="24"/>
          <w:szCs w:val="24"/>
          <w:rtl/>
        </w:rPr>
        <w:t>יש להבחין בין שני הסוגים של ידועים בציבור</w:t>
      </w:r>
      <w:r w:rsidRPr="0045639D">
        <w:rPr>
          <w:rFonts w:ascii="David" w:hAnsi="David" w:cs="David" w:hint="cs"/>
          <w:sz w:val="24"/>
          <w:szCs w:val="24"/>
          <w:rtl/>
        </w:rPr>
        <w:t>:</w:t>
      </w:r>
    </w:p>
    <w:p w14:paraId="1E6D15CD" w14:textId="77777777" w:rsidR="00D97C20" w:rsidRDefault="00680751" w:rsidP="00912FD1">
      <w:pPr>
        <w:pStyle w:val="a7"/>
        <w:numPr>
          <w:ilvl w:val="0"/>
          <w:numId w:val="250"/>
        </w:numPr>
        <w:tabs>
          <w:tab w:val="left" w:pos="2762"/>
        </w:tabs>
        <w:jc w:val="both"/>
        <w:rPr>
          <w:rFonts w:ascii="David" w:hAnsi="David" w:cs="David"/>
          <w:sz w:val="24"/>
          <w:szCs w:val="24"/>
        </w:rPr>
      </w:pPr>
      <w:r w:rsidRPr="0045639D">
        <w:rPr>
          <w:rFonts w:ascii="David" w:hAnsi="David" w:cs="David" w:hint="cs"/>
          <w:sz w:val="24"/>
          <w:szCs w:val="24"/>
          <w:rtl/>
        </w:rPr>
        <w:t xml:space="preserve"> </w:t>
      </w:r>
      <w:r w:rsidRPr="00D97C20">
        <w:rPr>
          <w:rFonts w:ascii="David" w:hAnsi="David" w:cs="David" w:hint="cs"/>
          <w:b/>
          <w:bCs/>
          <w:sz w:val="24"/>
          <w:szCs w:val="24"/>
          <w:rtl/>
        </w:rPr>
        <w:t>אוניברסליים</w:t>
      </w:r>
      <w:r w:rsidRPr="0045639D">
        <w:rPr>
          <w:rFonts w:ascii="David" w:hAnsi="David" w:cs="David" w:hint="cs"/>
          <w:sz w:val="24"/>
          <w:szCs w:val="24"/>
          <w:rtl/>
        </w:rPr>
        <w:t xml:space="preserve">- צריך כללי מינימום ברורים כדי לתת לאנשים בתחילת הקשר להיות בלי מחויבות. אח"כ נייצר שותפות אבל </w:t>
      </w:r>
      <w:r w:rsidRPr="007B4696">
        <w:rPr>
          <w:rFonts w:ascii="David" w:hAnsi="David" w:cs="David" w:hint="cs"/>
          <w:b/>
          <w:bCs/>
          <w:sz w:val="24"/>
          <w:szCs w:val="24"/>
          <w:rtl/>
        </w:rPr>
        <w:t>לא חצי חצי</w:t>
      </w:r>
      <w:r w:rsidRPr="0045639D">
        <w:rPr>
          <w:rFonts w:ascii="David" w:hAnsi="David" w:cs="David" w:hint="cs"/>
          <w:sz w:val="24"/>
          <w:szCs w:val="24"/>
          <w:rtl/>
        </w:rPr>
        <w:t xml:space="preserve"> אלא יותר </w:t>
      </w:r>
      <w:r w:rsidRPr="007B4696">
        <w:rPr>
          <w:rFonts w:ascii="David" w:hAnsi="David" w:cs="David" w:hint="cs"/>
          <w:b/>
          <w:bCs/>
          <w:sz w:val="24"/>
          <w:szCs w:val="24"/>
          <w:rtl/>
        </w:rPr>
        <w:t>פיצוי לצד חלש</w:t>
      </w:r>
      <w:r w:rsidRPr="0045639D">
        <w:rPr>
          <w:rFonts w:ascii="David" w:hAnsi="David" w:cs="David" w:hint="cs"/>
          <w:sz w:val="24"/>
          <w:szCs w:val="24"/>
          <w:rtl/>
        </w:rPr>
        <w:t xml:space="preserve">. </w:t>
      </w:r>
    </w:p>
    <w:p w14:paraId="5ACF29CB" w14:textId="715D2BFA" w:rsidR="00680751" w:rsidRPr="0045639D" w:rsidRDefault="00680751" w:rsidP="00912FD1">
      <w:pPr>
        <w:pStyle w:val="a7"/>
        <w:numPr>
          <w:ilvl w:val="0"/>
          <w:numId w:val="250"/>
        </w:numPr>
        <w:tabs>
          <w:tab w:val="left" w:pos="2762"/>
        </w:tabs>
        <w:jc w:val="both"/>
        <w:rPr>
          <w:rFonts w:ascii="David" w:hAnsi="David" w:cs="David"/>
          <w:sz w:val="24"/>
          <w:szCs w:val="24"/>
          <w:rtl/>
        </w:rPr>
      </w:pPr>
      <w:r w:rsidRPr="00D97C20">
        <w:rPr>
          <w:rFonts w:ascii="David" w:hAnsi="David" w:cs="David" w:hint="cs"/>
          <w:b/>
          <w:bCs/>
          <w:sz w:val="24"/>
          <w:szCs w:val="24"/>
          <w:rtl/>
        </w:rPr>
        <w:t>תוצרת הארץ</w:t>
      </w:r>
      <w:r w:rsidRPr="0045639D">
        <w:rPr>
          <w:rFonts w:ascii="David" w:hAnsi="David" w:cs="David" w:hint="cs"/>
          <w:sz w:val="24"/>
          <w:szCs w:val="24"/>
          <w:rtl/>
        </w:rPr>
        <w:t xml:space="preserve">- חזקת שיתוף בלי כוכבית. </w:t>
      </w:r>
    </w:p>
    <w:p w14:paraId="4C2EE846" w14:textId="6F629C56" w:rsidR="00680751" w:rsidRDefault="00680751" w:rsidP="008F184B">
      <w:pPr>
        <w:tabs>
          <w:tab w:val="left" w:pos="2762"/>
        </w:tabs>
        <w:jc w:val="both"/>
        <w:rPr>
          <w:rFonts w:ascii="David" w:hAnsi="David" w:cs="David"/>
          <w:sz w:val="24"/>
          <w:szCs w:val="24"/>
          <w:rtl/>
        </w:rPr>
      </w:pPr>
      <w:r>
        <w:rPr>
          <w:rFonts w:ascii="David" w:hAnsi="David" w:cs="David" w:hint="cs"/>
          <w:sz w:val="24"/>
          <w:szCs w:val="24"/>
          <w:rtl/>
        </w:rPr>
        <w:t xml:space="preserve">כשנדבר על </w:t>
      </w:r>
      <w:r w:rsidRPr="00F34B09">
        <w:rPr>
          <w:rFonts w:ascii="David" w:hAnsi="David" w:cs="David" w:hint="cs"/>
          <w:b/>
          <w:bCs/>
          <w:sz w:val="24"/>
          <w:szCs w:val="24"/>
          <w:u w:val="single"/>
          <w:rtl/>
        </w:rPr>
        <w:t>נישואים אזרחיים מחוץ לישראל</w:t>
      </w:r>
      <w:r>
        <w:rPr>
          <w:rFonts w:ascii="David" w:hAnsi="David" w:cs="David" w:hint="cs"/>
          <w:sz w:val="24"/>
          <w:szCs w:val="24"/>
          <w:rtl/>
        </w:rPr>
        <w:t xml:space="preserve">, הם בדיוק מה שקראנו ידועים בציבור תוצרת הארץ. הם מלמדים </w:t>
      </w:r>
      <w:r w:rsidRPr="00935920">
        <w:rPr>
          <w:rFonts w:ascii="David" w:hAnsi="David" w:cs="David" w:hint="cs"/>
          <w:b/>
          <w:bCs/>
          <w:sz w:val="24"/>
          <w:szCs w:val="24"/>
          <w:rtl/>
        </w:rPr>
        <w:t>שאין להם בעיה עם מוסד הנישואין והמחויבות</w:t>
      </w:r>
      <w:r>
        <w:rPr>
          <w:rFonts w:ascii="David" w:hAnsi="David" w:cs="David" w:hint="cs"/>
          <w:sz w:val="24"/>
          <w:szCs w:val="24"/>
          <w:rtl/>
        </w:rPr>
        <w:t xml:space="preserve">. יש להם בעיה עם הרב או לרב יש בעיה איתם. אלה סוג האנשים שלגביהם נמליץ לתת מחויבות חזקה. </w:t>
      </w:r>
    </w:p>
    <w:p w14:paraId="48BF04B8" w14:textId="77777777" w:rsidR="00AE78C0" w:rsidRDefault="00AE78C0" w:rsidP="008F184B">
      <w:pPr>
        <w:tabs>
          <w:tab w:val="left" w:pos="2762"/>
        </w:tabs>
        <w:jc w:val="both"/>
        <w:rPr>
          <w:rFonts w:ascii="David" w:hAnsi="David" w:cs="David"/>
          <w:b/>
          <w:bCs/>
          <w:sz w:val="24"/>
          <w:szCs w:val="24"/>
          <w:u w:val="single"/>
          <w:shd w:val="clear" w:color="auto" w:fill="FBE4D5" w:themeFill="accent2" w:themeFillTint="33"/>
          <w:rtl/>
        </w:rPr>
      </w:pPr>
    </w:p>
    <w:p w14:paraId="5804B1F4" w14:textId="2A7AEC11" w:rsidR="00935920" w:rsidRDefault="00680751" w:rsidP="008F184B">
      <w:pPr>
        <w:tabs>
          <w:tab w:val="left" w:pos="2762"/>
        </w:tabs>
        <w:jc w:val="both"/>
        <w:rPr>
          <w:rFonts w:ascii="David" w:hAnsi="David" w:cs="David"/>
          <w:sz w:val="24"/>
          <w:szCs w:val="24"/>
          <w:rtl/>
        </w:rPr>
      </w:pPr>
      <w:r w:rsidRPr="00935920">
        <w:rPr>
          <w:rFonts w:ascii="David" w:hAnsi="David" w:cs="David" w:hint="cs"/>
          <w:b/>
          <w:bCs/>
          <w:sz w:val="24"/>
          <w:szCs w:val="24"/>
          <w:u w:val="single"/>
          <w:shd w:val="clear" w:color="auto" w:fill="FBE4D5" w:themeFill="accent2" w:themeFillTint="33"/>
          <w:rtl/>
        </w:rPr>
        <w:t>דיברנו על מזונות בן זוג</w:t>
      </w:r>
      <w:r w:rsidRPr="00935920">
        <w:rPr>
          <w:rFonts w:ascii="David" w:hAnsi="David" w:cs="David" w:hint="cs"/>
          <w:sz w:val="24"/>
          <w:szCs w:val="24"/>
          <w:rtl/>
        </w:rPr>
        <w:t>-</w:t>
      </w:r>
      <w:r>
        <w:rPr>
          <w:rFonts w:ascii="David" w:hAnsi="David" w:cs="David" w:hint="cs"/>
          <w:sz w:val="24"/>
          <w:szCs w:val="24"/>
          <w:rtl/>
        </w:rPr>
        <w:t xml:space="preserve"> </w:t>
      </w:r>
    </w:p>
    <w:p w14:paraId="597C79C0" w14:textId="77777777" w:rsidR="00935920" w:rsidRDefault="00680751" w:rsidP="00912FD1">
      <w:pPr>
        <w:pStyle w:val="a7"/>
        <w:numPr>
          <w:ilvl w:val="0"/>
          <w:numId w:val="251"/>
        </w:numPr>
        <w:tabs>
          <w:tab w:val="left" w:pos="2762"/>
        </w:tabs>
        <w:jc w:val="both"/>
        <w:rPr>
          <w:rFonts w:ascii="David" w:hAnsi="David" w:cs="David"/>
          <w:sz w:val="24"/>
          <w:szCs w:val="24"/>
        </w:rPr>
      </w:pPr>
      <w:r w:rsidRPr="00935920">
        <w:rPr>
          <w:rFonts w:ascii="David" w:hAnsi="David" w:cs="David" w:hint="cs"/>
          <w:sz w:val="24"/>
          <w:szCs w:val="24"/>
          <w:rtl/>
        </w:rPr>
        <w:t>לגבי אדם נשוי</w:t>
      </w:r>
      <w:r w:rsidR="00935920">
        <w:rPr>
          <w:rFonts w:ascii="David" w:hAnsi="David" w:cs="David" w:hint="cs"/>
          <w:sz w:val="24"/>
          <w:szCs w:val="24"/>
          <w:rtl/>
        </w:rPr>
        <w:t>-</w:t>
      </w:r>
      <w:r w:rsidRPr="00935920">
        <w:rPr>
          <w:rFonts w:ascii="David" w:hAnsi="David" w:cs="David" w:hint="cs"/>
          <w:sz w:val="24"/>
          <w:szCs w:val="24"/>
          <w:rtl/>
        </w:rPr>
        <w:t xml:space="preserve"> מזונות דתיים. </w:t>
      </w:r>
    </w:p>
    <w:p w14:paraId="7EB78CE3" w14:textId="7D6CFEEB" w:rsidR="00680751" w:rsidRPr="00935920" w:rsidRDefault="00680751" w:rsidP="00912FD1">
      <w:pPr>
        <w:pStyle w:val="a7"/>
        <w:numPr>
          <w:ilvl w:val="0"/>
          <w:numId w:val="251"/>
        </w:numPr>
        <w:tabs>
          <w:tab w:val="left" w:pos="2762"/>
        </w:tabs>
        <w:jc w:val="both"/>
        <w:rPr>
          <w:rFonts w:ascii="David" w:hAnsi="David" w:cs="David"/>
          <w:sz w:val="24"/>
          <w:szCs w:val="24"/>
          <w:rtl/>
        </w:rPr>
      </w:pPr>
      <w:r w:rsidRPr="00935920">
        <w:rPr>
          <w:rFonts w:ascii="David" w:hAnsi="David" w:cs="David" w:hint="cs"/>
          <w:sz w:val="24"/>
          <w:szCs w:val="24"/>
          <w:rtl/>
        </w:rPr>
        <w:t xml:space="preserve">ידוע בציבור- אין מזונות דתיים, אבל </w:t>
      </w:r>
      <w:r w:rsidRPr="00935920">
        <w:rPr>
          <w:rFonts w:ascii="David" w:hAnsi="David" w:cs="David" w:hint="cs"/>
          <w:b/>
          <w:bCs/>
          <w:sz w:val="24"/>
          <w:szCs w:val="24"/>
          <w:shd w:val="clear" w:color="auto" w:fill="D9E2F3" w:themeFill="accent1" w:themeFillTint="33"/>
          <w:rtl/>
        </w:rPr>
        <w:t>בפרשת ורסנו</w:t>
      </w:r>
      <w:r w:rsidRPr="00935920">
        <w:rPr>
          <w:rFonts w:ascii="David" w:hAnsi="David" w:cs="David" w:hint="cs"/>
          <w:sz w:val="24"/>
          <w:szCs w:val="24"/>
          <w:rtl/>
        </w:rPr>
        <w:t xml:space="preserve"> פיתחו מוסד אזרחי של </w:t>
      </w:r>
      <w:r w:rsidRPr="00816031">
        <w:rPr>
          <w:rFonts w:ascii="David" w:hAnsi="David" w:cs="David" w:hint="cs"/>
          <w:b/>
          <w:bCs/>
          <w:sz w:val="24"/>
          <w:szCs w:val="24"/>
          <w:rtl/>
        </w:rPr>
        <w:t>מזונות אחרי פרידה</w:t>
      </w:r>
      <w:r w:rsidRPr="00935920">
        <w:rPr>
          <w:rFonts w:ascii="David" w:hAnsi="David" w:cs="David" w:hint="cs"/>
          <w:sz w:val="24"/>
          <w:szCs w:val="24"/>
          <w:rtl/>
        </w:rPr>
        <w:t xml:space="preserve">. </w:t>
      </w:r>
      <w:r w:rsidRPr="00816031">
        <w:rPr>
          <w:rFonts w:ascii="David" w:hAnsi="David" w:cs="David" w:hint="cs"/>
          <w:b/>
          <w:bCs/>
          <w:color w:val="C00000"/>
          <w:sz w:val="24"/>
          <w:szCs w:val="24"/>
          <w:u w:val="single"/>
          <w:rtl/>
        </w:rPr>
        <w:t>התנאים</w:t>
      </w:r>
      <w:r w:rsidRPr="00935920">
        <w:rPr>
          <w:rFonts w:ascii="David" w:hAnsi="David" w:cs="David" w:hint="cs"/>
          <w:sz w:val="24"/>
          <w:szCs w:val="24"/>
          <w:rtl/>
        </w:rPr>
        <w:t>:</w:t>
      </w:r>
      <w:r w:rsidR="00F34B09" w:rsidRPr="00935920">
        <w:rPr>
          <w:rFonts w:ascii="David" w:hAnsi="David" w:cs="David" w:hint="cs"/>
          <w:sz w:val="24"/>
          <w:szCs w:val="24"/>
          <w:rtl/>
        </w:rPr>
        <w:t xml:space="preserve"> עיוור מגדר, לא תלוי אשמה, מודל משקם לתקופה קצובה. לפעמים הפסיקה עושה את זה ולפעמים לא. </w:t>
      </w:r>
    </w:p>
    <w:p w14:paraId="3557DA62" w14:textId="77777777" w:rsidR="00B63AFE" w:rsidRDefault="00B63AFE" w:rsidP="008F184B">
      <w:pPr>
        <w:tabs>
          <w:tab w:val="left" w:pos="2762"/>
        </w:tabs>
        <w:jc w:val="both"/>
        <w:rPr>
          <w:rFonts w:ascii="David" w:hAnsi="David" w:cs="David"/>
          <w:sz w:val="24"/>
          <w:szCs w:val="24"/>
          <w:rtl/>
        </w:rPr>
      </w:pPr>
    </w:p>
    <w:p w14:paraId="1B53D842" w14:textId="65241C20" w:rsidR="00F34B09" w:rsidRDefault="00F34B09" w:rsidP="008F184B">
      <w:pPr>
        <w:tabs>
          <w:tab w:val="left" w:pos="2762"/>
        </w:tabs>
        <w:jc w:val="both"/>
        <w:rPr>
          <w:rFonts w:ascii="David" w:hAnsi="David" w:cs="David"/>
          <w:sz w:val="24"/>
          <w:szCs w:val="24"/>
          <w:rtl/>
        </w:rPr>
      </w:pPr>
      <w:r w:rsidRPr="00B63AFE">
        <w:rPr>
          <w:rFonts w:ascii="David" w:hAnsi="David" w:cs="David" w:hint="cs"/>
          <w:sz w:val="24"/>
          <w:szCs w:val="24"/>
          <w:u w:val="single"/>
          <w:rtl/>
        </w:rPr>
        <w:t>אוניברסלי</w:t>
      </w:r>
      <w:r>
        <w:rPr>
          <w:rFonts w:ascii="David" w:hAnsi="David" w:cs="David" w:hint="cs"/>
          <w:sz w:val="24"/>
          <w:szCs w:val="24"/>
          <w:rtl/>
        </w:rPr>
        <w:t xml:space="preserve">= עדיין בבדיקה של הקשר; נגד המוסד של הנישואין; טראומה מנישואים קודמים. </w:t>
      </w:r>
      <w:r w:rsidRPr="00AE78C0">
        <w:rPr>
          <w:rFonts w:ascii="David" w:hAnsi="David" w:cs="David" w:hint="cs"/>
          <w:b/>
          <w:bCs/>
          <w:sz w:val="24"/>
          <w:szCs w:val="24"/>
          <w:rtl/>
        </w:rPr>
        <w:t>סיבות אוניברסליות שיכולות להתאים גם למדינות אחרות למה לא התחתנו</w:t>
      </w:r>
      <w:r>
        <w:rPr>
          <w:rFonts w:ascii="David" w:hAnsi="David" w:cs="David" w:hint="cs"/>
          <w:sz w:val="24"/>
          <w:szCs w:val="24"/>
          <w:rtl/>
        </w:rPr>
        <w:t>. -סיבות כלליות. לא נרצה להכיר במחויבות /להכיר פחות.</w:t>
      </w:r>
    </w:p>
    <w:p w14:paraId="7761F7DE" w14:textId="440ABC54" w:rsidR="00F34B09" w:rsidRPr="008F184B" w:rsidRDefault="00F34B09" w:rsidP="008F184B">
      <w:pPr>
        <w:tabs>
          <w:tab w:val="left" w:pos="2762"/>
        </w:tabs>
        <w:jc w:val="both"/>
        <w:rPr>
          <w:rFonts w:ascii="David" w:hAnsi="David" w:cs="David"/>
          <w:sz w:val="24"/>
          <w:szCs w:val="24"/>
          <w:rtl/>
        </w:rPr>
      </w:pPr>
      <w:r w:rsidRPr="00AE78C0">
        <w:rPr>
          <w:rFonts w:ascii="David" w:hAnsi="David" w:cs="David" w:hint="cs"/>
          <w:sz w:val="24"/>
          <w:szCs w:val="24"/>
          <w:u w:val="single"/>
          <w:rtl/>
        </w:rPr>
        <w:t>תוצרת הארץ</w:t>
      </w:r>
      <w:r>
        <w:rPr>
          <w:rFonts w:ascii="David" w:hAnsi="David" w:cs="David" w:hint="cs"/>
          <w:sz w:val="24"/>
          <w:szCs w:val="24"/>
          <w:rtl/>
        </w:rPr>
        <w:t xml:space="preserve">= </w:t>
      </w:r>
      <w:r w:rsidRPr="00AE78C0">
        <w:rPr>
          <w:rFonts w:ascii="David" w:hAnsi="David" w:cs="David" w:hint="cs"/>
          <w:b/>
          <w:bCs/>
          <w:sz w:val="24"/>
          <w:szCs w:val="24"/>
          <w:rtl/>
        </w:rPr>
        <w:t>לא רוצים את הרב או הרב לא רוצה אותם</w:t>
      </w:r>
      <w:r>
        <w:rPr>
          <w:rFonts w:ascii="David" w:hAnsi="David" w:cs="David" w:hint="cs"/>
          <w:sz w:val="24"/>
          <w:szCs w:val="24"/>
          <w:rtl/>
        </w:rPr>
        <w:t>. -מהלך ליברלי כן ירצה להכיר במחויבות שלהם.</w:t>
      </w:r>
    </w:p>
    <w:p w14:paraId="295B5C2E" w14:textId="5ED12E20" w:rsidR="00BC65FF" w:rsidRDefault="00FA6C3F" w:rsidP="007413C5">
      <w:pPr>
        <w:tabs>
          <w:tab w:val="left" w:pos="2762"/>
        </w:tabs>
        <w:jc w:val="both"/>
        <w:rPr>
          <w:rFonts w:ascii="David" w:hAnsi="David" w:cs="David"/>
          <w:sz w:val="24"/>
          <w:szCs w:val="24"/>
          <w:rtl/>
        </w:rPr>
      </w:pPr>
      <w:r w:rsidRPr="00AE78C0">
        <w:rPr>
          <w:rFonts w:ascii="David" w:hAnsi="David" w:cs="David" w:hint="cs"/>
          <w:sz w:val="24"/>
          <w:szCs w:val="24"/>
          <w:u w:val="single"/>
          <w:rtl/>
        </w:rPr>
        <w:t>יידוע בציבור בני זוג מאותו מין</w:t>
      </w:r>
      <w:r>
        <w:rPr>
          <w:rFonts w:ascii="David" w:hAnsi="David" w:cs="David" w:hint="cs"/>
          <w:sz w:val="24"/>
          <w:szCs w:val="24"/>
          <w:rtl/>
        </w:rPr>
        <w:t xml:space="preserve">- לא צריך לחשוש </w:t>
      </w:r>
      <w:r w:rsidR="00AE78C0">
        <w:rPr>
          <w:rFonts w:ascii="David" w:hAnsi="David" w:cs="David" w:hint="cs"/>
          <w:sz w:val="24"/>
          <w:szCs w:val="24"/>
          <w:rtl/>
        </w:rPr>
        <w:t>לגבי ה</w:t>
      </w:r>
      <w:r>
        <w:rPr>
          <w:rFonts w:ascii="David" w:hAnsi="David" w:cs="David" w:hint="cs"/>
          <w:sz w:val="24"/>
          <w:szCs w:val="24"/>
          <w:rtl/>
        </w:rPr>
        <w:t xml:space="preserve">מחויבות שלהם. ברור שהם לא התחתנו כי לא יכלו לעשות זאת בדין הדתי. </w:t>
      </w:r>
    </w:p>
    <w:p w14:paraId="20F8A139" w14:textId="03F2D3B6" w:rsidR="00FA6C3F" w:rsidRDefault="00FA6C3F" w:rsidP="00FA6C3F">
      <w:pPr>
        <w:tabs>
          <w:tab w:val="left" w:pos="2762"/>
        </w:tabs>
        <w:jc w:val="both"/>
        <w:rPr>
          <w:rFonts w:ascii="David" w:hAnsi="David" w:cs="David"/>
          <w:sz w:val="24"/>
          <w:szCs w:val="24"/>
          <w:rtl/>
        </w:rPr>
      </w:pPr>
      <w:r w:rsidRPr="00AE78C0">
        <w:rPr>
          <w:rFonts w:ascii="David" w:hAnsi="David" w:cs="David" w:hint="cs"/>
          <w:b/>
          <w:bCs/>
          <w:sz w:val="24"/>
          <w:szCs w:val="24"/>
          <w:shd w:val="clear" w:color="auto" w:fill="FFFFCC"/>
          <w:rtl/>
        </w:rPr>
        <w:t>כל מי שנישא בנישואים אזרחיים בחו"ל ייחשבו ידועים בציבור בלי כוכבית</w:t>
      </w:r>
      <w:r>
        <w:rPr>
          <w:rFonts w:ascii="David" w:hAnsi="David" w:cs="David" w:hint="cs"/>
          <w:sz w:val="24"/>
          <w:szCs w:val="24"/>
          <w:rtl/>
        </w:rPr>
        <w:t xml:space="preserve">. גם אם הם לא מוכרים כנשואים בישראל, מנקודת המבט של הצדדים הם </w:t>
      </w:r>
      <w:r w:rsidRPr="00301774">
        <w:rPr>
          <w:rFonts w:ascii="David" w:hAnsi="David" w:cs="David" w:hint="cs"/>
          <w:b/>
          <w:bCs/>
          <w:sz w:val="24"/>
          <w:szCs w:val="24"/>
          <w:rtl/>
        </w:rPr>
        <w:t>מלמדים על מחויבות</w:t>
      </w:r>
      <w:r>
        <w:rPr>
          <w:rFonts w:ascii="David" w:hAnsi="David" w:cs="David" w:hint="cs"/>
          <w:sz w:val="24"/>
          <w:szCs w:val="24"/>
          <w:rtl/>
        </w:rPr>
        <w:t xml:space="preserve">. לא התחתנו פה כי הרב לא נתן להם או שמפריע להם המחתן בישראל [הרב]. </w:t>
      </w:r>
    </w:p>
    <w:p w14:paraId="47407BF7" w14:textId="77777777" w:rsidR="00AE78C0" w:rsidRDefault="00AE78C0" w:rsidP="00FA6C3F">
      <w:pPr>
        <w:tabs>
          <w:tab w:val="left" w:pos="2762"/>
        </w:tabs>
        <w:jc w:val="both"/>
        <w:rPr>
          <w:rFonts w:ascii="David" w:hAnsi="David" w:cs="David"/>
          <w:sz w:val="24"/>
          <w:szCs w:val="24"/>
          <w:rtl/>
        </w:rPr>
      </w:pPr>
    </w:p>
    <w:p w14:paraId="60DA1C42" w14:textId="77777777" w:rsidR="00AE78C0" w:rsidRDefault="00AE78C0" w:rsidP="00FA6C3F">
      <w:pPr>
        <w:tabs>
          <w:tab w:val="left" w:pos="2762"/>
        </w:tabs>
        <w:jc w:val="both"/>
        <w:rPr>
          <w:rFonts w:ascii="David" w:hAnsi="David" w:cs="David"/>
          <w:sz w:val="24"/>
          <w:szCs w:val="24"/>
          <w:rtl/>
        </w:rPr>
      </w:pPr>
    </w:p>
    <w:p w14:paraId="3447364E" w14:textId="5B3E9311" w:rsidR="00FA6C3F" w:rsidRDefault="00301774" w:rsidP="00FA6C3F">
      <w:pPr>
        <w:shd w:val="clear" w:color="auto" w:fill="FBE4D5" w:themeFill="accent2" w:themeFillTint="33"/>
        <w:tabs>
          <w:tab w:val="left" w:pos="2762"/>
        </w:tabs>
        <w:jc w:val="center"/>
        <w:rPr>
          <w:rFonts w:ascii="David" w:hAnsi="David" w:cs="David"/>
          <w:b/>
          <w:bCs/>
          <w:sz w:val="24"/>
          <w:szCs w:val="24"/>
          <w:u w:val="single"/>
          <w:shd w:val="clear" w:color="auto" w:fill="FBE4D5" w:themeFill="accent2" w:themeFillTint="33"/>
          <w:rtl/>
        </w:rPr>
      </w:pPr>
      <w:r>
        <w:rPr>
          <w:rFonts w:ascii="David" w:hAnsi="David" w:cs="David" w:hint="cs"/>
          <w:b/>
          <w:bCs/>
          <w:sz w:val="24"/>
          <w:szCs w:val="24"/>
          <w:u w:val="single"/>
          <w:shd w:val="clear" w:color="auto" w:fill="FBE4D5" w:themeFill="accent2" w:themeFillTint="33"/>
          <w:rtl/>
        </w:rPr>
        <w:lastRenderedPageBreak/>
        <w:t xml:space="preserve">ידועים בציבור- </w:t>
      </w:r>
      <w:r w:rsidR="00FA6C3F" w:rsidRPr="00FA6C3F">
        <w:rPr>
          <w:rFonts w:ascii="David" w:hAnsi="David" w:cs="David" w:hint="cs"/>
          <w:b/>
          <w:bCs/>
          <w:sz w:val="24"/>
          <w:szCs w:val="24"/>
          <w:u w:val="single"/>
          <w:shd w:val="clear" w:color="auto" w:fill="FBE4D5" w:themeFill="accent2" w:themeFillTint="33"/>
          <w:rtl/>
        </w:rPr>
        <w:t>ירושה</w:t>
      </w:r>
    </w:p>
    <w:p w14:paraId="09B5662D" w14:textId="39ED9141" w:rsidR="00FA6C3F" w:rsidRDefault="00FA6C3F" w:rsidP="000E176D">
      <w:pPr>
        <w:jc w:val="both"/>
        <w:rPr>
          <w:rFonts w:ascii="David" w:hAnsi="David" w:cs="David"/>
          <w:sz w:val="24"/>
          <w:szCs w:val="24"/>
          <w:rtl/>
        </w:rPr>
      </w:pPr>
      <w:r>
        <w:rPr>
          <w:rFonts w:ascii="David" w:hAnsi="David" w:cs="David" w:hint="cs"/>
          <w:sz w:val="24"/>
          <w:szCs w:val="24"/>
          <w:rtl/>
        </w:rPr>
        <w:t xml:space="preserve">החשש </w:t>
      </w:r>
      <w:r w:rsidR="00301774">
        <w:rPr>
          <w:rFonts w:ascii="David" w:hAnsi="David" w:cs="David" w:hint="cs"/>
          <w:sz w:val="24"/>
          <w:szCs w:val="24"/>
          <w:rtl/>
        </w:rPr>
        <w:t xml:space="preserve">הכי חזק </w:t>
      </w:r>
      <w:r>
        <w:rPr>
          <w:rFonts w:ascii="David" w:hAnsi="David" w:cs="David" w:hint="cs"/>
          <w:sz w:val="24"/>
          <w:szCs w:val="24"/>
          <w:rtl/>
        </w:rPr>
        <w:t>מפני השוואה מוחלטת בין נשואים לידועים בציבור.</w:t>
      </w:r>
    </w:p>
    <w:p w14:paraId="27E673AA" w14:textId="77777777" w:rsidR="004B50DA" w:rsidRDefault="00173A38" w:rsidP="000E176D">
      <w:pPr>
        <w:jc w:val="both"/>
        <w:rPr>
          <w:rFonts w:ascii="David" w:hAnsi="David" w:cs="David"/>
          <w:sz w:val="24"/>
          <w:szCs w:val="24"/>
          <w:rtl/>
        </w:rPr>
      </w:pPr>
      <w:r w:rsidRPr="003E6FD3">
        <w:rPr>
          <w:rFonts w:ascii="David" w:hAnsi="David" w:cs="David" w:hint="cs"/>
          <w:b/>
          <w:bCs/>
          <w:sz w:val="24"/>
          <w:szCs w:val="24"/>
          <w:u w:val="single"/>
          <w:shd w:val="clear" w:color="auto" w:fill="FFFFCC"/>
          <w:rtl/>
        </w:rPr>
        <w:t>חופש הציווי</w:t>
      </w:r>
      <w:r>
        <w:rPr>
          <w:rFonts w:ascii="David" w:hAnsi="David" w:cs="David" w:hint="cs"/>
          <w:sz w:val="24"/>
          <w:szCs w:val="24"/>
          <w:rtl/>
        </w:rPr>
        <w:t xml:space="preserve">- עקרון על בדיני הירושה במשפט הישראלי. במקומות אחרים- צוואה משוריינת. </w:t>
      </w:r>
      <w:r w:rsidR="000E176D">
        <w:rPr>
          <w:rFonts w:ascii="David" w:hAnsi="David" w:cs="David" w:hint="cs"/>
          <w:sz w:val="24"/>
          <w:szCs w:val="24"/>
          <w:rtl/>
        </w:rPr>
        <w:t xml:space="preserve">לא ניתן לנשל ילדים. </w:t>
      </w:r>
    </w:p>
    <w:p w14:paraId="0C446691" w14:textId="384DA127" w:rsidR="000E176D" w:rsidRDefault="004B50DA" w:rsidP="004B50DA">
      <w:pPr>
        <w:jc w:val="both"/>
        <w:rPr>
          <w:rFonts w:ascii="David" w:hAnsi="David" w:cs="David"/>
          <w:sz w:val="24"/>
          <w:szCs w:val="24"/>
          <w:rtl/>
        </w:rPr>
      </w:pPr>
      <w:r w:rsidRPr="004B50DA">
        <w:rPr>
          <w:rFonts w:ascii="David" w:hAnsi="David" w:cs="David" w:hint="cs"/>
          <w:sz w:val="24"/>
          <w:szCs w:val="24"/>
          <w:u w:val="single"/>
          <w:rtl/>
        </w:rPr>
        <w:t>ב</w:t>
      </w:r>
      <w:r w:rsidR="000E176D" w:rsidRPr="004B50DA">
        <w:rPr>
          <w:rFonts w:ascii="David" w:hAnsi="David" w:cs="David" w:hint="cs"/>
          <w:sz w:val="24"/>
          <w:szCs w:val="24"/>
          <w:u w:val="single"/>
          <w:rtl/>
        </w:rPr>
        <w:t>יחסי רכוש או מזונות</w:t>
      </w:r>
      <w:r w:rsidR="000E176D">
        <w:rPr>
          <w:rFonts w:ascii="David" w:hAnsi="David" w:cs="David" w:hint="cs"/>
          <w:sz w:val="24"/>
          <w:szCs w:val="24"/>
          <w:rtl/>
        </w:rPr>
        <w:t xml:space="preserve"> נוכל לטעון שאולי בחרו לא להתחתן, נוכל לומר שלא הכל זה חוזה או הגשמת רצון הצדדים</w:t>
      </w:r>
      <w:r>
        <w:rPr>
          <w:rFonts w:ascii="David" w:hAnsi="David" w:cs="David" w:hint="cs"/>
          <w:sz w:val="24"/>
          <w:szCs w:val="24"/>
          <w:rtl/>
        </w:rPr>
        <w:t>,</w:t>
      </w:r>
      <w:r w:rsidR="000E176D">
        <w:rPr>
          <w:rFonts w:ascii="David" w:hAnsi="David" w:cs="David" w:hint="cs"/>
          <w:sz w:val="24"/>
          <w:szCs w:val="24"/>
          <w:rtl/>
        </w:rPr>
        <w:t xml:space="preserve"> אם יש תלות, מגיע מזונות לא מתוך סיבה של הסכם משוער. </w:t>
      </w:r>
      <w:r w:rsidR="000E176D" w:rsidRPr="00606294">
        <w:rPr>
          <w:rFonts w:ascii="David" w:hAnsi="David" w:cs="David" w:hint="cs"/>
          <w:sz w:val="24"/>
          <w:szCs w:val="24"/>
          <w:shd w:val="clear" w:color="auto" w:fill="FFFFCC"/>
          <w:rtl/>
        </w:rPr>
        <w:t>בקביעת השיתוף</w:t>
      </w:r>
      <w:r w:rsidR="00606294" w:rsidRPr="00606294">
        <w:rPr>
          <w:rFonts w:ascii="David" w:hAnsi="David" w:cs="David" w:hint="cs"/>
          <w:sz w:val="24"/>
          <w:szCs w:val="24"/>
          <w:shd w:val="clear" w:color="auto" w:fill="FFFFCC"/>
          <w:rtl/>
        </w:rPr>
        <w:t xml:space="preserve"> ביחסי רכוש</w:t>
      </w:r>
      <w:r w:rsidR="000E176D" w:rsidRPr="00606294">
        <w:rPr>
          <w:rFonts w:ascii="David" w:hAnsi="David" w:cs="David" w:hint="cs"/>
          <w:sz w:val="24"/>
          <w:szCs w:val="24"/>
          <w:shd w:val="clear" w:color="auto" w:fill="FFFFCC"/>
          <w:rtl/>
        </w:rPr>
        <w:t xml:space="preserve"> יש היבטים נורמטיביים ושיקולי צדק, ולאו דווקא הסכם משוער</w:t>
      </w:r>
      <w:r w:rsidR="000E176D">
        <w:rPr>
          <w:rFonts w:ascii="David" w:hAnsi="David" w:cs="David" w:hint="cs"/>
          <w:sz w:val="24"/>
          <w:szCs w:val="24"/>
          <w:rtl/>
        </w:rPr>
        <w:t>.</w:t>
      </w:r>
    </w:p>
    <w:p w14:paraId="0DF71F0B" w14:textId="186FC413" w:rsidR="000E176D" w:rsidRDefault="000E176D" w:rsidP="000E176D">
      <w:pPr>
        <w:jc w:val="both"/>
        <w:rPr>
          <w:rFonts w:ascii="David" w:hAnsi="David" w:cs="David"/>
          <w:sz w:val="24"/>
          <w:szCs w:val="24"/>
          <w:rtl/>
        </w:rPr>
      </w:pPr>
      <w:r>
        <w:rPr>
          <w:rFonts w:ascii="David" w:hAnsi="David" w:cs="David" w:hint="cs"/>
          <w:sz w:val="24"/>
          <w:szCs w:val="24"/>
          <w:rtl/>
        </w:rPr>
        <w:t xml:space="preserve">בירושה בא המחוקק הישראלי ואומר שהדבר המרכזי הוא </w:t>
      </w:r>
      <w:r w:rsidRPr="000E176D">
        <w:rPr>
          <w:rFonts w:ascii="David" w:hAnsi="David" w:cs="David" w:hint="cs"/>
          <w:b/>
          <w:bCs/>
          <w:sz w:val="24"/>
          <w:szCs w:val="24"/>
          <w:u w:val="single"/>
          <w:rtl/>
        </w:rPr>
        <w:t>הציווי</w:t>
      </w:r>
      <w:r>
        <w:rPr>
          <w:rFonts w:ascii="David" w:hAnsi="David" w:cs="David" w:hint="cs"/>
          <w:sz w:val="24"/>
          <w:szCs w:val="24"/>
          <w:rtl/>
        </w:rPr>
        <w:t>. ירושה באה אחרי יחסי רכוש</w:t>
      </w:r>
      <w:r w:rsidR="00CF17BE">
        <w:rPr>
          <w:rFonts w:ascii="David" w:hAnsi="David" w:cs="David" w:hint="cs"/>
          <w:sz w:val="24"/>
          <w:szCs w:val="24"/>
          <w:rtl/>
        </w:rPr>
        <w:t>-</w:t>
      </w:r>
      <w:r>
        <w:rPr>
          <w:rFonts w:ascii="David" w:hAnsi="David" w:cs="David" w:hint="cs"/>
          <w:sz w:val="24"/>
          <w:szCs w:val="24"/>
          <w:rtl/>
        </w:rPr>
        <w:t xml:space="preserve"> כאשר אדם מת,</w:t>
      </w:r>
      <w:r w:rsidR="00CF17BE">
        <w:rPr>
          <w:rFonts w:ascii="David" w:hAnsi="David" w:cs="David" w:hint="cs"/>
          <w:sz w:val="24"/>
          <w:szCs w:val="24"/>
          <w:rtl/>
        </w:rPr>
        <w:t xml:space="preserve"> קודם כל</w:t>
      </w:r>
      <w:r>
        <w:rPr>
          <w:rFonts w:ascii="David" w:hAnsi="David" w:cs="David" w:hint="cs"/>
          <w:sz w:val="24"/>
          <w:szCs w:val="24"/>
          <w:rtl/>
        </w:rPr>
        <w:t xml:space="preserve"> לבן הזוג מגיע חצי מכוח חוק יחסי ממון </w:t>
      </w:r>
      <w:r w:rsidR="00CF17BE">
        <w:rPr>
          <w:rFonts w:ascii="David" w:hAnsi="David" w:cs="David" w:hint="cs"/>
          <w:sz w:val="24"/>
          <w:szCs w:val="24"/>
          <w:rtl/>
        </w:rPr>
        <w:t>ו</w:t>
      </w:r>
      <w:r>
        <w:rPr>
          <w:rFonts w:ascii="David" w:hAnsi="David" w:cs="David" w:hint="cs"/>
          <w:sz w:val="24"/>
          <w:szCs w:val="24"/>
          <w:rtl/>
        </w:rPr>
        <w:t xml:space="preserve">אחרי שהוא קיבל את זה מגיעים לירושה. דיני הרכוש פותרים את חוסר הצדק. </w:t>
      </w:r>
    </w:p>
    <w:p w14:paraId="7FB90AF5" w14:textId="77F299C4" w:rsidR="000E176D" w:rsidRDefault="000E176D" w:rsidP="001D5C31">
      <w:pPr>
        <w:jc w:val="both"/>
        <w:rPr>
          <w:rFonts w:ascii="David" w:hAnsi="David" w:cs="David"/>
          <w:sz w:val="24"/>
          <w:szCs w:val="24"/>
          <w:rtl/>
        </w:rPr>
      </w:pPr>
      <w:r w:rsidRPr="000E176D">
        <w:rPr>
          <w:rFonts w:ascii="David" w:hAnsi="David" w:cs="David" w:hint="cs"/>
          <w:sz w:val="24"/>
          <w:szCs w:val="24"/>
          <w:shd w:val="clear" w:color="auto" w:fill="FFFFCC"/>
          <w:rtl/>
        </w:rPr>
        <w:t>אם אני אוריש למישהו שהמנוח לא התכוון להוריש לו- הכי מוטרדים מזה</w:t>
      </w:r>
      <w:r>
        <w:rPr>
          <w:rFonts w:ascii="David" w:hAnsi="David" w:cs="David" w:hint="cs"/>
          <w:sz w:val="24"/>
          <w:szCs w:val="24"/>
          <w:rtl/>
        </w:rPr>
        <w:t xml:space="preserve">. </w:t>
      </w:r>
      <w:r w:rsidR="001D5C31">
        <w:rPr>
          <w:rFonts w:ascii="David" w:hAnsi="David" w:cs="David" w:hint="cs"/>
          <w:sz w:val="24"/>
          <w:szCs w:val="24"/>
          <w:rtl/>
        </w:rPr>
        <w:t xml:space="preserve">ברגע שאני לא אהיה רגיש לטיעון שמבחין בין </w:t>
      </w:r>
      <w:r w:rsidR="00C94933">
        <w:rPr>
          <w:rFonts w:ascii="David" w:hAnsi="David" w:cs="David" w:hint="cs"/>
          <w:sz w:val="24"/>
          <w:szCs w:val="24"/>
          <w:rtl/>
        </w:rPr>
        <w:t>ידועים</w:t>
      </w:r>
      <w:r w:rsidR="001D5C31">
        <w:rPr>
          <w:rFonts w:ascii="David" w:hAnsi="David" w:cs="David" w:hint="cs"/>
          <w:sz w:val="24"/>
          <w:szCs w:val="24"/>
          <w:rtl/>
        </w:rPr>
        <w:t xml:space="preserve"> בציבור לנשואים, אני עלול לסכל את רצון המת.</w:t>
      </w:r>
      <w:r w:rsidR="00EC7608">
        <w:rPr>
          <w:rFonts w:ascii="David" w:hAnsi="David" w:cs="David" w:hint="cs"/>
          <w:sz w:val="24"/>
          <w:szCs w:val="24"/>
          <w:rtl/>
        </w:rPr>
        <w:t xml:space="preserve"> ברגע שהוא לא רצה מחויבות משפטית</w:t>
      </w:r>
      <w:r w:rsidR="001D5C31">
        <w:rPr>
          <w:rFonts w:ascii="David" w:hAnsi="David" w:cs="David" w:hint="cs"/>
          <w:sz w:val="24"/>
          <w:szCs w:val="24"/>
          <w:rtl/>
        </w:rPr>
        <w:t xml:space="preserve"> </w:t>
      </w:r>
      <w:r w:rsidR="00EC7608">
        <w:rPr>
          <w:rFonts w:ascii="David" w:hAnsi="David" w:cs="David" w:hint="cs"/>
          <w:sz w:val="24"/>
          <w:szCs w:val="24"/>
          <w:rtl/>
        </w:rPr>
        <w:t>ו</w:t>
      </w:r>
      <w:r w:rsidR="001D5C31">
        <w:rPr>
          <w:rFonts w:ascii="David" w:hAnsi="David" w:cs="David" w:hint="cs"/>
          <w:sz w:val="24"/>
          <w:szCs w:val="24"/>
          <w:rtl/>
        </w:rPr>
        <w:t>אם לא אעשה כללים מספיק ברורים, התוצאה תהיה סיכול רצונו של המנוח בתחום ששם במוקד את רצון המנוח.</w:t>
      </w:r>
    </w:p>
    <w:p w14:paraId="51435577" w14:textId="1DC1ED31" w:rsidR="004264E9" w:rsidRDefault="004264E9" w:rsidP="001D5C31">
      <w:pPr>
        <w:jc w:val="both"/>
        <w:rPr>
          <w:rFonts w:ascii="David" w:hAnsi="David" w:cs="David"/>
          <w:sz w:val="24"/>
          <w:szCs w:val="24"/>
          <w:rtl/>
        </w:rPr>
      </w:pPr>
      <w:r w:rsidRPr="00CC75C4">
        <w:rPr>
          <w:rFonts w:ascii="David" w:hAnsi="David" w:cs="David" w:hint="cs"/>
          <w:b/>
          <w:bCs/>
          <w:sz w:val="24"/>
          <w:szCs w:val="24"/>
          <w:u w:val="single"/>
          <w:rtl/>
        </w:rPr>
        <w:t>סיבה 1</w:t>
      </w:r>
      <w:r>
        <w:rPr>
          <w:rFonts w:ascii="David" w:hAnsi="David" w:cs="David" w:hint="cs"/>
          <w:sz w:val="24"/>
          <w:szCs w:val="24"/>
          <w:rtl/>
        </w:rPr>
        <w:t>: תחום שהמוקד שלו הוא רצון המ</w:t>
      </w:r>
      <w:r w:rsidR="00CC75C4">
        <w:rPr>
          <w:rFonts w:ascii="David" w:hAnsi="David" w:cs="David" w:hint="cs"/>
          <w:sz w:val="24"/>
          <w:szCs w:val="24"/>
          <w:rtl/>
        </w:rPr>
        <w:t xml:space="preserve">נוח. </w:t>
      </w:r>
    </w:p>
    <w:p w14:paraId="53956E54" w14:textId="0F86E158" w:rsidR="001D5C31" w:rsidRDefault="001D5C31" w:rsidP="001D5C31">
      <w:pPr>
        <w:jc w:val="both"/>
        <w:rPr>
          <w:rFonts w:ascii="David" w:hAnsi="David" w:cs="David"/>
          <w:sz w:val="24"/>
          <w:szCs w:val="24"/>
          <w:rtl/>
        </w:rPr>
      </w:pPr>
      <w:r w:rsidRPr="0075143C">
        <w:rPr>
          <w:rFonts w:ascii="David" w:hAnsi="David" w:cs="David" w:hint="cs"/>
          <w:b/>
          <w:bCs/>
          <w:sz w:val="24"/>
          <w:szCs w:val="24"/>
          <w:u w:val="single"/>
          <w:rtl/>
        </w:rPr>
        <w:t>סיבה 2</w:t>
      </w:r>
      <w:r w:rsidRPr="001D5C31">
        <w:rPr>
          <w:rFonts w:ascii="David" w:hAnsi="David" w:cs="David" w:hint="cs"/>
          <w:b/>
          <w:bCs/>
          <w:sz w:val="24"/>
          <w:szCs w:val="24"/>
          <w:rtl/>
        </w:rPr>
        <w:t>: ירושה באה אחרי יחסי רכוש</w:t>
      </w:r>
      <w:r>
        <w:rPr>
          <w:rFonts w:ascii="David" w:hAnsi="David" w:cs="David" w:hint="cs"/>
          <w:sz w:val="24"/>
          <w:szCs w:val="24"/>
          <w:rtl/>
        </w:rPr>
        <w:t>. אחרי שחילקתי את יחסי הרכוש</w:t>
      </w:r>
      <w:r w:rsidR="00837D5B">
        <w:rPr>
          <w:rFonts w:ascii="David" w:hAnsi="David" w:cs="David" w:hint="cs"/>
          <w:sz w:val="24"/>
          <w:szCs w:val="24"/>
          <w:rtl/>
        </w:rPr>
        <w:t xml:space="preserve"> [חצי חצי בין האישה לגבר]</w:t>
      </w:r>
      <w:r>
        <w:rPr>
          <w:rFonts w:ascii="David" w:hAnsi="David" w:cs="David" w:hint="cs"/>
          <w:sz w:val="24"/>
          <w:szCs w:val="24"/>
          <w:rtl/>
        </w:rPr>
        <w:t xml:space="preserve">, את החצי שמגיע לאדם כי הוא עזר לו בבית הוא מקבל. אבל לגבי החצי ששייך למנוח מבקשים לעשות לפי מה שהוא באמת רצה. </w:t>
      </w:r>
    </w:p>
    <w:p w14:paraId="3EF54C90" w14:textId="23579C63" w:rsidR="001D5C31" w:rsidRDefault="001D5C31" w:rsidP="001D5C31">
      <w:pPr>
        <w:jc w:val="both"/>
        <w:rPr>
          <w:rFonts w:ascii="David" w:hAnsi="David" w:cs="David"/>
          <w:sz w:val="24"/>
          <w:szCs w:val="24"/>
          <w:rtl/>
        </w:rPr>
      </w:pPr>
      <w:r w:rsidRPr="0075143C">
        <w:rPr>
          <w:rFonts w:ascii="David" w:hAnsi="David" w:cs="David" w:hint="cs"/>
          <w:b/>
          <w:bCs/>
          <w:sz w:val="24"/>
          <w:szCs w:val="24"/>
          <w:u w:val="single"/>
          <w:rtl/>
        </w:rPr>
        <w:t>סיבה 3</w:t>
      </w:r>
      <w:r w:rsidRPr="005C4E52">
        <w:rPr>
          <w:rFonts w:ascii="David" w:hAnsi="David" w:cs="David" w:hint="cs"/>
          <w:b/>
          <w:bCs/>
          <w:sz w:val="24"/>
          <w:szCs w:val="24"/>
          <w:rtl/>
        </w:rPr>
        <w:t xml:space="preserve">: </w:t>
      </w:r>
      <w:r w:rsidR="00837D5B">
        <w:rPr>
          <w:rFonts w:ascii="David" w:hAnsi="David" w:cs="David" w:hint="cs"/>
          <w:sz w:val="24"/>
          <w:szCs w:val="24"/>
          <w:rtl/>
        </w:rPr>
        <w:t xml:space="preserve">לגבי תביעת רכוש כידוע בציבור: הטיעון הוא שאני הייתי ידוע בציבור ולכן צריך להתחלק. מנגד, לא היינו ידועים בציבור. לחילופין, גם אם היינו ידועים בציבור נסתרה חזקת השיתוף ולא התכוונו לשיתוף. זה קו הגנה שני. </w:t>
      </w:r>
    </w:p>
    <w:p w14:paraId="73173FA1" w14:textId="419AC18C" w:rsidR="00837D5B" w:rsidRDefault="00837D5B" w:rsidP="001D5C31">
      <w:pPr>
        <w:jc w:val="both"/>
        <w:rPr>
          <w:rFonts w:ascii="David" w:hAnsi="David" w:cs="David"/>
          <w:sz w:val="24"/>
          <w:szCs w:val="24"/>
          <w:rtl/>
        </w:rPr>
      </w:pPr>
      <w:r>
        <w:rPr>
          <w:rFonts w:ascii="David" w:hAnsi="David" w:cs="David" w:hint="cs"/>
          <w:sz w:val="24"/>
          <w:szCs w:val="24"/>
          <w:rtl/>
        </w:rPr>
        <w:t xml:space="preserve">לעומת זאת, </w:t>
      </w:r>
      <w:r w:rsidRPr="0069668B">
        <w:rPr>
          <w:rFonts w:ascii="David" w:hAnsi="David" w:cs="David" w:hint="cs"/>
          <w:sz w:val="24"/>
          <w:szCs w:val="24"/>
          <w:u w:val="single"/>
          <w:rtl/>
        </w:rPr>
        <w:t>בירושה</w:t>
      </w:r>
      <w:r>
        <w:rPr>
          <w:rFonts w:ascii="David" w:hAnsi="David" w:cs="David" w:hint="cs"/>
          <w:sz w:val="24"/>
          <w:szCs w:val="24"/>
          <w:rtl/>
        </w:rPr>
        <w:t xml:space="preserve">: </w:t>
      </w:r>
      <w:r w:rsidR="005831F4">
        <w:rPr>
          <w:rFonts w:ascii="David" w:hAnsi="David" w:cs="David" w:hint="cs"/>
          <w:sz w:val="24"/>
          <w:szCs w:val="24"/>
          <w:rtl/>
        </w:rPr>
        <w:t xml:space="preserve">חוק הירושה קבע בסעיף 55, שאם אתה ידוע בציבור [למעט חריג של מישהו שהוא ידוע בציבור ונשוי לאחר] ושניכם רווקים, רואים אותו כאילו הוא נשוי אלא אם כן עשה צוואה פורמלית. אם לא עשה צוואה פורמלית- לא ניתן לטעון </w:t>
      </w:r>
      <w:proofErr w:type="spellStart"/>
      <w:r w:rsidR="005831F4">
        <w:rPr>
          <w:rFonts w:ascii="David" w:hAnsi="David" w:cs="David" w:hint="cs"/>
          <w:sz w:val="24"/>
          <w:szCs w:val="24"/>
          <w:rtl/>
        </w:rPr>
        <w:t>שאומד</w:t>
      </w:r>
      <w:proofErr w:type="spellEnd"/>
      <w:r w:rsidR="005831F4">
        <w:rPr>
          <w:rFonts w:ascii="David" w:hAnsi="David" w:cs="David" w:hint="cs"/>
          <w:sz w:val="24"/>
          <w:szCs w:val="24"/>
          <w:rtl/>
        </w:rPr>
        <w:t xml:space="preserve"> הדעת היה שלא התכוונת להוריש. </w:t>
      </w:r>
      <w:r w:rsidR="005831F4" w:rsidRPr="00597221">
        <w:rPr>
          <w:rFonts w:ascii="David" w:hAnsi="David" w:cs="David" w:hint="cs"/>
          <w:b/>
          <w:bCs/>
          <w:sz w:val="24"/>
          <w:szCs w:val="24"/>
          <w:rtl/>
        </w:rPr>
        <w:t>יש טענה אחת אפשרית בתביעה של ירושה</w:t>
      </w:r>
      <w:r w:rsidR="005831F4">
        <w:rPr>
          <w:rFonts w:ascii="David" w:hAnsi="David" w:cs="David" w:hint="cs"/>
          <w:sz w:val="24"/>
          <w:szCs w:val="24"/>
          <w:rtl/>
        </w:rPr>
        <w:t>. התובע יאמר היינו ידועים בציבור, הי</w:t>
      </w:r>
      <w:r w:rsidR="00597221">
        <w:rPr>
          <w:rFonts w:ascii="David" w:hAnsi="David" w:cs="David" w:hint="cs"/>
          <w:sz w:val="24"/>
          <w:szCs w:val="24"/>
          <w:rtl/>
        </w:rPr>
        <w:t>י</w:t>
      </w:r>
      <w:r w:rsidR="005831F4">
        <w:rPr>
          <w:rFonts w:ascii="David" w:hAnsi="David" w:cs="David" w:hint="cs"/>
          <w:sz w:val="24"/>
          <w:szCs w:val="24"/>
          <w:rtl/>
        </w:rPr>
        <w:t xml:space="preserve">נו רווקים, מגיע לי לרשת חצי. מצד שני, יורשי המנוח, יאמרו שלא הייתם ידועים בציבור. אבל אם הם יגידו שהם כן ידועים בציבור, אין דרך לפי הפסיקה הרווחת לקו הגנה 2. כלומר אין טענה חלופית. </w:t>
      </w:r>
    </w:p>
    <w:p w14:paraId="33A8CE61" w14:textId="3AF8F36D" w:rsidR="005831F4" w:rsidRDefault="005C4E52" w:rsidP="005C4E52">
      <w:pPr>
        <w:pStyle w:val="a7"/>
        <w:numPr>
          <w:ilvl w:val="0"/>
          <w:numId w:val="93"/>
        </w:numPr>
        <w:jc w:val="both"/>
        <w:rPr>
          <w:rFonts w:ascii="David" w:hAnsi="David" w:cs="David"/>
          <w:sz w:val="24"/>
          <w:szCs w:val="24"/>
        </w:rPr>
      </w:pPr>
      <w:r w:rsidRPr="00C31665">
        <w:rPr>
          <w:rFonts w:ascii="David" w:hAnsi="David" w:cs="David" w:hint="cs"/>
          <w:b/>
          <w:bCs/>
          <w:color w:val="FF0000"/>
          <w:sz w:val="24"/>
          <w:szCs w:val="24"/>
          <w:u w:val="single"/>
          <w:rtl/>
        </w:rPr>
        <w:t>במבחן</w:t>
      </w:r>
      <w:r>
        <w:rPr>
          <w:rFonts w:ascii="David" w:hAnsi="David" w:cs="David" w:hint="cs"/>
          <w:sz w:val="24"/>
          <w:szCs w:val="24"/>
          <w:rtl/>
        </w:rPr>
        <w:t>- לגבי ירושה כל הדיון הוא האם הם ידועים בציבור או לא. אם ביהמ"ש מכריע שהם ידועים בציבור ואין צוואה, לא נוכל לנסות לטעון שהם לא התכוונו להוריש אחד לשני. יגדירו ידועים בציבור כמו נשואים. כנ"ל נשואים</w:t>
      </w:r>
      <w:r w:rsidR="00F375CF">
        <w:rPr>
          <w:rFonts w:ascii="David" w:hAnsi="David" w:cs="David" w:hint="cs"/>
          <w:sz w:val="24"/>
          <w:szCs w:val="24"/>
          <w:rtl/>
        </w:rPr>
        <w:t>-</w:t>
      </w:r>
      <w:r>
        <w:rPr>
          <w:rFonts w:ascii="David" w:hAnsi="David" w:cs="David" w:hint="cs"/>
          <w:sz w:val="24"/>
          <w:szCs w:val="24"/>
          <w:rtl/>
        </w:rPr>
        <w:t xml:space="preserve"> ההנחה שמורישים לבן הזוג, אלא אם עשית צוואה. "אין בלם אחורי כמו ברכוש".</w:t>
      </w:r>
    </w:p>
    <w:p w14:paraId="63EC2EEC" w14:textId="1A14496C" w:rsidR="005C4E52" w:rsidRDefault="005C4E52" w:rsidP="005C4E52">
      <w:pPr>
        <w:jc w:val="both"/>
        <w:rPr>
          <w:rFonts w:ascii="David" w:hAnsi="David" w:cs="David"/>
          <w:sz w:val="24"/>
          <w:szCs w:val="24"/>
          <w:rtl/>
        </w:rPr>
      </w:pPr>
      <w:r w:rsidRPr="00B32A1C">
        <w:rPr>
          <w:rFonts w:ascii="David" w:hAnsi="David" w:cs="David" w:hint="cs"/>
          <w:b/>
          <w:bCs/>
          <w:sz w:val="24"/>
          <w:szCs w:val="24"/>
          <w:u w:val="single"/>
          <w:rtl/>
        </w:rPr>
        <w:t>במשפט הישראלי</w:t>
      </w:r>
      <w:r>
        <w:rPr>
          <w:rFonts w:ascii="David" w:hAnsi="David" w:cs="David" w:hint="cs"/>
          <w:sz w:val="24"/>
          <w:szCs w:val="24"/>
          <w:rtl/>
        </w:rPr>
        <w:t>- ס' 55 שמשווה בין ידועים בציבור ונשואים</w:t>
      </w:r>
      <w:r w:rsidR="004D2563">
        <w:rPr>
          <w:rFonts w:ascii="David" w:hAnsi="David" w:cs="David" w:hint="cs"/>
          <w:sz w:val="24"/>
          <w:szCs w:val="24"/>
          <w:rtl/>
        </w:rPr>
        <w:t>.</w:t>
      </w:r>
      <w:r>
        <w:rPr>
          <w:rFonts w:ascii="David" w:hAnsi="David" w:cs="David" w:hint="cs"/>
          <w:sz w:val="24"/>
          <w:szCs w:val="24"/>
          <w:rtl/>
        </w:rPr>
        <w:t xml:space="preserve"> </w:t>
      </w:r>
      <w:r w:rsidR="00787701" w:rsidRPr="00787701">
        <w:rPr>
          <w:rFonts w:ascii="David" w:hAnsi="David" w:cs="David" w:hint="cs"/>
          <w:sz w:val="24"/>
          <w:szCs w:val="24"/>
          <w:u w:val="single"/>
          <w:rtl/>
        </w:rPr>
        <w:t>בארה"ב</w:t>
      </w:r>
      <w:r w:rsidR="00787701">
        <w:rPr>
          <w:rFonts w:ascii="David" w:hAnsi="David" w:cs="David" w:hint="cs"/>
          <w:sz w:val="24"/>
          <w:szCs w:val="24"/>
          <w:rtl/>
        </w:rPr>
        <w:t xml:space="preserve">- מתוך 50 מדינות יש </w:t>
      </w:r>
      <w:r w:rsidR="00787701" w:rsidRPr="00787701">
        <w:rPr>
          <w:rFonts w:ascii="David" w:hAnsi="David" w:cs="David" w:hint="cs"/>
          <w:sz w:val="24"/>
          <w:szCs w:val="24"/>
          <w:u w:val="single"/>
          <w:rtl/>
        </w:rPr>
        <w:t>מדינה אחת</w:t>
      </w:r>
      <w:r w:rsidR="00787701">
        <w:rPr>
          <w:rFonts w:ascii="David" w:hAnsi="David" w:cs="David" w:hint="cs"/>
          <w:sz w:val="24"/>
          <w:szCs w:val="24"/>
          <w:rtl/>
        </w:rPr>
        <w:t xml:space="preserve"> </w:t>
      </w:r>
      <w:r>
        <w:rPr>
          <w:rFonts w:ascii="David" w:hAnsi="David" w:cs="David" w:hint="cs"/>
          <w:sz w:val="24"/>
          <w:szCs w:val="24"/>
          <w:rtl/>
        </w:rPr>
        <w:t xml:space="preserve">שיש לה אופציה להגיד שידוע בציבור הוא יורש. </w:t>
      </w:r>
      <w:r w:rsidR="00787701">
        <w:rPr>
          <w:rFonts w:ascii="David" w:hAnsi="David" w:cs="David" w:hint="cs"/>
          <w:sz w:val="24"/>
          <w:szCs w:val="24"/>
          <w:rtl/>
        </w:rPr>
        <w:t xml:space="preserve">לרוב הם לא יורשים- </w:t>
      </w:r>
      <w:r>
        <w:rPr>
          <w:rFonts w:ascii="David" w:hAnsi="David" w:cs="David" w:hint="cs"/>
          <w:sz w:val="24"/>
          <w:szCs w:val="24"/>
          <w:rtl/>
        </w:rPr>
        <w:t xml:space="preserve">יש לו זכויות רכוש מסוימות, אבל לא יכול לרשת ירושה. מאוד חריג ההקשר הישראלי בנושא הזה. </w:t>
      </w:r>
      <w:r w:rsidRPr="005C4E52">
        <w:rPr>
          <w:rFonts w:ascii="David" w:hAnsi="David" w:cs="David" w:hint="cs"/>
          <w:b/>
          <w:bCs/>
          <w:sz w:val="24"/>
          <w:szCs w:val="24"/>
          <w:rtl/>
        </w:rPr>
        <w:t>ישראל חריגה בעצם העובדה שיש זכות ירושה</w:t>
      </w:r>
      <w:r>
        <w:rPr>
          <w:rFonts w:ascii="David" w:hAnsi="David" w:cs="David" w:hint="cs"/>
          <w:sz w:val="24"/>
          <w:szCs w:val="24"/>
          <w:rtl/>
        </w:rPr>
        <w:t xml:space="preserve">. היינו מצפים שלפחות ההגדרה תהיה מאוד ברורה ומשמעותית. </w:t>
      </w:r>
    </w:p>
    <w:p w14:paraId="4B499D4E" w14:textId="7CB5C6A3" w:rsidR="005C4E52" w:rsidRDefault="005C4E52" w:rsidP="005C4E52">
      <w:pPr>
        <w:jc w:val="both"/>
        <w:rPr>
          <w:rFonts w:ascii="David" w:hAnsi="David" w:cs="David"/>
          <w:sz w:val="24"/>
          <w:szCs w:val="24"/>
          <w:rtl/>
        </w:rPr>
      </w:pPr>
      <w:r>
        <w:rPr>
          <w:rFonts w:ascii="David" w:hAnsi="David" w:cs="David" w:hint="cs"/>
          <w:sz w:val="24"/>
          <w:szCs w:val="24"/>
          <w:rtl/>
        </w:rPr>
        <w:t xml:space="preserve">הדיון לגבי ההגדרה של ידוע בציבור שהיא נזילה ולא מקפידים עליה. קיווינו שבירושה לאור 3 הסיבות לעיל שכן יקפידו. אבל הפסיקה הלכה דווקא הכי רחב עם ההגדרות. </w:t>
      </w:r>
    </w:p>
    <w:p w14:paraId="64924948" w14:textId="1EDBD4A7" w:rsidR="005C4E52" w:rsidRDefault="005C4E52" w:rsidP="005C4E52">
      <w:pPr>
        <w:jc w:val="both"/>
        <w:rPr>
          <w:rFonts w:ascii="David" w:hAnsi="David" w:cs="David"/>
          <w:sz w:val="24"/>
          <w:szCs w:val="24"/>
          <w:rtl/>
        </w:rPr>
      </w:pPr>
      <w:r>
        <w:rPr>
          <w:rFonts w:ascii="David" w:hAnsi="David" w:cs="David" w:hint="cs"/>
          <w:sz w:val="24"/>
          <w:szCs w:val="24"/>
          <w:rtl/>
        </w:rPr>
        <w:t xml:space="preserve">פס"ד של </w:t>
      </w:r>
      <w:r w:rsidRPr="00CF4465">
        <w:rPr>
          <w:rFonts w:ascii="David" w:hAnsi="David" w:cs="David" w:hint="cs"/>
          <w:b/>
          <w:bCs/>
          <w:sz w:val="24"/>
          <w:szCs w:val="24"/>
          <w:shd w:val="clear" w:color="auto" w:fill="D9E2F3" w:themeFill="accent1" w:themeFillTint="33"/>
          <w:rtl/>
        </w:rPr>
        <w:t>ביהמ"ש העליון</w:t>
      </w:r>
      <w:r>
        <w:rPr>
          <w:rFonts w:ascii="David" w:hAnsi="David" w:cs="David" w:hint="cs"/>
          <w:sz w:val="24"/>
          <w:szCs w:val="24"/>
          <w:rtl/>
        </w:rPr>
        <w:t xml:space="preserve"> אמר שתקופה של שנה או פחות מזה יכולה להספיק- בהקשר ירושה.</w:t>
      </w:r>
    </w:p>
    <w:p w14:paraId="4049E3E6" w14:textId="77777777" w:rsidR="00684FD8" w:rsidRDefault="005C4E52" w:rsidP="00185C4C">
      <w:pPr>
        <w:jc w:val="both"/>
        <w:rPr>
          <w:rFonts w:ascii="David" w:hAnsi="David" w:cs="David"/>
          <w:sz w:val="24"/>
          <w:szCs w:val="24"/>
          <w:rtl/>
        </w:rPr>
      </w:pPr>
      <w:r>
        <w:rPr>
          <w:rFonts w:ascii="David" w:hAnsi="David" w:cs="David" w:hint="cs"/>
          <w:sz w:val="24"/>
          <w:szCs w:val="24"/>
          <w:rtl/>
        </w:rPr>
        <w:t>פס"ד מחוזי</w:t>
      </w:r>
      <w:r w:rsidR="00C92B53">
        <w:rPr>
          <w:rFonts w:ascii="David" w:hAnsi="David" w:cs="David" w:hint="cs"/>
          <w:sz w:val="24"/>
          <w:szCs w:val="24"/>
          <w:rtl/>
        </w:rPr>
        <w:t xml:space="preserve"> [</w:t>
      </w:r>
      <w:r w:rsidR="00C92B53" w:rsidRPr="00C92B53">
        <w:rPr>
          <w:rFonts w:ascii="David" w:hAnsi="David" w:cs="David" w:hint="cs"/>
          <w:b/>
          <w:bCs/>
          <w:sz w:val="24"/>
          <w:szCs w:val="24"/>
          <w:shd w:val="clear" w:color="auto" w:fill="D9E2F3" w:themeFill="accent1" w:themeFillTint="33"/>
          <w:rtl/>
        </w:rPr>
        <w:t>אמיר נ' זגר</w:t>
      </w:r>
      <w:r w:rsidR="00C92B53">
        <w:rPr>
          <w:rFonts w:ascii="David" w:hAnsi="David" w:cs="David" w:hint="cs"/>
          <w:sz w:val="24"/>
          <w:szCs w:val="24"/>
          <w:rtl/>
        </w:rPr>
        <w:t>]</w:t>
      </w:r>
      <w:r>
        <w:rPr>
          <w:rFonts w:ascii="David" w:hAnsi="David" w:cs="David" w:hint="cs"/>
          <w:sz w:val="24"/>
          <w:szCs w:val="24"/>
          <w:rtl/>
        </w:rPr>
        <w:t xml:space="preserve">- </w:t>
      </w:r>
      <w:r w:rsidRPr="00684FD8">
        <w:rPr>
          <w:rFonts w:ascii="David" w:hAnsi="David" w:cs="David" w:hint="cs"/>
          <w:b/>
          <w:bCs/>
          <w:sz w:val="24"/>
          <w:szCs w:val="24"/>
          <w:rtl/>
        </w:rPr>
        <w:t>אחרי 3 חודשים ביהמ"ש מגדיר</w:t>
      </w:r>
      <w:r w:rsidR="00D441F1" w:rsidRPr="00684FD8">
        <w:rPr>
          <w:rFonts w:ascii="David" w:hAnsi="David" w:cs="David" w:hint="cs"/>
          <w:b/>
          <w:bCs/>
          <w:sz w:val="24"/>
          <w:szCs w:val="24"/>
          <w:rtl/>
        </w:rPr>
        <w:t xml:space="preserve"> אנשים</w:t>
      </w:r>
      <w:r w:rsidRPr="00684FD8">
        <w:rPr>
          <w:rFonts w:ascii="David" w:hAnsi="David" w:cs="David" w:hint="cs"/>
          <w:b/>
          <w:bCs/>
          <w:sz w:val="24"/>
          <w:szCs w:val="24"/>
          <w:rtl/>
        </w:rPr>
        <w:t xml:space="preserve"> </w:t>
      </w:r>
      <w:r w:rsidR="00D441F1" w:rsidRPr="00684FD8">
        <w:rPr>
          <w:rFonts w:ascii="David" w:hAnsi="David" w:cs="David" w:hint="cs"/>
          <w:b/>
          <w:bCs/>
          <w:sz w:val="24"/>
          <w:szCs w:val="24"/>
          <w:rtl/>
        </w:rPr>
        <w:t>כ</w:t>
      </w:r>
      <w:r w:rsidR="00C92B53" w:rsidRPr="00684FD8">
        <w:rPr>
          <w:rFonts w:ascii="David" w:hAnsi="David" w:cs="David" w:hint="cs"/>
          <w:b/>
          <w:bCs/>
          <w:sz w:val="24"/>
          <w:szCs w:val="24"/>
          <w:rtl/>
        </w:rPr>
        <w:t>ידועים בציבור</w:t>
      </w:r>
      <w:r w:rsidR="00C92B53">
        <w:rPr>
          <w:rFonts w:ascii="David" w:hAnsi="David" w:cs="David" w:hint="cs"/>
          <w:sz w:val="24"/>
          <w:szCs w:val="24"/>
          <w:rtl/>
        </w:rPr>
        <w:t xml:space="preserve">. </w:t>
      </w:r>
      <w:r w:rsidR="00D441F1">
        <w:rPr>
          <w:rFonts w:ascii="David" w:hAnsi="David" w:cs="David" w:hint="cs"/>
          <w:sz w:val="24"/>
          <w:szCs w:val="24"/>
          <w:rtl/>
        </w:rPr>
        <w:t xml:space="preserve">סיטואציה מעניינת כדי להבין את הבעיה- מדובר </w:t>
      </w:r>
      <w:r w:rsidR="00D441F1" w:rsidRPr="00D441F1">
        <w:rPr>
          <w:rFonts w:ascii="David" w:hAnsi="David" w:cs="David" w:hint="cs"/>
          <w:b/>
          <w:bCs/>
          <w:sz w:val="24"/>
          <w:szCs w:val="24"/>
          <w:rtl/>
        </w:rPr>
        <w:t>ב</w:t>
      </w:r>
      <w:r w:rsidR="00C92B53" w:rsidRPr="00D441F1">
        <w:rPr>
          <w:rFonts w:ascii="David" w:hAnsi="David" w:cs="David" w:hint="cs"/>
          <w:b/>
          <w:bCs/>
          <w:sz w:val="24"/>
          <w:szCs w:val="24"/>
          <w:rtl/>
        </w:rPr>
        <w:t>אלמן וגרושה</w:t>
      </w:r>
      <w:r w:rsidR="00C92B53">
        <w:rPr>
          <w:rFonts w:ascii="David" w:hAnsi="David" w:cs="David" w:hint="cs"/>
          <w:sz w:val="24"/>
          <w:szCs w:val="24"/>
          <w:rtl/>
        </w:rPr>
        <w:t xml:space="preserve">. </w:t>
      </w:r>
      <w:r w:rsidR="00D441F1">
        <w:rPr>
          <w:rFonts w:ascii="David" w:hAnsi="David" w:cs="David" w:hint="cs"/>
          <w:sz w:val="24"/>
          <w:szCs w:val="24"/>
          <w:rtl/>
        </w:rPr>
        <w:t xml:space="preserve">זה </w:t>
      </w:r>
      <w:r w:rsidR="00D441F1" w:rsidRPr="00D441F1">
        <w:rPr>
          <w:rFonts w:ascii="David" w:hAnsi="David" w:cs="David" w:hint="cs"/>
          <w:b/>
          <w:bCs/>
          <w:sz w:val="24"/>
          <w:szCs w:val="24"/>
          <w:rtl/>
        </w:rPr>
        <w:t>טיפוסי לסכסוכי ירושה</w:t>
      </w:r>
      <w:r w:rsidR="00D441F1">
        <w:rPr>
          <w:rFonts w:ascii="David" w:hAnsi="David" w:cs="David" w:hint="cs"/>
          <w:sz w:val="24"/>
          <w:szCs w:val="24"/>
          <w:rtl/>
        </w:rPr>
        <w:t xml:space="preserve">. </w:t>
      </w:r>
      <w:r w:rsidR="00C92B53">
        <w:rPr>
          <w:rFonts w:ascii="David" w:hAnsi="David" w:cs="David" w:hint="cs"/>
          <w:sz w:val="24"/>
          <w:szCs w:val="24"/>
          <w:rtl/>
        </w:rPr>
        <w:t xml:space="preserve">לרוב זה קורה כשיש נישואים שניים. </w:t>
      </w:r>
    </w:p>
    <w:p w14:paraId="7279BE97" w14:textId="48CA994D" w:rsidR="005C4E52" w:rsidRDefault="00054E40" w:rsidP="00185C4C">
      <w:pPr>
        <w:jc w:val="both"/>
        <w:rPr>
          <w:rFonts w:ascii="David" w:hAnsi="David" w:cs="David"/>
          <w:sz w:val="24"/>
          <w:szCs w:val="24"/>
          <w:rtl/>
        </w:rPr>
      </w:pPr>
      <w:r>
        <w:rPr>
          <w:rFonts w:ascii="David" w:hAnsi="David" w:cs="David" w:hint="cs"/>
          <w:sz w:val="24"/>
          <w:szCs w:val="24"/>
          <w:rtl/>
        </w:rPr>
        <w:t>נישואים</w:t>
      </w:r>
      <w:r w:rsidR="00020D7A">
        <w:rPr>
          <w:rFonts w:ascii="David" w:hAnsi="David" w:cs="David" w:hint="cs"/>
          <w:sz w:val="24"/>
          <w:szCs w:val="24"/>
          <w:rtl/>
        </w:rPr>
        <w:t xml:space="preserve"> </w:t>
      </w:r>
      <w:r>
        <w:rPr>
          <w:rFonts w:ascii="David" w:hAnsi="David" w:cs="David" w:hint="cs"/>
          <w:sz w:val="24"/>
          <w:szCs w:val="24"/>
          <w:rtl/>
        </w:rPr>
        <w:t>ראשונים</w:t>
      </w:r>
      <w:r w:rsidR="004D30AE">
        <w:rPr>
          <w:rFonts w:ascii="David" w:hAnsi="David" w:cs="David" w:hint="cs"/>
          <w:sz w:val="24"/>
          <w:szCs w:val="24"/>
          <w:rtl/>
        </w:rPr>
        <w:t xml:space="preserve">- </w:t>
      </w:r>
      <w:r w:rsidR="00B94FB0">
        <w:rPr>
          <w:rFonts w:ascii="David" w:hAnsi="David" w:cs="David" w:hint="cs"/>
          <w:sz w:val="24"/>
          <w:szCs w:val="24"/>
          <w:rtl/>
        </w:rPr>
        <w:t xml:space="preserve">האישה נפטרה. </w:t>
      </w:r>
      <w:r w:rsidR="004D30AE">
        <w:rPr>
          <w:rFonts w:ascii="David" w:hAnsi="David" w:cs="David" w:hint="cs"/>
          <w:sz w:val="24"/>
          <w:szCs w:val="24"/>
          <w:rtl/>
        </w:rPr>
        <w:t>הגבר</w:t>
      </w:r>
      <w:r w:rsidR="00C92B53">
        <w:rPr>
          <w:rFonts w:ascii="David" w:hAnsi="David" w:cs="David" w:hint="cs"/>
          <w:sz w:val="24"/>
          <w:szCs w:val="24"/>
          <w:rtl/>
        </w:rPr>
        <w:t xml:space="preserve"> </w:t>
      </w:r>
      <w:r w:rsidR="004D30AE">
        <w:rPr>
          <w:rFonts w:ascii="David" w:hAnsi="David" w:cs="David" w:hint="cs"/>
          <w:sz w:val="24"/>
          <w:szCs w:val="24"/>
          <w:rtl/>
        </w:rPr>
        <w:t xml:space="preserve">ירש את </w:t>
      </w:r>
      <w:r>
        <w:rPr>
          <w:rFonts w:ascii="David" w:hAnsi="David" w:cs="David" w:hint="cs"/>
          <w:sz w:val="24"/>
          <w:szCs w:val="24"/>
          <w:rtl/>
        </w:rPr>
        <w:t>אשתו (האמא של הילדים)</w:t>
      </w:r>
      <w:r w:rsidR="00020D7A">
        <w:rPr>
          <w:rFonts w:ascii="David" w:hAnsi="David" w:cs="David" w:hint="cs"/>
          <w:sz w:val="24"/>
          <w:szCs w:val="24"/>
          <w:rtl/>
        </w:rPr>
        <w:t>=</w:t>
      </w:r>
      <w:r w:rsidR="00C92B53">
        <w:rPr>
          <w:rFonts w:ascii="David" w:hAnsi="David" w:cs="David" w:hint="cs"/>
          <w:sz w:val="24"/>
          <w:szCs w:val="24"/>
          <w:rtl/>
        </w:rPr>
        <w:t xml:space="preserve"> חצי מהדירה; </w:t>
      </w:r>
      <w:r w:rsidR="00B94FB0">
        <w:rPr>
          <w:rFonts w:ascii="David" w:hAnsi="David" w:cs="David" w:hint="cs"/>
          <w:sz w:val="24"/>
          <w:szCs w:val="24"/>
          <w:rtl/>
        </w:rPr>
        <w:t>ו</w:t>
      </w:r>
      <w:r w:rsidR="00C92B53">
        <w:rPr>
          <w:rFonts w:ascii="David" w:hAnsi="David" w:cs="David" w:hint="cs"/>
          <w:sz w:val="24"/>
          <w:szCs w:val="24"/>
          <w:rtl/>
        </w:rPr>
        <w:t>חצי לילדים אבל הם הסתלקו לטובתו</w:t>
      </w:r>
      <w:r w:rsidR="00BD4853">
        <w:rPr>
          <w:rFonts w:ascii="David" w:hAnsi="David" w:cs="David" w:hint="cs"/>
          <w:sz w:val="24"/>
          <w:szCs w:val="24"/>
          <w:rtl/>
        </w:rPr>
        <w:t xml:space="preserve">. בנוסף, </w:t>
      </w:r>
      <w:r w:rsidR="00C92B53">
        <w:rPr>
          <w:rFonts w:ascii="David" w:hAnsi="David" w:cs="David" w:hint="cs"/>
          <w:sz w:val="24"/>
          <w:szCs w:val="24"/>
          <w:rtl/>
        </w:rPr>
        <w:t xml:space="preserve">חשבונות בנק הם תיאורטית חלק מהעיזבון. כשזוג פותח חשבון, </w:t>
      </w:r>
      <w:r w:rsidR="00C92B53" w:rsidRPr="00B94FB0">
        <w:rPr>
          <w:rFonts w:ascii="David" w:hAnsi="David" w:cs="David" w:hint="cs"/>
          <w:sz w:val="24"/>
          <w:szCs w:val="24"/>
          <w:u w:val="single"/>
          <w:rtl/>
        </w:rPr>
        <w:t>הבנק</w:t>
      </w:r>
      <w:r w:rsidR="00C92B53">
        <w:rPr>
          <w:rFonts w:ascii="David" w:hAnsi="David" w:cs="David" w:hint="cs"/>
          <w:sz w:val="24"/>
          <w:szCs w:val="24"/>
          <w:rtl/>
        </w:rPr>
        <w:t xml:space="preserve"> מחתים על </w:t>
      </w:r>
      <w:r w:rsidR="00C92B53" w:rsidRPr="00B94FB0">
        <w:rPr>
          <w:rFonts w:ascii="David" w:hAnsi="David" w:cs="David" w:hint="cs"/>
          <w:sz w:val="24"/>
          <w:szCs w:val="24"/>
          <w:u w:val="single"/>
          <w:rtl/>
        </w:rPr>
        <w:t>סעיף אריכות ימים</w:t>
      </w:r>
      <w:r w:rsidR="00C92B53">
        <w:rPr>
          <w:rFonts w:ascii="David" w:hAnsi="David" w:cs="David" w:hint="cs"/>
          <w:sz w:val="24"/>
          <w:szCs w:val="24"/>
          <w:rtl/>
        </w:rPr>
        <w:t>- מבחינת דין מהותי הוא יודע שכאשר אחד מהם מת הוא צריך להקפיא את החשבון ולחכות לצו ירושה. אבל מחתימים על אפשרות שבן הזוג שנשאר בחיים יכול להמשיך לעשות פעולות</w:t>
      </w:r>
      <w:r w:rsidR="002B1A95">
        <w:rPr>
          <w:rFonts w:ascii="David" w:hAnsi="David" w:cs="David" w:hint="cs"/>
          <w:sz w:val="24"/>
          <w:szCs w:val="24"/>
          <w:rtl/>
        </w:rPr>
        <w:t>=</w:t>
      </w:r>
      <w:r w:rsidR="00C92B53">
        <w:rPr>
          <w:rFonts w:ascii="David" w:hAnsi="David" w:cs="David" w:hint="cs"/>
          <w:sz w:val="24"/>
          <w:szCs w:val="24"/>
          <w:rtl/>
        </w:rPr>
        <w:t xml:space="preserve"> זה </w:t>
      </w:r>
      <w:r w:rsidR="00C92B53" w:rsidRPr="002B1A95">
        <w:rPr>
          <w:rFonts w:ascii="David" w:hAnsi="David" w:cs="David" w:hint="cs"/>
          <w:sz w:val="24"/>
          <w:szCs w:val="24"/>
          <w:u w:val="single"/>
          <w:rtl/>
        </w:rPr>
        <w:t>במישור הבנק מול בן הזוג</w:t>
      </w:r>
      <w:r w:rsidR="00C92B53">
        <w:rPr>
          <w:rFonts w:ascii="David" w:hAnsi="David" w:cs="David" w:hint="cs"/>
          <w:sz w:val="24"/>
          <w:szCs w:val="24"/>
          <w:rtl/>
        </w:rPr>
        <w:t>. אבל במישור המהותי כן כפופים לצוואה או ירושה ע"פ דין. זה חלק מהעיזבון. אבל שאר היורשים לא מעלים לראש לעשות שימוש בכסף.</w:t>
      </w:r>
    </w:p>
    <w:p w14:paraId="01E4B739" w14:textId="53A1CD62" w:rsidR="00C92B53" w:rsidRDefault="002B1A95" w:rsidP="005C4E52">
      <w:pPr>
        <w:jc w:val="both"/>
        <w:rPr>
          <w:rFonts w:ascii="David" w:hAnsi="David" w:cs="David"/>
          <w:sz w:val="24"/>
          <w:szCs w:val="24"/>
          <w:rtl/>
        </w:rPr>
      </w:pPr>
      <w:r>
        <w:rPr>
          <w:rFonts w:ascii="David" w:hAnsi="David" w:cs="David" w:hint="cs"/>
          <w:sz w:val="24"/>
          <w:szCs w:val="24"/>
          <w:rtl/>
        </w:rPr>
        <w:t xml:space="preserve">זוגיות שנייה- </w:t>
      </w:r>
      <w:r w:rsidR="00C92B53" w:rsidRPr="00684FD8">
        <w:rPr>
          <w:rFonts w:ascii="David" w:hAnsi="David" w:cs="David" w:hint="cs"/>
          <w:sz w:val="24"/>
          <w:szCs w:val="24"/>
          <w:rtl/>
        </w:rPr>
        <w:t xml:space="preserve">מגיעה גברת שנמצאת </w:t>
      </w:r>
      <w:r>
        <w:rPr>
          <w:rFonts w:ascii="David" w:hAnsi="David" w:cs="David" w:hint="cs"/>
          <w:sz w:val="24"/>
          <w:szCs w:val="24"/>
          <w:rtl/>
        </w:rPr>
        <w:t>עם הגבר</w:t>
      </w:r>
      <w:r w:rsidR="00C92B53" w:rsidRPr="00684FD8">
        <w:rPr>
          <w:rFonts w:ascii="David" w:hAnsi="David" w:cs="David" w:hint="cs"/>
          <w:sz w:val="24"/>
          <w:szCs w:val="24"/>
          <w:rtl/>
        </w:rPr>
        <w:t xml:space="preserve"> 3 חודשים ואז הגבר מת</w:t>
      </w:r>
      <w:r w:rsidR="00C92B53">
        <w:rPr>
          <w:rFonts w:ascii="David" w:hAnsi="David" w:cs="David" w:hint="cs"/>
          <w:sz w:val="24"/>
          <w:szCs w:val="24"/>
          <w:rtl/>
        </w:rPr>
        <w:t xml:space="preserve">. היא דורשת חצי מהעיזבון, כלומר גם מה שהילדים קיבלו מהאם. שואלים אותה במשפט למה לא התחתנתם? </w:t>
      </w:r>
      <w:r w:rsidR="00C03F9B">
        <w:rPr>
          <w:rFonts w:ascii="David" w:hAnsi="David" w:cs="David" w:hint="cs"/>
          <w:sz w:val="24"/>
          <w:szCs w:val="24"/>
          <w:rtl/>
        </w:rPr>
        <w:t xml:space="preserve">היא עונה- </w:t>
      </w:r>
      <w:r w:rsidR="00C92B53">
        <w:rPr>
          <w:rFonts w:ascii="David" w:hAnsi="David" w:cs="David" w:hint="cs"/>
          <w:sz w:val="24"/>
          <w:szCs w:val="24"/>
          <w:rtl/>
        </w:rPr>
        <w:t xml:space="preserve">הם היו בתחילת הקשר ותיכננו להתחתן בעתיד. זו </w:t>
      </w:r>
      <w:r w:rsidR="00C92B53" w:rsidRPr="00C03F9B">
        <w:rPr>
          <w:rFonts w:ascii="David" w:hAnsi="David" w:cs="David" w:hint="cs"/>
          <w:b/>
          <w:bCs/>
          <w:sz w:val="24"/>
          <w:szCs w:val="24"/>
          <w:rtl/>
        </w:rPr>
        <w:t>תשובה אוניברסלית</w:t>
      </w:r>
      <w:r w:rsidR="00C92B53">
        <w:rPr>
          <w:rFonts w:ascii="David" w:hAnsi="David" w:cs="David" w:hint="cs"/>
          <w:sz w:val="24"/>
          <w:szCs w:val="24"/>
          <w:rtl/>
        </w:rPr>
        <w:t xml:space="preserve"> לגמרי. </w:t>
      </w:r>
      <w:r w:rsidR="00054E40">
        <w:rPr>
          <w:rFonts w:ascii="David" w:hAnsi="David" w:cs="David" w:hint="cs"/>
          <w:sz w:val="24"/>
          <w:szCs w:val="24"/>
          <w:rtl/>
        </w:rPr>
        <w:t xml:space="preserve">אין משהו שקשור לישראל- </w:t>
      </w:r>
      <w:r w:rsidR="00C92B53">
        <w:rPr>
          <w:rFonts w:ascii="David" w:hAnsi="David" w:cs="David" w:hint="cs"/>
          <w:sz w:val="24"/>
          <w:szCs w:val="24"/>
          <w:rtl/>
        </w:rPr>
        <w:t xml:space="preserve">לא היו פסולי חיתון, אין התנגדות אידיאולוגית לנישואים. הם אף היו נשואים קודם לכן בנישואים הראשונים. אין מדינה בעולם שאפילו הייתה חושבת להגיש תביעה. בארץ, היא הגישה תביעה ואף זכתה בתביעה. </w:t>
      </w:r>
    </w:p>
    <w:p w14:paraId="2CEC73BE" w14:textId="77777777" w:rsidR="0037151D" w:rsidRDefault="00156F53" w:rsidP="00C462C0">
      <w:pPr>
        <w:jc w:val="both"/>
        <w:rPr>
          <w:rFonts w:ascii="David" w:hAnsi="David" w:cs="David"/>
          <w:sz w:val="24"/>
          <w:szCs w:val="24"/>
          <w:rtl/>
        </w:rPr>
      </w:pPr>
      <w:r w:rsidRPr="00C462C0">
        <w:rPr>
          <w:rFonts w:ascii="David" w:hAnsi="David" w:cs="David"/>
          <w:b/>
          <w:bCs/>
          <w:sz w:val="24"/>
          <w:szCs w:val="24"/>
          <w:shd w:val="clear" w:color="auto" w:fill="D9E2F3" w:themeFill="accent1" w:themeFillTint="33"/>
          <w:rtl/>
        </w:rPr>
        <w:lastRenderedPageBreak/>
        <w:t xml:space="preserve">בע"מ 3497/09 פלוני נ' פלונית </w:t>
      </w:r>
      <w:r w:rsidRPr="00156F53">
        <w:rPr>
          <w:rFonts w:ascii="David" w:hAnsi="David" w:cs="David"/>
          <w:sz w:val="24"/>
          <w:szCs w:val="24"/>
          <w:rtl/>
        </w:rPr>
        <w:t>(הכרה כידועים בציבור למרות מגורים בסמיכות)</w:t>
      </w:r>
      <w:r>
        <w:rPr>
          <w:rFonts w:ascii="David" w:hAnsi="David" w:cs="David" w:hint="cs"/>
          <w:sz w:val="24"/>
          <w:szCs w:val="24"/>
          <w:rtl/>
        </w:rPr>
        <w:t>.</w:t>
      </w:r>
      <w:r w:rsidR="0037151D">
        <w:rPr>
          <w:rFonts w:ascii="David" w:hAnsi="David" w:cs="David" w:hint="cs"/>
          <w:sz w:val="24"/>
          <w:szCs w:val="24"/>
          <w:rtl/>
        </w:rPr>
        <w:t xml:space="preserve"> גרו בדירות נפרדות. גרו חלקית בבית. לא היו חשבונות משותפים, כל אחד היה משלם באשראי שלו.</w:t>
      </w:r>
      <w:r>
        <w:rPr>
          <w:rFonts w:ascii="David" w:hAnsi="David" w:cs="David" w:hint="cs"/>
          <w:sz w:val="24"/>
          <w:szCs w:val="24"/>
          <w:rtl/>
        </w:rPr>
        <w:t xml:space="preserve"> מבחינה </w:t>
      </w:r>
      <w:r w:rsidRPr="0037151D">
        <w:rPr>
          <w:rFonts w:ascii="David" w:hAnsi="David" w:cs="David" w:hint="cs"/>
          <w:sz w:val="24"/>
          <w:szCs w:val="24"/>
          <w:u w:val="single"/>
          <w:rtl/>
        </w:rPr>
        <w:t>סובייקטיבית</w:t>
      </w:r>
      <w:r>
        <w:rPr>
          <w:rFonts w:ascii="David" w:hAnsi="David" w:cs="David" w:hint="cs"/>
          <w:sz w:val="24"/>
          <w:szCs w:val="24"/>
          <w:rtl/>
        </w:rPr>
        <w:t xml:space="preserve"> הם ראו עצמם כבני זוג. </w:t>
      </w:r>
      <w:r w:rsidR="0037151D">
        <w:rPr>
          <w:rFonts w:ascii="David" w:hAnsi="David" w:cs="David" w:hint="cs"/>
          <w:sz w:val="24"/>
          <w:szCs w:val="24"/>
          <w:rtl/>
        </w:rPr>
        <w:t xml:space="preserve">ביהמ"ש קיבל את זה. </w:t>
      </w:r>
    </w:p>
    <w:p w14:paraId="0A0F390E" w14:textId="42F4B56E" w:rsidR="00156F53" w:rsidRDefault="0037151D" w:rsidP="00C462C0">
      <w:pPr>
        <w:jc w:val="both"/>
        <w:rPr>
          <w:rFonts w:ascii="David" w:hAnsi="David" w:cs="David"/>
          <w:sz w:val="24"/>
          <w:szCs w:val="24"/>
          <w:rtl/>
        </w:rPr>
      </w:pPr>
      <w:r w:rsidRPr="00F74F81">
        <w:rPr>
          <w:rFonts w:ascii="David" w:hAnsi="David" w:cs="David" w:hint="cs"/>
          <w:sz w:val="24"/>
          <w:szCs w:val="24"/>
          <w:shd w:val="clear" w:color="auto" w:fill="FFFFCC"/>
          <w:rtl/>
        </w:rPr>
        <w:t>במעטה של הגשמת רצון הצדדים ומעטה ליברלי, ביהמ"ש עושה דווקא בנושא של ירושה</w:t>
      </w:r>
      <w:r w:rsidR="00F74F81" w:rsidRPr="00F74F81">
        <w:rPr>
          <w:rFonts w:ascii="David" w:hAnsi="David" w:cs="David" w:hint="cs"/>
          <w:sz w:val="24"/>
          <w:szCs w:val="24"/>
          <w:shd w:val="clear" w:color="auto" w:fill="FFFFCC"/>
          <w:rtl/>
        </w:rPr>
        <w:t xml:space="preserve"> החלטות כאלה</w:t>
      </w:r>
      <w:r>
        <w:rPr>
          <w:rFonts w:ascii="David" w:hAnsi="David" w:cs="David" w:hint="cs"/>
          <w:sz w:val="24"/>
          <w:szCs w:val="24"/>
          <w:rtl/>
        </w:rPr>
        <w:t xml:space="preserve"> [שם לפחות היה צריך לקבוע כללי מינימום- לקבוע למשל 3 שנים מינימום של נישואים, או כשיש ילד משותף או חתימה על תצהיר], לא ניתן לסמוך על השופטים. אין סיבה ליברלית לעשות את זה.</w:t>
      </w:r>
    </w:p>
    <w:p w14:paraId="6D04D161" w14:textId="77777777" w:rsidR="00430E84" w:rsidRDefault="00430E84" w:rsidP="00C462C0">
      <w:pPr>
        <w:jc w:val="both"/>
        <w:rPr>
          <w:rFonts w:ascii="David" w:hAnsi="David" w:cs="David"/>
          <w:b/>
          <w:bCs/>
          <w:sz w:val="24"/>
          <w:szCs w:val="24"/>
          <w:u w:val="single"/>
          <w:rtl/>
        </w:rPr>
      </w:pPr>
    </w:p>
    <w:p w14:paraId="40E11E25" w14:textId="0FE69514" w:rsidR="00F74F81" w:rsidRDefault="00430E84" w:rsidP="00C462C0">
      <w:pPr>
        <w:jc w:val="both"/>
        <w:rPr>
          <w:rFonts w:ascii="David" w:hAnsi="David" w:cs="David"/>
          <w:sz w:val="24"/>
          <w:szCs w:val="24"/>
          <w:rtl/>
        </w:rPr>
      </w:pPr>
      <w:r w:rsidRPr="00430E84">
        <w:rPr>
          <w:rFonts w:ascii="David" w:hAnsi="David" w:cs="David" w:hint="cs"/>
          <w:b/>
          <w:bCs/>
          <w:sz w:val="24"/>
          <w:szCs w:val="24"/>
          <w:u w:val="single"/>
          <w:rtl/>
        </w:rPr>
        <w:t>נקודה נוספת</w:t>
      </w:r>
      <w:r>
        <w:rPr>
          <w:rFonts w:ascii="David" w:hAnsi="David" w:cs="David" w:hint="cs"/>
          <w:sz w:val="24"/>
          <w:szCs w:val="24"/>
          <w:rtl/>
        </w:rPr>
        <w:t>: אין בלם אחורי. מה קורה אם יש בני זוג ידועים בציבור, שאמנם לא עשו צוואה אבל נניח לצורך הדיון עשו הסכם ממון ובמסגרת ההסכם או דרך אחרת אחד מהם הבהיר באופן חד משמעי שהוא לא מתכוון להוריש לשני</w:t>
      </w:r>
      <w:r w:rsidR="00E444C1">
        <w:rPr>
          <w:rFonts w:ascii="David" w:hAnsi="David" w:cs="David" w:hint="cs"/>
          <w:sz w:val="24"/>
          <w:szCs w:val="24"/>
          <w:rtl/>
        </w:rPr>
        <w:t>?</w:t>
      </w:r>
      <w:r>
        <w:rPr>
          <w:rFonts w:ascii="David" w:hAnsi="David" w:cs="David" w:hint="cs"/>
          <w:sz w:val="24"/>
          <w:szCs w:val="24"/>
          <w:rtl/>
        </w:rPr>
        <w:t xml:space="preserve"> הוא לא עשה את זה במסגרת הפורמלית של צוואה.</w:t>
      </w:r>
    </w:p>
    <w:p w14:paraId="483A2404" w14:textId="5A8A29CB" w:rsidR="00430E84" w:rsidRDefault="00D755FF" w:rsidP="00C462C0">
      <w:pPr>
        <w:jc w:val="both"/>
        <w:rPr>
          <w:rFonts w:ascii="David" w:hAnsi="David" w:cs="David"/>
          <w:sz w:val="24"/>
          <w:szCs w:val="24"/>
          <w:rtl/>
        </w:rPr>
      </w:pPr>
      <w:r w:rsidRPr="00E444C1">
        <w:rPr>
          <w:rFonts w:ascii="David" w:hAnsi="David" w:cs="David" w:hint="cs"/>
          <w:b/>
          <w:bCs/>
          <w:sz w:val="24"/>
          <w:szCs w:val="24"/>
          <w:shd w:val="clear" w:color="auto" w:fill="FFFFCC"/>
          <w:rtl/>
        </w:rPr>
        <w:t>דיני ירושה יחסית מאוד פורמליסטים</w:t>
      </w:r>
      <w:r>
        <w:rPr>
          <w:rFonts w:ascii="David" w:hAnsi="David" w:cs="David" w:hint="cs"/>
          <w:sz w:val="24"/>
          <w:szCs w:val="24"/>
          <w:rtl/>
        </w:rPr>
        <w:t>. יש דרכים מאוד מסוימות לייצר צוואה, עם עקיפות מסוימות. מה קורה אם יש מצב שבו בני זוג אכן ידועים בציבור לפי קריטריונים אובייקטיבים, אבל אפשר לראות אמירות כתובות של המנוח מהן רואים שלא התכוון להוריש, אבל זה לא עומד בדרישות הפורמליות הרגילות של צוואה.</w:t>
      </w:r>
    </w:p>
    <w:p w14:paraId="30900B50" w14:textId="3AE98E0B" w:rsidR="00F65CAD" w:rsidRDefault="00D755FF" w:rsidP="00765E67">
      <w:pPr>
        <w:jc w:val="both"/>
        <w:rPr>
          <w:rFonts w:ascii="David" w:hAnsi="David" w:cs="David"/>
          <w:sz w:val="24"/>
          <w:szCs w:val="24"/>
          <w:rtl/>
        </w:rPr>
      </w:pPr>
      <w:r>
        <w:rPr>
          <w:rFonts w:ascii="David" w:hAnsi="David" w:cs="David" w:hint="cs"/>
          <w:sz w:val="24"/>
          <w:szCs w:val="24"/>
          <w:rtl/>
        </w:rPr>
        <w:t xml:space="preserve">התפתחות מעניינת בפסיקה- סעיף </w:t>
      </w:r>
      <w:r w:rsidR="00F65CAD">
        <w:rPr>
          <w:rFonts w:ascii="David" w:hAnsi="David" w:cs="David" w:hint="cs"/>
          <w:sz w:val="24"/>
          <w:szCs w:val="24"/>
          <w:rtl/>
        </w:rPr>
        <w:t>55 לחוק הירושה קובע שידועים בציבור [אחרי שהוגדרו כך] הם כמו נשואים, עם חריג 1 אלא אם אחד מהידועים בציבור נשוי לאחר. ידוע בציבור שלא כתב צוואה, ירש כאילו היה נשוי.</w:t>
      </w:r>
    </w:p>
    <w:p w14:paraId="683BD286" w14:textId="3317DEFF" w:rsidR="00F65CAD" w:rsidRDefault="00F65CAD" w:rsidP="00F65CAD">
      <w:pPr>
        <w:jc w:val="both"/>
        <w:rPr>
          <w:rFonts w:ascii="David" w:hAnsi="David" w:cs="David"/>
          <w:sz w:val="24"/>
          <w:szCs w:val="24"/>
          <w:rtl/>
        </w:rPr>
      </w:pPr>
      <w:r>
        <w:rPr>
          <w:rFonts w:ascii="David" w:hAnsi="David" w:cs="David" w:hint="cs"/>
          <w:sz w:val="24"/>
          <w:szCs w:val="24"/>
          <w:rtl/>
        </w:rPr>
        <w:t xml:space="preserve">בסעיף 11 יש את רשימת היורשים ע"פ דין. את הירושה של ידוע בציבור כתבו בנפרד </w:t>
      </w:r>
      <w:r w:rsidR="00F808AA">
        <w:rPr>
          <w:rFonts w:ascii="David" w:hAnsi="David" w:cs="David" w:hint="cs"/>
          <w:sz w:val="24"/>
          <w:szCs w:val="24"/>
          <w:rtl/>
        </w:rPr>
        <w:t xml:space="preserve">בסעיף 55. </w:t>
      </w:r>
    </w:p>
    <w:p w14:paraId="35D29881" w14:textId="119AA1E1" w:rsidR="00650D7A" w:rsidRDefault="00650D7A" w:rsidP="00F65CAD">
      <w:pPr>
        <w:jc w:val="both"/>
        <w:rPr>
          <w:rFonts w:ascii="David" w:hAnsi="David" w:cs="David"/>
          <w:sz w:val="24"/>
          <w:szCs w:val="24"/>
          <w:rtl/>
        </w:rPr>
      </w:pPr>
      <w:r>
        <w:rPr>
          <w:rFonts w:ascii="David" w:hAnsi="David" w:cs="David" w:hint="cs"/>
          <w:b/>
          <w:bCs/>
          <w:sz w:val="24"/>
          <w:szCs w:val="24"/>
          <w:rtl/>
        </w:rPr>
        <w:t xml:space="preserve">55. </w:t>
      </w:r>
      <w:r w:rsidRPr="00650D7A">
        <w:rPr>
          <w:rFonts w:ascii="David" w:hAnsi="David" w:cs="David" w:hint="cs"/>
          <w:b/>
          <w:bCs/>
          <w:sz w:val="24"/>
          <w:szCs w:val="24"/>
          <w:rtl/>
        </w:rPr>
        <w:t>"מעין צוואה"</w:t>
      </w:r>
      <w:r w:rsidRPr="00650D7A">
        <w:rPr>
          <w:rFonts w:ascii="David" w:hAnsi="David" w:cs="David" w:hint="cs"/>
          <w:sz w:val="24"/>
          <w:szCs w:val="24"/>
          <w:rtl/>
        </w:rPr>
        <w:t>-</w:t>
      </w:r>
      <w:r>
        <w:rPr>
          <w:rFonts w:ascii="David" w:hAnsi="David" w:cs="David" w:hint="cs"/>
          <w:sz w:val="24"/>
          <w:szCs w:val="24"/>
          <w:rtl/>
        </w:rPr>
        <w:t xml:space="preserve"> </w:t>
      </w:r>
      <w:r w:rsidRPr="00670F27">
        <w:rPr>
          <w:rFonts w:ascii="David" w:hAnsi="David" w:cs="David"/>
          <w:color w:val="4472C4" w:themeColor="accent1"/>
          <w:sz w:val="24"/>
          <w:szCs w:val="24"/>
          <w:rtl/>
        </w:rPr>
        <w:t>א</w:t>
      </w:r>
      <w:r w:rsidRPr="00670F27">
        <w:rPr>
          <w:rFonts w:ascii="David" w:hAnsi="David" w:cs="David" w:hint="cs"/>
          <w:color w:val="4472C4" w:themeColor="accent1"/>
          <w:sz w:val="24"/>
          <w:szCs w:val="24"/>
          <w:rtl/>
        </w:rPr>
        <w:t xml:space="preserve">יש ואשה החיים חיי משפחה </w:t>
      </w:r>
      <w:r w:rsidRPr="00670F27">
        <w:rPr>
          <w:rFonts w:ascii="David" w:hAnsi="David" w:cs="David"/>
          <w:color w:val="4472C4" w:themeColor="accent1"/>
          <w:sz w:val="24"/>
          <w:szCs w:val="24"/>
          <w:rtl/>
        </w:rPr>
        <w:t>ב</w:t>
      </w:r>
      <w:r w:rsidRPr="00670F27">
        <w:rPr>
          <w:rFonts w:ascii="David" w:hAnsi="David" w:cs="David" w:hint="cs"/>
          <w:color w:val="4472C4" w:themeColor="accent1"/>
          <w:sz w:val="24"/>
          <w:szCs w:val="24"/>
          <w:rtl/>
        </w:rPr>
        <w:t>משק בית משותף אך אינם נשואים זה לזה, ומת אחד מהם ובשעת מותו אף אחד מהם לא היה נשוי לאדם אחר, רואים את הנשאר בחיים כאילו המוריש ציווה לו מה שהנשאר בחיים היה מקבל בירושה על-פי דין אילו היו נשואים זה לזה, והוא כשאין הוראה אחרת, מפורשת או משתמעת, בצוואה שהשא</w:t>
      </w:r>
      <w:r w:rsidRPr="00670F27">
        <w:rPr>
          <w:rFonts w:ascii="David" w:hAnsi="David" w:cs="David"/>
          <w:color w:val="4472C4" w:themeColor="accent1"/>
          <w:sz w:val="24"/>
          <w:szCs w:val="24"/>
          <w:rtl/>
        </w:rPr>
        <w:t>יר</w:t>
      </w:r>
      <w:r w:rsidRPr="00670F27">
        <w:rPr>
          <w:rFonts w:ascii="David" w:hAnsi="David" w:cs="David" w:hint="cs"/>
          <w:color w:val="4472C4" w:themeColor="accent1"/>
          <w:sz w:val="24"/>
          <w:szCs w:val="24"/>
          <w:rtl/>
        </w:rPr>
        <w:t xml:space="preserve"> המוריש</w:t>
      </w:r>
      <w:r w:rsidRPr="00650D7A">
        <w:rPr>
          <w:rFonts w:ascii="David" w:hAnsi="David" w:cs="David" w:hint="cs"/>
          <w:sz w:val="24"/>
          <w:szCs w:val="24"/>
          <w:rtl/>
        </w:rPr>
        <w:t>.</w:t>
      </w:r>
    </w:p>
    <w:p w14:paraId="2D457A73" w14:textId="2E76385A" w:rsidR="0037151D" w:rsidRDefault="00650D7A" w:rsidP="00C462C0">
      <w:pPr>
        <w:jc w:val="both"/>
        <w:rPr>
          <w:rFonts w:ascii="David" w:hAnsi="David" w:cs="David"/>
          <w:sz w:val="24"/>
          <w:szCs w:val="24"/>
          <w:rtl/>
        </w:rPr>
      </w:pPr>
      <w:r>
        <w:rPr>
          <w:rFonts w:ascii="David" w:hAnsi="David" w:cs="David" w:hint="cs"/>
          <w:sz w:val="24"/>
          <w:szCs w:val="24"/>
          <w:rtl/>
        </w:rPr>
        <w:t xml:space="preserve">ידוע בציבור מקבל ירושה כאילו היה נשוי. הסעיף קובע ירושה ע"פ דין. אבל בכותרת היה כתוב "מעין צוואה". על הרקע הזה </w:t>
      </w:r>
      <w:r w:rsidRPr="00650D7A">
        <w:rPr>
          <w:rFonts w:ascii="David" w:hAnsi="David" w:cs="David" w:hint="cs"/>
          <w:b/>
          <w:bCs/>
          <w:sz w:val="24"/>
          <w:szCs w:val="24"/>
          <w:shd w:val="clear" w:color="auto" w:fill="D9E2F3" w:themeFill="accent1" w:themeFillTint="33"/>
          <w:rtl/>
        </w:rPr>
        <w:t>בפרשת בלאו נ' פוזש</w:t>
      </w:r>
      <w:r>
        <w:rPr>
          <w:rFonts w:ascii="David" w:hAnsi="David" w:cs="David" w:hint="cs"/>
          <w:sz w:val="24"/>
          <w:szCs w:val="24"/>
          <w:rtl/>
        </w:rPr>
        <w:t xml:space="preserve"> אמרו שזה לא סתם כותרת </w:t>
      </w:r>
      <w:r w:rsidR="00397537">
        <w:rPr>
          <w:rFonts w:ascii="David" w:hAnsi="David" w:cs="David" w:hint="cs"/>
          <w:sz w:val="24"/>
          <w:szCs w:val="24"/>
          <w:rtl/>
        </w:rPr>
        <w:t>אלא</w:t>
      </w:r>
      <w:r>
        <w:rPr>
          <w:rFonts w:ascii="David" w:hAnsi="David" w:cs="David" w:hint="cs"/>
          <w:sz w:val="24"/>
          <w:szCs w:val="24"/>
          <w:rtl/>
        </w:rPr>
        <w:t xml:space="preserve"> יש לזה משמעות. אמנם התוצאה היא ירושה ע"פ דין אבל היא מעוגנת בכוונה המשוערת של המנוח ולכן אם יש נסיבות שהם ידועים בציבור אבל יהיה ברור מהנחיה כתובה שלו שהוא לא רוצה להוריש, הרי שזה בלם אחורי. הסעיף לא אומר שידוע בציבור הוא יורש לפי דין [</w:t>
      </w:r>
      <w:r w:rsidR="002D6E77">
        <w:rPr>
          <w:rFonts w:ascii="David" w:hAnsi="David" w:cs="David" w:hint="cs"/>
          <w:sz w:val="24"/>
          <w:szCs w:val="24"/>
          <w:rtl/>
        </w:rPr>
        <w:t xml:space="preserve">כי זה </w:t>
      </w:r>
      <w:r>
        <w:rPr>
          <w:rFonts w:ascii="David" w:hAnsi="David" w:cs="David" w:hint="cs"/>
          <w:sz w:val="24"/>
          <w:szCs w:val="24"/>
          <w:rtl/>
        </w:rPr>
        <w:t xml:space="preserve">נוקשה]. </w:t>
      </w:r>
      <w:r w:rsidRPr="00015E65">
        <w:rPr>
          <w:rFonts w:ascii="David" w:hAnsi="David" w:cs="David" w:hint="cs"/>
          <w:b/>
          <w:bCs/>
          <w:sz w:val="24"/>
          <w:szCs w:val="24"/>
          <w:rtl/>
        </w:rPr>
        <w:t>נטען שזה פותח פתח להגיד שאם יש ממצאים ברורים להתנגדות, הרי שאין ירושה</w:t>
      </w:r>
      <w:r w:rsidRPr="00015E65">
        <w:rPr>
          <w:rFonts w:ascii="David" w:hAnsi="David" w:cs="David" w:hint="cs"/>
          <w:sz w:val="24"/>
          <w:szCs w:val="24"/>
          <w:rtl/>
        </w:rPr>
        <w:t>.</w:t>
      </w:r>
      <w:r w:rsidRPr="00015E65">
        <w:rPr>
          <w:rFonts w:ascii="David" w:hAnsi="David" w:cs="David" w:hint="cs"/>
          <w:b/>
          <w:bCs/>
          <w:sz w:val="24"/>
          <w:szCs w:val="24"/>
          <w:rtl/>
        </w:rPr>
        <w:t xml:space="preserve"> ביהמ"ש לא קיבל את הטענה</w:t>
      </w:r>
      <w:r>
        <w:rPr>
          <w:rFonts w:ascii="David" w:hAnsi="David" w:cs="David" w:hint="cs"/>
          <w:sz w:val="24"/>
          <w:szCs w:val="24"/>
          <w:rtl/>
        </w:rPr>
        <w:t xml:space="preserve">. </w:t>
      </w:r>
      <w:r w:rsidRPr="00650D7A">
        <w:rPr>
          <w:rFonts w:ascii="David" w:hAnsi="David" w:cs="David" w:hint="cs"/>
          <w:b/>
          <w:bCs/>
          <w:sz w:val="24"/>
          <w:szCs w:val="24"/>
          <w:shd w:val="clear" w:color="auto" w:fill="D9E2F3" w:themeFill="accent1" w:themeFillTint="33"/>
          <w:rtl/>
        </w:rPr>
        <w:t>ידוע בציבור הוא יורש ע"פ דין</w:t>
      </w:r>
      <w:r>
        <w:rPr>
          <w:rFonts w:ascii="David" w:hAnsi="David" w:cs="David" w:hint="cs"/>
          <w:sz w:val="24"/>
          <w:szCs w:val="24"/>
          <w:rtl/>
        </w:rPr>
        <w:t xml:space="preserve">. </w:t>
      </w:r>
    </w:p>
    <w:p w14:paraId="69F74E4F" w14:textId="3608C53E" w:rsidR="00650D7A" w:rsidRDefault="00650D7A" w:rsidP="00C462C0">
      <w:pPr>
        <w:jc w:val="both"/>
        <w:rPr>
          <w:rFonts w:ascii="David" w:hAnsi="David" w:cs="David"/>
          <w:sz w:val="24"/>
          <w:szCs w:val="24"/>
          <w:rtl/>
        </w:rPr>
      </w:pPr>
      <w:r>
        <w:rPr>
          <w:rFonts w:ascii="David" w:hAnsi="David" w:cs="David" w:hint="cs"/>
          <w:sz w:val="24"/>
          <w:szCs w:val="24"/>
          <w:rtl/>
        </w:rPr>
        <w:t xml:space="preserve">במשך שנים זו ההלכה בעליון. הגיעו בשנים האחרונות </w:t>
      </w:r>
      <w:r w:rsidRPr="009F56CF">
        <w:rPr>
          <w:rFonts w:ascii="David" w:hAnsi="David" w:cs="David" w:hint="cs"/>
          <w:b/>
          <w:bCs/>
          <w:sz w:val="24"/>
          <w:szCs w:val="24"/>
          <w:shd w:val="clear" w:color="auto" w:fill="D9E2F3" w:themeFill="accent1" w:themeFillTint="33"/>
          <w:rtl/>
        </w:rPr>
        <w:t>שני פסקי דין מחוזי,</w:t>
      </w:r>
      <w:r>
        <w:rPr>
          <w:rFonts w:ascii="David" w:hAnsi="David" w:cs="David" w:hint="cs"/>
          <w:sz w:val="24"/>
          <w:szCs w:val="24"/>
          <w:rtl/>
        </w:rPr>
        <w:t xml:space="preserve"> לא הגיעו לעליון כי הם הגיעו לפשרה, באחד מהם בחיפה ביהמ"ש אמר "לא". היה הסכם ממון, שבו ידועים בציבור אמרו שהם לא יורישו אחד לשני, אבל הוא לא עמד באמות המידה של צוואה. </w:t>
      </w:r>
      <w:r w:rsidRPr="009F56CF">
        <w:rPr>
          <w:rFonts w:ascii="David" w:hAnsi="David" w:cs="David" w:hint="cs"/>
          <w:sz w:val="24"/>
          <w:szCs w:val="24"/>
          <w:shd w:val="clear" w:color="auto" w:fill="D9E2F3" w:themeFill="accent1" w:themeFillTint="33"/>
          <w:rtl/>
        </w:rPr>
        <w:t>בפסה"ד בחיפה דעת רוב אמרה שאפשר לראות את זה כביטול צוואה</w:t>
      </w:r>
      <w:r>
        <w:rPr>
          <w:rFonts w:ascii="David" w:hAnsi="David" w:cs="David" w:hint="cs"/>
          <w:sz w:val="24"/>
          <w:szCs w:val="24"/>
          <w:rtl/>
        </w:rPr>
        <w:t xml:space="preserve">. להסתכל על סעיף 55 לא סתם כירושה ע"פ דין, אלא כסוג של צוואה, והסכם הממון מבטל את </w:t>
      </w:r>
      <w:r w:rsidR="00F72D85">
        <w:rPr>
          <w:rFonts w:ascii="David" w:hAnsi="David" w:cs="David" w:hint="cs"/>
          <w:sz w:val="24"/>
          <w:szCs w:val="24"/>
          <w:rtl/>
        </w:rPr>
        <w:t>הצוואה</w:t>
      </w:r>
      <w:r>
        <w:rPr>
          <w:rFonts w:ascii="David" w:hAnsi="David" w:cs="David" w:hint="cs"/>
          <w:sz w:val="24"/>
          <w:szCs w:val="24"/>
          <w:rtl/>
        </w:rPr>
        <w:t>. השופט שוחט בדעת מיעוט בפס"ד מחוזי בת"א הולך בכיוון הזה. היו 3 דעות</w:t>
      </w:r>
      <w:r w:rsidR="00C61616">
        <w:rPr>
          <w:rFonts w:ascii="David" w:hAnsi="David" w:cs="David" w:hint="cs"/>
          <w:sz w:val="24"/>
          <w:szCs w:val="24"/>
          <w:rtl/>
        </w:rPr>
        <w:t xml:space="preserve"> בפסה"ד המחוזי. </w:t>
      </w:r>
    </w:p>
    <w:p w14:paraId="7D57C7F3" w14:textId="2DB8CE5B" w:rsidR="00650D7A" w:rsidRDefault="00650D7A" w:rsidP="00C61616">
      <w:pPr>
        <w:shd w:val="clear" w:color="auto" w:fill="FFFFCC"/>
        <w:jc w:val="both"/>
        <w:rPr>
          <w:rFonts w:ascii="David" w:hAnsi="David" w:cs="David"/>
          <w:sz w:val="24"/>
          <w:szCs w:val="24"/>
          <w:rtl/>
        </w:rPr>
      </w:pPr>
      <w:r w:rsidRPr="00C61616">
        <w:rPr>
          <w:rFonts w:ascii="David" w:hAnsi="David" w:cs="David" w:hint="cs"/>
          <w:sz w:val="24"/>
          <w:szCs w:val="24"/>
          <w:u w:val="single"/>
          <w:rtl/>
        </w:rPr>
        <w:t>שורה תחתונה</w:t>
      </w:r>
      <w:r>
        <w:rPr>
          <w:rFonts w:ascii="David" w:hAnsi="David" w:cs="David" w:hint="cs"/>
          <w:sz w:val="24"/>
          <w:szCs w:val="24"/>
          <w:rtl/>
        </w:rPr>
        <w:t>: יש פתח מסוים בפסיקה הקיימת לטעון שאם יש ממש הצהרה כתובה ברורה, בטח בהסכם ממון, אז אפשר לראות את זה כביטול ה"מעין צוואה", סוג של בלם אחורי, אבל עד היום העליון לא קיבל את העמדה הזו וגם במחוזי זו לא העמדה הרווחת.</w:t>
      </w:r>
    </w:p>
    <w:p w14:paraId="25D15260" w14:textId="7F370963" w:rsidR="00650D7A" w:rsidRDefault="00650D7A" w:rsidP="00C462C0">
      <w:pPr>
        <w:jc w:val="both"/>
        <w:rPr>
          <w:rFonts w:ascii="David" w:hAnsi="David" w:cs="David"/>
          <w:sz w:val="24"/>
          <w:szCs w:val="24"/>
          <w:rtl/>
        </w:rPr>
      </w:pPr>
      <w:r w:rsidRPr="005B4635">
        <w:rPr>
          <w:rFonts w:ascii="David" w:hAnsi="David" w:cs="David" w:hint="cs"/>
          <w:b/>
          <w:bCs/>
          <w:color w:val="FF0000"/>
          <w:sz w:val="24"/>
          <w:szCs w:val="24"/>
          <w:u w:val="single"/>
          <w:rtl/>
        </w:rPr>
        <w:t>במבחן</w:t>
      </w:r>
      <w:r>
        <w:rPr>
          <w:rFonts w:ascii="David" w:hAnsi="David" w:cs="David" w:hint="cs"/>
          <w:sz w:val="24"/>
          <w:szCs w:val="24"/>
          <w:rtl/>
        </w:rPr>
        <w:t xml:space="preserve">- ידועים בציבור שנראה אובייקטיבית שהם ידועים בציבור, אבל הממצאים מראים שהם לא התכוונו להוריש, נאמר שלפי הפרשנות של </w:t>
      </w:r>
      <w:r w:rsidRPr="005B4635">
        <w:rPr>
          <w:rFonts w:ascii="David" w:hAnsi="David" w:cs="David" w:hint="cs"/>
          <w:sz w:val="24"/>
          <w:szCs w:val="24"/>
          <w:shd w:val="clear" w:color="auto" w:fill="D9E2F3" w:themeFill="accent1" w:themeFillTint="33"/>
          <w:rtl/>
        </w:rPr>
        <w:t>בלאו נ' פוזש</w:t>
      </w:r>
      <w:r>
        <w:rPr>
          <w:rFonts w:ascii="David" w:hAnsi="David" w:cs="David" w:hint="cs"/>
          <w:sz w:val="24"/>
          <w:szCs w:val="24"/>
          <w:rtl/>
        </w:rPr>
        <w:t xml:space="preserve"> מדובר בידועים בציבור ולכן הם יירשו. </w:t>
      </w:r>
      <w:r w:rsidRPr="005B4635">
        <w:rPr>
          <w:rFonts w:ascii="David" w:hAnsi="David" w:cs="David" w:hint="cs"/>
          <w:sz w:val="24"/>
          <w:szCs w:val="24"/>
          <w:shd w:val="clear" w:color="auto" w:fill="D9E2F3" w:themeFill="accent1" w:themeFillTint="33"/>
          <w:rtl/>
        </w:rPr>
        <w:t>ביקורת של ליפשיץ ושני שופטי מחוזי</w:t>
      </w:r>
      <w:r>
        <w:rPr>
          <w:rFonts w:ascii="David" w:hAnsi="David" w:cs="David" w:hint="cs"/>
          <w:sz w:val="24"/>
          <w:szCs w:val="24"/>
          <w:rtl/>
        </w:rPr>
        <w:t xml:space="preserve"> שאימצו את זה בעבר אך זה עדיין לא </w:t>
      </w:r>
      <w:r w:rsidR="008D093E">
        <w:rPr>
          <w:rFonts w:ascii="David" w:hAnsi="David" w:cs="David" w:hint="cs"/>
          <w:sz w:val="24"/>
          <w:szCs w:val="24"/>
          <w:rtl/>
        </w:rPr>
        <w:t>ההלכה.</w:t>
      </w:r>
    </w:p>
    <w:p w14:paraId="52130A17" w14:textId="77777777" w:rsidR="002254C3" w:rsidRDefault="002254C3" w:rsidP="00C462C0">
      <w:pPr>
        <w:jc w:val="both"/>
        <w:rPr>
          <w:rFonts w:ascii="David" w:hAnsi="David" w:cs="David"/>
          <w:b/>
          <w:bCs/>
          <w:sz w:val="24"/>
          <w:szCs w:val="24"/>
          <w:rtl/>
        </w:rPr>
      </w:pPr>
    </w:p>
    <w:p w14:paraId="0C7A4AF9" w14:textId="57094B59" w:rsidR="00830745" w:rsidRDefault="00650D7A" w:rsidP="00C462C0">
      <w:pPr>
        <w:jc w:val="both"/>
        <w:rPr>
          <w:rFonts w:ascii="David" w:hAnsi="David" w:cs="David"/>
          <w:sz w:val="24"/>
          <w:szCs w:val="24"/>
          <w:rtl/>
        </w:rPr>
      </w:pPr>
      <w:r w:rsidRPr="00830745">
        <w:rPr>
          <w:rFonts w:ascii="David" w:hAnsi="David" w:cs="David" w:hint="cs"/>
          <w:b/>
          <w:bCs/>
          <w:sz w:val="24"/>
          <w:szCs w:val="24"/>
          <w:u w:val="single"/>
          <w:rtl/>
        </w:rPr>
        <w:t>בתיקון לחוק הירושה</w:t>
      </w:r>
      <w:r w:rsidRPr="00D35855">
        <w:rPr>
          <w:rFonts w:ascii="David" w:hAnsi="David" w:cs="David" w:hint="cs"/>
          <w:b/>
          <w:bCs/>
          <w:sz w:val="24"/>
          <w:szCs w:val="24"/>
          <w:rtl/>
        </w:rPr>
        <w:t xml:space="preserve"> </w:t>
      </w:r>
      <w:r>
        <w:rPr>
          <w:rFonts w:ascii="David" w:hAnsi="David" w:cs="David" w:hint="cs"/>
          <w:sz w:val="24"/>
          <w:szCs w:val="24"/>
          <w:rtl/>
        </w:rPr>
        <w:t>ביטלו</w:t>
      </w:r>
      <w:r w:rsidR="00D35855">
        <w:rPr>
          <w:rFonts w:ascii="David" w:hAnsi="David" w:cs="David" w:hint="cs"/>
          <w:sz w:val="24"/>
          <w:szCs w:val="24"/>
          <w:rtl/>
        </w:rPr>
        <w:t xml:space="preserve"> את סעיף 55 והלכו אחורה.</w:t>
      </w:r>
      <w:r w:rsidR="00830745">
        <w:rPr>
          <w:rFonts w:ascii="David" w:hAnsi="David" w:cs="David" w:hint="cs"/>
          <w:sz w:val="24"/>
          <w:szCs w:val="24"/>
          <w:rtl/>
        </w:rPr>
        <w:t xml:space="preserve"> כתבו במפורש שהגדרת יורש ע"פ דין כולל ידוע בציבור. זה מחסל לגמרי את ההתנגדות. </w:t>
      </w:r>
    </w:p>
    <w:p w14:paraId="3EB74423" w14:textId="76EE963F" w:rsidR="00D35855" w:rsidRDefault="00D35855" w:rsidP="00C462C0">
      <w:pPr>
        <w:jc w:val="both"/>
        <w:rPr>
          <w:rFonts w:ascii="David" w:hAnsi="David" w:cs="David"/>
          <w:sz w:val="24"/>
          <w:szCs w:val="24"/>
          <w:rtl/>
        </w:rPr>
      </w:pPr>
      <w:r w:rsidRPr="00CA3D71">
        <w:rPr>
          <w:rFonts w:ascii="David" w:hAnsi="David" w:cs="David" w:hint="cs"/>
          <w:b/>
          <w:bCs/>
          <w:sz w:val="24"/>
          <w:szCs w:val="24"/>
          <w:u w:val="single"/>
          <w:rtl/>
        </w:rPr>
        <w:t>הצעה של ליפשיץ</w:t>
      </w:r>
      <w:r>
        <w:rPr>
          <w:rFonts w:ascii="David" w:hAnsi="David" w:cs="David" w:hint="cs"/>
          <w:sz w:val="24"/>
          <w:szCs w:val="24"/>
          <w:rtl/>
        </w:rPr>
        <w:t>= לקבל הצהרה כתובה של ידועים בציבור שלא רוצים להוריש</w:t>
      </w:r>
      <w:r w:rsidR="00CA3D71">
        <w:rPr>
          <w:rFonts w:ascii="David" w:hAnsi="David" w:cs="David" w:hint="cs"/>
          <w:sz w:val="24"/>
          <w:szCs w:val="24"/>
          <w:rtl/>
        </w:rPr>
        <w:t xml:space="preserve"> ולכבד אותה. </w:t>
      </w:r>
    </w:p>
    <w:p w14:paraId="79923A92" w14:textId="77777777" w:rsidR="00961C4B" w:rsidRDefault="00961C4B" w:rsidP="00C462C0">
      <w:pPr>
        <w:jc w:val="both"/>
        <w:rPr>
          <w:rFonts w:ascii="David" w:hAnsi="David" w:cs="David"/>
          <w:sz w:val="24"/>
          <w:szCs w:val="24"/>
          <w:rtl/>
        </w:rPr>
      </w:pPr>
    </w:p>
    <w:p w14:paraId="47DDDA21" w14:textId="1FD699F6" w:rsidR="00D35855" w:rsidRDefault="00D35855" w:rsidP="00D35855">
      <w:pPr>
        <w:jc w:val="both"/>
        <w:rPr>
          <w:rFonts w:ascii="David" w:hAnsi="David" w:cs="David"/>
          <w:sz w:val="24"/>
          <w:szCs w:val="24"/>
          <w:rtl/>
        </w:rPr>
      </w:pPr>
      <w:r w:rsidRPr="00961C4B">
        <w:rPr>
          <w:rFonts w:ascii="David" w:hAnsi="David" w:cs="David" w:hint="cs"/>
          <w:b/>
          <w:bCs/>
          <w:sz w:val="24"/>
          <w:szCs w:val="24"/>
          <w:shd w:val="clear" w:color="auto" w:fill="D9E2F3" w:themeFill="accent1" w:themeFillTint="33"/>
          <w:rtl/>
        </w:rPr>
        <w:t>בפס"ד של הדירות הסמוכות</w:t>
      </w:r>
      <w:r>
        <w:rPr>
          <w:rFonts w:ascii="David" w:hAnsi="David" w:cs="David" w:hint="cs"/>
          <w:sz w:val="24"/>
          <w:szCs w:val="24"/>
          <w:rtl/>
        </w:rPr>
        <w:t xml:space="preserve"> אמרנו שאין אינדיקציה לידועים בציבור. אמנם אובייקטיבית זה מאוד רופף, אבל סובייקטיבית הם ראו עצמם כבני זוג. אבל </w:t>
      </w:r>
      <w:r w:rsidRPr="006E7613">
        <w:rPr>
          <w:rFonts w:ascii="David" w:hAnsi="David" w:cs="David" w:hint="cs"/>
          <w:b/>
          <w:bCs/>
          <w:sz w:val="24"/>
          <w:szCs w:val="24"/>
          <w:shd w:val="clear" w:color="auto" w:fill="D9E2F3" w:themeFill="accent1" w:themeFillTint="33"/>
          <w:rtl/>
        </w:rPr>
        <w:t>בפלאו נ' פוזש</w:t>
      </w:r>
      <w:r>
        <w:rPr>
          <w:rFonts w:ascii="David" w:hAnsi="David" w:cs="David" w:hint="cs"/>
          <w:sz w:val="24"/>
          <w:szCs w:val="24"/>
          <w:rtl/>
        </w:rPr>
        <w:t xml:space="preserve"> זה הפוך- אנשים שאובייקטיבית חיו יחד אבל כתבו במפורש בהסכ</w:t>
      </w:r>
      <w:r>
        <w:rPr>
          <w:rFonts w:ascii="David" w:hAnsi="David" w:cs="David" w:hint="eastAsia"/>
          <w:sz w:val="24"/>
          <w:szCs w:val="24"/>
          <w:rtl/>
        </w:rPr>
        <w:t>ם</w:t>
      </w:r>
      <w:r>
        <w:rPr>
          <w:rFonts w:ascii="David" w:hAnsi="David" w:cs="David" w:hint="cs"/>
          <w:sz w:val="24"/>
          <w:szCs w:val="24"/>
          <w:rtl/>
        </w:rPr>
        <w:t xml:space="preserve"> ממון שהם לא רוצים להוריש ואומרים שמה שחשוב זה אובייקטיבי. </w:t>
      </w:r>
    </w:p>
    <w:p w14:paraId="6DC2D1F3" w14:textId="790DD165" w:rsidR="00D35855" w:rsidRDefault="00D35855" w:rsidP="00D35855">
      <w:pPr>
        <w:jc w:val="both"/>
        <w:rPr>
          <w:rFonts w:ascii="David" w:hAnsi="David" w:cs="David"/>
          <w:sz w:val="24"/>
          <w:szCs w:val="24"/>
          <w:rtl/>
        </w:rPr>
      </w:pPr>
      <w:r w:rsidRPr="00D35855">
        <w:rPr>
          <w:rFonts w:ascii="David" w:hAnsi="David" w:cs="David" w:hint="cs"/>
          <w:b/>
          <w:bCs/>
          <w:sz w:val="24"/>
          <w:szCs w:val="24"/>
          <w:rtl/>
        </w:rPr>
        <w:lastRenderedPageBreak/>
        <w:t xml:space="preserve">ניתן לטעון </w:t>
      </w:r>
      <w:r>
        <w:rPr>
          <w:rFonts w:ascii="David" w:hAnsi="David" w:cs="David" w:hint="cs"/>
          <w:sz w:val="24"/>
          <w:szCs w:val="24"/>
          <w:rtl/>
        </w:rPr>
        <w:t>לגבי נשואים- שמישהו אמר לפני המוות שהוא לא רוצה להוריש לאשתו אבל זה לא עולה לצורה של צוואה, ולכן לא נוכל לקבל את זה. כלומר כמו שלגבי נשואים מעדיפים כללים פורמליים, הרי שנרצה להעדיף גם לגבי ידועים בציבור.</w:t>
      </w:r>
    </w:p>
    <w:p w14:paraId="222719B6" w14:textId="454DA47C" w:rsidR="00D35855" w:rsidRDefault="00D35855" w:rsidP="00D35855">
      <w:pPr>
        <w:jc w:val="both"/>
        <w:rPr>
          <w:rFonts w:ascii="David" w:hAnsi="David" w:cs="David"/>
          <w:sz w:val="24"/>
          <w:szCs w:val="24"/>
          <w:rtl/>
        </w:rPr>
      </w:pPr>
      <w:r w:rsidRPr="00D35855">
        <w:rPr>
          <w:rFonts w:ascii="David" w:hAnsi="David" w:cs="David" w:hint="cs"/>
          <w:b/>
          <w:bCs/>
          <w:sz w:val="24"/>
          <w:szCs w:val="24"/>
          <w:u w:val="single"/>
          <w:rtl/>
        </w:rPr>
        <w:t>הפרכת הטענה</w:t>
      </w:r>
      <w:r>
        <w:rPr>
          <w:rFonts w:ascii="David" w:hAnsi="David" w:cs="David" w:hint="cs"/>
          <w:sz w:val="24"/>
          <w:szCs w:val="24"/>
          <w:rtl/>
        </w:rPr>
        <w:t>: אמנם היינו רוצים לדעת מה הכוונה של כל אדם, אבל רוצים לייצר מערכת של וודאות. לגבי מי נשוי זו שאלה קלה ולכן אומרים להם אם מתאים להם דיני הנישואין, יש ירושה ע"פ דין ואם לא צוואה. אל תסבכו אותנו אח"כ בלפרש כוונה סובייקטיבית של מנוח. לא רוצה להוריש= תעשה צוואה. מבקשים וודאות.</w:t>
      </w:r>
    </w:p>
    <w:p w14:paraId="4EABFCD1" w14:textId="7FB04954" w:rsidR="00D35855" w:rsidRDefault="00D35855" w:rsidP="00D35855">
      <w:pPr>
        <w:jc w:val="both"/>
        <w:rPr>
          <w:rFonts w:ascii="David" w:hAnsi="David" w:cs="David"/>
          <w:sz w:val="24"/>
          <w:szCs w:val="24"/>
          <w:rtl/>
        </w:rPr>
      </w:pPr>
      <w:r>
        <w:rPr>
          <w:rFonts w:ascii="David" w:hAnsi="David" w:cs="David" w:hint="cs"/>
          <w:sz w:val="24"/>
          <w:szCs w:val="24"/>
          <w:rtl/>
        </w:rPr>
        <w:t>אבל ידועים בציבור אם רוצים וודאות, לא היינו נותנים להוריש מלכתחיל</w:t>
      </w:r>
      <w:r>
        <w:rPr>
          <w:rFonts w:ascii="David" w:hAnsi="David" w:cs="David" w:hint="eastAsia"/>
          <w:sz w:val="24"/>
          <w:szCs w:val="24"/>
          <w:rtl/>
        </w:rPr>
        <w:t>ה</w:t>
      </w:r>
      <w:r>
        <w:rPr>
          <w:rFonts w:ascii="David" w:hAnsi="David" w:cs="David" w:hint="cs"/>
          <w:sz w:val="24"/>
          <w:szCs w:val="24"/>
          <w:rtl/>
        </w:rPr>
        <w:t>. השאלה מי ידוע בציבור מבטלת את הוודאות- צריך הליך כדי לדעת האם גרו ביחד, באיזו תדירות</w:t>
      </w:r>
      <w:r w:rsidR="005D4765">
        <w:rPr>
          <w:rFonts w:ascii="David" w:hAnsi="David" w:cs="David" w:hint="cs"/>
          <w:sz w:val="24"/>
          <w:szCs w:val="24"/>
          <w:rtl/>
        </w:rPr>
        <w:t xml:space="preserve"> (כמה ימים בשבוע ישנים יחד)</w:t>
      </w:r>
      <w:r>
        <w:rPr>
          <w:rFonts w:ascii="David" w:hAnsi="David" w:cs="David" w:hint="cs"/>
          <w:sz w:val="24"/>
          <w:szCs w:val="24"/>
          <w:rtl/>
        </w:rPr>
        <w:t xml:space="preserve">, אינטימיות ומערכת יחסים. פתחת פתח לידועים בציבור כי רוצים מוסד לא פורמלי. אם מוכנים לקבל אי פורמליזם בכניסה, למה שנהיה אובר פורמליסטים ביציאה. גם אם אדם לא מתכוון להוריש= מורישים. </w:t>
      </w:r>
    </w:p>
    <w:p w14:paraId="0D138733" w14:textId="43B2A880" w:rsidR="00B22D95" w:rsidRDefault="00D35855" w:rsidP="00EE67E3">
      <w:pPr>
        <w:jc w:val="both"/>
        <w:rPr>
          <w:rFonts w:ascii="David" w:hAnsi="David" w:cs="David"/>
          <w:sz w:val="24"/>
          <w:szCs w:val="24"/>
          <w:rtl/>
        </w:rPr>
      </w:pPr>
      <w:r>
        <w:rPr>
          <w:rFonts w:ascii="David" w:hAnsi="David" w:cs="David" w:hint="cs"/>
          <w:sz w:val="24"/>
          <w:szCs w:val="24"/>
          <w:rtl/>
        </w:rPr>
        <w:t xml:space="preserve">אמות מידה נזילות להגדרה מי ידוע בציבור. אין היגיון להתעלם מאמירה ברורה שלו בהסכם ממון שלא רוצה להוריש. </w:t>
      </w:r>
      <w:r w:rsidR="00B22D95">
        <w:rPr>
          <w:rFonts w:ascii="David" w:hAnsi="David" w:cs="David" w:hint="cs"/>
          <w:sz w:val="24"/>
          <w:szCs w:val="24"/>
          <w:rtl/>
        </w:rPr>
        <w:t>המחוקק יצר פיקציה</w:t>
      </w:r>
      <w:r w:rsidR="00EE67E3">
        <w:rPr>
          <w:rFonts w:ascii="David" w:hAnsi="David" w:cs="David" w:hint="cs"/>
          <w:sz w:val="24"/>
          <w:szCs w:val="24"/>
          <w:rtl/>
        </w:rPr>
        <w:t>- אדם חי עם בן זוג, אבל כתב ביומן שהוא לא סובל אותו ולא רוצה להוריש לו, עדיין ביהמ"ש מתעלם מהכוונה הסובייקטיבית.</w:t>
      </w:r>
    </w:p>
    <w:p w14:paraId="37F71895" w14:textId="4DCB8F60" w:rsidR="00EE67E3" w:rsidRDefault="00EE67E3" w:rsidP="00EE67E3">
      <w:pPr>
        <w:jc w:val="both"/>
        <w:rPr>
          <w:rFonts w:ascii="David" w:hAnsi="David" w:cs="David"/>
          <w:sz w:val="24"/>
          <w:szCs w:val="24"/>
          <w:rtl/>
        </w:rPr>
      </w:pPr>
      <w:r>
        <w:rPr>
          <w:rFonts w:ascii="David" w:hAnsi="David" w:cs="David" w:hint="cs"/>
          <w:sz w:val="24"/>
          <w:szCs w:val="24"/>
          <w:rtl/>
        </w:rPr>
        <w:t>בלאו נ' פוזש- צריך לעשות צוואה נוגדת</w:t>
      </w:r>
      <w:r w:rsidR="006453F3">
        <w:rPr>
          <w:rFonts w:ascii="David" w:hAnsi="David" w:cs="David" w:hint="cs"/>
          <w:sz w:val="24"/>
          <w:szCs w:val="24"/>
          <w:rtl/>
        </w:rPr>
        <w:t xml:space="preserve"> את הכתוב</w:t>
      </w:r>
      <w:r>
        <w:rPr>
          <w:rFonts w:ascii="David" w:hAnsi="David" w:cs="David" w:hint="cs"/>
          <w:sz w:val="24"/>
          <w:szCs w:val="24"/>
          <w:rtl/>
        </w:rPr>
        <w:t>. דעת המיעוט: אינדיקציות שהן לא צוואה יספיקו לסתירת ה"מעין צוואה" של סעיף 55 לחוק הירושה. יש כמה שופטים בבתי משפט מחוזי שהלכו בדרך הזו אבל זו לא הלכה.</w:t>
      </w:r>
    </w:p>
    <w:p w14:paraId="1D4AA47F" w14:textId="7A54B502" w:rsidR="00EE67E3" w:rsidRDefault="00EE67E3" w:rsidP="00EE67E3">
      <w:pPr>
        <w:pStyle w:val="a7"/>
        <w:numPr>
          <w:ilvl w:val="0"/>
          <w:numId w:val="93"/>
        </w:numPr>
        <w:jc w:val="both"/>
        <w:rPr>
          <w:rFonts w:ascii="David" w:hAnsi="David" w:cs="David"/>
          <w:sz w:val="24"/>
          <w:szCs w:val="24"/>
        </w:rPr>
      </w:pPr>
      <w:r w:rsidRPr="00C31665">
        <w:rPr>
          <w:rFonts w:ascii="David" w:hAnsi="David" w:cs="David" w:hint="cs"/>
          <w:b/>
          <w:bCs/>
          <w:color w:val="FF0000"/>
          <w:sz w:val="24"/>
          <w:szCs w:val="24"/>
          <w:u w:val="single"/>
          <w:rtl/>
        </w:rPr>
        <w:t>דוגמה לשאלה במבחן</w:t>
      </w:r>
      <w:r w:rsidRPr="00EE67E3">
        <w:rPr>
          <w:rFonts w:ascii="David" w:hAnsi="David" w:cs="David" w:hint="cs"/>
          <w:sz w:val="24"/>
          <w:szCs w:val="24"/>
          <w:rtl/>
        </w:rPr>
        <w:t>:</w:t>
      </w:r>
      <w:r w:rsidRPr="00EE67E3">
        <w:rPr>
          <w:rFonts w:ascii="David" w:hAnsi="David" w:cs="David" w:hint="cs"/>
          <w:sz w:val="24"/>
          <w:szCs w:val="24"/>
        </w:rPr>
        <w:t xml:space="preserve"> </w:t>
      </w:r>
      <w:r w:rsidRPr="00EE67E3">
        <w:rPr>
          <w:rFonts w:ascii="David" w:hAnsi="David" w:cs="David" w:hint="cs"/>
          <w:sz w:val="24"/>
          <w:szCs w:val="24"/>
          <w:rtl/>
        </w:rPr>
        <w:t>הוראות בתזכיר חוק הירושה- במה התזכיר משנה את המצב הקיים?</w:t>
      </w:r>
      <w:r>
        <w:rPr>
          <w:rFonts w:ascii="David" w:hAnsi="David" w:cs="David" w:hint="cs"/>
          <w:sz w:val="24"/>
          <w:szCs w:val="24"/>
          <w:rtl/>
        </w:rPr>
        <w:t xml:space="preserve"> לעניין סעיף 10 ידוע בציבור= נשוי. בנוסף, כדי להיות מוגדר ידוע בציבור צריך מינימום 3 שנים. במה זה שונה ובמה זה טוב? ויתרו על הפיקציה של 55 והשוו בין נשוי וידוע בציבור. זו ממש ירושה ע"פ דין. לכן זה רע מאוד. יש מגמה של שיפור, כי יש כלל מינימום שצריך 3 שנים ולכן זה טוב. </w:t>
      </w:r>
      <w:r w:rsidRPr="00EE67E3">
        <w:rPr>
          <w:rFonts w:ascii="David" w:hAnsi="David" w:cs="David" w:hint="cs"/>
          <w:color w:val="FF0000"/>
          <w:sz w:val="24"/>
          <w:szCs w:val="24"/>
          <w:rtl/>
        </w:rPr>
        <w:t>דוגמה לשאלת מחשבה</w:t>
      </w:r>
      <w:r>
        <w:rPr>
          <w:rFonts w:ascii="David" w:hAnsi="David" w:cs="David" w:hint="cs"/>
          <w:sz w:val="24"/>
          <w:szCs w:val="24"/>
          <w:rtl/>
        </w:rPr>
        <w:t>.</w:t>
      </w:r>
    </w:p>
    <w:p w14:paraId="1EB1004B" w14:textId="15482D05" w:rsidR="00EE67E3" w:rsidRDefault="00EE67E3" w:rsidP="00EE67E3">
      <w:pPr>
        <w:jc w:val="both"/>
        <w:rPr>
          <w:rFonts w:ascii="David" w:hAnsi="David" w:cs="David"/>
          <w:sz w:val="24"/>
          <w:szCs w:val="24"/>
          <w:rtl/>
        </w:rPr>
      </w:pPr>
    </w:p>
    <w:p w14:paraId="0CF3D5D0" w14:textId="6E61CEF6" w:rsidR="006453F3" w:rsidRDefault="006453F3" w:rsidP="00EE67E3">
      <w:pPr>
        <w:jc w:val="both"/>
        <w:rPr>
          <w:rFonts w:ascii="David" w:hAnsi="David" w:cs="David"/>
          <w:sz w:val="24"/>
          <w:szCs w:val="24"/>
          <w:rtl/>
        </w:rPr>
      </w:pPr>
      <w:r>
        <w:rPr>
          <w:rFonts w:ascii="David" w:hAnsi="David" w:cs="David" w:hint="cs"/>
          <w:sz w:val="24"/>
          <w:szCs w:val="24"/>
          <w:rtl/>
        </w:rPr>
        <w:t xml:space="preserve">ניתן לטעון שאין הרבה מה להתעצבן כי בסך הכל מאחר שדיני הירושה וגם דיני הרכוש הם דיספוזיטיביים, אז הכל זה שאלה של ברירת מחדל. אחד חושב שעד 3 שנים לא צריך להוריש או להיזהר. מישהו אחר חושב שברירת המחדל צריכה להיות נמוכה יותר. אם דעה 1 צודקת אז צריך לעשות הסכם ממון ולעשות צוואה כדי לבטל את מה שראינו. אם זו ברירת מחדל שלא משקפת את רצון הצדדים, אז הצדדים יעשו הסכם ממון או יערכו צוואה. </w:t>
      </w:r>
    </w:p>
    <w:p w14:paraId="394DA88E" w14:textId="4B36864B" w:rsidR="002330D1" w:rsidRDefault="002330D1" w:rsidP="00EE67E3">
      <w:pPr>
        <w:jc w:val="both"/>
        <w:rPr>
          <w:rFonts w:ascii="David" w:hAnsi="David" w:cs="David"/>
          <w:sz w:val="24"/>
          <w:szCs w:val="24"/>
          <w:rtl/>
        </w:rPr>
      </w:pPr>
      <w:r w:rsidRPr="00D10F98">
        <w:rPr>
          <w:rFonts w:ascii="David" w:hAnsi="David" w:cs="David" w:hint="cs"/>
          <w:b/>
          <w:bCs/>
          <w:color w:val="FF0000"/>
          <w:sz w:val="24"/>
          <w:szCs w:val="24"/>
          <w:u w:val="single"/>
          <w:rtl/>
        </w:rPr>
        <w:t>2 בעיות בפתרון הזה</w:t>
      </w:r>
      <w:r>
        <w:rPr>
          <w:rFonts w:ascii="David" w:hAnsi="David" w:cs="David" w:hint="cs"/>
          <w:sz w:val="24"/>
          <w:szCs w:val="24"/>
          <w:rtl/>
        </w:rPr>
        <w:t>:</w:t>
      </w:r>
    </w:p>
    <w:p w14:paraId="15CD933E" w14:textId="7AA12476" w:rsidR="00CE6402" w:rsidRDefault="002330D1" w:rsidP="00CE6402">
      <w:pPr>
        <w:pStyle w:val="a7"/>
        <w:numPr>
          <w:ilvl w:val="0"/>
          <w:numId w:val="140"/>
        </w:numPr>
        <w:jc w:val="both"/>
        <w:rPr>
          <w:rFonts w:ascii="David" w:hAnsi="David" w:cs="David"/>
          <w:sz w:val="24"/>
          <w:szCs w:val="24"/>
        </w:rPr>
      </w:pPr>
      <w:r w:rsidRPr="00CA151F">
        <w:rPr>
          <w:rFonts w:ascii="David" w:hAnsi="David" w:cs="David" w:hint="cs"/>
          <w:b/>
          <w:bCs/>
          <w:sz w:val="24"/>
          <w:szCs w:val="24"/>
          <w:rtl/>
        </w:rPr>
        <w:t>לחלק גדול מהאנשים אין מושג לגבי זה</w:t>
      </w:r>
      <w:r>
        <w:rPr>
          <w:rFonts w:ascii="David" w:hAnsi="David" w:cs="David" w:hint="cs"/>
          <w:sz w:val="24"/>
          <w:szCs w:val="24"/>
          <w:rtl/>
        </w:rPr>
        <w:t>. [בטח לא פס"ד שאישר זוגיות של 3 חודשים כידועים בציבור]. כנראה שהרוב לא יערכו צוואה או הסכם ממון. יש הבדל בין נשואים לידועים בציבור. אם מישהו נשוי יגיד שהוא לא הבין שהוא מוריש או מתחלק</w:t>
      </w:r>
      <w:r w:rsidR="009E6545">
        <w:rPr>
          <w:rFonts w:ascii="David" w:hAnsi="David" w:cs="David" w:hint="cs"/>
          <w:sz w:val="24"/>
          <w:szCs w:val="24"/>
          <w:rtl/>
        </w:rPr>
        <w:t xml:space="preserve">- </w:t>
      </w:r>
      <w:r>
        <w:rPr>
          <w:rFonts w:ascii="David" w:hAnsi="David" w:cs="David" w:hint="cs"/>
          <w:sz w:val="24"/>
          <w:szCs w:val="24"/>
          <w:rtl/>
        </w:rPr>
        <w:t>אפשר להאמין אבל אין אדם סביר שיגיד שלא היה מושג שהיה לזה השלכות ומחויבות כלפי בן הזוג או כאשר הוא ימות. צריך להיות מיתמם רציני להגיד שלא ידע. גם אם לא ידע לפרטי פרטים, הנטל עליו להבין. אבל בידועים בציבור</w:t>
      </w:r>
      <w:r w:rsidR="009E6545">
        <w:rPr>
          <w:rFonts w:ascii="David" w:hAnsi="David" w:cs="David" w:hint="cs"/>
          <w:sz w:val="24"/>
          <w:szCs w:val="24"/>
          <w:rtl/>
        </w:rPr>
        <w:t>-</w:t>
      </w:r>
      <w:r>
        <w:rPr>
          <w:rFonts w:ascii="David" w:hAnsi="David" w:cs="David" w:hint="cs"/>
          <w:sz w:val="24"/>
          <w:szCs w:val="24"/>
          <w:rtl/>
        </w:rPr>
        <w:t xml:space="preserve"> האדם לא יודע שהוא במערכת משפטית. האפשרות לעשות הסכם לא מרגיעה אותי, כאשר אני לא מודע לצורך הזה.</w:t>
      </w:r>
    </w:p>
    <w:p w14:paraId="3582CF1B" w14:textId="1D8AEDDF" w:rsidR="005D4765" w:rsidRDefault="00CE6402" w:rsidP="00D55EAF">
      <w:pPr>
        <w:pStyle w:val="a7"/>
        <w:numPr>
          <w:ilvl w:val="0"/>
          <w:numId w:val="140"/>
        </w:numPr>
        <w:jc w:val="both"/>
        <w:rPr>
          <w:rFonts w:ascii="David" w:hAnsi="David" w:cs="David"/>
          <w:sz w:val="24"/>
          <w:szCs w:val="24"/>
        </w:rPr>
      </w:pPr>
      <w:r w:rsidRPr="00CA151F">
        <w:rPr>
          <w:rFonts w:ascii="David" w:hAnsi="David" w:cs="David" w:hint="cs"/>
          <w:b/>
          <w:bCs/>
          <w:sz w:val="24"/>
          <w:szCs w:val="24"/>
          <w:rtl/>
        </w:rPr>
        <w:t>עצם הדרישה לעשות הסכם מקלקלת</w:t>
      </w:r>
      <w:r>
        <w:rPr>
          <w:rFonts w:ascii="David" w:hAnsi="David" w:cs="David" w:hint="cs"/>
          <w:sz w:val="24"/>
          <w:szCs w:val="24"/>
          <w:rtl/>
        </w:rPr>
        <w:t xml:space="preserve">. התקופה הראשונה של הקשר, הסיבה היא לתת להם מתחם ללא נוקשות. בלי הגדרות. רוצים לתת מרחב בלי משפט. אבל המציאות הישראלית הורסת את האפשרות לייצר מתחם רגוע של מערכות יחסים [גם כאלה שיודעים את הדין, "עורכי הדין"]. </w:t>
      </w:r>
      <w:r w:rsidR="00A95037">
        <w:rPr>
          <w:rFonts w:ascii="David" w:hAnsi="David" w:cs="David" w:hint="cs"/>
          <w:sz w:val="24"/>
          <w:szCs w:val="24"/>
          <w:rtl/>
        </w:rPr>
        <w:t>זה מקלקל את היחסים בין בני הזוג, בהיבט האנושי.</w:t>
      </w:r>
      <w:r w:rsidR="00D55EAF">
        <w:rPr>
          <w:rFonts w:ascii="David" w:hAnsi="David" w:cs="David" w:hint="cs"/>
          <w:sz w:val="24"/>
          <w:szCs w:val="24"/>
          <w:rtl/>
        </w:rPr>
        <w:t xml:space="preserve"> עלול לפגוע בכבוד של בן הזוג האחר. אם עושים את זה בצורה לא נכונה, הקשר יכול להיהרס. </w:t>
      </w:r>
    </w:p>
    <w:p w14:paraId="75D43C81" w14:textId="5C923D54" w:rsidR="00D55EAF" w:rsidRDefault="00985517" w:rsidP="00985517">
      <w:pPr>
        <w:jc w:val="both"/>
        <w:rPr>
          <w:rFonts w:ascii="David" w:hAnsi="David" w:cs="David"/>
          <w:sz w:val="24"/>
          <w:szCs w:val="24"/>
          <w:rtl/>
        </w:rPr>
      </w:pPr>
      <w:r w:rsidRPr="00985517">
        <w:rPr>
          <w:rFonts w:ascii="David" w:hAnsi="David" w:cs="David" w:hint="cs"/>
          <w:b/>
          <w:bCs/>
          <w:sz w:val="24"/>
          <w:szCs w:val="24"/>
          <w:highlight w:val="green"/>
          <w:rtl/>
        </w:rPr>
        <w:t>סיפור של ליפשיץ</w:t>
      </w:r>
      <w:r>
        <w:rPr>
          <w:rFonts w:ascii="David" w:hAnsi="David" w:cs="David" w:hint="cs"/>
          <w:sz w:val="24"/>
          <w:szCs w:val="24"/>
          <w:rtl/>
        </w:rPr>
        <w:t xml:space="preserve">: </w:t>
      </w:r>
      <w:r w:rsidR="00D55EAF">
        <w:rPr>
          <w:rFonts w:ascii="David" w:hAnsi="David" w:cs="David" w:hint="cs"/>
          <w:sz w:val="24"/>
          <w:szCs w:val="24"/>
          <w:rtl/>
        </w:rPr>
        <w:t>צריך הסכם ממון כדי להיות בטוחים</w:t>
      </w:r>
      <w:r>
        <w:rPr>
          <w:rFonts w:ascii="David" w:hAnsi="David" w:cs="David" w:hint="cs"/>
          <w:sz w:val="24"/>
          <w:szCs w:val="24"/>
          <w:rtl/>
        </w:rPr>
        <w:t xml:space="preserve"> בקשר של ידועים בציבור</w:t>
      </w:r>
      <w:r w:rsidR="00D55EAF">
        <w:rPr>
          <w:rFonts w:ascii="David" w:hAnsi="David" w:cs="David" w:hint="cs"/>
          <w:sz w:val="24"/>
          <w:szCs w:val="24"/>
          <w:rtl/>
        </w:rPr>
        <w:t xml:space="preserve">. אבל יש עצה אנושית- לספר לבן הזוג על ההתייעצות המשפטית. לפי הערכה מקצועית הם עדיין לא ידועים בציבור במצב הנוכחי. אבל כדאי להם להסדיר את הקשר שצופה פני עתיד, להסדיר יחד את ההסכם. </w:t>
      </w:r>
    </w:p>
    <w:p w14:paraId="7147A88F" w14:textId="4FC1A132" w:rsidR="00985517" w:rsidRDefault="004B2520" w:rsidP="00985517">
      <w:pPr>
        <w:jc w:val="both"/>
        <w:rPr>
          <w:rFonts w:ascii="David" w:hAnsi="David" w:cs="David"/>
          <w:sz w:val="24"/>
          <w:szCs w:val="24"/>
          <w:rtl/>
        </w:rPr>
      </w:pPr>
      <w:r>
        <w:rPr>
          <w:rFonts w:ascii="David" w:hAnsi="David" w:cs="David" w:hint="cs"/>
          <w:b/>
          <w:bCs/>
          <w:sz w:val="24"/>
          <w:szCs w:val="24"/>
          <w:rtl/>
        </w:rPr>
        <w:t>צריך להבין את הבעייתיות האנושית</w:t>
      </w:r>
      <w:r>
        <w:rPr>
          <w:rFonts w:ascii="David" w:hAnsi="David" w:cs="David" w:hint="cs"/>
          <w:sz w:val="24"/>
          <w:szCs w:val="24"/>
          <w:rtl/>
        </w:rPr>
        <w:t>. גם אם יש חופש חוזים וחופש צוואה מוחלט- אנשים שלא מודעים ומכריחים אותם לעשות את זה בשלב מוקדם- זו בעיה.</w:t>
      </w:r>
    </w:p>
    <w:p w14:paraId="5251D7A0" w14:textId="551F9EE0" w:rsidR="004B2520" w:rsidRDefault="004B2520" w:rsidP="00985517">
      <w:pPr>
        <w:jc w:val="both"/>
        <w:rPr>
          <w:rFonts w:ascii="David" w:hAnsi="David" w:cs="David"/>
          <w:sz w:val="24"/>
          <w:szCs w:val="24"/>
          <w:rtl/>
        </w:rPr>
      </w:pPr>
      <w:r w:rsidRPr="00D10F98">
        <w:rPr>
          <w:rFonts w:ascii="David" w:hAnsi="David" w:cs="David" w:hint="cs"/>
          <w:b/>
          <w:bCs/>
          <w:sz w:val="24"/>
          <w:szCs w:val="24"/>
          <w:u w:val="single"/>
          <w:shd w:val="clear" w:color="auto" w:fill="D9E2F3" w:themeFill="accent1" w:themeFillTint="33"/>
          <w:rtl/>
        </w:rPr>
        <w:t>פס"ד בר נהור נ' אוסטרליץ</w:t>
      </w:r>
      <w:r w:rsidRPr="004B2520">
        <w:rPr>
          <w:rFonts w:ascii="David" w:hAnsi="David" w:cs="David" w:hint="cs"/>
          <w:b/>
          <w:bCs/>
          <w:sz w:val="24"/>
          <w:szCs w:val="24"/>
          <w:shd w:val="clear" w:color="auto" w:fill="D9E2F3" w:themeFill="accent1" w:themeFillTint="33"/>
          <w:rtl/>
        </w:rPr>
        <w:t>:</w:t>
      </w:r>
      <w:r>
        <w:rPr>
          <w:rFonts w:ascii="David" w:hAnsi="David" w:cs="David" w:hint="cs"/>
          <w:sz w:val="24"/>
          <w:szCs w:val="24"/>
        </w:rPr>
        <w:t xml:space="preserve"> </w:t>
      </w:r>
      <w:r>
        <w:rPr>
          <w:rFonts w:ascii="David" w:hAnsi="David" w:cs="David" w:hint="cs"/>
          <w:sz w:val="24"/>
          <w:szCs w:val="24"/>
          <w:rtl/>
        </w:rPr>
        <w:t xml:space="preserve">דוגמה שלפעמים אפילו הסכם לא יעזור. ביהמ"ש עוסק בבני זוג פרק ב', שלפני תחילת הקשר עושים הסכם הגון לגבי איך הם מתנהלים. הם כותבים שבמשאבים משותפים הם יקנו דירה שתירשם על שם שניהם, אם אחד מהם ימות יתנו לשני חצי שנה התאוששות ואז יחלקו חצי למי שנשאר וחצי לעיזבון המנוח. הם יפתחו חשבון בנק ויפקידו אליו כסף. בנוסף, חוץ מזה הם לא רוצים מחויבות הדדית ולא רוצים להיחשב ידועים בציבור. אחרי שנתיים וחצי הגבר נפטר. </w:t>
      </w:r>
      <w:r w:rsidR="00F7208C">
        <w:rPr>
          <w:rFonts w:ascii="David" w:hAnsi="David" w:cs="David" w:hint="cs"/>
          <w:sz w:val="24"/>
          <w:szCs w:val="24"/>
          <w:rtl/>
        </w:rPr>
        <w:t xml:space="preserve">האישה תובעת מזונות מן העזבון. העזבון טוען שמסוכם שאין מחויבויות. </w:t>
      </w:r>
    </w:p>
    <w:p w14:paraId="391ECC0B" w14:textId="7EDC6B01" w:rsidR="00F7208C" w:rsidRDefault="00F7208C" w:rsidP="00985517">
      <w:pPr>
        <w:jc w:val="both"/>
        <w:rPr>
          <w:rFonts w:ascii="David" w:hAnsi="David" w:cs="David"/>
          <w:sz w:val="24"/>
          <w:szCs w:val="24"/>
          <w:rtl/>
        </w:rPr>
      </w:pPr>
      <w:r>
        <w:rPr>
          <w:rFonts w:ascii="David" w:hAnsi="David" w:cs="David" w:hint="cs"/>
          <w:sz w:val="24"/>
          <w:szCs w:val="24"/>
          <w:rtl/>
        </w:rPr>
        <w:t xml:space="preserve">דיני ירושה הם לא לגמרי חופש ציווי, יש חריג של </w:t>
      </w:r>
      <w:r w:rsidRPr="00F7208C">
        <w:rPr>
          <w:rFonts w:ascii="David" w:hAnsi="David" w:cs="David" w:hint="cs"/>
          <w:b/>
          <w:bCs/>
          <w:sz w:val="24"/>
          <w:szCs w:val="24"/>
          <w:rtl/>
        </w:rPr>
        <w:t>מזונות מן העזבון</w:t>
      </w:r>
      <w:r>
        <w:rPr>
          <w:rFonts w:ascii="David" w:hAnsi="David" w:cs="David" w:hint="cs"/>
          <w:sz w:val="24"/>
          <w:szCs w:val="24"/>
          <w:rtl/>
        </w:rPr>
        <w:t xml:space="preserve"> אם מישהו היה תלוי במנוח אז זכותו לדרוש מזונות מן העיזבון. </w:t>
      </w:r>
      <w:r w:rsidRPr="00F7208C">
        <w:rPr>
          <w:rFonts w:ascii="David" w:hAnsi="David" w:cs="David" w:hint="cs"/>
          <w:b/>
          <w:bCs/>
          <w:sz w:val="24"/>
          <w:szCs w:val="24"/>
          <w:rtl/>
        </w:rPr>
        <w:t>הרכיב הזה הוא קוגנטי</w:t>
      </w:r>
      <w:r>
        <w:rPr>
          <w:rFonts w:ascii="David" w:hAnsi="David" w:cs="David" w:hint="cs"/>
          <w:sz w:val="24"/>
          <w:szCs w:val="24"/>
          <w:rtl/>
        </w:rPr>
        <w:t xml:space="preserve">, לא ניתן להתנות לגביו בצוואה. </w:t>
      </w:r>
    </w:p>
    <w:p w14:paraId="69020916" w14:textId="24DD8C0F" w:rsidR="00F7208C" w:rsidRDefault="00F7208C" w:rsidP="00985517">
      <w:pPr>
        <w:jc w:val="both"/>
        <w:rPr>
          <w:rFonts w:ascii="David" w:hAnsi="David" w:cs="David"/>
          <w:sz w:val="24"/>
          <w:szCs w:val="24"/>
          <w:rtl/>
        </w:rPr>
      </w:pPr>
      <w:r>
        <w:rPr>
          <w:rFonts w:ascii="David" w:hAnsi="David" w:cs="David" w:hint="cs"/>
          <w:sz w:val="24"/>
          <w:szCs w:val="24"/>
          <w:rtl/>
        </w:rPr>
        <w:lastRenderedPageBreak/>
        <w:t xml:space="preserve">כאשר האישה תובעת מזונות מן העיזבון אומרים להם שהם לא יוכלו לסכם, כי זה קוגנטי. </w:t>
      </w:r>
    </w:p>
    <w:p w14:paraId="44D8AA6D" w14:textId="5B88564C" w:rsidR="00F7208C" w:rsidRDefault="00F7208C" w:rsidP="00F7208C">
      <w:pPr>
        <w:jc w:val="both"/>
        <w:rPr>
          <w:rFonts w:ascii="David" w:hAnsi="David" w:cs="David"/>
          <w:sz w:val="24"/>
          <w:szCs w:val="24"/>
          <w:rtl/>
        </w:rPr>
      </w:pPr>
      <w:r>
        <w:rPr>
          <w:rFonts w:ascii="David" w:hAnsi="David" w:cs="David" w:hint="cs"/>
          <w:sz w:val="24"/>
          <w:szCs w:val="24"/>
          <w:rtl/>
        </w:rPr>
        <w:t xml:space="preserve">העיזבון אומר שיש בלבול- הם כתבו שהם לא ידועים בציבור. אם הם היו ידועים בציבור אז ברור שיש משהו קוגנטי. </w:t>
      </w:r>
      <w:r w:rsidRPr="00257C4B">
        <w:rPr>
          <w:rFonts w:ascii="David" w:hAnsi="David" w:cs="David" w:hint="cs"/>
          <w:b/>
          <w:bCs/>
          <w:sz w:val="24"/>
          <w:szCs w:val="24"/>
          <w:shd w:val="clear" w:color="auto" w:fill="D9E2F3" w:themeFill="accent1" w:themeFillTint="33"/>
          <w:rtl/>
        </w:rPr>
        <w:t>ביהמ"ש אומר שידועים בציבור זה מצב אובייקטיבי</w:t>
      </w:r>
      <w:r>
        <w:rPr>
          <w:rFonts w:ascii="David" w:hAnsi="David" w:cs="David" w:hint="cs"/>
          <w:sz w:val="24"/>
          <w:szCs w:val="24"/>
          <w:rtl/>
        </w:rPr>
        <w:t xml:space="preserve">. אם אנשים גרו יחד, היה חשבון בנק משותף, </w:t>
      </w:r>
      <w:r w:rsidRPr="005C2C28">
        <w:rPr>
          <w:rFonts w:ascii="David" w:hAnsi="David" w:cs="David" w:hint="cs"/>
          <w:b/>
          <w:bCs/>
          <w:sz w:val="24"/>
          <w:szCs w:val="24"/>
          <w:shd w:val="clear" w:color="auto" w:fill="D9E2F3" w:themeFill="accent1" w:themeFillTint="33"/>
          <w:rtl/>
        </w:rPr>
        <w:t>זה שכתבתם בהסכם שאתם לא ידועים בציבור זה לא יעזור</w:t>
      </w:r>
      <w:r>
        <w:rPr>
          <w:rFonts w:ascii="David" w:hAnsi="David" w:cs="David" w:hint="cs"/>
          <w:sz w:val="24"/>
          <w:szCs w:val="24"/>
          <w:rtl/>
        </w:rPr>
        <w:t xml:space="preserve">. </w:t>
      </w:r>
    </w:p>
    <w:p w14:paraId="18638711" w14:textId="117BA9B3" w:rsidR="00F7208C" w:rsidRDefault="00F7208C" w:rsidP="00F7208C">
      <w:pPr>
        <w:jc w:val="both"/>
        <w:rPr>
          <w:rFonts w:ascii="David" w:hAnsi="David" w:cs="David"/>
          <w:sz w:val="24"/>
          <w:szCs w:val="24"/>
          <w:rtl/>
        </w:rPr>
      </w:pPr>
      <w:r>
        <w:rPr>
          <w:rFonts w:ascii="David" w:hAnsi="David" w:cs="David" w:hint="cs"/>
          <w:sz w:val="24"/>
          <w:szCs w:val="24"/>
          <w:rtl/>
        </w:rPr>
        <w:t>זה מטורף. המשמעות היא: במסעדה של המשפט הישראלי יש מנה אחת. אם עד כה התווכחנו מה אנשים חושבים, פה באו אנשים ידועים בציבור ואמרו שהם לא רוצים להיחשב ידועים בציבור. ביהמ"ש אומר שלעניין רכיב קוגנטי זה לא יעזור.</w:t>
      </w:r>
    </w:p>
    <w:p w14:paraId="502A05CD" w14:textId="0D82FCE6" w:rsidR="00F7208C" w:rsidRDefault="00F7208C" w:rsidP="00F7208C">
      <w:pPr>
        <w:jc w:val="both"/>
        <w:rPr>
          <w:rFonts w:ascii="David" w:hAnsi="David" w:cs="David"/>
          <w:sz w:val="24"/>
          <w:szCs w:val="24"/>
          <w:rtl/>
        </w:rPr>
      </w:pPr>
      <w:r>
        <w:rPr>
          <w:rFonts w:ascii="David" w:hAnsi="David" w:cs="David" w:hint="cs"/>
          <w:sz w:val="24"/>
          <w:szCs w:val="24"/>
          <w:rtl/>
        </w:rPr>
        <w:t xml:space="preserve">בנשואים יש רכיבים קוגנטים, למי שזה לא מתאים שלא יתחתן. אבל פה הפכו את עניין הנישואים </w:t>
      </w:r>
      <w:proofErr w:type="spellStart"/>
      <w:r>
        <w:rPr>
          <w:rFonts w:ascii="David" w:hAnsi="David" w:cs="David" w:hint="cs"/>
          <w:sz w:val="24"/>
          <w:szCs w:val="24"/>
          <w:rtl/>
        </w:rPr>
        <w:t>לקוגנטי</w:t>
      </w:r>
      <w:proofErr w:type="spellEnd"/>
      <w:r>
        <w:rPr>
          <w:rFonts w:ascii="David" w:hAnsi="David" w:cs="David" w:hint="cs"/>
          <w:sz w:val="24"/>
          <w:szCs w:val="24"/>
          <w:rtl/>
        </w:rPr>
        <w:t xml:space="preserve"> עבור ידועים בציבור. </w:t>
      </w:r>
      <w:r w:rsidR="00E65BD4">
        <w:rPr>
          <w:rFonts w:ascii="David" w:hAnsi="David" w:cs="David" w:hint="cs"/>
          <w:sz w:val="24"/>
          <w:szCs w:val="24"/>
          <w:rtl/>
        </w:rPr>
        <w:t xml:space="preserve">ביהמ"ש מתעלם מהבקשה של הידועים בציבור. </w:t>
      </w:r>
    </w:p>
    <w:p w14:paraId="752CB887" w14:textId="4353244C" w:rsidR="00E65BD4" w:rsidRDefault="00E65BD4" w:rsidP="00F7208C">
      <w:pPr>
        <w:jc w:val="both"/>
        <w:rPr>
          <w:rFonts w:ascii="David" w:hAnsi="David" w:cs="David"/>
          <w:sz w:val="24"/>
          <w:szCs w:val="24"/>
          <w:rtl/>
        </w:rPr>
      </w:pPr>
      <w:r w:rsidRPr="00E65BD4">
        <w:rPr>
          <w:rFonts w:ascii="David" w:hAnsi="David" w:cs="David" w:hint="cs"/>
          <w:b/>
          <w:bCs/>
          <w:sz w:val="24"/>
          <w:szCs w:val="24"/>
          <w:highlight w:val="green"/>
          <w:rtl/>
        </w:rPr>
        <w:t>ליפשיץ</w:t>
      </w:r>
      <w:r>
        <w:rPr>
          <w:rFonts w:ascii="David" w:hAnsi="David" w:cs="David" w:hint="cs"/>
          <w:sz w:val="24"/>
          <w:szCs w:val="24"/>
          <w:rtl/>
        </w:rPr>
        <w:t xml:space="preserve"> ביקר את פסה"ד בצורה חריפה. </w:t>
      </w:r>
      <w:r w:rsidRPr="00E65BD4">
        <w:rPr>
          <w:rFonts w:ascii="David" w:hAnsi="David" w:cs="David" w:hint="cs"/>
          <w:b/>
          <w:bCs/>
          <w:sz w:val="24"/>
          <w:szCs w:val="24"/>
          <w:highlight w:val="green"/>
          <w:rtl/>
        </w:rPr>
        <w:t>רובינשטיין</w:t>
      </w:r>
      <w:r>
        <w:rPr>
          <w:rFonts w:ascii="David" w:hAnsi="David" w:cs="David" w:hint="cs"/>
          <w:sz w:val="24"/>
          <w:szCs w:val="24"/>
          <w:rtl/>
        </w:rPr>
        <w:t xml:space="preserve"> אומר שזו שפיטה קיצונית ולא יעשו את זה. כלומר יש מי שהולכים בכיוון ביקורת, אבל זה עדיין פסה"ד של העליון.</w:t>
      </w:r>
    </w:p>
    <w:p w14:paraId="67A44EC0" w14:textId="0523ACB5" w:rsidR="00E65BD4" w:rsidRDefault="00FB312B" w:rsidP="00F7208C">
      <w:pPr>
        <w:jc w:val="both"/>
        <w:rPr>
          <w:rFonts w:ascii="David" w:hAnsi="David" w:cs="David"/>
          <w:sz w:val="24"/>
          <w:szCs w:val="24"/>
          <w:rtl/>
        </w:rPr>
      </w:pPr>
      <w:r>
        <w:rPr>
          <w:rFonts w:ascii="David" w:hAnsi="David" w:cs="David" w:hint="cs"/>
          <w:sz w:val="24"/>
          <w:szCs w:val="24"/>
          <w:rtl/>
        </w:rPr>
        <w:t>צריך לכבד את ההסכם, אבל לא לשכוח על כפייה, עושק ופערי כוחות. דוגמה קלאסית הוא מקרה שגם בפרספקטיבה חוזית היינו מכריעים כך.</w:t>
      </w:r>
    </w:p>
    <w:p w14:paraId="23F650E3" w14:textId="43BA65BA" w:rsidR="00FB312B" w:rsidRDefault="00FB312B" w:rsidP="00F7208C">
      <w:pPr>
        <w:jc w:val="both"/>
        <w:rPr>
          <w:rFonts w:ascii="David" w:hAnsi="David" w:cs="David"/>
          <w:sz w:val="24"/>
          <w:szCs w:val="24"/>
          <w:rtl/>
        </w:rPr>
      </w:pPr>
      <w:r w:rsidRPr="00A267FF">
        <w:rPr>
          <w:rFonts w:ascii="David" w:hAnsi="David" w:cs="David" w:hint="cs"/>
          <w:sz w:val="24"/>
          <w:szCs w:val="24"/>
          <w:u w:val="single"/>
          <w:rtl/>
        </w:rPr>
        <w:t>סיפור אחר</w:t>
      </w:r>
      <w:r>
        <w:rPr>
          <w:rFonts w:ascii="David" w:hAnsi="David" w:cs="David" w:hint="cs"/>
          <w:sz w:val="24"/>
          <w:szCs w:val="24"/>
          <w:rtl/>
        </w:rPr>
        <w:t xml:space="preserve">- </w:t>
      </w:r>
    </w:p>
    <w:p w14:paraId="60DBD40A" w14:textId="6BF3513F" w:rsidR="00E81032" w:rsidRDefault="00A267FF" w:rsidP="00E81032">
      <w:pPr>
        <w:jc w:val="both"/>
        <w:rPr>
          <w:rFonts w:ascii="David" w:hAnsi="David" w:cs="David"/>
          <w:sz w:val="24"/>
          <w:szCs w:val="24"/>
          <w:rtl/>
        </w:rPr>
      </w:pPr>
      <w:r w:rsidRPr="00A267FF">
        <w:rPr>
          <w:rFonts w:ascii="David" w:hAnsi="David" w:cs="David" w:hint="cs"/>
          <w:sz w:val="24"/>
          <w:szCs w:val="24"/>
          <w:shd w:val="clear" w:color="auto" w:fill="D9E2F3" w:themeFill="accent1" w:themeFillTint="33"/>
          <w:rtl/>
        </w:rPr>
        <w:t xml:space="preserve">בפסה"ד </w:t>
      </w:r>
      <w:r w:rsidR="00FB312B" w:rsidRPr="00A267FF">
        <w:rPr>
          <w:rFonts w:ascii="David" w:hAnsi="David" w:cs="David" w:hint="cs"/>
          <w:sz w:val="24"/>
          <w:szCs w:val="24"/>
          <w:shd w:val="clear" w:color="auto" w:fill="D9E2F3" w:themeFill="accent1" w:themeFillTint="33"/>
          <w:rtl/>
        </w:rPr>
        <w:t>בר נהור</w:t>
      </w:r>
      <w:r w:rsidR="00FB312B">
        <w:rPr>
          <w:rFonts w:ascii="David" w:hAnsi="David" w:cs="David" w:hint="cs"/>
          <w:sz w:val="24"/>
          <w:szCs w:val="24"/>
          <w:rtl/>
        </w:rPr>
        <w:t xml:space="preserve">- עושים את ההסכם ביום הראשון. אמרו מראש על הסכם. אין תניה בהמשך. </w:t>
      </w:r>
      <w:r w:rsidR="00E81032">
        <w:rPr>
          <w:rFonts w:ascii="David" w:hAnsi="David" w:cs="David" w:hint="cs"/>
          <w:sz w:val="24"/>
          <w:szCs w:val="24"/>
          <w:rtl/>
        </w:rPr>
        <w:t xml:space="preserve">ההסכם הגון. </w:t>
      </w:r>
    </w:p>
    <w:p w14:paraId="60DD58E0" w14:textId="7080BDA4" w:rsidR="00FB312B" w:rsidRDefault="00FB312B" w:rsidP="00E81032">
      <w:pPr>
        <w:jc w:val="both"/>
        <w:rPr>
          <w:rFonts w:ascii="David" w:hAnsi="David" w:cs="David"/>
          <w:sz w:val="24"/>
          <w:szCs w:val="24"/>
          <w:rtl/>
        </w:rPr>
      </w:pPr>
      <w:r>
        <w:rPr>
          <w:rFonts w:ascii="David" w:hAnsi="David" w:cs="David" w:hint="cs"/>
          <w:sz w:val="24"/>
          <w:szCs w:val="24"/>
          <w:rtl/>
        </w:rPr>
        <w:t xml:space="preserve">בניגוד לכך, </w:t>
      </w:r>
      <w:r w:rsidRPr="00A267FF">
        <w:rPr>
          <w:rFonts w:ascii="David" w:hAnsi="David" w:cs="David" w:hint="cs"/>
          <w:b/>
          <w:bCs/>
          <w:sz w:val="24"/>
          <w:szCs w:val="24"/>
          <w:shd w:val="clear" w:color="auto" w:fill="D9E2F3" w:themeFill="accent1" w:themeFillTint="33"/>
          <w:rtl/>
        </w:rPr>
        <w:t>בסיפור אחר</w:t>
      </w:r>
      <w:r>
        <w:rPr>
          <w:rFonts w:ascii="David" w:hAnsi="David" w:cs="David" w:hint="cs"/>
          <w:sz w:val="24"/>
          <w:szCs w:val="24"/>
          <w:rtl/>
        </w:rPr>
        <w:t xml:space="preserve"> אחרי שהאישה בהיריון עם ילד משותף </w:t>
      </w:r>
      <w:r w:rsidRPr="00E81032">
        <w:rPr>
          <w:rFonts w:ascii="David" w:hAnsi="David" w:cs="David" w:hint="cs"/>
          <w:b/>
          <w:bCs/>
          <w:sz w:val="24"/>
          <w:szCs w:val="24"/>
          <w:rtl/>
        </w:rPr>
        <w:t>בשלב הכי פגיע הגבר מגיע וסוחט אותה לחתום על הסכם ממון</w:t>
      </w:r>
      <w:r>
        <w:rPr>
          <w:rFonts w:ascii="David" w:hAnsi="David" w:cs="David" w:hint="cs"/>
          <w:sz w:val="24"/>
          <w:szCs w:val="24"/>
          <w:rtl/>
        </w:rPr>
        <w:t xml:space="preserve">. הוא לוקח לה זכויות שנצברו. </w:t>
      </w:r>
      <w:r w:rsidRPr="00E81032">
        <w:rPr>
          <w:rFonts w:ascii="David" w:hAnsi="David" w:cs="David" w:hint="cs"/>
          <w:b/>
          <w:bCs/>
          <w:sz w:val="24"/>
          <w:szCs w:val="24"/>
          <w:rtl/>
        </w:rPr>
        <w:t>חשוב לא לאשר את ההסכם הזה כי זה קורה מכפייה ועושק</w:t>
      </w:r>
      <w:r>
        <w:rPr>
          <w:rFonts w:ascii="David" w:hAnsi="David" w:cs="David" w:hint="cs"/>
          <w:sz w:val="24"/>
          <w:szCs w:val="24"/>
          <w:rtl/>
        </w:rPr>
        <w:t xml:space="preserve">. מצבים של </w:t>
      </w:r>
      <w:r w:rsidRPr="00E81032">
        <w:rPr>
          <w:rFonts w:ascii="David" w:hAnsi="David" w:cs="David" w:hint="cs"/>
          <w:b/>
          <w:bCs/>
          <w:sz w:val="24"/>
          <w:szCs w:val="24"/>
          <w:rtl/>
        </w:rPr>
        <w:t>פערי כוחות</w:t>
      </w:r>
      <w:r>
        <w:rPr>
          <w:rFonts w:ascii="David" w:hAnsi="David" w:cs="David" w:hint="cs"/>
          <w:sz w:val="24"/>
          <w:szCs w:val="24"/>
          <w:rtl/>
        </w:rPr>
        <w:t xml:space="preserve">. </w:t>
      </w:r>
    </w:p>
    <w:p w14:paraId="7D2D062F" w14:textId="32E23161" w:rsidR="00E65BD4" w:rsidRDefault="00FB312B" w:rsidP="00FB312B">
      <w:pPr>
        <w:pStyle w:val="a7"/>
        <w:numPr>
          <w:ilvl w:val="0"/>
          <w:numId w:val="93"/>
        </w:numPr>
        <w:jc w:val="both"/>
        <w:rPr>
          <w:rFonts w:ascii="David" w:hAnsi="David" w:cs="David"/>
          <w:sz w:val="24"/>
          <w:szCs w:val="24"/>
        </w:rPr>
      </w:pPr>
      <w:r w:rsidRPr="00D10F98">
        <w:rPr>
          <w:rFonts w:ascii="David" w:hAnsi="David" w:cs="David" w:hint="cs"/>
          <w:b/>
          <w:bCs/>
          <w:color w:val="FF0000"/>
          <w:sz w:val="24"/>
          <w:szCs w:val="24"/>
          <w:u w:val="single"/>
          <w:rtl/>
        </w:rPr>
        <w:t>במבחן</w:t>
      </w:r>
      <w:r>
        <w:rPr>
          <w:rFonts w:ascii="David" w:hAnsi="David" w:cs="David" w:hint="cs"/>
          <w:sz w:val="24"/>
          <w:szCs w:val="24"/>
          <w:rtl/>
        </w:rPr>
        <w:t xml:space="preserve">- </w:t>
      </w:r>
      <w:r w:rsidRPr="00FB312B">
        <w:rPr>
          <w:rFonts w:ascii="David" w:hAnsi="David" w:cs="David" w:hint="cs"/>
          <w:sz w:val="24"/>
          <w:szCs w:val="24"/>
          <w:rtl/>
        </w:rPr>
        <w:t>ידועים בציבור עם הסכם. לא תמיד צריך לכבד את ההסכם. אם ההסכם עושק ומנצל אפשר לומר שהוא כפוף לכפיה ועושק. לומר שידועים בציבור הוא מצב אובייקטיבי נתון זה אבסורד.</w:t>
      </w:r>
      <w:r w:rsidR="00E936F6">
        <w:rPr>
          <w:rFonts w:ascii="David" w:hAnsi="David" w:cs="David" w:hint="cs"/>
          <w:sz w:val="24"/>
          <w:szCs w:val="24"/>
          <w:rtl/>
        </w:rPr>
        <w:t xml:space="preserve"> הכוונה= אם הם עונים על ההגדרה של ידועים בציבור, הם לא יכולים להגיד על עצמם שהם לא ידועים בציבור.</w:t>
      </w:r>
      <w:r w:rsidRPr="00FB312B">
        <w:rPr>
          <w:rFonts w:ascii="David" w:hAnsi="David" w:cs="David" w:hint="cs"/>
          <w:sz w:val="24"/>
          <w:szCs w:val="24"/>
          <w:rtl/>
        </w:rPr>
        <w:t xml:space="preserve"> </w:t>
      </w:r>
      <w:r w:rsidR="00E936F6">
        <w:rPr>
          <w:rFonts w:ascii="David" w:hAnsi="David" w:cs="David" w:hint="cs"/>
          <w:sz w:val="24"/>
          <w:szCs w:val="24"/>
          <w:rtl/>
        </w:rPr>
        <w:t>להגיד את זה</w:t>
      </w:r>
      <w:r w:rsidR="00EC05B2">
        <w:rPr>
          <w:rFonts w:ascii="David" w:hAnsi="David" w:cs="David" w:hint="cs"/>
          <w:sz w:val="24"/>
          <w:szCs w:val="24"/>
          <w:rtl/>
        </w:rPr>
        <w:t>-</w:t>
      </w:r>
      <w:r w:rsidR="00E936F6">
        <w:rPr>
          <w:rFonts w:ascii="David" w:hAnsi="David" w:cs="David" w:hint="cs"/>
          <w:sz w:val="24"/>
          <w:szCs w:val="24"/>
          <w:rtl/>
        </w:rPr>
        <w:t xml:space="preserve"> </w:t>
      </w:r>
      <w:r>
        <w:rPr>
          <w:rFonts w:ascii="David" w:hAnsi="David" w:cs="David" w:hint="cs"/>
          <w:sz w:val="24"/>
          <w:szCs w:val="24"/>
          <w:rtl/>
        </w:rPr>
        <w:t xml:space="preserve">זה לא ליברלי ואין כיבוד כוונת הצדדים. </w:t>
      </w:r>
    </w:p>
    <w:p w14:paraId="5CB3EA5A" w14:textId="37E3F196" w:rsidR="00FB312B" w:rsidRDefault="00FB312B" w:rsidP="00FB312B">
      <w:pPr>
        <w:jc w:val="both"/>
        <w:rPr>
          <w:rFonts w:ascii="David" w:hAnsi="David" w:cs="David"/>
          <w:sz w:val="24"/>
          <w:szCs w:val="24"/>
          <w:rtl/>
        </w:rPr>
      </w:pPr>
      <w:r>
        <w:rPr>
          <w:rFonts w:ascii="David" w:hAnsi="David" w:cs="David" w:hint="cs"/>
          <w:sz w:val="24"/>
          <w:szCs w:val="24"/>
          <w:rtl/>
        </w:rPr>
        <w:t xml:space="preserve">בשבוע הבא נתחיל נישואים אזרחיים מחוץ לישראל. נקבל פסקי דין לקריאה. </w:t>
      </w:r>
    </w:p>
    <w:p w14:paraId="3EB7CD40" w14:textId="2C49EE36" w:rsidR="00A73EC4" w:rsidRDefault="00A73EC4" w:rsidP="00FB312B">
      <w:pPr>
        <w:jc w:val="both"/>
        <w:rPr>
          <w:rFonts w:ascii="David" w:hAnsi="David" w:cs="David"/>
          <w:sz w:val="24"/>
          <w:szCs w:val="24"/>
          <w:rtl/>
        </w:rPr>
      </w:pPr>
    </w:p>
    <w:p w14:paraId="2B445EEA" w14:textId="78FA13EA" w:rsidR="00A73EC4" w:rsidRDefault="00A73EC4" w:rsidP="00FB312B">
      <w:pPr>
        <w:jc w:val="both"/>
        <w:rPr>
          <w:rFonts w:ascii="David" w:hAnsi="David" w:cs="David"/>
          <w:sz w:val="24"/>
          <w:szCs w:val="24"/>
          <w:rtl/>
        </w:rPr>
      </w:pPr>
    </w:p>
    <w:p w14:paraId="2CDB0134" w14:textId="68C9F1D8" w:rsidR="00A73EC4" w:rsidRDefault="00A73EC4" w:rsidP="00FB312B">
      <w:pPr>
        <w:jc w:val="both"/>
        <w:rPr>
          <w:rFonts w:ascii="David" w:hAnsi="David" w:cs="David"/>
          <w:sz w:val="24"/>
          <w:szCs w:val="24"/>
          <w:rtl/>
        </w:rPr>
      </w:pPr>
    </w:p>
    <w:p w14:paraId="264FD006" w14:textId="5EEC46E0" w:rsidR="00A73EC4" w:rsidRDefault="00A73EC4" w:rsidP="00FB312B">
      <w:pPr>
        <w:jc w:val="both"/>
        <w:rPr>
          <w:rFonts w:ascii="David" w:hAnsi="David" w:cs="David"/>
          <w:sz w:val="24"/>
          <w:szCs w:val="24"/>
          <w:rtl/>
        </w:rPr>
      </w:pPr>
    </w:p>
    <w:p w14:paraId="2967F145" w14:textId="139F9B24" w:rsidR="00A73EC4" w:rsidRDefault="00A73EC4" w:rsidP="00FB312B">
      <w:pPr>
        <w:jc w:val="both"/>
        <w:rPr>
          <w:rFonts w:ascii="David" w:hAnsi="David" w:cs="David"/>
          <w:sz w:val="24"/>
          <w:szCs w:val="24"/>
          <w:rtl/>
        </w:rPr>
      </w:pPr>
    </w:p>
    <w:p w14:paraId="6D0F7AF5" w14:textId="05ED02C4" w:rsidR="00A73EC4" w:rsidRDefault="00A73EC4" w:rsidP="00FB312B">
      <w:pPr>
        <w:jc w:val="both"/>
        <w:rPr>
          <w:rFonts w:ascii="David" w:hAnsi="David" w:cs="David"/>
          <w:sz w:val="24"/>
          <w:szCs w:val="24"/>
          <w:rtl/>
        </w:rPr>
      </w:pPr>
    </w:p>
    <w:p w14:paraId="708FD31F" w14:textId="58A335C2" w:rsidR="00A73EC4" w:rsidRDefault="00A73EC4" w:rsidP="00FB312B">
      <w:pPr>
        <w:jc w:val="both"/>
        <w:rPr>
          <w:rFonts w:ascii="David" w:hAnsi="David" w:cs="David"/>
          <w:sz w:val="24"/>
          <w:szCs w:val="24"/>
          <w:rtl/>
        </w:rPr>
      </w:pPr>
    </w:p>
    <w:p w14:paraId="08524A17" w14:textId="57F11C6F" w:rsidR="00A73EC4" w:rsidRDefault="00A73EC4" w:rsidP="00FB312B">
      <w:pPr>
        <w:jc w:val="both"/>
        <w:rPr>
          <w:rFonts w:ascii="David" w:hAnsi="David" w:cs="David"/>
          <w:sz w:val="24"/>
          <w:szCs w:val="24"/>
          <w:rtl/>
        </w:rPr>
      </w:pPr>
    </w:p>
    <w:p w14:paraId="57DCC47C" w14:textId="4B6AB40B" w:rsidR="00A73EC4" w:rsidRDefault="00A73EC4" w:rsidP="00FB312B">
      <w:pPr>
        <w:jc w:val="both"/>
        <w:rPr>
          <w:rFonts w:ascii="David" w:hAnsi="David" w:cs="David"/>
          <w:sz w:val="24"/>
          <w:szCs w:val="24"/>
          <w:rtl/>
        </w:rPr>
      </w:pPr>
    </w:p>
    <w:p w14:paraId="5789F285" w14:textId="6229C110" w:rsidR="00A73EC4" w:rsidRDefault="00A73EC4" w:rsidP="00FB312B">
      <w:pPr>
        <w:jc w:val="both"/>
        <w:rPr>
          <w:rFonts w:ascii="David" w:hAnsi="David" w:cs="David"/>
          <w:sz w:val="24"/>
          <w:szCs w:val="24"/>
          <w:rtl/>
        </w:rPr>
      </w:pPr>
    </w:p>
    <w:p w14:paraId="76E08077" w14:textId="1DAD4686" w:rsidR="00A73EC4" w:rsidRDefault="00A73EC4" w:rsidP="00FB312B">
      <w:pPr>
        <w:jc w:val="both"/>
        <w:rPr>
          <w:rFonts w:ascii="David" w:hAnsi="David" w:cs="David"/>
          <w:sz w:val="24"/>
          <w:szCs w:val="24"/>
          <w:rtl/>
        </w:rPr>
      </w:pPr>
    </w:p>
    <w:p w14:paraId="1B774EBC" w14:textId="4B1443C9" w:rsidR="00A73EC4" w:rsidRDefault="00A73EC4" w:rsidP="00FB312B">
      <w:pPr>
        <w:jc w:val="both"/>
        <w:rPr>
          <w:rFonts w:ascii="David" w:hAnsi="David" w:cs="David"/>
          <w:sz w:val="24"/>
          <w:szCs w:val="24"/>
          <w:rtl/>
        </w:rPr>
      </w:pPr>
    </w:p>
    <w:p w14:paraId="6379466A" w14:textId="3E8F4CE4" w:rsidR="00A73EC4" w:rsidRDefault="00A73EC4" w:rsidP="00FB312B">
      <w:pPr>
        <w:jc w:val="both"/>
        <w:rPr>
          <w:rFonts w:ascii="David" w:hAnsi="David" w:cs="David"/>
          <w:sz w:val="24"/>
          <w:szCs w:val="24"/>
          <w:rtl/>
        </w:rPr>
      </w:pPr>
    </w:p>
    <w:p w14:paraId="1A858E63" w14:textId="10B4315A" w:rsidR="00A73EC4" w:rsidRDefault="00A73EC4" w:rsidP="00FB312B">
      <w:pPr>
        <w:jc w:val="both"/>
        <w:rPr>
          <w:rFonts w:ascii="David" w:hAnsi="David" w:cs="David"/>
          <w:sz w:val="24"/>
          <w:szCs w:val="24"/>
          <w:rtl/>
        </w:rPr>
      </w:pPr>
    </w:p>
    <w:p w14:paraId="6BD604D0" w14:textId="0C838578" w:rsidR="00A73EC4" w:rsidRDefault="00A73EC4" w:rsidP="00FB312B">
      <w:pPr>
        <w:jc w:val="both"/>
        <w:rPr>
          <w:rFonts w:ascii="David" w:hAnsi="David" w:cs="David"/>
          <w:sz w:val="24"/>
          <w:szCs w:val="24"/>
          <w:rtl/>
        </w:rPr>
      </w:pPr>
    </w:p>
    <w:p w14:paraId="2CA40145" w14:textId="2AD18225" w:rsidR="00A73EC4" w:rsidRDefault="00A73EC4" w:rsidP="00FB312B">
      <w:pPr>
        <w:jc w:val="both"/>
        <w:rPr>
          <w:rFonts w:ascii="David" w:hAnsi="David" w:cs="David"/>
          <w:sz w:val="24"/>
          <w:szCs w:val="24"/>
          <w:rtl/>
        </w:rPr>
      </w:pPr>
    </w:p>
    <w:p w14:paraId="68B1D9BD" w14:textId="09FB2039" w:rsidR="00A73EC4" w:rsidRDefault="00A73EC4" w:rsidP="00FB312B">
      <w:pPr>
        <w:jc w:val="both"/>
        <w:rPr>
          <w:rFonts w:ascii="David" w:hAnsi="David" w:cs="David"/>
          <w:sz w:val="24"/>
          <w:szCs w:val="24"/>
          <w:rtl/>
        </w:rPr>
      </w:pPr>
    </w:p>
    <w:p w14:paraId="25F8B63D" w14:textId="45FC4A44" w:rsidR="00A73EC4" w:rsidRDefault="00A73EC4" w:rsidP="00A73EC4">
      <w:pPr>
        <w:jc w:val="center"/>
        <w:rPr>
          <w:rFonts w:ascii="David" w:hAnsi="David" w:cs="David"/>
          <w:b/>
          <w:bCs/>
          <w:sz w:val="24"/>
          <w:szCs w:val="24"/>
          <w:u w:val="single"/>
          <w:rtl/>
        </w:rPr>
      </w:pPr>
      <w:r w:rsidRPr="00A73EC4">
        <w:rPr>
          <w:rFonts w:ascii="David" w:hAnsi="David" w:cs="David" w:hint="cs"/>
          <w:b/>
          <w:bCs/>
          <w:sz w:val="24"/>
          <w:szCs w:val="24"/>
          <w:u w:val="single"/>
          <w:rtl/>
        </w:rPr>
        <w:lastRenderedPageBreak/>
        <w:t>שיעור 15- 12/05/22</w:t>
      </w:r>
    </w:p>
    <w:p w14:paraId="7AB9EDE3" w14:textId="12B8244C" w:rsidR="00A73EC4" w:rsidRDefault="00064A74" w:rsidP="00A73EC4">
      <w:pPr>
        <w:jc w:val="both"/>
        <w:rPr>
          <w:rFonts w:ascii="David" w:hAnsi="David" w:cs="David"/>
          <w:sz w:val="24"/>
          <w:szCs w:val="24"/>
          <w:rtl/>
        </w:rPr>
      </w:pPr>
      <w:r w:rsidRPr="00D46D4E">
        <w:rPr>
          <w:rFonts w:ascii="David" w:hAnsi="David" w:cs="David" w:hint="cs"/>
          <w:sz w:val="24"/>
          <w:szCs w:val="24"/>
          <w:u w:val="single"/>
          <w:rtl/>
        </w:rPr>
        <w:t>בשיעורים האחרונים</w:t>
      </w:r>
      <w:r>
        <w:rPr>
          <w:rFonts w:ascii="David" w:hAnsi="David" w:cs="David" w:hint="cs"/>
          <w:sz w:val="24"/>
          <w:szCs w:val="24"/>
          <w:rtl/>
        </w:rPr>
        <w:t xml:space="preserve"> עסקנו בתחליף נישואין של בני זוג ידועים בציבור. בעקבות פס"ד לינדורן נ' קרנית המוסד של ידועים בציבור אכן עושה עבודה טובה בתחליף נישואים. הוא פותח את הפתח שכל הזכויות והמחויבויות של בני זוג נשואים יחולו גם על ידועים בציבור.</w:t>
      </w:r>
    </w:p>
    <w:p w14:paraId="3D5529A9" w14:textId="677E7BE8" w:rsidR="00064A74" w:rsidRDefault="00064A74" w:rsidP="00A73EC4">
      <w:pPr>
        <w:jc w:val="both"/>
        <w:rPr>
          <w:rFonts w:ascii="David" w:hAnsi="David" w:cs="David"/>
          <w:sz w:val="24"/>
          <w:szCs w:val="24"/>
          <w:rtl/>
        </w:rPr>
      </w:pPr>
      <w:r w:rsidRPr="00064A74">
        <w:rPr>
          <w:rFonts w:ascii="David" w:hAnsi="David" w:cs="David" w:hint="cs"/>
          <w:sz w:val="24"/>
          <w:szCs w:val="24"/>
          <w:shd w:val="clear" w:color="auto" w:fill="FFFFCC"/>
          <w:rtl/>
        </w:rPr>
        <w:t>מוסד הידועים בציבור</w:t>
      </w:r>
      <w:r>
        <w:rPr>
          <w:rFonts w:ascii="David" w:hAnsi="David" w:cs="David" w:hint="cs"/>
          <w:sz w:val="24"/>
          <w:szCs w:val="24"/>
          <w:rtl/>
        </w:rPr>
        <w:t xml:space="preserve">, בנק' מבט של תחליף נישואין, עושה עבודה מאוד טובה. אבל, </w:t>
      </w:r>
      <w:r w:rsidRPr="00064A74">
        <w:rPr>
          <w:rFonts w:ascii="David" w:hAnsi="David" w:cs="David" w:hint="cs"/>
          <w:b/>
          <w:bCs/>
          <w:sz w:val="24"/>
          <w:szCs w:val="24"/>
          <w:rtl/>
        </w:rPr>
        <w:t>מוסד הידועים בציבור לא יכול להיות תחליף מושלם</w:t>
      </w:r>
      <w:r>
        <w:rPr>
          <w:rFonts w:ascii="David" w:hAnsi="David" w:cs="David" w:hint="cs"/>
          <w:sz w:val="24"/>
          <w:szCs w:val="24"/>
          <w:rtl/>
        </w:rPr>
        <w:t xml:space="preserve">. זאת </w:t>
      </w:r>
      <w:r w:rsidRPr="00064A74">
        <w:rPr>
          <w:rFonts w:ascii="David" w:hAnsi="David" w:cs="David" w:hint="cs"/>
          <w:b/>
          <w:bCs/>
          <w:sz w:val="24"/>
          <w:szCs w:val="24"/>
          <w:u w:val="single"/>
          <w:rtl/>
        </w:rPr>
        <w:t>מכמה סיבות</w:t>
      </w:r>
      <w:r>
        <w:rPr>
          <w:rFonts w:ascii="David" w:hAnsi="David" w:cs="David" w:hint="cs"/>
          <w:sz w:val="24"/>
          <w:szCs w:val="24"/>
          <w:rtl/>
        </w:rPr>
        <w:t xml:space="preserve">: </w:t>
      </w:r>
    </w:p>
    <w:p w14:paraId="7A647355" w14:textId="0085DBF0" w:rsidR="00064A74" w:rsidRDefault="00064A74" w:rsidP="00064A74">
      <w:pPr>
        <w:pStyle w:val="a7"/>
        <w:numPr>
          <w:ilvl w:val="0"/>
          <w:numId w:val="141"/>
        </w:numPr>
        <w:jc w:val="both"/>
        <w:rPr>
          <w:rFonts w:ascii="David" w:hAnsi="David" w:cs="David"/>
          <w:sz w:val="24"/>
          <w:szCs w:val="24"/>
        </w:rPr>
      </w:pPr>
      <w:r>
        <w:rPr>
          <w:rFonts w:ascii="David" w:hAnsi="David" w:cs="David" w:hint="cs"/>
          <w:sz w:val="24"/>
          <w:szCs w:val="24"/>
          <w:rtl/>
        </w:rPr>
        <w:t xml:space="preserve">כאשר ניתחנו את פס"ד </w:t>
      </w:r>
      <w:r w:rsidRPr="00064A74">
        <w:rPr>
          <w:rFonts w:ascii="David" w:hAnsi="David" w:cs="David" w:hint="cs"/>
          <w:sz w:val="24"/>
          <w:szCs w:val="24"/>
          <w:shd w:val="clear" w:color="auto" w:fill="D9E2F3" w:themeFill="accent1" w:themeFillTint="33"/>
          <w:rtl/>
        </w:rPr>
        <w:t>לינדורן נ' קרנית-</w:t>
      </w:r>
      <w:r>
        <w:rPr>
          <w:rFonts w:ascii="David" w:hAnsi="David" w:cs="David" w:hint="cs"/>
          <w:sz w:val="24"/>
          <w:szCs w:val="24"/>
          <w:rtl/>
        </w:rPr>
        <w:t xml:space="preserve"> פתחו פתח להשוואה מוחלטת, אך זה לא כך. עשו פרשנות תכליתית. [אבל ניתן לפרש השוואה מלאה].</w:t>
      </w:r>
      <w:r w:rsidR="0059190B">
        <w:rPr>
          <w:rFonts w:ascii="David" w:hAnsi="David" w:cs="David" w:hint="cs"/>
          <w:sz w:val="24"/>
          <w:szCs w:val="24"/>
          <w:rtl/>
        </w:rPr>
        <w:t xml:space="preserve"> לא נותן את כל הזכויות. אם כתוב את המילה "בן זוג" אז לפי מבחן תכליתי ניתן זכויות. לדעת ליפשיץ ביהמ"ש כן ייתן את כל הזכויות אז הבעיה הזו פחות מדאיגה.</w:t>
      </w:r>
    </w:p>
    <w:p w14:paraId="17034D85" w14:textId="3B039BFA" w:rsidR="00064A74" w:rsidRDefault="00064A74" w:rsidP="00064A74">
      <w:pPr>
        <w:pStyle w:val="a7"/>
        <w:numPr>
          <w:ilvl w:val="0"/>
          <w:numId w:val="141"/>
        </w:numPr>
        <w:jc w:val="both"/>
        <w:rPr>
          <w:rFonts w:ascii="David" w:hAnsi="David" w:cs="David"/>
          <w:sz w:val="24"/>
          <w:szCs w:val="24"/>
        </w:rPr>
      </w:pPr>
      <w:r>
        <w:rPr>
          <w:rFonts w:ascii="David" w:hAnsi="David" w:cs="David" w:hint="cs"/>
          <w:sz w:val="24"/>
          <w:szCs w:val="24"/>
          <w:rtl/>
        </w:rPr>
        <w:t xml:space="preserve">נניח עקרונית שהפסיקה תפרש את הביטוי "בני זוג" ככולל באופן גורף ידועים בציבור, עדיין המשמעות היא שאם חייתי עם אדם כל השנים, אני אצטרך </w:t>
      </w:r>
      <w:r w:rsidRPr="00646720">
        <w:rPr>
          <w:rFonts w:ascii="David" w:hAnsi="David" w:cs="David" w:hint="cs"/>
          <w:b/>
          <w:bCs/>
          <w:sz w:val="24"/>
          <w:szCs w:val="24"/>
          <w:rtl/>
        </w:rPr>
        <w:t>כדי לקבל את כל הזכויות לנהל סדרת התדיינויות מאוד מתישה</w:t>
      </w:r>
      <w:r>
        <w:rPr>
          <w:rFonts w:ascii="David" w:hAnsi="David" w:cs="David" w:hint="cs"/>
          <w:sz w:val="24"/>
          <w:szCs w:val="24"/>
          <w:rtl/>
        </w:rPr>
        <w:t xml:space="preserve">. עם היורשים האחרים שלא ירצו שאני ארש אותו לפי חוק הירושה; גם מול ביטוח לאומי; גם מול קרן הפנסיה; כל גוף יתדיין בנפרד. לעומת זאת, אדם נשוי שבא לבימ"ש ומראה תעודת נישואין מקבל אוטומטית את כל הזכויות של אנשים נשואים. </w:t>
      </w:r>
      <w:r>
        <w:rPr>
          <w:rFonts w:ascii="David" w:hAnsi="David" w:cs="David" w:hint="cs"/>
          <w:b/>
          <w:bCs/>
          <w:sz w:val="24"/>
          <w:szCs w:val="24"/>
          <w:rtl/>
        </w:rPr>
        <w:t>גם אם ידוע בציבור היה מקבל בסוף את כל הזכויות של נשואים עצם הצורך לנהל התדיינות מתישה יוצרת קושי משמעותי</w:t>
      </w:r>
      <w:r>
        <w:rPr>
          <w:rFonts w:ascii="David" w:hAnsi="David" w:cs="David" w:hint="cs"/>
          <w:sz w:val="24"/>
          <w:szCs w:val="24"/>
          <w:rtl/>
        </w:rPr>
        <w:t>. פסול חיתון ואידיאולוג יטענו שהתחליף לא מספק את הסחורה, זה לא תחליף טוב. אם היו נותנים נשואים- הם היו עושים צעד אחד ומקבלים את הסטטוס ללא צורך בהוכחות. אך התחליף דרך מוסד הידועים בציבור מחייב בדיעבד לנהל מאבקים רבים כדי לקבל את כל הזכויות.</w:t>
      </w:r>
    </w:p>
    <w:p w14:paraId="1483A402" w14:textId="13435519" w:rsidR="00064A74" w:rsidRDefault="0059190B" w:rsidP="00064A74">
      <w:pPr>
        <w:pStyle w:val="a7"/>
        <w:numPr>
          <w:ilvl w:val="0"/>
          <w:numId w:val="141"/>
        </w:numPr>
        <w:jc w:val="both"/>
        <w:rPr>
          <w:rFonts w:ascii="David" w:hAnsi="David" w:cs="David"/>
          <w:sz w:val="24"/>
          <w:szCs w:val="24"/>
        </w:rPr>
      </w:pPr>
      <w:r>
        <w:rPr>
          <w:rFonts w:ascii="David" w:hAnsi="David" w:cs="David" w:hint="cs"/>
          <w:sz w:val="24"/>
          <w:szCs w:val="24"/>
          <w:rtl/>
        </w:rPr>
        <w:t xml:space="preserve">ברגע שאתה עובד לפי מוסד של ידועים בציבור, אתה לפעמים עושה אובר. לפעמים הם באמת רוצים את תחליף הנישואין, אבל לפעמים הם חיים במוסד ידועים בציבור כי הם לא רצו את המחויבות. </w:t>
      </w:r>
      <w:r w:rsidRPr="0059190B">
        <w:rPr>
          <w:rFonts w:ascii="David" w:hAnsi="David" w:cs="David" w:hint="cs"/>
          <w:b/>
          <w:bCs/>
          <w:sz w:val="24"/>
          <w:szCs w:val="24"/>
          <w:rtl/>
        </w:rPr>
        <w:t xml:space="preserve">אין מכניזם שמבחין בין מי שלא רצה להתחתן כי לא רצה את המחויבות </w:t>
      </w:r>
      <w:r>
        <w:rPr>
          <w:rFonts w:ascii="David" w:hAnsi="David" w:cs="David" w:hint="cs"/>
          <w:sz w:val="24"/>
          <w:szCs w:val="24"/>
          <w:rtl/>
        </w:rPr>
        <w:t>לבין מי שלא יכל להתחתן כי הוא צריך תחליף נישואין. אין הפרדה והכנסתי פנימה שלא רצו מחויבות. תנאים נוקשים פחות.</w:t>
      </w:r>
    </w:p>
    <w:p w14:paraId="19244A32" w14:textId="23993104" w:rsidR="0059190B" w:rsidRDefault="0059190B" w:rsidP="0059190B">
      <w:pPr>
        <w:jc w:val="both"/>
        <w:rPr>
          <w:rFonts w:ascii="David" w:hAnsi="David" w:cs="David"/>
          <w:sz w:val="24"/>
          <w:szCs w:val="24"/>
          <w:rtl/>
        </w:rPr>
      </w:pPr>
      <w:r w:rsidRPr="005C3CD5">
        <w:rPr>
          <w:rFonts w:ascii="David" w:hAnsi="David" w:cs="David" w:hint="cs"/>
          <w:b/>
          <w:bCs/>
          <w:sz w:val="24"/>
          <w:szCs w:val="24"/>
          <w:shd w:val="clear" w:color="auto" w:fill="D9E2F3" w:themeFill="accent1" w:themeFillTint="33"/>
          <w:rtl/>
        </w:rPr>
        <w:t xml:space="preserve">פס"ד </w:t>
      </w:r>
      <w:proofErr w:type="spellStart"/>
      <w:r w:rsidRPr="005C3CD5">
        <w:rPr>
          <w:rFonts w:ascii="David" w:hAnsi="David" w:cs="David" w:hint="cs"/>
          <w:b/>
          <w:bCs/>
          <w:sz w:val="24"/>
          <w:szCs w:val="24"/>
          <w:shd w:val="clear" w:color="auto" w:fill="D9E2F3" w:themeFill="accent1" w:themeFillTint="33"/>
          <w:rtl/>
        </w:rPr>
        <w:t>בוארון</w:t>
      </w:r>
      <w:proofErr w:type="spellEnd"/>
      <w:r>
        <w:rPr>
          <w:rFonts w:ascii="David" w:hAnsi="David" w:cs="David" w:hint="cs"/>
          <w:sz w:val="24"/>
          <w:szCs w:val="24"/>
          <w:rtl/>
        </w:rPr>
        <w:t xml:space="preserve"> נותן היבט נוסף שבו אדם מפסיד מלהיות ידוע בציבור. לדוגמה, </w:t>
      </w:r>
      <w:r w:rsidR="00F06C77">
        <w:rPr>
          <w:rFonts w:ascii="David" w:hAnsi="David" w:cs="David" w:hint="cs"/>
          <w:sz w:val="24"/>
          <w:szCs w:val="24"/>
          <w:rtl/>
        </w:rPr>
        <w:t xml:space="preserve">אם </w:t>
      </w:r>
      <w:r>
        <w:rPr>
          <w:rFonts w:ascii="David" w:hAnsi="David" w:cs="David" w:hint="cs"/>
          <w:sz w:val="24"/>
          <w:szCs w:val="24"/>
          <w:rtl/>
        </w:rPr>
        <w:t>חד הורי</w:t>
      </w:r>
      <w:r w:rsidR="00F06C77">
        <w:rPr>
          <w:rFonts w:ascii="David" w:hAnsi="David" w:cs="David" w:hint="cs"/>
          <w:sz w:val="24"/>
          <w:szCs w:val="24"/>
          <w:rtl/>
        </w:rPr>
        <w:t>ת</w:t>
      </w:r>
      <w:r>
        <w:rPr>
          <w:rFonts w:ascii="David" w:hAnsi="David" w:cs="David" w:hint="cs"/>
          <w:sz w:val="24"/>
          <w:szCs w:val="24"/>
          <w:rtl/>
        </w:rPr>
        <w:t xml:space="preserve">. אם מתחתנים אז מפסידים את ההטבות האלה. פס"ד </w:t>
      </w:r>
      <w:proofErr w:type="spellStart"/>
      <w:r>
        <w:rPr>
          <w:rFonts w:ascii="David" w:hAnsi="David" w:cs="David" w:hint="cs"/>
          <w:sz w:val="24"/>
          <w:szCs w:val="24"/>
          <w:rtl/>
        </w:rPr>
        <w:t>בוארון</w:t>
      </w:r>
      <w:proofErr w:type="spellEnd"/>
      <w:r>
        <w:rPr>
          <w:rFonts w:ascii="David" w:hAnsi="David" w:cs="David" w:hint="cs"/>
          <w:sz w:val="24"/>
          <w:szCs w:val="24"/>
          <w:rtl/>
        </w:rPr>
        <w:t xml:space="preserve"> מקנה לביטוח לאומי להפעיל חוקר פרטי ולבחון האם חיית עם ידוע בציבור ואז המסקנה היא שהאם לא חד הורית והיא תפסיד הטבות. בת הזוג טוענת שהיא לא התחתנה בדיוק בגלל זה, כדי לא לוותר על הזכויות שלה, תוך סיכון שהיא לא תקבל זכויות של נשואה. </w:t>
      </w:r>
    </w:p>
    <w:p w14:paraId="52D26C6A" w14:textId="2E5F54C1" w:rsidR="0059190B" w:rsidRDefault="0059190B" w:rsidP="0059190B">
      <w:pPr>
        <w:jc w:val="both"/>
        <w:rPr>
          <w:rFonts w:ascii="David" w:hAnsi="David" w:cs="David"/>
          <w:sz w:val="24"/>
          <w:szCs w:val="24"/>
          <w:rtl/>
        </w:rPr>
      </w:pPr>
      <w:r>
        <w:rPr>
          <w:rFonts w:ascii="David" w:hAnsi="David" w:cs="David" w:hint="cs"/>
          <w:sz w:val="24"/>
          <w:szCs w:val="24"/>
          <w:rtl/>
        </w:rPr>
        <w:t xml:space="preserve">אם היינו הולכים לפי הגדרה פורמלית של נשוי- יש מכניזם שמי שמתחתן מקבל זכויות וחובות. מי שלא מתחתן מוותר על זכויות וחובות. </w:t>
      </w:r>
    </w:p>
    <w:p w14:paraId="1A433C51" w14:textId="3383FB7E" w:rsidR="0059190B" w:rsidRDefault="0059190B" w:rsidP="0059190B">
      <w:pPr>
        <w:jc w:val="both"/>
        <w:rPr>
          <w:rFonts w:ascii="David" w:hAnsi="David" w:cs="David"/>
          <w:sz w:val="24"/>
          <w:szCs w:val="24"/>
          <w:rtl/>
        </w:rPr>
      </w:pPr>
      <w:r>
        <w:rPr>
          <w:rFonts w:ascii="David" w:hAnsi="David" w:cs="David" w:hint="cs"/>
          <w:sz w:val="24"/>
          <w:szCs w:val="24"/>
          <w:rtl/>
        </w:rPr>
        <w:t xml:space="preserve">אבל בגלל שאין מכניזם מבחין לעיתים יש מחויבות יתרה או הפסדת הטבות. </w:t>
      </w:r>
    </w:p>
    <w:p w14:paraId="6953E37E" w14:textId="04FE8399" w:rsidR="00456721" w:rsidRDefault="00456721" w:rsidP="0059190B">
      <w:pPr>
        <w:jc w:val="both"/>
        <w:rPr>
          <w:rFonts w:ascii="David" w:hAnsi="David" w:cs="David"/>
          <w:sz w:val="24"/>
          <w:szCs w:val="24"/>
          <w:rtl/>
        </w:rPr>
      </w:pPr>
      <w:r w:rsidRPr="0085149D">
        <w:rPr>
          <w:rFonts w:ascii="David" w:hAnsi="David" w:cs="David" w:hint="cs"/>
          <w:sz w:val="24"/>
          <w:szCs w:val="24"/>
          <w:u w:val="single"/>
          <w:rtl/>
        </w:rPr>
        <w:t>בני זוג מאותו מין</w:t>
      </w:r>
      <w:r>
        <w:rPr>
          <w:rFonts w:ascii="David" w:hAnsi="David" w:cs="David" w:hint="cs"/>
          <w:sz w:val="24"/>
          <w:szCs w:val="24"/>
          <w:rtl/>
        </w:rPr>
        <w:t>- דוגמה מובהקת לגבי אנשים שלא מתלבטים למה לא התחתנו. לא הייתה להם אופציה להתחתן. לגבי חזקת שיתוף למשל, זו צריכה להיו</w:t>
      </w:r>
      <w:r>
        <w:rPr>
          <w:rFonts w:ascii="David" w:hAnsi="David" w:cs="David" w:hint="eastAsia"/>
          <w:sz w:val="24"/>
          <w:szCs w:val="24"/>
          <w:rtl/>
        </w:rPr>
        <w:t>ת</w:t>
      </w:r>
      <w:r>
        <w:rPr>
          <w:rFonts w:ascii="David" w:hAnsi="David" w:cs="David" w:hint="cs"/>
          <w:sz w:val="24"/>
          <w:szCs w:val="24"/>
          <w:rtl/>
        </w:rPr>
        <w:t xml:space="preserve"> בלי כוכבית לדעת פרופ' ליפשיץ. אך למרבה ההפתעה השופטים בייניש ורובינשטיין קיבלו את דעתו, והשופטת ברק-ארז [למרות שהיא ליברלית] לא מבחינה בין סוגים שונים של ידועים בציבור. </w:t>
      </w:r>
    </w:p>
    <w:p w14:paraId="2162CA93" w14:textId="663C30F6" w:rsidR="0059190B" w:rsidRDefault="0059190B" w:rsidP="0059190B">
      <w:pPr>
        <w:shd w:val="clear" w:color="auto" w:fill="FBE4D5" w:themeFill="accent2" w:themeFillTint="33"/>
        <w:jc w:val="center"/>
        <w:rPr>
          <w:rFonts w:ascii="David" w:hAnsi="David" w:cs="David"/>
          <w:b/>
          <w:bCs/>
          <w:sz w:val="24"/>
          <w:szCs w:val="24"/>
          <w:u w:val="single"/>
          <w:shd w:val="clear" w:color="auto" w:fill="FBE4D5" w:themeFill="accent2" w:themeFillTint="33"/>
          <w:rtl/>
        </w:rPr>
      </w:pPr>
      <w:r w:rsidRPr="0059190B">
        <w:rPr>
          <w:rFonts w:ascii="David" w:hAnsi="David" w:cs="David" w:hint="cs"/>
          <w:b/>
          <w:bCs/>
          <w:sz w:val="24"/>
          <w:szCs w:val="24"/>
          <w:u w:val="single"/>
          <w:shd w:val="clear" w:color="auto" w:fill="FBE4D5" w:themeFill="accent2" w:themeFillTint="33"/>
          <w:rtl/>
        </w:rPr>
        <w:t>נישואים אזרחיים מחוץ לישראל</w:t>
      </w:r>
    </w:p>
    <w:p w14:paraId="2E2F3C43" w14:textId="5933C1F0" w:rsidR="0059190B" w:rsidRDefault="0059190B" w:rsidP="0059190B">
      <w:pPr>
        <w:jc w:val="both"/>
        <w:rPr>
          <w:rFonts w:ascii="David" w:hAnsi="David" w:cs="David"/>
          <w:sz w:val="24"/>
          <w:szCs w:val="24"/>
          <w:rtl/>
        </w:rPr>
      </w:pPr>
      <w:r w:rsidRPr="0059190B">
        <w:rPr>
          <w:rFonts w:ascii="David" w:hAnsi="David" w:cs="David" w:hint="cs"/>
          <w:b/>
          <w:bCs/>
          <w:sz w:val="24"/>
          <w:szCs w:val="24"/>
          <w:rtl/>
        </w:rPr>
        <w:t>תחליף הנישואים ה-3 והכי טוב</w:t>
      </w:r>
      <w:r>
        <w:rPr>
          <w:rFonts w:ascii="David" w:hAnsi="David" w:cs="David" w:hint="cs"/>
          <w:sz w:val="24"/>
          <w:szCs w:val="24"/>
          <w:rtl/>
        </w:rPr>
        <w:t xml:space="preserve">. </w:t>
      </w:r>
    </w:p>
    <w:p w14:paraId="31A3EF74" w14:textId="40A04A4C" w:rsidR="0059190B" w:rsidRDefault="008A1051" w:rsidP="0059190B">
      <w:pPr>
        <w:jc w:val="both"/>
        <w:rPr>
          <w:rFonts w:ascii="David" w:hAnsi="David" w:cs="David"/>
          <w:sz w:val="24"/>
          <w:szCs w:val="24"/>
          <w:rtl/>
        </w:rPr>
      </w:pPr>
      <w:r>
        <w:rPr>
          <w:rFonts w:ascii="David" w:hAnsi="David" w:cs="David" w:hint="cs"/>
          <w:sz w:val="24"/>
          <w:szCs w:val="24"/>
          <w:rtl/>
        </w:rPr>
        <w:t xml:space="preserve">עוסקים בבני זוג שמתחתנים בנישואים אזרחיים מחוץ לישראל. חוזרים לישראל ורוצים לדעת </w:t>
      </w:r>
      <w:r w:rsidRPr="008A1051">
        <w:rPr>
          <w:rFonts w:ascii="David" w:hAnsi="David" w:cs="David" w:hint="cs"/>
          <w:b/>
          <w:bCs/>
          <w:sz w:val="24"/>
          <w:szCs w:val="24"/>
          <w:rtl/>
        </w:rPr>
        <w:t>האם הם נשואים?</w:t>
      </w:r>
      <w:r>
        <w:rPr>
          <w:rFonts w:ascii="David" w:hAnsi="David" w:cs="David" w:hint="cs"/>
          <w:sz w:val="24"/>
          <w:szCs w:val="24"/>
          <w:rtl/>
        </w:rPr>
        <w:t xml:space="preserve"> לפי בי"ד דתי ודין דתי. אם התביעה היא תביעה ישירה- תכיר בי כנשואים- זו צריכה ללכת לביה"ד הרבני. ענייני נישואין וגירושין לפי </w:t>
      </w:r>
      <w:r w:rsidR="00B151A8">
        <w:rPr>
          <w:rFonts w:ascii="David" w:hAnsi="David" w:cs="David" w:hint="cs"/>
          <w:sz w:val="24"/>
          <w:szCs w:val="24"/>
          <w:rtl/>
        </w:rPr>
        <w:t>דין</w:t>
      </w:r>
      <w:r>
        <w:rPr>
          <w:rFonts w:ascii="David" w:hAnsi="David" w:cs="David" w:hint="cs"/>
          <w:sz w:val="24"/>
          <w:szCs w:val="24"/>
          <w:rtl/>
        </w:rPr>
        <w:t xml:space="preserve"> דתי. אבל </w:t>
      </w:r>
      <w:r w:rsidRPr="008A1051">
        <w:rPr>
          <w:rFonts w:ascii="David" w:hAnsi="David" w:cs="David" w:hint="cs"/>
          <w:sz w:val="24"/>
          <w:szCs w:val="24"/>
          <w:u w:val="single"/>
          <w:rtl/>
        </w:rPr>
        <w:t>אינצידנטלי</w:t>
      </w:r>
      <w:r>
        <w:rPr>
          <w:rFonts w:ascii="David" w:hAnsi="David" w:cs="David" w:hint="cs"/>
          <w:sz w:val="24"/>
          <w:szCs w:val="24"/>
          <w:rtl/>
        </w:rPr>
        <w:t xml:space="preserve">- אם אתחתן בנישואים אזרחיים וארצה לקבל זכות מסוימת [נניח פנסיה] התביעה לביה"ד לעבודה. בתקנון כתוב מי שזכאי לפנסיה תקציבית היא מי שהיה נשוי לו. ביה"ד לעבודה צריך לדון בזה לפי דין דתי. </w:t>
      </w:r>
    </w:p>
    <w:p w14:paraId="504763BD" w14:textId="72E22A7C" w:rsidR="008A1051" w:rsidRDefault="008A1051" w:rsidP="0059190B">
      <w:pPr>
        <w:jc w:val="both"/>
        <w:rPr>
          <w:rFonts w:ascii="David" w:hAnsi="David" w:cs="David"/>
          <w:sz w:val="24"/>
          <w:szCs w:val="24"/>
          <w:rtl/>
        </w:rPr>
      </w:pPr>
      <w:r>
        <w:rPr>
          <w:rFonts w:ascii="David" w:hAnsi="David" w:cs="David" w:hint="cs"/>
          <w:sz w:val="24"/>
          <w:szCs w:val="24"/>
          <w:rtl/>
        </w:rPr>
        <w:t>לכן, השאלה הראשונה שעולה:</w:t>
      </w:r>
      <w:r>
        <w:rPr>
          <w:rFonts w:ascii="David" w:hAnsi="David" w:cs="David" w:hint="cs"/>
          <w:sz w:val="24"/>
          <w:szCs w:val="24"/>
        </w:rPr>
        <w:t xml:space="preserve"> </w:t>
      </w:r>
      <w:r>
        <w:rPr>
          <w:rFonts w:ascii="David" w:hAnsi="David" w:cs="David" w:hint="cs"/>
          <w:sz w:val="24"/>
          <w:szCs w:val="24"/>
          <w:rtl/>
        </w:rPr>
        <w:t xml:space="preserve">מה התוקף הדתי של נישואים אזרחיים? הנסיעה לחו"ל לא אמורה לעזור לי. כאשר הם יחזרו לארץ, ידונו בשאלה לפי הדין הדתי. רק אם הוא בכלל ילך לבקש סעד הצהרתי- אז ברור שביה"ד ידון לפי דין דתי. גם אם ביהמ"ש ידון בצורה עקיפה, אינצידנטלי [אגבי], הוא ידון לפי דין דתי. כדי לדעת אם מגיע לו פנסיה צריך לפרש את החוק "מי שהיה נשוי". </w:t>
      </w:r>
      <w:r w:rsidRPr="007C4551">
        <w:rPr>
          <w:rFonts w:ascii="David" w:hAnsi="David" w:cs="David" w:hint="cs"/>
          <w:b/>
          <w:bCs/>
          <w:sz w:val="24"/>
          <w:szCs w:val="24"/>
          <w:rtl/>
        </w:rPr>
        <w:t>את המילה נשוי בישראל דנים לפי דין דתי</w:t>
      </w:r>
      <w:r>
        <w:rPr>
          <w:rFonts w:ascii="David" w:hAnsi="David" w:cs="David" w:hint="cs"/>
          <w:sz w:val="24"/>
          <w:szCs w:val="24"/>
          <w:rtl/>
        </w:rPr>
        <w:t xml:space="preserve">. </w:t>
      </w:r>
    </w:p>
    <w:p w14:paraId="6984D42D" w14:textId="1B323710" w:rsidR="008A1051" w:rsidRPr="008A1051" w:rsidRDefault="008A1051" w:rsidP="00B23CDE">
      <w:pPr>
        <w:pStyle w:val="a7"/>
        <w:numPr>
          <w:ilvl w:val="0"/>
          <w:numId w:val="142"/>
        </w:numPr>
        <w:jc w:val="both"/>
        <w:rPr>
          <w:rFonts w:ascii="David" w:hAnsi="David" w:cs="David"/>
          <w:sz w:val="24"/>
          <w:szCs w:val="24"/>
        </w:rPr>
      </w:pPr>
      <w:r w:rsidRPr="008A1051">
        <w:rPr>
          <w:rFonts w:ascii="David" w:hAnsi="David" w:cs="David" w:hint="cs"/>
          <w:b/>
          <w:bCs/>
          <w:sz w:val="24"/>
          <w:szCs w:val="24"/>
          <w:u w:val="single"/>
          <w:shd w:val="clear" w:color="auto" w:fill="FFFFCC"/>
          <w:rtl/>
        </w:rPr>
        <w:t>תוקפם של הנישואים האזרחיים לפי הדין הדתי</w:t>
      </w:r>
      <w:r w:rsidRPr="008A1051">
        <w:rPr>
          <w:rFonts w:ascii="David" w:hAnsi="David" w:cs="David" w:hint="cs"/>
          <w:sz w:val="24"/>
          <w:szCs w:val="24"/>
          <w:rtl/>
        </w:rPr>
        <w:t>-</w:t>
      </w:r>
    </w:p>
    <w:p w14:paraId="03E0C028" w14:textId="13AB7A9F" w:rsidR="008A1051" w:rsidRDefault="008A1051" w:rsidP="008A1051">
      <w:pPr>
        <w:jc w:val="both"/>
        <w:rPr>
          <w:rFonts w:ascii="David" w:hAnsi="David" w:cs="David"/>
          <w:sz w:val="24"/>
          <w:szCs w:val="24"/>
          <w:rtl/>
        </w:rPr>
      </w:pPr>
      <w:r>
        <w:rPr>
          <w:rFonts w:ascii="David" w:hAnsi="David" w:cs="David" w:hint="cs"/>
          <w:sz w:val="24"/>
          <w:szCs w:val="24"/>
          <w:rtl/>
        </w:rPr>
        <w:t>למה בודקים את זה? בישראל, כל חוק שידון בשאלה מי נשוי יצטרך להכריע לפי הדין הדתי.</w:t>
      </w:r>
    </w:p>
    <w:p w14:paraId="348BEF91" w14:textId="156FB28A" w:rsidR="008A1051" w:rsidRDefault="008A1051" w:rsidP="002349B7">
      <w:pPr>
        <w:jc w:val="both"/>
        <w:rPr>
          <w:rFonts w:ascii="David" w:hAnsi="David" w:cs="David"/>
          <w:sz w:val="24"/>
          <w:szCs w:val="24"/>
          <w:rtl/>
        </w:rPr>
      </w:pPr>
      <w:r w:rsidRPr="002349B7">
        <w:rPr>
          <w:rFonts w:ascii="David" w:hAnsi="David" w:cs="David" w:hint="cs"/>
          <w:sz w:val="24"/>
          <w:szCs w:val="24"/>
          <w:shd w:val="clear" w:color="auto" w:fill="FFFFCC"/>
          <w:rtl/>
        </w:rPr>
        <w:t xml:space="preserve">קודם כל </w:t>
      </w:r>
      <w:r w:rsidRPr="002349B7">
        <w:rPr>
          <w:rFonts w:ascii="David" w:hAnsi="David" w:cs="David" w:hint="cs"/>
          <w:b/>
          <w:bCs/>
          <w:sz w:val="24"/>
          <w:szCs w:val="24"/>
          <w:shd w:val="clear" w:color="auto" w:fill="FFFFCC"/>
          <w:rtl/>
        </w:rPr>
        <w:t xml:space="preserve">צריך לבחון את </w:t>
      </w:r>
      <w:r w:rsidRPr="002349B7">
        <w:rPr>
          <w:rFonts w:ascii="David" w:hAnsi="David" w:cs="David" w:hint="cs"/>
          <w:b/>
          <w:bCs/>
          <w:sz w:val="24"/>
          <w:szCs w:val="24"/>
          <w:u w:val="single"/>
          <w:shd w:val="clear" w:color="auto" w:fill="FFFFCC"/>
          <w:rtl/>
        </w:rPr>
        <w:t>הכושר</w:t>
      </w:r>
      <w:r w:rsidRPr="002349B7">
        <w:rPr>
          <w:rFonts w:ascii="David" w:hAnsi="David" w:cs="David" w:hint="cs"/>
          <w:b/>
          <w:bCs/>
          <w:sz w:val="24"/>
          <w:szCs w:val="24"/>
          <w:shd w:val="clear" w:color="auto" w:fill="FFFFCC"/>
          <w:rtl/>
        </w:rPr>
        <w:t xml:space="preserve"> לפי הדין הדתי</w:t>
      </w:r>
      <w:r w:rsidRPr="002349B7">
        <w:rPr>
          <w:rFonts w:ascii="David" w:hAnsi="David" w:cs="David" w:hint="cs"/>
          <w:sz w:val="24"/>
          <w:szCs w:val="24"/>
          <w:rtl/>
        </w:rPr>
        <w:t xml:space="preserve">. </w:t>
      </w:r>
      <w:r w:rsidR="002349B7">
        <w:rPr>
          <w:rFonts w:ascii="David" w:hAnsi="David" w:cs="David" w:hint="cs"/>
          <w:sz w:val="24"/>
          <w:szCs w:val="24"/>
          <w:rtl/>
        </w:rPr>
        <w:t xml:space="preserve">אם יש בעיית כושר מוחלט, שלא יכולים להתחתן עם רב ושני עדים, בני זוג מאותו מין [ולא כהן וגרושה, כי הם פסול יחסי]. </w:t>
      </w:r>
      <w:r w:rsidR="002349B7" w:rsidRPr="002349B7">
        <w:rPr>
          <w:rFonts w:ascii="David" w:hAnsi="David" w:cs="David" w:hint="cs"/>
          <w:b/>
          <w:bCs/>
          <w:sz w:val="24"/>
          <w:szCs w:val="24"/>
          <w:rtl/>
        </w:rPr>
        <w:t xml:space="preserve">כל מי שהוא </w:t>
      </w:r>
      <w:r w:rsidR="002349B7" w:rsidRPr="002349B7">
        <w:rPr>
          <w:rFonts w:ascii="David" w:hAnsi="David" w:cs="David" w:hint="cs"/>
          <w:b/>
          <w:bCs/>
          <w:sz w:val="24"/>
          <w:szCs w:val="24"/>
          <w:u w:val="single"/>
          <w:rtl/>
        </w:rPr>
        <w:t>פסול מוחלט</w:t>
      </w:r>
      <w:r w:rsidR="002349B7" w:rsidRPr="002349B7">
        <w:rPr>
          <w:rFonts w:ascii="David" w:hAnsi="David" w:cs="David" w:hint="cs"/>
          <w:b/>
          <w:bCs/>
          <w:sz w:val="24"/>
          <w:szCs w:val="24"/>
          <w:rtl/>
        </w:rPr>
        <w:t>- הנישואים האזרחיים בטוח לא תקפים לפי הדין הדתי כי יש לו בעיית כושר</w:t>
      </w:r>
      <w:r w:rsidR="002349B7">
        <w:rPr>
          <w:rFonts w:ascii="David" w:hAnsi="David" w:cs="David" w:hint="cs"/>
          <w:sz w:val="24"/>
          <w:szCs w:val="24"/>
          <w:rtl/>
        </w:rPr>
        <w:t>.</w:t>
      </w:r>
    </w:p>
    <w:p w14:paraId="792121C9" w14:textId="1AE05B40" w:rsidR="002349B7" w:rsidRDefault="002349B7" w:rsidP="002349B7">
      <w:pPr>
        <w:jc w:val="both"/>
        <w:rPr>
          <w:rFonts w:ascii="David" w:hAnsi="David" w:cs="David"/>
          <w:sz w:val="24"/>
          <w:szCs w:val="24"/>
          <w:rtl/>
        </w:rPr>
      </w:pPr>
      <w:r w:rsidRPr="002349B7">
        <w:rPr>
          <w:rFonts w:ascii="David" w:hAnsi="David" w:cs="David" w:hint="cs"/>
          <w:b/>
          <w:bCs/>
          <w:sz w:val="24"/>
          <w:szCs w:val="24"/>
          <w:rtl/>
        </w:rPr>
        <w:lastRenderedPageBreak/>
        <w:t>מי שאין לו בעיית כושר</w:t>
      </w:r>
      <w:r>
        <w:rPr>
          <w:rFonts w:ascii="David" w:hAnsi="David" w:cs="David" w:hint="cs"/>
          <w:sz w:val="24"/>
          <w:szCs w:val="24"/>
          <w:rtl/>
        </w:rPr>
        <w:t xml:space="preserve">- אידיאולוגים שאין להם בעיה להתחתן או בעיית פסול יחסי [ממזר וישראלית או כהן וגרושה] </w:t>
      </w:r>
      <w:r w:rsidRPr="002349B7">
        <w:rPr>
          <w:rFonts w:ascii="David" w:hAnsi="David" w:cs="David" w:hint="cs"/>
          <w:b/>
          <w:bCs/>
          <w:sz w:val="24"/>
          <w:szCs w:val="24"/>
          <w:rtl/>
        </w:rPr>
        <w:t xml:space="preserve">לגביהם </w:t>
      </w:r>
      <w:r w:rsidRPr="002349B7">
        <w:rPr>
          <w:rFonts w:ascii="David" w:hAnsi="David" w:cs="David" w:hint="cs"/>
          <w:b/>
          <w:bCs/>
          <w:sz w:val="24"/>
          <w:szCs w:val="24"/>
          <w:u w:val="single"/>
          <w:rtl/>
        </w:rPr>
        <w:t>יש 3 גישות מרכזיות</w:t>
      </w:r>
      <w:r>
        <w:rPr>
          <w:rFonts w:ascii="David" w:hAnsi="David" w:cs="David" w:hint="cs"/>
          <w:sz w:val="24"/>
          <w:szCs w:val="24"/>
          <w:rtl/>
        </w:rPr>
        <w:t xml:space="preserve"> לגבי השאלה האם נשואים אזרחיים תקפים או לא:</w:t>
      </w:r>
    </w:p>
    <w:p w14:paraId="2C69A7AD" w14:textId="2AB727EC" w:rsidR="002349B7" w:rsidRDefault="002349B7" w:rsidP="00B23CDE">
      <w:pPr>
        <w:pStyle w:val="a7"/>
        <w:numPr>
          <w:ilvl w:val="0"/>
          <w:numId w:val="143"/>
        </w:numPr>
        <w:jc w:val="both"/>
        <w:rPr>
          <w:rFonts w:ascii="David" w:hAnsi="David" w:cs="David"/>
          <w:sz w:val="24"/>
          <w:szCs w:val="24"/>
        </w:rPr>
      </w:pPr>
      <w:r w:rsidRPr="002349B7">
        <w:rPr>
          <w:rFonts w:ascii="David" w:hAnsi="David" w:cs="David" w:hint="cs"/>
          <w:b/>
          <w:bCs/>
          <w:sz w:val="24"/>
          <w:szCs w:val="24"/>
          <w:shd w:val="clear" w:color="auto" w:fill="FFFFCC"/>
          <w:rtl/>
        </w:rPr>
        <w:t>הנישואים האזרחיים לא תקפים</w:t>
      </w:r>
      <w:r>
        <w:rPr>
          <w:rFonts w:ascii="David" w:hAnsi="David" w:cs="David" w:hint="cs"/>
          <w:sz w:val="24"/>
          <w:szCs w:val="24"/>
          <w:rtl/>
        </w:rPr>
        <w:t>. למדנו שצריך טבעת, שני עדים, כוונה להינשא כדת משה וישראל. לכן לפי הגישה הראשונה לא קרה כלום. שני האנשים האלה רווקים יום אחרי. לא מגיע להם זכויות נישואים וגם לא מגיע להם גט. אם י</w:t>
      </w:r>
      <w:r w:rsidR="00DC511E">
        <w:rPr>
          <w:rFonts w:ascii="David" w:hAnsi="David" w:cs="David" w:hint="cs"/>
          <w:sz w:val="24"/>
          <w:szCs w:val="24"/>
          <w:rtl/>
        </w:rPr>
        <w:t>י</w:t>
      </w:r>
      <w:r>
        <w:rPr>
          <w:rFonts w:ascii="David" w:hAnsi="David" w:cs="David" w:hint="cs"/>
          <w:sz w:val="24"/>
          <w:szCs w:val="24"/>
          <w:rtl/>
        </w:rPr>
        <w:t>וולד לאישה ילד מגבר אחר, הילד לא יהיה ממזר.</w:t>
      </w:r>
    </w:p>
    <w:p w14:paraId="1C1C39D1" w14:textId="2567641A" w:rsidR="007577E6" w:rsidRDefault="007577E6" w:rsidP="00B23CDE">
      <w:pPr>
        <w:pStyle w:val="a7"/>
        <w:numPr>
          <w:ilvl w:val="0"/>
          <w:numId w:val="143"/>
        </w:numPr>
        <w:jc w:val="both"/>
        <w:rPr>
          <w:rFonts w:ascii="David" w:hAnsi="David" w:cs="David"/>
          <w:sz w:val="24"/>
          <w:szCs w:val="24"/>
        </w:rPr>
      </w:pPr>
      <w:r w:rsidRPr="007577E6">
        <w:rPr>
          <w:rFonts w:ascii="David" w:hAnsi="David" w:cs="David" w:hint="cs"/>
          <w:b/>
          <w:bCs/>
          <w:sz w:val="24"/>
          <w:szCs w:val="24"/>
          <w:shd w:val="clear" w:color="auto" w:fill="FFFFCC"/>
          <w:rtl/>
        </w:rPr>
        <w:t>גט לחומרה</w:t>
      </w:r>
      <w:r>
        <w:rPr>
          <w:rFonts w:ascii="David" w:hAnsi="David" w:cs="David" w:hint="cs"/>
          <w:sz w:val="24"/>
          <w:szCs w:val="24"/>
          <w:rtl/>
        </w:rPr>
        <w:t>- בגט מספק (אופציה ג') מצמידים את הרב לקיר ושואלים האם לדעתו הרב נשוי או לא. התשובה שלו: לא יודע.</w:t>
      </w:r>
      <w:r w:rsidR="00DF03A0">
        <w:rPr>
          <w:rFonts w:ascii="David" w:hAnsi="David" w:cs="David" w:hint="cs"/>
          <w:sz w:val="24"/>
          <w:szCs w:val="24"/>
          <w:rtl/>
        </w:rPr>
        <w:t xml:space="preserve"> יש עמדות שונות בהלכה ולא יודעים להכריע ביניהן.</w:t>
      </w:r>
      <w:r>
        <w:rPr>
          <w:rFonts w:ascii="David" w:hAnsi="David" w:cs="David" w:hint="cs"/>
          <w:sz w:val="24"/>
          <w:szCs w:val="24"/>
          <w:rtl/>
        </w:rPr>
        <w:t xml:space="preserve"> יש לו ספק ולכן נוצרת המורכבות. </w:t>
      </w:r>
      <w:r w:rsidRPr="00BA6534">
        <w:rPr>
          <w:rFonts w:ascii="David" w:hAnsi="David" w:cs="David" w:hint="cs"/>
          <w:b/>
          <w:bCs/>
          <w:sz w:val="24"/>
          <w:szCs w:val="24"/>
          <w:rtl/>
        </w:rPr>
        <w:t>לגבי גט לחומרה הרב אומר שהוא לא חושב שהם באמת נשואים</w:t>
      </w:r>
      <w:r>
        <w:rPr>
          <w:rFonts w:ascii="David" w:hAnsi="David" w:cs="David" w:hint="cs"/>
          <w:sz w:val="24"/>
          <w:szCs w:val="24"/>
          <w:rtl/>
        </w:rPr>
        <w:t>. יש הרבה סיבות הלכתיות להסביר למה הם לא נשואים. כל החששות לא רציניות. אבל</w:t>
      </w:r>
      <w:r w:rsidRPr="007F4A32">
        <w:rPr>
          <w:rFonts w:ascii="David" w:hAnsi="David" w:cs="David" w:hint="cs"/>
          <w:b/>
          <w:bCs/>
          <w:sz w:val="24"/>
          <w:szCs w:val="24"/>
          <w:rtl/>
        </w:rPr>
        <w:t>, למרות שהוא לא באמת חושב שהם נשואים, הוא בכל זאת רוצה שלפני שהם יתחתנו מחדש הוא יבקש שהבעל ייתן לאישה גט מחומרה.</w:t>
      </w:r>
      <w:r>
        <w:rPr>
          <w:rFonts w:ascii="David" w:hAnsi="David" w:cs="David" w:hint="cs"/>
          <w:sz w:val="24"/>
          <w:szCs w:val="24"/>
          <w:rtl/>
        </w:rPr>
        <w:t xml:space="preserve"> </w:t>
      </w:r>
      <w:r w:rsidRPr="007F4A32">
        <w:rPr>
          <w:rFonts w:ascii="David" w:hAnsi="David" w:cs="David" w:hint="cs"/>
          <w:sz w:val="24"/>
          <w:szCs w:val="24"/>
          <w:u w:val="single"/>
          <w:rtl/>
        </w:rPr>
        <w:t>2 סיבות</w:t>
      </w:r>
      <w:r>
        <w:rPr>
          <w:rFonts w:ascii="David" w:hAnsi="David" w:cs="David" w:hint="cs"/>
          <w:sz w:val="24"/>
          <w:szCs w:val="24"/>
          <w:rtl/>
        </w:rPr>
        <w:t>: נישואין זה נושא כ"כ לחומרה +</w:t>
      </w:r>
      <w:r>
        <w:rPr>
          <w:rFonts w:ascii="David" w:hAnsi="David" w:cs="David" w:hint="cs"/>
          <w:sz w:val="24"/>
          <w:szCs w:val="24"/>
        </w:rPr>
        <w:t xml:space="preserve"> </w:t>
      </w:r>
      <w:r>
        <w:rPr>
          <w:rFonts w:ascii="David" w:hAnsi="David" w:cs="David" w:hint="cs"/>
          <w:sz w:val="24"/>
          <w:szCs w:val="24"/>
          <w:rtl/>
        </w:rPr>
        <w:t xml:space="preserve">עניין סמלי- אנשים עשו טקס. אם מחר נגיד לאישה שהיא יכולה להתחתן עם מי שהיא רוצה זה עשוי להוזיל את מוסד הנישואין ואנחנו לא מעוניינים בזה. לכן, נעדיף לדרוש מהם גט, על אף שלא חושבים שהם נשואים. העובדה שאני לא חושב שהם באמת נשואים היא לא רק סמלית, אלא יש לה </w:t>
      </w:r>
      <w:r w:rsidRPr="0020536F">
        <w:rPr>
          <w:rFonts w:ascii="David" w:hAnsi="David" w:cs="David" w:hint="cs"/>
          <w:sz w:val="24"/>
          <w:szCs w:val="24"/>
          <w:u w:val="single"/>
          <w:rtl/>
        </w:rPr>
        <w:t>משמעות הלכתית</w:t>
      </w:r>
      <w:r>
        <w:rPr>
          <w:rFonts w:ascii="David" w:hAnsi="David" w:cs="David" w:hint="cs"/>
          <w:sz w:val="24"/>
          <w:szCs w:val="24"/>
          <w:rtl/>
        </w:rPr>
        <w:t xml:space="preserve"> אמיתית</w:t>
      </w:r>
      <w:r w:rsidR="0020536F">
        <w:rPr>
          <w:rFonts w:ascii="David" w:hAnsi="David" w:cs="David" w:hint="cs"/>
          <w:sz w:val="24"/>
          <w:szCs w:val="24"/>
          <w:rtl/>
        </w:rPr>
        <w:t>: (1)</w:t>
      </w:r>
      <w:r>
        <w:rPr>
          <w:rFonts w:ascii="David" w:hAnsi="David" w:cs="David" w:hint="cs"/>
          <w:sz w:val="24"/>
          <w:szCs w:val="24"/>
          <w:rtl/>
        </w:rPr>
        <w:t xml:space="preserve"> אם הבעל יברח או נעדר, במקרה רגיל של נישואים אם לא יהיה גט לא יתנו הנחות. אבל במקרה של אישה שלא חושבים שהיא נשואה באמת </w:t>
      </w:r>
      <w:r>
        <w:rPr>
          <w:rFonts w:ascii="David" w:hAnsi="David" w:cs="David"/>
          <w:sz w:val="24"/>
          <w:szCs w:val="24"/>
          <w:rtl/>
        </w:rPr>
        <w:t>–</w:t>
      </w:r>
      <w:r>
        <w:rPr>
          <w:rFonts w:ascii="David" w:hAnsi="David" w:cs="David" w:hint="cs"/>
          <w:sz w:val="24"/>
          <w:szCs w:val="24"/>
          <w:rtl/>
        </w:rPr>
        <w:t xml:space="preserve"> </w:t>
      </w:r>
      <w:r w:rsidRPr="0020536F">
        <w:rPr>
          <w:rFonts w:ascii="David" w:hAnsi="David" w:cs="David" w:hint="cs"/>
          <w:b/>
          <w:bCs/>
          <w:sz w:val="24"/>
          <w:szCs w:val="24"/>
          <w:rtl/>
        </w:rPr>
        <w:t>נגיד שלא צריך את הגט ירשו לה להתחתן</w:t>
      </w:r>
      <w:r>
        <w:rPr>
          <w:rFonts w:ascii="David" w:hAnsi="David" w:cs="David" w:hint="cs"/>
          <w:sz w:val="24"/>
          <w:szCs w:val="24"/>
          <w:rtl/>
        </w:rPr>
        <w:t xml:space="preserve">. לכן מצבה יותר טוב מאשר גישה ג'. </w:t>
      </w:r>
      <w:r w:rsidR="0020536F">
        <w:rPr>
          <w:rFonts w:ascii="David" w:hAnsi="David" w:cs="David" w:hint="cs"/>
          <w:sz w:val="24"/>
          <w:szCs w:val="24"/>
          <w:rtl/>
        </w:rPr>
        <w:t xml:space="preserve">(2) </w:t>
      </w:r>
      <w:r>
        <w:rPr>
          <w:rFonts w:ascii="David" w:hAnsi="David" w:cs="David" w:hint="cs"/>
          <w:sz w:val="24"/>
          <w:szCs w:val="24"/>
          <w:rtl/>
        </w:rPr>
        <w:t xml:space="preserve">בנוסף אם ייוולד לה ילד </w:t>
      </w:r>
      <w:r w:rsidRPr="0020536F">
        <w:rPr>
          <w:rFonts w:ascii="David" w:hAnsi="David" w:cs="David" w:hint="cs"/>
          <w:b/>
          <w:bCs/>
          <w:sz w:val="24"/>
          <w:szCs w:val="24"/>
          <w:rtl/>
        </w:rPr>
        <w:t>לא נחשיב את הילד כממזר</w:t>
      </w:r>
      <w:r>
        <w:rPr>
          <w:rFonts w:ascii="David" w:hAnsi="David" w:cs="David" w:hint="cs"/>
          <w:sz w:val="24"/>
          <w:szCs w:val="24"/>
          <w:rtl/>
        </w:rPr>
        <w:t xml:space="preserve"> </w:t>
      </w:r>
      <w:r w:rsidRPr="0020536F">
        <w:rPr>
          <w:rFonts w:ascii="David" w:hAnsi="David" w:cs="David" w:hint="cs"/>
          <w:b/>
          <w:bCs/>
          <w:sz w:val="24"/>
          <w:szCs w:val="24"/>
          <w:rtl/>
        </w:rPr>
        <w:t>או ספק ממזר</w:t>
      </w:r>
      <w:r>
        <w:rPr>
          <w:rFonts w:ascii="David" w:hAnsi="David" w:cs="David" w:hint="cs"/>
          <w:sz w:val="24"/>
          <w:szCs w:val="24"/>
          <w:rtl/>
        </w:rPr>
        <w:t>. [ממזר= ילד מאישה נשואה אבל לא מבעלה]. דורשים גט למרות שאין ספק אמיתי לכן זה נקרא לחומרה.</w:t>
      </w:r>
    </w:p>
    <w:p w14:paraId="32CAE51A" w14:textId="25B6B186" w:rsidR="008A1051" w:rsidRPr="007577E6" w:rsidRDefault="002349B7" w:rsidP="00B23CDE">
      <w:pPr>
        <w:pStyle w:val="a7"/>
        <w:numPr>
          <w:ilvl w:val="0"/>
          <w:numId w:val="143"/>
        </w:numPr>
        <w:jc w:val="both"/>
        <w:rPr>
          <w:rFonts w:ascii="David" w:hAnsi="David" w:cs="David"/>
          <w:sz w:val="24"/>
          <w:szCs w:val="24"/>
          <w:rtl/>
        </w:rPr>
      </w:pPr>
      <w:r>
        <w:rPr>
          <w:rFonts w:ascii="David" w:hAnsi="David" w:cs="David" w:hint="cs"/>
          <w:sz w:val="24"/>
          <w:szCs w:val="24"/>
          <w:rtl/>
        </w:rPr>
        <w:t>הגישה ההפוכה</w:t>
      </w:r>
      <w:r w:rsidR="000A31D8">
        <w:rPr>
          <w:rFonts w:ascii="David" w:hAnsi="David" w:cs="David" w:hint="cs"/>
          <w:sz w:val="24"/>
          <w:szCs w:val="24"/>
          <w:rtl/>
        </w:rPr>
        <w:t xml:space="preserve"> מ-1</w:t>
      </w:r>
      <w:r>
        <w:rPr>
          <w:rFonts w:ascii="David" w:hAnsi="David" w:cs="David" w:hint="cs"/>
          <w:sz w:val="24"/>
          <w:szCs w:val="24"/>
          <w:rtl/>
        </w:rPr>
        <w:t xml:space="preserve">- </w:t>
      </w:r>
      <w:r w:rsidRPr="002349B7">
        <w:rPr>
          <w:rFonts w:ascii="David" w:hAnsi="David" w:cs="David" w:hint="cs"/>
          <w:b/>
          <w:bCs/>
          <w:sz w:val="24"/>
          <w:szCs w:val="24"/>
          <w:shd w:val="clear" w:color="auto" w:fill="FFFFCC"/>
          <w:rtl/>
        </w:rPr>
        <w:t>הנישואים האזרחיים תקפים מספק נישואים</w:t>
      </w:r>
      <w:r>
        <w:rPr>
          <w:rFonts w:ascii="David" w:hAnsi="David" w:cs="David" w:hint="cs"/>
          <w:sz w:val="24"/>
          <w:szCs w:val="24"/>
          <w:rtl/>
        </w:rPr>
        <w:t xml:space="preserve">. היא מעוררת סדרה של חששות שמא בכל זאת ע"פ ההלכה הצדדים האלה נשואים. למשל, במקום עדים יש את </w:t>
      </w:r>
      <w:r w:rsidRPr="005064C9">
        <w:rPr>
          <w:rFonts w:ascii="David" w:hAnsi="David" w:cs="David" w:hint="cs"/>
          <w:b/>
          <w:bCs/>
          <w:sz w:val="24"/>
          <w:szCs w:val="24"/>
          <w:rtl/>
        </w:rPr>
        <w:t>ידיעת העולם</w:t>
      </w:r>
      <w:r>
        <w:rPr>
          <w:rFonts w:ascii="David" w:hAnsi="David" w:cs="David" w:hint="cs"/>
          <w:sz w:val="24"/>
          <w:szCs w:val="24"/>
          <w:rtl/>
        </w:rPr>
        <w:t xml:space="preserve">. רשמו אותם בתעודת זהות כנשואים. מושג של "אנחנו עדים". אמנם צריך 2 עדים תקפים, אבל אולי ידיעה כלל עולמית תחליף 2 עדים קונקרטיים. לגבי כסף- </w:t>
      </w:r>
      <w:r w:rsidRPr="005064C9">
        <w:rPr>
          <w:rFonts w:ascii="David" w:hAnsi="David" w:cs="David" w:hint="cs"/>
          <w:b/>
          <w:bCs/>
          <w:sz w:val="24"/>
          <w:szCs w:val="24"/>
          <w:rtl/>
        </w:rPr>
        <w:t>אולי קיום יחסי האישות היא תחליף לנישואי הכסף</w:t>
      </w:r>
      <w:r>
        <w:rPr>
          <w:rFonts w:ascii="David" w:hAnsi="David" w:cs="David" w:hint="cs"/>
          <w:sz w:val="24"/>
          <w:szCs w:val="24"/>
          <w:rtl/>
        </w:rPr>
        <w:t>. לגבי הרצון להינשא ע"פ ההלכה- יש חזקה הלכתית שאין אדם מקיים יחסי אישות סתם, אלא יש להם כוונה להינשא.</w:t>
      </w:r>
      <w:r w:rsidR="00AF7388">
        <w:rPr>
          <w:rFonts w:ascii="David" w:hAnsi="David" w:cs="David" w:hint="cs"/>
          <w:sz w:val="24"/>
          <w:szCs w:val="24"/>
          <w:rtl/>
        </w:rPr>
        <w:t xml:space="preserve"> "</w:t>
      </w:r>
      <w:r w:rsidR="00AF7388" w:rsidRPr="005064C9">
        <w:rPr>
          <w:rFonts w:ascii="David" w:hAnsi="David" w:cs="David" w:hint="cs"/>
          <w:b/>
          <w:bCs/>
          <w:sz w:val="24"/>
          <w:szCs w:val="24"/>
          <w:rtl/>
        </w:rPr>
        <w:t>אין אדם עושה בעילתו בעילת זנות"</w:t>
      </w:r>
      <w:r w:rsidR="00AF7388">
        <w:rPr>
          <w:rFonts w:ascii="David" w:hAnsi="David" w:cs="David" w:hint="cs"/>
          <w:sz w:val="24"/>
          <w:szCs w:val="24"/>
          <w:rtl/>
        </w:rPr>
        <w:t>.</w:t>
      </w:r>
      <w:r>
        <w:rPr>
          <w:rFonts w:ascii="David" w:hAnsi="David" w:cs="David" w:hint="cs"/>
          <w:sz w:val="24"/>
          <w:szCs w:val="24"/>
          <w:rtl/>
        </w:rPr>
        <w:t xml:space="preserve"> כל החששות ביחד מצטבר</w:t>
      </w:r>
      <w:r w:rsidR="00856875">
        <w:rPr>
          <w:rFonts w:ascii="David" w:hAnsi="David" w:cs="David" w:hint="cs"/>
          <w:sz w:val="24"/>
          <w:szCs w:val="24"/>
          <w:rtl/>
        </w:rPr>
        <w:t>ים</w:t>
      </w:r>
      <w:r>
        <w:rPr>
          <w:rFonts w:ascii="David" w:hAnsi="David" w:cs="David" w:hint="cs"/>
          <w:sz w:val="24"/>
          <w:szCs w:val="24"/>
          <w:rtl/>
        </w:rPr>
        <w:t xml:space="preserve"> לספק הלכתי. זה לא אומר שהם נשואים, וגם לא אומר שהם לא נשואים. </w:t>
      </w:r>
      <w:r>
        <w:rPr>
          <w:rFonts w:ascii="David" w:hAnsi="David" w:cs="David" w:hint="cs"/>
          <w:b/>
          <w:bCs/>
          <w:sz w:val="24"/>
          <w:szCs w:val="24"/>
          <w:rtl/>
        </w:rPr>
        <w:t>זה הכי גרוע</w:t>
      </w:r>
      <w:r>
        <w:rPr>
          <w:rFonts w:ascii="David" w:hAnsi="David" w:cs="David" w:hint="cs"/>
          <w:sz w:val="24"/>
          <w:szCs w:val="24"/>
          <w:rtl/>
        </w:rPr>
        <w:t xml:space="preserve">. לא מרוויחים כלום, רק מפסידים. אם תובעים זכויות- הכלל הוא "המוציא מחברו עליו הראייה". אבל לצרכי איסורים מקבלים את כל החומרות. אם האישה תרצה להתחתן מחדש- היא תהיה </w:t>
      </w:r>
      <w:r w:rsidRPr="00583992">
        <w:rPr>
          <w:rFonts w:ascii="David" w:hAnsi="David" w:cs="David" w:hint="cs"/>
          <w:b/>
          <w:bCs/>
          <w:sz w:val="24"/>
          <w:szCs w:val="24"/>
          <w:rtl/>
        </w:rPr>
        <w:t>חייבת לקבל גט מהבעל</w:t>
      </w:r>
      <w:r>
        <w:rPr>
          <w:rFonts w:ascii="David" w:hAnsi="David" w:cs="David" w:hint="cs"/>
          <w:sz w:val="24"/>
          <w:szCs w:val="24"/>
          <w:rtl/>
        </w:rPr>
        <w:t xml:space="preserve">, אם הבעל לא יתם לה היא תישאר עגונה. אם היא תביא ילד עם גבר אחר הילד יהיה </w:t>
      </w:r>
      <w:r>
        <w:rPr>
          <w:rFonts w:ascii="David" w:hAnsi="David" w:cs="David" w:hint="cs"/>
          <w:b/>
          <w:bCs/>
          <w:sz w:val="24"/>
          <w:szCs w:val="24"/>
          <w:rtl/>
        </w:rPr>
        <w:t>ספק ממזר</w:t>
      </w:r>
      <w:r>
        <w:rPr>
          <w:rFonts w:ascii="David" w:hAnsi="David" w:cs="David" w:hint="cs"/>
          <w:sz w:val="24"/>
          <w:szCs w:val="24"/>
          <w:rtl/>
        </w:rPr>
        <w:t xml:space="preserve">. </w:t>
      </w:r>
    </w:p>
    <w:p w14:paraId="31A4BC5F" w14:textId="6567A4DF" w:rsidR="003F3D5B" w:rsidRDefault="00AB0E03" w:rsidP="003F3D5B">
      <w:pPr>
        <w:jc w:val="both"/>
        <w:rPr>
          <w:rFonts w:ascii="David" w:hAnsi="David" w:cs="David"/>
          <w:sz w:val="24"/>
          <w:szCs w:val="24"/>
          <w:rtl/>
        </w:rPr>
      </w:pPr>
      <w:r w:rsidRPr="00AB0E03">
        <w:rPr>
          <w:rFonts w:ascii="David" w:hAnsi="David" w:cs="David" w:hint="cs"/>
          <w:b/>
          <w:bCs/>
          <w:sz w:val="24"/>
          <w:szCs w:val="24"/>
          <w:u w:val="single"/>
          <w:rtl/>
        </w:rPr>
        <w:t>המצב הקיים</w:t>
      </w:r>
      <w:r>
        <w:rPr>
          <w:rFonts w:ascii="David" w:hAnsi="David" w:cs="David" w:hint="cs"/>
          <w:sz w:val="24"/>
          <w:szCs w:val="24"/>
          <w:rtl/>
        </w:rPr>
        <w:t xml:space="preserve">- </w:t>
      </w:r>
      <w:r w:rsidR="00DF03A0">
        <w:rPr>
          <w:rFonts w:ascii="David" w:hAnsi="David" w:cs="David" w:hint="cs"/>
          <w:sz w:val="24"/>
          <w:szCs w:val="24"/>
          <w:rtl/>
        </w:rPr>
        <w:t>עד לפני 25 שנה הגישה הרווחת הייתה הגישה ה</w:t>
      </w:r>
      <w:r w:rsidR="003F3D5B">
        <w:rPr>
          <w:rFonts w:ascii="David" w:hAnsi="David" w:cs="David" w:hint="cs"/>
          <w:sz w:val="24"/>
          <w:szCs w:val="24"/>
          <w:rtl/>
        </w:rPr>
        <w:t>שלישית- גט מספק או גישת הגט לחומרה. רבו בין הגישות. כמעט ולא אמרו שזה שום דבר. בעשורים האחרונים זה השתנה לחלוטין. היום הגישה המקובלת בבתי הדין היא הגישה הראשונה, שלא קרה כלום. למעט חריג 1. אם מדובר באנשים שגרו בארצות רוסיה הקומוניסטית חשבו שאולי הם לא התחתנו בגלל החשש מהשלטון ואז הולכים לפי החזקה שאדם לא מקיים יחסי אישות בלי רצון להינשא. אבל אם אדם חי בישראל ומתחתן בקפריסין קשה לחשוב שהוא התחתן מתוך רצון להינשא לפי ההלכה. כמעט שאין גט מספק. יש מעט גט לחומרה.</w:t>
      </w:r>
    </w:p>
    <w:p w14:paraId="6AED9058" w14:textId="2D0D34E2" w:rsidR="00240666" w:rsidRDefault="00240666" w:rsidP="00240666">
      <w:pPr>
        <w:jc w:val="both"/>
        <w:rPr>
          <w:rFonts w:ascii="David" w:hAnsi="David" w:cs="David"/>
          <w:sz w:val="24"/>
          <w:szCs w:val="24"/>
          <w:rtl/>
        </w:rPr>
      </w:pPr>
      <w:r w:rsidRPr="00240666">
        <w:rPr>
          <w:rFonts w:ascii="David" w:hAnsi="David" w:cs="David" w:hint="cs"/>
          <w:b/>
          <w:bCs/>
          <w:color w:val="FF0000"/>
          <w:sz w:val="24"/>
          <w:szCs w:val="24"/>
          <w:rtl/>
        </w:rPr>
        <w:t>דוגמה:</w:t>
      </w:r>
      <w:r>
        <w:rPr>
          <w:rFonts w:ascii="David" w:hAnsi="David" w:cs="David" w:hint="cs"/>
          <w:sz w:val="24"/>
          <w:szCs w:val="24"/>
          <w:rtl/>
        </w:rPr>
        <w:t xml:space="preserve"> זוג נישאו נישואים אזרחיים </w:t>
      </w:r>
      <w:r w:rsidR="00F31357">
        <w:rPr>
          <w:rFonts w:ascii="David" w:hAnsi="David" w:cs="David" w:hint="cs"/>
          <w:sz w:val="24"/>
          <w:szCs w:val="24"/>
          <w:rtl/>
        </w:rPr>
        <w:t>ב</w:t>
      </w:r>
      <w:r>
        <w:rPr>
          <w:rFonts w:ascii="David" w:hAnsi="David" w:cs="David" w:hint="cs"/>
          <w:sz w:val="24"/>
          <w:szCs w:val="24"/>
          <w:rtl/>
        </w:rPr>
        <w:t xml:space="preserve">חוץ לארץ. האישה רוצה לקבל הטבת מס / לרשת אותו / לקבל פנסיה תקציבית. אם יהיה כתוב "נשוי" הדין הדתי לא ייתן לפי אף אחד מהגישות- בטח לא לפי הגישות הרווחות שאומרות שהנישואים האזרחיים לא תקפים [גט לחומרה וגישה א']. </w:t>
      </w:r>
    </w:p>
    <w:p w14:paraId="20015494" w14:textId="1C3EF3E3" w:rsidR="003F3D5B" w:rsidRDefault="00240666" w:rsidP="00240666">
      <w:pPr>
        <w:jc w:val="both"/>
        <w:rPr>
          <w:rFonts w:ascii="David" w:hAnsi="David" w:cs="David"/>
          <w:sz w:val="24"/>
          <w:szCs w:val="24"/>
          <w:rtl/>
        </w:rPr>
      </w:pPr>
      <w:r>
        <w:rPr>
          <w:rFonts w:ascii="David" w:hAnsi="David" w:cs="David" w:hint="cs"/>
          <w:sz w:val="24"/>
          <w:szCs w:val="24"/>
          <w:rtl/>
        </w:rPr>
        <w:t xml:space="preserve">יוצא שאין תוצאה בעולם לנישואים האזרחיים בחו"ל. </w:t>
      </w:r>
      <w:r w:rsidRPr="00240666">
        <w:rPr>
          <w:rFonts w:ascii="David" w:hAnsi="David" w:cs="David" w:hint="cs"/>
          <w:b/>
          <w:bCs/>
          <w:sz w:val="24"/>
          <w:szCs w:val="24"/>
          <w:u w:val="single"/>
          <w:rtl/>
        </w:rPr>
        <w:t>צורת</w:t>
      </w:r>
      <w:r w:rsidRPr="00240666">
        <w:rPr>
          <w:rFonts w:ascii="David" w:hAnsi="David" w:cs="David" w:hint="cs"/>
          <w:b/>
          <w:bCs/>
          <w:sz w:val="24"/>
          <w:szCs w:val="24"/>
          <w:rtl/>
        </w:rPr>
        <w:t xml:space="preserve"> הנישואין לא תעזור לפי הגישה המקובלת היום</w:t>
      </w:r>
      <w:r>
        <w:rPr>
          <w:rFonts w:ascii="David" w:hAnsi="David" w:cs="David" w:hint="cs"/>
          <w:sz w:val="24"/>
          <w:szCs w:val="24"/>
          <w:rtl/>
        </w:rPr>
        <w:t xml:space="preserve">. </w:t>
      </w:r>
    </w:p>
    <w:p w14:paraId="449DCFDF" w14:textId="4E129E23" w:rsidR="00240666" w:rsidRDefault="00240666" w:rsidP="00240666">
      <w:pPr>
        <w:jc w:val="both"/>
        <w:rPr>
          <w:rFonts w:ascii="David" w:hAnsi="David" w:cs="David"/>
          <w:sz w:val="24"/>
          <w:szCs w:val="24"/>
          <w:rtl/>
        </w:rPr>
      </w:pPr>
      <w:r>
        <w:rPr>
          <w:rFonts w:ascii="David" w:hAnsi="David" w:cs="David" w:hint="cs"/>
          <w:sz w:val="24"/>
          <w:szCs w:val="24"/>
          <w:rtl/>
        </w:rPr>
        <w:t xml:space="preserve">ברמה הפורמלית תלויים בתוקף הדתי. החוק הדתי לא נותן להם תוקף ולכן לכאורה לא נעשה דבר. </w:t>
      </w:r>
    </w:p>
    <w:p w14:paraId="3B49781C" w14:textId="77777777" w:rsidR="00240666" w:rsidRDefault="00240666" w:rsidP="00240666">
      <w:pPr>
        <w:jc w:val="both"/>
        <w:rPr>
          <w:rFonts w:ascii="David" w:hAnsi="David" w:cs="David"/>
          <w:sz w:val="24"/>
          <w:szCs w:val="24"/>
          <w:rtl/>
        </w:rPr>
      </w:pPr>
    </w:p>
    <w:p w14:paraId="2611444F" w14:textId="0B92DC18" w:rsidR="00240666" w:rsidRDefault="00240666" w:rsidP="00B23CDE">
      <w:pPr>
        <w:pStyle w:val="a7"/>
        <w:numPr>
          <w:ilvl w:val="0"/>
          <w:numId w:val="142"/>
        </w:numPr>
        <w:jc w:val="both"/>
        <w:rPr>
          <w:rFonts w:ascii="David" w:hAnsi="David" w:cs="David"/>
          <w:sz w:val="24"/>
          <w:szCs w:val="24"/>
        </w:rPr>
      </w:pPr>
      <w:r>
        <w:rPr>
          <w:rFonts w:ascii="David" w:hAnsi="David" w:cs="David" w:hint="cs"/>
          <w:sz w:val="24"/>
          <w:szCs w:val="24"/>
          <w:rtl/>
        </w:rPr>
        <w:t>איך בכל זאת ביהמ"ש האזרחי מנסה לעזור לנשואים האזרחיים בשני רבדים:</w:t>
      </w:r>
    </w:p>
    <w:p w14:paraId="1C12387F" w14:textId="77777777" w:rsidR="00240666" w:rsidRDefault="00240666" w:rsidP="00240666">
      <w:pPr>
        <w:pStyle w:val="a7"/>
        <w:ind w:left="360"/>
        <w:jc w:val="both"/>
        <w:rPr>
          <w:rFonts w:ascii="David" w:hAnsi="David" w:cs="David"/>
          <w:sz w:val="24"/>
          <w:szCs w:val="24"/>
        </w:rPr>
      </w:pPr>
    </w:p>
    <w:p w14:paraId="6E92FB19" w14:textId="6EDA3FC1" w:rsidR="00240666" w:rsidRPr="00240666" w:rsidRDefault="00240666" w:rsidP="00B23CDE">
      <w:pPr>
        <w:pStyle w:val="a7"/>
        <w:numPr>
          <w:ilvl w:val="0"/>
          <w:numId w:val="144"/>
        </w:numPr>
        <w:jc w:val="both"/>
        <w:rPr>
          <w:rFonts w:ascii="David" w:hAnsi="David" w:cs="David"/>
          <w:sz w:val="24"/>
          <w:szCs w:val="24"/>
          <w:rtl/>
        </w:rPr>
      </w:pPr>
      <w:r w:rsidRPr="00692B52">
        <w:rPr>
          <w:rFonts w:ascii="David" w:hAnsi="David" w:cs="David" w:hint="cs"/>
          <w:b/>
          <w:bCs/>
          <w:sz w:val="24"/>
          <w:szCs w:val="24"/>
          <w:u w:val="single"/>
          <w:shd w:val="clear" w:color="auto" w:fill="FFFFCC"/>
          <w:rtl/>
        </w:rPr>
        <w:t>המשפט הבינלאומי הפרטי</w:t>
      </w:r>
      <w:r>
        <w:rPr>
          <w:rFonts w:ascii="David" w:hAnsi="David" w:cs="David" w:hint="cs"/>
          <w:sz w:val="24"/>
          <w:szCs w:val="24"/>
          <w:rtl/>
        </w:rPr>
        <w:t>- אח</w:t>
      </w:r>
      <w:r w:rsidR="00AC11D6">
        <w:rPr>
          <w:rFonts w:ascii="David" w:hAnsi="David" w:cs="David" w:hint="cs"/>
          <w:sz w:val="24"/>
          <w:szCs w:val="24"/>
          <w:rtl/>
        </w:rPr>
        <w:t>ת</w:t>
      </w:r>
      <w:r>
        <w:rPr>
          <w:rFonts w:ascii="David" w:hAnsi="David" w:cs="David" w:hint="cs"/>
          <w:sz w:val="24"/>
          <w:szCs w:val="24"/>
          <w:rtl/>
        </w:rPr>
        <w:t xml:space="preserve"> ההתמודדויות של המשפט האזרחי עם הדין הדתי, הוא מפעיל דין דתי מהותי בכפוף לפרוצדורה אזרחית. הנישואים נעשו בחו"ל. מה המשב"ל הפרטי אומר לגבי נישואים של אנשים שנעשו בחו"ל? האם בודקים לפי אמות מידה דתיות או לפי חוקי המדינה</w:t>
      </w:r>
      <w:r w:rsidR="00AB0E03">
        <w:rPr>
          <w:rFonts w:ascii="David" w:hAnsi="David" w:cs="David" w:hint="cs"/>
          <w:sz w:val="24"/>
          <w:szCs w:val="24"/>
          <w:rtl/>
        </w:rPr>
        <w:t xml:space="preserve"> שבה נערכו הנישואים?</w:t>
      </w:r>
    </w:p>
    <w:p w14:paraId="4B5E6B6C" w14:textId="77777777" w:rsidR="00D1052D" w:rsidRDefault="00AB0E03" w:rsidP="00D1052D">
      <w:pPr>
        <w:jc w:val="both"/>
        <w:rPr>
          <w:rFonts w:ascii="David" w:hAnsi="David" w:cs="David"/>
          <w:sz w:val="24"/>
          <w:szCs w:val="24"/>
          <w:rtl/>
        </w:rPr>
      </w:pPr>
      <w:r>
        <w:rPr>
          <w:rFonts w:ascii="David" w:hAnsi="David" w:cs="David" w:hint="cs"/>
          <w:sz w:val="24"/>
          <w:szCs w:val="24"/>
          <w:rtl/>
        </w:rPr>
        <w:t>האם העובדה שהנ</w:t>
      </w:r>
      <w:r w:rsidR="000922C5">
        <w:rPr>
          <w:rFonts w:ascii="David" w:hAnsi="David" w:cs="David" w:hint="cs"/>
          <w:sz w:val="24"/>
          <w:szCs w:val="24"/>
          <w:rtl/>
        </w:rPr>
        <w:t>י</w:t>
      </w:r>
      <w:r>
        <w:rPr>
          <w:rFonts w:ascii="David" w:hAnsi="David" w:cs="David" w:hint="cs"/>
          <w:sz w:val="24"/>
          <w:szCs w:val="24"/>
          <w:rtl/>
        </w:rPr>
        <w:t xml:space="preserve">שואים נעשו בחו"ל זה מערב גורם זר שמביא את הדיון לא לדון לפי דין דתי? משב"ל פרטי רלוונטי לכל תחום. למשל, משפט פלילי- האם הוא רלוונטי? יש לחלק מהעבירות תחולה פרסונלית, תחולה טריטוריאלית. כנ"ל בחוזים- שואלים האם חל הדין הישראלי. </w:t>
      </w:r>
    </w:p>
    <w:p w14:paraId="22C26682" w14:textId="1E695E96" w:rsidR="00D1052D" w:rsidRDefault="00AB0E03" w:rsidP="00D1052D">
      <w:pPr>
        <w:jc w:val="both"/>
        <w:rPr>
          <w:rFonts w:ascii="David" w:hAnsi="David" w:cs="David"/>
          <w:sz w:val="24"/>
          <w:szCs w:val="24"/>
          <w:rtl/>
        </w:rPr>
      </w:pPr>
      <w:r>
        <w:rPr>
          <w:rFonts w:ascii="David" w:hAnsi="David" w:cs="David" w:hint="cs"/>
          <w:sz w:val="24"/>
          <w:szCs w:val="24"/>
          <w:rtl/>
        </w:rPr>
        <w:t xml:space="preserve">בהנחה שחל הדין הישראלי אז הדין הוא הדין הדתי. אך האם בכלל חל הדין הישראלי? בכך עוסק המשב"ל. </w:t>
      </w:r>
    </w:p>
    <w:p w14:paraId="285FE2C3" w14:textId="77777777" w:rsidR="00D1052D" w:rsidRDefault="00D1052D" w:rsidP="00D1052D">
      <w:pPr>
        <w:jc w:val="both"/>
        <w:rPr>
          <w:rFonts w:ascii="David" w:hAnsi="David" w:cs="David"/>
          <w:sz w:val="24"/>
          <w:szCs w:val="24"/>
          <w:rtl/>
        </w:rPr>
      </w:pPr>
    </w:p>
    <w:p w14:paraId="4E333AF3" w14:textId="77777777" w:rsidR="00D1052D" w:rsidRDefault="00D1052D" w:rsidP="00D1052D">
      <w:pPr>
        <w:jc w:val="both"/>
        <w:rPr>
          <w:rFonts w:ascii="David" w:hAnsi="David" w:cs="David"/>
          <w:sz w:val="24"/>
          <w:szCs w:val="24"/>
          <w:rtl/>
        </w:rPr>
      </w:pPr>
    </w:p>
    <w:p w14:paraId="3A4D9F4B" w14:textId="018B0B0A" w:rsidR="00AB0E03" w:rsidRDefault="00AB0E03" w:rsidP="00D1052D">
      <w:pPr>
        <w:jc w:val="both"/>
        <w:rPr>
          <w:rFonts w:ascii="David" w:hAnsi="David" w:cs="David"/>
          <w:sz w:val="24"/>
          <w:szCs w:val="24"/>
          <w:rtl/>
        </w:rPr>
      </w:pPr>
      <w:r>
        <w:rPr>
          <w:rFonts w:ascii="David" w:hAnsi="David" w:cs="David" w:hint="cs"/>
          <w:sz w:val="24"/>
          <w:szCs w:val="24"/>
          <w:rtl/>
        </w:rPr>
        <w:lastRenderedPageBreak/>
        <w:t xml:space="preserve">יש </w:t>
      </w:r>
      <w:r w:rsidRPr="00692B52">
        <w:rPr>
          <w:rFonts w:ascii="David" w:hAnsi="David" w:cs="David" w:hint="cs"/>
          <w:b/>
          <w:bCs/>
          <w:color w:val="C00000"/>
          <w:sz w:val="24"/>
          <w:szCs w:val="24"/>
          <w:u w:val="single"/>
          <w:rtl/>
        </w:rPr>
        <w:t>הבחנה בין 2 מצבים</w:t>
      </w:r>
      <w:r>
        <w:rPr>
          <w:rFonts w:ascii="David" w:hAnsi="David" w:cs="David" w:hint="cs"/>
          <w:sz w:val="24"/>
          <w:szCs w:val="24"/>
          <w:rtl/>
        </w:rPr>
        <w:t>:</w:t>
      </w:r>
    </w:p>
    <w:p w14:paraId="35571E58" w14:textId="0823C257" w:rsidR="00AB0E03" w:rsidRDefault="00AB0E03" w:rsidP="00B23CDE">
      <w:pPr>
        <w:pStyle w:val="a7"/>
        <w:numPr>
          <w:ilvl w:val="0"/>
          <w:numId w:val="145"/>
        </w:numPr>
        <w:jc w:val="both"/>
        <w:rPr>
          <w:rFonts w:ascii="David" w:hAnsi="David" w:cs="David"/>
          <w:sz w:val="24"/>
          <w:szCs w:val="24"/>
        </w:rPr>
      </w:pPr>
      <w:r w:rsidRPr="00AB0E03">
        <w:rPr>
          <w:rFonts w:ascii="David" w:hAnsi="David" w:cs="David" w:hint="cs"/>
          <w:b/>
          <w:bCs/>
          <w:sz w:val="24"/>
          <w:szCs w:val="24"/>
          <w:u w:val="single"/>
          <w:shd w:val="clear" w:color="auto" w:fill="FFFFCC"/>
          <w:rtl/>
        </w:rPr>
        <w:t>עולים חדשים</w:t>
      </w:r>
      <w:r>
        <w:rPr>
          <w:rFonts w:ascii="David" w:hAnsi="David" w:cs="David" w:hint="cs"/>
          <w:sz w:val="24"/>
          <w:szCs w:val="24"/>
          <w:rtl/>
        </w:rPr>
        <w:t>- אנשים שהתחתנו בזמן שהיו אזרחים של מדינה זרה ואז כשעלו לארץ מתעוררת השאלה של הנישואים.</w:t>
      </w:r>
    </w:p>
    <w:p w14:paraId="489C5B37" w14:textId="1F8BB3A4" w:rsidR="00AB0E03" w:rsidRDefault="00AB0E03" w:rsidP="0074520B">
      <w:pPr>
        <w:pStyle w:val="a7"/>
        <w:numPr>
          <w:ilvl w:val="0"/>
          <w:numId w:val="145"/>
        </w:numPr>
        <w:jc w:val="both"/>
        <w:rPr>
          <w:rFonts w:ascii="David" w:hAnsi="David" w:cs="David"/>
          <w:sz w:val="24"/>
          <w:szCs w:val="24"/>
        </w:rPr>
      </w:pPr>
      <w:r w:rsidRPr="00AB0E03">
        <w:rPr>
          <w:rFonts w:ascii="David" w:hAnsi="David" w:cs="David" w:hint="cs"/>
          <w:b/>
          <w:bCs/>
          <w:sz w:val="24"/>
          <w:szCs w:val="24"/>
          <w:u w:val="single"/>
          <w:shd w:val="clear" w:color="auto" w:fill="FFFFCC"/>
          <w:rtl/>
        </w:rPr>
        <w:t>קופצים</w:t>
      </w:r>
      <w:r>
        <w:rPr>
          <w:rFonts w:ascii="David" w:hAnsi="David" w:cs="David" w:hint="cs"/>
          <w:sz w:val="24"/>
          <w:szCs w:val="24"/>
          <w:rtl/>
        </w:rPr>
        <w:t>- חיים בישראל, רוצים להתחתן שלא ע"פ דין דתי [אידיאולוגים או פסולי חיתון] וקופצים לחו"ל כדי להינשא.</w:t>
      </w:r>
    </w:p>
    <w:p w14:paraId="76A96D5B" w14:textId="77777777" w:rsidR="0074520B" w:rsidRPr="0074520B" w:rsidRDefault="0074520B" w:rsidP="0074520B">
      <w:pPr>
        <w:pStyle w:val="a7"/>
        <w:ind w:left="360"/>
        <w:jc w:val="both"/>
        <w:rPr>
          <w:rFonts w:ascii="David" w:hAnsi="David" w:cs="David"/>
          <w:sz w:val="24"/>
          <w:szCs w:val="24"/>
        </w:rPr>
      </w:pPr>
    </w:p>
    <w:p w14:paraId="0D14523C" w14:textId="1D40F4A3" w:rsidR="008A1051" w:rsidRPr="00976C82" w:rsidRDefault="00976C82" w:rsidP="00976C82">
      <w:pPr>
        <w:pStyle w:val="a7"/>
        <w:numPr>
          <w:ilvl w:val="0"/>
          <w:numId w:val="93"/>
        </w:numPr>
        <w:jc w:val="both"/>
        <w:rPr>
          <w:rFonts w:ascii="David" w:hAnsi="David" w:cs="David"/>
          <w:sz w:val="24"/>
          <w:szCs w:val="24"/>
          <w:rtl/>
        </w:rPr>
      </w:pPr>
      <w:r w:rsidRPr="0074520B">
        <w:rPr>
          <w:rFonts w:ascii="David" w:hAnsi="David" w:cs="David" w:hint="cs"/>
          <w:color w:val="FF0000"/>
          <w:sz w:val="24"/>
          <w:szCs w:val="24"/>
          <w:rtl/>
        </w:rPr>
        <w:t xml:space="preserve">לצורך הקורס </w:t>
      </w:r>
      <w:r w:rsidRPr="00976C82">
        <w:rPr>
          <w:rFonts w:ascii="David" w:hAnsi="David" w:cs="David" w:hint="cs"/>
          <w:sz w:val="24"/>
          <w:szCs w:val="24"/>
          <w:rtl/>
        </w:rPr>
        <w:t xml:space="preserve">אנחנו נניח: אזרח הוא תמיד של מקום אחד. הם גם תושבים של המקום הזה- תמיד גרים במקום. תמיד בני הזוג הם באותה אזרחות. </w:t>
      </w:r>
    </w:p>
    <w:p w14:paraId="1BD17438" w14:textId="5C713FFE" w:rsidR="008A1051" w:rsidRDefault="00105169" w:rsidP="008A1051">
      <w:pPr>
        <w:jc w:val="both"/>
        <w:rPr>
          <w:rFonts w:ascii="David" w:hAnsi="David" w:cs="David"/>
          <w:sz w:val="24"/>
          <w:szCs w:val="24"/>
          <w:rtl/>
        </w:rPr>
      </w:pPr>
      <w:r>
        <w:rPr>
          <w:rFonts w:ascii="David" w:hAnsi="David" w:cs="David" w:hint="cs"/>
          <w:sz w:val="24"/>
          <w:szCs w:val="24"/>
          <w:rtl/>
        </w:rPr>
        <w:t xml:space="preserve">החלק הזה הפך לתיאורטי כמעט לחלוטין. מבחינים בין עולים חדשים לבין קופצים. </w:t>
      </w:r>
      <w:r w:rsidRPr="00B00A70">
        <w:rPr>
          <w:rFonts w:ascii="David" w:hAnsi="David" w:cs="David" w:hint="cs"/>
          <w:sz w:val="24"/>
          <w:szCs w:val="24"/>
          <w:shd w:val="clear" w:color="auto" w:fill="FFFFCC"/>
          <w:rtl/>
        </w:rPr>
        <w:t xml:space="preserve">כאשר מדובר בעולים חדשים המשב"ל הפרטי הוא מאוד נחרץ. כאשר בודקים את תוקף הנישואים בודקים את זה לפי האזרחות </w:t>
      </w:r>
      <w:r w:rsidRPr="00B00A70">
        <w:rPr>
          <w:rFonts w:ascii="David" w:hAnsi="David" w:cs="David" w:hint="cs"/>
          <w:b/>
          <w:bCs/>
          <w:sz w:val="24"/>
          <w:szCs w:val="24"/>
          <w:u w:val="single"/>
          <w:shd w:val="clear" w:color="auto" w:fill="FFFFCC"/>
          <w:rtl/>
        </w:rPr>
        <w:t>בזמן</w:t>
      </w:r>
      <w:r w:rsidRPr="00B00A70">
        <w:rPr>
          <w:rFonts w:ascii="David" w:hAnsi="David" w:cs="David" w:hint="cs"/>
          <w:sz w:val="24"/>
          <w:szCs w:val="24"/>
          <w:shd w:val="clear" w:color="auto" w:fill="FFFFCC"/>
          <w:rtl/>
        </w:rPr>
        <w:t xml:space="preserve"> </w:t>
      </w:r>
      <w:r w:rsidR="00AC2383" w:rsidRPr="00B00A70">
        <w:rPr>
          <w:rFonts w:ascii="David" w:hAnsi="David" w:cs="David" w:hint="cs"/>
          <w:sz w:val="24"/>
          <w:szCs w:val="24"/>
          <w:shd w:val="clear" w:color="auto" w:fill="FFFFCC"/>
          <w:rtl/>
        </w:rPr>
        <w:t xml:space="preserve">(תאריך) </w:t>
      </w:r>
      <w:r w:rsidRPr="00B00A70">
        <w:rPr>
          <w:rFonts w:ascii="David" w:hAnsi="David" w:cs="David" w:hint="cs"/>
          <w:sz w:val="24"/>
          <w:szCs w:val="24"/>
          <w:shd w:val="clear" w:color="auto" w:fill="FFFFCC"/>
          <w:rtl/>
        </w:rPr>
        <w:t>הנישואים</w:t>
      </w:r>
      <w:r>
        <w:rPr>
          <w:rFonts w:ascii="David" w:hAnsi="David" w:cs="David" w:hint="cs"/>
          <w:sz w:val="24"/>
          <w:szCs w:val="24"/>
          <w:rtl/>
        </w:rPr>
        <w:t xml:space="preserve">. יש בזה הרבה היגיון. </w:t>
      </w:r>
    </w:p>
    <w:p w14:paraId="1B65C14C" w14:textId="31895612" w:rsidR="008A1051" w:rsidRDefault="00105169" w:rsidP="008A1051">
      <w:pPr>
        <w:jc w:val="both"/>
        <w:rPr>
          <w:rFonts w:ascii="David" w:hAnsi="David" w:cs="David"/>
          <w:sz w:val="24"/>
          <w:szCs w:val="24"/>
          <w:rtl/>
        </w:rPr>
      </w:pPr>
      <w:r w:rsidRPr="00DB167A">
        <w:rPr>
          <w:rFonts w:ascii="David" w:hAnsi="David" w:cs="David" w:hint="cs"/>
          <w:color w:val="FF0000"/>
          <w:sz w:val="24"/>
          <w:szCs w:val="24"/>
          <w:rtl/>
        </w:rPr>
        <w:t xml:space="preserve">למשל </w:t>
      </w:r>
      <w:r>
        <w:rPr>
          <w:rFonts w:ascii="David" w:hAnsi="David" w:cs="David" w:hint="cs"/>
          <w:sz w:val="24"/>
          <w:szCs w:val="24"/>
          <w:rtl/>
        </w:rPr>
        <w:t xml:space="preserve">מישהו התחתן ברוסיה בנישואים אזרחיים. עלה לישראל. הובא למנוחות. מבחינת חוק הירושה יחול חוק הירושה הישראלי כי כאשר הוא מת הוא היה תושב בישראל. דיני הירושה חלים לפי זמן המוות. אך מי שיורש הוא "בת הזוג". יבדקו האם נשוי לפי כללי רוסיה. </w:t>
      </w:r>
      <w:r w:rsidR="00B306E7" w:rsidRPr="00B306E7">
        <w:rPr>
          <w:rFonts w:ascii="David" w:hAnsi="David" w:cs="David" w:hint="cs"/>
          <w:b/>
          <w:bCs/>
          <w:sz w:val="24"/>
          <w:szCs w:val="24"/>
          <w:rtl/>
        </w:rPr>
        <w:t>לעולים החדשים המשב"ל הפרטי פותר את הבעיה</w:t>
      </w:r>
      <w:r w:rsidR="00B306E7">
        <w:rPr>
          <w:rFonts w:ascii="David" w:hAnsi="David" w:cs="David" w:hint="cs"/>
          <w:sz w:val="24"/>
          <w:szCs w:val="24"/>
          <w:rtl/>
        </w:rPr>
        <w:t xml:space="preserve">. ע"פ הגישה המקובלת, </w:t>
      </w:r>
      <w:r w:rsidR="00B306E7" w:rsidRPr="00B306E7">
        <w:rPr>
          <w:rFonts w:ascii="David" w:hAnsi="David" w:cs="David" w:hint="cs"/>
          <w:sz w:val="24"/>
          <w:szCs w:val="24"/>
          <w:u w:val="single"/>
          <w:rtl/>
        </w:rPr>
        <w:t>כאשר אני דן באופן אגבי</w:t>
      </w:r>
      <w:r w:rsidR="00B306E7">
        <w:rPr>
          <w:rFonts w:ascii="David" w:hAnsi="David" w:cs="David" w:hint="cs"/>
          <w:sz w:val="24"/>
          <w:szCs w:val="24"/>
          <w:rtl/>
        </w:rPr>
        <w:t xml:space="preserve"> בישראל יעשו את זה. אם אני אדון ישירות אצל ביה"ד הדתי לא יעשו את הטריק הזה. ממש יבחנו את הנישואים לפי ההלכה. ביהמ"ש האזרחי יבדוק את שאלת הנישואים לפי האזרחות בזמן הנישואים. </w:t>
      </w:r>
    </w:p>
    <w:p w14:paraId="2B4E34A6" w14:textId="299D3967" w:rsidR="00B306E7" w:rsidRDefault="00B306E7" w:rsidP="008A1051">
      <w:pPr>
        <w:jc w:val="both"/>
        <w:rPr>
          <w:rFonts w:ascii="David" w:hAnsi="David" w:cs="David"/>
          <w:sz w:val="24"/>
          <w:szCs w:val="24"/>
          <w:rtl/>
        </w:rPr>
      </w:pPr>
      <w:r>
        <w:rPr>
          <w:rFonts w:ascii="David" w:hAnsi="David" w:cs="David" w:hint="cs"/>
          <w:sz w:val="24"/>
          <w:szCs w:val="24"/>
          <w:rtl/>
        </w:rPr>
        <w:t xml:space="preserve">יש יותר בעיה עם קופצים. אזרחים ותושבי ישראל יוצאים לקפריסין להתחתן וחוזרים לישראל. רוצים הכרה אבל </w:t>
      </w:r>
      <w:r w:rsidRPr="007106CB">
        <w:rPr>
          <w:rFonts w:ascii="David" w:hAnsi="David" w:cs="David" w:hint="cs"/>
          <w:b/>
          <w:bCs/>
          <w:color w:val="C00000"/>
          <w:sz w:val="24"/>
          <w:szCs w:val="24"/>
          <w:u w:val="single"/>
          <w:rtl/>
        </w:rPr>
        <w:t xml:space="preserve">יש מחלוקת בין 3 גישות לגבי </w:t>
      </w:r>
      <w:r w:rsidRPr="007106CB">
        <w:rPr>
          <w:rFonts w:ascii="David" w:hAnsi="David" w:cs="David" w:hint="cs"/>
          <w:b/>
          <w:bCs/>
          <w:color w:val="C00000"/>
          <w:sz w:val="24"/>
          <w:szCs w:val="24"/>
          <w:highlight w:val="yellow"/>
          <w:u w:val="single"/>
          <w:rtl/>
        </w:rPr>
        <w:t>הקופצים</w:t>
      </w:r>
      <w:r>
        <w:rPr>
          <w:rFonts w:ascii="David" w:hAnsi="David" w:cs="David" w:hint="cs"/>
          <w:sz w:val="24"/>
          <w:szCs w:val="24"/>
          <w:rtl/>
        </w:rPr>
        <w:t>:</w:t>
      </w:r>
      <w:r w:rsidR="00284828">
        <w:rPr>
          <w:rFonts w:ascii="David" w:hAnsi="David" w:cs="David" w:hint="cs"/>
          <w:sz w:val="24"/>
          <w:szCs w:val="24"/>
          <w:rtl/>
        </w:rPr>
        <w:t xml:space="preserve"> [בעולים החדשים בודקים את תוקף הנישואים לפי מועד הנישואים ואין 3 גישות]. </w:t>
      </w:r>
    </w:p>
    <w:p w14:paraId="28E4FD68" w14:textId="4AFFFBED" w:rsidR="00B306E7" w:rsidRDefault="00284828" w:rsidP="00B23CDE">
      <w:pPr>
        <w:pStyle w:val="a7"/>
        <w:numPr>
          <w:ilvl w:val="0"/>
          <w:numId w:val="146"/>
        </w:numPr>
        <w:jc w:val="both"/>
        <w:rPr>
          <w:rFonts w:ascii="David" w:hAnsi="David" w:cs="David"/>
          <w:sz w:val="24"/>
          <w:szCs w:val="24"/>
        </w:rPr>
      </w:pPr>
      <w:r w:rsidRPr="00213EE3">
        <w:rPr>
          <w:rFonts w:ascii="David" w:hAnsi="David" w:cs="David" w:hint="cs"/>
          <w:b/>
          <w:bCs/>
          <w:sz w:val="24"/>
          <w:szCs w:val="24"/>
          <w:highlight w:val="green"/>
          <w:u w:val="single"/>
          <w:rtl/>
        </w:rPr>
        <w:t>גישתו של פרופ' מנשה שוואה</w:t>
      </w:r>
      <w:r>
        <w:rPr>
          <w:rFonts w:ascii="David" w:hAnsi="David" w:cs="David" w:hint="cs"/>
          <w:sz w:val="24"/>
          <w:szCs w:val="24"/>
          <w:rtl/>
        </w:rPr>
        <w:t xml:space="preserve">- מפנה לדבר המלך במועצה שם כתוב שענייני נישואין וגירושין של אזרחי ישראל הוא לפי דינם האישי. האם החוק הבחין בשאלה היכן התחתנו? לא. לא כתוב שבלבד שהם התחתנו בישראל. </w:t>
      </w:r>
      <w:r>
        <w:rPr>
          <w:rFonts w:ascii="David" w:hAnsi="David" w:cs="David" w:hint="cs"/>
          <w:b/>
          <w:bCs/>
          <w:sz w:val="24"/>
          <w:szCs w:val="24"/>
          <w:rtl/>
        </w:rPr>
        <w:t>אם אתה אזרח ישראלי לא משנה איפה תתחתן, תמיד נפעיל עלייך את הדין הדתי</w:t>
      </w:r>
      <w:r>
        <w:rPr>
          <w:rFonts w:ascii="David" w:hAnsi="David" w:cs="David" w:hint="cs"/>
          <w:sz w:val="24"/>
          <w:szCs w:val="24"/>
          <w:rtl/>
        </w:rPr>
        <w:t>. זו הכוונה של החוק וזה גם ההיגיון של החוק.</w:t>
      </w:r>
      <w:r w:rsidR="00313496">
        <w:rPr>
          <w:rFonts w:ascii="David" w:hAnsi="David" w:cs="David" w:hint="cs"/>
          <w:sz w:val="24"/>
          <w:szCs w:val="24"/>
          <w:rtl/>
        </w:rPr>
        <w:t xml:space="preserve"> המחוקק עשה זאת מסיבות שונות, אחת מהן הרצון למנוע נישואי תערובת או חשש ממזרות ולכן לא הגיוני שהמחוקק יאפשר לעקוף את זה באמצעות קפיצה לקפריסין. </w:t>
      </w:r>
      <w:r w:rsidR="00313496">
        <w:rPr>
          <w:rFonts w:ascii="David" w:hAnsi="David" w:cs="David" w:hint="cs"/>
          <w:b/>
          <w:bCs/>
          <w:sz w:val="24"/>
          <w:szCs w:val="24"/>
          <w:rtl/>
        </w:rPr>
        <w:t>כל נישואים שלא היו תקפים לפי הדין הדתי, זה שאתה עושה אותם בחו"ל זה לא יעזור</w:t>
      </w:r>
      <w:r w:rsidR="00313496">
        <w:rPr>
          <w:rFonts w:ascii="David" w:hAnsi="David" w:cs="David" w:hint="cs"/>
          <w:sz w:val="24"/>
          <w:szCs w:val="24"/>
          <w:rtl/>
        </w:rPr>
        <w:t>. בני זוג מאותו מין או יהודי ולא יהודי- נישואים אזרחיים בחו"ל לא יעזרו; כנ"ל אידיאולוגים שיכולים להתחתן בישראל אבל מתחתנים בחו"ל זה לא עוזר כי הצורה לא הייתה לפי הדין הדתי</w:t>
      </w:r>
      <w:r w:rsidR="00213EE3">
        <w:rPr>
          <w:rFonts w:ascii="David" w:hAnsi="David" w:cs="David" w:hint="cs"/>
          <w:sz w:val="24"/>
          <w:szCs w:val="24"/>
          <w:rtl/>
        </w:rPr>
        <w:t xml:space="preserve"> [זו הגישה הרווחת בישראל בשנים האחרונות]. </w:t>
      </w:r>
    </w:p>
    <w:p w14:paraId="6A3A386B" w14:textId="64A5D404" w:rsidR="00777EDC" w:rsidRDefault="00DC25D8" w:rsidP="00B23CDE">
      <w:pPr>
        <w:pStyle w:val="a7"/>
        <w:numPr>
          <w:ilvl w:val="0"/>
          <w:numId w:val="146"/>
        </w:numPr>
        <w:jc w:val="both"/>
        <w:rPr>
          <w:rFonts w:ascii="David" w:hAnsi="David" w:cs="David"/>
          <w:sz w:val="24"/>
          <w:szCs w:val="24"/>
        </w:rPr>
      </w:pPr>
      <w:r w:rsidRPr="005C19F1">
        <w:rPr>
          <w:rFonts w:ascii="David" w:hAnsi="David" w:cs="David" w:hint="cs"/>
          <w:b/>
          <w:bCs/>
          <w:sz w:val="24"/>
          <w:szCs w:val="24"/>
          <w:highlight w:val="green"/>
          <w:u w:val="single"/>
          <w:rtl/>
        </w:rPr>
        <w:t>השופט ויתקון</w:t>
      </w:r>
      <w:r w:rsidRPr="00DC25D8">
        <w:rPr>
          <w:rFonts w:ascii="David" w:hAnsi="David" w:cs="David" w:hint="cs"/>
          <w:b/>
          <w:bCs/>
          <w:sz w:val="24"/>
          <w:szCs w:val="24"/>
          <w:rtl/>
        </w:rPr>
        <w:t xml:space="preserve"> </w:t>
      </w:r>
      <w:r w:rsidRPr="005C19F1">
        <w:rPr>
          <w:rFonts w:ascii="David" w:hAnsi="David" w:cs="David" w:hint="cs"/>
          <w:sz w:val="24"/>
          <w:szCs w:val="24"/>
          <w:shd w:val="clear" w:color="auto" w:fill="D9E2F3" w:themeFill="accent1" w:themeFillTint="33"/>
          <w:rtl/>
        </w:rPr>
        <w:t>בפס"ד פונק שלזינגר</w:t>
      </w:r>
      <w:r>
        <w:rPr>
          <w:rFonts w:ascii="David" w:hAnsi="David" w:cs="David" w:hint="cs"/>
          <w:sz w:val="24"/>
          <w:szCs w:val="24"/>
          <w:rtl/>
        </w:rPr>
        <w:t xml:space="preserve">- בנושא הזה יש במשפט הישראלי </w:t>
      </w:r>
      <w:r w:rsidRPr="00DC25D8">
        <w:rPr>
          <w:rFonts w:ascii="David" w:hAnsi="David" w:cs="David" w:hint="cs"/>
          <w:b/>
          <w:bCs/>
          <w:sz w:val="24"/>
          <w:szCs w:val="24"/>
          <w:rtl/>
        </w:rPr>
        <w:t>לקונה</w:t>
      </w:r>
      <w:r>
        <w:rPr>
          <w:rFonts w:ascii="David" w:hAnsi="David" w:cs="David" w:hint="cs"/>
          <w:sz w:val="24"/>
          <w:szCs w:val="24"/>
          <w:rtl/>
        </w:rPr>
        <w:t xml:space="preserve"> [חסר]. בחוקים אחרים יש סעיף שמסביר לגבי משב"ל פרטי. אבל בדבר המלך במועצה אין סעיף כזה. </w:t>
      </w:r>
      <w:r w:rsidRPr="009A63A3">
        <w:rPr>
          <w:rFonts w:ascii="David" w:hAnsi="David" w:cs="David" w:hint="cs"/>
          <w:sz w:val="24"/>
          <w:szCs w:val="24"/>
          <w:u w:val="single"/>
          <w:rtl/>
        </w:rPr>
        <w:t>לדעת שוואה</w:t>
      </w:r>
      <w:r>
        <w:rPr>
          <w:rFonts w:ascii="David" w:hAnsi="David" w:cs="David" w:hint="cs"/>
          <w:sz w:val="24"/>
          <w:szCs w:val="24"/>
          <w:rtl/>
        </w:rPr>
        <w:t xml:space="preserve"> יש הסדר שלילי- ברגע שאתה אזרח ישראלי תמיד יחול עלייך הדין הדתי. ויתקון לא מקשיב </w:t>
      </w:r>
      <w:proofErr w:type="spellStart"/>
      <w:r>
        <w:rPr>
          <w:rFonts w:ascii="David" w:hAnsi="David" w:cs="David" w:hint="cs"/>
          <w:sz w:val="24"/>
          <w:szCs w:val="24"/>
          <w:rtl/>
        </w:rPr>
        <w:t>לשוואה</w:t>
      </w:r>
      <w:proofErr w:type="spellEnd"/>
      <w:r>
        <w:rPr>
          <w:rFonts w:ascii="David" w:hAnsi="David" w:cs="David" w:hint="cs"/>
          <w:sz w:val="24"/>
          <w:szCs w:val="24"/>
          <w:rtl/>
        </w:rPr>
        <w:t xml:space="preserve"> ואומר יש לקונה. </w:t>
      </w:r>
      <w:r w:rsidRPr="00814DC9">
        <w:rPr>
          <w:rFonts w:ascii="David" w:hAnsi="David" w:cs="David" w:hint="cs"/>
          <w:b/>
          <w:bCs/>
          <w:sz w:val="24"/>
          <w:szCs w:val="24"/>
          <w:rtl/>
        </w:rPr>
        <w:t>עד 1982 כשיש לקונה במשפט הישראלי משלימים אותו מהמשפט האנגלי</w:t>
      </w:r>
      <w:r>
        <w:rPr>
          <w:rFonts w:ascii="David" w:hAnsi="David" w:cs="David" w:hint="cs"/>
          <w:sz w:val="24"/>
          <w:szCs w:val="24"/>
          <w:rtl/>
        </w:rPr>
        <w:t xml:space="preserve">. במשפט האנגלי יש </w:t>
      </w:r>
      <w:r w:rsidRPr="00814DC9">
        <w:rPr>
          <w:rFonts w:ascii="David" w:hAnsi="David" w:cs="David" w:hint="cs"/>
          <w:b/>
          <w:bCs/>
          <w:sz w:val="24"/>
          <w:szCs w:val="24"/>
          <w:rtl/>
        </w:rPr>
        <w:t>הבחנה בין כושר לבין צורה</w:t>
      </w:r>
      <w:r>
        <w:rPr>
          <w:rFonts w:ascii="David" w:hAnsi="David" w:cs="David" w:hint="cs"/>
          <w:sz w:val="24"/>
          <w:szCs w:val="24"/>
          <w:rtl/>
        </w:rPr>
        <w:t xml:space="preserve">. </w:t>
      </w:r>
      <w:r w:rsidR="00777EDC" w:rsidRPr="002957C0">
        <w:rPr>
          <w:rFonts w:ascii="David" w:hAnsi="David" w:cs="David" w:hint="cs"/>
          <w:b/>
          <w:bCs/>
          <w:sz w:val="24"/>
          <w:szCs w:val="24"/>
          <w:u w:val="single"/>
          <w:rtl/>
        </w:rPr>
        <w:t>הכושר</w:t>
      </w:r>
      <w:r w:rsidR="00777EDC">
        <w:rPr>
          <w:rFonts w:ascii="David" w:hAnsi="David" w:cs="David" w:hint="cs"/>
          <w:sz w:val="24"/>
          <w:szCs w:val="24"/>
          <w:rtl/>
        </w:rPr>
        <w:t xml:space="preserve"> נקבע לפי מקום התושבות של בני הזוג. אם יש אדם אנגלי שלא יכול להתחתן עם קרובת משפחה לפי הדין, יתחתן איתה בארץ אחרת, יחזור לאנגליה- לא יקבלו את הנישואים. בעיית כושר היא לפי מיקום התושבות. לעומת זאת, </w:t>
      </w:r>
      <w:r w:rsidR="00777EDC" w:rsidRPr="002957C0">
        <w:rPr>
          <w:rFonts w:ascii="David" w:hAnsi="David" w:cs="David" w:hint="cs"/>
          <w:b/>
          <w:bCs/>
          <w:sz w:val="24"/>
          <w:szCs w:val="24"/>
          <w:u w:val="single"/>
          <w:rtl/>
        </w:rPr>
        <w:t>צורת הנישואים</w:t>
      </w:r>
      <w:r w:rsidR="00777EDC">
        <w:rPr>
          <w:rFonts w:ascii="David" w:hAnsi="David" w:cs="David" w:hint="cs"/>
          <w:sz w:val="24"/>
          <w:szCs w:val="24"/>
          <w:rtl/>
        </w:rPr>
        <w:t xml:space="preserve"> היא לפי מקום עריכת הטקס. אם אנשים שיש להם כושר מלא או חלקי אבל עשו טקס שהצורה שלו לא מוכרת במדינת המקור קובעים את הצורה לפי מקום עריכת הטקס.</w:t>
      </w:r>
    </w:p>
    <w:p w14:paraId="3C6A2A7A" w14:textId="4F775797" w:rsidR="0023209D" w:rsidRPr="0023209D" w:rsidRDefault="0023209D" w:rsidP="0023209D">
      <w:pPr>
        <w:jc w:val="both"/>
        <w:rPr>
          <w:rFonts w:ascii="David" w:hAnsi="David" w:cs="David"/>
          <w:sz w:val="24"/>
          <w:szCs w:val="24"/>
          <w:rtl/>
        </w:rPr>
      </w:pPr>
      <w:r w:rsidRPr="0023209D">
        <w:rPr>
          <w:rFonts w:ascii="David" w:hAnsi="David" w:cs="David" w:hint="cs"/>
          <w:b/>
          <w:bCs/>
          <w:color w:val="FF0000"/>
          <w:sz w:val="24"/>
          <w:szCs w:val="24"/>
          <w:rtl/>
        </w:rPr>
        <w:t>דוגמה:</w:t>
      </w:r>
      <w:r w:rsidRPr="0023209D">
        <w:rPr>
          <w:rFonts w:ascii="David" w:hAnsi="David" w:cs="David" w:hint="cs"/>
          <w:color w:val="FF0000"/>
          <w:sz w:val="24"/>
          <w:szCs w:val="24"/>
          <w:rtl/>
        </w:rPr>
        <w:t xml:space="preserve"> </w:t>
      </w:r>
      <w:r w:rsidRPr="0023209D">
        <w:rPr>
          <w:rFonts w:ascii="David" w:hAnsi="David" w:cs="David" w:hint="cs"/>
          <w:sz w:val="24"/>
          <w:szCs w:val="24"/>
          <w:rtl/>
        </w:rPr>
        <w:t xml:space="preserve">בני זוג מאותו מין לא יכולים להתחתן בארץ. עושים נישואים אזרחיים בחו"ל. חוזרים לארץ ורוצים לקבל משכנתא. האם </w:t>
      </w:r>
      <w:r w:rsidRPr="0023209D">
        <w:rPr>
          <w:rFonts w:ascii="David" w:hAnsi="David" w:cs="David" w:hint="cs"/>
          <w:sz w:val="24"/>
          <w:szCs w:val="24"/>
          <w:u w:val="single"/>
          <w:rtl/>
        </w:rPr>
        <w:t>לפי שוואה</w:t>
      </w:r>
      <w:r w:rsidRPr="0023209D">
        <w:rPr>
          <w:rFonts w:ascii="David" w:hAnsi="David" w:cs="David" w:hint="cs"/>
          <w:sz w:val="24"/>
          <w:szCs w:val="24"/>
          <w:rtl/>
        </w:rPr>
        <w:t xml:space="preserve"> הפקיד אמור לתת להם משכנתא? לא- הכל לפי דין ישראלי, דין דתי. האם </w:t>
      </w:r>
      <w:r w:rsidRPr="0023209D">
        <w:rPr>
          <w:rFonts w:ascii="David" w:hAnsi="David" w:cs="David" w:hint="cs"/>
          <w:sz w:val="24"/>
          <w:szCs w:val="24"/>
          <w:u w:val="single"/>
          <w:rtl/>
        </w:rPr>
        <w:t>לפי ויתקון</w:t>
      </w:r>
      <w:r w:rsidRPr="0023209D">
        <w:rPr>
          <w:rFonts w:ascii="David" w:hAnsi="David" w:cs="David" w:hint="cs"/>
          <w:sz w:val="24"/>
          <w:szCs w:val="24"/>
          <w:rtl/>
        </w:rPr>
        <w:t xml:space="preserve"> הם יקבלו משכנתא? לא- הכושר הוא לפי דין דתי ישראלי. לפי זוסמן הם יכולים לקבל. </w:t>
      </w:r>
    </w:p>
    <w:p w14:paraId="00ACF9CE" w14:textId="5F7C3E2D" w:rsidR="00603C0D" w:rsidRPr="00603C0D" w:rsidRDefault="002516A0" w:rsidP="00603C0D">
      <w:pPr>
        <w:jc w:val="both"/>
        <w:rPr>
          <w:rFonts w:ascii="David" w:hAnsi="David" w:cs="David"/>
          <w:sz w:val="24"/>
          <w:szCs w:val="24"/>
          <w:rtl/>
        </w:rPr>
      </w:pPr>
      <w:r w:rsidRPr="002516A0">
        <w:rPr>
          <w:rFonts w:ascii="David" w:hAnsi="David" w:cs="David" w:hint="cs"/>
          <w:sz w:val="24"/>
          <w:szCs w:val="24"/>
          <w:u w:val="single"/>
          <w:rtl/>
        </w:rPr>
        <w:t>למי הגישה הזו עוזרת</w:t>
      </w:r>
      <w:r>
        <w:rPr>
          <w:rFonts w:ascii="David" w:hAnsi="David" w:cs="David" w:hint="cs"/>
          <w:sz w:val="24"/>
          <w:szCs w:val="24"/>
          <w:rtl/>
        </w:rPr>
        <w:t xml:space="preserve">? </w:t>
      </w:r>
      <w:r w:rsidR="00603C0D">
        <w:rPr>
          <w:rFonts w:ascii="David" w:hAnsi="David" w:cs="David" w:hint="cs"/>
          <w:sz w:val="24"/>
          <w:szCs w:val="24"/>
          <w:rtl/>
        </w:rPr>
        <w:t xml:space="preserve">ויתקון לא עוזר לבני זוג מאותו מין וליהודי ולא יהודי, כי יש להם בעיית כשרות. הקפיצה לחו"ל לא עוזרת. ויתקון עוזר לחילוני האידיאולוגי שיש לו כושר להתחתן בארץ אבל הוא לא רוצה שהרבנות תחתן אותו. הנישואים בקפריסין יאושרו, הצורה של הטקס ייעשו לא לפי הדין הישראלי אלא לפי הדין האנגלי. הוא גם עוזר לכהן וגרושה- כי אמנם אסור להם להתחתן אבל אם הם יתחתנו הנישואים האלה יהיו תקפים [פסול יחסי]. </w:t>
      </w:r>
    </w:p>
    <w:p w14:paraId="2981CBCF" w14:textId="2513B329" w:rsidR="008A1051" w:rsidRDefault="001C0085" w:rsidP="008A1051">
      <w:pPr>
        <w:jc w:val="both"/>
        <w:rPr>
          <w:rFonts w:ascii="David" w:hAnsi="David" w:cs="David"/>
          <w:sz w:val="24"/>
          <w:szCs w:val="24"/>
          <w:rtl/>
        </w:rPr>
      </w:pPr>
      <w:r>
        <w:rPr>
          <w:rFonts w:ascii="David" w:hAnsi="David" w:cs="David" w:hint="cs"/>
          <w:sz w:val="24"/>
          <w:szCs w:val="24"/>
          <w:rtl/>
        </w:rPr>
        <w:t xml:space="preserve">בנישואים הפרטיים- רוצים </w:t>
      </w:r>
      <w:r w:rsidR="0068691F">
        <w:rPr>
          <w:rFonts w:ascii="David" w:hAnsi="David" w:cs="David" w:hint="cs"/>
          <w:sz w:val="24"/>
          <w:szCs w:val="24"/>
          <w:rtl/>
        </w:rPr>
        <w:t>לעזור</w:t>
      </w:r>
      <w:r>
        <w:rPr>
          <w:rFonts w:ascii="David" w:hAnsi="David" w:cs="David" w:hint="cs"/>
          <w:sz w:val="24"/>
          <w:szCs w:val="24"/>
          <w:rtl/>
        </w:rPr>
        <w:t xml:space="preserve"> למי שלא יכולים להתחתן. כאן זה הפוך- למי שיש בעיית כושר עדיין הולכים לפי מדינת המקור. צורה- אפשר לעשות בצורה אזרחית. </w:t>
      </w:r>
      <w:r w:rsidRPr="006E23E9">
        <w:rPr>
          <w:rFonts w:ascii="David" w:hAnsi="David" w:cs="David" w:hint="cs"/>
          <w:b/>
          <w:bCs/>
          <w:sz w:val="24"/>
          <w:szCs w:val="24"/>
          <w:rtl/>
        </w:rPr>
        <w:t xml:space="preserve">המבחן לכושר הוא </w:t>
      </w:r>
      <w:r>
        <w:rPr>
          <w:rFonts w:ascii="David" w:hAnsi="David" w:cs="David" w:hint="cs"/>
          <w:sz w:val="24"/>
          <w:szCs w:val="24"/>
          <w:rtl/>
        </w:rPr>
        <w:t xml:space="preserve">לא האם הייתי מרשה לך להתחתן בישראל, אלא </w:t>
      </w:r>
      <w:r w:rsidRPr="006E23E9">
        <w:rPr>
          <w:rFonts w:ascii="David" w:hAnsi="David" w:cs="David" w:hint="cs"/>
          <w:b/>
          <w:bCs/>
          <w:sz w:val="24"/>
          <w:szCs w:val="24"/>
          <w:rtl/>
        </w:rPr>
        <w:t xml:space="preserve">בהנחה שהיית מתחתן בישראל בצורה דתית האם היית נחשב נשוי בישראל? </w:t>
      </w:r>
      <w:r>
        <w:rPr>
          <w:rFonts w:ascii="David" w:hAnsi="David" w:cs="David" w:hint="cs"/>
          <w:sz w:val="24"/>
          <w:szCs w:val="24"/>
          <w:rtl/>
        </w:rPr>
        <w:t xml:space="preserve">האם הנישואים היו תקפים? אם כן </w:t>
      </w:r>
      <w:r>
        <w:rPr>
          <w:rFonts w:ascii="David" w:hAnsi="David" w:cs="David"/>
          <w:sz w:val="24"/>
          <w:szCs w:val="24"/>
          <w:rtl/>
        </w:rPr>
        <w:t>–</w:t>
      </w:r>
      <w:r>
        <w:rPr>
          <w:rFonts w:ascii="David" w:hAnsi="David" w:cs="David" w:hint="cs"/>
          <w:sz w:val="24"/>
          <w:szCs w:val="24"/>
          <w:rtl/>
        </w:rPr>
        <w:t xml:space="preserve"> יש להם </w:t>
      </w:r>
      <w:r w:rsidR="0015702D">
        <w:rPr>
          <w:rFonts w:ascii="David" w:hAnsi="David" w:cs="David" w:hint="cs"/>
          <w:sz w:val="24"/>
          <w:szCs w:val="24"/>
          <w:rtl/>
        </w:rPr>
        <w:t>מבחינת המשפט הבינלאומי</w:t>
      </w:r>
      <w:r>
        <w:rPr>
          <w:rFonts w:ascii="David" w:hAnsi="David" w:cs="David" w:hint="cs"/>
          <w:sz w:val="24"/>
          <w:szCs w:val="24"/>
          <w:rtl/>
        </w:rPr>
        <w:t xml:space="preserve"> כושר. </w:t>
      </w:r>
    </w:p>
    <w:p w14:paraId="3193913E" w14:textId="7FB0D593" w:rsidR="006E23E9" w:rsidRDefault="00AC2383" w:rsidP="008A1051">
      <w:pPr>
        <w:jc w:val="both"/>
        <w:rPr>
          <w:rFonts w:ascii="David" w:hAnsi="David" w:cs="David"/>
          <w:sz w:val="24"/>
          <w:szCs w:val="24"/>
          <w:rtl/>
        </w:rPr>
      </w:pPr>
      <w:r>
        <w:rPr>
          <w:rFonts w:ascii="David" w:hAnsi="David" w:cs="David" w:hint="cs"/>
          <w:sz w:val="24"/>
          <w:szCs w:val="24"/>
          <w:rtl/>
        </w:rPr>
        <w:t xml:space="preserve">אישה נשואה לא יכולה להתחתן עם אחר ולכן זו בעיית כושר. </w:t>
      </w:r>
    </w:p>
    <w:p w14:paraId="08342274" w14:textId="73749A24" w:rsidR="00AC2383" w:rsidRDefault="00AC2383" w:rsidP="00B23CDE">
      <w:pPr>
        <w:pStyle w:val="a7"/>
        <w:numPr>
          <w:ilvl w:val="0"/>
          <w:numId w:val="146"/>
        </w:numPr>
        <w:jc w:val="both"/>
        <w:rPr>
          <w:rFonts w:ascii="David" w:hAnsi="David" w:cs="David"/>
          <w:sz w:val="24"/>
          <w:szCs w:val="24"/>
        </w:rPr>
      </w:pPr>
      <w:r w:rsidRPr="00AC2383">
        <w:rPr>
          <w:rFonts w:ascii="David" w:hAnsi="David" w:cs="David" w:hint="cs"/>
          <w:b/>
          <w:bCs/>
          <w:sz w:val="24"/>
          <w:szCs w:val="24"/>
          <w:highlight w:val="green"/>
          <w:u w:val="single"/>
          <w:rtl/>
        </w:rPr>
        <w:t>זוסמן</w:t>
      </w:r>
      <w:r>
        <w:rPr>
          <w:rFonts w:ascii="David" w:hAnsi="David" w:cs="David" w:hint="cs"/>
          <w:sz w:val="24"/>
          <w:szCs w:val="24"/>
          <w:rtl/>
        </w:rPr>
        <w:t xml:space="preserve">- אומר שמקריאת החוק יש לקונה. חשוף לביקורת של שוואה שאין לקונה. זוסמן הולך צעד אחרי ויתקון. הוא אומר </w:t>
      </w:r>
      <w:r w:rsidRPr="009305BC">
        <w:rPr>
          <w:rFonts w:ascii="David" w:hAnsi="David" w:cs="David" w:hint="cs"/>
          <w:b/>
          <w:bCs/>
          <w:sz w:val="24"/>
          <w:szCs w:val="24"/>
          <w:rtl/>
        </w:rPr>
        <w:t>שניתן להשלים את הלקונה לפי הדין האמריקאי</w:t>
      </w:r>
      <w:r>
        <w:rPr>
          <w:rFonts w:ascii="David" w:hAnsi="David" w:cs="David" w:hint="cs"/>
          <w:sz w:val="24"/>
          <w:szCs w:val="24"/>
          <w:rtl/>
        </w:rPr>
        <w:t xml:space="preserve">, המיוחד שאין הבחנה בין כושר לצורה </w:t>
      </w:r>
      <w:r w:rsidRPr="009305BC">
        <w:rPr>
          <w:rFonts w:ascii="David" w:hAnsi="David" w:cs="David" w:hint="cs"/>
          <w:b/>
          <w:bCs/>
          <w:sz w:val="24"/>
          <w:szCs w:val="24"/>
          <w:rtl/>
        </w:rPr>
        <w:t xml:space="preserve">והכל לפי </w:t>
      </w:r>
      <w:r w:rsidRPr="009305BC">
        <w:rPr>
          <w:rFonts w:ascii="David" w:hAnsi="David" w:cs="David" w:hint="cs"/>
          <w:b/>
          <w:bCs/>
          <w:sz w:val="24"/>
          <w:szCs w:val="24"/>
          <w:rtl/>
        </w:rPr>
        <w:lastRenderedPageBreak/>
        <w:t>מקום עריכת הטקס</w:t>
      </w:r>
      <w:r>
        <w:rPr>
          <w:rFonts w:ascii="David" w:hAnsi="David" w:cs="David" w:hint="cs"/>
          <w:sz w:val="24"/>
          <w:szCs w:val="24"/>
          <w:rtl/>
        </w:rPr>
        <w:t xml:space="preserve">. כלומר, אם מצאתי מדינה שמחתנת אותי </w:t>
      </w:r>
      <w:r>
        <w:rPr>
          <w:rFonts w:ascii="David" w:hAnsi="David" w:cs="David"/>
          <w:sz w:val="24"/>
          <w:szCs w:val="24"/>
          <w:rtl/>
        </w:rPr>
        <w:t>–</w:t>
      </w:r>
      <w:r>
        <w:rPr>
          <w:rFonts w:ascii="David" w:hAnsi="David" w:cs="David" w:hint="cs"/>
          <w:sz w:val="24"/>
          <w:szCs w:val="24"/>
          <w:rtl/>
        </w:rPr>
        <w:t xml:space="preserve"> גם אם אין לי כושר בארץ אז הנישואים תקפים. [לא ברור מאיפה הוא הביא את המסקנה הזו].</w:t>
      </w:r>
    </w:p>
    <w:p w14:paraId="5B4A5ABA" w14:textId="07BDF36A" w:rsidR="00AC2383" w:rsidRDefault="006C68F8" w:rsidP="00AC2383">
      <w:pPr>
        <w:jc w:val="both"/>
        <w:rPr>
          <w:rFonts w:ascii="David" w:hAnsi="David" w:cs="David"/>
          <w:sz w:val="24"/>
          <w:szCs w:val="24"/>
          <w:rtl/>
        </w:rPr>
      </w:pPr>
      <w:r>
        <w:rPr>
          <w:rFonts w:ascii="David" w:hAnsi="David" w:cs="David" w:hint="cs"/>
          <w:sz w:val="24"/>
          <w:szCs w:val="24"/>
          <w:rtl/>
        </w:rPr>
        <w:t>עוזר לבני זוג מאותו מין; עוזר ליהודיי</w:t>
      </w:r>
      <w:r>
        <w:rPr>
          <w:rFonts w:ascii="David" w:hAnsi="David" w:cs="David" w:hint="eastAsia"/>
          <w:sz w:val="24"/>
          <w:szCs w:val="24"/>
          <w:rtl/>
        </w:rPr>
        <w:t>ה</w:t>
      </w:r>
      <w:r>
        <w:rPr>
          <w:rFonts w:ascii="David" w:hAnsi="David" w:cs="David" w:hint="cs"/>
          <w:sz w:val="24"/>
          <w:szCs w:val="24"/>
          <w:rtl/>
        </w:rPr>
        <w:t xml:space="preserve"> ולא יהודי. </w:t>
      </w:r>
      <w:r w:rsidRPr="006C68F8">
        <w:rPr>
          <w:rFonts w:ascii="David" w:hAnsi="David" w:cs="David" w:hint="cs"/>
          <w:b/>
          <w:bCs/>
          <w:sz w:val="24"/>
          <w:szCs w:val="24"/>
          <w:rtl/>
        </w:rPr>
        <w:t>זוסמן פותר את הבעיה לכולם</w:t>
      </w:r>
      <w:r>
        <w:rPr>
          <w:rFonts w:ascii="David" w:hAnsi="David" w:cs="David" w:hint="cs"/>
          <w:sz w:val="24"/>
          <w:szCs w:val="24"/>
          <w:rtl/>
        </w:rPr>
        <w:t>. ברגע שעשית נישואים אזרחיים מחוץ לישראל, הוא לא מבחין בין קופץ לבין מי שהיה אזרח בזמן הנישואים. ברגע שמדינה מכירה בך כנשוי לפי חוקיה אז ישראל צריכה להכיר בך כנשוי.</w:t>
      </w:r>
      <w:r w:rsidR="007B68CE">
        <w:rPr>
          <w:rFonts w:ascii="David" w:hAnsi="David" w:cs="David" w:hint="cs"/>
          <w:sz w:val="24"/>
          <w:szCs w:val="24"/>
          <w:rtl/>
        </w:rPr>
        <w:t xml:space="preserve"> [יקבל ביטוח לאומי, פנסיה, ירושה בתור "נשוי"]. </w:t>
      </w:r>
    </w:p>
    <w:p w14:paraId="02E99310" w14:textId="13AF6623" w:rsidR="0015702D" w:rsidRDefault="00BD37DF" w:rsidP="008A1051">
      <w:pPr>
        <w:jc w:val="both"/>
        <w:rPr>
          <w:rFonts w:ascii="David" w:hAnsi="David" w:cs="David"/>
          <w:sz w:val="24"/>
          <w:szCs w:val="24"/>
          <w:rtl/>
        </w:rPr>
      </w:pPr>
      <w:r w:rsidRPr="00A63D46">
        <w:rPr>
          <w:rFonts w:ascii="David" w:hAnsi="David" w:cs="David" w:hint="cs"/>
          <w:b/>
          <w:bCs/>
          <w:sz w:val="24"/>
          <w:szCs w:val="24"/>
          <w:u w:val="single"/>
          <w:rtl/>
        </w:rPr>
        <w:t>מה ההכרעה בגישות האלה</w:t>
      </w:r>
      <w:r w:rsidRPr="00A63D46">
        <w:rPr>
          <w:rFonts w:ascii="David" w:hAnsi="David" w:cs="David" w:hint="cs"/>
          <w:b/>
          <w:bCs/>
          <w:sz w:val="24"/>
          <w:szCs w:val="24"/>
          <w:rtl/>
        </w:rPr>
        <w:t>?</w:t>
      </w:r>
      <w:r>
        <w:rPr>
          <w:rFonts w:ascii="David" w:hAnsi="David" w:cs="David" w:hint="cs"/>
          <w:sz w:val="24"/>
          <w:szCs w:val="24"/>
          <w:rtl/>
        </w:rPr>
        <w:t xml:space="preserve"> בעבר לא הייתה הכרעה ברורה של ביהמ"ש העליון. היו פסקי דין מחוזיים לכל הכיוונים. הייתה עמימות גדולה. זה מעורר את השאלה- יש הרבה שהתחתנו לפי נישואים אזרחיים, איך אין הכרעה? בגלל שביהמ"ש ברוב המקרים אמר שאין צורך להסתבך וניתן לפתור בדרך אחרת [נלמד בחלק השלישי בשיעור]. </w:t>
      </w:r>
    </w:p>
    <w:p w14:paraId="0D86C87F" w14:textId="1589CF00" w:rsidR="000A2B29" w:rsidRDefault="00BD37DF" w:rsidP="000A2B29">
      <w:pPr>
        <w:jc w:val="both"/>
        <w:rPr>
          <w:rFonts w:ascii="David" w:hAnsi="David" w:cs="David"/>
          <w:sz w:val="24"/>
          <w:szCs w:val="24"/>
          <w:rtl/>
        </w:rPr>
      </w:pPr>
      <w:r>
        <w:rPr>
          <w:rFonts w:ascii="David" w:hAnsi="David" w:cs="David" w:hint="cs"/>
          <w:sz w:val="24"/>
          <w:szCs w:val="24"/>
          <w:rtl/>
        </w:rPr>
        <w:t>בעליון אין הכרעה ברורה</w:t>
      </w:r>
      <w:r w:rsidR="00A63D46">
        <w:rPr>
          <w:rFonts w:ascii="David" w:hAnsi="David" w:cs="David" w:hint="cs"/>
          <w:sz w:val="24"/>
          <w:szCs w:val="24"/>
          <w:rtl/>
        </w:rPr>
        <w:t xml:space="preserve"> אבל</w:t>
      </w:r>
      <w:r>
        <w:rPr>
          <w:rFonts w:ascii="David" w:hAnsi="David" w:cs="David" w:hint="cs"/>
          <w:sz w:val="24"/>
          <w:szCs w:val="24"/>
          <w:rtl/>
        </w:rPr>
        <w:t xml:space="preserve"> באחד מפסקי הדין, </w:t>
      </w:r>
      <w:r w:rsidRPr="00DE72C2">
        <w:rPr>
          <w:rFonts w:ascii="David" w:hAnsi="David" w:cs="David" w:hint="cs"/>
          <w:b/>
          <w:bCs/>
          <w:sz w:val="24"/>
          <w:szCs w:val="24"/>
          <w:shd w:val="clear" w:color="auto" w:fill="D9E2F3" w:themeFill="accent1" w:themeFillTint="33"/>
          <w:rtl/>
        </w:rPr>
        <w:t>פלוני בני נוח</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ביהמ"ש קבע שהגישה של שוואה לא נכונה. בטוח יש לקונה. אך הוא לא הכריע בין זוסמן לבין ויתקון. הוא אמר שהוא נוטה לכיוונו של זוסמן אבל לא מכריע. אך לפחות לפי אמירת אגב מסוימת של ברק שוואה בחוץ, והגישות המתחרות "בגמר" הן של ויתקון או זוסמן. </w:t>
      </w:r>
      <w:r w:rsidRPr="009758DA">
        <w:rPr>
          <w:rFonts w:ascii="David" w:hAnsi="David" w:cs="David" w:hint="cs"/>
          <w:b/>
          <w:bCs/>
          <w:sz w:val="24"/>
          <w:szCs w:val="24"/>
          <w:shd w:val="clear" w:color="auto" w:fill="D9E2F3" w:themeFill="accent1" w:themeFillTint="33"/>
          <w:rtl/>
        </w:rPr>
        <w:t>זו אמירת אגב ואין הכרעה חד משמעית</w:t>
      </w:r>
      <w:r>
        <w:rPr>
          <w:rFonts w:ascii="David" w:hAnsi="David" w:cs="David" w:hint="cs"/>
          <w:sz w:val="24"/>
          <w:szCs w:val="24"/>
          <w:rtl/>
        </w:rPr>
        <w:t>.</w:t>
      </w:r>
    </w:p>
    <w:p w14:paraId="2711F872" w14:textId="2A70405A" w:rsidR="00BD37DF" w:rsidRDefault="00BD37DF" w:rsidP="00BD37DF">
      <w:pPr>
        <w:pStyle w:val="a7"/>
        <w:numPr>
          <w:ilvl w:val="0"/>
          <w:numId w:val="93"/>
        </w:numPr>
        <w:jc w:val="both"/>
        <w:rPr>
          <w:rFonts w:ascii="David" w:hAnsi="David" w:cs="David"/>
          <w:sz w:val="24"/>
          <w:szCs w:val="24"/>
        </w:rPr>
      </w:pPr>
      <w:r w:rsidRPr="00BD37DF">
        <w:rPr>
          <w:rFonts w:ascii="David" w:hAnsi="David" w:cs="David" w:hint="cs"/>
          <w:b/>
          <w:bCs/>
          <w:color w:val="FF0000"/>
          <w:sz w:val="24"/>
          <w:szCs w:val="24"/>
          <w:rtl/>
        </w:rPr>
        <w:t>במבחן</w:t>
      </w:r>
      <w:r>
        <w:rPr>
          <w:rFonts w:ascii="David" w:hAnsi="David" w:cs="David" w:hint="cs"/>
          <w:sz w:val="24"/>
          <w:szCs w:val="24"/>
          <w:rtl/>
        </w:rPr>
        <w:t xml:space="preserve">- סיטואציה שמגיעים </w:t>
      </w:r>
      <w:r w:rsidR="002A20F2">
        <w:rPr>
          <w:rFonts w:ascii="David" w:hAnsi="David" w:cs="David" w:hint="cs"/>
          <w:sz w:val="24"/>
          <w:szCs w:val="24"/>
          <w:rtl/>
        </w:rPr>
        <w:t>לבית משפט</w:t>
      </w:r>
      <w:r>
        <w:rPr>
          <w:rFonts w:ascii="David" w:hAnsi="David" w:cs="David" w:hint="cs"/>
          <w:sz w:val="24"/>
          <w:szCs w:val="24"/>
          <w:rtl/>
        </w:rPr>
        <w:t xml:space="preserve"> אזרחי</w:t>
      </w:r>
      <w:r w:rsidR="00043EB1">
        <w:rPr>
          <w:rFonts w:ascii="David" w:hAnsi="David" w:cs="David" w:hint="cs"/>
          <w:sz w:val="24"/>
          <w:szCs w:val="24"/>
          <w:rtl/>
        </w:rPr>
        <w:t xml:space="preserve"> </w:t>
      </w:r>
      <w:r>
        <w:rPr>
          <w:rFonts w:ascii="David" w:hAnsi="David" w:cs="David" w:hint="cs"/>
          <w:sz w:val="24"/>
          <w:szCs w:val="24"/>
          <w:rtl/>
        </w:rPr>
        <w:t xml:space="preserve">בני זוג קופצים צריך לנתח את 3 הגישות ולהגיע לתוצאה לפי כל אחת מהגישות. לציין שאין הכרעה ברורה בפסיקה ויש </w:t>
      </w:r>
      <w:r w:rsidR="002A20F2">
        <w:rPr>
          <w:rFonts w:ascii="David" w:hAnsi="David" w:cs="David" w:hint="cs"/>
          <w:sz w:val="24"/>
          <w:szCs w:val="24"/>
          <w:rtl/>
        </w:rPr>
        <w:t xml:space="preserve">הערת אגב </w:t>
      </w:r>
      <w:r>
        <w:rPr>
          <w:rFonts w:ascii="David" w:hAnsi="David" w:cs="David" w:hint="cs"/>
          <w:sz w:val="24"/>
          <w:szCs w:val="24"/>
          <w:rtl/>
        </w:rPr>
        <w:t>של ברק שהגישה של שוואה לא נכונה והוא נוטה לזוסמן.</w:t>
      </w:r>
    </w:p>
    <w:p w14:paraId="5B1E88D9" w14:textId="77282C8B" w:rsidR="00E75118" w:rsidRDefault="00D95029" w:rsidP="00E75118">
      <w:pPr>
        <w:jc w:val="both"/>
        <w:rPr>
          <w:rFonts w:ascii="David" w:hAnsi="David" w:cs="David"/>
          <w:sz w:val="24"/>
          <w:szCs w:val="24"/>
          <w:rtl/>
        </w:rPr>
      </w:pPr>
      <w:r>
        <w:rPr>
          <w:rFonts w:ascii="David" w:hAnsi="David" w:cs="David" w:hint="cs"/>
          <w:b/>
          <w:bCs/>
          <w:sz w:val="24"/>
          <w:szCs w:val="24"/>
          <w:rtl/>
        </w:rPr>
        <w:t>מה</w:t>
      </w:r>
      <w:r w:rsidRPr="00BD37DF">
        <w:rPr>
          <w:rFonts w:ascii="David" w:hAnsi="David" w:cs="David" w:hint="cs"/>
          <w:b/>
          <w:bCs/>
          <w:sz w:val="24"/>
          <w:szCs w:val="24"/>
          <w:rtl/>
        </w:rPr>
        <w:t xml:space="preserve"> קורה במציאות? </w:t>
      </w:r>
      <w:r w:rsidRPr="00BD37DF">
        <w:rPr>
          <w:rFonts w:ascii="David" w:hAnsi="David" w:cs="David" w:hint="cs"/>
          <w:sz w:val="24"/>
          <w:szCs w:val="24"/>
          <w:rtl/>
        </w:rPr>
        <w:t xml:space="preserve">תרשום אותי כנשוי, </w:t>
      </w:r>
      <w:r w:rsidRPr="00D95029">
        <w:rPr>
          <w:rFonts w:ascii="David" w:hAnsi="David" w:cs="David" w:hint="cs"/>
          <w:b/>
          <w:bCs/>
          <w:sz w:val="24"/>
          <w:szCs w:val="24"/>
          <w:rtl/>
        </w:rPr>
        <w:t>הרישום כנשוי כיוצר תוצאות מהותיות של נשוי</w:t>
      </w:r>
      <w:r w:rsidRPr="00BD37DF">
        <w:rPr>
          <w:rFonts w:ascii="David" w:hAnsi="David" w:cs="David" w:hint="cs"/>
          <w:sz w:val="24"/>
          <w:szCs w:val="24"/>
          <w:rtl/>
        </w:rPr>
        <w:t>.</w:t>
      </w:r>
      <w:r>
        <w:rPr>
          <w:rFonts w:ascii="David" w:hAnsi="David" w:cs="David" w:hint="cs"/>
          <w:sz w:val="24"/>
          <w:szCs w:val="24"/>
          <w:rtl/>
        </w:rPr>
        <w:t xml:space="preserve"> -זה החלק ה-3 בשיעור.</w:t>
      </w:r>
    </w:p>
    <w:p w14:paraId="059D040A" w14:textId="77777777" w:rsidR="00D95029" w:rsidRPr="000A2B29" w:rsidRDefault="00D95029" w:rsidP="00E75118">
      <w:pPr>
        <w:jc w:val="both"/>
        <w:rPr>
          <w:rFonts w:ascii="David" w:hAnsi="David" w:cs="David"/>
          <w:sz w:val="24"/>
          <w:szCs w:val="24"/>
        </w:rPr>
      </w:pPr>
    </w:p>
    <w:p w14:paraId="67644A68" w14:textId="385BA193" w:rsidR="00BD37DF" w:rsidRDefault="00BD37DF" w:rsidP="00B23CDE">
      <w:pPr>
        <w:pStyle w:val="a7"/>
        <w:numPr>
          <w:ilvl w:val="0"/>
          <w:numId w:val="144"/>
        </w:numPr>
        <w:jc w:val="both"/>
        <w:rPr>
          <w:rFonts w:ascii="David" w:hAnsi="David" w:cs="David"/>
          <w:sz w:val="24"/>
          <w:szCs w:val="24"/>
        </w:rPr>
      </w:pPr>
      <w:r w:rsidRPr="00360716">
        <w:rPr>
          <w:rFonts w:ascii="David" w:hAnsi="David" w:cs="David" w:hint="cs"/>
          <w:b/>
          <w:bCs/>
          <w:sz w:val="24"/>
          <w:szCs w:val="24"/>
          <w:u w:val="single"/>
          <w:shd w:val="clear" w:color="auto" w:fill="FFFFCC"/>
          <w:rtl/>
        </w:rPr>
        <w:t>נישואים לצרכי מרשם</w:t>
      </w:r>
      <w:r>
        <w:rPr>
          <w:rFonts w:ascii="David" w:hAnsi="David" w:cs="David" w:hint="cs"/>
          <w:b/>
          <w:bCs/>
          <w:sz w:val="24"/>
          <w:szCs w:val="24"/>
          <w:rtl/>
        </w:rPr>
        <w:t>-</w:t>
      </w:r>
      <w:r w:rsidRPr="00BD37DF">
        <w:rPr>
          <w:rFonts w:ascii="David" w:hAnsi="David" w:cs="David" w:hint="cs"/>
          <w:sz w:val="24"/>
          <w:szCs w:val="24"/>
          <w:rtl/>
        </w:rPr>
        <w:t xml:space="preserve"> למדנו את </w:t>
      </w:r>
      <w:r w:rsidRPr="00F136CD">
        <w:rPr>
          <w:rFonts w:ascii="David" w:hAnsi="David" w:cs="David" w:hint="cs"/>
          <w:b/>
          <w:bCs/>
          <w:sz w:val="24"/>
          <w:szCs w:val="24"/>
          <w:shd w:val="clear" w:color="auto" w:fill="D9E2F3" w:themeFill="accent1" w:themeFillTint="33"/>
          <w:rtl/>
        </w:rPr>
        <w:t>פס"ד פונק שלזינגר</w:t>
      </w:r>
      <w:r w:rsidRPr="00BD37DF">
        <w:rPr>
          <w:rFonts w:ascii="David" w:hAnsi="David" w:cs="David" w:hint="cs"/>
          <w:sz w:val="24"/>
          <w:szCs w:val="24"/>
          <w:rtl/>
        </w:rPr>
        <w:t xml:space="preserve">. כאשר בני הזוג התחתנו בנישואים אזרחיים, אז </w:t>
      </w:r>
      <w:r>
        <w:rPr>
          <w:rFonts w:ascii="David" w:hAnsi="David" w:cs="David" w:hint="cs"/>
          <w:sz w:val="24"/>
          <w:szCs w:val="24"/>
          <w:rtl/>
        </w:rPr>
        <w:t xml:space="preserve">הם ביקשו מהפקיד לרשום אותם. הפקיד ענה שהוא לא מוכן. בג"ץ אמר לפקיד למה לא רשמת אותם. הפקיד ענה שהוא לא יודע שהם נשואים. הם יהודי ולא יהודייה. לפי הדין הדתי הם לא נשואים. </w:t>
      </w:r>
      <w:r w:rsidRPr="00FB1FE6">
        <w:rPr>
          <w:rFonts w:ascii="David" w:hAnsi="David" w:cs="David" w:hint="cs"/>
          <w:b/>
          <w:bCs/>
          <w:sz w:val="24"/>
          <w:szCs w:val="24"/>
          <w:shd w:val="clear" w:color="auto" w:fill="D9E2F3" w:themeFill="accent1" w:themeFillTint="33"/>
          <w:rtl/>
        </w:rPr>
        <w:t>בג"ץ אומר אין קשר בין השאלה מי נשוי לבין השאלה מי רשום</w:t>
      </w:r>
      <w:r>
        <w:rPr>
          <w:rFonts w:ascii="David" w:hAnsi="David" w:cs="David" w:hint="cs"/>
          <w:sz w:val="24"/>
          <w:szCs w:val="24"/>
          <w:rtl/>
        </w:rPr>
        <w:t xml:space="preserve">. </w:t>
      </w:r>
      <w:r w:rsidR="00F136CD">
        <w:rPr>
          <w:rFonts w:ascii="David" w:hAnsi="David" w:cs="David" w:hint="cs"/>
          <w:sz w:val="24"/>
          <w:szCs w:val="24"/>
          <w:rtl/>
        </w:rPr>
        <w:t xml:space="preserve">בפועל הפקיד יכול לרשום אותם כנשואים כי זה רק לצורכי הסטטיסטיקה. יש הוראה שאם רשות מינהלית שמקבלת תעודה ממדינה זרה שנחזה כלא מזויף, צריך לפעול בהתאם לתעודה הציבורית הזו. </w:t>
      </w:r>
    </w:p>
    <w:p w14:paraId="35254943" w14:textId="6A93F42F" w:rsidR="00F136CD" w:rsidRDefault="00360716" w:rsidP="00F136CD">
      <w:pPr>
        <w:jc w:val="both"/>
        <w:rPr>
          <w:rFonts w:ascii="David" w:hAnsi="David" w:cs="David"/>
          <w:sz w:val="24"/>
          <w:szCs w:val="24"/>
          <w:rtl/>
        </w:rPr>
      </w:pPr>
      <w:r>
        <w:rPr>
          <w:rFonts w:ascii="David" w:hAnsi="David" w:cs="David" w:hint="cs"/>
          <w:sz w:val="24"/>
          <w:szCs w:val="24"/>
          <w:rtl/>
        </w:rPr>
        <w:t xml:space="preserve">מה מפריע לידועים בציבור? שהם צריכים להתדיין. אבל בפתרון הזה מי שהתחתנו בחו"ל מבקשים להירשם כנשואים, ואז שאר הגופים הציבוריים לא מבקשים כתובה ולראות שאכן נשואים לפי דין דתי. זה לא רק עניין מינהלי. </w:t>
      </w:r>
      <w:r w:rsidRPr="00FB1FE6">
        <w:rPr>
          <w:rFonts w:ascii="David" w:hAnsi="David" w:cs="David" w:hint="cs"/>
          <w:b/>
          <w:bCs/>
          <w:sz w:val="24"/>
          <w:szCs w:val="24"/>
          <w:shd w:val="clear" w:color="auto" w:fill="FFFFCC"/>
          <w:rtl/>
        </w:rPr>
        <w:t>המרשם הזה ישמש את כל הגופים האלה להגדרות "נשוי"</w:t>
      </w:r>
      <w:r>
        <w:rPr>
          <w:rFonts w:ascii="David" w:hAnsi="David" w:cs="David" w:hint="cs"/>
          <w:sz w:val="24"/>
          <w:szCs w:val="24"/>
          <w:rtl/>
        </w:rPr>
        <w:t xml:space="preserve">. </w:t>
      </w:r>
    </w:p>
    <w:p w14:paraId="490BAE61" w14:textId="1F045AA8" w:rsidR="00360716" w:rsidRDefault="00360716" w:rsidP="00F136CD">
      <w:pPr>
        <w:jc w:val="both"/>
        <w:rPr>
          <w:rFonts w:ascii="David" w:hAnsi="David" w:cs="David"/>
          <w:sz w:val="24"/>
          <w:szCs w:val="24"/>
          <w:rtl/>
        </w:rPr>
      </w:pPr>
      <w:r w:rsidRPr="00A176B4">
        <w:rPr>
          <w:rFonts w:ascii="David" w:hAnsi="David" w:cs="David" w:hint="cs"/>
          <w:b/>
          <w:bCs/>
          <w:sz w:val="24"/>
          <w:szCs w:val="24"/>
          <w:rtl/>
        </w:rPr>
        <w:t>אם מישהו יעורר את הנושא אז נוכל להשתמש בדיני ידועים בציבור</w:t>
      </w:r>
      <w:r>
        <w:rPr>
          <w:rFonts w:ascii="David" w:hAnsi="David" w:cs="David" w:hint="cs"/>
          <w:sz w:val="24"/>
          <w:szCs w:val="24"/>
          <w:rtl/>
        </w:rPr>
        <w:t xml:space="preserve">. </w:t>
      </w:r>
      <w:r w:rsidRPr="00A176B4">
        <w:rPr>
          <w:rFonts w:ascii="David" w:hAnsi="David" w:cs="David" w:hint="cs"/>
          <w:sz w:val="24"/>
          <w:szCs w:val="24"/>
          <w:shd w:val="clear" w:color="auto" w:fill="FFFFCC"/>
          <w:rtl/>
        </w:rPr>
        <w:t>אם אני מראה תעודת נישואין זה מראה ראייה חזקה שיש זוגיות משמעותית</w:t>
      </w:r>
      <w:r>
        <w:rPr>
          <w:rFonts w:ascii="David" w:hAnsi="David" w:cs="David" w:hint="cs"/>
          <w:sz w:val="24"/>
          <w:szCs w:val="24"/>
          <w:rtl/>
        </w:rPr>
        <w:t>. זה מסנן בין הסוגים השונים של הידועים בציבור. גם אם באופן תיאורטי יש את הגיבוי הזה.</w:t>
      </w:r>
    </w:p>
    <w:p w14:paraId="0516A3F8" w14:textId="62E394A6" w:rsidR="00360716" w:rsidRDefault="00360716" w:rsidP="00F136CD">
      <w:pPr>
        <w:jc w:val="both"/>
        <w:rPr>
          <w:rFonts w:ascii="David" w:hAnsi="David" w:cs="David"/>
          <w:sz w:val="24"/>
          <w:szCs w:val="24"/>
          <w:rtl/>
        </w:rPr>
      </w:pPr>
      <w:r w:rsidRPr="00360716">
        <w:rPr>
          <w:rFonts w:ascii="David" w:hAnsi="David" w:cs="David" w:hint="cs"/>
          <w:b/>
          <w:bCs/>
          <w:sz w:val="24"/>
          <w:szCs w:val="24"/>
          <w:rtl/>
        </w:rPr>
        <w:t>פתרנו את כל הבעיה של התנהלות מול צדדים שלישיים</w:t>
      </w:r>
      <w:r>
        <w:rPr>
          <w:rFonts w:ascii="David" w:hAnsi="David" w:cs="David" w:hint="cs"/>
          <w:sz w:val="24"/>
          <w:szCs w:val="24"/>
          <w:rtl/>
        </w:rPr>
        <w:t xml:space="preserve">. הרובד הזה מייתר כמעט לחלוטין את הדיון שעשינו. </w:t>
      </w:r>
      <w:r w:rsidR="000737E7" w:rsidRPr="000737E7">
        <w:rPr>
          <w:rFonts w:ascii="David" w:hAnsi="David" w:cs="David" w:hint="cs"/>
          <w:b/>
          <w:bCs/>
          <w:sz w:val="24"/>
          <w:szCs w:val="24"/>
          <w:rtl/>
        </w:rPr>
        <w:t>ברוב המקרים ברגע שבני הזוג נרשמו כנשואים הם יקבלו את הזכות מהצד השלישי דרך דיני המרשם</w:t>
      </w:r>
      <w:r w:rsidR="000737E7">
        <w:rPr>
          <w:rFonts w:ascii="David" w:hAnsi="David" w:cs="David" w:hint="cs"/>
          <w:sz w:val="24"/>
          <w:szCs w:val="24"/>
          <w:rtl/>
        </w:rPr>
        <w:t xml:space="preserve">. </w:t>
      </w:r>
    </w:p>
    <w:p w14:paraId="515F88F1" w14:textId="77777777" w:rsidR="00136FB7" w:rsidRDefault="00136FB7" w:rsidP="00F136CD">
      <w:pPr>
        <w:jc w:val="both"/>
        <w:rPr>
          <w:rFonts w:ascii="David" w:hAnsi="David" w:cs="David"/>
          <w:b/>
          <w:bCs/>
          <w:sz w:val="24"/>
          <w:szCs w:val="24"/>
          <w:u w:val="single"/>
          <w:shd w:val="clear" w:color="auto" w:fill="FFFFCC"/>
          <w:rtl/>
        </w:rPr>
      </w:pPr>
    </w:p>
    <w:p w14:paraId="4FCA9991" w14:textId="3FCA5D06" w:rsidR="000737E7" w:rsidRDefault="000737E7" w:rsidP="00F136CD">
      <w:pPr>
        <w:jc w:val="both"/>
        <w:rPr>
          <w:rFonts w:ascii="David" w:hAnsi="David" w:cs="David"/>
          <w:sz w:val="24"/>
          <w:szCs w:val="24"/>
          <w:rtl/>
        </w:rPr>
      </w:pPr>
      <w:r w:rsidRPr="00136FB7">
        <w:rPr>
          <w:rFonts w:ascii="David" w:hAnsi="David" w:cs="David" w:hint="cs"/>
          <w:b/>
          <w:bCs/>
          <w:sz w:val="24"/>
          <w:szCs w:val="24"/>
          <w:u w:val="single"/>
          <w:shd w:val="clear" w:color="auto" w:fill="FFFFCC"/>
          <w:rtl/>
        </w:rPr>
        <w:t>אבל מה קורה כאשר התדיינות בין בני הזוג עצמם?</w:t>
      </w:r>
      <w:r>
        <w:rPr>
          <w:rFonts w:ascii="David" w:hAnsi="David" w:cs="David" w:hint="cs"/>
          <w:sz w:val="24"/>
          <w:szCs w:val="24"/>
          <w:rtl/>
        </w:rPr>
        <w:t xml:space="preserve"> המרשם לא יעזור. לכאורה </w:t>
      </w:r>
      <w:r w:rsidRPr="00136FB7">
        <w:rPr>
          <w:rFonts w:ascii="David" w:hAnsi="David" w:cs="David" w:hint="cs"/>
          <w:b/>
          <w:bCs/>
          <w:sz w:val="24"/>
          <w:szCs w:val="24"/>
          <w:shd w:val="clear" w:color="auto" w:fill="FFFFCC"/>
          <w:rtl/>
        </w:rPr>
        <w:t>המרשם לא ראייה לתוכנו</w:t>
      </w:r>
      <w:r>
        <w:rPr>
          <w:rFonts w:ascii="David" w:hAnsi="David" w:cs="David" w:hint="cs"/>
          <w:sz w:val="24"/>
          <w:szCs w:val="24"/>
          <w:rtl/>
        </w:rPr>
        <w:t xml:space="preserve">, אך אין לאף צד שלישי יכולת לבדוק ורצון לעורר את זה. אך, אם בני הזוג ייפרדו ומישהו ירצה לתבוע יחסי רכוש / לאחר מות בן הזוג ירצו לדרוש ירושה </w:t>
      </w:r>
      <w:r>
        <w:rPr>
          <w:rFonts w:ascii="David" w:hAnsi="David" w:cs="David"/>
          <w:sz w:val="24"/>
          <w:szCs w:val="24"/>
          <w:rtl/>
        </w:rPr>
        <w:t>–</w:t>
      </w:r>
      <w:r>
        <w:rPr>
          <w:rFonts w:ascii="David" w:hAnsi="David" w:cs="David" w:hint="cs"/>
          <w:sz w:val="24"/>
          <w:szCs w:val="24"/>
          <w:rtl/>
        </w:rPr>
        <w:t xml:space="preserve"> כן יעוררו את הנושא הזה. </w:t>
      </w:r>
    </w:p>
    <w:p w14:paraId="4D8583C4" w14:textId="40CE4EFB" w:rsidR="000737E7" w:rsidRDefault="001E127E" w:rsidP="00F136CD">
      <w:pPr>
        <w:jc w:val="both"/>
        <w:rPr>
          <w:rFonts w:ascii="David" w:hAnsi="David" w:cs="David"/>
          <w:sz w:val="24"/>
          <w:szCs w:val="24"/>
          <w:rtl/>
        </w:rPr>
      </w:pPr>
      <w:r>
        <w:rPr>
          <w:rFonts w:ascii="David" w:hAnsi="David" w:cs="David" w:hint="cs"/>
          <w:sz w:val="24"/>
          <w:szCs w:val="24"/>
          <w:rtl/>
        </w:rPr>
        <w:t xml:space="preserve">כשהוויכוח יהיה מול יורש אחר שיודע שלא התחתנו או שמדובר ביהודי ולא יהודי, או ויכוח לגבי חלוקת רכוש- תהיה שוב בעיה שיאמרו שהמרשם לא ראייה לתוקף ולכן צריך לבדוק האם נשואים לפי הדין הדתי. אבל כאן </w:t>
      </w:r>
      <w:r w:rsidRPr="00136FB7">
        <w:rPr>
          <w:rFonts w:ascii="David" w:hAnsi="David" w:cs="David" w:hint="cs"/>
          <w:b/>
          <w:bCs/>
          <w:sz w:val="24"/>
          <w:szCs w:val="24"/>
          <w:shd w:val="clear" w:color="auto" w:fill="FFFFCC"/>
          <w:rtl/>
        </w:rPr>
        <w:t>ייכנסו דיני ידועים בציבור</w:t>
      </w:r>
      <w:r>
        <w:rPr>
          <w:rFonts w:ascii="David" w:hAnsi="David" w:cs="David" w:hint="cs"/>
          <w:sz w:val="24"/>
          <w:szCs w:val="24"/>
          <w:rtl/>
        </w:rPr>
        <w:t xml:space="preserve">. </w:t>
      </w:r>
      <w:r w:rsidRPr="00136FB7">
        <w:rPr>
          <w:rFonts w:ascii="David" w:hAnsi="David" w:cs="David" w:hint="cs"/>
          <w:sz w:val="24"/>
          <w:szCs w:val="24"/>
          <w:u w:val="single"/>
          <w:rtl/>
        </w:rPr>
        <w:t xml:space="preserve">בירושה </w:t>
      </w:r>
      <w:r w:rsidR="008A5D83">
        <w:rPr>
          <w:rFonts w:ascii="David" w:hAnsi="David" w:cs="David" w:hint="cs"/>
          <w:sz w:val="24"/>
          <w:szCs w:val="24"/>
          <w:u w:val="single"/>
          <w:rtl/>
        </w:rPr>
        <w:t>ויחסי רכוש</w:t>
      </w:r>
      <w:r>
        <w:rPr>
          <w:rFonts w:ascii="David" w:hAnsi="David" w:cs="David" w:hint="cs"/>
          <w:sz w:val="24"/>
          <w:szCs w:val="24"/>
          <w:rtl/>
        </w:rPr>
        <w:t>:</w:t>
      </w:r>
    </w:p>
    <w:p w14:paraId="08953326" w14:textId="0427A3F3" w:rsidR="001E127E" w:rsidRDefault="001E127E" w:rsidP="00F136CD">
      <w:pPr>
        <w:jc w:val="both"/>
        <w:rPr>
          <w:rFonts w:ascii="David" w:hAnsi="David" w:cs="David"/>
          <w:sz w:val="24"/>
          <w:szCs w:val="24"/>
          <w:rtl/>
        </w:rPr>
      </w:pPr>
      <w:r w:rsidRPr="00136FB7">
        <w:rPr>
          <w:rFonts w:ascii="David" w:hAnsi="David" w:cs="David" w:hint="cs"/>
          <w:b/>
          <w:bCs/>
          <w:sz w:val="24"/>
          <w:szCs w:val="24"/>
          <w:u w:val="single"/>
          <w:rtl/>
        </w:rPr>
        <w:t>חזקת שיתוף</w:t>
      </w:r>
      <w:r>
        <w:rPr>
          <w:rFonts w:ascii="David" w:hAnsi="David" w:cs="David" w:hint="cs"/>
          <w:sz w:val="24"/>
          <w:szCs w:val="24"/>
          <w:rtl/>
        </w:rPr>
        <w:t xml:space="preserve">- כאשר </w:t>
      </w:r>
      <w:r w:rsidR="00982DC9">
        <w:rPr>
          <w:rFonts w:ascii="David" w:hAnsi="David" w:cs="David" w:hint="cs"/>
          <w:sz w:val="24"/>
          <w:szCs w:val="24"/>
          <w:rtl/>
        </w:rPr>
        <w:t>מישהו נפרד</w:t>
      </w:r>
      <w:r>
        <w:rPr>
          <w:rFonts w:ascii="David" w:hAnsi="David" w:cs="David" w:hint="cs"/>
          <w:sz w:val="24"/>
          <w:szCs w:val="24"/>
          <w:rtl/>
        </w:rPr>
        <w:t xml:space="preserve"> מבן הזוג </w:t>
      </w:r>
      <w:r w:rsidR="00982DC9">
        <w:rPr>
          <w:rFonts w:ascii="David" w:hAnsi="David" w:cs="David" w:hint="cs"/>
          <w:sz w:val="24"/>
          <w:szCs w:val="24"/>
          <w:rtl/>
        </w:rPr>
        <w:t>ומבקש</w:t>
      </w:r>
      <w:r>
        <w:rPr>
          <w:rFonts w:ascii="David" w:hAnsi="David" w:cs="David" w:hint="cs"/>
          <w:sz w:val="24"/>
          <w:szCs w:val="24"/>
          <w:rtl/>
        </w:rPr>
        <w:t xml:space="preserve"> תביעה לאיזון משאבים לפי חוק יחסי ממון</w:t>
      </w:r>
      <w:r w:rsidR="00BD4E4A">
        <w:rPr>
          <w:rFonts w:ascii="David" w:hAnsi="David" w:cs="David" w:hint="cs"/>
          <w:sz w:val="24"/>
          <w:szCs w:val="24"/>
          <w:rtl/>
        </w:rPr>
        <w:t>,</w:t>
      </w:r>
      <w:r>
        <w:rPr>
          <w:rFonts w:ascii="David" w:hAnsi="David" w:cs="David" w:hint="cs"/>
          <w:sz w:val="24"/>
          <w:szCs w:val="24"/>
          <w:rtl/>
        </w:rPr>
        <w:t xml:space="preserve"> הבעל יטען שהחוק לא חל על ידועים בציבור אלא רק על נשואים. מחד אפשר להראות את 3 הגישות. מאידך, אפשר להראות שהם ידועים בציבור חיו יחד וכו' ואז יקבלו מכוח חזקת השיתוף. אבל מנגד הבעל יגיד שחלה חזקת שיתוף חלשה. אבל </w:t>
      </w:r>
      <w:r w:rsidRPr="00025876">
        <w:rPr>
          <w:rFonts w:ascii="David" w:hAnsi="David" w:cs="David" w:hint="cs"/>
          <w:b/>
          <w:bCs/>
          <w:sz w:val="24"/>
          <w:szCs w:val="24"/>
          <w:rtl/>
        </w:rPr>
        <w:t>אין פה כוכבית</w:t>
      </w:r>
      <w:r>
        <w:rPr>
          <w:rFonts w:ascii="David" w:hAnsi="David" w:cs="David" w:hint="cs"/>
          <w:sz w:val="24"/>
          <w:szCs w:val="24"/>
          <w:rtl/>
        </w:rPr>
        <w:t>- אמנם הוא רוצה באופן פורמלי את הזכות לפי ידועים בציבור, אבל אין כוכבית כי ניתן ללמוד מהעובדה שטרחו והתחתנו בנישואים אזרחיים</w:t>
      </w:r>
      <w:r w:rsidR="000D7D94">
        <w:rPr>
          <w:rFonts w:ascii="David" w:hAnsi="David" w:cs="David" w:hint="cs"/>
          <w:sz w:val="24"/>
          <w:szCs w:val="24"/>
          <w:rtl/>
        </w:rPr>
        <w:t xml:space="preserve"> על המחויבות שלהם.</w:t>
      </w:r>
      <w:r>
        <w:rPr>
          <w:rFonts w:ascii="David" w:hAnsi="David" w:cs="David" w:hint="cs"/>
          <w:sz w:val="24"/>
          <w:szCs w:val="24"/>
          <w:rtl/>
        </w:rPr>
        <w:t xml:space="preserve"> זה </w:t>
      </w:r>
      <w:r w:rsidRPr="000D7D94">
        <w:rPr>
          <w:rFonts w:ascii="David" w:hAnsi="David" w:cs="David" w:hint="cs"/>
          <w:b/>
          <w:bCs/>
          <w:sz w:val="24"/>
          <w:szCs w:val="24"/>
          <w:rtl/>
        </w:rPr>
        <w:t>מקרה מובהק של ידועים בציבור תוצרת</w:t>
      </w:r>
      <w:r w:rsidR="000D7D94">
        <w:rPr>
          <w:rFonts w:ascii="David" w:hAnsi="David" w:cs="David" w:hint="cs"/>
          <w:b/>
          <w:bCs/>
          <w:sz w:val="24"/>
          <w:szCs w:val="24"/>
          <w:rtl/>
        </w:rPr>
        <w:t xml:space="preserve"> הארץ</w:t>
      </w:r>
      <w:r>
        <w:rPr>
          <w:rFonts w:ascii="David" w:hAnsi="David" w:cs="David" w:hint="cs"/>
          <w:sz w:val="24"/>
          <w:szCs w:val="24"/>
          <w:rtl/>
        </w:rPr>
        <w:t>. אין להם בעיה עם מוסד הנישואים או ההתחייבות. הם אידיאולוגים או פסולי חיתון- יש לי בעיה עם הדת או לדת יש בעיה איתי.</w:t>
      </w:r>
    </w:p>
    <w:p w14:paraId="28DC53A4" w14:textId="0E194FC5" w:rsidR="001E127E" w:rsidRDefault="00D76E8A" w:rsidP="001E127E">
      <w:pPr>
        <w:pStyle w:val="a7"/>
        <w:numPr>
          <w:ilvl w:val="0"/>
          <w:numId w:val="93"/>
        </w:numPr>
        <w:jc w:val="both"/>
        <w:rPr>
          <w:rFonts w:ascii="David" w:hAnsi="David" w:cs="David"/>
          <w:sz w:val="24"/>
          <w:szCs w:val="24"/>
        </w:rPr>
      </w:pPr>
      <w:r w:rsidRPr="00A16F8E">
        <w:rPr>
          <w:rFonts w:ascii="David" w:hAnsi="David" w:cs="David" w:hint="cs"/>
          <w:b/>
          <w:bCs/>
          <w:color w:val="FF0000"/>
          <w:sz w:val="24"/>
          <w:szCs w:val="24"/>
          <w:u w:val="single"/>
          <w:rtl/>
        </w:rPr>
        <w:lastRenderedPageBreak/>
        <w:t>שאלה של יחסי רכוש בין בני זוג שהתחתנו בנישואים אזרחיים</w:t>
      </w:r>
      <w:r w:rsidRPr="00D76E8A">
        <w:rPr>
          <w:rFonts w:ascii="David" w:hAnsi="David" w:cs="David" w:hint="cs"/>
          <w:color w:val="FF0000"/>
          <w:sz w:val="24"/>
          <w:szCs w:val="24"/>
          <w:rtl/>
        </w:rPr>
        <w:t>-</w:t>
      </w:r>
      <w:r w:rsidR="001E127E" w:rsidRPr="001E127E">
        <w:rPr>
          <w:rFonts w:ascii="David" w:hAnsi="David" w:cs="David" w:hint="cs"/>
          <w:color w:val="FF0000"/>
          <w:sz w:val="24"/>
          <w:szCs w:val="24"/>
          <w:rtl/>
        </w:rPr>
        <w:t xml:space="preserve">פותרים את השאלה בשני רבדים- </w:t>
      </w:r>
      <w:r w:rsidR="001E127E">
        <w:rPr>
          <w:rFonts w:ascii="David" w:hAnsi="David" w:cs="David" w:hint="cs"/>
          <w:sz w:val="24"/>
          <w:szCs w:val="24"/>
          <w:rtl/>
        </w:rPr>
        <w:t>האם נשואים לפי הגישות? אם מגיעים למסקנה שלפי חלק מהגישות הם נשואים פותרים לפי חוק יחסי ממון. אם הם</w:t>
      </w:r>
      <w:r w:rsidR="004246E6">
        <w:rPr>
          <w:rFonts w:ascii="David" w:hAnsi="David" w:cs="David" w:hint="cs"/>
          <w:sz w:val="24"/>
          <w:szCs w:val="24"/>
          <w:rtl/>
        </w:rPr>
        <w:t xml:space="preserve"> לפי הגישות האחרות</w:t>
      </w:r>
      <w:r w:rsidR="001E127E">
        <w:rPr>
          <w:rFonts w:ascii="David" w:hAnsi="David" w:cs="David" w:hint="cs"/>
          <w:sz w:val="24"/>
          <w:szCs w:val="24"/>
          <w:rtl/>
        </w:rPr>
        <w:t xml:space="preserve"> לא נשואים, הוא יתבע זכויות מכוח היותם ידועים בציבור. המסלול החלופי ייתן</w:t>
      </w:r>
      <w:r w:rsidR="00B2515E">
        <w:rPr>
          <w:rFonts w:ascii="David" w:hAnsi="David" w:cs="David" w:hint="cs"/>
          <w:sz w:val="24"/>
          <w:szCs w:val="24"/>
          <w:rtl/>
        </w:rPr>
        <w:t xml:space="preserve"> לפחות</w:t>
      </w:r>
      <w:r w:rsidR="001E127E">
        <w:rPr>
          <w:rFonts w:ascii="David" w:hAnsi="David" w:cs="David" w:hint="cs"/>
          <w:sz w:val="24"/>
          <w:szCs w:val="24"/>
          <w:rtl/>
        </w:rPr>
        <w:t xml:space="preserve"> מה שהמסלול הראשי נותן. </w:t>
      </w:r>
    </w:p>
    <w:p w14:paraId="1D68193E" w14:textId="31E8B79D" w:rsidR="001E127E" w:rsidRDefault="001E127E" w:rsidP="001E127E">
      <w:pPr>
        <w:pStyle w:val="a7"/>
        <w:numPr>
          <w:ilvl w:val="0"/>
          <w:numId w:val="93"/>
        </w:numPr>
        <w:jc w:val="both"/>
        <w:rPr>
          <w:rFonts w:ascii="David" w:hAnsi="David" w:cs="David"/>
          <w:sz w:val="24"/>
          <w:szCs w:val="24"/>
        </w:rPr>
      </w:pPr>
      <w:r w:rsidRPr="001E127E">
        <w:rPr>
          <w:rFonts w:ascii="David" w:hAnsi="David" w:cs="David" w:hint="cs"/>
          <w:b/>
          <w:bCs/>
          <w:sz w:val="24"/>
          <w:szCs w:val="24"/>
          <w:shd w:val="clear" w:color="auto" w:fill="FFFFCC"/>
          <w:rtl/>
        </w:rPr>
        <w:t>נכון שהוא יתבע מכוח היותם ידועים בציבור ברמה הפורמלית אבל בעוצמה של נשואים</w:t>
      </w:r>
      <w:r w:rsidRPr="001E127E">
        <w:rPr>
          <w:rFonts w:ascii="David" w:hAnsi="David" w:cs="David" w:hint="cs"/>
          <w:sz w:val="24"/>
          <w:szCs w:val="24"/>
          <w:shd w:val="clear" w:color="auto" w:fill="FFFFCC"/>
          <w:rtl/>
        </w:rPr>
        <w:t>. ידועים בציבור שאין ספק לגבי רמת המחויבות שקיימת ביניהם</w:t>
      </w:r>
      <w:r>
        <w:rPr>
          <w:rFonts w:ascii="David" w:hAnsi="David" w:cs="David" w:hint="cs"/>
          <w:sz w:val="24"/>
          <w:szCs w:val="24"/>
          <w:rtl/>
        </w:rPr>
        <w:t xml:space="preserve">. </w:t>
      </w:r>
    </w:p>
    <w:p w14:paraId="47D8BE6D" w14:textId="77777777" w:rsidR="001E127E" w:rsidRPr="001E127E" w:rsidRDefault="001E127E" w:rsidP="001E127E">
      <w:pPr>
        <w:jc w:val="both"/>
        <w:rPr>
          <w:rFonts w:ascii="David" w:hAnsi="David" w:cs="David"/>
          <w:sz w:val="24"/>
          <w:szCs w:val="24"/>
          <w:rtl/>
        </w:rPr>
      </w:pPr>
    </w:p>
    <w:p w14:paraId="13BF186A" w14:textId="3927808C" w:rsidR="000F3D5C" w:rsidRPr="000F3D5C" w:rsidRDefault="00391C7C" w:rsidP="000F3D5C">
      <w:pPr>
        <w:jc w:val="both"/>
        <w:rPr>
          <w:rFonts w:ascii="David" w:hAnsi="David" w:cs="David"/>
          <w:color w:val="FF0000"/>
          <w:sz w:val="24"/>
          <w:szCs w:val="24"/>
          <w:rtl/>
        </w:rPr>
      </w:pPr>
      <w:r w:rsidRPr="005F58AC">
        <w:rPr>
          <w:rFonts w:ascii="David" w:hAnsi="David" w:cs="David" w:hint="cs"/>
          <w:b/>
          <w:bCs/>
          <w:sz w:val="24"/>
          <w:szCs w:val="24"/>
          <w:u w:val="single"/>
          <w:rtl/>
        </w:rPr>
        <w:t>לחוק יחסי ממון כלל של משב"ל פרטי</w:t>
      </w:r>
      <w:r>
        <w:rPr>
          <w:rFonts w:ascii="David" w:hAnsi="David" w:cs="David" w:hint="cs"/>
          <w:sz w:val="24"/>
          <w:szCs w:val="24"/>
          <w:rtl/>
        </w:rPr>
        <w:t xml:space="preserve">- הדין שחל הוא לפי דין המקום שבו חלו הנישואים. </w:t>
      </w:r>
      <w:r w:rsidR="000F3D5C" w:rsidRPr="000F3D5C">
        <w:rPr>
          <w:rFonts w:ascii="David" w:hAnsi="David" w:cs="David" w:hint="cs"/>
          <w:b/>
          <w:bCs/>
          <w:sz w:val="24"/>
          <w:szCs w:val="24"/>
          <w:shd w:val="clear" w:color="auto" w:fill="D9E2F3" w:themeFill="accent1" w:themeFillTint="33"/>
          <w:rtl/>
        </w:rPr>
        <w:t>פס"ד נפיסי</w:t>
      </w:r>
      <w:r w:rsidR="000F3D5C">
        <w:rPr>
          <w:rFonts w:ascii="David" w:hAnsi="David" w:cs="David" w:hint="cs"/>
          <w:sz w:val="24"/>
          <w:szCs w:val="24"/>
          <w:rtl/>
        </w:rPr>
        <w:t xml:space="preserve">- דן בבעיה שיוצר המשב"ל הפרטי לגבי בני זוג שהתחתנו בעודם אזרחים של מדינה זרה ולפי חוק יחסי ממון המשפט הבינלאומי הפרטי יחסי הרכוש הוא לא המשב"ל בעת הגירושין אלא </w:t>
      </w:r>
      <w:r w:rsidR="000F3D5C" w:rsidRPr="000F3D5C">
        <w:rPr>
          <w:rFonts w:ascii="David" w:hAnsi="David" w:cs="David" w:hint="cs"/>
          <w:b/>
          <w:bCs/>
          <w:sz w:val="24"/>
          <w:szCs w:val="24"/>
          <w:rtl/>
        </w:rPr>
        <w:t>ביום הנישואים</w:t>
      </w:r>
      <w:r w:rsidR="000F3D5C">
        <w:rPr>
          <w:rFonts w:ascii="David" w:hAnsi="David" w:cs="David" w:hint="cs"/>
          <w:sz w:val="24"/>
          <w:szCs w:val="24"/>
          <w:rtl/>
        </w:rPr>
        <w:t>. יוצא שאם אנשים התחתנו במשטר של הפרדת רכוש, התוצאה יכולה להיות שהשיתוף בארץ לא יחול עליהם. החוק היבש מסתכל רק על יום הנישואים. אחרי שי</w:t>
      </w:r>
      <w:r w:rsidR="00BD4E4A">
        <w:rPr>
          <w:rFonts w:ascii="David" w:hAnsi="David" w:cs="David" w:hint="cs"/>
          <w:sz w:val="24"/>
          <w:szCs w:val="24"/>
          <w:rtl/>
        </w:rPr>
        <w:t>י</w:t>
      </w:r>
      <w:r w:rsidR="000F3D5C">
        <w:rPr>
          <w:rFonts w:ascii="David" w:hAnsi="David" w:cs="David" w:hint="cs"/>
          <w:sz w:val="24"/>
          <w:szCs w:val="24"/>
          <w:rtl/>
        </w:rPr>
        <w:t xml:space="preserve">פרדו לאחר 30 שנה הוא יבדוק מה המשטר שהיה חל עליהם בזמן הנישואין. פס"ד נפיסי ניסה להתחמק בזה: 1)לראות בעלייה הסכמה משתמעת להחיל את הדין הישראלי. 2)אם הכלל במדינת המקור שלך נוראי, הרי שיש כלל של תקנת ציבור שלא תמיד נכופף את עצמנו ונדרוש שהנורמות הערכיות שלנו יגברו על הנורמות בחו"ל. </w:t>
      </w:r>
      <w:r w:rsidR="000F3D5C" w:rsidRPr="000F3D5C">
        <w:rPr>
          <w:rFonts w:ascii="David" w:hAnsi="David" w:cs="David" w:hint="cs"/>
          <w:b/>
          <w:bCs/>
          <w:sz w:val="24"/>
          <w:szCs w:val="24"/>
          <w:rtl/>
        </w:rPr>
        <w:t xml:space="preserve">לכן </w:t>
      </w:r>
      <w:r w:rsidR="000F3D5C">
        <w:rPr>
          <w:rFonts w:ascii="David" w:hAnsi="David" w:cs="David" w:hint="cs"/>
          <w:b/>
          <w:bCs/>
          <w:sz w:val="24"/>
          <w:szCs w:val="24"/>
          <w:rtl/>
        </w:rPr>
        <w:t xml:space="preserve">לגבי </w:t>
      </w:r>
      <w:r w:rsidR="000F3D5C" w:rsidRPr="000F3D5C">
        <w:rPr>
          <w:rFonts w:ascii="David" w:hAnsi="David" w:cs="David" w:hint="cs"/>
          <w:b/>
          <w:bCs/>
          <w:sz w:val="24"/>
          <w:szCs w:val="24"/>
          <w:rtl/>
        </w:rPr>
        <w:t>עולים חדשים תמיד תוכל עליהם נורמת שיתוף גם אם התחתנו במדינה זרה</w:t>
      </w:r>
      <w:r w:rsidR="000F3D5C">
        <w:rPr>
          <w:rFonts w:ascii="David" w:hAnsi="David" w:cs="David" w:hint="cs"/>
          <w:sz w:val="24"/>
          <w:szCs w:val="24"/>
          <w:rtl/>
        </w:rPr>
        <w:t xml:space="preserve">. </w:t>
      </w:r>
    </w:p>
    <w:p w14:paraId="6479E858" w14:textId="0C15D0AB" w:rsidR="000F3D5C" w:rsidRDefault="000F3D5C" w:rsidP="00BB2A01">
      <w:pPr>
        <w:jc w:val="both"/>
        <w:rPr>
          <w:rFonts w:ascii="David" w:hAnsi="David" w:cs="David"/>
          <w:sz w:val="24"/>
          <w:szCs w:val="24"/>
          <w:rtl/>
        </w:rPr>
      </w:pPr>
      <w:r w:rsidRPr="00310771">
        <w:rPr>
          <w:rFonts w:ascii="David" w:hAnsi="David" w:cs="David" w:hint="cs"/>
          <w:b/>
          <w:bCs/>
          <w:sz w:val="24"/>
          <w:szCs w:val="24"/>
          <w:highlight w:val="green"/>
          <w:rtl/>
        </w:rPr>
        <w:t>לפי פרופ' ליפשיץ</w:t>
      </w:r>
      <w:r>
        <w:rPr>
          <w:rFonts w:ascii="David" w:hAnsi="David" w:cs="David" w:hint="cs"/>
          <w:sz w:val="24"/>
          <w:szCs w:val="24"/>
          <w:rtl/>
        </w:rPr>
        <w:t xml:space="preserve">, עצם הנישואים בחו"ל מראה שנחיל עליהם רמת מחויבות שיתוף גבוהה. יש מרצים אחרים </w:t>
      </w:r>
      <w:r w:rsidR="00274AF3">
        <w:rPr>
          <w:rFonts w:ascii="David" w:hAnsi="David" w:cs="David" w:hint="cs"/>
          <w:sz w:val="24"/>
          <w:szCs w:val="24"/>
          <w:rtl/>
        </w:rPr>
        <w:t>שחושבים</w:t>
      </w:r>
      <w:r>
        <w:rPr>
          <w:rFonts w:ascii="David" w:hAnsi="David" w:cs="David" w:hint="cs"/>
          <w:sz w:val="24"/>
          <w:szCs w:val="24"/>
          <w:rtl/>
        </w:rPr>
        <w:t xml:space="preserve"> שהדגש הוא על הרישום</w:t>
      </w:r>
      <w:r w:rsidR="00B60687">
        <w:rPr>
          <w:rFonts w:ascii="David" w:hAnsi="David" w:cs="David" w:hint="cs"/>
          <w:sz w:val="24"/>
          <w:szCs w:val="24"/>
          <w:rtl/>
        </w:rPr>
        <w:t xml:space="preserve"> בארץ</w:t>
      </w:r>
      <w:r>
        <w:rPr>
          <w:rFonts w:ascii="David" w:hAnsi="David" w:cs="David" w:hint="cs"/>
          <w:sz w:val="24"/>
          <w:szCs w:val="24"/>
          <w:rtl/>
        </w:rPr>
        <w:t>. אם התחתנו בחו"ל ולא נרשם</w:t>
      </w:r>
      <w:r w:rsidR="00274AF3">
        <w:rPr>
          <w:rFonts w:ascii="David" w:hAnsi="David" w:cs="David" w:hint="cs"/>
          <w:sz w:val="24"/>
          <w:szCs w:val="24"/>
          <w:rtl/>
        </w:rPr>
        <w:t xml:space="preserve"> בארץ</w:t>
      </w:r>
      <w:r>
        <w:rPr>
          <w:rFonts w:ascii="David" w:hAnsi="David" w:cs="David" w:hint="cs"/>
          <w:sz w:val="24"/>
          <w:szCs w:val="24"/>
          <w:rtl/>
        </w:rPr>
        <w:t>- אז זה פחות מחייב.</w:t>
      </w:r>
      <w:r w:rsidR="00BB2A01">
        <w:rPr>
          <w:rFonts w:ascii="David" w:hAnsi="David" w:cs="David" w:hint="cs"/>
          <w:sz w:val="24"/>
          <w:szCs w:val="24"/>
          <w:rtl/>
        </w:rPr>
        <w:t xml:space="preserve"> </w:t>
      </w:r>
      <w:r w:rsidR="001B6F93" w:rsidRPr="00310771">
        <w:rPr>
          <w:rFonts w:ascii="David" w:hAnsi="David" w:cs="David" w:hint="cs"/>
          <w:b/>
          <w:bCs/>
          <w:sz w:val="24"/>
          <w:szCs w:val="24"/>
          <w:rtl/>
        </w:rPr>
        <w:t>המרשם כן עוזר</w:t>
      </w:r>
      <w:r w:rsidR="001B6F93">
        <w:rPr>
          <w:rFonts w:ascii="David" w:hAnsi="David" w:cs="David" w:hint="cs"/>
          <w:sz w:val="24"/>
          <w:szCs w:val="24"/>
          <w:rtl/>
        </w:rPr>
        <w:t xml:space="preserve">- אם הוא לא יעזור כי בן הזוג יאמר שהמרשם לא תקף, העובדה שהם התחתנו בנישואים אזרחיים תחזק את הלכת השיתוף. </w:t>
      </w:r>
    </w:p>
    <w:p w14:paraId="665F12DF" w14:textId="4F628DE6" w:rsidR="001B6F93" w:rsidRDefault="001B6F93" w:rsidP="008A1051">
      <w:pPr>
        <w:jc w:val="both"/>
        <w:rPr>
          <w:rFonts w:ascii="David" w:hAnsi="David" w:cs="David"/>
          <w:sz w:val="24"/>
          <w:szCs w:val="24"/>
          <w:rtl/>
        </w:rPr>
      </w:pPr>
      <w:r w:rsidRPr="003C0764">
        <w:rPr>
          <w:rFonts w:ascii="David" w:hAnsi="David" w:cs="David" w:hint="cs"/>
          <w:b/>
          <w:bCs/>
          <w:sz w:val="24"/>
          <w:szCs w:val="24"/>
          <w:u w:val="single"/>
          <w:rtl/>
        </w:rPr>
        <w:t>מה לגבי ירושה</w:t>
      </w:r>
      <w:r w:rsidRPr="00310771">
        <w:rPr>
          <w:rFonts w:ascii="David" w:hAnsi="David" w:cs="David" w:hint="cs"/>
          <w:b/>
          <w:bCs/>
          <w:sz w:val="24"/>
          <w:szCs w:val="24"/>
          <w:rtl/>
        </w:rPr>
        <w:t>?</w:t>
      </w:r>
      <w:r>
        <w:rPr>
          <w:rFonts w:ascii="David" w:hAnsi="David" w:cs="David" w:hint="cs"/>
          <w:sz w:val="24"/>
          <w:szCs w:val="24"/>
          <w:rtl/>
        </w:rPr>
        <w:t xml:space="preserve"> תיאורטית זה אותו הדבר בדיוק. כשבן אדם התחתן בנישואים אזרחיים, יגיע לארץ ויחיה עם האדם במשך כמה שנים וימות. השורד ירצה לקבל את הירושה של המנוח. מגיע הילד של המנוח / האח שלו ואומר לבן הזוג השורד של מגיע לו ירושה כי לא היה נשוי.</w:t>
      </w:r>
    </w:p>
    <w:p w14:paraId="12EA9483" w14:textId="6C9074E1" w:rsidR="001B6F93" w:rsidRDefault="001B6F93" w:rsidP="008A1051">
      <w:pPr>
        <w:jc w:val="both"/>
        <w:rPr>
          <w:rFonts w:ascii="David" w:hAnsi="David" w:cs="David"/>
          <w:sz w:val="24"/>
          <w:szCs w:val="24"/>
          <w:rtl/>
        </w:rPr>
      </w:pPr>
      <w:r w:rsidRPr="00310771">
        <w:rPr>
          <w:rFonts w:ascii="David" w:hAnsi="David" w:cs="David" w:hint="cs"/>
          <w:b/>
          <w:bCs/>
          <w:sz w:val="24"/>
          <w:szCs w:val="24"/>
          <w:u w:val="single"/>
          <w:rtl/>
        </w:rPr>
        <w:t>שלב 1- משב"ל פרטי</w:t>
      </w:r>
      <w:r>
        <w:rPr>
          <w:rFonts w:ascii="David" w:hAnsi="David" w:cs="David" w:hint="cs"/>
          <w:sz w:val="24"/>
          <w:szCs w:val="24"/>
          <w:rtl/>
        </w:rPr>
        <w:t xml:space="preserve">: </w:t>
      </w:r>
      <w:r w:rsidR="001A5774">
        <w:rPr>
          <w:rFonts w:ascii="David" w:hAnsi="David" w:cs="David" w:hint="cs"/>
          <w:sz w:val="24"/>
          <w:szCs w:val="24"/>
          <w:rtl/>
        </w:rPr>
        <w:t>בודקים אם קופצים או עולים</w:t>
      </w:r>
      <w:r w:rsidR="00524E47">
        <w:rPr>
          <w:rFonts w:ascii="David" w:hAnsi="David" w:cs="David" w:hint="cs"/>
          <w:sz w:val="24"/>
          <w:szCs w:val="24"/>
          <w:rtl/>
        </w:rPr>
        <w:t xml:space="preserve"> </w:t>
      </w:r>
      <w:r w:rsidR="00524E47" w:rsidRPr="00524E47">
        <w:rPr>
          <w:rFonts w:ascii="David" w:hAnsi="David" w:cs="David"/>
          <w:sz w:val="24"/>
          <w:szCs w:val="24"/>
        </w:rPr>
        <w:sym w:font="Wingdings" w:char="F0DF"/>
      </w:r>
      <w:r w:rsidR="001A5774">
        <w:rPr>
          <w:rFonts w:ascii="David" w:hAnsi="David" w:cs="David" w:hint="cs"/>
          <w:sz w:val="24"/>
          <w:szCs w:val="24"/>
          <w:rtl/>
        </w:rPr>
        <w:t xml:space="preserve"> עולים </w:t>
      </w:r>
      <w:r w:rsidR="00524E47">
        <w:rPr>
          <w:rFonts w:ascii="David" w:hAnsi="David" w:cs="David" w:hint="cs"/>
          <w:sz w:val="24"/>
          <w:szCs w:val="24"/>
          <w:rtl/>
        </w:rPr>
        <w:t>=</w:t>
      </w:r>
      <w:r w:rsidR="001A5774">
        <w:rPr>
          <w:rFonts w:ascii="David" w:hAnsi="David" w:cs="David" w:hint="cs"/>
          <w:sz w:val="24"/>
          <w:szCs w:val="24"/>
          <w:rtl/>
        </w:rPr>
        <w:t>יש גישה 1</w:t>
      </w:r>
      <w:r w:rsidR="00524E47">
        <w:rPr>
          <w:rFonts w:ascii="David" w:hAnsi="David" w:cs="David" w:hint="cs"/>
          <w:sz w:val="24"/>
          <w:szCs w:val="24"/>
          <w:rtl/>
        </w:rPr>
        <w:t xml:space="preserve">; </w:t>
      </w:r>
      <w:r w:rsidR="001A5774">
        <w:rPr>
          <w:rFonts w:ascii="David" w:hAnsi="David" w:cs="David" w:hint="cs"/>
          <w:sz w:val="24"/>
          <w:szCs w:val="24"/>
          <w:rtl/>
        </w:rPr>
        <w:t xml:space="preserve">קופצים </w:t>
      </w:r>
      <w:r w:rsidR="00524E47">
        <w:rPr>
          <w:rFonts w:ascii="David" w:hAnsi="David" w:cs="David" w:hint="cs"/>
          <w:sz w:val="24"/>
          <w:szCs w:val="24"/>
          <w:rtl/>
        </w:rPr>
        <w:t xml:space="preserve">= </w:t>
      </w:r>
      <w:r w:rsidR="001A5774">
        <w:rPr>
          <w:rFonts w:ascii="David" w:hAnsi="David" w:cs="David" w:hint="cs"/>
          <w:sz w:val="24"/>
          <w:szCs w:val="24"/>
          <w:rtl/>
        </w:rPr>
        <w:t xml:space="preserve">בודקים 3 גישות. אם יצא שהם נשואים, חל חוק הירושה. </w:t>
      </w:r>
    </w:p>
    <w:p w14:paraId="5B6AF3A8" w14:textId="779BD9BA" w:rsidR="001A5774" w:rsidRDefault="001A5774" w:rsidP="008A1051">
      <w:pPr>
        <w:jc w:val="both"/>
        <w:rPr>
          <w:rFonts w:ascii="David" w:hAnsi="David" w:cs="David"/>
          <w:sz w:val="24"/>
          <w:szCs w:val="24"/>
          <w:rtl/>
        </w:rPr>
      </w:pPr>
      <w:r>
        <w:rPr>
          <w:rFonts w:ascii="David" w:hAnsi="David" w:cs="David" w:hint="cs"/>
          <w:sz w:val="24"/>
          <w:szCs w:val="24"/>
          <w:rtl/>
        </w:rPr>
        <w:t xml:space="preserve">אם הם לא נשואים, נאמר שהמרשם לא יעזור. אבל הם ידרשו מכוח היותם ידועים בציבור ס'55 לחוק הירושה. נאמר שבד"כ בידועים בציבור צריך הוכחה על הקשר ולבדוק באופן סובייקטיבי איך הם ראו את היחסים. אם הם התחתנו נישואים אזרחיים ונרשמו בארץ הרי שהם ראו את עצמם כנשואים. </w:t>
      </w:r>
    </w:p>
    <w:p w14:paraId="1CB73C42" w14:textId="77777777" w:rsidR="00BF31F9" w:rsidRDefault="001A5774" w:rsidP="00BF31F9">
      <w:pPr>
        <w:spacing w:after="0"/>
        <w:jc w:val="both"/>
        <w:rPr>
          <w:rFonts w:ascii="David" w:hAnsi="David" w:cs="David"/>
          <w:sz w:val="24"/>
          <w:szCs w:val="24"/>
          <w:rtl/>
        </w:rPr>
      </w:pPr>
      <w:r w:rsidRPr="00BF31F9">
        <w:rPr>
          <w:rFonts w:ascii="David" w:hAnsi="David" w:cs="David" w:hint="cs"/>
          <w:b/>
          <w:bCs/>
          <w:sz w:val="24"/>
          <w:szCs w:val="24"/>
          <w:u w:val="single"/>
          <w:rtl/>
        </w:rPr>
        <w:t>מה יקרה אם יש בני זוג שהתחתנו בנישואים אזרחיים, נפרדו פיזית אבל לא התגרשו</w:t>
      </w:r>
      <w:r w:rsidRPr="005F3C1A">
        <w:rPr>
          <w:rFonts w:ascii="David" w:hAnsi="David" w:cs="David" w:hint="cs"/>
          <w:b/>
          <w:bCs/>
          <w:sz w:val="24"/>
          <w:szCs w:val="24"/>
          <w:rtl/>
        </w:rPr>
        <w:t>?</w:t>
      </w:r>
      <w:r>
        <w:rPr>
          <w:rFonts w:ascii="David" w:hAnsi="David" w:cs="David" w:hint="cs"/>
          <w:sz w:val="24"/>
          <w:szCs w:val="24"/>
          <w:rtl/>
        </w:rPr>
        <w:t xml:space="preserve"> אחרי שנתיים אחד מת. </w:t>
      </w:r>
    </w:p>
    <w:p w14:paraId="3138ACCF" w14:textId="77777777" w:rsidR="00BF31F9" w:rsidRDefault="001A5774" w:rsidP="00912FD1">
      <w:pPr>
        <w:pStyle w:val="a7"/>
        <w:numPr>
          <w:ilvl w:val="0"/>
          <w:numId w:val="252"/>
        </w:numPr>
        <w:spacing w:after="0"/>
        <w:jc w:val="both"/>
        <w:rPr>
          <w:rFonts w:ascii="David" w:hAnsi="David" w:cs="David"/>
          <w:sz w:val="24"/>
          <w:szCs w:val="24"/>
        </w:rPr>
      </w:pPr>
      <w:r w:rsidRPr="00BF31F9">
        <w:rPr>
          <w:rFonts w:ascii="David" w:hAnsi="David" w:cs="David" w:hint="cs"/>
          <w:b/>
          <w:bCs/>
          <w:sz w:val="24"/>
          <w:szCs w:val="24"/>
          <w:rtl/>
        </w:rPr>
        <w:t>אם הם נשואים</w:t>
      </w:r>
      <w:r w:rsidRPr="00BF31F9">
        <w:rPr>
          <w:rFonts w:ascii="David" w:hAnsi="David" w:cs="David" w:hint="cs"/>
          <w:sz w:val="24"/>
          <w:szCs w:val="24"/>
          <w:rtl/>
        </w:rPr>
        <w:t xml:space="preserve"> לפי 3 הגישות, אז עצם הפרידה לא משנה, כל עוד לא היה גט או התרת נישואין הם נחשבים נשואים והוא יירש. </w:t>
      </w:r>
    </w:p>
    <w:p w14:paraId="62A5AC22" w14:textId="71975E4E" w:rsidR="001A5774" w:rsidRPr="00BF31F9" w:rsidRDefault="001A5774" w:rsidP="00912FD1">
      <w:pPr>
        <w:pStyle w:val="a7"/>
        <w:numPr>
          <w:ilvl w:val="0"/>
          <w:numId w:val="252"/>
        </w:numPr>
        <w:spacing w:after="0"/>
        <w:jc w:val="both"/>
        <w:rPr>
          <w:rFonts w:ascii="David" w:hAnsi="David" w:cs="David"/>
          <w:sz w:val="24"/>
          <w:szCs w:val="24"/>
          <w:rtl/>
        </w:rPr>
      </w:pPr>
      <w:r w:rsidRPr="00BF31F9">
        <w:rPr>
          <w:rFonts w:ascii="David" w:hAnsi="David" w:cs="David" w:hint="cs"/>
          <w:sz w:val="24"/>
          <w:szCs w:val="24"/>
          <w:rtl/>
        </w:rPr>
        <w:t xml:space="preserve">לעומת זאת, </w:t>
      </w:r>
      <w:r w:rsidR="00675E96" w:rsidRPr="00675E96">
        <w:rPr>
          <w:rFonts w:ascii="David" w:hAnsi="David" w:cs="David" w:hint="cs"/>
          <w:b/>
          <w:bCs/>
          <w:sz w:val="24"/>
          <w:szCs w:val="24"/>
          <w:rtl/>
        </w:rPr>
        <w:t>אם הם לא נשואים לפי הגישות</w:t>
      </w:r>
      <w:r w:rsidR="00675E96">
        <w:rPr>
          <w:rFonts w:ascii="David" w:hAnsi="David" w:cs="David" w:hint="cs"/>
          <w:sz w:val="24"/>
          <w:szCs w:val="24"/>
          <w:rtl/>
        </w:rPr>
        <w:t xml:space="preserve">, </w:t>
      </w:r>
      <w:r w:rsidR="00BF7710">
        <w:rPr>
          <w:rFonts w:ascii="David" w:hAnsi="David" w:cs="David" w:hint="cs"/>
          <w:sz w:val="24"/>
          <w:szCs w:val="24"/>
          <w:rtl/>
        </w:rPr>
        <w:t xml:space="preserve">הגדרת </w:t>
      </w:r>
      <w:r w:rsidRPr="00BF31F9">
        <w:rPr>
          <w:rFonts w:ascii="David" w:hAnsi="David" w:cs="David" w:hint="cs"/>
          <w:sz w:val="24"/>
          <w:szCs w:val="24"/>
          <w:rtl/>
        </w:rPr>
        <w:t xml:space="preserve">ידוע בציבור </w:t>
      </w:r>
      <w:r w:rsidR="00BF7710">
        <w:rPr>
          <w:rFonts w:ascii="David" w:hAnsi="David" w:cs="David" w:hint="cs"/>
          <w:sz w:val="24"/>
          <w:szCs w:val="24"/>
          <w:rtl/>
        </w:rPr>
        <w:t xml:space="preserve">הוא </w:t>
      </w:r>
      <w:r w:rsidRPr="00BF31F9">
        <w:rPr>
          <w:rFonts w:ascii="David" w:hAnsi="David" w:cs="David" w:hint="cs"/>
          <w:b/>
          <w:bCs/>
          <w:sz w:val="24"/>
          <w:szCs w:val="24"/>
          <w:rtl/>
        </w:rPr>
        <w:t xml:space="preserve">ידוע בציבור </w:t>
      </w:r>
      <w:r w:rsidRPr="00BF31F9">
        <w:rPr>
          <w:rFonts w:ascii="David" w:hAnsi="David" w:cs="David" w:hint="cs"/>
          <w:b/>
          <w:bCs/>
          <w:sz w:val="24"/>
          <w:szCs w:val="24"/>
          <w:u w:val="single"/>
          <w:rtl/>
        </w:rPr>
        <w:t>בזמן</w:t>
      </w:r>
      <w:r w:rsidRPr="00BF31F9">
        <w:rPr>
          <w:rFonts w:ascii="David" w:hAnsi="David" w:cs="David" w:hint="cs"/>
          <w:b/>
          <w:bCs/>
          <w:sz w:val="24"/>
          <w:szCs w:val="24"/>
          <w:rtl/>
        </w:rPr>
        <w:t xml:space="preserve"> המוות</w:t>
      </w:r>
      <w:r w:rsidRPr="00BF31F9">
        <w:rPr>
          <w:rFonts w:ascii="David" w:hAnsi="David" w:cs="David" w:hint="cs"/>
          <w:sz w:val="24"/>
          <w:szCs w:val="24"/>
          <w:rtl/>
        </w:rPr>
        <w:t xml:space="preserve">. לכן, אם יהיה מישהו שלפי הגישה שהוא לא נשוי, דיני הידועים בציבור לא יושיעו. הוא לא היה ידוע בציבור בזמן המוות. </w:t>
      </w:r>
    </w:p>
    <w:p w14:paraId="353A1809" w14:textId="10B8F18E" w:rsidR="001A5774" w:rsidRDefault="001A5774" w:rsidP="008A1051">
      <w:pPr>
        <w:jc w:val="both"/>
        <w:rPr>
          <w:rFonts w:ascii="David" w:hAnsi="David" w:cs="David"/>
          <w:sz w:val="24"/>
          <w:szCs w:val="24"/>
          <w:rtl/>
        </w:rPr>
      </w:pPr>
    </w:p>
    <w:p w14:paraId="221797B9" w14:textId="72D3ABD4" w:rsidR="001A5774" w:rsidRDefault="001A5774" w:rsidP="008A1051">
      <w:pPr>
        <w:jc w:val="both"/>
        <w:rPr>
          <w:rFonts w:ascii="David" w:hAnsi="David" w:cs="David"/>
          <w:sz w:val="24"/>
          <w:szCs w:val="24"/>
          <w:rtl/>
        </w:rPr>
      </w:pPr>
      <w:r>
        <w:rPr>
          <w:rFonts w:ascii="David" w:hAnsi="David" w:cs="David" w:hint="cs"/>
          <w:sz w:val="24"/>
          <w:szCs w:val="24"/>
          <w:rtl/>
        </w:rPr>
        <w:t xml:space="preserve">בני זוג שהכירו אחד את השני בהתאהבות ספונטנית. לא הספיקו לחיות יחד. הייתה מלחמה </w:t>
      </w:r>
      <w:r w:rsidR="0038301D">
        <w:rPr>
          <w:rFonts w:ascii="David" w:hAnsi="David" w:cs="David" w:hint="cs"/>
          <w:sz w:val="24"/>
          <w:szCs w:val="24"/>
          <w:rtl/>
        </w:rPr>
        <w:t>והגבר</w:t>
      </w:r>
      <w:r>
        <w:rPr>
          <w:rFonts w:ascii="David" w:hAnsi="David" w:cs="David" w:hint="cs"/>
          <w:sz w:val="24"/>
          <w:szCs w:val="24"/>
          <w:rtl/>
        </w:rPr>
        <w:t xml:space="preserve"> מת במלחמה. אם הם נחשבים נשואים בנשואים אזרחיים </w:t>
      </w:r>
      <w:r>
        <w:rPr>
          <w:rFonts w:ascii="David" w:hAnsi="David" w:cs="David"/>
          <w:sz w:val="24"/>
          <w:szCs w:val="24"/>
          <w:rtl/>
        </w:rPr>
        <w:t>–</w:t>
      </w:r>
      <w:r>
        <w:rPr>
          <w:rFonts w:ascii="David" w:hAnsi="David" w:cs="David" w:hint="cs"/>
          <w:sz w:val="24"/>
          <w:szCs w:val="24"/>
          <w:rtl/>
        </w:rPr>
        <w:t xml:space="preserve"> הם יצרו חבות. אם לא, ולא גרו יחד, קשה לומר שהם ידועים בציבור.</w:t>
      </w:r>
    </w:p>
    <w:p w14:paraId="502EA51A" w14:textId="2880BFCC" w:rsidR="001A5774" w:rsidRDefault="001A5774" w:rsidP="008A1051">
      <w:pPr>
        <w:jc w:val="both"/>
        <w:rPr>
          <w:rFonts w:ascii="David" w:hAnsi="David" w:cs="David"/>
          <w:sz w:val="24"/>
          <w:szCs w:val="24"/>
          <w:rtl/>
        </w:rPr>
      </w:pPr>
    </w:p>
    <w:p w14:paraId="6E4AB76B" w14:textId="27F3DB64" w:rsidR="001A5774" w:rsidRPr="00AD21B1" w:rsidRDefault="001A5774" w:rsidP="008A1051">
      <w:pPr>
        <w:jc w:val="both"/>
        <w:rPr>
          <w:rFonts w:ascii="David" w:hAnsi="David" w:cs="David"/>
          <w:b/>
          <w:bCs/>
          <w:sz w:val="24"/>
          <w:szCs w:val="24"/>
          <w:u w:val="single"/>
          <w:rtl/>
        </w:rPr>
      </w:pPr>
      <w:r w:rsidRPr="00AD21B1">
        <w:rPr>
          <w:rFonts w:ascii="David" w:hAnsi="David" w:cs="David" w:hint="cs"/>
          <w:b/>
          <w:bCs/>
          <w:sz w:val="24"/>
          <w:szCs w:val="24"/>
          <w:u w:val="single"/>
          <w:rtl/>
        </w:rPr>
        <w:t>קו ההגנה השלישי של השופט ברק</w:t>
      </w:r>
    </w:p>
    <w:p w14:paraId="5C2301C1" w14:textId="025BDD71" w:rsidR="001A5774" w:rsidRDefault="001A5774" w:rsidP="008A1051">
      <w:pPr>
        <w:jc w:val="both"/>
        <w:rPr>
          <w:rFonts w:ascii="David" w:hAnsi="David" w:cs="David"/>
          <w:sz w:val="24"/>
          <w:szCs w:val="24"/>
          <w:rtl/>
        </w:rPr>
      </w:pPr>
      <w:r w:rsidRPr="00AD21B1">
        <w:rPr>
          <w:rFonts w:ascii="David" w:hAnsi="David" w:cs="David" w:hint="cs"/>
          <w:b/>
          <w:bCs/>
          <w:sz w:val="24"/>
          <w:szCs w:val="24"/>
          <w:shd w:val="clear" w:color="auto" w:fill="D9E2F3" w:themeFill="accent1" w:themeFillTint="33"/>
          <w:rtl/>
        </w:rPr>
        <w:t>פס"ד פלונית נ' פלוני נישואים מעורבים</w:t>
      </w:r>
      <w:r>
        <w:rPr>
          <w:rFonts w:ascii="David" w:hAnsi="David" w:cs="David" w:hint="cs"/>
          <w:sz w:val="24"/>
          <w:szCs w:val="24"/>
          <w:rtl/>
        </w:rPr>
        <w:t>- יהודי ולא יהודי</w:t>
      </w:r>
      <w:r w:rsidR="008B35E7">
        <w:rPr>
          <w:rFonts w:ascii="David" w:hAnsi="David" w:cs="David" w:hint="cs"/>
          <w:sz w:val="24"/>
          <w:szCs w:val="24"/>
          <w:rtl/>
        </w:rPr>
        <w:t>יה</w:t>
      </w:r>
      <w:r>
        <w:rPr>
          <w:rFonts w:ascii="David" w:hAnsi="David" w:cs="David" w:hint="cs"/>
          <w:sz w:val="24"/>
          <w:szCs w:val="24"/>
          <w:rtl/>
        </w:rPr>
        <w:t xml:space="preserve"> שהתחתנו בנישואים אזרחיים וחיו יחד, אחד מהם מת. עורך הדין של האישה הגיש תביעה לפי חוק הירושה ואמר שהאישה נשואה. ההוכחה המרשם. היורשים של המנוח אמרו שהמרשם הוא לא הוכחה לתוכן. יהודי ולא יהודי</w:t>
      </w:r>
      <w:r w:rsidR="00522C75">
        <w:rPr>
          <w:rFonts w:ascii="David" w:hAnsi="David" w:cs="David" w:hint="cs"/>
          <w:sz w:val="24"/>
          <w:szCs w:val="24"/>
          <w:rtl/>
        </w:rPr>
        <w:t>יה</w:t>
      </w:r>
      <w:r>
        <w:rPr>
          <w:rFonts w:ascii="David" w:hAnsi="David" w:cs="David" w:hint="cs"/>
          <w:sz w:val="24"/>
          <w:szCs w:val="24"/>
          <w:rtl/>
        </w:rPr>
        <w:t xml:space="preserve"> התחתנו בחו"ל. </w:t>
      </w:r>
    </w:p>
    <w:p w14:paraId="582706B0" w14:textId="3990BAFB" w:rsidR="001A5774" w:rsidRDefault="001A5774" w:rsidP="008A1051">
      <w:pPr>
        <w:jc w:val="both"/>
        <w:rPr>
          <w:rFonts w:ascii="David" w:hAnsi="David" w:cs="David"/>
          <w:sz w:val="24"/>
          <w:szCs w:val="24"/>
          <w:rtl/>
        </w:rPr>
      </w:pPr>
      <w:r>
        <w:rPr>
          <w:rFonts w:ascii="David" w:hAnsi="David" w:cs="David" w:hint="cs"/>
          <w:sz w:val="24"/>
          <w:szCs w:val="24"/>
          <w:rtl/>
        </w:rPr>
        <w:t xml:space="preserve">ידועים בציבור היא טענה משפטית ועובדתית. 1.האם נשואים לפי משב"ל פרטי 2.האם נשואים לפי ידועים בציבור 3. רובד שלישי שתכף נלמד. </w:t>
      </w:r>
    </w:p>
    <w:p w14:paraId="0061F326" w14:textId="2F5A2D7A" w:rsidR="001A5774" w:rsidRDefault="00DB28E6" w:rsidP="008A1051">
      <w:pPr>
        <w:jc w:val="both"/>
        <w:rPr>
          <w:rFonts w:ascii="David" w:hAnsi="David" w:cs="David"/>
          <w:sz w:val="24"/>
          <w:szCs w:val="24"/>
          <w:rtl/>
        </w:rPr>
      </w:pPr>
      <w:r>
        <w:rPr>
          <w:rFonts w:ascii="David" w:hAnsi="David" w:cs="David" w:hint="cs"/>
          <w:sz w:val="24"/>
          <w:szCs w:val="24"/>
          <w:rtl/>
        </w:rPr>
        <w:t>עורך הדין לא הביא הוכחות פשוטות לכך שהם חיו יחד בזמן המוות, כלומר שהיו ידועים בציבור. זו טענה עובדתית אז השופט לא יכול לטעון בשם התובעת. גם הגישה של ויתקון לא תעזור. הגישה של זוסמן חלשה.</w:t>
      </w:r>
    </w:p>
    <w:p w14:paraId="626BE9F8" w14:textId="4F230938" w:rsidR="00C22B48" w:rsidRDefault="00DB28E6" w:rsidP="008A1051">
      <w:pPr>
        <w:jc w:val="both"/>
        <w:rPr>
          <w:rFonts w:ascii="David" w:hAnsi="David" w:cs="David"/>
          <w:sz w:val="24"/>
          <w:szCs w:val="24"/>
          <w:rtl/>
        </w:rPr>
      </w:pPr>
      <w:r w:rsidRPr="00E671AF">
        <w:rPr>
          <w:rFonts w:ascii="David" w:hAnsi="David" w:cs="David" w:hint="cs"/>
          <w:b/>
          <w:bCs/>
          <w:sz w:val="24"/>
          <w:szCs w:val="24"/>
          <w:shd w:val="clear" w:color="auto" w:fill="FFFFCC"/>
          <w:rtl/>
        </w:rPr>
        <w:t>השופט ברק בונה רובד שלישי- נישואים לצורך ספציפי</w:t>
      </w:r>
      <w:r>
        <w:rPr>
          <w:rFonts w:ascii="David" w:hAnsi="David" w:cs="David" w:hint="cs"/>
          <w:sz w:val="24"/>
          <w:szCs w:val="24"/>
          <w:rtl/>
        </w:rPr>
        <w:t xml:space="preserve">. בחוק הירושה, ניתן היה לתבוע בקלות בס'55 לפי ידועים בציבור. אבל הוא הזכיר את ס'11 לגבי מי שהיה נשוי לו. צריך להכריע האם היו נשואים. </w:t>
      </w:r>
      <w:r w:rsidRPr="00E94B08">
        <w:rPr>
          <w:rFonts w:ascii="David" w:hAnsi="David" w:cs="David" w:hint="cs"/>
          <w:b/>
          <w:bCs/>
          <w:sz w:val="24"/>
          <w:szCs w:val="24"/>
          <w:rtl/>
        </w:rPr>
        <w:t>הוא עושה פרשנות תכליתית למילה "נשוי"</w:t>
      </w:r>
      <w:r>
        <w:rPr>
          <w:rFonts w:ascii="David" w:hAnsi="David" w:cs="David" w:hint="cs"/>
          <w:sz w:val="24"/>
          <w:szCs w:val="24"/>
          <w:rtl/>
        </w:rPr>
        <w:t xml:space="preserve">. </w:t>
      </w:r>
      <w:r w:rsidR="00E94B08">
        <w:rPr>
          <w:rFonts w:ascii="David" w:hAnsi="David" w:cs="David" w:hint="cs"/>
          <w:sz w:val="24"/>
          <w:szCs w:val="24"/>
          <w:rtl/>
        </w:rPr>
        <w:t xml:space="preserve">לצורך דיני הירושה- </w:t>
      </w:r>
      <w:r>
        <w:rPr>
          <w:rFonts w:ascii="David" w:hAnsi="David" w:cs="David" w:hint="cs"/>
          <w:sz w:val="24"/>
          <w:szCs w:val="24"/>
          <w:rtl/>
        </w:rPr>
        <w:t>מה התכלית שבגללה החוק נותן ירושה לאדם נשוי</w:t>
      </w:r>
      <w:r w:rsidR="00E94B08">
        <w:rPr>
          <w:rFonts w:ascii="David" w:hAnsi="David" w:cs="David" w:hint="cs"/>
          <w:sz w:val="24"/>
          <w:szCs w:val="24"/>
          <w:rtl/>
        </w:rPr>
        <w:t xml:space="preserve">? </w:t>
      </w:r>
      <w:r>
        <w:rPr>
          <w:rFonts w:ascii="David" w:hAnsi="David" w:cs="David" w:hint="cs"/>
          <w:sz w:val="24"/>
          <w:szCs w:val="24"/>
          <w:rtl/>
        </w:rPr>
        <w:t xml:space="preserve">אולי כי זה מה </w:t>
      </w:r>
      <w:r>
        <w:rPr>
          <w:rFonts w:ascii="David" w:hAnsi="David" w:cs="David" w:hint="cs"/>
          <w:sz w:val="24"/>
          <w:szCs w:val="24"/>
          <w:rtl/>
        </w:rPr>
        <w:lastRenderedPageBreak/>
        <w:t>שהוא רצה, תחוש</w:t>
      </w:r>
      <w:r w:rsidR="00995493">
        <w:rPr>
          <w:rFonts w:ascii="David" w:hAnsi="David" w:cs="David" w:hint="cs"/>
          <w:sz w:val="24"/>
          <w:szCs w:val="24"/>
          <w:rtl/>
        </w:rPr>
        <w:t>ה של</w:t>
      </w:r>
      <w:r>
        <w:rPr>
          <w:rFonts w:ascii="David" w:hAnsi="David" w:cs="David" w:hint="cs"/>
          <w:sz w:val="24"/>
          <w:szCs w:val="24"/>
          <w:rtl/>
        </w:rPr>
        <w:t xml:space="preserve"> חיזוק המשפחה, סיבה סוציאלית</w:t>
      </w:r>
      <w:r w:rsidR="00995493">
        <w:rPr>
          <w:rFonts w:ascii="David" w:hAnsi="David" w:cs="David" w:hint="cs"/>
          <w:sz w:val="24"/>
          <w:szCs w:val="24"/>
          <w:rtl/>
        </w:rPr>
        <w:t xml:space="preserve"> למישהו ש</w:t>
      </w:r>
      <w:r w:rsidR="005B1C61">
        <w:rPr>
          <w:rFonts w:ascii="David" w:hAnsi="David" w:cs="David" w:hint="cs"/>
          <w:sz w:val="24"/>
          <w:szCs w:val="24"/>
          <w:rtl/>
        </w:rPr>
        <w:t>נסמ</w:t>
      </w:r>
      <w:r w:rsidR="00995493">
        <w:rPr>
          <w:rFonts w:ascii="David" w:hAnsi="David" w:cs="David" w:hint="cs"/>
          <w:sz w:val="24"/>
          <w:szCs w:val="24"/>
          <w:rtl/>
        </w:rPr>
        <w:t>ך עליו</w:t>
      </w:r>
      <w:r>
        <w:rPr>
          <w:rFonts w:ascii="David" w:hAnsi="David" w:cs="David" w:hint="cs"/>
          <w:sz w:val="24"/>
          <w:szCs w:val="24"/>
          <w:rtl/>
        </w:rPr>
        <w:t>. ההצדקה הזו מתקיימת בנישואים אזרחיים. אם זה סוג של אינדיקציה מה מתכוון האדם הזה, הרי שהיא מתקיימת גם במי שהתחתן בנישואים דתיים וגם במי שהתחתן בנישואים אזרחיים בחו"ל.</w:t>
      </w:r>
      <w:r w:rsidR="005B1C61">
        <w:rPr>
          <w:rFonts w:ascii="David" w:hAnsi="David" w:cs="David" w:hint="cs"/>
          <w:sz w:val="24"/>
          <w:szCs w:val="24"/>
          <w:rtl/>
        </w:rPr>
        <w:t xml:space="preserve"> </w:t>
      </w:r>
      <w:r w:rsidR="005B1C61" w:rsidRPr="00C22B48">
        <w:rPr>
          <w:rFonts w:ascii="David" w:hAnsi="David" w:cs="David" w:hint="cs"/>
          <w:sz w:val="24"/>
          <w:szCs w:val="24"/>
          <w:shd w:val="clear" w:color="auto" w:fill="D9E2F3" w:themeFill="accent1" w:themeFillTint="33"/>
          <w:rtl/>
        </w:rPr>
        <w:t xml:space="preserve">לכן, </w:t>
      </w:r>
      <w:r w:rsidRPr="00C22B48">
        <w:rPr>
          <w:rFonts w:ascii="David" w:hAnsi="David" w:cs="David" w:hint="cs"/>
          <w:sz w:val="24"/>
          <w:szCs w:val="24"/>
          <w:shd w:val="clear" w:color="auto" w:fill="D9E2F3" w:themeFill="accent1" w:themeFillTint="33"/>
          <w:rtl/>
        </w:rPr>
        <w:t xml:space="preserve"> גם אם זוסמן טועה ו</w:t>
      </w:r>
      <w:r w:rsidR="00C22B48" w:rsidRPr="00C22B48">
        <w:rPr>
          <w:rFonts w:ascii="David" w:hAnsi="David" w:cs="David" w:hint="cs"/>
          <w:sz w:val="24"/>
          <w:szCs w:val="24"/>
          <w:shd w:val="clear" w:color="auto" w:fill="D9E2F3" w:themeFill="accent1" w:themeFillTint="33"/>
          <w:rtl/>
        </w:rPr>
        <w:t xml:space="preserve">מבחינה כללית </w:t>
      </w:r>
      <w:r w:rsidRPr="00C22B48">
        <w:rPr>
          <w:rFonts w:ascii="David" w:hAnsi="David" w:cs="David" w:hint="cs"/>
          <w:sz w:val="24"/>
          <w:szCs w:val="24"/>
          <w:shd w:val="clear" w:color="auto" w:fill="D9E2F3" w:themeFill="accent1" w:themeFillTint="33"/>
          <w:rtl/>
        </w:rPr>
        <w:t>הנישואים האלה</w:t>
      </w:r>
      <w:r w:rsidR="00C22B48" w:rsidRPr="00C22B48">
        <w:rPr>
          <w:rFonts w:ascii="David" w:hAnsi="David" w:cs="David" w:hint="cs"/>
          <w:sz w:val="24"/>
          <w:szCs w:val="24"/>
          <w:shd w:val="clear" w:color="auto" w:fill="D9E2F3" w:themeFill="accent1" w:themeFillTint="33"/>
          <w:rtl/>
        </w:rPr>
        <w:t xml:space="preserve"> </w:t>
      </w:r>
      <w:r w:rsidRPr="00C22B48">
        <w:rPr>
          <w:rFonts w:ascii="David" w:hAnsi="David" w:cs="David" w:hint="cs"/>
          <w:sz w:val="24"/>
          <w:szCs w:val="24"/>
          <w:shd w:val="clear" w:color="auto" w:fill="D9E2F3" w:themeFill="accent1" w:themeFillTint="33"/>
          <w:rtl/>
        </w:rPr>
        <w:t xml:space="preserve">לא תקפים, לצורך הפרשנות </w:t>
      </w:r>
      <w:r w:rsidR="00C22B48" w:rsidRPr="00C22B48">
        <w:rPr>
          <w:rFonts w:ascii="David" w:hAnsi="David" w:cs="David" w:hint="cs"/>
          <w:sz w:val="24"/>
          <w:szCs w:val="24"/>
          <w:shd w:val="clear" w:color="auto" w:fill="D9E2F3" w:themeFill="accent1" w:themeFillTint="33"/>
          <w:rtl/>
        </w:rPr>
        <w:t>הנקודתית של המילה "נשוי" בחוק הירושה אז היא כוללת גם נשוי בנישואים אזרחיים</w:t>
      </w:r>
      <w:r w:rsidR="00C22B48">
        <w:rPr>
          <w:rFonts w:ascii="David" w:hAnsi="David" w:cs="David" w:hint="cs"/>
          <w:sz w:val="24"/>
          <w:szCs w:val="24"/>
          <w:rtl/>
        </w:rPr>
        <w:t xml:space="preserve">. </w:t>
      </w:r>
    </w:p>
    <w:p w14:paraId="782237D6" w14:textId="58990ABA" w:rsidR="00DB28E6" w:rsidRPr="00DB28E6" w:rsidRDefault="00DB28E6" w:rsidP="00E67639">
      <w:pPr>
        <w:pStyle w:val="a7"/>
        <w:numPr>
          <w:ilvl w:val="0"/>
          <w:numId w:val="147"/>
        </w:numPr>
        <w:jc w:val="both"/>
        <w:rPr>
          <w:rFonts w:ascii="David" w:hAnsi="David" w:cs="David"/>
          <w:sz w:val="24"/>
          <w:szCs w:val="24"/>
        </w:rPr>
      </w:pPr>
      <w:r>
        <w:rPr>
          <w:rFonts w:ascii="David" w:hAnsi="David" w:cs="David" w:hint="cs"/>
          <w:color w:val="FF0000"/>
          <w:sz w:val="24"/>
          <w:szCs w:val="24"/>
          <w:rtl/>
        </w:rPr>
        <w:t xml:space="preserve">כשמתחתנים בנישואים אזרחיים ורוצים להגן על העובדה שהאדם יורש יש 3 קווי הגנה: </w:t>
      </w:r>
    </w:p>
    <w:p w14:paraId="023D6AA0" w14:textId="7DB2AE33" w:rsidR="00DB28E6" w:rsidRPr="00DB28E6" w:rsidRDefault="00DB28E6" w:rsidP="00E67639">
      <w:pPr>
        <w:pStyle w:val="a7"/>
        <w:ind w:left="360"/>
        <w:jc w:val="both"/>
        <w:rPr>
          <w:rFonts w:ascii="David" w:hAnsi="David" w:cs="David"/>
          <w:sz w:val="24"/>
          <w:szCs w:val="24"/>
        </w:rPr>
      </w:pPr>
      <w:r>
        <w:rPr>
          <w:rFonts w:ascii="David" w:hAnsi="David" w:cs="David" w:hint="cs"/>
          <w:color w:val="FF0000"/>
          <w:sz w:val="24"/>
          <w:szCs w:val="24"/>
          <w:rtl/>
        </w:rPr>
        <w:t>1. משב"ל פרטי.</w:t>
      </w:r>
    </w:p>
    <w:p w14:paraId="338E2CE7" w14:textId="77777777" w:rsidR="00DB28E6" w:rsidRDefault="00DB28E6" w:rsidP="00E67639">
      <w:pPr>
        <w:pStyle w:val="a7"/>
        <w:ind w:left="360"/>
        <w:jc w:val="both"/>
        <w:rPr>
          <w:rFonts w:ascii="David" w:hAnsi="David" w:cs="David"/>
          <w:color w:val="FF0000"/>
          <w:sz w:val="24"/>
          <w:szCs w:val="24"/>
          <w:rtl/>
        </w:rPr>
      </w:pPr>
      <w:r>
        <w:rPr>
          <w:rFonts w:ascii="David" w:hAnsi="David" w:cs="David" w:hint="cs"/>
          <w:color w:val="FF0000"/>
          <w:sz w:val="24"/>
          <w:szCs w:val="24"/>
          <w:rtl/>
        </w:rPr>
        <w:t>2.ידוע בציבור. צריך לטעון בזמן אמת ולהביא הוכחות- מגורים יחד וכו'. חיזוק ע"י נישואים בנישואים אזרחיים.</w:t>
      </w:r>
    </w:p>
    <w:p w14:paraId="329E09FB" w14:textId="75A83868" w:rsidR="004A4D1D" w:rsidRPr="004A4D1D" w:rsidRDefault="00DB28E6" w:rsidP="00E67639">
      <w:pPr>
        <w:pStyle w:val="a7"/>
        <w:ind w:left="360"/>
        <w:jc w:val="both"/>
        <w:rPr>
          <w:rFonts w:ascii="David" w:hAnsi="David" w:cs="David"/>
          <w:sz w:val="24"/>
          <w:szCs w:val="24"/>
          <w:rtl/>
        </w:rPr>
      </w:pPr>
      <w:r>
        <w:rPr>
          <w:rFonts w:ascii="David" w:hAnsi="David" w:cs="David" w:hint="cs"/>
          <w:color w:val="FF0000"/>
          <w:sz w:val="24"/>
          <w:szCs w:val="24"/>
          <w:rtl/>
        </w:rPr>
        <w:t>3.</w:t>
      </w:r>
      <w:r w:rsidRPr="00DB28E6">
        <w:rPr>
          <w:rFonts w:ascii="David" w:hAnsi="David" w:cs="David" w:hint="cs"/>
          <w:color w:val="FF0000"/>
          <w:sz w:val="24"/>
          <w:szCs w:val="24"/>
          <w:rtl/>
        </w:rPr>
        <w:t xml:space="preserve">לצורך הרציונל הספציפי של חוק הירושה, הרציונל של למה בן זוג </w:t>
      </w:r>
      <w:r w:rsidR="00776781">
        <w:rPr>
          <w:rFonts w:ascii="David" w:hAnsi="David" w:cs="David" w:hint="cs"/>
          <w:color w:val="FF0000"/>
          <w:sz w:val="24"/>
          <w:szCs w:val="24"/>
          <w:rtl/>
        </w:rPr>
        <w:t xml:space="preserve">נשוי </w:t>
      </w:r>
      <w:r w:rsidRPr="00DB28E6">
        <w:rPr>
          <w:rFonts w:ascii="David" w:hAnsi="David" w:cs="David" w:hint="cs"/>
          <w:color w:val="FF0000"/>
          <w:sz w:val="24"/>
          <w:szCs w:val="24"/>
          <w:rtl/>
        </w:rPr>
        <w:t xml:space="preserve">יורש מתממש גם בנשוי אזרחית. </w:t>
      </w:r>
    </w:p>
    <w:p w14:paraId="715EF70E" w14:textId="547E9119" w:rsidR="00DB28E6" w:rsidRPr="004A4D1D" w:rsidRDefault="00DB28E6" w:rsidP="004A4D1D">
      <w:pPr>
        <w:rPr>
          <w:rFonts w:ascii="David" w:hAnsi="David" w:cs="David"/>
          <w:sz w:val="24"/>
          <w:szCs w:val="24"/>
          <w:rtl/>
        </w:rPr>
      </w:pPr>
      <w:r w:rsidRPr="004A4D1D">
        <w:rPr>
          <w:rFonts w:ascii="David" w:hAnsi="David" w:cs="David" w:hint="cs"/>
          <w:b/>
          <w:bCs/>
          <w:sz w:val="24"/>
          <w:szCs w:val="24"/>
          <w:rtl/>
        </w:rPr>
        <w:t>נישואים אזרחיים לא עובדים בגירושין ומזונות</w:t>
      </w:r>
      <w:r w:rsidRPr="004A4D1D">
        <w:rPr>
          <w:rFonts w:ascii="David" w:hAnsi="David" w:cs="David" w:hint="cs"/>
          <w:sz w:val="24"/>
          <w:szCs w:val="24"/>
          <w:rtl/>
        </w:rPr>
        <w:t xml:space="preserve">. </w:t>
      </w:r>
    </w:p>
    <w:p w14:paraId="25EE8FF6" w14:textId="529B7079" w:rsidR="005C3339" w:rsidRDefault="005C3339" w:rsidP="005C3339">
      <w:pPr>
        <w:shd w:val="clear" w:color="auto" w:fill="FFFFCC"/>
        <w:jc w:val="both"/>
        <w:rPr>
          <w:rFonts w:ascii="David" w:hAnsi="David" w:cs="David"/>
          <w:sz w:val="24"/>
          <w:szCs w:val="24"/>
          <w:rtl/>
        </w:rPr>
      </w:pPr>
      <w:r w:rsidRPr="004A4D1D">
        <w:rPr>
          <w:rFonts w:ascii="David" w:hAnsi="David" w:cs="David" w:hint="cs"/>
          <w:b/>
          <w:bCs/>
          <w:sz w:val="24"/>
          <w:szCs w:val="24"/>
          <w:u w:val="single"/>
          <w:rtl/>
        </w:rPr>
        <w:t>נישואים אזרחיים מחוץ לישראל</w:t>
      </w:r>
      <w:r>
        <w:rPr>
          <w:rFonts w:ascii="David" w:hAnsi="David" w:cs="David" w:hint="cs"/>
          <w:sz w:val="24"/>
          <w:szCs w:val="24"/>
          <w:rtl/>
        </w:rPr>
        <w:t>- 3 רבדים: האם הנישואים תקפים לפי משב"ל פרטי [עולים / קופצים לפי 3 גישות]. בהנחה שהמסקנה היא שהם נשואים</w:t>
      </w:r>
      <w:r w:rsidR="00C56CA9">
        <w:rPr>
          <w:rFonts w:ascii="David" w:hAnsi="David" w:cs="David" w:hint="cs"/>
          <w:sz w:val="24"/>
          <w:szCs w:val="24"/>
          <w:rtl/>
        </w:rPr>
        <w:t xml:space="preserve">, </w:t>
      </w:r>
      <w:r>
        <w:rPr>
          <w:rFonts w:ascii="David" w:hAnsi="David" w:cs="David" w:hint="cs"/>
          <w:sz w:val="24"/>
          <w:szCs w:val="24"/>
          <w:rtl/>
        </w:rPr>
        <w:t xml:space="preserve">התוצאה מבחינה אזרחית שיחול עליהם המשפט האזרחי. אם הם לא נשואים- נחיל את דיני הידועים בציבור ולבחון את ההחלה שלהם. צריך לטעון טענה עובדתית שהם חיו ביחד, שהיה להם משק בית משותף. עם כל המגבלות של דיני ידועים בציבור. יתרון גדול שהעובדה שהם התחתנו ונרשמו כאינדיקציה משמעותית לעניין הזה. בנוסף, רובד שלישי- ביהמ"ש אומר שאם לא נשואים באופן גורף, לצורך חוק מסוים ניתן לומר שהמילה "נשוי" כוללת נישואים אזרחיים. פסה"ד היחיד שהגיע לביהמ"ש העליון עסק בחוק הירושה. אך, ניתן עקרונית לחשוב על עוד חוקים שהמילה "נשוי" כתובה לעשות פרשנות תכליתית לפי ברק. האם ניתן לומר שהם נשואים לפי צורך ספציפי. לכן לבדוק כל נושא לפי 3 קווי ההגנה האלה. </w:t>
      </w:r>
    </w:p>
    <w:p w14:paraId="54473EA8" w14:textId="77777777" w:rsidR="00C604D6" w:rsidRDefault="00C604D6" w:rsidP="005C3339">
      <w:pPr>
        <w:jc w:val="both"/>
        <w:rPr>
          <w:rFonts w:ascii="David" w:hAnsi="David" w:cs="David"/>
          <w:sz w:val="24"/>
          <w:szCs w:val="24"/>
          <w:rtl/>
        </w:rPr>
      </w:pPr>
    </w:p>
    <w:p w14:paraId="2FE73460" w14:textId="75EB05B7" w:rsidR="005C3339" w:rsidRDefault="005C3339" w:rsidP="005C3339">
      <w:pPr>
        <w:jc w:val="both"/>
        <w:rPr>
          <w:rFonts w:ascii="David" w:hAnsi="David" w:cs="David"/>
          <w:sz w:val="24"/>
          <w:szCs w:val="24"/>
          <w:rtl/>
        </w:rPr>
      </w:pPr>
      <w:r w:rsidRPr="00C604D6">
        <w:rPr>
          <w:rFonts w:ascii="David" w:hAnsi="David" w:cs="David" w:hint="cs"/>
          <w:sz w:val="24"/>
          <w:szCs w:val="24"/>
          <w:u w:val="single"/>
          <w:rtl/>
        </w:rPr>
        <w:t>לפי הלוגיקה של המרשם</w:t>
      </w:r>
      <w:r>
        <w:rPr>
          <w:rFonts w:ascii="David" w:hAnsi="David" w:cs="David" w:hint="cs"/>
          <w:sz w:val="24"/>
          <w:szCs w:val="24"/>
          <w:rtl/>
        </w:rPr>
        <w:t xml:space="preserve">- אמרנו לפקיד שזה לא מעניין אותו אם הם נשואים לפי משפט המדינה, הוא יירשם כנשוי. לגבי בני זוג מאותו מין יש </w:t>
      </w:r>
      <w:r w:rsidRPr="00C604D6">
        <w:rPr>
          <w:rFonts w:ascii="David" w:hAnsi="David" w:cs="David" w:hint="cs"/>
          <w:b/>
          <w:bCs/>
          <w:sz w:val="24"/>
          <w:szCs w:val="24"/>
          <w:shd w:val="clear" w:color="auto" w:fill="D9E2F3" w:themeFill="accent1" w:themeFillTint="33"/>
          <w:rtl/>
        </w:rPr>
        <w:t>פס"ד בן ארי</w:t>
      </w:r>
      <w:r>
        <w:rPr>
          <w:rFonts w:ascii="David" w:hAnsi="David" w:cs="David" w:hint="cs"/>
          <w:sz w:val="24"/>
          <w:szCs w:val="24"/>
          <w:rtl/>
        </w:rPr>
        <w:t xml:space="preserve"> שברק הפעיל את אותה לוגיקה ואמר לפקיד שלא צריך לבדוק לפי הדין הדתי.</w:t>
      </w:r>
    </w:p>
    <w:p w14:paraId="14889315" w14:textId="28B1DBAE" w:rsidR="005C3339" w:rsidRDefault="005C3339" w:rsidP="005C3339">
      <w:pPr>
        <w:jc w:val="both"/>
        <w:rPr>
          <w:rFonts w:ascii="David" w:hAnsi="David" w:cs="David"/>
          <w:sz w:val="24"/>
          <w:szCs w:val="24"/>
          <w:rtl/>
        </w:rPr>
      </w:pPr>
      <w:r w:rsidRPr="008067B9">
        <w:rPr>
          <w:rFonts w:ascii="David" w:hAnsi="David" w:cs="David" w:hint="cs"/>
          <w:b/>
          <w:bCs/>
          <w:sz w:val="24"/>
          <w:szCs w:val="24"/>
          <w:rtl/>
        </w:rPr>
        <w:t>מה קורה לגבי אח ואחות? גילוי עריות?</w:t>
      </w:r>
      <w:r>
        <w:rPr>
          <w:rFonts w:ascii="David" w:hAnsi="David" w:cs="David" w:hint="cs"/>
          <w:sz w:val="24"/>
          <w:szCs w:val="24"/>
          <w:rtl/>
        </w:rPr>
        <w:t xml:space="preserve"> האם זה רק עניין טכני או שפה התברר שהפקיד הוא לא טכנאי. כאשר מדובר על איסורים שביהמ"ש העליון מזדהה איתם מאפשרים, לעומת מקרים שלא מזדהה ואז ייבהל. </w:t>
      </w:r>
      <w:r w:rsidRPr="008067B9">
        <w:rPr>
          <w:rFonts w:ascii="David" w:hAnsi="David" w:cs="David" w:hint="cs"/>
          <w:b/>
          <w:bCs/>
          <w:sz w:val="24"/>
          <w:szCs w:val="24"/>
          <w:rtl/>
        </w:rPr>
        <w:t>קשה להאמין שיירשמו</w:t>
      </w:r>
      <w:r>
        <w:rPr>
          <w:rFonts w:ascii="David" w:hAnsi="David" w:cs="David" w:hint="cs"/>
          <w:sz w:val="24"/>
          <w:szCs w:val="24"/>
          <w:rtl/>
        </w:rPr>
        <w:t xml:space="preserve">. </w:t>
      </w:r>
    </w:p>
    <w:p w14:paraId="4A456259" w14:textId="141DB534" w:rsidR="005C3339" w:rsidRPr="00CB29A5" w:rsidRDefault="005C3339" w:rsidP="005C3339">
      <w:pPr>
        <w:jc w:val="both"/>
        <w:rPr>
          <w:rFonts w:ascii="David" w:hAnsi="David" w:cs="David"/>
          <w:color w:val="FF0000"/>
          <w:sz w:val="24"/>
          <w:szCs w:val="24"/>
          <w:rtl/>
        </w:rPr>
      </w:pPr>
      <w:r>
        <w:rPr>
          <w:rFonts w:ascii="David" w:hAnsi="David" w:cs="David" w:hint="cs"/>
          <w:sz w:val="24"/>
          <w:szCs w:val="24"/>
          <w:rtl/>
        </w:rPr>
        <w:t xml:space="preserve">פסה"ד שעוסק בזה </w:t>
      </w:r>
      <w:r w:rsidRPr="00CB29A5">
        <w:rPr>
          <w:rFonts w:ascii="David" w:hAnsi="David" w:cs="David" w:hint="cs"/>
          <w:b/>
          <w:bCs/>
          <w:sz w:val="24"/>
          <w:szCs w:val="24"/>
          <w:shd w:val="clear" w:color="auto" w:fill="D9E2F3" w:themeFill="accent1" w:themeFillTint="33"/>
          <w:rtl/>
        </w:rPr>
        <w:t>פלוני נ' שר הפנים</w:t>
      </w:r>
      <w:r>
        <w:rPr>
          <w:rFonts w:ascii="David" w:hAnsi="David" w:cs="David" w:hint="cs"/>
          <w:sz w:val="24"/>
          <w:szCs w:val="24"/>
          <w:rtl/>
        </w:rPr>
        <w:t xml:space="preserve">- מקרה טריקי כמו </w:t>
      </w:r>
      <w:r w:rsidR="00D90610">
        <w:rPr>
          <w:rFonts w:ascii="David" w:hAnsi="David" w:cs="David" w:hint="cs"/>
          <w:sz w:val="24"/>
          <w:szCs w:val="24"/>
          <w:rtl/>
        </w:rPr>
        <w:t>וודי</w:t>
      </w:r>
      <w:r>
        <w:rPr>
          <w:rFonts w:ascii="David" w:hAnsi="David" w:cs="David" w:hint="cs"/>
          <w:sz w:val="24"/>
          <w:szCs w:val="24"/>
          <w:rtl/>
        </w:rPr>
        <w:t xml:space="preserve"> </w:t>
      </w:r>
      <w:r w:rsidR="00D90610">
        <w:rPr>
          <w:rFonts w:ascii="David" w:hAnsi="David" w:cs="David" w:hint="cs"/>
          <w:sz w:val="24"/>
          <w:szCs w:val="24"/>
          <w:rtl/>
        </w:rPr>
        <w:t>א</w:t>
      </w:r>
      <w:r>
        <w:rPr>
          <w:rFonts w:ascii="David" w:hAnsi="David" w:cs="David" w:hint="cs"/>
          <w:sz w:val="24"/>
          <w:szCs w:val="24"/>
          <w:rtl/>
        </w:rPr>
        <w:t>לן. היה אדם שהתחתן</w:t>
      </w:r>
      <w:r w:rsidR="00CB29A5">
        <w:rPr>
          <w:rFonts w:ascii="David" w:hAnsi="David" w:cs="David" w:hint="cs"/>
          <w:sz w:val="24"/>
          <w:szCs w:val="24"/>
          <w:rtl/>
        </w:rPr>
        <w:t xml:space="preserve"> עם הבת החורגת שלו. התעוררה שאלה האם נדון או לא. ביהמ"ש אמר שזה לא בטוח סותר את תקנת הציבור כי זה שנוי במחלוקת. אבל באוביטר הוא אומר </w:t>
      </w:r>
      <w:r w:rsidR="00CB29A5" w:rsidRPr="002C4F0E">
        <w:rPr>
          <w:rFonts w:ascii="David" w:hAnsi="David" w:cs="David" w:hint="cs"/>
          <w:sz w:val="24"/>
          <w:szCs w:val="24"/>
          <w:shd w:val="clear" w:color="auto" w:fill="D9E2F3" w:themeFill="accent1" w:themeFillTint="33"/>
          <w:rtl/>
        </w:rPr>
        <w:t>שאין צ'ק פתוח לכל המקרים בעולם, ויש מקרים שלא יקדשו כל מקרה שיבקשו לרשום</w:t>
      </w:r>
      <w:r w:rsidR="00CB29A5">
        <w:rPr>
          <w:rFonts w:ascii="David" w:hAnsi="David" w:cs="David" w:hint="cs"/>
          <w:sz w:val="24"/>
          <w:szCs w:val="24"/>
          <w:rtl/>
        </w:rPr>
        <w:t xml:space="preserve">. זה מקרה שהמשפט הישראלי עדיין לא הכריע בוודאות. -התלבטות טקטית של ביהמ"ש. מחד, קשה לו לרשום נישואים כאלה. מאידך, הוא יצטרך להודות שבפס"ד פונק שלזינגר זה לא באמת רק טכני אלא כי לא הזדהה עם הדין הדתי. </w:t>
      </w:r>
    </w:p>
    <w:p w14:paraId="6ABFCC55" w14:textId="7008045C" w:rsidR="00CB29A5" w:rsidRDefault="00CB29A5" w:rsidP="005C3339">
      <w:pPr>
        <w:jc w:val="both"/>
        <w:rPr>
          <w:rFonts w:ascii="David" w:hAnsi="David" w:cs="David"/>
          <w:sz w:val="24"/>
          <w:szCs w:val="24"/>
          <w:rtl/>
        </w:rPr>
      </w:pPr>
      <w:r>
        <w:rPr>
          <w:rFonts w:ascii="David" w:hAnsi="David" w:cs="David" w:hint="cs"/>
          <w:sz w:val="24"/>
          <w:szCs w:val="24"/>
          <w:rtl/>
        </w:rPr>
        <w:t>ביהמ"ש לא הסכים לרשום אותם, אבל הוא השתמש בטריק של בג"ץ של תנאי סף. היו להם התנהגויות פסולות בכל מיני היבטים ואמר שהפקיד לא מרשה, לא דן בנושא לגופו של עניין כי עברו את תנאי הסף ולא באו בניקיון כפיים. בכך חסך לעצמו את הצורך להגיד את האמת, שבנושא הזה הוא מזדהה עם החוק ולכן הפקיד לא ירשום את כל מה שאומרים לו לפי תעודה זרה. הוא דחה את התביעה מסיבות אחרות.</w:t>
      </w:r>
    </w:p>
    <w:p w14:paraId="3E6A8E4F" w14:textId="1B9744CA" w:rsidR="00CB29A5" w:rsidRDefault="00CB29A5" w:rsidP="00CB29A5">
      <w:pPr>
        <w:jc w:val="both"/>
        <w:rPr>
          <w:rFonts w:ascii="David" w:hAnsi="David" w:cs="David"/>
          <w:sz w:val="24"/>
          <w:szCs w:val="24"/>
          <w:rtl/>
        </w:rPr>
      </w:pPr>
      <w:r>
        <w:rPr>
          <w:rFonts w:ascii="David" w:hAnsi="David" w:cs="David" w:hint="cs"/>
          <w:sz w:val="24"/>
          <w:szCs w:val="24"/>
          <w:rtl/>
        </w:rPr>
        <w:t xml:space="preserve">מה שהיה מיוחד- בגלל שהיא לא סתם הייתה בת חורגת, אלא גם קטינה. זו הייתה עבירה פלילית. לכן לא רצו לדון בשאלה לגופה. מה קורה אם היא כבר הייתה בת 24 כמו </w:t>
      </w:r>
      <w:r w:rsidR="007F20E9">
        <w:rPr>
          <w:rFonts w:ascii="David" w:hAnsi="David" w:cs="David" w:hint="cs"/>
          <w:sz w:val="24"/>
          <w:szCs w:val="24"/>
          <w:rtl/>
        </w:rPr>
        <w:t>וודי</w:t>
      </w:r>
      <w:r>
        <w:rPr>
          <w:rFonts w:ascii="David" w:hAnsi="David" w:cs="David" w:hint="cs"/>
          <w:sz w:val="24"/>
          <w:szCs w:val="24"/>
          <w:rtl/>
        </w:rPr>
        <w:t xml:space="preserve"> </w:t>
      </w:r>
      <w:r w:rsidR="007F20E9">
        <w:rPr>
          <w:rFonts w:ascii="David" w:hAnsi="David" w:cs="David" w:hint="cs"/>
          <w:sz w:val="24"/>
          <w:szCs w:val="24"/>
          <w:rtl/>
        </w:rPr>
        <w:t>אלן</w:t>
      </w:r>
      <w:r>
        <w:rPr>
          <w:rFonts w:ascii="David" w:hAnsi="David" w:cs="David" w:hint="cs"/>
          <w:sz w:val="24"/>
          <w:szCs w:val="24"/>
          <w:rtl/>
        </w:rPr>
        <w:t xml:space="preserve">? </w:t>
      </w:r>
    </w:p>
    <w:p w14:paraId="5AB62284" w14:textId="666555A4" w:rsidR="00CB29A5" w:rsidRDefault="00CB29A5" w:rsidP="00CB29A5">
      <w:pPr>
        <w:jc w:val="both"/>
        <w:rPr>
          <w:rFonts w:ascii="David" w:hAnsi="David" w:cs="David"/>
          <w:sz w:val="24"/>
          <w:szCs w:val="24"/>
          <w:rtl/>
        </w:rPr>
      </w:pPr>
    </w:p>
    <w:p w14:paraId="5893717B" w14:textId="42077871" w:rsidR="00CB29A5" w:rsidRDefault="002326E1" w:rsidP="00CB29A5">
      <w:pPr>
        <w:jc w:val="both"/>
        <w:rPr>
          <w:rFonts w:ascii="David" w:hAnsi="David" w:cs="David"/>
          <w:sz w:val="24"/>
          <w:szCs w:val="24"/>
          <w:rtl/>
        </w:rPr>
      </w:pPr>
      <w:r w:rsidRPr="002326E1">
        <w:rPr>
          <w:rFonts w:ascii="David" w:hAnsi="David" w:cs="David" w:hint="cs"/>
          <w:b/>
          <w:bCs/>
          <w:sz w:val="24"/>
          <w:szCs w:val="24"/>
          <w:u w:val="single"/>
          <w:rtl/>
        </w:rPr>
        <w:t>סיכום כללי</w:t>
      </w:r>
      <w:r>
        <w:rPr>
          <w:rFonts w:ascii="David" w:hAnsi="David" w:cs="David" w:hint="cs"/>
          <w:sz w:val="24"/>
          <w:szCs w:val="24"/>
          <w:rtl/>
        </w:rPr>
        <w:t xml:space="preserve">- לא נותנים הכרה כנשוי, אבל נותנים תוצאה משפטית של נשוי בלי לסדר נישואים אזרחיים. בנישואים פרטיים נכשלנו לגמרי להשיג את זה- רק לגבי חלק מהאנשים ובצורה חלקית. ידועים בציבור- לא השגנו את זה כל כך. נישואים אזרחיים- השגנו את זה הכי קרוב. 3 השכבות אפשר לקבל את כל הזכויות וגם בלי צורך להתדיין. אבל, עדיין זה משפיל. המדינה שלי אומרת לי ללכת למדינה אחרת. לכן, לא זונחים את </w:t>
      </w:r>
      <w:r w:rsidR="007A590B">
        <w:rPr>
          <w:rFonts w:ascii="David" w:hAnsi="David" w:cs="David" w:hint="cs"/>
          <w:sz w:val="24"/>
          <w:szCs w:val="24"/>
          <w:rtl/>
        </w:rPr>
        <w:t>הרעיון של ברית זוגיות. עדיין זה פתרון של להתחתן במדינה אחרת, לחזור להירשם ולקבל זכויות.</w:t>
      </w:r>
    </w:p>
    <w:p w14:paraId="4BC89D50" w14:textId="77777777" w:rsidR="007A590B" w:rsidRDefault="007A590B" w:rsidP="00CB29A5">
      <w:pPr>
        <w:jc w:val="both"/>
        <w:rPr>
          <w:rFonts w:ascii="David" w:hAnsi="David" w:cs="David"/>
          <w:b/>
          <w:bCs/>
          <w:sz w:val="24"/>
          <w:szCs w:val="24"/>
          <w:u w:val="single"/>
          <w:rtl/>
        </w:rPr>
      </w:pPr>
    </w:p>
    <w:p w14:paraId="33A46A42" w14:textId="59EF48CC" w:rsidR="007A590B" w:rsidRDefault="007A590B" w:rsidP="00CB29A5">
      <w:pPr>
        <w:jc w:val="both"/>
        <w:rPr>
          <w:rFonts w:ascii="David" w:hAnsi="David" w:cs="David"/>
          <w:sz w:val="24"/>
          <w:szCs w:val="24"/>
          <w:rtl/>
        </w:rPr>
      </w:pPr>
      <w:r w:rsidRPr="00B21CC4">
        <w:rPr>
          <w:rFonts w:ascii="David" w:hAnsi="David" w:cs="David" w:hint="cs"/>
          <w:b/>
          <w:bCs/>
          <w:sz w:val="24"/>
          <w:szCs w:val="24"/>
          <w:u w:val="single"/>
          <w:shd w:val="clear" w:color="auto" w:fill="FFFFCC"/>
          <w:rtl/>
        </w:rPr>
        <w:t xml:space="preserve">איפה בכל זאת יש בעיה? 2 נושאים: </w:t>
      </w:r>
      <w:r w:rsidRPr="006B3DB5">
        <w:rPr>
          <w:rFonts w:ascii="David" w:hAnsi="David" w:cs="David" w:hint="cs"/>
          <w:b/>
          <w:bCs/>
          <w:color w:val="C00000"/>
          <w:sz w:val="24"/>
          <w:szCs w:val="24"/>
          <w:u w:val="single"/>
          <w:shd w:val="clear" w:color="auto" w:fill="FFFFCC"/>
          <w:rtl/>
        </w:rPr>
        <w:t>הגירושין והמזונות</w:t>
      </w:r>
      <w:r>
        <w:rPr>
          <w:rFonts w:ascii="David" w:hAnsi="David" w:cs="David" w:hint="cs"/>
          <w:sz w:val="24"/>
          <w:szCs w:val="24"/>
          <w:rtl/>
        </w:rPr>
        <w:t xml:space="preserve">. </w:t>
      </w:r>
    </w:p>
    <w:p w14:paraId="4128EBEA" w14:textId="5C6FDECF" w:rsidR="007A590B" w:rsidRDefault="007A590B" w:rsidP="00CB29A5">
      <w:pPr>
        <w:jc w:val="both"/>
        <w:rPr>
          <w:rFonts w:ascii="David" w:hAnsi="David" w:cs="David"/>
          <w:sz w:val="24"/>
          <w:szCs w:val="24"/>
          <w:rtl/>
        </w:rPr>
      </w:pPr>
      <w:r>
        <w:rPr>
          <w:rFonts w:ascii="David" w:hAnsi="David" w:cs="David" w:hint="cs"/>
          <w:sz w:val="24"/>
          <w:szCs w:val="24"/>
          <w:rtl/>
        </w:rPr>
        <w:t>הלכנו לבימ"ש אזרחי כדי לברר אם יש לי פנסיה, ביטוח לאומי או ירושה. כולם נדונים לפי משפט אזרחי. הבעיה היחידה הייתה שכחלק מהמשפט האזרחי הייתי צריך להיות "נשוי" ואז מצאנו דרך לקחת את המילה "נשוי" מדין אחר לא דתי [דיני משב"ל פרטי, דיני מרשם, דיני ידועים בציבור]. הדין המהותי הוא הדין האזרחי.</w:t>
      </w:r>
    </w:p>
    <w:p w14:paraId="4AC39E24" w14:textId="1489E533" w:rsidR="007A590B" w:rsidRDefault="007A590B" w:rsidP="00CB29A5">
      <w:pPr>
        <w:jc w:val="both"/>
        <w:rPr>
          <w:rFonts w:ascii="David" w:hAnsi="David" w:cs="David"/>
          <w:sz w:val="24"/>
          <w:szCs w:val="24"/>
          <w:rtl/>
        </w:rPr>
      </w:pPr>
      <w:r>
        <w:rPr>
          <w:rFonts w:ascii="David" w:hAnsi="David" w:cs="David" w:hint="cs"/>
          <w:sz w:val="24"/>
          <w:szCs w:val="24"/>
          <w:rtl/>
        </w:rPr>
        <w:lastRenderedPageBreak/>
        <w:t>אבל הטריק הזה לא יעזור לי בנושאים שהם רק לפי דין דתי. גירושין ומזונות אישה לא יעזור שאתה נשוי לפי משב"ל פרטי, כי צריך להפעיל דין דתי גם לגבי נושאים אלה.</w:t>
      </w:r>
    </w:p>
    <w:p w14:paraId="3A03A7DA" w14:textId="20C9D7EC" w:rsidR="007A590B" w:rsidRDefault="007A590B" w:rsidP="007A590B">
      <w:pPr>
        <w:jc w:val="both"/>
        <w:rPr>
          <w:rFonts w:ascii="David" w:hAnsi="David" w:cs="David"/>
          <w:sz w:val="24"/>
          <w:szCs w:val="24"/>
          <w:rtl/>
        </w:rPr>
      </w:pPr>
      <w:r w:rsidRPr="00B21CC4">
        <w:rPr>
          <w:rFonts w:ascii="David" w:hAnsi="David" w:cs="David" w:hint="cs"/>
          <w:sz w:val="24"/>
          <w:szCs w:val="24"/>
          <w:shd w:val="clear" w:color="auto" w:fill="D9E2F3" w:themeFill="accent1" w:themeFillTint="33"/>
          <w:rtl/>
        </w:rPr>
        <w:t>פס"ד כהנא</w:t>
      </w:r>
      <w:r>
        <w:rPr>
          <w:rFonts w:ascii="David" w:hAnsi="David" w:cs="David" w:hint="cs"/>
          <w:sz w:val="24"/>
          <w:szCs w:val="24"/>
          <w:rtl/>
        </w:rPr>
        <w:t xml:space="preserve"> </w:t>
      </w:r>
      <w:r w:rsidRPr="00B21CC4">
        <w:rPr>
          <w:rFonts w:ascii="David" w:hAnsi="David" w:cs="David" w:hint="cs"/>
          <w:sz w:val="24"/>
          <w:szCs w:val="24"/>
          <w:shd w:val="clear" w:color="auto" w:fill="D9E2F3" w:themeFill="accent1" w:themeFillTint="33"/>
          <w:rtl/>
        </w:rPr>
        <w:t>ופס"ד פורר</w:t>
      </w:r>
      <w:r>
        <w:rPr>
          <w:rFonts w:ascii="David" w:hAnsi="David" w:cs="David" w:hint="cs"/>
          <w:sz w:val="24"/>
          <w:szCs w:val="24"/>
          <w:rtl/>
        </w:rPr>
        <w:t xml:space="preserve">. בני זוג מתחתנים בנישואים אזרחיים, באחד מהם כהן וגרושה, בשני בני זוג שמסיבות אידיאולוגיות מתחתנים בחו"ל. הם חוזרים לארץ וחיים יחד תקופה מסוימת. הם נפרדים והאישה תובעת מהבעל מזונות. מזונות אישה זה לפי דין דתי. יש לבעל 2 טענות הגנה: </w:t>
      </w:r>
    </w:p>
    <w:p w14:paraId="7A6D2C5B" w14:textId="6412AE23" w:rsidR="007A590B" w:rsidRDefault="007A590B" w:rsidP="00B23CDE">
      <w:pPr>
        <w:pStyle w:val="a7"/>
        <w:numPr>
          <w:ilvl w:val="0"/>
          <w:numId w:val="148"/>
        </w:numPr>
        <w:jc w:val="both"/>
        <w:rPr>
          <w:rFonts w:ascii="David" w:hAnsi="David" w:cs="David"/>
          <w:sz w:val="24"/>
          <w:szCs w:val="24"/>
        </w:rPr>
      </w:pPr>
      <w:r>
        <w:rPr>
          <w:rFonts w:ascii="David" w:hAnsi="David" w:cs="David" w:hint="cs"/>
          <w:sz w:val="24"/>
          <w:szCs w:val="24"/>
          <w:rtl/>
        </w:rPr>
        <w:t xml:space="preserve">תביעת מזונות זה לפי הדין הדתי. </w:t>
      </w:r>
      <w:r w:rsidRPr="006B5CBD">
        <w:rPr>
          <w:rFonts w:ascii="David" w:hAnsi="David" w:cs="David" w:hint="cs"/>
          <w:b/>
          <w:bCs/>
          <w:sz w:val="24"/>
          <w:szCs w:val="24"/>
          <w:rtl/>
        </w:rPr>
        <w:t xml:space="preserve">לפי הדין הדתי האם אדם </w:t>
      </w:r>
      <w:r w:rsidR="00993C40">
        <w:rPr>
          <w:rFonts w:ascii="David" w:hAnsi="David" w:cs="David" w:hint="cs"/>
          <w:b/>
          <w:bCs/>
          <w:sz w:val="24"/>
          <w:szCs w:val="24"/>
          <w:rtl/>
        </w:rPr>
        <w:t>הנשוי</w:t>
      </w:r>
      <w:r w:rsidRPr="006B5CBD">
        <w:rPr>
          <w:rFonts w:ascii="David" w:hAnsi="David" w:cs="David" w:hint="cs"/>
          <w:b/>
          <w:bCs/>
          <w:sz w:val="24"/>
          <w:szCs w:val="24"/>
          <w:rtl/>
        </w:rPr>
        <w:t xml:space="preserve"> </w:t>
      </w:r>
      <w:r w:rsidR="00993C40">
        <w:rPr>
          <w:rFonts w:ascii="David" w:hAnsi="David" w:cs="David" w:hint="cs"/>
          <w:b/>
          <w:bCs/>
          <w:sz w:val="24"/>
          <w:szCs w:val="24"/>
          <w:rtl/>
        </w:rPr>
        <w:t>ב</w:t>
      </w:r>
      <w:r w:rsidRPr="006B5CBD">
        <w:rPr>
          <w:rFonts w:ascii="David" w:hAnsi="David" w:cs="David" w:hint="cs"/>
          <w:b/>
          <w:bCs/>
          <w:sz w:val="24"/>
          <w:szCs w:val="24"/>
          <w:rtl/>
        </w:rPr>
        <w:t>נישואים אזרחיים חייב לבן זוגו מזונות? לא</w:t>
      </w:r>
      <w:r>
        <w:rPr>
          <w:rFonts w:ascii="David" w:hAnsi="David" w:cs="David" w:hint="cs"/>
          <w:sz w:val="24"/>
          <w:szCs w:val="24"/>
          <w:rtl/>
        </w:rPr>
        <w:t>. בניגוד לירושה</w:t>
      </w:r>
      <w:r w:rsidR="00993C40">
        <w:rPr>
          <w:rFonts w:ascii="David" w:hAnsi="David" w:cs="David" w:hint="cs"/>
          <w:sz w:val="24"/>
          <w:szCs w:val="24"/>
          <w:rtl/>
        </w:rPr>
        <w:t xml:space="preserve">- </w:t>
      </w:r>
      <w:r>
        <w:rPr>
          <w:rFonts w:ascii="David" w:hAnsi="David" w:cs="David" w:hint="cs"/>
          <w:sz w:val="24"/>
          <w:szCs w:val="24"/>
          <w:rtl/>
        </w:rPr>
        <w:t xml:space="preserve">חוק הירושה הוא חוק אזרחי </w:t>
      </w:r>
      <w:r w:rsidR="00993C40">
        <w:rPr>
          <w:rFonts w:ascii="David" w:hAnsi="David" w:cs="David" w:hint="cs"/>
          <w:sz w:val="24"/>
          <w:szCs w:val="24"/>
          <w:rtl/>
        </w:rPr>
        <w:t>ו</w:t>
      </w:r>
      <w:r>
        <w:rPr>
          <w:rFonts w:ascii="David" w:hAnsi="David" w:cs="David" w:hint="cs"/>
          <w:sz w:val="24"/>
          <w:szCs w:val="24"/>
          <w:rtl/>
        </w:rPr>
        <w:t xml:space="preserve">לכן הוא מאפשר לבדוק אם הם נשואים </w:t>
      </w:r>
      <w:r w:rsidR="00993C40">
        <w:rPr>
          <w:rFonts w:ascii="David" w:hAnsi="David" w:cs="David" w:hint="cs"/>
          <w:sz w:val="24"/>
          <w:szCs w:val="24"/>
          <w:rtl/>
        </w:rPr>
        <w:t>(</w:t>
      </w:r>
      <w:r>
        <w:rPr>
          <w:rFonts w:ascii="David" w:hAnsi="David" w:cs="David" w:hint="cs"/>
          <w:sz w:val="24"/>
          <w:szCs w:val="24"/>
          <w:rtl/>
        </w:rPr>
        <w:t>מפרשים לפי גישות שונות</w:t>
      </w:r>
      <w:r w:rsidR="00993C40">
        <w:rPr>
          <w:rFonts w:ascii="David" w:hAnsi="David" w:cs="David" w:hint="cs"/>
          <w:sz w:val="24"/>
          <w:szCs w:val="24"/>
          <w:rtl/>
        </w:rPr>
        <w:t>)</w:t>
      </w:r>
      <w:r>
        <w:rPr>
          <w:rFonts w:ascii="David" w:hAnsi="David" w:cs="David" w:hint="cs"/>
          <w:sz w:val="24"/>
          <w:szCs w:val="24"/>
          <w:rtl/>
        </w:rPr>
        <w:t>. במזונות מפעילים את הדין הדתי עכשיו ולא לפ</w:t>
      </w:r>
      <w:r w:rsidR="00993C40">
        <w:rPr>
          <w:rFonts w:ascii="David" w:hAnsi="David" w:cs="David" w:hint="cs"/>
          <w:sz w:val="24"/>
          <w:szCs w:val="24"/>
          <w:rtl/>
        </w:rPr>
        <w:t>נ</w:t>
      </w:r>
      <w:r>
        <w:rPr>
          <w:rFonts w:ascii="David" w:hAnsi="David" w:cs="David" w:hint="cs"/>
          <w:sz w:val="24"/>
          <w:szCs w:val="24"/>
          <w:rtl/>
        </w:rPr>
        <w:t xml:space="preserve">י 20 שנה. מאחר והתחתנו בנישואים אזרחיים, אז הדין הדתי שצריך להפעיל ביה"ד או ביהמ"ש האזרחי לא יעבדו לטובתם. </w:t>
      </w:r>
      <w:r w:rsidR="0002283C">
        <w:rPr>
          <w:rFonts w:ascii="David" w:hAnsi="David" w:cs="David" w:hint="cs"/>
          <w:sz w:val="24"/>
          <w:szCs w:val="24"/>
          <w:rtl/>
        </w:rPr>
        <w:t xml:space="preserve">לא מגיע לך מזונות. </w:t>
      </w:r>
    </w:p>
    <w:p w14:paraId="0D36DACB" w14:textId="1ED7C96C" w:rsidR="007A590B" w:rsidRDefault="007A590B" w:rsidP="00B23CDE">
      <w:pPr>
        <w:pStyle w:val="a7"/>
        <w:numPr>
          <w:ilvl w:val="0"/>
          <w:numId w:val="148"/>
        </w:numPr>
        <w:jc w:val="both"/>
        <w:rPr>
          <w:rFonts w:ascii="David" w:hAnsi="David" w:cs="David"/>
          <w:sz w:val="24"/>
          <w:szCs w:val="24"/>
        </w:rPr>
      </w:pPr>
      <w:r>
        <w:rPr>
          <w:rFonts w:ascii="David" w:hAnsi="David" w:cs="David" w:hint="cs"/>
          <w:sz w:val="24"/>
          <w:szCs w:val="24"/>
          <w:rtl/>
        </w:rPr>
        <w:t xml:space="preserve">מזונות אישה ניתן לרוץ לבימ"ש. אבל גירושין תובעים רק בביד"ר. הבעל מגיש תביעה לגירושין ומבקש להושיע אותו. הוא חי בחטא. הוא כהן שנשוי עם אישה גרושה. בנוסף, הם פרודים ולא מסתדרים. חלק מבתי הדין יותר ליברליים וחלק יותר נוקשים ודורשים עילת גירושין קשוחה </w:t>
      </w:r>
      <w:r>
        <w:rPr>
          <w:rFonts w:ascii="David" w:hAnsi="David" w:cs="David"/>
          <w:sz w:val="24"/>
          <w:szCs w:val="24"/>
          <w:rtl/>
        </w:rPr>
        <w:t>–</w:t>
      </w:r>
      <w:r>
        <w:rPr>
          <w:rFonts w:ascii="David" w:hAnsi="David" w:cs="David" w:hint="cs"/>
          <w:sz w:val="24"/>
          <w:szCs w:val="24"/>
          <w:rtl/>
        </w:rPr>
        <w:t xml:space="preserve"> אך שני הסוגים ממהרים לעזור להתגרש כאשר מדובר בנישואים אזרחיים. </w:t>
      </w:r>
      <w:r w:rsidRPr="00B23CDE">
        <w:rPr>
          <w:rFonts w:ascii="David" w:hAnsi="David" w:cs="David" w:hint="cs"/>
          <w:b/>
          <w:bCs/>
          <w:sz w:val="24"/>
          <w:szCs w:val="24"/>
          <w:rtl/>
        </w:rPr>
        <w:t xml:space="preserve">ביה"ד הרבני </w:t>
      </w:r>
      <w:r w:rsidR="00B23CDE" w:rsidRPr="00B23CDE">
        <w:rPr>
          <w:rFonts w:ascii="David" w:hAnsi="David" w:cs="David" w:hint="cs"/>
          <w:b/>
          <w:bCs/>
          <w:sz w:val="24"/>
          <w:szCs w:val="24"/>
          <w:rtl/>
        </w:rPr>
        <w:t>נותן בצורה מאוד קלה פס"ד שמחייב את האישה לקבל גט</w:t>
      </w:r>
      <w:r w:rsidR="00B23CDE">
        <w:rPr>
          <w:rFonts w:ascii="David" w:hAnsi="David" w:cs="David" w:hint="cs"/>
          <w:sz w:val="24"/>
          <w:szCs w:val="24"/>
          <w:rtl/>
        </w:rPr>
        <w:t xml:space="preserve">. מזונות אישה יכולים להיות משולמים </w:t>
      </w:r>
      <w:r w:rsidR="00B23CDE" w:rsidRPr="00B23CDE">
        <w:rPr>
          <w:rFonts w:ascii="David" w:hAnsi="David" w:cs="David" w:hint="cs"/>
          <w:sz w:val="24"/>
          <w:szCs w:val="24"/>
          <w:u w:val="single"/>
          <w:rtl/>
        </w:rPr>
        <w:t>עד</w:t>
      </w:r>
      <w:r w:rsidR="00B23CDE">
        <w:rPr>
          <w:rFonts w:ascii="David" w:hAnsi="David" w:cs="David" w:hint="cs"/>
          <w:sz w:val="24"/>
          <w:szCs w:val="24"/>
          <w:rtl/>
        </w:rPr>
        <w:t xml:space="preserve"> הגט או </w:t>
      </w:r>
      <w:r w:rsidR="00B23CDE" w:rsidRPr="00B23CDE">
        <w:rPr>
          <w:rFonts w:ascii="David" w:hAnsi="David" w:cs="David" w:hint="cs"/>
          <w:sz w:val="24"/>
          <w:szCs w:val="24"/>
          <w:u w:val="single"/>
          <w:rtl/>
        </w:rPr>
        <w:t>עד</w:t>
      </w:r>
      <w:r w:rsidR="00B23CDE">
        <w:rPr>
          <w:rFonts w:ascii="David" w:hAnsi="David" w:cs="David" w:hint="cs"/>
          <w:sz w:val="24"/>
          <w:szCs w:val="24"/>
          <w:rtl/>
        </w:rPr>
        <w:t xml:space="preserve"> פס"ד שמחייב את האישה להתגרש. </w:t>
      </w:r>
      <w:r w:rsidR="00B23CDE" w:rsidRPr="00B23CDE">
        <w:rPr>
          <w:rFonts w:ascii="David" w:hAnsi="David" w:cs="David" w:hint="cs"/>
          <w:b/>
          <w:bCs/>
          <w:sz w:val="24"/>
          <w:szCs w:val="24"/>
          <w:rtl/>
        </w:rPr>
        <w:t>פסק הדין מפסיק את חובת המזונות</w:t>
      </w:r>
      <w:r w:rsidR="00B23CDE">
        <w:rPr>
          <w:rFonts w:ascii="David" w:hAnsi="David" w:cs="David" w:hint="cs"/>
          <w:sz w:val="24"/>
          <w:szCs w:val="24"/>
          <w:rtl/>
        </w:rPr>
        <w:t xml:space="preserve">. </w:t>
      </w:r>
    </w:p>
    <w:p w14:paraId="5756E443" w14:textId="187451FD" w:rsidR="0002283C" w:rsidRDefault="0002283C" w:rsidP="0002283C">
      <w:pPr>
        <w:jc w:val="both"/>
        <w:rPr>
          <w:rFonts w:ascii="David" w:hAnsi="David" w:cs="David"/>
          <w:sz w:val="24"/>
          <w:szCs w:val="24"/>
          <w:rtl/>
        </w:rPr>
      </w:pPr>
      <w:r>
        <w:rPr>
          <w:rFonts w:ascii="David" w:hAnsi="David" w:cs="David" w:hint="cs"/>
          <w:sz w:val="24"/>
          <w:szCs w:val="24"/>
          <w:rtl/>
        </w:rPr>
        <w:t xml:space="preserve">לכן גם אם באופן תיאורטי היה מגיע לך מזונות, המזונות הם עד ליום חיוב הגט ובמקרה הכינותי מראש פסה"ד שמחייב את האישה להתגרש. השילוב בין הטענה הראשונה שבכלל לא מגיע לה מזונות לנישואים אזרחיים לפי דין דתי וטענה שגם אם היה צריך לשלם הרי שיש פס"ד למתן גט </w:t>
      </w:r>
      <w:r w:rsidRPr="0002283C">
        <w:rPr>
          <w:rFonts w:ascii="David" w:hAnsi="David" w:cs="David"/>
          <w:sz w:val="24"/>
          <w:szCs w:val="24"/>
        </w:rPr>
        <w:sym w:font="Wingdings" w:char="F0DF"/>
      </w:r>
      <w:r>
        <w:rPr>
          <w:rFonts w:ascii="David" w:hAnsi="David" w:cs="David" w:hint="cs"/>
          <w:sz w:val="24"/>
          <w:szCs w:val="24"/>
          <w:rtl/>
        </w:rPr>
        <w:t xml:space="preserve"> שתי הטענות מותירות את האישה במצב בעייתי. </w:t>
      </w:r>
    </w:p>
    <w:p w14:paraId="417A02BE" w14:textId="55AFB73B" w:rsidR="0002283C" w:rsidRDefault="0002283C" w:rsidP="0002283C">
      <w:pPr>
        <w:jc w:val="both"/>
        <w:rPr>
          <w:rFonts w:ascii="David" w:hAnsi="David" w:cs="David"/>
          <w:sz w:val="24"/>
          <w:szCs w:val="24"/>
          <w:rtl/>
        </w:rPr>
      </w:pPr>
      <w:r>
        <w:rPr>
          <w:rFonts w:ascii="David" w:hAnsi="David" w:cs="David" w:hint="cs"/>
          <w:sz w:val="24"/>
          <w:szCs w:val="24"/>
          <w:rtl/>
        </w:rPr>
        <w:t>שני המהלכים האלה קורים בשני פסקי דין כהנא ופורר. ביהמ"ש העליון מרים ידיים- "</w:t>
      </w:r>
      <w:r w:rsidRPr="0002283C">
        <w:rPr>
          <w:rFonts w:ascii="David" w:hAnsi="David" w:cs="David" w:hint="cs"/>
          <w:b/>
          <w:bCs/>
          <w:sz w:val="24"/>
          <w:szCs w:val="24"/>
          <w:rtl/>
        </w:rPr>
        <w:t>כאלה הם דיני המעמד האישי בישראל ואין בידי להושיט</w:t>
      </w:r>
      <w:r>
        <w:rPr>
          <w:rFonts w:ascii="David" w:hAnsi="David" w:cs="David" w:hint="cs"/>
          <w:sz w:val="24"/>
          <w:szCs w:val="24"/>
          <w:rtl/>
        </w:rPr>
        <w:t>". יש לשופט אינטואיציו</w:t>
      </w:r>
      <w:r>
        <w:rPr>
          <w:rFonts w:ascii="David" w:hAnsi="David" w:cs="David" w:hint="eastAsia"/>
          <w:sz w:val="24"/>
          <w:szCs w:val="24"/>
          <w:rtl/>
        </w:rPr>
        <w:t>ת</w:t>
      </w:r>
      <w:r>
        <w:rPr>
          <w:rFonts w:ascii="David" w:hAnsi="David" w:cs="David" w:hint="cs"/>
          <w:sz w:val="24"/>
          <w:szCs w:val="24"/>
          <w:rtl/>
        </w:rPr>
        <w:t xml:space="preserve"> של צדק שלא הגיוני שאחרי זוגיות ארוכה האישה לא זכאית למזונות, אבל השופט אמור להפעיל את החוק הדתי ולפיו אין מזונות בנישואים אזרחיים ומזונות נפסקים בחיוב גט אין לו מה לעשות.</w:t>
      </w:r>
    </w:p>
    <w:p w14:paraId="567D9A04" w14:textId="6B1C4D21" w:rsidR="0002283C" w:rsidRDefault="0002283C" w:rsidP="0002283C">
      <w:pPr>
        <w:jc w:val="both"/>
        <w:rPr>
          <w:rFonts w:ascii="David" w:hAnsi="David" w:cs="David"/>
          <w:sz w:val="24"/>
          <w:szCs w:val="24"/>
          <w:rtl/>
        </w:rPr>
      </w:pPr>
      <w:r w:rsidRPr="00CC32B2">
        <w:rPr>
          <w:rFonts w:ascii="David" w:hAnsi="David" w:cs="David" w:hint="cs"/>
          <w:b/>
          <w:bCs/>
          <w:sz w:val="24"/>
          <w:szCs w:val="24"/>
          <w:rtl/>
        </w:rPr>
        <w:t>במקרים שיש קונפליקט בין תחושת הצדק של השופט לבין לכאורה התוצאה שהייתה בדין, יש 3 סוגי שופטים</w:t>
      </w:r>
      <w:r>
        <w:rPr>
          <w:rFonts w:ascii="David" w:hAnsi="David" w:cs="David" w:hint="cs"/>
          <w:sz w:val="24"/>
          <w:szCs w:val="24"/>
          <w:rtl/>
        </w:rPr>
        <w:t>: 1)</w:t>
      </w:r>
      <w:r w:rsidRPr="00CC32B2">
        <w:rPr>
          <w:rFonts w:ascii="David" w:hAnsi="David" w:cs="David" w:hint="cs"/>
          <w:sz w:val="24"/>
          <w:szCs w:val="24"/>
          <w:u w:val="single"/>
          <w:rtl/>
        </w:rPr>
        <w:t>השופט הבוכה</w:t>
      </w:r>
      <w:r>
        <w:rPr>
          <w:rFonts w:ascii="David" w:hAnsi="David" w:cs="David" w:hint="cs"/>
          <w:sz w:val="24"/>
          <w:szCs w:val="24"/>
          <w:rtl/>
        </w:rPr>
        <w:t xml:space="preserve">- כמו לנדוי ונתניהו בפסקי הדין הללו. יש להם תחושה שהתוצאה לא צודקת, אבל פוסק לפי מה שחווה את הדין. 2) </w:t>
      </w:r>
      <w:r w:rsidRPr="00CC32B2">
        <w:rPr>
          <w:rFonts w:ascii="David" w:hAnsi="David" w:cs="David" w:hint="cs"/>
          <w:sz w:val="24"/>
          <w:szCs w:val="24"/>
          <w:u w:val="single"/>
          <w:rtl/>
        </w:rPr>
        <w:t>השופט היורה</w:t>
      </w:r>
      <w:r>
        <w:rPr>
          <w:rFonts w:ascii="David" w:hAnsi="David" w:cs="David" w:hint="cs"/>
          <w:sz w:val="24"/>
          <w:szCs w:val="24"/>
          <w:rtl/>
        </w:rPr>
        <w:t xml:space="preserve">- חשין- קרא את פס"ד של המחוזי. </w:t>
      </w:r>
      <w:r w:rsidR="00CC32B2">
        <w:rPr>
          <w:rFonts w:ascii="David" w:hAnsi="David" w:cs="David" w:hint="cs"/>
          <w:sz w:val="24"/>
          <w:szCs w:val="24"/>
          <w:rtl/>
        </w:rPr>
        <w:t xml:space="preserve">ניתח באופן מסוים. </w:t>
      </w:r>
      <w:r>
        <w:rPr>
          <w:rFonts w:ascii="David" w:hAnsi="David" w:cs="David" w:hint="cs"/>
          <w:sz w:val="24"/>
          <w:szCs w:val="24"/>
          <w:rtl/>
        </w:rPr>
        <w:t>לא יכול היה לישון בלילה מהתוצאה והגיע לתוצאה אחרת. אינטואיציית הצדק גרמה לי להגיע לתוצאה אחרת. 3)</w:t>
      </w:r>
      <w:r w:rsidRPr="00CC32B2">
        <w:rPr>
          <w:rFonts w:ascii="David" w:hAnsi="David" w:cs="David" w:hint="cs"/>
          <w:sz w:val="24"/>
          <w:szCs w:val="24"/>
          <w:u w:val="single"/>
          <w:rtl/>
        </w:rPr>
        <w:t>ברק</w:t>
      </w:r>
      <w:r>
        <w:rPr>
          <w:rFonts w:ascii="David" w:hAnsi="David" w:cs="David" w:hint="cs"/>
          <w:sz w:val="24"/>
          <w:szCs w:val="24"/>
          <w:rtl/>
        </w:rPr>
        <w:t>- אין לו קונפליקטים כאלה.</w:t>
      </w:r>
      <w:r w:rsidR="00CC32B2">
        <w:rPr>
          <w:rFonts w:ascii="David" w:hAnsi="David" w:cs="David" w:hint="cs"/>
          <w:sz w:val="24"/>
          <w:szCs w:val="24"/>
          <w:rtl/>
        </w:rPr>
        <w:t xml:space="preserve"> לא מתבאס מהתוצאה. </w:t>
      </w:r>
    </w:p>
    <w:p w14:paraId="37C7DBAE" w14:textId="1EFDE068" w:rsidR="0077252D" w:rsidRDefault="0077252D" w:rsidP="0002283C">
      <w:pPr>
        <w:jc w:val="both"/>
        <w:rPr>
          <w:rFonts w:ascii="David" w:hAnsi="David" w:cs="David"/>
          <w:sz w:val="24"/>
          <w:szCs w:val="24"/>
          <w:rtl/>
        </w:rPr>
      </w:pPr>
      <w:r>
        <w:rPr>
          <w:rFonts w:ascii="David" w:hAnsi="David" w:cs="David" w:hint="cs"/>
          <w:sz w:val="24"/>
          <w:szCs w:val="24"/>
          <w:rtl/>
        </w:rPr>
        <w:t xml:space="preserve">השופטים הישנים של ביהמ"ש מהסוג של "השופט הבוכה" ופסקי הדין כהנא ופורר מדגישים את כשלון המהלך שלנו. תחליף הנישואים האזרחיים לא עובד לגמרי. "ללכת בלי ולהרגיש עם" + השפלה קטנה שצריך לנסוע לחו"ל </w:t>
      </w:r>
      <w:r w:rsidRPr="0077252D">
        <w:rPr>
          <w:rFonts w:ascii="David" w:hAnsi="David" w:cs="David"/>
          <w:sz w:val="24"/>
          <w:szCs w:val="24"/>
        </w:rPr>
        <w:sym w:font="Wingdings" w:char="F0DF"/>
      </w:r>
      <w:r>
        <w:rPr>
          <w:rFonts w:ascii="David" w:hAnsi="David" w:cs="David" w:hint="cs"/>
          <w:sz w:val="24"/>
          <w:szCs w:val="24"/>
          <w:rtl/>
        </w:rPr>
        <w:t xml:space="preserve"> אך בתוצאה המעשית, היכולת לגרש אותך בקלות והיכולת לא לשלם לך מזונות במהלך חיי הנישואין יש פער משמעותי בין הנישואים האזרחיים לבין הנישואים הרגילים. </w:t>
      </w:r>
    </w:p>
    <w:p w14:paraId="0C96AD88" w14:textId="50F06CC4" w:rsidR="0077252D" w:rsidRDefault="0077252D" w:rsidP="0002283C">
      <w:pPr>
        <w:jc w:val="both"/>
        <w:rPr>
          <w:rFonts w:ascii="David" w:hAnsi="David" w:cs="David"/>
          <w:sz w:val="24"/>
          <w:szCs w:val="24"/>
          <w:rtl/>
        </w:rPr>
      </w:pPr>
      <w:r>
        <w:rPr>
          <w:rFonts w:ascii="David" w:hAnsi="David" w:cs="David" w:hint="cs"/>
          <w:sz w:val="24"/>
          <w:szCs w:val="24"/>
          <w:rtl/>
        </w:rPr>
        <w:t xml:space="preserve">כהנא ופורר פסקי דין של שנות ה-70 תחילת שנות ה-80. </w:t>
      </w:r>
    </w:p>
    <w:p w14:paraId="74F7026D" w14:textId="626ED2DF" w:rsidR="009B4426" w:rsidRDefault="0077252D" w:rsidP="00E7622A">
      <w:pPr>
        <w:jc w:val="both"/>
        <w:rPr>
          <w:rFonts w:ascii="David" w:hAnsi="David" w:cs="David"/>
          <w:sz w:val="24"/>
          <w:szCs w:val="24"/>
          <w:rtl/>
        </w:rPr>
      </w:pPr>
      <w:r w:rsidRPr="0077252D">
        <w:rPr>
          <w:rFonts w:ascii="David" w:hAnsi="David" w:cs="David" w:hint="cs"/>
          <w:b/>
          <w:bCs/>
          <w:sz w:val="24"/>
          <w:szCs w:val="24"/>
          <w:shd w:val="clear" w:color="auto" w:fill="D9E2F3" w:themeFill="accent1" w:themeFillTint="33"/>
          <w:rtl/>
        </w:rPr>
        <w:t>פסה"ד בעניין שמואל</w:t>
      </w:r>
      <w:r>
        <w:rPr>
          <w:rFonts w:ascii="David" w:hAnsi="David" w:cs="David" w:hint="cs"/>
          <w:sz w:val="24"/>
          <w:szCs w:val="24"/>
          <w:rtl/>
        </w:rPr>
        <w:t xml:space="preserve">- פס"ד של ברק. יש יהודייה וספק יהודי, כי הוא התגייר גיור לא אורתודוקסי בהודו. הם מתחתנים כשהם אזרחי הודו. [זה חשוב כשהם עולים חדשים]. </w:t>
      </w:r>
      <w:r w:rsidR="009B4426">
        <w:rPr>
          <w:rFonts w:ascii="David" w:hAnsi="David" w:cs="David" w:hint="cs"/>
          <w:sz w:val="24"/>
          <w:szCs w:val="24"/>
          <w:rtl/>
        </w:rPr>
        <w:t xml:space="preserve">בהודו מכירים בנישואים האזרחיים האלה. הם עולים לארץ. הגבר רוצה להתגרש, האישה פחות. הם חיים בפירוד תקופה ארוכה ותובעת מזונות. הגבר עושה את המהלך הכפול שעליו דיברנו- 1)התחתנו בנישואים אזרחיים ואני ספק יהודי לכן אני לא חייב במזונות מראש (שהם לפי דין דתי). 2)גם אם במקרה הייתי חייב, הכנתי מראש פס"ד של ביד"ר כי הוא רוצה גט. </w:t>
      </w:r>
      <w:r w:rsidR="00A03EF1">
        <w:rPr>
          <w:rFonts w:ascii="David" w:hAnsi="David" w:cs="David" w:hint="cs"/>
          <w:sz w:val="24"/>
          <w:szCs w:val="24"/>
          <w:rtl/>
        </w:rPr>
        <w:t xml:space="preserve">ביה"ד </w:t>
      </w:r>
      <w:r w:rsidR="009B4426" w:rsidRPr="00C97C0C">
        <w:rPr>
          <w:rFonts w:ascii="David" w:hAnsi="David" w:cs="David" w:hint="cs"/>
          <w:sz w:val="24"/>
          <w:szCs w:val="24"/>
          <w:rtl/>
        </w:rPr>
        <w:t>לא פירט על העניין של נישואים אזרחיים, אלא סיפר שהזוגיות התפרקה</w:t>
      </w:r>
      <w:r w:rsidR="009B4426">
        <w:rPr>
          <w:rFonts w:ascii="David" w:hAnsi="David" w:cs="David" w:hint="cs"/>
          <w:sz w:val="24"/>
          <w:szCs w:val="24"/>
          <w:rtl/>
        </w:rPr>
        <w:t xml:space="preserve">. </w:t>
      </w:r>
      <w:r w:rsidR="009B4426" w:rsidRPr="00C97C0C">
        <w:rPr>
          <w:rFonts w:ascii="David" w:hAnsi="David" w:cs="David" w:hint="cs"/>
          <w:b/>
          <w:bCs/>
          <w:sz w:val="24"/>
          <w:szCs w:val="24"/>
          <w:rtl/>
        </w:rPr>
        <w:t>נכון לתקופה שבה ניתן פסה"ד אין סיכוי שביה"ד היה נותן חיוב למתן גט אם היה מדובר בזוג שהתחתן בנישואים דתיים</w:t>
      </w:r>
      <w:r w:rsidR="009B4426">
        <w:rPr>
          <w:rFonts w:ascii="David" w:hAnsi="David" w:cs="David" w:hint="cs"/>
          <w:sz w:val="24"/>
          <w:szCs w:val="24"/>
          <w:rtl/>
        </w:rPr>
        <w:t xml:space="preserve">. הוא היה רוצה לגלות עילת גירושין ומוציא את הנשמה. </w:t>
      </w:r>
      <w:r w:rsidR="009B4426" w:rsidRPr="00C97C0C">
        <w:rPr>
          <w:rFonts w:ascii="David" w:hAnsi="David" w:cs="David" w:hint="cs"/>
          <w:b/>
          <w:bCs/>
          <w:sz w:val="24"/>
          <w:szCs w:val="24"/>
          <w:rtl/>
        </w:rPr>
        <w:t>הוא נתן מאוד מהר את הגט כי הם התחתנו בנישואים אזרחיים</w:t>
      </w:r>
      <w:r w:rsidR="009B4426">
        <w:rPr>
          <w:rFonts w:ascii="David" w:hAnsi="David" w:cs="David" w:hint="cs"/>
          <w:sz w:val="24"/>
          <w:szCs w:val="24"/>
          <w:rtl/>
        </w:rPr>
        <w:t>.</w:t>
      </w:r>
      <w:r w:rsidR="00E7622A">
        <w:rPr>
          <w:rFonts w:ascii="David" w:hAnsi="David" w:cs="David" w:hint="cs"/>
          <w:sz w:val="24"/>
          <w:szCs w:val="24"/>
          <w:rtl/>
        </w:rPr>
        <w:t xml:space="preserve"> לפי התקדימים של כהנא ופורר ביהמ"ש העליון היה צריך לומר שהוא לא יכול לעזור. אך ברק לא "מהשופטים הבוכים". הוא עושה מהלך יצירתי כדי לעזור עם שני החסרים שלנו- מזונות וגירושין.</w:t>
      </w:r>
    </w:p>
    <w:p w14:paraId="4DF92CF8" w14:textId="3C570834" w:rsidR="00E7622A" w:rsidRDefault="00E7622A" w:rsidP="00E7622A">
      <w:pPr>
        <w:jc w:val="both"/>
        <w:rPr>
          <w:rFonts w:ascii="David" w:hAnsi="David" w:cs="David"/>
          <w:sz w:val="24"/>
          <w:szCs w:val="24"/>
          <w:rtl/>
        </w:rPr>
      </w:pPr>
      <w:r>
        <w:rPr>
          <w:rFonts w:ascii="David" w:hAnsi="David" w:cs="David" w:hint="cs"/>
          <w:sz w:val="24"/>
          <w:szCs w:val="24"/>
          <w:rtl/>
        </w:rPr>
        <w:t xml:space="preserve">ברק מתחיל את המהלך </w:t>
      </w:r>
      <w:r w:rsidRPr="00BA4BB1">
        <w:rPr>
          <w:rFonts w:ascii="David" w:hAnsi="David" w:cs="David" w:hint="cs"/>
          <w:sz w:val="24"/>
          <w:szCs w:val="24"/>
          <w:u w:val="single"/>
          <w:rtl/>
        </w:rPr>
        <w:t>במשב"ל הפרטי</w:t>
      </w:r>
      <w:r>
        <w:rPr>
          <w:rFonts w:ascii="David" w:hAnsi="David" w:cs="David" w:hint="cs"/>
          <w:sz w:val="24"/>
          <w:szCs w:val="24"/>
          <w:rtl/>
        </w:rPr>
        <w:t xml:space="preserve">. כאן עבודתו קלה כי </w:t>
      </w:r>
      <w:r w:rsidRPr="00BA4BB1">
        <w:rPr>
          <w:rFonts w:ascii="David" w:hAnsi="David" w:cs="David" w:hint="cs"/>
          <w:sz w:val="24"/>
          <w:szCs w:val="24"/>
          <w:u w:val="single"/>
          <w:rtl/>
        </w:rPr>
        <w:t>מדובר בעולים חדשים</w:t>
      </w:r>
      <w:r>
        <w:rPr>
          <w:rFonts w:ascii="David" w:hAnsi="David" w:cs="David" w:hint="cs"/>
          <w:sz w:val="24"/>
          <w:szCs w:val="24"/>
          <w:rtl/>
        </w:rPr>
        <w:t xml:space="preserve">. בניגוד לפסקי הדין החדשים שצריך להיכנס לויתקון, שאווה וזוסמן, כאן אין בעיה. מסכימים </w:t>
      </w:r>
      <w:r w:rsidRPr="00BA4BB1">
        <w:rPr>
          <w:rFonts w:ascii="David" w:hAnsi="David" w:cs="David" w:hint="cs"/>
          <w:b/>
          <w:bCs/>
          <w:sz w:val="24"/>
          <w:szCs w:val="24"/>
          <w:rtl/>
        </w:rPr>
        <w:t>שמבחינת המשפט האזרחי הם נשואים</w:t>
      </w:r>
      <w:r>
        <w:rPr>
          <w:rFonts w:ascii="David" w:hAnsi="David" w:cs="David" w:hint="cs"/>
          <w:sz w:val="24"/>
          <w:szCs w:val="24"/>
          <w:rtl/>
        </w:rPr>
        <w:t xml:space="preserve">. אבל כאשר האישה תובעת מזונות זה לפי דין דתי ואז לא יתנו להם מזונות. </w:t>
      </w:r>
    </w:p>
    <w:p w14:paraId="4ABE0FD2" w14:textId="30B5C9F7" w:rsidR="00E7622A" w:rsidRDefault="00E7622A" w:rsidP="00E7622A">
      <w:pPr>
        <w:jc w:val="both"/>
        <w:rPr>
          <w:rFonts w:ascii="David" w:hAnsi="David" w:cs="David"/>
          <w:sz w:val="24"/>
          <w:szCs w:val="24"/>
          <w:rtl/>
        </w:rPr>
      </w:pPr>
      <w:r>
        <w:rPr>
          <w:rFonts w:ascii="David" w:hAnsi="David" w:cs="David" w:hint="cs"/>
          <w:sz w:val="24"/>
          <w:szCs w:val="24"/>
          <w:rtl/>
        </w:rPr>
        <w:t xml:space="preserve">ברק עושה מהלך של </w:t>
      </w:r>
      <w:r w:rsidR="00E1048E">
        <w:rPr>
          <w:rFonts w:ascii="David" w:hAnsi="David" w:cs="David" w:hint="cs"/>
          <w:sz w:val="24"/>
          <w:szCs w:val="24"/>
          <w:rtl/>
        </w:rPr>
        <w:t>"</w:t>
      </w:r>
      <w:r>
        <w:rPr>
          <w:rFonts w:ascii="David" w:hAnsi="David" w:cs="David" w:hint="cs"/>
          <w:sz w:val="24"/>
          <w:szCs w:val="24"/>
          <w:rtl/>
        </w:rPr>
        <w:t>פוינטר</w:t>
      </w:r>
      <w:r w:rsidR="00E1048E">
        <w:rPr>
          <w:rFonts w:ascii="David" w:hAnsi="David" w:cs="David" w:hint="cs"/>
          <w:sz w:val="24"/>
          <w:szCs w:val="24"/>
          <w:rtl/>
        </w:rPr>
        <w:t>"</w:t>
      </w:r>
      <w:r>
        <w:rPr>
          <w:rFonts w:ascii="David" w:hAnsi="David" w:cs="David" w:hint="cs"/>
          <w:sz w:val="24"/>
          <w:szCs w:val="24"/>
          <w:rtl/>
        </w:rPr>
        <w:t xml:space="preserve">. הוא אומר שהוא צריך להפעיל את </w:t>
      </w:r>
      <w:r w:rsidRPr="00FB753D">
        <w:rPr>
          <w:rFonts w:ascii="David" w:hAnsi="David" w:cs="David" w:hint="cs"/>
          <w:sz w:val="24"/>
          <w:szCs w:val="24"/>
          <w:u w:val="single"/>
          <w:rtl/>
        </w:rPr>
        <w:t>דיני המזונות הדתיים</w:t>
      </w:r>
      <w:r>
        <w:rPr>
          <w:rFonts w:ascii="David" w:hAnsi="David" w:cs="David" w:hint="cs"/>
          <w:sz w:val="24"/>
          <w:szCs w:val="24"/>
          <w:rtl/>
        </w:rPr>
        <w:t xml:space="preserve">. יש להם כמה רכיבים: </w:t>
      </w:r>
      <w:r w:rsidR="00FB753D">
        <w:rPr>
          <w:rFonts w:ascii="David" w:hAnsi="David" w:cs="David" w:hint="cs"/>
          <w:sz w:val="24"/>
          <w:szCs w:val="24"/>
          <w:rtl/>
        </w:rPr>
        <w:t>ל</w:t>
      </w:r>
      <w:r>
        <w:rPr>
          <w:rFonts w:ascii="David" w:hAnsi="David" w:cs="David" w:hint="cs"/>
          <w:sz w:val="24"/>
          <w:szCs w:val="24"/>
          <w:rtl/>
        </w:rPr>
        <w:t xml:space="preserve">אישה </w:t>
      </w:r>
      <w:r w:rsidR="00FB753D">
        <w:rPr>
          <w:rFonts w:ascii="David" w:hAnsi="David" w:cs="David" w:hint="cs"/>
          <w:sz w:val="24"/>
          <w:szCs w:val="24"/>
          <w:rtl/>
        </w:rPr>
        <w:t>נשואה</w:t>
      </w:r>
      <w:r>
        <w:rPr>
          <w:rFonts w:ascii="David" w:hAnsi="David" w:cs="David" w:hint="cs"/>
          <w:sz w:val="24"/>
          <w:szCs w:val="24"/>
          <w:rtl/>
        </w:rPr>
        <w:t xml:space="preserve"> מגיע מזונות, היקף המזונות לפי "עולה עמו ואינה יורדת", טענת הגנה בגידה, טענת הגנה שנייה קיזוזים. כאשר מגיעים למשבצת שהיא נשואה, </w:t>
      </w:r>
      <w:r w:rsidRPr="00E1048E">
        <w:rPr>
          <w:rFonts w:ascii="David" w:hAnsi="David" w:cs="David" w:hint="cs"/>
          <w:b/>
          <w:bCs/>
          <w:sz w:val="24"/>
          <w:szCs w:val="24"/>
          <w:rtl/>
        </w:rPr>
        <w:t xml:space="preserve">בימ"ש אזרחי לא בוחן את השאלה האם נשואה לפי דין דתי </w:t>
      </w:r>
      <w:r>
        <w:rPr>
          <w:rFonts w:ascii="David" w:hAnsi="David" w:cs="David" w:hint="cs"/>
          <w:sz w:val="24"/>
          <w:szCs w:val="24"/>
          <w:rtl/>
        </w:rPr>
        <w:t xml:space="preserve">אלא עושה "פוינטר". </w:t>
      </w:r>
      <w:r w:rsidRPr="00E1048E">
        <w:rPr>
          <w:rFonts w:ascii="David" w:hAnsi="David" w:cs="David" w:hint="cs"/>
          <w:b/>
          <w:bCs/>
          <w:sz w:val="24"/>
          <w:szCs w:val="24"/>
          <w:rtl/>
        </w:rPr>
        <w:t>אם הנישואים היו בחו"ל זו שאלה שמערבת משב"ל פרטי</w:t>
      </w:r>
      <w:r>
        <w:rPr>
          <w:rFonts w:ascii="David" w:hAnsi="David" w:cs="David" w:hint="cs"/>
          <w:sz w:val="24"/>
          <w:szCs w:val="24"/>
          <w:rtl/>
        </w:rPr>
        <w:t xml:space="preserve">. את השאלה האם אני נשוי לטובת מזונות אעשה לפי משפט אזרחי והרי שהאישה נשואה. </w:t>
      </w:r>
    </w:p>
    <w:p w14:paraId="29996BF2" w14:textId="4A75D7CC" w:rsidR="00E7622A" w:rsidRDefault="00E7622A" w:rsidP="00E7622A">
      <w:pPr>
        <w:jc w:val="both"/>
        <w:rPr>
          <w:rFonts w:ascii="David" w:hAnsi="David" w:cs="David"/>
          <w:sz w:val="24"/>
          <w:szCs w:val="24"/>
          <w:rtl/>
        </w:rPr>
      </w:pPr>
      <w:r w:rsidRPr="00A43727">
        <w:rPr>
          <w:rFonts w:ascii="David" w:hAnsi="David" w:cs="David" w:hint="cs"/>
          <w:sz w:val="24"/>
          <w:szCs w:val="24"/>
          <w:shd w:val="clear" w:color="auto" w:fill="D9E2F3" w:themeFill="accent1" w:themeFillTint="33"/>
          <w:rtl/>
        </w:rPr>
        <w:lastRenderedPageBreak/>
        <w:t>מרכיב את דיני הנישואים ההודיים [תוקף נשואים] ואז ממשיך בדיני המזונות הדתיים [חובת מזונות]</w:t>
      </w:r>
      <w:r>
        <w:rPr>
          <w:rFonts w:ascii="David" w:hAnsi="David" w:cs="David" w:hint="cs"/>
          <w:sz w:val="24"/>
          <w:szCs w:val="24"/>
          <w:rtl/>
        </w:rPr>
        <w:t>. אם מעורב היבט בינלאומי פותרים את עניין הנשואים לפי חו"ל.</w:t>
      </w:r>
    </w:p>
    <w:p w14:paraId="25E495F0" w14:textId="684460F5" w:rsidR="00E7622A" w:rsidRDefault="00E7622A" w:rsidP="00E7622A">
      <w:pPr>
        <w:jc w:val="both"/>
        <w:rPr>
          <w:rFonts w:ascii="David" w:hAnsi="David" w:cs="David"/>
          <w:sz w:val="24"/>
          <w:szCs w:val="24"/>
          <w:rtl/>
        </w:rPr>
      </w:pPr>
      <w:r>
        <w:rPr>
          <w:rFonts w:ascii="David" w:hAnsi="David" w:cs="David" w:hint="cs"/>
          <w:sz w:val="24"/>
          <w:szCs w:val="24"/>
          <w:rtl/>
        </w:rPr>
        <w:t xml:space="preserve">בנוסף, נניח שהם נשואים, עד מתי אנשים נשואים חייבים מזונות עד שיש פסק דין של חיוב גט. אז גם המהלך הזה לא עוזר למהלך השני. </w:t>
      </w:r>
      <w:r w:rsidRPr="00A43727">
        <w:rPr>
          <w:rFonts w:ascii="David" w:hAnsi="David" w:cs="David" w:hint="cs"/>
          <w:sz w:val="24"/>
          <w:szCs w:val="24"/>
          <w:shd w:val="clear" w:color="auto" w:fill="D9E2F3" w:themeFill="accent1" w:themeFillTint="33"/>
          <w:rtl/>
        </w:rPr>
        <w:t>ברק אומר שיש להסתכל טוב שהם נתנו את החיוב גט רק בגלל שביה"ד לא מכיר בנישואים האזרחיים</w:t>
      </w:r>
      <w:r>
        <w:rPr>
          <w:rFonts w:ascii="David" w:hAnsi="David" w:cs="David" w:hint="cs"/>
          <w:sz w:val="24"/>
          <w:szCs w:val="24"/>
          <w:rtl/>
        </w:rPr>
        <w:t xml:space="preserve">. בתוך דיני חיוב גט יש לעשות פוינטר נוסף. </w:t>
      </w:r>
      <w:r w:rsidRPr="00DC4CF8">
        <w:rPr>
          <w:rFonts w:ascii="David" w:hAnsi="David" w:cs="David" w:hint="cs"/>
          <w:b/>
          <w:bCs/>
          <w:sz w:val="24"/>
          <w:szCs w:val="24"/>
          <w:rtl/>
        </w:rPr>
        <w:t>יש לבחון איך ביה"ד היה פוסק בהתעלם מהנישואים האזרחיים</w:t>
      </w:r>
      <w:r>
        <w:rPr>
          <w:rFonts w:ascii="David" w:hAnsi="David" w:cs="David" w:hint="cs"/>
          <w:sz w:val="24"/>
          <w:szCs w:val="24"/>
          <w:rtl/>
        </w:rPr>
        <w:t>. אם ביה"ד היה נותן פסק דין אמיתי של חיוב גירושין מתוך כבוד לנישואין אז יש להפסיק מזונות. אבל אם הסיבה שהוא נתן חיוב גט רק כי הוא בודק נישואים לפי דין דתי ואנחנו צריכים לכבד</w:t>
      </w:r>
      <w:r w:rsidR="0083666D">
        <w:rPr>
          <w:rFonts w:ascii="David" w:hAnsi="David" w:cs="David" w:hint="cs"/>
          <w:sz w:val="24"/>
          <w:szCs w:val="24"/>
          <w:rtl/>
        </w:rPr>
        <w:t xml:space="preserve"> את הנישואים האלה אז לצורך הדיון הנוכחי יש להתעלם מחיוב גט שנובע מכך שביה"ד לא כיבד את המשפט הבינלאומי הפרטי.</w:t>
      </w:r>
    </w:p>
    <w:p w14:paraId="22488E71" w14:textId="5209C3DB" w:rsidR="0083666D" w:rsidRDefault="0083666D" w:rsidP="00E7622A">
      <w:pPr>
        <w:jc w:val="both"/>
        <w:rPr>
          <w:rFonts w:ascii="David" w:hAnsi="David" w:cs="David"/>
          <w:sz w:val="24"/>
          <w:szCs w:val="24"/>
          <w:rtl/>
        </w:rPr>
      </w:pPr>
      <w:r>
        <w:rPr>
          <w:rFonts w:ascii="David" w:hAnsi="David" w:cs="David" w:hint="cs"/>
          <w:sz w:val="24"/>
          <w:szCs w:val="24"/>
          <w:rtl/>
        </w:rPr>
        <w:t xml:space="preserve">ברק כמעט מצליח אבל קורה </w:t>
      </w:r>
      <w:r w:rsidRPr="00DC4CF8">
        <w:rPr>
          <w:rFonts w:ascii="David" w:hAnsi="David" w:cs="David" w:hint="cs"/>
          <w:b/>
          <w:bCs/>
          <w:sz w:val="24"/>
          <w:szCs w:val="24"/>
          <w:rtl/>
        </w:rPr>
        <w:t>טוויסט בעלילה</w:t>
      </w:r>
      <w:r w:rsidR="00DC4CF8">
        <w:rPr>
          <w:rFonts w:ascii="David" w:hAnsi="David" w:cs="David" w:hint="cs"/>
          <w:sz w:val="24"/>
          <w:szCs w:val="24"/>
          <w:rtl/>
        </w:rPr>
        <w:t>-</w:t>
      </w:r>
      <w:r>
        <w:rPr>
          <w:rFonts w:ascii="David" w:hAnsi="David" w:cs="David" w:hint="cs"/>
          <w:sz w:val="24"/>
          <w:szCs w:val="24"/>
          <w:rtl/>
        </w:rPr>
        <w:t xml:space="preserve"> הוא </w:t>
      </w:r>
      <w:r w:rsidRPr="00DC4CF8">
        <w:rPr>
          <w:rFonts w:ascii="David" w:hAnsi="David" w:cs="David" w:hint="cs"/>
          <w:b/>
          <w:bCs/>
          <w:sz w:val="24"/>
          <w:szCs w:val="24"/>
          <w:rtl/>
        </w:rPr>
        <w:t>אומר שזה מהלך נכון אבל לא בטוח שהוא מתאים</w:t>
      </w:r>
      <w:r>
        <w:rPr>
          <w:rFonts w:ascii="David" w:hAnsi="David" w:cs="David" w:hint="cs"/>
          <w:sz w:val="24"/>
          <w:szCs w:val="24"/>
          <w:rtl/>
        </w:rPr>
        <w:t xml:space="preserve">. </w:t>
      </w:r>
      <w:r w:rsidRPr="008A611D">
        <w:rPr>
          <w:rFonts w:ascii="David" w:hAnsi="David" w:cs="David" w:hint="cs"/>
          <w:b/>
          <w:bCs/>
          <w:sz w:val="24"/>
          <w:szCs w:val="24"/>
          <w:rtl/>
        </w:rPr>
        <w:t>ביה"ד היה חכם כי לא אמר שהוא נותן גט בשל נישואים אזרחיים אלא בגלל פירוד במשך 3 שנים</w:t>
      </w:r>
      <w:r>
        <w:rPr>
          <w:rFonts w:ascii="David" w:hAnsi="David" w:cs="David" w:hint="cs"/>
          <w:sz w:val="24"/>
          <w:szCs w:val="24"/>
          <w:rtl/>
        </w:rPr>
        <w:t xml:space="preserve">. לכן ברק אומר שהוא לא בטוח שהגט ניתן בגלל הנישואים האזרחיים </w:t>
      </w:r>
      <w:r w:rsidRPr="008A611D">
        <w:rPr>
          <w:rFonts w:ascii="David" w:hAnsi="David" w:cs="David" w:hint="cs"/>
          <w:b/>
          <w:bCs/>
          <w:sz w:val="24"/>
          <w:szCs w:val="24"/>
          <w:rtl/>
        </w:rPr>
        <w:t>ומשאיר את זה בצריך עיון</w:t>
      </w:r>
      <w:r>
        <w:rPr>
          <w:rFonts w:ascii="David" w:hAnsi="David" w:cs="David" w:hint="cs"/>
          <w:sz w:val="24"/>
          <w:szCs w:val="24"/>
          <w:rtl/>
        </w:rPr>
        <w:t>.</w:t>
      </w:r>
    </w:p>
    <w:p w14:paraId="557A5E03" w14:textId="7C2C2620" w:rsidR="0083666D" w:rsidRDefault="0083666D" w:rsidP="00E7622A">
      <w:pPr>
        <w:jc w:val="both"/>
        <w:rPr>
          <w:rFonts w:ascii="David" w:hAnsi="David" w:cs="David"/>
          <w:sz w:val="24"/>
          <w:szCs w:val="24"/>
          <w:rtl/>
        </w:rPr>
      </w:pPr>
      <w:r>
        <w:rPr>
          <w:rFonts w:ascii="David" w:hAnsi="David" w:cs="David" w:hint="cs"/>
          <w:sz w:val="24"/>
          <w:szCs w:val="24"/>
          <w:rtl/>
        </w:rPr>
        <w:t>יכול להיות שהוא מעלה רעיון, פותח פתח ובפסה"ד הבא הוא יהפוך זאת להלכה. לחילופין, אולי המהלך הזה נראה לו מטורף מדי. לחילופי חילופין, אולי לא מגיע לה מזונות גם מבחינה אזרחית. אם הם חיו בפירוד 3-5 שנים אז למה שהיא תצטרך לקבל מזונות? ביה"ד עשה החלטה טובה שהוא נתן גט.</w:t>
      </w:r>
    </w:p>
    <w:p w14:paraId="44BF89CB" w14:textId="7157B1DA" w:rsidR="0083666D" w:rsidRDefault="0083666D" w:rsidP="00E7622A">
      <w:pPr>
        <w:jc w:val="both"/>
        <w:rPr>
          <w:rFonts w:ascii="David" w:hAnsi="David" w:cs="David"/>
          <w:sz w:val="24"/>
          <w:szCs w:val="24"/>
          <w:rtl/>
        </w:rPr>
      </w:pPr>
      <w:r w:rsidRPr="0083666D">
        <w:rPr>
          <w:rFonts w:ascii="David" w:hAnsi="David" w:cs="David" w:hint="cs"/>
          <w:b/>
          <w:bCs/>
          <w:sz w:val="24"/>
          <w:szCs w:val="24"/>
          <w:u w:val="single"/>
          <w:shd w:val="clear" w:color="auto" w:fill="D9E2F3" w:themeFill="accent1" w:themeFillTint="33"/>
          <w:rtl/>
        </w:rPr>
        <w:t>שורה תחתונה</w:t>
      </w:r>
      <w:r w:rsidRPr="0083666D">
        <w:rPr>
          <w:rFonts w:ascii="David" w:hAnsi="David" w:cs="David" w:hint="cs"/>
          <w:sz w:val="24"/>
          <w:szCs w:val="24"/>
          <w:shd w:val="clear" w:color="auto" w:fill="D9E2F3" w:themeFill="accent1" w:themeFillTint="33"/>
          <w:rtl/>
        </w:rPr>
        <w:t xml:space="preserve">- </w:t>
      </w:r>
      <w:r>
        <w:rPr>
          <w:rFonts w:ascii="David" w:hAnsi="David" w:cs="David" w:hint="cs"/>
          <w:sz w:val="24"/>
          <w:szCs w:val="24"/>
          <w:shd w:val="clear" w:color="auto" w:fill="D9E2F3" w:themeFill="accent1" w:themeFillTint="33"/>
          <w:rtl/>
        </w:rPr>
        <w:t>פ</w:t>
      </w:r>
      <w:r w:rsidRPr="0083666D">
        <w:rPr>
          <w:rFonts w:ascii="David" w:hAnsi="David" w:cs="David" w:hint="cs"/>
          <w:sz w:val="24"/>
          <w:szCs w:val="24"/>
          <w:shd w:val="clear" w:color="auto" w:fill="D9E2F3" w:themeFill="accent1" w:themeFillTint="33"/>
          <w:rtl/>
        </w:rPr>
        <w:t>ס"ד שמואל נתן מהלך תיאורטי מעניין אך לא הושיע אותנו מהבעיות של גירושין ומזונות אישה</w:t>
      </w:r>
      <w:r>
        <w:rPr>
          <w:rFonts w:ascii="David" w:hAnsi="David" w:cs="David" w:hint="cs"/>
          <w:sz w:val="24"/>
          <w:szCs w:val="24"/>
          <w:rtl/>
        </w:rPr>
        <w:t>.</w:t>
      </w:r>
    </w:p>
    <w:p w14:paraId="20EB9C51" w14:textId="72A5B369" w:rsidR="0083666D" w:rsidRDefault="0083666D" w:rsidP="00E7622A">
      <w:pPr>
        <w:jc w:val="both"/>
        <w:rPr>
          <w:rFonts w:ascii="David" w:hAnsi="David" w:cs="David"/>
          <w:sz w:val="24"/>
          <w:szCs w:val="24"/>
          <w:rtl/>
        </w:rPr>
      </w:pPr>
    </w:p>
    <w:p w14:paraId="59E0C85E" w14:textId="1F73967E" w:rsidR="00C372AE" w:rsidRDefault="00C372AE" w:rsidP="00E7622A">
      <w:pPr>
        <w:jc w:val="both"/>
        <w:rPr>
          <w:rFonts w:ascii="David" w:hAnsi="David" w:cs="David"/>
          <w:sz w:val="24"/>
          <w:szCs w:val="24"/>
          <w:rtl/>
        </w:rPr>
      </w:pPr>
    </w:p>
    <w:p w14:paraId="3061192B" w14:textId="180F65B5" w:rsidR="00C372AE" w:rsidRDefault="00C372AE" w:rsidP="00E7622A">
      <w:pPr>
        <w:jc w:val="both"/>
        <w:rPr>
          <w:rFonts w:ascii="David" w:hAnsi="David" w:cs="David"/>
          <w:sz w:val="24"/>
          <w:szCs w:val="24"/>
          <w:rtl/>
        </w:rPr>
      </w:pPr>
    </w:p>
    <w:p w14:paraId="21BD977D" w14:textId="01695BDF" w:rsidR="00C372AE" w:rsidRDefault="00C372AE" w:rsidP="00E7622A">
      <w:pPr>
        <w:jc w:val="both"/>
        <w:rPr>
          <w:rFonts w:ascii="David" w:hAnsi="David" w:cs="David"/>
          <w:sz w:val="24"/>
          <w:szCs w:val="24"/>
          <w:rtl/>
        </w:rPr>
      </w:pPr>
    </w:p>
    <w:p w14:paraId="41F63C19" w14:textId="1E6C6CDE" w:rsidR="00C372AE" w:rsidRDefault="00C372AE" w:rsidP="00E7622A">
      <w:pPr>
        <w:jc w:val="both"/>
        <w:rPr>
          <w:rFonts w:ascii="David" w:hAnsi="David" w:cs="David"/>
          <w:sz w:val="24"/>
          <w:szCs w:val="24"/>
          <w:rtl/>
        </w:rPr>
      </w:pPr>
    </w:p>
    <w:p w14:paraId="40994129" w14:textId="5265AACB" w:rsidR="00C372AE" w:rsidRDefault="00C372AE" w:rsidP="00E7622A">
      <w:pPr>
        <w:jc w:val="both"/>
        <w:rPr>
          <w:rFonts w:ascii="David" w:hAnsi="David" w:cs="David"/>
          <w:sz w:val="24"/>
          <w:szCs w:val="24"/>
          <w:rtl/>
        </w:rPr>
      </w:pPr>
    </w:p>
    <w:p w14:paraId="215612FA" w14:textId="7E22C381" w:rsidR="00C372AE" w:rsidRDefault="00C372AE" w:rsidP="00E7622A">
      <w:pPr>
        <w:jc w:val="both"/>
        <w:rPr>
          <w:rFonts w:ascii="David" w:hAnsi="David" w:cs="David"/>
          <w:sz w:val="24"/>
          <w:szCs w:val="24"/>
          <w:rtl/>
        </w:rPr>
      </w:pPr>
    </w:p>
    <w:p w14:paraId="16B31F08" w14:textId="70BA306C" w:rsidR="00C372AE" w:rsidRDefault="00C372AE" w:rsidP="00E7622A">
      <w:pPr>
        <w:jc w:val="both"/>
        <w:rPr>
          <w:rFonts w:ascii="David" w:hAnsi="David" w:cs="David"/>
          <w:sz w:val="24"/>
          <w:szCs w:val="24"/>
          <w:rtl/>
        </w:rPr>
      </w:pPr>
    </w:p>
    <w:p w14:paraId="31E09A1E" w14:textId="1085468B" w:rsidR="00C372AE" w:rsidRDefault="00C372AE" w:rsidP="00E7622A">
      <w:pPr>
        <w:jc w:val="both"/>
        <w:rPr>
          <w:rFonts w:ascii="David" w:hAnsi="David" w:cs="David"/>
          <w:sz w:val="24"/>
          <w:szCs w:val="24"/>
          <w:rtl/>
        </w:rPr>
      </w:pPr>
    </w:p>
    <w:p w14:paraId="63F00D93" w14:textId="0B459A65" w:rsidR="00C372AE" w:rsidRDefault="00C372AE" w:rsidP="00E7622A">
      <w:pPr>
        <w:jc w:val="both"/>
        <w:rPr>
          <w:rFonts w:ascii="David" w:hAnsi="David" w:cs="David"/>
          <w:sz w:val="24"/>
          <w:szCs w:val="24"/>
          <w:rtl/>
        </w:rPr>
      </w:pPr>
    </w:p>
    <w:p w14:paraId="0840CDF1" w14:textId="39294156" w:rsidR="00C372AE" w:rsidRDefault="00C372AE" w:rsidP="00E7622A">
      <w:pPr>
        <w:jc w:val="both"/>
        <w:rPr>
          <w:rFonts w:ascii="David" w:hAnsi="David" w:cs="David"/>
          <w:sz w:val="24"/>
          <w:szCs w:val="24"/>
          <w:rtl/>
        </w:rPr>
      </w:pPr>
    </w:p>
    <w:p w14:paraId="7EBC4F37" w14:textId="1937DC0E" w:rsidR="00C372AE" w:rsidRDefault="00C372AE" w:rsidP="00E7622A">
      <w:pPr>
        <w:jc w:val="both"/>
        <w:rPr>
          <w:rFonts w:ascii="David" w:hAnsi="David" w:cs="David"/>
          <w:sz w:val="24"/>
          <w:szCs w:val="24"/>
          <w:rtl/>
        </w:rPr>
      </w:pPr>
    </w:p>
    <w:p w14:paraId="0F01CE4B" w14:textId="5353D87B" w:rsidR="00C372AE" w:rsidRDefault="00C372AE" w:rsidP="00E7622A">
      <w:pPr>
        <w:jc w:val="both"/>
        <w:rPr>
          <w:rFonts w:ascii="David" w:hAnsi="David" w:cs="David"/>
          <w:sz w:val="24"/>
          <w:szCs w:val="24"/>
          <w:rtl/>
        </w:rPr>
      </w:pPr>
    </w:p>
    <w:p w14:paraId="52A4BA3A" w14:textId="14893138" w:rsidR="00C372AE" w:rsidRDefault="00C372AE" w:rsidP="00E7622A">
      <w:pPr>
        <w:jc w:val="both"/>
        <w:rPr>
          <w:rFonts w:ascii="David" w:hAnsi="David" w:cs="David"/>
          <w:sz w:val="24"/>
          <w:szCs w:val="24"/>
          <w:rtl/>
        </w:rPr>
      </w:pPr>
    </w:p>
    <w:p w14:paraId="6E31E544" w14:textId="0B355D30" w:rsidR="00C372AE" w:rsidRDefault="00C372AE" w:rsidP="00E7622A">
      <w:pPr>
        <w:jc w:val="both"/>
        <w:rPr>
          <w:rFonts w:ascii="David" w:hAnsi="David" w:cs="David"/>
          <w:sz w:val="24"/>
          <w:szCs w:val="24"/>
          <w:rtl/>
        </w:rPr>
      </w:pPr>
    </w:p>
    <w:p w14:paraId="1944BB1A" w14:textId="7CCAA4EA" w:rsidR="00C372AE" w:rsidRDefault="00C372AE" w:rsidP="00E7622A">
      <w:pPr>
        <w:jc w:val="both"/>
        <w:rPr>
          <w:rFonts w:ascii="David" w:hAnsi="David" w:cs="David"/>
          <w:sz w:val="24"/>
          <w:szCs w:val="24"/>
          <w:rtl/>
        </w:rPr>
      </w:pPr>
    </w:p>
    <w:p w14:paraId="0525A85C" w14:textId="10B894EF" w:rsidR="00C372AE" w:rsidRDefault="00C372AE" w:rsidP="00E7622A">
      <w:pPr>
        <w:jc w:val="both"/>
        <w:rPr>
          <w:rFonts w:ascii="David" w:hAnsi="David" w:cs="David"/>
          <w:sz w:val="24"/>
          <w:szCs w:val="24"/>
          <w:rtl/>
        </w:rPr>
      </w:pPr>
    </w:p>
    <w:p w14:paraId="1436618E" w14:textId="05493811" w:rsidR="00C372AE" w:rsidRDefault="00C372AE" w:rsidP="00E7622A">
      <w:pPr>
        <w:jc w:val="both"/>
        <w:rPr>
          <w:rFonts w:ascii="David" w:hAnsi="David" w:cs="David"/>
          <w:sz w:val="24"/>
          <w:szCs w:val="24"/>
          <w:rtl/>
        </w:rPr>
      </w:pPr>
    </w:p>
    <w:p w14:paraId="64F88F7B" w14:textId="2EA56170" w:rsidR="00C372AE" w:rsidRDefault="00C372AE" w:rsidP="00E7622A">
      <w:pPr>
        <w:jc w:val="both"/>
        <w:rPr>
          <w:rFonts w:ascii="David" w:hAnsi="David" w:cs="David"/>
          <w:sz w:val="24"/>
          <w:szCs w:val="24"/>
          <w:rtl/>
        </w:rPr>
      </w:pPr>
    </w:p>
    <w:p w14:paraId="1997D3EA" w14:textId="70A983C2" w:rsidR="00C372AE" w:rsidRDefault="00C372AE" w:rsidP="00E7622A">
      <w:pPr>
        <w:jc w:val="both"/>
        <w:rPr>
          <w:rFonts w:ascii="David" w:hAnsi="David" w:cs="David"/>
          <w:sz w:val="24"/>
          <w:szCs w:val="24"/>
          <w:rtl/>
        </w:rPr>
      </w:pPr>
    </w:p>
    <w:p w14:paraId="32309BD1" w14:textId="0DD681F6" w:rsidR="00C372AE" w:rsidRDefault="00C372AE" w:rsidP="00E7622A">
      <w:pPr>
        <w:jc w:val="both"/>
        <w:rPr>
          <w:rFonts w:ascii="David" w:hAnsi="David" w:cs="David"/>
          <w:sz w:val="24"/>
          <w:szCs w:val="24"/>
          <w:rtl/>
        </w:rPr>
      </w:pPr>
    </w:p>
    <w:p w14:paraId="79447675" w14:textId="52815A44" w:rsidR="00C372AE" w:rsidRDefault="00C372AE" w:rsidP="00E7622A">
      <w:pPr>
        <w:jc w:val="both"/>
        <w:rPr>
          <w:rFonts w:ascii="David" w:hAnsi="David" w:cs="David"/>
          <w:sz w:val="24"/>
          <w:szCs w:val="24"/>
          <w:rtl/>
        </w:rPr>
      </w:pPr>
    </w:p>
    <w:p w14:paraId="4770D4F8" w14:textId="4EA70802" w:rsidR="00C372AE" w:rsidRDefault="00C372AE" w:rsidP="00E7622A">
      <w:pPr>
        <w:jc w:val="both"/>
        <w:rPr>
          <w:rFonts w:ascii="David" w:hAnsi="David" w:cs="David"/>
          <w:sz w:val="24"/>
          <w:szCs w:val="24"/>
          <w:rtl/>
        </w:rPr>
      </w:pPr>
    </w:p>
    <w:p w14:paraId="2D4B54A8" w14:textId="3DFB6961" w:rsidR="00C372AE" w:rsidRDefault="00C372AE" w:rsidP="00E7622A">
      <w:pPr>
        <w:jc w:val="both"/>
        <w:rPr>
          <w:rFonts w:ascii="David" w:hAnsi="David" w:cs="David"/>
          <w:sz w:val="24"/>
          <w:szCs w:val="24"/>
          <w:rtl/>
        </w:rPr>
      </w:pPr>
    </w:p>
    <w:p w14:paraId="38221F78" w14:textId="4826574B" w:rsidR="00C372AE" w:rsidRPr="00C372AE" w:rsidRDefault="00C372AE" w:rsidP="00C372AE">
      <w:pPr>
        <w:jc w:val="center"/>
        <w:rPr>
          <w:rFonts w:ascii="David" w:hAnsi="David" w:cs="David"/>
          <w:b/>
          <w:bCs/>
          <w:sz w:val="24"/>
          <w:szCs w:val="24"/>
          <w:u w:val="single"/>
          <w:rtl/>
        </w:rPr>
      </w:pPr>
      <w:r w:rsidRPr="00C372AE">
        <w:rPr>
          <w:rFonts w:ascii="David" w:hAnsi="David" w:cs="David" w:hint="cs"/>
          <w:b/>
          <w:bCs/>
          <w:sz w:val="24"/>
          <w:szCs w:val="24"/>
          <w:u w:val="single"/>
          <w:rtl/>
        </w:rPr>
        <w:lastRenderedPageBreak/>
        <w:t>שיעור 16- 17/05/22</w:t>
      </w:r>
    </w:p>
    <w:p w14:paraId="44370302" w14:textId="6D368A5D" w:rsidR="00C372AE" w:rsidRDefault="00C372AE" w:rsidP="00C372AE">
      <w:pPr>
        <w:jc w:val="both"/>
        <w:rPr>
          <w:rFonts w:ascii="David" w:hAnsi="David" w:cs="David"/>
          <w:sz w:val="24"/>
          <w:szCs w:val="24"/>
          <w:rtl/>
        </w:rPr>
      </w:pPr>
      <w:r>
        <w:rPr>
          <w:rFonts w:ascii="David" w:hAnsi="David" w:cs="David" w:hint="cs"/>
          <w:sz w:val="24"/>
          <w:szCs w:val="24"/>
          <w:rtl/>
        </w:rPr>
        <w:t xml:space="preserve">עשינו מהלך שדרך נישואים אזרחיים נגיע לתוצאה של נישואים. אך זה נתקע בשילוב של דיני מזונות אישה </w:t>
      </w:r>
      <w:r w:rsidR="001E5EAE">
        <w:rPr>
          <w:rFonts w:ascii="David" w:hAnsi="David" w:cs="David" w:hint="cs"/>
          <w:sz w:val="24"/>
          <w:szCs w:val="24"/>
          <w:rtl/>
        </w:rPr>
        <w:t>ו</w:t>
      </w:r>
      <w:r>
        <w:rPr>
          <w:rFonts w:ascii="David" w:hAnsi="David" w:cs="David" w:hint="cs"/>
          <w:sz w:val="24"/>
          <w:szCs w:val="24"/>
          <w:rtl/>
        </w:rPr>
        <w:t>דיני גירושין. לא מזונות ילדים. מזונות אישה- המהלך נתקע מ2 סיבות: 1)</w:t>
      </w:r>
      <w:r w:rsidR="009F2482">
        <w:rPr>
          <w:rFonts w:ascii="David" w:hAnsi="David" w:cs="David" w:hint="cs"/>
          <w:sz w:val="24"/>
          <w:szCs w:val="24"/>
          <w:rtl/>
        </w:rPr>
        <w:t>לפי</w:t>
      </w:r>
      <w:r>
        <w:rPr>
          <w:rFonts w:ascii="David" w:hAnsi="David" w:cs="David" w:hint="cs"/>
          <w:sz w:val="24"/>
          <w:szCs w:val="24"/>
          <w:rtl/>
        </w:rPr>
        <w:t xml:space="preserve"> דין הדתי, אז זה לא עוזר שמכירים בנישואים מבחינה אזרחית. 2) גם אם נצליח לומר שיש מזונות מבחינה אזרחית, ביה"ד הדתי ייתן לבעל פס"ד שמחייב את בני הזוג להתגרש ולפי דיני המזונות פסה"ד מבטל את חובת המזונות. "שיטת החגורה והשלייקס". שני טיעונים. </w:t>
      </w:r>
    </w:p>
    <w:p w14:paraId="2339A1C5" w14:textId="1BE4FDB2" w:rsidR="00C372AE" w:rsidRDefault="00C372AE" w:rsidP="00C372AE">
      <w:pPr>
        <w:jc w:val="both"/>
        <w:rPr>
          <w:rFonts w:ascii="David" w:hAnsi="David" w:cs="David"/>
          <w:sz w:val="24"/>
          <w:szCs w:val="24"/>
          <w:rtl/>
        </w:rPr>
      </w:pPr>
      <w:r>
        <w:rPr>
          <w:rFonts w:ascii="David" w:hAnsi="David" w:cs="David" w:hint="cs"/>
          <w:sz w:val="24"/>
          <w:szCs w:val="24"/>
          <w:rtl/>
        </w:rPr>
        <w:t xml:space="preserve">מול השילוב הזה בתי המשפט הישנים </w:t>
      </w:r>
      <w:r w:rsidRPr="005208D1">
        <w:rPr>
          <w:rFonts w:ascii="David" w:hAnsi="David" w:cs="David" w:hint="cs"/>
          <w:sz w:val="24"/>
          <w:szCs w:val="24"/>
          <w:shd w:val="clear" w:color="auto" w:fill="D9E2F3" w:themeFill="accent1" w:themeFillTint="33"/>
          <w:rtl/>
        </w:rPr>
        <w:t>בפסקי הדין כהנא ופורר</w:t>
      </w:r>
      <w:r w:rsidR="005208D1">
        <w:rPr>
          <w:rFonts w:ascii="David" w:hAnsi="David" w:cs="David" w:hint="cs"/>
          <w:sz w:val="24"/>
          <w:szCs w:val="24"/>
          <w:rtl/>
        </w:rPr>
        <w:t xml:space="preserve">- </w:t>
      </w:r>
      <w:r>
        <w:rPr>
          <w:rFonts w:ascii="David" w:hAnsi="David" w:cs="David" w:hint="cs"/>
          <w:sz w:val="24"/>
          <w:szCs w:val="24"/>
          <w:rtl/>
        </w:rPr>
        <w:t>המשפט של השופט הבוכה "כאלה דיני המעמד האישי בישראל ואין בידי להושיע".</w:t>
      </w:r>
    </w:p>
    <w:p w14:paraId="08A9376B" w14:textId="4FADE9A4" w:rsidR="007D2858" w:rsidRDefault="00C372AE" w:rsidP="007D2858">
      <w:pPr>
        <w:jc w:val="both"/>
        <w:rPr>
          <w:rFonts w:ascii="David" w:hAnsi="David" w:cs="David"/>
          <w:sz w:val="24"/>
          <w:szCs w:val="24"/>
          <w:rtl/>
        </w:rPr>
      </w:pPr>
      <w:r w:rsidRPr="005208D1">
        <w:rPr>
          <w:rFonts w:ascii="David" w:hAnsi="David" w:cs="David" w:hint="cs"/>
          <w:sz w:val="24"/>
          <w:szCs w:val="24"/>
          <w:highlight w:val="green"/>
          <w:rtl/>
        </w:rPr>
        <w:t>השופט ברק</w:t>
      </w:r>
      <w:r>
        <w:rPr>
          <w:rFonts w:ascii="David" w:hAnsi="David" w:cs="David" w:hint="cs"/>
          <w:sz w:val="24"/>
          <w:szCs w:val="24"/>
          <w:rtl/>
        </w:rPr>
        <w:t xml:space="preserve"> </w:t>
      </w:r>
      <w:r w:rsidRPr="005208D1">
        <w:rPr>
          <w:rFonts w:ascii="David" w:hAnsi="David" w:cs="David" w:hint="cs"/>
          <w:sz w:val="24"/>
          <w:szCs w:val="24"/>
          <w:shd w:val="clear" w:color="auto" w:fill="D9E2F3" w:themeFill="accent1" w:themeFillTint="33"/>
          <w:rtl/>
        </w:rPr>
        <w:t>בפס"ד שמואל</w:t>
      </w:r>
      <w:r>
        <w:rPr>
          <w:rFonts w:ascii="David" w:hAnsi="David" w:cs="David" w:hint="cs"/>
          <w:sz w:val="24"/>
          <w:szCs w:val="24"/>
          <w:rtl/>
        </w:rPr>
        <w:t xml:space="preserve"> בנה קונסטרוקציה מורכבת, בסופה </w:t>
      </w:r>
      <w:r w:rsidRPr="005208D1">
        <w:rPr>
          <w:rFonts w:ascii="David" w:hAnsi="David" w:cs="David" w:hint="cs"/>
          <w:b/>
          <w:bCs/>
          <w:sz w:val="24"/>
          <w:szCs w:val="24"/>
          <w:rtl/>
        </w:rPr>
        <w:t>פותח פתח להתגבר על שני המכשולים</w:t>
      </w:r>
      <w:r w:rsidR="0046294E" w:rsidRPr="005208D1">
        <w:rPr>
          <w:rFonts w:ascii="David" w:hAnsi="David" w:cs="David" w:hint="cs"/>
          <w:b/>
          <w:bCs/>
          <w:sz w:val="24"/>
          <w:szCs w:val="24"/>
          <w:rtl/>
        </w:rPr>
        <w:t>, אך מותיר אותה בצריך עיון</w:t>
      </w:r>
      <w:r w:rsidR="0046294E">
        <w:rPr>
          <w:rFonts w:ascii="David" w:hAnsi="David" w:cs="David" w:hint="cs"/>
          <w:sz w:val="24"/>
          <w:szCs w:val="24"/>
          <w:rtl/>
        </w:rPr>
        <w:t xml:space="preserve">. אולי ביה"ד נתן פסה"ד לגירושין באופן אותנטי ולא בשל הנישואים האזרחיים. </w:t>
      </w:r>
      <w:r w:rsidR="007D2858">
        <w:rPr>
          <w:rFonts w:ascii="David" w:hAnsi="David" w:cs="David" w:hint="cs"/>
          <w:sz w:val="24"/>
          <w:szCs w:val="24"/>
          <w:rtl/>
        </w:rPr>
        <w:t xml:space="preserve">אולי כי במקרה הספציפי לא היה מגיע לה מזונות אחרי הרבה שנים של פירוד. ברק בנה מהלך שלכאורה יכול היה להשלים את המהלך אבל לא עשה זאת. זה פסק דין מתחילת שנות ה-90. הוא תכנן לבנות את התשתית ולהשתמש בה, אך לא משתמש בה. פרישתו של ברק ב-2006. הנושא לא מתקדם. </w:t>
      </w:r>
    </w:p>
    <w:p w14:paraId="5DE909F3" w14:textId="381B341C" w:rsidR="007D2858" w:rsidRDefault="007D2858" w:rsidP="007D2858">
      <w:pPr>
        <w:jc w:val="both"/>
        <w:rPr>
          <w:rFonts w:ascii="David" w:hAnsi="David" w:cs="David"/>
          <w:sz w:val="24"/>
          <w:szCs w:val="24"/>
          <w:rtl/>
        </w:rPr>
      </w:pPr>
      <w:r>
        <w:rPr>
          <w:rFonts w:ascii="David" w:hAnsi="David" w:cs="David" w:hint="cs"/>
          <w:sz w:val="24"/>
          <w:szCs w:val="24"/>
          <w:rtl/>
        </w:rPr>
        <w:t xml:space="preserve">מגיעים ל-2005/2006 לסדרה של 3 פסקי דין של ברק, שכולם עוסקים סביב הנושאים האלה. </w:t>
      </w:r>
    </w:p>
    <w:p w14:paraId="06AAD6D7" w14:textId="3D4E6EEC" w:rsidR="007D73C9" w:rsidRDefault="007D73C9" w:rsidP="007D2858">
      <w:pPr>
        <w:jc w:val="both"/>
        <w:rPr>
          <w:rFonts w:ascii="David" w:hAnsi="David" w:cs="David"/>
          <w:sz w:val="24"/>
          <w:szCs w:val="24"/>
          <w:rtl/>
        </w:rPr>
      </w:pPr>
      <w:r w:rsidRPr="007D73C9">
        <w:rPr>
          <w:rFonts w:ascii="David" w:hAnsi="David" w:cs="David" w:hint="cs"/>
          <w:b/>
          <w:bCs/>
          <w:sz w:val="24"/>
          <w:szCs w:val="24"/>
          <w:u w:val="single"/>
          <w:rtl/>
        </w:rPr>
        <w:t>פס"ד 1</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5208D1">
        <w:rPr>
          <w:rFonts w:ascii="David" w:hAnsi="David" w:cs="David" w:hint="cs"/>
          <w:b/>
          <w:bCs/>
          <w:sz w:val="24"/>
          <w:szCs w:val="24"/>
          <w:shd w:val="clear" w:color="auto" w:fill="D9E2F3" w:themeFill="accent1" w:themeFillTint="33"/>
          <w:rtl/>
        </w:rPr>
        <w:t xml:space="preserve">רע"א 8256/99 </w:t>
      </w:r>
      <w:r w:rsidRPr="005208D1">
        <w:rPr>
          <w:rFonts w:ascii="David" w:hAnsi="David" w:cs="David"/>
          <w:b/>
          <w:bCs/>
          <w:sz w:val="24"/>
          <w:szCs w:val="24"/>
          <w:shd w:val="clear" w:color="auto" w:fill="D9E2F3" w:themeFill="accent1" w:themeFillTint="33"/>
          <w:rtl/>
        </w:rPr>
        <w:t>–</w:t>
      </w:r>
      <w:r w:rsidRPr="005208D1">
        <w:rPr>
          <w:rFonts w:ascii="David" w:hAnsi="David" w:cs="David" w:hint="cs"/>
          <w:b/>
          <w:bCs/>
          <w:sz w:val="24"/>
          <w:szCs w:val="24"/>
          <w:shd w:val="clear" w:color="auto" w:fill="D9E2F3" w:themeFill="accent1" w:themeFillTint="33"/>
          <w:rtl/>
        </w:rPr>
        <w:t xml:space="preserve"> </w:t>
      </w:r>
      <w:r w:rsidRPr="005208D1">
        <w:rPr>
          <w:rFonts w:ascii="David" w:hAnsi="David" w:cs="David" w:hint="cs"/>
          <w:b/>
          <w:bCs/>
          <w:sz w:val="24"/>
          <w:szCs w:val="24"/>
          <w:u w:val="single"/>
          <w:shd w:val="clear" w:color="auto" w:fill="D9E2F3" w:themeFill="accent1" w:themeFillTint="33"/>
          <w:rtl/>
        </w:rPr>
        <w:t>פלונית "המזונות האזרחיים</w:t>
      </w:r>
      <w:r w:rsidRPr="005208D1">
        <w:rPr>
          <w:rFonts w:ascii="David" w:hAnsi="David" w:cs="David" w:hint="cs"/>
          <w:b/>
          <w:bCs/>
          <w:sz w:val="24"/>
          <w:szCs w:val="24"/>
          <w:shd w:val="clear" w:color="auto" w:fill="D9E2F3" w:themeFill="accent1" w:themeFillTint="33"/>
          <w:rtl/>
        </w:rPr>
        <w:t>"</w:t>
      </w:r>
      <w:r w:rsidRPr="007D73C9">
        <w:rPr>
          <w:rFonts w:ascii="David" w:hAnsi="David" w:cs="David" w:hint="cs"/>
          <w:sz w:val="24"/>
          <w:szCs w:val="24"/>
          <w:shd w:val="clear" w:color="auto" w:fill="FFFFFF" w:themeFill="background1"/>
          <w:rtl/>
        </w:rPr>
        <w:t xml:space="preserve">. </w:t>
      </w:r>
      <w:r w:rsidRPr="007D73C9">
        <w:rPr>
          <w:rFonts w:ascii="David" w:hAnsi="David" w:cs="David" w:hint="cs"/>
          <w:sz w:val="24"/>
          <w:szCs w:val="24"/>
          <w:u w:val="single"/>
          <w:rtl/>
        </w:rPr>
        <w:t>במחוזי</w:t>
      </w:r>
      <w:r>
        <w:rPr>
          <w:rFonts w:ascii="David" w:hAnsi="David" w:cs="David" w:hint="cs"/>
          <w:sz w:val="24"/>
          <w:szCs w:val="24"/>
          <w:rtl/>
        </w:rPr>
        <w:t xml:space="preserve"> הסיפור הוא שיש בני זוג אזרחי ותושבי ישראל. לא הסיפור של שמואל שעוסק בעולים חדשים, אלא </w:t>
      </w:r>
      <w:r w:rsidRPr="005208D1">
        <w:rPr>
          <w:rFonts w:ascii="David" w:hAnsi="David" w:cs="David" w:hint="cs"/>
          <w:sz w:val="24"/>
          <w:szCs w:val="24"/>
          <w:rtl/>
        </w:rPr>
        <w:t>בקופצים</w:t>
      </w:r>
      <w:r>
        <w:rPr>
          <w:rFonts w:ascii="David" w:hAnsi="David" w:cs="David" w:hint="cs"/>
          <w:sz w:val="24"/>
          <w:szCs w:val="24"/>
          <w:rtl/>
        </w:rPr>
        <w:t xml:space="preserve">. מדובר </w:t>
      </w:r>
      <w:r w:rsidRPr="005208D1">
        <w:rPr>
          <w:rFonts w:ascii="David" w:hAnsi="David" w:cs="David" w:hint="cs"/>
          <w:b/>
          <w:bCs/>
          <w:sz w:val="24"/>
          <w:szCs w:val="24"/>
          <w:rtl/>
        </w:rPr>
        <w:t>בקופצים אידיאולוגים</w:t>
      </w:r>
      <w:r>
        <w:rPr>
          <w:rFonts w:ascii="David" w:hAnsi="David" w:cs="David" w:hint="cs"/>
          <w:sz w:val="24"/>
          <w:szCs w:val="24"/>
          <w:rtl/>
        </w:rPr>
        <w:t>- אנשים שהיו יכולים להתחתן, אבל בחרו שלא להתחתן בישראל. הם נוסעים לקפריסין.</w:t>
      </w:r>
      <w:r>
        <w:rPr>
          <w:rFonts w:ascii="David" w:hAnsi="David" w:cs="David" w:hint="cs"/>
          <w:sz w:val="24"/>
          <w:szCs w:val="24"/>
        </w:rPr>
        <w:t xml:space="preserve"> </w:t>
      </w:r>
      <w:r>
        <w:rPr>
          <w:rFonts w:ascii="David" w:hAnsi="David" w:cs="David" w:hint="cs"/>
          <w:sz w:val="24"/>
          <w:szCs w:val="24"/>
          <w:rtl/>
        </w:rPr>
        <w:t xml:space="preserve">אחרי תקופה של קשר נפרדים. לאישה יש בן זוג ואפילו היא בהיריון, אך היא מעוניינת לתבוע מזונות מהאיש שממנו נפרדה. </w:t>
      </w:r>
      <w:r w:rsidRPr="007D73C9">
        <w:rPr>
          <w:rFonts w:ascii="David" w:hAnsi="David" w:cs="David" w:hint="cs"/>
          <w:b/>
          <w:bCs/>
          <w:sz w:val="24"/>
          <w:szCs w:val="24"/>
          <w:rtl/>
        </w:rPr>
        <w:t>זה מגיע למחוזי והוא דן לפי שלושת הגישות של המשפט הבינלאומי הפרטי לגבי קופצים</w:t>
      </w:r>
      <w:r>
        <w:rPr>
          <w:rFonts w:ascii="David" w:hAnsi="David" w:cs="David" w:hint="cs"/>
          <w:sz w:val="24"/>
          <w:szCs w:val="24"/>
          <w:rtl/>
        </w:rPr>
        <w:t xml:space="preserve">. </w:t>
      </w:r>
      <w:r w:rsidR="00857622" w:rsidRPr="001B595A">
        <w:rPr>
          <w:rFonts w:ascii="David" w:hAnsi="David" w:cs="David" w:hint="cs"/>
          <w:sz w:val="24"/>
          <w:szCs w:val="24"/>
          <w:u w:val="single"/>
          <w:rtl/>
        </w:rPr>
        <w:t>לפי שוואה</w:t>
      </w:r>
      <w:r w:rsidR="00857622">
        <w:rPr>
          <w:rFonts w:ascii="David" w:hAnsi="David" w:cs="David" w:hint="cs"/>
          <w:sz w:val="24"/>
          <w:szCs w:val="24"/>
          <w:rtl/>
        </w:rPr>
        <w:t xml:space="preserve">- הכלל לגבי קופצים </w:t>
      </w:r>
      <w:r w:rsidR="001B595A">
        <w:rPr>
          <w:rFonts w:ascii="David" w:hAnsi="David" w:cs="David" w:hint="cs"/>
          <w:sz w:val="24"/>
          <w:szCs w:val="24"/>
          <w:rtl/>
        </w:rPr>
        <w:t xml:space="preserve">שאין לקונה בחוק. זה שטסים לחו"ל זה לא משפיע. בודקים מה אומר הדין הדתי על נישואים אזרחיים ולכן הם לא תקפים. לכן, הקפיצה לחו"ל לא תעזור במקרה הזה לפי שוואה ולא מגיע מזונות. </w:t>
      </w:r>
      <w:r w:rsidR="001B595A" w:rsidRPr="005208D1">
        <w:rPr>
          <w:rFonts w:ascii="David" w:hAnsi="David" w:cs="David" w:hint="cs"/>
          <w:sz w:val="24"/>
          <w:szCs w:val="24"/>
          <w:u w:val="single"/>
          <w:rtl/>
        </w:rPr>
        <w:t>לפי זוסמן</w:t>
      </w:r>
      <w:r w:rsidR="001B595A">
        <w:rPr>
          <w:rFonts w:ascii="David" w:hAnsi="David" w:cs="David" w:hint="cs"/>
          <w:sz w:val="24"/>
          <w:szCs w:val="24"/>
          <w:rtl/>
        </w:rPr>
        <w:t xml:space="preserve">- הכל לפי מקום עריכת הטקס. אם בקפריסין מכירים בטקס הזה אז לפי זוסמן יהיה מזונות [אלא אם יש חיוב גט, לכאורה פה הוא לא השיג פסה"ד]. </w:t>
      </w:r>
      <w:r w:rsidR="001B595A" w:rsidRPr="005208D1">
        <w:rPr>
          <w:rFonts w:ascii="David" w:hAnsi="David" w:cs="David" w:hint="cs"/>
          <w:sz w:val="24"/>
          <w:szCs w:val="24"/>
          <w:u w:val="single"/>
          <w:rtl/>
        </w:rPr>
        <w:t>לפי ויתקון</w:t>
      </w:r>
      <w:r w:rsidR="001B595A">
        <w:rPr>
          <w:rFonts w:ascii="David" w:hAnsi="David" w:cs="David" w:hint="cs"/>
          <w:sz w:val="24"/>
          <w:szCs w:val="24"/>
          <w:rtl/>
        </w:rPr>
        <w:t xml:space="preserve"> יש הבחנה בין כושר לבין צורה- לזוג הזה יש כשרות בישראל ולכן לויתקון יהיה תוקף. הקואליציה זה זוסמן וויתקון נגד שוואה. ויתקון הוא המאזניים [אם היה מדובר בבני זוג מאותו מין אז זה היה לכיוון שוואה]. למרבה ההפתעה </w:t>
      </w:r>
      <w:r w:rsidR="001B595A" w:rsidRPr="005208D1">
        <w:rPr>
          <w:rFonts w:ascii="David" w:hAnsi="David" w:cs="David" w:hint="cs"/>
          <w:b/>
          <w:bCs/>
          <w:sz w:val="24"/>
          <w:szCs w:val="24"/>
          <w:highlight w:val="green"/>
          <w:rtl/>
        </w:rPr>
        <w:t>השופט פורת</w:t>
      </w:r>
      <w:r w:rsidR="001B595A">
        <w:rPr>
          <w:rFonts w:ascii="David" w:hAnsi="David" w:cs="David" w:hint="cs"/>
          <w:sz w:val="24"/>
          <w:szCs w:val="24"/>
          <w:rtl/>
        </w:rPr>
        <w:t xml:space="preserve"> </w:t>
      </w:r>
      <w:r w:rsidR="001B595A" w:rsidRPr="005208D1">
        <w:rPr>
          <w:rFonts w:ascii="David" w:hAnsi="David" w:cs="David" w:hint="cs"/>
          <w:b/>
          <w:bCs/>
          <w:sz w:val="24"/>
          <w:szCs w:val="24"/>
          <w:rtl/>
        </w:rPr>
        <w:t>פוסק לפי שוואה</w:t>
      </w:r>
      <w:r w:rsidR="001B595A">
        <w:rPr>
          <w:rFonts w:ascii="David" w:hAnsi="David" w:cs="David" w:hint="cs"/>
          <w:sz w:val="24"/>
          <w:szCs w:val="24"/>
          <w:rtl/>
        </w:rPr>
        <w:t xml:space="preserve">- </w:t>
      </w:r>
      <w:r w:rsidR="001B595A" w:rsidRPr="005208D1">
        <w:rPr>
          <w:rFonts w:ascii="David" w:hAnsi="David" w:cs="David" w:hint="cs"/>
          <w:b/>
          <w:bCs/>
          <w:sz w:val="24"/>
          <w:szCs w:val="24"/>
          <w:rtl/>
        </w:rPr>
        <w:t>כלומר הנישואים לא תקפים</w:t>
      </w:r>
      <w:r w:rsidR="001B595A">
        <w:rPr>
          <w:rFonts w:ascii="David" w:hAnsi="David" w:cs="David" w:hint="cs"/>
          <w:sz w:val="24"/>
          <w:szCs w:val="24"/>
          <w:rtl/>
        </w:rPr>
        <w:t xml:space="preserve">. </w:t>
      </w:r>
    </w:p>
    <w:p w14:paraId="050231D9" w14:textId="3189DFE9" w:rsidR="001B595A" w:rsidRDefault="00E13D2B" w:rsidP="007D2858">
      <w:pPr>
        <w:jc w:val="both"/>
        <w:rPr>
          <w:rFonts w:ascii="David" w:hAnsi="David" w:cs="David"/>
          <w:sz w:val="24"/>
          <w:szCs w:val="24"/>
          <w:rtl/>
        </w:rPr>
      </w:pPr>
      <w:r>
        <w:rPr>
          <w:rFonts w:ascii="David" w:hAnsi="David" w:cs="David" w:hint="cs"/>
          <w:sz w:val="24"/>
          <w:szCs w:val="24"/>
          <w:rtl/>
        </w:rPr>
        <w:t>אין הרבה פסקי דין מהסוג הזה, כי זה בד"כ נפתר דרך דיני רישום וידועים בציבור.</w:t>
      </w:r>
    </w:p>
    <w:p w14:paraId="42B1796D" w14:textId="067A514F" w:rsidR="00E13D2B" w:rsidRDefault="00E13D2B" w:rsidP="00E13D2B">
      <w:pPr>
        <w:jc w:val="both"/>
        <w:rPr>
          <w:rFonts w:ascii="David" w:hAnsi="David" w:cs="David"/>
          <w:sz w:val="24"/>
          <w:szCs w:val="24"/>
          <w:rtl/>
        </w:rPr>
      </w:pPr>
      <w:r>
        <w:rPr>
          <w:rFonts w:ascii="David" w:hAnsi="David" w:cs="David" w:hint="cs"/>
          <w:sz w:val="24"/>
          <w:szCs w:val="24"/>
          <w:rtl/>
        </w:rPr>
        <w:t xml:space="preserve">פורת היה נשיא ביהמ"ש המחוזי ולכן כתבו על פסה"ד הזה בעיתונים. זו ממש </w:t>
      </w:r>
      <w:r w:rsidRPr="005208D1">
        <w:rPr>
          <w:rFonts w:ascii="David" w:hAnsi="David" w:cs="David" w:hint="cs"/>
          <w:b/>
          <w:bCs/>
          <w:sz w:val="24"/>
          <w:szCs w:val="24"/>
          <w:rtl/>
        </w:rPr>
        <w:t>הכרעה לגישה שהכי מצמצמת את הזכויות</w:t>
      </w:r>
      <w:r>
        <w:rPr>
          <w:rFonts w:ascii="David" w:hAnsi="David" w:cs="David" w:hint="cs"/>
          <w:sz w:val="24"/>
          <w:szCs w:val="24"/>
          <w:rtl/>
        </w:rPr>
        <w:t xml:space="preserve">. פסה"ד לפני הפסיקות שלמדנו כבר. הוא יוצר קושי מאוד גדול. </w:t>
      </w:r>
      <w:r w:rsidRPr="005208D1">
        <w:rPr>
          <w:rFonts w:ascii="David" w:hAnsi="David" w:cs="David" w:hint="cs"/>
          <w:sz w:val="24"/>
          <w:szCs w:val="24"/>
          <w:shd w:val="clear" w:color="auto" w:fill="FFFFCC"/>
          <w:rtl/>
        </w:rPr>
        <w:t xml:space="preserve">לפחות לגבי ירושה, רכוש ומזונות לא </w:t>
      </w:r>
      <w:r w:rsidR="005208D1" w:rsidRPr="005208D1">
        <w:rPr>
          <w:rFonts w:ascii="David" w:hAnsi="David" w:cs="David" w:hint="cs"/>
          <w:sz w:val="24"/>
          <w:szCs w:val="24"/>
          <w:shd w:val="clear" w:color="auto" w:fill="FFFFCC"/>
          <w:rtl/>
        </w:rPr>
        <w:t>ת</w:t>
      </w:r>
      <w:r w:rsidRPr="005208D1">
        <w:rPr>
          <w:rFonts w:ascii="David" w:hAnsi="David" w:cs="David" w:hint="cs"/>
          <w:sz w:val="24"/>
          <w:szCs w:val="24"/>
          <w:shd w:val="clear" w:color="auto" w:fill="FFFFCC"/>
          <w:rtl/>
        </w:rPr>
        <w:t>עזור הקומבינה של הרישום, כי זה עוזר רק לגבי צדדים שלישיים ולא לגבי מי שיודע איפה התחתנו</w:t>
      </w:r>
      <w:r>
        <w:rPr>
          <w:rFonts w:ascii="David" w:hAnsi="David" w:cs="David" w:hint="cs"/>
          <w:sz w:val="24"/>
          <w:szCs w:val="24"/>
          <w:rtl/>
        </w:rPr>
        <w:t xml:space="preserve">. </w:t>
      </w:r>
    </w:p>
    <w:p w14:paraId="49F58C59" w14:textId="53BB6819" w:rsidR="00E13D2B" w:rsidRDefault="00E13D2B" w:rsidP="00E13D2B">
      <w:pPr>
        <w:jc w:val="both"/>
        <w:rPr>
          <w:rFonts w:ascii="David" w:hAnsi="David" w:cs="David"/>
          <w:sz w:val="24"/>
          <w:szCs w:val="24"/>
          <w:rtl/>
        </w:rPr>
      </w:pPr>
      <w:r w:rsidRPr="005208D1">
        <w:rPr>
          <w:rFonts w:ascii="David" w:hAnsi="David" w:cs="David" w:hint="cs"/>
          <w:b/>
          <w:bCs/>
          <w:sz w:val="24"/>
          <w:szCs w:val="24"/>
          <w:shd w:val="clear" w:color="auto" w:fill="D9E2F3" w:themeFill="accent1" w:themeFillTint="33"/>
          <w:rtl/>
        </w:rPr>
        <w:t>הוגשה תביעה לעליון</w:t>
      </w:r>
      <w:r>
        <w:rPr>
          <w:rFonts w:ascii="David" w:hAnsi="David" w:cs="David" w:hint="cs"/>
          <w:sz w:val="24"/>
          <w:szCs w:val="24"/>
          <w:rtl/>
        </w:rPr>
        <w:t xml:space="preserve">. </w:t>
      </w:r>
      <w:r w:rsidR="00AB5D2A">
        <w:rPr>
          <w:rFonts w:ascii="David" w:hAnsi="David" w:cs="David" w:hint="cs"/>
          <w:sz w:val="24"/>
          <w:szCs w:val="24"/>
          <w:rtl/>
        </w:rPr>
        <w:t xml:space="preserve">ב-2005 מתפרסם פסה"ד. ב-2004 שחר ליפשיץ מפרסם את התיאוריה שלו. הוא מקבל טלפון שהנשיא ברק מעוניין להזמין אותו. הוא שואל אותו לגבי מקרה מסוים, תוך היכרות עם המהלך שלו בפס"ד שמואל. פרופ' ליפשיץ הכיר את המקרה מהעיתונות והבין שהמקרה התיאורטי הוא לא תיאורטי. </w:t>
      </w:r>
      <w:r w:rsidR="00AB5D2A" w:rsidRPr="00E6098F">
        <w:rPr>
          <w:rFonts w:ascii="David" w:hAnsi="David" w:cs="David" w:hint="cs"/>
          <w:b/>
          <w:bCs/>
          <w:sz w:val="24"/>
          <w:szCs w:val="24"/>
          <w:highlight w:val="green"/>
          <w:rtl/>
        </w:rPr>
        <w:t>ליפשיץ</w:t>
      </w:r>
      <w:r w:rsidR="00AB5D2A">
        <w:rPr>
          <w:rFonts w:ascii="David" w:hAnsi="David" w:cs="David" w:hint="cs"/>
          <w:sz w:val="24"/>
          <w:szCs w:val="24"/>
          <w:rtl/>
        </w:rPr>
        <w:t xml:space="preserve"> אומר שהוא </w:t>
      </w:r>
      <w:r w:rsidR="00AB5D2A" w:rsidRPr="00E6098F">
        <w:rPr>
          <w:rFonts w:ascii="David" w:hAnsi="David" w:cs="David" w:hint="cs"/>
          <w:b/>
          <w:bCs/>
          <w:sz w:val="24"/>
          <w:szCs w:val="24"/>
          <w:rtl/>
        </w:rPr>
        <w:t>לא אוהב את פס"ד שמואל</w:t>
      </w:r>
      <w:r w:rsidR="00AB5D2A">
        <w:rPr>
          <w:rFonts w:ascii="David" w:hAnsi="David" w:cs="David" w:hint="cs"/>
          <w:sz w:val="24"/>
          <w:szCs w:val="24"/>
          <w:rtl/>
        </w:rPr>
        <w:t xml:space="preserve"> </w:t>
      </w:r>
      <w:r w:rsidR="00AB5D2A" w:rsidRPr="00E6098F">
        <w:rPr>
          <w:rFonts w:ascii="David" w:hAnsi="David" w:cs="David" w:hint="cs"/>
          <w:b/>
          <w:bCs/>
          <w:sz w:val="24"/>
          <w:szCs w:val="24"/>
          <w:rtl/>
        </w:rPr>
        <w:t>ולא חושב שזה נכון להשתמש בו במקרה הזה</w:t>
      </w:r>
      <w:r w:rsidR="00AB5D2A">
        <w:rPr>
          <w:rFonts w:ascii="David" w:hAnsi="David" w:cs="David" w:hint="cs"/>
          <w:sz w:val="24"/>
          <w:szCs w:val="24"/>
          <w:rtl/>
        </w:rPr>
        <w:t xml:space="preserve">. זה מאוד מורכב ומסובך, בטח העניין של חיוב הגט דרך דין דתי אחרי שהסבירו </w:t>
      </w:r>
      <w:r w:rsidR="00E018FB">
        <w:rPr>
          <w:rFonts w:ascii="David" w:hAnsi="David" w:cs="David" w:hint="cs"/>
          <w:sz w:val="24"/>
          <w:szCs w:val="24"/>
          <w:rtl/>
        </w:rPr>
        <w:t xml:space="preserve">לפי משב"ל. גם אם יגיע מקרה של כהן וגרושה- מה תגיד? </w:t>
      </w:r>
      <w:r w:rsidR="00E018FB" w:rsidRPr="00E6098F">
        <w:rPr>
          <w:rFonts w:ascii="David" w:hAnsi="David" w:cs="David" w:hint="cs"/>
          <w:b/>
          <w:bCs/>
          <w:sz w:val="24"/>
          <w:szCs w:val="24"/>
          <w:rtl/>
        </w:rPr>
        <w:t xml:space="preserve">מזונות </w:t>
      </w:r>
      <w:r w:rsidR="00E6098F">
        <w:rPr>
          <w:rFonts w:ascii="David" w:hAnsi="David" w:cs="David" w:hint="cs"/>
          <w:b/>
          <w:bCs/>
          <w:sz w:val="24"/>
          <w:szCs w:val="24"/>
          <w:rtl/>
        </w:rPr>
        <w:t>הם</w:t>
      </w:r>
      <w:r w:rsidR="00E018FB" w:rsidRPr="00E6098F">
        <w:rPr>
          <w:rFonts w:ascii="David" w:hAnsi="David" w:cs="David" w:hint="cs"/>
          <w:b/>
          <w:bCs/>
          <w:sz w:val="24"/>
          <w:szCs w:val="24"/>
          <w:rtl/>
        </w:rPr>
        <w:t xml:space="preserve"> לפי דיני מזונות ולא דיני נישואין</w:t>
      </w:r>
      <w:r w:rsidR="00E018FB">
        <w:rPr>
          <w:rFonts w:ascii="David" w:hAnsi="David" w:cs="David" w:hint="cs"/>
          <w:sz w:val="24"/>
          <w:szCs w:val="24"/>
          <w:rtl/>
        </w:rPr>
        <w:t xml:space="preserve">. </w:t>
      </w:r>
    </w:p>
    <w:p w14:paraId="13A15BEE" w14:textId="5A756FBE" w:rsidR="00E018FB" w:rsidRDefault="00E018FB" w:rsidP="00E13D2B">
      <w:pPr>
        <w:jc w:val="both"/>
        <w:rPr>
          <w:rFonts w:ascii="David" w:hAnsi="David" w:cs="David"/>
          <w:sz w:val="24"/>
          <w:szCs w:val="24"/>
          <w:rtl/>
        </w:rPr>
      </w:pPr>
      <w:r w:rsidRPr="00E6098F">
        <w:rPr>
          <w:rFonts w:ascii="David" w:hAnsi="David" w:cs="David" w:hint="cs"/>
          <w:sz w:val="24"/>
          <w:szCs w:val="24"/>
          <w:u w:val="single"/>
          <w:shd w:val="clear" w:color="auto" w:fill="D9E2F3" w:themeFill="accent1" w:themeFillTint="33"/>
          <w:rtl/>
        </w:rPr>
        <w:t>בשמואל</w:t>
      </w:r>
      <w:r>
        <w:rPr>
          <w:rFonts w:ascii="David" w:hAnsi="David" w:cs="David" w:hint="cs"/>
          <w:sz w:val="24"/>
          <w:szCs w:val="24"/>
          <w:rtl/>
        </w:rPr>
        <w:t xml:space="preserve"> לפי משב"ל פרטי הם אכן נשואים, כי זה עסק בעולים חדשים. לפי כל הגישות, אם בזמן האזרחות הם היו נשואים אז הם נשואים. אבל בעניין של קופצים יש רגישויות. אין לקונה- אלא הולכים לפי הדין הדתי. </w:t>
      </w:r>
    </w:p>
    <w:p w14:paraId="664CA795" w14:textId="596BEFF3" w:rsidR="00E018FB" w:rsidRDefault="00E018FB" w:rsidP="00E13D2B">
      <w:pPr>
        <w:jc w:val="both"/>
        <w:rPr>
          <w:rFonts w:ascii="David" w:hAnsi="David" w:cs="David"/>
          <w:sz w:val="24"/>
          <w:szCs w:val="24"/>
          <w:rtl/>
        </w:rPr>
      </w:pPr>
      <w:r>
        <w:rPr>
          <w:rFonts w:ascii="David" w:hAnsi="David" w:cs="David" w:hint="cs"/>
          <w:sz w:val="24"/>
          <w:szCs w:val="24"/>
          <w:rtl/>
        </w:rPr>
        <w:t xml:space="preserve">ליפשיץ אומר שברק כתב </w:t>
      </w:r>
      <w:r w:rsidR="00E6098F">
        <w:rPr>
          <w:rFonts w:ascii="David" w:hAnsi="David" w:cs="David" w:hint="cs"/>
          <w:sz w:val="24"/>
          <w:szCs w:val="24"/>
          <w:rtl/>
        </w:rPr>
        <w:t>ב</w:t>
      </w:r>
      <w:r w:rsidRPr="00E6098F">
        <w:rPr>
          <w:rFonts w:ascii="David" w:hAnsi="David" w:cs="David" w:hint="cs"/>
          <w:b/>
          <w:bCs/>
          <w:sz w:val="24"/>
          <w:szCs w:val="24"/>
          <w:u w:val="single"/>
          <w:shd w:val="clear" w:color="auto" w:fill="D9E2F3" w:themeFill="accent1" w:themeFillTint="33"/>
          <w:rtl/>
        </w:rPr>
        <w:t>פס"ד לינקולן נ' קרנית</w:t>
      </w:r>
      <w:r>
        <w:rPr>
          <w:rFonts w:ascii="David" w:hAnsi="David" w:cs="David" w:hint="cs"/>
          <w:sz w:val="24"/>
          <w:szCs w:val="24"/>
          <w:rtl/>
        </w:rPr>
        <w:t>-</w:t>
      </w:r>
      <w:r w:rsidR="00E6098F" w:rsidRPr="00E6098F">
        <w:rPr>
          <w:rFonts w:ascii="David" w:hAnsi="David" w:cs="David" w:hint="cs"/>
          <w:b/>
          <w:bCs/>
          <w:sz w:val="24"/>
          <w:szCs w:val="24"/>
          <w:rtl/>
        </w:rPr>
        <w:t>לגבי</w:t>
      </w:r>
      <w:r>
        <w:rPr>
          <w:rFonts w:ascii="David" w:hAnsi="David" w:cs="David" w:hint="cs"/>
          <w:sz w:val="24"/>
          <w:szCs w:val="24"/>
          <w:rtl/>
        </w:rPr>
        <w:t xml:space="preserve"> </w:t>
      </w:r>
      <w:r w:rsidRPr="00E6098F">
        <w:rPr>
          <w:rFonts w:ascii="David" w:hAnsi="David" w:cs="David" w:hint="cs"/>
          <w:b/>
          <w:bCs/>
          <w:sz w:val="24"/>
          <w:szCs w:val="24"/>
          <w:rtl/>
        </w:rPr>
        <w:t>ידועים בציבור</w:t>
      </w:r>
      <w:r>
        <w:rPr>
          <w:rFonts w:ascii="David" w:hAnsi="David" w:cs="David" w:hint="cs"/>
          <w:sz w:val="24"/>
          <w:szCs w:val="24"/>
          <w:rtl/>
        </w:rPr>
        <w:t xml:space="preserve"> </w:t>
      </w:r>
      <w:r w:rsidRPr="00E6098F">
        <w:rPr>
          <w:rFonts w:ascii="David" w:hAnsi="David" w:cs="David" w:hint="cs"/>
          <w:b/>
          <w:bCs/>
          <w:sz w:val="24"/>
          <w:szCs w:val="24"/>
          <w:rtl/>
        </w:rPr>
        <w:t>אפשר מכוח ההסכמה של הצד</w:t>
      </w:r>
      <w:r w:rsidR="00E6098F">
        <w:rPr>
          <w:rFonts w:ascii="David" w:hAnsi="David" w:cs="David" w:hint="cs"/>
          <w:b/>
          <w:bCs/>
          <w:sz w:val="24"/>
          <w:szCs w:val="24"/>
          <w:rtl/>
        </w:rPr>
        <w:t>דים</w:t>
      </w:r>
      <w:r w:rsidRPr="00E6098F">
        <w:rPr>
          <w:rFonts w:ascii="David" w:hAnsi="David" w:cs="David" w:hint="cs"/>
          <w:b/>
          <w:bCs/>
          <w:sz w:val="24"/>
          <w:szCs w:val="24"/>
          <w:rtl/>
        </w:rPr>
        <w:t xml:space="preserve"> לתת גם מזונות מכוח דיני החוזים</w:t>
      </w:r>
      <w:r>
        <w:rPr>
          <w:rFonts w:ascii="David" w:hAnsi="David" w:cs="David" w:hint="cs"/>
          <w:sz w:val="24"/>
          <w:szCs w:val="24"/>
          <w:rtl/>
        </w:rPr>
        <w:t xml:space="preserve">. נעזוב את השאלה האם הם נשואים. מכוח </w:t>
      </w:r>
      <w:r w:rsidRPr="00E6098F">
        <w:rPr>
          <w:rFonts w:ascii="David" w:hAnsi="David" w:cs="David" w:hint="cs"/>
          <w:sz w:val="24"/>
          <w:szCs w:val="24"/>
          <w:u w:val="single"/>
          <w:rtl/>
        </w:rPr>
        <w:t>המחויבות</w:t>
      </w:r>
      <w:r>
        <w:rPr>
          <w:rFonts w:ascii="David" w:hAnsi="David" w:cs="David" w:hint="cs"/>
          <w:sz w:val="24"/>
          <w:szCs w:val="24"/>
          <w:rtl/>
        </w:rPr>
        <w:t xml:space="preserve"> שנוצרה מכך שהם </w:t>
      </w:r>
      <w:r w:rsidRPr="00E6098F">
        <w:rPr>
          <w:rFonts w:ascii="David" w:hAnsi="David" w:cs="David" w:hint="cs"/>
          <w:sz w:val="24"/>
          <w:szCs w:val="24"/>
          <w:u w:val="single"/>
          <w:rtl/>
        </w:rPr>
        <w:t>חיו יחד</w:t>
      </w:r>
      <w:r>
        <w:rPr>
          <w:rFonts w:ascii="David" w:hAnsi="David" w:cs="David" w:hint="cs"/>
          <w:sz w:val="24"/>
          <w:szCs w:val="24"/>
          <w:rtl/>
        </w:rPr>
        <w:t xml:space="preserve"> </w:t>
      </w:r>
      <w:r w:rsidRPr="00E6098F">
        <w:rPr>
          <w:rFonts w:ascii="David" w:hAnsi="David" w:cs="David" w:hint="cs"/>
          <w:sz w:val="24"/>
          <w:szCs w:val="24"/>
          <w:u w:val="single"/>
          <w:rtl/>
        </w:rPr>
        <w:t>והתחתנו בנישואים אזרחיים</w:t>
      </w:r>
      <w:r>
        <w:rPr>
          <w:rFonts w:ascii="David" w:hAnsi="David" w:cs="David" w:hint="cs"/>
          <w:sz w:val="24"/>
          <w:szCs w:val="24"/>
          <w:rtl/>
        </w:rPr>
        <w:t xml:space="preserve"> תקבע שיש חובת מזונות שה</w:t>
      </w:r>
      <w:r w:rsidR="00E6098F">
        <w:rPr>
          <w:rFonts w:ascii="David" w:hAnsi="David" w:cs="David" w:hint="cs"/>
          <w:sz w:val="24"/>
          <w:szCs w:val="24"/>
          <w:rtl/>
        </w:rPr>
        <w:t>יא</w:t>
      </w:r>
      <w:r>
        <w:rPr>
          <w:rFonts w:ascii="David" w:hAnsi="David" w:cs="David" w:hint="cs"/>
          <w:sz w:val="24"/>
          <w:szCs w:val="24"/>
          <w:rtl/>
        </w:rPr>
        <w:t xml:space="preserve"> לא מכוח דין דתי, אלא מכוח המחויבות. </w:t>
      </w:r>
    </w:p>
    <w:p w14:paraId="6AFD16B7" w14:textId="4B189C7E" w:rsidR="00E018FB" w:rsidRDefault="00E018FB" w:rsidP="00E13D2B">
      <w:pPr>
        <w:jc w:val="both"/>
        <w:rPr>
          <w:rFonts w:ascii="David" w:hAnsi="David" w:cs="David"/>
          <w:sz w:val="24"/>
          <w:szCs w:val="24"/>
          <w:rtl/>
        </w:rPr>
      </w:pPr>
      <w:r>
        <w:rPr>
          <w:rFonts w:ascii="David" w:hAnsi="David" w:cs="David" w:hint="cs"/>
          <w:sz w:val="24"/>
          <w:szCs w:val="24"/>
          <w:rtl/>
        </w:rPr>
        <w:t xml:space="preserve">ברק מתקיל אותו ואומר שליפשיץ לא התלהב מהרעיון של מזונות לידועים בציבור. כתב מאמר שזה בעייתי מאוד לעשות את זה כאשר מדובר בידועים בציבור אוניברסליים כי יכול להיות שהם לא רצו את המחויבות של הנישואים. לא מדובר בפסולי חיתון במקרה הזה. </w:t>
      </w:r>
    </w:p>
    <w:p w14:paraId="0A386F1C" w14:textId="1B6F3D97" w:rsidR="00C61150" w:rsidRDefault="00C61150" w:rsidP="00E13D2B">
      <w:pPr>
        <w:jc w:val="both"/>
        <w:rPr>
          <w:rFonts w:ascii="David" w:hAnsi="David" w:cs="David"/>
          <w:sz w:val="24"/>
          <w:szCs w:val="24"/>
          <w:rtl/>
        </w:rPr>
      </w:pPr>
      <w:r>
        <w:rPr>
          <w:rFonts w:ascii="David" w:hAnsi="David" w:cs="David" w:hint="cs"/>
          <w:sz w:val="24"/>
          <w:szCs w:val="24"/>
          <w:rtl/>
        </w:rPr>
        <w:t>אמנם בסיפור הזה הם לא פסולי חיתון</w:t>
      </w:r>
      <w:r w:rsidR="00E6098F">
        <w:rPr>
          <w:rFonts w:ascii="David" w:hAnsi="David" w:cs="David" w:hint="cs"/>
          <w:sz w:val="24"/>
          <w:szCs w:val="24"/>
          <w:rtl/>
        </w:rPr>
        <w:t>. אך,</w:t>
      </w:r>
      <w:r>
        <w:rPr>
          <w:rFonts w:ascii="David" w:hAnsi="David" w:cs="David" w:hint="cs"/>
          <w:sz w:val="24"/>
          <w:szCs w:val="24"/>
          <w:rtl/>
        </w:rPr>
        <w:t xml:space="preserve"> ההבחנה של ליפשיץ לא הייתה בין פסולי חיתון לכל היתר אלא בין אוניברסליים לבין תוצרת הארץ [מי שלא התחתנו כי אין מחויבות או מי שלא התחתנו כי לא רצו / לא יכלו]. </w:t>
      </w:r>
      <w:r w:rsidRPr="00E6098F">
        <w:rPr>
          <w:rFonts w:ascii="David" w:hAnsi="David" w:cs="David" w:hint="cs"/>
          <w:b/>
          <w:bCs/>
          <w:sz w:val="24"/>
          <w:szCs w:val="24"/>
          <w:shd w:val="clear" w:color="auto" w:fill="FFFFCC"/>
          <w:rtl/>
        </w:rPr>
        <w:t>דוגמה מובהקת לתוצרת הארץ- מי שהתחתן בנישואים אזרחיים</w:t>
      </w:r>
      <w:r>
        <w:rPr>
          <w:rFonts w:ascii="David" w:hAnsi="David" w:cs="David" w:hint="cs"/>
          <w:sz w:val="24"/>
          <w:szCs w:val="24"/>
          <w:rtl/>
        </w:rPr>
        <w:t>. אין לו בעיה עם מוסד הנישואים ואין לו בעיה עם מחויבות. יש לו בעיה עם מוסד הנישואים הדתיים. זה המקרה שאפשר להתעלם מהביקורת של ליפשיץ.</w:t>
      </w:r>
    </w:p>
    <w:p w14:paraId="4738CA0D" w14:textId="48FDD30E" w:rsidR="00C61150" w:rsidRDefault="00C61150" w:rsidP="00E13D2B">
      <w:pPr>
        <w:jc w:val="both"/>
        <w:rPr>
          <w:rFonts w:ascii="David" w:hAnsi="David" w:cs="David"/>
          <w:sz w:val="24"/>
          <w:szCs w:val="24"/>
          <w:rtl/>
        </w:rPr>
      </w:pPr>
      <w:r w:rsidRPr="00E6098F">
        <w:rPr>
          <w:rFonts w:ascii="David" w:hAnsi="David" w:cs="David" w:hint="cs"/>
          <w:b/>
          <w:bCs/>
          <w:color w:val="C00000"/>
          <w:sz w:val="24"/>
          <w:szCs w:val="24"/>
          <w:rtl/>
        </w:rPr>
        <w:t>הביקורת לגבי הטלת מחויבות על ידועים בציבור היא לגבי מחויבות שרצו להתחמק ממנה</w:t>
      </w:r>
      <w:r>
        <w:rPr>
          <w:rFonts w:ascii="David" w:hAnsi="David" w:cs="David" w:hint="cs"/>
          <w:sz w:val="24"/>
          <w:szCs w:val="24"/>
          <w:rtl/>
        </w:rPr>
        <w:t>. אך הטלת מחויבות אזרחית על מי שהתחתנו בנישואים אזרחיים אין חשש.</w:t>
      </w:r>
    </w:p>
    <w:p w14:paraId="01FC4B83" w14:textId="77777777" w:rsidR="00ED7B9E" w:rsidRDefault="00C61150" w:rsidP="002A6DB9">
      <w:pPr>
        <w:jc w:val="both"/>
        <w:rPr>
          <w:rFonts w:ascii="David" w:hAnsi="David" w:cs="David"/>
          <w:b/>
          <w:bCs/>
          <w:sz w:val="24"/>
          <w:szCs w:val="24"/>
          <w:rtl/>
        </w:rPr>
      </w:pPr>
      <w:r>
        <w:rPr>
          <w:rFonts w:ascii="David" w:hAnsi="David" w:cs="David" w:hint="cs"/>
          <w:sz w:val="24"/>
          <w:szCs w:val="24"/>
          <w:rtl/>
        </w:rPr>
        <w:lastRenderedPageBreak/>
        <w:t>יוצא פסה"ד</w:t>
      </w:r>
      <w:r w:rsidR="00E6098F">
        <w:rPr>
          <w:rFonts w:ascii="David" w:hAnsi="David" w:cs="David" w:hint="cs"/>
          <w:sz w:val="24"/>
          <w:szCs w:val="24"/>
          <w:rtl/>
        </w:rPr>
        <w:t>-</w:t>
      </w:r>
      <w:r>
        <w:rPr>
          <w:rFonts w:ascii="David" w:hAnsi="David" w:cs="David" w:hint="cs"/>
          <w:sz w:val="24"/>
          <w:szCs w:val="24"/>
          <w:rtl/>
        </w:rPr>
        <w:t xml:space="preserve"> </w:t>
      </w:r>
      <w:r w:rsidR="002A6DB9">
        <w:rPr>
          <w:rFonts w:ascii="David" w:hAnsi="David" w:cs="David" w:hint="cs"/>
          <w:sz w:val="24"/>
          <w:szCs w:val="24"/>
          <w:rtl/>
        </w:rPr>
        <w:t xml:space="preserve">משאיר </w:t>
      </w:r>
      <w:r w:rsidR="00E6098F">
        <w:rPr>
          <w:rFonts w:ascii="David" w:hAnsi="David" w:cs="David" w:hint="cs"/>
          <w:sz w:val="24"/>
          <w:szCs w:val="24"/>
          <w:rtl/>
        </w:rPr>
        <w:t>ב</w:t>
      </w:r>
      <w:r w:rsidR="002A6DB9">
        <w:rPr>
          <w:rFonts w:ascii="David" w:hAnsi="David" w:cs="David" w:hint="cs"/>
          <w:sz w:val="24"/>
          <w:szCs w:val="24"/>
          <w:rtl/>
        </w:rPr>
        <w:t>צריך עיון את הקונסטרוקצי</w:t>
      </w:r>
      <w:r w:rsidR="002A6DB9">
        <w:rPr>
          <w:rFonts w:ascii="David" w:hAnsi="David" w:cs="David" w:hint="eastAsia"/>
          <w:sz w:val="24"/>
          <w:szCs w:val="24"/>
          <w:rtl/>
        </w:rPr>
        <w:t>ה</w:t>
      </w:r>
      <w:r w:rsidR="002A6DB9">
        <w:rPr>
          <w:rFonts w:ascii="David" w:hAnsi="David" w:cs="David" w:hint="cs"/>
          <w:sz w:val="24"/>
          <w:szCs w:val="24"/>
          <w:rtl/>
        </w:rPr>
        <w:t xml:space="preserve"> של שמואל, אבל </w:t>
      </w:r>
      <w:r w:rsidR="002A6DB9" w:rsidRPr="00E6098F">
        <w:rPr>
          <w:rFonts w:ascii="David" w:hAnsi="David" w:cs="David" w:hint="cs"/>
          <w:sz w:val="24"/>
          <w:szCs w:val="24"/>
          <w:shd w:val="clear" w:color="auto" w:fill="D9E2F3" w:themeFill="accent1" w:themeFillTint="33"/>
          <w:rtl/>
        </w:rPr>
        <w:t>נותן מזונות לא מכוח הדין הדתי אלא מכוח מזונות אזרחיים</w:t>
      </w:r>
      <w:r w:rsidR="00E6098F">
        <w:rPr>
          <w:rFonts w:ascii="David" w:hAnsi="David" w:cs="David" w:hint="cs"/>
          <w:sz w:val="24"/>
          <w:szCs w:val="24"/>
          <w:shd w:val="clear" w:color="auto" w:fill="D9E2F3" w:themeFill="accent1" w:themeFillTint="33"/>
          <w:rtl/>
        </w:rPr>
        <w:t>=</w:t>
      </w:r>
      <w:r w:rsidR="002A6DB9" w:rsidRPr="00E6098F">
        <w:rPr>
          <w:rFonts w:ascii="David" w:hAnsi="David" w:cs="David" w:hint="cs"/>
          <w:sz w:val="24"/>
          <w:szCs w:val="24"/>
          <w:shd w:val="clear" w:color="auto" w:fill="D9E2F3" w:themeFill="accent1" w:themeFillTint="33"/>
          <w:rtl/>
        </w:rPr>
        <w:t xml:space="preserve"> מכוח </w:t>
      </w:r>
      <w:r w:rsidR="002A6DB9" w:rsidRPr="00A51F91">
        <w:rPr>
          <w:rFonts w:ascii="David" w:hAnsi="David" w:cs="David" w:hint="cs"/>
          <w:sz w:val="24"/>
          <w:szCs w:val="24"/>
          <w:shd w:val="clear" w:color="auto" w:fill="D9E2F3" w:themeFill="accent1" w:themeFillTint="33"/>
          <w:rtl/>
        </w:rPr>
        <w:t>הטקס האזרחי שיצר מחויבות לפי דיני החוזים ותום הלב.</w:t>
      </w:r>
      <w:r w:rsidR="002A6DB9" w:rsidRPr="00A51F91">
        <w:rPr>
          <w:rFonts w:ascii="David" w:hAnsi="David" w:cs="David" w:hint="cs"/>
          <w:b/>
          <w:bCs/>
          <w:sz w:val="24"/>
          <w:szCs w:val="24"/>
          <w:shd w:val="clear" w:color="auto" w:fill="D9E2F3" w:themeFill="accent1" w:themeFillTint="33"/>
          <w:rtl/>
        </w:rPr>
        <w:t xml:space="preserve"> </w:t>
      </w:r>
      <w:r w:rsidR="00ED7B9E" w:rsidRPr="00A51F91">
        <w:rPr>
          <w:rFonts w:ascii="David" w:hAnsi="David" w:cs="David" w:hint="cs"/>
          <w:b/>
          <w:bCs/>
          <w:sz w:val="24"/>
          <w:szCs w:val="24"/>
          <w:shd w:val="clear" w:color="auto" w:fill="D9E2F3" w:themeFill="accent1" w:themeFillTint="33"/>
          <w:rtl/>
        </w:rPr>
        <w:t>"</w:t>
      </w:r>
      <w:r w:rsidR="002A6DB9" w:rsidRPr="00A51F91">
        <w:rPr>
          <w:rFonts w:ascii="David" w:hAnsi="David" w:cs="David" w:hint="cs"/>
          <w:b/>
          <w:bCs/>
          <w:sz w:val="24"/>
          <w:szCs w:val="24"/>
          <w:shd w:val="clear" w:color="auto" w:fill="D9E2F3" w:themeFill="accent1" w:themeFillTint="33"/>
          <w:rtl/>
        </w:rPr>
        <w:t>אין בפסק דיני להשפיע על מי שהתחתן כדת משה וישראל</w:t>
      </w:r>
      <w:r w:rsidR="00ED7B9E" w:rsidRPr="00A51F91">
        <w:rPr>
          <w:rFonts w:ascii="David" w:hAnsi="David" w:cs="David" w:hint="cs"/>
          <w:b/>
          <w:bCs/>
          <w:sz w:val="24"/>
          <w:szCs w:val="24"/>
          <w:shd w:val="clear" w:color="auto" w:fill="D9E2F3" w:themeFill="accent1" w:themeFillTint="33"/>
          <w:rtl/>
        </w:rPr>
        <w:t>"</w:t>
      </w:r>
      <w:r w:rsidR="002A6DB9" w:rsidRPr="00A51F91">
        <w:rPr>
          <w:rFonts w:ascii="David" w:hAnsi="David" w:cs="David" w:hint="cs"/>
          <w:sz w:val="24"/>
          <w:szCs w:val="24"/>
          <w:shd w:val="clear" w:color="auto" w:fill="D9E2F3" w:themeFill="accent1" w:themeFillTint="33"/>
          <w:rtl/>
        </w:rPr>
        <w:t>.</w:t>
      </w:r>
      <w:r w:rsidR="002A6DB9">
        <w:rPr>
          <w:rFonts w:ascii="David" w:hAnsi="David" w:cs="David" w:hint="cs"/>
          <w:sz w:val="24"/>
          <w:szCs w:val="24"/>
          <w:rtl/>
        </w:rPr>
        <w:t xml:space="preserve"> </w:t>
      </w:r>
    </w:p>
    <w:p w14:paraId="630EE578" w14:textId="4D62F830" w:rsidR="002A6DB9" w:rsidRPr="00ED7B9E" w:rsidRDefault="002A6DB9" w:rsidP="00912FD1">
      <w:pPr>
        <w:pStyle w:val="a7"/>
        <w:numPr>
          <w:ilvl w:val="0"/>
          <w:numId w:val="253"/>
        </w:numPr>
        <w:jc w:val="both"/>
        <w:rPr>
          <w:rFonts w:ascii="David" w:hAnsi="David" w:cs="David"/>
          <w:sz w:val="24"/>
          <w:szCs w:val="24"/>
          <w:rtl/>
        </w:rPr>
      </w:pPr>
      <w:r w:rsidRPr="00ED7B9E">
        <w:rPr>
          <w:rFonts w:ascii="David" w:hAnsi="David" w:cs="David" w:hint="cs"/>
          <w:b/>
          <w:bCs/>
          <w:sz w:val="24"/>
          <w:szCs w:val="24"/>
          <w:rtl/>
        </w:rPr>
        <w:t>מי שהתחתן בנישואים אזרחיים יש מקור חדש של חבות שמבוסס על דיני חוזים ועיקרון תום הלב</w:t>
      </w:r>
      <w:r w:rsidRPr="00ED7B9E">
        <w:rPr>
          <w:rFonts w:ascii="David" w:hAnsi="David" w:cs="David" w:hint="cs"/>
          <w:sz w:val="24"/>
          <w:szCs w:val="24"/>
          <w:rtl/>
        </w:rPr>
        <w:t>.</w:t>
      </w:r>
    </w:p>
    <w:p w14:paraId="771823B3" w14:textId="6D2FB7BE" w:rsidR="002A6DB9" w:rsidRDefault="002A6DB9" w:rsidP="002A6DB9">
      <w:pPr>
        <w:jc w:val="both"/>
        <w:rPr>
          <w:rFonts w:ascii="David" w:hAnsi="David" w:cs="David"/>
          <w:sz w:val="24"/>
          <w:szCs w:val="24"/>
          <w:rtl/>
        </w:rPr>
      </w:pPr>
      <w:r>
        <w:rPr>
          <w:rFonts w:ascii="David" w:hAnsi="David" w:cs="David" w:hint="cs"/>
          <w:sz w:val="24"/>
          <w:szCs w:val="24"/>
          <w:rtl/>
        </w:rPr>
        <w:t xml:space="preserve">דיני מזונות מכוח הדין הדתי מכירים את הכללים שלהם- היקף [עולה עמו ואינה יורדת], יודעים את טענות ההגנה, יודעים מתי מפסיק [חיוב גט]. </w:t>
      </w:r>
      <w:r w:rsidRPr="00ED7B9E">
        <w:rPr>
          <w:rFonts w:ascii="David" w:hAnsi="David" w:cs="David" w:hint="cs"/>
          <w:b/>
          <w:bCs/>
          <w:sz w:val="24"/>
          <w:szCs w:val="24"/>
          <w:u w:val="single"/>
          <w:rtl/>
        </w:rPr>
        <w:t>מה האופי של מזונות אזרחיים מכוח דיני החוזים ועקרון תום הלב</w:t>
      </w:r>
      <w:r w:rsidRPr="00ED7B9E">
        <w:rPr>
          <w:rFonts w:ascii="David" w:hAnsi="David" w:cs="David" w:hint="cs"/>
          <w:b/>
          <w:bCs/>
          <w:sz w:val="24"/>
          <w:szCs w:val="24"/>
          <w:rtl/>
        </w:rPr>
        <w:t>?</w:t>
      </w:r>
      <w:r>
        <w:rPr>
          <w:rFonts w:ascii="David" w:hAnsi="David" w:cs="David" w:hint="cs"/>
          <w:sz w:val="24"/>
          <w:szCs w:val="24"/>
          <w:rtl/>
        </w:rPr>
        <w:t xml:space="preserve"> הרי הזוג שהתחתן לא עשה הסכם ולא כתבו מי חייב למי ובאיזה היקף, מה יפסיק אותם</w:t>
      </w:r>
      <w:r w:rsidR="00887043">
        <w:rPr>
          <w:rFonts w:ascii="David" w:hAnsi="David" w:cs="David" w:hint="cs"/>
          <w:sz w:val="24"/>
          <w:szCs w:val="24"/>
          <w:rtl/>
        </w:rPr>
        <w:t xml:space="preserve">, לא כתבו עד מתי זה יהיה. </w:t>
      </w:r>
      <w:r w:rsidR="00BE4C71">
        <w:rPr>
          <w:rFonts w:ascii="David" w:hAnsi="David" w:cs="David" w:hint="cs"/>
          <w:b/>
          <w:bCs/>
          <w:sz w:val="24"/>
          <w:szCs w:val="24"/>
          <w:rtl/>
        </w:rPr>
        <w:t>במקרה הספציפי</w:t>
      </w:r>
      <w:r w:rsidR="00BE4C71">
        <w:rPr>
          <w:rFonts w:ascii="David" w:hAnsi="David" w:cs="David" w:hint="cs"/>
          <w:sz w:val="24"/>
          <w:szCs w:val="24"/>
          <w:rtl/>
        </w:rPr>
        <w:t xml:space="preserve"> לברק אין כוח להתעסק בזה ולכן </w:t>
      </w:r>
      <w:r w:rsidR="00BE4C71" w:rsidRPr="00ED7B9E">
        <w:rPr>
          <w:rFonts w:ascii="David" w:hAnsi="David" w:cs="David" w:hint="cs"/>
          <w:b/>
          <w:bCs/>
          <w:sz w:val="24"/>
          <w:szCs w:val="24"/>
          <w:rtl/>
        </w:rPr>
        <w:t>הוא מחזיר את התיק לביהמ"ש המחוזי כדי שיישם</w:t>
      </w:r>
      <w:r w:rsidR="00BE4C71">
        <w:rPr>
          <w:rFonts w:ascii="David" w:hAnsi="David" w:cs="David" w:hint="cs"/>
          <w:sz w:val="24"/>
          <w:szCs w:val="24"/>
          <w:rtl/>
        </w:rPr>
        <w:t>.</w:t>
      </w:r>
    </w:p>
    <w:p w14:paraId="44DFC2B5" w14:textId="77777777" w:rsidR="00ED7B9E" w:rsidRDefault="00ED7B9E" w:rsidP="00BE4C71">
      <w:pPr>
        <w:jc w:val="both"/>
        <w:rPr>
          <w:rFonts w:ascii="David" w:hAnsi="David" w:cs="David"/>
          <w:b/>
          <w:bCs/>
          <w:sz w:val="24"/>
          <w:szCs w:val="24"/>
          <w:u w:val="single"/>
          <w:rtl/>
        </w:rPr>
      </w:pPr>
    </w:p>
    <w:p w14:paraId="00D2C5BD" w14:textId="68D81663" w:rsidR="00BE4C71" w:rsidRDefault="00BE4C71" w:rsidP="00BE4C71">
      <w:pPr>
        <w:jc w:val="both"/>
        <w:rPr>
          <w:rFonts w:ascii="David" w:hAnsi="David" w:cs="David"/>
          <w:sz w:val="24"/>
          <w:szCs w:val="24"/>
          <w:rtl/>
        </w:rPr>
      </w:pPr>
      <w:r w:rsidRPr="00ED7B9E">
        <w:rPr>
          <w:rFonts w:ascii="David" w:hAnsi="David" w:cs="David" w:hint="cs"/>
          <w:b/>
          <w:bCs/>
          <w:sz w:val="24"/>
          <w:szCs w:val="24"/>
          <w:u w:val="single"/>
          <w:rtl/>
        </w:rPr>
        <w:t>מה אנחנו נעשה</w:t>
      </w:r>
      <w:r w:rsidRPr="00ED7B9E">
        <w:rPr>
          <w:rFonts w:ascii="David" w:hAnsi="David" w:cs="David" w:hint="cs"/>
          <w:b/>
          <w:bCs/>
          <w:sz w:val="24"/>
          <w:szCs w:val="24"/>
          <w:rtl/>
        </w:rPr>
        <w:t>?</w:t>
      </w:r>
      <w:r>
        <w:rPr>
          <w:rFonts w:ascii="David" w:hAnsi="David" w:cs="David" w:hint="cs"/>
          <w:sz w:val="24"/>
          <w:szCs w:val="24"/>
          <w:rtl/>
        </w:rPr>
        <w:t xml:space="preserve"> אין לנו מושג מה אמות המידה של מזונות אזרחיים. הכי מטריד- עד מתי? אם אני אגיד שזה עד חיוב גט, אז לא עשיתי כלום. מעכשיו בעלים ירוצו ויקבלו חיוב גט והמזונות יפסיקו עם חיוב הגט. מצד שני, אם אני אגיד שזה צולח את חיוב הגט אז עד מתי? לנצח?</w:t>
      </w:r>
      <w:r w:rsidR="00410CC3">
        <w:rPr>
          <w:rFonts w:ascii="David" w:hAnsi="David" w:cs="David" w:hint="cs"/>
          <w:sz w:val="24"/>
          <w:szCs w:val="24"/>
          <w:rtl/>
        </w:rPr>
        <w:t xml:space="preserve"> קצר מדי או ארוך מדי. </w:t>
      </w:r>
    </w:p>
    <w:p w14:paraId="6D68E6DD" w14:textId="6C6D98B4" w:rsidR="00410CC3" w:rsidRDefault="00410CC3" w:rsidP="00BE4C71">
      <w:pPr>
        <w:jc w:val="both"/>
        <w:rPr>
          <w:rFonts w:ascii="David" w:hAnsi="David" w:cs="David"/>
          <w:sz w:val="24"/>
          <w:szCs w:val="24"/>
          <w:rtl/>
        </w:rPr>
      </w:pPr>
    </w:p>
    <w:p w14:paraId="0292EFEA" w14:textId="629CD878" w:rsidR="002A6DB9" w:rsidRDefault="00410CC3" w:rsidP="00410CC3">
      <w:pPr>
        <w:jc w:val="both"/>
        <w:rPr>
          <w:rFonts w:ascii="David" w:hAnsi="David" w:cs="David"/>
          <w:sz w:val="24"/>
          <w:szCs w:val="24"/>
          <w:rtl/>
        </w:rPr>
      </w:pPr>
      <w:r w:rsidRPr="00ED7B9E">
        <w:rPr>
          <w:rFonts w:ascii="David" w:hAnsi="David" w:cs="David" w:hint="cs"/>
          <w:b/>
          <w:bCs/>
          <w:sz w:val="24"/>
          <w:szCs w:val="24"/>
          <w:highlight w:val="green"/>
          <w:rtl/>
        </w:rPr>
        <w:t>לברק</w:t>
      </w:r>
      <w:r>
        <w:rPr>
          <w:rFonts w:ascii="David" w:hAnsi="David" w:cs="David" w:hint="cs"/>
          <w:sz w:val="24"/>
          <w:szCs w:val="24"/>
          <w:rtl/>
        </w:rPr>
        <w:t xml:space="preserve"> היו פסקי דין נוספים חשובים- </w:t>
      </w:r>
      <w:r w:rsidRPr="00410CC3">
        <w:rPr>
          <w:rFonts w:ascii="David" w:hAnsi="David" w:cs="David" w:hint="cs"/>
          <w:b/>
          <w:bCs/>
          <w:sz w:val="24"/>
          <w:szCs w:val="24"/>
          <w:shd w:val="clear" w:color="auto" w:fill="D9E2F3" w:themeFill="accent1" w:themeFillTint="33"/>
          <w:rtl/>
        </w:rPr>
        <w:t>בג"ץ 3045/05 בן ארי</w:t>
      </w:r>
      <w:r>
        <w:rPr>
          <w:rFonts w:ascii="David" w:hAnsi="David" w:cs="David" w:hint="cs"/>
          <w:sz w:val="24"/>
          <w:szCs w:val="24"/>
          <w:rtl/>
        </w:rPr>
        <w:t xml:space="preserve"> שבו נקבע שגם בני זוג מאותו מין ניתן לרשום במרשם בלי לבדוק תוקף נישואים [יישום פונק שלזינגר]. ופס"ד לגבי הירושה שדעת שוואה לא צודקת וגם בלי להכריע במשב"ל פרטי ניתן לתת ירושה מכוח פרשנות תכליתית של המושג </w:t>
      </w:r>
      <w:r w:rsidR="00ED7B9E">
        <w:rPr>
          <w:rFonts w:ascii="David" w:hAnsi="David" w:cs="David" w:hint="cs"/>
          <w:sz w:val="24"/>
          <w:szCs w:val="24"/>
          <w:rtl/>
        </w:rPr>
        <w:t>"</w:t>
      </w:r>
      <w:r>
        <w:rPr>
          <w:rFonts w:ascii="David" w:hAnsi="David" w:cs="David" w:hint="cs"/>
          <w:sz w:val="24"/>
          <w:szCs w:val="24"/>
          <w:rtl/>
        </w:rPr>
        <w:t>נשו</w:t>
      </w:r>
      <w:r w:rsidR="00ED7B9E">
        <w:rPr>
          <w:rFonts w:ascii="David" w:hAnsi="David" w:cs="David" w:hint="cs"/>
          <w:sz w:val="24"/>
          <w:szCs w:val="24"/>
          <w:rtl/>
        </w:rPr>
        <w:t>י"</w:t>
      </w:r>
      <w:r>
        <w:rPr>
          <w:rFonts w:ascii="David" w:hAnsi="David" w:cs="David" w:hint="cs"/>
          <w:sz w:val="24"/>
          <w:szCs w:val="24"/>
          <w:rtl/>
        </w:rPr>
        <w:t xml:space="preserve">- </w:t>
      </w:r>
      <w:r w:rsidRPr="00410CC3">
        <w:rPr>
          <w:rFonts w:ascii="David" w:hAnsi="David" w:cs="David" w:hint="cs"/>
          <w:b/>
          <w:bCs/>
          <w:sz w:val="24"/>
          <w:szCs w:val="24"/>
          <w:shd w:val="clear" w:color="auto" w:fill="D9E2F3" w:themeFill="accent1" w:themeFillTint="33"/>
          <w:rtl/>
        </w:rPr>
        <w:t xml:space="preserve">בע"מ </w:t>
      </w:r>
      <w:r>
        <w:rPr>
          <w:rFonts w:ascii="David" w:hAnsi="David" w:cs="David" w:hint="cs"/>
          <w:b/>
          <w:bCs/>
          <w:sz w:val="24"/>
          <w:szCs w:val="24"/>
          <w:shd w:val="clear" w:color="auto" w:fill="D9E2F3" w:themeFill="accent1" w:themeFillTint="33"/>
          <w:rtl/>
        </w:rPr>
        <w:t xml:space="preserve">9607/03 </w:t>
      </w:r>
      <w:r w:rsidRPr="00410CC3">
        <w:rPr>
          <w:rFonts w:ascii="David" w:hAnsi="David" w:cs="David" w:hint="cs"/>
          <w:b/>
          <w:bCs/>
          <w:sz w:val="24"/>
          <w:szCs w:val="24"/>
          <w:shd w:val="clear" w:color="auto" w:fill="D9E2F3" w:themeFill="accent1" w:themeFillTint="33"/>
          <w:rtl/>
        </w:rPr>
        <w:t>נישואים מעורבים</w:t>
      </w:r>
      <w:r>
        <w:rPr>
          <w:rFonts w:ascii="David" w:hAnsi="David" w:cs="David" w:hint="cs"/>
          <w:sz w:val="24"/>
          <w:szCs w:val="24"/>
          <w:rtl/>
        </w:rPr>
        <w:t xml:space="preserve">. </w:t>
      </w:r>
    </w:p>
    <w:p w14:paraId="503831C2" w14:textId="16D9B353" w:rsidR="00410CC3" w:rsidRDefault="00410CC3" w:rsidP="00410CC3">
      <w:pPr>
        <w:jc w:val="both"/>
        <w:rPr>
          <w:rFonts w:ascii="David" w:hAnsi="David" w:cs="David"/>
          <w:sz w:val="24"/>
          <w:szCs w:val="24"/>
          <w:rtl/>
        </w:rPr>
      </w:pPr>
    </w:p>
    <w:p w14:paraId="38C13472" w14:textId="010BC9FD" w:rsidR="00410CC3" w:rsidRDefault="00410CC3" w:rsidP="00410CC3">
      <w:pPr>
        <w:jc w:val="both"/>
        <w:rPr>
          <w:rFonts w:ascii="David" w:hAnsi="David" w:cs="David"/>
          <w:sz w:val="24"/>
          <w:szCs w:val="24"/>
          <w:rtl/>
        </w:rPr>
      </w:pPr>
      <w:r w:rsidRPr="00ED7B9E">
        <w:rPr>
          <w:rFonts w:ascii="David" w:hAnsi="David" w:cs="David" w:hint="cs"/>
          <w:sz w:val="24"/>
          <w:szCs w:val="24"/>
          <w:u w:val="single"/>
          <w:rtl/>
        </w:rPr>
        <w:t>פסה"ד הכי חשוב</w:t>
      </w:r>
      <w:r>
        <w:rPr>
          <w:rFonts w:ascii="David" w:hAnsi="David" w:cs="David" w:hint="cs"/>
          <w:sz w:val="24"/>
          <w:szCs w:val="24"/>
          <w:rtl/>
        </w:rPr>
        <w:t xml:space="preserve">- </w:t>
      </w:r>
      <w:r w:rsidRPr="00ED7B9E">
        <w:rPr>
          <w:rFonts w:ascii="David" w:hAnsi="David" w:cs="David" w:hint="cs"/>
          <w:b/>
          <w:bCs/>
          <w:sz w:val="24"/>
          <w:szCs w:val="24"/>
          <w:shd w:val="clear" w:color="auto" w:fill="D9E2F3" w:themeFill="accent1" w:themeFillTint="33"/>
          <w:rtl/>
        </w:rPr>
        <w:t>בג"ץ פלוני 2232/03- "בני נוח"</w:t>
      </w:r>
      <w:r w:rsidRPr="00ED7B9E">
        <w:rPr>
          <w:rFonts w:ascii="David" w:hAnsi="David" w:cs="David" w:hint="cs"/>
          <w:sz w:val="24"/>
          <w:szCs w:val="24"/>
          <w:rtl/>
        </w:rPr>
        <w:t>.</w:t>
      </w:r>
      <w:r>
        <w:rPr>
          <w:rFonts w:ascii="David" w:hAnsi="David" w:cs="David" w:hint="cs"/>
          <w:sz w:val="24"/>
          <w:szCs w:val="24"/>
          <w:rtl/>
        </w:rPr>
        <w:t xml:space="preserve"> </w:t>
      </w:r>
      <w:r w:rsidR="004220F7">
        <w:rPr>
          <w:rFonts w:ascii="David" w:hAnsi="David" w:cs="David" w:hint="cs"/>
          <w:sz w:val="24"/>
          <w:szCs w:val="24"/>
          <w:rtl/>
        </w:rPr>
        <w:t xml:space="preserve">חידוש על חידוש. חידוש של ביד"ר שעליו מתלבש חידוש של הנשיא ברק. מה קורה שם? הסיפור מתחיל בביה"ד הרבני כאשר בני זוג מתחתנים בנישואים אזרחיים. עכשיו הם צריכים להתגרש. </w:t>
      </w:r>
      <w:r w:rsidR="004220F7" w:rsidRPr="00ED7B9E">
        <w:rPr>
          <w:rFonts w:ascii="David" w:hAnsi="David" w:cs="David" w:hint="cs"/>
          <w:b/>
          <w:bCs/>
          <w:sz w:val="24"/>
          <w:szCs w:val="24"/>
          <w:shd w:val="clear" w:color="auto" w:fill="FFFFCC"/>
          <w:rtl/>
        </w:rPr>
        <w:t>גירושים לנישואים אזרחיים [אם מדובר על שני יהודים] חייב להיות בבית הדין הרבני</w:t>
      </w:r>
      <w:r w:rsidR="004220F7">
        <w:rPr>
          <w:rFonts w:ascii="David" w:hAnsi="David" w:cs="David" w:hint="cs"/>
          <w:sz w:val="24"/>
          <w:szCs w:val="24"/>
          <w:rtl/>
        </w:rPr>
        <w:t xml:space="preserve">. למה? כי </w:t>
      </w:r>
      <w:r w:rsidR="004220F7" w:rsidRPr="00ED7B9E">
        <w:rPr>
          <w:rFonts w:ascii="David" w:hAnsi="David" w:cs="David" w:hint="cs"/>
          <w:b/>
          <w:bCs/>
          <w:sz w:val="24"/>
          <w:szCs w:val="24"/>
          <w:u w:val="single"/>
          <w:rtl/>
        </w:rPr>
        <w:t>חוק שיפוט בתי הדין הרבני</w:t>
      </w:r>
      <w:r w:rsidR="004220F7" w:rsidRPr="00ED7B9E">
        <w:rPr>
          <w:rFonts w:ascii="David" w:hAnsi="David" w:cs="David" w:hint="cs"/>
          <w:sz w:val="24"/>
          <w:szCs w:val="24"/>
          <w:rtl/>
        </w:rPr>
        <w:t xml:space="preserve"> אומר שנישואים וגירושים של יהודים בישראל זה רק בביד"ר</w:t>
      </w:r>
      <w:r w:rsidR="004220F7">
        <w:rPr>
          <w:rFonts w:ascii="David" w:hAnsi="David" w:cs="David" w:hint="cs"/>
          <w:sz w:val="24"/>
          <w:szCs w:val="24"/>
          <w:rtl/>
        </w:rPr>
        <w:t xml:space="preserve">. </w:t>
      </w:r>
      <w:r w:rsidR="004220F7" w:rsidRPr="00ED7B9E">
        <w:rPr>
          <w:rFonts w:ascii="David" w:hAnsi="David" w:cs="David" w:hint="cs"/>
          <w:b/>
          <w:bCs/>
          <w:sz w:val="24"/>
          <w:szCs w:val="24"/>
          <w:rtl/>
        </w:rPr>
        <w:t>לבית הדין יש מחלוקת פנימית האם הוא מכיר בנישואים אזרחיים</w:t>
      </w:r>
      <w:r w:rsidR="004220F7">
        <w:rPr>
          <w:rFonts w:ascii="David" w:hAnsi="David" w:cs="David" w:hint="cs"/>
          <w:sz w:val="24"/>
          <w:szCs w:val="24"/>
          <w:rtl/>
        </w:rPr>
        <w:t xml:space="preserve">- יש </w:t>
      </w:r>
      <w:r w:rsidR="004220F7" w:rsidRPr="00ED7B9E">
        <w:rPr>
          <w:rFonts w:ascii="David" w:hAnsi="David" w:cs="David" w:hint="cs"/>
          <w:sz w:val="24"/>
          <w:szCs w:val="24"/>
          <w:u w:val="single"/>
          <w:rtl/>
        </w:rPr>
        <w:t>3 גישות</w:t>
      </w:r>
      <w:r w:rsidR="00ED7B9E">
        <w:rPr>
          <w:rFonts w:ascii="David" w:hAnsi="David" w:cs="David" w:hint="cs"/>
          <w:sz w:val="24"/>
          <w:szCs w:val="24"/>
          <w:rtl/>
        </w:rPr>
        <w:t>:</w:t>
      </w:r>
      <w:r w:rsidR="004220F7">
        <w:rPr>
          <w:rFonts w:ascii="David" w:hAnsi="David" w:cs="David" w:hint="cs"/>
          <w:sz w:val="24"/>
          <w:szCs w:val="24"/>
          <w:rtl/>
        </w:rPr>
        <w:t xml:space="preserve"> </w:t>
      </w:r>
      <w:r w:rsidR="00ED7B9E" w:rsidRPr="00ED7B9E">
        <w:rPr>
          <w:rFonts w:ascii="David" w:hAnsi="David" w:cs="David" w:hint="cs"/>
          <w:sz w:val="24"/>
          <w:szCs w:val="24"/>
          <w:highlight w:val="green"/>
          <w:rtl/>
        </w:rPr>
        <w:t>(</w:t>
      </w:r>
      <w:r w:rsidR="00ED7B9E" w:rsidRPr="00ED7B9E">
        <w:rPr>
          <w:rFonts w:ascii="David" w:hAnsi="David" w:cs="David" w:hint="cs"/>
          <w:b/>
          <w:bCs/>
          <w:sz w:val="24"/>
          <w:szCs w:val="24"/>
          <w:highlight w:val="green"/>
          <w:rtl/>
        </w:rPr>
        <w:t xml:space="preserve">1) </w:t>
      </w:r>
      <w:r w:rsidR="004220F7" w:rsidRPr="00ED7B9E">
        <w:rPr>
          <w:rFonts w:ascii="David" w:hAnsi="David" w:cs="David" w:hint="cs"/>
          <w:b/>
          <w:bCs/>
          <w:sz w:val="24"/>
          <w:szCs w:val="24"/>
          <w:highlight w:val="green"/>
          <w:rtl/>
        </w:rPr>
        <w:t>הרב דיכובסקי</w:t>
      </w:r>
      <w:r w:rsidR="004220F7">
        <w:rPr>
          <w:rFonts w:ascii="David" w:hAnsi="David" w:cs="David" w:hint="cs"/>
          <w:sz w:val="24"/>
          <w:szCs w:val="24"/>
          <w:rtl/>
        </w:rPr>
        <w:t xml:space="preserve"> מוביל גישה שהיום היא דומיננטית </w:t>
      </w:r>
      <w:r w:rsidR="004220F7" w:rsidRPr="00ED7B9E">
        <w:rPr>
          <w:rFonts w:ascii="David" w:hAnsi="David" w:cs="David" w:hint="cs"/>
          <w:b/>
          <w:bCs/>
          <w:sz w:val="24"/>
          <w:szCs w:val="24"/>
          <w:rtl/>
        </w:rPr>
        <w:t>שלמעט מקרים של יהודים ברוסיה ביה"ד לא מכיר בנישואים אזרחיים</w:t>
      </w:r>
      <w:r w:rsidR="004220F7">
        <w:rPr>
          <w:rFonts w:ascii="David" w:hAnsi="David" w:cs="David" w:hint="cs"/>
          <w:sz w:val="24"/>
          <w:szCs w:val="24"/>
          <w:rtl/>
        </w:rPr>
        <w:t xml:space="preserve">. </w:t>
      </w:r>
      <w:r w:rsidR="004220F7" w:rsidRPr="00311656">
        <w:rPr>
          <w:rFonts w:ascii="David" w:hAnsi="David" w:cs="David" w:hint="cs"/>
          <w:b/>
          <w:bCs/>
          <w:sz w:val="24"/>
          <w:szCs w:val="24"/>
          <w:rtl/>
        </w:rPr>
        <w:t>בעיקרון לא צריך גט</w:t>
      </w:r>
      <w:r w:rsidR="004220F7">
        <w:rPr>
          <w:rFonts w:ascii="David" w:hAnsi="David" w:cs="David" w:hint="cs"/>
          <w:sz w:val="24"/>
          <w:szCs w:val="24"/>
          <w:rtl/>
        </w:rPr>
        <w:t xml:space="preserve"> בנישואים אזרחיים. אבל הוא תפס את עצמו וחשב שאולי עשה "גול עצמי". מגיעים שני אנשים שהתחתנו בנישואים אזרחיים ורוצים לקבל גט מביה"ד</w:t>
      </w:r>
      <w:r w:rsidR="00311656">
        <w:rPr>
          <w:rFonts w:ascii="David" w:hAnsi="David" w:cs="David" w:hint="cs"/>
          <w:sz w:val="24"/>
          <w:szCs w:val="24"/>
          <w:rtl/>
        </w:rPr>
        <w:t>,</w:t>
      </w:r>
      <w:r w:rsidR="004220F7">
        <w:rPr>
          <w:rFonts w:ascii="David" w:hAnsi="David" w:cs="David" w:hint="cs"/>
          <w:sz w:val="24"/>
          <w:szCs w:val="24"/>
          <w:rtl/>
        </w:rPr>
        <w:t xml:space="preserve"> אם ביה"ד יאמר שהם לא יקבלו גט כי הוא לא מכיר בנישואים שלהם</w:t>
      </w:r>
      <w:r w:rsidR="00311656">
        <w:rPr>
          <w:rFonts w:ascii="David" w:hAnsi="David" w:cs="David" w:hint="cs"/>
          <w:sz w:val="24"/>
          <w:szCs w:val="24"/>
          <w:rtl/>
        </w:rPr>
        <w:t>-</w:t>
      </w:r>
      <w:r w:rsidR="004220F7">
        <w:rPr>
          <w:rFonts w:ascii="David" w:hAnsi="David" w:cs="David" w:hint="cs"/>
          <w:sz w:val="24"/>
          <w:szCs w:val="24"/>
          <w:rtl/>
        </w:rPr>
        <w:t xml:space="preserve"> הם רשמו את הנישואים במרשם, איך הם יוכלו להתחתן שוב? </w:t>
      </w:r>
      <w:r w:rsidR="004220F7" w:rsidRPr="00311656">
        <w:rPr>
          <w:rFonts w:ascii="David" w:hAnsi="David" w:cs="David" w:hint="cs"/>
          <w:b/>
          <w:bCs/>
          <w:sz w:val="24"/>
          <w:szCs w:val="24"/>
          <w:rtl/>
        </w:rPr>
        <w:t>הם ירוצו לבית משפט למשפחה שיתירו להם את הנישואים</w:t>
      </w:r>
      <w:r w:rsidR="004220F7" w:rsidRPr="00311656">
        <w:rPr>
          <w:rFonts w:ascii="David" w:hAnsi="David" w:cs="David" w:hint="cs"/>
          <w:sz w:val="24"/>
          <w:szCs w:val="24"/>
          <w:rtl/>
        </w:rPr>
        <w:t>.</w:t>
      </w:r>
      <w:r w:rsidR="004220F7" w:rsidRPr="00311656">
        <w:rPr>
          <w:rFonts w:ascii="David" w:hAnsi="David" w:cs="David" w:hint="cs"/>
          <w:b/>
          <w:bCs/>
          <w:sz w:val="24"/>
          <w:szCs w:val="24"/>
          <w:rtl/>
        </w:rPr>
        <w:t xml:space="preserve"> זה ממסד את הגירושין בביהמ"ש</w:t>
      </w:r>
      <w:r w:rsidR="004220F7">
        <w:rPr>
          <w:rFonts w:ascii="David" w:hAnsi="David" w:cs="David" w:hint="cs"/>
          <w:sz w:val="24"/>
          <w:szCs w:val="24"/>
          <w:rtl/>
        </w:rPr>
        <w:t xml:space="preserve">. יש לביד"ר מונופול שביהמ"ש למשפחה לא יכול להתיר נישואים בין יהודים. גם בג"ץ מסכים לזה. </w:t>
      </w:r>
    </w:p>
    <w:p w14:paraId="586C2B8E" w14:textId="4B3F87E9" w:rsidR="004220F7" w:rsidRDefault="004220F7" w:rsidP="00410CC3">
      <w:pPr>
        <w:jc w:val="both"/>
        <w:rPr>
          <w:rFonts w:ascii="David" w:hAnsi="David" w:cs="David"/>
          <w:sz w:val="24"/>
          <w:szCs w:val="24"/>
          <w:rtl/>
        </w:rPr>
      </w:pPr>
      <w:r>
        <w:rPr>
          <w:rFonts w:ascii="David" w:hAnsi="David" w:cs="David" w:hint="cs"/>
          <w:sz w:val="24"/>
          <w:szCs w:val="24"/>
          <w:rtl/>
        </w:rPr>
        <w:t xml:space="preserve">דיכובסקי בעצם במו ידיו סיכל זאת. הוא מאוד יצירתי ויחסית דיין ליברל. </w:t>
      </w:r>
      <w:r w:rsidRPr="00311656">
        <w:rPr>
          <w:rFonts w:ascii="David" w:hAnsi="David" w:cs="David" w:hint="cs"/>
          <w:sz w:val="24"/>
          <w:szCs w:val="24"/>
          <w:u w:val="single"/>
          <w:rtl/>
        </w:rPr>
        <w:t>הוא הולך במהלך הבא</w:t>
      </w:r>
      <w:r>
        <w:rPr>
          <w:rFonts w:ascii="David" w:hAnsi="David" w:cs="David" w:hint="cs"/>
          <w:sz w:val="24"/>
          <w:szCs w:val="24"/>
          <w:rtl/>
        </w:rPr>
        <w:t>: שני אנשים מתחתנים בנישואים אזרחיים. מגיעים אליו ומבקשים להתגרש. הבעל כורך את ענייני המזונות והגירושין. דיכובסקי צריך לעסוק בנושא ועושה מהלך מעניין הלכתי בנושא.</w:t>
      </w:r>
    </w:p>
    <w:p w14:paraId="5F4DC2BF" w14:textId="6A546D05" w:rsidR="004220F7" w:rsidRDefault="004220F7" w:rsidP="00410CC3">
      <w:pPr>
        <w:jc w:val="both"/>
        <w:rPr>
          <w:rFonts w:ascii="David" w:hAnsi="David" w:cs="David"/>
          <w:sz w:val="24"/>
          <w:szCs w:val="24"/>
          <w:rtl/>
        </w:rPr>
      </w:pPr>
      <w:r w:rsidRPr="00311656">
        <w:rPr>
          <w:rFonts w:ascii="David" w:hAnsi="David" w:cs="David" w:hint="cs"/>
          <w:b/>
          <w:bCs/>
          <w:color w:val="C00000"/>
          <w:sz w:val="24"/>
          <w:szCs w:val="24"/>
          <w:u w:val="single"/>
          <w:rtl/>
        </w:rPr>
        <w:t>רקע תורני</w:t>
      </w:r>
      <w:r>
        <w:rPr>
          <w:rFonts w:ascii="David" w:hAnsi="David" w:cs="David" w:hint="cs"/>
          <w:sz w:val="24"/>
          <w:szCs w:val="24"/>
          <w:rtl/>
        </w:rPr>
        <w:t xml:space="preserve">- </w:t>
      </w:r>
      <w:r w:rsidR="002046DA">
        <w:rPr>
          <w:rFonts w:ascii="David" w:hAnsi="David" w:cs="David" w:hint="cs"/>
          <w:sz w:val="24"/>
          <w:szCs w:val="24"/>
          <w:rtl/>
        </w:rPr>
        <w:t xml:space="preserve">בהלכה </w:t>
      </w:r>
      <w:r w:rsidR="008278A2">
        <w:rPr>
          <w:rFonts w:ascii="David" w:hAnsi="David" w:cs="David" w:hint="cs"/>
          <w:sz w:val="24"/>
          <w:szCs w:val="24"/>
          <w:rtl/>
        </w:rPr>
        <w:t>ליהודים תרי"ג מצוות</w:t>
      </w:r>
      <w:r w:rsidR="00311656">
        <w:rPr>
          <w:rFonts w:ascii="David" w:hAnsi="David" w:cs="David" w:hint="cs"/>
          <w:sz w:val="24"/>
          <w:szCs w:val="24"/>
          <w:rtl/>
        </w:rPr>
        <w:t>,</w:t>
      </w:r>
      <w:r w:rsidR="008278A2">
        <w:rPr>
          <w:rFonts w:ascii="David" w:hAnsi="David" w:cs="David" w:hint="cs"/>
          <w:sz w:val="24"/>
          <w:szCs w:val="24"/>
          <w:rtl/>
        </w:rPr>
        <w:t xml:space="preserve"> ביניה</w:t>
      </w:r>
      <w:r w:rsidR="00311656">
        <w:rPr>
          <w:rFonts w:ascii="David" w:hAnsi="David" w:cs="David" w:hint="cs"/>
          <w:sz w:val="24"/>
          <w:szCs w:val="24"/>
          <w:rtl/>
        </w:rPr>
        <w:t>ן</w:t>
      </w:r>
      <w:r w:rsidR="008278A2">
        <w:rPr>
          <w:rFonts w:ascii="David" w:hAnsi="David" w:cs="David" w:hint="cs"/>
          <w:sz w:val="24"/>
          <w:szCs w:val="24"/>
          <w:rtl/>
        </w:rPr>
        <w:t xml:space="preserve"> דיני נישואים וגירושין. לעומת זאת, </w:t>
      </w:r>
      <w:r w:rsidR="008278A2" w:rsidRPr="00311656">
        <w:rPr>
          <w:rFonts w:ascii="David" w:hAnsi="David" w:cs="David" w:hint="cs"/>
          <w:b/>
          <w:bCs/>
          <w:sz w:val="24"/>
          <w:szCs w:val="24"/>
          <w:rtl/>
        </w:rPr>
        <w:t>אנשים שאינם יהודים מכונים בהלכה "בני נוח"</w:t>
      </w:r>
      <w:r w:rsidR="008278A2" w:rsidRPr="00311656">
        <w:rPr>
          <w:rFonts w:ascii="David" w:hAnsi="David" w:cs="David" w:hint="cs"/>
          <w:sz w:val="24"/>
          <w:szCs w:val="24"/>
          <w:rtl/>
        </w:rPr>
        <w:t>.</w:t>
      </w:r>
      <w:r w:rsidR="008278A2">
        <w:rPr>
          <w:rFonts w:ascii="David" w:hAnsi="David" w:cs="David" w:hint="cs"/>
          <w:sz w:val="24"/>
          <w:szCs w:val="24"/>
          <w:rtl/>
        </w:rPr>
        <w:t xml:space="preserve"> כל האנושות התחילה לפי המקרא בנוח [אחרי המבול]. לכן </w:t>
      </w:r>
      <w:r w:rsidR="008278A2" w:rsidRPr="00311656">
        <w:rPr>
          <w:rFonts w:ascii="David" w:hAnsi="David" w:cs="David" w:hint="cs"/>
          <w:b/>
          <w:bCs/>
          <w:sz w:val="24"/>
          <w:szCs w:val="24"/>
          <w:rtl/>
        </w:rPr>
        <w:t>יש ביהדות נורמות אנושיות אוניברסליות לגבי לא-יהודים</w:t>
      </w:r>
      <w:r w:rsidR="008278A2">
        <w:rPr>
          <w:rFonts w:ascii="David" w:hAnsi="David" w:cs="David" w:hint="cs"/>
          <w:sz w:val="24"/>
          <w:szCs w:val="24"/>
          <w:rtl/>
        </w:rPr>
        <w:t xml:space="preserve">. בין היתר, </w:t>
      </w:r>
      <w:r w:rsidR="008278A2" w:rsidRPr="00311656">
        <w:rPr>
          <w:rFonts w:ascii="David" w:hAnsi="David" w:cs="David" w:hint="cs"/>
          <w:sz w:val="24"/>
          <w:szCs w:val="24"/>
          <w:u w:val="single"/>
          <w:shd w:val="clear" w:color="auto" w:fill="FFFFCC"/>
          <w:rtl/>
        </w:rPr>
        <w:t>מצוות בני נוח</w:t>
      </w:r>
      <w:r w:rsidR="008278A2" w:rsidRPr="00311656">
        <w:rPr>
          <w:rFonts w:ascii="David" w:hAnsi="David" w:cs="David" w:hint="cs"/>
          <w:sz w:val="24"/>
          <w:szCs w:val="24"/>
          <w:shd w:val="clear" w:color="auto" w:fill="FFFFCC"/>
          <w:rtl/>
        </w:rPr>
        <w:t xml:space="preserve"> אומרות </w:t>
      </w:r>
      <w:r w:rsidR="00311656" w:rsidRPr="00311656">
        <w:rPr>
          <w:rFonts w:ascii="David" w:hAnsi="David" w:cs="David" w:hint="cs"/>
          <w:sz w:val="24"/>
          <w:szCs w:val="24"/>
          <w:shd w:val="clear" w:color="auto" w:fill="FFFFCC"/>
          <w:rtl/>
        </w:rPr>
        <w:t>שלמרות ש</w:t>
      </w:r>
      <w:r w:rsidR="008278A2" w:rsidRPr="00311656">
        <w:rPr>
          <w:rFonts w:ascii="David" w:hAnsi="David" w:cs="David" w:hint="cs"/>
          <w:sz w:val="24"/>
          <w:szCs w:val="24"/>
          <w:shd w:val="clear" w:color="auto" w:fill="FFFFCC"/>
          <w:rtl/>
        </w:rPr>
        <w:t>אנשים לא</w:t>
      </w:r>
      <w:r w:rsidR="00311656" w:rsidRPr="00311656">
        <w:rPr>
          <w:rFonts w:ascii="David" w:hAnsi="David" w:cs="David" w:hint="cs"/>
          <w:sz w:val="24"/>
          <w:szCs w:val="24"/>
          <w:shd w:val="clear" w:color="auto" w:fill="FFFFCC"/>
          <w:rtl/>
        </w:rPr>
        <w:t>-</w:t>
      </w:r>
      <w:r w:rsidR="008278A2" w:rsidRPr="00311656">
        <w:rPr>
          <w:rFonts w:ascii="David" w:hAnsi="David" w:cs="David" w:hint="cs"/>
          <w:sz w:val="24"/>
          <w:szCs w:val="24"/>
          <w:shd w:val="clear" w:color="auto" w:fill="FFFFCC"/>
          <w:rtl/>
        </w:rPr>
        <w:t>יהודים לא חייבים להתגרש בביד"ר עם גט</w:t>
      </w:r>
      <w:r w:rsidR="00311656" w:rsidRPr="00311656">
        <w:rPr>
          <w:rFonts w:ascii="David" w:hAnsi="David" w:cs="David" w:hint="cs"/>
          <w:sz w:val="24"/>
          <w:szCs w:val="24"/>
          <w:shd w:val="clear" w:color="auto" w:fill="FFFFCC"/>
          <w:rtl/>
        </w:rPr>
        <w:t xml:space="preserve">, </w:t>
      </w:r>
      <w:r w:rsidR="008278A2" w:rsidRPr="00311656">
        <w:rPr>
          <w:rFonts w:ascii="David" w:hAnsi="David" w:cs="David" w:hint="cs"/>
          <w:sz w:val="24"/>
          <w:szCs w:val="24"/>
          <w:shd w:val="clear" w:color="auto" w:fill="FFFFCC"/>
          <w:rtl/>
        </w:rPr>
        <w:t>צריכה להיות פרוצדורה מסודרת ורשמית להתרת הנישואים</w:t>
      </w:r>
      <w:r w:rsidR="008278A2">
        <w:rPr>
          <w:rFonts w:ascii="David" w:hAnsi="David" w:cs="David" w:hint="cs"/>
          <w:sz w:val="24"/>
          <w:szCs w:val="24"/>
          <w:rtl/>
        </w:rPr>
        <w:t xml:space="preserve">. </w:t>
      </w:r>
    </w:p>
    <w:p w14:paraId="7F2E85C3" w14:textId="667B6892" w:rsidR="008278A2" w:rsidRDefault="00471796" w:rsidP="00410CC3">
      <w:pPr>
        <w:jc w:val="both"/>
        <w:rPr>
          <w:rFonts w:ascii="David" w:hAnsi="David" w:cs="David"/>
          <w:sz w:val="24"/>
          <w:szCs w:val="24"/>
          <w:rtl/>
        </w:rPr>
      </w:pPr>
      <w:r>
        <w:rPr>
          <w:rFonts w:ascii="David" w:hAnsi="David" w:cs="David" w:hint="cs"/>
          <w:sz w:val="24"/>
          <w:szCs w:val="24"/>
          <w:rtl/>
        </w:rPr>
        <w:t xml:space="preserve">בעבר, המחשבה הייתה שעל יהודים חלים תרי"ג מצוות. על לא-יהודים חלות מצוות בני נוח. אומר </w:t>
      </w:r>
      <w:r w:rsidRPr="00311656">
        <w:rPr>
          <w:rFonts w:ascii="David" w:hAnsi="David" w:cs="David" w:hint="cs"/>
          <w:b/>
          <w:bCs/>
          <w:sz w:val="24"/>
          <w:szCs w:val="24"/>
          <w:highlight w:val="green"/>
          <w:rtl/>
        </w:rPr>
        <w:t>דיכובסקי</w:t>
      </w:r>
      <w:r>
        <w:rPr>
          <w:rFonts w:ascii="David" w:hAnsi="David" w:cs="David" w:hint="cs"/>
          <w:sz w:val="24"/>
          <w:szCs w:val="24"/>
          <w:rtl/>
        </w:rPr>
        <w:t xml:space="preserve"> "לא". </w:t>
      </w:r>
      <w:r w:rsidRPr="00311656">
        <w:rPr>
          <w:rFonts w:ascii="David" w:hAnsi="David" w:cs="David" w:hint="cs"/>
          <w:sz w:val="24"/>
          <w:szCs w:val="24"/>
          <w:shd w:val="clear" w:color="auto" w:fill="FFFFCC"/>
          <w:rtl/>
        </w:rPr>
        <w:t xml:space="preserve">על לא-יהודים חלים </w:t>
      </w:r>
      <w:r w:rsidRPr="00311656">
        <w:rPr>
          <w:rFonts w:ascii="David" w:hAnsi="David" w:cs="David" w:hint="cs"/>
          <w:b/>
          <w:bCs/>
          <w:sz w:val="24"/>
          <w:szCs w:val="24"/>
          <w:shd w:val="clear" w:color="auto" w:fill="FFFFCC"/>
          <w:rtl/>
        </w:rPr>
        <w:t>רק</w:t>
      </w:r>
      <w:r w:rsidRPr="00311656">
        <w:rPr>
          <w:rFonts w:ascii="David" w:hAnsi="David" w:cs="David" w:hint="cs"/>
          <w:sz w:val="24"/>
          <w:szCs w:val="24"/>
          <w:shd w:val="clear" w:color="auto" w:fill="FFFFCC"/>
          <w:rtl/>
        </w:rPr>
        <w:t xml:space="preserve"> בני נוח</w:t>
      </w:r>
      <w:r>
        <w:rPr>
          <w:rFonts w:ascii="David" w:hAnsi="David" w:cs="David" w:hint="cs"/>
          <w:sz w:val="24"/>
          <w:szCs w:val="24"/>
          <w:rtl/>
        </w:rPr>
        <w:t xml:space="preserve">. </w:t>
      </w:r>
      <w:r w:rsidRPr="00311656">
        <w:rPr>
          <w:rFonts w:ascii="David" w:hAnsi="David" w:cs="David" w:hint="cs"/>
          <w:b/>
          <w:bCs/>
          <w:sz w:val="24"/>
          <w:szCs w:val="24"/>
          <w:shd w:val="clear" w:color="auto" w:fill="FFFFCC"/>
          <w:rtl/>
        </w:rPr>
        <w:t>על יהודים חל</w:t>
      </w:r>
      <w:r w:rsidR="00311656">
        <w:rPr>
          <w:rFonts w:ascii="David" w:hAnsi="David" w:cs="David" w:hint="cs"/>
          <w:b/>
          <w:bCs/>
          <w:sz w:val="24"/>
          <w:szCs w:val="24"/>
          <w:shd w:val="clear" w:color="auto" w:fill="FFFFCC"/>
          <w:rtl/>
        </w:rPr>
        <w:t>ות</w:t>
      </w:r>
      <w:r w:rsidRPr="00311656">
        <w:rPr>
          <w:rFonts w:ascii="David" w:hAnsi="David" w:cs="David" w:hint="cs"/>
          <w:b/>
          <w:bCs/>
          <w:sz w:val="24"/>
          <w:szCs w:val="24"/>
          <w:shd w:val="clear" w:color="auto" w:fill="FFFFCC"/>
          <w:rtl/>
        </w:rPr>
        <w:t xml:space="preserve"> גם מצוות בני נוח וגם ההלכה היהודית בכללותה</w:t>
      </w:r>
      <w:r>
        <w:rPr>
          <w:rFonts w:ascii="David" w:hAnsi="David" w:cs="David" w:hint="cs"/>
          <w:sz w:val="24"/>
          <w:szCs w:val="24"/>
          <w:rtl/>
        </w:rPr>
        <w:t xml:space="preserve">. </w:t>
      </w:r>
      <w:r w:rsidRPr="00311656">
        <w:rPr>
          <w:rFonts w:ascii="David" w:hAnsi="David" w:cs="David" w:hint="cs"/>
          <w:b/>
          <w:bCs/>
          <w:sz w:val="24"/>
          <w:szCs w:val="24"/>
          <w:rtl/>
        </w:rPr>
        <w:t>ליהודים שתי מערכות שחלות עלי</w:t>
      </w:r>
      <w:r w:rsidR="00311656" w:rsidRPr="00311656">
        <w:rPr>
          <w:rFonts w:ascii="David" w:hAnsi="David" w:cs="David" w:hint="cs"/>
          <w:b/>
          <w:bCs/>
          <w:sz w:val="24"/>
          <w:szCs w:val="24"/>
          <w:rtl/>
        </w:rPr>
        <w:t>הם</w:t>
      </w:r>
      <w:r>
        <w:rPr>
          <w:rFonts w:ascii="David" w:hAnsi="David" w:cs="David" w:hint="cs"/>
          <w:sz w:val="24"/>
          <w:szCs w:val="24"/>
          <w:rtl/>
        </w:rPr>
        <w:t xml:space="preserve">. כלומר, אם לא-יהודי מתחתן בנישואים אזרחיים הוא לא צריך גט. הוא מתיר נישואים ע"פ פסק דין אזרחי שמתיר נישואין לפי מצוות בני נוח. לעומת זאת, אם יהודי מתחתן ע"פ ההלכה כדי להתיר את הנישואים שלו צריך צעד הלכתי שזה גט. הגט גם מתיר את המימד של "בני נוח" בנישואים. </w:t>
      </w:r>
    </w:p>
    <w:p w14:paraId="134920DF" w14:textId="078D843D" w:rsidR="00471796" w:rsidRDefault="00471796" w:rsidP="00410CC3">
      <w:pPr>
        <w:jc w:val="both"/>
        <w:rPr>
          <w:rFonts w:ascii="David" w:hAnsi="David" w:cs="David"/>
          <w:sz w:val="24"/>
          <w:szCs w:val="24"/>
          <w:rtl/>
        </w:rPr>
      </w:pPr>
      <w:r w:rsidRPr="00311656">
        <w:rPr>
          <w:rFonts w:ascii="David" w:hAnsi="David" w:cs="David" w:hint="cs"/>
          <w:b/>
          <w:bCs/>
          <w:sz w:val="24"/>
          <w:szCs w:val="24"/>
          <w:u w:val="single"/>
          <w:rtl/>
        </w:rPr>
        <w:t>בחתונה על פי הלכה יש 2 מימדים</w:t>
      </w:r>
      <w:r>
        <w:rPr>
          <w:rFonts w:ascii="David" w:hAnsi="David" w:cs="David" w:hint="cs"/>
          <w:sz w:val="24"/>
          <w:szCs w:val="24"/>
          <w:rtl/>
        </w:rPr>
        <w:t>- 1)חתונה כמו בני נוח. 2)חתונה על פי ההלכה.</w:t>
      </w:r>
    </w:p>
    <w:p w14:paraId="5B16DC1E" w14:textId="0C5876A0" w:rsidR="00471796" w:rsidRDefault="00471796" w:rsidP="00410CC3">
      <w:pPr>
        <w:jc w:val="both"/>
        <w:rPr>
          <w:rFonts w:ascii="David" w:hAnsi="David" w:cs="David"/>
          <w:sz w:val="24"/>
          <w:szCs w:val="24"/>
          <w:rtl/>
        </w:rPr>
      </w:pPr>
      <w:r w:rsidRPr="00311656">
        <w:rPr>
          <w:rFonts w:ascii="David" w:hAnsi="David" w:cs="David" w:hint="cs"/>
          <w:b/>
          <w:bCs/>
          <w:sz w:val="24"/>
          <w:szCs w:val="24"/>
          <w:u w:val="single"/>
          <w:shd w:val="clear" w:color="auto" w:fill="FFFFCC"/>
          <w:rtl/>
        </w:rPr>
        <w:t>לגט 2 פונקציות</w:t>
      </w:r>
      <w:r w:rsidRPr="00311656">
        <w:rPr>
          <w:rFonts w:ascii="David" w:hAnsi="David" w:cs="David" w:hint="cs"/>
          <w:sz w:val="24"/>
          <w:szCs w:val="24"/>
          <w:shd w:val="clear" w:color="auto" w:fill="FFFFCC"/>
          <w:rtl/>
        </w:rPr>
        <w:t>: גם מפרק את המימד האזרחי של הנישואין וגם מפרק את המימד ההלכתי של הנישואים</w:t>
      </w:r>
      <w:r>
        <w:rPr>
          <w:rFonts w:ascii="David" w:hAnsi="David" w:cs="David" w:hint="cs"/>
          <w:sz w:val="24"/>
          <w:szCs w:val="24"/>
          <w:rtl/>
        </w:rPr>
        <w:t>.</w:t>
      </w:r>
    </w:p>
    <w:p w14:paraId="31F50CC4" w14:textId="77777777" w:rsidR="00A732B1" w:rsidRDefault="00A732B1" w:rsidP="00471796">
      <w:pPr>
        <w:jc w:val="both"/>
        <w:rPr>
          <w:rFonts w:ascii="David" w:hAnsi="David" w:cs="David"/>
          <w:sz w:val="24"/>
          <w:szCs w:val="24"/>
          <w:u w:val="single"/>
          <w:rtl/>
        </w:rPr>
      </w:pPr>
    </w:p>
    <w:p w14:paraId="11C72EE8" w14:textId="6B6881CA" w:rsidR="00471796" w:rsidRDefault="00A732B1" w:rsidP="00471796">
      <w:pPr>
        <w:jc w:val="both"/>
        <w:rPr>
          <w:rFonts w:ascii="David" w:hAnsi="David" w:cs="David"/>
          <w:sz w:val="24"/>
          <w:szCs w:val="24"/>
          <w:rtl/>
        </w:rPr>
      </w:pPr>
      <w:r w:rsidRPr="00A732B1">
        <w:rPr>
          <w:rFonts w:ascii="David" w:hAnsi="David" w:cs="David" w:hint="cs"/>
          <w:b/>
          <w:bCs/>
          <w:color w:val="FF0000"/>
          <w:sz w:val="24"/>
          <w:szCs w:val="24"/>
          <w:u w:val="single"/>
          <w:rtl/>
        </w:rPr>
        <w:t>שאלה</w:t>
      </w:r>
      <w:r w:rsidRPr="00A732B1">
        <w:rPr>
          <w:rFonts w:ascii="David" w:hAnsi="David" w:cs="David" w:hint="cs"/>
          <w:b/>
          <w:bCs/>
          <w:color w:val="FF0000"/>
          <w:sz w:val="24"/>
          <w:szCs w:val="24"/>
          <w:rtl/>
        </w:rPr>
        <w:t>:</w:t>
      </w:r>
      <w:r w:rsidRPr="00A732B1">
        <w:rPr>
          <w:rFonts w:ascii="David" w:hAnsi="David" w:cs="David" w:hint="cs"/>
          <w:color w:val="FF0000"/>
          <w:sz w:val="24"/>
          <w:szCs w:val="24"/>
          <w:rtl/>
        </w:rPr>
        <w:t xml:space="preserve"> </w:t>
      </w:r>
      <w:r w:rsidR="00471796" w:rsidRPr="00A732B1">
        <w:rPr>
          <w:rFonts w:ascii="David" w:hAnsi="David" w:cs="David" w:hint="cs"/>
          <w:sz w:val="24"/>
          <w:szCs w:val="24"/>
          <w:rtl/>
        </w:rPr>
        <w:t>מה קורה אם אני יהודי שלא התחתן ע"פ ההלכה?</w:t>
      </w:r>
      <w:r w:rsidR="00471796">
        <w:rPr>
          <w:rFonts w:ascii="David" w:hAnsi="David" w:cs="David" w:hint="cs"/>
          <w:sz w:val="24"/>
          <w:szCs w:val="24"/>
          <w:rtl/>
        </w:rPr>
        <w:t xml:space="preserve"> אני לא צריך גט; אבל בדיוק כמו לא-יהודי שצריך התרת נישואים אזרחית, אז </w:t>
      </w:r>
      <w:r w:rsidR="00471796" w:rsidRPr="00A732B1">
        <w:rPr>
          <w:rFonts w:ascii="David" w:hAnsi="David" w:cs="David" w:hint="cs"/>
          <w:b/>
          <w:bCs/>
          <w:sz w:val="24"/>
          <w:szCs w:val="24"/>
          <w:rtl/>
        </w:rPr>
        <w:t>גם היהודי חייב התרת נישואים</w:t>
      </w:r>
      <w:r w:rsidR="00471796">
        <w:rPr>
          <w:rFonts w:ascii="David" w:hAnsi="David" w:cs="David" w:hint="cs"/>
          <w:sz w:val="24"/>
          <w:szCs w:val="24"/>
          <w:rtl/>
        </w:rPr>
        <w:t xml:space="preserve">. מי יעשה לו? </w:t>
      </w:r>
      <w:r w:rsidR="00471796" w:rsidRPr="00A732B1">
        <w:rPr>
          <w:rFonts w:ascii="David" w:hAnsi="David" w:cs="David" w:hint="cs"/>
          <w:b/>
          <w:bCs/>
          <w:sz w:val="24"/>
          <w:szCs w:val="24"/>
          <w:rtl/>
        </w:rPr>
        <w:t>בית הדין</w:t>
      </w:r>
      <w:r w:rsidR="00471796">
        <w:rPr>
          <w:rFonts w:ascii="David" w:hAnsi="David" w:cs="David" w:hint="cs"/>
          <w:sz w:val="24"/>
          <w:szCs w:val="24"/>
          <w:rtl/>
        </w:rPr>
        <w:t xml:space="preserve">. לא באמצעות טקס הלכתי של גט, אלא </w:t>
      </w:r>
      <w:r w:rsidR="00471796" w:rsidRPr="00A732B1">
        <w:rPr>
          <w:rFonts w:ascii="David" w:hAnsi="David" w:cs="David" w:hint="cs"/>
          <w:b/>
          <w:bCs/>
          <w:sz w:val="24"/>
          <w:szCs w:val="24"/>
          <w:rtl/>
        </w:rPr>
        <w:t>לפי כללים אזרחיים</w:t>
      </w:r>
      <w:r w:rsidR="00471796">
        <w:rPr>
          <w:rFonts w:ascii="David" w:hAnsi="David" w:cs="David" w:hint="cs"/>
          <w:sz w:val="24"/>
          <w:szCs w:val="24"/>
          <w:rtl/>
        </w:rPr>
        <w:t>.</w:t>
      </w:r>
    </w:p>
    <w:p w14:paraId="0BC26384" w14:textId="0E85399E" w:rsidR="00471796" w:rsidRDefault="00471796" w:rsidP="00471796">
      <w:pPr>
        <w:jc w:val="both"/>
        <w:rPr>
          <w:rFonts w:ascii="David" w:hAnsi="David" w:cs="David"/>
          <w:sz w:val="24"/>
          <w:szCs w:val="24"/>
          <w:rtl/>
        </w:rPr>
      </w:pPr>
      <w:r>
        <w:rPr>
          <w:rFonts w:ascii="David" w:hAnsi="David" w:cs="David" w:hint="cs"/>
          <w:sz w:val="24"/>
          <w:szCs w:val="24"/>
          <w:rtl/>
        </w:rPr>
        <w:lastRenderedPageBreak/>
        <w:t>איך מתגרשים בארה"ב? בודקים אם הקשר התמוטט, ואם כן ביהמ"ש מתיר את הנישואים. זה מה שעושה דיכובסקי בעניין הזה.</w:t>
      </w:r>
    </w:p>
    <w:p w14:paraId="09D63CE2" w14:textId="2332DF4C" w:rsidR="00471796" w:rsidRDefault="00635F9B" w:rsidP="00A732B1">
      <w:pPr>
        <w:jc w:val="both"/>
        <w:rPr>
          <w:rFonts w:ascii="David" w:hAnsi="David" w:cs="David"/>
          <w:sz w:val="24"/>
          <w:szCs w:val="24"/>
          <w:rtl/>
        </w:rPr>
      </w:pPr>
      <w:r w:rsidRPr="00635F9B">
        <w:rPr>
          <w:rFonts w:ascii="David" w:hAnsi="David" w:cs="David" w:hint="cs"/>
          <w:b/>
          <w:bCs/>
          <w:sz w:val="24"/>
          <w:szCs w:val="24"/>
          <w:rtl/>
        </w:rPr>
        <w:t>מחייבים אותם לעמוד בכללי "בני נוח"</w:t>
      </w:r>
      <w:r>
        <w:rPr>
          <w:rFonts w:ascii="David" w:hAnsi="David" w:cs="David" w:hint="cs"/>
          <w:sz w:val="24"/>
          <w:szCs w:val="24"/>
          <w:rtl/>
        </w:rPr>
        <w:t xml:space="preserve">. לא צריך גט אלא התרת נישואין. </w:t>
      </w:r>
      <w:r w:rsidRPr="00A732B1">
        <w:rPr>
          <w:rFonts w:ascii="David" w:hAnsi="David" w:cs="David" w:hint="cs"/>
          <w:b/>
          <w:bCs/>
          <w:sz w:val="24"/>
          <w:szCs w:val="24"/>
          <w:highlight w:val="green"/>
          <w:rtl/>
        </w:rPr>
        <w:t>דיכובסקי מתיר את הנישואים ולכן גם לא צריך מזונות</w:t>
      </w:r>
      <w:r>
        <w:rPr>
          <w:rFonts w:ascii="David" w:hAnsi="David" w:cs="David" w:hint="cs"/>
          <w:sz w:val="24"/>
          <w:szCs w:val="24"/>
          <w:rtl/>
        </w:rPr>
        <w:t>- שהמזונות בישראל הם עד הגירושין.</w:t>
      </w:r>
    </w:p>
    <w:p w14:paraId="2463BD67" w14:textId="38DFC33A" w:rsidR="00635F9B" w:rsidRDefault="00635F9B" w:rsidP="00A732B1">
      <w:pPr>
        <w:shd w:val="clear" w:color="auto" w:fill="D9E2F3" w:themeFill="accent1" w:themeFillTint="33"/>
        <w:jc w:val="both"/>
        <w:rPr>
          <w:rFonts w:ascii="David" w:hAnsi="David" w:cs="David"/>
          <w:sz w:val="24"/>
          <w:szCs w:val="24"/>
          <w:rtl/>
        </w:rPr>
      </w:pPr>
      <w:r>
        <w:rPr>
          <w:rFonts w:ascii="David" w:hAnsi="David" w:cs="David" w:hint="cs"/>
          <w:sz w:val="24"/>
          <w:szCs w:val="24"/>
          <w:rtl/>
        </w:rPr>
        <w:t xml:space="preserve">הבעל לא צריך גט אלא התרת נישואין. הוא נותן התרת נישואים ע"פ כלל אזרחי (ע"פ אמות מידה אזרחיות) [בודקים את התמוטטות הקשר] ולא נותנים מזונות אישה כי הנישואים הותרו כבר. </w:t>
      </w:r>
    </w:p>
    <w:p w14:paraId="72B732FA" w14:textId="77777777" w:rsidR="00A732B1" w:rsidRDefault="00A732B1" w:rsidP="003C17C6">
      <w:pPr>
        <w:jc w:val="both"/>
        <w:rPr>
          <w:rFonts w:ascii="David" w:hAnsi="David" w:cs="David"/>
          <w:sz w:val="24"/>
          <w:szCs w:val="24"/>
          <w:u w:val="single"/>
          <w:rtl/>
        </w:rPr>
      </w:pPr>
    </w:p>
    <w:p w14:paraId="6341500E" w14:textId="79E5749A" w:rsidR="00410CC3" w:rsidRDefault="00635F9B" w:rsidP="003C17C6">
      <w:pPr>
        <w:jc w:val="both"/>
        <w:rPr>
          <w:rFonts w:ascii="David" w:hAnsi="David" w:cs="David"/>
          <w:sz w:val="24"/>
          <w:szCs w:val="24"/>
          <w:rtl/>
        </w:rPr>
      </w:pPr>
      <w:r w:rsidRPr="00A732B1">
        <w:rPr>
          <w:rFonts w:ascii="David" w:hAnsi="David" w:cs="David" w:hint="cs"/>
          <w:sz w:val="24"/>
          <w:szCs w:val="24"/>
          <w:u w:val="single"/>
          <w:rtl/>
        </w:rPr>
        <w:t xml:space="preserve">על פסק הדין של דיכובסקי </w:t>
      </w:r>
      <w:r w:rsidRPr="00A732B1">
        <w:rPr>
          <w:rFonts w:ascii="David" w:hAnsi="David" w:cs="David" w:hint="cs"/>
          <w:b/>
          <w:bCs/>
          <w:sz w:val="24"/>
          <w:szCs w:val="24"/>
          <w:u w:val="single"/>
          <w:rtl/>
        </w:rPr>
        <w:t>מוגש בג"ץ</w:t>
      </w:r>
      <w:r w:rsidRPr="00A732B1">
        <w:rPr>
          <w:rFonts w:ascii="David" w:hAnsi="David" w:cs="David" w:hint="cs"/>
          <w:sz w:val="24"/>
          <w:szCs w:val="24"/>
          <w:u w:val="single"/>
          <w:rtl/>
        </w:rPr>
        <w:t xml:space="preserve"> על ביה"ד הרבני הגבוה</w:t>
      </w:r>
      <w:r>
        <w:rPr>
          <w:rFonts w:ascii="David" w:hAnsi="David" w:cs="David" w:hint="cs"/>
          <w:sz w:val="24"/>
          <w:szCs w:val="24"/>
          <w:rtl/>
        </w:rPr>
        <w:t>. לאישה יש 4 טענות</w:t>
      </w:r>
      <w:r w:rsidR="003C17C6">
        <w:rPr>
          <w:rFonts w:ascii="David" w:hAnsi="David" w:cs="David" w:hint="cs"/>
          <w:sz w:val="24"/>
          <w:szCs w:val="24"/>
          <w:rtl/>
        </w:rPr>
        <w:t xml:space="preserve"> כנגד ביה"ד. </w:t>
      </w:r>
    </w:p>
    <w:p w14:paraId="14B3F432" w14:textId="46D127C9" w:rsidR="003C17C6" w:rsidRDefault="003C17C6" w:rsidP="003C17C6">
      <w:pPr>
        <w:pStyle w:val="a7"/>
        <w:numPr>
          <w:ilvl w:val="0"/>
          <w:numId w:val="149"/>
        </w:numPr>
        <w:jc w:val="both"/>
        <w:rPr>
          <w:rFonts w:ascii="David" w:hAnsi="David" w:cs="David"/>
          <w:sz w:val="24"/>
          <w:szCs w:val="24"/>
        </w:rPr>
      </w:pPr>
      <w:r>
        <w:rPr>
          <w:rFonts w:ascii="David" w:hAnsi="David" w:cs="David" w:hint="cs"/>
          <w:sz w:val="24"/>
          <w:szCs w:val="24"/>
          <w:rtl/>
        </w:rPr>
        <w:t xml:space="preserve">ביה"ד לא צריך לדון בנושא הזה בכלל. </w:t>
      </w:r>
      <w:r w:rsidRPr="0067263C">
        <w:rPr>
          <w:rFonts w:ascii="David" w:hAnsi="David" w:cs="David" w:hint="cs"/>
          <w:b/>
          <w:bCs/>
          <w:sz w:val="24"/>
          <w:szCs w:val="24"/>
          <w:rtl/>
        </w:rPr>
        <w:t>אם הוא לא מכיר בנישואים, אז</w:t>
      </w:r>
      <w:r>
        <w:rPr>
          <w:rFonts w:ascii="David" w:hAnsi="David" w:cs="David" w:hint="cs"/>
          <w:sz w:val="24"/>
          <w:szCs w:val="24"/>
          <w:rtl/>
        </w:rPr>
        <w:t xml:space="preserve"> </w:t>
      </w:r>
      <w:r w:rsidRPr="0067263C">
        <w:rPr>
          <w:rFonts w:ascii="David" w:hAnsi="David" w:cs="David" w:hint="cs"/>
          <w:b/>
          <w:bCs/>
          <w:sz w:val="24"/>
          <w:szCs w:val="24"/>
          <w:rtl/>
        </w:rPr>
        <w:t>שביהמ"ש ידון בגירושין</w:t>
      </w:r>
      <w:r>
        <w:rPr>
          <w:rFonts w:ascii="David" w:hAnsi="David" w:cs="David" w:hint="cs"/>
          <w:sz w:val="24"/>
          <w:szCs w:val="24"/>
          <w:rtl/>
        </w:rPr>
        <w:t>. "אין חצי היריון".</w:t>
      </w:r>
      <w:r w:rsidR="00692348">
        <w:rPr>
          <w:rFonts w:ascii="David" w:hAnsi="David" w:cs="David" w:hint="cs"/>
          <w:sz w:val="24"/>
          <w:szCs w:val="24"/>
          <w:rtl/>
        </w:rPr>
        <w:t xml:space="preserve"> מבקשת שיפנו לבימ"ש למשפחה, בדיוק מה </w:t>
      </w:r>
      <w:proofErr w:type="spellStart"/>
      <w:r w:rsidR="00692348">
        <w:rPr>
          <w:rFonts w:ascii="David" w:hAnsi="David" w:cs="David" w:hint="cs"/>
          <w:sz w:val="24"/>
          <w:szCs w:val="24"/>
          <w:rtl/>
        </w:rPr>
        <w:t>שדיכובסקי</w:t>
      </w:r>
      <w:proofErr w:type="spellEnd"/>
      <w:r w:rsidR="00692348">
        <w:rPr>
          <w:rFonts w:ascii="David" w:hAnsi="David" w:cs="David" w:hint="cs"/>
          <w:sz w:val="24"/>
          <w:szCs w:val="24"/>
          <w:rtl/>
        </w:rPr>
        <w:t xml:space="preserve"> חשש ממנו.</w:t>
      </w:r>
    </w:p>
    <w:p w14:paraId="30722510" w14:textId="3C94BF22" w:rsidR="003C17C6" w:rsidRDefault="00692348" w:rsidP="003C17C6">
      <w:pPr>
        <w:pStyle w:val="a7"/>
        <w:numPr>
          <w:ilvl w:val="0"/>
          <w:numId w:val="149"/>
        </w:numPr>
        <w:jc w:val="both"/>
        <w:rPr>
          <w:rFonts w:ascii="David" w:hAnsi="David" w:cs="David"/>
          <w:sz w:val="24"/>
          <w:szCs w:val="24"/>
        </w:rPr>
      </w:pPr>
      <w:r>
        <w:rPr>
          <w:rFonts w:ascii="David" w:hAnsi="David" w:cs="David" w:hint="cs"/>
          <w:sz w:val="24"/>
          <w:szCs w:val="24"/>
          <w:rtl/>
        </w:rPr>
        <w:t xml:space="preserve">אם לא </w:t>
      </w:r>
      <w:r w:rsidR="0067263C">
        <w:rPr>
          <w:rFonts w:ascii="David" w:hAnsi="David" w:cs="David" w:hint="cs"/>
          <w:sz w:val="24"/>
          <w:szCs w:val="24"/>
          <w:rtl/>
        </w:rPr>
        <w:t>ת</w:t>
      </w:r>
      <w:r>
        <w:rPr>
          <w:rFonts w:ascii="David" w:hAnsi="David" w:cs="David" w:hint="cs"/>
          <w:sz w:val="24"/>
          <w:szCs w:val="24"/>
          <w:rtl/>
        </w:rPr>
        <w:t xml:space="preserve">תקבל הטענה וכן ביה"ד דן בזה, אז יש להתייחס כנישואים ולהפעיל אמות מידה דתיות. </w:t>
      </w:r>
      <w:r w:rsidRPr="0067263C">
        <w:rPr>
          <w:rFonts w:ascii="David" w:hAnsi="David" w:cs="David" w:hint="cs"/>
          <w:b/>
          <w:bCs/>
          <w:sz w:val="24"/>
          <w:szCs w:val="24"/>
          <w:rtl/>
        </w:rPr>
        <w:t>יש לדרוש עילת נישואין ולא להגיד שהקשר התמוטט</w:t>
      </w:r>
      <w:r>
        <w:rPr>
          <w:rFonts w:ascii="David" w:hAnsi="David" w:cs="David" w:hint="cs"/>
          <w:sz w:val="24"/>
          <w:szCs w:val="24"/>
          <w:rtl/>
        </w:rPr>
        <w:t xml:space="preserve">. ב-2005 הטענה הזו נכונה- רוב הדיינים לא היו מקבלים את זה כמקור גירושין [למרות </w:t>
      </w:r>
      <w:r w:rsidRPr="0067263C">
        <w:rPr>
          <w:rFonts w:ascii="David" w:hAnsi="David" w:cs="David" w:hint="cs"/>
          <w:b/>
          <w:bCs/>
          <w:sz w:val="24"/>
          <w:szCs w:val="24"/>
          <w:highlight w:val="green"/>
          <w:rtl/>
        </w:rPr>
        <w:t>ש</w:t>
      </w:r>
      <w:r w:rsidR="0067263C" w:rsidRPr="0067263C">
        <w:rPr>
          <w:rFonts w:ascii="David" w:hAnsi="David" w:cs="David" w:hint="cs"/>
          <w:b/>
          <w:bCs/>
          <w:sz w:val="24"/>
          <w:szCs w:val="24"/>
          <w:highlight w:val="green"/>
          <w:rtl/>
        </w:rPr>
        <w:t xml:space="preserve">הרב </w:t>
      </w:r>
      <w:r w:rsidRPr="0067263C">
        <w:rPr>
          <w:rFonts w:ascii="David" w:hAnsi="David" w:cs="David" w:hint="cs"/>
          <w:b/>
          <w:bCs/>
          <w:sz w:val="24"/>
          <w:szCs w:val="24"/>
          <w:highlight w:val="green"/>
          <w:rtl/>
        </w:rPr>
        <w:t>פלאג'י</w:t>
      </w:r>
      <w:r>
        <w:rPr>
          <w:rFonts w:ascii="David" w:hAnsi="David" w:cs="David" w:hint="cs"/>
          <w:sz w:val="24"/>
          <w:szCs w:val="24"/>
          <w:rtl/>
        </w:rPr>
        <w:t xml:space="preserve"> פסק שאם יש התמוטטות בלתי הפיכה של הקשר אפשר לתת גט, תוך המתנה של 18 חודשים]; אך היום הדיינים הרבה יותר ליברלים ונותנים חיוב גט. </w:t>
      </w:r>
    </w:p>
    <w:p w14:paraId="310C5093" w14:textId="5EA5DC2B" w:rsidR="00692348" w:rsidRDefault="00692348" w:rsidP="00692348">
      <w:pPr>
        <w:jc w:val="both"/>
        <w:rPr>
          <w:rFonts w:ascii="David" w:hAnsi="David" w:cs="David"/>
          <w:sz w:val="24"/>
          <w:szCs w:val="24"/>
          <w:rtl/>
        </w:rPr>
      </w:pPr>
      <w:r>
        <w:rPr>
          <w:rFonts w:ascii="David" w:hAnsi="David" w:cs="David" w:hint="cs"/>
          <w:sz w:val="24"/>
          <w:szCs w:val="24"/>
          <w:rtl/>
        </w:rPr>
        <w:t xml:space="preserve">אם יש סמכות [מכיר בנישואים], שיתייחס לפי אמות מידה של נישואים דתיות. </w:t>
      </w:r>
    </w:p>
    <w:p w14:paraId="1BFC3B0F" w14:textId="0A0E297E" w:rsidR="00692348" w:rsidRDefault="00692348" w:rsidP="00692348">
      <w:pPr>
        <w:pStyle w:val="a7"/>
        <w:numPr>
          <w:ilvl w:val="0"/>
          <w:numId w:val="149"/>
        </w:numPr>
        <w:jc w:val="both"/>
        <w:rPr>
          <w:rFonts w:ascii="David" w:hAnsi="David" w:cs="David"/>
          <w:sz w:val="24"/>
          <w:szCs w:val="24"/>
        </w:rPr>
      </w:pPr>
      <w:r>
        <w:rPr>
          <w:rFonts w:ascii="David" w:hAnsi="David" w:cs="David" w:hint="cs"/>
          <w:sz w:val="24"/>
          <w:szCs w:val="24"/>
          <w:rtl/>
        </w:rPr>
        <w:t xml:space="preserve">אם לא מקבלים את טענות 1 ו-2, לפחות </w:t>
      </w:r>
      <w:r w:rsidR="00112C8D">
        <w:rPr>
          <w:rFonts w:ascii="David" w:hAnsi="David" w:cs="David" w:hint="cs"/>
          <w:sz w:val="24"/>
          <w:szCs w:val="24"/>
          <w:rtl/>
        </w:rPr>
        <w:t>א</w:t>
      </w:r>
      <w:r>
        <w:rPr>
          <w:rFonts w:ascii="David" w:hAnsi="David" w:cs="David" w:hint="cs"/>
          <w:sz w:val="24"/>
          <w:szCs w:val="24"/>
          <w:rtl/>
        </w:rPr>
        <w:t xml:space="preserve">ל תיתן לו לדון בנושא הכריכה והרכוש. בנישואים אזרחיים לכרוך זה להגיד להם לדון במזונות בקשר שלא מכיר ולכן ברור שלא ייתן מזונות. לפחות בנושא הזה לרחם ולדון בעצמך ביהמ"ש, ולא ביה"ד. </w:t>
      </w:r>
      <w:r>
        <w:rPr>
          <w:rFonts w:ascii="David" w:hAnsi="David" w:cs="David" w:hint="cs"/>
          <w:b/>
          <w:bCs/>
          <w:sz w:val="24"/>
          <w:szCs w:val="24"/>
          <w:rtl/>
        </w:rPr>
        <w:t>שלא תהיה כריכה בנישואים אזרחיים</w:t>
      </w:r>
      <w:r>
        <w:rPr>
          <w:rFonts w:ascii="David" w:hAnsi="David" w:cs="David" w:hint="cs"/>
          <w:sz w:val="24"/>
          <w:szCs w:val="24"/>
          <w:rtl/>
        </w:rPr>
        <w:t>. הסמכות לביד"ר רק לגבי התרת הנישואים.</w:t>
      </w:r>
    </w:p>
    <w:p w14:paraId="53AA32AE" w14:textId="14C408B5" w:rsidR="00692348" w:rsidRDefault="00692348" w:rsidP="00692348">
      <w:pPr>
        <w:pStyle w:val="a7"/>
        <w:numPr>
          <w:ilvl w:val="0"/>
          <w:numId w:val="149"/>
        </w:numPr>
        <w:jc w:val="both"/>
        <w:rPr>
          <w:rFonts w:ascii="David" w:hAnsi="David" w:cs="David"/>
          <w:sz w:val="24"/>
          <w:szCs w:val="24"/>
        </w:rPr>
      </w:pPr>
      <w:r>
        <w:rPr>
          <w:rFonts w:ascii="David" w:hAnsi="David" w:cs="David" w:hint="cs"/>
          <w:sz w:val="24"/>
          <w:szCs w:val="24"/>
          <w:rtl/>
        </w:rPr>
        <w:t xml:space="preserve">אם אתה מוכן לדון במזונות, </w:t>
      </w:r>
      <w:r w:rsidRPr="0067263C">
        <w:rPr>
          <w:rFonts w:ascii="David" w:hAnsi="David" w:cs="David" w:hint="cs"/>
          <w:b/>
          <w:bCs/>
          <w:sz w:val="24"/>
          <w:szCs w:val="24"/>
          <w:rtl/>
        </w:rPr>
        <w:t>למרות התרת הנישואין</w:t>
      </w:r>
      <w:r>
        <w:rPr>
          <w:rFonts w:ascii="David" w:hAnsi="David" w:cs="David" w:hint="cs"/>
          <w:sz w:val="24"/>
          <w:szCs w:val="24"/>
          <w:rtl/>
        </w:rPr>
        <w:t xml:space="preserve"> </w:t>
      </w:r>
      <w:r w:rsidRPr="0067263C">
        <w:rPr>
          <w:rFonts w:ascii="David" w:hAnsi="David" w:cs="David" w:hint="cs"/>
          <w:b/>
          <w:bCs/>
          <w:sz w:val="24"/>
          <w:szCs w:val="24"/>
          <w:rtl/>
        </w:rPr>
        <w:t>תיתן לי מזונות</w:t>
      </w:r>
      <w:r>
        <w:rPr>
          <w:rFonts w:ascii="David" w:hAnsi="David" w:cs="David" w:hint="cs"/>
          <w:sz w:val="24"/>
          <w:szCs w:val="24"/>
          <w:rtl/>
        </w:rPr>
        <w:t>. אחרת מה עוזר פסה"ד? הרי ביה"ד בקלות נותן פסה"ד לחיוב גט</w:t>
      </w:r>
      <w:r w:rsidR="00B33FF6">
        <w:rPr>
          <w:rFonts w:ascii="David" w:hAnsi="David" w:cs="David" w:hint="cs"/>
          <w:sz w:val="24"/>
          <w:szCs w:val="24"/>
          <w:rtl/>
        </w:rPr>
        <w:t xml:space="preserve"> ואין חובת מזונות.</w:t>
      </w:r>
    </w:p>
    <w:p w14:paraId="651714DE" w14:textId="77777777" w:rsidR="0067263C" w:rsidRDefault="0067263C" w:rsidP="00B33FF6">
      <w:pPr>
        <w:jc w:val="both"/>
        <w:rPr>
          <w:rFonts w:ascii="David" w:hAnsi="David" w:cs="David"/>
          <w:sz w:val="24"/>
          <w:szCs w:val="24"/>
          <w:rtl/>
        </w:rPr>
      </w:pPr>
    </w:p>
    <w:p w14:paraId="5B4EAA29" w14:textId="2EF0C089" w:rsidR="00277D32" w:rsidRDefault="00B33FF6" w:rsidP="00B33FF6">
      <w:pPr>
        <w:jc w:val="both"/>
        <w:rPr>
          <w:rFonts w:ascii="David" w:hAnsi="David" w:cs="David"/>
          <w:sz w:val="24"/>
          <w:szCs w:val="24"/>
          <w:rtl/>
        </w:rPr>
      </w:pPr>
      <w:r w:rsidRPr="0067263C">
        <w:rPr>
          <w:rFonts w:ascii="David" w:hAnsi="David" w:cs="David" w:hint="cs"/>
          <w:b/>
          <w:bCs/>
          <w:sz w:val="24"/>
          <w:szCs w:val="24"/>
          <w:highlight w:val="green"/>
          <w:rtl/>
        </w:rPr>
        <w:t>ברק</w:t>
      </w:r>
      <w:r>
        <w:rPr>
          <w:rFonts w:ascii="David" w:hAnsi="David" w:cs="David" w:hint="cs"/>
          <w:sz w:val="24"/>
          <w:szCs w:val="24"/>
          <w:rtl/>
        </w:rPr>
        <w:t xml:space="preserve"> דוחה את </w:t>
      </w:r>
      <w:r w:rsidRPr="0067263C">
        <w:rPr>
          <w:rFonts w:ascii="David" w:hAnsi="David" w:cs="David" w:hint="cs"/>
          <w:sz w:val="24"/>
          <w:szCs w:val="24"/>
          <w:u w:val="single"/>
          <w:rtl/>
        </w:rPr>
        <w:t>טענה 1</w:t>
      </w:r>
      <w:r>
        <w:rPr>
          <w:rFonts w:ascii="David" w:hAnsi="David" w:cs="David" w:hint="cs"/>
          <w:sz w:val="24"/>
          <w:szCs w:val="24"/>
          <w:rtl/>
        </w:rPr>
        <w:t xml:space="preserve">. </w:t>
      </w:r>
      <w:r w:rsidRPr="00277D32">
        <w:rPr>
          <w:rFonts w:ascii="David" w:hAnsi="David" w:cs="David" w:hint="cs"/>
          <w:b/>
          <w:bCs/>
          <w:sz w:val="24"/>
          <w:szCs w:val="24"/>
          <w:shd w:val="clear" w:color="auto" w:fill="D9E2F3" w:themeFill="accent1" w:themeFillTint="33"/>
          <w:rtl/>
        </w:rPr>
        <w:t>הלכת כהנוף</w:t>
      </w:r>
      <w:r>
        <w:rPr>
          <w:rFonts w:ascii="David" w:hAnsi="David" w:cs="David" w:hint="cs"/>
          <w:sz w:val="24"/>
          <w:szCs w:val="24"/>
          <w:rtl/>
        </w:rPr>
        <w:t xml:space="preserve"> </w:t>
      </w:r>
      <w:r w:rsidR="0067263C" w:rsidRPr="0067263C">
        <w:rPr>
          <w:rFonts w:ascii="David" w:hAnsi="David" w:cs="David" w:hint="cs"/>
          <w:b/>
          <w:bCs/>
          <w:sz w:val="24"/>
          <w:szCs w:val="24"/>
          <w:shd w:val="clear" w:color="auto" w:fill="D9E2F3" w:themeFill="accent1" w:themeFillTint="33"/>
          <w:rtl/>
        </w:rPr>
        <w:t>וחשבד"ר</w:t>
      </w:r>
      <w:r w:rsidR="00277D32">
        <w:rPr>
          <w:rFonts w:ascii="David" w:hAnsi="David" w:cs="David" w:hint="cs"/>
          <w:sz w:val="24"/>
          <w:szCs w:val="24"/>
          <w:rtl/>
        </w:rPr>
        <w:t xml:space="preserve">- ענייני נישואים וגירושין יהיו בביה"ד הרבני. </w:t>
      </w:r>
    </w:p>
    <w:p w14:paraId="3F8EB5D6" w14:textId="2D6FCAF2" w:rsidR="00B33FF6" w:rsidRDefault="00277D32" w:rsidP="00B33FF6">
      <w:pPr>
        <w:jc w:val="both"/>
        <w:rPr>
          <w:rFonts w:ascii="David" w:hAnsi="David" w:cs="David"/>
          <w:sz w:val="24"/>
          <w:szCs w:val="24"/>
          <w:rtl/>
        </w:rPr>
      </w:pPr>
      <w:r w:rsidRPr="0067263C">
        <w:rPr>
          <w:rFonts w:ascii="David" w:hAnsi="David" w:cs="David" w:hint="cs"/>
          <w:sz w:val="24"/>
          <w:szCs w:val="24"/>
          <w:u w:val="single"/>
          <w:rtl/>
        </w:rPr>
        <w:t>טענה 2</w:t>
      </w:r>
      <w:r>
        <w:rPr>
          <w:rFonts w:ascii="David" w:hAnsi="David" w:cs="David" w:hint="cs"/>
          <w:sz w:val="24"/>
          <w:szCs w:val="24"/>
          <w:rtl/>
        </w:rPr>
        <w:t xml:space="preserve"> </w:t>
      </w:r>
      <w:r w:rsidRPr="0067263C">
        <w:rPr>
          <w:rFonts w:ascii="David" w:hAnsi="David" w:cs="David" w:hint="cs"/>
          <w:b/>
          <w:bCs/>
          <w:sz w:val="24"/>
          <w:szCs w:val="24"/>
          <w:rtl/>
        </w:rPr>
        <w:t>נדחתה עם כוכבית</w:t>
      </w:r>
      <w:r>
        <w:rPr>
          <w:rFonts w:ascii="David" w:hAnsi="David" w:cs="David" w:hint="cs"/>
          <w:sz w:val="24"/>
          <w:szCs w:val="24"/>
          <w:rtl/>
        </w:rPr>
        <w:t xml:space="preserve">. מה אתה רוצה ממני? שאני אגיד לביה"ד להפעיל בגירושין דיני גירושין דתיים שהם מציקים? דיני גירושין דתיים יש להם חלקים מאוד קשים. בן אדם רוצה להתגרש ועצם העובדה שהוא מראה שבן הזוג לא בסדר זה לא מספיק, צריך עילת גירושין. אז אדם שמתחתן בנישואים אזרחיים, ביה"ד מפעיל את מה שרצינו שהוא יפעיל על כולם רק על מי שמתחתן על נישואים אזרחיים. צריך לדרוש מביה"ד שיפעיל מדיניות נכונה על כולם. זה לא הגיוני. </w:t>
      </w:r>
      <w:r w:rsidRPr="0067263C">
        <w:rPr>
          <w:rFonts w:ascii="David" w:hAnsi="David" w:cs="David" w:hint="cs"/>
          <w:b/>
          <w:bCs/>
          <w:sz w:val="24"/>
          <w:szCs w:val="24"/>
          <w:rtl/>
        </w:rPr>
        <w:t>מבקשים לעשות תחליף לנישואים אזרחיים, אז אי אפשר לבקש שנ</w:t>
      </w:r>
      <w:r w:rsidR="0067263C" w:rsidRPr="0067263C">
        <w:rPr>
          <w:rFonts w:ascii="David" w:hAnsi="David" w:cs="David" w:hint="cs"/>
          <w:b/>
          <w:bCs/>
          <w:sz w:val="24"/>
          <w:szCs w:val="24"/>
          <w:rtl/>
        </w:rPr>
        <w:t>ח</w:t>
      </w:r>
      <w:r w:rsidRPr="0067263C">
        <w:rPr>
          <w:rFonts w:ascii="David" w:hAnsi="David" w:cs="David" w:hint="cs"/>
          <w:b/>
          <w:bCs/>
          <w:sz w:val="24"/>
          <w:szCs w:val="24"/>
          <w:rtl/>
        </w:rPr>
        <w:t>יל את אותם הכללים</w:t>
      </w:r>
      <w:r>
        <w:rPr>
          <w:rFonts w:ascii="David" w:hAnsi="David" w:cs="David" w:hint="cs"/>
          <w:sz w:val="24"/>
          <w:szCs w:val="24"/>
          <w:rtl/>
        </w:rPr>
        <w:t xml:space="preserve">. לכן ברק דוחה את הטענה זו. </w:t>
      </w:r>
      <w:r w:rsidRPr="0067263C">
        <w:rPr>
          <w:rFonts w:ascii="David" w:hAnsi="David" w:cs="David" w:hint="cs"/>
          <w:b/>
          <w:bCs/>
          <w:sz w:val="24"/>
          <w:szCs w:val="24"/>
          <w:rtl/>
        </w:rPr>
        <w:t>ביה"ד הפעיל מדיניות נכונה</w:t>
      </w:r>
      <w:r>
        <w:rPr>
          <w:rFonts w:ascii="David" w:hAnsi="David" w:cs="David" w:hint="cs"/>
          <w:sz w:val="24"/>
          <w:szCs w:val="24"/>
          <w:rtl/>
        </w:rPr>
        <w:t xml:space="preserve">. </w:t>
      </w:r>
    </w:p>
    <w:p w14:paraId="61A7300B" w14:textId="49A393FF" w:rsidR="00277D32" w:rsidRDefault="00277D32" w:rsidP="00B33FF6">
      <w:pPr>
        <w:jc w:val="both"/>
        <w:rPr>
          <w:rFonts w:ascii="David" w:hAnsi="David" w:cs="David"/>
          <w:sz w:val="24"/>
          <w:szCs w:val="24"/>
          <w:rtl/>
        </w:rPr>
      </w:pPr>
      <w:r w:rsidRPr="0067263C">
        <w:rPr>
          <w:rFonts w:ascii="David" w:hAnsi="David" w:cs="David" w:hint="cs"/>
          <w:b/>
          <w:bCs/>
          <w:sz w:val="24"/>
          <w:szCs w:val="24"/>
          <w:u w:val="single"/>
          <w:rtl/>
        </w:rPr>
        <w:t>כוכבית</w:t>
      </w:r>
      <w:r>
        <w:rPr>
          <w:rFonts w:ascii="David" w:hAnsi="David" w:cs="David" w:hint="cs"/>
          <w:sz w:val="24"/>
          <w:szCs w:val="24"/>
          <w:rtl/>
        </w:rPr>
        <w:t xml:space="preserve">- דיכובסקי אדם חכם מבחינה אסטרטגית ואמיתית. מה שמפורק לא ניתן לחבר בכוח. </w:t>
      </w:r>
      <w:r w:rsidRPr="0067263C">
        <w:rPr>
          <w:rFonts w:ascii="David" w:hAnsi="David" w:cs="David" w:hint="cs"/>
          <w:b/>
          <w:bCs/>
          <w:sz w:val="24"/>
          <w:szCs w:val="24"/>
          <w:rtl/>
        </w:rPr>
        <w:t>ברק מאמין ל</w:t>
      </w:r>
      <w:r w:rsidR="0067263C" w:rsidRPr="0067263C">
        <w:rPr>
          <w:rFonts w:ascii="David" w:hAnsi="David" w:cs="David" w:hint="cs"/>
          <w:b/>
          <w:bCs/>
          <w:sz w:val="24"/>
          <w:szCs w:val="24"/>
          <w:rtl/>
        </w:rPr>
        <w:t>-</w:t>
      </w:r>
      <w:r w:rsidRPr="0067263C">
        <w:rPr>
          <w:rFonts w:ascii="David" w:hAnsi="David" w:cs="David" w:hint="cs"/>
          <w:b/>
          <w:bCs/>
          <w:sz w:val="24"/>
          <w:szCs w:val="24"/>
          <w:rtl/>
        </w:rPr>
        <w:t>דיכובסקי שזה שהוא הפעיל פה את הכלל של התמוטטות בלתי הפיכה של קשר זה לא מתוך זלזול בנישואים אזרחיים אלא הוא מאמין בקונספט של בני נוח</w:t>
      </w:r>
      <w:r w:rsidRPr="0067263C">
        <w:rPr>
          <w:rFonts w:ascii="David" w:hAnsi="David" w:cs="David" w:hint="cs"/>
          <w:sz w:val="24"/>
          <w:szCs w:val="24"/>
          <w:rtl/>
        </w:rPr>
        <w:t>.</w:t>
      </w:r>
      <w:r>
        <w:rPr>
          <w:rFonts w:ascii="David" w:hAnsi="David" w:cs="David" w:hint="cs"/>
          <w:sz w:val="24"/>
          <w:szCs w:val="24"/>
          <w:rtl/>
        </w:rPr>
        <w:t xml:space="preserve"> אבל מה היה אם היה עומד דיין אחר שמזלזל במצוות בני נוח או בנישואים אזרחיים? ברק אומר שהוא מכבד את פסה"ד של ביה"ד כי הוא באמת הפעיל אמות מידה אזרחיות הגיוניות. אבל </w:t>
      </w:r>
      <w:r w:rsidRPr="0067263C">
        <w:rPr>
          <w:rFonts w:ascii="David" w:hAnsi="David" w:cs="David" w:hint="cs"/>
          <w:b/>
          <w:bCs/>
          <w:sz w:val="24"/>
          <w:szCs w:val="24"/>
          <w:rtl/>
        </w:rPr>
        <w:t>אם הי</w:t>
      </w:r>
      <w:r w:rsidR="0067263C" w:rsidRPr="0067263C">
        <w:rPr>
          <w:rFonts w:ascii="David" w:hAnsi="David" w:cs="David" w:hint="cs"/>
          <w:b/>
          <w:bCs/>
          <w:sz w:val="24"/>
          <w:szCs w:val="24"/>
          <w:rtl/>
        </w:rPr>
        <w:t>ו</w:t>
      </w:r>
      <w:r w:rsidRPr="0067263C">
        <w:rPr>
          <w:rFonts w:ascii="David" w:hAnsi="David" w:cs="David" w:hint="cs"/>
          <w:b/>
          <w:bCs/>
          <w:sz w:val="24"/>
          <w:szCs w:val="24"/>
          <w:rtl/>
        </w:rPr>
        <w:t xml:space="preserve"> נותנים ישר גט כי </w:t>
      </w:r>
      <w:r w:rsidR="0067263C">
        <w:rPr>
          <w:rFonts w:ascii="David" w:hAnsi="David" w:cs="David" w:hint="cs"/>
          <w:b/>
          <w:bCs/>
          <w:sz w:val="24"/>
          <w:szCs w:val="24"/>
          <w:rtl/>
        </w:rPr>
        <w:t>הדיין</w:t>
      </w:r>
      <w:r w:rsidRPr="0067263C">
        <w:rPr>
          <w:rFonts w:ascii="David" w:hAnsi="David" w:cs="David" w:hint="cs"/>
          <w:b/>
          <w:bCs/>
          <w:sz w:val="24"/>
          <w:szCs w:val="24"/>
          <w:rtl/>
        </w:rPr>
        <w:t xml:space="preserve"> מזלזל בנישואים אזרחיים- </w:t>
      </w:r>
      <w:r w:rsidR="0067263C">
        <w:rPr>
          <w:rFonts w:ascii="David" w:hAnsi="David" w:cs="David" w:hint="cs"/>
          <w:b/>
          <w:bCs/>
          <w:sz w:val="24"/>
          <w:szCs w:val="24"/>
          <w:rtl/>
        </w:rPr>
        <w:t xml:space="preserve">ברק </w:t>
      </w:r>
      <w:r w:rsidRPr="0067263C">
        <w:rPr>
          <w:rFonts w:ascii="David" w:hAnsi="David" w:cs="David" w:hint="cs"/>
          <w:b/>
          <w:bCs/>
          <w:sz w:val="24"/>
          <w:szCs w:val="24"/>
          <w:rtl/>
        </w:rPr>
        <w:t>היה מתערב</w:t>
      </w:r>
      <w:r>
        <w:rPr>
          <w:rFonts w:ascii="David" w:hAnsi="David" w:cs="David" w:hint="cs"/>
          <w:sz w:val="24"/>
          <w:szCs w:val="24"/>
          <w:rtl/>
        </w:rPr>
        <w:t xml:space="preserve">. </w:t>
      </w:r>
    </w:p>
    <w:p w14:paraId="3B2235AC" w14:textId="570E5097" w:rsidR="002569DC" w:rsidRDefault="00277D32" w:rsidP="00BA0BC5">
      <w:pPr>
        <w:pStyle w:val="a7"/>
        <w:numPr>
          <w:ilvl w:val="0"/>
          <w:numId w:val="147"/>
        </w:numPr>
        <w:jc w:val="both"/>
        <w:rPr>
          <w:rFonts w:ascii="David" w:hAnsi="David" w:cs="David"/>
          <w:sz w:val="24"/>
          <w:szCs w:val="24"/>
        </w:rPr>
      </w:pPr>
      <w:r w:rsidRPr="002569DC">
        <w:rPr>
          <w:rFonts w:ascii="David" w:hAnsi="David" w:cs="David" w:hint="cs"/>
          <w:b/>
          <w:bCs/>
          <w:color w:val="FF0000"/>
          <w:sz w:val="24"/>
          <w:szCs w:val="24"/>
          <w:rtl/>
        </w:rPr>
        <w:t>לכן במבחן</w:t>
      </w:r>
      <w:r w:rsidRPr="002569DC">
        <w:rPr>
          <w:rFonts w:ascii="David" w:hAnsi="David" w:cs="David" w:hint="cs"/>
          <w:color w:val="FF0000"/>
          <w:sz w:val="24"/>
          <w:szCs w:val="24"/>
          <w:rtl/>
        </w:rPr>
        <w:t xml:space="preserve"> </w:t>
      </w:r>
      <w:r w:rsidRPr="00BA0BC5">
        <w:rPr>
          <w:rFonts w:ascii="David" w:hAnsi="David" w:cs="David" w:hint="cs"/>
          <w:sz w:val="24"/>
          <w:szCs w:val="24"/>
          <w:rtl/>
        </w:rPr>
        <w:t xml:space="preserve">אם נותנים מקרה שבו ביה"ד אמר שהיחסים התמוטטו וחיים בפירוד. יגידו שהאישה הגישה בג"ץ. נאמר שבג"ץ </w:t>
      </w:r>
      <w:r w:rsidR="002569DC">
        <w:rPr>
          <w:rFonts w:ascii="David" w:hAnsi="David" w:cs="David" w:hint="cs"/>
          <w:sz w:val="24"/>
          <w:szCs w:val="24"/>
          <w:rtl/>
        </w:rPr>
        <w:t>ידחה את זה</w:t>
      </w:r>
      <w:r w:rsidRPr="00BA0BC5">
        <w:rPr>
          <w:rFonts w:ascii="David" w:hAnsi="David" w:cs="David" w:hint="cs"/>
          <w:sz w:val="24"/>
          <w:szCs w:val="24"/>
          <w:rtl/>
        </w:rPr>
        <w:t xml:space="preserve">. </w:t>
      </w:r>
    </w:p>
    <w:p w14:paraId="1CACD2BA" w14:textId="7D8A3BB9" w:rsidR="00277D32" w:rsidRDefault="00277D32" w:rsidP="00BA0BC5">
      <w:pPr>
        <w:pStyle w:val="a7"/>
        <w:numPr>
          <w:ilvl w:val="0"/>
          <w:numId w:val="147"/>
        </w:numPr>
        <w:jc w:val="both"/>
        <w:rPr>
          <w:rFonts w:ascii="David" w:hAnsi="David" w:cs="David"/>
          <w:sz w:val="24"/>
          <w:szCs w:val="24"/>
        </w:rPr>
      </w:pPr>
      <w:r w:rsidRPr="00BA0BC5">
        <w:rPr>
          <w:rFonts w:ascii="David" w:hAnsi="David" w:cs="David" w:hint="cs"/>
          <w:sz w:val="24"/>
          <w:szCs w:val="24"/>
          <w:rtl/>
        </w:rPr>
        <w:t>אבל אם ביה"ד כתב שמתוקף נישואים אזרחיים אין להם תוקף ולכן מעמדם כרווקים</w:t>
      </w:r>
      <w:r w:rsidR="00965E82">
        <w:rPr>
          <w:rFonts w:ascii="David" w:hAnsi="David" w:cs="David" w:hint="cs"/>
          <w:sz w:val="24"/>
          <w:szCs w:val="24"/>
          <w:rtl/>
        </w:rPr>
        <w:t>,</w:t>
      </w:r>
      <w:r w:rsidRPr="00BA0BC5">
        <w:rPr>
          <w:rFonts w:ascii="David" w:hAnsi="David" w:cs="David" w:hint="cs"/>
          <w:sz w:val="24"/>
          <w:szCs w:val="24"/>
          <w:rtl/>
        </w:rPr>
        <w:t xml:space="preserve"> </w:t>
      </w:r>
      <w:r w:rsidR="00522FE1" w:rsidRPr="00BA0BC5">
        <w:rPr>
          <w:rFonts w:ascii="David" w:hAnsi="David" w:cs="David" w:hint="cs"/>
          <w:sz w:val="24"/>
          <w:szCs w:val="24"/>
          <w:rtl/>
        </w:rPr>
        <w:t xml:space="preserve">ניישם את בג"ץ בני נוח ונראה את ההבחנה. נאמר שבמקרה הזה השופט ברק אמר שכן יתערבו. </w:t>
      </w:r>
      <w:r w:rsidR="00522FE1" w:rsidRPr="002569DC">
        <w:rPr>
          <w:rFonts w:ascii="David" w:hAnsi="David" w:cs="David" w:hint="cs"/>
          <w:b/>
          <w:bCs/>
          <w:sz w:val="24"/>
          <w:szCs w:val="24"/>
          <w:rtl/>
        </w:rPr>
        <w:t>אם מזלזלים בנישואים</w:t>
      </w:r>
      <w:r w:rsidR="00BA0BC5" w:rsidRPr="002569DC">
        <w:rPr>
          <w:rFonts w:ascii="David" w:hAnsi="David" w:cs="David" w:hint="cs"/>
          <w:b/>
          <w:bCs/>
          <w:sz w:val="24"/>
          <w:szCs w:val="24"/>
          <w:rtl/>
        </w:rPr>
        <w:t xml:space="preserve"> אזרחיים</w:t>
      </w:r>
      <w:r w:rsidR="00522FE1" w:rsidRPr="002569DC">
        <w:rPr>
          <w:rFonts w:ascii="David" w:hAnsi="David" w:cs="David" w:hint="cs"/>
          <w:b/>
          <w:bCs/>
          <w:sz w:val="24"/>
          <w:szCs w:val="24"/>
          <w:rtl/>
        </w:rPr>
        <w:t>=מתערבים</w:t>
      </w:r>
      <w:r w:rsidR="00522FE1" w:rsidRPr="00BA0BC5">
        <w:rPr>
          <w:rFonts w:ascii="David" w:hAnsi="David" w:cs="David" w:hint="cs"/>
          <w:sz w:val="24"/>
          <w:szCs w:val="24"/>
          <w:rtl/>
        </w:rPr>
        <w:t xml:space="preserve">. </w:t>
      </w:r>
    </w:p>
    <w:p w14:paraId="591C7A00" w14:textId="191228DD" w:rsidR="00321574" w:rsidRDefault="00321574" w:rsidP="00321574">
      <w:pPr>
        <w:jc w:val="both"/>
        <w:rPr>
          <w:rFonts w:ascii="David" w:hAnsi="David" w:cs="David"/>
          <w:sz w:val="24"/>
          <w:szCs w:val="24"/>
          <w:rtl/>
        </w:rPr>
      </w:pPr>
    </w:p>
    <w:p w14:paraId="68B65A82" w14:textId="74E25405" w:rsidR="00321574" w:rsidRDefault="00321574" w:rsidP="00321574">
      <w:pPr>
        <w:jc w:val="both"/>
        <w:rPr>
          <w:rFonts w:ascii="David" w:hAnsi="David" w:cs="David"/>
          <w:sz w:val="24"/>
          <w:szCs w:val="24"/>
          <w:rtl/>
        </w:rPr>
      </w:pPr>
      <w:r w:rsidRPr="002569DC">
        <w:rPr>
          <w:rFonts w:ascii="David" w:hAnsi="David" w:cs="David" w:hint="cs"/>
          <w:sz w:val="24"/>
          <w:szCs w:val="24"/>
          <w:u w:val="single"/>
          <w:rtl/>
        </w:rPr>
        <w:t>לגבי הטענה השלישית</w:t>
      </w:r>
      <w:r>
        <w:rPr>
          <w:rFonts w:ascii="David" w:hAnsi="David" w:cs="David" w:hint="cs"/>
          <w:sz w:val="24"/>
          <w:szCs w:val="24"/>
          <w:rtl/>
        </w:rPr>
        <w:t xml:space="preserve"> </w:t>
      </w:r>
      <w:r w:rsidRPr="002569DC">
        <w:rPr>
          <w:rFonts w:ascii="David" w:hAnsi="David" w:cs="David" w:hint="cs"/>
          <w:b/>
          <w:bCs/>
          <w:sz w:val="24"/>
          <w:szCs w:val="24"/>
          <w:rtl/>
        </w:rPr>
        <w:t>ברק מסכים עם האישה</w:t>
      </w:r>
      <w:r>
        <w:rPr>
          <w:rFonts w:ascii="David" w:hAnsi="David" w:cs="David" w:hint="cs"/>
          <w:sz w:val="24"/>
          <w:szCs w:val="24"/>
          <w:rtl/>
        </w:rPr>
        <w:t xml:space="preserve">. לא הגיוני לעשות כריכה. ביה"ד לא מכיר בנישואים האלה ולכן אין סיבה לכרוך. אין שום סיכוי שהוא ייתן מזונות. </w:t>
      </w:r>
      <w:r w:rsidRPr="002569DC">
        <w:rPr>
          <w:rFonts w:ascii="David" w:hAnsi="David" w:cs="David" w:hint="cs"/>
          <w:b/>
          <w:bCs/>
          <w:sz w:val="24"/>
          <w:szCs w:val="24"/>
          <w:rtl/>
        </w:rPr>
        <w:t>זה חוסר תו"ל לכרוך בדבר שברור שלא יתנו מזונות כי לא מכירים בנישואים</w:t>
      </w:r>
      <w:r w:rsidRPr="002569DC">
        <w:rPr>
          <w:rFonts w:ascii="David" w:hAnsi="David" w:cs="David" w:hint="cs"/>
          <w:sz w:val="24"/>
          <w:szCs w:val="24"/>
          <w:rtl/>
        </w:rPr>
        <w:t>.</w:t>
      </w:r>
      <w:r w:rsidRPr="002569DC">
        <w:rPr>
          <w:rFonts w:ascii="David" w:hAnsi="David" w:cs="David" w:hint="cs"/>
          <w:b/>
          <w:bCs/>
          <w:sz w:val="24"/>
          <w:szCs w:val="24"/>
          <w:rtl/>
        </w:rPr>
        <w:t xml:space="preserve"> קובע שאין כריכה</w:t>
      </w:r>
      <w:r>
        <w:rPr>
          <w:rFonts w:ascii="David" w:hAnsi="David" w:cs="David" w:hint="cs"/>
          <w:sz w:val="24"/>
          <w:szCs w:val="24"/>
          <w:rtl/>
        </w:rPr>
        <w:t>. [תהיה בהמשך הסתעפות גם בנושא הזה].</w:t>
      </w:r>
    </w:p>
    <w:p w14:paraId="29BE3E40" w14:textId="19BF1744" w:rsidR="00321574" w:rsidRDefault="00321574" w:rsidP="00321574">
      <w:pPr>
        <w:jc w:val="both"/>
        <w:rPr>
          <w:rFonts w:ascii="David" w:hAnsi="David" w:cs="David"/>
          <w:sz w:val="24"/>
          <w:szCs w:val="24"/>
          <w:rtl/>
        </w:rPr>
      </w:pPr>
      <w:r>
        <w:rPr>
          <w:rFonts w:ascii="David" w:hAnsi="David" w:cs="David" w:hint="cs"/>
          <w:sz w:val="24"/>
          <w:szCs w:val="24"/>
          <w:rtl/>
        </w:rPr>
        <w:t xml:space="preserve">ברק לכאורה קובע הלכה גורפת שמאחר וביה"ד לא יפסוק לעולם מזונות. </w:t>
      </w:r>
      <w:r w:rsidRPr="002569DC">
        <w:rPr>
          <w:rFonts w:ascii="David" w:hAnsi="David" w:cs="David" w:hint="cs"/>
          <w:b/>
          <w:bCs/>
          <w:sz w:val="24"/>
          <w:szCs w:val="24"/>
          <w:rtl/>
        </w:rPr>
        <w:t>הוא השאיר בצריך עיון</w:t>
      </w:r>
      <w:r>
        <w:rPr>
          <w:rFonts w:ascii="David" w:hAnsi="David" w:cs="David" w:hint="cs"/>
          <w:sz w:val="24"/>
          <w:szCs w:val="24"/>
          <w:rtl/>
        </w:rPr>
        <w:t xml:space="preserve"> גם נושאים אחרים. הוא </w:t>
      </w:r>
      <w:r w:rsidRPr="002569DC">
        <w:rPr>
          <w:rFonts w:ascii="David" w:hAnsi="David" w:cs="David" w:hint="cs"/>
          <w:b/>
          <w:bCs/>
          <w:sz w:val="24"/>
          <w:szCs w:val="24"/>
          <w:rtl/>
        </w:rPr>
        <w:t>נוטה לגבי רכוש שהכריכה לא תקינה</w:t>
      </w:r>
      <w:r>
        <w:rPr>
          <w:rFonts w:ascii="David" w:hAnsi="David" w:cs="David" w:hint="cs"/>
          <w:sz w:val="24"/>
          <w:szCs w:val="24"/>
          <w:rtl/>
        </w:rPr>
        <w:t xml:space="preserve">. </w:t>
      </w:r>
      <w:r w:rsidRPr="002569DC">
        <w:rPr>
          <w:rFonts w:ascii="David" w:hAnsi="David" w:cs="David" w:hint="cs"/>
          <w:b/>
          <w:bCs/>
          <w:sz w:val="24"/>
          <w:szCs w:val="24"/>
          <w:rtl/>
        </w:rPr>
        <w:t>משמורת נותר בצריך עיון</w:t>
      </w:r>
      <w:r>
        <w:rPr>
          <w:rFonts w:ascii="David" w:hAnsi="David" w:cs="David" w:hint="cs"/>
          <w:sz w:val="24"/>
          <w:szCs w:val="24"/>
          <w:rtl/>
        </w:rPr>
        <w:t xml:space="preserve">. </w:t>
      </w:r>
    </w:p>
    <w:p w14:paraId="52EC4998" w14:textId="747A0896" w:rsidR="00321574" w:rsidRDefault="00321574" w:rsidP="00321574">
      <w:pPr>
        <w:jc w:val="both"/>
        <w:rPr>
          <w:rFonts w:ascii="David" w:hAnsi="David" w:cs="David"/>
          <w:sz w:val="24"/>
          <w:szCs w:val="24"/>
          <w:rtl/>
        </w:rPr>
      </w:pPr>
      <w:r w:rsidRPr="002569DC">
        <w:rPr>
          <w:rFonts w:ascii="David" w:hAnsi="David" w:cs="David" w:hint="cs"/>
          <w:b/>
          <w:bCs/>
          <w:sz w:val="24"/>
          <w:szCs w:val="24"/>
          <w:highlight w:val="green"/>
          <w:u w:val="single"/>
          <w:rtl/>
        </w:rPr>
        <w:lastRenderedPageBreak/>
        <w:t>אחד הרבנים</w:t>
      </w:r>
      <w:r>
        <w:rPr>
          <w:rFonts w:ascii="David" w:hAnsi="David" w:cs="David" w:hint="cs"/>
          <w:sz w:val="24"/>
          <w:szCs w:val="24"/>
          <w:rtl/>
        </w:rPr>
        <w:t xml:space="preserve"> אומר שברק לא צודק- למה ברק אומר שהכריכה לא כנה? כי אין סיכוי שביה"ד הרבני יפסוק מזונות. אבל הדיין </w:t>
      </w:r>
      <w:r w:rsidRPr="00E73F79">
        <w:rPr>
          <w:rFonts w:ascii="David" w:hAnsi="David" w:cs="David" w:hint="cs"/>
          <w:b/>
          <w:bCs/>
          <w:sz w:val="24"/>
          <w:szCs w:val="24"/>
          <w:rtl/>
        </w:rPr>
        <w:t>אומר שיש קונסטרוקצי</w:t>
      </w:r>
      <w:r w:rsidRPr="00E73F79">
        <w:rPr>
          <w:rFonts w:ascii="David" w:hAnsi="David" w:cs="David" w:hint="eastAsia"/>
          <w:b/>
          <w:bCs/>
          <w:sz w:val="24"/>
          <w:szCs w:val="24"/>
          <w:rtl/>
        </w:rPr>
        <w:t>ה</w:t>
      </w:r>
      <w:r w:rsidRPr="00E73F79">
        <w:rPr>
          <w:rFonts w:ascii="David" w:hAnsi="David" w:cs="David" w:hint="cs"/>
          <w:b/>
          <w:bCs/>
          <w:sz w:val="24"/>
          <w:szCs w:val="24"/>
          <w:rtl/>
        </w:rPr>
        <w:t xml:space="preserve"> הלכתית מורכבת</w:t>
      </w:r>
      <w:r>
        <w:rPr>
          <w:rFonts w:ascii="David" w:hAnsi="David" w:cs="David" w:hint="cs"/>
          <w:sz w:val="24"/>
          <w:szCs w:val="24"/>
          <w:rtl/>
        </w:rPr>
        <w:t xml:space="preserve"> </w:t>
      </w:r>
      <w:r w:rsidRPr="00E73F79">
        <w:rPr>
          <w:rFonts w:ascii="David" w:hAnsi="David" w:cs="David" w:hint="cs"/>
          <w:b/>
          <w:bCs/>
          <w:sz w:val="24"/>
          <w:szCs w:val="24"/>
          <w:rtl/>
        </w:rPr>
        <w:t>שאם היא תתקיים הוא יפסוק מזונות גם בנישואים אזרחיים</w:t>
      </w:r>
      <w:r>
        <w:rPr>
          <w:rFonts w:ascii="David" w:hAnsi="David" w:cs="David" w:hint="cs"/>
          <w:sz w:val="24"/>
          <w:szCs w:val="24"/>
          <w:rtl/>
        </w:rPr>
        <w:t xml:space="preserve">. הוא עושה מהלך ליברלי </w:t>
      </w:r>
      <w:r w:rsidRPr="00E73F79">
        <w:rPr>
          <w:rFonts w:ascii="David" w:hAnsi="David" w:cs="David" w:hint="cs"/>
          <w:sz w:val="24"/>
          <w:szCs w:val="24"/>
          <w:rtl/>
        </w:rPr>
        <w:t>שמראה שניתן שיהיו מזונות בנישואים אזרחיים.</w:t>
      </w:r>
      <w:r>
        <w:rPr>
          <w:rFonts w:ascii="David" w:hAnsi="David" w:cs="David" w:hint="cs"/>
          <w:sz w:val="24"/>
          <w:szCs w:val="24"/>
          <w:rtl/>
        </w:rPr>
        <w:t xml:space="preserve"> </w:t>
      </w:r>
    </w:p>
    <w:p w14:paraId="08A866BF" w14:textId="1167968B" w:rsidR="00321574" w:rsidRDefault="00AD48AB" w:rsidP="00321574">
      <w:pPr>
        <w:jc w:val="both"/>
        <w:rPr>
          <w:rFonts w:ascii="David" w:hAnsi="David" w:cs="David"/>
          <w:sz w:val="24"/>
          <w:szCs w:val="24"/>
          <w:rtl/>
        </w:rPr>
      </w:pPr>
      <w:r w:rsidRPr="002569DC">
        <w:rPr>
          <w:rFonts w:ascii="David" w:hAnsi="David" w:cs="David" w:hint="cs"/>
          <w:sz w:val="24"/>
          <w:szCs w:val="24"/>
          <w:u w:val="single"/>
          <w:rtl/>
        </w:rPr>
        <w:t>בנושא הזה נחלקו 2 תלמידי חכמים</w:t>
      </w:r>
      <w:r>
        <w:rPr>
          <w:rFonts w:ascii="David" w:hAnsi="David" w:cs="David" w:hint="cs"/>
          <w:sz w:val="24"/>
          <w:szCs w:val="24"/>
          <w:rtl/>
        </w:rPr>
        <w:t xml:space="preserve">- </w:t>
      </w:r>
      <w:r w:rsidRPr="002569DC">
        <w:rPr>
          <w:rFonts w:ascii="David" w:hAnsi="David" w:cs="David" w:hint="cs"/>
          <w:sz w:val="24"/>
          <w:szCs w:val="24"/>
          <w:highlight w:val="green"/>
          <w:u w:val="single"/>
          <w:rtl/>
        </w:rPr>
        <w:t>עמיחי רדזינר</w:t>
      </w:r>
      <w:r>
        <w:rPr>
          <w:rFonts w:ascii="David" w:hAnsi="David" w:cs="David" w:hint="cs"/>
          <w:sz w:val="24"/>
          <w:szCs w:val="24"/>
          <w:rtl/>
        </w:rPr>
        <w:t xml:space="preserve"> אומר שפסה"ד מניפולטיבי. הדיין עשה את הקונסטרוקציה כדי להשאיר בידיו את המזונות אבל הוא לא רואה דיין שכן יפסוק מזונות בנישואים אזרחיים. </w:t>
      </w:r>
      <w:r w:rsidRPr="002569DC">
        <w:rPr>
          <w:rFonts w:ascii="David" w:hAnsi="David" w:cs="David" w:hint="cs"/>
          <w:sz w:val="24"/>
          <w:szCs w:val="24"/>
          <w:highlight w:val="green"/>
          <w:u w:val="single"/>
          <w:rtl/>
        </w:rPr>
        <w:t>אבישלום וכסלר</w:t>
      </w:r>
      <w:r>
        <w:rPr>
          <w:rFonts w:ascii="David" w:hAnsi="David" w:cs="David" w:hint="cs"/>
          <w:sz w:val="24"/>
          <w:szCs w:val="24"/>
          <w:rtl/>
        </w:rPr>
        <w:t xml:space="preserve"> אומר שהוא באמת התייחס לזה ברצינות.</w:t>
      </w:r>
    </w:p>
    <w:p w14:paraId="4E07169B" w14:textId="59E476CA" w:rsidR="00AD48AB" w:rsidRDefault="00AD48AB" w:rsidP="00AD48AB">
      <w:pPr>
        <w:pStyle w:val="a7"/>
        <w:numPr>
          <w:ilvl w:val="0"/>
          <w:numId w:val="147"/>
        </w:numPr>
        <w:jc w:val="both"/>
        <w:rPr>
          <w:rFonts w:ascii="David" w:hAnsi="David" w:cs="David"/>
          <w:sz w:val="24"/>
          <w:szCs w:val="24"/>
        </w:rPr>
      </w:pPr>
      <w:r w:rsidRPr="00E73F79">
        <w:rPr>
          <w:rFonts w:ascii="David" w:hAnsi="David" w:cs="David" w:hint="cs"/>
          <w:b/>
          <w:bCs/>
          <w:sz w:val="24"/>
          <w:szCs w:val="24"/>
          <w:rtl/>
        </w:rPr>
        <w:t>האם ניתן לכרוך?</w:t>
      </w:r>
      <w:r>
        <w:rPr>
          <w:rFonts w:ascii="David" w:hAnsi="David" w:cs="David" w:hint="cs"/>
          <w:sz w:val="24"/>
          <w:szCs w:val="24"/>
          <w:rtl/>
        </w:rPr>
        <w:t xml:space="preserve"> ברק אמר שלא ניתן לכרוך + להתייחס להסתעפות הזו</w:t>
      </w:r>
      <w:r w:rsidR="00CF696C">
        <w:rPr>
          <w:rFonts w:ascii="David" w:hAnsi="David" w:cs="David" w:hint="cs"/>
          <w:sz w:val="24"/>
          <w:szCs w:val="24"/>
          <w:rtl/>
        </w:rPr>
        <w:t xml:space="preserve">. </w:t>
      </w:r>
    </w:p>
    <w:p w14:paraId="2CADFF9F" w14:textId="216D00DD" w:rsidR="00CF696C" w:rsidRDefault="00CF696C" w:rsidP="00CF696C">
      <w:pPr>
        <w:jc w:val="both"/>
        <w:rPr>
          <w:rFonts w:ascii="David" w:hAnsi="David" w:cs="David"/>
          <w:sz w:val="24"/>
          <w:szCs w:val="24"/>
          <w:rtl/>
        </w:rPr>
      </w:pPr>
      <w:r w:rsidRPr="00E73F79">
        <w:rPr>
          <w:rFonts w:ascii="David" w:hAnsi="David" w:cs="David" w:hint="cs"/>
          <w:b/>
          <w:bCs/>
          <w:sz w:val="24"/>
          <w:szCs w:val="24"/>
          <w:rtl/>
        </w:rPr>
        <w:t>הסמכות חזרה אליו כי לא ניתן לכרוך</w:t>
      </w:r>
      <w:r>
        <w:rPr>
          <w:rFonts w:ascii="David" w:hAnsi="David" w:cs="David" w:hint="cs"/>
          <w:sz w:val="24"/>
          <w:szCs w:val="24"/>
          <w:rtl/>
        </w:rPr>
        <w:t xml:space="preserve">. </w:t>
      </w:r>
      <w:r w:rsidRPr="00E73F79">
        <w:rPr>
          <w:rFonts w:ascii="David" w:hAnsi="David" w:cs="David" w:hint="cs"/>
          <w:b/>
          <w:bCs/>
          <w:sz w:val="24"/>
          <w:szCs w:val="24"/>
          <w:rtl/>
        </w:rPr>
        <w:t>מה אמות המידה האזרחיות?</w:t>
      </w:r>
      <w:r>
        <w:rPr>
          <w:rFonts w:ascii="David" w:hAnsi="David" w:cs="David" w:hint="cs"/>
          <w:sz w:val="24"/>
          <w:szCs w:val="24"/>
          <w:rtl/>
        </w:rPr>
        <w:t xml:space="preserve"> מה אומר עיקרון תום הלב? התרת הנישואים סוגרת את המזונות או שהיא ממשיכה אותם, ואם ממשיכה אז לכמה זמן?</w:t>
      </w:r>
    </w:p>
    <w:p w14:paraId="6DC6E397" w14:textId="714C652D" w:rsidR="00CF696C" w:rsidRDefault="00CF696C" w:rsidP="00CF696C">
      <w:pPr>
        <w:jc w:val="both"/>
        <w:rPr>
          <w:rFonts w:ascii="David" w:hAnsi="David" w:cs="David"/>
          <w:sz w:val="24"/>
          <w:szCs w:val="24"/>
          <w:rtl/>
        </w:rPr>
      </w:pPr>
      <w:r>
        <w:rPr>
          <w:rFonts w:ascii="David" w:hAnsi="David" w:cs="David" w:hint="cs"/>
          <w:sz w:val="24"/>
          <w:szCs w:val="24"/>
          <w:rtl/>
        </w:rPr>
        <w:t xml:space="preserve">ברק הלך למאמרים של פרופ' ליפשיץ </w:t>
      </w:r>
      <w:r w:rsidRPr="00E73F79">
        <w:rPr>
          <w:rFonts w:ascii="David" w:hAnsi="David" w:cs="David" w:hint="cs"/>
          <w:sz w:val="24"/>
          <w:szCs w:val="24"/>
          <w:shd w:val="clear" w:color="auto" w:fill="D9E2F3" w:themeFill="accent1" w:themeFillTint="33"/>
          <w:rtl/>
        </w:rPr>
        <w:t xml:space="preserve">והלך על הרעיון של </w:t>
      </w:r>
      <w:r w:rsidRPr="00E73F79">
        <w:rPr>
          <w:rFonts w:ascii="David" w:hAnsi="David" w:cs="David" w:hint="cs"/>
          <w:b/>
          <w:bCs/>
          <w:sz w:val="24"/>
          <w:szCs w:val="24"/>
          <w:u w:val="single"/>
          <w:shd w:val="clear" w:color="auto" w:fill="D9E2F3" w:themeFill="accent1" w:themeFillTint="33"/>
          <w:rtl/>
        </w:rPr>
        <w:t>מזונות משקמים</w:t>
      </w:r>
      <w:r>
        <w:rPr>
          <w:rFonts w:ascii="David" w:hAnsi="David" w:cs="David" w:hint="cs"/>
          <w:sz w:val="24"/>
          <w:szCs w:val="24"/>
          <w:rtl/>
        </w:rPr>
        <w:t xml:space="preserve">. מזונות מכוח דיני חוזים ועקרון תו"ל יבוססו על רעיון של מזונות משקמים ולכן </w:t>
      </w:r>
      <w:r w:rsidRPr="00E73F79">
        <w:rPr>
          <w:rFonts w:ascii="David" w:hAnsi="David" w:cs="David" w:hint="cs"/>
          <w:b/>
          <w:bCs/>
          <w:sz w:val="24"/>
          <w:szCs w:val="24"/>
          <w:rtl/>
        </w:rPr>
        <w:t>יכולים להמשיך גם אחרי הפרידה</w:t>
      </w:r>
      <w:r>
        <w:rPr>
          <w:rFonts w:ascii="David" w:hAnsi="David" w:cs="David" w:hint="cs"/>
          <w:sz w:val="24"/>
          <w:szCs w:val="24"/>
          <w:rtl/>
        </w:rPr>
        <w:t xml:space="preserve">. </w:t>
      </w:r>
      <w:r w:rsidR="003838F5">
        <w:rPr>
          <w:rFonts w:ascii="David" w:hAnsi="David" w:cs="David" w:hint="cs"/>
          <w:sz w:val="24"/>
          <w:szCs w:val="24"/>
          <w:rtl/>
        </w:rPr>
        <w:t xml:space="preserve">כמה זמן? </w:t>
      </w:r>
      <w:r w:rsidR="003838F5" w:rsidRPr="00E73F79">
        <w:rPr>
          <w:rFonts w:ascii="David" w:hAnsi="David" w:cs="David" w:hint="cs"/>
          <w:b/>
          <w:bCs/>
          <w:sz w:val="24"/>
          <w:szCs w:val="24"/>
          <w:rtl/>
        </w:rPr>
        <w:t>עיוור מגדר</w:t>
      </w:r>
      <w:r w:rsidR="003838F5">
        <w:rPr>
          <w:rFonts w:ascii="David" w:hAnsi="David" w:cs="David" w:hint="cs"/>
          <w:sz w:val="24"/>
          <w:szCs w:val="24"/>
          <w:rtl/>
        </w:rPr>
        <w:t xml:space="preserve"> [לאישה וגבר אותו דבר]; </w:t>
      </w:r>
      <w:r w:rsidR="003838F5" w:rsidRPr="00E73F79">
        <w:rPr>
          <w:rFonts w:ascii="David" w:hAnsi="David" w:cs="David" w:hint="cs"/>
          <w:b/>
          <w:bCs/>
          <w:sz w:val="24"/>
          <w:szCs w:val="24"/>
          <w:rtl/>
        </w:rPr>
        <w:t>לא תלוי באשמה</w:t>
      </w:r>
      <w:r w:rsidR="00F165EF">
        <w:rPr>
          <w:rFonts w:ascii="David" w:hAnsi="David" w:cs="David" w:hint="cs"/>
          <w:sz w:val="24"/>
          <w:szCs w:val="24"/>
          <w:rtl/>
        </w:rPr>
        <w:t xml:space="preserve"> [בסיס צורך ולא אשמה מינית]</w:t>
      </w:r>
      <w:r w:rsidR="003838F5">
        <w:rPr>
          <w:rFonts w:ascii="David" w:hAnsi="David" w:cs="David" w:hint="cs"/>
          <w:sz w:val="24"/>
          <w:szCs w:val="24"/>
          <w:rtl/>
        </w:rPr>
        <w:t xml:space="preserve">; </w:t>
      </w:r>
      <w:r w:rsidR="003838F5" w:rsidRPr="00E73F79">
        <w:rPr>
          <w:rFonts w:ascii="David" w:hAnsi="David" w:cs="David" w:hint="cs"/>
          <w:b/>
          <w:bCs/>
          <w:sz w:val="24"/>
          <w:szCs w:val="24"/>
          <w:rtl/>
        </w:rPr>
        <w:t>לתקופת התאוששות</w:t>
      </w:r>
      <w:r w:rsidR="003838F5">
        <w:rPr>
          <w:rFonts w:ascii="David" w:hAnsi="David" w:cs="David" w:hint="cs"/>
          <w:sz w:val="24"/>
          <w:szCs w:val="24"/>
          <w:rtl/>
        </w:rPr>
        <w:t>- גם אם עזבתי אותך זה צריך להיות משקם ולא לכל החיים.</w:t>
      </w:r>
      <w:r w:rsidR="00F165EF">
        <w:rPr>
          <w:rFonts w:ascii="David" w:hAnsi="David" w:cs="David" w:hint="cs"/>
          <w:sz w:val="24"/>
          <w:szCs w:val="24"/>
          <w:rtl/>
        </w:rPr>
        <w:t xml:space="preserve"> לתקופה קצובה שתאפשר התאוששות כלכלית.</w:t>
      </w:r>
    </w:p>
    <w:p w14:paraId="1AD26644" w14:textId="77777777" w:rsidR="00F165EF" w:rsidRDefault="00F165EF" w:rsidP="00CF696C">
      <w:pPr>
        <w:jc w:val="both"/>
        <w:rPr>
          <w:rFonts w:ascii="David" w:hAnsi="David" w:cs="David"/>
          <w:sz w:val="24"/>
          <w:szCs w:val="24"/>
          <w:rtl/>
        </w:rPr>
      </w:pPr>
    </w:p>
    <w:p w14:paraId="421940A8" w14:textId="75531BA1" w:rsidR="003838F5" w:rsidRDefault="00806009" w:rsidP="00CF696C">
      <w:pPr>
        <w:jc w:val="both"/>
        <w:rPr>
          <w:rFonts w:ascii="David" w:hAnsi="David" w:cs="David"/>
          <w:b/>
          <w:bCs/>
          <w:sz w:val="24"/>
          <w:szCs w:val="24"/>
          <w:rtl/>
        </w:rPr>
      </w:pPr>
      <w:r w:rsidRPr="00806009">
        <w:rPr>
          <w:rFonts w:ascii="David" w:hAnsi="David" w:cs="David" w:hint="cs"/>
          <w:b/>
          <w:bCs/>
          <w:sz w:val="24"/>
          <w:szCs w:val="24"/>
          <w:u w:val="single"/>
          <w:rtl/>
        </w:rPr>
        <w:t>מזונות</w:t>
      </w:r>
      <w:r>
        <w:rPr>
          <w:rFonts w:ascii="David" w:hAnsi="David" w:cs="David" w:hint="cs"/>
          <w:sz w:val="24"/>
          <w:szCs w:val="24"/>
          <w:rtl/>
        </w:rPr>
        <w:t>- כשהם ערכו טקס אזרחי היית</w:t>
      </w:r>
      <w:r>
        <w:rPr>
          <w:rFonts w:ascii="David" w:hAnsi="David" w:cs="David" w:hint="eastAsia"/>
          <w:sz w:val="24"/>
          <w:szCs w:val="24"/>
          <w:rtl/>
        </w:rPr>
        <w:t>ה</w:t>
      </w:r>
      <w:r>
        <w:rPr>
          <w:rFonts w:ascii="David" w:hAnsi="David" w:cs="David" w:hint="cs"/>
          <w:sz w:val="24"/>
          <w:szCs w:val="24"/>
          <w:rtl/>
        </w:rPr>
        <w:t xml:space="preserve"> להם הסכמה מכללא שיש להם התחייבות מזונות מכוח דיני חוזים ועקרון תו"ל. מה עושים בגירושין? בני זוג מאותו מין, לפי הלכת בן ארי, נרשמו כנשואים בתעודת זהות. הם רוצים להתגרש ומגיעים לביד"ר. האם לפי דעתכם יש סיכוי שבעולם שביד"ר יגיד שהם נשואים מכוח בני נוח ולכן הוא יעשה להם התרת נישואים? לא. גם הדיינים הכי ליברליים </w:t>
      </w:r>
      <w:r w:rsidR="00E73F79">
        <w:rPr>
          <w:rFonts w:ascii="David" w:hAnsi="David" w:cs="David" w:hint="cs"/>
          <w:sz w:val="24"/>
          <w:szCs w:val="24"/>
          <w:rtl/>
        </w:rPr>
        <w:t xml:space="preserve">לא </w:t>
      </w:r>
      <w:r>
        <w:rPr>
          <w:rFonts w:ascii="David" w:hAnsi="David" w:cs="David" w:hint="cs"/>
          <w:sz w:val="24"/>
          <w:szCs w:val="24"/>
          <w:rtl/>
        </w:rPr>
        <w:t xml:space="preserve">מוכנים לקבל את בני נוח כאשר מדובר בבני זוג </w:t>
      </w:r>
      <w:r w:rsidR="00E73F79">
        <w:rPr>
          <w:rFonts w:ascii="David" w:hAnsi="David" w:cs="David" w:hint="cs"/>
          <w:sz w:val="24"/>
          <w:szCs w:val="24"/>
          <w:rtl/>
        </w:rPr>
        <w:t>מאותו מין</w:t>
      </w:r>
      <w:r>
        <w:rPr>
          <w:rFonts w:ascii="David" w:hAnsi="David" w:cs="David" w:hint="cs"/>
          <w:sz w:val="24"/>
          <w:szCs w:val="24"/>
          <w:rtl/>
        </w:rPr>
        <w:t xml:space="preserve"> [יגידו שנוצר קשר לא הלכתי, אבל מדינה מתוקנת תכיר בו ולכן הם מכירים]. </w:t>
      </w:r>
    </w:p>
    <w:p w14:paraId="61F5F36E" w14:textId="0DDC8850" w:rsidR="00AB51AF" w:rsidRDefault="004B329E" w:rsidP="004B329E">
      <w:pPr>
        <w:jc w:val="both"/>
        <w:rPr>
          <w:rFonts w:ascii="David" w:hAnsi="David" w:cs="David"/>
          <w:sz w:val="24"/>
          <w:szCs w:val="24"/>
          <w:rtl/>
        </w:rPr>
      </w:pPr>
      <w:r w:rsidRPr="00E73F79">
        <w:rPr>
          <w:rFonts w:ascii="David" w:hAnsi="David" w:cs="David" w:hint="cs"/>
          <w:b/>
          <w:bCs/>
          <w:sz w:val="24"/>
          <w:szCs w:val="24"/>
          <w:highlight w:val="green"/>
          <w:rtl/>
        </w:rPr>
        <w:t>לדעת פרופ' ליפשיץ</w:t>
      </w:r>
      <w:r>
        <w:rPr>
          <w:rFonts w:ascii="David" w:hAnsi="David" w:cs="David" w:hint="cs"/>
          <w:sz w:val="24"/>
          <w:szCs w:val="24"/>
          <w:rtl/>
        </w:rPr>
        <w:t xml:space="preserve"> מסיבות שמרניות של חיזוק ערכי המשפחה, שמרנים אמורים לתמוך בנישואין  והורות של בני זוג מאותו מין. </w:t>
      </w:r>
    </w:p>
    <w:p w14:paraId="6066152A" w14:textId="771651A0" w:rsidR="004B329E" w:rsidRDefault="004B329E" w:rsidP="004B329E">
      <w:pPr>
        <w:jc w:val="both"/>
        <w:rPr>
          <w:rFonts w:ascii="David" w:hAnsi="David" w:cs="David"/>
          <w:sz w:val="24"/>
          <w:szCs w:val="24"/>
          <w:rtl/>
        </w:rPr>
      </w:pPr>
      <w:r w:rsidRPr="00E73F79">
        <w:rPr>
          <w:rFonts w:ascii="David" w:hAnsi="David" w:cs="David" w:hint="cs"/>
          <w:b/>
          <w:bCs/>
          <w:sz w:val="24"/>
          <w:szCs w:val="24"/>
          <w:rtl/>
        </w:rPr>
        <w:t xml:space="preserve">השמרנים </w:t>
      </w:r>
      <w:r>
        <w:rPr>
          <w:rFonts w:ascii="David" w:hAnsi="David" w:cs="David" w:hint="cs"/>
          <w:sz w:val="24"/>
          <w:szCs w:val="24"/>
          <w:rtl/>
        </w:rPr>
        <w:t xml:space="preserve">לא חושבים בגישה הזו. </w:t>
      </w:r>
      <w:r w:rsidRPr="00E73F79">
        <w:rPr>
          <w:rFonts w:ascii="David" w:hAnsi="David" w:cs="David" w:hint="cs"/>
          <w:b/>
          <w:bCs/>
          <w:sz w:val="24"/>
          <w:szCs w:val="24"/>
          <w:rtl/>
        </w:rPr>
        <w:t>רוב הדיינים לא יעשו את המהלך של דיכוב</w:t>
      </w:r>
      <w:r w:rsidR="00002D1F" w:rsidRPr="00E73F79">
        <w:rPr>
          <w:rFonts w:ascii="David" w:hAnsi="David" w:cs="David" w:hint="cs"/>
          <w:b/>
          <w:bCs/>
          <w:sz w:val="24"/>
          <w:szCs w:val="24"/>
          <w:rtl/>
        </w:rPr>
        <w:t>ס</w:t>
      </w:r>
      <w:r w:rsidRPr="00E73F79">
        <w:rPr>
          <w:rFonts w:ascii="David" w:hAnsi="David" w:cs="David" w:hint="cs"/>
          <w:b/>
          <w:bCs/>
          <w:sz w:val="24"/>
          <w:szCs w:val="24"/>
          <w:rtl/>
        </w:rPr>
        <w:t>קי של התרת נישואין לאחר התמוטטות הקשר בבני זוג מאותו מין</w:t>
      </w:r>
      <w:r>
        <w:rPr>
          <w:rFonts w:ascii="David" w:hAnsi="David" w:cs="David" w:hint="cs"/>
          <w:sz w:val="24"/>
          <w:szCs w:val="24"/>
          <w:rtl/>
        </w:rPr>
        <w:t>.</w:t>
      </w:r>
    </w:p>
    <w:p w14:paraId="1B875B88" w14:textId="3CCB82D9" w:rsidR="004B329E" w:rsidRDefault="004B329E" w:rsidP="004B329E">
      <w:pPr>
        <w:jc w:val="both"/>
        <w:rPr>
          <w:rFonts w:ascii="David" w:hAnsi="David" w:cs="David"/>
          <w:sz w:val="24"/>
          <w:szCs w:val="24"/>
          <w:rtl/>
        </w:rPr>
      </w:pPr>
      <w:r w:rsidRPr="00E73F79">
        <w:rPr>
          <w:rFonts w:ascii="David" w:hAnsi="David" w:cs="David" w:hint="cs"/>
          <w:b/>
          <w:bCs/>
          <w:color w:val="FF0000"/>
          <w:sz w:val="24"/>
          <w:szCs w:val="24"/>
          <w:rtl/>
        </w:rPr>
        <w:t>מתעוררת השאלה</w:t>
      </w:r>
      <w:r>
        <w:rPr>
          <w:rFonts w:ascii="David" w:hAnsi="David" w:cs="David" w:hint="cs"/>
          <w:sz w:val="24"/>
          <w:szCs w:val="24"/>
          <w:rtl/>
        </w:rPr>
        <w:t xml:space="preserve">- </w:t>
      </w:r>
      <w:r w:rsidRPr="00E73F79">
        <w:rPr>
          <w:rFonts w:ascii="David" w:hAnsi="David" w:cs="David" w:hint="cs"/>
          <w:sz w:val="24"/>
          <w:szCs w:val="24"/>
          <w:u w:val="single"/>
          <w:rtl/>
        </w:rPr>
        <w:t>איך מתירים את הנישואים של בני זוג מאותו מין</w:t>
      </w:r>
      <w:r>
        <w:rPr>
          <w:rFonts w:ascii="David" w:hAnsi="David" w:cs="David" w:hint="cs"/>
          <w:sz w:val="24"/>
          <w:szCs w:val="24"/>
          <w:rtl/>
        </w:rPr>
        <w:t xml:space="preserve">? בנושא הזה, יש </w:t>
      </w:r>
      <w:r w:rsidRPr="008E7671">
        <w:rPr>
          <w:rFonts w:ascii="David" w:hAnsi="David" w:cs="David" w:hint="cs"/>
          <w:sz w:val="24"/>
          <w:szCs w:val="24"/>
          <w:u w:val="single"/>
          <w:rtl/>
        </w:rPr>
        <w:t>התפתחות מעניינת</w:t>
      </w:r>
      <w:r>
        <w:rPr>
          <w:rFonts w:ascii="David" w:hAnsi="David" w:cs="David" w:hint="cs"/>
          <w:sz w:val="24"/>
          <w:szCs w:val="24"/>
          <w:rtl/>
        </w:rPr>
        <w:t>. חלק משופטי המשפחה אומרים שכאשר מדובר בבני זוג מאותו מין הם צריכים ללכת לביד"ר ולהידחות שם, ואז ביהמ"ש למשפחה יתיר להם את הנישואים. יש שופטי משפחה שאומרים שזה כל כך ברור ולכן הם מוכנים לדון בהם כבר עכשיו.</w:t>
      </w:r>
    </w:p>
    <w:p w14:paraId="66678DF4" w14:textId="5147F829" w:rsidR="004B329E" w:rsidRDefault="004B329E" w:rsidP="004B329E">
      <w:pPr>
        <w:jc w:val="both"/>
        <w:rPr>
          <w:rFonts w:ascii="David" w:hAnsi="David" w:cs="David"/>
          <w:sz w:val="24"/>
          <w:szCs w:val="24"/>
          <w:rtl/>
        </w:rPr>
      </w:pPr>
      <w:r>
        <w:rPr>
          <w:rFonts w:ascii="David" w:hAnsi="David" w:cs="David" w:hint="cs"/>
          <w:sz w:val="24"/>
          <w:szCs w:val="24"/>
          <w:rtl/>
        </w:rPr>
        <w:t xml:space="preserve">אם בני זוג מאותו מין יבואו לביד"ר ולא ירצו לדון בהם </w:t>
      </w:r>
      <w:r w:rsidRPr="004B329E">
        <w:rPr>
          <w:rFonts w:ascii="David" w:hAnsi="David" w:cs="David"/>
          <w:sz w:val="24"/>
          <w:szCs w:val="24"/>
        </w:rPr>
        <w:sym w:font="Wingdings" w:char="F0DF"/>
      </w:r>
      <w:r>
        <w:rPr>
          <w:rFonts w:ascii="David" w:hAnsi="David" w:cs="David" w:hint="cs"/>
          <w:sz w:val="24"/>
          <w:szCs w:val="24"/>
          <w:rtl/>
        </w:rPr>
        <w:t xml:space="preserve"> יכולים ללכת לבג"ץ שאולי יכריח כן לטפל בהם. </w:t>
      </w:r>
      <w:r w:rsidRPr="004B329E">
        <w:rPr>
          <w:rFonts w:ascii="David" w:hAnsi="David" w:cs="David" w:hint="cs"/>
          <w:sz w:val="24"/>
          <w:szCs w:val="24"/>
          <w:u w:val="single"/>
          <w:rtl/>
        </w:rPr>
        <w:t>או</w:t>
      </w:r>
      <w:r>
        <w:rPr>
          <w:rFonts w:ascii="David" w:hAnsi="David" w:cs="David" w:hint="cs"/>
          <w:sz w:val="24"/>
          <w:szCs w:val="24"/>
          <w:rtl/>
        </w:rPr>
        <w:t xml:space="preserve"> ללכת לביהמ"ש למשפחה שייתן להם התרת נישואין. </w:t>
      </w:r>
      <w:r w:rsidR="00B05BC0">
        <w:rPr>
          <w:rFonts w:ascii="David" w:hAnsi="David" w:cs="David" w:hint="cs"/>
          <w:sz w:val="24"/>
          <w:szCs w:val="24"/>
          <w:rtl/>
        </w:rPr>
        <w:t>*</w:t>
      </w:r>
      <w:r>
        <w:rPr>
          <w:rFonts w:ascii="David" w:hAnsi="David" w:cs="David" w:hint="cs"/>
          <w:sz w:val="24"/>
          <w:szCs w:val="24"/>
          <w:rtl/>
        </w:rPr>
        <w:t xml:space="preserve">אם ילכו ישירות לביהמ"ש למשפחה הם יתקלו בוויכוח שעליו דיברנו. </w:t>
      </w:r>
    </w:p>
    <w:p w14:paraId="30C89744" w14:textId="2B01EBF5" w:rsidR="004B329E" w:rsidRDefault="004B329E" w:rsidP="004B329E">
      <w:pPr>
        <w:jc w:val="both"/>
        <w:rPr>
          <w:rFonts w:ascii="David" w:hAnsi="David" w:cs="David"/>
          <w:sz w:val="24"/>
          <w:szCs w:val="24"/>
          <w:rtl/>
        </w:rPr>
      </w:pPr>
      <w:r w:rsidRPr="00373297">
        <w:rPr>
          <w:rFonts w:ascii="David" w:hAnsi="David" w:cs="David" w:hint="cs"/>
          <w:sz w:val="24"/>
          <w:szCs w:val="24"/>
          <w:u w:val="single"/>
          <w:rtl/>
        </w:rPr>
        <w:t>מזונות לפי קריטריונים אזרחיים</w:t>
      </w:r>
      <w:r>
        <w:rPr>
          <w:rFonts w:ascii="David" w:hAnsi="David" w:cs="David" w:hint="cs"/>
          <w:sz w:val="24"/>
          <w:szCs w:val="24"/>
          <w:rtl/>
        </w:rPr>
        <w:t xml:space="preserve">: היעדר מגדר, היעדר אשמה ומבוסס על צורך. לגבי היעדר מגדר זה יהיה גם היעדר תלות בנטייה מינית. כלומר גם בני זוג מאותו מין. </w:t>
      </w:r>
    </w:p>
    <w:p w14:paraId="03C5D16D" w14:textId="51082831" w:rsidR="004B329E" w:rsidRDefault="004B329E" w:rsidP="004B329E">
      <w:pPr>
        <w:jc w:val="both"/>
        <w:rPr>
          <w:rFonts w:ascii="David" w:hAnsi="David" w:cs="David"/>
          <w:sz w:val="24"/>
          <w:szCs w:val="24"/>
          <w:rtl/>
        </w:rPr>
      </w:pPr>
    </w:p>
    <w:p w14:paraId="7F0106CD" w14:textId="37D16DA4" w:rsidR="00B05BC0" w:rsidRPr="00373297" w:rsidRDefault="00B05BC0" w:rsidP="00373297">
      <w:pPr>
        <w:pStyle w:val="a7"/>
        <w:numPr>
          <w:ilvl w:val="0"/>
          <w:numId w:val="150"/>
        </w:numPr>
        <w:jc w:val="both"/>
        <w:rPr>
          <w:rFonts w:ascii="David" w:hAnsi="David" w:cs="David"/>
          <w:sz w:val="24"/>
          <w:szCs w:val="24"/>
          <w:rtl/>
        </w:rPr>
      </w:pPr>
      <w:r w:rsidRPr="00373297">
        <w:rPr>
          <w:rFonts w:ascii="David" w:hAnsi="David" w:cs="David" w:hint="cs"/>
          <w:b/>
          <w:bCs/>
          <w:color w:val="FF0000"/>
          <w:sz w:val="24"/>
          <w:szCs w:val="24"/>
          <w:u w:val="single"/>
          <w:rtl/>
        </w:rPr>
        <w:t>שאלת מחשבה</w:t>
      </w:r>
      <w:r w:rsidRPr="00B05BC0">
        <w:rPr>
          <w:rFonts w:ascii="David" w:hAnsi="David" w:cs="David" w:hint="cs"/>
          <w:sz w:val="24"/>
          <w:szCs w:val="24"/>
          <w:rtl/>
        </w:rPr>
        <w:t xml:space="preserve">: שני בני זוג התחתנו בנישואים דתיים והתגרשו בהסכמה. האישה תלויה כלכלית בבעל ולא עבדה. אין לה אפילו איפה לגור. היא מגישה תביעה למזונות אחרי גט. ע"פ ההלכה לאישה לא מגיע מזונות אחרי גט. ברק </w:t>
      </w:r>
      <w:r w:rsidRPr="008E7671">
        <w:rPr>
          <w:rFonts w:ascii="David" w:hAnsi="David" w:cs="David" w:hint="cs"/>
          <w:sz w:val="24"/>
          <w:szCs w:val="24"/>
          <w:shd w:val="clear" w:color="auto" w:fill="D9E2F3" w:themeFill="accent1" w:themeFillTint="33"/>
          <w:rtl/>
        </w:rPr>
        <w:t>בפס"ד</w:t>
      </w:r>
      <w:r w:rsidR="00A51F91">
        <w:rPr>
          <w:rFonts w:ascii="David" w:hAnsi="David" w:cs="David" w:hint="cs"/>
          <w:sz w:val="24"/>
          <w:szCs w:val="24"/>
          <w:shd w:val="clear" w:color="auto" w:fill="D9E2F3" w:themeFill="accent1" w:themeFillTint="33"/>
          <w:rtl/>
        </w:rPr>
        <w:t xml:space="preserve"> מזונות אזרחיים</w:t>
      </w:r>
      <w:r w:rsidRPr="00A51F91">
        <w:rPr>
          <w:rFonts w:ascii="David" w:hAnsi="David" w:cs="David" w:hint="cs"/>
          <w:sz w:val="24"/>
          <w:szCs w:val="24"/>
          <w:shd w:val="clear" w:color="auto" w:fill="FFFFFF" w:themeFill="background1"/>
          <w:rtl/>
        </w:rPr>
        <w:t xml:space="preserve"> </w:t>
      </w:r>
      <w:r w:rsidRPr="00B05BC0">
        <w:rPr>
          <w:rFonts w:ascii="David" w:hAnsi="David" w:cs="David" w:hint="cs"/>
          <w:sz w:val="24"/>
          <w:szCs w:val="24"/>
          <w:rtl/>
        </w:rPr>
        <w:t xml:space="preserve">אמר במפורש שמזונות אזרחיים הם רק למי שהתחתן בנישואים אזרחיים. הוא אמר שאין בפסק דינו כדי להשפיע על מי שהתחתן בנישואים דתיים. </w:t>
      </w:r>
      <w:r>
        <w:rPr>
          <w:rFonts w:ascii="David" w:hAnsi="David" w:cs="David" w:hint="cs"/>
          <w:sz w:val="24"/>
          <w:szCs w:val="24"/>
          <w:rtl/>
        </w:rPr>
        <w:t xml:space="preserve">נציע לאישה מהלך מרהיב- </w:t>
      </w:r>
      <w:r w:rsidRPr="00A51F91">
        <w:rPr>
          <w:rFonts w:ascii="David" w:hAnsi="David" w:cs="David" w:hint="cs"/>
          <w:sz w:val="24"/>
          <w:szCs w:val="24"/>
          <w:u w:val="single"/>
          <w:rtl/>
        </w:rPr>
        <w:t>בזמן הנישואים</w:t>
      </w:r>
      <w:r>
        <w:rPr>
          <w:rFonts w:ascii="David" w:hAnsi="David" w:cs="David" w:hint="cs"/>
          <w:sz w:val="24"/>
          <w:szCs w:val="24"/>
          <w:rtl/>
        </w:rPr>
        <w:t xml:space="preserve"> היית חייב לי נישואים מכוח הדין הדתי. </w:t>
      </w:r>
      <w:r w:rsidRPr="00A51F91">
        <w:rPr>
          <w:rFonts w:ascii="David" w:hAnsi="David" w:cs="David" w:hint="cs"/>
          <w:sz w:val="24"/>
          <w:szCs w:val="24"/>
          <w:u w:val="single"/>
          <w:rtl/>
        </w:rPr>
        <w:t>אחרי הגירושין</w:t>
      </w:r>
      <w:r>
        <w:rPr>
          <w:rFonts w:ascii="David" w:hAnsi="David" w:cs="David" w:hint="cs"/>
          <w:sz w:val="24"/>
          <w:szCs w:val="24"/>
          <w:rtl/>
        </w:rPr>
        <w:t xml:space="preserve"> אתה כבר לא חייב מזונות מכוח דין דתי. אבל כמו ח</w:t>
      </w:r>
      <w:r w:rsidR="00A51F91">
        <w:rPr>
          <w:rFonts w:ascii="David" w:hAnsi="David" w:cs="David" w:hint="cs"/>
          <w:sz w:val="24"/>
          <w:szCs w:val="24"/>
          <w:rtl/>
        </w:rPr>
        <w:t>וב</w:t>
      </w:r>
      <w:r>
        <w:rPr>
          <w:rFonts w:ascii="David" w:hAnsi="David" w:cs="David" w:hint="cs"/>
          <w:sz w:val="24"/>
          <w:szCs w:val="24"/>
          <w:rtl/>
        </w:rPr>
        <w:t>ה שבחוזה של  מי שהתחתן בנישואים אזרחיים לפי עקרון תו"ל מגיע מזונות אזרחיים בשל תלות כלכלית, אז</w:t>
      </w:r>
      <w:r w:rsidR="00373297">
        <w:rPr>
          <w:rFonts w:ascii="David" w:hAnsi="David" w:cs="David" w:hint="cs"/>
          <w:sz w:val="24"/>
          <w:szCs w:val="24"/>
          <w:rtl/>
        </w:rPr>
        <w:t xml:space="preserve"> </w:t>
      </w:r>
      <w:r w:rsidRPr="00373297">
        <w:rPr>
          <w:rFonts w:ascii="David" w:hAnsi="David" w:cs="David" w:hint="cs"/>
          <w:sz w:val="24"/>
          <w:szCs w:val="24"/>
          <w:rtl/>
        </w:rPr>
        <w:t xml:space="preserve">במהלך נישואין חייב מזונות לפי דין דתי; אבל כמו נשואים אזרחיים, שעשו הסכם לפיו אם ייפרדו יש לשלם מזונות אזרחיים ויש מחויבות. </w:t>
      </w:r>
    </w:p>
    <w:p w14:paraId="31B45BC7" w14:textId="72F056FD" w:rsidR="00B05BC0" w:rsidRDefault="00B05BC0" w:rsidP="00B05BC0">
      <w:pPr>
        <w:jc w:val="both"/>
        <w:rPr>
          <w:rFonts w:ascii="David" w:hAnsi="David" w:cs="David"/>
          <w:sz w:val="24"/>
          <w:szCs w:val="24"/>
          <w:rtl/>
        </w:rPr>
      </w:pPr>
      <w:r w:rsidRPr="00373297">
        <w:rPr>
          <w:rFonts w:ascii="David" w:hAnsi="David" w:cs="David" w:hint="cs"/>
          <w:sz w:val="24"/>
          <w:szCs w:val="24"/>
          <w:u w:val="single"/>
          <w:rtl/>
        </w:rPr>
        <w:t>בנישואים דתיים יש 2 מעגלים</w:t>
      </w:r>
      <w:r>
        <w:rPr>
          <w:rFonts w:ascii="David" w:hAnsi="David" w:cs="David" w:hint="cs"/>
          <w:sz w:val="24"/>
          <w:szCs w:val="24"/>
          <w:rtl/>
        </w:rPr>
        <w:t>: מזונות דתיים עד לגט + מחויבות לתמיכה במזונות משקמים מכוח דיני חוזים ועיקרון תו"ל.</w:t>
      </w:r>
    </w:p>
    <w:p w14:paraId="09460DAB" w14:textId="0D7C59C1" w:rsidR="00B05BC0" w:rsidRDefault="00B05BC0" w:rsidP="00B05BC0">
      <w:pPr>
        <w:jc w:val="both"/>
        <w:rPr>
          <w:rFonts w:ascii="David" w:hAnsi="David" w:cs="David"/>
          <w:sz w:val="24"/>
          <w:szCs w:val="24"/>
          <w:rtl/>
        </w:rPr>
      </w:pPr>
      <w:r>
        <w:rPr>
          <w:rFonts w:ascii="David" w:hAnsi="David" w:cs="David" w:hint="cs"/>
          <w:sz w:val="24"/>
          <w:szCs w:val="24"/>
          <w:rtl/>
        </w:rPr>
        <w:t>אמנם ברק התחייב שזה לא יקרה, אבל יכול להיות שהעיקרון הזה נכון גם לנישואים דתיים.</w:t>
      </w:r>
    </w:p>
    <w:p w14:paraId="3518EA43" w14:textId="37A91F47" w:rsidR="00BD5DBB" w:rsidRDefault="0036763A" w:rsidP="00E73F79">
      <w:pPr>
        <w:jc w:val="both"/>
        <w:rPr>
          <w:rFonts w:ascii="David" w:hAnsi="David" w:cs="David"/>
          <w:sz w:val="24"/>
          <w:szCs w:val="24"/>
          <w:rtl/>
        </w:rPr>
      </w:pPr>
      <w:r>
        <w:rPr>
          <w:rFonts w:ascii="David" w:hAnsi="David" w:cs="David" w:hint="cs"/>
          <w:sz w:val="24"/>
          <w:szCs w:val="24"/>
          <w:rtl/>
        </w:rPr>
        <w:t>-לשיעור הבא נלמד על דיני גירושין.</w:t>
      </w:r>
    </w:p>
    <w:p w14:paraId="6E21C221" w14:textId="77777777" w:rsidR="00373297" w:rsidRDefault="00373297" w:rsidP="00E73F79">
      <w:pPr>
        <w:jc w:val="both"/>
        <w:rPr>
          <w:rFonts w:ascii="David" w:hAnsi="David" w:cs="David"/>
          <w:sz w:val="24"/>
          <w:szCs w:val="24"/>
          <w:rtl/>
        </w:rPr>
      </w:pPr>
    </w:p>
    <w:p w14:paraId="037185AE" w14:textId="36B8BA9F" w:rsidR="00BD5DBB" w:rsidRDefault="00BD5DBB" w:rsidP="00BD5DBB">
      <w:pPr>
        <w:jc w:val="center"/>
        <w:rPr>
          <w:rFonts w:ascii="David" w:hAnsi="David" w:cs="David"/>
          <w:b/>
          <w:bCs/>
          <w:sz w:val="24"/>
          <w:szCs w:val="24"/>
          <w:u w:val="single"/>
          <w:rtl/>
        </w:rPr>
      </w:pPr>
      <w:r w:rsidRPr="00BD5DBB">
        <w:rPr>
          <w:rFonts w:ascii="David" w:hAnsi="David" w:cs="David" w:hint="cs"/>
          <w:b/>
          <w:bCs/>
          <w:sz w:val="24"/>
          <w:szCs w:val="24"/>
          <w:u w:val="single"/>
          <w:rtl/>
        </w:rPr>
        <w:lastRenderedPageBreak/>
        <w:t>שיעור 17- 19/05/22</w:t>
      </w:r>
    </w:p>
    <w:p w14:paraId="67DC3BBD" w14:textId="6F5ACAE0" w:rsidR="00BD5DBB" w:rsidRDefault="006556F5" w:rsidP="006556F5">
      <w:pPr>
        <w:shd w:val="clear" w:color="auto" w:fill="FBE4D5" w:themeFill="accent2" w:themeFillTint="33"/>
        <w:jc w:val="center"/>
        <w:rPr>
          <w:rFonts w:ascii="David" w:hAnsi="David" w:cs="David"/>
          <w:b/>
          <w:bCs/>
          <w:sz w:val="24"/>
          <w:szCs w:val="24"/>
          <w:u w:val="single"/>
          <w:rtl/>
        </w:rPr>
      </w:pPr>
      <w:r w:rsidRPr="006556F5">
        <w:rPr>
          <w:rFonts w:ascii="David" w:hAnsi="David" w:cs="David" w:hint="cs"/>
          <w:b/>
          <w:bCs/>
          <w:sz w:val="24"/>
          <w:szCs w:val="24"/>
          <w:u w:val="single"/>
          <w:rtl/>
        </w:rPr>
        <w:t>דיני גירושין</w:t>
      </w:r>
    </w:p>
    <w:p w14:paraId="0925D41C" w14:textId="2A8CC5EA" w:rsidR="006556F5" w:rsidRDefault="006556F5" w:rsidP="006556F5">
      <w:pPr>
        <w:pStyle w:val="a7"/>
        <w:numPr>
          <w:ilvl w:val="0"/>
          <w:numId w:val="151"/>
        </w:numPr>
        <w:tabs>
          <w:tab w:val="left" w:pos="1490"/>
        </w:tabs>
        <w:jc w:val="both"/>
        <w:rPr>
          <w:rFonts w:ascii="David" w:hAnsi="David" w:cs="David"/>
          <w:sz w:val="24"/>
          <w:szCs w:val="24"/>
        </w:rPr>
      </w:pPr>
      <w:r w:rsidRPr="00A51F91">
        <w:rPr>
          <w:rFonts w:ascii="David" w:hAnsi="David" w:cs="David" w:hint="cs"/>
          <w:sz w:val="24"/>
          <w:szCs w:val="24"/>
          <w:u w:val="single"/>
          <w:rtl/>
        </w:rPr>
        <w:t>שאלת הסמכות</w:t>
      </w:r>
      <w:r>
        <w:rPr>
          <w:rFonts w:ascii="David" w:hAnsi="David" w:cs="David" w:hint="cs"/>
          <w:sz w:val="24"/>
          <w:szCs w:val="24"/>
          <w:rtl/>
        </w:rPr>
        <w:t xml:space="preserve">: </w:t>
      </w:r>
      <w:r w:rsidRPr="00A51F91">
        <w:rPr>
          <w:rFonts w:ascii="David" w:hAnsi="David" w:cs="David" w:hint="cs"/>
          <w:b/>
          <w:bCs/>
          <w:sz w:val="24"/>
          <w:szCs w:val="24"/>
          <w:rtl/>
        </w:rPr>
        <w:t>סמכות ייחודית לביה"ד</w:t>
      </w:r>
      <w:r>
        <w:rPr>
          <w:rFonts w:ascii="David" w:hAnsi="David" w:cs="David" w:hint="cs"/>
          <w:sz w:val="24"/>
          <w:szCs w:val="24"/>
          <w:rtl/>
        </w:rPr>
        <w:t>.</w:t>
      </w:r>
    </w:p>
    <w:p w14:paraId="786C7676" w14:textId="727393FA" w:rsidR="006556F5" w:rsidRDefault="006556F5" w:rsidP="006556F5">
      <w:pPr>
        <w:pStyle w:val="a7"/>
        <w:numPr>
          <w:ilvl w:val="0"/>
          <w:numId w:val="151"/>
        </w:numPr>
        <w:tabs>
          <w:tab w:val="left" w:pos="1490"/>
        </w:tabs>
        <w:jc w:val="both"/>
        <w:rPr>
          <w:rFonts w:ascii="David" w:hAnsi="David" w:cs="David"/>
          <w:sz w:val="24"/>
          <w:szCs w:val="24"/>
        </w:rPr>
      </w:pPr>
      <w:r w:rsidRPr="00A51F91">
        <w:rPr>
          <w:rFonts w:ascii="David" w:hAnsi="David" w:cs="David" w:hint="cs"/>
          <w:sz w:val="24"/>
          <w:szCs w:val="24"/>
          <w:u w:val="single"/>
          <w:rtl/>
        </w:rPr>
        <w:t>הדין החל</w:t>
      </w:r>
      <w:r>
        <w:rPr>
          <w:rFonts w:ascii="David" w:hAnsi="David" w:cs="David" w:hint="cs"/>
          <w:sz w:val="24"/>
          <w:szCs w:val="24"/>
          <w:rtl/>
        </w:rPr>
        <w:t xml:space="preserve">: </w:t>
      </w:r>
      <w:r w:rsidRPr="00A51F91">
        <w:rPr>
          <w:rFonts w:ascii="David" w:hAnsi="David" w:cs="David" w:hint="cs"/>
          <w:b/>
          <w:bCs/>
          <w:sz w:val="24"/>
          <w:szCs w:val="24"/>
          <w:rtl/>
        </w:rPr>
        <w:t>הדין הדתי</w:t>
      </w:r>
      <w:r w:rsidR="001A0382">
        <w:rPr>
          <w:rFonts w:ascii="David" w:hAnsi="David" w:cs="David" w:hint="cs"/>
          <w:sz w:val="24"/>
          <w:szCs w:val="24"/>
          <w:rtl/>
        </w:rPr>
        <w:t>,</w:t>
      </w:r>
      <w:r>
        <w:rPr>
          <w:rFonts w:ascii="David" w:hAnsi="David" w:cs="David" w:hint="cs"/>
          <w:sz w:val="24"/>
          <w:szCs w:val="24"/>
          <w:rtl/>
        </w:rPr>
        <w:t xml:space="preserve"> עם </w:t>
      </w:r>
      <w:r w:rsidRPr="001A0382">
        <w:rPr>
          <w:rFonts w:ascii="David" w:hAnsi="David" w:cs="David" w:hint="cs"/>
          <w:b/>
          <w:bCs/>
          <w:color w:val="C00000"/>
          <w:sz w:val="24"/>
          <w:szCs w:val="24"/>
          <w:rtl/>
        </w:rPr>
        <w:t xml:space="preserve">חריג מצומצם של </w:t>
      </w:r>
      <w:r w:rsidRPr="001A0382">
        <w:rPr>
          <w:rFonts w:ascii="David" w:hAnsi="David" w:cs="David" w:hint="cs"/>
          <w:b/>
          <w:bCs/>
          <w:color w:val="C00000"/>
          <w:sz w:val="24"/>
          <w:szCs w:val="24"/>
          <w:shd w:val="clear" w:color="auto" w:fill="D9E2F3" w:themeFill="accent1" w:themeFillTint="33"/>
          <w:rtl/>
        </w:rPr>
        <w:t>חוק התרת נישואים</w:t>
      </w:r>
      <w:r w:rsidRPr="001A0382">
        <w:rPr>
          <w:rFonts w:ascii="David" w:hAnsi="David" w:cs="David" w:hint="cs"/>
          <w:color w:val="C00000"/>
          <w:sz w:val="24"/>
          <w:szCs w:val="24"/>
          <w:rtl/>
        </w:rPr>
        <w:t xml:space="preserve"> </w:t>
      </w:r>
      <w:r>
        <w:rPr>
          <w:rFonts w:ascii="David" w:hAnsi="David" w:cs="David" w:hint="cs"/>
          <w:sz w:val="24"/>
          <w:szCs w:val="24"/>
          <w:rtl/>
        </w:rPr>
        <w:t xml:space="preserve">העוסק בחסרי דת או אנשים מדתות שונות [זוג מעורב]. ביהמ"ש למשפחה שולח שאלה לבתי הדין הדתיים האם צריך לעשות התרת נישואים לפי הדתות האלה. אם מוצאים שהדתות האלה לא מכירות בנישואים עוברים לביהמ"ש למשפחה. </w:t>
      </w:r>
    </w:p>
    <w:p w14:paraId="71556E8D" w14:textId="23CE042F" w:rsidR="006556F5" w:rsidRDefault="006556F5" w:rsidP="006556F5">
      <w:pPr>
        <w:tabs>
          <w:tab w:val="left" w:pos="1490"/>
        </w:tabs>
        <w:jc w:val="both"/>
        <w:rPr>
          <w:rFonts w:ascii="David" w:hAnsi="David" w:cs="David"/>
          <w:b/>
          <w:bCs/>
          <w:sz w:val="24"/>
          <w:szCs w:val="24"/>
          <w:u w:val="single"/>
          <w:rtl/>
        </w:rPr>
      </w:pPr>
      <w:r w:rsidRPr="003A5488">
        <w:rPr>
          <w:rFonts w:ascii="David" w:hAnsi="David" w:cs="David" w:hint="cs"/>
          <w:b/>
          <w:bCs/>
          <w:sz w:val="24"/>
          <w:szCs w:val="24"/>
          <w:u w:val="single"/>
          <w:shd w:val="clear" w:color="auto" w:fill="FBE4D5" w:themeFill="accent2" w:themeFillTint="33"/>
          <w:rtl/>
        </w:rPr>
        <w:t>נוצרים</w:t>
      </w:r>
    </w:p>
    <w:p w14:paraId="1FECAD38" w14:textId="2EA52DC3" w:rsidR="006556F5" w:rsidRDefault="006556F5" w:rsidP="006556F5">
      <w:pPr>
        <w:tabs>
          <w:tab w:val="left" w:pos="1490"/>
        </w:tabs>
        <w:jc w:val="both"/>
        <w:rPr>
          <w:rFonts w:ascii="David" w:hAnsi="David" w:cs="David"/>
          <w:sz w:val="24"/>
          <w:szCs w:val="24"/>
          <w:rtl/>
        </w:rPr>
      </w:pPr>
      <w:r w:rsidRPr="003A5488">
        <w:rPr>
          <w:rFonts w:ascii="David" w:hAnsi="David" w:cs="David" w:hint="cs"/>
          <w:b/>
          <w:bCs/>
          <w:sz w:val="24"/>
          <w:szCs w:val="24"/>
          <w:shd w:val="clear" w:color="auto" w:fill="FFFFCC"/>
          <w:rtl/>
        </w:rPr>
        <w:t>בקתוליות</w:t>
      </w:r>
      <w:r>
        <w:rPr>
          <w:rFonts w:ascii="David" w:hAnsi="David" w:cs="David" w:hint="cs"/>
          <w:sz w:val="24"/>
          <w:szCs w:val="24"/>
          <w:rtl/>
        </w:rPr>
        <w:t xml:space="preserve"> </w:t>
      </w:r>
      <w:r w:rsidRPr="001A0382">
        <w:rPr>
          <w:rFonts w:ascii="David" w:hAnsi="David" w:cs="David" w:hint="cs"/>
          <w:b/>
          <w:bCs/>
          <w:sz w:val="24"/>
          <w:szCs w:val="24"/>
          <w:rtl/>
        </w:rPr>
        <w:t>אין גירושין</w:t>
      </w:r>
      <w:r>
        <w:rPr>
          <w:rFonts w:ascii="David" w:hAnsi="David" w:cs="David" w:hint="cs"/>
          <w:sz w:val="24"/>
          <w:szCs w:val="24"/>
          <w:rtl/>
        </w:rPr>
        <w:t xml:space="preserve">, בגלל התיאולוגיה שאומרת שנישואים הם סקרמנט= אות אלוהי. מה שחיבר האל לא יפריד האדם. </w:t>
      </w:r>
    </w:p>
    <w:p w14:paraId="11D95461" w14:textId="0577F0D1" w:rsidR="006556F5" w:rsidRDefault="006556F5" w:rsidP="006556F5">
      <w:pPr>
        <w:tabs>
          <w:tab w:val="left" w:pos="1490"/>
        </w:tabs>
        <w:jc w:val="both"/>
        <w:rPr>
          <w:rFonts w:ascii="David" w:hAnsi="David" w:cs="David"/>
          <w:sz w:val="24"/>
          <w:szCs w:val="24"/>
          <w:rtl/>
        </w:rPr>
      </w:pPr>
      <w:r>
        <w:rPr>
          <w:rFonts w:ascii="David" w:hAnsi="David" w:cs="David" w:hint="cs"/>
          <w:sz w:val="24"/>
          <w:szCs w:val="24"/>
          <w:rtl/>
        </w:rPr>
        <w:t xml:space="preserve">מה עושים כשקתולים לא מסתדרים אחד עם השני ממש? יש 2 פתרונות, שהם סוג של </w:t>
      </w:r>
      <w:r w:rsidRPr="001A0382">
        <w:rPr>
          <w:rFonts w:ascii="David" w:hAnsi="David" w:cs="David" w:hint="cs"/>
          <w:sz w:val="24"/>
          <w:szCs w:val="24"/>
          <w:u w:val="single"/>
          <w:rtl/>
        </w:rPr>
        <w:t>תחליף גירושין</w:t>
      </w:r>
      <w:r>
        <w:rPr>
          <w:rFonts w:ascii="David" w:hAnsi="David" w:cs="David" w:hint="cs"/>
          <w:sz w:val="24"/>
          <w:szCs w:val="24"/>
          <w:rtl/>
        </w:rPr>
        <w:t>:</w:t>
      </w:r>
    </w:p>
    <w:p w14:paraId="34037297" w14:textId="220E63BD" w:rsidR="006556F5" w:rsidRDefault="006556F5" w:rsidP="006556F5">
      <w:pPr>
        <w:pStyle w:val="a7"/>
        <w:numPr>
          <w:ilvl w:val="0"/>
          <w:numId w:val="152"/>
        </w:numPr>
        <w:tabs>
          <w:tab w:val="left" w:pos="1490"/>
        </w:tabs>
        <w:jc w:val="both"/>
        <w:rPr>
          <w:rFonts w:ascii="David" w:hAnsi="David" w:cs="David"/>
          <w:sz w:val="24"/>
          <w:szCs w:val="24"/>
        </w:rPr>
      </w:pPr>
      <w:r w:rsidRPr="001A0382">
        <w:rPr>
          <w:rFonts w:ascii="David" w:hAnsi="David" w:cs="David" w:hint="cs"/>
          <w:b/>
          <w:bCs/>
          <w:sz w:val="24"/>
          <w:szCs w:val="24"/>
          <w:u w:val="single"/>
          <w:rtl/>
        </w:rPr>
        <w:t>צו של פרידה קבועה</w:t>
      </w:r>
      <w:r>
        <w:rPr>
          <w:rFonts w:ascii="David" w:hAnsi="David" w:cs="David" w:hint="cs"/>
          <w:sz w:val="24"/>
          <w:szCs w:val="24"/>
          <w:rtl/>
        </w:rPr>
        <w:t xml:space="preserve">- ביהמ"ש אומר שלא מתגרשים, אבל יש מן הפרדה שאמנם </w:t>
      </w:r>
      <w:r w:rsidRPr="001A0382">
        <w:rPr>
          <w:rFonts w:ascii="David" w:hAnsi="David" w:cs="David" w:hint="cs"/>
          <w:b/>
          <w:bCs/>
          <w:sz w:val="24"/>
          <w:szCs w:val="24"/>
          <w:rtl/>
        </w:rPr>
        <w:t>לא יכולים להתחתן מחדש</w:t>
      </w:r>
      <w:r>
        <w:rPr>
          <w:rFonts w:ascii="David" w:hAnsi="David" w:cs="David" w:hint="cs"/>
          <w:sz w:val="24"/>
          <w:szCs w:val="24"/>
          <w:rtl/>
        </w:rPr>
        <w:t xml:space="preserve"> אבל זה </w:t>
      </w:r>
      <w:r w:rsidRPr="001A0382">
        <w:rPr>
          <w:rFonts w:ascii="David" w:hAnsi="David" w:cs="David" w:hint="cs"/>
          <w:b/>
          <w:bCs/>
          <w:sz w:val="24"/>
          <w:szCs w:val="24"/>
          <w:rtl/>
        </w:rPr>
        <w:t>ניתוק של הקשר והמחויבות שלו</w:t>
      </w:r>
      <w:r>
        <w:rPr>
          <w:rFonts w:ascii="David" w:hAnsi="David" w:cs="David" w:hint="cs"/>
          <w:sz w:val="24"/>
          <w:szCs w:val="24"/>
          <w:rtl/>
        </w:rPr>
        <w:t>. יש כללים איך משיגים את זה [מבוססים על אשמה אבל לא רק].</w:t>
      </w:r>
    </w:p>
    <w:p w14:paraId="1D151125" w14:textId="27C7168C" w:rsidR="006556F5" w:rsidRDefault="006556F5" w:rsidP="006556F5">
      <w:pPr>
        <w:pStyle w:val="a7"/>
        <w:numPr>
          <w:ilvl w:val="0"/>
          <w:numId w:val="152"/>
        </w:numPr>
        <w:tabs>
          <w:tab w:val="left" w:pos="1490"/>
        </w:tabs>
        <w:jc w:val="both"/>
        <w:rPr>
          <w:rFonts w:ascii="David" w:hAnsi="David" w:cs="David"/>
          <w:sz w:val="24"/>
          <w:szCs w:val="24"/>
        </w:rPr>
      </w:pPr>
      <w:r w:rsidRPr="001A0382">
        <w:rPr>
          <w:rFonts w:ascii="David" w:hAnsi="David" w:cs="David" w:hint="cs"/>
          <w:b/>
          <w:bCs/>
          <w:sz w:val="24"/>
          <w:szCs w:val="24"/>
          <w:u w:val="single"/>
          <w:rtl/>
        </w:rPr>
        <w:t>בטלות נישואין</w:t>
      </w:r>
      <w:r>
        <w:rPr>
          <w:rFonts w:ascii="David" w:hAnsi="David" w:cs="David" w:hint="cs"/>
          <w:sz w:val="24"/>
          <w:szCs w:val="24"/>
          <w:rtl/>
        </w:rPr>
        <w:t xml:space="preserve">- בקתוליות יש הרבה דיונים לגבי מצב שבו </w:t>
      </w:r>
      <w:r w:rsidRPr="001A0382">
        <w:rPr>
          <w:rFonts w:ascii="David" w:hAnsi="David" w:cs="David" w:hint="cs"/>
          <w:b/>
          <w:bCs/>
          <w:sz w:val="24"/>
          <w:szCs w:val="24"/>
          <w:rtl/>
        </w:rPr>
        <w:t>בדיעבד מתברר שהנישואים לא היו תקפים</w:t>
      </w:r>
      <w:r>
        <w:rPr>
          <w:rFonts w:ascii="David" w:hAnsi="David" w:cs="David" w:hint="cs"/>
          <w:sz w:val="24"/>
          <w:szCs w:val="24"/>
          <w:rtl/>
        </w:rPr>
        <w:t xml:space="preserve">, </w:t>
      </w:r>
      <w:r w:rsidRPr="001A0382">
        <w:rPr>
          <w:rFonts w:ascii="David" w:hAnsi="David" w:cs="David" w:hint="cs"/>
          <w:b/>
          <w:bCs/>
          <w:color w:val="FF0000"/>
          <w:sz w:val="24"/>
          <w:szCs w:val="24"/>
          <w:rtl/>
        </w:rPr>
        <w:t>למשל</w:t>
      </w:r>
      <w:r w:rsidRPr="001A0382">
        <w:rPr>
          <w:rFonts w:ascii="David" w:hAnsi="David" w:cs="David" w:hint="cs"/>
          <w:color w:val="FF0000"/>
          <w:sz w:val="24"/>
          <w:szCs w:val="24"/>
          <w:rtl/>
        </w:rPr>
        <w:t xml:space="preserve"> </w:t>
      </w:r>
      <w:r>
        <w:rPr>
          <w:rFonts w:ascii="David" w:hAnsi="David" w:cs="David" w:hint="cs"/>
          <w:sz w:val="24"/>
          <w:szCs w:val="24"/>
          <w:rtl/>
        </w:rPr>
        <w:t xml:space="preserve">בקתוליות ההגדרה של קרבת משפחה שפוסלת נישואין מאוד רחבה עד בן דוד רביעי. כשמתחתנים לא עושים הרבה פעמים בדיקה של המשפחה כדי לגלות האם הבן אדם הוא בן דוד רביעי. כשרוצים להתגרש עושים תחקיר ואם מתגלה שאכן הוא בן דוד רביעי הנישואים בטלים. [הסוציולוגיה של הנצרות]. </w:t>
      </w:r>
    </w:p>
    <w:p w14:paraId="1BB8B3AE" w14:textId="7D709D94" w:rsidR="006556F5" w:rsidRDefault="006556F5" w:rsidP="006556F5">
      <w:pPr>
        <w:tabs>
          <w:tab w:val="left" w:pos="1490"/>
        </w:tabs>
        <w:jc w:val="both"/>
        <w:rPr>
          <w:rFonts w:ascii="David" w:hAnsi="David" w:cs="David"/>
          <w:sz w:val="24"/>
          <w:szCs w:val="24"/>
          <w:rtl/>
        </w:rPr>
      </w:pPr>
      <w:r>
        <w:rPr>
          <w:rFonts w:ascii="David" w:hAnsi="David" w:cs="David" w:hint="cs"/>
          <w:sz w:val="24"/>
          <w:szCs w:val="24"/>
          <w:rtl/>
        </w:rPr>
        <w:t>מאפשרים סיום הקשר, אבל בגדול הכלל הקתולי הוא שאין גירושין.</w:t>
      </w:r>
    </w:p>
    <w:p w14:paraId="645A3D1C" w14:textId="2BFAD019" w:rsidR="006556F5" w:rsidRDefault="006556F5" w:rsidP="006556F5">
      <w:pPr>
        <w:tabs>
          <w:tab w:val="left" w:pos="1490"/>
        </w:tabs>
        <w:jc w:val="both"/>
        <w:rPr>
          <w:rFonts w:ascii="David" w:hAnsi="David" w:cs="David"/>
          <w:sz w:val="24"/>
          <w:szCs w:val="24"/>
          <w:rtl/>
        </w:rPr>
      </w:pPr>
      <w:r w:rsidRPr="003A5488">
        <w:rPr>
          <w:rFonts w:ascii="David" w:hAnsi="David" w:cs="David" w:hint="cs"/>
          <w:b/>
          <w:bCs/>
          <w:sz w:val="24"/>
          <w:szCs w:val="24"/>
          <w:shd w:val="clear" w:color="auto" w:fill="FFFFCC"/>
          <w:rtl/>
        </w:rPr>
        <w:t>פרוטסטנטיו</w:t>
      </w:r>
      <w:r w:rsidRPr="003A5488">
        <w:rPr>
          <w:rFonts w:ascii="David" w:hAnsi="David" w:cs="David" w:hint="eastAsia"/>
          <w:b/>
          <w:bCs/>
          <w:sz w:val="24"/>
          <w:szCs w:val="24"/>
          <w:shd w:val="clear" w:color="auto" w:fill="FFFFCC"/>
          <w:rtl/>
        </w:rPr>
        <w:t>ת</w:t>
      </w:r>
      <w:r>
        <w:rPr>
          <w:rFonts w:ascii="David" w:hAnsi="David" w:cs="David" w:hint="cs"/>
          <w:sz w:val="24"/>
          <w:szCs w:val="24"/>
          <w:rtl/>
        </w:rPr>
        <w:t xml:space="preserve"> יש גירושים, אבל זה לא אפיק קל. זה לא זכות של שני בני הזוג. צריכה להיות </w:t>
      </w:r>
      <w:r w:rsidRPr="001A0382">
        <w:rPr>
          <w:rFonts w:ascii="David" w:hAnsi="David" w:cs="David" w:hint="cs"/>
          <w:b/>
          <w:bCs/>
          <w:sz w:val="24"/>
          <w:szCs w:val="24"/>
          <w:rtl/>
        </w:rPr>
        <w:t>עילת גירושין</w:t>
      </w:r>
      <w:r>
        <w:rPr>
          <w:rFonts w:ascii="David" w:hAnsi="David" w:cs="David" w:hint="cs"/>
          <w:sz w:val="24"/>
          <w:szCs w:val="24"/>
          <w:rtl/>
        </w:rPr>
        <w:t xml:space="preserve"> ואפילו הסכמת שני בני הזוג לא מספיקה אלא אם יש </w:t>
      </w:r>
      <w:r w:rsidRPr="001A0382">
        <w:rPr>
          <w:rFonts w:ascii="David" w:hAnsi="David" w:cs="David" w:hint="cs"/>
          <w:b/>
          <w:bCs/>
          <w:sz w:val="24"/>
          <w:szCs w:val="24"/>
          <w:rtl/>
        </w:rPr>
        <w:t>אשם</w:t>
      </w:r>
      <w:r>
        <w:rPr>
          <w:rFonts w:ascii="David" w:hAnsi="David" w:cs="David" w:hint="cs"/>
          <w:sz w:val="24"/>
          <w:szCs w:val="24"/>
          <w:rtl/>
        </w:rPr>
        <w:t xml:space="preserve"> </w:t>
      </w:r>
      <w:r w:rsidRPr="001A0382">
        <w:rPr>
          <w:rFonts w:ascii="David" w:hAnsi="David" w:cs="David" w:hint="cs"/>
          <w:b/>
          <w:bCs/>
          <w:sz w:val="24"/>
          <w:szCs w:val="24"/>
          <w:rtl/>
        </w:rPr>
        <w:t>וחף מפשע</w:t>
      </w:r>
      <w:r>
        <w:rPr>
          <w:rFonts w:ascii="David" w:hAnsi="David" w:cs="David" w:hint="cs"/>
          <w:sz w:val="24"/>
          <w:szCs w:val="24"/>
          <w:rtl/>
        </w:rPr>
        <w:t xml:space="preserve">. </w:t>
      </w:r>
    </w:p>
    <w:p w14:paraId="367881B0" w14:textId="655A7792" w:rsidR="006556F5" w:rsidRDefault="006556F5" w:rsidP="006556F5">
      <w:pPr>
        <w:tabs>
          <w:tab w:val="left" w:pos="1490"/>
        </w:tabs>
        <w:jc w:val="both"/>
        <w:rPr>
          <w:rFonts w:ascii="David" w:hAnsi="David" w:cs="David"/>
          <w:sz w:val="24"/>
          <w:szCs w:val="24"/>
          <w:rtl/>
        </w:rPr>
      </w:pPr>
      <w:r w:rsidRPr="003A5488">
        <w:rPr>
          <w:rFonts w:ascii="David" w:hAnsi="David" w:cs="David" w:hint="cs"/>
          <w:b/>
          <w:bCs/>
          <w:sz w:val="24"/>
          <w:szCs w:val="24"/>
          <w:shd w:val="clear" w:color="auto" w:fill="FFFFCC"/>
          <w:rtl/>
        </w:rPr>
        <w:t>נוצרים אורתודוקסים</w:t>
      </w:r>
      <w:r>
        <w:rPr>
          <w:rFonts w:ascii="David" w:hAnsi="David" w:cs="David" w:hint="cs"/>
          <w:sz w:val="24"/>
          <w:szCs w:val="24"/>
          <w:rtl/>
        </w:rPr>
        <w:t xml:space="preserve">- </w:t>
      </w:r>
      <w:r w:rsidRPr="001A0382">
        <w:rPr>
          <w:rFonts w:ascii="David" w:hAnsi="David" w:cs="David" w:hint="cs"/>
          <w:b/>
          <w:bCs/>
          <w:sz w:val="24"/>
          <w:szCs w:val="24"/>
          <w:rtl/>
        </w:rPr>
        <w:t>בהסכמה</w:t>
      </w:r>
      <w:r>
        <w:rPr>
          <w:rFonts w:ascii="David" w:hAnsi="David" w:cs="David" w:hint="cs"/>
          <w:sz w:val="24"/>
          <w:szCs w:val="24"/>
          <w:rtl/>
        </w:rPr>
        <w:t xml:space="preserve"> יהיה גירושין [זו עילת גירושין]. כשאחד רוצה והשני לא, זו לא זכות אוטומטית אבל </w:t>
      </w:r>
      <w:r w:rsidRPr="001A0382">
        <w:rPr>
          <w:rFonts w:ascii="David" w:hAnsi="David" w:cs="David" w:hint="cs"/>
          <w:b/>
          <w:bCs/>
          <w:sz w:val="24"/>
          <w:szCs w:val="24"/>
          <w:rtl/>
        </w:rPr>
        <w:t>ביהמ"ש ינהל הליך</w:t>
      </w:r>
      <w:r>
        <w:rPr>
          <w:rFonts w:ascii="David" w:hAnsi="David" w:cs="David" w:hint="cs"/>
          <w:sz w:val="24"/>
          <w:szCs w:val="24"/>
          <w:rtl/>
        </w:rPr>
        <w:t xml:space="preserve"> </w:t>
      </w:r>
      <w:r w:rsidRPr="001A0382">
        <w:rPr>
          <w:rFonts w:ascii="David" w:hAnsi="David" w:cs="David" w:hint="cs"/>
          <w:b/>
          <w:bCs/>
          <w:sz w:val="24"/>
          <w:szCs w:val="24"/>
          <w:rtl/>
        </w:rPr>
        <w:t>ויש עילות גירושין</w:t>
      </w:r>
      <w:r>
        <w:rPr>
          <w:rFonts w:ascii="David" w:hAnsi="David" w:cs="David" w:hint="cs"/>
          <w:sz w:val="24"/>
          <w:szCs w:val="24"/>
          <w:rtl/>
        </w:rPr>
        <w:t xml:space="preserve"> </w:t>
      </w:r>
      <w:r w:rsidRPr="001A0382">
        <w:rPr>
          <w:rFonts w:ascii="David" w:hAnsi="David" w:cs="David" w:hint="cs"/>
          <w:b/>
          <w:bCs/>
          <w:sz w:val="24"/>
          <w:szCs w:val="24"/>
          <w:rtl/>
        </w:rPr>
        <w:t>שמבוססות על</w:t>
      </w:r>
      <w:r>
        <w:rPr>
          <w:rFonts w:ascii="David" w:hAnsi="David" w:cs="David" w:hint="cs"/>
          <w:sz w:val="24"/>
          <w:szCs w:val="24"/>
          <w:rtl/>
        </w:rPr>
        <w:t xml:space="preserve"> </w:t>
      </w:r>
      <w:r w:rsidRPr="001A0382">
        <w:rPr>
          <w:rFonts w:ascii="David" w:hAnsi="David" w:cs="David" w:hint="cs"/>
          <w:b/>
          <w:bCs/>
          <w:sz w:val="24"/>
          <w:szCs w:val="24"/>
          <w:rtl/>
        </w:rPr>
        <w:t>אשמה</w:t>
      </w:r>
      <w:r>
        <w:rPr>
          <w:rFonts w:ascii="David" w:hAnsi="David" w:cs="David" w:hint="cs"/>
          <w:sz w:val="24"/>
          <w:szCs w:val="24"/>
          <w:rtl/>
        </w:rPr>
        <w:t xml:space="preserve"> [כמו שנראה בדת היהודית].</w:t>
      </w:r>
    </w:p>
    <w:p w14:paraId="5AAA168C" w14:textId="0C12D783" w:rsidR="006556F5" w:rsidRDefault="006556F5" w:rsidP="006556F5">
      <w:pPr>
        <w:tabs>
          <w:tab w:val="left" w:pos="1490"/>
        </w:tabs>
        <w:jc w:val="both"/>
        <w:rPr>
          <w:rFonts w:ascii="David" w:hAnsi="David" w:cs="David"/>
          <w:sz w:val="24"/>
          <w:szCs w:val="24"/>
          <w:rtl/>
        </w:rPr>
      </w:pPr>
    </w:p>
    <w:p w14:paraId="49E26D25" w14:textId="1364C3CF" w:rsidR="00A3587A" w:rsidRDefault="00A3587A" w:rsidP="006556F5">
      <w:pPr>
        <w:tabs>
          <w:tab w:val="left" w:pos="1490"/>
        </w:tabs>
        <w:jc w:val="both"/>
        <w:rPr>
          <w:rFonts w:ascii="David" w:hAnsi="David" w:cs="David"/>
          <w:b/>
          <w:bCs/>
          <w:sz w:val="24"/>
          <w:szCs w:val="24"/>
          <w:u w:val="single"/>
          <w:rtl/>
        </w:rPr>
      </w:pPr>
      <w:r w:rsidRPr="003A5488">
        <w:rPr>
          <w:rFonts w:ascii="David" w:hAnsi="David" w:cs="David" w:hint="cs"/>
          <w:b/>
          <w:bCs/>
          <w:sz w:val="24"/>
          <w:szCs w:val="24"/>
          <w:u w:val="single"/>
          <w:shd w:val="clear" w:color="auto" w:fill="FBE4D5" w:themeFill="accent2" w:themeFillTint="33"/>
          <w:rtl/>
        </w:rPr>
        <w:t>מוסלמים</w:t>
      </w:r>
    </w:p>
    <w:p w14:paraId="67AA76BB" w14:textId="4E781C50" w:rsidR="00A3587A" w:rsidRDefault="00A3587A" w:rsidP="006556F5">
      <w:pPr>
        <w:tabs>
          <w:tab w:val="left" w:pos="1490"/>
        </w:tabs>
        <w:jc w:val="both"/>
        <w:rPr>
          <w:rFonts w:ascii="David" w:hAnsi="David" w:cs="David"/>
          <w:sz w:val="24"/>
          <w:szCs w:val="24"/>
          <w:rtl/>
        </w:rPr>
      </w:pPr>
      <w:r>
        <w:rPr>
          <w:rFonts w:ascii="David" w:hAnsi="David" w:cs="David" w:hint="cs"/>
          <w:sz w:val="24"/>
          <w:szCs w:val="24"/>
          <w:rtl/>
        </w:rPr>
        <w:t xml:space="preserve">דומה לדין התלמודי המקורי ביהדות, של פער בין הזכות של הגבר לזכות של האישה. </w:t>
      </w:r>
      <w:r w:rsidRPr="00151497">
        <w:rPr>
          <w:rFonts w:ascii="David" w:hAnsi="David" w:cs="David" w:hint="cs"/>
          <w:b/>
          <w:bCs/>
          <w:sz w:val="24"/>
          <w:szCs w:val="24"/>
          <w:rtl/>
        </w:rPr>
        <w:t>הגבר יכול לגרש את האישה גם אם אין לו עילת גירושין</w:t>
      </w:r>
      <w:r>
        <w:rPr>
          <w:rFonts w:ascii="David" w:hAnsi="David" w:cs="David" w:hint="cs"/>
          <w:sz w:val="24"/>
          <w:szCs w:val="24"/>
          <w:rtl/>
        </w:rPr>
        <w:t xml:space="preserve">. אין לזה משמעות רכושית. לא צריך שטר גט. הוא </w:t>
      </w:r>
      <w:r w:rsidRPr="001A0382">
        <w:rPr>
          <w:rFonts w:ascii="David" w:hAnsi="David" w:cs="David" w:hint="cs"/>
          <w:b/>
          <w:bCs/>
          <w:sz w:val="24"/>
          <w:szCs w:val="24"/>
          <w:rtl/>
        </w:rPr>
        <w:t>אומר לה 3 פעמים</w:t>
      </w:r>
      <w:r w:rsidR="001A0382" w:rsidRPr="001A0382">
        <w:rPr>
          <w:rFonts w:ascii="David" w:hAnsi="David" w:cs="David" w:hint="cs"/>
          <w:b/>
          <w:bCs/>
          <w:sz w:val="24"/>
          <w:szCs w:val="24"/>
          <w:rtl/>
        </w:rPr>
        <w:t xml:space="preserve"> "מגורשת"</w:t>
      </w:r>
      <w:r w:rsidRPr="001A0382">
        <w:rPr>
          <w:rFonts w:ascii="David" w:hAnsi="David" w:cs="David" w:hint="cs"/>
          <w:b/>
          <w:bCs/>
          <w:sz w:val="24"/>
          <w:szCs w:val="24"/>
          <w:rtl/>
        </w:rPr>
        <w:t xml:space="preserve"> והיא מגורשת</w:t>
      </w:r>
      <w:r>
        <w:rPr>
          <w:rFonts w:ascii="David" w:hAnsi="David" w:cs="David" w:hint="cs"/>
          <w:sz w:val="24"/>
          <w:szCs w:val="24"/>
          <w:rtl/>
        </w:rPr>
        <w:t xml:space="preserve">. השאלה האם זה בסדר או לא תבוא לידי ביטוי בהיבט הרכושי. מבחינה משפטית יש לו את הכוח לעשות את פעולת הגירושין, אבל כשבני זוג מוסלמים מתחתנים יש 2 סוגי מוהר- מוהר מוקדם ומוהר מאוחר. </w:t>
      </w:r>
      <w:r w:rsidRPr="001A0382">
        <w:rPr>
          <w:rFonts w:ascii="David" w:hAnsi="David" w:cs="David" w:hint="cs"/>
          <w:sz w:val="24"/>
          <w:szCs w:val="24"/>
          <w:u w:val="single"/>
          <w:rtl/>
        </w:rPr>
        <w:t>מוהר מוקדם</w:t>
      </w:r>
      <w:r>
        <w:rPr>
          <w:rFonts w:ascii="David" w:hAnsi="David" w:cs="David" w:hint="cs"/>
          <w:sz w:val="24"/>
          <w:szCs w:val="24"/>
          <w:rtl/>
        </w:rPr>
        <w:t xml:space="preserve"> הוא סכום שהבעל נותן לאישה או למשפחתה בנישואים. זו לא התחייבות, אלא תשלום מזומן כבר בזמן הנישואין. </w:t>
      </w:r>
      <w:r w:rsidRPr="001A0382">
        <w:rPr>
          <w:rFonts w:ascii="David" w:hAnsi="David" w:cs="David" w:hint="cs"/>
          <w:sz w:val="24"/>
          <w:szCs w:val="24"/>
          <w:u w:val="single"/>
          <w:rtl/>
        </w:rPr>
        <w:t>המוהר המאוחר</w:t>
      </w:r>
      <w:r>
        <w:rPr>
          <w:rFonts w:ascii="David" w:hAnsi="David" w:cs="David" w:hint="cs"/>
          <w:sz w:val="24"/>
          <w:szCs w:val="24"/>
          <w:rtl/>
        </w:rPr>
        <w:t xml:space="preserve"> דומה </w:t>
      </w:r>
      <w:r w:rsidR="001A0382">
        <w:rPr>
          <w:rFonts w:ascii="David" w:hAnsi="David" w:cs="David" w:hint="cs"/>
          <w:sz w:val="24"/>
          <w:szCs w:val="24"/>
          <w:rtl/>
        </w:rPr>
        <w:t xml:space="preserve">לכתובה </w:t>
      </w:r>
      <w:r>
        <w:rPr>
          <w:rFonts w:ascii="David" w:hAnsi="David" w:cs="David" w:hint="cs"/>
          <w:sz w:val="24"/>
          <w:szCs w:val="24"/>
          <w:rtl/>
        </w:rPr>
        <w:t xml:space="preserve">בהלכה- התחייבות שהבעל מתחייב לאישה במקרה של גירושין שלא באשמתה. [היא תפסיד את המוהר המאוחר אם היא התנהגה שלא כראוי]. </w:t>
      </w:r>
      <w:r w:rsidRPr="001A0382">
        <w:rPr>
          <w:rFonts w:ascii="David" w:hAnsi="David" w:cs="David" w:hint="cs"/>
          <w:b/>
          <w:bCs/>
          <w:sz w:val="24"/>
          <w:szCs w:val="24"/>
          <w:rtl/>
        </w:rPr>
        <w:t>המוהר המאוחר יוצר לה סוג מסוים של הגנה</w:t>
      </w:r>
      <w:r>
        <w:rPr>
          <w:rFonts w:ascii="David" w:hAnsi="David" w:cs="David" w:hint="cs"/>
          <w:sz w:val="24"/>
          <w:szCs w:val="24"/>
          <w:rtl/>
        </w:rPr>
        <w:t xml:space="preserve">. הגירושים עצמם זו </w:t>
      </w:r>
      <w:r w:rsidRPr="001A0382">
        <w:rPr>
          <w:rFonts w:ascii="David" w:hAnsi="David" w:cs="David" w:hint="cs"/>
          <w:sz w:val="24"/>
          <w:szCs w:val="24"/>
          <w:shd w:val="clear" w:color="auto" w:fill="FFFFCC"/>
          <w:rtl/>
        </w:rPr>
        <w:t>פעולה חד צדדית של הבעל</w:t>
      </w:r>
      <w:r>
        <w:rPr>
          <w:rFonts w:ascii="David" w:hAnsi="David" w:cs="David" w:hint="cs"/>
          <w:sz w:val="24"/>
          <w:szCs w:val="24"/>
          <w:rtl/>
        </w:rPr>
        <w:t>.</w:t>
      </w:r>
    </w:p>
    <w:p w14:paraId="1A4A3625" w14:textId="0091D214" w:rsidR="00A3587A" w:rsidRDefault="00A3587A" w:rsidP="008A586C">
      <w:pPr>
        <w:tabs>
          <w:tab w:val="left" w:pos="1490"/>
        </w:tabs>
        <w:jc w:val="both"/>
        <w:rPr>
          <w:rFonts w:ascii="David" w:hAnsi="David" w:cs="David"/>
          <w:sz w:val="24"/>
          <w:szCs w:val="24"/>
          <w:rtl/>
        </w:rPr>
      </w:pPr>
      <w:r w:rsidRPr="001A0382">
        <w:rPr>
          <w:rFonts w:ascii="David" w:hAnsi="David" w:cs="David" w:hint="cs"/>
          <w:sz w:val="24"/>
          <w:szCs w:val="24"/>
          <w:u w:val="single"/>
          <w:rtl/>
        </w:rPr>
        <w:t>מה קורה אם האישה רוצה להתגרש</w:t>
      </w:r>
      <w:r>
        <w:rPr>
          <w:rFonts w:ascii="David" w:hAnsi="David" w:cs="David" w:hint="cs"/>
          <w:sz w:val="24"/>
          <w:szCs w:val="24"/>
          <w:rtl/>
        </w:rPr>
        <w:t>? אין לה זכות טבועה להתגרש. היא צריכה לשכנע את ביה"ד שהבעל התנהג בצורה כזו שמצדיקה את דרישת הגירושין.</w:t>
      </w:r>
      <w:r w:rsidR="008A586C">
        <w:rPr>
          <w:rFonts w:ascii="David" w:hAnsi="David" w:cs="David" w:hint="cs"/>
          <w:sz w:val="24"/>
          <w:szCs w:val="24"/>
          <w:rtl/>
        </w:rPr>
        <w:t xml:space="preserve"> </w:t>
      </w:r>
      <w:r w:rsidR="008A586C" w:rsidRPr="008A586C">
        <w:rPr>
          <w:rFonts w:ascii="David" w:hAnsi="David" w:cs="David" w:hint="cs"/>
          <w:b/>
          <w:bCs/>
          <w:sz w:val="24"/>
          <w:szCs w:val="24"/>
          <w:rtl/>
        </w:rPr>
        <w:t>הכלל הבסיסי הוא כלל מאוד קשוח</w:t>
      </w:r>
      <w:r w:rsidR="008A586C">
        <w:rPr>
          <w:rFonts w:ascii="David" w:hAnsi="David" w:cs="David" w:hint="cs"/>
          <w:sz w:val="24"/>
          <w:szCs w:val="24"/>
          <w:rtl/>
        </w:rPr>
        <w:t xml:space="preserve">. יש עילות גירושין מוגדרות, שרק אם הן קורות אז האישה יכולה לדרוש מהבעל לגרש אותה. בדומה ליהדות המקורית הם </w:t>
      </w:r>
      <w:r w:rsidR="008A586C" w:rsidRPr="001A0382">
        <w:rPr>
          <w:rFonts w:ascii="David" w:hAnsi="David" w:cs="David" w:hint="cs"/>
          <w:b/>
          <w:bCs/>
          <w:sz w:val="24"/>
          <w:szCs w:val="24"/>
          <w:rtl/>
        </w:rPr>
        <w:t>בד"כ מבוססי הפרת חובות הנישואין</w:t>
      </w:r>
      <w:r w:rsidR="008A586C">
        <w:rPr>
          <w:rFonts w:ascii="David" w:hAnsi="David" w:cs="David" w:hint="cs"/>
          <w:sz w:val="24"/>
          <w:szCs w:val="24"/>
          <w:rtl/>
        </w:rPr>
        <w:t>- לא פרנס, השתכר, נהג בה לא בסדר. אבל עצם האמירה "אני לא רוצה אותך" לא תספיק כשלעצמה.</w:t>
      </w:r>
    </w:p>
    <w:p w14:paraId="2B7ED122" w14:textId="3BA5387B" w:rsidR="008A586C" w:rsidRDefault="008A586C" w:rsidP="008A586C">
      <w:pPr>
        <w:tabs>
          <w:tab w:val="left" w:pos="1490"/>
        </w:tabs>
        <w:jc w:val="both"/>
        <w:rPr>
          <w:rFonts w:ascii="David" w:hAnsi="David" w:cs="David"/>
          <w:sz w:val="24"/>
          <w:szCs w:val="24"/>
          <w:rtl/>
        </w:rPr>
      </w:pPr>
      <w:r w:rsidRPr="001A0382">
        <w:rPr>
          <w:rFonts w:ascii="David" w:hAnsi="David" w:cs="David" w:hint="cs"/>
          <w:sz w:val="24"/>
          <w:szCs w:val="24"/>
          <w:u w:val="single"/>
          <w:rtl/>
        </w:rPr>
        <w:t>התפתחות מעניינת לפני 30-40 שנה במצרים</w:t>
      </w:r>
      <w:r>
        <w:rPr>
          <w:rFonts w:ascii="David" w:hAnsi="David" w:cs="David" w:hint="cs"/>
          <w:sz w:val="24"/>
          <w:szCs w:val="24"/>
          <w:rtl/>
        </w:rPr>
        <w:t xml:space="preserve">. חציה דתית וחציה אזרחית. חלק מבתי הדין במצריים כן עשו משהו בדומה ל"הלכת המורדת", שמאפשרת לאישה ליזום את הגירושין ללא הוכחה שהבעל לא בסדר אלא מטענה שלה שהיא נדחית ממנו ולא סובלת אותו. משהו ליברלי. במיוחד באסלאם שם הזכות חד צדדית לבעל, זה </w:t>
      </w:r>
      <w:r w:rsidRPr="00317DF7">
        <w:rPr>
          <w:rFonts w:ascii="David" w:hAnsi="David" w:cs="David" w:hint="cs"/>
          <w:b/>
          <w:bCs/>
          <w:sz w:val="24"/>
          <w:szCs w:val="24"/>
          <w:rtl/>
        </w:rPr>
        <w:t>מנטרל את חוסר השוויון</w:t>
      </w:r>
      <w:r>
        <w:rPr>
          <w:rFonts w:ascii="David" w:hAnsi="David" w:cs="David" w:hint="cs"/>
          <w:sz w:val="24"/>
          <w:szCs w:val="24"/>
          <w:rtl/>
        </w:rPr>
        <w:t xml:space="preserve">. בתי הדין השרעיים </w:t>
      </w:r>
      <w:r w:rsidRPr="00317DF7">
        <w:rPr>
          <w:rFonts w:ascii="David" w:hAnsi="David" w:cs="David" w:hint="cs"/>
          <w:b/>
          <w:bCs/>
          <w:sz w:val="24"/>
          <w:szCs w:val="24"/>
          <w:rtl/>
        </w:rPr>
        <w:t>לא קיבלו את זה כעמדה רווחת</w:t>
      </w:r>
      <w:r>
        <w:rPr>
          <w:rFonts w:ascii="David" w:hAnsi="David" w:cs="David" w:hint="cs"/>
          <w:sz w:val="24"/>
          <w:szCs w:val="24"/>
          <w:rtl/>
        </w:rPr>
        <w:t>. לא ברור שזה אכן שרד.</w:t>
      </w:r>
    </w:p>
    <w:p w14:paraId="4C7490CA" w14:textId="2EE36183" w:rsidR="008A586C" w:rsidRDefault="008A586C" w:rsidP="008A586C">
      <w:pPr>
        <w:tabs>
          <w:tab w:val="left" w:pos="1490"/>
        </w:tabs>
        <w:jc w:val="both"/>
        <w:rPr>
          <w:rFonts w:ascii="David" w:hAnsi="David" w:cs="David"/>
          <w:sz w:val="24"/>
          <w:szCs w:val="24"/>
          <w:rtl/>
        </w:rPr>
      </w:pPr>
    </w:p>
    <w:p w14:paraId="6420A70B" w14:textId="134727B2" w:rsidR="008A586C" w:rsidRDefault="008A586C" w:rsidP="008A586C">
      <w:pPr>
        <w:tabs>
          <w:tab w:val="left" w:pos="1490"/>
        </w:tabs>
        <w:jc w:val="both"/>
        <w:rPr>
          <w:rFonts w:ascii="David" w:hAnsi="David" w:cs="David"/>
          <w:b/>
          <w:bCs/>
          <w:sz w:val="24"/>
          <w:szCs w:val="24"/>
          <w:u w:val="single"/>
          <w:rtl/>
        </w:rPr>
      </w:pPr>
      <w:r w:rsidRPr="003A5488">
        <w:rPr>
          <w:rFonts w:ascii="David" w:hAnsi="David" w:cs="David" w:hint="cs"/>
          <w:b/>
          <w:bCs/>
          <w:sz w:val="24"/>
          <w:szCs w:val="24"/>
          <w:u w:val="single"/>
          <w:shd w:val="clear" w:color="auto" w:fill="FBE4D5" w:themeFill="accent2" w:themeFillTint="33"/>
          <w:rtl/>
        </w:rPr>
        <w:t>יהדות</w:t>
      </w:r>
    </w:p>
    <w:p w14:paraId="78548A44" w14:textId="54B17331" w:rsidR="008A586C" w:rsidRDefault="00151497" w:rsidP="008A586C">
      <w:pPr>
        <w:tabs>
          <w:tab w:val="left" w:pos="1490"/>
        </w:tabs>
        <w:jc w:val="both"/>
        <w:rPr>
          <w:rFonts w:ascii="David" w:hAnsi="David" w:cs="David"/>
          <w:sz w:val="24"/>
          <w:szCs w:val="24"/>
          <w:rtl/>
        </w:rPr>
      </w:pPr>
      <w:r>
        <w:rPr>
          <w:rFonts w:ascii="David" w:hAnsi="David" w:cs="David" w:hint="cs"/>
          <w:sz w:val="24"/>
          <w:szCs w:val="24"/>
          <w:rtl/>
        </w:rPr>
        <w:t xml:space="preserve">יש עמדת מוצא מסוימת שעברה שני סוגים של שינויים. תהליך אשכנזי ותהליך ספרדי. </w:t>
      </w:r>
    </w:p>
    <w:p w14:paraId="369D00A8" w14:textId="3A537745" w:rsidR="00151497" w:rsidRDefault="00151497" w:rsidP="008A586C">
      <w:pPr>
        <w:tabs>
          <w:tab w:val="left" w:pos="1490"/>
        </w:tabs>
        <w:jc w:val="both"/>
        <w:rPr>
          <w:rFonts w:ascii="David" w:hAnsi="David" w:cs="David"/>
          <w:sz w:val="24"/>
          <w:szCs w:val="24"/>
          <w:rtl/>
        </w:rPr>
      </w:pPr>
      <w:r w:rsidRPr="003A5488">
        <w:rPr>
          <w:rFonts w:ascii="David" w:hAnsi="David" w:cs="David" w:hint="cs"/>
          <w:b/>
          <w:bCs/>
          <w:sz w:val="24"/>
          <w:szCs w:val="24"/>
          <w:u w:val="single"/>
          <w:shd w:val="clear" w:color="auto" w:fill="FFFFCC"/>
          <w:rtl/>
        </w:rPr>
        <w:t>בדין התלמוד</w:t>
      </w:r>
      <w:r>
        <w:rPr>
          <w:rFonts w:ascii="David" w:hAnsi="David" w:cs="David" w:hint="cs"/>
          <w:sz w:val="24"/>
          <w:szCs w:val="24"/>
          <w:rtl/>
        </w:rPr>
        <w:t xml:space="preserve"> [המשנה והתלמוד הבבלי]- עמדת המוצא של רוב ההלכה היהודית האורתודוקסית (ממנה יש התפצלויות שונות)</w:t>
      </w:r>
      <w:r w:rsidR="00317DF7">
        <w:rPr>
          <w:rFonts w:ascii="David" w:hAnsi="David" w:cs="David" w:hint="cs"/>
          <w:sz w:val="24"/>
          <w:szCs w:val="24"/>
          <w:rtl/>
        </w:rPr>
        <w:t>-</w:t>
      </w:r>
      <w:r>
        <w:rPr>
          <w:rFonts w:ascii="David" w:hAnsi="David" w:cs="David" w:hint="cs"/>
          <w:sz w:val="24"/>
          <w:szCs w:val="24"/>
          <w:rtl/>
        </w:rPr>
        <w:t xml:space="preserve"> ה</w:t>
      </w:r>
      <w:r w:rsidR="00317DF7">
        <w:rPr>
          <w:rFonts w:ascii="David" w:hAnsi="David" w:cs="David" w:hint="cs"/>
          <w:sz w:val="24"/>
          <w:szCs w:val="24"/>
          <w:rtl/>
        </w:rPr>
        <w:t>י</w:t>
      </w:r>
      <w:r>
        <w:rPr>
          <w:rFonts w:ascii="David" w:hAnsi="David" w:cs="David" w:hint="cs"/>
          <w:sz w:val="24"/>
          <w:szCs w:val="24"/>
          <w:rtl/>
        </w:rPr>
        <w:t xml:space="preserve">א מאוד </w:t>
      </w:r>
      <w:r w:rsidRPr="00151497">
        <w:rPr>
          <w:rFonts w:ascii="David" w:hAnsi="David" w:cs="David" w:hint="cs"/>
          <w:b/>
          <w:bCs/>
          <w:sz w:val="24"/>
          <w:szCs w:val="24"/>
          <w:rtl/>
        </w:rPr>
        <w:t>חד צדדי</w:t>
      </w:r>
      <w:r w:rsidR="00317DF7">
        <w:rPr>
          <w:rFonts w:ascii="David" w:hAnsi="David" w:cs="David" w:hint="cs"/>
          <w:b/>
          <w:bCs/>
          <w:sz w:val="24"/>
          <w:szCs w:val="24"/>
          <w:rtl/>
        </w:rPr>
        <w:t>ת</w:t>
      </w:r>
      <w:r w:rsidRPr="00151497">
        <w:rPr>
          <w:rFonts w:ascii="David" w:hAnsi="David" w:cs="David" w:hint="cs"/>
          <w:b/>
          <w:bCs/>
          <w:sz w:val="24"/>
          <w:szCs w:val="24"/>
          <w:rtl/>
        </w:rPr>
        <w:t xml:space="preserve"> בנושא הגירושין</w:t>
      </w:r>
      <w:r>
        <w:rPr>
          <w:rFonts w:ascii="David" w:hAnsi="David" w:cs="David" w:hint="cs"/>
          <w:sz w:val="24"/>
          <w:szCs w:val="24"/>
          <w:rtl/>
        </w:rPr>
        <w:t xml:space="preserve">. המשנה אומרת ש"אינו דומה בעניין הזה דין האיש לדין </w:t>
      </w:r>
      <w:r>
        <w:rPr>
          <w:rFonts w:ascii="David" w:hAnsi="David" w:cs="David" w:hint="cs"/>
          <w:sz w:val="24"/>
          <w:szCs w:val="24"/>
          <w:rtl/>
        </w:rPr>
        <w:lastRenderedPageBreak/>
        <w:t xml:space="preserve">האישה". </w:t>
      </w:r>
      <w:r w:rsidRPr="00317DF7">
        <w:rPr>
          <w:rFonts w:ascii="David" w:hAnsi="David" w:cs="David" w:hint="cs"/>
          <w:sz w:val="24"/>
          <w:szCs w:val="24"/>
          <w:shd w:val="clear" w:color="auto" w:fill="FFFFCC"/>
          <w:rtl/>
        </w:rPr>
        <w:t>האישה מתגרשת לרצונה ושלא לרצונה, האיש אינו מגרש אלא לרצונו</w:t>
      </w:r>
      <w:r>
        <w:rPr>
          <w:rFonts w:ascii="David" w:hAnsi="David" w:cs="David" w:hint="cs"/>
          <w:sz w:val="24"/>
          <w:szCs w:val="24"/>
          <w:rtl/>
        </w:rPr>
        <w:t xml:space="preserve">. כלומר, לא נוכל להכריח את האיש לתת את הגט. </w:t>
      </w:r>
      <w:r w:rsidRPr="00317DF7">
        <w:rPr>
          <w:rFonts w:ascii="David" w:hAnsi="David" w:cs="David" w:hint="cs"/>
          <w:sz w:val="24"/>
          <w:szCs w:val="24"/>
          <w:u w:val="single"/>
          <w:rtl/>
        </w:rPr>
        <w:t>אם אני מכריח = הגט פסול</w:t>
      </w:r>
      <w:r>
        <w:rPr>
          <w:rFonts w:ascii="David" w:hAnsi="David" w:cs="David" w:hint="cs"/>
          <w:sz w:val="24"/>
          <w:szCs w:val="24"/>
          <w:rtl/>
        </w:rPr>
        <w:t xml:space="preserve">. האישה מתגרשת אם היא רוצה או לא. לא צריך את הרצון שלה לצורך הגירושין. </w:t>
      </w:r>
      <w:r w:rsidRPr="00151497">
        <w:rPr>
          <w:rFonts w:ascii="David" w:hAnsi="David" w:cs="David" w:hint="cs"/>
          <w:b/>
          <w:bCs/>
          <w:sz w:val="24"/>
          <w:szCs w:val="24"/>
          <w:rtl/>
        </w:rPr>
        <w:t>עמדת מוצא בעייתית כי היא מפלה</w:t>
      </w:r>
      <w:r>
        <w:rPr>
          <w:rFonts w:ascii="David" w:hAnsi="David" w:cs="David" w:hint="cs"/>
          <w:sz w:val="24"/>
          <w:szCs w:val="24"/>
          <w:rtl/>
        </w:rPr>
        <w:t>.</w:t>
      </w:r>
    </w:p>
    <w:p w14:paraId="24A74DF5" w14:textId="634F47AF" w:rsidR="00151497" w:rsidRDefault="00151497" w:rsidP="00151497">
      <w:pPr>
        <w:tabs>
          <w:tab w:val="left" w:pos="1490"/>
        </w:tabs>
        <w:jc w:val="both"/>
        <w:rPr>
          <w:rFonts w:ascii="David" w:hAnsi="David" w:cs="David"/>
          <w:sz w:val="24"/>
          <w:szCs w:val="24"/>
          <w:rtl/>
        </w:rPr>
      </w:pPr>
      <w:r w:rsidRPr="00317DF7">
        <w:rPr>
          <w:rFonts w:ascii="David" w:hAnsi="David" w:cs="David" w:hint="cs"/>
          <w:b/>
          <w:bCs/>
          <w:sz w:val="24"/>
          <w:szCs w:val="24"/>
          <w:rtl/>
        </w:rPr>
        <w:t>האיש יכול לגרש את האישה בעל כורחה</w:t>
      </w:r>
      <w:r>
        <w:rPr>
          <w:rFonts w:ascii="David" w:hAnsi="David" w:cs="David" w:hint="cs"/>
          <w:sz w:val="24"/>
          <w:szCs w:val="24"/>
          <w:rtl/>
        </w:rPr>
        <w:t xml:space="preserve">, זה לא אומר שתמיד נרשה לו לעשות זאת. יש מחלוקת מפורסמת במשנה שיש בה 3 שחקנים: בית הלל, בית שמאי ורבי עקיבא. </w:t>
      </w:r>
      <w:r w:rsidRPr="00151497">
        <w:rPr>
          <w:rFonts w:ascii="David" w:hAnsi="David" w:cs="David" w:hint="cs"/>
          <w:sz w:val="24"/>
          <w:szCs w:val="24"/>
          <w:u w:val="single"/>
          <w:rtl/>
        </w:rPr>
        <w:t xml:space="preserve">בית </w:t>
      </w:r>
      <w:r w:rsidR="00796DFB">
        <w:rPr>
          <w:rFonts w:ascii="David" w:hAnsi="David" w:cs="David" w:hint="cs"/>
          <w:sz w:val="24"/>
          <w:szCs w:val="24"/>
          <w:u w:val="single"/>
          <w:rtl/>
        </w:rPr>
        <w:t>שמאי</w:t>
      </w:r>
      <w:r w:rsidR="00E43C5F">
        <w:rPr>
          <w:rFonts w:ascii="David" w:hAnsi="David" w:cs="David" w:hint="cs"/>
          <w:sz w:val="24"/>
          <w:szCs w:val="24"/>
          <w:rtl/>
        </w:rPr>
        <w:t xml:space="preserve"> </w:t>
      </w:r>
      <w:r>
        <w:rPr>
          <w:rFonts w:ascii="David" w:hAnsi="David" w:cs="David" w:hint="cs"/>
          <w:sz w:val="24"/>
          <w:szCs w:val="24"/>
          <w:rtl/>
        </w:rPr>
        <w:t xml:space="preserve">המחמירים ביותר מנקודת המבט של הגבר- הם אומרים שכתנאי לגירושים אתה חייב בגידה. רק אם האישה בגדה בו הוא יכול לגרש אותה. אם לא, הוא לא יכול לגרש אותה ללא הסכמתה. </w:t>
      </w:r>
      <w:r w:rsidR="00796DFB" w:rsidRPr="00796DFB">
        <w:rPr>
          <w:rFonts w:ascii="David" w:hAnsi="David" w:cs="David" w:hint="cs"/>
          <w:sz w:val="24"/>
          <w:szCs w:val="24"/>
          <w:u w:val="single"/>
          <w:rtl/>
        </w:rPr>
        <w:t>בית הלל</w:t>
      </w:r>
      <w:r w:rsidR="00796DFB">
        <w:rPr>
          <w:rFonts w:ascii="David" w:hAnsi="David" w:cs="David" w:hint="cs"/>
          <w:sz w:val="24"/>
          <w:szCs w:val="24"/>
          <w:rtl/>
        </w:rPr>
        <w:t>-</w:t>
      </w:r>
      <w:r>
        <w:rPr>
          <w:rFonts w:ascii="David" w:hAnsi="David" w:cs="David" w:hint="cs"/>
          <w:sz w:val="24"/>
          <w:szCs w:val="24"/>
          <w:rtl/>
        </w:rPr>
        <w:t xml:space="preserve"> עמדה שאומרת שגם טענות שמתייחסות לתפקוד שלה</w:t>
      </w:r>
      <w:r w:rsidR="00796DFB">
        <w:rPr>
          <w:rFonts w:ascii="David" w:hAnsi="David" w:cs="David" w:hint="cs"/>
          <w:sz w:val="24"/>
          <w:szCs w:val="24"/>
          <w:rtl/>
        </w:rPr>
        <w:t xml:space="preserve"> [צריך עילה אבל לאו דווקא התנהגות מינית לא הולמת]</w:t>
      </w:r>
      <w:r>
        <w:rPr>
          <w:rFonts w:ascii="David" w:hAnsi="David" w:cs="David" w:hint="cs"/>
          <w:sz w:val="24"/>
          <w:szCs w:val="24"/>
          <w:rtl/>
        </w:rPr>
        <w:t xml:space="preserve">. </w:t>
      </w:r>
      <w:r w:rsidRPr="00317DF7">
        <w:rPr>
          <w:rFonts w:ascii="David" w:hAnsi="David" w:cs="David" w:hint="cs"/>
          <w:b/>
          <w:bCs/>
          <w:sz w:val="24"/>
          <w:szCs w:val="24"/>
          <w:rtl/>
        </w:rPr>
        <w:t>העמדה שהתקבלה להלכה</w:t>
      </w:r>
      <w:r w:rsidR="00796DFB" w:rsidRPr="00317DF7">
        <w:rPr>
          <w:rFonts w:ascii="David" w:hAnsi="David" w:cs="David" w:hint="cs"/>
          <w:b/>
          <w:bCs/>
          <w:sz w:val="24"/>
          <w:szCs w:val="24"/>
          <w:rtl/>
        </w:rPr>
        <w:t xml:space="preserve"> </w:t>
      </w:r>
      <w:r w:rsidR="00796DFB" w:rsidRPr="00317DF7">
        <w:rPr>
          <w:rFonts w:ascii="David" w:hAnsi="David" w:cs="David" w:hint="cs"/>
          <w:b/>
          <w:bCs/>
          <w:sz w:val="24"/>
          <w:szCs w:val="24"/>
          <w:u w:val="single"/>
          <w:rtl/>
        </w:rPr>
        <w:t>רבי עקיבא</w:t>
      </w:r>
      <w:r>
        <w:rPr>
          <w:rFonts w:ascii="David" w:hAnsi="David" w:cs="David" w:hint="cs"/>
          <w:sz w:val="24"/>
          <w:szCs w:val="24"/>
          <w:rtl/>
        </w:rPr>
        <w:t>- "אפילו מצא אחרת נאה ממנה". הגבר לא צריך את הסכמת האישה ולא צריך עילת גירושין. מבחינת הגבר, עצם הרצון שלו מספיק.</w:t>
      </w:r>
    </w:p>
    <w:p w14:paraId="308471CC" w14:textId="00EE53A7" w:rsidR="00151497" w:rsidRDefault="00151497" w:rsidP="00151497">
      <w:pPr>
        <w:tabs>
          <w:tab w:val="left" w:pos="1490"/>
        </w:tabs>
        <w:jc w:val="both"/>
        <w:rPr>
          <w:rFonts w:ascii="David" w:hAnsi="David" w:cs="David"/>
          <w:sz w:val="24"/>
          <w:szCs w:val="24"/>
          <w:rtl/>
        </w:rPr>
      </w:pPr>
      <w:r w:rsidRPr="00317DF7">
        <w:rPr>
          <w:rFonts w:ascii="David" w:hAnsi="David" w:cs="David" w:hint="cs"/>
          <w:sz w:val="24"/>
          <w:szCs w:val="24"/>
          <w:u w:val="single"/>
          <w:rtl/>
        </w:rPr>
        <w:t>מה קורה אם האישה רוצה להתגרש</w:t>
      </w:r>
      <w:r>
        <w:rPr>
          <w:rFonts w:ascii="David" w:hAnsi="David" w:cs="David" w:hint="cs"/>
          <w:sz w:val="24"/>
          <w:szCs w:val="24"/>
          <w:rtl/>
        </w:rPr>
        <w:t xml:space="preserve">? </w:t>
      </w:r>
      <w:r w:rsidRPr="00317DF7">
        <w:rPr>
          <w:rFonts w:ascii="David" w:hAnsi="David" w:cs="David" w:hint="cs"/>
          <w:b/>
          <w:bCs/>
          <w:sz w:val="24"/>
          <w:szCs w:val="24"/>
          <w:rtl/>
        </w:rPr>
        <w:t>לפי המשנה היא צריכה את ההסכמה שלו</w:t>
      </w:r>
      <w:r>
        <w:rPr>
          <w:rFonts w:ascii="David" w:hAnsi="David" w:cs="David" w:hint="cs"/>
          <w:sz w:val="24"/>
          <w:szCs w:val="24"/>
          <w:rtl/>
        </w:rPr>
        <w:t xml:space="preserve">, כי הגבר לא מגרש אלא לרצונו. אבל </w:t>
      </w:r>
      <w:r w:rsidRPr="00317DF7">
        <w:rPr>
          <w:rFonts w:ascii="David" w:hAnsi="David" w:cs="David" w:hint="cs"/>
          <w:b/>
          <w:bCs/>
          <w:sz w:val="24"/>
          <w:szCs w:val="24"/>
          <w:rtl/>
        </w:rPr>
        <w:t>בתלמוד מסייגים את זה</w:t>
      </w:r>
      <w:r>
        <w:rPr>
          <w:rFonts w:ascii="David" w:hAnsi="David" w:cs="David" w:hint="cs"/>
          <w:sz w:val="24"/>
          <w:szCs w:val="24"/>
          <w:rtl/>
        </w:rPr>
        <w:t xml:space="preserve"> וכן מגדירים מקרים בהם </w:t>
      </w:r>
      <w:r w:rsidRPr="00317DF7">
        <w:rPr>
          <w:rFonts w:ascii="David" w:hAnsi="David" w:cs="David" w:hint="cs"/>
          <w:b/>
          <w:bCs/>
          <w:sz w:val="24"/>
          <w:szCs w:val="24"/>
          <w:rtl/>
        </w:rPr>
        <w:t>אפשר לכפות על גבר סרבן לתת את הגט</w:t>
      </w:r>
      <w:r>
        <w:rPr>
          <w:rFonts w:ascii="David" w:hAnsi="David" w:cs="David" w:hint="cs"/>
          <w:sz w:val="24"/>
          <w:szCs w:val="24"/>
          <w:rtl/>
        </w:rPr>
        <w:t xml:space="preserve">. מקרים שבתלמוד עצמו הכפייה מאוד אגרסיבית- מכים אותו עד שיאמר "רוצה אני". </w:t>
      </w:r>
      <w:r w:rsidRPr="00317DF7">
        <w:rPr>
          <w:rFonts w:ascii="David" w:hAnsi="David" w:cs="David" w:hint="cs"/>
          <w:b/>
          <w:bCs/>
          <w:sz w:val="24"/>
          <w:szCs w:val="24"/>
          <w:rtl/>
        </w:rPr>
        <w:t>היום אין מכות פיזיות, אבל המימוש הוא כפייה</w:t>
      </w:r>
      <w:r w:rsidR="00CF7A6A" w:rsidRPr="00317DF7">
        <w:rPr>
          <w:rFonts w:ascii="David" w:hAnsi="David" w:cs="David" w:hint="cs"/>
          <w:b/>
          <w:bCs/>
          <w:sz w:val="24"/>
          <w:szCs w:val="24"/>
          <w:rtl/>
        </w:rPr>
        <w:t xml:space="preserve"> ע"י כליאה</w:t>
      </w:r>
      <w:r w:rsidR="00CF7A6A">
        <w:rPr>
          <w:rFonts w:ascii="David" w:hAnsi="David" w:cs="David" w:hint="cs"/>
          <w:sz w:val="24"/>
          <w:szCs w:val="24"/>
          <w:rtl/>
        </w:rPr>
        <w:t xml:space="preserve">. </w:t>
      </w:r>
    </w:p>
    <w:p w14:paraId="520BCD5D" w14:textId="5263793D" w:rsidR="00CF7A6A" w:rsidRDefault="00CF7A6A" w:rsidP="00151497">
      <w:pPr>
        <w:tabs>
          <w:tab w:val="left" w:pos="1490"/>
        </w:tabs>
        <w:jc w:val="both"/>
        <w:rPr>
          <w:rFonts w:ascii="David" w:hAnsi="David" w:cs="David"/>
          <w:sz w:val="24"/>
          <w:szCs w:val="24"/>
          <w:rtl/>
        </w:rPr>
      </w:pPr>
      <w:r>
        <w:rPr>
          <w:rFonts w:ascii="David" w:hAnsi="David" w:cs="David" w:hint="cs"/>
          <w:sz w:val="24"/>
          <w:szCs w:val="24"/>
          <w:rtl/>
        </w:rPr>
        <w:t xml:space="preserve">מתעוררת שאלה תיאולוגית- מחד, הגבר חייב רצון אחרת הגט מעושה [פסול]. מצד שני, יש תנאים שכן ניתן לכפות. </w:t>
      </w:r>
    </w:p>
    <w:p w14:paraId="4D2EFD44" w14:textId="2501DF6B" w:rsidR="00CF7A6A" w:rsidRDefault="00CF7A6A" w:rsidP="00151497">
      <w:pPr>
        <w:tabs>
          <w:tab w:val="left" w:pos="1490"/>
        </w:tabs>
        <w:jc w:val="both"/>
        <w:rPr>
          <w:rFonts w:ascii="David" w:hAnsi="David" w:cs="David"/>
          <w:sz w:val="24"/>
          <w:szCs w:val="24"/>
          <w:rtl/>
        </w:rPr>
      </w:pPr>
      <w:r w:rsidRPr="00317DF7">
        <w:rPr>
          <w:rFonts w:ascii="David" w:hAnsi="David" w:cs="David" w:hint="cs"/>
          <w:sz w:val="24"/>
          <w:szCs w:val="24"/>
          <w:highlight w:val="yellow"/>
          <w:u w:val="single"/>
          <w:rtl/>
        </w:rPr>
        <w:t>מבחינת ההלכה</w:t>
      </w:r>
      <w:r w:rsidRPr="00CF7A6A">
        <w:rPr>
          <w:rFonts w:ascii="David" w:hAnsi="David" w:cs="David" w:hint="cs"/>
          <w:sz w:val="24"/>
          <w:szCs w:val="24"/>
          <w:highlight w:val="yellow"/>
          <w:rtl/>
        </w:rPr>
        <w:t>: גט שניתן שלא מרצונו החופשי של הבעל פסול. על אף האמור, אם ביה"ד כפה את הבעל לתת את הגט מסיבות הלכתיות מותרות אז הגט כשר</w:t>
      </w:r>
      <w:r>
        <w:rPr>
          <w:rFonts w:ascii="David" w:hAnsi="David" w:cs="David" w:hint="cs"/>
          <w:sz w:val="24"/>
          <w:szCs w:val="24"/>
          <w:rtl/>
        </w:rPr>
        <w:t xml:space="preserve">. </w:t>
      </w:r>
    </w:p>
    <w:p w14:paraId="5F3A380C" w14:textId="0751A192" w:rsidR="00CF7A6A" w:rsidRDefault="00CF7A6A" w:rsidP="00CF7A6A">
      <w:pPr>
        <w:tabs>
          <w:tab w:val="left" w:pos="1490"/>
        </w:tabs>
        <w:jc w:val="both"/>
        <w:rPr>
          <w:rFonts w:ascii="David" w:hAnsi="David" w:cs="David"/>
          <w:sz w:val="24"/>
          <w:szCs w:val="24"/>
          <w:rtl/>
        </w:rPr>
      </w:pPr>
      <w:r w:rsidRPr="00317DF7">
        <w:rPr>
          <w:rFonts w:ascii="David" w:hAnsi="David" w:cs="David" w:hint="cs"/>
          <w:b/>
          <w:bCs/>
          <w:sz w:val="24"/>
          <w:szCs w:val="24"/>
          <w:u w:val="single"/>
          <w:rtl/>
        </w:rPr>
        <w:t>מהן הסיבות המותרות</w:t>
      </w:r>
      <w:r w:rsidRPr="00317DF7">
        <w:rPr>
          <w:rFonts w:ascii="David" w:hAnsi="David" w:cs="David" w:hint="cs"/>
          <w:b/>
          <w:bCs/>
          <w:sz w:val="24"/>
          <w:szCs w:val="24"/>
          <w:rtl/>
        </w:rPr>
        <w:t xml:space="preserve">? </w:t>
      </w:r>
      <w:r>
        <w:rPr>
          <w:rFonts w:ascii="David" w:hAnsi="David" w:cs="David" w:hint="cs"/>
          <w:sz w:val="24"/>
          <w:szCs w:val="24"/>
          <w:rtl/>
        </w:rPr>
        <w:t xml:space="preserve">בתלמוד- העילות הן בדרך כלל מוגבלות וקשורות לבעייתיות ביכולת הבעל לקיים יחסי מין או להוליד, או סוג של התנהגות שמסכנת את </w:t>
      </w:r>
      <w:r w:rsidR="00317DF7">
        <w:rPr>
          <w:rFonts w:ascii="David" w:hAnsi="David" w:cs="David" w:hint="cs"/>
          <w:sz w:val="24"/>
          <w:szCs w:val="24"/>
          <w:rtl/>
        </w:rPr>
        <w:t>האישה</w:t>
      </w:r>
      <w:r>
        <w:rPr>
          <w:rFonts w:ascii="David" w:hAnsi="David" w:cs="David" w:hint="cs"/>
          <w:sz w:val="24"/>
          <w:szCs w:val="24"/>
          <w:rtl/>
        </w:rPr>
        <w:t xml:space="preserve"> [אם הוא חולה]. בהמשך ירחיבו את זה- גם אם הוא אלים אולי ניתן לראות בזה סוג מסוים של מסכן אותה; או אם הוא בוגד, ובמיוחד בוגד שיטתי, אולי יסכן אותה עם מחלות.</w:t>
      </w:r>
    </w:p>
    <w:p w14:paraId="0B413434" w14:textId="4A88FE48" w:rsidR="00CF7A6A" w:rsidRDefault="00CF7A6A" w:rsidP="00CF7A6A">
      <w:pPr>
        <w:tabs>
          <w:tab w:val="left" w:pos="1490"/>
        </w:tabs>
        <w:jc w:val="both"/>
        <w:rPr>
          <w:rFonts w:ascii="David" w:hAnsi="David" w:cs="David"/>
          <w:sz w:val="24"/>
          <w:szCs w:val="24"/>
          <w:rtl/>
        </w:rPr>
      </w:pPr>
      <w:r w:rsidRPr="00317DF7">
        <w:rPr>
          <w:rFonts w:ascii="David" w:hAnsi="David" w:cs="David" w:hint="cs"/>
          <w:b/>
          <w:bCs/>
          <w:sz w:val="24"/>
          <w:szCs w:val="24"/>
          <w:shd w:val="clear" w:color="auto" w:fill="FFFFCC"/>
          <w:rtl/>
        </w:rPr>
        <w:t>צריך לזכור: זה חייב להיות בית דין</w:t>
      </w:r>
      <w:r>
        <w:rPr>
          <w:rFonts w:ascii="David" w:hAnsi="David" w:cs="David" w:hint="cs"/>
          <w:sz w:val="24"/>
          <w:szCs w:val="24"/>
          <w:rtl/>
        </w:rPr>
        <w:t>. לא ניתן לשכור אנשים שירביצו כדי שהגבר ייתן את הגט.</w:t>
      </w:r>
      <w:r w:rsidR="00796DFB">
        <w:rPr>
          <w:rFonts w:ascii="David" w:hAnsi="David" w:cs="David" w:hint="cs"/>
          <w:sz w:val="24"/>
          <w:szCs w:val="24"/>
          <w:rtl/>
        </w:rPr>
        <w:t xml:space="preserve"> אחרת הגט פסול.</w:t>
      </w:r>
      <w:r>
        <w:rPr>
          <w:rFonts w:ascii="David" w:hAnsi="David" w:cs="David" w:hint="cs"/>
          <w:sz w:val="24"/>
          <w:szCs w:val="24"/>
          <w:rtl/>
        </w:rPr>
        <w:t xml:space="preserve"> מכשילים את האישה- היא עדיין תיחשב נשואה. אם היא תתחתן עם אדם אחר- הנישואים לא תקפים; אם הם שוכבים היא תהיה אסורה לגבר הישן והגבר החדש; אם ייוולד לה ילד הוא ייחשב ממזר.</w:t>
      </w:r>
    </w:p>
    <w:p w14:paraId="048FFADC" w14:textId="7A9F7B64" w:rsidR="00796DFB" w:rsidRDefault="00A06FFD" w:rsidP="00CF7A6A">
      <w:pPr>
        <w:tabs>
          <w:tab w:val="left" w:pos="1490"/>
        </w:tabs>
        <w:jc w:val="both"/>
        <w:rPr>
          <w:rFonts w:ascii="David" w:hAnsi="David" w:cs="David"/>
          <w:sz w:val="24"/>
          <w:szCs w:val="24"/>
          <w:rtl/>
        </w:rPr>
      </w:pPr>
      <w:r w:rsidRPr="00317DF7">
        <w:rPr>
          <w:rFonts w:ascii="David" w:hAnsi="David" w:cs="David" w:hint="cs"/>
          <w:sz w:val="24"/>
          <w:szCs w:val="24"/>
          <w:shd w:val="clear" w:color="auto" w:fill="FFFFCC"/>
          <w:rtl/>
        </w:rPr>
        <w:t>הגבר יכול לגרש את העילה באופן חד צדדי. האישה צריכה עילות גירושין</w:t>
      </w:r>
      <w:r>
        <w:rPr>
          <w:rFonts w:ascii="David" w:hAnsi="David" w:cs="David" w:hint="cs"/>
          <w:sz w:val="24"/>
          <w:szCs w:val="24"/>
          <w:rtl/>
        </w:rPr>
        <w:t>. הגבר חי בעולם ליברלי [גירושים ללא אשמה או הסכמה]. האישה חיה בעולם שכדי להתגרש היא צריכה להשיג הסכמת הגבר או להוכיח אשמה באופן שיוצר הרבה בעיות (מאפשר לבעל לסחוט אותה).</w:t>
      </w:r>
    </w:p>
    <w:p w14:paraId="534DB545" w14:textId="1AEB0020" w:rsidR="00A06FFD" w:rsidRDefault="00B6275F" w:rsidP="00CF7A6A">
      <w:pPr>
        <w:tabs>
          <w:tab w:val="left" w:pos="1490"/>
        </w:tabs>
        <w:jc w:val="both"/>
        <w:rPr>
          <w:rFonts w:ascii="David" w:hAnsi="David" w:cs="David"/>
          <w:sz w:val="24"/>
          <w:szCs w:val="24"/>
          <w:rtl/>
        </w:rPr>
      </w:pPr>
      <w:r>
        <w:rPr>
          <w:rFonts w:ascii="David" w:hAnsi="David" w:cs="David" w:hint="cs"/>
          <w:sz w:val="24"/>
          <w:szCs w:val="24"/>
          <w:rtl/>
        </w:rPr>
        <w:t>במהלך הדורות חכמי הדורות לא אהבו את המציאות הזו והם פעלו בשני כיוונים: כיוון אשכנזי וכיוון ספרדי.</w:t>
      </w:r>
    </w:p>
    <w:p w14:paraId="44708253" w14:textId="54003CEE" w:rsidR="00B6275F" w:rsidRDefault="00B6275F" w:rsidP="00CF7A6A">
      <w:pPr>
        <w:tabs>
          <w:tab w:val="left" w:pos="1490"/>
        </w:tabs>
        <w:jc w:val="both"/>
        <w:rPr>
          <w:rFonts w:ascii="David" w:hAnsi="David" w:cs="David"/>
          <w:sz w:val="24"/>
          <w:szCs w:val="24"/>
          <w:rtl/>
        </w:rPr>
      </w:pPr>
      <w:r w:rsidRPr="003A5488">
        <w:rPr>
          <w:rFonts w:ascii="David" w:hAnsi="David" w:cs="David" w:hint="cs"/>
          <w:b/>
          <w:bCs/>
          <w:sz w:val="24"/>
          <w:szCs w:val="24"/>
          <w:u w:val="single"/>
          <w:shd w:val="clear" w:color="auto" w:fill="FFFFCC"/>
          <w:rtl/>
        </w:rPr>
        <w:t>כיוון אשכנזי</w:t>
      </w:r>
      <w:r>
        <w:rPr>
          <w:rFonts w:ascii="David" w:hAnsi="David" w:cs="David" w:hint="cs"/>
          <w:sz w:val="24"/>
          <w:szCs w:val="24"/>
          <w:rtl/>
        </w:rPr>
        <w:t xml:space="preserve"> בא לידי ביטוי ע"י </w:t>
      </w:r>
      <w:r w:rsidRPr="003A5488">
        <w:rPr>
          <w:rFonts w:ascii="David" w:hAnsi="David" w:cs="David" w:hint="cs"/>
          <w:b/>
          <w:bCs/>
          <w:sz w:val="24"/>
          <w:szCs w:val="24"/>
          <w:highlight w:val="green"/>
          <w:rtl/>
        </w:rPr>
        <w:t>רבנו גרשום</w:t>
      </w:r>
      <w:r>
        <w:rPr>
          <w:rFonts w:ascii="David" w:hAnsi="David" w:cs="David" w:hint="cs"/>
          <w:sz w:val="24"/>
          <w:szCs w:val="24"/>
          <w:rtl/>
        </w:rPr>
        <w:t xml:space="preserve"> [תיקן תקנה חשובה לנשים שאסרה ביגמיה. מציאות לא שוויוניות שרצה לתקן]. הוא </w:t>
      </w:r>
      <w:r w:rsidRPr="00AC7E97">
        <w:rPr>
          <w:rFonts w:ascii="David" w:hAnsi="David" w:cs="David" w:hint="cs"/>
          <w:b/>
          <w:bCs/>
          <w:sz w:val="24"/>
          <w:szCs w:val="24"/>
          <w:rtl/>
        </w:rPr>
        <w:t>מתקן תקנה שאסור לגרש אישה בעל כורחה</w:t>
      </w:r>
      <w:r>
        <w:rPr>
          <w:rFonts w:ascii="David" w:hAnsi="David" w:cs="David" w:hint="cs"/>
          <w:sz w:val="24"/>
          <w:szCs w:val="24"/>
          <w:rtl/>
        </w:rPr>
        <w:t xml:space="preserve">. מנסה לייצר </w:t>
      </w:r>
      <w:r w:rsidRPr="00AC7E97">
        <w:rPr>
          <w:rFonts w:ascii="David" w:hAnsi="David" w:cs="David" w:hint="cs"/>
          <w:sz w:val="24"/>
          <w:szCs w:val="24"/>
          <w:u w:val="single"/>
          <w:rtl/>
        </w:rPr>
        <w:t>שוויון</w:t>
      </w:r>
      <w:r>
        <w:rPr>
          <w:rFonts w:ascii="David" w:hAnsi="David" w:cs="David" w:hint="cs"/>
          <w:sz w:val="24"/>
          <w:szCs w:val="24"/>
          <w:rtl/>
        </w:rPr>
        <w:t xml:space="preserve">- כמו שלאישה אין זכות טבועה להתגרש והיא צריכה עילת גירושין, גם לגבר אין זכות טבועה. </w:t>
      </w:r>
      <w:r w:rsidRPr="00AC7E97">
        <w:rPr>
          <w:rFonts w:ascii="David" w:hAnsi="David" w:cs="David" w:hint="cs"/>
          <w:b/>
          <w:bCs/>
          <w:sz w:val="24"/>
          <w:szCs w:val="24"/>
          <w:rtl/>
        </w:rPr>
        <w:t>בתקנה המקורית- לא מופיע החריג של העילות</w:t>
      </w:r>
      <w:r>
        <w:rPr>
          <w:rFonts w:ascii="David" w:hAnsi="David" w:cs="David" w:hint="cs"/>
          <w:sz w:val="24"/>
          <w:szCs w:val="24"/>
          <w:rtl/>
        </w:rPr>
        <w:t xml:space="preserve">. אבל הגיע מקרה לחכמי אשכנז של בעל, שהאישה הייתה אשמה או התקיימו בה נסיבות שאם זה היה הפוך גם גבר היה אפשר להכריח אותו לתת גט, אבל בתקנה המקורית אין החרגה. אם מפרשים את התקנה באופן מילולי מבחינת הגבר ללא הסכמתה הוא לא יוכל להתגרש. אבל לאישה יש עילות גירושין גם ללא הסכמה. מבקשים שוויון כי שיפרו את מצב הנשים מעבר לגברים. </w:t>
      </w:r>
      <w:r w:rsidRPr="00AC7E97">
        <w:rPr>
          <w:rFonts w:ascii="David" w:hAnsi="David" w:cs="David" w:hint="cs"/>
          <w:b/>
          <w:bCs/>
          <w:sz w:val="24"/>
          <w:szCs w:val="24"/>
          <w:rtl/>
        </w:rPr>
        <w:t>המוטיבציה של החרם היא לתקן ולהשוות כוח האישה לכוח האיש</w:t>
      </w:r>
      <w:r>
        <w:rPr>
          <w:rFonts w:ascii="David" w:hAnsi="David" w:cs="David" w:hint="cs"/>
          <w:sz w:val="24"/>
          <w:szCs w:val="24"/>
          <w:rtl/>
        </w:rPr>
        <w:t xml:space="preserve">, ולכן לא סביר שהתוצאה תהיה שהאישה תקבל יותר. לכן איזנו את זה. </w:t>
      </w:r>
    </w:p>
    <w:p w14:paraId="282E5FE1" w14:textId="22907CCF" w:rsidR="00B6275F" w:rsidRDefault="00B6275F" w:rsidP="00CF7A6A">
      <w:pPr>
        <w:tabs>
          <w:tab w:val="left" w:pos="1490"/>
        </w:tabs>
        <w:jc w:val="both"/>
        <w:rPr>
          <w:rFonts w:ascii="David" w:hAnsi="David" w:cs="David"/>
          <w:sz w:val="24"/>
          <w:szCs w:val="24"/>
          <w:rtl/>
        </w:rPr>
      </w:pPr>
      <w:r w:rsidRPr="00B6275F">
        <w:rPr>
          <w:rFonts w:ascii="David" w:hAnsi="David" w:cs="David" w:hint="cs"/>
          <w:sz w:val="24"/>
          <w:szCs w:val="24"/>
          <w:highlight w:val="yellow"/>
          <w:rtl/>
        </w:rPr>
        <w:t xml:space="preserve">המהלך האשכנזי מנסה לייצר שוויון באמצעות זה שהוא אומר- אם במקור לגבר קל להתגרש ולאישה קשה להתגרש- השוויון הוא שיהיה קשה לכולם. </w:t>
      </w:r>
      <w:r w:rsidRPr="00AC7E97">
        <w:rPr>
          <w:rFonts w:ascii="David" w:hAnsi="David" w:cs="David" w:hint="cs"/>
          <w:b/>
          <w:bCs/>
          <w:sz w:val="24"/>
          <w:szCs w:val="24"/>
          <w:highlight w:val="yellow"/>
          <w:rtl/>
        </w:rPr>
        <w:t>הקשחת האפשרות של הגבר להתגרש ולא הקלת האפשרות של האישה להתגרש</w:t>
      </w:r>
      <w:r>
        <w:rPr>
          <w:rFonts w:ascii="David" w:hAnsi="David" w:cs="David" w:hint="cs"/>
          <w:sz w:val="24"/>
          <w:szCs w:val="24"/>
          <w:rtl/>
        </w:rPr>
        <w:t>.</w:t>
      </w:r>
    </w:p>
    <w:p w14:paraId="4C4AEE37" w14:textId="77777777" w:rsidR="00B6275F" w:rsidRDefault="00B6275F" w:rsidP="00CF7A6A">
      <w:pPr>
        <w:tabs>
          <w:tab w:val="left" w:pos="1490"/>
        </w:tabs>
        <w:jc w:val="both"/>
        <w:rPr>
          <w:rFonts w:ascii="David" w:hAnsi="David" w:cs="David"/>
          <w:sz w:val="24"/>
          <w:szCs w:val="24"/>
          <w:rtl/>
        </w:rPr>
      </w:pPr>
      <w:r w:rsidRPr="00B6275F">
        <w:rPr>
          <w:rFonts w:ascii="David" w:hAnsi="David" w:cs="David" w:hint="cs"/>
          <w:b/>
          <w:bCs/>
          <w:sz w:val="24"/>
          <w:szCs w:val="24"/>
          <w:u w:val="single"/>
          <w:rtl/>
        </w:rPr>
        <w:t>יוצר 2 סוגים של בעיות</w:t>
      </w:r>
      <w:r>
        <w:rPr>
          <w:rFonts w:ascii="David" w:hAnsi="David" w:cs="David" w:hint="cs"/>
          <w:sz w:val="24"/>
          <w:szCs w:val="24"/>
          <w:rtl/>
        </w:rPr>
        <w:t>:</w:t>
      </w:r>
    </w:p>
    <w:p w14:paraId="1C10D4DD" w14:textId="34A37A72" w:rsidR="00B6275F" w:rsidRDefault="00B6275F" w:rsidP="00B6275F">
      <w:pPr>
        <w:pStyle w:val="a7"/>
        <w:numPr>
          <w:ilvl w:val="0"/>
          <w:numId w:val="153"/>
        </w:numPr>
        <w:tabs>
          <w:tab w:val="left" w:pos="1490"/>
        </w:tabs>
        <w:jc w:val="both"/>
        <w:rPr>
          <w:rFonts w:ascii="David" w:hAnsi="David" w:cs="David"/>
          <w:sz w:val="24"/>
          <w:szCs w:val="24"/>
        </w:rPr>
      </w:pPr>
      <w:r w:rsidRPr="00B6275F">
        <w:rPr>
          <w:rFonts w:ascii="David" w:hAnsi="David" w:cs="David" w:hint="cs"/>
          <w:sz w:val="24"/>
          <w:szCs w:val="24"/>
          <w:u w:val="single"/>
          <w:rtl/>
        </w:rPr>
        <w:t>מנקודת מבט מודרנית</w:t>
      </w:r>
      <w:r w:rsidR="00365FD6">
        <w:rPr>
          <w:rFonts w:ascii="David" w:hAnsi="David" w:cs="David" w:hint="cs"/>
          <w:sz w:val="24"/>
          <w:szCs w:val="24"/>
          <w:u w:val="single"/>
          <w:rtl/>
        </w:rPr>
        <w:t xml:space="preserve"> בעיה באוטונומיה</w:t>
      </w:r>
      <w:r w:rsidRPr="00B6275F">
        <w:rPr>
          <w:rFonts w:ascii="David" w:hAnsi="David" w:cs="David" w:hint="cs"/>
          <w:sz w:val="24"/>
          <w:szCs w:val="24"/>
          <w:rtl/>
        </w:rPr>
        <w:t xml:space="preserve">- נפתרה בעיית השוויון אבל לא נפתרה </w:t>
      </w:r>
      <w:r w:rsidRPr="00B6275F">
        <w:rPr>
          <w:rFonts w:ascii="David" w:hAnsi="David" w:cs="David" w:hint="cs"/>
          <w:b/>
          <w:bCs/>
          <w:sz w:val="24"/>
          <w:szCs w:val="24"/>
          <w:rtl/>
        </w:rPr>
        <w:t>בעיית האוטונומיה של הפרט</w:t>
      </w:r>
      <w:r w:rsidRPr="00B6275F">
        <w:rPr>
          <w:rFonts w:ascii="David" w:hAnsi="David" w:cs="David" w:hint="cs"/>
          <w:sz w:val="24"/>
          <w:szCs w:val="24"/>
          <w:rtl/>
        </w:rPr>
        <w:t xml:space="preserve">. אתה לא רוצה להיות כבול לקשר שאתה לא מעוניין בו. בעבר זו הייתה בעיה רק של נשים אבל עכשיו גם של גברים. </w:t>
      </w:r>
    </w:p>
    <w:p w14:paraId="54102E11" w14:textId="6D56A8AE" w:rsidR="00B6275F" w:rsidRDefault="00B6275F" w:rsidP="00B6275F">
      <w:pPr>
        <w:pStyle w:val="a7"/>
        <w:numPr>
          <w:ilvl w:val="0"/>
          <w:numId w:val="153"/>
        </w:numPr>
        <w:tabs>
          <w:tab w:val="left" w:pos="1490"/>
        </w:tabs>
        <w:jc w:val="both"/>
        <w:rPr>
          <w:rFonts w:ascii="David" w:hAnsi="David" w:cs="David"/>
          <w:sz w:val="24"/>
          <w:szCs w:val="24"/>
        </w:rPr>
      </w:pPr>
      <w:r>
        <w:rPr>
          <w:rFonts w:ascii="David" w:hAnsi="David" w:cs="David" w:hint="cs"/>
          <w:sz w:val="24"/>
          <w:szCs w:val="24"/>
          <w:u w:val="single"/>
          <w:rtl/>
        </w:rPr>
        <w:t>גם השוויון לא נוצר עד הסוף</w:t>
      </w:r>
      <w:r>
        <w:rPr>
          <w:rFonts w:ascii="David" w:hAnsi="David" w:cs="David" w:hint="cs"/>
          <w:sz w:val="24"/>
          <w:szCs w:val="24"/>
          <w:rtl/>
        </w:rPr>
        <w:t xml:space="preserve">- </w:t>
      </w:r>
    </w:p>
    <w:p w14:paraId="30920B61" w14:textId="302F0E17" w:rsidR="00365FD6" w:rsidRDefault="00365FD6" w:rsidP="00365FD6">
      <w:pPr>
        <w:pStyle w:val="a7"/>
        <w:numPr>
          <w:ilvl w:val="0"/>
          <w:numId w:val="154"/>
        </w:numPr>
        <w:tabs>
          <w:tab w:val="left" w:pos="1490"/>
        </w:tabs>
        <w:jc w:val="both"/>
        <w:rPr>
          <w:rFonts w:ascii="David" w:hAnsi="David" w:cs="David"/>
          <w:sz w:val="24"/>
          <w:szCs w:val="24"/>
        </w:rPr>
      </w:pPr>
      <w:r w:rsidRPr="00365FD6">
        <w:rPr>
          <w:rFonts w:ascii="David" w:hAnsi="David" w:cs="David" w:hint="cs"/>
          <w:b/>
          <w:bCs/>
          <w:sz w:val="24"/>
          <w:szCs w:val="24"/>
          <w:rtl/>
        </w:rPr>
        <w:t>זה לא באמת סימטרי</w:t>
      </w:r>
      <w:r>
        <w:rPr>
          <w:rFonts w:ascii="David" w:hAnsi="David" w:cs="David" w:hint="cs"/>
          <w:sz w:val="24"/>
          <w:szCs w:val="24"/>
          <w:rtl/>
        </w:rPr>
        <w:t xml:space="preserve">. שניהם צריכים הסכמה או עילת גירושין. כשמבררים מה זה </w:t>
      </w:r>
      <w:r w:rsidRPr="00365FD6">
        <w:rPr>
          <w:rFonts w:ascii="David" w:hAnsi="David" w:cs="David" w:hint="cs"/>
          <w:b/>
          <w:bCs/>
          <w:sz w:val="24"/>
          <w:szCs w:val="24"/>
          <w:rtl/>
        </w:rPr>
        <w:t>עילת גירושין</w:t>
      </w:r>
      <w:r>
        <w:rPr>
          <w:rFonts w:ascii="David" w:hAnsi="David" w:cs="David" w:hint="cs"/>
          <w:sz w:val="24"/>
          <w:szCs w:val="24"/>
          <w:rtl/>
        </w:rPr>
        <w:t xml:space="preserve">- ההגדרה של עילת גירושין לגבי גבר אינה דומה להגדרה של עילת גירושין לגבי אישה. הדוגמה הכי חזקה היא היחס להתנהגות מינית לא הולמת. </w:t>
      </w:r>
      <w:r w:rsidRPr="00365FD6">
        <w:rPr>
          <w:rFonts w:ascii="David" w:hAnsi="David" w:cs="David" w:hint="cs"/>
          <w:color w:val="FF0000"/>
          <w:sz w:val="24"/>
          <w:szCs w:val="24"/>
          <w:rtl/>
        </w:rPr>
        <w:t>למשל</w:t>
      </w:r>
      <w:r>
        <w:rPr>
          <w:rFonts w:ascii="David" w:hAnsi="David" w:cs="David" w:hint="cs"/>
          <w:sz w:val="24"/>
          <w:szCs w:val="24"/>
          <w:rtl/>
        </w:rPr>
        <w:t xml:space="preserve">, בגידה של אישה היא עילת גירושין חד-משמעית ללא חריגה וללא נסיבות מקלות. לגבי גברים- יעשו את זה לגבי בוגד שיטתי, ולא בוגד חד פעמי. יגדירו את זה כסוג של מעידה ולא עילת גירושין. </w:t>
      </w:r>
      <w:r>
        <w:rPr>
          <w:rFonts w:ascii="David" w:hAnsi="David" w:cs="David" w:hint="cs"/>
          <w:b/>
          <w:bCs/>
          <w:sz w:val="24"/>
          <w:szCs w:val="24"/>
          <w:rtl/>
        </w:rPr>
        <w:t>סטנדרט מיני</w:t>
      </w:r>
      <w:r>
        <w:rPr>
          <w:rFonts w:ascii="David" w:hAnsi="David" w:cs="David" w:hint="cs"/>
          <w:sz w:val="24"/>
          <w:szCs w:val="24"/>
          <w:rtl/>
        </w:rPr>
        <w:t xml:space="preserve"> </w:t>
      </w:r>
      <w:r w:rsidRPr="00AC7E97">
        <w:rPr>
          <w:rFonts w:ascii="David" w:hAnsi="David" w:cs="David" w:hint="cs"/>
          <w:b/>
          <w:bCs/>
          <w:sz w:val="24"/>
          <w:szCs w:val="24"/>
          <w:rtl/>
        </w:rPr>
        <w:t>שונה</w:t>
      </w:r>
      <w:r>
        <w:rPr>
          <w:rFonts w:ascii="David" w:hAnsi="David" w:cs="David" w:hint="cs"/>
          <w:sz w:val="24"/>
          <w:szCs w:val="24"/>
          <w:rtl/>
        </w:rPr>
        <w:t xml:space="preserve">. </w:t>
      </w:r>
      <w:r w:rsidRPr="00365FD6">
        <w:rPr>
          <w:rFonts w:ascii="David" w:hAnsi="David" w:cs="David" w:hint="cs"/>
          <w:color w:val="FF0000"/>
          <w:sz w:val="24"/>
          <w:szCs w:val="24"/>
          <w:rtl/>
        </w:rPr>
        <w:t>דוגמה</w:t>
      </w:r>
      <w:r>
        <w:rPr>
          <w:rFonts w:ascii="David" w:hAnsi="David" w:cs="David" w:hint="cs"/>
          <w:sz w:val="24"/>
          <w:szCs w:val="24"/>
          <w:rtl/>
        </w:rPr>
        <w:t>: קוד נפוליאון- בגידה בבית לעומת בגידה מחוץ לבית.</w:t>
      </w:r>
    </w:p>
    <w:p w14:paraId="183C4C18" w14:textId="035083B3" w:rsidR="00365FD6" w:rsidRDefault="00365FD6" w:rsidP="00365FD6">
      <w:pPr>
        <w:pStyle w:val="a7"/>
        <w:numPr>
          <w:ilvl w:val="0"/>
          <w:numId w:val="154"/>
        </w:numPr>
        <w:tabs>
          <w:tab w:val="left" w:pos="1490"/>
        </w:tabs>
        <w:jc w:val="both"/>
        <w:rPr>
          <w:rFonts w:ascii="David" w:hAnsi="David" w:cs="David"/>
          <w:sz w:val="24"/>
          <w:szCs w:val="24"/>
        </w:rPr>
      </w:pPr>
      <w:r>
        <w:rPr>
          <w:rFonts w:ascii="David" w:hAnsi="David" w:cs="David" w:hint="cs"/>
          <w:b/>
          <w:bCs/>
          <w:sz w:val="24"/>
          <w:szCs w:val="24"/>
          <w:rtl/>
        </w:rPr>
        <w:lastRenderedPageBreak/>
        <w:t xml:space="preserve">יש הבדל בחלופות הדתיות- </w:t>
      </w:r>
      <w:r>
        <w:rPr>
          <w:rFonts w:ascii="David" w:hAnsi="David" w:cs="David" w:hint="cs"/>
          <w:sz w:val="24"/>
          <w:szCs w:val="24"/>
          <w:rtl/>
        </w:rPr>
        <w:t xml:space="preserve">אם נאמר לבעל שייתן גט והוא ברח, עד שלא תהיה פיזית נתינת הגט האישה תהיה </w:t>
      </w:r>
      <w:r w:rsidRPr="00AC7E97">
        <w:rPr>
          <w:rFonts w:ascii="David" w:hAnsi="David" w:cs="David" w:hint="cs"/>
          <w:b/>
          <w:bCs/>
          <w:sz w:val="24"/>
          <w:szCs w:val="24"/>
          <w:rtl/>
        </w:rPr>
        <w:t>עגונה</w:t>
      </w:r>
      <w:r>
        <w:rPr>
          <w:rFonts w:ascii="David" w:hAnsi="David" w:cs="David" w:hint="cs"/>
          <w:sz w:val="24"/>
          <w:szCs w:val="24"/>
          <w:rtl/>
        </w:rPr>
        <w:t xml:space="preserve">. אין יכולת לגבי אישה שבעלה ברח, נעדר, סרבן גט לאשר את הגירושין. לעומת זאת, במקרה של אישה שברחה או התנהגה לא בסדר יש </w:t>
      </w:r>
      <w:r w:rsidRPr="00AC7E97">
        <w:rPr>
          <w:rFonts w:ascii="David" w:hAnsi="David" w:cs="David" w:hint="cs"/>
          <w:b/>
          <w:bCs/>
          <w:sz w:val="24"/>
          <w:szCs w:val="24"/>
          <w:rtl/>
        </w:rPr>
        <w:t>היתר</w:t>
      </w:r>
      <w:r>
        <w:rPr>
          <w:rFonts w:ascii="David" w:hAnsi="David" w:cs="David" w:hint="cs"/>
          <w:sz w:val="24"/>
          <w:szCs w:val="24"/>
          <w:rtl/>
        </w:rPr>
        <w:t xml:space="preserve"> מהרבנים. אמנם הוא לא היתר רווח, אבל יש סיטואציה שההלכה כן תאפשר לאיש נישואים חדשים. </w:t>
      </w:r>
    </w:p>
    <w:p w14:paraId="42D928B4" w14:textId="7D146E1C" w:rsidR="00365FD6" w:rsidRDefault="00365FD6" w:rsidP="00365FD6">
      <w:pPr>
        <w:pStyle w:val="a7"/>
        <w:numPr>
          <w:ilvl w:val="0"/>
          <w:numId w:val="154"/>
        </w:numPr>
        <w:tabs>
          <w:tab w:val="left" w:pos="1490"/>
        </w:tabs>
        <w:jc w:val="both"/>
        <w:rPr>
          <w:rFonts w:ascii="David" w:hAnsi="David" w:cs="David"/>
          <w:sz w:val="24"/>
          <w:szCs w:val="24"/>
        </w:rPr>
      </w:pPr>
      <w:r w:rsidRPr="00365FD6">
        <w:rPr>
          <w:rFonts w:ascii="David" w:hAnsi="David" w:cs="David" w:hint="cs"/>
          <w:b/>
          <w:bCs/>
          <w:sz w:val="24"/>
          <w:szCs w:val="24"/>
          <w:rtl/>
        </w:rPr>
        <w:t>פערים ביחס ההלכתי לחלופות החילוניות לגירושין</w:t>
      </w:r>
      <w:r>
        <w:rPr>
          <w:rFonts w:ascii="David" w:hAnsi="David" w:cs="David" w:hint="cs"/>
          <w:sz w:val="24"/>
          <w:szCs w:val="24"/>
          <w:rtl/>
        </w:rPr>
        <w:t xml:space="preserve">- </w:t>
      </w:r>
      <w:r w:rsidRPr="00365FD6">
        <w:rPr>
          <w:rFonts w:ascii="David" w:hAnsi="David" w:cs="David" w:hint="cs"/>
          <w:sz w:val="24"/>
          <w:szCs w:val="24"/>
          <w:rtl/>
        </w:rPr>
        <w:t>בעיה ביישום ההלכה על אנשים חילונים</w:t>
      </w:r>
      <w:r>
        <w:rPr>
          <w:rFonts w:ascii="David" w:hAnsi="David" w:cs="David" w:hint="cs"/>
          <w:sz w:val="24"/>
          <w:szCs w:val="24"/>
          <w:rtl/>
        </w:rPr>
        <w:t xml:space="preserve">. נניח בעקבות חרם דרבנו גרשום הוא רוצה להתגרש מאשתו, למרות שהיא לא עשתה דבר רע. הוא אומר לביד"ר שהוא רוצה להתגרש ממנה ומצא מישהי יפה יותר לפי ר' עקיבא. ביד"ר יאמר שהיום יש חרם דרבנו גרשום וכבר לא פוסקים לפי ר' עקיבא. צריך עילת גירושין. האישה לא עשתה שום דבר ואין גט. אם הוא אדם דתי אין לו מה לעשות. אין לו גט ולא יקבל היתר נישואים. אבל </w:t>
      </w:r>
      <w:r w:rsidRPr="00CE5F2D">
        <w:rPr>
          <w:rFonts w:ascii="David" w:hAnsi="David" w:cs="David" w:hint="cs"/>
          <w:b/>
          <w:bCs/>
          <w:sz w:val="24"/>
          <w:szCs w:val="24"/>
          <w:rtl/>
        </w:rPr>
        <w:t>מה קורה אם האיש חי בישראל וחל עליו דין דתי, אבל מבחינה אישית חברתית הדין הדתי לא מעניין אותו</w:t>
      </w:r>
      <w:r w:rsidR="00CE5F2D" w:rsidRPr="00CE5F2D">
        <w:rPr>
          <w:rFonts w:ascii="David" w:hAnsi="David" w:cs="David" w:hint="cs"/>
          <w:b/>
          <w:bCs/>
          <w:sz w:val="24"/>
          <w:szCs w:val="24"/>
          <w:rtl/>
        </w:rPr>
        <w:t>?</w:t>
      </w:r>
      <w:r w:rsidRPr="00CE5F2D">
        <w:rPr>
          <w:rFonts w:ascii="David" w:hAnsi="David" w:cs="David" w:hint="cs"/>
          <w:b/>
          <w:bCs/>
          <w:sz w:val="24"/>
          <w:szCs w:val="24"/>
          <w:rtl/>
        </w:rPr>
        <w:t xml:space="preserve"> </w:t>
      </w:r>
      <w:r w:rsidR="006E36DA">
        <w:rPr>
          <w:rFonts w:ascii="David" w:hAnsi="David" w:cs="David" w:hint="cs"/>
          <w:sz w:val="24"/>
          <w:szCs w:val="24"/>
          <w:rtl/>
        </w:rPr>
        <w:t xml:space="preserve">הוא בא לבת זוג חדשה </w:t>
      </w:r>
      <w:r w:rsidR="00533D24">
        <w:rPr>
          <w:rFonts w:ascii="David" w:hAnsi="David" w:cs="David" w:hint="cs"/>
          <w:sz w:val="24"/>
          <w:szCs w:val="24"/>
          <w:rtl/>
        </w:rPr>
        <w:t xml:space="preserve">וחי איתה ביחד. אף אחד בחברה שלו לא אומר לו כלום, ברמה הדתית זה לא מעניין אותו. חוץ מאשר בחוק הירושה שם אומרים שאם אתה נשוי אתה לא יכול להיות ידוע בציבור, בכל החוקים האחרים אין חריג כזה. הפסיקה לא פיתחה אותו. לכן </w:t>
      </w:r>
      <w:r w:rsidR="00533D24" w:rsidRPr="00CE5F2D">
        <w:rPr>
          <w:rFonts w:ascii="David" w:hAnsi="David" w:cs="David" w:hint="cs"/>
          <w:b/>
          <w:bCs/>
          <w:sz w:val="24"/>
          <w:szCs w:val="24"/>
          <w:rtl/>
        </w:rPr>
        <w:t>הוא יכול להיות נשוי לאדם אח</w:t>
      </w:r>
      <w:r w:rsidR="00CE5F2D">
        <w:rPr>
          <w:rFonts w:ascii="David" w:hAnsi="David" w:cs="David" w:hint="cs"/>
          <w:b/>
          <w:bCs/>
          <w:sz w:val="24"/>
          <w:szCs w:val="24"/>
          <w:rtl/>
        </w:rPr>
        <w:t>ד</w:t>
      </w:r>
      <w:r w:rsidR="00533D24" w:rsidRPr="00CE5F2D">
        <w:rPr>
          <w:rFonts w:ascii="David" w:hAnsi="David" w:cs="David" w:hint="cs"/>
          <w:b/>
          <w:bCs/>
          <w:sz w:val="24"/>
          <w:szCs w:val="24"/>
          <w:rtl/>
        </w:rPr>
        <w:t>, וידוע בציבור לאדם אחר</w:t>
      </w:r>
      <w:r w:rsidR="00533D24">
        <w:rPr>
          <w:rFonts w:ascii="David" w:hAnsi="David" w:cs="David" w:hint="cs"/>
          <w:sz w:val="24"/>
          <w:szCs w:val="24"/>
          <w:rtl/>
        </w:rPr>
        <w:t xml:space="preserve">. גם ירושה זה עניין סמלי כי הוא יכול לכתוב צוואה שמנצחת. לכן לאיש הזה יש חלופה שההלכה אמנם לא מתלהבת, הפתרון הזה לא קיים בחברה דתית [פדיחה בשבילו]. זו לא אופציה ממשית עבור אדם דתי בקהילה דתית. אבל בחברה חילונית זו אופציה ממשית ואין סנקציה. הילד שייוולד לאישה החדשה לא ייחשב ממזר [רק ילד של אישה נשואה שהלכה עם גבר אחר]. </w:t>
      </w:r>
    </w:p>
    <w:p w14:paraId="0EF1A3A0" w14:textId="3CF9C379" w:rsidR="00533D24" w:rsidRDefault="00533D24" w:rsidP="00533D24">
      <w:pPr>
        <w:tabs>
          <w:tab w:val="left" w:pos="1490"/>
        </w:tabs>
        <w:ind w:left="360"/>
        <w:jc w:val="both"/>
        <w:rPr>
          <w:rFonts w:ascii="David" w:hAnsi="David" w:cs="David"/>
          <w:sz w:val="24"/>
          <w:szCs w:val="24"/>
          <w:rtl/>
        </w:rPr>
      </w:pPr>
      <w:r>
        <w:rPr>
          <w:rFonts w:ascii="David" w:hAnsi="David" w:cs="David" w:hint="cs"/>
          <w:sz w:val="24"/>
          <w:szCs w:val="24"/>
          <w:rtl/>
        </w:rPr>
        <w:t xml:space="preserve">לעומת זאת, האישה מבקשת להתגרש ומצאה גבר אחר או כי היא לא סובלת אותו. אין לה עילת גירושין ולכן לא תקבל גט. אם היא תחיה עם גבר זר- ברוב החברות השמרניות </w:t>
      </w:r>
      <w:r w:rsidRPr="00CE5F2D">
        <w:rPr>
          <w:rFonts w:ascii="David" w:hAnsi="David" w:cs="David" w:hint="cs"/>
          <w:b/>
          <w:bCs/>
          <w:sz w:val="24"/>
          <w:szCs w:val="24"/>
          <w:rtl/>
        </w:rPr>
        <w:t>הגינוי החברתי</w:t>
      </w:r>
      <w:r>
        <w:rPr>
          <w:rFonts w:ascii="David" w:hAnsi="David" w:cs="David" w:hint="cs"/>
          <w:sz w:val="24"/>
          <w:szCs w:val="24"/>
          <w:rtl/>
        </w:rPr>
        <w:t xml:space="preserve"> לגבר שעוזב את אשתו וחי עם אישה אחרת הוא נמוך לעומת גינוי חברתי לאישה שעזבה את בעלה וחיה עם גבר אחר. </w:t>
      </w:r>
      <w:r w:rsidRPr="00CE5F2D">
        <w:rPr>
          <w:rFonts w:ascii="David" w:hAnsi="David" w:cs="David" w:hint="cs"/>
          <w:b/>
          <w:bCs/>
          <w:sz w:val="24"/>
          <w:szCs w:val="24"/>
          <w:rtl/>
        </w:rPr>
        <w:t>הצעד בעייתי מבחינה חברתית אבל גם לפי ההלכה יש</w:t>
      </w:r>
      <w:r>
        <w:rPr>
          <w:rFonts w:ascii="David" w:hAnsi="David" w:cs="David" w:hint="cs"/>
          <w:sz w:val="24"/>
          <w:szCs w:val="24"/>
          <w:rtl/>
        </w:rPr>
        <w:t xml:space="preserve"> </w:t>
      </w:r>
      <w:r w:rsidRPr="00CE5F2D">
        <w:rPr>
          <w:rFonts w:ascii="David" w:hAnsi="David" w:cs="David" w:hint="cs"/>
          <w:b/>
          <w:bCs/>
          <w:sz w:val="24"/>
          <w:szCs w:val="24"/>
          <w:rtl/>
        </w:rPr>
        <w:t>סנקציה משמעותית כי הילד שלה יהיה ממזר</w:t>
      </w:r>
      <w:r>
        <w:rPr>
          <w:rFonts w:ascii="David" w:hAnsi="David" w:cs="David" w:hint="cs"/>
          <w:sz w:val="24"/>
          <w:szCs w:val="24"/>
          <w:rtl/>
        </w:rPr>
        <w:t>. גם אם היא לא דתייה וחשוב לה מהילד הזה, שהוא לא יוכל להתחתן בישראל, במציאות של היום חרם דרבנו גרשום לא יצר שוויון, גם אם הוא ניסה.</w:t>
      </w:r>
    </w:p>
    <w:p w14:paraId="54CCBD71" w14:textId="1EB78B44" w:rsidR="00533D24" w:rsidRDefault="00533D24" w:rsidP="00533D24">
      <w:pPr>
        <w:tabs>
          <w:tab w:val="left" w:pos="1490"/>
        </w:tabs>
        <w:ind w:left="360"/>
        <w:jc w:val="both"/>
        <w:rPr>
          <w:rFonts w:ascii="David" w:hAnsi="David" w:cs="David"/>
          <w:sz w:val="24"/>
          <w:szCs w:val="24"/>
          <w:rtl/>
        </w:rPr>
      </w:pPr>
      <w:r w:rsidRPr="00CE5F2D">
        <w:rPr>
          <w:rFonts w:ascii="David" w:hAnsi="David" w:cs="David" w:hint="cs"/>
          <w:b/>
          <w:bCs/>
          <w:sz w:val="24"/>
          <w:szCs w:val="24"/>
          <w:rtl/>
        </w:rPr>
        <w:t>נוצרו פערי כוחות</w:t>
      </w:r>
      <w:r>
        <w:rPr>
          <w:rFonts w:ascii="David" w:hAnsi="David" w:cs="David" w:hint="cs"/>
          <w:sz w:val="24"/>
          <w:szCs w:val="24"/>
          <w:rtl/>
        </w:rPr>
        <w:t xml:space="preserve"> שמייצרים אישה שלא מקבלת גט או / גם אישה שמקבלת גט אבל נאלצה לשלם בשבילו. </w:t>
      </w:r>
      <w:r w:rsidRPr="00CE5F2D">
        <w:rPr>
          <w:rFonts w:ascii="David" w:hAnsi="David" w:cs="David" w:hint="cs"/>
          <w:b/>
          <w:bCs/>
          <w:sz w:val="24"/>
          <w:szCs w:val="24"/>
          <w:rtl/>
        </w:rPr>
        <w:t>פותחים פתח לתופעות של סחטנות</w:t>
      </w:r>
      <w:r>
        <w:rPr>
          <w:rFonts w:ascii="David" w:hAnsi="David" w:cs="David" w:hint="cs"/>
          <w:sz w:val="24"/>
          <w:szCs w:val="24"/>
          <w:rtl/>
        </w:rPr>
        <w:t>.</w:t>
      </w:r>
    </w:p>
    <w:p w14:paraId="02667611" w14:textId="68745F62" w:rsidR="00533D24" w:rsidRDefault="00533D24" w:rsidP="00533D24">
      <w:pPr>
        <w:tabs>
          <w:tab w:val="left" w:pos="1490"/>
        </w:tabs>
        <w:ind w:left="360"/>
        <w:jc w:val="both"/>
        <w:rPr>
          <w:rFonts w:ascii="David" w:hAnsi="David" w:cs="David"/>
          <w:sz w:val="24"/>
          <w:szCs w:val="24"/>
          <w:rtl/>
        </w:rPr>
      </w:pPr>
      <w:r w:rsidRPr="00717E9A">
        <w:rPr>
          <w:rFonts w:ascii="David" w:hAnsi="David" w:cs="David" w:hint="cs"/>
          <w:sz w:val="24"/>
          <w:szCs w:val="24"/>
          <w:u w:val="single"/>
          <w:rtl/>
        </w:rPr>
        <w:t>2 מצבים</w:t>
      </w:r>
      <w:r>
        <w:rPr>
          <w:rFonts w:ascii="David" w:hAnsi="David" w:cs="David" w:hint="cs"/>
          <w:sz w:val="24"/>
          <w:szCs w:val="24"/>
          <w:rtl/>
        </w:rPr>
        <w:t xml:space="preserve">: </w:t>
      </w:r>
    </w:p>
    <w:p w14:paraId="537C26D1" w14:textId="369A0D95" w:rsidR="00533D24" w:rsidRDefault="00533D24" w:rsidP="00533D24">
      <w:pPr>
        <w:pStyle w:val="a7"/>
        <w:numPr>
          <w:ilvl w:val="0"/>
          <w:numId w:val="155"/>
        </w:numPr>
        <w:tabs>
          <w:tab w:val="left" w:pos="1490"/>
        </w:tabs>
        <w:jc w:val="both"/>
        <w:rPr>
          <w:rFonts w:ascii="David" w:hAnsi="David" w:cs="David"/>
          <w:sz w:val="24"/>
          <w:szCs w:val="24"/>
        </w:rPr>
      </w:pPr>
      <w:r>
        <w:rPr>
          <w:rFonts w:ascii="David" w:hAnsi="David" w:cs="David" w:hint="cs"/>
          <w:sz w:val="24"/>
          <w:szCs w:val="24"/>
          <w:rtl/>
        </w:rPr>
        <w:t>אחד מבני הזוג רוצה להתגרש והשני באופן אותנטי לא רוצה להתגרש. יש עניין של השקפת עולם. אי אפשר להחזיק בין זוג בכוח זה לא בסדר שהמשפט לא נותן להתגרש. מצד שני, זו המשמעות של המחויבות בעת הנישואין.</w:t>
      </w:r>
    </w:p>
    <w:p w14:paraId="23B80AE8" w14:textId="6416226A" w:rsidR="00533D24" w:rsidRDefault="00533D24" w:rsidP="00533D24">
      <w:pPr>
        <w:pStyle w:val="a7"/>
        <w:numPr>
          <w:ilvl w:val="0"/>
          <w:numId w:val="155"/>
        </w:numPr>
        <w:tabs>
          <w:tab w:val="left" w:pos="1490"/>
        </w:tabs>
        <w:jc w:val="both"/>
        <w:rPr>
          <w:rFonts w:ascii="David" w:hAnsi="David" w:cs="David"/>
          <w:sz w:val="24"/>
          <w:szCs w:val="24"/>
        </w:rPr>
      </w:pPr>
      <w:r>
        <w:rPr>
          <w:rFonts w:ascii="David" w:hAnsi="David" w:cs="David" w:hint="cs"/>
          <w:sz w:val="24"/>
          <w:szCs w:val="24"/>
          <w:rtl/>
        </w:rPr>
        <w:t>גם אם שני בני הזוג רוצים להיפרד, אחד שם את עצמו כאילו הוא לא רוצה להתגרש כי זה שם לו כוח במשא ומתן. אומר לצד השני לשלם כדי להסכים להיפרד. סחטנות.</w:t>
      </w:r>
    </w:p>
    <w:p w14:paraId="255F35E9" w14:textId="77777777" w:rsidR="00533D24" w:rsidRDefault="00533D24" w:rsidP="00533D24">
      <w:pPr>
        <w:tabs>
          <w:tab w:val="left" w:pos="1490"/>
        </w:tabs>
        <w:jc w:val="both"/>
        <w:rPr>
          <w:rFonts w:ascii="David" w:hAnsi="David" w:cs="David"/>
          <w:sz w:val="24"/>
          <w:szCs w:val="24"/>
          <w:rtl/>
        </w:rPr>
      </w:pPr>
    </w:p>
    <w:p w14:paraId="40332DCD" w14:textId="4C611A35" w:rsidR="00533D24" w:rsidRDefault="00533D24" w:rsidP="00533D24">
      <w:pPr>
        <w:tabs>
          <w:tab w:val="left" w:pos="1490"/>
        </w:tabs>
        <w:jc w:val="both"/>
        <w:rPr>
          <w:rFonts w:ascii="David" w:hAnsi="David" w:cs="David"/>
          <w:sz w:val="24"/>
          <w:szCs w:val="24"/>
          <w:rtl/>
        </w:rPr>
      </w:pPr>
      <w:r w:rsidRPr="003A5488">
        <w:rPr>
          <w:rFonts w:ascii="David" w:hAnsi="David" w:cs="David" w:hint="cs"/>
          <w:b/>
          <w:bCs/>
          <w:sz w:val="24"/>
          <w:szCs w:val="24"/>
          <w:u w:val="single"/>
          <w:shd w:val="clear" w:color="auto" w:fill="FFFFCC"/>
          <w:rtl/>
        </w:rPr>
        <w:t>הכיוון הספרדי-מזרחי</w:t>
      </w:r>
      <w:r w:rsidRPr="003A5488">
        <w:rPr>
          <w:rFonts w:ascii="David" w:hAnsi="David" w:cs="David" w:hint="cs"/>
          <w:sz w:val="24"/>
          <w:szCs w:val="24"/>
          <w:rtl/>
        </w:rPr>
        <w:t xml:space="preserve">- </w:t>
      </w:r>
      <w:r w:rsidRPr="00533D24">
        <w:rPr>
          <w:rFonts w:ascii="David" w:hAnsi="David" w:cs="David" w:hint="cs"/>
          <w:sz w:val="24"/>
          <w:szCs w:val="24"/>
          <w:highlight w:val="yellow"/>
          <w:rtl/>
        </w:rPr>
        <w:t>הלך לכיוון הפוך: להפוך את החיים לקלים לשני הצדדים</w:t>
      </w:r>
      <w:r>
        <w:rPr>
          <w:rFonts w:ascii="David" w:hAnsi="David" w:cs="David" w:hint="cs"/>
          <w:sz w:val="24"/>
          <w:szCs w:val="24"/>
          <w:rtl/>
        </w:rPr>
        <w:t xml:space="preserve">. </w:t>
      </w:r>
      <w:r w:rsidR="00261C81">
        <w:rPr>
          <w:rFonts w:ascii="David" w:hAnsi="David" w:cs="David" w:hint="cs"/>
          <w:sz w:val="24"/>
          <w:szCs w:val="24"/>
          <w:rtl/>
        </w:rPr>
        <w:t>הרקע ההיסטורי</w:t>
      </w:r>
      <w:r w:rsidR="008C7EE9">
        <w:rPr>
          <w:rFonts w:ascii="David" w:hAnsi="David" w:cs="David" w:hint="cs"/>
          <w:sz w:val="24"/>
          <w:szCs w:val="24"/>
          <w:rtl/>
        </w:rPr>
        <w:t xml:space="preserve"> מעניין יש שילוב בין מהלכים אידיאולוגים למהלכים פרקטיים.</w:t>
      </w:r>
    </w:p>
    <w:p w14:paraId="44374A0E" w14:textId="4C81F328" w:rsidR="008C7EE9" w:rsidRDefault="008C7EE9" w:rsidP="00533D24">
      <w:pPr>
        <w:tabs>
          <w:tab w:val="left" w:pos="1490"/>
        </w:tabs>
        <w:jc w:val="both"/>
        <w:rPr>
          <w:rFonts w:ascii="David" w:hAnsi="David" w:cs="David"/>
          <w:sz w:val="24"/>
          <w:szCs w:val="24"/>
          <w:rtl/>
        </w:rPr>
      </w:pPr>
      <w:r>
        <w:rPr>
          <w:rFonts w:ascii="David" w:hAnsi="David" w:cs="David" w:hint="cs"/>
          <w:sz w:val="24"/>
          <w:szCs w:val="24"/>
          <w:rtl/>
        </w:rPr>
        <w:t xml:space="preserve">הסיפור מתחיל עם כיבוש בבל ע"י המוסלמים [תקופת הגאונים, 1000 לספירה]. דומה לתקופת רבנו גרשום. </w:t>
      </w:r>
      <w:r w:rsidRPr="00CE5F2D">
        <w:rPr>
          <w:rFonts w:ascii="David" w:hAnsi="David" w:cs="David" w:hint="cs"/>
          <w:sz w:val="24"/>
          <w:szCs w:val="24"/>
          <w:u w:val="single"/>
          <w:rtl/>
        </w:rPr>
        <w:t>בתקופת הפרסים והבבלים</w:t>
      </w:r>
      <w:r>
        <w:rPr>
          <w:rFonts w:ascii="David" w:hAnsi="David" w:cs="David" w:hint="cs"/>
          <w:sz w:val="24"/>
          <w:szCs w:val="24"/>
          <w:rtl/>
        </w:rPr>
        <w:t xml:space="preserve"> ליהודים יש </w:t>
      </w:r>
      <w:r w:rsidRPr="00CE5F2D">
        <w:rPr>
          <w:rFonts w:ascii="David" w:hAnsi="David" w:cs="David" w:hint="cs"/>
          <w:sz w:val="24"/>
          <w:szCs w:val="24"/>
          <w:u w:val="single"/>
          <w:rtl/>
        </w:rPr>
        <w:t>סמכות ייחודית</w:t>
      </w:r>
      <w:r>
        <w:rPr>
          <w:rFonts w:ascii="David" w:hAnsi="David" w:cs="David" w:hint="cs"/>
          <w:sz w:val="24"/>
          <w:szCs w:val="24"/>
          <w:rtl/>
        </w:rPr>
        <w:t xml:space="preserve"> בענייני נישואין וגירושין. את כל הכללים הדתיים בנושאים האלה המשטר הבללי והפרסי לא מתערבים. אם יש תביעת גירושין הולכים לביד"ר. לעומת זאת, </w:t>
      </w:r>
      <w:r w:rsidRPr="00CE5F2D">
        <w:rPr>
          <w:rFonts w:ascii="David" w:hAnsi="David" w:cs="David" w:hint="cs"/>
          <w:sz w:val="24"/>
          <w:szCs w:val="24"/>
          <w:u w:val="single"/>
          <w:rtl/>
        </w:rPr>
        <w:t>בתקופת הכיבוש המוסלמי יש סמכות מקבילה</w:t>
      </w:r>
      <w:r>
        <w:rPr>
          <w:rFonts w:ascii="David" w:hAnsi="David" w:cs="David" w:hint="cs"/>
          <w:sz w:val="24"/>
          <w:szCs w:val="24"/>
          <w:rtl/>
        </w:rPr>
        <w:t xml:space="preserve">. מחד, מכירים בסמכות שיפוט של בי"ד יהודי אבל בתי המשפט המוסלמיים לא נרתעים לתת שירות גם ליהודים גם בנושאים של נישואים וגירושין. נוצר מצב שאישה שלא רוצה את בעלה, </w:t>
      </w:r>
      <w:r w:rsidRPr="00E32F3C">
        <w:rPr>
          <w:rFonts w:ascii="David" w:hAnsi="David" w:cs="David" w:hint="cs"/>
          <w:b/>
          <w:bCs/>
          <w:sz w:val="24"/>
          <w:szCs w:val="24"/>
          <w:rtl/>
        </w:rPr>
        <w:t>אם היא לא תקבל מענה בבי"ד יהודי</w:t>
      </w:r>
      <w:r w:rsidR="00E32F3C" w:rsidRPr="00E32F3C">
        <w:rPr>
          <w:rFonts w:ascii="David" w:hAnsi="David" w:cs="David" w:hint="cs"/>
          <w:b/>
          <w:bCs/>
          <w:sz w:val="24"/>
          <w:szCs w:val="24"/>
          <w:rtl/>
        </w:rPr>
        <w:t xml:space="preserve"> יכולה לפנות לביהמ"ש המוסלמי</w:t>
      </w:r>
      <w:r w:rsidRPr="00E32F3C">
        <w:rPr>
          <w:rFonts w:ascii="David" w:hAnsi="David" w:cs="David" w:hint="cs"/>
          <w:b/>
          <w:bCs/>
          <w:sz w:val="24"/>
          <w:szCs w:val="24"/>
          <w:rtl/>
        </w:rPr>
        <w:t xml:space="preserve"> </w:t>
      </w:r>
      <w:r>
        <w:rPr>
          <w:rFonts w:ascii="David" w:hAnsi="David" w:cs="David" w:hint="cs"/>
          <w:sz w:val="24"/>
          <w:szCs w:val="24"/>
          <w:rtl/>
        </w:rPr>
        <w:t xml:space="preserve">[היא לא תקבל כי עילות הגירושין בתלמוד לא מאפשרות לקבל גט כי זו לא סיבה אובייקטיבית]. היא אפילו תפסיד את הכתובה / יפחיתו מהכתובה כי היא תיחשב אישה מורדת. היא לא יכולה לומר שהיא מאוסה מבעלה, היא תיחשב מורדת. </w:t>
      </w:r>
    </w:p>
    <w:p w14:paraId="2FEB5809" w14:textId="6AFA526E" w:rsidR="008C7EE9" w:rsidRDefault="008C7EE9" w:rsidP="00533D24">
      <w:pPr>
        <w:tabs>
          <w:tab w:val="left" w:pos="1490"/>
        </w:tabs>
        <w:jc w:val="both"/>
        <w:rPr>
          <w:rFonts w:ascii="David" w:hAnsi="David" w:cs="David"/>
          <w:sz w:val="24"/>
          <w:szCs w:val="24"/>
          <w:rtl/>
        </w:rPr>
      </w:pPr>
      <w:r w:rsidRPr="003A5488">
        <w:rPr>
          <w:rFonts w:ascii="David" w:hAnsi="David" w:cs="David" w:hint="cs"/>
          <w:b/>
          <w:bCs/>
          <w:sz w:val="24"/>
          <w:szCs w:val="24"/>
          <w:highlight w:val="green"/>
          <w:rtl/>
        </w:rPr>
        <w:t>הגאונים חכמי בבל</w:t>
      </w:r>
      <w:r w:rsidRPr="003A5488">
        <w:rPr>
          <w:rFonts w:ascii="David" w:hAnsi="David" w:cs="David" w:hint="cs"/>
          <w:b/>
          <w:bCs/>
          <w:sz w:val="24"/>
          <w:szCs w:val="24"/>
          <w:rtl/>
        </w:rPr>
        <w:t xml:space="preserve"> </w:t>
      </w:r>
      <w:r>
        <w:rPr>
          <w:rFonts w:ascii="David" w:hAnsi="David" w:cs="David" w:hint="cs"/>
          <w:sz w:val="24"/>
          <w:szCs w:val="24"/>
          <w:rtl/>
        </w:rPr>
        <w:t>עושים מהלך חשוב של "</w:t>
      </w:r>
      <w:r w:rsidRPr="00824E1E">
        <w:rPr>
          <w:rFonts w:ascii="David" w:hAnsi="David" w:cs="David" w:hint="cs"/>
          <w:b/>
          <w:bCs/>
          <w:sz w:val="24"/>
          <w:szCs w:val="24"/>
          <w:highlight w:val="yellow"/>
          <w:rtl/>
        </w:rPr>
        <w:t>תקנת המורדת</w:t>
      </w:r>
      <w:r>
        <w:rPr>
          <w:rFonts w:ascii="David" w:hAnsi="David" w:cs="David" w:hint="cs"/>
          <w:sz w:val="24"/>
          <w:szCs w:val="24"/>
          <w:rtl/>
        </w:rPr>
        <w:t>". בעוד שטענת המורדת היא טענה של הבעל כלפי האישה. לא מגיע לה מזונות כי היא מורדת. זה תמיד יופיע בכתב ההגנה של הבעל. הגאונים עושים מהלך הפוך- הם חוששים שהגבר מאוס עליה</w:t>
      </w:r>
      <w:r w:rsidR="00CE5F2D">
        <w:rPr>
          <w:rFonts w:ascii="David" w:hAnsi="David" w:cs="David" w:hint="cs"/>
          <w:sz w:val="24"/>
          <w:szCs w:val="24"/>
          <w:rtl/>
        </w:rPr>
        <w:t>, היא</w:t>
      </w:r>
      <w:r>
        <w:rPr>
          <w:rFonts w:ascii="David" w:hAnsi="David" w:cs="David" w:hint="cs"/>
          <w:sz w:val="24"/>
          <w:szCs w:val="24"/>
          <w:rtl/>
        </w:rPr>
        <w:t xml:space="preserve"> תלך לביה"ד המוסלמי שיכפה על הבעל באופן פיזי לתת את הגט [אם זה אפשרי לפי הכללים המוסלמים להכריח אותו] והתוצאה תהיה מאוד קשה. האישה תלך לקהילה אחרת ותתחתן שם, היא עדיין אשת איש ויהיו לה ילדים ממזרים. </w:t>
      </w:r>
    </w:p>
    <w:p w14:paraId="37ABEB33" w14:textId="1551363C" w:rsidR="008C7EE9" w:rsidRDefault="008C7EE9" w:rsidP="00533D24">
      <w:pPr>
        <w:tabs>
          <w:tab w:val="left" w:pos="1490"/>
        </w:tabs>
        <w:jc w:val="both"/>
        <w:rPr>
          <w:rFonts w:ascii="David" w:hAnsi="David" w:cs="David"/>
          <w:sz w:val="24"/>
          <w:szCs w:val="24"/>
          <w:rtl/>
        </w:rPr>
      </w:pPr>
      <w:r w:rsidRPr="00E32F3C">
        <w:rPr>
          <w:rFonts w:ascii="David" w:hAnsi="David" w:cs="David" w:hint="cs"/>
          <w:b/>
          <w:bCs/>
          <w:sz w:val="24"/>
          <w:szCs w:val="24"/>
          <w:rtl/>
        </w:rPr>
        <w:t>הגאונים מתקינים תקנה רדיקלית שאם אין עילת גירושין והיא מבקשת להתגרש היא תפסיד את הכתובה, אבל אנחנו נכפה על הבעל לתת את הגט</w:t>
      </w:r>
      <w:r>
        <w:rPr>
          <w:rFonts w:ascii="David" w:hAnsi="David" w:cs="David" w:hint="cs"/>
          <w:sz w:val="24"/>
          <w:szCs w:val="24"/>
          <w:rtl/>
        </w:rPr>
        <w:t>. מוסיפים עילת גירושין שלא מופיעה בתלמוד והיא "עילת המורדת" וכאשר אישה מואסת בבעלה המאיסה הזו גם אם לא מעוגנת בהתנהגות שלו תתקבל. זה רדיקלי- לפי ההלכה אין עילת גירושין אבל הם כופים על הבעל לתת גט.</w:t>
      </w:r>
    </w:p>
    <w:p w14:paraId="51E2F3D5" w14:textId="30F82E7A" w:rsidR="00D95D5D" w:rsidRDefault="004733DD" w:rsidP="00D95D5D">
      <w:pPr>
        <w:tabs>
          <w:tab w:val="left" w:pos="1490"/>
        </w:tabs>
        <w:jc w:val="both"/>
        <w:rPr>
          <w:rFonts w:ascii="David" w:hAnsi="David" w:cs="David"/>
          <w:sz w:val="24"/>
          <w:szCs w:val="24"/>
          <w:rtl/>
        </w:rPr>
      </w:pPr>
      <w:r>
        <w:rPr>
          <w:rFonts w:ascii="David" w:hAnsi="David" w:cs="David" w:hint="cs"/>
          <w:sz w:val="24"/>
          <w:szCs w:val="24"/>
          <w:rtl/>
        </w:rPr>
        <w:lastRenderedPageBreak/>
        <w:t xml:space="preserve">הגאונים </w:t>
      </w:r>
      <w:r w:rsidRPr="00E32F3C">
        <w:rPr>
          <w:rFonts w:ascii="David" w:hAnsi="David" w:cs="David" w:hint="cs"/>
          <w:b/>
          <w:bCs/>
          <w:sz w:val="24"/>
          <w:szCs w:val="24"/>
          <w:rtl/>
        </w:rPr>
        <w:t>פעלו מסיבה פרקטית- גבולות הכוח</w:t>
      </w:r>
      <w:r>
        <w:rPr>
          <w:rFonts w:ascii="David" w:hAnsi="David" w:cs="David" w:hint="cs"/>
          <w:sz w:val="24"/>
          <w:szCs w:val="24"/>
          <w:rtl/>
        </w:rPr>
        <w:t xml:space="preserve">. הם מרגישים שאם הם לא יתנו כפיית גט, תהיה תוצאה יחסית חמורה לכן הם עושים תקנה רדיקלית. </w:t>
      </w:r>
      <w:r w:rsidR="00D95D5D">
        <w:rPr>
          <w:rFonts w:ascii="David" w:hAnsi="David" w:cs="David" w:hint="cs"/>
          <w:sz w:val="24"/>
          <w:szCs w:val="24"/>
          <w:rtl/>
        </w:rPr>
        <w:t>בד"כ יש תקנות בדיני ממונות שם ההלכה לא מפחדת מתקנות ופיתוחים של ההלכה, אבל בנושאים כאלה יש בד"כ חשש מפיתוח הלכות. במשך 200 שנה זו תקנה מחייבת ופוסקים על פיה. בהיסטוריה היהודית יש 200 שנה של הלכה, בעוד בעולם המערבי קיבלו גירושים ללא אשמה בשלב מאוחר יותר.</w:t>
      </w:r>
    </w:p>
    <w:p w14:paraId="3C1BD862" w14:textId="0AB1E8A2" w:rsidR="00D95D5D" w:rsidRDefault="00D95D5D" w:rsidP="00D95D5D">
      <w:pPr>
        <w:tabs>
          <w:tab w:val="left" w:pos="1490"/>
        </w:tabs>
        <w:jc w:val="both"/>
        <w:rPr>
          <w:rFonts w:ascii="David" w:hAnsi="David" w:cs="David"/>
          <w:sz w:val="24"/>
          <w:szCs w:val="24"/>
          <w:rtl/>
        </w:rPr>
      </w:pPr>
      <w:r w:rsidRPr="003A5488">
        <w:rPr>
          <w:rFonts w:ascii="David" w:hAnsi="David" w:cs="David" w:hint="cs"/>
          <w:b/>
          <w:bCs/>
          <w:sz w:val="24"/>
          <w:szCs w:val="24"/>
          <w:highlight w:val="green"/>
          <w:rtl/>
        </w:rPr>
        <w:t>הרמב"ם</w:t>
      </w:r>
      <w:r>
        <w:rPr>
          <w:rFonts w:ascii="David" w:hAnsi="David" w:cs="David" w:hint="cs"/>
          <w:sz w:val="24"/>
          <w:szCs w:val="24"/>
          <w:rtl/>
        </w:rPr>
        <w:t xml:space="preserve"> כותב את הספר שלו משנה תורה. הרמב"ם חי במצרים בתקופה שבה </w:t>
      </w:r>
      <w:r w:rsidRPr="00E32F3C">
        <w:rPr>
          <w:rFonts w:ascii="David" w:hAnsi="David" w:cs="David" w:hint="cs"/>
          <w:sz w:val="24"/>
          <w:szCs w:val="24"/>
          <w:u w:val="single"/>
          <w:rtl/>
        </w:rPr>
        <w:t>המוסלמים חוזרים לכבד את האוטונומיה היהודית</w:t>
      </w:r>
      <w:r>
        <w:rPr>
          <w:rFonts w:ascii="David" w:hAnsi="David" w:cs="David" w:hint="cs"/>
          <w:sz w:val="24"/>
          <w:szCs w:val="24"/>
          <w:rtl/>
        </w:rPr>
        <w:t xml:space="preserve">. המוטיבציה המקורית של התקנה כבר לא רלוונטית- רלוונטי רק לנסיבות מסוימות. זו תקנה שמוגבלת לזמן ומקום מסוים. </w:t>
      </w:r>
      <w:r w:rsidRPr="00E32F3C">
        <w:rPr>
          <w:rFonts w:ascii="David" w:hAnsi="David" w:cs="David" w:hint="cs"/>
          <w:b/>
          <w:bCs/>
          <w:sz w:val="24"/>
          <w:szCs w:val="24"/>
          <w:rtl/>
        </w:rPr>
        <w:t>הרמב"ם כותב תקנה אוניברסלית</w:t>
      </w:r>
      <w:r>
        <w:rPr>
          <w:rFonts w:ascii="David" w:hAnsi="David" w:cs="David" w:hint="cs"/>
          <w:sz w:val="24"/>
          <w:szCs w:val="24"/>
          <w:rtl/>
        </w:rPr>
        <w:t xml:space="preserve">. המהלך שלו: מתחיל את הסעיף שלו באמירה "כבר תיקנו הגאונים". הוא מסביר שזה לא חידוש [אחרת זה גינוי]. הוא מראה שהוא נסמך על כתפיים ישנות. הוא </w:t>
      </w:r>
      <w:r w:rsidRPr="00E32F3C">
        <w:rPr>
          <w:rFonts w:ascii="David" w:hAnsi="David" w:cs="David" w:hint="cs"/>
          <w:b/>
          <w:bCs/>
          <w:sz w:val="24"/>
          <w:szCs w:val="24"/>
          <w:rtl/>
        </w:rPr>
        <w:t>מצטט את תקנת המורדת</w:t>
      </w:r>
      <w:r>
        <w:rPr>
          <w:rFonts w:ascii="David" w:hAnsi="David" w:cs="David" w:hint="cs"/>
          <w:sz w:val="24"/>
          <w:szCs w:val="24"/>
          <w:rtl/>
        </w:rPr>
        <w:t>= אישה שמאסה בבעלה, היא מפסידה את הכתובה אבל כופים את הבעל להתגרש. איך הוא מנמק את ההלכה? "</w:t>
      </w:r>
      <w:r w:rsidRPr="00B52036">
        <w:rPr>
          <w:rFonts w:ascii="David" w:hAnsi="David" w:cs="David" w:hint="cs"/>
          <w:sz w:val="24"/>
          <w:szCs w:val="24"/>
          <w:shd w:val="clear" w:color="auto" w:fill="FFFFCC"/>
          <w:rtl/>
        </w:rPr>
        <w:t>שלא תהיינה בנות ישראל כשבויות חרב להיבעל לשנוי (שנוא) להם</w:t>
      </w:r>
      <w:r>
        <w:rPr>
          <w:rFonts w:ascii="David" w:hAnsi="David" w:cs="David" w:hint="cs"/>
          <w:sz w:val="24"/>
          <w:szCs w:val="24"/>
          <w:rtl/>
        </w:rPr>
        <w:t xml:space="preserve">". </w:t>
      </w:r>
      <w:r w:rsidRPr="00B52036">
        <w:rPr>
          <w:rFonts w:ascii="David" w:hAnsi="David" w:cs="David" w:hint="cs"/>
          <w:b/>
          <w:bCs/>
          <w:sz w:val="24"/>
          <w:szCs w:val="24"/>
          <w:rtl/>
        </w:rPr>
        <w:t xml:space="preserve">זה לא פרקטיקה של גבולות הכוח אלא מנמק </w:t>
      </w:r>
      <w:r w:rsidRPr="00E32F3C">
        <w:rPr>
          <w:rFonts w:ascii="David" w:hAnsi="David" w:cs="David" w:hint="cs"/>
          <w:b/>
          <w:bCs/>
          <w:sz w:val="24"/>
          <w:szCs w:val="24"/>
          <w:u w:val="single"/>
          <w:rtl/>
        </w:rPr>
        <w:t>כטיעון ערכי</w:t>
      </w:r>
      <w:r>
        <w:rPr>
          <w:rFonts w:ascii="David" w:hAnsi="David" w:cs="David" w:hint="cs"/>
          <w:sz w:val="24"/>
          <w:szCs w:val="24"/>
          <w:rtl/>
        </w:rPr>
        <w:t xml:space="preserve">. </w:t>
      </w:r>
      <w:r w:rsidRPr="00E32F3C">
        <w:rPr>
          <w:rFonts w:ascii="David" w:hAnsi="David" w:cs="David" w:hint="cs"/>
          <w:b/>
          <w:bCs/>
          <w:sz w:val="24"/>
          <w:szCs w:val="24"/>
          <w:rtl/>
        </w:rPr>
        <w:t>לא ניתן להשאיר את האישה בנישואים כשבויה</w:t>
      </w:r>
      <w:r>
        <w:rPr>
          <w:rFonts w:ascii="David" w:hAnsi="David" w:cs="David" w:hint="cs"/>
          <w:sz w:val="24"/>
          <w:szCs w:val="24"/>
          <w:rtl/>
        </w:rPr>
        <w:t>. הוא מבין שיש משהו יותר עמוק. עצם זה שנשארים בנישואים עם מישהו שדוחה אותך זה סוג של שבוי שאנחנו לא יכולים לקבל את זה.</w:t>
      </w:r>
    </w:p>
    <w:p w14:paraId="11AE5CFA" w14:textId="6636445A" w:rsidR="00D95D5D" w:rsidRDefault="00D95D5D" w:rsidP="00D95D5D">
      <w:pPr>
        <w:tabs>
          <w:tab w:val="left" w:pos="1490"/>
        </w:tabs>
        <w:jc w:val="both"/>
        <w:rPr>
          <w:rFonts w:ascii="David" w:hAnsi="David" w:cs="David"/>
          <w:sz w:val="24"/>
          <w:szCs w:val="24"/>
          <w:rtl/>
        </w:rPr>
      </w:pPr>
      <w:r w:rsidRPr="00D95D5D">
        <w:rPr>
          <w:rFonts w:ascii="David" w:hAnsi="David" w:cs="David" w:hint="cs"/>
          <w:sz w:val="24"/>
          <w:szCs w:val="24"/>
          <w:shd w:val="clear" w:color="auto" w:fill="FFFFCC"/>
          <w:rtl/>
        </w:rPr>
        <w:t>לכן יש פה תהליך מעניין שבתקופה מסוימת בעקבות תקנת הגאונים ופסיקת הרמב"ם- חלה תקנת המורדת</w:t>
      </w:r>
      <w:r>
        <w:rPr>
          <w:rFonts w:ascii="David" w:hAnsi="David" w:cs="David" w:hint="cs"/>
          <w:sz w:val="24"/>
          <w:szCs w:val="24"/>
          <w:rtl/>
        </w:rPr>
        <w:t xml:space="preserve">. </w:t>
      </w:r>
    </w:p>
    <w:p w14:paraId="4AE915B0" w14:textId="5D35324E" w:rsidR="00D95D5D" w:rsidRDefault="00B52036" w:rsidP="00D95D5D">
      <w:pPr>
        <w:tabs>
          <w:tab w:val="left" w:pos="1490"/>
        </w:tabs>
        <w:jc w:val="both"/>
        <w:rPr>
          <w:rFonts w:ascii="David" w:hAnsi="David" w:cs="David"/>
          <w:sz w:val="24"/>
          <w:szCs w:val="24"/>
          <w:rtl/>
        </w:rPr>
      </w:pPr>
      <w:r>
        <w:rPr>
          <w:rFonts w:ascii="David" w:hAnsi="David" w:cs="David" w:hint="cs"/>
          <w:sz w:val="24"/>
          <w:szCs w:val="24"/>
          <w:rtl/>
        </w:rPr>
        <w:t xml:space="preserve">זה נימוק אוניברסלי. </w:t>
      </w:r>
    </w:p>
    <w:p w14:paraId="5CD7CB40" w14:textId="0C7810EE" w:rsidR="00B52036" w:rsidRDefault="00B52036" w:rsidP="00D95D5D">
      <w:pPr>
        <w:tabs>
          <w:tab w:val="left" w:pos="1490"/>
        </w:tabs>
        <w:jc w:val="both"/>
        <w:rPr>
          <w:rFonts w:ascii="David" w:hAnsi="David" w:cs="David"/>
          <w:sz w:val="24"/>
          <w:szCs w:val="24"/>
          <w:rtl/>
        </w:rPr>
      </w:pPr>
      <w:r>
        <w:rPr>
          <w:rFonts w:ascii="David" w:hAnsi="David" w:cs="David" w:hint="cs"/>
          <w:sz w:val="24"/>
          <w:szCs w:val="24"/>
          <w:rtl/>
        </w:rPr>
        <w:t xml:space="preserve">יש תקופה שבה מתחילים לפסוק לפי הלכת המורדת בקהילות רחבות. אך, </w:t>
      </w:r>
      <w:r w:rsidRPr="00E32F3C">
        <w:rPr>
          <w:rFonts w:ascii="David" w:hAnsi="David" w:cs="David" w:hint="cs"/>
          <w:color w:val="C00000"/>
          <w:sz w:val="24"/>
          <w:szCs w:val="24"/>
          <w:u w:val="single"/>
          <w:rtl/>
        </w:rPr>
        <w:t>בשלב מסוים יש התקפה חריפה כנגד תקנת המורדת</w:t>
      </w:r>
      <w:r>
        <w:rPr>
          <w:rFonts w:ascii="David" w:hAnsi="David" w:cs="David" w:hint="cs"/>
          <w:sz w:val="24"/>
          <w:szCs w:val="24"/>
          <w:rtl/>
        </w:rPr>
        <w:t>. חכמים צרפתיים- בראש</w:t>
      </w:r>
      <w:r w:rsidR="00E32F3C">
        <w:rPr>
          <w:rFonts w:ascii="David" w:hAnsi="David" w:cs="David" w:hint="cs"/>
          <w:sz w:val="24"/>
          <w:szCs w:val="24"/>
          <w:rtl/>
        </w:rPr>
        <w:t>ם</w:t>
      </w:r>
      <w:r>
        <w:rPr>
          <w:rFonts w:ascii="David" w:hAnsi="David" w:cs="David" w:hint="cs"/>
          <w:sz w:val="24"/>
          <w:szCs w:val="24"/>
          <w:rtl/>
        </w:rPr>
        <w:t xml:space="preserve"> </w:t>
      </w:r>
      <w:r w:rsidRPr="00FE3076">
        <w:rPr>
          <w:rFonts w:ascii="David" w:hAnsi="David" w:cs="David" w:hint="cs"/>
          <w:b/>
          <w:bCs/>
          <w:sz w:val="24"/>
          <w:szCs w:val="24"/>
          <w:highlight w:val="green"/>
          <w:rtl/>
        </w:rPr>
        <w:t>רבנו תם</w:t>
      </w:r>
      <w:r>
        <w:rPr>
          <w:rFonts w:ascii="David" w:hAnsi="David" w:cs="David" w:hint="cs"/>
          <w:sz w:val="24"/>
          <w:szCs w:val="24"/>
          <w:rtl/>
        </w:rPr>
        <w:t xml:space="preserve"> [הנכד של רש"י]. ההתקפה על תקנת המורדת מעניינת זה בדיוק מה שקיים היום (ההיסטוריה חוזרת).</w:t>
      </w:r>
    </w:p>
    <w:p w14:paraId="70AF3417" w14:textId="10E45D81" w:rsidR="00B52036" w:rsidRDefault="00B52036" w:rsidP="00D95D5D">
      <w:pPr>
        <w:tabs>
          <w:tab w:val="left" w:pos="1490"/>
        </w:tabs>
        <w:jc w:val="both"/>
        <w:rPr>
          <w:rFonts w:ascii="David" w:hAnsi="David" w:cs="David"/>
          <w:sz w:val="24"/>
          <w:szCs w:val="24"/>
          <w:rtl/>
        </w:rPr>
      </w:pPr>
      <w:r w:rsidRPr="00B52036">
        <w:rPr>
          <w:rFonts w:ascii="David" w:hAnsi="David" w:cs="David" w:hint="cs"/>
          <w:b/>
          <w:bCs/>
          <w:sz w:val="24"/>
          <w:szCs w:val="24"/>
          <w:u w:val="single"/>
          <w:rtl/>
        </w:rPr>
        <w:t>ההתקפה על הלכת המורדת באה מ-3 מקומות</w:t>
      </w:r>
      <w:r>
        <w:rPr>
          <w:rFonts w:ascii="David" w:hAnsi="David" w:cs="David" w:hint="cs"/>
          <w:sz w:val="24"/>
          <w:szCs w:val="24"/>
          <w:rtl/>
        </w:rPr>
        <w:t>:</w:t>
      </w:r>
    </w:p>
    <w:p w14:paraId="23E3D6F6" w14:textId="5CCBEC8A" w:rsidR="00B52036" w:rsidRDefault="00B52036" w:rsidP="00B52036">
      <w:pPr>
        <w:pStyle w:val="a7"/>
        <w:numPr>
          <w:ilvl w:val="0"/>
          <w:numId w:val="156"/>
        </w:numPr>
        <w:tabs>
          <w:tab w:val="left" w:pos="1490"/>
        </w:tabs>
        <w:jc w:val="both"/>
        <w:rPr>
          <w:rFonts w:ascii="David" w:hAnsi="David" w:cs="David"/>
          <w:sz w:val="24"/>
          <w:szCs w:val="24"/>
        </w:rPr>
      </w:pPr>
      <w:r w:rsidRPr="00DA3430">
        <w:rPr>
          <w:rFonts w:ascii="David" w:hAnsi="David" w:cs="David" w:hint="cs"/>
          <w:b/>
          <w:bCs/>
          <w:sz w:val="24"/>
          <w:szCs w:val="24"/>
          <w:shd w:val="clear" w:color="auto" w:fill="FFFFCC"/>
          <w:rtl/>
        </w:rPr>
        <w:t>אין לך סמכות</w:t>
      </w:r>
      <w:r>
        <w:rPr>
          <w:rFonts w:ascii="David" w:hAnsi="David" w:cs="David" w:hint="cs"/>
          <w:sz w:val="24"/>
          <w:szCs w:val="24"/>
          <w:rtl/>
        </w:rPr>
        <w:t xml:space="preserve">. תקנות ניתן לעשות רק בעניינים רכושיים אבל לא בענייני איסורים, בטח לא איסורים קשים. </w:t>
      </w:r>
      <w:r w:rsidRPr="00E32F3C">
        <w:rPr>
          <w:rFonts w:ascii="David" w:hAnsi="David" w:cs="David" w:hint="cs"/>
          <w:b/>
          <w:bCs/>
          <w:sz w:val="24"/>
          <w:szCs w:val="24"/>
          <w:rtl/>
        </w:rPr>
        <w:t>בטח לא נושא כל כך חמור של איסור אשת איש</w:t>
      </w:r>
      <w:r>
        <w:rPr>
          <w:rFonts w:ascii="David" w:hAnsi="David" w:cs="David" w:hint="cs"/>
          <w:sz w:val="24"/>
          <w:szCs w:val="24"/>
          <w:rtl/>
        </w:rPr>
        <w:t xml:space="preserve">. הם תיקנו דבר שלא בסמכותם. לרמב"ם לא הייתה סמכות לסטות באופן קבוע מדין התלמוד. </w:t>
      </w:r>
      <w:r w:rsidR="00DA3430">
        <w:rPr>
          <w:rFonts w:ascii="David" w:hAnsi="David" w:cs="David" w:hint="cs"/>
          <w:sz w:val="24"/>
          <w:szCs w:val="24"/>
          <w:rtl/>
        </w:rPr>
        <w:t xml:space="preserve">לא ניתן לפסוק פסק דין קבוע נגד התלמוד. -זה דומה לישראל שם הדיינים המחמירים טוענים זאת. הוא רוצה לעזור לאישה אבל אין לו סמכות הלכתית. </w:t>
      </w:r>
      <w:r w:rsidR="00DA3430" w:rsidRPr="00DA3430">
        <w:rPr>
          <w:rFonts w:ascii="David" w:hAnsi="David" w:cs="David" w:hint="cs"/>
          <w:b/>
          <w:bCs/>
          <w:sz w:val="24"/>
          <w:szCs w:val="24"/>
          <w:rtl/>
        </w:rPr>
        <w:t>היעדר כוח הלכתי גם אם אני מזדהה</w:t>
      </w:r>
      <w:r w:rsidR="00DA3430">
        <w:rPr>
          <w:rFonts w:ascii="David" w:hAnsi="David" w:cs="David" w:hint="cs"/>
          <w:sz w:val="24"/>
          <w:szCs w:val="24"/>
          <w:rtl/>
        </w:rPr>
        <w:t xml:space="preserve"> זו טענה שחוזרת בנושא הזה לאורך כל השנים. השורשים שלו כבר בהתקפה על הלכת המורדת.</w:t>
      </w:r>
    </w:p>
    <w:p w14:paraId="03076999" w14:textId="72D48D35" w:rsidR="00B52036" w:rsidRDefault="00DA3430" w:rsidP="00B52036">
      <w:pPr>
        <w:pStyle w:val="a7"/>
        <w:numPr>
          <w:ilvl w:val="0"/>
          <w:numId w:val="156"/>
        </w:numPr>
        <w:tabs>
          <w:tab w:val="left" w:pos="1490"/>
        </w:tabs>
        <w:jc w:val="both"/>
        <w:rPr>
          <w:rFonts w:ascii="David" w:hAnsi="David" w:cs="David"/>
          <w:sz w:val="24"/>
          <w:szCs w:val="24"/>
        </w:rPr>
      </w:pPr>
      <w:r w:rsidRPr="00FE3076">
        <w:rPr>
          <w:rFonts w:ascii="David" w:hAnsi="David" w:cs="David" w:hint="cs"/>
          <w:b/>
          <w:bCs/>
          <w:sz w:val="24"/>
          <w:szCs w:val="24"/>
          <w:rtl/>
        </w:rPr>
        <w:t>הלכת המורדת המקורית קורית במקביל לחרם דרבנו גרשום</w:t>
      </w:r>
      <w:r>
        <w:rPr>
          <w:rFonts w:ascii="David" w:hAnsi="David" w:cs="David" w:hint="cs"/>
          <w:sz w:val="24"/>
          <w:szCs w:val="24"/>
          <w:rtl/>
        </w:rPr>
        <w:t>. כשהגאונים מתקנים את הלכת המורדת, מה עושה גבר שמואס באשתו</w:t>
      </w:r>
      <w:r w:rsidR="00FE3076">
        <w:rPr>
          <w:rFonts w:ascii="David" w:hAnsi="David" w:cs="David" w:hint="cs"/>
          <w:sz w:val="24"/>
          <w:szCs w:val="24"/>
          <w:rtl/>
        </w:rPr>
        <w:t>?</w:t>
      </w:r>
      <w:r>
        <w:rPr>
          <w:rFonts w:ascii="David" w:hAnsi="David" w:cs="David" w:hint="cs"/>
          <w:sz w:val="24"/>
          <w:szCs w:val="24"/>
          <w:rtl/>
        </w:rPr>
        <w:t xml:space="preserve"> אומר לה שהוא מגרש אותה כי לפי דין התלמוד לא צריך הסכמה. הלכת המורדת אומרת שמה שמותר לגבר מותר גם לאישה. אבל ב-1200-1300 </w:t>
      </w:r>
      <w:proofErr w:type="spellStart"/>
      <w:r w:rsidR="00FE3076">
        <w:rPr>
          <w:rFonts w:ascii="David" w:hAnsi="David" w:cs="David" w:hint="cs"/>
          <w:sz w:val="24"/>
          <w:szCs w:val="24"/>
          <w:highlight w:val="green"/>
          <w:rtl/>
        </w:rPr>
        <w:t>ה</w:t>
      </w:r>
      <w:r w:rsidRPr="003A5488">
        <w:rPr>
          <w:rFonts w:ascii="David" w:hAnsi="David" w:cs="David" w:hint="cs"/>
          <w:sz w:val="24"/>
          <w:szCs w:val="24"/>
          <w:highlight w:val="green"/>
          <w:rtl/>
        </w:rPr>
        <w:t>רא"ש</w:t>
      </w:r>
      <w:proofErr w:type="spellEnd"/>
      <w:r>
        <w:rPr>
          <w:rFonts w:ascii="David" w:hAnsi="David" w:cs="David" w:hint="cs"/>
          <w:sz w:val="24"/>
          <w:szCs w:val="24"/>
          <w:rtl/>
        </w:rPr>
        <w:t xml:space="preserve"> צריך לפסוק את הלכת המורדת, הוא חי בעולם שכולם א</w:t>
      </w:r>
      <w:r w:rsidR="00FE3076">
        <w:rPr>
          <w:rFonts w:ascii="David" w:hAnsi="David" w:cs="David" w:hint="cs"/>
          <w:sz w:val="24"/>
          <w:szCs w:val="24"/>
          <w:rtl/>
        </w:rPr>
        <w:t>י</w:t>
      </w:r>
      <w:r>
        <w:rPr>
          <w:rFonts w:ascii="David" w:hAnsi="David" w:cs="David" w:hint="cs"/>
          <w:sz w:val="24"/>
          <w:szCs w:val="24"/>
          <w:rtl/>
        </w:rPr>
        <w:t xml:space="preserve">מצו את חרם דרבנו גרשום. אם גבר יאמר שאשתו דוחה אותו והוא רוצה לגרש איתה, יאמרו לו שהוא לא יוכל לגרש אישה ללא עילת גירושין. </w:t>
      </w:r>
      <w:proofErr w:type="spellStart"/>
      <w:r>
        <w:rPr>
          <w:rFonts w:ascii="David" w:hAnsi="David" w:cs="David" w:hint="cs"/>
          <w:sz w:val="24"/>
          <w:szCs w:val="24"/>
          <w:rtl/>
        </w:rPr>
        <w:t>הרא"ש</w:t>
      </w:r>
      <w:proofErr w:type="spellEnd"/>
      <w:r>
        <w:rPr>
          <w:rFonts w:ascii="David" w:hAnsi="David" w:cs="David" w:hint="cs"/>
          <w:sz w:val="24"/>
          <w:szCs w:val="24"/>
          <w:rtl/>
        </w:rPr>
        <w:t xml:space="preserve"> אומר שזה לא הגיוני. או שהולכים במסלול של רבנו גרשום ולשנינו קשה או שהולכים לפי הלכת המורדת ונוותר על חרם דרבנו גרשום. </w:t>
      </w:r>
      <w:r w:rsidRPr="003A5488">
        <w:rPr>
          <w:rFonts w:ascii="David" w:hAnsi="David" w:cs="David" w:hint="cs"/>
          <w:b/>
          <w:bCs/>
          <w:sz w:val="24"/>
          <w:szCs w:val="24"/>
          <w:shd w:val="clear" w:color="auto" w:fill="FFFFCC"/>
          <w:rtl/>
        </w:rPr>
        <w:t>אי אפשר לפסוח על שני הסעיפים</w:t>
      </w:r>
      <w:r w:rsidRPr="003A5488">
        <w:rPr>
          <w:rFonts w:ascii="David" w:hAnsi="David" w:cs="David" w:hint="cs"/>
          <w:sz w:val="24"/>
          <w:szCs w:val="24"/>
          <w:shd w:val="clear" w:color="auto" w:fill="FFFFCC"/>
          <w:rtl/>
        </w:rPr>
        <w:t xml:space="preserve">. </w:t>
      </w:r>
      <w:r w:rsidRPr="003A5488">
        <w:rPr>
          <w:rFonts w:ascii="David" w:hAnsi="David" w:cs="David" w:hint="cs"/>
          <w:b/>
          <w:bCs/>
          <w:sz w:val="24"/>
          <w:szCs w:val="24"/>
          <w:shd w:val="clear" w:color="auto" w:fill="FFFFCC"/>
          <w:rtl/>
        </w:rPr>
        <w:t>מאחר וקיבלנו את חרם דרבנו גרשום, לא ניתן לקבל גם את תקנת המורדת</w:t>
      </w:r>
      <w:r w:rsidR="00AA63D7" w:rsidRPr="003A5488">
        <w:rPr>
          <w:rFonts w:ascii="David" w:hAnsi="David" w:cs="David" w:hint="cs"/>
          <w:b/>
          <w:bCs/>
          <w:sz w:val="24"/>
          <w:szCs w:val="24"/>
          <w:shd w:val="clear" w:color="auto" w:fill="FFFFCC"/>
          <w:rtl/>
        </w:rPr>
        <w:t>,</w:t>
      </w:r>
      <w:r w:rsidRPr="003A5488">
        <w:rPr>
          <w:rFonts w:ascii="David" w:hAnsi="David" w:cs="David" w:hint="cs"/>
          <w:b/>
          <w:bCs/>
          <w:sz w:val="24"/>
          <w:szCs w:val="24"/>
          <w:shd w:val="clear" w:color="auto" w:fill="FFFFCC"/>
          <w:rtl/>
        </w:rPr>
        <w:t xml:space="preserve"> אחרת ניצור יתרון לנשים</w:t>
      </w:r>
      <w:r>
        <w:rPr>
          <w:rFonts w:ascii="David" w:hAnsi="David" w:cs="David" w:hint="cs"/>
          <w:sz w:val="24"/>
          <w:szCs w:val="24"/>
          <w:rtl/>
        </w:rPr>
        <w:t xml:space="preserve">. </w:t>
      </w:r>
      <w:r w:rsidR="006A3E8F">
        <w:rPr>
          <w:rFonts w:ascii="David" w:hAnsi="David" w:cs="David" w:hint="cs"/>
          <w:sz w:val="24"/>
          <w:szCs w:val="24"/>
          <w:rtl/>
        </w:rPr>
        <w:t xml:space="preserve">"אנשי זכויות הגבר". זו טענה שיש בה היגיון. </w:t>
      </w:r>
    </w:p>
    <w:p w14:paraId="56481E60" w14:textId="065262D2" w:rsidR="00E42846" w:rsidRDefault="006A3E8F" w:rsidP="00E42846">
      <w:pPr>
        <w:pStyle w:val="a7"/>
        <w:numPr>
          <w:ilvl w:val="0"/>
          <w:numId w:val="156"/>
        </w:numPr>
        <w:tabs>
          <w:tab w:val="left" w:pos="1490"/>
        </w:tabs>
        <w:jc w:val="both"/>
        <w:rPr>
          <w:rFonts w:ascii="David" w:hAnsi="David" w:cs="David"/>
          <w:sz w:val="24"/>
          <w:szCs w:val="24"/>
        </w:rPr>
      </w:pPr>
      <w:r w:rsidRPr="006A3E8F">
        <w:rPr>
          <w:rFonts w:ascii="David" w:hAnsi="David" w:cs="David" w:hint="cs"/>
          <w:b/>
          <w:bCs/>
          <w:sz w:val="24"/>
          <w:szCs w:val="24"/>
          <w:shd w:val="clear" w:color="auto" w:fill="FFFFCC"/>
          <w:rtl/>
        </w:rPr>
        <w:t>הלך הרוח המייצג למרות שהוא מוחבא</w:t>
      </w:r>
      <w:r>
        <w:rPr>
          <w:rFonts w:ascii="David" w:hAnsi="David" w:cs="David" w:hint="cs"/>
          <w:sz w:val="24"/>
          <w:szCs w:val="24"/>
          <w:rtl/>
        </w:rPr>
        <w:t xml:space="preserve">- </w:t>
      </w:r>
      <w:r w:rsidRPr="006A3E8F">
        <w:rPr>
          <w:rFonts w:ascii="David" w:hAnsi="David" w:cs="David" w:hint="cs"/>
          <w:b/>
          <w:bCs/>
          <w:sz w:val="24"/>
          <w:szCs w:val="24"/>
          <w:shd w:val="clear" w:color="auto" w:fill="FFFFCC"/>
          <w:rtl/>
        </w:rPr>
        <w:t xml:space="preserve">פחד </w:t>
      </w:r>
      <w:r w:rsidR="000D1E49">
        <w:rPr>
          <w:rFonts w:ascii="David" w:hAnsi="David" w:cs="David" w:hint="cs"/>
          <w:b/>
          <w:bCs/>
          <w:sz w:val="24"/>
          <w:szCs w:val="24"/>
          <w:shd w:val="clear" w:color="auto" w:fill="FFFFCC"/>
          <w:rtl/>
        </w:rPr>
        <w:t>ש</w:t>
      </w:r>
      <w:r w:rsidRPr="006A3E8F">
        <w:rPr>
          <w:rFonts w:ascii="David" w:hAnsi="David" w:cs="David" w:hint="cs"/>
          <w:b/>
          <w:bCs/>
          <w:sz w:val="24"/>
          <w:szCs w:val="24"/>
          <w:shd w:val="clear" w:color="auto" w:fill="FFFFCC"/>
          <w:rtl/>
        </w:rPr>
        <w:t>להפוך את הגירושים לקלים מדי בכלל ולנשים בפרט יחתור תחת מוסד הנישואין</w:t>
      </w:r>
      <w:r>
        <w:rPr>
          <w:rFonts w:ascii="David" w:hAnsi="David" w:cs="David" w:hint="cs"/>
          <w:sz w:val="24"/>
          <w:szCs w:val="24"/>
          <w:rtl/>
        </w:rPr>
        <w:t>. אי השוויוניות חשובה כדי לשמר את היחידה (</w:t>
      </w:r>
      <w:r>
        <w:rPr>
          <w:rFonts w:ascii="David" w:hAnsi="David" w:cs="David"/>
          <w:sz w:val="24"/>
          <w:szCs w:val="24"/>
        </w:rPr>
        <w:t>Unit</w:t>
      </w:r>
      <w:r>
        <w:rPr>
          <w:rFonts w:ascii="David" w:hAnsi="David" w:cs="David" w:hint="cs"/>
          <w:sz w:val="24"/>
          <w:szCs w:val="24"/>
          <w:rtl/>
        </w:rPr>
        <w:t xml:space="preserve">). זו טענה שאומר </w:t>
      </w:r>
      <w:r w:rsidRPr="000D1E49">
        <w:rPr>
          <w:rFonts w:ascii="David" w:hAnsi="David" w:cs="David" w:hint="cs"/>
          <w:b/>
          <w:bCs/>
          <w:sz w:val="24"/>
          <w:szCs w:val="24"/>
          <w:highlight w:val="green"/>
          <w:rtl/>
        </w:rPr>
        <w:t>רבנו תם</w:t>
      </w:r>
      <w:r>
        <w:rPr>
          <w:rFonts w:ascii="David" w:hAnsi="David" w:cs="David" w:hint="cs"/>
          <w:sz w:val="24"/>
          <w:szCs w:val="24"/>
          <w:rtl/>
        </w:rPr>
        <w:t xml:space="preserve">. הוא חכם אשכנזי מאוד ידוע והוא </w:t>
      </w:r>
      <w:r w:rsidRPr="000D1E49">
        <w:rPr>
          <w:rFonts w:ascii="David" w:hAnsi="David" w:cs="David" w:hint="cs"/>
          <w:b/>
          <w:bCs/>
          <w:sz w:val="24"/>
          <w:szCs w:val="24"/>
          <w:rtl/>
        </w:rPr>
        <w:t>הנכד של רש"י</w:t>
      </w:r>
      <w:r>
        <w:rPr>
          <w:rFonts w:ascii="David" w:hAnsi="David" w:cs="David" w:hint="cs"/>
          <w:sz w:val="24"/>
          <w:szCs w:val="24"/>
          <w:rtl/>
        </w:rPr>
        <w:t xml:space="preserve">. רש"י גר בגרמניה, קצת אחרי רבנו גרשום. הבנות של רש"י מאוד פמיניסטיות [יש להן מניין נשים והן מניחות תפילין]. </w:t>
      </w:r>
      <w:r w:rsidR="00AE4791">
        <w:rPr>
          <w:rFonts w:ascii="David" w:hAnsi="David" w:cs="David" w:hint="cs"/>
          <w:sz w:val="24"/>
          <w:szCs w:val="24"/>
          <w:rtl/>
        </w:rPr>
        <w:t>רבנו תם דור הנכדים מתייחס לתקנת המורדת ואומר שהתקנה הזו התאימה פעם כי הנשים של פעם היו צנועות וידעו את מקומן. אם היא אומרת שהבעל מאוס עליה כנראה שזה המצב באמת. אבל "</w:t>
      </w:r>
      <w:r w:rsidR="00AE4791" w:rsidRPr="00AE4791">
        <w:rPr>
          <w:rFonts w:ascii="David" w:hAnsi="David" w:cs="David" w:hint="cs"/>
          <w:sz w:val="24"/>
          <w:szCs w:val="24"/>
          <w:shd w:val="clear" w:color="auto" w:fill="FFFFCC"/>
          <w:rtl/>
        </w:rPr>
        <w:t>הנשים של היום שחצניות הן</w:t>
      </w:r>
      <w:r w:rsidR="00170DC6">
        <w:rPr>
          <w:rFonts w:ascii="David" w:hAnsi="David" w:cs="David" w:hint="cs"/>
          <w:sz w:val="24"/>
          <w:szCs w:val="24"/>
          <w:shd w:val="clear" w:color="auto" w:fill="FFFFCC"/>
          <w:rtl/>
        </w:rPr>
        <w:t xml:space="preserve"> (מניחות תפילין וכו')</w:t>
      </w:r>
      <w:r w:rsidR="00AE4791" w:rsidRPr="00AE4791">
        <w:rPr>
          <w:rFonts w:ascii="David" w:hAnsi="David" w:cs="David" w:hint="cs"/>
          <w:sz w:val="24"/>
          <w:szCs w:val="24"/>
          <w:shd w:val="clear" w:color="auto" w:fill="FFFFCC"/>
          <w:rtl/>
        </w:rPr>
        <w:t xml:space="preserve"> ואם תפסוק לפי התקנה תיטה עיניה לאחר (תראה גבר אחר) ותמאס בבעלה ולא הותרת אישה תחת בעלה</w:t>
      </w:r>
      <w:r w:rsidR="00AE4791">
        <w:rPr>
          <w:rFonts w:ascii="David" w:hAnsi="David" w:cs="David" w:hint="cs"/>
          <w:sz w:val="24"/>
          <w:szCs w:val="24"/>
          <w:rtl/>
        </w:rPr>
        <w:t xml:space="preserve">". יש חרדה קיומית מאוד משמעותית. </w:t>
      </w:r>
      <w:r w:rsidR="00AE4791" w:rsidRPr="00170DC6">
        <w:rPr>
          <w:rFonts w:ascii="David" w:hAnsi="David" w:cs="David" w:hint="cs"/>
          <w:b/>
          <w:bCs/>
          <w:sz w:val="24"/>
          <w:szCs w:val="24"/>
          <w:rtl/>
        </w:rPr>
        <w:t>חרדה עם היבט מגדרי והיבט של יציבות החברה והנישואין</w:t>
      </w:r>
      <w:r w:rsidR="00AE4791">
        <w:rPr>
          <w:rFonts w:ascii="David" w:hAnsi="David" w:cs="David" w:hint="cs"/>
          <w:sz w:val="24"/>
          <w:szCs w:val="24"/>
          <w:rtl/>
        </w:rPr>
        <w:t xml:space="preserve">. תפיסה שאומרת שיש </w:t>
      </w:r>
      <w:r w:rsidR="00AE4791" w:rsidRPr="00170DC6">
        <w:rPr>
          <w:rFonts w:ascii="David" w:hAnsi="David" w:cs="David" w:hint="cs"/>
          <w:b/>
          <w:bCs/>
          <w:sz w:val="24"/>
          <w:szCs w:val="24"/>
          <w:u w:val="single"/>
          <w:rtl/>
        </w:rPr>
        <w:t>סדר חברתי</w:t>
      </w:r>
      <w:r w:rsidR="00AE4791">
        <w:rPr>
          <w:rFonts w:ascii="David" w:hAnsi="David" w:cs="David" w:hint="cs"/>
          <w:sz w:val="24"/>
          <w:szCs w:val="24"/>
          <w:rtl/>
        </w:rPr>
        <w:t xml:space="preserve"> וחלק ממנו הוא נישואים יציבים וחלק מנישואים יציבים שיש סדר והיררכיה. אם אנחנו נהפוך את היציאה מהנישואים למשהו קל בכלל ולנשים בפרט, משהו בסדר החברתי שלנו יתערער. </w:t>
      </w:r>
      <w:r w:rsidR="00CB777F">
        <w:rPr>
          <w:rFonts w:ascii="David" w:hAnsi="David" w:cs="David" w:hint="cs"/>
          <w:sz w:val="24"/>
          <w:szCs w:val="24"/>
          <w:rtl/>
        </w:rPr>
        <w:t xml:space="preserve">זה לא עניין שרק בין הבעל לאישה, אלא רלוונטי לכל החברה. </w:t>
      </w:r>
    </w:p>
    <w:p w14:paraId="7571A0CA" w14:textId="06A07F81" w:rsidR="00CB777F" w:rsidRPr="00E42846" w:rsidRDefault="00CB777F" w:rsidP="00E42846">
      <w:pPr>
        <w:tabs>
          <w:tab w:val="left" w:pos="1490"/>
        </w:tabs>
        <w:jc w:val="both"/>
        <w:rPr>
          <w:rFonts w:ascii="David" w:hAnsi="David" w:cs="David"/>
          <w:sz w:val="24"/>
          <w:szCs w:val="24"/>
          <w:rtl/>
        </w:rPr>
      </w:pPr>
      <w:r w:rsidRPr="000D1E49">
        <w:rPr>
          <w:rFonts w:ascii="David" w:hAnsi="David" w:cs="David" w:hint="cs"/>
          <w:b/>
          <w:bCs/>
          <w:color w:val="C00000"/>
          <w:sz w:val="24"/>
          <w:szCs w:val="24"/>
          <w:rtl/>
        </w:rPr>
        <w:t>רבנו תם מתקיף את תקנת המורדת</w:t>
      </w:r>
      <w:r w:rsidRPr="00E42846">
        <w:rPr>
          <w:rFonts w:ascii="David" w:hAnsi="David" w:cs="David" w:hint="cs"/>
          <w:sz w:val="24"/>
          <w:szCs w:val="24"/>
          <w:rtl/>
        </w:rPr>
        <w:t xml:space="preserve">. מעבר לסיפור המגדרי יש סיפור מוצדק והוא השאלה איך מצד אחד כחברה רוצים לשמר את הנישואים כמוסד יציב ובבא בעת כשהם מתקלקלים נותן למישהו ללכת. בעולם אידיאלי הייתי רוצה לשמור על הנישואים וגירושים זה סעד. אבל אם אני אומר שאי אפשר להחזיק אנשים בכוח יש מתח. מוסד הנישואים הוא יציב כי לא קל להתגרש ממנו. אני רוצה לשמר את האתוס הזה שלא יהיה קל מדי. </w:t>
      </w:r>
      <w:r w:rsidR="003F7590" w:rsidRPr="00E42846">
        <w:rPr>
          <w:rFonts w:ascii="David" w:hAnsi="David" w:cs="David" w:hint="cs"/>
          <w:sz w:val="24"/>
          <w:szCs w:val="24"/>
          <w:rtl/>
        </w:rPr>
        <w:t>שאני לא אמשיך את מערכת החיפושים שלי גם בנישואים.</w:t>
      </w:r>
    </w:p>
    <w:p w14:paraId="6361A858" w14:textId="1A210E43" w:rsidR="003F7590" w:rsidRDefault="00E42846" w:rsidP="00CB777F">
      <w:pPr>
        <w:tabs>
          <w:tab w:val="left" w:pos="1490"/>
        </w:tabs>
        <w:jc w:val="both"/>
        <w:rPr>
          <w:rFonts w:ascii="David" w:hAnsi="David" w:cs="David"/>
          <w:sz w:val="24"/>
          <w:szCs w:val="24"/>
          <w:rtl/>
        </w:rPr>
      </w:pPr>
      <w:r>
        <w:rPr>
          <w:rFonts w:ascii="David" w:hAnsi="David" w:cs="David" w:hint="cs"/>
          <w:sz w:val="24"/>
          <w:szCs w:val="24"/>
          <w:rtl/>
        </w:rPr>
        <w:t xml:space="preserve">בעקבות ההתקפות האלה, למעט עדות מאוד נדירות שממשיכות לפסוק לפי תקנת המורדת, </w:t>
      </w:r>
      <w:r w:rsidRPr="00480B3F">
        <w:rPr>
          <w:rFonts w:ascii="David" w:hAnsi="David" w:cs="David" w:hint="cs"/>
          <w:b/>
          <w:bCs/>
          <w:sz w:val="24"/>
          <w:szCs w:val="24"/>
          <w:rtl/>
        </w:rPr>
        <w:t>תקנת המורדת הולכת ונשחקת</w:t>
      </w:r>
      <w:r>
        <w:rPr>
          <w:rFonts w:ascii="David" w:hAnsi="David" w:cs="David" w:hint="cs"/>
          <w:sz w:val="24"/>
          <w:szCs w:val="24"/>
          <w:rtl/>
        </w:rPr>
        <w:t xml:space="preserve">. </w:t>
      </w:r>
    </w:p>
    <w:p w14:paraId="012CEC8C" w14:textId="21B4485B" w:rsidR="00E42846" w:rsidRDefault="00E42846" w:rsidP="00CB777F">
      <w:pPr>
        <w:tabs>
          <w:tab w:val="left" w:pos="1490"/>
        </w:tabs>
        <w:jc w:val="both"/>
        <w:rPr>
          <w:rFonts w:ascii="David" w:hAnsi="David" w:cs="David"/>
          <w:sz w:val="24"/>
          <w:szCs w:val="24"/>
          <w:rtl/>
        </w:rPr>
      </w:pPr>
      <w:r>
        <w:rPr>
          <w:rFonts w:ascii="David" w:hAnsi="David" w:cs="David" w:hint="cs"/>
          <w:sz w:val="24"/>
          <w:szCs w:val="24"/>
          <w:rtl/>
        </w:rPr>
        <w:lastRenderedPageBreak/>
        <w:t xml:space="preserve">יש ניואנסים שצריך לשים לב: דיברנו על צעד אגרסיבי של כפיית גט- באים לבעל וכופים עליו לתת גט. בעבר, כפייה פיזית (אלימות). היום, לשים בכלא. </w:t>
      </w:r>
      <w:r w:rsidRPr="003A5488">
        <w:rPr>
          <w:rFonts w:ascii="David" w:hAnsi="David" w:cs="David" w:hint="cs"/>
          <w:b/>
          <w:bCs/>
          <w:sz w:val="24"/>
          <w:szCs w:val="24"/>
          <w:rtl/>
        </w:rPr>
        <w:t>במהלך השנים התפ</w:t>
      </w:r>
      <w:r w:rsidR="003A5488" w:rsidRPr="003A5488">
        <w:rPr>
          <w:rFonts w:ascii="David" w:hAnsi="David" w:cs="David" w:hint="cs"/>
          <w:b/>
          <w:bCs/>
          <w:sz w:val="24"/>
          <w:szCs w:val="24"/>
          <w:rtl/>
        </w:rPr>
        <w:t>ת</w:t>
      </w:r>
      <w:r w:rsidRPr="003A5488">
        <w:rPr>
          <w:rFonts w:ascii="David" w:hAnsi="David" w:cs="David" w:hint="cs"/>
          <w:b/>
          <w:bCs/>
          <w:sz w:val="24"/>
          <w:szCs w:val="24"/>
          <w:rtl/>
        </w:rPr>
        <w:t>חו קטגוריות ביניים</w:t>
      </w:r>
      <w:r>
        <w:rPr>
          <w:rFonts w:ascii="David" w:hAnsi="David" w:cs="David" w:hint="cs"/>
          <w:sz w:val="24"/>
          <w:szCs w:val="24"/>
          <w:rtl/>
        </w:rPr>
        <w:t xml:space="preserve">- אמנם לא כופים לגרש, אבל יש </w:t>
      </w:r>
      <w:r w:rsidRPr="003A5488">
        <w:rPr>
          <w:rFonts w:ascii="David" w:hAnsi="David" w:cs="David" w:hint="cs"/>
          <w:b/>
          <w:bCs/>
          <w:sz w:val="24"/>
          <w:szCs w:val="24"/>
          <w:rtl/>
        </w:rPr>
        <w:t>חובה הלכתית לגרש</w:t>
      </w:r>
      <w:r>
        <w:rPr>
          <w:rFonts w:ascii="David" w:hAnsi="David" w:cs="David" w:hint="cs"/>
          <w:sz w:val="24"/>
          <w:szCs w:val="24"/>
          <w:rtl/>
        </w:rPr>
        <w:t xml:space="preserve">. לחובה הזו היו השלכות משפטיות וחברתיות. </w:t>
      </w:r>
    </w:p>
    <w:p w14:paraId="70103AB7" w14:textId="70FCBE2E" w:rsidR="00E42846" w:rsidRDefault="00E42846" w:rsidP="00CB777F">
      <w:pPr>
        <w:tabs>
          <w:tab w:val="left" w:pos="1490"/>
        </w:tabs>
        <w:jc w:val="both"/>
        <w:rPr>
          <w:rFonts w:ascii="David" w:hAnsi="David" w:cs="David"/>
          <w:sz w:val="24"/>
          <w:szCs w:val="24"/>
          <w:rtl/>
        </w:rPr>
      </w:pPr>
      <w:r w:rsidRPr="003A5488">
        <w:rPr>
          <w:rFonts w:ascii="David" w:hAnsi="David" w:cs="David" w:hint="cs"/>
          <w:b/>
          <w:bCs/>
          <w:color w:val="FF0000"/>
          <w:sz w:val="24"/>
          <w:szCs w:val="24"/>
          <w:rtl/>
        </w:rPr>
        <w:t>למשל</w:t>
      </w:r>
      <w:r w:rsidRPr="003A5488">
        <w:rPr>
          <w:rFonts w:ascii="David" w:hAnsi="David" w:cs="David" w:hint="cs"/>
          <w:color w:val="FF0000"/>
          <w:sz w:val="24"/>
          <w:szCs w:val="24"/>
          <w:rtl/>
        </w:rPr>
        <w:t xml:space="preserve"> </w:t>
      </w:r>
      <w:r w:rsidRPr="003A5488">
        <w:rPr>
          <w:rFonts w:ascii="David" w:hAnsi="David" w:cs="David" w:hint="cs"/>
          <w:b/>
          <w:bCs/>
          <w:sz w:val="24"/>
          <w:szCs w:val="24"/>
          <w:highlight w:val="green"/>
          <w:rtl/>
        </w:rPr>
        <w:t>רבנו תם</w:t>
      </w:r>
      <w:r>
        <w:rPr>
          <w:rFonts w:ascii="David" w:hAnsi="David" w:cs="David" w:hint="cs"/>
          <w:sz w:val="24"/>
          <w:szCs w:val="24"/>
          <w:rtl/>
        </w:rPr>
        <w:t xml:space="preserve"> פיתח </w:t>
      </w:r>
      <w:r w:rsidRPr="003A5488">
        <w:rPr>
          <w:rFonts w:ascii="David" w:hAnsi="David" w:cs="David" w:hint="cs"/>
          <w:b/>
          <w:bCs/>
          <w:sz w:val="24"/>
          <w:szCs w:val="24"/>
          <w:rtl/>
        </w:rPr>
        <w:t>סנקציות חברתיות</w:t>
      </w:r>
      <w:r>
        <w:rPr>
          <w:rFonts w:ascii="David" w:hAnsi="David" w:cs="David" w:hint="cs"/>
          <w:sz w:val="24"/>
          <w:szCs w:val="24"/>
          <w:rtl/>
        </w:rPr>
        <w:t xml:space="preserve"> </w:t>
      </w:r>
      <w:r w:rsidRPr="00480B3F">
        <w:rPr>
          <w:rFonts w:ascii="David" w:hAnsi="David" w:cs="David" w:hint="cs"/>
          <w:b/>
          <w:bCs/>
          <w:sz w:val="24"/>
          <w:szCs w:val="24"/>
          <w:rtl/>
        </w:rPr>
        <w:t>כלפי בעלים סרבנים</w:t>
      </w:r>
      <w:r>
        <w:rPr>
          <w:rFonts w:ascii="David" w:hAnsi="David" w:cs="David" w:hint="cs"/>
          <w:sz w:val="24"/>
          <w:szCs w:val="24"/>
          <w:rtl/>
        </w:rPr>
        <w:t>. בעל שלפי ההלכה לא ניתן להכריח לתת גט אבל התנהגותו לא הצדיקה את הסרבנות נתנו סנקציות קשות-לא לצרף למניין, לא לעשות איתו עסקים. משמעותי מאוד בקהילה הדתית. זה קיבל טרנספורמצי</w:t>
      </w:r>
      <w:r>
        <w:rPr>
          <w:rFonts w:ascii="David" w:hAnsi="David" w:cs="David" w:hint="eastAsia"/>
          <w:sz w:val="24"/>
          <w:szCs w:val="24"/>
          <w:rtl/>
        </w:rPr>
        <w:t>ה</w:t>
      </w:r>
      <w:r>
        <w:rPr>
          <w:rFonts w:ascii="David" w:hAnsi="David" w:cs="David" w:hint="cs"/>
          <w:sz w:val="24"/>
          <w:szCs w:val="24"/>
          <w:rtl/>
        </w:rPr>
        <w:t xml:space="preserve"> מעניינת גם בישראל.</w:t>
      </w:r>
    </w:p>
    <w:p w14:paraId="2B18EA8A" w14:textId="50DFF0CF" w:rsidR="00E42846" w:rsidRDefault="00E42846" w:rsidP="00CB777F">
      <w:pPr>
        <w:tabs>
          <w:tab w:val="left" w:pos="1490"/>
        </w:tabs>
        <w:jc w:val="both"/>
        <w:rPr>
          <w:rFonts w:ascii="David" w:hAnsi="David" w:cs="David"/>
          <w:sz w:val="24"/>
          <w:szCs w:val="24"/>
          <w:rtl/>
        </w:rPr>
      </w:pPr>
      <w:r>
        <w:rPr>
          <w:rFonts w:ascii="David" w:hAnsi="David" w:cs="David" w:hint="cs"/>
          <w:sz w:val="24"/>
          <w:szCs w:val="24"/>
          <w:rtl/>
        </w:rPr>
        <w:t>היו ניסיונות להרחיב את עילות הגירושין, אבל העמדה הדומיננטית הייתה קשה.</w:t>
      </w:r>
    </w:p>
    <w:p w14:paraId="3A262571" w14:textId="413B8FBC" w:rsidR="005460A8" w:rsidRDefault="005460A8" w:rsidP="00CB777F">
      <w:pPr>
        <w:tabs>
          <w:tab w:val="left" w:pos="1490"/>
        </w:tabs>
        <w:jc w:val="both"/>
        <w:rPr>
          <w:rFonts w:ascii="David" w:hAnsi="David" w:cs="David"/>
          <w:sz w:val="24"/>
          <w:szCs w:val="24"/>
          <w:rtl/>
        </w:rPr>
      </w:pPr>
      <w:r w:rsidRPr="00480B3F">
        <w:rPr>
          <w:rFonts w:ascii="David" w:hAnsi="David" w:cs="David" w:hint="cs"/>
          <w:b/>
          <w:bCs/>
          <w:sz w:val="24"/>
          <w:szCs w:val="24"/>
          <w:u w:val="single"/>
          <w:rtl/>
        </w:rPr>
        <w:t>עמדות הלכתיות ליברליות בהיסטוריה</w:t>
      </w:r>
      <w:r>
        <w:rPr>
          <w:rFonts w:ascii="David" w:hAnsi="David" w:cs="David" w:hint="cs"/>
          <w:sz w:val="24"/>
          <w:szCs w:val="24"/>
          <w:rtl/>
        </w:rPr>
        <w:t xml:space="preserve">: עמדה </w:t>
      </w:r>
      <w:r w:rsidRPr="00804FA3">
        <w:rPr>
          <w:rFonts w:ascii="David" w:hAnsi="David" w:cs="David" w:hint="cs"/>
          <w:b/>
          <w:bCs/>
          <w:sz w:val="24"/>
          <w:szCs w:val="24"/>
          <w:highlight w:val="green"/>
          <w:rtl/>
        </w:rPr>
        <w:t>של הרב פלאג'י</w:t>
      </w:r>
      <w:r>
        <w:rPr>
          <w:rFonts w:ascii="David" w:hAnsi="David" w:cs="David" w:hint="cs"/>
          <w:sz w:val="24"/>
          <w:szCs w:val="24"/>
          <w:rtl/>
        </w:rPr>
        <w:t xml:space="preserve"> בתחילת המאה ה-19. </w:t>
      </w:r>
      <w:r w:rsidR="00804FA3" w:rsidRPr="00480B3F">
        <w:rPr>
          <w:rFonts w:ascii="David" w:hAnsi="David" w:cs="David" w:hint="cs"/>
          <w:b/>
          <w:bCs/>
          <w:sz w:val="24"/>
          <w:szCs w:val="24"/>
          <w:rtl/>
        </w:rPr>
        <w:t>המהפכה הצרפתית</w:t>
      </w:r>
      <w:r w:rsidR="00804FA3">
        <w:rPr>
          <w:rFonts w:ascii="David" w:hAnsi="David" w:cs="David" w:hint="cs"/>
          <w:sz w:val="24"/>
          <w:szCs w:val="24"/>
          <w:rtl/>
        </w:rPr>
        <w:t xml:space="preserve"> בסוף המאה ה-18. "חירות, אחווה, שוויון". יש אווירה ליברלית בתקופה הזו. יש רפורמה בדיני הגירושין. בהמשך </w:t>
      </w:r>
      <w:r w:rsidR="00804FA3" w:rsidRPr="00804FA3">
        <w:rPr>
          <w:rFonts w:ascii="David" w:hAnsi="David" w:cs="David" w:hint="cs"/>
          <w:b/>
          <w:bCs/>
          <w:sz w:val="24"/>
          <w:szCs w:val="24"/>
          <w:highlight w:val="green"/>
          <w:rtl/>
        </w:rPr>
        <w:t>נפוליאון</w:t>
      </w:r>
      <w:r w:rsidR="00804FA3">
        <w:rPr>
          <w:rFonts w:ascii="David" w:hAnsi="David" w:cs="David" w:hint="cs"/>
          <w:sz w:val="24"/>
          <w:szCs w:val="24"/>
          <w:rtl/>
        </w:rPr>
        <w:t xml:space="preserve"> החזיר את הגירושים להיות מאוד קשוחים ומפלים לטובת הגבר. </w:t>
      </w:r>
    </w:p>
    <w:p w14:paraId="2505FC96" w14:textId="29B78F3E" w:rsidR="00804FA3" w:rsidRDefault="00804FA3" w:rsidP="00CB777F">
      <w:pPr>
        <w:tabs>
          <w:tab w:val="left" w:pos="1490"/>
        </w:tabs>
        <w:jc w:val="both"/>
        <w:rPr>
          <w:rFonts w:ascii="David" w:hAnsi="David" w:cs="David"/>
          <w:sz w:val="24"/>
          <w:szCs w:val="24"/>
          <w:rtl/>
        </w:rPr>
      </w:pPr>
      <w:r>
        <w:rPr>
          <w:rFonts w:ascii="David" w:hAnsi="David" w:cs="David" w:hint="cs"/>
          <w:sz w:val="24"/>
          <w:szCs w:val="24"/>
          <w:rtl/>
        </w:rPr>
        <w:t xml:space="preserve">המהפכה הצרפתית מייצרת אווירת חירות ושוויון שמחלחלת גם למשפחה. צרפת שולטת גם במרוקו, טוניס, אלג'יר. מקומות שיש יהודים ספרדים. </w:t>
      </w:r>
      <w:r w:rsidRPr="00480B3F">
        <w:rPr>
          <w:rFonts w:ascii="David" w:hAnsi="David" w:cs="David" w:hint="cs"/>
          <w:sz w:val="24"/>
          <w:szCs w:val="24"/>
          <w:u w:val="single"/>
          <w:rtl/>
        </w:rPr>
        <w:t>מה קורה ליהודים בעקבות המהפכה הצרפתית</w:t>
      </w:r>
      <w:r>
        <w:rPr>
          <w:rFonts w:ascii="David" w:hAnsi="David" w:cs="David" w:hint="cs"/>
          <w:sz w:val="24"/>
          <w:szCs w:val="24"/>
          <w:rtl/>
        </w:rPr>
        <w:t xml:space="preserve">? </w:t>
      </w:r>
      <w:r w:rsidRPr="00480B3F">
        <w:rPr>
          <w:rFonts w:ascii="David" w:hAnsi="David" w:cs="David" w:hint="cs"/>
          <w:b/>
          <w:bCs/>
          <w:sz w:val="24"/>
          <w:szCs w:val="24"/>
          <w:rtl/>
        </w:rPr>
        <w:t>נותנים להם זכויות פרט אבל סודקים את האוטונומיה הקהילתית והשיפוטית</w:t>
      </w:r>
      <w:r>
        <w:rPr>
          <w:rFonts w:ascii="David" w:hAnsi="David" w:cs="David" w:hint="cs"/>
          <w:sz w:val="24"/>
          <w:szCs w:val="24"/>
          <w:rtl/>
        </w:rPr>
        <w:t xml:space="preserve">. אם אישה רוצה להתגרש, לא אתן לה את הגט. </w:t>
      </w:r>
      <w:r w:rsidR="006E6AC1">
        <w:rPr>
          <w:rFonts w:ascii="David" w:hAnsi="David" w:cs="David" w:hint="cs"/>
          <w:sz w:val="24"/>
          <w:szCs w:val="24"/>
          <w:rtl/>
        </w:rPr>
        <w:t>יכול להיות שהיא מושפעת מרצון חילון. אבל שוב יש פחד שהיא תלך לבימ"ש אזרחי כי יש סמכות מקבילה, וביה"ד ייתן את הגט. הרב פלאג'י מתקן תקנה מרשימה שנקראת "</w:t>
      </w:r>
      <w:r w:rsidR="006E6AC1" w:rsidRPr="006E6AC1">
        <w:rPr>
          <w:rFonts w:ascii="David" w:hAnsi="David" w:cs="David" w:hint="cs"/>
          <w:b/>
          <w:bCs/>
          <w:sz w:val="24"/>
          <w:szCs w:val="24"/>
          <w:highlight w:val="yellow"/>
          <w:rtl/>
        </w:rPr>
        <w:t>תקנת ח"י חודשים</w:t>
      </w:r>
      <w:r w:rsidR="006E6AC1">
        <w:rPr>
          <w:rFonts w:ascii="David" w:hAnsi="David" w:cs="David" w:hint="cs"/>
          <w:sz w:val="24"/>
          <w:szCs w:val="24"/>
          <w:rtl/>
        </w:rPr>
        <w:t>" (18 חודשים). "</w:t>
      </w:r>
      <w:r w:rsidR="006E6AC1" w:rsidRPr="006E6AC1">
        <w:rPr>
          <w:rFonts w:ascii="David" w:hAnsi="David" w:cs="David" w:hint="cs"/>
          <w:sz w:val="24"/>
          <w:szCs w:val="24"/>
          <w:shd w:val="clear" w:color="auto" w:fill="FFFFCC"/>
          <w:rtl/>
        </w:rPr>
        <w:t>אם גבר או אישה (תקנה סימטרית) רוצים להתגרש והם חיים בפירוד 18 חודשים [הוא פותר את הבעיה שזה לא קל מדי, מכבדים את הנישואים</w:t>
      </w:r>
      <w:r w:rsidR="00480B3F">
        <w:rPr>
          <w:rFonts w:ascii="David" w:hAnsi="David" w:cs="David" w:hint="cs"/>
          <w:sz w:val="24"/>
          <w:szCs w:val="24"/>
          <w:shd w:val="clear" w:color="auto" w:fill="FFFFCC"/>
          <w:rtl/>
        </w:rPr>
        <w:t>]</w:t>
      </w:r>
      <w:r w:rsidR="006E6AC1" w:rsidRPr="006E6AC1">
        <w:rPr>
          <w:rFonts w:ascii="David" w:hAnsi="David" w:cs="David" w:hint="cs"/>
          <w:sz w:val="24"/>
          <w:szCs w:val="24"/>
          <w:shd w:val="clear" w:color="auto" w:fill="FFFFCC"/>
          <w:rtl/>
        </w:rPr>
        <w:t xml:space="preserve"> ואם ביה"ד מתרשם שהקשר מתמוטט (ב</w:t>
      </w:r>
      <w:r w:rsidR="00E63087">
        <w:rPr>
          <w:rFonts w:ascii="David" w:hAnsi="David" w:cs="David" w:hint="cs"/>
          <w:sz w:val="24"/>
          <w:szCs w:val="24"/>
          <w:shd w:val="clear" w:color="auto" w:fill="FFFFCC"/>
          <w:rtl/>
        </w:rPr>
        <w:t>-1970</w:t>
      </w:r>
      <w:r w:rsidR="006E6AC1" w:rsidRPr="006E6AC1">
        <w:rPr>
          <w:rFonts w:ascii="David" w:hAnsi="David" w:cs="David" w:hint="cs"/>
          <w:sz w:val="24"/>
          <w:szCs w:val="24"/>
          <w:shd w:val="clear" w:color="auto" w:fill="FFFFCC"/>
          <w:rtl/>
        </w:rPr>
        <w:t xml:space="preserve"> מתחילים להשתמש בטרמינולוגיה הזו) לביה"ד יש סמכות לכפות את הגבר או האישה שמסרבים להתגרש</w:t>
      </w:r>
      <w:r w:rsidR="006E6AC1">
        <w:rPr>
          <w:rFonts w:ascii="David" w:hAnsi="David" w:cs="David" w:hint="cs"/>
          <w:sz w:val="24"/>
          <w:szCs w:val="24"/>
          <w:rtl/>
        </w:rPr>
        <w:t xml:space="preserve">". </w:t>
      </w:r>
    </w:p>
    <w:p w14:paraId="12272CD5" w14:textId="39E79440" w:rsidR="006E6AC1" w:rsidRDefault="00E63087" w:rsidP="00CB777F">
      <w:pPr>
        <w:tabs>
          <w:tab w:val="left" w:pos="1490"/>
        </w:tabs>
        <w:jc w:val="both"/>
        <w:rPr>
          <w:rFonts w:ascii="David" w:hAnsi="David" w:cs="David"/>
          <w:sz w:val="24"/>
          <w:szCs w:val="24"/>
          <w:rtl/>
        </w:rPr>
      </w:pPr>
      <w:r>
        <w:rPr>
          <w:rFonts w:ascii="David" w:hAnsi="David" w:cs="David" w:hint="cs"/>
          <w:sz w:val="24"/>
          <w:szCs w:val="24"/>
          <w:rtl/>
        </w:rPr>
        <w:t xml:space="preserve">פלאג'י פועל ב-1800, 170 שנה לפני העולם המודרני קובע לגבי עילה של "התמוטטות הקשר". </w:t>
      </w:r>
    </w:p>
    <w:p w14:paraId="1A435B29" w14:textId="77777777" w:rsidR="00E63087" w:rsidRDefault="00E63087" w:rsidP="00E63087">
      <w:pPr>
        <w:tabs>
          <w:tab w:val="left" w:pos="1490"/>
        </w:tabs>
        <w:jc w:val="both"/>
        <w:rPr>
          <w:rFonts w:ascii="David" w:hAnsi="David" w:cs="David"/>
          <w:sz w:val="24"/>
          <w:szCs w:val="24"/>
          <w:rtl/>
        </w:rPr>
      </w:pPr>
      <w:r w:rsidRPr="00E63087">
        <w:rPr>
          <w:rFonts w:ascii="David" w:hAnsi="David" w:cs="David" w:hint="cs"/>
          <w:b/>
          <w:bCs/>
          <w:sz w:val="24"/>
          <w:szCs w:val="24"/>
          <w:rtl/>
        </w:rPr>
        <w:t>תקנה חכמה</w:t>
      </w:r>
      <w:r>
        <w:rPr>
          <w:rFonts w:ascii="David" w:hAnsi="David" w:cs="David" w:hint="cs"/>
          <w:sz w:val="24"/>
          <w:szCs w:val="24"/>
          <w:rtl/>
        </w:rPr>
        <w:t xml:space="preserve"> שמנסה לאחוז את שני הקצוות של הדיון. מחד, לא להוזיל את מוסד הנישואין ולומר שיש גחמה או התאהבת במישהו וישר להתגרש. מצד שני לא ניתן לסחוט, כי אחרי שנה וחצי אפשר להתגרש. זה גם סימטרי. עצוב שלא משתמשים בתקנה הזו היום.</w:t>
      </w:r>
    </w:p>
    <w:p w14:paraId="3A12A623" w14:textId="01FF0B9A" w:rsidR="008C7EE9" w:rsidRDefault="00E63087" w:rsidP="00E63087">
      <w:pPr>
        <w:tabs>
          <w:tab w:val="left" w:pos="1490"/>
        </w:tabs>
        <w:jc w:val="both"/>
        <w:rPr>
          <w:rFonts w:ascii="David" w:hAnsi="David" w:cs="David"/>
          <w:sz w:val="24"/>
          <w:szCs w:val="24"/>
          <w:rtl/>
        </w:rPr>
      </w:pPr>
      <w:r>
        <w:rPr>
          <w:rFonts w:ascii="David" w:hAnsi="David" w:cs="David" w:hint="cs"/>
          <w:sz w:val="24"/>
          <w:szCs w:val="24"/>
          <w:rtl/>
        </w:rPr>
        <w:t xml:space="preserve"> הוא מנסה לפתור את </w:t>
      </w:r>
      <w:r w:rsidRPr="00480B3F">
        <w:rPr>
          <w:rFonts w:ascii="David" w:hAnsi="David" w:cs="David" w:hint="cs"/>
          <w:color w:val="C00000"/>
          <w:sz w:val="24"/>
          <w:szCs w:val="24"/>
          <w:rtl/>
        </w:rPr>
        <w:t>הבעיה</w:t>
      </w:r>
      <w:r w:rsidR="00480B3F">
        <w:rPr>
          <w:rFonts w:ascii="David" w:hAnsi="David" w:cs="David" w:hint="cs"/>
          <w:color w:val="C00000"/>
          <w:sz w:val="24"/>
          <w:szCs w:val="24"/>
          <w:rtl/>
        </w:rPr>
        <w:t>:</w:t>
      </w:r>
      <w:r w:rsidRPr="00480B3F">
        <w:rPr>
          <w:rFonts w:ascii="David" w:hAnsi="David" w:cs="David" w:hint="cs"/>
          <w:color w:val="C00000"/>
          <w:sz w:val="24"/>
          <w:szCs w:val="24"/>
          <w:rtl/>
        </w:rPr>
        <w:t xml:space="preserve"> שאפשר פשוט לפנות לביהמ"ש האזרחי במדינה</w:t>
      </w:r>
      <w:r>
        <w:rPr>
          <w:rFonts w:ascii="David" w:hAnsi="David" w:cs="David" w:hint="cs"/>
          <w:sz w:val="24"/>
          <w:szCs w:val="24"/>
          <w:rtl/>
        </w:rPr>
        <w:t xml:space="preserve">, </w:t>
      </w:r>
      <w:r w:rsidRPr="00480B3F">
        <w:rPr>
          <w:rFonts w:ascii="David" w:hAnsi="David" w:cs="David" w:hint="cs"/>
          <w:color w:val="C00000"/>
          <w:sz w:val="24"/>
          <w:szCs w:val="24"/>
          <w:rtl/>
        </w:rPr>
        <w:t>כי כבר אין אוטונומיה</w:t>
      </w:r>
      <w:r>
        <w:rPr>
          <w:rFonts w:ascii="David" w:hAnsi="David" w:cs="David" w:hint="cs"/>
          <w:sz w:val="24"/>
          <w:szCs w:val="24"/>
          <w:rtl/>
        </w:rPr>
        <w:t>.</w:t>
      </w:r>
      <w:r w:rsidR="00EA7094">
        <w:rPr>
          <w:rFonts w:ascii="David" w:hAnsi="David" w:cs="David" w:hint="cs"/>
          <w:sz w:val="24"/>
          <w:szCs w:val="24"/>
          <w:rtl/>
        </w:rPr>
        <w:t xml:space="preserve"> לא רוצה להקשות מדי וגם לא להקל מדי.</w:t>
      </w:r>
    </w:p>
    <w:p w14:paraId="7AD816BF" w14:textId="22D153F2" w:rsidR="00EA7094" w:rsidRDefault="00330D1F" w:rsidP="00E63087">
      <w:pPr>
        <w:tabs>
          <w:tab w:val="left" w:pos="1490"/>
        </w:tabs>
        <w:jc w:val="both"/>
        <w:rPr>
          <w:rFonts w:ascii="David" w:hAnsi="David" w:cs="David"/>
          <w:sz w:val="24"/>
          <w:szCs w:val="24"/>
          <w:rtl/>
        </w:rPr>
      </w:pPr>
      <w:r>
        <w:rPr>
          <w:rFonts w:ascii="David" w:hAnsi="David" w:cs="David" w:hint="cs"/>
          <w:sz w:val="24"/>
          <w:szCs w:val="24"/>
          <w:rtl/>
        </w:rPr>
        <w:t>הוא חשוף לאותן ביקורות של הגאונים שהתקינו תקנה</w:t>
      </w:r>
      <w:r w:rsidR="00110B67">
        <w:rPr>
          <w:rFonts w:ascii="David" w:hAnsi="David" w:cs="David" w:hint="cs"/>
          <w:sz w:val="24"/>
          <w:szCs w:val="24"/>
          <w:rtl/>
        </w:rPr>
        <w:t xml:space="preserve"> "תקנת המורדת"</w:t>
      </w:r>
      <w:r>
        <w:rPr>
          <w:rFonts w:ascii="David" w:hAnsi="David" w:cs="David" w:hint="cs"/>
          <w:sz w:val="24"/>
          <w:szCs w:val="24"/>
          <w:rtl/>
        </w:rPr>
        <w:t>. הסמכות לאמירתו</w:t>
      </w:r>
      <w:r w:rsidR="00F573F2">
        <w:rPr>
          <w:rFonts w:ascii="David" w:hAnsi="David" w:cs="David" w:hint="cs"/>
          <w:sz w:val="24"/>
          <w:szCs w:val="24"/>
          <w:rtl/>
        </w:rPr>
        <w:t xml:space="preserve"> היא</w:t>
      </w:r>
      <w:r>
        <w:rPr>
          <w:rFonts w:ascii="David" w:hAnsi="David" w:cs="David" w:hint="cs"/>
          <w:sz w:val="24"/>
          <w:szCs w:val="24"/>
          <w:rtl/>
        </w:rPr>
        <w:t xml:space="preserve"> תקנה. </w:t>
      </w:r>
    </w:p>
    <w:p w14:paraId="57112DD1" w14:textId="1C489E3B" w:rsidR="00F573F2" w:rsidRDefault="00F573F2" w:rsidP="00E63087">
      <w:pPr>
        <w:tabs>
          <w:tab w:val="left" w:pos="1490"/>
        </w:tabs>
        <w:jc w:val="both"/>
        <w:rPr>
          <w:rFonts w:ascii="David" w:hAnsi="David" w:cs="David"/>
          <w:sz w:val="24"/>
          <w:szCs w:val="24"/>
          <w:rtl/>
        </w:rPr>
      </w:pPr>
    </w:p>
    <w:p w14:paraId="28EB08BD" w14:textId="77777777" w:rsidR="003A5488" w:rsidRDefault="003A5488" w:rsidP="00E63087">
      <w:pPr>
        <w:tabs>
          <w:tab w:val="left" w:pos="1490"/>
        </w:tabs>
        <w:jc w:val="both"/>
        <w:rPr>
          <w:rFonts w:ascii="David" w:hAnsi="David" w:cs="David"/>
          <w:sz w:val="24"/>
          <w:szCs w:val="24"/>
          <w:rtl/>
        </w:rPr>
      </w:pPr>
    </w:p>
    <w:p w14:paraId="5DD3EB89" w14:textId="77FD8282" w:rsidR="00E63087" w:rsidRPr="007E67D3" w:rsidRDefault="007E67D3" w:rsidP="00E63087">
      <w:pPr>
        <w:tabs>
          <w:tab w:val="left" w:pos="1490"/>
        </w:tabs>
        <w:jc w:val="both"/>
        <w:rPr>
          <w:rFonts w:ascii="David" w:hAnsi="David" w:cs="David"/>
          <w:b/>
          <w:bCs/>
          <w:sz w:val="24"/>
          <w:szCs w:val="24"/>
          <w:u w:val="single"/>
          <w:rtl/>
        </w:rPr>
      </w:pPr>
      <w:r w:rsidRPr="00FC36A8">
        <w:rPr>
          <w:rFonts w:ascii="David" w:hAnsi="David" w:cs="David" w:hint="cs"/>
          <w:b/>
          <w:bCs/>
          <w:sz w:val="24"/>
          <w:szCs w:val="24"/>
          <w:u w:val="single"/>
          <w:shd w:val="clear" w:color="auto" w:fill="FBE4D5" w:themeFill="accent2" w:themeFillTint="33"/>
          <w:rtl/>
        </w:rPr>
        <w:t>בישראל</w:t>
      </w:r>
      <w:r w:rsidR="00FC36A8" w:rsidRPr="00FC36A8">
        <w:rPr>
          <w:rFonts w:ascii="David" w:hAnsi="David" w:cs="David" w:hint="cs"/>
          <w:b/>
          <w:bCs/>
          <w:sz w:val="24"/>
          <w:szCs w:val="24"/>
          <w:u w:val="single"/>
          <w:shd w:val="clear" w:color="auto" w:fill="FBE4D5" w:themeFill="accent2" w:themeFillTint="33"/>
          <w:rtl/>
        </w:rPr>
        <w:t>- המצב היום</w:t>
      </w:r>
    </w:p>
    <w:p w14:paraId="61CB8B55" w14:textId="100CC462" w:rsidR="00CF7A6A" w:rsidRDefault="007E67D3" w:rsidP="00CF7A6A">
      <w:pPr>
        <w:tabs>
          <w:tab w:val="left" w:pos="1490"/>
        </w:tabs>
        <w:jc w:val="both"/>
        <w:rPr>
          <w:rFonts w:ascii="David" w:hAnsi="David" w:cs="David"/>
          <w:sz w:val="24"/>
          <w:szCs w:val="24"/>
          <w:rtl/>
        </w:rPr>
      </w:pPr>
      <w:r>
        <w:rPr>
          <w:rFonts w:ascii="David" w:hAnsi="David" w:cs="David" w:hint="cs"/>
          <w:sz w:val="24"/>
          <w:szCs w:val="24"/>
          <w:rtl/>
        </w:rPr>
        <w:t>הסמכות הייחודית בנושא גירושין היא לבתי הדין הדתיים. בעבר, הגישה הדומיננטית עד לפני כמה שנים הייתה מאוד נוקשה ומחמירה, כמעט ולא היו פסקי דין של כפיית גט.</w:t>
      </w:r>
    </w:p>
    <w:p w14:paraId="1F9D64D3" w14:textId="2BFC8F48" w:rsidR="007E67D3" w:rsidRDefault="008816C0" w:rsidP="00CF7A6A">
      <w:pPr>
        <w:tabs>
          <w:tab w:val="left" w:pos="1490"/>
        </w:tabs>
        <w:jc w:val="both"/>
        <w:rPr>
          <w:rFonts w:ascii="David" w:hAnsi="David" w:cs="David"/>
          <w:sz w:val="24"/>
          <w:szCs w:val="24"/>
          <w:rtl/>
        </w:rPr>
      </w:pPr>
      <w:r>
        <w:rPr>
          <w:rFonts w:ascii="David" w:hAnsi="David" w:cs="David" w:hint="cs"/>
          <w:b/>
          <w:bCs/>
          <w:sz w:val="24"/>
          <w:szCs w:val="24"/>
          <w:u w:val="single"/>
          <w:rtl/>
        </w:rPr>
        <w:t xml:space="preserve">4 </w:t>
      </w:r>
      <w:r w:rsidRPr="008816C0">
        <w:rPr>
          <w:rFonts w:ascii="David" w:hAnsi="David" w:cs="David" w:hint="cs"/>
          <w:b/>
          <w:bCs/>
          <w:sz w:val="24"/>
          <w:szCs w:val="24"/>
          <w:u w:val="single"/>
          <w:rtl/>
        </w:rPr>
        <w:t xml:space="preserve">חלופות שביה"ד יכול </w:t>
      </w:r>
      <w:r>
        <w:rPr>
          <w:rFonts w:ascii="David" w:hAnsi="David" w:cs="David" w:hint="cs"/>
          <w:b/>
          <w:bCs/>
          <w:sz w:val="24"/>
          <w:szCs w:val="24"/>
          <w:u w:val="single"/>
          <w:rtl/>
        </w:rPr>
        <w:t>לפסוק</w:t>
      </w:r>
      <w:r w:rsidRPr="008816C0">
        <w:rPr>
          <w:rFonts w:ascii="David" w:hAnsi="David" w:cs="David" w:hint="cs"/>
          <w:b/>
          <w:bCs/>
          <w:sz w:val="24"/>
          <w:szCs w:val="24"/>
          <w:u w:val="single"/>
          <w:rtl/>
        </w:rPr>
        <w:t xml:space="preserve"> לתביעת גירושין</w:t>
      </w:r>
      <w:r>
        <w:rPr>
          <w:rFonts w:ascii="David" w:hAnsi="David" w:cs="David" w:hint="cs"/>
          <w:sz w:val="24"/>
          <w:szCs w:val="24"/>
          <w:rtl/>
        </w:rPr>
        <w:t xml:space="preserve">: </w:t>
      </w:r>
    </w:p>
    <w:p w14:paraId="489A7FF7" w14:textId="75580A6D" w:rsidR="007E67D3" w:rsidRDefault="007E67D3" w:rsidP="007E67D3">
      <w:pPr>
        <w:pStyle w:val="a7"/>
        <w:numPr>
          <w:ilvl w:val="0"/>
          <w:numId w:val="157"/>
        </w:numPr>
        <w:tabs>
          <w:tab w:val="left" w:pos="1490"/>
        </w:tabs>
        <w:jc w:val="both"/>
        <w:rPr>
          <w:rFonts w:ascii="David" w:hAnsi="David" w:cs="David"/>
          <w:sz w:val="24"/>
          <w:szCs w:val="24"/>
        </w:rPr>
      </w:pPr>
      <w:r w:rsidRPr="00502D1E">
        <w:rPr>
          <w:rFonts w:ascii="David" w:hAnsi="David" w:cs="David" w:hint="cs"/>
          <w:b/>
          <w:bCs/>
          <w:sz w:val="24"/>
          <w:szCs w:val="24"/>
          <w:shd w:val="clear" w:color="auto" w:fill="FFFFCC"/>
          <w:rtl/>
        </w:rPr>
        <w:t>לדחות אותה</w:t>
      </w:r>
      <w:r>
        <w:rPr>
          <w:rFonts w:ascii="David" w:hAnsi="David" w:cs="David" w:hint="cs"/>
          <w:sz w:val="24"/>
          <w:szCs w:val="24"/>
          <w:rtl/>
        </w:rPr>
        <w:t>- אין עילת גירושין. התביעה לא מוצדקת.</w:t>
      </w:r>
    </w:p>
    <w:p w14:paraId="4D94FAA6" w14:textId="4517274F" w:rsidR="007E67D3" w:rsidRDefault="008816C0" w:rsidP="007E67D3">
      <w:pPr>
        <w:pStyle w:val="a7"/>
        <w:numPr>
          <w:ilvl w:val="0"/>
          <w:numId w:val="157"/>
        </w:numPr>
        <w:tabs>
          <w:tab w:val="left" w:pos="1490"/>
        </w:tabs>
        <w:jc w:val="both"/>
        <w:rPr>
          <w:rFonts w:ascii="David" w:hAnsi="David" w:cs="David"/>
          <w:sz w:val="24"/>
          <w:szCs w:val="24"/>
        </w:rPr>
      </w:pPr>
      <w:r w:rsidRPr="00502D1E">
        <w:rPr>
          <w:rFonts w:ascii="David" w:hAnsi="David" w:cs="David" w:hint="cs"/>
          <w:b/>
          <w:bCs/>
          <w:sz w:val="24"/>
          <w:szCs w:val="24"/>
          <w:shd w:val="clear" w:color="auto" w:fill="FFFFCC"/>
          <w:rtl/>
        </w:rPr>
        <w:t>"מצווה לגרש"</w:t>
      </w:r>
      <w:r>
        <w:rPr>
          <w:rFonts w:ascii="David" w:hAnsi="David" w:cs="David" w:hint="cs"/>
          <w:sz w:val="24"/>
          <w:szCs w:val="24"/>
          <w:rtl/>
        </w:rPr>
        <w:t xml:space="preserve">- </w:t>
      </w:r>
      <w:r w:rsidR="007E67D3">
        <w:rPr>
          <w:rFonts w:ascii="David" w:hAnsi="David" w:cs="David" w:hint="cs"/>
          <w:sz w:val="24"/>
          <w:szCs w:val="24"/>
          <w:rtl/>
        </w:rPr>
        <w:t>מבחינה דתית אתה צודק, אבל מבחינה משפט</w:t>
      </w:r>
      <w:r w:rsidR="00502D1E">
        <w:rPr>
          <w:rFonts w:ascii="David" w:hAnsi="David" w:cs="David" w:hint="cs"/>
          <w:sz w:val="24"/>
          <w:szCs w:val="24"/>
          <w:rtl/>
        </w:rPr>
        <w:t>י</w:t>
      </w:r>
      <w:r w:rsidR="007E67D3">
        <w:rPr>
          <w:rFonts w:ascii="David" w:hAnsi="David" w:cs="David" w:hint="cs"/>
          <w:sz w:val="24"/>
          <w:szCs w:val="24"/>
          <w:rtl/>
        </w:rPr>
        <w:t>ת אין לזה משמעות. יש לזה ערך מוסרי</w:t>
      </w:r>
      <w:r>
        <w:rPr>
          <w:rFonts w:ascii="David" w:hAnsi="David" w:cs="David" w:hint="cs"/>
          <w:sz w:val="24"/>
          <w:szCs w:val="24"/>
          <w:rtl/>
        </w:rPr>
        <w:t xml:space="preserve">. </w:t>
      </w:r>
    </w:p>
    <w:p w14:paraId="059E08CF" w14:textId="68A2DF55" w:rsidR="008816C0" w:rsidRDefault="007E67D3" w:rsidP="008816C0">
      <w:pPr>
        <w:pStyle w:val="a7"/>
        <w:numPr>
          <w:ilvl w:val="0"/>
          <w:numId w:val="157"/>
        </w:numPr>
        <w:tabs>
          <w:tab w:val="left" w:pos="1490"/>
        </w:tabs>
        <w:jc w:val="both"/>
        <w:rPr>
          <w:rFonts w:ascii="David" w:hAnsi="David" w:cs="David"/>
          <w:sz w:val="24"/>
          <w:szCs w:val="24"/>
        </w:rPr>
      </w:pPr>
      <w:r w:rsidRPr="00502D1E">
        <w:rPr>
          <w:rFonts w:ascii="David" w:hAnsi="David" w:cs="David" w:hint="cs"/>
          <w:b/>
          <w:bCs/>
          <w:sz w:val="24"/>
          <w:szCs w:val="24"/>
          <w:shd w:val="clear" w:color="auto" w:fill="FFFFCC"/>
          <w:rtl/>
        </w:rPr>
        <w:t>יש חובה לגרש</w:t>
      </w:r>
      <w:r>
        <w:rPr>
          <w:rFonts w:ascii="David" w:hAnsi="David" w:cs="David" w:hint="cs"/>
          <w:sz w:val="24"/>
          <w:szCs w:val="24"/>
          <w:rtl/>
        </w:rPr>
        <w:t>- יש חובה משפטית לגרש, אבל לא כופים. -היום לחובה הזו יכולה להיות משמעות בדיני מזונות. יכולה להקפיץ לבעל את המזונות</w:t>
      </w:r>
      <w:r w:rsidR="008816C0">
        <w:rPr>
          <w:rFonts w:ascii="David" w:hAnsi="David" w:cs="David" w:hint="cs"/>
          <w:sz w:val="24"/>
          <w:szCs w:val="24"/>
          <w:rtl/>
        </w:rPr>
        <w:t xml:space="preserve"> [גבוה יותר]</w:t>
      </w:r>
      <w:r>
        <w:rPr>
          <w:rFonts w:ascii="David" w:hAnsi="David" w:cs="David" w:hint="cs"/>
          <w:sz w:val="24"/>
          <w:szCs w:val="24"/>
          <w:rtl/>
        </w:rPr>
        <w:t xml:space="preserve"> אם הוא הסרבן או לבטל לאישה מזונות אם היא סרבנית. כלים שהם לא אגרסיביים כמו כפייה פיזית אבל עדיין כואבים</w:t>
      </w:r>
      <w:r w:rsidR="008816C0">
        <w:rPr>
          <w:rFonts w:ascii="David" w:hAnsi="David" w:cs="David" w:hint="cs"/>
          <w:sz w:val="24"/>
          <w:szCs w:val="24"/>
          <w:rtl/>
        </w:rPr>
        <w:t xml:space="preserve">. </w:t>
      </w:r>
      <w:r w:rsidR="008816C0" w:rsidRPr="00502D1E">
        <w:rPr>
          <w:rFonts w:ascii="David" w:hAnsi="David" w:cs="David" w:hint="cs"/>
          <w:b/>
          <w:bCs/>
          <w:sz w:val="24"/>
          <w:szCs w:val="24"/>
          <w:highlight w:val="green"/>
          <w:rtl/>
        </w:rPr>
        <w:t>הרחקות רבנו תם</w:t>
      </w:r>
      <w:r w:rsidR="008816C0">
        <w:rPr>
          <w:rFonts w:ascii="David" w:hAnsi="David" w:cs="David" w:hint="cs"/>
          <w:sz w:val="24"/>
          <w:szCs w:val="24"/>
          <w:rtl/>
        </w:rPr>
        <w:t xml:space="preserve"> [שפיתח כלים חברתיים נגד סרבנים]. יש לרבנו תם דחייה בישראל לגבי פסק דין שמחייב להתגרש; השפעה על כתובה.</w:t>
      </w:r>
    </w:p>
    <w:p w14:paraId="4B5EB1B2" w14:textId="7F732FE6" w:rsidR="008816C0" w:rsidRDefault="008816C0" w:rsidP="008816C0">
      <w:pPr>
        <w:pStyle w:val="a7"/>
        <w:numPr>
          <w:ilvl w:val="0"/>
          <w:numId w:val="157"/>
        </w:numPr>
        <w:tabs>
          <w:tab w:val="left" w:pos="1490"/>
        </w:tabs>
        <w:jc w:val="both"/>
        <w:rPr>
          <w:rFonts w:ascii="David" w:hAnsi="David" w:cs="David"/>
          <w:sz w:val="24"/>
          <w:szCs w:val="24"/>
        </w:rPr>
      </w:pPr>
      <w:r w:rsidRPr="00502D1E">
        <w:rPr>
          <w:rFonts w:ascii="David" w:hAnsi="David" w:cs="David" w:hint="cs"/>
          <w:b/>
          <w:bCs/>
          <w:sz w:val="24"/>
          <w:szCs w:val="24"/>
          <w:shd w:val="clear" w:color="auto" w:fill="FFFFCC"/>
          <w:rtl/>
        </w:rPr>
        <w:t>כפיית גט</w:t>
      </w:r>
      <w:r>
        <w:rPr>
          <w:rFonts w:ascii="David" w:hAnsi="David" w:cs="David" w:hint="cs"/>
          <w:sz w:val="24"/>
          <w:szCs w:val="24"/>
          <w:rtl/>
        </w:rPr>
        <w:t>- מפעילים את כל התותחים. ניתן לשים אדם בכלא עד שייתן גט.</w:t>
      </w:r>
    </w:p>
    <w:p w14:paraId="01019840" w14:textId="441D5A85" w:rsidR="008816C0" w:rsidRDefault="008816C0" w:rsidP="008816C0">
      <w:pPr>
        <w:tabs>
          <w:tab w:val="left" w:pos="1490"/>
        </w:tabs>
        <w:jc w:val="both"/>
        <w:rPr>
          <w:rFonts w:ascii="David" w:hAnsi="David" w:cs="David"/>
          <w:sz w:val="24"/>
          <w:szCs w:val="24"/>
          <w:rtl/>
        </w:rPr>
      </w:pPr>
      <w:r w:rsidRPr="008816C0">
        <w:rPr>
          <w:rFonts w:ascii="David" w:hAnsi="David" w:cs="David" w:hint="cs"/>
          <w:sz w:val="24"/>
          <w:szCs w:val="24"/>
          <w:u w:val="single"/>
          <w:rtl/>
        </w:rPr>
        <w:t>נקודה חשובה</w:t>
      </w:r>
      <w:r>
        <w:rPr>
          <w:rFonts w:ascii="David" w:hAnsi="David" w:cs="David" w:hint="cs"/>
          <w:sz w:val="24"/>
          <w:szCs w:val="24"/>
          <w:rtl/>
        </w:rPr>
        <w:t xml:space="preserve">: בציבוריות הישראלית יש בלבול משמעותי בין עגונות למסורבות גט. </w:t>
      </w:r>
      <w:r w:rsidRPr="00502D1E">
        <w:rPr>
          <w:rFonts w:ascii="David" w:hAnsi="David" w:cs="David" w:hint="cs"/>
          <w:b/>
          <w:bCs/>
          <w:sz w:val="24"/>
          <w:szCs w:val="24"/>
          <w:u w:val="single"/>
          <w:shd w:val="clear" w:color="auto" w:fill="FFFFCC"/>
          <w:rtl/>
        </w:rPr>
        <w:t>עגונות</w:t>
      </w:r>
      <w:r w:rsidRPr="00502D1E">
        <w:rPr>
          <w:rFonts w:ascii="David" w:hAnsi="David" w:cs="David" w:hint="cs"/>
          <w:sz w:val="24"/>
          <w:szCs w:val="24"/>
          <w:shd w:val="clear" w:color="auto" w:fill="FFFFCC"/>
          <w:rtl/>
        </w:rPr>
        <w:t>=אישה שהבעל של</w:t>
      </w:r>
      <w:r w:rsidRPr="00502D1E">
        <w:rPr>
          <w:rFonts w:ascii="David" w:hAnsi="David" w:cs="David" w:hint="eastAsia"/>
          <w:sz w:val="24"/>
          <w:szCs w:val="24"/>
          <w:shd w:val="clear" w:color="auto" w:fill="FFFFCC"/>
          <w:rtl/>
        </w:rPr>
        <w:t>ה</w:t>
      </w:r>
      <w:r w:rsidRPr="00502D1E">
        <w:rPr>
          <w:rFonts w:ascii="David" w:hAnsi="David" w:cs="David" w:hint="cs"/>
          <w:sz w:val="24"/>
          <w:szCs w:val="24"/>
          <w:shd w:val="clear" w:color="auto" w:fill="FFFFCC"/>
          <w:rtl/>
        </w:rPr>
        <w:t xml:space="preserve"> ברח ולא יודעים איפה הוא, נעדר</w:t>
      </w:r>
      <w:r>
        <w:rPr>
          <w:rFonts w:ascii="David" w:hAnsi="David" w:cs="David" w:hint="cs"/>
          <w:sz w:val="24"/>
          <w:szCs w:val="24"/>
          <w:rtl/>
        </w:rPr>
        <w:t xml:space="preserve">. לגבי עגונות יש מסורת הלכתית ארוכת שנים של ניסיון לסייע להן. במסורת הזו אין לגביה מחלוקת אידיאולוגית. מבינים שזה מצב טרגי. אם יש הבדלים- זה בשאלה עד כמה מוכן להיות מרחיק לכן. </w:t>
      </w:r>
      <w:r w:rsidRPr="00502D1E">
        <w:rPr>
          <w:rFonts w:ascii="David" w:hAnsi="David" w:cs="David" w:hint="cs"/>
          <w:color w:val="FF0000"/>
          <w:sz w:val="24"/>
          <w:szCs w:val="24"/>
          <w:rtl/>
        </w:rPr>
        <w:t>למשל</w:t>
      </w:r>
      <w:r>
        <w:rPr>
          <w:rFonts w:ascii="David" w:hAnsi="David" w:cs="David" w:hint="cs"/>
          <w:sz w:val="24"/>
          <w:szCs w:val="24"/>
          <w:rtl/>
        </w:rPr>
        <w:t>, הרב גורן בזמנו התיר לנשים של מי שהיו בצוללת להתחתן</w:t>
      </w:r>
      <w:r w:rsidR="00502D1E">
        <w:rPr>
          <w:rFonts w:ascii="David" w:hAnsi="David" w:cs="David" w:hint="cs"/>
          <w:sz w:val="24"/>
          <w:szCs w:val="24"/>
          <w:rtl/>
        </w:rPr>
        <w:t>.</w:t>
      </w:r>
      <w:r>
        <w:rPr>
          <w:rFonts w:ascii="David" w:hAnsi="David" w:cs="David" w:hint="cs"/>
          <w:sz w:val="24"/>
          <w:szCs w:val="24"/>
          <w:rtl/>
        </w:rPr>
        <w:t xml:space="preserve"> החרדים הזדעזעו לא כי הם לא הזדהו אלא חשבו שזה שימוש בכלים מרחיקי לכת</w:t>
      </w:r>
      <w:r w:rsidR="00502D1E">
        <w:rPr>
          <w:rFonts w:ascii="David" w:hAnsi="David" w:cs="David" w:hint="cs"/>
          <w:sz w:val="24"/>
          <w:szCs w:val="24"/>
          <w:rtl/>
        </w:rPr>
        <w:t>;</w:t>
      </w:r>
      <w:r>
        <w:rPr>
          <w:rFonts w:ascii="David" w:hAnsi="David" w:cs="David" w:hint="cs"/>
          <w:sz w:val="24"/>
          <w:szCs w:val="24"/>
          <w:rtl/>
        </w:rPr>
        <w:t xml:space="preserve"> או התרת האישה שהבעל שלה הפך להיות צמח. </w:t>
      </w:r>
      <w:r w:rsidRPr="00502D1E">
        <w:rPr>
          <w:rFonts w:ascii="David" w:hAnsi="David" w:cs="David" w:hint="cs"/>
          <w:sz w:val="24"/>
          <w:szCs w:val="24"/>
          <w:shd w:val="clear" w:color="auto" w:fill="FFFFCC"/>
          <w:rtl/>
        </w:rPr>
        <w:t>אין מחלוקת אידיאולוגית</w:t>
      </w:r>
      <w:r>
        <w:rPr>
          <w:rFonts w:ascii="David" w:hAnsi="David" w:cs="David" w:hint="cs"/>
          <w:sz w:val="24"/>
          <w:szCs w:val="24"/>
          <w:rtl/>
        </w:rPr>
        <w:t xml:space="preserve">. </w:t>
      </w:r>
      <w:r w:rsidRPr="00502D1E">
        <w:rPr>
          <w:rFonts w:ascii="David" w:hAnsi="David" w:cs="David" w:hint="cs"/>
          <w:sz w:val="24"/>
          <w:szCs w:val="24"/>
          <w:shd w:val="clear" w:color="auto" w:fill="FFFFCC"/>
          <w:rtl/>
        </w:rPr>
        <w:t>הם חלוקים בשאלה מה אפשר לעזור במסגרת ההלכה</w:t>
      </w:r>
      <w:r>
        <w:rPr>
          <w:rFonts w:ascii="David" w:hAnsi="David" w:cs="David" w:hint="cs"/>
          <w:sz w:val="24"/>
          <w:szCs w:val="24"/>
          <w:rtl/>
        </w:rPr>
        <w:t>.</w:t>
      </w:r>
    </w:p>
    <w:p w14:paraId="4364B8E8" w14:textId="16DE02F1" w:rsidR="00CF7A6A" w:rsidRDefault="008816C0" w:rsidP="008816C0">
      <w:pPr>
        <w:tabs>
          <w:tab w:val="left" w:pos="1490"/>
        </w:tabs>
        <w:jc w:val="both"/>
        <w:rPr>
          <w:rFonts w:ascii="David" w:hAnsi="David" w:cs="David"/>
          <w:sz w:val="24"/>
          <w:szCs w:val="24"/>
          <w:rtl/>
        </w:rPr>
      </w:pPr>
      <w:r w:rsidRPr="00502D1E">
        <w:rPr>
          <w:rFonts w:ascii="David" w:hAnsi="David" w:cs="David" w:hint="cs"/>
          <w:b/>
          <w:bCs/>
          <w:sz w:val="24"/>
          <w:szCs w:val="24"/>
          <w:u w:val="single"/>
          <w:shd w:val="clear" w:color="auto" w:fill="FFFFCC"/>
          <w:rtl/>
        </w:rPr>
        <w:t>סרבנות גט</w:t>
      </w:r>
      <w:r w:rsidRPr="00502D1E">
        <w:rPr>
          <w:rFonts w:ascii="David" w:hAnsi="David" w:cs="David" w:hint="cs"/>
          <w:sz w:val="24"/>
          <w:szCs w:val="24"/>
          <w:shd w:val="clear" w:color="auto" w:fill="FFFFCC"/>
          <w:rtl/>
        </w:rPr>
        <w:t>= סיפור אחר. הגבר נמצא ואומר לאישה בפנים שהוא לא נותן לה גט</w:t>
      </w:r>
      <w:r>
        <w:rPr>
          <w:rFonts w:ascii="David" w:hAnsi="David" w:cs="David" w:hint="cs"/>
          <w:sz w:val="24"/>
          <w:szCs w:val="24"/>
          <w:rtl/>
        </w:rPr>
        <w:t xml:space="preserve">. לפעמים חלק מהוויכוח הוא </w:t>
      </w:r>
      <w:r w:rsidR="00502D1E">
        <w:rPr>
          <w:rFonts w:ascii="David" w:hAnsi="David" w:cs="David" w:hint="cs"/>
          <w:sz w:val="24"/>
          <w:szCs w:val="24"/>
          <w:rtl/>
        </w:rPr>
        <w:t>לגבי</w:t>
      </w:r>
      <w:r>
        <w:rPr>
          <w:rFonts w:ascii="David" w:hAnsi="David" w:cs="David" w:hint="cs"/>
          <w:sz w:val="24"/>
          <w:szCs w:val="24"/>
          <w:rtl/>
        </w:rPr>
        <w:t xml:space="preserve"> איזה כלים ניתן להשתמש. לפעמים חלק מהוויכוח הוא אידיאולוגי- האם באמת יש לאישה או לאיש זכות לתבוע את הגירושין? האם יש לאישה זכות להגיד שהיא לא רוצה לחיות עם הבעל גם כשאין עילת גירושין</w:t>
      </w:r>
      <w:r w:rsidR="00502D1E">
        <w:rPr>
          <w:rFonts w:ascii="David" w:hAnsi="David" w:cs="David" w:hint="cs"/>
          <w:sz w:val="24"/>
          <w:szCs w:val="24"/>
          <w:rtl/>
        </w:rPr>
        <w:t>?</w:t>
      </w:r>
    </w:p>
    <w:p w14:paraId="78CFA6E8" w14:textId="14432119" w:rsidR="00FC36A8" w:rsidRDefault="008816C0" w:rsidP="00FC36A8">
      <w:pPr>
        <w:tabs>
          <w:tab w:val="left" w:pos="1490"/>
        </w:tabs>
        <w:jc w:val="both"/>
        <w:rPr>
          <w:rFonts w:ascii="David" w:hAnsi="David" w:cs="David"/>
          <w:sz w:val="24"/>
          <w:szCs w:val="24"/>
          <w:rtl/>
        </w:rPr>
      </w:pPr>
      <w:r w:rsidRPr="00502D1E">
        <w:rPr>
          <w:rFonts w:ascii="David" w:hAnsi="David" w:cs="David" w:hint="cs"/>
          <w:b/>
          <w:bCs/>
          <w:sz w:val="24"/>
          <w:szCs w:val="24"/>
          <w:u w:val="single"/>
          <w:rtl/>
        </w:rPr>
        <w:lastRenderedPageBreak/>
        <w:t>בציבוריות הישראלית</w:t>
      </w:r>
      <w:r>
        <w:rPr>
          <w:rFonts w:ascii="David" w:hAnsi="David" w:cs="David" w:hint="cs"/>
          <w:sz w:val="24"/>
          <w:szCs w:val="24"/>
          <w:rtl/>
        </w:rPr>
        <w:t xml:space="preserve"> יש את </w:t>
      </w:r>
      <w:r w:rsidRPr="00502D1E">
        <w:rPr>
          <w:rFonts w:ascii="David" w:hAnsi="David" w:cs="David" w:hint="cs"/>
          <w:b/>
          <w:bCs/>
          <w:sz w:val="24"/>
          <w:szCs w:val="24"/>
          <w:shd w:val="clear" w:color="auto" w:fill="D9E2F3" w:themeFill="accent1" w:themeFillTint="33"/>
          <w:rtl/>
        </w:rPr>
        <w:t>המקרה של יחי</w:t>
      </w:r>
      <w:r w:rsidR="00502D1E" w:rsidRPr="00502D1E">
        <w:rPr>
          <w:rFonts w:ascii="David" w:hAnsi="David" w:cs="David" w:hint="cs"/>
          <w:b/>
          <w:bCs/>
          <w:sz w:val="24"/>
          <w:szCs w:val="24"/>
          <w:shd w:val="clear" w:color="auto" w:fill="D9E2F3" w:themeFill="accent1" w:themeFillTint="33"/>
          <w:rtl/>
        </w:rPr>
        <w:t>א</w:t>
      </w:r>
      <w:r>
        <w:rPr>
          <w:rFonts w:ascii="David" w:hAnsi="David" w:cs="David" w:hint="cs"/>
          <w:sz w:val="24"/>
          <w:szCs w:val="24"/>
          <w:rtl/>
        </w:rPr>
        <w:t xml:space="preserve">, אדם עקשן שלא מוכן לתת גט למרות שהיה בכלא, עד שמת. המקרה הזה </w:t>
      </w:r>
      <w:r w:rsidR="00FC36A8">
        <w:rPr>
          <w:rFonts w:ascii="David" w:hAnsi="David" w:cs="David" w:hint="cs"/>
          <w:sz w:val="24"/>
          <w:szCs w:val="24"/>
          <w:rtl/>
        </w:rPr>
        <w:t xml:space="preserve">לא מקרה טיפוסי אבל זה נתפס בציבוריות הישראלית. אין הרבה אנשים שבאמת נמצאים בכלא ולא מוכנים לתת גט. מקום המדינה היו 5 מקרים כאלה. זעזוע ההלכה בגלל המקרים האלה זה בעייתי. </w:t>
      </w:r>
    </w:p>
    <w:p w14:paraId="014E2592" w14:textId="213395AD" w:rsidR="00FC36A8" w:rsidRDefault="00FC36A8" w:rsidP="00FC36A8">
      <w:pPr>
        <w:tabs>
          <w:tab w:val="left" w:pos="1490"/>
        </w:tabs>
        <w:jc w:val="both"/>
        <w:rPr>
          <w:rFonts w:ascii="David" w:hAnsi="David" w:cs="David"/>
          <w:sz w:val="24"/>
          <w:szCs w:val="24"/>
          <w:rtl/>
        </w:rPr>
      </w:pPr>
      <w:r w:rsidRPr="00502D1E">
        <w:rPr>
          <w:rFonts w:ascii="David" w:hAnsi="David" w:cs="David" w:hint="cs"/>
          <w:b/>
          <w:bCs/>
          <w:sz w:val="24"/>
          <w:szCs w:val="24"/>
          <w:rtl/>
        </w:rPr>
        <w:t>הבעיה האמיתית היא הסרבנים שביה"ד לא מכניס אותם לכלא</w:t>
      </w:r>
      <w:r>
        <w:rPr>
          <w:rFonts w:ascii="David" w:hAnsi="David" w:cs="David" w:hint="cs"/>
          <w:sz w:val="24"/>
          <w:szCs w:val="24"/>
          <w:rtl/>
        </w:rPr>
        <w:t xml:space="preserve">. לא העניין של כפיית גט, אלא מה אמות המידה של לתת פסק דין של כפיית גירושין. </w:t>
      </w:r>
      <w:r w:rsidRPr="00502D1E">
        <w:rPr>
          <w:rFonts w:ascii="David" w:hAnsi="David" w:cs="David" w:hint="cs"/>
          <w:sz w:val="24"/>
          <w:szCs w:val="24"/>
          <w:shd w:val="clear" w:color="auto" w:fill="FFFFCC"/>
          <w:rtl/>
        </w:rPr>
        <w:t>עד לפני כמה שנים המצב היה בעייתי וכמעט לא היה פסקי דין של כפיית גט וגם לגבי פסקי דין של חיוב גט לא היו "שיניים"</w:t>
      </w:r>
      <w:r>
        <w:rPr>
          <w:rFonts w:ascii="David" w:hAnsi="David" w:cs="David" w:hint="cs"/>
          <w:sz w:val="24"/>
          <w:szCs w:val="24"/>
          <w:rtl/>
        </w:rPr>
        <w:t>. לא הפנימו 2 תפיסות: 1)לאישה יש זכות להתגרש. 2)פרקטי- אם הקשר התמוטט לא הגיוני להחזיק את האנשים בכוח.</w:t>
      </w:r>
    </w:p>
    <w:p w14:paraId="3F886EC0" w14:textId="428403D8" w:rsidR="00FC36A8" w:rsidRDefault="00FC36A8" w:rsidP="00FC36A8">
      <w:pPr>
        <w:tabs>
          <w:tab w:val="left" w:pos="1490"/>
        </w:tabs>
        <w:jc w:val="both"/>
        <w:rPr>
          <w:rFonts w:ascii="David" w:hAnsi="David" w:cs="David"/>
          <w:sz w:val="24"/>
          <w:szCs w:val="24"/>
          <w:rtl/>
        </w:rPr>
      </w:pPr>
      <w:r>
        <w:rPr>
          <w:rFonts w:ascii="David" w:hAnsi="David" w:cs="David" w:hint="cs"/>
          <w:sz w:val="24"/>
          <w:szCs w:val="24"/>
          <w:rtl/>
        </w:rPr>
        <w:t xml:space="preserve">בשנים האחרונות המצב יותר מורכב. הוא לא אידיאלי. פסקי דין של כפיית גט עדיין נדירים. </w:t>
      </w:r>
    </w:p>
    <w:p w14:paraId="73880337" w14:textId="345CED87" w:rsidR="00FC36A8" w:rsidRDefault="00FC36A8" w:rsidP="00FC36A8">
      <w:pPr>
        <w:tabs>
          <w:tab w:val="left" w:pos="1490"/>
        </w:tabs>
        <w:jc w:val="both"/>
        <w:rPr>
          <w:rFonts w:ascii="David" w:hAnsi="David" w:cs="David"/>
          <w:sz w:val="24"/>
          <w:szCs w:val="24"/>
          <w:rtl/>
        </w:rPr>
      </w:pPr>
      <w:r w:rsidRPr="00D22F4C">
        <w:rPr>
          <w:rFonts w:ascii="David" w:hAnsi="David" w:cs="David" w:hint="cs"/>
          <w:b/>
          <w:bCs/>
          <w:sz w:val="24"/>
          <w:szCs w:val="24"/>
          <w:highlight w:val="green"/>
          <w:rtl/>
        </w:rPr>
        <w:t>פרופ' עמיחי רדזינר</w:t>
      </w:r>
      <w:r>
        <w:rPr>
          <w:rFonts w:ascii="David" w:hAnsi="David" w:cs="David" w:hint="cs"/>
          <w:sz w:val="24"/>
          <w:szCs w:val="24"/>
          <w:rtl/>
        </w:rPr>
        <w:t xml:space="preserve"> הראה במאמרים שלו שיש קבוצה משמעותית בביה"ד הרבני [הדיין דיכובסקי וכו'], שבמקרים שבהם הקשר התמוטט הם כן מוכנים לתת פס"ד של חיוב גט, לפעמים הם </w:t>
      </w:r>
      <w:r w:rsidRPr="00502D1E">
        <w:rPr>
          <w:rFonts w:ascii="David" w:hAnsi="David" w:cs="David" w:hint="cs"/>
          <w:b/>
          <w:bCs/>
          <w:sz w:val="24"/>
          <w:szCs w:val="24"/>
          <w:rtl/>
        </w:rPr>
        <w:t>השתמשו בעילת המורדת</w:t>
      </w:r>
      <w:r>
        <w:rPr>
          <w:rFonts w:ascii="David" w:hAnsi="David" w:cs="David" w:hint="cs"/>
          <w:sz w:val="24"/>
          <w:szCs w:val="24"/>
          <w:rtl/>
        </w:rPr>
        <w:t xml:space="preserve"> אבל עם נוכח אובייקטיבי. </w:t>
      </w:r>
      <w:r w:rsidRPr="00502D1E">
        <w:rPr>
          <w:rFonts w:ascii="David" w:hAnsi="David" w:cs="David" w:hint="cs"/>
          <w:b/>
          <w:bCs/>
          <w:sz w:val="24"/>
          <w:szCs w:val="24"/>
          <w:rtl/>
        </w:rPr>
        <w:t>ההתמוטטות תאמר שהמאסות היא לא גחמות אלא משהו שמעוגן במציאות</w:t>
      </w:r>
      <w:r>
        <w:rPr>
          <w:rFonts w:ascii="David" w:hAnsi="David" w:cs="David" w:hint="cs"/>
          <w:sz w:val="24"/>
          <w:szCs w:val="24"/>
          <w:rtl/>
        </w:rPr>
        <w:t xml:space="preserve">. </w:t>
      </w:r>
      <w:r w:rsidRPr="00502D1E">
        <w:rPr>
          <w:rFonts w:ascii="David" w:hAnsi="David" w:cs="David" w:hint="cs"/>
          <w:b/>
          <w:bCs/>
          <w:sz w:val="24"/>
          <w:szCs w:val="24"/>
          <w:rtl/>
        </w:rPr>
        <w:t>רובם לא ייתנו כפיית גט, אלא חיוב גט</w:t>
      </w:r>
      <w:r>
        <w:rPr>
          <w:rFonts w:ascii="David" w:hAnsi="David" w:cs="David" w:hint="cs"/>
          <w:sz w:val="24"/>
          <w:szCs w:val="24"/>
          <w:rtl/>
        </w:rPr>
        <w:t>. חיוב גט כן משתמשים בו היום לכל מיני אפשרויות. המצב לא נוראי כמו שהיה, אבל עדיין לא משביע רצון.</w:t>
      </w:r>
    </w:p>
    <w:p w14:paraId="639BA155" w14:textId="2A70DD05" w:rsidR="00FC36A8" w:rsidRDefault="003D1217" w:rsidP="00FC36A8">
      <w:pPr>
        <w:tabs>
          <w:tab w:val="left" w:pos="1490"/>
        </w:tabs>
        <w:jc w:val="both"/>
        <w:rPr>
          <w:rFonts w:ascii="David" w:hAnsi="David" w:cs="David"/>
          <w:sz w:val="24"/>
          <w:szCs w:val="24"/>
          <w:rtl/>
        </w:rPr>
      </w:pPr>
      <w:r w:rsidRPr="00502D1E">
        <w:rPr>
          <w:rFonts w:ascii="David" w:hAnsi="David" w:cs="David" w:hint="cs"/>
          <w:b/>
          <w:bCs/>
          <w:sz w:val="24"/>
          <w:szCs w:val="24"/>
          <w:highlight w:val="green"/>
          <w:rtl/>
        </w:rPr>
        <w:t>רבנו ירוחם</w:t>
      </w:r>
      <w:r>
        <w:rPr>
          <w:rFonts w:ascii="David" w:hAnsi="David" w:cs="David" w:hint="cs"/>
          <w:sz w:val="24"/>
          <w:szCs w:val="24"/>
          <w:rtl/>
        </w:rPr>
        <w:t xml:space="preserve">- כאשר בן אדם לא באמת לא רוצה להתגרש, אלא מוכן להתגרש תמורת כסף -אז מחייבים גט. </w:t>
      </w:r>
    </w:p>
    <w:p w14:paraId="46DBCE46" w14:textId="77777777" w:rsidR="003D1217" w:rsidRDefault="003D1217" w:rsidP="00FC36A8">
      <w:pPr>
        <w:tabs>
          <w:tab w:val="left" w:pos="1490"/>
        </w:tabs>
        <w:jc w:val="both"/>
        <w:rPr>
          <w:rFonts w:ascii="David" w:hAnsi="David" w:cs="David"/>
          <w:sz w:val="24"/>
          <w:szCs w:val="24"/>
          <w:rtl/>
        </w:rPr>
      </w:pPr>
    </w:p>
    <w:p w14:paraId="23FDCD75" w14:textId="5ABFD246" w:rsidR="00497D85" w:rsidRDefault="00497D85" w:rsidP="00FC36A8">
      <w:pPr>
        <w:tabs>
          <w:tab w:val="left" w:pos="1490"/>
        </w:tabs>
        <w:jc w:val="both"/>
        <w:rPr>
          <w:rFonts w:ascii="David" w:hAnsi="David" w:cs="David"/>
          <w:sz w:val="24"/>
          <w:szCs w:val="24"/>
          <w:rtl/>
        </w:rPr>
      </w:pPr>
    </w:p>
    <w:p w14:paraId="0BF2C04B" w14:textId="7AC7B032" w:rsidR="00497D85" w:rsidRDefault="00497D85" w:rsidP="00FC36A8">
      <w:pPr>
        <w:tabs>
          <w:tab w:val="left" w:pos="1490"/>
        </w:tabs>
        <w:jc w:val="both"/>
        <w:rPr>
          <w:rFonts w:ascii="David" w:hAnsi="David" w:cs="David"/>
          <w:sz w:val="24"/>
          <w:szCs w:val="24"/>
          <w:rtl/>
        </w:rPr>
      </w:pPr>
    </w:p>
    <w:p w14:paraId="59BF5BC8" w14:textId="1D30FDF8" w:rsidR="00497D85" w:rsidRDefault="00497D85" w:rsidP="00FC36A8">
      <w:pPr>
        <w:tabs>
          <w:tab w:val="left" w:pos="1490"/>
        </w:tabs>
        <w:jc w:val="both"/>
        <w:rPr>
          <w:rFonts w:ascii="David" w:hAnsi="David" w:cs="David"/>
          <w:sz w:val="24"/>
          <w:szCs w:val="24"/>
          <w:rtl/>
        </w:rPr>
      </w:pPr>
    </w:p>
    <w:p w14:paraId="7B8BE5A9" w14:textId="40F68B0A" w:rsidR="00497D85" w:rsidRDefault="00497D85" w:rsidP="00FC36A8">
      <w:pPr>
        <w:tabs>
          <w:tab w:val="left" w:pos="1490"/>
        </w:tabs>
        <w:jc w:val="both"/>
        <w:rPr>
          <w:rFonts w:ascii="David" w:hAnsi="David" w:cs="David"/>
          <w:sz w:val="24"/>
          <w:szCs w:val="24"/>
          <w:rtl/>
        </w:rPr>
      </w:pPr>
    </w:p>
    <w:p w14:paraId="4D40E835" w14:textId="4E191078" w:rsidR="00497D85" w:rsidRDefault="00497D85" w:rsidP="00FC36A8">
      <w:pPr>
        <w:tabs>
          <w:tab w:val="left" w:pos="1490"/>
        </w:tabs>
        <w:jc w:val="both"/>
        <w:rPr>
          <w:rFonts w:ascii="David" w:hAnsi="David" w:cs="David"/>
          <w:sz w:val="24"/>
          <w:szCs w:val="24"/>
          <w:rtl/>
        </w:rPr>
      </w:pPr>
    </w:p>
    <w:p w14:paraId="3299B5EB" w14:textId="4DE4C88B" w:rsidR="00497D85" w:rsidRDefault="00497D85" w:rsidP="00FC36A8">
      <w:pPr>
        <w:tabs>
          <w:tab w:val="left" w:pos="1490"/>
        </w:tabs>
        <w:jc w:val="both"/>
        <w:rPr>
          <w:rFonts w:ascii="David" w:hAnsi="David" w:cs="David"/>
          <w:sz w:val="24"/>
          <w:szCs w:val="24"/>
          <w:rtl/>
        </w:rPr>
      </w:pPr>
    </w:p>
    <w:p w14:paraId="5CEE63F8" w14:textId="407E1B61" w:rsidR="00497D85" w:rsidRDefault="00497D85" w:rsidP="00FC36A8">
      <w:pPr>
        <w:tabs>
          <w:tab w:val="left" w:pos="1490"/>
        </w:tabs>
        <w:jc w:val="both"/>
        <w:rPr>
          <w:rFonts w:ascii="David" w:hAnsi="David" w:cs="David"/>
          <w:sz w:val="24"/>
          <w:szCs w:val="24"/>
          <w:rtl/>
        </w:rPr>
      </w:pPr>
    </w:p>
    <w:p w14:paraId="40ED1C80" w14:textId="636B202E" w:rsidR="00497D85" w:rsidRDefault="00497D85" w:rsidP="00FC36A8">
      <w:pPr>
        <w:tabs>
          <w:tab w:val="left" w:pos="1490"/>
        </w:tabs>
        <w:jc w:val="both"/>
        <w:rPr>
          <w:rFonts w:ascii="David" w:hAnsi="David" w:cs="David"/>
          <w:sz w:val="24"/>
          <w:szCs w:val="24"/>
          <w:rtl/>
        </w:rPr>
      </w:pPr>
    </w:p>
    <w:p w14:paraId="1FBE8211" w14:textId="6A909B97" w:rsidR="00497D85" w:rsidRDefault="00497D85" w:rsidP="00FC36A8">
      <w:pPr>
        <w:tabs>
          <w:tab w:val="left" w:pos="1490"/>
        </w:tabs>
        <w:jc w:val="both"/>
        <w:rPr>
          <w:rFonts w:ascii="David" w:hAnsi="David" w:cs="David"/>
          <w:sz w:val="24"/>
          <w:szCs w:val="24"/>
          <w:rtl/>
        </w:rPr>
      </w:pPr>
    </w:p>
    <w:p w14:paraId="48ADF2C1" w14:textId="5446BC77" w:rsidR="00497D85" w:rsidRDefault="00497D85" w:rsidP="00FC36A8">
      <w:pPr>
        <w:tabs>
          <w:tab w:val="left" w:pos="1490"/>
        </w:tabs>
        <w:jc w:val="both"/>
        <w:rPr>
          <w:rFonts w:ascii="David" w:hAnsi="David" w:cs="David"/>
          <w:sz w:val="24"/>
          <w:szCs w:val="24"/>
          <w:rtl/>
        </w:rPr>
      </w:pPr>
    </w:p>
    <w:p w14:paraId="38B8FFB7" w14:textId="2C36EB32" w:rsidR="00497D85" w:rsidRDefault="00497D85" w:rsidP="00FC36A8">
      <w:pPr>
        <w:tabs>
          <w:tab w:val="left" w:pos="1490"/>
        </w:tabs>
        <w:jc w:val="both"/>
        <w:rPr>
          <w:rFonts w:ascii="David" w:hAnsi="David" w:cs="David"/>
          <w:sz w:val="24"/>
          <w:szCs w:val="24"/>
          <w:rtl/>
        </w:rPr>
      </w:pPr>
    </w:p>
    <w:p w14:paraId="51E99D3A" w14:textId="0A419F87" w:rsidR="00497D85" w:rsidRDefault="00497D85" w:rsidP="00FC36A8">
      <w:pPr>
        <w:tabs>
          <w:tab w:val="left" w:pos="1490"/>
        </w:tabs>
        <w:jc w:val="both"/>
        <w:rPr>
          <w:rFonts w:ascii="David" w:hAnsi="David" w:cs="David"/>
          <w:sz w:val="24"/>
          <w:szCs w:val="24"/>
          <w:rtl/>
        </w:rPr>
      </w:pPr>
    </w:p>
    <w:p w14:paraId="1291AF46" w14:textId="79FDD0DD" w:rsidR="00497D85" w:rsidRDefault="00497D85" w:rsidP="00FC36A8">
      <w:pPr>
        <w:tabs>
          <w:tab w:val="left" w:pos="1490"/>
        </w:tabs>
        <w:jc w:val="both"/>
        <w:rPr>
          <w:rFonts w:ascii="David" w:hAnsi="David" w:cs="David"/>
          <w:sz w:val="24"/>
          <w:szCs w:val="24"/>
          <w:rtl/>
        </w:rPr>
      </w:pPr>
    </w:p>
    <w:p w14:paraId="1942B695" w14:textId="2F633531" w:rsidR="00497D85" w:rsidRDefault="00497D85" w:rsidP="00FC36A8">
      <w:pPr>
        <w:tabs>
          <w:tab w:val="left" w:pos="1490"/>
        </w:tabs>
        <w:jc w:val="both"/>
        <w:rPr>
          <w:rFonts w:ascii="David" w:hAnsi="David" w:cs="David"/>
          <w:sz w:val="24"/>
          <w:szCs w:val="24"/>
          <w:rtl/>
        </w:rPr>
      </w:pPr>
    </w:p>
    <w:p w14:paraId="0BFC6216" w14:textId="6C4B8BD4" w:rsidR="00497D85" w:rsidRDefault="00497D85" w:rsidP="00FC36A8">
      <w:pPr>
        <w:tabs>
          <w:tab w:val="left" w:pos="1490"/>
        </w:tabs>
        <w:jc w:val="both"/>
        <w:rPr>
          <w:rFonts w:ascii="David" w:hAnsi="David" w:cs="David"/>
          <w:sz w:val="24"/>
          <w:szCs w:val="24"/>
          <w:rtl/>
        </w:rPr>
      </w:pPr>
    </w:p>
    <w:p w14:paraId="294039CE" w14:textId="1FF65BFF" w:rsidR="00497D85" w:rsidRDefault="00497D85" w:rsidP="00FC36A8">
      <w:pPr>
        <w:tabs>
          <w:tab w:val="left" w:pos="1490"/>
        </w:tabs>
        <w:jc w:val="both"/>
        <w:rPr>
          <w:rFonts w:ascii="David" w:hAnsi="David" w:cs="David"/>
          <w:sz w:val="24"/>
          <w:szCs w:val="24"/>
          <w:rtl/>
        </w:rPr>
      </w:pPr>
    </w:p>
    <w:p w14:paraId="4933F60A" w14:textId="6972C482" w:rsidR="00497D85" w:rsidRDefault="00497D85" w:rsidP="00FC36A8">
      <w:pPr>
        <w:tabs>
          <w:tab w:val="left" w:pos="1490"/>
        </w:tabs>
        <w:jc w:val="both"/>
        <w:rPr>
          <w:rFonts w:ascii="David" w:hAnsi="David" w:cs="David"/>
          <w:sz w:val="24"/>
          <w:szCs w:val="24"/>
          <w:rtl/>
        </w:rPr>
      </w:pPr>
    </w:p>
    <w:p w14:paraId="72E99820" w14:textId="067DE8DB" w:rsidR="00497D85" w:rsidRDefault="00497D85" w:rsidP="00FC36A8">
      <w:pPr>
        <w:tabs>
          <w:tab w:val="left" w:pos="1490"/>
        </w:tabs>
        <w:jc w:val="both"/>
        <w:rPr>
          <w:rFonts w:ascii="David" w:hAnsi="David" w:cs="David"/>
          <w:sz w:val="24"/>
          <w:szCs w:val="24"/>
          <w:rtl/>
        </w:rPr>
      </w:pPr>
    </w:p>
    <w:p w14:paraId="275ADC52" w14:textId="63C3098F" w:rsidR="00497D85" w:rsidRDefault="00497D85" w:rsidP="00FC36A8">
      <w:pPr>
        <w:tabs>
          <w:tab w:val="left" w:pos="1490"/>
        </w:tabs>
        <w:jc w:val="both"/>
        <w:rPr>
          <w:rFonts w:ascii="David" w:hAnsi="David" w:cs="David"/>
          <w:sz w:val="24"/>
          <w:szCs w:val="24"/>
          <w:rtl/>
        </w:rPr>
      </w:pPr>
    </w:p>
    <w:p w14:paraId="4C528FA3" w14:textId="4BEC27E6" w:rsidR="00497D85" w:rsidRDefault="00497D85" w:rsidP="00FC36A8">
      <w:pPr>
        <w:tabs>
          <w:tab w:val="left" w:pos="1490"/>
        </w:tabs>
        <w:jc w:val="both"/>
        <w:rPr>
          <w:rFonts w:ascii="David" w:hAnsi="David" w:cs="David"/>
          <w:sz w:val="24"/>
          <w:szCs w:val="24"/>
          <w:rtl/>
        </w:rPr>
      </w:pPr>
    </w:p>
    <w:p w14:paraId="3DC390C6" w14:textId="1295DD31" w:rsidR="00A47344" w:rsidRDefault="00A47344" w:rsidP="00FC36A8">
      <w:pPr>
        <w:tabs>
          <w:tab w:val="left" w:pos="1490"/>
        </w:tabs>
        <w:jc w:val="both"/>
        <w:rPr>
          <w:rFonts w:ascii="David" w:hAnsi="David" w:cs="David"/>
          <w:sz w:val="24"/>
          <w:szCs w:val="24"/>
          <w:rtl/>
        </w:rPr>
      </w:pPr>
    </w:p>
    <w:p w14:paraId="1A534B70" w14:textId="0881C8BB" w:rsidR="00A47344" w:rsidRDefault="00A47344" w:rsidP="00FC36A8">
      <w:pPr>
        <w:tabs>
          <w:tab w:val="left" w:pos="1490"/>
        </w:tabs>
        <w:jc w:val="both"/>
        <w:rPr>
          <w:rFonts w:ascii="David" w:hAnsi="David" w:cs="David"/>
          <w:sz w:val="24"/>
          <w:szCs w:val="24"/>
          <w:rtl/>
        </w:rPr>
      </w:pPr>
    </w:p>
    <w:p w14:paraId="75FE5485" w14:textId="77777777" w:rsidR="00A47344" w:rsidRDefault="00A47344" w:rsidP="00FC36A8">
      <w:pPr>
        <w:tabs>
          <w:tab w:val="left" w:pos="1490"/>
        </w:tabs>
        <w:jc w:val="both"/>
        <w:rPr>
          <w:rFonts w:ascii="David" w:hAnsi="David" w:cs="David"/>
          <w:sz w:val="24"/>
          <w:szCs w:val="24"/>
          <w:rtl/>
        </w:rPr>
      </w:pPr>
    </w:p>
    <w:p w14:paraId="0FBFF153" w14:textId="5199B340" w:rsidR="00497D85" w:rsidRDefault="00497D85" w:rsidP="00FC36A8">
      <w:pPr>
        <w:tabs>
          <w:tab w:val="left" w:pos="1490"/>
        </w:tabs>
        <w:jc w:val="both"/>
        <w:rPr>
          <w:rFonts w:ascii="David" w:hAnsi="David" w:cs="David"/>
          <w:sz w:val="24"/>
          <w:szCs w:val="24"/>
          <w:rtl/>
        </w:rPr>
      </w:pPr>
    </w:p>
    <w:p w14:paraId="144D6DD8" w14:textId="6906DDCB" w:rsidR="00497D85" w:rsidRDefault="00497D85" w:rsidP="00497D85">
      <w:pPr>
        <w:tabs>
          <w:tab w:val="left" w:pos="1490"/>
        </w:tabs>
        <w:jc w:val="center"/>
        <w:rPr>
          <w:rFonts w:ascii="David" w:hAnsi="David" w:cs="David"/>
          <w:b/>
          <w:bCs/>
          <w:sz w:val="24"/>
          <w:szCs w:val="24"/>
          <w:u w:val="single"/>
          <w:rtl/>
        </w:rPr>
      </w:pPr>
      <w:r w:rsidRPr="00497D85">
        <w:rPr>
          <w:rFonts w:ascii="David" w:hAnsi="David" w:cs="David" w:hint="cs"/>
          <w:b/>
          <w:bCs/>
          <w:sz w:val="24"/>
          <w:szCs w:val="24"/>
          <w:u w:val="single"/>
          <w:rtl/>
        </w:rPr>
        <w:lastRenderedPageBreak/>
        <w:t>שיעור 18- 23/05/22</w:t>
      </w:r>
    </w:p>
    <w:p w14:paraId="402162AE" w14:textId="684A913F" w:rsidR="002D610E" w:rsidRPr="001C72A1" w:rsidRDefault="003D249E" w:rsidP="00A47344">
      <w:pPr>
        <w:tabs>
          <w:tab w:val="left" w:pos="1490"/>
        </w:tabs>
        <w:jc w:val="both"/>
        <w:rPr>
          <w:rFonts w:ascii="David" w:hAnsi="David" w:cs="David"/>
          <w:sz w:val="24"/>
          <w:szCs w:val="24"/>
          <w:rtl/>
        </w:rPr>
      </w:pPr>
      <w:r w:rsidRPr="00BB6C59">
        <w:rPr>
          <w:rFonts w:ascii="David" w:hAnsi="David" w:cs="David" w:hint="cs"/>
          <w:sz w:val="24"/>
          <w:szCs w:val="24"/>
          <w:u w:val="single"/>
          <w:rtl/>
        </w:rPr>
        <w:t>בשיעור הקודם</w:t>
      </w:r>
      <w:r>
        <w:rPr>
          <w:rFonts w:ascii="David" w:hAnsi="David" w:cs="David" w:hint="cs"/>
          <w:sz w:val="24"/>
          <w:szCs w:val="24"/>
          <w:rtl/>
        </w:rPr>
        <w:t xml:space="preserve"> </w:t>
      </w:r>
      <w:r w:rsidR="001C72A1" w:rsidRPr="001C72A1">
        <w:rPr>
          <w:rFonts w:ascii="David" w:hAnsi="David" w:cs="David" w:hint="cs"/>
          <w:sz w:val="24"/>
          <w:szCs w:val="24"/>
          <w:rtl/>
        </w:rPr>
        <w:t>ד</w:t>
      </w:r>
      <w:r w:rsidR="001C72A1">
        <w:rPr>
          <w:rFonts w:ascii="David" w:hAnsi="David" w:cs="David" w:hint="cs"/>
          <w:sz w:val="24"/>
          <w:szCs w:val="24"/>
          <w:rtl/>
        </w:rPr>
        <w:t xml:space="preserve">יברנו על דיני גירושין בדינים </w:t>
      </w:r>
      <w:r>
        <w:rPr>
          <w:rFonts w:ascii="David" w:hAnsi="David" w:cs="David" w:hint="cs"/>
          <w:sz w:val="24"/>
          <w:szCs w:val="24"/>
          <w:rtl/>
        </w:rPr>
        <w:t>ה</w:t>
      </w:r>
      <w:r w:rsidR="001C72A1">
        <w:rPr>
          <w:rFonts w:ascii="David" w:hAnsi="David" w:cs="David" w:hint="cs"/>
          <w:sz w:val="24"/>
          <w:szCs w:val="24"/>
          <w:rtl/>
        </w:rPr>
        <w:t xml:space="preserve">דתיים </w:t>
      </w:r>
      <w:r w:rsidR="00BB6C59">
        <w:rPr>
          <w:rFonts w:ascii="David" w:hAnsi="David" w:cs="David" w:hint="cs"/>
          <w:sz w:val="24"/>
          <w:szCs w:val="24"/>
          <w:rtl/>
        </w:rPr>
        <w:t>ה</w:t>
      </w:r>
      <w:r w:rsidR="001C72A1">
        <w:rPr>
          <w:rFonts w:ascii="David" w:hAnsi="David" w:cs="David" w:hint="cs"/>
          <w:sz w:val="24"/>
          <w:szCs w:val="24"/>
          <w:rtl/>
        </w:rPr>
        <w:t xml:space="preserve">שונים. </w:t>
      </w:r>
      <w:r>
        <w:rPr>
          <w:rFonts w:ascii="David" w:hAnsi="David" w:cs="David" w:hint="cs"/>
          <w:sz w:val="24"/>
          <w:szCs w:val="24"/>
          <w:rtl/>
        </w:rPr>
        <w:t xml:space="preserve">עכשיו נעבור למשפט האזרחי. </w:t>
      </w:r>
    </w:p>
    <w:p w14:paraId="697999F3" w14:textId="08AB5479" w:rsidR="00A47344" w:rsidRDefault="00BB6C59" w:rsidP="00A47344">
      <w:pPr>
        <w:tabs>
          <w:tab w:val="left" w:pos="1490"/>
        </w:tabs>
        <w:jc w:val="both"/>
        <w:rPr>
          <w:rFonts w:ascii="David" w:hAnsi="David" w:cs="David"/>
          <w:b/>
          <w:bCs/>
          <w:sz w:val="24"/>
          <w:szCs w:val="24"/>
          <w:u w:val="single"/>
          <w:shd w:val="clear" w:color="auto" w:fill="FBE4D5" w:themeFill="accent2" w:themeFillTint="33"/>
          <w:rtl/>
        </w:rPr>
      </w:pPr>
      <w:r>
        <w:rPr>
          <w:rFonts w:ascii="David" w:hAnsi="David" w:cs="David" w:hint="cs"/>
          <w:b/>
          <w:bCs/>
          <w:sz w:val="24"/>
          <w:szCs w:val="24"/>
          <w:u w:val="single"/>
          <w:shd w:val="clear" w:color="auto" w:fill="FBE4D5" w:themeFill="accent2" w:themeFillTint="33"/>
          <w:rtl/>
        </w:rPr>
        <w:t xml:space="preserve">דיני גירושין- </w:t>
      </w:r>
      <w:r w:rsidR="00A47344" w:rsidRPr="00FC36A8">
        <w:rPr>
          <w:rFonts w:ascii="David" w:hAnsi="David" w:cs="David" w:hint="cs"/>
          <w:b/>
          <w:bCs/>
          <w:sz w:val="24"/>
          <w:szCs w:val="24"/>
          <w:u w:val="single"/>
          <w:shd w:val="clear" w:color="auto" w:fill="FBE4D5" w:themeFill="accent2" w:themeFillTint="33"/>
          <w:rtl/>
        </w:rPr>
        <w:t>המשפט האזרחי</w:t>
      </w:r>
    </w:p>
    <w:p w14:paraId="4262A8F5" w14:textId="7EB88298" w:rsidR="0059075A" w:rsidRDefault="0059075A" w:rsidP="00A47344">
      <w:pPr>
        <w:tabs>
          <w:tab w:val="left" w:pos="1490"/>
        </w:tabs>
        <w:jc w:val="both"/>
        <w:rPr>
          <w:rFonts w:ascii="David" w:hAnsi="David" w:cs="David"/>
          <w:b/>
          <w:bCs/>
          <w:sz w:val="24"/>
          <w:szCs w:val="24"/>
          <w:u w:val="single"/>
          <w:shd w:val="clear" w:color="auto" w:fill="FBE4D5" w:themeFill="accent2" w:themeFillTint="33"/>
          <w:rtl/>
        </w:rPr>
      </w:pPr>
      <w:r>
        <w:rPr>
          <w:rFonts w:ascii="David" w:hAnsi="David" w:cs="David" w:hint="cs"/>
          <w:b/>
          <w:bCs/>
          <w:sz w:val="24"/>
          <w:szCs w:val="24"/>
          <w:u w:val="single"/>
          <w:shd w:val="clear" w:color="auto" w:fill="FBE4D5" w:themeFill="accent2" w:themeFillTint="33"/>
          <w:rtl/>
        </w:rPr>
        <w:t>חקיקה אזרחית</w:t>
      </w:r>
    </w:p>
    <w:p w14:paraId="344BC334" w14:textId="1A15A989" w:rsidR="00C35059" w:rsidRDefault="00FD4613" w:rsidP="005E5375">
      <w:pPr>
        <w:tabs>
          <w:tab w:val="left" w:pos="1490"/>
        </w:tabs>
        <w:jc w:val="both"/>
        <w:rPr>
          <w:rFonts w:ascii="David" w:hAnsi="David" w:cs="David"/>
          <w:sz w:val="24"/>
          <w:szCs w:val="24"/>
          <w:rtl/>
        </w:rPr>
      </w:pPr>
      <w:r w:rsidRPr="008A52F6">
        <w:rPr>
          <w:rFonts w:ascii="David" w:hAnsi="David" w:cs="David" w:hint="cs"/>
          <w:sz w:val="24"/>
          <w:szCs w:val="24"/>
          <w:u w:val="single"/>
          <w:rtl/>
        </w:rPr>
        <w:t>החוק המקורי</w:t>
      </w:r>
      <w:r w:rsidR="00773207" w:rsidRPr="008A52F6">
        <w:rPr>
          <w:rFonts w:ascii="David" w:hAnsi="David" w:cs="David" w:hint="cs"/>
          <w:sz w:val="24"/>
          <w:szCs w:val="24"/>
          <w:u w:val="single"/>
          <w:rtl/>
        </w:rPr>
        <w:t xml:space="preserve"> המרכזי</w:t>
      </w:r>
      <w:r w:rsidR="00773207" w:rsidRPr="00773207">
        <w:rPr>
          <w:rFonts w:ascii="David" w:hAnsi="David" w:cs="David" w:hint="cs"/>
          <w:sz w:val="24"/>
          <w:szCs w:val="24"/>
          <w:rtl/>
        </w:rPr>
        <w:t xml:space="preserve"> שטיפל בעניין של דיני הגירושין הוא</w:t>
      </w:r>
      <w:r>
        <w:rPr>
          <w:rFonts w:ascii="David" w:hAnsi="David" w:cs="David" w:hint="cs"/>
          <w:b/>
          <w:bCs/>
          <w:sz w:val="24"/>
          <w:szCs w:val="24"/>
          <w:u w:val="single"/>
          <w:rtl/>
        </w:rPr>
        <w:t xml:space="preserve"> </w:t>
      </w:r>
      <w:r w:rsidR="003D249E" w:rsidRPr="00FD386A">
        <w:rPr>
          <w:rFonts w:ascii="David" w:hAnsi="David" w:cs="David" w:hint="cs"/>
          <w:b/>
          <w:bCs/>
          <w:sz w:val="24"/>
          <w:szCs w:val="24"/>
          <w:u w:val="single"/>
          <w:shd w:val="clear" w:color="auto" w:fill="FFFFCC"/>
          <w:rtl/>
        </w:rPr>
        <w:t xml:space="preserve">חוק </w:t>
      </w:r>
      <w:r w:rsidR="00C02E33" w:rsidRPr="00FD386A">
        <w:rPr>
          <w:rFonts w:ascii="David" w:hAnsi="David" w:cs="David" w:hint="cs"/>
          <w:b/>
          <w:bCs/>
          <w:sz w:val="24"/>
          <w:szCs w:val="24"/>
          <w:u w:val="single"/>
          <w:shd w:val="clear" w:color="auto" w:fill="FFFFCC"/>
          <w:rtl/>
        </w:rPr>
        <w:t>שיפוט בתי הדין הרבניים</w:t>
      </w:r>
      <w:r w:rsidR="00C02E33">
        <w:rPr>
          <w:rFonts w:ascii="David" w:hAnsi="David" w:cs="David" w:hint="cs"/>
          <w:sz w:val="24"/>
          <w:szCs w:val="24"/>
          <w:rtl/>
        </w:rPr>
        <w:t>- נתן לביה"ד הרבני את האפשרות לאכוף את פסה"ד לגירושין</w:t>
      </w:r>
      <w:r w:rsidR="00760890">
        <w:rPr>
          <w:rFonts w:ascii="David" w:hAnsi="David" w:cs="David" w:hint="cs"/>
          <w:sz w:val="24"/>
          <w:szCs w:val="24"/>
          <w:rtl/>
        </w:rPr>
        <w:t xml:space="preserve"> במקרים של כפיית גט</w:t>
      </w:r>
      <w:r w:rsidR="005E5375">
        <w:rPr>
          <w:rFonts w:ascii="David" w:hAnsi="David" w:cs="David" w:hint="cs"/>
          <w:sz w:val="24"/>
          <w:szCs w:val="24"/>
          <w:rtl/>
        </w:rPr>
        <w:t xml:space="preserve">. </w:t>
      </w:r>
      <w:r w:rsidRPr="00F714C1">
        <w:rPr>
          <w:rFonts w:ascii="David" w:hAnsi="David" w:cs="David" w:hint="cs"/>
          <w:b/>
          <w:bCs/>
          <w:sz w:val="24"/>
          <w:szCs w:val="24"/>
          <w:rtl/>
        </w:rPr>
        <w:t xml:space="preserve">החוק </w:t>
      </w:r>
      <w:r w:rsidR="008065E4" w:rsidRPr="00F714C1">
        <w:rPr>
          <w:rFonts w:ascii="David" w:hAnsi="David" w:cs="David" w:hint="cs"/>
          <w:b/>
          <w:bCs/>
          <w:sz w:val="24"/>
          <w:szCs w:val="24"/>
          <w:rtl/>
        </w:rPr>
        <w:t>יוצר</w:t>
      </w:r>
      <w:r w:rsidRPr="00F714C1">
        <w:rPr>
          <w:rFonts w:ascii="David" w:hAnsi="David" w:cs="David" w:hint="cs"/>
          <w:b/>
          <w:bCs/>
          <w:sz w:val="24"/>
          <w:szCs w:val="24"/>
          <w:rtl/>
        </w:rPr>
        <w:t xml:space="preserve"> פרוצדורה </w:t>
      </w:r>
      <w:r w:rsidR="008065E4" w:rsidRPr="00F714C1">
        <w:rPr>
          <w:rFonts w:ascii="David" w:hAnsi="David" w:cs="David" w:hint="cs"/>
          <w:b/>
          <w:bCs/>
          <w:sz w:val="24"/>
          <w:szCs w:val="24"/>
          <w:rtl/>
        </w:rPr>
        <w:t xml:space="preserve">שמאפשרת </w:t>
      </w:r>
      <w:r w:rsidR="002E57FD" w:rsidRPr="00F714C1">
        <w:rPr>
          <w:rFonts w:ascii="David" w:hAnsi="David" w:cs="David" w:hint="cs"/>
          <w:b/>
          <w:bCs/>
          <w:sz w:val="24"/>
          <w:szCs w:val="24"/>
          <w:rtl/>
        </w:rPr>
        <w:t>לכלוא סרבני גט</w:t>
      </w:r>
      <w:r w:rsidR="005E5375" w:rsidRPr="00F714C1">
        <w:rPr>
          <w:rFonts w:ascii="David" w:hAnsi="David" w:cs="David" w:hint="cs"/>
          <w:b/>
          <w:bCs/>
          <w:sz w:val="24"/>
          <w:szCs w:val="24"/>
          <w:rtl/>
        </w:rPr>
        <w:t>, כשניתן פס"ד של כפייה</w:t>
      </w:r>
      <w:r w:rsidR="002E57FD">
        <w:rPr>
          <w:rFonts w:ascii="David" w:hAnsi="David" w:cs="David" w:hint="cs"/>
          <w:sz w:val="24"/>
          <w:szCs w:val="24"/>
          <w:rtl/>
        </w:rPr>
        <w:t xml:space="preserve">. </w:t>
      </w:r>
    </w:p>
    <w:p w14:paraId="066B9963" w14:textId="0418540A" w:rsidR="00012661" w:rsidRDefault="00760890" w:rsidP="00760890">
      <w:pPr>
        <w:tabs>
          <w:tab w:val="left" w:pos="1490"/>
        </w:tabs>
        <w:jc w:val="both"/>
        <w:rPr>
          <w:rFonts w:ascii="David" w:hAnsi="David" w:cs="David"/>
          <w:sz w:val="24"/>
          <w:szCs w:val="24"/>
          <w:rtl/>
        </w:rPr>
      </w:pPr>
      <w:r>
        <w:rPr>
          <w:rFonts w:ascii="David" w:hAnsi="David" w:cs="David" w:hint="cs"/>
          <w:sz w:val="24"/>
          <w:szCs w:val="24"/>
          <w:rtl/>
        </w:rPr>
        <w:t xml:space="preserve">הטריגר להפעלת כפיית גט, אבל </w:t>
      </w:r>
      <w:r w:rsidR="00C35059">
        <w:rPr>
          <w:rFonts w:ascii="David" w:hAnsi="David" w:cs="David" w:hint="cs"/>
          <w:sz w:val="24"/>
          <w:szCs w:val="24"/>
          <w:rtl/>
        </w:rPr>
        <w:t xml:space="preserve">פסקי דין של </w:t>
      </w:r>
      <w:r w:rsidR="009E45FA">
        <w:rPr>
          <w:rFonts w:ascii="David" w:hAnsi="David" w:cs="David" w:hint="cs"/>
          <w:sz w:val="24"/>
          <w:szCs w:val="24"/>
          <w:rtl/>
        </w:rPr>
        <w:t xml:space="preserve">כפיית גט </w:t>
      </w:r>
      <w:r w:rsidR="00C35059">
        <w:rPr>
          <w:rFonts w:ascii="David" w:hAnsi="David" w:cs="David" w:hint="cs"/>
          <w:sz w:val="24"/>
          <w:szCs w:val="24"/>
          <w:rtl/>
        </w:rPr>
        <w:t>הם מאוד נדירים, לכן החוק הזה לא פותר את הבעיה</w:t>
      </w:r>
      <w:r>
        <w:rPr>
          <w:rFonts w:ascii="David" w:hAnsi="David" w:cs="David" w:hint="cs"/>
          <w:sz w:val="24"/>
          <w:szCs w:val="24"/>
          <w:rtl/>
        </w:rPr>
        <w:t xml:space="preserve"> [אך זה החוק המקורי]</w:t>
      </w:r>
      <w:r w:rsidR="00C35059">
        <w:rPr>
          <w:rFonts w:ascii="David" w:hAnsi="David" w:cs="David" w:hint="cs"/>
          <w:sz w:val="24"/>
          <w:szCs w:val="24"/>
          <w:rtl/>
        </w:rPr>
        <w:t xml:space="preserve">. </w:t>
      </w:r>
      <w:r w:rsidR="00C35059" w:rsidRPr="00F714C1">
        <w:rPr>
          <w:rFonts w:ascii="David" w:hAnsi="David" w:cs="David" w:hint="cs"/>
          <w:b/>
          <w:bCs/>
          <w:sz w:val="24"/>
          <w:szCs w:val="24"/>
          <w:rtl/>
        </w:rPr>
        <w:t xml:space="preserve">הבעיה היא לא היעדר כלים אזרחיים לממש את הכליאה אלא </w:t>
      </w:r>
      <w:r w:rsidR="00012661" w:rsidRPr="00F714C1">
        <w:rPr>
          <w:rFonts w:ascii="David" w:hAnsi="David" w:cs="David" w:hint="cs"/>
          <w:b/>
          <w:bCs/>
          <w:sz w:val="24"/>
          <w:szCs w:val="24"/>
          <w:rtl/>
        </w:rPr>
        <w:t xml:space="preserve">העובדה </w:t>
      </w:r>
      <w:r w:rsidRPr="00F714C1">
        <w:rPr>
          <w:rFonts w:ascii="David" w:hAnsi="David" w:cs="David" w:hint="cs"/>
          <w:b/>
          <w:bCs/>
          <w:sz w:val="24"/>
          <w:szCs w:val="24"/>
          <w:rtl/>
        </w:rPr>
        <w:t>שפסה"ד נדירים</w:t>
      </w:r>
      <w:r>
        <w:rPr>
          <w:rFonts w:ascii="David" w:hAnsi="David" w:cs="David" w:hint="cs"/>
          <w:sz w:val="24"/>
          <w:szCs w:val="24"/>
          <w:rtl/>
        </w:rPr>
        <w:t xml:space="preserve">. </w:t>
      </w:r>
      <w:r w:rsidR="00012661">
        <w:rPr>
          <w:rFonts w:ascii="David" w:hAnsi="David" w:cs="David" w:hint="cs"/>
          <w:sz w:val="24"/>
          <w:szCs w:val="24"/>
          <w:rtl/>
        </w:rPr>
        <w:t xml:space="preserve">למרות המקרה המאוד </w:t>
      </w:r>
      <w:r w:rsidR="008A52F6">
        <w:rPr>
          <w:rFonts w:ascii="David" w:hAnsi="David" w:cs="David" w:hint="cs"/>
          <w:sz w:val="24"/>
          <w:szCs w:val="24"/>
          <w:rtl/>
        </w:rPr>
        <w:t>נדיר של</w:t>
      </w:r>
      <w:r w:rsidR="00012661">
        <w:rPr>
          <w:rFonts w:ascii="David" w:hAnsi="David" w:cs="David" w:hint="cs"/>
          <w:sz w:val="24"/>
          <w:szCs w:val="24"/>
          <w:rtl/>
        </w:rPr>
        <w:t xml:space="preserve"> יחיא </w:t>
      </w:r>
      <w:r>
        <w:rPr>
          <w:rFonts w:ascii="David" w:hAnsi="David" w:cs="David" w:hint="cs"/>
          <w:sz w:val="24"/>
          <w:szCs w:val="24"/>
          <w:rtl/>
        </w:rPr>
        <w:t xml:space="preserve">[למדנו בשיעור הקודם] </w:t>
      </w:r>
      <w:r w:rsidR="00012661">
        <w:rPr>
          <w:rFonts w:ascii="David" w:hAnsi="David" w:cs="David" w:hint="cs"/>
          <w:sz w:val="24"/>
          <w:szCs w:val="24"/>
          <w:rtl/>
        </w:rPr>
        <w:t xml:space="preserve">ואדם נוסף עקשן מאוד בכלא שלא מוכן לתת גט, אלה מקרים מאוד נדירים. </w:t>
      </w:r>
      <w:r w:rsidR="0091261B">
        <w:rPr>
          <w:rFonts w:ascii="David" w:hAnsi="David" w:cs="David" w:hint="cs"/>
          <w:sz w:val="24"/>
          <w:szCs w:val="24"/>
          <w:rtl/>
        </w:rPr>
        <w:t>זה שלב ש</w:t>
      </w:r>
      <w:r w:rsidR="00012661">
        <w:rPr>
          <w:rFonts w:ascii="David" w:hAnsi="David" w:cs="David" w:hint="cs"/>
          <w:sz w:val="24"/>
          <w:szCs w:val="24"/>
          <w:rtl/>
        </w:rPr>
        <w:t xml:space="preserve">ביה"ד לא מסדיר </w:t>
      </w:r>
      <w:r w:rsidR="0091261B">
        <w:rPr>
          <w:rFonts w:ascii="David" w:hAnsi="David" w:cs="David" w:hint="cs"/>
          <w:sz w:val="24"/>
          <w:szCs w:val="24"/>
          <w:rtl/>
        </w:rPr>
        <w:t>קביעת</w:t>
      </w:r>
      <w:r w:rsidR="00012661">
        <w:rPr>
          <w:rFonts w:ascii="David" w:hAnsi="David" w:cs="David" w:hint="cs"/>
          <w:sz w:val="24"/>
          <w:szCs w:val="24"/>
          <w:rtl/>
        </w:rPr>
        <w:t xml:space="preserve"> הגט ויש בעיה חמורה.</w:t>
      </w:r>
      <w:r w:rsidR="0091261B">
        <w:rPr>
          <w:rFonts w:ascii="David" w:hAnsi="David" w:cs="David" w:hint="cs"/>
          <w:sz w:val="24"/>
          <w:szCs w:val="24"/>
          <w:rtl/>
        </w:rPr>
        <w:t xml:space="preserve"> </w:t>
      </w:r>
    </w:p>
    <w:p w14:paraId="74F47EAB" w14:textId="6F372CBA" w:rsidR="00012661" w:rsidRDefault="008A52F6" w:rsidP="005E5375">
      <w:pPr>
        <w:tabs>
          <w:tab w:val="left" w:pos="1490"/>
        </w:tabs>
        <w:jc w:val="both"/>
        <w:rPr>
          <w:rFonts w:ascii="David" w:hAnsi="David" w:cs="David"/>
          <w:sz w:val="24"/>
          <w:szCs w:val="24"/>
          <w:rtl/>
        </w:rPr>
      </w:pPr>
      <w:r w:rsidRPr="008A52F6">
        <w:rPr>
          <w:rFonts w:ascii="David" w:hAnsi="David" w:cs="David" w:hint="cs"/>
          <w:sz w:val="24"/>
          <w:szCs w:val="24"/>
          <w:u w:val="single"/>
          <w:rtl/>
        </w:rPr>
        <w:t>חוק נוסף</w:t>
      </w:r>
      <w:r>
        <w:rPr>
          <w:rFonts w:ascii="David" w:hAnsi="David" w:cs="David" w:hint="cs"/>
          <w:sz w:val="24"/>
          <w:szCs w:val="24"/>
          <w:rtl/>
        </w:rPr>
        <w:t xml:space="preserve"> ששיפר מעט את המצב הוא </w:t>
      </w:r>
      <w:r w:rsidRPr="00FD386A">
        <w:rPr>
          <w:rFonts w:ascii="David" w:hAnsi="David" w:cs="David" w:hint="cs"/>
          <w:b/>
          <w:bCs/>
          <w:sz w:val="24"/>
          <w:szCs w:val="24"/>
          <w:u w:val="single"/>
          <w:shd w:val="clear" w:color="auto" w:fill="FFFFCC"/>
          <w:rtl/>
        </w:rPr>
        <w:t xml:space="preserve">חוק </w:t>
      </w:r>
      <w:r w:rsidR="00FB0A33" w:rsidRPr="00FD386A">
        <w:rPr>
          <w:rFonts w:ascii="David" w:hAnsi="David" w:cs="David" w:hint="cs"/>
          <w:b/>
          <w:bCs/>
          <w:sz w:val="24"/>
          <w:szCs w:val="24"/>
          <w:u w:val="single"/>
          <w:shd w:val="clear" w:color="auto" w:fill="FFFFCC"/>
          <w:rtl/>
        </w:rPr>
        <w:t>בתי</w:t>
      </w:r>
      <w:r w:rsidRPr="00FD386A">
        <w:rPr>
          <w:rFonts w:ascii="David" w:hAnsi="David" w:cs="David" w:hint="cs"/>
          <w:b/>
          <w:bCs/>
          <w:sz w:val="24"/>
          <w:szCs w:val="24"/>
          <w:u w:val="single"/>
          <w:shd w:val="clear" w:color="auto" w:fill="FFFFCC"/>
          <w:rtl/>
        </w:rPr>
        <w:t xml:space="preserve"> דין רבני</w:t>
      </w:r>
      <w:r w:rsidR="00FB0A33" w:rsidRPr="00FD386A">
        <w:rPr>
          <w:rFonts w:ascii="David" w:hAnsi="David" w:cs="David" w:hint="cs"/>
          <w:b/>
          <w:bCs/>
          <w:sz w:val="24"/>
          <w:szCs w:val="24"/>
          <w:u w:val="single"/>
          <w:shd w:val="clear" w:color="auto" w:fill="FFFFCC"/>
          <w:rtl/>
        </w:rPr>
        <w:t>ים</w:t>
      </w:r>
      <w:r w:rsidRPr="00FD386A">
        <w:rPr>
          <w:rFonts w:ascii="David" w:hAnsi="David" w:cs="David" w:hint="cs"/>
          <w:b/>
          <w:bCs/>
          <w:sz w:val="24"/>
          <w:szCs w:val="24"/>
          <w:u w:val="single"/>
          <w:shd w:val="clear" w:color="auto" w:fill="FFFFCC"/>
          <w:rtl/>
        </w:rPr>
        <w:t xml:space="preserve"> (קיום פסקי דין</w:t>
      </w:r>
      <w:r w:rsidR="0091261B" w:rsidRPr="00FD386A">
        <w:rPr>
          <w:rFonts w:ascii="David" w:hAnsi="David" w:cs="David" w:hint="cs"/>
          <w:b/>
          <w:bCs/>
          <w:sz w:val="24"/>
          <w:szCs w:val="24"/>
          <w:u w:val="single"/>
          <w:shd w:val="clear" w:color="auto" w:fill="FFFFCC"/>
          <w:rtl/>
        </w:rPr>
        <w:t xml:space="preserve"> של גירושין)</w:t>
      </w:r>
      <w:r w:rsidR="0091261B" w:rsidRPr="00FD386A">
        <w:rPr>
          <w:rFonts w:ascii="David" w:hAnsi="David" w:cs="David" w:hint="cs"/>
          <w:sz w:val="24"/>
          <w:szCs w:val="24"/>
          <w:shd w:val="clear" w:color="auto" w:fill="FFFFFF" w:themeFill="background1"/>
          <w:rtl/>
        </w:rPr>
        <w:t xml:space="preserve">. </w:t>
      </w:r>
      <w:r w:rsidR="00855E10">
        <w:rPr>
          <w:rFonts w:ascii="David" w:hAnsi="David" w:cs="David" w:hint="cs"/>
          <w:sz w:val="24"/>
          <w:szCs w:val="24"/>
          <w:rtl/>
        </w:rPr>
        <w:t xml:space="preserve">בהתחלה הוא היה הוראת שעה, היום הוא חוק משנת 1995 [תשנ"ה]. החוק </w:t>
      </w:r>
      <w:r w:rsidR="00855E10" w:rsidRPr="00F714C1">
        <w:rPr>
          <w:rFonts w:ascii="David" w:hAnsi="David" w:cs="David" w:hint="cs"/>
          <w:b/>
          <w:bCs/>
          <w:sz w:val="24"/>
          <w:szCs w:val="24"/>
          <w:shd w:val="clear" w:color="auto" w:fill="FFFFCC"/>
          <w:rtl/>
        </w:rPr>
        <w:t xml:space="preserve">מאפשר לעשות שימוש </w:t>
      </w:r>
      <w:r w:rsidR="006D09E4" w:rsidRPr="00F714C1">
        <w:rPr>
          <w:rFonts w:ascii="David" w:hAnsi="David" w:cs="David" w:hint="cs"/>
          <w:b/>
          <w:bCs/>
          <w:sz w:val="24"/>
          <w:szCs w:val="24"/>
          <w:shd w:val="clear" w:color="auto" w:fill="FFFFCC"/>
          <w:rtl/>
        </w:rPr>
        <w:t>בהרחקות רבנו תם</w:t>
      </w:r>
      <w:r w:rsidR="006D09E4" w:rsidRPr="006D09E4">
        <w:rPr>
          <w:rFonts w:ascii="David" w:hAnsi="David" w:cs="David" w:hint="cs"/>
          <w:sz w:val="24"/>
          <w:szCs w:val="24"/>
          <w:rtl/>
        </w:rPr>
        <w:t>.</w:t>
      </w:r>
      <w:r w:rsidR="006D09E4">
        <w:rPr>
          <w:rFonts w:ascii="David" w:hAnsi="David" w:cs="David" w:hint="cs"/>
          <w:sz w:val="24"/>
          <w:szCs w:val="24"/>
          <w:rtl/>
        </w:rPr>
        <w:t xml:space="preserve"> הזכרנו בשיעור </w:t>
      </w:r>
      <w:r w:rsidR="0008153E">
        <w:rPr>
          <w:rFonts w:ascii="David" w:hAnsi="David" w:cs="David" w:hint="cs"/>
          <w:sz w:val="24"/>
          <w:szCs w:val="24"/>
          <w:rtl/>
        </w:rPr>
        <w:t>הקודם</w:t>
      </w:r>
      <w:r w:rsidR="006D09E4">
        <w:rPr>
          <w:rFonts w:ascii="David" w:hAnsi="David" w:cs="David" w:hint="cs"/>
          <w:sz w:val="24"/>
          <w:szCs w:val="24"/>
          <w:rtl/>
        </w:rPr>
        <w:t xml:space="preserve"> שמצד אחד רבנו תם מאוד ביקר את המורדת</w:t>
      </w:r>
      <w:r w:rsidR="0008153E">
        <w:rPr>
          <w:rFonts w:ascii="David" w:hAnsi="David" w:cs="David" w:hint="cs"/>
          <w:sz w:val="24"/>
          <w:szCs w:val="24"/>
          <w:rtl/>
        </w:rPr>
        <w:t xml:space="preserve"> ואת האפשרות לכפות גט רק בגלל שהבעלים מאוס, אך בה בעת </w:t>
      </w:r>
      <w:r w:rsidR="00C77606">
        <w:rPr>
          <w:rFonts w:ascii="David" w:hAnsi="David" w:cs="David" w:hint="cs"/>
          <w:sz w:val="24"/>
          <w:szCs w:val="24"/>
          <w:rtl/>
        </w:rPr>
        <w:t>רבנו תם</w:t>
      </w:r>
      <w:r w:rsidR="0008153E">
        <w:rPr>
          <w:rFonts w:ascii="David" w:hAnsi="David" w:cs="David" w:hint="cs"/>
          <w:sz w:val="24"/>
          <w:szCs w:val="24"/>
          <w:rtl/>
        </w:rPr>
        <w:t xml:space="preserve"> ייצר מנגנונים </w:t>
      </w:r>
      <w:r w:rsidR="00C77606">
        <w:rPr>
          <w:rFonts w:ascii="David" w:hAnsi="David" w:cs="David" w:hint="cs"/>
          <w:sz w:val="24"/>
          <w:szCs w:val="24"/>
          <w:rtl/>
        </w:rPr>
        <w:t>חברתיים להפעלת לחץ על סרבני גט באותם מקרים שדיברנו עליהם שמסווגים כחיוב גט.</w:t>
      </w:r>
    </w:p>
    <w:p w14:paraId="096F3295" w14:textId="237D9EC6" w:rsidR="00C77606" w:rsidRDefault="00C77606" w:rsidP="005E5375">
      <w:pPr>
        <w:tabs>
          <w:tab w:val="left" w:pos="1490"/>
        </w:tabs>
        <w:jc w:val="both"/>
        <w:rPr>
          <w:rFonts w:ascii="David" w:hAnsi="David" w:cs="David"/>
          <w:sz w:val="24"/>
          <w:szCs w:val="24"/>
          <w:rtl/>
        </w:rPr>
      </w:pPr>
      <w:r>
        <w:rPr>
          <w:rFonts w:ascii="David" w:hAnsi="David" w:cs="David" w:hint="cs"/>
          <w:sz w:val="24"/>
          <w:szCs w:val="24"/>
          <w:rtl/>
        </w:rPr>
        <w:t xml:space="preserve">דיברנו על קטגוריה של חיוב גט, שבה ביה"ד הרבני לא כופה את הגט אבל אומר שיש חובה משפטית לתת את הגט. </w:t>
      </w:r>
      <w:r w:rsidRPr="00760890">
        <w:rPr>
          <w:rFonts w:ascii="David" w:hAnsi="David" w:cs="David" w:hint="cs"/>
          <w:b/>
          <w:bCs/>
          <w:sz w:val="24"/>
          <w:szCs w:val="24"/>
          <w:rtl/>
        </w:rPr>
        <w:t>רבנו תם יצר מנגנונים חברתיים של חרם</w:t>
      </w:r>
      <w:r w:rsidR="009A2C6B">
        <w:rPr>
          <w:rFonts w:ascii="David" w:hAnsi="David" w:cs="David" w:hint="cs"/>
          <w:sz w:val="24"/>
          <w:szCs w:val="24"/>
          <w:rtl/>
        </w:rPr>
        <w:t xml:space="preserve"> [שאולי זה עשוי להישמע מוזר אך בחיים בקהילה זה מאוד משמעותי שיעשו עלייך חרם]. זה לא כלי משמעותי באסכולה המשפטית הישראלית.</w:t>
      </w:r>
    </w:p>
    <w:p w14:paraId="43715AF8" w14:textId="7739C95C" w:rsidR="009A2C6B" w:rsidRDefault="009A2C6B" w:rsidP="005E5375">
      <w:pPr>
        <w:tabs>
          <w:tab w:val="left" w:pos="1490"/>
        </w:tabs>
        <w:jc w:val="both"/>
        <w:rPr>
          <w:rFonts w:ascii="David" w:hAnsi="David" w:cs="David"/>
          <w:sz w:val="24"/>
          <w:szCs w:val="24"/>
          <w:rtl/>
        </w:rPr>
      </w:pPr>
      <w:r w:rsidRPr="00F714C1">
        <w:rPr>
          <w:rFonts w:ascii="David" w:hAnsi="David" w:cs="David" w:hint="cs"/>
          <w:b/>
          <w:bCs/>
          <w:sz w:val="24"/>
          <w:szCs w:val="24"/>
          <w:shd w:val="clear" w:color="auto" w:fill="FFFFCC"/>
          <w:rtl/>
        </w:rPr>
        <w:t>סעיף 2 לחוק</w:t>
      </w:r>
      <w:r>
        <w:rPr>
          <w:rFonts w:ascii="David" w:hAnsi="David" w:cs="David" w:hint="cs"/>
          <w:sz w:val="24"/>
          <w:szCs w:val="24"/>
          <w:rtl/>
        </w:rPr>
        <w:t xml:space="preserve"> זה </w:t>
      </w:r>
      <w:r w:rsidRPr="00F714C1">
        <w:rPr>
          <w:rFonts w:ascii="David" w:hAnsi="David" w:cs="David" w:hint="cs"/>
          <w:b/>
          <w:bCs/>
          <w:sz w:val="24"/>
          <w:szCs w:val="24"/>
          <w:rtl/>
        </w:rPr>
        <w:t>קובע מנגנונים משפטיים אזרחיים</w:t>
      </w:r>
      <w:r>
        <w:rPr>
          <w:rFonts w:ascii="David" w:hAnsi="David" w:cs="David" w:hint="cs"/>
          <w:sz w:val="24"/>
          <w:szCs w:val="24"/>
          <w:rtl/>
        </w:rPr>
        <w:t xml:space="preserve"> שהם כן מאוד כואבים</w:t>
      </w:r>
      <w:r w:rsidR="00691AEA">
        <w:rPr>
          <w:rFonts w:ascii="David" w:hAnsi="David" w:cs="David" w:hint="cs"/>
          <w:sz w:val="24"/>
          <w:szCs w:val="24"/>
          <w:rtl/>
        </w:rPr>
        <w:t xml:space="preserve"> והם מבוססים על הטכניקה ההלכתית של החרם, אבל יש להם משמעות אזרחית משמעותית. </w:t>
      </w:r>
      <w:r w:rsidR="00691AEA" w:rsidRPr="00760890">
        <w:rPr>
          <w:rFonts w:ascii="David" w:hAnsi="David" w:cs="David" w:hint="cs"/>
          <w:b/>
          <w:bCs/>
          <w:color w:val="FF0000"/>
          <w:sz w:val="24"/>
          <w:szCs w:val="24"/>
          <w:rtl/>
        </w:rPr>
        <w:t>לדוגמה:</w:t>
      </w:r>
      <w:r w:rsidR="00691AEA" w:rsidRPr="00760890">
        <w:rPr>
          <w:rFonts w:ascii="David" w:hAnsi="David" w:cs="David" w:hint="cs"/>
          <w:color w:val="FF0000"/>
          <w:sz w:val="24"/>
          <w:szCs w:val="24"/>
          <w:rtl/>
        </w:rPr>
        <w:t xml:space="preserve"> </w:t>
      </w:r>
      <w:r w:rsidR="00691AEA">
        <w:rPr>
          <w:rFonts w:ascii="David" w:hAnsi="David" w:cs="David" w:hint="cs"/>
          <w:sz w:val="24"/>
          <w:szCs w:val="24"/>
          <w:rtl/>
        </w:rPr>
        <w:t xml:space="preserve">יציאה מהארץ, קבלת דרכון, חידוש רישיון נהיגה, התמנות למשרה, לקבל רישיון עו"ד, לפתוח חשבון בנק. </w:t>
      </w:r>
      <w:r w:rsidR="00691AEA" w:rsidRPr="00F714C1">
        <w:rPr>
          <w:rFonts w:ascii="David" w:hAnsi="David" w:cs="David" w:hint="cs"/>
          <w:b/>
          <w:bCs/>
          <w:sz w:val="24"/>
          <w:szCs w:val="24"/>
          <w:rtl/>
        </w:rPr>
        <w:t>יש סדרה של סנקציות שמתאפשרות לביה"ד</w:t>
      </w:r>
      <w:r w:rsidR="00691AEA">
        <w:rPr>
          <w:rFonts w:ascii="David" w:hAnsi="David" w:cs="David" w:hint="cs"/>
          <w:sz w:val="24"/>
          <w:szCs w:val="24"/>
          <w:rtl/>
        </w:rPr>
        <w:t xml:space="preserve">. הטריגר הוא לא פסק דין של כפייה, אלא דרגה אחת מתחת שהוא פס"ד של חיוב גט. </w:t>
      </w:r>
    </w:p>
    <w:p w14:paraId="5FC34EA8" w14:textId="77777777" w:rsidR="00E45787" w:rsidRDefault="00691AEA" w:rsidP="005E5375">
      <w:pPr>
        <w:tabs>
          <w:tab w:val="left" w:pos="1490"/>
        </w:tabs>
        <w:jc w:val="both"/>
        <w:rPr>
          <w:rFonts w:ascii="David" w:hAnsi="David" w:cs="David"/>
          <w:sz w:val="24"/>
          <w:szCs w:val="24"/>
          <w:rtl/>
        </w:rPr>
      </w:pPr>
      <w:r>
        <w:rPr>
          <w:rFonts w:ascii="David" w:hAnsi="David" w:cs="David" w:hint="cs"/>
          <w:sz w:val="24"/>
          <w:szCs w:val="24"/>
          <w:rtl/>
        </w:rPr>
        <w:t xml:space="preserve">כאן נכנס לתמונה מה שלמדנו בשיעור הקודם- </w:t>
      </w:r>
      <w:r w:rsidRPr="00F714C1">
        <w:rPr>
          <w:rFonts w:ascii="David" w:hAnsi="David" w:cs="David" w:hint="cs"/>
          <w:b/>
          <w:bCs/>
          <w:sz w:val="24"/>
          <w:szCs w:val="24"/>
          <w:rtl/>
        </w:rPr>
        <w:t>חלק מבתי הדין הרבניים</w:t>
      </w:r>
      <w:r w:rsidR="00E45787" w:rsidRPr="00F714C1">
        <w:rPr>
          <w:rFonts w:ascii="David" w:hAnsi="David" w:cs="David" w:hint="cs"/>
          <w:b/>
          <w:bCs/>
          <w:sz w:val="24"/>
          <w:szCs w:val="24"/>
          <w:rtl/>
        </w:rPr>
        <w:t xml:space="preserve"> היום</w:t>
      </w:r>
      <w:r w:rsidRPr="00F714C1">
        <w:rPr>
          <w:rFonts w:ascii="David" w:hAnsi="David" w:cs="David" w:hint="cs"/>
          <w:b/>
          <w:bCs/>
          <w:sz w:val="24"/>
          <w:szCs w:val="24"/>
          <w:rtl/>
        </w:rPr>
        <w:t xml:space="preserve"> מוכנים להרחיב יותר את הקטגוריה של חיוב יותר מבעבר</w:t>
      </w:r>
      <w:r>
        <w:rPr>
          <w:rFonts w:ascii="David" w:hAnsi="David" w:cs="David" w:hint="cs"/>
          <w:sz w:val="24"/>
          <w:szCs w:val="24"/>
          <w:rtl/>
        </w:rPr>
        <w:t>, לאמץ במפורש או במשתמע תפיסה שמזכירה תפיסה אזרחית</w:t>
      </w:r>
      <w:r w:rsidR="00E45787">
        <w:rPr>
          <w:rFonts w:ascii="David" w:hAnsi="David" w:cs="David" w:hint="cs"/>
          <w:sz w:val="24"/>
          <w:szCs w:val="24"/>
          <w:rtl/>
        </w:rPr>
        <w:t xml:space="preserve">. לאו דווקא שלכל אחד זכות להתגרש, אלא יותר </w:t>
      </w:r>
      <w:r w:rsidR="00E45787" w:rsidRPr="00F714C1">
        <w:rPr>
          <w:rFonts w:ascii="David" w:hAnsi="David" w:cs="David" w:hint="cs"/>
          <w:b/>
          <w:bCs/>
          <w:sz w:val="24"/>
          <w:szCs w:val="24"/>
          <w:rtl/>
        </w:rPr>
        <w:t>משהו פרקטי</w:t>
      </w:r>
      <w:r w:rsidR="00E45787">
        <w:rPr>
          <w:rFonts w:ascii="David" w:hAnsi="David" w:cs="David" w:hint="cs"/>
          <w:sz w:val="24"/>
          <w:szCs w:val="24"/>
          <w:rtl/>
        </w:rPr>
        <w:t xml:space="preserve">= </w:t>
      </w:r>
      <w:r w:rsidR="00E45787" w:rsidRPr="00F714C1">
        <w:rPr>
          <w:rFonts w:ascii="David" w:hAnsi="David" w:cs="David" w:hint="cs"/>
          <w:b/>
          <w:bCs/>
          <w:sz w:val="24"/>
          <w:szCs w:val="24"/>
          <w:rtl/>
        </w:rPr>
        <w:t>אם זה הרוס, אין טעם לשמור את זה כאילו זה מתוקן</w:t>
      </w:r>
      <w:r w:rsidR="00E45787">
        <w:rPr>
          <w:rFonts w:ascii="David" w:hAnsi="David" w:cs="David" w:hint="cs"/>
          <w:sz w:val="24"/>
          <w:szCs w:val="24"/>
          <w:rtl/>
        </w:rPr>
        <w:t xml:space="preserve">. </w:t>
      </w:r>
      <w:r w:rsidR="00E45787" w:rsidRPr="00F714C1">
        <w:rPr>
          <w:rFonts w:ascii="David" w:hAnsi="David" w:cs="David" w:hint="cs"/>
          <w:b/>
          <w:bCs/>
          <w:sz w:val="24"/>
          <w:szCs w:val="24"/>
          <w:shd w:val="clear" w:color="auto" w:fill="FFFFCC"/>
          <w:rtl/>
        </w:rPr>
        <w:t>דומה לעילה של התמוטטות בלתי הפיכה של קשר</w:t>
      </w:r>
      <w:r w:rsidR="00E45787">
        <w:rPr>
          <w:rFonts w:ascii="David" w:hAnsi="David" w:cs="David" w:hint="cs"/>
          <w:sz w:val="24"/>
          <w:szCs w:val="24"/>
          <w:rtl/>
        </w:rPr>
        <w:t>. חלק מהדיינים מוכנים להפעיל לוגיקה כזו. השילוב של הלוגיקה יחד עם החוק הזה נותן כלי משמעותי. אמנם זה לא פותר את כל הבעיות, אבל זה בהחלט כיוון משמעותי.</w:t>
      </w:r>
    </w:p>
    <w:p w14:paraId="0CC9C9E0" w14:textId="77777777" w:rsidR="0059075A" w:rsidRDefault="00E45787" w:rsidP="005E5375">
      <w:pPr>
        <w:tabs>
          <w:tab w:val="left" w:pos="1490"/>
        </w:tabs>
        <w:jc w:val="both"/>
        <w:rPr>
          <w:rFonts w:ascii="David" w:hAnsi="David" w:cs="David"/>
          <w:sz w:val="24"/>
          <w:szCs w:val="24"/>
          <w:rtl/>
        </w:rPr>
      </w:pPr>
      <w:r w:rsidRPr="00F714C1">
        <w:rPr>
          <w:rFonts w:ascii="David" w:hAnsi="David" w:cs="David" w:hint="cs"/>
          <w:b/>
          <w:bCs/>
          <w:sz w:val="24"/>
          <w:szCs w:val="24"/>
          <w:u w:val="single"/>
          <w:shd w:val="clear" w:color="auto" w:fill="FFFFCC"/>
          <w:rtl/>
        </w:rPr>
        <w:t>סיכום</w:t>
      </w:r>
      <w:r>
        <w:rPr>
          <w:rFonts w:ascii="David" w:hAnsi="David" w:cs="David" w:hint="cs"/>
          <w:sz w:val="24"/>
          <w:szCs w:val="24"/>
          <w:rtl/>
        </w:rPr>
        <w:t xml:space="preserve">: 2 חוקים אזרחיים שבעצם נותנים כלים לבית הדין הרבני. אבל מתוך ה"יש" אפשר לראות מה "אין". הם בעצם נותנים כלים לבתי הדין הרבניים, אם ביה"ד הרבני </w:t>
      </w:r>
      <w:r w:rsidR="0059075A">
        <w:rPr>
          <w:rFonts w:ascii="David" w:hAnsi="David" w:cs="David" w:hint="cs"/>
          <w:sz w:val="24"/>
          <w:szCs w:val="24"/>
          <w:rtl/>
        </w:rPr>
        <w:t xml:space="preserve">יאות להשתמש בכלים האלה, אבל מאחר שראינו שביה"ד הרבני כמעט ולא משתמש בכלי של החיוב [תלוי בדיין הספציפי] אין בעצם חקיקה אזרחית שמייצרת סוג של גירושין אזרחיים. </w:t>
      </w:r>
      <w:r w:rsidR="0059075A" w:rsidRPr="00F714C1">
        <w:rPr>
          <w:rFonts w:ascii="David" w:hAnsi="David" w:cs="David" w:hint="cs"/>
          <w:b/>
          <w:bCs/>
          <w:sz w:val="24"/>
          <w:szCs w:val="24"/>
          <w:shd w:val="clear" w:color="auto" w:fill="FFFFCC"/>
          <w:rtl/>
        </w:rPr>
        <w:t>בסופו של דבר הכל תלוי בהתנהלות של בתי הדין</w:t>
      </w:r>
      <w:r w:rsidR="0059075A">
        <w:rPr>
          <w:rFonts w:ascii="David" w:hAnsi="David" w:cs="David" w:hint="cs"/>
          <w:sz w:val="24"/>
          <w:szCs w:val="24"/>
          <w:rtl/>
        </w:rPr>
        <w:t xml:space="preserve">. </w:t>
      </w:r>
    </w:p>
    <w:p w14:paraId="51A1D56A" w14:textId="77777777" w:rsidR="0059075A" w:rsidRDefault="0059075A" w:rsidP="005E5375">
      <w:pPr>
        <w:tabs>
          <w:tab w:val="left" w:pos="1490"/>
        </w:tabs>
        <w:jc w:val="both"/>
        <w:rPr>
          <w:rFonts w:ascii="David" w:hAnsi="David" w:cs="David"/>
          <w:sz w:val="24"/>
          <w:szCs w:val="24"/>
          <w:rtl/>
        </w:rPr>
      </w:pPr>
      <w:r w:rsidRPr="00F714C1">
        <w:rPr>
          <w:rFonts w:ascii="David" w:hAnsi="David" w:cs="David" w:hint="cs"/>
          <w:b/>
          <w:bCs/>
          <w:sz w:val="24"/>
          <w:szCs w:val="24"/>
          <w:u w:val="single"/>
          <w:rtl/>
        </w:rPr>
        <w:t>לגבי מוסלמים</w:t>
      </w:r>
      <w:r>
        <w:rPr>
          <w:rFonts w:ascii="David" w:hAnsi="David" w:cs="David" w:hint="cs"/>
          <w:sz w:val="24"/>
          <w:szCs w:val="24"/>
          <w:rtl/>
        </w:rPr>
        <w:t xml:space="preserve">- יש גם חקיקה אזרחית מעניינת. בדין המוסלמי אמרנו שהגירושים הם מאוד קלים. יכולים להיות חד צדדים. יש מאפיין נוסף בדין המוסלמי שתיאורטית לא צריך את הדין. </w:t>
      </w:r>
      <w:r w:rsidRPr="008519B1">
        <w:rPr>
          <w:rFonts w:ascii="David" w:hAnsi="David" w:cs="David" w:hint="cs"/>
          <w:b/>
          <w:bCs/>
          <w:sz w:val="24"/>
          <w:szCs w:val="24"/>
          <w:rtl/>
        </w:rPr>
        <w:t>אפשר להגיד לאישה "תלכי" 3 פעמים וזה מספיק</w:t>
      </w:r>
      <w:r>
        <w:rPr>
          <w:rFonts w:ascii="David" w:hAnsi="David" w:cs="David" w:hint="cs"/>
          <w:sz w:val="24"/>
          <w:szCs w:val="24"/>
          <w:rtl/>
        </w:rPr>
        <w:t xml:space="preserve">. יש חוק אזרחי שכן מחייב ללכת לבי"ד= הגירושים אמנם יתבטלו </w:t>
      </w:r>
      <w:r w:rsidRPr="008519B1">
        <w:rPr>
          <w:rFonts w:ascii="David" w:hAnsi="David" w:cs="David" w:hint="cs"/>
          <w:b/>
          <w:bCs/>
          <w:sz w:val="24"/>
          <w:szCs w:val="24"/>
          <w:rtl/>
        </w:rPr>
        <w:t>אבל זו עוולה נזיקית</w:t>
      </w:r>
      <w:r>
        <w:rPr>
          <w:rFonts w:ascii="David" w:hAnsi="David" w:cs="David" w:hint="cs"/>
          <w:sz w:val="24"/>
          <w:szCs w:val="24"/>
          <w:rtl/>
        </w:rPr>
        <w:t>. יש בקרה מסוימת במקרה של מוסלמים, כאשר אדם מגרש את אשתו ללא מעורבות של ביה"ד וללא אישור של ביה"ד השרעי.</w:t>
      </w:r>
    </w:p>
    <w:p w14:paraId="6B4A6482" w14:textId="77777777" w:rsidR="0059075A" w:rsidRDefault="0059075A" w:rsidP="0059075A">
      <w:pPr>
        <w:tabs>
          <w:tab w:val="left" w:pos="1490"/>
        </w:tabs>
        <w:jc w:val="both"/>
        <w:rPr>
          <w:rFonts w:ascii="David" w:hAnsi="David" w:cs="David"/>
          <w:b/>
          <w:bCs/>
          <w:sz w:val="24"/>
          <w:szCs w:val="24"/>
          <w:u w:val="single"/>
          <w:shd w:val="clear" w:color="auto" w:fill="FBE4D5" w:themeFill="accent2" w:themeFillTint="33"/>
          <w:rtl/>
        </w:rPr>
      </w:pPr>
    </w:p>
    <w:p w14:paraId="784B22E9" w14:textId="28BCBA78" w:rsidR="0059075A" w:rsidRDefault="0059075A" w:rsidP="0059075A">
      <w:pPr>
        <w:tabs>
          <w:tab w:val="left" w:pos="1490"/>
        </w:tabs>
        <w:jc w:val="both"/>
        <w:rPr>
          <w:rFonts w:ascii="David" w:hAnsi="David" w:cs="David"/>
          <w:b/>
          <w:bCs/>
          <w:sz w:val="24"/>
          <w:szCs w:val="24"/>
          <w:u w:val="single"/>
          <w:shd w:val="clear" w:color="auto" w:fill="FBE4D5" w:themeFill="accent2" w:themeFillTint="33"/>
          <w:rtl/>
        </w:rPr>
      </w:pPr>
      <w:r>
        <w:rPr>
          <w:rFonts w:ascii="David" w:hAnsi="David" w:cs="David" w:hint="cs"/>
          <w:b/>
          <w:bCs/>
          <w:sz w:val="24"/>
          <w:szCs w:val="24"/>
          <w:u w:val="single"/>
          <w:shd w:val="clear" w:color="auto" w:fill="FBE4D5" w:themeFill="accent2" w:themeFillTint="33"/>
          <w:rtl/>
        </w:rPr>
        <w:t>פסיקה אזרחית</w:t>
      </w:r>
    </w:p>
    <w:p w14:paraId="670D42CD" w14:textId="67589D66" w:rsidR="00BA2F07" w:rsidRDefault="0059075A" w:rsidP="00BA2F07">
      <w:pPr>
        <w:tabs>
          <w:tab w:val="left" w:pos="1490"/>
        </w:tabs>
        <w:jc w:val="both"/>
        <w:rPr>
          <w:rFonts w:ascii="David" w:hAnsi="David" w:cs="David"/>
          <w:sz w:val="24"/>
          <w:szCs w:val="24"/>
          <w:rtl/>
        </w:rPr>
      </w:pPr>
      <w:r>
        <w:rPr>
          <w:rFonts w:ascii="David" w:hAnsi="David" w:cs="David" w:hint="cs"/>
          <w:sz w:val="24"/>
          <w:szCs w:val="24"/>
          <w:rtl/>
        </w:rPr>
        <w:t>נראה שיש כמה סוגים של פסיקה אזרחית.</w:t>
      </w:r>
    </w:p>
    <w:p w14:paraId="268608AE" w14:textId="5813D9EA" w:rsidR="0059075A" w:rsidRDefault="00027773" w:rsidP="005E5375">
      <w:pPr>
        <w:tabs>
          <w:tab w:val="left" w:pos="1490"/>
        </w:tabs>
        <w:jc w:val="both"/>
        <w:rPr>
          <w:rFonts w:ascii="David" w:hAnsi="David" w:cs="David"/>
          <w:sz w:val="24"/>
          <w:szCs w:val="24"/>
          <w:rtl/>
        </w:rPr>
      </w:pPr>
      <w:r w:rsidRPr="008519B1">
        <w:rPr>
          <w:rFonts w:ascii="David" w:hAnsi="David" w:cs="David" w:hint="cs"/>
          <w:b/>
          <w:bCs/>
          <w:sz w:val="24"/>
          <w:szCs w:val="24"/>
          <w:rtl/>
        </w:rPr>
        <w:t>האירוניה היא ש</w:t>
      </w:r>
      <w:r w:rsidR="00BA2F07" w:rsidRPr="008519B1">
        <w:rPr>
          <w:rFonts w:ascii="David" w:hAnsi="David" w:cs="David" w:hint="cs"/>
          <w:b/>
          <w:bCs/>
          <w:sz w:val="24"/>
          <w:szCs w:val="24"/>
          <w:rtl/>
        </w:rPr>
        <w:t xml:space="preserve">היינו מצפים שאם הביקורת על ביה"ד שהוא לא </w:t>
      </w:r>
      <w:r w:rsidRPr="008519B1">
        <w:rPr>
          <w:rFonts w:ascii="David" w:hAnsi="David" w:cs="David" w:hint="cs"/>
          <w:b/>
          <w:bCs/>
          <w:sz w:val="24"/>
          <w:szCs w:val="24"/>
          <w:rtl/>
        </w:rPr>
        <w:t>מספיק עוזר למסורבות הגט</w:t>
      </w:r>
      <w:r>
        <w:rPr>
          <w:rFonts w:ascii="David" w:hAnsi="David" w:cs="David" w:hint="cs"/>
          <w:sz w:val="24"/>
          <w:szCs w:val="24"/>
          <w:rtl/>
        </w:rPr>
        <w:t xml:space="preserve">, אז </w:t>
      </w:r>
      <w:r w:rsidR="001722AA">
        <w:rPr>
          <w:rFonts w:ascii="David" w:hAnsi="David" w:cs="David" w:hint="cs"/>
          <w:sz w:val="24"/>
          <w:szCs w:val="24"/>
          <w:rtl/>
        </w:rPr>
        <w:t xml:space="preserve">מה </w:t>
      </w:r>
      <w:r>
        <w:rPr>
          <w:rFonts w:ascii="David" w:hAnsi="David" w:cs="David" w:hint="cs"/>
          <w:sz w:val="24"/>
          <w:szCs w:val="24"/>
          <w:rtl/>
        </w:rPr>
        <w:t>היינו מצפים שעיקר ההתערבות יהיה בצמצום הי</w:t>
      </w:r>
      <w:r w:rsidR="001722AA">
        <w:rPr>
          <w:rFonts w:ascii="David" w:hAnsi="David" w:cs="David" w:hint="cs"/>
          <w:sz w:val="24"/>
          <w:szCs w:val="24"/>
          <w:rtl/>
        </w:rPr>
        <w:t xml:space="preserve">כולות של ביה"ד או לדרבן אותו להרחיב את הכלים? </w:t>
      </w:r>
      <w:r w:rsidR="001722AA" w:rsidRPr="008519B1">
        <w:rPr>
          <w:rFonts w:ascii="David" w:hAnsi="David" w:cs="David" w:hint="cs"/>
          <w:b/>
          <w:bCs/>
          <w:sz w:val="24"/>
          <w:szCs w:val="24"/>
          <w:rtl/>
        </w:rPr>
        <w:t>היינו מצפים להרחיב</w:t>
      </w:r>
      <w:r w:rsidR="001722AA">
        <w:rPr>
          <w:rFonts w:ascii="David" w:hAnsi="David" w:cs="David" w:hint="cs"/>
          <w:sz w:val="24"/>
          <w:szCs w:val="24"/>
          <w:rtl/>
        </w:rPr>
        <w:t xml:space="preserve">. עיקר הביקורת שלנו עד כה והמצוקה האזרחית שבתי הדין הדתיים לא מקבלים באופן גורף את המדיניות האזרחית, שכן רוצה לאפשר לאדם שרוצה להתגרש (כמעט תמיד) להתגרש. </w:t>
      </w:r>
    </w:p>
    <w:p w14:paraId="2E175D83" w14:textId="19E7A447" w:rsidR="00181687" w:rsidRDefault="00181687" w:rsidP="005E5375">
      <w:pPr>
        <w:tabs>
          <w:tab w:val="left" w:pos="1490"/>
        </w:tabs>
        <w:jc w:val="both"/>
        <w:rPr>
          <w:rFonts w:ascii="David" w:hAnsi="David" w:cs="David"/>
          <w:sz w:val="24"/>
          <w:szCs w:val="24"/>
          <w:rtl/>
        </w:rPr>
      </w:pPr>
      <w:r>
        <w:rPr>
          <w:rFonts w:ascii="David" w:hAnsi="David" w:cs="David" w:hint="cs"/>
          <w:sz w:val="24"/>
          <w:szCs w:val="24"/>
          <w:rtl/>
        </w:rPr>
        <w:t>על הרקע הזה, מאכזב שלפחות בעבר בג"ץ הלך לכיוון אחר. דווקא פסקי הדין המרכזיים שעסקו בנושא-המוקד שלהם היה תלונות של בעלים סרבניים על זה שביה"ד פועל נגדם באמצעות כלים שלא הוקנו לו בחוק.</w:t>
      </w:r>
    </w:p>
    <w:p w14:paraId="2304A9FF" w14:textId="2CE1AACE" w:rsidR="00181687" w:rsidRDefault="00181687" w:rsidP="005E5375">
      <w:pPr>
        <w:tabs>
          <w:tab w:val="left" w:pos="1490"/>
        </w:tabs>
        <w:jc w:val="both"/>
        <w:rPr>
          <w:rFonts w:ascii="David" w:hAnsi="David" w:cs="David"/>
          <w:sz w:val="24"/>
          <w:szCs w:val="24"/>
          <w:rtl/>
        </w:rPr>
      </w:pPr>
      <w:r w:rsidRPr="00181687">
        <w:rPr>
          <w:rFonts w:ascii="David" w:hAnsi="David" w:cs="David" w:hint="cs"/>
          <w:b/>
          <w:bCs/>
          <w:sz w:val="24"/>
          <w:szCs w:val="24"/>
          <w:u w:val="single"/>
          <w:rtl/>
        </w:rPr>
        <w:t>הדילמה</w:t>
      </w:r>
      <w:r>
        <w:rPr>
          <w:rFonts w:ascii="David" w:hAnsi="David" w:cs="David" w:hint="cs"/>
          <w:sz w:val="24"/>
          <w:szCs w:val="24"/>
          <w:rtl/>
        </w:rPr>
        <w:t xml:space="preserve">: </w:t>
      </w:r>
      <w:r w:rsidR="00B2070C">
        <w:rPr>
          <w:rFonts w:ascii="David" w:hAnsi="David" w:cs="David" w:hint="cs"/>
          <w:sz w:val="24"/>
          <w:szCs w:val="24"/>
          <w:rtl/>
        </w:rPr>
        <w:t xml:space="preserve">סדרת פסקי הדין יש בהם דרמה שלא כתובה באמת וצריך לדעת לקרוא בין השורות. </w:t>
      </w:r>
      <w:r w:rsidR="00B2070C" w:rsidRPr="008519B1">
        <w:rPr>
          <w:rFonts w:ascii="David" w:hAnsi="David" w:cs="David" w:hint="cs"/>
          <w:sz w:val="24"/>
          <w:szCs w:val="24"/>
          <w:shd w:val="clear" w:color="auto" w:fill="FFFFCC"/>
          <w:rtl/>
        </w:rPr>
        <w:t>הדרמה היא בין 2 פרויקטים של ביהמ"ש העליון</w:t>
      </w:r>
      <w:r w:rsidR="00B2070C">
        <w:rPr>
          <w:rFonts w:ascii="David" w:hAnsi="David" w:cs="David" w:hint="cs"/>
          <w:sz w:val="24"/>
          <w:szCs w:val="24"/>
          <w:rtl/>
        </w:rPr>
        <w:t>.</w:t>
      </w:r>
    </w:p>
    <w:p w14:paraId="13A6AE33" w14:textId="60EFB15E" w:rsidR="008706EE" w:rsidRDefault="00B2070C" w:rsidP="008706EE">
      <w:pPr>
        <w:tabs>
          <w:tab w:val="left" w:pos="1490"/>
        </w:tabs>
        <w:jc w:val="both"/>
        <w:rPr>
          <w:rFonts w:ascii="David" w:hAnsi="David" w:cs="David"/>
          <w:sz w:val="24"/>
          <w:szCs w:val="24"/>
          <w:rtl/>
        </w:rPr>
      </w:pPr>
      <w:r w:rsidRPr="008519B1">
        <w:rPr>
          <w:rFonts w:ascii="David" w:hAnsi="David" w:cs="David" w:hint="cs"/>
          <w:b/>
          <w:bCs/>
          <w:sz w:val="24"/>
          <w:szCs w:val="24"/>
          <w:u w:val="single"/>
          <w:shd w:val="clear" w:color="auto" w:fill="FFFFCC"/>
          <w:rtl/>
        </w:rPr>
        <w:lastRenderedPageBreak/>
        <w:t>פרויקט 1</w:t>
      </w:r>
      <w:r w:rsidRPr="008519B1">
        <w:rPr>
          <w:rFonts w:ascii="David" w:hAnsi="David" w:cs="David" w:hint="cs"/>
          <w:b/>
          <w:bCs/>
          <w:sz w:val="24"/>
          <w:szCs w:val="24"/>
          <w:shd w:val="clear" w:color="auto" w:fill="FFFFCC"/>
          <w:rtl/>
        </w:rPr>
        <w:t>:</w:t>
      </w:r>
      <w:r w:rsidRPr="008519B1">
        <w:rPr>
          <w:rFonts w:ascii="David" w:hAnsi="David" w:cs="David" w:hint="cs"/>
          <w:sz w:val="24"/>
          <w:szCs w:val="24"/>
          <w:shd w:val="clear" w:color="auto" w:fill="FFFFCC"/>
          <w:rtl/>
        </w:rPr>
        <w:t xml:space="preserve"> </w:t>
      </w:r>
      <w:r w:rsidRPr="008519B1">
        <w:rPr>
          <w:rFonts w:ascii="David" w:hAnsi="David" w:cs="David" w:hint="cs"/>
          <w:b/>
          <w:bCs/>
          <w:sz w:val="24"/>
          <w:szCs w:val="24"/>
          <w:shd w:val="clear" w:color="auto" w:fill="FFFFCC"/>
          <w:rtl/>
        </w:rPr>
        <w:t>לחנך את בית הדין</w:t>
      </w:r>
      <w:r w:rsidR="00B8542D" w:rsidRPr="008519B1">
        <w:rPr>
          <w:rFonts w:ascii="David" w:hAnsi="David" w:cs="David" w:hint="cs"/>
          <w:b/>
          <w:bCs/>
          <w:sz w:val="24"/>
          <w:szCs w:val="24"/>
          <w:shd w:val="clear" w:color="auto" w:fill="FFFFCC"/>
          <w:rtl/>
        </w:rPr>
        <w:t xml:space="preserve"> שהוא עובד אצלנו, הוא לא עובד באופן עצמאי</w:t>
      </w:r>
      <w:r w:rsidR="00B8542D">
        <w:rPr>
          <w:rFonts w:ascii="David" w:hAnsi="David" w:cs="David" w:hint="cs"/>
          <w:sz w:val="24"/>
          <w:szCs w:val="24"/>
          <w:rtl/>
        </w:rPr>
        <w:t xml:space="preserve">. מה הכוונה? בביה"ד הרבני יש </w:t>
      </w:r>
      <w:r w:rsidR="00B8542D" w:rsidRPr="008519B1">
        <w:rPr>
          <w:rFonts w:ascii="David" w:hAnsi="David" w:cs="David" w:hint="cs"/>
          <w:sz w:val="24"/>
          <w:szCs w:val="24"/>
          <w:rtl/>
        </w:rPr>
        <w:t>תודעה כפולה.</w:t>
      </w:r>
      <w:r w:rsidR="00B8542D">
        <w:rPr>
          <w:rFonts w:ascii="David" w:hAnsi="David" w:cs="David" w:hint="cs"/>
          <w:sz w:val="24"/>
          <w:szCs w:val="24"/>
          <w:rtl/>
        </w:rPr>
        <w:t xml:space="preserve"> </w:t>
      </w:r>
      <w:r w:rsidR="00B8542D" w:rsidRPr="008519B1">
        <w:rPr>
          <w:rFonts w:ascii="David" w:hAnsi="David" w:cs="David" w:hint="cs"/>
          <w:b/>
          <w:bCs/>
          <w:sz w:val="24"/>
          <w:szCs w:val="24"/>
          <w:rtl/>
        </w:rPr>
        <w:t>מצד אחד, מושג ביה"ד לא הומצא ע"י מדינת ישראל</w:t>
      </w:r>
      <w:r w:rsidR="00B8542D">
        <w:rPr>
          <w:rFonts w:ascii="David" w:hAnsi="David" w:cs="David" w:hint="cs"/>
          <w:sz w:val="24"/>
          <w:szCs w:val="24"/>
          <w:rtl/>
        </w:rPr>
        <w:t>. כל קהילות ישראל גם בגלות</w:t>
      </w:r>
      <w:r w:rsidR="007C184D">
        <w:rPr>
          <w:rFonts w:ascii="David" w:hAnsi="David" w:cs="David" w:hint="cs"/>
          <w:sz w:val="24"/>
          <w:szCs w:val="24"/>
          <w:rtl/>
        </w:rPr>
        <w:t xml:space="preserve"> היו בתי דין ששפטו את העם. זה היה לפני מדינת ישראל וזה גם קיים במדינת ישראל שלא ע"י בתי הדין הממלכתיים. יש כל מיני קהילות חרדיות שיש להן בתי דין פרטיים למשל. בתי הדין האלה יש להם סמכות תורנית שנובעת מהמעמד התורני של הדיינים, מהעובדה שהקהילה מקבלת אותם עליהם. הם משמעותיים: עושים תקנות, פוסקים התדיינויות בין אנשים ספציפיים. בעבר, רק חרדים. </w:t>
      </w:r>
      <w:r w:rsidR="008706EE">
        <w:rPr>
          <w:rFonts w:ascii="David" w:hAnsi="David" w:cs="David" w:hint="cs"/>
          <w:sz w:val="24"/>
          <w:szCs w:val="24"/>
          <w:rtl/>
        </w:rPr>
        <w:t xml:space="preserve">לאחרונה גם ציונות דתית לפחות בדיני ממונות קמו בתי דין לממונות. לאחרונה גם הליברלים יש בתי דין לגיור. שורה תחתונה- </w:t>
      </w:r>
      <w:r w:rsidR="008706EE" w:rsidRPr="008519B1">
        <w:rPr>
          <w:rFonts w:ascii="David" w:hAnsi="David" w:cs="David" w:hint="cs"/>
          <w:b/>
          <w:bCs/>
          <w:sz w:val="24"/>
          <w:szCs w:val="24"/>
          <w:shd w:val="clear" w:color="auto" w:fill="FFFFCC"/>
          <w:rtl/>
        </w:rPr>
        <w:t>המושג "בית דין" לאו דווקא מושג מדינתי</w:t>
      </w:r>
      <w:r w:rsidR="008706EE">
        <w:rPr>
          <w:rFonts w:ascii="David" w:hAnsi="David" w:cs="David" w:hint="cs"/>
          <w:sz w:val="24"/>
          <w:szCs w:val="24"/>
          <w:rtl/>
        </w:rPr>
        <w:t>.</w:t>
      </w:r>
    </w:p>
    <w:p w14:paraId="4762B1AF" w14:textId="47729DCD" w:rsidR="008706EE" w:rsidRDefault="008706EE" w:rsidP="00B8542D">
      <w:pPr>
        <w:tabs>
          <w:tab w:val="left" w:pos="1490"/>
        </w:tabs>
        <w:jc w:val="both"/>
        <w:rPr>
          <w:rFonts w:ascii="David" w:hAnsi="David" w:cs="David"/>
          <w:sz w:val="24"/>
          <w:szCs w:val="24"/>
          <w:rtl/>
        </w:rPr>
      </w:pPr>
      <w:r w:rsidRPr="008519B1">
        <w:rPr>
          <w:rFonts w:ascii="David" w:hAnsi="David" w:cs="David" w:hint="cs"/>
          <w:b/>
          <w:bCs/>
          <w:sz w:val="24"/>
          <w:szCs w:val="24"/>
          <w:rtl/>
        </w:rPr>
        <w:t xml:space="preserve">התודעה העצמית של הדיינים בביה"ד הרבני הממלכתי </w:t>
      </w:r>
      <w:r w:rsidR="00C56A77" w:rsidRPr="008519B1">
        <w:rPr>
          <w:rFonts w:ascii="David" w:hAnsi="David" w:cs="David" w:hint="cs"/>
          <w:b/>
          <w:bCs/>
          <w:sz w:val="24"/>
          <w:szCs w:val="24"/>
          <w:rtl/>
        </w:rPr>
        <w:t>היא במודל היברידי</w:t>
      </w:r>
      <w:r w:rsidR="00C56A77">
        <w:rPr>
          <w:rFonts w:ascii="David" w:hAnsi="David" w:cs="David" w:hint="cs"/>
          <w:sz w:val="24"/>
          <w:szCs w:val="24"/>
          <w:rtl/>
        </w:rPr>
        <w:t xml:space="preserve">- זה שהם גם דיינים מהמדינה לא מוריד את המעמד שלהם מתוקף היותם דיינים מכובדים, מקובלים על קהילתם, בעלי ידע תורני. לכן, </w:t>
      </w:r>
      <w:r w:rsidR="00C56A77" w:rsidRPr="008519B1">
        <w:rPr>
          <w:rFonts w:ascii="David" w:hAnsi="David" w:cs="David" w:hint="cs"/>
          <w:b/>
          <w:bCs/>
          <w:sz w:val="24"/>
          <w:szCs w:val="24"/>
          <w:rtl/>
        </w:rPr>
        <w:t>בחוויה שלהם יש להם כובע כפול</w:t>
      </w:r>
      <w:r w:rsidR="00C56A77">
        <w:rPr>
          <w:rFonts w:ascii="David" w:hAnsi="David" w:cs="David" w:hint="cs"/>
          <w:sz w:val="24"/>
          <w:szCs w:val="24"/>
          <w:rtl/>
        </w:rPr>
        <w:t xml:space="preserve">. זה שהם דיינים מהמדינה זה לא במקום המעמד </w:t>
      </w:r>
      <w:r w:rsidR="00B1194C">
        <w:rPr>
          <w:rFonts w:ascii="David" w:hAnsi="David" w:cs="David" w:hint="cs"/>
          <w:sz w:val="24"/>
          <w:szCs w:val="24"/>
          <w:rtl/>
        </w:rPr>
        <w:t xml:space="preserve">התורני והקהילתי שלהם, אלא זה בנוסף. </w:t>
      </w:r>
    </w:p>
    <w:p w14:paraId="4CDDCDF5" w14:textId="71D2B103" w:rsidR="00B1194C" w:rsidRDefault="00B1194C" w:rsidP="00B8542D">
      <w:pPr>
        <w:tabs>
          <w:tab w:val="left" w:pos="1490"/>
        </w:tabs>
        <w:jc w:val="both"/>
        <w:rPr>
          <w:rFonts w:ascii="David" w:hAnsi="David" w:cs="David"/>
          <w:sz w:val="24"/>
          <w:szCs w:val="24"/>
          <w:rtl/>
        </w:rPr>
      </w:pPr>
      <w:r>
        <w:rPr>
          <w:rFonts w:ascii="David" w:hAnsi="David" w:cs="David" w:hint="cs"/>
          <w:sz w:val="24"/>
          <w:szCs w:val="24"/>
          <w:rtl/>
        </w:rPr>
        <w:t xml:space="preserve">לכן, החל מקום המדינה היו פרקטיקות שכל מיני ארגונים דתיים, </w:t>
      </w:r>
      <w:r w:rsidRPr="000878A9">
        <w:rPr>
          <w:rFonts w:ascii="David" w:hAnsi="David" w:cs="David" w:hint="cs"/>
          <w:color w:val="FF0000"/>
          <w:sz w:val="24"/>
          <w:szCs w:val="24"/>
          <w:rtl/>
        </w:rPr>
        <w:t>נניח</w:t>
      </w:r>
      <w:r w:rsidR="000878A9">
        <w:rPr>
          <w:rFonts w:ascii="David" w:hAnsi="David" w:cs="David" w:hint="cs"/>
          <w:color w:val="FF0000"/>
          <w:sz w:val="24"/>
          <w:szCs w:val="24"/>
          <w:rtl/>
        </w:rPr>
        <w:t xml:space="preserve"> </w:t>
      </w:r>
      <w:r w:rsidR="000878A9" w:rsidRPr="008519B1">
        <w:rPr>
          <w:rFonts w:ascii="David" w:hAnsi="David" w:cs="David" w:hint="cs"/>
          <w:sz w:val="24"/>
          <w:szCs w:val="24"/>
          <w:rtl/>
        </w:rPr>
        <w:t>ארגון דתי שהיה לו ריב עם מעביד</w:t>
      </w:r>
      <w:r w:rsidR="008519B1">
        <w:rPr>
          <w:rFonts w:ascii="David" w:hAnsi="David" w:cs="David" w:hint="cs"/>
          <w:sz w:val="24"/>
          <w:szCs w:val="24"/>
          <w:rtl/>
        </w:rPr>
        <w:t xml:space="preserve">, </w:t>
      </w:r>
      <w:r w:rsidR="000878A9" w:rsidRPr="001179F2">
        <w:rPr>
          <w:rFonts w:ascii="David" w:hAnsi="David" w:cs="David" w:hint="cs"/>
          <w:sz w:val="24"/>
          <w:szCs w:val="24"/>
          <w:rtl/>
        </w:rPr>
        <w:t xml:space="preserve">היו </w:t>
      </w:r>
      <w:r w:rsidR="000878A9" w:rsidRPr="00182D4B">
        <w:rPr>
          <w:rFonts w:ascii="David" w:hAnsi="David" w:cs="David" w:hint="cs"/>
          <w:b/>
          <w:bCs/>
          <w:sz w:val="24"/>
          <w:szCs w:val="24"/>
          <w:rtl/>
        </w:rPr>
        <w:t xml:space="preserve">פונים לבתי הדין הרבניים בתביעה, למרות שאין להם </w:t>
      </w:r>
      <w:r w:rsidR="001179F2" w:rsidRPr="00182D4B">
        <w:rPr>
          <w:rFonts w:ascii="David" w:hAnsi="David" w:cs="David" w:hint="cs"/>
          <w:b/>
          <w:bCs/>
          <w:sz w:val="24"/>
          <w:szCs w:val="24"/>
          <w:rtl/>
        </w:rPr>
        <w:t>סמכות</w:t>
      </w:r>
      <w:r w:rsidR="001179F2" w:rsidRPr="001179F2">
        <w:rPr>
          <w:rFonts w:ascii="David" w:hAnsi="David" w:cs="David" w:hint="cs"/>
          <w:sz w:val="24"/>
          <w:szCs w:val="24"/>
          <w:rtl/>
        </w:rPr>
        <w:t xml:space="preserve"> לגבי דיני עבודה. </w:t>
      </w:r>
      <w:r w:rsidR="001179F2">
        <w:rPr>
          <w:rFonts w:ascii="David" w:hAnsi="David" w:cs="David" w:hint="cs"/>
          <w:sz w:val="24"/>
          <w:szCs w:val="24"/>
          <w:rtl/>
        </w:rPr>
        <w:t>אם העובד או המעביד לא היה רוצה להתדיין, לפעמים ביה"ד היה מוציא "</w:t>
      </w:r>
      <w:r w:rsidR="001179F2" w:rsidRPr="008519B1">
        <w:rPr>
          <w:rFonts w:ascii="David" w:hAnsi="David" w:cs="David" w:hint="cs"/>
          <w:b/>
          <w:bCs/>
          <w:sz w:val="24"/>
          <w:szCs w:val="24"/>
          <w:rtl/>
        </w:rPr>
        <w:t>כתב סירוב</w:t>
      </w:r>
      <w:r w:rsidR="001179F2">
        <w:rPr>
          <w:rFonts w:ascii="David" w:hAnsi="David" w:cs="David" w:hint="cs"/>
          <w:sz w:val="24"/>
          <w:szCs w:val="24"/>
          <w:rtl/>
        </w:rPr>
        <w:t xml:space="preserve">"= מושג דתי חברתי קהילתי שבו ביה"ד מודיע לקהילה שהאדם הזה מעדיף להתדיין בערכאות חילוניות ולא בבי"ד דתי. </w:t>
      </w:r>
      <w:r w:rsidR="00566CE9">
        <w:rPr>
          <w:rFonts w:ascii="David" w:hAnsi="David" w:cs="David" w:hint="cs"/>
          <w:sz w:val="24"/>
          <w:szCs w:val="24"/>
          <w:rtl/>
        </w:rPr>
        <w:t xml:space="preserve">לפעמים, ביה"ד הדתי במצבים מסוימים לא רצה לכלוא את הבן אדם כי חשב שלפי ההלכה לא ניתן לכפות את הגט, אך היו לו </w:t>
      </w:r>
      <w:r w:rsidR="00566CE9" w:rsidRPr="00182D4B">
        <w:rPr>
          <w:rFonts w:ascii="David" w:hAnsi="David" w:cs="David" w:hint="cs"/>
          <w:b/>
          <w:bCs/>
          <w:sz w:val="24"/>
          <w:szCs w:val="24"/>
          <w:rtl/>
        </w:rPr>
        <w:t>כלים הלכתיים אחרים</w:t>
      </w:r>
      <w:r w:rsidR="00566CE9">
        <w:rPr>
          <w:rFonts w:ascii="David" w:hAnsi="David" w:cs="David" w:hint="cs"/>
          <w:sz w:val="24"/>
          <w:szCs w:val="24"/>
          <w:rtl/>
        </w:rPr>
        <w:t xml:space="preserve"> והשתמש בהם. אמנם חוק המדינה הוא בסדר</w:t>
      </w:r>
      <w:r w:rsidR="00B222A6">
        <w:rPr>
          <w:rFonts w:ascii="David" w:hAnsi="David" w:cs="David" w:hint="cs"/>
          <w:sz w:val="24"/>
          <w:szCs w:val="24"/>
          <w:rtl/>
        </w:rPr>
        <w:t xml:space="preserve"> [עוד מישהו שעוזר לי לאכוף חוקים ועובד בשבילי], אבל זה לא סותר את היכולת שלהם להשתמש בכלים הלכתיים נוספים ואפילו לדון בהסכמת הצדדים בנושאים מסוימים.</w:t>
      </w:r>
    </w:p>
    <w:p w14:paraId="3684E7A8" w14:textId="6C1177CB" w:rsidR="00B222A6" w:rsidRDefault="00B222A6" w:rsidP="00B8542D">
      <w:pPr>
        <w:tabs>
          <w:tab w:val="left" w:pos="1490"/>
        </w:tabs>
        <w:jc w:val="both"/>
        <w:rPr>
          <w:rFonts w:ascii="David" w:hAnsi="David" w:cs="David"/>
          <w:sz w:val="24"/>
          <w:szCs w:val="24"/>
          <w:rtl/>
        </w:rPr>
      </w:pPr>
      <w:r>
        <w:rPr>
          <w:rFonts w:ascii="David" w:hAnsi="David" w:cs="David" w:hint="cs"/>
          <w:sz w:val="24"/>
          <w:szCs w:val="24"/>
          <w:rtl/>
        </w:rPr>
        <w:t xml:space="preserve">מול התודעה הכפולה הזו של ביה"ד, לביהמ"ש העליון יש פרויקט דרמטי לומר לביה"ד שיסתכלו בפתח שיש דגל ישראל ומנורה של המדינה. </w:t>
      </w:r>
      <w:r w:rsidR="007F33A4">
        <w:rPr>
          <w:rFonts w:ascii="David" w:hAnsi="David" w:cs="David" w:hint="cs"/>
          <w:sz w:val="24"/>
          <w:szCs w:val="24"/>
          <w:rtl/>
        </w:rPr>
        <w:t xml:space="preserve">השומרים במימון המדינה. את פסקי הדין יממשו ההוצאה לפועל. את המשכורת של הדיינים המדינה מממנת. לכן </w:t>
      </w:r>
      <w:r w:rsidR="007F33A4" w:rsidRPr="00182D4B">
        <w:rPr>
          <w:rFonts w:ascii="David" w:hAnsi="David" w:cs="David" w:hint="cs"/>
          <w:b/>
          <w:bCs/>
          <w:sz w:val="24"/>
          <w:szCs w:val="24"/>
          <w:rtl/>
        </w:rPr>
        <w:t>לא ניתן בבוקר להיות עובד מדינה ואחה"צ לעשות חלטורה כבורר בין שני אנשים בקהילה</w:t>
      </w:r>
      <w:r w:rsidR="007F33A4">
        <w:rPr>
          <w:rFonts w:ascii="David" w:hAnsi="David" w:cs="David" w:hint="cs"/>
          <w:sz w:val="24"/>
          <w:szCs w:val="24"/>
          <w:rtl/>
        </w:rPr>
        <w:t xml:space="preserve">. </w:t>
      </w:r>
      <w:r w:rsidR="007F33A4" w:rsidRPr="00182D4B">
        <w:rPr>
          <w:rFonts w:ascii="David" w:hAnsi="David" w:cs="David" w:hint="cs"/>
          <w:b/>
          <w:bCs/>
          <w:sz w:val="24"/>
          <w:szCs w:val="24"/>
          <w:shd w:val="clear" w:color="auto" w:fill="FFFFCC"/>
          <w:rtl/>
        </w:rPr>
        <w:t>אתה רק בית דין ממלכתי</w:t>
      </w:r>
      <w:r w:rsidR="007F33A4">
        <w:rPr>
          <w:rFonts w:ascii="David" w:hAnsi="David" w:cs="David" w:hint="cs"/>
          <w:sz w:val="24"/>
          <w:szCs w:val="24"/>
          <w:rtl/>
        </w:rPr>
        <w:t xml:space="preserve">. יש סדרה של פסקי דין שזה מעניין משפטית וסוציולוגית איך זה מתנגש- לא לתת כתב סירוב [דיני עבודה]; </w:t>
      </w:r>
      <w:r w:rsidR="00280777">
        <w:rPr>
          <w:rFonts w:ascii="David" w:hAnsi="David" w:cs="David" w:hint="cs"/>
          <w:sz w:val="24"/>
          <w:szCs w:val="24"/>
          <w:rtl/>
        </w:rPr>
        <w:t xml:space="preserve">בעבר, ביה"ד היה בהסכמה דן בענייני רכוש של בני זוג- אבל החוק מזכיר כריכה לגבי רכוש. </w:t>
      </w:r>
      <w:r w:rsidR="00280777" w:rsidRPr="00A406EE">
        <w:rPr>
          <w:rFonts w:ascii="David" w:hAnsi="David" w:cs="David" w:hint="cs"/>
          <w:b/>
          <w:bCs/>
          <w:sz w:val="24"/>
          <w:szCs w:val="24"/>
          <w:shd w:val="clear" w:color="auto" w:fill="D9E2F3" w:themeFill="accent1" w:themeFillTint="33"/>
          <w:rtl/>
        </w:rPr>
        <w:t>פס"ד סימה אמיר</w:t>
      </w:r>
      <w:r w:rsidR="00280777">
        <w:rPr>
          <w:rFonts w:ascii="David" w:hAnsi="David" w:cs="David" w:hint="cs"/>
          <w:sz w:val="24"/>
          <w:szCs w:val="24"/>
          <w:rtl/>
        </w:rPr>
        <w:t xml:space="preserve"> אמר שלא ניתן להיות בוררים</w:t>
      </w:r>
      <w:r w:rsidR="00E95573">
        <w:rPr>
          <w:rFonts w:ascii="David" w:hAnsi="David" w:cs="David" w:hint="cs"/>
          <w:sz w:val="24"/>
          <w:szCs w:val="24"/>
          <w:rtl/>
        </w:rPr>
        <w:t>. בית דין ממלכתי לא יכול לעשות מה שהוא רוצה. לחבוש 2 כובעים על הראש- בורר או בית דין ממלכתי. עשו איסור חמור.</w:t>
      </w:r>
    </w:p>
    <w:p w14:paraId="726AB59B" w14:textId="10E6F67A" w:rsidR="00E95573" w:rsidRPr="0091261B" w:rsidRDefault="00E95573" w:rsidP="00B8542D">
      <w:pPr>
        <w:tabs>
          <w:tab w:val="left" w:pos="1490"/>
        </w:tabs>
        <w:jc w:val="both"/>
        <w:rPr>
          <w:rFonts w:ascii="David" w:hAnsi="David" w:cs="David"/>
          <w:sz w:val="24"/>
          <w:szCs w:val="24"/>
          <w:rtl/>
        </w:rPr>
      </w:pPr>
      <w:r w:rsidRPr="00D50904">
        <w:rPr>
          <w:rFonts w:ascii="David" w:hAnsi="David" w:cs="David" w:hint="cs"/>
          <w:sz w:val="24"/>
          <w:szCs w:val="24"/>
          <w:shd w:val="clear" w:color="auto" w:fill="FFFFCC"/>
          <w:rtl/>
        </w:rPr>
        <w:t>כאשר ביה"ד ירצה עכשיו בנושא של גירושין לומר שהוא אמנם לא יכול לכפות את הגט לפי ההלכה אבל משתמש בכלים הלכתיים אחרים, אז בג"ץ יעצור אותו</w:t>
      </w:r>
      <w:r>
        <w:rPr>
          <w:rFonts w:ascii="David" w:hAnsi="David" w:cs="David" w:hint="cs"/>
          <w:sz w:val="24"/>
          <w:szCs w:val="24"/>
          <w:rtl/>
        </w:rPr>
        <w:t xml:space="preserve">. זה עולה בצורה חזקה </w:t>
      </w:r>
      <w:r w:rsidRPr="000930F8">
        <w:rPr>
          <w:rFonts w:ascii="David" w:hAnsi="David" w:cs="David" w:hint="cs"/>
          <w:b/>
          <w:bCs/>
          <w:sz w:val="24"/>
          <w:szCs w:val="24"/>
          <w:shd w:val="clear" w:color="auto" w:fill="D9E2F3" w:themeFill="accent1" w:themeFillTint="33"/>
          <w:rtl/>
        </w:rPr>
        <w:t>בפס"ד גז</w:t>
      </w:r>
      <w:r>
        <w:rPr>
          <w:rFonts w:ascii="David" w:hAnsi="David" w:cs="David" w:hint="cs"/>
          <w:sz w:val="24"/>
          <w:szCs w:val="24"/>
          <w:rtl/>
        </w:rPr>
        <w:t xml:space="preserve"> [זה מופיע</w:t>
      </w:r>
      <w:r w:rsidR="000930F8">
        <w:rPr>
          <w:rFonts w:ascii="David" w:hAnsi="David" w:cs="David" w:hint="cs"/>
          <w:sz w:val="24"/>
          <w:szCs w:val="24"/>
          <w:rtl/>
        </w:rPr>
        <w:t xml:space="preserve"> גם</w:t>
      </w:r>
      <w:r>
        <w:rPr>
          <w:rFonts w:ascii="David" w:hAnsi="David" w:cs="David" w:hint="cs"/>
          <w:sz w:val="24"/>
          <w:szCs w:val="24"/>
          <w:rtl/>
        </w:rPr>
        <w:t xml:space="preserve"> בפס"ד מוקדם יותר </w:t>
      </w:r>
      <w:r w:rsidR="000930F8" w:rsidRPr="000930F8">
        <w:rPr>
          <w:rFonts w:ascii="David" w:hAnsi="David" w:cs="David" w:hint="cs"/>
          <w:b/>
          <w:bCs/>
          <w:sz w:val="24"/>
          <w:szCs w:val="24"/>
          <w:shd w:val="clear" w:color="auto" w:fill="D9E2F3" w:themeFill="accent1" w:themeFillTint="33"/>
          <w:rtl/>
        </w:rPr>
        <w:t xml:space="preserve">פס"ד </w:t>
      </w:r>
      <w:r w:rsidRPr="000930F8">
        <w:rPr>
          <w:rFonts w:ascii="David" w:hAnsi="David" w:cs="David" w:hint="cs"/>
          <w:b/>
          <w:bCs/>
          <w:sz w:val="24"/>
          <w:szCs w:val="24"/>
          <w:shd w:val="clear" w:color="auto" w:fill="D9E2F3" w:themeFill="accent1" w:themeFillTint="33"/>
          <w:rtl/>
        </w:rPr>
        <w:t>רוזנצוו</w:t>
      </w:r>
      <w:r w:rsidR="000930F8" w:rsidRPr="000930F8">
        <w:rPr>
          <w:rFonts w:ascii="David" w:hAnsi="David" w:cs="David" w:hint="cs"/>
          <w:b/>
          <w:bCs/>
          <w:sz w:val="24"/>
          <w:szCs w:val="24"/>
          <w:shd w:val="clear" w:color="auto" w:fill="D9E2F3" w:themeFill="accent1" w:themeFillTint="33"/>
          <w:rtl/>
        </w:rPr>
        <w:t>י</w:t>
      </w:r>
      <w:r w:rsidRPr="000930F8">
        <w:rPr>
          <w:rFonts w:ascii="David" w:hAnsi="David" w:cs="David" w:hint="cs"/>
          <w:b/>
          <w:bCs/>
          <w:sz w:val="24"/>
          <w:szCs w:val="24"/>
          <w:shd w:val="clear" w:color="auto" w:fill="D9E2F3" w:themeFill="accent1" w:themeFillTint="33"/>
          <w:rtl/>
        </w:rPr>
        <w:t>יג</w:t>
      </w:r>
      <w:r>
        <w:rPr>
          <w:rFonts w:ascii="David" w:hAnsi="David" w:cs="David" w:hint="cs"/>
          <w:sz w:val="24"/>
          <w:szCs w:val="24"/>
          <w:rtl/>
        </w:rPr>
        <w:t xml:space="preserve">]. </w:t>
      </w:r>
    </w:p>
    <w:p w14:paraId="7A2F00B0" w14:textId="27C29CB9" w:rsidR="00163F06" w:rsidRDefault="000930F8" w:rsidP="00A47344">
      <w:pPr>
        <w:tabs>
          <w:tab w:val="left" w:pos="1490"/>
        </w:tabs>
        <w:jc w:val="both"/>
        <w:rPr>
          <w:rFonts w:ascii="David" w:hAnsi="David" w:cs="David"/>
          <w:sz w:val="24"/>
          <w:szCs w:val="24"/>
          <w:rtl/>
        </w:rPr>
      </w:pPr>
      <w:r w:rsidRPr="000930F8">
        <w:rPr>
          <w:rFonts w:ascii="David" w:hAnsi="David" w:cs="David" w:hint="cs"/>
          <w:b/>
          <w:bCs/>
          <w:sz w:val="24"/>
          <w:szCs w:val="24"/>
          <w:u w:val="single"/>
          <w:rtl/>
        </w:rPr>
        <w:t>פס"ד גז</w:t>
      </w:r>
      <w:r w:rsidRPr="000930F8">
        <w:rPr>
          <w:rFonts w:ascii="David" w:hAnsi="David" w:cs="David" w:hint="cs"/>
          <w:sz w:val="24"/>
          <w:szCs w:val="24"/>
          <w:u w:val="single"/>
          <w:rtl/>
        </w:rPr>
        <w:t xml:space="preserve">- </w:t>
      </w:r>
      <w:r w:rsidRPr="000930F8">
        <w:rPr>
          <w:rFonts w:ascii="David" w:hAnsi="David" w:cs="David" w:hint="cs"/>
          <w:b/>
          <w:bCs/>
          <w:sz w:val="24"/>
          <w:szCs w:val="24"/>
          <w:u w:val="single"/>
          <w:rtl/>
        </w:rPr>
        <w:t>רקע</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שני בעלים סרבני גט שברחו מהארץ. </w:t>
      </w:r>
      <w:r w:rsidR="00B11014">
        <w:rPr>
          <w:rFonts w:ascii="David" w:hAnsi="David" w:cs="David" w:hint="cs"/>
          <w:sz w:val="24"/>
          <w:szCs w:val="24"/>
          <w:rtl/>
        </w:rPr>
        <w:t xml:space="preserve">ביה"ד הרבני מפעיל כלפיהם סדרת סנקציות אגרסיביות, שקשורות להרחקות רבנו תם. למשל, ביוש באינטרנט. למשל, אחד מהם לומד בכולל אז ממליצים לכולל להעיף אותו. </w:t>
      </w:r>
      <w:r w:rsidR="00DE153C">
        <w:rPr>
          <w:rFonts w:ascii="David" w:hAnsi="David" w:cs="David" w:hint="cs"/>
          <w:sz w:val="24"/>
          <w:szCs w:val="24"/>
          <w:rtl/>
        </w:rPr>
        <w:t>למשל, אומר לחברת קדישא לא לקבור אותו כאשר הוא ימות. עושה דברים אגרסיביים שלא מופיעים בחוק אבל יש להם בסיס הלכתי.</w:t>
      </w:r>
    </w:p>
    <w:p w14:paraId="44B0E266" w14:textId="5518D822" w:rsidR="00DE153C" w:rsidRDefault="00DE153C" w:rsidP="00A47344">
      <w:pPr>
        <w:tabs>
          <w:tab w:val="left" w:pos="1490"/>
        </w:tabs>
        <w:jc w:val="both"/>
        <w:rPr>
          <w:rFonts w:ascii="David" w:hAnsi="David" w:cs="David"/>
          <w:sz w:val="24"/>
          <w:szCs w:val="24"/>
          <w:rtl/>
        </w:rPr>
      </w:pPr>
      <w:r>
        <w:rPr>
          <w:rFonts w:ascii="David" w:hAnsi="David" w:cs="David" w:hint="cs"/>
          <w:sz w:val="24"/>
          <w:szCs w:val="24"/>
          <w:rtl/>
        </w:rPr>
        <w:t xml:space="preserve">אדון גז והאדם השני שמפעילים נגדם את הסנקציות פונים לבג"ץ ושואלים מה זה צריך להיות? ביה"ד מפעיל כלים שאמנם יש להם מקור בהלכה, אבל הם מחוץ לסמכותו בעצם. </w:t>
      </w:r>
    </w:p>
    <w:p w14:paraId="6DCEA552" w14:textId="7C4E77D3" w:rsidR="00DE153C" w:rsidRDefault="00DE153C" w:rsidP="00A47344">
      <w:pPr>
        <w:tabs>
          <w:tab w:val="left" w:pos="1490"/>
        </w:tabs>
        <w:jc w:val="both"/>
        <w:rPr>
          <w:rFonts w:ascii="David" w:hAnsi="David" w:cs="David"/>
          <w:sz w:val="24"/>
          <w:szCs w:val="24"/>
          <w:rtl/>
        </w:rPr>
      </w:pPr>
      <w:r>
        <w:rPr>
          <w:rFonts w:ascii="David" w:hAnsi="David" w:cs="David" w:hint="cs"/>
          <w:sz w:val="24"/>
          <w:szCs w:val="24"/>
          <w:rtl/>
        </w:rPr>
        <w:t xml:space="preserve">אם נהיה כנים- </w:t>
      </w:r>
      <w:r w:rsidR="003B6FEC">
        <w:rPr>
          <w:rFonts w:ascii="David" w:hAnsi="David" w:cs="David" w:hint="cs"/>
          <w:sz w:val="24"/>
          <w:szCs w:val="24"/>
          <w:rtl/>
        </w:rPr>
        <w:t xml:space="preserve">בג"ץ נחנק. מצד אחד, כל הפרויקט שלו לחנך את ביה"ד אמור להוביל אותו לקבל את העתירות האלה. ביה"ד עושה שימוש בכלים הלכתיים פולשניים מאוד, שאין להם עיגון בחוק. מצד שני, </w:t>
      </w:r>
      <w:r w:rsidR="0038277E">
        <w:rPr>
          <w:rFonts w:ascii="David" w:hAnsi="David" w:cs="David" w:hint="cs"/>
          <w:sz w:val="24"/>
          <w:szCs w:val="24"/>
          <w:rtl/>
        </w:rPr>
        <w:t>במשך שנים לביה"ד אין כלים של חיוב גט, רק כלי</w:t>
      </w:r>
      <w:r w:rsidR="002A771B">
        <w:rPr>
          <w:rFonts w:ascii="David" w:hAnsi="David" w:cs="David" w:hint="cs"/>
          <w:sz w:val="24"/>
          <w:szCs w:val="24"/>
          <w:rtl/>
        </w:rPr>
        <w:t xml:space="preserve"> </w:t>
      </w:r>
      <w:r w:rsidR="0038277E">
        <w:rPr>
          <w:rFonts w:ascii="David" w:hAnsi="David" w:cs="David" w:hint="cs"/>
          <w:sz w:val="24"/>
          <w:szCs w:val="24"/>
          <w:rtl/>
        </w:rPr>
        <w:t>של כפיית גט. לא משתמש ב</w:t>
      </w:r>
      <w:r w:rsidR="002A771B">
        <w:rPr>
          <w:rFonts w:ascii="David" w:hAnsi="David" w:cs="David" w:hint="cs"/>
          <w:sz w:val="24"/>
          <w:szCs w:val="24"/>
          <w:rtl/>
        </w:rPr>
        <w:t>רב פלאג'י ולא ב</w:t>
      </w:r>
      <w:r w:rsidR="00D50904">
        <w:rPr>
          <w:rFonts w:ascii="David" w:hAnsi="David" w:cs="David" w:hint="cs"/>
          <w:sz w:val="24"/>
          <w:szCs w:val="24"/>
          <w:rtl/>
        </w:rPr>
        <w:t>הלכת ה</w:t>
      </w:r>
      <w:r w:rsidR="002A771B">
        <w:rPr>
          <w:rFonts w:ascii="David" w:hAnsi="David" w:cs="David" w:hint="cs"/>
          <w:sz w:val="24"/>
          <w:szCs w:val="24"/>
          <w:rtl/>
        </w:rPr>
        <w:t xml:space="preserve">מורדת ולא בהיתר נישואים [הפקעת נישואים]. את כל הכלים הרדיקליים ביה"ד לא עושה ובג"ץ מתפוצץ. אבל אין לו הרבה מה לעשות. הוא יכול לנסות להכריח אבל זה חסר משמעות. </w:t>
      </w:r>
      <w:r w:rsidR="00E15421">
        <w:rPr>
          <w:rFonts w:ascii="David" w:hAnsi="David" w:cs="David" w:hint="cs"/>
          <w:sz w:val="24"/>
          <w:szCs w:val="24"/>
          <w:rtl/>
        </w:rPr>
        <w:t>בג"ץ לא יכול לתת בעצמו את הגט, כאשר ביה"ד לא יכול לעשות דברים לפי ההלכה</w:t>
      </w:r>
      <w:r w:rsidR="002058D6">
        <w:rPr>
          <w:rFonts w:ascii="David" w:hAnsi="David" w:cs="David" w:hint="cs"/>
          <w:sz w:val="24"/>
          <w:szCs w:val="24"/>
          <w:rtl/>
        </w:rPr>
        <w:t xml:space="preserve"> ולא יכיר בזה בכלל</w:t>
      </w:r>
      <w:r w:rsidR="00E15421">
        <w:rPr>
          <w:rFonts w:ascii="David" w:hAnsi="David" w:cs="David" w:hint="cs"/>
          <w:sz w:val="24"/>
          <w:szCs w:val="24"/>
          <w:rtl/>
        </w:rPr>
        <w:t>.</w:t>
      </w:r>
    </w:p>
    <w:p w14:paraId="11083CD1" w14:textId="23840A8F" w:rsidR="00E15421" w:rsidRDefault="00E15421" w:rsidP="00A47344">
      <w:pPr>
        <w:tabs>
          <w:tab w:val="left" w:pos="1490"/>
        </w:tabs>
        <w:jc w:val="both"/>
        <w:rPr>
          <w:rFonts w:ascii="David" w:hAnsi="David" w:cs="David"/>
          <w:sz w:val="24"/>
          <w:szCs w:val="24"/>
          <w:rtl/>
        </w:rPr>
      </w:pPr>
      <w:r>
        <w:rPr>
          <w:rFonts w:ascii="David" w:hAnsi="David" w:cs="David" w:hint="cs"/>
          <w:sz w:val="24"/>
          <w:szCs w:val="24"/>
          <w:rtl/>
        </w:rPr>
        <w:t xml:space="preserve">מצב מוזר. </w:t>
      </w:r>
      <w:r w:rsidRPr="00D50904">
        <w:rPr>
          <w:rFonts w:ascii="David" w:hAnsi="David" w:cs="David" w:hint="cs"/>
          <w:sz w:val="24"/>
          <w:szCs w:val="24"/>
          <w:shd w:val="clear" w:color="auto" w:fill="FFFFCC"/>
          <w:rtl/>
        </w:rPr>
        <w:t>במשך שנים כעסנו על ביה"ד שהוא לא מספיק משתמש בכלים בתוך ההלכה</w:t>
      </w:r>
      <w:r w:rsidR="000E0A6B">
        <w:rPr>
          <w:rFonts w:ascii="David" w:hAnsi="David" w:cs="David" w:hint="cs"/>
          <w:sz w:val="24"/>
          <w:szCs w:val="24"/>
          <w:rtl/>
        </w:rPr>
        <w:t xml:space="preserve"> [קולות משמעותיים בהלכה שמנסים, מאבק פנימי]. </w:t>
      </w:r>
      <w:r w:rsidR="000E0A6B" w:rsidRPr="00D50904">
        <w:rPr>
          <w:rFonts w:ascii="David" w:hAnsi="David" w:cs="David" w:hint="cs"/>
          <w:sz w:val="24"/>
          <w:szCs w:val="24"/>
          <w:shd w:val="clear" w:color="auto" w:fill="FFFFCC"/>
          <w:rtl/>
        </w:rPr>
        <w:t>דווקא שביה"ד עושה מה שביהמ"ש רוצה שהוא יעשה, האם ביהמ"ש יעצור אותו?</w:t>
      </w:r>
      <w:r w:rsidR="000E0A6B">
        <w:rPr>
          <w:rFonts w:ascii="David" w:hAnsi="David" w:cs="David" w:hint="cs"/>
          <w:sz w:val="24"/>
          <w:szCs w:val="24"/>
          <w:rtl/>
        </w:rPr>
        <w:t xml:space="preserve"> זו דילמה מאוד חזקה של בג"ץ. </w:t>
      </w:r>
      <w:r w:rsidR="000E0A6B" w:rsidRPr="000E0A6B">
        <w:rPr>
          <w:rFonts w:ascii="David" w:hAnsi="David" w:cs="David" w:hint="cs"/>
          <w:b/>
          <w:bCs/>
          <w:sz w:val="24"/>
          <w:szCs w:val="24"/>
          <w:rtl/>
        </w:rPr>
        <w:t>זו הקריאה בין השורות</w:t>
      </w:r>
      <w:r w:rsidR="000E0A6B">
        <w:rPr>
          <w:rFonts w:ascii="David" w:hAnsi="David" w:cs="David" w:hint="cs"/>
          <w:sz w:val="24"/>
          <w:szCs w:val="24"/>
          <w:rtl/>
        </w:rPr>
        <w:t xml:space="preserve">. </w:t>
      </w:r>
    </w:p>
    <w:p w14:paraId="5DDB42B9" w14:textId="33BFB638" w:rsidR="000E0A6B" w:rsidRPr="000E0A6B" w:rsidRDefault="000E0A6B" w:rsidP="00A47344">
      <w:pPr>
        <w:tabs>
          <w:tab w:val="left" w:pos="1490"/>
        </w:tabs>
        <w:jc w:val="both"/>
        <w:rPr>
          <w:rFonts w:ascii="David" w:hAnsi="David" w:cs="David"/>
          <w:b/>
          <w:bCs/>
          <w:sz w:val="24"/>
          <w:szCs w:val="24"/>
          <w:rtl/>
        </w:rPr>
      </w:pPr>
      <w:r>
        <w:rPr>
          <w:rFonts w:ascii="David" w:hAnsi="David" w:cs="David" w:hint="cs"/>
          <w:sz w:val="24"/>
          <w:szCs w:val="24"/>
          <w:rtl/>
        </w:rPr>
        <w:t xml:space="preserve">מתכנסים 7 שופטים כי מדובר ב-2 פסקי דין ביחד. מה לדעתכם יקרה? </w:t>
      </w:r>
      <w:r w:rsidRPr="000E0A6B">
        <w:rPr>
          <w:rFonts w:ascii="David" w:hAnsi="David" w:cs="David" w:hint="cs"/>
          <w:b/>
          <w:bCs/>
          <w:sz w:val="24"/>
          <w:szCs w:val="24"/>
          <w:rtl/>
        </w:rPr>
        <w:t>חינוך בית הדין שהוא עובד אצלנו או לחנך את בית הדין לעזור למסורבות הגט?</w:t>
      </w:r>
    </w:p>
    <w:p w14:paraId="30EEFB42" w14:textId="62ABCBB6" w:rsidR="000E0A6B" w:rsidRDefault="000E0A6B" w:rsidP="00A47344">
      <w:pPr>
        <w:tabs>
          <w:tab w:val="left" w:pos="1490"/>
        </w:tabs>
        <w:jc w:val="both"/>
        <w:rPr>
          <w:rFonts w:ascii="David" w:hAnsi="David" w:cs="David"/>
          <w:sz w:val="24"/>
          <w:szCs w:val="24"/>
          <w:rtl/>
        </w:rPr>
      </w:pPr>
      <w:r w:rsidRPr="001346BD">
        <w:rPr>
          <w:rFonts w:ascii="David" w:hAnsi="David" w:cs="David" w:hint="cs"/>
          <w:b/>
          <w:bCs/>
          <w:sz w:val="24"/>
          <w:szCs w:val="24"/>
          <w:u w:val="single"/>
          <w:shd w:val="clear" w:color="auto" w:fill="D9E2F3" w:themeFill="accent1" w:themeFillTint="33"/>
          <w:rtl/>
        </w:rPr>
        <w:t>הכרעה</w:t>
      </w:r>
      <w:r>
        <w:rPr>
          <w:rFonts w:ascii="David" w:hAnsi="David" w:cs="David" w:hint="cs"/>
          <w:sz w:val="24"/>
          <w:szCs w:val="24"/>
          <w:rtl/>
        </w:rPr>
        <w:t>:</w:t>
      </w:r>
      <w:r>
        <w:rPr>
          <w:rFonts w:ascii="David" w:hAnsi="David" w:cs="David" w:hint="cs"/>
          <w:sz w:val="24"/>
          <w:szCs w:val="24"/>
        </w:rPr>
        <w:t xml:space="preserve"> </w:t>
      </w:r>
    </w:p>
    <w:p w14:paraId="4FB18C9D" w14:textId="33961246" w:rsidR="00E95475" w:rsidRDefault="00E95475" w:rsidP="00A47344">
      <w:pPr>
        <w:tabs>
          <w:tab w:val="left" w:pos="1490"/>
        </w:tabs>
        <w:jc w:val="both"/>
        <w:rPr>
          <w:rFonts w:ascii="David" w:hAnsi="David" w:cs="David"/>
          <w:sz w:val="24"/>
          <w:szCs w:val="24"/>
          <w:rtl/>
        </w:rPr>
      </w:pPr>
      <w:r>
        <w:rPr>
          <w:rFonts w:ascii="David" w:hAnsi="David" w:cs="David" w:hint="cs"/>
          <w:sz w:val="24"/>
          <w:szCs w:val="24"/>
          <w:rtl/>
        </w:rPr>
        <w:t>חלק מהשופטים [</w:t>
      </w:r>
      <w:r w:rsidRPr="00D50904">
        <w:rPr>
          <w:rFonts w:ascii="David" w:hAnsi="David" w:cs="David" w:hint="cs"/>
          <w:sz w:val="24"/>
          <w:szCs w:val="24"/>
          <w:highlight w:val="green"/>
          <w:rtl/>
        </w:rPr>
        <w:t>חיות, דנציגר ונאור</w:t>
      </w:r>
      <w:r>
        <w:rPr>
          <w:rFonts w:ascii="David" w:hAnsi="David" w:cs="David" w:hint="cs"/>
          <w:sz w:val="24"/>
          <w:szCs w:val="24"/>
          <w:rtl/>
        </w:rPr>
        <w:t xml:space="preserve">] הולכים לטובת הסיפור ה-1: עם כל האמפתיה למסורבות הגט, יש כלים בחוק </w:t>
      </w:r>
      <w:r w:rsidRPr="00D50904">
        <w:rPr>
          <w:rFonts w:ascii="David" w:hAnsi="David" w:cs="David" w:hint="cs"/>
          <w:b/>
          <w:bCs/>
          <w:sz w:val="24"/>
          <w:szCs w:val="24"/>
          <w:rtl/>
        </w:rPr>
        <w:t xml:space="preserve">ולא יכולים להרשות לביה"ד לעשות דברים כנגד </w:t>
      </w:r>
      <w:r w:rsidR="00697E33" w:rsidRPr="00D50904">
        <w:rPr>
          <w:rFonts w:ascii="David" w:hAnsi="David" w:cs="David" w:hint="cs"/>
          <w:b/>
          <w:bCs/>
          <w:sz w:val="24"/>
          <w:szCs w:val="24"/>
          <w:rtl/>
        </w:rPr>
        <w:t>החוק</w:t>
      </w:r>
      <w:r w:rsidR="00697E33">
        <w:rPr>
          <w:rFonts w:ascii="David" w:hAnsi="David" w:cs="David" w:hint="cs"/>
          <w:sz w:val="24"/>
          <w:szCs w:val="24"/>
          <w:rtl/>
        </w:rPr>
        <w:t xml:space="preserve">. הכי נחושים דנציגר ונאור. נאור הנשיאה וחיות היא המשנה. </w:t>
      </w:r>
      <w:r w:rsidR="00697E33" w:rsidRPr="00D50904">
        <w:rPr>
          <w:rFonts w:ascii="David" w:hAnsi="David" w:cs="David" w:hint="cs"/>
          <w:b/>
          <w:bCs/>
          <w:sz w:val="24"/>
          <w:szCs w:val="24"/>
          <w:highlight w:val="green"/>
          <w:u w:val="single"/>
          <w:rtl/>
        </w:rPr>
        <w:t>חיות</w:t>
      </w:r>
      <w:r w:rsidR="00697E33">
        <w:rPr>
          <w:rFonts w:ascii="David" w:hAnsi="David" w:cs="David" w:hint="cs"/>
          <w:sz w:val="24"/>
          <w:szCs w:val="24"/>
          <w:rtl/>
        </w:rPr>
        <w:t xml:space="preserve"> עושה טריק- היא משמרת את הסיפור ה-1 ואומרת עקרונית אסור לכם לעשות את זה, אבל </w:t>
      </w:r>
      <w:r w:rsidR="009C0136">
        <w:rPr>
          <w:rFonts w:ascii="David" w:hAnsi="David" w:cs="David" w:hint="cs"/>
          <w:sz w:val="24"/>
          <w:szCs w:val="24"/>
          <w:rtl/>
        </w:rPr>
        <w:t xml:space="preserve">היא משתמשת בזה </w:t>
      </w:r>
      <w:r w:rsidR="009C0136" w:rsidRPr="00D50904">
        <w:rPr>
          <w:rFonts w:ascii="David" w:hAnsi="David" w:cs="David" w:hint="cs"/>
          <w:b/>
          <w:bCs/>
          <w:sz w:val="24"/>
          <w:szCs w:val="24"/>
          <w:rtl/>
        </w:rPr>
        <w:t>שבבג"ץ יש כללי סף</w:t>
      </w:r>
      <w:r w:rsidR="009C0136">
        <w:rPr>
          <w:rFonts w:ascii="David" w:hAnsi="David" w:cs="David" w:hint="cs"/>
          <w:sz w:val="24"/>
          <w:szCs w:val="24"/>
          <w:rtl/>
        </w:rPr>
        <w:t xml:space="preserve"> [ידיים נקיות, שיהוי וכו']. היא אומרת שהם ברחו לחו"ל ולכן הם לא יכולים </w:t>
      </w:r>
      <w:r w:rsidR="009C0136">
        <w:rPr>
          <w:rFonts w:ascii="David" w:hAnsi="David" w:cs="David" w:hint="cs"/>
          <w:sz w:val="24"/>
          <w:szCs w:val="24"/>
          <w:rtl/>
        </w:rPr>
        <w:lastRenderedPageBreak/>
        <w:t>להשתמש במערכת הישראלית כשהם ברחו ולא שיתפו פעולה. לכן אם היא הייתה מקשיבה להם היא הייתה מקבלת את הטיעונים שלהם כי הם צודקים אבל היא לא מקשיבה להם. בסוף היא פוסקת נגדם, אבל מבחינה עקרונית היא הולכת עם הסיפור ה-1: עזרה לסרבנות גט לא תוכל לעזור. רוצים לחנך את בית הדין.</w:t>
      </w:r>
    </w:p>
    <w:p w14:paraId="235D8875" w14:textId="1C5F98FC" w:rsidR="009C0136" w:rsidRDefault="00564391" w:rsidP="00A47344">
      <w:pPr>
        <w:tabs>
          <w:tab w:val="left" w:pos="1490"/>
        </w:tabs>
        <w:jc w:val="both"/>
        <w:rPr>
          <w:rFonts w:ascii="David" w:hAnsi="David" w:cs="David"/>
          <w:sz w:val="24"/>
          <w:szCs w:val="24"/>
          <w:rtl/>
        </w:rPr>
      </w:pPr>
      <w:r w:rsidRPr="00326ADF">
        <w:rPr>
          <w:rFonts w:ascii="David" w:hAnsi="David" w:cs="David" w:hint="cs"/>
          <w:b/>
          <w:bCs/>
          <w:sz w:val="24"/>
          <w:szCs w:val="24"/>
          <w:u w:val="single"/>
          <w:shd w:val="clear" w:color="auto" w:fill="D9E2F3" w:themeFill="accent1" w:themeFillTint="33"/>
          <w:rtl/>
        </w:rPr>
        <w:t>בג"ץ רוזנצווי</w:t>
      </w:r>
      <w:r w:rsidR="00326ADF">
        <w:rPr>
          <w:rFonts w:ascii="David" w:hAnsi="David" w:cs="David" w:hint="cs"/>
          <w:b/>
          <w:bCs/>
          <w:sz w:val="24"/>
          <w:szCs w:val="24"/>
          <w:u w:val="single"/>
          <w:shd w:val="clear" w:color="auto" w:fill="D9E2F3" w:themeFill="accent1" w:themeFillTint="33"/>
          <w:rtl/>
        </w:rPr>
        <w:t>י</w:t>
      </w:r>
      <w:r w:rsidRPr="00326ADF">
        <w:rPr>
          <w:rFonts w:ascii="David" w:hAnsi="David" w:cs="David" w:hint="cs"/>
          <w:b/>
          <w:bCs/>
          <w:sz w:val="24"/>
          <w:szCs w:val="24"/>
          <w:u w:val="single"/>
          <w:shd w:val="clear" w:color="auto" w:fill="D9E2F3" w:themeFill="accent1" w:themeFillTint="33"/>
          <w:rtl/>
        </w:rPr>
        <w:t>ג</w:t>
      </w:r>
      <w:r>
        <w:rPr>
          <w:rFonts w:ascii="David" w:hAnsi="David" w:cs="David" w:hint="cs"/>
          <w:sz w:val="24"/>
          <w:szCs w:val="24"/>
          <w:rtl/>
        </w:rPr>
        <w:t>- מדובר על כלי הלכתי נוסף שנקרא "</w:t>
      </w:r>
      <w:r w:rsidRPr="00D50904">
        <w:rPr>
          <w:rFonts w:ascii="David" w:hAnsi="David" w:cs="David" w:hint="cs"/>
          <w:b/>
          <w:bCs/>
          <w:sz w:val="24"/>
          <w:szCs w:val="24"/>
          <w:shd w:val="clear" w:color="auto" w:fill="FFFFCC"/>
          <w:rtl/>
        </w:rPr>
        <w:t>מזונות הפחדה</w:t>
      </w:r>
      <w:r>
        <w:rPr>
          <w:rFonts w:ascii="David" w:hAnsi="David" w:cs="David" w:hint="cs"/>
          <w:sz w:val="24"/>
          <w:szCs w:val="24"/>
          <w:rtl/>
        </w:rPr>
        <w:t xml:space="preserve">". למדנו בשיעור על דיני מזונות עם הדס שהם על בסיס הצורך. אבל מה </w:t>
      </w:r>
      <w:r w:rsidR="00326ADF">
        <w:rPr>
          <w:rFonts w:ascii="David" w:hAnsi="David" w:cs="David" w:hint="cs"/>
          <w:sz w:val="24"/>
          <w:szCs w:val="24"/>
          <w:rtl/>
        </w:rPr>
        <w:t xml:space="preserve">לגבי </w:t>
      </w:r>
      <w:r>
        <w:rPr>
          <w:rFonts w:ascii="David" w:hAnsi="David" w:cs="David" w:hint="cs"/>
          <w:sz w:val="24"/>
          <w:szCs w:val="24"/>
          <w:rtl/>
        </w:rPr>
        <w:t xml:space="preserve">סנקציה כספית אם לא יתנו את הגט? יתנו </w:t>
      </w:r>
      <w:r w:rsidRPr="00E50E44">
        <w:rPr>
          <w:rFonts w:ascii="David" w:hAnsi="David" w:cs="David" w:hint="cs"/>
          <w:b/>
          <w:bCs/>
          <w:sz w:val="24"/>
          <w:szCs w:val="24"/>
          <w:rtl/>
        </w:rPr>
        <w:t>מזונות שלא על בסיס צורך, אלא כמו קנס</w:t>
      </w:r>
      <w:r>
        <w:rPr>
          <w:rFonts w:ascii="David" w:hAnsi="David" w:cs="David" w:hint="cs"/>
          <w:sz w:val="24"/>
          <w:szCs w:val="24"/>
          <w:rtl/>
        </w:rPr>
        <w:t xml:space="preserve">. זו בעיה כי זה עלול להפוך את הגט ל"גט מעושה". אבל </w:t>
      </w:r>
      <w:r w:rsidRPr="00D50904">
        <w:rPr>
          <w:rFonts w:ascii="David" w:hAnsi="David" w:cs="David" w:hint="cs"/>
          <w:sz w:val="24"/>
          <w:szCs w:val="24"/>
          <w:u w:val="single"/>
          <w:shd w:val="clear" w:color="auto" w:fill="FFFFCC"/>
          <w:rtl/>
        </w:rPr>
        <w:t>במקרים שהם על גבול ההלכתי</w:t>
      </w:r>
      <w:r w:rsidRPr="00D50904">
        <w:rPr>
          <w:rFonts w:ascii="David" w:hAnsi="David" w:cs="David" w:hint="cs"/>
          <w:sz w:val="24"/>
          <w:szCs w:val="24"/>
          <w:shd w:val="clear" w:color="auto" w:fill="FFFFCC"/>
          <w:rtl/>
        </w:rPr>
        <w:t xml:space="preserve">- שבדעה המקובלת בהלכה ניתן לכפות את הגט פיזית ויש </w:t>
      </w:r>
      <w:r w:rsidR="00E50E44" w:rsidRPr="00D50904">
        <w:rPr>
          <w:rFonts w:ascii="David" w:hAnsi="David" w:cs="David" w:hint="cs"/>
          <w:sz w:val="24"/>
          <w:szCs w:val="24"/>
          <w:shd w:val="clear" w:color="auto" w:fill="FFFFCC"/>
          <w:rtl/>
        </w:rPr>
        <w:t xml:space="preserve">עדיין </w:t>
      </w:r>
      <w:r w:rsidRPr="00D50904">
        <w:rPr>
          <w:rFonts w:ascii="David" w:hAnsi="David" w:cs="David" w:hint="cs"/>
          <w:sz w:val="24"/>
          <w:szCs w:val="24"/>
          <w:shd w:val="clear" w:color="auto" w:fill="FFFFCC"/>
          <w:rtl/>
        </w:rPr>
        <w:t xml:space="preserve">חששות- אז יהיו דיינים שלא יעשו כפייה פיזית אבל יטילו סנקציה כספית. </w:t>
      </w:r>
      <w:r w:rsidR="00984D04" w:rsidRPr="00D50904">
        <w:rPr>
          <w:rFonts w:ascii="David" w:hAnsi="David" w:cs="David" w:hint="cs"/>
          <w:b/>
          <w:bCs/>
          <w:sz w:val="24"/>
          <w:szCs w:val="24"/>
          <w:shd w:val="clear" w:color="auto" w:fill="FFFFCC"/>
          <w:rtl/>
        </w:rPr>
        <w:t>כפייה כספית</w:t>
      </w:r>
      <w:r w:rsidR="00984D04">
        <w:rPr>
          <w:rFonts w:ascii="David" w:hAnsi="David" w:cs="David" w:hint="cs"/>
          <w:sz w:val="24"/>
          <w:szCs w:val="24"/>
          <w:rtl/>
        </w:rPr>
        <w:t xml:space="preserve">. </w:t>
      </w:r>
    </w:p>
    <w:p w14:paraId="05311EBE" w14:textId="1A3B5653" w:rsidR="00E50E44" w:rsidRDefault="00E50E44" w:rsidP="00A47344">
      <w:pPr>
        <w:tabs>
          <w:tab w:val="left" w:pos="1490"/>
        </w:tabs>
        <w:jc w:val="both"/>
        <w:rPr>
          <w:rFonts w:ascii="David" w:hAnsi="David" w:cs="David"/>
          <w:sz w:val="24"/>
          <w:szCs w:val="24"/>
          <w:rtl/>
        </w:rPr>
      </w:pPr>
      <w:r w:rsidRPr="00E50E44">
        <w:rPr>
          <w:rFonts w:ascii="David" w:hAnsi="David" w:cs="David" w:hint="cs"/>
          <w:sz w:val="24"/>
          <w:szCs w:val="24"/>
          <w:u w:val="single"/>
          <w:rtl/>
        </w:rPr>
        <w:t>ביה"ד הרבני</w:t>
      </w:r>
      <w:r>
        <w:rPr>
          <w:rFonts w:ascii="David" w:hAnsi="David" w:cs="David" w:hint="cs"/>
          <w:sz w:val="24"/>
          <w:szCs w:val="24"/>
          <w:rtl/>
        </w:rPr>
        <w:t xml:space="preserve"> תיאר את התנהגותו של הבעל והראה איך יש בסיס הלכתי ברור שמאפשר לעשות כפייה פיזית. ברגע האחרון אומר שיש דעות הפוכות ולכן חושש. עם זאת, הוא לא עושה כפייה פיזית אבל </w:t>
      </w:r>
      <w:r w:rsidRPr="00DB0B1D">
        <w:rPr>
          <w:rFonts w:ascii="David" w:hAnsi="David" w:cs="David" w:hint="cs"/>
          <w:b/>
          <w:bCs/>
          <w:sz w:val="24"/>
          <w:szCs w:val="24"/>
          <w:shd w:val="clear" w:color="auto" w:fill="FFFFCC"/>
          <w:rtl/>
        </w:rPr>
        <w:t>מטיל מזונות גבוהים</w:t>
      </w:r>
      <w:r>
        <w:rPr>
          <w:rFonts w:ascii="David" w:hAnsi="David" w:cs="David" w:hint="cs"/>
          <w:sz w:val="24"/>
          <w:szCs w:val="24"/>
          <w:rtl/>
        </w:rPr>
        <w:t xml:space="preserve"> </w:t>
      </w:r>
      <w:r w:rsidRPr="00DB0B1D">
        <w:rPr>
          <w:rFonts w:ascii="David" w:hAnsi="David" w:cs="David" w:hint="cs"/>
          <w:sz w:val="24"/>
          <w:szCs w:val="24"/>
          <w:shd w:val="clear" w:color="auto" w:fill="FFFFCC"/>
          <w:rtl/>
        </w:rPr>
        <w:t>שמכונים מזונות הפחדה</w:t>
      </w:r>
      <w:r>
        <w:rPr>
          <w:rFonts w:ascii="David" w:hAnsi="David" w:cs="David" w:hint="cs"/>
          <w:sz w:val="24"/>
          <w:szCs w:val="24"/>
          <w:rtl/>
        </w:rPr>
        <w:t>.</w:t>
      </w:r>
    </w:p>
    <w:p w14:paraId="40B541D7" w14:textId="41B15B32" w:rsidR="00E50E44" w:rsidRDefault="00E50E44" w:rsidP="00A47344">
      <w:pPr>
        <w:tabs>
          <w:tab w:val="left" w:pos="1490"/>
        </w:tabs>
        <w:jc w:val="both"/>
        <w:rPr>
          <w:rFonts w:ascii="David" w:hAnsi="David" w:cs="David"/>
          <w:sz w:val="24"/>
          <w:szCs w:val="24"/>
          <w:rtl/>
        </w:rPr>
      </w:pPr>
      <w:r>
        <w:rPr>
          <w:rFonts w:ascii="David" w:hAnsi="David" w:cs="David" w:hint="cs"/>
          <w:sz w:val="24"/>
          <w:szCs w:val="24"/>
          <w:rtl/>
        </w:rPr>
        <w:t>אדון רוזנצווייג</w:t>
      </w:r>
      <w:r w:rsidR="0044637D">
        <w:rPr>
          <w:rFonts w:ascii="David" w:hAnsi="David" w:cs="David" w:hint="cs"/>
          <w:sz w:val="24"/>
          <w:szCs w:val="24"/>
          <w:rtl/>
        </w:rPr>
        <w:t xml:space="preserve"> [איש רע מאוד, מתעלל באשתו]</w:t>
      </w:r>
      <w:r>
        <w:rPr>
          <w:rFonts w:ascii="David" w:hAnsi="David" w:cs="David" w:hint="cs"/>
          <w:sz w:val="24"/>
          <w:szCs w:val="24"/>
          <w:rtl/>
        </w:rPr>
        <w:t xml:space="preserve"> </w:t>
      </w:r>
      <w:r w:rsidR="00720DDF">
        <w:rPr>
          <w:rFonts w:ascii="David" w:hAnsi="David" w:cs="David" w:hint="cs"/>
          <w:sz w:val="24"/>
          <w:szCs w:val="24"/>
          <w:rtl/>
        </w:rPr>
        <w:t xml:space="preserve">פונה לבג"ץ שיראה מה ביה"ד עושה. </w:t>
      </w:r>
      <w:r w:rsidR="0044637D" w:rsidRPr="00D50904">
        <w:rPr>
          <w:rFonts w:ascii="David" w:hAnsi="David" w:cs="David" w:hint="cs"/>
          <w:sz w:val="24"/>
          <w:szCs w:val="24"/>
          <w:shd w:val="clear" w:color="auto" w:fill="D9E2F3" w:themeFill="accent1" w:themeFillTint="33"/>
          <w:rtl/>
        </w:rPr>
        <w:t xml:space="preserve">לפי החוק לא אמרו שמותר לתת מזונות הפחדה. </w:t>
      </w:r>
      <w:r w:rsidR="00C94AE2" w:rsidRPr="00D50904">
        <w:rPr>
          <w:rFonts w:ascii="David" w:hAnsi="David" w:cs="David" w:hint="cs"/>
          <w:b/>
          <w:bCs/>
          <w:sz w:val="24"/>
          <w:szCs w:val="24"/>
          <w:shd w:val="clear" w:color="auto" w:fill="D9E2F3" w:themeFill="accent1" w:themeFillTint="33"/>
          <w:rtl/>
        </w:rPr>
        <w:t xml:space="preserve">מותר לפסוק מזונות לפי דיני המזונות ע"פ הצורך </w:t>
      </w:r>
      <w:r w:rsidR="00C94AE2" w:rsidRPr="00D50904">
        <w:rPr>
          <w:rFonts w:ascii="David" w:hAnsi="David" w:cs="David" w:hint="cs"/>
          <w:b/>
          <w:bCs/>
          <w:sz w:val="24"/>
          <w:szCs w:val="24"/>
          <w:u w:val="single"/>
          <w:shd w:val="clear" w:color="auto" w:fill="D9E2F3" w:themeFill="accent1" w:themeFillTint="33"/>
          <w:rtl/>
        </w:rPr>
        <w:t>או</w:t>
      </w:r>
      <w:r w:rsidR="00C94AE2" w:rsidRPr="00D50904">
        <w:rPr>
          <w:rFonts w:ascii="David" w:hAnsi="David" w:cs="David" w:hint="cs"/>
          <w:b/>
          <w:bCs/>
          <w:sz w:val="24"/>
          <w:szCs w:val="24"/>
          <w:shd w:val="clear" w:color="auto" w:fill="D9E2F3" w:themeFill="accent1" w:themeFillTint="33"/>
          <w:rtl/>
        </w:rPr>
        <w:t xml:space="preserve"> לכפות גט באמצעות כליאה בכלא</w:t>
      </w:r>
      <w:r w:rsidR="00C94AE2">
        <w:rPr>
          <w:rFonts w:ascii="David" w:hAnsi="David" w:cs="David" w:hint="cs"/>
          <w:sz w:val="24"/>
          <w:szCs w:val="24"/>
          <w:rtl/>
        </w:rPr>
        <w:t xml:space="preserve">. כאן ביה"ד המציא כלי חדש.  </w:t>
      </w:r>
    </w:p>
    <w:p w14:paraId="62F67AFA" w14:textId="696867B7" w:rsidR="00074C48" w:rsidRDefault="00074C48" w:rsidP="00A47344">
      <w:pPr>
        <w:tabs>
          <w:tab w:val="left" w:pos="1490"/>
        </w:tabs>
        <w:jc w:val="both"/>
        <w:rPr>
          <w:rFonts w:ascii="David" w:hAnsi="David" w:cs="David"/>
          <w:sz w:val="24"/>
          <w:szCs w:val="24"/>
          <w:rtl/>
        </w:rPr>
      </w:pPr>
      <w:r>
        <w:rPr>
          <w:rFonts w:ascii="David" w:hAnsi="David" w:cs="David" w:hint="cs"/>
          <w:sz w:val="24"/>
          <w:szCs w:val="24"/>
          <w:rtl/>
        </w:rPr>
        <w:t xml:space="preserve">בג"ץ עשה מהלך דומה. קבע שהאיש צודק </w:t>
      </w:r>
      <w:r w:rsidRPr="00DB0B1D">
        <w:rPr>
          <w:rFonts w:ascii="David" w:hAnsi="David" w:cs="David" w:hint="cs"/>
          <w:sz w:val="24"/>
          <w:szCs w:val="24"/>
          <w:rtl/>
        </w:rPr>
        <w:t>ו</w:t>
      </w:r>
      <w:r w:rsidRPr="00DB0B1D">
        <w:rPr>
          <w:rFonts w:ascii="David" w:hAnsi="David" w:cs="David" w:hint="cs"/>
          <w:b/>
          <w:bCs/>
          <w:sz w:val="24"/>
          <w:szCs w:val="24"/>
          <w:rtl/>
        </w:rPr>
        <w:t>לביה"ד</w:t>
      </w:r>
      <w:r>
        <w:rPr>
          <w:rFonts w:ascii="David" w:hAnsi="David" w:cs="David" w:hint="cs"/>
          <w:sz w:val="24"/>
          <w:szCs w:val="24"/>
          <w:rtl/>
        </w:rPr>
        <w:t xml:space="preserve"> </w:t>
      </w:r>
      <w:r w:rsidRPr="00DB0B1D">
        <w:rPr>
          <w:rFonts w:ascii="David" w:hAnsi="David" w:cs="David" w:hint="cs"/>
          <w:b/>
          <w:bCs/>
          <w:sz w:val="24"/>
          <w:szCs w:val="24"/>
          <w:rtl/>
        </w:rPr>
        <w:t>אין סמכות לעשות מזונות הפחדה אבל</w:t>
      </w:r>
      <w:r>
        <w:rPr>
          <w:rFonts w:ascii="David" w:hAnsi="David" w:cs="David" w:hint="cs"/>
          <w:sz w:val="24"/>
          <w:szCs w:val="24"/>
          <w:rtl/>
        </w:rPr>
        <w:t xml:space="preserve"> </w:t>
      </w:r>
      <w:r w:rsidRPr="00DB0B1D">
        <w:rPr>
          <w:rFonts w:ascii="David" w:hAnsi="David" w:cs="David" w:hint="cs"/>
          <w:b/>
          <w:bCs/>
          <w:sz w:val="24"/>
          <w:szCs w:val="24"/>
          <w:rtl/>
        </w:rPr>
        <w:t>בג"ץ מיתמם ואומר שהוא לא משתכנע שמדובר במזונות הפחדה</w:t>
      </w:r>
      <w:r>
        <w:rPr>
          <w:rFonts w:ascii="David" w:hAnsi="David" w:cs="David" w:hint="cs"/>
          <w:sz w:val="24"/>
          <w:szCs w:val="24"/>
          <w:rtl/>
        </w:rPr>
        <w:t xml:space="preserve">. </w:t>
      </w:r>
      <w:r w:rsidR="00C558B7">
        <w:rPr>
          <w:rFonts w:ascii="David" w:hAnsi="David" w:cs="David" w:hint="cs"/>
          <w:sz w:val="24"/>
          <w:szCs w:val="24"/>
          <w:rtl/>
        </w:rPr>
        <w:t xml:space="preserve">בג"ץ אומר שלאחר קריאת פסה"ד, </w:t>
      </w:r>
      <w:r>
        <w:rPr>
          <w:rFonts w:ascii="David" w:hAnsi="David" w:cs="David" w:hint="cs"/>
          <w:sz w:val="24"/>
          <w:szCs w:val="24"/>
          <w:rtl/>
        </w:rPr>
        <w:t xml:space="preserve">ייתכן שלאישה הזו היו הרבה צרכים ואלה מזונות רגילים. </w:t>
      </w:r>
      <w:r w:rsidR="00C558B7">
        <w:rPr>
          <w:rFonts w:ascii="David" w:hAnsi="David" w:cs="David" w:hint="cs"/>
          <w:sz w:val="24"/>
          <w:szCs w:val="24"/>
          <w:rtl/>
        </w:rPr>
        <w:t xml:space="preserve">הם גבוהים לאור הצרכים הרבים. </w:t>
      </w:r>
    </w:p>
    <w:p w14:paraId="20471288" w14:textId="36404935" w:rsidR="00497D85" w:rsidRDefault="00497D85" w:rsidP="00497D85">
      <w:pPr>
        <w:tabs>
          <w:tab w:val="left" w:pos="1490"/>
        </w:tabs>
        <w:jc w:val="both"/>
        <w:rPr>
          <w:rFonts w:ascii="David" w:hAnsi="David" w:cs="David"/>
          <w:sz w:val="24"/>
          <w:szCs w:val="24"/>
          <w:rtl/>
        </w:rPr>
      </w:pPr>
    </w:p>
    <w:p w14:paraId="4257C192" w14:textId="1C3B8A41" w:rsidR="001B17C7" w:rsidRDefault="00C558B7" w:rsidP="00C558B7">
      <w:pPr>
        <w:tabs>
          <w:tab w:val="left" w:pos="1490"/>
        </w:tabs>
        <w:jc w:val="both"/>
        <w:rPr>
          <w:rFonts w:ascii="David" w:hAnsi="David" w:cs="David"/>
          <w:sz w:val="24"/>
          <w:szCs w:val="24"/>
          <w:rtl/>
        </w:rPr>
      </w:pPr>
      <w:r>
        <w:rPr>
          <w:rFonts w:ascii="David" w:hAnsi="David" w:cs="David" w:hint="cs"/>
          <w:sz w:val="24"/>
          <w:szCs w:val="24"/>
          <w:rtl/>
        </w:rPr>
        <w:t>התפיסה של בג"ץ ב-</w:t>
      </w:r>
      <w:r w:rsidR="00896AB9">
        <w:rPr>
          <w:rFonts w:ascii="David" w:hAnsi="David" w:cs="David" w:hint="cs"/>
          <w:sz w:val="24"/>
          <w:szCs w:val="24"/>
          <w:rtl/>
        </w:rPr>
        <w:t xml:space="preserve">"לאכול עוגה ולשמור אותה שלמה"- יש </w:t>
      </w:r>
      <w:r>
        <w:rPr>
          <w:rFonts w:ascii="David" w:hAnsi="David" w:cs="David" w:hint="cs"/>
          <w:sz w:val="24"/>
          <w:szCs w:val="24"/>
          <w:rtl/>
        </w:rPr>
        <w:t>לה</w:t>
      </w:r>
      <w:r w:rsidR="00896AB9">
        <w:rPr>
          <w:rFonts w:ascii="David" w:hAnsi="David" w:cs="David" w:hint="cs"/>
          <w:sz w:val="24"/>
          <w:szCs w:val="24"/>
          <w:rtl/>
        </w:rPr>
        <w:t xml:space="preserve"> מחירים קשים. </w:t>
      </w:r>
    </w:p>
    <w:p w14:paraId="54463CD2" w14:textId="341AE95B" w:rsidR="00560FB7" w:rsidRDefault="00CC38F0" w:rsidP="00560FB7">
      <w:pPr>
        <w:tabs>
          <w:tab w:val="left" w:pos="1490"/>
        </w:tabs>
        <w:jc w:val="both"/>
        <w:rPr>
          <w:rFonts w:ascii="David" w:hAnsi="David" w:cs="David"/>
          <w:sz w:val="24"/>
          <w:szCs w:val="24"/>
          <w:rtl/>
        </w:rPr>
      </w:pPr>
      <w:r w:rsidRPr="00C558B7">
        <w:rPr>
          <w:rFonts w:ascii="David" w:hAnsi="David" w:cs="David" w:hint="cs"/>
          <w:b/>
          <w:bCs/>
          <w:sz w:val="24"/>
          <w:szCs w:val="24"/>
          <w:shd w:val="clear" w:color="auto" w:fill="D9E2F3" w:themeFill="accent1" w:themeFillTint="33"/>
          <w:rtl/>
        </w:rPr>
        <w:t xml:space="preserve">ההלכה שנשארה היא </w:t>
      </w:r>
      <w:r w:rsidRPr="00DB0B1D">
        <w:rPr>
          <w:rFonts w:ascii="David" w:hAnsi="David" w:cs="David" w:hint="cs"/>
          <w:b/>
          <w:bCs/>
          <w:sz w:val="24"/>
          <w:szCs w:val="24"/>
          <w:u w:val="single"/>
          <w:shd w:val="clear" w:color="auto" w:fill="D9E2F3" w:themeFill="accent1" w:themeFillTint="33"/>
          <w:rtl/>
        </w:rPr>
        <w:t>שאסור לעשות מזונות הפחדה</w:t>
      </w:r>
      <w:r>
        <w:rPr>
          <w:rFonts w:ascii="David" w:hAnsi="David" w:cs="David" w:hint="cs"/>
          <w:sz w:val="24"/>
          <w:szCs w:val="24"/>
          <w:rtl/>
        </w:rPr>
        <w:t>. אמנם בסופו של דבר לגב' רוזנצווי</w:t>
      </w:r>
      <w:r w:rsidR="001B17C7">
        <w:rPr>
          <w:rFonts w:ascii="David" w:hAnsi="David" w:cs="David" w:hint="cs"/>
          <w:sz w:val="24"/>
          <w:szCs w:val="24"/>
          <w:rtl/>
        </w:rPr>
        <w:t>י</w:t>
      </w:r>
      <w:r>
        <w:rPr>
          <w:rFonts w:ascii="David" w:hAnsi="David" w:cs="David" w:hint="cs"/>
          <w:sz w:val="24"/>
          <w:szCs w:val="24"/>
          <w:rtl/>
        </w:rPr>
        <w:t xml:space="preserve">ג הספציפית עזרו, אבל זה לא עוזר בטווחים הרחוקים. </w:t>
      </w:r>
      <w:r w:rsidR="00560FB7">
        <w:rPr>
          <w:rFonts w:ascii="David" w:hAnsi="David" w:cs="David" w:hint="cs"/>
          <w:sz w:val="24"/>
          <w:szCs w:val="24"/>
          <w:rtl/>
        </w:rPr>
        <w:t xml:space="preserve">היה כאן כלי משפטי משמעותי. </w:t>
      </w:r>
      <w:r>
        <w:rPr>
          <w:rFonts w:ascii="David" w:hAnsi="David" w:cs="David" w:hint="cs"/>
          <w:sz w:val="24"/>
          <w:szCs w:val="24"/>
          <w:rtl/>
        </w:rPr>
        <w:t xml:space="preserve">רוב סרבני הגט עושים זאת כי הם מנסים לסחוט את האישה </w:t>
      </w:r>
      <w:r w:rsidR="00560FB7">
        <w:rPr>
          <w:rFonts w:ascii="David" w:hAnsi="David" w:cs="David" w:hint="cs"/>
          <w:sz w:val="24"/>
          <w:szCs w:val="24"/>
          <w:rtl/>
        </w:rPr>
        <w:t>במו"מ לגירושין. אם זה יעלה להם הרבה כסף= המוטיבציה תרד</w:t>
      </w:r>
      <w:r w:rsidR="00E86C82">
        <w:rPr>
          <w:rFonts w:ascii="David" w:hAnsi="David" w:cs="David" w:hint="cs"/>
          <w:sz w:val="24"/>
          <w:szCs w:val="24"/>
          <w:rtl/>
        </w:rPr>
        <w:t xml:space="preserve"> (ככל שהעלויות גבוהות יותר, יהיה תמריץ לא לסחוט)</w:t>
      </w:r>
      <w:r w:rsidR="00560FB7">
        <w:rPr>
          <w:rFonts w:ascii="David" w:hAnsi="David" w:cs="David" w:hint="cs"/>
          <w:sz w:val="24"/>
          <w:szCs w:val="24"/>
          <w:rtl/>
        </w:rPr>
        <w:t xml:space="preserve">. </w:t>
      </w:r>
      <w:r w:rsidR="00560FB7" w:rsidRPr="00D055AC">
        <w:rPr>
          <w:rFonts w:ascii="David" w:hAnsi="David" w:cs="David" w:hint="cs"/>
          <w:b/>
          <w:bCs/>
          <w:sz w:val="24"/>
          <w:szCs w:val="24"/>
          <w:rtl/>
        </w:rPr>
        <w:t>לכן התוצאה הסופית של בג"ץ רוזנצווייג משנות ה-50 היא לא טובה</w:t>
      </w:r>
      <w:r w:rsidR="00560FB7">
        <w:rPr>
          <w:rFonts w:ascii="David" w:hAnsi="David" w:cs="David" w:hint="cs"/>
          <w:sz w:val="24"/>
          <w:szCs w:val="24"/>
          <w:rtl/>
        </w:rPr>
        <w:t>.</w:t>
      </w:r>
      <w:r w:rsidR="00D055AC">
        <w:rPr>
          <w:rFonts w:ascii="David" w:hAnsi="David" w:cs="David" w:hint="cs"/>
          <w:sz w:val="24"/>
          <w:szCs w:val="24"/>
          <w:rtl/>
        </w:rPr>
        <w:t xml:space="preserve"> התוצאה הנקודתית טובה אבל</w:t>
      </w:r>
      <w:r w:rsidR="00560FB7">
        <w:rPr>
          <w:rFonts w:ascii="David" w:hAnsi="David" w:cs="David" w:hint="cs"/>
          <w:sz w:val="24"/>
          <w:szCs w:val="24"/>
          <w:rtl/>
        </w:rPr>
        <w:t xml:space="preserve"> נקבע בהלכה שמעכשיו אין מזונות הפחדה. לכן זה כבר לא נלמד אפילו</w:t>
      </w:r>
      <w:r w:rsidR="00EC7AAC">
        <w:rPr>
          <w:rFonts w:ascii="David" w:hAnsi="David" w:cs="David" w:hint="cs"/>
          <w:sz w:val="24"/>
          <w:szCs w:val="24"/>
          <w:rtl/>
        </w:rPr>
        <w:t xml:space="preserve"> בקורס. </w:t>
      </w:r>
    </w:p>
    <w:p w14:paraId="5EB1E414" w14:textId="77777777" w:rsidR="00E86C82" w:rsidRDefault="00E86C82" w:rsidP="00560FB7">
      <w:pPr>
        <w:tabs>
          <w:tab w:val="left" w:pos="1490"/>
        </w:tabs>
        <w:jc w:val="both"/>
        <w:rPr>
          <w:rFonts w:ascii="David" w:hAnsi="David" w:cs="David"/>
          <w:sz w:val="24"/>
          <w:szCs w:val="24"/>
          <w:rtl/>
        </w:rPr>
      </w:pPr>
    </w:p>
    <w:p w14:paraId="67F75E30" w14:textId="327A1965" w:rsidR="00941381" w:rsidRDefault="00D055AC" w:rsidP="00941381">
      <w:pPr>
        <w:tabs>
          <w:tab w:val="left" w:pos="1490"/>
        </w:tabs>
        <w:jc w:val="both"/>
        <w:rPr>
          <w:rFonts w:ascii="David" w:hAnsi="David" w:cs="David"/>
          <w:sz w:val="24"/>
          <w:szCs w:val="24"/>
          <w:rtl/>
        </w:rPr>
      </w:pPr>
      <w:r>
        <w:rPr>
          <w:rFonts w:ascii="David" w:hAnsi="David" w:cs="David" w:hint="cs"/>
          <w:sz w:val="24"/>
          <w:szCs w:val="24"/>
          <w:rtl/>
        </w:rPr>
        <w:t xml:space="preserve">אם נחזור </w:t>
      </w:r>
      <w:r w:rsidRPr="002109E1">
        <w:rPr>
          <w:rFonts w:ascii="David" w:hAnsi="David" w:cs="David" w:hint="cs"/>
          <w:b/>
          <w:bCs/>
          <w:sz w:val="24"/>
          <w:szCs w:val="24"/>
          <w:highlight w:val="green"/>
          <w:u w:val="single"/>
          <w:rtl/>
        </w:rPr>
        <w:t>לחיות</w:t>
      </w:r>
      <w:r w:rsidR="002109E1">
        <w:rPr>
          <w:rFonts w:ascii="David" w:hAnsi="David" w:cs="David" w:hint="cs"/>
          <w:sz w:val="24"/>
          <w:szCs w:val="24"/>
          <w:rtl/>
        </w:rPr>
        <w:t xml:space="preserve"> </w:t>
      </w:r>
      <w:r w:rsidR="002109E1" w:rsidRPr="002109E1">
        <w:rPr>
          <w:rFonts w:ascii="David" w:hAnsi="David" w:cs="David" w:hint="cs"/>
          <w:b/>
          <w:bCs/>
          <w:sz w:val="24"/>
          <w:szCs w:val="24"/>
          <w:u w:val="single"/>
          <w:shd w:val="clear" w:color="auto" w:fill="D9E2F3" w:themeFill="accent1" w:themeFillTint="33"/>
          <w:rtl/>
        </w:rPr>
        <w:t>בפס"ד גז</w:t>
      </w:r>
      <w:r>
        <w:rPr>
          <w:rFonts w:ascii="David" w:hAnsi="David" w:cs="David" w:hint="cs"/>
          <w:sz w:val="24"/>
          <w:szCs w:val="24"/>
          <w:rtl/>
        </w:rPr>
        <w:t xml:space="preserve">- חיות מצאה דרך להגיד לעצמה שהיא שמרה את ההלכה להגיד לביה"ד להתנהג יפה ועזרה לגברת המסוימת, אבל </w:t>
      </w:r>
      <w:r w:rsidRPr="00EC7AAC">
        <w:rPr>
          <w:rFonts w:ascii="David" w:hAnsi="David" w:cs="David" w:hint="cs"/>
          <w:b/>
          <w:bCs/>
          <w:sz w:val="24"/>
          <w:szCs w:val="24"/>
          <w:rtl/>
        </w:rPr>
        <w:t>בטווחים הרחוקים היא לא מאפשרת לביה"ד לפתח את הכלי</w:t>
      </w:r>
      <w:r>
        <w:rPr>
          <w:rFonts w:ascii="David" w:hAnsi="David" w:cs="David" w:hint="cs"/>
          <w:sz w:val="24"/>
          <w:szCs w:val="24"/>
          <w:rtl/>
        </w:rPr>
        <w:t xml:space="preserve">. </w:t>
      </w:r>
      <w:r w:rsidR="00655C18">
        <w:rPr>
          <w:rFonts w:ascii="David" w:hAnsi="David" w:cs="David" w:hint="cs"/>
          <w:sz w:val="24"/>
          <w:szCs w:val="24"/>
          <w:rtl/>
        </w:rPr>
        <w:t xml:space="preserve">אם הדעה הזו הייתה הרוב (אם היה מצטרף אליהם שופט 1 נוסף) הרי שהתוצאה הייתה שהסעדים של הביוש היו נכחדים. </w:t>
      </w:r>
    </w:p>
    <w:p w14:paraId="5437C20F" w14:textId="54D6A778" w:rsidR="00941381" w:rsidRDefault="00941381" w:rsidP="00497D85">
      <w:pPr>
        <w:tabs>
          <w:tab w:val="left" w:pos="1490"/>
        </w:tabs>
        <w:jc w:val="both"/>
        <w:rPr>
          <w:rFonts w:ascii="David" w:hAnsi="David" w:cs="David"/>
          <w:sz w:val="24"/>
          <w:szCs w:val="24"/>
          <w:rtl/>
        </w:rPr>
      </w:pPr>
      <w:r>
        <w:rPr>
          <w:rFonts w:ascii="David" w:hAnsi="David" w:cs="David" w:hint="cs"/>
          <w:sz w:val="24"/>
          <w:szCs w:val="24"/>
          <w:rtl/>
        </w:rPr>
        <w:t xml:space="preserve">קורית תופעה מעניינת. נאור, חיות ודנציגר נשארים במיעוט. </w:t>
      </w:r>
      <w:r w:rsidRPr="00941381">
        <w:rPr>
          <w:rFonts w:ascii="David" w:hAnsi="David" w:cs="David" w:hint="cs"/>
          <w:b/>
          <w:bCs/>
          <w:sz w:val="24"/>
          <w:szCs w:val="24"/>
          <w:rtl/>
        </w:rPr>
        <w:t>השופטים הדתיים הנדל ורובינשטיין מצליחים לגייס לצידם את השופטים עמית ושוהם</w:t>
      </w:r>
      <w:r>
        <w:rPr>
          <w:rFonts w:ascii="David" w:hAnsi="David" w:cs="David" w:hint="cs"/>
          <w:sz w:val="24"/>
          <w:szCs w:val="24"/>
          <w:rtl/>
        </w:rPr>
        <w:t xml:space="preserve">. נוצר רוב דחוק של 4 נגד 3 </w:t>
      </w:r>
      <w:r w:rsidRPr="00941381">
        <w:rPr>
          <w:rFonts w:ascii="David" w:hAnsi="David" w:cs="David" w:hint="cs"/>
          <w:b/>
          <w:bCs/>
          <w:sz w:val="24"/>
          <w:szCs w:val="24"/>
          <w:rtl/>
        </w:rPr>
        <w:t>שדוחה את העתירה</w:t>
      </w:r>
      <w:r>
        <w:rPr>
          <w:rFonts w:ascii="David" w:hAnsi="David" w:cs="David" w:hint="cs"/>
          <w:sz w:val="24"/>
          <w:szCs w:val="24"/>
          <w:rtl/>
        </w:rPr>
        <w:t xml:space="preserve">. </w:t>
      </w:r>
    </w:p>
    <w:p w14:paraId="1305517F" w14:textId="6FA04718" w:rsidR="00E3203D" w:rsidRDefault="00941381" w:rsidP="00E3203D">
      <w:pPr>
        <w:tabs>
          <w:tab w:val="left" w:pos="1490"/>
        </w:tabs>
        <w:jc w:val="both"/>
        <w:rPr>
          <w:rFonts w:ascii="David" w:hAnsi="David" w:cs="David"/>
          <w:sz w:val="24"/>
          <w:szCs w:val="24"/>
          <w:rtl/>
        </w:rPr>
      </w:pPr>
      <w:r w:rsidRPr="00941381">
        <w:rPr>
          <w:rFonts w:ascii="David" w:hAnsi="David" w:cs="David" w:hint="cs"/>
          <w:b/>
          <w:bCs/>
          <w:sz w:val="24"/>
          <w:szCs w:val="24"/>
          <w:u w:val="single"/>
          <w:rtl/>
        </w:rPr>
        <w:t>שופטי הרוב</w:t>
      </w:r>
      <w:r>
        <w:rPr>
          <w:rFonts w:ascii="David" w:hAnsi="David" w:cs="David" w:hint="cs"/>
          <w:sz w:val="24"/>
          <w:szCs w:val="24"/>
          <w:rtl/>
        </w:rPr>
        <w:t xml:space="preserve">: </w:t>
      </w:r>
      <w:r w:rsidR="00A24E75">
        <w:rPr>
          <w:rFonts w:ascii="David" w:hAnsi="David" w:cs="David" w:hint="cs"/>
          <w:sz w:val="24"/>
          <w:szCs w:val="24"/>
          <w:rtl/>
        </w:rPr>
        <w:t xml:space="preserve">הטענה הפורמלית של שופטי הרוב היא </w:t>
      </w:r>
      <w:r w:rsidR="00A24E75" w:rsidRPr="00941381">
        <w:rPr>
          <w:rFonts w:ascii="David" w:hAnsi="David" w:cs="David" w:hint="cs"/>
          <w:sz w:val="24"/>
          <w:szCs w:val="24"/>
          <w:rtl/>
        </w:rPr>
        <w:t>ש</w:t>
      </w:r>
      <w:r w:rsidR="00A24E75" w:rsidRPr="00941381">
        <w:rPr>
          <w:rFonts w:ascii="David" w:hAnsi="David" w:cs="David" w:hint="cs"/>
          <w:b/>
          <w:bCs/>
          <w:sz w:val="24"/>
          <w:szCs w:val="24"/>
          <w:rtl/>
        </w:rPr>
        <w:t xml:space="preserve">לא הייתה פה חריגה מסמכות ביה"ד, כי בסך הכל הוא </w:t>
      </w:r>
      <w:r w:rsidR="00A24E75" w:rsidRPr="00DB0B1D">
        <w:rPr>
          <w:rFonts w:ascii="David" w:hAnsi="David" w:cs="David" w:hint="cs"/>
          <w:b/>
          <w:bCs/>
          <w:sz w:val="24"/>
          <w:szCs w:val="24"/>
          <w:u w:val="single"/>
          <w:rtl/>
        </w:rPr>
        <w:t>המליץ</w:t>
      </w:r>
      <w:r w:rsidR="00A24E75" w:rsidRPr="00941381">
        <w:rPr>
          <w:rFonts w:ascii="David" w:hAnsi="David" w:cs="David" w:hint="cs"/>
          <w:sz w:val="24"/>
          <w:szCs w:val="24"/>
          <w:rtl/>
        </w:rPr>
        <w:t>.</w:t>
      </w:r>
      <w:r w:rsidR="00A24E75">
        <w:rPr>
          <w:rFonts w:ascii="David" w:hAnsi="David" w:cs="David" w:hint="cs"/>
          <w:sz w:val="24"/>
          <w:szCs w:val="24"/>
          <w:rtl/>
        </w:rPr>
        <w:t xml:space="preserve"> </w:t>
      </w:r>
      <w:r w:rsidR="00E16B8A" w:rsidRPr="00DB0B1D">
        <w:rPr>
          <w:rFonts w:ascii="David" w:hAnsi="David" w:cs="David" w:hint="cs"/>
          <w:b/>
          <w:bCs/>
          <w:color w:val="FF0000"/>
          <w:sz w:val="24"/>
          <w:szCs w:val="24"/>
          <w:rtl/>
        </w:rPr>
        <w:t>לדוגמה:</w:t>
      </w:r>
      <w:r w:rsidR="00E16B8A" w:rsidRPr="00DB0B1D">
        <w:rPr>
          <w:rFonts w:ascii="David" w:hAnsi="David" w:cs="David" w:hint="cs"/>
          <w:color w:val="FF0000"/>
          <w:sz w:val="24"/>
          <w:szCs w:val="24"/>
          <w:rtl/>
        </w:rPr>
        <w:t xml:space="preserve"> </w:t>
      </w:r>
      <w:r w:rsidR="00E16B8A">
        <w:rPr>
          <w:rFonts w:ascii="David" w:hAnsi="David" w:cs="David" w:hint="cs"/>
          <w:sz w:val="24"/>
          <w:szCs w:val="24"/>
          <w:rtl/>
        </w:rPr>
        <w:t xml:space="preserve">אם לא היו מעיפים את האיש מהכולל, אז לא היו מוציאים צו נגד הכולל. זו בסך הכל המלצה. כנ"ל גם כאשר ביה"ד מוציא כתב סירוב נגד מישהו הוא בסך הכל יוצר לחץ חברתי. </w:t>
      </w:r>
    </w:p>
    <w:p w14:paraId="26DB9CD1" w14:textId="0FC5455C" w:rsidR="001F0247" w:rsidRDefault="00E3203D" w:rsidP="00E3203D">
      <w:pPr>
        <w:tabs>
          <w:tab w:val="left" w:pos="1490"/>
        </w:tabs>
        <w:jc w:val="both"/>
        <w:rPr>
          <w:rFonts w:ascii="David" w:hAnsi="David" w:cs="David"/>
          <w:sz w:val="24"/>
          <w:szCs w:val="24"/>
          <w:rtl/>
        </w:rPr>
      </w:pPr>
      <w:r>
        <w:rPr>
          <w:rFonts w:ascii="David" w:hAnsi="David" w:cs="David" w:hint="cs"/>
          <w:sz w:val="24"/>
          <w:szCs w:val="24"/>
          <w:rtl/>
        </w:rPr>
        <w:t xml:space="preserve">בקריאת פסקי הדין רואים שמה שבאמת קורה- </w:t>
      </w:r>
      <w:r w:rsidR="007B51F9" w:rsidRPr="00DB0B1D">
        <w:rPr>
          <w:rFonts w:ascii="David" w:hAnsi="David" w:cs="David" w:hint="cs"/>
          <w:sz w:val="24"/>
          <w:szCs w:val="24"/>
          <w:shd w:val="clear" w:color="auto" w:fill="FFFFCC"/>
          <w:rtl/>
        </w:rPr>
        <w:t>השופט עמית והשופט שוהם מוכנים לוותר על הפרויקט של בג"ץ "לחנך" את ביה"ד והם רואים בעיניים את המצוקה של מסורבות הגט</w:t>
      </w:r>
      <w:r w:rsidR="007B51F9">
        <w:rPr>
          <w:rFonts w:ascii="David" w:hAnsi="David" w:cs="David" w:hint="cs"/>
          <w:sz w:val="24"/>
          <w:szCs w:val="24"/>
          <w:rtl/>
        </w:rPr>
        <w:t>. השופט עמית בפסקי דין אחרים באוביטר כועס על ביה"ד שהוא לא מספיק מפעיל כלים להלכה. אבל</w:t>
      </w:r>
      <w:r w:rsidR="001F0247">
        <w:rPr>
          <w:rFonts w:ascii="David" w:hAnsi="David" w:cs="David" w:hint="cs"/>
          <w:sz w:val="24"/>
          <w:szCs w:val="24"/>
          <w:rtl/>
        </w:rPr>
        <w:t xml:space="preserve"> לא הגיוני שהוא שכעס על ביה"ד שלא הולך לפי ההלכה</w:t>
      </w:r>
      <w:r w:rsidR="007B51F9">
        <w:rPr>
          <w:rFonts w:ascii="David" w:hAnsi="David" w:cs="David" w:hint="cs"/>
          <w:sz w:val="24"/>
          <w:szCs w:val="24"/>
          <w:rtl/>
        </w:rPr>
        <w:t xml:space="preserve"> </w:t>
      </w:r>
      <w:r w:rsidR="007B51F9" w:rsidRPr="00E3203D">
        <w:rPr>
          <w:rFonts w:ascii="David" w:hAnsi="David" w:cs="David" w:hint="cs"/>
          <w:b/>
          <w:bCs/>
          <w:sz w:val="24"/>
          <w:szCs w:val="24"/>
          <w:rtl/>
        </w:rPr>
        <w:t xml:space="preserve">בזמן אמת </w:t>
      </w:r>
      <w:r w:rsidR="001F0247">
        <w:rPr>
          <w:rFonts w:ascii="David" w:hAnsi="David" w:cs="David" w:hint="cs"/>
          <w:b/>
          <w:bCs/>
          <w:sz w:val="24"/>
          <w:szCs w:val="24"/>
          <w:rtl/>
        </w:rPr>
        <w:t xml:space="preserve">כשביה"ד מוצא יצירתיות בהלכה </w:t>
      </w:r>
      <w:r w:rsidR="007B51F9" w:rsidRPr="00E3203D">
        <w:rPr>
          <w:rFonts w:ascii="David" w:hAnsi="David" w:cs="David" w:hint="cs"/>
          <w:b/>
          <w:bCs/>
          <w:sz w:val="24"/>
          <w:szCs w:val="24"/>
          <w:rtl/>
        </w:rPr>
        <w:t xml:space="preserve">הוא </w:t>
      </w:r>
      <w:r w:rsidR="001F0247">
        <w:rPr>
          <w:rFonts w:ascii="David" w:hAnsi="David" w:cs="David" w:hint="cs"/>
          <w:b/>
          <w:bCs/>
          <w:sz w:val="24"/>
          <w:szCs w:val="24"/>
          <w:rtl/>
        </w:rPr>
        <w:t>יבלום אותו</w:t>
      </w:r>
      <w:r w:rsidR="001F0247">
        <w:rPr>
          <w:rFonts w:ascii="David" w:hAnsi="David" w:cs="David" w:hint="cs"/>
          <w:sz w:val="24"/>
          <w:szCs w:val="24"/>
          <w:rtl/>
        </w:rPr>
        <w:t>. דעת הרוב מאפשרת לביה"ד או מעלימה עין.</w:t>
      </w:r>
    </w:p>
    <w:p w14:paraId="65D36227" w14:textId="77777777" w:rsidR="001F0247" w:rsidRDefault="001F0247" w:rsidP="00E3203D">
      <w:pPr>
        <w:tabs>
          <w:tab w:val="left" w:pos="1490"/>
        </w:tabs>
        <w:jc w:val="both"/>
        <w:rPr>
          <w:rFonts w:ascii="David" w:hAnsi="David" w:cs="David"/>
          <w:sz w:val="24"/>
          <w:szCs w:val="24"/>
          <w:rtl/>
        </w:rPr>
      </w:pPr>
    </w:p>
    <w:p w14:paraId="284A77D0" w14:textId="73B934A6" w:rsidR="00113A2A" w:rsidRDefault="007B51F9" w:rsidP="0064095C">
      <w:pPr>
        <w:tabs>
          <w:tab w:val="left" w:pos="1490"/>
        </w:tabs>
        <w:jc w:val="both"/>
        <w:rPr>
          <w:rFonts w:ascii="David" w:hAnsi="David" w:cs="David"/>
          <w:sz w:val="24"/>
          <w:szCs w:val="24"/>
          <w:rtl/>
        </w:rPr>
      </w:pPr>
      <w:r w:rsidRPr="001F0247">
        <w:rPr>
          <w:rFonts w:ascii="David" w:hAnsi="David" w:cs="David" w:hint="cs"/>
          <w:b/>
          <w:bCs/>
          <w:sz w:val="24"/>
          <w:szCs w:val="24"/>
          <w:highlight w:val="green"/>
          <w:rtl/>
        </w:rPr>
        <w:t>פרופ' ליפשיץ</w:t>
      </w:r>
      <w:r>
        <w:rPr>
          <w:rFonts w:ascii="David" w:hAnsi="David" w:cs="David" w:hint="cs"/>
          <w:sz w:val="24"/>
          <w:szCs w:val="24"/>
          <w:rtl/>
        </w:rPr>
        <w:t xml:space="preserve"> כתב מאמר על פסה"ד והוא ניתח את העמדות של </w:t>
      </w:r>
      <w:r w:rsidRPr="001F0247">
        <w:rPr>
          <w:rFonts w:ascii="David" w:hAnsi="David" w:cs="David" w:hint="cs"/>
          <w:b/>
          <w:bCs/>
          <w:sz w:val="24"/>
          <w:szCs w:val="24"/>
          <w:rtl/>
        </w:rPr>
        <w:t>רובינשטיין והנדל</w:t>
      </w:r>
      <w:r>
        <w:rPr>
          <w:rFonts w:ascii="David" w:hAnsi="David" w:cs="David" w:hint="cs"/>
          <w:sz w:val="24"/>
          <w:szCs w:val="24"/>
          <w:rtl/>
        </w:rPr>
        <w:t xml:space="preserve">, מובילי דעת הרוב. </w:t>
      </w:r>
      <w:r w:rsidRPr="00DA541D">
        <w:rPr>
          <w:rFonts w:ascii="David" w:hAnsi="David" w:cs="David" w:hint="cs"/>
          <w:sz w:val="24"/>
          <w:szCs w:val="24"/>
          <w:rtl/>
        </w:rPr>
        <w:t>רובינשטיין</w:t>
      </w:r>
      <w:r>
        <w:rPr>
          <w:rFonts w:ascii="David" w:hAnsi="David" w:cs="David" w:hint="cs"/>
          <w:sz w:val="24"/>
          <w:szCs w:val="24"/>
          <w:rtl/>
        </w:rPr>
        <w:t xml:space="preserve"> המציא את הטריק שזו "</w:t>
      </w:r>
      <w:r w:rsidR="00DA541D">
        <w:rPr>
          <w:rFonts w:ascii="David" w:hAnsi="David" w:cs="David" w:hint="cs"/>
          <w:sz w:val="24"/>
          <w:szCs w:val="24"/>
          <w:rtl/>
        </w:rPr>
        <w:t>המלצה</w:t>
      </w:r>
      <w:r>
        <w:rPr>
          <w:rFonts w:ascii="David" w:hAnsi="David" w:cs="David" w:hint="cs"/>
          <w:sz w:val="24"/>
          <w:szCs w:val="24"/>
          <w:rtl/>
        </w:rPr>
        <w:t xml:space="preserve">" ורואים את האמפתיה שלו למסורבות הגט. </w:t>
      </w:r>
      <w:r w:rsidR="00DA541D">
        <w:rPr>
          <w:rFonts w:ascii="David" w:hAnsi="David" w:cs="David" w:hint="cs"/>
          <w:sz w:val="24"/>
          <w:szCs w:val="24"/>
          <w:rtl/>
        </w:rPr>
        <w:t xml:space="preserve">אצל השופטים האלה </w:t>
      </w:r>
      <w:r>
        <w:rPr>
          <w:rFonts w:ascii="David" w:hAnsi="David" w:cs="David" w:hint="cs"/>
          <w:sz w:val="24"/>
          <w:szCs w:val="24"/>
          <w:rtl/>
        </w:rPr>
        <w:t xml:space="preserve">יש נדבך הפוך- </w:t>
      </w:r>
      <w:r w:rsidRPr="00DA541D">
        <w:rPr>
          <w:rFonts w:ascii="David" w:hAnsi="David" w:cs="David" w:hint="cs"/>
          <w:b/>
          <w:bCs/>
          <w:sz w:val="24"/>
          <w:szCs w:val="24"/>
          <w:highlight w:val="green"/>
          <w:u w:val="single"/>
          <w:rtl/>
        </w:rPr>
        <w:t>רובינשטיין</w:t>
      </w:r>
      <w:r>
        <w:rPr>
          <w:rFonts w:ascii="David" w:hAnsi="David" w:cs="David" w:hint="cs"/>
          <w:sz w:val="24"/>
          <w:szCs w:val="24"/>
          <w:rtl/>
        </w:rPr>
        <w:t xml:space="preserve"> נותן בפסה"ד מסע היסטורי על האתוס היהודי </w:t>
      </w:r>
      <w:r w:rsidRPr="00DB0B1D">
        <w:rPr>
          <w:rFonts w:ascii="David" w:hAnsi="David" w:cs="David" w:hint="cs"/>
          <w:sz w:val="24"/>
          <w:szCs w:val="24"/>
          <w:u w:val="single"/>
          <w:rtl/>
        </w:rPr>
        <w:t>במאבק כנגד עגונות</w:t>
      </w:r>
      <w:r>
        <w:rPr>
          <w:rFonts w:ascii="David" w:hAnsi="David" w:cs="David" w:hint="cs"/>
          <w:sz w:val="24"/>
          <w:szCs w:val="24"/>
          <w:rtl/>
        </w:rPr>
        <w:t xml:space="preserve">. הוא מראה איך לאורך השנים גם ברמה הפרטנית דיינים עשו כל מאמץ כדי למצוא בהלכה פתרונות לעגונות וגם ברמה היותר רוחבית, איך כל הזמן יש ניסיון למצוא דרכים יצירתיות. </w:t>
      </w:r>
      <w:r w:rsidRPr="007B51F9">
        <w:rPr>
          <w:rFonts w:ascii="David" w:hAnsi="David" w:cs="David" w:hint="cs"/>
          <w:b/>
          <w:bCs/>
          <w:sz w:val="24"/>
          <w:szCs w:val="24"/>
          <w:rtl/>
        </w:rPr>
        <w:t>תפיסה מעניינת של רובינשטיין שהיא התפיסה הממלכתית</w:t>
      </w:r>
      <w:r>
        <w:rPr>
          <w:rFonts w:ascii="David" w:hAnsi="David" w:cs="David" w:hint="cs"/>
          <w:sz w:val="24"/>
          <w:szCs w:val="24"/>
          <w:rtl/>
        </w:rPr>
        <w:t xml:space="preserve">- </w:t>
      </w:r>
      <w:r w:rsidR="00113A2A">
        <w:rPr>
          <w:rFonts w:ascii="David" w:hAnsi="David" w:cs="David" w:hint="cs"/>
          <w:sz w:val="24"/>
          <w:szCs w:val="24"/>
          <w:rtl/>
        </w:rPr>
        <w:t xml:space="preserve">תפיסת </w:t>
      </w:r>
      <w:r w:rsidR="00D71921">
        <w:rPr>
          <w:rFonts w:ascii="David" w:hAnsi="David" w:cs="David" w:hint="cs"/>
          <w:sz w:val="24"/>
          <w:szCs w:val="24"/>
          <w:rtl/>
        </w:rPr>
        <w:t>"</w:t>
      </w:r>
      <w:r w:rsidR="00113A2A">
        <w:rPr>
          <w:rFonts w:ascii="David" w:hAnsi="David" w:cs="David" w:hint="cs"/>
          <w:sz w:val="24"/>
          <w:szCs w:val="24"/>
          <w:rtl/>
        </w:rPr>
        <w:t>אחד העם</w:t>
      </w:r>
      <w:r w:rsidR="00D71921">
        <w:rPr>
          <w:rFonts w:ascii="David" w:hAnsi="David" w:cs="David" w:hint="cs"/>
          <w:sz w:val="24"/>
          <w:szCs w:val="24"/>
          <w:rtl/>
        </w:rPr>
        <w:t>"</w:t>
      </w:r>
      <w:r w:rsidR="00113A2A">
        <w:rPr>
          <w:rFonts w:ascii="David" w:hAnsi="David" w:cs="David" w:hint="cs"/>
          <w:sz w:val="24"/>
          <w:szCs w:val="24"/>
          <w:rtl/>
        </w:rPr>
        <w:t xml:space="preserve"> מאוד חזקה ["מדינת היהדות"</w:t>
      </w:r>
      <w:r w:rsidR="00C075E9">
        <w:rPr>
          <w:rFonts w:ascii="David" w:hAnsi="David" w:cs="David" w:hint="cs"/>
          <w:sz w:val="24"/>
          <w:szCs w:val="24"/>
          <w:rtl/>
        </w:rPr>
        <w:t xml:space="preserve"> לעומת הרצל "מדינת היהודים"</w:t>
      </w:r>
      <w:r w:rsidR="00113A2A">
        <w:rPr>
          <w:rFonts w:ascii="David" w:hAnsi="David" w:cs="David" w:hint="cs"/>
          <w:sz w:val="24"/>
          <w:szCs w:val="24"/>
          <w:rtl/>
        </w:rPr>
        <w:t>]</w:t>
      </w:r>
      <w:r w:rsidR="00C075E9">
        <w:rPr>
          <w:rFonts w:ascii="David" w:hAnsi="David" w:cs="David" w:hint="cs"/>
          <w:sz w:val="24"/>
          <w:szCs w:val="24"/>
          <w:rtl/>
        </w:rPr>
        <w:t xml:space="preserve">. לפי </w:t>
      </w:r>
      <w:r w:rsidR="00C075E9" w:rsidRPr="00DB0B1D">
        <w:rPr>
          <w:rFonts w:ascii="David" w:hAnsi="David" w:cs="David" w:hint="cs"/>
          <w:b/>
          <w:bCs/>
          <w:sz w:val="24"/>
          <w:szCs w:val="24"/>
          <w:rtl/>
        </w:rPr>
        <w:t>תפיסה של "מדינת היהדות"</w:t>
      </w:r>
      <w:r w:rsidR="0064095C" w:rsidRPr="00DB0B1D">
        <w:rPr>
          <w:rFonts w:ascii="David" w:hAnsi="David" w:cs="David" w:hint="cs"/>
          <w:sz w:val="24"/>
          <w:szCs w:val="24"/>
          <w:rtl/>
        </w:rPr>
        <w:t>=</w:t>
      </w:r>
      <w:r w:rsidR="0064095C">
        <w:rPr>
          <w:rFonts w:ascii="David" w:hAnsi="David" w:cs="David" w:hint="cs"/>
          <w:sz w:val="24"/>
          <w:szCs w:val="24"/>
          <w:rtl/>
        </w:rPr>
        <w:t xml:space="preserve"> זה המקום שצריך לפתח את עליית היהודים והיהדות. צריך לפתח את העברית. לכן, רובינשטיין בהשפעה חזקה של תפיסה זו אומר ש</w:t>
      </w:r>
      <w:r w:rsidR="0064095C" w:rsidRPr="00DB0B1D">
        <w:rPr>
          <w:rFonts w:ascii="David" w:hAnsi="David" w:cs="David" w:hint="cs"/>
          <w:b/>
          <w:bCs/>
          <w:sz w:val="24"/>
          <w:szCs w:val="24"/>
          <w:rtl/>
        </w:rPr>
        <w:t>ביה"ד הוא הגורם שצריך להמשיך את המסורת היהודית של</w:t>
      </w:r>
      <w:r w:rsidR="00113A2A" w:rsidRPr="00DB0B1D">
        <w:rPr>
          <w:rFonts w:ascii="David" w:hAnsi="David" w:cs="David" w:hint="cs"/>
          <w:b/>
          <w:bCs/>
          <w:sz w:val="24"/>
          <w:szCs w:val="24"/>
          <w:rtl/>
        </w:rPr>
        <w:t xml:space="preserve"> פיתוח כלים הלכתיים להתמודדות עם עגינות</w:t>
      </w:r>
      <w:r w:rsidR="0064095C" w:rsidRPr="00DB0B1D">
        <w:rPr>
          <w:rFonts w:ascii="David" w:hAnsi="David" w:cs="David" w:hint="cs"/>
          <w:b/>
          <w:bCs/>
          <w:sz w:val="24"/>
          <w:szCs w:val="24"/>
          <w:rtl/>
        </w:rPr>
        <w:t xml:space="preserve"> וסרבנות הגט</w:t>
      </w:r>
      <w:r w:rsidR="00113A2A">
        <w:rPr>
          <w:rFonts w:ascii="David" w:hAnsi="David" w:cs="David" w:hint="cs"/>
          <w:sz w:val="24"/>
          <w:szCs w:val="24"/>
          <w:rtl/>
        </w:rPr>
        <w:t xml:space="preserve">. </w:t>
      </w:r>
      <w:r w:rsidR="0064095C">
        <w:rPr>
          <w:rFonts w:ascii="David" w:hAnsi="David" w:cs="David" w:hint="cs"/>
          <w:sz w:val="24"/>
          <w:szCs w:val="24"/>
          <w:rtl/>
        </w:rPr>
        <w:t xml:space="preserve">אין מישהו אחר שיכול לעשות את זה, אפילו בעולם. אין היום בי"ד בעולם שאם יחליט </w:t>
      </w:r>
      <w:r w:rsidR="0064095C">
        <w:rPr>
          <w:rFonts w:ascii="David" w:hAnsi="David" w:cs="David" w:hint="cs"/>
          <w:sz w:val="24"/>
          <w:szCs w:val="24"/>
          <w:rtl/>
        </w:rPr>
        <w:lastRenderedPageBreak/>
        <w:t xml:space="preserve">לפתח כלי כזה, מדינה תוכל לומר שאפשר להכריח לתת גט. בעולם גירושים הם עניין אזרחי. </w:t>
      </w:r>
      <w:r w:rsidR="00113A2A" w:rsidRPr="0064095C">
        <w:rPr>
          <w:rFonts w:ascii="David" w:hAnsi="David" w:cs="David" w:hint="cs"/>
          <w:sz w:val="24"/>
          <w:szCs w:val="24"/>
          <w:shd w:val="clear" w:color="auto" w:fill="FFFFCC"/>
          <w:rtl/>
        </w:rPr>
        <w:t xml:space="preserve">דווקא כי ביה"ד הוא ממלכתי, צריך לתת לו כוחות וסמכויות כדי שימשיך את הפרויקט </w:t>
      </w:r>
      <w:r w:rsidR="0064095C" w:rsidRPr="0064095C">
        <w:rPr>
          <w:rFonts w:ascii="David" w:hAnsi="David" w:cs="David" w:hint="cs"/>
          <w:sz w:val="24"/>
          <w:szCs w:val="24"/>
          <w:shd w:val="clear" w:color="auto" w:fill="FFFFCC"/>
          <w:rtl/>
        </w:rPr>
        <w:t xml:space="preserve">של פיתוח ההלכה </w:t>
      </w:r>
      <w:r w:rsidR="00113A2A" w:rsidRPr="0064095C">
        <w:rPr>
          <w:rFonts w:ascii="David" w:hAnsi="David" w:cs="David" w:hint="cs"/>
          <w:sz w:val="24"/>
          <w:szCs w:val="24"/>
          <w:shd w:val="clear" w:color="auto" w:fill="FFFFCC"/>
          <w:rtl/>
        </w:rPr>
        <w:t>ולא לבלום אותו</w:t>
      </w:r>
      <w:r w:rsidR="00113A2A">
        <w:rPr>
          <w:rFonts w:ascii="David" w:hAnsi="David" w:cs="David" w:hint="cs"/>
          <w:sz w:val="24"/>
          <w:szCs w:val="24"/>
          <w:rtl/>
        </w:rPr>
        <w:t>.</w:t>
      </w:r>
    </w:p>
    <w:p w14:paraId="33ABB05C" w14:textId="6E8A203A" w:rsidR="007B51F9" w:rsidRDefault="0064095C" w:rsidP="00C50793">
      <w:pPr>
        <w:tabs>
          <w:tab w:val="left" w:pos="1490"/>
        </w:tabs>
        <w:jc w:val="both"/>
        <w:rPr>
          <w:rFonts w:ascii="David" w:hAnsi="David" w:cs="David"/>
          <w:sz w:val="24"/>
          <w:szCs w:val="24"/>
          <w:rtl/>
        </w:rPr>
      </w:pPr>
      <w:r>
        <w:rPr>
          <w:rFonts w:ascii="David" w:hAnsi="David" w:cs="David" w:hint="cs"/>
          <w:sz w:val="24"/>
          <w:szCs w:val="24"/>
          <w:rtl/>
        </w:rPr>
        <w:t xml:space="preserve">אצל רובינשטיין זה בא לידי ביטוי בעוד סוגייה שלמדנו- </w:t>
      </w:r>
      <w:r w:rsidR="00113A2A">
        <w:rPr>
          <w:rFonts w:ascii="David" w:hAnsi="David" w:cs="David" w:hint="cs"/>
          <w:sz w:val="24"/>
          <w:szCs w:val="24"/>
          <w:rtl/>
        </w:rPr>
        <w:t xml:space="preserve">האם למדינת ישראל יש סמכות לתפוס סרבן גט שחי בחו"ל שמגיע פתאם לארץ? בעבר </w:t>
      </w:r>
      <w:r w:rsidR="008706F9">
        <w:rPr>
          <w:rFonts w:ascii="David" w:hAnsi="David" w:cs="David" w:hint="cs"/>
          <w:sz w:val="24"/>
          <w:szCs w:val="24"/>
          <w:rtl/>
        </w:rPr>
        <w:t>החוק לא אפשר את זה</w:t>
      </w:r>
      <w:r w:rsidR="00113A2A">
        <w:rPr>
          <w:rFonts w:ascii="David" w:hAnsi="David" w:cs="David" w:hint="cs"/>
          <w:sz w:val="24"/>
          <w:szCs w:val="24"/>
          <w:rtl/>
        </w:rPr>
        <w:t xml:space="preserve">. אבל </w:t>
      </w:r>
      <w:r w:rsidR="008706F9">
        <w:rPr>
          <w:rFonts w:ascii="David" w:hAnsi="David" w:cs="David" w:hint="cs"/>
          <w:sz w:val="24"/>
          <w:szCs w:val="24"/>
          <w:rtl/>
        </w:rPr>
        <w:t>רובינשטיין ולפניו השופט אלון [מתוך אותו אתוס]</w:t>
      </w:r>
      <w:r w:rsidR="00113A2A">
        <w:rPr>
          <w:rFonts w:ascii="David" w:hAnsi="David" w:cs="David" w:hint="cs"/>
          <w:sz w:val="24"/>
          <w:szCs w:val="24"/>
          <w:rtl/>
        </w:rPr>
        <w:t xml:space="preserve"> </w:t>
      </w:r>
      <w:r w:rsidR="008706F9">
        <w:rPr>
          <w:rFonts w:ascii="David" w:hAnsi="David" w:cs="David" w:hint="cs"/>
          <w:sz w:val="24"/>
          <w:szCs w:val="24"/>
          <w:rtl/>
        </w:rPr>
        <w:t xml:space="preserve">טענו שכן ועשו </w:t>
      </w:r>
      <w:r w:rsidR="008706F9" w:rsidRPr="00DB0B1D">
        <w:rPr>
          <w:rFonts w:ascii="David" w:hAnsi="David" w:cs="David" w:hint="cs"/>
          <w:b/>
          <w:bCs/>
          <w:sz w:val="24"/>
          <w:szCs w:val="24"/>
          <w:shd w:val="clear" w:color="auto" w:fill="FFFFCC"/>
          <w:rtl/>
        </w:rPr>
        <w:t>פרשנות מאוד מרחיבה לביטוי</w:t>
      </w:r>
      <w:r w:rsidR="00113A2A" w:rsidRPr="00DB0B1D">
        <w:rPr>
          <w:rFonts w:ascii="David" w:hAnsi="David" w:cs="David" w:hint="cs"/>
          <w:b/>
          <w:bCs/>
          <w:sz w:val="24"/>
          <w:szCs w:val="24"/>
          <w:shd w:val="clear" w:color="auto" w:fill="FFFFCC"/>
          <w:rtl/>
        </w:rPr>
        <w:t xml:space="preserve"> "</w:t>
      </w:r>
      <w:r w:rsidR="008706F9" w:rsidRPr="00DB0B1D">
        <w:rPr>
          <w:rFonts w:ascii="David" w:hAnsi="David" w:cs="David" w:hint="cs"/>
          <w:b/>
          <w:bCs/>
          <w:sz w:val="24"/>
          <w:szCs w:val="24"/>
          <w:shd w:val="clear" w:color="auto" w:fill="FFFFCC"/>
          <w:rtl/>
        </w:rPr>
        <w:t>ב</w:t>
      </w:r>
      <w:r w:rsidR="00113A2A" w:rsidRPr="00DB0B1D">
        <w:rPr>
          <w:rFonts w:ascii="David" w:hAnsi="David" w:cs="David" w:hint="cs"/>
          <w:b/>
          <w:bCs/>
          <w:sz w:val="24"/>
          <w:szCs w:val="24"/>
          <w:shd w:val="clear" w:color="auto" w:fill="FFFFCC"/>
          <w:rtl/>
        </w:rPr>
        <w:t>ישראל"</w:t>
      </w:r>
      <w:r w:rsidR="008706F9" w:rsidRPr="00DB0B1D">
        <w:rPr>
          <w:rFonts w:ascii="David" w:hAnsi="David" w:cs="David" w:hint="cs"/>
          <w:b/>
          <w:bCs/>
          <w:sz w:val="24"/>
          <w:szCs w:val="24"/>
          <w:shd w:val="clear" w:color="auto" w:fill="FFFFCC"/>
          <w:rtl/>
        </w:rPr>
        <w:t xml:space="preserve"> בחוק</w:t>
      </w:r>
      <w:r w:rsidR="00113A2A">
        <w:rPr>
          <w:rFonts w:ascii="David" w:hAnsi="David" w:cs="David" w:hint="cs"/>
          <w:sz w:val="24"/>
          <w:szCs w:val="24"/>
          <w:rtl/>
        </w:rPr>
        <w:t xml:space="preserve">. </w:t>
      </w:r>
      <w:r w:rsidR="008706F9">
        <w:rPr>
          <w:rFonts w:ascii="David" w:hAnsi="David" w:cs="David" w:hint="cs"/>
          <w:sz w:val="24"/>
          <w:szCs w:val="24"/>
          <w:rtl/>
        </w:rPr>
        <w:t xml:space="preserve">דווקא הטיעון של הרצל: </w:t>
      </w:r>
      <w:r w:rsidR="00113A2A" w:rsidRPr="00DB0B1D">
        <w:rPr>
          <w:rFonts w:ascii="David" w:hAnsi="David" w:cs="David" w:hint="cs"/>
          <w:sz w:val="24"/>
          <w:szCs w:val="24"/>
          <w:rtl/>
        </w:rPr>
        <w:t>ישראל כמדינת היהודים</w:t>
      </w:r>
      <w:r w:rsidR="00790C2A">
        <w:rPr>
          <w:rFonts w:ascii="David" w:hAnsi="David" w:cs="David" w:hint="cs"/>
          <w:sz w:val="24"/>
          <w:szCs w:val="24"/>
          <w:rtl/>
        </w:rPr>
        <w:t xml:space="preserve">. </w:t>
      </w:r>
      <w:r w:rsidR="00790C2A" w:rsidRPr="00DB0B1D">
        <w:rPr>
          <w:rFonts w:ascii="David" w:hAnsi="David" w:cs="David" w:hint="cs"/>
          <w:b/>
          <w:bCs/>
          <w:sz w:val="24"/>
          <w:szCs w:val="24"/>
          <w:rtl/>
        </w:rPr>
        <w:t xml:space="preserve">עבור </w:t>
      </w:r>
      <w:r w:rsidR="00790C2A" w:rsidRPr="00DB0B1D">
        <w:rPr>
          <w:rFonts w:ascii="David" w:hAnsi="David" w:cs="David" w:hint="cs"/>
          <w:b/>
          <w:bCs/>
          <w:sz w:val="24"/>
          <w:szCs w:val="24"/>
          <w:u w:val="single"/>
          <w:rtl/>
        </w:rPr>
        <w:t>יהודים</w:t>
      </w:r>
      <w:r w:rsidR="00790C2A" w:rsidRPr="00DB0B1D">
        <w:rPr>
          <w:rFonts w:ascii="David" w:hAnsi="David" w:cs="David" w:hint="cs"/>
          <w:b/>
          <w:bCs/>
          <w:sz w:val="24"/>
          <w:szCs w:val="24"/>
          <w:rtl/>
        </w:rPr>
        <w:t xml:space="preserve"> מדינת ישראל היא המקום היחיד בעולם שיכול </w:t>
      </w:r>
      <w:r w:rsidR="006C1167" w:rsidRPr="00DB0B1D">
        <w:rPr>
          <w:rFonts w:ascii="David" w:hAnsi="David" w:cs="David" w:hint="cs"/>
          <w:b/>
          <w:bCs/>
          <w:sz w:val="24"/>
          <w:szCs w:val="24"/>
          <w:rtl/>
        </w:rPr>
        <w:t>לעזור ליהודית מסורבת גט</w:t>
      </w:r>
      <w:r w:rsidR="00790C2A">
        <w:rPr>
          <w:rFonts w:ascii="David" w:hAnsi="David" w:cs="David" w:hint="cs"/>
          <w:sz w:val="24"/>
          <w:szCs w:val="24"/>
          <w:rtl/>
        </w:rPr>
        <w:t xml:space="preserve">. במדינת המוצא יאמרו לה שהיא גרושה מבחינתם. </w:t>
      </w:r>
      <w:r w:rsidR="006C1167" w:rsidRPr="006C1167">
        <w:rPr>
          <w:rFonts w:ascii="David" w:hAnsi="David" w:cs="David" w:hint="cs"/>
          <w:color w:val="FF0000"/>
          <w:sz w:val="24"/>
          <w:szCs w:val="24"/>
          <w:rtl/>
        </w:rPr>
        <w:t>נניח</w:t>
      </w:r>
      <w:r w:rsidR="006C1167">
        <w:rPr>
          <w:rFonts w:ascii="David" w:hAnsi="David" w:cs="David" w:hint="cs"/>
          <w:sz w:val="24"/>
          <w:szCs w:val="24"/>
          <w:rtl/>
        </w:rPr>
        <w:t xml:space="preserve">, </w:t>
      </w:r>
      <w:r w:rsidR="00CE62F4">
        <w:rPr>
          <w:rFonts w:ascii="David" w:hAnsi="David" w:cs="David" w:hint="cs"/>
          <w:sz w:val="24"/>
          <w:szCs w:val="24"/>
          <w:rtl/>
        </w:rPr>
        <w:t>הם יהודים לא ישראליים- התחתנו בנישואים אזרחיים ודת</w:t>
      </w:r>
      <w:r w:rsidR="006C1167">
        <w:rPr>
          <w:rFonts w:ascii="David" w:hAnsi="David" w:cs="David" w:hint="cs"/>
          <w:sz w:val="24"/>
          <w:szCs w:val="24"/>
          <w:rtl/>
        </w:rPr>
        <w:t>י</w:t>
      </w:r>
      <w:r w:rsidR="00CE62F4">
        <w:rPr>
          <w:rFonts w:ascii="David" w:hAnsi="David" w:cs="David" w:hint="cs"/>
          <w:sz w:val="24"/>
          <w:szCs w:val="24"/>
          <w:rtl/>
        </w:rPr>
        <w:t>ים. התגרשו בגירושים אזרחיים והבעל לא מוכן להתגרש מבחינה דתית. מבחינת מדינת המוצא הם גרושים. רובינשטיין אומר מי יכול לעזור ליהודים בנושא הזה? רק אנחנו</w:t>
      </w:r>
      <w:r w:rsidR="00C50793">
        <w:rPr>
          <w:rFonts w:ascii="David" w:hAnsi="David" w:cs="David" w:hint="cs"/>
          <w:sz w:val="24"/>
          <w:szCs w:val="24"/>
          <w:rtl/>
        </w:rPr>
        <w:t xml:space="preserve"> (הוא היה בעניין הזה דעת מיעוט)</w:t>
      </w:r>
      <w:r w:rsidR="00CE62F4">
        <w:rPr>
          <w:rFonts w:ascii="David" w:hAnsi="David" w:cs="David" w:hint="cs"/>
          <w:sz w:val="24"/>
          <w:szCs w:val="24"/>
          <w:rtl/>
        </w:rPr>
        <w:t xml:space="preserve">. היום שינו את סמכויות בית הדין </w:t>
      </w:r>
      <w:r w:rsidR="005E273C">
        <w:rPr>
          <w:rFonts w:ascii="David" w:hAnsi="David" w:cs="David" w:hint="cs"/>
          <w:sz w:val="24"/>
          <w:szCs w:val="24"/>
          <w:rtl/>
        </w:rPr>
        <w:t xml:space="preserve">בחוק </w:t>
      </w:r>
      <w:r w:rsidR="00CE62F4">
        <w:rPr>
          <w:rFonts w:ascii="David" w:hAnsi="David" w:cs="David" w:hint="cs"/>
          <w:sz w:val="24"/>
          <w:szCs w:val="24"/>
          <w:rtl/>
        </w:rPr>
        <w:t xml:space="preserve">כדי שיוכל לעסוק בנושאים האלה- עשו את זה בהוראת שעה. </w:t>
      </w:r>
    </w:p>
    <w:p w14:paraId="7892F3EE" w14:textId="77777777" w:rsidR="00F5383F" w:rsidRDefault="00CE62F4" w:rsidP="00497D85">
      <w:pPr>
        <w:tabs>
          <w:tab w:val="left" w:pos="1490"/>
        </w:tabs>
        <w:jc w:val="both"/>
        <w:rPr>
          <w:rFonts w:ascii="David" w:hAnsi="David" w:cs="David"/>
          <w:sz w:val="24"/>
          <w:szCs w:val="24"/>
          <w:rtl/>
        </w:rPr>
      </w:pPr>
      <w:r w:rsidRPr="005E273C">
        <w:rPr>
          <w:rFonts w:ascii="David" w:hAnsi="David" w:cs="David" w:hint="cs"/>
          <w:b/>
          <w:bCs/>
          <w:sz w:val="24"/>
          <w:szCs w:val="24"/>
          <w:u w:val="single"/>
          <w:shd w:val="clear" w:color="auto" w:fill="FFFFCC"/>
          <w:rtl/>
        </w:rPr>
        <w:t>רובינשטיין</w:t>
      </w:r>
      <w:r w:rsidRPr="005E273C">
        <w:rPr>
          <w:rFonts w:ascii="David" w:hAnsi="David" w:cs="David" w:hint="cs"/>
          <w:sz w:val="24"/>
          <w:szCs w:val="24"/>
          <w:shd w:val="clear" w:color="auto" w:fill="FFFFCC"/>
          <w:rtl/>
        </w:rPr>
        <w:t>-התמודדות עם גירושין זה פרויקט יהודי</w:t>
      </w:r>
      <w:r w:rsidR="00F5383F">
        <w:rPr>
          <w:rFonts w:ascii="David" w:hAnsi="David" w:cs="David" w:hint="cs"/>
          <w:sz w:val="24"/>
          <w:szCs w:val="24"/>
          <w:shd w:val="clear" w:color="auto" w:fill="FFFFCC"/>
          <w:rtl/>
        </w:rPr>
        <w:t xml:space="preserve"> עולמי</w:t>
      </w:r>
      <w:r w:rsidRPr="005E273C">
        <w:rPr>
          <w:rFonts w:ascii="David" w:hAnsi="David" w:cs="David" w:hint="cs"/>
          <w:sz w:val="24"/>
          <w:szCs w:val="24"/>
          <w:shd w:val="clear" w:color="auto" w:fill="FFFFCC"/>
          <w:rtl/>
        </w:rPr>
        <w:t xml:space="preserve"> ורק ביה"ד </w:t>
      </w:r>
      <w:r w:rsidR="00F5383F">
        <w:rPr>
          <w:rFonts w:ascii="David" w:hAnsi="David" w:cs="David" w:hint="cs"/>
          <w:sz w:val="24"/>
          <w:szCs w:val="24"/>
          <w:shd w:val="clear" w:color="auto" w:fill="FFFFCC"/>
          <w:rtl/>
        </w:rPr>
        <w:t>הממלכתי</w:t>
      </w:r>
      <w:r w:rsidRPr="005E273C">
        <w:rPr>
          <w:rFonts w:ascii="David" w:hAnsi="David" w:cs="David" w:hint="cs"/>
          <w:sz w:val="24"/>
          <w:szCs w:val="24"/>
          <w:shd w:val="clear" w:color="auto" w:fill="FFFFCC"/>
          <w:rtl/>
        </w:rPr>
        <w:t xml:space="preserve"> יכול לעשות את זה ולכן צריך לתת לו גב</w:t>
      </w:r>
      <w:r>
        <w:rPr>
          <w:rFonts w:ascii="David" w:hAnsi="David" w:cs="David" w:hint="cs"/>
          <w:sz w:val="24"/>
          <w:szCs w:val="24"/>
          <w:rtl/>
        </w:rPr>
        <w:t xml:space="preserve">. </w:t>
      </w:r>
    </w:p>
    <w:p w14:paraId="67E973CE" w14:textId="77777777" w:rsidR="00262EAD" w:rsidRDefault="00CE62F4" w:rsidP="00497D85">
      <w:pPr>
        <w:tabs>
          <w:tab w:val="left" w:pos="1490"/>
        </w:tabs>
        <w:jc w:val="both"/>
        <w:rPr>
          <w:rFonts w:ascii="David" w:hAnsi="David" w:cs="David"/>
          <w:sz w:val="24"/>
          <w:szCs w:val="24"/>
          <w:rtl/>
        </w:rPr>
      </w:pPr>
      <w:r w:rsidRPr="00F5383F">
        <w:rPr>
          <w:rFonts w:ascii="David" w:hAnsi="David" w:cs="David" w:hint="cs"/>
          <w:b/>
          <w:bCs/>
          <w:sz w:val="24"/>
          <w:szCs w:val="24"/>
          <w:highlight w:val="green"/>
          <w:u w:val="single"/>
          <w:rtl/>
        </w:rPr>
        <w:t>הנדל</w:t>
      </w:r>
      <w:r>
        <w:rPr>
          <w:rFonts w:ascii="David" w:hAnsi="David" w:cs="David" w:hint="cs"/>
          <w:sz w:val="24"/>
          <w:szCs w:val="24"/>
          <w:rtl/>
        </w:rPr>
        <w:t xml:space="preserve"> מגיע לאותה תוצאה בדרך אחרת. הוא </w:t>
      </w:r>
      <w:r w:rsidRPr="00A1125D">
        <w:rPr>
          <w:rFonts w:ascii="David" w:hAnsi="David" w:cs="David" w:hint="cs"/>
          <w:b/>
          <w:bCs/>
          <w:sz w:val="24"/>
          <w:szCs w:val="24"/>
          <w:shd w:val="clear" w:color="auto" w:fill="FFFFFF" w:themeFill="background1"/>
          <w:rtl/>
        </w:rPr>
        <w:t>מתייחס לקהילתיות ו</w:t>
      </w:r>
      <w:r w:rsidR="00A1125D" w:rsidRPr="00A1125D">
        <w:rPr>
          <w:rFonts w:ascii="David" w:hAnsi="David" w:cs="David" w:hint="cs"/>
          <w:b/>
          <w:bCs/>
          <w:sz w:val="24"/>
          <w:szCs w:val="24"/>
          <w:shd w:val="clear" w:color="auto" w:fill="FFFFFF" w:themeFill="background1"/>
          <w:rtl/>
        </w:rPr>
        <w:t>ל</w:t>
      </w:r>
      <w:r w:rsidRPr="00A1125D">
        <w:rPr>
          <w:rFonts w:ascii="David" w:hAnsi="David" w:cs="David" w:hint="cs"/>
          <w:b/>
          <w:bCs/>
          <w:sz w:val="24"/>
          <w:szCs w:val="24"/>
          <w:shd w:val="clear" w:color="auto" w:fill="FFFFFF" w:themeFill="background1"/>
          <w:rtl/>
        </w:rPr>
        <w:t>פיזור של עם ישראל לא כתקלה, אלא כפיצ'ר</w:t>
      </w:r>
      <w:r>
        <w:rPr>
          <w:rFonts w:ascii="David" w:hAnsi="David" w:cs="David" w:hint="cs"/>
          <w:sz w:val="24"/>
          <w:szCs w:val="24"/>
          <w:rtl/>
        </w:rPr>
        <w:t>. העובדה שעם ישראל מפוזר הוא באג לפי רובינשטיין ולכן צריך לתת לביה"ד הרבני את הכוח כדי שיחזק אותו. לדעת הנדל, הפוך</w:t>
      </w:r>
      <w:r w:rsidR="00A1125D">
        <w:rPr>
          <w:rFonts w:ascii="David" w:hAnsi="David" w:cs="David" w:hint="cs"/>
          <w:sz w:val="24"/>
          <w:szCs w:val="24"/>
          <w:rtl/>
        </w:rPr>
        <w:t>.</w:t>
      </w:r>
      <w:r w:rsidR="00262EAD">
        <w:rPr>
          <w:rFonts w:ascii="David" w:hAnsi="David" w:cs="David" w:hint="cs"/>
          <w:sz w:val="24"/>
          <w:szCs w:val="24"/>
          <w:rtl/>
        </w:rPr>
        <w:t xml:space="preserve"> אחד הפיצ'רים:</w:t>
      </w:r>
      <w:r>
        <w:rPr>
          <w:rFonts w:ascii="David" w:hAnsi="David" w:cs="David" w:hint="cs"/>
          <w:sz w:val="24"/>
          <w:szCs w:val="24"/>
          <w:rtl/>
        </w:rPr>
        <w:t xml:space="preserve"> להלכה היהודית יש יסודות ראשונים שנכונים לכולם ויש יסודות קהילתיים </w:t>
      </w:r>
      <w:r w:rsidR="00262EAD">
        <w:rPr>
          <w:rFonts w:ascii="David" w:hAnsi="David" w:cs="David" w:hint="cs"/>
          <w:sz w:val="24"/>
          <w:szCs w:val="24"/>
          <w:rtl/>
        </w:rPr>
        <w:t xml:space="preserve">שכל קהילה קובעת לעצמה. </w:t>
      </w:r>
    </w:p>
    <w:p w14:paraId="32416CD2" w14:textId="25215399" w:rsidR="003723DC" w:rsidRDefault="00262EAD" w:rsidP="00EE686F">
      <w:pPr>
        <w:tabs>
          <w:tab w:val="left" w:pos="1490"/>
        </w:tabs>
        <w:jc w:val="both"/>
        <w:rPr>
          <w:rFonts w:ascii="David" w:hAnsi="David" w:cs="David"/>
          <w:sz w:val="24"/>
          <w:szCs w:val="24"/>
          <w:rtl/>
        </w:rPr>
      </w:pPr>
      <w:r w:rsidRPr="00210242">
        <w:rPr>
          <w:rFonts w:ascii="David" w:hAnsi="David" w:cs="David" w:hint="cs"/>
          <w:b/>
          <w:bCs/>
          <w:sz w:val="24"/>
          <w:szCs w:val="24"/>
          <w:rtl/>
        </w:rPr>
        <w:t>הרחקות רבנו תם זה באמת המלצה</w:t>
      </w:r>
      <w:r>
        <w:rPr>
          <w:rFonts w:ascii="David" w:hAnsi="David" w:cs="David" w:hint="cs"/>
          <w:sz w:val="24"/>
          <w:szCs w:val="24"/>
          <w:rtl/>
        </w:rPr>
        <w:t>.</w:t>
      </w:r>
      <w:r w:rsidR="00CE62F4">
        <w:rPr>
          <w:rFonts w:ascii="David" w:hAnsi="David" w:cs="David" w:hint="cs"/>
          <w:sz w:val="24"/>
          <w:szCs w:val="24"/>
          <w:rtl/>
        </w:rPr>
        <w:t xml:space="preserve"> </w:t>
      </w:r>
      <w:r w:rsidR="00EE686F">
        <w:rPr>
          <w:rFonts w:ascii="David" w:hAnsi="David" w:cs="David" w:hint="cs"/>
          <w:sz w:val="24"/>
          <w:szCs w:val="24"/>
          <w:rtl/>
        </w:rPr>
        <w:t>אמנם אמרנו שלהגיד "</w:t>
      </w:r>
      <w:r w:rsidR="003723DC">
        <w:rPr>
          <w:rFonts w:ascii="David" w:hAnsi="David" w:cs="David" w:hint="cs"/>
          <w:sz w:val="24"/>
          <w:szCs w:val="24"/>
          <w:rtl/>
        </w:rPr>
        <w:t>המלצה ולא חובה</w:t>
      </w:r>
      <w:r w:rsidR="00EE686F">
        <w:rPr>
          <w:rFonts w:ascii="David" w:hAnsi="David" w:cs="David" w:hint="cs"/>
          <w:sz w:val="24"/>
          <w:szCs w:val="24"/>
          <w:rtl/>
        </w:rPr>
        <w:t>"</w:t>
      </w:r>
      <w:r w:rsidR="003723DC">
        <w:rPr>
          <w:rFonts w:ascii="David" w:hAnsi="David" w:cs="David" w:hint="cs"/>
          <w:sz w:val="24"/>
          <w:szCs w:val="24"/>
          <w:rtl/>
        </w:rPr>
        <w:t xml:space="preserve"> זה סוג של טריק להעלים עין. הנדל אומר שההרחקות האלה</w:t>
      </w:r>
      <w:r w:rsidR="00EE686F">
        <w:rPr>
          <w:rFonts w:ascii="David" w:hAnsi="David" w:cs="David" w:hint="cs"/>
          <w:sz w:val="24"/>
          <w:szCs w:val="24"/>
          <w:rtl/>
        </w:rPr>
        <w:t xml:space="preserve"> משמעותן להגיד לאותו אדם אנחנו</w:t>
      </w:r>
      <w:r w:rsidR="003723DC">
        <w:rPr>
          <w:rFonts w:ascii="David" w:hAnsi="David" w:cs="David" w:hint="cs"/>
          <w:sz w:val="24"/>
          <w:szCs w:val="24"/>
          <w:rtl/>
        </w:rPr>
        <w:t xml:space="preserve"> </w:t>
      </w:r>
      <w:r w:rsidR="002A12CD">
        <w:rPr>
          <w:rFonts w:ascii="David" w:hAnsi="David" w:cs="David" w:hint="cs"/>
          <w:sz w:val="24"/>
          <w:szCs w:val="24"/>
          <w:rtl/>
        </w:rPr>
        <w:t xml:space="preserve">בקהילה </w:t>
      </w:r>
      <w:r w:rsidR="003723DC">
        <w:rPr>
          <w:rFonts w:ascii="David" w:hAnsi="David" w:cs="David" w:hint="cs"/>
          <w:sz w:val="24"/>
          <w:szCs w:val="24"/>
          <w:rtl/>
        </w:rPr>
        <w:t xml:space="preserve">לא מסוגלים לחיות עם אדם </w:t>
      </w:r>
      <w:r w:rsidR="002A12CD">
        <w:rPr>
          <w:rFonts w:ascii="David" w:hAnsi="David" w:cs="David" w:hint="cs"/>
          <w:sz w:val="24"/>
          <w:szCs w:val="24"/>
          <w:rtl/>
        </w:rPr>
        <w:t>כמוך</w:t>
      </w:r>
      <w:r w:rsidR="003723DC">
        <w:rPr>
          <w:rFonts w:ascii="David" w:hAnsi="David" w:cs="David" w:hint="cs"/>
          <w:sz w:val="24"/>
          <w:szCs w:val="24"/>
          <w:rtl/>
        </w:rPr>
        <w:t xml:space="preserve"> שמתנהל ככה. הרחקות רבנו תם אומרים "בקהילה שלנו לא מתנהגים כך".</w:t>
      </w:r>
      <w:r w:rsidR="002A12CD">
        <w:rPr>
          <w:rFonts w:ascii="David" w:hAnsi="David" w:cs="David" w:hint="cs"/>
          <w:sz w:val="24"/>
          <w:szCs w:val="24"/>
          <w:rtl/>
        </w:rPr>
        <w:t xml:space="preserve"> אם אתה רוצה תלך לקהילה אחרת.</w:t>
      </w:r>
      <w:r w:rsidR="003723DC">
        <w:rPr>
          <w:rFonts w:ascii="David" w:hAnsi="David" w:cs="David" w:hint="cs"/>
          <w:sz w:val="24"/>
          <w:szCs w:val="24"/>
          <w:rtl/>
        </w:rPr>
        <w:t xml:space="preserve"> </w:t>
      </w:r>
      <w:r w:rsidR="002A12CD">
        <w:rPr>
          <w:rFonts w:ascii="David" w:hAnsi="David" w:cs="David" w:hint="cs"/>
          <w:sz w:val="24"/>
          <w:szCs w:val="24"/>
          <w:rtl/>
        </w:rPr>
        <w:t>מזהירים שכך האדם הזה מתנהג כדי שקהילות אחרות יחשבו אם ה</w:t>
      </w:r>
      <w:r w:rsidR="00210242">
        <w:rPr>
          <w:rFonts w:ascii="David" w:hAnsi="David" w:cs="David" w:hint="cs"/>
          <w:sz w:val="24"/>
          <w:szCs w:val="24"/>
          <w:rtl/>
        </w:rPr>
        <w:t>ן</w:t>
      </w:r>
      <w:r w:rsidR="002A12CD">
        <w:rPr>
          <w:rFonts w:ascii="David" w:hAnsi="David" w:cs="David" w:hint="cs"/>
          <w:sz w:val="24"/>
          <w:szCs w:val="24"/>
          <w:rtl/>
        </w:rPr>
        <w:t xml:space="preserve"> רוצ</w:t>
      </w:r>
      <w:r w:rsidR="00210242">
        <w:rPr>
          <w:rFonts w:ascii="David" w:hAnsi="David" w:cs="David" w:hint="cs"/>
          <w:sz w:val="24"/>
          <w:szCs w:val="24"/>
          <w:rtl/>
        </w:rPr>
        <w:t>ות</w:t>
      </w:r>
      <w:r w:rsidR="002A12CD">
        <w:rPr>
          <w:rFonts w:ascii="David" w:hAnsi="David" w:cs="David" w:hint="cs"/>
          <w:sz w:val="24"/>
          <w:szCs w:val="24"/>
          <w:rtl/>
        </w:rPr>
        <w:t xml:space="preserve"> לקבל אותו אליהן. </w:t>
      </w:r>
      <w:r w:rsidR="003723DC">
        <w:rPr>
          <w:rFonts w:ascii="David" w:hAnsi="David" w:cs="David" w:hint="cs"/>
          <w:sz w:val="24"/>
          <w:szCs w:val="24"/>
          <w:rtl/>
        </w:rPr>
        <w:t xml:space="preserve">כלומר, אין פה כפייה פיזית אלא </w:t>
      </w:r>
      <w:r w:rsidR="003723DC" w:rsidRPr="007906C5">
        <w:rPr>
          <w:rFonts w:ascii="David" w:hAnsi="David" w:cs="David" w:hint="cs"/>
          <w:b/>
          <w:bCs/>
          <w:sz w:val="24"/>
          <w:szCs w:val="24"/>
          <w:shd w:val="clear" w:color="auto" w:fill="FFFFCC"/>
          <w:rtl/>
        </w:rPr>
        <w:t>מדגיש את האופי הקהילתי של המשפט העברי</w:t>
      </w:r>
      <w:r w:rsidR="003723DC">
        <w:rPr>
          <w:rFonts w:ascii="David" w:hAnsi="David" w:cs="David" w:hint="cs"/>
          <w:sz w:val="24"/>
          <w:szCs w:val="24"/>
          <w:rtl/>
        </w:rPr>
        <w:t xml:space="preserve">. </w:t>
      </w:r>
    </w:p>
    <w:p w14:paraId="6B816845" w14:textId="00251E02" w:rsidR="00A47344" w:rsidRDefault="008815C6" w:rsidP="00106783">
      <w:pPr>
        <w:tabs>
          <w:tab w:val="left" w:pos="1490"/>
        </w:tabs>
        <w:jc w:val="both"/>
        <w:rPr>
          <w:rFonts w:ascii="David" w:hAnsi="David" w:cs="David"/>
          <w:sz w:val="24"/>
          <w:szCs w:val="24"/>
          <w:rtl/>
        </w:rPr>
      </w:pPr>
      <w:r w:rsidRPr="007906C5">
        <w:rPr>
          <w:rFonts w:ascii="David" w:hAnsi="David" w:cs="David" w:hint="cs"/>
          <w:sz w:val="24"/>
          <w:szCs w:val="24"/>
          <w:highlight w:val="green"/>
          <w:rtl/>
        </w:rPr>
        <w:t>במאמר של ליפשיץ</w:t>
      </w:r>
      <w:r>
        <w:rPr>
          <w:rFonts w:ascii="David" w:hAnsi="David" w:cs="David" w:hint="cs"/>
          <w:sz w:val="24"/>
          <w:szCs w:val="24"/>
          <w:rtl/>
        </w:rPr>
        <w:t xml:space="preserve"> בו הוא השווה בין שניהם, הוא הראה את ההבדל ביניהם בצורה בוטה יותר לגבי </w:t>
      </w:r>
      <w:r w:rsidRPr="00ED0E74">
        <w:rPr>
          <w:rFonts w:ascii="David" w:hAnsi="David" w:cs="David" w:hint="cs"/>
          <w:b/>
          <w:bCs/>
          <w:sz w:val="24"/>
          <w:szCs w:val="24"/>
          <w:u w:val="single"/>
          <w:rtl/>
        </w:rPr>
        <w:t>הגיור</w:t>
      </w:r>
      <w:r>
        <w:rPr>
          <w:rFonts w:ascii="David" w:hAnsi="David" w:cs="David" w:hint="cs"/>
          <w:sz w:val="24"/>
          <w:szCs w:val="24"/>
          <w:rtl/>
        </w:rPr>
        <w:t xml:space="preserve">. </w:t>
      </w:r>
      <w:r w:rsidRPr="007906C5">
        <w:rPr>
          <w:rFonts w:ascii="David" w:hAnsi="David" w:cs="David" w:hint="cs"/>
          <w:b/>
          <w:bCs/>
          <w:sz w:val="24"/>
          <w:szCs w:val="24"/>
          <w:shd w:val="clear" w:color="auto" w:fill="D9E2F3" w:themeFill="accent1" w:themeFillTint="33"/>
          <w:rtl/>
        </w:rPr>
        <w:t>פס"ד</w:t>
      </w:r>
      <w:r w:rsidR="00073840" w:rsidRPr="007906C5">
        <w:rPr>
          <w:rFonts w:ascii="David" w:hAnsi="David" w:cs="David" w:hint="cs"/>
          <w:b/>
          <w:bCs/>
          <w:sz w:val="24"/>
          <w:szCs w:val="24"/>
          <w:shd w:val="clear" w:color="auto" w:fill="D9E2F3" w:themeFill="accent1" w:themeFillTint="33"/>
          <w:rtl/>
        </w:rPr>
        <w:t xml:space="preserve"> רוגוצ'ובה</w:t>
      </w:r>
      <w:r>
        <w:rPr>
          <w:rFonts w:ascii="David" w:hAnsi="David" w:cs="David" w:hint="cs"/>
          <w:sz w:val="24"/>
          <w:szCs w:val="24"/>
          <w:rtl/>
        </w:rPr>
        <w:t xml:space="preserve"> שעסק בשאלה האם מדינת ישראל צריכה להכיר בגיור פרטי [לא של בי"ד ממלכתי] שנעשה בישראל? במקרה הזה מדובר </w:t>
      </w:r>
      <w:r w:rsidRPr="007906C5">
        <w:rPr>
          <w:rFonts w:ascii="David" w:hAnsi="David" w:cs="David" w:hint="cs"/>
          <w:b/>
          <w:bCs/>
          <w:sz w:val="24"/>
          <w:szCs w:val="24"/>
          <w:rtl/>
        </w:rPr>
        <w:t>בבי"ד חרדי פרטי לגיור</w:t>
      </w:r>
      <w:r>
        <w:rPr>
          <w:rFonts w:ascii="David" w:hAnsi="David" w:cs="David" w:hint="cs"/>
          <w:sz w:val="24"/>
          <w:szCs w:val="24"/>
          <w:rtl/>
        </w:rPr>
        <w:t xml:space="preserve">. </w:t>
      </w:r>
      <w:r w:rsidRPr="00210242">
        <w:rPr>
          <w:rFonts w:ascii="David" w:hAnsi="David" w:cs="David" w:hint="cs"/>
          <w:b/>
          <w:bCs/>
          <w:sz w:val="24"/>
          <w:szCs w:val="24"/>
          <w:u w:val="single"/>
          <w:rtl/>
        </w:rPr>
        <w:t>כל השופטים החילוניים</w:t>
      </w:r>
      <w:r>
        <w:rPr>
          <w:rFonts w:ascii="David" w:hAnsi="David" w:cs="David" w:hint="cs"/>
          <w:sz w:val="24"/>
          <w:szCs w:val="24"/>
          <w:rtl/>
        </w:rPr>
        <w:t xml:space="preserve"> הלכו על קו </w:t>
      </w:r>
      <w:r w:rsidR="00C47731">
        <w:rPr>
          <w:rFonts w:ascii="David" w:hAnsi="David" w:cs="David" w:hint="cs"/>
          <w:sz w:val="24"/>
          <w:szCs w:val="24"/>
          <w:rtl/>
        </w:rPr>
        <w:t>שאומר</w:t>
      </w:r>
      <w:r>
        <w:rPr>
          <w:rFonts w:ascii="David" w:hAnsi="David" w:cs="David" w:hint="cs"/>
          <w:sz w:val="24"/>
          <w:szCs w:val="24"/>
          <w:rtl/>
        </w:rPr>
        <w:t xml:space="preserve"> "גיור" בחוק השבות זה לא מושג דתי. בחוק שיפוט </w:t>
      </w:r>
      <w:r w:rsidR="00E31C6C">
        <w:rPr>
          <w:rFonts w:ascii="David" w:hAnsi="David" w:cs="David" w:hint="cs"/>
          <w:sz w:val="24"/>
          <w:szCs w:val="24"/>
          <w:rtl/>
        </w:rPr>
        <w:t>נישואים וגירושים</w:t>
      </w:r>
      <w:r w:rsidR="00073840">
        <w:rPr>
          <w:rFonts w:ascii="David" w:hAnsi="David" w:cs="David" w:hint="cs"/>
          <w:sz w:val="24"/>
          <w:szCs w:val="24"/>
          <w:rtl/>
        </w:rPr>
        <w:t xml:space="preserve"> </w:t>
      </w:r>
      <w:r w:rsidR="00E31C6C">
        <w:rPr>
          <w:rFonts w:ascii="David" w:hAnsi="David" w:cs="David" w:hint="cs"/>
          <w:sz w:val="24"/>
          <w:szCs w:val="24"/>
          <w:rtl/>
        </w:rPr>
        <w:t xml:space="preserve">גיור </w:t>
      </w:r>
      <w:r w:rsidR="00073840">
        <w:rPr>
          <w:rFonts w:ascii="David" w:hAnsi="David" w:cs="David" w:hint="cs"/>
          <w:sz w:val="24"/>
          <w:szCs w:val="24"/>
          <w:rtl/>
        </w:rPr>
        <w:t>זה מושג דתי</w:t>
      </w:r>
      <w:r w:rsidR="00C47731">
        <w:rPr>
          <w:rFonts w:ascii="David" w:hAnsi="David" w:cs="David" w:hint="cs"/>
          <w:sz w:val="24"/>
          <w:szCs w:val="24"/>
          <w:rtl/>
        </w:rPr>
        <w:t xml:space="preserve"> ולכן זה ע"פ ההלכה. </w:t>
      </w:r>
      <w:r w:rsidR="00A90AB6">
        <w:rPr>
          <w:rFonts w:ascii="David" w:hAnsi="David" w:cs="David" w:hint="cs"/>
          <w:sz w:val="24"/>
          <w:szCs w:val="24"/>
          <w:rtl/>
        </w:rPr>
        <w:t xml:space="preserve">בפסה"ד חוק השבות הוא חוק אזרחי, כל עוד לא כתוב בחוק במפורש לפי ההלכה, הרי שניתן לערוך גיור אחר [קונסרבטיבי, רפורמי וכו']. </w:t>
      </w:r>
      <w:r w:rsidR="00073840" w:rsidRPr="00106783">
        <w:rPr>
          <w:rFonts w:ascii="David" w:hAnsi="David" w:cs="David" w:hint="cs"/>
          <w:b/>
          <w:bCs/>
          <w:sz w:val="24"/>
          <w:szCs w:val="24"/>
          <w:rtl/>
        </w:rPr>
        <w:t>לעומת זאת</w:t>
      </w:r>
      <w:r w:rsidR="00073840">
        <w:rPr>
          <w:rFonts w:ascii="David" w:hAnsi="David" w:cs="David" w:hint="cs"/>
          <w:sz w:val="24"/>
          <w:szCs w:val="24"/>
          <w:rtl/>
        </w:rPr>
        <w:t xml:space="preserve">, </w:t>
      </w:r>
      <w:r w:rsidR="00073840" w:rsidRPr="00210242">
        <w:rPr>
          <w:rFonts w:ascii="David" w:hAnsi="David" w:cs="David" w:hint="cs"/>
          <w:b/>
          <w:bCs/>
          <w:sz w:val="24"/>
          <w:szCs w:val="24"/>
          <w:u w:val="single"/>
          <w:rtl/>
        </w:rPr>
        <w:t>הנדל</w:t>
      </w:r>
      <w:r w:rsidR="00073840">
        <w:rPr>
          <w:rFonts w:ascii="David" w:hAnsi="David" w:cs="David" w:hint="cs"/>
          <w:sz w:val="24"/>
          <w:szCs w:val="24"/>
          <w:rtl/>
        </w:rPr>
        <w:t xml:space="preserve"> מצטרף לדעת הרוב בתוצאה אבל </w:t>
      </w:r>
      <w:r w:rsidR="00073840" w:rsidRPr="00210242">
        <w:rPr>
          <w:rFonts w:ascii="David" w:hAnsi="David" w:cs="David" w:hint="cs"/>
          <w:b/>
          <w:bCs/>
          <w:sz w:val="24"/>
          <w:szCs w:val="24"/>
          <w:rtl/>
        </w:rPr>
        <w:t xml:space="preserve">מפתח את </w:t>
      </w:r>
      <w:r w:rsidR="00106783" w:rsidRPr="00210242">
        <w:rPr>
          <w:rFonts w:ascii="David" w:hAnsi="David" w:cs="David" w:hint="cs"/>
          <w:b/>
          <w:bCs/>
          <w:sz w:val="24"/>
          <w:szCs w:val="24"/>
          <w:rtl/>
        </w:rPr>
        <w:t>הגישה</w:t>
      </w:r>
      <w:r w:rsidR="00073840" w:rsidRPr="00210242">
        <w:rPr>
          <w:rFonts w:ascii="David" w:hAnsi="David" w:cs="David" w:hint="cs"/>
          <w:b/>
          <w:bCs/>
          <w:sz w:val="24"/>
          <w:szCs w:val="24"/>
          <w:rtl/>
        </w:rPr>
        <w:t xml:space="preserve"> הקהילתית</w:t>
      </w:r>
      <w:r w:rsidR="00073840">
        <w:rPr>
          <w:rFonts w:ascii="David" w:hAnsi="David" w:cs="David" w:hint="cs"/>
          <w:sz w:val="24"/>
          <w:szCs w:val="24"/>
          <w:rtl/>
        </w:rPr>
        <w:t xml:space="preserve"> שלו. </w:t>
      </w:r>
      <w:r w:rsidR="00073840" w:rsidRPr="00106783">
        <w:rPr>
          <w:rFonts w:ascii="David" w:hAnsi="David" w:cs="David" w:hint="cs"/>
          <w:b/>
          <w:bCs/>
          <w:sz w:val="24"/>
          <w:szCs w:val="24"/>
          <w:rtl/>
        </w:rPr>
        <w:t>גיור מאז ומעולם היה מפוזר</w:t>
      </w:r>
      <w:r w:rsidR="00073840">
        <w:rPr>
          <w:rFonts w:ascii="David" w:hAnsi="David" w:cs="David" w:hint="cs"/>
          <w:sz w:val="24"/>
          <w:szCs w:val="24"/>
          <w:rtl/>
        </w:rPr>
        <w:t>. [מישהו אחר אומר שזו תקלה- לא היה סנהדרין וכו']. הנדל חוגג את הפיזור- יש בית הלל ובית שמאי.</w:t>
      </w:r>
      <w:r w:rsidR="00ED0E74">
        <w:rPr>
          <w:rFonts w:ascii="David" w:hAnsi="David" w:cs="David" w:hint="cs"/>
          <w:sz w:val="24"/>
          <w:szCs w:val="24"/>
          <w:rtl/>
        </w:rPr>
        <w:t xml:space="preserve"> ההבדלים האלה היו כל השנים. </w:t>
      </w:r>
      <w:r w:rsidR="00856049">
        <w:rPr>
          <w:rFonts w:ascii="David" w:hAnsi="David" w:cs="David" w:hint="cs"/>
          <w:sz w:val="24"/>
          <w:szCs w:val="24"/>
          <w:rtl/>
        </w:rPr>
        <w:t xml:space="preserve">מחד, דוחה את העמדה ש"גיור" זה לא מושג דתי. </w:t>
      </w:r>
      <w:r w:rsidR="00ED0E74">
        <w:rPr>
          <w:rFonts w:ascii="David" w:hAnsi="David" w:cs="David" w:hint="cs"/>
          <w:sz w:val="24"/>
          <w:szCs w:val="24"/>
          <w:rtl/>
        </w:rPr>
        <w:t>לא ניתן להתעלם מהשורשים הדתיים של המושג "גיור" בחוק השבות</w:t>
      </w:r>
      <w:r w:rsidR="00856049">
        <w:rPr>
          <w:rFonts w:ascii="David" w:hAnsi="David" w:cs="David" w:hint="cs"/>
          <w:sz w:val="24"/>
          <w:szCs w:val="24"/>
          <w:rtl/>
        </w:rPr>
        <w:t>. מצד שני,</w:t>
      </w:r>
      <w:r w:rsidR="00ED0E74">
        <w:rPr>
          <w:rFonts w:ascii="David" w:hAnsi="David" w:cs="David" w:hint="cs"/>
          <w:sz w:val="24"/>
          <w:szCs w:val="24"/>
          <w:rtl/>
        </w:rPr>
        <w:t xml:space="preserve"> זה לא חייב להיות דווקא רבנות. הוא נותן קריטריונים לבתי דין </w:t>
      </w:r>
      <w:r w:rsidR="00856049">
        <w:rPr>
          <w:rFonts w:ascii="David" w:hAnsi="David" w:cs="David" w:hint="cs"/>
          <w:sz w:val="24"/>
          <w:szCs w:val="24"/>
          <w:rtl/>
        </w:rPr>
        <w:t>שיש להם</w:t>
      </w:r>
      <w:r w:rsidR="00ED0E74">
        <w:rPr>
          <w:rFonts w:ascii="David" w:hAnsi="David" w:cs="David" w:hint="cs"/>
          <w:sz w:val="24"/>
          <w:szCs w:val="24"/>
          <w:rtl/>
        </w:rPr>
        <w:t xml:space="preserve"> הכרה קהילתית </w:t>
      </w:r>
      <w:r w:rsidR="00856049">
        <w:rPr>
          <w:rFonts w:ascii="David" w:hAnsi="David" w:cs="David" w:hint="cs"/>
          <w:sz w:val="24"/>
          <w:szCs w:val="24"/>
          <w:rtl/>
        </w:rPr>
        <w:t>ו</w:t>
      </w:r>
      <w:r w:rsidR="00ED0E74">
        <w:rPr>
          <w:rFonts w:ascii="David" w:hAnsi="David" w:cs="David" w:hint="cs"/>
          <w:sz w:val="24"/>
          <w:szCs w:val="24"/>
          <w:rtl/>
        </w:rPr>
        <w:t xml:space="preserve">יכולים לעשות. </w:t>
      </w:r>
    </w:p>
    <w:p w14:paraId="0E648467" w14:textId="05C90732" w:rsidR="00096B07" w:rsidRDefault="00ED0E74" w:rsidP="00BE41ED">
      <w:pPr>
        <w:tabs>
          <w:tab w:val="left" w:pos="1490"/>
        </w:tabs>
        <w:jc w:val="both"/>
        <w:rPr>
          <w:rFonts w:ascii="David" w:hAnsi="David" w:cs="David"/>
          <w:sz w:val="24"/>
          <w:szCs w:val="24"/>
          <w:rtl/>
        </w:rPr>
      </w:pPr>
      <w:r w:rsidRPr="00210242">
        <w:rPr>
          <w:rFonts w:ascii="David" w:hAnsi="David" w:cs="David" w:hint="cs"/>
          <w:b/>
          <w:bCs/>
          <w:sz w:val="24"/>
          <w:szCs w:val="24"/>
          <w:u w:val="single"/>
          <w:rtl/>
        </w:rPr>
        <w:t>רובינשטיין</w:t>
      </w:r>
      <w:r w:rsidR="00856049" w:rsidRPr="00856049">
        <w:rPr>
          <w:rFonts w:ascii="David" w:hAnsi="David" w:cs="David" w:hint="cs"/>
          <w:b/>
          <w:bCs/>
          <w:sz w:val="24"/>
          <w:szCs w:val="24"/>
          <w:rtl/>
        </w:rPr>
        <w:t xml:space="preserve"> </w:t>
      </w:r>
      <w:r w:rsidR="00856049">
        <w:rPr>
          <w:rFonts w:ascii="David" w:hAnsi="David" w:cs="David" w:hint="cs"/>
          <w:sz w:val="24"/>
          <w:szCs w:val="24"/>
          <w:rtl/>
        </w:rPr>
        <w:t>מתפחלץ</w:t>
      </w:r>
      <w:r>
        <w:rPr>
          <w:rFonts w:ascii="David" w:hAnsi="David" w:cs="David" w:hint="cs"/>
          <w:sz w:val="24"/>
          <w:szCs w:val="24"/>
          <w:rtl/>
        </w:rPr>
        <w:t xml:space="preserve">- זה פסה"ד האחרון שלו. </w:t>
      </w:r>
      <w:r w:rsidR="008B2357">
        <w:rPr>
          <w:rFonts w:ascii="David" w:hAnsi="David" w:cs="David" w:hint="cs"/>
          <w:sz w:val="24"/>
          <w:szCs w:val="24"/>
          <w:rtl/>
        </w:rPr>
        <w:t xml:space="preserve">הגיור בישראל צריך להיות גיור אורתודוקסי </w:t>
      </w:r>
      <w:r w:rsidR="003E7356">
        <w:rPr>
          <w:rFonts w:ascii="David" w:hAnsi="David" w:cs="David" w:hint="cs"/>
          <w:sz w:val="24"/>
          <w:szCs w:val="24"/>
          <w:rtl/>
        </w:rPr>
        <w:t xml:space="preserve">אבל </w:t>
      </w:r>
      <w:r w:rsidR="008B2357">
        <w:rPr>
          <w:rFonts w:ascii="David" w:hAnsi="David" w:cs="David" w:hint="cs"/>
          <w:sz w:val="24"/>
          <w:szCs w:val="24"/>
          <w:rtl/>
        </w:rPr>
        <w:t>מתון ומסביר פנים</w:t>
      </w:r>
      <w:r w:rsidR="00B07685">
        <w:rPr>
          <w:rFonts w:ascii="David" w:hAnsi="David" w:cs="David" w:hint="cs"/>
          <w:sz w:val="24"/>
          <w:szCs w:val="24"/>
          <w:rtl/>
        </w:rPr>
        <w:t>,</w:t>
      </w:r>
      <w:r w:rsidR="008B2357">
        <w:rPr>
          <w:rFonts w:ascii="David" w:hAnsi="David" w:cs="David" w:hint="cs"/>
          <w:sz w:val="24"/>
          <w:szCs w:val="24"/>
          <w:rtl/>
        </w:rPr>
        <w:t xml:space="preserve"> הרפורמים </w:t>
      </w:r>
      <w:r w:rsidR="00C768B7">
        <w:rPr>
          <w:rFonts w:ascii="David" w:hAnsi="David" w:cs="David" w:hint="cs"/>
          <w:sz w:val="24"/>
          <w:szCs w:val="24"/>
          <w:rtl/>
        </w:rPr>
        <w:t>והקונסרבטיבים</w:t>
      </w:r>
      <w:r w:rsidR="008B2357">
        <w:rPr>
          <w:rFonts w:ascii="David" w:hAnsi="David" w:cs="David" w:hint="cs"/>
          <w:sz w:val="24"/>
          <w:szCs w:val="24"/>
          <w:rtl/>
        </w:rPr>
        <w:t xml:space="preserve"> יהיו מעורבים</w:t>
      </w:r>
      <w:r w:rsidR="003E7356">
        <w:rPr>
          <w:rFonts w:ascii="David" w:hAnsi="David" w:cs="David" w:hint="cs"/>
          <w:sz w:val="24"/>
          <w:szCs w:val="24"/>
          <w:rtl/>
        </w:rPr>
        <w:t xml:space="preserve"> בתהליך</w:t>
      </w:r>
      <w:r w:rsidR="00B07685">
        <w:rPr>
          <w:rFonts w:ascii="David" w:hAnsi="David" w:cs="David" w:hint="cs"/>
          <w:sz w:val="24"/>
          <w:szCs w:val="24"/>
          <w:rtl/>
        </w:rPr>
        <w:t>.</w:t>
      </w:r>
      <w:r w:rsidR="008B2357">
        <w:rPr>
          <w:rFonts w:ascii="David" w:hAnsi="David" w:cs="David" w:hint="cs"/>
          <w:sz w:val="24"/>
          <w:szCs w:val="24"/>
          <w:rtl/>
        </w:rPr>
        <w:t xml:space="preserve"> אבל</w:t>
      </w:r>
      <w:r w:rsidR="00B07685">
        <w:rPr>
          <w:rFonts w:ascii="David" w:hAnsi="David" w:cs="David" w:hint="cs"/>
          <w:sz w:val="24"/>
          <w:szCs w:val="24"/>
          <w:rtl/>
        </w:rPr>
        <w:t xml:space="preserve"> מצד שני,</w:t>
      </w:r>
      <w:r w:rsidR="008B2357">
        <w:rPr>
          <w:rFonts w:ascii="David" w:hAnsi="David" w:cs="David" w:hint="cs"/>
          <w:sz w:val="24"/>
          <w:szCs w:val="24"/>
          <w:rtl/>
        </w:rPr>
        <w:t xml:space="preserve"> גם ל</w:t>
      </w:r>
      <w:r w:rsidR="00B07685">
        <w:rPr>
          <w:rFonts w:ascii="David" w:hAnsi="David" w:cs="David" w:hint="cs"/>
          <w:sz w:val="24"/>
          <w:szCs w:val="24"/>
          <w:rtl/>
        </w:rPr>
        <w:t>רפורמים והקונסרבטיבים יש</w:t>
      </w:r>
      <w:r w:rsidR="008B2357">
        <w:rPr>
          <w:rFonts w:ascii="David" w:hAnsi="David" w:cs="David" w:hint="cs"/>
          <w:sz w:val="24"/>
          <w:szCs w:val="24"/>
          <w:rtl/>
        </w:rPr>
        <w:t xml:space="preserve"> אינטרס שזה יהיה גיור </w:t>
      </w:r>
      <w:r w:rsidR="00756824">
        <w:rPr>
          <w:rFonts w:ascii="David" w:hAnsi="David" w:cs="David" w:hint="cs"/>
          <w:sz w:val="24"/>
          <w:szCs w:val="24"/>
          <w:rtl/>
        </w:rPr>
        <w:t>הלכתי</w:t>
      </w:r>
      <w:r w:rsidR="008B2357">
        <w:rPr>
          <w:rFonts w:ascii="David" w:hAnsi="David" w:cs="David" w:hint="cs"/>
          <w:sz w:val="24"/>
          <w:szCs w:val="24"/>
          <w:rtl/>
        </w:rPr>
        <w:t>.</w:t>
      </w:r>
      <w:r w:rsidR="00756824">
        <w:rPr>
          <w:rFonts w:ascii="David" w:hAnsi="David" w:cs="David" w:hint="cs"/>
          <w:sz w:val="24"/>
          <w:szCs w:val="24"/>
          <w:rtl/>
        </w:rPr>
        <w:t xml:space="preserve"> לא יעזור להם שיכירו בגיור שלהם לצורך חוק השבות ויקבלו אותם לארץ. אך כאשר הם באים להתחתן הגיור לא מוכר. בג"ץ לא יתערב כי מי שקובע</w:t>
      </w:r>
      <w:r w:rsidR="001A302F">
        <w:rPr>
          <w:rFonts w:ascii="David" w:hAnsi="David" w:cs="David" w:hint="cs"/>
          <w:sz w:val="24"/>
          <w:szCs w:val="24"/>
          <w:rtl/>
        </w:rPr>
        <w:t xml:space="preserve"> בענייני נישואים וגירושים</w:t>
      </w:r>
      <w:r w:rsidR="00756824">
        <w:rPr>
          <w:rFonts w:ascii="David" w:hAnsi="David" w:cs="David" w:hint="cs"/>
          <w:sz w:val="24"/>
          <w:szCs w:val="24"/>
          <w:rtl/>
        </w:rPr>
        <w:t xml:space="preserve"> זה ההלכה. </w:t>
      </w:r>
      <w:r w:rsidR="00096B07">
        <w:rPr>
          <w:rFonts w:ascii="David" w:hAnsi="David" w:cs="David" w:hint="cs"/>
          <w:sz w:val="24"/>
          <w:szCs w:val="24"/>
          <w:rtl/>
        </w:rPr>
        <w:t>הם לא צריכים להתעקש שיכירו בגיור שלהם</w:t>
      </w:r>
      <w:r w:rsidR="001A302F">
        <w:rPr>
          <w:rFonts w:ascii="David" w:hAnsi="David" w:cs="David" w:hint="cs"/>
          <w:sz w:val="24"/>
          <w:szCs w:val="24"/>
          <w:rtl/>
        </w:rPr>
        <w:t xml:space="preserve">, כי יש להם בכל מקרה את סעיף הנכד והבן זוג לפי חוק השבות. </w:t>
      </w:r>
      <w:r w:rsidR="00BE41ED">
        <w:rPr>
          <w:rFonts w:ascii="David" w:hAnsi="David" w:cs="David" w:hint="cs"/>
          <w:sz w:val="24"/>
          <w:szCs w:val="24"/>
          <w:rtl/>
        </w:rPr>
        <w:t xml:space="preserve">הוא נותן צ'אנס נוסף לממשלה להסדיר את החוק הזה בצורה מוסכמת. רואים שזה נראה לו נורא שמושג כמו "גיור" לצורך חוק השבות יהיה מושג מבוזר. </w:t>
      </w:r>
    </w:p>
    <w:p w14:paraId="7E70F4F6" w14:textId="5CFF10CF" w:rsidR="00C768B7" w:rsidRDefault="00BE41ED" w:rsidP="00BE41ED">
      <w:pPr>
        <w:tabs>
          <w:tab w:val="left" w:pos="1490"/>
        </w:tabs>
        <w:jc w:val="both"/>
        <w:rPr>
          <w:rFonts w:ascii="David" w:hAnsi="David" w:cs="David"/>
          <w:sz w:val="24"/>
          <w:szCs w:val="24"/>
          <w:rtl/>
        </w:rPr>
      </w:pPr>
      <w:r w:rsidRPr="00BE41ED">
        <w:rPr>
          <w:rFonts w:ascii="David" w:hAnsi="David" w:cs="David" w:hint="cs"/>
          <w:sz w:val="24"/>
          <w:szCs w:val="24"/>
          <w:u w:val="single"/>
          <w:rtl/>
        </w:rPr>
        <w:t>ראינו 2</w:t>
      </w:r>
      <w:r w:rsidR="00A53295">
        <w:rPr>
          <w:rFonts w:ascii="David" w:hAnsi="David" w:cs="David" w:hint="cs"/>
          <w:sz w:val="24"/>
          <w:szCs w:val="24"/>
          <w:u w:val="single"/>
          <w:rtl/>
        </w:rPr>
        <w:t xml:space="preserve"> </w:t>
      </w:r>
      <w:r w:rsidR="00C768B7" w:rsidRPr="00BE41ED">
        <w:rPr>
          <w:rFonts w:ascii="David" w:hAnsi="David" w:cs="David" w:hint="cs"/>
          <w:sz w:val="24"/>
          <w:szCs w:val="24"/>
          <w:u w:val="single"/>
          <w:rtl/>
        </w:rPr>
        <w:t>תפיסות עולם בגירושין</w:t>
      </w:r>
      <w:r w:rsidRPr="00BE41ED">
        <w:rPr>
          <w:rFonts w:ascii="David" w:hAnsi="David" w:cs="David" w:hint="cs"/>
          <w:sz w:val="24"/>
          <w:szCs w:val="24"/>
          <w:u w:val="single"/>
          <w:rtl/>
        </w:rPr>
        <w:t xml:space="preserve"> וגם בגיור</w:t>
      </w:r>
      <w:r>
        <w:rPr>
          <w:rFonts w:ascii="David" w:hAnsi="David" w:cs="David" w:hint="cs"/>
          <w:sz w:val="24"/>
          <w:szCs w:val="24"/>
          <w:rtl/>
        </w:rPr>
        <w:t xml:space="preserve">: </w:t>
      </w:r>
    </w:p>
    <w:p w14:paraId="3F40E725" w14:textId="6B7D9CA8" w:rsidR="00C768B7" w:rsidRPr="00BE41ED" w:rsidRDefault="00C768B7" w:rsidP="00912FD1">
      <w:pPr>
        <w:pStyle w:val="a7"/>
        <w:numPr>
          <w:ilvl w:val="0"/>
          <w:numId w:val="230"/>
        </w:numPr>
        <w:tabs>
          <w:tab w:val="left" w:pos="1490"/>
        </w:tabs>
        <w:jc w:val="both"/>
        <w:rPr>
          <w:rFonts w:ascii="David" w:hAnsi="David" w:cs="David"/>
          <w:sz w:val="24"/>
          <w:szCs w:val="24"/>
          <w:rtl/>
        </w:rPr>
      </w:pPr>
      <w:r w:rsidRPr="00BE41ED">
        <w:rPr>
          <w:rFonts w:ascii="David" w:hAnsi="David" w:cs="David" w:hint="cs"/>
          <w:b/>
          <w:bCs/>
          <w:sz w:val="24"/>
          <w:szCs w:val="24"/>
          <w:rtl/>
        </w:rPr>
        <w:t>רובינשטיין</w:t>
      </w:r>
      <w:r w:rsidRPr="00BE41ED">
        <w:rPr>
          <w:rFonts w:ascii="David" w:hAnsi="David" w:cs="David" w:hint="cs"/>
          <w:sz w:val="24"/>
          <w:szCs w:val="24"/>
          <w:rtl/>
        </w:rPr>
        <w:t>: חיזוק ביה"ד הרבני בשל הממלכתיות שלו</w:t>
      </w:r>
      <w:r w:rsidR="00BE41ED" w:rsidRPr="00BE41ED">
        <w:rPr>
          <w:rFonts w:ascii="David" w:hAnsi="David" w:cs="David" w:hint="cs"/>
          <w:sz w:val="24"/>
          <w:szCs w:val="24"/>
          <w:rtl/>
        </w:rPr>
        <w:t>.</w:t>
      </w:r>
    </w:p>
    <w:p w14:paraId="7D9B9D8A" w14:textId="77777777" w:rsidR="00BE41ED" w:rsidRDefault="00C768B7" w:rsidP="00912FD1">
      <w:pPr>
        <w:pStyle w:val="a7"/>
        <w:numPr>
          <w:ilvl w:val="0"/>
          <w:numId w:val="230"/>
        </w:numPr>
        <w:tabs>
          <w:tab w:val="left" w:pos="1490"/>
        </w:tabs>
        <w:jc w:val="both"/>
        <w:rPr>
          <w:rFonts w:ascii="David" w:hAnsi="David" w:cs="David"/>
          <w:sz w:val="24"/>
          <w:szCs w:val="24"/>
        </w:rPr>
      </w:pPr>
      <w:r w:rsidRPr="00BE41ED">
        <w:rPr>
          <w:rFonts w:ascii="David" w:hAnsi="David" w:cs="David" w:hint="cs"/>
          <w:b/>
          <w:bCs/>
          <w:sz w:val="24"/>
          <w:szCs w:val="24"/>
          <w:rtl/>
        </w:rPr>
        <w:t>הנדל</w:t>
      </w:r>
      <w:r w:rsidRPr="00BE41ED">
        <w:rPr>
          <w:rFonts w:ascii="David" w:hAnsi="David" w:cs="David" w:hint="cs"/>
          <w:sz w:val="24"/>
          <w:szCs w:val="24"/>
          <w:rtl/>
        </w:rPr>
        <w:t>: צריך לתת כוח לכללים קהילתיים במשפט העברי</w:t>
      </w:r>
      <w:r w:rsidR="00BE41ED">
        <w:rPr>
          <w:rFonts w:ascii="David" w:hAnsi="David" w:cs="David" w:hint="cs"/>
          <w:sz w:val="24"/>
          <w:szCs w:val="24"/>
          <w:rtl/>
        </w:rPr>
        <w:t xml:space="preserve"> בגלל הקהילתיות</w:t>
      </w:r>
      <w:r w:rsidRPr="00BE41ED">
        <w:rPr>
          <w:rFonts w:ascii="David" w:hAnsi="David" w:cs="David" w:hint="cs"/>
          <w:sz w:val="24"/>
          <w:szCs w:val="24"/>
          <w:rtl/>
        </w:rPr>
        <w:t xml:space="preserve">. </w:t>
      </w:r>
    </w:p>
    <w:p w14:paraId="3F9C2AC5" w14:textId="77777777" w:rsidR="00A53295" w:rsidRDefault="00A53295" w:rsidP="00A53295">
      <w:pPr>
        <w:pStyle w:val="a7"/>
        <w:tabs>
          <w:tab w:val="left" w:pos="1490"/>
        </w:tabs>
        <w:ind w:left="360"/>
        <w:jc w:val="both"/>
        <w:rPr>
          <w:rFonts w:ascii="David" w:hAnsi="David" w:cs="David"/>
          <w:sz w:val="24"/>
          <w:szCs w:val="24"/>
        </w:rPr>
      </w:pPr>
    </w:p>
    <w:p w14:paraId="5BB9988F" w14:textId="08E53A6D" w:rsidR="00C768B7" w:rsidRDefault="00C768B7" w:rsidP="00912FD1">
      <w:pPr>
        <w:pStyle w:val="a7"/>
        <w:numPr>
          <w:ilvl w:val="0"/>
          <w:numId w:val="230"/>
        </w:numPr>
        <w:tabs>
          <w:tab w:val="left" w:pos="1490"/>
        </w:tabs>
        <w:jc w:val="both"/>
        <w:rPr>
          <w:rFonts w:ascii="David" w:hAnsi="David" w:cs="David"/>
          <w:sz w:val="24"/>
          <w:szCs w:val="24"/>
        </w:rPr>
      </w:pPr>
      <w:r w:rsidRPr="00BE41ED">
        <w:rPr>
          <w:rFonts w:ascii="David" w:hAnsi="David" w:cs="David" w:hint="cs"/>
          <w:sz w:val="24"/>
          <w:szCs w:val="24"/>
          <w:rtl/>
        </w:rPr>
        <w:t xml:space="preserve">מולם </w:t>
      </w:r>
      <w:r w:rsidRPr="00BE41ED">
        <w:rPr>
          <w:rFonts w:ascii="David" w:hAnsi="David" w:cs="David" w:hint="cs"/>
          <w:b/>
          <w:bCs/>
          <w:sz w:val="24"/>
          <w:szCs w:val="24"/>
          <w:rtl/>
        </w:rPr>
        <w:t>דנציגר</w:t>
      </w:r>
      <w:r w:rsidRPr="00BE41ED">
        <w:rPr>
          <w:rFonts w:ascii="David" w:hAnsi="David" w:cs="David" w:hint="cs"/>
          <w:sz w:val="24"/>
          <w:szCs w:val="24"/>
          <w:rtl/>
        </w:rPr>
        <w:t xml:space="preserve">, </w:t>
      </w:r>
      <w:r w:rsidRPr="00BE41ED">
        <w:rPr>
          <w:rFonts w:ascii="David" w:hAnsi="David" w:cs="David" w:hint="cs"/>
          <w:b/>
          <w:bCs/>
          <w:sz w:val="24"/>
          <w:szCs w:val="24"/>
          <w:rtl/>
        </w:rPr>
        <w:t>נאור</w:t>
      </w:r>
      <w:r w:rsidRPr="00BE41ED">
        <w:rPr>
          <w:rFonts w:ascii="David" w:hAnsi="David" w:cs="David" w:hint="cs"/>
          <w:sz w:val="24"/>
          <w:szCs w:val="24"/>
          <w:rtl/>
        </w:rPr>
        <w:t xml:space="preserve"> ו</w:t>
      </w:r>
      <w:r w:rsidRPr="00BE41ED">
        <w:rPr>
          <w:rFonts w:ascii="David" w:hAnsi="David" w:cs="David" w:hint="cs"/>
          <w:b/>
          <w:bCs/>
          <w:sz w:val="24"/>
          <w:szCs w:val="24"/>
          <w:rtl/>
        </w:rPr>
        <w:t>חיות</w:t>
      </w:r>
      <w:r w:rsidRPr="00BE41ED">
        <w:rPr>
          <w:rFonts w:ascii="David" w:hAnsi="David" w:cs="David" w:hint="cs"/>
          <w:sz w:val="24"/>
          <w:szCs w:val="24"/>
          <w:rtl/>
        </w:rPr>
        <w:t xml:space="preserve"> </w:t>
      </w:r>
      <w:r w:rsidR="006407BF" w:rsidRPr="00BE41ED">
        <w:rPr>
          <w:rFonts w:ascii="David" w:hAnsi="David" w:cs="David" w:hint="cs"/>
          <w:sz w:val="24"/>
          <w:szCs w:val="24"/>
          <w:rtl/>
        </w:rPr>
        <w:t>שממשיכים</w:t>
      </w:r>
      <w:r w:rsidRPr="00BE41ED">
        <w:rPr>
          <w:rFonts w:ascii="David" w:hAnsi="David" w:cs="David" w:hint="cs"/>
          <w:sz w:val="24"/>
          <w:szCs w:val="24"/>
          <w:rtl/>
        </w:rPr>
        <w:t xml:space="preserve"> את הפרויקט הישן והטוב להחליש את ביה"ד ולהראות לו שהוא עובד אצלנו (</w:t>
      </w:r>
      <w:r w:rsidR="00A53295">
        <w:rPr>
          <w:rFonts w:ascii="David" w:hAnsi="David" w:cs="David" w:hint="cs"/>
          <w:sz w:val="24"/>
          <w:szCs w:val="24"/>
          <w:rtl/>
        </w:rPr>
        <w:t xml:space="preserve">אצל </w:t>
      </w:r>
      <w:r w:rsidRPr="00BE41ED">
        <w:rPr>
          <w:rFonts w:ascii="David" w:hAnsi="David" w:cs="David" w:hint="cs"/>
          <w:sz w:val="24"/>
          <w:szCs w:val="24"/>
          <w:rtl/>
        </w:rPr>
        <w:t xml:space="preserve">ביהמ"ש, בג"ץ). </w:t>
      </w:r>
    </w:p>
    <w:p w14:paraId="06327E67" w14:textId="7043480C" w:rsidR="006407BF" w:rsidRDefault="00A53295" w:rsidP="00210242">
      <w:pPr>
        <w:shd w:val="clear" w:color="auto" w:fill="D9E2F3" w:themeFill="accent1" w:themeFillTint="33"/>
        <w:tabs>
          <w:tab w:val="left" w:pos="1490"/>
        </w:tabs>
        <w:jc w:val="both"/>
        <w:rPr>
          <w:rFonts w:ascii="David" w:hAnsi="David" w:cs="David"/>
          <w:sz w:val="24"/>
          <w:szCs w:val="24"/>
          <w:rtl/>
        </w:rPr>
      </w:pPr>
      <w:r w:rsidRPr="00A53295">
        <w:rPr>
          <w:rFonts w:ascii="David" w:hAnsi="David" w:cs="David" w:hint="cs"/>
          <w:b/>
          <w:bCs/>
          <w:sz w:val="24"/>
          <w:szCs w:val="24"/>
          <w:shd w:val="clear" w:color="auto" w:fill="D9E2F3" w:themeFill="accent1" w:themeFillTint="33"/>
          <w:rtl/>
        </w:rPr>
        <w:t>פס"ד גז</w:t>
      </w:r>
      <w:r>
        <w:rPr>
          <w:rFonts w:ascii="David" w:hAnsi="David" w:cs="David" w:hint="cs"/>
          <w:sz w:val="24"/>
          <w:szCs w:val="24"/>
          <w:rtl/>
        </w:rPr>
        <w:t xml:space="preserve"> מדבר בכמה קולות.</w:t>
      </w:r>
      <w:r w:rsidR="00F9580A">
        <w:rPr>
          <w:rFonts w:ascii="David" w:hAnsi="David" w:cs="David" w:hint="cs"/>
          <w:sz w:val="24"/>
          <w:szCs w:val="24"/>
          <w:rtl/>
        </w:rPr>
        <w:t xml:space="preserve"> השופטים</w:t>
      </w:r>
      <w:r>
        <w:rPr>
          <w:rFonts w:ascii="David" w:hAnsi="David" w:cs="David" w:hint="cs"/>
          <w:sz w:val="24"/>
          <w:szCs w:val="24"/>
          <w:rtl/>
        </w:rPr>
        <w:t xml:space="preserve"> </w:t>
      </w:r>
      <w:r w:rsidR="00C768B7" w:rsidRPr="00F9580A">
        <w:rPr>
          <w:rFonts w:ascii="David" w:hAnsi="David" w:cs="David" w:hint="cs"/>
          <w:b/>
          <w:bCs/>
          <w:sz w:val="24"/>
          <w:szCs w:val="24"/>
          <w:rtl/>
        </w:rPr>
        <w:t>דנציגר ונאור</w:t>
      </w:r>
      <w:r w:rsidR="00C768B7">
        <w:rPr>
          <w:rFonts w:ascii="David" w:hAnsi="David" w:cs="David" w:hint="cs"/>
          <w:sz w:val="24"/>
          <w:szCs w:val="24"/>
          <w:rtl/>
        </w:rPr>
        <w:t xml:space="preserve"> הולכים בקו האזרחי חילוני שהם רוצים לחנך את ביה"ד</w:t>
      </w:r>
      <w:r w:rsidR="00F9580A">
        <w:rPr>
          <w:rFonts w:ascii="David" w:hAnsi="David" w:cs="David" w:hint="cs"/>
          <w:sz w:val="24"/>
          <w:szCs w:val="24"/>
          <w:rtl/>
        </w:rPr>
        <w:t xml:space="preserve"> תוך תשלום</w:t>
      </w:r>
      <w:r w:rsidR="00C768B7">
        <w:rPr>
          <w:rFonts w:ascii="David" w:hAnsi="David" w:cs="David" w:hint="cs"/>
          <w:sz w:val="24"/>
          <w:szCs w:val="24"/>
          <w:rtl/>
        </w:rPr>
        <w:t xml:space="preserve"> </w:t>
      </w:r>
      <w:r w:rsidR="00F9580A">
        <w:rPr>
          <w:rFonts w:ascii="David" w:hAnsi="David" w:cs="David" w:hint="cs"/>
          <w:sz w:val="24"/>
          <w:szCs w:val="24"/>
          <w:rtl/>
        </w:rPr>
        <w:t>ה</w:t>
      </w:r>
      <w:r w:rsidR="006407BF">
        <w:rPr>
          <w:rFonts w:ascii="David" w:hAnsi="David" w:cs="David" w:hint="cs"/>
          <w:sz w:val="24"/>
          <w:szCs w:val="24"/>
          <w:rtl/>
        </w:rPr>
        <w:t>מחיר</w:t>
      </w:r>
      <w:r w:rsidR="00C768B7">
        <w:rPr>
          <w:rFonts w:ascii="David" w:hAnsi="David" w:cs="David" w:hint="cs"/>
          <w:sz w:val="24"/>
          <w:szCs w:val="24"/>
          <w:rtl/>
        </w:rPr>
        <w:t xml:space="preserve"> שהאישה תישאר עגונה. </w:t>
      </w:r>
      <w:r w:rsidR="00C768B7" w:rsidRPr="00F9580A">
        <w:rPr>
          <w:rFonts w:ascii="David" w:hAnsi="David" w:cs="David" w:hint="cs"/>
          <w:b/>
          <w:bCs/>
          <w:sz w:val="24"/>
          <w:szCs w:val="24"/>
          <w:rtl/>
        </w:rPr>
        <w:t>חיות</w:t>
      </w:r>
      <w:r w:rsidR="00C768B7">
        <w:rPr>
          <w:rFonts w:ascii="David" w:hAnsi="David" w:cs="David" w:hint="cs"/>
          <w:sz w:val="24"/>
          <w:szCs w:val="24"/>
          <w:rtl/>
        </w:rPr>
        <w:t xml:space="preserve"> הולכת בקו שלהם אבל בשביל לעזור </w:t>
      </w:r>
      <w:r w:rsidR="006407BF">
        <w:rPr>
          <w:rFonts w:ascii="David" w:hAnsi="David" w:cs="David" w:hint="cs"/>
          <w:sz w:val="24"/>
          <w:szCs w:val="24"/>
          <w:rtl/>
        </w:rPr>
        <w:t>לאישה</w:t>
      </w:r>
      <w:r w:rsidR="00C768B7">
        <w:rPr>
          <w:rFonts w:ascii="David" w:hAnsi="David" w:cs="David" w:hint="cs"/>
          <w:sz w:val="24"/>
          <w:szCs w:val="24"/>
          <w:rtl/>
        </w:rPr>
        <w:t xml:space="preserve"> היא אומרת שיש בעיה של</w:t>
      </w:r>
      <w:r w:rsidR="006429EB">
        <w:rPr>
          <w:rFonts w:ascii="David" w:hAnsi="David" w:cs="David" w:hint="cs"/>
          <w:sz w:val="24"/>
          <w:szCs w:val="24"/>
          <w:rtl/>
        </w:rPr>
        <w:t xml:space="preserve"> זכות עמידה או</w:t>
      </w:r>
      <w:r w:rsidR="00C768B7">
        <w:rPr>
          <w:rFonts w:ascii="David" w:hAnsi="David" w:cs="David" w:hint="cs"/>
          <w:sz w:val="24"/>
          <w:szCs w:val="24"/>
          <w:rtl/>
        </w:rPr>
        <w:t xml:space="preserve"> ידיים נקיות </w:t>
      </w:r>
      <w:r w:rsidR="006429EB">
        <w:rPr>
          <w:rFonts w:ascii="David" w:hAnsi="David" w:cs="David" w:hint="cs"/>
          <w:sz w:val="24"/>
          <w:szCs w:val="24"/>
          <w:rtl/>
        </w:rPr>
        <w:t>[תנאי סף]</w:t>
      </w:r>
      <w:r w:rsidR="00C768B7">
        <w:rPr>
          <w:rFonts w:ascii="David" w:hAnsi="David" w:cs="David" w:hint="cs"/>
          <w:sz w:val="24"/>
          <w:szCs w:val="24"/>
          <w:rtl/>
        </w:rPr>
        <w:t xml:space="preserve">. </w:t>
      </w:r>
      <w:r w:rsidR="006407BF" w:rsidRPr="006429EB">
        <w:rPr>
          <w:rFonts w:ascii="David" w:hAnsi="David" w:cs="David" w:hint="cs"/>
          <w:b/>
          <w:bCs/>
          <w:sz w:val="24"/>
          <w:szCs w:val="24"/>
          <w:rtl/>
        </w:rPr>
        <w:t>שוהם</w:t>
      </w:r>
      <w:r w:rsidR="00C768B7" w:rsidRPr="006429EB">
        <w:rPr>
          <w:rFonts w:ascii="David" w:hAnsi="David" w:cs="David" w:hint="cs"/>
          <w:b/>
          <w:bCs/>
          <w:sz w:val="24"/>
          <w:szCs w:val="24"/>
          <w:rtl/>
        </w:rPr>
        <w:t xml:space="preserve"> ועמית</w:t>
      </w:r>
      <w:r w:rsidR="00C768B7">
        <w:rPr>
          <w:rFonts w:ascii="David" w:hAnsi="David" w:cs="David" w:hint="cs"/>
          <w:sz w:val="24"/>
          <w:szCs w:val="24"/>
          <w:rtl/>
        </w:rPr>
        <w:t xml:space="preserve"> </w:t>
      </w:r>
      <w:r w:rsidR="006407BF">
        <w:rPr>
          <w:rFonts w:ascii="David" w:hAnsi="David" w:cs="David" w:hint="cs"/>
          <w:sz w:val="24"/>
          <w:szCs w:val="24"/>
          <w:rtl/>
        </w:rPr>
        <w:t>מוכנים</w:t>
      </w:r>
      <w:r w:rsidR="00C768B7">
        <w:rPr>
          <w:rFonts w:ascii="David" w:hAnsi="David" w:cs="David" w:hint="cs"/>
          <w:sz w:val="24"/>
          <w:szCs w:val="24"/>
          <w:rtl/>
        </w:rPr>
        <w:t xml:space="preserve"> </w:t>
      </w:r>
      <w:r w:rsidR="00E549B4">
        <w:rPr>
          <w:rFonts w:ascii="David" w:hAnsi="David" w:cs="David" w:hint="cs"/>
          <w:sz w:val="24"/>
          <w:szCs w:val="24"/>
          <w:rtl/>
        </w:rPr>
        <w:t>להעלים עין</w:t>
      </w:r>
      <w:r w:rsidR="00C768B7">
        <w:rPr>
          <w:rFonts w:ascii="David" w:hAnsi="David" w:cs="David" w:hint="cs"/>
          <w:sz w:val="24"/>
          <w:szCs w:val="24"/>
          <w:rtl/>
        </w:rPr>
        <w:t xml:space="preserve"> מהפרויקט של חינוך ביה"ד בשל </w:t>
      </w:r>
      <w:r w:rsidR="006429EB">
        <w:rPr>
          <w:rFonts w:ascii="David" w:hAnsi="David" w:cs="David" w:hint="cs"/>
          <w:sz w:val="24"/>
          <w:szCs w:val="24"/>
          <w:rtl/>
        </w:rPr>
        <w:t xml:space="preserve">המצוקות </w:t>
      </w:r>
      <w:r w:rsidR="00E549B4">
        <w:rPr>
          <w:rFonts w:ascii="David" w:hAnsi="David" w:cs="David" w:hint="cs"/>
          <w:sz w:val="24"/>
          <w:szCs w:val="24"/>
          <w:rtl/>
        </w:rPr>
        <w:t>האנושיות</w:t>
      </w:r>
      <w:r w:rsidR="00C768B7">
        <w:rPr>
          <w:rFonts w:ascii="David" w:hAnsi="David" w:cs="David" w:hint="cs"/>
          <w:sz w:val="24"/>
          <w:szCs w:val="24"/>
          <w:rtl/>
        </w:rPr>
        <w:t xml:space="preserve"> של מסורבות</w:t>
      </w:r>
      <w:r w:rsidR="00E549B4">
        <w:rPr>
          <w:rFonts w:ascii="David" w:hAnsi="David" w:cs="David" w:hint="cs"/>
          <w:sz w:val="24"/>
          <w:szCs w:val="24"/>
          <w:rtl/>
        </w:rPr>
        <w:t xml:space="preserve"> הגט</w:t>
      </w:r>
      <w:r w:rsidR="00C768B7">
        <w:rPr>
          <w:rFonts w:ascii="David" w:hAnsi="David" w:cs="David" w:hint="cs"/>
          <w:sz w:val="24"/>
          <w:szCs w:val="24"/>
          <w:rtl/>
        </w:rPr>
        <w:t xml:space="preserve"> במקרה הקונקרטי. </w:t>
      </w:r>
      <w:r w:rsidR="006407BF" w:rsidRPr="00E549B4">
        <w:rPr>
          <w:rFonts w:ascii="David" w:hAnsi="David" w:cs="David" w:hint="cs"/>
          <w:b/>
          <w:bCs/>
          <w:sz w:val="24"/>
          <w:szCs w:val="24"/>
          <w:rtl/>
        </w:rPr>
        <w:t>רובינשטיין</w:t>
      </w:r>
      <w:r w:rsidR="006407BF">
        <w:rPr>
          <w:rFonts w:ascii="David" w:hAnsi="David" w:cs="David" w:hint="cs"/>
          <w:sz w:val="24"/>
          <w:szCs w:val="24"/>
          <w:rtl/>
        </w:rPr>
        <w:t xml:space="preserve">- </w:t>
      </w:r>
      <w:r w:rsidR="00E549B4">
        <w:rPr>
          <w:rFonts w:ascii="David" w:hAnsi="David" w:cs="David" w:hint="cs"/>
          <w:sz w:val="24"/>
          <w:szCs w:val="24"/>
          <w:rtl/>
        </w:rPr>
        <w:t xml:space="preserve">מוכן להעלים עין משום שלביה"ד הממלכתי צריך לתת כוח </w:t>
      </w:r>
      <w:r w:rsidR="007464D9">
        <w:rPr>
          <w:rFonts w:ascii="David" w:hAnsi="David" w:cs="David" w:hint="cs"/>
          <w:sz w:val="24"/>
          <w:szCs w:val="24"/>
          <w:rtl/>
        </w:rPr>
        <w:t xml:space="preserve">לפתח כלים מעבר לחוק כמייצג </w:t>
      </w:r>
      <w:r w:rsidR="006407BF">
        <w:rPr>
          <w:rFonts w:ascii="David" w:hAnsi="David" w:cs="David" w:hint="cs"/>
          <w:sz w:val="24"/>
          <w:szCs w:val="24"/>
          <w:rtl/>
        </w:rPr>
        <w:t xml:space="preserve">פרויקט יהודי של מלחמה בסרבנות גט. </w:t>
      </w:r>
      <w:r w:rsidR="006407BF" w:rsidRPr="007464D9">
        <w:rPr>
          <w:rFonts w:ascii="David" w:hAnsi="David" w:cs="David" w:hint="cs"/>
          <w:b/>
          <w:bCs/>
          <w:sz w:val="24"/>
          <w:szCs w:val="24"/>
          <w:rtl/>
        </w:rPr>
        <w:t>הנדל</w:t>
      </w:r>
      <w:r w:rsidR="006407BF">
        <w:rPr>
          <w:rFonts w:ascii="David" w:hAnsi="David" w:cs="David" w:hint="cs"/>
          <w:sz w:val="24"/>
          <w:szCs w:val="24"/>
          <w:rtl/>
        </w:rPr>
        <w:t xml:space="preserve">- </w:t>
      </w:r>
      <w:r w:rsidR="007464D9">
        <w:rPr>
          <w:rFonts w:ascii="David" w:hAnsi="David" w:cs="David" w:hint="cs"/>
          <w:sz w:val="24"/>
          <w:szCs w:val="24"/>
          <w:rtl/>
        </w:rPr>
        <w:t xml:space="preserve">צריך לקחת ברצינות את הנושא שזה המלצה כי זה בסה"כ סעד קהילתי. בסך הכל 7 שופטים. נגמר 5 נגד 2 בתוצאה אבל לכל אחד תפיסת עולם אחרת. </w:t>
      </w:r>
    </w:p>
    <w:p w14:paraId="0F653FA3" w14:textId="31F2399A" w:rsidR="006407BF" w:rsidRDefault="007464D9" w:rsidP="00264BA9">
      <w:pPr>
        <w:tabs>
          <w:tab w:val="left" w:pos="1490"/>
        </w:tabs>
        <w:jc w:val="both"/>
        <w:rPr>
          <w:rFonts w:ascii="David" w:hAnsi="David" w:cs="David"/>
          <w:sz w:val="24"/>
          <w:szCs w:val="24"/>
          <w:rtl/>
        </w:rPr>
      </w:pPr>
      <w:r>
        <w:rPr>
          <w:rFonts w:ascii="David" w:hAnsi="David" w:cs="David" w:hint="cs"/>
          <w:sz w:val="24"/>
          <w:szCs w:val="24"/>
          <w:rtl/>
        </w:rPr>
        <w:lastRenderedPageBreak/>
        <w:t xml:space="preserve">חזרה לסיפור שלנו- ראינו מפס"ד רוזנצווייג וגם פס"ד גז [פלוני נ' ביה"ד הרבני בירושלים] </w:t>
      </w:r>
      <w:r w:rsidRPr="007464D9">
        <w:rPr>
          <w:rFonts w:ascii="David" w:hAnsi="David" w:cs="David" w:hint="cs"/>
          <w:b/>
          <w:bCs/>
          <w:sz w:val="24"/>
          <w:szCs w:val="24"/>
          <w:highlight w:val="yellow"/>
          <w:rtl/>
        </w:rPr>
        <w:t>ש</w:t>
      </w:r>
      <w:r w:rsidR="006407BF" w:rsidRPr="007464D9">
        <w:rPr>
          <w:rFonts w:ascii="David" w:hAnsi="David" w:cs="David" w:hint="cs"/>
          <w:b/>
          <w:bCs/>
          <w:sz w:val="24"/>
          <w:szCs w:val="24"/>
          <w:highlight w:val="yellow"/>
          <w:rtl/>
        </w:rPr>
        <w:t>תפקיד חשוב של בג"ץ הוא "לא להפריע"</w:t>
      </w:r>
      <w:r w:rsidR="006407BF">
        <w:rPr>
          <w:rFonts w:ascii="David" w:hAnsi="David" w:cs="David" w:hint="cs"/>
          <w:sz w:val="24"/>
          <w:szCs w:val="24"/>
          <w:rtl/>
        </w:rPr>
        <w:t xml:space="preserve">. אם הפרויקט של מלחמה בסרבנות גט הוא חשוב, אז למדנו שיש לבג"ץ פיתוי גדול להפריע. </w:t>
      </w:r>
      <w:r w:rsidR="006407BF" w:rsidRPr="00264BA9">
        <w:rPr>
          <w:rFonts w:ascii="David" w:hAnsi="David" w:cs="David" w:hint="cs"/>
          <w:sz w:val="24"/>
          <w:szCs w:val="24"/>
          <w:highlight w:val="green"/>
          <w:rtl/>
        </w:rPr>
        <w:t>לדעת ליפשיץ</w:t>
      </w:r>
      <w:r w:rsidR="006407BF">
        <w:rPr>
          <w:rFonts w:ascii="David" w:hAnsi="David" w:cs="David" w:hint="cs"/>
          <w:sz w:val="24"/>
          <w:szCs w:val="24"/>
          <w:rtl/>
        </w:rPr>
        <w:t>, היה עדיף שלא יפריעו.</w:t>
      </w:r>
    </w:p>
    <w:p w14:paraId="6C0FADD9" w14:textId="77777777" w:rsidR="00C213D8" w:rsidRDefault="00C213D8" w:rsidP="003723DC">
      <w:pPr>
        <w:tabs>
          <w:tab w:val="left" w:pos="1490"/>
        </w:tabs>
        <w:jc w:val="both"/>
        <w:rPr>
          <w:rFonts w:ascii="David" w:hAnsi="David" w:cs="David"/>
          <w:sz w:val="24"/>
          <w:szCs w:val="24"/>
          <w:rtl/>
        </w:rPr>
      </w:pPr>
    </w:p>
    <w:p w14:paraId="353E8BFD" w14:textId="451FF7F9" w:rsidR="00C213D8" w:rsidRDefault="00C213D8" w:rsidP="003723DC">
      <w:pPr>
        <w:tabs>
          <w:tab w:val="left" w:pos="1490"/>
        </w:tabs>
        <w:jc w:val="both"/>
        <w:rPr>
          <w:rFonts w:ascii="David" w:hAnsi="David" w:cs="David"/>
          <w:b/>
          <w:bCs/>
          <w:sz w:val="24"/>
          <w:szCs w:val="24"/>
          <w:u w:val="single"/>
          <w:rtl/>
        </w:rPr>
      </w:pPr>
      <w:r w:rsidRPr="00264BA9">
        <w:rPr>
          <w:rFonts w:ascii="David" w:hAnsi="David" w:cs="David" w:hint="cs"/>
          <w:b/>
          <w:bCs/>
          <w:sz w:val="24"/>
          <w:szCs w:val="24"/>
          <w:u w:val="single"/>
          <w:shd w:val="clear" w:color="auto" w:fill="FBE4D5" w:themeFill="accent2" w:themeFillTint="33"/>
          <w:rtl/>
        </w:rPr>
        <w:t>האם בג"ץ יכול לעזור</w:t>
      </w:r>
      <w:r w:rsidRPr="00264BA9">
        <w:rPr>
          <w:rFonts w:ascii="David" w:hAnsi="David" w:cs="David" w:hint="cs"/>
          <w:b/>
          <w:bCs/>
          <w:sz w:val="24"/>
          <w:szCs w:val="24"/>
          <w:shd w:val="clear" w:color="auto" w:fill="FBE4D5" w:themeFill="accent2" w:themeFillTint="33"/>
          <w:rtl/>
        </w:rPr>
        <w:t>?</w:t>
      </w:r>
    </w:p>
    <w:p w14:paraId="1890F44F" w14:textId="0267C720" w:rsidR="00C213D8" w:rsidRDefault="00B74318" w:rsidP="003723DC">
      <w:pPr>
        <w:tabs>
          <w:tab w:val="left" w:pos="1490"/>
        </w:tabs>
        <w:jc w:val="both"/>
        <w:rPr>
          <w:rFonts w:ascii="David" w:hAnsi="David" w:cs="David"/>
          <w:sz w:val="24"/>
          <w:szCs w:val="24"/>
          <w:rtl/>
        </w:rPr>
      </w:pPr>
      <w:r w:rsidRPr="00B74318">
        <w:rPr>
          <w:rFonts w:ascii="David" w:hAnsi="David" w:cs="David" w:hint="cs"/>
          <w:b/>
          <w:bCs/>
          <w:sz w:val="24"/>
          <w:szCs w:val="24"/>
          <w:u w:val="single"/>
          <w:shd w:val="clear" w:color="auto" w:fill="D9E2F3" w:themeFill="accent1" w:themeFillTint="33"/>
          <w:rtl/>
        </w:rPr>
        <w:t>בג"ץ רפאלי נ' רפאלי</w:t>
      </w:r>
      <w:r>
        <w:rPr>
          <w:rFonts w:ascii="David" w:hAnsi="David" w:cs="David" w:hint="cs"/>
          <w:sz w:val="24"/>
          <w:szCs w:val="24"/>
          <w:rtl/>
        </w:rPr>
        <w:t xml:space="preserve">- מקרה של בעל אלים ובוגד, עד כדי כך שביה"ד האזורי מחייב את הבעל לתת לאישה גט. </w:t>
      </w:r>
      <w:r w:rsidR="00CD0659">
        <w:rPr>
          <w:rFonts w:ascii="David" w:hAnsi="David" w:cs="David" w:hint="cs"/>
          <w:sz w:val="24"/>
          <w:szCs w:val="24"/>
          <w:rtl/>
        </w:rPr>
        <w:t>[דיברנו על 4 קטגוריות- ביה"ד האזורי הלך על חובה].</w:t>
      </w:r>
    </w:p>
    <w:p w14:paraId="023669F0" w14:textId="4308F876" w:rsidR="00CD0659" w:rsidRDefault="00CD0659" w:rsidP="005364CF">
      <w:pPr>
        <w:tabs>
          <w:tab w:val="left" w:pos="1490"/>
        </w:tabs>
        <w:jc w:val="both"/>
        <w:rPr>
          <w:rFonts w:ascii="David" w:hAnsi="David" w:cs="David"/>
          <w:sz w:val="24"/>
          <w:szCs w:val="24"/>
          <w:rtl/>
        </w:rPr>
      </w:pPr>
      <w:r>
        <w:rPr>
          <w:rFonts w:ascii="David" w:hAnsi="David" w:cs="David" w:hint="cs"/>
          <w:sz w:val="24"/>
          <w:szCs w:val="24"/>
          <w:rtl/>
        </w:rPr>
        <w:t xml:space="preserve">הבעל מגיש </w:t>
      </w:r>
      <w:r w:rsidRPr="0042732F">
        <w:rPr>
          <w:rFonts w:ascii="David" w:hAnsi="David" w:cs="David" w:hint="cs"/>
          <w:sz w:val="24"/>
          <w:szCs w:val="24"/>
          <w:u w:val="single"/>
          <w:rtl/>
        </w:rPr>
        <w:t>ערעור לביה"ד הארצי</w:t>
      </w:r>
      <w:r>
        <w:rPr>
          <w:rFonts w:ascii="David" w:hAnsi="David" w:cs="David" w:hint="cs"/>
          <w:sz w:val="24"/>
          <w:szCs w:val="24"/>
          <w:rtl/>
        </w:rPr>
        <w:t xml:space="preserve"> והוא מקבל את הערעור שלו- מבטל את פסה"ד שמחייב אותו לתת גט. מכל מיני סיבות הלכתיות הוא אומר </w:t>
      </w:r>
      <w:r w:rsidRPr="007F4E44">
        <w:rPr>
          <w:rFonts w:ascii="David" w:hAnsi="David" w:cs="David" w:hint="cs"/>
          <w:sz w:val="24"/>
          <w:szCs w:val="24"/>
          <w:u w:val="single"/>
          <w:rtl/>
        </w:rPr>
        <w:t>שלא הייתה הוכחה מספיק</w:t>
      </w:r>
      <w:r>
        <w:rPr>
          <w:rFonts w:ascii="David" w:hAnsi="David" w:cs="David" w:hint="cs"/>
          <w:sz w:val="24"/>
          <w:szCs w:val="24"/>
          <w:rtl/>
        </w:rPr>
        <w:t xml:space="preserve"> חזקה לבגידות ו</w:t>
      </w:r>
      <w:r w:rsidR="005364CF">
        <w:rPr>
          <w:rFonts w:ascii="David" w:hAnsi="David" w:cs="David" w:hint="cs"/>
          <w:sz w:val="24"/>
          <w:szCs w:val="24"/>
          <w:rtl/>
        </w:rPr>
        <w:t>ה</w:t>
      </w:r>
      <w:r>
        <w:rPr>
          <w:rFonts w:ascii="David" w:hAnsi="David" w:cs="David" w:hint="cs"/>
          <w:sz w:val="24"/>
          <w:szCs w:val="24"/>
          <w:rtl/>
        </w:rPr>
        <w:t xml:space="preserve">אלימות שלו. </w:t>
      </w:r>
      <w:r w:rsidR="0042732F">
        <w:rPr>
          <w:rFonts w:ascii="David" w:hAnsi="David" w:cs="David" w:hint="cs"/>
          <w:sz w:val="24"/>
          <w:szCs w:val="24"/>
          <w:rtl/>
        </w:rPr>
        <w:t xml:space="preserve">גם אם כן, </w:t>
      </w:r>
      <w:r>
        <w:rPr>
          <w:rFonts w:ascii="David" w:hAnsi="David" w:cs="David" w:hint="cs"/>
          <w:sz w:val="24"/>
          <w:szCs w:val="24"/>
          <w:rtl/>
        </w:rPr>
        <w:t xml:space="preserve">יש </w:t>
      </w:r>
      <w:r w:rsidR="005364CF">
        <w:rPr>
          <w:rFonts w:ascii="David" w:hAnsi="David" w:cs="David" w:hint="cs"/>
          <w:sz w:val="24"/>
          <w:szCs w:val="24"/>
          <w:rtl/>
        </w:rPr>
        <w:t>פ</w:t>
      </w:r>
      <w:r>
        <w:rPr>
          <w:rFonts w:ascii="David" w:hAnsi="David" w:cs="David" w:hint="cs"/>
          <w:sz w:val="24"/>
          <w:szCs w:val="24"/>
          <w:rtl/>
        </w:rPr>
        <w:t xml:space="preserve">רוצדורה הלכתית </w:t>
      </w:r>
      <w:r w:rsidRPr="007F4E44">
        <w:rPr>
          <w:rFonts w:ascii="David" w:hAnsi="David" w:cs="David" w:hint="cs"/>
          <w:sz w:val="24"/>
          <w:szCs w:val="24"/>
          <w:u w:val="single"/>
          <w:rtl/>
        </w:rPr>
        <w:t>שצריך להתרות אותו לפני</w:t>
      </w:r>
      <w:r>
        <w:rPr>
          <w:rFonts w:ascii="David" w:hAnsi="David" w:cs="David" w:hint="cs"/>
          <w:sz w:val="24"/>
          <w:szCs w:val="24"/>
          <w:rtl/>
        </w:rPr>
        <w:t xml:space="preserve"> חיוב ופה לא התריעו. </w:t>
      </w:r>
      <w:r w:rsidR="007605E1">
        <w:rPr>
          <w:rFonts w:ascii="David" w:hAnsi="David" w:cs="David" w:hint="cs"/>
          <w:sz w:val="24"/>
          <w:szCs w:val="24"/>
          <w:rtl/>
        </w:rPr>
        <w:t xml:space="preserve">קטגוריה רכה של מאבק בסרבנות גט- אומר </w:t>
      </w:r>
      <w:r w:rsidR="007605E1" w:rsidRPr="0042732F">
        <w:rPr>
          <w:rFonts w:ascii="David" w:hAnsi="David" w:cs="David" w:hint="cs"/>
          <w:b/>
          <w:bCs/>
          <w:sz w:val="24"/>
          <w:szCs w:val="24"/>
          <w:rtl/>
        </w:rPr>
        <w:t>רצוי שייתן</w:t>
      </w:r>
      <w:r w:rsidR="007605E1">
        <w:rPr>
          <w:rFonts w:ascii="David" w:hAnsi="David" w:cs="David" w:hint="cs"/>
          <w:sz w:val="24"/>
          <w:szCs w:val="24"/>
          <w:rtl/>
        </w:rPr>
        <w:t>.</w:t>
      </w:r>
    </w:p>
    <w:p w14:paraId="7CA91E00" w14:textId="77777777" w:rsidR="00664D58" w:rsidRDefault="007605E1" w:rsidP="008412A9">
      <w:pPr>
        <w:tabs>
          <w:tab w:val="left" w:pos="1490"/>
        </w:tabs>
        <w:jc w:val="both"/>
        <w:rPr>
          <w:rFonts w:ascii="David" w:hAnsi="David" w:cs="David"/>
          <w:sz w:val="24"/>
          <w:szCs w:val="24"/>
          <w:rtl/>
        </w:rPr>
      </w:pPr>
      <w:r>
        <w:rPr>
          <w:rFonts w:ascii="David" w:hAnsi="David" w:cs="David" w:hint="cs"/>
          <w:sz w:val="24"/>
          <w:szCs w:val="24"/>
          <w:rtl/>
        </w:rPr>
        <w:t xml:space="preserve">האישה פונה </w:t>
      </w:r>
      <w:r w:rsidRPr="0042732F">
        <w:rPr>
          <w:rFonts w:ascii="David" w:hAnsi="David" w:cs="David" w:hint="cs"/>
          <w:sz w:val="24"/>
          <w:szCs w:val="24"/>
          <w:u w:val="single"/>
          <w:rtl/>
        </w:rPr>
        <w:t>לבג"ץ</w:t>
      </w:r>
      <w:r>
        <w:rPr>
          <w:rFonts w:ascii="David" w:hAnsi="David" w:cs="David" w:hint="cs"/>
          <w:sz w:val="24"/>
          <w:szCs w:val="24"/>
          <w:rtl/>
        </w:rPr>
        <w:t xml:space="preserve"> בבקשה לבטל את פסה"ד של ביה"ד הארצי ולהחזיר את פסה"ד האזורי. </w:t>
      </w:r>
      <w:r w:rsidR="001A79EE">
        <w:rPr>
          <w:rFonts w:ascii="David" w:hAnsi="David" w:cs="David" w:hint="cs"/>
          <w:sz w:val="24"/>
          <w:szCs w:val="24"/>
          <w:rtl/>
        </w:rPr>
        <w:t xml:space="preserve">אבל </w:t>
      </w:r>
      <w:r w:rsidR="001A79EE" w:rsidRPr="001A79EE">
        <w:rPr>
          <w:rFonts w:ascii="David" w:hAnsi="David" w:cs="David" w:hint="cs"/>
          <w:color w:val="FF0000"/>
          <w:sz w:val="24"/>
          <w:szCs w:val="24"/>
          <w:rtl/>
        </w:rPr>
        <w:t>למדנו שבג"ץ הוא לא ערכאת ערעור על ביה"ד הארצי הגבוה</w:t>
      </w:r>
      <w:r w:rsidR="001A79EE">
        <w:rPr>
          <w:rFonts w:ascii="David" w:hAnsi="David" w:cs="David" w:hint="cs"/>
          <w:sz w:val="24"/>
          <w:szCs w:val="24"/>
          <w:rtl/>
        </w:rPr>
        <w:t xml:space="preserve">. </w:t>
      </w:r>
      <w:r>
        <w:rPr>
          <w:rFonts w:ascii="David" w:hAnsi="David" w:cs="David" w:hint="cs"/>
          <w:sz w:val="24"/>
          <w:szCs w:val="24"/>
          <w:rtl/>
        </w:rPr>
        <w:t>לבג"ץ מותר להתערב</w:t>
      </w:r>
      <w:r w:rsidR="001A79EE">
        <w:rPr>
          <w:rFonts w:ascii="David" w:hAnsi="David" w:cs="David" w:hint="cs"/>
          <w:sz w:val="24"/>
          <w:szCs w:val="24"/>
          <w:rtl/>
        </w:rPr>
        <w:t xml:space="preserve"> רק בעילות מאוד מסוימות-</w:t>
      </w:r>
      <w:r>
        <w:rPr>
          <w:rFonts w:ascii="David" w:hAnsi="David" w:cs="David" w:hint="cs"/>
          <w:sz w:val="24"/>
          <w:szCs w:val="24"/>
          <w:rtl/>
        </w:rPr>
        <w:t xml:space="preserve"> </w:t>
      </w:r>
      <w:r w:rsidR="00BC7380">
        <w:rPr>
          <w:rFonts w:ascii="David" w:hAnsi="David" w:cs="David" w:hint="cs"/>
          <w:sz w:val="24"/>
          <w:szCs w:val="24"/>
          <w:rtl/>
        </w:rPr>
        <w:t>פעולה בחוסר</w:t>
      </w:r>
      <w:r>
        <w:rPr>
          <w:rFonts w:ascii="David" w:hAnsi="David" w:cs="David" w:hint="cs"/>
          <w:sz w:val="24"/>
          <w:szCs w:val="24"/>
          <w:rtl/>
        </w:rPr>
        <w:t xml:space="preserve"> סמכות, </w:t>
      </w:r>
      <w:r w:rsidR="00BC7380">
        <w:rPr>
          <w:rFonts w:ascii="David" w:hAnsi="David" w:cs="David" w:hint="cs"/>
          <w:sz w:val="24"/>
          <w:szCs w:val="24"/>
          <w:rtl/>
        </w:rPr>
        <w:t>חריגה מ</w:t>
      </w:r>
      <w:r>
        <w:rPr>
          <w:rFonts w:ascii="David" w:hAnsi="David" w:cs="David" w:hint="cs"/>
          <w:sz w:val="24"/>
          <w:szCs w:val="24"/>
          <w:rtl/>
        </w:rPr>
        <w:t xml:space="preserve">כללי הצדק הטבעי ולאור </w:t>
      </w:r>
      <w:r w:rsidR="00BC7380">
        <w:rPr>
          <w:rFonts w:ascii="David" w:hAnsi="David" w:cs="David" w:hint="cs"/>
          <w:sz w:val="24"/>
          <w:szCs w:val="24"/>
          <w:rtl/>
        </w:rPr>
        <w:t xml:space="preserve">הלכת בבלי כשביה"ד בנושאים אזרחיים לא מפעיל משפט אזרחי. </w:t>
      </w:r>
      <w:r w:rsidR="00091278">
        <w:rPr>
          <w:rFonts w:ascii="David" w:hAnsi="David" w:cs="David" w:hint="cs"/>
          <w:sz w:val="24"/>
          <w:szCs w:val="24"/>
          <w:rtl/>
        </w:rPr>
        <w:t xml:space="preserve">מה שבפועל </w:t>
      </w:r>
      <w:r w:rsidR="00091278" w:rsidRPr="00091278">
        <w:rPr>
          <w:rFonts w:ascii="David" w:hAnsi="David" w:cs="David" w:hint="cs"/>
          <w:b/>
          <w:bCs/>
          <w:sz w:val="24"/>
          <w:szCs w:val="24"/>
          <w:rtl/>
        </w:rPr>
        <w:t xml:space="preserve">מבקשים מבג"ץ </w:t>
      </w:r>
      <w:r w:rsidR="00091278" w:rsidRPr="00091278">
        <w:rPr>
          <w:rFonts w:ascii="David" w:hAnsi="David" w:cs="David" w:hint="cs"/>
          <w:sz w:val="24"/>
          <w:szCs w:val="24"/>
          <w:rtl/>
        </w:rPr>
        <w:t>הוא</w:t>
      </w:r>
      <w:r w:rsidR="00091278" w:rsidRPr="00091278">
        <w:rPr>
          <w:rFonts w:ascii="David" w:hAnsi="David" w:cs="David" w:hint="cs"/>
          <w:b/>
          <w:bCs/>
          <w:sz w:val="24"/>
          <w:szCs w:val="24"/>
          <w:rtl/>
        </w:rPr>
        <w:t xml:space="preserve"> להפוך להיות ערכאה ערעור בדין מהותי דתי</w:t>
      </w:r>
      <w:r w:rsidR="00091278">
        <w:rPr>
          <w:rFonts w:ascii="David" w:hAnsi="David" w:cs="David" w:hint="cs"/>
          <w:sz w:val="24"/>
          <w:szCs w:val="24"/>
          <w:rtl/>
        </w:rPr>
        <w:t xml:space="preserve">. </w:t>
      </w:r>
      <w:r w:rsidR="008412A9">
        <w:rPr>
          <w:rFonts w:ascii="David" w:hAnsi="David" w:cs="David" w:hint="cs"/>
          <w:sz w:val="24"/>
          <w:szCs w:val="24"/>
          <w:rtl/>
        </w:rPr>
        <w:t xml:space="preserve">[הטענה: ביה"ד האזורי כתב פס"ד משכנע, מה </w:t>
      </w:r>
      <w:proofErr w:type="spellStart"/>
      <w:r w:rsidR="008412A9">
        <w:rPr>
          <w:rFonts w:ascii="David" w:hAnsi="David" w:cs="David" w:hint="cs"/>
          <w:sz w:val="24"/>
          <w:szCs w:val="24"/>
          <w:rtl/>
        </w:rPr>
        <w:t>פתאם</w:t>
      </w:r>
      <w:proofErr w:type="spellEnd"/>
      <w:r w:rsidR="008412A9">
        <w:rPr>
          <w:rFonts w:ascii="David" w:hAnsi="David" w:cs="David" w:hint="cs"/>
          <w:sz w:val="24"/>
          <w:szCs w:val="24"/>
          <w:rtl/>
        </w:rPr>
        <w:t xml:space="preserve"> ביטלת אותו]. </w:t>
      </w:r>
    </w:p>
    <w:p w14:paraId="07508125" w14:textId="012FD22D" w:rsidR="007F4E44" w:rsidRPr="007F4E44" w:rsidRDefault="000C5B4A" w:rsidP="007F4E44">
      <w:pPr>
        <w:tabs>
          <w:tab w:val="left" w:pos="1490"/>
        </w:tabs>
        <w:jc w:val="both"/>
        <w:rPr>
          <w:rFonts w:ascii="David" w:hAnsi="David" w:cs="David"/>
          <w:sz w:val="24"/>
          <w:szCs w:val="24"/>
          <w:rtl/>
        </w:rPr>
      </w:pPr>
      <w:r w:rsidRPr="00664D58">
        <w:rPr>
          <w:rFonts w:ascii="David" w:hAnsi="David" w:cs="David" w:hint="cs"/>
          <w:b/>
          <w:bCs/>
          <w:sz w:val="24"/>
          <w:szCs w:val="24"/>
          <w:u w:val="single"/>
          <w:rtl/>
        </w:rPr>
        <w:t>שופטי הרוב</w:t>
      </w:r>
      <w:r>
        <w:rPr>
          <w:rFonts w:ascii="David" w:hAnsi="David" w:cs="David" w:hint="cs"/>
          <w:sz w:val="24"/>
          <w:szCs w:val="24"/>
          <w:rtl/>
        </w:rPr>
        <w:t xml:space="preserve"> אומרים "התבלבלתם". ביה"ד פסק במסגרת סמכותו, כך הוא מפרש את הדין הדתי.</w:t>
      </w:r>
      <w:r w:rsidR="00664D58">
        <w:rPr>
          <w:rFonts w:ascii="David" w:hAnsi="David" w:cs="David" w:hint="cs"/>
          <w:sz w:val="24"/>
          <w:szCs w:val="24"/>
          <w:rtl/>
        </w:rPr>
        <w:t xml:space="preserve"> אין מה לעשות.</w:t>
      </w:r>
      <w:r>
        <w:rPr>
          <w:rFonts w:ascii="David" w:hAnsi="David" w:cs="David" w:hint="cs"/>
          <w:sz w:val="24"/>
          <w:szCs w:val="24"/>
          <w:rtl/>
        </w:rPr>
        <w:t xml:space="preserve"> לעומת זאת, </w:t>
      </w:r>
      <w:r w:rsidRPr="007F4E44">
        <w:rPr>
          <w:rFonts w:ascii="David" w:hAnsi="David" w:cs="David" w:hint="cs"/>
          <w:b/>
          <w:bCs/>
          <w:sz w:val="24"/>
          <w:szCs w:val="24"/>
          <w:highlight w:val="green"/>
          <w:u w:val="single"/>
          <w:rtl/>
        </w:rPr>
        <w:t>השופט חשין</w:t>
      </w:r>
      <w:r>
        <w:rPr>
          <w:rFonts w:ascii="David" w:hAnsi="David" w:cs="David" w:hint="cs"/>
          <w:sz w:val="24"/>
          <w:szCs w:val="24"/>
          <w:rtl/>
        </w:rPr>
        <w:t xml:space="preserve"> מאוד כועס ונוקט </w:t>
      </w:r>
      <w:r w:rsidR="00B33E6C">
        <w:rPr>
          <w:rFonts w:ascii="David" w:hAnsi="David" w:cs="David" w:hint="cs"/>
          <w:sz w:val="24"/>
          <w:szCs w:val="24"/>
          <w:rtl/>
        </w:rPr>
        <w:t>בשיטה</w:t>
      </w:r>
      <w:r>
        <w:rPr>
          <w:rFonts w:ascii="David" w:hAnsi="David" w:cs="David" w:hint="cs"/>
          <w:sz w:val="24"/>
          <w:szCs w:val="24"/>
          <w:rtl/>
        </w:rPr>
        <w:t xml:space="preserve"> של "תחזיקו אותי". הוא לא בטוח כי אולי הייתה בעי</w:t>
      </w:r>
      <w:r w:rsidR="00B33E6C">
        <w:rPr>
          <w:rFonts w:ascii="David" w:hAnsi="David" w:cs="David" w:hint="cs"/>
          <w:sz w:val="24"/>
          <w:szCs w:val="24"/>
          <w:rtl/>
        </w:rPr>
        <w:t>ית</w:t>
      </w:r>
      <w:r>
        <w:rPr>
          <w:rFonts w:ascii="David" w:hAnsi="David" w:cs="David" w:hint="cs"/>
          <w:sz w:val="24"/>
          <w:szCs w:val="24"/>
          <w:rtl/>
        </w:rPr>
        <w:t xml:space="preserve"> הוכחה [עניין ראייתי] אבל </w:t>
      </w:r>
      <w:r w:rsidRPr="007F4E44">
        <w:rPr>
          <w:rFonts w:ascii="David" w:hAnsi="David" w:cs="David" w:hint="cs"/>
          <w:b/>
          <w:bCs/>
          <w:sz w:val="24"/>
          <w:szCs w:val="24"/>
          <w:rtl/>
        </w:rPr>
        <w:t>אם הייתה מוכחת הבגידה והאלימות</w:t>
      </w:r>
      <w:r w:rsidR="00276BB4" w:rsidRPr="007F4E44">
        <w:rPr>
          <w:rFonts w:ascii="David" w:hAnsi="David" w:cs="David" w:hint="cs"/>
          <w:b/>
          <w:bCs/>
          <w:sz w:val="24"/>
          <w:szCs w:val="24"/>
          <w:rtl/>
        </w:rPr>
        <w:t>,</w:t>
      </w:r>
      <w:r w:rsidRPr="007F4E44">
        <w:rPr>
          <w:rFonts w:ascii="David" w:hAnsi="David" w:cs="David" w:hint="cs"/>
          <w:b/>
          <w:bCs/>
          <w:sz w:val="24"/>
          <w:szCs w:val="24"/>
          <w:rtl/>
        </w:rPr>
        <w:t xml:space="preserve"> לא הגיוני ש</w:t>
      </w:r>
      <w:r w:rsidR="00276BB4" w:rsidRPr="007F4E44">
        <w:rPr>
          <w:rFonts w:ascii="David" w:hAnsi="David" w:cs="David" w:hint="cs"/>
          <w:b/>
          <w:bCs/>
          <w:sz w:val="24"/>
          <w:szCs w:val="24"/>
          <w:rtl/>
        </w:rPr>
        <w:t xml:space="preserve">כאשר יש </w:t>
      </w:r>
      <w:r w:rsidRPr="007F4E44">
        <w:rPr>
          <w:rFonts w:ascii="David" w:hAnsi="David" w:cs="David" w:hint="cs"/>
          <w:b/>
          <w:bCs/>
          <w:sz w:val="24"/>
          <w:szCs w:val="24"/>
          <w:rtl/>
        </w:rPr>
        <w:t>לביה"ד אפשרות לעשות שימוש ב</w:t>
      </w:r>
      <w:r w:rsidR="00482BB6" w:rsidRPr="007F4E44">
        <w:rPr>
          <w:rFonts w:ascii="David" w:hAnsi="David" w:cs="David" w:hint="cs"/>
          <w:b/>
          <w:bCs/>
          <w:sz w:val="24"/>
          <w:szCs w:val="24"/>
          <w:rtl/>
        </w:rPr>
        <w:t xml:space="preserve">כלים הלכתיים </w:t>
      </w:r>
      <w:r w:rsidR="00276BB4" w:rsidRPr="007F4E44">
        <w:rPr>
          <w:rFonts w:ascii="David" w:hAnsi="David" w:cs="David" w:hint="cs"/>
          <w:b/>
          <w:bCs/>
          <w:sz w:val="24"/>
          <w:szCs w:val="24"/>
          <w:rtl/>
        </w:rPr>
        <w:t>הוא לא יעשה זאת</w:t>
      </w:r>
      <w:r w:rsidR="00276BB4">
        <w:rPr>
          <w:rFonts w:ascii="David" w:hAnsi="David" w:cs="David" w:hint="cs"/>
          <w:sz w:val="24"/>
          <w:szCs w:val="24"/>
          <w:rtl/>
        </w:rPr>
        <w:t>.</w:t>
      </w:r>
      <w:r w:rsidR="00663CA8">
        <w:rPr>
          <w:rFonts w:ascii="David" w:hAnsi="David" w:cs="David" w:hint="cs"/>
          <w:sz w:val="24"/>
          <w:szCs w:val="24"/>
          <w:rtl/>
        </w:rPr>
        <w:t xml:space="preserve"> אבל לא ברור מה חשין היה עושה בדיוק. האם הוא היה מורה לביה"ד לחשוב שוב ולכלוא אותו?</w:t>
      </w:r>
    </w:p>
    <w:p w14:paraId="33C40CBB" w14:textId="3CCFB49B" w:rsidR="00482BB6" w:rsidRDefault="00482BB6" w:rsidP="003723DC">
      <w:pPr>
        <w:tabs>
          <w:tab w:val="left" w:pos="1490"/>
        </w:tabs>
        <w:jc w:val="both"/>
        <w:rPr>
          <w:rFonts w:ascii="David" w:hAnsi="David" w:cs="David"/>
          <w:sz w:val="24"/>
          <w:szCs w:val="24"/>
          <w:rtl/>
        </w:rPr>
      </w:pPr>
      <w:r w:rsidRPr="00CA37C6">
        <w:rPr>
          <w:rFonts w:ascii="David" w:hAnsi="David" w:cs="David" w:hint="cs"/>
          <w:b/>
          <w:bCs/>
          <w:sz w:val="24"/>
          <w:szCs w:val="24"/>
          <w:u w:val="single"/>
          <w:shd w:val="clear" w:color="auto" w:fill="D9E2F3" w:themeFill="accent1" w:themeFillTint="33"/>
          <w:rtl/>
        </w:rPr>
        <w:t>הלכת בבלי</w:t>
      </w:r>
      <w:r>
        <w:rPr>
          <w:rFonts w:ascii="David" w:hAnsi="David" w:cs="David" w:hint="cs"/>
          <w:sz w:val="24"/>
          <w:szCs w:val="24"/>
          <w:rtl/>
        </w:rPr>
        <w:t>- חלק מהדיינים עיגנו אותה בהלכה. אבל מי שלא חשב שהיא חלק מההלכה לא קיים אותה</w:t>
      </w:r>
      <w:r w:rsidR="001A3D97">
        <w:rPr>
          <w:rFonts w:ascii="David" w:hAnsi="David" w:cs="David" w:hint="cs"/>
          <w:sz w:val="24"/>
          <w:szCs w:val="24"/>
          <w:rtl/>
        </w:rPr>
        <w:t>,</w:t>
      </w:r>
      <w:r>
        <w:rPr>
          <w:rFonts w:ascii="David" w:hAnsi="David" w:cs="David" w:hint="cs"/>
          <w:sz w:val="24"/>
          <w:szCs w:val="24"/>
          <w:rtl/>
        </w:rPr>
        <w:t xml:space="preserve"> וזה </w:t>
      </w:r>
      <w:r w:rsidR="001A3D97">
        <w:rPr>
          <w:rFonts w:ascii="David" w:hAnsi="David" w:cs="David" w:hint="cs"/>
          <w:sz w:val="24"/>
          <w:szCs w:val="24"/>
          <w:rtl/>
        </w:rPr>
        <w:t xml:space="preserve">עוד </w:t>
      </w:r>
      <w:r>
        <w:rPr>
          <w:rFonts w:ascii="David" w:hAnsi="David" w:cs="David" w:hint="cs"/>
          <w:sz w:val="24"/>
          <w:szCs w:val="24"/>
          <w:rtl/>
        </w:rPr>
        <w:t>בדיני ממונות.</w:t>
      </w:r>
    </w:p>
    <w:p w14:paraId="45CB1E05" w14:textId="29C5B67E" w:rsidR="00C54F19" w:rsidRDefault="001A3D97" w:rsidP="00482BB6">
      <w:pPr>
        <w:tabs>
          <w:tab w:val="left" w:pos="1490"/>
        </w:tabs>
        <w:jc w:val="both"/>
        <w:rPr>
          <w:rFonts w:ascii="David" w:hAnsi="David" w:cs="David"/>
          <w:sz w:val="24"/>
          <w:szCs w:val="24"/>
          <w:rtl/>
        </w:rPr>
      </w:pPr>
      <w:r>
        <w:rPr>
          <w:rFonts w:ascii="David" w:hAnsi="David" w:cs="David" w:hint="cs"/>
          <w:sz w:val="24"/>
          <w:szCs w:val="24"/>
          <w:rtl/>
        </w:rPr>
        <w:t>האם נדמיין</w:t>
      </w:r>
      <w:r w:rsidR="00077E41">
        <w:rPr>
          <w:rFonts w:ascii="David" w:hAnsi="David" w:cs="David" w:hint="cs"/>
          <w:sz w:val="24"/>
          <w:szCs w:val="24"/>
          <w:rtl/>
        </w:rPr>
        <w:t xml:space="preserve"> </w:t>
      </w:r>
      <w:r w:rsidR="00482BB6">
        <w:rPr>
          <w:rFonts w:ascii="David" w:hAnsi="David" w:cs="David" w:hint="cs"/>
          <w:sz w:val="24"/>
          <w:szCs w:val="24"/>
          <w:rtl/>
        </w:rPr>
        <w:t>דיין שלומד סוגיה מסוימת ואומר שאסור לכפות גט ואם יכפו מבחינתו זה גט מעושה</w:t>
      </w:r>
      <w:r w:rsidR="00C54F19">
        <w:rPr>
          <w:rFonts w:ascii="David" w:hAnsi="David" w:cs="David" w:hint="cs"/>
          <w:sz w:val="24"/>
          <w:szCs w:val="24"/>
          <w:rtl/>
        </w:rPr>
        <w:t xml:space="preserve"> (שלא לפי ההלכה)</w:t>
      </w:r>
      <w:r w:rsidR="007F4E44">
        <w:rPr>
          <w:rFonts w:ascii="David" w:hAnsi="David" w:cs="David" w:hint="cs"/>
          <w:sz w:val="24"/>
          <w:szCs w:val="24"/>
          <w:rtl/>
        </w:rPr>
        <w:t>,</w:t>
      </w:r>
      <w:r w:rsidR="00482BB6">
        <w:rPr>
          <w:rFonts w:ascii="David" w:hAnsi="David" w:cs="David" w:hint="cs"/>
          <w:sz w:val="24"/>
          <w:szCs w:val="24"/>
          <w:rtl/>
        </w:rPr>
        <w:t xml:space="preserve"> </w:t>
      </w:r>
      <w:r w:rsidR="00077E41">
        <w:rPr>
          <w:rFonts w:ascii="David" w:hAnsi="David" w:cs="David" w:hint="cs"/>
          <w:sz w:val="24"/>
          <w:szCs w:val="24"/>
          <w:rtl/>
        </w:rPr>
        <w:t>אך</w:t>
      </w:r>
      <w:r w:rsidR="00482BB6">
        <w:rPr>
          <w:rFonts w:ascii="David" w:hAnsi="David" w:cs="David" w:hint="cs"/>
          <w:sz w:val="24"/>
          <w:szCs w:val="24"/>
          <w:rtl/>
        </w:rPr>
        <w:t xml:space="preserve"> בג"ץ יאמר שהוא גם למד את הסוגייה ולדעתו אפשר לכפות</w:t>
      </w:r>
      <w:r w:rsidR="007F4E44">
        <w:rPr>
          <w:rFonts w:ascii="David" w:hAnsi="David" w:cs="David" w:hint="cs"/>
          <w:sz w:val="24"/>
          <w:szCs w:val="24"/>
          <w:rtl/>
        </w:rPr>
        <w:t xml:space="preserve">? </w:t>
      </w:r>
      <w:r w:rsidR="00482BB6">
        <w:rPr>
          <w:rFonts w:ascii="David" w:hAnsi="David" w:cs="David" w:hint="cs"/>
          <w:sz w:val="24"/>
          <w:szCs w:val="24"/>
          <w:rtl/>
        </w:rPr>
        <w:t>מה יעשה ביה"ד? הרי אם יוציאו גט בכפייה זה גט מעושה והאישה עדיין תישאר נשואה.</w:t>
      </w:r>
      <w:r w:rsidR="00C54F19">
        <w:rPr>
          <w:rFonts w:ascii="David" w:hAnsi="David" w:cs="David" w:hint="cs"/>
          <w:sz w:val="24"/>
          <w:szCs w:val="24"/>
          <w:rtl/>
        </w:rPr>
        <w:t xml:space="preserve"> מה האופציה האחרת? שבג"ץ יוציא את הגט? הרי זה לא יעזור לה. הוא לא שווה הרבה. </w:t>
      </w:r>
    </w:p>
    <w:p w14:paraId="295047EC" w14:textId="3C6D9849" w:rsidR="00482BB6" w:rsidRDefault="00C54F19" w:rsidP="00482BB6">
      <w:pPr>
        <w:tabs>
          <w:tab w:val="left" w:pos="1490"/>
        </w:tabs>
        <w:jc w:val="both"/>
        <w:rPr>
          <w:rFonts w:ascii="David" w:hAnsi="David" w:cs="David"/>
          <w:sz w:val="24"/>
          <w:szCs w:val="24"/>
          <w:rtl/>
        </w:rPr>
      </w:pPr>
      <w:r>
        <w:rPr>
          <w:rFonts w:ascii="David" w:hAnsi="David" w:cs="David" w:hint="cs"/>
          <w:sz w:val="24"/>
          <w:szCs w:val="24"/>
          <w:rtl/>
        </w:rPr>
        <w:t>מקריאת פסה"ד מבינים כמה פתטי כל הסיפור.</w:t>
      </w:r>
      <w:r w:rsidR="00482BB6">
        <w:rPr>
          <w:rFonts w:ascii="David" w:hAnsi="David" w:cs="David" w:hint="cs"/>
          <w:sz w:val="24"/>
          <w:szCs w:val="24"/>
          <w:rtl/>
        </w:rPr>
        <w:t xml:space="preserve"> עדיף לא להפריע</w:t>
      </w:r>
      <w:r>
        <w:rPr>
          <w:rFonts w:ascii="David" w:hAnsi="David" w:cs="David" w:hint="cs"/>
          <w:sz w:val="24"/>
          <w:szCs w:val="24"/>
          <w:rtl/>
        </w:rPr>
        <w:t xml:space="preserve"> כמו במקרים הראשונים. בנוסף,</w:t>
      </w:r>
      <w:r w:rsidR="00482BB6">
        <w:rPr>
          <w:rFonts w:ascii="David" w:hAnsi="David" w:cs="David" w:hint="cs"/>
          <w:sz w:val="24"/>
          <w:szCs w:val="24"/>
          <w:rtl/>
        </w:rPr>
        <w:t xml:space="preserve"> היכולת של בג"ץ באופן ישיר לעזור מאוד מוגבל</w:t>
      </w:r>
      <w:r w:rsidR="007F4E44">
        <w:rPr>
          <w:rFonts w:ascii="David" w:hAnsi="David" w:cs="David" w:hint="cs"/>
          <w:sz w:val="24"/>
          <w:szCs w:val="24"/>
          <w:rtl/>
        </w:rPr>
        <w:t>ת</w:t>
      </w:r>
      <w:r w:rsidR="00482BB6">
        <w:rPr>
          <w:rFonts w:ascii="David" w:hAnsi="David" w:cs="David" w:hint="cs"/>
          <w:sz w:val="24"/>
          <w:szCs w:val="24"/>
          <w:rtl/>
        </w:rPr>
        <w:t xml:space="preserve"> במקרים האלה, משום שאין לו יכולת אמיתית להתערב. </w:t>
      </w:r>
      <w:r w:rsidR="00482BB6" w:rsidRPr="00015E33">
        <w:rPr>
          <w:rFonts w:ascii="David" w:hAnsi="David" w:cs="David" w:hint="cs"/>
          <w:b/>
          <w:bCs/>
          <w:sz w:val="24"/>
          <w:szCs w:val="24"/>
          <w:rtl/>
        </w:rPr>
        <w:t xml:space="preserve">חשין לא סתם נשאר בדעת מיעוט </w:t>
      </w:r>
      <w:r w:rsidR="00015E33">
        <w:rPr>
          <w:rFonts w:ascii="David" w:hAnsi="David" w:cs="David" w:hint="cs"/>
          <w:b/>
          <w:bCs/>
          <w:sz w:val="24"/>
          <w:szCs w:val="24"/>
          <w:rtl/>
        </w:rPr>
        <w:t>ב</w:t>
      </w:r>
      <w:r w:rsidR="00482BB6" w:rsidRPr="00015E33">
        <w:rPr>
          <w:rFonts w:ascii="David" w:hAnsi="David" w:cs="David" w:hint="cs"/>
          <w:b/>
          <w:bCs/>
          <w:sz w:val="24"/>
          <w:szCs w:val="24"/>
          <w:rtl/>
        </w:rPr>
        <w:t>אוביטר</w:t>
      </w:r>
      <w:r w:rsidR="00482BB6">
        <w:rPr>
          <w:rFonts w:ascii="David" w:hAnsi="David" w:cs="David" w:hint="cs"/>
          <w:sz w:val="24"/>
          <w:szCs w:val="24"/>
          <w:rtl/>
        </w:rPr>
        <w:t xml:space="preserve"> [</w:t>
      </w:r>
      <w:r w:rsidR="00015E33">
        <w:rPr>
          <w:rFonts w:ascii="David" w:hAnsi="David" w:cs="David" w:hint="cs"/>
          <w:sz w:val="24"/>
          <w:szCs w:val="24"/>
          <w:rtl/>
        </w:rPr>
        <w:t>"</w:t>
      </w:r>
      <w:r w:rsidR="00482BB6">
        <w:rPr>
          <w:rFonts w:ascii="David" w:hAnsi="David" w:cs="David" w:hint="cs"/>
          <w:sz w:val="24"/>
          <w:szCs w:val="24"/>
          <w:rtl/>
        </w:rPr>
        <w:t>בפעם הבאה תראה מה אעשה לך</w:t>
      </w:r>
      <w:r w:rsidR="00015E33">
        <w:rPr>
          <w:rFonts w:ascii="David" w:hAnsi="David" w:cs="David" w:hint="cs"/>
          <w:sz w:val="24"/>
          <w:szCs w:val="24"/>
          <w:rtl/>
        </w:rPr>
        <w:t>"</w:t>
      </w:r>
      <w:r w:rsidR="00482BB6">
        <w:rPr>
          <w:rFonts w:ascii="David" w:hAnsi="David" w:cs="David" w:hint="cs"/>
          <w:sz w:val="24"/>
          <w:szCs w:val="24"/>
          <w:rtl/>
        </w:rPr>
        <w:t xml:space="preserve">]. </w:t>
      </w:r>
    </w:p>
    <w:p w14:paraId="66FFAAAC" w14:textId="77777777" w:rsidR="00C61956" w:rsidRDefault="00C61956" w:rsidP="00482BB6">
      <w:pPr>
        <w:tabs>
          <w:tab w:val="left" w:pos="1490"/>
        </w:tabs>
        <w:jc w:val="both"/>
        <w:rPr>
          <w:rFonts w:ascii="David" w:hAnsi="David" w:cs="David"/>
          <w:sz w:val="24"/>
          <w:szCs w:val="24"/>
          <w:rtl/>
        </w:rPr>
      </w:pPr>
    </w:p>
    <w:p w14:paraId="2488A404" w14:textId="6B8F6400" w:rsidR="00C61956" w:rsidRDefault="00C61956" w:rsidP="00482BB6">
      <w:pPr>
        <w:tabs>
          <w:tab w:val="left" w:pos="1490"/>
        </w:tabs>
        <w:jc w:val="both"/>
        <w:rPr>
          <w:rFonts w:ascii="David" w:hAnsi="David" w:cs="David"/>
          <w:sz w:val="24"/>
          <w:szCs w:val="24"/>
          <w:rtl/>
        </w:rPr>
      </w:pPr>
      <w:r w:rsidRPr="00A8463B">
        <w:rPr>
          <w:rFonts w:ascii="David" w:hAnsi="David" w:cs="David" w:hint="cs"/>
          <w:b/>
          <w:bCs/>
          <w:sz w:val="24"/>
          <w:szCs w:val="24"/>
          <w:u w:val="single"/>
          <w:rtl/>
        </w:rPr>
        <w:t>2 אפיקי פעולה של בג"ץ</w:t>
      </w:r>
      <w:r>
        <w:rPr>
          <w:rFonts w:ascii="David" w:hAnsi="David" w:cs="David" w:hint="cs"/>
          <w:sz w:val="24"/>
          <w:szCs w:val="24"/>
          <w:rtl/>
        </w:rPr>
        <w:t>:</w:t>
      </w:r>
    </w:p>
    <w:p w14:paraId="46432293" w14:textId="23FEA989" w:rsidR="00C61956" w:rsidRDefault="00C61956" w:rsidP="00912FD1">
      <w:pPr>
        <w:pStyle w:val="a7"/>
        <w:numPr>
          <w:ilvl w:val="0"/>
          <w:numId w:val="231"/>
        </w:numPr>
        <w:tabs>
          <w:tab w:val="left" w:pos="1490"/>
        </w:tabs>
        <w:jc w:val="both"/>
        <w:rPr>
          <w:rFonts w:ascii="David" w:hAnsi="David" w:cs="David"/>
          <w:sz w:val="24"/>
          <w:szCs w:val="24"/>
        </w:rPr>
      </w:pPr>
      <w:r>
        <w:rPr>
          <w:rFonts w:ascii="David" w:hAnsi="David" w:cs="David" w:hint="cs"/>
          <w:sz w:val="24"/>
          <w:szCs w:val="24"/>
          <w:rtl/>
        </w:rPr>
        <w:t>להשתדל לא להפריע. [</w:t>
      </w:r>
      <w:r w:rsidRPr="00A8463B">
        <w:rPr>
          <w:rFonts w:ascii="David" w:hAnsi="David" w:cs="David" w:hint="cs"/>
          <w:sz w:val="24"/>
          <w:szCs w:val="24"/>
          <w:shd w:val="clear" w:color="auto" w:fill="D9E2F3" w:themeFill="accent1" w:themeFillTint="33"/>
          <w:rtl/>
        </w:rPr>
        <w:t xml:space="preserve">רוזנצווייג </w:t>
      </w:r>
      <w:r>
        <w:rPr>
          <w:rFonts w:ascii="David" w:hAnsi="David" w:cs="David" w:hint="cs"/>
          <w:sz w:val="24"/>
          <w:szCs w:val="24"/>
          <w:rtl/>
        </w:rPr>
        <w:t xml:space="preserve">לא כ"כ הצליח. </w:t>
      </w:r>
      <w:r w:rsidRPr="00A8463B">
        <w:rPr>
          <w:rFonts w:ascii="David" w:hAnsi="David" w:cs="David" w:hint="cs"/>
          <w:sz w:val="24"/>
          <w:szCs w:val="24"/>
          <w:shd w:val="clear" w:color="auto" w:fill="D9E2F3" w:themeFill="accent1" w:themeFillTint="33"/>
          <w:rtl/>
        </w:rPr>
        <w:t>גז</w:t>
      </w:r>
      <w:r>
        <w:rPr>
          <w:rFonts w:ascii="David" w:hAnsi="David" w:cs="David" w:hint="cs"/>
          <w:sz w:val="24"/>
          <w:szCs w:val="24"/>
          <w:rtl/>
        </w:rPr>
        <w:t xml:space="preserve"> הצליח].</w:t>
      </w:r>
    </w:p>
    <w:p w14:paraId="4468629D" w14:textId="50202BA5" w:rsidR="00C61956" w:rsidRPr="00C61956" w:rsidRDefault="00C61956" w:rsidP="00912FD1">
      <w:pPr>
        <w:pStyle w:val="a7"/>
        <w:numPr>
          <w:ilvl w:val="0"/>
          <w:numId w:val="231"/>
        </w:numPr>
        <w:tabs>
          <w:tab w:val="left" w:pos="1490"/>
        </w:tabs>
        <w:jc w:val="both"/>
        <w:rPr>
          <w:rFonts w:ascii="David" w:hAnsi="David" w:cs="David"/>
          <w:sz w:val="24"/>
          <w:szCs w:val="24"/>
          <w:rtl/>
        </w:rPr>
      </w:pPr>
      <w:r>
        <w:rPr>
          <w:rFonts w:ascii="David" w:hAnsi="David" w:cs="David" w:hint="cs"/>
          <w:sz w:val="24"/>
          <w:szCs w:val="24"/>
          <w:rtl/>
        </w:rPr>
        <w:t xml:space="preserve">לאיים שהוא יתערב. אך אין לאפיק הזה ביסוס אזרחי. אפילו פס"ד בבלי לא </w:t>
      </w:r>
      <w:r w:rsidR="00A8463B">
        <w:rPr>
          <w:rFonts w:ascii="David" w:hAnsi="David" w:cs="David" w:hint="cs"/>
          <w:sz w:val="24"/>
          <w:szCs w:val="24"/>
          <w:rtl/>
        </w:rPr>
        <w:t>הרשה</w:t>
      </w:r>
      <w:r>
        <w:rPr>
          <w:rFonts w:ascii="David" w:hAnsi="David" w:cs="David" w:hint="cs"/>
          <w:sz w:val="24"/>
          <w:szCs w:val="24"/>
          <w:rtl/>
        </w:rPr>
        <w:t xml:space="preserve"> לבג"ץ להתערב לביה"ד בנושא</w:t>
      </w:r>
      <w:r w:rsidR="00A8463B">
        <w:rPr>
          <w:rFonts w:ascii="David" w:hAnsi="David" w:cs="David" w:hint="cs"/>
          <w:sz w:val="24"/>
          <w:szCs w:val="24"/>
          <w:rtl/>
        </w:rPr>
        <w:t xml:space="preserve"> שהוא דין דתי מהותי. </w:t>
      </w:r>
      <w:r w:rsidR="00A8463B" w:rsidRPr="00A8463B">
        <w:rPr>
          <w:rFonts w:ascii="David" w:hAnsi="David" w:cs="David" w:hint="cs"/>
          <w:b/>
          <w:bCs/>
          <w:sz w:val="24"/>
          <w:szCs w:val="24"/>
          <w:shd w:val="clear" w:color="auto" w:fill="D9E2F3" w:themeFill="accent1" w:themeFillTint="33"/>
          <w:rtl/>
        </w:rPr>
        <w:t>פס"ד אקנין</w:t>
      </w:r>
      <w:r w:rsidR="00A8463B">
        <w:rPr>
          <w:rFonts w:ascii="David" w:hAnsi="David" w:cs="David" w:hint="cs"/>
          <w:sz w:val="24"/>
          <w:szCs w:val="24"/>
          <w:rtl/>
        </w:rPr>
        <w:t xml:space="preserve">- </w:t>
      </w:r>
      <w:r w:rsidR="00ED4088">
        <w:rPr>
          <w:rFonts w:ascii="David" w:hAnsi="David" w:cs="David" w:hint="cs"/>
          <w:sz w:val="24"/>
          <w:szCs w:val="24"/>
          <w:rtl/>
        </w:rPr>
        <w:t xml:space="preserve">עסק בשאלה האם אפשר להכריח את ביה"ד הדתי לקבל את הפרשנות האזרחית לדין הדתי לגבי המדור. דעת הרוב- אמרה לא. דעת המיעוט של חשין- אמרה כן. </w:t>
      </w:r>
    </w:p>
    <w:p w14:paraId="2C0E1A12" w14:textId="77777777" w:rsidR="00C61956" w:rsidRDefault="00C61956" w:rsidP="00482BB6">
      <w:pPr>
        <w:tabs>
          <w:tab w:val="left" w:pos="1490"/>
        </w:tabs>
        <w:jc w:val="both"/>
        <w:rPr>
          <w:rFonts w:ascii="David" w:hAnsi="David" w:cs="David"/>
          <w:sz w:val="24"/>
          <w:szCs w:val="24"/>
          <w:rtl/>
        </w:rPr>
      </w:pPr>
    </w:p>
    <w:p w14:paraId="6EA1227C" w14:textId="04262B94" w:rsidR="00DA7151" w:rsidRDefault="00DA7151" w:rsidP="00FD386A">
      <w:pPr>
        <w:tabs>
          <w:tab w:val="left" w:pos="1490"/>
        </w:tabs>
        <w:jc w:val="both"/>
        <w:rPr>
          <w:rFonts w:ascii="David" w:hAnsi="David" w:cs="David"/>
          <w:sz w:val="24"/>
          <w:szCs w:val="24"/>
          <w:rtl/>
        </w:rPr>
      </w:pPr>
      <w:r w:rsidRPr="00BF24C6">
        <w:rPr>
          <w:rFonts w:ascii="David" w:hAnsi="David" w:cs="David" w:hint="cs"/>
          <w:b/>
          <w:bCs/>
          <w:sz w:val="24"/>
          <w:szCs w:val="24"/>
          <w:u w:val="single"/>
          <w:shd w:val="clear" w:color="auto" w:fill="FBE4D5" w:themeFill="accent2" w:themeFillTint="33"/>
          <w:rtl/>
        </w:rPr>
        <w:t>מה כן אפשר לעשות</w:t>
      </w:r>
      <w:r w:rsidRPr="00BF24C6">
        <w:rPr>
          <w:rFonts w:ascii="David" w:hAnsi="David" w:cs="David" w:hint="cs"/>
          <w:b/>
          <w:bCs/>
          <w:sz w:val="24"/>
          <w:szCs w:val="24"/>
          <w:shd w:val="clear" w:color="auto" w:fill="FBE4D5" w:themeFill="accent2" w:themeFillTint="33"/>
          <w:rtl/>
        </w:rPr>
        <w:t>?</w:t>
      </w:r>
      <w:r>
        <w:rPr>
          <w:rFonts w:ascii="David" w:hAnsi="David" w:cs="David" w:hint="cs"/>
          <w:sz w:val="24"/>
          <w:szCs w:val="24"/>
          <w:rtl/>
        </w:rPr>
        <w:t xml:space="preserve"> זה לא רק "לא להפריע" כמו בפס"ד גז ורוזנצוו</w:t>
      </w:r>
      <w:r w:rsidR="005364CF">
        <w:rPr>
          <w:rFonts w:ascii="David" w:hAnsi="David" w:cs="David" w:hint="cs"/>
          <w:sz w:val="24"/>
          <w:szCs w:val="24"/>
          <w:rtl/>
        </w:rPr>
        <w:t>י</w:t>
      </w:r>
      <w:r>
        <w:rPr>
          <w:rFonts w:ascii="David" w:hAnsi="David" w:cs="David" w:hint="cs"/>
          <w:sz w:val="24"/>
          <w:szCs w:val="24"/>
          <w:rtl/>
        </w:rPr>
        <w:t>יג, ו</w:t>
      </w:r>
      <w:r w:rsidR="00DD0529">
        <w:rPr>
          <w:rFonts w:ascii="David" w:hAnsi="David" w:cs="David" w:hint="cs"/>
          <w:sz w:val="24"/>
          <w:szCs w:val="24"/>
          <w:rtl/>
        </w:rPr>
        <w:t>"</w:t>
      </w:r>
      <w:r>
        <w:rPr>
          <w:rFonts w:ascii="David" w:hAnsi="David" w:cs="David" w:hint="cs"/>
          <w:sz w:val="24"/>
          <w:szCs w:val="24"/>
          <w:rtl/>
        </w:rPr>
        <w:t>להתלהם</w:t>
      </w:r>
      <w:r w:rsidR="00DD0529">
        <w:rPr>
          <w:rFonts w:ascii="David" w:hAnsi="David" w:cs="David" w:hint="cs"/>
          <w:sz w:val="24"/>
          <w:szCs w:val="24"/>
          <w:rtl/>
        </w:rPr>
        <w:t>"</w:t>
      </w:r>
      <w:r>
        <w:rPr>
          <w:rFonts w:ascii="David" w:hAnsi="David" w:cs="David" w:hint="cs"/>
          <w:sz w:val="24"/>
          <w:szCs w:val="24"/>
          <w:rtl/>
        </w:rPr>
        <w:t xml:space="preserve"> כמו ברפאלי. </w:t>
      </w:r>
      <w:r w:rsidRPr="00DD0529">
        <w:rPr>
          <w:rFonts w:ascii="David" w:hAnsi="David" w:cs="David" w:hint="cs"/>
          <w:sz w:val="24"/>
          <w:szCs w:val="24"/>
          <w:u w:val="single"/>
          <w:rtl/>
        </w:rPr>
        <w:t>יש כמה כיוונים</w:t>
      </w:r>
      <w:r>
        <w:rPr>
          <w:rFonts w:ascii="David" w:hAnsi="David" w:cs="David" w:hint="cs"/>
          <w:sz w:val="24"/>
          <w:szCs w:val="24"/>
          <w:rtl/>
        </w:rPr>
        <w:t>:</w:t>
      </w:r>
    </w:p>
    <w:p w14:paraId="23CF1815" w14:textId="57E28039" w:rsidR="00B13613" w:rsidRDefault="00B13613" w:rsidP="00DA7151">
      <w:pPr>
        <w:pStyle w:val="a7"/>
        <w:numPr>
          <w:ilvl w:val="0"/>
          <w:numId w:val="158"/>
        </w:numPr>
        <w:tabs>
          <w:tab w:val="left" w:pos="1490"/>
        </w:tabs>
        <w:jc w:val="both"/>
        <w:rPr>
          <w:rFonts w:ascii="David" w:hAnsi="David" w:cs="David"/>
          <w:sz w:val="24"/>
          <w:szCs w:val="24"/>
        </w:rPr>
      </w:pPr>
      <w:r w:rsidRPr="00B27D85">
        <w:rPr>
          <w:rFonts w:ascii="David" w:hAnsi="David" w:cs="David" w:hint="cs"/>
          <w:b/>
          <w:bCs/>
          <w:sz w:val="24"/>
          <w:szCs w:val="24"/>
          <w:u w:val="single"/>
          <w:shd w:val="clear" w:color="auto" w:fill="FFFFCC"/>
          <w:rtl/>
        </w:rPr>
        <w:t>שימוש בדיני המזונות למאבק בסרבנות גט</w:t>
      </w:r>
      <w:r w:rsidR="00B27D85">
        <w:rPr>
          <w:rFonts w:ascii="David" w:hAnsi="David" w:cs="David" w:hint="cs"/>
          <w:sz w:val="24"/>
          <w:szCs w:val="24"/>
          <w:rtl/>
        </w:rPr>
        <w:t>-</w:t>
      </w:r>
    </w:p>
    <w:p w14:paraId="29ECD00A" w14:textId="77777777" w:rsidR="00FD386A" w:rsidRPr="00B13613" w:rsidRDefault="00FD386A" w:rsidP="00FD386A">
      <w:pPr>
        <w:pStyle w:val="a7"/>
        <w:tabs>
          <w:tab w:val="left" w:pos="1490"/>
        </w:tabs>
        <w:ind w:left="360"/>
        <w:jc w:val="both"/>
        <w:rPr>
          <w:rFonts w:ascii="David" w:hAnsi="David" w:cs="David"/>
          <w:sz w:val="24"/>
          <w:szCs w:val="24"/>
        </w:rPr>
      </w:pPr>
    </w:p>
    <w:p w14:paraId="7A083299" w14:textId="77777777" w:rsidR="00D00395" w:rsidRDefault="00BF5D13" w:rsidP="00B13613">
      <w:pPr>
        <w:pStyle w:val="a7"/>
        <w:numPr>
          <w:ilvl w:val="0"/>
          <w:numId w:val="159"/>
        </w:numPr>
        <w:tabs>
          <w:tab w:val="left" w:pos="1490"/>
        </w:tabs>
        <w:jc w:val="both"/>
        <w:rPr>
          <w:rFonts w:ascii="David" w:hAnsi="David" w:cs="David"/>
          <w:sz w:val="24"/>
          <w:szCs w:val="24"/>
        </w:rPr>
      </w:pPr>
      <w:r w:rsidRPr="00DD0529">
        <w:rPr>
          <w:rFonts w:ascii="David" w:hAnsi="David" w:cs="David" w:hint="cs"/>
          <w:b/>
          <w:bCs/>
          <w:sz w:val="24"/>
          <w:szCs w:val="24"/>
          <w:u w:val="single"/>
          <w:shd w:val="clear" w:color="auto" w:fill="FFFFCC"/>
          <w:rtl/>
        </w:rPr>
        <w:t>מזונות מעוכבת</w:t>
      </w:r>
      <w:r w:rsidRPr="00B13613">
        <w:rPr>
          <w:rFonts w:ascii="David" w:hAnsi="David" w:cs="David" w:hint="cs"/>
          <w:sz w:val="24"/>
          <w:szCs w:val="24"/>
          <w:rtl/>
        </w:rPr>
        <w:t xml:space="preserve">- הבעל חייב במזונות אשתו לפי הצרכים שלה, אבל מקזזים מהמזונות את מעשה הידיים שלה [משכורת]. </w:t>
      </w:r>
      <w:r w:rsidR="006C347D" w:rsidRPr="00B13613">
        <w:rPr>
          <w:rFonts w:ascii="David" w:hAnsi="David" w:cs="David" w:hint="cs"/>
          <w:sz w:val="24"/>
          <w:szCs w:val="24"/>
          <w:rtl/>
        </w:rPr>
        <w:t xml:space="preserve">אם היא מרוויחה יותר מאשר הצרכים היא יכולה לומר שהיא </w:t>
      </w:r>
      <w:r w:rsidR="002F65B7">
        <w:rPr>
          <w:rFonts w:ascii="David" w:hAnsi="David" w:cs="David" w:hint="cs"/>
          <w:sz w:val="24"/>
          <w:szCs w:val="24"/>
          <w:rtl/>
        </w:rPr>
        <w:t>מסתדרת</w:t>
      </w:r>
      <w:r w:rsidR="006C347D" w:rsidRPr="00B13613">
        <w:rPr>
          <w:rFonts w:ascii="David" w:hAnsi="David" w:cs="David" w:hint="cs"/>
          <w:sz w:val="24"/>
          <w:szCs w:val="24"/>
          <w:rtl/>
        </w:rPr>
        <w:t xml:space="preserve"> ללא המזונות. המזונות זה אופציה של האישה [לא חייבת]. יש לזה חריג והוא "מזונות מעוכבת". </w:t>
      </w:r>
    </w:p>
    <w:p w14:paraId="1E90C2B0" w14:textId="77777777" w:rsidR="00D00395" w:rsidRDefault="00D00395" w:rsidP="00D00395">
      <w:pPr>
        <w:tabs>
          <w:tab w:val="left" w:pos="1490"/>
        </w:tabs>
        <w:jc w:val="both"/>
        <w:rPr>
          <w:rFonts w:ascii="David" w:hAnsi="David" w:cs="David"/>
          <w:sz w:val="24"/>
          <w:szCs w:val="24"/>
          <w:rtl/>
        </w:rPr>
      </w:pPr>
      <w:r>
        <w:rPr>
          <w:rFonts w:ascii="David" w:hAnsi="David" w:cs="David" w:hint="cs"/>
          <w:sz w:val="24"/>
          <w:szCs w:val="24"/>
          <w:rtl/>
        </w:rPr>
        <w:t xml:space="preserve">יש </w:t>
      </w:r>
      <w:r w:rsidR="006C347D" w:rsidRPr="00D00395">
        <w:rPr>
          <w:rFonts w:ascii="David" w:hAnsi="David" w:cs="David" w:hint="cs"/>
          <w:sz w:val="24"/>
          <w:szCs w:val="24"/>
          <w:rtl/>
        </w:rPr>
        <w:t xml:space="preserve">מקרים בהם פס"ד של חיוב גט כן ישפיע. </w:t>
      </w:r>
      <w:r w:rsidR="006C347D" w:rsidRPr="00D00395">
        <w:rPr>
          <w:rFonts w:ascii="David" w:hAnsi="David" w:cs="David" w:hint="cs"/>
          <w:b/>
          <w:bCs/>
          <w:color w:val="FF0000"/>
          <w:sz w:val="24"/>
          <w:szCs w:val="24"/>
          <w:rtl/>
        </w:rPr>
        <w:t>לדוגמה:</w:t>
      </w:r>
      <w:r w:rsidR="006C347D" w:rsidRPr="00D00395">
        <w:rPr>
          <w:rFonts w:ascii="David" w:hAnsi="David" w:cs="David" w:hint="cs"/>
          <w:color w:val="FF0000"/>
          <w:sz w:val="24"/>
          <w:szCs w:val="24"/>
          <w:rtl/>
        </w:rPr>
        <w:t xml:space="preserve"> </w:t>
      </w:r>
      <w:r w:rsidR="006C347D" w:rsidRPr="00D00395">
        <w:rPr>
          <w:rFonts w:ascii="David" w:hAnsi="David" w:cs="David" w:hint="cs"/>
          <w:sz w:val="24"/>
          <w:szCs w:val="24"/>
          <w:rtl/>
        </w:rPr>
        <w:t xml:space="preserve">הרחקות רבנו תם [הטריגר הוא החיוב ולא הכפייה]. </w:t>
      </w:r>
    </w:p>
    <w:p w14:paraId="40716443" w14:textId="3DB525CD" w:rsidR="00914EE0" w:rsidRPr="00D00395" w:rsidRDefault="006C347D" w:rsidP="00D00395">
      <w:pPr>
        <w:tabs>
          <w:tab w:val="left" w:pos="1490"/>
        </w:tabs>
        <w:jc w:val="both"/>
        <w:rPr>
          <w:rFonts w:ascii="David" w:hAnsi="David" w:cs="David"/>
          <w:sz w:val="24"/>
          <w:szCs w:val="24"/>
        </w:rPr>
      </w:pPr>
      <w:r w:rsidRPr="00D00395">
        <w:rPr>
          <w:rFonts w:ascii="David" w:hAnsi="David" w:cs="David" w:hint="cs"/>
          <w:b/>
          <w:bCs/>
          <w:color w:val="FF0000"/>
          <w:sz w:val="24"/>
          <w:szCs w:val="24"/>
          <w:rtl/>
        </w:rPr>
        <w:t>דוגמה שנייה:</w:t>
      </w:r>
      <w:r w:rsidRPr="00D00395">
        <w:rPr>
          <w:rFonts w:ascii="David" w:hAnsi="David" w:cs="David" w:hint="cs"/>
          <w:color w:val="FF0000"/>
          <w:sz w:val="24"/>
          <w:szCs w:val="24"/>
          <w:rtl/>
        </w:rPr>
        <w:t xml:space="preserve"> </w:t>
      </w:r>
      <w:r w:rsidRPr="00095C9D">
        <w:rPr>
          <w:rFonts w:ascii="David" w:hAnsi="David" w:cs="David" w:hint="cs"/>
          <w:b/>
          <w:bCs/>
          <w:sz w:val="24"/>
          <w:szCs w:val="24"/>
          <w:shd w:val="clear" w:color="auto" w:fill="FFFFCC"/>
          <w:rtl/>
        </w:rPr>
        <w:t>מזונות מעוכבת- אם הבעל חייב לתת גט ולא נותן</w:t>
      </w:r>
      <w:r w:rsidR="00914EE0" w:rsidRPr="00095C9D">
        <w:rPr>
          <w:rFonts w:ascii="David" w:hAnsi="David" w:cs="David" w:hint="cs"/>
          <w:b/>
          <w:bCs/>
          <w:sz w:val="24"/>
          <w:szCs w:val="24"/>
          <w:shd w:val="clear" w:color="auto" w:fill="FFFFCC"/>
          <w:rtl/>
        </w:rPr>
        <w:t xml:space="preserve"> [הוא מסרב]</w:t>
      </w:r>
      <w:r w:rsidRPr="00095C9D">
        <w:rPr>
          <w:rFonts w:ascii="David" w:hAnsi="David" w:cs="David" w:hint="cs"/>
          <w:b/>
          <w:bCs/>
          <w:sz w:val="24"/>
          <w:szCs w:val="24"/>
          <w:shd w:val="clear" w:color="auto" w:fill="FFFFCC"/>
          <w:rtl/>
        </w:rPr>
        <w:t xml:space="preserve">, הוא ממשיך להיות חייב במזונות אבל הוא </w:t>
      </w:r>
      <w:r w:rsidRPr="00095C9D">
        <w:rPr>
          <w:rFonts w:ascii="David" w:hAnsi="David" w:cs="David" w:hint="cs"/>
          <w:b/>
          <w:bCs/>
          <w:sz w:val="24"/>
          <w:szCs w:val="24"/>
          <w:u w:val="single"/>
          <w:shd w:val="clear" w:color="auto" w:fill="FFFFCC"/>
          <w:rtl/>
        </w:rPr>
        <w:t>מפסיק להיות זכאי למשכורת שלה</w:t>
      </w:r>
      <w:r w:rsidRPr="00D00395">
        <w:rPr>
          <w:rFonts w:ascii="David" w:hAnsi="David" w:cs="David" w:hint="cs"/>
          <w:sz w:val="24"/>
          <w:szCs w:val="24"/>
          <w:rtl/>
        </w:rPr>
        <w:t>.</w:t>
      </w:r>
      <w:r w:rsidR="00914EE0" w:rsidRPr="00D00395">
        <w:rPr>
          <w:rFonts w:ascii="David" w:hAnsi="David" w:cs="David" w:hint="cs"/>
          <w:sz w:val="24"/>
          <w:szCs w:val="24"/>
          <w:rtl/>
        </w:rPr>
        <w:t xml:space="preserve"> אם מדובר על זוג עם צרכים גבוהים [10 אלף] ויש משכורת יחסית </w:t>
      </w:r>
      <w:r w:rsidR="00914EE0" w:rsidRPr="00D00395">
        <w:rPr>
          <w:rFonts w:ascii="David" w:hAnsi="David" w:cs="David" w:hint="cs"/>
          <w:sz w:val="24"/>
          <w:szCs w:val="24"/>
          <w:rtl/>
        </w:rPr>
        <w:lastRenderedPageBreak/>
        <w:t xml:space="preserve">גבוהה לאישה [8000] אז מזונות 2000, אם הוא סרבן גט הוא ישלם 10 אלף. יש לו </w:t>
      </w:r>
      <w:r w:rsidR="00914EE0" w:rsidRPr="00750CCA">
        <w:rPr>
          <w:rFonts w:ascii="David" w:hAnsi="David" w:cs="David" w:hint="cs"/>
          <w:b/>
          <w:bCs/>
          <w:sz w:val="24"/>
          <w:szCs w:val="24"/>
          <w:rtl/>
        </w:rPr>
        <w:t>תמריץ גבוה לתת גט</w:t>
      </w:r>
      <w:r w:rsidR="00914EE0" w:rsidRPr="00D00395">
        <w:rPr>
          <w:rFonts w:ascii="David" w:hAnsi="David" w:cs="David" w:hint="cs"/>
          <w:sz w:val="24"/>
          <w:szCs w:val="24"/>
          <w:rtl/>
        </w:rPr>
        <w:t xml:space="preserve">. סרבני גט אנשים רציונליים- </w:t>
      </w:r>
      <w:r w:rsidR="00750CCA">
        <w:rPr>
          <w:rFonts w:ascii="David" w:hAnsi="David" w:cs="David" w:hint="cs"/>
          <w:sz w:val="24"/>
          <w:szCs w:val="24"/>
          <w:rtl/>
        </w:rPr>
        <w:t xml:space="preserve">דרך הסרבנות </w:t>
      </w:r>
      <w:r w:rsidR="00914EE0" w:rsidRPr="00D00395">
        <w:rPr>
          <w:rFonts w:ascii="David" w:hAnsi="David" w:cs="David" w:hint="cs"/>
          <w:sz w:val="24"/>
          <w:szCs w:val="24"/>
          <w:rtl/>
        </w:rPr>
        <w:t>הם מבקשים להשיג הישגים כלכליים במשא ומתן</w:t>
      </w:r>
      <w:r w:rsidR="00750CCA">
        <w:rPr>
          <w:rFonts w:ascii="David" w:hAnsi="David" w:cs="David" w:hint="cs"/>
          <w:sz w:val="24"/>
          <w:szCs w:val="24"/>
          <w:rtl/>
        </w:rPr>
        <w:t xml:space="preserve"> לגירושין</w:t>
      </w:r>
      <w:r w:rsidR="00914EE0" w:rsidRPr="00D00395">
        <w:rPr>
          <w:rFonts w:ascii="David" w:hAnsi="David" w:cs="David" w:hint="cs"/>
          <w:sz w:val="24"/>
          <w:szCs w:val="24"/>
          <w:rtl/>
        </w:rPr>
        <w:t xml:space="preserve">. אם הוא יצטרך לשלם 10 אלף </w:t>
      </w:r>
      <w:r w:rsidR="00750CCA">
        <w:rPr>
          <w:rFonts w:ascii="David" w:hAnsi="David" w:cs="David" w:hint="cs"/>
          <w:sz w:val="24"/>
          <w:szCs w:val="24"/>
          <w:rtl/>
        </w:rPr>
        <w:t>₪ כל חודש</w:t>
      </w:r>
      <w:r w:rsidR="00914EE0" w:rsidRPr="00D00395">
        <w:rPr>
          <w:rFonts w:ascii="David" w:hAnsi="David" w:cs="David" w:hint="cs"/>
          <w:sz w:val="24"/>
          <w:szCs w:val="24"/>
          <w:rtl/>
        </w:rPr>
        <w:t xml:space="preserve"> זה תמריץ חזק מבחינתו להסכים.</w:t>
      </w:r>
    </w:p>
    <w:p w14:paraId="28FB5377" w14:textId="77777777" w:rsidR="00632761" w:rsidRDefault="00632761" w:rsidP="00914EE0">
      <w:pPr>
        <w:tabs>
          <w:tab w:val="left" w:pos="1490"/>
        </w:tabs>
        <w:jc w:val="both"/>
        <w:rPr>
          <w:rFonts w:ascii="David" w:hAnsi="David" w:cs="David"/>
          <w:b/>
          <w:bCs/>
          <w:sz w:val="24"/>
          <w:szCs w:val="24"/>
          <w:u w:val="single"/>
          <w:rtl/>
        </w:rPr>
      </w:pPr>
    </w:p>
    <w:p w14:paraId="1C9CC01D" w14:textId="6800FFD4" w:rsidR="00B71956" w:rsidRPr="00632761" w:rsidRDefault="00914EE0" w:rsidP="00632761">
      <w:pPr>
        <w:tabs>
          <w:tab w:val="left" w:pos="1490"/>
        </w:tabs>
        <w:jc w:val="both"/>
        <w:rPr>
          <w:rFonts w:ascii="David" w:hAnsi="David" w:cs="David"/>
          <w:b/>
          <w:bCs/>
          <w:sz w:val="24"/>
          <w:szCs w:val="24"/>
          <w:u w:val="single"/>
          <w:rtl/>
        </w:rPr>
      </w:pPr>
      <w:r w:rsidRPr="00750CCA">
        <w:rPr>
          <w:rFonts w:ascii="David" w:hAnsi="David" w:cs="David" w:hint="cs"/>
          <w:b/>
          <w:bCs/>
          <w:sz w:val="24"/>
          <w:szCs w:val="24"/>
          <w:u w:val="single"/>
          <w:rtl/>
        </w:rPr>
        <w:t>איך זה קשור למשפט האזרחי</w:t>
      </w:r>
      <w:r w:rsidRPr="00F31CEC">
        <w:rPr>
          <w:rFonts w:ascii="David" w:hAnsi="David" w:cs="David" w:hint="cs"/>
          <w:b/>
          <w:bCs/>
          <w:sz w:val="24"/>
          <w:szCs w:val="24"/>
          <w:rtl/>
        </w:rPr>
        <w:t xml:space="preserve">? </w:t>
      </w:r>
      <w:r w:rsidRPr="00632761">
        <w:rPr>
          <w:rFonts w:ascii="David" w:hAnsi="David" w:cs="David" w:hint="cs"/>
          <w:b/>
          <w:bCs/>
          <w:sz w:val="24"/>
          <w:szCs w:val="24"/>
          <w:u w:val="single"/>
          <w:rtl/>
        </w:rPr>
        <w:t>גירושין</w:t>
      </w:r>
      <w:r>
        <w:rPr>
          <w:rFonts w:ascii="David" w:hAnsi="David" w:cs="David" w:hint="cs"/>
          <w:sz w:val="24"/>
          <w:szCs w:val="24"/>
          <w:rtl/>
        </w:rPr>
        <w:t xml:space="preserve"> זו סמכות ייחודית של ביה"ד. לעומת זאת, </w:t>
      </w:r>
      <w:r w:rsidR="00B71956" w:rsidRPr="00632761">
        <w:rPr>
          <w:rFonts w:ascii="David" w:hAnsi="David" w:cs="David" w:hint="cs"/>
          <w:b/>
          <w:bCs/>
          <w:sz w:val="24"/>
          <w:szCs w:val="24"/>
          <w:u w:val="single"/>
          <w:rtl/>
        </w:rPr>
        <w:t>מזונות</w:t>
      </w:r>
      <w:r w:rsidR="00B71956">
        <w:rPr>
          <w:rFonts w:ascii="David" w:hAnsi="David" w:cs="David" w:hint="cs"/>
          <w:sz w:val="24"/>
          <w:szCs w:val="24"/>
          <w:rtl/>
        </w:rPr>
        <w:t xml:space="preserve"> יכול להיות ביה"ד או ביהמ"ש תלוי איפה הוגשה התביעה קודם. </w:t>
      </w:r>
      <w:r w:rsidR="00B71956" w:rsidRPr="00F31CEC">
        <w:rPr>
          <w:rFonts w:ascii="David" w:hAnsi="David" w:cs="David" w:hint="cs"/>
          <w:b/>
          <w:bCs/>
          <w:sz w:val="24"/>
          <w:szCs w:val="24"/>
          <w:rtl/>
        </w:rPr>
        <w:t>ברוב פסקי הדין בתי המשפט לא הפעילו לבד את סיפור המעוכבת אלא אם</w:t>
      </w:r>
      <w:r w:rsidR="00632761">
        <w:rPr>
          <w:rFonts w:ascii="David" w:hAnsi="David" w:cs="David" w:hint="cs"/>
          <w:b/>
          <w:bCs/>
          <w:sz w:val="24"/>
          <w:szCs w:val="24"/>
          <w:rtl/>
        </w:rPr>
        <w:t xml:space="preserve"> כן</w:t>
      </w:r>
      <w:r w:rsidR="00B71956" w:rsidRPr="00F31CEC">
        <w:rPr>
          <w:rFonts w:ascii="David" w:hAnsi="David" w:cs="David" w:hint="cs"/>
          <w:b/>
          <w:bCs/>
          <w:sz w:val="24"/>
          <w:szCs w:val="24"/>
          <w:rtl/>
        </w:rPr>
        <w:t xml:space="preserve"> ביה"ד הרבני פסק באופן מפורש </w:t>
      </w:r>
      <w:r w:rsidR="00B71956" w:rsidRPr="00632761">
        <w:rPr>
          <w:rFonts w:ascii="David" w:hAnsi="David" w:cs="David" w:hint="cs"/>
          <w:b/>
          <w:bCs/>
          <w:sz w:val="24"/>
          <w:szCs w:val="24"/>
          <w:u w:val="single"/>
          <w:rtl/>
        </w:rPr>
        <w:t>חיוב</w:t>
      </w:r>
      <w:r w:rsidR="00B71956" w:rsidRPr="00632761">
        <w:rPr>
          <w:rFonts w:ascii="David" w:hAnsi="David" w:cs="David" w:hint="cs"/>
          <w:sz w:val="24"/>
          <w:szCs w:val="24"/>
          <w:u w:val="single"/>
          <w:rtl/>
        </w:rPr>
        <w:t xml:space="preserve"> </w:t>
      </w:r>
      <w:r w:rsidR="00B71956" w:rsidRPr="00632761">
        <w:rPr>
          <w:rFonts w:ascii="David" w:hAnsi="David" w:cs="David" w:hint="cs"/>
          <w:b/>
          <w:bCs/>
          <w:sz w:val="24"/>
          <w:szCs w:val="24"/>
          <w:u w:val="single"/>
          <w:rtl/>
        </w:rPr>
        <w:t>גט</w:t>
      </w:r>
      <w:r w:rsidR="00B71956">
        <w:rPr>
          <w:rFonts w:ascii="David" w:hAnsi="David" w:cs="David" w:hint="cs"/>
          <w:sz w:val="24"/>
          <w:szCs w:val="24"/>
          <w:rtl/>
        </w:rPr>
        <w:t xml:space="preserve">. רק אז ביהמ"ש הפעיל את עילת ה"מעוכבת". </w:t>
      </w:r>
    </w:p>
    <w:p w14:paraId="205566B0" w14:textId="57A3B947" w:rsidR="00DB2C8D" w:rsidRDefault="00635AFA" w:rsidP="00DB2C8D">
      <w:pPr>
        <w:tabs>
          <w:tab w:val="left" w:pos="1490"/>
        </w:tabs>
        <w:jc w:val="both"/>
        <w:rPr>
          <w:rFonts w:ascii="David" w:hAnsi="David" w:cs="David"/>
          <w:sz w:val="24"/>
          <w:szCs w:val="24"/>
          <w:rtl/>
        </w:rPr>
      </w:pPr>
      <w:r w:rsidRPr="00635AFA">
        <w:rPr>
          <w:rFonts w:ascii="David" w:hAnsi="David" w:cs="David" w:hint="cs"/>
          <w:b/>
          <w:bCs/>
          <w:color w:val="FF0000"/>
          <w:sz w:val="24"/>
          <w:szCs w:val="24"/>
          <w:rtl/>
        </w:rPr>
        <w:t>דוגמה</w:t>
      </w:r>
      <w:r>
        <w:rPr>
          <w:rFonts w:ascii="David" w:hAnsi="David" w:cs="David" w:hint="cs"/>
          <w:sz w:val="24"/>
          <w:szCs w:val="24"/>
          <w:rtl/>
        </w:rPr>
        <w:t xml:space="preserve">: </w:t>
      </w:r>
      <w:r w:rsidRPr="00211216">
        <w:rPr>
          <w:rFonts w:ascii="David" w:hAnsi="David" w:cs="David" w:hint="cs"/>
          <w:b/>
          <w:bCs/>
          <w:sz w:val="24"/>
          <w:szCs w:val="24"/>
          <w:u w:val="single"/>
          <w:shd w:val="clear" w:color="auto" w:fill="D9E2F3" w:themeFill="accent1" w:themeFillTint="33"/>
          <w:rtl/>
        </w:rPr>
        <w:t>נוני נ' נוני</w:t>
      </w:r>
      <w:r>
        <w:rPr>
          <w:rFonts w:ascii="David" w:hAnsi="David" w:cs="David" w:hint="cs"/>
          <w:sz w:val="24"/>
          <w:szCs w:val="24"/>
          <w:rtl/>
        </w:rPr>
        <w:t>- ביה"ד הרבני לא אמר</w:t>
      </w:r>
      <w:r w:rsidR="00B05217">
        <w:rPr>
          <w:rFonts w:ascii="David" w:hAnsi="David" w:cs="David" w:hint="cs"/>
          <w:sz w:val="24"/>
          <w:szCs w:val="24"/>
          <w:rtl/>
        </w:rPr>
        <w:t xml:space="preserve"> במפורש</w:t>
      </w:r>
      <w:r>
        <w:rPr>
          <w:rFonts w:ascii="David" w:hAnsi="David" w:cs="David" w:hint="cs"/>
          <w:sz w:val="24"/>
          <w:szCs w:val="24"/>
          <w:rtl/>
        </w:rPr>
        <w:t xml:space="preserve"> "אתה חייב לתת גט". זו קטגוריה של </w:t>
      </w:r>
      <w:r w:rsidRPr="00B05217">
        <w:rPr>
          <w:rFonts w:ascii="David" w:hAnsi="David" w:cs="David" w:hint="cs"/>
          <w:b/>
          <w:bCs/>
          <w:sz w:val="24"/>
          <w:szCs w:val="24"/>
          <w:rtl/>
        </w:rPr>
        <w:t>מצווה</w:t>
      </w:r>
      <w:r>
        <w:rPr>
          <w:rFonts w:ascii="David" w:hAnsi="David" w:cs="David" w:hint="cs"/>
          <w:sz w:val="24"/>
          <w:szCs w:val="24"/>
          <w:rtl/>
        </w:rPr>
        <w:t xml:space="preserve">. אמר להם תנהלו משא ומתן בשביל להתגרש. </w:t>
      </w:r>
      <w:r w:rsidRPr="008F7816">
        <w:rPr>
          <w:rFonts w:ascii="David" w:hAnsi="David" w:cs="David" w:hint="cs"/>
          <w:b/>
          <w:bCs/>
          <w:sz w:val="24"/>
          <w:szCs w:val="24"/>
          <w:shd w:val="clear" w:color="auto" w:fill="D9E2F3" w:themeFill="accent1" w:themeFillTint="33"/>
          <w:rtl/>
        </w:rPr>
        <w:t>ביה</w:t>
      </w:r>
      <w:r w:rsidR="0091797B" w:rsidRPr="008F7816">
        <w:rPr>
          <w:rFonts w:ascii="David" w:hAnsi="David" w:cs="David" w:hint="cs"/>
          <w:b/>
          <w:bCs/>
          <w:sz w:val="24"/>
          <w:szCs w:val="24"/>
          <w:shd w:val="clear" w:color="auto" w:fill="D9E2F3" w:themeFill="accent1" w:themeFillTint="33"/>
          <w:rtl/>
        </w:rPr>
        <w:t>מ"ש</w:t>
      </w:r>
      <w:r w:rsidR="00323187" w:rsidRPr="008F7816">
        <w:rPr>
          <w:rFonts w:ascii="David" w:hAnsi="David" w:cs="David" w:hint="cs"/>
          <w:b/>
          <w:bCs/>
          <w:sz w:val="24"/>
          <w:szCs w:val="24"/>
          <w:shd w:val="clear" w:color="auto" w:fill="D9E2F3" w:themeFill="accent1" w:themeFillTint="33"/>
          <w:rtl/>
        </w:rPr>
        <w:t xml:space="preserve"> האזרחי</w:t>
      </w:r>
      <w:r w:rsidR="0091797B" w:rsidRPr="008F7816">
        <w:rPr>
          <w:rFonts w:ascii="David" w:hAnsi="David" w:cs="David" w:hint="cs"/>
          <w:b/>
          <w:bCs/>
          <w:sz w:val="24"/>
          <w:szCs w:val="24"/>
          <w:shd w:val="clear" w:color="auto" w:fill="D9E2F3" w:themeFill="accent1" w:themeFillTint="33"/>
          <w:rtl/>
        </w:rPr>
        <w:t xml:space="preserve"> </w:t>
      </w:r>
      <w:r w:rsidR="00B6239B" w:rsidRPr="008F7816">
        <w:rPr>
          <w:rFonts w:ascii="David" w:hAnsi="David" w:cs="David" w:hint="cs"/>
          <w:b/>
          <w:bCs/>
          <w:sz w:val="24"/>
          <w:szCs w:val="24"/>
          <w:shd w:val="clear" w:color="auto" w:fill="D9E2F3" w:themeFill="accent1" w:themeFillTint="33"/>
          <w:rtl/>
        </w:rPr>
        <w:t>נתן פרשנות מרחיבה</w:t>
      </w:r>
      <w:r w:rsidR="00323187" w:rsidRPr="008F7816">
        <w:rPr>
          <w:rFonts w:ascii="David" w:hAnsi="David" w:cs="David" w:hint="cs"/>
          <w:b/>
          <w:bCs/>
          <w:sz w:val="24"/>
          <w:szCs w:val="24"/>
          <w:shd w:val="clear" w:color="auto" w:fill="D9E2F3" w:themeFill="accent1" w:themeFillTint="33"/>
          <w:rtl/>
        </w:rPr>
        <w:t xml:space="preserve"> </w:t>
      </w:r>
      <w:r w:rsidR="00B6239B" w:rsidRPr="008F7816">
        <w:rPr>
          <w:rFonts w:ascii="David" w:hAnsi="David" w:cs="David" w:hint="cs"/>
          <w:b/>
          <w:bCs/>
          <w:sz w:val="24"/>
          <w:szCs w:val="24"/>
          <w:shd w:val="clear" w:color="auto" w:fill="D9E2F3" w:themeFill="accent1" w:themeFillTint="33"/>
          <w:rtl/>
        </w:rPr>
        <w:t>ל</w:t>
      </w:r>
      <w:r w:rsidR="00323187" w:rsidRPr="008F7816">
        <w:rPr>
          <w:rFonts w:ascii="David" w:hAnsi="David" w:cs="David" w:hint="cs"/>
          <w:b/>
          <w:bCs/>
          <w:sz w:val="24"/>
          <w:szCs w:val="24"/>
          <w:shd w:val="clear" w:color="auto" w:fill="D9E2F3" w:themeFill="accent1" w:themeFillTint="33"/>
          <w:rtl/>
        </w:rPr>
        <w:t>מה שעשה ביה"ד</w:t>
      </w:r>
      <w:r w:rsidR="00DB2C8D" w:rsidRPr="008F7816">
        <w:rPr>
          <w:rFonts w:ascii="David" w:hAnsi="David" w:cs="David" w:hint="cs"/>
          <w:sz w:val="24"/>
          <w:szCs w:val="24"/>
          <w:shd w:val="clear" w:color="auto" w:fill="D9E2F3" w:themeFill="accent1" w:themeFillTint="33"/>
          <w:rtl/>
        </w:rPr>
        <w:t xml:space="preserve"> </w:t>
      </w:r>
      <w:r w:rsidR="00DB2C8D" w:rsidRPr="008F7816">
        <w:rPr>
          <w:rFonts w:ascii="David" w:hAnsi="David" w:cs="David" w:hint="cs"/>
          <w:b/>
          <w:bCs/>
          <w:sz w:val="24"/>
          <w:szCs w:val="24"/>
          <w:shd w:val="clear" w:color="auto" w:fill="D9E2F3" w:themeFill="accent1" w:themeFillTint="33"/>
          <w:rtl/>
        </w:rPr>
        <w:t>והפעיל את המכניזם של מזונות מעוכבת</w:t>
      </w:r>
      <w:r w:rsidR="00DB2C8D">
        <w:rPr>
          <w:rFonts w:ascii="David" w:hAnsi="David" w:cs="David" w:hint="cs"/>
          <w:sz w:val="24"/>
          <w:szCs w:val="24"/>
          <w:rtl/>
        </w:rPr>
        <w:t xml:space="preserve">. </w:t>
      </w:r>
      <w:r w:rsidR="00F405A3">
        <w:rPr>
          <w:rFonts w:ascii="David" w:hAnsi="David" w:cs="David" w:hint="cs"/>
          <w:sz w:val="24"/>
          <w:szCs w:val="24"/>
          <w:rtl/>
        </w:rPr>
        <w:t xml:space="preserve">פירש כאילו נתנו פס"ד לחיוב גט. </w:t>
      </w:r>
    </w:p>
    <w:p w14:paraId="31B8E859" w14:textId="77777777" w:rsidR="007F00E3" w:rsidRDefault="007F00E3" w:rsidP="00DB2C8D">
      <w:pPr>
        <w:tabs>
          <w:tab w:val="left" w:pos="1490"/>
        </w:tabs>
        <w:jc w:val="both"/>
        <w:rPr>
          <w:rFonts w:ascii="David" w:hAnsi="David" w:cs="David"/>
          <w:b/>
          <w:bCs/>
          <w:sz w:val="24"/>
          <w:szCs w:val="24"/>
          <w:highlight w:val="green"/>
          <w:rtl/>
        </w:rPr>
      </w:pPr>
    </w:p>
    <w:p w14:paraId="361A13B6" w14:textId="3BCB552C" w:rsidR="00F405A3" w:rsidRDefault="00F405A3" w:rsidP="00DB2C8D">
      <w:pPr>
        <w:tabs>
          <w:tab w:val="left" w:pos="1490"/>
        </w:tabs>
        <w:jc w:val="both"/>
        <w:rPr>
          <w:rFonts w:ascii="David" w:hAnsi="David" w:cs="David"/>
          <w:sz w:val="24"/>
          <w:szCs w:val="24"/>
          <w:rtl/>
        </w:rPr>
      </w:pPr>
      <w:r w:rsidRPr="008F7816">
        <w:rPr>
          <w:rFonts w:ascii="David" w:hAnsi="David" w:cs="David" w:hint="cs"/>
          <w:b/>
          <w:bCs/>
          <w:sz w:val="24"/>
          <w:szCs w:val="24"/>
          <w:highlight w:val="green"/>
          <w:rtl/>
        </w:rPr>
        <w:t>פרופ' שי</w:t>
      </w:r>
      <w:r w:rsidR="00536AC7">
        <w:rPr>
          <w:rFonts w:ascii="David" w:hAnsi="David" w:cs="David" w:hint="cs"/>
          <w:b/>
          <w:bCs/>
          <w:sz w:val="24"/>
          <w:szCs w:val="24"/>
          <w:highlight w:val="green"/>
          <w:rtl/>
        </w:rPr>
        <w:t>פ</w:t>
      </w:r>
      <w:r w:rsidRPr="008F7816">
        <w:rPr>
          <w:rFonts w:ascii="David" w:hAnsi="David" w:cs="David" w:hint="cs"/>
          <w:b/>
          <w:bCs/>
          <w:sz w:val="24"/>
          <w:szCs w:val="24"/>
          <w:highlight w:val="green"/>
          <w:rtl/>
        </w:rPr>
        <w:t>מן</w:t>
      </w:r>
      <w:r>
        <w:rPr>
          <w:rFonts w:ascii="David" w:hAnsi="David" w:cs="David" w:hint="cs"/>
          <w:sz w:val="24"/>
          <w:szCs w:val="24"/>
          <w:rtl/>
        </w:rPr>
        <w:t xml:space="preserve"> בספרו מדרבן את </w:t>
      </w:r>
      <w:r w:rsidR="00CC1682">
        <w:rPr>
          <w:rFonts w:ascii="David" w:hAnsi="David" w:cs="David" w:hint="cs"/>
          <w:sz w:val="24"/>
          <w:szCs w:val="24"/>
          <w:rtl/>
        </w:rPr>
        <w:t>בתי המשפט</w:t>
      </w:r>
      <w:r w:rsidR="005364CF">
        <w:rPr>
          <w:rFonts w:ascii="David" w:hAnsi="David" w:cs="David" w:hint="cs"/>
          <w:sz w:val="24"/>
          <w:szCs w:val="24"/>
          <w:rtl/>
        </w:rPr>
        <w:t xml:space="preserve"> </w:t>
      </w:r>
      <w:r>
        <w:rPr>
          <w:rFonts w:ascii="David" w:hAnsi="David" w:cs="David" w:hint="cs"/>
          <w:sz w:val="24"/>
          <w:szCs w:val="24"/>
          <w:rtl/>
        </w:rPr>
        <w:t xml:space="preserve">לעשות צעד נוסף. </w:t>
      </w:r>
      <w:r w:rsidRPr="005364CF">
        <w:rPr>
          <w:rFonts w:ascii="David" w:hAnsi="David" w:cs="David" w:hint="cs"/>
          <w:b/>
          <w:bCs/>
          <w:sz w:val="24"/>
          <w:szCs w:val="24"/>
          <w:highlight w:val="yellow"/>
          <w:u w:val="single"/>
          <w:rtl/>
        </w:rPr>
        <w:t>אינצ</w:t>
      </w:r>
      <w:r w:rsidR="005364CF" w:rsidRPr="005364CF">
        <w:rPr>
          <w:rFonts w:ascii="David" w:hAnsi="David" w:cs="David" w:hint="cs"/>
          <w:b/>
          <w:bCs/>
          <w:sz w:val="24"/>
          <w:szCs w:val="24"/>
          <w:highlight w:val="yellow"/>
          <w:u w:val="single"/>
          <w:rtl/>
        </w:rPr>
        <w:t>י</w:t>
      </w:r>
      <w:r w:rsidRPr="005364CF">
        <w:rPr>
          <w:rFonts w:ascii="David" w:hAnsi="David" w:cs="David" w:hint="cs"/>
          <w:b/>
          <w:bCs/>
          <w:sz w:val="24"/>
          <w:szCs w:val="24"/>
          <w:highlight w:val="yellow"/>
          <w:u w:val="single"/>
          <w:rtl/>
        </w:rPr>
        <w:t>דנטלי</w:t>
      </w:r>
      <w:r>
        <w:rPr>
          <w:rFonts w:ascii="David" w:hAnsi="David" w:cs="David" w:hint="cs"/>
          <w:sz w:val="24"/>
          <w:szCs w:val="24"/>
          <w:rtl/>
        </w:rPr>
        <w:t xml:space="preserve">- כשיש פס"ד על מזונות וביה"ד לא הספיק לדון על גירושין, לצורך המזונות אתם צריכים להחליט האם הבעל </w:t>
      </w:r>
      <w:r w:rsidR="00CC1682">
        <w:rPr>
          <w:rFonts w:ascii="David" w:hAnsi="David" w:cs="David" w:hint="cs"/>
          <w:sz w:val="24"/>
          <w:szCs w:val="24"/>
          <w:rtl/>
        </w:rPr>
        <w:t>חייב</w:t>
      </w:r>
      <w:r>
        <w:rPr>
          <w:rFonts w:ascii="David" w:hAnsi="David" w:cs="David" w:hint="cs"/>
          <w:sz w:val="24"/>
          <w:szCs w:val="24"/>
          <w:rtl/>
        </w:rPr>
        <w:t xml:space="preserve"> לתת גט. </w:t>
      </w:r>
      <w:r w:rsidRPr="00034B05">
        <w:rPr>
          <w:rFonts w:ascii="David" w:hAnsi="David" w:cs="David" w:hint="cs"/>
          <w:sz w:val="24"/>
          <w:szCs w:val="24"/>
          <w:u w:val="single"/>
          <w:rtl/>
        </w:rPr>
        <w:t>אם ביה"ד כבר דן</w:t>
      </w:r>
      <w:r>
        <w:rPr>
          <w:rFonts w:ascii="David" w:hAnsi="David" w:cs="David" w:hint="cs"/>
          <w:sz w:val="24"/>
          <w:szCs w:val="24"/>
          <w:rtl/>
        </w:rPr>
        <w:t xml:space="preserve"> ודחה לא ניתן לעשות כי יש מעשה בית דין. </w:t>
      </w:r>
      <w:r w:rsidRPr="00034B05">
        <w:rPr>
          <w:rFonts w:ascii="David" w:hAnsi="David" w:cs="David" w:hint="cs"/>
          <w:sz w:val="24"/>
          <w:szCs w:val="24"/>
          <w:u w:val="single"/>
          <w:rtl/>
        </w:rPr>
        <w:t>אבל אם לא דנו</w:t>
      </w:r>
      <w:r>
        <w:rPr>
          <w:rFonts w:ascii="David" w:hAnsi="David" w:cs="David" w:hint="cs"/>
          <w:sz w:val="24"/>
          <w:szCs w:val="24"/>
          <w:rtl/>
        </w:rPr>
        <w:t xml:space="preserve">- לצורך דיני מזונות אל תחכו לביה"ד. </w:t>
      </w:r>
      <w:r w:rsidR="004E1CCF">
        <w:rPr>
          <w:rFonts w:ascii="David" w:hAnsi="David" w:cs="David" w:hint="cs"/>
          <w:sz w:val="24"/>
          <w:szCs w:val="24"/>
          <w:rtl/>
        </w:rPr>
        <w:t xml:space="preserve">תבדקו את </w:t>
      </w:r>
      <w:r w:rsidR="00CC1682">
        <w:rPr>
          <w:rFonts w:ascii="David" w:hAnsi="David" w:cs="David" w:hint="cs"/>
          <w:sz w:val="24"/>
          <w:szCs w:val="24"/>
          <w:rtl/>
        </w:rPr>
        <w:t>ההלכה</w:t>
      </w:r>
      <w:r w:rsidR="004E1CCF">
        <w:rPr>
          <w:rFonts w:ascii="David" w:hAnsi="David" w:cs="David" w:hint="cs"/>
          <w:sz w:val="24"/>
          <w:szCs w:val="24"/>
          <w:rtl/>
        </w:rPr>
        <w:t xml:space="preserve"> </w:t>
      </w:r>
      <w:r w:rsidR="00CC1682">
        <w:rPr>
          <w:rFonts w:ascii="David" w:hAnsi="David" w:cs="David" w:hint="cs"/>
          <w:sz w:val="24"/>
          <w:szCs w:val="24"/>
          <w:rtl/>
        </w:rPr>
        <w:t>ה</w:t>
      </w:r>
      <w:r w:rsidR="004E1CCF">
        <w:rPr>
          <w:rFonts w:ascii="David" w:hAnsi="David" w:cs="David" w:hint="cs"/>
          <w:sz w:val="24"/>
          <w:szCs w:val="24"/>
          <w:rtl/>
        </w:rPr>
        <w:t xml:space="preserve">אם יש </w:t>
      </w:r>
      <w:r w:rsidR="00CC1682">
        <w:rPr>
          <w:rFonts w:ascii="David" w:hAnsi="David" w:cs="David" w:hint="cs"/>
          <w:sz w:val="24"/>
          <w:szCs w:val="24"/>
          <w:rtl/>
        </w:rPr>
        <w:t>חיוב גט [</w:t>
      </w:r>
      <w:r w:rsidR="00A719F5">
        <w:rPr>
          <w:rFonts w:ascii="David" w:hAnsi="David" w:cs="David" w:hint="cs"/>
          <w:sz w:val="24"/>
          <w:szCs w:val="24"/>
          <w:rtl/>
        </w:rPr>
        <w:t>באוריינטצי</w:t>
      </w:r>
      <w:r w:rsidR="00A719F5">
        <w:rPr>
          <w:rFonts w:ascii="David" w:hAnsi="David" w:cs="David" w:hint="eastAsia"/>
          <w:sz w:val="24"/>
          <w:szCs w:val="24"/>
          <w:rtl/>
        </w:rPr>
        <w:t>ה</w:t>
      </w:r>
      <w:r w:rsidR="00CC1682">
        <w:rPr>
          <w:rFonts w:ascii="David" w:hAnsi="David" w:cs="David" w:hint="cs"/>
          <w:sz w:val="24"/>
          <w:szCs w:val="24"/>
          <w:rtl/>
        </w:rPr>
        <w:t xml:space="preserve"> ליברלית]. אם יש </w:t>
      </w:r>
      <w:r w:rsidR="004E1CCF">
        <w:rPr>
          <w:rFonts w:ascii="David" w:hAnsi="David" w:cs="David" w:hint="cs"/>
          <w:sz w:val="24"/>
          <w:szCs w:val="24"/>
          <w:rtl/>
        </w:rPr>
        <w:t>סיבה לגרש תפעילו את המכניזם של מזונות מעוכבת.</w:t>
      </w:r>
    </w:p>
    <w:p w14:paraId="1AEB6F5D" w14:textId="5FA3B92B" w:rsidR="004E1CCF" w:rsidRDefault="004E1CCF" w:rsidP="00DB2C8D">
      <w:pPr>
        <w:tabs>
          <w:tab w:val="left" w:pos="1490"/>
        </w:tabs>
        <w:jc w:val="both"/>
        <w:rPr>
          <w:rFonts w:ascii="David" w:hAnsi="David" w:cs="David"/>
          <w:sz w:val="24"/>
          <w:szCs w:val="24"/>
          <w:rtl/>
        </w:rPr>
      </w:pPr>
      <w:r>
        <w:rPr>
          <w:rFonts w:ascii="David" w:hAnsi="David" w:cs="David" w:hint="cs"/>
          <w:sz w:val="24"/>
          <w:szCs w:val="24"/>
          <w:rtl/>
        </w:rPr>
        <w:t xml:space="preserve">-לא מכירים בימ"ש שעשה את </w:t>
      </w:r>
      <w:r w:rsidR="00034B05">
        <w:rPr>
          <w:rFonts w:ascii="David" w:hAnsi="David" w:cs="David" w:hint="cs"/>
          <w:sz w:val="24"/>
          <w:szCs w:val="24"/>
          <w:rtl/>
        </w:rPr>
        <w:t>המהלך הזה</w:t>
      </w:r>
      <w:r>
        <w:rPr>
          <w:rFonts w:ascii="David" w:hAnsi="David" w:cs="David" w:hint="cs"/>
          <w:sz w:val="24"/>
          <w:szCs w:val="24"/>
          <w:rtl/>
        </w:rPr>
        <w:t>, אבל זה מהלך מעניין ששיפמן מציע.</w:t>
      </w:r>
    </w:p>
    <w:p w14:paraId="18AD8DB1" w14:textId="77777777" w:rsidR="004E1CCF" w:rsidRDefault="004E1CCF" w:rsidP="00DB2C8D">
      <w:pPr>
        <w:tabs>
          <w:tab w:val="left" w:pos="1490"/>
        </w:tabs>
        <w:jc w:val="both"/>
        <w:rPr>
          <w:rFonts w:ascii="David" w:hAnsi="David" w:cs="David"/>
          <w:sz w:val="24"/>
          <w:szCs w:val="24"/>
          <w:rtl/>
        </w:rPr>
      </w:pPr>
    </w:p>
    <w:p w14:paraId="2708F655" w14:textId="5CF69DCC" w:rsidR="00B4766C" w:rsidRDefault="000B4B6F" w:rsidP="000B4B6F">
      <w:pPr>
        <w:tabs>
          <w:tab w:val="left" w:pos="1490"/>
        </w:tabs>
        <w:jc w:val="both"/>
        <w:rPr>
          <w:rFonts w:ascii="David" w:hAnsi="David" w:cs="David"/>
          <w:sz w:val="24"/>
          <w:szCs w:val="24"/>
          <w:rtl/>
        </w:rPr>
      </w:pPr>
      <w:r w:rsidRPr="00BF73BA">
        <w:rPr>
          <w:rFonts w:ascii="David" w:hAnsi="David" w:cs="David" w:hint="cs"/>
          <w:b/>
          <w:bCs/>
          <w:sz w:val="24"/>
          <w:szCs w:val="24"/>
          <w:u w:val="single"/>
          <w:rtl/>
        </w:rPr>
        <w:t>לסיכום</w:t>
      </w:r>
      <w:r>
        <w:rPr>
          <w:rFonts w:ascii="David" w:hAnsi="David" w:cs="David" w:hint="cs"/>
          <w:sz w:val="24"/>
          <w:szCs w:val="24"/>
          <w:rtl/>
        </w:rPr>
        <w:t xml:space="preserve">: </w:t>
      </w:r>
      <w:r w:rsidR="00BF73BA">
        <w:rPr>
          <w:rFonts w:ascii="David" w:hAnsi="David" w:cs="David" w:hint="cs"/>
          <w:sz w:val="24"/>
          <w:szCs w:val="24"/>
          <w:rtl/>
        </w:rPr>
        <w:t xml:space="preserve">בין 2 הקצוות- </w:t>
      </w:r>
      <w:r w:rsidR="004E1CCF">
        <w:rPr>
          <w:rFonts w:ascii="David" w:hAnsi="David" w:cs="David" w:hint="cs"/>
          <w:sz w:val="24"/>
          <w:szCs w:val="24"/>
          <w:rtl/>
        </w:rPr>
        <w:t xml:space="preserve">מצד אחד </w:t>
      </w:r>
      <w:r w:rsidR="004E1CCF" w:rsidRPr="00DE5F3D">
        <w:rPr>
          <w:rFonts w:ascii="David" w:hAnsi="David" w:cs="David" w:hint="cs"/>
          <w:sz w:val="24"/>
          <w:szCs w:val="24"/>
          <w:u w:val="single"/>
          <w:rtl/>
        </w:rPr>
        <w:t>לא להפריע</w:t>
      </w:r>
      <w:r w:rsidR="004E1CCF">
        <w:rPr>
          <w:rFonts w:ascii="David" w:hAnsi="David" w:cs="David" w:hint="cs"/>
          <w:sz w:val="24"/>
          <w:szCs w:val="24"/>
          <w:rtl/>
        </w:rPr>
        <w:t xml:space="preserve"> [גז, רוזנצווי</w:t>
      </w:r>
      <w:r w:rsidR="005364CF">
        <w:rPr>
          <w:rFonts w:ascii="David" w:hAnsi="David" w:cs="David" w:hint="cs"/>
          <w:sz w:val="24"/>
          <w:szCs w:val="24"/>
          <w:rtl/>
        </w:rPr>
        <w:t>י</w:t>
      </w:r>
      <w:r w:rsidR="004E1CCF">
        <w:rPr>
          <w:rFonts w:ascii="David" w:hAnsi="David" w:cs="David" w:hint="cs"/>
          <w:sz w:val="24"/>
          <w:szCs w:val="24"/>
          <w:rtl/>
        </w:rPr>
        <w:t>ג] ל</w:t>
      </w:r>
      <w:r w:rsidR="00DE5F3D">
        <w:rPr>
          <w:rFonts w:ascii="David" w:hAnsi="David" w:cs="David" w:hint="cs"/>
          <w:sz w:val="24"/>
          <w:szCs w:val="24"/>
          <w:rtl/>
        </w:rPr>
        <w:t xml:space="preserve">בין </w:t>
      </w:r>
      <w:r w:rsidR="004E1CCF">
        <w:rPr>
          <w:rFonts w:ascii="David" w:hAnsi="David" w:cs="David" w:hint="cs"/>
          <w:sz w:val="24"/>
          <w:szCs w:val="24"/>
          <w:rtl/>
        </w:rPr>
        <w:t xml:space="preserve">צד שני </w:t>
      </w:r>
      <w:r w:rsidR="00F5797F">
        <w:rPr>
          <w:rFonts w:ascii="David" w:hAnsi="David" w:cs="David" w:hint="cs"/>
          <w:sz w:val="24"/>
          <w:szCs w:val="24"/>
          <w:u w:val="single"/>
          <w:rtl/>
        </w:rPr>
        <w:t xml:space="preserve">לא </w:t>
      </w:r>
      <w:r w:rsidR="004E1CCF" w:rsidRPr="00DE5F3D">
        <w:rPr>
          <w:rFonts w:ascii="David" w:hAnsi="David" w:cs="David" w:hint="cs"/>
          <w:sz w:val="24"/>
          <w:szCs w:val="24"/>
          <w:u w:val="single"/>
          <w:rtl/>
        </w:rPr>
        <w:t>להתלהם</w:t>
      </w:r>
      <w:r w:rsidR="004E1CCF">
        <w:rPr>
          <w:rFonts w:ascii="David" w:hAnsi="David" w:cs="David" w:hint="cs"/>
          <w:sz w:val="24"/>
          <w:szCs w:val="24"/>
          <w:rtl/>
        </w:rPr>
        <w:t xml:space="preserve"> [רפאלי]. </w:t>
      </w:r>
      <w:r w:rsidR="00BF73BA">
        <w:rPr>
          <w:rFonts w:ascii="David" w:hAnsi="David" w:cs="David" w:hint="cs"/>
          <w:sz w:val="24"/>
          <w:szCs w:val="24"/>
          <w:rtl/>
        </w:rPr>
        <w:t xml:space="preserve">ראינו מהלך </w:t>
      </w:r>
      <w:r w:rsidR="00DE5F3D">
        <w:rPr>
          <w:rFonts w:ascii="David" w:hAnsi="David" w:cs="David" w:hint="cs"/>
          <w:sz w:val="24"/>
          <w:szCs w:val="24"/>
          <w:rtl/>
        </w:rPr>
        <w:t>מסוים שבימ"ש אזרחי</w:t>
      </w:r>
      <w:r w:rsidR="00BF73BA">
        <w:rPr>
          <w:rFonts w:ascii="David" w:hAnsi="David" w:cs="David" w:hint="cs"/>
          <w:sz w:val="24"/>
          <w:szCs w:val="24"/>
          <w:rtl/>
        </w:rPr>
        <w:t xml:space="preserve"> </w:t>
      </w:r>
      <w:r w:rsidR="004E1CCF">
        <w:rPr>
          <w:rFonts w:ascii="David" w:hAnsi="David" w:cs="David" w:hint="cs"/>
          <w:sz w:val="24"/>
          <w:szCs w:val="24"/>
          <w:rtl/>
        </w:rPr>
        <w:t xml:space="preserve">יכול לדחוף לטובת מסורבת הגט </w:t>
      </w:r>
      <w:r w:rsidR="00DE5F3D">
        <w:rPr>
          <w:rFonts w:ascii="David" w:hAnsi="David" w:cs="David" w:hint="cs"/>
          <w:sz w:val="24"/>
          <w:szCs w:val="24"/>
          <w:rtl/>
        </w:rPr>
        <w:t xml:space="preserve">והיא </w:t>
      </w:r>
      <w:r w:rsidR="00DE5F3D" w:rsidRPr="00DE5F3D">
        <w:rPr>
          <w:rFonts w:ascii="David" w:hAnsi="David" w:cs="David" w:hint="cs"/>
          <w:sz w:val="24"/>
          <w:szCs w:val="24"/>
          <w:u w:val="single"/>
          <w:rtl/>
        </w:rPr>
        <w:t>הלכת המעוכבת</w:t>
      </w:r>
      <w:r w:rsidR="00DE5F3D">
        <w:rPr>
          <w:rFonts w:ascii="David" w:hAnsi="David" w:cs="David" w:hint="cs"/>
          <w:sz w:val="24"/>
          <w:szCs w:val="24"/>
          <w:rtl/>
        </w:rPr>
        <w:t xml:space="preserve">- </w:t>
      </w:r>
      <w:r w:rsidR="004E1CCF">
        <w:rPr>
          <w:rFonts w:ascii="David" w:hAnsi="David" w:cs="David" w:hint="cs"/>
          <w:sz w:val="24"/>
          <w:szCs w:val="24"/>
          <w:rtl/>
        </w:rPr>
        <w:t>[</w:t>
      </w:r>
      <w:r w:rsidR="004E1CCF" w:rsidRPr="000F014C">
        <w:rPr>
          <w:rFonts w:ascii="David" w:hAnsi="David" w:cs="David" w:hint="cs"/>
          <w:b/>
          <w:bCs/>
          <w:sz w:val="24"/>
          <w:szCs w:val="24"/>
          <w:rtl/>
        </w:rPr>
        <w:t>גרסה רכה</w:t>
      </w:r>
      <w:r w:rsidR="004E1CCF">
        <w:rPr>
          <w:rFonts w:ascii="David" w:hAnsi="David" w:cs="David" w:hint="cs"/>
          <w:sz w:val="24"/>
          <w:szCs w:val="24"/>
          <w:rtl/>
        </w:rPr>
        <w:t xml:space="preserve"> של פס"ד נוני- פרשנות מרחיבה] או </w:t>
      </w:r>
      <w:r w:rsidR="004E1CCF" w:rsidRPr="000F014C">
        <w:rPr>
          <w:rFonts w:ascii="David" w:hAnsi="David" w:cs="David" w:hint="cs"/>
          <w:b/>
          <w:bCs/>
          <w:sz w:val="24"/>
          <w:szCs w:val="24"/>
          <w:rtl/>
        </w:rPr>
        <w:t>גישה רדיקלית</w:t>
      </w:r>
      <w:r w:rsidR="004E1CCF">
        <w:rPr>
          <w:rFonts w:ascii="David" w:hAnsi="David" w:cs="David" w:hint="cs"/>
          <w:sz w:val="24"/>
          <w:szCs w:val="24"/>
          <w:rtl/>
        </w:rPr>
        <w:t xml:space="preserve"> [</w:t>
      </w:r>
      <w:r w:rsidR="000F014C">
        <w:rPr>
          <w:rFonts w:ascii="David" w:hAnsi="David" w:cs="David" w:hint="cs"/>
          <w:sz w:val="24"/>
          <w:szCs w:val="24"/>
          <w:rtl/>
        </w:rPr>
        <w:t xml:space="preserve">פרופ' שיפמן- </w:t>
      </w:r>
      <w:r w:rsidR="004E1CCF">
        <w:rPr>
          <w:rFonts w:ascii="David" w:hAnsi="David" w:cs="David" w:hint="cs"/>
          <w:sz w:val="24"/>
          <w:szCs w:val="24"/>
          <w:rtl/>
        </w:rPr>
        <w:t xml:space="preserve">באופן אינצידנטלי תדון בנושא </w:t>
      </w:r>
      <w:r w:rsidR="00012912">
        <w:rPr>
          <w:rFonts w:ascii="David" w:hAnsi="David" w:cs="David" w:hint="cs"/>
          <w:sz w:val="24"/>
          <w:szCs w:val="24"/>
          <w:rtl/>
        </w:rPr>
        <w:t>ותקבע</w:t>
      </w:r>
      <w:r w:rsidR="004E1CCF">
        <w:rPr>
          <w:rFonts w:ascii="David" w:hAnsi="David" w:cs="David" w:hint="cs"/>
          <w:sz w:val="24"/>
          <w:szCs w:val="24"/>
          <w:rtl/>
        </w:rPr>
        <w:t xml:space="preserve"> לצורך המזונות האם</w:t>
      </w:r>
      <w:r w:rsidR="000F014C">
        <w:rPr>
          <w:rFonts w:ascii="David" w:hAnsi="David" w:cs="David" w:hint="cs"/>
          <w:sz w:val="24"/>
          <w:szCs w:val="24"/>
          <w:rtl/>
        </w:rPr>
        <w:t xml:space="preserve"> היה או</w:t>
      </w:r>
      <w:r w:rsidR="004E1CCF">
        <w:rPr>
          <w:rFonts w:ascii="David" w:hAnsi="David" w:cs="David" w:hint="cs"/>
          <w:sz w:val="24"/>
          <w:szCs w:val="24"/>
          <w:rtl/>
        </w:rPr>
        <w:t xml:space="preserve"> לא היה חיוב גט]. </w:t>
      </w:r>
    </w:p>
    <w:p w14:paraId="09E9B05A" w14:textId="1BD79226" w:rsidR="00B4766C" w:rsidRDefault="00B4766C" w:rsidP="00DB2C8D">
      <w:pPr>
        <w:tabs>
          <w:tab w:val="left" w:pos="1490"/>
        </w:tabs>
        <w:jc w:val="both"/>
        <w:rPr>
          <w:rFonts w:ascii="David" w:hAnsi="David" w:cs="David"/>
          <w:sz w:val="24"/>
          <w:szCs w:val="24"/>
          <w:rtl/>
        </w:rPr>
      </w:pPr>
      <w:r w:rsidRPr="00406585">
        <w:rPr>
          <w:rFonts w:ascii="David" w:hAnsi="David" w:cs="David" w:hint="cs"/>
          <w:b/>
          <w:bCs/>
          <w:sz w:val="24"/>
          <w:szCs w:val="24"/>
          <w:u w:val="single"/>
          <w:rtl/>
        </w:rPr>
        <w:t>מעוכבת</w:t>
      </w:r>
      <w:r>
        <w:rPr>
          <w:rFonts w:ascii="David" w:hAnsi="David" w:cs="David" w:hint="cs"/>
          <w:sz w:val="24"/>
          <w:szCs w:val="24"/>
          <w:rtl/>
        </w:rPr>
        <w:t>= מי שהבעל מעכב את מתן הגט שלה.</w:t>
      </w:r>
      <w:r w:rsidR="00BE59B5">
        <w:rPr>
          <w:rFonts w:ascii="David" w:hAnsi="David" w:cs="David" w:hint="cs"/>
          <w:sz w:val="24"/>
          <w:szCs w:val="24"/>
          <w:rtl/>
        </w:rPr>
        <w:t xml:space="preserve"> -הבעל חייב לגרש אותה ולא גירש. </w:t>
      </w:r>
    </w:p>
    <w:p w14:paraId="19014020" w14:textId="486D7F72" w:rsidR="000B4B6F" w:rsidRDefault="000B4B6F" w:rsidP="00DB2C8D">
      <w:pPr>
        <w:tabs>
          <w:tab w:val="left" w:pos="1490"/>
        </w:tabs>
        <w:jc w:val="both"/>
        <w:rPr>
          <w:rFonts w:ascii="David" w:hAnsi="David" w:cs="David"/>
          <w:sz w:val="24"/>
          <w:szCs w:val="24"/>
          <w:rtl/>
        </w:rPr>
      </w:pPr>
    </w:p>
    <w:p w14:paraId="7F0027E7" w14:textId="7699B914" w:rsidR="00B13613" w:rsidRPr="00B13613" w:rsidRDefault="00490443" w:rsidP="00B13613">
      <w:pPr>
        <w:pStyle w:val="a7"/>
        <w:numPr>
          <w:ilvl w:val="0"/>
          <w:numId w:val="159"/>
        </w:numPr>
        <w:tabs>
          <w:tab w:val="left" w:pos="1490"/>
        </w:tabs>
        <w:jc w:val="both"/>
        <w:rPr>
          <w:rFonts w:ascii="David" w:hAnsi="David" w:cs="David"/>
          <w:sz w:val="24"/>
          <w:szCs w:val="24"/>
          <w:rtl/>
        </w:rPr>
      </w:pPr>
      <w:r w:rsidRPr="00DB02B9">
        <w:rPr>
          <w:rFonts w:ascii="David" w:hAnsi="David" w:cs="David" w:hint="cs"/>
          <w:b/>
          <w:bCs/>
          <w:sz w:val="24"/>
          <w:szCs w:val="24"/>
          <w:u w:val="single"/>
          <w:shd w:val="clear" w:color="auto" w:fill="FFFFCC"/>
          <w:rtl/>
        </w:rPr>
        <w:t>שימוש ב</w:t>
      </w:r>
      <w:r w:rsidR="00B13613" w:rsidRPr="00DB02B9">
        <w:rPr>
          <w:rFonts w:ascii="David" w:hAnsi="David" w:cs="David" w:hint="cs"/>
          <w:b/>
          <w:bCs/>
          <w:sz w:val="24"/>
          <w:szCs w:val="24"/>
          <w:u w:val="single"/>
          <w:shd w:val="clear" w:color="auto" w:fill="FFFFCC"/>
          <w:rtl/>
        </w:rPr>
        <w:t>עיקרון תום הלב</w:t>
      </w:r>
      <w:r w:rsidR="00B13613">
        <w:rPr>
          <w:rFonts w:ascii="David" w:hAnsi="David" w:cs="David" w:hint="cs"/>
          <w:sz w:val="24"/>
          <w:szCs w:val="24"/>
          <w:rtl/>
        </w:rPr>
        <w:t xml:space="preserve">- </w:t>
      </w:r>
    </w:p>
    <w:p w14:paraId="28D59EDC" w14:textId="67A88E57" w:rsidR="00D55E52" w:rsidRDefault="000B4B6F" w:rsidP="00DB2C8D">
      <w:pPr>
        <w:tabs>
          <w:tab w:val="left" w:pos="1490"/>
        </w:tabs>
        <w:jc w:val="both"/>
        <w:rPr>
          <w:rFonts w:ascii="David" w:hAnsi="David" w:cs="David"/>
          <w:sz w:val="24"/>
          <w:szCs w:val="24"/>
          <w:rtl/>
        </w:rPr>
      </w:pPr>
      <w:r>
        <w:rPr>
          <w:rFonts w:ascii="David" w:hAnsi="David" w:cs="David" w:hint="cs"/>
          <w:sz w:val="24"/>
          <w:szCs w:val="24"/>
          <w:rtl/>
        </w:rPr>
        <w:t>הרעיון של מעוכבת היה צריך לפעול לגבי מסורבות גט. אבל הדברים מתהפכים.</w:t>
      </w:r>
      <w:r w:rsidR="000D4FE2">
        <w:rPr>
          <w:rFonts w:ascii="David" w:hAnsi="David" w:cs="David" w:hint="cs"/>
          <w:sz w:val="24"/>
          <w:szCs w:val="24"/>
          <w:rtl/>
        </w:rPr>
        <w:t xml:space="preserve"> יעבדו לטובת גברים מסורבי גט. </w:t>
      </w:r>
    </w:p>
    <w:p w14:paraId="6A80BD07" w14:textId="4F97F8D4" w:rsidR="00D55E52" w:rsidRDefault="000B4B6F" w:rsidP="00D55E52">
      <w:pPr>
        <w:tabs>
          <w:tab w:val="left" w:pos="1490"/>
        </w:tabs>
        <w:jc w:val="both"/>
        <w:rPr>
          <w:rFonts w:ascii="David" w:hAnsi="David" w:cs="David"/>
          <w:sz w:val="24"/>
          <w:szCs w:val="24"/>
          <w:rtl/>
        </w:rPr>
      </w:pPr>
      <w:r w:rsidRPr="00490443">
        <w:rPr>
          <w:rFonts w:ascii="David" w:hAnsi="David" w:cs="David" w:hint="cs"/>
          <w:b/>
          <w:bCs/>
          <w:sz w:val="24"/>
          <w:szCs w:val="24"/>
          <w:u w:val="single"/>
          <w:shd w:val="clear" w:color="auto" w:fill="D9E2F3" w:themeFill="accent1" w:themeFillTint="33"/>
          <w:rtl/>
        </w:rPr>
        <w:t xml:space="preserve">בע"מ </w:t>
      </w:r>
      <w:r w:rsidRPr="000D4FE2">
        <w:rPr>
          <w:rFonts w:ascii="David" w:hAnsi="David" w:cs="David" w:hint="cs"/>
          <w:b/>
          <w:bCs/>
          <w:sz w:val="24"/>
          <w:szCs w:val="24"/>
          <w:u w:val="single"/>
          <w:shd w:val="clear" w:color="auto" w:fill="D9E2F3" w:themeFill="accent1" w:themeFillTint="33"/>
          <w:rtl/>
        </w:rPr>
        <w:t>3151/14</w:t>
      </w:r>
      <w:r w:rsidR="00B10139" w:rsidRPr="000D4FE2">
        <w:rPr>
          <w:rFonts w:ascii="David" w:hAnsi="David" w:cs="David" w:hint="cs"/>
          <w:b/>
          <w:bCs/>
          <w:sz w:val="24"/>
          <w:szCs w:val="24"/>
          <w:u w:val="single"/>
          <w:shd w:val="clear" w:color="auto" w:fill="D9E2F3" w:themeFill="accent1" w:themeFillTint="33"/>
          <w:rtl/>
        </w:rPr>
        <w:t xml:space="preserve"> </w:t>
      </w:r>
      <w:r w:rsidR="00B10139" w:rsidRPr="000D4FE2">
        <w:rPr>
          <w:rFonts w:ascii="David" w:hAnsi="David" w:cs="David" w:hint="cs"/>
          <w:sz w:val="24"/>
          <w:szCs w:val="24"/>
          <w:shd w:val="clear" w:color="auto" w:fill="D9E2F3" w:themeFill="accent1" w:themeFillTint="33"/>
          <w:rtl/>
        </w:rPr>
        <w:t>[פס"ד מזונות משקמים]</w:t>
      </w:r>
      <w:r w:rsidR="00D55E52" w:rsidRPr="000D4FE2">
        <w:rPr>
          <w:rFonts w:ascii="David" w:hAnsi="David" w:cs="David" w:hint="cs"/>
          <w:sz w:val="24"/>
          <w:szCs w:val="24"/>
          <w:shd w:val="clear" w:color="auto" w:fill="FFFFFF" w:themeFill="background1"/>
          <w:rtl/>
        </w:rPr>
        <w:t>-</w:t>
      </w:r>
      <w:r w:rsidR="00D55E52">
        <w:rPr>
          <w:rFonts w:ascii="David" w:hAnsi="David" w:cs="David" w:hint="cs"/>
          <w:sz w:val="24"/>
          <w:szCs w:val="24"/>
          <w:rtl/>
        </w:rPr>
        <w:t xml:space="preserve"> בני זוג שחיים בפירוד זמן ממושך. הבעל עזב את הדירה. ביה"ד הגיע למסקנה שכנראה שלום בית לא ייצא. אבל חרם דרבנו גרשום אומר שלא ניתן לגרש אישה בעל כורחה. </w:t>
      </w:r>
      <w:r w:rsidR="00D55E52" w:rsidRPr="00BA6808">
        <w:rPr>
          <w:rFonts w:ascii="David" w:hAnsi="David" w:cs="David" w:hint="cs"/>
          <w:b/>
          <w:bCs/>
          <w:sz w:val="24"/>
          <w:szCs w:val="24"/>
          <w:rtl/>
        </w:rPr>
        <w:t>האישה מתנהגת לפי כל הכללים</w:t>
      </w:r>
      <w:r w:rsidR="008D2EFD">
        <w:rPr>
          <w:rFonts w:ascii="David" w:hAnsi="David" w:cs="David" w:hint="cs"/>
          <w:sz w:val="24"/>
          <w:szCs w:val="24"/>
          <w:rtl/>
        </w:rPr>
        <w:t>-</w:t>
      </w:r>
      <w:r w:rsidR="00D55E52">
        <w:rPr>
          <w:rFonts w:ascii="David" w:hAnsi="David" w:cs="David" w:hint="cs"/>
          <w:sz w:val="24"/>
          <w:szCs w:val="24"/>
          <w:rtl/>
        </w:rPr>
        <w:t xml:space="preserve"> לא מוכנה לתת גט ולא המשיכה עם גבר אחר וכו'. </w:t>
      </w:r>
      <w:r w:rsidR="00D55E52" w:rsidRPr="00BA6808">
        <w:rPr>
          <w:rFonts w:ascii="David" w:hAnsi="David" w:cs="David" w:hint="cs"/>
          <w:b/>
          <w:bCs/>
          <w:sz w:val="24"/>
          <w:szCs w:val="24"/>
          <w:rtl/>
        </w:rPr>
        <w:t>ביה"ד דוחה את תביעת הגירושין</w:t>
      </w:r>
      <w:r w:rsidR="00D55E52">
        <w:rPr>
          <w:rFonts w:ascii="David" w:hAnsi="David" w:cs="David" w:hint="cs"/>
          <w:sz w:val="24"/>
          <w:szCs w:val="24"/>
          <w:rtl/>
        </w:rPr>
        <w:t xml:space="preserve"> של הבעל ואומר שאין עילת גירושין. </w:t>
      </w:r>
      <w:r w:rsidR="000059E6">
        <w:rPr>
          <w:rFonts w:ascii="David" w:hAnsi="David" w:cs="David" w:hint="cs"/>
          <w:sz w:val="24"/>
          <w:szCs w:val="24"/>
          <w:rtl/>
        </w:rPr>
        <w:t xml:space="preserve">אמנם </w:t>
      </w:r>
      <w:r w:rsidR="00D55E52">
        <w:rPr>
          <w:rFonts w:ascii="David" w:hAnsi="David" w:cs="David" w:hint="cs"/>
          <w:sz w:val="24"/>
          <w:szCs w:val="24"/>
          <w:rtl/>
        </w:rPr>
        <w:t>חיים בפירוד</w:t>
      </w:r>
      <w:r w:rsidR="000059E6">
        <w:rPr>
          <w:rFonts w:ascii="David" w:hAnsi="David" w:cs="David" w:hint="cs"/>
          <w:sz w:val="24"/>
          <w:szCs w:val="24"/>
          <w:rtl/>
        </w:rPr>
        <w:t>, אבל זה</w:t>
      </w:r>
      <w:r w:rsidR="00D55E52">
        <w:rPr>
          <w:rFonts w:ascii="David" w:hAnsi="David" w:cs="David" w:hint="cs"/>
          <w:sz w:val="24"/>
          <w:szCs w:val="24"/>
          <w:rtl/>
        </w:rPr>
        <w:t xml:space="preserve"> בגלל שהבעל עזב את הבית. </w:t>
      </w:r>
    </w:p>
    <w:p w14:paraId="2366F2B1" w14:textId="1298A192" w:rsidR="00D55E52" w:rsidRDefault="00D55E52" w:rsidP="00D55E52">
      <w:pPr>
        <w:tabs>
          <w:tab w:val="left" w:pos="1490"/>
        </w:tabs>
        <w:jc w:val="both"/>
        <w:rPr>
          <w:rFonts w:ascii="David" w:hAnsi="David" w:cs="David"/>
          <w:sz w:val="24"/>
          <w:szCs w:val="24"/>
          <w:rtl/>
        </w:rPr>
      </w:pPr>
      <w:r w:rsidRPr="00BA6808">
        <w:rPr>
          <w:rFonts w:ascii="David" w:hAnsi="David" w:cs="David" w:hint="cs"/>
          <w:b/>
          <w:bCs/>
          <w:sz w:val="24"/>
          <w:szCs w:val="24"/>
          <w:rtl/>
        </w:rPr>
        <w:t>האישה תובעת מזונות בביהמ"ש</w:t>
      </w:r>
      <w:r>
        <w:rPr>
          <w:rFonts w:ascii="David" w:hAnsi="David" w:cs="David" w:hint="cs"/>
          <w:sz w:val="24"/>
          <w:szCs w:val="24"/>
          <w:rtl/>
        </w:rPr>
        <w:t xml:space="preserve"> [עשתה טעות שלא תבעה בביה"ד]. בביהמ"ש אומר השופט למשפחה, שהם חיים בפירוד הרבה זמן ולא הגיוני שבגלל שהיא מסרבת להתגרש היא תקבל מזונות לנצח. הרי מזונות בישראל הם עד הגט. </w:t>
      </w:r>
      <w:r w:rsidRPr="00F5797F">
        <w:rPr>
          <w:rFonts w:ascii="David" w:hAnsi="David" w:cs="David" w:hint="cs"/>
          <w:b/>
          <w:bCs/>
          <w:sz w:val="24"/>
          <w:szCs w:val="24"/>
          <w:rtl/>
        </w:rPr>
        <w:t>השופט האזרחי עושה מהלך יצירתי הפוך</w:t>
      </w:r>
      <w:r>
        <w:rPr>
          <w:rFonts w:ascii="David" w:hAnsi="David" w:cs="David" w:hint="cs"/>
          <w:sz w:val="24"/>
          <w:szCs w:val="24"/>
          <w:rtl/>
        </w:rPr>
        <w:t xml:space="preserve"> ממה שדיברנו</w:t>
      </w:r>
      <w:r w:rsidR="00B26135">
        <w:rPr>
          <w:rFonts w:ascii="David" w:hAnsi="David" w:cs="David" w:hint="cs"/>
          <w:sz w:val="24"/>
          <w:szCs w:val="24"/>
          <w:rtl/>
        </w:rPr>
        <w:t xml:space="preserve"> [להגיד שהבעל חייב </w:t>
      </w:r>
      <w:r w:rsidR="009B59FC">
        <w:rPr>
          <w:rFonts w:ascii="David" w:hAnsi="David" w:cs="David" w:hint="cs"/>
          <w:sz w:val="24"/>
          <w:szCs w:val="24"/>
          <w:rtl/>
        </w:rPr>
        <w:t>לגרש ולכן נותנים מזונות גבוהים]</w:t>
      </w:r>
      <w:r>
        <w:rPr>
          <w:rFonts w:ascii="David" w:hAnsi="David" w:cs="David" w:hint="cs"/>
          <w:sz w:val="24"/>
          <w:szCs w:val="24"/>
          <w:rtl/>
        </w:rPr>
        <w:t xml:space="preserve">. דרך עיקרון תום הלב אומר ביהמ"ש האזרחי </w:t>
      </w:r>
      <w:r w:rsidRPr="00F5797F">
        <w:rPr>
          <w:rFonts w:ascii="David" w:hAnsi="David" w:cs="David" w:hint="cs"/>
          <w:b/>
          <w:bCs/>
          <w:sz w:val="24"/>
          <w:szCs w:val="24"/>
          <w:rtl/>
        </w:rPr>
        <w:t>שיש להפעיל עיקרון תו"ל אזרחי על הדין הדתי</w:t>
      </w:r>
      <w:r>
        <w:rPr>
          <w:rFonts w:ascii="David" w:hAnsi="David" w:cs="David" w:hint="cs"/>
          <w:sz w:val="24"/>
          <w:szCs w:val="24"/>
          <w:rtl/>
        </w:rPr>
        <w:t xml:space="preserve">, לכן </w:t>
      </w:r>
      <w:r w:rsidR="00345766">
        <w:rPr>
          <w:rFonts w:ascii="David" w:hAnsi="David" w:cs="David" w:hint="cs"/>
          <w:sz w:val="24"/>
          <w:szCs w:val="24"/>
          <w:rtl/>
        </w:rPr>
        <w:t>למרות ש</w:t>
      </w:r>
      <w:r w:rsidR="009B59FC">
        <w:rPr>
          <w:rFonts w:ascii="David" w:hAnsi="David" w:cs="David" w:hint="cs"/>
          <w:sz w:val="24"/>
          <w:szCs w:val="24"/>
          <w:rtl/>
        </w:rPr>
        <w:t>לפי ה</w:t>
      </w:r>
      <w:r w:rsidR="00345766">
        <w:rPr>
          <w:rFonts w:ascii="David" w:hAnsi="David" w:cs="David" w:hint="cs"/>
          <w:sz w:val="24"/>
          <w:szCs w:val="24"/>
          <w:rtl/>
        </w:rPr>
        <w:t xml:space="preserve">דין הדתי היא לא חייבת לתת גט, </w:t>
      </w:r>
      <w:r w:rsidR="00AD2180">
        <w:rPr>
          <w:rFonts w:ascii="David" w:hAnsi="David" w:cs="David" w:hint="cs"/>
          <w:sz w:val="24"/>
          <w:szCs w:val="24"/>
          <w:rtl/>
        </w:rPr>
        <w:t xml:space="preserve">מבחינה אזרחית </w:t>
      </w:r>
      <w:r>
        <w:rPr>
          <w:rFonts w:ascii="David" w:hAnsi="David" w:cs="David" w:hint="cs"/>
          <w:sz w:val="24"/>
          <w:szCs w:val="24"/>
          <w:rtl/>
        </w:rPr>
        <w:t>סרבנות הגט של</w:t>
      </w:r>
      <w:r w:rsidR="00F5797F">
        <w:rPr>
          <w:rFonts w:ascii="David" w:hAnsi="David" w:cs="David" w:hint="cs"/>
          <w:sz w:val="24"/>
          <w:szCs w:val="24"/>
          <w:rtl/>
        </w:rPr>
        <w:t>ה</w:t>
      </w:r>
      <w:r>
        <w:rPr>
          <w:rFonts w:ascii="David" w:hAnsi="David" w:cs="David" w:hint="cs"/>
          <w:sz w:val="24"/>
          <w:szCs w:val="24"/>
          <w:rtl/>
        </w:rPr>
        <w:t xml:space="preserve"> היא חוסר תו"ל ולא תקבל מזונות [או שקוצב בזמן לחצי שנה</w:t>
      </w:r>
      <w:r w:rsidR="00AD2180">
        <w:rPr>
          <w:rFonts w:ascii="David" w:hAnsi="David" w:cs="David" w:hint="cs"/>
          <w:sz w:val="24"/>
          <w:szCs w:val="24"/>
          <w:rtl/>
        </w:rPr>
        <w:t xml:space="preserve"> של קבלת מזונות וזהו</w:t>
      </w:r>
      <w:r>
        <w:rPr>
          <w:rFonts w:ascii="David" w:hAnsi="David" w:cs="David" w:hint="cs"/>
          <w:sz w:val="24"/>
          <w:szCs w:val="24"/>
          <w:rtl/>
        </w:rPr>
        <w:t xml:space="preserve">]. </w:t>
      </w:r>
      <w:r w:rsidR="00AD2180">
        <w:rPr>
          <w:rFonts w:ascii="David" w:hAnsi="David" w:cs="David" w:hint="cs"/>
          <w:sz w:val="24"/>
          <w:szCs w:val="24"/>
          <w:rtl/>
        </w:rPr>
        <w:t xml:space="preserve">האישה </w:t>
      </w:r>
      <w:r>
        <w:rPr>
          <w:rFonts w:ascii="David" w:hAnsi="David" w:cs="David" w:hint="cs"/>
          <w:sz w:val="24"/>
          <w:szCs w:val="24"/>
          <w:rtl/>
        </w:rPr>
        <w:t>מגישה ערעור למחוזי שנדחה וזה מגיע לעליון.</w:t>
      </w:r>
    </w:p>
    <w:p w14:paraId="362D394A" w14:textId="5A9C8405" w:rsidR="00D55E52" w:rsidRDefault="00D55E52" w:rsidP="00D55E52">
      <w:pPr>
        <w:tabs>
          <w:tab w:val="left" w:pos="1490"/>
        </w:tabs>
        <w:jc w:val="both"/>
        <w:rPr>
          <w:rFonts w:ascii="David" w:hAnsi="David" w:cs="David"/>
          <w:sz w:val="24"/>
          <w:szCs w:val="24"/>
          <w:rtl/>
        </w:rPr>
      </w:pPr>
      <w:r w:rsidRPr="00AD2180">
        <w:rPr>
          <w:rFonts w:ascii="David" w:hAnsi="David" w:cs="David" w:hint="cs"/>
          <w:b/>
          <w:bCs/>
          <w:sz w:val="24"/>
          <w:szCs w:val="24"/>
          <w:u w:val="single"/>
          <w:rtl/>
        </w:rPr>
        <w:t>ביהמ"ש העליון</w:t>
      </w:r>
      <w:r w:rsidRPr="00AD2180">
        <w:rPr>
          <w:rFonts w:ascii="David" w:hAnsi="David" w:cs="David" w:hint="cs"/>
          <w:b/>
          <w:bCs/>
          <w:sz w:val="24"/>
          <w:szCs w:val="24"/>
          <w:rtl/>
        </w:rPr>
        <w:t xml:space="preserve"> 3 שופטים</w:t>
      </w:r>
      <w:r w:rsidR="00AD2180">
        <w:rPr>
          <w:rFonts w:ascii="David" w:hAnsi="David" w:cs="David" w:hint="cs"/>
          <w:sz w:val="24"/>
          <w:szCs w:val="24"/>
          <w:rtl/>
        </w:rPr>
        <w:t xml:space="preserve"> ו-3 דעות</w:t>
      </w:r>
      <w:r>
        <w:rPr>
          <w:rFonts w:ascii="David" w:hAnsi="David" w:cs="David" w:hint="cs"/>
          <w:sz w:val="24"/>
          <w:szCs w:val="24"/>
          <w:rtl/>
        </w:rPr>
        <w:t>.</w:t>
      </w:r>
      <w:r w:rsidR="00345766">
        <w:rPr>
          <w:rFonts w:ascii="David" w:hAnsi="David" w:cs="David" w:hint="cs"/>
          <w:sz w:val="24"/>
          <w:szCs w:val="24"/>
          <w:rtl/>
        </w:rPr>
        <w:t xml:space="preserve"> </w:t>
      </w:r>
      <w:r w:rsidR="00AD2180">
        <w:rPr>
          <w:rFonts w:ascii="David" w:hAnsi="David" w:cs="David" w:hint="cs"/>
          <w:sz w:val="24"/>
          <w:szCs w:val="24"/>
          <w:rtl/>
        </w:rPr>
        <w:t>טענת האישה- ביהמ"ש פלש</w:t>
      </w:r>
      <w:r w:rsidR="00345766">
        <w:rPr>
          <w:rFonts w:ascii="David" w:hAnsi="David" w:cs="David" w:hint="cs"/>
          <w:sz w:val="24"/>
          <w:szCs w:val="24"/>
          <w:rtl/>
        </w:rPr>
        <w:t xml:space="preserve"> בצורה בוטה לסמכות ביד"ר. זה כלי של שימוש בדיני המזונות תוך מאבק בסרבנות גט. </w:t>
      </w:r>
      <w:r>
        <w:rPr>
          <w:rFonts w:ascii="David" w:hAnsi="David" w:cs="David" w:hint="cs"/>
          <w:sz w:val="24"/>
          <w:szCs w:val="24"/>
          <w:rtl/>
        </w:rPr>
        <w:t xml:space="preserve"> </w:t>
      </w:r>
      <w:r w:rsidR="005A7CF3">
        <w:rPr>
          <w:rFonts w:ascii="David" w:hAnsi="David" w:cs="David" w:hint="cs"/>
          <w:sz w:val="24"/>
          <w:szCs w:val="24"/>
          <w:rtl/>
        </w:rPr>
        <w:t>[</w:t>
      </w:r>
      <w:r w:rsidR="005A7CF3" w:rsidRPr="005A7CF3">
        <w:rPr>
          <w:rFonts w:ascii="David" w:hAnsi="David" w:cs="David" w:hint="cs"/>
          <w:sz w:val="24"/>
          <w:szCs w:val="24"/>
          <w:u w:val="single"/>
          <w:shd w:val="clear" w:color="auto" w:fill="FFFFCC"/>
          <w:rtl/>
        </w:rPr>
        <w:t>מזונות מעוכבת</w:t>
      </w:r>
      <w:r w:rsidR="005A7CF3" w:rsidRPr="005A7CF3">
        <w:rPr>
          <w:rFonts w:ascii="David" w:hAnsi="David" w:cs="David" w:hint="cs"/>
          <w:sz w:val="24"/>
          <w:szCs w:val="24"/>
          <w:shd w:val="clear" w:color="auto" w:fill="FFFFCC"/>
          <w:rtl/>
        </w:rPr>
        <w:t xml:space="preserve">= רוצים לתת מזונות גבוהים כנגד סרבן גט; </w:t>
      </w:r>
      <w:r w:rsidR="005A7CF3" w:rsidRPr="005A7CF3">
        <w:rPr>
          <w:rFonts w:ascii="David" w:hAnsi="David" w:cs="David" w:hint="cs"/>
          <w:sz w:val="24"/>
          <w:szCs w:val="24"/>
          <w:u w:val="single"/>
          <w:shd w:val="clear" w:color="auto" w:fill="FFFFCC"/>
          <w:rtl/>
        </w:rPr>
        <w:t>שימוש בעיקרון תו"ל</w:t>
      </w:r>
      <w:r w:rsidR="005A7CF3">
        <w:rPr>
          <w:rFonts w:ascii="David" w:hAnsi="David" w:cs="David" w:hint="cs"/>
          <w:sz w:val="24"/>
          <w:szCs w:val="24"/>
          <w:shd w:val="clear" w:color="auto" w:fill="FFFFCC"/>
          <w:rtl/>
        </w:rPr>
        <w:t>=</w:t>
      </w:r>
      <w:r w:rsidR="005A7CF3" w:rsidRPr="005A7CF3">
        <w:rPr>
          <w:rFonts w:ascii="David" w:hAnsi="David" w:cs="David" w:hint="cs"/>
          <w:sz w:val="24"/>
          <w:szCs w:val="24"/>
          <w:shd w:val="clear" w:color="auto" w:fill="FFFFCC"/>
          <w:rtl/>
        </w:rPr>
        <w:t xml:space="preserve"> כדי להפסיק מזונות לסרבנית גט</w:t>
      </w:r>
      <w:r w:rsidR="005A7CF3">
        <w:rPr>
          <w:rFonts w:ascii="David" w:hAnsi="David" w:cs="David" w:hint="cs"/>
          <w:sz w:val="24"/>
          <w:szCs w:val="24"/>
          <w:rtl/>
        </w:rPr>
        <w:t xml:space="preserve">]. </w:t>
      </w:r>
    </w:p>
    <w:p w14:paraId="58459A96" w14:textId="18E2FFFC" w:rsidR="00BF621E" w:rsidRDefault="00BF621E" w:rsidP="00D55E52">
      <w:pPr>
        <w:tabs>
          <w:tab w:val="left" w:pos="1490"/>
        </w:tabs>
        <w:jc w:val="both"/>
        <w:rPr>
          <w:rFonts w:ascii="David" w:hAnsi="David" w:cs="David"/>
          <w:sz w:val="24"/>
          <w:szCs w:val="24"/>
          <w:rtl/>
        </w:rPr>
      </w:pPr>
      <w:r w:rsidRPr="00E76C48">
        <w:rPr>
          <w:rFonts w:ascii="David" w:hAnsi="David" w:cs="David" w:hint="cs"/>
          <w:sz w:val="24"/>
          <w:szCs w:val="24"/>
          <w:u w:val="single"/>
          <w:rtl/>
        </w:rPr>
        <w:t>האישה</w:t>
      </w:r>
      <w:r>
        <w:rPr>
          <w:rFonts w:ascii="David" w:hAnsi="David" w:cs="David" w:hint="cs"/>
          <w:sz w:val="24"/>
          <w:szCs w:val="24"/>
          <w:rtl/>
        </w:rPr>
        <w:t xml:space="preserve"> אומרת מה פתאם חוסר תו"ל. לפי הדין הדתי היא לא אמורה לתת גט. למה שביהמ"ש יתערב לביה"ד בעבודה שלו? </w:t>
      </w:r>
      <w:r w:rsidR="004B0C80" w:rsidRPr="00E76C48">
        <w:rPr>
          <w:rFonts w:ascii="David" w:hAnsi="David" w:cs="David" w:hint="cs"/>
          <w:b/>
          <w:bCs/>
          <w:sz w:val="24"/>
          <w:szCs w:val="24"/>
          <w:rtl/>
        </w:rPr>
        <w:t>מי שקובע את דיני הגירושין זה הדין הדתי כפי שהוא מפורש בביד"ר</w:t>
      </w:r>
      <w:r w:rsidR="004B0C80">
        <w:rPr>
          <w:rFonts w:ascii="David" w:hAnsi="David" w:cs="David" w:hint="cs"/>
          <w:sz w:val="24"/>
          <w:szCs w:val="24"/>
          <w:rtl/>
        </w:rPr>
        <w:t xml:space="preserve">. </w:t>
      </w:r>
    </w:p>
    <w:p w14:paraId="78EF8EEE" w14:textId="0EDB47EF" w:rsidR="004B0C80" w:rsidRDefault="004B0C80" w:rsidP="00D55E52">
      <w:pPr>
        <w:tabs>
          <w:tab w:val="left" w:pos="1490"/>
        </w:tabs>
        <w:jc w:val="both"/>
        <w:rPr>
          <w:rFonts w:ascii="David" w:hAnsi="David" w:cs="David"/>
          <w:sz w:val="24"/>
          <w:szCs w:val="24"/>
          <w:rtl/>
        </w:rPr>
      </w:pPr>
      <w:r>
        <w:rPr>
          <w:rFonts w:ascii="David" w:hAnsi="David" w:cs="David" w:hint="cs"/>
          <w:sz w:val="24"/>
          <w:szCs w:val="24"/>
          <w:rtl/>
        </w:rPr>
        <w:t>השופט רובינשטיין [דתי, חיזוק בתי הדין] והשופטת ברק-ארז [ליברלית</w:t>
      </w:r>
      <w:r w:rsidR="003306BC">
        <w:rPr>
          <w:rFonts w:ascii="David" w:hAnsi="David" w:cs="David" w:hint="cs"/>
          <w:sz w:val="24"/>
          <w:szCs w:val="24"/>
          <w:rtl/>
        </w:rPr>
        <w:t xml:space="preserve">, </w:t>
      </w:r>
      <w:r w:rsidR="0027545D">
        <w:rPr>
          <w:rFonts w:ascii="David" w:hAnsi="David" w:cs="David" w:hint="cs"/>
          <w:sz w:val="24"/>
          <w:szCs w:val="24"/>
          <w:rtl/>
        </w:rPr>
        <w:t>פמיניסטי</w:t>
      </w:r>
      <w:r w:rsidR="0027545D">
        <w:rPr>
          <w:rFonts w:ascii="David" w:hAnsi="David" w:cs="David" w:hint="eastAsia"/>
          <w:sz w:val="24"/>
          <w:szCs w:val="24"/>
          <w:rtl/>
        </w:rPr>
        <w:t>ת</w:t>
      </w:r>
      <w:r w:rsidR="003306BC">
        <w:rPr>
          <w:rFonts w:ascii="David" w:hAnsi="David" w:cs="David" w:hint="cs"/>
          <w:sz w:val="24"/>
          <w:szCs w:val="24"/>
          <w:rtl/>
        </w:rPr>
        <w:t>-חילונית</w:t>
      </w:r>
      <w:r>
        <w:rPr>
          <w:rFonts w:ascii="David" w:hAnsi="David" w:cs="David" w:hint="cs"/>
          <w:sz w:val="24"/>
          <w:szCs w:val="24"/>
          <w:rtl/>
        </w:rPr>
        <w:t>].</w:t>
      </w:r>
      <w:r w:rsidR="003306BC">
        <w:rPr>
          <w:rFonts w:ascii="David" w:hAnsi="David" w:cs="David" w:hint="cs"/>
          <w:sz w:val="24"/>
          <w:szCs w:val="24"/>
          <w:rtl/>
        </w:rPr>
        <w:t xml:space="preserve"> לכאורה רובינשטיין אמור להיות אפתי לטענה הזו ואילו השופטת ברק-ארז לא אמורה להתלהב מאוטונומיה לביה"ד. אבל זה מתהפך.</w:t>
      </w:r>
    </w:p>
    <w:p w14:paraId="5B39AD79" w14:textId="32B31F07" w:rsidR="004B0C80" w:rsidRDefault="004B0C80" w:rsidP="00D55E52">
      <w:pPr>
        <w:tabs>
          <w:tab w:val="left" w:pos="1490"/>
        </w:tabs>
        <w:jc w:val="both"/>
        <w:rPr>
          <w:rFonts w:ascii="David" w:hAnsi="David" w:cs="David"/>
          <w:sz w:val="24"/>
          <w:szCs w:val="24"/>
          <w:rtl/>
        </w:rPr>
      </w:pPr>
      <w:r w:rsidRPr="00062232">
        <w:rPr>
          <w:rFonts w:ascii="David" w:hAnsi="David" w:cs="David" w:hint="cs"/>
          <w:b/>
          <w:bCs/>
          <w:sz w:val="24"/>
          <w:szCs w:val="24"/>
          <w:highlight w:val="green"/>
          <w:u w:val="single"/>
          <w:rtl/>
        </w:rPr>
        <w:t>השופטת ברק-ארז</w:t>
      </w:r>
      <w:r>
        <w:rPr>
          <w:rFonts w:ascii="David" w:hAnsi="David" w:cs="David" w:hint="cs"/>
          <w:sz w:val="24"/>
          <w:szCs w:val="24"/>
          <w:rtl/>
        </w:rPr>
        <w:t xml:space="preserve"> עושה פס"ד לא אקטיביסטי. </w:t>
      </w:r>
      <w:r w:rsidRPr="0043587E">
        <w:rPr>
          <w:rFonts w:ascii="David" w:hAnsi="David" w:cs="David" w:hint="cs"/>
          <w:b/>
          <w:bCs/>
          <w:sz w:val="24"/>
          <w:szCs w:val="24"/>
          <w:rtl/>
        </w:rPr>
        <w:t>לפי החוק דיני גירושין זו סמכות ייחודית של בתי הדין</w:t>
      </w:r>
      <w:r>
        <w:rPr>
          <w:rFonts w:ascii="David" w:hAnsi="David" w:cs="David" w:hint="cs"/>
          <w:sz w:val="24"/>
          <w:szCs w:val="24"/>
          <w:rtl/>
        </w:rPr>
        <w:t xml:space="preserve">. זה דין דתי. מכוח מה תתערב להם בעבודה? </w:t>
      </w:r>
      <w:r w:rsidR="0027545D">
        <w:rPr>
          <w:rFonts w:ascii="David" w:hAnsi="David" w:cs="David" w:hint="cs"/>
          <w:sz w:val="24"/>
          <w:szCs w:val="24"/>
          <w:rtl/>
        </w:rPr>
        <w:t xml:space="preserve">2 </w:t>
      </w:r>
      <w:proofErr w:type="spellStart"/>
      <w:r w:rsidR="0027545D">
        <w:rPr>
          <w:rFonts w:ascii="David" w:hAnsi="David" w:cs="David" w:hint="cs"/>
          <w:sz w:val="24"/>
          <w:szCs w:val="24"/>
          <w:rtl/>
        </w:rPr>
        <w:t>פאולים</w:t>
      </w:r>
      <w:proofErr w:type="spellEnd"/>
      <w:r w:rsidR="0027545D">
        <w:rPr>
          <w:rFonts w:ascii="David" w:hAnsi="David" w:cs="David" w:hint="cs"/>
          <w:sz w:val="24"/>
          <w:szCs w:val="24"/>
          <w:rtl/>
        </w:rPr>
        <w:t>=</w:t>
      </w:r>
      <w:r>
        <w:rPr>
          <w:rFonts w:ascii="David" w:hAnsi="David" w:cs="David" w:hint="cs"/>
          <w:sz w:val="24"/>
          <w:szCs w:val="24"/>
          <w:rtl/>
        </w:rPr>
        <w:t xml:space="preserve">התמודדות עם הדין והתמודדות עם הדיין. </w:t>
      </w:r>
      <w:r w:rsidR="00062232">
        <w:rPr>
          <w:rFonts w:ascii="David" w:hAnsi="David" w:cs="David" w:hint="cs"/>
          <w:sz w:val="24"/>
          <w:szCs w:val="24"/>
          <w:rtl/>
        </w:rPr>
        <w:t>מתערב לביד"ר</w:t>
      </w:r>
      <w:r w:rsidR="008808CE">
        <w:rPr>
          <w:rFonts w:ascii="David" w:hAnsi="David" w:cs="David" w:hint="cs"/>
          <w:sz w:val="24"/>
          <w:szCs w:val="24"/>
          <w:rtl/>
        </w:rPr>
        <w:t xml:space="preserve"> בענייני </w:t>
      </w:r>
      <w:r w:rsidR="008808CE">
        <w:rPr>
          <w:rFonts w:ascii="David" w:hAnsi="David" w:cs="David" w:hint="cs"/>
          <w:sz w:val="24"/>
          <w:szCs w:val="24"/>
          <w:rtl/>
        </w:rPr>
        <w:lastRenderedPageBreak/>
        <w:t>גירושין</w:t>
      </w:r>
      <w:r w:rsidR="00062232">
        <w:rPr>
          <w:rFonts w:ascii="David" w:hAnsi="David" w:cs="David" w:hint="cs"/>
          <w:sz w:val="24"/>
          <w:szCs w:val="24"/>
          <w:rtl/>
        </w:rPr>
        <w:t xml:space="preserve"> ומתערב לדין הדתי שחלק ממנו זה חרם דרבנו גרשום שאומר בדיוק את זה [</w:t>
      </w:r>
      <w:r w:rsidR="008808CE">
        <w:rPr>
          <w:rFonts w:ascii="David" w:hAnsi="David" w:cs="David" w:hint="cs"/>
          <w:sz w:val="24"/>
          <w:szCs w:val="24"/>
          <w:rtl/>
        </w:rPr>
        <w:t>הרעיון ש</w:t>
      </w:r>
      <w:r w:rsidR="00062232">
        <w:rPr>
          <w:rFonts w:ascii="David" w:hAnsi="David" w:cs="David" w:hint="cs"/>
          <w:sz w:val="24"/>
          <w:szCs w:val="24"/>
          <w:rtl/>
        </w:rPr>
        <w:t>אישה כזו לא ניתן לגרש בלי סיבה</w:t>
      </w:r>
      <w:r w:rsidR="008808CE">
        <w:rPr>
          <w:rFonts w:ascii="David" w:hAnsi="David" w:cs="David" w:hint="cs"/>
          <w:sz w:val="24"/>
          <w:szCs w:val="24"/>
          <w:rtl/>
        </w:rPr>
        <w:t>. הם פרודים כי הגבר עזב אותה. האישה מתנהגת לפי הכללים</w:t>
      </w:r>
      <w:r w:rsidR="00062232">
        <w:rPr>
          <w:rFonts w:ascii="David" w:hAnsi="David" w:cs="David" w:hint="cs"/>
          <w:sz w:val="24"/>
          <w:szCs w:val="24"/>
          <w:rtl/>
        </w:rPr>
        <w:t xml:space="preserve">]. </w:t>
      </w:r>
      <w:r>
        <w:rPr>
          <w:rFonts w:ascii="David" w:hAnsi="David" w:cs="David" w:hint="cs"/>
          <w:sz w:val="24"/>
          <w:szCs w:val="24"/>
          <w:rtl/>
        </w:rPr>
        <w:t xml:space="preserve"> </w:t>
      </w:r>
    </w:p>
    <w:p w14:paraId="237F9EEA" w14:textId="644D4E05" w:rsidR="006E4BC0" w:rsidRDefault="006E4BC0" w:rsidP="00914EE0">
      <w:pPr>
        <w:tabs>
          <w:tab w:val="left" w:pos="1490"/>
        </w:tabs>
        <w:jc w:val="both"/>
        <w:rPr>
          <w:rFonts w:ascii="David" w:hAnsi="David" w:cs="David"/>
          <w:sz w:val="24"/>
          <w:szCs w:val="24"/>
          <w:rtl/>
        </w:rPr>
      </w:pPr>
      <w:r>
        <w:rPr>
          <w:rFonts w:ascii="David" w:hAnsi="David" w:cs="David" w:hint="cs"/>
          <w:sz w:val="24"/>
          <w:szCs w:val="24"/>
          <w:rtl/>
        </w:rPr>
        <w:t xml:space="preserve">לעומת זאת, </w:t>
      </w:r>
      <w:r w:rsidRPr="008808CE">
        <w:rPr>
          <w:rFonts w:ascii="David" w:hAnsi="David" w:cs="David" w:hint="cs"/>
          <w:b/>
          <w:bCs/>
          <w:sz w:val="24"/>
          <w:szCs w:val="24"/>
          <w:rtl/>
        </w:rPr>
        <w:t>השופט רובינשטיין והשופט זילברטל</w:t>
      </w:r>
      <w:r>
        <w:rPr>
          <w:rFonts w:ascii="David" w:hAnsi="David" w:cs="David" w:hint="cs"/>
          <w:sz w:val="24"/>
          <w:szCs w:val="24"/>
          <w:rtl/>
        </w:rPr>
        <w:t xml:space="preserve"> דוחים את</w:t>
      </w:r>
      <w:r w:rsidR="008808CE">
        <w:rPr>
          <w:rFonts w:ascii="David" w:hAnsi="David" w:cs="David" w:hint="cs"/>
          <w:sz w:val="24"/>
          <w:szCs w:val="24"/>
          <w:rtl/>
        </w:rPr>
        <w:t xml:space="preserve"> דבריה של</w:t>
      </w:r>
      <w:r>
        <w:rPr>
          <w:rFonts w:ascii="David" w:hAnsi="David" w:cs="David" w:hint="cs"/>
          <w:sz w:val="24"/>
          <w:szCs w:val="24"/>
          <w:rtl/>
        </w:rPr>
        <w:t xml:space="preserve"> דפנה ברק-ארז. הם אומרים שנכון שדיני גירושים הם בדין הדתי, אבל </w:t>
      </w:r>
      <w:r w:rsidRPr="0043587E">
        <w:rPr>
          <w:rFonts w:ascii="David" w:hAnsi="David" w:cs="David" w:hint="cs"/>
          <w:b/>
          <w:bCs/>
          <w:sz w:val="24"/>
          <w:szCs w:val="24"/>
          <w:rtl/>
        </w:rPr>
        <w:t>עוסקים במזונות והם בסמכות ביהמ"ש</w:t>
      </w:r>
      <w:r>
        <w:rPr>
          <w:rFonts w:ascii="David" w:hAnsi="David" w:cs="David" w:hint="cs"/>
          <w:sz w:val="24"/>
          <w:szCs w:val="24"/>
          <w:rtl/>
        </w:rPr>
        <w:t xml:space="preserve">. </w:t>
      </w:r>
      <w:r w:rsidR="0043587E" w:rsidRPr="00F5797F">
        <w:rPr>
          <w:rFonts w:ascii="David" w:hAnsi="David" w:cs="David" w:hint="cs"/>
          <w:sz w:val="24"/>
          <w:szCs w:val="24"/>
          <w:shd w:val="clear" w:color="auto" w:fill="FFFFCC"/>
          <w:rtl/>
        </w:rPr>
        <w:t xml:space="preserve">מזונות בביהמ"ש </w:t>
      </w:r>
      <w:r w:rsidRPr="00F5797F">
        <w:rPr>
          <w:rFonts w:ascii="David" w:hAnsi="David" w:cs="David" w:hint="cs"/>
          <w:sz w:val="24"/>
          <w:szCs w:val="24"/>
          <w:shd w:val="clear" w:color="auto" w:fill="FFFFCC"/>
          <w:rtl/>
        </w:rPr>
        <w:t>מקבלים צבע אזרחי וכפופים לעקרון תו"ל</w:t>
      </w:r>
      <w:r>
        <w:rPr>
          <w:rFonts w:ascii="David" w:hAnsi="David" w:cs="David" w:hint="cs"/>
          <w:sz w:val="24"/>
          <w:szCs w:val="24"/>
          <w:rtl/>
        </w:rPr>
        <w:t>. אין בעיה עקרונית שבימ"ש אזרחי כשהוא מפרש את הדין הדתי יפרש אותו לאור עקרונות אזרחיים וביניהם עקרון תו"ל. לכאורה הם אמורים להשאיר את פסה"ד של ביד"ר על כנו. אבל יש פיצול ביניהם.</w:t>
      </w:r>
    </w:p>
    <w:p w14:paraId="327F0D1E" w14:textId="47E772BB" w:rsidR="006E4BC0" w:rsidRDefault="006E4BC0" w:rsidP="00914EE0">
      <w:pPr>
        <w:tabs>
          <w:tab w:val="left" w:pos="1490"/>
        </w:tabs>
        <w:jc w:val="both"/>
        <w:rPr>
          <w:rFonts w:ascii="David" w:hAnsi="David" w:cs="David"/>
          <w:sz w:val="24"/>
          <w:szCs w:val="24"/>
          <w:rtl/>
        </w:rPr>
      </w:pPr>
      <w:r w:rsidRPr="00473724">
        <w:rPr>
          <w:rFonts w:ascii="David" w:hAnsi="David" w:cs="David" w:hint="cs"/>
          <w:b/>
          <w:bCs/>
          <w:sz w:val="24"/>
          <w:szCs w:val="24"/>
          <w:highlight w:val="green"/>
          <w:u w:val="single"/>
          <w:rtl/>
        </w:rPr>
        <w:t>רובינשטיין</w:t>
      </w:r>
      <w:r>
        <w:rPr>
          <w:rFonts w:ascii="David" w:hAnsi="David" w:cs="David" w:hint="cs"/>
          <w:sz w:val="24"/>
          <w:szCs w:val="24"/>
          <w:rtl/>
        </w:rPr>
        <w:t xml:space="preserve"> מקבל את </w:t>
      </w:r>
      <w:r w:rsidR="00C96045">
        <w:rPr>
          <w:rFonts w:ascii="David" w:hAnsi="David" w:cs="David" w:hint="cs"/>
          <w:sz w:val="24"/>
          <w:szCs w:val="24"/>
          <w:rtl/>
        </w:rPr>
        <w:t>העיקרון</w:t>
      </w:r>
      <w:r>
        <w:rPr>
          <w:rFonts w:ascii="David" w:hAnsi="David" w:cs="David" w:hint="cs"/>
          <w:sz w:val="24"/>
          <w:szCs w:val="24"/>
          <w:rtl/>
        </w:rPr>
        <w:t xml:space="preserve"> שניתן להפעיל את עקרון תו"ל כחסם לדיני המזונות אבל גם יישום קונקרטי שאומר </w:t>
      </w:r>
      <w:r w:rsidRPr="00F5797F">
        <w:rPr>
          <w:rFonts w:ascii="David" w:hAnsi="David" w:cs="David" w:hint="cs"/>
          <w:b/>
          <w:bCs/>
          <w:sz w:val="24"/>
          <w:szCs w:val="24"/>
          <w:shd w:val="clear" w:color="auto" w:fill="FFFFCC"/>
          <w:rtl/>
        </w:rPr>
        <w:t>שסרבנות גט של אישה במצבים של פירוד ממושך זה חוסר תו"ל</w:t>
      </w:r>
      <w:r>
        <w:rPr>
          <w:rFonts w:ascii="David" w:hAnsi="David" w:cs="David" w:hint="cs"/>
          <w:sz w:val="24"/>
          <w:szCs w:val="24"/>
          <w:rtl/>
        </w:rPr>
        <w:t>.</w:t>
      </w:r>
    </w:p>
    <w:p w14:paraId="42CA77D0" w14:textId="77777777" w:rsidR="00B311F7" w:rsidRDefault="00B311F7" w:rsidP="009E4DC7">
      <w:pPr>
        <w:tabs>
          <w:tab w:val="left" w:pos="1490"/>
        </w:tabs>
        <w:jc w:val="both"/>
        <w:rPr>
          <w:rFonts w:ascii="David" w:hAnsi="David" w:cs="David"/>
          <w:b/>
          <w:bCs/>
          <w:sz w:val="24"/>
          <w:szCs w:val="24"/>
          <w:highlight w:val="green"/>
          <w:u w:val="single"/>
          <w:rtl/>
        </w:rPr>
      </w:pPr>
    </w:p>
    <w:p w14:paraId="1CCFBBA9" w14:textId="5D528BCF" w:rsidR="0038169B" w:rsidRDefault="00C96045" w:rsidP="009E4DC7">
      <w:pPr>
        <w:tabs>
          <w:tab w:val="left" w:pos="1490"/>
        </w:tabs>
        <w:jc w:val="both"/>
        <w:rPr>
          <w:rFonts w:ascii="David" w:hAnsi="David" w:cs="David"/>
          <w:sz w:val="24"/>
          <w:szCs w:val="24"/>
          <w:rtl/>
        </w:rPr>
      </w:pPr>
      <w:r w:rsidRPr="00CA3E88">
        <w:rPr>
          <w:rFonts w:ascii="David" w:hAnsi="David" w:cs="David" w:hint="cs"/>
          <w:b/>
          <w:bCs/>
          <w:sz w:val="24"/>
          <w:szCs w:val="24"/>
          <w:highlight w:val="green"/>
          <w:u w:val="single"/>
          <w:rtl/>
        </w:rPr>
        <w:t>ליפשיץ</w:t>
      </w:r>
      <w:r>
        <w:rPr>
          <w:rFonts w:ascii="David" w:hAnsi="David" w:cs="David" w:hint="cs"/>
          <w:sz w:val="24"/>
          <w:szCs w:val="24"/>
          <w:rtl/>
        </w:rPr>
        <w:t xml:space="preserve"> במאמר</w:t>
      </w:r>
      <w:r w:rsidR="00CA3E88">
        <w:rPr>
          <w:rFonts w:ascii="David" w:hAnsi="David" w:cs="David" w:hint="cs"/>
          <w:sz w:val="24"/>
          <w:szCs w:val="24"/>
          <w:rtl/>
        </w:rPr>
        <w:t xml:space="preserve">ו </w:t>
      </w:r>
      <w:r w:rsidR="00CA3E88" w:rsidRPr="00E43629">
        <w:rPr>
          <w:rFonts w:ascii="David" w:hAnsi="David" w:cs="David" w:hint="cs"/>
          <w:sz w:val="24"/>
          <w:szCs w:val="24"/>
          <w:shd w:val="clear" w:color="auto" w:fill="D9E2F3" w:themeFill="accent1" w:themeFillTint="33"/>
          <w:rtl/>
        </w:rPr>
        <w:t>"ברצוני להתגרש ומדי</w:t>
      </w:r>
      <w:r w:rsidR="00E43629" w:rsidRPr="00E43629">
        <w:rPr>
          <w:rFonts w:ascii="David" w:hAnsi="David" w:cs="David" w:hint="cs"/>
          <w:sz w:val="24"/>
          <w:szCs w:val="24"/>
          <w:shd w:val="clear" w:color="auto" w:fill="D9E2F3" w:themeFill="accent1" w:themeFillTint="33"/>
          <w:rtl/>
        </w:rPr>
        <w:t xml:space="preserve">! על </w:t>
      </w:r>
      <w:r w:rsidR="00CA3E88" w:rsidRPr="00E43629">
        <w:rPr>
          <w:rFonts w:ascii="David" w:hAnsi="David" w:cs="David" w:hint="cs"/>
          <w:sz w:val="24"/>
          <w:szCs w:val="24"/>
          <w:shd w:val="clear" w:color="auto" w:fill="D9E2F3" w:themeFill="accent1" w:themeFillTint="33"/>
          <w:rtl/>
        </w:rPr>
        <w:t>ההסדרה האזרחית של הגירושי</w:t>
      </w:r>
      <w:r w:rsidR="00E43629" w:rsidRPr="00E43629">
        <w:rPr>
          <w:rFonts w:ascii="David" w:hAnsi="David" w:cs="David" w:hint="cs"/>
          <w:sz w:val="24"/>
          <w:szCs w:val="24"/>
          <w:shd w:val="clear" w:color="auto" w:fill="D9E2F3" w:themeFill="accent1" w:themeFillTint="33"/>
          <w:rtl/>
        </w:rPr>
        <w:t>ם</w:t>
      </w:r>
      <w:r w:rsidR="00CA3E88" w:rsidRPr="00E43629">
        <w:rPr>
          <w:rFonts w:ascii="David" w:hAnsi="David" w:cs="David" w:hint="cs"/>
          <w:sz w:val="24"/>
          <w:szCs w:val="24"/>
          <w:shd w:val="clear" w:color="auto" w:fill="D9E2F3" w:themeFill="accent1" w:themeFillTint="33"/>
          <w:rtl/>
        </w:rPr>
        <w:t>"</w:t>
      </w:r>
      <w:r w:rsidR="000C769E">
        <w:rPr>
          <w:rFonts w:ascii="David" w:hAnsi="David" w:cs="David" w:hint="cs"/>
          <w:sz w:val="24"/>
          <w:szCs w:val="24"/>
          <w:rtl/>
        </w:rPr>
        <w:t xml:space="preserve"> ניסה לחשוב כיצד יש לעצב מבחינה אזרחית את דיני הגירושין. במרבית המאמר הוא מסביר מדוע הרעיון של גירושין ללא אשמה הוא רעיון נכון- אי אפשר להחזיק אנשים בכוח</w:t>
      </w:r>
      <w:r w:rsidR="000E642B">
        <w:rPr>
          <w:rFonts w:ascii="David" w:hAnsi="David" w:cs="David" w:hint="cs"/>
          <w:sz w:val="24"/>
          <w:szCs w:val="24"/>
          <w:rtl/>
        </w:rPr>
        <w:t xml:space="preserve">. אבל הוא תמך גם בכמה סייגים. "ברצוני להתגרש ומיד"- זה לא יכול להיות מיד. </w:t>
      </w:r>
      <w:r>
        <w:rPr>
          <w:rFonts w:ascii="David" w:hAnsi="David" w:cs="David" w:hint="cs"/>
          <w:sz w:val="24"/>
          <w:szCs w:val="24"/>
          <w:rtl/>
        </w:rPr>
        <w:t xml:space="preserve"> גם בעולם אזרחי צריך </w:t>
      </w:r>
      <w:r w:rsidRPr="00DF4174">
        <w:rPr>
          <w:rFonts w:ascii="David" w:hAnsi="David" w:cs="David" w:hint="cs"/>
          <w:b/>
          <w:bCs/>
          <w:sz w:val="24"/>
          <w:szCs w:val="24"/>
          <w:rtl/>
        </w:rPr>
        <w:t xml:space="preserve">לתת </w:t>
      </w:r>
      <w:r w:rsidR="004E1F20" w:rsidRPr="00DF4174">
        <w:rPr>
          <w:rFonts w:ascii="David" w:hAnsi="David" w:cs="David" w:hint="cs"/>
          <w:b/>
          <w:bCs/>
          <w:sz w:val="24"/>
          <w:szCs w:val="24"/>
          <w:rtl/>
        </w:rPr>
        <w:t>תקופת</w:t>
      </w:r>
      <w:r w:rsidRPr="00DF4174">
        <w:rPr>
          <w:rFonts w:ascii="David" w:hAnsi="David" w:cs="David" w:hint="cs"/>
          <w:b/>
          <w:bCs/>
          <w:sz w:val="24"/>
          <w:szCs w:val="24"/>
          <w:rtl/>
        </w:rPr>
        <w:t xml:space="preserve"> התאוששות</w:t>
      </w:r>
      <w:r>
        <w:rPr>
          <w:rFonts w:ascii="David" w:hAnsi="David" w:cs="David" w:hint="cs"/>
          <w:sz w:val="24"/>
          <w:szCs w:val="24"/>
          <w:rtl/>
        </w:rPr>
        <w:t xml:space="preserve">, </w:t>
      </w:r>
      <w:r w:rsidR="00D46B12" w:rsidRPr="00DF4174">
        <w:rPr>
          <w:rFonts w:ascii="David" w:hAnsi="David" w:cs="David" w:hint="cs"/>
          <w:b/>
          <w:bCs/>
          <w:sz w:val="24"/>
          <w:szCs w:val="24"/>
          <w:rtl/>
        </w:rPr>
        <w:t>כבוד למוסד הנישואין</w:t>
      </w:r>
      <w:r w:rsidR="00D46B12">
        <w:rPr>
          <w:rFonts w:ascii="David" w:hAnsi="David" w:cs="David" w:hint="cs"/>
          <w:sz w:val="24"/>
          <w:szCs w:val="24"/>
          <w:rtl/>
        </w:rPr>
        <w:t xml:space="preserve">. </w:t>
      </w:r>
      <w:r w:rsidR="00D46B12" w:rsidRPr="00591727">
        <w:rPr>
          <w:rFonts w:ascii="David" w:hAnsi="David" w:cs="David" w:hint="cs"/>
          <w:b/>
          <w:bCs/>
          <w:sz w:val="24"/>
          <w:szCs w:val="24"/>
          <w:u w:val="single"/>
          <w:rtl/>
        </w:rPr>
        <w:t>דומה לרב פלאג'י</w:t>
      </w:r>
      <w:r w:rsidR="00D46B12">
        <w:rPr>
          <w:rFonts w:ascii="David" w:hAnsi="David" w:cs="David" w:hint="cs"/>
          <w:sz w:val="24"/>
          <w:szCs w:val="24"/>
          <w:rtl/>
        </w:rPr>
        <w:t xml:space="preserve">. </w:t>
      </w:r>
      <w:r w:rsidR="00DF4174">
        <w:rPr>
          <w:rFonts w:ascii="David" w:hAnsi="David" w:cs="David" w:hint="cs"/>
          <w:sz w:val="24"/>
          <w:szCs w:val="24"/>
          <w:rtl/>
        </w:rPr>
        <w:t xml:space="preserve">בנוסף, צריך לתת השהייה כדי </w:t>
      </w:r>
      <w:r w:rsidR="00D46B12" w:rsidRPr="00DF4174">
        <w:rPr>
          <w:rFonts w:ascii="David" w:hAnsi="David" w:cs="David" w:hint="cs"/>
          <w:b/>
          <w:bCs/>
          <w:sz w:val="24"/>
          <w:szCs w:val="24"/>
          <w:rtl/>
        </w:rPr>
        <w:t>להתחשב בילדים</w:t>
      </w:r>
      <w:r w:rsidR="00D46B12">
        <w:rPr>
          <w:rFonts w:ascii="David" w:hAnsi="David" w:cs="David" w:hint="cs"/>
          <w:sz w:val="24"/>
          <w:szCs w:val="24"/>
          <w:rtl/>
        </w:rPr>
        <w:t xml:space="preserve">- לא למנוע גירושין אלא להתאים לקצב ההתפתחות של הילדים. </w:t>
      </w:r>
    </w:p>
    <w:p w14:paraId="2516EEDA" w14:textId="6261D20F" w:rsidR="00142898" w:rsidRDefault="009E4DC7" w:rsidP="009E4DC7">
      <w:pPr>
        <w:tabs>
          <w:tab w:val="left" w:pos="1490"/>
        </w:tabs>
        <w:jc w:val="both"/>
        <w:rPr>
          <w:rFonts w:ascii="David" w:hAnsi="David" w:cs="David"/>
          <w:sz w:val="24"/>
          <w:szCs w:val="24"/>
          <w:rtl/>
        </w:rPr>
      </w:pPr>
      <w:r>
        <w:rPr>
          <w:rFonts w:ascii="David" w:hAnsi="David" w:cs="David" w:hint="cs"/>
          <w:sz w:val="24"/>
          <w:szCs w:val="24"/>
          <w:rtl/>
        </w:rPr>
        <w:t xml:space="preserve">בנוסף, הראה </w:t>
      </w:r>
      <w:r w:rsidRPr="0038169B">
        <w:rPr>
          <w:rFonts w:ascii="David" w:hAnsi="David" w:cs="David" w:hint="cs"/>
          <w:b/>
          <w:bCs/>
          <w:sz w:val="24"/>
          <w:szCs w:val="24"/>
          <w:rtl/>
        </w:rPr>
        <w:t xml:space="preserve">ביקורת </w:t>
      </w:r>
      <w:r w:rsidR="0038169B" w:rsidRPr="0038169B">
        <w:rPr>
          <w:rFonts w:ascii="David" w:hAnsi="David" w:cs="David" w:hint="cs"/>
          <w:b/>
          <w:bCs/>
          <w:sz w:val="24"/>
          <w:szCs w:val="24"/>
          <w:rtl/>
        </w:rPr>
        <w:t>פמיניסטית</w:t>
      </w:r>
      <w:r w:rsidRPr="0038169B">
        <w:rPr>
          <w:rFonts w:ascii="David" w:hAnsi="David" w:cs="David" w:hint="cs"/>
          <w:b/>
          <w:bCs/>
          <w:sz w:val="24"/>
          <w:szCs w:val="24"/>
          <w:rtl/>
        </w:rPr>
        <w:t xml:space="preserve"> על דיני הגירושים המודרניים</w:t>
      </w:r>
      <w:r>
        <w:rPr>
          <w:rFonts w:ascii="David" w:hAnsi="David" w:cs="David" w:hint="cs"/>
          <w:sz w:val="24"/>
          <w:szCs w:val="24"/>
          <w:rtl/>
        </w:rPr>
        <w:t xml:space="preserve">- בניגוד לאינטואיציה שדיני הגירושים המודרניים הם פמיניסטים ועוזרים לנשים, יש מחקרים </w:t>
      </w:r>
      <w:r w:rsidR="00D46B12">
        <w:rPr>
          <w:rFonts w:ascii="David" w:hAnsi="David" w:cs="David" w:hint="cs"/>
          <w:sz w:val="24"/>
          <w:szCs w:val="24"/>
          <w:rtl/>
        </w:rPr>
        <w:t>שמראים</w:t>
      </w:r>
      <w:r w:rsidR="0038169B">
        <w:rPr>
          <w:rFonts w:ascii="David" w:hAnsi="David" w:cs="David" w:hint="cs"/>
          <w:sz w:val="24"/>
          <w:szCs w:val="24"/>
          <w:rtl/>
        </w:rPr>
        <w:t xml:space="preserve"> איך דווקא בקליפורניה שהייתה הבירה של דיני הגירושים הליברלי</w:t>
      </w:r>
      <w:r w:rsidR="00024BD2">
        <w:rPr>
          <w:rFonts w:ascii="David" w:hAnsi="David" w:cs="David" w:hint="cs"/>
          <w:sz w:val="24"/>
          <w:szCs w:val="24"/>
          <w:rtl/>
        </w:rPr>
        <w:t>ים</w:t>
      </w:r>
      <w:r w:rsidR="00D46B12">
        <w:rPr>
          <w:rFonts w:ascii="David" w:hAnsi="David" w:cs="David" w:hint="cs"/>
          <w:sz w:val="24"/>
          <w:szCs w:val="24"/>
          <w:rtl/>
        </w:rPr>
        <w:t xml:space="preserve"> </w:t>
      </w:r>
      <w:r w:rsidR="00E01E52">
        <w:rPr>
          <w:rFonts w:ascii="David" w:hAnsi="David" w:cs="David" w:hint="cs"/>
          <w:sz w:val="24"/>
          <w:szCs w:val="24"/>
          <w:rtl/>
        </w:rPr>
        <w:t xml:space="preserve">רמת החיים הכלכלית של נשים בעקבות גירושין ירדה באופן דרמטי. </w:t>
      </w:r>
      <w:r w:rsidR="00E01E52" w:rsidRPr="00024BD2">
        <w:rPr>
          <w:rFonts w:ascii="David" w:hAnsi="David" w:cs="David" w:hint="cs"/>
          <w:sz w:val="24"/>
          <w:szCs w:val="24"/>
          <w:u w:val="single"/>
          <w:rtl/>
        </w:rPr>
        <w:t>הסיבה</w:t>
      </w:r>
      <w:r w:rsidR="00E01E52">
        <w:rPr>
          <w:rFonts w:ascii="David" w:hAnsi="David" w:cs="David" w:hint="cs"/>
          <w:sz w:val="24"/>
          <w:szCs w:val="24"/>
          <w:rtl/>
        </w:rPr>
        <w:t xml:space="preserve">: </w:t>
      </w:r>
      <w:r w:rsidR="00024BD2">
        <w:rPr>
          <w:rFonts w:ascii="David" w:hAnsi="David" w:cs="David" w:hint="cs"/>
          <w:sz w:val="24"/>
          <w:szCs w:val="24"/>
          <w:rtl/>
        </w:rPr>
        <w:t xml:space="preserve">בישראל- </w:t>
      </w:r>
      <w:r w:rsidR="00E01E52">
        <w:rPr>
          <w:rFonts w:ascii="David" w:hAnsi="David" w:cs="David" w:hint="cs"/>
          <w:sz w:val="24"/>
          <w:szCs w:val="24"/>
          <w:rtl/>
        </w:rPr>
        <w:t>מדברים על סרבן גט כ</w:t>
      </w:r>
      <w:r w:rsidR="00024BD2">
        <w:rPr>
          <w:rFonts w:ascii="David" w:hAnsi="David" w:cs="David" w:hint="cs"/>
          <w:sz w:val="24"/>
          <w:szCs w:val="24"/>
          <w:rtl/>
        </w:rPr>
        <w:t xml:space="preserve">גבר </w:t>
      </w:r>
      <w:r w:rsidR="00E01E52">
        <w:rPr>
          <w:rFonts w:ascii="David" w:hAnsi="David" w:cs="David" w:hint="cs"/>
          <w:sz w:val="24"/>
          <w:szCs w:val="24"/>
          <w:rtl/>
        </w:rPr>
        <w:t>סחטן [</w:t>
      </w:r>
      <w:r w:rsidR="008B3050">
        <w:rPr>
          <w:rFonts w:ascii="David" w:hAnsi="David" w:cs="David" w:hint="cs"/>
          <w:sz w:val="24"/>
          <w:szCs w:val="24"/>
          <w:rtl/>
        </w:rPr>
        <w:t>יכול להיות סחטן כי הוא</w:t>
      </w:r>
      <w:r w:rsidR="00E01E52">
        <w:rPr>
          <w:rFonts w:ascii="David" w:hAnsi="David" w:cs="David" w:hint="cs"/>
          <w:sz w:val="24"/>
          <w:szCs w:val="24"/>
          <w:rtl/>
        </w:rPr>
        <w:t xml:space="preserve"> יכול להתחתן מחדש]. </w:t>
      </w:r>
      <w:r w:rsidR="00E01E52" w:rsidRPr="00591727">
        <w:rPr>
          <w:rFonts w:ascii="David" w:hAnsi="David" w:cs="David" w:hint="cs"/>
          <w:b/>
          <w:bCs/>
          <w:sz w:val="24"/>
          <w:szCs w:val="24"/>
          <w:rtl/>
        </w:rPr>
        <w:t>אבל בארה"ב ואירופה מי שהיו סרבניות ישנות היו נשים שהיו תלויות כלכלית בבעל</w:t>
      </w:r>
      <w:r w:rsidR="00E01E52">
        <w:rPr>
          <w:rFonts w:ascii="David" w:hAnsi="David" w:cs="David" w:hint="cs"/>
          <w:sz w:val="24"/>
          <w:szCs w:val="24"/>
          <w:rtl/>
        </w:rPr>
        <w:t xml:space="preserve">. אמרו לו שהן לא מוכנות להתגרש אלא אם כן תפצה אותנו. </w:t>
      </w:r>
      <w:r w:rsidR="00591727" w:rsidRPr="00591727">
        <w:rPr>
          <w:rFonts w:ascii="David" w:hAnsi="David" w:cs="David" w:hint="cs"/>
          <w:b/>
          <w:bCs/>
          <w:sz w:val="24"/>
          <w:szCs w:val="24"/>
          <w:rtl/>
        </w:rPr>
        <w:t>ב</w:t>
      </w:r>
      <w:r w:rsidR="00E01E52" w:rsidRPr="00591727">
        <w:rPr>
          <w:rFonts w:ascii="David" w:hAnsi="David" w:cs="David" w:hint="cs"/>
          <w:b/>
          <w:bCs/>
          <w:sz w:val="24"/>
          <w:szCs w:val="24"/>
          <w:rtl/>
        </w:rPr>
        <w:t xml:space="preserve">שיטה הישנה שדרשה הסכמה </w:t>
      </w:r>
      <w:r w:rsidR="008B3050" w:rsidRPr="00591727">
        <w:rPr>
          <w:rFonts w:ascii="David" w:hAnsi="David" w:cs="David" w:hint="cs"/>
          <w:b/>
          <w:bCs/>
          <w:sz w:val="24"/>
          <w:szCs w:val="24"/>
          <w:rtl/>
        </w:rPr>
        <w:t>כתנאי</w:t>
      </w:r>
      <w:r w:rsidR="00E01E52" w:rsidRPr="00591727">
        <w:rPr>
          <w:rFonts w:ascii="David" w:hAnsi="David" w:cs="David" w:hint="cs"/>
          <w:b/>
          <w:bCs/>
          <w:sz w:val="24"/>
          <w:szCs w:val="24"/>
          <w:rtl/>
        </w:rPr>
        <w:t xml:space="preserve"> </w:t>
      </w:r>
      <w:r w:rsidR="008B3050" w:rsidRPr="00591727">
        <w:rPr>
          <w:rFonts w:ascii="David" w:hAnsi="David" w:cs="David" w:hint="cs"/>
          <w:b/>
          <w:bCs/>
          <w:sz w:val="24"/>
          <w:szCs w:val="24"/>
          <w:rtl/>
        </w:rPr>
        <w:t>ל</w:t>
      </w:r>
      <w:r w:rsidR="00E01E52" w:rsidRPr="00591727">
        <w:rPr>
          <w:rFonts w:ascii="David" w:hAnsi="David" w:cs="David" w:hint="cs"/>
          <w:b/>
          <w:bCs/>
          <w:sz w:val="24"/>
          <w:szCs w:val="24"/>
          <w:rtl/>
        </w:rPr>
        <w:t xml:space="preserve">גירושין- הייתה </w:t>
      </w:r>
      <w:r w:rsidR="008B3050" w:rsidRPr="00591727">
        <w:rPr>
          <w:rFonts w:ascii="David" w:hAnsi="David" w:cs="David" w:hint="cs"/>
          <w:b/>
          <w:bCs/>
          <w:sz w:val="24"/>
          <w:szCs w:val="24"/>
          <w:rtl/>
        </w:rPr>
        <w:t xml:space="preserve">גלומה </w:t>
      </w:r>
      <w:r w:rsidR="00E01E52" w:rsidRPr="00591727">
        <w:rPr>
          <w:rFonts w:ascii="David" w:hAnsi="David" w:cs="David" w:hint="cs"/>
          <w:b/>
          <w:bCs/>
          <w:sz w:val="24"/>
          <w:szCs w:val="24"/>
          <w:rtl/>
        </w:rPr>
        <w:t>הגנה על אישה תלויה כלכלית</w:t>
      </w:r>
      <w:r w:rsidR="00E01E52">
        <w:rPr>
          <w:rFonts w:ascii="David" w:hAnsi="David" w:cs="David" w:hint="cs"/>
          <w:sz w:val="24"/>
          <w:szCs w:val="24"/>
          <w:rtl/>
        </w:rPr>
        <w:t>. ביקשה פיצוי</w:t>
      </w:r>
      <w:r w:rsidR="00142898">
        <w:rPr>
          <w:rFonts w:ascii="David" w:hAnsi="David" w:cs="David" w:hint="cs"/>
          <w:sz w:val="24"/>
          <w:szCs w:val="24"/>
          <w:rtl/>
        </w:rPr>
        <w:t xml:space="preserve"> כי </w:t>
      </w:r>
      <w:r w:rsidR="00E01E52">
        <w:rPr>
          <w:rFonts w:ascii="David" w:hAnsi="David" w:cs="David" w:hint="cs"/>
          <w:sz w:val="24"/>
          <w:szCs w:val="24"/>
          <w:rtl/>
        </w:rPr>
        <w:t>חלוקת רכוש לא מספיקה</w:t>
      </w:r>
      <w:r w:rsidR="00142898">
        <w:rPr>
          <w:rFonts w:ascii="David" w:hAnsi="David" w:cs="David" w:hint="cs"/>
          <w:sz w:val="24"/>
          <w:szCs w:val="24"/>
          <w:rtl/>
        </w:rPr>
        <w:t>-</w:t>
      </w:r>
      <w:r w:rsidR="00E01E52">
        <w:rPr>
          <w:rFonts w:ascii="David" w:hAnsi="David" w:cs="David" w:hint="cs"/>
          <w:sz w:val="24"/>
          <w:szCs w:val="24"/>
          <w:rtl/>
        </w:rPr>
        <w:t xml:space="preserve"> ה</w:t>
      </w:r>
      <w:r w:rsidR="00142898">
        <w:rPr>
          <w:rFonts w:ascii="David" w:hAnsi="David" w:cs="David" w:hint="cs"/>
          <w:sz w:val="24"/>
          <w:szCs w:val="24"/>
          <w:rtl/>
        </w:rPr>
        <w:t>רכוש המרכזי שנצבר בנישואים הוא היכולת להמשיך לעבוד ובזה לא מתחלקים אחרי הגט.</w:t>
      </w:r>
    </w:p>
    <w:p w14:paraId="02180553" w14:textId="6CFDCC74" w:rsidR="00E01E52" w:rsidRDefault="00E01E52" w:rsidP="00E01E52">
      <w:pPr>
        <w:tabs>
          <w:tab w:val="left" w:pos="1490"/>
        </w:tabs>
        <w:jc w:val="both"/>
        <w:rPr>
          <w:rFonts w:ascii="David" w:hAnsi="David" w:cs="David"/>
          <w:sz w:val="24"/>
          <w:szCs w:val="24"/>
          <w:rtl/>
        </w:rPr>
      </w:pPr>
      <w:r w:rsidRPr="00142898">
        <w:rPr>
          <w:rFonts w:ascii="David" w:hAnsi="David" w:cs="David" w:hint="cs"/>
          <w:b/>
          <w:bCs/>
          <w:sz w:val="24"/>
          <w:szCs w:val="24"/>
          <w:rtl/>
        </w:rPr>
        <w:t>ליפשיץ קיבל את הביקורת הזו באופן חלקי</w:t>
      </w:r>
      <w:r>
        <w:rPr>
          <w:rFonts w:ascii="David" w:hAnsi="David" w:cs="David" w:hint="cs"/>
          <w:sz w:val="24"/>
          <w:szCs w:val="24"/>
          <w:rtl/>
        </w:rPr>
        <w:t xml:space="preserve">- לא לגיטימי לאישה לומר שהיא לא מוכנה להתגרש [עם כל האמפתיה]. מה הטיעון כן מראה? בעולם שבו הגירושים הם קלים, </w:t>
      </w:r>
      <w:r w:rsidR="002C0DD7">
        <w:rPr>
          <w:rFonts w:ascii="David" w:hAnsi="David" w:cs="David" w:hint="cs"/>
          <w:sz w:val="24"/>
          <w:szCs w:val="24"/>
          <w:rtl/>
        </w:rPr>
        <w:t xml:space="preserve">כלומר </w:t>
      </w:r>
      <w:r>
        <w:rPr>
          <w:rFonts w:ascii="David" w:hAnsi="David" w:cs="David" w:hint="cs"/>
          <w:sz w:val="24"/>
          <w:szCs w:val="24"/>
          <w:rtl/>
        </w:rPr>
        <w:t>ביוזמה חד צדדית, חייבים למצוא פתרון כלכלי לאישה</w:t>
      </w:r>
      <w:r w:rsidR="002C0DD7">
        <w:rPr>
          <w:rFonts w:ascii="David" w:hAnsi="David" w:cs="David" w:hint="cs"/>
          <w:sz w:val="24"/>
          <w:szCs w:val="24"/>
          <w:rtl/>
        </w:rPr>
        <w:t xml:space="preserve"> שהייתה תלויה כלכלית בבעל</w:t>
      </w:r>
      <w:r>
        <w:rPr>
          <w:rFonts w:ascii="David" w:hAnsi="David" w:cs="David" w:hint="cs"/>
          <w:sz w:val="24"/>
          <w:szCs w:val="24"/>
          <w:rtl/>
        </w:rPr>
        <w:t xml:space="preserve"> </w:t>
      </w:r>
      <w:r w:rsidR="002C0DD7">
        <w:rPr>
          <w:rFonts w:ascii="David" w:hAnsi="David" w:cs="David" w:hint="cs"/>
          <w:sz w:val="24"/>
          <w:szCs w:val="24"/>
          <w:rtl/>
        </w:rPr>
        <w:t>ו</w:t>
      </w:r>
      <w:r>
        <w:rPr>
          <w:rFonts w:ascii="David" w:hAnsi="David" w:cs="David" w:hint="cs"/>
          <w:sz w:val="24"/>
          <w:szCs w:val="24"/>
          <w:rtl/>
        </w:rPr>
        <w:t>נשארה בלי המשכורת</w:t>
      </w:r>
      <w:r w:rsidR="00DC0A6C">
        <w:rPr>
          <w:rFonts w:ascii="David" w:hAnsi="David" w:cs="David" w:hint="cs"/>
          <w:sz w:val="24"/>
          <w:szCs w:val="24"/>
          <w:rtl/>
        </w:rPr>
        <w:t xml:space="preserve"> [הבעל נשאר עם המשכורת]</w:t>
      </w:r>
      <w:r>
        <w:rPr>
          <w:rFonts w:ascii="David" w:hAnsi="David" w:cs="David" w:hint="cs"/>
          <w:sz w:val="24"/>
          <w:szCs w:val="24"/>
          <w:rtl/>
        </w:rPr>
        <w:t xml:space="preserve">. </w:t>
      </w:r>
      <w:r w:rsidRPr="00DC0A6C">
        <w:rPr>
          <w:rFonts w:ascii="David" w:hAnsi="David" w:cs="David" w:hint="cs"/>
          <w:sz w:val="24"/>
          <w:szCs w:val="24"/>
          <w:shd w:val="clear" w:color="auto" w:fill="FFFFCC"/>
          <w:rtl/>
        </w:rPr>
        <w:t>בעולם אידיאלי אין סיבה מוצדקת לאישה למנוע את הגט, אבל חייבים להבטיח לה תמיכה כלכלית כי חלוקת הרכוש הטכנית לא כוללת את הפערים במשכורת שנשארים אחרי הנישואים ובמיוחד שהילדים גדלים ואין מזונות ילדים</w:t>
      </w:r>
      <w:r>
        <w:rPr>
          <w:rFonts w:ascii="David" w:hAnsi="David" w:cs="David" w:hint="cs"/>
          <w:sz w:val="24"/>
          <w:szCs w:val="24"/>
          <w:rtl/>
        </w:rPr>
        <w:t>.</w:t>
      </w:r>
    </w:p>
    <w:p w14:paraId="04B87439" w14:textId="5A6D3E6F" w:rsidR="00B311F7" w:rsidRPr="00102EEB" w:rsidRDefault="00E01E52" w:rsidP="00102EEB">
      <w:pPr>
        <w:tabs>
          <w:tab w:val="left" w:pos="1490"/>
        </w:tabs>
        <w:jc w:val="both"/>
        <w:rPr>
          <w:rFonts w:ascii="David" w:hAnsi="David" w:cs="David"/>
          <w:sz w:val="24"/>
          <w:szCs w:val="24"/>
          <w:rtl/>
        </w:rPr>
      </w:pPr>
      <w:r w:rsidRPr="005122B6">
        <w:rPr>
          <w:rFonts w:ascii="David" w:hAnsi="David" w:cs="David" w:hint="cs"/>
          <w:b/>
          <w:bCs/>
          <w:sz w:val="24"/>
          <w:szCs w:val="24"/>
          <w:rtl/>
        </w:rPr>
        <w:t>אם היו מקבלים את מסקנות המאמר</w:t>
      </w:r>
      <w:r>
        <w:rPr>
          <w:rFonts w:ascii="David" w:hAnsi="David" w:cs="David" w:hint="cs"/>
          <w:sz w:val="24"/>
          <w:szCs w:val="24"/>
          <w:rtl/>
        </w:rPr>
        <w:t xml:space="preserve"> שלו היו אומרים לאישה שהיא חסרת תו"ל ולא יתנו מזונות אישה, אבל יתנו כלי אלטרנטיבי- למשל </w:t>
      </w:r>
      <w:r w:rsidRPr="00B93B6F">
        <w:rPr>
          <w:rFonts w:ascii="David" w:hAnsi="David" w:cs="David" w:hint="cs"/>
          <w:b/>
          <w:bCs/>
          <w:sz w:val="24"/>
          <w:szCs w:val="24"/>
          <w:rtl/>
        </w:rPr>
        <w:t>מזונות אחרי גט</w:t>
      </w:r>
      <w:r>
        <w:rPr>
          <w:rFonts w:ascii="David" w:hAnsi="David" w:cs="David" w:hint="cs"/>
          <w:sz w:val="24"/>
          <w:szCs w:val="24"/>
          <w:rtl/>
        </w:rPr>
        <w:t xml:space="preserve">. </w:t>
      </w:r>
      <w:r w:rsidR="005122B6">
        <w:rPr>
          <w:rFonts w:ascii="David" w:hAnsi="David" w:cs="David" w:hint="cs"/>
          <w:sz w:val="24"/>
          <w:szCs w:val="24"/>
          <w:rtl/>
        </w:rPr>
        <w:t>אין לך זכות למנוע ממנו</w:t>
      </w:r>
      <w:r>
        <w:rPr>
          <w:rFonts w:ascii="David" w:hAnsi="David" w:cs="David" w:hint="cs"/>
          <w:sz w:val="24"/>
          <w:szCs w:val="24"/>
          <w:rtl/>
        </w:rPr>
        <w:t xml:space="preserve"> להתחתן מחדש, אבל יש לך זכות לומר שיש לך הגנה כלכלית. </w:t>
      </w:r>
      <w:r w:rsidRPr="005122B6">
        <w:rPr>
          <w:rFonts w:ascii="David" w:hAnsi="David" w:cs="David" w:hint="cs"/>
          <w:sz w:val="24"/>
          <w:szCs w:val="24"/>
          <w:u w:val="single"/>
          <w:rtl/>
        </w:rPr>
        <w:t>עובדות המקרה</w:t>
      </w:r>
      <w:r>
        <w:rPr>
          <w:rFonts w:ascii="David" w:hAnsi="David" w:cs="David" w:hint="cs"/>
          <w:sz w:val="24"/>
          <w:szCs w:val="24"/>
          <w:rtl/>
        </w:rPr>
        <w:t>: הגבר מקבל משכורת עם הרבה כסף. כשהוא יצא לפנסיה הם יתחלקו בפנסיה. אבל יש 12 שנים עד הפנסיה</w:t>
      </w:r>
      <w:r w:rsidR="005122B6">
        <w:rPr>
          <w:rFonts w:ascii="David" w:hAnsi="David" w:cs="David" w:hint="cs"/>
          <w:sz w:val="24"/>
          <w:szCs w:val="24"/>
          <w:rtl/>
        </w:rPr>
        <w:t xml:space="preserve"> בהן היא לא מקבלת את המשכורת</w:t>
      </w:r>
      <w:r>
        <w:rPr>
          <w:rFonts w:ascii="David" w:hAnsi="David" w:cs="David" w:hint="cs"/>
          <w:sz w:val="24"/>
          <w:szCs w:val="24"/>
          <w:rtl/>
        </w:rPr>
        <w:t>. נשאר לה רק מזונות אישה ולא יהיה לה ממה להתקיים עד הפנסיה</w:t>
      </w:r>
      <w:r w:rsidR="005122B6">
        <w:rPr>
          <w:rFonts w:ascii="David" w:hAnsi="David" w:cs="David" w:hint="cs"/>
          <w:sz w:val="24"/>
          <w:szCs w:val="24"/>
          <w:rtl/>
        </w:rPr>
        <w:t xml:space="preserve"> אם </w:t>
      </w:r>
      <w:r w:rsidR="00B311F7">
        <w:rPr>
          <w:rFonts w:ascii="David" w:hAnsi="David" w:cs="David" w:hint="cs"/>
          <w:sz w:val="24"/>
          <w:szCs w:val="24"/>
          <w:rtl/>
        </w:rPr>
        <w:t xml:space="preserve">היא תתגרש. </w:t>
      </w:r>
      <w:r w:rsidRPr="00B311F7">
        <w:rPr>
          <w:rFonts w:ascii="David" w:hAnsi="David" w:cs="David" w:hint="cs"/>
          <w:b/>
          <w:bCs/>
          <w:sz w:val="24"/>
          <w:szCs w:val="24"/>
          <w:rtl/>
        </w:rPr>
        <w:t xml:space="preserve">בעולם אידיאלי= לא מרשים למנוע גט וייתנו </w:t>
      </w:r>
      <w:r w:rsidR="00B311F7">
        <w:rPr>
          <w:rFonts w:ascii="David" w:hAnsi="David" w:cs="David" w:hint="cs"/>
          <w:b/>
          <w:bCs/>
          <w:sz w:val="24"/>
          <w:szCs w:val="24"/>
          <w:rtl/>
        </w:rPr>
        <w:t xml:space="preserve">סוג של </w:t>
      </w:r>
      <w:r w:rsidRPr="00B311F7">
        <w:rPr>
          <w:rFonts w:ascii="David" w:hAnsi="David" w:cs="David" w:hint="cs"/>
          <w:b/>
          <w:bCs/>
          <w:sz w:val="24"/>
          <w:szCs w:val="24"/>
          <w:rtl/>
        </w:rPr>
        <w:t>מזונות משקמים אחרי הגט</w:t>
      </w:r>
      <w:r>
        <w:rPr>
          <w:rFonts w:ascii="David" w:hAnsi="David" w:cs="David" w:hint="cs"/>
          <w:sz w:val="24"/>
          <w:szCs w:val="24"/>
          <w:rtl/>
        </w:rPr>
        <w:t xml:space="preserve">. </w:t>
      </w:r>
    </w:p>
    <w:p w14:paraId="61026258" w14:textId="04B6F50E" w:rsidR="00BC71BE" w:rsidRDefault="00B311F7" w:rsidP="00B058B6">
      <w:pPr>
        <w:tabs>
          <w:tab w:val="left" w:pos="1490"/>
        </w:tabs>
        <w:jc w:val="both"/>
        <w:rPr>
          <w:rFonts w:ascii="David" w:hAnsi="David" w:cs="David"/>
          <w:sz w:val="24"/>
          <w:szCs w:val="24"/>
          <w:rtl/>
        </w:rPr>
      </w:pPr>
      <w:r w:rsidRPr="00473724">
        <w:rPr>
          <w:rFonts w:ascii="David" w:hAnsi="David" w:cs="David" w:hint="cs"/>
          <w:b/>
          <w:bCs/>
          <w:sz w:val="24"/>
          <w:szCs w:val="24"/>
          <w:highlight w:val="green"/>
          <w:u w:val="single"/>
          <w:rtl/>
        </w:rPr>
        <w:t>השופט זילברטל</w:t>
      </w:r>
      <w:r>
        <w:rPr>
          <w:rFonts w:ascii="David" w:hAnsi="David" w:cs="David" w:hint="cs"/>
          <w:b/>
          <w:b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803511">
        <w:rPr>
          <w:rFonts w:ascii="David" w:hAnsi="David" w:cs="David" w:hint="cs"/>
          <w:sz w:val="24"/>
          <w:szCs w:val="24"/>
          <w:rtl/>
        </w:rPr>
        <w:t>השופט מצטט את המאמר של ליפשיץ ואומר למה היא חסרת תו"ל? כרגע החוק בישראל הוא הדין הדתי שאומר שיש לה זכות לא להתגרש ויש ל</w:t>
      </w:r>
      <w:r>
        <w:rPr>
          <w:rFonts w:ascii="David" w:hAnsi="David" w:cs="David" w:hint="cs"/>
          <w:sz w:val="24"/>
          <w:szCs w:val="24"/>
          <w:rtl/>
        </w:rPr>
        <w:t>ה</w:t>
      </w:r>
      <w:r w:rsidR="00803511">
        <w:rPr>
          <w:rFonts w:ascii="David" w:hAnsi="David" w:cs="David" w:hint="cs"/>
          <w:sz w:val="24"/>
          <w:szCs w:val="24"/>
          <w:rtl/>
        </w:rPr>
        <w:t xml:space="preserve"> זכות לקבל מזונות אישה </w:t>
      </w:r>
      <w:r w:rsidR="00803511" w:rsidRPr="00803511">
        <w:rPr>
          <w:rFonts w:ascii="David" w:hAnsi="David" w:cs="David" w:hint="cs"/>
          <w:sz w:val="24"/>
          <w:szCs w:val="24"/>
          <w:u w:val="single"/>
          <w:rtl/>
        </w:rPr>
        <w:t>עד</w:t>
      </w:r>
      <w:r w:rsidR="00803511">
        <w:rPr>
          <w:rFonts w:ascii="David" w:hAnsi="David" w:cs="David" w:hint="cs"/>
          <w:sz w:val="24"/>
          <w:szCs w:val="24"/>
          <w:rtl/>
        </w:rPr>
        <w:t xml:space="preserve"> הגט. </w:t>
      </w:r>
      <w:r w:rsidR="00BC71BE" w:rsidRPr="00591727">
        <w:rPr>
          <w:rFonts w:ascii="David" w:hAnsi="David" w:cs="David" w:hint="cs"/>
          <w:sz w:val="24"/>
          <w:szCs w:val="24"/>
          <w:shd w:val="clear" w:color="auto" w:fill="FFFFCC"/>
          <w:rtl/>
        </w:rPr>
        <w:t xml:space="preserve">זה לא חוסר תו"ל מצד האישה לסרב להתגרש, כי </w:t>
      </w:r>
      <w:r w:rsidR="00803511" w:rsidRPr="00591727">
        <w:rPr>
          <w:rFonts w:ascii="David" w:hAnsi="David" w:cs="David" w:hint="cs"/>
          <w:sz w:val="24"/>
          <w:szCs w:val="24"/>
          <w:shd w:val="clear" w:color="auto" w:fill="FFFFCC"/>
          <w:rtl/>
        </w:rPr>
        <w:t>הרי ברגע שהיא מתגרשת</w:t>
      </w:r>
      <w:r w:rsidR="00BC71BE" w:rsidRPr="00591727">
        <w:rPr>
          <w:rFonts w:ascii="David" w:hAnsi="David" w:cs="David" w:hint="cs"/>
          <w:sz w:val="24"/>
          <w:szCs w:val="24"/>
          <w:shd w:val="clear" w:color="auto" w:fill="FFFFCC"/>
          <w:rtl/>
        </w:rPr>
        <w:t xml:space="preserve"> ב-12 שנים עד שהיא תהיה זכאית לפנסיה התקציבית של הבעל היא לא תקבל מהמשכורת שלו. אין לה ממה לחיות</w:t>
      </w:r>
      <w:r w:rsidR="00BC71BE">
        <w:rPr>
          <w:rFonts w:ascii="David" w:hAnsi="David" w:cs="David" w:hint="cs"/>
          <w:sz w:val="24"/>
          <w:szCs w:val="24"/>
          <w:rtl/>
        </w:rPr>
        <w:t xml:space="preserve">. </w:t>
      </w:r>
      <w:r w:rsidR="00803511" w:rsidRPr="00591727">
        <w:rPr>
          <w:rFonts w:ascii="David" w:hAnsi="David" w:cs="David" w:hint="cs"/>
          <w:b/>
          <w:bCs/>
          <w:sz w:val="24"/>
          <w:szCs w:val="24"/>
          <w:shd w:val="clear" w:color="auto" w:fill="FFFFCC"/>
          <w:rtl/>
        </w:rPr>
        <w:t xml:space="preserve">הוא מצטרף לברק-ארז </w:t>
      </w:r>
      <w:r w:rsidR="00BC71BE" w:rsidRPr="00591727">
        <w:rPr>
          <w:rFonts w:ascii="David" w:hAnsi="David" w:cs="David" w:hint="cs"/>
          <w:b/>
          <w:bCs/>
          <w:sz w:val="24"/>
          <w:szCs w:val="24"/>
          <w:shd w:val="clear" w:color="auto" w:fill="FFFFCC"/>
          <w:rtl/>
        </w:rPr>
        <w:t>בנימוק</w:t>
      </w:r>
      <w:r w:rsidR="00803511" w:rsidRPr="00591727">
        <w:rPr>
          <w:rFonts w:ascii="David" w:hAnsi="David" w:cs="David" w:hint="cs"/>
          <w:b/>
          <w:bCs/>
          <w:sz w:val="24"/>
          <w:szCs w:val="24"/>
          <w:shd w:val="clear" w:color="auto" w:fill="FFFFCC"/>
          <w:rtl/>
        </w:rPr>
        <w:t xml:space="preserve"> הפוך</w:t>
      </w:r>
      <w:r w:rsidR="00803511">
        <w:rPr>
          <w:rFonts w:ascii="David" w:hAnsi="David" w:cs="David" w:hint="cs"/>
          <w:sz w:val="24"/>
          <w:szCs w:val="24"/>
          <w:rtl/>
        </w:rPr>
        <w:t xml:space="preserve">. </w:t>
      </w:r>
    </w:p>
    <w:p w14:paraId="2CA08944" w14:textId="77777777" w:rsidR="00B058B6" w:rsidRDefault="00B058B6" w:rsidP="00803511">
      <w:pPr>
        <w:tabs>
          <w:tab w:val="left" w:pos="1490"/>
        </w:tabs>
        <w:jc w:val="both"/>
        <w:rPr>
          <w:rFonts w:ascii="David" w:hAnsi="David" w:cs="David"/>
          <w:sz w:val="24"/>
          <w:szCs w:val="24"/>
          <w:u w:val="single"/>
          <w:rtl/>
        </w:rPr>
      </w:pPr>
    </w:p>
    <w:p w14:paraId="2FC6AB53" w14:textId="4D87D78A" w:rsidR="00BC71BE" w:rsidRPr="00B058B6" w:rsidRDefault="00BC71BE" w:rsidP="00912FD1">
      <w:pPr>
        <w:pStyle w:val="a7"/>
        <w:numPr>
          <w:ilvl w:val="0"/>
          <w:numId w:val="232"/>
        </w:numPr>
        <w:shd w:val="clear" w:color="auto" w:fill="D9E2F3" w:themeFill="accent1" w:themeFillTint="33"/>
        <w:tabs>
          <w:tab w:val="left" w:pos="1490"/>
        </w:tabs>
        <w:jc w:val="both"/>
        <w:rPr>
          <w:rFonts w:ascii="David" w:hAnsi="David" w:cs="David"/>
          <w:sz w:val="24"/>
          <w:szCs w:val="24"/>
          <w:rtl/>
        </w:rPr>
      </w:pPr>
      <w:r w:rsidRPr="00B058B6">
        <w:rPr>
          <w:rFonts w:ascii="David" w:hAnsi="David" w:cs="David" w:hint="cs"/>
          <w:sz w:val="24"/>
          <w:szCs w:val="24"/>
          <w:u w:val="single"/>
          <w:rtl/>
        </w:rPr>
        <w:t>ברק</w:t>
      </w:r>
      <w:r w:rsidR="00B058B6">
        <w:rPr>
          <w:rFonts w:ascii="David" w:hAnsi="David" w:cs="David" w:hint="cs"/>
          <w:sz w:val="24"/>
          <w:szCs w:val="24"/>
          <w:u w:val="single"/>
          <w:rtl/>
        </w:rPr>
        <w:t>-</w:t>
      </w:r>
      <w:r w:rsidRPr="00B058B6">
        <w:rPr>
          <w:rFonts w:ascii="David" w:hAnsi="David" w:cs="David" w:hint="cs"/>
          <w:sz w:val="24"/>
          <w:szCs w:val="24"/>
          <w:u w:val="single"/>
          <w:rtl/>
        </w:rPr>
        <w:t>ארז</w:t>
      </w:r>
      <w:r w:rsidRPr="00B058B6">
        <w:rPr>
          <w:rFonts w:ascii="David" w:hAnsi="David" w:cs="David" w:hint="cs"/>
          <w:sz w:val="24"/>
          <w:szCs w:val="24"/>
          <w:rtl/>
        </w:rPr>
        <w:t xml:space="preserve">: אי אפשר להתערב לביה"ד ולהלביש </w:t>
      </w:r>
      <w:r w:rsidR="00B058B6" w:rsidRPr="00B058B6">
        <w:rPr>
          <w:rFonts w:ascii="David" w:hAnsi="David" w:cs="David" w:hint="cs"/>
          <w:sz w:val="24"/>
          <w:szCs w:val="24"/>
          <w:rtl/>
        </w:rPr>
        <w:t xml:space="preserve">משפט אזרחי על דין דתי. </w:t>
      </w:r>
    </w:p>
    <w:p w14:paraId="6E00DC33" w14:textId="4A506481" w:rsidR="00B058B6" w:rsidRDefault="00B058B6" w:rsidP="00912FD1">
      <w:pPr>
        <w:pStyle w:val="a7"/>
        <w:numPr>
          <w:ilvl w:val="0"/>
          <w:numId w:val="232"/>
        </w:numPr>
        <w:shd w:val="clear" w:color="auto" w:fill="D9E2F3" w:themeFill="accent1" w:themeFillTint="33"/>
        <w:tabs>
          <w:tab w:val="left" w:pos="1490"/>
        </w:tabs>
        <w:jc w:val="both"/>
        <w:rPr>
          <w:rFonts w:ascii="David" w:hAnsi="David" w:cs="David"/>
          <w:sz w:val="24"/>
          <w:szCs w:val="24"/>
        </w:rPr>
      </w:pPr>
      <w:r w:rsidRPr="00B058B6">
        <w:rPr>
          <w:rFonts w:ascii="David" w:hAnsi="David" w:cs="David" w:hint="cs"/>
          <w:sz w:val="24"/>
          <w:szCs w:val="24"/>
          <w:u w:val="single"/>
          <w:rtl/>
        </w:rPr>
        <w:t>רובינשטיין</w:t>
      </w:r>
      <w:r w:rsidRPr="00B058B6">
        <w:rPr>
          <w:rFonts w:ascii="David" w:hAnsi="David" w:cs="David" w:hint="cs"/>
          <w:sz w:val="24"/>
          <w:szCs w:val="24"/>
          <w:rtl/>
        </w:rPr>
        <w:t xml:space="preserve">: </w:t>
      </w:r>
      <w:r w:rsidR="00803511" w:rsidRPr="00B058B6">
        <w:rPr>
          <w:rFonts w:ascii="David" w:hAnsi="David" w:cs="David" w:hint="cs"/>
          <w:sz w:val="24"/>
          <w:szCs w:val="24"/>
          <w:rtl/>
        </w:rPr>
        <w:t>אפשר להלביש משפט אזרחי על דין דתי [עקרון תו"ל]</w:t>
      </w:r>
      <w:r w:rsidRPr="00B058B6">
        <w:rPr>
          <w:rFonts w:ascii="David" w:hAnsi="David" w:cs="David" w:hint="cs"/>
          <w:sz w:val="24"/>
          <w:szCs w:val="24"/>
          <w:rtl/>
        </w:rPr>
        <w:t>.</w:t>
      </w:r>
      <w:r w:rsidR="00B7118D">
        <w:rPr>
          <w:rFonts w:ascii="David" w:hAnsi="David" w:cs="David" w:hint="cs"/>
          <w:sz w:val="24"/>
          <w:szCs w:val="24"/>
          <w:rtl/>
        </w:rPr>
        <w:t xml:space="preserve"> </w:t>
      </w:r>
    </w:p>
    <w:p w14:paraId="559307CD" w14:textId="79E3C863" w:rsidR="00B058B6" w:rsidRDefault="00B058B6" w:rsidP="00912FD1">
      <w:pPr>
        <w:pStyle w:val="a7"/>
        <w:numPr>
          <w:ilvl w:val="0"/>
          <w:numId w:val="232"/>
        </w:numPr>
        <w:shd w:val="clear" w:color="auto" w:fill="D9E2F3" w:themeFill="accent1" w:themeFillTint="33"/>
        <w:tabs>
          <w:tab w:val="left" w:pos="1490"/>
        </w:tabs>
        <w:jc w:val="both"/>
        <w:rPr>
          <w:rFonts w:ascii="David" w:hAnsi="David" w:cs="David"/>
          <w:sz w:val="24"/>
          <w:szCs w:val="24"/>
        </w:rPr>
      </w:pPr>
      <w:r w:rsidRPr="00B058B6">
        <w:rPr>
          <w:rFonts w:ascii="David" w:hAnsi="David" w:cs="David" w:hint="cs"/>
          <w:sz w:val="24"/>
          <w:szCs w:val="24"/>
          <w:u w:val="single"/>
          <w:rtl/>
        </w:rPr>
        <w:t>זילברטל</w:t>
      </w:r>
      <w:r>
        <w:rPr>
          <w:rFonts w:ascii="David" w:hAnsi="David" w:cs="David" w:hint="cs"/>
          <w:sz w:val="24"/>
          <w:szCs w:val="24"/>
          <w:rtl/>
        </w:rPr>
        <w:t xml:space="preserve">: </w:t>
      </w:r>
      <w:r w:rsidR="00945252">
        <w:rPr>
          <w:rFonts w:ascii="David" w:hAnsi="David" w:cs="David" w:hint="cs"/>
          <w:sz w:val="24"/>
          <w:szCs w:val="24"/>
          <w:rtl/>
        </w:rPr>
        <w:t xml:space="preserve">אפשר להפעיל משפט אזרחי ועקרון תו"ל על דין דתי, אבל במקרה הזה היא לא חסרת תו"ל. </w:t>
      </w:r>
    </w:p>
    <w:p w14:paraId="311DF414" w14:textId="328B87E9" w:rsidR="00945252" w:rsidRPr="00B058B6" w:rsidRDefault="00945252" w:rsidP="00912FD1">
      <w:pPr>
        <w:pStyle w:val="a7"/>
        <w:numPr>
          <w:ilvl w:val="0"/>
          <w:numId w:val="232"/>
        </w:numPr>
        <w:shd w:val="clear" w:color="auto" w:fill="D9E2F3" w:themeFill="accent1" w:themeFillTint="33"/>
        <w:tabs>
          <w:tab w:val="left" w:pos="1490"/>
        </w:tabs>
        <w:jc w:val="both"/>
        <w:rPr>
          <w:rFonts w:ascii="David" w:hAnsi="David" w:cs="David"/>
          <w:sz w:val="24"/>
          <w:szCs w:val="24"/>
          <w:rtl/>
        </w:rPr>
      </w:pPr>
      <w:r w:rsidRPr="00945252">
        <w:rPr>
          <w:rFonts w:ascii="David" w:hAnsi="David" w:cs="David" w:hint="cs"/>
          <w:sz w:val="24"/>
          <w:szCs w:val="24"/>
          <w:rtl/>
        </w:rPr>
        <w:t>לדעת ליפשיץ זילברטל צודק.</w:t>
      </w:r>
      <w:r>
        <w:rPr>
          <w:rFonts w:ascii="David" w:hAnsi="David" w:cs="David" w:hint="cs"/>
          <w:sz w:val="24"/>
          <w:szCs w:val="24"/>
          <w:rtl/>
        </w:rPr>
        <w:t xml:space="preserve"> </w:t>
      </w:r>
    </w:p>
    <w:p w14:paraId="4B7AA81B" w14:textId="77777777" w:rsidR="00321445" w:rsidRDefault="00321445" w:rsidP="00803511">
      <w:pPr>
        <w:tabs>
          <w:tab w:val="left" w:pos="1490"/>
        </w:tabs>
        <w:jc w:val="both"/>
        <w:rPr>
          <w:rFonts w:ascii="David" w:hAnsi="David" w:cs="David"/>
          <w:sz w:val="24"/>
          <w:szCs w:val="24"/>
          <w:rtl/>
        </w:rPr>
      </w:pPr>
    </w:p>
    <w:p w14:paraId="79023817" w14:textId="034D9091" w:rsidR="00803511" w:rsidRDefault="00803511" w:rsidP="00803511">
      <w:pPr>
        <w:tabs>
          <w:tab w:val="left" w:pos="1490"/>
        </w:tabs>
        <w:jc w:val="both"/>
        <w:rPr>
          <w:rFonts w:ascii="David" w:hAnsi="David" w:cs="David"/>
          <w:sz w:val="24"/>
          <w:szCs w:val="24"/>
          <w:rtl/>
        </w:rPr>
      </w:pPr>
      <w:r w:rsidRPr="00321445">
        <w:rPr>
          <w:rFonts w:ascii="David" w:hAnsi="David" w:cs="David" w:hint="cs"/>
          <w:b/>
          <w:bCs/>
          <w:sz w:val="24"/>
          <w:szCs w:val="24"/>
          <w:rtl/>
        </w:rPr>
        <w:t>המקרה הזה יציף לנו את שאלת המלחמה בסרבנ</w:t>
      </w:r>
      <w:r w:rsidR="00473724" w:rsidRPr="00321445">
        <w:rPr>
          <w:rFonts w:ascii="David" w:hAnsi="David" w:cs="David" w:hint="cs"/>
          <w:b/>
          <w:bCs/>
          <w:sz w:val="24"/>
          <w:szCs w:val="24"/>
          <w:rtl/>
        </w:rPr>
        <w:t>ו</w:t>
      </w:r>
      <w:r w:rsidRPr="00321445">
        <w:rPr>
          <w:rFonts w:ascii="David" w:hAnsi="David" w:cs="David" w:hint="cs"/>
          <w:b/>
          <w:bCs/>
          <w:sz w:val="24"/>
          <w:szCs w:val="24"/>
          <w:rtl/>
        </w:rPr>
        <w:t>ת הגט ושאלת הסימטריה</w:t>
      </w:r>
      <w:r>
        <w:rPr>
          <w:rFonts w:ascii="David" w:hAnsi="David" w:cs="David" w:hint="cs"/>
          <w:sz w:val="24"/>
          <w:szCs w:val="24"/>
          <w:rtl/>
        </w:rPr>
        <w:t>. שאלת סרבנות גט מזוהה עם</w:t>
      </w:r>
      <w:r w:rsidR="00321445">
        <w:rPr>
          <w:rFonts w:ascii="David" w:hAnsi="David" w:cs="David" w:hint="cs"/>
          <w:sz w:val="24"/>
          <w:szCs w:val="24"/>
          <w:rtl/>
        </w:rPr>
        <w:t xml:space="preserve"> "ארגוני</w:t>
      </w:r>
      <w:r>
        <w:rPr>
          <w:rFonts w:ascii="David" w:hAnsi="David" w:cs="David" w:hint="cs"/>
          <w:sz w:val="24"/>
          <w:szCs w:val="24"/>
          <w:rtl/>
        </w:rPr>
        <w:t xml:space="preserve"> נשים</w:t>
      </w:r>
      <w:r w:rsidR="00321445">
        <w:rPr>
          <w:rFonts w:ascii="David" w:hAnsi="David" w:cs="David" w:hint="cs"/>
          <w:sz w:val="24"/>
          <w:szCs w:val="24"/>
          <w:rtl/>
        </w:rPr>
        <w:t>"</w:t>
      </w:r>
      <w:r>
        <w:rPr>
          <w:rFonts w:ascii="David" w:hAnsi="David" w:cs="David" w:hint="cs"/>
          <w:sz w:val="24"/>
          <w:szCs w:val="24"/>
          <w:rtl/>
        </w:rPr>
        <w:t xml:space="preserve"> אבל זה התהפך- יש גם ז'אנר של נשים סרבניות. </w:t>
      </w:r>
      <w:r w:rsidRPr="00321445">
        <w:rPr>
          <w:rFonts w:ascii="David" w:hAnsi="David" w:cs="David" w:hint="cs"/>
          <w:b/>
          <w:bCs/>
          <w:sz w:val="24"/>
          <w:szCs w:val="24"/>
          <w:rtl/>
        </w:rPr>
        <w:t>האם זה סימטרי?</w:t>
      </w:r>
      <w:r>
        <w:rPr>
          <w:rFonts w:ascii="David" w:hAnsi="David" w:cs="David" w:hint="cs"/>
          <w:sz w:val="24"/>
          <w:szCs w:val="24"/>
          <w:rtl/>
        </w:rPr>
        <w:t xml:space="preserve"> במקרה הזה </w:t>
      </w:r>
      <w:r w:rsidRPr="00591727">
        <w:rPr>
          <w:rFonts w:ascii="David" w:hAnsi="David" w:cs="David" w:hint="cs"/>
          <w:sz w:val="24"/>
          <w:szCs w:val="24"/>
          <w:u w:val="single"/>
          <w:rtl/>
        </w:rPr>
        <w:t>לא</w:t>
      </w:r>
      <w:r w:rsidR="00321445" w:rsidRPr="00591727">
        <w:rPr>
          <w:rFonts w:ascii="David" w:hAnsi="David" w:cs="David" w:hint="cs"/>
          <w:sz w:val="24"/>
          <w:szCs w:val="24"/>
          <w:u w:val="single"/>
          <w:rtl/>
        </w:rPr>
        <w:t xml:space="preserve"> סימטרי</w:t>
      </w:r>
      <w:r>
        <w:rPr>
          <w:rFonts w:ascii="David" w:hAnsi="David" w:cs="David" w:hint="cs"/>
          <w:sz w:val="24"/>
          <w:szCs w:val="24"/>
          <w:rtl/>
        </w:rPr>
        <w:t xml:space="preserve">- </w:t>
      </w:r>
      <w:r w:rsidRPr="00DE11DE">
        <w:rPr>
          <w:rFonts w:ascii="David" w:hAnsi="David" w:cs="David" w:hint="cs"/>
          <w:b/>
          <w:bCs/>
          <w:sz w:val="24"/>
          <w:szCs w:val="24"/>
          <w:rtl/>
        </w:rPr>
        <w:t xml:space="preserve">היא לא מסרבת להתגרש מסיבות של סחטנות אלא </w:t>
      </w:r>
      <w:r w:rsidRPr="00591727">
        <w:rPr>
          <w:rFonts w:ascii="David" w:hAnsi="David" w:cs="David" w:hint="cs"/>
          <w:b/>
          <w:bCs/>
          <w:sz w:val="24"/>
          <w:szCs w:val="24"/>
          <w:u w:val="single"/>
          <w:rtl/>
        </w:rPr>
        <w:t>מסיבה של הגנה לגיטימית</w:t>
      </w:r>
      <w:r>
        <w:rPr>
          <w:rFonts w:ascii="David" w:hAnsi="David" w:cs="David" w:hint="cs"/>
          <w:sz w:val="24"/>
          <w:szCs w:val="24"/>
          <w:rtl/>
        </w:rPr>
        <w:t>.</w:t>
      </w:r>
    </w:p>
    <w:p w14:paraId="1FE5A29B" w14:textId="77777777" w:rsidR="000F0FF7" w:rsidRDefault="00803511" w:rsidP="00803511">
      <w:pPr>
        <w:tabs>
          <w:tab w:val="left" w:pos="1490"/>
        </w:tabs>
        <w:jc w:val="both"/>
        <w:rPr>
          <w:rFonts w:ascii="David" w:hAnsi="David" w:cs="David"/>
          <w:sz w:val="24"/>
          <w:szCs w:val="24"/>
          <w:rtl/>
        </w:rPr>
      </w:pPr>
      <w:r w:rsidRPr="00DE11DE">
        <w:rPr>
          <w:rFonts w:ascii="David" w:hAnsi="David" w:cs="David" w:hint="cs"/>
          <w:b/>
          <w:bCs/>
          <w:sz w:val="24"/>
          <w:szCs w:val="24"/>
          <w:u w:val="single"/>
          <w:rtl/>
        </w:rPr>
        <w:t>מה היה צריך לעשות פה</w:t>
      </w:r>
      <w:r w:rsidRPr="00DE11DE">
        <w:rPr>
          <w:rFonts w:ascii="David" w:hAnsi="David" w:cs="David" w:hint="cs"/>
          <w:b/>
          <w:bCs/>
          <w:sz w:val="24"/>
          <w:szCs w:val="24"/>
          <w:rtl/>
        </w:rPr>
        <w:t>?</w:t>
      </w:r>
      <w:r>
        <w:rPr>
          <w:rFonts w:ascii="David" w:hAnsi="David" w:cs="David" w:hint="cs"/>
          <w:sz w:val="24"/>
          <w:szCs w:val="24"/>
          <w:rtl/>
        </w:rPr>
        <w:t xml:space="preserve"> </w:t>
      </w:r>
      <w:r w:rsidRPr="00DE11DE">
        <w:rPr>
          <w:rFonts w:ascii="David" w:hAnsi="David" w:cs="David" w:hint="cs"/>
          <w:sz w:val="24"/>
          <w:szCs w:val="24"/>
          <w:highlight w:val="green"/>
          <w:rtl/>
        </w:rPr>
        <w:t>דפנה ברק-ארז</w:t>
      </w:r>
      <w:r>
        <w:rPr>
          <w:rFonts w:ascii="David" w:hAnsi="David" w:cs="David" w:hint="cs"/>
          <w:sz w:val="24"/>
          <w:szCs w:val="24"/>
          <w:rtl/>
        </w:rPr>
        <w:t xml:space="preserve"> באוביטר בפסה"ד </w:t>
      </w:r>
      <w:r w:rsidR="005D4D8E">
        <w:rPr>
          <w:rFonts w:ascii="David" w:hAnsi="David" w:cs="David" w:hint="cs"/>
          <w:sz w:val="24"/>
          <w:szCs w:val="24"/>
          <w:rtl/>
        </w:rPr>
        <w:t>אומרת</w:t>
      </w:r>
      <w:r>
        <w:rPr>
          <w:rFonts w:ascii="David" w:hAnsi="David" w:cs="David" w:hint="cs"/>
          <w:sz w:val="24"/>
          <w:szCs w:val="24"/>
          <w:rtl/>
        </w:rPr>
        <w:t xml:space="preserve"> שהמשפט הישראלי צריך לפתח את הכלי של מזונות משקמים</w:t>
      </w:r>
      <w:r w:rsidR="005D4D8E">
        <w:rPr>
          <w:rFonts w:ascii="David" w:hAnsi="David" w:cs="David" w:hint="cs"/>
          <w:sz w:val="24"/>
          <w:szCs w:val="24"/>
          <w:rtl/>
        </w:rPr>
        <w:t xml:space="preserve"> [כמו </w:t>
      </w:r>
      <w:r w:rsidR="000F0FF7">
        <w:rPr>
          <w:rFonts w:ascii="David" w:hAnsi="David" w:cs="David" w:hint="cs"/>
          <w:sz w:val="24"/>
          <w:szCs w:val="24"/>
          <w:rtl/>
        </w:rPr>
        <w:t>בחו"ל</w:t>
      </w:r>
      <w:r w:rsidR="005D4D8E">
        <w:rPr>
          <w:rFonts w:ascii="David" w:hAnsi="David" w:cs="David" w:hint="cs"/>
          <w:sz w:val="24"/>
          <w:szCs w:val="24"/>
          <w:rtl/>
        </w:rPr>
        <w:t xml:space="preserve">]. </w:t>
      </w:r>
    </w:p>
    <w:p w14:paraId="0528D965" w14:textId="2DE9B88F" w:rsidR="00803511" w:rsidRDefault="000F0FF7" w:rsidP="000F0FF7">
      <w:pPr>
        <w:tabs>
          <w:tab w:val="left" w:pos="1490"/>
        </w:tabs>
        <w:jc w:val="both"/>
        <w:rPr>
          <w:rFonts w:ascii="David" w:hAnsi="David" w:cs="David"/>
          <w:sz w:val="24"/>
          <w:szCs w:val="24"/>
          <w:rtl/>
        </w:rPr>
      </w:pPr>
      <w:r>
        <w:rPr>
          <w:rFonts w:ascii="David" w:hAnsi="David" w:cs="David" w:hint="cs"/>
          <w:sz w:val="24"/>
          <w:szCs w:val="24"/>
          <w:rtl/>
        </w:rPr>
        <w:lastRenderedPageBreak/>
        <w:t xml:space="preserve">לדעת ליפשיץ, היה צריך לשדך בין האוביטר של ברק-ארז לבין הרציו של זילברטל. </w:t>
      </w:r>
      <w:r w:rsidR="005D4D8E">
        <w:rPr>
          <w:rFonts w:ascii="David" w:hAnsi="David" w:cs="David" w:hint="cs"/>
          <w:sz w:val="24"/>
          <w:szCs w:val="24"/>
          <w:rtl/>
        </w:rPr>
        <w:t xml:space="preserve">שופט חכם היה אומר שצריך לפסוק מזונות משקמים </w:t>
      </w:r>
      <w:r w:rsidR="005D4D8E" w:rsidRPr="000F0FF7">
        <w:rPr>
          <w:rFonts w:ascii="David" w:hAnsi="David" w:cs="David" w:hint="cs"/>
          <w:b/>
          <w:bCs/>
          <w:sz w:val="24"/>
          <w:szCs w:val="24"/>
          <w:u w:val="single"/>
          <w:rtl/>
        </w:rPr>
        <w:t>אחרי</w:t>
      </w:r>
      <w:r w:rsidR="005D4D8E">
        <w:rPr>
          <w:rFonts w:ascii="David" w:hAnsi="David" w:cs="David" w:hint="cs"/>
          <w:sz w:val="24"/>
          <w:szCs w:val="24"/>
          <w:rtl/>
        </w:rPr>
        <w:t xml:space="preserve"> הגט. </w:t>
      </w:r>
      <w:r>
        <w:rPr>
          <w:rFonts w:ascii="David" w:hAnsi="David" w:cs="David" w:hint="cs"/>
          <w:sz w:val="24"/>
          <w:szCs w:val="24"/>
          <w:rtl/>
        </w:rPr>
        <w:t xml:space="preserve">לפני הגט היא לא תקבל כלום. </w:t>
      </w:r>
      <w:r w:rsidR="005D4D8E">
        <w:rPr>
          <w:rFonts w:ascii="David" w:hAnsi="David" w:cs="David" w:hint="cs"/>
          <w:sz w:val="24"/>
          <w:szCs w:val="24"/>
          <w:rtl/>
        </w:rPr>
        <w:t xml:space="preserve">אם היא </w:t>
      </w:r>
      <w:r>
        <w:rPr>
          <w:rFonts w:ascii="David" w:hAnsi="David" w:cs="David" w:hint="cs"/>
          <w:sz w:val="24"/>
          <w:szCs w:val="24"/>
          <w:rtl/>
        </w:rPr>
        <w:t>מסרבת</w:t>
      </w:r>
      <w:r w:rsidR="005D4D8E">
        <w:rPr>
          <w:rFonts w:ascii="David" w:hAnsi="David" w:cs="David" w:hint="cs"/>
          <w:sz w:val="24"/>
          <w:szCs w:val="24"/>
          <w:rtl/>
        </w:rPr>
        <w:t xml:space="preserve"> להתגרש כי היא לא רוצה לתת לו להתחתן עם אישה אחרת- זה טיעון רגשי ולא ניתן לקבל בעולם ליברלי. אבל אם היא אומרת שהיא מוכנה להתגרש אבל </w:t>
      </w:r>
      <w:r>
        <w:rPr>
          <w:rFonts w:ascii="David" w:hAnsi="David" w:cs="David" w:hint="cs"/>
          <w:sz w:val="24"/>
          <w:szCs w:val="24"/>
          <w:rtl/>
        </w:rPr>
        <w:t>חייבת</w:t>
      </w:r>
      <w:r w:rsidR="005D4D8E">
        <w:rPr>
          <w:rFonts w:ascii="David" w:hAnsi="David" w:cs="David" w:hint="cs"/>
          <w:sz w:val="24"/>
          <w:szCs w:val="24"/>
          <w:rtl/>
        </w:rPr>
        <w:t xml:space="preserve"> הגנה כלכלית</w:t>
      </w:r>
      <w:r>
        <w:rPr>
          <w:rFonts w:ascii="David" w:hAnsi="David" w:cs="David" w:hint="cs"/>
          <w:sz w:val="24"/>
          <w:szCs w:val="24"/>
          <w:rtl/>
        </w:rPr>
        <w:t>,</w:t>
      </w:r>
      <w:r w:rsidR="005D4D8E">
        <w:rPr>
          <w:rFonts w:ascii="David" w:hAnsi="David" w:cs="David" w:hint="cs"/>
          <w:sz w:val="24"/>
          <w:szCs w:val="24"/>
          <w:rtl/>
        </w:rPr>
        <w:t xml:space="preserve"> אז זה יתאפשר באמצעות מזונות משקמים.</w:t>
      </w:r>
    </w:p>
    <w:p w14:paraId="620D0E4E" w14:textId="5FDC7627" w:rsidR="005D4D8E" w:rsidRPr="00C553BA" w:rsidRDefault="005D4D8E" w:rsidP="00912FD1">
      <w:pPr>
        <w:pStyle w:val="a7"/>
        <w:numPr>
          <w:ilvl w:val="0"/>
          <w:numId w:val="233"/>
        </w:numPr>
        <w:shd w:val="clear" w:color="auto" w:fill="D9E2F3" w:themeFill="accent1" w:themeFillTint="33"/>
        <w:tabs>
          <w:tab w:val="left" w:pos="1490"/>
        </w:tabs>
        <w:jc w:val="both"/>
        <w:rPr>
          <w:rFonts w:ascii="David" w:hAnsi="David" w:cs="David"/>
          <w:sz w:val="24"/>
          <w:szCs w:val="24"/>
          <w:rtl/>
        </w:rPr>
      </w:pPr>
      <w:r w:rsidRPr="00C553BA">
        <w:rPr>
          <w:rFonts w:ascii="David" w:hAnsi="David" w:cs="David" w:hint="cs"/>
          <w:sz w:val="24"/>
          <w:szCs w:val="24"/>
          <w:rtl/>
        </w:rPr>
        <w:t xml:space="preserve">התוצאה הראויה= לשדך בין הרציו של זילברטל לבין האוביטר של דפנה-ברק. </w:t>
      </w:r>
    </w:p>
    <w:p w14:paraId="34361EA8" w14:textId="1EDA8522" w:rsidR="005D4D8E" w:rsidRPr="00C553BA" w:rsidRDefault="005D4D8E" w:rsidP="00912FD1">
      <w:pPr>
        <w:pStyle w:val="a7"/>
        <w:numPr>
          <w:ilvl w:val="0"/>
          <w:numId w:val="233"/>
        </w:numPr>
        <w:shd w:val="clear" w:color="auto" w:fill="D9E2F3" w:themeFill="accent1" w:themeFillTint="33"/>
        <w:tabs>
          <w:tab w:val="left" w:pos="1490"/>
        </w:tabs>
        <w:jc w:val="both"/>
        <w:rPr>
          <w:rFonts w:ascii="David" w:hAnsi="David" w:cs="David"/>
          <w:sz w:val="24"/>
          <w:szCs w:val="24"/>
          <w:rtl/>
        </w:rPr>
      </w:pPr>
      <w:r w:rsidRPr="00C553BA">
        <w:rPr>
          <w:rFonts w:ascii="David" w:hAnsi="David" w:cs="David" w:hint="cs"/>
          <w:sz w:val="24"/>
          <w:szCs w:val="24"/>
          <w:rtl/>
        </w:rPr>
        <w:t>התוצאה בפסה"ד= היא מקבלת מזונות ויכולה להמשיך לעגן אותו.</w:t>
      </w:r>
    </w:p>
    <w:p w14:paraId="767EE0A4" w14:textId="77777777" w:rsidR="00613B03" w:rsidRDefault="00613B03" w:rsidP="00803511">
      <w:pPr>
        <w:tabs>
          <w:tab w:val="left" w:pos="1490"/>
        </w:tabs>
        <w:jc w:val="both"/>
        <w:rPr>
          <w:rFonts w:ascii="David" w:hAnsi="David" w:cs="David"/>
          <w:sz w:val="24"/>
          <w:szCs w:val="24"/>
          <w:rtl/>
        </w:rPr>
      </w:pPr>
    </w:p>
    <w:p w14:paraId="236ADBD3" w14:textId="77777777" w:rsidR="0058571D" w:rsidRDefault="00645D38" w:rsidP="00803511">
      <w:pPr>
        <w:tabs>
          <w:tab w:val="left" w:pos="1490"/>
        </w:tabs>
        <w:jc w:val="both"/>
        <w:rPr>
          <w:rFonts w:ascii="David" w:hAnsi="David" w:cs="David"/>
          <w:sz w:val="24"/>
          <w:szCs w:val="24"/>
          <w:rtl/>
        </w:rPr>
      </w:pPr>
      <w:r>
        <w:rPr>
          <w:rFonts w:ascii="David" w:hAnsi="David" w:cs="David" w:hint="cs"/>
          <w:sz w:val="24"/>
          <w:szCs w:val="24"/>
          <w:rtl/>
        </w:rPr>
        <w:t>*</w:t>
      </w:r>
      <w:r w:rsidRPr="00613B03">
        <w:rPr>
          <w:rFonts w:ascii="David" w:hAnsi="David" w:cs="David" w:hint="cs"/>
          <w:b/>
          <w:bCs/>
          <w:color w:val="FF0000"/>
          <w:sz w:val="24"/>
          <w:szCs w:val="24"/>
          <w:rtl/>
        </w:rPr>
        <w:t>אם משנים את העובדות ויש לה כסף</w:t>
      </w:r>
      <w:r>
        <w:rPr>
          <w:rFonts w:ascii="David" w:hAnsi="David" w:cs="David" w:hint="cs"/>
          <w:sz w:val="24"/>
          <w:szCs w:val="24"/>
          <w:rtl/>
        </w:rPr>
        <w:t xml:space="preserve">= זה משנה את התוצאה. האם זו סחיטה? </w:t>
      </w:r>
    </w:p>
    <w:p w14:paraId="10D9DB86" w14:textId="70163C31" w:rsidR="00F81AC2" w:rsidRDefault="00645D38" w:rsidP="008F5FDA">
      <w:pPr>
        <w:tabs>
          <w:tab w:val="left" w:pos="1490"/>
        </w:tabs>
        <w:jc w:val="both"/>
        <w:rPr>
          <w:rFonts w:ascii="David" w:hAnsi="David" w:cs="David"/>
          <w:sz w:val="24"/>
          <w:szCs w:val="24"/>
          <w:rtl/>
        </w:rPr>
      </w:pPr>
      <w:r w:rsidRPr="00C05FD5">
        <w:rPr>
          <w:rFonts w:ascii="David" w:hAnsi="David" w:cs="David" w:hint="cs"/>
          <w:b/>
          <w:bCs/>
          <w:sz w:val="24"/>
          <w:szCs w:val="24"/>
          <w:rtl/>
        </w:rPr>
        <w:t>בעולם אידיאלי</w:t>
      </w:r>
      <w:r>
        <w:rPr>
          <w:rFonts w:ascii="David" w:hAnsi="David" w:cs="David" w:hint="cs"/>
          <w:sz w:val="24"/>
          <w:szCs w:val="24"/>
          <w:rtl/>
        </w:rPr>
        <w:t xml:space="preserve"> לא צריכה להיות אפשרות למנוע גירושין בגלל סיבות כספיות, אבל צריך להיות כלי כלכלי אחר שמאפשר </w:t>
      </w:r>
      <w:r w:rsidR="003D099E">
        <w:rPr>
          <w:rFonts w:ascii="David" w:hAnsi="David" w:cs="David" w:hint="cs"/>
          <w:sz w:val="24"/>
          <w:szCs w:val="24"/>
          <w:rtl/>
        </w:rPr>
        <w:t>להתגרש ו</w:t>
      </w:r>
      <w:r>
        <w:rPr>
          <w:rFonts w:ascii="David" w:hAnsi="David" w:cs="David" w:hint="cs"/>
          <w:sz w:val="24"/>
          <w:szCs w:val="24"/>
          <w:rtl/>
        </w:rPr>
        <w:t>לקבל מה שמגיע לך. אבל כרגע המשפט הישראלי כולל דיני גירושין דתיים</w:t>
      </w:r>
      <w:r w:rsidR="003D099E">
        <w:rPr>
          <w:rFonts w:ascii="David" w:hAnsi="David" w:cs="David" w:hint="cs"/>
          <w:sz w:val="24"/>
          <w:szCs w:val="24"/>
          <w:rtl/>
        </w:rPr>
        <w:t xml:space="preserve"> ודיני מזונות דתיים</w:t>
      </w:r>
      <w:r>
        <w:rPr>
          <w:rFonts w:ascii="David" w:hAnsi="David" w:cs="David" w:hint="cs"/>
          <w:sz w:val="24"/>
          <w:szCs w:val="24"/>
          <w:rtl/>
        </w:rPr>
        <w:t xml:space="preserve">. ההגנה הכלכלית שניתנת לאישה </w:t>
      </w:r>
      <w:r w:rsidR="00002B99">
        <w:rPr>
          <w:rFonts w:ascii="David" w:hAnsi="David" w:cs="David" w:hint="cs"/>
          <w:sz w:val="24"/>
          <w:szCs w:val="24"/>
          <w:rtl/>
        </w:rPr>
        <w:t>שתלויה בבעל</w:t>
      </w:r>
      <w:r w:rsidR="003D099E">
        <w:rPr>
          <w:rFonts w:ascii="David" w:hAnsi="David" w:cs="David" w:hint="cs"/>
          <w:sz w:val="24"/>
          <w:szCs w:val="24"/>
          <w:rtl/>
        </w:rPr>
        <w:t>ה במשפט הישראלי</w:t>
      </w:r>
      <w:r w:rsidR="00002B99">
        <w:rPr>
          <w:rFonts w:ascii="David" w:hAnsi="David" w:cs="David" w:hint="cs"/>
          <w:sz w:val="24"/>
          <w:szCs w:val="24"/>
          <w:rtl/>
        </w:rPr>
        <w:t>= דיני מזונות אישה, לפיהם אם היא מתגרשת היא לא מקבלת אותם יותר.</w:t>
      </w:r>
      <w:r w:rsidR="00F81AC2">
        <w:rPr>
          <w:rFonts w:ascii="David" w:hAnsi="David" w:cs="David" w:hint="cs"/>
          <w:sz w:val="24"/>
          <w:szCs w:val="24"/>
          <w:rtl/>
        </w:rPr>
        <w:t xml:space="preserve"> זה </w:t>
      </w:r>
      <w:r w:rsidR="00F81AC2" w:rsidRPr="00591727">
        <w:rPr>
          <w:rFonts w:ascii="David" w:hAnsi="David" w:cs="David" w:hint="cs"/>
          <w:b/>
          <w:bCs/>
          <w:sz w:val="24"/>
          <w:szCs w:val="24"/>
          <w:rtl/>
        </w:rPr>
        <w:t>מה שהחוק נותן לה= שילוב של חרם דרבנו גרשום עם מזונות דתיים.</w:t>
      </w:r>
      <w:r w:rsidR="00F81AC2">
        <w:rPr>
          <w:rFonts w:ascii="David" w:hAnsi="David" w:cs="David" w:hint="cs"/>
          <w:sz w:val="24"/>
          <w:szCs w:val="24"/>
          <w:rtl/>
        </w:rPr>
        <w:t xml:space="preserve"> </w:t>
      </w:r>
      <w:r w:rsidR="00F81AC2" w:rsidRPr="00591727">
        <w:rPr>
          <w:rFonts w:ascii="David" w:hAnsi="David" w:cs="David" w:hint="cs"/>
          <w:b/>
          <w:bCs/>
          <w:sz w:val="24"/>
          <w:szCs w:val="24"/>
          <w:rtl/>
        </w:rPr>
        <w:t>לכן זה לא חוסר תו"ל להשתמש בזה</w:t>
      </w:r>
      <w:r w:rsidR="00F81AC2">
        <w:rPr>
          <w:rFonts w:ascii="David" w:hAnsi="David" w:cs="David" w:hint="cs"/>
          <w:sz w:val="24"/>
          <w:szCs w:val="24"/>
          <w:rtl/>
        </w:rPr>
        <w:t xml:space="preserve">. </w:t>
      </w:r>
      <w:r w:rsidR="008F5FDA">
        <w:rPr>
          <w:rFonts w:ascii="David" w:hAnsi="David" w:cs="David" w:hint="cs"/>
          <w:sz w:val="24"/>
          <w:szCs w:val="24"/>
          <w:rtl/>
        </w:rPr>
        <w:t>בניגוד ל</w:t>
      </w:r>
      <w:r w:rsidR="00F81AC2">
        <w:rPr>
          <w:rFonts w:ascii="David" w:hAnsi="David" w:cs="David" w:hint="cs"/>
          <w:sz w:val="24"/>
          <w:szCs w:val="24"/>
          <w:rtl/>
        </w:rPr>
        <w:t xml:space="preserve">סחטנות בעל= אומר לאישה לא אתן לך גט, אלא אם כן תוותרי על מה שהחוק נותן לך [חצי מהרכוש]. </w:t>
      </w:r>
    </w:p>
    <w:p w14:paraId="3A70DB55" w14:textId="62289136" w:rsidR="00002B99" w:rsidRDefault="002763EE" w:rsidP="00803511">
      <w:pPr>
        <w:tabs>
          <w:tab w:val="left" w:pos="1490"/>
        </w:tabs>
        <w:jc w:val="both"/>
        <w:rPr>
          <w:rFonts w:ascii="David" w:hAnsi="David" w:cs="David"/>
          <w:sz w:val="24"/>
          <w:szCs w:val="24"/>
          <w:rtl/>
        </w:rPr>
      </w:pPr>
      <w:r w:rsidRPr="002763EE">
        <w:rPr>
          <w:rFonts w:ascii="David" w:hAnsi="David" w:cs="David" w:hint="cs"/>
          <w:b/>
          <w:bCs/>
          <w:sz w:val="24"/>
          <w:szCs w:val="24"/>
          <w:u w:val="single"/>
          <w:rtl/>
        </w:rPr>
        <w:t>ליפשיץ</w:t>
      </w:r>
      <w:r>
        <w:rPr>
          <w:rFonts w:ascii="David" w:hAnsi="David" w:cs="David" w:hint="cs"/>
          <w:sz w:val="24"/>
          <w:szCs w:val="24"/>
          <w:rtl/>
        </w:rPr>
        <w:t xml:space="preserve">: </w:t>
      </w:r>
      <w:r w:rsidR="008F5FDA" w:rsidRPr="008F5FDA">
        <w:rPr>
          <w:rFonts w:ascii="David" w:hAnsi="David" w:cs="David" w:hint="cs"/>
          <w:b/>
          <w:bCs/>
          <w:sz w:val="24"/>
          <w:szCs w:val="24"/>
          <w:rtl/>
        </w:rPr>
        <w:t xml:space="preserve">מציע </w:t>
      </w:r>
      <w:r w:rsidR="009430D5" w:rsidRPr="008F5FDA">
        <w:rPr>
          <w:rFonts w:ascii="David" w:hAnsi="David" w:cs="David" w:hint="cs"/>
          <w:b/>
          <w:bCs/>
          <w:sz w:val="24"/>
          <w:szCs w:val="24"/>
          <w:rtl/>
        </w:rPr>
        <w:t>להפעיל עקרונות אזרחיים</w:t>
      </w:r>
      <w:r w:rsidR="008F5FDA" w:rsidRPr="008F5FDA">
        <w:rPr>
          <w:rFonts w:ascii="David" w:hAnsi="David" w:cs="David" w:hint="cs"/>
          <w:b/>
          <w:bCs/>
          <w:sz w:val="24"/>
          <w:szCs w:val="24"/>
          <w:rtl/>
        </w:rPr>
        <w:t xml:space="preserve"> על דין דתי </w:t>
      </w:r>
      <w:r w:rsidR="009430D5" w:rsidRPr="008F5FDA">
        <w:rPr>
          <w:rFonts w:ascii="David" w:hAnsi="David" w:cs="David" w:hint="cs"/>
          <w:b/>
          <w:bCs/>
          <w:sz w:val="24"/>
          <w:szCs w:val="24"/>
          <w:u w:val="single"/>
          <w:rtl/>
        </w:rPr>
        <w:t>באופן מכוונן</w:t>
      </w:r>
      <w:r w:rsidR="009430D5">
        <w:rPr>
          <w:rFonts w:ascii="David" w:hAnsi="David" w:cs="David" w:hint="cs"/>
          <w:sz w:val="24"/>
          <w:szCs w:val="24"/>
          <w:rtl/>
        </w:rPr>
        <w:t>. עמדת המוצא</w:t>
      </w:r>
      <w:r w:rsidR="008F5FDA">
        <w:rPr>
          <w:rFonts w:ascii="David" w:hAnsi="David" w:cs="David" w:hint="cs"/>
          <w:sz w:val="24"/>
          <w:szCs w:val="24"/>
          <w:rtl/>
        </w:rPr>
        <w:t>:</w:t>
      </w:r>
      <w:r w:rsidR="009430D5">
        <w:rPr>
          <w:rFonts w:ascii="David" w:hAnsi="David" w:cs="David" w:hint="cs"/>
          <w:sz w:val="24"/>
          <w:szCs w:val="24"/>
          <w:rtl/>
        </w:rPr>
        <w:t xml:space="preserve"> סרבנות גט לא בסדר. </w:t>
      </w:r>
      <w:r w:rsidR="008F5FDA">
        <w:rPr>
          <w:rFonts w:ascii="David" w:hAnsi="David" w:cs="David" w:hint="cs"/>
          <w:sz w:val="24"/>
          <w:szCs w:val="24"/>
          <w:rtl/>
        </w:rPr>
        <w:t xml:space="preserve">אבל, </w:t>
      </w:r>
      <w:r w:rsidR="009430D5">
        <w:rPr>
          <w:rFonts w:ascii="David" w:hAnsi="David" w:cs="David" w:hint="cs"/>
          <w:sz w:val="24"/>
          <w:szCs w:val="24"/>
          <w:rtl/>
        </w:rPr>
        <w:t>אם המערכת לא נתנה כלי ואתה משחק בכלים הקיימים</w:t>
      </w:r>
      <w:r w:rsidR="008F5FDA">
        <w:rPr>
          <w:rFonts w:ascii="David" w:hAnsi="David" w:cs="David" w:hint="cs"/>
          <w:sz w:val="24"/>
          <w:szCs w:val="24"/>
          <w:rtl/>
        </w:rPr>
        <w:t>:</w:t>
      </w:r>
      <w:r w:rsidR="009430D5">
        <w:rPr>
          <w:rFonts w:ascii="David" w:hAnsi="David" w:cs="David" w:hint="cs"/>
          <w:sz w:val="24"/>
          <w:szCs w:val="24"/>
          <w:rtl/>
        </w:rPr>
        <w:t xml:space="preserve"> זה לגיטימי.</w:t>
      </w:r>
    </w:p>
    <w:p w14:paraId="2F7308A4" w14:textId="5EE2A8A9" w:rsidR="009430D5" w:rsidRDefault="002763EE" w:rsidP="00803511">
      <w:pPr>
        <w:tabs>
          <w:tab w:val="left" w:pos="1490"/>
        </w:tabs>
        <w:jc w:val="both"/>
        <w:rPr>
          <w:rFonts w:ascii="David" w:hAnsi="David" w:cs="David"/>
          <w:sz w:val="24"/>
          <w:szCs w:val="24"/>
          <w:rtl/>
        </w:rPr>
      </w:pPr>
      <w:r w:rsidRPr="003A6E7C">
        <w:rPr>
          <w:rFonts w:ascii="David" w:hAnsi="David" w:cs="David" w:hint="cs"/>
          <w:b/>
          <w:bCs/>
          <w:sz w:val="24"/>
          <w:szCs w:val="24"/>
          <w:u w:val="single"/>
          <w:rtl/>
        </w:rPr>
        <w:t>אפשרות 1:</w:t>
      </w:r>
      <w:r>
        <w:rPr>
          <w:rFonts w:ascii="David" w:hAnsi="David" w:cs="David" w:hint="cs"/>
          <w:sz w:val="24"/>
          <w:szCs w:val="24"/>
          <w:rtl/>
        </w:rPr>
        <w:t xml:space="preserve"> הדין בארץ הוא הדין הדתי ואני לא מתערב [דפנה ברק ארז אומרת זאת</w:t>
      </w:r>
      <w:r w:rsidR="00677A4B">
        <w:rPr>
          <w:rFonts w:ascii="David" w:hAnsi="David" w:cs="David" w:hint="cs"/>
          <w:sz w:val="24"/>
          <w:szCs w:val="24"/>
          <w:rtl/>
        </w:rPr>
        <w:t xml:space="preserve"> בגלוי, </w:t>
      </w:r>
      <w:r w:rsidR="003A6E7C">
        <w:rPr>
          <w:rFonts w:ascii="David" w:hAnsi="David" w:cs="David" w:hint="cs"/>
          <w:sz w:val="24"/>
          <w:szCs w:val="24"/>
          <w:rtl/>
        </w:rPr>
        <w:t>למרות שיש סיבות סמויות כי היא פמיניסטית וזה לטובת האישה במקרה הזה</w:t>
      </w:r>
      <w:r>
        <w:rPr>
          <w:rFonts w:ascii="David" w:hAnsi="David" w:cs="David" w:hint="cs"/>
          <w:sz w:val="24"/>
          <w:szCs w:val="24"/>
          <w:rtl/>
        </w:rPr>
        <w:t xml:space="preserve">]. </w:t>
      </w:r>
    </w:p>
    <w:p w14:paraId="318A125C" w14:textId="5CE13637" w:rsidR="003A6E7C" w:rsidRDefault="003A6E7C" w:rsidP="00803511">
      <w:pPr>
        <w:tabs>
          <w:tab w:val="left" w:pos="1490"/>
        </w:tabs>
        <w:jc w:val="both"/>
        <w:rPr>
          <w:rFonts w:ascii="David" w:hAnsi="David" w:cs="David"/>
          <w:sz w:val="24"/>
          <w:szCs w:val="24"/>
          <w:rtl/>
        </w:rPr>
      </w:pPr>
      <w:r w:rsidRPr="003F58D4">
        <w:rPr>
          <w:rFonts w:ascii="David" w:hAnsi="David" w:cs="David" w:hint="cs"/>
          <w:b/>
          <w:bCs/>
          <w:sz w:val="24"/>
          <w:szCs w:val="24"/>
          <w:u w:val="single"/>
          <w:rtl/>
        </w:rPr>
        <w:t>אפשרות 2</w:t>
      </w:r>
      <w:r>
        <w:rPr>
          <w:rFonts w:ascii="David" w:hAnsi="David" w:cs="David" w:hint="cs"/>
          <w:sz w:val="24"/>
          <w:szCs w:val="24"/>
          <w:rtl/>
        </w:rPr>
        <w:t xml:space="preserve">: מכפיף את הדין הדתי לאמות מידה אזרחיות. </w:t>
      </w:r>
      <w:r w:rsidRPr="006C7494">
        <w:rPr>
          <w:rFonts w:ascii="David" w:hAnsi="David" w:cs="David" w:hint="cs"/>
          <w:sz w:val="24"/>
          <w:szCs w:val="24"/>
          <w:shd w:val="clear" w:color="auto" w:fill="FFFFCC"/>
          <w:rtl/>
        </w:rPr>
        <w:t>אין ברירה אלא לבדוק מהן אמות המידה האזרחיות</w:t>
      </w:r>
      <w:r>
        <w:rPr>
          <w:rFonts w:ascii="David" w:hAnsi="David" w:cs="David" w:hint="cs"/>
          <w:sz w:val="24"/>
          <w:szCs w:val="24"/>
          <w:rtl/>
        </w:rPr>
        <w:t xml:space="preserve">. זכותו של אדם להתגרש ויש נסיבות מסוימות לעיכוב או למנוע גירושין. </w:t>
      </w:r>
      <w:r w:rsidRPr="006C7494">
        <w:rPr>
          <w:rFonts w:ascii="David" w:hAnsi="David" w:cs="David" w:hint="cs"/>
          <w:color w:val="FF0000"/>
          <w:sz w:val="24"/>
          <w:szCs w:val="24"/>
          <w:rtl/>
        </w:rPr>
        <w:t xml:space="preserve">למשל: </w:t>
      </w:r>
      <w:r w:rsidR="003F58D4">
        <w:rPr>
          <w:rFonts w:ascii="David" w:hAnsi="David" w:cs="David" w:hint="cs"/>
          <w:sz w:val="24"/>
          <w:szCs w:val="24"/>
          <w:rtl/>
        </w:rPr>
        <w:t xml:space="preserve">ניתן למנוע </w:t>
      </w:r>
      <w:r>
        <w:rPr>
          <w:rFonts w:ascii="David" w:hAnsi="David" w:cs="David" w:hint="cs"/>
          <w:sz w:val="24"/>
          <w:szCs w:val="24"/>
          <w:rtl/>
        </w:rPr>
        <w:t>אם כחלק מדיני הנישואים יש הגנה כלכלית. סיבה לא לגיטימית</w:t>
      </w:r>
      <w:r w:rsidR="003F58D4">
        <w:rPr>
          <w:rFonts w:ascii="David" w:hAnsi="David" w:cs="David" w:hint="cs"/>
          <w:sz w:val="24"/>
          <w:szCs w:val="24"/>
          <w:rtl/>
        </w:rPr>
        <w:t xml:space="preserve"> למנוע</w:t>
      </w:r>
      <w:r w:rsidR="00CE0607">
        <w:rPr>
          <w:rFonts w:ascii="David" w:hAnsi="David" w:cs="David" w:hint="cs"/>
          <w:sz w:val="24"/>
          <w:szCs w:val="24"/>
          <w:rtl/>
        </w:rPr>
        <w:t>-</w:t>
      </w:r>
      <w:r>
        <w:rPr>
          <w:rFonts w:ascii="David" w:hAnsi="David" w:cs="David" w:hint="cs"/>
          <w:sz w:val="24"/>
          <w:szCs w:val="24"/>
          <w:rtl/>
        </w:rPr>
        <w:t xml:space="preserve"> היא שלא מוכנים להתגרש מהבן אדם הזה. </w:t>
      </w:r>
    </w:p>
    <w:p w14:paraId="024FCEB9" w14:textId="0DC76658" w:rsidR="00C9317C" w:rsidRDefault="00CE0607" w:rsidP="00C9317C">
      <w:pPr>
        <w:shd w:val="clear" w:color="auto" w:fill="FFFFCC"/>
        <w:tabs>
          <w:tab w:val="left" w:pos="1490"/>
        </w:tabs>
        <w:jc w:val="both"/>
        <w:rPr>
          <w:rFonts w:ascii="David" w:hAnsi="David" w:cs="David"/>
          <w:sz w:val="24"/>
          <w:szCs w:val="24"/>
          <w:rtl/>
        </w:rPr>
      </w:pPr>
      <w:r w:rsidRPr="00257CD8">
        <w:rPr>
          <w:rFonts w:ascii="David" w:hAnsi="David" w:cs="David" w:hint="cs"/>
          <w:b/>
          <w:bCs/>
          <w:sz w:val="24"/>
          <w:szCs w:val="24"/>
          <w:rtl/>
        </w:rPr>
        <w:t>פסה"ד מחדד 3 עמדות לגיטימיות</w:t>
      </w:r>
      <w:r w:rsidR="00257CD8">
        <w:rPr>
          <w:rFonts w:ascii="David" w:hAnsi="David" w:cs="David" w:hint="cs"/>
          <w:sz w:val="24"/>
          <w:szCs w:val="24"/>
          <w:rtl/>
        </w:rPr>
        <w:t>:</w:t>
      </w:r>
      <w:r w:rsidR="00527F6C">
        <w:rPr>
          <w:rFonts w:ascii="David" w:hAnsi="David" w:cs="David" w:hint="cs"/>
          <w:sz w:val="24"/>
          <w:szCs w:val="24"/>
          <w:rtl/>
        </w:rPr>
        <w:t xml:space="preserve"> 1) הדין בארץ הוא הדין הדתי ולא מתערבים</w:t>
      </w:r>
      <w:r w:rsidR="00C9317C">
        <w:rPr>
          <w:rFonts w:ascii="David" w:hAnsi="David" w:cs="David" w:hint="cs"/>
          <w:sz w:val="24"/>
          <w:szCs w:val="24"/>
          <w:rtl/>
        </w:rPr>
        <w:t xml:space="preserve"> [</w:t>
      </w:r>
      <w:r w:rsidR="00C9317C" w:rsidRPr="00C9317C">
        <w:rPr>
          <w:rFonts w:ascii="David" w:hAnsi="David" w:cs="David" w:hint="cs"/>
          <w:b/>
          <w:bCs/>
          <w:sz w:val="24"/>
          <w:szCs w:val="24"/>
          <w:rtl/>
        </w:rPr>
        <w:t>ברק-ארז</w:t>
      </w:r>
      <w:r w:rsidR="00C9317C">
        <w:rPr>
          <w:rFonts w:ascii="David" w:hAnsi="David" w:cs="David" w:hint="cs"/>
          <w:sz w:val="24"/>
          <w:szCs w:val="24"/>
          <w:rtl/>
        </w:rPr>
        <w:t>]</w:t>
      </w:r>
      <w:r w:rsidR="00527F6C">
        <w:rPr>
          <w:rFonts w:ascii="David" w:hAnsi="David" w:cs="David" w:hint="cs"/>
          <w:sz w:val="24"/>
          <w:szCs w:val="24"/>
          <w:rtl/>
        </w:rPr>
        <w:t>. 2)הכפפת הדין הדתי לאמות מידה אזרחיות- א) סרבנות גט לעולם פסולה</w:t>
      </w:r>
      <w:r w:rsidR="00C9317C">
        <w:rPr>
          <w:rFonts w:ascii="David" w:hAnsi="David" w:cs="David" w:hint="cs"/>
          <w:sz w:val="24"/>
          <w:szCs w:val="24"/>
          <w:rtl/>
        </w:rPr>
        <w:t>- לא משנה מאיזה סיבות [</w:t>
      </w:r>
      <w:r w:rsidR="00C9317C" w:rsidRPr="00C9317C">
        <w:rPr>
          <w:rFonts w:ascii="David" w:hAnsi="David" w:cs="David" w:hint="cs"/>
          <w:b/>
          <w:bCs/>
          <w:sz w:val="24"/>
          <w:szCs w:val="24"/>
          <w:rtl/>
        </w:rPr>
        <w:t>רובינשטיין</w:t>
      </w:r>
      <w:r w:rsidR="00C9317C">
        <w:rPr>
          <w:rFonts w:ascii="David" w:hAnsi="David" w:cs="David" w:hint="cs"/>
          <w:sz w:val="24"/>
          <w:szCs w:val="24"/>
          <w:rtl/>
        </w:rPr>
        <w:t>]</w:t>
      </w:r>
      <w:r w:rsidR="00527F6C">
        <w:rPr>
          <w:rFonts w:ascii="David" w:hAnsi="David" w:cs="David" w:hint="cs"/>
          <w:sz w:val="24"/>
          <w:szCs w:val="24"/>
          <w:rtl/>
        </w:rPr>
        <w:t xml:space="preserve">. ב) </w:t>
      </w:r>
      <w:r w:rsidR="00262A5B">
        <w:rPr>
          <w:rFonts w:ascii="David" w:hAnsi="David" w:cs="David" w:hint="cs"/>
          <w:sz w:val="24"/>
          <w:szCs w:val="24"/>
          <w:rtl/>
        </w:rPr>
        <w:t>סרבנות גט יכולה להיות לגיטימית במצבים</w:t>
      </w:r>
      <w:r w:rsidR="00C9317C">
        <w:rPr>
          <w:rFonts w:ascii="David" w:hAnsi="David" w:cs="David" w:hint="cs"/>
          <w:sz w:val="24"/>
          <w:szCs w:val="24"/>
          <w:rtl/>
        </w:rPr>
        <w:t xml:space="preserve"> נדירים</w:t>
      </w:r>
      <w:r w:rsidR="00262A5B">
        <w:rPr>
          <w:rFonts w:ascii="David" w:hAnsi="David" w:cs="David" w:hint="cs"/>
          <w:sz w:val="24"/>
          <w:szCs w:val="24"/>
          <w:rtl/>
        </w:rPr>
        <w:t xml:space="preserve"> מסוימים</w:t>
      </w:r>
      <w:r w:rsidR="00C9317C">
        <w:rPr>
          <w:rFonts w:ascii="David" w:hAnsi="David" w:cs="David" w:hint="cs"/>
          <w:sz w:val="24"/>
          <w:szCs w:val="24"/>
          <w:rtl/>
        </w:rPr>
        <w:t>: עיכוב לטובת ילדים / לטובת התאוששות / מסיבות כלכליות כאשר המדינה לא נותנת תחליף אחר [</w:t>
      </w:r>
      <w:r w:rsidR="00C9317C" w:rsidRPr="00C9317C">
        <w:rPr>
          <w:rFonts w:ascii="David" w:hAnsi="David" w:cs="David" w:hint="cs"/>
          <w:b/>
          <w:bCs/>
          <w:sz w:val="24"/>
          <w:szCs w:val="24"/>
          <w:rtl/>
        </w:rPr>
        <w:t>ליפשיץ</w:t>
      </w:r>
      <w:r w:rsidR="00C9317C">
        <w:rPr>
          <w:rFonts w:ascii="David" w:hAnsi="David" w:cs="David" w:hint="cs"/>
          <w:sz w:val="24"/>
          <w:szCs w:val="24"/>
          <w:rtl/>
        </w:rPr>
        <w:t>].</w:t>
      </w:r>
      <w:r w:rsidR="00B27D85">
        <w:rPr>
          <w:rFonts w:ascii="David" w:hAnsi="David" w:cs="David" w:hint="cs"/>
          <w:sz w:val="24"/>
          <w:szCs w:val="24"/>
          <w:rtl/>
        </w:rPr>
        <w:t xml:space="preserve"> -</w:t>
      </w:r>
      <w:r w:rsidR="00B27D85" w:rsidRPr="00912FD1">
        <w:rPr>
          <w:rFonts w:ascii="David" w:hAnsi="David" w:cs="David" w:hint="cs"/>
          <w:b/>
          <w:bCs/>
          <w:sz w:val="24"/>
          <w:szCs w:val="24"/>
          <w:rtl/>
        </w:rPr>
        <w:t>לא נאמר על אוטומט שהסרבן הוא רע</w:t>
      </w:r>
      <w:r w:rsidR="00B27D85">
        <w:rPr>
          <w:rFonts w:ascii="David" w:hAnsi="David" w:cs="David" w:hint="cs"/>
          <w:sz w:val="24"/>
          <w:szCs w:val="24"/>
          <w:rtl/>
        </w:rPr>
        <w:t xml:space="preserve">. נבחן את נסיבות הסרבנות. </w:t>
      </w:r>
    </w:p>
    <w:p w14:paraId="04A0C53B" w14:textId="77777777" w:rsidR="00D30D69" w:rsidRDefault="00D30D69" w:rsidP="00D30D69">
      <w:pPr>
        <w:tabs>
          <w:tab w:val="left" w:pos="1490"/>
        </w:tabs>
        <w:jc w:val="both"/>
        <w:rPr>
          <w:rFonts w:ascii="David" w:hAnsi="David" w:cs="David"/>
          <w:sz w:val="24"/>
          <w:szCs w:val="24"/>
          <w:rtl/>
        </w:rPr>
      </w:pPr>
    </w:p>
    <w:p w14:paraId="35619ABC" w14:textId="6FF8901B" w:rsidR="003F58D4" w:rsidRDefault="00D30D69" w:rsidP="00D53A3F">
      <w:pPr>
        <w:pStyle w:val="a7"/>
        <w:numPr>
          <w:ilvl w:val="0"/>
          <w:numId w:val="158"/>
        </w:numPr>
        <w:tabs>
          <w:tab w:val="left" w:pos="1490"/>
        </w:tabs>
        <w:jc w:val="both"/>
        <w:rPr>
          <w:rFonts w:ascii="David" w:hAnsi="David" w:cs="David"/>
          <w:sz w:val="24"/>
          <w:szCs w:val="24"/>
        </w:rPr>
      </w:pPr>
      <w:r w:rsidRPr="00C05FD5">
        <w:rPr>
          <w:rFonts w:ascii="David" w:hAnsi="David" w:cs="David" w:hint="cs"/>
          <w:b/>
          <w:bCs/>
          <w:sz w:val="24"/>
          <w:szCs w:val="24"/>
          <w:u w:val="single"/>
          <w:shd w:val="clear" w:color="auto" w:fill="FFFFCC"/>
          <w:rtl/>
        </w:rPr>
        <w:t>תביעות נזיקין</w:t>
      </w:r>
      <w:r w:rsidRPr="00D53A3F">
        <w:rPr>
          <w:rFonts w:ascii="David" w:hAnsi="David" w:cs="David" w:hint="cs"/>
          <w:sz w:val="24"/>
          <w:szCs w:val="24"/>
          <w:rtl/>
        </w:rPr>
        <w:t xml:space="preserve">- </w:t>
      </w:r>
      <w:r w:rsidR="00D53A3F" w:rsidRPr="00D53A3F">
        <w:rPr>
          <w:rFonts w:ascii="David" w:hAnsi="David" w:cs="David" w:hint="cs"/>
          <w:sz w:val="24"/>
          <w:szCs w:val="24"/>
          <w:rtl/>
        </w:rPr>
        <w:t xml:space="preserve">נשים מסורבות גט התחילו להגיש תביעות נזיקין לבימ"ש למשפחה כנגד הבעלים הסרבנים. תבעו רשלנות, כליאה, תקיפה וכו'. </w:t>
      </w:r>
      <w:r w:rsidR="00D53A3F" w:rsidRPr="00912FD1">
        <w:rPr>
          <w:rFonts w:ascii="David" w:hAnsi="David" w:cs="David" w:hint="cs"/>
          <w:b/>
          <w:bCs/>
          <w:sz w:val="24"/>
          <w:szCs w:val="24"/>
          <w:shd w:val="clear" w:color="auto" w:fill="FFFFCC"/>
          <w:rtl/>
        </w:rPr>
        <w:t>ביקשו לומר שסרבנות גט היא עוולה נזיקית</w:t>
      </w:r>
      <w:r w:rsidR="00D53A3F">
        <w:rPr>
          <w:rFonts w:ascii="David" w:hAnsi="David" w:cs="David" w:hint="cs"/>
          <w:sz w:val="24"/>
          <w:szCs w:val="24"/>
          <w:rtl/>
        </w:rPr>
        <w:t xml:space="preserve">. </w:t>
      </w:r>
      <w:r w:rsidR="00D53A3F" w:rsidRPr="00B50B72">
        <w:rPr>
          <w:rFonts w:ascii="David" w:hAnsi="David" w:cs="David" w:hint="cs"/>
          <w:sz w:val="24"/>
          <w:szCs w:val="24"/>
          <w:u w:val="single"/>
          <w:rtl/>
        </w:rPr>
        <w:t>הבעל</w:t>
      </w:r>
      <w:r w:rsidR="00D53A3F">
        <w:rPr>
          <w:rFonts w:ascii="David" w:hAnsi="David" w:cs="David" w:hint="cs"/>
          <w:sz w:val="24"/>
          <w:szCs w:val="24"/>
          <w:rtl/>
        </w:rPr>
        <w:t xml:space="preserve"> יאמר שמי שצריך לדון בנושא הגירושין הוא ביד"ר ולכן כל עוד הוא </w:t>
      </w:r>
      <w:r w:rsidR="006C147A">
        <w:rPr>
          <w:rFonts w:ascii="David" w:hAnsi="David" w:cs="David" w:hint="cs"/>
          <w:sz w:val="24"/>
          <w:szCs w:val="24"/>
          <w:rtl/>
        </w:rPr>
        <w:t xml:space="preserve">לא </w:t>
      </w:r>
      <w:r w:rsidR="00D53A3F">
        <w:rPr>
          <w:rFonts w:ascii="David" w:hAnsi="David" w:cs="David" w:hint="cs"/>
          <w:sz w:val="24"/>
          <w:szCs w:val="24"/>
          <w:rtl/>
        </w:rPr>
        <w:t xml:space="preserve">קבע </w:t>
      </w:r>
      <w:r w:rsidR="006C147A">
        <w:rPr>
          <w:rFonts w:ascii="David" w:hAnsi="David" w:cs="David" w:hint="cs"/>
          <w:sz w:val="24"/>
          <w:szCs w:val="24"/>
          <w:rtl/>
        </w:rPr>
        <w:t>ש</w:t>
      </w:r>
      <w:r w:rsidR="00D53A3F">
        <w:rPr>
          <w:rFonts w:ascii="David" w:hAnsi="David" w:cs="David" w:hint="cs"/>
          <w:sz w:val="24"/>
          <w:szCs w:val="24"/>
          <w:rtl/>
        </w:rPr>
        <w:t xml:space="preserve">חייב לגרש אין מה לדון בעוולה שלא נתן גט. </w:t>
      </w:r>
    </w:p>
    <w:p w14:paraId="0547EE99" w14:textId="485812CF" w:rsidR="00F03B3C" w:rsidRDefault="002A3000" w:rsidP="002A3000">
      <w:pPr>
        <w:tabs>
          <w:tab w:val="left" w:pos="1490"/>
        </w:tabs>
        <w:jc w:val="both"/>
        <w:rPr>
          <w:rFonts w:ascii="David" w:hAnsi="David" w:cs="David"/>
          <w:sz w:val="24"/>
          <w:szCs w:val="24"/>
          <w:rtl/>
        </w:rPr>
      </w:pPr>
      <w:r w:rsidRPr="006C147A">
        <w:rPr>
          <w:rFonts w:ascii="David" w:hAnsi="David" w:cs="David" w:hint="cs"/>
          <w:b/>
          <w:bCs/>
          <w:sz w:val="24"/>
          <w:szCs w:val="24"/>
          <w:rtl/>
        </w:rPr>
        <w:t xml:space="preserve">היו כמה גישות </w:t>
      </w:r>
      <w:r w:rsidR="00B50B72" w:rsidRPr="006C147A">
        <w:rPr>
          <w:rFonts w:ascii="David" w:hAnsi="David" w:cs="David" w:hint="cs"/>
          <w:b/>
          <w:bCs/>
          <w:sz w:val="24"/>
          <w:szCs w:val="24"/>
          <w:rtl/>
        </w:rPr>
        <w:t xml:space="preserve">של </w:t>
      </w:r>
      <w:r w:rsidRPr="006C147A">
        <w:rPr>
          <w:rFonts w:ascii="David" w:hAnsi="David" w:cs="David" w:hint="cs"/>
          <w:b/>
          <w:bCs/>
          <w:sz w:val="24"/>
          <w:szCs w:val="24"/>
          <w:rtl/>
        </w:rPr>
        <w:t>מלומדים ובפסיקה</w:t>
      </w:r>
      <w:r>
        <w:rPr>
          <w:rFonts w:ascii="David" w:hAnsi="David" w:cs="David" w:hint="cs"/>
          <w:sz w:val="24"/>
          <w:szCs w:val="24"/>
          <w:rtl/>
        </w:rPr>
        <w:t>- היו גישות שאמרו שזה לא בסדר</w:t>
      </w:r>
      <w:r w:rsidR="00F03B3C">
        <w:rPr>
          <w:rFonts w:ascii="David" w:hAnsi="David" w:cs="David" w:hint="cs"/>
          <w:sz w:val="24"/>
          <w:szCs w:val="24"/>
          <w:rtl/>
        </w:rPr>
        <w:t>.</w:t>
      </w:r>
      <w:r>
        <w:rPr>
          <w:rFonts w:ascii="David" w:hAnsi="David" w:cs="David" w:hint="cs"/>
          <w:sz w:val="24"/>
          <w:szCs w:val="24"/>
          <w:rtl/>
        </w:rPr>
        <w:t xml:space="preserve"> </w:t>
      </w:r>
      <w:r w:rsidRPr="00DA2BAD">
        <w:rPr>
          <w:rFonts w:ascii="David" w:hAnsi="David" w:cs="David" w:hint="cs"/>
          <w:b/>
          <w:bCs/>
          <w:sz w:val="24"/>
          <w:szCs w:val="24"/>
          <w:rtl/>
        </w:rPr>
        <w:t>בתי הדין הדתיים</w:t>
      </w:r>
      <w:r>
        <w:rPr>
          <w:rFonts w:ascii="David" w:hAnsi="David" w:cs="David" w:hint="cs"/>
          <w:sz w:val="24"/>
          <w:szCs w:val="24"/>
          <w:rtl/>
        </w:rPr>
        <w:t xml:space="preserve"> </w:t>
      </w:r>
      <w:r w:rsidR="00F03B3C">
        <w:rPr>
          <w:rFonts w:ascii="David" w:hAnsi="David" w:cs="David" w:hint="cs"/>
          <w:sz w:val="24"/>
          <w:szCs w:val="24"/>
          <w:rtl/>
        </w:rPr>
        <w:t xml:space="preserve">גם </w:t>
      </w:r>
      <w:r>
        <w:rPr>
          <w:rFonts w:ascii="David" w:hAnsi="David" w:cs="David" w:hint="cs"/>
          <w:sz w:val="24"/>
          <w:szCs w:val="24"/>
          <w:rtl/>
        </w:rPr>
        <w:t xml:space="preserve">אמרו שאם תהיה תביעה נזיקית נגד הבעל הם לא יוכלו </w:t>
      </w:r>
      <w:r w:rsidR="00FF3E36">
        <w:rPr>
          <w:rFonts w:ascii="David" w:hAnsi="David" w:cs="David" w:hint="cs"/>
          <w:sz w:val="24"/>
          <w:szCs w:val="24"/>
          <w:rtl/>
        </w:rPr>
        <w:t>לסדר את</w:t>
      </w:r>
      <w:r>
        <w:rPr>
          <w:rFonts w:ascii="David" w:hAnsi="David" w:cs="David" w:hint="cs"/>
          <w:sz w:val="24"/>
          <w:szCs w:val="24"/>
          <w:rtl/>
        </w:rPr>
        <w:t xml:space="preserve"> </w:t>
      </w:r>
      <w:r w:rsidR="00FF3E36">
        <w:rPr>
          <w:rFonts w:ascii="David" w:hAnsi="David" w:cs="David" w:hint="cs"/>
          <w:sz w:val="24"/>
          <w:szCs w:val="24"/>
          <w:rtl/>
        </w:rPr>
        <w:t>ה</w:t>
      </w:r>
      <w:r>
        <w:rPr>
          <w:rFonts w:ascii="David" w:hAnsi="David" w:cs="David" w:hint="cs"/>
          <w:sz w:val="24"/>
          <w:szCs w:val="24"/>
          <w:rtl/>
        </w:rPr>
        <w:t>גט</w:t>
      </w:r>
      <w:r w:rsidR="00FF3E36">
        <w:rPr>
          <w:rFonts w:ascii="David" w:hAnsi="David" w:cs="David" w:hint="cs"/>
          <w:sz w:val="24"/>
          <w:szCs w:val="24"/>
          <w:rtl/>
        </w:rPr>
        <w:t xml:space="preserve"> גם אם יסכים</w:t>
      </w:r>
      <w:r>
        <w:rPr>
          <w:rFonts w:ascii="David" w:hAnsi="David" w:cs="David" w:hint="cs"/>
          <w:sz w:val="24"/>
          <w:szCs w:val="24"/>
          <w:rtl/>
        </w:rPr>
        <w:t xml:space="preserve"> כי </w:t>
      </w:r>
      <w:r w:rsidR="00F03B3C">
        <w:rPr>
          <w:rFonts w:ascii="David" w:hAnsi="David" w:cs="David" w:hint="cs"/>
          <w:sz w:val="24"/>
          <w:szCs w:val="24"/>
          <w:rtl/>
        </w:rPr>
        <w:t xml:space="preserve">אולי הוא נותן את הגט רק בשל האיום והגט יהפוך להיות </w:t>
      </w:r>
      <w:r w:rsidR="00F03B3C" w:rsidRPr="00F03B3C">
        <w:rPr>
          <w:rFonts w:ascii="David" w:hAnsi="David" w:cs="David" w:hint="cs"/>
          <w:b/>
          <w:bCs/>
          <w:sz w:val="24"/>
          <w:szCs w:val="24"/>
          <w:rtl/>
        </w:rPr>
        <w:t>גט מעושה</w:t>
      </w:r>
      <w:r w:rsidR="00F03B3C">
        <w:rPr>
          <w:rFonts w:ascii="David" w:hAnsi="David" w:cs="David" w:hint="cs"/>
          <w:sz w:val="24"/>
          <w:szCs w:val="24"/>
          <w:rtl/>
        </w:rPr>
        <w:t xml:space="preserve">. </w:t>
      </w:r>
      <w:r w:rsidR="00DA2BAD">
        <w:rPr>
          <w:rFonts w:ascii="David" w:hAnsi="David" w:cs="David" w:hint="cs"/>
          <w:sz w:val="24"/>
          <w:szCs w:val="24"/>
          <w:rtl/>
        </w:rPr>
        <w:t xml:space="preserve">מצד אחד, הם אמרו לאישה להוריד את תביעת הנזיקין אחרת לא ידונו. מצד שני, זה כן הגביר את המוטיבציה שלהם נגד הבעל. </w:t>
      </w:r>
    </w:p>
    <w:p w14:paraId="45C935FC" w14:textId="07138F22" w:rsidR="003D7F31" w:rsidRDefault="002A3000" w:rsidP="00E90C28">
      <w:pPr>
        <w:tabs>
          <w:tab w:val="left" w:pos="1490"/>
        </w:tabs>
        <w:jc w:val="both"/>
        <w:rPr>
          <w:rFonts w:ascii="David" w:hAnsi="David" w:cs="David"/>
          <w:sz w:val="24"/>
          <w:szCs w:val="24"/>
          <w:rtl/>
        </w:rPr>
      </w:pPr>
      <w:r w:rsidRPr="00DA2BAD">
        <w:rPr>
          <w:rFonts w:ascii="David" w:hAnsi="David" w:cs="David" w:hint="cs"/>
          <w:b/>
          <w:bCs/>
          <w:sz w:val="24"/>
          <w:szCs w:val="24"/>
          <w:rtl/>
        </w:rPr>
        <w:t>בתי המשפט האזרחיים</w:t>
      </w:r>
      <w:r>
        <w:rPr>
          <w:rFonts w:ascii="David" w:hAnsi="David" w:cs="David" w:hint="cs"/>
          <w:sz w:val="24"/>
          <w:szCs w:val="24"/>
          <w:rtl/>
        </w:rPr>
        <w:t xml:space="preserve">- חלקם אמרו שהם מוכנים לדון בזה אבל </w:t>
      </w:r>
      <w:r w:rsidRPr="0088450B">
        <w:rPr>
          <w:rFonts w:ascii="David" w:hAnsi="David" w:cs="David" w:hint="cs"/>
          <w:b/>
          <w:bCs/>
          <w:sz w:val="24"/>
          <w:szCs w:val="24"/>
          <w:rtl/>
        </w:rPr>
        <w:t>רק אחרי שיהיה פס"ד לחיוב גירושין</w:t>
      </w:r>
      <w:r>
        <w:rPr>
          <w:rFonts w:ascii="David" w:hAnsi="David" w:cs="David" w:hint="cs"/>
          <w:sz w:val="24"/>
          <w:szCs w:val="24"/>
          <w:rtl/>
        </w:rPr>
        <w:t xml:space="preserve">. </w:t>
      </w:r>
      <w:r w:rsidR="0072282F">
        <w:rPr>
          <w:rFonts w:ascii="David" w:hAnsi="David" w:cs="David" w:hint="cs"/>
          <w:sz w:val="24"/>
          <w:szCs w:val="24"/>
          <w:rtl/>
        </w:rPr>
        <w:t>חיוב גט הוא יותר משמעותי. את הסטנדרט יצטרך לקבוע ביה"ד, אבל ברגע שביה"ד קבע אותו אנחנו ניתן את הכלי הנזיקי כי זו תביעה אזרחית.</w:t>
      </w:r>
      <w:r w:rsidR="00E90C28">
        <w:rPr>
          <w:rFonts w:ascii="David" w:hAnsi="David" w:cs="David" w:hint="cs"/>
          <w:sz w:val="24"/>
          <w:szCs w:val="24"/>
          <w:rtl/>
        </w:rPr>
        <w:t xml:space="preserve"> </w:t>
      </w:r>
      <w:r w:rsidR="00042006" w:rsidRPr="00042006">
        <w:rPr>
          <w:rFonts w:ascii="David" w:hAnsi="David" w:cs="David" w:hint="cs"/>
          <w:b/>
          <w:bCs/>
          <w:sz w:val="24"/>
          <w:szCs w:val="24"/>
          <w:rtl/>
        </w:rPr>
        <w:t>מנגד</w:t>
      </w:r>
      <w:r w:rsidR="00042006">
        <w:rPr>
          <w:rFonts w:ascii="David" w:hAnsi="David" w:cs="David" w:hint="cs"/>
          <w:sz w:val="24"/>
          <w:szCs w:val="24"/>
          <w:rtl/>
        </w:rPr>
        <w:t xml:space="preserve">, </w:t>
      </w:r>
      <w:r w:rsidR="0072282F">
        <w:rPr>
          <w:rFonts w:ascii="David" w:hAnsi="David" w:cs="David" w:hint="cs"/>
          <w:sz w:val="24"/>
          <w:szCs w:val="24"/>
          <w:rtl/>
        </w:rPr>
        <w:t>היו אחרים שאמרו לא</w:t>
      </w:r>
      <w:r w:rsidR="00042006">
        <w:rPr>
          <w:rFonts w:ascii="David" w:hAnsi="David" w:cs="David" w:hint="cs"/>
          <w:sz w:val="24"/>
          <w:szCs w:val="24"/>
          <w:rtl/>
        </w:rPr>
        <w:t>.</w:t>
      </w:r>
      <w:r w:rsidR="0072282F">
        <w:rPr>
          <w:rFonts w:ascii="David" w:hAnsi="David" w:cs="David" w:hint="cs"/>
          <w:sz w:val="24"/>
          <w:szCs w:val="24"/>
          <w:rtl/>
        </w:rPr>
        <w:t xml:space="preserve"> יש לנו אמות מידה אזרחיות והן לאו דווקא </w:t>
      </w:r>
      <w:r w:rsidR="0088450B">
        <w:rPr>
          <w:rFonts w:ascii="David" w:hAnsi="David" w:cs="David" w:hint="cs"/>
          <w:sz w:val="24"/>
          <w:szCs w:val="24"/>
          <w:rtl/>
        </w:rPr>
        <w:t>ה</w:t>
      </w:r>
      <w:r w:rsidR="0072282F">
        <w:rPr>
          <w:rFonts w:ascii="David" w:hAnsi="David" w:cs="David" w:hint="cs"/>
          <w:sz w:val="24"/>
          <w:szCs w:val="24"/>
          <w:rtl/>
        </w:rPr>
        <w:t xml:space="preserve">דין </w:t>
      </w:r>
      <w:r w:rsidR="0088450B">
        <w:rPr>
          <w:rFonts w:ascii="David" w:hAnsi="David" w:cs="David" w:hint="cs"/>
          <w:sz w:val="24"/>
          <w:szCs w:val="24"/>
          <w:rtl/>
        </w:rPr>
        <w:t>ה</w:t>
      </w:r>
      <w:r w:rsidR="0072282F">
        <w:rPr>
          <w:rFonts w:ascii="David" w:hAnsi="David" w:cs="David" w:hint="cs"/>
          <w:sz w:val="24"/>
          <w:szCs w:val="24"/>
          <w:rtl/>
        </w:rPr>
        <w:t>דתי. התייחסו לסיטואציה כעוולה של תקיפה או כליאה</w:t>
      </w:r>
      <w:r w:rsidR="00042006">
        <w:rPr>
          <w:rFonts w:ascii="David" w:hAnsi="David" w:cs="David" w:hint="cs"/>
          <w:sz w:val="24"/>
          <w:szCs w:val="24"/>
          <w:rtl/>
        </w:rPr>
        <w:t xml:space="preserve">- גם אם אתם בפירוד של שנתיים-שלוש זה </w:t>
      </w:r>
      <w:r w:rsidR="003D7F31">
        <w:rPr>
          <w:rFonts w:ascii="David" w:hAnsi="David" w:cs="David" w:hint="cs"/>
          <w:sz w:val="24"/>
          <w:szCs w:val="24"/>
          <w:rtl/>
        </w:rPr>
        <w:t>תקיפה שאתה לא נותן לאישה ללכת. היו שופטים שהרחיבו מאוד לכיוונים כאלה, במיוחד</w:t>
      </w:r>
      <w:r w:rsidR="00646C8F">
        <w:rPr>
          <w:rFonts w:ascii="David" w:hAnsi="David" w:cs="David" w:hint="cs"/>
          <w:sz w:val="24"/>
          <w:szCs w:val="24"/>
          <w:rtl/>
        </w:rPr>
        <w:t xml:space="preserve"> </w:t>
      </w:r>
      <w:r w:rsidR="00646C8F" w:rsidRPr="00646C8F">
        <w:rPr>
          <w:rFonts w:ascii="David" w:hAnsi="David" w:cs="David" w:hint="cs"/>
          <w:b/>
          <w:bCs/>
          <w:sz w:val="24"/>
          <w:szCs w:val="24"/>
          <w:rtl/>
        </w:rPr>
        <w:t>בספרות הפמיניסטית</w:t>
      </w:r>
      <w:r w:rsidR="00646C8F">
        <w:rPr>
          <w:rFonts w:ascii="David" w:hAnsi="David" w:cs="David" w:hint="cs"/>
          <w:sz w:val="24"/>
          <w:szCs w:val="24"/>
          <w:rtl/>
        </w:rPr>
        <w:t>.</w:t>
      </w:r>
    </w:p>
    <w:p w14:paraId="31FE7D2B" w14:textId="2016BD56" w:rsidR="0072282F" w:rsidRDefault="00646C8F" w:rsidP="00646C8F">
      <w:pPr>
        <w:tabs>
          <w:tab w:val="left" w:pos="1490"/>
        </w:tabs>
        <w:jc w:val="both"/>
        <w:rPr>
          <w:rFonts w:ascii="David" w:hAnsi="David" w:cs="David"/>
          <w:sz w:val="24"/>
          <w:szCs w:val="24"/>
          <w:rtl/>
        </w:rPr>
      </w:pPr>
      <w:r w:rsidRPr="00912FD1">
        <w:rPr>
          <w:rFonts w:ascii="David" w:hAnsi="David" w:cs="David" w:hint="cs"/>
          <w:b/>
          <w:bCs/>
          <w:sz w:val="24"/>
          <w:szCs w:val="24"/>
          <w:u w:val="single"/>
          <w:rtl/>
        </w:rPr>
        <w:t>הייתה גישת אמצע</w:t>
      </w:r>
      <w:r>
        <w:rPr>
          <w:rFonts w:ascii="David" w:hAnsi="David" w:cs="David" w:hint="cs"/>
          <w:sz w:val="24"/>
          <w:szCs w:val="24"/>
          <w:rtl/>
        </w:rPr>
        <w:t xml:space="preserve">- </w:t>
      </w:r>
      <w:r w:rsidR="0072282F">
        <w:rPr>
          <w:rFonts w:ascii="David" w:hAnsi="David" w:cs="David" w:hint="cs"/>
          <w:sz w:val="24"/>
          <w:szCs w:val="24"/>
          <w:rtl/>
        </w:rPr>
        <w:t xml:space="preserve">הטריגר הוא פס"ד של חיוב גט. אבל ברגע שהוא ניתן- </w:t>
      </w:r>
      <w:r w:rsidR="0072282F" w:rsidRPr="00E90C28">
        <w:rPr>
          <w:rFonts w:ascii="David" w:hAnsi="David" w:cs="David" w:hint="cs"/>
          <w:b/>
          <w:bCs/>
          <w:sz w:val="24"/>
          <w:szCs w:val="24"/>
          <w:rtl/>
        </w:rPr>
        <w:t>ניתן לתבוע את המזונות לא מרגע החיוב אלא מרגע הגשת התביעה</w:t>
      </w:r>
      <w:r w:rsidR="0072282F">
        <w:rPr>
          <w:rFonts w:ascii="David" w:hAnsi="David" w:cs="David" w:hint="cs"/>
          <w:sz w:val="24"/>
          <w:szCs w:val="24"/>
          <w:rtl/>
        </w:rPr>
        <w:t xml:space="preserve">. חיוב גט מעיד במפרע שהתנהגת לא בסדר. </w:t>
      </w:r>
    </w:p>
    <w:p w14:paraId="2C05305E" w14:textId="33D6AD20" w:rsidR="00BC0BD7" w:rsidRDefault="00A5766F" w:rsidP="00322EC7">
      <w:pPr>
        <w:tabs>
          <w:tab w:val="left" w:pos="1490"/>
        </w:tabs>
        <w:jc w:val="both"/>
        <w:rPr>
          <w:rFonts w:ascii="David" w:hAnsi="David" w:cs="David"/>
          <w:sz w:val="24"/>
          <w:szCs w:val="24"/>
          <w:rtl/>
        </w:rPr>
      </w:pPr>
      <w:r w:rsidRPr="00912FD1">
        <w:rPr>
          <w:rFonts w:ascii="David" w:hAnsi="David" w:cs="David" w:hint="cs"/>
          <w:sz w:val="24"/>
          <w:szCs w:val="24"/>
          <w:shd w:val="clear" w:color="auto" w:fill="FFFFCC"/>
          <w:rtl/>
        </w:rPr>
        <w:t>תביע</w:t>
      </w:r>
      <w:r w:rsidR="00E90C28" w:rsidRPr="00912FD1">
        <w:rPr>
          <w:rFonts w:ascii="David" w:hAnsi="David" w:cs="David" w:hint="cs"/>
          <w:sz w:val="24"/>
          <w:szCs w:val="24"/>
          <w:shd w:val="clear" w:color="auto" w:fill="FFFFCC"/>
          <w:rtl/>
        </w:rPr>
        <w:t>ו</w:t>
      </w:r>
      <w:r w:rsidRPr="00912FD1">
        <w:rPr>
          <w:rFonts w:ascii="David" w:hAnsi="David" w:cs="David" w:hint="cs"/>
          <w:sz w:val="24"/>
          <w:szCs w:val="24"/>
          <w:shd w:val="clear" w:color="auto" w:fill="FFFFCC"/>
          <w:rtl/>
        </w:rPr>
        <w:t xml:space="preserve">ת הנזיקין </w:t>
      </w:r>
      <w:r w:rsidR="00E90C28" w:rsidRPr="00912FD1">
        <w:rPr>
          <w:rFonts w:ascii="David" w:hAnsi="David" w:cs="David" w:hint="cs"/>
          <w:sz w:val="24"/>
          <w:szCs w:val="24"/>
          <w:shd w:val="clear" w:color="auto" w:fill="FFFFCC"/>
          <w:rtl/>
        </w:rPr>
        <w:t>הומצאו</w:t>
      </w:r>
      <w:r w:rsidRPr="00912FD1">
        <w:rPr>
          <w:rFonts w:ascii="David" w:hAnsi="David" w:cs="David" w:hint="cs"/>
          <w:sz w:val="24"/>
          <w:szCs w:val="24"/>
          <w:shd w:val="clear" w:color="auto" w:fill="FFFFCC"/>
          <w:rtl/>
        </w:rPr>
        <w:t xml:space="preserve"> </w:t>
      </w:r>
      <w:r w:rsidR="00E90C28" w:rsidRPr="00912FD1">
        <w:rPr>
          <w:rFonts w:ascii="David" w:hAnsi="David" w:cs="David" w:hint="cs"/>
          <w:sz w:val="24"/>
          <w:szCs w:val="24"/>
          <w:shd w:val="clear" w:color="auto" w:fill="FFFFCC"/>
          <w:rtl/>
        </w:rPr>
        <w:t>למען</w:t>
      </w:r>
      <w:r w:rsidRPr="00912FD1">
        <w:rPr>
          <w:rFonts w:ascii="David" w:hAnsi="David" w:cs="David" w:hint="cs"/>
          <w:sz w:val="24"/>
          <w:szCs w:val="24"/>
          <w:shd w:val="clear" w:color="auto" w:fill="FFFFCC"/>
          <w:rtl/>
        </w:rPr>
        <w:t xml:space="preserve"> נשים, אבל בפועל גברים </w:t>
      </w:r>
      <w:r w:rsidR="00E90C28" w:rsidRPr="00912FD1">
        <w:rPr>
          <w:rFonts w:ascii="David" w:hAnsi="David" w:cs="David" w:hint="cs"/>
          <w:sz w:val="24"/>
          <w:szCs w:val="24"/>
          <w:shd w:val="clear" w:color="auto" w:fill="FFFFCC"/>
          <w:rtl/>
        </w:rPr>
        <w:t xml:space="preserve">מסורבי גט </w:t>
      </w:r>
      <w:r w:rsidRPr="00912FD1">
        <w:rPr>
          <w:rFonts w:ascii="David" w:hAnsi="David" w:cs="David" w:hint="cs"/>
          <w:sz w:val="24"/>
          <w:szCs w:val="24"/>
          <w:shd w:val="clear" w:color="auto" w:fill="FFFFCC"/>
          <w:rtl/>
        </w:rPr>
        <w:t xml:space="preserve">גילו </w:t>
      </w:r>
      <w:r w:rsidR="00E90C28" w:rsidRPr="00912FD1">
        <w:rPr>
          <w:rFonts w:ascii="David" w:hAnsi="David" w:cs="David" w:hint="cs"/>
          <w:sz w:val="24"/>
          <w:szCs w:val="24"/>
          <w:shd w:val="clear" w:color="auto" w:fill="FFFFCC"/>
          <w:rtl/>
        </w:rPr>
        <w:t>את הכלי הזה</w:t>
      </w:r>
      <w:r w:rsidRPr="00912FD1">
        <w:rPr>
          <w:rFonts w:ascii="David" w:hAnsi="David" w:cs="David" w:hint="cs"/>
          <w:sz w:val="24"/>
          <w:szCs w:val="24"/>
          <w:shd w:val="clear" w:color="auto" w:fill="FFFFCC"/>
          <w:rtl/>
        </w:rPr>
        <w:t xml:space="preserve"> ויש יותר תביעות כאלה מצד גברים כנגד נשים סרבניות</w:t>
      </w:r>
      <w:r>
        <w:rPr>
          <w:rFonts w:ascii="David" w:hAnsi="David" w:cs="David" w:hint="cs"/>
          <w:sz w:val="24"/>
          <w:szCs w:val="24"/>
          <w:rtl/>
        </w:rPr>
        <w:t xml:space="preserve"> [לא סחטניות, אלא נשים שבמצוקה כלכלית]. נוצרת דינמיקה מעניינת.</w:t>
      </w:r>
      <w:r w:rsidR="00322EC7">
        <w:rPr>
          <w:rFonts w:ascii="David" w:hAnsi="David" w:cs="David" w:hint="cs"/>
          <w:sz w:val="24"/>
          <w:szCs w:val="24"/>
          <w:rtl/>
        </w:rPr>
        <w:t xml:space="preserve"> </w:t>
      </w:r>
      <w:r w:rsidRPr="00322EC7">
        <w:rPr>
          <w:rFonts w:ascii="David" w:hAnsi="David" w:cs="David" w:hint="cs"/>
          <w:b/>
          <w:bCs/>
          <w:sz w:val="24"/>
          <w:szCs w:val="24"/>
          <w:rtl/>
        </w:rPr>
        <w:t>מתעוררת השאלה עד כמה זה צריך להיות סימטרי</w:t>
      </w:r>
      <w:r>
        <w:rPr>
          <w:rFonts w:ascii="David" w:hAnsi="David" w:cs="David" w:hint="cs"/>
          <w:sz w:val="24"/>
          <w:szCs w:val="24"/>
          <w:rtl/>
        </w:rPr>
        <w:t xml:space="preserve">. </w:t>
      </w:r>
      <w:r w:rsidR="00322EC7" w:rsidRPr="00322EC7">
        <w:rPr>
          <w:rFonts w:ascii="David" w:hAnsi="David" w:cs="David" w:hint="cs"/>
          <w:sz w:val="24"/>
          <w:szCs w:val="24"/>
          <w:u w:val="single"/>
          <w:rtl/>
        </w:rPr>
        <w:t>דעות</w:t>
      </w:r>
      <w:r w:rsidR="00322EC7">
        <w:rPr>
          <w:rFonts w:ascii="David" w:hAnsi="David" w:cs="David" w:hint="cs"/>
          <w:sz w:val="24"/>
          <w:szCs w:val="24"/>
          <w:rtl/>
        </w:rPr>
        <w:t xml:space="preserve">: </w:t>
      </w:r>
      <w:r w:rsidR="009270B9">
        <w:rPr>
          <w:rFonts w:ascii="David" w:hAnsi="David" w:cs="David" w:hint="cs"/>
          <w:sz w:val="24"/>
          <w:szCs w:val="24"/>
          <w:rtl/>
        </w:rPr>
        <w:t>סרבנות גט תמיד לא לגיטימי</w:t>
      </w:r>
      <w:r w:rsidR="00912FD1">
        <w:rPr>
          <w:rFonts w:ascii="David" w:hAnsi="David" w:cs="David" w:hint="cs"/>
          <w:sz w:val="24"/>
          <w:szCs w:val="24"/>
          <w:rtl/>
        </w:rPr>
        <w:t>ת</w:t>
      </w:r>
      <w:r w:rsidR="009270B9">
        <w:rPr>
          <w:rFonts w:ascii="David" w:hAnsi="David" w:cs="David" w:hint="cs"/>
          <w:sz w:val="24"/>
          <w:szCs w:val="24"/>
          <w:rtl/>
        </w:rPr>
        <w:t xml:space="preserve"> מול לבחון את נסיבות הסרבנות. </w:t>
      </w:r>
    </w:p>
    <w:p w14:paraId="6620B93D" w14:textId="77777777" w:rsidR="00102EEB" w:rsidRDefault="00102EEB" w:rsidP="00322EC7">
      <w:pPr>
        <w:tabs>
          <w:tab w:val="left" w:pos="1490"/>
        </w:tabs>
        <w:jc w:val="both"/>
        <w:rPr>
          <w:rFonts w:ascii="David" w:hAnsi="David" w:cs="David"/>
          <w:b/>
          <w:bCs/>
          <w:sz w:val="24"/>
          <w:szCs w:val="24"/>
          <w:rtl/>
        </w:rPr>
      </w:pPr>
    </w:p>
    <w:p w14:paraId="3D01FF56" w14:textId="213B944F" w:rsidR="00102EEB" w:rsidRDefault="00BC0BD7" w:rsidP="00102EEB">
      <w:pPr>
        <w:tabs>
          <w:tab w:val="left" w:pos="1490"/>
        </w:tabs>
        <w:jc w:val="both"/>
        <w:rPr>
          <w:rFonts w:ascii="David" w:hAnsi="David" w:cs="David"/>
          <w:sz w:val="24"/>
          <w:szCs w:val="24"/>
          <w:rtl/>
        </w:rPr>
      </w:pPr>
      <w:r w:rsidRPr="00BC0BD7">
        <w:rPr>
          <w:rFonts w:ascii="David" w:hAnsi="David" w:cs="David" w:hint="cs"/>
          <w:b/>
          <w:bCs/>
          <w:sz w:val="24"/>
          <w:szCs w:val="24"/>
          <w:rtl/>
        </w:rPr>
        <w:t xml:space="preserve">באופן מעשי, </w:t>
      </w:r>
      <w:r w:rsidR="00F578B2" w:rsidRPr="00BC0BD7">
        <w:rPr>
          <w:rFonts w:ascii="David" w:hAnsi="David" w:cs="David" w:hint="cs"/>
          <w:b/>
          <w:bCs/>
          <w:sz w:val="24"/>
          <w:szCs w:val="24"/>
          <w:rtl/>
        </w:rPr>
        <w:t>התביעות האלה הן כלי להשגת הגט</w:t>
      </w:r>
      <w:r w:rsidR="00F578B2">
        <w:rPr>
          <w:rFonts w:ascii="David" w:hAnsi="David" w:cs="David" w:hint="cs"/>
          <w:sz w:val="24"/>
          <w:szCs w:val="24"/>
          <w:rtl/>
        </w:rPr>
        <w:t xml:space="preserve">. </w:t>
      </w:r>
      <w:r w:rsidR="00F30D2D">
        <w:rPr>
          <w:rFonts w:ascii="David" w:hAnsi="David" w:cs="David" w:hint="cs"/>
          <w:sz w:val="24"/>
          <w:szCs w:val="24"/>
          <w:rtl/>
        </w:rPr>
        <w:t>נוצר חוב כספי</w:t>
      </w:r>
      <w:r w:rsidR="006429B9">
        <w:rPr>
          <w:rFonts w:ascii="David" w:hAnsi="David" w:cs="David" w:hint="cs"/>
          <w:sz w:val="24"/>
          <w:szCs w:val="24"/>
          <w:rtl/>
        </w:rPr>
        <w:t xml:space="preserve"> </w:t>
      </w:r>
      <w:r>
        <w:rPr>
          <w:rFonts w:ascii="David" w:hAnsi="David" w:cs="David" w:hint="cs"/>
          <w:sz w:val="24"/>
          <w:szCs w:val="24"/>
          <w:rtl/>
        </w:rPr>
        <w:t xml:space="preserve">לבעל, הבעל מסכים לגט </w:t>
      </w:r>
      <w:r w:rsidR="006429B9">
        <w:rPr>
          <w:rFonts w:ascii="David" w:hAnsi="David" w:cs="David" w:hint="cs"/>
          <w:sz w:val="24"/>
          <w:szCs w:val="24"/>
          <w:rtl/>
        </w:rPr>
        <w:t>והאישה מוותרת [זה שווה</w:t>
      </w:r>
      <w:r>
        <w:rPr>
          <w:rFonts w:ascii="David" w:hAnsi="David" w:cs="David" w:hint="cs"/>
          <w:sz w:val="24"/>
          <w:szCs w:val="24"/>
          <w:rtl/>
        </w:rPr>
        <w:t xml:space="preserve"> לה</w:t>
      </w:r>
      <w:r w:rsidR="006429B9">
        <w:rPr>
          <w:rFonts w:ascii="David" w:hAnsi="David" w:cs="David" w:hint="cs"/>
          <w:sz w:val="24"/>
          <w:szCs w:val="24"/>
          <w:rtl/>
        </w:rPr>
        <w:t xml:space="preserve">]. </w:t>
      </w:r>
    </w:p>
    <w:p w14:paraId="674FF994" w14:textId="066F19EE" w:rsidR="00D55CBD" w:rsidRDefault="00D55CBD" w:rsidP="00D55CBD">
      <w:pPr>
        <w:tabs>
          <w:tab w:val="left" w:pos="1490"/>
        </w:tabs>
        <w:jc w:val="center"/>
        <w:rPr>
          <w:rFonts w:ascii="David" w:hAnsi="David" w:cs="David"/>
          <w:b/>
          <w:bCs/>
          <w:sz w:val="24"/>
          <w:szCs w:val="24"/>
          <w:u w:val="single"/>
          <w:rtl/>
        </w:rPr>
      </w:pPr>
      <w:r w:rsidRPr="00D55CBD">
        <w:rPr>
          <w:rFonts w:ascii="David" w:hAnsi="David" w:cs="David" w:hint="cs"/>
          <w:b/>
          <w:bCs/>
          <w:sz w:val="24"/>
          <w:szCs w:val="24"/>
          <w:u w:val="single"/>
          <w:rtl/>
        </w:rPr>
        <w:lastRenderedPageBreak/>
        <w:t>שיעור 19- 31/05/22</w:t>
      </w:r>
    </w:p>
    <w:p w14:paraId="0D09C1A7" w14:textId="0279CD3F" w:rsidR="00102A75" w:rsidRDefault="00102A75" w:rsidP="00102A75">
      <w:pPr>
        <w:shd w:val="clear" w:color="auto" w:fill="FBE4D5" w:themeFill="accent2" w:themeFillTint="33"/>
        <w:tabs>
          <w:tab w:val="left" w:pos="1490"/>
        </w:tabs>
        <w:jc w:val="center"/>
        <w:rPr>
          <w:rFonts w:ascii="David" w:hAnsi="David" w:cs="David"/>
          <w:sz w:val="24"/>
          <w:szCs w:val="24"/>
          <w:rtl/>
        </w:rPr>
      </w:pPr>
      <w:r w:rsidRPr="00F752DB">
        <w:rPr>
          <w:rFonts w:ascii="David" w:hAnsi="David" w:cs="David" w:hint="cs"/>
          <w:b/>
          <w:bCs/>
          <w:sz w:val="24"/>
          <w:szCs w:val="24"/>
          <w:u w:val="single"/>
          <w:shd w:val="clear" w:color="auto" w:fill="FBE4D5" w:themeFill="accent2" w:themeFillTint="33"/>
          <w:rtl/>
        </w:rPr>
        <w:t>יחסי רכוש בין בני זוג</w:t>
      </w:r>
    </w:p>
    <w:p w14:paraId="63E40B7C" w14:textId="1F658382" w:rsidR="00D55CBD" w:rsidRDefault="00F752DB" w:rsidP="00D55CBD">
      <w:pPr>
        <w:tabs>
          <w:tab w:val="left" w:pos="1490"/>
        </w:tabs>
        <w:jc w:val="both"/>
        <w:rPr>
          <w:rFonts w:ascii="David" w:hAnsi="David" w:cs="David"/>
          <w:sz w:val="24"/>
          <w:szCs w:val="24"/>
          <w:rtl/>
        </w:rPr>
      </w:pPr>
      <w:r>
        <w:rPr>
          <w:rFonts w:ascii="David" w:hAnsi="David" w:cs="David" w:hint="cs"/>
          <w:sz w:val="24"/>
          <w:szCs w:val="24"/>
          <w:rtl/>
        </w:rPr>
        <w:t>היום מתחילים נושא ח</w:t>
      </w:r>
      <w:r w:rsidR="00102A75">
        <w:rPr>
          <w:rFonts w:ascii="David" w:hAnsi="David" w:cs="David" w:hint="cs"/>
          <w:sz w:val="24"/>
          <w:szCs w:val="24"/>
          <w:rtl/>
        </w:rPr>
        <w:t>דש, ש</w:t>
      </w:r>
      <w:r>
        <w:rPr>
          <w:rFonts w:ascii="David" w:hAnsi="David" w:cs="David" w:hint="cs"/>
          <w:sz w:val="24"/>
          <w:szCs w:val="24"/>
          <w:rtl/>
        </w:rPr>
        <w:t>מתעורר בעיקר בזמן הגירושין</w:t>
      </w:r>
      <w:r w:rsidR="00102A75">
        <w:rPr>
          <w:rFonts w:ascii="David" w:hAnsi="David" w:cs="David" w:hint="cs"/>
          <w:sz w:val="24"/>
          <w:szCs w:val="24"/>
          <w:rtl/>
        </w:rPr>
        <w:t>=</w:t>
      </w:r>
      <w:r>
        <w:rPr>
          <w:rFonts w:ascii="David" w:hAnsi="David" w:cs="David" w:hint="cs"/>
          <w:sz w:val="24"/>
          <w:szCs w:val="24"/>
          <w:rtl/>
        </w:rPr>
        <w:t xml:space="preserve"> </w:t>
      </w:r>
      <w:r w:rsidR="00847BF4" w:rsidRPr="00102A75">
        <w:rPr>
          <w:rFonts w:ascii="David" w:hAnsi="David" w:cs="David" w:hint="cs"/>
          <w:b/>
          <w:bCs/>
          <w:sz w:val="24"/>
          <w:szCs w:val="24"/>
          <w:rtl/>
        </w:rPr>
        <w:t>התוצאות הכלכליות של הגירושין</w:t>
      </w:r>
      <w:r w:rsidR="00847BF4">
        <w:rPr>
          <w:rFonts w:ascii="David" w:hAnsi="David" w:cs="David" w:hint="cs"/>
          <w:sz w:val="24"/>
          <w:szCs w:val="24"/>
          <w:rtl/>
        </w:rPr>
        <w:t xml:space="preserve">. אנחנו נגלה שזה </w:t>
      </w:r>
      <w:r w:rsidR="00847BF4" w:rsidRPr="00E5673E">
        <w:rPr>
          <w:rFonts w:ascii="David" w:hAnsi="David" w:cs="David" w:hint="cs"/>
          <w:b/>
          <w:bCs/>
          <w:sz w:val="24"/>
          <w:szCs w:val="24"/>
          <w:rtl/>
        </w:rPr>
        <w:t>מתעורר גם במוות</w:t>
      </w:r>
      <w:r w:rsidR="00847BF4">
        <w:rPr>
          <w:rFonts w:ascii="David" w:hAnsi="David" w:cs="David" w:hint="cs"/>
          <w:sz w:val="24"/>
          <w:szCs w:val="24"/>
          <w:rtl/>
        </w:rPr>
        <w:t xml:space="preserve"> [הזוגות ששורדים ולא מתגרשים- יחסי רכוש ישפיעו על מה יש להוריש] וגם בהיבטים מסוימים זה ישפיע על החיים עצמם</w:t>
      </w:r>
      <w:r w:rsidR="00105A78">
        <w:rPr>
          <w:rFonts w:ascii="David" w:hAnsi="David" w:cs="David" w:hint="cs"/>
          <w:sz w:val="24"/>
          <w:szCs w:val="24"/>
          <w:rtl/>
        </w:rPr>
        <w:t xml:space="preserve"> </w:t>
      </w:r>
      <w:r w:rsidR="00105A78" w:rsidRPr="00E5673E">
        <w:rPr>
          <w:rFonts w:ascii="David" w:hAnsi="David" w:cs="David" w:hint="cs"/>
          <w:b/>
          <w:bCs/>
          <w:sz w:val="24"/>
          <w:szCs w:val="24"/>
          <w:rtl/>
        </w:rPr>
        <w:t>במהלך חיי הנישואין</w:t>
      </w:r>
      <w:r w:rsidR="00105A78">
        <w:rPr>
          <w:rFonts w:ascii="David" w:hAnsi="David" w:cs="David" w:hint="cs"/>
          <w:sz w:val="24"/>
          <w:szCs w:val="24"/>
          <w:rtl/>
        </w:rPr>
        <w:t xml:space="preserve">. </w:t>
      </w:r>
    </w:p>
    <w:p w14:paraId="05D23057" w14:textId="1F165D10" w:rsidR="001B0A91" w:rsidRPr="00105A78" w:rsidRDefault="00105A78" w:rsidP="00912FD1">
      <w:pPr>
        <w:pStyle w:val="a7"/>
        <w:numPr>
          <w:ilvl w:val="0"/>
          <w:numId w:val="234"/>
        </w:numPr>
        <w:tabs>
          <w:tab w:val="left" w:pos="1490"/>
        </w:tabs>
        <w:jc w:val="both"/>
        <w:rPr>
          <w:rFonts w:ascii="David" w:hAnsi="David" w:cs="David"/>
          <w:sz w:val="24"/>
          <w:szCs w:val="24"/>
          <w:rtl/>
        </w:rPr>
      </w:pPr>
      <w:r w:rsidRPr="00E5673E">
        <w:rPr>
          <w:rFonts w:ascii="David" w:hAnsi="David" w:cs="David" w:hint="cs"/>
          <w:sz w:val="24"/>
          <w:szCs w:val="24"/>
          <w:u w:val="single"/>
          <w:shd w:val="clear" w:color="auto" w:fill="FFFFCC"/>
          <w:rtl/>
        </w:rPr>
        <w:t>3 צירים</w:t>
      </w:r>
      <w:r w:rsidRPr="00E5673E">
        <w:rPr>
          <w:rFonts w:ascii="David" w:hAnsi="David" w:cs="David" w:hint="cs"/>
          <w:sz w:val="24"/>
          <w:szCs w:val="24"/>
          <w:shd w:val="clear" w:color="auto" w:fill="FFFFCC"/>
          <w:rtl/>
        </w:rPr>
        <w:t xml:space="preserve">: </w:t>
      </w:r>
      <w:r w:rsidR="00847BF4" w:rsidRPr="00E5673E">
        <w:rPr>
          <w:rFonts w:ascii="David" w:hAnsi="David" w:cs="David" w:hint="cs"/>
          <w:sz w:val="24"/>
          <w:szCs w:val="24"/>
          <w:shd w:val="clear" w:color="auto" w:fill="FFFFCC"/>
          <w:rtl/>
        </w:rPr>
        <w:t>ברוב המקרים העיסוק הוא בגירושין</w:t>
      </w:r>
      <w:r w:rsidRPr="00E5673E">
        <w:rPr>
          <w:rFonts w:ascii="David" w:hAnsi="David" w:cs="David" w:hint="cs"/>
          <w:sz w:val="24"/>
          <w:szCs w:val="24"/>
          <w:shd w:val="clear" w:color="auto" w:fill="FFFFCC"/>
          <w:rtl/>
        </w:rPr>
        <w:t>;</w:t>
      </w:r>
      <w:r w:rsidR="00847BF4" w:rsidRPr="00E5673E">
        <w:rPr>
          <w:rFonts w:ascii="David" w:hAnsi="David" w:cs="David" w:hint="cs"/>
          <w:sz w:val="24"/>
          <w:szCs w:val="24"/>
          <w:shd w:val="clear" w:color="auto" w:fill="FFFFCC"/>
          <w:rtl/>
        </w:rPr>
        <w:t xml:space="preserve"> עיסוק ב</w:t>
      </w:r>
      <w:r w:rsidR="001B0A91" w:rsidRPr="00E5673E">
        <w:rPr>
          <w:rFonts w:ascii="David" w:hAnsi="David" w:cs="David" w:hint="cs"/>
          <w:sz w:val="24"/>
          <w:szCs w:val="24"/>
          <w:shd w:val="clear" w:color="auto" w:fill="FFFFCC"/>
          <w:rtl/>
        </w:rPr>
        <w:t>מוות (ירושה)</w:t>
      </w:r>
      <w:r w:rsidRPr="00E5673E">
        <w:rPr>
          <w:rFonts w:ascii="David" w:hAnsi="David" w:cs="David" w:hint="cs"/>
          <w:sz w:val="24"/>
          <w:szCs w:val="24"/>
          <w:shd w:val="clear" w:color="auto" w:fill="FFFFCC"/>
          <w:rtl/>
        </w:rPr>
        <w:t xml:space="preserve">; </w:t>
      </w:r>
      <w:r w:rsidR="00847BF4" w:rsidRPr="00E5673E">
        <w:rPr>
          <w:rFonts w:ascii="David" w:hAnsi="David" w:cs="David" w:hint="cs"/>
          <w:sz w:val="24"/>
          <w:szCs w:val="24"/>
          <w:shd w:val="clear" w:color="auto" w:fill="FFFFCC"/>
          <w:rtl/>
        </w:rPr>
        <w:t>בחיי</w:t>
      </w:r>
      <w:r w:rsidR="001B0A91" w:rsidRPr="00E5673E">
        <w:rPr>
          <w:rFonts w:ascii="David" w:hAnsi="David" w:cs="David" w:hint="cs"/>
          <w:sz w:val="24"/>
          <w:szCs w:val="24"/>
          <w:shd w:val="clear" w:color="auto" w:fill="FFFFCC"/>
          <w:rtl/>
        </w:rPr>
        <w:t xml:space="preserve"> הנישואין</w:t>
      </w:r>
      <w:r w:rsidR="00847BF4" w:rsidRPr="00105A78">
        <w:rPr>
          <w:rFonts w:ascii="David" w:hAnsi="David" w:cs="David" w:hint="cs"/>
          <w:sz w:val="24"/>
          <w:szCs w:val="24"/>
          <w:rtl/>
        </w:rPr>
        <w:t xml:space="preserve">. </w:t>
      </w:r>
    </w:p>
    <w:p w14:paraId="15507890" w14:textId="086C77A8" w:rsidR="001B0A91" w:rsidRPr="00072DBD" w:rsidRDefault="001B0A91" w:rsidP="00072DBD">
      <w:pPr>
        <w:tabs>
          <w:tab w:val="left" w:pos="1490"/>
        </w:tabs>
        <w:jc w:val="both"/>
        <w:rPr>
          <w:rFonts w:ascii="David" w:hAnsi="David" w:cs="David"/>
          <w:sz w:val="24"/>
          <w:szCs w:val="24"/>
        </w:rPr>
      </w:pPr>
      <w:r w:rsidRPr="009D7A8F">
        <w:rPr>
          <w:rFonts w:ascii="David" w:hAnsi="David" w:cs="David" w:hint="cs"/>
          <w:b/>
          <w:bCs/>
          <w:sz w:val="24"/>
          <w:szCs w:val="24"/>
          <w:u w:val="single"/>
          <w:rtl/>
        </w:rPr>
        <w:t>סמכויות</w:t>
      </w:r>
      <w:r w:rsidRPr="00072DBD">
        <w:rPr>
          <w:rFonts w:ascii="David" w:hAnsi="David" w:cs="David" w:hint="cs"/>
          <w:sz w:val="24"/>
          <w:szCs w:val="24"/>
          <w:rtl/>
        </w:rPr>
        <w:t>:</w:t>
      </w:r>
    </w:p>
    <w:p w14:paraId="5E28115F" w14:textId="0814EF1C" w:rsidR="00072085" w:rsidRDefault="00072085" w:rsidP="00912FD1">
      <w:pPr>
        <w:pStyle w:val="a7"/>
        <w:numPr>
          <w:ilvl w:val="0"/>
          <w:numId w:val="235"/>
        </w:numPr>
        <w:tabs>
          <w:tab w:val="left" w:pos="1490"/>
        </w:tabs>
        <w:jc w:val="both"/>
        <w:rPr>
          <w:rFonts w:ascii="David" w:hAnsi="David" w:cs="David"/>
          <w:sz w:val="24"/>
          <w:szCs w:val="24"/>
        </w:rPr>
      </w:pPr>
      <w:r w:rsidRPr="009D7A8F">
        <w:rPr>
          <w:rFonts w:ascii="David" w:hAnsi="David" w:cs="David" w:hint="cs"/>
          <w:b/>
          <w:bCs/>
          <w:sz w:val="24"/>
          <w:szCs w:val="24"/>
          <w:u w:val="single"/>
          <w:rtl/>
        </w:rPr>
        <w:t>הדין החל</w:t>
      </w:r>
      <w:r w:rsidRPr="009D7A8F">
        <w:rPr>
          <w:rFonts w:ascii="David" w:hAnsi="David" w:cs="David" w:hint="cs"/>
          <w:sz w:val="24"/>
          <w:szCs w:val="24"/>
          <w:rtl/>
        </w:rPr>
        <w:t xml:space="preserve">: </w:t>
      </w:r>
      <w:r w:rsidRPr="00E5673E">
        <w:rPr>
          <w:rFonts w:ascii="David" w:hAnsi="David" w:cs="David" w:hint="cs"/>
          <w:b/>
          <w:bCs/>
          <w:sz w:val="24"/>
          <w:szCs w:val="24"/>
          <w:rtl/>
        </w:rPr>
        <w:t>עניין אזרחי</w:t>
      </w:r>
      <w:r w:rsidRPr="009D7A8F">
        <w:rPr>
          <w:rFonts w:ascii="David" w:hAnsi="David" w:cs="David" w:hint="cs"/>
          <w:sz w:val="24"/>
          <w:szCs w:val="24"/>
          <w:rtl/>
        </w:rPr>
        <w:t>. למעט אצל יהודים וכתובה, בגדול ענייני הרכוש הם עניין אזרחי ולא דתי.</w:t>
      </w:r>
    </w:p>
    <w:p w14:paraId="4965B730" w14:textId="60A1F2ED" w:rsidR="00072DBD" w:rsidRPr="00F61825" w:rsidRDefault="00F61825" w:rsidP="00912FD1">
      <w:pPr>
        <w:pStyle w:val="a7"/>
        <w:numPr>
          <w:ilvl w:val="0"/>
          <w:numId w:val="235"/>
        </w:numPr>
        <w:tabs>
          <w:tab w:val="left" w:pos="1490"/>
        </w:tabs>
        <w:jc w:val="both"/>
        <w:rPr>
          <w:rFonts w:ascii="David" w:hAnsi="David" w:cs="David"/>
          <w:sz w:val="24"/>
          <w:szCs w:val="24"/>
        </w:rPr>
      </w:pPr>
      <w:r>
        <w:rPr>
          <w:rFonts w:ascii="David" w:hAnsi="David" w:cs="David" w:hint="cs"/>
          <w:b/>
          <w:bCs/>
          <w:sz w:val="24"/>
          <w:szCs w:val="24"/>
          <w:u w:val="single"/>
          <w:rtl/>
        </w:rPr>
        <w:t>ערכאה</w:t>
      </w:r>
      <w:r w:rsidRPr="00F61825">
        <w:rPr>
          <w:rFonts w:ascii="David" w:hAnsi="David" w:cs="David" w:hint="cs"/>
          <w:sz w:val="24"/>
          <w:szCs w:val="24"/>
          <w:rtl/>
        </w:rPr>
        <w:t>:</w:t>
      </w:r>
      <w:r>
        <w:rPr>
          <w:rFonts w:ascii="David" w:hAnsi="David" w:cs="David" w:hint="cs"/>
          <w:sz w:val="24"/>
          <w:szCs w:val="24"/>
          <w:rtl/>
        </w:rPr>
        <w:t xml:space="preserve"> </w:t>
      </w:r>
      <w:r w:rsidR="00DC067B" w:rsidRPr="00F61825">
        <w:rPr>
          <w:rFonts w:ascii="David" w:hAnsi="David" w:cs="David" w:hint="cs"/>
          <w:sz w:val="24"/>
          <w:szCs w:val="24"/>
          <w:rtl/>
        </w:rPr>
        <w:t xml:space="preserve">יכול להגיע לבית דין רבני באמצעות </w:t>
      </w:r>
      <w:r w:rsidR="00DC067B" w:rsidRPr="0085451A">
        <w:rPr>
          <w:rFonts w:ascii="David" w:hAnsi="David" w:cs="David" w:hint="cs"/>
          <w:sz w:val="24"/>
          <w:szCs w:val="24"/>
          <w:u w:val="single"/>
          <w:rtl/>
        </w:rPr>
        <w:t>כריכה</w:t>
      </w:r>
      <w:r w:rsidR="00072DBD" w:rsidRPr="00F61825">
        <w:rPr>
          <w:rFonts w:ascii="David" w:hAnsi="David" w:cs="David" w:hint="cs"/>
          <w:sz w:val="24"/>
          <w:szCs w:val="24"/>
          <w:rtl/>
        </w:rPr>
        <w:t xml:space="preserve"> [לגבי יהודים]</w:t>
      </w:r>
      <w:r w:rsidR="00DC067B" w:rsidRPr="00F61825">
        <w:rPr>
          <w:rFonts w:ascii="David" w:hAnsi="David" w:cs="David" w:hint="cs"/>
          <w:sz w:val="24"/>
          <w:szCs w:val="24"/>
          <w:rtl/>
        </w:rPr>
        <w:t xml:space="preserve">. אצל </w:t>
      </w:r>
      <w:r w:rsidR="00DC067B" w:rsidRPr="00660853">
        <w:rPr>
          <w:rFonts w:ascii="David" w:hAnsi="David" w:cs="David" w:hint="cs"/>
          <w:sz w:val="24"/>
          <w:szCs w:val="24"/>
          <w:u w:val="single"/>
          <w:rtl/>
        </w:rPr>
        <w:t>מוסלמים</w:t>
      </w:r>
      <w:r w:rsidR="00DC067B" w:rsidRPr="00F61825">
        <w:rPr>
          <w:rFonts w:ascii="David" w:hAnsi="David" w:cs="David" w:hint="cs"/>
          <w:sz w:val="24"/>
          <w:szCs w:val="24"/>
          <w:rtl/>
        </w:rPr>
        <w:t xml:space="preserve"> אין אפשרות של כריכה, לכן יש פרקטיקה שבתי הדין השרעיים דנים בזה בהסכמה, אם כי לא ברור שזו פרקטיקה לגיטימית. אצל יהודים בעבר היה מצב שבו בהסכמה ביה"ד דנו ביחסי רכוש. </w:t>
      </w:r>
      <w:r w:rsidR="00DC067B" w:rsidRPr="00E5673E">
        <w:rPr>
          <w:rFonts w:ascii="David" w:hAnsi="David" w:cs="David" w:hint="cs"/>
          <w:b/>
          <w:bCs/>
          <w:sz w:val="24"/>
          <w:szCs w:val="24"/>
          <w:shd w:val="clear" w:color="auto" w:fill="D9E2F3" w:themeFill="accent1" w:themeFillTint="33"/>
          <w:rtl/>
        </w:rPr>
        <w:t>בג"ץ סימה אמיר</w:t>
      </w:r>
      <w:r w:rsidR="00DC067B" w:rsidRPr="00F61825">
        <w:rPr>
          <w:rFonts w:ascii="David" w:hAnsi="David" w:cs="David" w:hint="cs"/>
          <w:sz w:val="24"/>
          <w:szCs w:val="24"/>
          <w:rtl/>
        </w:rPr>
        <w:t xml:space="preserve"> </w:t>
      </w:r>
      <w:r w:rsidR="00D9495A">
        <w:rPr>
          <w:rFonts w:ascii="David" w:hAnsi="David" w:cs="David" w:hint="cs"/>
          <w:sz w:val="24"/>
          <w:szCs w:val="24"/>
          <w:rtl/>
        </w:rPr>
        <w:t xml:space="preserve">קבע </w:t>
      </w:r>
      <w:r w:rsidR="00DC067B" w:rsidRPr="00F61825">
        <w:rPr>
          <w:rFonts w:ascii="David" w:hAnsi="David" w:cs="David" w:hint="cs"/>
          <w:sz w:val="24"/>
          <w:szCs w:val="24"/>
          <w:rtl/>
        </w:rPr>
        <w:t>שאין אפשרות בהסכמה אלא רק בכריכה.</w:t>
      </w:r>
    </w:p>
    <w:p w14:paraId="40BC157B" w14:textId="2E01C061" w:rsidR="00072DBD" w:rsidRDefault="00B9109F" w:rsidP="00DA2B71">
      <w:pPr>
        <w:tabs>
          <w:tab w:val="left" w:pos="1490"/>
        </w:tabs>
        <w:jc w:val="both"/>
        <w:rPr>
          <w:rFonts w:ascii="David" w:hAnsi="David" w:cs="David"/>
          <w:sz w:val="24"/>
          <w:szCs w:val="24"/>
          <w:rtl/>
        </w:rPr>
      </w:pPr>
      <w:r w:rsidRPr="00D9495A">
        <w:rPr>
          <w:rFonts w:ascii="David" w:hAnsi="David" w:cs="David" w:hint="cs"/>
          <w:b/>
          <w:bCs/>
          <w:sz w:val="24"/>
          <w:szCs w:val="24"/>
          <w:rtl/>
        </w:rPr>
        <w:t>סמכות בד"כ אזרחית</w:t>
      </w:r>
      <w:r w:rsidRPr="009D7A8F">
        <w:rPr>
          <w:rFonts w:ascii="David" w:hAnsi="David" w:cs="David" w:hint="cs"/>
          <w:sz w:val="24"/>
          <w:szCs w:val="24"/>
          <w:rtl/>
        </w:rPr>
        <w:t xml:space="preserve">. יכולה להגיע אצל יהודים לביד"ר באמצעות כריכה. אבל בעקבות פס"ד בבלי, </w:t>
      </w:r>
      <w:r w:rsidRPr="00D9495A">
        <w:rPr>
          <w:rFonts w:ascii="David" w:hAnsi="David" w:cs="David" w:hint="cs"/>
          <w:b/>
          <w:bCs/>
          <w:sz w:val="24"/>
          <w:szCs w:val="24"/>
          <w:rtl/>
        </w:rPr>
        <w:t>הדין לא ילך אחר הדיין</w:t>
      </w:r>
      <w:r w:rsidRPr="009D7A8F">
        <w:rPr>
          <w:rFonts w:ascii="David" w:hAnsi="David" w:cs="David" w:hint="cs"/>
          <w:sz w:val="24"/>
          <w:szCs w:val="24"/>
          <w:rtl/>
        </w:rPr>
        <w:t xml:space="preserve">. </w:t>
      </w:r>
      <w:r w:rsidR="00072DBD" w:rsidRPr="00DA2B71">
        <w:rPr>
          <w:rFonts w:ascii="David" w:hAnsi="David" w:cs="David" w:hint="cs"/>
          <w:color w:val="FF0000"/>
          <w:sz w:val="24"/>
          <w:szCs w:val="24"/>
          <w:rtl/>
        </w:rPr>
        <w:t xml:space="preserve">נראה שביד"ר לא </w:t>
      </w:r>
      <w:r w:rsidR="00D02516" w:rsidRPr="00DA2B71">
        <w:rPr>
          <w:rFonts w:ascii="David" w:hAnsi="David" w:cs="David" w:hint="cs"/>
          <w:color w:val="FF0000"/>
          <w:sz w:val="24"/>
          <w:szCs w:val="24"/>
          <w:rtl/>
        </w:rPr>
        <w:t>ממושמעים</w:t>
      </w:r>
      <w:r w:rsidR="00072DBD" w:rsidRPr="00DA2B71">
        <w:rPr>
          <w:rFonts w:ascii="David" w:hAnsi="David" w:cs="David" w:hint="cs"/>
          <w:color w:val="FF0000"/>
          <w:sz w:val="24"/>
          <w:szCs w:val="24"/>
          <w:rtl/>
        </w:rPr>
        <w:t xml:space="preserve"> </w:t>
      </w:r>
      <w:r w:rsidR="00072DBD">
        <w:rPr>
          <w:rFonts w:ascii="David" w:hAnsi="David" w:cs="David" w:hint="cs"/>
          <w:sz w:val="24"/>
          <w:szCs w:val="24"/>
          <w:rtl/>
        </w:rPr>
        <w:t xml:space="preserve">ומנסים להכניס מישורים דתיים לתוך הדין. </w:t>
      </w:r>
    </w:p>
    <w:p w14:paraId="2876CEF1" w14:textId="349A0B09" w:rsidR="00B9109F" w:rsidRPr="00B9109F" w:rsidRDefault="00B9109F" w:rsidP="00072DBD">
      <w:pPr>
        <w:tabs>
          <w:tab w:val="left" w:pos="1490"/>
        </w:tabs>
        <w:jc w:val="both"/>
        <w:rPr>
          <w:rFonts w:ascii="David" w:hAnsi="David" w:cs="David"/>
          <w:b/>
          <w:bCs/>
          <w:sz w:val="24"/>
          <w:szCs w:val="24"/>
          <w:u w:val="single"/>
          <w:rtl/>
        </w:rPr>
      </w:pPr>
      <w:r w:rsidRPr="00DA2B71">
        <w:rPr>
          <w:rFonts w:ascii="David" w:hAnsi="David" w:cs="David" w:hint="cs"/>
          <w:b/>
          <w:bCs/>
          <w:sz w:val="24"/>
          <w:szCs w:val="24"/>
          <w:u w:val="single"/>
          <w:shd w:val="clear" w:color="auto" w:fill="FBE4D5" w:themeFill="accent2" w:themeFillTint="33"/>
          <w:rtl/>
        </w:rPr>
        <w:t>מבוא תיאורטי</w:t>
      </w:r>
    </w:p>
    <w:p w14:paraId="5D938D13" w14:textId="1B00140F" w:rsidR="00A27331" w:rsidRDefault="00072DBD" w:rsidP="00072DBD">
      <w:pPr>
        <w:tabs>
          <w:tab w:val="left" w:pos="1490"/>
        </w:tabs>
        <w:jc w:val="both"/>
        <w:rPr>
          <w:rFonts w:ascii="David" w:hAnsi="David" w:cs="David"/>
          <w:sz w:val="24"/>
          <w:szCs w:val="24"/>
          <w:rtl/>
        </w:rPr>
      </w:pPr>
      <w:r>
        <w:rPr>
          <w:rFonts w:ascii="David" w:hAnsi="David" w:cs="David" w:hint="cs"/>
          <w:sz w:val="24"/>
          <w:szCs w:val="24"/>
          <w:rtl/>
        </w:rPr>
        <w:t xml:space="preserve">אנו עוסקים במשפט אזרחי וזו עובדה לא טריוויאלית. כי לכאורה </w:t>
      </w:r>
      <w:r w:rsidRPr="00E5673E">
        <w:rPr>
          <w:rFonts w:ascii="David" w:hAnsi="David" w:cs="David" w:hint="cs"/>
          <w:b/>
          <w:bCs/>
          <w:sz w:val="24"/>
          <w:szCs w:val="24"/>
          <w:rtl/>
        </w:rPr>
        <w:t>בדבר המלך במועצה</w:t>
      </w:r>
      <w:r>
        <w:rPr>
          <w:rFonts w:ascii="David" w:hAnsi="David" w:cs="David" w:hint="cs"/>
          <w:sz w:val="24"/>
          <w:szCs w:val="24"/>
          <w:rtl/>
        </w:rPr>
        <w:t xml:space="preserve"> נכתב שענייני נישואים וגירושים זה לפי דין אישי</w:t>
      </w:r>
      <w:r w:rsidR="008F0576">
        <w:rPr>
          <w:rFonts w:ascii="David" w:hAnsi="David" w:cs="David" w:hint="cs"/>
          <w:sz w:val="24"/>
          <w:szCs w:val="24"/>
          <w:rtl/>
        </w:rPr>
        <w:t>-דתי</w:t>
      </w:r>
      <w:r>
        <w:rPr>
          <w:rFonts w:ascii="David" w:hAnsi="David" w:cs="David" w:hint="cs"/>
          <w:sz w:val="24"/>
          <w:szCs w:val="24"/>
          <w:rtl/>
        </w:rPr>
        <w:t xml:space="preserve">. מה היה צריך לעשות כדי להפוך את יחסי רכוש לעניין אזרחי? ביהמ"ש אמר </w:t>
      </w:r>
      <w:r w:rsidR="007F1E14" w:rsidRPr="00F439D0">
        <w:rPr>
          <w:rFonts w:ascii="David" w:hAnsi="David" w:cs="David" w:hint="cs"/>
          <w:b/>
          <w:bCs/>
          <w:sz w:val="24"/>
          <w:szCs w:val="24"/>
          <w:u w:val="single"/>
          <w:shd w:val="clear" w:color="auto" w:fill="D9E2F3" w:themeFill="accent1" w:themeFillTint="33"/>
          <w:rtl/>
        </w:rPr>
        <w:t>בפס"ד סידי</w:t>
      </w:r>
      <w:r w:rsidR="007F1E14" w:rsidRPr="00F439D0">
        <w:rPr>
          <w:rFonts w:ascii="David" w:hAnsi="David" w:cs="David" w:hint="cs"/>
          <w:b/>
          <w:bCs/>
          <w:sz w:val="24"/>
          <w:szCs w:val="24"/>
          <w:shd w:val="clear" w:color="auto" w:fill="FFFFFF" w:themeFill="background1"/>
          <w:rtl/>
        </w:rPr>
        <w:t xml:space="preserve"> </w:t>
      </w:r>
      <w:r w:rsidR="007F1E14" w:rsidRPr="00F439D0">
        <w:rPr>
          <w:rFonts w:ascii="David" w:hAnsi="David" w:cs="David" w:hint="cs"/>
          <w:b/>
          <w:bCs/>
          <w:sz w:val="24"/>
          <w:szCs w:val="24"/>
          <w:rtl/>
        </w:rPr>
        <w:t>שיחסי רכוש זה לא קשור לענייני נישואים וגירושים</w:t>
      </w:r>
      <w:r w:rsidR="007F1E14">
        <w:rPr>
          <w:rFonts w:ascii="David" w:hAnsi="David" w:cs="David" w:hint="cs"/>
          <w:sz w:val="24"/>
          <w:szCs w:val="24"/>
          <w:rtl/>
        </w:rPr>
        <w:t xml:space="preserve">. במקרה הצדדים הם חברי משפחה. זה עניין של דיני חוזים וקניין. </w:t>
      </w:r>
    </w:p>
    <w:p w14:paraId="30772CA8" w14:textId="77777777" w:rsidR="00D332DA" w:rsidRDefault="00A27331" w:rsidP="00072DBD">
      <w:pPr>
        <w:tabs>
          <w:tab w:val="left" w:pos="1490"/>
        </w:tabs>
        <w:jc w:val="both"/>
        <w:rPr>
          <w:rFonts w:ascii="David" w:hAnsi="David" w:cs="David"/>
          <w:sz w:val="24"/>
          <w:szCs w:val="24"/>
          <w:rtl/>
        </w:rPr>
      </w:pPr>
      <w:r>
        <w:rPr>
          <w:rFonts w:ascii="David" w:hAnsi="David" w:cs="David" w:hint="cs"/>
          <w:sz w:val="24"/>
          <w:szCs w:val="24"/>
          <w:rtl/>
        </w:rPr>
        <w:t xml:space="preserve">אם זה ענייני נישואים וגירושים זה היה אמור להיות דין דתי. אם זה דיני קניין- אז מדוע זה חלק מדיני משפחה? לכאורה יש פה דבר והיפוכו. </w:t>
      </w:r>
      <w:r w:rsidR="00D332DA">
        <w:rPr>
          <w:rFonts w:ascii="David" w:hAnsi="David" w:cs="David" w:hint="cs"/>
          <w:sz w:val="24"/>
          <w:szCs w:val="24"/>
          <w:rtl/>
        </w:rPr>
        <w:t xml:space="preserve">למה צריכים להיות כללים ייחודים שיעסקו בזה אם אלה דיני קניין [הרי יש להם כללים מאוד ברורים]. אם דירה רשומה על האיש הרי שהיא שלו, כנ"ל מכונית. </w:t>
      </w:r>
    </w:p>
    <w:p w14:paraId="5DBD6B91" w14:textId="77777777" w:rsidR="00D332DA" w:rsidRDefault="00D332DA" w:rsidP="00072DBD">
      <w:pPr>
        <w:tabs>
          <w:tab w:val="left" w:pos="1490"/>
        </w:tabs>
        <w:jc w:val="both"/>
        <w:rPr>
          <w:rFonts w:ascii="David" w:hAnsi="David" w:cs="David"/>
          <w:sz w:val="24"/>
          <w:szCs w:val="24"/>
          <w:rtl/>
        </w:rPr>
      </w:pPr>
      <w:r>
        <w:rPr>
          <w:rFonts w:ascii="David" w:hAnsi="David" w:cs="David" w:hint="cs"/>
          <w:sz w:val="24"/>
          <w:szCs w:val="24"/>
          <w:rtl/>
        </w:rPr>
        <w:t>כדי להפוך את זה לעניין אזרחי היה נדרש לומר שזה דיני חוזים ודיני קניין, ולא דיני משפחה. אבל אז ההסדר הוא הסדר של הפרדת רכוש. עד שנות ה-70 זה מה שקורה.</w:t>
      </w:r>
    </w:p>
    <w:p w14:paraId="7577A9B3" w14:textId="77777777" w:rsidR="00BA2EAD" w:rsidRDefault="00D332DA" w:rsidP="00072DBD">
      <w:pPr>
        <w:tabs>
          <w:tab w:val="left" w:pos="1490"/>
        </w:tabs>
        <w:jc w:val="both"/>
        <w:rPr>
          <w:rFonts w:ascii="David" w:hAnsi="David" w:cs="David"/>
          <w:sz w:val="24"/>
          <w:szCs w:val="24"/>
          <w:rtl/>
        </w:rPr>
      </w:pPr>
      <w:r w:rsidRPr="00F439D0">
        <w:rPr>
          <w:rFonts w:ascii="David" w:hAnsi="David" w:cs="David" w:hint="cs"/>
          <w:sz w:val="24"/>
          <w:szCs w:val="24"/>
          <w:shd w:val="clear" w:color="auto" w:fill="FFFFCC"/>
          <w:rtl/>
        </w:rPr>
        <w:t xml:space="preserve">המחיר </w:t>
      </w:r>
      <w:r w:rsidR="00BA2EAD" w:rsidRPr="00F439D0">
        <w:rPr>
          <w:rFonts w:ascii="David" w:hAnsi="David" w:cs="David" w:hint="cs"/>
          <w:sz w:val="24"/>
          <w:szCs w:val="24"/>
          <w:shd w:val="clear" w:color="auto" w:fill="FFFFCC"/>
          <w:rtl/>
        </w:rPr>
        <w:t>של להגיד שענייני רכוש הוא לא ענייני נישואין וגירושין, הוא לומר שיש להפעיל על זה את דיני הקניין הרגילים</w:t>
      </w:r>
      <w:r w:rsidR="00BA2EAD">
        <w:rPr>
          <w:rFonts w:ascii="David" w:hAnsi="David" w:cs="David" w:hint="cs"/>
          <w:sz w:val="24"/>
          <w:szCs w:val="24"/>
          <w:rtl/>
        </w:rPr>
        <w:t>. לא נקבל את הרעיון מהדין הדתי שהבעל שולט בנכסי אשתו, אלא נפעיל את דיני הקניין וכל אחד הבעלים של הרכוש של עצמו.</w:t>
      </w:r>
    </w:p>
    <w:p w14:paraId="6F8EC2C3" w14:textId="77777777" w:rsidR="003E7E5C" w:rsidRDefault="00BA2EAD" w:rsidP="00072DBD">
      <w:pPr>
        <w:tabs>
          <w:tab w:val="left" w:pos="1490"/>
        </w:tabs>
        <w:jc w:val="both"/>
        <w:rPr>
          <w:rFonts w:ascii="David" w:hAnsi="David" w:cs="David"/>
          <w:sz w:val="24"/>
          <w:szCs w:val="24"/>
          <w:rtl/>
        </w:rPr>
      </w:pPr>
      <w:r w:rsidRPr="00F439D0">
        <w:rPr>
          <w:rFonts w:ascii="David" w:hAnsi="David" w:cs="David" w:hint="cs"/>
          <w:b/>
          <w:bCs/>
          <w:sz w:val="24"/>
          <w:szCs w:val="24"/>
          <w:u w:val="single"/>
          <w:rtl/>
        </w:rPr>
        <w:t>בסוף שנות ה-60</w:t>
      </w:r>
      <w:r>
        <w:rPr>
          <w:rFonts w:ascii="David" w:hAnsi="David" w:cs="David" w:hint="cs"/>
          <w:sz w:val="24"/>
          <w:szCs w:val="24"/>
          <w:rtl/>
        </w:rPr>
        <w:t xml:space="preserve"> בא ביהמ"ש, אין עדיין חוק, והוא מפתח </w:t>
      </w:r>
      <w:r w:rsidRPr="001B57BC">
        <w:rPr>
          <w:rFonts w:ascii="David" w:hAnsi="David" w:cs="David" w:hint="cs"/>
          <w:b/>
          <w:bCs/>
          <w:sz w:val="24"/>
          <w:szCs w:val="24"/>
          <w:shd w:val="clear" w:color="auto" w:fill="FFFFCC"/>
          <w:rtl/>
        </w:rPr>
        <w:t xml:space="preserve">דוקטרינה פסיקתית של </w:t>
      </w:r>
      <w:r w:rsidRPr="00F439D0">
        <w:rPr>
          <w:rFonts w:ascii="David" w:hAnsi="David" w:cs="David" w:hint="cs"/>
          <w:b/>
          <w:bCs/>
          <w:sz w:val="24"/>
          <w:szCs w:val="24"/>
          <w:u w:val="single"/>
          <w:shd w:val="clear" w:color="auto" w:fill="FFFFCC"/>
          <w:rtl/>
        </w:rPr>
        <w:t>חזקת השיתוף</w:t>
      </w:r>
      <w:r>
        <w:rPr>
          <w:rFonts w:ascii="David" w:hAnsi="David" w:cs="David" w:hint="cs"/>
          <w:sz w:val="24"/>
          <w:szCs w:val="24"/>
          <w:rtl/>
        </w:rPr>
        <w:t xml:space="preserve"> [בהמשך יהיה חוק, כרגע זה רק פסיקה]. הדוקטרינה הזו אומרת שלמרות שזה עניין אזרחי ולא דתי, עדיין </w:t>
      </w:r>
      <w:r w:rsidRPr="00F439D0">
        <w:rPr>
          <w:rFonts w:ascii="David" w:hAnsi="David" w:cs="David" w:hint="cs"/>
          <w:sz w:val="24"/>
          <w:szCs w:val="24"/>
          <w:shd w:val="clear" w:color="auto" w:fill="FFFFCC"/>
          <w:rtl/>
        </w:rPr>
        <w:t xml:space="preserve">לא מפעילים את דיני קניין ככתבם וכלשונם אלא </w:t>
      </w:r>
      <w:r w:rsidRPr="00F439D0">
        <w:rPr>
          <w:rFonts w:ascii="David" w:hAnsi="David" w:cs="David" w:hint="cs"/>
          <w:b/>
          <w:bCs/>
          <w:sz w:val="24"/>
          <w:szCs w:val="24"/>
          <w:shd w:val="clear" w:color="auto" w:fill="FFFFCC"/>
          <w:rtl/>
        </w:rPr>
        <w:t>יהיו כללים ייחודים לבני זוג</w:t>
      </w:r>
      <w:r w:rsidR="003E7E5C">
        <w:rPr>
          <w:rFonts w:ascii="David" w:hAnsi="David" w:cs="David" w:hint="cs"/>
          <w:sz w:val="24"/>
          <w:szCs w:val="24"/>
          <w:rtl/>
        </w:rPr>
        <w:t xml:space="preserve">. </w:t>
      </w:r>
    </w:p>
    <w:p w14:paraId="7025942E" w14:textId="77777777" w:rsidR="000000D4" w:rsidRDefault="003E7E5C" w:rsidP="00072DBD">
      <w:pPr>
        <w:tabs>
          <w:tab w:val="left" w:pos="1490"/>
        </w:tabs>
        <w:jc w:val="both"/>
        <w:rPr>
          <w:rFonts w:ascii="David" w:hAnsi="David" w:cs="David"/>
          <w:sz w:val="24"/>
          <w:szCs w:val="24"/>
        </w:rPr>
      </w:pPr>
      <w:r w:rsidRPr="003E7E5C">
        <w:rPr>
          <w:rFonts w:ascii="David" w:hAnsi="David" w:cs="David" w:hint="cs"/>
          <w:b/>
          <w:bCs/>
          <w:sz w:val="24"/>
          <w:szCs w:val="24"/>
          <w:u w:val="single"/>
          <w:rtl/>
        </w:rPr>
        <w:t>למה</w:t>
      </w:r>
      <w:r w:rsidRPr="003E7E5C">
        <w:rPr>
          <w:rFonts w:ascii="David" w:hAnsi="David" w:cs="David" w:hint="cs"/>
          <w:b/>
          <w:bCs/>
          <w:sz w:val="24"/>
          <w:szCs w:val="24"/>
          <w:rtl/>
        </w:rPr>
        <w:t>?</w:t>
      </w:r>
      <w:r>
        <w:rPr>
          <w:rFonts w:ascii="David" w:hAnsi="David" w:cs="David" w:hint="cs"/>
          <w:sz w:val="24"/>
          <w:szCs w:val="24"/>
        </w:rPr>
        <w:t xml:space="preserve"> </w:t>
      </w:r>
    </w:p>
    <w:p w14:paraId="0DB1266E" w14:textId="7DD38162" w:rsidR="00072085" w:rsidRDefault="000000D4" w:rsidP="00C539C1">
      <w:pPr>
        <w:pStyle w:val="a7"/>
        <w:numPr>
          <w:ilvl w:val="0"/>
          <w:numId w:val="160"/>
        </w:numPr>
        <w:tabs>
          <w:tab w:val="left" w:pos="1490"/>
        </w:tabs>
        <w:jc w:val="both"/>
        <w:rPr>
          <w:rFonts w:ascii="David" w:hAnsi="David" w:cs="David"/>
          <w:sz w:val="24"/>
          <w:szCs w:val="24"/>
        </w:rPr>
      </w:pPr>
      <w:r w:rsidRPr="00F439D0">
        <w:rPr>
          <w:rFonts w:ascii="David" w:hAnsi="David" w:cs="David" w:hint="cs"/>
          <w:sz w:val="24"/>
          <w:szCs w:val="24"/>
          <w:u w:val="single"/>
          <w:rtl/>
        </w:rPr>
        <w:t>תפיסה ערכית של המחוקק</w:t>
      </w:r>
      <w:r w:rsidRPr="000000D4">
        <w:rPr>
          <w:rFonts w:ascii="David" w:hAnsi="David" w:cs="David" w:hint="cs"/>
          <w:sz w:val="24"/>
          <w:szCs w:val="24"/>
          <w:rtl/>
        </w:rPr>
        <w:t xml:space="preserve">. דיני קניין משקפים תפיסת עולם אינדיווידואליסטית, שרואים כל צד כעומד בפני עצמו, את החירות האישית. לעומת זאת, בדיני משפחה (גם אם זה אזרחי) </w:t>
      </w:r>
      <w:r w:rsidRPr="00A31D39">
        <w:rPr>
          <w:rFonts w:ascii="David" w:hAnsi="David" w:cs="David" w:hint="cs"/>
          <w:b/>
          <w:bCs/>
          <w:sz w:val="24"/>
          <w:szCs w:val="24"/>
          <w:rtl/>
        </w:rPr>
        <w:t>רוצים משטר של המשפחה כיחידה או כשותפות</w:t>
      </w:r>
      <w:r w:rsidRPr="000000D4">
        <w:rPr>
          <w:rFonts w:ascii="David" w:hAnsi="David" w:cs="David" w:hint="cs"/>
          <w:sz w:val="24"/>
          <w:szCs w:val="24"/>
          <w:rtl/>
        </w:rPr>
        <w:t xml:space="preserve"> ולכן האתוס הקנייני הרגיל לא יעבוד וצריך כלל מיוחד. </w:t>
      </w:r>
      <w:r w:rsidR="00E91075">
        <w:rPr>
          <w:rFonts w:ascii="David" w:hAnsi="David" w:cs="David" w:hint="cs"/>
          <w:sz w:val="24"/>
          <w:szCs w:val="24"/>
          <w:rtl/>
        </w:rPr>
        <w:t xml:space="preserve">+ ויז'ן שלא רוצים להקל בפירוק השיתוף מתוך </w:t>
      </w:r>
      <w:r w:rsidR="00E91075" w:rsidRPr="00A31D39">
        <w:rPr>
          <w:rFonts w:ascii="David" w:hAnsi="David" w:cs="David" w:hint="cs"/>
          <w:b/>
          <w:bCs/>
          <w:sz w:val="24"/>
          <w:szCs w:val="24"/>
          <w:rtl/>
        </w:rPr>
        <w:t>הערכה של מוסד הנישואים</w:t>
      </w:r>
      <w:r w:rsidR="00E91075">
        <w:rPr>
          <w:rFonts w:ascii="David" w:hAnsi="David" w:cs="David" w:hint="cs"/>
          <w:sz w:val="24"/>
          <w:szCs w:val="24"/>
          <w:rtl/>
        </w:rPr>
        <w:t xml:space="preserve">. </w:t>
      </w:r>
    </w:p>
    <w:p w14:paraId="586A771C" w14:textId="3401E4F0" w:rsidR="000000D4" w:rsidRDefault="00EA6C54" w:rsidP="00C539C1">
      <w:pPr>
        <w:pStyle w:val="a7"/>
        <w:numPr>
          <w:ilvl w:val="0"/>
          <w:numId w:val="160"/>
        </w:numPr>
        <w:tabs>
          <w:tab w:val="left" w:pos="1490"/>
        </w:tabs>
        <w:jc w:val="both"/>
        <w:rPr>
          <w:rFonts w:ascii="David" w:hAnsi="David" w:cs="David"/>
          <w:sz w:val="24"/>
          <w:szCs w:val="24"/>
        </w:rPr>
      </w:pPr>
      <w:r>
        <w:rPr>
          <w:rFonts w:ascii="David" w:hAnsi="David" w:cs="David" w:hint="cs"/>
          <w:sz w:val="24"/>
          <w:szCs w:val="24"/>
          <w:rtl/>
        </w:rPr>
        <w:t>אם נלך לפי דיני הקניין, אז רוב הרכוש היה מגיע לבעלים.</w:t>
      </w:r>
      <w:r w:rsidR="00610D35">
        <w:rPr>
          <w:rFonts w:ascii="David" w:hAnsi="David" w:cs="David" w:hint="cs"/>
          <w:sz w:val="24"/>
          <w:szCs w:val="24"/>
          <w:rtl/>
        </w:rPr>
        <w:t xml:space="preserve"> </w:t>
      </w:r>
      <w:r w:rsidR="00610D35" w:rsidRPr="00F439D0">
        <w:rPr>
          <w:rFonts w:ascii="David" w:hAnsi="David" w:cs="David" w:hint="cs"/>
          <w:b/>
          <w:bCs/>
          <w:sz w:val="24"/>
          <w:szCs w:val="24"/>
          <w:u w:val="single"/>
          <w:rtl/>
        </w:rPr>
        <w:t>מבקשים צדק חלוקתי</w:t>
      </w:r>
      <w:r w:rsidR="00610D35">
        <w:rPr>
          <w:rFonts w:ascii="David" w:hAnsi="David" w:cs="David" w:hint="cs"/>
          <w:sz w:val="24"/>
          <w:szCs w:val="24"/>
          <w:rtl/>
        </w:rPr>
        <w:t>- כלל של הפרדת רכוש יפגע באופן שיטתי בנשים.</w:t>
      </w:r>
      <w:r>
        <w:rPr>
          <w:rFonts w:ascii="David" w:hAnsi="David" w:cs="David" w:hint="cs"/>
          <w:sz w:val="24"/>
          <w:szCs w:val="24"/>
          <w:rtl/>
        </w:rPr>
        <w:t xml:space="preserve"> ההנחה הרגילה מה שרשום על שם בעלים באמת מגיע לו.</w:t>
      </w:r>
      <w:r w:rsidR="00610D35">
        <w:rPr>
          <w:rFonts w:ascii="David" w:hAnsi="David" w:cs="David" w:hint="cs"/>
          <w:sz w:val="24"/>
          <w:szCs w:val="24"/>
          <w:rtl/>
        </w:rPr>
        <w:t xml:space="preserve"> בנוסף,</w:t>
      </w:r>
      <w:r>
        <w:rPr>
          <w:rFonts w:ascii="David" w:hAnsi="David" w:cs="David" w:hint="cs"/>
          <w:sz w:val="24"/>
          <w:szCs w:val="24"/>
          <w:rtl/>
        </w:rPr>
        <w:t xml:space="preserve"> </w:t>
      </w:r>
      <w:r w:rsidR="00610D35" w:rsidRPr="00F439D0">
        <w:rPr>
          <w:rFonts w:ascii="David" w:hAnsi="David" w:cs="David" w:hint="cs"/>
          <w:b/>
          <w:bCs/>
          <w:sz w:val="24"/>
          <w:szCs w:val="24"/>
          <w:u w:val="single"/>
          <w:rtl/>
        </w:rPr>
        <w:t>טיעון של הגינות</w:t>
      </w:r>
      <w:r w:rsidR="00610D35">
        <w:rPr>
          <w:rFonts w:ascii="David" w:hAnsi="David" w:cs="David" w:hint="cs"/>
          <w:sz w:val="24"/>
          <w:szCs w:val="24"/>
          <w:rtl/>
        </w:rPr>
        <w:t xml:space="preserve">- במשפחה שבה יש חלוקת עבודה לא מסונכרנת, שני בני הזוג תורמים לרווחת המשפחה, אבל התרומה היא אחד עובד בחוץ והשני עובד בבית; </w:t>
      </w:r>
      <w:r w:rsidR="00F25FC9">
        <w:rPr>
          <w:rFonts w:ascii="David" w:hAnsi="David" w:cs="David" w:hint="cs"/>
          <w:sz w:val="24"/>
          <w:szCs w:val="24"/>
          <w:rtl/>
        </w:rPr>
        <w:t xml:space="preserve"> עובדים יותר או פחות. נוצר מצב ששני בני הזוג תורמים למיזם המשפחתי, אבל המשכורת, האופציות, המניות, הפנסיות ירשמו על בן הזוג שעובד ויש מובן של חוסר צדק. </w:t>
      </w:r>
      <w:r w:rsidR="00FE433D">
        <w:rPr>
          <w:rFonts w:ascii="David" w:hAnsi="David" w:cs="David" w:hint="cs"/>
          <w:sz w:val="24"/>
          <w:szCs w:val="24"/>
          <w:rtl/>
        </w:rPr>
        <w:t>+מאמץ משותף.</w:t>
      </w:r>
      <w:r w:rsidR="00FD4627">
        <w:rPr>
          <w:rFonts w:ascii="David" w:hAnsi="David" w:cs="David" w:hint="cs"/>
          <w:sz w:val="24"/>
          <w:szCs w:val="24"/>
          <w:rtl/>
        </w:rPr>
        <w:t xml:space="preserve"> +נרשם על אחד מבני הזוג אבל שייך לשניהם. </w:t>
      </w:r>
    </w:p>
    <w:p w14:paraId="6D6EF257" w14:textId="707D45F7" w:rsidR="008661C4" w:rsidRDefault="00C64049" w:rsidP="00FE433D">
      <w:pPr>
        <w:tabs>
          <w:tab w:val="left" w:pos="1490"/>
        </w:tabs>
        <w:jc w:val="both"/>
        <w:rPr>
          <w:rFonts w:ascii="David" w:hAnsi="David" w:cs="David"/>
          <w:sz w:val="24"/>
          <w:szCs w:val="24"/>
          <w:rtl/>
        </w:rPr>
      </w:pPr>
      <w:r w:rsidRPr="00F439D0">
        <w:rPr>
          <w:rFonts w:ascii="David" w:hAnsi="David" w:cs="David" w:hint="cs"/>
          <w:b/>
          <w:bCs/>
          <w:sz w:val="24"/>
          <w:szCs w:val="24"/>
          <w:rtl/>
        </w:rPr>
        <w:t>בעולם שבו שני בני הזוג יתרמו ורק אחד מהם יקבל את התגמול- זה לא צודק</w:t>
      </w:r>
      <w:r w:rsidRPr="00FE433D">
        <w:rPr>
          <w:rFonts w:ascii="David" w:hAnsi="David" w:cs="David" w:hint="cs"/>
          <w:sz w:val="24"/>
          <w:szCs w:val="24"/>
          <w:rtl/>
        </w:rPr>
        <w:t xml:space="preserve">. אבל, אם יש מצב של נישואים שניים ומשמרים מרחב אוטונומי </w:t>
      </w:r>
      <w:r w:rsidR="008661C4" w:rsidRPr="00FE433D">
        <w:rPr>
          <w:rFonts w:ascii="David" w:hAnsi="David" w:cs="David" w:hint="cs"/>
          <w:sz w:val="24"/>
          <w:szCs w:val="24"/>
          <w:rtl/>
        </w:rPr>
        <w:t xml:space="preserve">לגבי כסף. </w:t>
      </w:r>
      <w:r w:rsidR="008661C4" w:rsidRPr="00F439D0">
        <w:rPr>
          <w:rFonts w:ascii="David" w:hAnsi="David" w:cs="David" w:hint="cs"/>
          <w:color w:val="FF0000"/>
          <w:sz w:val="24"/>
          <w:szCs w:val="24"/>
          <w:rtl/>
        </w:rPr>
        <w:t>השאלה כמה אגרסיביים נרצה להיות?</w:t>
      </w:r>
      <w:r w:rsidR="008661C4" w:rsidRPr="00FE433D">
        <w:rPr>
          <w:rFonts w:ascii="David" w:hAnsi="David" w:cs="David" w:hint="cs"/>
          <w:sz w:val="24"/>
          <w:szCs w:val="24"/>
          <w:rtl/>
        </w:rPr>
        <w:t xml:space="preserve"> </w:t>
      </w:r>
      <w:r w:rsidR="008661C4" w:rsidRPr="00F439D0">
        <w:rPr>
          <w:rFonts w:ascii="David" w:hAnsi="David" w:cs="David" w:hint="cs"/>
          <w:sz w:val="24"/>
          <w:szCs w:val="24"/>
          <w:shd w:val="clear" w:color="auto" w:fill="FFFFCC"/>
          <w:rtl/>
        </w:rPr>
        <w:t>המשותף בין שני הטיעונים לעיל- הם לא מעוגנים בכוונת הצדדים</w:t>
      </w:r>
      <w:r w:rsidR="006E2F64" w:rsidRPr="00FE433D">
        <w:rPr>
          <w:rFonts w:ascii="David" w:hAnsi="David" w:cs="David" w:hint="cs"/>
          <w:sz w:val="24"/>
          <w:szCs w:val="24"/>
          <w:rtl/>
        </w:rPr>
        <w:t xml:space="preserve">, אלא אומרים </w:t>
      </w:r>
      <w:r w:rsidR="006E2F64" w:rsidRPr="00F439D0">
        <w:rPr>
          <w:rFonts w:ascii="David" w:hAnsi="David" w:cs="David" w:hint="cs"/>
          <w:sz w:val="24"/>
          <w:szCs w:val="24"/>
          <w:shd w:val="clear" w:color="auto" w:fill="FFFFCC"/>
          <w:rtl/>
        </w:rPr>
        <w:t>שיש ערך איך משפחה צריכה להיות</w:t>
      </w:r>
      <w:r w:rsidR="006E2F64" w:rsidRPr="00FE433D">
        <w:rPr>
          <w:rFonts w:ascii="David" w:hAnsi="David" w:cs="David" w:hint="cs"/>
          <w:sz w:val="24"/>
          <w:szCs w:val="24"/>
          <w:rtl/>
        </w:rPr>
        <w:t xml:space="preserve"> או איך </w:t>
      </w:r>
      <w:r w:rsidR="006E2F64" w:rsidRPr="00F439D0">
        <w:rPr>
          <w:rFonts w:ascii="David" w:hAnsi="David" w:cs="David" w:hint="cs"/>
          <w:b/>
          <w:bCs/>
          <w:sz w:val="24"/>
          <w:szCs w:val="24"/>
          <w:rtl/>
        </w:rPr>
        <w:t>הגינות משפח</w:t>
      </w:r>
      <w:r w:rsidR="00402785" w:rsidRPr="00F439D0">
        <w:rPr>
          <w:rFonts w:ascii="David" w:hAnsi="David" w:cs="David" w:hint="cs"/>
          <w:b/>
          <w:bCs/>
          <w:sz w:val="24"/>
          <w:szCs w:val="24"/>
          <w:rtl/>
        </w:rPr>
        <w:t>ת</w:t>
      </w:r>
      <w:r w:rsidR="006E2F64" w:rsidRPr="00F439D0">
        <w:rPr>
          <w:rFonts w:ascii="David" w:hAnsi="David" w:cs="David" w:hint="cs"/>
          <w:b/>
          <w:bCs/>
          <w:sz w:val="24"/>
          <w:szCs w:val="24"/>
          <w:rtl/>
        </w:rPr>
        <w:t>י</w:t>
      </w:r>
      <w:r w:rsidR="00402785" w:rsidRPr="00F439D0">
        <w:rPr>
          <w:rFonts w:ascii="David" w:hAnsi="David" w:cs="David" w:hint="cs"/>
          <w:b/>
          <w:bCs/>
          <w:sz w:val="24"/>
          <w:szCs w:val="24"/>
          <w:rtl/>
        </w:rPr>
        <w:t>ת</w:t>
      </w:r>
      <w:r w:rsidR="006E2F64" w:rsidRPr="00FE433D">
        <w:rPr>
          <w:rFonts w:ascii="David" w:hAnsi="David" w:cs="David" w:hint="cs"/>
          <w:sz w:val="24"/>
          <w:szCs w:val="24"/>
          <w:rtl/>
        </w:rPr>
        <w:t xml:space="preserve"> צריכה להיות וזה גורם שברירת המחדל היא ברירת מחדל של שיתוף ואח"כ נחליט כמה אגרסיביים נרצה להיות [קוגנטי כמו דיני עבודה או ברירת מחדל שניתנת לשינוי בהסכם מפוקח שביה</w:t>
      </w:r>
      <w:r w:rsidR="00F439D0">
        <w:rPr>
          <w:rFonts w:ascii="David" w:hAnsi="David" w:cs="David" w:hint="cs"/>
          <w:sz w:val="24"/>
          <w:szCs w:val="24"/>
          <w:rtl/>
        </w:rPr>
        <w:t>מ</w:t>
      </w:r>
      <w:r w:rsidR="006E2F64" w:rsidRPr="00FE433D">
        <w:rPr>
          <w:rFonts w:ascii="David" w:hAnsi="David" w:cs="David" w:hint="cs"/>
          <w:sz w:val="24"/>
          <w:szCs w:val="24"/>
          <w:rtl/>
        </w:rPr>
        <w:t xml:space="preserve">"ש מוודא שזה מה שהצדדים רצו וכו']. </w:t>
      </w:r>
    </w:p>
    <w:p w14:paraId="24636CAD" w14:textId="77777777" w:rsidR="00AF5371" w:rsidRDefault="00021EFB" w:rsidP="00C539C1">
      <w:pPr>
        <w:pStyle w:val="a7"/>
        <w:numPr>
          <w:ilvl w:val="0"/>
          <w:numId w:val="161"/>
        </w:numPr>
        <w:tabs>
          <w:tab w:val="left" w:pos="1490"/>
        </w:tabs>
        <w:jc w:val="both"/>
        <w:rPr>
          <w:rFonts w:ascii="David" w:hAnsi="David" w:cs="David"/>
          <w:sz w:val="24"/>
          <w:szCs w:val="24"/>
        </w:rPr>
      </w:pPr>
      <w:r w:rsidRPr="00F439D0">
        <w:rPr>
          <w:rFonts w:ascii="David" w:hAnsi="David" w:cs="David" w:hint="cs"/>
          <w:sz w:val="24"/>
          <w:szCs w:val="24"/>
          <w:u w:val="single"/>
          <w:rtl/>
        </w:rPr>
        <w:lastRenderedPageBreak/>
        <w:t>התפיסה ההסכמית</w:t>
      </w:r>
      <w:r>
        <w:rPr>
          <w:rFonts w:ascii="David" w:hAnsi="David" w:cs="David" w:hint="cs"/>
          <w:sz w:val="24"/>
          <w:szCs w:val="24"/>
          <w:rtl/>
        </w:rPr>
        <w:t xml:space="preserve"> אומרת שלאנשים יש קניין ואנשים יכולים להחליט להעביר את הקניין שלהם. אבל, </w:t>
      </w:r>
      <w:r w:rsidR="00E20953">
        <w:rPr>
          <w:rFonts w:ascii="David" w:hAnsi="David" w:cs="David" w:hint="cs"/>
          <w:sz w:val="24"/>
          <w:szCs w:val="24"/>
          <w:rtl/>
        </w:rPr>
        <w:t xml:space="preserve">המיוחד </w:t>
      </w:r>
      <w:r w:rsidR="00E20953" w:rsidRPr="00F439D0">
        <w:rPr>
          <w:rFonts w:ascii="David" w:hAnsi="David" w:cs="David" w:hint="cs"/>
          <w:b/>
          <w:bCs/>
          <w:sz w:val="24"/>
          <w:szCs w:val="24"/>
          <w:rtl/>
        </w:rPr>
        <w:t>במשפחה הוא שיש הבדל בדרך שאנשים עושים הסכמות</w:t>
      </w:r>
      <w:r w:rsidR="00E20953">
        <w:rPr>
          <w:rFonts w:ascii="David" w:hAnsi="David" w:cs="David" w:hint="cs"/>
          <w:sz w:val="24"/>
          <w:szCs w:val="24"/>
          <w:rtl/>
        </w:rPr>
        <w:t>. לרוב, שותפים רגילים לא יסכימו להיות שותפים סודיים- הם יבקשו רישום, הסכם, מסמך בבנק או דירה. אבל במשפחה</w:t>
      </w:r>
      <w:r w:rsidR="00D52764">
        <w:rPr>
          <w:rFonts w:ascii="David" w:hAnsi="David" w:cs="David" w:hint="cs"/>
          <w:sz w:val="24"/>
          <w:szCs w:val="24"/>
          <w:rtl/>
        </w:rPr>
        <w:t xml:space="preserve">, המצב הטיפוסי הוא שבגלל המצב שתיארנו שאחד עובד ואחד לא אז הרכוש רשום על מי שעובד, וההבנה של המשפחה שהרכוש משותף. </w:t>
      </w:r>
      <w:r w:rsidR="00D52764" w:rsidRPr="00F439D0">
        <w:rPr>
          <w:rFonts w:ascii="David" w:hAnsi="David" w:cs="David" w:hint="cs"/>
          <w:b/>
          <w:bCs/>
          <w:sz w:val="24"/>
          <w:szCs w:val="24"/>
          <w:shd w:val="clear" w:color="auto" w:fill="FFFFFF" w:themeFill="background1"/>
          <w:rtl/>
        </w:rPr>
        <w:t>צריך לרכך את הפורמליות</w:t>
      </w:r>
      <w:r w:rsidR="00D52764">
        <w:rPr>
          <w:rFonts w:ascii="David" w:hAnsi="David" w:cs="David" w:hint="cs"/>
          <w:sz w:val="24"/>
          <w:szCs w:val="24"/>
          <w:rtl/>
        </w:rPr>
        <w:t xml:space="preserve">. </w:t>
      </w:r>
    </w:p>
    <w:p w14:paraId="694A7CA2" w14:textId="77777777" w:rsidR="00463123" w:rsidRDefault="008D3F80" w:rsidP="00AF5371">
      <w:pPr>
        <w:tabs>
          <w:tab w:val="left" w:pos="1490"/>
        </w:tabs>
        <w:jc w:val="both"/>
        <w:rPr>
          <w:rFonts w:ascii="David" w:hAnsi="David" w:cs="David"/>
          <w:sz w:val="24"/>
          <w:szCs w:val="24"/>
          <w:rtl/>
        </w:rPr>
      </w:pPr>
      <w:r w:rsidRPr="00F439D0">
        <w:rPr>
          <w:rFonts w:ascii="David" w:hAnsi="David" w:cs="David" w:hint="cs"/>
          <w:sz w:val="24"/>
          <w:szCs w:val="24"/>
          <w:shd w:val="clear" w:color="auto" w:fill="FFFFCC"/>
          <w:rtl/>
        </w:rPr>
        <w:t xml:space="preserve">ההסכמים עם המשפחה </w:t>
      </w:r>
      <w:r w:rsidR="00463123" w:rsidRPr="00F439D0">
        <w:rPr>
          <w:rFonts w:ascii="David" w:hAnsi="David" w:cs="David" w:hint="cs"/>
          <w:sz w:val="24"/>
          <w:szCs w:val="24"/>
          <w:shd w:val="clear" w:color="auto" w:fill="FFFFCC"/>
          <w:rtl/>
        </w:rPr>
        <w:t>הם פחות פורמליים ולכן צריך להתאים</w:t>
      </w:r>
      <w:r w:rsidR="00463123">
        <w:rPr>
          <w:rFonts w:ascii="David" w:hAnsi="David" w:cs="David" w:hint="cs"/>
          <w:sz w:val="24"/>
          <w:szCs w:val="24"/>
          <w:rtl/>
        </w:rPr>
        <w:t xml:space="preserve">. </w:t>
      </w:r>
    </w:p>
    <w:p w14:paraId="5C1B86B3" w14:textId="6DDE3404" w:rsidR="00E47F40" w:rsidRDefault="00463123" w:rsidP="003B782A">
      <w:pPr>
        <w:tabs>
          <w:tab w:val="left" w:pos="1490"/>
        </w:tabs>
        <w:jc w:val="both"/>
        <w:rPr>
          <w:rFonts w:ascii="David" w:hAnsi="David" w:cs="David"/>
          <w:sz w:val="24"/>
          <w:szCs w:val="24"/>
          <w:rtl/>
        </w:rPr>
      </w:pPr>
      <w:r w:rsidRPr="00A10F9B">
        <w:rPr>
          <w:rFonts w:ascii="David" w:hAnsi="David" w:cs="David" w:hint="cs"/>
          <w:b/>
          <w:bCs/>
          <w:sz w:val="24"/>
          <w:szCs w:val="24"/>
          <w:u w:val="single"/>
          <w:rtl/>
        </w:rPr>
        <w:t>לסיכום</w:t>
      </w:r>
      <w:r>
        <w:rPr>
          <w:rFonts w:ascii="David" w:hAnsi="David" w:cs="David" w:hint="cs"/>
          <w:sz w:val="24"/>
          <w:szCs w:val="24"/>
          <w:rtl/>
        </w:rPr>
        <w:t xml:space="preserve">- כל שיטות המשפט האזרחיות, למרות שהן מגדירות את ענייני הרכוש כעניין אזרחי ולא דתי, הן בסופו של דבר לא באמת מפעילות על יחסי הרכוש בין בני זוג כללים שהם בדיוק כמו דיני קניין, אלא </w:t>
      </w:r>
      <w:r w:rsidRPr="00586BB6">
        <w:rPr>
          <w:rFonts w:ascii="David" w:hAnsi="David" w:cs="David" w:hint="cs"/>
          <w:b/>
          <w:bCs/>
          <w:sz w:val="24"/>
          <w:szCs w:val="24"/>
          <w:rtl/>
        </w:rPr>
        <w:t>יוצר</w:t>
      </w:r>
      <w:r w:rsidR="00F439D0" w:rsidRPr="00586BB6">
        <w:rPr>
          <w:rFonts w:ascii="David" w:hAnsi="David" w:cs="David" w:hint="cs"/>
          <w:b/>
          <w:bCs/>
          <w:sz w:val="24"/>
          <w:szCs w:val="24"/>
          <w:rtl/>
        </w:rPr>
        <w:t>ות</w:t>
      </w:r>
      <w:r w:rsidRPr="00586BB6">
        <w:rPr>
          <w:rFonts w:ascii="David" w:hAnsi="David" w:cs="David" w:hint="cs"/>
          <w:b/>
          <w:bCs/>
          <w:sz w:val="24"/>
          <w:szCs w:val="24"/>
          <w:rtl/>
        </w:rPr>
        <w:t xml:space="preserve"> מערכת חוקים מיוחדת שמותאמת למשפחה</w:t>
      </w:r>
      <w:r>
        <w:rPr>
          <w:rFonts w:ascii="David" w:hAnsi="David" w:cs="David" w:hint="cs"/>
          <w:sz w:val="24"/>
          <w:szCs w:val="24"/>
          <w:rtl/>
        </w:rPr>
        <w:t xml:space="preserve"> [חוק, פסיקה]. כללים אלה ישקפו את 3 הרציונליים שעליהם דיברנו: </w:t>
      </w:r>
      <w:r w:rsidR="00912B79" w:rsidRPr="00912B79">
        <w:rPr>
          <w:rFonts w:ascii="David" w:hAnsi="David" w:cs="David" w:hint="cs"/>
          <w:b/>
          <w:bCs/>
          <w:sz w:val="24"/>
          <w:szCs w:val="24"/>
          <w:rtl/>
        </w:rPr>
        <w:t xml:space="preserve">1) </w:t>
      </w:r>
      <w:r w:rsidRPr="00912B79">
        <w:rPr>
          <w:rFonts w:ascii="David" w:hAnsi="David" w:cs="David" w:hint="cs"/>
          <w:b/>
          <w:bCs/>
          <w:sz w:val="24"/>
          <w:szCs w:val="24"/>
          <w:rtl/>
        </w:rPr>
        <w:t>רציונל הסכמי</w:t>
      </w:r>
      <w:r>
        <w:rPr>
          <w:rFonts w:ascii="David" w:hAnsi="David" w:cs="David" w:hint="cs"/>
          <w:sz w:val="24"/>
          <w:szCs w:val="24"/>
          <w:rtl/>
        </w:rPr>
        <w:t xml:space="preserve"> שאומר "מה שיוצא אני מרוצה". אין הבדל בין שיתוף והפרדה. מניחים כעניין אמפירי שרוצים בתנאים מסוימים שיתוף ולכן ברירת המחדל במשפחה היא שיתוף, אלא אם יתבררו נסיבות שמראות על רצון להפרדה.</w:t>
      </w:r>
      <w:r w:rsidR="000C6EE9">
        <w:rPr>
          <w:rFonts w:ascii="David" w:hAnsi="David" w:cs="David" w:hint="cs"/>
          <w:sz w:val="24"/>
          <w:szCs w:val="24"/>
          <w:rtl/>
        </w:rPr>
        <w:t xml:space="preserve"> </w:t>
      </w:r>
      <w:r w:rsidR="000C6EE9" w:rsidRPr="00912B79">
        <w:rPr>
          <w:rFonts w:ascii="David" w:hAnsi="David" w:cs="David" w:hint="cs"/>
          <w:b/>
          <w:bCs/>
          <w:sz w:val="24"/>
          <w:szCs w:val="24"/>
          <w:rtl/>
        </w:rPr>
        <w:t xml:space="preserve">2)גישה נורמטיבית (הגינות / שוויון מגדרי)- </w:t>
      </w:r>
      <w:r w:rsidR="000C6EE9">
        <w:rPr>
          <w:rFonts w:ascii="David" w:hAnsi="David" w:cs="David" w:hint="cs"/>
          <w:sz w:val="24"/>
          <w:szCs w:val="24"/>
          <w:rtl/>
        </w:rPr>
        <w:t>במשפחה אנחנו רוצים שיתוף, לא רק כי זה מה שהצדדים רוצים, אלא כי יש תפיסה נורמטיבית שמשקפת שמראש עשינו את זה ביחד</w:t>
      </w:r>
      <w:r w:rsidR="003B782A">
        <w:rPr>
          <w:rFonts w:ascii="David" w:hAnsi="David" w:cs="David" w:hint="cs"/>
          <w:sz w:val="24"/>
          <w:szCs w:val="24"/>
          <w:rtl/>
        </w:rPr>
        <w:t>- מאמץ משותף</w:t>
      </w:r>
      <w:r w:rsidR="000C6EE9">
        <w:rPr>
          <w:rFonts w:ascii="David" w:hAnsi="David" w:cs="David" w:hint="cs"/>
          <w:sz w:val="24"/>
          <w:szCs w:val="24"/>
          <w:rtl/>
        </w:rPr>
        <w:t>/ שיקול הגינות/ שוויון מגדרי</w:t>
      </w:r>
      <w:r w:rsidR="00912B79">
        <w:rPr>
          <w:rFonts w:ascii="David" w:hAnsi="David" w:cs="David" w:hint="cs"/>
          <w:sz w:val="24"/>
          <w:szCs w:val="24"/>
          <w:rtl/>
        </w:rPr>
        <w:t xml:space="preserve"> [הגברים מרוויחים יותר מנשים ואז כלל של הפרדת רכוש ייצר חוסר צדק או חוסר שוויון מגדרי]. </w:t>
      </w:r>
      <w:r w:rsidR="00912B79" w:rsidRPr="00E47F40">
        <w:rPr>
          <w:rFonts w:ascii="David" w:hAnsi="David" w:cs="David" w:hint="cs"/>
          <w:b/>
          <w:bCs/>
          <w:sz w:val="24"/>
          <w:szCs w:val="24"/>
          <w:rtl/>
        </w:rPr>
        <w:t>3) גישת היחידה או הקהילה המשפחתית</w:t>
      </w:r>
      <w:r w:rsidR="00912B79">
        <w:rPr>
          <w:rFonts w:ascii="David" w:hAnsi="David" w:cs="David" w:hint="cs"/>
          <w:sz w:val="24"/>
          <w:szCs w:val="24"/>
          <w:rtl/>
        </w:rPr>
        <w:t>- דיני קניין מתאים לעולם שמדגיש נפרדות בין בני האדם. רעיון החירות, הרעיון לפרק את הנישואין בקלות. לעומת זאת, במשפחה הערך המכונן הוא ערך של שותפות וקהילה משפחתית. לכן צריך ברירת מחדל שתשקף את הערך הזה.</w:t>
      </w:r>
    </w:p>
    <w:p w14:paraId="0BCC0D80" w14:textId="5876196F" w:rsidR="00E01317" w:rsidRDefault="00E01317" w:rsidP="00AF5371">
      <w:pPr>
        <w:tabs>
          <w:tab w:val="left" w:pos="1490"/>
        </w:tabs>
        <w:jc w:val="both"/>
        <w:rPr>
          <w:rFonts w:ascii="David" w:hAnsi="David" w:cs="David"/>
          <w:sz w:val="24"/>
          <w:szCs w:val="24"/>
          <w:rtl/>
        </w:rPr>
      </w:pPr>
      <w:r>
        <w:rPr>
          <w:rFonts w:ascii="David" w:hAnsi="David" w:cs="David" w:hint="cs"/>
          <w:sz w:val="24"/>
          <w:szCs w:val="24"/>
          <w:rtl/>
        </w:rPr>
        <w:t xml:space="preserve">ההסדרים שקיימים בפועל בנושא יחסי רכוש, למרות שכולם מחויבים לרעיון בסיסי שאומר שהפרדת רכוש לא טוב וצריך ברירת מחדל של שיתוף, ההסדרים האלה יוצרים בליל לא קוהרנטי כי יש 3 מודלים שונים- עולם שייבנה על שיתוף הסכמי יתנהג אחרת מעולם שייבנה על שיתוף נורמטיבי [לא צודק שאחד יקבל אם שניהם עשו זאת] לעומת עולם אחר שייבנה על </w:t>
      </w:r>
      <w:proofErr w:type="spellStart"/>
      <w:r>
        <w:rPr>
          <w:rFonts w:ascii="David" w:hAnsi="David" w:cs="David" w:hint="cs"/>
          <w:sz w:val="24"/>
          <w:szCs w:val="24"/>
          <w:rtl/>
        </w:rPr>
        <w:t>הויז'ן</w:t>
      </w:r>
      <w:proofErr w:type="spellEnd"/>
      <w:r>
        <w:rPr>
          <w:rFonts w:ascii="David" w:hAnsi="David" w:cs="David" w:hint="cs"/>
          <w:sz w:val="24"/>
          <w:szCs w:val="24"/>
          <w:rtl/>
        </w:rPr>
        <w:t xml:space="preserve"> של ההבחנה בין יחיד </w:t>
      </w:r>
      <w:r w:rsidR="00B9109F">
        <w:rPr>
          <w:rFonts w:ascii="David" w:hAnsi="David" w:cs="David" w:hint="cs"/>
          <w:sz w:val="24"/>
          <w:szCs w:val="24"/>
          <w:rtl/>
        </w:rPr>
        <w:t xml:space="preserve">ליחידה. </w:t>
      </w:r>
    </w:p>
    <w:p w14:paraId="210C6DAF" w14:textId="2AABA47B" w:rsidR="00B9109F" w:rsidRDefault="00BA1046" w:rsidP="00AF5371">
      <w:pPr>
        <w:tabs>
          <w:tab w:val="left" w:pos="1490"/>
        </w:tabs>
        <w:jc w:val="both"/>
        <w:rPr>
          <w:rFonts w:ascii="David" w:hAnsi="David" w:cs="David"/>
          <w:sz w:val="24"/>
          <w:szCs w:val="24"/>
          <w:rtl/>
        </w:rPr>
      </w:pPr>
      <w:r w:rsidRPr="00BA1046">
        <w:rPr>
          <w:rFonts w:ascii="David" w:hAnsi="David" w:cs="David" w:hint="cs"/>
          <w:b/>
          <w:bCs/>
          <w:sz w:val="24"/>
          <w:szCs w:val="24"/>
          <w:u w:val="single"/>
          <w:rtl/>
        </w:rPr>
        <w:t xml:space="preserve">לגבי </w:t>
      </w:r>
      <w:r w:rsidR="005059E1">
        <w:rPr>
          <w:rFonts w:ascii="David" w:hAnsi="David" w:cs="David" w:hint="cs"/>
          <w:b/>
          <w:bCs/>
          <w:sz w:val="24"/>
          <w:szCs w:val="24"/>
          <w:u w:val="single"/>
          <w:rtl/>
        </w:rPr>
        <w:t>רציונל</w:t>
      </w:r>
      <w:r w:rsidRPr="00BA1046">
        <w:rPr>
          <w:rFonts w:ascii="David" w:hAnsi="David" w:cs="David" w:hint="cs"/>
          <w:b/>
          <w:bCs/>
          <w:sz w:val="24"/>
          <w:szCs w:val="24"/>
          <w:u w:val="single"/>
          <w:rtl/>
        </w:rPr>
        <w:t xml:space="preserve"> 2-</w:t>
      </w:r>
      <w:r>
        <w:rPr>
          <w:rFonts w:ascii="David" w:hAnsi="David" w:cs="David" w:hint="cs"/>
          <w:b/>
          <w:bCs/>
          <w:sz w:val="24"/>
          <w:szCs w:val="24"/>
          <w:rtl/>
        </w:rPr>
        <w:t xml:space="preserve"> </w:t>
      </w:r>
      <w:r w:rsidR="003B782A" w:rsidRPr="00BA1046">
        <w:rPr>
          <w:rFonts w:ascii="David" w:hAnsi="David" w:cs="David" w:hint="cs"/>
          <w:b/>
          <w:bCs/>
          <w:sz w:val="24"/>
          <w:szCs w:val="24"/>
          <w:rtl/>
        </w:rPr>
        <w:t>גישת התרומה</w:t>
      </w:r>
      <w:r w:rsidR="003B782A">
        <w:rPr>
          <w:rFonts w:ascii="David" w:hAnsi="David" w:cs="David" w:hint="cs"/>
          <w:sz w:val="24"/>
          <w:szCs w:val="24"/>
          <w:rtl/>
        </w:rPr>
        <w:t xml:space="preserve"> אומרת ששני בני הזוג תרמו. ניתן לכמת את התרומות</w:t>
      </w:r>
      <w:r w:rsidR="00144CB2">
        <w:rPr>
          <w:rFonts w:ascii="David" w:hAnsi="David" w:cs="David" w:hint="cs"/>
          <w:sz w:val="24"/>
          <w:szCs w:val="24"/>
          <w:rtl/>
        </w:rPr>
        <w:t xml:space="preserve">. </w:t>
      </w:r>
      <w:r w:rsidR="00144CB2" w:rsidRPr="00DA0A24">
        <w:rPr>
          <w:rFonts w:ascii="David" w:hAnsi="David" w:cs="David" w:hint="cs"/>
          <w:sz w:val="24"/>
          <w:szCs w:val="24"/>
          <w:u w:val="single"/>
          <w:rtl/>
        </w:rPr>
        <w:t>באנגליה</w:t>
      </w:r>
      <w:r w:rsidR="00144CB2">
        <w:rPr>
          <w:rFonts w:ascii="David" w:hAnsi="David" w:cs="David" w:hint="cs"/>
          <w:sz w:val="24"/>
          <w:szCs w:val="24"/>
          <w:rtl/>
        </w:rPr>
        <w:t xml:space="preserve"> עד לפני 10 שנים חרגו מהקטע של הרכוש, אבל בגלל שהם היו מחויבים לרעיון התמורה הם לא היו מחויבים לחצי חצי, אלא ביהמ"ש היה צריך להעריך בכל מקרה מה הייתה התמורה היחסית. </w:t>
      </w:r>
      <w:r w:rsidR="00DA0A24">
        <w:rPr>
          <w:rFonts w:ascii="David" w:hAnsi="David" w:cs="David" w:hint="cs"/>
          <w:sz w:val="24"/>
          <w:szCs w:val="24"/>
          <w:rtl/>
        </w:rPr>
        <w:t>"שיטת הסיר"- לפי 10 פרמטרים</w:t>
      </w:r>
      <w:r w:rsidR="00F25F62">
        <w:rPr>
          <w:rFonts w:ascii="David" w:hAnsi="David" w:cs="David" w:hint="cs"/>
          <w:sz w:val="24"/>
          <w:szCs w:val="24"/>
          <w:rtl/>
        </w:rPr>
        <w:t xml:space="preserve">. </w:t>
      </w:r>
    </w:p>
    <w:p w14:paraId="0CE06A82" w14:textId="67AE4551" w:rsidR="00BA1046" w:rsidRPr="00BA1046" w:rsidRDefault="00144CB2" w:rsidP="00BA1046">
      <w:pPr>
        <w:tabs>
          <w:tab w:val="left" w:pos="1490"/>
        </w:tabs>
        <w:jc w:val="both"/>
        <w:rPr>
          <w:rFonts w:ascii="David" w:hAnsi="David" w:cs="David"/>
          <w:sz w:val="24"/>
          <w:szCs w:val="24"/>
          <w:rtl/>
        </w:rPr>
      </w:pPr>
      <w:r>
        <w:rPr>
          <w:rFonts w:ascii="David" w:hAnsi="David" w:cs="David" w:hint="cs"/>
          <w:sz w:val="24"/>
          <w:szCs w:val="24"/>
          <w:rtl/>
        </w:rPr>
        <w:t xml:space="preserve">רוב המדינות שהלכו </w:t>
      </w:r>
      <w:r w:rsidRPr="00BA1046">
        <w:rPr>
          <w:rFonts w:ascii="David" w:hAnsi="David" w:cs="David" w:hint="cs"/>
          <w:b/>
          <w:bCs/>
          <w:sz w:val="24"/>
          <w:szCs w:val="24"/>
          <w:rtl/>
        </w:rPr>
        <w:t>לגישת ההגינות</w:t>
      </w:r>
      <w:r>
        <w:rPr>
          <w:rFonts w:ascii="David" w:hAnsi="David" w:cs="David" w:hint="cs"/>
          <w:sz w:val="24"/>
          <w:szCs w:val="24"/>
          <w:rtl/>
        </w:rPr>
        <w:t>,</w:t>
      </w:r>
      <w:r w:rsidR="00BA1046">
        <w:rPr>
          <w:rFonts w:ascii="David" w:hAnsi="David" w:cs="David" w:hint="cs"/>
          <w:sz w:val="24"/>
          <w:szCs w:val="24"/>
          <w:rtl/>
        </w:rPr>
        <w:t xml:space="preserve"> הלכו לברירת מחדל של חצי-חצי. </w:t>
      </w:r>
      <w:r w:rsidR="00BA1046" w:rsidRPr="00BA1046">
        <w:rPr>
          <w:rFonts w:ascii="David" w:hAnsi="David" w:cs="David" w:hint="cs"/>
          <w:b/>
          <w:bCs/>
          <w:sz w:val="24"/>
          <w:szCs w:val="24"/>
          <w:u w:val="single"/>
          <w:rtl/>
        </w:rPr>
        <w:t>למה?</w:t>
      </w:r>
      <w:r w:rsidR="00BA1046">
        <w:rPr>
          <w:rFonts w:ascii="David" w:hAnsi="David" w:cs="David" w:hint="cs"/>
          <w:sz w:val="24"/>
          <w:szCs w:val="24"/>
          <w:rtl/>
        </w:rPr>
        <w:t xml:space="preserve"> איך נכמת את העבודה הביתית? ניתן לחשוב על תשלום של עוזרת בית. אבל זה לא פייר- כי יש ערך מוסף. בנוסף, הם החליטו יחד שהבעל ייצא לעבוד וכך תתנהג האישה, אז זה לא פייר. המאמץ המשותף הוא המושג המתאים. לא צריך לבדוק מה כל אחד עשה בדיוק, אלא כמו בקיבוץ- כל אחד עובד ככל ביכולתו וכל אחד מקבל במשותף.</w:t>
      </w:r>
    </w:p>
    <w:p w14:paraId="3233CB8B" w14:textId="11D31490" w:rsidR="00B9109F" w:rsidRDefault="00F25F62" w:rsidP="00AF5371">
      <w:pPr>
        <w:tabs>
          <w:tab w:val="left" w:pos="1490"/>
        </w:tabs>
        <w:jc w:val="both"/>
        <w:rPr>
          <w:rFonts w:ascii="David" w:hAnsi="David" w:cs="David"/>
          <w:sz w:val="24"/>
          <w:szCs w:val="24"/>
          <w:rtl/>
        </w:rPr>
      </w:pPr>
      <w:r>
        <w:rPr>
          <w:rFonts w:ascii="David" w:hAnsi="David" w:cs="David" w:hint="cs"/>
          <w:sz w:val="24"/>
          <w:szCs w:val="24"/>
          <w:rtl/>
        </w:rPr>
        <w:t>ברגע ששותפים במיזם לא מתחילים להתחשבן לגבי כל דבר.</w:t>
      </w:r>
    </w:p>
    <w:p w14:paraId="4BECE9F8" w14:textId="77777777" w:rsidR="00F25F62" w:rsidRDefault="00F25F62" w:rsidP="00AF5371">
      <w:pPr>
        <w:tabs>
          <w:tab w:val="left" w:pos="1490"/>
        </w:tabs>
        <w:jc w:val="both"/>
        <w:rPr>
          <w:rFonts w:ascii="David" w:hAnsi="David" w:cs="David"/>
          <w:b/>
          <w:bCs/>
          <w:sz w:val="24"/>
          <w:szCs w:val="24"/>
          <w:u w:val="single"/>
          <w:rtl/>
        </w:rPr>
      </w:pPr>
    </w:p>
    <w:p w14:paraId="64897704" w14:textId="69C8803F" w:rsidR="00BC73AD" w:rsidRDefault="00BC73AD" w:rsidP="00AF5371">
      <w:pPr>
        <w:tabs>
          <w:tab w:val="left" w:pos="1490"/>
        </w:tabs>
        <w:jc w:val="both"/>
        <w:rPr>
          <w:rFonts w:ascii="David" w:hAnsi="David" w:cs="David"/>
          <w:b/>
          <w:bCs/>
          <w:sz w:val="24"/>
          <w:szCs w:val="24"/>
          <w:u w:val="single"/>
          <w:rtl/>
        </w:rPr>
      </w:pPr>
      <w:r w:rsidRPr="00BC73AD">
        <w:rPr>
          <w:rFonts w:ascii="David" w:hAnsi="David" w:cs="David" w:hint="cs"/>
          <w:b/>
          <w:bCs/>
          <w:sz w:val="24"/>
          <w:szCs w:val="24"/>
          <w:u w:val="single"/>
          <w:rtl/>
        </w:rPr>
        <w:t>המשפט הישראלי</w:t>
      </w:r>
    </w:p>
    <w:p w14:paraId="7C43A6FC" w14:textId="4CBF30D7" w:rsidR="00BC73AD" w:rsidRDefault="00F25F62" w:rsidP="00AF5371">
      <w:pPr>
        <w:tabs>
          <w:tab w:val="left" w:pos="1490"/>
        </w:tabs>
        <w:jc w:val="both"/>
        <w:rPr>
          <w:rFonts w:ascii="David" w:hAnsi="David" w:cs="David"/>
          <w:sz w:val="24"/>
          <w:szCs w:val="24"/>
          <w:rtl/>
        </w:rPr>
      </w:pPr>
      <w:r>
        <w:rPr>
          <w:rFonts w:ascii="David" w:hAnsi="David" w:cs="David" w:hint="cs"/>
          <w:sz w:val="24"/>
          <w:szCs w:val="24"/>
          <w:rtl/>
        </w:rPr>
        <w:t>נגלה שיש שני הסדרים משפטיים ששולטים ביחסי הרכוש</w:t>
      </w:r>
      <w:r w:rsidR="0018610E">
        <w:rPr>
          <w:rFonts w:ascii="David" w:hAnsi="David" w:cs="David" w:hint="cs"/>
          <w:sz w:val="24"/>
          <w:szCs w:val="24"/>
          <w:rtl/>
        </w:rPr>
        <w:t>:</w:t>
      </w:r>
    </w:p>
    <w:p w14:paraId="6E5400D6" w14:textId="483D9C39" w:rsidR="00F25F62" w:rsidRDefault="0083318B" w:rsidP="00C539C1">
      <w:pPr>
        <w:pStyle w:val="a7"/>
        <w:numPr>
          <w:ilvl w:val="0"/>
          <w:numId w:val="162"/>
        </w:numPr>
        <w:tabs>
          <w:tab w:val="left" w:pos="1490"/>
        </w:tabs>
        <w:jc w:val="both"/>
        <w:rPr>
          <w:rFonts w:ascii="David" w:hAnsi="David" w:cs="David"/>
          <w:sz w:val="24"/>
          <w:szCs w:val="24"/>
        </w:rPr>
      </w:pPr>
      <w:r w:rsidRPr="00C8781A">
        <w:rPr>
          <w:rFonts w:ascii="David" w:hAnsi="David" w:cs="David" w:hint="cs"/>
          <w:b/>
          <w:bCs/>
          <w:sz w:val="24"/>
          <w:szCs w:val="24"/>
          <w:highlight w:val="yellow"/>
          <w:rtl/>
        </w:rPr>
        <w:t>פסיקתי-</w:t>
      </w:r>
      <w:r w:rsidRPr="00C8781A">
        <w:rPr>
          <w:rFonts w:ascii="David" w:hAnsi="David" w:cs="David" w:hint="cs"/>
          <w:sz w:val="24"/>
          <w:szCs w:val="24"/>
          <w:highlight w:val="yellow"/>
          <w:rtl/>
        </w:rPr>
        <w:t xml:space="preserve"> </w:t>
      </w:r>
      <w:r w:rsidRPr="00C8781A">
        <w:rPr>
          <w:rFonts w:ascii="David" w:hAnsi="David" w:cs="David" w:hint="cs"/>
          <w:b/>
          <w:bCs/>
          <w:sz w:val="24"/>
          <w:szCs w:val="24"/>
          <w:highlight w:val="yellow"/>
          <w:rtl/>
        </w:rPr>
        <w:t xml:space="preserve">חזקת </w:t>
      </w:r>
      <w:r w:rsidRPr="00D227C3">
        <w:rPr>
          <w:rFonts w:ascii="David" w:hAnsi="David" w:cs="David" w:hint="cs"/>
          <w:b/>
          <w:bCs/>
          <w:sz w:val="24"/>
          <w:szCs w:val="24"/>
          <w:highlight w:val="yellow"/>
          <w:rtl/>
        </w:rPr>
        <w:t>השיתוף</w:t>
      </w:r>
      <w:r>
        <w:rPr>
          <w:rFonts w:ascii="David" w:hAnsi="David" w:cs="David" w:hint="cs"/>
          <w:sz w:val="24"/>
          <w:szCs w:val="24"/>
          <w:rtl/>
        </w:rPr>
        <w:t xml:space="preserve">. </w:t>
      </w:r>
    </w:p>
    <w:p w14:paraId="34AFBA89" w14:textId="05DAD509" w:rsidR="0083318B" w:rsidRDefault="0083318B" w:rsidP="00C539C1">
      <w:pPr>
        <w:pStyle w:val="a7"/>
        <w:numPr>
          <w:ilvl w:val="0"/>
          <w:numId w:val="162"/>
        </w:numPr>
        <w:tabs>
          <w:tab w:val="left" w:pos="1490"/>
        </w:tabs>
        <w:jc w:val="both"/>
        <w:rPr>
          <w:rFonts w:ascii="David" w:hAnsi="David" w:cs="David"/>
          <w:sz w:val="24"/>
          <w:szCs w:val="24"/>
        </w:rPr>
      </w:pPr>
      <w:r w:rsidRPr="00D227C3">
        <w:rPr>
          <w:rFonts w:ascii="David" w:hAnsi="David" w:cs="David" w:hint="cs"/>
          <w:b/>
          <w:bCs/>
          <w:sz w:val="24"/>
          <w:szCs w:val="24"/>
          <w:highlight w:val="yellow"/>
          <w:rtl/>
        </w:rPr>
        <w:t>איזון משאבים</w:t>
      </w:r>
      <w:r>
        <w:rPr>
          <w:rFonts w:ascii="David" w:hAnsi="David" w:cs="David" w:hint="cs"/>
          <w:sz w:val="24"/>
          <w:szCs w:val="24"/>
          <w:rtl/>
        </w:rPr>
        <w:t xml:space="preserve">. </w:t>
      </w:r>
    </w:p>
    <w:p w14:paraId="3DB83EBB" w14:textId="247BA8A4" w:rsidR="00D227C3" w:rsidRDefault="008439C7" w:rsidP="00D227C3">
      <w:pPr>
        <w:tabs>
          <w:tab w:val="left" w:pos="1490"/>
        </w:tabs>
        <w:jc w:val="both"/>
        <w:rPr>
          <w:rFonts w:ascii="David" w:hAnsi="David" w:cs="David"/>
          <w:sz w:val="24"/>
          <w:szCs w:val="24"/>
          <w:rtl/>
        </w:rPr>
      </w:pPr>
      <w:r>
        <w:rPr>
          <w:rFonts w:ascii="David" w:hAnsi="David" w:cs="David" w:hint="cs"/>
          <w:sz w:val="24"/>
          <w:szCs w:val="24"/>
          <w:rtl/>
        </w:rPr>
        <w:t>צריך לשים לב מתי משתמשים בחזקת שיתוף ומתי חוק יחסי ממון.</w:t>
      </w:r>
    </w:p>
    <w:p w14:paraId="4C2810E2" w14:textId="5DD7E064" w:rsidR="008439C7" w:rsidRDefault="008439C7" w:rsidP="008439C7">
      <w:pPr>
        <w:pStyle w:val="a7"/>
        <w:numPr>
          <w:ilvl w:val="0"/>
          <w:numId w:val="52"/>
        </w:numPr>
        <w:tabs>
          <w:tab w:val="left" w:pos="1490"/>
        </w:tabs>
        <w:jc w:val="both"/>
        <w:rPr>
          <w:rFonts w:ascii="David" w:hAnsi="David" w:cs="David"/>
          <w:sz w:val="24"/>
          <w:szCs w:val="24"/>
        </w:rPr>
      </w:pPr>
      <w:r w:rsidRPr="008439C7">
        <w:rPr>
          <w:rFonts w:ascii="David" w:hAnsi="David" w:cs="David" w:hint="cs"/>
          <w:sz w:val="24"/>
          <w:szCs w:val="24"/>
          <w:rtl/>
        </w:rPr>
        <w:t xml:space="preserve">אם אתה לא נשוי ורק </w:t>
      </w:r>
      <w:r w:rsidRPr="008439C7">
        <w:rPr>
          <w:rFonts w:ascii="David" w:hAnsi="David" w:cs="David" w:hint="cs"/>
          <w:b/>
          <w:bCs/>
          <w:sz w:val="24"/>
          <w:szCs w:val="24"/>
          <w:rtl/>
        </w:rPr>
        <w:t>ידוע בציבור</w:t>
      </w:r>
      <w:r w:rsidRPr="008439C7">
        <w:rPr>
          <w:rFonts w:ascii="David" w:hAnsi="David" w:cs="David" w:hint="cs"/>
          <w:sz w:val="24"/>
          <w:szCs w:val="24"/>
          <w:rtl/>
        </w:rPr>
        <w:t xml:space="preserve">- </w:t>
      </w:r>
      <w:r w:rsidRPr="008439C7">
        <w:rPr>
          <w:rFonts w:ascii="David" w:hAnsi="David" w:cs="David" w:hint="cs"/>
          <w:b/>
          <w:bCs/>
          <w:sz w:val="24"/>
          <w:szCs w:val="24"/>
          <w:rtl/>
        </w:rPr>
        <w:t>חלה תמיד רק חזקת השיתוף</w:t>
      </w:r>
      <w:r w:rsidRPr="008439C7">
        <w:rPr>
          <w:rFonts w:ascii="David" w:hAnsi="David" w:cs="David" w:hint="cs"/>
          <w:sz w:val="24"/>
          <w:szCs w:val="24"/>
          <w:rtl/>
        </w:rPr>
        <w:t xml:space="preserve">. </w:t>
      </w:r>
    </w:p>
    <w:p w14:paraId="2144CB39" w14:textId="77777777" w:rsidR="00B8190D" w:rsidRPr="00B8190D" w:rsidRDefault="00A437E2" w:rsidP="008439C7">
      <w:pPr>
        <w:pStyle w:val="a7"/>
        <w:numPr>
          <w:ilvl w:val="0"/>
          <w:numId w:val="52"/>
        </w:numPr>
        <w:tabs>
          <w:tab w:val="left" w:pos="1490"/>
        </w:tabs>
        <w:jc w:val="both"/>
        <w:rPr>
          <w:rFonts w:ascii="David" w:hAnsi="David" w:cs="David"/>
          <w:sz w:val="24"/>
          <w:szCs w:val="24"/>
        </w:rPr>
      </w:pPr>
      <w:r>
        <w:rPr>
          <w:rFonts w:ascii="David" w:hAnsi="David" w:cs="David" w:hint="cs"/>
          <w:sz w:val="24"/>
          <w:szCs w:val="24"/>
          <w:rtl/>
        </w:rPr>
        <w:t xml:space="preserve">אם אני </w:t>
      </w:r>
      <w:r w:rsidRPr="00B8190D">
        <w:rPr>
          <w:rFonts w:ascii="David" w:hAnsi="David" w:cs="David" w:hint="cs"/>
          <w:b/>
          <w:bCs/>
          <w:sz w:val="24"/>
          <w:szCs w:val="24"/>
          <w:rtl/>
        </w:rPr>
        <w:t>נשוי</w:t>
      </w:r>
      <w:r>
        <w:rPr>
          <w:rFonts w:ascii="David" w:hAnsi="David" w:cs="David" w:hint="cs"/>
          <w:sz w:val="24"/>
          <w:szCs w:val="24"/>
          <w:rtl/>
        </w:rPr>
        <w:t xml:space="preserve"> תלוי מתי התחתנתי- </w:t>
      </w:r>
    </w:p>
    <w:p w14:paraId="1E74435A" w14:textId="4E229F44" w:rsidR="00B8190D" w:rsidRDefault="00A437E2" w:rsidP="00B8190D">
      <w:pPr>
        <w:pStyle w:val="a7"/>
        <w:numPr>
          <w:ilvl w:val="1"/>
          <w:numId w:val="52"/>
        </w:numPr>
        <w:tabs>
          <w:tab w:val="left" w:pos="1490"/>
        </w:tabs>
        <w:jc w:val="both"/>
        <w:rPr>
          <w:rFonts w:ascii="David" w:hAnsi="David" w:cs="David"/>
          <w:sz w:val="24"/>
          <w:szCs w:val="24"/>
        </w:rPr>
      </w:pPr>
      <w:r w:rsidRPr="00B8190D">
        <w:rPr>
          <w:rFonts w:ascii="David" w:hAnsi="David" w:cs="David" w:hint="cs"/>
          <w:b/>
          <w:bCs/>
          <w:sz w:val="24"/>
          <w:szCs w:val="24"/>
          <w:u w:val="single"/>
          <w:rtl/>
        </w:rPr>
        <w:t>לפני</w:t>
      </w:r>
      <w:r w:rsidRPr="00B8190D">
        <w:rPr>
          <w:rFonts w:ascii="David" w:hAnsi="David" w:cs="David" w:hint="cs"/>
          <w:b/>
          <w:bCs/>
          <w:sz w:val="24"/>
          <w:szCs w:val="24"/>
          <w:rtl/>
        </w:rPr>
        <w:t xml:space="preserve"> 1974 </w:t>
      </w:r>
      <w:r w:rsidRPr="00B8190D">
        <w:rPr>
          <w:rFonts w:ascii="David" w:hAnsi="David" w:cs="David" w:hint="cs"/>
          <w:sz w:val="24"/>
          <w:szCs w:val="24"/>
          <w:rtl/>
        </w:rPr>
        <w:t>חלה</w:t>
      </w:r>
      <w:r w:rsidRPr="00B8190D">
        <w:rPr>
          <w:rFonts w:ascii="David" w:hAnsi="David" w:cs="David" w:hint="cs"/>
          <w:b/>
          <w:bCs/>
          <w:sz w:val="24"/>
          <w:szCs w:val="24"/>
          <w:rtl/>
        </w:rPr>
        <w:t xml:space="preserve"> חזקת השיתוף</w:t>
      </w:r>
      <w:r>
        <w:rPr>
          <w:rFonts w:ascii="David" w:hAnsi="David" w:cs="David" w:hint="cs"/>
          <w:sz w:val="24"/>
          <w:szCs w:val="24"/>
          <w:rtl/>
        </w:rPr>
        <w:t xml:space="preserve">. </w:t>
      </w:r>
    </w:p>
    <w:p w14:paraId="0F6C2C9F" w14:textId="4188215A" w:rsidR="00A437E2" w:rsidRDefault="00A437E2" w:rsidP="00B8190D">
      <w:pPr>
        <w:pStyle w:val="a7"/>
        <w:numPr>
          <w:ilvl w:val="1"/>
          <w:numId w:val="52"/>
        </w:numPr>
        <w:tabs>
          <w:tab w:val="left" w:pos="1490"/>
        </w:tabs>
        <w:jc w:val="both"/>
        <w:rPr>
          <w:rFonts w:ascii="David" w:hAnsi="David" w:cs="David"/>
          <w:sz w:val="24"/>
          <w:szCs w:val="24"/>
        </w:rPr>
      </w:pPr>
      <w:r w:rsidRPr="00B8190D">
        <w:rPr>
          <w:rFonts w:ascii="David" w:hAnsi="David" w:cs="David" w:hint="cs"/>
          <w:b/>
          <w:bCs/>
          <w:sz w:val="24"/>
          <w:szCs w:val="24"/>
          <w:u w:val="single"/>
          <w:rtl/>
        </w:rPr>
        <w:t>אחרי</w:t>
      </w:r>
      <w:r w:rsidRPr="00B8190D">
        <w:rPr>
          <w:rFonts w:ascii="David" w:hAnsi="David" w:cs="David" w:hint="cs"/>
          <w:b/>
          <w:bCs/>
          <w:sz w:val="24"/>
          <w:szCs w:val="24"/>
          <w:rtl/>
        </w:rPr>
        <w:t xml:space="preserve"> 1974</w:t>
      </w:r>
      <w:r>
        <w:rPr>
          <w:rFonts w:ascii="David" w:hAnsi="David" w:cs="David" w:hint="cs"/>
          <w:sz w:val="24"/>
          <w:szCs w:val="24"/>
          <w:rtl/>
        </w:rPr>
        <w:t xml:space="preserve"> חל הסדר </w:t>
      </w:r>
      <w:r w:rsidRPr="00B8190D">
        <w:rPr>
          <w:rFonts w:ascii="David" w:hAnsi="David" w:cs="David" w:hint="cs"/>
          <w:b/>
          <w:bCs/>
          <w:sz w:val="24"/>
          <w:szCs w:val="24"/>
          <w:rtl/>
        </w:rPr>
        <w:t>איזון משאבים</w:t>
      </w:r>
      <w:r>
        <w:rPr>
          <w:rFonts w:ascii="David" w:hAnsi="David" w:cs="David" w:hint="cs"/>
          <w:sz w:val="24"/>
          <w:szCs w:val="24"/>
          <w:rtl/>
        </w:rPr>
        <w:t xml:space="preserve"> שנקבע בחוק יחסי ממון. </w:t>
      </w:r>
    </w:p>
    <w:p w14:paraId="3710208A" w14:textId="77777777" w:rsidR="00B8190D" w:rsidRDefault="00B8190D" w:rsidP="00B8190D">
      <w:pPr>
        <w:pStyle w:val="a7"/>
        <w:tabs>
          <w:tab w:val="left" w:pos="1490"/>
        </w:tabs>
        <w:ind w:left="360"/>
        <w:jc w:val="both"/>
        <w:rPr>
          <w:rFonts w:ascii="David" w:hAnsi="David" w:cs="David"/>
          <w:sz w:val="24"/>
          <w:szCs w:val="24"/>
        </w:rPr>
      </w:pPr>
    </w:p>
    <w:p w14:paraId="77C7BB66" w14:textId="3EDF9A45" w:rsidR="00B8190D" w:rsidRPr="002F33C8" w:rsidRDefault="00A437E2" w:rsidP="0018610E">
      <w:pPr>
        <w:pStyle w:val="a7"/>
        <w:numPr>
          <w:ilvl w:val="0"/>
          <w:numId w:val="150"/>
        </w:numPr>
        <w:tabs>
          <w:tab w:val="left" w:pos="1490"/>
        </w:tabs>
        <w:jc w:val="both"/>
        <w:rPr>
          <w:rFonts w:ascii="David" w:hAnsi="David" w:cs="David"/>
          <w:sz w:val="24"/>
          <w:szCs w:val="24"/>
        </w:rPr>
      </w:pPr>
      <w:r w:rsidRPr="000C4820">
        <w:rPr>
          <w:rFonts w:ascii="David" w:hAnsi="David" w:cs="David" w:hint="cs"/>
          <w:b/>
          <w:bCs/>
          <w:color w:val="FF0000"/>
          <w:sz w:val="24"/>
          <w:szCs w:val="24"/>
          <w:u w:val="single"/>
          <w:rtl/>
        </w:rPr>
        <w:t>שאלה שקשורה ליחסי רכוש</w:t>
      </w:r>
      <w:r w:rsidRPr="00B8190D">
        <w:rPr>
          <w:rFonts w:ascii="David" w:hAnsi="David" w:cs="David" w:hint="cs"/>
          <w:color w:val="FF0000"/>
          <w:sz w:val="24"/>
          <w:szCs w:val="24"/>
          <w:rtl/>
        </w:rPr>
        <w:t xml:space="preserve">: </w:t>
      </w:r>
      <w:r w:rsidRPr="002F33C8">
        <w:rPr>
          <w:rFonts w:ascii="David" w:hAnsi="David" w:cs="David" w:hint="cs"/>
          <w:sz w:val="24"/>
          <w:szCs w:val="24"/>
          <w:rtl/>
        </w:rPr>
        <w:t xml:space="preserve">לבדוק האם נשוי [אם לא- חזקת שיתוף; אם כן- תלוי מתי התחתנו]. </w:t>
      </w:r>
    </w:p>
    <w:p w14:paraId="39EA27E1" w14:textId="5C577116" w:rsidR="0018610E" w:rsidRPr="002F33C8" w:rsidRDefault="0018610E" w:rsidP="0018610E">
      <w:pPr>
        <w:pStyle w:val="a7"/>
        <w:numPr>
          <w:ilvl w:val="0"/>
          <w:numId w:val="150"/>
        </w:numPr>
        <w:tabs>
          <w:tab w:val="left" w:pos="1490"/>
        </w:tabs>
        <w:jc w:val="both"/>
        <w:rPr>
          <w:rFonts w:ascii="David" w:hAnsi="David" w:cs="David"/>
          <w:sz w:val="24"/>
          <w:szCs w:val="24"/>
        </w:rPr>
      </w:pPr>
      <w:r w:rsidRPr="002F33C8">
        <w:rPr>
          <w:rFonts w:ascii="David" w:hAnsi="David" w:cs="David" w:hint="cs"/>
          <w:sz w:val="24"/>
          <w:szCs w:val="24"/>
          <w:rtl/>
        </w:rPr>
        <w:t xml:space="preserve">מעניין לגבי מי שלא חתם הסכם ממון- ואז זה רלוונטי מה ברירת המחדל של המשפט הישראלי. </w:t>
      </w:r>
    </w:p>
    <w:p w14:paraId="3D715473" w14:textId="3CFA51AD" w:rsidR="00692411" w:rsidRPr="002F33C8" w:rsidRDefault="00692411" w:rsidP="0018610E">
      <w:pPr>
        <w:pStyle w:val="a7"/>
        <w:numPr>
          <w:ilvl w:val="0"/>
          <w:numId w:val="150"/>
        </w:numPr>
        <w:tabs>
          <w:tab w:val="left" w:pos="1490"/>
        </w:tabs>
        <w:jc w:val="both"/>
        <w:rPr>
          <w:rFonts w:ascii="David" w:hAnsi="David" w:cs="David"/>
          <w:sz w:val="24"/>
          <w:szCs w:val="24"/>
        </w:rPr>
      </w:pPr>
      <w:r w:rsidRPr="002F33C8">
        <w:rPr>
          <w:rFonts w:ascii="David" w:hAnsi="David" w:cs="David" w:hint="cs"/>
          <w:sz w:val="24"/>
          <w:szCs w:val="24"/>
          <w:rtl/>
        </w:rPr>
        <w:t>מיום הנישואין, לא הגירושין.</w:t>
      </w:r>
    </w:p>
    <w:p w14:paraId="7E3ACF39" w14:textId="50CBAC6D" w:rsidR="00132AB6" w:rsidRPr="002F33C8" w:rsidRDefault="00692411" w:rsidP="00132AB6">
      <w:pPr>
        <w:pStyle w:val="a7"/>
        <w:numPr>
          <w:ilvl w:val="0"/>
          <w:numId w:val="150"/>
        </w:numPr>
        <w:tabs>
          <w:tab w:val="left" w:pos="1490"/>
        </w:tabs>
        <w:jc w:val="both"/>
        <w:rPr>
          <w:rFonts w:ascii="David" w:hAnsi="David" w:cs="David"/>
          <w:sz w:val="24"/>
          <w:szCs w:val="24"/>
        </w:rPr>
      </w:pPr>
      <w:r w:rsidRPr="002F33C8">
        <w:rPr>
          <w:rFonts w:ascii="David" w:hAnsi="David" w:cs="David" w:hint="cs"/>
          <w:sz w:val="24"/>
          <w:szCs w:val="24"/>
          <w:rtl/>
        </w:rPr>
        <w:t xml:space="preserve">אם הם נשואים לפי נישואין דתיים כן. מה קורה בנישואים אזרחיים או נישואים פרטיים? צריך להבחין בין הפרקטיקה לנושא האנליטי. </w:t>
      </w:r>
      <w:r w:rsidR="00065BA1" w:rsidRPr="002F33C8">
        <w:rPr>
          <w:rFonts w:ascii="David" w:hAnsi="David" w:cs="David" w:hint="cs"/>
          <w:sz w:val="24"/>
          <w:szCs w:val="24"/>
          <w:rtl/>
        </w:rPr>
        <w:t>נישואים אזרחיים+ יחסי רכוש. נציג את 3 הגישות</w:t>
      </w:r>
      <w:r w:rsidR="00132AB6" w:rsidRPr="002F33C8">
        <w:rPr>
          <w:rFonts w:ascii="David" w:hAnsi="David" w:cs="David" w:hint="cs"/>
          <w:sz w:val="24"/>
          <w:szCs w:val="24"/>
          <w:rtl/>
        </w:rPr>
        <w:t>. יש הבדל בין האם המסקנה היא שהם נשואים או האם הם ידועים בציבור [חזקת שיתוף או הסדר</w:t>
      </w:r>
      <w:r w:rsidR="00C8781A">
        <w:rPr>
          <w:rFonts w:ascii="David" w:hAnsi="David" w:cs="David" w:hint="cs"/>
          <w:sz w:val="24"/>
          <w:szCs w:val="24"/>
          <w:rtl/>
        </w:rPr>
        <w:t xml:space="preserve"> איזון</w:t>
      </w:r>
      <w:r w:rsidR="00132AB6" w:rsidRPr="002F33C8">
        <w:rPr>
          <w:rFonts w:ascii="David" w:hAnsi="David" w:cs="David" w:hint="cs"/>
          <w:sz w:val="24"/>
          <w:szCs w:val="24"/>
          <w:rtl/>
        </w:rPr>
        <w:t xml:space="preserve"> משאבים]. הם ייחשבו ידועים בציבור ללא כוכבית. נצטרך להציג את 2 הדרכים. </w:t>
      </w:r>
    </w:p>
    <w:p w14:paraId="559BE842" w14:textId="5C9CF8B9" w:rsidR="00692411" w:rsidRDefault="005F51B4" w:rsidP="00132AB6">
      <w:pPr>
        <w:tabs>
          <w:tab w:val="left" w:pos="1490"/>
        </w:tabs>
        <w:jc w:val="both"/>
        <w:rPr>
          <w:rFonts w:ascii="David" w:hAnsi="David" w:cs="David"/>
          <w:color w:val="FF0000"/>
          <w:sz w:val="24"/>
          <w:szCs w:val="24"/>
          <w:rtl/>
        </w:rPr>
      </w:pPr>
      <w:r>
        <w:rPr>
          <w:rFonts w:ascii="David" w:hAnsi="David" w:cs="David" w:hint="cs"/>
          <w:sz w:val="24"/>
          <w:szCs w:val="24"/>
          <w:rtl/>
        </w:rPr>
        <w:lastRenderedPageBreak/>
        <w:t xml:space="preserve">נבדוק האם הם נשואים. אם לפי כל השיטות נמשיך במסלול הזה. אם לפי חלק מהשיטות הם נשואים ולפי חלק הם לא נשואים- נבחן לפי 2 הענפים. </w:t>
      </w:r>
    </w:p>
    <w:p w14:paraId="7D8A32EE" w14:textId="77777777" w:rsidR="005A2480" w:rsidRDefault="00E97F10" w:rsidP="005A2480">
      <w:pPr>
        <w:pStyle w:val="a7"/>
        <w:numPr>
          <w:ilvl w:val="0"/>
          <w:numId w:val="163"/>
        </w:numPr>
        <w:tabs>
          <w:tab w:val="left" w:pos="1490"/>
        </w:tabs>
        <w:jc w:val="both"/>
        <w:rPr>
          <w:rFonts w:ascii="David" w:hAnsi="David" w:cs="David"/>
          <w:sz w:val="24"/>
          <w:szCs w:val="24"/>
        </w:rPr>
      </w:pPr>
      <w:r w:rsidRPr="00E97F10">
        <w:rPr>
          <w:rFonts w:ascii="David" w:hAnsi="David" w:cs="David" w:hint="cs"/>
          <w:color w:val="FF0000"/>
          <w:sz w:val="24"/>
          <w:szCs w:val="24"/>
          <w:rtl/>
        </w:rPr>
        <w:t xml:space="preserve">נישואים פרטיים- </w:t>
      </w:r>
      <w:r w:rsidRPr="005A2480">
        <w:rPr>
          <w:rFonts w:ascii="David" w:hAnsi="David" w:cs="David" w:hint="cs"/>
          <w:sz w:val="24"/>
          <w:szCs w:val="24"/>
          <w:rtl/>
        </w:rPr>
        <w:t xml:space="preserve">אם הנישואים תקפים לכאורה חוק יחסי ממון יחול עליהם. כי ההגדרה לנשוי= לפי דין דתי. </w:t>
      </w:r>
      <w:r w:rsidR="008F0C13" w:rsidRPr="005A2480">
        <w:rPr>
          <w:rFonts w:ascii="David" w:hAnsi="David" w:cs="David" w:hint="cs"/>
          <w:sz w:val="24"/>
          <w:szCs w:val="24"/>
          <w:rtl/>
        </w:rPr>
        <w:t>גם אם לא נרשמו הרי שכל עוד הם נשואים לפי דין דתי נפעיל את חוק יחסי ממון. אבל הפרקטיקה הפוכה- חלק גדול מהשופטים שלא רואים אותם כרשומים כנשואים</w:t>
      </w:r>
      <w:r w:rsidR="005C5FCF" w:rsidRPr="005A2480">
        <w:rPr>
          <w:rFonts w:ascii="David" w:hAnsi="David" w:cs="David" w:hint="cs"/>
          <w:sz w:val="24"/>
          <w:szCs w:val="24"/>
          <w:rtl/>
        </w:rPr>
        <w:t xml:space="preserve"> מתייחסים כידועים בציבור. אז נבחן את 2 הדרכים. </w:t>
      </w:r>
    </w:p>
    <w:p w14:paraId="2233F187" w14:textId="77777777" w:rsidR="005A2480" w:rsidRDefault="008D07C7" w:rsidP="005A2480">
      <w:pPr>
        <w:pStyle w:val="a7"/>
        <w:numPr>
          <w:ilvl w:val="0"/>
          <w:numId w:val="163"/>
        </w:numPr>
        <w:tabs>
          <w:tab w:val="left" w:pos="1490"/>
        </w:tabs>
        <w:jc w:val="both"/>
        <w:rPr>
          <w:rFonts w:ascii="David" w:hAnsi="David" w:cs="David"/>
          <w:sz w:val="24"/>
          <w:szCs w:val="24"/>
        </w:rPr>
      </w:pPr>
      <w:r w:rsidRPr="004E2182">
        <w:rPr>
          <w:rFonts w:ascii="David" w:hAnsi="David" w:cs="David" w:hint="cs"/>
          <w:color w:val="FF0000"/>
          <w:sz w:val="24"/>
          <w:szCs w:val="24"/>
          <w:rtl/>
        </w:rPr>
        <w:t>כוכבית בחזקת שיתוף</w:t>
      </w:r>
      <w:r w:rsidRPr="005A2480">
        <w:rPr>
          <w:rFonts w:ascii="David" w:hAnsi="David" w:cs="David" w:hint="cs"/>
          <w:sz w:val="24"/>
          <w:szCs w:val="24"/>
          <w:rtl/>
        </w:rPr>
        <w:t xml:space="preserve">- אולי העובדה שהם לא התחתנו מעידה שהם לא רוצים שיתוף. </w:t>
      </w:r>
      <w:r w:rsidR="00EB356F" w:rsidRPr="005A2480">
        <w:rPr>
          <w:rFonts w:ascii="David" w:hAnsi="David" w:cs="David" w:hint="cs"/>
          <w:sz w:val="24"/>
          <w:szCs w:val="24"/>
          <w:rtl/>
        </w:rPr>
        <w:t xml:space="preserve">נשואים אוניברסליים. אז נפעיל חזקת שיתוף חלשה יותר. ניזהר שאולי לא הייתה כוונת שיתוף. </w:t>
      </w:r>
      <w:r w:rsidR="0047356A" w:rsidRPr="005A2480">
        <w:rPr>
          <w:rFonts w:ascii="David" w:hAnsi="David" w:cs="David" w:hint="cs"/>
          <w:sz w:val="24"/>
          <w:szCs w:val="24"/>
          <w:rtl/>
        </w:rPr>
        <w:t>היה חשוב להם חירות ולכן לא התחתנו.</w:t>
      </w:r>
    </w:p>
    <w:p w14:paraId="564F7880" w14:textId="77777777" w:rsidR="005A2480" w:rsidRDefault="0047356A" w:rsidP="005A2480">
      <w:pPr>
        <w:pStyle w:val="a7"/>
        <w:numPr>
          <w:ilvl w:val="0"/>
          <w:numId w:val="163"/>
        </w:numPr>
        <w:tabs>
          <w:tab w:val="left" w:pos="1490"/>
        </w:tabs>
        <w:jc w:val="both"/>
        <w:rPr>
          <w:rFonts w:ascii="David" w:hAnsi="David" w:cs="David"/>
          <w:sz w:val="24"/>
          <w:szCs w:val="24"/>
        </w:rPr>
      </w:pPr>
      <w:r w:rsidRPr="004E2182">
        <w:rPr>
          <w:rFonts w:ascii="David" w:hAnsi="David" w:cs="David" w:hint="cs"/>
          <w:color w:val="FF0000"/>
          <w:sz w:val="24"/>
          <w:szCs w:val="24"/>
          <w:rtl/>
        </w:rPr>
        <w:t>נישואים אזרחיים</w:t>
      </w:r>
      <w:r w:rsidRPr="005A2480">
        <w:rPr>
          <w:rFonts w:ascii="David" w:hAnsi="David" w:cs="David" w:hint="cs"/>
          <w:sz w:val="24"/>
          <w:szCs w:val="24"/>
          <w:rtl/>
        </w:rPr>
        <w:t xml:space="preserve">- חשוב המיסוד והחיתון. לא התחתנתי לפי הדת כי יש לי בעיה עם הרב. לכן זה לא עם כוכבית. ברור שיש כוונת שיתוף. </w:t>
      </w:r>
    </w:p>
    <w:p w14:paraId="19F55B82" w14:textId="0D5022B0" w:rsidR="0053569D" w:rsidRDefault="00284AB4" w:rsidP="005A2480">
      <w:pPr>
        <w:pStyle w:val="a7"/>
        <w:numPr>
          <w:ilvl w:val="0"/>
          <w:numId w:val="163"/>
        </w:numPr>
        <w:tabs>
          <w:tab w:val="left" w:pos="1490"/>
        </w:tabs>
        <w:jc w:val="both"/>
        <w:rPr>
          <w:rFonts w:ascii="David" w:hAnsi="David" w:cs="David"/>
          <w:sz w:val="24"/>
          <w:szCs w:val="24"/>
        </w:rPr>
      </w:pPr>
      <w:r w:rsidRPr="004E2182">
        <w:rPr>
          <w:rFonts w:ascii="David" w:hAnsi="David" w:cs="David" w:hint="cs"/>
          <w:color w:val="FF0000"/>
          <w:sz w:val="24"/>
          <w:szCs w:val="24"/>
          <w:rtl/>
        </w:rPr>
        <w:t>גישה אנליטית</w:t>
      </w:r>
      <w:r w:rsidRPr="005A2480">
        <w:rPr>
          <w:rFonts w:ascii="David" w:hAnsi="David" w:cs="David" w:hint="cs"/>
          <w:sz w:val="24"/>
          <w:szCs w:val="24"/>
          <w:rtl/>
        </w:rPr>
        <w:t>- נבדוק האם הם נשואים</w:t>
      </w:r>
      <w:r w:rsidR="0053569D" w:rsidRPr="005A2480">
        <w:rPr>
          <w:rFonts w:ascii="David" w:hAnsi="David" w:cs="David" w:hint="cs"/>
          <w:sz w:val="24"/>
          <w:szCs w:val="24"/>
          <w:rtl/>
        </w:rPr>
        <w:t xml:space="preserve"> לפי 3 גישות. </w:t>
      </w:r>
      <w:r w:rsidR="0068654F" w:rsidRPr="005A2480">
        <w:rPr>
          <w:rFonts w:ascii="David" w:hAnsi="David" w:cs="David" w:hint="cs"/>
          <w:sz w:val="24"/>
          <w:szCs w:val="24"/>
          <w:rtl/>
        </w:rPr>
        <w:t xml:space="preserve">אם נקבל 2 תשובות </w:t>
      </w:r>
      <w:r w:rsidR="0068654F" w:rsidRPr="005A2480">
        <w:rPr>
          <w:rFonts w:ascii="David" w:hAnsi="David" w:cs="David"/>
          <w:sz w:val="24"/>
          <w:szCs w:val="24"/>
          <w:rtl/>
        </w:rPr>
        <w:t>–</w:t>
      </w:r>
      <w:r w:rsidR="0068654F" w:rsidRPr="005A2480">
        <w:rPr>
          <w:rFonts w:ascii="David" w:hAnsi="David" w:cs="David" w:hint="cs"/>
          <w:sz w:val="24"/>
          <w:szCs w:val="24"/>
          <w:rtl/>
        </w:rPr>
        <w:t xml:space="preserve"> נציג את 2 הדרכים. </w:t>
      </w:r>
    </w:p>
    <w:p w14:paraId="43D344D8" w14:textId="77777777" w:rsidR="004E2182" w:rsidRPr="005A2480" w:rsidRDefault="004E2182" w:rsidP="004E2182">
      <w:pPr>
        <w:pStyle w:val="a7"/>
        <w:tabs>
          <w:tab w:val="left" w:pos="1490"/>
        </w:tabs>
        <w:ind w:left="360"/>
        <w:jc w:val="both"/>
        <w:rPr>
          <w:rFonts w:ascii="David" w:hAnsi="David" w:cs="David"/>
          <w:sz w:val="24"/>
          <w:szCs w:val="24"/>
          <w:rtl/>
        </w:rPr>
      </w:pPr>
    </w:p>
    <w:p w14:paraId="7C1B02B4" w14:textId="27C42968" w:rsidR="003D0E48" w:rsidRDefault="003D0E48" w:rsidP="00C539C1">
      <w:pPr>
        <w:pStyle w:val="a7"/>
        <w:numPr>
          <w:ilvl w:val="0"/>
          <w:numId w:val="164"/>
        </w:numPr>
        <w:tabs>
          <w:tab w:val="left" w:pos="1490"/>
        </w:tabs>
        <w:jc w:val="both"/>
        <w:rPr>
          <w:rFonts w:ascii="David" w:hAnsi="David" w:cs="David"/>
          <w:sz w:val="24"/>
          <w:szCs w:val="24"/>
        </w:rPr>
      </w:pPr>
      <w:r w:rsidRPr="003D0E48">
        <w:rPr>
          <w:rFonts w:ascii="David" w:hAnsi="David" w:cs="David" w:hint="cs"/>
          <w:sz w:val="24"/>
          <w:szCs w:val="24"/>
          <w:rtl/>
        </w:rPr>
        <w:t>ידועים בציבור</w:t>
      </w:r>
      <w:r>
        <w:rPr>
          <w:rFonts w:ascii="David" w:hAnsi="David" w:cs="David" w:hint="cs"/>
          <w:sz w:val="24"/>
          <w:szCs w:val="24"/>
          <w:rtl/>
        </w:rPr>
        <w:t xml:space="preserve">- אידיאולוגיים או פסולי חיתון </w:t>
      </w:r>
      <w:r w:rsidRPr="003D0E48">
        <w:rPr>
          <w:rFonts w:ascii="David" w:hAnsi="David" w:cs="David"/>
          <w:sz w:val="24"/>
          <w:szCs w:val="24"/>
        </w:rPr>
        <w:sym w:font="Wingdings" w:char="F0DF"/>
      </w:r>
      <w:r>
        <w:rPr>
          <w:rFonts w:ascii="David" w:hAnsi="David" w:cs="David" w:hint="cs"/>
          <w:sz w:val="24"/>
          <w:szCs w:val="24"/>
          <w:rtl/>
        </w:rPr>
        <w:t xml:space="preserve"> חזקת שיתוף</w:t>
      </w:r>
      <w:r w:rsidR="007A5EB9">
        <w:rPr>
          <w:rFonts w:ascii="David" w:hAnsi="David" w:cs="David" w:hint="cs"/>
          <w:sz w:val="24"/>
          <w:szCs w:val="24"/>
          <w:rtl/>
        </w:rPr>
        <w:t xml:space="preserve"> בלי כוכבית. לגבי אוניברסליים נפעיל חזקת שיתוף עם כוכבית. </w:t>
      </w:r>
    </w:p>
    <w:p w14:paraId="553D0EB1" w14:textId="77777777" w:rsidR="00B62C77" w:rsidRDefault="00B62C77" w:rsidP="007A5EB9">
      <w:pPr>
        <w:tabs>
          <w:tab w:val="left" w:pos="1490"/>
        </w:tabs>
        <w:jc w:val="both"/>
        <w:rPr>
          <w:rFonts w:ascii="David" w:hAnsi="David" w:cs="David"/>
          <w:b/>
          <w:bCs/>
          <w:sz w:val="24"/>
          <w:szCs w:val="24"/>
          <w:u w:val="single"/>
          <w:rtl/>
        </w:rPr>
      </w:pPr>
    </w:p>
    <w:p w14:paraId="4D144243" w14:textId="5BCB763F" w:rsidR="007A5EB9" w:rsidRDefault="00B62C77" w:rsidP="007A5EB9">
      <w:pPr>
        <w:tabs>
          <w:tab w:val="left" w:pos="1490"/>
        </w:tabs>
        <w:jc w:val="both"/>
        <w:rPr>
          <w:rFonts w:ascii="David" w:hAnsi="David" w:cs="David"/>
          <w:b/>
          <w:bCs/>
          <w:sz w:val="24"/>
          <w:szCs w:val="24"/>
          <w:u w:val="single"/>
          <w:rtl/>
        </w:rPr>
      </w:pPr>
      <w:r w:rsidRPr="009506A9">
        <w:rPr>
          <w:rFonts w:ascii="David" w:hAnsi="David" w:cs="David" w:hint="cs"/>
          <w:b/>
          <w:bCs/>
          <w:sz w:val="24"/>
          <w:szCs w:val="24"/>
          <w:u w:val="single"/>
          <w:shd w:val="clear" w:color="auto" w:fill="FBE4D5" w:themeFill="accent2" w:themeFillTint="33"/>
          <w:rtl/>
        </w:rPr>
        <w:t>חזקת שיתוף</w:t>
      </w:r>
    </w:p>
    <w:p w14:paraId="7996E5D5" w14:textId="77777777" w:rsidR="00C64C6E" w:rsidRDefault="00F77D53" w:rsidP="00C539C1">
      <w:pPr>
        <w:pStyle w:val="a7"/>
        <w:numPr>
          <w:ilvl w:val="0"/>
          <w:numId w:val="163"/>
        </w:numPr>
        <w:tabs>
          <w:tab w:val="left" w:pos="1490"/>
        </w:tabs>
        <w:jc w:val="both"/>
        <w:rPr>
          <w:rFonts w:ascii="David" w:hAnsi="David" w:cs="David"/>
          <w:sz w:val="24"/>
          <w:szCs w:val="24"/>
        </w:rPr>
      </w:pPr>
      <w:r w:rsidRPr="00F77D53">
        <w:rPr>
          <w:rFonts w:ascii="David" w:hAnsi="David" w:cs="David" w:hint="cs"/>
          <w:sz w:val="24"/>
          <w:szCs w:val="24"/>
          <w:rtl/>
        </w:rPr>
        <w:t>מיועדת לידועים בציבור ונשואים לפני 7</w:t>
      </w:r>
      <w:r w:rsidR="00F05F4A">
        <w:rPr>
          <w:rFonts w:ascii="David" w:hAnsi="David" w:cs="David" w:hint="cs"/>
          <w:sz w:val="24"/>
          <w:szCs w:val="24"/>
          <w:rtl/>
        </w:rPr>
        <w:t xml:space="preserve">4'. </w:t>
      </w:r>
    </w:p>
    <w:p w14:paraId="45A65511" w14:textId="2BE1340F" w:rsidR="00B62C77" w:rsidRDefault="00F05F4A" w:rsidP="00C539C1">
      <w:pPr>
        <w:pStyle w:val="a7"/>
        <w:numPr>
          <w:ilvl w:val="0"/>
          <w:numId w:val="163"/>
        </w:numPr>
        <w:tabs>
          <w:tab w:val="left" w:pos="1490"/>
        </w:tabs>
        <w:jc w:val="both"/>
        <w:rPr>
          <w:rFonts w:ascii="David" w:hAnsi="David" w:cs="David"/>
          <w:sz w:val="24"/>
          <w:szCs w:val="24"/>
        </w:rPr>
      </w:pPr>
      <w:r>
        <w:rPr>
          <w:rFonts w:ascii="David" w:hAnsi="David" w:cs="David" w:hint="cs"/>
          <w:sz w:val="24"/>
          <w:szCs w:val="24"/>
          <w:rtl/>
        </w:rPr>
        <w:t xml:space="preserve">הפסיקה מפרשת את חוק יחסי ממון לפי חזקת השיתוף. </w:t>
      </w:r>
    </w:p>
    <w:p w14:paraId="5E7F9645" w14:textId="01DB10F5" w:rsidR="00C64C6E" w:rsidRDefault="004E0853" w:rsidP="00C64C6E">
      <w:pPr>
        <w:tabs>
          <w:tab w:val="left" w:pos="1490"/>
        </w:tabs>
        <w:jc w:val="both"/>
        <w:rPr>
          <w:rFonts w:ascii="David" w:hAnsi="David" w:cs="David"/>
          <w:sz w:val="24"/>
          <w:szCs w:val="24"/>
          <w:rtl/>
        </w:rPr>
      </w:pPr>
      <w:r>
        <w:rPr>
          <w:rFonts w:ascii="David" w:hAnsi="David" w:cs="David" w:hint="cs"/>
          <w:sz w:val="24"/>
          <w:szCs w:val="24"/>
          <w:rtl/>
        </w:rPr>
        <w:t>חזקת השיתוף מתפתחת ב-3 פסקי דין בסו</w:t>
      </w:r>
      <w:r w:rsidR="00233BEC">
        <w:rPr>
          <w:rFonts w:ascii="David" w:hAnsi="David" w:cs="David" w:hint="cs"/>
          <w:sz w:val="24"/>
          <w:szCs w:val="24"/>
          <w:rtl/>
        </w:rPr>
        <w:t>ף</w:t>
      </w:r>
      <w:r>
        <w:rPr>
          <w:rFonts w:ascii="David" w:hAnsi="David" w:cs="David" w:hint="cs"/>
          <w:sz w:val="24"/>
          <w:szCs w:val="24"/>
          <w:rtl/>
        </w:rPr>
        <w:t xml:space="preserve"> שנות ה-+60. ברגר, </w:t>
      </w:r>
      <w:proofErr w:type="spellStart"/>
      <w:r>
        <w:rPr>
          <w:rFonts w:ascii="David" w:hAnsi="David" w:cs="David" w:hint="cs"/>
          <w:sz w:val="24"/>
          <w:szCs w:val="24"/>
          <w:rtl/>
        </w:rPr>
        <w:t>בריקר</w:t>
      </w:r>
      <w:proofErr w:type="spellEnd"/>
      <w:r>
        <w:rPr>
          <w:rFonts w:ascii="David" w:hAnsi="David" w:cs="David" w:hint="cs"/>
          <w:sz w:val="24"/>
          <w:szCs w:val="24"/>
          <w:rtl/>
        </w:rPr>
        <w:t xml:space="preserve"> ובר-עלי. </w:t>
      </w:r>
    </w:p>
    <w:p w14:paraId="516AC1D6" w14:textId="273D59DD" w:rsidR="004E0853" w:rsidRDefault="004E0853" w:rsidP="00C64C6E">
      <w:pPr>
        <w:tabs>
          <w:tab w:val="left" w:pos="1490"/>
        </w:tabs>
        <w:jc w:val="both"/>
        <w:rPr>
          <w:rFonts w:ascii="David" w:hAnsi="David" w:cs="David"/>
          <w:sz w:val="24"/>
          <w:szCs w:val="24"/>
          <w:rtl/>
        </w:rPr>
      </w:pPr>
      <w:r>
        <w:rPr>
          <w:rFonts w:ascii="David" w:hAnsi="David" w:cs="David" w:hint="cs"/>
          <w:sz w:val="24"/>
          <w:szCs w:val="24"/>
          <w:rtl/>
        </w:rPr>
        <w:t xml:space="preserve">בשלושת פסקי הדין, ביהמ"ש אומר שלמרות שהרכוש רשום על שם אחד מבני הזוג, יש חזקה שכאשר מדובר בקשר זוגי </w:t>
      </w:r>
      <w:r w:rsidR="00076CD9">
        <w:rPr>
          <w:rFonts w:ascii="David" w:hAnsi="David" w:cs="David"/>
          <w:sz w:val="24"/>
          <w:szCs w:val="24"/>
          <w:rtl/>
        </w:rPr>
        <w:t>–</w:t>
      </w:r>
      <w:r w:rsidR="00076CD9">
        <w:rPr>
          <w:rFonts w:ascii="David" w:hAnsi="David" w:cs="David" w:hint="cs"/>
          <w:sz w:val="24"/>
          <w:szCs w:val="24"/>
          <w:rtl/>
        </w:rPr>
        <w:t xml:space="preserve"> בתנאים מסוימים, לגבי נכסים מסוימים, וזו חזקה שניתנת לסתירה [3 הגבלות] בהינתן הזוג המסוים והנכס המסוים אז יש חזקה שיש שיתוף. החזקה הזו במשפט הישראלי משנות ה-60 ועד היום, 50 שנה.</w:t>
      </w:r>
      <w:r w:rsidR="00076CD9">
        <w:rPr>
          <w:rFonts w:ascii="David" w:hAnsi="David" w:cs="David" w:hint="cs"/>
          <w:sz w:val="24"/>
          <w:szCs w:val="24"/>
        </w:rPr>
        <w:t xml:space="preserve"> </w:t>
      </w:r>
    </w:p>
    <w:p w14:paraId="7059FE14" w14:textId="77777777" w:rsidR="00383A2D" w:rsidRDefault="00076CD9" w:rsidP="00C539C1">
      <w:pPr>
        <w:pStyle w:val="a7"/>
        <w:numPr>
          <w:ilvl w:val="0"/>
          <w:numId w:val="165"/>
        </w:numPr>
        <w:tabs>
          <w:tab w:val="left" w:pos="1490"/>
        </w:tabs>
        <w:jc w:val="both"/>
        <w:rPr>
          <w:rFonts w:ascii="David" w:hAnsi="David" w:cs="David"/>
          <w:sz w:val="24"/>
          <w:szCs w:val="24"/>
        </w:rPr>
      </w:pPr>
      <w:r w:rsidRPr="00233BEC">
        <w:rPr>
          <w:rFonts w:ascii="David" w:hAnsi="David" w:cs="David" w:hint="cs"/>
          <w:color w:val="FF0000"/>
          <w:sz w:val="24"/>
          <w:szCs w:val="24"/>
          <w:rtl/>
        </w:rPr>
        <w:t>חזקת שיתוף- מבררים האם היא חלה לפי נשוי/לא נשוי</w:t>
      </w:r>
      <w:r w:rsidR="00383A2D" w:rsidRPr="00233BEC">
        <w:rPr>
          <w:rFonts w:ascii="David" w:hAnsi="David" w:cs="David" w:hint="cs"/>
          <w:color w:val="FF0000"/>
          <w:sz w:val="24"/>
          <w:szCs w:val="24"/>
          <w:rtl/>
        </w:rPr>
        <w:t xml:space="preserve"> </w:t>
      </w:r>
      <w:r w:rsidR="00383A2D">
        <w:rPr>
          <w:rFonts w:ascii="David" w:hAnsi="David" w:cs="David" w:hint="cs"/>
          <w:sz w:val="24"/>
          <w:szCs w:val="24"/>
          <w:rtl/>
        </w:rPr>
        <w:t>[ידועים בציבור,</w:t>
      </w:r>
      <w:r>
        <w:rPr>
          <w:rFonts w:ascii="David" w:hAnsi="David" w:cs="David" w:hint="cs"/>
          <w:sz w:val="24"/>
          <w:szCs w:val="24"/>
          <w:rtl/>
        </w:rPr>
        <w:t xml:space="preserve"> נשואים אזרחיים ופרטיים</w:t>
      </w:r>
      <w:r w:rsidR="00383A2D">
        <w:rPr>
          <w:rFonts w:ascii="David" w:hAnsi="David" w:cs="David" w:hint="cs"/>
          <w:sz w:val="24"/>
          <w:szCs w:val="24"/>
          <w:rtl/>
        </w:rPr>
        <w:t>]</w:t>
      </w:r>
      <w:r>
        <w:rPr>
          <w:rFonts w:ascii="David" w:hAnsi="David" w:cs="David" w:hint="cs"/>
          <w:sz w:val="24"/>
          <w:szCs w:val="24"/>
          <w:rtl/>
        </w:rPr>
        <w:t>.</w:t>
      </w:r>
    </w:p>
    <w:p w14:paraId="43693CFD" w14:textId="5BDF794D" w:rsidR="00063D0E" w:rsidRDefault="00383A2D" w:rsidP="00C539C1">
      <w:pPr>
        <w:pStyle w:val="a7"/>
        <w:numPr>
          <w:ilvl w:val="0"/>
          <w:numId w:val="165"/>
        </w:numPr>
        <w:tabs>
          <w:tab w:val="left" w:pos="1490"/>
        </w:tabs>
        <w:jc w:val="both"/>
        <w:rPr>
          <w:rFonts w:ascii="David" w:hAnsi="David" w:cs="David"/>
          <w:sz w:val="24"/>
          <w:szCs w:val="24"/>
        </w:rPr>
      </w:pPr>
      <w:r w:rsidRPr="00233BEC">
        <w:rPr>
          <w:rFonts w:ascii="David" w:hAnsi="David" w:cs="David" w:hint="cs"/>
          <w:color w:val="FF0000"/>
          <w:sz w:val="24"/>
          <w:szCs w:val="24"/>
          <w:rtl/>
        </w:rPr>
        <w:t>נבדוק האם התקיימו תנאי סף שהחזקה חלה על הזוג הזה</w:t>
      </w:r>
      <w:r>
        <w:rPr>
          <w:rFonts w:ascii="David" w:hAnsi="David" w:cs="David" w:hint="cs"/>
          <w:sz w:val="24"/>
          <w:szCs w:val="24"/>
          <w:rtl/>
        </w:rPr>
        <w:t>. בודקים האם סוג הנכס מתאים לגביו השיתוף. בודקים האם החזקה נסתרה ב</w:t>
      </w:r>
      <w:r w:rsidR="00063D0E">
        <w:rPr>
          <w:rFonts w:ascii="David" w:hAnsi="David" w:cs="David" w:hint="cs"/>
          <w:sz w:val="24"/>
          <w:szCs w:val="24"/>
          <w:rtl/>
        </w:rPr>
        <w:t xml:space="preserve">מקרה הספציפי. -נבחן 3 תנאים בכל שאלה על חזקת שיתוף: תנאי סף, היקף נכסים והאם החזקה נסתרה. </w:t>
      </w:r>
    </w:p>
    <w:p w14:paraId="2513FDC0" w14:textId="445704ED" w:rsidR="00063D0E" w:rsidRPr="008D696C" w:rsidRDefault="00063D0E" w:rsidP="008D696C">
      <w:pPr>
        <w:tabs>
          <w:tab w:val="left" w:pos="1490"/>
        </w:tabs>
        <w:jc w:val="both"/>
        <w:rPr>
          <w:rFonts w:ascii="David" w:hAnsi="David" w:cs="David"/>
          <w:sz w:val="24"/>
          <w:szCs w:val="24"/>
        </w:rPr>
      </w:pPr>
      <w:r w:rsidRPr="008D696C">
        <w:rPr>
          <w:rFonts w:ascii="David" w:hAnsi="David" w:cs="David" w:hint="cs"/>
          <w:sz w:val="24"/>
          <w:szCs w:val="24"/>
          <w:rtl/>
        </w:rPr>
        <w:t xml:space="preserve">התוכן משתנה לגבי מהם תנאי הסף, באיזה נכסים כן ומה לא, מה צריך לעשות כדי לסתור את החזקה. יש הרבה מחלוקות. </w:t>
      </w:r>
    </w:p>
    <w:p w14:paraId="4E21F745" w14:textId="74E5F4E5" w:rsidR="008D696C" w:rsidRDefault="008D696C" w:rsidP="008D696C">
      <w:pPr>
        <w:tabs>
          <w:tab w:val="left" w:pos="1490"/>
        </w:tabs>
        <w:jc w:val="both"/>
        <w:rPr>
          <w:rFonts w:ascii="David" w:hAnsi="David" w:cs="David"/>
          <w:sz w:val="24"/>
          <w:szCs w:val="24"/>
          <w:rtl/>
        </w:rPr>
      </w:pPr>
      <w:r w:rsidRPr="008D696C">
        <w:rPr>
          <w:rFonts w:ascii="David" w:hAnsi="David" w:cs="David" w:hint="cs"/>
          <w:sz w:val="24"/>
          <w:szCs w:val="24"/>
          <w:u w:val="single"/>
          <w:rtl/>
        </w:rPr>
        <w:t>מאמר של פרופ' ליפשיץ לגבי חזקת שיתוף</w:t>
      </w:r>
      <w:r>
        <w:rPr>
          <w:rFonts w:ascii="David" w:hAnsi="David" w:cs="David" w:hint="cs"/>
          <w:sz w:val="24"/>
          <w:szCs w:val="24"/>
          <w:rtl/>
        </w:rPr>
        <w:t>- היא עובדת ב-3 סוגים שונים לגמרי</w:t>
      </w:r>
      <w:r w:rsidR="00426986">
        <w:rPr>
          <w:rFonts w:ascii="David" w:hAnsi="David" w:cs="David" w:hint="cs"/>
          <w:sz w:val="24"/>
          <w:szCs w:val="24"/>
          <w:rtl/>
        </w:rPr>
        <w:t xml:space="preserve"> של מודלים</w:t>
      </w:r>
      <w:r>
        <w:rPr>
          <w:rFonts w:ascii="David" w:hAnsi="David" w:cs="David" w:hint="cs"/>
          <w:sz w:val="24"/>
          <w:szCs w:val="24"/>
          <w:rtl/>
        </w:rPr>
        <w:t xml:space="preserve">. </w:t>
      </w:r>
    </w:p>
    <w:p w14:paraId="20995715" w14:textId="3B2D149A" w:rsidR="008D696C" w:rsidRPr="00426986" w:rsidRDefault="008D696C" w:rsidP="00C539C1">
      <w:pPr>
        <w:pStyle w:val="a7"/>
        <w:numPr>
          <w:ilvl w:val="0"/>
          <w:numId w:val="166"/>
        </w:numPr>
        <w:tabs>
          <w:tab w:val="left" w:pos="1490"/>
        </w:tabs>
        <w:jc w:val="both"/>
        <w:rPr>
          <w:rFonts w:ascii="David" w:hAnsi="David" w:cs="David"/>
          <w:sz w:val="24"/>
          <w:szCs w:val="24"/>
          <w:rtl/>
        </w:rPr>
      </w:pPr>
      <w:bookmarkStart w:id="4" w:name="_Hlk108349177"/>
      <w:r w:rsidRPr="00426986">
        <w:rPr>
          <w:rFonts w:ascii="David" w:hAnsi="David" w:cs="David" w:hint="cs"/>
          <w:sz w:val="24"/>
          <w:szCs w:val="24"/>
          <w:rtl/>
        </w:rPr>
        <w:t>דור ראשון- הסכמי</w:t>
      </w:r>
    </w:p>
    <w:p w14:paraId="73EB3C15" w14:textId="1242E165" w:rsidR="008D696C" w:rsidRPr="00426986" w:rsidRDefault="008D696C" w:rsidP="00C539C1">
      <w:pPr>
        <w:pStyle w:val="a7"/>
        <w:numPr>
          <w:ilvl w:val="0"/>
          <w:numId w:val="166"/>
        </w:numPr>
        <w:tabs>
          <w:tab w:val="left" w:pos="1490"/>
        </w:tabs>
        <w:jc w:val="both"/>
        <w:rPr>
          <w:rFonts w:ascii="David" w:hAnsi="David" w:cs="David"/>
          <w:sz w:val="24"/>
          <w:szCs w:val="24"/>
          <w:rtl/>
        </w:rPr>
      </w:pPr>
      <w:r w:rsidRPr="00426986">
        <w:rPr>
          <w:rFonts w:ascii="David" w:hAnsi="David" w:cs="David" w:hint="cs"/>
          <w:sz w:val="24"/>
          <w:szCs w:val="24"/>
          <w:rtl/>
        </w:rPr>
        <w:t>דור שני- נורמטיבי</w:t>
      </w:r>
    </w:p>
    <w:p w14:paraId="2A71575B" w14:textId="14782EC4" w:rsidR="008D696C" w:rsidRDefault="008D696C" w:rsidP="00C539C1">
      <w:pPr>
        <w:pStyle w:val="a7"/>
        <w:numPr>
          <w:ilvl w:val="0"/>
          <w:numId w:val="166"/>
        </w:numPr>
        <w:tabs>
          <w:tab w:val="left" w:pos="1490"/>
        </w:tabs>
        <w:jc w:val="both"/>
        <w:rPr>
          <w:rFonts w:ascii="David" w:hAnsi="David" w:cs="David"/>
          <w:sz w:val="24"/>
          <w:szCs w:val="24"/>
        </w:rPr>
      </w:pPr>
      <w:r w:rsidRPr="00426986">
        <w:rPr>
          <w:rFonts w:ascii="David" w:hAnsi="David" w:cs="David" w:hint="cs"/>
          <w:sz w:val="24"/>
          <w:szCs w:val="24"/>
          <w:rtl/>
        </w:rPr>
        <w:t xml:space="preserve">דור שלישי- קהילה משפחתית. </w:t>
      </w:r>
    </w:p>
    <w:bookmarkEnd w:id="4"/>
    <w:p w14:paraId="70CBC7C0" w14:textId="77777777" w:rsidR="00B6612A" w:rsidRDefault="00B6612A" w:rsidP="00426986">
      <w:pPr>
        <w:tabs>
          <w:tab w:val="left" w:pos="1490"/>
        </w:tabs>
        <w:jc w:val="both"/>
        <w:rPr>
          <w:rFonts w:ascii="David" w:hAnsi="David" w:cs="David"/>
          <w:sz w:val="24"/>
          <w:szCs w:val="24"/>
          <w:rtl/>
        </w:rPr>
      </w:pPr>
      <w:r>
        <w:rPr>
          <w:rFonts w:ascii="David" w:hAnsi="David" w:cs="David" w:hint="cs"/>
          <w:sz w:val="24"/>
          <w:szCs w:val="24"/>
          <w:rtl/>
        </w:rPr>
        <w:t xml:space="preserve">החלוקה הזו </w:t>
      </w:r>
      <w:r w:rsidR="00426986">
        <w:rPr>
          <w:rFonts w:ascii="David" w:hAnsi="David" w:cs="David" w:hint="cs"/>
          <w:sz w:val="24"/>
          <w:szCs w:val="24"/>
          <w:rtl/>
        </w:rPr>
        <w:t>יוצר</w:t>
      </w:r>
      <w:r>
        <w:rPr>
          <w:rFonts w:ascii="David" w:hAnsi="David" w:cs="David" w:hint="cs"/>
          <w:sz w:val="24"/>
          <w:szCs w:val="24"/>
          <w:rtl/>
        </w:rPr>
        <w:t>ת</w:t>
      </w:r>
      <w:r w:rsidR="00426986">
        <w:rPr>
          <w:rFonts w:ascii="David" w:hAnsi="David" w:cs="David" w:hint="cs"/>
          <w:sz w:val="24"/>
          <w:szCs w:val="24"/>
          <w:rtl/>
        </w:rPr>
        <w:t xml:space="preserve"> סדר.</w:t>
      </w:r>
    </w:p>
    <w:tbl>
      <w:tblPr>
        <w:tblStyle w:val="a8"/>
        <w:bidiVisual/>
        <w:tblW w:w="10111" w:type="dxa"/>
        <w:tblLook w:val="04A0" w:firstRow="1" w:lastRow="0" w:firstColumn="1" w:lastColumn="0" w:noHBand="0" w:noVBand="1"/>
      </w:tblPr>
      <w:tblGrid>
        <w:gridCol w:w="1329"/>
        <w:gridCol w:w="1418"/>
        <w:gridCol w:w="2268"/>
        <w:gridCol w:w="2693"/>
        <w:gridCol w:w="2403"/>
      </w:tblGrid>
      <w:tr w:rsidR="008B0C1E" w14:paraId="0B054F96" w14:textId="77777777" w:rsidTr="009C0EF4">
        <w:trPr>
          <w:trHeight w:val="429"/>
        </w:trPr>
        <w:tc>
          <w:tcPr>
            <w:tcW w:w="1329" w:type="dxa"/>
            <w:vAlign w:val="center"/>
          </w:tcPr>
          <w:p w14:paraId="51A880FF" w14:textId="09F2AE98" w:rsidR="008B0C1E" w:rsidRPr="00816D58" w:rsidRDefault="001E4FF9" w:rsidP="009C0EF4">
            <w:pPr>
              <w:tabs>
                <w:tab w:val="left" w:pos="1490"/>
              </w:tabs>
              <w:rPr>
                <w:rFonts w:ascii="David" w:hAnsi="David" w:cs="David"/>
                <w:b/>
                <w:bCs/>
                <w:sz w:val="24"/>
                <w:szCs w:val="24"/>
                <w:rtl/>
              </w:rPr>
            </w:pPr>
            <w:bookmarkStart w:id="5" w:name="_Hlk108349168"/>
            <w:r w:rsidRPr="00816D58">
              <w:rPr>
                <w:rFonts w:ascii="David" w:hAnsi="David" w:cs="David" w:hint="cs"/>
                <w:b/>
                <w:bCs/>
                <w:sz w:val="24"/>
                <w:szCs w:val="24"/>
                <w:rtl/>
              </w:rPr>
              <w:t>דור ותקופה</w:t>
            </w:r>
          </w:p>
        </w:tc>
        <w:tc>
          <w:tcPr>
            <w:tcW w:w="1418" w:type="dxa"/>
            <w:vAlign w:val="center"/>
          </w:tcPr>
          <w:p w14:paraId="48698529" w14:textId="6BAB8078" w:rsidR="008B0C1E" w:rsidRPr="00816D58" w:rsidRDefault="001E4FF9" w:rsidP="009C0EF4">
            <w:pPr>
              <w:tabs>
                <w:tab w:val="left" w:pos="1490"/>
              </w:tabs>
              <w:rPr>
                <w:rFonts w:ascii="David" w:hAnsi="David" w:cs="David"/>
                <w:b/>
                <w:bCs/>
                <w:sz w:val="24"/>
                <w:szCs w:val="24"/>
                <w:rtl/>
              </w:rPr>
            </w:pPr>
            <w:r w:rsidRPr="00816D58">
              <w:rPr>
                <w:rFonts w:ascii="David" w:hAnsi="David" w:cs="David" w:hint="cs"/>
                <w:b/>
                <w:bCs/>
                <w:sz w:val="24"/>
                <w:szCs w:val="24"/>
                <w:rtl/>
              </w:rPr>
              <w:t>מנגנון הפעלה</w:t>
            </w:r>
          </w:p>
        </w:tc>
        <w:tc>
          <w:tcPr>
            <w:tcW w:w="2268" w:type="dxa"/>
            <w:vAlign w:val="center"/>
          </w:tcPr>
          <w:p w14:paraId="13265D86" w14:textId="67792EA4" w:rsidR="008B0C1E" w:rsidRPr="00816D58" w:rsidRDefault="00CF72A7" w:rsidP="009C0EF4">
            <w:pPr>
              <w:tabs>
                <w:tab w:val="left" w:pos="1490"/>
              </w:tabs>
              <w:rPr>
                <w:rFonts w:ascii="David" w:hAnsi="David" w:cs="David"/>
                <w:b/>
                <w:bCs/>
                <w:sz w:val="24"/>
                <w:szCs w:val="24"/>
                <w:rtl/>
              </w:rPr>
            </w:pPr>
            <w:r w:rsidRPr="00816D58">
              <w:rPr>
                <w:rFonts w:ascii="David" w:hAnsi="David" w:cs="David" w:hint="cs"/>
                <w:b/>
                <w:bCs/>
                <w:sz w:val="24"/>
                <w:szCs w:val="24"/>
                <w:rtl/>
              </w:rPr>
              <w:t>תנאי סף</w:t>
            </w:r>
          </w:p>
        </w:tc>
        <w:tc>
          <w:tcPr>
            <w:tcW w:w="2693" w:type="dxa"/>
            <w:vAlign w:val="center"/>
          </w:tcPr>
          <w:p w14:paraId="41DE992C" w14:textId="2060522D" w:rsidR="008B0C1E" w:rsidRPr="00816D58" w:rsidRDefault="00CF72A7" w:rsidP="009C0EF4">
            <w:pPr>
              <w:tabs>
                <w:tab w:val="left" w:pos="1490"/>
              </w:tabs>
              <w:rPr>
                <w:rFonts w:ascii="David" w:hAnsi="David" w:cs="David"/>
                <w:b/>
                <w:bCs/>
                <w:sz w:val="24"/>
                <w:szCs w:val="24"/>
                <w:rtl/>
              </w:rPr>
            </w:pPr>
            <w:r w:rsidRPr="00816D58">
              <w:rPr>
                <w:rFonts w:ascii="David" w:hAnsi="David" w:cs="David" w:hint="cs"/>
                <w:b/>
                <w:bCs/>
                <w:sz w:val="24"/>
                <w:szCs w:val="24"/>
                <w:rtl/>
              </w:rPr>
              <w:t>היקף נכסים</w:t>
            </w:r>
          </w:p>
        </w:tc>
        <w:tc>
          <w:tcPr>
            <w:tcW w:w="2403" w:type="dxa"/>
            <w:vAlign w:val="center"/>
          </w:tcPr>
          <w:p w14:paraId="13A70F5E" w14:textId="3E5C47DA" w:rsidR="008B0C1E" w:rsidRPr="00816D58" w:rsidRDefault="001E4FF9" w:rsidP="009C0EF4">
            <w:pPr>
              <w:tabs>
                <w:tab w:val="left" w:pos="1490"/>
              </w:tabs>
              <w:rPr>
                <w:rFonts w:ascii="David" w:hAnsi="David" w:cs="David"/>
                <w:b/>
                <w:bCs/>
                <w:sz w:val="24"/>
                <w:szCs w:val="24"/>
                <w:rtl/>
              </w:rPr>
            </w:pPr>
            <w:r w:rsidRPr="00816D58">
              <w:rPr>
                <w:rFonts w:ascii="David" w:hAnsi="David" w:cs="David" w:hint="cs"/>
                <w:b/>
                <w:bCs/>
                <w:sz w:val="24"/>
                <w:szCs w:val="24"/>
                <w:rtl/>
              </w:rPr>
              <w:t>יכולת חריגה</w:t>
            </w:r>
          </w:p>
        </w:tc>
      </w:tr>
      <w:tr w:rsidR="008B0C1E" w14:paraId="2339DAF3" w14:textId="77777777" w:rsidTr="009C0EF4">
        <w:trPr>
          <w:trHeight w:val="811"/>
        </w:trPr>
        <w:tc>
          <w:tcPr>
            <w:tcW w:w="1329" w:type="dxa"/>
            <w:vAlign w:val="center"/>
          </w:tcPr>
          <w:p w14:paraId="65CAD713" w14:textId="65D78C4C" w:rsidR="008B0C1E" w:rsidRPr="00816D58" w:rsidRDefault="001E4FF9" w:rsidP="009C0EF4">
            <w:pPr>
              <w:tabs>
                <w:tab w:val="left" w:pos="1490"/>
              </w:tabs>
              <w:rPr>
                <w:rFonts w:ascii="David" w:hAnsi="David" w:cs="David"/>
                <w:b/>
                <w:bCs/>
                <w:sz w:val="24"/>
                <w:szCs w:val="24"/>
                <w:rtl/>
              </w:rPr>
            </w:pPr>
            <w:r w:rsidRPr="00816D58">
              <w:rPr>
                <w:rFonts w:ascii="David" w:hAnsi="David" w:cs="David" w:hint="cs"/>
                <w:b/>
                <w:bCs/>
                <w:sz w:val="24"/>
                <w:szCs w:val="24"/>
                <w:rtl/>
              </w:rPr>
              <w:t>דור ראשון: שנות ה-70 וה-80.</w:t>
            </w:r>
          </w:p>
        </w:tc>
        <w:tc>
          <w:tcPr>
            <w:tcW w:w="1418" w:type="dxa"/>
            <w:vAlign w:val="center"/>
          </w:tcPr>
          <w:p w14:paraId="31A9ECD6" w14:textId="13EDF972" w:rsidR="008B0C1E" w:rsidRDefault="002D3814" w:rsidP="009C0EF4">
            <w:pPr>
              <w:tabs>
                <w:tab w:val="left" w:pos="1490"/>
              </w:tabs>
              <w:rPr>
                <w:rFonts w:ascii="David" w:hAnsi="David" w:cs="David"/>
                <w:sz w:val="24"/>
                <w:szCs w:val="24"/>
                <w:rtl/>
              </w:rPr>
            </w:pPr>
            <w:r>
              <w:rPr>
                <w:rFonts w:ascii="David" w:hAnsi="David" w:cs="David" w:hint="cs"/>
                <w:sz w:val="24"/>
                <w:szCs w:val="24"/>
                <w:rtl/>
              </w:rPr>
              <w:t>הסכמי</w:t>
            </w:r>
          </w:p>
        </w:tc>
        <w:tc>
          <w:tcPr>
            <w:tcW w:w="2268" w:type="dxa"/>
            <w:vAlign w:val="center"/>
          </w:tcPr>
          <w:p w14:paraId="590DB949" w14:textId="77777777" w:rsidR="009C0EF4" w:rsidRDefault="00584098" w:rsidP="00C539C1">
            <w:pPr>
              <w:pStyle w:val="a7"/>
              <w:numPr>
                <w:ilvl w:val="0"/>
                <w:numId w:val="167"/>
              </w:numPr>
              <w:tabs>
                <w:tab w:val="left" w:pos="1490"/>
              </w:tabs>
              <w:rPr>
                <w:rFonts w:ascii="David" w:hAnsi="David" w:cs="David"/>
                <w:sz w:val="24"/>
                <w:szCs w:val="24"/>
              </w:rPr>
            </w:pPr>
            <w:r>
              <w:rPr>
                <w:rFonts w:ascii="David" w:hAnsi="David" w:cs="David" w:hint="cs"/>
                <w:sz w:val="24"/>
                <w:szCs w:val="24"/>
                <w:rtl/>
              </w:rPr>
              <w:t>אורח חיים תקין.</w:t>
            </w:r>
          </w:p>
          <w:p w14:paraId="4FC432B8" w14:textId="40A6C62E" w:rsidR="00584098" w:rsidRPr="009C0EF4" w:rsidRDefault="00584098" w:rsidP="00C539C1">
            <w:pPr>
              <w:pStyle w:val="a7"/>
              <w:numPr>
                <w:ilvl w:val="0"/>
                <w:numId w:val="167"/>
              </w:numPr>
              <w:tabs>
                <w:tab w:val="left" w:pos="1490"/>
              </w:tabs>
              <w:rPr>
                <w:rFonts w:ascii="David" w:hAnsi="David" w:cs="David"/>
                <w:sz w:val="24"/>
                <w:szCs w:val="24"/>
              </w:rPr>
            </w:pPr>
            <w:r w:rsidRPr="009C0EF4">
              <w:rPr>
                <w:rFonts w:ascii="David" w:hAnsi="David" w:cs="David" w:hint="cs"/>
                <w:sz w:val="24"/>
                <w:szCs w:val="24"/>
                <w:rtl/>
              </w:rPr>
              <w:t>מאמץ משותף.</w:t>
            </w:r>
          </w:p>
          <w:p w14:paraId="5EEFAE06" w14:textId="0A4231DB" w:rsidR="00584098" w:rsidRPr="00584098" w:rsidRDefault="00584098" w:rsidP="00C539C1">
            <w:pPr>
              <w:pStyle w:val="a7"/>
              <w:numPr>
                <w:ilvl w:val="0"/>
                <w:numId w:val="167"/>
              </w:numPr>
              <w:tabs>
                <w:tab w:val="left" w:pos="1490"/>
              </w:tabs>
              <w:rPr>
                <w:rFonts w:ascii="David" w:hAnsi="David" w:cs="David"/>
                <w:sz w:val="24"/>
                <w:szCs w:val="24"/>
                <w:rtl/>
              </w:rPr>
            </w:pPr>
            <w:r>
              <w:rPr>
                <w:rFonts w:ascii="David" w:hAnsi="David" w:cs="David" w:hint="cs"/>
                <w:sz w:val="24"/>
                <w:szCs w:val="24"/>
                <w:rtl/>
              </w:rPr>
              <w:t>דבר מה נוסף אצל חלק מהשופטים</w:t>
            </w:r>
          </w:p>
        </w:tc>
        <w:tc>
          <w:tcPr>
            <w:tcW w:w="2693" w:type="dxa"/>
            <w:vAlign w:val="center"/>
          </w:tcPr>
          <w:p w14:paraId="52AAD40D" w14:textId="77777777" w:rsidR="008B0C1E" w:rsidRDefault="00BA6049" w:rsidP="00C539C1">
            <w:pPr>
              <w:pStyle w:val="a7"/>
              <w:numPr>
                <w:ilvl w:val="0"/>
                <w:numId w:val="169"/>
              </w:numPr>
              <w:tabs>
                <w:tab w:val="left" w:pos="1490"/>
              </w:tabs>
              <w:rPr>
                <w:rFonts w:ascii="David" w:hAnsi="David" w:cs="David"/>
                <w:sz w:val="24"/>
                <w:szCs w:val="24"/>
              </w:rPr>
            </w:pPr>
            <w:r>
              <w:rPr>
                <w:rFonts w:ascii="David" w:hAnsi="David" w:cs="David" w:hint="cs"/>
                <w:sz w:val="24"/>
                <w:szCs w:val="24"/>
                <w:rtl/>
              </w:rPr>
              <w:t>הבחנה בין עסקי-משפחתי.</w:t>
            </w:r>
          </w:p>
          <w:p w14:paraId="2BF405AE" w14:textId="4E03AB86" w:rsidR="00BA6049" w:rsidRPr="00BA6049" w:rsidRDefault="00BA6049" w:rsidP="00C539C1">
            <w:pPr>
              <w:pStyle w:val="a7"/>
              <w:numPr>
                <w:ilvl w:val="0"/>
                <w:numId w:val="169"/>
              </w:numPr>
              <w:tabs>
                <w:tab w:val="left" w:pos="1490"/>
              </w:tabs>
              <w:rPr>
                <w:rFonts w:ascii="David" w:hAnsi="David" w:cs="David"/>
                <w:sz w:val="24"/>
                <w:szCs w:val="24"/>
                <w:rtl/>
              </w:rPr>
            </w:pPr>
            <w:r>
              <w:rPr>
                <w:rFonts w:ascii="David" w:hAnsi="David" w:cs="David" w:hint="cs"/>
                <w:sz w:val="24"/>
                <w:szCs w:val="24"/>
                <w:rtl/>
              </w:rPr>
              <w:t>הבחנה בין פנסיה למשכורת.</w:t>
            </w:r>
          </w:p>
        </w:tc>
        <w:tc>
          <w:tcPr>
            <w:tcW w:w="2403" w:type="dxa"/>
            <w:vAlign w:val="center"/>
          </w:tcPr>
          <w:p w14:paraId="6D4BC29D" w14:textId="77777777" w:rsidR="008B0C1E" w:rsidRDefault="000E15DE" w:rsidP="00C539C1">
            <w:pPr>
              <w:pStyle w:val="a7"/>
              <w:numPr>
                <w:ilvl w:val="0"/>
                <w:numId w:val="170"/>
              </w:numPr>
              <w:tabs>
                <w:tab w:val="left" w:pos="1490"/>
              </w:tabs>
              <w:rPr>
                <w:rFonts w:ascii="David" w:hAnsi="David" w:cs="David"/>
                <w:sz w:val="24"/>
                <w:szCs w:val="24"/>
              </w:rPr>
            </w:pPr>
            <w:r w:rsidRPr="000E15DE">
              <w:rPr>
                <w:rFonts w:ascii="David" w:hAnsi="David" w:cs="David" w:hint="cs"/>
                <w:sz w:val="24"/>
                <w:szCs w:val="24"/>
                <w:rtl/>
              </w:rPr>
              <w:t>הסכם ממון</w:t>
            </w:r>
            <w:r>
              <w:rPr>
                <w:rFonts w:ascii="David" w:hAnsi="David" w:cs="David" w:hint="cs"/>
                <w:sz w:val="24"/>
                <w:szCs w:val="24"/>
                <w:rtl/>
              </w:rPr>
              <w:t xml:space="preserve"> פ</w:t>
            </w:r>
            <w:r w:rsidRPr="000E15DE">
              <w:rPr>
                <w:rFonts w:ascii="David" w:hAnsi="David" w:cs="David" w:hint="cs"/>
                <w:sz w:val="24"/>
                <w:szCs w:val="24"/>
                <w:rtl/>
              </w:rPr>
              <w:t>ורמלי.</w:t>
            </w:r>
          </w:p>
          <w:p w14:paraId="4B8AB475" w14:textId="2373470D" w:rsidR="00EC0D43" w:rsidRPr="000E15DE" w:rsidRDefault="00EC0D43" w:rsidP="00C539C1">
            <w:pPr>
              <w:pStyle w:val="a7"/>
              <w:numPr>
                <w:ilvl w:val="0"/>
                <w:numId w:val="170"/>
              </w:numPr>
              <w:tabs>
                <w:tab w:val="left" w:pos="1490"/>
              </w:tabs>
              <w:rPr>
                <w:rFonts w:ascii="David" w:hAnsi="David" w:cs="David"/>
                <w:sz w:val="24"/>
                <w:szCs w:val="24"/>
                <w:rtl/>
              </w:rPr>
            </w:pPr>
            <w:r>
              <w:rPr>
                <w:rFonts w:ascii="David" w:hAnsi="David" w:cs="David" w:hint="cs"/>
                <w:sz w:val="24"/>
                <w:szCs w:val="24"/>
                <w:rtl/>
              </w:rPr>
              <w:t>ניתן לחרוג על בסיס התנהגות או מאפיינים ספציפיים.</w:t>
            </w:r>
          </w:p>
        </w:tc>
      </w:tr>
      <w:tr w:rsidR="008B0C1E" w14:paraId="70A15163" w14:textId="77777777" w:rsidTr="009C0EF4">
        <w:trPr>
          <w:trHeight w:val="760"/>
        </w:trPr>
        <w:tc>
          <w:tcPr>
            <w:tcW w:w="1329" w:type="dxa"/>
            <w:vAlign w:val="center"/>
          </w:tcPr>
          <w:p w14:paraId="7D916C13" w14:textId="22E83D7F" w:rsidR="008B0C1E" w:rsidRPr="00816D58" w:rsidRDefault="001E4FF9" w:rsidP="009C0EF4">
            <w:pPr>
              <w:tabs>
                <w:tab w:val="left" w:pos="1490"/>
              </w:tabs>
              <w:rPr>
                <w:rFonts w:ascii="David" w:hAnsi="David" w:cs="David"/>
                <w:b/>
                <w:bCs/>
                <w:sz w:val="24"/>
                <w:szCs w:val="24"/>
                <w:rtl/>
              </w:rPr>
            </w:pPr>
            <w:r w:rsidRPr="00816D58">
              <w:rPr>
                <w:rFonts w:ascii="David" w:hAnsi="David" w:cs="David" w:hint="cs"/>
                <w:b/>
                <w:bCs/>
                <w:sz w:val="24"/>
                <w:szCs w:val="24"/>
                <w:rtl/>
              </w:rPr>
              <w:t xml:space="preserve">דור שני: </w:t>
            </w:r>
            <w:r w:rsidR="002D3814" w:rsidRPr="00816D58">
              <w:rPr>
                <w:rFonts w:ascii="David" w:hAnsi="David" w:cs="David" w:hint="cs"/>
                <w:b/>
                <w:bCs/>
                <w:sz w:val="24"/>
                <w:szCs w:val="24"/>
                <w:rtl/>
              </w:rPr>
              <w:t>שנות ה-80 וה-90.</w:t>
            </w:r>
          </w:p>
        </w:tc>
        <w:tc>
          <w:tcPr>
            <w:tcW w:w="1418" w:type="dxa"/>
            <w:vAlign w:val="center"/>
          </w:tcPr>
          <w:p w14:paraId="4EEBFFE6" w14:textId="276DC78B" w:rsidR="008B0C1E" w:rsidRDefault="002D3814" w:rsidP="009C0EF4">
            <w:pPr>
              <w:tabs>
                <w:tab w:val="left" w:pos="1490"/>
              </w:tabs>
              <w:rPr>
                <w:rFonts w:ascii="David" w:hAnsi="David" w:cs="David"/>
                <w:sz w:val="24"/>
                <w:szCs w:val="24"/>
                <w:rtl/>
              </w:rPr>
            </w:pPr>
            <w:r>
              <w:rPr>
                <w:rFonts w:ascii="David" w:hAnsi="David" w:cs="David" w:hint="cs"/>
                <w:sz w:val="24"/>
                <w:szCs w:val="24"/>
                <w:rtl/>
              </w:rPr>
              <w:t>נורמטיבי</w:t>
            </w:r>
          </w:p>
        </w:tc>
        <w:tc>
          <w:tcPr>
            <w:tcW w:w="2268" w:type="dxa"/>
            <w:vAlign w:val="center"/>
          </w:tcPr>
          <w:p w14:paraId="09C84A1C" w14:textId="77777777" w:rsidR="008B0C1E" w:rsidRDefault="005F2056" w:rsidP="00C539C1">
            <w:pPr>
              <w:pStyle w:val="a7"/>
              <w:numPr>
                <w:ilvl w:val="0"/>
                <w:numId w:val="171"/>
              </w:numPr>
              <w:tabs>
                <w:tab w:val="left" w:pos="1490"/>
              </w:tabs>
              <w:rPr>
                <w:rFonts w:ascii="David" w:hAnsi="David" w:cs="David"/>
                <w:sz w:val="24"/>
                <w:szCs w:val="24"/>
              </w:rPr>
            </w:pPr>
            <w:r>
              <w:rPr>
                <w:rFonts w:ascii="David" w:hAnsi="David" w:cs="David" w:hint="cs"/>
                <w:sz w:val="24"/>
                <w:szCs w:val="24"/>
                <w:rtl/>
              </w:rPr>
              <w:t>חיים תחת קורת גג אחת.</w:t>
            </w:r>
          </w:p>
          <w:p w14:paraId="4EC50314" w14:textId="71BD00C0" w:rsidR="005F2056" w:rsidRPr="005F2056" w:rsidRDefault="005F2056" w:rsidP="00C539C1">
            <w:pPr>
              <w:pStyle w:val="a7"/>
              <w:numPr>
                <w:ilvl w:val="0"/>
                <w:numId w:val="171"/>
              </w:numPr>
              <w:tabs>
                <w:tab w:val="left" w:pos="1490"/>
              </w:tabs>
              <w:rPr>
                <w:rFonts w:ascii="David" w:hAnsi="David" w:cs="David"/>
                <w:sz w:val="24"/>
                <w:szCs w:val="24"/>
                <w:rtl/>
              </w:rPr>
            </w:pPr>
            <w:r>
              <w:rPr>
                <w:rFonts w:ascii="David" w:hAnsi="David" w:cs="David" w:hint="cs"/>
                <w:sz w:val="24"/>
                <w:szCs w:val="24"/>
                <w:rtl/>
              </w:rPr>
              <w:t>מאמץ משותף.</w:t>
            </w:r>
          </w:p>
        </w:tc>
        <w:tc>
          <w:tcPr>
            <w:tcW w:w="2693" w:type="dxa"/>
            <w:vAlign w:val="center"/>
          </w:tcPr>
          <w:p w14:paraId="0E9119CE" w14:textId="4F98BB20" w:rsidR="00585F28" w:rsidRDefault="00585F28" w:rsidP="009C0EF4">
            <w:pPr>
              <w:tabs>
                <w:tab w:val="left" w:pos="1490"/>
              </w:tabs>
              <w:rPr>
                <w:rFonts w:ascii="David" w:hAnsi="David" w:cs="David"/>
                <w:sz w:val="24"/>
                <w:szCs w:val="24"/>
                <w:rtl/>
              </w:rPr>
            </w:pPr>
            <w:r>
              <w:rPr>
                <w:rFonts w:ascii="David" w:hAnsi="David" w:cs="David" w:hint="cs"/>
                <w:sz w:val="24"/>
                <w:szCs w:val="24"/>
                <w:rtl/>
              </w:rPr>
              <w:t>ביטול האבחנה בין עסקי למשפחתי ובין פנסיה למשכורת.</w:t>
            </w:r>
          </w:p>
          <w:p w14:paraId="7713FF03" w14:textId="5982C504" w:rsidR="008B0C1E" w:rsidRPr="00585F28" w:rsidRDefault="00585F28" w:rsidP="00C539C1">
            <w:pPr>
              <w:pStyle w:val="a7"/>
              <w:numPr>
                <w:ilvl w:val="0"/>
                <w:numId w:val="172"/>
              </w:numPr>
              <w:tabs>
                <w:tab w:val="left" w:pos="1490"/>
              </w:tabs>
              <w:rPr>
                <w:rFonts w:ascii="David" w:hAnsi="David" w:cs="David"/>
                <w:sz w:val="24"/>
                <w:szCs w:val="24"/>
                <w:rtl/>
              </w:rPr>
            </w:pPr>
            <w:r>
              <w:rPr>
                <w:rFonts w:ascii="David" w:hAnsi="David" w:cs="David" w:hint="cs"/>
                <w:sz w:val="24"/>
                <w:szCs w:val="24"/>
                <w:rtl/>
              </w:rPr>
              <w:t xml:space="preserve">הבחנה בין </w:t>
            </w:r>
            <w:r w:rsidR="001E2E0A" w:rsidRPr="00585F28">
              <w:rPr>
                <w:rFonts w:ascii="David" w:hAnsi="David" w:cs="David" w:hint="cs"/>
                <w:sz w:val="24"/>
                <w:szCs w:val="24"/>
                <w:rtl/>
              </w:rPr>
              <w:t xml:space="preserve">נכסי מאמץ משותף [עבודה] לבין נכסים חיצוניים- </w:t>
            </w:r>
            <w:r w:rsidR="00CD6D23" w:rsidRPr="00585F28">
              <w:rPr>
                <w:rFonts w:ascii="David" w:hAnsi="David" w:cs="David" w:hint="cs"/>
                <w:sz w:val="24"/>
                <w:szCs w:val="24"/>
                <w:rtl/>
              </w:rPr>
              <w:t>לפני הנישואים + ירושות + מתנות.</w:t>
            </w:r>
          </w:p>
        </w:tc>
        <w:tc>
          <w:tcPr>
            <w:tcW w:w="2403" w:type="dxa"/>
            <w:vAlign w:val="center"/>
          </w:tcPr>
          <w:p w14:paraId="5B4EEBAE" w14:textId="77777777" w:rsidR="008B0C1E" w:rsidRDefault="00B8718A" w:rsidP="00C539C1">
            <w:pPr>
              <w:pStyle w:val="a7"/>
              <w:numPr>
                <w:ilvl w:val="0"/>
                <w:numId w:val="173"/>
              </w:numPr>
              <w:tabs>
                <w:tab w:val="left" w:pos="1490"/>
              </w:tabs>
              <w:rPr>
                <w:rFonts w:ascii="David" w:hAnsi="David" w:cs="David"/>
                <w:sz w:val="24"/>
                <w:szCs w:val="24"/>
              </w:rPr>
            </w:pPr>
            <w:r>
              <w:rPr>
                <w:rFonts w:ascii="David" w:hAnsi="David" w:cs="David" w:hint="cs"/>
                <w:sz w:val="24"/>
                <w:szCs w:val="24"/>
                <w:rtl/>
              </w:rPr>
              <w:t>הסכם ממון פורמלי.</w:t>
            </w:r>
          </w:p>
          <w:p w14:paraId="552B13BE" w14:textId="5F74B2C2" w:rsidR="00B8718A" w:rsidRPr="00B8718A" w:rsidRDefault="00B8718A" w:rsidP="00C539C1">
            <w:pPr>
              <w:pStyle w:val="a7"/>
              <w:numPr>
                <w:ilvl w:val="0"/>
                <w:numId w:val="173"/>
              </w:numPr>
              <w:tabs>
                <w:tab w:val="left" w:pos="1490"/>
              </w:tabs>
              <w:rPr>
                <w:rFonts w:ascii="David" w:hAnsi="David" w:cs="David"/>
                <w:sz w:val="24"/>
                <w:szCs w:val="24"/>
                <w:rtl/>
              </w:rPr>
            </w:pPr>
            <w:r>
              <w:rPr>
                <w:rFonts w:ascii="David" w:hAnsi="David" w:cs="David" w:hint="cs"/>
                <w:sz w:val="24"/>
                <w:szCs w:val="24"/>
                <w:rtl/>
              </w:rPr>
              <w:t>חצי קוגנטי.</w:t>
            </w:r>
          </w:p>
        </w:tc>
      </w:tr>
      <w:tr w:rsidR="008B0C1E" w14:paraId="51263F9B" w14:textId="77777777" w:rsidTr="009C0EF4">
        <w:trPr>
          <w:trHeight w:val="760"/>
        </w:trPr>
        <w:tc>
          <w:tcPr>
            <w:tcW w:w="1329" w:type="dxa"/>
            <w:vAlign w:val="center"/>
          </w:tcPr>
          <w:p w14:paraId="77BC3C58" w14:textId="0FDBA218" w:rsidR="008B0C1E" w:rsidRPr="00816D58" w:rsidRDefault="002D3814" w:rsidP="009C0EF4">
            <w:pPr>
              <w:tabs>
                <w:tab w:val="left" w:pos="1490"/>
              </w:tabs>
              <w:rPr>
                <w:rFonts w:ascii="David" w:hAnsi="David" w:cs="David"/>
                <w:b/>
                <w:bCs/>
                <w:sz w:val="24"/>
                <w:szCs w:val="24"/>
                <w:rtl/>
              </w:rPr>
            </w:pPr>
            <w:r w:rsidRPr="00816D58">
              <w:rPr>
                <w:rFonts w:ascii="David" w:hAnsi="David" w:cs="David" w:hint="cs"/>
                <w:b/>
                <w:bCs/>
                <w:sz w:val="24"/>
                <w:szCs w:val="24"/>
                <w:rtl/>
              </w:rPr>
              <w:lastRenderedPageBreak/>
              <w:t>דור שלישי: שנות ה-2000 ומעלה</w:t>
            </w:r>
            <w:r w:rsidRPr="009C0EF4">
              <w:rPr>
                <w:rFonts w:ascii="David" w:hAnsi="David" w:cs="David" w:hint="cs"/>
                <w:sz w:val="24"/>
                <w:szCs w:val="24"/>
                <w:rtl/>
              </w:rPr>
              <w:t>.</w:t>
            </w:r>
          </w:p>
        </w:tc>
        <w:tc>
          <w:tcPr>
            <w:tcW w:w="1418" w:type="dxa"/>
            <w:vAlign w:val="center"/>
          </w:tcPr>
          <w:p w14:paraId="0B640611" w14:textId="37BBA842" w:rsidR="008B0C1E" w:rsidRDefault="002D3814" w:rsidP="009C0EF4">
            <w:pPr>
              <w:tabs>
                <w:tab w:val="left" w:pos="1490"/>
              </w:tabs>
              <w:rPr>
                <w:rFonts w:ascii="David" w:hAnsi="David" w:cs="David"/>
                <w:sz w:val="24"/>
                <w:szCs w:val="24"/>
                <w:rtl/>
              </w:rPr>
            </w:pPr>
            <w:r>
              <w:rPr>
                <w:rFonts w:ascii="David" w:hAnsi="David" w:cs="David" w:hint="cs"/>
                <w:sz w:val="24"/>
                <w:szCs w:val="24"/>
                <w:rtl/>
              </w:rPr>
              <w:t>קהילה משפחתית</w:t>
            </w:r>
          </w:p>
        </w:tc>
        <w:tc>
          <w:tcPr>
            <w:tcW w:w="2268" w:type="dxa"/>
            <w:vAlign w:val="center"/>
          </w:tcPr>
          <w:p w14:paraId="174964AA" w14:textId="78D0B488" w:rsidR="008B0C1E" w:rsidRDefault="00D52D43" w:rsidP="009C0EF4">
            <w:pPr>
              <w:tabs>
                <w:tab w:val="left" w:pos="1490"/>
              </w:tabs>
              <w:rPr>
                <w:rFonts w:ascii="David" w:hAnsi="David" w:cs="David"/>
                <w:sz w:val="24"/>
                <w:szCs w:val="24"/>
                <w:rtl/>
              </w:rPr>
            </w:pPr>
            <w:r>
              <w:rPr>
                <w:rFonts w:ascii="David" w:hAnsi="David" w:cs="David" w:hint="cs"/>
                <w:sz w:val="24"/>
                <w:szCs w:val="24"/>
                <w:rtl/>
              </w:rPr>
              <w:t xml:space="preserve">נישואים ראשונים, נישואים ארוכים, </w:t>
            </w:r>
            <w:r w:rsidR="0033644E">
              <w:rPr>
                <w:rFonts w:ascii="David" w:hAnsi="David" w:cs="David" w:hint="cs"/>
                <w:sz w:val="24"/>
                <w:szCs w:val="24"/>
                <w:rtl/>
              </w:rPr>
              <w:t>אווירה שיתופית ויחסים סבירים</w:t>
            </w:r>
            <w:r>
              <w:rPr>
                <w:rFonts w:ascii="David" w:hAnsi="David" w:cs="David" w:hint="cs"/>
                <w:sz w:val="24"/>
                <w:szCs w:val="24"/>
                <w:rtl/>
              </w:rPr>
              <w:t>.</w:t>
            </w:r>
          </w:p>
        </w:tc>
        <w:tc>
          <w:tcPr>
            <w:tcW w:w="2693" w:type="dxa"/>
            <w:vAlign w:val="center"/>
          </w:tcPr>
          <w:p w14:paraId="103E585F" w14:textId="77777777" w:rsidR="008B0C1E" w:rsidRDefault="00D52D43" w:rsidP="009C0EF4">
            <w:pPr>
              <w:tabs>
                <w:tab w:val="left" w:pos="1490"/>
              </w:tabs>
              <w:rPr>
                <w:rFonts w:ascii="David" w:hAnsi="David" w:cs="David"/>
                <w:sz w:val="24"/>
                <w:szCs w:val="24"/>
                <w:rtl/>
              </w:rPr>
            </w:pPr>
            <w:r>
              <w:rPr>
                <w:rFonts w:ascii="David" w:hAnsi="David" w:cs="David" w:hint="cs"/>
                <w:sz w:val="24"/>
                <w:szCs w:val="24"/>
                <w:rtl/>
              </w:rPr>
              <w:t xml:space="preserve">נכס מאמץ משותף- ממשיכים לפי דור 2. </w:t>
            </w:r>
            <w:r w:rsidR="00CE4F77">
              <w:rPr>
                <w:rFonts w:ascii="David" w:hAnsi="David" w:cs="David" w:hint="cs"/>
                <w:sz w:val="24"/>
                <w:szCs w:val="24"/>
                <w:rtl/>
              </w:rPr>
              <w:t>בלי הבחנה בין נכס משפחתי/עסקי וחצי קוגנטי.</w:t>
            </w:r>
          </w:p>
          <w:p w14:paraId="2796E18E" w14:textId="77D26168" w:rsidR="00CE4F77" w:rsidRDefault="00CE4F77" w:rsidP="009C0EF4">
            <w:pPr>
              <w:tabs>
                <w:tab w:val="left" w:pos="1490"/>
              </w:tabs>
              <w:rPr>
                <w:rFonts w:ascii="David" w:hAnsi="David" w:cs="David"/>
                <w:sz w:val="24"/>
                <w:szCs w:val="24"/>
                <w:rtl/>
              </w:rPr>
            </w:pPr>
            <w:r>
              <w:rPr>
                <w:rFonts w:ascii="David" w:hAnsi="David" w:cs="David" w:hint="cs"/>
                <w:sz w:val="24"/>
                <w:szCs w:val="24"/>
                <w:rtl/>
              </w:rPr>
              <w:t>נכס חיצוני לנישואים- ביהמ"ש יותר רגיש עובדתית. אם התקיימו תנאי הסף, במיוחד אם מדובר בדירת מגורים</w:t>
            </w:r>
            <w:r w:rsidR="00CC22CE">
              <w:rPr>
                <w:rFonts w:ascii="David" w:hAnsi="David" w:cs="David" w:hint="cs"/>
                <w:sz w:val="24"/>
                <w:szCs w:val="24"/>
                <w:rtl/>
              </w:rPr>
              <w:t xml:space="preserve"> (הדרי)</w:t>
            </w:r>
            <w:r>
              <w:rPr>
                <w:rFonts w:ascii="David" w:hAnsi="David" w:cs="David" w:hint="cs"/>
                <w:sz w:val="24"/>
                <w:szCs w:val="24"/>
                <w:rtl/>
              </w:rPr>
              <w:t xml:space="preserve"> או נכס "מעין משפחתי" </w:t>
            </w:r>
            <w:r w:rsidR="00CC22CE">
              <w:rPr>
                <w:rFonts w:ascii="David" w:hAnsi="David" w:cs="David" w:hint="cs"/>
                <w:sz w:val="24"/>
                <w:szCs w:val="24"/>
                <w:rtl/>
              </w:rPr>
              <w:t>(</w:t>
            </w:r>
            <w:r>
              <w:rPr>
                <w:rFonts w:ascii="David" w:hAnsi="David" w:cs="David" w:hint="cs"/>
                <w:sz w:val="24"/>
                <w:szCs w:val="24"/>
                <w:rtl/>
              </w:rPr>
              <w:t>אבולוף</w:t>
            </w:r>
            <w:r w:rsidR="00CC22CE">
              <w:rPr>
                <w:rFonts w:ascii="David" w:hAnsi="David" w:cs="David" w:hint="cs"/>
                <w:sz w:val="24"/>
                <w:szCs w:val="24"/>
                <w:rtl/>
              </w:rPr>
              <w:t>)</w:t>
            </w:r>
            <w:r>
              <w:rPr>
                <w:rFonts w:ascii="David" w:hAnsi="David" w:cs="David" w:hint="cs"/>
                <w:sz w:val="24"/>
                <w:szCs w:val="24"/>
                <w:rtl/>
              </w:rPr>
              <w:t xml:space="preserve"> אז במקרים האלה כן פותחים פתח להפעלת השיתוף עם רגישות הסכמית.</w:t>
            </w:r>
          </w:p>
          <w:p w14:paraId="75A780DB" w14:textId="15405CAF" w:rsidR="0033644E" w:rsidRDefault="0033644E" w:rsidP="009C0EF4">
            <w:pPr>
              <w:tabs>
                <w:tab w:val="left" w:pos="1490"/>
              </w:tabs>
              <w:rPr>
                <w:rFonts w:ascii="David" w:hAnsi="David" w:cs="David"/>
                <w:sz w:val="24"/>
                <w:szCs w:val="24"/>
                <w:rtl/>
              </w:rPr>
            </w:pPr>
            <w:r>
              <w:rPr>
                <w:rFonts w:ascii="David" w:hAnsi="David" w:cs="David" w:hint="cs"/>
                <w:sz w:val="24"/>
                <w:szCs w:val="24"/>
                <w:rtl/>
              </w:rPr>
              <w:t xml:space="preserve">*פותח פתח </w:t>
            </w:r>
            <w:r w:rsidR="00710803">
              <w:rPr>
                <w:rFonts w:ascii="David" w:hAnsi="David" w:cs="David" w:hint="cs"/>
                <w:sz w:val="24"/>
                <w:szCs w:val="24"/>
                <w:rtl/>
              </w:rPr>
              <w:t>להפעלת שיתוף על נכסים חיצוניים במיוחד כ</w:t>
            </w:r>
            <w:r w:rsidR="00FF5B46">
              <w:rPr>
                <w:rFonts w:ascii="David" w:hAnsi="David" w:cs="David" w:hint="cs"/>
                <w:sz w:val="24"/>
                <w:szCs w:val="24"/>
                <w:rtl/>
              </w:rPr>
              <w:t>שמדובר בדירת מגורים.</w:t>
            </w:r>
          </w:p>
        </w:tc>
        <w:tc>
          <w:tcPr>
            <w:tcW w:w="2403" w:type="dxa"/>
            <w:vAlign w:val="center"/>
          </w:tcPr>
          <w:p w14:paraId="5A283BCF" w14:textId="77777777" w:rsidR="000F179D" w:rsidRDefault="00FF5B46" w:rsidP="00C539C1">
            <w:pPr>
              <w:pStyle w:val="a7"/>
              <w:numPr>
                <w:ilvl w:val="1"/>
                <w:numId w:val="167"/>
              </w:numPr>
              <w:tabs>
                <w:tab w:val="left" w:pos="1490"/>
              </w:tabs>
              <w:rPr>
                <w:rFonts w:ascii="David" w:hAnsi="David" w:cs="David"/>
                <w:sz w:val="24"/>
                <w:szCs w:val="24"/>
              </w:rPr>
            </w:pPr>
            <w:r w:rsidRPr="000F179D">
              <w:rPr>
                <w:rFonts w:ascii="David" w:hAnsi="David" w:cs="David" w:hint="cs"/>
                <w:sz w:val="24"/>
                <w:szCs w:val="24"/>
                <w:rtl/>
              </w:rPr>
              <w:t>הסכם ממון.</w:t>
            </w:r>
          </w:p>
          <w:p w14:paraId="711483C7" w14:textId="77777777" w:rsidR="00816D58" w:rsidRDefault="00FF5B46" w:rsidP="00C539C1">
            <w:pPr>
              <w:pStyle w:val="a7"/>
              <w:numPr>
                <w:ilvl w:val="1"/>
                <w:numId w:val="167"/>
              </w:numPr>
              <w:tabs>
                <w:tab w:val="left" w:pos="1490"/>
              </w:tabs>
              <w:rPr>
                <w:rFonts w:ascii="David" w:hAnsi="David" w:cs="David"/>
                <w:sz w:val="24"/>
                <w:szCs w:val="24"/>
              </w:rPr>
            </w:pPr>
            <w:r w:rsidRPr="000F179D">
              <w:rPr>
                <w:rFonts w:ascii="David" w:hAnsi="David" w:cs="David" w:hint="cs"/>
                <w:sz w:val="24"/>
                <w:szCs w:val="24"/>
                <w:rtl/>
              </w:rPr>
              <w:t xml:space="preserve">התנהגות </w:t>
            </w:r>
            <w:r w:rsidR="00241442" w:rsidRPr="000F179D">
              <w:rPr>
                <w:rFonts w:ascii="David" w:hAnsi="David" w:cs="David" w:hint="cs"/>
                <w:sz w:val="24"/>
                <w:szCs w:val="24"/>
                <w:rtl/>
              </w:rPr>
              <w:t>משותפת המעידה על כוונה להפרדה.</w:t>
            </w:r>
          </w:p>
          <w:p w14:paraId="73E3F780" w14:textId="08CD1707" w:rsidR="00241442" w:rsidRPr="00816D58" w:rsidRDefault="00241442" w:rsidP="00C539C1">
            <w:pPr>
              <w:pStyle w:val="a7"/>
              <w:numPr>
                <w:ilvl w:val="1"/>
                <w:numId w:val="167"/>
              </w:numPr>
              <w:tabs>
                <w:tab w:val="left" w:pos="1490"/>
              </w:tabs>
              <w:rPr>
                <w:rFonts w:ascii="David" w:hAnsi="David" w:cs="David"/>
                <w:sz w:val="24"/>
                <w:szCs w:val="24"/>
                <w:rtl/>
              </w:rPr>
            </w:pPr>
            <w:r w:rsidRPr="00816D58">
              <w:rPr>
                <w:rFonts w:ascii="David" w:hAnsi="David" w:cs="David" w:hint="cs"/>
                <w:sz w:val="24"/>
                <w:szCs w:val="24"/>
                <w:rtl/>
              </w:rPr>
              <w:t>מצג חד משמעי של הבעלים הרשום.</w:t>
            </w:r>
          </w:p>
          <w:p w14:paraId="04F9F82C" w14:textId="3EF92296" w:rsidR="003726C4" w:rsidRDefault="003726C4" w:rsidP="009C0EF4">
            <w:pPr>
              <w:tabs>
                <w:tab w:val="left" w:pos="1490"/>
              </w:tabs>
              <w:rPr>
                <w:rFonts w:ascii="David" w:hAnsi="David" w:cs="David"/>
                <w:sz w:val="24"/>
                <w:szCs w:val="24"/>
                <w:rtl/>
              </w:rPr>
            </w:pPr>
            <w:r>
              <w:rPr>
                <w:rFonts w:ascii="David" w:hAnsi="David" w:cs="David" w:hint="cs"/>
                <w:sz w:val="24"/>
                <w:szCs w:val="24"/>
                <w:rtl/>
              </w:rPr>
              <w:t>*מודל היברידי רק לגבי נכס חיצוני.</w:t>
            </w:r>
          </w:p>
          <w:p w14:paraId="56042066" w14:textId="76B0B36C" w:rsidR="008B0C1E" w:rsidRDefault="00053092" w:rsidP="009C0EF4">
            <w:pPr>
              <w:tabs>
                <w:tab w:val="left" w:pos="1490"/>
              </w:tabs>
              <w:rPr>
                <w:rFonts w:ascii="David" w:hAnsi="David" w:cs="David"/>
                <w:sz w:val="24"/>
                <w:szCs w:val="24"/>
                <w:rtl/>
              </w:rPr>
            </w:pPr>
            <w:r>
              <w:rPr>
                <w:rFonts w:ascii="David" w:hAnsi="David" w:cs="David" w:hint="cs"/>
                <w:sz w:val="24"/>
                <w:szCs w:val="24"/>
                <w:rtl/>
              </w:rPr>
              <w:t>ביהמ"ש יבדוק מה קרה בנסיבות הנקודתיות, ולא יבקש הסכם.</w:t>
            </w:r>
          </w:p>
          <w:p w14:paraId="36074D1E" w14:textId="607FB7E2" w:rsidR="00053092" w:rsidRDefault="00053092" w:rsidP="009C0EF4">
            <w:pPr>
              <w:tabs>
                <w:tab w:val="left" w:pos="1490"/>
              </w:tabs>
              <w:rPr>
                <w:rFonts w:ascii="David" w:hAnsi="David" w:cs="David"/>
                <w:sz w:val="24"/>
                <w:szCs w:val="24"/>
                <w:rtl/>
              </w:rPr>
            </w:pPr>
            <w:r>
              <w:rPr>
                <w:rFonts w:ascii="David" w:hAnsi="David" w:cs="David" w:hint="cs"/>
                <w:sz w:val="24"/>
                <w:szCs w:val="24"/>
                <w:rtl/>
              </w:rPr>
              <w:t>בפרשת קוטלר- כשהיה מדובר בדירה שנרכשה במהלך הנישואים, ביהמ"ש לא היה רגיש לכוונת הצדדים. אבל כשמדובר על נכסים לפני הנישואים היה מוכן לפתוח פתח לבדוק את העובדות ולראות מה הכוונה.</w:t>
            </w:r>
          </w:p>
        </w:tc>
      </w:tr>
    </w:tbl>
    <w:bookmarkEnd w:id="5"/>
    <w:p w14:paraId="429AF2D9" w14:textId="62BC6717" w:rsidR="00426986" w:rsidRDefault="00426986" w:rsidP="00426986">
      <w:pPr>
        <w:tabs>
          <w:tab w:val="left" w:pos="1490"/>
        </w:tabs>
        <w:jc w:val="both"/>
        <w:rPr>
          <w:rFonts w:ascii="David" w:hAnsi="David" w:cs="David"/>
          <w:sz w:val="24"/>
          <w:szCs w:val="24"/>
          <w:rtl/>
        </w:rPr>
      </w:pPr>
      <w:r>
        <w:rPr>
          <w:rFonts w:ascii="David" w:hAnsi="David" w:cs="David" w:hint="cs"/>
          <w:sz w:val="24"/>
          <w:szCs w:val="24"/>
          <w:rtl/>
        </w:rPr>
        <w:t xml:space="preserve"> </w:t>
      </w:r>
    </w:p>
    <w:p w14:paraId="227FAE43" w14:textId="2C89FA09" w:rsidR="00683D7F" w:rsidRDefault="00683D7F" w:rsidP="00426986">
      <w:pPr>
        <w:tabs>
          <w:tab w:val="left" w:pos="1490"/>
        </w:tabs>
        <w:jc w:val="both"/>
        <w:rPr>
          <w:rFonts w:ascii="David" w:hAnsi="David" w:cs="David"/>
          <w:sz w:val="24"/>
          <w:szCs w:val="24"/>
          <w:rtl/>
        </w:rPr>
      </w:pPr>
      <w:r>
        <w:rPr>
          <w:rFonts w:ascii="David" w:hAnsi="David" w:cs="David" w:hint="cs"/>
          <w:sz w:val="24"/>
          <w:szCs w:val="24"/>
          <w:rtl/>
        </w:rPr>
        <w:t xml:space="preserve">כאשר בתי המשפט מחילים את חזקת השיתוף, ברמה של הרטוריקה הם צריכים להתמודד עם השאלה שיחסי רכוש הם לא דין דתי </w:t>
      </w:r>
      <w:r w:rsidR="00C47484">
        <w:rPr>
          <w:rFonts w:ascii="David" w:hAnsi="David" w:cs="David" w:hint="cs"/>
          <w:sz w:val="24"/>
          <w:szCs w:val="24"/>
          <w:rtl/>
        </w:rPr>
        <w:t>והם</w:t>
      </w:r>
      <w:r>
        <w:rPr>
          <w:rFonts w:ascii="David" w:hAnsi="David" w:cs="David" w:hint="cs"/>
          <w:sz w:val="24"/>
          <w:szCs w:val="24"/>
          <w:rtl/>
        </w:rPr>
        <w:t xml:space="preserve"> לא ענייני נישואין וגירושין. אבל הם לא דיני קניין ודיני חוזים. </w:t>
      </w:r>
      <w:r w:rsidRPr="00A42715">
        <w:rPr>
          <w:rFonts w:ascii="David" w:hAnsi="David" w:cs="David" w:hint="cs"/>
          <w:b/>
          <w:bCs/>
          <w:sz w:val="24"/>
          <w:szCs w:val="24"/>
          <w:rtl/>
        </w:rPr>
        <w:t>מנגנון ההפעלה הוא הסכם</w:t>
      </w:r>
      <w:r w:rsidR="00C47484">
        <w:rPr>
          <w:rFonts w:ascii="David" w:hAnsi="David" w:cs="David" w:hint="cs"/>
          <w:sz w:val="24"/>
          <w:szCs w:val="24"/>
          <w:rtl/>
        </w:rPr>
        <w:t xml:space="preserve">- </w:t>
      </w:r>
      <w:r w:rsidR="00C47484" w:rsidRPr="00A42715">
        <w:rPr>
          <w:rFonts w:ascii="David" w:hAnsi="David" w:cs="David" w:hint="cs"/>
          <w:b/>
          <w:bCs/>
          <w:sz w:val="24"/>
          <w:szCs w:val="24"/>
          <w:rtl/>
        </w:rPr>
        <w:t>לפי דיני חוזים זה לא רק כוונת הצדדים, אלא</w:t>
      </w:r>
      <w:r w:rsidR="00C47484">
        <w:rPr>
          <w:rFonts w:ascii="David" w:hAnsi="David" w:cs="David" w:hint="cs"/>
          <w:sz w:val="24"/>
          <w:szCs w:val="24"/>
          <w:rtl/>
        </w:rPr>
        <w:t xml:space="preserve"> </w:t>
      </w:r>
      <w:r w:rsidR="00C47484" w:rsidRPr="00A42715">
        <w:rPr>
          <w:rFonts w:ascii="David" w:hAnsi="David" w:cs="David" w:hint="cs"/>
          <w:b/>
          <w:bCs/>
          <w:sz w:val="24"/>
          <w:szCs w:val="24"/>
          <w:rtl/>
        </w:rPr>
        <w:t>אדם סביר</w:t>
      </w:r>
      <w:r w:rsidR="00C47484">
        <w:rPr>
          <w:rFonts w:ascii="David" w:hAnsi="David" w:cs="David" w:hint="cs"/>
          <w:sz w:val="24"/>
          <w:szCs w:val="24"/>
          <w:rtl/>
        </w:rPr>
        <w:t xml:space="preserve">. </w:t>
      </w:r>
    </w:p>
    <w:p w14:paraId="124DA426" w14:textId="2D61CAA9" w:rsidR="00C47484" w:rsidRDefault="00C47484" w:rsidP="00426986">
      <w:pPr>
        <w:tabs>
          <w:tab w:val="left" w:pos="1490"/>
        </w:tabs>
        <w:jc w:val="both"/>
        <w:rPr>
          <w:rFonts w:ascii="David" w:hAnsi="David" w:cs="David"/>
          <w:sz w:val="24"/>
          <w:szCs w:val="24"/>
          <w:rtl/>
        </w:rPr>
      </w:pPr>
      <w:r>
        <w:rPr>
          <w:rFonts w:ascii="David" w:hAnsi="David" w:cs="David" w:hint="cs"/>
          <w:sz w:val="24"/>
          <w:szCs w:val="24"/>
          <w:rtl/>
        </w:rPr>
        <w:t xml:space="preserve">במודל ההסכמי בשנות ה-70-80 הם מדברים על מודל הסכמי, ללא הכנסת תפיסה נורמטיבית ערכית. </w:t>
      </w:r>
      <w:r w:rsidR="00E84FA4" w:rsidRPr="00A42715">
        <w:rPr>
          <w:rFonts w:ascii="David" w:hAnsi="David" w:cs="David" w:hint="cs"/>
          <w:b/>
          <w:bCs/>
          <w:sz w:val="24"/>
          <w:szCs w:val="24"/>
          <w:rtl/>
        </w:rPr>
        <w:t>לא חושב ששיתוף יותר טוב מהפרדה</w:t>
      </w:r>
      <w:r w:rsidR="00E84FA4">
        <w:rPr>
          <w:rFonts w:ascii="David" w:hAnsi="David" w:cs="David" w:hint="cs"/>
          <w:sz w:val="24"/>
          <w:szCs w:val="24"/>
          <w:rtl/>
        </w:rPr>
        <w:t xml:space="preserve">, אלא באמת פתוח למה שהצדדים יגידו. אך </w:t>
      </w:r>
      <w:r w:rsidR="00E84FA4" w:rsidRPr="00A42715">
        <w:rPr>
          <w:rFonts w:ascii="David" w:hAnsi="David" w:cs="David" w:hint="cs"/>
          <w:b/>
          <w:bCs/>
          <w:sz w:val="24"/>
          <w:szCs w:val="24"/>
          <w:rtl/>
        </w:rPr>
        <w:t>כהנחה אמפירית אני רוצה להניח שרוב הזוגות בתנאים שנדבר עליהם מדברים על שיתוף</w:t>
      </w:r>
      <w:r w:rsidR="00E84FA4">
        <w:rPr>
          <w:rFonts w:ascii="David" w:hAnsi="David" w:cs="David" w:hint="cs"/>
          <w:sz w:val="24"/>
          <w:szCs w:val="24"/>
          <w:rtl/>
        </w:rPr>
        <w:t xml:space="preserve">. </w:t>
      </w:r>
    </w:p>
    <w:p w14:paraId="39B86885" w14:textId="16EA0095" w:rsidR="00584098" w:rsidRDefault="00584098" w:rsidP="00584098">
      <w:pPr>
        <w:tabs>
          <w:tab w:val="left" w:pos="1490"/>
        </w:tabs>
        <w:jc w:val="both"/>
        <w:rPr>
          <w:rFonts w:ascii="David" w:hAnsi="David" w:cs="David"/>
          <w:sz w:val="24"/>
          <w:szCs w:val="24"/>
          <w:rtl/>
        </w:rPr>
      </w:pPr>
      <w:r>
        <w:rPr>
          <w:rFonts w:ascii="David" w:hAnsi="David" w:cs="David" w:hint="cs"/>
          <w:sz w:val="24"/>
          <w:szCs w:val="24"/>
          <w:rtl/>
        </w:rPr>
        <w:t xml:space="preserve">המודל הוא הסכמי, לקחו את זה ברצינות וזה השפיע על 3 הגורמים. </w:t>
      </w:r>
      <w:r w:rsidRPr="00E81EF0">
        <w:rPr>
          <w:rFonts w:ascii="David" w:hAnsi="David" w:cs="David" w:hint="cs"/>
          <w:b/>
          <w:bCs/>
          <w:sz w:val="24"/>
          <w:szCs w:val="24"/>
          <w:u w:val="single"/>
          <w:rtl/>
        </w:rPr>
        <w:t xml:space="preserve">תנאי סף </w:t>
      </w:r>
      <w:r>
        <w:rPr>
          <w:rFonts w:ascii="David" w:hAnsi="David" w:cs="David" w:hint="cs"/>
          <w:sz w:val="24"/>
          <w:szCs w:val="24"/>
          <w:rtl/>
        </w:rPr>
        <w:t>כללו: 1) אורח חיים תקין</w:t>
      </w:r>
      <w:r w:rsidR="00B85571">
        <w:rPr>
          <w:rFonts w:ascii="David" w:hAnsi="David" w:cs="David" w:hint="cs"/>
          <w:sz w:val="24"/>
          <w:szCs w:val="24"/>
          <w:rtl/>
        </w:rPr>
        <w:t>; 2) מאמץ משותף. 3)דבר מה נוסף- אצל חלק מהשופטים.</w:t>
      </w:r>
    </w:p>
    <w:p w14:paraId="6A4B2F59" w14:textId="5F84A5D0" w:rsidR="00B85571" w:rsidRDefault="00B85571" w:rsidP="00584098">
      <w:pPr>
        <w:tabs>
          <w:tab w:val="left" w:pos="1490"/>
        </w:tabs>
        <w:jc w:val="both"/>
        <w:rPr>
          <w:rFonts w:ascii="David" w:hAnsi="David" w:cs="David"/>
          <w:sz w:val="24"/>
          <w:szCs w:val="24"/>
          <w:rtl/>
        </w:rPr>
      </w:pPr>
      <w:r>
        <w:rPr>
          <w:rFonts w:ascii="David" w:hAnsi="David" w:cs="David" w:hint="cs"/>
          <w:sz w:val="24"/>
          <w:szCs w:val="24"/>
          <w:rtl/>
        </w:rPr>
        <w:t xml:space="preserve">הפסיקה מפתחת את זה- </w:t>
      </w:r>
      <w:r w:rsidRPr="00B64087">
        <w:rPr>
          <w:rFonts w:ascii="David" w:hAnsi="David" w:cs="David" w:hint="cs"/>
          <w:b/>
          <w:bCs/>
          <w:sz w:val="24"/>
          <w:szCs w:val="24"/>
          <w:rtl/>
        </w:rPr>
        <w:t>מאמץ משותף</w:t>
      </w:r>
      <w:r>
        <w:rPr>
          <w:rFonts w:ascii="David" w:hAnsi="David" w:cs="David" w:hint="cs"/>
          <w:sz w:val="24"/>
          <w:szCs w:val="24"/>
          <w:rtl/>
        </w:rPr>
        <w:t xml:space="preserve"> רלוונטי כי אני מוכן לשתף מישהו כי הוא חלק מהמיזם. הוא יהיה רלוונטי גם למודל הנורמטיבי. </w:t>
      </w:r>
      <w:r w:rsidR="00E0704A" w:rsidRPr="00B64087">
        <w:rPr>
          <w:rFonts w:ascii="David" w:hAnsi="David" w:cs="David" w:hint="cs"/>
          <w:b/>
          <w:bCs/>
          <w:sz w:val="24"/>
          <w:szCs w:val="24"/>
          <w:rtl/>
        </w:rPr>
        <w:t>זה לא משתנה מבחין</w:t>
      </w:r>
      <w:r w:rsidR="00E0704A">
        <w:rPr>
          <w:rFonts w:ascii="David" w:hAnsi="David" w:cs="David" w:hint="cs"/>
          <w:sz w:val="24"/>
          <w:szCs w:val="24"/>
          <w:rtl/>
        </w:rPr>
        <w:t xml:space="preserve"> בין שני המודלים. הוא קיים בשניהם</w:t>
      </w:r>
      <w:r w:rsidR="003A3199">
        <w:rPr>
          <w:rFonts w:ascii="David" w:hAnsi="David" w:cs="David" w:hint="cs"/>
          <w:sz w:val="24"/>
          <w:szCs w:val="24"/>
          <w:rtl/>
        </w:rPr>
        <w:t xml:space="preserve"> ואפילו חזק יותר בנורמטיבי. </w:t>
      </w:r>
    </w:p>
    <w:p w14:paraId="2CAD4634" w14:textId="01FCE436" w:rsidR="003A3199" w:rsidRDefault="003A3199" w:rsidP="007661C6">
      <w:pPr>
        <w:tabs>
          <w:tab w:val="left" w:pos="1490"/>
        </w:tabs>
        <w:jc w:val="both"/>
        <w:rPr>
          <w:rFonts w:ascii="David" w:hAnsi="David" w:cs="David"/>
          <w:sz w:val="24"/>
          <w:szCs w:val="24"/>
          <w:rtl/>
        </w:rPr>
      </w:pPr>
      <w:r w:rsidRPr="00B64087">
        <w:rPr>
          <w:rFonts w:ascii="David" w:hAnsi="David" w:cs="David" w:hint="cs"/>
          <w:b/>
          <w:bCs/>
          <w:sz w:val="24"/>
          <w:szCs w:val="24"/>
          <w:rtl/>
        </w:rPr>
        <w:t>אורח חיים תקין הוא ההבחנה המבדלת</w:t>
      </w:r>
      <w:r>
        <w:rPr>
          <w:rFonts w:ascii="David" w:hAnsi="David" w:cs="David" w:hint="cs"/>
          <w:sz w:val="24"/>
          <w:szCs w:val="24"/>
          <w:rtl/>
        </w:rPr>
        <w:t xml:space="preserve">. </w:t>
      </w:r>
      <w:r w:rsidRPr="009C691E">
        <w:rPr>
          <w:rFonts w:ascii="David" w:hAnsi="David" w:cs="David" w:hint="cs"/>
          <w:sz w:val="24"/>
          <w:szCs w:val="24"/>
          <w:u w:val="single"/>
          <w:rtl/>
        </w:rPr>
        <w:t>שני בני זוג חיים יחד</w:t>
      </w:r>
      <w:r>
        <w:rPr>
          <w:rFonts w:ascii="David" w:hAnsi="David" w:cs="David" w:hint="cs"/>
          <w:sz w:val="24"/>
          <w:szCs w:val="24"/>
          <w:rtl/>
        </w:rPr>
        <w:t>- אחד הוא הביתי והשני הוא החיצוני. הם לא סובלים אחד את השני, אבל דה פקטו אחד מגדל את הילדים ומאפשר לשני לעבוד. זה שהם לא אוהבים את השני זה לא משנה. שניהם תרמו לזה ולכן שניהם צריכים לקבל את זה.</w:t>
      </w:r>
      <w:r w:rsidR="007661C6">
        <w:rPr>
          <w:rFonts w:ascii="David" w:hAnsi="David" w:cs="David" w:hint="cs"/>
          <w:sz w:val="24"/>
          <w:szCs w:val="24"/>
          <w:rtl/>
        </w:rPr>
        <w:t xml:space="preserve"> הפרמטר הזה יכול להיות רלוונטי רק אם מנסים לקלוע לכוונה של הצדדים. אם מה שמעניין אותי זה רעיון לעשות צדק- המחשבה האם הם אוהבים אחד את השני לא רלוונטי.</w:t>
      </w:r>
    </w:p>
    <w:p w14:paraId="699D16A1" w14:textId="69325DA8" w:rsidR="007661C6" w:rsidRDefault="00C37372" w:rsidP="007661C6">
      <w:pPr>
        <w:tabs>
          <w:tab w:val="left" w:pos="1490"/>
        </w:tabs>
        <w:jc w:val="both"/>
        <w:rPr>
          <w:rFonts w:ascii="David" w:hAnsi="David" w:cs="David"/>
          <w:sz w:val="24"/>
          <w:szCs w:val="24"/>
          <w:rtl/>
        </w:rPr>
      </w:pPr>
      <w:r>
        <w:rPr>
          <w:rFonts w:ascii="David" w:hAnsi="David" w:cs="David" w:hint="cs"/>
          <w:sz w:val="24"/>
          <w:szCs w:val="24"/>
          <w:rtl/>
        </w:rPr>
        <w:t xml:space="preserve">דבר מה נוסף- מבקשים הוכחה פוזיטיבית להראות כוונה. ראייה נוספת לכוונת שיתוף. </w:t>
      </w:r>
    </w:p>
    <w:p w14:paraId="48D11BC4" w14:textId="7F6E2D0F" w:rsidR="00C37372" w:rsidRDefault="00C37372" w:rsidP="007661C6">
      <w:pPr>
        <w:tabs>
          <w:tab w:val="left" w:pos="1490"/>
        </w:tabs>
        <w:jc w:val="both"/>
        <w:rPr>
          <w:rFonts w:ascii="David" w:hAnsi="David" w:cs="David"/>
          <w:sz w:val="24"/>
          <w:szCs w:val="24"/>
          <w:rtl/>
        </w:rPr>
      </w:pPr>
      <w:r>
        <w:rPr>
          <w:rFonts w:ascii="David" w:hAnsi="David" w:cs="David" w:hint="cs"/>
          <w:sz w:val="24"/>
          <w:szCs w:val="24"/>
          <w:rtl/>
        </w:rPr>
        <w:t>תנאי הסף בתקופה הזו מתאימים לחשיבה הסכמית, אבל אין בהם היגיון לפי חשיבה נורמטיבית.</w:t>
      </w:r>
    </w:p>
    <w:p w14:paraId="471AF682" w14:textId="77777777" w:rsidR="00BC2BE6" w:rsidRDefault="00C37372" w:rsidP="007661C6">
      <w:pPr>
        <w:tabs>
          <w:tab w:val="left" w:pos="1490"/>
        </w:tabs>
        <w:jc w:val="both"/>
        <w:rPr>
          <w:rFonts w:ascii="David" w:hAnsi="David" w:cs="David"/>
          <w:sz w:val="24"/>
          <w:szCs w:val="24"/>
          <w:rtl/>
        </w:rPr>
      </w:pPr>
      <w:r w:rsidRPr="00C37372">
        <w:rPr>
          <w:rFonts w:ascii="David" w:hAnsi="David" w:cs="David" w:hint="cs"/>
          <w:b/>
          <w:bCs/>
          <w:sz w:val="24"/>
          <w:szCs w:val="24"/>
          <w:u w:val="single"/>
          <w:rtl/>
        </w:rPr>
        <w:t>היקף נכסים</w:t>
      </w:r>
      <w:r>
        <w:rPr>
          <w:rFonts w:ascii="David" w:hAnsi="David" w:cs="David" w:hint="cs"/>
          <w:sz w:val="24"/>
          <w:szCs w:val="24"/>
          <w:rtl/>
        </w:rPr>
        <w:t xml:space="preserve">- </w:t>
      </w:r>
      <w:r w:rsidR="00BC2BE6">
        <w:rPr>
          <w:rFonts w:ascii="David" w:hAnsi="David" w:cs="David" w:hint="cs"/>
          <w:sz w:val="24"/>
          <w:szCs w:val="24"/>
          <w:rtl/>
        </w:rPr>
        <w:t>2 הבחנות מקובלות:</w:t>
      </w:r>
    </w:p>
    <w:p w14:paraId="29E99A3F" w14:textId="308472C0" w:rsidR="00C37372" w:rsidRDefault="001A34F5" w:rsidP="00C539C1">
      <w:pPr>
        <w:pStyle w:val="a7"/>
        <w:numPr>
          <w:ilvl w:val="0"/>
          <w:numId w:val="168"/>
        </w:numPr>
        <w:tabs>
          <w:tab w:val="left" w:pos="1490"/>
        </w:tabs>
        <w:jc w:val="both"/>
        <w:rPr>
          <w:rFonts w:ascii="David" w:hAnsi="David" w:cs="David"/>
          <w:sz w:val="24"/>
          <w:szCs w:val="24"/>
        </w:rPr>
      </w:pPr>
      <w:r w:rsidRPr="00BC2BE6">
        <w:rPr>
          <w:rFonts w:ascii="David" w:hAnsi="David" w:cs="David" w:hint="cs"/>
          <w:sz w:val="24"/>
          <w:szCs w:val="24"/>
          <w:rtl/>
        </w:rPr>
        <w:t>הבחנה בין נכס משפחתי לנכס עסקי.</w:t>
      </w:r>
    </w:p>
    <w:p w14:paraId="2BDEA92F" w14:textId="2C919429" w:rsidR="00BC2BE6" w:rsidRDefault="00BC2BE6" w:rsidP="00C539C1">
      <w:pPr>
        <w:pStyle w:val="a7"/>
        <w:numPr>
          <w:ilvl w:val="0"/>
          <w:numId w:val="168"/>
        </w:numPr>
        <w:tabs>
          <w:tab w:val="left" w:pos="1490"/>
        </w:tabs>
        <w:jc w:val="both"/>
        <w:rPr>
          <w:rFonts w:ascii="David" w:hAnsi="David" w:cs="David"/>
          <w:sz w:val="24"/>
          <w:szCs w:val="24"/>
        </w:rPr>
      </w:pPr>
      <w:r>
        <w:rPr>
          <w:rFonts w:ascii="David" w:hAnsi="David" w:cs="David" w:hint="cs"/>
          <w:sz w:val="24"/>
          <w:szCs w:val="24"/>
          <w:rtl/>
        </w:rPr>
        <w:t>פנסיה ומשכורת.</w:t>
      </w:r>
    </w:p>
    <w:p w14:paraId="2557AEDD" w14:textId="26724B53" w:rsidR="00BC2BE6" w:rsidRDefault="00BC2BE6" w:rsidP="00BC2BE6">
      <w:pPr>
        <w:tabs>
          <w:tab w:val="left" w:pos="1490"/>
        </w:tabs>
        <w:jc w:val="both"/>
        <w:rPr>
          <w:rFonts w:ascii="David" w:hAnsi="David" w:cs="David"/>
          <w:sz w:val="24"/>
          <w:szCs w:val="24"/>
          <w:rtl/>
        </w:rPr>
      </w:pPr>
      <w:r w:rsidRPr="009C691E">
        <w:rPr>
          <w:rFonts w:ascii="David" w:hAnsi="David" w:cs="David" w:hint="cs"/>
          <w:b/>
          <w:bCs/>
          <w:sz w:val="24"/>
          <w:szCs w:val="24"/>
          <w:u w:val="single"/>
          <w:rtl/>
        </w:rPr>
        <w:t>עסקי/משפחתי</w:t>
      </w:r>
      <w:r>
        <w:rPr>
          <w:rFonts w:ascii="David" w:hAnsi="David" w:cs="David" w:hint="cs"/>
          <w:sz w:val="24"/>
          <w:szCs w:val="24"/>
          <w:rtl/>
        </w:rPr>
        <w:t xml:space="preserve">- </w:t>
      </w:r>
      <w:r w:rsidRPr="006F1CC6">
        <w:rPr>
          <w:rFonts w:ascii="David" w:hAnsi="David" w:cs="David" w:hint="cs"/>
          <w:sz w:val="24"/>
          <w:szCs w:val="24"/>
          <w:u w:val="single"/>
          <w:rtl/>
        </w:rPr>
        <w:t>עד שנת 84'</w:t>
      </w:r>
      <w:r>
        <w:rPr>
          <w:rFonts w:ascii="David" w:hAnsi="David" w:cs="David" w:hint="cs"/>
          <w:sz w:val="24"/>
          <w:szCs w:val="24"/>
          <w:rtl/>
        </w:rPr>
        <w:t xml:space="preserve"> חזקת השיתוף היא רק על דירת מגורים או חשבון בנק שהמשפחה חיה ממנו. אם יש נכס נדל"ן שרשום על שם עסק או חשבון בנק עסקי, הרי שחזקת השיתוף לא חלה. </w:t>
      </w:r>
      <w:r w:rsidRPr="009C691E">
        <w:rPr>
          <w:rFonts w:ascii="David" w:hAnsi="David" w:cs="David" w:hint="cs"/>
          <w:b/>
          <w:bCs/>
          <w:sz w:val="24"/>
          <w:szCs w:val="24"/>
          <w:shd w:val="clear" w:color="auto" w:fill="D9E2F3" w:themeFill="accent1" w:themeFillTint="33"/>
          <w:rtl/>
        </w:rPr>
        <w:t>פס"ד ליברמן</w:t>
      </w:r>
      <w:r>
        <w:rPr>
          <w:rFonts w:ascii="David" w:hAnsi="David" w:cs="David" w:hint="cs"/>
          <w:sz w:val="24"/>
          <w:szCs w:val="24"/>
          <w:rtl/>
        </w:rPr>
        <w:t xml:space="preserve">. זה לא הגיוני לפי המודל הנורמטיבי. </w:t>
      </w:r>
    </w:p>
    <w:p w14:paraId="4B02474A" w14:textId="421C658D" w:rsidR="00DB1668" w:rsidRDefault="00DB1668" w:rsidP="00BC2BE6">
      <w:pPr>
        <w:tabs>
          <w:tab w:val="left" w:pos="1490"/>
        </w:tabs>
        <w:jc w:val="both"/>
        <w:rPr>
          <w:rFonts w:ascii="David" w:hAnsi="David" w:cs="David"/>
          <w:sz w:val="24"/>
          <w:szCs w:val="24"/>
          <w:rtl/>
        </w:rPr>
      </w:pPr>
      <w:r w:rsidRPr="009C691E">
        <w:rPr>
          <w:rFonts w:ascii="David" w:hAnsi="David" w:cs="David" w:hint="cs"/>
          <w:b/>
          <w:bCs/>
          <w:color w:val="FF0000"/>
          <w:sz w:val="24"/>
          <w:szCs w:val="24"/>
          <w:u w:val="single"/>
          <w:rtl/>
        </w:rPr>
        <w:t>סיפור</w:t>
      </w:r>
      <w:r w:rsidRPr="009C691E">
        <w:rPr>
          <w:rFonts w:ascii="David" w:hAnsi="David" w:cs="David" w:hint="cs"/>
          <w:color w:val="FF0000"/>
          <w:sz w:val="24"/>
          <w:szCs w:val="24"/>
          <w:rtl/>
        </w:rPr>
        <w:t xml:space="preserve"> </w:t>
      </w:r>
      <w:r>
        <w:rPr>
          <w:rFonts w:ascii="David" w:hAnsi="David" w:cs="David" w:hint="cs"/>
          <w:sz w:val="24"/>
          <w:szCs w:val="24"/>
          <w:rtl/>
        </w:rPr>
        <w:t>של רופאת שיניים ובעל שלומד בכולל. חסכו כסף</w:t>
      </w:r>
      <w:r w:rsidR="002B1AA1">
        <w:rPr>
          <w:rFonts w:ascii="David" w:hAnsi="David" w:cs="David" w:hint="cs"/>
          <w:sz w:val="24"/>
          <w:szCs w:val="24"/>
          <w:rtl/>
        </w:rPr>
        <w:t xml:space="preserve"> מהמשכורת שלה</w:t>
      </w:r>
      <w:r>
        <w:rPr>
          <w:rFonts w:ascii="David" w:hAnsi="David" w:cs="David" w:hint="cs"/>
          <w:sz w:val="24"/>
          <w:szCs w:val="24"/>
          <w:rtl/>
        </w:rPr>
        <w:t xml:space="preserve"> ובכסף שחסכו מהעבודה שלה הם קנו בית. </w:t>
      </w:r>
      <w:r w:rsidR="002B1AA1">
        <w:rPr>
          <w:rFonts w:ascii="David" w:hAnsi="David" w:cs="David" w:hint="cs"/>
          <w:sz w:val="24"/>
          <w:szCs w:val="24"/>
          <w:rtl/>
        </w:rPr>
        <w:t xml:space="preserve">הם מתגרשים. הבית רשום על שמה והוא יחולק. </w:t>
      </w:r>
    </w:p>
    <w:p w14:paraId="3AE1DADB" w14:textId="6C1540E6" w:rsidR="002B1AA1" w:rsidRDefault="002B1AA1" w:rsidP="00BC2BE6">
      <w:pPr>
        <w:tabs>
          <w:tab w:val="left" w:pos="1490"/>
        </w:tabs>
        <w:jc w:val="both"/>
        <w:rPr>
          <w:rFonts w:ascii="David" w:hAnsi="David" w:cs="David"/>
          <w:sz w:val="24"/>
          <w:szCs w:val="24"/>
          <w:rtl/>
        </w:rPr>
      </w:pPr>
      <w:r w:rsidRPr="009C691E">
        <w:rPr>
          <w:rFonts w:ascii="David" w:hAnsi="David" w:cs="David" w:hint="cs"/>
          <w:b/>
          <w:bCs/>
          <w:color w:val="FF0000"/>
          <w:sz w:val="24"/>
          <w:szCs w:val="24"/>
          <w:u w:val="single"/>
          <w:rtl/>
        </w:rPr>
        <w:t>סיפור דומה</w:t>
      </w:r>
      <w:r>
        <w:rPr>
          <w:rFonts w:ascii="David" w:hAnsi="David" w:cs="David" w:hint="cs"/>
          <w:sz w:val="24"/>
          <w:szCs w:val="24"/>
          <w:rtl/>
        </w:rPr>
        <w:t xml:space="preserve">- האישה קנתה את הקליניקה והמשיכה לשכור את הבית. אחרי 3 שנים הם מתגרשים והבעל לא מקבל כלום לפי ההבחנה </w:t>
      </w:r>
      <w:r w:rsidR="003A5387">
        <w:rPr>
          <w:rFonts w:ascii="David" w:hAnsi="David" w:cs="David" w:hint="cs"/>
          <w:sz w:val="24"/>
          <w:szCs w:val="24"/>
          <w:rtl/>
        </w:rPr>
        <w:t>של ליברמן.</w:t>
      </w:r>
    </w:p>
    <w:p w14:paraId="51E7D755" w14:textId="2B51311F" w:rsidR="003A5387" w:rsidRDefault="003A5387" w:rsidP="00BC2BE6">
      <w:pPr>
        <w:tabs>
          <w:tab w:val="left" w:pos="1490"/>
        </w:tabs>
        <w:jc w:val="both"/>
        <w:rPr>
          <w:rFonts w:ascii="David" w:hAnsi="David" w:cs="David"/>
          <w:sz w:val="24"/>
          <w:szCs w:val="24"/>
          <w:rtl/>
        </w:rPr>
      </w:pPr>
      <w:r w:rsidRPr="009C691E">
        <w:rPr>
          <w:rFonts w:ascii="David" w:hAnsi="David" w:cs="David" w:hint="cs"/>
          <w:b/>
          <w:bCs/>
          <w:sz w:val="24"/>
          <w:szCs w:val="24"/>
          <w:u w:val="single"/>
          <w:rtl/>
        </w:rPr>
        <w:lastRenderedPageBreak/>
        <w:t>הרציונל הנורמטיבי</w:t>
      </w:r>
      <w:r>
        <w:rPr>
          <w:rFonts w:ascii="David" w:hAnsi="David" w:cs="David" w:hint="cs"/>
          <w:sz w:val="24"/>
          <w:szCs w:val="24"/>
          <w:rtl/>
        </w:rPr>
        <w:t xml:space="preserve"> אומר שעצם </w:t>
      </w:r>
      <w:r w:rsidR="009C691E">
        <w:rPr>
          <w:rFonts w:ascii="David" w:hAnsi="David" w:cs="David" w:hint="cs"/>
          <w:sz w:val="24"/>
          <w:szCs w:val="24"/>
          <w:rtl/>
        </w:rPr>
        <w:t xml:space="preserve">זה </w:t>
      </w:r>
      <w:r>
        <w:rPr>
          <w:rFonts w:ascii="David" w:hAnsi="David" w:cs="David" w:hint="cs"/>
          <w:sz w:val="24"/>
          <w:szCs w:val="24"/>
          <w:rtl/>
        </w:rPr>
        <w:t xml:space="preserve">שבת הזוג הרוויחה כסף, היא </w:t>
      </w:r>
      <w:r w:rsidR="009C691E">
        <w:rPr>
          <w:rFonts w:ascii="David" w:hAnsi="David" w:cs="David" w:hint="cs"/>
          <w:sz w:val="24"/>
          <w:szCs w:val="24"/>
          <w:rtl/>
        </w:rPr>
        <w:t>לא</w:t>
      </w:r>
      <w:r>
        <w:rPr>
          <w:rFonts w:ascii="David" w:hAnsi="David" w:cs="David" w:hint="cs"/>
          <w:sz w:val="24"/>
          <w:szCs w:val="24"/>
          <w:rtl/>
        </w:rPr>
        <w:t xml:space="preserve"> הייתה יכולה לעשות זאת אלמלא הבעל היה בן זוג ביתי ונותן ל</w:t>
      </w:r>
      <w:r w:rsidR="009C691E">
        <w:rPr>
          <w:rFonts w:ascii="David" w:hAnsi="David" w:cs="David" w:hint="cs"/>
          <w:sz w:val="24"/>
          <w:szCs w:val="24"/>
          <w:rtl/>
        </w:rPr>
        <w:t xml:space="preserve">ה </w:t>
      </w:r>
      <w:r>
        <w:rPr>
          <w:rFonts w:ascii="David" w:hAnsi="David" w:cs="David" w:hint="cs"/>
          <w:sz w:val="24"/>
          <w:szCs w:val="24"/>
          <w:rtl/>
        </w:rPr>
        <w:t>תמיכה.</w:t>
      </w:r>
      <w:r w:rsidR="00947A3D">
        <w:rPr>
          <w:rFonts w:ascii="David" w:hAnsi="David" w:cs="David" w:hint="cs"/>
          <w:sz w:val="24"/>
          <w:szCs w:val="24"/>
          <w:rtl/>
        </w:rPr>
        <w:t xml:space="preserve"> </w:t>
      </w:r>
      <w:r>
        <w:rPr>
          <w:rFonts w:ascii="David" w:hAnsi="David" w:cs="David" w:hint="cs"/>
          <w:sz w:val="24"/>
          <w:szCs w:val="24"/>
          <w:rtl/>
        </w:rPr>
        <w:t xml:space="preserve">מה זה משנה אם במקרה 1 קנו בזה דירה ובמקרה </w:t>
      </w:r>
      <w:r w:rsidR="009C691E">
        <w:rPr>
          <w:rFonts w:ascii="David" w:hAnsi="David" w:cs="David" w:hint="cs"/>
          <w:sz w:val="24"/>
          <w:szCs w:val="24"/>
          <w:rtl/>
        </w:rPr>
        <w:t>2</w:t>
      </w:r>
      <w:r>
        <w:rPr>
          <w:rFonts w:ascii="David" w:hAnsi="David" w:cs="David" w:hint="cs"/>
          <w:sz w:val="24"/>
          <w:szCs w:val="24"/>
          <w:rtl/>
        </w:rPr>
        <w:t xml:space="preserve"> קנו בזה קליניקה. הרי בשני המקרים הכסף הגיע מהקליניקה והיא לא הייתה יכולה לעשות זאת בלעדיו. </w:t>
      </w:r>
    </w:p>
    <w:p w14:paraId="634865B2" w14:textId="116C376D" w:rsidR="00947A3D" w:rsidRDefault="00947A3D" w:rsidP="00BC2BE6">
      <w:pPr>
        <w:tabs>
          <w:tab w:val="left" w:pos="1490"/>
        </w:tabs>
        <w:jc w:val="both"/>
        <w:rPr>
          <w:rFonts w:ascii="David" w:hAnsi="David" w:cs="David"/>
          <w:sz w:val="24"/>
          <w:szCs w:val="24"/>
          <w:rtl/>
        </w:rPr>
      </w:pPr>
      <w:r w:rsidRPr="009C691E">
        <w:rPr>
          <w:rFonts w:ascii="David" w:hAnsi="David" w:cs="David" w:hint="cs"/>
          <w:b/>
          <w:bCs/>
          <w:sz w:val="24"/>
          <w:szCs w:val="24"/>
          <w:shd w:val="clear" w:color="auto" w:fill="FFFFCC"/>
          <w:rtl/>
        </w:rPr>
        <w:t>זה משנה איך זה נצבר- במאמץ משותף</w:t>
      </w:r>
      <w:r w:rsidR="009C691E" w:rsidRPr="009C691E">
        <w:rPr>
          <w:rFonts w:ascii="David" w:hAnsi="David" w:cs="David" w:hint="cs"/>
          <w:b/>
          <w:bCs/>
          <w:sz w:val="24"/>
          <w:szCs w:val="24"/>
          <w:shd w:val="clear" w:color="auto" w:fill="FFFFCC"/>
          <w:rtl/>
        </w:rPr>
        <w:t>,</w:t>
      </w:r>
      <w:r w:rsidRPr="009C691E">
        <w:rPr>
          <w:rFonts w:ascii="David" w:hAnsi="David" w:cs="David" w:hint="cs"/>
          <w:b/>
          <w:bCs/>
          <w:sz w:val="24"/>
          <w:szCs w:val="24"/>
          <w:shd w:val="clear" w:color="auto" w:fill="FFFFCC"/>
          <w:rtl/>
        </w:rPr>
        <w:t xml:space="preserve"> ולא מה השימוש של זה- משפחתי או עסקי</w:t>
      </w:r>
      <w:r>
        <w:rPr>
          <w:rFonts w:ascii="David" w:hAnsi="David" w:cs="David" w:hint="cs"/>
          <w:sz w:val="24"/>
          <w:szCs w:val="24"/>
          <w:rtl/>
        </w:rPr>
        <w:t xml:space="preserve">. אם זה נצבר רק בזכותה אז בשני המקרים זה אמור להיות פרטי. ואם זה נצבר בזכות שניהם- לגבי שני הנכסים זה אמור להיות מחולק ביניהם. משנה איך נוצר הכסף. </w:t>
      </w:r>
      <w:r w:rsidRPr="006F1CC6">
        <w:rPr>
          <w:rFonts w:ascii="David" w:hAnsi="David" w:cs="David" w:hint="cs"/>
          <w:b/>
          <w:bCs/>
          <w:sz w:val="24"/>
          <w:szCs w:val="24"/>
          <w:rtl/>
        </w:rPr>
        <w:t>עבודה במשפחה היא מיזם משותף</w:t>
      </w:r>
      <w:r>
        <w:rPr>
          <w:rFonts w:ascii="David" w:hAnsi="David" w:cs="David" w:hint="cs"/>
          <w:sz w:val="24"/>
          <w:szCs w:val="24"/>
          <w:rtl/>
        </w:rPr>
        <w:t>, הרי בשני המקרים זה אמור להיות משותף.</w:t>
      </w:r>
    </w:p>
    <w:p w14:paraId="32C963B5" w14:textId="490334B7" w:rsidR="00947A3D" w:rsidRDefault="00947A3D" w:rsidP="00BC2BE6">
      <w:pPr>
        <w:tabs>
          <w:tab w:val="left" w:pos="1490"/>
        </w:tabs>
        <w:jc w:val="both"/>
        <w:rPr>
          <w:rFonts w:ascii="David" w:hAnsi="David" w:cs="David"/>
          <w:sz w:val="24"/>
          <w:szCs w:val="24"/>
          <w:rtl/>
        </w:rPr>
      </w:pPr>
      <w:r w:rsidRPr="006F1CC6">
        <w:rPr>
          <w:rFonts w:ascii="David" w:hAnsi="David" w:cs="David" w:hint="cs"/>
          <w:b/>
          <w:bCs/>
          <w:sz w:val="24"/>
          <w:szCs w:val="24"/>
          <w:highlight w:val="green"/>
          <w:rtl/>
        </w:rPr>
        <w:t>השופט כהן</w:t>
      </w:r>
      <w:r>
        <w:rPr>
          <w:rFonts w:ascii="David" w:hAnsi="David" w:cs="David" w:hint="cs"/>
          <w:sz w:val="24"/>
          <w:szCs w:val="24"/>
          <w:rtl/>
        </w:rPr>
        <w:t xml:space="preserve"> </w:t>
      </w:r>
      <w:r w:rsidR="004A6583">
        <w:rPr>
          <w:rFonts w:ascii="David" w:hAnsi="David" w:cs="David" w:hint="cs"/>
          <w:sz w:val="24"/>
          <w:szCs w:val="24"/>
          <w:rtl/>
        </w:rPr>
        <w:t xml:space="preserve">קבע את זה </w:t>
      </w:r>
      <w:r w:rsidR="004A6583" w:rsidRPr="006F1CC6">
        <w:rPr>
          <w:rFonts w:ascii="David" w:hAnsi="David" w:cs="David" w:hint="cs"/>
          <w:b/>
          <w:bCs/>
          <w:sz w:val="24"/>
          <w:szCs w:val="24"/>
          <w:shd w:val="clear" w:color="auto" w:fill="D9E2F3" w:themeFill="accent1" w:themeFillTint="33"/>
          <w:rtl/>
        </w:rPr>
        <w:t>בפס"ד ליברמן</w:t>
      </w:r>
      <w:r w:rsidR="004A6583">
        <w:rPr>
          <w:rFonts w:ascii="David" w:hAnsi="David" w:cs="David" w:hint="cs"/>
          <w:sz w:val="24"/>
          <w:szCs w:val="24"/>
          <w:rtl/>
        </w:rPr>
        <w:t xml:space="preserve">- "עלינו לזכור שהמחוקק ציווה עלינו להגשים את כוונת הצדדים ולא לחלק את הרכוש כפי שנראה לנו לנכון ולצודק". </w:t>
      </w:r>
      <w:r w:rsidR="006F70CE">
        <w:rPr>
          <w:rFonts w:ascii="David" w:hAnsi="David" w:cs="David" w:hint="cs"/>
          <w:sz w:val="24"/>
          <w:szCs w:val="24"/>
          <w:rtl/>
        </w:rPr>
        <w:t xml:space="preserve">-הוא אומר שאנחנו </w:t>
      </w:r>
      <w:r w:rsidR="006F70CE" w:rsidRPr="006F1CC6">
        <w:rPr>
          <w:rFonts w:ascii="David" w:hAnsi="David" w:cs="David" w:hint="cs"/>
          <w:b/>
          <w:bCs/>
          <w:sz w:val="24"/>
          <w:szCs w:val="24"/>
          <w:rtl/>
        </w:rPr>
        <w:t>במודל הסכמי</w:t>
      </w:r>
      <w:r w:rsidR="006F70CE">
        <w:rPr>
          <w:rFonts w:ascii="David" w:hAnsi="David" w:cs="David" w:hint="cs"/>
          <w:sz w:val="24"/>
          <w:szCs w:val="24"/>
          <w:rtl/>
        </w:rPr>
        <w:t>. -אין לי זכות להכניס את תפיסת הצדק שלי. אני חי במודל הסכמי והוא אומר להגשים את רצון הצדדים.</w:t>
      </w:r>
    </w:p>
    <w:p w14:paraId="725F226E" w14:textId="53AE6556" w:rsidR="006F70CE" w:rsidRDefault="006F70CE" w:rsidP="00BC2BE6">
      <w:pPr>
        <w:tabs>
          <w:tab w:val="left" w:pos="1490"/>
        </w:tabs>
        <w:jc w:val="both"/>
        <w:rPr>
          <w:rFonts w:ascii="David" w:hAnsi="David" w:cs="David"/>
          <w:sz w:val="24"/>
          <w:szCs w:val="24"/>
          <w:rtl/>
        </w:rPr>
      </w:pPr>
      <w:r>
        <w:rPr>
          <w:rFonts w:ascii="David" w:hAnsi="David" w:cs="David" w:hint="cs"/>
          <w:sz w:val="24"/>
          <w:szCs w:val="24"/>
          <w:rtl/>
        </w:rPr>
        <w:t xml:space="preserve">ברגע שהבעל משאיר את הכסף בעסק [חשבון עסקי] אז אין אינדיקציה שהוא מתכוון לחלוק את רכושו עם משפחתו. הנחת העבודה שלו= הכסף שייך למי שהרוויח אותו [כמו בקניין] </w:t>
      </w:r>
      <w:r w:rsidR="00CE5702">
        <w:rPr>
          <w:rFonts w:ascii="David" w:hAnsi="David" w:cs="David" w:hint="cs"/>
          <w:sz w:val="24"/>
          <w:szCs w:val="24"/>
          <w:rtl/>
        </w:rPr>
        <w:t xml:space="preserve">אבל השאלה האם הבן אדם הסכים להתחלק או לא. </w:t>
      </w:r>
    </w:p>
    <w:p w14:paraId="5F3CEFD8" w14:textId="44ADAABE" w:rsidR="00CE5702" w:rsidRDefault="00CE5702" w:rsidP="006F1CC6">
      <w:pPr>
        <w:tabs>
          <w:tab w:val="left" w:pos="1490"/>
        </w:tabs>
        <w:jc w:val="both"/>
        <w:rPr>
          <w:rFonts w:ascii="David" w:hAnsi="David" w:cs="David"/>
          <w:sz w:val="24"/>
          <w:szCs w:val="24"/>
          <w:rtl/>
        </w:rPr>
      </w:pPr>
      <w:r w:rsidRPr="006F1CC6">
        <w:rPr>
          <w:rFonts w:ascii="David" w:hAnsi="David" w:cs="David" w:hint="cs"/>
          <w:sz w:val="24"/>
          <w:szCs w:val="24"/>
          <w:u w:val="single"/>
          <w:rtl/>
        </w:rPr>
        <w:t>אם בסיפור ה-1</w:t>
      </w:r>
      <w:r>
        <w:rPr>
          <w:rFonts w:ascii="David" w:hAnsi="David" w:cs="David" w:hint="cs"/>
          <w:sz w:val="24"/>
          <w:szCs w:val="24"/>
          <w:rtl/>
        </w:rPr>
        <w:t xml:space="preserve"> האישה קנתה דירה בכסף הזה והמשפחה גרה שם, היא גילתה דעתה שהיא רוצה להתחלק.</w:t>
      </w:r>
      <w:r w:rsidR="006F1CC6">
        <w:rPr>
          <w:rFonts w:ascii="David" w:hAnsi="David" w:cs="David" w:hint="cs"/>
          <w:sz w:val="24"/>
          <w:szCs w:val="24"/>
          <w:rtl/>
        </w:rPr>
        <w:t xml:space="preserve"> </w:t>
      </w:r>
      <w:r>
        <w:rPr>
          <w:rFonts w:ascii="David" w:hAnsi="David" w:cs="David" w:hint="cs"/>
          <w:sz w:val="24"/>
          <w:szCs w:val="24"/>
          <w:rtl/>
        </w:rPr>
        <w:t>אם הבן אדם לוקח את הכסף שהרוויח ומעביר לחשבון שהמשפחה חיה ממנו, הוא מגלה דעתו שהוא רוצה להתחלק.</w:t>
      </w:r>
    </w:p>
    <w:p w14:paraId="1449543E" w14:textId="78C364A1" w:rsidR="00CE5702" w:rsidRDefault="00CE5702" w:rsidP="00BC2BE6">
      <w:pPr>
        <w:tabs>
          <w:tab w:val="left" w:pos="1490"/>
        </w:tabs>
        <w:jc w:val="both"/>
        <w:rPr>
          <w:rFonts w:ascii="David" w:hAnsi="David" w:cs="David"/>
          <w:sz w:val="24"/>
          <w:szCs w:val="24"/>
          <w:rtl/>
        </w:rPr>
      </w:pPr>
      <w:r w:rsidRPr="006F1CC6">
        <w:rPr>
          <w:rFonts w:ascii="David" w:hAnsi="David" w:cs="David" w:hint="cs"/>
          <w:sz w:val="24"/>
          <w:szCs w:val="24"/>
          <w:u w:val="single"/>
          <w:rtl/>
        </w:rPr>
        <w:t>אם</w:t>
      </w:r>
      <w:r w:rsidR="006F1CC6" w:rsidRPr="006F1CC6">
        <w:rPr>
          <w:rFonts w:ascii="David" w:hAnsi="David" w:cs="David" w:hint="cs"/>
          <w:sz w:val="24"/>
          <w:szCs w:val="24"/>
          <w:u w:val="single"/>
          <w:rtl/>
        </w:rPr>
        <w:t xml:space="preserve"> בסיפור 2</w:t>
      </w:r>
      <w:r>
        <w:rPr>
          <w:rFonts w:ascii="David" w:hAnsi="David" w:cs="David" w:hint="cs"/>
          <w:sz w:val="24"/>
          <w:szCs w:val="24"/>
          <w:rtl/>
        </w:rPr>
        <w:t xml:space="preserve"> </w:t>
      </w:r>
      <w:r w:rsidRPr="006F1CC6">
        <w:rPr>
          <w:rFonts w:ascii="David" w:hAnsi="David" w:cs="David" w:hint="cs"/>
          <w:b/>
          <w:bCs/>
          <w:sz w:val="24"/>
          <w:szCs w:val="24"/>
          <w:rtl/>
        </w:rPr>
        <w:t>משאירים את הכסף בחשבון עסקי</w:t>
      </w:r>
      <w:r>
        <w:rPr>
          <w:rFonts w:ascii="David" w:hAnsi="David" w:cs="David" w:hint="cs"/>
          <w:sz w:val="24"/>
          <w:szCs w:val="24"/>
          <w:rtl/>
        </w:rPr>
        <w:t xml:space="preserve"> </w:t>
      </w:r>
      <w:r w:rsidRPr="006F1CC6">
        <w:rPr>
          <w:rFonts w:ascii="David" w:hAnsi="David" w:cs="David" w:hint="cs"/>
          <w:b/>
          <w:bCs/>
          <w:sz w:val="24"/>
          <w:szCs w:val="24"/>
          <w:rtl/>
        </w:rPr>
        <w:t>שהמשפחה לא חיה ממנו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6F1CC6">
        <w:rPr>
          <w:rFonts w:ascii="David" w:hAnsi="David" w:cs="David" w:hint="cs"/>
          <w:b/>
          <w:bCs/>
          <w:sz w:val="24"/>
          <w:szCs w:val="24"/>
          <w:rtl/>
        </w:rPr>
        <w:t>אין אינדיקציה שהוא מתכוון להתחלק</w:t>
      </w:r>
      <w:r>
        <w:rPr>
          <w:rFonts w:ascii="David" w:hAnsi="David" w:cs="David" w:hint="cs"/>
          <w:sz w:val="24"/>
          <w:szCs w:val="24"/>
          <w:rtl/>
        </w:rPr>
        <w:t xml:space="preserve">. </w:t>
      </w:r>
    </w:p>
    <w:p w14:paraId="10C2C2B8" w14:textId="626ECC66" w:rsidR="00CE5702" w:rsidRDefault="00326681" w:rsidP="00BC2BE6">
      <w:pPr>
        <w:tabs>
          <w:tab w:val="left" w:pos="1490"/>
        </w:tabs>
        <w:jc w:val="both"/>
        <w:rPr>
          <w:rFonts w:ascii="David" w:hAnsi="David" w:cs="David"/>
          <w:sz w:val="24"/>
          <w:szCs w:val="24"/>
          <w:rtl/>
        </w:rPr>
      </w:pPr>
      <w:r w:rsidRPr="006F1CC6">
        <w:rPr>
          <w:rFonts w:ascii="David" w:hAnsi="David" w:cs="David" w:hint="cs"/>
          <w:b/>
          <w:bCs/>
          <w:sz w:val="24"/>
          <w:szCs w:val="24"/>
          <w:shd w:val="clear" w:color="auto" w:fill="FFFFCC"/>
          <w:rtl/>
        </w:rPr>
        <w:t>המודל ההסכמי לא מקבל את הטיעון שהשניים צברו את זה יחד</w:t>
      </w:r>
      <w:r>
        <w:rPr>
          <w:rFonts w:ascii="David" w:hAnsi="David" w:cs="David" w:hint="cs"/>
          <w:sz w:val="24"/>
          <w:szCs w:val="24"/>
          <w:rtl/>
        </w:rPr>
        <w:t xml:space="preserve">. צריך הסכמי. חלק מדיני חוזים לא פועל בדיני משפחה, ולכן צריך לעבור לפסיכולוגיה של הבעלים הרשום. </w:t>
      </w:r>
      <w:r w:rsidRPr="006F1CC6">
        <w:rPr>
          <w:rFonts w:ascii="David" w:hAnsi="David" w:cs="David" w:hint="cs"/>
          <w:sz w:val="24"/>
          <w:szCs w:val="24"/>
          <w:rtl/>
        </w:rPr>
        <w:t>האם היחיד מתכוון לחלוק ברכושו</w:t>
      </w:r>
      <w:r w:rsidR="006F1CC6" w:rsidRPr="006F1CC6">
        <w:rPr>
          <w:rFonts w:ascii="David" w:hAnsi="David" w:cs="David" w:hint="cs"/>
          <w:sz w:val="24"/>
          <w:szCs w:val="24"/>
          <w:rtl/>
        </w:rPr>
        <w:t>=</w:t>
      </w:r>
      <w:r>
        <w:rPr>
          <w:rFonts w:ascii="David" w:hAnsi="David" w:cs="David" w:hint="cs"/>
          <w:sz w:val="24"/>
          <w:szCs w:val="24"/>
          <w:rtl/>
        </w:rPr>
        <w:t xml:space="preserve"> </w:t>
      </w:r>
      <w:r w:rsidR="00F42C89" w:rsidRPr="006F1CC6">
        <w:rPr>
          <w:rFonts w:ascii="David" w:hAnsi="David" w:cs="David" w:hint="cs"/>
          <w:b/>
          <w:bCs/>
          <w:sz w:val="24"/>
          <w:szCs w:val="24"/>
          <w:shd w:val="clear" w:color="auto" w:fill="FFFFCC"/>
          <w:rtl/>
        </w:rPr>
        <w:t>השאלה מה אומד דעתו של הבעלים הרשום</w:t>
      </w:r>
      <w:r w:rsidR="00F42C89">
        <w:rPr>
          <w:rFonts w:ascii="David" w:hAnsi="David" w:cs="David" w:hint="cs"/>
          <w:sz w:val="24"/>
          <w:szCs w:val="24"/>
          <w:rtl/>
        </w:rPr>
        <w:t xml:space="preserve">. </w:t>
      </w:r>
    </w:p>
    <w:p w14:paraId="74770656" w14:textId="14446636" w:rsidR="00CE5702" w:rsidRDefault="00F42C89" w:rsidP="006A1760">
      <w:pPr>
        <w:tabs>
          <w:tab w:val="left" w:pos="1490"/>
        </w:tabs>
        <w:jc w:val="both"/>
        <w:rPr>
          <w:rFonts w:ascii="David" w:hAnsi="David" w:cs="David"/>
          <w:sz w:val="24"/>
          <w:szCs w:val="24"/>
          <w:rtl/>
        </w:rPr>
      </w:pPr>
      <w:r w:rsidRPr="006F1CC6">
        <w:rPr>
          <w:rFonts w:ascii="David" w:hAnsi="David" w:cs="David" w:hint="cs"/>
          <w:color w:val="FF0000"/>
          <w:sz w:val="24"/>
          <w:szCs w:val="24"/>
          <w:rtl/>
        </w:rPr>
        <w:t xml:space="preserve">כנ"ל </w:t>
      </w:r>
      <w:r w:rsidRPr="006F1CC6">
        <w:rPr>
          <w:rFonts w:ascii="David" w:hAnsi="David" w:cs="David" w:hint="cs"/>
          <w:sz w:val="24"/>
          <w:szCs w:val="24"/>
          <w:rtl/>
        </w:rPr>
        <w:t xml:space="preserve">לגבי </w:t>
      </w:r>
      <w:r w:rsidRPr="006F1CC6">
        <w:rPr>
          <w:rFonts w:ascii="David" w:hAnsi="David" w:cs="David" w:hint="cs"/>
          <w:sz w:val="24"/>
          <w:szCs w:val="24"/>
          <w:u w:val="single"/>
          <w:rtl/>
        </w:rPr>
        <w:t>פנסיה</w:t>
      </w:r>
      <w:r>
        <w:rPr>
          <w:rFonts w:ascii="David" w:hAnsi="David" w:cs="David" w:hint="cs"/>
          <w:sz w:val="24"/>
          <w:szCs w:val="24"/>
          <w:rtl/>
        </w:rPr>
        <w:t xml:space="preserve">- </w:t>
      </w:r>
      <w:r w:rsidRPr="006F1CC6">
        <w:rPr>
          <w:rFonts w:ascii="David" w:hAnsi="David" w:cs="David" w:hint="cs"/>
          <w:sz w:val="24"/>
          <w:szCs w:val="24"/>
          <w:u w:val="single"/>
          <w:rtl/>
        </w:rPr>
        <w:t>עד אמצע שנות ה-80</w:t>
      </w:r>
      <w:r>
        <w:rPr>
          <w:rFonts w:ascii="David" w:hAnsi="David" w:cs="David" w:hint="cs"/>
          <w:sz w:val="24"/>
          <w:szCs w:val="24"/>
          <w:rtl/>
        </w:rPr>
        <w:t xml:space="preserve"> </w:t>
      </w:r>
      <w:r w:rsidRPr="006F1CC6">
        <w:rPr>
          <w:rFonts w:ascii="David" w:hAnsi="David" w:cs="David" w:hint="cs"/>
          <w:b/>
          <w:bCs/>
          <w:sz w:val="24"/>
          <w:szCs w:val="24"/>
          <w:rtl/>
        </w:rPr>
        <w:t>משכורת מחלקים ופנסיה לא</w:t>
      </w:r>
      <w:r>
        <w:rPr>
          <w:rFonts w:ascii="David" w:hAnsi="David" w:cs="David" w:hint="cs"/>
          <w:sz w:val="24"/>
          <w:szCs w:val="24"/>
          <w:rtl/>
        </w:rPr>
        <w:t xml:space="preserve">. </w:t>
      </w:r>
      <w:r w:rsidR="00310DB9">
        <w:rPr>
          <w:rFonts w:ascii="David" w:hAnsi="David" w:cs="David" w:hint="cs"/>
          <w:sz w:val="24"/>
          <w:szCs w:val="24"/>
          <w:rtl/>
        </w:rPr>
        <w:t xml:space="preserve">את רכיב הפנסיה מקבלים טכנית בגיל 67 אבל מקבלים את זה עבור העבודה שאני עושה עכשיו. </w:t>
      </w:r>
      <w:r w:rsidR="00310DB9" w:rsidRPr="006F1CC6">
        <w:rPr>
          <w:rFonts w:ascii="David" w:hAnsi="David" w:cs="David" w:hint="cs"/>
          <w:sz w:val="24"/>
          <w:szCs w:val="24"/>
          <w:u w:val="single"/>
          <w:rtl/>
        </w:rPr>
        <w:t>לפי המודל הנורמטיבי</w:t>
      </w:r>
      <w:r w:rsidR="00310DB9">
        <w:rPr>
          <w:rFonts w:ascii="David" w:hAnsi="David" w:cs="David" w:hint="cs"/>
          <w:sz w:val="24"/>
          <w:szCs w:val="24"/>
          <w:rtl/>
        </w:rPr>
        <w:t xml:space="preserve"> אין רעיון להבחין בין משכורת ופנסיה. אם מה שאני עובד עכשיו קשור למאמצה של אשתי, הרי ששניהם צריכים להיות משותפים. אם זה לא קשור למאמץ אשתי, שניהם לא צריכים להיות משותפים.</w:t>
      </w:r>
    </w:p>
    <w:p w14:paraId="030AE3DF" w14:textId="07548A25" w:rsidR="00310DB9" w:rsidRDefault="00310DB9" w:rsidP="00310DB9">
      <w:pPr>
        <w:tabs>
          <w:tab w:val="left" w:pos="1490"/>
        </w:tabs>
        <w:jc w:val="both"/>
        <w:rPr>
          <w:rFonts w:ascii="David" w:hAnsi="David" w:cs="David"/>
          <w:sz w:val="24"/>
          <w:szCs w:val="24"/>
          <w:rtl/>
        </w:rPr>
      </w:pPr>
      <w:r w:rsidRPr="00485DB3">
        <w:rPr>
          <w:rFonts w:ascii="David" w:hAnsi="David" w:cs="David" w:hint="cs"/>
          <w:b/>
          <w:bCs/>
          <w:sz w:val="24"/>
          <w:szCs w:val="24"/>
          <w:u w:val="single"/>
          <w:rtl/>
        </w:rPr>
        <w:t>הלוגיקה</w:t>
      </w:r>
      <w:r>
        <w:rPr>
          <w:rFonts w:ascii="David" w:hAnsi="David" w:cs="David" w:hint="cs"/>
          <w:sz w:val="24"/>
          <w:szCs w:val="24"/>
          <w:rtl/>
        </w:rPr>
        <w:t xml:space="preserve">= מה ששלי שייך לי. מה שנכנס במהלך הקשר= נחשב משותף. מה שנכנס אחרי הגירושין=לא מתכוון להתחלק, למרות שזה נצבר </w:t>
      </w:r>
      <w:r w:rsidR="006F56D2">
        <w:rPr>
          <w:rFonts w:ascii="David" w:hAnsi="David" w:cs="David" w:hint="cs"/>
          <w:sz w:val="24"/>
          <w:szCs w:val="24"/>
          <w:rtl/>
        </w:rPr>
        <w:t>כשעבדתי בזמן הנישואים.</w:t>
      </w:r>
    </w:p>
    <w:p w14:paraId="39254CF8" w14:textId="77777777" w:rsidR="00485DB3" w:rsidRDefault="006F56D2" w:rsidP="00485DB3">
      <w:pPr>
        <w:tabs>
          <w:tab w:val="left" w:pos="1490"/>
        </w:tabs>
        <w:jc w:val="both"/>
        <w:rPr>
          <w:rFonts w:ascii="David" w:hAnsi="David" w:cs="David"/>
          <w:sz w:val="24"/>
          <w:szCs w:val="24"/>
          <w:rtl/>
        </w:rPr>
      </w:pPr>
      <w:r w:rsidRPr="00485DB3">
        <w:rPr>
          <w:rFonts w:ascii="David" w:hAnsi="David" w:cs="David" w:hint="cs"/>
          <w:b/>
          <w:bCs/>
          <w:sz w:val="24"/>
          <w:szCs w:val="24"/>
          <w:u w:val="single"/>
          <w:rtl/>
        </w:rPr>
        <w:t>קבלת קצבה ואז גירושין</w:t>
      </w:r>
      <w:r>
        <w:rPr>
          <w:rFonts w:ascii="David" w:hAnsi="David" w:cs="David" w:hint="cs"/>
          <w:sz w:val="24"/>
          <w:szCs w:val="24"/>
          <w:rtl/>
        </w:rPr>
        <w:t xml:space="preserve">- </w:t>
      </w:r>
      <w:r w:rsidR="00485DB3">
        <w:rPr>
          <w:rFonts w:ascii="David" w:hAnsi="David" w:cs="David" w:hint="cs"/>
          <w:sz w:val="24"/>
          <w:szCs w:val="24"/>
          <w:rtl/>
        </w:rPr>
        <w:t xml:space="preserve">בד"כ </w:t>
      </w:r>
      <w:r>
        <w:rPr>
          <w:rFonts w:ascii="David" w:hAnsi="David" w:cs="David" w:hint="cs"/>
          <w:sz w:val="24"/>
          <w:szCs w:val="24"/>
          <w:rtl/>
        </w:rPr>
        <w:t xml:space="preserve">אומרים לאישה שהיא לא תקבל את הקצבה למרות שהיא על השירות הצבאי </w:t>
      </w:r>
      <w:r w:rsidR="00485DB3">
        <w:rPr>
          <w:rFonts w:ascii="David" w:hAnsi="David" w:cs="David" w:hint="cs"/>
          <w:sz w:val="24"/>
          <w:szCs w:val="24"/>
          <w:rtl/>
        </w:rPr>
        <w:t>בתקופה שהיו</w:t>
      </w:r>
      <w:r>
        <w:rPr>
          <w:rFonts w:ascii="David" w:hAnsi="David" w:cs="David" w:hint="cs"/>
          <w:sz w:val="24"/>
          <w:szCs w:val="24"/>
          <w:rtl/>
        </w:rPr>
        <w:t xml:space="preserve"> יחד.</w:t>
      </w:r>
      <w:r w:rsidR="00485DB3">
        <w:rPr>
          <w:rFonts w:ascii="David" w:hAnsi="David" w:cs="David" w:hint="cs"/>
          <w:sz w:val="24"/>
          <w:szCs w:val="24"/>
          <w:rtl/>
        </w:rPr>
        <w:t xml:space="preserve"> </w:t>
      </w:r>
    </w:p>
    <w:p w14:paraId="69F85C4D" w14:textId="77777777" w:rsidR="00485DB3" w:rsidRDefault="006F56D2" w:rsidP="00485DB3">
      <w:pPr>
        <w:pStyle w:val="a7"/>
        <w:numPr>
          <w:ilvl w:val="0"/>
          <w:numId w:val="164"/>
        </w:numPr>
        <w:tabs>
          <w:tab w:val="left" w:pos="1490"/>
        </w:tabs>
        <w:jc w:val="both"/>
        <w:rPr>
          <w:rFonts w:ascii="David" w:hAnsi="David" w:cs="David"/>
          <w:sz w:val="24"/>
          <w:szCs w:val="24"/>
        </w:rPr>
      </w:pPr>
      <w:r w:rsidRPr="00485DB3">
        <w:rPr>
          <w:rFonts w:ascii="David" w:hAnsi="David" w:cs="David" w:hint="cs"/>
          <w:sz w:val="24"/>
          <w:szCs w:val="24"/>
          <w:rtl/>
        </w:rPr>
        <w:t xml:space="preserve">אם </w:t>
      </w:r>
      <w:r w:rsidR="00485DB3" w:rsidRPr="00485DB3">
        <w:rPr>
          <w:rFonts w:ascii="David" w:hAnsi="David" w:cs="David" w:hint="cs"/>
          <w:sz w:val="24"/>
          <w:szCs w:val="24"/>
          <w:rtl/>
        </w:rPr>
        <w:t>הגבר</w:t>
      </w:r>
      <w:r w:rsidRPr="00485DB3">
        <w:rPr>
          <w:rFonts w:ascii="David" w:hAnsi="David" w:cs="David" w:hint="cs"/>
          <w:sz w:val="24"/>
          <w:szCs w:val="24"/>
          <w:rtl/>
        </w:rPr>
        <w:t xml:space="preserve"> היוון ולקח את כל הפנסיה, ואז התגרש- </w:t>
      </w:r>
      <w:r w:rsidRPr="00485DB3">
        <w:rPr>
          <w:rFonts w:ascii="David" w:hAnsi="David" w:cs="David" w:hint="cs"/>
          <w:b/>
          <w:bCs/>
          <w:sz w:val="24"/>
          <w:szCs w:val="24"/>
          <w:shd w:val="clear" w:color="auto" w:fill="D9E2F3" w:themeFill="accent1" w:themeFillTint="33"/>
          <w:rtl/>
        </w:rPr>
        <w:t>פס"ד גלבוע</w:t>
      </w:r>
      <w:r w:rsidRPr="00485DB3">
        <w:rPr>
          <w:rFonts w:ascii="David" w:hAnsi="David" w:cs="David" w:hint="cs"/>
          <w:sz w:val="24"/>
          <w:szCs w:val="24"/>
          <w:rtl/>
        </w:rPr>
        <w:t xml:space="preserve"> אומר שמתחלקים.</w:t>
      </w:r>
    </w:p>
    <w:p w14:paraId="317EC6E3" w14:textId="6413E300" w:rsidR="006F56D2" w:rsidRPr="00485DB3" w:rsidRDefault="006F56D2" w:rsidP="00485DB3">
      <w:pPr>
        <w:pStyle w:val="a7"/>
        <w:numPr>
          <w:ilvl w:val="0"/>
          <w:numId w:val="164"/>
        </w:numPr>
        <w:tabs>
          <w:tab w:val="left" w:pos="1490"/>
        </w:tabs>
        <w:jc w:val="both"/>
        <w:rPr>
          <w:rFonts w:ascii="David" w:hAnsi="David" w:cs="David"/>
          <w:sz w:val="24"/>
          <w:szCs w:val="24"/>
          <w:rtl/>
        </w:rPr>
      </w:pPr>
      <w:r w:rsidRPr="00485DB3">
        <w:rPr>
          <w:rFonts w:ascii="David" w:hAnsi="David" w:cs="David" w:hint="cs"/>
          <w:sz w:val="24"/>
          <w:szCs w:val="24"/>
          <w:u w:val="single"/>
          <w:rtl/>
        </w:rPr>
        <w:t xml:space="preserve">אז מה </w:t>
      </w:r>
      <w:r w:rsidR="000A3DF8" w:rsidRPr="00485DB3">
        <w:rPr>
          <w:rFonts w:ascii="David" w:hAnsi="David" w:cs="David" w:hint="cs"/>
          <w:sz w:val="24"/>
          <w:szCs w:val="24"/>
          <w:u w:val="single"/>
          <w:rtl/>
        </w:rPr>
        <w:t>ההיגיון</w:t>
      </w:r>
      <w:r w:rsidRPr="00485DB3">
        <w:rPr>
          <w:rFonts w:ascii="David" w:hAnsi="David" w:cs="David" w:hint="cs"/>
          <w:sz w:val="24"/>
          <w:szCs w:val="24"/>
          <w:rtl/>
        </w:rPr>
        <w:t xml:space="preserve">? זה רק לפי </w:t>
      </w:r>
      <w:r w:rsidR="000A3DF8" w:rsidRPr="00485DB3">
        <w:rPr>
          <w:rFonts w:ascii="David" w:hAnsi="David" w:cs="David" w:hint="cs"/>
          <w:sz w:val="24"/>
          <w:szCs w:val="24"/>
          <w:rtl/>
        </w:rPr>
        <w:t>לוגיקה</w:t>
      </w:r>
      <w:r w:rsidRPr="00485DB3">
        <w:rPr>
          <w:rFonts w:ascii="David" w:hAnsi="David" w:cs="David" w:hint="cs"/>
          <w:sz w:val="24"/>
          <w:szCs w:val="24"/>
          <w:rtl/>
        </w:rPr>
        <w:t xml:space="preserve"> הסכמית</w:t>
      </w:r>
      <w:r w:rsidR="000A3DF8" w:rsidRPr="00485DB3">
        <w:rPr>
          <w:rFonts w:ascii="David" w:hAnsi="David" w:cs="David" w:hint="cs"/>
          <w:sz w:val="24"/>
          <w:szCs w:val="24"/>
          <w:rtl/>
        </w:rPr>
        <w:t>=</w:t>
      </w:r>
      <w:r w:rsidRPr="00485DB3">
        <w:rPr>
          <w:rFonts w:ascii="David" w:hAnsi="David" w:cs="David" w:hint="cs"/>
          <w:sz w:val="24"/>
          <w:szCs w:val="24"/>
          <w:rtl/>
        </w:rPr>
        <w:t xml:space="preserve"> הכל שלך וזה לפי אומד דעת הצדדים. </w:t>
      </w:r>
    </w:p>
    <w:p w14:paraId="5631A13B" w14:textId="77777777" w:rsidR="006F70CE" w:rsidRDefault="006F70CE" w:rsidP="00BC2BE6">
      <w:pPr>
        <w:tabs>
          <w:tab w:val="left" w:pos="1490"/>
        </w:tabs>
        <w:jc w:val="both"/>
        <w:rPr>
          <w:rFonts w:ascii="David" w:hAnsi="David" w:cs="David"/>
          <w:sz w:val="24"/>
          <w:szCs w:val="24"/>
          <w:rtl/>
        </w:rPr>
      </w:pPr>
    </w:p>
    <w:p w14:paraId="05B5B3F8" w14:textId="77777777" w:rsidR="00E62EA6" w:rsidRDefault="00E62EA6" w:rsidP="00BC2BE6">
      <w:pPr>
        <w:tabs>
          <w:tab w:val="left" w:pos="1490"/>
        </w:tabs>
        <w:jc w:val="both"/>
        <w:rPr>
          <w:rFonts w:ascii="David" w:hAnsi="David" w:cs="David"/>
          <w:sz w:val="24"/>
          <w:szCs w:val="24"/>
          <w:rtl/>
        </w:rPr>
      </w:pPr>
    </w:p>
    <w:p w14:paraId="1093CA14" w14:textId="77777777" w:rsidR="00E62EA6" w:rsidRDefault="00E62EA6" w:rsidP="00BC2BE6">
      <w:pPr>
        <w:tabs>
          <w:tab w:val="left" w:pos="1490"/>
        </w:tabs>
        <w:jc w:val="both"/>
        <w:rPr>
          <w:rFonts w:ascii="David" w:hAnsi="David" w:cs="David"/>
          <w:sz w:val="24"/>
          <w:szCs w:val="24"/>
          <w:rtl/>
        </w:rPr>
      </w:pPr>
    </w:p>
    <w:p w14:paraId="19329D2F" w14:textId="77777777" w:rsidR="00E62EA6" w:rsidRDefault="00E62EA6" w:rsidP="00BC2BE6">
      <w:pPr>
        <w:tabs>
          <w:tab w:val="left" w:pos="1490"/>
        </w:tabs>
        <w:jc w:val="both"/>
        <w:rPr>
          <w:rFonts w:ascii="David" w:hAnsi="David" w:cs="David"/>
          <w:sz w:val="24"/>
          <w:szCs w:val="24"/>
          <w:rtl/>
        </w:rPr>
      </w:pPr>
    </w:p>
    <w:p w14:paraId="2944FC9A" w14:textId="77777777" w:rsidR="00E62EA6" w:rsidRDefault="00E62EA6" w:rsidP="00BC2BE6">
      <w:pPr>
        <w:tabs>
          <w:tab w:val="left" w:pos="1490"/>
        </w:tabs>
        <w:jc w:val="both"/>
        <w:rPr>
          <w:rFonts w:ascii="David" w:hAnsi="David" w:cs="David"/>
          <w:sz w:val="24"/>
          <w:szCs w:val="24"/>
          <w:rtl/>
        </w:rPr>
      </w:pPr>
    </w:p>
    <w:p w14:paraId="251D6B62" w14:textId="77777777" w:rsidR="00E62EA6" w:rsidRDefault="00E62EA6" w:rsidP="00BC2BE6">
      <w:pPr>
        <w:tabs>
          <w:tab w:val="left" w:pos="1490"/>
        </w:tabs>
        <w:jc w:val="both"/>
        <w:rPr>
          <w:rFonts w:ascii="David" w:hAnsi="David" w:cs="David"/>
          <w:sz w:val="24"/>
          <w:szCs w:val="24"/>
          <w:rtl/>
        </w:rPr>
      </w:pPr>
    </w:p>
    <w:p w14:paraId="39E8DB9B" w14:textId="77777777" w:rsidR="00E62EA6" w:rsidRDefault="00E62EA6" w:rsidP="00BC2BE6">
      <w:pPr>
        <w:tabs>
          <w:tab w:val="left" w:pos="1490"/>
        </w:tabs>
        <w:jc w:val="both"/>
        <w:rPr>
          <w:rFonts w:ascii="David" w:hAnsi="David" w:cs="David"/>
          <w:sz w:val="24"/>
          <w:szCs w:val="24"/>
          <w:rtl/>
        </w:rPr>
      </w:pPr>
    </w:p>
    <w:p w14:paraId="16C5D035" w14:textId="77777777" w:rsidR="00E62EA6" w:rsidRDefault="00E62EA6" w:rsidP="00BC2BE6">
      <w:pPr>
        <w:tabs>
          <w:tab w:val="left" w:pos="1490"/>
        </w:tabs>
        <w:jc w:val="both"/>
        <w:rPr>
          <w:rFonts w:ascii="David" w:hAnsi="David" w:cs="David"/>
          <w:sz w:val="24"/>
          <w:szCs w:val="24"/>
          <w:rtl/>
        </w:rPr>
      </w:pPr>
    </w:p>
    <w:p w14:paraId="2DFCBA35" w14:textId="77777777" w:rsidR="009C0EF4" w:rsidRDefault="009C0EF4" w:rsidP="00BC2BE6">
      <w:pPr>
        <w:tabs>
          <w:tab w:val="left" w:pos="1490"/>
        </w:tabs>
        <w:jc w:val="both"/>
        <w:rPr>
          <w:rFonts w:ascii="David" w:hAnsi="David" w:cs="David"/>
          <w:sz w:val="24"/>
          <w:szCs w:val="24"/>
          <w:rtl/>
        </w:rPr>
      </w:pPr>
    </w:p>
    <w:p w14:paraId="20D9F76B" w14:textId="77777777" w:rsidR="00E62EA6" w:rsidRDefault="00E62EA6" w:rsidP="00BC2BE6">
      <w:pPr>
        <w:tabs>
          <w:tab w:val="left" w:pos="1490"/>
        </w:tabs>
        <w:jc w:val="both"/>
        <w:rPr>
          <w:rFonts w:ascii="David" w:hAnsi="David" w:cs="David"/>
          <w:sz w:val="24"/>
          <w:szCs w:val="24"/>
          <w:rtl/>
        </w:rPr>
      </w:pPr>
    </w:p>
    <w:p w14:paraId="387A5CCC" w14:textId="77F9E5FD" w:rsidR="00E62EA6" w:rsidRDefault="00E62EA6" w:rsidP="00BC2BE6">
      <w:pPr>
        <w:tabs>
          <w:tab w:val="left" w:pos="1490"/>
        </w:tabs>
        <w:jc w:val="both"/>
        <w:rPr>
          <w:rFonts w:ascii="David" w:hAnsi="David" w:cs="David"/>
          <w:sz w:val="24"/>
          <w:szCs w:val="24"/>
          <w:rtl/>
        </w:rPr>
      </w:pPr>
    </w:p>
    <w:p w14:paraId="48F909F4" w14:textId="14FFB6FA" w:rsidR="00485DB3" w:rsidRDefault="00485DB3" w:rsidP="00BC2BE6">
      <w:pPr>
        <w:tabs>
          <w:tab w:val="left" w:pos="1490"/>
        </w:tabs>
        <w:jc w:val="both"/>
        <w:rPr>
          <w:rFonts w:ascii="David" w:hAnsi="David" w:cs="David"/>
          <w:sz w:val="24"/>
          <w:szCs w:val="24"/>
          <w:rtl/>
        </w:rPr>
      </w:pPr>
    </w:p>
    <w:p w14:paraId="311B466D" w14:textId="77777777" w:rsidR="00485DB3" w:rsidRDefault="00485DB3" w:rsidP="00BC2BE6">
      <w:pPr>
        <w:tabs>
          <w:tab w:val="left" w:pos="1490"/>
        </w:tabs>
        <w:jc w:val="both"/>
        <w:rPr>
          <w:rFonts w:ascii="David" w:hAnsi="David" w:cs="David"/>
          <w:sz w:val="24"/>
          <w:szCs w:val="24"/>
          <w:rtl/>
        </w:rPr>
      </w:pPr>
    </w:p>
    <w:p w14:paraId="62EB59E8" w14:textId="47B4548C" w:rsidR="00E62EA6" w:rsidRDefault="00E62EA6" w:rsidP="00004D93">
      <w:pPr>
        <w:tabs>
          <w:tab w:val="left" w:pos="1490"/>
        </w:tabs>
        <w:jc w:val="center"/>
        <w:rPr>
          <w:rFonts w:ascii="David" w:hAnsi="David" w:cs="David"/>
          <w:b/>
          <w:bCs/>
          <w:sz w:val="24"/>
          <w:szCs w:val="24"/>
          <w:u w:val="single"/>
          <w:rtl/>
        </w:rPr>
      </w:pPr>
      <w:r w:rsidRPr="00004D93">
        <w:rPr>
          <w:rFonts w:ascii="David" w:hAnsi="David" w:cs="David" w:hint="cs"/>
          <w:b/>
          <w:bCs/>
          <w:sz w:val="24"/>
          <w:szCs w:val="24"/>
          <w:u w:val="single"/>
          <w:rtl/>
        </w:rPr>
        <w:lastRenderedPageBreak/>
        <w:t xml:space="preserve">שיעור </w:t>
      </w:r>
      <w:r w:rsidR="00004D93" w:rsidRPr="00004D93">
        <w:rPr>
          <w:rFonts w:ascii="David" w:hAnsi="David" w:cs="David" w:hint="cs"/>
          <w:b/>
          <w:bCs/>
          <w:sz w:val="24"/>
          <w:szCs w:val="24"/>
          <w:u w:val="single"/>
          <w:rtl/>
        </w:rPr>
        <w:t>20- 02/06/22</w:t>
      </w:r>
    </w:p>
    <w:p w14:paraId="4FFD19D1" w14:textId="575A7677" w:rsidR="00A50997" w:rsidRDefault="005079DC" w:rsidP="00004D93">
      <w:pPr>
        <w:tabs>
          <w:tab w:val="left" w:pos="1490"/>
        </w:tabs>
        <w:jc w:val="both"/>
        <w:rPr>
          <w:rFonts w:ascii="David" w:hAnsi="David" w:cs="David"/>
          <w:sz w:val="24"/>
          <w:szCs w:val="24"/>
          <w:rtl/>
        </w:rPr>
      </w:pPr>
      <w:r w:rsidRPr="009C0EF4">
        <w:rPr>
          <w:rFonts w:ascii="David" w:hAnsi="David" w:cs="David" w:hint="cs"/>
          <w:b/>
          <w:bCs/>
          <w:sz w:val="24"/>
          <w:szCs w:val="24"/>
          <w:u w:val="single"/>
          <w:rtl/>
        </w:rPr>
        <w:t>דור 1 של חזקת שיתוף</w:t>
      </w:r>
      <w:r>
        <w:rPr>
          <w:rFonts w:ascii="David" w:hAnsi="David" w:cs="David" w:hint="cs"/>
          <w:sz w:val="24"/>
          <w:szCs w:val="24"/>
          <w:rtl/>
        </w:rPr>
        <w:t xml:space="preserve">: הסכמי- בנוי על תנאי מכללא. </w:t>
      </w:r>
      <w:r w:rsidR="00342E08">
        <w:rPr>
          <w:rFonts w:ascii="David" w:hAnsi="David" w:cs="David" w:hint="cs"/>
          <w:sz w:val="24"/>
          <w:szCs w:val="24"/>
          <w:rtl/>
        </w:rPr>
        <w:t>דיני קניין וחוזים- היבטים פורמליים. לעומת זאת, בני זוג- הפורמליות לא מתאימה להם</w:t>
      </w:r>
      <w:r>
        <w:rPr>
          <w:rFonts w:ascii="David" w:hAnsi="David" w:cs="David" w:hint="cs"/>
          <w:sz w:val="24"/>
          <w:szCs w:val="24"/>
          <w:rtl/>
        </w:rPr>
        <w:t xml:space="preserve"> מכיוון שבני זוג טיפוסיים הכוונה שלהם היא לשיתוף. את השיתוף הזה הם לא יעגנו בהסכם מפורש. </w:t>
      </w:r>
      <w:r w:rsidR="00342E08">
        <w:rPr>
          <w:rFonts w:ascii="David" w:hAnsi="David" w:cs="David" w:hint="cs"/>
          <w:sz w:val="24"/>
          <w:szCs w:val="24"/>
          <w:rtl/>
        </w:rPr>
        <w:t xml:space="preserve"> </w:t>
      </w:r>
    </w:p>
    <w:p w14:paraId="705BAEC8" w14:textId="74B98B13" w:rsidR="005079DC" w:rsidRDefault="005079DC" w:rsidP="00004D93">
      <w:pPr>
        <w:tabs>
          <w:tab w:val="left" w:pos="1490"/>
        </w:tabs>
        <w:jc w:val="both"/>
        <w:rPr>
          <w:rFonts w:ascii="David" w:hAnsi="David" w:cs="David"/>
          <w:sz w:val="24"/>
          <w:szCs w:val="24"/>
          <w:rtl/>
        </w:rPr>
      </w:pPr>
      <w:r>
        <w:rPr>
          <w:rFonts w:ascii="David" w:hAnsi="David" w:cs="David" w:hint="cs"/>
          <w:sz w:val="24"/>
          <w:szCs w:val="24"/>
          <w:rtl/>
        </w:rPr>
        <w:t xml:space="preserve">העובדה שמדובר ברציונל הסכמי יוצרת </w:t>
      </w:r>
      <w:r w:rsidR="00463CC2" w:rsidRPr="00A22980">
        <w:rPr>
          <w:rFonts w:ascii="David" w:hAnsi="David" w:cs="David" w:hint="cs"/>
          <w:b/>
          <w:bCs/>
          <w:sz w:val="24"/>
          <w:szCs w:val="24"/>
          <w:u w:val="single"/>
          <w:rtl/>
        </w:rPr>
        <w:t>הגבלות</w:t>
      </w:r>
      <w:r w:rsidR="00463CC2">
        <w:rPr>
          <w:rFonts w:ascii="David" w:hAnsi="David" w:cs="David" w:hint="cs"/>
          <w:sz w:val="24"/>
          <w:szCs w:val="24"/>
          <w:rtl/>
        </w:rPr>
        <w:t xml:space="preserve">- רק אם מתקיימים תנאי סף מסוימים הרי שבני הזוג התכוונו לשיתוף: </w:t>
      </w:r>
      <w:r w:rsidR="00463CC2" w:rsidRPr="00A22980">
        <w:rPr>
          <w:rFonts w:ascii="David" w:hAnsi="David" w:cs="David" w:hint="cs"/>
          <w:sz w:val="24"/>
          <w:szCs w:val="24"/>
          <w:shd w:val="clear" w:color="auto" w:fill="FFFFCC"/>
          <w:rtl/>
        </w:rPr>
        <w:t>(1) אורח חיים תקין; (2)</w:t>
      </w:r>
      <w:r w:rsidR="00E2155A" w:rsidRPr="00A22980">
        <w:rPr>
          <w:rFonts w:ascii="David" w:hAnsi="David" w:cs="David" w:hint="cs"/>
          <w:sz w:val="24"/>
          <w:szCs w:val="24"/>
          <w:shd w:val="clear" w:color="auto" w:fill="FFFFCC"/>
          <w:rtl/>
        </w:rPr>
        <w:t xml:space="preserve"> מאמץ משותף; (3) אינדיקציה נוספת- דבר מה נוסף</w:t>
      </w:r>
      <w:r w:rsidR="00E2155A">
        <w:rPr>
          <w:rFonts w:ascii="David" w:hAnsi="David" w:cs="David" w:hint="cs"/>
          <w:sz w:val="24"/>
          <w:szCs w:val="24"/>
          <w:rtl/>
        </w:rPr>
        <w:t xml:space="preserve">. אמנם לא צריך הסכם כתוב, אבל צריך להראות ראייה נוספת. זו חזקה מצומצמת כי צריכים להיות תנאי סף כדי להיכנס למשחק. בנוסף, </w:t>
      </w:r>
      <w:r w:rsidR="00E2155A" w:rsidRPr="00A22980">
        <w:rPr>
          <w:rFonts w:ascii="David" w:hAnsi="David" w:cs="David" w:hint="cs"/>
          <w:b/>
          <w:bCs/>
          <w:sz w:val="24"/>
          <w:szCs w:val="24"/>
          <w:rtl/>
        </w:rPr>
        <w:t>היקף הנכסים הכלולים בשיתוף מאוד מצומצם</w:t>
      </w:r>
      <w:r w:rsidR="00E2155A">
        <w:rPr>
          <w:rFonts w:ascii="David" w:hAnsi="David" w:cs="David" w:hint="cs"/>
          <w:sz w:val="24"/>
          <w:szCs w:val="24"/>
          <w:rtl/>
        </w:rPr>
        <w:t xml:space="preserve"> עד אמצע שנות ה-80. </w:t>
      </w:r>
      <w:r w:rsidR="00E2155A" w:rsidRPr="00A22980">
        <w:rPr>
          <w:rFonts w:ascii="David" w:hAnsi="David" w:cs="David" w:hint="cs"/>
          <w:sz w:val="24"/>
          <w:szCs w:val="24"/>
          <w:shd w:val="clear" w:color="auto" w:fill="FFFFCC"/>
          <w:rtl/>
        </w:rPr>
        <w:t>רק נכס משפחתי [דירת מגורים, מכונית משפחתית, חשבון בנק שהמשפחה חיה ממנו- זה משותף]</w:t>
      </w:r>
      <w:r w:rsidR="00E2155A">
        <w:rPr>
          <w:rFonts w:ascii="David" w:hAnsi="David" w:cs="David" w:hint="cs"/>
          <w:sz w:val="24"/>
          <w:szCs w:val="24"/>
          <w:rtl/>
        </w:rPr>
        <w:t xml:space="preserve">. </w:t>
      </w:r>
      <w:r w:rsidR="00E2155A" w:rsidRPr="00A22980">
        <w:rPr>
          <w:rFonts w:ascii="David" w:hAnsi="David" w:cs="David" w:hint="cs"/>
          <w:b/>
          <w:bCs/>
          <w:sz w:val="24"/>
          <w:szCs w:val="24"/>
          <w:u w:val="single"/>
          <w:shd w:val="clear" w:color="auto" w:fill="D9E2F3" w:themeFill="accent1" w:themeFillTint="33"/>
          <w:rtl/>
        </w:rPr>
        <w:t>פס"ד ליברמן</w:t>
      </w:r>
      <w:r w:rsidR="00E2155A">
        <w:rPr>
          <w:rFonts w:ascii="David" w:hAnsi="David" w:cs="David" w:hint="cs"/>
          <w:sz w:val="24"/>
          <w:szCs w:val="24"/>
          <w:rtl/>
        </w:rPr>
        <w:t xml:space="preserve">-אין אינדיקציה שבעלי הרכוש מתכוון לשלם אופציות, חשבון עסקי, נכס עסקי. בנוסף, </w:t>
      </w:r>
      <w:r w:rsidR="00E2155A" w:rsidRPr="00A22980">
        <w:rPr>
          <w:rFonts w:ascii="David" w:hAnsi="David" w:cs="David" w:hint="cs"/>
          <w:sz w:val="24"/>
          <w:szCs w:val="24"/>
          <w:shd w:val="clear" w:color="auto" w:fill="FFFFCC"/>
          <w:rtl/>
        </w:rPr>
        <w:t>הבחנה בין משכורת ופנסיה- תפיסה שזה שייך לבעלים למרות שצובר את זה בעד עבודה בזמן הנישואים</w:t>
      </w:r>
      <w:r w:rsidR="00E2155A">
        <w:rPr>
          <w:rFonts w:ascii="David" w:hAnsi="David" w:cs="David" w:hint="cs"/>
          <w:sz w:val="24"/>
          <w:szCs w:val="24"/>
          <w:rtl/>
        </w:rPr>
        <w:t xml:space="preserve">. </w:t>
      </w:r>
      <w:r w:rsidR="00711027" w:rsidRPr="00A22980">
        <w:rPr>
          <w:rFonts w:ascii="David" w:hAnsi="David" w:cs="David" w:hint="cs"/>
          <w:b/>
          <w:bCs/>
          <w:sz w:val="24"/>
          <w:szCs w:val="24"/>
          <w:rtl/>
        </w:rPr>
        <w:t>בוחנים כוונת שיתוף</w:t>
      </w:r>
      <w:r w:rsidR="00711027">
        <w:rPr>
          <w:rFonts w:ascii="David" w:hAnsi="David" w:cs="David" w:hint="cs"/>
          <w:sz w:val="24"/>
          <w:szCs w:val="24"/>
          <w:rtl/>
        </w:rPr>
        <w:t xml:space="preserve">. </w:t>
      </w:r>
      <w:r w:rsidR="00711027" w:rsidRPr="00A22980">
        <w:rPr>
          <w:rFonts w:ascii="David" w:hAnsi="David" w:cs="David" w:hint="cs"/>
          <w:b/>
          <w:bCs/>
          <w:sz w:val="24"/>
          <w:szCs w:val="24"/>
          <w:rtl/>
        </w:rPr>
        <w:t>לא מסתכלים מתי צברתי, אלא מתי זה הגיע לרשותי</w:t>
      </w:r>
      <w:r w:rsidR="00711027">
        <w:rPr>
          <w:rFonts w:ascii="David" w:hAnsi="David" w:cs="David" w:hint="cs"/>
          <w:sz w:val="24"/>
          <w:szCs w:val="24"/>
          <w:rtl/>
        </w:rPr>
        <w:t>. מאחר שזה שלי, השאלה האם התכוונתי לחלוק. מה שכבר קיבלתי במהלך הנישואים</w:t>
      </w:r>
      <w:r w:rsidR="00027753">
        <w:rPr>
          <w:rFonts w:ascii="David" w:hAnsi="David" w:cs="David" w:hint="cs"/>
          <w:sz w:val="24"/>
          <w:szCs w:val="24"/>
          <w:rtl/>
        </w:rPr>
        <w:t xml:space="preserve"> [</w:t>
      </w:r>
      <w:r w:rsidR="00027753" w:rsidRPr="00A22980">
        <w:rPr>
          <w:rFonts w:ascii="David" w:hAnsi="David" w:cs="David" w:hint="cs"/>
          <w:color w:val="FF0000"/>
          <w:sz w:val="24"/>
          <w:szCs w:val="24"/>
          <w:rtl/>
        </w:rPr>
        <w:t xml:space="preserve">למשל </w:t>
      </w:r>
      <w:r w:rsidR="00027753">
        <w:rPr>
          <w:rFonts w:ascii="David" w:hAnsi="David" w:cs="David" w:hint="cs"/>
          <w:sz w:val="24"/>
          <w:szCs w:val="24"/>
          <w:rtl/>
        </w:rPr>
        <w:t>פנסיה שהוונה- לוקח את כל הפנסיה עכשיו ולא כל חודש בחודשו] משותף.</w:t>
      </w:r>
    </w:p>
    <w:p w14:paraId="71F41BA1" w14:textId="6DAFC4EA" w:rsidR="00711027" w:rsidRDefault="00711027" w:rsidP="00004D93">
      <w:pPr>
        <w:tabs>
          <w:tab w:val="left" w:pos="1490"/>
        </w:tabs>
        <w:jc w:val="both"/>
        <w:rPr>
          <w:rFonts w:ascii="David" w:hAnsi="David" w:cs="David"/>
          <w:sz w:val="24"/>
          <w:szCs w:val="24"/>
          <w:rtl/>
        </w:rPr>
      </w:pPr>
      <w:r>
        <w:rPr>
          <w:rFonts w:ascii="David" w:hAnsi="David" w:cs="David" w:hint="cs"/>
          <w:sz w:val="24"/>
          <w:szCs w:val="24"/>
          <w:rtl/>
        </w:rPr>
        <w:t xml:space="preserve">בנוסף, </w:t>
      </w:r>
      <w:r w:rsidRPr="00711027">
        <w:rPr>
          <w:rFonts w:ascii="David" w:hAnsi="David" w:cs="David" w:hint="cs"/>
          <w:b/>
          <w:bCs/>
          <w:sz w:val="24"/>
          <w:szCs w:val="24"/>
          <w:rtl/>
        </w:rPr>
        <w:t>יכולת חריגה</w:t>
      </w:r>
      <w:r>
        <w:rPr>
          <w:rFonts w:ascii="David" w:hAnsi="David" w:cs="David" w:hint="cs"/>
          <w:sz w:val="24"/>
          <w:szCs w:val="24"/>
          <w:rtl/>
        </w:rPr>
        <w:t xml:space="preserve">. ברגע שמודל השיתוף הוא מודל הסכמי, </w:t>
      </w:r>
      <w:r w:rsidR="006633B0" w:rsidRPr="00A22980">
        <w:rPr>
          <w:rFonts w:ascii="David" w:hAnsi="David" w:cs="David" w:hint="cs"/>
          <w:sz w:val="24"/>
          <w:szCs w:val="24"/>
          <w:shd w:val="clear" w:color="auto" w:fill="FFFFCC"/>
          <w:rtl/>
        </w:rPr>
        <w:t>ניתן לעשות הסכם ממון שאומר שלא רוצים לעשות שיתוף. זה דיספוזיטיבי</w:t>
      </w:r>
      <w:r w:rsidR="006633B0">
        <w:rPr>
          <w:rFonts w:ascii="David" w:hAnsi="David" w:cs="David" w:hint="cs"/>
          <w:sz w:val="24"/>
          <w:szCs w:val="24"/>
          <w:rtl/>
        </w:rPr>
        <w:t xml:space="preserve">. התלבטנו כמה נהיה אגרסיביים מבחינה נורמטיבית- כל הרציונל של השיתוף הוא כהנחה אמפירית שרוב האנשים מתכוונים לשיתוף, אז ברור מאליו שאם יש הסכם ממון פורמלי אז </w:t>
      </w:r>
      <w:r w:rsidR="001E023B" w:rsidRPr="001E023B">
        <w:rPr>
          <w:rFonts w:ascii="David" w:hAnsi="David" w:cs="David" w:hint="cs"/>
          <w:b/>
          <w:bCs/>
          <w:sz w:val="24"/>
          <w:szCs w:val="24"/>
          <w:rtl/>
        </w:rPr>
        <w:t>בהסכם ממון פורמלי</w:t>
      </w:r>
      <w:r w:rsidR="001E023B">
        <w:rPr>
          <w:rFonts w:ascii="David" w:hAnsi="David" w:cs="David" w:hint="cs"/>
          <w:sz w:val="24"/>
          <w:szCs w:val="24"/>
          <w:rtl/>
        </w:rPr>
        <w:t xml:space="preserve"> ניתן להתגבר על השיתוף. הסכמים במובן הסוציולוגי, מנסים לאמוד מה הצדדים הקונקרטיים מתכוונים. </w:t>
      </w:r>
      <w:r w:rsidR="000E15DE">
        <w:rPr>
          <w:rFonts w:ascii="David" w:hAnsi="David" w:cs="David" w:hint="cs"/>
          <w:sz w:val="24"/>
          <w:szCs w:val="24"/>
          <w:rtl/>
        </w:rPr>
        <w:t>בנוסף, אם התנהגות הצדדים משקפת שאין כוונה לשיתוף</w:t>
      </w:r>
      <w:r w:rsidR="00115639">
        <w:rPr>
          <w:rFonts w:ascii="David" w:hAnsi="David" w:cs="David" w:hint="cs"/>
          <w:sz w:val="24"/>
          <w:szCs w:val="24"/>
          <w:rtl/>
        </w:rPr>
        <w:t xml:space="preserve">- זו ברירת מחדל גמישה כעמדת מוצא ולאו דווקא עמדת סיום- </w:t>
      </w:r>
      <w:r w:rsidR="00115639" w:rsidRPr="00A22980">
        <w:rPr>
          <w:rFonts w:ascii="David" w:hAnsi="David" w:cs="David" w:hint="cs"/>
          <w:b/>
          <w:bCs/>
          <w:sz w:val="24"/>
          <w:szCs w:val="24"/>
          <w:shd w:val="clear" w:color="auto" w:fill="FFFFCC"/>
          <w:rtl/>
        </w:rPr>
        <w:t>ניתן לחרוג על בסיס התנהגות / מאפיינים ספציפיים</w:t>
      </w:r>
      <w:r w:rsidR="00115639">
        <w:rPr>
          <w:rFonts w:ascii="David" w:hAnsi="David" w:cs="David" w:hint="cs"/>
          <w:sz w:val="24"/>
          <w:szCs w:val="24"/>
          <w:rtl/>
        </w:rPr>
        <w:t>.</w:t>
      </w:r>
    </w:p>
    <w:p w14:paraId="5BBEFC55" w14:textId="6ACFF65D" w:rsidR="000A159C" w:rsidRDefault="000A159C" w:rsidP="00004D93">
      <w:pPr>
        <w:tabs>
          <w:tab w:val="left" w:pos="1490"/>
        </w:tabs>
        <w:jc w:val="both"/>
        <w:rPr>
          <w:rFonts w:ascii="David" w:hAnsi="David" w:cs="David"/>
          <w:sz w:val="24"/>
          <w:szCs w:val="24"/>
          <w:rtl/>
        </w:rPr>
      </w:pPr>
      <w:r w:rsidRPr="00ED41A6">
        <w:rPr>
          <w:rFonts w:ascii="David" w:hAnsi="David" w:cs="David" w:hint="cs"/>
          <w:b/>
          <w:bCs/>
          <w:color w:val="FF0000"/>
          <w:sz w:val="24"/>
          <w:szCs w:val="24"/>
          <w:u w:val="single"/>
          <w:rtl/>
        </w:rPr>
        <w:t>לדוגמה</w:t>
      </w:r>
      <w:r>
        <w:rPr>
          <w:rFonts w:ascii="David" w:hAnsi="David" w:cs="David" w:hint="cs"/>
          <w:sz w:val="24"/>
          <w:szCs w:val="24"/>
          <w:rtl/>
        </w:rPr>
        <w:t xml:space="preserve">: </w:t>
      </w:r>
      <w:r w:rsidRPr="00A22980">
        <w:rPr>
          <w:rFonts w:ascii="David" w:hAnsi="David" w:cs="David" w:hint="cs"/>
          <w:b/>
          <w:bCs/>
          <w:sz w:val="24"/>
          <w:szCs w:val="24"/>
          <w:u w:val="single"/>
          <w:shd w:val="clear" w:color="auto" w:fill="D9E2F3" w:themeFill="accent1" w:themeFillTint="33"/>
          <w:rtl/>
        </w:rPr>
        <w:t>המיליארדר הקמצן</w:t>
      </w:r>
      <w:r>
        <w:rPr>
          <w:rFonts w:ascii="David" w:hAnsi="David" w:cs="David" w:hint="cs"/>
          <w:sz w:val="24"/>
          <w:szCs w:val="24"/>
          <w:rtl/>
        </w:rPr>
        <w:t>- דרש מהאישה חשבונות מדויקים כשהיא קונה בסופר. כנ"ל האישה דרשה החזרים על דברים שהיא לא אמורה לשלם. למדנו שהרישום אצל הזוג משקף התייחסות רצינית</w:t>
      </w:r>
      <w:r w:rsidR="00ED41A6">
        <w:rPr>
          <w:rFonts w:ascii="David" w:hAnsi="David" w:cs="David" w:hint="cs"/>
          <w:sz w:val="24"/>
          <w:szCs w:val="24"/>
          <w:rtl/>
        </w:rPr>
        <w:t>. לא ניתן לומר שברירת המחדל משקפת את כוונתם המשוערת. ברגע שהמודל הוא הסכמי, ברור שניתן יהיה לעשות הסכם ממון, אבל גם אם לא יהיה הסכם ממון וההתנהגות או מאפיינים של זוג מסוים ילמדו שהם לא התכוונו לשיתוף לא נתעקש איתם על ברירת המחדל.</w:t>
      </w:r>
    </w:p>
    <w:p w14:paraId="628CBDF7" w14:textId="7A7211F3" w:rsidR="00ED41A6" w:rsidRDefault="00477007" w:rsidP="00004D93">
      <w:pPr>
        <w:tabs>
          <w:tab w:val="left" w:pos="1490"/>
        </w:tabs>
        <w:jc w:val="both"/>
        <w:rPr>
          <w:rFonts w:ascii="David" w:hAnsi="David" w:cs="David"/>
          <w:sz w:val="24"/>
          <w:szCs w:val="24"/>
          <w:rtl/>
        </w:rPr>
      </w:pPr>
      <w:r>
        <w:rPr>
          <w:rFonts w:ascii="David" w:hAnsi="David" w:cs="David" w:hint="cs"/>
          <w:sz w:val="24"/>
          <w:szCs w:val="24"/>
          <w:rtl/>
        </w:rPr>
        <w:t>ביצעו מחקר וגילו ש</w:t>
      </w:r>
      <w:r w:rsidR="005374B5">
        <w:rPr>
          <w:rFonts w:ascii="David" w:hAnsi="David" w:cs="David" w:hint="cs"/>
          <w:sz w:val="24"/>
          <w:szCs w:val="24"/>
          <w:rtl/>
        </w:rPr>
        <w:t xml:space="preserve">רוב פסקי הדין משנות ה-70 עד ה-2000- יש כוונה לשיתוף. גילו חזקת שיתוף. אבל </w:t>
      </w:r>
      <w:r w:rsidR="005374B5" w:rsidRPr="00A22980">
        <w:rPr>
          <w:rFonts w:ascii="David" w:hAnsi="David" w:cs="David" w:hint="cs"/>
          <w:b/>
          <w:bCs/>
          <w:sz w:val="24"/>
          <w:szCs w:val="24"/>
          <w:rtl/>
        </w:rPr>
        <w:t xml:space="preserve">ברגע שהוכיחו שהצדדים לא התכוונו לשיתוף, </w:t>
      </w:r>
      <w:r w:rsidRPr="00A22980">
        <w:rPr>
          <w:rFonts w:ascii="David" w:hAnsi="David" w:cs="David" w:hint="cs"/>
          <w:b/>
          <w:bCs/>
          <w:sz w:val="24"/>
          <w:szCs w:val="24"/>
          <w:rtl/>
        </w:rPr>
        <w:t>החזקה נסתרה</w:t>
      </w:r>
      <w:r>
        <w:rPr>
          <w:rFonts w:ascii="David" w:hAnsi="David" w:cs="David" w:hint="cs"/>
          <w:sz w:val="24"/>
          <w:szCs w:val="24"/>
          <w:rtl/>
        </w:rPr>
        <w:t>.</w:t>
      </w:r>
    </w:p>
    <w:p w14:paraId="592AAF9B" w14:textId="6A6E199D" w:rsidR="00477007" w:rsidRDefault="00084B07" w:rsidP="00004D93">
      <w:pPr>
        <w:tabs>
          <w:tab w:val="left" w:pos="1490"/>
        </w:tabs>
        <w:jc w:val="both"/>
        <w:rPr>
          <w:rFonts w:ascii="David" w:hAnsi="David" w:cs="David"/>
          <w:sz w:val="24"/>
          <w:szCs w:val="24"/>
          <w:rtl/>
        </w:rPr>
      </w:pPr>
      <w:r w:rsidRPr="00084B07">
        <w:rPr>
          <w:rFonts w:ascii="David" w:hAnsi="David" w:cs="David" w:hint="cs"/>
          <w:b/>
          <w:bCs/>
          <w:color w:val="FF0000"/>
          <w:sz w:val="24"/>
          <w:szCs w:val="24"/>
          <w:u w:val="single"/>
          <w:rtl/>
        </w:rPr>
        <w:t>לדוגמה</w:t>
      </w:r>
      <w:r>
        <w:rPr>
          <w:rFonts w:ascii="David" w:hAnsi="David" w:cs="David" w:hint="cs"/>
          <w:sz w:val="24"/>
          <w:szCs w:val="24"/>
          <w:rtl/>
        </w:rPr>
        <w:t xml:space="preserve">: </w:t>
      </w:r>
      <w:r w:rsidR="00477007">
        <w:rPr>
          <w:rFonts w:ascii="David" w:hAnsi="David" w:cs="David" w:hint="cs"/>
          <w:sz w:val="24"/>
          <w:szCs w:val="24"/>
          <w:rtl/>
        </w:rPr>
        <w:t xml:space="preserve">מקרים של </w:t>
      </w:r>
      <w:r w:rsidR="00477007" w:rsidRPr="00A22980">
        <w:rPr>
          <w:rFonts w:ascii="David" w:hAnsi="David" w:cs="David" w:hint="cs"/>
          <w:sz w:val="24"/>
          <w:szCs w:val="24"/>
          <w:u w:val="single"/>
          <w:rtl/>
        </w:rPr>
        <w:t>משפחות פטריארכליות</w:t>
      </w:r>
      <w:r w:rsidR="00477007">
        <w:rPr>
          <w:rFonts w:ascii="David" w:hAnsi="David" w:cs="David" w:hint="cs"/>
          <w:sz w:val="24"/>
          <w:szCs w:val="24"/>
          <w:rtl/>
        </w:rPr>
        <w:t xml:space="preserve">- חשבו ששם הכי צריך להיות שיתוף, ברגע שהלכו לפי מודל הסכמי היה ניתן להראות שהפרקטיקה שלהם לא התאימה למחשבה שהם רוצים שיתוף. </w:t>
      </w:r>
      <w:r w:rsidR="00477007" w:rsidRPr="00A22980">
        <w:rPr>
          <w:rFonts w:ascii="David" w:hAnsi="David" w:cs="David" w:hint="cs"/>
          <w:color w:val="FF0000"/>
          <w:sz w:val="24"/>
          <w:szCs w:val="24"/>
          <w:rtl/>
        </w:rPr>
        <w:t xml:space="preserve">למשל: </w:t>
      </w:r>
      <w:r w:rsidR="00477007" w:rsidRPr="00084B07">
        <w:rPr>
          <w:rFonts w:ascii="David" w:hAnsi="David" w:cs="David" w:hint="cs"/>
          <w:b/>
          <w:bCs/>
          <w:sz w:val="24"/>
          <w:szCs w:val="24"/>
          <w:u w:val="single"/>
          <w:shd w:val="clear" w:color="auto" w:fill="D9E2F3" w:themeFill="accent1" w:themeFillTint="33"/>
          <w:rtl/>
        </w:rPr>
        <w:t>פס"ד סלמן</w:t>
      </w:r>
      <w:r w:rsidR="00477007">
        <w:rPr>
          <w:rFonts w:ascii="David" w:hAnsi="David" w:cs="David" w:hint="cs"/>
          <w:sz w:val="24"/>
          <w:szCs w:val="24"/>
          <w:rtl/>
        </w:rPr>
        <w:t xml:space="preserve">- יש להם בית. בקומה התחתונה הבעל מוכר ירקות. בקומה העליונה הם גרים. יש להם הרבה ילדים </w:t>
      </w:r>
      <w:r w:rsidR="00477007" w:rsidRPr="00C710E1">
        <w:rPr>
          <w:rFonts w:ascii="David" w:hAnsi="David" w:cs="David" w:hint="cs"/>
          <w:b/>
          <w:bCs/>
          <w:sz w:val="24"/>
          <w:szCs w:val="24"/>
          <w:rtl/>
        </w:rPr>
        <w:t>והאישה מטפלת באופן</w:t>
      </w:r>
      <w:r w:rsidR="00477007">
        <w:rPr>
          <w:rFonts w:ascii="David" w:hAnsi="David" w:cs="David" w:hint="cs"/>
          <w:sz w:val="24"/>
          <w:szCs w:val="24"/>
          <w:rtl/>
        </w:rPr>
        <w:t xml:space="preserve"> </w:t>
      </w:r>
      <w:r w:rsidR="00477007" w:rsidRPr="00C710E1">
        <w:rPr>
          <w:rFonts w:ascii="David" w:hAnsi="David" w:cs="David" w:hint="cs"/>
          <w:b/>
          <w:bCs/>
          <w:sz w:val="24"/>
          <w:szCs w:val="24"/>
          <w:rtl/>
        </w:rPr>
        <w:t>מרכזי בילדים וגם עוזרת בחנות</w:t>
      </w:r>
      <w:r w:rsidR="00477007">
        <w:rPr>
          <w:rFonts w:ascii="David" w:hAnsi="David" w:cs="David" w:hint="cs"/>
          <w:sz w:val="24"/>
          <w:szCs w:val="24"/>
          <w:rtl/>
        </w:rPr>
        <w:t xml:space="preserve">. זה </w:t>
      </w:r>
      <w:r w:rsidR="00477007" w:rsidRPr="00C710E1">
        <w:rPr>
          <w:rFonts w:ascii="David" w:hAnsi="David" w:cs="David" w:hint="cs"/>
          <w:color w:val="FF0000"/>
          <w:sz w:val="24"/>
          <w:szCs w:val="24"/>
          <w:rtl/>
        </w:rPr>
        <w:t>מקרה קלאסי של מאמץ משותף</w:t>
      </w:r>
      <w:r w:rsidR="00477007">
        <w:rPr>
          <w:rFonts w:ascii="David" w:hAnsi="David" w:cs="David" w:hint="cs"/>
          <w:sz w:val="24"/>
          <w:szCs w:val="24"/>
          <w:rtl/>
        </w:rPr>
        <w:t xml:space="preserve">. הכל רשום על שם הבעל. הם מתנהלים במזומן וכל הכסף אצל הבעל. בתחילת כל שבוע האישה באה לגבר ואומרת מה צרכי המשפחה השבוע. </w:t>
      </w:r>
      <w:r>
        <w:rPr>
          <w:rFonts w:ascii="David" w:hAnsi="David" w:cs="David" w:hint="cs"/>
          <w:sz w:val="24"/>
          <w:szCs w:val="24"/>
          <w:rtl/>
        </w:rPr>
        <w:t xml:space="preserve">כאשר הם מתגרשים היא תובעת חצי מהרכוש. </w:t>
      </w:r>
      <w:r w:rsidRPr="00C710E1">
        <w:rPr>
          <w:rFonts w:ascii="David" w:hAnsi="David" w:cs="David" w:hint="cs"/>
          <w:sz w:val="24"/>
          <w:szCs w:val="24"/>
          <w:shd w:val="clear" w:color="auto" w:fill="D9E2F3" w:themeFill="accent1" w:themeFillTint="33"/>
          <w:rtl/>
        </w:rPr>
        <w:t xml:space="preserve">הבעל טוען שאם חזקת השיתוף היא </w:t>
      </w:r>
      <w:r w:rsidRPr="00C710E1">
        <w:rPr>
          <w:rFonts w:ascii="David" w:hAnsi="David" w:cs="David" w:hint="cs"/>
          <w:b/>
          <w:bCs/>
          <w:sz w:val="24"/>
          <w:szCs w:val="24"/>
          <w:shd w:val="clear" w:color="auto" w:fill="D9E2F3" w:themeFill="accent1" w:themeFillTint="33"/>
          <w:rtl/>
        </w:rPr>
        <w:t>הכוונה המשתמעת</w:t>
      </w:r>
      <w:r w:rsidRPr="00C710E1">
        <w:rPr>
          <w:rFonts w:ascii="David" w:hAnsi="David" w:cs="David" w:hint="cs"/>
          <w:sz w:val="24"/>
          <w:szCs w:val="24"/>
          <w:shd w:val="clear" w:color="auto" w:fill="D9E2F3" w:themeFill="accent1" w:themeFillTint="33"/>
          <w:rtl/>
        </w:rPr>
        <w:t>, אם היינו שואלים בזמן אמת של מי שייך הכסף המשפחתי את לא היית אומרת שזה שייך לך</w:t>
      </w:r>
      <w:r>
        <w:rPr>
          <w:rFonts w:ascii="David" w:hAnsi="David" w:cs="David" w:hint="cs"/>
          <w:sz w:val="24"/>
          <w:szCs w:val="24"/>
          <w:rtl/>
        </w:rPr>
        <w:t>. הרי את ביקשת ממני כל שבוע. אם היינו שואלים בזמן אמת</w:t>
      </w:r>
      <w:r w:rsidR="00417439">
        <w:rPr>
          <w:rFonts w:ascii="David" w:hAnsi="David" w:cs="David" w:hint="cs"/>
          <w:sz w:val="24"/>
          <w:szCs w:val="24"/>
          <w:rtl/>
        </w:rPr>
        <w:t xml:space="preserve"> האם היא הייתה אומרת שזה של שניהם? לא. </w:t>
      </w:r>
      <w:r w:rsidR="00417439" w:rsidRPr="00C710E1">
        <w:rPr>
          <w:rFonts w:ascii="David" w:hAnsi="David" w:cs="David" w:hint="cs"/>
          <w:b/>
          <w:bCs/>
          <w:sz w:val="24"/>
          <w:szCs w:val="24"/>
          <w:shd w:val="clear" w:color="auto" w:fill="D9E2F3" w:themeFill="accent1" w:themeFillTint="33"/>
          <w:rtl/>
        </w:rPr>
        <w:t>ביהמ"ש אומר שבמקרה הזה נסתרה חזקת השיתוף</w:t>
      </w:r>
      <w:r w:rsidR="00417439">
        <w:rPr>
          <w:rFonts w:ascii="David" w:hAnsi="David" w:cs="David" w:hint="cs"/>
          <w:sz w:val="24"/>
          <w:szCs w:val="24"/>
          <w:rtl/>
        </w:rPr>
        <w:t xml:space="preserve">. </w:t>
      </w:r>
      <w:r w:rsidR="008A6CAA">
        <w:rPr>
          <w:rFonts w:ascii="David" w:hAnsi="David" w:cs="David" w:hint="cs"/>
          <w:sz w:val="24"/>
          <w:szCs w:val="24"/>
          <w:rtl/>
        </w:rPr>
        <w:t xml:space="preserve">האם לא יישמו נכון את המודל ההסכמי או שהאם יישמו נכון את המודל ההסכמי ואז הוא בעייתי? האופציה ה-2. </w:t>
      </w:r>
      <w:r w:rsidR="00E23171">
        <w:rPr>
          <w:rFonts w:ascii="David" w:hAnsi="David" w:cs="David" w:hint="cs"/>
          <w:sz w:val="24"/>
          <w:szCs w:val="24"/>
          <w:rtl/>
        </w:rPr>
        <w:t xml:space="preserve">השופט קרא נכון את הפרקטיקה- מזומנים ודמי כיס לאישה. אבל זה </w:t>
      </w:r>
      <w:r w:rsidR="00E23171" w:rsidRPr="00C710E1">
        <w:rPr>
          <w:rFonts w:ascii="David" w:hAnsi="David" w:cs="David" w:hint="cs"/>
          <w:b/>
          <w:bCs/>
          <w:color w:val="C00000"/>
          <w:sz w:val="24"/>
          <w:szCs w:val="24"/>
          <w:rtl/>
        </w:rPr>
        <w:t>פס"ד נוראי כי הוא חושף כמה המודל ההסכמי הוא מודל בעייתי ומפנים רק את תפיסות העולם הגבריות</w:t>
      </w:r>
      <w:r w:rsidR="00E23171">
        <w:rPr>
          <w:rFonts w:ascii="David" w:hAnsi="David" w:cs="David" w:hint="cs"/>
          <w:sz w:val="24"/>
          <w:szCs w:val="24"/>
          <w:rtl/>
        </w:rPr>
        <w:t>.</w:t>
      </w:r>
    </w:p>
    <w:p w14:paraId="65DEA9BA" w14:textId="43FC47DC" w:rsidR="002A32F9" w:rsidRDefault="002A32F9" w:rsidP="00004D93">
      <w:pPr>
        <w:tabs>
          <w:tab w:val="left" w:pos="1490"/>
        </w:tabs>
        <w:jc w:val="both"/>
        <w:rPr>
          <w:rFonts w:ascii="David" w:hAnsi="David" w:cs="David"/>
          <w:sz w:val="24"/>
          <w:szCs w:val="24"/>
          <w:rtl/>
        </w:rPr>
      </w:pPr>
      <w:r w:rsidRPr="009628E6">
        <w:rPr>
          <w:rFonts w:ascii="David" w:hAnsi="David" w:cs="David" w:hint="cs"/>
          <w:color w:val="C00000"/>
          <w:sz w:val="24"/>
          <w:szCs w:val="24"/>
          <w:u w:val="single"/>
          <w:rtl/>
        </w:rPr>
        <w:t>ביקורת</w:t>
      </w:r>
      <w:r>
        <w:rPr>
          <w:rFonts w:ascii="David" w:hAnsi="David" w:cs="David" w:hint="cs"/>
          <w:sz w:val="24"/>
          <w:szCs w:val="24"/>
          <w:rtl/>
        </w:rPr>
        <w:t xml:space="preserve">: מציג מודל הסכמי, אבל מסתיר את ברירת המחדל שלך. </w:t>
      </w:r>
      <w:r w:rsidR="009628E6">
        <w:rPr>
          <w:rFonts w:ascii="David" w:hAnsi="David" w:cs="David" w:hint="cs"/>
          <w:sz w:val="24"/>
          <w:szCs w:val="24"/>
          <w:rtl/>
        </w:rPr>
        <w:t xml:space="preserve">בודקים אומד דעת של בעל הרכוש. </w:t>
      </w:r>
      <w:r w:rsidR="00A57980">
        <w:rPr>
          <w:rFonts w:ascii="David" w:hAnsi="David" w:cs="David" w:hint="cs"/>
          <w:sz w:val="24"/>
          <w:szCs w:val="24"/>
          <w:rtl/>
        </w:rPr>
        <w:t xml:space="preserve">מסווה החלטה ערכית- בלי הסכם זה לפי הרישום ולא לפי מי שהתאמץ. </w:t>
      </w:r>
    </w:p>
    <w:p w14:paraId="2BBA8164" w14:textId="77777777" w:rsidR="00C710E1" w:rsidRDefault="00C710E1" w:rsidP="00004D93">
      <w:pPr>
        <w:tabs>
          <w:tab w:val="left" w:pos="1490"/>
        </w:tabs>
        <w:jc w:val="both"/>
        <w:rPr>
          <w:rFonts w:ascii="David" w:hAnsi="David" w:cs="David"/>
          <w:sz w:val="24"/>
          <w:szCs w:val="24"/>
          <w:rtl/>
        </w:rPr>
      </w:pPr>
    </w:p>
    <w:p w14:paraId="6EFD214F" w14:textId="1FD99DEA" w:rsidR="00A57980" w:rsidRDefault="009628E6" w:rsidP="00C710E1">
      <w:pPr>
        <w:tabs>
          <w:tab w:val="left" w:pos="1490"/>
        </w:tabs>
        <w:jc w:val="both"/>
        <w:rPr>
          <w:rFonts w:ascii="David" w:hAnsi="David" w:cs="David"/>
          <w:sz w:val="24"/>
          <w:szCs w:val="24"/>
          <w:rtl/>
        </w:rPr>
      </w:pPr>
      <w:r>
        <w:rPr>
          <w:rFonts w:ascii="David" w:hAnsi="David" w:cs="David" w:hint="cs"/>
          <w:sz w:val="24"/>
          <w:szCs w:val="24"/>
          <w:rtl/>
        </w:rPr>
        <w:t xml:space="preserve">לפי תפיסת עבודה קניינית של </w:t>
      </w:r>
      <w:r w:rsidRPr="00C710E1">
        <w:rPr>
          <w:rFonts w:ascii="David" w:hAnsi="David" w:cs="David" w:hint="cs"/>
          <w:b/>
          <w:bCs/>
          <w:sz w:val="24"/>
          <w:szCs w:val="24"/>
          <w:highlight w:val="green"/>
          <w:rtl/>
        </w:rPr>
        <w:t>לוק</w:t>
      </w:r>
      <w:r>
        <w:rPr>
          <w:rFonts w:ascii="David" w:hAnsi="David" w:cs="David" w:hint="cs"/>
          <w:sz w:val="24"/>
          <w:szCs w:val="24"/>
          <w:rtl/>
        </w:rPr>
        <w:t xml:space="preserve">- </w:t>
      </w:r>
      <w:r w:rsidR="00A57980">
        <w:rPr>
          <w:rFonts w:ascii="David" w:hAnsi="David" w:cs="David" w:hint="cs"/>
          <w:sz w:val="24"/>
          <w:szCs w:val="24"/>
          <w:rtl/>
        </w:rPr>
        <w:t xml:space="preserve">יש מאמץ משותף ומהיום הראשון הרכוש משותף. </w:t>
      </w:r>
    </w:p>
    <w:p w14:paraId="33871CAA" w14:textId="77777777" w:rsidR="002F7137" w:rsidRPr="002F7137" w:rsidRDefault="002F7137" w:rsidP="00004D93">
      <w:pPr>
        <w:tabs>
          <w:tab w:val="left" w:pos="1490"/>
        </w:tabs>
        <w:jc w:val="both"/>
        <w:rPr>
          <w:rFonts w:ascii="David" w:hAnsi="David" w:cs="David"/>
          <w:b/>
          <w:bCs/>
          <w:sz w:val="24"/>
          <w:szCs w:val="24"/>
          <w:u w:val="single"/>
          <w:rtl/>
        </w:rPr>
      </w:pPr>
      <w:r w:rsidRPr="002F7137">
        <w:rPr>
          <w:rFonts w:ascii="David" w:hAnsi="David" w:cs="David" w:hint="cs"/>
          <w:b/>
          <w:bCs/>
          <w:sz w:val="24"/>
          <w:szCs w:val="24"/>
          <w:u w:val="single"/>
          <w:rtl/>
        </w:rPr>
        <w:t>דור 2- שנות ה-80-90, נורמטיבי</w:t>
      </w:r>
    </w:p>
    <w:p w14:paraId="55D92536" w14:textId="77777777" w:rsidR="008455D4" w:rsidRDefault="00E23171" w:rsidP="00004D93">
      <w:pPr>
        <w:tabs>
          <w:tab w:val="left" w:pos="1490"/>
        </w:tabs>
        <w:jc w:val="both"/>
        <w:rPr>
          <w:rFonts w:ascii="David" w:hAnsi="David" w:cs="David"/>
          <w:sz w:val="24"/>
          <w:szCs w:val="24"/>
          <w:rtl/>
        </w:rPr>
      </w:pPr>
      <w:r>
        <w:rPr>
          <w:rFonts w:ascii="David" w:hAnsi="David" w:cs="David" w:hint="cs"/>
          <w:sz w:val="24"/>
          <w:szCs w:val="24"/>
          <w:rtl/>
        </w:rPr>
        <w:t xml:space="preserve">זה מביא אותנו לשנות ה-80-90. </w:t>
      </w:r>
      <w:r w:rsidR="002A024B">
        <w:rPr>
          <w:rFonts w:ascii="David" w:hAnsi="David" w:cs="David" w:hint="cs"/>
          <w:sz w:val="24"/>
          <w:szCs w:val="24"/>
          <w:rtl/>
        </w:rPr>
        <w:t xml:space="preserve">ביהמ"ש ממשיך באותה רטוריקה בשנות ה-80. </w:t>
      </w:r>
      <w:r w:rsidR="002F7137">
        <w:rPr>
          <w:rFonts w:ascii="David" w:hAnsi="David" w:cs="David" w:hint="cs"/>
          <w:sz w:val="24"/>
          <w:szCs w:val="24"/>
          <w:rtl/>
        </w:rPr>
        <w:t xml:space="preserve">הוא ממשיך לדבר בשפה של הסכם מכללא. אבל ככל שהזמן עובר, ההתנהגות של ביהמ"ש יותר מתאימה למודל נורמטיבי. מאמץ משותף מסכים מאוד למודל הנורמטיבי. אורח חיים תקין- ניתחנו את זה שזה מתאים למודל הסכמי, כי אני לא יכול להניח הסכמה לשיתוף או חוסר חשיבות לרישום אם לא סובלים אחד את השני. </w:t>
      </w:r>
      <w:r w:rsidR="002F7137" w:rsidRPr="00C710E1">
        <w:rPr>
          <w:rFonts w:ascii="David" w:hAnsi="David" w:cs="David" w:hint="cs"/>
          <w:sz w:val="24"/>
          <w:szCs w:val="24"/>
          <w:shd w:val="clear" w:color="auto" w:fill="FFFFCC"/>
          <w:rtl/>
        </w:rPr>
        <w:t>ברמה הנורמטיבית אם בני הזוג לא מסתדרים טוב ויש להם פר</w:t>
      </w:r>
      <w:r w:rsidR="00EE14E1" w:rsidRPr="00C710E1">
        <w:rPr>
          <w:rFonts w:ascii="David" w:hAnsi="David" w:cs="David" w:hint="cs"/>
          <w:sz w:val="24"/>
          <w:szCs w:val="24"/>
          <w:shd w:val="clear" w:color="auto" w:fill="FFFFCC"/>
          <w:rtl/>
        </w:rPr>
        <w:t>ק</w:t>
      </w:r>
      <w:r w:rsidR="002F7137" w:rsidRPr="00C710E1">
        <w:rPr>
          <w:rFonts w:ascii="David" w:hAnsi="David" w:cs="David" w:hint="cs"/>
          <w:sz w:val="24"/>
          <w:szCs w:val="24"/>
          <w:shd w:val="clear" w:color="auto" w:fill="FFFFCC"/>
          <w:rtl/>
        </w:rPr>
        <w:t>טיקה של אחד בבית ואחד בחוץ לא הוגן שאחד ייגרע חלקו</w:t>
      </w:r>
      <w:r w:rsidR="002F7137">
        <w:rPr>
          <w:rFonts w:ascii="David" w:hAnsi="David" w:cs="David" w:hint="cs"/>
          <w:sz w:val="24"/>
          <w:szCs w:val="24"/>
          <w:rtl/>
        </w:rPr>
        <w:t xml:space="preserve">. </w:t>
      </w:r>
      <w:r w:rsidR="002F7137" w:rsidRPr="00EE14E1">
        <w:rPr>
          <w:rFonts w:ascii="David" w:hAnsi="David" w:cs="David" w:hint="cs"/>
          <w:b/>
          <w:bCs/>
          <w:sz w:val="24"/>
          <w:szCs w:val="24"/>
          <w:u w:val="single"/>
          <w:shd w:val="clear" w:color="auto" w:fill="D9E2F3" w:themeFill="accent1" w:themeFillTint="33"/>
          <w:rtl/>
        </w:rPr>
        <w:t>פס"ד אורון</w:t>
      </w:r>
      <w:r w:rsidR="002F7137">
        <w:rPr>
          <w:rFonts w:ascii="David" w:hAnsi="David" w:cs="David" w:hint="cs"/>
          <w:sz w:val="24"/>
          <w:szCs w:val="24"/>
          <w:rtl/>
        </w:rPr>
        <w:t xml:space="preserve">- יש 2 חשבונות לא מתוך נוחות, אחד משלם חשמל, השנייה מים. יש התחשבנות. היחסים לא טובים. הוא קצין במשטרה, היא מורה בחצי משרה. שניהם תורמים בדרכם. ביהמ"ש אומר שלא צריך אורח חיים תקין, אלא </w:t>
      </w:r>
      <w:r w:rsidR="002F7137" w:rsidRPr="003960C5">
        <w:rPr>
          <w:rFonts w:ascii="David" w:hAnsi="David" w:cs="David" w:hint="cs"/>
          <w:b/>
          <w:bCs/>
          <w:sz w:val="24"/>
          <w:szCs w:val="24"/>
          <w:shd w:val="clear" w:color="auto" w:fill="D9E2F3" w:themeFill="accent1" w:themeFillTint="33"/>
          <w:rtl/>
        </w:rPr>
        <w:t>חיים תחת קורת גג אחת</w:t>
      </w:r>
      <w:r w:rsidR="002F7137">
        <w:rPr>
          <w:rFonts w:ascii="David" w:hAnsi="David" w:cs="David" w:hint="cs"/>
          <w:sz w:val="24"/>
          <w:szCs w:val="24"/>
          <w:rtl/>
        </w:rPr>
        <w:t xml:space="preserve">. כל עוד </w:t>
      </w:r>
      <w:r w:rsidR="002F7137">
        <w:rPr>
          <w:rFonts w:ascii="David" w:hAnsi="David" w:cs="David" w:hint="cs"/>
          <w:sz w:val="24"/>
          <w:szCs w:val="24"/>
          <w:rtl/>
        </w:rPr>
        <w:lastRenderedPageBreak/>
        <w:t xml:space="preserve">יש מעטפת כלכלית משותפת, אתם עדיין ביחידה. זה גם פרמטר לסיום השיתוף </w:t>
      </w:r>
      <w:r w:rsidR="002F7137">
        <w:rPr>
          <w:rFonts w:ascii="David" w:hAnsi="David" w:cs="David"/>
          <w:sz w:val="24"/>
          <w:szCs w:val="24"/>
          <w:rtl/>
        </w:rPr>
        <w:t>–</w:t>
      </w:r>
      <w:r w:rsidR="002F7137">
        <w:rPr>
          <w:rFonts w:ascii="David" w:hAnsi="David" w:cs="David" w:hint="cs"/>
          <w:sz w:val="24"/>
          <w:szCs w:val="24"/>
          <w:rtl/>
        </w:rPr>
        <w:t xml:space="preserve"> לא התגרשתם, אבל </w:t>
      </w:r>
      <w:r w:rsidR="00A77E8A">
        <w:rPr>
          <w:rFonts w:ascii="David" w:hAnsi="David" w:cs="David" w:hint="cs"/>
          <w:sz w:val="24"/>
          <w:szCs w:val="24"/>
          <w:rtl/>
        </w:rPr>
        <w:t>איך נדע מתי הפסיק השיתוף מהותית? כל עוד חיים יחד [</w:t>
      </w:r>
      <w:r w:rsidR="00A77E8A" w:rsidRPr="00EE14E1">
        <w:rPr>
          <w:rFonts w:ascii="David" w:hAnsi="David" w:cs="David" w:hint="cs"/>
          <w:b/>
          <w:bCs/>
          <w:sz w:val="24"/>
          <w:szCs w:val="24"/>
          <w:u w:val="single"/>
          <w:shd w:val="clear" w:color="auto" w:fill="D9E2F3" w:themeFill="accent1" w:themeFillTint="33"/>
          <w:rtl/>
        </w:rPr>
        <w:t>פס"ד לידאי</w:t>
      </w:r>
      <w:r w:rsidR="00A77E8A">
        <w:rPr>
          <w:rFonts w:ascii="David" w:hAnsi="David" w:cs="David" w:hint="cs"/>
          <w:sz w:val="24"/>
          <w:szCs w:val="24"/>
          <w:rtl/>
        </w:rPr>
        <w:t xml:space="preserve">] </w:t>
      </w:r>
      <w:r w:rsidR="00A77E8A">
        <w:rPr>
          <w:rFonts w:ascii="David" w:hAnsi="David" w:cs="David"/>
          <w:sz w:val="24"/>
          <w:szCs w:val="24"/>
          <w:rtl/>
        </w:rPr>
        <w:t>–</w:t>
      </w:r>
      <w:r w:rsidR="00A77E8A">
        <w:rPr>
          <w:rFonts w:ascii="David" w:hAnsi="David" w:cs="David" w:hint="cs"/>
          <w:sz w:val="24"/>
          <w:szCs w:val="24"/>
          <w:rtl/>
        </w:rPr>
        <w:t xml:space="preserve"> </w:t>
      </w:r>
      <w:r w:rsidR="005F2056" w:rsidRPr="003960C5">
        <w:rPr>
          <w:rFonts w:ascii="David" w:hAnsi="David" w:cs="David" w:hint="cs"/>
          <w:sz w:val="24"/>
          <w:szCs w:val="24"/>
          <w:shd w:val="clear" w:color="auto" w:fill="D9E2F3" w:themeFill="accent1" w:themeFillTint="33"/>
          <w:rtl/>
        </w:rPr>
        <w:t>פרמטר</w:t>
      </w:r>
      <w:r w:rsidR="00A77E8A" w:rsidRPr="003960C5">
        <w:rPr>
          <w:rFonts w:ascii="David" w:hAnsi="David" w:cs="David" w:hint="cs"/>
          <w:sz w:val="24"/>
          <w:szCs w:val="24"/>
          <w:shd w:val="clear" w:color="auto" w:fill="D9E2F3" w:themeFill="accent1" w:themeFillTint="33"/>
          <w:rtl/>
        </w:rPr>
        <w:t xml:space="preserve"> לתחילת השיתוף וסיום השיתוף</w:t>
      </w:r>
      <w:r w:rsidR="00A77E8A">
        <w:rPr>
          <w:rFonts w:ascii="David" w:hAnsi="David" w:cs="David" w:hint="cs"/>
          <w:sz w:val="24"/>
          <w:szCs w:val="24"/>
          <w:rtl/>
        </w:rPr>
        <w:t xml:space="preserve">. </w:t>
      </w:r>
    </w:p>
    <w:p w14:paraId="634E81B3" w14:textId="23DC4F41" w:rsidR="00E23171" w:rsidRDefault="00A77E8A" w:rsidP="00004D93">
      <w:pPr>
        <w:tabs>
          <w:tab w:val="left" w:pos="1490"/>
        </w:tabs>
        <w:jc w:val="both"/>
        <w:rPr>
          <w:rFonts w:ascii="David" w:hAnsi="David" w:cs="David"/>
          <w:sz w:val="24"/>
          <w:szCs w:val="24"/>
          <w:rtl/>
        </w:rPr>
      </w:pPr>
      <w:r w:rsidRPr="003960C5">
        <w:rPr>
          <w:rFonts w:ascii="David" w:hAnsi="David" w:cs="David" w:hint="cs"/>
          <w:b/>
          <w:bCs/>
          <w:sz w:val="24"/>
          <w:szCs w:val="24"/>
          <w:u w:val="single"/>
          <w:shd w:val="clear" w:color="auto" w:fill="D9E2F3" w:themeFill="accent1" w:themeFillTint="33"/>
          <w:rtl/>
        </w:rPr>
        <w:t>פס"ד אבנרי</w:t>
      </w:r>
      <w:r>
        <w:rPr>
          <w:rFonts w:ascii="David" w:hAnsi="David" w:cs="David" w:hint="cs"/>
          <w:sz w:val="24"/>
          <w:szCs w:val="24"/>
          <w:rtl/>
        </w:rPr>
        <w:t xml:space="preserve">- לצורך הסיום בני זוג ממשיכים לחיות יחד ואין שיתוף, </w:t>
      </w:r>
      <w:r w:rsidR="008455D4">
        <w:rPr>
          <w:rFonts w:ascii="David" w:hAnsi="David" w:cs="David" w:hint="cs"/>
          <w:sz w:val="24"/>
          <w:szCs w:val="24"/>
          <w:rtl/>
        </w:rPr>
        <w:t xml:space="preserve">נאמר </w:t>
      </w:r>
      <w:r w:rsidR="008455D4" w:rsidRPr="008455D4">
        <w:rPr>
          <w:rFonts w:ascii="David" w:hAnsi="David" w:cs="David" w:hint="cs"/>
          <w:sz w:val="24"/>
          <w:szCs w:val="24"/>
          <w:shd w:val="clear" w:color="auto" w:fill="D9E2F3" w:themeFill="accent1" w:themeFillTint="33"/>
          <w:rtl/>
        </w:rPr>
        <w:t>שמועד הסיום (הפסקת כוונת שיתוף) הוא מועד הגשת</w:t>
      </w:r>
      <w:r w:rsidRPr="008455D4">
        <w:rPr>
          <w:rFonts w:ascii="David" w:hAnsi="David" w:cs="David" w:hint="cs"/>
          <w:sz w:val="24"/>
          <w:szCs w:val="24"/>
          <w:shd w:val="clear" w:color="auto" w:fill="D9E2F3" w:themeFill="accent1" w:themeFillTint="33"/>
          <w:rtl/>
        </w:rPr>
        <w:t xml:space="preserve"> תביעות</w:t>
      </w:r>
      <w:r w:rsidR="008455D4">
        <w:rPr>
          <w:rFonts w:ascii="David" w:hAnsi="David" w:cs="David" w:hint="cs"/>
          <w:sz w:val="24"/>
          <w:szCs w:val="24"/>
          <w:rtl/>
        </w:rPr>
        <w:t>.</w:t>
      </w:r>
    </w:p>
    <w:p w14:paraId="01D600D7" w14:textId="19E13F9A" w:rsidR="005F2056" w:rsidRDefault="005F2056" w:rsidP="00004D93">
      <w:pPr>
        <w:tabs>
          <w:tab w:val="left" w:pos="1490"/>
        </w:tabs>
        <w:jc w:val="both"/>
        <w:rPr>
          <w:rFonts w:ascii="David" w:hAnsi="David" w:cs="David"/>
          <w:sz w:val="24"/>
          <w:szCs w:val="24"/>
          <w:rtl/>
        </w:rPr>
      </w:pPr>
      <w:r>
        <w:rPr>
          <w:rFonts w:ascii="David" w:hAnsi="David" w:cs="David" w:hint="cs"/>
          <w:sz w:val="24"/>
          <w:szCs w:val="24"/>
          <w:rtl/>
        </w:rPr>
        <w:t xml:space="preserve">כבר לא צריך </w:t>
      </w:r>
      <w:r w:rsidR="003960C5">
        <w:rPr>
          <w:rFonts w:ascii="David" w:hAnsi="David" w:cs="David" w:hint="cs"/>
          <w:sz w:val="24"/>
          <w:szCs w:val="24"/>
          <w:rtl/>
        </w:rPr>
        <w:t>"</w:t>
      </w:r>
      <w:r>
        <w:rPr>
          <w:rFonts w:ascii="David" w:hAnsi="David" w:cs="David" w:hint="cs"/>
          <w:sz w:val="24"/>
          <w:szCs w:val="24"/>
          <w:rtl/>
        </w:rPr>
        <w:t>דבר מה נוסף</w:t>
      </w:r>
      <w:r w:rsidR="003960C5">
        <w:rPr>
          <w:rFonts w:ascii="David" w:hAnsi="David" w:cs="David" w:hint="cs"/>
          <w:sz w:val="24"/>
          <w:szCs w:val="24"/>
          <w:rtl/>
        </w:rPr>
        <w:t>"</w:t>
      </w:r>
      <w:r>
        <w:rPr>
          <w:rFonts w:ascii="David" w:hAnsi="David" w:cs="David" w:hint="cs"/>
          <w:sz w:val="24"/>
          <w:szCs w:val="24"/>
          <w:rtl/>
        </w:rPr>
        <w:t xml:space="preserve">- נעלם הפרמטר הזה. </w:t>
      </w:r>
    </w:p>
    <w:p w14:paraId="52BFCAB4" w14:textId="0C7CEDCE" w:rsidR="005F2056" w:rsidRDefault="005F2056" w:rsidP="00004D93">
      <w:pPr>
        <w:tabs>
          <w:tab w:val="left" w:pos="1490"/>
        </w:tabs>
        <w:jc w:val="both"/>
        <w:rPr>
          <w:rFonts w:ascii="David" w:hAnsi="David" w:cs="David"/>
          <w:sz w:val="24"/>
          <w:szCs w:val="24"/>
          <w:rtl/>
        </w:rPr>
      </w:pPr>
      <w:r>
        <w:rPr>
          <w:rFonts w:ascii="David" w:hAnsi="David" w:cs="David" w:hint="cs"/>
          <w:sz w:val="24"/>
          <w:szCs w:val="24"/>
          <w:rtl/>
        </w:rPr>
        <w:t xml:space="preserve">הם מדגישים </w:t>
      </w:r>
      <w:r w:rsidRPr="008455D4">
        <w:rPr>
          <w:rFonts w:ascii="David" w:hAnsi="David" w:cs="David" w:hint="cs"/>
          <w:b/>
          <w:bCs/>
          <w:sz w:val="24"/>
          <w:szCs w:val="24"/>
          <w:rtl/>
        </w:rPr>
        <w:t>שמאמץ משותף זה לא תרומה</w:t>
      </w:r>
      <w:r>
        <w:rPr>
          <w:rFonts w:ascii="David" w:hAnsi="David" w:cs="David" w:hint="cs"/>
          <w:sz w:val="24"/>
          <w:szCs w:val="24"/>
          <w:rtl/>
        </w:rPr>
        <w:t xml:space="preserve">. </w:t>
      </w:r>
      <w:r w:rsidRPr="008455D4">
        <w:rPr>
          <w:rFonts w:ascii="David" w:hAnsi="David" w:cs="David" w:hint="cs"/>
          <w:b/>
          <w:bCs/>
          <w:sz w:val="24"/>
          <w:szCs w:val="24"/>
          <w:u w:val="single"/>
          <w:shd w:val="clear" w:color="auto" w:fill="D9E2F3" w:themeFill="accent1" w:themeFillTint="33"/>
          <w:rtl/>
        </w:rPr>
        <w:t>פס"ד</w:t>
      </w:r>
      <w:r w:rsidR="008F5FF7" w:rsidRPr="008455D4">
        <w:rPr>
          <w:rFonts w:ascii="David" w:hAnsi="David" w:cs="David" w:hint="cs"/>
          <w:b/>
          <w:bCs/>
          <w:sz w:val="24"/>
          <w:szCs w:val="24"/>
          <w:u w:val="single"/>
          <w:shd w:val="clear" w:color="auto" w:fill="D9E2F3" w:themeFill="accent1" w:themeFillTint="33"/>
          <w:rtl/>
        </w:rPr>
        <w:t xml:space="preserve"> משתר</w:t>
      </w:r>
      <w:r>
        <w:rPr>
          <w:rFonts w:ascii="David" w:hAnsi="David" w:cs="David" w:hint="cs"/>
          <w:sz w:val="24"/>
          <w:szCs w:val="24"/>
          <w:rtl/>
        </w:rPr>
        <w:t xml:space="preserve">- חלק גדול </w:t>
      </w:r>
      <w:r w:rsidR="001E2E0A">
        <w:rPr>
          <w:rFonts w:ascii="David" w:hAnsi="David" w:cs="David" w:hint="cs"/>
          <w:sz w:val="24"/>
          <w:szCs w:val="24"/>
          <w:rtl/>
        </w:rPr>
        <w:t>מהנישואים</w:t>
      </w:r>
      <w:r>
        <w:rPr>
          <w:rFonts w:ascii="David" w:hAnsi="David" w:cs="David" w:hint="cs"/>
          <w:sz w:val="24"/>
          <w:szCs w:val="24"/>
          <w:rtl/>
        </w:rPr>
        <w:t xml:space="preserve"> האישה הייתה מאושפזת. הבעל אמר ברור שהיא לא תרמה. ביהמ"ש אמר שכמו הרעיון של הקיבוץ </w:t>
      </w:r>
      <w:r w:rsidRPr="008455D4">
        <w:rPr>
          <w:rFonts w:ascii="David" w:hAnsi="David" w:cs="David" w:hint="cs"/>
          <w:b/>
          <w:bCs/>
          <w:sz w:val="24"/>
          <w:szCs w:val="24"/>
          <w:shd w:val="clear" w:color="auto" w:fill="D9E2F3" w:themeFill="accent1" w:themeFillTint="33"/>
          <w:rtl/>
        </w:rPr>
        <w:t>כל אחד תורם כפי יכולתו</w:t>
      </w:r>
      <w:r w:rsidRPr="008455D4">
        <w:rPr>
          <w:rFonts w:ascii="David" w:hAnsi="David" w:cs="David" w:hint="cs"/>
          <w:sz w:val="24"/>
          <w:szCs w:val="24"/>
          <w:shd w:val="clear" w:color="auto" w:fill="D9E2F3" w:themeFill="accent1" w:themeFillTint="33"/>
          <w:rtl/>
        </w:rPr>
        <w:t>.</w:t>
      </w:r>
      <w:r>
        <w:rPr>
          <w:rFonts w:ascii="David" w:hAnsi="David" w:cs="David" w:hint="cs"/>
          <w:sz w:val="24"/>
          <w:szCs w:val="24"/>
          <w:rtl/>
        </w:rPr>
        <w:t xml:space="preserve"> </w:t>
      </w:r>
      <w:r w:rsidR="008F5FF7">
        <w:rPr>
          <w:rFonts w:ascii="David" w:hAnsi="David" w:cs="David" w:hint="cs"/>
          <w:sz w:val="24"/>
          <w:szCs w:val="24"/>
          <w:rtl/>
        </w:rPr>
        <w:t>זה לא עניין של תרומה.</w:t>
      </w:r>
    </w:p>
    <w:p w14:paraId="3C6CA35D" w14:textId="77B61BDE" w:rsidR="00D13264" w:rsidRDefault="008F5FF7" w:rsidP="00D13264">
      <w:pPr>
        <w:tabs>
          <w:tab w:val="left" w:pos="1490"/>
        </w:tabs>
        <w:jc w:val="both"/>
        <w:rPr>
          <w:rFonts w:ascii="David" w:hAnsi="David" w:cs="David"/>
          <w:sz w:val="24"/>
          <w:szCs w:val="24"/>
          <w:rtl/>
        </w:rPr>
      </w:pPr>
      <w:r w:rsidRPr="008F5FF7">
        <w:rPr>
          <w:rFonts w:ascii="David" w:hAnsi="David" w:cs="David" w:hint="cs"/>
          <w:b/>
          <w:bCs/>
          <w:sz w:val="24"/>
          <w:szCs w:val="24"/>
          <w:u w:val="single"/>
          <w:rtl/>
        </w:rPr>
        <w:t>לגבי היקף נכסים</w:t>
      </w:r>
      <w:r>
        <w:rPr>
          <w:rFonts w:ascii="David" w:hAnsi="David" w:cs="David" w:hint="cs"/>
          <w:sz w:val="24"/>
          <w:szCs w:val="24"/>
          <w:rtl/>
        </w:rPr>
        <w:t xml:space="preserve">- </w:t>
      </w:r>
      <w:r w:rsidRPr="007879B3">
        <w:rPr>
          <w:rFonts w:ascii="David" w:hAnsi="David" w:cs="David" w:hint="cs"/>
          <w:b/>
          <w:bCs/>
          <w:sz w:val="24"/>
          <w:szCs w:val="24"/>
          <w:rtl/>
        </w:rPr>
        <w:t>ההבחנה בין עסקי ומשפחתי מתבטלת</w:t>
      </w:r>
      <w:r w:rsidR="007F0ACC">
        <w:rPr>
          <w:rFonts w:ascii="David" w:hAnsi="David" w:cs="David" w:hint="cs"/>
          <w:sz w:val="24"/>
          <w:szCs w:val="24"/>
          <w:rtl/>
        </w:rPr>
        <w:t xml:space="preserve">. </w:t>
      </w:r>
      <w:r w:rsidRPr="00840F62">
        <w:rPr>
          <w:rFonts w:ascii="David" w:hAnsi="David" w:cs="David" w:hint="cs"/>
          <w:b/>
          <w:bCs/>
          <w:sz w:val="24"/>
          <w:szCs w:val="24"/>
          <w:u w:val="single"/>
          <w:shd w:val="clear" w:color="auto" w:fill="D9E2F3" w:themeFill="accent1" w:themeFillTint="33"/>
          <w:rtl/>
        </w:rPr>
        <w:t>פס"ד נופרבר</w:t>
      </w:r>
      <w:r w:rsidR="007F0ACC">
        <w:rPr>
          <w:rFonts w:ascii="David" w:hAnsi="David" w:cs="David" w:hint="cs"/>
          <w:sz w:val="24"/>
          <w:szCs w:val="24"/>
          <w:rtl/>
        </w:rPr>
        <w:t xml:space="preserve">- </w:t>
      </w:r>
      <w:r w:rsidR="007F0ACC" w:rsidRPr="008455D4">
        <w:rPr>
          <w:rFonts w:ascii="David" w:hAnsi="David" w:cs="David" w:hint="cs"/>
          <w:b/>
          <w:bCs/>
          <w:sz w:val="24"/>
          <w:szCs w:val="24"/>
          <w:highlight w:val="green"/>
          <w:rtl/>
        </w:rPr>
        <w:t>שמגר</w:t>
      </w:r>
      <w:r w:rsidR="007F0ACC">
        <w:rPr>
          <w:rFonts w:ascii="David" w:hAnsi="David" w:cs="David" w:hint="cs"/>
          <w:sz w:val="24"/>
          <w:szCs w:val="24"/>
          <w:rtl/>
        </w:rPr>
        <w:t xml:space="preserve"> משתמש ברטוריקה הסכמית ואומר שהוא לא השתכנע שעצם זה שהוא שמר </w:t>
      </w:r>
      <w:r w:rsidR="00D13264">
        <w:rPr>
          <w:rFonts w:ascii="David" w:hAnsi="David" w:cs="David" w:hint="cs"/>
          <w:sz w:val="24"/>
          <w:szCs w:val="24"/>
          <w:rtl/>
        </w:rPr>
        <w:t>את כספו בעסק, צבר נכס עסקי,</w:t>
      </w:r>
      <w:r w:rsidR="007879B3">
        <w:rPr>
          <w:rFonts w:ascii="David" w:hAnsi="David" w:cs="David" w:hint="cs"/>
          <w:sz w:val="24"/>
          <w:szCs w:val="24"/>
          <w:rtl/>
        </w:rPr>
        <w:t xml:space="preserve"> זה מראה על כוונה לא לשתף.</w:t>
      </w:r>
      <w:r w:rsidR="00D13264">
        <w:rPr>
          <w:rFonts w:ascii="David" w:hAnsi="David" w:cs="David" w:hint="cs"/>
          <w:sz w:val="24"/>
          <w:szCs w:val="24"/>
          <w:rtl/>
        </w:rPr>
        <w:t xml:space="preserve"> </w:t>
      </w:r>
      <w:r w:rsidR="007879B3" w:rsidRPr="007879B3">
        <w:rPr>
          <w:rFonts w:ascii="David" w:hAnsi="David" w:cs="David" w:hint="cs"/>
          <w:sz w:val="24"/>
          <w:szCs w:val="24"/>
          <w:shd w:val="clear" w:color="auto" w:fill="FFFFFF" w:themeFill="background1"/>
          <w:rtl/>
        </w:rPr>
        <w:t>הנכס העסקי</w:t>
      </w:r>
      <w:r w:rsidR="00D13264" w:rsidRPr="007879B3">
        <w:rPr>
          <w:rFonts w:ascii="David" w:hAnsi="David" w:cs="David" w:hint="cs"/>
          <w:sz w:val="24"/>
          <w:szCs w:val="24"/>
          <w:shd w:val="clear" w:color="auto" w:fill="FFFFFF" w:themeFill="background1"/>
          <w:rtl/>
        </w:rPr>
        <w:t xml:space="preserve"> משותף</w:t>
      </w:r>
      <w:r w:rsidR="00D13264">
        <w:rPr>
          <w:rFonts w:ascii="David" w:hAnsi="David" w:cs="David" w:hint="cs"/>
          <w:sz w:val="24"/>
          <w:szCs w:val="24"/>
          <w:rtl/>
        </w:rPr>
        <w:t>.</w:t>
      </w:r>
    </w:p>
    <w:p w14:paraId="5A666A94" w14:textId="2C0A9B18" w:rsidR="008F5FF7" w:rsidRDefault="008F5FF7" w:rsidP="00004D93">
      <w:pPr>
        <w:tabs>
          <w:tab w:val="left" w:pos="1490"/>
        </w:tabs>
        <w:jc w:val="both"/>
        <w:rPr>
          <w:rFonts w:ascii="David" w:hAnsi="David" w:cs="David"/>
          <w:sz w:val="24"/>
          <w:szCs w:val="24"/>
          <w:rtl/>
        </w:rPr>
      </w:pPr>
      <w:r w:rsidRPr="007879B3">
        <w:rPr>
          <w:rFonts w:ascii="David" w:hAnsi="David" w:cs="David" w:hint="cs"/>
          <w:b/>
          <w:bCs/>
          <w:sz w:val="24"/>
          <w:szCs w:val="24"/>
          <w:rtl/>
        </w:rPr>
        <w:t xml:space="preserve">וההבחנה בין </w:t>
      </w:r>
      <w:r w:rsidRPr="007879B3">
        <w:rPr>
          <w:rFonts w:ascii="David" w:hAnsi="David" w:cs="David" w:hint="cs"/>
          <w:b/>
          <w:bCs/>
          <w:sz w:val="24"/>
          <w:szCs w:val="24"/>
          <w:u w:val="single"/>
          <w:rtl/>
        </w:rPr>
        <w:t>פנסיה למשכורת</w:t>
      </w:r>
      <w:r w:rsidRPr="007879B3">
        <w:rPr>
          <w:rFonts w:ascii="David" w:hAnsi="David" w:cs="David" w:hint="cs"/>
          <w:b/>
          <w:bCs/>
          <w:sz w:val="24"/>
          <w:szCs w:val="24"/>
          <w:rtl/>
        </w:rPr>
        <w:t xml:space="preserve"> מתבטלת</w:t>
      </w:r>
      <w:r w:rsidR="00D13264">
        <w:rPr>
          <w:rFonts w:ascii="David" w:hAnsi="David" w:cs="David" w:hint="cs"/>
          <w:sz w:val="24"/>
          <w:szCs w:val="24"/>
          <w:rtl/>
        </w:rPr>
        <w:t xml:space="preserve">- </w:t>
      </w:r>
      <w:r w:rsidR="00D13264" w:rsidRPr="007879B3">
        <w:rPr>
          <w:rFonts w:ascii="David" w:hAnsi="David" w:cs="David" w:hint="cs"/>
          <w:b/>
          <w:bCs/>
          <w:sz w:val="24"/>
          <w:szCs w:val="24"/>
          <w:u w:val="single"/>
          <w:shd w:val="clear" w:color="auto" w:fill="D9E2F3" w:themeFill="accent1" w:themeFillTint="33"/>
          <w:rtl/>
        </w:rPr>
        <w:t>פס"ד לידאי</w:t>
      </w:r>
      <w:r w:rsidR="008455D4">
        <w:rPr>
          <w:rFonts w:ascii="David" w:hAnsi="David" w:cs="David" w:hint="cs"/>
          <w:sz w:val="24"/>
          <w:szCs w:val="24"/>
          <w:rtl/>
        </w:rPr>
        <w:t>-</w:t>
      </w:r>
      <w:r w:rsidR="00D13264">
        <w:rPr>
          <w:rFonts w:ascii="David" w:hAnsi="David" w:cs="David" w:hint="cs"/>
          <w:sz w:val="24"/>
          <w:szCs w:val="24"/>
          <w:rtl/>
        </w:rPr>
        <w:t xml:space="preserve"> </w:t>
      </w:r>
      <w:r w:rsidR="00D13264" w:rsidRPr="008455D4">
        <w:rPr>
          <w:rFonts w:ascii="David" w:hAnsi="David" w:cs="David" w:hint="cs"/>
          <w:b/>
          <w:bCs/>
          <w:sz w:val="24"/>
          <w:szCs w:val="24"/>
          <w:shd w:val="clear" w:color="auto" w:fill="D9E2F3" w:themeFill="accent1" w:themeFillTint="33"/>
          <w:rtl/>
        </w:rPr>
        <w:t>לא משנה מתי קיבלת את הכסף, אלא עבור מה קיבלת אותו</w:t>
      </w:r>
      <w:r w:rsidR="001E2E0A" w:rsidRPr="008455D4">
        <w:rPr>
          <w:rFonts w:ascii="David" w:hAnsi="David" w:cs="David" w:hint="cs"/>
          <w:sz w:val="24"/>
          <w:szCs w:val="24"/>
          <w:shd w:val="clear" w:color="auto" w:fill="FFFFFF" w:themeFill="background1"/>
          <w:rtl/>
        </w:rPr>
        <w:t>.</w:t>
      </w:r>
      <w:r w:rsidR="00D13264">
        <w:rPr>
          <w:rFonts w:ascii="David" w:hAnsi="David" w:cs="David" w:hint="cs"/>
          <w:sz w:val="24"/>
          <w:szCs w:val="24"/>
          <w:rtl/>
        </w:rPr>
        <w:t xml:space="preserve"> אם קיבלת את הפנסיה עבור תקופת הנישואים- הרי שהרכיב הזה יהיה משותף. </w:t>
      </w:r>
    </w:p>
    <w:p w14:paraId="3DAA9ED7" w14:textId="77777777" w:rsidR="007879B3" w:rsidRDefault="007879B3" w:rsidP="00004D93">
      <w:pPr>
        <w:tabs>
          <w:tab w:val="left" w:pos="1490"/>
        </w:tabs>
        <w:jc w:val="both"/>
        <w:rPr>
          <w:rFonts w:ascii="David" w:hAnsi="David" w:cs="David"/>
          <w:sz w:val="24"/>
          <w:szCs w:val="24"/>
          <w:u w:val="single"/>
          <w:rtl/>
        </w:rPr>
      </w:pPr>
    </w:p>
    <w:p w14:paraId="50EC681A" w14:textId="1E7B4578" w:rsidR="001E2E0A" w:rsidRDefault="001E2E0A" w:rsidP="00004D93">
      <w:pPr>
        <w:tabs>
          <w:tab w:val="left" w:pos="1490"/>
        </w:tabs>
        <w:jc w:val="both"/>
        <w:rPr>
          <w:rFonts w:ascii="David" w:hAnsi="David" w:cs="David"/>
          <w:sz w:val="24"/>
          <w:szCs w:val="24"/>
          <w:rtl/>
        </w:rPr>
      </w:pPr>
      <w:r w:rsidRPr="007879B3">
        <w:rPr>
          <w:rFonts w:ascii="David" w:hAnsi="David" w:cs="David" w:hint="cs"/>
          <w:sz w:val="24"/>
          <w:szCs w:val="24"/>
          <w:u w:val="single"/>
          <w:shd w:val="clear" w:color="auto" w:fill="FFFFCC"/>
          <w:rtl/>
        </w:rPr>
        <w:t>לאיזו הבחנה יש היגיון לפי הנורמטיבי</w:t>
      </w:r>
      <w:r w:rsidR="007879B3" w:rsidRPr="007879B3">
        <w:rPr>
          <w:rFonts w:ascii="David" w:hAnsi="David" w:cs="David" w:hint="cs"/>
          <w:sz w:val="24"/>
          <w:szCs w:val="24"/>
          <w:shd w:val="clear" w:color="auto" w:fill="FFFFCC"/>
          <w:rtl/>
        </w:rPr>
        <w:t xml:space="preserve">? </w:t>
      </w:r>
      <w:r w:rsidRPr="007879B3">
        <w:rPr>
          <w:rFonts w:ascii="David" w:hAnsi="David" w:cs="David" w:hint="cs"/>
          <w:sz w:val="24"/>
          <w:szCs w:val="24"/>
          <w:shd w:val="clear" w:color="auto" w:fill="FFFFCC"/>
          <w:rtl/>
        </w:rPr>
        <w:t>נכסים מלפני הנישואים ונכסים שקיבלתי במתנה או ירושה</w:t>
      </w:r>
      <w:r>
        <w:rPr>
          <w:rFonts w:ascii="David" w:hAnsi="David" w:cs="David" w:hint="cs"/>
          <w:sz w:val="24"/>
          <w:szCs w:val="24"/>
          <w:rtl/>
        </w:rPr>
        <w:t xml:space="preserve">. זה </w:t>
      </w:r>
      <w:r w:rsidRPr="007879B3">
        <w:rPr>
          <w:rFonts w:ascii="David" w:hAnsi="David" w:cs="David" w:hint="cs"/>
          <w:b/>
          <w:bCs/>
          <w:sz w:val="24"/>
          <w:szCs w:val="24"/>
          <w:rtl/>
        </w:rPr>
        <w:t>מודל לא רומנטי, שאומר המשפחה הוא עסק</w:t>
      </w:r>
      <w:r>
        <w:rPr>
          <w:rFonts w:ascii="David" w:hAnsi="David" w:cs="David" w:hint="cs"/>
          <w:sz w:val="24"/>
          <w:szCs w:val="24"/>
          <w:rtl/>
        </w:rPr>
        <w:t xml:space="preserve">. מה שהעסק הזה מייצר הוא משותף ומה שהוא לא מייצר הוא פרטי. </w:t>
      </w:r>
    </w:p>
    <w:p w14:paraId="00B72E54" w14:textId="7A7E21F9" w:rsidR="00CD6D23" w:rsidRDefault="00CD6D23" w:rsidP="007879B3">
      <w:pPr>
        <w:tabs>
          <w:tab w:val="left" w:pos="1490"/>
        </w:tabs>
        <w:jc w:val="both"/>
        <w:rPr>
          <w:rFonts w:ascii="David" w:hAnsi="David" w:cs="David"/>
          <w:sz w:val="24"/>
          <w:szCs w:val="24"/>
          <w:rtl/>
        </w:rPr>
      </w:pPr>
      <w:r w:rsidRPr="007879B3">
        <w:rPr>
          <w:rFonts w:ascii="David" w:hAnsi="David" w:cs="David" w:hint="cs"/>
          <w:sz w:val="24"/>
          <w:szCs w:val="24"/>
          <w:u w:val="single"/>
          <w:rtl/>
        </w:rPr>
        <w:t>נכס לפני הנישואים</w:t>
      </w:r>
      <w:r>
        <w:rPr>
          <w:rFonts w:ascii="David" w:hAnsi="David" w:cs="David" w:hint="cs"/>
          <w:sz w:val="24"/>
          <w:szCs w:val="24"/>
          <w:rtl/>
        </w:rPr>
        <w:t xml:space="preserve">- לא נוכל לומר שלא הוגן שלא נהיה שותפים. הרי בן הזוג לא תרם להפיק את זה. בנוסף, אם </w:t>
      </w:r>
      <w:r w:rsidRPr="007879B3">
        <w:rPr>
          <w:rFonts w:ascii="David" w:hAnsi="David" w:cs="David" w:hint="cs"/>
          <w:sz w:val="24"/>
          <w:szCs w:val="24"/>
          <w:u w:val="single"/>
          <w:rtl/>
        </w:rPr>
        <w:t>ירשתי</w:t>
      </w:r>
      <w:r>
        <w:rPr>
          <w:rFonts w:ascii="David" w:hAnsi="David" w:cs="David" w:hint="cs"/>
          <w:sz w:val="24"/>
          <w:szCs w:val="24"/>
          <w:rtl/>
        </w:rPr>
        <w:t xml:space="preserve"> משהו או קיבלתי </w:t>
      </w:r>
      <w:r w:rsidRPr="007879B3">
        <w:rPr>
          <w:rFonts w:ascii="David" w:hAnsi="David" w:cs="David" w:hint="cs"/>
          <w:sz w:val="24"/>
          <w:szCs w:val="24"/>
          <w:u w:val="single"/>
          <w:rtl/>
        </w:rPr>
        <w:t>מתנה</w:t>
      </w:r>
      <w:r>
        <w:rPr>
          <w:rFonts w:ascii="David" w:hAnsi="David" w:cs="David" w:hint="cs"/>
          <w:sz w:val="24"/>
          <w:szCs w:val="24"/>
          <w:rtl/>
        </w:rPr>
        <w:t xml:space="preserve"> במהלך הנישואים- הייתי מקבל את זה עם בן הזוג או בלעדיו. </w:t>
      </w:r>
      <w:r w:rsidRPr="007879B3">
        <w:rPr>
          <w:rFonts w:ascii="David" w:hAnsi="David" w:cs="David" w:hint="cs"/>
          <w:b/>
          <w:bCs/>
          <w:sz w:val="24"/>
          <w:szCs w:val="24"/>
          <w:rtl/>
        </w:rPr>
        <w:t>זה לא קשור לזוגיות</w:t>
      </w:r>
      <w:r>
        <w:rPr>
          <w:rFonts w:ascii="David" w:hAnsi="David" w:cs="David" w:hint="cs"/>
          <w:sz w:val="24"/>
          <w:szCs w:val="24"/>
          <w:rtl/>
        </w:rPr>
        <w:t xml:space="preserve">. </w:t>
      </w:r>
    </w:p>
    <w:p w14:paraId="0812836E" w14:textId="53EA48A3" w:rsidR="00E25956" w:rsidRDefault="00E25956" w:rsidP="00004D93">
      <w:pPr>
        <w:tabs>
          <w:tab w:val="left" w:pos="1490"/>
        </w:tabs>
        <w:jc w:val="both"/>
        <w:rPr>
          <w:rFonts w:ascii="David" w:hAnsi="David" w:cs="David"/>
          <w:sz w:val="24"/>
          <w:szCs w:val="24"/>
          <w:rtl/>
        </w:rPr>
      </w:pPr>
      <w:r>
        <w:rPr>
          <w:rFonts w:ascii="David" w:hAnsi="David" w:cs="David" w:hint="cs"/>
          <w:sz w:val="24"/>
          <w:szCs w:val="24"/>
          <w:rtl/>
        </w:rPr>
        <w:t xml:space="preserve">ניתן לנסות לטעון שהמתנה ניתנה מראש לשניהם. לחילופין, ניתן לאחד מהם ובמהלך השנים זה הפך להיות משותף. אם שמרתי את זה בחשבון פרטי, שמרתי את הדירה רשומה רק על שמי </w:t>
      </w:r>
      <w:r>
        <w:rPr>
          <w:rFonts w:ascii="David" w:hAnsi="David" w:cs="David"/>
          <w:sz w:val="24"/>
          <w:szCs w:val="24"/>
          <w:rtl/>
        </w:rPr>
        <w:t>–</w:t>
      </w:r>
      <w:r>
        <w:rPr>
          <w:rFonts w:ascii="David" w:hAnsi="David" w:cs="David" w:hint="cs"/>
          <w:sz w:val="24"/>
          <w:szCs w:val="24"/>
          <w:rtl/>
        </w:rPr>
        <w:t xml:space="preserve"> פרטי; אם העברתי אם הכספים לחשבון המשותף- משותף. </w:t>
      </w:r>
    </w:p>
    <w:p w14:paraId="0862B4A5" w14:textId="255607AA" w:rsidR="00E21524" w:rsidRDefault="00390496" w:rsidP="007879B3">
      <w:pPr>
        <w:tabs>
          <w:tab w:val="left" w:pos="1490"/>
        </w:tabs>
        <w:jc w:val="both"/>
        <w:rPr>
          <w:rFonts w:ascii="David" w:hAnsi="David" w:cs="David"/>
          <w:sz w:val="24"/>
          <w:szCs w:val="24"/>
          <w:rtl/>
        </w:rPr>
      </w:pPr>
      <w:r w:rsidRPr="00906BB0">
        <w:rPr>
          <w:rFonts w:ascii="David" w:hAnsi="David" w:cs="David" w:hint="cs"/>
          <w:b/>
          <w:bCs/>
          <w:color w:val="FF0000"/>
          <w:sz w:val="24"/>
          <w:szCs w:val="24"/>
          <w:u w:val="single"/>
          <w:rtl/>
        </w:rPr>
        <w:t>לדוגמה</w:t>
      </w:r>
      <w:r>
        <w:rPr>
          <w:rFonts w:ascii="David" w:hAnsi="David" w:cs="David" w:hint="cs"/>
          <w:sz w:val="24"/>
          <w:szCs w:val="24"/>
          <w:rtl/>
        </w:rPr>
        <w:t xml:space="preserve">: מושב ותיק בארץ שיש </w:t>
      </w:r>
      <w:r w:rsidR="007879B3">
        <w:rPr>
          <w:rFonts w:ascii="David" w:hAnsi="David" w:cs="David" w:hint="cs"/>
          <w:sz w:val="24"/>
          <w:szCs w:val="24"/>
          <w:rtl/>
        </w:rPr>
        <w:t>בו</w:t>
      </w:r>
      <w:r>
        <w:rPr>
          <w:rFonts w:ascii="David" w:hAnsi="David" w:cs="David" w:hint="cs"/>
          <w:sz w:val="24"/>
          <w:szCs w:val="24"/>
          <w:rtl/>
        </w:rPr>
        <w:t xml:space="preserve"> הרחבה. </w:t>
      </w:r>
      <w:r w:rsidRPr="007879B3">
        <w:rPr>
          <w:rFonts w:ascii="David" w:hAnsi="David" w:cs="David" w:hint="cs"/>
          <w:color w:val="FF0000"/>
          <w:sz w:val="24"/>
          <w:szCs w:val="24"/>
          <w:rtl/>
        </w:rPr>
        <w:t>המושבניק הוותיק רושם על אחד הילדים קרקע</w:t>
      </w:r>
      <w:r>
        <w:rPr>
          <w:rFonts w:ascii="David" w:hAnsi="David" w:cs="David" w:hint="cs"/>
          <w:sz w:val="24"/>
          <w:szCs w:val="24"/>
          <w:rtl/>
        </w:rPr>
        <w:t xml:space="preserve">. הוא מתחתן ומביא את בת הזוג למושב. הם בונים על הקרקע הזו שרשומה על שם המושבניק המקורי בית. מממנים את הבנייה באמצעות כספים משותפים, לוקחים הלוואה. </w:t>
      </w:r>
      <w:r w:rsidR="00906BB0">
        <w:rPr>
          <w:rFonts w:ascii="David" w:hAnsi="David" w:cs="David" w:hint="cs"/>
          <w:sz w:val="24"/>
          <w:szCs w:val="24"/>
          <w:rtl/>
        </w:rPr>
        <w:t xml:space="preserve">גם אם הבעל לבד לוקח הלוואה- זה יורד מהמשכורת שלו- </w:t>
      </w:r>
      <w:r w:rsidR="00906BB0" w:rsidRPr="007879B3">
        <w:rPr>
          <w:rFonts w:ascii="David" w:hAnsi="David" w:cs="David" w:hint="cs"/>
          <w:b/>
          <w:bCs/>
          <w:sz w:val="24"/>
          <w:szCs w:val="24"/>
          <w:highlight w:val="yellow"/>
          <w:rtl/>
        </w:rPr>
        <w:t>שהמשכורת זה נכס משותף</w:t>
      </w:r>
      <w:r w:rsidR="00906BB0">
        <w:rPr>
          <w:rFonts w:ascii="David" w:hAnsi="David" w:cs="David" w:hint="cs"/>
          <w:sz w:val="24"/>
          <w:szCs w:val="24"/>
          <w:rtl/>
        </w:rPr>
        <w:t xml:space="preserve">. דווקא בדור ה-1 של חזקת השיתוף שצמצם אותה, בנושא הזה זה הלך לכיוון הרחבה. </w:t>
      </w:r>
      <w:r w:rsidR="00E047A2" w:rsidRPr="007879B3">
        <w:rPr>
          <w:rFonts w:ascii="David" w:hAnsi="David" w:cs="David" w:hint="cs"/>
          <w:b/>
          <w:bCs/>
          <w:sz w:val="24"/>
          <w:szCs w:val="24"/>
          <w:shd w:val="clear" w:color="auto" w:fill="FFFFCC"/>
          <w:rtl/>
        </w:rPr>
        <w:t>בנכס המעורב לא עושים פילוחים- נכס שחלקו פרטי וחלקו משותף- אם יש מספיק מסה משותפת אז ברבות השנים הכל הפך למשותף</w:t>
      </w:r>
      <w:r w:rsidR="00E047A2">
        <w:rPr>
          <w:rFonts w:ascii="David" w:hAnsi="David" w:cs="David" w:hint="cs"/>
          <w:sz w:val="24"/>
          <w:szCs w:val="24"/>
          <w:rtl/>
        </w:rPr>
        <w:t>.</w:t>
      </w:r>
    </w:p>
    <w:p w14:paraId="0CE4EBE5" w14:textId="0FD225F1" w:rsidR="00E047A2" w:rsidRDefault="00E047A2" w:rsidP="00E047A2">
      <w:pPr>
        <w:tabs>
          <w:tab w:val="left" w:pos="1490"/>
        </w:tabs>
        <w:jc w:val="both"/>
        <w:rPr>
          <w:rFonts w:ascii="David" w:hAnsi="David" w:cs="David"/>
          <w:sz w:val="24"/>
          <w:szCs w:val="24"/>
          <w:rtl/>
        </w:rPr>
      </w:pPr>
      <w:r>
        <w:rPr>
          <w:rFonts w:ascii="David" w:hAnsi="David" w:cs="David" w:hint="cs"/>
          <w:sz w:val="24"/>
          <w:szCs w:val="24"/>
          <w:rtl/>
        </w:rPr>
        <w:t xml:space="preserve">דווקא </w:t>
      </w:r>
      <w:r w:rsidRPr="0077314B">
        <w:rPr>
          <w:rFonts w:ascii="David" w:hAnsi="David" w:cs="David" w:hint="cs"/>
          <w:b/>
          <w:bCs/>
          <w:sz w:val="24"/>
          <w:szCs w:val="24"/>
          <w:u w:val="single"/>
          <w:shd w:val="clear" w:color="auto" w:fill="D9E2F3" w:themeFill="accent1" w:themeFillTint="33"/>
          <w:rtl/>
        </w:rPr>
        <w:t>בפס"ד לידאי</w:t>
      </w:r>
      <w:r>
        <w:rPr>
          <w:rFonts w:ascii="David" w:hAnsi="David" w:cs="David" w:hint="cs"/>
          <w:sz w:val="24"/>
          <w:szCs w:val="24"/>
          <w:rtl/>
        </w:rPr>
        <w:t xml:space="preserve"> שהיה לטובת הבן זוג הפרטי, במקרה של המושבניק </w:t>
      </w:r>
      <w:r w:rsidRPr="009615B9">
        <w:rPr>
          <w:rFonts w:ascii="David" w:hAnsi="David" w:cs="David" w:hint="cs"/>
          <w:b/>
          <w:bCs/>
          <w:sz w:val="24"/>
          <w:szCs w:val="24"/>
          <w:highlight w:val="yellow"/>
          <w:rtl/>
        </w:rPr>
        <w:t>עשו חלוקה רעיונית</w:t>
      </w:r>
      <w:r>
        <w:rPr>
          <w:rFonts w:ascii="David" w:hAnsi="David" w:cs="David" w:hint="cs"/>
          <w:sz w:val="24"/>
          <w:szCs w:val="24"/>
          <w:rtl/>
        </w:rPr>
        <w:t>. כשבאתם לנישואים 300,000 ערך הקרקע שייך לבן הזוג. לאחר הבנייה שווה מיליון. 700,000 זה הרכיב המשותף</w:t>
      </w:r>
      <w:r w:rsidR="004E16AA">
        <w:rPr>
          <w:rFonts w:ascii="David" w:hAnsi="David" w:cs="David" w:hint="cs"/>
          <w:sz w:val="24"/>
          <w:szCs w:val="24"/>
          <w:rtl/>
        </w:rPr>
        <w:t xml:space="preserve">- </w:t>
      </w:r>
      <w:r w:rsidR="00973889">
        <w:rPr>
          <w:rFonts w:ascii="David" w:hAnsi="David" w:cs="David" w:hint="cs"/>
          <w:sz w:val="24"/>
          <w:szCs w:val="24"/>
          <w:rtl/>
        </w:rPr>
        <w:t xml:space="preserve">מחולק חצי חצי בין בני הזוג. האישה תצא עם 350,000 והבעל עם 650,000 [350+300]. </w:t>
      </w:r>
      <w:r w:rsidR="0061225D">
        <w:rPr>
          <w:rFonts w:ascii="David" w:hAnsi="David" w:cs="David" w:hint="cs"/>
          <w:sz w:val="24"/>
          <w:szCs w:val="24"/>
          <w:rtl/>
        </w:rPr>
        <w:t xml:space="preserve">הוא מגשים יפה את המעבר מהרציונל ההסכמי לרציונל הנורמטיבי. מחד, </w:t>
      </w:r>
      <w:r w:rsidR="0061225D" w:rsidRPr="001D6785">
        <w:rPr>
          <w:rFonts w:ascii="David" w:hAnsi="David" w:cs="David" w:hint="cs"/>
          <w:sz w:val="24"/>
          <w:szCs w:val="24"/>
          <w:shd w:val="clear" w:color="auto" w:fill="D9E2F3" w:themeFill="accent1" w:themeFillTint="33"/>
          <w:rtl/>
        </w:rPr>
        <w:t xml:space="preserve">הוא אומר שלא צריך אורח חיים תקין. הוא אומר שהפנסיה כלולה בפנים. </w:t>
      </w:r>
      <w:r w:rsidR="001D6785">
        <w:rPr>
          <w:rFonts w:ascii="David" w:hAnsi="David" w:cs="David" w:hint="cs"/>
          <w:sz w:val="24"/>
          <w:szCs w:val="24"/>
          <w:shd w:val="clear" w:color="auto" w:fill="D9E2F3" w:themeFill="accent1" w:themeFillTint="33"/>
          <w:rtl/>
        </w:rPr>
        <w:t>מאידך,</w:t>
      </w:r>
      <w:r w:rsidR="0061225D" w:rsidRPr="001D6785">
        <w:rPr>
          <w:rFonts w:ascii="David" w:hAnsi="David" w:cs="David" w:hint="cs"/>
          <w:sz w:val="24"/>
          <w:szCs w:val="24"/>
          <w:shd w:val="clear" w:color="auto" w:fill="D9E2F3" w:themeFill="accent1" w:themeFillTint="33"/>
          <w:rtl/>
        </w:rPr>
        <w:t xml:space="preserve"> כאשר מדובר בתערובת של נכס חיצוני ומשותף אז משותפים רק בנכס שהוא מאמץ משותף. </w:t>
      </w:r>
      <w:r w:rsidR="0061225D" w:rsidRPr="009615B9">
        <w:rPr>
          <w:rFonts w:ascii="David" w:hAnsi="David" w:cs="David" w:hint="cs"/>
          <w:b/>
          <w:bCs/>
          <w:sz w:val="24"/>
          <w:szCs w:val="24"/>
          <w:shd w:val="clear" w:color="auto" w:fill="D9E2F3" w:themeFill="accent1" w:themeFillTint="33"/>
          <w:rtl/>
        </w:rPr>
        <w:t>הולך לפי רציונל של צדק</w:t>
      </w:r>
      <w:r w:rsidR="0061225D">
        <w:rPr>
          <w:rFonts w:ascii="David" w:hAnsi="David" w:cs="David" w:hint="cs"/>
          <w:sz w:val="24"/>
          <w:szCs w:val="24"/>
          <w:rtl/>
        </w:rPr>
        <w:t xml:space="preserve">. מה שעשיתם יחד הוא משותף, מה שלא עשיתם יחד הוא פרטי. </w:t>
      </w:r>
    </w:p>
    <w:p w14:paraId="47CFBD7D" w14:textId="1569B530" w:rsidR="00334242" w:rsidRPr="009615B9" w:rsidRDefault="00F16D9C" w:rsidP="009615B9">
      <w:pPr>
        <w:pStyle w:val="a7"/>
        <w:numPr>
          <w:ilvl w:val="0"/>
          <w:numId w:val="136"/>
        </w:numPr>
        <w:tabs>
          <w:tab w:val="left" w:pos="1490"/>
        </w:tabs>
        <w:jc w:val="both"/>
        <w:rPr>
          <w:rFonts w:ascii="David" w:hAnsi="David" w:cs="David"/>
          <w:sz w:val="24"/>
          <w:szCs w:val="24"/>
          <w:rtl/>
        </w:rPr>
      </w:pPr>
      <w:r w:rsidRPr="009615B9">
        <w:rPr>
          <w:rFonts w:ascii="David" w:hAnsi="David" w:cs="David" w:hint="cs"/>
          <w:sz w:val="24"/>
          <w:szCs w:val="24"/>
          <w:rtl/>
        </w:rPr>
        <w:t xml:space="preserve">לפי </w:t>
      </w:r>
      <w:r w:rsidRPr="009615B9">
        <w:rPr>
          <w:rFonts w:ascii="David" w:hAnsi="David" w:cs="David" w:hint="cs"/>
          <w:b/>
          <w:bCs/>
          <w:sz w:val="24"/>
          <w:szCs w:val="24"/>
          <w:rtl/>
        </w:rPr>
        <w:t>רציונל מאמץ משותף</w:t>
      </w:r>
      <w:r w:rsidRPr="009615B9">
        <w:rPr>
          <w:rFonts w:ascii="David" w:hAnsi="David" w:cs="David" w:hint="cs"/>
          <w:sz w:val="24"/>
          <w:szCs w:val="24"/>
          <w:rtl/>
        </w:rPr>
        <w:t xml:space="preserve">- </w:t>
      </w:r>
      <w:r w:rsidR="00C35EA8" w:rsidRPr="009615B9">
        <w:rPr>
          <w:rFonts w:ascii="David" w:hAnsi="David" w:cs="David" w:hint="cs"/>
          <w:sz w:val="24"/>
          <w:szCs w:val="24"/>
          <w:rtl/>
        </w:rPr>
        <w:t xml:space="preserve">נכסים לפני הנישואים, ירושות ומתנות לא משותפים. </w:t>
      </w:r>
    </w:p>
    <w:p w14:paraId="4DC1B292" w14:textId="4877C68F" w:rsidR="00C35EA8" w:rsidRDefault="00C35EA8" w:rsidP="00E047A2">
      <w:pPr>
        <w:tabs>
          <w:tab w:val="left" w:pos="1490"/>
        </w:tabs>
        <w:jc w:val="both"/>
        <w:rPr>
          <w:rFonts w:ascii="David" w:hAnsi="David" w:cs="David"/>
          <w:sz w:val="24"/>
          <w:szCs w:val="24"/>
          <w:rtl/>
        </w:rPr>
      </w:pPr>
      <w:r w:rsidRPr="00C35EA8">
        <w:rPr>
          <w:rFonts w:ascii="David" w:hAnsi="David" w:cs="David" w:hint="cs"/>
          <w:b/>
          <w:bCs/>
          <w:sz w:val="24"/>
          <w:szCs w:val="24"/>
          <w:u w:val="single"/>
          <w:rtl/>
        </w:rPr>
        <w:t>יכולת החריגה</w:t>
      </w:r>
      <w:r>
        <w:rPr>
          <w:rFonts w:ascii="David" w:hAnsi="David" w:cs="David" w:hint="cs"/>
          <w:sz w:val="24"/>
          <w:szCs w:val="24"/>
          <w:rtl/>
        </w:rPr>
        <w:t xml:space="preserve">- </w:t>
      </w:r>
      <w:r w:rsidRPr="00EA4A78">
        <w:rPr>
          <w:rFonts w:ascii="David" w:hAnsi="David" w:cs="David" w:hint="cs"/>
          <w:b/>
          <w:bCs/>
          <w:sz w:val="24"/>
          <w:szCs w:val="24"/>
          <w:rtl/>
        </w:rPr>
        <w:t>הסכם ממון פורמלי</w:t>
      </w:r>
      <w:r>
        <w:rPr>
          <w:rFonts w:ascii="David" w:hAnsi="David" w:cs="David" w:hint="cs"/>
          <w:sz w:val="24"/>
          <w:szCs w:val="24"/>
          <w:rtl/>
        </w:rPr>
        <w:t xml:space="preserve"> יכובד, לפי החוק. רק 3% מהזוגות עושים הסכמי ממון פורמליים. אם אין- ברמה ההצהרתית ביהמ"ש ממשיך לומר שזו חזקה הניתנת לסתירה. כלומר מנסה לשכנע שניתן לסתור את זה. </w:t>
      </w:r>
      <w:r w:rsidR="00EB49CF" w:rsidRPr="005C0C22">
        <w:rPr>
          <w:rFonts w:ascii="David" w:hAnsi="David" w:cs="David" w:hint="cs"/>
          <w:b/>
          <w:bCs/>
          <w:sz w:val="24"/>
          <w:szCs w:val="24"/>
          <w:shd w:val="clear" w:color="auto" w:fill="FFFFCC"/>
          <w:rtl/>
        </w:rPr>
        <w:t>משנות ה-80 וה-90 החזקה לא נסתרת בכלל כשמדובר בנכסי מאמץ משותף</w:t>
      </w:r>
      <w:r w:rsidR="00EB49CF">
        <w:rPr>
          <w:rFonts w:ascii="David" w:hAnsi="David" w:cs="David" w:hint="cs"/>
          <w:sz w:val="24"/>
          <w:szCs w:val="24"/>
          <w:rtl/>
        </w:rPr>
        <w:t xml:space="preserve"> [לא נכסים חיצוניים]. ברטוריקה אומרים שזו חזקה ניתנת לסתירה, אבל בפועל היא לא נסתרת. </w:t>
      </w:r>
      <w:r w:rsidR="005170D8" w:rsidRPr="005C0C22">
        <w:rPr>
          <w:rFonts w:ascii="David" w:hAnsi="David" w:cs="David" w:hint="cs"/>
          <w:sz w:val="24"/>
          <w:szCs w:val="24"/>
          <w:shd w:val="clear" w:color="auto" w:fill="FFFFCC"/>
          <w:rtl/>
        </w:rPr>
        <w:t>זה הסדר שפרופ' ליפשיץ כינה "</w:t>
      </w:r>
      <w:r w:rsidR="005170D8" w:rsidRPr="005C0C22">
        <w:rPr>
          <w:rFonts w:ascii="David" w:hAnsi="David" w:cs="David" w:hint="cs"/>
          <w:b/>
          <w:bCs/>
          <w:sz w:val="24"/>
          <w:szCs w:val="24"/>
          <w:shd w:val="clear" w:color="auto" w:fill="FFFFCC"/>
          <w:rtl/>
        </w:rPr>
        <w:t>חצי קוגנטי</w:t>
      </w:r>
      <w:r w:rsidR="005170D8" w:rsidRPr="005C0C22">
        <w:rPr>
          <w:rFonts w:ascii="David" w:hAnsi="David" w:cs="David" w:hint="cs"/>
          <w:sz w:val="24"/>
          <w:szCs w:val="24"/>
          <w:shd w:val="clear" w:color="auto" w:fill="FFFFCC"/>
          <w:rtl/>
        </w:rPr>
        <w:t>"</w:t>
      </w:r>
      <w:r w:rsidR="005170D8">
        <w:rPr>
          <w:rFonts w:ascii="David" w:hAnsi="David" w:cs="David" w:hint="cs"/>
          <w:sz w:val="24"/>
          <w:szCs w:val="24"/>
          <w:rtl/>
        </w:rPr>
        <w:t xml:space="preserve">. </w:t>
      </w:r>
      <w:r w:rsidR="000062DC">
        <w:rPr>
          <w:rFonts w:ascii="David" w:hAnsi="David" w:cs="David" w:hint="cs"/>
          <w:sz w:val="24"/>
          <w:szCs w:val="24"/>
          <w:rtl/>
        </w:rPr>
        <w:t>החזקה הופכת בפועל להיות חצי קוגנטית</w:t>
      </w:r>
      <w:r w:rsidR="007F0DB1">
        <w:rPr>
          <w:rFonts w:ascii="David" w:hAnsi="David" w:cs="David" w:hint="cs"/>
          <w:sz w:val="24"/>
          <w:szCs w:val="24"/>
          <w:rtl/>
        </w:rPr>
        <w:t xml:space="preserve"> [אומרים שיש חזקה, אבל לא משתמשים בה]</w:t>
      </w:r>
      <w:r w:rsidR="000062DC">
        <w:rPr>
          <w:rFonts w:ascii="David" w:hAnsi="David" w:cs="David" w:hint="cs"/>
          <w:sz w:val="24"/>
          <w:szCs w:val="24"/>
          <w:rtl/>
        </w:rPr>
        <w:t xml:space="preserve">. </w:t>
      </w:r>
    </w:p>
    <w:p w14:paraId="1FA8DE26" w14:textId="22E4B620" w:rsidR="00522154" w:rsidRDefault="00522154" w:rsidP="00E047A2">
      <w:pPr>
        <w:tabs>
          <w:tab w:val="left" w:pos="1490"/>
        </w:tabs>
        <w:jc w:val="both"/>
        <w:rPr>
          <w:rFonts w:ascii="David" w:hAnsi="David" w:cs="David"/>
          <w:sz w:val="24"/>
          <w:szCs w:val="24"/>
          <w:rtl/>
        </w:rPr>
      </w:pPr>
      <w:r w:rsidRPr="00A64394">
        <w:rPr>
          <w:rFonts w:ascii="David" w:hAnsi="David" w:cs="David" w:hint="cs"/>
          <w:b/>
          <w:bCs/>
          <w:sz w:val="24"/>
          <w:szCs w:val="24"/>
          <w:u w:val="single"/>
          <w:shd w:val="clear" w:color="auto" w:fill="D9E2F3" w:themeFill="accent1" w:themeFillTint="33"/>
          <w:rtl/>
        </w:rPr>
        <w:t>פס"ד סלמן</w:t>
      </w:r>
      <w:r w:rsidR="007F0DB1">
        <w:rPr>
          <w:rFonts w:ascii="David" w:hAnsi="David" w:cs="David" w:hint="cs"/>
          <w:sz w:val="24"/>
          <w:szCs w:val="24"/>
          <w:rtl/>
        </w:rPr>
        <w:t xml:space="preserve"> [שנות ה-80]</w:t>
      </w:r>
      <w:r>
        <w:rPr>
          <w:rFonts w:ascii="David" w:hAnsi="David" w:cs="David" w:hint="cs"/>
          <w:sz w:val="24"/>
          <w:szCs w:val="24"/>
          <w:rtl/>
        </w:rPr>
        <w:t xml:space="preserve">, מקרה דומה </w:t>
      </w:r>
      <w:r w:rsidRPr="00DA1A94">
        <w:rPr>
          <w:rFonts w:ascii="David" w:hAnsi="David" w:cs="David" w:hint="cs"/>
          <w:b/>
          <w:bCs/>
          <w:sz w:val="24"/>
          <w:szCs w:val="24"/>
          <w:u w:val="single"/>
          <w:shd w:val="clear" w:color="auto" w:fill="D9E2F3" w:themeFill="accent1" w:themeFillTint="33"/>
          <w:rtl/>
        </w:rPr>
        <w:t>פס"ד קוטלר</w:t>
      </w:r>
      <w:r w:rsidR="007F0DB1">
        <w:rPr>
          <w:rFonts w:ascii="David" w:hAnsi="David" w:cs="David" w:hint="cs"/>
          <w:sz w:val="24"/>
          <w:szCs w:val="24"/>
          <w:rtl/>
        </w:rPr>
        <w:t xml:space="preserve"> [שנות ה-90]</w:t>
      </w:r>
      <w:r>
        <w:rPr>
          <w:rFonts w:ascii="David" w:hAnsi="David" w:cs="David" w:hint="cs"/>
          <w:sz w:val="24"/>
          <w:szCs w:val="24"/>
          <w:rtl/>
        </w:rPr>
        <w:t xml:space="preserve">- כל הכסף אצל אדון קוטלר והוא נותן לאשתו </w:t>
      </w:r>
      <w:r w:rsidRPr="00A64394">
        <w:rPr>
          <w:rFonts w:ascii="David" w:hAnsi="David" w:cs="David" w:hint="cs"/>
          <w:b/>
          <w:bCs/>
          <w:sz w:val="24"/>
          <w:szCs w:val="24"/>
          <w:rtl/>
        </w:rPr>
        <w:t>דמי כיס</w:t>
      </w:r>
      <w:r>
        <w:rPr>
          <w:rFonts w:ascii="David" w:hAnsi="David" w:cs="David" w:hint="cs"/>
          <w:sz w:val="24"/>
          <w:szCs w:val="24"/>
          <w:rtl/>
        </w:rPr>
        <w:t xml:space="preserve"> בתחילת השבוע. כשהוא נוסע לחו"ל הוא מבקש מהמזכירה שלו לטפל בשכירות של דירות השקעה משפחתיות שהם משכירים. </w:t>
      </w:r>
      <w:r w:rsidR="006D178E">
        <w:rPr>
          <w:rFonts w:ascii="David" w:hAnsi="David" w:cs="David" w:hint="cs"/>
          <w:sz w:val="24"/>
          <w:szCs w:val="24"/>
          <w:rtl/>
        </w:rPr>
        <w:t>המזכירה אומרת שאולי ייתן לאשתו לטפל בזה. הוא אומר שהוא לא סומך עליה. כשהם מתגרשים האישה תובעת רכוש משותף כולל הדירות האלה. הבעל מנסה לטעון את הטענות של סלמ</w:t>
      </w:r>
      <w:r w:rsidR="00DA1A94">
        <w:rPr>
          <w:rFonts w:ascii="David" w:hAnsi="David" w:cs="David" w:hint="cs"/>
          <w:sz w:val="24"/>
          <w:szCs w:val="24"/>
          <w:rtl/>
        </w:rPr>
        <w:t>ן-</w:t>
      </w:r>
      <w:r w:rsidR="006D178E">
        <w:rPr>
          <w:rFonts w:ascii="David" w:hAnsi="David" w:cs="David" w:hint="cs"/>
          <w:sz w:val="24"/>
          <w:szCs w:val="24"/>
          <w:rtl/>
        </w:rPr>
        <w:t xml:space="preserve"> הקפדתי על הפרדה. ביהמ"ש דבק ברטוריקה ההסכמית ברמה הפורמלית ואומר זה שהוא שלט בכסף זה היה </w:t>
      </w:r>
      <w:r w:rsidR="006D178E" w:rsidRPr="00DA1A94">
        <w:rPr>
          <w:rFonts w:ascii="David" w:hAnsi="David" w:cs="David" w:hint="cs"/>
          <w:b/>
          <w:bCs/>
          <w:sz w:val="24"/>
          <w:szCs w:val="24"/>
          <w:rtl/>
        </w:rPr>
        <w:t>שיקולי נוחות</w:t>
      </w:r>
      <w:r w:rsidR="006D178E">
        <w:rPr>
          <w:rFonts w:ascii="David" w:hAnsi="David" w:cs="David" w:hint="cs"/>
          <w:sz w:val="24"/>
          <w:szCs w:val="24"/>
          <w:rtl/>
        </w:rPr>
        <w:t>. גב' קוטלר בזבזנית ולכן ההסדר התפעולי המוסכם עליהם הוא מי שינהל את הכסף הוא אדון קוטלר. אך לא נוכל ללמוד מ</w:t>
      </w:r>
      <w:r w:rsidR="00283E60">
        <w:rPr>
          <w:rFonts w:ascii="David" w:hAnsi="David" w:cs="David" w:hint="cs"/>
          <w:sz w:val="24"/>
          <w:szCs w:val="24"/>
          <w:rtl/>
        </w:rPr>
        <w:t>כך</w:t>
      </w:r>
      <w:r w:rsidR="006D178E">
        <w:rPr>
          <w:rFonts w:ascii="David" w:hAnsi="David" w:cs="David" w:hint="cs"/>
          <w:sz w:val="24"/>
          <w:szCs w:val="24"/>
          <w:rtl/>
        </w:rPr>
        <w:t xml:space="preserve"> שהם לא שותפים.</w:t>
      </w:r>
    </w:p>
    <w:p w14:paraId="246D17BD" w14:textId="235FDF86" w:rsidR="00283E60" w:rsidRPr="00DA1A94" w:rsidRDefault="00283E60" w:rsidP="00C539C1">
      <w:pPr>
        <w:pStyle w:val="a7"/>
        <w:numPr>
          <w:ilvl w:val="0"/>
          <w:numId w:val="179"/>
        </w:numPr>
        <w:tabs>
          <w:tab w:val="left" w:pos="1490"/>
        </w:tabs>
        <w:jc w:val="both"/>
        <w:rPr>
          <w:rFonts w:ascii="David" w:hAnsi="David" w:cs="David"/>
          <w:sz w:val="24"/>
          <w:szCs w:val="24"/>
          <w:rtl/>
        </w:rPr>
      </w:pPr>
      <w:r w:rsidRPr="00A64394">
        <w:rPr>
          <w:rFonts w:ascii="David" w:hAnsi="David" w:cs="David" w:hint="cs"/>
          <w:sz w:val="24"/>
          <w:szCs w:val="24"/>
          <w:u w:val="single"/>
          <w:rtl/>
        </w:rPr>
        <w:lastRenderedPageBreak/>
        <w:t>מה מתאר נכון יותר את הפרקטיקה של גבר שמנהל את כספי המשפחה</w:t>
      </w:r>
      <w:r w:rsidRPr="00DA1A94">
        <w:rPr>
          <w:rFonts w:ascii="David" w:hAnsi="David" w:cs="David" w:hint="cs"/>
          <w:sz w:val="24"/>
          <w:szCs w:val="24"/>
          <w:rtl/>
        </w:rPr>
        <w:t xml:space="preserve">? שייך לבעלים או משיקולי נוחות? </w:t>
      </w:r>
      <w:r w:rsidRPr="00A64394">
        <w:rPr>
          <w:rFonts w:ascii="David" w:hAnsi="David" w:cs="David" w:hint="cs"/>
          <w:b/>
          <w:bCs/>
          <w:color w:val="C00000"/>
          <w:sz w:val="24"/>
          <w:szCs w:val="24"/>
          <w:rtl/>
        </w:rPr>
        <w:t>התיאור בסלמן משקף יותר</w:t>
      </w:r>
      <w:r w:rsidR="00A64394">
        <w:rPr>
          <w:rFonts w:ascii="David" w:hAnsi="David" w:cs="David" w:hint="cs"/>
          <w:b/>
          <w:bCs/>
          <w:color w:val="C00000"/>
          <w:sz w:val="24"/>
          <w:szCs w:val="24"/>
          <w:rtl/>
        </w:rPr>
        <w:t>,</w:t>
      </w:r>
      <w:r w:rsidRPr="00A64394">
        <w:rPr>
          <w:rFonts w:ascii="David" w:hAnsi="David" w:cs="David" w:hint="cs"/>
          <w:b/>
          <w:bCs/>
          <w:color w:val="C00000"/>
          <w:sz w:val="24"/>
          <w:szCs w:val="24"/>
          <w:rtl/>
        </w:rPr>
        <w:t xml:space="preserve"> אך פס"ד קוטלר יותר צודק</w:t>
      </w:r>
      <w:r w:rsidRPr="00DA1A94">
        <w:rPr>
          <w:rFonts w:ascii="David" w:hAnsi="David" w:cs="David" w:hint="cs"/>
          <w:sz w:val="24"/>
          <w:szCs w:val="24"/>
          <w:rtl/>
        </w:rPr>
        <w:t xml:space="preserve">. </w:t>
      </w:r>
      <w:r w:rsidR="00C31F99" w:rsidRPr="00DA1A94">
        <w:rPr>
          <w:rFonts w:ascii="David" w:hAnsi="David" w:cs="David" w:hint="cs"/>
          <w:sz w:val="24"/>
          <w:szCs w:val="24"/>
          <w:rtl/>
        </w:rPr>
        <w:t>זה מדגים שהמעבר הוא לא באיך מפרשים את כוונת הצדדים. ביהמ"ש אומר שמה שחשוב הם הערכים הנורמטיביים.</w:t>
      </w:r>
    </w:p>
    <w:p w14:paraId="6C5A023F" w14:textId="35FFA07C" w:rsidR="00C500B4" w:rsidRDefault="00C31F99" w:rsidP="00A64394">
      <w:pPr>
        <w:tabs>
          <w:tab w:val="left" w:pos="1490"/>
        </w:tabs>
        <w:jc w:val="both"/>
        <w:rPr>
          <w:rFonts w:ascii="David" w:hAnsi="David" w:cs="David"/>
          <w:sz w:val="24"/>
          <w:szCs w:val="24"/>
          <w:rtl/>
        </w:rPr>
      </w:pPr>
      <w:r w:rsidRPr="00A64394">
        <w:rPr>
          <w:rFonts w:ascii="David" w:hAnsi="David" w:cs="David" w:hint="cs"/>
          <w:b/>
          <w:bCs/>
          <w:sz w:val="24"/>
          <w:szCs w:val="24"/>
          <w:u w:val="single"/>
          <w:shd w:val="clear" w:color="auto" w:fill="D9E2F3" w:themeFill="accent1" w:themeFillTint="33"/>
          <w:rtl/>
        </w:rPr>
        <w:t>סיפורים רב-תרבותיים</w:t>
      </w:r>
      <w:r>
        <w:rPr>
          <w:rFonts w:ascii="David" w:hAnsi="David" w:cs="David" w:hint="cs"/>
          <w:sz w:val="24"/>
          <w:szCs w:val="24"/>
          <w:rtl/>
        </w:rPr>
        <w:t xml:space="preserve">: </w:t>
      </w:r>
      <w:r w:rsidR="007F0DB1">
        <w:rPr>
          <w:rFonts w:ascii="David" w:hAnsi="David" w:cs="David" w:hint="cs"/>
          <w:sz w:val="24"/>
          <w:szCs w:val="24"/>
          <w:rtl/>
        </w:rPr>
        <w:t xml:space="preserve">זוג תימנים בשנות ה-70 וביהמ"ש מייחס לזה חשיבות. ביהמ"ש לא יכול להניח כוונת שיתוף כאשר רואים שהפרקטיקה הדתית היא שהבעל הוא הבעלים. </w:t>
      </w:r>
      <w:r w:rsidR="00C500B4" w:rsidRPr="00DB709F">
        <w:rPr>
          <w:rFonts w:ascii="David" w:hAnsi="David" w:cs="David" w:hint="cs"/>
          <w:b/>
          <w:bCs/>
          <w:color w:val="FF0000"/>
          <w:sz w:val="24"/>
          <w:szCs w:val="24"/>
          <w:u w:val="single"/>
          <w:rtl/>
        </w:rPr>
        <w:t>לדוגמה</w:t>
      </w:r>
      <w:r w:rsidR="00C500B4">
        <w:rPr>
          <w:rFonts w:ascii="David" w:hAnsi="David" w:cs="David" w:hint="cs"/>
          <w:sz w:val="24"/>
          <w:szCs w:val="24"/>
          <w:rtl/>
        </w:rPr>
        <w:t>: משפחה ביגמית</w:t>
      </w:r>
      <w:r w:rsidR="00DB709F">
        <w:rPr>
          <w:rFonts w:ascii="David" w:hAnsi="David" w:cs="David" w:hint="cs"/>
          <w:sz w:val="24"/>
          <w:szCs w:val="24"/>
          <w:rtl/>
        </w:rPr>
        <w:t xml:space="preserve"> [שנות ה-70]</w:t>
      </w:r>
      <w:r w:rsidR="00C500B4">
        <w:rPr>
          <w:rFonts w:ascii="David" w:hAnsi="David" w:cs="David" w:hint="cs"/>
          <w:sz w:val="24"/>
          <w:szCs w:val="24"/>
          <w:rtl/>
        </w:rPr>
        <w:t>- לא ניתן להניח שיש כוונת שיתוף.</w:t>
      </w:r>
    </w:p>
    <w:p w14:paraId="2A772E8E" w14:textId="06394948" w:rsidR="00654732" w:rsidRDefault="00C500B4" w:rsidP="00A64394">
      <w:pPr>
        <w:tabs>
          <w:tab w:val="left" w:pos="1490"/>
        </w:tabs>
        <w:jc w:val="both"/>
        <w:rPr>
          <w:rFonts w:ascii="David" w:hAnsi="David" w:cs="David"/>
          <w:sz w:val="24"/>
          <w:szCs w:val="24"/>
          <w:rtl/>
        </w:rPr>
      </w:pPr>
      <w:r>
        <w:rPr>
          <w:rFonts w:ascii="David" w:hAnsi="David" w:cs="David" w:hint="cs"/>
          <w:sz w:val="24"/>
          <w:szCs w:val="24"/>
          <w:rtl/>
        </w:rPr>
        <w:t xml:space="preserve">לעומת זאת, בשנות ה-90 מגיע לביהמ"ש </w:t>
      </w:r>
      <w:r w:rsidRPr="00A64394">
        <w:rPr>
          <w:rFonts w:ascii="David" w:hAnsi="David" w:cs="David" w:hint="cs"/>
          <w:b/>
          <w:bCs/>
          <w:sz w:val="24"/>
          <w:szCs w:val="24"/>
          <w:u w:val="single"/>
          <w:shd w:val="clear" w:color="auto" w:fill="D9E2F3" w:themeFill="accent1" w:themeFillTint="33"/>
          <w:rtl/>
        </w:rPr>
        <w:t>אדון רבי</w:t>
      </w:r>
      <w:r>
        <w:rPr>
          <w:rFonts w:ascii="David" w:hAnsi="David" w:cs="David" w:hint="cs"/>
          <w:sz w:val="24"/>
          <w:szCs w:val="24"/>
          <w:rtl/>
        </w:rPr>
        <w:t xml:space="preserve"> שהוא דרוזי. חל עליו החוק האזרחי. </w:t>
      </w:r>
      <w:r w:rsidR="00654732" w:rsidRPr="00A64394">
        <w:rPr>
          <w:rFonts w:ascii="David" w:hAnsi="David" w:cs="David" w:hint="cs"/>
          <w:b/>
          <w:bCs/>
          <w:sz w:val="24"/>
          <w:szCs w:val="24"/>
          <w:rtl/>
        </w:rPr>
        <w:t>לא ניתן לומר שההנחה האמפירית שנכונה לגבי יהודים, נכונה לגבי דרוזים ומוסלמים</w:t>
      </w:r>
      <w:r w:rsidR="00654732">
        <w:rPr>
          <w:rFonts w:ascii="David" w:hAnsi="David" w:cs="David" w:hint="cs"/>
          <w:sz w:val="24"/>
          <w:szCs w:val="24"/>
          <w:rtl/>
        </w:rPr>
        <w:t xml:space="preserve"> [שם ברור שכל אחד יאמר שהבית של הגבר]. </w:t>
      </w:r>
      <w:r w:rsidR="00A64394" w:rsidRPr="00A64394">
        <w:rPr>
          <w:rFonts w:ascii="David" w:hAnsi="David" w:cs="David" w:hint="cs"/>
          <w:b/>
          <w:bCs/>
          <w:sz w:val="24"/>
          <w:szCs w:val="24"/>
          <w:rtl/>
        </w:rPr>
        <w:t xml:space="preserve">אך, </w:t>
      </w:r>
      <w:r w:rsidR="00654732" w:rsidRPr="00A64394">
        <w:rPr>
          <w:rFonts w:ascii="David" w:hAnsi="David" w:cs="David" w:hint="cs"/>
          <w:b/>
          <w:bCs/>
          <w:sz w:val="24"/>
          <w:szCs w:val="24"/>
          <w:rtl/>
        </w:rPr>
        <w:t>ביהמ"ש לא משתכנע שיש הבדל בהנחה האמפירית</w:t>
      </w:r>
      <w:r w:rsidR="00654732">
        <w:rPr>
          <w:rFonts w:ascii="David" w:hAnsi="David" w:cs="David" w:hint="cs"/>
          <w:sz w:val="24"/>
          <w:szCs w:val="24"/>
          <w:rtl/>
        </w:rPr>
        <w:t>. לא בטוח שזה נכון מבחינה עובדתית, אבל ביהמ"ש עושה זאת בדיוק בשביל גברת רבי.</w:t>
      </w:r>
      <w:r w:rsidR="00A64394">
        <w:rPr>
          <w:rFonts w:ascii="David" w:hAnsi="David" w:cs="David" w:hint="cs"/>
          <w:sz w:val="24"/>
          <w:szCs w:val="24"/>
          <w:rtl/>
        </w:rPr>
        <w:t xml:space="preserve"> </w:t>
      </w:r>
      <w:r w:rsidR="00654732" w:rsidRPr="00A64394">
        <w:rPr>
          <w:rFonts w:ascii="David" w:hAnsi="David" w:cs="David" w:hint="cs"/>
          <w:sz w:val="24"/>
          <w:szCs w:val="24"/>
          <w:shd w:val="clear" w:color="auto" w:fill="FFFFCC"/>
          <w:rtl/>
        </w:rPr>
        <w:t>משפחה ביגמית</w:t>
      </w:r>
      <w:r w:rsidR="00DB709F" w:rsidRPr="00A64394">
        <w:rPr>
          <w:rFonts w:ascii="David" w:hAnsi="David" w:cs="David" w:hint="cs"/>
          <w:sz w:val="24"/>
          <w:szCs w:val="24"/>
          <w:shd w:val="clear" w:color="auto" w:fill="FFFFCC"/>
          <w:rtl/>
        </w:rPr>
        <w:t xml:space="preserve"> [שנות 90]</w:t>
      </w:r>
      <w:r w:rsidR="00654732" w:rsidRPr="00A64394">
        <w:rPr>
          <w:rFonts w:ascii="David" w:hAnsi="David" w:cs="David" w:hint="cs"/>
          <w:sz w:val="24"/>
          <w:szCs w:val="24"/>
          <w:shd w:val="clear" w:color="auto" w:fill="FFFFCC"/>
          <w:rtl/>
        </w:rPr>
        <w:t xml:space="preserve">- </w:t>
      </w:r>
      <w:r w:rsidR="00AB0FC3" w:rsidRPr="00A64394">
        <w:rPr>
          <w:rFonts w:ascii="David" w:hAnsi="David" w:cs="David" w:hint="cs"/>
          <w:sz w:val="24"/>
          <w:szCs w:val="24"/>
          <w:shd w:val="clear" w:color="auto" w:fill="FFFFCC"/>
          <w:rtl/>
        </w:rPr>
        <w:t>ביהמ"ש מאמין שיש כוונת שיתוף</w:t>
      </w:r>
      <w:r w:rsidR="00AB0FC3">
        <w:rPr>
          <w:rFonts w:ascii="David" w:hAnsi="David" w:cs="David" w:hint="cs"/>
          <w:sz w:val="24"/>
          <w:szCs w:val="24"/>
          <w:rtl/>
        </w:rPr>
        <w:t xml:space="preserve">. </w:t>
      </w:r>
    </w:p>
    <w:p w14:paraId="5EBCF4B2" w14:textId="77777777" w:rsidR="00A64394" w:rsidRDefault="00A64394" w:rsidP="00A64394">
      <w:pPr>
        <w:tabs>
          <w:tab w:val="left" w:pos="1490"/>
        </w:tabs>
        <w:jc w:val="both"/>
        <w:rPr>
          <w:rFonts w:ascii="David" w:hAnsi="David" w:cs="David"/>
          <w:sz w:val="24"/>
          <w:szCs w:val="24"/>
          <w:rtl/>
        </w:rPr>
      </w:pPr>
    </w:p>
    <w:p w14:paraId="07A8D258" w14:textId="12042A95" w:rsidR="00AB0FC3" w:rsidRDefault="00AB0FC3" w:rsidP="00E047A2">
      <w:pPr>
        <w:tabs>
          <w:tab w:val="left" w:pos="1490"/>
        </w:tabs>
        <w:jc w:val="both"/>
        <w:rPr>
          <w:rFonts w:ascii="David" w:hAnsi="David" w:cs="David"/>
          <w:sz w:val="24"/>
          <w:szCs w:val="24"/>
          <w:rtl/>
        </w:rPr>
      </w:pPr>
      <w:r w:rsidRPr="00B93C00">
        <w:rPr>
          <w:rFonts w:ascii="David" w:hAnsi="David" w:cs="David" w:hint="cs"/>
          <w:b/>
          <w:bCs/>
          <w:sz w:val="24"/>
          <w:szCs w:val="24"/>
          <w:highlight w:val="yellow"/>
          <w:rtl/>
        </w:rPr>
        <w:t>ביהמ"ש לא באמת מתעניין בכוונת שיתוף</w:t>
      </w:r>
      <w:r w:rsidRPr="00B93C00">
        <w:rPr>
          <w:rFonts w:ascii="David" w:hAnsi="David" w:cs="David" w:hint="cs"/>
          <w:sz w:val="24"/>
          <w:szCs w:val="24"/>
          <w:highlight w:val="yellow"/>
          <w:rtl/>
        </w:rPr>
        <w:t>. אם יש הסכם ממון- מחויב אליו לפי חופש חוזים. אם אין- יפעלו לפי תפיסה ערכית</w:t>
      </w:r>
      <w:r>
        <w:rPr>
          <w:rFonts w:ascii="David" w:hAnsi="David" w:cs="David" w:hint="cs"/>
          <w:sz w:val="24"/>
          <w:szCs w:val="24"/>
          <w:rtl/>
        </w:rPr>
        <w:t>.</w:t>
      </w:r>
    </w:p>
    <w:p w14:paraId="453B3394" w14:textId="6BCF6081" w:rsidR="00AB0FC3" w:rsidRDefault="00AB0FC3" w:rsidP="00E047A2">
      <w:pPr>
        <w:tabs>
          <w:tab w:val="left" w:pos="1490"/>
        </w:tabs>
        <w:jc w:val="both"/>
        <w:rPr>
          <w:rFonts w:ascii="David" w:hAnsi="David" w:cs="David"/>
          <w:sz w:val="24"/>
          <w:szCs w:val="24"/>
          <w:rtl/>
        </w:rPr>
      </w:pPr>
      <w:r>
        <w:rPr>
          <w:rFonts w:ascii="David" w:hAnsi="David" w:cs="David" w:hint="cs"/>
          <w:sz w:val="24"/>
          <w:szCs w:val="24"/>
          <w:rtl/>
        </w:rPr>
        <w:t xml:space="preserve">ככל שמתקדמים בשנות ה-90: מבחינת הרטוריקה ביהמ"ש ממשיך את השפה ההסכמית, אבל ההתנהגות שלו בכל המימדים מתאימה יותר למודל הנורמטיבי. נוצר דיסוננס. בדור הראשון ביהמ"ש קוהרנטי. בדור שני ביהמ"ש לא קוהרנטי- </w:t>
      </w:r>
      <w:r w:rsidR="00B93C00">
        <w:rPr>
          <w:rFonts w:ascii="David" w:hAnsi="David" w:cs="David" w:hint="cs"/>
          <w:sz w:val="24"/>
          <w:szCs w:val="24"/>
          <w:rtl/>
        </w:rPr>
        <w:t xml:space="preserve">השפה לא תואמת למה שמתכוונים. </w:t>
      </w:r>
    </w:p>
    <w:p w14:paraId="20C2CEA6" w14:textId="1C665571" w:rsidR="00B93C00" w:rsidRDefault="00AB0FC3" w:rsidP="00666BEE">
      <w:pPr>
        <w:tabs>
          <w:tab w:val="left" w:pos="1490"/>
        </w:tabs>
        <w:jc w:val="both"/>
        <w:rPr>
          <w:rFonts w:ascii="David" w:hAnsi="David" w:cs="David"/>
          <w:sz w:val="24"/>
          <w:szCs w:val="24"/>
          <w:rtl/>
        </w:rPr>
      </w:pPr>
      <w:r w:rsidRPr="00B93C00">
        <w:rPr>
          <w:rFonts w:ascii="David" w:hAnsi="David" w:cs="David" w:hint="cs"/>
          <w:b/>
          <w:bCs/>
          <w:sz w:val="24"/>
          <w:szCs w:val="24"/>
          <w:u w:val="single"/>
          <w:shd w:val="clear" w:color="auto" w:fill="D9E2F3" w:themeFill="accent1" w:themeFillTint="33"/>
          <w:rtl/>
        </w:rPr>
        <w:t>פס"ד בבלי 96'</w:t>
      </w:r>
      <w:r>
        <w:rPr>
          <w:rFonts w:ascii="David" w:hAnsi="David" w:cs="David" w:hint="cs"/>
          <w:sz w:val="24"/>
          <w:szCs w:val="24"/>
          <w:rtl/>
        </w:rPr>
        <w:t xml:space="preserve">- ביהמ"ש מוציא את הרציונל הנורמטיבי </w:t>
      </w:r>
      <w:r w:rsidR="00A64394">
        <w:rPr>
          <w:rFonts w:ascii="David" w:hAnsi="David" w:cs="David" w:hint="cs"/>
          <w:sz w:val="24"/>
          <w:szCs w:val="24"/>
          <w:rtl/>
        </w:rPr>
        <w:t>"</w:t>
      </w:r>
      <w:r>
        <w:rPr>
          <w:rFonts w:ascii="David" w:hAnsi="David" w:cs="David" w:hint="cs"/>
          <w:sz w:val="24"/>
          <w:szCs w:val="24"/>
          <w:rtl/>
        </w:rPr>
        <w:t>מהארון</w:t>
      </w:r>
      <w:r w:rsidR="00A64394">
        <w:rPr>
          <w:rFonts w:ascii="David" w:hAnsi="David" w:cs="David" w:hint="cs"/>
          <w:sz w:val="24"/>
          <w:szCs w:val="24"/>
          <w:rtl/>
        </w:rPr>
        <w:t>"</w:t>
      </w:r>
      <w:r>
        <w:rPr>
          <w:rFonts w:ascii="David" w:hAnsi="David" w:cs="David" w:hint="cs"/>
          <w:sz w:val="24"/>
          <w:szCs w:val="24"/>
          <w:rtl/>
        </w:rPr>
        <w:t xml:space="preserve">. </w:t>
      </w:r>
      <w:r w:rsidR="00D11DF8">
        <w:rPr>
          <w:rFonts w:ascii="David" w:hAnsi="David" w:cs="David" w:hint="cs"/>
          <w:sz w:val="24"/>
          <w:szCs w:val="24"/>
          <w:rtl/>
        </w:rPr>
        <w:t xml:space="preserve">חזקת שיתוף מחייבת גם את בתי הדין הרבניים. ביהמ"ש מסביר מהי </w:t>
      </w:r>
      <w:r w:rsidR="00D11DF8" w:rsidRPr="00666BEE">
        <w:rPr>
          <w:rFonts w:ascii="David" w:hAnsi="David" w:cs="David" w:hint="cs"/>
          <w:b/>
          <w:bCs/>
          <w:sz w:val="24"/>
          <w:szCs w:val="24"/>
          <w:shd w:val="clear" w:color="auto" w:fill="D9E2F3" w:themeFill="accent1" w:themeFillTint="33"/>
          <w:rtl/>
        </w:rPr>
        <w:t>חזקת שיתוף- דיני היושר תוצרת הארץ</w:t>
      </w:r>
      <w:r w:rsidR="00D11DF8">
        <w:rPr>
          <w:rFonts w:ascii="David" w:hAnsi="David" w:cs="David" w:hint="cs"/>
          <w:sz w:val="24"/>
          <w:szCs w:val="24"/>
          <w:rtl/>
        </w:rPr>
        <w:t xml:space="preserve">. </w:t>
      </w:r>
      <w:r w:rsidR="00D11DF8" w:rsidRPr="00666BEE">
        <w:rPr>
          <w:rFonts w:ascii="David" w:hAnsi="David" w:cs="David" w:hint="cs"/>
          <w:b/>
          <w:bCs/>
          <w:sz w:val="24"/>
          <w:szCs w:val="24"/>
          <w:rtl/>
        </w:rPr>
        <w:t>שיקולי צדק והגינות</w:t>
      </w:r>
      <w:r w:rsidR="00D11DF8">
        <w:rPr>
          <w:rFonts w:ascii="David" w:hAnsi="David" w:cs="David" w:hint="cs"/>
          <w:sz w:val="24"/>
          <w:szCs w:val="24"/>
          <w:rtl/>
        </w:rPr>
        <w:t xml:space="preserve">. תפיסה של </w:t>
      </w:r>
      <w:r w:rsidR="00D11DF8" w:rsidRPr="00666BEE">
        <w:rPr>
          <w:rFonts w:ascii="David" w:hAnsi="David" w:cs="David" w:hint="cs"/>
          <w:b/>
          <w:bCs/>
          <w:sz w:val="24"/>
          <w:szCs w:val="24"/>
          <w:rtl/>
        </w:rPr>
        <w:t>שוויון מהותי</w:t>
      </w:r>
      <w:r w:rsidR="00D11DF8">
        <w:rPr>
          <w:rFonts w:ascii="David" w:hAnsi="David" w:cs="David" w:hint="cs"/>
          <w:sz w:val="24"/>
          <w:szCs w:val="24"/>
          <w:rtl/>
        </w:rPr>
        <w:t xml:space="preserve">- </w:t>
      </w:r>
      <w:r w:rsidR="00B93C00">
        <w:rPr>
          <w:rFonts w:ascii="David" w:hAnsi="David" w:cs="David" w:hint="cs"/>
          <w:sz w:val="24"/>
          <w:szCs w:val="24"/>
          <w:rtl/>
        </w:rPr>
        <w:t xml:space="preserve">שבתוצאה נקבל שוויון. </w:t>
      </w:r>
      <w:r w:rsidR="000A3E09">
        <w:rPr>
          <w:rFonts w:ascii="David" w:hAnsi="David" w:cs="David" w:hint="cs"/>
          <w:sz w:val="24"/>
          <w:szCs w:val="24"/>
          <w:rtl/>
        </w:rPr>
        <w:t xml:space="preserve">פס"ד בבלי מספר את מה שכבר ידענו- יש מודל של צדק ושוויון. מודל נורמטיבי. </w:t>
      </w:r>
    </w:p>
    <w:p w14:paraId="12968786" w14:textId="77777777" w:rsidR="000A3E09" w:rsidRDefault="000A3E09" w:rsidP="00E047A2">
      <w:pPr>
        <w:tabs>
          <w:tab w:val="left" w:pos="1490"/>
        </w:tabs>
        <w:jc w:val="both"/>
        <w:rPr>
          <w:rFonts w:ascii="David" w:hAnsi="David" w:cs="David"/>
          <w:sz w:val="24"/>
          <w:szCs w:val="24"/>
          <w:rtl/>
        </w:rPr>
      </w:pPr>
    </w:p>
    <w:p w14:paraId="70A28169" w14:textId="2450D5C2" w:rsidR="00DB709F" w:rsidRDefault="00B30E35" w:rsidP="00DB709F">
      <w:pPr>
        <w:tabs>
          <w:tab w:val="left" w:pos="1490"/>
        </w:tabs>
        <w:jc w:val="both"/>
        <w:rPr>
          <w:rFonts w:ascii="David" w:hAnsi="David" w:cs="David"/>
          <w:sz w:val="24"/>
          <w:szCs w:val="24"/>
          <w:rtl/>
        </w:rPr>
      </w:pPr>
      <w:r w:rsidRPr="003678D2">
        <w:rPr>
          <w:rFonts w:ascii="David" w:hAnsi="David" w:cs="David" w:hint="cs"/>
          <w:b/>
          <w:bCs/>
          <w:sz w:val="24"/>
          <w:szCs w:val="24"/>
          <w:u w:val="single"/>
          <w:shd w:val="clear" w:color="auto" w:fill="D9E2F3" w:themeFill="accent1" w:themeFillTint="33"/>
          <w:rtl/>
        </w:rPr>
        <w:t>פס"ד הדרי</w:t>
      </w:r>
      <w:r>
        <w:rPr>
          <w:rFonts w:ascii="David" w:hAnsi="David" w:cs="David" w:hint="cs"/>
          <w:sz w:val="24"/>
          <w:szCs w:val="24"/>
          <w:rtl/>
        </w:rPr>
        <w:t>-</w:t>
      </w:r>
      <w:r w:rsidR="003678D2">
        <w:rPr>
          <w:rFonts w:ascii="David" w:hAnsi="David" w:cs="David" w:hint="cs"/>
          <w:sz w:val="24"/>
          <w:szCs w:val="24"/>
          <w:rtl/>
        </w:rPr>
        <w:t xml:space="preserve">בני זוג שחיו יחד 30 שנים. </w:t>
      </w:r>
      <w:r w:rsidR="008652D8">
        <w:rPr>
          <w:rFonts w:ascii="David" w:hAnsi="David" w:cs="David" w:hint="cs"/>
          <w:sz w:val="24"/>
          <w:szCs w:val="24"/>
          <w:rtl/>
        </w:rPr>
        <w:t>קנה דירה שרשומה על שמו</w:t>
      </w:r>
      <w:r w:rsidR="00DC3EC7">
        <w:rPr>
          <w:rFonts w:ascii="David" w:hAnsi="David" w:cs="David" w:hint="cs"/>
          <w:sz w:val="24"/>
          <w:szCs w:val="24"/>
          <w:rtl/>
        </w:rPr>
        <w:t>- האישה נתנה לו סכום שולי לרכישת הדירה.</w:t>
      </w:r>
      <w:r>
        <w:rPr>
          <w:rFonts w:ascii="David" w:hAnsi="David" w:cs="David" w:hint="cs"/>
          <w:sz w:val="24"/>
          <w:szCs w:val="24"/>
          <w:rtl/>
        </w:rPr>
        <w:t xml:space="preserve"> </w:t>
      </w:r>
      <w:r w:rsidR="00DC3EC7">
        <w:rPr>
          <w:rFonts w:ascii="David" w:hAnsi="David" w:cs="David" w:hint="cs"/>
          <w:sz w:val="24"/>
          <w:szCs w:val="24"/>
          <w:rtl/>
        </w:rPr>
        <w:t xml:space="preserve">זה לא סיפור של חורבה שהפכה לארמון, כלומר הרוב המכריע של הכסף זה מהבעל. </w:t>
      </w:r>
      <w:r w:rsidR="00DC3EC7" w:rsidRPr="00D01207">
        <w:rPr>
          <w:rFonts w:ascii="David" w:hAnsi="David" w:cs="David" w:hint="cs"/>
          <w:sz w:val="24"/>
          <w:szCs w:val="24"/>
          <w:u w:val="single"/>
          <w:rtl/>
        </w:rPr>
        <w:t>לפי דור 2</w:t>
      </w:r>
      <w:r w:rsidR="00DC3EC7">
        <w:rPr>
          <w:rFonts w:ascii="David" w:hAnsi="David" w:cs="David" w:hint="cs"/>
          <w:sz w:val="24"/>
          <w:szCs w:val="24"/>
          <w:rtl/>
        </w:rPr>
        <w:t xml:space="preserve">: </w:t>
      </w:r>
      <w:r w:rsidR="00B461F0">
        <w:rPr>
          <w:rFonts w:ascii="David" w:hAnsi="David" w:cs="David" w:hint="cs"/>
          <w:sz w:val="24"/>
          <w:szCs w:val="24"/>
          <w:rtl/>
        </w:rPr>
        <w:t xml:space="preserve">הדירה שלו, אלא אם כן היא תוכיח את הסכום הקטן שהיא נתנה ואז יתנו לה את זה [שיטת הדלתא- נפלח לרכיבים- 80% כסף שהביא מהבית, 10% אישה, 10% משכנתא- משותף </w:t>
      </w:r>
      <w:r w:rsidR="00B461F0" w:rsidRPr="00B461F0">
        <w:rPr>
          <w:rFonts w:ascii="David" w:hAnsi="David" w:cs="David"/>
          <w:sz w:val="24"/>
          <w:szCs w:val="24"/>
        </w:rPr>
        <w:sym w:font="Wingdings" w:char="F0DF"/>
      </w:r>
      <w:r w:rsidR="00B461F0">
        <w:rPr>
          <w:rFonts w:ascii="David" w:hAnsi="David" w:cs="David" w:hint="cs"/>
          <w:sz w:val="24"/>
          <w:szCs w:val="24"/>
          <w:rtl/>
        </w:rPr>
        <w:t xml:space="preserve"> אז נניח 85%, 15%]. אם הייתה עליית ערך אז זה צריך להיות 15% מהערך הנוכחי וזה לא 50% כמו שהיא רוצה. </w:t>
      </w:r>
    </w:p>
    <w:p w14:paraId="790094A3" w14:textId="6A5D8AEB" w:rsidR="00552548" w:rsidRDefault="00552548" w:rsidP="00552548">
      <w:pPr>
        <w:tabs>
          <w:tab w:val="left" w:pos="1490"/>
        </w:tabs>
        <w:jc w:val="both"/>
        <w:rPr>
          <w:rFonts w:ascii="David" w:hAnsi="David" w:cs="David"/>
          <w:sz w:val="24"/>
          <w:szCs w:val="24"/>
          <w:rtl/>
        </w:rPr>
      </w:pPr>
      <w:r w:rsidRPr="00D01207">
        <w:rPr>
          <w:rFonts w:ascii="David" w:hAnsi="David" w:cs="David" w:hint="cs"/>
          <w:b/>
          <w:bCs/>
          <w:sz w:val="24"/>
          <w:szCs w:val="24"/>
          <w:rtl/>
        </w:rPr>
        <w:t>לפי האידיאולוגיה של שלב 2- משפחה זה עסק</w:t>
      </w:r>
      <w:r>
        <w:rPr>
          <w:rFonts w:ascii="David" w:hAnsi="David" w:cs="David" w:hint="cs"/>
          <w:sz w:val="24"/>
          <w:szCs w:val="24"/>
          <w:rtl/>
        </w:rPr>
        <w:t xml:space="preserve">. מה שעשינו יחד = משותף, מה שכל אחד הביא= פרטי. לפי </w:t>
      </w:r>
      <w:r w:rsidRPr="00D01207">
        <w:rPr>
          <w:rFonts w:ascii="David" w:hAnsi="David" w:cs="David" w:hint="cs"/>
          <w:b/>
          <w:bCs/>
          <w:sz w:val="24"/>
          <w:szCs w:val="24"/>
          <w:highlight w:val="green"/>
          <w:u w:val="single"/>
          <w:rtl/>
        </w:rPr>
        <w:t>גולדברג</w:t>
      </w:r>
      <w:r>
        <w:rPr>
          <w:rFonts w:ascii="David" w:hAnsi="David" w:cs="David" w:hint="cs"/>
          <w:sz w:val="24"/>
          <w:szCs w:val="24"/>
          <w:rtl/>
        </w:rPr>
        <w:t xml:space="preserve">, לא מגיע לאישה. השופטים </w:t>
      </w:r>
      <w:r w:rsidRPr="00D01207">
        <w:rPr>
          <w:rFonts w:ascii="David" w:hAnsi="David" w:cs="David" w:hint="cs"/>
          <w:b/>
          <w:bCs/>
          <w:sz w:val="24"/>
          <w:szCs w:val="24"/>
          <w:highlight w:val="green"/>
          <w:u w:val="single"/>
          <w:rtl/>
        </w:rPr>
        <w:t>חשין ושמגר</w:t>
      </w:r>
      <w:r>
        <w:rPr>
          <w:rFonts w:ascii="David" w:hAnsi="David" w:cs="David" w:hint="cs"/>
          <w:sz w:val="24"/>
          <w:szCs w:val="24"/>
          <w:rtl/>
        </w:rPr>
        <w:t xml:space="preserve"> פוסקים שהאישה כן מקבלת חצי. הם לא מבטלים לגמרי את ההבחנה בין נכסים לפני ואחרי הנישואין, אבל </w:t>
      </w:r>
      <w:r w:rsidR="00D01207" w:rsidRPr="00D01207">
        <w:rPr>
          <w:rFonts w:ascii="David" w:hAnsi="David" w:cs="David" w:hint="cs"/>
          <w:b/>
          <w:bCs/>
          <w:sz w:val="24"/>
          <w:szCs w:val="24"/>
          <w:rtl/>
        </w:rPr>
        <w:t>ב</w:t>
      </w:r>
      <w:r w:rsidRPr="00D01207">
        <w:rPr>
          <w:rFonts w:ascii="David" w:hAnsi="David" w:cs="David" w:hint="cs"/>
          <w:b/>
          <w:bCs/>
          <w:sz w:val="24"/>
          <w:szCs w:val="24"/>
          <w:rtl/>
        </w:rPr>
        <w:t>תנאים מסוימים הם יסכימו להחיל את השיתוף על נכסים לפני הנישואים</w:t>
      </w:r>
      <w:r>
        <w:rPr>
          <w:rFonts w:ascii="David" w:hAnsi="David" w:cs="David" w:hint="cs"/>
          <w:sz w:val="24"/>
          <w:szCs w:val="24"/>
          <w:rtl/>
        </w:rPr>
        <w:t xml:space="preserve">. </w:t>
      </w:r>
      <w:r w:rsidRPr="00D01207">
        <w:rPr>
          <w:rFonts w:ascii="David" w:hAnsi="David" w:cs="David" w:hint="cs"/>
          <w:sz w:val="24"/>
          <w:szCs w:val="24"/>
          <w:u w:val="single"/>
          <w:rtl/>
        </w:rPr>
        <w:t>תנאים</w:t>
      </w:r>
      <w:r>
        <w:rPr>
          <w:rFonts w:ascii="David" w:hAnsi="David" w:cs="David" w:hint="cs"/>
          <w:sz w:val="24"/>
          <w:szCs w:val="24"/>
          <w:rtl/>
        </w:rPr>
        <w:t>: חיו באופן תקין (יחסים טובים), תקופה ארוכה של נישואים,</w:t>
      </w:r>
      <w:r w:rsidR="009279B6">
        <w:rPr>
          <w:rFonts w:ascii="David" w:hAnsi="David" w:cs="David" w:hint="cs"/>
          <w:sz w:val="24"/>
          <w:szCs w:val="24"/>
          <w:rtl/>
        </w:rPr>
        <w:t xml:space="preserve"> נישואים ראשונים,</w:t>
      </w:r>
      <w:r>
        <w:rPr>
          <w:rFonts w:ascii="David" w:hAnsi="David" w:cs="David" w:hint="cs"/>
          <w:sz w:val="24"/>
          <w:szCs w:val="24"/>
          <w:rtl/>
        </w:rPr>
        <w:t xml:space="preserve"> דירת מגורים, מאמץ משותף. </w:t>
      </w:r>
    </w:p>
    <w:p w14:paraId="21511955" w14:textId="77777777" w:rsidR="00E62EEE" w:rsidRDefault="009279B6" w:rsidP="00552548">
      <w:pPr>
        <w:tabs>
          <w:tab w:val="left" w:pos="1490"/>
        </w:tabs>
        <w:jc w:val="both"/>
        <w:rPr>
          <w:rFonts w:ascii="David" w:hAnsi="David" w:cs="David"/>
          <w:sz w:val="24"/>
          <w:szCs w:val="24"/>
          <w:rtl/>
        </w:rPr>
      </w:pPr>
      <w:r w:rsidRPr="009279B6">
        <w:rPr>
          <w:rFonts w:ascii="David" w:hAnsi="David" w:cs="David" w:hint="cs"/>
          <w:b/>
          <w:bCs/>
          <w:sz w:val="24"/>
          <w:szCs w:val="24"/>
          <w:u w:val="single"/>
          <w:shd w:val="clear" w:color="auto" w:fill="D9E2F3" w:themeFill="accent1" w:themeFillTint="33"/>
          <w:rtl/>
        </w:rPr>
        <w:t>פס"ד אבולוף</w:t>
      </w:r>
      <w:r>
        <w:rPr>
          <w:rFonts w:ascii="David" w:hAnsi="David" w:cs="David" w:hint="cs"/>
          <w:sz w:val="24"/>
          <w:szCs w:val="24"/>
          <w:rtl/>
        </w:rPr>
        <w:t xml:space="preserve">- </w:t>
      </w:r>
      <w:r w:rsidR="001F0140">
        <w:rPr>
          <w:rFonts w:ascii="David" w:hAnsi="David" w:cs="David" w:hint="cs"/>
          <w:sz w:val="24"/>
          <w:szCs w:val="24"/>
          <w:rtl/>
        </w:rPr>
        <w:t xml:space="preserve">חנות פרחים שלפני הנישואין הייתה בדיירות מוגנת שרשומה על שם הבעל. את "הפירות" שחסכו במהלך הנישואים הם התחלקו במשותף, אבל </w:t>
      </w:r>
      <w:r w:rsidR="004733EE">
        <w:rPr>
          <w:rFonts w:ascii="David" w:hAnsi="David" w:cs="David" w:hint="cs"/>
          <w:sz w:val="24"/>
          <w:szCs w:val="24"/>
          <w:rtl/>
        </w:rPr>
        <w:t xml:space="preserve">הבעל טוען שהחנות שלו. ביהמ"ש טוען שזה משותף. </w:t>
      </w:r>
    </w:p>
    <w:p w14:paraId="439CBCAA" w14:textId="12ED8EB8" w:rsidR="009279B6" w:rsidRDefault="00E62EEE" w:rsidP="00552548">
      <w:pPr>
        <w:tabs>
          <w:tab w:val="left" w:pos="1490"/>
        </w:tabs>
        <w:jc w:val="both"/>
        <w:rPr>
          <w:rFonts w:ascii="David" w:hAnsi="David" w:cs="David"/>
          <w:sz w:val="24"/>
          <w:szCs w:val="24"/>
          <w:rtl/>
        </w:rPr>
      </w:pPr>
      <w:r w:rsidRPr="0054271D">
        <w:rPr>
          <w:rFonts w:ascii="David" w:hAnsi="David" w:cs="David" w:hint="cs"/>
          <w:b/>
          <w:bCs/>
          <w:sz w:val="24"/>
          <w:szCs w:val="24"/>
          <w:highlight w:val="green"/>
          <w:rtl/>
        </w:rPr>
        <w:t>פרופ' ליפשיץ</w:t>
      </w:r>
      <w:r>
        <w:rPr>
          <w:rFonts w:ascii="David" w:hAnsi="David" w:cs="David" w:hint="cs"/>
          <w:sz w:val="24"/>
          <w:szCs w:val="24"/>
          <w:rtl/>
        </w:rPr>
        <w:t xml:space="preserve"> טוען שבהדרי ואבולוף ביהמ"ש מפתח </w:t>
      </w:r>
      <w:r w:rsidRPr="0054271D">
        <w:rPr>
          <w:rFonts w:ascii="David" w:hAnsi="David" w:cs="David" w:hint="cs"/>
          <w:b/>
          <w:bCs/>
          <w:sz w:val="24"/>
          <w:szCs w:val="24"/>
          <w:u w:val="single"/>
          <w:shd w:val="clear" w:color="auto" w:fill="FFFFCC"/>
          <w:rtl/>
        </w:rPr>
        <w:t>רציונל הקהילה המשפחתית</w:t>
      </w:r>
      <w:r>
        <w:rPr>
          <w:rFonts w:ascii="David" w:hAnsi="David" w:cs="David" w:hint="cs"/>
          <w:sz w:val="24"/>
          <w:szCs w:val="24"/>
          <w:rtl/>
        </w:rPr>
        <w:t xml:space="preserve">, שיש לו </w:t>
      </w:r>
      <w:r w:rsidRPr="0054271D">
        <w:rPr>
          <w:rFonts w:ascii="David" w:hAnsi="David" w:cs="David" w:hint="cs"/>
          <w:sz w:val="24"/>
          <w:szCs w:val="24"/>
          <w:u w:val="single"/>
          <w:rtl/>
        </w:rPr>
        <w:t>2 יסודות</w:t>
      </w:r>
      <w:r>
        <w:rPr>
          <w:rFonts w:ascii="David" w:hAnsi="David" w:cs="David" w:hint="cs"/>
          <w:sz w:val="24"/>
          <w:szCs w:val="24"/>
          <w:rtl/>
        </w:rPr>
        <w:t>:</w:t>
      </w:r>
    </w:p>
    <w:p w14:paraId="24C67876" w14:textId="698071DB" w:rsidR="00E62EEE" w:rsidRDefault="00E62EEE" w:rsidP="00C539C1">
      <w:pPr>
        <w:pStyle w:val="a7"/>
        <w:numPr>
          <w:ilvl w:val="0"/>
          <w:numId w:val="174"/>
        </w:numPr>
        <w:tabs>
          <w:tab w:val="left" w:pos="1490"/>
        </w:tabs>
        <w:jc w:val="both"/>
        <w:rPr>
          <w:rFonts w:ascii="David" w:hAnsi="David" w:cs="David"/>
          <w:sz w:val="24"/>
          <w:szCs w:val="24"/>
        </w:rPr>
      </w:pPr>
      <w:r>
        <w:rPr>
          <w:rFonts w:ascii="David" w:hAnsi="David" w:cs="David" w:hint="cs"/>
          <w:sz w:val="24"/>
          <w:szCs w:val="24"/>
          <w:rtl/>
        </w:rPr>
        <w:t xml:space="preserve">היסוד שמפריד בין שותפות מסחרית </w:t>
      </w:r>
      <w:r w:rsidRPr="0054271D">
        <w:rPr>
          <w:rFonts w:ascii="David" w:hAnsi="David" w:cs="David" w:hint="cs"/>
          <w:b/>
          <w:bCs/>
          <w:sz w:val="24"/>
          <w:szCs w:val="24"/>
          <w:shd w:val="clear" w:color="auto" w:fill="FFFFCC"/>
          <w:rtl/>
        </w:rPr>
        <w:t>לשותפות משפחתית</w:t>
      </w:r>
      <w:r>
        <w:rPr>
          <w:rFonts w:ascii="David" w:hAnsi="David" w:cs="David" w:hint="cs"/>
          <w:sz w:val="24"/>
          <w:szCs w:val="24"/>
          <w:rtl/>
        </w:rPr>
        <w:t xml:space="preserve">. כאשר גולדברג מתאר את המשפחה כעסק, 2 שותפים, רק נכסי השותפות יהיו במשותף </w:t>
      </w:r>
      <w:r>
        <w:rPr>
          <w:rFonts w:ascii="David" w:hAnsi="David" w:cs="David"/>
          <w:sz w:val="24"/>
          <w:szCs w:val="24"/>
          <w:rtl/>
        </w:rPr>
        <w:t>–</w:t>
      </w:r>
      <w:r>
        <w:rPr>
          <w:rFonts w:ascii="David" w:hAnsi="David" w:cs="David" w:hint="cs"/>
          <w:sz w:val="24"/>
          <w:szCs w:val="24"/>
          <w:rtl/>
        </w:rPr>
        <w:t xml:space="preserve"> זה תיאור של </w:t>
      </w:r>
      <w:r w:rsidR="00D31D3D">
        <w:rPr>
          <w:rFonts w:ascii="David" w:hAnsi="David" w:cs="David" w:hint="cs"/>
          <w:sz w:val="24"/>
          <w:szCs w:val="24"/>
          <w:rtl/>
        </w:rPr>
        <w:t>שותפות מסחרית.</w:t>
      </w:r>
    </w:p>
    <w:p w14:paraId="3C8FF812" w14:textId="0D0DA243" w:rsidR="006903FB" w:rsidRDefault="006903FB" w:rsidP="006903FB">
      <w:pPr>
        <w:tabs>
          <w:tab w:val="left" w:pos="1490"/>
        </w:tabs>
        <w:jc w:val="both"/>
        <w:rPr>
          <w:rFonts w:ascii="David" w:hAnsi="David" w:cs="David"/>
          <w:sz w:val="24"/>
          <w:szCs w:val="24"/>
          <w:rtl/>
        </w:rPr>
      </w:pPr>
      <w:r w:rsidRPr="0054271D">
        <w:rPr>
          <w:rFonts w:ascii="David" w:hAnsi="David" w:cs="David" w:hint="cs"/>
          <w:sz w:val="24"/>
          <w:szCs w:val="24"/>
          <w:shd w:val="clear" w:color="auto" w:fill="FFFFCC"/>
          <w:rtl/>
        </w:rPr>
        <w:t xml:space="preserve">כשכל התנאים של נישואים ראשונים, טובים וארוכים קורים </w:t>
      </w:r>
      <w:r w:rsidRPr="0054271D">
        <w:rPr>
          <w:rFonts w:ascii="David" w:hAnsi="David" w:cs="David"/>
          <w:sz w:val="24"/>
          <w:szCs w:val="24"/>
          <w:shd w:val="clear" w:color="auto" w:fill="FFFFCC"/>
          <w:rtl/>
        </w:rPr>
        <w:t>–</w:t>
      </w:r>
      <w:r w:rsidRPr="0054271D">
        <w:rPr>
          <w:rFonts w:ascii="David" w:hAnsi="David" w:cs="David" w:hint="cs"/>
          <w:sz w:val="24"/>
          <w:szCs w:val="24"/>
          <w:shd w:val="clear" w:color="auto" w:fill="FFFFCC"/>
          <w:rtl/>
        </w:rPr>
        <w:t xml:space="preserve"> אז לא ניתן בצורה רצינית לבוא ולהגיד </w:t>
      </w:r>
      <w:r w:rsidR="00D31D3D" w:rsidRPr="0054271D">
        <w:rPr>
          <w:rFonts w:ascii="David" w:hAnsi="David" w:cs="David" w:hint="cs"/>
          <w:sz w:val="24"/>
          <w:szCs w:val="24"/>
          <w:shd w:val="clear" w:color="auto" w:fill="FFFFCC"/>
          <w:rtl/>
        </w:rPr>
        <w:t>שיש "אני ואתה"</w:t>
      </w:r>
      <w:r w:rsidR="00D31D3D" w:rsidRPr="0054271D">
        <w:rPr>
          <w:rFonts w:ascii="David" w:hAnsi="David" w:cs="David" w:hint="cs"/>
          <w:sz w:val="24"/>
          <w:szCs w:val="24"/>
          <w:shd w:val="clear" w:color="auto" w:fill="FFFFFF" w:themeFill="background1"/>
          <w:rtl/>
        </w:rPr>
        <w:t>.</w:t>
      </w:r>
      <w:r w:rsidR="00D31D3D">
        <w:rPr>
          <w:rFonts w:ascii="David" w:hAnsi="David" w:cs="David" w:hint="cs"/>
          <w:sz w:val="24"/>
          <w:szCs w:val="24"/>
          <w:rtl/>
        </w:rPr>
        <w:t xml:space="preserve"> המשפחה מגבשת צורת מחשבה של "כולנו". </w:t>
      </w:r>
      <w:r w:rsidR="00D31D3D" w:rsidRPr="0054271D">
        <w:rPr>
          <w:rFonts w:ascii="David" w:hAnsi="David" w:cs="David" w:hint="cs"/>
          <w:b/>
          <w:bCs/>
          <w:sz w:val="24"/>
          <w:szCs w:val="24"/>
          <w:highlight w:val="green"/>
          <w:rtl/>
        </w:rPr>
        <w:t>חשין</w:t>
      </w:r>
      <w:r w:rsidR="00D31D3D">
        <w:rPr>
          <w:rFonts w:ascii="David" w:hAnsi="David" w:cs="David" w:hint="cs"/>
          <w:sz w:val="24"/>
          <w:szCs w:val="24"/>
          <w:rtl/>
        </w:rPr>
        <w:t xml:space="preserve"> מבטא את זה </w:t>
      </w:r>
      <w:r w:rsidR="00D31D3D" w:rsidRPr="0054271D">
        <w:rPr>
          <w:rFonts w:ascii="David" w:hAnsi="David" w:cs="David" w:hint="cs"/>
          <w:b/>
          <w:bCs/>
          <w:sz w:val="24"/>
          <w:szCs w:val="24"/>
          <w:shd w:val="clear" w:color="auto" w:fill="D9E2F3" w:themeFill="accent1" w:themeFillTint="33"/>
          <w:rtl/>
        </w:rPr>
        <w:t>בפס"ד נפיסי</w:t>
      </w:r>
      <w:r w:rsidR="00D31D3D">
        <w:rPr>
          <w:rFonts w:ascii="David" w:hAnsi="David" w:cs="David" w:hint="cs"/>
          <w:sz w:val="24"/>
          <w:szCs w:val="24"/>
          <w:rtl/>
        </w:rPr>
        <w:t xml:space="preserve"> כשהוא מקריא את הפסוק "איש דבק לאשתו והיו לבשר אחד". </w:t>
      </w:r>
      <w:r w:rsidR="00364901">
        <w:rPr>
          <w:rFonts w:ascii="David" w:hAnsi="David" w:cs="David" w:hint="cs"/>
          <w:sz w:val="24"/>
          <w:szCs w:val="24"/>
          <w:rtl/>
        </w:rPr>
        <w:t xml:space="preserve">במשפחה חושבים במונחים משפחתיים, חושבים על עצמנו כיחידה. </w:t>
      </w:r>
      <w:r w:rsidR="009701D7" w:rsidRPr="0054271D">
        <w:rPr>
          <w:rFonts w:ascii="David" w:hAnsi="David" w:cs="David" w:hint="cs"/>
          <w:b/>
          <w:bCs/>
          <w:sz w:val="24"/>
          <w:szCs w:val="24"/>
          <w:rtl/>
        </w:rPr>
        <w:t>להתחשבן אחורה זה לא משקף איך שבני אדם מתנהגים</w:t>
      </w:r>
      <w:r w:rsidR="009701D7">
        <w:rPr>
          <w:rFonts w:ascii="David" w:hAnsi="David" w:cs="David" w:hint="cs"/>
          <w:sz w:val="24"/>
          <w:szCs w:val="24"/>
          <w:rtl/>
        </w:rPr>
        <w:t xml:space="preserve">. </w:t>
      </w:r>
      <w:r w:rsidR="004D32F0">
        <w:rPr>
          <w:rFonts w:ascii="David" w:hAnsi="David" w:cs="David" w:hint="cs"/>
          <w:sz w:val="24"/>
          <w:szCs w:val="24"/>
          <w:rtl/>
        </w:rPr>
        <w:t xml:space="preserve">גם אנחנו </w:t>
      </w:r>
      <w:r w:rsidR="004D32F0" w:rsidRPr="0054271D">
        <w:rPr>
          <w:rFonts w:ascii="David" w:hAnsi="David" w:cs="David" w:hint="cs"/>
          <w:b/>
          <w:bCs/>
          <w:sz w:val="24"/>
          <w:szCs w:val="24"/>
          <w:rtl/>
        </w:rPr>
        <w:t>לא רוצים לתמרץ אנשים לחשוב אינדיבידואלית</w:t>
      </w:r>
      <w:r w:rsidR="00C13585">
        <w:rPr>
          <w:rFonts w:ascii="David" w:hAnsi="David" w:cs="David" w:hint="cs"/>
          <w:sz w:val="24"/>
          <w:szCs w:val="24"/>
          <w:rtl/>
        </w:rPr>
        <w:t xml:space="preserve"> במסגרת המשפחה.</w:t>
      </w:r>
    </w:p>
    <w:p w14:paraId="00D67E16" w14:textId="25C587E9" w:rsidR="00C13585" w:rsidRDefault="00C13585" w:rsidP="00C539C1">
      <w:pPr>
        <w:pStyle w:val="a7"/>
        <w:numPr>
          <w:ilvl w:val="0"/>
          <w:numId w:val="174"/>
        </w:numPr>
        <w:tabs>
          <w:tab w:val="left" w:pos="1490"/>
        </w:tabs>
        <w:jc w:val="both"/>
        <w:rPr>
          <w:rFonts w:ascii="David" w:hAnsi="David" w:cs="David"/>
          <w:sz w:val="24"/>
          <w:szCs w:val="24"/>
        </w:rPr>
      </w:pPr>
      <w:r w:rsidRPr="0054271D">
        <w:rPr>
          <w:rFonts w:ascii="David" w:hAnsi="David" w:cs="David" w:hint="cs"/>
          <w:b/>
          <w:bCs/>
          <w:sz w:val="24"/>
          <w:szCs w:val="24"/>
          <w:u w:val="single"/>
          <w:shd w:val="clear" w:color="auto" w:fill="FFFFCC"/>
          <w:rtl/>
        </w:rPr>
        <w:t>אינטרס ההסתמכות</w:t>
      </w:r>
      <w:r>
        <w:rPr>
          <w:rFonts w:ascii="David" w:hAnsi="David" w:cs="David" w:hint="cs"/>
          <w:sz w:val="24"/>
          <w:szCs w:val="24"/>
          <w:rtl/>
        </w:rPr>
        <w:t xml:space="preserve">- </w:t>
      </w:r>
      <w:r w:rsidRPr="0054271D">
        <w:rPr>
          <w:rFonts w:ascii="David" w:hAnsi="David" w:cs="David" w:hint="cs"/>
          <w:b/>
          <w:bCs/>
          <w:sz w:val="24"/>
          <w:szCs w:val="24"/>
          <w:u w:val="single"/>
          <w:shd w:val="clear" w:color="auto" w:fill="D9E2F3" w:themeFill="accent1" w:themeFillTint="33"/>
          <w:rtl/>
        </w:rPr>
        <w:t>פס"ד אבולוף</w:t>
      </w:r>
      <w:r>
        <w:rPr>
          <w:rFonts w:ascii="David" w:hAnsi="David" w:cs="David" w:hint="cs"/>
          <w:sz w:val="24"/>
          <w:szCs w:val="24"/>
          <w:rtl/>
        </w:rPr>
        <w:t xml:space="preserve">: אם הגבר היה אומר לאשתו בכל יום שזו חנות הפרחים שלו. האם היא הייתה באה בשמחה וממשיכה לא לקבל משכורת? לא. </w:t>
      </w:r>
      <w:r w:rsidRPr="0054271D">
        <w:rPr>
          <w:rFonts w:ascii="David" w:hAnsi="David" w:cs="David" w:hint="cs"/>
          <w:b/>
          <w:bCs/>
          <w:sz w:val="24"/>
          <w:szCs w:val="24"/>
          <w:rtl/>
        </w:rPr>
        <w:t>בחוויה המשותפת שלהם זו החנות שממנה הם חיים</w:t>
      </w:r>
      <w:r>
        <w:rPr>
          <w:rFonts w:ascii="David" w:hAnsi="David" w:cs="David" w:hint="cs"/>
          <w:sz w:val="24"/>
          <w:szCs w:val="24"/>
          <w:rtl/>
        </w:rPr>
        <w:t>.</w:t>
      </w:r>
    </w:p>
    <w:p w14:paraId="47AFC117" w14:textId="134E5EA4" w:rsidR="00C13585" w:rsidRDefault="00C13585" w:rsidP="00C13585">
      <w:pPr>
        <w:tabs>
          <w:tab w:val="left" w:pos="1490"/>
        </w:tabs>
        <w:jc w:val="both"/>
        <w:rPr>
          <w:rFonts w:ascii="David" w:hAnsi="David" w:cs="David"/>
          <w:sz w:val="24"/>
          <w:szCs w:val="24"/>
          <w:rtl/>
        </w:rPr>
      </w:pPr>
      <w:r w:rsidRPr="0054271D">
        <w:rPr>
          <w:rFonts w:ascii="David" w:hAnsi="David" w:cs="David" w:hint="cs"/>
          <w:b/>
          <w:bCs/>
          <w:sz w:val="24"/>
          <w:szCs w:val="24"/>
          <w:u w:val="single"/>
          <w:shd w:val="clear" w:color="auto" w:fill="D9E2F3" w:themeFill="accent1" w:themeFillTint="33"/>
          <w:rtl/>
        </w:rPr>
        <w:t>פס"ד הדרי</w:t>
      </w:r>
      <w:r>
        <w:rPr>
          <w:rFonts w:ascii="David" w:hAnsi="David" w:cs="David" w:hint="cs"/>
          <w:sz w:val="24"/>
          <w:szCs w:val="24"/>
          <w:rtl/>
        </w:rPr>
        <w:t xml:space="preserve">: </w:t>
      </w:r>
      <w:r w:rsidR="00BC2B34">
        <w:rPr>
          <w:rFonts w:ascii="David" w:hAnsi="David" w:cs="David" w:hint="cs"/>
          <w:sz w:val="24"/>
          <w:szCs w:val="24"/>
          <w:rtl/>
        </w:rPr>
        <w:t>אם הבעל היה אומר לאשתו שהיא אורחת בבית. יכול להיות שהיא הייתה אומרת שהיא רוצה לצאת לעבוד כדי שתהיה לה משכורת, ולא שאחרי הגירושים היא תהיה חסרת בית.</w:t>
      </w:r>
    </w:p>
    <w:p w14:paraId="1A00B3F6" w14:textId="77777777" w:rsidR="00CC22CE" w:rsidRDefault="00CC22CE" w:rsidP="00C13585">
      <w:pPr>
        <w:tabs>
          <w:tab w:val="left" w:pos="1490"/>
        </w:tabs>
        <w:jc w:val="both"/>
        <w:rPr>
          <w:rFonts w:ascii="David" w:hAnsi="David" w:cs="David"/>
          <w:sz w:val="24"/>
          <w:szCs w:val="24"/>
          <w:rtl/>
        </w:rPr>
      </w:pPr>
    </w:p>
    <w:p w14:paraId="3051B891" w14:textId="1BEB8DC4" w:rsidR="00CC22CE" w:rsidRDefault="0054271D" w:rsidP="00CC22CE">
      <w:pPr>
        <w:tabs>
          <w:tab w:val="left" w:pos="1490"/>
        </w:tabs>
        <w:jc w:val="both"/>
        <w:rPr>
          <w:rFonts w:ascii="David" w:hAnsi="David" w:cs="David"/>
          <w:sz w:val="24"/>
          <w:szCs w:val="24"/>
          <w:rtl/>
        </w:rPr>
      </w:pPr>
      <w:r>
        <w:rPr>
          <w:rFonts w:ascii="David" w:hAnsi="David" w:cs="David" w:hint="cs"/>
          <w:sz w:val="24"/>
          <w:szCs w:val="24"/>
          <w:rtl/>
        </w:rPr>
        <w:t xml:space="preserve">פס"ד </w:t>
      </w:r>
      <w:r w:rsidR="00D52D43">
        <w:rPr>
          <w:rFonts w:ascii="David" w:hAnsi="David" w:cs="David" w:hint="cs"/>
          <w:sz w:val="24"/>
          <w:szCs w:val="24"/>
          <w:rtl/>
        </w:rPr>
        <w:t xml:space="preserve">רם ובריל. </w:t>
      </w:r>
    </w:p>
    <w:p w14:paraId="181FF854" w14:textId="7C23E0D0" w:rsidR="008B19AE" w:rsidRDefault="00D52D43" w:rsidP="00CC22CE">
      <w:pPr>
        <w:tabs>
          <w:tab w:val="left" w:pos="1490"/>
        </w:tabs>
        <w:jc w:val="both"/>
        <w:rPr>
          <w:rFonts w:ascii="David" w:hAnsi="David" w:cs="David"/>
          <w:sz w:val="24"/>
          <w:szCs w:val="24"/>
          <w:rtl/>
        </w:rPr>
      </w:pPr>
      <w:r w:rsidRPr="00CC22CE">
        <w:rPr>
          <w:rFonts w:ascii="David" w:hAnsi="David" w:cs="David" w:hint="cs"/>
          <w:b/>
          <w:bCs/>
          <w:sz w:val="24"/>
          <w:szCs w:val="24"/>
          <w:u w:val="single"/>
          <w:rtl/>
        </w:rPr>
        <w:lastRenderedPageBreak/>
        <w:t>2 רציונליים חזקים בפסקי הדין</w:t>
      </w:r>
      <w:r>
        <w:rPr>
          <w:rFonts w:ascii="David" w:hAnsi="David" w:cs="David" w:hint="cs"/>
          <w:sz w:val="24"/>
          <w:szCs w:val="24"/>
          <w:rtl/>
        </w:rPr>
        <w:t xml:space="preserve">: </w:t>
      </w:r>
    </w:p>
    <w:p w14:paraId="49C54D01" w14:textId="77777777" w:rsidR="00D538CA" w:rsidRDefault="00D538CA" w:rsidP="008B19AE">
      <w:pPr>
        <w:tabs>
          <w:tab w:val="left" w:pos="1490"/>
        </w:tabs>
        <w:jc w:val="both"/>
        <w:rPr>
          <w:rFonts w:ascii="David" w:hAnsi="David" w:cs="David"/>
          <w:sz w:val="24"/>
          <w:szCs w:val="24"/>
          <w:rtl/>
        </w:rPr>
      </w:pPr>
      <w:r w:rsidRPr="00D538CA">
        <w:rPr>
          <w:rFonts w:ascii="David" w:hAnsi="David" w:cs="David" w:hint="cs"/>
          <w:b/>
          <w:bCs/>
          <w:sz w:val="24"/>
          <w:szCs w:val="24"/>
          <w:u w:val="single"/>
          <w:rtl/>
        </w:rPr>
        <w:t>היקף נכסים</w:t>
      </w:r>
      <w:r>
        <w:rPr>
          <w:rFonts w:ascii="David" w:hAnsi="David" w:cs="David" w:hint="cs"/>
          <w:sz w:val="24"/>
          <w:szCs w:val="24"/>
          <w:rtl/>
        </w:rPr>
        <w:t xml:space="preserve">: </w:t>
      </w:r>
    </w:p>
    <w:p w14:paraId="1BF9C514" w14:textId="09EFA623" w:rsidR="008B19AE" w:rsidRPr="00D538CA" w:rsidRDefault="008B19AE" w:rsidP="00C539C1">
      <w:pPr>
        <w:pStyle w:val="a7"/>
        <w:numPr>
          <w:ilvl w:val="0"/>
          <w:numId w:val="177"/>
        </w:numPr>
        <w:tabs>
          <w:tab w:val="left" w:pos="1490"/>
        </w:tabs>
        <w:jc w:val="both"/>
        <w:rPr>
          <w:rFonts w:ascii="David" w:hAnsi="David" w:cs="David"/>
          <w:sz w:val="24"/>
          <w:szCs w:val="24"/>
          <w:rtl/>
        </w:rPr>
      </w:pPr>
      <w:r w:rsidRPr="00CC22CE">
        <w:rPr>
          <w:rFonts w:ascii="David" w:hAnsi="David" w:cs="David" w:hint="cs"/>
          <w:b/>
          <w:bCs/>
          <w:sz w:val="24"/>
          <w:szCs w:val="24"/>
          <w:rtl/>
        </w:rPr>
        <w:t>נכס מאמץ משותף</w:t>
      </w:r>
      <w:r w:rsidRPr="00D538CA">
        <w:rPr>
          <w:rFonts w:ascii="David" w:hAnsi="David" w:cs="David" w:hint="cs"/>
          <w:sz w:val="24"/>
          <w:szCs w:val="24"/>
          <w:rtl/>
        </w:rPr>
        <w:t xml:space="preserve">- </w:t>
      </w:r>
      <w:r w:rsidRPr="00CC22CE">
        <w:rPr>
          <w:rFonts w:ascii="David" w:hAnsi="David" w:cs="David" w:hint="cs"/>
          <w:b/>
          <w:bCs/>
          <w:sz w:val="24"/>
          <w:szCs w:val="24"/>
          <w:rtl/>
        </w:rPr>
        <w:t>ממשיכים לפי דור 2</w:t>
      </w:r>
      <w:r w:rsidRPr="00D538CA">
        <w:rPr>
          <w:rFonts w:ascii="David" w:hAnsi="David" w:cs="David" w:hint="cs"/>
          <w:sz w:val="24"/>
          <w:szCs w:val="24"/>
          <w:rtl/>
        </w:rPr>
        <w:t>. בלי הבחנה בין נכס משפחתי/עסקי</w:t>
      </w:r>
      <w:r w:rsidR="00A91D5E" w:rsidRPr="00D538CA">
        <w:rPr>
          <w:rFonts w:ascii="David" w:hAnsi="David" w:cs="David" w:hint="cs"/>
          <w:sz w:val="24"/>
          <w:szCs w:val="24"/>
          <w:rtl/>
        </w:rPr>
        <w:t>, פנסיה/משכורת</w:t>
      </w:r>
      <w:r w:rsidRPr="00D538CA">
        <w:rPr>
          <w:rFonts w:ascii="David" w:hAnsi="David" w:cs="David" w:hint="cs"/>
          <w:sz w:val="24"/>
          <w:szCs w:val="24"/>
          <w:rtl/>
        </w:rPr>
        <w:t xml:space="preserve"> וחצי קוגנטי.</w:t>
      </w:r>
    </w:p>
    <w:p w14:paraId="3AF31891" w14:textId="67FD2FBA" w:rsidR="008B19AE" w:rsidRPr="00D538CA" w:rsidRDefault="008B19AE" w:rsidP="00C539C1">
      <w:pPr>
        <w:pStyle w:val="a7"/>
        <w:numPr>
          <w:ilvl w:val="0"/>
          <w:numId w:val="177"/>
        </w:numPr>
        <w:tabs>
          <w:tab w:val="left" w:pos="1490"/>
        </w:tabs>
        <w:jc w:val="both"/>
        <w:rPr>
          <w:rFonts w:ascii="David" w:hAnsi="David" w:cs="David"/>
          <w:sz w:val="24"/>
          <w:szCs w:val="24"/>
          <w:rtl/>
        </w:rPr>
      </w:pPr>
      <w:r w:rsidRPr="00CC22CE">
        <w:rPr>
          <w:rFonts w:ascii="David" w:hAnsi="David" w:cs="David" w:hint="cs"/>
          <w:b/>
          <w:bCs/>
          <w:sz w:val="24"/>
          <w:szCs w:val="24"/>
          <w:rtl/>
        </w:rPr>
        <w:t>נכס חיצוני לנישואים</w:t>
      </w:r>
      <w:r w:rsidRPr="00D538CA">
        <w:rPr>
          <w:rFonts w:ascii="David" w:hAnsi="David" w:cs="David" w:hint="cs"/>
          <w:sz w:val="24"/>
          <w:szCs w:val="24"/>
          <w:rtl/>
        </w:rPr>
        <w:t xml:space="preserve">- ביהמ"ש </w:t>
      </w:r>
      <w:r w:rsidRPr="00CC22CE">
        <w:rPr>
          <w:rFonts w:ascii="David" w:hAnsi="David" w:cs="David" w:hint="cs"/>
          <w:b/>
          <w:bCs/>
          <w:sz w:val="24"/>
          <w:szCs w:val="24"/>
          <w:rtl/>
        </w:rPr>
        <w:t>יותר רגיש עובדתית</w:t>
      </w:r>
      <w:r w:rsidRPr="00D538CA">
        <w:rPr>
          <w:rFonts w:ascii="David" w:hAnsi="David" w:cs="David" w:hint="cs"/>
          <w:sz w:val="24"/>
          <w:szCs w:val="24"/>
          <w:rtl/>
        </w:rPr>
        <w:t>. אם התקיימו תנאי הסף, במיוחד אם מדובר בדירת מגורים או נכס "מעין משפחתי" כמו אבולוף אז במקרים האלה כן פותחים פתח להפעלת השיתוף עם רגישות הסכמית.</w:t>
      </w:r>
    </w:p>
    <w:p w14:paraId="4B6E1447" w14:textId="77777777" w:rsidR="00D538CA" w:rsidRDefault="00D538CA" w:rsidP="000A3D56">
      <w:pPr>
        <w:tabs>
          <w:tab w:val="left" w:pos="1490"/>
        </w:tabs>
        <w:jc w:val="both"/>
        <w:rPr>
          <w:rFonts w:ascii="David" w:hAnsi="David" w:cs="David"/>
          <w:sz w:val="24"/>
          <w:szCs w:val="24"/>
          <w:rtl/>
        </w:rPr>
      </w:pPr>
      <w:r w:rsidRPr="00D538CA">
        <w:rPr>
          <w:rFonts w:ascii="David" w:hAnsi="David" w:cs="David" w:hint="cs"/>
          <w:b/>
          <w:bCs/>
          <w:sz w:val="24"/>
          <w:szCs w:val="24"/>
          <w:u w:val="single"/>
          <w:rtl/>
        </w:rPr>
        <w:t>יכולת חריגה</w:t>
      </w:r>
      <w:r>
        <w:rPr>
          <w:rFonts w:ascii="David" w:hAnsi="David" w:cs="David" w:hint="cs"/>
          <w:sz w:val="24"/>
          <w:szCs w:val="24"/>
          <w:rtl/>
        </w:rPr>
        <w:t xml:space="preserve">: </w:t>
      </w:r>
    </w:p>
    <w:p w14:paraId="02DA847A" w14:textId="2AD51407" w:rsidR="000A3D56" w:rsidRPr="00D538CA" w:rsidRDefault="000A3D56" w:rsidP="00C539C1">
      <w:pPr>
        <w:pStyle w:val="a7"/>
        <w:numPr>
          <w:ilvl w:val="0"/>
          <w:numId w:val="178"/>
        </w:numPr>
        <w:tabs>
          <w:tab w:val="left" w:pos="1490"/>
        </w:tabs>
        <w:jc w:val="both"/>
        <w:rPr>
          <w:rFonts w:ascii="David" w:hAnsi="David" w:cs="David"/>
          <w:sz w:val="24"/>
          <w:szCs w:val="24"/>
          <w:rtl/>
        </w:rPr>
      </w:pPr>
      <w:r w:rsidRPr="00D538CA">
        <w:rPr>
          <w:rFonts w:ascii="David" w:hAnsi="David" w:cs="David" w:hint="cs"/>
          <w:sz w:val="24"/>
          <w:szCs w:val="24"/>
          <w:rtl/>
        </w:rPr>
        <w:t xml:space="preserve">ביהמ"ש יבדוק מה קרה בנסיבות הנקודתיות, ולא יבקש הסכם. </w:t>
      </w:r>
    </w:p>
    <w:p w14:paraId="117CADB3" w14:textId="20DBE67F" w:rsidR="00A91D5E" w:rsidRPr="00D538CA" w:rsidRDefault="000A3D56" w:rsidP="00C539C1">
      <w:pPr>
        <w:pStyle w:val="a7"/>
        <w:numPr>
          <w:ilvl w:val="0"/>
          <w:numId w:val="178"/>
        </w:numPr>
        <w:tabs>
          <w:tab w:val="left" w:pos="1490"/>
        </w:tabs>
        <w:jc w:val="both"/>
        <w:rPr>
          <w:rFonts w:ascii="David" w:hAnsi="David" w:cs="David"/>
          <w:sz w:val="24"/>
          <w:szCs w:val="24"/>
          <w:rtl/>
        </w:rPr>
      </w:pPr>
      <w:r w:rsidRPr="00CC22CE">
        <w:rPr>
          <w:rFonts w:ascii="David" w:hAnsi="David" w:cs="David" w:hint="cs"/>
          <w:b/>
          <w:bCs/>
          <w:sz w:val="24"/>
          <w:szCs w:val="24"/>
          <w:u w:val="single"/>
          <w:shd w:val="clear" w:color="auto" w:fill="D9E2F3" w:themeFill="accent1" w:themeFillTint="33"/>
          <w:rtl/>
        </w:rPr>
        <w:t>בפרשת קוטלר</w:t>
      </w:r>
      <w:r w:rsidRPr="00D538CA">
        <w:rPr>
          <w:rFonts w:ascii="David" w:hAnsi="David" w:cs="David" w:hint="cs"/>
          <w:sz w:val="24"/>
          <w:szCs w:val="24"/>
          <w:rtl/>
        </w:rPr>
        <w:t>- כשהיה מדובר בדירה שנרכשה במהלך הנישואים, ביהמ"ש לא היה רגיש לכוונת הצדדים. אבל כשמדובר על נכסים לפני הנישואים היה מוכן לפתוח פתח לבדוק את העובדות ולראות מה הכוונה.</w:t>
      </w:r>
    </w:p>
    <w:p w14:paraId="110A4B2F" w14:textId="77777777" w:rsidR="00364901" w:rsidRDefault="00364901" w:rsidP="006903FB">
      <w:pPr>
        <w:tabs>
          <w:tab w:val="left" w:pos="1490"/>
        </w:tabs>
        <w:jc w:val="both"/>
        <w:rPr>
          <w:rFonts w:ascii="David" w:hAnsi="David" w:cs="David"/>
          <w:sz w:val="24"/>
          <w:szCs w:val="24"/>
          <w:rtl/>
        </w:rPr>
      </w:pPr>
    </w:p>
    <w:p w14:paraId="024D725F" w14:textId="4F404691" w:rsidR="00053092" w:rsidRPr="003F088B" w:rsidRDefault="008367E1" w:rsidP="00C539C1">
      <w:pPr>
        <w:pStyle w:val="a7"/>
        <w:numPr>
          <w:ilvl w:val="0"/>
          <w:numId w:val="175"/>
        </w:numPr>
        <w:tabs>
          <w:tab w:val="left" w:pos="1490"/>
        </w:tabs>
        <w:jc w:val="both"/>
        <w:rPr>
          <w:rFonts w:ascii="David" w:hAnsi="David" w:cs="David"/>
          <w:b/>
          <w:bCs/>
          <w:sz w:val="24"/>
          <w:szCs w:val="24"/>
          <w:u w:val="single"/>
          <w:rtl/>
        </w:rPr>
      </w:pPr>
      <w:r w:rsidRPr="008367E1">
        <w:rPr>
          <w:rFonts w:ascii="David" w:hAnsi="David" w:cs="David" w:hint="cs"/>
          <w:b/>
          <w:bCs/>
          <w:color w:val="FF0000"/>
          <w:sz w:val="24"/>
          <w:szCs w:val="24"/>
          <w:u w:val="single"/>
          <w:rtl/>
        </w:rPr>
        <w:t>במבחן</w:t>
      </w:r>
      <w:r>
        <w:rPr>
          <w:rFonts w:ascii="David" w:hAnsi="David" w:cs="David" w:hint="cs"/>
          <w:b/>
          <w:bCs/>
          <w:sz w:val="24"/>
          <w:szCs w:val="24"/>
          <w:u w:val="single"/>
          <w:rtl/>
        </w:rPr>
        <w:t xml:space="preserve">: </w:t>
      </w:r>
      <w:r w:rsidR="00053092" w:rsidRPr="003F088B">
        <w:rPr>
          <w:rFonts w:ascii="David" w:hAnsi="David" w:cs="David" w:hint="cs"/>
          <w:b/>
          <w:bCs/>
          <w:sz w:val="24"/>
          <w:szCs w:val="24"/>
          <w:u w:val="single"/>
          <w:rtl/>
        </w:rPr>
        <w:t xml:space="preserve">חזקת שיתוף החל משנת 2000- </w:t>
      </w:r>
    </w:p>
    <w:p w14:paraId="73FBC995" w14:textId="77777777" w:rsidR="007D34AF" w:rsidRDefault="00053092" w:rsidP="00C539C1">
      <w:pPr>
        <w:pStyle w:val="a7"/>
        <w:numPr>
          <w:ilvl w:val="0"/>
          <w:numId w:val="176"/>
        </w:numPr>
        <w:tabs>
          <w:tab w:val="left" w:pos="1490"/>
        </w:tabs>
        <w:jc w:val="both"/>
        <w:rPr>
          <w:rFonts w:ascii="David" w:hAnsi="David" w:cs="David"/>
          <w:sz w:val="24"/>
          <w:szCs w:val="24"/>
        </w:rPr>
      </w:pPr>
      <w:r w:rsidRPr="007D34AF">
        <w:rPr>
          <w:rFonts w:ascii="David" w:hAnsi="David" w:cs="David" w:hint="cs"/>
          <w:sz w:val="24"/>
          <w:szCs w:val="24"/>
          <w:rtl/>
        </w:rPr>
        <w:t xml:space="preserve">נכס מאמץ משותף </w:t>
      </w:r>
      <w:r w:rsidRPr="00053092">
        <w:sym w:font="Wingdings" w:char="F0DF"/>
      </w:r>
      <w:r w:rsidRPr="007D34AF">
        <w:rPr>
          <w:rFonts w:ascii="David" w:hAnsi="David" w:cs="David" w:hint="cs"/>
          <w:sz w:val="24"/>
          <w:szCs w:val="24"/>
          <w:rtl/>
        </w:rPr>
        <w:t xml:space="preserve"> לפתור לפי דור 2. בהנחה שחיים תחת קורת גג אחת, מאמץ משותף. אם יש הסכם= לפי הסכם. אין הסכם= משותף. </w:t>
      </w:r>
    </w:p>
    <w:p w14:paraId="47C6F484" w14:textId="77777777" w:rsidR="00C96954" w:rsidRDefault="003F088B" w:rsidP="00C539C1">
      <w:pPr>
        <w:pStyle w:val="a7"/>
        <w:numPr>
          <w:ilvl w:val="0"/>
          <w:numId w:val="176"/>
        </w:numPr>
        <w:tabs>
          <w:tab w:val="left" w:pos="1490"/>
        </w:tabs>
        <w:jc w:val="both"/>
        <w:rPr>
          <w:rFonts w:ascii="David" w:hAnsi="David" w:cs="David"/>
          <w:sz w:val="24"/>
          <w:szCs w:val="24"/>
        </w:rPr>
      </w:pPr>
      <w:r w:rsidRPr="007D34AF">
        <w:rPr>
          <w:rFonts w:ascii="David" w:hAnsi="David" w:cs="David" w:hint="cs"/>
          <w:sz w:val="24"/>
          <w:szCs w:val="24"/>
          <w:rtl/>
        </w:rPr>
        <w:t xml:space="preserve">אם היחסים היו </w:t>
      </w:r>
      <w:r w:rsidR="007D34AF">
        <w:rPr>
          <w:rFonts w:ascii="David" w:hAnsi="David" w:cs="David" w:hint="cs"/>
          <w:sz w:val="24"/>
          <w:szCs w:val="24"/>
          <w:rtl/>
        </w:rPr>
        <w:t>גרועים</w:t>
      </w:r>
      <w:r w:rsidRPr="007D34AF">
        <w:rPr>
          <w:rFonts w:ascii="David" w:hAnsi="David" w:cs="David" w:hint="cs"/>
          <w:sz w:val="24"/>
          <w:szCs w:val="24"/>
          <w:rtl/>
        </w:rPr>
        <w:t xml:space="preserve"> </w:t>
      </w:r>
      <w:r w:rsidRPr="003F088B">
        <w:sym w:font="Wingdings" w:char="F0DF"/>
      </w:r>
      <w:r w:rsidRPr="007D34AF">
        <w:rPr>
          <w:rFonts w:ascii="David" w:hAnsi="David" w:cs="David" w:hint="cs"/>
          <w:sz w:val="24"/>
          <w:szCs w:val="24"/>
          <w:rtl/>
        </w:rPr>
        <w:t xml:space="preserve"> אין </w:t>
      </w:r>
      <w:r w:rsidR="00B31831" w:rsidRPr="007D34AF">
        <w:rPr>
          <w:rFonts w:ascii="David" w:hAnsi="David" w:cs="David" w:hint="cs"/>
          <w:sz w:val="24"/>
          <w:szCs w:val="24"/>
          <w:rtl/>
        </w:rPr>
        <w:t>שינוי</w:t>
      </w:r>
      <w:r w:rsidRPr="007D34AF">
        <w:rPr>
          <w:rFonts w:ascii="David" w:hAnsi="David" w:cs="David" w:hint="cs"/>
          <w:sz w:val="24"/>
          <w:szCs w:val="24"/>
          <w:rtl/>
        </w:rPr>
        <w:t xml:space="preserve"> </w:t>
      </w:r>
      <w:r w:rsidR="00B31831" w:rsidRPr="007D34AF">
        <w:rPr>
          <w:rFonts w:ascii="David" w:hAnsi="David" w:cs="David" w:hint="cs"/>
          <w:sz w:val="24"/>
          <w:szCs w:val="24"/>
          <w:rtl/>
        </w:rPr>
        <w:t>בתשובה</w:t>
      </w:r>
      <w:r w:rsidR="007D34AF">
        <w:rPr>
          <w:rFonts w:ascii="David" w:hAnsi="David" w:cs="David" w:hint="cs"/>
          <w:sz w:val="24"/>
          <w:szCs w:val="24"/>
          <w:rtl/>
        </w:rPr>
        <w:t xml:space="preserve"> [אין דרישה לאורח חיים תקין בדו</w:t>
      </w:r>
      <w:r w:rsidR="00C96954">
        <w:rPr>
          <w:rFonts w:ascii="David" w:hAnsi="David" w:cs="David" w:hint="cs"/>
          <w:sz w:val="24"/>
          <w:szCs w:val="24"/>
          <w:rtl/>
        </w:rPr>
        <w:t xml:space="preserve">ר 2]. </w:t>
      </w:r>
    </w:p>
    <w:p w14:paraId="2D2F7B62" w14:textId="77777777" w:rsidR="00C96954" w:rsidRDefault="003F088B" w:rsidP="00C539C1">
      <w:pPr>
        <w:pStyle w:val="a7"/>
        <w:numPr>
          <w:ilvl w:val="0"/>
          <w:numId w:val="176"/>
        </w:numPr>
        <w:tabs>
          <w:tab w:val="left" w:pos="1490"/>
        </w:tabs>
        <w:jc w:val="both"/>
        <w:rPr>
          <w:rFonts w:ascii="David" w:hAnsi="David" w:cs="David"/>
          <w:sz w:val="24"/>
          <w:szCs w:val="24"/>
        </w:rPr>
      </w:pPr>
      <w:r w:rsidRPr="00C96954">
        <w:rPr>
          <w:rFonts w:ascii="David" w:hAnsi="David" w:cs="David" w:hint="cs"/>
          <w:sz w:val="24"/>
          <w:szCs w:val="24"/>
          <w:rtl/>
        </w:rPr>
        <w:t xml:space="preserve">נכס לפני </w:t>
      </w:r>
      <w:r w:rsidR="00B31831" w:rsidRPr="00C96954">
        <w:rPr>
          <w:rFonts w:ascii="David" w:hAnsi="David" w:cs="David" w:hint="cs"/>
          <w:sz w:val="24"/>
          <w:szCs w:val="24"/>
          <w:rtl/>
        </w:rPr>
        <w:t>הנישואין</w:t>
      </w:r>
      <w:r w:rsidR="00C96954">
        <w:rPr>
          <w:rFonts w:ascii="David" w:hAnsi="David" w:cs="David" w:hint="cs"/>
          <w:sz w:val="24"/>
          <w:szCs w:val="24"/>
          <w:rtl/>
        </w:rPr>
        <w:t xml:space="preserve"> (=חיצוני)</w:t>
      </w:r>
      <w:r w:rsidRPr="00C96954">
        <w:rPr>
          <w:rFonts w:ascii="David" w:hAnsi="David" w:cs="David" w:hint="cs"/>
          <w:sz w:val="24"/>
          <w:szCs w:val="24"/>
          <w:rtl/>
        </w:rPr>
        <w:t xml:space="preserve"> </w:t>
      </w:r>
      <w:r w:rsidRPr="003F088B">
        <w:sym w:font="Wingdings" w:char="F0DF"/>
      </w:r>
      <w:r w:rsidRPr="00C96954">
        <w:rPr>
          <w:rFonts w:ascii="David" w:hAnsi="David" w:cs="David" w:hint="cs"/>
          <w:sz w:val="24"/>
          <w:szCs w:val="24"/>
          <w:rtl/>
        </w:rPr>
        <w:t xml:space="preserve"> נבדוק האם נישואים ראשונים, ארוכים וטובים </w:t>
      </w:r>
      <w:r w:rsidRPr="003F088B">
        <w:sym w:font="Wingdings" w:char="F0DF"/>
      </w:r>
      <w:r w:rsidRPr="00C96954">
        <w:rPr>
          <w:rFonts w:ascii="David" w:hAnsi="David" w:cs="David" w:hint="cs"/>
          <w:sz w:val="24"/>
          <w:szCs w:val="24"/>
          <w:rtl/>
        </w:rPr>
        <w:t xml:space="preserve"> נאמר שהנכס משותף.</w:t>
      </w:r>
    </w:p>
    <w:p w14:paraId="066BE61B" w14:textId="10896F09" w:rsidR="00053092" w:rsidRPr="00F23446" w:rsidRDefault="003F088B" w:rsidP="00F23446">
      <w:pPr>
        <w:pStyle w:val="a7"/>
        <w:numPr>
          <w:ilvl w:val="0"/>
          <w:numId w:val="176"/>
        </w:numPr>
        <w:tabs>
          <w:tab w:val="left" w:pos="1490"/>
        </w:tabs>
        <w:jc w:val="both"/>
        <w:rPr>
          <w:rFonts w:ascii="David" w:hAnsi="David" w:cs="David"/>
          <w:sz w:val="24"/>
          <w:szCs w:val="24"/>
          <w:rtl/>
        </w:rPr>
      </w:pPr>
      <w:r w:rsidRPr="00C96954">
        <w:rPr>
          <w:rFonts w:ascii="David" w:hAnsi="David" w:cs="David" w:hint="cs"/>
          <w:sz w:val="24"/>
          <w:szCs w:val="24"/>
          <w:rtl/>
        </w:rPr>
        <w:t xml:space="preserve">כיצד התשובה תשתנה אם מדובר בנישואים שניים או רישום מדויק על הוצאות והכנסות </w:t>
      </w:r>
      <w:r w:rsidRPr="003F088B">
        <w:sym w:font="Wingdings" w:char="F0DF"/>
      </w:r>
      <w:r w:rsidRPr="00C96954">
        <w:rPr>
          <w:rFonts w:ascii="David" w:hAnsi="David" w:cs="David" w:hint="cs"/>
          <w:sz w:val="24"/>
          <w:szCs w:val="24"/>
          <w:rtl/>
        </w:rPr>
        <w:t xml:space="preserve"> נכסי מאמץ משותף לא משתנה כי פועלים לפי דור 2, לגבי נכסים </w:t>
      </w:r>
      <w:r w:rsidR="0009284B">
        <w:rPr>
          <w:rFonts w:ascii="David" w:hAnsi="David" w:cs="David" w:hint="cs"/>
          <w:sz w:val="24"/>
          <w:szCs w:val="24"/>
          <w:rtl/>
        </w:rPr>
        <w:t>חיצוניים</w:t>
      </w:r>
      <w:r w:rsidRPr="00C96954">
        <w:rPr>
          <w:rFonts w:ascii="David" w:hAnsi="David" w:cs="David" w:hint="cs"/>
          <w:sz w:val="24"/>
          <w:szCs w:val="24"/>
          <w:rtl/>
        </w:rPr>
        <w:t xml:space="preserve"> יותר רגישים לגבי כוונת </w:t>
      </w:r>
      <w:r w:rsidR="00B31831" w:rsidRPr="00C96954">
        <w:rPr>
          <w:rFonts w:ascii="David" w:hAnsi="David" w:cs="David" w:hint="cs"/>
          <w:sz w:val="24"/>
          <w:szCs w:val="24"/>
          <w:rtl/>
        </w:rPr>
        <w:t>הצדדים</w:t>
      </w:r>
      <w:r w:rsidRPr="00C96954">
        <w:rPr>
          <w:rFonts w:ascii="David" w:hAnsi="David" w:cs="David" w:hint="cs"/>
          <w:sz w:val="24"/>
          <w:szCs w:val="24"/>
          <w:rtl/>
        </w:rPr>
        <w:t xml:space="preserve">. פותחים פתח לשיתוף אבל לא מוחלט. </w:t>
      </w:r>
    </w:p>
    <w:p w14:paraId="148D66D8" w14:textId="45D08424" w:rsidR="001215DC" w:rsidRDefault="001215DC" w:rsidP="006903FB">
      <w:pPr>
        <w:tabs>
          <w:tab w:val="left" w:pos="1490"/>
        </w:tabs>
        <w:jc w:val="both"/>
        <w:rPr>
          <w:rFonts w:ascii="David" w:hAnsi="David" w:cs="David"/>
          <w:sz w:val="24"/>
          <w:szCs w:val="24"/>
          <w:rtl/>
        </w:rPr>
      </w:pPr>
      <w:r w:rsidRPr="0009284B">
        <w:rPr>
          <w:rFonts w:ascii="David" w:hAnsi="David" w:cs="David" w:hint="cs"/>
          <w:sz w:val="24"/>
          <w:szCs w:val="24"/>
          <w:shd w:val="clear" w:color="auto" w:fill="FFFFCC"/>
          <w:rtl/>
        </w:rPr>
        <w:t>כשמדובר בדירת מגורים- מוטיבציה להפעיל שיתוף על נכס חיצוני</w:t>
      </w:r>
      <w:r w:rsidR="00841A30" w:rsidRPr="0009284B">
        <w:rPr>
          <w:rFonts w:ascii="David" w:hAnsi="David" w:cs="David" w:hint="cs"/>
          <w:sz w:val="24"/>
          <w:szCs w:val="24"/>
          <w:shd w:val="clear" w:color="auto" w:fill="FFFFCC"/>
          <w:rtl/>
        </w:rPr>
        <w:t>.</w:t>
      </w:r>
      <w:r w:rsidRPr="0009284B">
        <w:rPr>
          <w:rFonts w:ascii="David" w:hAnsi="David" w:cs="David" w:hint="cs"/>
          <w:sz w:val="24"/>
          <w:szCs w:val="24"/>
          <w:shd w:val="clear" w:color="auto" w:fill="FFFFCC"/>
          <w:rtl/>
        </w:rPr>
        <w:t xml:space="preserve"> </w:t>
      </w:r>
      <w:r w:rsidR="00B31831" w:rsidRPr="0009284B">
        <w:rPr>
          <w:rFonts w:ascii="David" w:hAnsi="David" w:cs="David" w:hint="cs"/>
          <w:sz w:val="24"/>
          <w:szCs w:val="24"/>
          <w:shd w:val="clear" w:color="auto" w:fill="FFFFCC"/>
          <w:rtl/>
        </w:rPr>
        <w:t>כשמדובר</w:t>
      </w:r>
      <w:r w:rsidRPr="0009284B">
        <w:rPr>
          <w:rFonts w:ascii="David" w:hAnsi="David" w:cs="David" w:hint="cs"/>
          <w:sz w:val="24"/>
          <w:szCs w:val="24"/>
          <w:shd w:val="clear" w:color="auto" w:fill="FFFFCC"/>
          <w:rtl/>
        </w:rPr>
        <w:t xml:space="preserve"> על נכס עסקי לגמרי הכי פחות  </w:t>
      </w:r>
      <w:r w:rsidR="00B31831" w:rsidRPr="0009284B">
        <w:rPr>
          <w:rFonts w:ascii="David" w:hAnsi="David" w:cs="David" w:hint="cs"/>
          <w:sz w:val="24"/>
          <w:szCs w:val="24"/>
          <w:shd w:val="clear" w:color="auto" w:fill="FFFFCC"/>
          <w:rtl/>
        </w:rPr>
        <w:t>מוטיבציה</w:t>
      </w:r>
      <w:r w:rsidRPr="0009284B">
        <w:rPr>
          <w:rFonts w:ascii="David" w:hAnsi="David" w:cs="David" w:hint="cs"/>
          <w:sz w:val="24"/>
          <w:szCs w:val="24"/>
          <w:shd w:val="clear" w:color="auto" w:fill="FFFFCC"/>
          <w:rtl/>
        </w:rPr>
        <w:t>. נכס כמו אבולוף-חנות, מכולת שהמשפחה מע</w:t>
      </w:r>
      <w:r w:rsidR="00841A30" w:rsidRPr="0009284B">
        <w:rPr>
          <w:rFonts w:ascii="David" w:hAnsi="David" w:cs="David" w:hint="cs"/>
          <w:sz w:val="24"/>
          <w:szCs w:val="24"/>
          <w:shd w:val="clear" w:color="auto" w:fill="FFFFCC"/>
          <w:rtl/>
        </w:rPr>
        <w:t>ו</w:t>
      </w:r>
      <w:r w:rsidRPr="0009284B">
        <w:rPr>
          <w:rFonts w:ascii="David" w:hAnsi="David" w:cs="David" w:hint="cs"/>
          <w:sz w:val="24"/>
          <w:szCs w:val="24"/>
          <w:shd w:val="clear" w:color="auto" w:fill="FFFFCC"/>
          <w:rtl/>
        </w:rPr>
        <w:t>רבת</w:t>
      </w:r>
      <w:r w:rsidR="00841A30" w:rsidRPr="0009284B">
        <w:rPr>
          <w:rFonts w:ascii="David" w:hAnsi="David" w:cs="David" w:hint="cs"/>
          <w:sz w:val="24"/>
          <w:szCs w:val="24"/>
          <w:shd w:val="clear" w:color="auto" w:fill="FFFFCC"/>
          <w:rtl/>
        </w:rPr>
        <w:t>-</w:t>
      </w:r>
      <w:r w:rsidRPr="0009284B">
        <w:rPr>
          <w:rFonts w:ascii="David" w:hAnsi="David" w:cs="David" w:hint="cs"/>
          <w:sz w:val="24"/>
          <w:szCs w:val="24"/>
          <w:shd w:val="clear" w:color="auto" w:fill="FFFFCC"/>
          <w:rtl/>
        </w:rPr>
        <w:t xml:space="preserve"> זה יהיה משהו באמצע</w:t>
      </w:r>
      <w:r>
        <w:rPr>
          <w:rFonts w:ascii="David" w:hAnsi="David" w:cs="David" w:hint="cs"/>
          <w:sz w:val="24"/>
          <w:szCs w:val="24"/>
          <w:rtl/>
        </w:rPr>
        <w:t>.</w:t>
      </w:r>
    </w:p>
    <w:p w14:paraId="48B61642" w14:textId="77777777" w:rsidR="00F23446" w:rsidRDefault="00F23446" w:rsidP="006903FB">
      <w:pPr>
        <w:tabs>
          <w:tab w:val="left" w:pos="1490"/>
        </w:tabs>
        <w:jc w:val="both"/>
        <w:rPr>
          <w:rFonts w:ascii="David" w:hAnsi="David" w:cs="David"/>
          <w:sz w:val="24"/>
          <w:szCs w:val="24"/>
          <w:rtl/>
        </w:rPr>
      </w:pPr>
    </w:p>
    <w:p w14:paraId="6D759BF8" w14:textId="03755E7A" w:rsidR="001215DC" w:rsidRDefault="001215DC" w:rsidP="006903FB">
      <w:pPr>
        <w:tabs>
          <w:tab w:val="left" w:pos="1490"/>
        </w:tabs>
        <w:jc w:val="both"/>
        <w:rPr>
          <w:rFonts w:ascii="David" w:hAnsi="David" w:cs="David"/>
          <w:sz w:val="24"/>
          <w:szCs w:val="24"/>
          <w:rtl/>
        </w:rPr>
      </w:pPr>
      <w:r>
        <w:rPr>
          <w:rFonts w:ascii="David" w:hAnsi="David" w:cs="David" w:hint="cs"/>
          <w:sz w:val="24"/>
          <w:szCs w:val="24"/>
          <w:rtl/>
        </w:rPr>
        <w:t xml:space="preserve">בשנים האחרונות ביהמ"ש התחיל לפתח סוג מסוים של </w:t>
      </w:r>
      <w:r w:rsidRPr="00CC22CE">
        <w:rPr>
          <w:rFonts w:ascii="David" w:hAnsi="David" w:cs="David" w:hint="cs"/>
          <w:b/>
          <w:bCs/>
          <w:sz w:val="24"/>
          <w:szCs w:val="24"/>
          <w:u w:val="single"/>
          <w:shd w:val="clear" w:color="auto" w:fill="FBE4D5" w:themeFill="accent2" w:themeFillTint="33"/>
          <w:rtl/>
        </w:rPr>
        <w:t>דור 4</w:t>
      </w:r>
      <w:r>
        <w:rPr>
          <w:rFonts w:ascii="David" w:hAnsi="David" w:cs="David" w:hint="cs"/>
          <w:sz w:val="24"/>
          <w:szCs w:val="24"/>
          <w:rtl/>
        </w:rPr>
        <w:t xml:space="preserve"> [לפחות חלק מהשופטים]. דור 4 לגבי דירת מגורים החל </w:t>
      </w:r>
      <w:r w:rsidR="00A84083">
        <w:rPr>
          <w:rFonts w:ascii="David" w:hAnsi="David" w:cs="David" w:hint="cs"/>
          <w:sz w:val="24"/>
          <w:szCs w:val="24"/>
          <w:rtl/>
        </w:rPr>
        <w:t>לאמץ</w:t>
      </w:r>
      <w:r>
        <w:rPr>
          <w:rFonts w:ascii="David" w:hAnsi="David" w:cs="David" w:hint="cs"/>
          <w:sz w:val="24"/>
          <w:szCs w:val="24"/>
          <w:rtl/>
        </w:rPr>
        <w:t xml:space="preserve"> את הרגישות ההסכמית. במיוחד אם זו דירת מגורים יחידה, הם לא רוצים לסלק את אחד מבני הזוג. במיוחד במקרה פרקטי שיש </w:t>
      </w:r>
      <w:r w:rsidRPr="00A84083">
        <w:rPr>
          <w:rFonts w:ascii="David" w:hAnsi="David" w:cs="David" w:hint="cs"/>
          <w:sz w:val="24"/>
          <w:szCs w:val="24"/>
          <w:u w:val="single"/>
          <w:rtl/>
        </w:rPr>
        <w:t>בני זוג נישואים שניים</w:t>
      </w:r>
      <w:r>
        <w:rPr>
          <w:rFonts w:ascii="David" w:hAnsi="David" w:cs="David" w:hint="cs"/>
          <w:sz w:val="24"/>
          <w:szCs w:val="24"/>
          <w:rtl/>
        </w:rPr>
        <w:t>, שהבעל עושה צוואה שהוא מוריש את הדירה לילדים- יוצא שלא נשאר לה כלום. מגיע</w:t>
      </w:r>
      <w:r w:rsidR="00A84083">
        <w:rPr>
          <w:rFonts w:ascii="David" w:hAnsi="David" w:cs="David" w:hint="cs"/>
          <w:sz w:val="24"/>
          <w:szCs w:val="24"/>
          <w:rtl/>
        </w:rPr>
        <w:t>ה</w:t>
      </w:r>
      <w:r>
        <w:rPr>
          <w:rFonts w:ascii="David" w:hAnsi="David" w:cs="David" w:hint="cs"/>
          <w:sz w:val="24"/>
          <w:szCs w:val="24"/>
          <w:rtl/>
        </w:rPr>
        <w:t xml:space="preserve"> לה חצי דירה מכוח חזקת השיתוף, אבל זו דירה מלפני הנישואים. </w:t>
      </w:r>
      <w:r w:rsidR="00427B08">
        <w:rPr>
          <w:rFonts w:ascii="David" w:hAnsi="David" w:cs="David" w:hint="cs"/>
          <w:sz w:val="24"/>
          <w:szCs w:val="24"/>
          <w:rtl/>
        </w:rPr>
        <w:t xml:space="preserve">חלק מהשופטים </w:t>
      </w:r>
      <w:r w:rsidR="00427B08" w:rsidRPr="00A5388C">
        <w:rPr>
          <w:rFonts w:ascii="David" w:hAnsi="David" w:cs="David" w:hint="cs"/>
          <w:b/>
          <w:bCs/>
          <w:sz w:val="24"/>
          <w:szCs w:val="24"/>
          <w:rtl/>
        </w:rPr>
        <w:t>מפעילים שיקולים סוציאליים</w:t>
      </w:r>
      <w:r w:rsidR="00427B08">
        <w:rPr>
          <w:rFonts w:ascii="David" w:hAnsi="David" w:cs="David" w:hint="cs"/>
          <w:sz w:val="24"/>
          <w:szCs w:val="24"/>
          <w:rtl/>
        </w:rPr>
        <w:t xml:space="preserve">- גם אם אין כוונה לשיתוף והסתמכות- נוטים שיתוף. </w:t>
      </w:r>
    </w:p>
    <w:p w14:paraId="10DE5213" w14:textId="5CABD1F9" w:rsidR="00427B08" w:rsidRDefault="00841A30" w:rsidP="006903FB">
      <w:pPr>
        <w:tabs>
          <w:tab w:val="left" w:pos="1490"/>
        </w:tabs>
        <w:jc w:val="both"/>
        <w:rPr>
          <w:rFonts w:ascii="David" w:hAnsi="David" w:cs="David"/>
          <w:sz w:val="24"/>
          <w:szCs w:val="24"/>
          <w:rtl/>
        </w:rPr>
      </w:pPr>
      <w:r w:rsidRPr="00A5388C">
        <w:rPr>
          <w:rFonts w:ascii="David" w:hAnsi="David" w:cs="David" w:hint="cs"/>
          <w:sz w:val="24"/>
          <w:szCs w:val="24"/>
          <w:u w:val="single"/>
          <w:shd w:val="clear" w:color="auto" w:fill="FFFFCC"/>
          <w:rtl/>
        </w:rPr>
        <w:t>דור 4</w:t>
      </w:r>
      <w:r w:rsidRPr="00A5388C">
        <w:rPr>
          <w:rFonts w:ascii="David" w:hAnsi="David" w:cs="David" w:hint="cs"/>
          <w:sz w:val="24"/>
          <w:szCs w:val="24"/>
          <w:shd w:val="clear" w:color="auto" w:fill="FFFFCC"/>
          <w:rtl/>
        </w:rPr>
        <w:t xml:space="preserve"> </w:t>
      </w:r>
      <w:r w:rsidR="00A5388C" w:rsidRPr="00A5388C">
        <w:rPr>
          <w:rFonts w:ascii="David" w:hAnsi="David" w:cs="David" w:hint="cs"/>
          <w:sz w:val="24"/>
          <w:szCs w:val="24"/>
          <w:shd w:val="clear" w:color="auto" w:fill="FFFFCC"/>
          <w:rtl/>
        </w:rPr>
        <w:t xml:space="preserve">זה </w:t>
      </w:r>
      <w:r w:rsidRPr="00A5388C">
        <w:rPr>
          <w:rFonts w:ascii="David" w:hAnsi="David" w:cs="David" w:hint="cs"/>
          <w:sz w:val="24"/>
          <w:szCs w:val="24"/>
          <w:shd w:val="clear" w:color="auto" w:fill="FFFFCC"/>
          <w:rtl/>
        </w:rPr>
        <w:t xml:space="preserve">אינטואיציה של חלק מהשופטים </w:t>
      </w:r>
      <w:r w:rsidRPr="001C366E">
        <w:rPr>
          <w:rFonts w:ascii="David" w:hAnsi="David" w:cs="David" w:hint="cs"/>
          <w:sz w:val="24"/>
          <w:szCs w:val="24"/>
          <w:u w:val="single"/>
          <w:shd w:val="clear" w:color="auto" w:fill="FFFFCC"/>
          <w:rtl/>
        </w:rPr>
        <w:t>שבדירת מגורים</w:t>
      </w:r>
      <w:r w:rsidRPr="00A5388C">
        <w:rPr>
          <w:rFonts w:ascii="David" w:hAnsi="David" w:cs="David" w:hint="cs"/>
          <w:sz w:val="24"/>
          <w:szCs w:val="24"/>
          <w:shd w:val="clear" w:color="auto" w:fill="FFFFCC"/>
          <w:rtl/>
        </w:rPr>
        <w:t xml:space="preserve"> מוכנים להפעיל שיתוף על </w:t>
      </w:r>
      <w:r w:rsidRPr="001C366E">
        <w:rPr>
          <w:rFonts w:ascii="David" w:hAnsi="David" w:cs="David" w:hint="cs"/>
          <w:sz w:val="24"/>
          <w:szCs w:val="24"/>
          <w:u w:val="single"/>
          <w:shd w:val="clear" w:color="auto" w:fill="FFFFCC"/>
          <w:rtl/>
        </w:rPr>
        <w:t>נכס חיצוני</w:t>
      </w:r>
      <w:r w:rsidRPr="00A5388C">
        <w:rPr>
          <w:rFonts w:ascii="David" w:hAnsi="David" w:cs="David" w:hint="cs"/>
          <w:sz w:val="24"/>
          <w:szCs w:val="24"/>
          <w:shd w:val="clear" w:color="auto" w:fill="FFFFCC"/>
          <w:rtl/>
        </w:rPr>
        <w:t xml:space="preserve"> אם זה מלפני הנישואים, </w:t>
      </w:r>
      <w:r w:rsidRPr="001C366E">
        <w:rPr>
          <w:rFonts w:ascii="David" w:hAnsi="David" w:cs="David" w:hint="cs"/>
          <w:sz w:val="24"/>
          <w:szCs w:val="24"/>
          <w:u w:val="single"/>
          <w:shd w:val="clear" w:color="auto" w:fill="FFFFCC"/>
          <w:rtl/>
        </w:rPr>
        <w:t>גם אם נישואים שניים</w:t>
      </w:r>
      <w:r w:rsidRPr="00A5388C">
        <w:rPr>
          <w:rFonts w:ascii="David" w:hAnsi="David" w:cs="David" w:hint="cs"/>
          <w:sz w:val="24"/>
          <w:szCs w:val="24"/>
          <w:shd w:val="clear" w:color="auto" w:fill="FFFFCC"/>
          <w:rtl/>
        </w:rPr>
        <w:t xml:space="preserve">, וזו </w:t>
      </w:r>
      <w:r w:rsidRPr="001C366E">
        <w:rPr>
          <w:rFonts w:ascii="David" w:hAnsi="David" w:cs="David" w:hint="cs"/>
          <w:sz w:val="24"/>
          <w:szCs w:val="24"/>
          <w:u w:val="single"/>
          <w:shd w:val="clear" w:color="auto" w:fill="FFFFCC"/>
          <w:rtl/>
        </w:rPr>
        <w:t>דירה יחידה</w:t>
      </w:r>
      <w:r w:rsidRPr="00A5388C">
        <w:rPr>
          <w:rFonts w:ascii="David" w:hAnsi="David" w:cs="David" w:hint="cs"/>
          <w:sz w:val="24"/>
          <w:szCs w:val="24"/>
          <w:shd w:val="clear" w:color="auto" w:fill="FFFFCC"/>
          <w:rtl/>
        </w:rPr>
        <w:t xml:space="preserve"> ואז בבן הזוג האחר יגורש</w:t>
      </w:r>
      <w:r>
        <w:rPr>
          <w:rFonts w:ascii="David" w:hAnsi="David" w:cs="David" w:hint="cs"/>
          <w:sz w:val="24"/>
          <w:szCs w:val="24"/>
          <w:rtl/>
        </w:rPr>
        <w:t>. זה מאפשר לשתף גם אם כוונת הצדדים אחרת.</w:t>
      </w:r>
    </w:p>
    <w:p w14:paraId="0342ABCC" w14:textId="123DADE7" w:rsidR="008367E1" w:rsidRDefault="00E91D1C" w:rsidP="00C539C1">
      <w:pPr>
        <w:pStyle w:val="a7"/>
        <w:numPr>
          <w:ilvl w:val="0"/>
          <w:numId w:val="175"/>
        </w:numPr>
        <w:tabs>
          <w:tab w:val="left" w:pos="1490"/>
        </w:tabs>
        <w:jc w:val="both"/>
        <w:rPr>
          <w:rFonts w:ascii="David" w:hAnsi="David" w:cs="David"/>
          <w:sz w:val="24"/>
          <w:szCs w:val="24"/>
        </w:rPr>
      </w:pPr>
      <w:r w:rsidRPr="001C366E">
        <w:rPr>
          <w:rFonts w:ascii="David" w:hAnsi="David" w:cs="David" w:hint="cs"/>
          <w:b/>
          <w:bCs/>
          <w:sz w:val="24"/>
          <w:szCs w:val="24"/>
          <w:highlight w:val="yellow"/>
          <w:rtl/>
        </w:rPr>
        <w:t>הסכם ממון הוא מחייב</w:t>
      </w:r>
      <w:r w:rsidRPr="00A5388C">
        <w:rPr>
          <w:rFonts w:ascii="David" w:hAnsi="David" w:cs="David" w:hint="cs"/>
          <w:sz w:val="24"/>
          <w:szCs w:val="24"/>
          <w:rtl/>
        </w:rPr>
        <w:t>. האם ניתן לטעון שבני הזוג ביטלו בהתנהגות את הסכם הממון ע"י זה שהם השקיעו בנכס, עשו השקעה משותפת, ואז הם לא ההתכוונו לפי ההסכם</w:t>
      </w:r>
      <w:r w:rsidR="00A5388C">
        <w:rPr>
          <w:rFonts w:ascii="David" w:hAnsi="David" w:cs="David" w:hint="cs"/>
          <w:sz w:val="24"/>
          <w:szCs w:val="24"/>
          <w:rtl/>
        </w:rPr>
        <w:t>?</w:t>
      </w:r>
      <w:r w:rsidRPr="00A5388C">
        <w:rPr>
          <w:rFonts w:ascii="David" w:hAnsi="David" w:cs="David" w:hint="cs"/>
          <w:sz w:val="24"/>
          <w:szCs w:val="24"/>
          <w:rtl/>
        </w:rPr>
        <w:t xml:space="preserve"> ביהמ"ש לא סגרו את הפתח הזה. ממליצים לאנשים שעורכים הסכם ממון </w:t>
      </w:r>
      <w:r w:rsidR="0025765B" w:rsidRPr="00A5388C">
        <w:rPr>
          <w:rFonts w:ascii="David" w:hAnsi="David" w:cs="David" w:hint="cs"/>
          <w:sz w:val="24"/>
          <w:szCs w:val="24"/>
          <w:rtl/>
        </w:rPr>
        <w:t>לכתוב</w:t>
      </w:r>
      <w:r w:rsidRPr="00A5388C">
        <w:rPr>
          <w:rFonts w:ascii="David" w:hAnsi="David" w:cs="David" w:hint="cs"/>
          <w:sz w:val="24"/>
          <w:szCs w:val="24"/>
          <w:rtl/>
        </w:rPr>
        <w:t xml:space="preserve"> שגם אם יש השקעה משותפת</w:t>
      </w:r>
      <w:r w:rsidR="0025765B" w:rsidRPr="00A5388C">
        <w:rPr>
          <w:rFonts w:ascii="David" w:hAnsi="David" w:cs="David" w:hint="cs"/>
          <w:sz w:val="24"/>
          <w:szCs w:val="24"/>
          <w:rtl/>
        </w:rPr>
        <w:t xml:space="preserve"> או התנהגות אחרת</w:t>
      </w:r>
      <w:r w:rsidRPr="00A5388C">
        <w:rPr>
          <w:rFonts w:ascii="David" w:hAnsi="David" w:cs="David" w:hint="cs"/>
          <w:sz w:val="24"/>
          <w:szCs w:val="24"/>
          <w:rtl/>
        </w:rPr>
        <w:t xml:space="preserve"> </w:t>
      </w:r>
      <w:r w:rsidR="0025765B" w:rsidRPr="00A5388C">
        <w:rPr>
          <w:rFonts w:ascii="David" w:hAnsi="David" w:cs="David" w:hint="cs"/>
          <w:sz w:val="24"/>
          <w:szCs w:val="24"/>
          <w:rtl/>
        </w:rPr>
        <w:t>זה לא מעיד על הזנחת ההסכם.</w:t>
      </w:r>
    </w:p>
    <w:p w14:paraId="6DE2E899" w14:textId="77777777" w:rsidR="00A5388C" w:rsidRPr="00A5388C" w:rsidRDefault="00A5388C" w:rsidP="00A5388C">
      <w:pPr>
        <w:tabs>
          <w:tab w:val="left" w:pos="1490"/>
        </w:tabs>
        <w:jc w:val="both"/>
        <w:rPr>
          <w:rFonts w:ascii="David" w:hAnsi="David" w:cs="David"/>
          <w:sz w:val="24"/>
          <w:szCs w:val="24"/>
          <w:rtl/>
        </w:rPr>
      </w:pPr>
    </w:p>
    <w:p w14:paraId="6B8F8F84" w14:textId="0D2BE509" w:rsidR="00841A30" w:rsidRDefault="00D976B8" w:rsidP="006903FB">
      <w:pPr>
        <w:tabs>
          <w:tab w:val="left" w:pos="1490"/>
        </w:tabs>
        <w:jc w:val="both"/>
        <w:rPr>
          <w:rFonts w:ascii="David" w:hAnsi="David" w:cs="David"/>
          <w:sz w:val="24"/>
          <w:szCs w:val="24"/>
          <w:rtl/>
        </w:rPr>
      </w:pPr>
      <w:r w:rsidRPr="001C366E">
        <w:rPr>
          <w:rFonts w:ascii="David" w:hAnsi="David" w:cs="David" w:hint="cs"/>
          <w:b/>
          <w:bCs/>
          <w:sz w:val="24"/>
          <w:szCs w:val="24"/>
          <w:u w:val="single"/>
          <w:shd w:val="clear" w:color="auto" w:fill="FBE4D5" w:themeFill="accent2" w:themeFillTint="33"/>
          <w:rtl/>
        </w:rPr>
        <w:t xml:space="preserve">נישואים </w:t>
      </w:r>
      <w:r w:rsidR="00E3595D" w:rsidRPr="001C366E">
        <w:rPr>
          <w:rFonts w:ascii="David" w:hAnsi="David" w:cs="David" w:hint="cs"/>
          <w:b/>
          <w:bCs/>
          <w:sz w:val="24"/>
          <w:szCs w:val="24"/>
          <w:u w:val="single"/>
          <w:shd w:val="clear" w:color="auto" w:fill="FBE4D5" w:themeFill="accent2" w:themeFillTint="33"/>
          <w:rtl/>
        </w:rPr>
        <w:t>אחרי 1974</w:t>
      </w:r>
      <w:r w:rsidR="00E3595D" w:rsidRPr="001C366E">
        <w:rPr>
          <w:rFonts w:ascii="David" w:hAnsi="David" w:cs="David" w:hint="cs"/>
          <w:b/>
          <w:bCs/>
          <w:sz w:val="24"/>
          <w:szCs w:val="24"/>
          <w:shd w:val="clear" w:color="auto" w:fill="FBE4D5" w:themeFill="accent2" w:themeFillTint="33"/>
          <w:rtl/>
        </w:rPr>
        <w:t>- חל חוק יחסי ממון</w:t>
      </w:r>
      <w:r w:rsidR="00E3595D">
        <w:rPr>
          <w:rFonts w:ascii="David" w:hAnsi="David" w:cs="David" w:hint="cs"/>
          <w:sz w:val="24"/>
          <w:szCs w:val="24"/>
          <w:rtl/>
        </w:rPr>
        <w:t xml:space="preserve">. </w:t>
      </w:r>
      <w:r>
        <w:rPr>
          <w:rFonts w:ascii="David" w:hAnsi="David" w:cs="David" w:hint="cs"/>
          <w:sz w:val="24"/>
          <w:szCs w:val="24"/>
          <w:rtl/>
        </w:rPr>
        <w:t xml:space="preserve">הוא קובע הסדר שנקרא </w:t>
      </w:r>
      <w:r w:rsidRPr="001C366E">
        <w:rPr>
          <w:rFonts w:ascii="David" w:hAnsi="David" w:cs="David" w:hint="cs"/>
          <w:b/>
          <w:bCs/>
          <w:sz w:val="24"/>
          <w:szCs w:val="24"/>
          <w:highlight w:val="yellow"/>
          <w:rtl/>
        </w:rPr>
        <w:t>איזון משאבים</w:t>
      </w:r>
      <w:r>
        <w:rPr>
          <w:rFonts w:ascii="David" w:hAnsi="David" w:cs="David" w:hint="cs"/>
          <w:sz w:val="24"/>
          <w:szCs w:val="24"/>
          <w:rtl/>
        </w:rPr>
        <w:t xml:space="preserve">. הוא דומה בהיבטים רבים לדור 2- מחד, אין תנאי סף. </w:t>
      </w:r>
      <w:r w:rsidRPr="00F03FBB">
        <w:rPr>
          <w:rFonts w:ascii="David" w:hAnsi="David" w:cs="David" w:hint="cs"/>
          <w:b/>
          <w:bCs/>
          <w:sz w:val="24"/>
          <w:szCs w:val="24"/>
          <w:rtl/>
        </w:rPr>
        <w:t>אם אתה נשוי יחול עליך איזון משאבים אלא אם כן עשית הסכם ממון</w:t>
      </w:r>
      <w:r>
        <w:rPr>
          <w:rFonts w:ascii="David" w:hAnsi="David" w:cs="David" w:hint="cs"/>
          <w:sz w:val="24"/>
          <w:szCs w:val="24"/>
          <w:rtl/>
        </w:rPr>
        <w:t xml:space="preserve">. גם לגבי היקף נכסים דומה לדור 2- אומר במפורש </w:t>
      </w:r>
      <w:r w:rsidRPr="00F03FBB">
        <w:rPr>
          <w:rFonts w:ascii="David" w:hAnsi="David" w:cs="David" w:hint="cs"/>
          <w:b/>
          <w:bCs/>
          <w:sz w:val="24"/>
          <w:szCs w:val="24"/>
          <w:rtl/>
        </w:rPr>
        <w:t>בסעיף 5(א)</w:t>
      </w:r>
      <w:r>
        <w:rPr>
          <w:rFonts w:ascii="David" w:hAnsi="David" w:cs="David" w:hint="cs"/>
          <w:sz w:val="24"/>
          <w:szCs w:val="24"/>
          <w:rtl/>
        </w:rPr>
        <w:t xml:space="preserve"> שיש </w:t>
      </w:r>
      <w:r w:rsidRPr="00F03FBB">
        <w:rPr>
          <w:rFonts w:ascii="David" w:hAnsi="David" w:cs="David" w:hint="cs"/>
          <w:b/>
          <w:bCs/>
          <w:sz w:val="24"/>
          <w:szCs w:val="24"/>
          <w:rtl/>
        </w:rPr>
        <w:t>3</w:t>
      </w:r>
      <w:r>
        <w:rPr>
          <w:rFonts w:ascii="David" w:hAnsi="David" w:cs="David" w:hint="cs"/>
          <w:sz w:val="24"/>
          <w:szCs w:val="24"/>
          <w:rtl/>
        </w:rPr>
        <w:t xml:space="preserve"> </w:t>
      </w:r>
      <w:r w:rsidRPr="00F03FBB">
        <w:rPr>
          <w:rFonts w:ascii="David" w:hAnsi="David" w:cs="David" w:hint="cs"/>
          <w:b/>
          <w:bCs/>
          <w:sz w:val="24"/>
          <w:szCs w:val="24"/>
          <w:rtl/>
        </w:rPr>
        <w:t>סוגי נכסים שאינם ברי-איזון</w:t>
      </w:r>
      <w:r>
        <w:rPr>
          <w:rFonts w:ascii="David" w:hAnsi="David" w:cs="David" w:hint="cs"/>
          <w:sz w:val="24"/>
          <w:szCs w:val="24"/>
          <w:rtl/>
        </w:rPr>
        <w:t xml:space="preserve"> והם: </w:t>
      </w:r>
      <w:r w:rsidR="00132489">
        <w:rPr>
          <w:rFonts w:ascii="David" w:hAnsi="David" w:cs="David" w:hint="cs"/>
          <w:sz w:val="24"/>
          <w:szCs w:val="24"/>
          <w:rtl/>
        </w:rPr>
        <w:t xml:space="preserve">1) נכסים מלפני הנישואים 2)ירושות 3)מתנות. </w:t>
      </w:r>
    </w:p>
    <w:p w14:paraId="20D58B94" w14:textId="1F901F13" w:rsidR="00132489" w:rsidRDefault="00132489" w:rsidP="006903FB">
      <w:pPr>
        <w:tabs>
          <w:tab w:val="left" w:pos="1490"/>
        </w:tabs>
        <w:jc w:val="both"/>
        <w:rPr>
          <w:rFonts w:ascii="David" w:hAnsi="David" w:cs="David"/>
          <w:sz w:val="24"/>
          <w:szCs w:val="24"/>
          <w:rtl/>
        </w:rPr>
      </w:pPr>
      <w:r>
        <w:rPr>
          <w:rFonts w:ascii="David" w:hAnsi="David" w:cs="David" w:hint="cs"/>
          <w:sz w:val="24"/>
          <w:szCs w:val="24"/>
          <w:rtl/>
        </w:rPr>
        <w:t>חוק יחסי ממון נחשב חדשני בזמנו, כי כשהיה דור 1 הוא הפעיל דור 2. אבל עם התקדמות הפסיקה הוא נשאר בדור 2 והפסיקה כבר בדור 3 / 4.</w:t>
      </w:r>
    </w:p>
    <w:p w14:paraId="10C234D3" w14:textId="70053C38" w:rsidR="00132489" w:rsidRDefault="00132489" w:rsidP="006903FB">
      <w:pPr>
        <w:tabs>
          <w:tab w:val="left" w:pos="1490"/>
        </w:tabs>
        <w:jc w:val="both"/>
        <w:rPr>
          <w:rFonts w:ascii="David" w:hAnsi="David" w:cs="David"/>
          <w:sz w:val="24"/>
          <w:szCs w:val="24"/>
          <w:rtl/>
        </w:rPr>
      </w:pPr>
      <w:r w:rsidRPr="007B52C8">
        <w:rPr>
          <w:rFonts w:ascii="David" w:hAnsi="David" w:cs="David" w:hint="cs"/>
          <w:b/>
          <w:bCs/>
          <w:sz w:val="24"/>
          <w:szCs w:val="24"/>
          <w:u w:val="single"/>
          <w:rtl/>
        </w:rPr>
        <w:t>החוק</w:t>
      </w:r>
      <w:r w:rsidRPr="007B52C8">
        <w:rPr>
          <w:rFonts w:ascii="David" w:hAnsi="David" w:cs="David" w:hint="cs"/>
          <w:b/>
          <w:bCs/>
          <w:sz w:val="24"/>
          <w:szCs w:val="24"/>
          <w:rtl/>
        </w:rPr>
        <w:t xml:space="preserve"> יוצר</w:t>
      </w:r>
      <w:r>
        <w:rPr>
          <w:rFonts w:ascii="David" w:hAnsi="David" w:cs="David" w:hint="cs"/>
          <w:sz w:val="24"/>
          <w:szCs w:val="24"/>
          <w:rtl/>
        </w:rPr>
        <w:t xml:space="preserve"> </w:t>
      </w:r>
      <w:r w:rsidRPr="007B52C8">
        <w:rPr>
          <w:rFonts w:ascii="David" w:hAnsi="David" w:cs="David" w:hint="cs"/>
          <w:b/>
          <w:bCs/>
          <w:sz w:val="24"/>
          <w:szCs w:val="24"/>
          <w:rtl/>
        </w:rPr>
        <w:t>מכניזם שונה לגבי איך נוצר השיתוף</w:t>
      </w:r>
      <w:r>
        <w:rPr>
          <w:rFonts w:ascii="David" w:hAnsi="David" w:cs="David" w:hint="cs"/>
          <w:sz w:val="24"/>
          <w:szCs w:val="24"/>
          <w:rtl/>
        </w:rPr>
        <w:t xml:space="preserve">. </w:t>
      </w:r>
      <w:r w:rsidRPr="007B52C8">
        <w:rPr>
          <w:rFonts w:ascii="David" w:hAnsi="David" w:cs="David" w:hint="cs"/>
          <w:b/>
          <w:bCs/>
          <w:sz w:val="24"/>
          <w:szCs w:val="24"/>
          <w:u w:val="single"/>
          <w:rtl/>
        </w:rPr>
        <w:t>חזקת השיתוף</w:t>
      </w:r>
      <w:r>
        <w:rPr>
          <w:rFonts w:ascii="David" w:hAnsi="David" w:cs="David" w:hint="cs"/>
          <w:sz w:val="24"/>
          <w:szCs w:val="24"/>
          <w:rtl/>
        </w:rPr>
        <w:t xml:space="preserve"> יוצרת </w:t>
      </w:r>
      <w:r w:rsidRPr="00132489">
        <w:rPr>
          <w:rFonts w:ascii="David" w:hAnsi="David" w:cs="David" w:hint="cs"/>
          <w:b/>
          <w:bCs/>
          <w:sz w:val="24"/>
          <w:szCs w:val="24"/>
          <w:u w:val="single"/>
          <w:rtl/>
        </w:rPr>
        <w:t>מודל של מעין קנייני ומיידי</w:t>
      </w:r>
      <w:r>
        <w:rPr>
          <w:rFonts w:ascii="David" w:hAnsi="David" w:cs="David" w:hint="cs"/>
          <w:sz w:val="24"/>
          <w:szCs w:val="24"/>
          <w:rtl/>
        </w:rPr>
        <w:t xml:space="preserve">. "מעין קנייני"- למשל עבדתי בעבודה וקיבלתי מניות, או למשל קניתי דירה. אשתי יכולה לבוא במהלך הנישואים לומר שיש לה זכות בחצי הדירה [אם הדירה היא משותפת] היא </w:t>
      </w:r>
      <w:r w:rsidRPr="007B52C8">
        <w:rPr>
          <w:rFonts w:ascii="David" w:hAnsi="David" w:cs="David" w:hint="cs"/>
          <w:b/>
          <w:bCs/>
          <w:sz w:val="24"/>
          <w:szCs w:val="24"/>
          <w:rtl/>
        </w:rPr>
        <w:t>לא צריכה להתגרש כדי לקבל זכויות</w:t>
      </w:r>
      <w:r>
        <w:rPr>
          <w:rFonts w:ascii="David" w:hAnsi="David" w:cs="David" w:hint="cs"/>
          <w:sz w:val="24"/>
          <w:szCs w:val="24"/>
          <w:rtl/>
        </w:rPr>
        <w:t xml:space="preserve">. היא יכולה לבקש סעד הצהרתי </w:t>
      </w:r>
      <w:r w:rsidR="0031118F">
        <w:rPr>
          <w:rFonts w:ascii="David" w:hAnsi="David" w:cs="David" w:hint="cs"/>
          <w:sz w:val="24"/>
          <w:szCs w:val="24"/>
          <w:rtl/>
        </w:rPr>
        <w:t>להירשם כשותפה.</w:t>
      </w:r>
    </w:p>
    <w:p w14:paraId="7EF0B42B" w14:textId="401E9349" w:rsidR="0031118F" w:rsidRDefault="0031118F" w:rsidP="006903FB">
      <w:pPr>
        <w:tabs>
          <w:tab w:val="left" w:pos="1490"/>
        </w:tabs>
        <w:jc w:val="both"/>
        <w:rPr>
          <w:rFonts w:ascii="David" w:hAnsi="David" w:cs="David"/>
          <w:sz w:val="24"/>
          <w:szCs w:val="24"/>
          <w:rtl/>
        </w:rPr>
      </w:pPr>
      <w:r w:rsidRPr="007B52C8">
        <w:rPr>
          <w:rFonts w:ascii="David" w:hAnsi="David" w:cs="David" w:hint="cs"/>
          <w:b/>
          <w:bCs/>
          <w:sz w:val="24"/>
          <w:szCs w:val="24"/>
          <w:u w:val="single"/>
          <w:shd w:val="clear" w:color="auto" w:fill="FFFFCC"/>
          <w:rtl/>
        </w:rPr>
        <w:lastRenderedPageBreak/>
        <w:t>2 תכונות של חזקת שיתוף</w:t>
      </w:r>
      <w:r>
        <w:rPr>
          <w:rFonts w:ascii="David" w:hAnsi="David" w:cs="David" w:hint="cs"/>
          <w:sz w:val="24"/>
          <w:szCs w:val="24"/>
          <w:rtl/>
        </w:rPr>
        <w:t xml:space="preserve">: 1. </w:t>
      </w:r>
      <w:r w:rsidRPr="007B52C8">
        <w:rPr>
          <w:rFonts w:ascii="David" w:hAnsi="David" w:cs="David" w:hint="cs"/>
          <w:sz w:val="24"/>
          <w:szCs w:val="24"/>
          <w:u w:val="single"/>
          <w:rtl/>
        </w:rPr>
        <w:t>מי</w:t>
      </w:r>
      <w:r w:rsidR="00E02268" w:rsidRPr="007B52C8">
        <w:rPr>
          <w:rFonts w:ascii="David" w:hAnsi="David" w:cs="David" w:hint="cs"/>
          <w:sz w:val="24"/>
          <w:szCs w:val="24"/>
          <w:u w:val="single"/>
          <w:rtl/>
        </w:rPr>
        <w:t>י</w:t>
      </w:r>
      <w:r w:rsidRPr="007B52C8">
        <w:rPr>
          <w:rFonts w:ascii="David" w:hAnsi="David" w:cs="David" w:hint="cs"/>
          <w:sz w:val="24"/>
          <w:szCs w:val="24"/>
          <w:u w:val="single"/>
          <w:rtl/>
        </w:rPr>
        <w:t>דיות</w:t>
      </w:r>
      <w:r>
        <w:rPr>
          <w:rFonts w:ascii="David" w:hAnsi="David" w:cs="David" w:hint="cs"/>
          <w:sz w:val="24"/>
          <w:szCs w:val="24"/>
          <w:rtl/>
        </w:rPr>
        <w:t xml:space="preserve">- ברגע שנכס משותף, לא צריך לחכות לפקיעת הנישואים כדי לממש את הזכות שלי. 2. </w:t>
      </w:r>
      <w:r w:rsidRPr="007B52C8">
        <w:rPr>
          <w:rFonts w:ascii="David" w:hAnsi="David" w:cs="David" w:hint="cs"/>
          <w:sz w:val="24"/>
          <w:szCs w:val="24"/>
          <w:u w:val="single"/>
          <w:rtl/>
        </w:rPr>
        <w:t>זכות חפצית</w:t>
      </w:r>
      <w:r>
        <w:rPr>
          <w:rFonts w:ascii="David" w:hAnsi="David" w:cs="David" w:hint="cs"/>
          <w:sz w:val="24"/>
          <w:szCs w:val="24"/>
          <w:rtl/>
        </w:rPr>
        <w:t>- הזכות היא להירשם כבעלים, ולא לקבל חצי מהסכום.</w:t>
      </w:r>
    </w:p>
    <w:p w14:paraId="681A9189" w14:textId="49D0D1A0" w:rsidR="0031118F" w:rsidRDefault="0031118F" w:rsidP="006903FB">
      <w:pPr>
        <w:tabs>
          <w:tab w:val="left" w:pos="1490"/>
        </w:tabs>
        <w:jc w:val="both"/>
        <w:rPr>
          <w:rFonts w:ascii="David" w:hAnsi="David" w:cs="David"/>
          <w:sz w:val="24"/>
          <w:szCs w:val="24"/>
          <w:rtl/>
        </w:rPr>
      </w:pPr>
      <w:r>
        <w:rPr>
          <w:rFonts w:ascii="David" w:hAnsi="David" w:cs="David" w:hint="cs"/>
          <w:sz w:val="24"/>
          <w:szCs w:val="24"/>
          <w:rtl/>
        </w:rPr>
        <w:t xml:space="preserve">חוק יחסי ממון לא עושה זאת. </w:t>
      </w:r>
      <w:r w:rsidR="007B52C8" w:rsidRPr="007B52C8">
        <w:rPr>
          <w:rFonts w:ascii="David" w:hAnsi="David" w:cs="David" w:hint="cs"/>
          <w:b/>
          <w:bCs/>
          <w:sz w:val="24"/>
          <w:szCs w:val="24"/>
          <w:shd w:val="clear" w:color="auto" w:fill="FFFFCC"/>
          <w:rtl/>
        </w:rPr>
        <w:t>החוק</w:t>
      </w:r>
      <w:r w:rsidRPr="007B52C8">
        <w:rPr>
          <w:rFonts w:ascii="David" w:hAnsi="David" w:cs="David" w:hint="cs"/>
          <w:b/>
          <w:bCs/>
          <w:sz w:val="24"/>
          <w:szCs w:val="24"/>
          <w:shd w:val="clear" w:color="auto" w:fill="FFFFCC"/>
          <w:rtl/>
        </w:rPr>
        <w:t xml:space="preserve"> קובע</w:t>
      </w:r>
      <w:r w:rsidR="007B52C8">
        <w:rPr>
          <w:rFonts w:ascii="David" w:hAnsi="David" w:cs="David" w:hint="cs"/>
          <w:b/>
          <w:bCs/>
          <w:sz w:val="24"/>
          <w:szCs w:val="24"/>
          <w:shd w:val="clear" w:color="auto" w:fill="FFFFCC"/>
          <w:rtl/>
        </w:rPr>
        <w:t xml:space="preserve"> </w:t>
      </w:r>
      <w:r w:rsidR="007B52C8" w:rsidRPr="007B52C8">
        <w:rPr>
          <w:rFonts w:ascii="David" w:hAnsi="David" w:cs="David" w:hint="cs"/>
          <w:b/>
          <w:bCs/>
          <w:sz w:val="24"/>
          <w:szCs w:val="24"/>
          <w:u w:val="single"/>
          <w:shd w:val="clear" w:color="auto" w:fill="FFFFCC"/>
          <w:rtl/>
        </w:rPr>
        <w:t>בסעיף 4</w:t>
      </w:r>
      <w:r w:rsidRPr="007B52C8">
        <w:rPr>
          <w:rFonts w:ascii="David" w:hAnsi="David" w:cs="David" w:hint="cs"/>
          <w:b/>
          <w:bCs/>
          <w:sz w:val="24"/>
          <w:szCs w:val="24"/>
          <w:shd w:val="clear" w:color="auto" w:fill="FFFFCC"/>
          <w:rtl/>
        </w:rPr>
        <w:t xml:space="preserve"> שבמהלך הנישואים כל אחד מבני הזוג הוא בעלים לרכושו</w:t>
      </w:r>
      <w:r>
        <w:rPr>
          <w:rFonts w:ascii="David" w:hAnsi="David" w:cs="David" w:hint="cs"/>
          <w:sz w:val="24"/>
          <w:szCs w:val="24"/>
          <w:rtl/>
        </w:rPr>
        <w:t xml:space="preserve">. </w:t>
      </w:r>
      <w:r w:rsidR="007B52C8">
        <w:rPr>
          <w:rFonts w:ascii="David" w:hAnsi="David" w:cs="David" w:hint="cs"/>
          <w:sz w:val="24"/>
          <w:szCs w:val="24"/>
          <w:rtl/>
        </w:rPr>
        <w:t>אין בכריתת נישואין או בקיומם כדי לפגוע בקניין בני הזוג.</w:t>
      </w:r>
      <w:r>
        <w:rPr>
          <w:rFonts w:ascii="David" w:hAnsi="David" w:cs="David" w:hint="cs"/>
          <w:sz w:val="24"/>
          <w:szCs w:val="24"/>
          <w:rtl/>
        </w:rPr>
        <w:t xml:space="preserve"> מה כן קורה לפי החוק? </w:t>
      </w:r>
      <w:r w:rsidRPr="007B52C8">
        <w:rPr>
          <w:rFonts w:ascii="David" w:hAnsi="David" w:cs="David" w:hint="cs"/>
          <w:b/>
          <w:bCs/>
          <w:sz w:val="24"/>
          <w:szCs w:val="24"/>
          <w:rtl/>
        </w:rPr>
        <w:t>ברגע שפוקעים הנישואים</w:t>
      </w:r>
      <w:r>
        <w:rPr>
          <w:rFonts w:ascii="David" w:hAnsi="David" w:cs="David" w:hint="cs"/>
          <w:sz w:val="24"/>
          <w:szCs w:val="24"/>
          <w:rtl/>
        </w:rPr>
        <w:t xml:space="preserve">, </w:t>
      </w:r>
      <w:r w:rsidR="003B18EA">
        <w:rPr>
          <w:rFonts w:ascii="David" w:hAnsi="David" w:cs="David" w:hint="cs"/>
          <w:sz w:val="24"/>
          <w:szCs w:val="24"/>
          <w:rtl/>
        </w:rPr>
        <w:t>לפני תיקון ב-2008, הפקיעה היא גירושין או מוות</w:t>
      </w:r>
      <w:r w:rsidR="007B52C8">
        <w:rPr>
          <w:rFonts w:ascii="David" w:hAnsi="David" w:cs="David" w:hint="cs"/>
          <w:sz w:val="24"/>
          <w:szCs w:val="24"/>
          <w:rtl/>
        </w:rPr>
        <w:t>,</w:t>
      </w:r>
      <w:r w:rsidR="003B18EA">
        <w:rPr>
          <w:rFonts w:ascii="David" w:hAnsi="David" w:cs="David" w:hint="cs"/>
          <w:sz w:val="24"/>
          <w:szCs w:val="24"/>
          <w:rtl/>
        </w:rPr>
        <w:t xml:space="preserve"> ואז </w:t>
      </w:r>
      <w:r w:rsidR="003B18EA" w:rsidRPr="007B52C8">
        <w:rPr>
          <w:rFonts w:ascii="David" w:hAnsi="David" w:cs="David" w:hint="cs"/>
          <w:b/>
          <w:bCs/>
          <w:sz w:val="24"/>
          <w:szCs w:val="24"/>
          <w:rtl/>
        </w:rPr>
        <w:t>עושים טבלת איזון</w:t>
      </w:r>
      <w:r w:rsidR="003B18EA">
        <w:rPr>
          <w:rFonts w:ascii="David" w:hAnsi="David" w:cs="David" w:hint="cs"/>
          <w:sz w:val="24"/>
          <w:szCs w:val="24"/>
          <w:rtl/>
        </w:rPr>
        <w:t xml:space="preserve">. </w:t>
      </w:r>
    </w:p>
    <w:p w14:paraId="5D000839" w14:textId="0E1014AF" w:rsidR="003B18EA" w:rsidRDefault="008F583C" w:rsidP="006903FB">
      <w:pPr>
        <w:tabs>
          <w:tab w:val="left" w:pos="1490"/>
        </w:tabs>
        <w:jc w:val="both"/>
        <w:rPr>
          <w:rFonts w:ascii="David" w:hAnsi="David" w:cs="David"/>
          <w:sz w:val="24"/>
          <w:szCs w:val="24"/>
          <w:rtl/>
        </w:rPr>
      </w:pPr>
      <w:r>
        <w:rPr>
          <w:rFonts w:ascii="David" w:hAnsi="David" w:cs="David" w:hint="cs"/>
          <w:sz w:val="24"/>
          <w:szCs w:val="24"/>
          <w:rtl/>
        </w:rPr>
        <w:t xml:space="preserve">  </w:t>
      </w:r>
      <w:r w:rsidR="003B18EA">
        <w:rPr>
          <w:rFonts w:ascii="David" w:hAnsi="David" w:cs="David" w:hint="cs"/>
          <w:sz w:val="24"/>
          <w:szCs w:val="24"/>
          <w:rtl/>
        </w:rPr>
        <w:t>בעל</w:t>
      </w:r>
      <w:r>
        <w:rPr>
          <w:rFonts w:ascii="David" w:hAnsi="David" w:cs="David" w:hint="cs"/>
          <w:sz w:val="24"/>
          <w:szCs w:val="24"/>
          <w:rtl/>
        </w:rPr>
        <w:t xml:space="preserve">         </w:t>
      </w:r>
      <w:r w:rsidR="003B18EA">
        <w:rPr>
          <w:rFonts w:ascii="David" w:hAnsi="David" w:cs="David" w:hint="cs"/>
          <w:sz w:val="24"/>
          <w:szCs w:val="24"/>
          <w:rtl/>
        </w:rPr>
        <w:t xml:space="preserve">      אישה</w:t>
      </w:r>
    </w:p>
    <w:p w14:paraId="7914D8BA" w14:textId="736E1F35" w:rsidR="008F583C" w:rsidRDefault="008F583C" w:rsidP="006903FB">
      <w:pPr>
        <w:tabs>
          <w:tab w:val="left" w:pos="1490"/>
        </w:tabs>
        <w:jc w:val="both"/>
        <w:rPr>
          <w:rFonts w:ascii="David" w:hAnsi="David" w:cs="David"/>
          <w:sz w:val="24"/>
          <w:szCs w:val="24"/>
          <w:rtl/>
        </w:rPr>
      </w:pPr>
      <w:r>
        <w:rPr>
          <w:rFonts w:ascii="David" w:hAnsi="David" w:cs="David" w:hint="cs"/>
          <w:sz w:val="24"/>
          <w:szCs w:val="24"/>
          <w:rtl/>
        </w:rPr>
        <w:t xml:space="preserve">900,000       700,000 </w:t>
      </w:r>
    </w:p>
    <w:p w14:paraId="6CC6EB0D" w14:textId="35E7C101" w:rsidR="00D12E24" w:rsidRDefault="003B18EA" w:rsidP="00D12E24">
      <w:pPr>
        <w:tabs>
          <w:tab w:val="left" w:pos="1490"/>
        </w:tabs>
        <w:jc w:val="both"/>
        <w:rPr>
          <w:rFonts w:ascii="David" w:hAnsi="David" w:cs="David"/>
          <w:sz w:val="24"/>
          <w:szCs w:val="24"/>
          <w:rtl/>
        </w:rPr>
      </w:pPr>
      <w:r w:rsidRPr="00AE04D2">
        <w:rPr>
          <w:rFonts w:ascii="David" w:hAnsi="David" w:cs="David" w:hint="cs"/>
          <w:b/>
          <w:bCs/>
          <w:color w:val="FF0000"/>
          <w:sz w:val="24"/>
          <w:szCs w:val="24"/>
          <w:rtl/>
        </w:rPr>
        <w:t>נניח</w:t>
      </w:r>
      <w:r w:rsidRPr="00AE04D2">
        <w:rPr>
          <w:rFonts w:ascii="David" w:hAnsi="David" w:cs="David" w:hint="cs"/>
          <w:color w:val="FF0000"/>
          <w:sz w:val="24"/>
          <w:szCs w:val="24"/>
          <w:rtl/>
        </w:rPr>
        <w:t xml:space="preserve"> </w:t>
      </w:r>
      <w:r w:rsidRPr="0060567F">
        <w:rPr>
          <w:rFonts w:ascii="David" w:hAnsi="David" w:cs="David" w:hint="cs"/>
          <w:b/>
          <w:bCs/>
          <w:sz w:val="24"/>
          <w:szCs w:val="24"/>
          <w:rtl/>
        </w:rPr>
        <w:t>שהאישה הביאה לנישואים קרקע</w:t>
      </w:r>
      <w:r>
        <w:rPr>
          <w:rFonts w:ascii="David" w:hAnsi="David" w:cs="David" w:hint="cs"/>
          <w:sz w:val="24"/>
          <w:szCs w:val="24"/>
          <w:rtl/>
        </w:rPr>
        <w:t xml:space="preserve"> ששווים 300,000 ₪. </w:t>
      </w:r>
      <w:r w:rsidR="007E79C1">
        <w:rPr>
          <w:rFonts w:ascii="David" w:hAnsi="David" w:cs="David" w:hint="cs"/>
          <w:sz w:val="24"/>
          <w:szCs w:val="24"/>
          <w:rtl/>
        </w:rPr>
        <w:t xml:space="preserve">בחוק יחסי ממון </w:t>
      </w:r>
      <w:r w:rsidR="007E79C1" w:rsidRPr="0060567F">
        <w:rPr>
          <w:rFonts w:ascii="David" w:hAnsi="David" w:cs="David" w:hint="cs"/>
          <w:b/>
          <w:bCs/>
          <w:sz w:val="24"/>
          <w:szCs w:val="24"/>
          <w:rtl/>
        </w:rPr>
        <w:t>איננו בר-איזון</w:t>
      </w:r>
      <w:r w:rsidR="007E79C1">
        <w:rPr>
          <w:rFonts w:ascii="David" w:hAnsi="David" w:cs="David" w:hint="cs"/>
          <w:sz w:val="24"/>
          <w:szCs w:val="24"/>
          <w:rtl/>
        </w:rPr>
        <w:t xml:space="preserve"> ולכן לא מכניסים לטבלה. </w:t>
      </w:r>
      <w:r w:rsidR="007E79C1" w:rsidRPr="0060567F">
        <w:rPr>
          <w:rFonts w:ascii="David" w:hAnsi="David" w:cs="David" w:hint="cs"/>
          <w:b/>
          <w:bCs/>
          <w:sz w:val="24"/>
          <w:szCs w:val="24"/>
          <w:rtl/>
        </w:rPr>
        <w:t>אם על הקרקע הזו הם לקחו משכנתא ובנו דירה ששווה מיליון</w:t>
      </w:r>
      <w:r w:rsidR="0060567F">
        <w:rPr>
          <w:rFonts w:ascii="David" w:hAnsi="David" w:cs="David" w:hint="cs"/>
          <w:sz w:val="24"/>
          <w:szCs w:val="24"/>
          <w:rtl/>
        </w:rPr>
        <w:t xml:space="preserve"> </w:t>
      </w:r>
      <w:r w:rsidR="0060567F" w:rsidRPr="0060567F">
        <w:rPr>
          <w:rFonts w:ascii="David" w:hAnsi="David" w:cs="David"/>
          <w:sz w:val="24"/>
          <w:szCs w:val="24"/>
        </w:rPr>
        <w:sym w:font="Wingdings" w:char="F0DF"/>
      </w:r>
      <w:r w:rsidR="007E79C1">
        <w:rPr>
          <w:rFonts w:ascii="David" w:hAnsi="David" w:cs="David" w:hint="cs"/>
          <w:sz w:val="24"/>
          <w:szCs w:val="24"/>
          <w:rtl/>
        </w:rPr>
        <w:t xml:space="preserve"> </w:t>
      </w:r>
      <w:r w:rsidR="007E79C1" w:rsidRPr="0060567F">
        <w:rPr>
          <w:rFonts w:ascii="David" w:hAnsi="David" w:cs="David" w:hint="cs"/>
          <w:b/>
          <w:bCs/>
          <w:sz w:val="24"/>
          <w:szCs w:val="24"/>
          <w:rtl/>
        </w:rPr>
        <w:t xml:space="preserve">300 אלף נכס לא בר-איזון </w:t>
      </w:r>
      <w:r w:rsidR="0060567F" w:rsidRPr="0060567F">
        <w:rPr>
          <w:rFonts w:ascii="David" w:hAnsi="David" w:cs="David" w:hint="cs"/>
          <w:b/>
          <w:bCs/>
          <w:sz w:val="24"/>
          <w:szCs w:val="24"/>
          <w:rtl/>
        </w:rPr>
        <w:t>ו-</w:t>
      </w:r>
      <w:r w:rsidR="007E79C1" w:rsidRPr="0060567F">
        <w:rPr>
          <w:rFonts w:ascii="David" w:hAnsi="David" w:cs="David" w:hint="cs"/>
          <w:b/>
          <w:bCs/>
          <w:sz w:val="24"/>
          <w:szCs w:val="24"/>
          <w:rtl/>
        </w:rPr>
        <w:t>700 אלף הוא נכס שצריך להתאזן</w:t>
      </w:r>
      <w:r w:rsidR="007E79C1">
        <w:rPr>
          <w:rFonts w:ascii="David" w:hAnsi="David" w:cs="David" w:hint="cs"/>
          <w:sz w:val="24"/>
          <w:szCs w:val="24"/>
          <w:rtl/>
        </w:rPr>
        <w:t xml:space="preserve">, אבל כרגע רשום על האישה. </w:t>
      </w:r>
    </w:p>
    <w:p w14:paraId="1CF3B324" w14:textId="201A4E2E" w:rsidR="00D12E24" w:rsidRDefault="00D12E24" w:rsidP="00D12E24">
      <w:pPr>
        <w:tabs>
          <w:tab w:val="left" w:pos="1490"/>
        </w:tabs>
        <w:jc w:val="both"/>
        <w:rPr>
          <w:rFonts w:ascii="David" w:hAnsi="David" w:cs="David"/>
          <w:sz w:val="24"/>
          <w:szCs w:val="24"/>
          <w:rtl/>
        </w:rPr>
      </w:pPr>
      <w:r w:rsidRPr="0060567F">
        <w:rPr>
          <w:rFonts w:ascii="David" w:hAnsi="David" w:cs="David" w:hint="cs"/>
          <w:b/>
          <w:bCs/>
          <w:sz w:val="24"/>
          <w:szCs w:val="24"/>
          <w:u w:val="single"/>
          <w:rtl/>
        </w:rPr>
        <w:t>לבעל</w:t>
      </w:r>
      <w:r>
        <w:rPr>
          <w:rFonts w:ascii="David" w:hAnsi="David" w:cs="David" w:hint="cs"/>
          <w:sz w:val="24"/>
          <w:szCs w:val="24"/>
          <w:rtl/>
        </w:rPr>
        <w:t xml:space="preserve"> </w:t>
      </w:r>
      <w:r w:rsidRPr="0060567F">
        <w:rPr>
          <w:rFonts w:ascii="David" w:hAnsi="David" w:cs="David" w:hint="cs"/>
          <w:b/>
          <w:bCs/>
          <w:sz w:val="24"/>
          <w:szCs w:val="24"/>
          <w:rtl/>
        </w:rPr>
        <w:t>לפני הנישואים הייתה חברה</w:t>
      </w:r>
      <w:r>
        <w:rPr>
          <w:rFonts w:ascii="David" w:hAnsi="David" w:cs="David" w:hint="cs"/>
          <w:sz w:val="24"/>
          <w:szCs w:val="24"/>
          <w:rtl/>
        </w:rPr>
        <w:t xml:space="preserve"> שווה 100,000 ₪. זה </w:t>
      </w:r>
      <w:r w:rsidRPr="0060567F">
        <w:rPr>
          <w:rFonts w:ascii="David" w:hAnsi="David" w:cs="David" w:hint="cs"/>
          <w:b/>
          <w:bCs/>
          <w:sz w:val="24"/>
          <w:szCs w:val="24"/>
          <w:rtl/>
        </w:rPr>
        <w:t>מחוץ לטבלה</w:t>
      </w:r>
      <w:r>
        <w:rPr>
          <w:rFonts w:ascii="David" w:hAnsi="David" w:cs="David" w:hint="cs"/>
          <w:sz w:val="24"/>
          <w:szCs w:val="24"/>
          <w:rtl/>
        </w:rPr>
        <w:t xml:space="preserve">, כי זה לפני הנישואים. אם הבעל </w:t>
      </w:r>
      <w:r w:rsidRPr="0060567F">
        <w:rPr>
          <w:rFonts w:ascii="David" w:hAnsi="David" w:cs="David" w:hint="cs"/>
          <w:b/>
          <w:bCs/>
          <w:sz w:val="24"/>
          <w:szCs w:val="24"/>
          <w:rtl/>
        </w:rPr>
        <w:t>במהלך הנישואים פיתח את החברה</w:t>
      </w:r>
      <w:r w:rsidR="0068059C" w:rsidRPr="0060567F">
        <w:rPr>
          <w:rFonts w:ascii="David" w:hAnsi="David" w:cs="David" w:hint="cs"/>
          <w:b/>
          <w:bCs/>
          <w:sz w:val="24"/>
          <w:szCs w:val="24"/>
          <w:rtl/>
        </w:rPr>
        <w:t>/העסק</w:t>
      </w:r>
      <w:r w:rsidRPr="0060567F">
        <w:rPr>
          <w:rFonts w:ascii="David" w:hAnsi="David" w:cs="David" w:hint="cs"/>
          <w:b/>
          <w:bCs/>
          <w:sz w:val="24"/>
          <w:szCs w:val="24"/>
          <w:rtl/>
        </w:rPr>
        <w:t xml:space="preserve">, </w:t>
      </w:r>
      <w:r w:rsidR="0068059C" w:rsidRPr="0060567F">
        <w:rPr>
          <w:rFonts w:ascii="David" w:hAnsi="David" w:cs="David" w:hint="cs"/>
          <w:b/>
          <w:bCs/>
          <w:sz w:val="24"/>
          <w:szCs w:val="24"/>
          <w:rtl/>
        </w:rPr>
        <w:t>זה נחשב מאמץ משותף</w:t>
      </w:r>
      <w:r w:rsidR="0068059C">
        <w:rPr>
          <w:rFonts w:ascii="David" w:hAnsi="David" w:cs="David" w:hint="cs"/>
          <w:sz w:val="24"/>
          <w:szCs w:val="24"/>
          <w:rtl/>
        </w:rPr>
        <w:t>. [</w:t>
      </w:r>
      <w:r w:rsidRPr="0060567F">
        <w:rPr>
          <w:rFonts w:ascii="David" w:hAnsi="David" w:cs="David" w:hint="cs"/>
          <w:color w:val="FF0000"/>
          <w:sz w:val="24"/>
          <w:szCs w:val="24"/>
          <w:rtl/>
        </w:rPr>
        <w:t xml:space="preserve">נניח </w:t>
      </w:r>
      <w:r>
        <w:rPr>
          <w:rFonts w:ascii="David" w:hAnsi="David" w:cs="David" w:hint="cs"/>
          <w:sz w:val="24"/>
          <w:szCs w:val="24"/>
          <w:rtl/>
        </w:rPr>
        <w:t xml:space="preserve">מניות שירש </w:t>
      </w:r>
      <w:r w:rsidR="0068059C">
        <w:rPr>
          <w:rFonts w:ascii="David" w:hAnsi="David" w:cs="David" w:hint="cs"/>
          <w:sz w:val="24"/>
          <w:szCs w:val="24"/>
          <w:rtl/>
        </w:rPr>
        <w:t xml:space="preserve">וצמחו </w:t>
      </w:r>
      <w:r w:rsidR="0068059C">
        <w:rPr>
          <w:rFonts w:ascii="David" w:hAnsi="David" w:cs="David"/>
          <w:sz w:val="24"/>
          <w:szCs w:val="24"/>
          <w:rtl/>
        </w:rPr>
        <w:t>–</w:t>
      </w:r>
      <w:r w:rsidR="0068059C">
        <w:rPr>
          <w:rFonts w:ascii="David" w:hAnsi="David" w:cs="David" w:hint="cs"/>
          <w:sz w:val="24"/>
          <w:szCs w:val="24"/>
          <w:rtl/>
        </w:rPr>
        <w:t xml:space="preserve"> זה גם פרטי]. העסק שווה מיליון. </w:t>
      </w:r>
      <w:r w:rsidR="008F583C">
        <w:rPr>
          <w:rFonts w:ascii="David" w:hAnsi="David" w:cs="David" w:hint="cs"/>
          <w:sz w:val="24"/>
          <w:szCs w:val="24"/>
          <w:rtl/>
        </w:rPr>
        <w:t xml:space="preserve">פחות 100,000 שווי לפני הנישואים- 900,000 משותף. </w:t>
      </w:r>
    </w:p>
    <w:p w14:paraId="306086AC" w14:textId="03438AC3" w:rsidR="008F583C" w:rsidRDefault="008F583C" w:rsidP="00D12E24">
      <w:pPr>
        <w:tabs>
          <w:tab w:val="left" w:pos="1490"/>
        </w:tabs>
        <w:jc w:val="both"/>
        <w:rPr>
          <w:rFonts w:ascii="David" w:hAnsi="David" w:cs="David"/>
          <w:sz w:val="24"/>
          <w:szCs w:val="24"/>
          <w:rtl/>
        </w:rPr>
      </w:pPr>
      <w:r w:rsidRPr="0060567F">
        <w:rPr>
          <w:rFonts w:ascii="David" w:hAnsi="David" w:cs="David" w:hint="cs"/>
          <w:sz w:val="24"/>
          <w:szCs w:val="24"/>
          <w:u w:val="single"/>
          <w:rtl/>
        </w:rPr>
        <w:t>איך ביהמ"ש מאזן ביניהם</w:t>
      </w:r>
      <w:r>
        <w:rPr>
          <w:rFonts w:ascii="David" w:hAnsi="David" w:cs="David" w:hint="cs"/>
          <w:sz w:val="24"/>
          <w:szCs w:val="24"/>
          <w:rtl/>
        </w:rPr>
        <w:t>?</w:t>
      </w:r>
      <w:r w:rsidR="001B47A6">
        <w:rPr>
          <w:rFonts w:ascii="David" w:hAnsi="David" w:cs="David" w:hint="cs"/>
          <w:sz w:val="24"/>
          <w:szCs w:val="24"/>
          <w:rtl/>
        </w:rPr>
        <w:t xml:space="preserve"> מביאים לאישה 100,000. </w:t>
      </w:r>
    </w:p>
    <w:p w14:paraId="17251581" w14:textId="1F841CAC" w:rsidR="001B47A6" w:rsidRDefault="001B47A6" w:rsidP="00D12E24">
      <w:pPr>
        <w:tabs>
          <w:tab w:val="left" w:pos="1490"/>
        </w:tabs>
        <w:jc w:val="both"/>
        <w:rPr>
          <w:rFonts w:ascii="David" w:hAnsi="David" w:cs="David"/>
          <w:sz w:val="24"/>
          <w:szCs w:val="24"/>
          <w:rtl/>
        </w:rPr>
      </w:pPr>
      <w:r w:rsidRPr="0060567F">
        <w:rPr>
          <w:rFonts w:ascii="David" w:hAnsi="David" w:cs="David" w:hint="cs"/>
          <w:sz w:val="24"/>
          <w:szCs w:val="24"/>
          <w:shd w:val="clear" w:color="auto" w:fill="FFFFCC"/>
          <w:rtl/>
        </w:rPr>
        <w:t>אם יש חובות במהלך הנישואים- מתחלק ביניהם</w:t>
      </w:r>
      <w:r>
        <w:rPr>
          <w:rFonts w:ascii="David" w:hAnsi="David" w:cs="David" w:hint="cs"/>
          <w:sz w:val="24"/>
          <w:szCs w:val="24"/>
          <w:rtl/>
        </w:rPr>
        <w:t xml:space="preserve">. </w:t>
      </w:r>
      <w:r w:rsidR="00526E56" w:rsidRPr="0060567F">
        <w:rPr>
          <w:rFonts w:ascii="David" w:hAnsi="David" w:cs="David" w:hint="cs"/>
          <w:color w:val="FF0000"/>
          <w:sz w:val="24"/>
          <w:szCs w:val="24"/>
          <w:rtl/>
        </w:rPr>
        <w:t xml:space="preserve">נניח </w:t>
      </w:r>
      <w:r w:rsidR="00526E56">
        <w:rPr>
          <w:rFonts w:ascii="David" w:hAnsi="David" w:cs="David" w:hint="cs"/>
          <w:sz w:val="24"/>
          <w:szCs w:val="24"/>
          <w:rtl/>
        </w:rPr>
        <w:t xml:space="preserve">לאישה חובות 400,000. יש לאישה 300,000. כדי להתאזן הבעל צריך להביא לה 300,000 ואז לשניהם יהיה 600,000. </w:t>
      </w:r>
    </w:p>
    <w:p w14:paraId="480E00C3" w14:textId="35E980A1" w:rsidR="00FC7A5E" w:rsidRDefault="00FC7A5E" w:rsidP="00D12E24">
      <w:pPr>
        <w:tabs>
          <w:tab w:val="left" w:pos="1490"/>
        </w:tabs>
        <w:jc w:val="both"/>
        <w:rPr>
          <w:rFonts w:ascii="David" w:hAnsi="David" w:cs="David"/>
          <w:sz w:val="24"/>
          <w:szCs w:val="24"/>
          <w:rtl/>
        </w:rPr>
      </w:pPr>
      <w:r w:rsidRPr="008B22BE">
        <w:rPr>
          <w:rFonts w:ascii="David" w:hAnsi="David" w:cs="David" w:hint="cs"/>
          <w:sz w:val="24"/>
          <w:szCs w:val="24"/>
          <w:highlight w:val="yellow"/>
          <w:rtl/>
        </w:rPr>
        <w:t>חוב שקשור לנכס משותף= משותף. חוב שקשור לנכס פרטי=פרטי</w:t>
      </w:r>
      <w:r>
        <w:rPr>
          <w:rFonts w:ascii="David" w:hAnsi="David" w:cs="David" w:hint="cs"/>
          <w:sz w:val="24"/>
          <w:szCs w:val="24"/>
          <w:rtl/>
        </w:rPr>
        <w:t>.</w:t>
      </w:r>
    </w:p>
    <w:p w14:paraId="2B06EADF" w14:textId="77777777" w:rsidR="00FC7A5E" w:rsidRDefault="00FC7A5E" w:rsidP="00D12E24">
      <w:pPr>
        <w:tabs>
          <w:tab w:val="left" w:pos="1490"/>
        </w:tabs>
        <w:jc w:val="both"/>
        <w:rPr>
          <w:rFonts w:ascii="David" w:hAnsi="David" w:cs="David"/>
          <w:sz w:val="24"/>
          <w:szCs w:val="24"/>
          <w:rtl/>
        </w:rPr>
      </w:pPr>
    </w:p>
    <w:p w14:paraId="5160D515" w14:textId="0AFAC454" w:rsidR="00FC7A5E" w:rsidRDefault="00FC7A5E" w:rsidP="00D12E24">
      <w:pPr>
        <w:tabs>
          <w:tab w:val="left" w:pos="1490"/>
        </w:tabs>
        <w:jc w:val="both"/>
        <w:rPr>
          <w:rFonts w:ascii="David" w:hAnsi="David" w:cs="David"/>
          <w:sz w:val="24"/>
          <w:szCs w:val="24"/>
          <w:rtl/>
        </w:rPr>
      </w:pPr>
      <w:r w:rsidRPr="0060567F">
        <w:rPr>
          <w:rFonts w:ascii="David" w:hAnsi="David" w:cs="David" w:hint="cs"/>
          <w:b/>
          <w:bCs/>
          <w:sz w:val="24"/>
          <w:szCs w:val="24"/>
          <w:u w:val="single"/>
          <w:rtl/>
        </w:rPr>
        <w:t>חוק יחסי ממון</w:t>
      </w:r>
      <w:r>
        <w:rPr>
          <w:rFonts w:ascii="David" w:hAnsi="David" w:cs="David" w:hint="cs"/>
          <w:sz w:val="24"/>
          <w:szCs w:val="24"/>
          <w:rtl/>
        </w:rPr>
        <w:t xml:space="preserve"> הוא תוצר של חקיקה. </w:t>
      </w:r>
      <w:r w:rsidRPr="0060567F">
        <w:rPr>
          <w:rFonts w:ascii="David" w:hAnsi="David" w:cs="David" w:hint="cs"/>
          <w:b/>
          <w:bCs/>
          <w:sz w:val="24"/>
          <w:szCs w:val="24"/>
          <w:rtl/>
        </w:rPr>
        <w:t>בדקו מה מקובל בעולם וגילו שחלק קטן מהמדינות עושות שיתוף מיידי</w:t>
      </w:r>
      <w:r>
        <w:rPr>
          <w:rFonts w:ascii="David" w:hAnsi="David" w:cs="David" w:hint="cs"/>
          <w:sz w:val="24"/>
          <w:szCs w:val="24"/>
          <w:rtl/>
        </w:rPr>
        <w:t>- בנישואים עצמם ניתן לממש את הזכויות ואתה כבר שות</w:t>
      </w:r>
      <w:r w:rsidR="0060567F">
        <w:rPr>
          <w:rFonts w:ascii="David" w:hAnsi="David" w:cs="David" w:hint="cs"/>
          <w:sz w:val="24"/>
          <w:szCs w:val="24"/>
          <w:rtl/>
        </w:rPr>
        <w:t>ף</w:t>
      </w:r>
      <w:r>
        <w:rPr>
          <w:rFonts w:ascii="David" w:hAnsi="David" w:cs="David" w:hint="cs"/>
          <w:sz w:val="24"/>
          <w:szCs w:val="24"/>
          <w:rtl/>
        </w:rPr>
        <w:t xml:space="preserve">. </w:t>
      </w:r>
      <w:r w:rsidRPr="0060567F">
        <w:rPr>
          <w:rFonts w:ascii="David" w:hAnsi="David" w:cs="David" w:hint="cs"/>
          <w:b/>
          <w:bCs/>
          <w:sz w:val="24"/>
          <w:szCs w:val="24"/>
          <w:shd w:val="clear" w:color="auto" w:fill="FFFFCC"/>
          <w:rtl/>
        </w:rPr>
        <w:t>רוב המדינות העדיפו שיתוף דחוי</w:t>
      </w:r>
      <w:r w:rsidRPr="0060567F">
        <w:rPr>
          <w:rFonts w:ascii="David" w:hAnsi="David" w:cs="David" w:hint="cs"/>
          <w:sz w:val="24"/>
          <w:szCs w:val="24"/>
          <w:shd w:val="clear" w:color="auto" w:fill="FFFFCC"/>
          <w:rtl/>
        </w:rPr>
        <w:t>- כל אחד בעלים של הרכוש של עצמו ורק בפקיעה עושים התחשבנות</w:t>
      </w:r>
      <w:r>
        <w:rPr>
          <w:rFonts w:ascii="David" w:hAnsi="David" w:cs="David" w:hint="cs"/>
          <w:sz w:val="24"/>
          <w:szCs w:val="24"/>
          <w:rtl/>
        </w:rPr>
        <w:t>.</w:t>
      </w:r>
    </w:p>
    <w:p w14:paraId="3B9BCC32" w14:textId="2D69B6AD" w:rsidR="00FC7A5E" w:rsidRDefault="00786825" w:rsidP="00D12E24">
      <w:pPr>
        <w:tabs>
          <w:tab w:val="left" w:pos="1490"/>
        </w:tabs>
        <w:jc w:val="both"/>
        <w:rPr>
          <w:rFonts w:ascii="David" w:hAnsi="David" w:cs="David"/>
          <w:sz w:val="24"/>
          <w:szCs w:val="24"/>
          <w:rtl/>
        </w:rPr>
      </w:pPr>
      <w:r w:rsidRPr="0060567F">
        <w:rPr>
          <w:rFonts w:ascii="David" w:hAnsi="David" w:cs="David" w:hint="cs"/>
          <w:b/>
          <w:bCs/>
          <w:sz w:val="24"/>
          <w:szCs w:val="24"/>
          <w:shd w:val="clear" w:color="auto" w:fill="FFFFCC"/>
          <w:rtl/>
        </w:rPr>
        <w:t>חשוב שהרישום יהיה מדויק בקניין בשל צדדים שלישיים</w:t>
      </w:r>
      <w:r>
        <w:rPr>
          <w:rFonts w:ascii="David" w:hAnsi="David" w:cs="David" w:hint="cs"/>
          <w:sz w:val="24"/>
          <w:szCs w:val="24"/>
          <w:rtl/>
        </w:rPr>
        <w:t xml:space="preserve">. </w:t>
      </w:r>
      <w:r w:rsidR="008C7F4E">
        <w:rPr>
          <w:rFonts w:ascii="David" w:hAnsi="David" w:cs="David" w:hint="cs"/>
          <w:sz w:val="24"/>
          <w:szCs w:val="24"/>
          <w:rtl/>
        </w:rPr>
        <w:t xml:space="preserve">זה עלול להתקלקל אם נלך על מודל של שותפות מיידית. בנוסף, נושא של </w:t>
      </w:r>
      <w:r w:rsidR="008C7F4E" w:rsidRPr="0060567F">
        <w:rPr>
          <w:rFonts w:ascii="David" w:hAnsi="David" w:cs="David" w:hint="cs"/>
          <w:b/>
          <w:bCs/>
          <w:sz w:val="24"/>
          <w:szCs w:val="24"/>
          <w:shd w:val="clear" w:color="auto" w:fill="FFFFCC"/>
          <w:rtl/>
        </w:rPr>
        <w:t>אוטונומיה</w:t>
      </w:r>
      <w:r w:rsidR="008C7F4E">
        <w:rPr>
          <w:rFonts w:ascii="David" w:hAnsi="David" w:cs="David" w:hint="cs"/>
          <w:sz w:val="24"/>
          <w:szCs w:val="24"/>
          <w:rtl/>
        </w:rPr>
        <w:t>- האישה תתערב בעסק של הבעל, השותפים עשויים לא לאהוב את זה. יש משהו בשיתוף מיידי שמערב צדדים נוספים ופוגע ביכולת של כל אחד לנהל את הרכוש של עצמו.</w:t>
      </w:r>
    </w:p>
    <w:p w14:paraId="321F7DBD" w14:textId="2F588014" w:rsidR="008C7F4E" w:rsidRDefault="008C7F4E" w:rsidP="00D12E24">
      <w:pPr>
        <w:tabs>
          <w:tab w:val="left" w:pos="1490"/>
        </w:tabs>
        <w:jc w:val="both"/>
        <w:rPr>
          <w:rFonts w:ascii="David" w:hAnsi="David" w:cs="David"/>
          <w:sz w:val="24"/>
          <w:szCs w:val="24"/>
          <w:rtl/>
        </w:rPr>
      </w:pPr>
      <w:r>
        <w:rPr>
          <w:rFonts w:ascii="David" w:hAnsi="David" w:cs="David" w:hint="cs"/>
          <w:sz w:val="24"/>
          <w:szCs w:val="24"/>
          <w:rtl/>
        </w:rPr>
        <w:t xml:space="preserve">עשו מחקר השוואתי וגילו ש-80% מהמדינות בארה"ב הוא מודל של שיתוף דחוי ורק בפקיעת הגירושין עושים את האיזון. </w:t>
      </w:r>
    </w:p>
    <w:p w14:paraId="47D1AF81" w14:textId="63B85691" w:rsidR="000830EB" w:rsidRDefault="000830EB" w:rsidP="00D12E24">
      <w:pPr>
        <w:tabs>
          <w:tab w:val="left" w:pos="1490"/>
        </w:tabs>
        <w:jc w:val="both"/>
        <w:rPr>
          <w:rFonts w:ascii="David" w:hAnsi="David" w:cs="David"/>
          <w:sz w:val="24"/>
          <w:szCs w:val="24"/>
          <w:rtl/>
        </w:rPr>
      </w:pPr>
      <w:r w:rsidRPr="0060567F">
        <w:rPr>
          <w:rFonts w:ascii="David" w:hAnsi="David" w:cs="David" w:hint="cs"/>
          <w:sz w:val="24"/>
          <w:szCs w:val="24"/>
          <w:shd w:val="clear" w:color="auto" w:fill="FFFFCC"/>
          <w:rtl/>
        </w:rPr>
        <w:t>חוק יחסי ממון נחקק באופן גרוע</w:t>
      </w:r>
      <w:r>
        <w:rPr>
          <w:rFonts w:ascii="David" w:hAnsi="David" w:cs="David" w:hint="cs"/>
          <w:sz w:val="24"/>
          <w:szCs w:val="24"/>
          <w:rtl/>
        </w:rPr>
        <w:t xml:space="preserve">, למרות שהעתקנו מגרמניה. </w:t>
      </w:r>
      <w:r w:rsidRPr="0060567F">
        <w:rPr>
          <w:rFonts w:ascii="David" w:hAnsi="David" w:cs="David" w:hint="cs"/>
          <w:sz w:val="24"/>
          <w:szCs w:val="24"/>
          <w:u w:val="single"/>
          <w:rtl/>
        </w:rPr>
        <w:t>למה</w:t>
      </w:r>
      <w:r>
        <w:rPr>
          <w:rFonts w:ascii="David" w:hAnsi="David" w:cs="David" w:hint="cs"/>
          <w:sz w:val="24"/>
          <w:szCs w:val="24"/>
          <w:rtl/>
        </w:rPr>
        <w:t xml:space="preserve">? </w:t>
      </w:r>
      <w:r w:rsidRPr="0060567F">
        <w:rPr>
          <w:rFonts w:ascii="David" w:hAnsi="David" w:cs="David" w:hint="cs"/>
          <w:sz w:val="24"/>
          <w:szCs w:val="24"/>
          <w:shd w:val="clear" w:color="auto" w:fill="FFFFCC"/>
          <w:rtl/>
        </w:rPr>
        <w:t>העתקנו מגרמניה את חוק יחסי ממון, אבל לא העתקנו מהם את דיני הגירושין</w:t>
      </w:r>
      <w:r>
        <w:rPr>
          <w:rFonts w:ascii="David" w:hAnsi="David" w:cs="David" w:hint="cs"/>
          <w:sz w:val="24"/>
          <w:szCs w:val="24"/>
          <w:rtl/>
        </w:rPr>
        <w:t xml:space="preserve">. </w:t>
      </w:r>
    </w:p>
    <w:p w14:paraId="7B7DE878" w14:textId="70BCB0DA" w:rsidR="000830EB" w:rsidRDefault="00226F8B" w:rsidP="00D12E24">
      <w:pPr>
        <w:tabs>
          <w:tab w:val="left" w:pos="1490"/>
        </w:tabs>
        <w:jc w:val="both"/>
        <w:rPr>
          <w:rFonts w:ascii="David" w:hAnsi="David" w:cs="David"/>
          <w:sz w:val="24"/>
          <w:szCs w:val="24"/>
          <w:rtl/>
        </w:rPr>
      </w:pPr>
      <w:r>
        <w:rPr>
          <w:rFonts w:ascii="David" w:hAnsi="David" w:cs="David" w:hint="cs"/>
          <w:sz w:val="24"/>
          <w:szCs w:val="24"/>
          <w:rtl/>
        </w:rPr>
        <w:t xml:space="preserve">בחיים הדירה והעסק יהיו על שם הבעל. בעולם של שותפות מיידית, גם אם האישה לא רוצה להתגרש היא יכולה לתבוע שותפות על הדירה והעסק. אבל הבעל חי </w:t>
      </w:r>
      <w:r w:rsidRPr="00E6415F">
        <w:rPr>
          <w:rFonts w:ascii="David" w:hAnsi="David" w:cs="David" w:hint="cs"/>
          <w:sz w:val="24"/>
          <w:szCs w:val="24"/>
          <w:rtl/>
        </w:rPr>
        <w:t>בישראל</w:t>
      </w:r>
      <w:r>
        <w:rPr>
          <w:rFonts w:ascii="David" w:hAnsi="David" w:cs="David" w:hint="cs"/>
          <w:sz w:val="24"/>
          <w:szCs w:val="24"/>
          <w:rtl/>
        </w:rPr>
        <w:t xml:space="preserve"> </w:t>
      </w:r>
      <w:r w:rsidR="0060567F">
        <w:rPr>
          <w:rFonts w:ascii="David" w:hAnsi="David" w:cs="David" w:hint="cs"/>
          <w:sz w:val="24"/>
          <w:szCs w:val="24"/>
          <w:rtl/>
        </w:rPr>
        <w:t>ו</w:t>
      </w:r>
      <w:r>
        <w:rPr>
          <w:rFonts w:ascii="David" w:hAnsi="David" w:cs="David" w:hint="cs"/>
          <w:sz w:val="24"/>
          <w:szCs w:val="24"/>
          <w:rtl/>
        </w:rPr>
        <w:t xml:space="preserve">ברגע שהוא </w:t>
      </w:r>
      <w:r w:rsidR="0060567F">
        <w:rPr>
          <w:rFonts w:ascii="David" w:hAnsi="David" w:cs="David" w:hint="cs"/>
          <w:sz w:val="24"/>
          <w:szCs w:val="24"/>
          <w:rtl/>
        </w:rPr>
        <w:t>י</w:t>
      </w:r>
      <w:r>
        <w:rPr>
          <w:rFonts w:ascii="David" w:hAnsi="David" w:cs="David" w:hint="cs"/>
          <w:sz w:val="24"/>
          <w:szCs w:val="24"/>
          <w:rtl/>
        </w:rPr>
        <w:t xml:space="preserve">תגרש הוא יצטרך לשלם לאישה 800,000. </w:t>
      </w:r>
      <w:r w:rsidR="00D16CB4">
        <w:rPr>
          <w:rFonts w:ascii="David" w:hAnsi="David" w:cs="David" w:hint="cs"/>
          <w:sz w:val="24"/>
          <w:szCs w:val="24"/>
          <w:rtl/>
        </w:rPr>
        <w:t xml:space="preserve">אז ימליצו לו עו"ד לשלום בית. </w:t>
      </w:r>
      <w:r w:rsidR="00D16CB4" w:rsidRPr="0060567F">
        <w:rPr>
          <w:rFonts w:ascii="David" w:hAnsi="David" w:cs="David" w:hint="cs"/>
          <w:sz w:val="24"/>
          <w:szCs w:val="24"/>
          <w:u w:val="single"/>
          <w:rtl/>
        </w:rPr>
        <w:t>בגרמניה</w:t>
      </w:r>
      <w:r w:rsidR="00D16CB4">
        <w:rPr>
          <w:rFonts w:ascii="David" w:hAnsi="David" w:cs="David" w:hint="cs"/>
          <w:sz w:val="24"/>
          <w:szCs w:val="24"/>
          <w:rtl/>
        </w:rPr>
        <w:t xml:space="preserve">-גירושים ביוזמה חד צדדית ללא אשמה. הבעל לא יוכל למנוע את הגירושים ואת </w:t>
      </w:r>
      <w:r w:rsidR="0060567F">
        <w:rPr>
          <w:rFonts w:ascii="David" w:hAnsi="David" w:cs="David" w:hint="cs"/>
          <w:sz w:val="24"/>
          <w:szCs w:val="24"/>
          <w:rtl/>
        </w:rPr>
        <w:t>החלוק</w:t>
      </w:r>
      <w:r w:rsidR="00E6415F">
        <w:rPr>
          <w:rFonts w:ascii="David" w:hAnsi="David" w:cs="David" w:hint="cs"/>
          <w:sz w:val="24"/>
          <w:szCs w:val="24"/>
          <w:rtl/>
        </w:rPr>
        <w:t>ה</w:t>
      </w:r>
      <w:r w:rsidR="00D16CB4">
        <w:rPr>
          <w:rFonts w:ascii="David" w:hAnsi="David" w:cs="David" w:hint="cs"/>
          <w:sz w:val="24"/>
          <w:szCs w:val="24"/>
          <w:rtl/>
        </w:rPr>
        <w:t xml:space="preserve">. אבל </w:t>
      </w:r>
      <w:r w:rsidR="00D16CB4" w:rsidRPr="0060567F">
        <w:rPr>
          <w:rFonts w:ascii="David" w:hAnsi="David" w:cs="David" w:hint="cs"/>
          <w:sz w:val="24"/>
          <w:szCs w:val="24"/>
          <w:u w:val="single"/>
          <w:rtl/>
        </w:rPr>
        <w:t>בישראל</w:t>
      </w:r>
      <w:r w:rsidR="00D16CB4">
        <w:rPr>
          <w:rFonts w:ascii="David" w:hAnsi="David" w:cs="David" w:hint="cs"/>
          <w:sz w:val="24"/>
          <w:szCs w:val="24"/>
          <w:rtl/>
        </w:rPr>
        <w:t xml:space="preserve"> דיני הגירושים </w:t>
      </w:r>
      <w:r w:rsidR="00D16CB4" w:rsidRPr="0060567F">
        <w:rPr>
          <w:rFonts w:ascii="David" w:hAnsi="David" w:cs="David" w:hint="cs"/>
          <w:b/>
          <w:bCs/>
          <w:sz w:val="24"/>
          <w:szCs w:val="24"/>
          <w:rtl/>
        </w:rPr>
        <w:t>לא קיבלו ברובם את עילת המורדת</w:t>
      </w:r>
      <w:r w:rsidR="00D16CB4">
        <w:rPr>
          <w:rFonts w:ascii="David" w:hAnsi="David" w:cs="David" w:hint="cs"/>
          <w:sz w:val="24"/>
          <w:szCs w:val="24"/>
          <w:rtl/>
        </w:rPr>
        <w:t xml:space="preserve"> </w:t>
      </w:r>
      <w:r w:rsidR="00D16CB4" w:rsidRPr="0060567F">
        <w:rPr>
          <w:rFonts w:ascii="David" w:hAnsi="David" w:cs="David" w:hint="cs"/>
          <w:b/>
          <w:bCs/>
          <w:sz w:val="24"/>
          <w:szCs w:val="24"/>
          <w:rtl/>
        </w:rPr>
        <w:t>ולא ניתן לעשות גירושים בעילה חד צדדית</w:t>
      </w:r>
      <w:r w:rsidR="006703E6" w:rsidRPr="006703E6">
        <w:rPr>
          <w:rFonts w:ascii="David" w:hAnsi="David" w:cs="David"/>
          <w:sz w:val="24"/>
          <w:szCs w:val="24"/>
        </w:rPr>
        <w:sym w:font="Wingdings" w:char="F0DF"/>
      </w:r>
      <w:r w:rsidR="006703E6">
        <w:rPr>
          <w:rFonts w:ascii="David" w:hAnsi="David" w:cs="David"/>
          <w:sz w:val="24"/>
          <w:szCs w:val="24"/>
        </w:rPr>
        <w:t xml:space="preserve"> </w:t>
      </w:r>
      <w:r w:rsidR="00D16CB4">
        <w:rPr>
          <w:rFonts w:ascii="David" w:hAnsi="David" w:cs="David" w:hint="cs"/>
          <w:sz w:val="24"/>
          <w:szCs w:val="24"/>
          <w:rtl/>
        </w:rPr>
        <w:t xml:space="preserve"> </w:t>
      </w:r>
      <w:r w:rsidR="00D16CB4" w:rsidRPr="006703E6">
        <w:rPr>
          <w:rFonts w:ascii="David" w:hAnsi="David" w:cs="David" w:hint="cs"/>
          <w:sz w:val="24"/>
          <w:szCs w:val="24"/>
          <w:u w:val="single"/>
          <w:shd w:val="clear" w:color="auto" w:fill="FFFFFF" w:themeFill="background1"/>
          <w:rtl/>
        </w:rPr>
        <w:t>התוצאה</w:t>
      </w:r>
      <w:r w:rsidR="00D16CB4" w:rsidRPr="006703E6">
        <w:rPr>
          <w:rFonts w:ascii="David" w:hAnsi="David" w:cs="David" w:hint="cs"/>
          <w:sz w:val="24"/>
          <w:szCs w:val="24"/>
          <w:shd w:val="clear" w:color="auto" w:fill="FFFFFF" w:themeFill="background1"/>
          <w:rtl/>
        </w:rPr>
        <w:t xml:space="preserve"> שמי שמחזיק ברכוש יש לו את </w:t>
      </w:r>
      <w:r w:rsidR="006703E6" w:rsidRPr="006703E6">
        <w:rPr>
          <w:rFonts w:ascii="David" w:hAnsi="David" w:cs="David" w:hint="cs"/>
          <w:b/>
          <w:bCs/>
          <w:sz w:val="24"/>
          <w:szCs w:val="24"/>
          <w:shd w:val="clear" w:color="auto" w:fill="FFFFFF" w:themeFill="background1"/>
          <w:rtl/>
        </w:rPr>
        <w:t>ה</w:t>
      </w:r>
      <w:r w:rsidR="00D16CB4" w:rsidRPr="006703E6">
        <w:rPr>
          <w:rFonts w:ascii="David" w:hAnsi="David" w:cs="David" w:hint="cs"/>
          <w:b/>
          <w:bCs/>
          <w:sz w:val="24"/>
          <w:szCs w:val="24"/>
          <w:shd w:val="clear" w:color="auto" w:fill="FFFFFF" w:themeFill="background1"/>
          <w:rtl/>
        </w:rPr>
        <w:t>רצון למנוע גירושים</w:t>
      </w:r>
      <w:r w:rsidR="00D16CB4" w:rsidRPr="006703E6">
        <w:rPr>
          <w:rFonts w:ascii="David" w:hAnsi="David" w:cs="David" w:hint="cs"/>
          <w:sz w:val="24"/>
          <w:szCs w:val="24"/>
          <w:shd w:val="clear" w:color="auto" w:fill="FFFFFF" w:themeFill="background1"/>
          <w:rtl/>
        </w:rPr>
        <w:t xml:space="preserve"> </w:t>
      </w:r>
      <w:r w:rsidR="006703E6" w:rsidRPr="006703E6">
        <w:rPr>
          <w:rFonts w:ascii="David" w:hAnsi="David" w:cs="David" w:hint="cs"/>
          <w:sz w:val="24"/>
          <w:szCs w:val="24"/>
          <w:shd w:val="clear" w:color="auto" w:fill="FFFFFF" w:themeFill="background1"/>
          <w:rtl/>
        </w:rPr>
        <w:t>(</w:t>
      </w:r>
      <w:r w:rsidR="00D16CB4" w:rsidRPr="006703E6">
        <w:rPr>
          <w:rFonts w:ascii="David" w:hAnsi="David" w:cs="David" w:hint="cs"/>
          <w:sz w:val="24"/>
          <w:szCs w:val="24"/>
          <w:shd w:val="clear" w:color="auto" w:fill="FFFFFF" w:themeFill="background1"/>
          <w:rtl/>
        </w:rPr>
        <w:t>גם אם רוצה</w:t>
      </w:r>
      <w:r w:rsidR="006703E6" w:rsidRPr="006703E6">
        <w:rPr>
          <w:rFonts w:ascii="David" w:hAnsi="David" w:cs="David" w:hint="cs"/>
          <w:sz w:val="24"/>
          <w:szCs w:val="24"/>
          <w:shd w:val="clear" w:color="auto" w:fill="FFFFFF" w:themeFill="background1"/>
          <w:rtl/>
        </w:rPr>
        <w:t>)</w:t>
      </w:r>
      <w:r w:rsidR="00D16CB4" w:rsidRPr="006703E6">
        <w:rPr>
          <w:rFonts w:ascii="David" w:hAnsi="David" w:cs="David" w:hint="cs"/>
          <w:sz w:val="24"/>
          <w:szCs w:val="24"/>
          <w:shd w:val="clear" w:color="auto" w:fill="FFFFFF" w:themeFill="background1"/>
          <w:rtl/>
        </w:rPr>
        <w:t xml:space="preserve"> </w:t>
      </w:r>
      <w:r w:rsidR="00D16CB4" w:rsidRPr="006703E6">
        <w:rPr>
          <w:rFonts w:ascii="David" w:hAnsi="David" w:cs="David" w:hint="cs"/>
          <w:b/>
          <w:bCs/>
          <w:sz w:val="24"/>
          <w:szCs w:val="24"/>
          <w:shd w:val="clear" w:color="auto" w:fill="FFFFFF" w:themeFill="background1"/>
          <w:rtl/>
        </w:rPr>
        <w:t>כדי למנוע חלוקת רכוש</w:t>
      </w:r>
      <w:r w:rsidR="00D16CB4">
        <w:rPr>
          <w:rFonts w:ascii="David" w:hAnsi="David" w:cs="David" w:hint="cs"/>
          <w:sz w:val="24"/>
          <w:szCs w:val="24"/>
          <w:rtl/>
        </w:rPr>
        <w:t>.</w:t>
      </w:r>
    </w:p>
    <w:p w14:paraId="5AE6421F" w14:textId="399612F4" w:rsidR="00565218" w:rsidRDefault="00565218" w:rsidP="006703E6">
      <w:pPr>
        <w:shd w:val="clear" w:color="auto" w:fill="FFFFCC"/>
        <w:tabs>
          <w:tab w:val="left" w:pos="1490"/>
        </w:tabs>
        <w:jc w:val="both"/>
        <w:rPr>
          <w:rFonts w:ascii="David" w:hAnsi="David" w:cs="David"/>
          <w:sz w:val="24"/>
          <w:szCs w:val="24"/>
          <w:rtl/>
        </w:rPr>
      </w:pPr>
      <w:r w:rsidRPr="006703E6">
        <w:rPr>
          <w:rFonts w:ascii="David" w:hAnsi="David" w:cs="David" w:hint="cs"/>
          <w:b/>
          <w:bCs/>
          <w:sz w:val="24"/>
          <w:szCs w:val="24"/>
          <w:u w:val="single"/>
          <w:rtl/>
        </w:rPr>
        <w:t>הבעל יציג לאישה 2 חלופות</w:t>
      </w:r>
      <w:r>
        <w:rPr>
          <w:rFonts w:ascii="David" w:hAnsi="David" w:cs="David" w:hint="cs"/>
          <w:sz w:val="24"/>
          <w:szCs w:val="24"/>
          <w:rtl/>
        </w:rPr>
        <w:t xml:space="preserve">: 1) </w:t>
      </w:r>
      <w:r w:rsidRPr="006703E6">
        <w:rPr>
          <w:rFonts w:ascii="David" w:hAnsi="David" w:cs="David" w:hint="cs"/>
          <w:b/>
          <w:bCs/>
          <w:sz w:val="24"/>
          <w:szCs w:val="24"/>
          <w:rtl/>
        </w:rPr>
        <w:t>חתימה על הסכם ממון</w:t>
      </w:r>
      <w:r>
        <w:rPr>
          <w:rFonts w:ascii="David" w:hAnsi="David" w:cs="David" w:hint="cs"/>
          <w:sz w:val="24"/>
          <w:szCs w:val="24"/>
          <w:rtl/>
        </w:rPr>
        <w:t xml:space="preserve"> </w:t>
      </w:r>
      <w:r w:rsidRPr="006703E6">
        <w:rPr>
          <w:rFonts w:ascii="David" w:hAnsi="David" w:cs="David" w:hint="cs"/>
          <w:b/>
          <w:bCs/>
          <w:sz w:val="24"/>
          <w:szCs w:val="24"/>
          <w:rtl/>
        </w:rPr>
        <w:t>לפיו היא מוותרת על זכויותיה</w:t>
      </w:r>
      <w:r>
        <w:rPr>
          <w:rFonts w:ascii="David" w:hAnsi="David" w:cs="David" w:hint="cs"/>
          <w:sz w:val="24"/>
          <w:szCs w:val="24"/>
          <w:rtl/>
        </w:rPr>
        <w:t xml:space="preserve"> לפי הסדר איזון משאבים. 2)</w:t>
      </w:r>
      <w:r w:rsidRPr="006703E6">
        <w:rPr>
          <w:rFonts w:ascii="David" w:hAnsi="David" w:cs="David" w:hint="cs"/>
          <w:b/>
          <w:bCs/>
          <w:sz w:val="24"/>
          <w:szCs w:val="24"/>
          <w:rtl/>
        </w:rPr>
        <w:t>לא נותן לה גט, ואז עדיין היא לא תקבל את הזכויות</w:t>
      </w:r>
      <w:r>
        <w:rPr>
          <w:rFonts w:ascii="David" w:hAnsi="David" w:cs="David" w:hint="cs"/>
          <w:sz w:val="24"/>
          <w:szCs w:val="24"/>
          <w:rtl/>
        </w:rPr>
        <w:t xml:space="preserve"> כי לפי החוק עד שלא מתגרשים לא מקבלים את הזכויות. </w:t>
      </w:r>
    </w:p>
    <w:p w14:paraId="5147BC9D" w14:textId="41CCAEF5" w:rsidR="00ED0350" w:rsidRDefault="00ED0350" w:rsidP="00565218">
      <w:pPr>
        <w:tabs>
          <w:tab w:val="left" w:pos="1490"/>
        </w:tabs>
        <w:jc w:val="both"/>
        <w:rPr>
          <w:rFonts w:ascii="David" w:hAnsi="David" w:cs="David"/>
          <w:sz w:val="24"/>
          <w:szCs w:val="24"/>
          <w:rtl/>
        </w:rPr>
      </w:pPr>
      <w:r>
        <w:rPr>
          <w:rFonts w:ascii="David" w:hAnsi="David" w:cs="David" w:hint="cs"/>
          <w:sz w:val="24"/>
          <w:szCs w:val="24"/>
          <w:rtl/>
        </w:rPr>
        <w:t>בשתי החלופות האישה לא מקבלת את הכסף, ההבדל הוא האם היא תקבל גט.</w:t>
      </w:r>
    </w:p>
    <w:p w14:paraId="6E772C9F" w14:textId="1FD1392E" w:rsidR="00ED0350" w:rsidRDefault="00ED0350" w:rsidP="00565218">
      <w:pPr>
        <w:tabs>
          <w:tab w:val="left" w:pos="1490"/>
        </w:tabs>
        <w:jc w:val="both"/>
        <w:rPr>
          <w:rFonts w:ascii="David" w:hAnsi="David" w:cs="David"/>
          <w:sz w:val="24"/>
          <w:szCs w:val="24"/>
          <w:rtl/>
        </w:rPr>
      </w:pPr>
      <w:r>
        <w:rPr>
          <w:rFonts w:ascii="David" w:hAnsi="David" w:cs="David" w:hint="cs"/>
          <w:sz w:val="24"/>
          <w:szCs w:val="24"/>
          <w:rtl/>
        </w:rPr>
        <w:t xml:space="preserve">זו </w:t>
      </w:r>
      <w:r w:rsidRPr="006703E6">
        <w:rPr>
          <w:rFonts w:ascii="David" w:hAnsi="David" w:cs="David" w:hint="cs"/>
          <w:b/>
          <w:bCs/>
          <w:color w:val="FF0000"/>
          <w:sz w:val="24"/>
          <w:szCs w:val="24"/>
          <w:rtl/>
        </w:rPr>
        <w:t>דוגמה נוראית של חקיקה</w:t>
      </w:r>
      <w:r w:rsidRPr="006703E6">
        <w:rPr>
          <w:rFonts w:ascii="David" w:hAnsi="David" w:cs="David" w:hint="cs"/>
          <w:color w:val="FF0000"/>
          <w:sz w:val="24"/>
          <w:szCs w:val="24"/>
          <w:rtl/>
        </w:rPr>
        <w:t xml:space="preserve"> </w:t>
      </w:r>
      <w:r>
        <w:rPr>
          <w:rFonts w:ascii="David" w:hAnsi="David" w:cs="David" w:hint="cs"/>
          <w:sz w:val="24"/>
          <w:szCs w:val="24"/>
          <w:rtl/>
        </w:rPr>
        <w:t>שכאילו מבוססת על משפ</w:t>
      </w:r>
      <w:r w:rsidR="00C1243E">
        <w:rPr>
          <w:rFonts w:ascii="David" w:hAnsi="David" w:cs="David" w:hint="cs"/>
          <w:sz w:val="24"/>
          <w:szCs w:val="24"/>
          <w:rtl/>
        </w:rPr>
        <w:t>ט</w:t>
      </w:r>
      <w:r>
        <w:rPr>
          <w:rFonts w:ascii="David" w:hAnsi="David" w:cs="David" w:hint="cs"/>
          <w:sz w:val="24"/>
          <w:szCs w:val="24"/>
          <w:rtl/>
        </w:rPr>
        <w:t xml:space="preserve"> השוואתי אבל לא מעתיקה הכל, רק יחסי רכוש ולא דיני הגירושין. מנגנון "השמדה עצמית". </w:t>
      </w:r>
      <w:r w:rsidR="00B9524B" w:rsidRPr="006703E6">
        <w:rPr>
          <w:rFonts w:ascii="David" w:hAnsi="David" w:cs="David" w:hint="cs"/>
          <w:b/>
          <w:bCs/>
          <w:color w:val="C00000"/>
          <w:sz w:val="24"/>
          <w:szCs w:val="24"/>
          <w:rtl/>
        </w:rPr>
        <w:t>הבחנה בין הפירוק הכלכלי והפירוק הדתי</w:t>
      </w:r>
      <w:r w:rsidR="00B9524B">
        <w:rPr>
          <w:rFonts w:ascii="David" w:hAnsi="David" w:cs="David" w:hint="cs"/>
          <w:sz w:val="24"/>
          <w:szCs w:val="24"/>
          <w:rtl/>
        </w:rPr>
        <w:t xml:space="preserve">- מי שמסכל את הפירוק הדתי עשוי לסכל גם את הפירוק הכלכלי. </w:t>
      </w:r>
      <w:r w:rsidR="00C1243E" w:rsidRPr="006703E6">
        <w:rPr>
          <w:rFonts w:ascii="David" w:hAnsi="David" w:cs="David" w:hint="cs"/>
          <w:b/>
          <w:bCs/>
          <w:sz w:val="24"/>
          <w:szCs w:val="24"/>
          <w:rtl/>
        </w:rPr>
        <w:t>החוק הופך לאות מתה</w:t>
      </w:r>
      <w:r w:rsidR="00C1243E">
        <w:rPr>
          <w:rFonts w:ascii="David" w:hAnsi="David" w:cs="David" w:hint="cs"/>
          <w:sz w:val="24"/>
          <w:szCs w:val="24"/>
          <w:rtl/>
        </w:rPr>
        <w:t xml:space="preserve">. אין פס"ד שעוסק באיך עושים את האיזון. </w:t>
      </w:r>
    </w:p>
    <w:p w14:paraId="318B31C2" w14:textId="14ED86B6" w:rsidR="00C1243E" w:rsidRDefault="00C1243E" w:rsidP="003B3E84">
      <w:pPr>
        <w:tabs>
          <w:tab w:val="left" w:pos="1490"/>
        </w:tabs>
        <w:jc w:val="both"/>
        <w:rPr>
          <w:rFonts w:ascii="David" w:hAnsi="David" w:cs="David"/>
          <w:sz w:val="24"/>
          <w:szCs w:val="24"/>
          <w:rtl/>
        </w:rPr>
      </w:pPr>
      <w:r w:rsidRPr="00CD6F31">
        <w:rPr>
          <w:rFonts w:ascii="David" w:hAnsi="David" w:cs="David" w:hint="cs"/>
          <w:b/>
          <w:bCs/>
          <w:sz w:val="24"/>
          <w:szCs w:val="24"/>
          <w:rtl/>
        </w:rPr>
        <w:t>ביהמ"ש מנסה לפתור את הבעיה</w:t>
      </w:r>
      <w:r>
        <w:rPr>
          <w:rFonts w:ascii="David" w:hAnsi="David" w:cs="David" w:hint="cs"/>
          <w:sz w:val="24"/>
          <w:szCs w:val="24"/>
          <w:rtl/>
        </w:rPr>
        <w:t xml:space="preserve"> </w:t>
      </w:r>
      <w:r w:rsidRPr="00C1243E">
        <w:rPr>
          <w:rFonts w:ascii="David" w:hAnsi="David" w:cs="David" w:hint="cs"/>
          <w:b/>
          <w:bCs/>
          <w:sz w:val="24"/>
          <w:szCs w:val="24"/>
          <w:u w:val="single"/>
          <w:shd w:val="clear" w:color="auto" w:fill="D9E2F3" w:themeFill="accent1" w:themeFillTint="33"/>
          <w:rtl/>
        </w:rPr>
        <w:t>בפס"ד יעקובי</w:t>
      </w:r>
      <w:r>
        <w:rPr>
          <w:rFonts w:ascii="David" w:hAnsi="David" w:cs="David" w:hint="cs"/>
          <w:sz w:val="24"/>
          <w:szCs w:val="24"/>
          <w:rtl/>
        </w:rPr>
        <w:t xml:space="preserve">, אבל הוא עושה את זה בצורה לא טובה </w:t>
      </w:r>
      <w:r w:rsidRPr="00CD6F31">
        <w:rPr>
          <w:rFonts w:ascii="David" w:hAnsi="David" w:cs="David" w:hint="cs"/>
          <w:b/>
          <w:bCs/>
          <w:sz w:val="24"/>
          <w:szCs w:val="24"/>
          <w:rtl/>
        </w:rPr>
        <w:t>ולא מצליח</w:t>
      </w:r>
      <w:r>
        <w:rPr>
          <w:rFonts w:ascii="David" w:hAnsi="David" w:cs="David" w:hint="cs"/>
          <w:sz w:val="24"/>
          <w:szCs w:val="24"/>
          <w:rtl/>
        </w:rPr>
        <w:t xml:space="preserve">. </w:t>
      </w:r>
      <w:r w:rsidRPr="00BE248C">
        <w:rPr>
          <w:rFonts w:ascii="David" w:hAnsi="David" w:cs="David" w:hint="cs"/>
          <w:sz w:val="24"/>
          <w:szCs w:val="24"/>
          <w:u w:val="single"/>
          <w:rtl/>
        </w:rPr>
        <w:t>שני שופטים</w:t>
      </w:r>
      <w:r>
        <w:rPr>
          <w:rFonts w:ascii="David" w:hAnsi="David" w:cs="David" w:hint="cs"/>
          <w:sz w:val="24"/>
          <w:szCs w:val="24"/>
          <w:rtl/>
        </w:rPr>
        <w:t xml:space="preserve"> מחליטים שחזקת השיתוף ממשיכה לחול לצד חוק יחסי ממון</w:t>
      </w:r>
      <w:r w:rsidR="00CD6F31">
        <w:rPr>
          <w:rFonts w:ascii="David" w:hAnsi="David" w:cs="David" w:hint="cs"/>
          <w:sz w:val="24"/>
          <w:szCs w:val="24"/>
          <w:rtl/>
        </w:rPr>
        <w:t>=</w:t>
      </w:r>
      <w:r>
        <w:rPr>
          <w:rFonts w:ascii="David" w:hAnsi="David" w:cs="David" w:hint="cs"/>
          <w:sz w:val="24"/>
          <w:szCs w:val="24"/>
          <w:rtl/>
        </w:rPr>
        <w:t xml:space="preserve"> </w:t>
      </w:r>
      <w:r w:rsidRPr="00BE248C">
        <w:rPr>
          <w:rFonts w:ascii="David" w:hAnsi="David" w:cs="David" w:hint="cs"/>
          <w:b/>
          <w:bCs/>
          <w:sz w:val="24"/>
          <w:szCs w:val="24"/>
          <w:u w:val="single"/>
          <w:rtl/>
        </w:rPr>
        <w:t>הגישה הסימולטנית</w:t>
      </w:r>
      <w:r>
        <w:rPr>
          <w:rFonts w:ascii="David" w:hAnsi="David" w:cs="David" w:hint="cs"/>
          <w:sz w:val="24"/>
          <w:szCs w:val="24"/>
          <w:rtl/>
        </w:rPr>
        <w:t xml:space="preserve">. אומרים שמגיע לאישה חצי גם אם לא התגרשה, לפי חזקת השיתוף [למרות שזה לא הגיוני כי חוק יחסי </w:t>
      </w:r>
      <w:r w:rsidR="006951E2">
        <w:rPr>
          <w:rFonts w:ascii="David" w:hAnsi="David" w:cs="David" w:hint="cs"/>
          <w:sz w:val="24"/>
          <w:szCs w:val="24"/>
          <w:rtl/>
        </w:rPr>
        <w:t>ממון</w:t>
      </w:r>
      <w:r>
        <w:rPr>
          <w:rFonts w:ascii="David" w:hAnsi="David" w:cs="David" w:hint="cs"/>
          <w:sz w:val="24"/>
          <w:szCs w:val="24"/>
          <w:rtl/>
        </w:rPr>
        <w:t xml:space="preserve"> בא </w:t>
      </w:r>
      <w:r w:rsidR="006951E2">
        <w:rPr>
          <w:rFonts w:ascii="David" w:hAnsi="David" w:cs="David" w:hint="cs"/>
          <w:sz w:val="24"/>
          <w:szCs w:val="24"/>
          <w:rtl/>
        </w:rPr>
        <w:t>להחליף</w:t>
      </w:r>
      <w:r>
        <w:rPr>
          <w:rFonts w:ascii="David" w:hAnsi="David" w:cs="David" w:hint="cs"/>
          <w:sz w:val="24"/>
          <w:szCs w:val="24"/>
          <w:rtl/>
        </w:rPr>
        <w:t xml:space="preserve"> את חזקת השיתוף]. </w:t>
      </w:r>
      <w:r w:rsidRPr="00BE248C">
        <w:rPr>
          <w:rFonts w:ascii="David" w:hAnsi="David" w:cs="David" w:hint="cs"/>
          <w:sz w:val="24"/>
          <w:szCs w:val="24"/>
          <w:u w:val="single"/>
          <w:rtl/>
        </w:rPr>
        <w:t>שופטת אחת</w:t>
      </w:r>
      <w:r>
        <w:rPr>
          <w:rFonts w:ascii="David" w:hAnsi="David" w:cs="David" w:hint="cs"/>
          <w:sz w:val="24"/>
          <w:szCs w:val="24"/>
          <w:rtl/>
        </w:rPr>
        <w:t xml:space="preserve"> אומרת שלצורך חוק יחסי ממו</w:t>
      </w:r>
      <w:r w:rsidR="006951E2">
        <w:rPr>
          <w:rFonts w:ascii="David" w:hAnsi="David" w:cs="David" w:hint="cs"/>
          <w:sz w:val="24"/>
          <w:szCs w:val="24"/>
          <w:rtl/>
        </w:rPr>
        <w:t>ן</w:t>
      </w:r>
      <w:r>
        <w:rPr>
          <w:rFonts w:ascii="David" w:hAnsi="David" w:cs="David" w:hint="cs"/>
          <w:sz w:val="24"/>
          <w:szCs w:val="24"/>
          <w:rtl/>
        </w:rPr>
        <w:t xml:space="preserve"> מדברים על גירושין לא דתיים, מספיק שנפרדים כדי לחלק את הרכוש. </w:t>
      </w:r>
      <w:r w:rsidRPr="00BE248C">
        <w:rPr>
          <w:rFonts w:ascii="David" w:hAnsi="David" w:cs="David" w:hint="cs"/>
          <w:b/>
          <w:bCs/>
          <w:sz w:val="24"/>
          <w:szCs w:val="24"/>
          <w:rtl/>
        </w:rPr>
        <w:t>4 השופטים האחרים לא הסכימו</w:t>
      </w:r>
      <w:r>
        <w:rPr>
          <w:rFonts w:ascii="David" w:hAnsi="David" w:cs="David" w:hint="cs"/>
          <w:sz w:val="24"/>
          <w:szCs w:val="24"/>
          <w:rtl/>
        </w:rPr>
        <w:t xml:space="preserve">. </w:t>
      </w:r>
      <w:r w:rsidRPr="00BE248C">
        <w:rPr>
          <w:rFonts w:ascii="David" w:hAnsi="David" w:cs="David" w:hint="cs"/>
          <w:sz w:val="24"/>
          <w:szCs w:val="24"/>
          <w:u w:val="single"/>
          <w:rtl/>
        </w:rPr>
        <w:t>שופט אחד</w:t>
      </w:r>
      <w:r>
        <w:rPr>
          <w:rFonts w:ascii="David" w:hAnsi="David" w:cs="David" w:hint="cs"/>
          <w:sz w:val="24"/>
          <w:szCs w:val="24"/>
          <w:rtl/>
        </w:rPr>
        <w:t xml:space="preserve"> אומר שלצורך פסה"ד ניתן לקבוע שאם ביד"ר אומר שחובה לגרש אז זה גירושין. </w:t>
      </w:r>
      <w:r w:rsidRPr="00BE248C">
        <w:rPr>
          <w:rFonts w:ascii="David" w:hAnsi="David" w:cs="David" w:hint="cs"/>
          <w:b/>
          <w:bCs/>
          <w:sz w:val="24"/>
          <w:szCs w:val="24"/>
          <w:rtl/>
        </w:rPr>
        <w:t xml:space="preserve">כל </w:t>
      </w:r>
      <w:r w:rsidR="003B3E84" w:rsidRPr="00BE248C">
        <w:rPr>
          <w:rFonts w:ascii="David" w:hAnsi="David" w:cs="David" w:hint="cs"/>
          <w:b/>
          <w:bCs/>
          <w:sz w:val="24"/>
          <w:szCs w:val="24"/>
          <w:rtl/>
        </w:rPr>
        <w:t>השופטים הסכימו עם התוצאה אבל לא הגיעו לנימוק משותף</w:t>
      </w:r>
      <w:r w:rsidR="003B3E84">
        <w:rPr>
          <w:rFonts w:ascii="David" w:hAnsi="David" w:cs="David" w:hint="cs"/>
          <w:sz w:val="24"/>
          <w:szCs w:val="24"/>
          <w:rtl/>
        </w:rPr>
        <w:t xml:space="preserve">. כל שופט הסכים מנימוק אחר. </w:t>
      </w:r>
      <w:r w:rsidR="001601CC">
        <w:rPr>
          <w:rFonts w:ascii="David" w:hAnsi="David" w:cs="David" w:hint="cs"/>
          <w:sz w:val="24"/>
          <w:szCs w:val="24"/>
          <w:rtl/>
        </w:rPr>
        <w:lastRenderedPageBreak/>
        <w:t xml:space="preserve">הבעיה היא שפסה"ד הזה היה של 5 שופטים אבל </w:t>
      </w:r>
      <w:r w:rsidR="001601CC" w:rsidRPr="00BE248C">
        <w:rPr>
          <w:rFonts w:ascii="David" w:hAnsi="David" w:cs="David" w:hint="cs"/>
          <w:b/>
          <w:bCs/>
          <w:sz w:val="24"/>
          <w:szCs w:val="24"/>
          <w:rtl/>
        </w:rPr>
        <w:t>כל נימוק קיבל מיעוט</w:t>
      </w:r>
      <w:r w:rsidR="001601CC">
        <w:rPr>
          <w:rFonts w:ascii="David" w:hAnsi="David" w:cs="David" w:hint="cs"/>
          <w:sz w:val="24"/>
          <w:szCs w:val="24"/>
          <w:rtl/>
        </w:rPr>
        <w:t xml:space="preserve">. </w:t>
      </w:r>
      <w:r w:rsidR="006951E2">
        <w:rPr>
          <w:rFonts w:ascii="David" w:hAnsi="David" w:cs="David" w:hint="cs"/>
          <w:sz w:val="24"/>
          <w:szCs w:val="24"/>
          <w:rtl/>
        </w:rPr>
        <w:t>פסה"ד פתר את הבעיה של 2 נשים</w:t>
      </w:r>
      <w:r w:rsidR="00BE248C">
        <w:rPr>
          <w:rFonts w:ascii="David" w:hAnsi="David" w:cs="David" w:hint="cs"/>
          <w:sz w:val="24"/>
          <w:szCs w:val="24"/>
          <w:rtl/>
        </w:rPr>
        <w:t xml:space="preserve"> ספציפיות</w:t>
      </w:r>
      <w:r w:rsidR="006951E2">
        <w:rPr>
          <w:rFonts w:ascii="David" w:hAnsi="David" w:cs="David" w:hint="cs"/>
          <w:sz w:val="24"/>
          <w:szCs w:val="24"/>
          <w:rtl/>
        </w:rPr>
        <w:t xml:space="preserve"> בלבד והחוק המשיך להיות אות מתה.</w:t>
      </w:r>
    </w:p>
    <w:p w14:paraId="09116993" w14:textId="43ACE864" w:rsidR="006951E2" w:rsidRDefault="006951E2" w:rsidP="003B3E84">
      <w:pPr>
        <w:tabs>
          <w:tab w:val="left" w:pos="1490"/>
        </w:tabs>
        <w:jc w:val="both"/>
        <w:rPr>
          <w:rFonts w:ascii="David" w:hAnsi="David" w:cs="David"/>
          <w:sz w:val="24"/>
          <w:szCs w:val="24"/>
          <w:rtl/>
        </w:rPr>
      </w:pPr>
      <w:r>
        <w:rPr>
          <w:rFonts w:ascii="David" w:hAnsi="David" w:cs="David" w:hint="cs"/>
          <w:sz w:val="24"/>
          <w:szCs w:val="24"/>
          <w:rtl/>
        </w:rPr>
        <w:t>-</w:t>
      </w:r>
      <w:r w:rsidR="007A7380">
        <w:rPr>
          <w:rFonts w:ascii="David" w:hAnsi="David" w:cs="David" w:hint="cs"/>
          <w:sz w:val="24"/>
          <w:szCs w:val="24"/>
          <w:rtl/>
        </w:rPr>
        <w:t>נימוק של יש חיוב גט</w:t>
      </w:r>
      <w:r w:rsidR="001712B4">
        <w:rPr>
          <w:rFonts w:ascii="David" w:hAnsi="David" w:cs="David" w:hint="cs"/>
          <w:sz w:val="24"/>
          <w:szCs w:val="24"/>
          <w:rtl/>
        </w:rPr>
        <w:t xml:space="preserve"> ולכן מאפשר הסדר איזון</w:t>
      </w:r>
      <w:r w:rsidR="00DC58E4">
        <w:rPr>
          <w:rFonts w:ascii="David" w:hAnsi="David" w:cs="David" w:hint="cs"/>
          <w:sz w:val="24"/>
          <w:szCs w:val="24"/>
          <w:rtl/>
        </w:rPr>
        <w:t xml:space="preserve"> משאבים</w:t>
      </w:r>
      <w:r w:rsidR="007A7380">
        <w:rPr>
          <w:rFonts w:ascii="David" w:hAnsi="David" w:cs="David" w:hint="cs"/>
          <w:sz w:val="24"/>
          <w:szCs w:val="24"/>
          <w:rtl/>
        </w:rPr>
        <w:t>- שופט 1</w:t>
      </w:r>
      <w:r w:rsidR="00DC58E4">
        <w:rPr>
          <w:rFonts w:ascii="David" w:hAnsi="David" w:cs="David" w:hint="cs"/>
          <w:sz w:val="24"/>
          <w:szCs w:val="24"/>
          <w:rtl/>
        </w:rPr>
        <w:t xml:space="preserve"> נגד 4. </w:t>
      </w:r>
    </w:p>
    <w:p w14:paraId="3CD56816" w14:textId="6CE71C30" w:rsidR="007A7380" w:rsidRDefault="007A7380" w:rsidP="003B3E84">
      <w:pPr>
        <w:tabs>
          <w:tab w:val="left" w:pos="1490"/>
        </w:tabs>
        <w:jc w:val="both"/>
        <w:rPr>
          <w:rFonts w:ascii="David" w:hAnsi="David" w:cs="David"/>
          <w:sz w:val="24"/>
          <w:szCs w:val="24"/>
          <w:rtl/>
        </w:rPr>
      </w:pPr>
      <w:r>
        <w:rPr>
          <w:rFonts w:ascii="David" w:hAnsi="David" w:cs="David" w:hint="cs"/>
          <w:sz w:val="24"/>
          <w:szCs w:val="24"/>
          <w:rtl/>
        </w:rPr>
        <w:t>-נימוק של פרידה היא גירושים</w:t>
      </w:r>
      <w:r w:rsidR="00DC58E4">
        <w:rPr>
          <w:rFonts w:ascii="David" w:hAnsi="David" w:cs="David" w:hint="cs"/>
          <w:sz w:val="24"/>
          <w:szCs w:val="24"/>
          <w:rtl/>
        </w:rPr>
        <w:t xml:space="preserve"> ולכן מאפשר הסדר איזון משאבים</w:t>
      </w:r>
      <w:r>
        <w:rPr>
          <w:rFonts w:ascii="David" w:hAnsi="David" w:cs="David" w:hint="cs"/>
          <w:sz w:val="24"/>
          <w:szCs w:val="24"/>
          <w:rtl/>
        </w:rPr>
        <w:t>- שופט 1</w:t>
      </w:r>
      <w:r w:rsidR="00DC58E4">
        <w:rPr>
          <w:rFonts w:ascii="David" w:hAnsi="David" w:cs="David" w:hint="cs"/>
          <w:sz w:val="24"/>
          <w:szCs w:val="24"/>
          <w:rtl/>
        </w:rPr>
        <w:t xml:space="preserve"> נגד 4.</w:t>
      </w:r>
    </w:p>
    <w:p w14:paraId="40F40E66" w14:textId="0CE36E28" w:rsidR="007A7380" w:rsidRDefault="007A7380" w:rsidP="003B3E84">
      <w:pPr>
        <w:tabs>
          <w:tab w:val="left" w:pos="1490"/>
        </w:tabs>
        <w:jc w:val="both"/>
        <w:rPr>
          <w:rFonts w:ascii="David" w:hAnsi="David" w:cs="David"/>
          <w:sz w:val="24"/>
          <w:szCs w:val="24"/>
          <w:rtl/>
        </w:rPr>
      </w:pPr>
      <w:r>
        <w:rPr>
          <w:rFonts w:ascii="David" w:hAnsi="David" w:cs="David" w:hint="cs"/>
          <w:sz w:val="24"/>
          <w:szCs w:val="24"/>
          <w:rtl/>
        </w:rPr>
        <w:t>-נימוק של יישום</w:t>
      </w:r>
      <w:r w:rsidR="001712B4">
        <w:rPr>
          <w:rFonts w:ascii="David" w:hAnsi="David" w:cs="David" w:hint="cs"/>
          <w:sz w:val="24"/>
          <w:szCs w:val="24"/>
          <w:rtl/>
        </w:rPr>
        <w:t xml:space="preserve"> </w:t>
      </w:r>
      <w:r>
        <w:rPr>
          <w:rFonts w:ascii="David" w:hAnsi="David" w:cs="David" w:hint="cs"/>
          <w:sz w:val="24"/>
          <w:szCs w:val="24"/>
          <w:rtl/>
        </w:rPr>
        <w:t>חזקת שיתוף</w:t>
      </w:r>
      <w:r w:rsidR="00DC58E4">
        <w:rPr>
          <w:rFonts w:ascii="David" w:hAnsi="David" w:cs="David" w:hint="cs"/>
          <w:sz w:val="24"/>
          <w:szCs w:val="24"/>
          <w:rtl/>
        </w:rPr>
        <w:t xml:space="preserve"> למרות נישואים אחרי 1974- 2 שופטים בעד מול 3 נגד. </w:t>
      </w:r>
    </w:p>
    <w:p w14:paraId="798DB750" w14:textId="77777777" w:rsidR="00DC58E4" w:rsidRDefault="00DC58E4" w:rsidP="003B3E84">
      <w:pPr>
        <w:tabs>
          <w:tab w:val="left" w:pos="1490"/>
        </w:tabs>
        <w:jc w:val="both"/>
        <w:rPr>
          <w:rFonts w:ascii="David" w:hAnsi="David" w:cs="David"/>
          <w:sz w:val="24"/>
          <w:szCs w:val="24"/>
          <w:rtl/>
        </w:rPr>
      </w:pPr>
    </w:p>
    <w:p w14:paraId="0539F752" w14:textId="2603E57A" w:rsidR="007A7380" w:rsidRDefault="007A7380" w:rsidP="003B3E84">
      <w:pPr>
        <w:tabs>
          <w:tab w:val="left" w:pos="1490"/>
        </w:tabs>
        <w:jc w:val="both"/>
        <w:rPr>
          <w:rFonts w:ascii="David" w:hAnsi="David" w:cs="David"/>
          <w:sz w:val="24"/>
          <w:szCs w:val="24"/>
          <w:rtl/>
        </w:rPr>
      </w:pPr>
      <w:r w:rsidRPr="00BE248C">
        <w:rPr>
          <w:rFonts w:ascii="David" w:hAnsi="David" w:cs="David" w:hint="cs"/>
          <w:b/>
          <w:bCs/>
          <w:sz w:val="24"/>
          <w:szCs w:val="24"/>
          <w:u w:val="single"/>
          <w:rtl/>
        </w:rPr>
        <w:t>עד 2008</w:t>
      </w:r>
      <w:r>
        <w:rPr>
          <w:rFonts w:ascii="David" w:hAnsi="David" w:cs="David" w:hint="cs"/>
          <w:sz w:val="24"/>
          <w:szCs w:val="24"/>
          <w:rtl/>
        </w:rPr>
        <w:t xml:space="preserve"> </w:t>
      </w:r>
      <w:r w:rsidR="001712B4">
        <w:rPr>
          <w:rFonts w:ascii="David" w:hAnsi="David" w:cs="David" w:hint="cs"/>
          <w:sz w:val="24"/>
          <w:szCs w:val="24"/>
          <w:rtl/>
        </w:rPr>
        <w:t>כל מה שלמדנו זה על ידועים בציבור או בני זוג שהתחתנו לפני 1974.</w:t>
      </w:r>
      <w:r>
        <w:rPr>
          <w:rFonts w:ascii="David" w:hAnsi="David" w:cs="David" w:hint="cs"/>
          <w:sz w:val="24"/>
          <w:szCs w:val="24"/>
          <w:rtl/>
        </w:rPr>
        <w:t xml:space="preserve"> </w:t>
      </w:r>
      <w:r w:rsidR="001712B4">
        <w:rPr>
          <w:rFonts w:ascii="David" w:hAnsi="David" w:cs="David" w:hint="cs"/>
          <w:sz w:val="24"/>
          <w:szCs w:val="24"/>
          <w:rtl/>
        </w:rPr>
        <w:t xml:space="preserve">מי שהתחתן אחרי 1974 אין לו שיתוף, ניתן לסכל את זה. </w:t>
      </w:r>
    </w:p>
    <w:p w14:paraId="426BF6A0" w14:textId="5733061B" w:rsidR="00DC58E4" w:rsidRDefault="007270A9" w:rsidP="003B3E84">
      <w:pPr>
        <w:tabs>
          <w:tab w:val="left" w:pos="1490"/>
        </w:tabs>
        <w:jc w:val="both"/>
        <w:rPr>
          <w:rFonts w:ascii="David" w:hAnsi="David" w:cs="David"/>
          <w:sz w:val="24"/>
          <w:szCs w:val="24"/>
          <w:rtl/>
        </w:rPr>
      </w:pPr>
      <w:r w:rsidRPr="00BE248C">
        <w:rPr>
          <w:rFonts w:ascii="David" w:hAnsi="David" w:cs="David" w:hint="cs"/>
          <w:b/>
          <w:bCs/>
          <w:sz w:val="24"/>
          <w:szCs w:val="24"/>
          <w:u w:val="single"/>
          <w:shd w:val="clear" w:color="auto" w:fill="FFFFCC"/>
          <w:rtl/>
        </w:rPr>
        <w:t>מציעים</w:t>
      </w:r>
      <w:r w:rsidRPr="00BE248C">
        <w:rPr>
          <w:rFonts w:ascii="David" w:hAnsi="David" w:cs="David" w:hint="cs"/>
          <w:sz w:val="24"/>
          <w:szCs w:val="24"/>
          <w:shd w:val="clear" w:color="auto" w:fill="FFFFCC"/>
          <w:rtl/>
        </w:rPr>
        <w:t xml:space="preserve"> לתקן את חוק יחסי ממון</w:t>
      </w:r>
      <w:r>
        <w:rPr>
          <w:rFonts w:ascii="David" w:hAnsi="David" w:cs="David" w:hint="cs"/>
          <w:sz w:val="24"/>
          <w:szCs w:val="24"/>
          <w:rtl/>
        </w:rPr>
        <w:t xml:space="preserve"> ולהוסיף לצד פקיעת נישואים באמצעות גירושין או מוות, </w:t>
      </w:r>
      <w:r w:rsidRPr="004F054A">
        <w:rPr>
          <w:rFonts w:ascii="David" w:hAnsi="David" w:cs="David" w:hint="cs"/>
          <w:b/>
          <w:bCs/>
          <w:sz w:val="24"/>
          <w:szCs w:val="24"/>
          <w:u w:val="single"/>
          <w:rtl/>
        </w:rPr>
        <w:t>נוסיף קריטריונים אזרחיים שיאפשרו פקיעת נישואים</w:t>
      </w:r>
      <w:r>
        <w:rPr>
          <w:rFonts w:ascii="David" w:hAnsi="David" w:cs="David" w:hint="cs"/>
          <w:sz w:val="24"/>
          <w:szCs w:val="24"/>
          <w:rtl/>
        </w:rPr>
        <w:t>. תיקון</w:t>
      </w:r>
      <w:r w:rsidR="0073375D">
        <w:rPr>
          <w:rFonts w:ascii="David" w:hAnsi="David" w:cs="David" w:hint="cs"/>
          <w:sz w:val="24"/>
          <w:szCs w:val="24"/>
          <w:rtl/>
        </w:rPr>
        <w:t xml:space="preserve"> שייקרא בהמשך </w:t>
      </w:r>
      <w:r w:rsidR="0073375D" w:rsidRPr="009D1265">
        <w:rPr>
          <w:rFonts w:ascii="David" w:hAnsi="David" w:cs="David" w:hint="cs"/>
          <w:b/>
          <w:bCs/>
          <w:sz w:val="24"/>
          <w:szCs w:val="24"/>
          <w:shd w:val="clear" w:color="auto" w:fill="FFFFCC"/>
          <w:rtl/>
        </w:rPr>
        <w:t>סעיף 5א רבתי</w:t>
      </w:r>
      <w:r w:rsidR="0073375D">
        <w:rPr>
          <w:rFonts w:ascii="David" w:hAnsi="David" w:cs="David" w:hint="cs"/>
          <w:sz w:val="24"/>
          <w:szCs w:val="24"/>
          <w:rtl/>
        </w:rPr>
        <w:t xml:space="preserve"> לחוק יחסי ממון- מגדירים אירועים שאפשר להפעיל את החוק גם אם אין פקיעת נישואים בפועל</w:t>
      </w:r>
      <w:r w:rsidR="00181787">
        <w:rPr>
          <w:rFonts w:ascii="David" w:hAnsi="David" w:cs="David" w:hint="cs"/>
          <w:sz w:val="24"/>
          <w:szCs w:val="24"/>
          <w:rtl/>
        </w:rPr>
        <w:t xml:space="preserve"> אין גירושים או מוות-</w:t>
      </w:r>
    </w:p>
    <w:p w14:paraId="01E6DC12" w14:textId="3B9C8932" w:rsidR="00181787" w:rsidRPr="00181787" w:rsidRDefault="00181787" w:rsidP="00C539C1">
      <w:pPr>
        <w:pStyle w:val="a7"/>
        <w:numPr>
          <w:ilvl w:val="0"/>
          <w:numId w:val="181"/>
        </w:numPr>
        <w:tabs>
          <w:tab w:val="left" w:pos="1490"/>
        </w:tabs>
        <w:jc w:val="both"/>
        <w:rPr>
          <w:rFonts w:ascii="David" w:hAnsi="David" w:cs="David"/>
          <w:sz w:val="24"/>
          <w:szCs w:val="24"/>
          <w:rtl/>
        </w:rPr>
      </w:pPr>
      <w:r w:rsidRPr="00181787">
        <w:rPr>
          <w:rFonts w:ascii="David" w:hAnsi="David" w:cs="David" w:hint="cs"/>
          <w:sz w:val="24"/>
          <w:szCs w:val="24"/>
          <w:rtl/>
        </w:rPr>
        <w:t xml:space="preserve">אם יש </w:t>
      </w:r>
      <w:r w:rsidRPr="004F054A">
        <w:rPr>
          <w:rFonts w:ascii="David" w:hAnsi="David" w:cs="David" w:hint="cs"/>
          <w:b/>
          <w:bCs/>
          <w:sz w:val="24"/>
          <w:szCs w:val="24"/>
          <w:rtl/>
        </w:rPr>
        <w:t>פירוד ממושך של 9 חודשים מתוך שנה</w:t>
      </w:r>
      <w:r w:rsidRPr="00181787">
        <w:rPr>
          <w:rFonts w:ascii="David" w:hAnsi="David" w:cs="David" w:hint="cs"/>
          <w:sz w:val="24"/>
          <w:szCs w:val="24"/>
          <w:rtl/>
        </w:rPr>
        <w:t>.</w:t>
      </w:r>
    </w:p>
    <w:p w14:paraId="0E762B0E" w14:textId="182F693A" w:rsidR="00181787" w:rsidRPr="00181787" w:rsidRDefault="00181787" w:rsidP="00C539C1">
      <w:pPr>
        <w:pStyle w:val="a7"/>
        <w:numPr>
          <w:ilvl w:val="0"/>
          <w:numId w:val="181"/>
        </w:numPr>
        <w:tabs>
          <w:tab w:val="left" w:pos="1490"/>
        </w:tabs>
        <w:jc w:val="both"/>
        <w:rPr>
          <w:rFonts w:ascii="David" w:hAnsi="David" w:cs="David"/>
          <w:sz w:val="24"/>
          <w:szCs w:val="24"/>
          <w:rtl/>
        </w:rPr>
      </w:pPr>
      <w:r w:rsidRPr="00181787">
        <w:rPr>
          <w:rFonts w:ascii="David" w:hAnsi="David" w:cs="David" w:hint="cs"/>
          <w:sz w:val="24"/>
          <w:szCs w:val="24"/>
          <w:rtl/>
        </w:rPr>
        <w:t xml:space="preserve">אם </w:t>
      </w:r>
      <w:r w:rsidRPr="004F054A">
        <w:rPr>
          <w:rFonts w:ascii="David" w:hAnsi="David" w:cs="David" w:hint="cs"/>
          <w:b/>
          <w:bCs/>
          <w:sz w:val="24"/>
          <w:szCs w:val="24"/>
          <w:rtl/>
        </w:rPr>
        <w:t>מישהו הגיש תביעה, מחכים שנה ואז הוא רוצה לדון בזה</w:t>
      </w:r>
      <w:r w:rsidRPr="00181787">
        <w:rPr>
          <w:rFonts w:ascii="David" w:hAnsi="David" w:cs="David" w:hint="cs"/>
          <w:sz w:val="24"/>
          <w:szCs w:val="24"/>
          <w:rtl/>
        </w:rPr>
        <w:t xml:space="preserve">. </w:t>
      </w:r>
    </w:p>
    <w:p w14:paraId="76E76A37" w14:textId="4463B1CE" w:rsidR="00181787" w:rsidRDefault="00181787" w:rsidP="003B3E84">
      <w:pPr>
        <w:tabs>
          <w:tab w:val="left" w:pos="1490"/>
        </w:tabs>
        <w:jc w:val="both"/>
        <w:rPr>
          <w:rFonts w:ascii="David" w:hAnsi="David" w:cs="David"/>
          <w:sz w:val="24"/>
          <w:szCs w:val="24"/>
          <w:rtl/>
        </w:rPr>
      </w:pPr>
      <w:r w:rsidRPr="009652C5">
        <w:rPr>
          <w:rFonts w:ascii="David" w:hAnsi="David" w:cs="David" w:hint="cs"/>
          <w:b/>
          <w:bCs/>
          <w:sz w:val="24"/>
          <w:szCs w:val="24"/>
          <w:highlight w:val="green"/>
          <w:rtl/>
        </w:rPr>
        <w:t>פרופ' ליפשיץ</w:t>
      </w:r>
      <w:r>
        <w:rPr>
          <w:rFonts w:ascii="David" w:hAnsi="David" w:cs="David" w:hint="cs"/>
          <w:sz w:val="24"/>
          <w:szCs w:val="24"/>
          <w:rtl/>
        </w:rPr>
        <w:t xml:space="preserve"> לא רצה מודל מיידי. מאמין בשלום בית אמיתי, אבל לא מאמין בסחיטה. </w:t>
      </w:r>
      <w:r w:rsidRPr="009652C5">
        <w:rPr>
          <w:rFonts w:ascii="David" w:hAnsi="David" w:cs="David" w:hint="cs"/>
          <w:b/>
          <w:bCs/>
          <w:sz w:val="24"/>
          <w:szCs w:val="24"/>
          <w:rtl/>
        </w:rPr>
        <w:t>תפיסה אזרחית שפירוק נישואים הוא משמעותי אבל לא נאפשר סחיטה</w:t>
      </w:r>
      <w:r>
        <w:rPr>
          <w:rFonts w:ascii="David" w:hAnsi="David" w:cs="David" w:hint="cs"/>
          <w:sz w:val="24"/>
          <w:szCs w:val="24"/>
          <w:rtl/>
        </w:rPr>
        <w:t xml:space="preserve">. </w:t>
      </w:r>
      <w:r w:rsidRPr="009652C5">
        <w:rPr>
          <w:rFonts w:ascii="David" w:hAnsi="David" w:cs="David" w:hint="cs"/>
          <w:b/>
          <w:bCs/>
          <w:sz w:val="24"/>
          <w:szCs w:val="24"/>
          <w:rtl/>
        </w:rPr>
        <w:t xml:space="preserve">דומה </w:t>
      </w:r>
      <w:r w:rsidRPr="009652C5">
        <w:rPr>
          <w:rFonts w:ascii="David" w:hAnsi="David" w:cs="David" w:hint="cs"/>
          <w:b/>
          <w:bCs/>
          <w:sz w:val="24"/>
          <w:szCs w:val="24"/>
          <w:highlight w:val="green"/>
          <w:rtl/>
        </w:rPr>
        <w:t>לרב פלאג'י</w:t>
      </w:r>
      <w:r>
        <w:rPr>
          <w:rFonts w:ascii="David" w:hAnsi="David" w:cs="David" w:hint="cs"/>
          <w:sz w:val="24"/>
          <w:szCs w:val="24"/>
          <w:rtl/>
        </w:rPr>
        <w:t xml:space="preserve">. שפירוק נישואים לא יהיה קל מדי, אבל גם לא למנוע לגמרי. </w:t>
      </w:r>
    </w:p>
    <w:p w14:paraId="74B00978" w14:textId="77777777" w:rsidR="00181787" w:rsidRPr="00181787" w:rsidRDefault="00181787" w:rsidP="00C539C1">
      <w:pPr>
        <w:pStyle w:val="a7"/>
        <w:numPr>
          <w:ilvl w:val="0"/>
          <w:numId w:val="180"/>
        </w:numPr>
        <w:tabs>
          <w:tab w:val="left" w:pos="1490"/>
        </w:tabs>
        <w:jc w:val="both"/>
        <w:rPr>
          <w:rFonts w:ascii="David" w:hAnsi="David" w:cs="David"/>
          <w:sz w:val="24"/>
          <w:szCs w:val="24"/>
          <w:rtl/>
        </w:rPr>
      </w:pPr>
      <w:r w:rsidRPr="004F054A">
        <w:rPr>
          <w:rFonts w:ascii="David" w:hAnsi="David" w:cs="David" w:hint="cs"/>
          <w:b/>
          <w:bCs/>
          <w:sz w:val="24"/>
          <w:szCs w:val="24"/>
          <w:rtl/>
        </w:rPr>
        <w:t>מצבים של קרע לגמרי בלתי הפיך</w:t>
      </w:r>
      <w:r w:rsidRPr="00181787">
        <w:rPr>
          <w:rFonts w:ascii="David" w:hAnsi="David" w:cs="David" w:hint="cs"/>
          <w:sz w:val="24"/>
          <w:szCs w:val="24"/>
          <w:rtl/>
        </w:rPr>
        <w:t xml:space="preserve">- לא עברה שנה, אבל חבל לחכות. </w:t>
      </w:r>
      <w:r w:rsidRPr="0028785A">
        <w:rPr>
          <w:rFonts w:ascii="David" w:hAnsi="David" w:cs="David" w:hint="cs"/>
          <w:color w:val="FF0000"/>
          <w:sz w:val="24"/>
          <w:szCs w:val="24"/>
          <w:rtl/>
        </w:rPr>
        <w:t xml:space="preserve">לדוגמה: </w:t>
      </w:r>
      <w:r w:rsidRPr="00181787">
        <w:rPr>
          <w:rFonts w:ascii="David" w:hAnsi="David" w:cs="David" w:hint="cs"/>
          <w:sz w:val="24"/>
          <w:szCs w:val="24"/>
          <w:rtl/>
        </w:rPr>
        <w:t xml:space="preserve">אלימות. מה שיהיה טוב ליחסים הוא להפריד אותם. </w:t>
      </w:r>
    </w:p>
    <w:p w14:paraId="782B0BFB" w14:textId="752AD59D" w:rsidR="00D16CB4" w:rsidRDefault="001B5F23" w:rsidP="00D12E24">
      <w:pPr>
        <w:tabs>
          <w:tab w:val="left" w:pos="1490"/>
        </w:tabs>
        <w:jc w:val="both"/>
        <w:rPr>
          <w:rFonts w:ascii="David" w:hAnsi="David" w:cs="David"/>
          <w:sz w:val="24"/>
          <w:szCs w:val="24"/>
          <w:rtl/>
        </w:rPr>
      </w:pPr>
      <w:r>
        <w:rPr>
          <w:rFonts w:ascii="David" w:hAnsi="David" w:cs="David" w:hint="cs"/>
          <w:sz w:val="24"/>
          <w:szCs w:val="24"/>
          <w:rtl/>
        </w:rPr>
        <w:t>-לא צריך חלוקת רכוש אחרי גירושין. לפני 1974 מאפשרים שיתוף מיידי.</w:t>
      </w:r>
    </w:p>
    <w:p w14:paraId="050299C8" w14:textId="09E0E51C" w:rsidR="006E1D44" w:rsidRDefault="001B5F23" w:rsidP="009E061E">
      <w:pPr>
        <w:tabs>
          <w:tab w:val="left" w:pos="1490"/>
        </w:tabs>
        <w:jc w:val="both"/>
        <w:rPr>
          <w:rFonts w:ascii="David" w:hAnsi="David" w:cs="David"/>
          <w:sz w:val="24"/>
          <w:szCs w:val="24"/>
          <w:rtl/>
        </w:rPr>
      </w:pPr>
      <w:r>
        <w:rPr>
          <w:rFonts w:ascii="David" w:hAnsi="David" w:cs="David" w:hint="cs"/>
          <w:sz w:val="24"/>
          <w:szCs w:val="24"/>
          <w:rtl/>
        </w:rPr>
        <w:t xml:space="preserve">-לא יפגע בשלום בית. בשנה אחת מצפים מהזוג לבדוק איך להתגרש, איך להסתדר עם הילדים. </w:t>
      </w:r>
      <w:r w:rsidR="006E1D44">
        <w:rPr>
          <w:rFonts w:ascii="David" w:hAnsi="David" w:cs="David" w:hint="cs"/>
          <w:sz w:val="24"/>
          <w:szCs w:val="24"/>
          <w:rtl/>
        </w:rPr>
        <w:t>אח"כ מאפשרים לסדר את הרכוש.</w:t>
      </w:r>
      <w:r w:rsidR="009E061E">
        <w:rPr>
          <w:rFonts w:ascii="David" w:hAnsi="David" w:cs="David" w:hint="cs"/>
          <w:sz w:val="24"/>
          <w:szCs w:val="24"/>
          <w:rtl/>
        </w:rPr>
        <w:t xml:space="preserve"> שלום בית או יחסי כוחות. </w:t>
      </w:r>
    </w:p>
    <w:p w14:paraId="19B1DB8C" w14:textId="1F025F0A" w:rsidR="009E061E" w:rsidRDefault="009E061E" w:rsidP="009E061E">
      <w:pPr>
        <w:tabs>
          <w:tab w:val="left" w:pos="1490"/>
        </w:tabs>
        <w:jc w:val="both"/>
        <w:rPr>
          <w:rFonts w:ascii="David" w:hAnsi="David" w:cs="David"/>
          <w:sz w:val="24"/>
          <w:szCs w:val="24"/>
          <w:rtl/>
        </w:rPr>
      </w:pPr>
      <w:r>
        <w:rPr>
          <w:rFonts w:ascii="David" w:hAnsi="David" w:cs="David" w:hint="cs"/>
          <w:sz w:val="24"/>
          <w:szCs w:val="24"/>
          <w:rtl/>
        </w:rPr>
        <w:t>-הרבנים נלחצו</w:t>
      </w:r>
      <w:r w:rsidR="000637FD">
        <w:rPr>
          <w:rFonts w:ascii="David" w:hAnsi="David" w:cs="David" w:hint="cs"/>
          <w:sz w:val="24"/>
          <w:szCs w:val="24"/>
          <w:rtl/>
        </w:rPr>
        <w:t xml:space="preserve"> מאובדן הכוח של ביד"ר. לא רצו להמליץ לקואליציה לאשר את הצעת החוק. </w:t>
      </w:r>
      <w:r w:rsidR="00F541B8">
        <w:rPr>
          <w:rFonts w:ascii="David" w:hAnsi="David" w:cs="David" w:hint="cs"/>
          <w:sz w:val="24"/>
          <w:szCs w:val="24"/>
          <w:rtl/>
        </w:rPr>
        <w:t xml:space="preserve">הפילו את הממשלה בתקופה של אולמרט. </w:t>
      </w:r>
      <w:r w:rsidR="00AD7059">
        <w:rPr>
          <w:rFonts w:ascii="David" w:hAnsi="David" w:cs="David" w:hint="cs"/>
          <w:sz w:val="24"/>
          <w:szCs w:val="24"/>
          <w:rtl/>
        </w:rPr>
        <w:t xml:space="preserve">המשיכו את הליך החקיקה והוא התקבל. </w:t>
      </w:r>
    </w:p>
    <w:p w14:paraId="04526748" w14:textId="7D270D1F" w:rsidR="00AD7059" w:rsidRDefault="00AD7059" w:rsidP="009E061E">
      <w:pPr>
        <w:tabs>
          <w:tab w:val="left" w:pos="1490"/>
        </w:tabs>
        <w:jc w:val="both"/>
        <w:rPr>
          <w:rFonts w:ascii="David" w:hAnsi="David" w:cs="David"/>
          <w:sz w:val="24"/>
          <w:szCs w:val="24"/>
          <w:rtl/>
        </w:rPr>
      </w:pPr>
      <w:r>
        <w:rPr>
          <w:rFonts w:ascii="David" w:hAnsi="David" w:cs="David" w:hint="cs"/>
          <w:sz w:val="24"/>
          <w:szCs w:val="24"/>
          <w:rtl/>
        </w:rPr>
        <w:t xml:space="preserve">ב-2009 מוקמת ממשלה חדשה [ביבי] והיא תלויה בש"ס. אם זה כה נורא, ש"ס היו אמורים לדרוש לבטל אותו. </w:t>
      </w:r>
      <w:r w:rsidR="00B92FD5">
        <w:rPr>
          <w:rFonts w:ascii="David" w:hAnsi="David" w:cs="David" w:hint="cs"/>
          <w:sz w:val="24"/>
          <w:szCs w:val="24"/>
          <w:rtl/>
        </w:rPr>
        <w:t xml:space="preserve">אבל לא דרשו. יודעים שזה חוק הגיוני. אין פה בעיה הלכתית- דתית. </w:t>
      </w:r>
    </w:p>
    <w:p w14:paraId="59B253B3" w14:textId="6A207169" w:rsidR="00B92FD5" w:rsidRDefault="00B92FD5" w:rsidP="009E061E">
      <w:pPr>
        <w:tabs>
          <w:tab w:val="left" w:pos="1490"/>
        </w:tabs>
        <w:jc w:val="both"/>
        <w:rPr>
          <w:rFonts w:ascii="David" w:hAnsi="David" w:cs="David"/>
          <w:sz w:val="24"/>
          <w:szCs w:val="24"/>
          <w:rtl/>
        </w:rPr>
      </w:pPr>
      <w:r w:rsidRPr="004758F8">
        <w:rPr>
          <w:rFonts w:ascii="David" w:hAnsi="David" w:cs="David" w:hint="cs"/>
          <w:b/>
          <w:bCs/>
          <w:sz w:val="24"/>
          <w:szCs w:val="24"/>
          <w:rtl/>
        </w:rPr>
        <w:t>אחרי 30 שנה יש פתרון- אם הבעל לא ייתן את הגט, בכל זאת יהיה הסדר משאבים</w:t>
      </w:r>
      <w:r>
        <w:rPr>
          <w:rFonts w:ascii="David" w:hAnsi="David" w:cs="David" w:hint="cs"/>
          <w:sz w:val="24"/>
          <w:szCs w:val="24"/>
          <w:rtl/>
        </w:rPr>
        <w:t xml:space="preserve">. </w:t>
      </w:r>
    </w:p>
    <w:p w14:paraId="4DABB4C3" w14:textId="77777777" w:rsidR="00B92FD5" w:rsidRDefault="00B92FD5" w:rsidP="009E061E">
      <w:pPr>
        <w:tabs>
          <w:tab w:val="left" w:pos="1490"/>
        </w:tabs>
        <w:jc w:val="both"/>
        <w:rPr>
          <w:rFonts w:ascii="David" w:hAnsi="David" w:cs="David"/>
          <w:sz w:val="24"/>
          <w:szCs w:val="24"/>
          <w:rtl/>
        </w:rPr>
      </w:pPr>
    </w:p>
    <w:p w14:paraId="6E240991" w14:textId="77777777" w:rsidR="004B34C8" w:rsidRDefault="004B34C8" w:rsidP="009E061E">
      <w:pPr>
        <w:tabs>
          <w:tab w:val="left" w:pos="1490"/>
        </w:tabs>
        <w:jc w:val="both"/>
        <w:rPr>
          <w:rFonts w:ascii="David" w:hAnsi="David" w:cs="David"/>
          <w:sz w:val="24"/>
          <w:szCs w:val="24"/>
          <w:rtl/>
        </w:rPr>
      </w:pPr>
    </w:p>
    <w:p w14:paraId="674A4FA9" w14:textId="77777777" w:rsidR="004B34C8" w:rsidRDefault="004B34C8" w:rsidP="009E061E">
      <w:pPr>
        <w:tabs>
          <w:tab w:val="left" w:pos="1490"/>
        </w:tabs>
        <w:jc w:val="both"/>
        <w:rPr>
          <w:rFonts w:ascii="David" w:hAnsi="David" w:cs="David"/>
          <w:sz w:val="24"/>
          <w:szCs w:val="24"/>
          <w:rtl/>
        </w:rPr>
      </w:pPr>
    </w:p>
    <w:p w14:paraId="0B8C159B" w14:textId="77777777" w:rsidR="004B34C8" w:rsidRDefault="004B34C8" w:rsidP="009E061E">
      <w:pPr>
        <w:tabs>
          <w:tab w:val="left" w:pos="1490"/>
        </w:tabs>
        <w:jc w:val="both"/>
        <w:rPr>
          <w:rFonts w:ascii="David" w:hAnsi="David" w:cs="David"/>
          <w:sz w:val="24"/>
          <w:szCs w:val="24"/>
          <w:rtl/>
        </w:rPr>
      </w:pPr>
    </w:p>
    <w:p w14:paraId="76C92553" w14:textId="77777777" w:rsidR="004B34C8" w:rsidRDefault="004B34C8" w:rsidP="009E061E">
      <w:pPr>
        <w:tabs>
          <w:tab w:val="left" w:pos="1490"/>
        </w:tabs>
        <w:jc w:val="both"/>
        <w:rPr>
          <w:rFonts w:ascii="David" w:hAnsi="David" w:cs="David"/>
          <w:sz w:val="24"/>
          <w:szCs w:val="24"/>
          <w:rtl/>
        </w:rPr>
      </w:pPr>
    </w:p>
    <w:p w14:paraId="1509E1EB" w14:textId="77777777" w:rsidR="004B34C8" w:rsidRDefault="004B34C8" w:rsidP="009E061E">
      <w:pPr>
        <w:tabs>
          <w:tab w:val="left" w:pos="1490"/>
        </w:tabs>
        <w:jc w:val="both"/>
        <w:rPr>
          <w:rFonts w:ascii="David" w:hAnsi="David" w:cs="David"/>
          <w:sz w:val="24"/>
          <w:szCs w:val="24"/>
          <w:rtl/>
        </w:rPr>
      </w:pPr>
    </w:p>
    <w:p w14:paraId="47F098D7" w14:textId="77777777" w:rsidR="004B34C8" w:rsidRDefault="004B34C8" w:rsidP="009E061E">
      <w:pPr>
        <w:tabs>
          <w:tab w:val="left" w:pos="1490"/>
        </w:tabs>
        <w:jc w:val="both"/>
        <w:rPr>
          <w:rFonts w:ascii="David" w:hAnsi="David" w:cs="David"/>
          <w:sz w:val="24"/>
          <w:szCs w:val="24"/>
          <w:rtl/>
        </w:rPr>
      </w:pPr>
    </w:p>
    <w:p w14:paraId="2E02086D" w14:textId="77777777" w:rsidR="004B34C8" w:rsidRDefault="004B34C8" w:rsidP="009E061E">
      <w:pPr>
        <w:tabs>
          <w:tab w:val="left" w:pos="1490"/>
        </w:tabs>
        <w:jc w:val="both"/>
        <w:rPr>
          <w:rFonts w:ascii="David" w:hAnsi="David" w:cs="David"/>
          <w:sz w:val="24"/>
          <w:szCs w:val="24"/>
          <w:rtl/>
        </w:rPr>
      </w:pPr>
    </w:p>
    <w:p w14:paraId="5E3B1780" w14:textId="77777777" w:rsidR="004B34C8" w:rsidRDefault="004B34C8" w:rsidP="009E061E">
      <w:pPr>
        <w:tabs>
          <w:tab w:val="left" w:pos="1490"/>
        </w:tabs>
        <w:jc w:val="both"/>
        <w:rPr>
          <w:rFonts w:ascii="David" w:hAnsi="David" w:cs="David"/>
          <w:sz w:val="24"/>
          <w:szCs w:val="24"/>
          <w:rtl/>
        </w:rPr>
      </w:pPr>
    </w:p>
    <w:p w14:paraId="7E4C7B41" w14:textId="77777777" w:rsidR="004B34C8" w:rsidRDefault="004B34C8" w:rsidP="009E061E">
      <w:pPr>
        <w:tabs>
          <w:tab w:val="left" w:pos="1490"/>
        </w:tabs>
        <w:jc w:val="both"/>
        <w:rPr>
          <w:rFonts w:ascii="David" w:hAnsi="David" w:cs="David"/>
          <w:sz w:val="24"/>
          <w:szCs w:val="24"/>
          <w:rtl/>
        </w:rPr>
      </w:pPr>
    </w:p>
    <w:p w14:paraId="3794E878" w14:textId="77777777" w:rsidR="004B34C8" w:rsidRDefault="004B34C8" w:rsidP="009E061E">
      <w:pPr>
        <w:tabs>
          <w:tab w:val="left" w:pos="1490"/>
        </w:tabs>
        <w:jc w:val="both"/>
        <w:rPr>
          <w:rFonts w:ascii="David" w:hAnsi="David" w:cs="David"/>
          <w:sz w:val="24"/>
          <w:szCs w:val="24"/>
          <w:rtl/>
        </w:rPr>
      </w:pPr>
    </w:p>
    <w:p w14:paraId="3CAD6AEF" w14:textId="77777777" w:rsidR="004B34C8" w:rsidRDefault="004B34C8" w:rsidP="009E061E">
      <w:pPr>
        <w:tabs>
          <w:tab w:val="left" w:pos="1490"/>
        </w:tabs>
        <w:jc w:val="both"/>
        <w:rPr>
          <w:rFonts w:ascii="David" w:hAnsi="David" w:cs="David"/>
          <w:sz w:val="24"/>
          <w:szCs w:val="24"/>
          <w:rtl/>
        </w:rPr>
      </w:pPr>
    </w:p>
    <w:p w14:paraId="25B1BC80" w14:textId="77777777" w:rsidR="004B34C8" w:rsidRDefault="004B34C8" w:rsidP="009E061E">
      <w:pPr>
        <w:tabs>
          <w:tab w:val="left" w:pos="1490"/>
        </w:tabs>
        <w:jc w:val="both"/>
        <w:rPr>
          <w:rFonts w:ascii="David" w:hAnsi="David" w:cs="David"/>
          <w:sz w:val="24"/>
          <w:szCs w:val="24"/>
          <w:rtl/>
        </w:rPr>
      </w:pPr>
    </w:p>
    <w:p w14:paraId="2AB65FA9" w14:textId="766E404D" w:rsidR="004B34C8" w:rsidRDefault="004B34C8" w:rsidP="00D96CEB">
      <w:pPr>
        <w:tabs>
          <w:tab w:val="left" w:pos="1490"/>
        </w:tabs>
        <w:jc w:val="center"/>
        <w:rPr>
          <w:rFonts w:ascii="David" w:hAnsi="David" w:cs="David"/>
          <w:b/>
          <w:bCs/>
          <w:sz w:val="24"/>
          <w:szCs w:val="24"/>
          <w:u w:val="single"/>
          <w:rtl/>
        </w:rPr>
      </w:pPr>
      <w:r w:rsidRPr="00D96CEB">
        <w:rPr>
          <w:rFonts w:ascii="David" w:hAnsi="David" w:cs="David" w:hint="cs"/>
          <w:b/>
          <w:bCs/>
          <w:sz w:val="24"/>
          <w:szCs w:val="24"/>
          <w:u w:val="single"/>
          <w:rtl/>
        </w:rPr>
        <w:lastRenderedPageBreak/>
        <w:t>שיעור</w:t>
      </w:r>
      <w:r w:rsidR="00D96CEB" w:rsidRPr="00D96CEB">
        <w:rPr>
          <w:rFonts w:ascii="David" w:hAnsi="David" w:cs="David" w:hint="cs"/>
          <w:b/>
          <w:bCs/>
          <w:sz w:val="24"/>
          <w:szCs w:val="24"/>
          <w:u w:val="single"/>
          <w:rtl/>
        </w:rPr>
        <w:t xml:space="preserve"> 21- 07/06/22</w:t>
      </w:r>
    </w:p>
    <w:p w14:paraId="3B70C900" w14:textId="5C3C8DD1" w:rsidR="008B22BE" w:rsidRPr="008B22BE" w:rsidRDefault="008B22BE" w:rsidP="008B22BE">
      <w:pPr>
        <w:shd w:val="clear" w:color="auto" w:fill="FBE4D5" w:themeFill="accent2" w:themeFillTint="33"/>
        <w:tabs>
          <w:tab w:val="left" w:pos="1490"/>
        </w:tabs>
        <w:jc w:val="center"/>
        <w:rPr>
          <w:rFonts w:ascii="David" w:hAnsi="David" w:cs="David"/>
          <w:b/>
          <w:bCs/>
          <w:sz w:val="24"/>
          <w:szCs w:val="24"/>
          <w:u w:val="single"/>
          <w:rtl/>
        </w:rPr>
      </w:pPr>
      <w:r w:rsidRPr="008B22BE">
        <w:rPr>
          <w:rFonts w:ascii="David" w:hAnsi="David" w:cs="David" w:hint="cs"/>
          <w:b/>
          <w:bCs/>
          <w:sz w:val="24"/>
          <w:szCs w:val="24"/>
          <w:u w:val="single"/>
          <w:rtl/>
        </w:rPr>
        <w:t>שיתוף ספציפי מכוח הדין הכללי</w:t>
      </w:r>
    </w:p>
    <w:p w14:paraId="35B21B7B" w14:textId="37720DF3" w:rsidR="00D96CEB" w:rsidRDefault="00DD4529" w:rsidP="00D96CEB">
      <w:pPr>
        <w:tabs>
          <w:tab w:val="left" w:pos="1490"/>
        </w:tabs>
        <w:jc w:val="both"/>
        <w:rPr>
          <w:rFonts w:ascii="David" w:hAnsi="David" w:cs="David"/>
          <w:sz w:val="24"/>
          <w:szCs w:val="24"/>
          <w:rtl/>
        </w:rPr>
      </w:pPr>
      <w:r>
        <w:rPr>
          <w:rFonts w:ascii="David" w:hAnsi="David" w:cs="David" w:hint="cs"/>
          <w:sz w:val="24"/>
          <w:szCs w:val="24"/>
          <w:rtl/>
        </w:rPr>
        <w:t xml:space="preserve">ב-2008 ראינו שחוק יחסי ממון חוזר לחיים. עד אז החוק לא רלוונטי, לא רק לגבי נכסים שלא בנישואים, אלא גם נכסים שנצברו במהלך הנישואים והם ברי איזון החוק אומר שניתן לאזן רק בפקיעת הנישואין. אבל יש </w:t>
      </w:r>
      <w:r w:rsidRPr="00C30E91">
        <w:rPr>
          <w:rFonts w:ascii="David" w:hAnsi="David" w:cs="David" w:hint="cs"/>
          <w:b/>
          <w:bCs/>
          <w:sz w:val="24"/>
          <w:szCs w:val="24"/>
          <w:rtl/>
        </w:rPr>
        <w:t>די</w:t>
      </w:r>
      <w:r w:rsidR="007727B1" w:rsidRPr="00C30E91">
        <w:rPr>
          <w:rFonts w:ascii="David" w:hAnsi="David" w:cs="David" w:hint="cs"/>
          <w:b/>
          <w:bCs/>
          <w:sz w:val="24"/>
          <w:szCs w:val="24"/>
          <w:rtl/>
        </w:rPr>
        <w:t>נ</w:t>
      </w:r>
      <w:r w:rsidRPr="00C30E91">
        <w:rPr>
          <w:rFonts w:ascii="David" w:hAnsi="David" w:cs="David" w:hint="cs"/>
          <w:b/>
          <w:bCs/>
          <w:sz w:val="24"/>
          <w:szCs w:val="24"/>
          <w:rtl/>
        </w:rPr>
        <w:t xml:space="preserve">מיקה של תמריץ לסרב להתגרש כדי למנוע את </w:t>
      </w:r>
      <w:r w:rsidR="007727B1" w:rsidRPr="00C30E91">
        <w:rPr>
          <w:rFonts w:ascii="David" w:hAnsi="David" w:cs="David" w:hint="cs"/>
          <w:b/>
          <w:bCs/>
          <w:sz w:val="24"/>
          <w:szCs w:val="24"/>
          <w:rtl/>
        </w:rPr>
        <w:t>מנגנון</w:t>
      </w:r>
      <w:r w:rsidRPr="00C30E91">
        <w:rPr>
          <w:rFonts w:ascii="David" w:hAnsi="David" w:cs="David" w:hint="cs"/>
          <w:b/>
          <w:bCs/>
          <w:sz w:val="24"/>
          <w:szCs w:val="24"/>
          <w:rtl/>
        </w:rPr>
        <w:t xml:space="preserve"> האיזון</w:t>
      </w:r>
      <w:r>
        <w:rPr>
          <w:rFonts w:ascii="David" w:hAnsi="David" w:cs="David" w:hint="cs"/>
          <w:sz w:val="24"/>
          <w:szCs w:val="24"/>
          <w:rtl/>
        </w:rPr>
        <w:t>. לרוב התמריץ לגבר, כי כלכלית ברוב גדול של המקרים מי שנהנה מהאיזון ה</w:t>
      </w:r>
      <w:r w:rsidR="00C30E91">
        <w:rPr>
          <w:rFonts w:ascii="David" w:hAnsi="David" w:cs="David" w:hint="cs"/>
          <w:sz w:val="24"/>
          <w:szCs w:val="24"/>
          <w:rtl/>
        </w:rPr>
        <w:t>ן</w:t>
      </w:r>
      <w:r>
        <w:rPr>
          <w:rFonts w:ascii="David" w:hAnsi="David" w:cs="David" w:hint="cs"/>
          <w:sz w:val="24"/>
          <w:szCs w:val="24"/>
          <w:rtl/>
        </w:rPr>
        <w:t xml:space="preserve"> הנשים [הרכוש רשום על שם הגבר]. </w:t>
      </w:r>
      <w:r w:rsidRPr="00C30E91">
        <w:rPr>
          <w:rFonts w:ascii="David" w:hAnsi="David" w:cs="David" w:hint="cs"/>
          <w:sz w:val="24"/>
          <w:szCs w:val="24"/>
          <w:u w:val="single"/>
          <w:rtl/>
        </w:rPr>
        <w:t>דיני הגירושין</w:t>
      </w:r>
      <w:r>
        <w:rPr>
          <w:rFonts w:ascii="David" w:hAnsi="David" w:cs="David" w:hint="cs"/>
          <w:sz w:val="24"/>
          <w:szCs w:val="24"/>
          <w:rtl/>
        </w:rPr>
        <w:t>- לגבר יותר קל לא להתגרש, כי עילות הגירושין בדין הדתי ה</w:t>
      </w:r>
      <w:r w:rsidR="00C30E91">
        <w:rPr>
          <w:rFonts w:ascii="David" w:hAnsi="David" w:cs="David" w:hint="cs"/>
          <w:sz w:val="24"/>
          <w:szCs w:val="24"/>
          <w:rtl/>
        </w:rPr>
        <w:t>ן</w:t>
      </w:r>
      <w:r>
        <w:rPr>
          <w:rFonts w:ascii="David" w:hAnsi="David" w:cs="David" w:hint="cs"/>
          <w:sz w:val="24"/>
          <w:szCs w:val="24"/>
          <w:rtl/>
        </w:rPr>
        <w:t xml:space="preserve"> לא סימטריות והילד של הגבר לא יהיה ממזר. </w:t>
      </w:r>
    </w:p>
    <w:p w14:paraId="53D97080" w14:textId="5149E123" w:rsidR="00CB1C84" w:rsidRDefault="00DD4529" w:rsidP="00C30E91">
      <w:pPr>
        <w:tabs>
          <w:tab w:val="left" w:pos="1490"/>
        </w:tabs>
        <w:jc w:val="both"/>
        <w:rPr>
          <w:rFonts w:ascii="David" w:hAnsi="David" w:cs="David"/>
          <w:sz w:val="24"/>
          <w:szCs w:val="24"/>
          <w:rtl/>
        </w:rPr>
      </w:pPr>
      <w:r w:rsidRPr="00C30E91">
        <w:rPr>
          <w:rFonts w:ascii="David" w:hAnsi="David" w:cs="David" w:hint="cs"/>
          <w:b/>
          <w:bCs/>
          <w:sz w:val="24"/>
          <w:szCs w:val="24"/>
          <w:rtl/>
        </w:rPr>
        <w:t>ב-2008 חוק יחסי ממון חוזר לחיים בעקבות התיקון</w:t>
      </w:r>
      <w:r w:rsidR="005B3088">
        <w:rPr>
          <w:rFonts w:ascii="David" w:hAnsi="David" w:cs="David" w:hint="cs"/>
          <w:sz w:val="24"/>
          <w:szCs w:val="24"/>
          <w:rtl/>
        </w:rPr>
        <w:t xml:space="preserve">. מתגלה שנוצר </w:t>
      </w:r>
      <w:r w:rsidR="005B3088" w:rsidRPr="00C30E91">
        <w:rPr>
          <w:rFonts w:ascii="David" w:hAnsi="David" w:cs="David" w:hint="cs"/>
          <w:sz w:val="24"/>
          <w:szCs w:val="24"/>
          <w:u w:val="single"/>
          <w:rtl/>
        </w:rPr>
        <w:t>פער</w:t>
      </w:r>
      <w:r w:rsidR="005B3088">
        <w:rPr>
          <w:rFonts w:ascii="David" w:hAnsi="David" w:cs="David" w:hint="cs"/>
          <w:sz w:val="24"/>
          <w:szCs w:val="24"/>
          <w:rtl/>
        </w:rPr>
        <w:t xml:space="preserve"> באבולוציה בין חזקת השיתוף לחוק יחסי ממון.</w:t>
      </w:r>
      <w:r w:rsidR="00C30E91">
        <w:rPr>
          <w:rFonts w:ascii="David" w:hAnsi="David" w:cs="David" w:hint="cs"/>
          <w:sz w:val="24"/>
          <w:szCs w:val="24"/>
          <w:rtl/>
        </w:rPr>
        <w:t xml:space="preserve"> </w:t>
      </w:r>
      <w:r w:rsidR="005B3088" w:rsidRPr="00C30E91">
        <w:rPr>
          <w:rFonts w:ascii="David" w:hAnsi="David" w:cs="David" w:hint="cs"/>
          <w:b/>
          <w:bCs/>
          <w:sz w:val="24"/>
          <w:szCs w:val="24"/>
          <w:rtl/>
        </w:rPr>
        <w:t>חזקת השיתוף היא בדור שלוש</w:t>
      </w:r>
      <w:r w:rsidR="005B3088">
        <w:rPr>
          <w:rFonts w:ascii="David" w:hAnsi="David" w:cs="David" w:hint="cs"/>
          <w:sz w:val="24"/>
          <w:szCs w:val="24"/>
          <w:rtl/>
        </w:rPr>
        <w:t xml:space="preserve"> </w:t>
      </w:r>
      <w:r w:rsidR="005B3088">
        <w:rPr>
          <w:rFonts w:ascii="David" w:hAnsi="David" w:cs="David"/>
          <w:sz w:val="24"/>
          <w:szCs w:val="24"/>
          <w:rtl/>
        </w:rPr>
        <w:t>–</w:t>
      </w:r>
      <w:r w:rsidR="005B3088">
        <w:rPr>
          <w:rFonts w:ascii="David" w:hAnsi="David" w:cs="David" w:hint="cs"/>
          <w:sz w:val="24"/>
          <w:szCs w:val="24"/>
          <w:rtl/>
        </w:rPr>
        <w:t xml:space="preserve"> פותח</w:t>
      </w:r>
      <w:r w:rsidR="00C30E91">
        <w:rPr>
          <w:rFonts w:ascii="David" w:hAnsi="David" w:cs="David" w:hint="cs"/>
          <w:sz w:val="24"/>
          <w:szCs w:val="24"/>
          <w:rtl/>
        </w:rPr>
        <w:t>ת</w:t>
      </w:r>
      <w:r w:rsidR="005B3088">
        <w:rPr>
          <w:rFonts w:ascii="David" w:hAnsi="David" w:cs="David" w:hint="cs"/>
          <w:sz w:val="24"/>
          <w:szCs w:val="24"/>
          <w:rtl/>
        </w:rPr>
        <w:t xml:space="preserve"> פתח לה</w:t>
      </w:r>
      <w:r w:rsidR="00C30E91">
        <w:rPr>
          <w:rFonts w:ascii="David" w:hAnsi="David" w:cs="David" w:hint="cs"/>
          <w:sz w:val="24"/>
          <w:szCs w:val="24"/>
          <w:rtl/>
        </w:rPr>
        <w:t>ח</w:t>
      </w:r>
      <w:r w:rsidR="005B3088">
        <w:rPr>
          <w:rFonts w:ascii="David" w:hAnsi="David" w:cs="David" w:hint="cs"/>
          <w:sz w:val="24"/>
          <w:szCs w:val="24"/>
          <w:rtl/>
        </w:rPr>
        <w:t xml:space="preserve">יל את השיתוף גם על נכסים לפני הנישואים, מתנות וירושות כאשר מדובר על נישואים </w:t>
      </w:r>
      <w:r w:rsidR="00C30E91">
        <w:rPr>
          <w:rFonts w:ascii="David" w:hAnsi="David" w:cs="David" w:hint="cs"/>
          <w:sz w:val="24"/>
          <w:szCs w:val="24"/>
          <w:rtl/>
        </w:rPr>
        <w:t xml:space="preserve">ראשונים, </w:t>
      </w:r>
      <w:r w:rsidR="005B3088">
        <w:rPr>
          <w:rFonts w:ascii="David" w:hAnsi="David" w:cs="David" w:hint="cs"/>
          <w:sz w:val="24"/>
          <w:szCs w:val="24"/>
          <w:rtl/>
        </w:rPr>
        <w:t xml:space="preserve">ארוכים וטובים. לעומת זאת, חוק יחסי ממון אומר במפורש </w:t>
      </w:r>
      <w:r w:rsidR="00CB1C84">
        <w:rPr>
          <w:rFonts w:ascii="David" w:hAnsi="David" w:cs="David" w:hint="cs"/>
          <w:sz w:val="24"/>
          <w:szCs w:val="24"/>
          <w:rtl/>
        </w:rPr>
        <w:t>שיש 3 נכסים שאינם ב</w:t>
      </w:r>
      <w:r w:rsidR="00C30E91">
        <w:rPr>
          <w:rFonts w:ascii="David" w:hAnsi="David" w:cs="David" w:hint="cs"/>
          <w:sz w:val="24"/>
          <w:szCs w:val="24"/>
          <w:rtl/>
        </w:rPr>
        <w:t>ר</w:t>
      </w:r>
      <w:r w:rsidR="00CB1C84">
        <w:rPr>
          <w:rFonts w:ascii="David" w:hAnsi="David" w:cs="David" w:hint="cs"/>
          <w:sz w:val="24"/>
          <w:szCs w:val="24"/>
          <w:rtl/>
        </w:rPr>
        <w:t>י איזון</w:t>
      </w:r>
      <w:r w:rsidR="00DE7B46">
        <w:rPr>
          <w:rFonts w:ascii="David" w:hAnsi="David" w:cs="David" w:hint="cs"/>
          <w:sz w:val="24"/>
          <w:szCs w:val="24"/>
          <w:rtl/>
        </w:rPr>
        <w:t xml:space="preserve"> [מוציא מאפשרות השיתוף נכסים לפני הנישואין, ירושות ומתנות].</w:t>
      </w:r>
    </w:p>
    <w:p w14:paraId="7ACFCF3A" w14:textId="742EC40C" w:rsidR="00DE7B46" w:rsidRDefault="00DE7B46" w:rsidP="00DE7B46">
      <w:pPr>
        <w:tabs>
          <w:tab w:val="left" w:pos="1490"/>
        </w:tabs>
        <w:jc w:val="both"/>
        <w:rPr>
          <w:rFonts w:ascii="David" w:hAnsi="David" w:cs="David"/>
          <w:sz w:val="24"/>
          <w:szCs w:val="24"/>
          <w:rtl/>
        </w:rPr>
      </w:pPr>
      <w:r w:rsidRPr="00DE7B46">
        <w:rPr>
          <w:rFonts w:ascii="David" w:hAnsi="David" w:cs="David" w:hint="cs"/>
          <w:b/>
          <w:bCs/>
          <w:sz w:val="24"/>
          <w:szCs w:val="24"/>
          <w:u w:val="single"/>
          <w:rtl/>
        </w:rPr>
        <w:t>מה יעדיפו בתי המשפט</w:t>
      </w:r>
      <w:r>
        <w:rPr>
          <w:rFonts w:ascii="David" w:hAnsi="David" w:cs="David" w:hint="cs"/>
          <w:b/>
          <w:bCs/>
          <w:sz w:val="24"/>
          <w:szCs w:val="24"/>
          <w:rtl/>
        </w:rPr>
        <w:t>?</w:t>
      </w:r>
      <w:r>
        <w:rPr>
          <w:rFonts w:ascii="David" w:hAnsi="David" w:cs="David" w:hint="cs"/>
          <w:sz w:val="24"/>
          <w:szCs w:val="24"/>
          <w:rtl/>
        </w:rPr>
        <w:t xml:space="preserve"> </w:t>
      </w:r>
      <w:r w:rsidR="005E3E52">
        <w:rPr>
          <w:rFonts w:ascii="David" w:hAnsi="David" w:cs="David" w:hint="cs"/>
          <w:sz w:val="24"/>
          <w:szCs w:val="24"/>
          <w:rtl/>
        </w:rPr>
        <w:t>המחוקק לא תיקן את העניין הזה בתיקונים הבאים. דילמה של ביהמ"ש לציית למחוקק או משום שהתרגל להפעיל את חזקת שיתוף דור 3 הוא ימצא דרך להפעיל את דור 3</w:t>
      </w:r>
      <w:r w:rsidR="00B512DA">
        <w:rPr>
          <w:rFonts w:ascii="David" w:hAnsi="David" w:cs="David" w:hint="cs"/>
          <w:sz w:val="24"/>
          <w:szCs w:val="24"/>
          <w:rtl/>
        </w:rPr>
        <w:t xml:space="preserve">. </w:t>
      </w:r>
    </w:p>
    <w:p w14:paraId="1B4DBC0C" w14:textId="62B4AA89" w:rsidR="00B512DA" w:rsidRDefault="00B512DA" w:rsidP="00DE7B46">
      <w:pPr>
        <w:tabs>
          <w:tab w:val="left" w:pos="1490"/>
        </w:tabs>
        <w:jc w:val="both"/>
        <w:rPr>
          <w:rFonts w:ascii="David" w:hAnsi="David" w:cs="David"/>
          <w:sz w:val="24"/>
          <w:szCs w:val="24"/>
          <w:rtl/>
        </w:rPr>
      </w:pPr>
      <w:r w:rsidRPr="00B512DA">
        <w:rPr>
          <w:rFonts w:ascii="David" w:hAnsi="David" w:cs="David" w:hint="cs"/>
          <w:b/>
          <w:bCs/>
          <w:sz w:val="24"/>
          <w:szCs w:val="24"/>
          <w:u w:val="single"/>
          <w:rtl/>
        </w:rPr>
        <w:t>מה עושה בימ"ש אחרי התיקון לגבי נכסים לפני נישואים</w:t>
      </w:r>
      <w:r>
        <w:rPr>
          <w:rFonts w:ascii="David" w:hAnsi="David" w:cs="David" w:hint="cs"/>
          <w:b/>
          <w:bCs/>
          <w:sz w:val="24"/>
          <w:szCs w:val="24"/>
          <w:rtl/>
        </w:rPr>
        <w:t>?</w:t>
      </w:r>
      <w:r>
        <w:rPr>
          <w:rFonts w:ascii="David" w:hAnsi="David" w:cs="David" w:hint="cs"/>
          <w:sz w:val="24"/>
          <w:szCs w:val="24"/>
          <w:rtl/>
        </w:rPr>
        <w:t xml:space="preserve"> </w:t>
      </w:r>
    </w:p>
    <w:p w14:paraId="50136247" w14:textId="66ECD131" w:rsidR="000849A9" w:rsidRDefault="000849A9" w:rsidP="00DE7B46">
      <w:pPr>
        <w:tabs>
          <w:tab w:val="left" w:pos="1490"/>
        </w:tabs>
        <w:jc w:val="both"/>
        <w:rPr>
          <w:rFonts w:ascii="David" w:hAnsi="David" w:cs="David"/>
          <w:sz w:val="24"/>
          <w:szCs w:val="24"/>
          <w:rtl/>
        </w:rPr>
      </w:pPr>
      <w:r>
        <w:rPr>
          <w:rFonts w:ascii="David" w:hAnsi="David" w:cs="David" w:hint="cs"/>
          <w:sz w:val="24"/>
          <w:szCs w:val="24"/>
          <w:rtl/>
        </w:rPr>
        <w:t xml:space="preserve">נחזור אחורה כדי להבין מה קרה לפני כן. </w:t>
      </w:r>
    </w:p>
    <w:p w14:paraId="6BB78124" w14:textId="77777777" w:rsidR="00C30E91" w:rsidRDefault="00AE0985" w:rsidP="00C30E91">
      <w:pPr>
        <w:tabs>
          <w:tab w:val="left" w:pos="1490"/>
        </w:tabs>
        <w:jc w:val="both"/>
        <w:rPr>
          <w:rFonts w:ascii="David" w:hAnsi="David" w:cs="David"/>
          <w:sz w:val="24"/>
          <w:szCs w:val="24"/>
          <w:rtl/>
        </w:rPr>
      </w:pPr>
      <w:r w:rsidRPr="00C30E91">
        <w:rPr>
          <w:rFonts w:ascii="David" w:hAnsi="David" w:cs="David" w:hint="cs"/>
          <w:color w:val="FF0000"/>
          <w:sz w:val="24"/>
          <w:szCs w:val="24"/>
          <w:u w:val="single"/>
          <w:rtl/>
        </w:rPr>
        <w:t>קריטריונים</w:t>
      </w:r>
      <w:r>
        <w:rPr>
          <w:rFonts w:ascii="David" w:hAnsi="David" w:cs="David" w:hint="cs"/>
          <w:sz w:val="24"/>
          <w:szCs w:val="24"/>
          <w:rtl/>
        </w:rPr>
        <w:t xml:space="preserve">: </w:t>
      </w:r>
      <w:r w:rsidR="00073DD5">
        <w:rPr>
          <w:rFonts w:ascii="David" w:hAnsi="David" w:cs="David" w:hint="cs"/>
          <w:sz w:val="24"/>
          <w:szCs w:val="24"/>
          <w:rtl/>
        </w:rPr>
        <w:t xml:space="preserve">נועם </w:t>
      </w:r>
      <w:r>
        <w:rPr>
          <w:rFonts w:ascii="David" w:hAnsi="David" w:cs="David" w:hint="cs"/>
          <w:sz w:val="24"/>
          <w:szCs w:val="24"/>
          <w:rtl/>
        </w:rPr>
        <w:t>נשוי אחרי</w:t>
      </w:r>
      <w:r w:rsidR="00073DD5">
        <w:rPr>
          <w:rFonts w:ascii="David" w:hAnsi="David" w:cs="David" w:hint="cs"/>
          <w:sz w:val="24"/>
          <w:szCs w:val="24"/>
          <w:rtl/>
        </w:rPr>
        <w:t xml:space="preserve"> שנת</w:t>
      </w:r>
      <w:r>
        <w:rPr>
          <w:rFonts w:ascii="David" w:hAnsi="David" w:cs="David" w:hint="cs"/>
          <w:sz w:val="24"/>
          <w:szCs w:val="24"/>
          <w:rtl/>
        </w:rPr>
        <w:t xml:space="preserve"> 74', יש דירת מגורים או מכונית שרשומה על שמו </w:t>
      </w:r>
      <w:r w:rsidR="00073DD5">
        <w:rPr>
          <w:rFonts w:ascii="David" w:hAnsi="David" w:cs="David" w:hint="cs"/>
          <w:sz w:val="24"/>
          <w:szCs w:val="24"/>
          <w:rtl/>
        </w:rPr>
        <w:t>ובת זוגו</w:t>
      </w:r>
      <w:r>
        <w:rPr>
          <w:rFonts w:ascii="David" w:hAnsi="David" w:cs="David" w:hint="cs"/>
          <w:sz w:val="24"/>
          <w:szCs w:val="24"/>
          <w:rtl/>
        </w:rPr>
        <w:t>, יחסים בין בני הזוג בסדר</w:t>
      </w:r>
      <w:r w:rsidR="00916706">
        <w:rPr>
          <w:rFonts w:ascii="David" w:hAnsi="David" w:cs="David" w:hint="cs"/>
          <w:sz w:val="24"/>
          <w:szCs w:val="24"/>
          <w:rtl/>
        </w:rPr>
        <w:t xml:space="preserve"> (אין קרע). </w:t>
      </w:r>
    </w:p>
    <w:p w14:paraId="4468BFE7" w14:textId="76D3A462" w:rsidR="00AE0985" w:rsidRDefault="0057404E" w:rsidP="00C30E91">
      <w:pPr>
        <w:tabs>
          <w:tab w:val="left" w:pos="1490"/>
        </w:tabs>
        <w:jc w:val="both"/>
        <w:rPr>
          <w:rFonts w:ascii="David" w:hAnsi="David" w:cs="David"/>
          <w:sz w:val="24"/>
          <w:szCs w:val="24"/>
          <w:rtl/>
        </w:rPr>
      </w:pPr>
      <w:r>
        <w:rPr>
          <w:rFonts w:ascii="David" w:hAnsi="David" w:cs="David" w:hint="cs"/>
          <w:sz w:val="24"/>
          <w:szCs w:val="24"/>
          <w:rtl/>
        </w:rPr>
        <w:t>מכוח מה הזכויות של בן הזוג בנכס? חזקת השיתוף או חוק יחסי ממון</w:t>
      </w:r>
      <w:r w:rsidR="00C30E91">
        <w:rPr>
          <w:rFonts w:ascii="David" w:hAnsi="David" w:cs="David" w:hint="cs"/>
          <w:sz w:val="24"/>
          <w:szCs w:val="24"/>
          <w:rtl/>
        </w:rPr>
        <w:t>?</w:t>
      </w:r>
    </w:p>
    <w:p w14:paraId="77DB0CE1" w14:textId="086B1CE0" w:rsidR="00073DD5" w:rsidRDefault="00073DD5" w:rsidP="00DE7B46">
      <w:pPr>
        <w:tabs>
          <w:tab w:val="left" w:pos="1490"/>
        </w:tabs>
        <w:jc w:val="both"/>
        <w:rPr>
          <w:rFonts w:ascii="David" w:hAnsi="David" w:cs="David"/>
          <w:sz w:val="24"/>
          <w:szCs w:val="24"/>
          <w:rtl/>
        </w:rPr>
      </w:pPr>
      <w:r>
        <w:rPr>
          <w:rFonts w:ascii="David" w:hAnsi="David" w:cs="David" w:hint="cs"/>
          <w:sz w:val="24"/>
          <w:szCs w:val="24"/>
          <w:rtl/>
        </w:rPr>
        <w:t>-</w:t>
      </w:r>
      <w:r w:rsidRPr="00C30E91">
        <w:rPr>
          <w:rFonts w:ascii="David" w:hAnsi="David" w:cs="David" w:hint="cs"/>
          <w:b/>
          <w:bCs/>
          <w:sz w:val="24"/>
          <w:szCs w:val="24"/>
          <w:rtl/>
        </w:rPr>
        <w:t>חוק יחסי ממון</w:t>
      </w:r>
      <w:r>
        <w:rPr>
          <w:rFonts w:ascii="David" w:hAnsi="David" w:cs="David" w:hint="cs"/>
          <w:sz w:val="24"/>
          <w:szCs w:val="24"/>
          <w:rtl/>
        </w:rPr>
        <w:t xml:space="preserve"> קובע שבנישואים הוא לא פעיל והזכויות מכוח החוק הן רק בפקיעה [גירושין או מוות].</w:t>
      </w:r>
    </w:p>
    <w:p w14:paraId="1E4906FA" w14:textId="7CE67DC0" w:rsidR="00D24621" w:rsidRDefault="00073DD5" w:rsidP="00D24621">
      <w:pPr>
        <w:tabs>
          <w:tab w:val="left" w:pos="1490"/>
        </w:tabs>
        <w:jc w:val="both"/>
        <w:rPr>
          <w:rFonts w:ascii="David" w:hAnsi="David" w:cs="David"/>
          <w:sz w:val="24"/>
          <w:szCs w:val="24"/>
          <w:rtl/>
        </w:rPr>
      </w:pPr>
      <w:r w:rsidRPr="00CD3403">
        <w:rPr>
          <w:rFonts w:ascii="David" w:hAnsi="David" w:cs="David" w:hint="cs"/>
          <w:sz w:val="24"/>
          <w:szCs w:val="24"/>
          <w:shd w:val="clear" w:color="auto" w:fill="FFFFFF" w:themeFill="background1"/>
          <w:rtl/>
        </w:rPr>
        <w:t>עד כה אמרנו שזכויות בין בני זוג יכול</w:t>
      </w:r>
      <w:r w:rsidR="00C30E91" w:rsidRPr="00CD3403">
        <w:rPr>
          <w:rFonts w:ascii="David" w:hAnsi="David" w:cs="David" w:hint="cs"/>
          <w:sz w:val="24"/>
          <w:szCs w:val="24"/>
          <w:shd w:val="clear" w:color="auto" w:fill="FFFFFF" w:themeFill="background1"/>
          <w:rtl/>
        </w:rPr>
        <w:t>ות</w:t>
      </w:r>
      <w:r w:rsidRPr="00CD3403">
        <w:rPr>
          <w:rFonts w:ascii="David" w:hAnsi="David" w:cs="David" w:hint="cs"/>
          <w:sz w:val="24"/>
          <w:szCs w:val="24"/>
          <w:shd w:val="clear" w:color="auto" w:fill="FFFFFF" w:themeFill="background1"/>
          <w:rtl/>
        </w:rPr>
        <w:t xml:space="preserve"> להיות מכוח חזקת השיתוף או מכוח חוק יחסי ממון. אבל זה לא נכון.</w:t>
      </w:r>
      <w:r>
        <w:rPr>
          <w:rFonts w:ascii="David" w:hAnsi="David" w:cs="David" w:hint="cs"/>
          <w:sz w:val="24"/>
          <w:szCs w:val="24"/>
          <w:rtl/>
        </w:rPr>
        <w:t xml:space="preserve"> </w:t>
      </w:r>
      <w:r w:rsidR="00D24621">
        <w:rPr>
          <w:rFonts w:ascii="David" w:hAnsi="David" w:cs="David" w:hint="cs"/>
          <w:sz w:val="24"/>
          <w:szCs w:val="24"/>
          <w:rtl/>
        </w:rPr>
        <w:t xml:space="preserve">כמו שיש שותפים מכוח דיני קניין, </w:t>
      </w:r>
      <w:r w:rsidR="00D24621" w:rsidRPr="00C30E91">
        <w:rPr>
          <w:rFonts w:ascii="David" w:hAnsi="David" w:cs="David" w:hint="cs"/>
          <w:b/>
          <w:bCs/>
          <w:sz w:val="24"/>
          <w:szCs w:val="24"/>
          <w:rtl/>
        </w:rPr>
        <w:t>גם אם בני זוג קונים יחד דירה או מכונית</w:t>
      </w:r>
      <w:r w:rsidR="00D24621">
        <w:rPr>
          <w:rFonts w:ascii="David" w:hAnsi="David" w:cs="David" w:hint="cs"/>
          <w:sz w:val="24"/>
          <w:szCs w:val="24"/>
          <w:rtl/>
        </w:rPr>
        <w:t xml:space="preserve"> </w:t>
      </w:r>
      <w:r w:rsidR="00D24621" w:rsidRPr="00C30E91">
        <w:rPr>
          <w:rFonts w:ascii="David" w:hAnsi="David" w:cs="David" w:hint="cs"/>
          <w:b/>
          <w:bCs/>
          <w:sz w:val="24"/>
          <w:szCs w:val="24"/>
          <w:rtl/>
        </w:rPr>
        <w:t xml:space="preserve">השותפות שלהם נוצרת </w:t>
      </w:r>
      <w:r w:rsidR="00D24621" w:rsidRPr="00C30E91">
        <w:rPr>
          <w:rFonts w:ascii="David" w:hAnsi="David" w:cs="David" w:hint="cs"/>
          <w:b/>
          <w:bCs/>
          <w:sz w:val="24"/>
          <w:szCs w:val="24"/>
          <w:u w:val="single"/>
          <w:rtl/>
        </w:rPr>
        <w:t>מכוח הדין הכללי</w:t>
      </w:r>
      <w:r w:rsidR="00D24621" w:rsidRPr="00C30E91">
        <w:rPr>
          <w:rFonts w:ascii="David" w:hAnsi="David" w:cs="David" w:hint="cs"/>
          <w:b/>
          <w:bCs/>
          <w:sz w:val="24"/>
          <w:szCs w:val="24"/>
          <w:rtl/>
        </w:rPr>
        <w:t>= דיני הקניין</w:t>
      </w:r>
      <w:r w:rsidR="00D24621">
        <w:rPr>
          <w:rFonts w:ascii="David" w:hAnsi="David" w:cs="David" w:hint="cs"/>
          <w:sz w:val="24"/>
          <w:szCs w:val="24"/>
          <w:rtl/>
        </w:rPr>
        <w:t xml:space="preserve">. כמו שדיני הקניין חלים ביחסים בין זרים, יכולה להיות שותפות בין בני זוג. </w:t>
      </w:r>
    </w:p>
    <w:p w14:paraId="6FEB2EB8" w14:textId="7F1DB675" w:rsidR="00D24621" w:rsidRDefault="005431E0" w:rsidP="00D24621">
      <w:pPr>
        <w:tabs>
          <w:tab w:val="left" w:pos="1490"/>
        </w:tabs>
        <w:jc w:val="both"/>
        <w:rPr>
          <w:rFonts w:ascii="David" w:hAnsi="David" w:cs="David"/>
          <w:sz w:val="24"/>
          <w:szCs w:val="24"/>
          <w:rtl/>
        </w:rPr>
      </w:pPr>
      <w:r>
        <w:rPr>
          <w:rFonts w:ascii="David" w:hAnsi="David" w:cs="David" w:hint="cs"/>
          <w:sz w:val="24"/>
          <w:szCs w:val="24"/>
          <w:rtl/>
        </w:rPr>
        <w:t xml:space="preserve">אם יש </w:t>
      </w:r>
      <w:r w:rsidRPr="00C30E91">
        <w:rPr>
          <w:rFonts w:ascii="David" w:hAnsi="David" w:cs="David" w:hint="cs"/>
          <w:color w:val="FF0000"/>
          <w:sz w:val="24"/>
          <w:szCs w:val="24"/>
          <w:rtl/>
        </w:rPr>
        <w:t xml:space="preserve">מקרר </w:t>
      </w:r>
      <w:r>
        <w:rPr>
          <w:rFonts w:ascii="David" w:hAnsi="David" w:cs="David" w:hint="cs"/>
          <w:sz w:val="24"/>
          <w:szCs w:val="24"/>
          <w:rtl/>
        </w:rPr>
        <w:t xml:space="preserve">בבית- הוא משותף, קנו אותו מכסף משותף. </w:t>
      </w:r>
      <w:r w:rsidRPr="00C30E91">
        <w:rPr>
          <w:rFonts w:ascii="David" w:hAnsi="David" w:cs="David" w:hint="cs"/>
          <w:b/>
          <w:bCs/>
          <w:sz w:val="24"/>
          <w:szCs w:val="24"/>
          <w:shd w:val="clear" w:color="auto" w:fill="FFFFCC"/>
          <w:rtl/>
        </w:rPr>
        <w:t>דיני החוזים והקניין יכולים לייצר סוג של שותפות</w:t>
      </w:r>
      <w:r>
        <w:rPr>
          <w:rFonts w:ascii="David" w:hAnsi="David" w:cs="David" w:hint="cs"/>
          <w:sz w:val="24"/>
          <w:szCs w:val="24"/>
          <w:rtl/>
        </w:rPr>
        <w:t xml:space="preserve">. טריוויאלי לגמרי. </w:t>
      </w:r>
    </w:p>
    <w:p w14:paraId="02557FC8" w14:textId="350887FC" w:rsidR="005431E0" w:rsidRDefault="005431E0" w:rsidP="00D24621">
      <w:pPr>
        <w:tabs>
          <w:tab w:val="left" w:pos="1490"/>
        </w:tabs>
        <w:jc w:val="both"/>
        <w:rPr>
          <w:rFonts w:ascii="David" w:hAnsi="David" w:cs="David"/>
          <w:sz w:val="24"/>
          <w:szCs w:val="24"/>
          <w:rtl/>
        </w:rPr>
      </w:pPr>
      <w:r>
        <w:rPr>
          <w:rFonts w:ascii="David" w:hAnsi="David" w:cs="David" w:hint="cs"/>
          <w:sz w:val="24"/>
          <w:szCs w:val="24"/>
          <w:rtl/>
        </w:rPr>
        <w:t xml:space="preserve">גם אם </w:t>
      </w:r>
      <w:r w:rsidRPr="00C30E91">
        <w:rPr>
          <w:rFonts w:ascii="David" w:hAnsi="David" w:cs="David" w:hint="cs"/>
          <w:color w:val="FF0000"/>
          <w:sz w:val="24"/>
          <w:szCs w:val="24"/>
          <w:rtl/>
        </w:rPr>
        <w:t xml:space="preserve">המכונית </w:t>
      </w:r>
      <w:r>
        <w:rPr>
          <w:rFonts w:ascii="David" w:hAnsi="David" w:cs="David" w:hint="cs"/>
          <w:sz w:val="24"/>
          <w:szCs w:val="24"/>
          <w:rtl/>
        </w:rPr>
        <w:t xml:space="preserve">רשומה רק על </w:t>
      </w:r>
      <w:r w:rsidR="004B36E5">
        <w:rPr>
          <w:rFonts w:ascii="David" w:hAnsi="David" w:cs="David" w:hint="cs"/>
          <w:sz w:val="24"/>
          <w:szCs w:val="24"/>
          <w:rtl/>
        </w:rPr>
        <w:t>אחד מבני הזוג- ייתכן ואם הי</w:t>
      </w:r>
      <w:r w:rsidR="00FF67A5">
        <w:rPr>
          <w:rFonts w:ascii="David" w:hAnsi="David" w:cs="David" w:hint="cs"/>
          <w:sz w:val="24"/>
          <w:szCs w:val="24"/>
          <w:rtl/>
        </w:rPr>
        <w:t xml:space="preserve">ינו שואלים של מי המכונית, היינו אומרים שניהם. </w:t>
      </w:r>
    </w:p>
    <w:p w14:paraId="75B56635" w14:textId="6FEBCC1E" w:rsidR="004B36E5" w:rsidRDefault="004B36E5" w:rsidP="00D24621">
      <w:pPr>
        <w:tabs>
          <w:tab w:val="left" w:pos="1490"/>
        </w:tabs>
        <w:jc w:val="both"/>
        <w:rPr>
          <w:rFonts w:ascii="David" w:hAnsi="David" w:cs="David"/>
          <w:sz w:val="24"/>
          <w:szCs w:val="24"/>
          <w:rtl/>
        </w:rPr>
      </w:pPr>
      <w:r w:rsidRPr="00C30E91">
        <w:rPr>
          <w:rFonts w:ascii="David" w:hAnsi="David" w:cs="David" w:hint="cs"/>
          <w:b/>
          <w:bCs/>
          <w:color w:val="C00000"/>
          <w:sz w:val="24"/>
          <w:szCs w:val="24"/>
          <w:u w:val="single"/>
          <w:shd w:val="clear" w:color="auto" w:fill="FFFFCC"/>
          <w:rtl/>
        </w:rPr>
        <w:t>הרישום הוא לא ראייה לתוכן</w:t>
      </w:r>
      <w:r w:rsidRPr="00C30E91">
        <w:rPr>
          <w:rFonts w:ascii="David" w:hAnsi="David" w:cs="David" w:hint="cs"/>
          <w:b/>
          <w:bCs/>
          <w:sz w:val="24"/>
          <w:szCs w:val="24"/>
          <w:shd w:val="clear" w:color="auto" w:fill="FFFFCC"/>
          <w:rtl/>
        </w:rPr>
        <w:t>, במיוחד במכוניות</w:t>
      </w:r>
      <w:r>
        <w:rPr>
          <w:rFonts w:ascii="David" w:hAnsi="David" w:cs="David" w:hint="cs"/>
          <w:sz w:val="24"/>
          <w:szCs w:val="24"/>
          <w:rtl/>
        </w:rPr>
        <w:t xml:space="preserve"> [רישום דקלרטיבי שלא יוצר את הזכות עצמה, לעומת מקרקעין]. </w:t>
      </w:r>
    </w:p>
    <w:p w14:paraId="200F8586" w14:textId="77777777" w:rsidR="00CD3403" w:rsidRDefault="00CD3403" w:rsidP="00322BE8">
      <w:pPr>
        <w:tabs>
          <w:tab w:val="left" w:pos="1490"/>
        </w:tabs>
        <w:jc w:val="both"/>
        <w:rPr>
          <w:rFonts w:ascii="David" w:hAnsi="David" w:cs="David"/>
          <w:b/>
          <w:bCs/>
          <w:sz w:val="24"/>
          <w:szCs w:val="24"/>
          <w:u w:val="single"/>
          <w:rtl/>
        </w:rPr>
      </w:pPr>
    </w:p>
    <w:p w14:paraId="4F9F746F" w14:textId="3342ADBA" w:rsidR="00CD3403" w:rsidRDefault="00FF67A5" w:rsidP="00322BE8">
      <w:pPr>
        <w:tabs>
          <w:tab w:val="left" w:pos="1490"/>
        </w:tabs>
        <w:jc w:val="both"/>
        <w:rPr>
          <w:rFonts w:ascii="David" w:hAnsi="David" w:cs="David"/>
          <w:b/>
          <w:bCs/>
          <w:sz w:val="24"/>
          <w:szCs w:val="24"/>
          <w:highlight w:val="yellow"/>
          <w:rtl/>
        </w:rPr>
      </w:pPr>
      <w:r w:rsidRPr="00C30E91">
        <w:rPr>
          <w:rFonts w:ascii="David" w:hAnsi="David" w:cs="David" w:hint="cs"/>
          <w:b/>
          <w:bCs/>
          <w:sz w:val="24"/>
          <w:szCs w:val="24"/>
          <w:u w:val="single"/>
          <w:rtl/>
        </w:rPr>
        <w:t>מה קורה במקרה של דירה</w:t>
      </w:r>
      <w:r w:rsidRPr="00FF67A5">
        <w:rPr>
          <w:rFonts w:ascii="David" w:hAnsi="David" w:cs="David" w:hint="cs"/>
          <w:b/>
          <w:bCs/>
          <w:sz w:val="24"/>
          <w:szCs w:val="24"/>
          <w:rtl/>
        </w:rPr>
        <w:t xml:space="preserve">? </w:t>
      </w:r>
      <w:r>
        <w:rPr>
          <w:rFonts w:ascii="David" w:hAnsi="David" w:cs="David" w:hint="cs"/>
          <w:sz w:val="24"/>
          <w:szCs w:val="24"/>
          <w:rtl/>
        </w:rPr>
        <w:t xml:space="preserve">גם אם הייתה הסכמה שהדירה משותפת, </w:t>
      </w:r>
      <w:r w:rsidRPr="00C30E91">
        <w:rPr>
          <w:rFonts w:ascii="David" w:hAnsi="David" w:cs="David" w:hint="cs"/>
          <w:b/>
          <w:bCs/>
          <w:sz w:val="24"/>
          <w:szCs w:val="24"/>
          <w:rtl/>
        </w:rPr>
        <w:t>יש דרישת הכתב</w:t>
      </w:r>
      <w:r>
        <w:rPr>
          <w:rFonts w:ascii="David" w:hAnsi="David" w:cs="David" w:hint="cs"/>
          <w:sz w:val="24"/>
          <w:szCs w:val="24"/>
          <w:rtl/>
        </w:rPr>
        <w:t xml:space="preserve"> [</w:t>
      </w:r>
      <w:r w:rsidRPr="00322BE8">
        <w:rPr>
          <w:rFonts w:ascii="David" w:hAnsi="David" w:cs="David" w:hint="cs"/>
          <w:sz w:val="24"/>
          <w:szCs w:val="24"/>
          <w:shd w:val="clear" w:color="auto" w:fill="D9E2F3" w:themeFill="accent1" w:themeFillTint="33"/>
          <w:rtl/>
        </w:rPr>
        <w:t>ס'8 לחוק המקרקעין</w:t>
      </w:r>
      <w:r>
        <w:rPr>
          <w:rFonts w:ascii="David" w:hAnsi="David" w:cs="David" w:hint="cs"/>
          <w:sz w:val="24"/>
          <w:szCs w:val="24"/>
          <w:rtl/>
        </w:rPr>
        <w:t xml:space="preserve">]. </w:t>
      </w:r>
    </w:p>
    <w:p w14:paraId="38DA0628" w14:textId="5CDE1A2F" w:rsidR="00FF67A5" w:rsidRDefault="00FF67A5" w:rsidP="00322BE8">
      <w:pPr>
        <w:tabs>
          <w:tab w:val="left" w:pos="1490"/>
        </w:tabs>
        <w:jc w:val="both"/>
        <w:rPr>
          <w:rFonts w:ascii="David" w:hAnsi="David" w:cs="David"/>
          <w:sz w:val="24"/>
          <w:szCs w:val="24"/>
          <w:rtl/>
        </w:rPr>
      </w:pPr>
      <w:r w:rsidRPr="00322BE8">
        <w:rPr>
          <w:rFonts w:ascii="David" w:hAnsi="David" w:cs="David" w:hint="cs"/>
          <w:b/>
          <w:bCs/>
          <w:sz w:val="24"/>
          <w:szCs w:val="24"/>
          <w:highlight w:val="yellow"/>
          <w:rtl/>
        </w:rPr>
        <w:t>דין כללי עם הנחת משפחה</w:t>
      </w:r>
      <w:r>
        <w:rPr>
          <w:rFonts w:ascii="David" w:hAnsi="David" w:cs="David" w:hint="cs"/>
          <w:sz w:val="24"/>
          <w:szCs w:val="24"/>
          <w:rtl/>
        </w:rPr>
        <w:t xml:space="preserve">= </w:t>
      </w:r>
      <w:r w:rsidRPr="00322BE8">
        <w:rPr>
          <w:rFonts w:ascii="David" w:hAnsi="David" w:cs="David" w:hint="cs"/>
          <w:b/>
          <w:bCs/>
          <w:sz w:val="24"/>
          <w:szCs w:val="24"/>
          <w:rtl/>
        </w:rPr>
        <w:t>אם ניתן להוכיח שהכוונה של בני הזוג לשיתוף</w:t>
      </w:r>
      <w:r w:rsidR="006C062C">
        <w:rPr>
          <w:rFonts w:ascii="David" w:hAnsi="David" w:cs="David" w:hint="cs"/>
          <w:sz w:val="24"/>
          <w:szCs w:val="24"/>
          <w:rtl/>
        </w:rPr>
        <w:t xml:space="preserve">, אז הדבר היחיד הוא שנותנים הנחה </w:t>
      </w:r>
      <w:r w:rsidR="006C062C" w:rsidRPr="00322BE8">
        <w:rPr>
          <w:rFonts w:ascii="David" w:hAnsi="David" w:cs="David" w:hint="cs"/>
          <w:b/>
          <w:bCs/>
          <w:sz w:val="24"/>
          <w:szCs w:val="24"/>
          <w:rtl/>
        </w:rPr>
        <w:t>שזה לא צריך להיות כתוב</w:t>
      </w:r>
      <w:r w:rsidR="006C062C">
        <w:rPr>
          <w:rFonts w:ascii="David" w:hAnsi="David" w:cs="David" w:hint="cs"/>
          <w:sz w:val="24"/>
          <w:szCs w:val="24"/>
          <w:rtl/>
        </w:rPr>
        <w:t xml:space="preserve"> ורשום [כי במשפחה אנשים סומכים אחד על השני, לא פורמליים. דומה לחזקת שיתוף דור 1 שנשענה על הסכמת הצדדי</w:t>
      </w:r>
      <w:r w:rsidR="00EA2334">
        <w:rPr>
          <w:rFonts w:ascii="David" w:hAnsi="David" w:cs="David" w:hint="cs"/>
          <w:sz w:val="24"/>
          <w:szCs w:val="24"/>
          <w:rtl/>
        </w:rPr>
        <w:t>ם</w:t>
      </w:r>
      <w:r w:rsidR="006C062C">
        <w:rPr>
          <w:rFonts w:ascii="David" w:hAnsi="David" w:cs="David" w:hint="cs"/>
          <w:sz w:val="24"/>
          <w:szCs w:val="24"/>
          <w:rtl/>
        </w:rPr>
        <w:t xml:space="preserve">. </w:t>
      </w:r>
      <w:r w:rsidR="00EA2334">
        <w:rPr>
          <w:rFonts w:ascii="David" w:hAnsi="David" w:cs="David" w:hint="cs"/>
          <w:sz w:val="24"/>
          <w:szCs w:val="24"/>
          <w:rtl/>
        </w:rPr>
        <w:t xml:space="preserve">כמו "דבר מה נוסף". אינדיקציה נוספת]. </w:t>
      </w:r>
    </w:p>
    <w:p w14:paraId="7DCD2E8A" w14:textId="56FB17AC" w:rsidR="00EA2334" w:rsidRDefault="00EA2334" w:rsidP="00C539C1">
      <w:pPr>
        <w:pStyle w:val="a7"/>
        <w:numPr>
          <w:ilvl w:val="0"/>
          <w:numId w:val="182"/>
        </w:numPr>
        <w:tabs>
          <w:tab w:val="left" w:pos="1490"/>
        </w:tabs>
        <w:jc w:val="both"/>
        <w:rPr>
          <w:rFonts w:ascii="David" w:hAnsi="David" w:cs="David"/>
          <w:sz w:val="24"/>
          <w:szCs w:val="24"/>
        </w:rPr>
      </w:pPr>
      <w:r w:rsidRPr="00322BE8">
        <w:rPr>
          <w:rFonts w:ascii="David" w:hAnsi="David" w:cs="David" w:hint="cs"/>
          <w:b/>
          <w:bCs/>
          <w:sz w:val="24"/>
          <w:szCs w:val="24"/>
          <w:shd w:val="clear" w:color="auto" w:fill="FFFFCC"/>
          <w:rtl/>
        </w:rPr>
        <w:t>גם בני זוג שהתחתנו אחרי 74' ולא התגרשו- יכול להיות להם שיתוף מכוח דיני הקניין</w:t>
      </w:r>
      <w:r w:rsidRPr="00EA2334">
        <w:rPr>
          <w:rFonts w:ascii="David" w:hAnsi="David" w:cs="David" w:hint="cs"/>
          <w:sz w:val="24"/>
          <w:szCs w:val="24"/>
          <w:rtl/>
        </w:rPr>
        <w:t xml:space="preserve">. </w:t>
      </w:r>
    </w:p>
    <w:p w14:paraId="1CA1DC2D" w14:textId="77777777" w:rsidR="00322BE8" w:rsidRDefault="00322BE8" w:rsidP="00EA2334">
      <w:pPr>
        <w:tabs>
          <w:tab w:val="left" w:pos="1490"/>
        </w:tabs>
        <w:jc w:val="both"/>
        <w:rPr>
          <w:rFonts w:ascii="David" w:hAnsi="David" w:cs="David"/>
          <w:b/>
          <w:bCs/>
          <w:sz w:val="24"/>
          <w:szCs w:val="24"/>
          <w:u w:val="single"/>
          <w:rtl/>
        </w:rPr>
      </w:pPr>
    </w:p>
    <w:p w14:paraId="0128AE3C" w14:textId="21B0F488" w:rsidR="00EA2334" w:rsidRDefault="00EA2334" w:rsidP="00EA2334">
      <w:pPr>
        <w:tabs>
          <w:tab w:val="left" w:pos="1490"/>
        </w:tabs>
        <w:jc w:val="both"/>
        <w:rPr>
          <w:rFonts w:ascii="David" w:hAnsi="David" w:cs="David"/>
          <w:sz w:val="24"/>
          <w:szCs w:val="24"/>
          <w:rtl/>
        </w:rPr>
      </w:pPr>
      <w:r w:rsidRPr="00CD3403">
        <w:rPr>
          <w:rFonts w:ascii="David" w:hAnsi="David" w:cs="David" w:hint="cs"/>
          <w:b/>
          <w:bCs/>
          <w:sz w:val="24"/>
          <w:szCs w:val="24"/>
          <w:u w:val="single"/>
          <w:shd w:val="clear" w:color="auto" w:fill="FBE4D5" w:themeFill="accent2" w:themeFillTint="33"/>
          <w:rtl/>
        </w:rPr>
        <w:t>ההיסטוריה</w:t>
      </w:r>
      <w:r>
        <w:rPr>
          <w:rFonts w:ascii="David" w:hAnsi="David" w:cs="David" w:hint="cs"/>
          <w:sz w:val="24"/>
          <w:szCs w:val="24"/>
          <w:rtl/>
        </w:rPr>
        <w:t xml:space="preserve">- </w:t>
      </w:r>
      <w:r w:rsidR="00964BB4">
        <w:rPr>
          <w:rFonts w:ascii="David" w:hAnsi="David" w:cs="David" w:hint="cs"/>
          <w:sz w:val="24"/>
          <w:szCs w:val="24"/>
          <w:rtl/>
        </w:rPr>
        <w:t xml:space="preserve">בימים שחוק יחסי ממון לא היה עובד, </w:t>
      </w:r>
      <w:r>
        <w:rPr>
          <w:rFonts w:ascii="David" w:hAnsi="David" w:cs="David" w:hint="cs"/>
          <w:sz w:val="24"/>
          <w:szCs w:val="24"/>
          <w:rtl/>
        </w:rPr>
        <w:t xml:space="preserve">אחת מהדרכים היחידות שכן הצליחו </w:t>
      </w:r>
      <w:r w:rsidR="00964BB4">
        <w:rPr>
          <w:rFonts w:ascii="David" w:hAnsi="David" w:cs="David" w:hint="cs"/>
          <w:sz w:val="24"/>
          <w:szCs w:val="24"/>
          <w:rtl/>
        </w:rPr>
        <w:t xml:space="preserve">להכיר בשיתוף היא באמצעות שיתוף ספציפי בדין הכללי. </w:t>
      </w:r>
    </w:p>
    <w:p w14:paraId="6B12A135" w14:textId="7C4DD251" w:rsidR="00964BB4" w:rsidRDefault="00301C83" w:rsidP="00EA2334">
      <w:pPr>
        <w:tabs>
          <w:tab w:val="left" w:pos="1490"/>
        </w:tabs>
        <w:jc w:val="both"/>
        <w:rPr>
          <w:rFonts w:ascii="David" w:hAnsi="David" w:cs="David"/>
          <w:sz w:val="24"/>
          <w:szCs w:val="24"/>
          <w:rtl/>
        </w:rPr>
      </w:pPr>
      <w:r>
        <w:rPr>
          <w:rFonts w:ascii="David" w:hAnsi="David" w:cs="David" w:hint="cs"/>
          <w:sz w:val="24"/>
          <w:szCs w:val="24"/>
          <w:rtl/>
        </w:rPr>
        <w:t>רמז</w:t>
      </w:r>
      <w:r w:rsidR="00964BB4">
        <w:rPr>
          <w:rFonts w:ascii="David" w:hAnsi="David" w:cs="David" w:hint="cs"/>
          <w:sz w:val="24"/>
          <w:szCs w:val="24"/>
          <w:rtl/>
        </w:rPr>
        <w:t xml:space="preserve"> קטן בפס"ד </w:t>
      </w:r>
      <w:r w:rsidR="00964BB4" w:rsidRPr="00884672">
        <w:rPr>
          <w:rFonts w:ascii="David" w:hAnsi="David" w:cs="David" w:hint="cs"/>
          <w:b/>
          <w:bCs/>
          <w:sz w:val="24"/>
          <w:szCs w:val="24"/>
          <w:shd w:val="clear" w:color="auto" w:fill="D9E2F3" w:themeFill="accent1" w:themeFillTint="33"/>
          <w:rtl/>
        </w:rPr>
        <w:t>ק</w:t>
      </w:r>
      <w:r w:rsidR="00CD3403">
        <w:rPr>
          <w:rFonts w:ascii="David" w:hAnsi="David" w:cs="David" w:hint="cs"/>
          <w:b/>
          <w:bCs/>
          <w:sz w:val="24"/>
          <w:szCs w:val="24"/>
          <w:shd w:val="clear" w:color="auto" w:fill="D9E2F3" w:themeFill="accent1" w:themeFillTint="33"/>
          <w:rtl/>
        </w:rPr>
        <w:t>נ</w:t>
      </w:r>
      <w:r w:rsidR="00964BB4" w:rsidRPr="00884672">
        <w:rPr>
          <w:rFonts w:ascii="David" w:hAnsi="David" w:cs="David" w:hint="cs"/>
          <w:b/>
          <w:bCs/>
          <w:sz w:val="24"/>
          <w:szCs w:val="24"/>
          <w:shd w:val="clear" w:color="auto" w:fill="D9E2F3" w:themeFill="accent1" w:themeFillTint="33"/>
          <w:rtl/>
        </w:rPr>
        <w:t>ובלר</w:t>
      </w:r>
      <w:r w:rsidRPr="00884672">
        <w:rPr>
          <w:rFonts w:ascii="David" w:hAnsi="David" w:cs="David" w:hint="cs"/>
          <w:b/>
          <w:bCs/>
          <w:sz w:val="24"/>
          <w:szCs w:val="24"/>
          <w:shd w:val="clear" w:color="auto" w:fill="D9E2F3" w:themeFill="accent1" w:themeFillTint="33"/>
          <w:rtl/>
        </w:rPr>
        <w:t xml:space="preserve"> יעקובי</w:t>
      </w:r>
      <w:r>
        <w:rPr>
          <w:rFonts w:ascii="David" w:hAnsi="David" w:cs="David" w:hint="cs"/>
          <w:sz w:val="24"/>
          <w:szCs w:val="24"/>
          <w:rtl/>
        </w:rPr>
        <w:t xml:space="preserve"> [שנת 2000]</w:t>
      </w:r>
      <w:r w:rsidR="00964BB4">
        <w:rPr>
          <w:rFonts w:ascii="David" w:hAnsi="David" w:cs="David" w:hint="cs"/>
          <w:sz w:val="24"/>
          <w:szCs w:val="24"/>
          <w:rtl/>
        </w:rPr>
        <w:t>. אח"כ הרחיבו את זה</w:t>
      </w:r>
      <w:r>
        <w:rPr>
          <w:rFonts w:ascii="David" w:hAnsi="David" w:cs="David" w:hint="cs"/>
          <w:sz w:val="24"/>
          <w:szCs w:val="24"/>
          <w:rtl/>
        </w:rPr>
        <w:t xml:space="preserve"> בפס"ד אבו רומי.</w:t>
      </w:r>
    </w:p>
    <w:p w14:paraId="5D48D30A" w14:textId="70ABF52D" w:rsidR="00301C83" w:rsidRDefault="00301C83" w:rsidP="00EA2334">
      <w:pPr>
        <w:tabs>
          <w:tab w:val="left" w:pos="1490"/>
        </w:tabs>
        <w:jc w:val="both"/>
        <w:rPr>
          <w:rFonts w:ascii="David" w:hAnsi="David" w:cs="David"/>
          <w:sz w:val="24"/>
          <w:szCs w:val="24"/>
          <w:rtl/>
        </w:rPr>
      </w:pPr>
      <w:r w:rsidRPr="00727D38">
        <w:rPr>
          <w:rFonts w:ascii="David" w:hAnsi="David" w:cs="David" w:hint="cs"/>
          <w:sz w:val="24"/>
          <w:szCs w:val="24"/>
          <w:shd w:val="clear" w:color="auto" w:fill="FFFFCC"/>
          <w:rtl/>
        </w:rPr>
        <w:t xml:space="preserve">אם יצליחו להוכיח הסכמה לשיתוף </w:t>
      </w:r>
      <w:r w:rsidRPr="00727D38">
        <w:rPr>
          <w:rFonts w:ascii="David" w:hAnsi="David" w:cs="David"/>
          <w:sz w:val="24"/>
          <w:szCs w:val="24"/>
          <w:shd w:val="clear" w:color="auto" w:fill="FFFFCC"/>
        </w:rPr>
        <w:sym w:font="Wingdings" w:char="F0DF"/>
      </w:r>
      <w:r w:rsidRPr="00727D38">
        <w:rPr>
          <w:rFonts w:ascii="David" w:hAnsi="David" w:cs="David" w:hint="cs"/>
          <w:sz w:val="24"/>
          <w:szCs w:val="24"/>
          <w:shd w:val="clear" w:color="auto" w:fill="FFFFCC"/>
          <w:rtl/>
        </w:rPr>
        <w:t xml:space="preserve"> אז היא יוצרת שיתוף במסלול השלישי של דיני קניין וחוזים</w:t>
      </w:r>
      <w:r>
        <w:rPr>
          <w:rFonts w:ascii="David" w:hAnsi="David" w:cs="David" w:hint="cs"/>
          <w:sz w:val="24"/>
          <w:szCs w:val="24"/>
          <w:rtl/>
        </w:rPr>
        <w:t xml:space="preserve">. לכן קוראים לזה שיתוף ספציפי מכוח הדין הכללי. </w:t>
      </w:r>
    </w:p>
    <w:p w14:paraId="5A556AF2" w14:textId="7FCD5E61" w:rsidR="00301C83" w:rsidRDefault="00301C83" w:rsidP="00EA2334">
      <w:pPr>
        <w:tabs>
          <w:tab w:val="left" w:pos="1490"/>
        </w:tabs>
        <w:jc w:val="both"/>
        <w:rPr>
          <w:rFonts w:ascii="David" w:hAnsi="David" w:cs="David"/>
          <w:sz w:val="24"/>
          <w:szCs w:val="24"/>
          <w:rtl/>
        </w:rPr>
      </w:pPr>
      <w:r w:rsidRPr="00C517E3">
        <w:rPr>
          <w:rFonts w:ascii="David" w:hAnsi="David" w:cs="David" w:hint="cs"/>
          <w:b/>
          <w:bCs/>
          <w:sz w:val="24"/>
          <w:szCs w:val="24"/>
          <w:u w:val="single"/>
          <w:shd w:val="clear" w:color="auto" w:fill="D9E2F3" w:themeFill="accent1" w:themeFillTint="33"/>
          <w:rtl/>
        </w:rPr>
        <w:t>פס"ד אבו רומי</w:t>
      </w:r>
      <w:r>
        <w:rPr>
          <w:rFonts w:ascii="David" w:hAnsi="David" w:cs="David" w:hint="cs"/>
          <w:sz w:val="24"/>
          <w:szCs w:val="24"/>
          <w:rtl/>
        </w:rPr>
        <w:t xml:space="preserve">- אישה מוסלמית שחיה עם בן הזוג שלה על </w:t>
      </w:r>
      <w:r w:rsidRPr="00727D38">
        <w:rPr>
          <w:rFonts w:ascii="David" w:hAnsi="David" w:cs="David" w:hint="cs"/>
          <w:b/>
          <w:bCs/>
          <w:sz w:val="24"/>
          <w:szCs w:val="24"/>
          <w:rtl/>
        </w:rPr>
        <w:t xml:space="preserve">דירה שנבנתה על קרקע </w:t>
      </w:r>
      <w:r w:rsidR="001057BA" w:rsidRPr="00727D38">
        <w:rPr>
          <w:rFonts w:ascii="David" w:hAnsi="David" w:cs="David" w:hint="cs"/>
          <w:b/>
          <w:bCs/>
          <w:sz w:val="24"/>
          <w:szCs w:val="24"/>
          <w:rtl/>
        </w:rPr>
        <w:t>ששייכת לבעל</w:t>
      </w:r>
      <w:r w:rsidR="001057BA">
        <w:rPr>
          <w:rFonts w:ascii="David" w:hAnsi="David" w:cs="David" w:hint="cs"/>
          <w:sz w:val="24"/>
          <w:szCs w:val="24"/>
          <w:rtl/>
        </w:rPr>
        <w:t xml:space="preserve">. הקרקע רשומה על שם הבעל. כשהם התחתנו זה בית שלו. </w:t>
      </w:r>
      <w:r w:rsidR="00D10686">
        <w:rPr>
          <w:rFonts w:ascii="David" w:hAnsi="David" w:cs="David" w:hint="cs"/>
          <w:sz w:val="24"/>
          <w:szCs w:val="24"/>
          <w:rtl/>
        </w:rPr>
        <w:t xml:space="preserve">הם חיים בבית הזה 16 שנים, נולדים 6 ילדים. לאחר 16 שנים אדון אבו רומי לא מרוצה מהאישה. הגירושים באסלאם יותר קלים מאשר ברבנות. אמנם יש צורך לשלם את המוהר, אבל מבחינת היכולת לגרש זה קל יותר. הוא מגרש את גב' אבו רומי. </w:t>
      </w:r>
    </w:p>
    <w:p w14:paraId="55AC4B3D" w14:textId="44048028" w:rsidR="00AD3484" w:rsidRDefault="00AD3484" w:rsidP="00EA2334">
      <w:pPr>
        <w:tabs>
          <w:tab w:val="left" w:pos="1490"/>
        </w:tabs>
        <w:jc w:val="both"/>
        <w:rPr>
          <w:rFonts w:ascii="David" w:hAnsi="David" w:cs="David"/>
          <w:sz w:val="24"/>
          <w:szCs w:val="24"/>
          <w:rtl/>
        </w:rPr>
      </w:pPr>
      <w:r w:rsidRPr="00AD3484">
        <w:rPr>
          <w:rFonts w:ascii="David" w:hAnsi="David" w:cs="David" w:hint="cs"/>
          <w:b/>
          <w:bCs/>
          <w:sz w:val="24"/>
          <w:szCs w:val="24"/>
          <w:rtl/>
        </w:rPr>
        <w:lastRenderedPageBreak/>
        <w:t>אצל מוסלמים אין כריכה</w:t>
      </w:r>
      <w:r>
        <w:rPr>
          <w:rFonts w:ascii="David" w:hAnsi="David" w:cs="David" w:hint="cs"/>
          <w:sz w:val="24"/>
          <w:szCs w:val="24"/>
          <w:rtl/>
        </w:rPr>
        <w:t xml:space="preserve">. לגבי הסכמה- </w:t>
      </w:r>
      <w:r w:rsidRPr="00AD3484">
        <w:rPr>
          <w:rFonts w:ascii="David" w:hAnsi="David" w:cs="David" w:hint="cs"/>
          <w:sz w:val="24"/>
          <w:szCs w:val="24"/>
          <w:shd w:val="clear" w:color="auto" w:fill="D9E2F3" w:themeFill="accent1" w:themeFillTint="33"/>
          <w:rtl/>
        </w:rPr>
        <w:t>פס"ד סימה אמיר</w:t>
      </w:r>
      <w:r>
        <w:rPr>
          <w:rFonts w:ascii="David" w:hAnsi="David" w:cs="David" w:hint="cs"/>
          <w:sz w:val="24"/>
          <w:szCs w:val="24"/>
          <w:rtl/>
        </w:rPr>
        <w:t xml:space="preserve"> לא מרשה ליהודים לדון ברכוש בהסכמה, אז גם </w:t>
      </w:r>
      <w:r w:rsidRPr="00AD3484">
        <w:rPr>
          <w:rFonts w:ascii="David" w:hAnsi="David" w:cs="David" w:hint="cs"/>
          <w:b/>
          <w:bCs/>
          <w:sz w:val="24"/>
          <w:szCs w:val="24"/>
          <w:rtl/>
        </w:rPr>
        <w:t>הפסיקו להסכים למוסלמים לדון ברכוש בהסכמה</w:t>
      </w:r>
      <w:r>
        <w:rPr>
          <w:rFonts w:ascii="David" w:hAnsi="David" w:cs="David" w:hint="cs"/>
          <w:sz w:val="24"/>
          <w:szCs w:val="24"/>
          <w:rtl/>
        </w:rPr>
        <w:t xml:space="preserve">. </w:t>
      </w:r>
    </w:p>
    <w:p w14:paraId="13CCD4EA" w14:textId="0049F744" w:rsidR="00AD3484" w:rsidRDefault="00163DFF" w:rsidP="00EA2334">
      <w:pPr>
        <w:tabs>
          <w:tab w:val="left" w:pos="1490"/>
        </w:tabs>
        <w:jc w:val="both"/>
        <w:rPr>
          <w:rFonts w:ascii="David" w:hAnsi="David" w:cs="David"/>
          <w:sz w:val="24"/>
          <w:szCs w:val="24"/>
          <w:rtl/>
        </w:rPr>
      </w:pPr>
      <w:r w:rsidRPr="00727D38">
        <w:rPr>
          <w:rFonts w:ascii="David" w:hAnsi="David" w:cs="David" w:hint="cs"/>
          <w:sz w:val="24"/>
          <w:szCs w:val="24"/>
          <w:u w:val="single"/>
          <w:rtl/>
        </w:rPr>
        <w:t>ברמה הרשמית</w:t>
      </w:r>
      <w:r>
        <w:rPr>
          <w:rFonts w:ascii="David" w:hAnsi="David" w:cs="David" w:hint="cs"/>
          <w:sz w:val="24"/>
          <w:szCs w:val="24"/>
          <w:rtl/>
        </w:rPr>
        <w:t xml:space="preserve">- </w:t>
      </w:r>
      <w:r w:rsidRPr="00727D38">
        <w:rPr>
          <w:rFonts w:ascii="David" w:hAnsi="David" w:cs="David" w:hint="cs"/>
          <w:b/>
          <w:bCs/>
          <w:sz w:val="24"/>
          <w:szCs w:val="24"/>
          <w:rtl/>
        </w:rPr>
        <w:t>הכל סיפור אזרחי ביחסי רכוש</w:t>
      </w:r>
      <w:r>
        <w:rPr>
          <w:rFonts w:ascii="David" w:hAnsi="David" w:cs="David" w:hint="cs"/>
          <w:sz w:val="24"/>
          <w:szCs w:val="24"/>
          <w:rtl/>
        </w:rPr>
        <w:t>. המוהר עצמו בסמכות בית הדין, אבל חלוקת רכוש הוא נושא אזרחי. אצל יהודים זה יכול להיות בבית הדין בכריכה.</w:t>
      </w:r>
    </w:p>
    <w:p w14:paraId="13BA0951" w14:textId="1FAF03A0" w:rsidR="00301C83" w:rsidRDefault="00163DFF" w:rsidP="00D23844">
      <w:pPr>
        <w:tabs>
          <w:tab w:val="left" w:pos="1490"/>
        </w:tabs>
        <w:jc w:val="both"/>
        <w:rPr>
          <w:rFonts w:ascii="David" w:hAnsi="David" w:cs="David"/>
          <w:sz w:val="24"/>
          <w:szCs w:val="24"/>
          <w:rtl/>
        </w:rPr>
      </w:pPr>
      <w:r>
        <w:rPr>
          <w:rFonts w:ascii="David" w:hAnsi="David" w:cs="David" w:hint="cs"/>
          <w:sz w:val="24"/>
          <w:szCs w:val="24"/>
          <w:rtl/>
        </w:rPr>
        <w:t>גברת אבו רומי מגישה תביעה לבימ"ש אזרחי ומבקשת חצי מהדירה. אבל היא בצרה, משום ש</w:t>
      </w:r>
      <w:r w:rsidR="00D23844">
        <w:rPr>
          <w:rFonts w:ascii="David" w:hAnsi="David" w:cs="David" w:hint="cs"/>
          <w:sz w:val="24"/>
          <w:szCs w:val="24"/>
          <w:rtl/>
        </w:rPr>
        <w:t xml:space="preserve">נכס מלפני הנישואים הוא </w:t>
      </w:r>
      <w:r w:rsidR="00D23844" w:rsidRPr="00D23844">
        <w:rPr>
          <w:rFonts w:ascii="David" w:hAnsi="David" w:cs="David" w:hint="cs"/>
          <w:b/>
          <w:bCs/>
          <w:sz w:val="24"/>
          <w:szCs w:val="24"/>
          <w:rtl/>
        </w:rPr>
        <w:t>נכס לא בר איזון</w:t>
      </w:r>
      <w:r w:rsidR="00D23844">
        <w:rPr>
          <w:rFonts w:ascii="David" w:hAnsi="David" w:cs="David" w:hint="cs"/>
          <w:sz w:val="24"/>
          <w:szCs w:val="24"/>
          <w:rtl/>
        </w:rPr>
        <w:t xml:space="preserve">. הם כבר התגרשו. לא כמו המקרה של </w:t>
      </w:r>
      <w:r w:rsidR="00EA7DBE">
        <w:rPr>
          <w:rFonts w:ascii="David" w:hAnsi="David" w:cs="David" w:hint="cs"/>
          <w:sz w:val="24"/>
          <w:szCs w:val="24"/>
          <w:rtl/>
        </w:rPr>
        <w:t>קנובלר</w:t>
      </w:r>
      <w:r w:rsidR="00D23844">
        <w:rPr>
          <w:rFonts w:ascii="David" w:hAnsi="David" w:cs="David" w:hint="cs"/>
          <w:sz w:val="24"/>
          <w:szCs w:val="24"/>
          <w:rtl/>
        </w:rPr>
        <w:t xml:space="preserve"> [סרבן גט]. פה כבר התגרשו ואומרים שמאזנים את כל הנכסים שנצברו במהלך הנישואים. </w:t>
      </w:r>
    </w:p>
    <w:p w14:paraId="1F414648" w14:textId="7B625A7D" w:rsidR="00C95012" w:rsidRDefault="00C95012" w:rsidP="00A772D8">
      <w:pPr>
        <w:tabs>
          <w:tab w:val="left" w:pos="1490"/>
        </w:tabs>
        <w:jc w:val="both"/>
        <w:rPr>
          <w:rFonts w:ascii="David" w:hAnsi="David" w:cs="David"/>
          <w:sz w:val="24"/>
          <w:szCs w:val="24"/>
          <w:rtl/>
        </w:rPr>
      </w:pPr>
      <w:r>
        <w:rPr>
          <w:rFonts w:ascii="David" w:hAnsi="David" w:cs="David" w:hint="cs"/>
          <w:sz w:val="24"/>
          <w:szCs w:val="24"/>
          <w:rtl/>
        </w:rPr>
        <w:t xml:space="preserve">אם הם היו בונים את הבית ביחד במהלך הנישואים, למעט הקרקע -היינו יכולים לעשות את הטריק של פס"ד לידאי. אבל פה </w:t>
      </w:r>
      <w:r w:rsidRPr="007C5947">
        <w:rPr>
          <w:rFonts w:ascii="David" w:hAnsi="David" w:cs="David" w:hint="cs"/>
          <w:b/>
          <w:bCs/>
          <w:sz w:val="24"/>
          <w:szCs w:val="24"/>
          <w:rtl/>
        </w:rPr>
        <w:t>מדובר על בית מוכן</w:t>
      </w:r>
      <w:r>
        <w:rPr>
          <w:rFonts w:ascii="David" w:hAnsi="David" w:cs="David" w:hint="cs"/>
          <w:sz w:val="24"/>
          <w:szCs w:val="24"/>
          <w:rtl/>
        </w:rPr>
        <w:t xml:space="preserve">. </w:t>
      </w:r>
    </w:p>
    <w:p w14:paraId="35FCF475" w14:textId="399F2F7D" w:rsidR="006345F1" w:rsidRDefault="006345F1" w:rsidP="00D23844">
      <w:pPr>
        <w:tabs>
          <w:tab w:val="left" w:pos="1490"/>
        </w:tabs>
        <w:jc w:val="both"/>
        <w:rPr>
          <w:rFonts w:ascii="David" w:hAnsi="David" w:cs="David"/>
          <w:sz w:val="24"/>
          <w:szCs w:val="24"/>
          <w:rtl/>
        </w:rPr>
      </w:pPr>
      <w:r w:rsidRPr="007C5947">
        <w:rPr>
          <w:rFonts w:ascii="David" w:hAnsi="David" w:cs="David" w:hint="cs"/>
          <w:sz w:val="24"/>
          <w:szCs w:val="24"/>
          <w:u w:val="single"/>
          <w:rtl/>
        </w:rPr>
        <w:t>מבחינת חוק יחסי ממון</w:t>
      </w:r>
      <w:r>
        <w:rPr>
          <w:rFonts w:ascii="David" w:hAnsi="David" w:cs="David" w:hint="cs"/>
          <w:sz w:val="24"/>
          <w:szCs w:val="24"/>
          <w:rtl/>
        </w:rPr>
        <w:t>- כל הבית רשום על שמו מלפני הנישואים ולכן לכאורה לא מגיע לה כלום.</w:t>
      </w:r>
    </w:p>
    <w:p w14:paraId="2BF8935A" w14:textId="114D06BA" w:rsidR="00A772D8" w:rsidRDefault="006345F1" w:rsidP="003D7B22">
      <w:pPr>
        <w:tabs>
          <w:tab w:val="left" w:pos="1490"/>
        </w:tabs>
        <w:jc w:val="both"/>
        <w:rPr>
          <w:rFonts w:ascii="David" w:hAnsi="David" w:cs="David"/>
          <w:sz w:val="24"/>
          <w:szCs w:val="24"/>
          <w:rtl/>
        </w:rPr>
      </w:pPr>
      <w:r w:rsidRPr="007C5947">
        <w:rPr>
          <w:rFonts w:ascii="David" w:hAnsi="David" w:cs="David" w:hint="cs"/>
          <w:sz w:val="24"/>
          <w:szCs w:val="24"/>
          <w:u w:val="single"/>
          <w:rtl/>
        </w:rPr>
        <w:t>עוה"ד שלה יצירתי</w:t>
      </w:r>
      <w:r w:rsidR="00A772D8" w:rsidRPr="007C5947">
        <w:rPr>
          <w:rFonts w:ascii="David" w:hAnsi="David" w:cs="David" w:hint="cs"/>
          <w:sz w:val="24"/>
          <w:szCs w:val="24"/>
          <w:u w:val="single"/>
          <w:rtl/>
        </w:rPr>
        <w:t xml:space="preserve"> (רק בשלב הסיכומים)</w:t>
      </w:r>
      <w:r>
        <w:rPr>
          <w:rFonts w:ascii="David" w:hAnsi="David" w:cs="David" w:hint="cs"/>
          <w:sz w:val="24"/>
          <w:szCs w:val="24"/>
          <w:rtl/>
        </w:rPr>
        <w:t xml:space="preserve">- </w:t>
      </w:r>
      <w:r w:rsidR="00A772D8">
        <w:rPr>
          <w:rFonts w:ascii="David" w:hAnsi="David" w:cs="David" w:hint="cs"/>
          <w:sz w:val="24"/>
          <w:szCs w:val="24"/>
          <w:rtl/>
        </w:rPr>
        <w:t xml:space="preserve">הוא בא </w:t>
      </w:r>
      <w:r w:rsidR="00A772D8" w:rsidRPr="007C5947">
        <w:rPr>
          <w:rFonts w:ascii="David" w:hAnsi="David" w:cs="David" w:hint="cs"/>
          <w:b/>
          <w:bCs/>
          <w:sz w:val="24"/>
          <w:szCs w:val="24"/>
          <w:highlight w:val="green"/>
          <w:rtl/>
        </w:rPr>
        <w:t>לשופטת שטרסברג-כהן</w:t>
      </w:r>
      <w:r w:rsidR="00A772D8">
        <w:rPr>
          <w:rFonts w:ascii="David" w:hAnsi="David" w:cs="David" w:hint="cs"/>
          <w:sz w:val="24"/>
          <w:szCs w:val="24"/>
          <w:rtl/>
        </w:rPr>
        <w:t xml:space="preserve"> וטוען שהיא אמרה ב-96</w:t>
      </w:r>
      <w:r w:rsidR="007C5947">
        <w:rPr>
          <w:rFonts w:ascii="David" w:hAnsi="David" w:cs="David" w:hint="cs"/>
          <w:sz w:val="24"/>
          <w:szCs w:val="24"/>
          <w:rtl/>
        </w:rPr>
        <w:t>'</w:t>
      </w:r>
      <w:r w:rsidR="00A772D8">
        <w:rPr>
          <w:rFonts w:ascii="David" w:hAnsi="David" w:cs="David" w:hint="cs"/>
          <w:sz w:val="24"/>
          <w:szCs w:val="24"/>
          <w:rtl/>
        </w:rPr>
        <w:t xml:space="preserve"> שגם בני זוג שהתחתנו אחרי 74' שאמנם לא חל</w:t>
      </w:r>
      <w:r w:rsidR="007C5947">
        <w:rPr>
          <w:rFonts w:ascii="David" w:hAnsi="David" w:cs="David" w:hint="cs"/>
          <w:sz w:val="24"/>
          <w:szCs w:val="24"/>
          <w:rtl/>
        </w:rPr>
        <w:t xml:space="preserve">ה </w:t>
      </w:r>
      <w:r w:rsidR="00A772D8">
        <w:rPr>
          <w:rFonts w:ascii="David" w:hAnsi="David" w:cs="David" w:hint="cs"/>
          <w:sz w:val="24"/>
          <w:szCs w:val="24"/>
          <w:rtl/>
        </w:rPr>
        <w:t xml:space="preserve">עליהם </w:t>
      </w:r>
      <w:r w:rsidR="007C5947">
        <w:rPr>
          <w:rFonts w:ascii="David" w:hAnsi="David" w:cs="David" w:hint="cs"/>
          <w:sz w:val="24"/>
          <w:szCs w:val="24"/>
          <w:rtl/>
        </w:rPr>
        <w:t>חזקת שיתוף</w:t>
      </w:r>
      <w:r w:rsidR="00A772D8">
        <w:rPr>
          <w:rFonts w:ascii="David" w:hAnsi="David" w:cs="David" w:hint="cs"/>
          <w:sz w:val="24"/>
          <w:szCs w:val="24"/>
          <w:rtl/>
        </w:rPr>
        <w:t xml:space="preserve">, אבל במקביל </w:t>
      </w:r>
      <w:r w:rsidR="007C5947">
        <w:rPr>
          <w:rFonts w:ascii="David" w:hAnsi="David" w:cs="David" w:hint="cs"/>
          <w:sz w:val="24"/>
          <w:szCs w:val="24"/>
          <w:rtl/>
        </w:rPr>
        <w:t>ל</w:t>
      </w:r>
      <w:r w:rsidR="00A772D8">
        <w:rPr>
          <w:rFonts w:ascii="David" w:hAnsi="David" w:cs="David" w:hint="cs"/>
          <w:sz w:val="24"/>
          <w:szCs w:val="24"/>
          <w:rtl/>
        </w:rPr>
        <w:t xml:space="preserve">חוק יחסי ממון יכול לחול עליהם שיתוף מכוח דיני הקניין, שהם יהיו מותאמים למשפחה [גם אם לא יהיה הסכם כתוב נוכל להכיר בזה]. </w:t>
      </w:r>
      <w:r w:rsidR="003D7B22">
        <w:rPr>
          <w:rFonts w:ascii="David" w:hAnsi="David" w:cs="David" w:hint="cs"/>
          <w:sz w:val="24"/>
          <w:szCs w:val="24"/>
          <w:rtl/>
        </w:rPr>
        <w:t>כלומר, את מסכימה שבאופן עקרוני למרות חוק יחסי ממון, יש אופציה להוכיח שיתוף מכוח דיני קניין.</w:t>
      </w:r>
    </w:p>
    <w:p w14:paraId="11F39172" w14:textId="571F8695" w:rsidR="003D7B22" w:rsidRDefault="003D7B22" w:rsidP="003D7B22">
      <w:pPr>
        <w:tabs>
          <w:tab w:val="left" w:pos="1490"/>
        </w:tabs>
        <w:jc w:val="both"/>
        <w:rPr>
          <w:rFonts w:ascii="David" w:hAnsi="David" w:cs="David"/>
          <w:sz w:val="24"/>
          <w:szCs w:val="24"/>
          <w:rtl/>
        </w:rPr>
      </w:pPr>
      <w:r w:rsidRPr="007C5947">
        <w:rPr>
          <w:rFonts w:ascii="David" w:hAnsi="David" w:cs="David" w:hint="cs"/>
          <w:b/>
          <w:bCs/>
          <w:sz w:val="24"/>
          <w:szCs w:val="24"/>
          <w:u w:val="single"/>
          <w:shd w:val="clear" w:color="auto" w:fill="D9E2F3" w:themeFill="accent1" w:themeFillTint="33"/>
          <w:rtl/>
        </w:rPr>
        <w:t>בפס"ד קנובלר יעקובי</w:t>
      </w:r>
      <w:r>
        <w:rPr>
          <w:rFonts w:ascii="David" w:hAnsi="David" w:cs="David" w:hint="cs"/>
          <w:sz w:val="24"/>
          <w:szCs w:val="24"/>
          <w:rtl/>
        </w:rPr>
        <w:t xml:space="preserve"> דובר על נכס שצמח בנישואים. צריכים שיתוף ספציפי כי אלה היו יהודים שלא התגרשו. </w:t>
      </w:r>
    </w:p>
    <w:p w14:paraId="5AE7A1A3" w14:textId="0FBFA908" w:rsidR="003D7B22" w:rsidRDefault="003D7B22" w:rsidP="003D7B22">
      <w:pPr>
        <w:tabs>
          <w:tab w:val="left" w:pos="1490"/>
        </w:tabs>
        <w:jc w:val="both"/>
        <w:rPr>
          <w:rFonts w:ascii="David" w:hAnsi="David" w:cs="David"/>
          <w:sz w:val="24"/>
          <w:szCs w:val="24"/>
          <w:rtl/>
        </w:rPr>
      </w:pPr>
      <w:r w:rsidRPr="007C5947">
        <w:rPr>
          <w:rFonts w:ascii="David" w:hAnsi="David" w:cs="David" w:hint="cs"/>
          <w:b/>
          <w:bCs/>
          <w:sz w:val="24"/>
          <w:szCs w:val="24"/>
          <w:u w:val="single"/>
          <w:rtl/>
        </w:rPr>
        <w:t>טיעון</w:t>
      </w:r>
      <w:r>
        <w:rPr>
          <w:rFonts w:ascii="David" w:hAnsi="David" w:cs="David" w:hint="cs"/>
          <w:sz w:val="24"/>
          <w:szCs w:val="24"/>
          <w:rtl/>
        </w:rPr>
        <w:t xml:space="preserve">- אם הייתי תובע לפי חוק יחסי ממון יש הבדל בין נכס שנצבר בנישואים לעומת נכס מלפני הנישואים. </w:t>
      </w:r>
      <w:r w:rsidRPr="007C5947">
        <w:rPr>
          <w:rFonts w:ascii="David" w:hAnsi="David" w:cs="David" w:hint="cs"/>
          <w:b/>
          <w:bCs/>
          <w:sz w:val="24"/>
          <w:szCs w:val="24"/>
          <w:rtl/>
        </w:rPr>
        <w:t>אני תובע לפי דיני קניין והסכמה</w:t>
      </w:r>
      <w:r>
        <w:rPr>
          <w:rFonts w:ascii="David" w:hAnsi="David" w:cs="David" w:hint="cs"/>
          <w:sz w:val="24"/>
          <w:szCs w:val="24"/>
          <w:rtl/>
        </w:rPr>
        <w:t xml:space="preserve">. </w:t>
      </w:r>
      <w:r w:rsidR="0080148C">
        <w:rPr>
          <w:rFonts w:ascii="David" w:hAnsi="David" w:cs="David" w:hint="cs"/>
          <w:sz w:val="24"/>
          <w:szCs w:val="24"/>
          <w:rtl/>
        </w:rPr>
        <w:t>ההבחנה הזו נכונה אם אני תובע מכוח איזון משאבים, אבל אני תובע מעניין עובדתי. בני הזוג</w:t>
      </w:r>
      <w:r w:rsidR="007C5947">
        <w:rPr>
          <w:rFonts w:ascii="David" w:hAnsi="David" w:cs="David" w:hint="cs"/>
          <w:sz w:val="24"/>
          <w:szCs w:val="24"/>
          <w:rtl/>
        </w:rPr>
        <w:t>=</w:t>
      </w:r>
      <w:r w:rsidR="0080148C">
        <w:rPr>
          <w:rFonts w:ascii="David" w:hAnsi="David" w:cs="David" w:hint="cs"/>
          <w:sz w:val="24"/>
          <w:szCs w:val="24"/>
          <w:rtl/>
        </w:rPr>
        <w:t xml:space="preserve"> מדבר על מה שצבר בנישואים וגם מה שהיה קודם.</w:t>
      </w:r>
    </w:p>
    <w:p w14:paraId="4629D2E9" w14:textId="7E291EC7" w:rsidR="0080148C" w:rsidRDefault="0080148C" w:rsidP="003D7B22">
      <w:pPr>
        <w:tabs>
          <w:tab w:val="left" w:pos="1490"/>
        </w:tabs>
        <w:jc w:val="both"/>
        <w:rPr>
          <w:rFonts w:ascii="David" w:hAnsi="David" w:cs="David"/>
          <w:sz w:val="24"/>
          <w:szCs w:val="24"/>
          <w:rtl/>
        </w:rPr>
      </w:pPr>
      <w:r w:rsidRPr="00294724">
        <w:rPr>
          <w:rFonts w:ascii="David" w:hAnsi="David" w:cs="David" w:hint="cs"/>
          <w:b/>
          <w:bCs/>
          <w:sz w:val="24"/>
          <w:szCs w:val="24"/>
          <w:rtl/>
        </w:rPr>
        <w:t xml:space="preserve">הטענה הזו חזקה לגבי נכס </w:t>
      </w:r>
      <w:r w:rsidRPr="007F2EBA">
        <w:rPr>
          <w:rFonts w:ascii="David" w:hAnsi="David" w:cs="David" w:hint="cs"/>
          <w:b/>
          <w:bCs/>
          <w:sz w:val="24"/>
          <w:szCs w:val="24"/>
          <w:u w:val="single"/>
          <w:rtl/>
        </w:rPr>
        <w:t>מלפני</w:t>
      </w:r>
      <w:r w:rsidRPr="00294724">
        <w:rPr>
          <w:rFonts w:ascii="David" w:hAnsi="David" w:cs="David" w:hint="cs"/>
          <w:b/>
          <w:bCs/>
          <w:sz w:val="24"/>
          <w:szCs w:val="24"/>
          <w:rtl/>
        </w:rPr>
        <w:t xml:space="preserve"> הנישואים</w:t>
      </w:r>
      <w:r>
        <w:rPr>
          <w:rFonts w:ascii="David" w:hAnsi="David" w:cs="David" w:hint="cs"/>
          <w:sz w:val="24"/>
          <w:szCs w:val="24"/>
          <w:rtl/>
        </w:rPr>
        <w:t xml:space="preserve">. </w:t>
      </w:r>
      <w:r w:rsidR="004356B8" w:rsidRPr="00294724">
        <w:rPr>
          <w:rFonts w:ascii="David" w:hAnsi="David" w:cs="David" w:hint="cs"/>
          <w:sz w:val="24"/>
          <w:szCs w:val="24"/>
          <w:u w:val="single"/>
          <w:rtl/>
        </w:rPr>
        <w:t>לגבי נכס בנישואים</w:t>
      </w:r>
      <w:r w:rsidR="004356B8">
        <w:rPr>
          <w:rFonts w:ascii="David" w:hAnsi="David" w:cs="David" w:hint="cs"/>
          <w:sz w:val="24"/>
          <w:szCs w:val="24"/>
          <w:rtl/>
        </w:rPr>
        <w:t xml:space="preserve">- אם קנינו את זה במשותף, אז למה זה רשום על שמי? אפשר לטעון שהוא תחמן וכו'. </w:t>
      </w:r>
      <w:r w:rsidR="00C12EB6" w:rsidRPr="00294724">
        <w:rPr>
          <w:rFonts w:ascii="David" w:hAnsi="David" w:cs="David" w:hint="cs"/>
          <w:sz w:val="24"/>
          <w:szCs w:val="24"/>
          <w:u w:val="single"/>
          <w:rtl/>
        </w:rPr>
        <w:t>לגבי לפני הנישואים</w:t>
      </w:r>
      <w:r w:rsidR="00C12EB6">
        <w:rPr>
          <w:rFonts w:ascii="David" w:hAnsi="David" w:cs="David" w:hint="cs"/>
          <w:sz w:val="24"/>
          <w:szCs w:val="24"/>
          <w:rtl/>
        </w:rPr>
        <w:t xml:space="preserve">- זה נכס מלפני הנישואים, ואחרי זה כבר לא התאים להביא עו"ד שיסדיר שיתוף. </w:t>
      </w:r>
      <w:r w:rsidR="00C12EB6" w:rsidRPr="00294724">
        <w:rPr>
          <w:rFonts w:ascii="David" w:hAnsi="David" w:cs="David" w:hint="cs"/>
          <w:sz w:val="24"/>
          <w:szCs w:val="24"/>
          <w:shd w:val="clear" w:color="auto" w:fill="D9E2F3" w:themeFill="accent1" w:themeFillTint="33"/>
          <w:rtl/>
        </w:rPr>
        <w:t>לא שינינו מצב קיים שזה רשום על שם אחד הצדדים בשל האופי המיוחד של משפחה</w:t>
      </w:r>
      <w:r w:rsidR="00C12EB6">
        <w:rPr>
          <w:rFonts w:ascii="David" w:hAnsi="David" w:cs="David" w:hint="cs"/>
          <w:sz w:val="24"/>
          <w:szCs w:val="24"/>
          <w:rtl/>
        </w:rPr>
        <w:t>.</w:t>
      </w:r>
      <w:r w:rsidR="00294724">
        <w:rPr>
          <w:rFonts w:ascii="David" w:hAnsi="David" w:cs="David" w:hint="cs"/>
          <w:sz w:val="24"/>
          <w:szCs w:val="24"/>
          <w:rtl/>
        </w:rPr>
        <w:t xml:space="preserve"> אפשר יותר להסביר למה למרות שיש כוונה לשיתוף, לא שינינו את השם שרשום על אחד הצדדים [הוא בא עם זה מלפני הנישואים, וזה כבר לא התאים לרומנטיקה של הקשר לדרוש לשנות את זה בזמן הנישואים]. </w:t>
      </w:r>
    </w:p>
    <w:p w14:paraId="5F69278A" w14:textId="749A9E82" w:rsidR="00C12EB6" w:rsidRDefault="00294724" w:rsidP="003D7B22">
      <w:pPr>
        <w:tabs>
          <w:tab w:val="left" w:pos="1490"/>
        </w:tabs>
        <w:jc w:val="both"/>
        <w:rPr>
          <w:rFonts w:ascii="David" w:hAnsi="David" w:cs="David"/>
          <w:sz w:val="24"/>
          <w:szCs w:val="24"/>
          <w:rtl/>
        </w:rPr>
      </w:pPr>
      <w:r w:rsidRPr="00294724">
        <w:rPr>
          <w:rFonts w:ascii="David" w:hAnsi="David" w:cs="David" w:hint="cs"/>
          <w:b/>
          <w:bCs/>
          <w:sz w:val="24"/>
          <w:szCs w:val="24"/>
          <w:u w:val="single"/>
          <w:shd w:val="clear" w:color="auto" w:fill="D9E2F3" w:themeFill="accent1" w:themeFillTint="33"/>
          <w:rtl/>
        </w:rPr>
        <w:t>טיעון חזק</w:t>
      </w:r>
      <w:r>
        <w:rPr>
          <w:rFonts w:ascii="David" w:hAnsi="David" w:cs="David" w:hint="cs"/>
          <w:b/>
          <w:bCs/>
          <w:sz w:val="24"/>
          <w:szCs w:val="24"/>
          <w:shd w:val="clear" w:color="auto" w:fill="D9E2F3" w:themeFill="accent1" w:themeFillTint="33"/>
          <w:rtl/>
        </w:rPr>
        <w:t xml:space="preserve">= </w:t>
      </w:r>
      <w:r w:rsidR="00D767F2" w:rsidRPr="00294724">
        <w:rPr>
          <w:rFonts w:ascii="David" w:hAnsi="David" w:cs="David" w:hint="cs"/>
          <w:b/>
          <w:bCs/>
          <w:sz w:val="24"/>
          <w:szCs w:val="24"/>
          <w:shd w:val="clear" w:color="auto" w:fill="D9E2F3" w:themeFill="accent1" w:themeFillTint="33"/>
          <w:rtl/>
        </w:rPr>
        <w:t>גב' אבו רומי מבקשת לתת לה אופציה להוכיח שיש שיתוף</w:t>
      </w:r>
      <w:r>
        <w:rPr>
          <w:rFonts w:ascii="David" w:hAnsi="David" w:cs="David" w:hint="cs"/>
          <w:b/>
          <w:bCs/>
          <w:sz w:val="24"/>
          <w:szCs w:val="24"/>
          <w:shd w:val="clear" w:color="auto" w:fill="D9E2F3" w:themeFill="accent1" w:themeFillTint="33"/>
          <w:rtl/>
        </w:rPr>
        <w:t xml:space="preserve"> לגבי נכסים חיצוניים [לפחות בדירת מגורים מהסוג הזה]</w:t>
      </w:r>
      <w:r w:rsidR="00D767F2">
        <w:rPr>
          <w:rFonts w:ascii="David" w:hAnsi="David" w:cs="David" w:hint="cs"/>
          <w:sz w:val="24"/>
          <w:szCs w:val="24"/>
          <w:rtl/>
        </w:rPr>
        <w:t>.</w:t>
      </w:r>
    </w:p>
    <w:p w14:paraId="47DC4CA2" w14:textId="6974B964" w:rsidR="00AC2113" w:rsidRDefault="00D767F2" w:rsidP="00AC2113">
      <w:pPr>
        <w:tabs>
          <w:tab w:val="left" w:pos="1490"/>
        </w:tabs>
        <w:jc w:val="both"/>
        <w:rPr>
          <w:rFonts w:ascii="David" w:hAnsi="David" w:cs="David"/>
          <w:sz w:val="24"/>
          <w:szCs w:val="24"/>
          <w:rtl/>
        </w:rPr>
      </w:pPr>
      <w:r w:rsidRPr="00294724">
        <w:rPr>
          <w:rFonts w:ascii="David" w:hAnsi="David" w:cs="David" w:hint="cs"/>
          <w:b/>
          <w:bCs/>
          <w:sz w:val="24"/>
          <w:szCs w:val="24"/>
          <w:highlight w:val="green"/>
          <w:rtl/>
        </w:rPr>
        <w:t>שטרסברג-כהן</w:t>
      </w:r>
      <w:r>
        <w:rPr>
          <w:rFonts w:ascii="David" w:hAnsi="David" w:cs="David" w:hint="cs"/>
          <w:sz w:val="24"/>
          <w:szCs w:val="24"/>
          <w:rtl/>
        </w:rPr>
        <w:t xml:space="preserve"> אומרת שזה טיעון יפה. היא</w:t>
      </w:r>
      <w:r w:rsidR="00294724">
        <w:rPr>
          <w:rFonts w:ascii="David" w:hAnsi="David" w:cs="David" w:hint="cs"/>
          <w:sz w:val="24"/>
          <w:szCs w:val="24"/>
          <w:rtl/>
        </w:rPr>
        <w:t xml:space="preserve"> אכן</w:t>
      </w:r>
      <w:r>
        <w:rPr>
          <w:rFonts w:ascii="David" w:hAnsi="David" w:cs="David" w:hint="cs"/>
          <w:sz w:val="24"/>
          <w:szCs w:val="24"/>
          <w:rtl/>
        </w:rPr>
        <w:t xml:space="preserve"> </w:t>
      </w:r>
      <w:r w:rsidRPr="007F2EBA">
        <w:rPr>
          <w:rFonts w:ascii="David" w:hAnsi="David" w:cs="David" w:hint="cs"/>
          <w:b/>
          <w:bCs/>
          <w:sz w:val="24"/>
          <w:szCs w:val="24"/>
          <w:rtl/>
        </w:rPr>
        <w:t>מכירה שיכול להיווצר מסלול שיתוף מכוח דיני החוזים והקניין</w:t>
      </w:r>
      <w:r w:rsidR="00294724">
        <w:rPr>
          <w:rFonts w:ascii="David" w:hAnsi="David" w:cs="David" w:hint="cs"/>
          <w:sz w:val="24"/>
          <w:szCs w:val="24"/>
          <w:rtl/>
        </w:rPr>
        <w:t xml:space="preserve"> [הבינו אותה נכון בפס"ד קנובלר]</w:t>
      </w:r>
      <w:r>
        <w:rPr>
          <w:rFonts w:ascii="David" w:hAnsi="David" w:cs="David" w:hint="cs"/>
          <w:sz w:val="24"/>
          <w:szCs w:val="24"/>
          <w:rtl/>
        </w:rPr>
        <w:t xml:space="preserve">. </w:t>
      </w:r>
      <w:r w:rsidRPr="007F2EBA">
        <w:rPr>
          <w:rFonts w:ascii="David" w:hAnsi="David" w:cs="David" w:hint="cs"/>
          <w:b/>
          <w:bCs/>
          <w:sz w:val="24"/>
          <w:szCs w:val="24"/>
          <w:rtl/>
        </w:rPr>
        <w:t>המסלול הזה נכון גם לגבי נכסים לפני הנישואים, ירושות ומתנות</w:t>
      </w:r>
      <w:r w:rsidR="00294724" w:rsidRPr="007F2EBA">
        <w:rPr>
          <w:rFonts w:ascii="David" w:hAnsi="David" w:cs="David" w:hint="cs"/>
          <w:b/>
          <w:bCs/>
          <w:sz w:val="24"/>
          <w:szCs w:val="24"/>
          <w:rtl/>
        </w:rPr>
        <w:t>,</w:t>
      </w:r>
      <w:r w:rsidRPr="007F2EBA">
        <w:rPr>
          <w:rFonts w:ascii="David" w:hAnsi="David" w:cs="David" w:hint="cs"/>
          <w:b/>
          <w:bCs/>
          <w:sz w:val="24"/>
          <w:szCs w:val="24"/>
          <w:rtl/>
        </w:rPr>
        <w:t xml:space="preserve"> והמסלול הזה לא מצריך כתב</w:t>
      </w:r>
      <w:r>
        <w:rPr>
          <w:rFonts w:ascii="David" w:hAnsi="David" w:cs="David" w:hint="cs"/>
          <w:sz w:val="24"/>
          <w:szCs w:val="24"/>
          <w:rtl/>
        </w:rPr>
        <w:t xml:space="preserve">. </w:t>
      </w:r>
      <w:r w:rsidR="000E7B46" w:rsidRPr="00AC2113">
        <w:rPr>
          <w:rFonts w:ascii="David" w:hAnsi="David" w:cs="David" w:hint="cs"/>
          <w:b/>
          <w:bCs/>
          <w:sz w:val="24"/>
          <w:szCs w:val="24"/>
          <w:rtl/>
        </w:rPr>
        <w:t>אבל</w:t>
      </w:r>
      <w:r w:rsidR="000E7B46">
        <w:rPr>
          <w:rFonts w:ascii="David" w:hAnsi="David" w:cs="David" w:hint="cs"/>
          <w:sz w:val="24"/>
          <w:szCs w:val="24"/>
          <w:rtl/>
        </w:rPr>
        <w:t xml:space="preserve">, בפס"ד </w:t>
      </w:r>
      <w:r w:rsidR="005C7F93">
        <w:rPr>
          <w:rFonts w:ascii="David" w:hAnsi="David" w:cs="David" w:hint="cs"/>
          <w:sz w:val="24"/>
          <w:szCs w:val="24"/>
          <w:rtl/>
        </w:rPr>
        <w:t>קנובלר</w:t>
      </w:r>
      <w:r w:rsidR="00AC2113">
        <w:rPr>
          <w:rFonts w:ascii="David" w:hAnsi="David" w:cs="David" w:hint="cs"/>
          <w:sz w:val="24"/>
          <w:szCs w:val="24"/>
          <w:rtl/>
        </w:rPr>
        <w:t xml:space="preserve"> יעקובי</w:t>
      </w:r>
      <w:r w:rsidR="000E7B46">
        <w:rPr>
          <w:rFonts w:ascii="David" w:hAnsi="David" w:cs="David" w:hint="cs"/>
          <w:sz w:val="24"/>
          <w:szCs w:val="24"/>
          <w:rtl/>
        </w:rPr>
        <w:t xml:space="preserve"> היא הצטרפה לקבוצת השופטים שאמרו שחזקת שיתוף מתה</w:t>
      </w:r>
      <w:r w:rsidR="00AC2113">
        <w:rPr>
          <w:rFonts w:ascii="David" w:hAnsi="David" w:cs="David" w:hint="cs"/>
          <w:sz w:val="24"/>
          <w:szCs w:val="24"/>
          <w:rtl/>
        </w:rPr>
        <w:t xml:space="preserve"> [הייתה טענה לגישה סימולטנית- חזקת שיתוף לצד חוק יחסי ממון והגישה הזו נדחתה]</w:t>
      </w:r>
      <w:r w:rsidR="000E7B46">
        <w:rPr>
          <w:rFonts w:ascii="David" w:hAnsi="David" w:cs="David" w:hint="cs"/>
          <w:sz w:val="24"/>
          <w:szCs w:val="24"/>
          <w:rtl/>
        </w:rPr>
        <w:t>.</w:t>
      </w:r>
      <w:r w:rsidR="00AC2113">
        <w:rPr>
          <w:rFonts w:ascii="David" w:hAnsi="David" w:cs="David" w:hint="cs"/>
          <w:sz w:val="24"/>
          <w:szCs w:val="24"/>
          <w:rtl/>
        </w:rPr>
        <w:t xml:space="preserve"> היא לא התכוונה שחזקת השיתוף ממשיכה לחול ופשוט קראה לזה שיתוף מכוח הדין הכללי. זה לא הכוונה שלה. -אם יש חזקת שיתוף, אז באמת לא צריך להביא הוכחות. זה הרעיון שלפחות בדירת מגורים יש "נגעת נסעת". הכנסת מישהו לדירה שלך והתכוונת לשיתוף. אבל </w:t>
      </w:r>
      <w:r w:rsidR="00AC2113" w:rsidRPr="00EB1AC2">
        <w:rPr>
          <w:rFonts w:ascii="David" w:hAnsi="David" w:cs="David" w:hint="cs"/>
          <w:b/>
          <w:bCs/>
          <w:sz w:val="24"/>
          <w:szCs w:val="24"/>
          <w:highlight w:val="green"/>
          <w:rtl/>
        </w:rPr>
        <w:t>כאשר אין יותר חזקת שיתוף, אלא יש שיתוף מכוח דיני חוזים וקניין, היא התכוונה שבשלב הראיות תביא ראיות שהצדדים אכן התכוונו לשיתוף</w:t>
      </w:r>
      <w:r w:rsidR="00AC2113">
        <w:rPr>
          <w:rFonts w:ascii="David" w:hAnsi="David" w:cs="David" w:hint="cs"/>
          <w:sz w:val="24"/>
          <w:szCs w:val="24"/>
          <w:rtl/>
        </w:rPr>
        <w:t xml:space="preserve">. למשל, מקרה של חורבה ששיפצו יחד; להביא עדויות והקלטות בני הזוג. </w:t>
      </w:r>
      <w:r w:rsidR="005C7F93">
        <w:rPr>
          <w:rFonts w:ascii="David" w:hAnsi="David" w:cs="David" w:hint="cs"/>
          <w:sz w:val="24"/>
          <w:szCs w:val="24"/>
          <w:rtl/>
        </w:rPr>
        <w:t>אבל פס"ד אבו-רומי</w:t>
      </w:r>
      <w:r w:rsidR="00AC2113">
        <w:rPr>
          <w:rFonts w:ascii="David" w:hAnsi="David" w:cs="David" w:hint="cs"/>
          <w:sz w:val="24"/>
          <w:szCs w:val="24"/>
          <w:rtl/>
        </w:rPr>
        <w:t xml:space="preserve"> מאוד מצומצם.</w:t>
      </w:r>
      <w:r w:rsidR="005C7F93">
        <w:rPr>
          <w:rFonts w:ascii="David" w:hAnsi="David" w:cs="David" w:hint="cs"/>
          <w:sz w:val="24"/>
          <w:szCs w:val="24"/>
          <w:rtl/>
        </w:rPr>
        <w:t xml:space="preserve"> </w:t>
      </w:r>
      <w:r w:rsidR="005C7F93" w:rsidRPr="00AC2113">
        <w:rPr>
          <w:rFonts w:ascii="David" w:hAnsi="David" w:cs="David" w:hint="cs"/>
          <w:b/>
          <w:bCs/>
          <w:sz w:val="24"/>
          <w:szCs w:val="24"/>
          <w:rtl/>
        </w:rPr>
        <w:t>לא מוכנים לקבל את הטענה הזו ללא הוכחה נוספת</w:t>
      </w:r>
      <w:r w:rsidR="005C7F93">
        <w:rPr>
          <w:rFonts w:ascii="David" w:hAnsi="David" w:cs="David" w:hint="cs"/>
          <w:sz w:val="24"/>
          <w:szCs w:val="24"/>
          <w:rtl/>
        </w:rPr>
        <w:t xml:space="preserve">. </w:t>
      </w:r>
    </w:p>
    <w:p w14:paraId="3DF929AA" w14:textId="3107D5FA" w:rsidR="00AC2113" w:rsidRDefault="00AC2113" w:rsidP="00AC2113">
      <w:pPr>
        <w:tabs>
          <w:tab w:val="left" w:pos="1490"/>
        </w:tabs>
        <w:jc w:val="both"/>
        <w:rPr>
          <w:rFonts w:ascii="David" w:hAnsi="David" w:cs="David"/>
          <w:sz w:val="24"/>
          <w:szCs w:val="24"/>
          <w:rtl/>
        </w:rPr>
      </w:pPr>
      <w:r w:rsidRPr="00AC2113">
        <w:rPr>
          <w:rFonts w:ascii="David" w:hAnsi="David" w:cs="David" w:hint="cs"/>
          <w:sz w:val="24"/>
          <w:szCs w:val="24"/>
          <w:u w:val="single"/>
          <w:rtl/>
        </w:rPr>
        <w:t>הסיפור</w:t>
      </w:r>
      <w:r>
        <w:rPr>
          <w:rFonts w:ascii="David" w:hAnsi="David" w:cs="David" w:hint="cs"/>
          <w:sz w:val="24"/>
          <w:szCs w:val="24"/>
          <w:rtl/>
        </w:rPr>
        <w:t xml:space="preserve">- 16 שנים, 6 ילדים, דפוס קלאסי שבו שיקולי הגינות חזקים. אבל גב' אבו רומי יוצאת בלי כלום. חלק מהאירוניה- מאות נשים בזכות גב' אבו רומי הולכות לקבל דירה מלפני הנישואין. אבל היא עצמה לא קיבלה. </w:t>
      </w:r>
    </w:p>
    <w:p w14:paraId="29E0346D" w14:textId="20A2C050" w:rsidR="00BD1970" w:rsidRDefault="00BD1970" w:rsidP="003D7B22">
      <w:pPr>
        <w:tabs>
          <w:tab w:val="left" w:pos="1490"/>
        </w:tabs>
        <w:jc w:val="both"/>
        <w:rPr>
          <w:rFonts w:ascii="David" w:hAnsi="David" w:cs="David"/>
          <w:sz w:val="24"/>
          <w:szCs w:val="24"/>
          <w:rtl/>
        </w:rPr>
      </w:pPr>
      <w:r>
        <w:rPr>
          <w:rFonts w:ascii="David" w:hAnsi="David" w:cs="David" w:hint="cs"/>
          <w:sz w:val="24"/>
          <w:szCs w:val="24"/>
          <w:rtl/>
        </w:rPr>
        <w:t>ביהמ"ש מקבל את הטיעון ו</w:t>
      </w:r>
      <w:r w:rsidR="00AC2113">
        <w:rPr>
          <w:rFonts w:ascii="David" w:hAnsi="David" w:cs="David" w:hint="cs"/>
          <w:sz w:val="24"/>
          <w:szCs w:val="24"/>
          <w:rtl/>
        </w:rPr>
        <w:t xml:space="preserve">אומר שזה לא משחק אלא </w:t>
      </w:r>
      <w:r>
        <w:rPr>
          <w:rFonts w:ascii="David" w:hAnsi="David" w:cs="David" w:hint="cs"/>
          <w:sz w:val="24"/>
          <w:szCs w:val="24"/>
          <w:rtl/>
        </w:rPr>
        <w:t>מבקש להביא הוכחה של ממש. זו לא חזקת שיתוף, זה אולי דומה לחזקת שיתוף במתכונתה ההיסטורית</w:t>
      </w:r>
      <w:r w:rsidR="00AC2113">
        <w:rPr>
          <w:rFonts w:ascii="David" w:hAnsi="David" w:cs="David" w:hint="cs"/>
          <w:sz w:val="24"/>
          <w:szCs w:val="24"/>
          <w:rtl/>
        </w:rPr>
        <w:t xml:space="preserve">= במונחים שלנו </w:t>
      </w:r>
      <w:r w:rsidR="000035CC">
        <w:rPr>
          <w:rFonts w:ascii="David" w:hAnsi="David" w:cs="David" w:hint="cs"/>
          <w:sz w:val="24"/>
          <w:szCs w:val="24"/>
          <w:rtl/>
        </w:rPr>
        <w:t>זו בעצם חזקת שיתוף דור 1, ולא חזקת שיתוף חצי קוגנטית.</w:t>
      </w:r>
    </w:p>
    <w:p w14:paraId="1C6EEB37" w14:textId="489F1043" w:rsidR="000035CC" w:rsidRDefault="000035CC" w:rsidP="003D7B22">
      <w:pPr>
        <w:tabs>
          <w:tab w:val="left" w:pos="1490"/>
        </w:tabs>
        <w:jc w:val="both"/>
        <w:rPr>
          <w:rFonts w:ascii="David" w:hAnsi="David" w:cs="David"/>
          <w:sz w:val="24"/>
          <w:szCs w:val="24"/>
          <w:rtl/>
        </w:rPr>
      </w:pPr>
      <w:r w:rsidRPr="00AC2113">
        <w:rPr>
          <w:rFonts w:ascii="David" w:hAnsi="David" w:cs="David" w:hint="cs"/>
          <w:b/>
          <w:bCs/>
          <w:sz w:val="24"/>
          <w:szCs w:val="24"/>
          <w:shd w:val="clear" w:color="auto" w:fill="D9E2F3" w:themeFill="accent1" w:themeFillTint="33"/>
          <w:rtl/>
        </w:rPr>
        <w:t>פס"ד אבו רומי פותח פתח אחרי 2008 שיהיה אפשר לעשות שיתוף על נכסים לפני הנישואין, מתנות וירושות</w:t>
      </w:r>
      <w:r w:rsidRPr="00AC2113">
        <w:rPr>
          <w:rFonts w:ascii="David" w:hAnsi="David" w:cs="David" w:hint="cs"/>
          <w:sz w:val="24"/>
          <w:szCs w:val="24"/>
          <w:shd w:val="clear" w:color="auto" w:fill="D9E2F3" w:themeFill="accent1" w:themeFillTint="33"/>
          <w:rtl/>
        </w:rPr>
        <w:t>.</w:t>
      </w:r>
      <w:r w:rsidRPr="00AC2113">
        <w:rPr>
          <w:rFonts w:ascii="David" w:hAnsi="David" w:cs="David" w:hint="cs"/>
          <w:b/>
          <w:bCs/>
          <w:sz w:val="24"/>
          <w:szCs w:val="24"/>
          <w:shd w:val="clear" w:color="auto" w:fill="D9E2F3" w:themeFill="accent1" w:themeFillTint="33"/>
          <w:rtl/>
        </w:rPr>
        <w:t xml:space="preserve"> אך הפתח הזה הוא מאוד מצומצם</w:t>
      </w:r>
      <w:r>
        <w:rPr>
          <w:rFonts w:ascii="David" w:hAnsi="David" w:cs="David" w:hint="cs"/>
          <w:sz w:val="24"/>
          <w:szCs w:val="24"/>
          <w:rtl/>
        </w:rPr>
        <w:t xml:space="preserve">. </w:t>
      </w:r>
      <w:r w:rsidR="005854C7">
        <w:rPr>
          <w:rFonts w:ascii="David" w:hAnsi="David" w:cs="David" w:hint="cs"/>
          <w:sz w:val="24"/>
          <w:szCs w:val="24"/>
          <w:rtl/>
        </w:rPr>
        <w:t>השיתוף מעוגן בכוונות והוכחות</w:t>
      </w:r>
      <w:r w:rsidR="005854C7" w:rsidRPr="005854C7">
        <w:rPr>
          <w:rFonts w:ascii="David" w:hAnsi="David" w:cs="David" w:hint="cs"/>
          <w:sz w:val="24"/>
          <w:szCs w:val="24"/>
          <w:rtl/>
        </w:rPr>
        <w:t>-</w:t>
      </w:r>
      <w:r w:rsidR="005854C7" w:rsidRPr="005854C7">
        <w:rPr>
          <w:rFonts w:ascii="David" w:hAnsi="David" w:cs="David" w:hint="cs"/>
          <w:b/>
          <w:bCs/>
          <w:sz w:val="24"/>
          <w:szCs w:val="24"/>
          <w:u w:val="single"/>
          <w:rtl/>
        </w:rPr>
        <w:t xml:space="preserve"> </w:t>
      </w:r>
      <w:r w:rsidR="005854C7" w:rsidRPr="002F7ACC">
        <w:rPr>
          <w:rFonts w:ascii="David" w:hAnsi="David" w:cs="David" w:hint="cs"/>
          <w:b/>
          <w:bCs/>
          <w:sz w:val="24"/>
          <w:szCs w:val="24"/>
          <w:u w:val="single"/>
          <w:shd w:val="clear" w:color="auto" w:fill="FFFFCC"/>
          <w:rtl/>
        </w:rPr>
        <w:t>2 מסלולי הוכחה</w:t>
      </w:r>
      <w:r w:rsidR="005854C7" w:rsidRPr="002F7ACC">
        <w:rPr>
          <w:rFonts w:ascii="David" w:hAnsi="David" w:cs="David" w:hint="cs"/>
          <w:sz w:val="24"/>
          <w:szCs w:val="24"/>
          <w:shd w:val="clear" w:color="auto" w:fill="FFFFCC"/>
          <w:rtl/>
        </w:rPr>
        <w:t>:</w:t>
      </w:r>
    </w:p>
    <w:p w14:paraId="56D3AC29" w14:textId="144FDF64" w:rsidR="005854C7" w:rsidRDefault="005854C7" w:rsidP="00C539C1">
      <w:pPr>
        <w:pStyle w:val="a7"/>
        <w:numPr>
          <w:ilvl w:val="0"/>
          <w:numId w:val="183"/>
        </w:numPr>
        <w:tabs>
          <w:tab w:val="left" w:pos="1490"/>
        </w:tabs>
        <w:jc w:val="both"/>
        <w:rPr>
          <w:rFonts w:ascii="David" w:hAnsi="David" w:cs="David"/>
          <w:sz w:val="24"/>
          <w:szCs w:val="24"/>
        </w:rPr>
      </w:pPr>
      <w:r w:rsidRPr="002F7ACC">
        <w:rPr>
          <w:rFonts w:ascii="David" w:hAnsi="David" w:cs="David" w:hint="cs"/>
          <w:sz w:val="24"/>
          <w:szCs w:val="24"/>
          <w:shd w:val="clear" w:color="auto" w:fill="FFFFCC"/>
          <w:rtl/>
        </w:rPr>
        <w:t>מגורים בדירה</w:t>
      </w:r>
      <w:r w:rsidR="00D23D85" w:rsidRPr="002F7ACC">
        <w:rPr>
          <w:rFonts w:ascii="David" w:hAnsi="David" w:cs="David" w:hint="cs"/>
          <w:sz w:val="24"/>
          <w:szCs w:val="24"/>
          <w:shd w:val="clear" w:color="auto" w:fill="FFFFCC"/>
          <w:rtl/>
        </w:rPr>
        <w:t xml:space="preserve"> + </w:t>
      </w:r>
      <w:r w:rsidRPr="002F7ACC">
        <w:rPr>
          <w:rFonts w:ascii="David" w:hAnsi="David" w:cs="David" w:hint="cs"/>
          <w:sz w:val="24"/>
          <w:szCs w:val="24"/>
          <w:shd w:val="clear" w:color="auto" w:fill="FFFFCC"/>
          <w:rtl/>
        </w:rPr>
        <w:t>השקעה משמעותית משותפת</w:t>
      </w:r>
      <w:r w:rsidRPr="00D23D85">
        <w:rPr>
          <w:rFonts w:ascii="David" w:hAnsi="David" w:cs="David" w:hint="cs"/>
          <w:sz w:val="24"/>
          <w:szCs w:val="24"/>
          <w:rtl/>
        </w:rPr>
        <w:t>.</w:t>
      </w:r>
      <w:r w:rsidR="00F023E6">
        <w:rPr>
          <w:rFonts w:ascii="David" w:hAnsi="David" w:cs="David" w:hint="cs"/>
          <w:sz w:val="24"/>
          <w:szCs w:val="24"/>
          <w:rtl/>
        </w:rPr>
        <w:t xml:space="preserve"> -ברגע שיש שיפוץ או ערבוב של קרקע פרטית ובנייה משותפת זה יוצר "דבר מה נוסף". אינדיקציה הסכמית. </w:t>
      </w:r>
      <w:r w:rsidR="002F7ACC">
        <w:rPr>
          <w:rFonts w:ascii="David" w:hAnsi="David" w:cs="David" w:hint="cs"/>
          <w:sz w:val="24"/>
          <w:szCs w:val="24"/>
          <w:rtl/>
        </w:rPr>
        <w:t xml:space="preserve">*נקבל שיתוף מלא, לא רק בדלתא על השיפוץ אלא גם בדירה. *עצם המגורים בדירה לא מספיקים. </w:t>
      </w:r>
    </w:p>
    <w:p w14:paraId="7A4A602E" w14:textId="31C9F03E" w:rsidR="00D23D85" w:rsidRPr="00D23D85" w:rsidRDefault="00D23D85" w:rsidP="00C539C1">
      <w:pPr>
        <w:pStyle w:val="a7"/>
        <w:numPr>
          <w:ilvl w:val="0"/>
          <w:numId w:val="183"/>
        </w:numPr>
        <w:tabs>
          <w:tab w:val="left" w:pos="1490"/>
        </w:tabs>
        <w:jc w:val="both"/>
        <w:rPr>
          <w:rFonts w:ascii="David" w:hAnsi="David" w:cs="David"/>
          <w:sz w:val="24"/>
          <w:szCs w:val="24"/>
        </w:rPr>
      </w:pPr>
      <w:r w:rsidRPr="002F7ACC">
        <w:rPr>
          <w:rFonts w:ascii="David" w:hAnsi="David" w:cs="David" w:hint="cs"/>
          <w:sz w:val="24"/>
          <w:szCs w:val="24"/>
          <w:shd w:val="clear" w:color="auto" w:fill="FFFFCC"/>
          <w:rtl/>
        </w:rPr>
        <w:t>הוכחה ברורה שיש כוונה, לא בכתב</w:t>
      </w:r>
      <w:r>
        <w:rPr>
          <w:rFonts w:ascii="David" w:hAnsi="David" w:cs="David" w:hint="cs"/>
          <w:sz w:val="24"/>
          <w:szCs w:val="24"/>
          <w:rtl/>
        </w:rPr>
        <w:t xml:space="preserve"> [למשל</w:t>
      </w:r>
      <w:r w:rsidR="002F7ACC">
        <w:rPr>
          <w:rFonts w:ascii="David" w:hAnsi="David" w:cs="David" w:hint="cs"/>
          <w:sz w:val="24"/>
          <w:szCs w:val="24"/>
          <w:rtl/>
        </w:rPr>
        <w:t>, עדויות/</w:t>
      </w:r>
      <w:r>
        <w:rPr>
          <w:rFonts w:ascii="David" w:hAnsi="David" w:cs="David" w:hint="cs"/>
          <w:sz w:val="24"/>
          <w:szCs w:val="24"/>
          <w:rtl/>
        </w:rPr>
        <w:t xml:space="preserve">הקלטה]. </w:t>
      </w:r>
      <w:r w:rsidR="00F023E6">
        <w:rPr>
          <w:rFonts w:ascii="David" w:hAnsi="David" w:cs="David" w:hint="cs"/>
          <w:sz w:val="24"/>
          <w:szCs w:val="24"/>
          <w:rtl/>
        </w:rPr>
        <w:t xml:space="preserve">ראייה על אמירות ברורות בין בני הזוג שמציגות כוונה לשיתוף. </w:t>
      </w:r>
    </w:p>
    <w:p w14:paraId="1843A32F" w14:textId="5BD134D8" w:rsidR="005854C7" w:rsidRDefault="005854C7" w:rsidP="005854C7">
      <w:pPr>
        <w:tabs>
          <w:tab w:val="left" w:pos="1490"/>
        </w:tabs>
        <w:jc w:val="both"/>
        <w:rPr>
          <w:rFonts w:ascii="David" w:hAnsi="David" w:cs="David"/>
          <w:sz w:val="24"/>
          <w:szCs w:val="24"/>
          <w:rtl/>
        </w:rPr>
      </w:pPr>
      <w:r>
        <w:rPr>
          <w:rFonts w:ascii="David" w:hAnsi="David" w:cs="David" w:hint="cs"/>
          <w:sz w:val="24"/>
          <w:szCs w:val="24"/>
          <w:rtl/>
        </w:rPr>
        <w:lastRenderedPageBreak/>
        <w:t>שנת 2000- קנובלר. 2003 אבו רומי. 2008 הרבה אנשים תובעים לפי חוק יחסי ממון</w:t>
      </w:r>
      <w:r w:rsidR="002F7ACC">
        <w:rPr>
          <w:rFonts w:ascii="David" w:hAnsi="David" w:cs="David" w:hint="cs"/>
          <w:sz w:val="24"/>
          <w:szCs w:val="24"/>
          <w:rtl/>
        </w:rPr>
        <w:t xml:space="preserve"> והשאלה הזו משמעותית</w:t>
      </w:r>
      <w:r>
        <w:rPr>
          <w:rFonts w:ascii="David" w:hAnsi="David" w:cs="David" w:hint="cs"/>
          <w:sz w:val="24"/>
          <w:szCs w:val="24"/>
          <w:rtl/>
        </w:rPr>
        <w:t xml:space="preserve">. כשמדובר על נכס שנרכש במהלך הנישואים אין בעיה, עושים איזון משאבים אחרי שנה של פרידה. </w:t>
      </w:r>
      <w:r w:rsidR="002F7ACC">
        <w:rPr>
          <w:rFonts w:ascii="David" w:hAnsi="David" w:cs="David" w:hint="cs"/>
          <w:sz w:val="24"/>
          <w:szCs w:val="24"/>
          <w:rtl/>
        </w:rPr>
        <w:t xml:space="preserve">אבל </w:t>
      </w:r>
      <w:r>
        <w:rPr>
          <w:rFonts w:ascii="David" w:hAnsi="David" w:cs="David" w:hint="cs"/>
          <w:sz w:val="24"/>
          <w:szCs w:val="24"/>
          <w:rtl/>
        </w:rPr>
        <w:t>כשמדובר על נכס לפני הנישואים, זה לא עוזר.</w:t>
      </w:r>
      <w:r w:rsidR="002F7ACC">
        <w:rPr>
          <w:rFonts w:ascii="David" w:hAnsi="David" w:cs="David" w:hint="cs"/>
          <w:sz w:val="24"/>
          <w:szCs w:val="24"/>
          <w:rtl/>
        </w:rPr>
        <w:t xml:space="preserve"> הפרידה עוזרת להפעיל את איזון המשאבים ואז</w:t>
      </w:r>
      <w:r>
        <w:rPr>
          <w:rFonts w:ascii="David" w:hAnsi="David" w:cs="David" w:hint="cs"/>
          <w:sz w:val="24"/>
          <w:szCs w:val="24"/>
          <w:rtl/>
        </w:rPr>
        <w:t xml:space="preserve"> צריך להפעיל שיתוף ספציפי מכוח הדין הכללי. </w:t>
      </w:r>
    </w:p>
    <w:p w14:paraId="5B0172C3" w14:textId="081C7C0D" w:rsidR="005854C7" w:rsidRPr="002F7ACC" w:rsidRDefault="001727CE" w:rsidP="005854C7">
      <w:pPr>
        <w:tabs>
          <w:tab w:val="left" w:pos="1490"/>
        </w:tabs>
        <w:jc w:val="both"/>
        <w:rPr>
          <w:rFonts w:ascii="David" w:hAnsi="David" w:cs="David"/>
          <w:sz w:val="24"/>
          <w:szCs w:val="24"/>
          <w:rtl/>
        </w:rPr>
      </w:pPr>
      <w:r w:rsidRPr="001727CE">
        <w:rPr>
          <w:rFonts w:ascii="David" w:hAnsi="David" w:cs="David" w:hint="cs"/>
          <w:b/>
          <w:bCs/>
          <w:sz w:val="24"/>
          <w:szCs w:val="24"/>
          <w:u w:val="single"/>
          <w:rtl/>
        </w:rPr>
        <w:t>מה קרה</w:t>
      </w:r>
      <w:r w:rsidR="002F7ACC">
        <w:rPr>
          <w:rFonts w:ascii="David" w:hAnsi="David" w:cs="David" w:hint="cs"/>
          <w:b/>
          <w:bCs/>
          <w:sz w:val="24"/>
          <w:szCs w:val="24"/>
          <w:u w:val="single"/>
          <w:rtl/>
        </w:rPr>
        <w:t xml:space="preserve"> בפועל בפסיקה</w:t>
      </w:r>
      <w:r w:rsidRPr="001727CE">
        <w:rPr>
          <w:rFonts w:ascii="David" w:hAnsi="David" w:cs="David" w:hint="cs"/>
          <w:b/>
          <w:bCs/>
          <w:sz w:val="24"/>
          <w:szCs w:val="24"/>
          <w:u w:val="single"/>
          <w:rtl/>
        </w:rPr>
        <w:t xml:space="preserve"> אחרי 2008</w:t>
      </w:r>
      <w:r w:rsidRPr="002F7ACC">
        <w:rPr>
          <w:rFonts w:ascii="David" w:hAnsi="David" w:cs="David" w:hint="cs"/>
          <w:b/>
          <w:bCs/>
          <w:sz w:val="24"/>
          <w:szCs w:val="24"/>
          <w:rtl/>
        </w:rPr>
        <w:t>?</w:t>
      </w:r>
    </w:p>
    <w:p w14:paraId="409455E0" w14:textId="6434C3A0" w:rsidR="001727CE" w:rsidRDefault="004D53CA" w:rsidP="005854C7">
      <w:pPr>
        <w:tabs>
          <w:tab w:val="left" w:pos="1490"/>
        </w:tabs>
        <w:jc w:val="both"/>
        <w:rPr>
          <w:rFonts w:ascii="David" w:hAnsi="David" w:cs="David"/>
          <w:sz w:val="24"/>
          <w:szCs w:val="24"/>
          <w:rtl/>
        </w:rPr>
      </w:pPr>
      <w:r>
        <w:rPr>
          <w:rFonts w:ascii="David" w:hAnsi="David" w:cs="David" w:hint="cs"/>
          <w:sz w:val="24"/>
          <w:szCs w:val="24"/>
          <w:rtl/>
        </w:rPr>
        <w:t xml:space="preserve">מתקנים את חוק יחסי ממון והשאלה הזו הופכת להיות משמעותית- </w:t>
      </w:r>
      <w:r w:rsidRPr="00CD3DDE">
        <w:rPr>
          <w:rFonts w:ascii="David" w:hAnsi="David" w:cs="David" w:hint="cs"/>
          <w:b/>
          <w:bCs/>
          <w:sz w:val="24"/>
          <w:szCs w:val="24"/>
          <w:rtl/>
        </w:rPr>
        <w:t>רוב הזוגות התחתנו אחרי 74'</w:t>
      </w:r>
      <w:r>
        <w:rPr>
          <w:rFonts w:ascii="David" w:hAnsi="David" w:cs="David" w:hint="cs"/>
          <w:sz w:val="24"/>
          <w:szCs w:val="24"/>
          <w:rtl/>
        </w:rPr>
        <w:t xml:space="preserve">. אין מחסום של בעל שמסרב להתגרש ומסרס את האפשרות לאזן. </w:t>
      </w:r>
      <w:r w:rsidR="00382312" w:rsidRPr="00CD3DDE">
        <w:rPr>
          <w:rFonts w:ascii="David" w:hAnsi="David" w:cs="David" w:hint="cs"/>
          <w:sz w:val="24"/>
          <w:szCs w:val="24"/>
          <w:u w:val="single"/>
          <w:rtl/>
        </w:rPr>
        <w:t>היהודים</w:t>
      </w:r>
      <w:r w:rsidR="00382312">
        <w:rPr>
          <w:rFonts w:ascii="David" w:hAnsi="David" w:cs="David" w:hint="cs"/>
          <w:sz w:val="24"/>
          <w:szCs w:val="24"/>
          <w:rtl/>
        </w:rPr>
        <w:t xml:space="preserve"> שהחוק הופך להיות רלוונטי אליהם מגיעים. </w:t>
      </w:r>
    </w:p>
    <w:p w14:paraId="0F1482B7" w14:textId="27646A8D" w:rsidR="00382312" w:rsidRDefault="00382312" w:rsidP="005854C7">
      <w:pPr>
        <w:tabs>
          <w:tab w:val="left" w:pos="1490"/>
        </w:tabs>
        <w:jc w:val="both"/>
        <w:rPr>
          <w:rFonts w:ascii="David" w:hAnsi="David" w:cs="David"/>
          <w:sz w:val="24"/>
          <w:szCs w:val="24"/>
          <w:rtl/>
        </w:rPr>
      </w:pPr>
      <w:r w:rsidRPr="00382312">
        <w:rPr>
          <w:rFonts w:ascii="David" w:hAnsi="David" w:cs="David" w:hint="cs"/>
          <w:sz w:val="24"/>
          <w:szCs w:val="24"/>
          <w:u w:val="single"/>
          <w:rtl/>
        </w:rPr>
        <w:t>נאפיין 3 דפוסים של פסקי דין</w:t>
      </w:r>
      <w:r>
        <w:rPr>
          <w:rFonts w:ascii="David" w:hAnsi="David" w:cs="David" w:hint="cs"/>
          <w:sz w:val="24"/>
          <w:szCs w:val="24"/>
          <w:rtl/>
        </w:rPr>
        <w:t xml:space="preserve">: </w:t>
      </w:r>
    </w:p>
    <w:p w14:paraId="24C04325" w14:textId="56BE0CA3" w:rsidR="00382312" w:rsidRDefault="00CD3DDE" w:rsidP="00C539C1">
      <w:pPr>
        <w:pStyle w:val="a7"/>
        <w:numPr>
          <w:ilvl w:val="0"/>
          <w:numId w:val="184"/>
        </w:numPr>
        <w:tabs>
          <w:tab w:val="left" w:pos="1490"/>
        </w:tabs>
        <w:jc w:val="both"/>
        <w:rPr>
          <w:rFonts w:ascii="David" w:hAnsi="David" w:cs="David"/>
          <w:sz w:val="24"/>
          <w:szCs w:val="24"/>
        </w:rPr>
      </w:pPr>
      <w:r w:rsidRPr="00CD3DDE">
        <w:rPr>
          <w:rFonts w:ascii="David" w:hAnsi="David" w:cs="David" w:hint="cs"/>
          <w:b/>
          <w:bCs/>
          <w:sz w:val="24"/>
          <w:szCs w:val="24"/>
          <w:u w:val="single"/>
          <w:rtl/>
        </w:rPr>
        <w:t>הגישה המצמצמת</w:t>
      </w:r>
      <w:r>
        <w:rPr>
          <w:rFonts w:ascii="David" w:hAnsi="David" w:cs="David" w:hint="cs"/>
          <w:b/>
          <w:bCs/>
          <w:sz w:val="24"/>
          <w:szCs w:val="24"/>
          <w:rtl/>
        </w:rPr>
        <w:t xml:space="preserve">- </w:t>
      </w:r>
      <w:r w:rsidR="00382312" w:rsidRPr="00CD3DDE">
        <w:rPr>
          <w:rFonts w:ascii="David" w:hAnsi="David" w:cs="David" w:hint="cs"/>
          <w:b/>
          <w:bCs/>
          <w:sz w:val="24"/>
          <w:szCs w:val="24"/>
          <w:rtl/>
        </w:rPr>
        <w:t>פסקי</w:t>
      </w:r>
      <w:r w:rsidR="004262FE" w:rsidRPr="00CD3DDE">
        <w:rPr>
          <w:rFonts w:ascii="David" w:hAnsi="David" w:cs="David" w:hint="cs"/>
          <w:b/>
          <w:bCs/>
          <w:sz w:val="24"/>
          <w:szCs w:val="24"/>
          <w:rtl/>
        </w:rPr>
        <w:t xml:space="preserve"> </w:t>
      </w:r>
      <w:r w:rsidR="00382312" w:rsidRPr="00CD3DDE">
        <w:rPr>
          <w:rFonts w:ascii="David" w:hAnsi="David" w:cs="David" w:hint="cs"/>
          <w:b/>
          <w:bCs/>
          <w:sz w:val="24"/>
          <w:szCs w:val="24"/>
          <w:rtl/>
        </w:rPr>
        <w:t>דין שמצייתים להלכת אבו רומי</w:t>
      </w:r>
      <w:r w:rsidR="00382312">
        <w:rPr>
          <w:rFonts w:ascii="David" w:hAnsi="David" w:cs="David" w:hint="cs"/>
          <w:sz w:val="24"/>
          <w:szCs w:val="24"/>
          <w:rtl/>
        </w:rPr>
        <w:t xml:space="preserve">. אמנם יש מסלול הסכמי-קנייני, נפעל במגבלות הנוקשות של פס"ד אבו רומי. זה </w:t>
      </w:r>
      <w:r w:rsidR="00382312" w:rsidRPr="00CD3DDE">
        <w:rPr>
          <w:rFonts w:ascii="David" w:hAnsi="David" w:cs="David" w:hint="cs"/>
          <w:b/>
          <w:bCs/>
          <w:sz w:val="24"/>
          <w:szCs w:val="24"/>
          <w:rtl/>
        </w:rPr>
        <w:t>חייב להיות מעוגן בהסכמה ברורה של הצדדים</w:t>
      </w:r>
      <w:r w:rsidR="00382312">
        <w:rPr>
          <w:rFonts w:ascii="David" w:hAnsi="David" w:cs="David" w:hint="cs"/>
          <w:sz w:val="24"/>
          <w:szCs w:val="24"/>
          <w:rtl/>
        </w:rPr>
        <w:t xml:space="preserve">, שנלמד מראייה בע"פ או שיפוץ/ערבוב. הנטל הוא על האדם הלא רשום. צריך להוכיח שהייתה הסכמה בהתאם לאמות המידה האזרחיות המקובלות. </w:t>
      </w:r>
    </w:p>
    <w:p w14:paraId="1119FCC4" w14:textId="402C2A24" w:rsidR="001A2C1D" w:rsidRDefault="009578D8" w:rsidP="00C539C1">
      <w:pPr>
        <w:pStyle w:val="a7"/>
        <w:numPr>
          <w:ilvl w:val="0"/>
          <w:numId w:val="184"/>
        </w:numPr>
        <w:tabs>
          <w:tab w:val="left" w:pos="1490"/>
        </w:tabs>
        <w:jc w:val="both"/>
        <w:rPr>
          <w:rFonts w:ascii="David" w:hAnsi="David" w:cs="David"/>
          <w:sz w:val="24"/>
          <w:szCs w:val="24"/>
        </w:rPr>
      </w:pPr>
      <w:r w:rsidRPr="00CD3DDE">
        <w:rPr>
          <w:rFonts w:ascii="David" w:hAnsi="David" w:cs="David" w:hint="cs"/>
          <w:b/>
          <w:bCs/>
          <w:sz w:val="24"/>
          <w:szCs w:val="24"/>
          <w:u w:val="single"/>
          <w:rtl/>
        </w:rPr>
        <w:t>מאמר של פרופ' ליפשיץ- מציע גישת אמצע</w:t>
      </w:r>
      <w:r w:rsidRPr="00CD3DDE">
        <w:rPr>
          <w:rFonts w:ascii="David" w:hAnsi="David" w:cs="David" w:hint="cs"/>
          <w:b/>
          <w:bCs/>
          <w:sz w:val="24"/>
          <w:szCs w:val="24"/>
          <w:rtl/>
        </w:rPr>
        <w:t>-</w:t>
      </w:r>
      <w:r>
        <w:rPr>
          <w:rFonts w:ascii="David" w:hAnsi="David" w:cs="David" w:hint="cs"/>
          <w:sz w:val="24"/>
          <w:szCs w:val="24"/>
          <w:rtl/>
        </w:rPr>
        <w:t xml:space="preserve"> </w:t>
      </w:r>
      <w:r w:rsidRPr="00CD3DDE">
        <w:rPr>
          <w:rFonts w:ascii="David" w:hAnsi="David" w:cs="David" w:hint="cs"/>
          <w:b/>
          <w:bCs/>
          <w:sz w:val="24"/>
          <w:szCs w:val="24"/>
          <w:rtl/>
        </w:rPr>
        <w:t>דומה לחזקת שיתוף דור 3</w:t>
      </w:r>
      <w:r>
        <w:rPr>
          <w:rFonts w:ascii="David" w:hAnsi="David" w:cs="David" w:hint="cs"/>
          <w:sz w:val="24"/>
          <w:szCs w:val="24"/>
          <w:rtl/>
        </w:rPr>
        <w:t xml:space="preserve">. </w:t>
      </w:r>
      <w:r w:rsidR="001A2C1D">
        <w:rPr>
          <w:rFonts w:ascii="David" w:hAnsi="David" w:cs="David" w:hint="cs"/>
          <w:sz w:val="24"/>
          <w:szCs w:val="24"/>
          <w:rtl/>
        </w:rPr>
        <w:t xml:space="preserve">כשמדובר על נכס שנצבר במהלך הנישואים, או על התוספת על שיפוץ הדירה </w:t>
      </w:r>
      <w:r w:rsidR="001A2C1D" w:rsidRPr="001A2C1D">
        <w:rPr>
          <w:rFonts w:ascii="David" w:hAnsi="David" w:cs="David"/>
          <w:sz w:val="24"/>
          <w:szCs w:val="24"/>
        </w:rPr>
        <w:sym w:font="Wingdings" w:char="F0DF"/>
      </w:r>
      <w:r w:rsidR="001A2C1D">
        <w:rPr>
          <w:rFonts w:ascii="David" w:hAnsi="David" w:cs="David" w:hint="cs"/>
          <w:sz w:val="24"/>
          <w:szCs w:val="24"/>
          <w:rtl/>
        </w:rPr>
        <w:t xml:space="preserve"> התפיסה היא תפיסה של </w:t>
      </w:r>
      <w:r w:rsidR="001A2C1D" w:rsidRPr="00CD3DDE">
        <w:rPr>
          <w:rFonts w:ascii="David" w:hAnsi="David" w:cs="David" w:hint="cs"/>
          <w:b/>
          <w:bCs/>
          <w:sz w:val="24"/>
          <w:szCs w:val="24"/>
          <w:rtl/>
        </w:rPr>
        <w:t>צדק והגינות</w:t>
      </w:r>
      <w:r w:rsidR="001A2C1D">
        <w:rPr>
          <w:rFonts w:ascii="David" w:hAnsi="David" w:cs="David" w:hint="cs"/>
          <w:sz w:val="24"/>
          <w:szCs w:val="24"/>
          <w:rtl/>
        </w:rPr>
        <w:t xml:space="preserve">. כשמדובר על נכס לפני הנישואין </w:t>
      </w:r>
      <w:r w:rsidR="001A2C1D" w:rsidRPr="001A2C1D">
        <w:rPr>
          <w:rFonts w:ascii="David" w:hAnsi="David" w:cs="David"/>
          <w:sz w:val="24"/>
          <w:szCs w:val="24"/>
        </w:rPr>
        <w:sym w:font="Wingdings" w:char="F0DF"/>
      </w:r>
      <w:r w:rsidR="001A2C1D">
        <w:rPr>
          <w:rFonts w:ascii="David" w:hAnsi="David" w:cs="David" w:hint="cs"/>
          <w:sz w:val="24"/>
          <w:szCs w:val="24"/>
          <w:rtl/>
        </w:rPr>
        <w:t xml:space="preserve"> קיבלתי אותו ללא מאמץ. ההצדקה לשיתוף היא שבנישואים ארוכים נוצרת </w:t>
      </w:r>
      <w:r w:rsidR="001A2C1D" w:rsidRPr="00CD3DDE">
        <w:rPr>
          <w:rFonts w:ascii="David" w:hAnsi="David" w:cs="David" w:hint="cs"/>
          <w:b/>
          <w:bCs/>
          <w:sz w:val="24"/>
          <w:szCs w:val="24"/>
          <w:rtl/>
        </w:rPr>
        <w:t>תחושה של יחידה</w:t>
      </w:r>
      <w:r w:rsidR="001A2C1D">
        <w:rPr>
          <w:rFonts w:ascii="David" w:hAnsi="David" w:cs="David" w:hint="cs"/>
          <w:sz w:val="24"/>
          <w:szCs w:val="24"/>
          <w:rtl/>
        </w:rPr>
        <w:t xml:space="preserve"> </w:t>
      </w:r>
      <w:r w:rsidR="001A2C1D" w:rsidRPr="00CD3DDE">
        <w:rPr>
          <w:rFonts w:ascii="David" w:hAnsi="David" w:cs="David" w:hint="cs"/>
          <w:b/>
          <w:bCs/>
          <w:sz w:val="24"/>
          <w:szCs w:val="24"/>
          <w:rtl/>
        </w:rPr>
        <w:t>משפחתית</w:t>
      </w:r>
      <w:r w:rsidR="001A2C1D">
        <w:rPr>
          <w:rFonts w:ascii="David" w:hAnsi="David" w:cs="David" w:hint="cs"/>
          <w:sz w:val="24"/>
          <w:szCs w:val="24"/>
          <w:rtl/>
        </w:rPr>
        <w:t xml:space="preserve">, </w:t>
      </w:r>
      <w:r w:rsidR="001A2C1D" w:rsidRPr="00CD3DDE">
        <w:rPr>
          <w:rFonts w:ascii="David" w:hAnsi="David" w:cs="David" w:hint="cs"/>
          <w:b/>
          <w:bCs/>
          <w:sz w:val="24"/>
          <w:szCs w:val="24"/>
          <w:rtl/>
        </w:rPr>
        <w:t>"והיו לבשר אחד"</w:t>
      </w:r>
      <w:r w:rsidR="001A2C1D">
        <w:rPr>
          <w:rFonts w:ascii="David" w:hAnsi="David" w:cs="David" w:hint="cs"/>
          <w:sz w:val="24"/>
          <w:szCs w:val="24"/>
          <w:rtl/>
        </w:rPr>
        <w:t xml:space="preserve">. בנוסף, רעיון של </w:t>
      </w:r>
      <w:r w:rsidR="001A2C1D" w:rsidRPr="00CD3DDE">
        <w:rPr>
          <w:rFonts w:ascii="David" w:hAnsi="David" w:cs="David" w:hint="cs"/>
          <w:b/>
          <w:bCs/>
          <w:sz w:val="24"/>
          <w:szCs w:val="24"/>
          <w:rtl/>
        </w:rPr>
        <w:t>הסתמכות</w:t>
      </w:r>
      <w:r w:rsidR="001A2C1D">
        <w:rPr>
          <w:rFonts w:ascii="David" w:hAnsi="David" w:cs="David" w:hint="cs"/>
          <w:sz w:val="24"/>
          <w:szCs w:val="24"/>
          <w:rtl/>
        </w:rPr>
        <w:t xml:space="preserve">- </w:t>
      </w:r>
      <w:r w:rsidR="001A2C1D" w:rsidRPr="00CD3DDE">
        <w:rPr>
          <w:rFonts w:ascii="David" w:hAnsi="David" w:cs="David" w:hint="cs"/>
          <w:b/>
          <w:bCs/>
          <w:sz w:val="24"/>
          <w:szCs w:val="24"/>
          <w:rtl/>
        </w:rPr>
        <w:t>ברבות השנים ראינו את הדירה כדירה משותפת</w:t>
      </w:r>
      <w:r w:rsidR="001A2C1D">
        <w:rPr>
          <w:rFonts w:ascii="David" w:hAnsi="David" w:cs="David" w:hint="cs"/>
          <w:sz w:val="24"/>
          <w:szCs w:val="24"/>
          <w:rtl/>
        </w:rPr>
        <w:t xml:space="preserve">. ההבחנות של דור 3 מאוד מתאימות. נישואים ארוכים, יחסים טובים- לא צריך להביא הוכחה [הקלטה שזה מה שאמר או הוכחה ששיפצתם יחד]. למשל </w:t>
      </w:r>
      <w:r w:rsidR="001A2C1D" w:rsidRPr="00CD3DDE">
        <w:rPr>
          <w:rFonts w:ascii="David" w:hAnsi="David" w:cs="David" w:hint="cs"/>
          <w:b/>
          <w:bCs/>
          <w:sz w:val="24"/>
          <w:szCs w:val="24"/>
          <w:u w:val="single"/>
          <w:shd w:val="clear" w:color="auto" w:fill="D9E2F3" w:themeFill="accent1" w:themeFillTint="33"/>
          <w:rtl/>
        </w:rPr>
        <w:t>פס"ד הדרי</w:t>
      </w:r>
      <w:r w:rsidR="001A2C1D">
        <w:rPr>
          <w:rFonts w:ascii="David" w:hAnsi="David" w:cs="David" w:hint="cs"/>
          <w:sz w:val="24"/>
          <w:szCs w:val="24"/>
          <w:rtl/>
        </w:rPr>
        <w:t xml:space="preserve">- 30 שנים גרו שם, נישואים ראשונים. </w:t>
      </w:r>
      <w:r w:rsidR="001A2C1D" w:rsidRPr="00CD3DDE">
        <w:rPr>
          <w:rFonts w:ascii="David" w:hAnsi="David" w:cs="David" w:hint="cs"/>
          <w:b/>
          <w:bCs/>
          <w:sz w:val="24"/>
          <w:szCs w:val="24"/>
          <w:rtl/>
        </w:rPr>
        <w:t>אם מתקיימים תנאי סף "</w:t>
      </w:r>
      <w:r w:rsidR="0020013C" w:rsidRPr="00CD3DDE">
        <w:rPr>
          <w:rFonts w:ascii="David" w:hAnsi="David" w:cs="David" w:hint="cs"/>
          <w:b/>
          <w:bCs/>
          <w:sz w:val="24"/>
          <w:szCs w:val="24"/>
          <w:rtl/>
        </w:rPr>
        <w:t>ק</w:t>
      </w:r>
      <w:r w:rsidR="001A2C1D" w:rsidRPr="00CD3DDE">
        <w:rPr>
          <w:rFonts w:ascii="David" w:hAnsi="David" w:cs="David" w:hint="cs"/>
          <w:b/>
          <w:bCs/>
          <w:sz w:val="24"/>
          <w:szCs w:val="24"/>
          <w:rtl/>
        </w:rPr>
        <w:t>ישוריים"</w:t>
      </w:r>
      <w:r w:rsidR="0020013C">
        <w:rPr>
          <w:rFonts w:ascii="David" w:hAnsi="David" w:cs="David" w:hint="cs"/>
          <w:sz w:val="24"/>
          <w:szCs w:val="24"/>
          <w:rtl/>
        </w:rPr>
        <w:t xml:space="preserve"> [ארוכים, ראשונים, מאופיינים ביחסים טובים] </w:t>
      </w:r>
      <w:r w:rsidR="0020013C" w:rsidRPr="00CD3DDE">
        <w:rPr>
          <w:rFonts w:ascii="David" w:hAnsi="David" w:cs="David" w:hint="cs"/>
          <w:b/>
          <w:bCs/>
          <w:sz w:val="24"/>
          <w:szCs w:val="24"/>
          <w:rtl/>
        </w:rPr>
        <w:t>צריך להפוך את הנטל</w:t>
      </w:r>
      <w:r w:rsidR="0020013C">
        <w:rPr>
          <w:rFonts w:ascii="David" w:hAnsi="David" w:cs="David" w:hint="cs"/>
          <w:sz w:val="24"/>
          <w:szCs w:val="24"/>
          <w:rtl/>
        </w:rPr>
        <w:t xml:space="preserve">. לא צריך לבקש מהאישה להביא הוכחה, אלא </w:t>
      </w:r>
      <w:r w:rsidR="0020013C" w:rsidRPr="00CD3DDE">
        <w:rPr>
          <w:rFonts w:ascii="David" w:hAnsi="David" w:cs="David" w:hint="cs"/>
          <w:b/>
          <w:bCs/>
          <w:sz w:val="24"/>
          <w:szCs w:val="24"/>
          <w:rtl/>
        </w:rPr>
        <w:t>הבעל צריך להביא את ההוכחות הללו</w:t>
      </w:r>
      <w:r w:rsidR="0020013C">
        <w:rPr>
          <w:rFonts w:ascii="David" w:hAnsi="David" w:cs="David" w:hint="cs"/>
          <w:sz w:val="24"/>
          <w:szCs w:val="24"/>
          <w:rtl/>
        </w:rPr>
        <w:t xml:space="preserve">. </w:t>
      </w:r>
    </w:p>
    <w:p w14:paraId="6F18C22F" w14:textId="79598662" w:rsidR="0020013C" w:rsidRDefault="0020013C" w:rsidP="0020013C">
      <w:pPr>
        <w:tabs>
          <w:tab w:val="left" w:pos="1490"/>
        </w:tabs>
        <w:jc w:val="both"/>
        <w:rPr>
          <w:rFonts w:ascii="David" w:hAnsi="David" w:cs="David"/>
          <w:sz w:val="24"/>
          <w:szCs w:val="24"/>
          <w:rtl/>
        </w:rPr>
      </w:pPr>
      <w:r>
        <w:rPr>
          <w:rFonts w:ascii="David" w:hAnsi="David" w:cs="David" w:hint="cs"/>
          <w:sz w:val="24"/>
          <w:szCs w:val="24"/>
          <w:rtl/>
        </w:rPr>
        <w:t xml:space="preserve">לעומת זאת, </w:t>
      </w:r>
      <w:r w:rsidRPr="00CD3DDE">
        <w:rPr>
          <w:rFonts w:ascii="David" w:hAnsi="David" w:cs="David" w:hint="cs"/>
          <w:b/>
          <w:bCs/>
          <w:sz w:val="24"/>
          <w:szCs w:val="24"/>
          <w:rtl/>
        </w:rPr>
        <w:t>כשלא מתקיימים תנאי הסף</w:t>
      </w:r>
      <w:r>
        <w:rPr>
          <w:rFonts w:ascii="David" w:hAnsi="David" w:cs="David" w:hint="cs"/>
          <w:sz w:val="24"/>
          <w:szCs w:val="24"/>
          <w:rtl/>
        </w:rPr>
        <w:t xml:space="preserve"> [נישואים שניים, קצרים, אין שיתוף כמו המיליונר הקמצן] </w:t>
      </w:r>
      <w:r w:rsidRPr="00CD3DDE">
        <w:rPr>
          <w:rFonts w:ascii="David" w:hAnsi="David" w:cs="David" w:hint="cs"/>
          <w:b/>
          <w:bCs/>
          <w:sz w:val="24"/>
          <w:szCs w:val="24"/>
          <w:rtl/>
        </w:rPr>
        <w:t xml:space="preserve">חזקה </w:t>
      </w:r>
      <w:r w:rsidR="009A461D" w:rsidRPr="00CD3DDE">
        <w:rPr>
          <w:rFonts w:ascii="David" w:hAnsi="David" w:cs="David" w:hint="cs"/>
          <w:b/>
          <w:bCs/>
          <w:sz w:val="24"/>
          <w:szCs w:val="24"/>
          <w:rtl/>
        </w:rPr>
        <w:t>שהנכס</w:t>
      </w:r>
      <w:r w:rsidR="009A461D">
        <w:rPr>
          <w:rFonts w:ascii="David" w:hAnsi="David" w:cs="David" w:hint="cs"/>
          <w:sz w:val="24"/>
          <w:szCs w:val="24"/>
          <w:rtl/>
        </w:rPr>
        <w:t xml:space="preserve"> </w:t>
      </w:r>
      <w:r w:rsidR="009A461D" w:rsidRPr="00CD3DDE">
        <w:rPr>
          <w:rFonts w:ascii="David" w:hAnsi="David" w:cs="David" w:hint="cs"/>
          <w:b/>
          <w:bCs/>
          <w:sz w:val="24"/>
          <w:szCs w:val="24"/>
          <w:rtl/>
        </w:rPr>
        <w:t>פרטי</w:t>
      </w:r>
      <w:r w:rsidR="009A461D">
        <w:rPr>
          <w:rFonts w:ascii="David" w:hAnsi="David" w:cs="David" w:hint="cs"/>
          <w:sz w:val="24"/>
          <w:szCs w:val="24"/>
          <w:rtl/>
        </w:rPr>
        <w:t xml:space="preserve"> ועל האישה להביא הוכחות שהנכס משותף.</w:t>
      </w:r>
    </w:p>
    <w:p w14:paraId="363834E2" w14:textId="224BCF41" w:rsidR="009A461D" w:rsidRPr="0020013C" w:rsidRDefault="009A461D" w:rsidP="0020013C">
      <w:pPr>
        <w:tabs>
          <w:tab w:val="left" w:pos="1490"/>
        </w:tabs>
        <w:jc w:val="both"/>
        <w:rPr>
          <w:rFonts w:ascii="David" w:hAnsi="David" w:cs="David"/>
          <w:sz w:val="24"/>
          <w:szCs w:val="24"/>
        </w:rPr>
      </w:pPr>
      <w:r>
        <w:rPr>
          <w:rFonts w:ascii="David" w:hAnsi="David" w:cs="David" w:hint="cs"/>
          <w:sz w:val="24"/>
          <w:szCs w:val="24"/>
          <w:rtl/>
        </w:rPr>
        <w:t xml:space="preserve">חלק מהשופטים אימצו את הגישה הזו, חלק אימצו באינטואיציה </w:t>
      </w:r>
      <w:r w:rsidR="00CD3DDE">
        <w:rPr>
          <w:rFonts w:ascii="David" w:hAnsi="David" w:cs="David" w:hint="cs"/>
          <w:sz w:val="24"/>
          <w:szCs w:val="24"/>
          <w:rtl/>
        </w:rPr>
        <w:t>בלי</w:t>
      </w:r>
      <w:r>
        <w:rPr>
          <w:rFonts w:ascii="David" w:hAnsi="David" w:cs="David" w:hint="cs"/>
          <w:sz w:val="24"/>
          <w:szCs w:val="24"/>
          <w:rtl/>
        </w:rPr>
        <w:t xml:space="preserve"> לומר שמשתמשים בזה. </w:t>
      </w:r>
    </w:p>
    <w:p w14:paraId="017E99A5" w14:textId="501B5EB1" w:rsidR="00B468B8" w:rsidRDefault="004262FE" w:rsidP="00C539C1">
      <w:pPr>
        <w:pStyle w:val="a7"/>
        <w:numPr>
          <w:ilvl w:val="0"/>
          <w:numId w:val="184"/>
        </w:numPr>
        <w:tabs>
          <w:tab w:val="left" w:pos="1490"/>
        </w:tabs>
        <w:jc w:val="both"/>
        <w:rPr>
          <w:rFonts w:ascii="David" w:hAnsi="David" w:cs="David"/>
          <w:sz w:val="24"/>
          <w:szCs w:val="24"/>
        </w:rPr>
      </w:pPr>
      <w:r w:rsidRPr="00B468B8">
        <w:rPr>
          <w:rFonts w:ascii="David" w:hAnsi="David" w:cs="David" w:hint="cs"/>
          <w:b/>
          <w:bCs/>
          <w:sz w:val="24"/>
          <w:szCs w:val="24"/>
          <w:u w:val="single"/>
          <w:rtl/>
        </w:rPr>
        <w:t xml:space="preserve">הגישה </w:t>
      </w:r>
      <w:r w:rsidR="00246252">
        <w:rPr>
          <w:rFonts w:ascii="David" w:hAnsi="David" w:cs="David" w:hint="cs"/>
          <w:b/>
          <w:bCs/>
          <w:sz w:val="24"/>
          <w:szCs w:val="24"/>
          <w:u w:val="single"/>
          <w:rtl/>
        </w:rPr>
        <w:t>הרדיקלית</w:t>
      </w:r>
      <w:r>
        <w:rPr>
          <w:rFonts w:ascii="David" w:hAnsi="David" w:cs="David" w:hint="cs"/>
          <w:sz w:val="24"/>
          <w:szCs w:val="24"/>
          <w:rtl/>
        </w:rPr>
        <w:t xml:space="preserve">- </w:t>
      </w:r>
      <w:r w:rsidRPr="00CD3DDE">
        <w:rPr>
          <w:rFonts w:ascii="David" w:hAnsi="David" w:cs="David" w:hint="cs"/>
          <w:b/>
          <w:bCs/>
          <w:sz w:val="24"/>
          <w:szCs w:val="24"/>
          <w:rtl/>
        </w:rPr>
        <w:t>בדירת מגורים "נגעת נסעת"</w:t>
      </w:r>
      <w:r>
        <w:rPr>
          <w:rFonts w:ascii="David" w:hAnsi="David" w:cs="David" w:hint="cs"/>
          <w:sz w:val="24"/>
          <w:szCs w:val="24"/>
          <w:rtl/>
        </w:rPr>
        <w:t xml:space="preserve">. עצם העובדה שהכנסת אדם </w:t>
      </w:r>
      <w:r w:rsidR="00CD3DDE">
        <w:rPr>
          <w:rFonts w:ascii="David" w:hAnsi="David" w:cs="David" w:hint="cs"/>
          <w:sz w:val="24"/>
          <w:szCs w:val="24"/>
          <w:rtl/>
        </w:rPr>
        <w:t>לגור</w:t>
      </w:r>
      <w:r>
        <w:rPr>
          <w:rFonts w:ascii="David" w:hAnsi="David" w:cs="David" w:hint="cs"/>
          <w:sz w:val="24"/>
          <w:szCs w:val="24"/>
          <w:rtl/>
        </w:rPr>
        <w:t xml:space="preserve"> איתך בבית, מעידה על כוונת שיתוף. </w:t>
      </w:r>
      <w:r w:rsidRPr="00CD3DDE">
        <w:rPr>
          <w:rFonts w:ascii="David" w:hAnsi="David" w:cs="David" w:hint="cs"/>
          <w:b/>
          <w:bCs/>
          <w:sz w:val="24"/>
          <w:szCs w:val="24"/>
          <w:rtl/>
        </w:rPr>
        <w:t>מזכירה את חזקת שיתוף דור 4</w:t>
      </w:r>
      <w:r>
        <w:rPr>
          <w:rFonts w:ascii="David" w:hAnsi="David" w:cs="David" w:hint="cs"/>
          <w:sz w:val="24"/>
          <w:szCs w:val="24"/>
          <w:rtl/>
        </w:rPr>
        <w:t xml:space="preserve">. חלק מהשופטים במשתמע פוסקים על פיה מבלי לומר זאת. </w:t>
      </w:r>
      <w:r w:rsidRPr="00B468B8">
        <w:rPr>
          <w:rFonts w:ascii="David" w:hAnsi="David" w:cs="David" w:hint="cs"/>
          <w:b/>
          <w:bCs/>
          <w:sz w:val="24"/>
          <w:szCs w:val="24"/>
          <w:highlight w:val="green"/>
          <w:rtl/>
        </w:rPr>
        <w:t>השופט שפירא</w:t>
      </w:r>
      <w:r>
        <w:rPr>
          <w:rFonts w:ascii="David" w:hAnsi="David" w:cs="David" w:hint="cs"/>
          <w:sz w:val="24"/>
          <w:szCs w:val="24"/>
          <w:rtl/>
        </w:rPr>
        <w:t xml:space="preserve"> במחוז</w:t>
      </w:r>
      <w:r w:rsidR="00B468B8">
        <w:rPr>
          <w:rFonts w:ascii="David" w:hAnsi="David" w:cs="David" w:hint="cs"/>
          <w:sz w:val="24"/>
          <w:szCs w:val="24"/>
          <w:rtl/>
        </w:rPr>
        <w:t>י</w:t>
      </w:r>
      <w:r>
        <w:rPr>
          <w:rFonts w:ascii="David" w:hAnsi="David" w:cs="David" w:hint="cs"/>
          <w:sz w:val="24"/>
          <w:szCs w:val="24"/>
          <w:rtl/>
        </w:rPr>
        <w:t xml:space="preserve"> בירושלים אומר </w:t>
      </w:r>
      <w:r w:rsidR="00246252">
        <w:rPr>
          <w:rFonts w:ascii="David" w:hAnsi="David" w:cs="David" w:hint="cs"/>
          <w:sz w:val="24"/>
          <w:szCs w:val="24"/>
          <w:rtl/>
        </w:rPr>
        <w:t xml:space="preserve">במפורש </w:t>
      </w:r>
      <w:r>
        <w:rPr>
          <w:rFonts w:ascii="David" w:hAnsi="David" w:cs="David" w:hint="cs"/>
          <w:sz w:val="24"/>
          <w:szCs w:val="24"/>
          <w:rtl/>
        </w:rPr>
        <w:t>שהוא משנה את ברירת</w:t>
      </w:r>
      <w:r w:rsidR="005D1C27">
        <w:rPr>
          <w:rFonts w:ascii="David" w:hAnsi="David" w:cs="David" w:hint="cs"/>
          <w:sz w:val="24"/>
          <w:szCs w:val="24"/>
          <w:rtl/>
        </w:rPr>
        <w:t xml:space="preserve"> ה</w:t>
      </w:r>
      <w:r>
        <w:rPr>
          <w:rFonts w:ascii="David" w:hAnsi="David" w:cs="David" w:hint="cs"/>
          <w:sz w:val="24"/>
          <w:szCs w:val="24"/>
          <w:rtl/>
        </w:rPr>
        <w:t>מחדל של החוק- למרות שזה לא נכס בר איזון</w:t>
      </w:r>
      <w:r w:rsidR="00B468B8">
        <w:rPr>
          <w:rFonts w:ascii="David" w:hAnsi="David" w:cs="David" w:hint="cs"/>
          <w:sz w:val="24"/>
          <w:szCs w:val="24"/>
          <w:rtl/>
        </w:rPr>
        <w:t xml:space="preserve"> (מלפני הנישואים)</w:t>
      </w:r>
      <w:r>
        <w:rPr>
          <w:rFonts w:ascii="David" w:hAnsi="David" w:cs="David" w:hint="cs"/>
          <w:sz w:val="24"/>
          <w:szCs w:val="24"/>
          <w:rtl/>
        </w:rPr>
        <w:t xml:space="preserve">, כשמדובר בדירת מגורים אם לא עושים הסכם ממון התוצאה תהיה שהנכס יהיה משותף. </w:t>
      </w:r>
      <w:r w:rsidR="00246252">
        <w:rPr>
          <w:rFonts w:ascii="David" w:hAnsi="David" w:cs="David" w:hint="cs"/>
          <w:sz w:val="24"/>
          <w:szCs w:val="24"/>
          <w:rtl/>
        </w:rPr>
        <w:t xml:space="preserve">למרות שהמחוקק אומר אחרת. </w:t>
      </w:r>
      <w:r w:rsidR="005D1C27">
        <w:rPr>
          <w:rFonts w:ascii="David" w:hAnsi="David" w:cs="David" w:hint="cs"/>
          <w:sz w:val="24"/>
          <w:szCs w:val="24"/>
          <w:rtl/>
        </w:rPr>
        <w:t xml:space="preserve">גישה </w:t>
      </w:r>
      <w:r w:rsidR="00246252">
        <w:rPr>
          <w:rFonts w:ascii="David" w:hAnsi="David" w:cs="David" w:hint="cs"/>
          <w:sz w:val="24"/>
          <w:szCs w:val="24"/>
          <w:rtl/>
        </w:rPr>
        <w:t xml:space="preserve">הפוכה מהגישה הראשונה. </w:t>
      </w:r>
      <w:r w:rsidR="00246252">
        <w:rPr>
          <w:rFonts w:ascii="David" w:hAnsi="David" w:cs="David" w:hint="cs"/>
          <w:b/>
          <w:bCs/>
          <w:sz w:val="24"/>
          <w:szCs w:val="24"/>
          <w:rtl/>
        </w:rPr>
        <w:t>לגבי דירת מגורים הופכים את ברירת המחדל</w:t>
      </w:r>
      <w:r w:rsidR="009578D8">
        <w:rPr>
          <w:rFonts w:ascii="David" w:hAnsi="David" w:cs="David" w:hint="cs"/>
          <w:sz w:val="24"/>
          <w:szCs w:val="24"/>
          <w:rtl/>
        </w:rPr>
        <w:t xml:space="preserve"> (</w:t>
      </w:r>
      <w:r w:rsidR="009578D8" w:rsidRPr="005D1C27">
        <w:rPr>
          <w:rFonts w:ascii="David" w:hAnsi="David" w:cs="David" w:hint="cs"/>
          <w:b/>
          <w:bCs/>
          <w:sz w:val="24"/>
          <w:szCs w:val="24"/>
          <w:rtl/>
        </w:rPr>
        <w:t>כשאין דירה אחרת</w:t>
      </w:r>
      <w:r w:rsidR="009578D8">
        <w:rPr>
          <w:rFonts w:ascii="David" w:hAnsi="David" w:cs="David" w:hint="cs"/>
          <w:sz w:val="24"/>
          <w:szCs w:val="24"/>
          <w:rtl/>
        </w:rPr>
        <w:t>)</w:t>
      </w:r>
      <w:r w:rsidR="00246252">
        <w:rPr>
          <w:rFonts w:ascii="David" w:hAnsi="David" w:cs="David" w:hint="cs"/>
          <w:sz w:val="24"/>
          <w:szCs w:val="24"/>
          <w:rtl/>
        </w:rPr>
        <w:t xml:space="preserve">. </w:t>
      </w:r>
      <w:r w:rsidR="00246252" w:rsidRPr="00322221">
        <w:rPr>
          <w:rFonts w:ascii="David" w:hAnsi="David" w:cs="David" w:hint="cs"/>
          <w:b/>
          <w:bCs/>
          <w:sz w:val="24"/>
          <w:szCs w:val="24"/>
          <w:highlight w:val="green"/>
          <w:rtl/>
        </w:rPr>
        <w:t>פרופ' חנוך דגן</w:t>
      </w:r>
      <w:r w:rsidR="00246252">
        <w:rPr>
          <w:rFonts w:ascii="David" w:hAnsi="David" w:cs="David" w:hint="cs"/>
          <w:sz w:val="24"/>
          <w:szCs w:val="24"/>
          <w:rtl/>
        </w:rPr>
        <w:t xml:space="preserve"> מגבה את התפיסה הזו לגבי דירת מגורים</w:t>
      </w:r>
      <w:r w:rsidR="00322221">
        <w:rPr>
          <w:rFonts w:ascii="David" w:hAnsi="David" w:cs="David" w:hint="cs"/>
          <w:sz w:val="24"/>
          <w:szCs w:val="24"/>
          <w:rtl/>
        </w:rPr>
        <w:t>.</w:t>
      </w:r>
      <w:r w:rsidR="00246252">
        <w:rPr>
          <w:rFonts w:ascii="David" w:hAnsi="David" w:cs="David" w:hint="cs"/>
          <w:sz w:val="24"/>
          <w:szCs w:val="24"/>
          <w:rtl/>
        </w:rPr>
        <w:t xml:space="preserve"> זו התפיסה שביהמ"ש צריך להנחיל. </w:t>
      </w:r>
      <w:r w:rsidR="00322221">
        <w:rPr>
          <w:rFonts w:ascii="David" w:hAnsi="David" w:cs="David" w:hint="cs"/>
          <w:sz w:val="24"/>
          <w:szCs w:val="24"/>
          <w:rtl/>
        </w:rPr>
        <w:t xml:space="preserve">לא יכול להיות שבדירה אדם ירגיש אורח. יש כאן </w:t>
      </w:r>
      <w:r w:rsidR="00322221" w:rsidRPr="005D1C27">
        <w:rPr>
          <w:rFonts w:ascii="David" w:hAnsi="David" w:cs="David" w:hint="cs"/>
          <w:b/>
          <w:bCs/>
          <w:sz w:val="24"/>
          <w:szCs w:val="24"/>
          <w:rtl/>
        </w:rPr>
        <w:t>נופך סוציאלי</w:t>
      </w:r>
      <w:r w:rsidR="00322221">
        <w:rPr>
          <w:rFonts w:ascii="David" w:hAnsi="David" w:cs="David" w:hint="cs"/>
          <w:sz w:val="24"/>
          <w:szCs w:val="24"/>
          <w:rtl/>
        </w:rPr>
        <w:t>, במיוחד כשלאישה אין דירת מגורים אחרת. לכן הם לא מוכנים שזה יקרה רק בנישואים ראשונים, כי ייתכן שמדובר בנישואים שניים</w:t>
      </w:r>
      <w:r w:rsidR="009578D8">
        <w:rPr>
          <w:rFonts w:ascii="David" w:hAnsi="David" w:cs="David" w:hint="cs"/>
          <w:sz w:val="24"/>
          <w:szCs w:val="24"/>
          <w:rtl/>
        </w:rPr>
        <w:t xml:space="preserve"> (אין הסכם ממון, מוריש את כל הדירה לילדים). יכולים לומר שחצי דירה של האישה מכוח הגישה הזו. </w:t>
      </w:r>
    </w:p>
    <w:p w14:paraId="7A7CD60A" w14:textId="3861D347" w:rsidR="009578D8" w:rsidRDefault="009A461D" w:rsidP="009578D8">
      <w:pPr>
        <w:tabs>
          <w:tab w:val="left" w:pos="1490"/>
        </w:tabs>
        <w:jc w:val="both"/>
        <w:rPr>
          <w:rFonts w:ascii="David" w:hAnsi="David" w:cs="David"/>
          <w:sz w:val="24"/>
          <w:szCs w:val="24"/>
          <w:rtl/>
        </w:rPr>
      </w:pPr>
      <w:r>
        <w:rPr>
          <w:rFonts w:ascii="David" w:hAnsi="David" w:cs="David" w:hint="cs"/>
          <w:sz w:val="24"/>
          <w:szCs w:val="24"/>
          <w:rtl/>
        </w:rPr>
        <w:t>נוצר בלאגן בחזקת השיתוף. לא ברור איך מפעילים אותה.</w:t>
      </w:r>
    </w:p>
    <w:p w14:paraId="59DF8BE0" w14:textId="3E48FCA6" w:rsidR="009A461D" w:rsidRDefault="009A461D" w:rsidP="009578D8">
      <w:pPr>
        <w:tabs>
          <w:tab w:val="left" w:pos="1490"/>
        </w:tabs>
        <w:jc w:val="both"/>
        <w:rPr>
          <w:rFonts w:ascii="David" w:hAnsi="David" w:cs="David"/>
          <w:sz w:val="24"/>
          <w:szCs w:val="24"/>
          <w:rtl/>
        </w:rPr>
      </w:pPr>
      <w:r w:rsidRPr="005D1C27">
        <w:rPr>
          <w:rFonts w:ascii="David" w:hAnsi="David" w:cs="David" w:hint="cs"/>
          <w:b/>
          <w:bCs/>
          <w:sz w:val="24"/>
          <w:szCs w:val="24"/>
          <w:u w:val="single"/>
          <w:shd w:val="clear" w:color="auto" w:fill="D9E2F3" w:themeFill="accent1" w:themeFillTint="33"/>
          <w:rtl/>
        </w:rPr>
        <w:t>פס"ד פלונית [שיתוף ספציפי]</w:t>
      </w:r>
      <w:r w:rsidRPr="005D1C27">
        <w:rPr>
          <w:rFonts w:ascii="David" w:hAnsi="David" w:cs="David" w:hint="cs"/>
          <w:sz w:val="24"/>
          <w:szCs w:val="24"/>
          <w:shd w:val="clear" w:color="auto" w:fill="D9E2F3" w:themeFill="accent1" w:themeFillTint="33"/>
          <w:rtl/>
        </w:rPr>
        <w:t xml:space="preserve"> </w:t>
      </w:r>
      <w:r w:rsidR="00884672">
        <w:rPr>
          <w:rFonts w:ascii="David" w:hAnsi="David" w:cs="David"/>
          <w:sz w:val="24"/>
          <w:szCs w:val="24"/>
          <w:rtl/>
        </w:rPr>
        <w:t>–</w:t>
      </w:r>
      <w:r w:rsidR="00884672">
        <w:rPr>
          <w:rFonts w:ascii="David" w:hAnsi="David" w:cs="David" w:hint="cs"/>
          <w:sz w:val="24"/>
          <w:szCs w:val="24"/>
          <w:rtl/>
        </w:rPr>
        <w:t xml:space="preserve"> הסוג</w:t>
      </w:r>
      <w:r w:rsidR="00EA7DBE">
        <w:rPr>
          <w:rFonts w:ascii="David" w:hAnsi="David" w:cs="David" w:hint="cs"/>
          <w:sz w:val="24"/>
          <w:szCs w:val="24"/>
          <w:rtl/>
        </w:rPr>
        <w:t>י</w:t>
      </w:r>
      <w:r w:rsidR="00884672">
        <w:rPr>
          <w:rFonts w:ascii="David" w:hAnsi="David" w:cs="David" w:hint="cs"/>
          <w:sz w:val="24"/>
          <w:szCs w:val="24"/>
          <w:rtl/>
        </w:rPr>
        <w:t xml:space="preserve">יה הזו מגיעה </w:t>
      </w:r>
      <w:r w:rsidR="00884672" w:rsidRPr="00D35CC0">
        <w:rPr>
          <w:rFonts w:ascii="David" w:hAnsi="David" w:cs="David" w:hint="cs"/>
          <w:b/>
          <w:bCs/>
          <w:sz w:val="24"/>
          <w:szCs w:val="24"/>
          <w:rtl/>
        </w:rPr>
        <w:t>לעליון</w:t>
      </w:r>
      <w:r w:rsidR="00884672">
        <w:rPr>
          <w:rFonts w:ascii="David" w:hAnsi="David" w:cs="David" w:hint="cs"/>
          <w:sz w:val="24"/>
          <w:szCs w:val="24"/>
          <w:rtl/>
        </w:rPr>
        <w:t xml:space="preserve">. בני זוג שחיים ביחד </w:t>
      </w:r>
      <w:r w:rsidR="000413EC">
        <w:rPr>
          <w:rFonts w:ascii="David" w:hAnsi="David" w:cs="David" w:hint="cs"/>
          <w:sz w:val="24"/>
          <w:szCs w:val="24"/>
          <w:rtl/>
        </w:rPr>
        <w:t>10 שנים, נישואים ראשונים, בדירה שהבעל הביא אותה לנישואים. היו הרבה מריבות במהלך 10 השנים. הגברת עם הילד עוזבת את הבעל. הם חיים בנפרד במש</w:t>
      </w:r>
      <w:r w:rsidR="00C8409D">
        <w:rPr>
          <w:rFonts w:ascii="David" w:hAnsi="David" w:cs="David" w:hint="cs"/>
          <w:sz w:val="24"/>
          <w:szCs w:val="24"/>
          <w:rtl/>
        </w:rPr>
        <w:t>ך</w:t>
      </w:r>
      <w:r w:rsidR="000413EC">
        <w:rPr>
          <w:rFonts w:ascii="David" w:hAnsi="David" w:cs="David" w:hint="cs"/>
          <w:sz w:val="24"/>
          <w:szCs w:val="24"/>
          <w:rtl/>
        </w:rPr>
        <w:t xml:space="preserve"> 3 שנים אבל לא מתגרשים בתום השנה השלישית הם חוזרים לגור ביחד. לימים מתברר שכשהיא חזרה לגור יחד </w:t>
      </w:r>
      <w:r w:rsidR="000413EC" w:rsidRPr="00D35CC0">
        <w:rPr>
          <w:rFonts w:ascii="David" w:hAnsi="David" w:cs="David" w:hint="cs"/>
          <w:b/>
          <w:bCs/>
          <w:sz w:val="24"/>
          <w:szCs w:val="24"/>
          <w:rtl/>
        </w:rPr>
        <w:t>הוא הבטיח לה שהם ימכרו את הדירה הנוכחית</w:t>
      </w:r>
      <w:r w:rsidR="000413EC">
        <w:rPr>
          <w:rFonts w:ascii="David" w:hAnsi="David" w:cs="David" w:hint="cs"/>
          <w:sz w:val="24"/>
          <w:szCs w:val="24"/>
          <w:rtl/>
        </w:rPr>
        <w:t xml:space="preserve">, </w:t>
      </w:r>
      <w:r w:rsidR="000413EC" w:rsidRPr="00D35CC0">
        <w:rPr>
          <w:rFonts w:ascii="David" w:hAnsi="David" w:cs="David" w:hint="cs"/>
          <w:b/>
          <w:bCs/>
          <w:sz w:val="24"/>
          <w:szCs w:val="24"/>
          <w:rtl/>
        </w:rPr>
        <w:t>יקנו דירה חדשה והיא תירשם עליה כבעלים</w:t>
      </w:r>
      <w:r w:rsidR="000413EC">
        <w:rPr>
          <w:rFonts w:ascii="David" w:hAnsi="David" w:cs="David" w:hint="cs"/>
          <w:sz w:val="24"/>
          <w:szCs w:val="24"/>
          <w:rtl/>
        </w:rPr>
        <w:t>. זמן קצר אחרי המגורים יחד, הם החליטו להיפרד ולהתגרש באופן סופי</w:t>
      </w:r>
      <w:r w:rsidR="00C8409D">
        <w:rPr>
          <w:rFonts w:ascii="David" w:hAnsi="David" w:cs="David" w:hint="cs"/>
          <w:sz w:val="24"/>
          <w:szCs w:val="24"/>
          <w:rtl/>
        </w:rPr>
        <w:t xml:space="preserve"> [סה"כ היו יחד כ-15 שנים, מתוכם הרבה משברים]. </w:t>
      </w:r>
    </w:p>
    <w:p w14:paraId="28E576F4" w14:textId="0FC90C53" w:rsidR="00C8409D" w:rsidRDefault="00C8409D" w:rsidP="009578D8">
      <w:pPr>
        <w:tabs>
          <w:tab w:val="left" w:pos="1490"/>
        </w:tabs>
        <w:jc w:val="both"/>
        <w:rPr>
          <w:rFonts w:ascii="David" w:hAnsi="David" w:cs="David"/>
          <w:sz w:val="24"/>
          <w:szCs w:val="24"/>
          <w:rtl/>
        </w:rPr>
      </w:pPr>
      <w:r>
        <w:rPr>
          <w:rFonts w:ascii="David" w:hAnsi="David" w:cs="David" w:hint="cs"/>
          <w:sz w:val="24"/>
          <w:szCs w:val="24"/>
          <w:rtl/>
        </w:rPr>
        <w:t>האישה תובעת חצי מהדירה מכוח השיתוף הספציפי. בביהמ"ש למשפחה מקבלים את טענתה. במחוזי לא מקבלים. זה מגיע לביהמ"ש העליון. שם יש 3 שופטים</w:t>
      </w:r>
      <w:r w:rsidR="00490836">
        <w:rPr>
          <w:rFonts w:ascii="David" w:hAnsi="David" w:cs="David" w:hint="cs"/>
          <w:sz w:val="24"/>
          <w:szCs w:val="24"/>
          <w:rtl/>
        </w:rPr>
        <w:t xml:space="preserve"> שעושים סדר. </w:t>
      </w:r>
      <w:r w:rsidR="00490836" w:rsidRPr="00490836">
        <w:rPr>
          <w:rFonts w:ascii="David" w:hAnsi="David" w:cs="David" w:hint="cs"/>
          <w:b/>
          <w:bCs/>
          <w:sz w:val="24"/>
          <w:szCs w:val="24"/>
          <w:highlight w:val="green"/>
          <w:rtl/>
        </w:rPr>
        <w:t>השופט דנציגר</w:t>
      </w:r>
      <w:r w:rsidR="00490836">
        <w:rPr>
          <w:rFonts w:ascii="David" w:hAnsi="David" w:cs="David" w:hint="cs"/>
          <w:sz w:val="24"/>
          <w:szCs w:val="24"/>
          <w:rtl/>
        </w:rPr>
        <w:t xml:space="preserve">- מנתח את הגישות השונות לסוגייה והוא עושה את זה לפי המאמר של פרופ' ליפשיץ. מציג שיש 3 גישות. </w:t>
      </w:r>
      <w:r w:rsidR="00490836" w:rsidRPr="002758F8">
        <w:rPr>
          <w:rFonts w:ascii="David" w:hAnsi="David" w:cs="David" w:hint="cs"/>
          <w:b/>
          <w:bCs/>
          <w:sz w:val="24"/>
          <w:szCs w:val="24"/>
          <w:rtl/>
        </w:rPr>
        <w:t>גישה אחת של השופט שפירא-</w:t>
      </w:r>
      <w:r w:rsidR="00490836">
        <w:rPr>
          <w:rFonts w:ascii="David" w:hAnsi="David" w:cs="David" w:hint="cs"/>
          <w:sz w:val="24"/>
          <w:szCs w:val="24"/>
          <w:rtl/>
        </w:rPr>
        <w:t xml:space="preserve"> שופך עליו את זעמו. החוק אומר במפורש שנכס לפני הנישואים הוא לא בר איזון. </w:t>
      </w:r>
      <w:r w:rsidR="00DF3C70">
        <w:rPr>
          <w:rFonts w:ascii="David" w:hAnsi="David" w:cs="David" w:hint="cs"/>
          <w:sz w:val="24"/>
          <w:szCs w:val="24"/>
          <w:rtl/>
        </w:rPr>
        <w:t xml:space="preserve">לא אקטיביסטיים עד כדי כך. </w:t>
      </w:r>
      <w:r w:rsidR="005D6377" w:rsidRPr="00113DE4">
        <w:rPr>
          <w:rFonts w:ascii="David" w:hAnsi="David" w:cs="David" w:hint="cs"/>
          <w:b/>
          <w:bCs/>
          <w:sz w:val="24"/>
          <w:szCs w:val="24"/>
          <w:rtl/>
        </w:rPr>
        <w:t>הגישה השנייה של ליפשיץ</w:t>
      </w:r>
      <w:r w:rsidR="005D6377">
        <w:rPr>
          <w:rFonts w:ascii="David" w:hAnsi="David" w:cs="David" w:hint="cs"/>
          <w:sz w:val="24"/>
          <w:szCs w:val="24"/>
          <w:rtl/>
        </w:rPr>
        <w:t xml:space="preserve">- יש בה היגיון, אך הוא מסויג מהיבט מסוים שצריך לבחון את איכות היחסים בין הצדדים ואילו </w:t>
      </w:r>
      <w:r w:rsidR="005D6377" w:rsidRPr="00113DE4">
        <w:rPr>
          <w:rFonts w:ascii="David" w:hAnsi="David" w:cs="David" w:hint="cs"/>
          <w:b/>
          <w:bCs/>
          <w:sz w:val="24"/>
          <w:szCs w:val="24"/>
          <w:rtl/>
        </w:rPr>
        <w:t>דנציגר רוצה לבחון רק את הדינמיקה הכלכלית</w:t>
      </w:r>
      <w:r w:rsidR="005D6377">
        <w:rPr>
          <w:rFonts w:ascii="David" w:hAnsi="David" w:cs="David" w:hint="cs"/>
          <w:sz w:val="24"/>
          <w:szCs w:val="24"/>
          <w:rtl/>
        </w:rPr>
        <w:t xml:space="preserve">. </w:t>
      </w:r>
      <w:r w:rsidR="005D6377" w:rsidRPr="00113DE4">
        <w:rPr>
          <w:rFonts w:ascii="David" w:hAnsi="David" w:cs="David" w:hint="cs"/>
          <w:b/>
          <w:bCs/>
          <w:sz w:val="24"/>
          <w:szCs w:val="24"/>
          <w:rtl/>
        </w:rPr>
        <w:t>בעייתי להיכנס להיבטים רגשיים לצורך בדיקה כלכלית</w:t>
      </w:r>
      <w:r w:rsidR="005D6377">
        <w:rPr>
          <w:rFonts w:ascii="David" w:hAnsi="David" w:cs="David" w:hint="cs"/>
          <w:sz w:val="24"/>
          <w:szCs w:val="24"/>
          <w:rtl/>
        </w:rPr>
        <w:t xml:space="preserve">. </w:t>
      </w:r>
      <w:r w:rsidR="00646737">
        <w:rPr>
          <w:rFonts w:ascii="David" w:hAnsi="David" w:cs="David" w:hint="cs"/>
          <w:sz w:val="24"/>
          <w:szCs w:val="24"/>
          <w:rtl/>
        </w:rPr>
        <w:t>אך, גם הגישה הזו היא לא בהתאם לחוק. בנישואים ראשוניים וארוכים זה נכס מחוץ לנישואים וצריך להוכיח שזה משותף, ואילו ליפשיץ הפך את הכלל</w:t>
      </w:r>
      <w:r w:rsidR="00223784">
        <w:rPr>
          <w:rFonts w:ascii="David" w:hAnsi="David" w:cs="David" w:hint="cs"/>
          <w:sz w:val="24"/>
          <w:szCs w:val="24"/>
          <w:rtl/>
        </w:rPr>
        <w:t xml:space="preserve"> לגבי סוגי נישואים מסוימים</w:t>
      </w:r>
      <w:r w:rsidR="005711F0">
        <w:rPr>
          <w:rFonts w:ascii="David" w:hAnsi="David" w:cs="David" w:hint="cs"/>
          <w:sz w:val="24"/>
          <w:szCs w:val="24"/>
          <w:rtl/>
        </w:rPr>
        <w:t xml:space="preserve"> [הוכחה פוזיטיבית לגבי כוונה לשיתוף]</w:t>
      </w:r>
      <w:r w:rsidR="00223784">
        <w:rPr>
          <w:rFonts w:ascii="David" w:hAnsi="David" w:cs="David" w:hint="cs"/>
          <w:sz w:val="24"/>
          <w:szCs w:val="24"/>
          <w:rtl/>
        </w:rPr>
        <w:t xml:space="preserve">. הוא משאיר את זה בצריך עיון- לא מצביע נגד או בעד. </w:t>
      </w:r>
      <w:r w:rsidR="008F2142" w:rsidRPr="008F2142">
        <w:rPr>
          <w:rFonts w:ascii="David" w:hAnsi="David" w:cs="David" w:hint="cs"/>
          <w:b/>
          <w:bCs/>
          <w:sz w:val="24"/>
          <w:szCs w:val="24"/>
          <w:rtl/>
        </w:rPr>
        <w:t>גישה שלישית מצמצמת</w:t>
      </w:r>
      <w:r w:rsidR="008F2142">
        <w:rPr>
          <w:rFonts w:ascii="David" w:hAnsi="David" w:cs="David" w:hint="cs"/>
          <w:sz w:val="24"/>
          <w:szCs w:val="24"/>
          <w:rtl/>
        </w:rPr>
        <w:t>- ביקשה לבדוק הוכחה פוזיטיבית לשיתוף עם 2 מסלולים</w:t>
      </w:r>
      <w:r w:rsidR="007D7887">
        <w:rPr>
          <w:rFonts w:ascii="David" w:hAnsi="David" w:cs="David" w:hint="cs"/>
          <w:sz w:val="24"/>
          <w:szCs w:val="24"/>
          <w:rtl/>
        </w:rPr>
        <w:t xml:space="preserve">: </w:t>
      </w:r>
      <w:r w:rsidR="00056725" w:rsidRPr="007D7887">
        <w:rPr>
          <w:rFonts w:ascii="David" w:hAnsi="David" w:cs="David" w:hint="cs"/>
          <w:sz w:val="24"/>
          <w:szCs w:val="24"/>
          <w:u w:val="single"/>
          <w:rtl/>
        </w:rPr>
        <w:t>השקעה משותפת</w:t>
      </w:r>
      <w:r w:rsidR="00056725">
        <w:rPr>
          <w:rFonts w:ascii="David" w:hAnsi="David" w:cs="David" w:hint="cs"/>
          <w:sz w:val="24"/>
          <w:szCs w:val="24"/>
          <w:rtl/>
        </w:rPr>
        <w:t xml:space="preserve"> </w:t>
      </w:r>
      <w:r w:rsidR="00056725">
        <w:rPr>
          <w:rFonts w:ascii="David" w:hAnsi="David" w:cs="David"/>
          <w:sz w:val="24"/>
          <w:szCs w:val="24"/>
          <w:rtl/>
        </w:rPr>
        <w:t>–</w:t>
      </w:r>
      <w:r w:rsidR="00056725">
        <w:rPr>
          <w:rFonts w:ascii="David" w:hAnsi="David" w:cs="David" w:hint="cs"/>
          <w:sz w:val="24"/>
          <w:szCs w:val="24"/>
          <w:rtl/>
        </w:rPr>
        <w:t xml:space="preserve"> לא היו שיפוצים בדירה לענייננו, הגבר הביא אותה. או </w:t>
      </w:r>
      <w:r w:rsidR="00056725" w:rsidRPr="007D7887">
        <w:rPr>
          <w:rFonts w:ascii="David" w:hAnsi="David" w:cs="David" w:hint="cs"/>
          <w:sz w:val="24"/>
          <w:szCs w:val="24"/>
          <w:u w:val="single"/>
          <w:rtl/>
        </w:rPr>
        <w:t>הוכחות</w:t>
      </w:r>
      <w:r w:rsidR="00056725">
        <w:rPr>
          <w:rFonts w:ascii="David" w:hAnsi="David" w:cs="David" w:hint="cs"/>
          <w:sz w:val="24"/>
          <w:szCs w:val="24"/>
          <w:rtl/>
        </w:rPr>
        <w:t xml:space="preserve">- חבר שלהם סיפר שהגבר ריצה אותה והחזיר אותה, הבטיח לה שהם ימכרו ויקנו מחדש ושם הוא ירשום אותה. </w:t>
      </w:r>
      <w:r w:rsidR="00056725" w:rsidRPr="007D7887">
        <w:rPr>
          <w:rFonts w:ascii="David" w:hAnsi="David" w:cs="David" w:hint="cs"/>
          <w:b/>
          <w:bCs/>
          <w:sz w:val="24"/>
          <w:szCs w:val="24"/>
          <w:rtl/>
        </w:rPr>
        <w:t xml:space="preserve">מהעדות </w:t>
      </w:r>
      <w:r w:rsidR="00056725" w:rsidRPr="007D7887">
        <w:rPr>
          <w:rFonts w:ascii="David" w:hAnsi="David" w:cs="David" w:hint="cs"/>
          <w:b/>
          <w:bCs/>
          <w:sz w:val="24"/>
          <w:szCs w:val="24"/>
          <w:rtl/>
        </w:rPr>
        <w:lastRenderedPageBreak/>
        <w:t>הזו ביהמ"ש לומד הוכחה פוזיטיבית לשיתוף</w:t>
      </w:r>
      <w:r w:rsidR="00056725">
        <w:rPr>
          <w:rFonts w:ascii="David" w:hAnsi="David" w:cs="David" w:hint="cs"/>
          <w:sz w:val="24"/>
          <w:szCs w:val="24"/>
          <w:rtl/>
        </w:rPr>
        <w:t xml:space="preserve"> ולכן הוא בסופו של דבר </w:t>
      </w:r>
      <w:r w:rsidR="005B3084">
        <w:rPr>
          <w:rFonts w:ascii="David" w:hAnsi="David" w:cs="David" w:hint="cs"/>
          <w:sz w:val="24"/>
          <w:szCs w:val="24"/>
          <w:rtl/>
        </w:rPr>
        <w:t xml:space="preserve">מתוך הגישה המצמצמת הופך את פסה"ד של המחוזי וקובע שיש כוונה לשיתוף. בהפוך על הפוך </w:t>
      </w:r>
      <w:r w:rsidR="005B3084">
        <w:rPr>
          <w:rFonts w:ascii="David" w:hAnsi="David" w:cs="David"/>
          <w:sz w:val="24"/>
          <w:szCs w:val="24"/>
          <w:rtl/>
        </w:rPr>
        <w:t>–</w:t>
      </w:r>
      <w:r w:rsidR="005B3084">
        <w:rPr>
          <w:rFonts w:ascii="David" w:hAnsi="David" w:cs="David" w:hint="cs"/>
          <w:sz w:val="24"/>
          <w:szCs w:val="24"/>
          <w:rtl/>
        </w:rPr>
        <w:t xml:space="preserve"> מבחינה תיאורטית הלכו לצמצום השיתוף, </w:t>
      </w:r>
      <w:r w:rsidR="005B3084" w:rsidRPr="007D7887">
        <w:rPr>
          <w:rFonts w:ascii="David" w:hAnsi="David" w:cs="David" w:hint="cs"/>
          <w:b/>
          <w:bCs/>
          <w:sz w:val="24"/>
          <w:szCs w:val="24"/>
          <w:rtl/>
        </w:rPr>
        <w:t>הוא אמר שלפי הגישה המצמצמת צריך לקבל שיתוף</w:t>
      </w:r>
      <w:r w:rsidR="005B3084">
        <w:rPr>
          <w:rFonts w:ascii="David" w:hAnsi="David" w:cs="David" w:hint="cs"/>
          <w:sz w:val="24"/>
          <w:szCs w:val="24"/>
          <w:rtl/>
        </w:rPr>
        <w:t>.</w:t>
      </w:r>
    </w:p>
    <w:p w14:paraId="15DB5275" w14:textId="47EA4AD8" w:rsidR="005B3084" w:rsidRDefault="005B3084" w:rsidP="009578D8">
      <w:pPr>
        <w:tabs>
          <w:tab w:val="left" w:pos="1490"/>
        </w:tabs>
        <w:jc w:val="both"/>
        <w:rPr>
          <w:rFonts w:ascii="David" w:hAnsi="David" w:cs="David"/>
          <w:sz w:val="24"/>
          <w:szCs w:val="24"/>
          <w:rtl/>
        </w:rPr>
      </w:pPr>
      <w:r w:rsidRPr="005B3084">
        <w:rPr>
          <w:rFonts w:ascii="David" w:hAnsi="David" w:cs="David" w:hint="cs"/>
          <w:b/>
          <w:bCs/>
          <w:sz w:val="24"/>
          <w:szCs w:val="24"/>
          <w:highlight w:val="green"/>
          <w:u w:val="single"/>
          <w:rtl/>
        </w:rPr>
        <w:t>השופט עמית</w:t>
      </w:r>
      <w:r>
        <w:rPr>
          <w:rFonts w:ascii="David" w:hAnsi="David" w:cs="David" w:hint="cs"/>
          <w:sz w:val="24"/>
          <w:szCs w:val="24"/>
          <w:rtl/>
        </w:rPr>
        <w:t xml:space="preserve">- אומר שהוא מסכים עם דנציגר מבחינת התוצאה. </w:t>
      </w:r>
      <w:r w:rsidR="002758F8">
        <w:rPr>
          <w:rFonts w:ascii="David" w:hAnsi="David" w:cs="David" w:hint="cs"/>
          <w:sz w:val="24"/>
          <w:szCs w:val="24"/>
          <w:rtl/>
        </w:rPr>
        <w:t xml:space="preserve">כשהוא מגיע להנמקות הוא לא מוכן ללכת לגישה הראשונה, אלא </w:t>
      </w:r>
      <w:r w:rsidR="002758F8" w:rsidRPr="002758F8">
        <w:rPr>
          <w:rFonts w:ascii="David" w:hAnsi="David" w:cs="David" w:hint="cs"/>
          <w:b/>
          <w:bCs/>
          <w:sz w:val="24"/>
          <w:szCs w:val="24"/>
          <w:rtl/>
        </w:rPr>
        <w:t>נותן סדרת פרמטרים</w:t>
      </w:r>
      <w:r w:rsidR="002758F8">
        <w:rPr>
          <w:rFonts w:ascii="David" w:hAnsi="David" w:cs="David" w:hint="cs"/>
          <w:sz w:val="24"/>
          <w:szCs w:val="24"/>
          <w:rtl/>
        </w:rPr>
        <w:t xml:space="preserve">. </w:t>
      </w:r>
      <w:r>
        <w:rPr>
          <w:rFonts w:ascii="David" w:hAnsi="David" w:cs="David" w:hint="cs"/>
          <w:sz w:val="24"/>
          <w:szCs w:val="24"/>
          <w:rtl/>
        </w:rPr>
        <w:t xml:space="preserve"> </w:t>
      </w:r>
      <w:r w:rsidR="002758F8">
        <w:rPr>
          <w:rFonts w:ascii="David" w:hAnsi="David" w:cs="David" w:hint="cs"/>
          <w:sz w:val="24"/>
          <w:szCs w:val="24"/>
          <w:rtl/>
        </w:rPr>
        <w:t>[בדנג"ץ הבגידה הוא ידבר על הרציונל ה</w:t>
      </w:r>
      <w:r w:rsidR="005A7D3E">
        <w:rPr>
          <w:rFonts w:ascii="David" w:hAnsi="David" w:cs="David" w:hint="cs"/>
          <w:sz w:val="24"/>
          <w:szCs w:val="24"/>
          <w:rtl/>
        </w:rPr>
        <w:t>ק</w:t>
      </w:r>
      <w:r w:rsidR="002758F8">
        <w:rPr>
          <w:rFonts w:ascii="David" w:hAnsi="David" w:cs="David" w:hint="cs"/>
          <w:sz w:val="24"/>
          <w:szCs w:val="24"/>
          <w:rtl/>
        </w:rPr>
        <w:t>ישורי</w:t>
      </w:r>
      <w:r w:rsidR="00232DFC">
        <w:rPr>
          <w:rFonts w:ascii="David" w:hAnsi="David" w:cs="David" w:hint="cs"/>
          <w:sz w:val="24"/>
          <w:szCs w:val="24"/>
          <w:rtl/>
        </w:rPr>
        <w:t>, כפי שליפשיץ הזכיר, אבל הוא נותן כאן פרמטרים ברורים]. אצל ליפשיץ זה דיכוטומי- הם חלו=מתהפך הנטל; לא חלו=הולכים לפי הגישה המצמצמת. עמית נותן פרמטרים שצריך לקחת בחשבון</w:t>
      </w:r>
      <w:r w:rsidR="00890467">
        <w:rPr>
          <w:rFonts w:ascii="David" w:hAnsi="David" w:cs="David" w:hint="cs"/>
          <w:sz w:val="24"/>
          <w:szCs w:val="24"/>
          <w:rtl/>
        </w:rPr>
        <w:t xml:space="preserve"> כדי להגיע לתוצאה. </w:t>
      </w:r>
    </w:p>
    <w:p w14:paraId="42742EC9" w14:textId="55C088A2" w:rsidR="00232DFC" w:rsidRDefault="00232DFC" w:rsidP="00C539C1">
      <w:pPr>
        <w:pStyle w:val="a7"/>
        <w:numPr>
          <w:ilvl w:val="0"/>
          <w:numId w:val="185"/>
        </w:numPr>
        <w:tabs>
          <w:tab w:val="left" w:pos="1490"/>
        </w:tabs>
        <w:jc w:val="both"/>
        <w:rPr>
          <w:rFonts w:ascii="David" w:hAnsi="David" w:cs="David"/>
          <w:sz w:val="24"/>
          <w:szCs w:val="24"/>
        </w:rPr>
      </w:pPr>
      <w:r w:rsidRPr="00E15346">
        <w:rPr>
          <w:rFonts w:ascii="David" w:hAnsi="David" w:cs="David" w:hint="cs"/>
          <w:b/>
          <w:bCs/>
          <w:sz w:val="24"/>
          <w:szCs w:val="24"/>
          <w:rtl/>
        </w:rPr>
        <w:t>האם זו דירת מגורים או נכס עסקי</w:t>
      </w:r>
      <w:r w:rsidR="00890467">
        <w:rPr>
          <w:rFonts w:ascii="David" w:hAnsi="David" w:cs="David" w:hint="cs"/>
          <w:sz w:val="24"/>
          <w:szCs w:val="24"/>
          <w:rtl/>
        </w:rPr>
        <w:t xml:space="preserve">- מפעיל שיתוף ספציפי יותר בדירת מגורים מאשר בנכס עסקי. לא מבטיח </w:t>
      </w:r>
      <w:r w:rsidR="00E15346">
        <w:rPr>
          <w:rFonts w:ascii="David" w:hAnsi="David" w:cs="David" w:hint="cs"/>
          <w:sz w:val="24"/>
          <w:szCs w:val="24"/>
          <w:rtl/>
        </w:rPr>
        <w:t xml:space="preserve">שלא יפעיל בנכס עסקי. הוא לכאורה מצמצמם, אבל חלק גדול מעורכי הדין מבינים שאין פה הבטחה לכלום. </w:t>
      </w:r>
    </w:p>
    <w:p w14:paraId="6E43D9F3" w14:textId="6C4A3EB0" w:rsidR="00E15346" w:rsidRDefault="00E15346" w:rsidP="00C539C1">
      <w:pPr>
        <w:pStyle w:val="a7"/>
        <w:numPr>
          <w:ilvl w:val="0"/>
          <w:numId w:val="185"/>
        </w:numPr>
        <w:tabs>
          <w:tab w:val="left" w:pos="1490"/>
        </w:tabs>
        <w:jc w:val="both"/>
        <w:rPr>
          <w:rFonts w:ascii="David" w:hAnsi="David" w:cs="David"/>
          <w:sz w:val="24"/>
          <w:szCs w:val="24"/>
        </w:rPr>
      </w:pPr>
      <w:r>
        <w:rPr>
          <w:rFonts w:ascii="David" w:hAnsi="David" w:cs="David" w:hint="cs"/>
          <w:sz w:val="24"/>
          <w:szCs w:val="24"/>
          <w:rtl/>
        </w:rPr>
        <w:t>האם היה שיפוץ- כן או לא.</w:t>
      </w:r>
    </w:p>
    <w:p w14:paraId="66E4D984" w14:textId="50BF9BD9" w:rsidR="00E15346" w:rsidRDefault="00E15346" w:rsidP="00C539C1">
      <w:pPr>
        <w:pStyle w:val="a7"/>
        <w:numPr>
          <w:ilvl w:val="0"/>
          <w:numId w:val="185"/>
        </w:numPr>
        <w:tabs>
          <w:tab w:val="left" w:pos="1490"/>
        </w:tabs>
        <w:jc w:val="both"/>
        <w:rPr>
          <w:rFonts w:ascii="David" w:hAnsi="David" w:cs="David"/>
          <w:sz w:val="24"/>
          <w:szCs w:val="24"/>
        </w:rPr>
      </w:pPr>
      <w:r>
        <w:rPr>
          <w:rFonts w:ascii="David" w:hAnsi="David" w:cs="David" w:hint="cs"/>
          <w:sz w:val="24"/>
          <w:szCs w:val="24"/>
          <w:rtl/>
        </w:rPr>
        <w:t>נישואים ראשונים או שניים.</w:t>
      </w:r>
    </w:p>
    <w:p w14:paraId="0C568A59" w14:textId="4292FC50" w:rsidR="00E15346" w:rsidRDefault="00E15346" w:rsidP="00C539C1">
      <w:pPr>
        <w:pStyle w:val="a7"/>
        <w:numPr>
          <w:ilvl w:val="0"/>
          <w:numId w:val="185"/>
        </w:numPr>
        <w:tabs>
          <w:tab w:val="left" w:pos="1490"/>
        </w:tabs>
        <w:jc w:val="both"/>
        <w:rPr>
          <w:rFonts w:ascii="David" w:hAnsi="David" w:cs="David"/>
          <w:sz w:val="24"/>
          <w:szCs w:val="24"/>
        </w:rPr>
      </w:pPr>
      <w:r>
        <w:rPr>
          <w:rFonts w:ascii="David" w:hAnsi="David" w:cs="David" w:hint="cs"/>
          <w:sz w:val="24"/>
          <w:szCs w:val="24"/>
          <w:rtl/>
        </w:rPr>
        <w:t>אורך הנישואין</w:t>
      </w:r>
      <w:r w:rsidR="00A4571C">
        <w:rPr>
          <w:rFonts w:ascii="David" w:hAnsi="David" w:cs="David" w:hint="cs"/>
          <w:sz w:val="24"/>
          <w:szCs w:val="24"/>
          <w:rtl/>
        </w:rPr>
        <w:t xml:space="preserve">- נישואים ארוכים או קצרים. </w:t>
      </w:r>
    </w:p>
    <w:p w14:paraId="2D416EED" w14:textId="41741D90" w:rsidR="00E15346" w:rsidRDefault="00E15346" w:rsidP="00C539C1">
      <w:pPr>
        <w:pStyle w:val="a7"/>
        <w:numPr>
          <w:ilvl w:val="0"/>
          <w:numId w:val="185"/>
        </w:numPr>
        <w:tabs>
          <w:tab w:val="left" w:pos="1490"/>
        </w:tabs>
        <w:jc w:val="both"/>
        <w:rPr>
          <w:rFonts w:ascii="David" w:hAnsi="David" w:cs="David"/>
          <w:sz w:val="24"/>
          <w:szCs w:val="24"/>
        </w:rPr>
      </w:pPr>
      <w:r>
        <w:rPr>
          <w:rFonts w:ascii="David" w:hAnsi="David" w:cs="David" w:hint="cs"/>
          <w:sz w:val="24"/>
          <w:szCs w:val="24"/>
          <w:rtl/>
        </w:rPr>
        <w:t>איכות היחסים</w:t>
      </w:r>
      <w:r w:rsidR="00A4571C">
        <w:rPr>
          <w:rFonts w:ascii="David" w:hAnsi="David" w:cs="David" w:hint="cs"/>
          <w:sz w:val="24"/>
          <w:szCs w:val="24"/>
          <w:rtl/>
        </w:rPr>
        <w:t xml:space="preserve"> המשפחתי</w:t>
      </w:r>
      <w:r w:rsidR="005A7D3E">
        <w:rPr>
          <w:rFonts w:ascii="David" w:hAnsi="David" w:cs="David" w:hint="cs"/>
          <w:sz w:val="24"/>
          <w:szCs w:val="24"/>
          <w:rtl/>
        </w:rPr>
        <w:t>ים</w:t>
      </w:r>
      <w:r w:rsidR="00A4571C">
        <w:rPr>
          <w:rFonts w:ascii="David" w:hAnsi="David" w:cs="David" w:hint="cs"/>
          <w:sz w:val="24"/>
          <w:szCs w:val="24"/>
          <w:rtl/>
        </w:rPr>
        <w:t>.</w:t>
      </w:r>
    </w:p>
    <w:p w14:paraId="663B13AD" w14:textId="18DFE63C" w:rsidR="00A4571C" w:rsidRDefault="00A4571C" w:rsidP="00C539C1">
      <w:pPr>
        <w:pStyle w:val="a7"/>
        <w:numPr>
          <w:ilvl w:val="0"/>
          <w:numId w:val="185"/>
        </w:numPr>
        <w:tabs>
          <w:tab w:val="left" w:pos="1490"/>
        </w:tabs>
        <w:jc w:val="both"/>
        <w:rPr>
          <w:rFonts w:ascii="David" w:hAnsi="David" w:cs="David"/>
          <w:sz w:val="24"/>
          <w:szCs w:val="24"/>
        </w:rPr>
      </w:pPr>
      <w:r>
        <w:rPr>
          <w:rFonts w:ascii="David" w:hAnsi="David" w:cs="David" w:hint="cs"/>
          <w:sz w:val="24"/>
          <w:szCs w:val="24"/>
          <w:rtl/>
        </w:rPr>
        <w:t>רמת השיתוף הכלכלית.</w:t>
      </w:r>
    </w:p>
    <w:p w14:paraId="7C398113" w14:textId="3D69C0E3" w:rsidR="00A4571C" w:rsidRDefault="00A4571C" w:rsidP="00C539C1">
      <w:pPr>
        <w:pStyle w:val="a7"/>
        <w:numPr>
          <w:ilvl w:val="0"/>
          <w:numId w:val="185"/>
        </w:numPr>
        <w:tabs>
          <w:tab w:val="left" w:pos="1490"/>
        </w:tabs>
        <w:jc w:val="both"/>
        <w:rPr>
          <w:rFonts w:ascii="David" w:hAnsi="David" w:cs="David"/>
          <w:sz w:val="24"/>
          <w:szCs w:val="24"/>
        </w:rPr>
      </w:pPr>
      <w:r>
        <w:rPr>
          <w:rFonts w:ascii="David" w:hAnsi="David" w:cs="David" w:hint="cs"/>
          <w:sz w:val="24"/>
          <w:szCs w:val="24"/>
          <w:rtl/>
        </w:rPr>
        <w:t>האם יש לאישה דירה אחרת.</w:t>
      </w:r>
    </w:p>
    <w:p w14:paraId="1BBDD0BD" w14:textId="16C654FC" w:rsidR="00A4571C" w:rsidRDefault="00A4571C" w:rsidP="00A4571C">
      <w:pPr>
        <w:tabs>
          <w:tab w:val="left" w:pos="1490"/>
        </w:tabs>
        <w:jc w:val="both"/>
        <w:rPr>
          <w:rFonts w:ascii="David" w:hAnsi="David" w:cs="David"/>
          <w:sz w:val="24"/>
          <w:szCs w:val="24"/>
          <w:rtl/>
        </w:rPr>
      </w:pPr>
      <w:r>
        <w:rPr>
          <w:rFonts w:ascii="David" w:hAnsi="David" w:cs="David" w:hint="cs"/>
          <w:sz w:val="24"/>
          <w:szCs w:val="24"/>
          <w:rtl/>
        </w:rPr>
        <w:t xml:space="preserve">יש רשימה בפסה"ד. </w:t>
      </w:r>
    </w:p>
    <w:p w14:paraId="75753394" w14:textId="6DCCB5CF" w:rsidR="00A4571C" w:rsidRDefault="00A4571C" w:rsidP="00A4571C">
      <w:pPr>
        <w:tabs>
          <w:tab w:val="left" w:pos="1490"/>
        </w:tabs>
        <w:jc w:val="both"/>
        <w:rPr>
          <w:rFonts w:ascii="David" w:hAnsi="David" w:cs="David"/>
          <w:sz w:val="24"/>
          <w:szCs w:val="24"/>
          <w:rtl/>
        </w:rPr>
      </w:pPr>
      <w:r>
        <w:rPr>
          <w:rFonts w:ascii="David" w:hAnsi="David" w:cs="David" w:hint="cs"/>
          <w:sz w:val="24"/>
          <w:szCs w:val="24"/>
          <w:rtl/>
        </w:rPr>
        <w:t>משקלל את כל השיקולים יחד ואז להחליט</w:t>
      </w:r>
      <w:r w:rsidR="00D8062B">
        <w:rPr>
          <w:rFonts w:ascii="David" w:hAnsi="David" w:cs="David" w:hint="cs"/>
          <w:sz w:val="24"/>
          <w:szCs w:val="24"/>
          <w:rtl/>
        </w:rPr>
        <w:t xml:space="preserve">. הבעיה- הוא לא הסביר איך הוא מיישם כאן. נישואים קצרים, אין שיפוץ, </w:t>
      </w:r>
      <w:r w:rsidR="00FB0BAE">
        <w:rPr>
          <w:rFonts w:ascii="David" w:hAnsi="David" w:cs="David" w:hint="cs"/>
          <w:sz w:val="24"/>
          <w:szCs w:val="24"/>
          <w:rtl/>
        </w:rPr>
        <w:t>אין השקעה. אבל מדובר בדירת מגורים, נישואים ראשונים.</w:t>
      </w:r>
    </w:p>
    <w:p w14:paraId="3E5D5757" w14:textId="77777777" w:rsidR="00FB0BAE" w:rsidRDefault="00FB0BAE" w:rsidP="00A4571C">
      <w:pPr>
        <w:tabs>
          <w:tab w:val="left" w:pos="1490"/>
        </w:tabs>
        <w:jc w:val="both"/>
        <w:rPr>
          <w:rFonts w:ascii="David" w:hAnsi="David" w:cs="David"/>
          <w:sz w:val="24"/>
          <w:szCs w:val="24"/>
          <w:highlight w:val="yellow"/>
          <w:rtl/>
        </w:rPr>
      </w:pPr>
    </w:p>
    <w:p w14:paraId="62A98C64" w14:textId="0D268AD6" w:rsidR="00FB0BAE" w:rsidRDefault="00FB0BAE" w:rsidP="00C539C1">
      <w:pPr>
        <w:pStyle w:val="a7"/>
        <w:numPr>
          <w:ilvl w:val="0"/>
          <w:numId w:val="182"/>
        </w:numPr>
        <w:tabs>
          <w:tab w:val="left" w:pos="1490"/>
        </w:tabs>
        <w:jc w:val="both"/>
        <w:rPr>
          <w:rFonts w:ascii="David" w:hAnsi="David" w:cs="David"/>
          <w:sz w:val="24"/>
          <w:szCs w:val="24"/>
        </w:rPr>
      </w:pPr>
      <w:r w:rsidRPr="00FB0BAE">
        <w:rPr>
          <w:rFonts w:ascii="David" w:hAnsi="David" w:cs="David" w:hint="cs"/>
          <w:sz w:val="24"/>
          <w:szCs w:val="24"/>
          <w:highlight w:val="yellow"/>
          <w:rtl/>
        </w:rPr>
        <w:t>השאלה של נישואים ראשוניים או שניים היא בפועל= האם יש ילד לאחד מבני הזוג מנישואים קודמים</w:t>
      </w:r>
      <w:r w:rsidRPr="00FB0BAE">
        <w:rPr>
          <w:rFonts w:ascii="David" w:hAnsi="David" w:cs="David" w:hint="cs"/>
          <w:sz w:val="24"/>
          <w:szCs w:val="24"/>
          <w:rtl/>
        </w:rPr>
        <w:t xml:space="preserve">. </w:t>
      </w:r>
      <w:r w:rsidR="00FA5994">
        <w:rPr>
          <w:rFonts w:ascii="David" w:hAnsi="David" w:cs="David" w:hint="cs"/>
          <w:sz w:val="24"/>
          <w:szCs w:val="24"/>
          <w:rtl/>
        </w:rPr>
        <w:t xml:space="preserve">האם מתפתחת תפיסה של יחידה משפחתית או לא. אם יש ילד מנישואים קודמים, זה מביא לאינטרסים נוגדים בתחומים שונים. </w:t>
      </w:r>
    </w:p>
    <w:p w14:paraId="1E8E94F9" w14:textId="77777777" w:rsidR="00BE1ACE" w:rsidRDefault="00BE1ACE" w:rsidP="00BE1ACE">
      <w:pPr>
        <w:tabs>
          <w:tab w:val="left" w:pos="1490"/>
        </w:tabs>
        <w:jc w:val="both"/>
        <w:rPr>
          <w:rFonts w:ascii="David" w:hAnsi="David" w:cs="David"/>
          <w:b/>
          <w:bCs/>
          <w:sz w:val="24"/>
          <w:szCs w:val="24"/>
          <w:highlight w:val="green"/>
          <w:u w:val="single"/>
          <w:rtl/>
        </w:rPr>
      </w:pPr>
    </w:p>
    <w:p w14:paraId="3DB347C8" w14:textId="27ADAB22" w:rsidR="00BE1ACE" w:rsidRDefault="00BE1ACE" w:rsidP="00BE1ACE">
      <w:pPr>
        <w:tabs>
          <w:tab w:val="left" w:pos="1490"/>
        </w:tabs>
        <w:jc w:val="both"/>
        <w:rPr>
          <w:rFonts w:ascii="David" w:hAnsi="David" w:cs="David"/>
          <w:sz w:val="24"/>
          <w:szCs w:val="24"/>
          <w:rtl/>
        </w:rPr>
      </w:pPr>
      <w:r w:rsidRPr="00BE1ACE">
        <w:rPr>
          <w:rFonts w:ascii="David" w:hAnsi="David" w:cs="David" w:hint="cs"/>
          <w:b/>
          <w:bCs/>
          <w:sz w:val="24"/>
          <w:szCs w:val="24"/>
          <w:highlight w:val="green"/>
          <w:u w:val="single"/>
          <w:rtl/>
        </w:rPr>
        <w:t>השופט זילברטל</w:t>
      </w:r>
      <w:r>
        <w:rPr>
          <w:rFonts w:ascii="David" w:hAnsi="David" w:cs="David" w:hint="cs"/>
          <w:sz w:val="24"/>
          <w:szCs w:val="24"/>
          <w:rtl/>
        </w:rPr>
        <w:t xml:space="preserve">- </w:t>
      </w:r>
      <w:r w:rsidR="00432424">
        <w:rPr>
          <w:rFonts w:ascii="David" w:hAnsi="David" w:cs="David" w:hint="cs"/>
          <w:sz w:val="24"/>
          <w:szCs w:val="24"/>
          <w:rtl/>
        </w:rPr>
        <w:t xml:space="preserve">דעת </w:t>
      </w:r>
      <w:r w:rsidR="00432424" w:rsidRPr="00432424">
        <w:rPr>
          <w:rFonts w:ascii="David" w:hAnsi="David" w:cs="David" w:hint="cs"/>
          <w:b/>
          <w:bCs/>
          <w:sz w:val="24"/>
          <w:szCs w:val="24"/>
          <w:rtl/>
        </w:rPr>
        <w:t>מיעוט</w:t>
      </w:r>
      <w:r w:rsidR="00432424">
        <w:rPr>
          <w:rFonts w:ascii="David" w:hAnsi="David" w:cs="David" w:hint="cs"/>
          <w:sz w:val="24"/>
          <w:szCs w:val="24"/>
          <w:rtl/>
        </w:rPr>
        <w:t xml:space="preserve">. הוא חושב שהמחוזי צדק. </w:t>
      </w:r>
      <w:r w:rsidR="00432424" w:rsidRPr="005A7D3E">
        <w:rPr>
          <w:rFonts w:ascii="David" w:hAnsi="David" w:cs="David" w:hint="cs"/>
          <w:b/>
          <w:bCs/>
          <w:sz w:val="24"/>
          <w:szCs w:val="24"/>
          <w:rtl/>
        </w:rPr>
        <w:t>עושה מהלך "ולטעמך"</w:t>
      </w:r>
      <w:r w:rsidR="00432424">
        <w:rPr>
          <w:rFonts w:ascii="David" w:hAnsi="David" w:cs="David" w:hint="cs"/>
          <w:sz w:val="24"/>
          <w:szCs w:val="24"/>
          <w:rtl/>
        </w:rPr>
        <w:t xml:space="preserve">. </w:t>
      </w:r>
      <w:r w:rsidR="001920FA" w:rsidRPr="005A7D3E">
        <w:rPr>
          <w:rFonts w:ascii="David" w:hAnsi="David" w:cs="David" w:hint="cs"/>
          <w:color w:val="FF0000"/>
          <w:sz w:val="24"/>
          <w:szCs w:val="24"/>
          <w:rtl/>
        </w:rPr>
        <w:t xml:space="preserve">נניח </w:t>
      </w:r>
      <w:r w:rsidR="001920FA">
        <w:rPr>
          <w:rFonts w:ascii="David" w:hAnsi="David" w:cs="David" w:hint="cs"/>
          <w:sz w:val="24"/>
          <w:szCs w:val="24"/>
          <w:rtl/>
        </w:rPr>
        <w:t xml:space="preserve">שיש שני תנאים שיש להם הלכות יסוד שונות בסוגיה מסוימת. תנא אחד אומר שאני חושב מראש שהנחת היסוד שלך שונה ולכן אני מגיע למסקנה שונה. אבל גם לטעמך, תן לי להסביר לך למה גם אם אני מקבל את הנחת היסוד שלך יישמת אותה בצורה לא נכונה. </w:t>
      </w:r>
      <w:r w:rsidR="001920FA" w:rsidRPr="005A7D3E">
        <w:rPr>
          <w:rFonts w:ascii="David" w:hAnsi="David" w:cs="David" w:hint="cs"/>
          <w:b/>
          <w:bCs/>
          <w:sz w:val="24"/>
          <w:szCs w:val="24"/>
          <w:rtl/>
        </w:rPr>
        <w:t>אם היית מיישם נכון- היית מגיע למסקנה שלי</w:t>
      </w:r>
      <w:r w:rsidR="001920FA">
        <w:rPr>
          <w:rFonts w:ascii="David" w:hAnsi="David" w:cs="David" w:hint="cs"/>
          <w:sz w:val="24"/>
          <w:szCs w:val="24"/>
          <w:rtl/>
        </w:rPr>
        <w:t xml:space="preserve">. זה המהלך כאן- </w:t>
      </w:r>
      <w:r w:rsidR="001920FA" w:rsidRPr="005A7D3E">
        <w:rPr>
          <w:rFonts w:ascii="David" w:hAnsi="David" w:cs="David" w:hint="cs"/>
          <w:b/>
          <w:bCs/>
          <w:sz w:val="24"/>
          <w:szCs w:val="24"/>
          <w:rtl/>
        </w:rPr>
        <w:t>הוא הולך לפי הגישה השנייה של פרופ' ליפשיץ- גישה קישורית</w:t>
      </w:r>
      <w:r w:rsidR="00B40C8F" w:rsidRPr="005A7D3E">
        <w:rPr>
          <w:rFonts w:ascii="David" w:hAnsi="David" w:cs="David" w:hint="cs"/>
          <w:b/>
          <w:bCs/>
          <w:sz w:val="24"/>
          <w:szCs w:val="24"/>
          <w:rtl/>
        </w:rPr>
        <w:t xml:space="preserve"> (קשרים)</w:t>
      </w:r>
      <w:r w:rsidR="001920FA" w:rsidRPr="005A7D3E">
        <w:rPr>
          <w:rFonts w:ascii="David" w:hAnsi="David" w:cs="David" w:hint="cs"/>
          <w:b/>
          <w:bCs/>
          <w:sz w:val="24"/>
          <w:szCs w:val="24"/>
          <w:rtl/>
        </w:rPr>
        <w:t xml:space="preserve"> של קהילה מש</w:t>
      </w:r>
      <w:r w:rsidR="00EA7DBE" w:rsidRPr="005A7D3E">
        <w:rPr>
          <w:rFonts w:ascii="David" w:hAnsi="David" w:cs="David" w:hint="cs"/>
          <w:b/>
          <w:bCs/>
          <w:sz w:val="24"/>
          <w:szCs w:val="24"/>
          <w:rtl/>
        </w:rPr>
        <w:t>פ</w:t>
      </w:r>
      <w:r w:rsidR="001920FA" w:rsidRPr="005A7D3E">
        <w:rPr>
          <w:rFonts w:ascii="David" w:hAnsi="David" w:cs="David" w:hint="cs"/>
          <w:b/>
          <w:bCs/>
          <w:sz w:val="24"/>
          <w:szCs w:val="24"/>
          <w:rtl/>
        </w:rPr>
        <w:t>חתית</w:t>
      </w:r>
      <w:r w:rsidR="001920FA">
        <w:rPr>
          <w:rFonts w:ascii="David" w:hAnsi="David" w:cs="David" w:hint="cs"/>
          <w:sz w:val="24"/>
          <w:szCs w:val="24"/>
          <w:rtl/>
        </w:rPr>
        <w:t xml:space="preserve">- נישואים קצרים, אין דינמיקה שיתופית, ולכן לא ניתן לקבוע שיתוף. </w:t>
      </w:r>
      <w:r w:rsidR="001920FA" w:rsidRPr="005A7D3E">
        <w:rPr>
          <w:rFonts w:ascii="David" w:hAnsi="David" w:cs="David" w:hint="cs"/>
          <w:b/>
          <w:bCs/>
          <w:sz w:val="24"/>
          <w:szCs w:val="24"/>
          <w:rtl/>
        </w:rPr>
        <w:t xml:space="preserve">אבל אם נלך לשיטתך- אתה הולך לפי </w:t>
      </w:r>
      <w:r w:rsidR="0025675A" w:rsidRPr="005A7D3E">
        <w:rPr>
          <w:rFonts w:ascii="David" w:hAnsi="David" w:cs="David" w:hint="cs"/>
          <w:b/>
          <w:bCs/>
          <w:sz w:val="24"/>
          <w:szCs w:val="24"/>
          <w:rtl/>
        </w:rPr>
        <w:t>שטרסברג-כהן</w:t>
      </w:r>
      <w:r w:rsidR="0025675A">
        <w:rPr>
          <w:rFonts w:ascii="David" w:hAnsi="David" w:cs="David" w:hint="cs"/>
          <w:sz w:val="24"/>
          <w:szCs w:val="24"/>
          <w:rtl/>
        </w:rPr>
        <w:t xml:space="preserve">, יש עד שמספר על הבטחת הבעל לאישה לגבי מכירת הדירה, קניית דירה חדשה ושם היא תירשם. </w:t>
      </w:r>
      <w:r w:rsidR="0025675A" w:rsidRPr="00154C74">
        <w:rPr>
          <w:rFonts w:ascii="David" w:hAnsi="David" w:cs="David" w:hint="cs"/>
          <w:b/>
          <w:bCs/>
          <w:sz w:val="24"/>
          <w:szCs w:val="24"/>
          <w:rtl/>
        </w:rPr>
        <w:t>אבל באיזה אחוזים היא תירשם? יש כל מיני אפשרויות</w:t>
      </w:r>
      <w:r w:rsidR="0025675A">
        <w:rPr>
          <w:rFonts w:ascii="David" w:hAnsi="David" w:cs="David" w:hint="cs"/>
          <w:sz w:val="24"/>
          <w:szCs w:val="24"/>
          <w:rtl/>
        </w:rPr>
        <w:t xml:space="preserve">. אם הדירה הישנה עלתה 2 מיליון, הם יוסיפו 2 </w:t>
      </w:r>
      <w:r w:rsidR="00C46282">
        <w:rPr>
          <w:rFonts w:ascii="David" w:hAnsi="David" w:cs="David" w:hint="cs"/>
          <w:sz w:val="24"/>
          <w:szCs w:val="24"/>
          <w:rtl/>
        </w:rPr>
        <w:t>מיליון</w:t>
      </w:r>
      <w:r w:rsidR="0025675A">
        <w:rPr>
          <w:rFonts w:ascii="David" w:hAnsi="David" w:cs="David" w:hint="cs"/>
          <w:sz w:val="24"/>
          <w:szCs w:val="24"/>
          <w:rtl/>
        </w:rPr>
        <w:t xml:space="preserve"> </w:t>
      </w:r>
      <w:r w:rsidR="00C46282">
        <w:rPr>
          <w:rFonts w:ascii="David" w:hAnsi="David" w:cs="David" w:hint="cs"/>
          <w:sz w:val="24"/>
          <w:szCs w:val="24"/>
          <w:rtl/>
        </w:rPr>
        <w:t>כסף</w:t>
      </w:r>
      <w:r w:rsidR="0025675A">
        <w:rPr>
          <w:rFonts w:ascii="David" w:hAnsi="David" w:cs="David" w:hint="cs"/>
          <w:sz w:val="24"/>
          <w:szCs w:val="24"/>
          <w:rtl/>
        </w:rPr>
        <w:t xml:space="preserve"> </w:t>
      </w:r>
      <w:r w:rsidR="00C46282">
        <w:rPr>
          <w:rFonts w:ascii="David" w:hAnsi="David" w:cs="David" w:hint="cs"/>
          <w:sz w:val="24"/>
          <w:szCs w:val="24"/>
          <w:rtl/>
        </w:rPr>
        <w:t>מאמץ מ</w:t>
      </w:r>
      <w:r w:rsidR="0025675A">
        <w:rPr>
          <w:rFonts w:ascii="David" w:hAnsi="David" w:cs="David" w:hint="cs"/>
          <w:sz w:val="24"/>
          <w:szCs w:val="24"/>
          <w:rtl/>
        </w:rPr>
        <w:t xml:space="preserve">שותף ואז הוא ירשום אותה על רבע. </w:t>
      </w:r>
      <w:r w:rsidR="00C46282">
        <w:rPr>
          <w:rFonts w:ascii="David" w:hAnsi="David" w:cs="David" w:hint="cs"/>
          <w:sz w:val="24"/>
          <w:szCs w:val="24"/>
          <w:rtl/>
        </w:rPr>
        <w:t>העד לא התייחס לתרחיש כזה. אם באמת ובתמים לפי גישה אחת בונים רק על העד- אז העד לא מעיד מה שאתה אומר.</w:t>
      </w:r>
    </w:p>
    <w:p w14:paraId="23A93C38" w14:textId="624438ED" w:rsidR="00C46282" w:rsidRDefault="00C46282" w:rsidP="00733EE0">
      <w:pPr>
        <w:tabs>
          <w:tab w:val="left" w:pos="1490"/>
        </w:tabs>
        <w:jc w:val="both"/>
        <w:rPr>
          <w:rFonts w:ascii="David" w:hAnsi="David" w:cs="David"/>
          <w:sz w:val="24"/>
          <w:szCs w:val="24"/>
          <w:rtl/>
        </w:rPr>
      </w:pPr>
      <w:r>
        <w:rPr>
          <w:rFonts w:ascii="David" w:hAnsi="David" w:cs="David" w:hint="cs"/>
          <w:sz w:val="24"/>
          <w:szCs w:val="24"/>
          <w:rtl/>
        </w:rPr>
        <w:t>דעת הרוב במקרה הספציפי הייתה להפוך את המחוזי ולתת לאישה את החצי</w:t>
      </w:r>
      <w:r w:rsidR="00733EE0">
        <w:rPr>
          <w:rFonts w:ascii="David" w:hAnsi="David" w:cs="David" w:hint="cs"/>
          <w:sz w:val="24"/>
          <w:szCs w:val="24"/>
          <w:rtl/>
        </w:rPr>
        <w:t xml:space="preserve"> מהדירה.</w:t>
      </w:r>
    </w:p>
    <w:p w14:paraId="68BA509D" w14:textId="77777777" w:rsidR="00733EE0" w:rsidRDefault="00733EE0" w:rsidP="00733EE0">
      <w:pPr>
        <w:tabs>
          <w:tab w:val="left" w:pos="1490"/>
        </w:tabs>
        <w:jc w:val="both"/>
        <w:rPr>
          <w:rFonts w:ascii="David" w:hAnsi="David" w:cs="David"/>
          <w:b/>
          <w:bCs/>
          <w:sz w:val="24"/>
          <w:szCs w:val="24"/>
          <w:u w:val="single"/>
          <w:rtl/>
        </w:rPr>
      </w:pPr>
    </w:p>
    <w:p w14:paraId="7B6F10B2" w14:textId="24F867FE" w:rsidR="00733EE0" w:rsidRPr="00733EE0" w:rsidRDefault="00733EE0" w:rsidP="00733EE0">
      <w:pPr>
        <w:tabs>
          <w:tab w:val="left" w:pos="1490"/>
        </w:tabs>
        <w:jc w:val="both"/>
        <w:rPr>
          <w:rFonts w:ascii="David" w:hAnsi="David" w:cs="David"/>
          <w:b/>
          <w:bCs/>
          <w:sz w:val="24"/>
          <w:szCs w:val="24"/>
          <w:u w:val="single"/>
          <w:rtl/>
        </w:rPr>
      </w:pPr>
      <w:r w:rsidRPr="00733EE0">
        <w:rPr>
          <w:rFonts w:ascii="David" w:hAnsi="David" w:cs="David" w:hint="cs"/>
          <w:b/>
          <w:bCs/>
          <w:sz w:val="24"/>
          <w:szCs w:val="24"/>
          <w:u w:val="single"/>
          <w:rtl/>
        </w:rPr>
        <w:t>מה ההלכה?</w:t>
      </w:r>
    </w:p>
    <w:p w14:paraId="0F9ABE21" w14:textId="3EC0B931" w:rsidR="00C46282" w:rsidRDefault="00703973" w:rsidP="00C539C1">
      <w:pPr>
        <w:pStyle w:val="a7"/>
        <w:numPr>
          <w:ilvl w:val="0"/>
          <w:numId w:val="186"/>
        </w:numPr>
        <w:tabs>
          <w:tab w:val="left" w:pos="1490"/>
        </w:tabs>
        <w:jc w:val="both"/>
        <w:rPr>
          <w:rFonts w:ascii="David" w:hAnsi="David" w:cs="David"/>
          <w:sz w:val="24"/>
          <w:szCs w:val="24"/>
        </w:rPr>
      </w:pPr>
      <w:r w:rsidRPr="00154C74">
        <w:rPr>
          <w:rFonts w:ascii="David" w:hAnsi="David" w:cs="David" w:hint="cs"/>
          <w:b/>
          <w:bCs/>
          <w:sz w:val="24"/>
          <w:szCs w:val="24"/>
          <w:u w:val="single"/>
          <w:rtl/>
        </w:rPr>
        <w:t>דנציגר</w:t>
      </w:r>
      <w:r w:rsidRPr="00703973">
        <w:rPr>
          <w:rFonts w:ascii="David" w:hAnsi="David" w:cs="David" w:hint="cs"/>
          <w:sz w:val="24"/>
          <w:szCs w:val="24"/>
          <w:rtl/>
        </w:rPr>
        <w:t xml:space="preserve"> אומר שהוא </w:t>
      </w:r>
      <w:r w:rsidRPr="00154C74">
        <w:rPr>
          <w:rFonts w:ascii="David" w:hAnsi="David" w:cs="David" w:hint="cs"/>
          <w:b/>
          <w:bCs/>
          <w:sz w:val="24"/>
          <w:szCs w:val="24"/>
          <w:rtl/>
        </w:rPr>
        <w:t>גישה מצמצמת</w:t>
      </w:r>
      <w:r w:rsidRPr="00703973">
        <w:rPr>
          <w:rFonts w:ascii="David" w:hAnsi="David" w:cs="David" w:hint="cs"/>
          <w:sz w:val="24"/>
          <w:szCs w:val="24"/>
          <w:rtl/>
        </w:rPr>
        <w:t xml:space="preserve"> אבל יישום הגישה יצא די רחב הלכה למעשה.</w:t>
      </w:r>
      <w:r>
        <w:rPr>
          <w:rFonts w:ascii="David" w:hAnsi="David" w:cs="David" w:hint="cs"/>
          <w:sz w:val="24"/>
          <w:szCs w:val="24"/>
          <w:rtl/>
        </w:rPr>
        <w:t xml:space="preserve"> בונה על דברי העד על כוונה לשיתוף.</w:t>
      </w:r>
    </w:p>
    <w:p w14:paraId="15840448" w14:textId="15C2F880" w:rsidR="00E23F0C" w:rsidRDefault="00703973" w:rsidP="00C539C1">
      <w:pPr>
        <w:pStyle w:val="a7"/>
        <w:numPr>
          <w:ilvl w:val="0"/>
          <w:numId w:val="186"/>
        </w:numPr>
        <w:tabs>
          <w:tab w:val="left" w:pos="1490"/>
        </w:tabs>
        <w:jc w:val="both"/>
        <w:rPr>
          <w:rFonts w:ascii="David" w:hAnsi="David" w:cs="David"/>
          <w:sz w:val="24"/>
          <w:szCs w:val="24"/>
        </w:rPr>
      </w:pPr>
      <w:r w:rsidRPr="00154C74">
        <w:rPr>
          <w:rFonts w:ascii="David" w:hAnsi="David" w:cs="David" w:hint="cs"/>
          <w:b/>
          <w:bCs/>
          <w:sz w:val="24"/>
          <w:szCs w:val="24"/>
          <w:rtl/>
        </w:rPr>
        <w:t>עמית וזילברטל</w:t>
      </w:r>
      <w:r>
        <w:rPr>
          <w:rFonts w:ascii="David" w:hAnsi="David" w:cs="David" w:hint="cs"/>
          <w:sz w:val="24"/>
          <w:szCs w:val="24"/>
          <w:rtl/>
        </w:rPr>
        <w:t xml:space="preserve"> מבחינת תפיסה הם יותר גישה 2. זילברטל אומר את זה במפורש, עמית נותן מבחני עזר שדומ</w:t>
      </w:r>
      <w:r w:rsidR="00E23F0C">
        <w:rPr>
          <w:rFonts w:ascii="David" w:hAnsi="David" w:cs="David" w:hint="cs"/>
          <w:sz w:val="24"/>
          <w:szCs w:val="24"/>
          <w:rtl/>
        </w:rPr>
        <w:t>ים לגישה</w:t>
      </w:r>
      <w:r>
        <w:rPr>
          <w:rFonts w:ascii="David" w:hAnsi="David" w:cs="David" w:hint="cs"/>
          <w:sz w:val="24"/>
          <w:szCs w:val="24"/>
          <w:rtl/>
        </w:rPr>
        <w:t>. היישום שונה.</w:t>
      </w:r>
    </w:p>
    <w:p w14:paraId="0F9B1065" w14:textId="77777777" w:rsidR="00E23F0C" w:rsidRDefault="00E23F0C" w:rsidP="00C539C1">
      <w:pPr>
        <w:pStyle w:val="a7"/>
        <w:numPr>
          <w:ilvl w:val="0"/>
          <w:numId w:val="186"/>
        </w:numPr>
        <w:tabs>
          <w:tab w:val="left" w:pos="1490"/>
        </w:tabs>
        <w:jc w:val="both"/>
        <w:rPr>
          <w:rFonts w:ascii="David" w:hAnsi="David" w:cs="David"/>
          <w:sz w:val="24"/>
          <w:szCs w:val="24"/>
        </w:rPr>
      </w:pPr>
      <w:r>
        <w:rPr>
          <w:rFonts w:ascii="David" w:hAnsi="David" w:cs="David" w:hint="cs"/>
          <w:sz w:val="24"/>
          <w:szCs w:val="24"/>
          <w:rtl/>
        </w:rPr>
        <w:t xml:space="preserve">יש בלבול איך ליישם. </w:t>
      </w:r>
    </w:p>
    <w:p w14:paraId="05974286" w14:textId="23E6A837" w:rsidR="002942F7" w:rsidRDefault="006F68D2" w:rsidP="00B01D68">
      <w:pPr>
        <w:tabs>
          <w:tab w:val="left" w:pos="1490"/>
        </w:tabs>
        <w:jc w:val="both"/>
        <w:rPr>
          <w:rFonts w:ascii="David" w:hAnsi="David" w:cs="David"/>
          <w:sz w:val="24"/>
          <w:szCs w:val="24"/>
          <w:rtl/>
        </w:rPr>
      </w:pPr>
      <w:r>
        <w:rPr>
          <w:rFonts w:ascii="David" w:hAnsi="David" w:cs="David" w:hint="cs"/>
          <w:sz w:val="24"/>
          <w:szCs w:val="24"/>
          <w:rtl/>
        </w:rPr>
        <w:t>השופטים המשיכו לעשות איך שרוצים ויש עדיין 3 גישות. חלק מהשופטים הלכו לגישה מצמצמת [</w:t>
      </w:r>
      <w:r w:rsidR="00FD7036">
        <w:rPr>
          <w:rFonts w:ascii="David" w:hAnsi="David" w:cs="David" w:hint="cs"/>
          <w:sz w:val="24"/>
          <w:szCs w:val="24"/>
          <w:rtl/>
        </w:rPr>
        <w:t xml:space="preserve">שיפוץ או הוכחה קונקרטית], חלק גלשו לגישה מרחיבה [הכנסת מישהו לבית- מזה לומדים כוונה לשיתוף]. גישה ביניים של מכניזם [הפיכת ברירת הנטל כמו ליפשיץ או שיקולים כמו עמית]. </w:t>
      </w:r>
    </w:p>
    <w:p w14:paraId="333B37BD" w14:textId="447E9904" w:rsidR="00B01D68" w:rsidRDefault="002942F7" w:rsidP="00973D9A">
      <w:pPr>
        <w:tabs>
          <w:tab w:val="left" w:pos="1490"/>
        </w:tabs>
        <w:jc w:val="both"/>
        <w:rPr>
          <w:rFonts w:ascii="David" w:hAnsi="David" w:cs="David"/>
          <w:sz w:val="24"/>
          <w:szCs w:val="24"/>
          <w:rtl/>
        </w:rPr>
      </w:pPr>
      <w:r>
        <w:rPr>
          <w:rFonts w:ascii="David" w:hAnsi="David" w:cs="David" w:hint="cs"/>
          <w:sz w:val="24"/>
          <w:szCs w:val="24"/>
          <w:rtl/>
        </w:rPr>
        <w:t>*</w:t>
      </w:r>
      <w:r w:rsidRPr="002942F7">
        <w:rPr>
          <w:rFonts w:ascii="David" w:hAnsi="David" w:cs="David" w:hint="cs"/>
          <w:color w:val="FF0000"/>
          <w:sz w:val="24"/>
          <w:szCs w:val="24"/>
          <w:rtl/>
        </w:rPr>
        <w:t xml:space="preserve">נמשיך </w:t>
      </w:r>
      <w:r w:rsidR="00B01D68">
        <w:rPr>
          <w:rFonts w:ascii="David" w:hAnsi="David" w:cs="David" w:hint="cs"/>
          <w:color w:val="FF0000"/>
          <w:sz w:val="24"/>
          <w:szCs w:val="24"/>
          <w:rtl/>
        </w:rPr>
        <w:t>את הנושא הזה</w:t>
      </w:r>
      <w:r w:rsidRPr="002942F7">
        <w:rPr>
          <w:rFonts w:ascii="David" w:hAnsi="David" w:cs="David" w:hint="cs"/>
          <w:color w:val="FF0000"/>
          <w:sz w:val="24"/>
          <w:szCs w:val="24"/>
          <w:rtl/>
        </w:rPr>
        <w:t xml:space="preserve"> בהמשך</w:t>
      </w:r>
      <w:r>
        <w:rPr>
          <w:rFonts w:ascii="David" w:hAnsi="David" w:cs="David" w:hint="cs"/>
          <w:sz w:val="24"/>
          <w:szCs w:val="24"/>
          <w:rtl/>
        </w:rPr>
        <w:t xml:space="preserve">. </w:t>
      </w:r>
      <w:r w:rsidR="00FD7036">
        <w:rPr>
          <w:rFonts w:ascii="David" w:hAnsi="David" w:cs="David" w:hint="cs"/>
          <w:sz w:val="24"/>
          <w:szCs w:val="24"/>
          <w:rtl/>
        </w:rPr>
        <w:t xml:space="preserve"> </w:t>
      </w:r>
      <w:r w:rsidR="00703973" w:rsidRPr="00E23F0C">
        <w:rPr>
          <w:rFonts w:ascii="David" w:hAnsi="David" w:cs="David" w:hint="cs"/>
          <w:sz w:val="24"/>
          <w:szCs w:val="24"/>
          <w:rtl/>
        </w:rPr>
        <w:t xml:space="preserve"> </w:t>
      </w:r>
    </w:p>
    <w:p w14:paraId="47F54666" w14:textId="497EE3C9" w:rsidR="002942F7" w:rsidRDefault="002942F7" w:rsidP="00E23F0C">
      <w:pPr>
        <w:tabs>
          <w:tab w:val="left" w:pos="1490"/>
        </w:tabs>
        <w:jc w:val="both"/>
        <w:rPr>
          <w:rFonts w:ascii="David" w:hAnsi="David" w:cs="David"/>
          <w:sz w:val="24"/>
          <w:szCs w:val="24"/>
          <w:rtl/>
        </w:rPr>
      </w:pPr>
      <w:r w:rsidRPr="00B01D68">
        <w:rPr>
          <w:rFonts w:ascii="David" w:hAnsi="David" w:cs="David" w:hint="cs"/>
          <w:b/>
          <w:bCs/>
          <w:sz w:val="24"/>
          <w:szCs w:val="24"/>
          <w:u w:val="single"/>
          <w:shd w:val="clear" w:color="auto" w:fill="D9E2F3" w:themeFill="accent1" w:themeFillTint="33"/>
          <w:rtl/>
        </w:rPr>
        <w:t>דנג"ץ הבגידה</w:t>
      </w:r>
      <w:r w:rsidRPr="00B01D68">
        <w:rPr>
          <w:rFonts w:ascii="David" w:hAnsi="David" w:cs="David" w:hint="cs"/>
          <w:sz w:val="24"/>
          <w:szCs w:val="24"/>
          <w:rtl/>
        </w:rPr>
        <w:t>-</w:t>
      </w:r>
      <w:r>
        <w:rPr>
          <w:rFonts w:ascii="David" w:hAnsi="David" w:cs="David" w:hint="cs"/>
          <w:sz w:val="24"/>
          <w:szCs w:val="24"/>
          <w:rtl/>
        </w:rPr>
        <w:t xml:space="preserve"> </w:t>
      </w:r>
      <w:r w:rsidR="00491ED4">
        <w:rPr>
          <w:rFonts w:ascii="David" w:hAnsi="David" w:cs="David" w:hint="cs"/>
          <w:sz w:val="24"/>
          <w:szCs w:val="24"/>
          <w:rtl/>
        </w:rPr>
        <w:t xml:space="preserve">עוסק ב-3 נושאים: 1)שיתוף ספציפי. 2)שיקולי אשמה מינית. 3)פיקוח בג"ץ על בתי הדין הרבניים. </w:t>
      </w:r>
    </w:p>
    <w:p w14:paraId="6FCBC233" w14:textId="3FA2EE4C" w:rsidR="001F796C" w:rsidRDefault="00B40C8F" w:rsidP="00154C74">
      <w:pPr>
        <w:tabs>
          <w:tab w:val="left" w:pos="1490"/>
        </w:tabs>
        <w:jc w:val="both"/>
        <w:rPr>
          <w:rFonts w:ascii="David" w:hAnsi="David" w:cs="David"/>
          <w:sz w:val="24"/>
          <w:szCs w:val="24"/>
          <w:rtl/>
        </w:rPr>
      </w:pPr>
      <w:r>
        <w:rPr>
          <w:rFonts w:ascii="David" w:hAnsi="David" w:cs="David" w:hint="cs"/>
          <w:sz w:val="24"/>
          <w:szCs w:val="24"/>
          <w:rtl/>
        </w:rPr>
        <w:t xml:space="preserve">ב-2021 יש פס"ד חדש שנלמד בהמשך. מ-2014 עד 2021 דנו ב-3 הגישות. אנחנו מוסיפים רכיב נוסף </w:t>
      </w:r>
      <w:proofErr w:type="spellStart"/>
      <w:r>
        <w:rPr>
          <w:rFonts w:ascii="David" w:hAnsi="David" w:cs="David" w:hint="cs"/>
          <w:sz w:val="24"/>
          <w:szCs w:val="24"/>
          <w:rtl/>
        </w:rPr>
        <w:t>מדנג"ץ</w:t>
      </w:r>
      <w:proofErr w:type="spellEnd"/>
      <w:r>
        <w:rPr>
          <w:rFonts w:ascii="David" w:hAnsi="David" w:cs="David" w:hint="cs"/>
          <w:sz w:val="24"/>
          <w:szCs w:val="24"/>
          <w:rtl/>
        </w:rPr>
        <w:t xml:space="preserve"> הבגידה.</w:t>
      </w:r>
    </w:p>
    <w:p w14:paraId="57E91E01" w14:textId="596B8580" w:rsidR="003F17A4" w:rsidRDefault="003F17A4" w:rsidP="003F17A4">
      <w:pPr>
        <w:shd w:val="clear" w:color="auto" w:fill="FBE4D5" w:themeFill="accent2" w:themeFillTint="33"/>
        <w:tabs>
          <w:tab w:val="left" w:pos="1490"/>
        </w:tabs>
        <w:jc w:val="center"/>
        <w:rPr>
          <w:rFonts w:ascii="David" w:hAnsi="David" w:cs="David"/>
          <w:b/>
          <w:bCs/>
          <w:sz w:val="24"/>
          <w:szCs w:val="24"/>
          <w:u w:val="single"/>
          <w:rtl/>
        </w:rPr>
      </w:pPr>
      <w:r w:rsidRPr="003F17A4">
        <w:rPr>
          <w:rFonts w:ascii="David" w:hAnsi="David" w:cs="David" w:hint="cs"/>
          <w:b/>
          <w:bCs/>
          <w:sz w:val="24"/>
          <w:szCs w:val="24"/>
          <w:u w:val="single"/>
          <w:rtl/>
        </w:rPr>
        <w:lastRenderedPageBreak/>
        <w:t>שיקולי אשמה</w:t>
      </w:r>
    </w:p>
    <w:p w14:paraId="05A84DED" w14:textId="492A99C3" w:rsidR="00B40C8F" w:rsidRDefault="00624E8F" w:rsidP="001F796C">
      <w:pPr>
        <w:tabs>
          <w:tab w:val="left" w:pos="998"/>
        </w:tabs>
        <w:jc w:val="both"/>
        <w:rPr>
          <w:rFonts w:ascii="David" w:hAnsi="David" w:cs="David"/>
          <w:sz w:val="24"/>
          <w:szCs w:val="24"/>
          <w:rtl/>
        </w:rPr>
      </w:pPr>
      <w:r w:rsidRPr="00154C74">
        <w:rPr>
          <w:rFonts w:ascii="David" w:hAnsi="David" w:cs="David" w:hint="cs"/>
          <w:sz w:val="24"/>
          <w:szCs w:val="24"/>
          <w:rtl/>
        </w:rPr>
        <w:t>מהי אשמה מינית או אשמה בכלל</w:t>
      </w:r>
      <w:r>
        <w:rPr>
          <w:rFonts w:ascii="David" w:hAnsi="David" w:cs="David" w:hint="cs"/>
          <w:sz w:val="24"/>
          <w:szCs w:val="24"/>
          <w:rtl/>
        </w:rPr>
        <w:t xml:space="preserve">? ברוב שיטות המשפט הדתיות בכלל והמסורתיות, </w:t>
      </w:r>
      <w:r w:rsidRPr="00154C74">
        <w:rPr>
          <w:rFonts w:ascii="David" w:hAnsi="David" w:cs="David" w:hint="cs"/>
          <w:b/>
          <w:bCs/>
          <w:sz w:val="24"/>
          <w:szCs w:val="24"/>
          <w:rtl/>
        </w:rPr>
        <w:t>השאלה מי סיים את הנישואים היא שאלה מאוד חשובה לגבי קביעת התוצאות הכלכליות</w:t>
      </w:r>
      <w:r>
        <w:rPr>
          <w:rFonts w:ascii="David" w:hAnsi="David" w:cs="David" w:hint="cs"/>
          <w:sz w:val="24"/>
          <w:szCs w:val="24"/>
          <w:rtl/>
        </w:rPr>
        <w:t>. באופן ספציפי, בגידה או חוסר נאמנות מינית היא קריטריון משמעותי לסמן מי לא בסדר בזה שהנישואים התפרקו. זה גם שיקול בגירושים עצמם- בהלכה היהודית זו אחת מעילות הגירושין המשמעותיות. אבל זה גם פרמטר לקביעת התוצאות הכלכליות.</w:t>
      </w:r>
    </w:p>
    <w:p w14:paraId="44A50E55" w14:textId="36D3A965" w:rsidR="00624E8F" w:rsidRDefault="00624E8F" w:rsidP="001F796C">
      <w:pPr>
        <w:tabs>
          <w:tab w:val="left" w:pos="998"/>
        </w:tabs>
        <w:jc w:val="both"/>
        <w:rPr>
          <w:rFonts w:ascii="David" w:hAnsi="David" w:cs="David"/>
          <w:sz w:val="24"/>
          <w:szCs w:val="24"/>
          <w:rtl/>
        </w:rPr>
      </w:pPr>
      <w:r w:rsidRPr="00154C74">
        <w:rPr>
          <w:rFonts w:ascii="David" w:hAnsi="David" w:cs="David" w:hint="cs"/>
          <w:b/>
          <w:bCs/>
          <w:sz w:val="24"/>
          <w:szCs w:val="24"/>
          <w:u w:val="single"/>
          <w:shd w:val="clear" w:color="auto" w:fill="FBE4D5" w:themeFill="accent2" w:themeFillTint="33"/>
          <w:rtl/>
        </w:rPr>
        <w:t>יהודים</w:t>
      </w:r>
      <w:r>
        <w:rPr>
          <w:rFonts w:ascii="David" w:hAnsi="David" w:cs="David" w:hint="cs"/>
          <w:sz w:val="24"/>
          <w:szCs w:val="24"/>
          <w:rtl/>
        </w:rPr>
        <w:t xml:space="preserve">- ענייני נישואים וגירושים זה לפי דין תורה, לא כולל את חלוקת הרכוש אבל </w:t>
      </w:r>
      <w:r w:rsidRPr="00154C74">
        <w:rPr>
          <w:rFonts w:ascii="David" w:hAnsi="David" w:cs="David" w:hint="cs"/>
          <w:b/>
          <w:bCs/>
          <w:sz w:val="24"/>
          <w:szCs w:val="24"/>
          <w:rtl/>
        </w:rPr>
        <w:t>כולל את הכתובה</w:t>
      </w:r>
      <w:r>
        <w:rPr>
          <w:rFonts w:ascii="David" w:hAnsi="David" w:cs="David" w:hint="cs"/>
          <w:sz w:val="24"/>
          <w:szCs w:val="24"/>
          <w:rtl/>
        </w:rPr>
        <w:t xml:space="preserve">. בכתובה- הבעל מבטיח לאישה בנישואים את הכתובה, מבטיח שאם הוא יעזוב אותה היא תקבל כתובה. </w:t>
      </w:r>
      <w:r w:rsidRPr="00154C74">
        <w:rPr>
          <w:rFonts w:ascii="David" w:hAnsi="David" w:cs="David" w:hint="cs"/>
          <w:b/>
          <w:bCs/>
          <w:sz w:val="24"/>
          <w:szCs w:val="24"/>
          <w:shd w:val="clear" w:color="auto" w:fill="FFFFCC"/>
          <w:rtl/>
        </w:rPr>
        <w:t>אם היא תעזוב אותו- הוא לא ייתן כתובה</w:t>
      </w:r>
      <w:r>
        <w:rPr>
          <w:rFonts w:ascii="David" w:hAnsi="David" w:cs="David" w:hint="cs"/>
          <w:sz w:val="24"/>
          <w:szCs w:val="24"/>
          <w:rtl/>
        </w:rPr>
        <w:t>.</w:t>
      </w:r>
    </w:p>
    <w:p w14:paraId="031FA7AE" w14:textId="6AF6F656" w:rsidR="00624E8F" w:rsidRDefault="00624E8F" w:rsidP="00624E8F">
      <w:pPr>
        <w:tabs>
          <w:tab w:val="left" w:pos="998"/>
        </w:tabs>
        <w:jc w:val="both"/>
        <w:rPr>
          <w:rFonts w:ascii="David" w:hAnsi="David" w:cs="David"/>
          <w:sz w:val="24"/>
          <w:szCs w:val="24"/>
          <w:rtl/>
        </w:rPr>
      </w:pPr>
      <w:r w:rsidRPr="00154C74">
        <w:rPr>
          <w:rFonts w:ascii="David" w:hAnsi="David" w:cs="David" w:hint="cs"/>
          <w:b/>
          <w:bCs/>
          <w:sz w:val="24"/>
          <w:szCs w:val="24"/>
          <w:u w:val="single"/>
          <w:shd w:val="clear" w:color="auto" w:fill="FFFFCC"/>
          <w:rtl/>
        </w:rPr>
        <w:t>זה מבחן מהותי</w:t>
      </w:r>
      <w:r w:rsidRPr="00154C74">
        <w:rPr>
          <w:rFonts w:ascii="David" w:hAnsi="David" w:cs="David" w:hint="cs"/>
          <w:sz w:val="24"/>
          <w:szCs w:val="24"/>
          <w:shd w:val="clear" w:color="auto" w:fill="FFFFCC"/>
          <w:rtl/>
        </w:rPr>
        <w:t>- מי אשם בסיום הקשר</w:t>
      </w:r>
      <w:r>
        <w:rPr>
          <w:rFonts w:ascii="David" w:hAnsi="David" w:cs="David" w:hint="cs"/>
          <w:sz w:val="24"/>
          <w:szCs w:val="24"/>
          <w:rtl/>
        </w:rPr>
        <w:t xml:space="preserve">. ולא מי עזב את מי. </w:t>
      </w:r>
      <w:r w:rsidRPr="00154C74">
        <w:rPr>
          <w:rFonts w:ascii="David" w:hAnsi="David" w:cs="David" w:hint="cs"/>
          <w:b/>
          <w:bCs/>
          <w:sz w:val="24"/>
          <w:szCs w:val="24"/>
          <w:shd w:val="clear" w:color="auto" w:fill="FFFFCC"/>
          <w:rtl/>
        </w:rPr>
        <w:t xml:space="preserve">הבגידה היא </w:t>
      </w:r>
      <w:r w:rsidRPr="00154C74">
        <w:rPr>
          <w:rFonts w:ascii="David" w:hAnsi="David" w:cs="David" w:hint="cs"/>
          <w:b/>
          <w:bCs/>
          <w:sz w:val="24"/>
          <w:szCs w:val="24"/>
          <w:u w:val="single"/>
          <w:shd w:val="clear" w:color="auto" w:fill="FFFFCC"/>
          <w:rtl/>
        </w:rPr>
        <w:t>אינדיקציה</w:t>
      </w:r>
      <w:r w:rsidRPr="00154C74">
        <w:rPr>
          <w:rFonts w:ascii="David" w:hAnsi="David" w:cs="David" w:hint="cs"/>
          <w:b/>
          <w:bCs/>
          <w:sz w:val="24"/>
          <w:szCs w:val="24"/>
          <w:shd w:val="clear" w:color="auto" w:fill="FFFFCC"/>
          <w:rtl/>
        </w:rPr>
        <w:t xml:space="preserve"> למי אשם בסיום הקשר</w:t>
      </w:r>
      <w:r>
        <w:rPr>
          <w:rFonts w:ascii="David" w:hAnsi="David" w:cs="David" w:hint="cs"/>
          <w:sz w:val="24"/>
          <w:szCs w:val="24"/>
          <w:rtl/>
        </w:rPr>
        <w:t xml:space="preserve">. </w:t>
      </w:r>
    </w:p>
    <w:p w14:paraId="24356A2B" w14:textId="708550A5" w:rsidR="00624E8F" w:rsidRDefault="00624E8F" w:rsidP="00624E8F">
      <w:pPr>
        <w:tabs>
          <w:tab w:val="left" w:pos="998"/>
        </w:tabs>
        <w:jc w:val="both"/>
        <w:rPr>
          <w:rFonts w:ascii="David" w:hAnsi="David" w:cs="David"/>
          <w:sz w:val="24"/>
          <w:szCs w:val="24"/>
          <w:rtl/>
        </w:rPr>
      </w:pPr>
      <w:r>
        <w:rPr>
          <w:rFonts w:ascii="David" w:hAnsi="David" w:cs="David" w:hint="cs"/>
          <w:sz w:val="24"/>
          <w:szCs w:val="24"/>
          <w:rtl/>
        </w:rPr>
        <w:t xml:space="preserve">גם בדתות האחרות יש לשאלה הזו השלכות כלכליות. </w:t>
      </w:r>
    </w:p>
    <w:p w14:paraId="3FF03887" w14:textId="77777777" w:rsidR="00624E8F" w:rsidRDefault="00624E8F" w:rsidP="00624E8F">
      <w:pPr>
        <w:tabs>
          <w:tab w:val="left" w:pos="998"/>
        </w:tabs>
        <w:jc w:val="both"/>
        <w:rPr>
          <w:rFonts w:ascii="David" w:hAnsi="David" w:cs="David"/>
          <w:sz w:val="24"/>
          <w:szCs w:val="24"/>
          <w:rtl/>
        </w:rPr>
      </w:pPr>
      <w:r w:rsidRPr="00154C74">
        <w:rPr>
          <w:rFonts w:ascii="David" w:hAnsi="David" w:cs="David" w:hint="cs"/>
          <w:b/>
          <w:bCs/>
          <w:sz w:val="24"/>
          <w:szCs w:val="24"/>
          <w:shd w:val="clear" w:color="auto" w:fill="FFFFCC"/>
          <w:rtl/>
        </w:rPr>
        <w:t>זה לא יעבוד סימטרי</w:t>
      </w:r>
      <w:r w:rsidRPr="00154C74">
        <w:rPr>
          <w:rFonts w:ascii="David" w:hAnsi="David" w:cs="David" w:hint="cs"/>
          <w:sz w:val="24"/>
          <w:szCs w:val="24"/>
          <w:shd w:val="clear" w:color="auto" w:fill="FFFFCC"/>
          <w:rtl/>
        </w:rPr>
        <w:t>. בגידת האישה משמעותית במיוחד</w:t>
      </w:r>
      <w:r>
        <w:rPr>
          <w:rFonts w:ascii="David" w:hAnsi="David" w:cs="David" w:hint="cs"/>
          <w:sz w:val="24"/>
          <w:szCs w:val="24"/>
          <w:rtl/>
        </w:rPr>
        <w:t>.</w:t>
      </w:r>
    </w:p>
    <w:p w14:paraId="3C048EFF" w14:textId="77777777" w:rsidR="00965383" w:rsidRDefault="00965383" w:rsidP="00624E8F">
      <w:pPr>
        <w:tabs>
          <w:tab w:val="left" w:pos="998"/>
        </w:tabs>
        <w:jc w:val="both"/>
        <w:rPr>
          <w:rFonts w:ascii="David" w:hAnsi="David" w:cs="David"/>
          <w:sz w:val="24"/>
          <w:szCs w:val="24"/>
          <w:rtl/>
        </w:rPr>
      </w:pPr>
    </w:p>
    <w:p w14:paraId="7881790E" w14:textId="63267E07" w:rsidR="00624E8F" w:rsidRDefault="00965383" w:rsidP="00624E8F">
      <w:pPr>
        <w:tabs>
          <w:tab w:val="left" w:pos="998"/>
        </w:tabs>
        <w:jc w:val="both"/>
        <w:rPr>
          <w:rFonts w:ascii="David" w:hAnsi="David" w:cs="David"/>
          <w:sz w:val="24"/>
          <w:szCs w:val="24"/>
          <w:rtl/>
        </w:rPr>
      </w:pPr>
      <w:r w:rsidRPr="00154C74">
        <w:rPr>
          <w:rFonts w:ascii="David" w:hAnsi="David" w:cs="David" w:hint="cs"/>
          <w:b/>
          <w:bCs/>
          <w:sz w:val="24"/>
          <w:szCs w:val="24"/>
          <w:u w:val="single"/>
          <w:rtl/>
        </w:rPr>
        <w:t>מה קורה לגבי יחסי הרכוש</w:t>
      </w:r>
      <w:r w:rsidRPr="00154C74">
        <w:rPr>
          <w:rFonts w:ascii="David" w:hAnsi="David" w:cs="David" w:hint="cs"/>
          <w:b/>
          <w:bCs/>
          <w:sz w:val="24"/>
          <w:szCs w:val="24"/>
          <w:rtl/>
        </w:rPr>
        <w:t>?</w:t>
      </w:r>
      <w:r>
        <w:rPr>
          <w:rFonts w:ascii="David" w:hAnsi="David" w:cs="David" w:hint="cs"/>
          <w:sz w:val="24"/>
          <w:szCs w:val="24"/>
          <w:rtl/>
        </w:rPr>
        <w:t xml:space="preserve"> דיברנו על חזקת השיתוף ולא הזכרנו את המילה "בגידה". </w:t>
      </w:r>
      <w:r w:rsidRPr="00AA2A25">
        <w:rPr>
          <w:rFonts w:ascii="David" w:hAnsi="David" w:cs="David" w:hint="cs"/>
          <w:b/>
          <w:bCs/>
          <w:sz w:val="24"/>
          <w:szCs w:val="24"/>
          <w:u w:val="single"/>
          <w:shd w:val="clear" w:color="auto" w:fill="D9E2F3" w:themeFill="accent1" w:themeFillTint="33"/>
          <w:rtl/>
        </w:rPr>
        <w:t>פס"ד דרור נ' דרור</w:t>
      </w:r>
      <w:r>
        <w:rPr>
          <w:rFonts w:ascii="David" w:hAnsi="David" w:cs="David" w:hint="cs"/>
          <w:sz w:val="24"/>
          <w:szCs w:val="24"/>
          <w:rtl/>
        </w:rPr>
        <w:t xml:space="preserve">- עניין הבגידה רלוונטי אולי לדין דתי, אבל </w:t>
      </w:r>
      <w:r w:rsidRPr="00AA2A25">
        <w:rPr>
          <w:rFonts w:ascii="David" w:hAnsi="David" w:cs="David" w:hint="cs"/>
          <w:b/>
          <w:bCs/>
          <w:sz w:val="24"/>
          <w:szCs w:val="24"/>
          <w:shd w:val="clear" w:color="auto" w:fill="D9E2F3" w:themeFill="accent1" w:themeFillTint="33"/>
          <w:rtl/>
        </w:rPr>
        <w:t xml:space="preserve">עצם זה שבן אדם בגד או לא זה </w:t>
      </w:r>
      <w:r w:rsidRPr="00AA2A25">
        <w:rPr>
          <w:rFonts w:ascii="David" w:hAnsi="David" w:cs="David" w:hint="cs"/>
          <w:b/>
          <w:bCs/>
          <w:color w:val="FF0000"/>
          <w:sz w:val="24"/>
          <w:szCs w:val="24"/>
          <w:shd w:val="clear" w:color="auto" w:fill="D9E2F3" w:themeFill="accent1" w:themeFillTint="33"/>
          <w:rtl/>
        </w:rPr>
        <w:t xml:space="preserve">לא </w:t>
      </w:r>
      <w:r w:rsidRPr="00AA2A25">
        <w:rPr>
          <w:rFonts w:ascii="David" w:hAnsi="David" w:cs="David" w:hint="cs"/>
          <w:b/>
          <w:bCs/>
          <w:sz w:val="24"/>
          <w:szCs w:val="24"/>
          <w:shd w:val="clear" w:color="auto" w:fill="D9E2F3" w:themeFill="accent1" w:themeFillTint="33"/>
          <w:rtl/>
        </w:rPr>
        <w:t>יכול להיות פרמטר להפסד הזכויות שלו</w:t>
      </w:r>
      <w:r>
        <w:rPr>
          <w:rFonts w:ascii="David" w:hAnsi="David" w:cs="David" w:hint="cs"/>
          <w:sz w:val="24"/>
          <w:szCs w:val="24"/>
          <w:rtl/>
        </w:rPr>
        <w:t>.</w:t>
      </w:r>
      <w:r w:rsidR="00624E8F">
        <w:rPr>
          <w:rFonts w:ascii="David" w:hAnsi="David" w:cs="David" w:hint="cs"/>
          <w:sz w:val="24"/>
          <w:szCs w:val="24"/>
          <w:rtl/>
        </w:rPr>
        <w:t xml:space="preserve"> </w:t>
      </w:r>
      <w:r w:rsidR="00787B49">
        <w:rPr>
          <w:rFonts w:ascii="David" w:hAnsi="David" w:cs="David" w:hint="cs"/>
          <w:sz w:val="24"/>
          <w:szCs w:val="24"/>
          <w:rtl/>
        </w:rPr>
        <w:t xml:space="preserve">ההתנהגות המינית של בני אדם או ההתנהגות שלהם בכלל במהלך הנישואים היא לא פרמטר שבגללו נפסיד רכוש. </w:t>
      </w:r>
    </w:p>
    <w:p w14:paraId="48E0B6DD" w14:textId="1D1F58DD" w:rsidR="00787B49" w:rsidRDefault="00787B49" w:rsidP="00624E8F">
      <w:pPr>
        <w:tabs>
          <w:tab w:val="left" w:pos="998"/>
        </w:tabs>
        <w:jc w:val="both"/>
        <w:rPr>
          <w:rFonts w:ascii="David" w:hAnsi="David" w:cs="David"/>
          <w:sz w:val="24"/>
          <w:szCs w:val="24"/>
          <w:rtl/>
        </w:rPr>
      </w:pPr>
      <w:r w:rsidRPr="00AA2A25">
        <w:rPr>
          <w:rFonts w:ascii="David" w:hAnsi="David" w:cs="David" w:hint="cs"/>
          <w:b/>
          <w:bCs/>
          <w:sz w:val="24"/>
          <w:szCs w:val="24"/>
          <w:u w:val="single"/>
          <w:shd w:val="clear" w:color="auto" w:fill="D9E2F3" w:themeFill="accent1" w:themeFillTint="33"/>
          <w:rtl/>
        </w:rPr>
        <w:t>אחרי 1974 חוק יחסי ממון</w:t>
      </w:r>
      <w:r>
        <w:rPr>
          <w:rFonts w:ascii="David" w:hAnsi="David" w:cs="David" w:hint="cs"/>
          <w:sz w:val="24"/>
          <w:szCs w:val="24"/>
          <w:rtl/>
        </w:rPr>
        <w:t xml:space="preserve">- יש סעיף בחוק </w:t>
      </w:r>
      <w:r w:rsidR="00AB64E0">
        <w:rPr>
          <w:rFonts w:ascii="David" w:hAnsi="David" w:cs="David"/>
          <w:sz w:val="24"/>
          <w:szCs w:val="24"/>
          <w:rtl/>
        </w:rPr>
        <w:t>–</w:t>
      </w:r>
      <w:r w:rsidR="00AB64E0">
        <w:rPr>
          <w:rFonts w:ascii="David" w:hAnsi="David" w:cs="David" w:hint="cs"/>
          <w:sz w:val="24"/>
          <w:szCs w:val="24"/>
          <w:rtl/>
        </w:rPr>
        <w:t xml:space="preserve"> </w:t>
      </w:r>
      <w:r w:rsidR="00AB64E0" w:rsidRPr="00AA2A25">
        <w:rPr>
          <w:rFonts w:ascii="David" w:hAnsi="David" w:cs="David" w:hint="cs"/>
          <w:b/>
          <w:bCs/>
          <w:sz w:val="24"/>
          <w:szCs w:val="24"/>
          <w:shd w:val="clear" w:color="auto" w:fill="D9E2F3" w:themeFill="accent1" w:themeFillTint="33"/>
          <w:rtl/>
        </w:rPr>
        <w:t>ס'8</w:t>
      </w:r>
      <w:r w:rsidR="00AB64E0" w:rsidRPr="00AA2A25">
        <w:rPr>
          <w:rFonts w:ascii="David" w:hAnsi="David" w:cs="David" w:hint="cs"/>
          <w:sz w:val="24"/>
          <w:szCs w:val="24"/>
          <w:rtl/>
        </w:rPr>
        <w:t>-</w:t>
      </w:r>
      <w:r w:rsidR="00AB64E0">
        <w:rPr>
          <w:rFonts w:ascii="David" w:hAnsi="David" w:cs="David" w:hint="cs"/>
          <w:sz w:val="24"/>
          <w:szCs w:val="24"/>
          <w:rtl/>
        </w:rPr>
        <w:t xml:space="preserve"> שלפני התיקון ב-2008 </w:t>
      </w:r>
      <w:r w:rsidR="00AB64E0" w:rsidRPr="00AA2A25">
        <w:rPr>
          <w:rFonts w:ascii="David" w:hAnsi="David" w:cs="David" w:hint="cs"/>
          <w:b/>
          <w:bCs/>
          <w:sz w:val="24"/>
          <w:szCs w:val="24"/>
          <w:rtl/>
        </w:rPr>
        <w:t>הוא נתן שיקול דעת כללי לבימ"ש לסטות מחלוקה של חצי חצי</w:t>
      </w:r>
      <w:r w:rsidR="00AB64E0">
        <w:rPr>
          <w:rFonts w:ascii="David" w:hAnsi="David" w:cs="David" w:hint="cs"/>
          <w:sz w:val="24"/>
          <w:szCs w:val="24"/>
          <w:rtl/>
        </w:rPr>
        <w:t xml:space="preserve">. </w:t>
      </w:r>
      <w:r w:rsidR="000C743E">
        <w:rPr>
          <w:rFonts w:ascii="David" w:hAnsi="David" w:cs="David" w:hint="cs"/>
          <w:sz w:val="24"/>
          <w:szCs w:val="24"/>
          <w:rtl/>
        </w:rPr>
        <w:t xml:space="preserve">הסעיף </w:t>
      </w:r>
      <w:r w:rsidR="000C743E" w:rsidRPr="00AA2A25">
        <w:rPr>
          <w:rFonts w:ascii="David" w:hAnsi="David" w:cs="David" w:hint="cs"/>
          <w:b/>
          <w:bCs/>
          <w:sz w:val="24"/>
          <w:szCs w:val="24"/>
          <w:rtl/>
        </w:rPr>
        <w:t>אפשר לתת לאחד מהצדדים יותר מתוך שיקולי צדק</w:t>
      </w:r>
      <w:r w:rsidR="000C743E">
        <w:rPr>
          <w:rFonts w:ascii="David" w:hAnsi="David" w:cs="David" w:hint="cs"/>
          <w:sz w:val="24"/>
          <w:szCs w:val="24"/>
          <w:rtl/>
        </w:rPr>
        <w:t xml:space="preserve">, </w:t>
      </w:r>
      <w:r w:rsidR="000C743E" w:rsidRPr="00AA2A25">
        <w:rPr>
          <w:rFonts w:ascii="David" w:hAnsi="David" w:cs="David" w:hint="cs"/>
          <w:b/>
          <w:bCs/>
          <w:sz w:val="24"/>
          <w:szCs w:val="24"/>
          <w:rtl/>
        </w:rPr>
        <w:t>ועד 2008 לא פירט מה השיקולים</w:t>
      </w:r>
      <w:r w:rsidR="000C743E">
        <w:rPr>
          <w:rFonts w:ascii="David" w:hAnsi="David" w:cs="David" w:hint="cs"/>
          <w:sz w:val="24"/>
          <w:szCs w:val="24"/>
          <w:rtl/>
        </w:rPr>
        <w:t>. בתי המשפט לא אהבו את הסעיף הזה כי הם חשבו שיש בו פוט' לפגיעה בזכויות קניין [=מישהו לא יקבל את חלקו בגלל שיקול דעת של ביהמ"ש]. מאז ומעולם הם היו עוינים לסעיף הזה ופה ושם השתמשו בו.</w:t>
      </w:r>
    </w:p>
    <w:p w14:paraId="7CAC34A4" w14:textId="174CC3B0" w:rsidR="001472B0" w:rsidRDefault="000C743E" w:rsidP="001472B0">
      <w:pPr>
        <w:tabs>
          <w:tab w:val="left" w:pos="998"/>
        </w:tabs>
        <w:jc w:val="both"/>
        <w:rPr>
          <w:rFonts w:ascii="David" w:hAnsi="David" w:cs="David"/>
          <w:sz w:val="24"/>
          <w:szCs w:val="24"/>
          <w:rtl/>
        </w:rPr>
      </w:pPr>
      <w:r w:rsidRPr="00AA2A25">
        <w:rPr>
          <w:rFonts w:ascii="David" w:hAnsi="David" w:cs="David" w:hint="cs"/>
          <w:sz w:val="24"/>
          <w:szCs w:val="24"/>
          <w:u w:val="single"/>
          <w:shd w:val="clear" w:color="auto" w:fill="D9E2F3" w:themeFill="accent1" w:themeFillTint="33"/>
          <w:rtl/>
        </w:rPr>
        <w:t>באחד מפסקי הדין מ-2006</w:t>
      </w:r>
      <w:r>
        <w:rPr>
          <w:rFonts w:ascii="David" w:hAnsi="David" w:cs="David" w:hint="cs"/>
          <w:sz w:val="24"/>
          <w:szCs w:val="24"/>
          <w:rtl/>
        </w:rPr>
        <w:t xml:space="preserve"> [</w:t>
      </w:r>
      <w:r w:rsidRPr="00AA2A25">
        <w:rPr>
          <w:rFonts w:ascii="David" w:hAnsi="David" w:cs="David" w:hint="cs"/>
          <w:sz w:val="24"/>
          <w:szCs w:val="24"/>
          <w:highlight w:val="green"/>
          <w:rtl/>
        </w:rPr>
        <w:t>השופטת מרים נאור</w:t>
      </w:r>
      <w:r>
        <w:rPr>
          <w:rFonts w:ascii="David" w:hAnsi="David" w:cs="David" w:hint="cs"/>
          <w:sz w:val="24"/>
          <w:szCs w:val="24"/>
          <w:rtl/>
        </w:rPr>
        <w:t xml:space="preserve">] בא </w:t>
      </w:r>
      <w:r w:rsidRPr="00AA2A25">
        <w:rPr>
          <w:rFonts w:ascii="David" w:hAnsi="David" w:cs="David" w:hint="cs"/>
          <w:b/>
          <w:bCs/>
          <w:sz w:val="24"/>
          <w:szCs w:val="24"/>
          <w:rtl/>
        </w:rPr>
        <w:t>ביה"ד הרבני והשתמש בסעיף 8 כשיקול</w:t>
      </w:r>
      <w:r w:rsidR="001472B0" w:rsidRPr="00AA2A25">
        <w:rPr>
          <w:rFonts w:ascii="David" w:hAnsi="David" w:cs="David" w:hint="cs"/>
          <w:b/>
          <w:bCs/>
          <w:sz w:val="24"/>
          <w:szCs w:val="24"/>
          <w:rtl/>
        </w:rPr>
        <w:t xml:space="preserve"> להפחתת הרכוש לאישה </w:t>
      </w:r>
      <w:r w:rsidR="001472B0" w:rsidRPr="00AA2A25">
        <w:rPr>
          <w:rFonts w:ascii="David" w:hAnsi="David" w:cs="David" w:hint="cs"/>
          <w:b/>
          <w:bCs/>
          <w:sz w:val="24"/>
          <w:szCs w:val="24"/>
          <w:u w:val="single"/>
          <w:rtl/>
        </w:rPr>
        <w:t>בוגדת</w:t>
      </w:r>
      <w:r w:rsidR="001472B0">
        <w:rPr>
          <w:rFonts w:ascii="David" w:hAnsi="David" w:cs="David" w:hint="cs"/>
          <w:sz w:val="24"/>
          <w:szCs w:val="24"/>
          <w:rtl/>
        </w:rPr>
        <w:t xml:space="preserve">. מאחר וגירושין יוצרים נזק כלכלי [צריכים לשכור 2 בתים וזה נזק] אז הבן אדם שבגד הוא אחראי בעצם לנזק הזה. דרך ס'8 אתן לבוגד חלק יותר קטן מהרכוש שהוא אמור לקבל. </w:t>
      </w:r>
      <w:r w:rsidR="001472B0" w:rsidRPr="00AA2A25">
        <w:rPr>
          <w:rFonts w:ascii="David" w:hAnsi="David" w:cs="David" w:hint="cs"/>
          <w:b/>
          <w:bCs/>
          <w:sz w:val="24"/>
          <w:szCs w:val="24"/>
          <w:u w:val="single"/>
          <w:rtl/>
        </w:rPr>
        <w:t>ביהמ"ש העליון</w:t>
      </w:r>
      <w:r w:rsidR="001472B0">
        <w:rPr>
          <w:rFonts w:ascii="David" w:hAnsi="David" w:cs="David" w:hint="cs"/>
          <w:sz w:val="24"/>
          <w:szCs w:val="24"/>
          <w:rtl/>
        </w:rPr>
        <w:t xml:space="preserve"> </w:t>
      </w:r>
      <w:r w:rsidR="001472B0" w:rsidRPr="00AA2A25">
        <w:rPr>
          <w:rFonts w:ascii="David" w:hAnsi="David" w:cs="David" w:hint="cs"/>
          <w:b/>
          <w:bCs/>
          <w:sz w:val="24"/>
          <w:szCs w:val="24"/>
          <w:rtl/>
        </w:rPr>
        <w:t>לא קיבל את הטענה הזו</w:t>
      </w:r>
      <w:r w:rsidR="001472B0">
        <w:rPr>
          <w:rFonts w:ascii="David" w:hAnsi="David" w:cs="David" w:hint="cs"/>
          <w:sz w:val="24"/>
          <w:szCs w:val="24"/>
          <w:rtl/>
        </w:rPr>
        <w:t xml:space="preserve">. עם כל הכבוד, הבגידה לא יכולה להיות פרמטר שנשחק בו. </w:t>
      </w:r>
      <w:r w:rsidR="00D40E67">
        <w:rPr>
          <w:rFonts w:ascii="David" w:hAnsi="David" w:cs="David" w:hint="cs"/>
          <w:sz w:val="24"/>
          <w:szCs w:val="24"/>
          <w:rtl/>
        </w:rPr>
        <w:t xml:space="preserve">מה שמגיע לאדם לפי חוק יחסי ממון הוא יקבל. </w:t>
      </w:r>
      <w:r w:rsidR="00D40E67" w:rsidRPr="00AA2A25">
        <w:rPr>
          <w:rFonts w:ascii="David" w:hAnsi="David" w:cs="David" w:hint="cs"/>
          <w:b/>
          <w:bCs/>
          <w:sz w:val="24"/>
          <w:szCs w:val="24"/>
          <w:rtl/>
        </w:rPr>
        <w:t xml:space="preserve">לא נרצה שיפוט מוסרי ולא רוצים </w:t>
      </w:r>
      <w:r w:rsidR="00973D9A" w:rsidRPr="00AA2A25">
        <w:rPr>
          <w:rFonts w:ascii="David" w:hAnsi="David" w:cs="David" w:hint="cs"/>
          <w:b/>
          <w:bCs/>
          <w:sz w:val="24"/>
          <w:szCs w:val="24"/>
          <w:rtl/>
        </w:rPr>
        <w:t>פולשנו</w:t>
      </w:r>
      <w:r w:rsidR="00973D9A" w:rsidRPr="00AA2A25">
        <w:rPr>
          <w:rFonts w:ascii="David" w:hAnsi="David" w:cs="David" w:hint="eastAsia"/>
          <w:b/>
          <w:bCs/>
          <w:sz w:val="24"/>
          <w:szCs w:val="24"/>
          <w:rtl/>
        </w:rPr>
        <w:t>ת</w:t>
      </w:r>
      <w:r w:rsidR="00D40E67">
        <w:rPr>
          <w:rFonts w:ascii="David" w:hAnsi="David" w:cs="David" w:hint="cs"/>
          <w:sz w:val="24"/>
          <w:szCs w:val="24"/>
          <w:rtl/>
        </w:rPr>
        <w:t xml:space="preserve">. לא נבקר מי שרוצה להיפרד. בימ"ש אזרחי לא יכול לעשות זאת ובימ"ש דתי לא יכול לעשות זאת כי </w:t>
      </w:r>
      <w:r w:rsidR="00D40E67" w:rsidRPr="00AA2A25">
        <w:rPr>
          <w:rFonts w:ascii="David" w:hAnsi="David" w:cs="David" w:hint="cs"/>
          <w:sz w:val="24"/>
          <w:szCs w:val="24"/>
          <w:u w:val="single"/>
          <w:rtl/>
        </w:rPr>
        <w:t>זו עילת התערבות של בג"ץ</w:t>
      </w:r>
      <w:r w:rsidR="00D40E67">
        <w:rPr>
          <w:rFonts w:ascii="David" w:hAnsi="David" w:cs="David" w:hint="cs"/>
          <w:sz w:val="24"/>
          <w:szCs w:val="24"/>
          <w:rtl/>
        </w:rPr>
        <w:t xml:space="preserve">. </w:t>
      </w:r>
    </w:p>
    <w:p w14:paraId="26D648D1" w14:textId="149F8C97" w:rsidR="004B559B" w:rsidRDefault="004B559B" w:rsidP="001472B0">
      <w:pPr>
        <w:tabs>
          <w:tab w:val="left" w:pos="998"/>
        </w:tabs>
        <w:jc w:val="both"/>
        <w:rPr>
          <w:rFonts w:ascii="David" w:hAnsi="David" w:cs="David"/>
          <w:sz w:val="24"/>
          <w:szCs w:val="24"/>
          <w:rtl/>
        </w:rPr>
      </w:pPr>
      <w:r w:rsidRPr="001D058D">
        <w:rPr>
          <w:rFonts w:ascii="David" w:hAnsi="David" w:cs="David" w:hint="cs"/>
          <w:b/>
          <w:bCs/>
          <w:sz w:val="24"/>
          <w:szCs w:val="24"/>
          <w:rtl/>
        </w:rPr>
        <w:t>בימ"ש כן פותח פתח</w:t>
      </w:r>
      <w:r w:rsidR="00681F2C">
        <w:rPr>
          <w:rFonts w:ascii="David" w:hAnsi="David" w:cs="David" w:hint="cs"/>
          <w:sz w:val="24"/>
          <w:szCs w:val="24"/>
          <w:rtl/>
        </w:rPr>
        <w:t>-</w:t>
      </w:r>
      <w:r>
        <w:rPr>
          <w:rFonts w:ascii="David" w:hAnsi="David" w:cs="David" w:hint="cs"/>
          <w:sz w:val="24"/>
          <w:szCs w:val="24"/>
          <w:rtl/>
        </w:rPr>
        <w:t xml:space="preserve"> עושה הבחנה שמופיע</w:t>
      </w:r>
      <w:r w:rsidR="00AA2A25">
        <w:rPr>
          <w:rFonts w:ascii="David" w:hAnsi="David" w:cs="David" w:hint="cs"/>
          <w:sz w:val="24"/>
          <w:szCs w:val="24"/>
          <w:rtl/>
        </w:rPr>
        <w:t>ה</w:t>
      </w:r>
      <w:r>
        <w:rPr>
          <w:rFonts w:ascii="David" w:hAnsi="David" w:cs="David" w:hint="cs"/>
          <w:sz w:val="24"/>
          <w:szCs w:val="24"/>
          <w:rtl/>
        </w:rPr>
        <w:t xml:space="preserve"> בעולם בין אשמה כלכלית לאשמה מינית. לצורך הדיון ביהמ"ש אומר שאם היה אדם שהייתה לו פילגש שאהבה אותו והוא לא נתן </w:t>
      </w:r>
      <w:r w:rsidR="00681F2C">
        <w:rPr>
          <w:rFonts w:ascii="David" w:hAnsi="David" w:cs="David" w:hint="cs"/>
          <w:sz w:val="24"/>
          <w:szCs w:val="24"/>
          <w:rtl/>
        </w:rPr>
        <w:t>לה</w:t>
      </w:r>
      <w:r>
        <w:rPr>
          <w:rFonts w:ascii="David" w:hAnsi="David" w:cs="David" w:hint="cs"/>
          <w:sz w:val="24"/>
          <w:szCs w:val="24"/>
          <w:rtl/>
        </w:rPr>
        <w:t xml:space="preserve"> כסף- עצם זה שהייתה לו פילגש זו לא עילה להפחתת רכוש. אבל </w:t>
      </w:r>
      <w:r w:rsidRPr="001D058D">
        <w:rPr>
          <w:rFonts w:ascii="David" w:hAnsi="David" w:cs="David" w:hint="cs"/>
          <w:b/>
          <w:bCs/>
          <w:sz w:val="24"/>
          <w:szCs w:val="24"/>
          <w:rtl/>
        </w:rPr>
        <w:t xml:space="preserve">אם הוא נתן </w:t>
      </w:r>
      <w:r w:rsidR="001D058D" w:rsidRPr="001D058D">
        <w:rPr>
          <w:rFonts w:ascii="David" w:hAnsi="David" w:cs="David" w:hint="cs"/>
          <w:b/>
          <w:bCs/>
          <w:sz w:val="24"/>
          <w:szCs w:val="24"/>
          <w:rtl/>
        </w:rPr>
        <w:t>לפילגש</w:t>
      </w:r>
      <w:r w:rsidRPr="001D058D">
        <w:rPr>
          <w:rFonts w:ascii="David" w:hAnsi="David" w:cs="David" w:hint="cs"/>
          <w:b/>
          <w:bCs/>
          <w:sz w:val="24"/>
          <w:szCs w:val="24"/>
          <w:rtl/>
        </w:rPr>
        <w:t xml:space="preserve"> כסף, הוציא עליה כספים לשכירת דירה וכו', לגבי הכספים האלה נבקש להפחית </w:t>
      </w:r>
      <w:r w:rsidRPr="001D058D">
        <w:rPr>
          <w:rFonts w:ascii="David" w:hAnsi="David" w:cs="David" w:hint="cs"/>
          <w:b/>
          <w:bCs/>
          <w:sz w:val="24"/>
          <w:szCs w:val="24"/>
          <w:u w:val="single"/>
          <w:rtl/>
        </w:rPr>
        <w:t>או</w:t>
      </w:r>
      <w:r w:rsidRPr="001D058D">
        <w:rPr>
          <w:rFonts w:ascii="David" w:hAnsi="David" w:cs="David" w:hint="cs"/>
          <w:b/>
          <w:bCs/>
          <w:sz w:val="24"/>
          <w:szCs w:val="24"/>
          <w:rtl/>
        </w:rPr>
        <w:t xml:space="preserve"> אם אדם עשה הימורים זה רלוונטי</w:t>
      </w:r>
      <w:r>
        <w:rPr>
          <w:rFonts w:ascii="David" w:hAnsi="David" w:cs="David" w:hint="cs"/>
          <w:sz w:val="24"/>
          <w:szCs w:val="24"/>
          <w:rtl/>
        </w:rPr>
        <w:t xml:space="preserve">. </w:t>
      </w:r>
    </w:p>
    <w:p w14:paraId="76AF2C00" w14:textId="1F17A34A" w:rsidR="00286EA9" w:rsidRDefault="00286EA9" w:rsidP="001472B0">
      <w:pPr>
        <w:tabs>
          <w:tab w:val="left" w:pos="998"/>
        </w:tabs>
        <w:jc w:val="both"/>
        <w:rPr>
          <w:rFonts w:ascii="David" w:hAnsi="David" w:cs="David"/>
          <w:sz w:val="24"/>
          <w:szCs w:val="24"/>
          <w:rtl/>
        </w:rPr>
      </w:pPr>
      <w:r w:rsidRPr="001D058D">
        <w:rPr>
          <w:rFonts w:ascii="David" w:hAnsi="David" w:cs="David" w:hint="cs"/>
          <w:b/>
          <w:bCs/>
          <w:sz w:val="24"/>
          <w:szCs w:val="24"/>
          <w:shd w:val="clear" w:color="auto" w:fill="FFFFCC"/>
          <w:rtl/>
        </w:rPr>
        <w:t>אם שכרת דירה לפילגש- אתחשב בזה לא כי בגדת, אלא כי גנבת כספים</w:t>
      </w:r>
      <w:r>
        <w:rPr>
          <w:rFonts w:ascii="David" w:hAnsi="David" w:cs="David" w:hint="cs"/>
          <w:sz w:val="24"/>
          <w:szCs w:val="24"/>
          <w:rtl/>
        </w:rPr>
        <w:t xml:space="preserve">. </w:t>
      </w:r>
    </w:p>
    <w:p w14:paraId="549A9A9F" w14:textId="6E77AA57" w:rsidR="00C52511" w:rsidRDefault="00286EA9" w:rsidP="00C52511">
      <w:pPr>
        <w:tabs>
          <w:tab w:val="left" w:pos="998"/>
        </w:tabs>
        <w:jc w:val="both"/>
        <w:rPr>
          <w:rFonts w:ascii="David" w:hAnsi="David" w:cs="David"/>
          <w:sz w:val="24"/>
          <w:szCs w:val="24"/>
          <w:rtl/>
        </w:rPr>
      </w:pPr>
      <w:r w:rsidRPr="001D058D">
        <w:rPr>
          <w:rFonts w:ascii="David" w:hAnsi="David" w:cs="David" w:hint="cs"/>
          <w:b/>
          <w:bCs/>
          <w:sz w:val="24"/>
          <w:szCs w:val="24"/>
          <w:highlight w:val="green"/>
          <w:u w:val="single"/>
          <w:rtl/>
        </w:rPr>
        <w:t>פרופ' ליפשיץ</w:t>
      </w:r>
      <w:r>
        <w:rPr>
          <w:rFonts w:ascii="David" w:hAnsi="David" w:cs="David" w:hint="cs"/>
          <w:sz w:val="24"/>
          <w:szCs w:val="24"/>
          <w:rtl/>
        </w:rPr>
        <w:t xml:space="preserve"> חושב שזו צביעות. </w:t>
      </w:r>
      <w:r w:rsidRPr="001D058D">
        <w:rPr>
          <w:rFonts w:ascii="David" w:hAnsi="David" w:cs="David" w:hint="cs"/>
          <w:b/>
          <w:bCs/>
          <w:color w:val="C00000"/>
          <w:sz w:val="24"/>
          <w:szCs w:val="24"/>
          <w:rtl/>
        </w:rPr>
        <w:t>אם אדם בנישואים שניים היה מחליט לממן את הלימודים</w:t>
      </w:r>
      <w:r w:rsidRPr="001D058D">
        <w:rPr>
          <w:rFonts w:ascii="David" w:hAnsi="David" w:cs="David" w:hint="cs"/>
          <w:color w:val="C00000"/>
          <w:sz w:val="24"/>
          <w:szCs w:val="24"/>
          <w:rtl/>
        </w:rPr>
        <w:t xml:space="preserve"> </w:t>
      </w:r>
      <w:r w:rsidRPr="001D058D">
        <w:rPr>
          <w:rFonts w:ascii="David" w:hAnsi="David" w:cs="David" w:hint="cs"/>
          <w:b/>
          <w:bCs/>
          <w:color w:val="C00000"/>
          <w:sz w:val="24"/>
          <w:szCs w:val="24"/>
          <w:rtl/>
        </w:rPr>
        <w:t>של הבן שלו</w:t>
      </w:r>
      <w:r w:rsidRPr="001D058D">
        <w:rPr>
          <w:rFonts w:ascii="David" w:hAnsi="David" w:cs="David" w:hint="cs"/>
          <w:color w:val="C00000"/>
          <w:sz w:val="24"/>
          <w:szCs w:val="24"/>
          <w:rtl/>
        </w:rPr>
        <w:t xml:space="preserve"> </w:t>
      </w:r>
      <w:r w:rsidRPr="001D058D">
        <w:rPr>
          <w:rFonts w:ascii="David" w:hAnsi="David" w:cs="David" w:hint="cs"/>
          <w:b/>
          <w:bCs/>
          <w:color w:val="C00000"/>
          <w:sz w:val="24"/>
          <w:szCs w:val="24"/>
          <w:rtl/>
        </w:rPr>
        <w:t>ללא רשות מבן הזוג</w:t>
      </w:r>
      <w:r w:rsidR="00F915B3" w:rsidRPr="001D058D">
        <w:rPr>
          <w:rFonts w:ascii="David" w:hAnsi="David" w:cs="David" w:hint="cs"/>
          <w:b/>
          <w:bCs/>
          <w:color w:val="C00000"/>
          <w:sz w:val="24"/>
          <w:szCs w:val="24"/>
          <w:rtl/>
        </w:rPr>
        <w:t>- כנראה שלא היו תובעים שיחזיר את הכסף המשותף</w:t>
      </w:r>
      <w:r w:rsidR="00F915B3">
        <w:rPr>
          <w:rFonts w:ascii="David" w:hAnsi="David" w:cs="David" w:hint="cs"/>
          <w:sz w:val="24"/>
          <w:szCs w:val="24"/>
          <w:rtl/>
        </w:rPr>
        <w:t xml:space="preserve">. לפי הלוגיקה של בימ"ש זו גניבת כספים, כמו מימון הפילגש. לא שופטים על המעשה עצמו אלא אומרים שאסור להשתמש במשאב משותף ללא </w:t>
      </w:r>
      <w:r w:rsidR="008135B5">
        <w:rPr>
          <w:rFonts w:ascii="David" w:hAnsi="David" w:cs="David" w:hint="cs"/>
          <w:sz w:val="24"/>
          <w:szCs w:val="24"/>
          <w:rtl/>
        </w:rPr>
        <w:t xml:space="preserve">רשות. אך בפועל לא </w:t>
      </w:r>
      <w:r w:rsidR="00243C9E">
        <w:rPr>
          <w:rFonts w:ascii="David" w:hAnsi="David" w:cs="David" w:hint="cs"/>
          <w:sz w:val="24"/>
          <w:szCs w:val="24"/>
          <w:rtl/>
        </w:rPr>
        <w:t xml:space="preserve">סוכמים את הכסף הזה לאחר פרידה </w:t>
      </w:r>
      <w:r w:rsidR="00C52511">
        <w:rPr>
          <w:rFonts w:ascii="David" w:hAnsi="David" w:cs="David" w:hint="cs"/>
          <w:sz w:val="24"/>
          <w:szCs w:val="24"/>
          <w:rtl/>
        </w:rPr>
        <w:t xml:space="preserve">ומבקשים החזר, כי זה נרכש שלא לרצונה. זה טריקי- לא באמת יכולה להיות הבחנה חדה בין המקרים. </w:t>
      </w:r>
    </w:p>
    <w:p w14:paraId="7005BEE4" w14:textId="77777777" w:rsidR="001D058D" w:rsidRDefault="00C52511" w:rsidP="00C52511">
      <w:pPr>
        <w:tabs>
          <w:tab w:val="left" w:pos="998"/>
        </w:tabs>
        <w:jc w:val="both"/>
        <w:rPr>
          <w:rFonts w:ascii="David" w:hAnsi="David" w:cs="David"/>
          <w:sz w:val="24"/>
          <w:szCs w:val="24"/>
          <w:rtl/>
        </w:rPr>
      </w:pPr>
      <w:r w:rsidRPr="001D058D">
        <w:rPr>
          <w:rFonts w:ascii="David" w:hAnsi="David" w:cs="David" w:hint="cs"/>
          <w:sz w:val="24"/>
          <w:szCs w:val="24"/>
          <w:highlight w:val="yellow"/>
          <w:u w:val="single"/>
          <w:rtl/>
        </w:rPr>
        <w:t>עד כאן</w:t>
      </w:r>
      <w:r w:rsidRPr="001D058D">
        <w:rPr>
          <w:rFonts w:ascii="David" w:hAnsi="David" w:cs="David" w:hint="cs"/>
          <w:sz w:val="24"/>
          <w:szCs w:val="24"/>
          <w:highlight w:val="yellow"/>
          <w:rtl/>
        </w:rPr>
        <w:t>- הכלל שמסתמן בפסיקה האזרחית הוא שגם לגבי חזקת שיתוף וגם לגבי חוק יחסי ממון: התנהגות מינית או בגידה היא לא יכולה להיות פרמטר לעניינים אזרחיים</w:t>
      </w:r>
      <w:r>
        <w:rPr>
          <w:rFonts w:ascii="David" w:hAnsi="David" w:cs="David" w:hint="cs"/>
          <w:sz w:val="24"/>
          <w:szCs w:val="24"/>
          <w:rtl/>
        </w:rPr>
        <w:t xml:space="preserve">. מה שעושים בביד"ר עם הכתובה מעלימים עין כי זה דין דתי. כשמדובר ביחסי רכוש זה לא פרמטר. מוכנים להתחשב רק באשמה הכלכלית. </w:t>
      </w:r>
    </w:p>
    <w:p w14:paraId="3A9E9F42" w14:textId="0B6D0281" w:rsidR="00C52511" w:rsidRDefault="00C52511" w:rsidP="00C52511">
      <w:pPr>
        <w:tabs>
          <w:tab w:val="left" w:pos="998"/>
        </w:tabs>
        <w:jc w:val="both"/>
        <w:rPr>
          <w:rFonts w:ascii="David" w:hAnsi="David" w:cs="David"/>
          <w:sz w:val="24"/>
          <w:szCs w:val="24"/>
          <w:rtl/>
        </w:rPr>
      </w:pPr>
      <w:r>
        <w:rPr>
          <w:rFonts w:ascii="David" w:hAnsi="David" w:cs="David" w:hint="cs"/>
          <w:sz w:val="24"/>
          <w:szCs w:val="24"/>
          <w:rtl/>
        </w:rPr>
        <w:t xml:space="preserve">עד כדי כך שיש </w:t>
      </w:r>
      <w:r w:rsidRPr="001D058D">
        <w:rPr>
          <w:rFonts w:ascii="David" w:hAnsi="David" w:cs="David" w:hint="cs"/>
          <w:b/>
          <w:bCs/>
          <w:sz w:val="24"/>
          <w:szCs w:val="24"/>
          <w:shd w:val="clear" w:color="auto" w:fill="D9E2F3" w:themeFill="accent1" w:themeFillTint="33"/>
          <w:rtl/>
        </w:rPr>
        <w:t xml:space="preserve">פס"ד </w:t>
      </w:r>
      <w:r w:rsidR="00332268" w:rsidRPr="001D058D">
        <w:rPr>
          <w:rFonts w:ascii="David" w:hAnsi="David" w:cs="David" w:hint="cs"/>
          <w:b/>
          <w:bCs/>
          <w:sz w:val="24"/>
          <w:szCs w:val="24"/>
          <w:shd w:val="clear" w:color="auto" w:fill="D9E2F3" w:themeFill="accent1" w:themeFillTint="33"/>
          <w:rtl/>
        </w:rPr>
        <w:t>שבו אדם ניסה לרצוח את אשתו</w:t>
      </w:r>
      <w:r w:rsidR="00332268">
        <w:rPr>
          <w:rFonts w:ascii="David" w:hAnsi="David" w:cs="David" w:hint="cs"/>
          <w:sz w:val="24"/>
          <w:szCs w:val="24"/>
          <w:rtl/>
        </w:rPr>
        <w:t>- מתנפל עליה עם סכין ונשפט לכלא. האישה הייתה יותר אמידה, הם מתגרשים, והוא תובע חצי מהפנסיה שלה. לכאורה, לפי חוק יחסי ממון</w:t>
      </w:r>
      <w:r w:rsidR="00324F8E">
        <w:rPr>
          <w:rFonts w:ascii="David" w:hAnsi="David" w:cs="David" w:hint="cs"/>
          <w:sz w:val="24"/>
          <w:szCs w:val="24"/>
          <w:rtl/>
        </w:rPr>
        <w:t xml:space="preserve">- רכוש שנצבר במהלך הנישואים כמו פנסיה- זה שייך לו. </w:t>
      </w:r>
      <w:r w:rsidR="00324F8E" w:rsidRPr="001D058D">
        <w:rPr>
          <w:rFonts w:ascii="David" w:hAnsi="David" w:cs="David" w:hint="cs"/>
          <w:b/>
          <w:bCs/>
          <w:sz w:val="24"/>
          <w:szCs w:val="24"/>
          <w:rtl/>
        </w:rPr>
        <w:t>במחוזי הוא מנצח</w:t>
      </w:r>
      <w:r w:rsidR="00324F8E">
        <w:rPr>
          <w:rFonts w:ascii="David" w:hAnsi="David" w:cs="David" w:hint="cs"/>
          <w:sz w:val="24"/>
          <w:szCs w:val="24"/>
          <w:rtl/>
        </w:rPr>
        <w:t xml:space="preserve">. </w:t>
      </w:r>
    </w:p>
    <w:p w14:paraId="70A22DF4" w14:textId="5065E0AF" w:rsidR="007434A7" w:rsidRDefault="007434A7" w:rsidP="00C52511">
      <w:pPr>
        <w:tabs>
          <w:tab w:val="left" w:pos="998"/>
        </w:tabs>
        <w:jc w:val="both"/>
        <w:rPr>
          <w:rFonts w:ascii="David" w:hAnsi="David" w:cs="David"/>
          <w:sz w:val="24"/>
          <w:szCs w:val="24"/>
          <w:rtl/>
        </w:rPr>
      </w:pPr>
      <w:r w:rsidRPr="001D058D">
        <w:rPr>
          <w:rFonts w:ascii="David" w:hAnsi="David" w:cs="David" w:hint="cs"/>
          <w:b/>
          <w:bCs/>
          <w:sz w:val="24"/>
          <w:szCs w:val="24"/>
          <w:rtl/>
        </w:rPr>
        <w:t>הנושא מגיע לעליון</w:t>
      </w:r>
      <w:r>
        <w:rPr>
          <w:rFonts w:ascii="David" w:hAnsi="David" w:cs="David" w:hint="cs"/>
          <w:sz w:val="24"/>
          <w:szCs w:val="24"/>
          <w:rtl/>
        </w:rPr>
        <w:t xml:space="preserve">. 3 שופטים של ביהמ"ש אומרים </w:t>
      </w:r>
      <w:r w:rsidRPr="001D058D">
        <w:rPr>
          <w:rFonts w:ascii="David" w:hAnsi="David" w:cs="David" w:hint="cs"/>
          <w:b/>
          <w:bCs/>
          <w:sz w:val="24"/>
          <w:szCs w:val="24"/>
          <w:rtl/>
        </w:rPr>
        <w:t>שיש גבול לכל תעלול</w:t>
      </w:r>
      <w:r>
        <w:rPr>
          <w:rFonts w:ascii="David" w:hAnsi="David" w:cs="David" w:hint="cs"/>
          <w:sz w:val="24"/>
          <w:szCs w:val="24"/>
          <w:rtl/>
        </w:rPr>
        <w:t xml:space="preserve">. </w:t>
      </w:r>
      <w:r w:rsidR="001D058D" w:rsidRPr="001D058D">
        <w:rPr>
          <w:rFonts w:ascii="David" w:hAnsi="David" w:cs="David" w:hint="cs"/>
          <w:b/>
          <w:bCs/>
          <w:sz w:val="24"/>
          <w:szCs w:val="24"/>
          <w:rtl/>
        </w:rPr>
        <w:t>לא הגיוני ש</w:t>
      </w:r>
      <w:r w:rsidRPr="001D058D">
        <w:rPr>
          <w:rFonts w:ascii="David" w:hAnsi="David" w:cs="David" w:hint="cs"/>
          <w:b/>
          <w:bCs/>
          <w:sz w:val="24"/>
          <w:szCs w:val="24"/>
          <w:rtl/>
        </w:rPr>
        <w:t>בן אדם שניסה לרצוח יקבל חצי מהרכוש</w:t>
      </w:r>
      <w:r>
        <w:rPr>
          <w:rFonts w:ascii="David" w:hAnsi="David" w:cs="David" w:hint="cs"/>
          <w:sz w:val="24"/>
          <w:szCs w:val="24"/>
          <w:rtl/>
        </w:rPr>
        <w:t xml:space="preserve">. </w:t>
      </w:r>
      <w:r w:rsidR="00973D9A">
        <w:rPr>
          <w:rFonts w:ascii="David" w:hAnsi="David" w:cs="David" w:hint="cs"/>
          <w:sz w:val="24"/>
          <w:szCs w:val="24"/>
          <w:rtl/>
        </w:rPr>
        <w:t>באינטואיצי</w:t>
      </w:r>
      <w:r w:rsidR="00973D9A">
        <w:rPr>
          <w:rFonts w:ascii="David" w:hAnsi="David" w:cs="David" w:hint="eastAsia"/>
          <w:sz w:val="24"/>
          <w:szCs w:val="24"/>
          <w:rtl/>
        </w:rPr>
        <w:t>ה</w:t>
      </w:r>
      <w:r w:rsidR="001B47A7">
        <w:rPr>
          <w:rFonts w:ascii="David" w:hAnsi="David" w:cs="David" w:hint="cs"/>
          <w:sz w:val="24"/>
          <w:szCs w:val="24"/>
          <w:rtl/>
        </w:rPr>
        <w:t xml:space="preserve"> </w:t>
      </w:r>
      <w:r w:rsidR="001B47A7" w:rsidRPr="001D058D">
        <w:rPr>
          <w:rFonts w:ascii="David" w:hAnsi="David" w:cs="David" w:hint="cs"/>
          <w:color w:val="C00000"/>
          <w:sz w:val="24"/>
          <w:szCs w:val="24"/>
          <w:rtl/>
        </w:rPr>
        <w:t>הם מבינים שצריך להתחשב בהתנהגות שלו</w:t>
      </w:r>
      <w:r w:rsidR="001B47A7">
        <w:rPr>
          <w:rFonts w:ascii="David" w:hAnsi="David" w:cs="David" w:hint="cs"/>
          <w:sz w:val="24"/>
          <w:szCs w:val="24"/>
          <w:rtl/>
        </w:rPr>
        <w:t xml:space="preserve">, זה לא סביר שיקבל חצי מהרכוש. </w:t>
      </w:r>
      <w:r w:rsidR="001B47A7" w:rsidRPr="001D058D">
        <w:rPr>
          <w:rFonts w:ascii="David" w:hAnsi="David" w:cs="David" w:hint="cs"/>
          <w:color w:val="C00000"/>
          <w:sz w:val="24"/>
          <w:szCs w:val="24"/>
          <w:rtl/>
        </w:rPr>
        <w:t>אבל בא בעת הם מפחדים לפתוח את הפתח של הבגידה</w:t>
      </w:r>
      <w:r w:rsidR="001B47A7">
        <w:rPr>
          <w:rFonts w:ascii="David" w:hAnsi="David" w:cs="David" w:hint="cs"/>
          <w:sz w:val="24"/>
          <w:szCs w:val="24"/>
          <w:rtl/>
        </w:rPr>
        <w:t xml:space="preserve">- שם הם לא רוצים להתחשב בהתנהגות. הם 3 שופטים עם 4 דעות. מסכימים בתוצאה, אבל מייצרים הבחנות וצמצומים כדי שזה יהיה ברור שזה רק המקרה הזה. </w:t>
      </w:r>
    </w:p>
    <w:p w14:paraId="7EA1426F" w14:textId="7C5FA58D" w:rsidR="00A5166D" w:rsidRDefault="00A5166D" w:rsidP="00C52511">
      <w:pPr>
        <w:tabs>
          <w:tab w:val="left" w:pos="998"/>
        </w:tabs>
        <w:jc w:val="both"/>
        <w:rPr>
          <w:rFonts w:ascii="David" w:hAnsi="David" w:cs="David"/>
          <w:sz w:val="24"/>
          <w:szCs w:val="24"/>
          <w:rtl/>
        </w:rPr>
      </w:pPr>
      <w:r w:rsidRPr="00EF5F92">
        <w:rPr>
          <w:rFonts w:ascii="David" w:hAnsi="David" w:cs="David" w:hint="cs"/>
          <w:b/>
          <w:bCs/>
          <w:sz w:val="24"/>
          <w:szCs w:val="24"/>
          <w:highlight w:val="green"/>
          <w:rtl/>
        </w:rPr>
        <w:t>דפנה ברק-ארז</w:t>
      </w:r>
      <w:r>
        <w:rPr>
          <w:rFonts w:ascii="David" w:hAnsi="David" w:cs="David" w:hint="cs"/>
          <w:sz w:val="24"/>
          <w:szCs w:val="24"/>
          <w:rtl/>
        </w:rPr>
        <w:t xml:space="preserve"> </w:t>
      </w:r>
      <w:r w:rsidRPr="001D058D">
        <w:rPr>
          <w:rFonts w:ascii="David" w:hAnsi="David" w:cs="David" w:hint="cs"/>
          <w:b/>
          <w:bCs/>
          <w:sz w:val="24"/>
          <w:szCs w:val="24"/>
          <w:rtl/>
        </w:rPr>
        <w:t>"חריג הרצחת וגם ירשת"</w:t>
      </w:r>
      <w:r>
        <w:rPr>
          <w:rFonts w:ascii="David" w:hAnsi="David" w:cs="David" w:hint="cs"/>
          <w:sz w:val="24"/>
          <w:szCs w:val="24"/>
          <w:rtl/>
        </w:rPr>
        <w:t xml:space="preserve">. הרי אם הוא היה מצליח, היא הייתה מתה ולא הייתה פנסיה. בגלל שהחטאת עם הסכין, אתה תרוויח ותקבל? אבל </w:t>
      </w:r>
      <w:r w:rsidRPr="003815B6">
        <w:rPr>
          <w:rFonts w:ascii="David" w:hAnsi="David" w:cs="David" w:hint="cs"/>
          <w:b/>
          <w:bCs/>
          <w:sz w:val="24"/>
          <w:szCs w:val="24"/>
          <w:rtl/>
        </w:rPr>
        <w:t>העמדה שלה מאוד מצומצמת</w:t>
      </w:r>
      <w:r>
        <w:rPr>
          <w:rFonts w:ascii="David" w:hAnsi="David" w:cs="David" w:hint="cs"/>
          <w:sz w:val="24"/>
          <w:szCs w:val="24"/>
          <w:rtl/>
        </w:rPr>
        <w:t xml:space="preserve">- </w:t>
      </w:r>
      <w:r w:rsidRPr="003815B6">
        <w:rPr>
          <w:rFonts w:ascii="David" w:hAnsi="David" w:cs="David" w:hint="cs"/>
          <w:b/>
          <w:bCs/>
          <w:sz w:val="24"/>
          <w:szCs w:val="24"/>
          <w:rtl/>
        </w:rPr>
        <w:t xml:space="preserve">רק בניסיון לרצח, רק בפנסיה, ורק </w:t>
      </w:r>
      <w:r w:rsidRPr="003815B6">
        <w:rPr>
          <w:rFonts w:ascii="David" w:hAnsi="David" w:cs="David" w:hint="cs"/>
          <w:b/>
          <w:bCs/>
          <w:sz w:val="24"/>
          <w:szCs w:val="24"/>
          <w:rtl/>
        </w:rPr>
        <w:lastRenderedPageBreak/>
        <w:t>במקרה שהאישה היא העשירה</w:t>
      </w:r>
      <w:r>
        <w:rPr>
          <w:rFonts w:ascii="David" w:hAnsi="David" w:cs="David" w:hint="cs"/>
          <w:sz w:val="24"/>
          <w:szCs w:val="24"/>
          <w:rtl/>
        </w:rPr>
        <w:t xml:space="preserve"> [מקרה מאוד נדיר]. </w:t>
      </w:r>
      <w:r w:rsidR="00234C64" w:rsidRPr="003815B6">
        <w:rPr>
          <w:rFonts w:ascii="David" w:hAnsi="David" w:cs="David" w:hint="cs"/>
          <w:b/>
          <w:bCs/>
          <w:sz w:val="24"/>
          <w:szCs w:val="24"/>
          <w:rtl/>
        </w:rPr>
        <w:t>זו טענת הגנה לאישה</w:t>
      </w:r>
      <w:r w:rsidR="00234C64">
        <w:rPr>
          <w:rFonts w:ascii="David" w:hAnsi="David" w:cs="David" w:hint="cs"/>
          <w:sz w:val="24"/>
          <w:szCs w:val="24"/>
          <w:rtl/>
        </w:rPr>
        <w:t xml:space="preserve">. לרוב מי שתובע יחסי רכוש היא האישה, וכאן מקרה נדיר שהאישה נתבעת. זו לא לוגיקה שתאפשר לאישה לתבוע 50% מהגבר. </w:t>
      </w:r>
    </w:p>
    <w:p w14:paraId="2ADA02FE" w14:textId="4CE559C1" w:rsidR="00310026" w:rsidRDefault="00310026" w:rsidP="00310026">
      <w:pPr>
        <w:tabs>
          <w:tab w:val="left" w:pos="998"/>
        </w:tabs>
        <w:jc w:val="both"/>
        <w:rPr>
          <w:rFonts w:ascii="David" w:hAnsi="David" w:cs="David"/>
          <w:sz w:val="24"/>
          <w:szCs w:val="24"/>
          <w:rtl/>
        </w:rPr>
      </w:pPr>
      <w:r w:rsidRPr="003815B6">
        <w:rPr>
          <w:rFonts w:ascii="David" w:hAnsi="David" w:cs="David" w:hint="cs"/>
          <w:b/>
          <w:bCs/>
          <w:sz w:val="24"/>
          <w:szCs w:val="24"/>
          <w:highlight w:val="green"/>
          <w:rtl/>
        </w:rPr>
        <w:t>דפנה ברק-ארז</w:t>
      </w:r>
      <w:r w:rsidRPr="00EF5F92">
        <w:rPr>
          <w:rFonts w:ascii="David" w:hAnsi="David" w:cs="David" w:hint="cs"/>
          <w:sz w:val="24"/>
          <w:szCs w:val="24"/>
          <w:highlight w:val="green"/>
          <w:rtl/>
        </w:rPr>
        <w:t xml:space="preserve"> </w:t>
      </w:r>
      <w:r w:rsidRPr="003815B6">
        <w:rPr>
          <w:rFonts w:ascii="David" w:hAnsi="David" w:cs="David" w:hint="cs"/>
          <w:b/>
          <w:bCs/>
          <w:sz w:val="24"/>
          <w:szCs w:val="24"/>
          <w:highlight w:val="green"/>
          <w:u w:val="single"/>
          <w:rtl/>
        </w:rPr>
        <w:t>באוביטר</w:t>
      </w:r>
      <w:r>
        <w:rPr>
          <w:rFonts w:ascii="David" w:hAnsi="David" w:cs="David" w:hint="cs"/>
          <w:sz w:val="24"/>
          <w:szCs w:val="24"/>
          <w:rtl/>
        </w:rPr>
        <w:t xml:space="preserve"> הביאה גישה שנייה. מאחר ורעיון איזון המשאבים בנוי על שיתוף, אני יכול להיות שותף רק במי שאני מכיר בו כבן אדם. </w:t>
      </w:r>
      <w:r w:rsidRPr="003815B6">
        <w:rPr>
          <w:rFonts w:ascii="David" w:hAnsi="David" w:cs="David" w:hint="cs"/>
          <w:b/>
          <w:bCs/>
          <w:sz w:val="24"/>
          <w:szCs w:val="24"/>
          <w:rtl/>
        </w:rPr>
        <w:t>אם אני מחטיף למישהו מכות רצח אני שולל את האנושיות שלו</w:t>
      </w:r>
      <w:r>
        <w:rPr>
          <w:rFonts w:ascii="David" w:hAnsi="David" w:cs="David" w:hint="cs"/>
          <w:sz w:val="24"/>
          <w:szCs w:val="24"/>
          <w:rtl/>
        </w:rPr>
        <w:t xml:space="preserve"> </w:t>
      </w:r>
      <w:r w:rsidRPr="003815B6">
        <w:rPr>
          <w:rFonts w:ascii="David" w:hAnsi="David" w:cs="David" w:hint="cs"/>
          <w:b/>
          <w:bCs/>
          <w:sz w:val="24"/>
          <w:szCs w:val="24"/>
          <w:rtl/>
        </w:rPr>
        <w:t>ולא יכול להיות שאני שותף שלו</w:t>
      </w:r>
      <w:r w:rsidRPr="003815B6">
        <w:rPr>
          <w:rFonts w:ascii="David" w:hAnsi="David" w:cs="David" w:hint="cs"/>
          <w:sz w:val="24"/>
          <w:szCs w:val="24"/>
          <w:rtl/>
        </w:rPr>
        <w:t>.</w:t>
      </w:r>
      <w:r>
        <w:rPr>
          <w:rFonts w:ascii="David" w:hAnsi="David" w:cs="David" w:hint="cs"/>
          <w:sz w:val="24"/>
          <w:szCs w:val="24"/>
          <w:rtl/>
        </w:rPr>
        <w:t xml:space="preserve"> זה טיעון שיכול להתאים גם לדירה. אבל זה גם </w:t>
      </w:r>
      <w:r w:rsidRPr="003815B6">
        <w:rPr>
          <w:rFonts w:ascii="David" w:hAnsi="David" w:cs="David" w:hint="cs"/>
          <w:sz w:val="24"/>
          <w:szCs w:val="24"/>
          <w:u w:val="single"/>
          <w:rtl/>
        </w:rPr>
        <w:t>מאוד קיצוני</w:t>
      </w:r>
      <w:r>
        <w:rPr>
          <w:rFonts w:ascii="David" w:hAnsi="David" w:cs="David" w:hint="cs"/>
          <w:sz w:val="24"/>
          <w:szCs w:val="24"/>
          <w:rtl/>
        </w:rPr>
        <w:t xml:space="preserve">- רק על מכות מאוד משמעותיות= שמראות שאני לא מתייחס אלייך כבן אדם. זה </w:t>
      </w:r>
      <w:r w:rsidRPr="003815B6">
        <w:rPr>
          <w:rFonts w:ascii="David" w:hAnsi="David" w:cs="David" w:hint="cs"/>
          <w:b/>
          <w:bCs/>
          <w:sz w:val="24"/>
          <w:szCs w:val="24"/>
          <w:rtl/>
        </w:rPr>
        <w:t>יעזור גם רק לאישה נתבעת</w:t>
      </w:r>
      <w:r>
        <w:rPr>
          <w:rFonts w:ascii="David" w:hAnsi="David" w:cs="David" w:hint="cs"/>
          <w:sz w:val="24"/>
          <w:szCs w:val="24"/>
          <w:rtl/>
        </w:rPr>
        <w:t xml:space="preserve">, ולא לאישה תובעת. היא תטען "לא ראית בי דמות אנושית". </w:t>
      </w:r>
      <w:r w:rsidR="00EF5F92">
        <w:rPr>
          <w:rFonts w:ascii="David" w:hAnsi="David" w:cs="David" w:hint="cs"/>
          <w:sz w:val="24"/>
          <w:szCs w:val="24"/>
          <w:rtl/>
        </w:rPr>
        <w:t xml:space="preserve">זו </w:t>
      </w:r>
      <w:r w:rsidR="00EF5F92" w:rsidRPr="003815B6">
        <w:rPr>
          <w:rFonts w:ascii="David" w:hAnsi="David" w:cs="David" w:hint="cs"/>
          <w:b/>
          <w:bCs/>
          <w:sz w:val="24"/>
          <w:szCs w:val="24"/>
          <w:rtl/>
        </w:rPr>
        <w:t>רק טענת הגנה</w:t>
      </w:r>
      <w:r w:rsidR="00EF5F92">
        <w:rPr>
          <w:rFonts w:ascii="David" w:hAnsi="David" w:cs="David" w:hint="cs"/>
          <w:sz w:val="24"/>
          <w:szCs w:val="24"/>
          <w:rtl/>
        </w:rPr>
        <w:t>. טענת מגן ולא טענת חרב.</w:t>
      </w:r>
    </w:p>
    <w:p w14:paraId="493EF0DE" w14:textId="718737A6" w:rsidR="00494D95" w:rsidRDefault="00510568" w:rsidP="00494D95">
      <w:pPr>
        <w:tabs>
          <w:tab w:val="left" w:pos="998"/>
        </w:tabs>
        <w:jc w:val="both"/>
        <w:rPr>
          <w:rFonts w:ascii="David" w:hAnsi="David" w:cs="David"/>
          <w:sz w:val="24"/>
          <w:szCs w:val="24"/>
          <w:rtl/>
        </w:rPr>
      </w:pPr>
      <w:r w:rsidRPr="00510568">
        <w:rPr>
          <w:rFonts w:ascii="David" w:hAnsi="David" w:cs="David" w:hint="cs"/>
          <w:b/>
          <w:bCs/>
          <w:sz w:val="24"/>
          <w:szCs w:val="24"/>
          <w:highlight w:val="green"/>
          <w:u w:val="single"/>
          <w:rtl/>
        </w:rPr>
        <w:t>השופט הנדל</w:t>
      </w:r>
      <w:r>
        <w:rPr>
          <w:rFonts w:ascii="David" w:hAnsi="David" w:cs="David" w:hint="cs"/>
          <w:sz w:val="24"/>
          <w:szCs w:val="24"/>
          <w:rtl/>
        </w:rPr>
        <w:t xml:space="preserve">- מרחיב יותר מברק-ארז, אבל חושש מהנשיאה נאור. נאור אמרה לביה"ד שההתנהגות לא רלוונטית. הוא מנסה לפתור את זה </w:t>
      </w:r>
      <w:r w:rsidRPr="003815B6">
        <w:rPr>
          <w:rFonts w:ascii="David" w:hAnsi="David" w:cs="David" w:hint="cs"/>
          <w:b/>
          <w:bCs/>
          <w:sz w:val="24"/>
          <w:szCs w:val="24"/>
          <w:rtl/>
        </w:rPr>
        <w:t xml:space="preserve">ואומר שהוא יתחשב רק באשמה שיש לה קשר כלשהו </w:t>
      </w:r>
      <w:r w:rsidR="00494D95" w:rsidRPr="003815B6">
        <w:rPr>
          <w:rFonts w:ascii="David" w:hAnsi="David" w:cs="David" w:hint="cs"/>
          <w:b/>
          <w:bCs/>
          <w:sz w:val="24"/>
          <w:szCs w:val="24"/>
          <w:rtl/>
        </w:rPr>
        <w:t>אפילו עקיף להיבט הכלכלי</w:t>
      </w:r>
      <w:r w:rsidR="00494D95">
        <w:rPr>
          <w:rFonts w:ascii="David" w:hAnsi="David" w:cs="David" w:hint="cs"/>
          <w:sz w:val="24"/>
          <w:szCs w:val="24"/>
          <w:rtl/>
        </w:rPr>
        <w:t xml:space="preserve">. </w:t>
      </w:r>
      <w:r w:rsidR="00494D95" w:rsidRPr="003815B6">
        <w:rPr>
          <w:rFonts w:ascii="David" w:hAnsi="David" w:cs="David" w:hint="cs"/>
          <w:color w:val="FF0000"/>
          <w:sz w:val="24"/>
          <w:szCs w:val="24"/>
          <w:rtl/>
        </w:rPr>
        <w:t>למשל</w:t>
      </w:r>
      <w:r w:rsidR="00494D95">
        <w:rPr>
          <w:rFonts w:ascii="David" w:hAnsi="David" w:cs="David" w:hint="cs"/>
          <w:sz w:val="24"/>
          <w:szCs w:val="24"/>
          <w:rtl/>
        </w:rPr>
        <w:t xml:space="preserve">, אם שברתי לאדם את היד הוא לא יכול לעבוד. אם הכנסתי לאדם מכות- ניתן לקבל כהנחת עבודה שזה פגע באוטונומיה שלו ובערך העצמי שלו, הוא לא יכול לממש עצמו. הוא </w:t>
      </w:r>
      <w:r w:rsidR="00494D95" w:rsidRPr="003815B6">
        <w:rPr>
          <w:rFonts w:ascii="David" w:hAnsi="David" w:cs="David" w:hint="cs"/>
          <w:b/>
          <w:bCs/>
          <w:sz w:val="24"/>
          <w:szCs w:val="24"/>
          <w:rtl/>
        </w:rPr>
        <w:t>עושה זאת כדי לשמור על ההבחנה בין כלכלי לבגידה</w:t>
      </w:r>
      <w:r w:rsidR="00494D95">
        <w:rPr>
          <w:rFonts w:ascii="David" w:hAnsi="David" w:cs="David" w:hint="cs"/>
          <w:sz w:val="24"/>
          <w:szCs w:val="24"/>
          <w:rtl/>
        </w:rPr>
        <w:t xml:space="preserve">. </w:t>
      </w:r>
      <w:r w:rsidR="0041308F">
        <w:rPr>
          <w:rFonts w:ascii="David" w:hAnsi="David" w:cs="David" w:hint="cs"/>
          <w:sz w:val="24"/>
          <w:szCs w:val="24"/>
          <w:rtl/>
        </w:rPr>
        <w:t xml:space="preserve">כדי לייצר בידול הוא אומר </w:t>
      </w:r>
      <w:r w:rsidR="0041308F" w:rsidRPr="003815B6">
        <w:rPr>
          <w:rFonts w:ascii="David" w:hAnsi="David" w:cs="David" w:hint="cs"/>
          <w:sz w:val="24"/>
          <w:szCs w:val="24"/>
          <w:shd w:val="clear" w:color="auto" w:fill="D9E2F3" w:themeFill="accent1" w:themeFillTint="33"/>
          <w:rtl/>
        </w:rPr>
        <w:t>שהאלימות רלוונטית כי היא פוגעת לבן אדם בתחושת הערך שלו ולכן היא תפגע בכושר ההשתכרות שלו</w:t>
      </w:r>
      <w:r w:rsidR="0041308F">
        <w:rPr>
          <w:rFonts w:ascii="David" w:hAnsi="David" w:cs="David" w:hint="cs"/>
          <w:sz w:val="24"/>
          <w:szCs w:val="24"/>
          <w:rtl/>
        </w:rPr>
        <w:t>. הוא יותר מרחיב ממנה- ז</w:t>
      </w:r>
      <w:r w:rsidR="003815B6">
        <w:rPr>
          <w:rFonts w:ascii="David" w:hAnsi="David" w:cs="David" w:hint="cs"/>
          <w:sz w:val="24"/>
          <w:szCs w:val="24"/>
          <w:rtl/>
        </w:rPr>
        <w:t>ו</w:t>
      </w:r>
      <w:r w:rsidR="0041308F">
        <w:rPr>
          <w:rFonts w:ascii="David" w:hAnsi="David" w:cs="David" w:hint="cs"/>
          <w:sz w:val="24"/>
          <w:szCs w:val="24"/>
          <w:rtl/>
        </w:rPr>
        <w:t xml:space="preserve"> </w:t>
      </w:r>
      <w:r w:rsidR="0041308F" w:rsidRPr="003815B6">
        <w:rPr>
          <w:rFonts w:ascii="David" w:hAnsi="David" w:cs="David" w:hint="cs"/>
          <w:b/>
          <w:bCs/>
          <w:sz w:val="24"/>
          <w:szCs w:val="24"/>
          <w:rtl/>
        </w:rPr>
        <w:t>יכול</w:t>
      </w:r>
      <w:r w:rsidR="003815B6">
        <w:rPr>
          <w:rFonts w:ascii="David" w:hAnsi="David" w:cs="David" w:hint="cs"/>
          <w:b/>
          <w:bCs/>
          <w:sz w:val="24"/>
          <w:szCs w:val="24"/>
          <w:rtl/>
        </w:rPr>
        <w:t>ה</w:t>
      </w:r>
      <w:r w:rsidR="0041308F" w:rsidRPr="003815B6">
        <w:rPr>
          <w:rFonts w:ascii="David" w:hAnsi="David" w:cs="David" w:hint="cs"/>
          <w:b/>
          <w:bCs/>
          <w:sz w:val="24"/>
          <w:szCs w:val="24"/>
          <w:rtl/>
        </w:rPr>
        <w:t xml:space="preserve"> להיות טענת חרב</w:t>
      </w:r>
      <w:r w:rsidR="0041308F">
        <w:rPr>
          <w:rFonts w:ascii="David" w:hAnsi="David" w:cs="David" w:hint="cs"/>
          <w:sz w:val="24"/>
          <w:szCs w:val="24"/>
          <w:rtl/>
        </w:rPr>
        <w:t xml:space="preserve">. אבל, </w:t>
      </w:r>
      <w:r w:rsidR="0041308F" w:rsidRPr="003815B6">
        <w:rPr>
          <w:rFonts w:ascii="David" w:hAnsi="David" w:cs="David" w:hint="cs"/>
          <w:b/>
          <w:bCs/>
          <w:sz w:val="24"/>
          <w:szCs w:val="24"/>
          <w:rtl/>
        </w:rPr>
        <w:t>אם מדובר על אישה שאחרי הגירושים דווקא אחרי האלימות היא פרחה ומימשה את עצמה- זה לא טיעון שיוכל להיות רלוונטי</w:t>
      </w:r>
      <w:r w:rsidR="0041308F">
        <w:rPr>
          <w:rFonts w:ascii="David" w:hAnsi="David" w:cs="David" w:hint="cs"/>
          <w:sz w:val="24"/>
          <w:szCs w:val="24"/>
          <w:rtl/>
        </w:rPr>
        <w:t>. ההנמקה הזו גם מרחיבה וגם מצמצמת.</w:t>
      </w:r>
    </w:p>
    <w:p w14:paraId="262C9A16" w14:textId="5605D0F9" w:rsidR="00BD5705" w:rsidRDefault="0041308F" w:rsidP="00BD5705">
      <w:pPr>
        <w:tabs>
          <w:tab w:val="left" w:pos="998"/>
        </w:tabs>
        <w:jc w:val="both"/>
        <w:rPr>
          <w:rFonts w:ascii="David" w:hAnsi="David" w:cs="David"/>
          <w:sz w:val="24"/>
          <w:szCs w:val="24"/>
          <w:rtl/>
        </w:rPr>
      </w:pPr>
      <w:r w:rsidRPr="003815B6">
        <w:rPr>
          <w:rFonts w:ascii="David" w:hAnsi="David" w:cs="David" w:hint="cs"/>
          <w:b/>
          <w:bCs/>
          <w:sz w:val="24"/>
          <w:szCs w:val="24"/>
          <w:highlight w:val="green"/>
          <w:u w:val="single"/>
          <w:rtl/>
        </w:rPr>
        <w:t>מלצר</w:t>
      </w:r>
      <w:r>
        <w:rPr>
          <w:rFonts w:ascii="David" w:hAnsi="David" w:cs="David" w:hint="cs"/>
          <w:sz w:val="24"/>
          <w:szCs w:val="24"/>
          <w:rtl/>
        </w:rPr>
        <w:t xml:space="preserve">- </w:t>
      </w:r>
      <w:r w:rsidR="00353B4E">
        <w:rPr>
          <w:rFonts w:ascii="David" w:hAnsi="David" w:cs="David" w:hint="cs"/>
          <w:sz w:val="24"/>
          <w:szCs w:val="24"/>
          <w:rtl/>
        </w:rPr>
        <w:t xml:space="preserve">מטריד אותו השיפוט המוסרי. איך אפשר להתחיל לומר מה טוב ומה רע. </w:t>
      </w:r>
      <w:r w:rsidR="00353B4E" w:rsidRPr="003815B6">
        <w:rPr>
          <w:rFonts w:ascii="David" w:hAnsi="David" w:cs="David" w:hint="cs"/>
          <w:b/>
          <w:bCs/>
          <w:sz w:val="24"/>
          <w:szCs w:val="24"/>
          <w:rtl/>
        </w:rPr>
        <w:t>אמת המידה שלו- אם זו עבירה פלילית</w:t>
      </w:r>
      <w:r w:rsidR="00353B4E">
        <w:rPr>
          <w:rFonts w:ascii="David" w:hAnsi="David" w:cs="David" w:hint="cs"/>
          <w:sz w:val="24"/>
          <w:szCs w:val="24"/>
          <w:rtl/>
        </w:rPr>
        <w:t xml:space="preserve">. בגידה היא לא עבירה פלילית. הוא לא מבחין אם זה כלכלי או לא. פנסיה או לא. מבחינתו- </w:t>
      </w:r>
      <w:r w:rsidR="00353B4E" w:rsidRPr="003815B6">
        <w:rPr>
          <w:rFonts w:ascii="David" w:hAnsi="David" w:cs="David" w:hint="cs"/>
          <w:b/>
          <w:bCs/>
          <w:sz w:val="24"/>
          <w:szCs w:val="24"/>
          <w:rtl/>
        </w:rPr>
        <w:t>רק אם נגמר המשפט והוא הורשע בעבירה פלילית, הרי שאין בעיה עם שיפוט מוסרי</w:t>
      </w:r>
      <w:r w:rsidR="00353B4E">
        <w:rPr>
          <w:rFonts w:ascii="David" w:hAnsi="David" w:cs="David" w:hint="cs"/>
          <w:sz w:val="24"/>
          <w:szCs w:val="24"/>
          <w:rtl/>
        </w:rPr>
        <w:t xml:space="preserve">. </w:t>
      </w:r>
      <w:r w:rsidR="00BD5705">
        <w:rPr>
          <w:rFonts w:ascii="David" w:hAnsi="David" w:cs="David" w:hint="cs"/>
          <w:sz w:val="24"/>
          <w:szCs w:val="24"/>
          <w:rtl/>
        </w:rPr>
        <w:t xml:space="preserve">אמת המידה של מלצר- האם הייתה הרשעה פלילית. </w:t>
      </w:r>
    </w:p>
    <w:p w14:paraId="727FF4DC" w14:textId="38924B83" w:rsidR="00BD5705" w:rsidRDefault="00BD5705" w:rsidP="00BD5705">
      <w:pPr>
        <w:tabs>
          <w:tab w:val="left" w:pos="998"/>
        </w:tabs>
        <w:jc w:val="both"/>
        <w:rPr>
          <w:rFonts w:ascii="David" w:hAnsi="David" w:cs="David"/>
          <w:sz w:val="24"/>
          <w:szCs w:val="24"/>
          <w:rtl/>
        </w:rPr>
      </w:pPr>
      <w:r>
        <w:rPr>
          <w:rFonts w:ascii="David" w:hAnsi="David" w:cs="David" w:hint="cs"/>
          <w:sz w:val="24"/>
          <w:szCs w:val="24"/>
          <w:rtl/>
        </w:rPr>
        <w:t xml:space="preserve">בפסה"ד כולם הגיעו לאותה תוצאה. אבל יש נסיבות אחרות </w:t>
      </w:r>
      <w:r w:rsidR="003815B6">
        <w:rPr>
          <w:rFonts w:ascii="David" w:hAnsi="David" w:cs="David" w:hint="cs"/>
          <w:sz w:val="24"/>
          <w:szCs w:val="24"/>
          <w:rtl/>
        </w:rPr>
        <w:t>שיכולות להוביל</w:t>
      </w:r>
      <w:r>
        <w:rPr>
          <w:rFonts w:ascii="David" w:hAnsi="David" w:cs="David" w:hint="cs"/>
          <w:sz w:val="24"/>
          <w:szCs w:val="24"/>
          <w:rtl/>
        </w:rPr>
        <w:t xml:space="preserve"> לתוצאה שונה.</w:t>
      </w:r>
    </w:p>
    <w:p w14:paraId="4C01C98E" w14:textId="77777777" w:rsidR="00BD5705" w:rsidRDefault="00BD5705" w:rsidP="00BD5705">
      <w:pPr>
        <w:tabs>
          <w:tab w:val="left" w:pos="998"/>
        </w:tabs>
        <w:jc w:val="both"/>
        <w:rPr>
          <w:rFonts w:ascii="David" w:hAnsi="David" w:cs="David"/>
          <w:sz w:val="24"/>
          <w:szCs w:val="24"/>
          <w:rtl/>
        </w:rPr>
      </w:pPr>
    </w:p>
    <w:p w14:paraId="7BE03A29" w14:textId="77777777" w:rsidR="008C2A79" w:rsidRDefault="008C2A79" w:rsidP="00BD5705">
      <w:pPr>
        <w:tabs>
          <w:tab w:val="left" w:pos="998"/>
        </w:tabs>
        <w:jc w:val="both"/>
        <w:rPr>
          <w:rFonts w:ascii="David" w:hAnsi="David" w:cs="David"/>
          <w:sz w:val="24"/>
          <w:szCs w:val="24"/>
          <w:rtl/>
        </w:rPr>
      </w:pPr>
    </w:p>
    <w:p w14:paraId="59ADCB12" w14:textId="77777777" w:rsidR="008C2A79" w:rsidRDefault="008C2A79" w:rsidP="00BD5705">
      <w:pPr>
        <w:tabs>
          <w:tab w:val="left" w:pos="998"/>
        </w:tabs>
        <w:jc w:val="both"/>
        <w:rPr>
          <w:rFonts w:ascii="David" w:hAnsi="David" w:cs="David"/>
          <w:sz w:val="24"/>
          <w:szCs w:val="24"/>
          <w:rtl/>
        </w:rPr>
      </w:pPr>
    </w:p>
    <w:p w14:paraId="6D3E2A00" w14:textId="77777777" w:rsidR="008C2A79" w:rsidRDefault="008C2A79" w:rsidP="00BD5705">
      <w:pPr>
        <w:tabs>
          <w:tab w:val="left" w:pos="998"/>
        </w:tabs>
        <w:jc w:val="both"/>
        <w:rPr>
          <w:rFonts w:ascii="David" w:hAnsi="David" w:cs="David"/>
          <w:sz w:val="24"/>
          <w:szCs w:val="24"/>
          <w:rtl/>
        </w:rPr>
      </w:pPr>
    </w:p>
    <w:p w14:paraId="5C56E561" w14:textId="77777777" w:rsidR="008C2A79" w:rsidRDefault="008C2A79" w:rsidP="00BD5705">
      <w:pPr>
        <w:tabs>
          <w:tab w:val="left" w:pos="998"/>
        </w:tabs>
        <w:jc w:val="both"/>
        <w:rPr>
          <w:rFonts w:ascii="David" w:hAnsi="David" w:cs="David"/>
          <w:sz w:val="24"/>
          <w:szCs w:val="24"/>
          <w:rtl/>
        </w:rPr>
      </w:pPr>
    </w:p>
    <w:p w14:paraId="0963D965" w14:textId="77777777" w:rsidR="008C2A79" w:rsidRDefault="008C2A79" w:rsidP="00BD5705">
      <w:pPr>
        <w:tabs>
          <w:tab w:val="left" w:pos="998"/>
        </w:tabs>
        <w:jc w:val="both"/>
        <w:rPr>
          <w:rFonts w:ascii="David" w:hAnsi="David" w:cs="David"/>
          <w:sz w:val="24"/>
          <w:szCs w:val="24"/>
          <w:rtl/>
        </w:rPr>
      </w:pPr>
    </w:p>
    <w:p w14:paraId="142C7B2F" w14:textId="77777777" w:rsidR="008C2A79" w:rsidRDefault="008C2A79" w:rsidP="00BD5705">
      <w:pPr>
        <w:tabs>
          <w:tab w:val="left" w:pos="998"/>
        </w:tabs>
        <w:jc w:val="both"/>
        <w:rPr>
          <w:rFonts w:ascii="David" w:hAnsi="David" w:cs="David"/>
          <w:sz w:val="24"/>
          <w:szCs w:val="24"/>
          <w:rtl/>
        </w:rPr>
      </w:pPr>
    </w:p>
    <w:p w14:paraId="52B36697" w14:textId="77777777" w:rsidR="008C2A79" w:rsidRDefault="008C2A79" w:rsidP="00BD5705">
      <w:pPr>
        <w:tabs>
          <w:tab w:val="left" w:pos="998"/>
        </w:tabs>
        <w:jc w:val="both"/>
        <w:rPr>
          <w:rFonts w:ascii="David" w:hAnsi="David" w:cs="David"/>
          <w:sz w:val="24"/>
          <w:szCs w:val="24"/>
          <w:rtl/>
        </w:rPr>
      </w:pPr>
    </w:p>
    <w:p w14:paraId="39AB5FAB" w14:textId="77777777" w:rsidR="008C2A79" w:rsidRDefault="008C2A79" w:rsidP="00BD5705">
      <w:pPr>
        <w:tabs>
          <w:tab w:val="left" w:pos="998"/>
        </w:tabs>
        <w:jc w:val="both"/>
        <w:rPr>
          <w:rFonts w:ascii="David" w:hAnsi="David" w:cs="David"/>
          <w:sz w:val="24"/>
          <w:szCs w:val="24"/>
          <w:rtl/>
        </w:rPr>
      </w:pPr>
    </w:p>
    <w:p w14:paraId="5B11A3B4" w14:textId="77777777" w:rsidR="008C2A79" w:rsidRDefault="008C2A79" w:rsidP="00BD5705">
      <w:pPr>
        <w:tabs>
          <w:tab w:val="left" w:pos="998"/>
        </w:tabs>
        <w:jc w:val="both"/>
        <w:rPr>
          <w:rFonts w:ascii="David" w:hAnsi="David" w:cs="David"/>
          <w:sz w:val="24"/>
          <w:szCs w:val="24"/>
          <w:rtl/>
        </w:rPr>
      </w:pPr>
    </w:p>
    <w:p w14:paraId="06233EB2" w14:textId="77777777" w:rsidR="008C2A79" w:rsidRDefault="008C2A79" w:rsidP="00BD5705">
      <w:pPr>
        <w:tabs>
          <w:tab w:val="left" w:pos="998"/>
        </w:tabs>
        <w:jc w:val="both"/>
        <w:rPr>
          <w:rFonts w:ascii="David" w:hAnsi="David" w:cs="David"/>
          <w:sz w:val="24"/>
          <w:szCs w:val="24"/>
          <w:rtl/>
        </w:rPr>
      </w:pPr>
    </w:p>
    <w:p w14:paraId="67349A37" w14:textId="77777777" w:rsidR="008C2A79" w:rsidRDefault="008C2A79" w:rsidP="00BD5705">
      <w:pPr>
        <w:tabs>
          <w:tab w:val="left" w:pos="998"/>
        </w:tabs>
        <w:jc w:val="both"/>
        <w:rPr>
          <w:rFonts w:ascii="David" w:hAnsi="David" w:cs="David"/>
          <w:sz w:val="24"/>
          <w:szCs w:val="24"/>
          <w:rtl/>
        </w:rPr>
      </w:pPr>
    </w:p>
    <w:p w14:paraId="5BF5D8A5" w14:textId="77777777" w:rsidR="008C2A79" w:rsidRDefault="008C2A79" w:rsidP="00BD5705">
      <w:pPr>
        <w:tabs>
          <w:tab w:val="left" w:pos="998"/>
        </w:tabs>
        <w:jc w:val="both"/>
        <w:rPr>
          <w:rFonts w:ascii="David" w:hAnsi="David" w:cs="David"/>
          <w:sz w:val="24"/>
          <w:szCs w:val="24"/>
          <w:rtl/>
        </w:rPr>
      </w:pPr>
    </w:p>
    <w:p w14:paraId="676411DD" w14:textId="77777777" w:rsidR="008C2A79" w:rsidRDefault="008C2A79" w:rsidP="00BD5705">
      <w:pPr>
        <w:tabs>
          <w:tab w:val="left" w:pos="998"/>
        </w:tabs>
        <w:jc w:val="both"/>
        <w:rPr>
          <w:rFonts w:ascii="David" w:hAnsi="David" w:cs="David"/>
          <w:sz w:val="24"/>
          <w:szCs w:val="24"/>
          <w:rtl/>
        </w:rPr>
      </w:pPr>
    </w:p>
    <w:p w14:paraId="0B261497" w14:textId="77777777" w:rsidR="008C2A79" w:rsidRDefault="008C2A79" w:rsidP="00BD5705">
      <w:pPr>
        <w:tabs>
          <w:tab w:val="left" w:pos="998"/>
        </w:tabs>
        <w:jc w:val="both"/>
        <w:rPr>
          <w:rFonts w:ascii="David" w:hAnsi="David" w:cs="David"/>
          <w:sz w:val="24"/>
          <w:szCs w:val="24"/>
          <w:rtl/>
        </w:rPr>
      </w:pPr>
    </w:p>
    <w:p w14:paraId="01D6C69D" w14:textId="77777777" w:rsidR="008C2A79" w:rsidRDefault="008C2A79" w:rsidP="00BD5705">
      <w:pPr>
        <w:tabs>
          <w:tab w:val="left" w:pos="998"/>
        </w:tabs>
        <w:jc w:val="both"/>
        <w:rPr>
          <w:rFonts w:ascii="David" w:hAnsi="David" w:cs="David"/>
          <w:sz w:val="24"/>
          <w:szCs w:val="24"/>
          <w:rtl/>
        </w:rPr>
      </w:pPr>
    </w:p>
    <w:p w14:paraId="1092FF59" w14:textId="77777777" w:rsidR="008C2A79" w:rsidRDefault="008C2A79" w:rsidP="00BD5705">
      <w:pPr>
        <w:tabs>
          <w:tab w:val="left" w:pos="998"/>
        </w:tabs>
        <w:jc w:val="both"/>
        <w:rPr>
          <w:rFonts w:ascii="David" w:hAnsi="David" w:cs="David"/>
          <w:sz w:val="24"/>
          <w:szCs w:val="24"/>
          <w:rtl/>
        </w:rPr>
      </w:pPr>
    </w:p>
    <w:p w14:paraId="1EDA6DE3" w14:textId="77777777" w:rsidR="008C2A79" w:rsidRDefault="008C2A79" w:rsidP="00BD5705">
      <w:pPr>
        <w:tabs>
          <w:tab w:val="left" w:pos="998"/>
        </w:tabs>
        <w:jc w:val="both"/>
        <w:rPr>
          <w:rFonts w:ascii="David" w:hAnsi="David" w:cs="David"/>
          <w:sz w:val="24"/>
          <w:szCs w:val="24"/>
          <w:rtl/>
        </w:rPr>
      </w:pPr>
    </w:p>
    <w:p w14:paraId="3AD2EDA3" w14:textId="77777777" w:rsidR="008C2A79" w:rsidRDefault="008C2A79" w:rsidP="00BD5705">
      <w:pPr>
        <w:tabs>
          <w:tab w:val="left" w:pos="998"/>
        </w:tabs>
        <w:jc w:val="both"/>
        <w:rPr>
          <w:rFonts w:ascii="David" w:hAnsi="David" w:cs="David"/>
          <w:sz w:val="24"/>
          <w:szCs w:val="24"/>
          <w:rtl/>
        </w:rPr>
      </w:pPr>
    </w:p>
    <w:p w14:paraId="4F3728AA" w14:textId="77777777" w:rsidR="00973D9A" w:rsidRDefault="00973D9A" w:rsidP="00BD5705">
      <w:pPr>
        <w:tabs>
          <w:tab w:val="left" w:pos="998"/>
        </w:tabs>
        <w:jc w:val="both"/>
        <w:rPr>
          <w:rFonts w:ascii="David" w:hAnsi="David" w:cs="David"/>
          <w:sz w:val="24"/>
          <w:szCs w:val="24"/>
          <w:rtl/>
        </w:rPr>
      </w:pPr>
    </w:p>
    <w:p w14:paraId="78129301" w14:textId="77777777" w:rsidR="008C2A79" w:rsidRDefault="008C2A79" w:rsidP="00BD5705">
      <w:pPr>
        <w:tabs>
          <w:tab w:val="left" w:pos="998"/>
        </w:tabs>
        <w:jc w:val="both"/>
        <w:rPr>
          <w:rFonts w:ascii="David" w:hAnsi="David" w:cs="David"/>
          <w:sz w:val="24"/>
          <w:szCs w:val="24"/>
          <w:rtl/>
        </w:rPr>
      </w:pPr>
    </w:p>
    <w:p w14:paraId="5592A63E" w14:textId="008F23BE" w:rsidR="008C2A79" w:rsidRDefault="008C2A79" w:rsidP="008C2A79">
      <w:pPr>
        <w:tabs>
          <w:tab w:val="left" w:pos="998"/>
        </w:tabs>
        <w:jc w:val="center"/>
        <w:rPr>
          <w:rFonts w:ascii="David" w:hAnsi="David" w:cs="David"/>
          <w:b/>
          <w:bCs/>
          <w:sz w:val="24"/>
          <w:szCs w:val="24"/>
          <w:u w:val="single"/>
          <w:rtl/>
        </w:rPr>
      </w:pPr>
      <w:r w:rsidRPr="008C2A79">
        <w:rPr>
          <w:rFonts w:ascii="David" w:hAnsi="David" w:cs="David" w:hint="cs"/>
          <w:b/>
          <w:bCs/>
          <w:sz w:val="24"/>
          <w:szCs w:val="24"/>
          <w:u w:val="single"/>
          <w:rtl/>
        </w:rPr>
        <w:lastRenderedPageBreak/>
        <w:t>שיעור 22- 09/06/22</w:t>
      </w:r>
    </w:p>
    <w:p w14:paraId="4EDC626C" w14:textId="172D6327" w:rsidR="008C2A79" w:rsidRDefault="0006097B" w:rsidP="001172E9">
      <w:pPr>
        <w:tabs>
          <w:tab w:val="left" w:pos="998"/>
        </w:tabs>
        <w:jc w:val="both"/>
        <w:rPr>
          <w:rFonts w:ascii="David" w:hAnsi="David" w:cs="David"/>
          <w:sz w:val="24"/>
          <w:szCs w:val="24"/>
          <w:rtl/>
        </w:rPr>
      </w:pPr>
      <w:r>
        <w:rPr>
          <w:rFonts w:ascii="David" w:hAnsi="David" w:cs="David" w:hint="cs"/>
          <w:sz w:val="24"/>
          <w:szCs w:val="24"/>
          <w:rtl/>
        </w:rPr>
        <w:t xml:space="preserve">דיברנו על </w:t>
      </w:r>
      <w:r w:rsidRPr="003D5426">
        <w:rPr>
          <w:rFonts w:ascii="David" w:hAnsi="David" w:cs="David" w:hint="cs"/>
          <w:b/>
          <w:bCs/>
          <w:sz w:val="24"/>
          <w:szCs w:val="24"/>
          <w:u w:val="single"/>
          <w:rtl/>
        </w:rPr>
        <w:t>אשמה מינית ואשמה בכלל</w:t>
      </w:r>
      <w:r>
        <w:rPr>
          <w:rFonts w:ascii="David" w:hAnsi="David" w:cs="David" w:hint="cs"/>
          <w:sz w:val="24"/>
          <w:szCs w:val="24"/>
          <w:rtl/>
        </w:rPr>
        <w:t xml:space="preserve">. השאלה איך ההתנהגות של הצדדים במהלך הנישואים באופן כללי [השאלה מי אשם בסיום הקשר והתנהגות מינית] יכולה להשפיע על חלוקת רכוש. בעולם של חזקת השיתוף התשובה היא שלילית. </w:t>
      </w:r>
      <w:r w:rsidRPr="003D5426">
        <w:rPr>
          <w:rFonts w:ascii="David" w:hAnsi="David" w:cs="David" w:hint="cs"/>
          <w:b/>
          <w:bCs/>
          <w:sz w:val="24"/>
          <w:szCs w:val="24"/>
          <w:shd w:val="clear" w:color="auto" w:fill="D9E2F3" w:themeFill="accent1" w:themeFillTint="33"/>
          <w:rtl/>
        </w:rPr>
        <w:t>פס"ד דרור נ' דרור</w:t>
      </w:r>
      <w:r>
        <w:rPr>
          <w:rFonts w:ascii="David" w:hAnsi="David" w:cs="David" w:hint="cs"/>
          <w:sz w:val="24"/>
          <w:szCs w:val="24"/>
          <w:rtl/>
        </w:rPr>
        <w:t>- לא קשור. גם אם אחד מבני הזוג בגד או החליט לסיים קשר, זה לא אומר שהוא צריך להפסיד את הזכויות הכלכליות שהוא כבר צבר.</w:t>
      </w:r>
    </w:p>
    <w:p w14:paraId="23DF51E6" w14:textId="78D5449A" w:rsidR="0006097B" w:rsidRDefault="0006097B" w:rsidP="001172E9">
      <w:pPr>
        <w:tabs>
          <w:tab w:val="left" w:pos="998"/>
        </w:tabs>
        <w:jc w:val="both"/>
        <w:rPr>
          <w:rFonts w:ascii="David" w:hAnsi="David" w:cs="David"/>
          <w:sz w:val="24"/>
          <w:szCs w:val="24"/>
          <w:rtl/>
        </w:rPr>
      </w:pPr>
      <w:r w:rsidRPr="003D5426">
        <w:rPr>
          <w:rFonts w:ascii="David" w:hAnsi="David" w:cs="David" w:hint="cs"/>
          <w:b/>
          <w:bCs/>
          <w:sz w:val="24"/>
          <w:szCs w:val="24"/>
          <w:u w:val="single"/>
          <w:shd w:val="clear" w:color="auto" w:fill="D9E2F3" w:themeFill="accent1" w:themeFillTint="33"/>
          <w:rtl/>
        </w:rPr>
        <w:t>בחוק יחסי ממון- ס'8</w:t>
      </w:r>
      <w:r>
        <w:rPr>
          <w:rFonts w:ascii="David" w:hAnsi="David" w:cs="David" w:hint="cs"/>
          <w:sz w:val="24"/>
          <w:szCs w:val="24"/>
          <w:rtl/>
        </w:rPr>
        <w:t xml:space="preserve"> סעיף שמאפשר לביהמ"ש</w:t>
      </w:r>
      <w:r w:rsidR="00D3457C">
        <w:rPr>
          <w:rFonts w:ascii="David" w:hAnsi="David" w:cs="David" w:hint="cs"/>
          <w:sz w:val="24"/>
          <w:szCs w:val="24"/>
          <w:rtl/>
        </w:rPr>
        <w:t xml:space="preserve"> </w:t>
      </w:r>
      <w:r>
        <w:rPr>
          <w:rFonts w:ascii="David" w:hAnsi="David" w:cs="David" w:hint="cs"/>
          <w:sz w:val="24"/>
          <w:szCs w:val="24"/>
          <w:rtl/>
        </w:rPr>
        <w:t xml:space="preserve">לסטות מחלוקת חצי-חצי, אבל </w:t>
      </w:r>
      <w:r w:rsidRPr="003D5426">
        <w:rPr>
          <w:rFonts w:ascii="David" w:hAnsi="David" w:cs="David" w:hint="cs"/>
          <w:b/>
          <w:bCs/>
          <w:sz w:val="24"/>
          <w:szCs w:val="24"/>
          <w:rtl/>
        </w:rPr>
        <w:t>לגבי אשמה ביהמ"ש אומר במפורש שלא מוכנים לקבל את "הבגידה" או "אשמה מינית" כפרמטר</w:t>
      </w:r>
      <w:r>
        <w:rPr>
          <w:rFonts w:ascii="David" w:hAnsi="David" w:cs="David" w:hint="cs"/>
          <w:sz w:val="24"/>
          <w:szCs w:val="24"/>
          <w:rtl/>
        </w:rPr>
        <w:t xml:space="preserve">. ביהמ"ש עושה הבחנה, שמקובלת גם בעולם, בין אשמה מינית לאשמה כלכלית. אדם שהוציא הוצאות או הבריח כספים על הפילגש-  זה יבוא לידי ביטוי. הבגידה עצמה לא רלוונטית [מורכב מדי לדעת מי סיים את הקשר, לא רוצים להיכנס לחדר המיטות, לא מוסרי]. </w:t>
      </w:r>
    </w:p>
    <w:p w14:paraId="46851FDA" w14:textId="752985EB" w:rsidR="0006097B" w:rsidRDefault="0006097B" w:rsidP="001172E9">
      <w:pPr>
        <w:tabs>
          <w:tab w:val="left" w:pos="998"/>
        </w:tabs>
        <w:jc w:val="both"/>
        <w:rPr>
          <w:rFonts w:ascii="David" w:hAnsi="David" w:cs="David"/>
          <w:sz w:val="24"/>
          <w:szCs w:val="24"/>
          <w:rtl/>
        </w:rPr>
      </w:pPr>
      <w:r>
        <w:rPr>
          <w:rFonts w:ascii="David" w:hAnsi="David" w:cs="David" w:hint="cs"/>
          <w:sz w:val="24"/>
          <w:szCs w:val="24"/>
          <w:rtl/>
        </w:rPr>
        <w:t xml:space="preserve">כאשר </w:t>
      </w:r>
      <w:r w:rsidRPr="003D5426">
        <w:rPr>
          <w:rFonts w:ascii="David" w:hAnsi="David" w:cs="David" w:hint="cs"/>
          <w:sz w:val="24"/>
          <w:szCs w:val="24"/>
          <w:shd w:val="clear" w:color="auto" w:fill="D9E2F3" w:themeFill="accent1" w:themeFillTint="33"/>
          <w:rtl/>
        </w:rPr>
        <w:t>ביד"ר ניסה ב-2005/6 באחד מפסקי הדין</w:t>
      </w:r>
      <w:r>
        <w:rPr>
          <w:rFonts w:ascii="David" w:hAnsi="David" w:cs="David" w:hint="cs"/>
          <w:sz w:val="24"/>
          <w:szCs w:val="24"/>
          <w:rtl/>
        </w:rPr>
        <w:t xml:space="preserve"> שלו להשתמש בסעיף 8 ולעשות שימוש בשיקול, שעל פניו נראה רלוונטי, היחסים התפרקו ולכן יש פחות, מי שיישא בנזק הוא מי שאחראי לסיום הקשר. </w:t>
      </w:r>
      <w:r w:rsidRPr="003D5426">
        <w:rPr>
          <w:rFonts w:ascii="David" w:hAnsi="David" w:cs="David" w:hint="cs"/>
          <w:b/>
          <w:bCs/>
          <w:sz w:val="24"/>
          <w:szCs w:val="24"/>
          <w:rtl/>
        </w:rPr>
        <w:t>בג"ץ לא אפשר</w:t>
      </w:r>
      <w:r>
        <w:rPr>
          <w:rFonts w:ascii="David" w:hAnsi="David" w:cs="David" w:hint="cs"/>
          <w:sz w:val="24"/>
          <w:szCs w:val="24"/>
          <w:rtl/>
        </w:rPr>
        <w:t xml:space="preserve"> לעשות זאת.  </w:t>
      </w:r>
    </w:p>
    <w:p w14:paraId="5D0EF6B1" w14:textId="4EE5A631" w:rsidR="00D3457C" w:rsidRDefault="00D3457C" w:rsidP="001172E9">
      <w:pPr>
        <w:tabs>
          <w:tab w:val="left" w:pos="998"/>
        </w:tabs>
        <w:jc w:val="both"/>
        <w:rPr>
          <w:rFonts w:ascii="David" w:hAnsi="David" w:cs="David"/>
          <w:sz w:val="24"/>
          <w:szCs w:val="24"/>
          <w:rtl/>
        </w:rPr>
      </w:pPr>
      <w:r w:rsidRPr="003D5426">
        <w:rPr>
          <w:rFonts w:ascii="David" w:hAnsi="David" w:cs="David" w:hint="cs"/>
          <w:b/>
          <w:bCs/>
          <w:sz w:val="24"/>
          <w:szCs w:val="24"/>
          <w:rtl/>
        </w:rPr>
        <w:t xml:space="preserve">לצד ההבחנה בין אשמה </w:t>
      </w:r>
      <w:r w:rsidR="00973D9A" w:rsidRPr="003D5426">
        <w:rPr>
          <w:rFonts w:ascii="David" w:hAnsi="David" w:cs="David" w:hint="cs"/>
          <w:b/>
          <w:bCs/>
          <w:sz w:val="24"/>
          <w:szCs w:val="24"/>
          <w:rtl/>
        </w:rPr>
        <w:t>כלכלית</w:t>
      </w:r>
      <w:r w:rsidRPr="003D5426">
        <w:rPr>
          <w:rFonts w:ascii="David" w:hAnsi="David" w:cs="David" w:hint="cs"/>
          <w:b/>
          <w:bCs/>
          <w:sz w:val="24"/>
          <w:szCs w:val="24"/>
          <w:rtl/>
        </w:rPr>
        <w:t xml:space="preserve"> [שבה כן מתחשבים] לבין אשמה </w:t>
      </w:r>
      <w:r w:rsidR="00D827E9" w:rsidRPr="003D5426">
        <w:rPr>
          <w:rFonts w:ascii="David" w:hAnsi="David" w:cs="David" w:hint="cs"/>
          <w:b/>
          <w:bCs/>
          <w:sz w:val="24"/>
          <w:szCs w:val="24"/>
          <w:rtl/>
        </w:rPr>
        <w:t>מינית</w:t>
      </w:r>
      <w:r w:rsidRPr="003D5426">
        <w:rPr>
          <w:rFonts w:ascii="David" w:hAnsi="David" w:cs="David" w:hint="cs"/>
          <w:b/>
          <w:bCs/>
          <w:sz w:val="24"/>
          <w:szCs w:val="24"/>
          <w:rtl/>
        </w:rPr>
        <w:t xml:space="preserve"> שלא מתחשבים, עולה העניין של אלימות פיזית</w:t>
      </w:r>
      <w:r>
        <w:rPr>
          <w:rFonts w:ascii="David" w:hAnsi="David" w:cs="David" w:hint="cs"/>
          <w:sz w:val="24"/>
          <w:szCs w:val="24"/>
          <w:rtl/>
        </w:rPr>
        <w:t xml:space="preserve">. ניתחנו את המקרה של הניסיון לרצח. שם </w:t>
      </w:r>
      <w:r w:rsidRPr="003D5426">
        <w:rPr>
          <w:rFonts w:ascii="David" w:hAnsi="David" w:cs="David" w:hint="cs"/>
          <w:sz w:val="24"/>
          <w:szCs w:val="24"/>
          <w:u w:val="single"/>
          <w:rtl/>
        </w:rPr>
        <w:t>ביהמ"ש המחוזי</w:t>
      </w:r>
      <w:r>
        <w:rPr>
          <w:rFonts w:ascii="David" w:hAnsi="David" w:cs="David" w:hint="cs"/>
          <w:sz w:val="24"/>
          <w:szCs w:val="24"/>
          <w:rtl/>
        </w:rPr>
        <w:t xml:space="preserve"> דבק ברעיון שאין אשמה, עד כדי כך שהוא אמר שאלימות זה עניין פלילי</w:t>
      </w:r>
      <w:r w:rsidR="003D5426">
        <w:rPr>
          <w:rFonts w:ascii="David" w:hAnsi="David" w:cs="David" w:hint="cs"/>
          <w:sz w:val="24"/>
          <w:szCs w:val="24"/>
          <w:rtl/>
        </w:rPr>
        <w:t>,</w:t>
      </w:r>
      <w:r>
        <w:rPr>
          <w:rFonts w:ascii="David" w:hAnsi="David" w:cs="David" w:hint="cs"/>
          <w:sz w:val="24"/>
          <w:szCs w:val="24"/>
          <w:rtl/>
        </w:rPr>
        <w:t xml:space="preserve"> נכניס לכלא</w:t>
      </w:r>
      <w:r w:rsidR="003D5426">
        <w:rPr>
          <w:rFonts w:ascii="David" w:hAnsi="David" w:cs="David" w:hint="cs"/>
          <w:sz w:val="24"/>
          <w:szCs w:val="24"/>
          <w:rtl/>
        </w:rPr>
        <w:t>,</w:t>
      </w:r>
      <w:r>
        <w:rPr>
          <w:rFonts w:ascii="David" w:hAnsi="David" w:cs="David" w:hint="cs"/>
          <w:sz w:val="24"/>
          <w:szCs w:val="24"/>
          <w:rtl/>
        </w:rPr>
        <w:t xml:space="preserve"> </w:t>
      </w:r>
      <w:r w:rsidR="00D827E9">
        <w:rPr>
          <w:rFonts w:ascii="David" w:hAnsi="David" w:cs="David" w:hint="cs"/>
          <w:sz w:val="24"/>
          <w:szCs w:val="24"/>
          <w:rtl/>
        </w:rPr>
        <w:t>אבל זה לא רלוונטי לחלוקת הרכוש. ביהמ"ש פ</w:t>
      </w:r>
      <w:r w:rsidR="00973D9A">
        <w:rPr>
          <w:rFonts w:ascii="David" w:hAnsi="David" w:cs="David" w:hint="cs"/>
          <w:sz w:val="24"/>
          <w:szCs w:val="24"/>
          <w:rtl/>
        </w:rPr>
        <w:t>ו</w:t>
      </w:r>
      <w:r w:rsidR="00D827E9">
        <w:rPr>
          <w:rFonts w:ascii="David" w:hAnsi="David" w:cs="David" w:hint="cs"/>
          <w:sz w:val="24"/>
          <w:szCs w:val="24"/>
          <w:rtl/>
        </w:rPr>
        <w:t>תח פת</w:t>
      </w:r>
      <w:r w:rsidR="00973D9A">
        <w:rPr>
          <w:rFonts w:ascii="David" w:hAnsi="David" w:cs="David" w:hint="cs"/>
          <w:sz w:val="24"/>
          <w:szCs w:val="24"/>
          <w:rtl/>
        </w:rPr>
        <w:t>ח</w:t>
      </w:r>
      <w:r w:rsidR="00D827E9">
        <w:rPr>
          <w:rFonts w:ascii="David" w:hAnsi="David" w:cs="David" w:hint="cs"/>
          <w:sz w:val="24"/>
          <w:szCs w:val="24"/>
          <w:rtl/>
        </w:rPr>
        <w:t xml:space="preserve"> מאוד קטן וראינו את </w:t>
      </w:r>
      <w:r w:rsidR="00D827E9" w:rsidRPr="003D5426">
        <w:rPr>
          <w:rFonts w:ascii="David" w:hAnsi="David" w:cs="David" w:hint="cs"/>
          <w:b/>
          <w:bCs/>
          <w:sz w:val="24"/>
          <w:szCs w:val="24"/>
          <w:rtl/>
        </w:rPr>
        <w:t>4 הגישות</w:t>
      </w:r>
      <w:r w:rsidR="00D827E9">
        <w:rPr>
          <w:rFonts w:ascii="David" w:hAnsi="David" w:cs="David" w:hint="cs"/>
          <w:sz w:val="24"/>
          <w:szCs w:val="24"/>
          <w:rtl/>
        </w:rPr>
        <w:t xml:space="preserve"> בפסה"ד.</w:t>
      </w:r>
    </w:p>
    <w:p w14:paraId="4728D910" w14:textId="77777777" w:rsidR="003D5426" w:rsidRDefault="00D827E9" w:rsidP="00D827E9">
      <w:pPr>
        <w:pStyle w:val="a7"/>
        <w:numPr>
          <w:ilvl w:val="0"/>
          <w:numId w:val="136"/>
        </w:numPr>
        <w:tabs>
          <w:tab w:val="left" w:pos="998"/>
        </w:tabs>
        <w:jc w:val="both"/>
        <w:rPr>
          <w:rFonts w:ascii="David" w:hAnsi="David" w:cs="David"/>
          <w:sz w:val="24"/>
          <w:szCs w:val="24"/>
        </w:rPr>
      </w:pPr>
      <w:r w:rsidRPr="003D5426">
        <w:rPr>
          <w:rFonts w:ascii="David" w:hAnsi="David" w:cs="David" w:hint="cs"/>
          <w:sz w:val="24"/>
          <w:szCs w:val="24"/>
          <w:shd w:val="clear" w:color="auto" w:fill="FFFFCC"/>
          <w:rtl/>
        </w:rPr>
        <w:t>אשמה מינית אינה פרמטר בביהמ"ש או ביד"ר לגבי חלוקת רכוש</w:t>
      </w:r>
      <w:r w:rsidRPr="00D827E9">
        <w:rPr>
          <w:rFonts w:ascii="David" w:hAnsi="David" w:cs="David" w:hint="cs"/>
          <w:sz w:val="24"/>
          <w:szCs w:val="24"/>
          <w:rtl/>
        </w:rPr>
        <w:t xml:space="preserve">. </w:t>
      </w:r>
    </w:p>
    <w:p w14:paraId="085ADCF1" w14:textId="5B2575E6" w:rsidR="00D827E9" w:rsidRDefault="00D827E9" w:rsidP="00D827E9">
      <w:pPr>
        <w:pStyle w:val="a7"/>
        <w:numPr>
          <w:ilvl w:val="0"/>
          <w:numId w:val="136"/>
        </w:numPr>
        <w:tabs>
          <w:tab w:val="left" w:pos="998"/>
        </w:tabs>
        <w:jc w:val="both"/>
        <w:rPr>
          <w:rFonts w:ascii="David" w:hAnsi="David" w:cs="David"/>
          <w:sz w:val="24"/>
          <w:szCs w:val="24"/>
        </w:rPr>
      </w:pPr>
      <w:r w:rsidRPr="003D5426">
        <w:rPr>
          <w:rFonts w:ascii="David" w:hAnsi="David" w:cs="David" w:hint="cs"/>
          <w:sz w:val="24"/>
          <w:szCs w:val="24"/>
          <w:shd w:val="clear" w:color="auto" w:fill="FFFFCC"/>
          <w:rtl/>
        </w:rPr>
        <w:t>בביד"ר זה יכול להיכנס כחלק מדיני הגירושין והכתובה, אך לא ניתן להתייחס לגבי ענייני רכוש</w:t>
      </w:r>
      <w:r w:rsidRPr="00D827E9">
        <w:rPr>
          <w:rFonts w:ascii="David" w:hAnsi="David" w:cs="David" w:hint="cs"/>
          <w:sz w:val="24"/>
          <w:szCs w:val="24"/>
          <w:rtl/>
        </w:rPr>
        <w:t>.</w:t>
      </w:r>
    </w:p>
    <w:p w14:paraId="420E9A9D" w14:textId="53771E71" w:rsidR="003B7B5E" w:rsidRDefault="00B35F60" w:rsidP="003B7B5E">
      <w:pPr>
        <w:tabs>
          <w:tab w:val="left" w:pos="998"/>
        </w:tabs>
        <w:jc w:val="both"/>
        <w:rPr>
          <w:rFonts w:ascii="David" w:hAnsi="David" w:cs="David"/>
          <w:sz w:val="24"/>
          <w:szCs w:val="24"/>
          <w:rtl/>
        </w:rPr>
      </w:pPr>
      <w:r>
        <w:rPr>
          <w:rFonts w:ascii="David" w:hAnsi="David" w:cs="David" w:hint="cs"/>
          <w:sz w:val="24"/>
          <w:szCs w:val="24"/>
          <w:rtl/>
        </w:rPr>
        <w:t>בפועל</w:t>
      </w:r>
      <w:r w:rsidR="00D827E9">
        <w:rPr>
          <w:rFonts w:ascii="David" w:hAnsi="David" w:cs="David" w:hint="cs"/>
          <w:sz w:val="24"/>
          <w:szCs w:val="24"/>
          <w:rtl/>
        </w:rPr>
        <w:t xml:space="preserve"> זה לא לגמרי כך. יש </w:t>
      </w:r>
      <w:r w:rsidR="00D827E9" w:rsidRPr="003D5426">
        <w:rPr>
          <w:rFonts w:ascii="David" w:hAnsi="David" w:cs="David" w:hint="cs"/>
          <w:sz w:val="24"/>
          <w:szCs w:val="24"/>
          <w:shd w:val="clear" w:color="auto" w:fill="D9E2F3" w:themeFill="accent1" w:themeFillTint="33"/>
          <w:rtl/>
        </w:rPr>
        <w:t xml:space="preserve">פסק דין שקשור לשאלה של </w:t>
      </w:r>
      <w:r w:rsidR="00D827E9" w:rsidRPr="003D5426">
        <w:rPr>
          <w:rFonts w:ascii="David" w:hAnsi="David" w:cs="David" w:hint="cs"/>
          <w:b/>
          <w:bCs/>
          <w:sz w:val="24"/>
          <w:szCs w:val="24"/>
          <w:u w:val="single"/>
          <w:shd w:val="clear" w:color="auto" w:fill="D9E2F3" w:themeFill="accent1" w:themeFillTint="33"/>
          <w:rtl/>
        </w:rPr>
        <w:t>שיתוף נכסים חיצוניים</w:t>
      </w:r>
      <w:r w:rsidR="00D827E9">
        <w:rPr>
          <w:rFonts w:ascii="David" w:hAnsi="David" w:cs="David" w:hint="cs"/>
          <w:sz w:val="24"/>
          <w:szCs w:val="24"/>
          <w:rtl/>
        </w:rPr>
        <w:t xml:space="preserve"> [לפני הנישואים, ירושות ומתנות]. </w:t>
      </w:r>
      <w:r w:rsidR="003B7B5E">
        <w:rPr>
          <w:rFonts w:ascii="David" w:hAnsi="David" w:cs="David" w:hint="cs"/>
          <w:sz w:val="24"/>
          <w:szCs w:val="24"/>
          <w:rtl/>
        </w:rPr>
        <w:t xml:space="preserve">ראינו </w:t>
      </w:r>
      <w:r w:rsidR="003B7B5E" w:rsidRPr="003D5426">
        <w:rPr>
          <w:rFonts w:ascii="David" w:hAnsi="David" w:cs="David" w:hint="cs"/>
          <w:sz w:val="24"/>
          <w:szCs w:val="24"/>
          <w:rtl/>
        </w:rPr>
        <w:t xml:space="preserve">שאחד הפרמטרים הרלוונטיים הוא </w:t>
      </w:r>
      <w:r w:rsidR="003B7B5E" w:rsidRPr="003D5426">
        <w:rPr>
          <w:rFonts w:ascii="David" w:hAnsi="David" w:cs="David" w:hint="cs"/>
          <w:sz w:val="24"/>
          <w:szCs w:val="24"/>
          <w:u w:val="single"/>
          <w:rtl/>
        </w:rPr>
        <w:t xml:space="preserve">אורח החיים בין </w:t>
      </w:r>
      <w:r w:rsidR="003D5426" w:rsidRPr="003D5426">
        <w:rPr>
          <w:rFonts w:ascii="David" w:hAnsi="David" w:cs="David" w:hint="cs"/>
          <w:sz w:val="24"/>
          <w:szCs w:val="24"/>
          <w:u w:val="single"/>
          <w:rtl/>
        </w:rPr>
        <w:t xml:space="preserve">בני </w:t>
      </w:r>
      <w:r w:rsidR="003B7B5E" w:rsidRPr="003D5426">
        <w:rPr>
          <w:rFonts w:ascii="David" w:hAnsi="David" w:cs="David" w:hint="cs"/>
          <w:sz w:val="24"/>
          <w:szCs w:val="24"/>
          <w:u w:val="single"/>
          <w:rtl/>
        </w:rPr>
        <w:t>הזוג</w:t>
      </w:r>
      <w:r w:rsidR="003B7B5E">
        <w:rPr>
          <w:rFonts w:ascii="David" w:hAnsi="David" w:cs="David" w:hint="cs"/>
          <w:sz w:val="24"/>
          <w:szCs w:val="24"/>
          <w:rtl/>
        </w:rPr>
        <w:t xml:space="preserve">. </w:t>
      </w:r>
      <w:r w:rsidR="003B7B5E" w:rsidRPr="003D5426">
        <w:rPr>
          <w:rFonts w:ascii="David" w:hAnsi="David" w:cs="David" w:hint="cs"/>
          <w:b/>
          <w:bCs/>
          <w:sz w:val="24"/>
          <w:szCs w:val="24"/>
          <w:highlight w:val="green"/>
          <w:rtl/>
        </w:rPr>
        <w:t>השופט שוחט</w:t>
      </w:r>
      <w:r w:rsidR="003B7B5E">
        <w:rPr>
          <w:rFonts w:ascii="David" w:hAnsi="David" w:cs="David" w:hint="cs"/>
          <w:sz w:val="24"/>
          <w:szCs w:val="24"/>
          <w:rtl/>
        </w:rPr>
        <w:t xml:space="preserve"> </w:t>
      </w:r>
      <w:r w:rsidR="003B7B5E" w:rsidRPr="003D5426">
        <w:rPr>
          <w:rFonts w:ascii="David" w:hAnsi="David" w:cs="David" w:hint="cs"/>
          <w:b/>
          <w:bCs/>
          <w:sz w:val="24"/>
          <w:szCs w:val="24"/>
          <w:rtl/>
        </w:rPr>
        <w:t>אומר שעצם העובדה שהיו הרבה בגידות ונטישות של הבית מעיד</w:t>
      </w:r>
      <w:r w:rsidR="004F61D4">
        <w:rPr>
          <w:rFonts w:ascii="David" w:hAnsi="David" w:cs="David" w:hint="cs"/>
          <w:b/>
          <w:bCs/>
          <w:sz w:val="24"/>
          <w:szCs w:val="24"/>
          <w:rtl/>
        </w:rPr>
        <w:t>ה</w:t>
      </w:r>
      <w:r w:rsidR="003B7B5E" w:rsidRPr="003D5426">
        <w:rPr>
          <w:rFonts w:ascii="David" w:hAnsi="David" w:cs="David" w:hint="cs"/>
          <w:b/>
          <w:bCs/>
          <w:sz w:val="24"/>
          <w:szCs w:val="24"/>
          <w:rtl/>
        </w:rPr>
        <w:t xml:space="preserve"> שלא הי</w:t>
      </w:r>
      <w:r w:rsidR="003D5426" w:rsidRPr="003D5426">
        <w:rPr>
          <w:rFonts w:ascii="David" w:hAnsi="David" w:cs="David" w:hint="cs"/>
          <w:b/>
          <w:bCs/>
          <w:sz w:val="24"/>
          <w:szCs w:val="24"/>
          <w:rtl/>
        </w:rPr>
        <w:t>ו</w:t>
      </w:r>
      <w:r w:rsidR="003B7B5E" w:rsidRPr="003D5426">
        <w:rPr>
          <w:rFonts w:ascii="David" w:hAnsi="David" w:cs="David" w:hint="cs"/>
          <w:b/>
          <w:bCs/>
          <w:sz w:val="24"/>
          <w:szCs w:val="24"/>
          <w:rtl/>
        </w:rPr>
        <w:t xml:space="preserve"> תנאי סף קישוריים שמעידים על אווירת שיתוף</w:t>
      </w:r>
      <w:r w:rsidR="003B7B5E">
        <w:rPr>
          <w:rFonts w:ascii="David" w:hAnsi="David" w:cs="David" w:hint="cs"/>
          <w:sz w:val="24"/>
          <w:szCs w:val="24"/>
          <w:rtl/>
        </w:rPr>
        <w:t xml:space="preserve">. טריקי- </w:t>
      </w:r>
      <w:r w:rsidR="003B7B5E" w:rsidRPr="003D5426">
        <w:rPr>
          <w:rFonts w:ascii="David" w:hAnsi="David" w:cs="David" w:hint="cs"/>
          <w:sz w:val="24"/>
          <w:szCs w:val="24"/>
          <w:shd w:val="clear" w:color="auto" w:fill="D9E2F3" w:themeFill="accent1" w:themeFillTint="33"/>
          <w:rtl/>
        </w:rPr>
        <w:t>הבגידה עבדה כנתון אובייקטיבי</w:t>
      </w:r>
      <w:r w:rsidR="003B7B5E">
        <w:rPr>
          <w:rFonts w:ascii="David" w:hAnsi="David" w:cs="David" w:hint="cs"/>
          <w:sz w:val="24"/>
          <w:szCs w:val="24"/>
          <w:rtl/>
        </w:rPr>
        <w:t>. מנסים לחשוב אם יש תפיסת שיתוף [ת</w:t>
      </w:r>
      <w:r w:rsidR="00973D9A">
        <w:rPr>
          <w:rFonts w:ascii="David" w:hAnsi="David" w:cs="David" w:hint="cs"/>
          <w:sz w:val="24"/>
          <w:szCs w:val="24"/>
          <w:rtl/>
        </w:rPr>
        <w:t>פ</w:t>
      </w:r>
      <w:r w:rsidR="003B7B5E">
        <w:rPr>
          <w:rFonts w:ascii="David" w:hAnsi="David" w:cs="David" w:hint="cs"/>
          <w:sz w:val="24"/>
          <w:szCs w:val="24"/>
          <w:rtl/>
        </w:rPr>
        <w:t xml:space="preserve">יסה רומנטית- שלי שלך, שלך שלי. תודעה יחידתית]. הוא אומר שבין הפרמטרים שיכולים להעיד שזה לא היה היא העובדה שהיו בגידות. </w:t>
      </w:r>
      <w:r w:rsidR="003B7B5E" w:rsidRPr="00DC3FA1">
        <w:rPr>
          <w:rFonts w:ascii="David" w:hAnsi="David" w:cs="David" w:hint="cs"/>
          <w:sz w:val="24"/>
          <w:szCs w:val="24"/>
          <w:shd w:val="clear" w:color="auto" w:fill="FFFFCC"/>
          <w:rtl/>
        </w:rPr>
        <w:t>זה סוג של זליגה של שיקולים כאלה לתוך הפסיקה האזרחית</w:t>
      </w:r>
      <w:r w:rsidR="003B7B5E">
        <w:rPr>
          <w:rFonts w:ascii="David" w:hAnsi="David" w:cs="David" w:hint="cs"/>
          <w:sz w:val="24"/>
          <w:szCs w:val="24"/>
          <w:rtl/>
        </w:rPr>
        <w:t>.</w:t>
      </w:r>
    </w:p>
    <w:p w14:paraId="64BE550B" w14:textId="516024FE" w:rsidR="00D827E9" w:rsidRPr="00D827E9" w:rsidRDefault="003B7B5E" w:rsidP="003B7B5E">
      <w:pPr>
        <w:tabs>
          <w:tab w:val="left" w:pos="998"/>
        </w:tabs>
        <w:jc w:val="both"/>
        <w:rPr>
          <w:rFonts w:ascii="David" w:hAnsi="David" w:cs="David"/>
          <w:sz w:val="24"/>
          <w:szCs w:val="24"/>
          <w:rtl/>
        </w:rPr>
      </w:pPr>
      <w:r>
        <w:rPr>
          <w:rFonts w:ascii="David" w:hAnsi="David" w:cs="David" w:hint="cs"/>
          <w:sz w:val="24"/>
          <w:szCs w:val="24"/>
          <w:rtl/>
        </w:rPr>
        <w:t>פס"ד ישן של ביד"ר</w:t>
      </w:r>
      <w:r w:rsidR="00DC3FA1">
        <w:rPr>
          <w:rFonts w:ascii="David" w:hAnsi="David" w:cs="David" w:hint="cs"/>
          <w:sz w:val="24"/>
          <w:szCs w:val="24"/>
          <w:rtl/>
        </w:rPr>
        <w:t xml:space="preserve"> בלוגיקה דומה:</w:t>
      </w:r>
      <w:r>
        <w:rPr>
          <w:rFonts w:ascii="David" w:hAnsi="David" w:cs="David" w:hint="cs"/>
          <w:sz w:val="24"/>
          <w:szCs w:val="24"/>
          <w:rtl/>
        </w:rPr>
        <w:t xml:space="preserve"> לגבי נכס חיצוני- פרמטר של יחסים גרועים שהוכחו דרך בגידה. </w:t>
      </w:r>
      <w:r w:rsidR="00B35F60" w:rsidRPr="003D5426">
        <w:rPr>
          <w:rFonts w:ascii="David" w:hAnsi="David" w:cs="David" w:hint="cs"/>
          <w:b/>
          <w:bCs/>
          <w:sz w:val="24"/>
          <w:szCs w:val="24"/>
          <w:u w:val="single"/>
          <w:rtl/>
        </w:rPr>
        <w:t>בג"ץ</w:t>
      </w:r>
      <w:r w:rsidR="00B35F60" w:rsidRPr="003D5426">
        <w:rPr>
          <w:rFonts w:ascii="David" w:hAnsi="David" w:cs="David" w:hint="cs"/>
          <w:b/>
          <w:bCs/>
          <w:sz w:val="24"/>
          <w:szCs w:val="24"/>
          <w:rtl/>
        </w:rPr>
        <w:t xml:space="preserve"> [</w:t>
      </w:r>
      <w:r w:rsidR="00B35F60" w:rsidRPr="003D5426">
        <w:rPr>
          <w:rFonts w:ascii="David" w:hAnsi="David" w:cs="David" w:hint="cs"/>
          <w:b/>
          <w:bCs/>
          <w:sz w:val="24"/>
          <w:szCs w:val="24"/>
          <w:highlight w:val="green"/>
          <w:rtl/>
        </w:rPr>
        <w:t>השופט ברק</w:t>
      </w:r>
      <w:r w:rsidR="00B35F60" w:rsidRPr="003D5426">
        <w:rPr>
          <w:rFonts w:ascii="David" w:hAnsi="David" w:cs="David" w:hint="cs"/>
          <w:b/>
          <w:bCs/>
          <w:sz w:val="24"/>
          <w:szCs w:val="24"/>
          <w:rtl/>
        </w:rPr>
        <w:t>] לא התערב ולא אמר שזה לא בסדר ששקלו את זה</w:t>
      </w:r>
      <w:r w:rsidR="00B35F60">
        <w:rPr>
          <w:rFonts w:ascii="David" w:hAnsi="David" w:cs="David" w:hint="cs"/>
          <w:sz w:val="24"/>
          <w:szCs w:val="24"/>
          <w:rtl/>
        </w:rPr>
        <w:t>.</w:t>
      </w:r>
    </w:p>
    <w:p w14:paraId="3E11E65C" w14:textId="2B411828" w:rsidR="00D827E9" w:rsidRPr="00DC3FA1" w:rsidRDefault="00655C06" w:rsidP="00DC3FA1">
      <w:pPr>
        <w:pStyle w:val="a7"/>
        <w:numPr>
          <w:ilvl w:val="0"/>
          <w:numId w:val="254"/>
        </w:numPr>
        <w:tabs>
          <w:tab w:val="left" w:pos="998"/>
        </w:tabs>
        <w:jc w:val="both"/>
        <w:rPr>
          <w:rFonts w:ascii="David" w:hAnsi="David" w:cs="David"/>
          <w:sz w:val="24"/>
          <w:szCs w:val="24"/>
          <w:rtl/>
        </w:rPr>
      </w:pPr>
      <w:r w:rsidRPr="00DC3FA1">
        <w:rPr>
          <w:rFonts w:ascii="David" w:hAnsi="David" w:cs="David" w:hint="cs"/>
          <w:sz w:val="24"/>
          <w:szCs w:val="24"/>
          <w:rtl/>
        </w:rPr>
        <w:t xml:space="preserve">אם זו לא אשמה שנועדה </w:t>
      </w:r>
      <w:r w:rsidR="00DC3FA1">
        <w:rPr>
          <w:rFonts w:ascii="David" w:hAnsi="David" w:cs="David" w:hint="cs"/>
          <w:sz w:val="24"/>
          <w:szCs w:val="24"/>
          <w:rtl/>
        </w:rPr>
        <w:t>להעניש</w:t>
      </w:r>
      <w:r w:rsidRPr="00DC3FA1">
        <w:rPr>
          <w:rFonts w:ascii="David" w:hAnsi="David" w:cs="David" w:hint="cs"/>
          <w:sz w:val="24"/>
          <w:szCs w:val="24"/>
          <w:rtl/>
        </w:rPr>
        <w:t xml:space="preserve"> את הבוגד, אלא כנסיבה אובייקטיבית, גם הבוגד יכול להרוויח. הבוגד יכול לומר שעצם הבגידה שלו מעידה שהיחסים לא היו טובים ולכן זו אינדיקציה </w:t>
      </w:r>
      <w:r w:rsidR="00F65AF0" w:rsidRPr="00DC3FA1">
        <w:rPr>
          <w:rFonts w:ascii="David" w:hAnsi="David" w:cs="David" w:hint="cs"/>
          <w:sz w:val="24"/>
          <w:szCs w:val="24"/>
          <w:rtl/>
        </w:rPr>
        <w:t xml:space="preserve">לחוסר שיתוף. </w:t>
      </w:r>
    </w:p>
    <w:p w14:paraId="14450C77" w14:textId="5645AAA6" w:rsidR="00F65AF0" w:rsidRPr="00DC3FA1" w:rsidRDefault="00F65AF0" w:rsidP="00DC3FA1">
      <w:pPr>
        <w:pStyle w:val="a7"/>
        <w:numPr>
          <w:ilvl w:val="0"/>
          <w:numId w:val="254"/>
        </w:numPr>
        <w:tabs>
          <w:tab w:val="left" w:pos="998"/>
        </w:tabs>
        <w:jc w:val="both"/>
        <w:rPr>
          <w:rFonts w:ascii="David" w:hAnsi="David" w:cs="David"/>
          <w:sz w:val="24"/>
          <w:szCs w:val="24"/>
          <w:rtl/>
        </w:rPr>
      </w:pPr>
      <w:r w:rsidRPr="00DC3FA1">
        <w:rPr>
          <w:rFonts w:ascii="David" w:hAnsi="David" w:cs="David" w:hint="cs"/>
          <w:sz w:val="24"/>
          <w:szCs w:val="24"/>
          <w:rtl/>
        </w:rPr>
        <w:t xml:space="preserve">בד"כ משתמשים בבגידה ככלי להעניש ותעבוד נגד הבוגד. </w:t>
      </w:r>
    </w:p>
    <w:p w14:paraId="24001944" w14:textId="77777777" w:rsidR="00F65AF0" w:rsidRDefault="00F65AF0" w:rsidP="001172E9">
      <w:pPr>
        <w:tabs>
          <w:tab w:val="left" w:pos="998"/>
        </w:tabs>
        <w:jc w:val="both"/>
        <w:rPr>
          <w:rFonts w:ascii="David" w:hAnsi="David" w:cs="David"/>
          <w:sz w:val="24"/>
          <w:szCs w:val="24"/>
          <w:rtl/>
        </w:rPr>
      </w:pPr>
    </w:p>
    <w:p w14:paraId="0BE98EF8" w14:textId="70594F7C" w:rsidR="00F65AF0" w:rsidRDefault="00F65AF0" w:rsidP="001172E9">
      <w:pPr>
        <w:tabs>
          <w:tab w:val="left" w:pos="998"/>
        </w:tabs>
        <w:jc w:val="both"/>
        <w:rPr>
          <w:rFonts w:ascii="David" w:hAnsi="David" w:cs="David"/>
          <w:sz w:val="24"/>
          <w:szCs w:val="24"/>
          <w:rtl/>
        </w:rPr>
      </w:pPr>
      <w:r w:rsidRPr="00DC3FA1">
        <w:rPr>
          <w:rFonts w:ascii="David" w:hAnsi="David" w:cs="David" w:hint="cs"/>
          <w:sz w:val="24"/>
          <w:szCs w:val="24"/>
          <w:shd w:val="clear" w:color="auto" w:fill="FFFFCC"/>
          <w:rtl/>
        </w:rPr>
        <w:t>סוג אחר של זליגה של הבגידה</w:t>
      </w:r>
      <w:r>
        <w:rPr>
          <w:rFonts w:ascii="David" w:hAnsi="David" w:cs="David" w:hint="cs"/>
          <w:sz w:val="24"/>
          <w:szCs w:val="24"/>
          <w:rtl/>
        </w:rPr>
        <w:t xml:space="preserve">- </w:t>
      </w:r>
      <w:r w:rsidRPr="00DC3FA1">
        <w:rPr>
          <w:rFonts w:ascii="David" w:hAnsi="David" w:cs="David" w:hint="cs"/>
          <w:b/>
          <w:bCs/>
          <w:sz w:val="24"/>
          <w:szCs w:val="24"/>
          <w:u w:val="single"/>
          <w:shd w:val="clear" w:color="auto" w:fill="D9E2F3" w:themeFill="accent1" w:themeFillTint="33"/>
          <w:rtl/>
        </w:rPr>
        <w:t>פס"ד השותפות המוחלשת</w:t>
      </w:r>
      <w:r>
        <w:rPr>
          <w:rFonts w:ascii="David" w:hAnsi="David" w:cs="David" w:hint="cs"/>
          <w:sz w:val="24"/>
          <w:szCs w:val="24"/>
          <w:rtl/>
        </w:rPr>
        <w:t xml:space="preserve">. </w:t>
      </w:r>
      <w:r w:rsidR="0058351D">
        <w:rPr>
          <w:rFonts w:ascii="David" w:hAnsi="David" w:cs="David" w:hint="cs"/>
          <w:sz w:val="24"/>
          <w:szCs w:val="24"/>
          <w:rtl/>
        </w:rPr>
        <w:t xml:space="preserve">יש לנו שותפות כלכלית, כל עוד אנחנו באמת שותפים. </w:t>
      </w:r>
      <w:r w:rsidR="0058351D" w:rsidRPr="00DC3FA1">
        <w:rPr>
          <w:rFonts w:ascii="David" w:hAnsi="David" w:cs="David" w:hint="cs"/>
          <w:b/>
          <w:bCs/>
          <w:sz w:val="24"/>
          <w:szCs w:val="24"/>
          <w:rtl/>
        </w:rPr>
        <w:t xml:space="preserve">תיאורטית השותפות מפסיקה </w:t>
      </w:r>
      <w:r w:rsidR="00DC3FA1">
        <w:rPr>
          <w:rFonts w:ascii="David" w:hAnsi="David" w:cs="David" w:hint="cs"/>
          <w:b/>
          <w:bCs/>
          <w:sz w:val="24"/>
          <w:szCs w:val="24"/>
          <w:rtl/>
        </w:rPr>
        <w:t>כשמתגרשים</w:t>
      </w:r>
      <w:r w:rsidR="0058351D">
        <w:rPr>
          <w:rFonts w:ascii="David" w:hAnsi="David" w:cs="David" w:hint="cs"/>
          <w:sz w:val="24"/>
          <w:szCs w:val="24"/>
          <w:rtl/>
        </w:rPr>
        <w:t xml:space="preserve">. אבל </w:t>
      </w:r>
      <w:r w:rsidR="0058351D" w:rsidRPr="00DC3FA1">
        <w:rPr>
          <w:rFonts w:ascii="David" w:hAnsi="David" w:cs="David" w:hint="cs"/>
          <w:b/>
          <w:bCs/>
          <w:sz w:val="24"/>
          <w:szCs w:val="24"/>
          <w:rtl/>
        </w:rPr>
        <w:t xml:space="preserve">בישראל, לאור הליכי הגירושין הארוכים, ייתכן שבפועל </w:t>
      </w:r>
      <w:r w:rsidR="00DC3FA1">
        <w:rPr>
          <w:rFonts w:ascii="David" w:hAnsi="David" w:cs="David" w:hint="cs"/>
          <w:b/>
          <w:bCs/>
          <w:sz w:val="24"/>
          <w:szCs w:val="24"/>
          <w:rtl/>
        </w:rPr>
        <w:t>היחסים</w:t>
      </w:r>
      <w:r w:rsidR="0058351D" w:rsidRPr="00DC3FA1">
        <w:rPr>
          <w:rFonts w:ascii="David" w:hAnsi="David" w:cs="David" w:hint="cs"/>
          <w:b/>
          <w:bCs/>
          <w:sz w:val="24"/>
          <w:szCs w:val="24"/>
          <w:rtl/>
        </w:rPr>
        <w:t xml:space="preserve"> התפרק</w:t>
      </w:r>
      <w:r w:rsidR="00DC3FA1">
        <w:rPr>
          <w:rFonts w:ascii="David" w:hAnsi="David" w:cs="David" w:hint="cs"/>
          <w:b/>
          <w:bCs/>
          <w:sz w:val="24"/>
          <w:szCs w:val="24"/>
          <w:rtl/>
        </w:rPr>
        <w:t>ו</w:t>
      </w:r>
      <w:r w:rsidR="0058351D" w:rsidRPr="00DC3FA1">
        <w:rPr>
          <w:rFonts w:ascii="David" w:hAnsi="David" w:cs="David" w:hint="cs"/>
          <w:b/>
          <w:bCs/>
          <w:sz w:val="24"/>
          <w:szCs w:val="24"/>
          <w:rtl/>
        </w:rPr>
        <w:t xml:space="preserve"> וטרם </w:t>
      </w:r>
      <w:r w:rsidR="00DC3FA1">
        <w:rPr>
          <w:rFonts w:ascii="David" w:hAnsi="David" w:cs="David" w:hint="cs"/>
          <w:b/>
          <w:bCs/>
          <w:sz w:val="24"/>
          <w:szCs w:val="24"/>
          <w:rtl/>
        </w:rPr>
        <w:t>היו גירושי</w:t>
      </w:r>
      <w:r w:rsidR="00A85552">
        <w:rPr>
          <w:rFonts w:ascii="David" w:hAnsi="David" w:cs="David" w:hint="cs"/>
          <w:b/>
          <w:bCs/>
          <w:sz w:val="24"/>
          <w:szCs w:val="24"/>
          <w:rtl/>
        </w:rPr>
        <w:t>ם</w:t>
      </w:r>
      <w:r w:rsidR="00DC3FA1">
        <w:rPr>
          <w:rFonts w:ascii="David" w:hAnsi="David" w:cs="David" w:hint="cs"/>
          <w:b/>
          <w:bCs/>
          <w:sz w:val="24"/>
          <w:szCs w:val="24"/>
          <w:rtl/>
        </w:rPr>
        <w:t xml:space="preserve"> רשמיים</w:t>
      </w:r>
      <w:r w:rsidR="0058351D">
        <w:rPr>
          <w:rFonts w:ascii="David" w:hAnsi="David" w:cs="David" w:hint="cs"/>
          <w:sz w:val="24"/>
          <w:szCs w:val="24"/>
          <w:rtl/>
        </w:rPr>
        <w:t xml:space="preserve">. </w:t>
      </w:r>
      <w:r w:rsidR="0058351D" w:rsidRPr="00A85552">
        <w:rPr>
          <w:rFonts w:ascii="David" w:hAnsi="David" w:cs="David" w:hint="cs"/>
          <w:sz w:val="24"/>
          <w:szCs w:val="24"/>
          <w:shd w:val="clear" w:color="auto" w:fill="D9E2F3" w:themeFill="accent1" w:themeFillTint="33"/>
          <w:rtl/>
        </w:rPr>
        <w:t>ביהמ"ש צריך לקבוע מהו מועד הקרע</w:t>
      </w:r>
      <w:r w:rsidR="0058351D">
        <w:rPr>
          <w:rFonts w:ascii="David" w:hAnsi="David" w:cs="David" w:hint="cs"/>
          <w:sz w:val="24"/>
          <w:szCs w:val="24"/>
          <w:rtl/>
        </w:rPr>
        <w:t xml:space="preserve"> [המשפחה התפרקה, עדיין אין גט].</w:t>
      </w:r>
      <w:r w:rsidR="0041123F">
        <w:rPr>
          <w:rFonts w:ascii="David" w:hAnsi="David" w:cs="David" w:hint="cs"/>
          <w:sz w:val="24"/>
          <w:szCs w:val="24"/>
          <w:rtl/>
        </w:rPr>
        <w:t xml:space="preserve"> מבקשים לדעת מה ערך הנכסים לפי </w:t>
      </w:r>
      <w:r w:rsidR="0041123F" w:rsidRPr="008E3665">
        <w:rPr>
          <w:rFonts w:ascii="David" w:hAnsi="David" w:cs="David" w:hint="cs"/>
          <w:b/>
          <w:bCs/>
          <w:sz w:val="24"/>
          <w:szCs w:val="24"/>
          <w:u w:val="single"/>
          <w:rtl/>
        </w:rPr>
        <w:t>מועד הקרע</w:t>
      </w:r>
      <w:r w:rsidR="0041123F">
        <w:rPr>
          <w:rFonts w:ascii="David" w:hAnsi="David" w:cs="David" w:hint="cs"/>
          <w:sz w:val="24"/>
          <w:szCs w:val="24"/>
          <w:rtl/>
        </w:rPr>
        <w:t>.</w:t>
      </w:r>
      <w:r w:rsidR="008E3665">
        <w:rPr>
          <w:rFonts w:ascii="David" w:hAnsi="David" w:cs="David" w:hint="cs"/>
          <w:sz w:val="24"/>
          <w:szCs w:val="24"/>
          <w:rtl/>
        </w:rPr>
        <w:t xml:space="preserve"> </w:t>
      </w:r>
      <w:r w:rsidR="008E3665" w:rsidRPr="008E3665">
        <w:rPr>
          <w:rFonts w:ascii="David" w:hAnsi="David" w:cs="David" w:hint="cs"/>
          <w:b/>
          <w:bCs/>
          <w:sz w:val="24"/>
          <w:szCs w:val="24"/>
          <w:rtl/>
        </w:rPr>
        <w:t>2 פרמטרים בפסיקה:</w:t>
      </w:r>
    </w:p>
    <w:p w14:paraId="585A3843" w14:textId="4B6C8664" w:rsidR="0041123F" w:rsidRDefault="0041123F" w:rsidP="00C539C1">
      <w:pPr>
        <w:pStyle w:val="a7"/>
        <w:numPr>
          <w:ilvl w:val="0"/>
          <w:numId w:val="187"/>
        </w:numPr>
        <w:tabs>
          <w:tab w:val="left" w:pos="998"/>
        </w:tabs>
        <w:jc w:val="both"/>
        <w:rPr>
          <w:rFonts w:ascii="David" w:hAnsi="David" w:cs="David"/>
          <w:sz w:val="24"/>
          <w:szCs w:val="24"/>
        </w:rPr>
      </w:pPr>
      <w:r w:rsidRPr="008E3665">
        <w:rPr>
          <w:rFonts w:ascii="David" w:hAnsi="David" w:cs="David" w:hint="cs"/>
          <w:b/>
          <w:bCs/>
          <w:sz w:val="24"/>
          <w:szCs w:val="24"/>
          <w:highlight w:val="yellow"/>
          <w:rtl/>
        </w:rPr>
        <w:t>מועד הפרידה</w:t>
      </w:r>
      <w:r>
        <w:rPr>
          <w:rFonts w:ascii="David" w:hAnsi="David" w:cs="David" w:hint="cs"/>
          <w:sz w:val="24"/>
          <w:szCs w:val="24"/>
          <w:rtl/>
        </w:rPr>
        <w:t xml:space="preserve">- </w:t>
      </w:r>
      <w:r w:rsidRPr="00DC3FA1">
        <w:rPr>
          <w:rFonts w:ascii="David" w:hAnsi="David" w:cs="David" w:hint="cs"/>
          <w:b/>
          <w:bCs/>
          <w:sz w:val="24"/>
          <w:szCs w:val="24"/>
          <w:shd w:val="clear" w:color="auto" w:fill="D9E2F3" w:themeFill="accent1" w:themeFillTint="33"/>
          <w:rtl/>
        </w:rPr>
        <w:t>פס"ד לידאי</w:t>
      </w:r>
      <w:r>
        <w:rPr>
          <w:rFonts w:ascii="David" w:hAnsi="David" w:cs="David" w:hint="cs"/>
          <w:sz w:val="24"/>
          <w:szCs w:val="24"/>
          <w:rtl/>
        </w:rPr>
        <w:t>.</w:t>
      </w:r>
      <w:r w:rsidR="00A85552">
        <w:rPr>
          <w:rFonts w:ascii="David" w:hAnsi="David" w:cs="David" w:hint="cs"/>
          <w:sz w:val="24"/>
          <w:szCs w:val="24"/>
          <w:rtl/>
        </w:rPr>
        <w:t xml:space="preserve"> -פרידה פיזית. </w:t>
      </w:r>
    </w:p>
    <w:p w14:paraId="271E04B5" w14:textId="6BE9C115" w:rsidR="0041123F" w:rsidRDefault="0041123F" w:rsidP="00C539C1">
      <w:pPr>
        <w:pStyle w:val="a7"/>
        <w:numPr>
          <w:ilvl w:val="0"/>
          <w:numId w:val="187"/>
        </w:numPr>
        <w:tabs>
          <w:tab w:val="left" w:pos="998"/>
        </w:tabs>
        <w:jc w:val="both"/>
        <w:rPr>
          <w:rFonts w:ascii="David" w:hAnsi="David" w:cs="David"/>
          <w:sz w:val="24"/>
          <w:szCs w:val="24"/>
        </w:rPr>
      </w:pPr>
      <w:r w:rsidRPr="008E3665">
        <w:rPr>
          <w:rFonts w:ascii="David" w:hAnsi="David" w:cs="David" w:hint="cs"/>
          <w:b/>
          <w:bCs/>
          <w:sz w:val="24"/>
          <w:szCs w:val="24"/>
          <w:highlight w:val="yellow"/>
          <w:rtl/>
        </w:rPr>
        <w:t>מתי הוגשו התביעות</w:t>
      </w:r>
      <w:r w:rsidRPr="008E3665">
        <w:rPr>
          <w:rFonts w:ascii="David" w:hAnsi="David" w:cs="David" w:hint="cs"/>
          <w:sz w:val="24"/>
          <w:szCs w:val="24"/>
          <w:rtl/>
        </w:rPr>
        <w:t>-</w:t>
      </w:r>
      <w:r>
        <w:rPr>
          <w:rFonts w:ascii="David" w:hAnsi="David" w:cs="David" w:hint="cs"/>
          <w:sz w:val="24"/>
          <w:szCs w:val="24"/>
          <w:rtl/>
        </w:rPr>
        <w:t xml:space="preserve"> </w:t>
      </w:r>
      <w:r w:rsidRPr="00DC3FA1">
        <w:rPr>
          <w:rFonts w:ascii="David" w:hAnsi="David" w:cs="David" w:hint="cs"/>
          <w:b/>
          <w:bCs/>
          <w:sz w:val="24"/>
          <w:szCs w:val="24"/>
          <w:shd w:val="clear" w:color="auto" w:fill="D9E2F3" w:themeFill="accent1" w:themeFillTint="33"/>
          <w:rtl/>
        </w:rPr>
        <w:t>פס"ד אבנרי</w:t>
      </w:r>
      <w:r>
        <w:rPr>
          <w:rFonts w:ascii="David" w:hAnsi="David" w:cs="David" w:hint="cs"/>
          <w:sz w:val="24"/>
          <w:szCs w:val="24"/>
          <w:rtl/>
        </w:rPr>
        <w:t>. לפעמים זה מקדים ולפעמים מאחר. יש אנשים שעדיין גרים יחד והתביעות הוגשו לפני ולכן מועד הקרע ייקבע לפני</w:t>
      </w:r>
      <w:r w:rsidR="00A85552">
        <w:rPr>
          <w:rFonts w:ascii="David" w:hAnsi="David" w:cs="David" w:hint="cs"/>
          <w:sz w:val="24"/>
          <w:szCs w:val="24"/>
          <w:rtl/>
        </w:rPr>
        <w:t xml:space="preserve"> הפרידה</w:t>
      </w:r>
      <w:r>
        <w:rPr>
          <w:rFonts w:ascii="David" w:hAnsi="David" w:cs="David" w:hint="cs"/>
          <w:sz w:val="24"/>
          <w:szCs w:val="24"/>
          <w:rtl/>
        </w:rPr>
        <w:t xml:space="preserve">. </w:t>
      </w:r>
      <w:r w:rsidR="00A85552">
        <w:rPr>
          <w:rFonts w:ascii="David" w:hAnsi="David" w:cs="David" w:hint="cs"/>
          <w:sz w:val="24"/>
          <w:szCs w:val="24"/>
          <w:rtl/>
        </w:rPr>
        <w:t xml:space="preserve">לפעמים יש מצב הפוך, שאנשים היו און אנד אוף בפרידה אבל עוד לא הוגשו תביעות ולכן יאמרו שהשותפות נמשכת. </w:t>
      </w:r>
    </w:p>
    <w:p w14:paraId="01A12EE8" w14:textId="77777777" w:rsidR="00A85552" w:rsidRDefault="00A85552" w:rsidP="00A85552">
      <w:pPr>
        <w:pStyle w:val="a7"/>
        <w:tabs>
          <w:tab w:val="left" w:pos="998"/>
        </w:tabs>
        <w:ind w:left="360"/>
        <w:jc w:val="both"/>
        <w:rPr>
          <w:rFonts w:ascii="David" w:hAnsi="David" w:cs="David"/>
          <w:sz w:val="24"/>
          <w:szCs w:val="24"/>
        </w:rPr>
      </w:pPr>
    </w:p>
    <w:p w14:paraId="6CF002F1" w14:textId="6E768D8C" w:rsidR="0041123F" w:rsidRPr="00A85552" w:rsidRDefault="0041123F" w:rsidP="00A85552">
      <w:pPr>
        <w:pStyle w:val="a7"/>
        <w:numPr>
          <w:ilvl w:val="0"/>
          <w:numId w:val="175"/>
        </w:numPr>
        <w:tabs>
          <w:tab w:val="left" w:pos="998"/>
        </w:tabs>
        <w:jc w:val="both"/>
        <w:rPr>
          <w:rFonts w:ascii="David" w:hAnsi="David" w:cs="David"/>
          <w:sz w:val="24"/>
          <w:szCs w:val="24"/>
        </w:rPr>
      </w:pPr>
      <w:r w:rsidRPr="00A85552">
        <w:rPr>
          <w:rFonts w:ascii="David" w:hAnsi="David" w:cs="David" w:hint="cs"/>
          <w:color w:val="FF0000"/>
          <w:sz w:val="24"/>
          <w:szCs w:val="24"/>
          <w:rtl/>
        </w:rPr>
        <w:t>אם</w:t>
      </w:r>
      <w:r w:rsidR="00A85552">
        <w:rPr>
          <w:rFonts w:ascii="David" w:hAnsi="David" w:cs="David" w:hint="cs"/>
          <w:color w:val="FF0000"/>
          <w:sz w:val="24"/>
          <w:szCs w:val="24"/>
          <w:rtl/>
        </w:rPr>
        <w:t xml:space="preserve"> יש פרמטר</w:t>
      </w:r>
      <w:r w:rsidRPr="00A85552">
        <w:rPr>
          <w:rFonts w:ascii="David" w:hAnsi="David" w:cs="David" w:hint="cs"/>
          <w:color w:val="FF0000"/>
          <w:sz w:val="24"/>
          <w:szCs w:val="24"/>
          <w:rtl/>
        </w:rPr>
        <w:t xml:space="preserve"> </w:t>
      </w:r>
      <w:r w:rsidR="00A85552">
        <w:rPr>
          <w:rFonts w:ascii="David" w:hAnsi="David" w:cs="David" w:hint="cs"/>
          <w:color w:val="FF0000"/>
          <w:sz w:val="24"/>
          <w:szCs w:val="24"/>
          <w:rtl/>
        </w:rPr>
        <w:t>ש</w:t>
      </w:r>
      <w:r w:rsidRPr="00A85552">
        <w:rPr>
          <w:rFonts w:ascii="David" w:hAnsi="David" w:cs="David" w:hint="cs"/>
          <w:color w:val="FF0000"/>
          <w:sz w:val="24"/>
          <w:szCs w:val="24"/>
          <w:rtl/>
        </w:rPr>
        <w:t>בני זוג נפרדו בתאריך מסוים והגישו תביעות בזמן אחר</w:t>
      </w:r>
      <w:r w:rsidRPr="00A85552">
        <w:rPr>
          <w:rFonts w:ascii="David" w:hAnsi="David" w:cs="David" w:hint="cs"/>
          <w:sz w:val="24"/>
          <w:szCs w:val="24"/>
          <w:rtl/>
        </w:rPr>
        <w:t>- צריך לשים לב שהשיתוף הוא תמיד עד למועד הקרע.</w:t>
      </w:r>
      <w:r w:rsidR="00F73BF8" w:rsidRPr="00A85552">
        <w:rPr>
          <w:rFonts w:ascii="David" w:hAnsi="David" w:cs="David" w:hint="cs"/>
          <w:sz w:val="24"/>
          <w:szCs w:val="24"/>
          <w:rtl/>
        </w:rPr>
        <w:t xml:space="preserve"> הפסיקה אומרת ששני הפרמטרים רלוונטיים ולא נותנת עדיפות לאחד. </w:t>
      </w:r>
    </w:p>
    <w:p w14:paraId="391C0FB3" w14:textId="77777777" w:rsidR="000D588D" w:rsidRDefault="000D588D" w:rsidP="000D588D">
      <w:pPr>
        <w:pStyle w:val="a7"/>
        <w:tabs>
          <w:tab w:val="left" w:pos="998"/>
        </w:tabs>
        <w:ind w:left="360"/>
        <w:jc w:val="both"/>
        <w:rPr>
          <w:rFonts w:ascii="David" w:hAnsi="David" w:cs="David"/>
          <w:sz w:val="24"/>
          <w:szCs w:val="24"/>
        </w:rPr>
      </w:pPr>
    </w:p>
    <w:p w14:paraId="3B1955CF" w14:textId="2D149F62" w:rsidR="000D588D" w:rsidRPr="000D588D" w:rsidRDefault="00F73BF8" w:rsidP="00C539C1">
      <w:pPr>
        <w:pStyle w:val="a7"/>
        <w:numPr>
          <w:ilvl w:val="0"/>
          <w:numId w:val="188"/>
        </w:numPr>
        <w:tabs>
          <w:tab w:val="left" w:pos="998"/>
        </w:tabs>
        <w:jc w:val="both"/>
        <w:rPr>
          <w:rFonts w:ascii="David" w:hAnsi="David" w:cs="David"/>
          <w:sz w:val="24"/>
          <w:szCs w:val="24"/>
          <w:rtl/>
        </w:rPr>
      </w:pPr>
      <w:r w:rsidRPr="00A85552">
        <w:rPr>
          <w:rFonts w:ascii="David" w:hAnsi="David" w:cs="David" w:hint="cs"/>
          <w:sz w:val="24"/>
          <w:szCs w:val="24"/>
          <w:u w:val="single"/>
          <w:rtl/>
        </w:rPr>
        <w:t>תיקון חוק יחסי ממון</w:t>
      </w:r>
      <w:r w:rsidRPr="000D588D">
        <w:rPr>
          <w:rFonts w:ascii="David" w:hAnsi="David" w:cs="David" w:hint="cs"/>
          <w:sz w:val="24"/>
          <w:szCs w:val="24"/>
          <w:rtl/>
        </w:rPr>
        <w:t xml:space="preserve">- </w:t>
      </w:r>
      <w:r w:rsidR="00A85552" w:rsidRPr="00A85552">
        <w:rPr>
          <w:rFonts w:ascii="David" w:hAnsi="David" w:cs="David" w:hint="cs"/>
          <w:b/>
          <w:bCs/>
          <w:sz w:val="24"/>
          <w:szCs w:val="24"/>
          <w:rtl/>
        </w:rPr>
        <w:t xml:space="preserve">עוסק בשאלה </w:t>
      </w:r>
      <w:r w:rsidRPr="00A85552">
        <w:rPr>
          <w:rFonts w:ascii="David" w:hAnsi="David" w:cs="David" w:hint="cs"/>
          <w:b/>
          <w:bCs/>
          <w:sz w:val="24"/>
          <w:szCs w:val="24"/>
          <w:rtl/>
        </w:rPr>
        <w:t>מתי אפשר לדון ולפסוק</w:t>
      </w:r>
      <w:r w:rsidR="000D588D" w:rsidRPr="00A85552">
        <w:rPr>
          <w:rFonts w:ascii="David" w:hAnsi="David" w:cs="David" w:hint="cs"/>
          <w:b/>
          <w:bCs/>
          <w:sz w:val="24"/>
          <w:szCs w:val="24"/>
          <w:rtl/>
        </w:rPr>
        <w:t xml:space="preserve"> חלוקת רכוש</w:t>
      </w:r>
      <w:r w:rsidR="000D588D">
        <w:rPr>
          <w:rFonts w:ascii="David" w:hAnsi="David" w:cs="David" w:hint="cs"/>
          <w:sz w:val="24"/>
          <w:szCs w:val="24"/>
          <w:rtl/>
        </w:rPr>
        <w:t xml:space="preserve"> [לפני התיקון- פקיעת הנישואין: גירושין, מוות]. </w:t>
      </w:r>
      <w:r w:rsidR="00A85552">
        <w:rPr>
          <w:rFonts w:ascii="David" w:hAnsi="David" w:cs="David" w:hint="cs"/>
          <w:sz w:val="24"/>
          <w:szCs w:val="24"/>
          <w:rtl/>
        </w:rPr>
        <w:t xml:space="preserve">אחרי התיקון- אם נפרדתם 9 חודשים מתוך 12 / עברה שנה מאז התביעות / אלימות- אפשר לקבוע איזון משאבים גם אם לא התגרשו. </w:t>
      </w:r>
    </w:p>
    <w:p w14:paraId="57BB2474" w14:textId="467365FA" w:rsidR="00F73BF8" w:rsidRDefault="00967191" w:rsidP="00C539C1">
      <w:pPr>
        <w:pStyle w:val="a7"/>
        <w:numPr>
          <w:ilvl w:val="0"/>
          <w:numId w:val="188"/>
        </w:numPr>
        <w:tabs>
          <w:tab w:val="left" w:pos="998"/>
        </w:tabs>
        <w:jc w:val="both"/>
        <w:rPr>
          <w:rFonts w:ascii="David" w:hAnsi="David" w:cs="David"/>
          <w:sz w:val="24"/>
          <w:szCs w:val="24"/>
        </w:rPr>
      </w:pPr>
      <w:r w:rsidRPr="00A85552">
        <w:rPr>
          <w:rFonts w:ascii="David" w:hAnsi="David" w:cs="David" w:hint="cs"/>
          <w:sz w:val="24"/>
          <w:szCs w:val="24"/>
          <w:u w:val="single"/>
          <w:rtl/>
        </w:rPr>
        <w:t>השאלה</w:t>
      </w:r>
      <w:r w:rsidR="008E3665" w:rsidRPr="00A85552">
        <w:rPr>
          <w:rFonts w:ascii="David" w:hAnsi="David" w:cs="David" w:hint="cs"/>
          <w:sz w:val="24"/>
          <w:szCs w:val="24"/>
          <w:u w:val="single"/>
          <w:rtl/>
        </w:rPr>
        <w:t xml:space="preserve"> כאן</w:t>
      </w:r>
      <w:r w:rsidRPr="00A85552">
        <w:rPr>
          <w:rFonts w:ascii="David" w:hAnsi="David" w:cs="David" w:hint="cs"/>
          <w:sz w:val="24"/>
          <w:szCs w:val="24"/>
          <w:u w:val="single"/>
          <w:rtl/>
        </w:rPr>
        <w:t xml:space="preserve"> היא שונה</w:t>
      </w:r>
      <w:r w:rsidRPr="000D588D">
        <w:rPr>
          <w:rFonts w:ascii="David" w:hAnsi="David" w:cs="David" w:hint="cs"/>
          <w:sz w:val="24"/>
          <w:szCs w:val="24"/>
          <w:rtl/>
        </w:rPr>
        <w:t xml:space="preserve">- בהנחה שעכשיו אני פוסק, </w:t>
      </w:r>
      <w:r w:rsidRPr="00A85552">
        <w:rPr>
          <w:rFonts w:ascii="David" w:hAnsi="David" w:cs="David" w:hint="cs"/>
          <w:b/>
          <w:bCs/>
          <w:sz w:val="24"/>
          <w:szCs w:val="24"/>
          <w:rtl/>
        </w:rPr>
        <w:t>לאיזה תאריך אני בודק מה ערך הנכסים המשותפים</w:t>
      </w:r>
      <w:r w:rsidRPr="000D588D">
        <w:rPr>
          <w:rFonts w:ascii="David" w:hAnsi="David" w:cs="David" w:hint="cs"/>
          <w:sz w:val="24"/>
          <w:szCs w:val="24"/>
          <w:rtl/>
        </w:rPr>
        <w:t xml:space="preserve">. </w:t>
      </w:r>
      <w:r w:rsidR="000D588D" w:rsidRPr="000D588D">
        <w:rPr>
          <w:rFonts w:ascii="David" w:hAnsi="David" w:cs="David" w:hint="cs"/>
          <w:sz w:val="24"/>
          <w:szCs w:val="24"/>
          <w:rtl/>
        </w:rPr>
        <w:t>מהו מועד הקרע</w:t>
      </w:r>
      <w:r w:rsidR="00A85552">
        <w:rPr>
          <w:rFonts w:ascii="David" w:hAnsi="David" w:cs="David" w:hint="cs"/>
          <w:sz w:val="24"/>
          <w:szCs w:val="24"/>
          <w:rtl/>
        </w:rPr>
        <w:t>?</w:t>
      </w:r>
      <w:r w:rsidR="000D588D" w:rsidRPr="000D588D">
        <w:rPr>
          <w:rFonts w:ascii="David" w:hAnsi="David" w:cs="David" w:hint="cs"/>
          <w:sz w:val="24"/>
          <w:szCs w:val="24"/>
          <w:rtl/>
        </w:rPr>
        <w:t xml:space="preserve"> לבדוק מה שווי הפנסיה ביום הקרע, שווי החברה וכו'. </w:t>
      </w:r>
    </w:p>
    <w:p w14:paraId="7841E3D7" w14:textId="60A25C55" w:rsidR="002D286D" w:rsidRDefault="00550069" w:rsidP="00AD17AD">
      <w:pPr>
        <w:tabs>
          <w:tab w:val="left" w:pos="998"/>
        </w:tabs>
        <w:jc w:val="both"/>
        <w:rPr>
          <w:rFonts w:ascii="David" w:hAnsi="David" w:cs="David"/>
          <w:sz w:val="24"/>
          <w:szCs w:val="24"/>
          <w:rtl/>
        </w:rPr>
      </w:pPr>
      <w:r w:rsidRPr="00A85552">
        <w:rPr>
          <w:rFonts w:ascii="David" w:hAnsi="David" w:cs="David" w:hint="cs"/>
          <w:b/>
          <w:bCs/>
          <w:sz w:val="24"/>
          <w:szCs w:val="24"/>
          <w:u w:val="single"/>
          <w:shd w:val="clear" w:color="auto" w:fill="D9E2F3" w:themeFill="accent1" w:themeFillTint="33"/>
          <w:rtl/>
        </w:rPr>
        <w:lastRenderedPageBreak/>
        <w:t>פלונית השותפות המוחלשת</w:t>
      </w:r>
      <w:r>
        <w:rPr>
          <w:rFonts w:ascii="David" w:hAnsi="David" w:cs="David" w:hint="cs"/>
          <w:sz w:val="24"/>
          <w:szCs w:val="24"/>
          <w:rtl/>
        </w:rPr>
        <w:t xml:space="preserve">- </w:t>
      </w:r>
      <w:r w:rsidR="00573F41">
        <w:rPr>
          <w:rFonts w:ascii="David" w:hAnsi="David" w:cs="David" w:hint="cs"/>
          <w:sz w:val="24"/>
          <w:szCs w:val="24"/>
          <w:rtl/>
        </w:rPr>
        <w:t>מקרה של אדם שחי עם אשתו בבית, היחסים כבר התקלקלו. בתקופת זמן מסוימת הוא גר בבית רוב הזמן, אבל יש לו מאהבת חצי</w:t>
      </w:r>
      <w:r>
        <w:rPr>
          <w:rFonts w:ascii="David" w:hAnsi="David" w:cs="David" w:hint="cs"/>
          <w:sz w:val="24"/>
          <w:szCs w:val="24"/>
          <w:rtl/>
        </w:rPr>
        <w:t>-</w:t>
      </w:r>
      <w:r w:rsidR="00573F41">
        <w:rPr>
          <w:rFonts w:ascii="David" w:hAnsi="David" w:cs="David" w:hint="cs"/>
          <w:sz w:val="24"/>
          <w:szCs w:val="24"/>
          <w:rtl/>
        </w:rPr>
        <w:t>רשמית</w:t>
      </w:r>
      <w:r>
        <w:rPr>
          <w:rFonts w:ascii="David" w:hAnsi="David" w:cs="David" w:hint="cs"/>
          <w:sz w:val="24"/>
          <w:szCs w:val="24"/>
          <w:rtl/>
        </w:rPr>
        <w:t xml:space="preserve"> (עם סוג של עצימת עין של בת הזוג שלו). </w:t>
      </w:r>
      <w:r w:rsidR="006E7C75">
        <w:rPr>
          <w:rFonts w:ascii="David" w:hAnsi="David" w:cs="David" w:hint="cs"/>
          <w:sz w:val="24"/>
          <w:szCs w:val="24"/>
          <w:rtl/>
        </w:rPr>
        <w:t xml:space="preserve">בתקופה הזו הוא מאוד מצליח כלכלית. בזמן הגירושין הוא אומר שבתקופה של ההצלחה הכלכלית הייתה לו בת זוג אחרת ולכן הם כבר לא שותפים. </w:t>
      </w:r>
      <w:r w:rsidR="006E7C75" w:rsidRPr="00A20322">
        <w:rPr>
          <w:rFonts w:ascii="David" w:hAnsi="David" w:cs="David" w:hint="cs"/>
          <w:b/>
          <w:bCs/>
          <w:sz w:val="24"/>
          <w:szCs w:val="24"/>
          <w:shd w:val="clear" w:color="auto" w:fill="D9E2F3" w:themeFill="accent1" w:themeFillTint="33"/>
          <w:rtl/>
        </w:rPr>
        <w:t xml:space="preserve">משתמש בפרמטר שהבגידה היא </w:t>
      </w:r>
      <w:r w:rsidR="00A20322" w:rsidRPr="00A20322">
        <w:rPr>
          <w:rFonts w:ascii="David" w:hAnsi="David" w:cs="David" w:hint="cs"/>
          <w:b/>
          <w:bCs/>
          <w:sz w:val="24"/>
          <w:szCs w:val="24"/>
          <w:shd w:val="clear" w:color="auto" w:fill="D9E2F3" w:themeFill="accent1" w:themeFillTint="33"/>
          <w:rtl/>
        </w:rPr>
        <w:t>אינדיקציה</w:t>
      </w:r>
      <w:r w:rsidR="006E7C75" w:rsidRPr="00A20322">
        <w:rPr>
          <w:rFonts w:ascii="David" w:hAnsi="David" w:cs="David" w:hint="cs"/>
          <w:b/>
          <w:bCs/>
          <w:sz w:val="24"/>
          <w:szCs w:val="24"/>
          <w:shd w:val="clear" w:color="auto" w:fill="D9E2F3" w:themeFill="accent1" w:themeFillTint="33"/>
          <w:rtl/>
        </w:rPr>
        <w:t xml:space="preserve"> אובייקטיבית להתמוטטות </w:t>
      </w:r>
      <w:r w:rsidR="00AD17AD">
        <w:rPr>
          <w:rFonts w:ascii="David" w:hAnsi="David" w:cs="David" w:hint="cs"/>
          <w:b/>
          <w:bCs/>
          <w:sz w:val="24"/>
          <w:szCs w:val="24"/>
          <w:shd w:val="clear" w:color="auto" w:fill="D9E2F3" w:themeFill="accent1" w:themeFillTint="33"/>
          <w:rtl/>
        </w:rPr>
        <w:t>היחסים</w:t>
      </w:r>
      <w:r w:rsidR="006E7C75">
        <w:rPr>
          <w:rFonts w:ascii="David" w:hAnsi="David" w:cs="David" w:hint="cs"/>
          <w:sz w:val="24"/>
          <w:szCs w:val="24"/>
          <w:rtl/>
        </w:rPr>
        <w:t xml:space="preserve">. </w:t>
      </w:r>
      <w:r w:rsidR="00A20322">
        <w:rPr>
          <w:rFonts w:ascii="David" w:hAnsi="David" w:cs="David" w:hint="cs"/>
          <w:sz w:val="24"/>
          <w:szCs w:val="24"/>
          <w:rtl/>
        </w:rPr>
        <w:t>ביהמ"ש ממציא מושג של "שותפות מוחלשת".</w:t>
      </w:r>
      <w:r w:rsidR="00AD17AD">
        <w:rPr>
          <w:rFonts w:ascii="David" w:hAnsi="David" w:cs="David" w:hint="cs"/>
          <w:sz w:val="24"/>
          <w:szCs w:val="24"/>
          <w:rtl/>
        </w:rPr>
        <w:t xml:space="preserve"> בכל זאת גרת בבית בזמן הזה, מצד שני באמת היה משהו ממוסד לזוגיות אחרת. במצבים כאלה זה מצב של שותפות מוחלשת [העליון אישר את זה]. *</w:t>
      </w:r>
      <w:r w:rsidR="00A20322" w:rsidRPr="00AD17AD">
        <w:rPr>
          <w:rFonts w:ascii="David" w:hAnsi="David" w:cs="David" w:hint="cs"/>
          <w:b/>
          <w:bCs/>
          <w:sz w:val="24"/>
          <w:szCs w:val="24"/>
          <w:rtl/>
        </w:rPr>
        <w:t>הבגידה שירתה את הבוגד מבחינה כלכלית</w:t>
      </w:r>
      <w:r w:rsidR="00A20322">
        <w:rPr>
          <w:rFonts w:ascii="David" w:hAnsi="David" w:cs="David" w:hint="cs"/>
          <w:sz w:val="24"/>
          <w:szCs w:val="24"/>
          <w:rtl/>
        </w:rPr>
        <w:t>, הוא הרוויח מזה שהוכח שהייתה בגידה.</w:t>
      </w:r>
      <w:r w:rsidR="00A55FDA">
        <w:rPr>
          <w:rFonts w:ascii="David" w:hAnsi="David" w:cs="David" w:hint="cs"/>
          <w:sz w:val="24"/>
          <w:szCs w:val="24"/>
          <w:rtl/>
        </w:rPr>
        <w:t xml:space="preserve"> שותפות מוחלשת- יש שותפות אבל האישה קיבלה 30% מהרכוש ולא חצי. </w:t>
      </w:r>
    </w:p>
    <w:p w14:paraId="2C2ECB35" w14:textId="68A4591E" w:rsidR="002D286D" w:rsidRDefault="002D286D" w:rsidP="002D286D">
      <w:pPr>
        <w:tabs>
          <w:tab w:val="left" w:pos="998"/>
        </w:tabs>
        <w:jc w:val="both"/>
        <w:rPr>
          <w:rFonts w:ascii="David" w:hAnsi="David" w:cs="David"/>
          <w:sz w:val="24"/>
          <w:szCs w:val="24"/>
          <w:rtl/>
        </w:rPr>
      </w:pPr>
      <w:r w:rsidRPr="009A2510">
        <w:rPr>
          <w:rFonts w:ascii="David" w:hAnsi="David" w:cs="David" w:hint="cs"/>
          <w:b/>
          <w:bCs/>
          <w:color w:val="FF0000"/>
          <w:sz w:val="24"/>
          <w:szCs w:val="24"/>
          <w:u w:val="single"/>
          <w:rtl/>
        </w:rPr>
        <w:t>לדוגמה</w:t>
      </w:r>
      <w:r>
        <w:rPr>
          <w:rFonts w:ascii="David" w:hAnsi="David" w:cs="David" w:hint="cs"/>
          <w:sz w:val="24"/>
          <w:szCs w:val="24"/>
          <w:rtl/>
        </w:rPr>
        <w:t xml:space="preserve">- 1/1/2000 הגבר עוזב את הבית. כעבור חצי שנה הגיש תביעת גירושין. האישה מגישה תביעה לאיזון משאבים. כעבור שנה ביה"ד רוצה לפסוק. עד התיקון לחוק יחסי ממון- ביה"ד לא יכול לפסוק בנושא הזה. עד שאין פקיעת גירושין לא יכול לפסוק. בעקבות התיקון הוא בודק בסעיף 5א, שנה אחרי הפרידה זה מתקיים. הוא צריך לפסוק איזון משאבים. נניח הנכס היחיד הוא פנסיה. הוא צריך לתת הוראה לאיזה תאריך הפנסיה היא משותפת. עד איזה סכומים שנצברו. למרות שפסה"ד הוא 1/1/2001, והם עדיין לא גרושים בתאריך הזה, צריך לחשב כמה כסף נצבר להם עד 1/1/2000 זמן הפרידה או 1/6/2000 הגשת התביעה. </w:t>
      </w:r>
    </w:p>
    <w:p w14:paraId="1A366F45" w14:textId="77777777" w:rsidR="002D286D" w:rsidRPr="0082777B" w:rsidRDefault="002D286D" w:rsidP="00BD3604">
      <w:pPr>
        <w:shd w:val="clear" w:color="auto" w:fill="FFFFCC"/>
        <w:tabs>
          <w:tab w:val="left" w:pos="998"/>
        </w:tabs>
        <w:jc w:val="both"/>
        <w:rPr>
          <w:rFonts w:ascii="David" w:hAnsi="David" w:cs="David"/>
          <w:sz w:val="24"/>
          <w:szCs w:val="24"/>
          <w:rtl/>
        </w:rPr>
      </w:pPr>
      <w:r>
        <w:rPr>
          <w:rFonts w:ascii="David" w:hAnsi="David" w:cs="David" w:hint="cs"/>
          <w:sz w:val="24"/>
          <w:szCs w:val="24"/>
          <w:rtl/>
        </w:rPr>
        <w:t xml:space="preserve">אם הפרידה הייתה מפתיעה- ייתכן שייקבעו בזמן הגשת התביעות. אם מדובר במשבר ארוך- ייתכן זמן הפרידה. לפי פסקי הדין- לידאי או אבנרי. </w:t>
      </w:r>
      <w:r w:rsidRPr="00BD3604">
        <w:rPr>
          <w:rFonts w:ascii="David" w:hAnsi="David" w:cs="David" w:hint="cs"/>
          <w:b/>
          <w:bCs/>
          <w:sz w:val="24"/>
          <w:szCs w:val="24"/>
          <w:rtl/>
        </w:rPr>
        <w:t>עניין של נסיבות</w:t>
      </w:r>
      <w:r>
        <w:rPr>
          <w:rFonts w:ascii="David" w:hAnsi="David" w:cs="David" w:hint="cs"/>
          <w:sz w:val="24"/>
          <w:szCs w:val="24"/>
          <w:rtl/>
        </w:rPr>
        <w:t xml:space="preserve">. </w:t>
      </w:r>
    </w:p>
    <w:p w14:paraId="1CACCC85" w14:textId="77777777" w:rsidR="002D286D" w:rsidRDefault="002D286D" w:rsidP="00A55FDA">
      <w:pPr>
        <w:tabs>
          <w:tab w:val="left" w:pos="998"/>
        </w:tabs>
        <w:jc w:val="both"/>
        <w:rPr>
          <w:rFonts w:ascii="David" w:hAnsi="David" w:cs="David"/>
          <w:sz w:val="24"/>
          <w:szCs w:val="24"/>
          <w:rtl/>
        </w:rPr>
      </w:pPr>
    </w:p>
    <w:p w14:paraId="05BD4A7A" w14:textId="17DAC0F3" w:rsidR="00BD3604" w:rsidRDefault="00293047" w:rsidP="00BD3604">
      <w:pPr>
        <w:pBdr>
          <w:top w:val="single" w:sz="4" w:space="1" w:color="FF0000"/>
          <w:left w:val="single" w:sz="4" w:space="4" w:color="FF0000"/>
          <w:bottom w:val="single" w:sz="4" w:space="1" w:color="FF0000"/>
          <w:right w:val="single" w:sz="4" w:space="4" w:color="FF0000"/>
        </w:pBdr>
        <w:tabs>
          <w:tab w:val="left" w:pos="998"/>
        </w:tabs>
        <w:jc w:val="both"/>
        <w:rPr>
          <w:rFonts w:ascii="David" w:hAnsi="David" w:cs="David"/>
          <w:sz w:val="24"/>
          <w:szCs w:val="24"/>
          <w:rtl/>
        </w:rPr>
      </w:pPr>
      <w:r>
        <w:rPr>
          <w:rFonts w:ascii="David" w:hAnsi="David" w:cs="David" w:hint="cs"/>
          <w:sz w:val="24"/>
          <w:szCs w:val="24"/>
          <w:rtl/>
        </w:rPr>
        <w:t>-</w:t>
      </w:r>
      <w:r w:rsidR="006B5EAD" w:rsidRPr="00AD17AD">
        <w:rPr>
          <w:rFonts w:ascii="David" w:hAnsi="David" w:cs="David" w:hint="cs"/>
          <w:b/>
          <w:bCs/>
          <w:sz w:val="24"/>
          <w:szCs w:val="24"/>
          <w:u w:val="single"/>
          <w:rtl/>
        </w:rPr>
        <w:t>מסקנה</w:t>
      </w:r>
      <w:r w:rsidR="006B5EAD">
        <w:rPr>
          <w:rFonts w:ascii="David" w:hAnsi="David" w:cs="David" w:hint="cs"/>
          <w:sz w:val="24"/>
          <w:szCs w:val="24"/>
          <w:rtl/>
        </w:rPr>
        <w:t>:</w:t>
      </w:r>
      <w:r>
        <w:rPr>
          <w:rFonts w:ascii="David" w:hAnsi="David" w:cs="David" w:hint="cs"/>
          <w:sz w:val="24"/>
          <w:szCs w:val="24"/>
          <w:rtl/>
        </w:rPr>
        <w:t xml:space="preserve"> </w:t>
      </w:r>
      <w:r w:rsidR="00BD3604" w:rsidRPr="00BD3604">
        <w:rPr>
          <w:rFonts w:ascii="David" w:hAnsi="David" w:cs="David" w:hint="cs"/>
          <w:sz w:val="24"/>
          <w:szCs w:val="24"/>
          <w:rtl/>
        </w:rPr>
        <w:t xml:space="preserve">הסיפור הוא שבגידה היא לא פרמטר בבימ"ש אזרחי או ביד"ר דתי. </w:t>
      </w:r>
      <w:r w:rsidR="00BD3604">
        <w:rPr>
          <w:rFonts w:ascii="David" w:hAnsi="David" w:cs="David" w:hint="cs"/>
          <w:sz w:val="24"/>
          <w:szCs w:val="24"/>
          <w:rtl/>
        </w:rPr>
        <w:t>אך ראינו ש</w:t>
      </w:r>
      <w:r>
        <w:rPr>
          <w:rFonts w:ascii="David" w:hAnsi="David" w:cs="David" w:hint="cs"/>
          <w:sz w:val="24"/>
          <w:szCs w:val="24"/>
          <w:rtl/>
        </w:rPr>
        <w:t>הבגידה היא לא לגמרי לא חשוב</w:t>
      </w:r>
      <w:r w:rsidR="00BD3604">
        <w:rPr>
          <w:rFonts w:ascii="David" w:hAnsi="David" w:cs="David" w:hint="cs"/>
          <w:sz w:val="24"/>
          <w:szCs w:val="24"/>
          <w:rtl/>
        </w:rPr>
        <w:t xml:space="preserve">ה. </w:t>
      </w:r>
      <w:r w:rsidR="006B5EAD" w:rsidRPr="00BD3604">
        <w:rPr>
          <w:rFonts w:ascii="David" w:hAnsi="David" w:cs="David" w:hint="cs"/>
          <w:b/>
          <w:bCs/>
          <w:sz w:val="24"/>
          <w:szCs w:val="24"/>
          <w:u w:val="single"/>
          <w:rtl/>
        </w:rPr>
        <w:t>2 סוגים של זליגות</w:t>
      </w:r>
      <w:r w:rsidR="006B5EAD">
        <w:rPr>
          <w:rFonts w:ascii="David" w:hAnsi="David" w:cs="David" w:hint="cs"/>
          <w:sz w:val="24"/>
          <w:szCs w:val="24"/>
          <w:rtl/>
        </w:rPr>
        <w:t xml:space="preserve">: </w:t>
      </w:r>
    </w:p>
    <w:p w14:paraId="79AE4F7D" w14:textId="6B51E2F2" w:rsidR="00BD3604" w:rsidRDefault="006B5EAD" w:rsidP="00BD3604">
      <w:pPr>
        <w:pStyle w:val="a7"/>
        <w:numPr>
          <w:ilvl w:val="0"/>
          <w:numId w:val="255"/>
        </w:numPr>
        <w:pBdr>
          <w:top w:val="single" w:sz="4" w:space="1" w:color="FF0000"/>
          <w:left w:val="single" w:sz="4" w:space="4" w:color="FF0000"/>
          <w:bottom w:val="single" w:sz="4" w:space="1" w:color="FF0000"/>
          <w:right w:val="single" w:sz="4" w:space="4" w:color="FF0000"/>
        </w:pBdr>
        <w:tabs>
          <w:tab w:val="left" w:pos="998"/>
        </w:tabs>
        <w:jc w:val="both"/>
        <w:rPr>
          <w:rFonts w:ascii="David" w:hAnsi="David" w:cs="David"/>
          <w:sz w:val="24"/>
          <w:szCs w:val="24"/>
        </w:rPr>
      </w:pPr>
      <w:r w:rsidRPr="00BD3604">
        <w:rPr>
          <w:rFonts w:ascii="David" w:hAnsi="David" w:cs="David" w:hint="cs"/>
          <w:b/>
          <w:bCs/>
          <w:sz w:val="24"/>
          <w:szCs w:val="24"/>
          <w:rtl/>
        </w:rPr>
        <w:t>שאלה מתי נכס חיצוני הופך להיות משותף</w:t>
      </w:r>
      <w:r w:rsidR="00BD3604">
        <w:rPr>
          <w:rFonts w:ascii="David" w:hAnsi="David" w:cs="David" w:hint="cs"/>
          <w:sz w:val="24"/>
          <w:szCs w:val="24"/>
          <w:rtl/>
        </w:rPr>
        <w:t xml:space="preserve">- </w:t>
      </w:r>
      <w:r w:rsidRPr="00BD3604">
        <w:rPr>
          <w:rFonts w:ascii="David" w:hAnsi="David" w:cs="David" w:hint="cs"/>
          <w:sz w:val="24"/>
          <w:szCs w:val="24"/>
          <w:rtl/>
        </w:rPr>
        <w:t xml:space="preserve">רוצים לדעת אם יש תודעת שיתוף והבגידה היא רלוונטית לשם כך). </w:t>
      </w:r>
      <w:r w:rsidRPr="00BD3604">
        <w:rPr>
          <w:rFonts w:ascii="David" w:hAnsi="David" w:cs="David" w:hint="cs"/>
          <w:b/>
          <w:bCs/>
          <w:sz w:val="24"/>
          <w:szCs w:val="24"/>
          <w:highlight w:val="green"/>
          <w:rtl/>
        </w:rPr>
        <w:t>השופט דנציגר</w:t>
      </w:r>
      <w:r w:rsidRPr="00BD3604">
        <w:rPr>
          <w:rFonts w:ascii="David" w:hAnsi="David" w:cs="David" w:hint="cs"/>
          <w:sz w:val="24"/>
          <w:szCs w:val="24"/>
          <w:rtl/>
        </w:rPr>
        <w:t xml:space="preserve"> לא אוהב את זה, </w:t>
      </w:r>
      <w:r w:rsidRPr="00BD3604">
        <w:rPr>
          <w:rFonts w:ascii="David" w:hAnsi="David" w:cs="David" w:hint="cs"/>
          <w:b/>
          <w:bCs/>
          <w:sz w:val="24"/>
          <w:szCs w:val="24"/>
          <w:highlight w:val="green"/>
          <w:rtl/>
        </w:rPr>
        <w:t>השופט זילברטל</w:t>
      </w:r>
      <w:r w:rsidRPr="00BD3604">
        <w:rPr>
          <w:rFonts w:ascii="David" w:hAnsi="David" w:cs="David" w:hint="cs"/>
          <w:sz w:val="24"/>
          <w:szCs w:val="24"/>
          <w:rtl/>
        </w:rPr>
        <w:t xml:space="preserve"> כן אומר שההיבט הרגשי הוא חשוב</w:t>
      </w:r>
      <w:r w:rsidR="00BD3604" w:rsidRPr="00BD3604">
        <w:rPr>
          <w:rFonts w:ascii="David" w:hAnsi="David" w:cs="David" w:hint="cs"/>
          <w:sz w:val="24"/>
          <w:szCs w:val="24"/>
          <w:rtl/>
        </w:rPr>
        <w:t>.</w:t>
      </w:r>
      <w:r w:rsidRPr="00BD3604">
        <w:rPr>
          <w:rFonts w:ascii="David" w:hAnsi="David" w:cs="David" w:hint="cs"/>
          <w:sz w:val="24"/>
          <w:szCs w:val="24"/>
          <w:rtl/>
        </w:rPr>
        <w:t xml:space="preserve"> </w:t>
      </w:r>
    </w:p>
    <w:p w14:paraId="113B52BB" w14:textId="61F435AA" w:rsidR="00FC61BC" w:rsidRPr="00BD3604" w:rsidRDefault="006B5EAD" w:rsidP="00BD3604">
      <w:pPr>
        <w:pStyle w:val="a7"/>
        <w:numPr>
          <w:ilvl w:val="0"/>
          <w:numId w:val="255"/>
        </w:numPr>
        <w:pBdr>
          <w:top w:val="single" w:sz="4" w:space="1" w:color="FF0000"/>
          <w:left w:val="single" w:sz="4" w:space="4" w:color="FF0000"/>
          <w:bottom w:val="single" w:sz="4" w:space="1" w:color="FF0000"/>
          <w:right w:val="single" w:sz="4" w:space="4" w:color="FF0000"/>
        </w:pBdr>
        <w:tabs>
          <w:tab w:val="left" w:pos="998"/>
        </w:tabs>
        <w:jc w:val="both"/>
        <w:rPr>
          <w:rFonts w:ascii="David" w:hAnsi="David" w:cs="David"/>
          <w:sz w:val="24"/>
          <w:szCs w:val="24"/>
          <w:rtl/>
        </w:rPr>
      </w:pPr>
      <w:r w:rsidRPr="00BD3604">
        <w:rPr>
          <w:rFonts w:ascii="David" w:hAnsi="David" w:cs="David" w:hint="cs"/>
          <w:b/>
          <w:bCs/>
          <w:sz w:val="24"/>
          <w:szCs w:val="24"/>
          <w:rtl/>
        </w:rPr>
        <w:t>שותפות מוחלשת</w:t>
      </w:r>
      <w:r w:rsidR="00BD3604">
        <w:rPr>
          <w:rFonts w:ascii="David" w:hAnsi="David" w:cs="David" w:hint="cs"/>
          <w:sz w:val="24"/>
          <w:szCs w:val="24"/>
          <w:rtl/>
        </w:rPr>
        <w:t xml:space="preserve">. בגידה כאינדיקציה אובייקטיבית להתמוטטות היחסים. </w:t>
      </w:r>
    </w:p>
    <w:p w14:paraId="72BFE03B" w14:textId="77777777" w:rsidR="00BD3604" w:rsidRDefault="00BD3604" w:rsidP="0082777B">
      <w:pPr>
        <w:tabs>
          <w:tab w:val="left" w:pos="998"/>
        </w:tabs>
        <w:jc w:val="both"/>
        <w:rPr>
          <w:rFonts w:ascii="David" w:hAnsi="David" w:cs="David"/>
          <w:sz w:val="24"/>
          <w:szCs w:val="24"/>
          <w:rtl/>
        </w:rPr>
      </w:pPr>
    </w:p>
    <w:p w14:paraId="0EB234A9" w14:textId="00B74BD2" w:rsidR="00BD3604" w:rsidRPr="00BD3604" w:rsidRDefault="00BD3604" w:rsidP="00BD3604">
      <w:pPr>
        <w:shd w:val="clear" w:color="auto" w:fill="FBE4D5" w:themeFill="accent2" w:themeFillTint="33"/>
        <w:tabs>
          <w:tab w:val="left" w:pos="998"/>
        </w:tabs>
        <w:jc w:val="center"/>
        <w:rPr>
          <w:rFonts w:ascii="David" w:hAnsi="David" w:cs="David"/>
          <w:b/>
          <w:bCs/>
          <w:sz w:val="24"/>
          <w:szCs w:val="24"/>
          <w:u w:val="single"/>
          <w:rtl/>
        </w:rPr>
      </w:pPr>
      <w:r w:rsidRPr="00BD3604">
        <w:rPr>
          <w:rFonts w:ascii="David" w:hAnsi="David" w:cs="David" w:hint="cs"/>
          <w:b/>
          <w:bCs/>
          <w:sz w:val="24"/>
          <w:szCs w:val="24"/>
          <w:u w:val="single"/>
          <w:rtl/>
        </w:rPr>
        <w:t>דנג"ץ הבוגדת</w:t>
      </w:r>
    </w:p>
    <w:p w14:paraId="538F676E" w14:textId="460A2820" w:rsidR="00A20322" w:rsidRDefault="00293047" w:rsidP="0082777B">
      <w:pPr>
        <w:tabs>
          <w:tab w:val="left" w:pos="998"/>
        </w:tabs>
        <w:jc w:val="both"/>
        <w:rPr>
          <w:rFonts w:ascii="David" w:hAnsi="David" w:cs="David"/>
          <w:sz w:val="24"/>
          <w:szCs w:val="24"/>
          <w:rtl/>
        </w:rPr>
      </w:pPr>
      <w:r>
        <w:rPr>
          <w:rFonts w:ascii="David" w:hAnsi="David" w:cs="David" w:hint="cs"/>
          <w:sz w:val="24"/>
          <w:szCs w:val="24"/>
          <w:rtl/>
        </w:rPr>
        <w:t>הכל עומד במבחן בפרשה שעמדה ב-4 ערכאות בישראל וזכתה לכינוי "</w:t>
      </w:r>
      <w:r w:rsidRPr="00FC61BC">
        <w:rPr>
          <w:rFonts w:ascii="David" w:hAnsi="David" w:cs="David" w:hint="cs"/>
          <w:b/>
          <w:bCs/>
          <w:sz w:val="24"/>
          <w:szCs w:val="24"/>
          <w:u w:val="single"/>
          <w:shd w:val="clear" w:color="auto" w:fill="D9E2F3" w:themeFill="accent1" w:themeFillTint="33"/>
          <w:rtl/>
        </w:rPr>
        <w:t>פרשת הבגידה</w:t>
      </w:r>
      <w:r>
        <w:rPr>
          <w:rFonts w:ascii="David" w:hAnsi="David" w:cs="David" w:hint="cs"/>
          <w:sz w:val="24"/>
          <w:szCs w:val="24"/>
          <w:rtl/>
        </w:rPr>
        <w:t xml:space="preserve">". </w:t>
      </w:r>
    </w:p>
    <w:p w14:paraId="43A17B43" w14:textId="3A45ABDA" w:rsidR="00213A3B" w:rsidRDefault="00213A3B" w:rsidP="0082777B">
      <w:pPr>
        <w:tabs>
          <w:tab w:val="left" w:pos="998"/>
        </w:tabs>
        <w:jc w:val="both"/>
        <w:rPr>
          <w:rFonts w:ascii="David" w:hAnsi="David" w:cs="David"/>
          <w:sz w:val="24"/>
          <w:szCs w:val="24"/>
          <w:rtl/>
        </w:rPr>
      </w:pPr>
      <w:r w:rsidRPr="004F61D4">
        <w:rPr>
          <w:rFonts w:ascii="David" w:hAnsi="David" w:cs="David" w:hint="cs"/>
          <w:b/>
          <w:bCs/>
          <w:sz w:val="24"/>
          <w:szCs w:val="24"/>
          <w:u w:val="single"/>
          <w:shd w:val="clear" w:color="auto" w:fill="D9E2F3" w:themeFill="accent1" w:themeFillTint="33"/>
          <w:rtl/>
        </w:rPr>
        <w:t>ערכאה ראשונה- ביה"ד הרבני האזורי</w:t>
      </w:r>
      <w:r>
        <w:rPr>
          <w:rFonts w:ascii="David" w:hAnsi="David" w:cs="David" w:hint="cs"/>
          <w:sz w:val="24"/>
          <w:szCs w:val="24"/>
          <w:rtl/>
        </w:rPr>
        <w:t xml:space="preserve">- אדם שלפני הנישואים יש לו קרקע, שהביא אותה לנישואים. </w:t>
      </w:r>
      <w:r w:rsidR="004F52B3">
        <w:rPr>
          <w:rFonts w:ascii="David" w:hAnsi="David" w:cs="David" w:hint="cs"/>
          <w:sz w:val="24"/>
          <w:szCs w:val="24"/>
          <w:rtl/>
        </w:rPr>
        <w:t xml:space="preserve">במהלך הנישואים הוא עושה הסכם עם קבלן, שהוא מקבל ממנו את הקרקע ועליה הוא בונה בית שיירשם על שם האיש. </w:t>
      </w:r>
      <w:r w:rsidR="004F52B3" w:rsidRPr="004F61D4">
        <w:rPr>
          <w:rFonts w:ascii="David" w:hAnsi="David" w:cs="David" w:hint="cs"/>
          <w:b/>
          <w:bCs/>
          <w:sz w:val="24"/>
          <w:szCs w:val="24"/>
          <w:rtl/>
        </w:rPr>
        <w:t>עסקת קומבינציה קלאסית</w:t>
      </w:r>
      <w:r w:rsidR="004F52B3">
        <w:rPr>
          <w:rFonts w:ascii="David" w:hAnsi="David" w:cs="David" w:hint="cs"/>
          <w:sz w:val="24"/>
          <w:szCs w:val="24"/>
          <w:rtl/>
        </w:rPr>
        <w:t xml:space="preserve">. </w:t>
      </w:r>
      <w:r w:rsidR="00451032">
        <w:rPr>
          <w:rFonts w:ascii="David" w:hAnsi="David" w:cs="David" w:hint="cs"/>
          <w:sz w:val="24"/>
          <w:szCs w:val="24"/>
          <w:rtl/>
        </w:rPr>
        <w:t xml:space="preserve">הבית הזה הוא </w:t>
      </w:r>
      <w:r w:rsidR="00451032" w:rsidRPr="004F61D4">
        <w:rPr>
          <w:rFonts w:ascii="David" w:hAnsi="David" w:cs="David" w:hint="cs"/>
          <w:b/>
          <w:bCs/>
          <w:sz w:val="24"/>
          <w:szCs w:val="24"/>
          <w:rtl/>
        </w:rPr>
        <w:t>תחלוף של נכס פרטי</w:t>
      </w:r>
      <w:r w:rsidR="00451032">
        <w:rPr>
          <w:rFonts w:ascii="David" w:hAnsi="David" w:cs="David" w:hint="cs"/>
          <w:sz w:val="24"/>
          <w:szCs w:val="24"/>
          <w:rtl/>
        </w:rPr>
        <w:t xml:space="preserve"> [קרקע פרטית]. </w:t>
      </w:r>
      <w:r w:rsidR="00451032" w:rsidRPr="00BF6B00">
        <w:rPr>
          <w:rFonts w:ascii="David" w:hAnsi="David" w:cs="David" w:hint="cs"/>
          <w:b/>
          <w:bCs/>
          <w:sz w:val="24"/>
          <w:szCs w:val="24"/>
          <w:rtl/>
        </w:rPr>
        <w:t>פורמלית יש דירה שהתקבלה במהלך הנישואים, אבל היא תחלוף של הנכס הפרטי</w:t>
      </w:r>
      <w:r w:rsidR="00451032">
        <w:rPr>
          <w:rFonts w:ascii="David" w:hAnsi="David" w:cs="David" w:hint="cs"/>
          <w:sz w:val="24"/>
          <w:szCs w:val="24"/>
          <w:rtl/>
        </w:rPr>
        <w:t xml:space="preserve"> </w:t>
      </w:r>
      <w:r w:rsidR="00451032" w:rsidRPr="00BF6B00">
        <w:rPr>
          <w:rFonts w:ascii="David" w:hAnsi="David" w:cs="David" w:hint="cs"/>
          <w:b/>
          <w:bCs/>
          <w:sz w:val="24"/>
          <w:szCs w:val="24"/>
          <w:rtl/>
        </w:rPr>
        <w:t>ונרשמה רק על שם הגבר</w:t>
      </w:r>
      <w:r w:rsidR="00451032">
        <w:rPr>
          <w:rFonts w:ascii="David" w:hAnsi="David" w:cs="David" w:hint="cs"/>
          <w:sz w:val="24"/>
          <w:szCs w:val="24"/>
          <w:rtl/>
        </w:rPr>
        <w:t xml:space="preserve">. </w:t>
      </w:r>
    </w:p>
    <w:p w14:paraId="7EE09A9D" w14:textId="3EAC722A" w:rsidR="00451032" w:rsidRDefault="00451032" w:rsidP="0082777B">
      <w:pPr>
        <w:tabs>
          <w:tab w:val="left" w:pos="998"/>
        </w:tabs>
        <w:jc w:val="both"/>
        <w:rPr>
          <w:rFonts w:ascii="David" w:hAnsi="David" w:cs="David"/>
          <w:sz w:val="24"/>
          <w:szCs w:val="24"/>
          <w:rtl/>
        </w:rPr>
      </w:pPr>
      <w:r>
        <w:rPr>
          <w:rFonts w:ascii="David" w:hAnsi="David" w:cs="David" w:hint="cs"/>
          <w:sz w:val="24"/>
          <w:szCs w:val="24"/>
          <w:rtl/>
        </w:rPr>
        <w:t xml:space="preserve">בבית הזה גרה המשפחה באושר במשך 20+ שנים. נולדים ילדים, יש חשבונות בנק משותפים, יש השקעות משותפות. הבית פרטי, אך </w:t>
      </w:r>
      <w:r w:rsidRPr="00BF6B00">
        <w:rPr>
          <w:rFonts w:ascii="David" w:hAnsi="David" w:cs="David" w:hint="cs"/>
          <w:b/>
          <w:bCs/>
          <w:sz w:val="24"/>
          <w:szCs w:val="24"/>
          <w:rtl/>
        </w:rPr>
        <w:t>מערכת היחסים מאוד טובה</w:t>
      </w:r>
      <w:r>
        <w:rPr>
          <w:rFonts w:ascii="David" w:hAnsi="David" w:cs="David" w:hint="cs"/>
          <w:sz w:val="24"/>
          <w:szCs w:val="24"/>
          <w:rtl/>
        </w:rPr>
        <w:t>.</w:t>
      </w:r>
    </w:p>
    <w:p w14:paraId="5E17EC79" w14:textId="3E1271DE" w:rsidR="00451032" w:rsidRDefault="00451032" w:rsidP="0082777B">
      <w:pPr>
        <w:tabs>
          <w:tab w:val="left" w:pos="998"/>
        </w:tabs>
        <w:jc w:val="both"/>
        <w:rPr>
          <w:rFonts w:ascii="David" w:hAnsi="David" w:cs="David"/>
          <w:sz w:val="24"/>
          <w:szCs w:val="24"/>
          <w:rtl/>
        </w:rPr>
      </w:pPr>
      <w:r w:rsidRPr="00BF6B00">
        <w:rPr>
          <w:rFonts w:ascii="David" w:hAnsi="David" w:cs="David" w:hint="cs"/>
          <w:color w:val="FF0000"/>
          <w:sz w:val="24"/>
          <w:szCs w:val="24"/>
          <w:rtl/>
        </w:rPr>
        <w:t xml:space="preserve">נניח </w:t>
      </w:r>
      <w:r>
        <w:rPr>
          <w:rFonts w:ascii="David" w:hAnsi="David" w:cs="David" w:hint="cs"/>
          <w:sz w:val="24"/>
          <w:szCs w:val="24"/>
          <w:rtl/>
        </w:rPr>
        <w:t>אם אחרי 20 שנה הם היו מתגרשים- ככל הנראה לפי כל אמות המידה היינו אומרים שהבית הזה משותף. בטח לפי הגישה הרדיקלית, לפי הגישה של פרופ' ליפשיץ וגם דנציגר כנראה היה משתכנע.</w:t>
      </w:r>
    </w:p>
    <w:p w14:paraId="7A1CE485" w14:textId="0800EF70" w:rsidR="00451032" w:rsidRDefault="00451032" w:rsidP="0082777B">
      <w:pPr>
        <w:tabs>
          <w:tab w:val="left" w:pos="998"/>
        </w:tabs>
        <w:jc w:val="both"/>
        <w:rPr>
          <w:rFonts w:ascii="David" w:hAnsi="David" w:cs="David"/>
          <w:sz w:val="24"/>
          <w:szCs w:val="24"/>
          <w:rtl/>
        </w:rPr>
      </w:pPr>
      <w:r w:rsidRPr="00284720">
        <w:rPr>
          <w:rFonts w:ascii="David" w:hAnsi="David" w:cs="David" w:hint="cs"/>
          <w:b/>
          <w:bCs/>
          <w:sz w:val="24"/>
          <w:szCs w:val="24"/>
          <w:rtl/>
        </w:rPr>
        <w:t xml:space="preserve">הבעל כורך את </w:t>
      </w:r>
      <w:r w:rsidR="004F2A76" w:rsidRPr="00284720">
        <w:rPr>
          <w:rFonts w:ascii="David" w:hAnsi="David" w:cs="David" w:hint="cs"/>
          <w:b/>
          <w:bCs/>
          <w:sz w:val="24"/>
          <w:szCs w:val="24"/>
          <w:rtl/>
        </w:rPr>
        <w:t>ענייני הרכוש לתביעת הגירושין</w:t>
      </w:r>
      <w:r w:rsidR="004F2A76">
        <w:rPr>
          <w:rFonts w:ascii="David" w:hAnsi="David" w:cs="David" w:hint="cs"/>
          <w:sz w:val="24"/>
          <w:szCs w:val="24"/>
          <w:rtl/>
        </w:rPr>
        <w:t xml:space="preserve">. זה מגיע לביד"ר אזורי. </w:t>
      </w:r>
      <w:r w:rsidR="004F2A76" w:rsidRPr="00284720">
        <w:rPr>
          <w:rFonts w:ascii="David" w:hAnsi="David" w:cs="David" w:hint="cs"/>
          <w:b/>
          <w:bCs/>
          <w:sz w:val="24"/>
          <w:szCs w:val="24"/>
          <w:rtl/>
        </w:rPr>
        <w:t>בתי הדין הרבניים התרגלו לחוק יחסי ממון</w:t>
      </w:r>
      <w:r w:rsidR="004F2A76">
        <w:rPr>
          <w:rFonts w:ascii="David" w:hAnsi="David" w:cs="David" w:hint="cs"/>
          <w:sz w:val="24"/>
          <w:szCs w:val="24"/>
          <w:rtl/>
        </w:rPr>
        <w:t xml:space="preserve"> מכמה </w:t>
      </w:r>
      <w:r w:rsidR="004F2A76" w:rsidRPr="00284720">
        <w:rPr>
          <w:rFonts w:ascii="David" w:hAnsi="David" w:cs="David" w:hint="cs"/>
          <w:color w:val="FF0000"/>
          <w:sz w:val="24"/>
          <w:szCs w:val="24"/>
          <w:u w:val="single"/>
          <w:rtl/>
        </w:rPr>
        <w:t>סיבות</w:t>
      </w:r>
      <w:r w:rsidR="004F2A76">
        <w:rPr>
          <w:rFonts w:ascii="David" w:hAnsi="David" w:cs="David" w:hint="cs"/>
          <w:sz w:val="24"/>
          <w:szCs w:val="24"/>
          <w:rtl/>
        </w:rPr>
        <w:t xml:space="preserve">: 1) </w:t>
      </w:r>
      <w:r w:rsidR="004F2A76" w:rsidRPr="00284720">
        <w:rPr>
          <w:rFonts w:ascii="David" w:hAnsi="David" w:cs="David" w:hint="cs"/>
          <w:sz w:val="24"/>
          <w:szCs w:val="24"/>
          <w:u w:val="single"/>
          <w:rtl/>
        </w:rPr>
        <w:t>חוק</w:t>
      </w:r>
      <w:r w:rsidR="004F2A76">
        <w:rPr>
          <w:rFonts w:ascii="David" w:hAnsi="David" w:cs="David" w:hint="cs"/>
          <w:sz w:val="24"/>
          <w:szCs w:val="24"/>
          <w:rtl/>
        </w:rPr>
        <w:t>- יש מושג של דינא דמלכותא דינא. כל מי שמתחתן מכיר את החוק. עצם הרעיון שמה שנצבר בנישואים הם מכירים. לעומת זאת, נכסים חיצוניים [נכס לפני הנישואין, מתנות וירושות] הם לא סובלים. זה לא חוק ולכן לא יכולים להכניס דינא דמלכותא דינא ולא נשמע להם הגיוני לקחת משהו ששייך לאדם אחר ולא משהו שנצבר יחד. כמעט ואין פסיקה של הלכת שיתוף ספציפית. הם לא מתריסים, אלא אומרים שלא התקיים שיתוף ספציפי.</w:t>
      </w:r>
    </w:p>
    <w:p w14:paraId="21A195F0" w14:textId="039150D1" w:rsidR="004F2A76" w:rsidRDefault="004F2A76" w:rsidP="0082777B">
      <w:pPr>
        <w:tabs>
          <w:tab w:val="left" w:pos="998"/>
        </w:tabs>
        <w:jc w:val="both"/>
        <w:rPr>
          <w:rFonts w:ascii="David" w:hAnsi="David" w:cs="David"/>
          <w:sz w:val="24"/>
          <w:szCs w:val="24"/>
          <w:rtl/>
        </w:rPr>
      </w:pPr>
      <w:r w:rsidRPr="00284720">
        <w:rPr>
          <w:rFonts w:ascii="David" w:hAnsi="David" w:cs="David" w:hint="cs"/>
          <w:b/>
          <w:bCs/>
          <w:sz w:val="24"/>
          <w:szCs w:val="24"/>
          <w:rtl/>
        </w:rPr>
        <w:t>במקרה הזה- ביד"ר כן פסק את הלכת השיתוף הספציפי</w:t>
      </w:r>
      <w:r>
        <w:rPr>
          <w:rFonts w:ascii="David" w:hAnsi="David" w:cs="David" w:hint="cs"/>
          <w:sz w:val="24"/>
          <w:szCs w:val="24"/>
          <w:rtl/>
        </w:rPr>
        <w:t xml:space="preserve">. </w:t>
      </w:r>
      <w:r w:rsidR="00C46954">
        <w:rPr>
          <w:rFonts w:ascii="David" w:hAnsi="David" w:cs="David" w:hint="cs"/>
          <w:sz w:val="24"/>
          <w:szCs w:val="24"/>
          <w:rtl/>
        </w:rPr>
        <w:t xml:space="preserve">הוא מתרשם כמה </w:t>
      </w:r>
      <w:r w:rsidR="00C46954" w:rsidRPr="00284720">
        <w:rPr>
          <w:rFonts w:ascii="David" w:hAnsi="David" w:cs="David" w:hint="cs"/>
          <w:color w:val="FF0000"/>
          <w:sz w:val="24"/>
          <w:szCs w:val="24"/>
          <w:rtl/>
        </w:rPr>
        <w:t>סיבות שיש שיתוף</w:t>
      </w:r>
      <w:r w:rsidR="00284720" w:rsidRPr="00284720">
        <w:rPr>
          <w:rFonts w:ascii="David" w:hAnsi="David" w:cs="David" w:hint="cs"/>
          <w:color w:val="FF0000"/>
          <w:sz w:val="24"/>
          <w:szCs w:val="24"/>
          <w:rtl/>
        </w:rPr>
        <w:t xml:space="preserve"> </w:t>
      </w:r>
      <w:r w:rsidR="00590368" w:rsidRPr="00284720">
        <w:rPr>
          <w:rFonts w:ascii="David" w:hAnsi="David" w:cs="David" w:hint="cs"/>
          <w:color w:val="FF0000"/>
          <w:sz w:val="24"/>
          <w:szCs w:val="24"/>
          <w:rtl/>
        </w:rPr>
        <w:t>ספציפי</w:t>
      </w:r>
      <w:r w:rsidR="00C46954">
        <w:rPr>
          <w:rFonts w:ascii="David" w:hAnsi="David" w:cs="David" w:hint="cs"/>
          <w:sz w:val="24"/>
          <w:szCs w:val="24"/>
          <w:rtl/>
        </w:rPr>
        <w:t>: שנים ארוכות, אווירה כללית של שיתוף, הבעל אמר באחד הדיונים בביד"ר שהדירה מיועדת להבטחת העתיד המשותף, השקעה מסוימת בדירה. כל אלה גורמים לתוצאה מפתיעה</w:t>
      </w:r>
      <w:r w:rsidR="007426D3">
        <w:rPr>
          <w:rFonts w:ascii="David" w:hAnsi="David" w:cs="David" w:hint="cs"/>
          <w:sz w:val="24"/>
          <w:szCs w:val="24"/>
          <w:rtl/>
        </w:rPr>
        <w:t xml:space="preserve"> שביד"ר פוסק שלאישה מגיע חצי.</w:t>
      </w:r>
    </w:p>
    <w:p w14:paraId="3638CE5F" w14:textId="37FF7F44" w:rsidR="007426D3" w:rsidRDefault="007426D3" w:rsidP="0082777B">
      <w:pPr>
        <w:tabs>
          <w:tab w:val="left" w:pos="998"/>
        </w:tabs>
        <w:jc w:val="both"/>
        <w:rPr>
          <w:rFonts w:ascii="David" w:hAnsi="David" w:cs="David"/>
          <w:sz w:val="24"/>
          <w:szCs w:val="24"/>
          <w:rtl/>
        </w:rPr>
      </w:pPr>
      <w:r w:rsidRPr="00284720">
        <w:rPr>
          <w:rFonts w:ascii="David" w:hAnsi="David" w:cs="David" w:hint="cs"/>
          <w:b/>
          <w:bCs/>
          <w:sz w:val="24"/>
          <w:szCs w:val="24"/>
          <w:u w:val="single"/>
          <w:shd w:val="clear" w:color="auto" w:fill="D9E2F3" w:themeFill="accent1" w:themeFillTint="33"/>
          <w:rtl/>
        </w:rPr>
        <w:t>ערכאה שנייה</w:t>
      </w:r>
      <w:r>
        <w:rPr>
          <w:rFonts w:ascii="David" w:hAnsi="David" w:cs="David" w:hint="cs"/>
          <w:sz w:val="24"/>
          <w:szCs w:val="24"/>
          <w:rtl/>
        </w:rPr>
        <w:t xml:space="preserve">- הבעל מגיש ערעור </w:t>
      </w:r>
      <w:r w:rsidRPr="00284720">
        <w:rPr>
          <w:rFonts w:ascii="David" w:hAnsi="David" w:cs="David" w:hint="cs"/>
          <w:b/>
          <w:bCs/>
          <w:sz w:val="24"/>
          <w:szCs w:val="24"/>
          <w:u w:val="single"/>
          <w:shd w:val="clear" w:color="auto" w:fill="D9E2F3" w:themeFill="accent1" w:themeFillTint="33"/>
          <w:rtl/>
        </w:rPr>
        <w:t>לביד"ר הגדול</w:t>
      </w:r>
      <w:r>
        <w:rPr>
          <w:rFonts w:ascii="David" w:hAnsi="David" w:cs="David" w:hint="cs"/>
          <w:sz w:val="24"/>
          <w:szCs w:val="24"/>
          <w:rtl/>
        </w:rPr>
        <w:t>- יושבים 3 דיינים. כל אחד אומר משהו קצת אחר.</w:t>
      </w:r>
    </w:p>
    <w:p w14:paraId="36460B96" w14:textId="1EC6A9E9" w:rsidR="007426D3" w:rsidRPr="00E65DD7" w:rsidRDefault="007426D3" w:rsidP="0082777B">
      <w:pPr>
        <w:tabs>
          <w:tab w:val="left" w:pos="998"/>
        </w:tabs>
        <w:jc w:val="both"/>
        <w:rPr>
          <w:rFonts w:ascii="David" w:hAnsi="David" w:cs="David"/>
          <w:sz w:val="24"/>
          <w:szCs w:val="24"/>
          <w:rtl/>
        </w:rPr>
      </w:pPr>
      <w:r w:rsidRPr="00D27552">
        <w:rPr>
          <w:rFonts w:ascii="David" w:hAnsi="David" w:cs="David" w:hint="cs"/>
          <w:b/>
          <w:bCs/>
          <w:sz w:val="24"/>
          <w:szCs w:val="24"/>
          <w:highlight w:val="green"/>
          <w:u w:val="single"/>
          <w:rtl/>
        </w:rPr>
        <w:t>הדיין עמוס</w:t>
      </w:r>
      <w:r>
        <w:rPr>
          <w:rFonts w:ascii="David" w:hAnsi="David" w:cs="David" w:hint="cs"/>
          <w:sz w:val="24"/>
          <w:szCs w:val="24"/>
          <w:rtl/>
        </w:rPr>
        <w:t xml:space="preserve">- </w:t>
      </w:r>
      <w:r w:rsidR="00025685">
        <w:rPr>
          <w:rFonts w:ascii="David" w:hAnsi="David" w:cs="David" w:hint="cs"/>
          <w:sz w:val="24"/>
          <w:szCs w:val="24"/>
          <w:rtl/>
        </w:rPr>
        <w:t xml:space="preserve">מתחיל את פסה"ד כמו פס"ד אזרחי. נכס שאינו בר איזון, לכן לא נכנס לחוק יחסי ממון. צריך להבין אם יש הסכמה לשיתוף, עובר על הראיות שהביא ביד"ר האזורי ואומר שהן לא נראות לו. הוא </w:t>
      </w:r>
      <w:r w:rsidR="00025685" w:rsidRPr="00284720">
        <w:rPr>
          <w:rFonts w:ascii="David" w:hAnsi="David" w:cs="David" w:hint="cs"/>
          <w:b/>
          <w:bCs/>
          <w:sz w:val="24"/>
          <w:szCs w:val="24"/>
          <w:rtl/>
        </w:rPr>
        <w:t>לא מתרשם שהייתה כוונה לשיתוף</w:t>
      </w:r>
      <w:r w:rsidR="00025685">
        <w:rPr>
          <w:rFonts w:ascii="David" w:hAnsi="David" w:cs="David" w:hint="cs"/>
          <w:sz w:val="24"/>
          <w:szCs w:val="24"/>
          <w:rtl/>
        </w:rPr>
        <w:t xml:space="preserve">. </w:t>
      </w:r>
      <w:r w:rsidR="00E65DD7">
        <w:rPr>
          <w:rFonts w:ascii="David" w:hAnsi="David" w:cs="David" w:hint="cs"/>
          <w:b/>
          <w:bCs/>
          <w:sz w:val="24"/>
          <w:szCs w:val="24"/>
          <w:rtl/>
        </w:rPr>
        <w:t>החלק הראשון של פסה"ד שלו הוא לגבי שיתוף ספציפי</w:t>
      </w:r>
      <w:r w:rsidR="00E65DD7">
        <w:rPr>
          <w:rFonts w:ascii="David" w:hAnsi="David" w:cs="David" w:hint="cs"/>
          <w:sz w:val="24"/>
          <w:szCs w:val="24"/>
          <w:rtl/>
        </w:rPr>
        <w:t>.</w:t>
      </w:r>
      <w:r w:rsidR="00D27552">
        <w:rPr>
          <w:rFonts w:ascii="David" w:hAnsi="David" w:cs="David" w:hint="cs"/>
          <w:sz w:val="24"/>
          <w:szCs w:val="24"/>
          <w:rtl/>
        </w:rPr>
        <w:t xml:space="preserve"> הוא אומר גם</w:t>
      </w:r>
      <w:r w:rsidR="00E65DD7">
        <w:rPr>
          <w:rFonts w:ascii="David" w:hAnsi="David" w:cs="David" w:hint="cs"/>
          <w:sz w:val="24"/>
          <w:szCs w:val="24"/>
          <w:rtl/>
        </w:rPr>
        <w:t xml:space="preserve"> </w:t>
      </w:r>
      <w:r w:rsidR="00E65DD7" w:rsidRPr="00284720">
        <w:rPr>
          <w:rFonts w:ascii="David" w:hAnsi="David" w:cs="David" w:hint="cs"/>
          <w:b/>
          <w:bCs/>
          <w:sz w:val="24"/>
          <w:szCs w:val="24"/>
          <w:rtl/>
        </w:rPr>
        <w:t>"עוד יש להוסיף"</w:t>
      </w:r>
      <w:r w:rsidR="00E65DD7">
        <w:rPr>
          <w:rFonts w:ascii="David" w:hAnsi="David" w:cs="David" w:hint="cs"/>
          <w:sz w:val="24"/>
          <w:szCs w:val="24"/>
          <w:rtl/>
        </w:rPr>
        <w:t xml:space="preserve">- מתברר </w:t>
      </w:r>
      <w:r w:rsidR="00E65DD7" w:rsidRPr="00284720">
        <w:rPr>
          <w:rFonts w:ascii="David" w:hAnsi="David" w:cs="David" w:hint="cs"/>
          <w:b/>
          <w:bCs/>
          <w:sz w:val="24"/>
          <w:szCs w:val="24"/>
          <w:rtl/>
        </w:rPr>
        <w:t>שביד"ר הגדול שוכנע ע"י הבעל שהאישה בגדה בו</w:t>
      </w:r>
      <w:r w:rsidR="00E65DD7">
        <w:rPr>
          <w:rFonts w:ascii="David" w:hAnsi="David" w:cs="David" w:hint="cs"/>
          <w:sz w:val="24"/>
          <w:szCs w:val="24"/>
          <w:rtl/>
        </w:rPr>
        <w:t xml:space="preserve"> </w:t>
      </w:r>
      <w:r w:rsidR="00E65DD7" w:rsidRPr="00284720">
        <w:rPr>
          <w:rFonts w:ascii="David" w:hAnsi="David" w:cs="David" w:hint="cs"/>
          <w:b/>
          <w:bCs/>
          <w:sz w:val="24"/>
          <w:szCs w:val="24"/>
          <w:rtl/>
        </w:rPr>
        <w:t>בשנתיים האחרונות</w:t>
      </w:r>
      <w:r w:rsidR="00E65DD7">
        <w:rPr>
          <w:rFonts w:ascii="David" w:hAnsi="David" w:cs="David" w:hint="cs"/>
          <w:sz w:val="24"/>
          <w:szCs w:val="24"/>
          <w:rtl/>
        </w:rPr>
        <w:t xml:space="preserve"> </w:t>
      </w:r>
      <w:r w:rsidR="00E65DD7" w:rsidRPr="00284720">
        <w:rPr>
          <w:rFonts w:ascii="David" w:hAnsi="David" w:cs="David" w:hint="cs"/>
          <w:b/>
          <w:bCs/>
          <w:sz w:val="24"/>
          <w:szCs w:val="24"/>
          <w:rtl/>
        </w:rPr>
        <w:t>לנישואים</w:t>
      </w:r>
      <w:r w:rsidR="000518AC">
        <w:rPr>
          <w:rFonts w:ascii="David" w:hAnsi="David" w:cs="David" w:hint="cs"/>
          <w:sz w:val="24"/>
          <w:szCs w:val="24"/>
          <w:rtl/>
        </w:rPr>
        <w:t xml:space="preserve"> [שנמשכו </w:t>
      </w:r>
      <w:r w:rsidR="00284720">
        <w:rPr>
          <w:rFonts w:ascii="David" w:hAnsi="David" w:cs="David" w:hint="cs"/>
          <w:sz w:val="24"/>
          <w:szCs w:val="24"/>
          <w:rtl/>
        </w:rPr>
        <w:t>כ-</w:t>
      </w:r>
      <w:r w:rsidR="000518AC">
        <w:rPr>
          <w:rFonts w:ascii="David" w:hAnsi="David" w:cs="David" w:hint="cs"/>
          <w:sz w:val="24"/>
          <w:szCs w:val="24"/>
          <w:rtl/>
        </w:rPr>
        <w:t xml:space="preserve">30 שנים]. לכן, </w:t>
      </w:r>
      <w:r w:rsidR="000518AC">
        <w:rPr>
          <w:rFonts w:ascii="David" w:hAnsi="David" w:cs="David" w:hint="cs"/>
          <w:sz w:val="24"/>
          <w:szCs w:val="24"/>
          <w:rtl/>
        </w:rPr>
        <w:lastRenderedPageBreak/>
        <w:t xml:space="preserve">עמוס אומר שהם </w:t>
      </w:r>
      <w:r w:rsidR="000518AC" w:rsidRPr="005778C1">
        <w:rPr>
          <w:rFonts w:ascii="David" w:hAnsi="David" w:cs="David" w:hint="cs"/>
          <w:b/>
          <w:bCs/>
          <w:sz w:val="24"/>
          <w:szCs w:val="24"/>
          <w:rtl/>
        </w:rPr>
        <w:t xml:space="preserve">לא אוהבים שיתוף ספציפי </w:t>
      </w:r>
      <w:r w:rsidR="00284720" w:rsidRPr="00284720">
        <w:rPr>
          <w:rFonts w:ascii="David" w:hAnsi="David" w:cs="David" w:hint="cs"/>
          <w:b/>
          <w:bCs/>
          <w:sz w:val="24"/>
          <w:szCs w:val="24"/>
          <w:u w:val="single"/>
          <w:rtl/>
        </w:rPr>
        <w:t>ויפרשו</w:t>
      </w:r>
      <w:r w:rsidR="000518AC" w:rsidRPr="00284720">
        <w:rPr>
          <w:rFonts w:ascii="David" w:hAnsi="David" w:cs="David" w:hint="cs"/>
          <w:b/>
          <w:bCs/>
          <w:sz w:val="24"/>
          <w:szCs w:val="24"/>
          <w:u w:val="single"/>
          <w:rtl/>
        </w:rPr>
        <w:t xml:space="preserve"> בצמצום</w:t>
      </w:r>
      <w:r w:rsidR="000518AC">
        <w:rPr>
          <w:rFonts w:ascii="David" w:hAnsi="David" w:cs="David" w:hint="cs"/>
          <w:sz w:val="24"/>
          <w:szCs w:val="24"/>
          <w:rtl/>
        </w:rPr>
        <w:t xml:space="preserve">. שיתוף ספציפי הוא </w:t>
      </w:r>
      <w:r w:rsidR="000518AC" w:rsidRPr="00284720">
        <w:rPr>
          <w:rFonts w:ascii="David" w:hAnsi="David" w:cs="David" w:hint="cs"/>
          <w:sz w:val="24"/>
          <w:szCs w:val="24"/>
          <w:u w:val="single"/>
          <w:rtl/>
        </w:rPr>
        <w:t>לא לפי ההלכה</w:t>
      </w:r>
      <w:r w:rsidR="000518AC">
        <w:rPr>
          <w:rFonts w:ascii="David" w:hAnsi="David" w:cs="David" w:hint="cs"/>
          <w:sz w:val="24"/>
          <w:szCs w:val="24"/>
          <w:rtl/>
        </w:rPr>
        <w:t xml:space="preserve">. בנוסף, </w:t>
      </w:r>
      <w:r w:rsidR="000518AC" w:rsidRPr="005778C1">
        <w:rPr>
          <w:rFonts w:ascii="David" w:hAnsi="David" w:cs="David" w:hint="cs"/>
          <w:b/>
          <w:bCs/>
          <w:sz w:val="24"/>
          <w:szCs w:val="24"/>
          <w:rtl/>
        </w:rPr>
        <w:t>השיתוף הספציפי בנוי על אומד דעת הצדדים</w:t>
      </w:r>
      <w:r w:rsidR="000219F5">
        <w:rPr>
          <w:rFonts w:ascii="David" w:hAnsi="David" w:cs="David" w:hint="cs"/>
          <w:sz w:val="24"/>
          <w:szCs w:val="24"/>
          <w:rtl/>
        </w:rPr>
        <w:t xml:space="preserve"> [בפועל של הבעל] אז גם אם היינו משתכנעים שהבעל התכוון לתת אותו בנסיבות, אם היינו שואלים אותו בזמן אמת בהנחה שהיא תבגוד בך</w:t>
      </w:r>
      <w:r w:rsidR="0071461A">
        <w:rPr>
          <w:rFonts w:ascii="David" w:hAnsi="David" w:cs="David" w:hint="cs"/>
          <w:sz w:val="24"/>
          <w:szCs w:val="24"/>
          <w:rtl/>
        </w:rPr>
        <w:t xml:space="preserve"> האם היית מתכוון לתת לה? </w:t>
      </w:r>
      <w:r w:rsidR="0071461A" w:rsidRPr="00284720">
        <w:rPr>
          <w:rFonts w:ascii="David" w:hAnsi="David" w:cs="David" w:hint="cs"/>
          <w:b/>
          <w:bCs/>
          <w:sz w:val="24"/>
          <w:szCs w:val="24"/>
          <w:rtl/>
        </w:rPr>
        <w:t>אומד הדעת הוא רק אם האישה לא תעזוב או תבגוד</w:t>
      </w:r>
      <w:r w:rsidR="0071461A">
        <w:rPr>
          <w:rFonts w:ascii="David" w:hAnsi="David" w:cs="David" w:hint="cs"/>
          <w:sz w:val="24"/>
          <w:szCs w:val="24"/>
          <w:rtl/>
        </w:rPr>
        <w:t xml:space="preserve">. אם האישה בוגדת- על דעת זה הוא לא ייתן לה את הדירה. </w:t>
      </w:r>
    </w:p>
    <w:p w14:paraId="6900D6B7" w14:textId="06315819" w:rsidR="009A2510" w:rsidRDefault="005778C1" w:rsidP="0082777B">
      <w:pPr>
        <w:tabs>
          <w:tab w:val="left" w:pos="998"/>
        </w:tabs>
        <w:jc w:val="both"/>
        <w:rPr>
          <w:rFonts w:ascii="David" w:hAnsi="David" w:cs="David"/>
          <w:sz w:val="24"/>
          <w:szCs w:val="24"/>
          <w:rtl/>
        </w:rPr>
      </w:pPr>
      <w:r w:rsidRPr="004973FD">
        <w:rPr>
          <w:rFonts w:ascii="David" w:hAnsi="David" w:cs="David" w:hint="cs"/>
          <w:b/>
          <w:bCs/>
          <w:sz w:val="24"/>
          <w:szCs w:val="24"/>
          <w:highlight w:val="green"/>
          <w:u w:val="single"/>
          <w:rtl/>
        </w:rPr>
        <w:t xml:space="preserve">הדיין </w:t>
      </w:r>
      <w:r w:rsidR="004973FD" w:rsidRPr="004973FD">
        <w:rPr>
          <w:rFonts w:ascii="David" w:hAnsi="David" w:cs="David" w:hint="cs"/>
          <w:b/>
          <w:bCs/>
          <w:sz w:val="24"/>
          <w:szCs w:val="24"/>
          <w:highlight w:val="green"/>
          <w:u w:val="single"/>
          <w:rtl/>
        </w:rPr>
        <w:t>נהרי</w:t>
      </w:r>
      <w:r w:rsidRPr="004973FD">
        <w:rPr>
          <w:rFonts w:ascii="David" w:hAnsi="David" w:cs="David" w:hint="cs"/>
          <w:sz w:val="24"/>
          <w:szCs w:val="24"/>
          <w:highlight w:val="green"/>
          <w:rtl/>
        </w:rPr>
        <w:t>-</w:t>
      </w:r>
      <w:r>
        <w:rPr>
          <w:rFonts w:ascii="David" w:hAnsi="David" w:cs="David" w:hint="cs"/>
          <w:sz w:val="24"/>
          <w:szCs w:val="24"/>
          <w:rtl/>
        </w:rPr>
        <w:t xml:space="preserve"> </w:t>
      </w:r>
      <w:r w:rsidRPr="00284720">
        <w:rPr>
          <w:rFonts w:ascii="David" w:hAnsi="David" w:cs="David" w:hint="cs"/>
          <w:b/>
          <w:bCs/>
          <w:sz w:val="24"/>
          <w:szCs w:val="24"/>
          <w:rtl/>
        </w:rPr>
        <w:t>מתמקד רק בבגידה</w:t>
      </w:r>
      <w:r>
        <w:rPr>
          <w:rFonts w:ascii="David" w:hAnsi="David" w:cs="David" w:hint="cs"/>
          <w:sz w:val="24"/>
          <w:szCs w:val="24"/>
          <w:rtl/>
        </w:rPr>
        <w:t xml:space="preserve">. גם אם הייתה נתינה, </w:t>
      </w:r>
      <w:r w:rsidRPr="002412DE">
        <w:rPr>
          <w:rFonts w:ascii="David" w:hAnsi="David" w:cs="David" w:hint="cs"/>
          <w:b/>
          <w:bCs/>
          <w:sz w:val="24"/>
          <w:szCs w:val="24"/>
          <w:rtl/>
        </w:rPr>
        <w:t xml:space="preserve">הנתינה </w:t>
      </w:r>
      <w:r w:rsidRPr="002412DE">
        <w:rPr>
          <w:rFonts w:ascii="David" w:hAnsi="David" w:cs="David" w:hint="cs"/>
          <w:b/>
          <w:bCs/>
          <w:sz w:val="24"/>
          <w:szCs w:val="24"/>
          <w:u w:val="single"/>
          <w:rtl/>
        </w:rPr>
        <w:t>בטעות</w:t>
      </w:r>
      <w:r w:rsidRPr="002412DE">
        <w:rPr>
          <w:rFonts w:ascii="David" w:hAnsi="David" w:cs="David" w:hint="cs"/>
          <w:b/>
          <w:bCs/>
          <w:sz w:val="24"/>
          <w:szCs w:val="24"/>
          <w:rtl/>
        </w:rPr>
        <w:t xml:space="preserve"> יסודה</w:t>
      </w:r>
      <w:r>
        <w:rPr>
          <w:rFonts w:ascii="David" w:hAnsi="David" w:cs="David" w:hint="cs"/>
          <w:sz w:val="24"/>
          <w:szCs w:val="24"/>
          <w:rtl/>
        </w:rPr>
        <w:t>.</w:t>
      </w:r>
      <w:r w:rsidR="004973FD">
        <w:rPr>
          <w:rFonts w:ascii="David" w:hAnsi="David" w:cs="David" w:hint="cs"/>
          <w:sz w:val="24"/>
          <w:szCs w:val="24"/>
          <w:rtl/>
        </w:rPr>
        <w:t xml:space="preserve"> יש שגיאה לגבי "טעות" בדיני חוזים שהיא רק לגבי אירועים שבעבר ולא לגבי העתיד. </w:t>
      </w:r>
      <w:r w:rsidR="004973FD" w:rsidRPr="002412DE">
        <w:rPr>
          <w:rFonts w:ascii="David" w:hAnsi="David" w:cs="David" w:hint="cs"/>
          <w:b/>
          <w:bCs/>
          <w:sz w:val="24"/>
          <w:szCs w:val="24"/>
          <w:rtl/>
        </w:rPr>
        <w:t>אם הבעל היה יודע שהיא תבגוד בו, לא היה נותן</w:t>
      </w:r>
      <w:r w:rsidR="004973FD">
        <w:rPr>
          <w:rFonts w:ascii="David" w:hAnsi="David" w:cs="David" w:hint="cs"/>
          <w:sz w:val="24"/>
          <w:szCs w:val="24"/>
          <w:rtl/>
        </w:rPr>
        <w:t>.</w:t>
      </w:r>
    </w:p>
    <w:p w14:paraId="155710BB" w14:textId="0AAD44BB" w:rsidR="001C3453" w:rsidRDefault="004973FD" w:rsidP="002412DE">
      <w:pPr>
        <w:tabs>
          <w:tab w:val="left" w:pos="998"/>
        </w:tabs>
        <w:jc w:val="both"/>
        <w:rPr>
          <w:rFonts w:ascii="David" w:hAnsi="David" w:cs="David"/>
          <w:sz w:val="24"/>
          <w:szCs w:val="24"/>
          <w:rtl/>
        </w:rPr>
      </w:pPr>
      <w:r w:rsidRPr="004973FD">
        <w:rPr>
          <w:rFonts w:ascii="David" w:hAnsi="David" w:cs="David" w:hint="cs"/>
          <w:b/>
          <w:bCs/>
          <w:sz w:val="24"/>
          <w:szCs w:val="24"/>
          <w:highlight w:val="green"/>
          <w:u w:val="single"/>
          <w:rtl/>
        </w:rPr>
        <w:t>הדיין אלמליח</w:t>
      </w:r>
      <w:r>
        <w:rPr>
          <w:rFonts w:ascii="David" w:hAnsi="David" w:cs="David" w:hint="cs"/>
          <w:sz w:val="24"/>
          <w:szCs w:val="24"/>
          <w:rtl/>
        </w:rPr>
        <w:t xml:space="preserve">- מקבל בעיקרון את פסה"ד של שני חבריו, ללא להתייחס להבדלים [אין שיתוף ספציפי / בגידה]. </w:t>
      </w:r>
      <w:r w:rsidR="001C3453">
        <w:rPr>
          <w:rFonts w:ascii="David" w:hAnsi="David" w:cs="David" w:hint="cs"/>
          <w:sz w:val="24"/>
          <w:szCs w:val="24"/>
          <w:rtl/>
        </w:rPr>
        <w:t xml:space="preserve">לא אומר את המילה "בגידה", </w:t>
      </w:r>
      <w:r w:rsidR="001C3453" w:rsidRPr="002412DE">
        <w:rPr>
          <w:rFonts w:ascii="David" w:hAnsi="David" w:cs="David" w:hint="cs"/>
          <w:b/>
          <w:bCs/>
          <w:sz w:val="24"/>
          <w:szCs w:val="24"/>
          <w:rtl/>
        </w:rPr>
        <w:t>אומר שאין שיתוף ספציפי מבלי להסביר</w:t>
      </w:r>
      <w:r w:rsidR="001C3453">
        <w:rPr>
          <w:rFonts w:ascii="David" w:hAnsi="David" w:cs="David" w:hint="cs"/>
          <w:sz w:val="24"/>
          <w:szCs w:val="24"/>
          <w:rtl/>
        </w:rPr>
        <w:t>.</w:t>
      </w:r>
    </w:p>
    <w:p w14:paraId="0CD5CFBE" w14:textId="1EB168AF" w:rsidR="002412DE" w:rsidRDefault="00FA0E6D" w:rsidP="001C3453">
      <w:pPr>
        <w:tabs>
          <w:tab w:val="left" w:pos="998"/>
        </w:tabs>
        <w:jc w:val="both"/>
        <w:rPr>
          <w:rFonts w:ascii="David" w:hAnsi="David" w:cs="David"/>
          <w:sz w:val="24"/>
          <w:szCs w:val="24"/>
          <w:rtl/>
        </w:rPr>
      </w:pPr>
      <w:r>
        <w:rPr>
          <w:rFonts w:ascii="David" w:hAnsi="David" w:cs="David" w:hint="cs"/>
          <w:sz w:val="24"/>
          <w:szCs w:val="24"/>
          <w:rtl/>
        </w:rPr>
        <w:t xml:space="preserve">במערכה הזו הבעל מנצח. </w:t>
      </w:r>
    </w:p>
    <w:p w14:paraId="1709B25B" w14:textId="77777777" w:rsidR="002412DE" w:rsidRDefault="002412DE" w:rsidP="001C3453">
      <w:pPr>
        <w:tabs>
          <w:tab w:val="left" w:pos="998"/>
        </w:tabs>
        <w:jc w:val="both"/>
        <w:rPr>
          <w:rFonts w:ascii="David" w:hAnsi="David" w:cs="David"/>
          <w:sz w:val="24"/>
          <w:szCs w:val="24"/>
          <w:rtl/>
        </w:rPr>
      </w:pPr>
    </w:p>
    <w:p w14:paraId="7D3E6AAA" w14:textId="52B902E8" w:rsidR="001C3453" w:rsidRDefault="002412DE" w:rsidP="001C3453">
      <w:pPr>
        <w:tabs>
          <w:tab w:val="left" w:pos="998"/>
        </w:tabs>
        <w:jc w:val="both"/>
        <w:rPr>
          <w:rFonts w:ascii="David" w:hAnsi="David" w:cs="David"/>
          <w:sz w:val="24"/>
          <w:szCs w:val="24"/>
          <w:rtl/>
        </w:rPr>
      </w:pPr>
      <w:r w:rsidRPr="00284720">
        <w:rPr>
          <w:rFonts w:ascii="David" w:hAnsi="David" w:cs="David" w:hint="cs"/>
          <w:b/>
          <w:bCs/>
          <w:sz w:val="24"/>
          <w:szCs w:val="24"/>
          <w:u w:val="single"/>
          <w:shd w:val="clear" w:color="auto" w:fill="D9E2F3" w:themeFill="accent1" w:themeFillTint="33"/>
          <w:rtl/>
        </w:rPr>
        <w:t xml:space="preserve">ערכאה </w:t>
      </w:r>
      <w:r>
        <w:rPr>
          <w:rFonts w:ascii="David" w:hAnsi="David" w:cs="David" w:hint="cs"/>
          <w:b/>
          <w:bCs/>
          <w:sz w:val="24"/>
          <w:szCs w:val="24"/>
          <w:u w:val="single"/>
          <w:shd w:val="clear" w:color="auto" w:fill="D9E2F3" w:themeFill="accent1" w:themeFillTint="33"/>
          <w:rtl/>
        </w:rPr>
        <w:t>שלישית-</w:t>
      </w:r>
      <w:r w:rsidRPr="002412DE">
        <w:rPr>
          <w:rFonts w:ascii="David" w:hAnsi="David" w:cs="David" w:hint="cs"/>
          <w:sz w:val="24"/>
          <w:szCs w:val="24"/>
          <w:u w:val="single"/>
          <w:shd w:val="clear" w:color="auto" w:fill="D9E2F3" w:themeFill="accent1" w:themeFillTint="33"/>
          <w:rtl/>
        </w:rPr>
        <w:t xml:space="preserve"> </w:t>
      </w:r>
      <w:r w:rsidR="00FA0E6D" w:rsidRPr="002412DE">
        <w:rPr>
          <w:rFonts w:ascii="David" w:hAnsi="David" w:cs="David" w:hint="cs"/>
          <w:b/>
          <w:bCs/>
          <w:sz w:val="24"/>
          <w:szCs w:val="24"/>
          <w:u w:val="single"/>
          <w:shd w:val="clear" w:color="auto" w:fill="D9E2F3" w:themeFill="accent1" w:themeFillTint="33"/>
          <w:rtl/>
        </w:rPr>
        <w:t>האישה מגישה בג"ץ</w:t>
      </w:r>
      <w:r w:rsidR="00FA0E6D">
        <w:rPr>
          <w:rFonts w:ascii="David" w:hAnsi="David" w:cs="David" w:hint="cs"/>
          <w:sz w:val="24"/>
          <w:szCs w:val="24"/>
          <w:rtl/>
        </w:rPr>
        <w:t xml:space="preserve"> בטענה שלפי המשפט האזרחי זה מקרה מובהק שמגיע לה שיתוף ספציפי. </w:t>
      </w:r>
      <w:r w:rsidR="00D33BE8">
        <w:rPr>
          <w:rFonts w:ascii="David" w:hAnsi="David" w:cs="David" w:hint="cs"/>
          <w:sz w:val="24"/>
          <w:szCs w:val="24"/>
          <w:rtl/>
        </w:rPr>
        <w:t xml:space="preserve">בגלל בגידה נטענת אחרי שמשהו הפך להיות שלי, אתם לוקחים לי משהו שכבר קיבלתי. </w:t>
      </w:r>
      <w:r w:rsidR="00D33BE8" w:rsidRPr="002412DE">
        <w:rPr>
          <w:rFonts w:ascii="David" w:hAnsi="David" w:cs="David" w:hint="cs"/>
          <w:b/>
          <w:bCs/>
          <w:sz w:val="24"/>
          <w:szCs w:val="24"/>
          <w:rtl/>
        </w:rPr>
        <w:t>זו התחשבות בשיקולי אשמה מינית שהמשפט האזרחי לא מרשה לעשות</w:t>
      </w:r>
      <w:r w:rsidR="00D33BE8">
        <w:rPr>
          <w:rFonts w:ascii="David" w:hAnsi="David" w:cs="David" w:hint="cs"/>
          <w:sz w:val="24"/>
          <w:szCs w:val="24"/>
          <w:rtl/>
        </w:rPr>
        <w:t xml:space="preserve">. לפי </w:t>
      </w:r>
      <w:r w:rsidR="00D33BE8" w:rsidRPr="002412DE">
        <w:rPr>
          <w:rFonts w:ascii="David" w:hAnsi="David" w:cs="David" w:hint="cs"/>
          <w:b/>
          <w:bCs/>
          <w:sz w:val="24"/>
          <w:szCs w:val="24"/>
          <w:shd w:val="clear" w:color="auto" w:fill="D9E2F3" w:themeFill="accent1" w:themeFillTint="33"/>
          <w:rtl/>
        </w:rPr>
        <w:t>הלכת בבלי</w:t>
      </w:r>
      <w:r w:rsidR="00D33BE8">
        <w:rPr>
          <w:rFonts w:ascii="David" w:hAnsi="David" w:cs="David" w:hint="cs"/>
          <w:sz w:val="24"/>
          <w:szCs w:val="24"/>
          <w:rtl/>
        </w:rPr>
        <w:t xml:space="preserve"> </w:t>
      </w:r>
      <w:r w:rsidR="00D33BE8" w:rsidRPr="002412DE">
        <w:rPr>
          <w:rFonts w:ascii="David" w:hAnsi="David" w:cs="David" w:hint="cs"/>
          <w:b/>
          <w:bCs/>
          <w:sz w:val="24"/>
          <w:szCs w:val="24"/>
          <w:rtl/>
        </w:rPr>
        <w:t>ביד"ר אמור לא לפסוק לפי הדין הדתי בענייני רכוש אלא לפי משפט אזרחי</w:t>
      </w:r>
      <w:r w:rsidR="00D33BE8">
        <w:rPr>
          <w:rFonts w:ascii="David" w:hAnsi="David" w:cs="David" w:hint="cs"/>
          <w:sz w:val="24"/>
          <w:szCs w:val="24"/>
          <w:rtl/>
        </w:rPr>
        <w:t xml:space="preserve">. </w:t>
      </w:r>
      <w:r w:rsidR="00D33BE8" w:rsidRPr="002412DE">
        <w:rPr>
          <w:rFonts w:ascii="David" w:hAnsi="David" w:cs="David" w:hint="cs"/>
          <w:sz w:val="24"/>
          <w:szCs w:val="24"/>
          <w:u w:val="single"/>
          <w:rtl/>
        </w:rPr>
        <w:t>2 נדבכים</w:t>
      </w:r>
      <w:r w:rsidR="00D33BE8">
        <w:rPr>
          <w:rFonts w:ascii="David" w:hAnsi="David" w:cs="David" w:hint="cs"/>
          <w:sz w:val="24"/>
          <w:szCs w:val="24"/>
          <w:rtl/>
        </w:rPr>
        <w:t xml:space="preserve">: הנחה שביד"ר פסק בגלל הדין הדתי [הוא לקח לאישה את מה שהיא כבר קיבלה] + אסור לו לעשות זאת כי לפי הלכת בבלי </w:t>
      </w:r>
      <w:r w:rsidR="008A592C">
        <w:rPr>
          <w:rFonts w:ascii="David" w:hAnsi="David" w:cs="David" w:hint="cs"/>
          <w:sz w:val="24"/>
          <w:szCs w:val="24"/>
          <w:rtl/>
        </w:rPr>
        <w:t xml:space="preserve">בכל </w:t>
      </w:r>
      <w:r w:rsidR="00357FFE">
        <w:rPr>
          <w:rFonts w:ascii="David" w:hAnsi="David" w:cs="David" w:hint="cs"/>
          <w:sz w:val="24"/>
          <w:szCs w:val="24"/>
          <w:rtl/>
        </w:rPr>
        <w:t xml:space="preserve">נושא אזרחי </w:t>
      </w:r>
      <w:r w:rsidR="008A592C">
        <w:rPr>
          <w:rFonts w:ascii="David" w:hAnsi="David" w:cs="David" w:hint="cs"/>
          <w:sz w:val="24"/>
          <w:szCs w:val="24"/>
          <w:rtl/>
        </w:rPr>
        <w:t>הוא צריך לפסוק לפי משפט אזרחי לפי הפרשנות של בימ"ש אזרחי [</w:t>
      </w:r>
      <w:r w:rsidR="008A592C" w:rsidRPr="002412DE">
        <w:rPr>
          <w:rFonts w:ascii="David" w:hAnsi="David" w:cs="David" w:hint="cs"/>
          <w:color w:val="FF0000"/>
          <w:sz w:val="24"/>
          <w:szCs w:val="24"/>
          <w:rtl/>
        </w:rPr>
        <w:t xml:space="preserve">ולא </w:t>
      </w:r>
      <w:r w:rsidR="008A592C">
        <w:rPr>
          <w:rFonts w:ascii="David" w:hAnsi="David" w:cs="David" w:hint="cs"/>
          <w:sz w:val="24"/>
          <w:szCs w:val="24"/>
          <w:rtl/>
        </w:rPr>
        <w:t>"הדין הולך לפי הדיין</w:t>
      </w:r>
      <w:r w:rsidR="00357FFE">
        <w:rPr>
          <w:rFonts w:ascii="David" w:hAnsi="David" w:cs="David" w:hint="cs"/>
          <w:sz w:val="24"/>
          <w:szCs w:val="24"/>
          <w:rtl/>
        </w:rPr>
        <w:t>"</w:t>
      </w:r>
      <w:r w:rsidR="008A592C">
        <w:rPr>
          <w:rFonts w:ascii="David" w:hAnsi="David" w:cs="David" w:hint="cs"/>
          <w:sz w:val="24"/>
          <w:szCs w:val="24"/>
          <w:rtl/>
        </w:rPr>
        <w:t>].</w:t>
      </w:r>
    </w:p>
    <w:p w14:paraId="1A18FE49" w14:textId="5E377FD2" w:rsidR="009A2510" w:rsidRDefault="001E7311" w:rsidP="002D286D">
      <w:pPr>
        <w:tabs>
          <w:tab w:val="left" w:pos="998"/>
        </w:tabs>
        <w:jc w:val="both"/>
        <w:rPr>
          <w:rFonts w:ascii="David" w:hAnsi="David" w:cs="David"/>
          <w:sz w:val="24"/>
          <w:szCs w:val="24"/>
          <w:rtl/>
        </w:rPr>
      </w:pPr>
      <w:r w:rsidRPr="001E7311">
        <w:rPr>
          <w:rFonts w:ascii="David" w:hAnsi="David" w:cs="David" w:hint="cs"/>
          <w:b/>
          <w:bCs/>
          <w:sz w:val="24"/>
          <w:szCs w:val="24"/>
          <w:highlight w:val="green"/>
          <w:u w:val="single"/>
          <w:rtl/>
        </w:rPr>
        <w:t>השופט עמית</w:t>
      </w:r>
      <w:r>
        <w:rPr>
          <w:rFonts w:ascii="David" w:hAnsi="David" w:cs="David" w:hint="cs"/>
          <w:sz w:val="24"/>
          <w:szCs w:val="24"/>
          <w:rtl/>
        </w:rPr>
        <w:t xml:space="preserve">- מה </w:t>
      </w:r>
      <w:r w:rsidRPr="002412DE">
        <w:rPr>
          <w:rFonts w:ascii="David" w:hAnsi="David" w:cs="David" w:hint="cs"/>
          <w:b/>
          <w:bCs/>
          <w:sz w:val="24"/>
          <w:szCs w:val="24"/>
          <w:rtl/>
        </w:rPr>
        <w:t>שביד"ר</w:t>
      </w:r>
      <w:r>
        <w:rPr>
          <w:rFonts w:ascii="David" w:hAnsi="David" w:cs="David" w:hint="cs"/>
          <w:sz w:val="24"/>
          <w:szCs w:val="24"/>
          <w:rtl/>
        </w:rPr>
        <w:t xml:space="preserve"> עשה הוא בעצם לא הפעיל משפט אזרחי, אלא </w:t>
      </w:r>
      <w:r w:rsidRPr="002412DE">
        <w:rPr>
          <w:rFonts w:ascii="David" w:hAnsi="David" w:cs="David" w:hint="cs"/>
          <w:b/>
          <w:bCs/>
          <w:sz w:val="24"/>
          <w:szCs w:val="24"/>
          <w:rtl/>
        </w:rPr>
        <w:t>הפעיל ערכים דתיים שהם נגד בוגדים</w:t>
      </w:r>
      <w:r>
        <w:rPr>
          <w:rFonts w:ascii="David" w:hAnsi="David" w:cs="David" w:hint="cs"/>
          <w:sz w:val="24"/>
          <w:szCs w:val="24"/>
          <w:rtl/>
        </w:rPr>
        <w:t xml:space="preserve">. אומרים שבגידה משנה [כמו שעושים בגירושים וכתובה]. אבל הוא לא יכול לעשות זאת. </w:t>
      </w:r>
      <w:r w:rsidRPr="002412DE">
        <w:rPr>
          <w:rFonts w:ascii="David" w:hAnsi="David" w:cs="David" w:hint="cs"/>
          <w:b/>
          <w:bCs/>
          <w:sz w:val="24"/>
          <w:szCs w:val="24"/>
          <w:rtl/>
        </w:rPr>
        <w:t>לפי הלכת בבלי הוא צריך לעשות פסיקה אזרחית</w:t>
      </w:r>
      <w:r>
        <w:rPr>
          <w:rFonts w:ascii="David" w:hAnsi="David" w:cs="David" w:hint="cs"/>
          <w:sz w:val="24"/>
          <w:szCs w:val="24"/>
          <w:rtl/>
        </w:rPr>
        <w:t>. החידוש של פס"ד בבלי במונחים פורמליים</w:t>
      </w:r>
      <w:r w:rsidR="002412DE">
        <w:rPr>
          <w:rFonts w:ascii="David" w:hAnsi="David" w:cs="David" w:hint="cs"/>
          <w:sz w:val="24"/>
          <w:szCs w:val="24"/>
          <w:rtl/>
        </w:rPr>
        <w:t xml:space="preserve">- </w:t>
      </w:r>
      <w:r w:rsidRPr="002412DE">
        <w:rPr>
          <w:rFonts w:ascii="David" w:hAnsi="David" w:cs="David" w:hint="cs"/>
          <w:b/>
          <w:bCs/>
          <w:sz w:val="24"/>
          <w:szCs w:val="24"/>
          <w:shd w:val="clear" w:color="auto" w:fill="D9E2F3" w:themeFill="accent1" w:themeFillTint="33"/>
          <w:rtl/>
        </w:rPr>
        <w:t>חוק יסוד</w:t>
      </w:r>
      <w:r w:rsidR="002412DE" w:rsidRPr="002412DE">
        <w:rPr>
          <w:rFonts w:ascii="David" w:hAnsi="David" w:cs="David" w:hint="cs"/>
          <w:b/>
          <w:bCs/>
          <w:sz w:val="24"/>
          <w:szCs w:val="24"/>
          <w:shd w:val="clear" w:color="auto" w:fill="D9E2F3" w:themeFill="accent1" w:themeFillTint="33"/>
          <w:rtl/>
        </w:rPr>
        <w:t>: ה</w:t>
      </w:r>
      <w:r w:rsidRPr="002412DE">
        <w:rPr>
          <w:rFonts w:ascii="David" w:hAnsi="David" w:cs="David" w:hint="cs"/>
          <w:b/>
          <w:bCs/>
          <w:sz w:val="24"/>
          <w:szCs w:val="24"/>
          <w:shd w:val="clear" w:color="auto" w:fill="D9E2F3" w:themeFill="accent1" w:themeFillTint="33"/>
          <w:rtl/>
        </w:rPr>
        <w:t>שפיטה</w:t>
      </w:r>
      <w:r w:rsidRPr="002412DE">
        <w:rPr>
          <w:rFonts w:ascii="David" w:hAnsi="David" w:cs="David" w:hint="cs"/>
          <w:sz w:val="24"/>
          <w:szCs w:val="24"/>
          <w:shd w:val="clear" w:color="auto" w:fill="D9E2F3" w:themeFill="accent1" w:themeFillTint="33"/>
          <w:rtl/>
        </w:rPr>
        <w:t xml:space="preserve"> אומר שבג"ץ יכול לבטל פסיקה של ביד"ר כשהוא פוסק ללא סמכות או פוסק תוך הפעלת דין דתי ולא אזרחי</w:t>
      </w:r>
      <w:r w:rsidR="002412DE">
        <w:rPr>
          <w:rFonts w:ascii="David" w:hAnsi="David" w:cs="David" w:hint="cs"/>
          <w:sz w:val="24"/>
          <w:szCs w:val="24"/>
          <w:rtl/>
        </w:rPr>
        <w:t>.</w:t>
      </w:r>
      <w:r>
        <w:rPr>
          <w:rFonts w:ascii="David" w:hAnsi="David" w:cs="David" w:hint="cs"/>
          <w:sz w:val="24"/>
          <w:szCs w:val="24"/>
          <w:rtl/>
        </w:rPr>
        <w:t xml:space="preserve"> </w:t>
      </w:r>
    </w:p>
    <w:p w14:paraId="2B62101A" w14:textId="60EDAD51" w:rsidR="00DA36AE" w:rsidRDefault="00DA36AE" w:rsidP="002D286D">
      <w:pPr>
        <w:tabs>
          <w:tab w:val="left" w:pos="998"/>
        </w:tabs>
        <w:jc w:val="both"/>
        <w:rPr>
          <w:rFonts w:ascii="David" w:hAnsi="David" w:cs="David"/>
          <w:sz w:val="24"/>
          <w:szCs w:val="24"/>
          <w:rtl/>
        </w:rPr>
      </w:pPr>
      <w:r w:rsidRPr="00590368">
        <w:rPr>
          <w:rFonts w:ascii="David" w:hAnsi="David" w:cs="David" w:hint="cs"/>
          <w:sz w:val="24"/>
          <w:szCs w:val="24"/>
          <w:rtl/>
        </w:rPr>
        <w:t>השופטים מינץ (מתנחל דתי) ושטיין (שמרן)</w:t>
      </w:r>
      <w:r w:rsidR="00590368">
        <w:rPr>
          <w:rFonts w:ascii="David" w:hAnsi="David" w:cs="David" w:hint="cs"/>
          <w:sz w:val="24"/>
          <w:szCs w:val="24"/>
          <w:rtl/>
        </w:rPr>
        <w:t xml:space="preserve"> </w:t>
      </w:r>
      <w:r>
        <w:rPr>
          <w:rFonts w:ascii="David" w:hAnsi="David" w:cs="David" w:hint="cs"/>
          <w:sz w:val="24"/>
          <w:szCs w:val="24"/>
          <w:rtl/>
        </w:rPr>
        <w:t xml:space="preserve">עושים בעיות לעמית. </w:t>
      </w:r>
    </w:p>
    <w:p w14:paraId="00122926" w14:textId="7869D4EA" w:rsidR="00DA36AE" w:rsidRDefault="00DA36AE" w:rsidP="002D286D">
      <w:pPr>
        <w:tabs>
          <w:tab w:val="left" w:pos="998"/>
        </w:tabs>
        <w:jc w:val="both"/>
        <w:rPr>
          <w:rFonts w:ascii="David" w:hAnsi="David" w:cs="David"/>
          <w:sz w:val="24"/>
          <w:szCs w:val="24"/>
          <w:rtl/>
        </w:rPr>
      </w:pPr>
      <w:r w:rsidRPr="00590368">
        <w:rPr>
          <w:rFonts w:ascii="David" w:hAnsi="David" w:cs="David" w:hint="cs"/>
          <w:b/>
          <w:bCs/>
          <w:sz w:val="24"/>
          <w:szCs w:val="24"/>
          <w:highlight w:val="green"/>
          <w:u w:val="single"/>
          <w:rtl/>
        </w:rPr>
        <w:t>השופט מינץ</w:t>
      </w:r>
      <w:r>
        <w:rPr>
          <w:rFonts w:ascii="David" w:hAnsi="David" w:cs="David" w:hint="cs"/>
          <w:sz w:val="24"/>
          <w:szCs w:val="24"/>
          <w:rtl/>
        </w:rPr>
        <w:t xml:space="preserve">- אומר לעמית שהוא לא הבין את פסה"ד הרבני. </w:t>
      </w:r>
      <w:r w:rsidRPr="002412DE">
        <w:rPr>
          <w:rFonts w:ascii="David" w:hAnsi="David" w:cs="David" w:hint="cs"/>
          <w:sz w:val="24"/>
          <w:szCs w:val="24"/>
          <w:u w:val="single"/>
          <w:rtl/>
        </w:rPr>
        <w:t>הדיין הראשון</w:t>
      </w:r>
      <w:r>
        <w:rPr>
          <w:rFonts w:ascii="David" w:hAnsi="David" w:cs="David" w:hint="cs"/>
          <w:sz w:val="24"/>
          <w:szCs w:val="24"/>
          <w:rtl/>
        </w:rPr>
        <w:t xml:space="preserve">- יש רכיב בפסה"ד שלו שהוא </w:t>
      </w:r>
      <w:r w:rsidRPr="002412DE">
        <w:rPr>
          <w:rFonts w:ascii="David" w:hAnsi="David" w:cs="David" w:hint="cs"/>
          <w:b/>
          <w:bCs/>
          <w:sz w:val="24"/>
          <w:szCs w:val="24"/>
          <w:rtl/>
        </w:rPr>
        <w:t>מפ</w:t>
      </w:r>
      <w:r w:rsidR="0071554C" w:rsidRPr="002412DE">
        <w:rPr>
          <w:rFonts w:ascii="David" w:hAnsi="David" w:cs="David" w:hint="cs"/>
          <w:b/>
          <w:bCs/>
          <w:sz w:val="24"/>
          <w:szCs w:val="24"/>
          <w:rtl/>
        </w:rPr>
        <w:t>ע</w:t>
      </w:r>
      <w:r w:rsidRPr="002412DE">
        <w:rPr>
          <w:rFonts w:ascii="David" w:hAnsi="David" w:cs="David" w:hint="cs"/>
          <w:b/>
          <w:bCs/>
          <w:sz w:val="24"/>
          <w:szCs w:val="24"/>
          <w:rtl/>
        </w:rPr>
        <w:t>יל משפט אזרחי</w:t>
      </w:r>
      <w:r>
        <w:rPr>
          <w:rFonts w:ascii="David" w:hAnsi="David" w:cs="David" w:hint="cs"/>
          <w:sz w:val="24"/>
          <w:szCs w:val="24"/>
          <w:rtl/>
        </w:rPr>
        <w:t xml:space="preserve"> ואומר שלא התממשו הקריטריונים של שיתוף ספציפי.</w:t>
      </w:r>
      <w:r w:rsidR="0071554C">
        <w:rPr>
          <w:rFonts w:ascii="David" w:hAnsi="David" w:cs="David" w:hint="cs"/>
          <w:sz w:val="24"/>
          <w:szCs w:val="24"/>
          <w:rtl/>
        </w:rPr>
        <w:t xml:space="preserve"> </w:t>
      </w:r>
      <w:r w:rsidR="0071554C" w:rsidRPr="002412DE">
        <w:rPr>
          <w:rFonts w:ascii="David" w:hAnsi="David" w:cs="David" w:hint="cs"/>
          <w:b/>
          <w:bCs/>
          <w:sz w:val="24"/>
          <w:szCs w:val="24"/>
          <w:rtl/>
        </w:rPr>
        <w:t>גם אם הוא לא יישם טוב, ביהמ"ש העליון לא יושב כערכאת ערעור, אלא כבג"ץ</w:t>
      </w:r>
      <w:r w:rsidR="0071554C">
        <w:rPr>
          <w:rFonts w:ascii="David" w:hAnsi="David" w:cs="David" w:hint="cs"/>
          <w:sz w:val="24"/>
          <w:szCs w:val="24"/>
          <w:rtl/>
        </w:rPr>
        <w:t xml:space="preserve">. הוא </w:t>
      </w:r>
      <w:r w:rsidR="0071554C" w:rsidRPr="002412DE">
        <w:rPr>
          <w:rFonts w:ascii="David" w:hAnsi="David" w:cs="David" w:hint="cs"/>
          <w:b/>
          <w:bCs/>
          <w:sz w:val="24"/>
          <w:szCs w:val="24"/>
          <w:rtl/>
        </w:rPr>
        <w:t>לא יכול לתקן את טעויות יישום הדין</w:t>
      </w:r>
      <w:r w:rsidR="0071554C">
        <w:rPr>
          <w:rFonts w:ascii="David" w:hAnsi="David" w:cs="David" w:hint="cs"/>
          <w:sz w:val="24"/>
          <w:szCs w:val="24"/>
          <w:rtl/>
        </w:rPr>
        <w:t>.</w:t>
      </w:r>
      <w:r w:rsidR="005F785A">
        <w:rPr>
          <w:rFonts w:ascii="David" w:hAnsi="David" w:cs="David" w:hint="cs"/>
          <w:sz w:val="24"/>
          <w:szCs w:val="24"/>
          <w:rtl/>
        </w:rPr>
        <w:t xml:space="preserve"> </w:t>
      </w:r>
      <w:r w:rsidR="005F785A" w:rsidRPr="002412DE">
        <w:rPr>
          <w:rFonts w:ascii="David" w:hAnsi="David" w:cs="David" w:hint="cs"/>
          <w:b/>
          <w:bCs/>
          <w:sz w:val="24"/>
          <w:szCs w:val="24"/>
          <w:rtl/>
        </w:rPr>
        <w:t>לגבי בגידה- זה אוביטר</w:t>
      </w:r>
      <w:r w:rsidR="005F785A">
        <w:rPr>
          <w:rFonts w:ascii="David" w:hAnsi="David" w:cs="David" w:hint="cs"/>
          <w:sz w:val="24"/>
          <w:szCs w:val="24"/>
          <w:rtl/>
        </w:rPr>
        <w:t>. אפשר למחוק את זה. יש שופט אחד</w:t>
      </w:r>
      <w:r w:rsidR="002412DE">
        <w:rPr>
          <w:rFonts w:ascii="David" w:hAnsi="David" w:cs="David" w:hint="cs"/>
          <w:sz w:val="24"/>
          <w:szCs w:val="24"/>
          <w:rtl/>
        </w:rPr>
        <w:t xml:space="preserve"> [אלמליח]</w:t>
      </w:r>
      <w:r w:rsidR="005F785A">
        <w:rPr>
          <w:rFonts w:ascii="David" w:hAnsi="David" w:cs="David" w:hint="cs"/>
          <w:sz w:val="24"/>
          <w:szCs w:val="24"/>
          <w:rtl/>
        </w:rPr>
        <w:t xml:space="preserve"> שלא הזכיר בגידה, שופט שני שהזכיר בגידה באוביטר [עמוס]</w:t>
      </w:r>
      <w:r w:rsidR="00682A7B">
        <w:rPr>
          <w:rFonts w:ascii="David" w:hAnsi="David" w:cs="David" w:hint="cs"/>
          <w:sz w:val="24"/>
          <w:szCs w:val="24"/>
          <w:rtl/>
        </w:rPr>
        <w:t xml:space="preserve"> </w:t>
      </w:r>
      <w:r w:rsidR="00682A7B">
        <w:rPr>
          <w:rFonts w:ascii="David" w:hAnsi="David" w:cs="David"/>
          <w:sz w:val="24"/>
          <w:szCs w:val="24"/>
          <w:rtl/>
        </w:rPr>
        <w:t>–</w:t>
      </w:r>
      <w:r w:rsidR="00682A7B">
        <w:rPr>
          <w:rFonts w:ascii="David" w:hAnsi="David" w:cs="David" w:hint="cs"/>
          <w:sz w:val="24"/>
          <w:szCs w:val="24"/>
          <w:rtl/>
        </w:rPr>
        <w:t xml:space="preserve"> כלומר שני שופטים שפסק הדין לא מבוסס על הבגידה. </w:t>
      </w:r>
    </w:p>
    <w:p w14:paraId="1FC34BD2" w14:textId="1F595945" w:rsidR="00682A7B" w:rsidRDefault="00682A7B" w:rsidP="002D286D">
      <w:pPr>
        <w:tabs>
          <w:tab w:val="left" w:pos="998"/>
        </w:tabs>
        <w:jc w:val="both"/>
        <w:rPr>
          <w:rFonts w:ascii="David" w:hAnsi="David" w:cs="David"/>
          <w:sz w:val="24"/>
          <w:szCs w:val="24"/>
          <w:rtl/>
        </w:rPr>
      </w:pPr>
      <w:r>
        <w:rPr>
          <w:rFonts w:ascii="David" w:hAnsi="David" w:cs="David" w:hint="cs"/>
          <w:sz w:val="24"/>
          <w:szCs w:val="24"/>
          <w:rtl/>
        </w:rPr>
        <w:t>לפי מינץ, אין דרמה אמיתית. יש מקסימום מחלוקת איך לפרש את בית הדין. כלומר בטח זה לא מצדיק דיון נוסף.</w:t>
      </w:r>
    </w:p>
    <w:p w14:paraId="263EF5C7" w14:textId="313F515F" w:rsidR="00F71767" w:rsidRPr="007219C8" w:rsidRDefault="00F71767" w:rsidP="00F71767">
      <w:pPr>
        <w:pStyle w:val="a7"/>
        <w:numPr>
          <w:ilvl w:val="0"/>
          <w:numId w:val="136"/>
        </w:numPr>
        <w:tabs>
          <w:tab w:val="left" w:pos="998"/>
        </w:tabs>
        <w:jc w:val="both"/>
        <w:rPr>
          <w:rFonts w:ascii="David" w:hAnsi="David" w:cs="David"/>
          <w:b/>
          <w:bCs/>
          <w:color w:val="C00000"/>
          <w:sz w:val="24"/>
          <w:szCs w:val="24"/>
          <w:rtl/>
        </w:rPr>
      </w:pPr>
      <w:r w:rsidRPr="007219C8">
        <w:rPr>
          <w:rFonts w:ascii="David" w:hAnsi="David" w:cs="David" w:hint="cs"/>
          <w:b/>
          <w:bCs/>
          <w:color w:val="C00000"/>
          <w:sz w:val="24"/>
          <w:szCs w:val="24"/>
          <w:rtl/>
        </w:rPr>
        <w:t>מחלוקת 1- עמית ומינץ- איך לפרש את פסק הדין של ביד"ר?</w:t>
      </w:r>
    </w:p>
    <w:p w14:paraId="4D521810" w14:textId="49FF981C" w:rsidR="00F71767" w:rsidRDefault="00F71767" w:rsidP="002D286D">
      <w:pPr>
        <w:tabs>
          <w:tab w:val="left" w:pos="998"/>
        </w:tabs>
        <w:jc w:val="both"/>
        <w:rPr>
          <w:rFonts w:ascii="David" w:hAnsi="David" w:cs="David"/>
          <w:sz w:val="24"/>
          <w:szCs w:val="24"/>
          <w:rtl/>
        </w:rPr>
      </w:pPr>
      <w:r w:rsidRPr="007219C8">
        <w:rPr>
          <w:rFonts w:ascii="David" w:hAnsi="David" w:cs="David" w:hint="cs"/>
          <w:sz w:val="24"/>
          <w:szCs w:val="24"/>
          <w:u w:val="single"/>
          <w:rtl/>
        </w:rPr>
        <w:t>מאמר של ליפשיץ</w:t>
      </w:r>
      <w:r>
        <w:rPr>
          <w:rFonts w:ascii="David" w:hAnsi="David" w:cs="David" w:hint="cs"/>
          <w:sz w:val="24"/>
          <w:szCs w:val="24"/>
          <w:rtl/>
        </w:rPr>
        <w:t>- יש מיני דרמה.</w:t>
      </w:r>
      <w:r w:rsidR="00C71709">
        <w:rPr>
          <w:rFonts w:ascii="David" w:hAnsi="David" w:cs="David" w:hint="cs"/>
          <w:sz w:val="24"/>
          <w:szCs w:val="24"/>
          <w:rtl/>
        </w:rPr>
        <w:t xml:space="preserve"> לא דרמה לגבי מה ההלכות. אם טועים נקודתית ביישום= לא אמורים להתערב. הם מסכימים.</w:t>
      </w:r>
    </w:p>
    <w:p w14:paraId="2FF515D8" w14:textId="4B232F52" w:rsidR="00C71709" w:rsidRDefault="00C71709" w:rsidP="002D286D">
      <w:pPr>
        <w:tabs>
          <w:tab w:val="left" w:pos="998"/>
        </w:tabs>
        <w:jc w:val="both"/>
        <w:rPr>
          <w:rFonts w:ascii="David" w:hAnsi="David" w:cs="David"/>
          <w:sz w:val="24"/>
          <w:szCs w:val="24"/>
          <w:rtl/>
        </w:rPr>
      </w:pPr>
      <w:r w:rsidRPr="00590368">
        <w:rPr>
          <w:rFonts w:ascii="David" w:hAnsi="David" w:cs="David" w:hint="cs"/>
          <w:b/>
          <w:bCs/>
          <w:sz w:val="24"/>
          <w:szCs w:val="24"/>
          <w:highlight w:val="green"/>
          <w:u w:val="single"/>
          <w:rtl/>
        </w:rPr>
        <w:t>השופט שטיין</w:t>
      </w:r>
      <w:r>
        <w:rPr>
          <w:rFonts w:ascii="David" w:hAnsi="David" w:cs="David" w:hint="cs"/>
          <w:sz w:val="24"/>
          <w:szCs w:val="24"/>
          <w:rtl/>
        </w:rPr>
        <w:t xml:space="preserve"> עשה את המהומה. </w:t>
      </w:r>
      <w:r w:rsidR="00122D30">
        <w:rPr>
          <w:rFonts w:ascii="David" w:hAnsi="David" w:cs="David" w:hint="cs"/>
          <w:sz w:val="24"/>
          <w:szCs w:val="24"/>
          <w:rtl/>
        </w:rPr>
        <w:t xml:space="preserve">בניגוד למינץ שאומר שפסה"ד לא מבוסס על בגידה, </w:t>
      </w:r>
      <w:r w:rsidR="00122D30" w:rsidRPr="007219C8">
        <w:rPr>
          <w:rFonts w:ascii="David" w:hAnsi="David" w:cs="David" w:hint="cs"/>
          <w:b/>
          <w:bCs/>
          <w:sz w:val="24"/>
          <w:szCs w:val="24"/>
          <w:rtl/>
        </w:rPr>
        <w:t>שטיין מודה שהבגידה משחקת תפקיד משמעותי בפסה"ד</w:t>
      </w:r>
      <w:r w:rsidR="00122D30">
        <w:rPr>
          <w:rFonts w:ascii="David" w:hAnsi="David" w:cs="David" w:hint="cs"/>
          <w:sz w:val="24"/>
          <w:szCs w:val="24"/>
          <w:rtl/>
        </w:rPr>
        <w:t>. הוא מנסה להבין איך היא עובדת. הוא חו</w:t>
      </w:r>
      <w:r w:rsidR="007219C8">
        <w:rPr>
          <w:rFonts w:ascii="David" w:hAnsi="David" w:cs="David" w:hint="cs"/>
          <w:sz w:val="24"/>
          <w:szCs w:val="24"/>
          <w:rtl/>
        </w:rPr>
        <w:t>ז</w:t>
      </w:r>
      <w:r w:rsidR="00122D30">
        <w:rPr>
          <w:rFonts w:ascii="David" w:hAnsi="David" w:cs="David" w:hint="cs"/>
          <w:sz w:val="24"/>
          <w:szCs w:val="24"/>
          <w:rtl/>
        </w:rPr>
        <w:t xml:space="preserve">ר לפסה"ד </w:t>
      </w:r>
      <w:r w:rsidR="00122D30" w:rsidRPr="007219C8">
        <w:rPr>
          <w:rFonts w:ascii="David" w:hAnsi="David" w:cs="David" w:hint="cs"/>
          <w:sz w:val="24"/>
          <w:szCs w:val="24"/>
          <w:rtl/>
        </w:rPr>
        <w:t>ו</w:t>
      </w:r>
      <w:r w:rsidR="00122D30" w:rsidRPr="007219C8">
        <w:rPr>
          <w:rFonts w:ascii="David" w:hAnsi="David" w:cs="David" w:hint="cs"/>
          <w:b/>
          <w:bCs/>
          <w:sz w:val="24"/>
          <w:szCs w:val="24"/>
          <w:rtl/>
        </w:rPr>
        <w:t>אומר שבמונחים חוזיים יש כאן עסקת מתנה</w:t>
      </w:r>
      <w:r w:rsidR="00122D30">
        <w:rPr>
          <w:rFonts w:ascii="David" w:hAnsi="David" w:cs="David" w:hint="cs"/>
          <w:sz w:val="24"/>
          <w:szCs w:val="24"/>
          <w:rtl/>
        </w:rPr>
        <w:t xml:space="preserve">. </w:t>
      </w:r>
      <w:r w:rsidR="00122D30" w:rsidRPr="007219C8">
        <w:rPr>
          <w:rFonts w:ascii="David" w:hAnsi="David" w:cs="David" w:hint="cs"/>
          <w:b/>
          <w:bCs/>
          <w:sz w:val="24"/>
          <w:szCs w:val="24"/>
          <w:rtl/>
        </w:rPr>
        <w:t>שיתוף ספציפי= הענקה</w:t>
      </w:r>
      <w:r w:rsidR="00122D30">
        <w:rPr>
          <w:rFonts w:ascii="David" w:hAnsi="David" w:cs="David" w:hint="cs"/>
          <w:sz w:val="24"/>
          <w:szCs w:val="24"/>
          <w:rtl/>
        </w:rPr>
        <w:t xml:space="preserve">. אם היה מדובר בנכס משותף בר איזון, ואז ביד"ר היה אומר שהוא לוקח את הרכוש, לא היו מאשרים. לא ניתן לקחת את זכות הקניין לנכס בר איזון. אבל פה </w:t>
      </w:r>
      <w:r w:rsidR="00122D30" w:rsidRPr="007219C8">
        <w:rPr>
          <w:rFonts w:ascii="David" w:hAnsi="David" w:cs="David" w:hint="cs"/>
          <w:b/>
          <w:bCs/>
          <w:sz w:val="24"/>
          <w:szCs w:val="24"/>
          <w:rtl/>
        </w:rPr>
        <w:t>מדובר על נכס חיצוני, החוק אומר שהנכס שייך לבעל</w:t>
      </w:r>
      <w:r w:rsidR="00122D30">
        <w:rPr>
          <w:rFonts w:ascii="David" w:hAnsi="David" w:cs="David" w:hint="cs"/>
          <w:sz w:val="24"/>
          <w:szCs w:val="24"/>
          <w:rtl/>
        </w:rPr>
        <w:t xml:space="preserve">. </w:t>
      </w:r>
    </w:p>
    <w:p w14:paraId="1933D1EB" w14:textId="406E86C3" w:rsidR="00B10AAF" w:rsidRDefault="00B10AAF" w:rsidP="002D286D">
      <w:pPr>
        <w:tabs>
          <w:tab w:val="left" w:pos="998"/>
        </w:tabs>
        <w:jc w:val="both"/>
        <w:rPr>
          <w:rFonts w:ascii="David" w:hAnsi="David" w:cs="David"/>
          <w:sz w:val="24"/>
          <w:szCs w:val="24"/>
          <w:rtl/>
        </w:rPr>
      </w:pPr>
      <w:r>
        <w:rPr>
          <w:rFonts w:ascii="David" w:hAnsi="David" w:cs="David" w:hint="cs"/>
          <w:sz w:val="24"/>
          <w:szCs w:val="24"/>
          <w:rtl/>
        </w:rPr>
        <w:t xml:space="preserve">שטיין אומר </w:t>
      </w:r>
      <w:r w:rsidRPr="007219C8">
        <w:rPr>
          <w:rFonts w:ascii="David" w:hAnsi="David" w:cs="David" w:hint="cs"/>
          <w:b/>
          <w:bCs/>
          <w:sz w:val="24"/>
          <w:szCs w:val="24"/>
          <w:rtl/>
        </w:rPr>
        <w:t>שלא מדובר על נטילה, אלא הענקה</w:t>
      </w:r>
      <w:r>
        <w:rPr>
          <w:rFonts w:ascii="David" w:hAnsi="David" w:cs="David" w:hint="cs"/>
          <w:sz w:val="24"/>
          <w:szCs w:val="24"/>
          <w:rtl/>
        </w:rPr>
        <w:t xml:space="preserve"> [הבעל העניק לך הנכס]. </w:t>
      </w:r>
      <w:r w:rsidRPr="007219C8">
        <w:rPr>
          <w:rFonts w:ascii="David" w:hAnsi="David" w:cs="David" w:hint="cs"/>
          <w:b/>
          <w:bCs/>
          <w:sz w:val="24"/>
          <w:szCs w:val="24"/>
          <w:rtl/>
        </w:rPr>
        <w:t>יש תנאים בהענקה</w:t>
      </w:r>
      <w:r>
        <w:rPr>
          <w:rFonts w:ascii="David" w:hAnsi="David" w:cs="David" w:hint="cs"/>
          <w:sz w:val="24"/>
          <w:szCs w:val="24"/>
          <w:rtl/>
        </w:rPr>
        <w:t xml:space="preserve">. </w:t>
      </w:r>
      <w:r w:rsidRPr="00B01D51">
        <w:rPr>
          <w:rFonts w:ascii="David" w:hAnsi="David" w:cs="David" w:hint="cs"/>
          <w:color w:val="FF0000"/>
          <w:sz w:val="24"/>
          <w:szCs w:val="24"/>
          <w:rtl/>
        </w:rPr>
        <w:t>נניח</w:t>
      </w:r>
      <w:r>
        <w:rPr>
          <w:rFonts w:ascii="David" w:hAnsi="David" w:cs="David" w:hint="cs"/>
          <w:sz w:val="24"/>
          <w:szCs w:val="24"/>
          <w:rtl/>
        </w:rPr>
        <w:t xml:space="preserve"> שהבעל היה אומר </w:t>
      </w:r>
      <w:r w:rsidR="001004E1">
        <w:rPr>
          <w:rFonts w:ascii="David" w:hAnsi="David" w:cs="David" w:hint="cs"/>
          <w:sz w:val="24"/>
          <w:szCs w:val="24"/>
          <w:rtl/>
        </w:rPr>
        <w:t>לאישה שהכל שלה, בתנאי שלא תבג</w:t>
      </w:r>
      <w:r w:rsidR="007219C8">
        <w:rPr>
          <w:rFonts w:ascii="David" w:hAnsi="David" w:cs="David" w:hint="cs"/>
          <w:sz w:val="24"/>
          <w:szCs w:val="24"/>
          <w:rtl/>
        </w:rPr>
        <w:t>ו</w:t>
      </w:r>
      <w:r w:rsidR="001004E1">
        <w:rPr>
          <w:rFonts w:ascii="David" w:hAnsi="David" w:cs="David" w:hint="cs"/>
          <w:sz w:val="24"/>
          <w:szCs w:val="24"/>
          <w:rtl/>
        </w:rPr>
        <w:t>ד ב</w:t>
      </w:r>
      <w:r w:rsidR="007219C8">
        <w:rPr>
          <w:rFonts w:ascii="David" w:hAnsi="David" w:cs="David" w:hint="cs"/>
          <w:sz w:val="24"/>
          <w:szCs w:val="24"/>
          <w:rtl/>
        </w:rPr>
        <w:t>ו</w:t>
      </w:r>
      <w:r w:rsidR="001004E1">
        <w:rPr>
          <w:rFonts w:ascii="David" w:hAnsi="David" w:cs="David" w:hint="cs"/>
          <w:sz w:val="24"/>
          <w:szCs w:val="24"/>
          <w:rtl/>
        </w:rPr>
        <w:t>. אם תבג</w:t>
      </w:r>
      <w:r w:rsidR="007219C8">
        <w:rPr>
          <w:rFonts w:ascii="David" w:hAnsi="David" w:cs="David" w:hint="cs"/>
          <w:sz w:val="24"/>
          <w:szCs w:val="24"/>
          <w:rtl/>
        </w:rPr>
        <w:t>ו</w:t>
      </w:r>
      <w:r w:rsidR="001004E1">
        <w:rPr>
          <w:rFonts w:ascii="David" w:hAnsi="David" w:cs="David" w:hint="cs"/>
          <w:sz w:val="24"/>
          <w:szCs w:val="24"/>
          <w:rtl/>
        </w:rPr>
        <w:t>ד ב</w:t>
      </w:r>
      <w:r w:rsidR="007219C8">
        <w:rPr>
          <w:rFonts w:ascii="David" w:hAnsi="David" w:cs="David" w:hint="cs"/>
          <w:sz w:val="24"/>
          <w:szCs w:val="24"/>
          <w:rtl/>
        </w:rPr>
        <w:t>ו</w:t>
      </w:r>
      <w:r w:rsidR="001004E1">
        <w:rPr>
          <w:rFonts w:ascii="David" w:hAnsi="David" w:cs="David" w:hint="cs"/>
          <w:sz w:val="24"/>
          <w:szCs w:val="24"/>
          <w:rtl/>
        </w:rPr>
        <w:t xml:space="preserve"> לא משנה מתי- </w:t>
      </w:r>
      <w:r w:rsidR="00B01D51">
        <w:rPr>
          <w:rFonts w:ascii="David" w:hAnsi="David" w:cs="David" w:hint="cs"/>
          <w:sz w:val="24"/>
          <w:szCs w:val="24"/>
          <w:rtl/>
        </w:rPr>
        <w:t xml:space="preserve">כל זה לא יהיה שלה. שטיין אומר תארו שהבעל היה אומר את זה לאישה והייתה הוכחה, במקרה כזה לא רק ביד"ר אלא גם ביהמ"ש היה צריך לכבד את זה. </w:t>
      </w:r>
      <w:r w:rsidR="00B01D51" w:rsidRPr="007219C8">
        <w:rPr>
          <w:rFonts w:ascii="David" w:hAnsi="David" w:cs="David" w:hint="cs"/>
          <w:b/>
          <w:bCs/>
          <w:sz w:val="24"/>
          <w:szCs w:val="24"/>
          <w:rtl/>
        </w:rPr>
        <w:t xml:space="preserve">בדיני משפחה העיקרון הכי חשוב זה </w:t>
      </w:r>
      <w:r w:rsidR="00B01D51" w:rsidRPr="007219C8">
        <w:rPr>
          <w:rFonts w:ascii="David" w:hAnsi="David" w:cs="David" w:hint="cs"/>
          <w:b/>
          <w:bCs/>
          <w:sz w:val="24"/>
          <w:szCs w:val="24"/>
          <w:u w:val="single"/>
          <w:rtl/>
        </w:rPr>
        <w:t>האוטונומיה</w:t>
      </w:r>
      <w:r w:rsidR="00B01D51">
        <w:rPr>
          <w:rFonts w:ascii="David" w:hAnsi="David" w:cs="David" w:hint="cs"/>
          <w:sz w:val="24"/>
          <w:szCs w:val="24"/>
          <w:rtl/>
        </w:rPr>
        <w:t xml:space="preserve">. זה קשור לעקרון פילוסופי ליברלי עמוק של </w:t>
      </w:r>
      <w:r w:rsidR="009334D9" w:rsidRPr="007219C8">
        <w:rPr>
          <w:rFonts w:ascii="David" w:hAnsi="David" w:cs="David" w:hint="cs"/>
          <w:sz w:val="24"/>
          <w:szCs w:val="24"/>
          <w:u w:val="single"/>
          <w:rtl/>
        </w:rPr>
        <w:t>ניטרליות</w:t>
      </w:r>
      <w:r w:rsidR="00B01D51">
        <w:rPr>
          <w:rFonts w:ascii="David" w:hAnsi="David" w:cs="David" w:hint="cs"/>
          <w:sz w:val="24"/>
          <w:szCs w:val="24"/>
          <w:rtl/>
        </w:rPr>
        <w:t>. המדינה לא אומרת מה יותר טוב [נישואים פתוחים, אנשים שחשוב להם שלא יבגדו, ליברליים וכו'].</w:t>
      </w:r>
      <w:r w:rsidR="001D46C5">
        <w:rPr>
          <w:rFonts w:ascii="David" w:hAnsi="David" w:cs="David" w:hint="cs"/>
          <w:sz w:val="24"/>
          <w:szCs w:val="24"/>
          <w:rtl/>
        </w:rPr>
        <w:t xml:space="preserve"> השופטים דנים בבני זוג ואומרים שלא מתחילים לשפוט את ההסכם- "מה שיוצא אני מרוצה". אם יש אדם שנותן את הרכוש שלו בתנאי שלא תבגוד בו (גם יום אחד לפני הגירושין), אז יש לציית לזה. </w:t>
      </w:r>
      <w:r w:rsidR="00364327">
        <w:rPr>
          <w:rFonts w:ascii="David" w:hAnsi="David" w:cs="David" w:hint="cs"/>
          <w:sz w:val="24"/>
          <w:szCs w:val="24"/>
          <w:rtl/>
        </w:rPr>
        <w:t xml:space="preserve">גם בימ"ש אזרחי אמור לציית לזה. </w:t>
      </w:r>
    </w:p>
    <w:p w14:paraId="485809A3" w14:textId="1E988026" w:rsidR="001D46C5" w:rsidRDefault="001D46C5" w:rsidP="002D286D">
      <w:pPr>
        <w:tabs>
          <w:tab w:val="left" w:pos="998"/>
        </w:tabs>
        <w:jc w:val="both"/>
        <w:rPr>
          <w:rFonts w:ascii="David" w:hAnsi="David" w:cs="David"/>
          <w:sz w:val="24"/>
          <w:szCs w:val="24"/>
          <w:rtl/>
        </w:rPr>
      </w:pPr>
      <w:r>
        <w:rPr>
          <w:rFonts w:ascii="David" w:hAnsi="David" w:cs="David" w:hint="cs"/>
          <w:sz w:val="24"/>
          <w:szCs w:val="24"/>
          <w:rtl/>
        </w:rPr>
        <w:t xml:space="preserve">שטיין מאוד כן. האם זה מה שקרה במקרה הזה? לא </w:t>
      </w:r>
      <w:r w:rsidR="00364327">
        <w:rPr>
          <w:rFonts w:ascii="David" w:hAnsi="David" w:cs="David" w:hint="cs"/>
          <w:sz w:val="24"/>
          <w:szCs w:val="24"/>
          <w:rtl/>
        </w:rPr>
        <w:t>יודע</w:t>
      </w:r>
      <w:r>
        <w:rPr>
          <w:rFonts w:ascii="David" w:hAnsi="David" w:cs="David" w:hint="cs"/>
          <w:sz w:val="24"/>
          <w:szCs w:val="24"/>
          <w:rtl/>
        </w:rPr>
        <w:t>.</w:t>
      </w:r>
      <w:r w:rsidR="00364327">
        <w:rPr>
          <w:rFonts w:ascii="David" w:hAnsi="David" w:cs="David" w:hint="cs"/>
          <w:sz w:val="24"/>
          <w:szCs w:val="24"/>
          <w:rtl/>
        </w:rPr>
        <w:t xml:space="preserve"> הוא אומר שהוא לא היה חושב שיש הסכם כזה, אבל</w:t>
      </w:r>
      <w:r>
        <w:rPr>
          <w:rFonts w:ascii="David" w:hAnsi="David" w:cs="David" w:hint="cs"/>
          <w:sz w:val="24"/>
          <w:szCs w:val="24"/>
          <w:rtl/>
        </w:rPr>
        <w:t xml:space="preserve"> </w:t>
      </w:r>
      <w:r w:rsidRPr="007219C8">
        <w:rPr>
          <w:rFonts w:ascii="David" w:hAnsi="David" w:cs="David" w:hint="cs"/>
          <w:b/>
          <w:bCs/>
          <w:sz w:val="24"/>
          <w:szCs w:val="24"/>
          <w:rtl/>
        </w:rPr>
        <w:t>ביד"ר קבע שהיה הסכם כזה כממצא עובדתי</w:t>
      </w:r>
      <w:r>
        <w:rPr>
          <w:rFonts w:ascii="David" w:hAnsi="David" w:cs="David" w:hint="cs"/>
          <w:sz w:val="24"/>
          <w:szCs w:val="24"/>
          <w:rtl/>
        </w:rPr>
        <w:t xml:space="preserve">. </w:t>
      </w:r>
      <w:r w:rsidRPr="007219C8">
        <w:rPr>
          <w:rFonts w:ascii="David" w:hAnsi="David" w:cs="David" w:hint="cs"/>
          <w:sz w:val="24"/>
          <w:szCs w:val="24"/>
          <w:shd w:val="clear" w:color="auto" w:fill="D9E2F3" w:themeFill="accent1" w:themeFillTint="33"/>
          <w:rtl/>
        </w:rPr>
        <w:t>גם עמוס וגם נהרי אמרו שיש אומדנה שבן אדם שנותן דירה שלו, לא היה נותן אותה אם הוא היה יודע שהיא תבגוד בו</w:t>
      </w:r>
      <w:r>
        <w:rPr>
          <w:rFonts w:ascii="David" w:hAnsi="David" w:cs="David" w:hint="cs"/>
          <w:sz w:val="24"/>
          <w:szCs w:val="24"/>
          <w:rtl/>
        </w:rPr>
        <w:t xml:space="preserve">. </w:t>
      </w:r>
      <w:r w:rsidR="00E54F14">
        <w:rPr>
          <w:rFonts w:ascii="David" w:hAnsi="David" w:cs="David" w:hint="cs"/>
          <w:sz w:val="24"/>
          <w:szCs w:val="24"/>
          <w:rtl/>
        </w:rPr>
        <w:t xml:space="preserve">אדם סביר שנותן מתנה- בעצם ההבנה שלו שהוא נותן את המתנה ואם האישה תבגוד בו הרי שהמתנה חוזרת. </w:t>
      </w:r>
      <w:r w:rsidR="00E54F14" w:rsidRPr="007219C8">
        <w:rPr>
          <w:rFonts w:ascii="David" w:hAnsi="David" w:cs="David" w:hint="cs"/>
          <w:sz w:val="24"/>
          <w:szCs w:val="24"/>
          <w:shd w:val="clear" w:color="auto" w:fill="D9E2F3" w:themeFill="accent1" w:themeFillTint="33"/>
          <w:rtl/>
        </w:rPr>
        <w:t>גם אם הם טועים זו טעות בעובדות, ולכן לא ניתן להתערב</w:t>
      </w:r>
      <w:r w:rsidR="00E54F14" w:rsidRPr="007219C8">
        <w:rPr>
          <w:rFonts w:ascii="David" w:hAnsi="David" w:cs="David" w:hint="cs"/>
          <w:sz w:val="24"/>
          <w:szCs w:val="24"/>
          <w:shd w:val="clear" w:color="auto" w:fill="FFFFFF" w:themeFill="background1"/>
          <w:rtl/>
        </w:rPr>
        <w:t>.</w:t>
      </w:r>
      <w:r w:rsidR="00E54F14">
        <w:rPr>
          <w:rFonts w:ascii="David" w:hAnsi="David" w:cs="David" w:hint="cs"/>
          <w:sz w:val="24"/>
          <w:szCs w:val="24"/>
          <w:rtl/>
        </w:rPr>
        <w:t xml:space="preserve"> בג"ץ אינו ערכאת ערעור על ביד"ר הגדול. אלא בג"ץ יכול לפסול החלטה בחוסר סמכות או שימוש בדין דתי בעניינים שאמורים להפעיל דין אזרחי. </w:t>
      </w:r>
    </w:p>
    <w:p w14:paraId="23D199F2" w14:textId="7B9A355B" w:rsidR="00E54F14" w:rsidRPr="00D25225" w:rsidRDefault="00D25225" w:rsidP="00C539C1">
      <w:pPr>
        <w:pStyle w:val="a7"/>
        <w:numPr>
          <w:ilvl w:val="0"/>
          <w:numId w:val="189"/>
        </w:numPr>
        <w:tabs>
          <w:tab w:val="left" w:pos="998"/>
        </w:tabs>
        <w:jc w:val="both"/>
        <w:rPr>
          <w:rFonts w:ascii="David" w:hAnsi="David" w:cs="David"/>
          <w:sz w:val="24"/>
          <w:szCs w:val="24"/>
          <w:rtl/>
        </w:rPr>
      </w:pPr>
      <w:r w:rsidRPr="00D25225">
        <w:rPr>
          <w:rFonts w:ascii="David" w:hAnsi="David" w:cs="David" w:hint="cs"/>
          <w:sz w:val="24"/>
          <w:szCs w:val="24"/>
          <w:rtl/>
        </w:rPr>
        <w:lastRenderedPageBreak/>
        <w:t xml:space="preserve">שטיין אומר </w:t>
      </w:r>
      <w:r w:rsidR="00E15917">
        <w:rPr>
          <w:rFonts w:ascii="David" w:hAnsi="David" w:cs="David" w:hint="cs"/>
          <w:sz w:val="24"/>
          <w:szCs w:val="24"/>
          <w:rtl/>
        </w:rPr>
        <w:t>ששיתוף ספציפי</w:t>
      </w:r>
      <w:r w:rsidRPr="00D25225">
        <w:rPr>
          <w:rFonts w:ascii="David" w:hAnsi="David" w:cs="David" w:hint="cs"/>
          <w:sz w:val="24"/>
          <w:szCs w:val="24"/>
          <w:rtl/>
        </w:rPr>
        <w:t xml:space="preserve"> </w:t>
      </w:r>
      <w:r w:rsidR="00E15917">
        <w:rPr>
          <w:rFonts w:ascii="David" w:hAnsi="David" w:cs="David" w:hint="cs"/>
          <w:sz w:val="24"/>
          <w:szCs w:val="24"/>
          <w:rtl/>
        </w:rPr>
        <w:t xml:space="preserve">הוא </w:t>
      </w:r>
      <w:r w:rsidRPr="00D25225">
        <w:rPr>
          <w:rFonts w:ascii="David" w:hAnsi="David" w:cs="David" w:hint="cs"/>
          <w:sz w:val="24"/>
          <w:szCs w:val="24"/>
          <w:rtl/>
        </w:rPr>
        <w:t xml:space="preserve">לא סתם הסכם, אלא הסכם הענקה, כי זה היה שלו. </w:t>
      </w:r>
      <w:r>
        <w:rPr>
          <w:rFonts w:ascii="David" w:hAnsi="David" w:cs="David" w:hint="cs"/>
          <w:sz w:val="24"/>
          <w:szCs w:val="24"/>
          <w:rtl/>
        </w:rPr>
        <w:t xml:space="preserve">הרכוש שייך לבעלים הרשום לגבי נכס חיצוני. </w:t>
      </w:r>
      <w:r w:rsidR="00E15917">
        <w:rPr>
          <w:rFonts w:ascii="David" w:hAnsi="David" w:cs="David" w:hint="cs"/>
          <w:sz w:val="24"/>
          <w:szCs w:val="24"/>
          <w:rtl/>
        </w:rPr>
        <w:t xml:space="preserve">נקרא להסכם הזה </w:t>
      </w:r>
      <w:r w:rsidR="00E15917" w:rsidRPr="00FA2F9E">
        <w:rPr>
          <w:rFonts w:ascii="David" w:hAnsi="David" w:cs="David" w:hint="cs"/>
          <w:b/>
          <w:bCs/>
          <w:sz w:val="24"/>
          <w:szCs w:val="24"/>
          <w:u w:val="single"/>
          <w:rtl/>
        </w:rPr>
        <w:t>תנאים מכללא</w:t>
      </w:r>
      <w:r w:rsidR="00E15917">
        <w:rPr>
          <w:rFonts w:ascii="David" w:hAnsi="David" w:cs="David" w:hint="cs"/>
          <w:sz w:val="24"/>
          <w:szCs w:val="24"/>
          <w:rtl/>
        </w:rPr>
        <w:t xml:space="preserve">. </w:t>
      </w:r>
      <w:r w:rsidR="00E15917" w:rsidRPr="00FA2F9E">
        <w:rPr>
          <w:rFonts w:ascii="David" w:hAnsi="David" w:cs="David" w:hint="cs"/>
          <w:b/>
          <w:bCs/>
          <w:sz w:val="24"/>
          <w:szCs w:val="24"/>
          <w:rtl/>
        </w:rPr>
        <w:t>חוזה עם תנאי מפסיק בדיעבד</w:t>
      </w:r>
      <w:r w:rsidR="00E15917">
        <w:rPr>
          <w:rFonts w:ascii="David" w:hAnsi="David" w:cs="David" w:hint="cs"/>
          <w:sz w:val="24"/>
          <w:szCs w:val="24"/>
          <w:rtl/>
        </w:rPr>
        <w:t xml:space="preserve">- </w:t>
      </w:r>
      <w:r w:rsidR="00B408E4">
        <w:rPr>
          <w:rFonts w:ascii="David" w:hAnsi="David" w:cs="David" w:hint="cs"/>
          <w:sz w:val="24"/>
          <w:szCs w:val="24"/>
          <w:rtl/>
        </w:rPr>
        <w:t xml:space="preserve">קיבלת את זה מראש עם "מנגנון השהיה". </w:t>
      </w:r>
      <w:r w:rsidR="00B408E4" w:rsidRPr="00B408E4">
        <w:rPr>
          <w:rFonts w:ascii="David" w:hAnsi="David" w:cs="David" w:hint="cs"/>
          <w:color w:val="FF0000"/>
          <w:sz w:val="24"/>
          <w:szCs w:val="24"/>
          <w:u w:val="single"/>
          <w:rtl/>
        </w:rPr>
        <w:t>לדוגמה</w:t>
      </w:r>
      <w:r w:rsidR="00B408E4">
        <w:rPr>
          <w:rFonts w:ascii="David" w:hAnsi="David" w:cs="David" w:hint="cs"/>
          <w:sz w:val="24"/>
          <w:szCs w:val="24"/>
          <w:rtl/>
        </w:rPr>
        <w:t>: הסכם= נותן לך את הדירה והבעלות תפקע בכל מקרה שבו נתגרש ביוזמתך. זה חוזה עם תנאי מפסי</w:t>
      </w:r>
      <w:r w:rsidR="00FA2F9E">
        <w:rPr>
          <w:rFonts w:ascii="David" w:hAnsi="David" w:cs="David" w:hint="cs"/>
          <w:sz w:val="24"/>
          <w:szCs w:val="24"/>
          <w:rtl/>
        </w:rPr>
        <w:t>ק</w:t>
      </w:r>
      <w:r w:rsidR="00B408E4">
        <w:rPr>
          <w:rFonts w:ascii="David" w:hAnsi="David" w:cs="David" w:hint="cs"/>
          <w:sz w:val="24"/>
          <w:szCs w:val="24"/>
          <w:rtl/>
        </w:rPr>
        <w:t xml:space="preserve">. </w:t>
      </w:r>
      <w:r w:rsidR="00B408E4" w:rsidRPr="00B408E4">
        <w:rPr>
          <w:rFonts w:ascii="David" w:hAnsi="David" w:cs="David" w:hint="cs"/>
          <w:color w:val="FF0000"/>
          <w:sz w:val="24"/>
          <w:szCs w:val="24"/>
          <w:u w:val="single"/>
          <w:rtl/>
        </w:rPr>
        <w:t>לדוגמה</w:t>
      </w:r>
      <w:r w:rsidR="00B408E4">
        <w:rPr>
          <w:rFonts w:ascii="David" w:hAnsi="David" w:cs="David" w:hint="cs"/>
          <w:sz w:val="24"/>
          <w:szCs w:val="24"/>
          <w:rtl/>
        </w:rPr>
        <w:t>: הסכם= סבא נותן לנכד דירה, בתנאי שיבקר אותו. אם לא מבקר הדירה לא תירשם על הנכד.</w:t>
      </w:r>
    </w:p>
    <w:p w14:paraId="40062D8D" w14:textId="4A626B28" w:rsidR="00D25225" w:rsidRDefault="00D25225" w:rsidP="00C539C1">
      <w:pPr>
        <w:pStyle w:val="a7"/>
        <w:numPr>
          <w:ilvl w:val="0"/>
          <w:numId w:val="189"/>
        </w:numPr>
        <w:tabs>
          <w:tab w:val="left" w:pos="998"/>
        </w:tabs>
        <w:jc w:val="both"/>
        <w:rPr>
          <w:rFonts w:ascii="David" w:hAnsi="David" w:cs="David"/>
          <w:sz w:val="24"/>
          <w:szCs w:val="24"/>
        </w:rPr>
      </w:pPr>
      <w:r w:rsidRPr="00D25225">
        <w:rPr>
          <w:rFonts w:ascii="David" w:hAnsi="David" w:cs="David" w:hint="cs"/>
          <w:sz w:val="24"/>
          <w:szCs w:val="24"/>
          <w:rtl/>
        </w:rPr>
        <w:t>אם מדובר על חלוקת הרכוש המשותף</w:t>
      </w:r>
      <w:r w:rsidR="00F13D7B">
        <w:rPr>
          <w:rFonts w:ascii="David" w:hAnsi="David" w:cs="David" w:hint="cs"/>
          <w:sz w:val="24"/>
          <w:szCs w:val="24"/>
          <w:rtl/>
        </w:rPr>
        <w:t xml:space="preserve"> [שנצבר בנישואים]</w:t>
      </w:r>
      <w:r w:rsidRPr="00D25225">
        <w:rPr>
          <w:rFonts w:ascii="David" w:hAnsi="David" w:cs="David" w:hint="cs"/>
          <w:sz w:val="24"/>
          <w:szCs w:val="24"/>
          <w:rtl/>
        </w:rPr>
        <w:t xml:space="preserve">- הרי שזו הסכמה 50-50. אח"כ צריך להחליט אם בבגידה מחלקים אחרת. </w:t>
      </w:r>
    </w:p>
    <w:p w14:paraId="3D0CB7C7" w14:textId="2C77EB15" w:rsidR="00EE7F79" w:rsidRDefault="00F13D7B" w:rsidP="00EE7F79">
      <w:pPr>
        <w:tabs>
          <w:tab w:val="left" w:pos="998"/>
        </w:tabs>
        <w:jc w:val="both"/>
        <w:rPr>
          <w:rFonts w:ascii="David" w:hAnsi="David" w:cs="David"/>
          <w:sz w:val="24"/>
          <w:szCs w:val="24"/>
          <w:rtl/>
        </w:rPr>
      </w:pPr>
      <w:r w:rsidRPr="00FA2F9E">
        <w:rPr>
          <w:rFonts w:ascii="David" w:hAnsi="David" w:cs="David" w:hint="cs"/>
          <w:b/>
          <w:bCs/>
          <w:sz w:val="24"/>
          <w:szCs w:val="24"/>
          <w:rtl/>
        </w:rPr>
        <w:t>שטיין אומר לעמית האם לא היית מכבד הסכם כזה?</w:t>
      </w:r>
      <w:r>
        <w:rPr>
          <w:rFonts w:ascii="David" w:hAnsi="David" w:cs="David" w:hint="cs"/>
          <w:sz w:val="24"/>
          <w:szCs w:val="24"/>
          <w:rtl/>
        </w:rPr>
        <w:t xml:space="preserve"> </w:t>
      </w:r>
      <w:r w:rsidRPr="00FA2F9E">
        <w:rPr>
          <w:rFonts w:ascii="David" w:hAnsi="David" w:cs="David" w:hint="cs"/>
          <w:sz w:val="24"/>
          <w:szCs w:val="24"/>
          <w:highlight w:val="green"/>
          <w:rtl/>
        </w:rPr>
        <w:t>עמית אומר שבטח הייתי מכבד הסכם כזה</w:t>
      </w:r>
      <w:r>
        <w:rPr>
          <w:rFonts w:ascii="David" w:hAnsi="David" w:cs="David" w:hint="cs"/>
          <w:sz w:val="24"/>
          <w:szCs w:val="24"/>
          <w:rtl/>
        </w:rPr>
        <w:t xml:space="preserve">. ייתכן </w:t>
      </w:r>
      <w:r w:rsidR="00EE7F79">
        <w:rPr>
          <w:rFonts w:ascii="David" w:hAnsi="David" w:cs="David" w:hint="cs"/>
          <w:sz w:val="24"/>
          <w:szCs w:val="24"/>
          <w:rtl/>
        </w:rPr>
        <w:t>ושטיין הצליח ל</w:t>
      </w:r>
      <w:r>
        <w:rPr>
          <w:rFonts w:ascii="David" w:hAnsi="David" w:cs="David" w:hint="cs"/>
          <w:sz w:val="24"/>
          <w:szCs w:val="24"/>
          <w:rtl/>
        </w:rPr>
        <w:t xml:space="preserve">ערער אותו. </w:t>
      </w:r>
    </w:p>
    <w:p w14:paraId="12F6E6BE" w14:textId="19EA7A01" w:rsidR="00EE7F79" w:rsidRDefault="004E20DA" w:rsidP="00EE7F79">
      <w:pPr>
        <w:tabs>
          <w:tab w:val="left" w:pos="998"/>
        </w:tabs>
        <w:jc w:val="both"/>
        <w:rPr>
          <w:rFonts w:ascii="David" w:hAnsi="David" w:cs="David"/>
          <w:sz w:val="24"/>
          <w:szCs w:val="24"/>
          <w:rtl/>
        </w:rPr>
      </w:pPr>
      <w:r w:rsidRPr="004E20DA">
        <w:rPr>
          <w:rFonts w:ascii="David" w:hAnsi="David" w:cs="David" w:hint="cs"/>
          <w:sz w:val="24"/>
          <w:szCs w:val="24"/>
          <w:u w:val="single"/>
          <w:rtl/>
        </w:rPr>
        <w:t>הטענה</w:t>
      </w:r>
      <w:r>
        <w:rPr>
          <w:rFonts w:ascii="David" w:hAnsi="David" w:cs="David" w:hint="cs"/>
          <w:sz w:val="24"/>
          <w:szCs w:val="24"/>
          <w:rtl/>
        </w:rPr>
        <w:t xml:space="preserve">: </w:t>
      </w:r>
      <w:r w:rsidR="00EE7F79">
        <w:rPr>
          <w:rFonts w:ascii="David" w:hAnsi="David" w:cs="David" w:hint="cs"/>
          <w:sz w:val="24"/>
          <w:szCs w:val="24"/>
          <w:rtl/>
        </w:rPr>
        <w:t xml:space="preserve">ביה"ד קבע את זה כממצא עובדתי ולכן אסור להתערב. שטיין מצטרף למינץ ויש 2 מול 1. </w:t>
      </w:r>
    </w:p>
    <w:p w14:paraId="5E8897C4" w14:textId="23C1A15C" w:rsidR="004E20DA" w:rsidRDefault="004E20DA" w:rsidP="00CA25BB">
      <w:pPr>
        <w:tabs>
          <w:tab w:val="left" w:pos="998"/>
        </w:tabs>
        <w:jc w:val="both"/>
        <w:rPr>
          <w:rFonts w:ascii="David" w:hAnsi="David" w:cs="David"/>
          <w:sz w:val="24"/>
          <w:szCs w:val="24"/>
          <w:rtl/>
        </w:rPr>
      </w:pPr>
      <w:r w:rsidRPr="00590368">
        <w:rPr>
          <w:rFonts w:ascii="David" w:hAnsi="David" w:cs="David" w:hint="cs"/>
          <w:b/>
          <w:bCs/>
          <w:color w:val="C00000"/>
          <w:sz w:val="24"/>
          <w:szCs w:val="24"/>
          <w:u w:val="single"/>
          <w:rtl/>
        </w:rPr>
        <w:t>הביקורת של ליפשיץ</w:t>
      </w:r>
      <w:r>
        <w:rPr>
          <w:rFonts w:ascii="David" w:hAnsi="David" w:cs="David" w:hint="cs"/>
          <w:sz w:val="24"/>
          <w:szCs w:val="24"/>
          <w:rtl/>
        </w:rPr>
        <w:t xml:space="preserve">: ביה"ד אומר שזה ממצא עובדתי, אבל לא אסף ראיות והוכחות לעניין. אלא אומר שזו דרך התנהגות רגילה של אנשים בעולם ועל זה הם מתבססים בהכרעה. </w:t>
      </w:r>
      <w:r w:rsidRPr="00FA2F9E">
        <w:rPr>
          <w:rFonts w:ascii="David" w:hAnsi="David" w:cs="David" w:hint="cs"/>
          <w:b/>
          <w:bCs/>
          <w:color w:val="C00000"/>
          <w:sz w:val="24"/>
          <w:szCs w:val="24"/>
          <w:rtl/>
        </w:rPr>
        <w:t>ייתכן וזה ממצא משפטי ולא עובדתי</w:t>
      </w:r>
      <w:r>
        <w:rPr>
          <w:rFonts w:ascii="David" w:hAnsi="David" w:cs="David" w:hint="cs"/>
          <w:sz w:val="24"/>
          <w:szCs w:val="24"/>
          <w:rtl/>
        </w:rPr>
        <w:t xml:space="preserve">. </w:t>
      </w:r>
    </w:p>
    <w:p w14:paraId="4E4BC376" w14:textId="55332986" w:rsidR="00C06DBB" w:rsidRDefault="00C06DBB" w:rsidP="00C539C1">
      <w:pPr>
        <w:pStyle w:val="a7"/>
        <w:numPr>
          <w:ilvl w:val="0"/>
          <w:numId w:val="175"/>
        </w:numPr>
        <w:tabs>
          <w:tab w:val="left" w:pos="998"/>
        </w:tabs>
        <w:jc w:val="both"/>
        <w:rPr>
          <w:rFonts w:ascii="David" w:hAnsi="David" w:cs="David"/>
          <w:sz w:val="24"/>
          <w:szCs w:val="24"/>
        </w:rPr>
      </w:pPr>
      <w:r>
        <w:rPr>
          <w:rFonts w:ascii="David" w:hAnsi="David" w:cs="David" w:hint="cs"/>
          <w:sz w:val="24"/>
          <w:szCs w:val="24"/>
          <w:rtl/>
        </w:rPr>
        <w:t>אם למישהו נכס פרטי</w:t>
      </w:r>
      <w:r w:rsidR="00CA25BB">
        <w:rPr>
          <w:rFonts w:ascii="David" w:hAnsi="David" w:cs="David" w:hint="cs"/>
          <w:sz w:val="24"/>
          <w:szCs w:val="24"/>
          <w:rtl/>
        </w:rPr>
        <w:t>, התבצע תחלוף</w:t>
      </w:r>
      <w:r>
        <w:rPr>
          <w:rFonts w:ascii="David" w:hAnsi="David" w:cs="David" w:hint="cs"/>
          <w:sz w:val="24"/>
          <w:szCs w:val="24"/>
          <w:rtl/>
        </w:rPr>
        <w:t xml:space="preserve"> ורשמו </w:t>
      </w:r>
      <w:r w:rsidR="00CA25BB">
        <w:rPr>
          <w:rFonts w:ascii="David" w:hAnsi="David" w:cs="David" w:hint="cs"/>
          <w:sz w:val="24"/>
          <w:szCs w:val="24"/>
          <w:rtl/>
        </w:rPr>
        <w:t>את ה</w:t>
      </w:r>
      <w:r>
        <w:rPr>
          <w:rFonts w:ascii="David" w:hAnsi="David" w:cs="David" w:hint="cs"/>
          <w:sz w:val="24"/>
          <w:szCs w:val="24"/>
          <w:rtl/>
        </w:rPr>
        <w:t xml:space="preserve">נכס </w:t>
      </w:r>
      <w:r w:rsidR="00CA25BB">
        <w:rPr>
          <w:rFonts w:ascii="David" w:hAnsi="David" w:cs="David" w:hint="cs"/>
          <w:sz w:val="24"/>
          <w:szCs w:val="24"/>
          <w:rtl/>
        </w:rPr>
        <w:t xml:space="preserve">החדש </w:t>
      </w:r>
      <w:r>
        <w:rPr>
          <w:rFonts w:ascii="David" w:hAnsi="David" w:cs="David" w:hint="cs"/>
          <w:sz w:val="24"/>
          <w:szCs w:val="24"/>
          <w:rtl/>
        </w:rPr>
        <w:t>על שם שניהם- הגישה המקובלת שהרישום המשותף הופך את זה למשותף לחלוטין.</w:t>
      </w:r>
    </w:p>
    <w:p w14:paraId="1355E3D2" w14:textId="3B158675" w:rsidR="00C06DBB" w:rsidRDefault="00CA25BB" w:rsidP="00C539C1">
      <w:pPr>
        <w:pStyle w:val="a7"/>
        <w:numPr>
          <w:ilvl w:val="0"/>
          <w:numId w:val="175"/>
        </w:numPr>
        <w:tabs>
          <w:tab w:val="left" w:pos="998"/>
        </w:tabs>
        <w:jc w:val="both"/>
        <w:rPr>
          <w:rFonts w:ascii="David" w:hAnsi="David" w:cs="David"/>
          <w:sz w:val="24"/>
          <w:szCs w:val="24"/>
        </w:rPr>
      </w:pPr>
      <w:r>
        <w:rPr>
          <w:rFonts w:ascii="David" w:hAnsi="David" w:cs="David" w:hint="cs"/>
          <w:sz w:val="24"/>
          <w:szCs w:val="24"/>
          <w:rtl/>
        </w:rPr>
        <w:t xml:space="preserve">אם </w:t>
      </w:r>
      <w:r w:rsidR="00C06DBB">
        <w:rPr>
          <w:rFonts w:ascii="David" w:hAnsi="David" w:cs="David" w:hint="cs"/>
          <w:sz w:val="24"/>
          <w:szCs w:val="24"/>
          <w:rtl/>
        </w:rPr>
        <w:t>מדובר על תחלוף אבל עדיין נרשם על שם אחד מהם</w:t>
      </w:r>
      <w:r>
        <w:rPr>
          <w:rFonts w:ascii="David" w:hAnsi="David" w:cs="David" w:hint="cs"/>
          <w:sz w:val="24"/>
          <w:szCs w:val="24"/>
          <w:rtl/>
        </w:rPr>
        <w:t>-</w:t>
      </w:r>
      <w:r w:rsidR="00C06DBB">
        <w:rPr>
          <w:rFonts w:ascii="David" w:hAnsi="David" w:cs="David" w:hint="cs"/>
          <w:sz w:val="24"/>
          <w:szCs w:val="24"/>
          <w:rtl/>
        </w:rPr>
        <w:t xml:space="preserve"> מתעוררת השאלה. </w:t>
      </w:r>
    </w:p>
    <w:p w14:paraId="3B07E02F" w14:textId="77777777" w:rsidR="00CA25BB" w:rsidRDefault="00CA25BB" w:rsidP="00CA25BB">
      <w:pPr>
        <w:tabs>
          <w:tab w:val="left" w:pos="998"/>
        </w:tabs>
        <w:jc w:val="both"/>
        <w:rPr>
          <w:rFonts w:ascii="David" w:hAnsi="David" w:cs="David"/>
          <w:sz w:val="24"/>
          <w:szCs w:val="24"/>
          <w:rtl/>
        </w:rPr>
      </w:pPr>
    </w:p>
    <w:p w14:paraId="50313C5F" w14:textId="0CC81155" w:rsidR="00B17D7D" w:rsidRDefault="00B17D7D" w:rsidP="00CA25BB">
      <w:pPr>
        <w:tabs>
          <w:tab w:val="left" w:pos="998"/>
        </w:tabs>
        <w:jc w:val="both"/>
        <w:rPr>
          <w:rFonts w:ascii="David" w:hAnsi="David" w:cs="David"/>
          <w:sz w:val="24"/>
          <w:szCs w:val="24"/>
          <w:rtl/>
        </w:rPr>
      </w:pPr>
      <w:r w:rsidRPr="00FA2F9E">
        <w:rPr>
          <w:rFonts w:ascii="David" w:hAnsi="David" w:cs="David" w:hint="cs"/>
          <w:sz w:val="24"/>
          <w:szCs w:val="24"/>
          <w:u w:val="single"/>
          <w:rtl/>
        </w:rPr>
        <w:t>הרבה רעש מסביב לפסה"ד</w:t>
      </w:r>
      <w:r>
        <w:rPr>
          <w:rFonts w:ascii="David" w:hAnsi="David" w:cs="David" w:hint="cs"/>
          <w:sz w:val="24"/>
          <w:szCs w:val="24"/>
          <w:rtl/>
        </w:rPr>
        <w:t>-</w:t>
      </w:r>
      <w:r w:rsidR="00FA2F9E">
        <w:rPr>
          <w:rFonts w:ascii="David" w:hAnsi="David" w:cs="David" w:hint="cs"/>
          <w:sz w:val="24"/>
          <w:szCs w:val="24"/>
          <w:rtl/>
        </w:rPr>
        <w:t xml:space="preserve"> טענות</w:t>
      </w:r>
      <w:r>
        <w:rPr>
          <w:rFonts w:ascii="David" w:hAnsi="David" w:cs="David" w:hint="cs"/>
          <w:sz w:val="24"/>
          <w:szCs w:val="24"/>
          <w:rtl/>
        </w:rPr>
        <w:t xml:space="preserve"> </w:t>
      </w:r>
      <w:r w:rsidR="00FA2F9E">
        <w:rPr>
          <w:rFonts w:ascii="David" w:hAnsi="David" w:cs="David" w:hint="cs"/>
          <w:sz w:val="24"/>
          <w:szCs w:val="24"/>
          <w:rtl/>
        </w:rPr>
        <w:t>ש</w:t>
      </w:r>
      <w:r>
        <w:rPr>
          <w:rFonts w:ascii="David" w:hAnsi="David" w:cs="David" w:hint="cs"/>
          <w:sz w:val="24"/>
          <w:szCs w:val="24"/>
          <w:rtl/>
        </w:rPr>
        <w:t xml:space="preserve">בג"ץ קובע שבגידה הופכת לפרמטר. טוענים שהלכת בבלי התהפכה. יש הרבה בלאגן. מצד שני, אנשים אומרים שלא קרה שום דבר וזה פס"ד טריוויאלי. </w:t>
      </w:r>
    </w:p>
    <w:p w14:paraId="10D70089" w14:textId="612620E8" w:rsidR="00B17D7D" w:rsidRDefault="00B17D7D" w:rsidP="00CA25BB">
      <w:pPr>
        <w:tabs>
          <w:tab w:val="left" w:pos="998"/>
        </w:tabs>
        <w:jc w:val="both"/>
        <w:rPr>
          <w:rFonts w:ascii="David" w:hAnsi="David" w:cs="David"/>
          <w:sz w:val="24"/>
          <w:szCs w:val="24"/>
          <w:rtl/>
        </w:rPr>
      </w:pPr>
      <w:r w:rsidRPr="00FA2F9E">
        <w:rPr>
          <w:rFonts w:ascii="David" w:hAnsi="David" w:cs="David" w:hint="cs"/>
          <w:b/>
          <w:bCs/>
          <w:sz w:val="24"/>
          <w:szCs w:val="24"/>
          <w:highlight w:val="green"/>
          <w:rtl/>
        </w:rPr>
        <w:t>פרופ' ליפשיץ</w:t>
      </w:r>
      <w:r>
        <w:rPr>
          <w:rFonts w:ascii="David" w:hAnsi="David" w:cs="David" w:hint="cs"/>
          <w:sz w:val="24"/>
          <w:szCs w:val="24"/>
          <w:rtl/>
        </w:rPr>
        <w:t xml:space="preserve"> כתב מאמר בנושא והראה ניתוח. יש </w:t>
      </w:r>
      <w:r w:rsidRPr="00FA2F9E">
        <w:rPr>
          <w:rFonts w:ascii="David" w:hAnsi="David" w:cs="David" w:hint="cs"/>
          <w:b/>
          <w:bCs/>
          <w:sz w:val="24"/>
          <w:szCs w:val="24"/>
          <w:u w:val="single"/>
          <w:rtl/>
        </w:rPr>
        <w:t>2 מחלוקות בפסה"ד</w:t>
      </w:r>
      <w:r>
        <w:rPr>
          <w:rFonts w:ascii="David" w:hAnsi="David" w:cs="David" w:hint="cs"/>
          <w:sz w:val="24"/>
          <w:szCs w:val="24"/>
          <w:rtl/>
        </w:rPr>
        <w:t>- מחלוקת עמית</w:t>
      </w:r>
      <w:r w:rsidR="00FA2F9E">
        <w:rPr>
          <w:rFonts w:ascii="David" w:hAnsi="David" w:cs="David" w:hint="cs"/>
          <w:sz w:val="24"/>
          <w:szCs w:val="24"/>
          <w:rtl/>
        </w:rPr>
        <w:t>-</w:t>
      </w:r>
      <w:r w:rsidR="00264D67">
        <w:rPr>
          <w:rFonts w:ascii="David" w:hAnsi="David" w:cs="David" w:hint="cs"/>
          <w:sz w:val="24"/>
          <w:szCs w:val="24"/>
          <w:rtl/>
        </w:rPr>
        <w:t>שטיין</w:t>
      </w:r>
      <w:r>
        <w:rPr>
          <w:rFonts w:ascii="David" w:hAnsi="David" w:cs="David" w:hint="cs"/>
          <w:sz w:val="24"/>
          <w:szCs w:val="24"/>
          <w:rtl/>
        </w:rPr>
        <w:t xml:space="preserve"> איך לפרש את פסה"ד. מחלוקת עמית</w:t>
      </w:r>
      <w:r w:rsidR="00FA2F9E">
        <w:rPr>
          <w:rFonts w:ascii="David" w:hAnsi="David" w:cs="David" w:hint="cs"/>
          <w:sz w:val="24"/>
          <w:szCs w:val="24"/>
          <w:rtl/>
        </w:rPr>
        <w:t>-</w:t>
      </w:r>
      <w:r w:rsidR="00264D67">
        <w:rPr>
          <w:rFonts w:ascii="David" w:hAnsi="David" w:cs="David" w:hint="cs"/>
          <w:sz w:val="24"/>
          <w:szCs w:val="24"/>
          <w:rtl/>
        </w:rPr>
        <w:t>מינץ</w:t>
      </w:r>
      <w:r>
        <w:rPr>
          <w:rFonts w:ascii="David" w:hAnsi="David" w:cs="David" w:hint="cs"/>
          <w:sz w:val="24"/>
          <w:szCs w:val="24"/>
          <w:rtl/>
        </w:rPr>
        <w:t xml:space="preserve"> לגבי אמות המידה בפיקוח. </w:t>
      </w:r>
    </w:p>
    <w:p w14:paraId="524B816E" w14:textId="2763D983" w:rsidR="00B17D7D" w:rsidRDefault="007105BD" w:rsidP="00CA25BB">
      <w:pPr>
        <w:tabs>
          <w:tab w:val="left" w:pos="998"/>
        </w:tabs>
        <w:jc w:val="both"/>
        <w:rPr>
          <w:rFonts w:ascii="David" w:hAnsi="David" w:cs="David"/>
          <w:sz w:val="24"/>
          <w:szCs w:val="24"/>
          <w:rtl/>
        </w:rPr>
      </w:pPr>
      <w:r w:rsidRPr="00590368">
        <w:rPr>
          <w:rFonts w:ascii="David" w:hAnsi="David" w:cs="David" w:hint="cs"/>
          <w:b/>
          <w:bCs/>
          <w:sz w:val="24"/>
          <w:szCs w:val="24"/>
          <w:u w:val="single"/>
          <w:shd w:val="clear" w:color="auto" w:fill="D9E2F3" w:themeFill="accent1" w:themeFillTint="33"/>
          <w:rtl/>
        </w:rPr>
        <w:t>עמית-מינץ:</w:t>
      </w:r>
      <w:r>
        <w:rPr>
          <w:rFonts w:ascii="David" w:hAnsi="David" w:cs="David" w:hint="cs"/>
          <w:sz w:val="24"/>
          <w:szCs w:val="24"/>
          <w:rtl/>
        </w:rPr>
        <w:t xml:space="preserve"> מחלוקת נקודתית, לכאורה, על השאלה איך לפרש את פסה"ד של ביד"ר. </w:t>
      </w:r>
      <w:r w:rsidRPr="00FA2F9E">
        <w:rPr>
          <w:rFonts w:ascii="David" w:hAnsi="David" w:cs="David" w:hint="cs"/>
          <w:b/>
          <w:bCs/>
          <w:sz w:val="24"/>
          <w:szCs w:val="24"/>
          <w:rtl/>
        </w:rPr>
        <w:t>הטיעון של מינץ חזק</w:t>
      </w:r>
      <w:r>
        <w:rPr>
          <w:rFonts w:ascii="David" w:hAnsi="David" w:cs="David" w:hint="cs"/>
          <w:sz w:val="24"/>
          <w:szCs w:val="24"/>
          <w:rtl/>
        </w:rPr>
        <w:t xml:space="preserve">. </w:t>
      </w:r>
      <w:r w:rsidR="00552BCC">
        <w:rPr>
          <w:rFonts w:ascii="David" w:hAnsi="David" w:cs="David" w:hint="cs"/>
          <w:sz w:val="24"/>
          <w:szCs w:val="24"/>
          <w:rtl/>
        </w:rPr>
        <w:t>פס</w:t>
      </w:r>
      <w:r w:rsidR="00FA2F9E">
        <w:rPr>
          <w:rFonts w:ascii="David" w:hAnsi="David" w:cs="David" w:hint="cs"/>
          <w:sz w:val="24"/>
          <w:szCs w:val="24"/>
          <w:rtl/>
        </w:rPr>
        <w:t>ה</w:t>
      </w:r>
      <w:r w:rsidR="00552BCC">
        <w:rPr>
          <w:rFonts w:ascii="David" w:hAnsi="David" w:cs="David" w:hint="cs"/>
          <w:sz w:val="24"/>
          <w:szCs w:val="24"/>
          <w:rtl/>
        </w:rPr>
        <w:t>"ד</w:t>
      </w:r>
      <w:r w:rsidR="00FA2F9E">
        <w:rPr>
          <w:rFonts w:ascii="David" w:hAnsi="David" w:cs="David" w:hint="cs"/>
          <w:sz w:val="24"/>
          <w:szCs w:val="24"/>
          <w:rtl/>
        </w:rPr>
        <w:t xml:space="preserve"> של</w:t>
      </w:r>
      <w:r w:rsidR="00552BCC">
        <w:rPr>
          <w:rFonts w:ascii="David" w:hAnsi="David" w:cs="David" w:hint="cs"/>
          <w:sz w:val="24"/>
          <w:szCs w:val="24"/>
          <w:rtl/>
        </w:rPr>
        <w:t xml:space="preserve"> </w:t>
      </w:r>
      <w:r w:rsidR="00552BCC" w:rsidRPr="00FA2F9E">
        <w:rPr>
          <w:rFonts w:ascii="David" w:hAnsi="David" w:cs="David" w:hint="cs"/>
          <w:sz w:val="24"/>
          <w:szCs w:val="24"/>
          <w:u w:val="single"/>
          <w:rtl/>
        </w:rPr>
        <w:t>נהרי</w:t>
      </w:r>
      <w:r w:rsidR="00552BCC">
        <w:rPr>
          <w:rFonts w:ascii="David" w:hAnsi="David" w:cs="David" w:hint="cs"/>
          <w:sz w:val="24"/>
          <w:szCs w:val="24"/>
          <w:rtl/>
        </w:rPr>
        <w:t xml:space="preserve"> יורד מהפרק כי הוא שופט יחיד. לגבי </w:t>
      </w:r>
      <w:r w:rsidR="00552BCC" w:rsidRPr="00FA2F9E">
        <w:rPr>
          <w:rFonts w:ascii="David" w:hAnsi="David" w:cs="David" w:hint="cs"/>
          <w:sz w:val="24"/>
          <w:szCs w:val="24"/>
          <w:u w:val="single"/>
          <w:rtl/>
        </w:rPr>
        <w:t>עמוס</w:t>
      </w:r>
      <w:r w:rsidR="00552BCC">
        <w:rPr>
          <w:rFonts w:ascii="David" w:hAnsi="David" w:cs="David" w:hint="cs"/>
          <w:sz w:val="24"/>
          <w:szCs w:val="24"/>
          <w:rtl/>
        </w:rPr>
        <w:t xml:space="preserve">- יש לו נימוק מספיק שהוא רציו. נקלף את החלקים ונגלה פס"ד שעומד. לכן עם כל הכאב, במבט ראשון, נראה שמינץ צודק. </w:t>
      </w:r>
      <w:r w:rsidR="00552BCC" w:rsidRPr="00FA2F9E">
        <w:rPr>
          <w:rFonts w:ascii="David" w:hAnsi="David" w:cs="David" w:hint="cs"/>
          <w:b/>
          <w:bCs/>
          <w:color w:val="C00000"/>
          <w:sz w:val="24"/>
          <w:szCs w:val="24"/>
          <w:rtl/>
        </w:rPr>
        <w:t>אבל</w:t>
      </w:r>
      <w:r w:rsidR="00552BCC" w:rsidRPr="00FA2F9E">
        <w:rPr>
          <w:rFonts w:ascii="David" w:hAnsi="David" w:cs="David" w:hint="cs"/>
          <w:color w:val="C00000"/>
          <w:sz w:val="24"/>
          <w:szCs w:val="24"/>
          <w:rtl/>
        </w:rPr>
        <w:t xml:space="preserve"> </w:t>
      </w:r>
      <w:r w:rsidR="00552BCC">
        <w:rPr>
          <w:rFonts w:ascii="David" w:hAnsi="David" w:cs="David" w:hint="cs"/>
          <w:sz w:val="24"/>
          <w:szCs w:val="24"/>
          <w:rtl/>
        </w:rPr>
        <w:t>הנושא יותר מורכב. השאלה היותר עמוקה</w:t>
      </w:r>
      <w:r>
        <w:rPr>
          <w:rFonts w:ascii="David" w:hAnsi="David" w:cs="David" w:hint="cs"/>
          <w:sz w:val="24"/>
          <w:szCs w:val="24"/>
          <w:rtl/>
        </w:rPr>
        <w:t xml:space="preserve"> </w:t>
      </w:r>
      <w:r w:rsidR="00552BCC">
        <w:rPr>
          <w:rFonts w:ascii="David" w:hAnsi="David" w:cs="David" w:hint="cs"/>
          <w:sz w:val="24"/>
          <w:szCs w:val="24"/>
          <w:rtl/>
        </w:rPr>
        <w:t xml:space="preserve">היא </w:t>
      </w:r>
      <w:r w:rsidR="00552BCC" w:rsidRPr="00FA2F9E">
        <w:rPr>
          <w:rFonts w:ascii="David" w:hAnsi="David" w:cs="David" w:hint="cs"/>
          <w:color w:val="C00000"/>
          <w:sz w:val="24"/>
          <w:szCs w:val="24"/>
          <w:rtl/>
        </w:rPr>
        <w:t>מה קורה בין השורות</w:t>
      </w:r>
      <w:r w:rsidR="00552BCC">
        <w:rPr>
          <w:rFonts w:ascii="David" w:hAnsi="David" w:cs="David" w:hint="cs"/>
          <w:sz w:val="24"/>
          <w:szCs w:val="24"/>
          <w:rtl/>
        </w:rPr>
        <w:t xml:space="preserve">. </w:t>
      </w:r>
      <w:r w:rsidR="007D0C8D">
        <w:rPr>
          <w:rFonts w:ascii="David" w:hAnsi="David" w:cs="David" w:hint="cs"/>
          <w:sz w:val="24"/>
          <w:szCs w:val="24"/>
          <w:rtl/>
        </w:rPr>
        <w:t xml:space="preserve">כשקוראים באופן פורמלי את פסה"ד כנראה מינץ צודק. אבל </w:t>
      </w:r>
      <w:r w:rsidR="007D0C8D" w:rsidRPr="00FA2F9E">
        <w:rPr>
          <w:rFonts w:ascii="David" w:hAnsi="David" w:cs="David" w:hint="cs"/>
          <w:color w:val="C00000"/>
          <w:sz w:val="24"/>
          <w:szCs w:val="24"/>
          <w:rtl/>
        </w:rPr>
        <w:t>בהסתכלות על המכלול קשה להשתחרר מהרושם שיש כאן פס"ד אידיאולוגי לגמרי שבו ביד"ר מצא שיטה אחרת</w:t>
      </w:r>
      <w:r w:rsidR="007D0C8D">
        <w:rPr>
          <w:rFonts w:ascii="David" w:hAnsi="David" w:cs="David" w:hint="cs"/>
          <w:sz w:val="24"/>
          <w:szCs w:val="24"/>
          <w:rtl/>
        </w:rPr>
        <w:t xml:space="preserve"> [לעומת ניסיונו שנכשל לפני 14 שנים </w:t>
      </w:r>
      <w:r w:rsidR="007D0C8D" w:rsidRPr="00FA2F9E">
        <w:rPr>
          <w:rFonts w:ascii="David" w:hAnsi="David" w:cs="David" w:hint="cs"/>
          <w:color w:val="C00000"/>
          <w:sz w:val="24"/>
          <w:szCs w:val="24"/>
          <w:rtl/>
        </w:rPr>
        <w:t xml:space="preserve">להכניס את שיקולי הבגידה </w:t>
      </w:r>
      <w:r w:rsidR="007D0C8D">
        <w:rPr>
          <w:rFonts w:ascii="David" w:hAnsi="David" w:cs="David" w:hint="cs"/>
          <w:sz w:val="24"/>
          <w:szCs w:val="24"/>
          <w:rtl/>
        </w:rPr>
        <w:t xml:space="preserve">לפי ס'8]. </w:t>
      </w:r>
    </w:p>
    <w:p w14:paraId="7FD3206F" w14:textId="137E7F7A" w:rsidR="000C6AB4" w:rsidRDefault="00CD58D7" w:rsidP="007D2A8E">
      <w:pPr>
        <w:tabs>
          <w:tab w:val="left" w:pos="998"/>
        </w:tabs>
        <w:jc w:val="both"/>
        <w:rPr>
          <w:rFonts w:ascii="David" w:hAnsi="David" w:cs="David"/>
          <w:sz w:val="24"/>
          <w:szCs w:val="24"/>
          <w:rtl/>
        </w:rPr>
      </w:pPr>
      <w:r>
        <w:rPr>
          <w:rFonts w:ascii="David" w:hAnsi="David" w:cs="David" w:hint="cs"/>
          <w:sz w:val="24"/>
          <w:szCs w:val="24"/>
          <w:rtl/>
        </w:rPr>
        <w:t xml:space="preserve">ליפשיץ מצא </w:t>
      </w:r>
      <w:r w:rsidRPr="00FA2F9E">
        <w:rPr>
          <w:rFonts w:ascii="David" w:hAnsi="David" w:cs="David" w:hint="cs"/>
          <w:sz w:val="24"/>
          <w:szCs w:val="24"/>
          <w:u w:val="single"/>
          <w:shd w:val="clear" w:color="auto" w:fill="D9E2F3" w:themeFill="accent1" w:themeFillTint="33"/>
          <w:rtl/>
        </w:rPr>
        <w:t>פסק דין אחר שלא הגיע לבג"ץ</w:t>
      </w:r>
      <w:r>
        <w:rPr>
          <w:rFonts w:ascii="David" w:hAnsi="David" w:cs="David" w:hint="cs"/>
          <w:sz w:val="24"/>
          <w:szCs w:val="24"/>
          <w:rtl/>
        </w:rPr>
        <w:t>, עם אותו הרכב והוא קיצוני יותר. מדובר על הורי הבעל שקנו לזוג דירה ורשמו אות</w:t>
      </w:r>
      <w:r w:rsidR="00FA2F9E">
        <w:rPr>
          <w:rFonts w:ascii="David" w:hAnsi="David" w:cs="David" w:hint="cs"/>
          <w:sz w:val="24"/>
          <w:szCs w:val="24"/>
          <w:rtl/>
        </w:rPr>
        <w:t>ה</w:t>
      </w:r>
      <w:r>
        <w:rPr>
          <w:rFonts w:ascii="David" w:hAnsi="David" w:cs="David" w:hint="cs"/>
          <w:sz w:val="24"/>
          <w:szCs w:val="24"/>
          <w:rtl/>
        </w:rPr>
        <w:t xml:space="preserve"> </w:t>
      </w:r>
      <w:r w:rsidR="00FA2F9E">
        <w:rPr>
          <w:rFonts w:ascii="David" w:hAnsi="David" w:cs="David" w:hint="cs"/>
          <w:sz w:val="24"/>
          <w:szCs w:val="24"/>
          <w:rtl/>
        </w:rPr>
        <w:t xml:space="preserve">על </w:t>
      </w:r>
      <w:r>
        <w:rPr>
          <w:rFonts w:ascii="David" w:hAnsi="David" w:cs="David" w:hint="cs"/>
          <w:sz w:val="24"/>
          <w:szCs w:val="24"/>
          <w:rtl/>
        </w:rPr>
        <w:t xml:space="preserve">שניהם. </w:t>
      </w:r>
      <w:r w:rsidRPr="007D2A8E">
        <w:rPr>
          <w:rFonts w:ascii="David" w:hAnsi="David" w:cs="David" w:hint="cs"/>
          <w:b/>
          <w:bCs/>
          <w:sz w:val="24"/>
          <w:szCs w:val="24"/>
          <w:rtl/>
        </w:rPr>
        <w:t>האישה בגדה</w:t>
      </w:r>
      <w:r>
        <w:rPr>
          <w:rFonts w:ascii="David" w:hAnsi="David" w:cs="David" w:hint="cs"/>
          <w:sz w:val="24"/>
          <w:szCs w:val="24"/>
          <w:rtl/>
        </w:rPr>
        <w:t xml:space="preserve"> לאורך כל הנישואים. אותו הרכב של נהרי ועמוס עושה קונסטרוקציה רדיקלית של חוזה מתנה על תנאי. </w:t>
      </w:r>
      <w:r w:rsidRPr="007D2A8E">
        <w:rPr>
          <w:rFonts w:ascii="David" w:hAnsi="David" w:cs="David" w:hint="cs"/>
          <w:b/>
          <w:bCs/>
          <w:sz w:val="24"/>
          <w:szCs w:val="24"/>
          <w:rtl/>
        </w:rPr>
        <w:t>הוא אומר שההורים של הבעל לא היו נותנים את המתנה ורושמים על שניהם, אם היו יודעים שכך האישה תתנהג במהלך הנישואים</w:t>
      </w:r>
      <w:r>
        <w:rPr>
          <w:rFonts w:ascii="David" w:hAnsi="David" w:cs="David" w:hint="cs"/>
          <w:sz w:val="24"/>
          <w:szCs w:val="24"/>
          <w:rtl/>
        </w:rPr>
        <w:t xml:space="preserve">. </w:t>
      </w:r>
      <w:r w:rsidR="007D2A8E">
        <w:rPr>
          <w:rFonts w:ascii="David" w:hAnsi="David" w:cs="David" w:hint="cs"/>
          <w:sz w:val="24"/>
          <w:szCs w:val="24"/>
          <w:rtl/>
        </w:rPr>
        <w:t xml:space="preserve">בנוסף, </w:t>
      </w:r>
      <w:r w:rsidR="000C6AB4">
        <w:rPr>
          <w:rFonts w:ascii="David" w:hAnsi="David" w:cs="David" w:hint="cs"/>
          <w:sz w:val="24"/>
          <w:szCs w:val="24"/>
          <w:rtl/>
        </w:rPr>
        <w:t xml:space="preserve">הוא אומר משהו עקרוני- זה מבוסס גם על צדק. </w:t>
      </w:r>
      <w:r w:rsidR="000C6AB4" w:rsidRPr="007D2A8E">
        <w:rPr>
          <w:rFonts w:ascii="David" w:hAnsi="David" w:cs="David" w:hint="cs"/>
          <w:sz w:val="24"/>
          <w:szCs w:val="24"/>
          <w:shd w:val="clear" w:color="auto" w:fill="D9E2F3" w:themeFill="accent1" w:themeFillTint="33"/>
          <w:rtl/>
        </w:rPr>
        <w:t>"ידע כל בן זוג, בעל או אישה, שמדינת ישראל היא לא סדום. יש מחיר למי שמתנהג בצורה כזו והחיים הם לא הפקר"</w:t>
      </w:r>
      <w:r w:rsidR="000C6AB4" w:rsidRPr="007D2A8E">
        <w:rPr>
          <w:rFonts w:ascii="David" w:hAnsi="David" w:cs="David" w:hint="cs"/>
          <w:sz w:val="24"/>
          <w:szCs w:val="24"/>
          <w:shd w:val="clear" w:color="auto" w:fill="FFFFFF" w:themeFill="background1"/>
          <w:rtl/>
        </w:rPr>
        <w:t>.</w:t>
      </w:r>
      <w:r w:rsidR="000C6AB4">
        <w:rPr>
          <w:rFonts w:ascii="David" w:hAnsi="David" w:cs="David" w:hint="cs"/>
          <w:sz w:val="24"/>
          <w:szCs w:val="24"/>
          <w:rtl/>
        </w:rPr>
        <w:t xml:space="preserve"> זה המסר שיוצא מפסק הדין</w:t>
      </w:r>
      <w:r w:rsidR="007D2A8E">
        <w:rPr>
          <w:rFonts w:ascii="David" w:hAnsi="David" w:cs="David" w:hint="cs"/>
          <w:sz w:val="24"/>
          <w:szCs w:val="24"/>
          <w:rtl/>
        </w:rPr>
        <w:t>-</w:t>
      </w:r>
      <w:r w:rsidR="000C6AB4">
        <w:rPr>
          <w:rFonts w:ascii="David" w:hAnsi="David" w:cs="David" w:hint="cs"/>
          <w:sz w:val="24"/>
          <w:szCs w:val="24"/>
          <w:rtl/>
        </w:rPr>
        <w:t xml:space="preserve"> מי שמתנהג בצורה בלתי נסבלת יהיו לכך תוצאות. </w:t>
      </w:r>
    </w:p>
    <w:p w14:paraId="54A1F042" w14:textId="733F83BC" w:rsidR="00D522CD" w:rsidRDefault="00D522CD" w:rsidP="00D522CD">
      <w:pPr>
        <w:tabs>
          <w:tab w:val="left" w:pos="998"/>
        </w:tabs>
        <w:jc w:val="both"/>
        <w:rPr>
          <w:rFonts w:ascii="David" w:hAnsi="David" w:cs="David"/>
          <w:sz w:val="24"/>
          <w:szCs w:val="24"/>
          <w:rtl/>
        </w:rPr>
      </w:pPr>
      <w:r w:rsidRPr="007D2A8E">
        <w:rPr>
          <w:rFonts w:ascii="David" w:hAnsi="David" w:cs="David" w:hint="cs"/>
          <w:b/>
          <w:bCs/>
          <w:sz w:val="24"/>
          <w:szCs w:val="24"/>
          <w:highlight w:val="green"/>
          <w:u w:val="single"/>
          <w:rtl/>
        </w:rPr>
        <w:t>ליפשיץ</w:t>
      </w:r>
      <w:r w:rsidRPr="007D2A8E">
        <w:rPr>
          <w:rFonts w:ascii="David" w:hAnsi="David" w:cs="David" w:hint="cs"/>
          <w:sz w:val="24"/>
          <w:szCs w:val="24"/>
          <w:highlight w:val="green"/>
          <w:rtl/>
        </w:rPr>
        <w:t xml:space="preserve"> אומר שייתכן שמינץ צודק לפי פסק הדין הזה בלבד</w:t>
      </w:r>
      <w:r w:rsidR="007D2A8E" w:rsidRPr="007D2A8E">
        <w:rPr>
          <w:rFonts w:ascii="David" w:hAnsi="David" w:cs="David" w:hint="cs"/>
          <w:sz w:val="24"/>
          <w:szCs w:val="24"/>
          <w:highlight w:val="green"/>
          <w:rtl/>
        </w:rPr>
        <w:t>-</w:t>
      </w:r>
      <w:r w:rsidRPr="007D2A8E">
        <w:rPr>
          <w:rFonts w:ascii="David" w:hAnsi="David" w:cs="David" w:hint="cs"/>
          <w:sz w:val="24"/>
          <w:szCs w:val="24"/>
          <w:highlight w:val="green"/>
          <w:rtl/>
        </w:rPr>
        <w:t xml:space="preserve"> הבגידה היא לא סיפור אידיאולוגי. אבל כאשר רואים את אותו הרכב אומר במקום אחר את המשפט הזה, נראה שיש פה אידיאולוגיה לגבי אשמה מינית שאותה ביד"ר מנחיל.</w:t>
      </w:r>
      <w:r>
        <w:rPr>
          <w:rFonts w:ascii="David" w:hAnsi="David" w:cs="David" w:hint="cs"/>
          <w:sz w:val="24"/>
          <w:szCs w:val="24"/>
          <w:rtl/>
        </w:rPr>
        <w:t xml:space="preserve"> </w:t>
      </w:r>
    </w:p>
    <w:p w14:paraId="7A83EA7F" w14:textId="77777777" w:rsidR="007D2A8E" w:rsidRDefault="007D2A8E" w:rsidP="00D522CD">
      <w:pPr>
        <w:tabs>
          <w:tab w:val="left" w:pos="998"/>
        </w:tabs>
        <w:jc w:val="both"/>
        <w:rPr>
          <w:rFonts w:ascii="David" w:hAnsi="David" w:cs="David"/>
          <w:b/>
          <w:bCs/>
          <w:sz w:val="24"/>
          <w:szCs w:val="24"/>
          <w:u w:val="single"/>
          <w:rtl/>
        </w:rPr>
      </w:pPr>
    </w:p>
    <w:p w14:paraId="5B86AFE5" w14:textId="35A734E8" w:rsidR="00D522CD" w:rsidRDefault="0062647C" w:rsidP="008827B5">
      <w:pPr>
        <w:shd w:val="clear" w:color="auto" w:fill="FFFFFF" w:themeFill="background1"/>
        <w:tabs>
          <w:tab w:val="left" w:pos="998"/>
        </w:tabs>
        <w:jc w:val="both"/>
        <w:rPr>
          <w:rFonts w:ascii="David" w:hAnsi="David" w:cs="David"/>
          <w:sz w:val="24"/>
          <w:szCs w:val="24"/>
          <w:rtl/>
        </w:rPr>
      </w:pPr>
      <w:r w:rsidRPr="008827B5">
        <w:rPr>
          <w:rFonts w:ascii="David" w:hAnsi="David" w:cs="David" w:hint="cs"/>
          <w:b/>
          <w:bCs/>
          <w:sz w:val="24"/>
          <w:szCs w:val="24"/>
          <w:highlight w:val="yellow"/>
          <w:u w:val="single"/>
          <w:rtl/>
        </w:rPr>
        <w:t>השאלה העקרונית במחלוקת הזו</w:t>
      </w:r>
      <w:r w:rsidR="0027107C" w:rsidRPr="008827B5">
        <w:rPr>
          <w:rFonts w:ascii="David" w:hAnsi="David" w:cs="David" w:hint="cs"/>
          <w:sz w:val="24"/>
          <w:szCs w:val="24"/>
          <w:highlight w:val="yellow"/>
          <w:rtl/>
        </w:rPr>
        <w:t>: אם כאשר בג"ץ מ</w:t>
      </w:r>
      <w:r w:rsidR="00501F0F" w:rsidRPr="008827B5">
        <w:rPr>
          <w:rFonts w:ascii="David" w:hAnsi="David" w:cs="David" w:hint="cs"/>
          <w:sz w:val="24"/>
          <w:szCs w:val="24"/>
          <w:highlight w:val="yellow"/>
          <w:rtl/>
        </w:rPr>
        <w:t>פ</w:t>
      </w:r>
      <w:r w:rsidR="0027107C" w:rsidRPr="008827B5">
        <w:rPr>
          <w:rFonts w:ascii="David" w:hAnsi="David" w:cs="David" w:hint="cs"/>
          <w:sz w:val="24"/>
          <w:szCs w:val="24"/>
          <w:highlight w:val="yellow"/>
          <w:rtl/>
        </w:rPr>
        <w:t>קח על ביה"ד הוא צריך להיות מחויב לרטוריקה הגלויה של ביה"ד</w:t>
      </w:r>
      <w:r w:rsidR="00501F0F" w:rsidRPr="008827B5">
        <w:rPr>
          <w:rFonts w:ascii="David" w:hAnsi="David" w:cs="David" w:hint="cs"/>
          <w:sz w:val="24"/>
          <w:szCs w:val="24"/>
          <w:highlight w:val="yellow"/>
          <w:rtl/>
        </w:rPr>
        <w:t xml:space="preserve"> </w:t>
      </w:r>
      <w:r w:rsidR="0027107C" w:rsidRPr="008827B5">
        <w:rPr>
          <w:rFonts w:ascii="David" w:hAnsi="David" w:cs="David" w:hint="cs"/>
          <w:b/>
          <w:bCs/>
          <w:sz w:val="24"/>
          <w:szCs w:val="24"/>
          <w:highlight w:val="yellow"/>
          <w:u w:val="single"/>
          <w:rtl/>
        </w:rPr>
        <w:t>או</w:t>
      </w:r>
      <w:r w:rsidR="0027107C" w:rsidRPr="008827B5">
        <w:rPr>
          <w:rFonts w:ascii="David" w:hAnsi="David" w:cs="David" w:hint="cs"/>
          <w:sz w:val="24"/>
          <w:szCs w:val="24"/>
          <w:highlight w:val="yellow"/>
          <w:rtl/>
        </w:rPr>
        <w:t xml:space="preserve"> שמותר ל</w:t>
      </w:r>
      <w:r w:rsidR="00EE617E" w:rsidRPr="008827B5">
        <w:rPr>
          <w:rFonts w:ascii="David" w:hAnsi="David" w:cs="David" w:hint="cs"/>
          <w:sz w:val="24"/>
          <w:szCs w:val="24"/>
          <w:highlight w:val="yellow"/>
          <w:rtl/>
        </w:rPr>
        <w:t xml:space="preserve">שופט </w:t>
      </w:r>
      <w:r w:rsidR="0027107C" w:rsidRPr="008827B5">
        <w:rPr>
          <w:rFonts w:ascii="David" w:hAnsi="David" w:cs="David" w:hint="cs"/>
          <w:sz w:val="24"/>
          <w:szCs w:val="24"/>
          <w:highlight w:val="yellow"/>
          <w:rtl/>
        </w:rPr>
        <w:t>להיות חשדן וגם כאשר ביד"ר</w:t>
      </w:r>
      <w:r w:rsidR="00501F0F" w:rsidRPr="008827B5">
        <w:rPr>
          <w:rFonts w:ascii="David" w:hAnsi="David" w:cs="David" w:hint="cs"/>
          <w:sz w:val="24"/>
          <w:szCs w:val="24"/>
          <w:highlight w:val="yellow"/>
          <w:rtl/>
        </w:rPr>
        <w:t xml:space="preserve"> </w:t>
      </w:r>
      <w:r w:rsidR="0027107C" w:rsidRPr="008827B5">
        <w:rPr>
          <w:rFonts w:ascii="David" w:hAnsi="David" w:cs="David" w:hint="cs"/>
          <w:sz w:val="24"/>
          <w:szCs w:val="24"/>
          <w:highlight w:val="yellow"/>
          <w:rtl/>
        </w:rPr>
        <w:t xml:space="preserve">משתמש ברטוריקה אזרחית והוא חושד שהיא כסות למוטיבציות דתיות </w:t>
      </w:r>
      <w:r w:rsidR="007D2A8E" w:rsidRPr="008827B5">
        <w:rPr>
          <w:rFonts w:ascii="David" w:hAnsi="David" w:cs="David" w:hint="cs"/>
          <w:sz w:val="24"/>
          <w:szCs w:val="24"/>
          <w:highlight w:val="yellow"/>
          <w:rtl/>
        </w:rPr>
        <w:t xml:space="preserve">אז </w:t>
      </w:r>
      <w:r w:rsidR="0027107C" w:rsidRPr="008827B5">
        <w:rPr>
          <w:rFonts w:ascii="David" w:hAnsi="David" w:cs="David" w:hint="cs"/>
          <w:sz w:val="24"/>
          <w:szCs w:val="24"/>
          <w:highlight w:val="yellow"/>
          <w:rtl/>
        </w:rPr>
        <w:t>לפי הלכת בבלי בכל זאת מותר לו להתערב</w:t>
      </w:r>
      <w:r w:rsidR="007D2A8E" w:rsidRPr="008827B5">
        <w:rPr>
          <w:rFonts w:ascii="David" w:hAnsi="David" w:cs="David" w:hint="cs"/>
          <w:sz w:val="24"/>
          <w:szCs w:val="24"/>
          <w:highlight w:val="yellow"/>
          <w:rtl/>
        </w:rPr>
        <w:t>?</w:t>
      </w:r>
      <w:r w:rsidR="0027107C">
        <w:rPr>
          <w:rFonts w:ascii="David" w:hAnsi="David" w:cs="David" w:hint="cs"/>
          <w:sz w:val="24"/>
          <w:szCs w:val="24"/>
          <w:rtl/>
        </w:rPr>
        <w:t xml:space="preserve"> </w:t>
      </w:r>
    </w:p>
    <w:p w14:paraId="7F9621B3" w14:textId="77777777" w:rsidR="00EE617E" w:rsidRDefault="0062647C" w:rsidP="00EE617E">
      <w:pPr>
        <w:tabs>
          <w:tab w:val="left" w:pos="998"/>
        </w:tabs>
        <w:jc w:val="both"/>
        <w:rPr>
          <w:rFonts w:ascii="David" w:hAnsi="David" w:cs="David"/>
          <w:sz w:val="24"/>
          <w:szCs w:val="24"/>
          <w:rtl/>
        </w:rPr>
      </w:pPr>
      <w:r w:rsidRPr="007D2A8E">
        <w:rPr>
          <w:rFonts w:ascii="David" w:hAnsi="David" w:cs="David" w:hint="cs"/>
          <w:sz w:val="24"/>
          <w:szCs w:val="24"/>
          <w:u w:val="single"/>
          <w:rtl/>
        </w:rPr>
        <w:t>מינץ</w:t>
      </w:r>
      <w:r>
        <w:rPr>
          <w:rFonts w:ascii="David" w:hAnsi="David" w:cs="David" w:hint="cs"/>
          <w:sz w:val="24"/>
          <w:szCs w:val="24"/>
          <w:rtl/>
        </w:rPr>
        <w:t xml:space="preserve">: פיקוח טכני. </w:t>
      </w:r>
      <w:r w:rsidRPr="007D2A8E">
        <w:rPr>
          <w:rFonts w:ascii="David" w:hAnsi="David" w:cs="David" w:hint="cs"/>
          <w:sz w:val="24"/>
          <w:szCs w:val="24"/>
          <w:u w:val="single"/>
          <w:rtl/>
        </w:rPr>
        <w:t>עמית</w:t>
      </w:r>
      <w:r>
        <w:rPr>
          <w:rFonts w:ascii="David" w:hAnsi="David" w:cs="David" w:hint="cs"/>
          <w:sz w:val="24"/>
          <w:szCs w:val="24"/>
          <w:rtl/>
        </w:rPr>
        <w:t>:</w:t>
      </w:r>
      <w:r w:rsidR="00EE617E">
        <w:rPr>
          <w:rFonts w:ascii="David" w:hAnsi="David" w:cs="David" w:hint="cs"/>
          <w:sz w:val="24"/>
          <w:szCs w:val="24"/>
          <w:rtl/>
        </w:rPr>
        <w:t xml:space="preserve"> פיקוח מהותי.</w:t>
      </w:r>
    </w:p>
    <w:p w14:paraId="05CB65C9" w14:textId="77777777" w:rsidR="00EE617E" w:rsidRDefault="00EE617E" w:rsidP="00EE617E">
      <w:pPr>
        <w:tabs>
          <w:tab w:val="left" w:pos="998"/>
        </w:tabs>
        <w:jc w:val="both"/>
        <w:rPr>
          <w:rFonts w:ascii="David" w:hAnsi="David" w:cs="David"/>
          <w:sz w:val="24"/>
          <w:szCs w:val="24"/>
          <w:rtl/>
        </w:rPr>
      </w:pPr>
    </w:p>
    <w:p w14:paraId="50496C38" w14:textId="168B48D4" w:rsidR="00053C5E" w:rsidRPr="00590368" w:rsidRDefault="00EE617E" w:rsidP="00590368">
      <w:pPr>
        <w:tabs>
          <w:tab w:val="left" w:pos="998"/>
        </w:tabs>
        <w:jc w:val="both"/>
        <w:rPr>
          <w:rFonts w:ascii="David" w:hAnsi="David" w:cs="David"/>
          <w:b/>
          <w:bCs/>
          <w:sz w:val="24"/>
          <w:szCs w:val="24"/>
          <w:u w:val="single"/>
          <w:rtl/>
        </w:rPr>
      </w:pPr>
      <w:r w:rsidRPr="00590368">
        <w:rPr>
          <w:rFonts w:ascii="David" w:hAnsi="David" w:cs="David" w:hint="cs"/>
          <w:b/>
          <w:bCs/>
          <w:sz w:val="24"/>
          <w:szCs w:val="24"/>
          <w:u w:val="single"/>
          <w:shd w:val="clear" w:color="auto" w:fill="D9E2F3" w:themeFill="accent1" w:themeFillTint="33"/>
          <w:rtl/>
        </w:rPr>
        <w:t>עמית-שטיין</w:t>
      </w:r>
      <w:r w:rsidR="00590368" w:rsidRPr="00590368">
        <w:rPr>
          <w:rFonts w:ascii="David" w:hAnsi="David" w:cs="David" w:hint="cs"/>
          <w:b/>
          <w:bCs/>
          <w:sz w:val="24"/>
          <w:szCs w:val="24"/>
          <w:u w:val="single"/>
          <w:shd w:val="clear" w:color="auto" w:fill="D9E2F3" w:themeFill="accent1" w:themeFillTint="33"/>
          <w:rtl/>
        </w:rPr>
        <w:t>:</w:t>
      </w:r>
      <w:r w:rsidR="00590368" w:rsidRPr="00590368">
        <w:rPr>
          <w:rFonts w:ascii="David" w:hAnsi="David" w:cs="David" w:hint="cs"/>
          <w:sz w:val="24"/>
          <w:szCs w:val="24"/>
          <w:rtl/>
        </w:rPr>
        <w:t xml:space="preserve"> </w:t>
      </w:r>
      <w:r w:rsidR="00053C5E">
        <w:rPr>
          <w:rFonts w:ascii="David" w:hAnsi="David" w:cs="David" w:hint="cs"/>
          <w:sz w:val="24"/>
          <w:szCs w:val="24"/>
          <w:rtl/>
        </w:rPr>
        <w:t xml:space="preserve">שטיין ערער את עמית בכמה דברים, שייתכן שעמית לא היה צריך להתערער. הוא הוציא ממנו אמירה שאם היה הסכם מפורש אז הוא כן היה מכבד אותו. השאלה אם היה הסכם או לא זו שאלה עובדתית ולכן אין בעיה לדברי שטיין. </w:t>
      </w:r>
    </w:p>
    <w:p w14:paraId="47535B8E" w14:textId="7875B505" w:rsidR="00C3540F" w:rsidRDefault="00053C5E" w:rsidP="00EE617E">
      <w:pPr>
        <w:tabs>
          <w:tab w:val="left" w:pos="998"/>
        </w:tabs>
        <w:jc w:val="both"/>
        <w:rPr>
          <w:rFonts w:ascii="David" w:hAnsi="David" w:cs="David"/>
          <w:sz w:val="24"/>
          <w:szCs w:val="24"/>
          <w:rtl/>
        </w:rPr>
      </w:pPr>
      <w:r>
        <w:rPr>
          <w:rFonts w:ascii="David" w:hAnsi="David" w:cs="David" w:hint="cs"/>
          <w:sz w:val="24"/>
          <w:szCs w:val="24"/>
          <w:rtl/>
        </w:rPr>
        <w:t>בנוסף, עמית פ</w:t>
      </w:r>
      <w:r w:rsidR="00590368">
        <w:rPr>
          <w:rFonts w:ascii="David" w:hAnsi="David" w:cs="David" w:hint="cs"/>
          <w:sz w:val="24"/>
          <w:szCs w:val="24"/>
          <w:rtl/>
        </w:rPr>
        <w:t>ו</w:t>
      </w:r>
      <w:r>
        <w:rPr>
          <w:rFonts w:ascii="David" w:hAnsi="David" w:cs="David" w:hint="cs"/>
          <w:sz w:val="24"/>
          <w:szCs w:val="24"/>
          <w:rtl/>
        </w:rPr>
        <w:t xml:space="preserve">תח פתח שלפי דעתו אשמה היא כן יכולה להיות פרמטר מדי פעם. </w:t>
      </w:r>
      <w:r w:rsidR="00C3540F">
        <w:rPr>
          <w:rFonts w:ascii="David" w:hAnsi="David" w:cs="David" w:hint="cs"/>
          <w:sz w:val="24"/>
          <w:szCs w:val="24"/>
          <w:rtl/>
        </w:rPr>
        <w:t>אשמה מסוג מסוים כן תהיה ואחרת לא תהיה. זה הפך להיות שיקול דעת.</w:t>
      </w:r>
    </w:p>
    <w:p w14:paraId="30CBD8A2" w14:textId="77777777" w:rsidR="00C3540F" w:rsidRDefault="00C3540F" w:rsidP="00EE617E">
      <w:pPr>
        <w:tabs>
          <w:tab w:val="left" w:pos="998"/>
        </w:tabs>
        <w:jc w:val="both"/>
        <w:rPr>
          <w:rFonts w:ascii="David" w:hAnsi="David" w:cs="David"/>
          <w:sz w:val="24"/>
          <w:szCs w:val="24"/>
          <w:rtl/>
        </w:rPr>
      </w:pPr>
      <w:r w:rsidRPr="007D2A8E">
        <w:rPr>
          <w:rFonts w:ascii="David" w:hAnsi="David" w:cs="David" w:hint="cs"/>
          <w:b/>
          <w:bCs/>
          <w:sz w:val="24"/>
          <w:szCs w:val="24"/>
          <w:highlight w:val="green"/>
          <w:rtl/>
        </w:rPr>
        <w:lastRenderedPageBreak/>
        <w:t>לדעת ליפשיץ</w:t>
      </w:r>
      <w:r w:rsidRPr="005B6831">
        <w:rPr>
          <w:rFonts w:ascii="David" w:hAnsi="David" w:cs="David" w:hint="cs"/>
          <w:sz w:val="24"/>
          <w:szCs w:val="24"/>
          <w:highlight w:val="green"/>
          <w:rtl/>
        </w:rPr>
        <w:t>,</w:t>
      </w:r>
      <w:r>
        <w:rPr>
          <w:rFonts w:ascii="David" w:hAnsi="David" w:cs="David" w:hint="cs"/>
          <w:sz w:val="24"/>
          <w:szCs w:val="24"/>
          <w:rtl/>
        </w:rPr>
        <w:t xml:space="preserve"> </w:t>
      </w:r>
      <w:r w:rsidRPr="005B6831">
        <w:rPr>
          <w:rFonts w:ascii="David" w:hAnsi="David" w:cs="David" w:hint="cs"/>
          <w:b/>
          <w:bCs/>
          <w:sz w:val="24"/>
          <w:szCs w:val="24"/>
          <w:u w:val="single"/>
          <w:rtl/>
        </w:rPr>
        <w:t>שטיין טועה ב-3 סוגי טעויות בפסה"ד</w:t>
      </w:r>
      <w:r>
        <w:rPr>
          <w:rFonts w:ascii="David" w:hAnsi="David" w:cs="David" w:hint="cs"/>
          <w:sz w:val="24"/>
          <w:szCs w:val="24"/>
          <w:rtl/>
        </w:rPr>
        <w:t>:</w:t>
      </w:r>
    </w:p>
    <w:p w14:paraId="65FE593E" w14:textId="7B0FBCEF" w:rsidR="00FC21FB" w:rsidRDefault="00C3540F" w:rsidP="00C539C1">
      <w:pPr>
        <w:pStyle w:val="a7"/>
        <w:numPr>
          <w:ilvl w:val="0"/>
          <w:numId w:val="190"/>
        </w:numPr>
        <w:tabs>
          <w:tab w:val="left" w:pos="998"/>
        </w:tabs>
        <w:jc w:val="both"/>
        <w:rPr>
          <w:rFonts w:ascii="David" w:hAnsi="David" w:cs="David"/>
          <w:b/>
          <w:bCs/>
          <w:sz w:val="24"/>
          <w:szCs w:val="24"/>
          <w:u w:val="single"/>
        </w:rPr>
      </w:pPr>
      <w:r w:rsidRPr="007D2A8E">
        <w:rPr>
          <w:rFonts w:ascii="David" w:hAnsi="David" w:cs="David" w:hint="cs"/>
          <w:sz w:val="24"/>
          <w:szCs w:val="24"/>
          <w:shd w:val="clear" w:color="auto" w:fill="FFFFCC"/>
          <w:rtl/>
        </w:rPr>
        <w:t>שטיין מציג את השיתוף הספציפי</w:t>
      </w:r>
      <w:r w:rsidR="0062647C" w:rsidRPr="007D2A8E">
        <w:rPr>
          <w:rFonts w:ascii="David" w:hAnsi="David" w:cs="David" w:hint="cs"/>
          <w:b/>
          <w:bCs/>
          <w:sz w:val="24"/>
          <w:szCs w:val="24"/>
          <w:u w:val="single"/>
          <w:shd w:val="clear" w:color="auto" w:fill="FFFFCC"/>
          <w:rtl/>
        </w:rPr>
        <w:t xml:space="preserve"> </w:t>
      </w:r>
      <w:r w:rsidR="00FC21FB" w:rsidRPr="007D2A8E">
        <w:rPr>
          <w:rFonts w:ascii="David" w:hAnsi="David" w:cs="David" w:hint="cs"/>
          <w:b/>
          <w:bCs/>
          <w:sz w:val="24"/>
          <w:szCs w:val="24"/>
          <w:u w:val="single"/>
          <w:shd w:val="clear" w:color="auto" w:fill="FFFFCC"/>
          <w:rtl/>
        </w:rPr>
        <w:t>בצמצום</w:t>
      </w:r>
      <w:r w:rsidR="00FC21FB">
        <w:rPr>
          <w:rFonts w:ascii="David" w:hAnsi="David" w:cs="David" w:hint="cs"/>
          <w:sz w:val="24"/>
          <w:szCs w:val="24"/>
          <w:rtl/>
        </w:rPr>
        <w:t xml:space="preserve">. </w:t>
      </w:r>
      <w:r w:rsidR="00FC21FB" w:rsidRPr="007D2A8E">
        <w:rPr>
          <w:rFonts w:ascii="David" w:hAnsi="David" w:cs="David" w:hint="cs"/>
          <w:sz w:val="24"/>
          <w:szCs w:val="24"/>
          <w:shd w:val="clear" w:color="auto" w:fill="FFFFCC"/>
          <w:rtl/>
        </w:rPr>
        <w:t>זה לא סתם דיני חוזים, אלא דיני מתנות = דיני הענקות. זה לא סתם אומד דעת הצדדים, אלא אומד דעתו של הבעלים הרשום</w:t>
      </w:r>
      <w:r w:rsidR="00FC21FB">
        <w:rPr>
          <w:rFonts w:ascii="David" w:hAnsi="David" w:cs="David" w:hint="cs"/>
          <w:sz w:val="24"/>
          <w:szCs w:val="24"/>
          <w:rtl/>
        </w:rPr>
        <w:t xml:space="preserve">. הוא "המלך", זה שלו. כאשר אני צריך להחליט אם היה שיתוף ספציפי אני לא מסתכל על ההבנה המשותפת, אלא הוא לוקח את הרציונל העסקי [הגישה המצמצמת של אבו רומי שדורשת הוכחה לכוונת שיתוף]. מבקשים להיכנס לפסיכולוגיה של נותן המתנה- למה הוא התכוון, באיזה תנאים התכוון להתנות. </w:t>
      </w:r>
      <w:r w:rsidR="00FC21FB" w:rsidRPr="00FC21FB">
        <w:rPr>
          <w:rFonts w:ascii="David" w:hAnsi="David" w:cs="David"/>
          <w:sz w:val="24"/>
          <w:szCs w:val="24"/>
        </w:rPr>
        <w:sym w:font="Wingdings" w:char="F0DF"/>
      </w:r>
      <w:r w:rsidR="00FC21FB">
        <w:rPr>
          <w:rFonts w:ascii="David" w:hAnsi="David" w:cs="David" w:hint="cs"/>
          <w:sz w:val="24"/>
          <w:szCs w:val="24"/>
          <w:rtl/>
        </w:rPr>
        <w:t xml:space="preserve"> </w:t>
      </w:r>
      <w:r w:rsidR="00FC21FB" w:rsidRPr="007D2A8E">
        <w:rPr>
          <w:rFonts w:ascii="David" w:hAnsi="David" w:cs="David" w:hint="cs"/>
          <w:b/>
          <w:bCs/>
          <w:sz w:val="24"/>
          <w:szCs w:val="24"/>
          <w:rtl/>
        </w:rPr>
        <w:t>זה כשלעצמו לא בהכרח העמדה הנכונה בפסיקה</w:t>
      </w:r>
      <w:r w:rsidR="00FC21FB">
        <w:rPr>
          <w:rFonts w:ascii="David" w:hAnsi="David" w:cs="David" w:hint="cs"/>
          <w:sz w:val="24"/>
          <w:szCs w:val="24"/>
          <w:rtl/>
        </w:rPr>
        <w:t xml:space="preserve">. יש עוד 2 גישות בפסיקה: </w:t>
      </w:r>
      <w:r w:rsidR="00FC21FB" w:rsidRPr="002C0DE0">
        <w:rPr>
          <w:rFonts w:ascii="David" w:hAnsi="David" w:cs="David" w:hint="cs"/>
          <w:sz w:val="24"/>
          <w:szCs w:val="24"/>
          <w:u w:val="single"/>
          <w:rtl/>
        </w:rPr>
        <w:t>גישת אמצע</w:t>
      </w:r>
      <w:r w:rsidR="00FC21FB">
        <w:rPr>
          <w:rFonts w:ascii="David" w:hAnsi="David" w:cs="David" w:hint="cs"/>
          <w:sz w:val="24"/>
          <w:szCs w:val="24"/>
          <w:rtl/>
        </w:rPr>
        <w:t xml:space="preserve"> [ליפשיץ]</w:t>
      </w:r>
      <w:r w:rsidR="00D624A5">
        <w:rPr>
          <w:rFonts w:ascii="David" w:hAnsi="David" w:cs="David" w:hint="cs"/>
          <w:sz w:val="24"/>
          <w:szCs w:val="24"/>
          <w:rtl/>
        </w:rPr>
        <w:t>- תלוי אם יתקיימו תנאי הסף.</w:t>
      </w:r>
      <w:r w:rsidR="00FC21FB">
        <w:rPr>
          <w:rFonts w:ascii="David" w:hAnsi="David" w:cs="David" w:hint="cs"/>
          <w:sz w:val="24"/>
          <w:szCs w:val="24"/>
          <w:rtl/>
        </w:rPr>
        <w:t xml:space="preserve"> בהסתמכות במקרה מהסוג הזה נוצרת תפיסה ערכית</w:t>
      </w:r>
      <w:r w:rsidR="00D624A5">
        <w:rPr>
          <w:rFonts w:ascii="David" w:hAnsi="David" w:cs="David" w:hint="cs"/>
          <w:sz w:val="24"/>
          <w:szCs w:val="24"/>
          <w:rtl/>
        </w:rPr>
        <w:t xml:space="preserve"> (רואים את כל המשפחה כיחידה)</w:t>
      </w:r>
      <w:r w:rsidR="00FC21FB">
        <w:rPr>
          <w:rFonts w:ascii="David" w:hAnsi="David" w:cs="David" w:hint="cs"/>
          <w:sz w:val="24"/>
          <w:szCs w:val="24"/>
          <w:rtl/>
        </w:rPr>
        <w:t xml:space="preserve"> שלפחות מי שלא רוצה את השיתוף מוטל עליו הנטל לומר שהוא לא רוצה את השיתוף.</w:t>
      </w:r>
      <w:r w:rsidR="00D453D2">
        <w:rPr>
          <w:rFonts w:ascii="David" w:hAnsi="David" w:cs="David" w:hint="cs"/>
          <w:sz w:val="24"/>
          <w:szCs w:val="24"/>
          <w:rtl/>
        </w:rPr>
        <w:t xml:space="preserve"> אם יש הוכחה לשיתוף-יהיה.</w:t>
      </w:r>
      <w:r w:rsidR="00FC21FB">
        <w:rPr>
          <w:rFonts w:ascii="David" w:hAnsi="David" w:cs="David" w:hint="cs"/>
          <w:sz w:val="24"/>
          <w:szCs w:val="24"/>
          <w:rtl/>
        </w:rPr>
        <w:t xml:space="preserve"> </w:t>
      </w:r>
      <w:r w:rsidR="00D453D2" w:rsidRPr="002C0DE0">
        <w:rPr>
          <w:rFonts w:ascii="David" w:hAnsi="David" w:cs="David" w:hint="cs"/>
          <w:sz w:val="24"/>
          <w:szCs w:val="24"/>
          <w:u w:val="single"/>
          <w:rtl/>
        </w:rPr>
        <w:t>גישה שלישית</w:t>
      </w:r>
      <w:r w:rsidR="00D453D2">
        <w:rPr>
          <w:rFonts w:ascii="David" w:hAnsi="David" w:cs="David" w:hint="cs"/>
          <w:sz w:val="24"/>
          <w:szCs w:val="24"/>
          <w:rtl/>
        </w:rPr>
        <w:t>- בדירת מגורים נגעת נסעת, זה משותף אלא אם כן יש הסכם ממון.</w:t>
      </w:r>
    </w:p>
    <w:p w14:paraId="0CD773CB" w14:textId="1D02EE1F" w:rsidR="00B25C49" w:rsidRDefault="00B25C49" w:rsidP="00B25C49">
      <w:pPr>
        <w:tabs>
          <w:tab w:val="left" w:pos="998"/>
        </w:tabs>
        <w:jc w:val="both"/>
        <w:rPr>
          <w:rFonts w:ascii="David" w:hAnsi="David" w:cs="David"/>
          <w:sz w:val="24"/>
          <w:szCs w:val="24"/>
          <w:rtl/>
        </w:rPr>
      </w:pPr>
      <w:r>
        <w:rPr>
          <w:rFonts w:ascii="David" w:hAnsi="David" w:cs="David" w:hint="cs"/>
          <w:b/>
          <w:bCs/>
          <w:sz w:val="24"/>
          <w:szCs w:val="24"/>
          <w:u w:val="single"/>
          <w:rtl/>
        </w:rPr>
        <w:t>שטיין לוקח גרסה אחת של השיתוף ועושה לה טוויסט</w:t>
      </w:r>
      <w:r>
        <w:rPr>
          <w:rFonts w:ascii="David" w:hAnsi="David" w:cs="David" w:hint="cs"/>
          <w:sz w:val="24"/>
          <w:szCs w:val="24"/>
          <w:rtl/>
        </w:rPr>
        <w:t xml:space="preserve">. לוקח כמובן מאליו גרסה אחת. </w:t>
      </w:r>
      <w:r w:rsidR="00020D81">
        <w:rPr>
          <w:rFonts w:ascii="David" w:hAnsi="David" w:cs="David" w:hint="cs"/>
          <w:sz w:val="24"/>
          <w:szCs w:val="24"/>
          <w:rtl/>
        </w:rPr>
        <w:t>ניתן לחלוק עליו באמצעות הגישות הנוספות.</w:t>
      </w:r>
    </w:p>
    <w:p w14:paraId="0AADAA9D" w14:textId="73154617" w:rsidR="00020D81" w:rsidRDefault="00020D81" w:rsidP="00C539C1">
      <w:pPr>
        <w:pStyle w:val="a7"/>
        <w:numPr>
          <w:ilvl w:val="0"/>
          <w:numId w:val="190"/>
        </w:numPr>
        <w:tabs>
          <w:tab w:val="left" w:pos="998"/>
        </w:tabs>
        <w:jc w:val="both"/>
        <w:rPr>
          <w:rFonts w:ascii="David" w:hAnsi="David" w:cs="David"/>
          <w:sz w:val="24"/>
          <w:szCs w:val="24"/>
        </w:rPr>
      </w:pPr>
      <w:r w:rsidRPr="002C0DE0">
        <w:rPr>
          <w:rFonts w:ascii="David" w:hAnsi="David" w:cs="David" w:hint="cs"/>
          <w:b/>
          <w:bCs/>
          <w:color w:val="C00000"/>
          <w:sz w:val="24"/>
          <w:szCs w:val="24"/>
          <w:shd w:val="clear" w:color="auto" w:fill="FFFFCC"/>
          <w:rtl/>
        </w:rPr>
        <w:t>הטעות החשובה</w:t>
      </w:r>
      <w:r w:rsidRPr="002C0DE0">
        <w:rPr>
          <w:rFonts w:ascii="David" w:hAnsi="David" w:cs="David" w:hint="cs"/>
          <w:sz w:val="24"/>
          <w:szCs w:val="24"/>
          <w:shd w:val="clear" w:color="auto" w:fill="FFFFCC"/>
          <w:rtl/>
        </w:rPr>
        <w:t xml:space="preserve">- </w:t>
      </w:r>
      <w:r w:rsidRPr="002C0DE0">
        <w:rPr>
          <w:rFonts w:ascii="David" w:hAnsi="David" w:cs="David" w:hint="cs"/>
          <w:b/>
          <w:bCs/>
          <w:sz w:val="24"/>
          <w:szCs w:val="24"/>
          <w:shd w:val="clear" w:color="auto" w:fill="FFFFCC"/>
          <w:rtl/>
        </w:rPr>
        <w:t>לא היה פה ממצא עובדתי</w:t>
      </w:r>
      <w:r>
        <w:rPr>
          <w:rFonts w:ascii="David" w:hAnsi="David" w:cs="David" w:hint="cs"/>
          <w:sz w:val="24"/>
          <w:szCs w:val="24"/>
          <w:rtl/>
        </w:rPr>
        <w:t xml:space="preserve">. ביד"ר האזורי לא אמר שהייתה בגידה וקל וחומר שהוא לא אמר שכאשר הצדדים דיברו הם התנו את המתנה בבגידה. </w:t>
      </w:r>
      <w:r w:rsidRPr="002C0DE0">
        <w:rPr>
          <w:rFonts w:ascii="David" w:hAnsi="David" w:cs="David" w:hint="cs"/>
          <w:b/>
          <w:bCs/>
          <w:sz w:val="24"/>
          <w:szCs w:val="24"/>
          <w:rtl/>
        </w:rPr>
        <w:t>מי שהכניס את התנאי הזה הוא ביד"ר הגדול שלא ראה את הצדדים</w:t>
      </w:r>
      <w:r w:rsidRPr="002C0DE0">
        <w:rPr>
          <w:rFonts w:ascii="David" w:hAnsi="David" w:cs="David" w:hint="cs"/>
          <w:sz w:val="24"/>
          <w:szCs w:val="24"/>
          <w:rtl/>
        </w:rPr>
        <w:t xml:space="preserve">, </w:t>
      </w:r>
      <w:r>
        <w:rPr>
          <w:rFonts w:ascii="David" w:hAnsi="David" w:cs="David" w:hint="cs"/>
          <w:sz w:val="24"/>
          <w:szCs w:val="24"/>
          <w:rtl/>
        </w:rPr>
        <w:t xml:space="preserve">אז זה בטח לא קביעה עובדתית, ובטח לא מקריאת הפרוטוקולים. הוא </w:t>
      </w:r>
      <w:r w:rsidRPr="002C0DE0">
        <w:rPr>
          <w:rFonts w:ascii="David" w:hAnsi="David" w:cs="David" w:hint="cs"/>
          <w:b/>
          <w:bCs/>
          <w:sz w:val="24"/>
          <w:szCs w:val="24"/>
          <w:rtl/>
        </w:rPr>
        <w:t>הסתמך על אומדנה כללית</w:t>
      </w:r>
      <w:r>
        <w:rPr>
          <w:rFonts w:ascii="David" w:hAnsi="David" w:cs="David" w:hint="cs"/>
          <w:sz w:val="24"/>
          <w:szCs w:val="24"/>
          <w:rtl/>
        </w:rPr>
        <w:t xml:space="preserve"> </w:t>
      </w:r>
      <w:r w:rsidRPr="002C0DE0">
        <w:rPr>
          <w:rFonts w:ascii="David" w:hAnsi="David" w:cs="David" w:hint="cs"/>
          <w:b/>
          <w:bCs/>
          <w:sz w:val="24"/>
          <w:szCs w:val="24"/>
          <w:rtl/>
        </w:rPr>
        <w:t>לגבי כל בני האדם</w:t>
      </w:r>
      <w:r>
        <w:rPr>
          <w:rFonts w:ascii="David" w:hAnsi="David" w:cs="David" w:hint="cs"/>
          <w:sz w:val="24"/>
          <w:szCs w:val="24"/>
          <w:rtl/>
        </w:rPr>
        <w:t xml:space="preserve">. </w:t>
      </w:r>
    </w:p>
    <w:p w14:paraId="2AF6A4DF" w14:textId="08D810C2" w:rsidR="00020D81" w:rsidRDefault="00020D81" w:rsidP="00020D81">
      <w:pPr>
        <w:tabs>
          <w:tab w:val="left" w:pos="998"/>
        </w:tabs>
        <w:jc w:val="both"/>
        <w:rPr>
          <w:rFonts w:ascii="David" w:hAnsi="David" w:cs="David"/>
          <w:sz w:val="24"/>
          <w:szCs w:val="24"/>
          <w:rtl/>
        </w:rPr>
      </w:pPr>
      <w:r>
        <w:rPr>
          <w:rFonts w:ascii="David" w:hAnsi="David" w:cs="David" w:hint="cs"/>
          <w:sz w:val="24"/>
          <w:szCs w:val="24"/>
          <w:rtl/>
        </w:rPr>
        <w:t xml:space="preserve">איך קובעים ברירת מחדל? זו לא שאלה עובדתית, אלא שאלה משפטית. השאלה מה התכוון זוג ספציפי זו שאלה עובדתית. אבל </w:t>
      </w:r>
      <w:r w:rsidRPr="002C0DE0">
        <w:rPr>
          <w:rFonts w:ascii="David" w:hAnsi="David" w:cs="David" w:hint="cs"/>
          <w:sz w:val="24"/>
          <w:szCs w:val="24"/>
          <w:shd w:val="clear" w:color="auto" w:fill="FFFFCC"/>
          <w:rtl/>
        </w:rPr>
        <w:t>השאלה מה ברירת המחדל כשאין לי נתונים זו שאלה משפטית נורמטיבית</w:t>
      </w:r>
      <w:r>
        <w:rPr>
          <w:rFonts w:ascii="David" w:hAnsi="David" w:cs="David" w:hint="cs"/>
          <w:sz w:val="24"/>
          <w:szCs w:val="24"/>
          <w:rtl/>
        </w:rPr>
        <w:t>.</w:t>
      </w:r>
    </w:p>
    <w:p w14:paraId="14580910" w14:textId="0D6E76EC" w:rsidR="00020D81" w:rsidRDefault="00020D81" w:rsidP="00020D81">
      <w:pPr>
        <w:tabs>
          <w:tab w:val="left" w:pos="998"/>
        </w:tabs>
        <w:jc w:val="both"/>
        <w:rPr>
          <w:rFonts w:ascii="David" w:hAnsi="David" w:cs="David"/>
          <w:sz w:val="24"/>
          <w:szCs w:val="24"/>
          <w:rtl/>
        </w:rPr>
      </w:pPr>
      <w:r w:rsidRPr="002C0DE0">
        <w:rPr>
          <w:rFonts w:ascii="David" w:hAnsi="David" w:cs="David" w:hint="cs"/>
          <w:sz w:val="24"/>
          <w:szCs w:val="24"/>
          <w:u w:val="single"/>
          <w:rtl/>
        </w:rPr>
        <w:t>בדיני המתנה</w:t>
      </w:r>
      <w:r>
        <w:rPr>
          <w:rFonts w:ascii="David" w:hAnsi="David" w:cs="David" w:hint="cs"/>
          <w:sz w:val="24"/>
          <w:szCs w:val="24"/>
          <w:rtl/>
        </w:rPr>
        <w:t xml:space="preserve"> ליפשיץ מצא 2 פסקי דין שעסקו בנושא הזה של מתנות</w:t>
      </w:r>
      <w:r w:rsidR="002C0DE0">
        <w:rPr>
          <w:rFonts w:ascii="David" w:hAnsi="David" w:cs="David" w:hint="cs"/>
          <w:sz w:val="24"/>
          <w:szCs w:val="24"/>
          <w:rtl/>
        </w:rPr>
        <w:t xml:space="preserve"> </w:t>
      </w:r>
      <w:r w:rsidR="002C0DE0">
        <w:rPr>
          <w:rFonts w:ascii="David" w:hAnsi="David" w:cs="David" w:hint="cs"/>
          <w:sz w:val="24"/>
          <w:szCs w:val="24"/>
          <w:rtl/>
        </w:rPr>
        <w:t>[</w:t>
      </w:r>
      <w:r w:rsidR="002C0DE0" w:rsidRPr="002C0DE0">
        <w:rPr>
          <w:rFonts w:ascii="David" w:hAnsi="David" w:cs="David" w:hint="cs"/>
          <w:sz w:val="24"/>
          <w:szCs w:val="24"/>
          <w:shd w:val="clear" w:color="auto" w:fill="D9E2F3" w:themeFill="accent1" w:themeFillTint="33"/>
          <w:rtl/>
        </w:rPr>
        <w:t>פס"ד זיסומן ופרי</w:t>
      </w:r>
      <w:r w:rsidR="002C0DE0">
        <w:rPr>
          <w:rFonts w:ascii="David" w:hAnsi="David" w:cs="David" w:hint="cs"/>
          <w:sz w:val="24"/>
          <w:szCs w:val="24"/>
          <w:rtl/>
        </w:rPr>
        <w:t>]</w:t>
      </w:r>
      <w:r>
        <w:rPr>
          <w:rFonts w:ascii="David" w:hAnsi="David" w:cs="David" w:hint="cs"/>
          <w:sz w:val="24"/>
          <w:szCs w:val="24"/>
          <w:rtl/>
        </w:rPr>
        <w:t xml:space="preserve">- אנשים שנתנו לבן הזוג שלהם </w:t>
      </w:r>
      <w:r w:rsidR="002C0DE0">
        <w:rPr>
          <w:rFonts w:ascii="David" w:hAnsi="David" w:cs="David" w:hint="cs"/>
          <w:sz w:val="24"/>
          <w:szCs w:val="24"/>
          <w:rtl/>
        </w:rPr>
        <w:t>ב</w:t>
      </w:r>
      <w:r>
        <w:rPr>
          <w:rFonts w:ascii="David" w:hAnsi="David" w:cs="David" w:hint="cs"/>
          <w:sz w:val="24"/>
          <w:szCs w:val="24"/>
          <w:rtl/>
        </w:rPr>
        <w:t xml:space="preserve">מתנה דירה. </w:t>
      </w:r>
      <w:r w:rsidRPr="002C0DE0">
        <w:rPr>
          <w:rFonts w:ascii="David" w:hAnsi="David" w:cs="David" w:hint="cs"/>
          <w:b/>
          <w:bCs/>
          <w:sz w:val="24"/>
          <w:szCs w:val="24"/>
          <w:rtl/>
        </w:rPr>
        <w:t>לאחר שבן הזוג עזב בברוטליות, וניסו להתחרט</w:t>
      </w:r>
      <w:r w:rsidR="002C0DE0">
        <w:rPr>
          <w:rFonts w:ascii="David" w:hAnsi="David" w:cs="David" w:hint="cs"/>
          <w:sz w:val="24"/>
          <w:szCs w:val="24"/>
          <w:rtl/>
        </w:rPr>
        <w:t>,</w:t>
      </w:r>
      <w:r>
        <w:rPr>
          <w:rFonts w:ascii="David" w:hAnsi="David" w:cs="David" w:hint="cs"/>
          <w:sz w:val="24"/>
          <w:szCs w:val="24"/>
          <w:rtl/>
        </w:rPr>
        <w:t xml:space="preserve"> </w:t>
      </w:r>
      <w:r w:rsidRPr="002C0DE0">
        <w:rPr>
          <w:rFonts w:ascii="David" w:hAnsi="David" w:cs="David" w:hint="cs"/>
          <w:b/>
          <w:bCs/>
          <w:sz w:val="24"/>
          <w:szCs w:val="24"/>
          <w:rtl/>
        </w:rPr>
        <w:t>ביהמ"ש העליון אומר "סופיות המתנות</w:t>
      </w:r>
      <w:r>
        <w:rPr>
          <w:rFonts w:ascii="David" w:hAnsi="David" w:cs="David" w:hint="cs"/>
          <w:sz w:val="24"/>
          <w:szCs w:val="24"/>
          <w:rtl/>
        </w:rPr>
        <w:t xml:space="preserve">". </w:t>
      </w:r>
      <w:r w:rsidRPr="002C0DE0">
        <w:rPr>
          <w:rFonts w:ascii="David" w:hAnsi="David" w:cs="David" w:hint="cs"/>
          <w:sz w:val="24"/>
          <w:szCs w:val="24"/>
          <w:shd w:val="clear" w:color="auto" w:fill="D9E2F3" w:themeFill="accent1" w:themeFillTint="33"/>
          <w:rtl/>
        </w:rPr>
        <w:t>ס'2 לחוק המתנה, לעומת ס'5</w:t>
      </w:r>
      <w:r>
        <w:rPr>
          <w:rFonts w:ascii="David" w:hAnsi="David" w:cs="David" w:hint="cs"/>
          <w:sz w:val="24"/>
          <w:szCs w:val="24"/>
          <w:rtl/>
        </w:rPr>
        <w:t>. לא מוכ</w:t>
      </w:r>
      <w:r w:rsidR="001A4997">
        <w:rPr>
          <w:rFonts w:ascii="David" w:hAnsi="David" w:cs="David" w:hint="cs"/>
          <w:sz w:val="24"/>
          <w:szCs w:val="24"/>
          <w:rtl/>
        </w:rPr>
        <w:t>ני</w:t>
      </w:r>
      <w:r>
        <w:rPr>
          <w:rFonts w:ascii="David" w:hAnsi="David" w:cs="David" w:hint="cs"/>
          <w:sz w:val="24"/>
          <w:szCs w:val="24"/>
          <w:rtl/>
        </w:rPr>
        <w:t>ם לקרוא תנאים מכללא, בטח לא בין בני זוג לגבי חזרתיות המתנה כי אין לזה סוף.</w:t>
      </w:r>
    </w:p>
    <w:p w14:paraId="45547578" w14:textId="52AA72C7" w:rsidR="00020D81" w:rsidRDefault="00020D81" w:rsidP="00020D81">
      <w:pPr>
        <w:tabs>
          <w:tab w:val="left" w:pos="998"/>
        </w:tabs>
        <w:jc w:val="both"/>
        <w:rPr>
          <w:rFonts w:ascii="David" w:hAnsi="David" w:cs="David"/>
          <w:sz w:val="24"/>
          <w:szCs w:val="24"/>
          <w:rtl/>
        </w:rPr>
      </w:pPr>
      <w:r w:rsidRPr="002C0DE0">
        <w:rPr>
          <w:rFonts w:ascii="David" w:hAnsi="David" w:cs="David" w:hint="cs"/>
          <w:b/>
          <w:bCs/>
          <w:sz w:val="24"/>
          <w:szCs w:val="24"/>
          <w:shd w:val="clear" w:color="auto" w:fill="FFFFCC"/>
          <w:rtl/>
        </w:rPr>
        <w:t>ביה"ד</w:t>
      </w:r>
      <w:r w:rsidRPr="002C0DE0">
        <w:rPr>
          <w:rFonts w:ascii="David" w:hAnsi="David" w:cs="David" w:hint="cs"/>
          <w:sz w:val="24"/>
          <w:szCs w:val="24"/>
          <w:shd w:val="clear" w:color="auto" w:fill="FFFFCC"/>
          <w:rtl/>
        </w:rPr>
        <w:t xml:space="preserve"> היה צריך להפעיל את ברירת המחדל ש</w:t>
      </w:r>
      <w:r w:rsidR="002C0DE0" w:rsidRPr="002C0DE0">
        <w:rPr>
          <w:rFonts w:ascii="David" w:hAnsi="David" w:cs="David" w:hint="cs"/>
          <w:sz w:val="24"/>
          <w:szCs w:val="24"/>
          <w:shd w:val="clear" w:color="auto" w:fill="FFFFCC"/>
          <w:rtl/>
        </w:rPr>
        <w:t xml:space="preserve">ל </w:t>
      </w:r>
      <w:r w:rsidRPr="002C0DE0">
        <w:rPr>
          <w:rFonts w:ascii="David" w:hAnsi="David" w:cs="David" w:hint="cs"/>
          <w:sz w:val="24"/>
          <w:szCs w:val="24"/>
          <w:shd w:val="clear" w:color="auto" w:fill="FFFFCC"/>
          <w:rtl/>
        </w:rPr>
        <w:t>המשפט האזרחי לגבי דיני מתנות-</w:t>
      </w:r>
      <w:r w:rsidR="001A4997" w:rsidRPr="002C0DE0">
        <w:rPr>
          <w:rFonts w:ascii="David" w:hAnsi="David" w:cs="David" w:hint="cs"/>
          <w:sz w:val="24"/>
          <w:szCs w:val="24"/>
          <w:shd w:val="clear" w:color="auto" w:fill="FFFFCC"/>
          <w:rtl/>
        </w:rPr>
        <w:t xml:space="preserve"> מתנה היא סופית ואם תרצה להכניס תנאי הוא צריך להיות תנאי מפורש</w:t>
      </w:r>
      <w:r w:rsidR="001A4997">
        <w:rPr>
          <w:rFonts w:ascii="David" w:hAnsi="David" w:cs="David" w:hint="cs"/>
          <w:sz w:val="24"/>
          <w:szCs w:val="24"/>
          <w:rtl/>
        </w:rPr>
        <w:t xml:space="preserve">. </w:t>
      </w:r>
      <w:r w:rsidR="001A4997" w:rsidRPr="001A4997">
        <w:rPr>
          <w:rFonts w:ascii="David" w:hAnsi="David" w:cs="David"/>
          <w:sz w:val="24"/>
          <w:szCs w:val="24"/>
        </w:rPr>
        <w:sym w:font="Wingdings" w:char="F0DF"/>
      </w:r>
      <w:r w:rsidR="001A4997">
        <w:rPr>
          <w:rFonts w:ascii="David" w:hAnsi="David" w:cs="David" w:hint="cs"/>
          <w:sz w:val="24"/>
          <w:szCs w:val="24"/>
          <w:rtl/>
        </w:rPr>
        <w:t xml:space="preserve"> לכן </w:t>
      </w:r>
      <w:r w:rsidR="001A4997" w:rsidRPr="002C0DE0">
        <w:rPr>
          <w:rFonts w:ascii="David" w:hAnsi="David" w:cs="David" w:hint="cs"/>
          <w:b/>
          <w:bCs/>
          <w:sz w:val="24"/>
          <w:szCs w:val="24"/>
          <w:highlight w:val="green"/>
          <w:rtl/>
        </w:rPr>
        <w:t>עמית</w:t>
      </w:r>
      <w:r w:rsidR="002C0DE0">
        <w:rPr>
          <w:rFonts w:ascii="David" w:hAnsi="David" w:cs="David" w:hint="cs"/>
          <w:sz w:val="24"/>
          <w:szCs w:val="24"/>
          <w:rtl/>
        </w:rPr>
        <w:t xml:space="preserve"> צודק</w:t>
      </w:r>
      <w:r w:rsidR="001A4997">
        <w:rPr>
          <w:rFonts w:ascii="David" w:hAnsi="David" w:cs="David" w:hint="cs"/>
          <w:sz w:val="24"/>
          <w:szCs w:val="24"/>
          <w:rtl/>
        </w:rPr>
        <w:t xml:space="preserve"> שיש כאן </w:t>
      </w:r>
      <w:r w:rsidR="001A4997" w:rsidRPr="002C0DE0">
        <w:rPr>
          <w:rFonts w:ascii="David" w:hAnsi="David" w:cs="David" w:hint="cs"/>
          <w:b/>
          <w:bCs/>
          <w:sz w:val="24"/>
          <w:szCs w:val="24"/>
          <w:rtl/>
        </w:rPr>
        <w:t>חריגה מהלכת בבלי</w:t>
      </w:r>
      <w:r w:rsidR="001A4997">
        <w:rPr>
          <w:rFonts w:ascii="David" w:hAnsi="David" w:cs="David" w:hint="cs"/>
          <w:sz w:val="24"/>
          <w:szCs w:val="24"/>
          <w:rtl/>
        </w:rPr>
        <w:t xml:space="preserve">. גם אם נוותר לשטיין על הטעות הראשונה ונקבל את זה ששיתוף ספציפי זה הסכם מתנה. הרי שגם לשיטתו הסכם מתנה הוא סופי אלא אם הצדדים התנו במפורש. </w:t>
      </w:r>
      <w:r w:rsidR="002C0DE0">
        <w:rPr>
          <w:rFonts w:ascii="David" w:hAnsi="David" w:cs="David" w:hint="cs"/>
          <w:sz w:val="24"/>
          <w:szCs w:val="24"/>
          <w:rtl/>
        </w:rPr>
        <w:t xml:space="preserve">לעומת זאת, </w:t>
      </w:r>
      <w:r w:rsidR="001A4997">
        <w:rPr>
          <w:rFonts w:ascii="David" w:hAnsi="David" w:cs="David" w:hint="cs"/>
          <w:sz w:val="24"/>
          <w:szCs w:val="24"/>
          <w:rtl/>
        </w:rPr>
        <w:t>ביה"ד קבע הלכה משפטית שאומרת שבכל חוזה שבעל נותן לאישה או להיפך גלום תנאי שאם תהיה בגידה המתנה תחזור. זו קביעה משפטית שמנוגדת להלכת בבלי וההלכה המשפטית הזו היא שגויה</w:t>
      </w:r>
      <w:r w:rsidR="00464C14">
        <w:rPr>
          <w:rFonts w:ascii="David" w:hAnsi="David" w:cs="David" w:hint="cs"/>
          <w:sz w:val="24"/>
          <w:szCs w:val="24"/>
          <w:rtl/>
        </w:rPr>
        <w:t xml:space="preserve"> </w:t>
      </w:r>
      <w:r w:rsidR="00464C14" w:rsidRPr="002C0DE0">
        <w:rPr>
          <w:rFonts w:ascii="David" w:hAnsi="David" w:cs="David" w:hint="cs"/>
          <w:b/>
          <w:bCs/>
          <w:sz w:val="24"/>
          <w:szCs w:val="24"/>
          <w:rtl/>
        </w:rPr>
        <w:t>ולכן בג"ץ יכול להתערב בטעויות משפטיות</w:t>
      </w:r>
      <w:r w:rsidR="00464C14">
        <w:rPr>
          <w:rFonts w:ascii="David" w:hAnsi="David" w:cs="David" w:hint="cs"/>
          <w:sz w:val="24"/>
          <w:szCs w:val="24"/>
          <w:rtl/>
        </w:rPr>
        <w:t xml:space="preserve"> [לא מדובר בטעות ביישום דין נקודתית].</w:t>
      </w:r>
      <w:r>
        <w:rPr>
          <w:rFonts w:ascii="David" w:hAnsi="David" w:cs="David" w:hint="cs"/>
          <w:sz w:val="24"/>
          <w:szCs w:val="24"/>
          <w:rtl/>
        </w:rPr>
        <w:t xml:space="preserve"> </w:t>
      </w:r>
    </w:p>
    <w:p w14:paraId="3F71F195" w14:textId="1ECC7D59" w:rsidR="00464C14" w:rsidRDefault="00F64FC9" w:rsidP="00C539C1">
      <w:pPr>
        <w:pStyle w:val="a7"/>
        <w:numPr>
          <w:ilvl w:val="0"/>
          <w:numId w:val="190"/>
        </w:numPr>
        <w:tabs>
          <w:tab w:val="left" w:pos="998"/>
        </w:tabs>
        <w:jc w:val="both"/>
        <w:rPr>
          <w:rFonts w:ascii="David" w:hAnsi="David" w:cs="David"/>
          <w:sz w:val="24"/>
          <w:szCs w:val="24"/>
        </w:rPr>
      </w:pPr>
      <w:r w:rsidRPr="00364327">
        <w:rPr>
          <w:rFonts w:ascii="David" w:hAnsi="David" w:cs="David" w:hint="cs"/>
          <w:b/>
          <w:bCs/>
          <w:sz w:val="24"/>
          <w:szCs w:val="24"/>
          <w:u w:val="single"/>
          <w:shd w:val="clear" w:color="auto" w:fill="FFFFCC"/>
          <w:rtl/>
        </w:rPr>
        <w:t>הרעיון הניטרלי</w:t>
      </w:r>
      <w:r w:rsidRPr="00364327">
        <w:rPr>
          <w:rFonts w:ascii="David" w:hAnsi="David" w:cs="David" w:hint="cs"/>
          <w:sz w:val="24"/>
          <w:szCs w:val="24"/>
          <w:shd w:val="clear" w:color="auto" w:fill="FFFFCC"/>
          <w:rtl/>
        </w:rPr>
        <w:t>- שטיין אומר שזה לא משנה מה ההסכם אומר</w:t>
      </w:r>
      <w:r>
        <w:rPr>
          <w:rFonts w:ascii="David" w:hAnsi="David" w:cs="David" w:hint="cs"/>
          <w:sz w:val="24"/>
          <w:szCs w:val="24"/>
          <w:rtl/>
        </w:rPr>
        <w:t xml:space="preserve">. הסכם שנותן חשיבות לבגידה הוא כמו הסכם שלא נותן חשיבות לבגידה. אנשים מסוימים רוצים חיים </w:t>
      </w:r>
      <w:r w:rsidR="009334D9">
        <w:rPr>
          <w:rFonts w:ascii="David" w:hAnsi="David" w:cs="David" w:hint="cs"/>
          <w:sz w:val="24"/>
          <w:szCs w:val="24"/>
          <w:rtl/>
        </w:rPr>
        <w:t>פטריארכליי</w:t>
      </w:r>
      <w:r w:rsidR="009334D9">
        <w:rPr>
          <w:rFonts w:ascii="David" w:hAnsi="David" w:cs="David" w:hint="eastAsia"/>
          <w:sz w:val="24"/>
          <w:szCs w:val="24"/>
          <w:rtl/>
        </w:rPr>
        <w:t>ם</w:t>
      </w:r>
      <w:r>
        <w:rPr>
          <w:rFonts w:ascii="David" w:hAnsi="David" w:cs="David" w:hint="cs"/>
          <w:sz w:val="24"/>
          <w:szCs w:val="24"/>
          <w:rtl/>
        </w:rPr>
        <w:t xml:space="preserve">, ליברליים וכו'. </w:t>
      </w:r>
      <w:r w:rsidRPr="00F64FC9">
        <w:rPr>
          <w:rFonts w:ascii="David" w:hAnsi="David" w:cs="David"/>
          <w:sz w:val="24"/>
          <w:szCs w:val="24"/>
        </w:rPr>
        <w:sym w:font="Wingdings" w:char="F0DF"/>
      </w:r>
      <w:r>
        <w:rPr>
          <w:rFonts w:ascii="David" w:hAnsi="David" w:cs="David" w:hint="cs"/>
          <w:sz w:val="24"/>
          <w:szCs w:val="24"/>
          <w:rtl/>
        </w:rPr>
        <w:t xml:space="preserve"> </w:t>
      </w:r>
      <w:r w:rsidRPr="00364327">
        <w:rPr>
          <w:rFonts w:ascii="David" w:hAnsi="David" w:cs="David" w:hint="cs"/>
          <w:sz w:val="24"/>
          <w:szCs w:val="24"/>
          <w:shd w:val="clear" w:color="auto" w:fill="FFFFCC"/>
          <w:rtl/>
        </w:rPr>
        <w:t>זה לא נכון</w:t>
      </w:r>
      <w:r>
        <w:rPr>
          <w:rFonts w:ascii="David" w:hAnsi="David" w:cs="David" w:hint="cs"/>
          <w:sz w:val="24"/>
          <w:szCs w:val="24"/>
          <w:rtl/>
        </w:rPr>
        <w:t xml:space="preserve">. זה ששיטת משפט ליברלית החליטה לא לייחס אשמה מינית, זה בגלל תפיסת עולם ליברלית. </w:t>
      </w:r>
      <w:r w:rsidR="008D665B" w:rsidRPr="00BC2D18">
        <w:rPr>
          <w:rFonts w:ascii="David" w:hAnsi="David" w:cs="David" w:hint="cs"/>
          <w:b/>
          <w:bCs/>
          <w:sz w:val="24"/>
          <w:szCs w:val="24"/>
          <w:rtl/>
        </w:rPr>
        <w:t>העובדה ששיטות משפט אזרחיות בחרו בגירושין ללא אשמה, זה לא כי זה יותר נוח אלא בגלל שיש תפיסה</w:t>
      </w:r>
      <w:r w:rsidR="008D665B">
        <w:rPr>
          <w:rFonts w:ascii="David" w:hAnsi="David" w:cs="David" w:hint="cs"/>
          <w:sz w:val="24"/>
          <w:szCs w:val="24"/>
          <w:rtl/>
        </w:rPr>
        <w:t xml:space="preserve"> שאומרת שאשמה נועדה לסמן מי מסיים את הקשר</w:t>
      </w:r>
      <w:r w:rsidR="002C0DE0">
        <w:rPr>
          <w:rFonts w:ascii="David" w:hAnsi="David" w:cs="David" w:hint="cs"/>
          <w:sz w:val="24"/>
          <w:szCs w:val="24"/>
          <w:rtl/>
        </w:rPr>
        <w:t>,</w:t>
      </w:r>
      <w:r w:rsidR="008D665B">
        <w:rPr>
          <w:rFonts w:ascii="David" w:hAnsi="David" w:cs="David" w:hint="cs"/>
          <w:sz w:val="24"/>
          <w:szCs w:val="24"/>
          <w:rtl/>
        </w:rPr>
        <w:t xml:space="preserve"> אבל בעולם אזרחי חלק מהאוטונומיה שלי זה הזכות לסיים את הקשר.</w:t>
      </w:r>
    </w:p>
    <w:p w14:paraId="2ECD2542" w14:textId="70C23466" w:rsidR="008D665B" w:rsidRDefault="008D665B" w:rsidP="008D665B">
      <w:pPr>
        <w:tabs>
          <w:tab w:val="left" w:pos="998"/>
        </w:tabs>
        <w:jc w:val="both"/>
        <w:rPr>
          <w:rFonts w:ascii="David" w:hAnsi="David" w:cs="David"/>
          <w:sz w:val="24"/>
          <w:szCs w:val="24"/>
          <w:rtl/>
        </w:rPr>
      </w:pPr>
      <w:r>
        <w:rPr>
          <w:rFonts w:ascii="David" w:hAnsi="David" w:cs="David" w:hint="cs"/>
          <w:sz w:val="24"/>
          <w:szCs w:val="24"/>
          <w:rtl/>
        </w:rPr>
        <w:t xml:space="preserve">הדין הדתי מחפש את הבוגד, כי הוא האשם בסיום הקשר והוא המפר של </w:t>
      </w:r>
      <w:r w:rsidR="00BC2D18">
        <w:rPr>
          <w:rFonts w:ascii="David" w:hAnsi="David" w:cs="David" w:hint="cs"/>
          <w:sz w:val="24"/>
          <w:szCs w:val="24"/>
          <w:rtl/>
        </w:rPr>
        <w:t xml:space="preserve">חוזה </w:t>
      </w:r>
      <w:r>
        <w:rPr>
          <w:rFonts w:ascii="David" w:hAnsi="David" w:cs="David" w:hint="cs"/>
          <w:sz w:val="24"/>
          <w:szCs w:val="24"/>
          <w:rtl/>
        </w:rPr>
        <w:t xml:space="preserve">הנישואין. מנגד, </w:t>
      </w:r>
      <w:r w:rsidR="00BC2D18">
        <w:rPr>
          <w:rFonts w:ascii="David" w:hAnsi="David" w:cs="David" w:hint="cs"/>
          <w:sz w:val="24"/>
          <w:szCs w:val="24"/>
          <w:rtl/>
        </w:rPr>
        <w:t>המשפט האזרחי אומר ש</w:t>
      </w:r>
      <w:r>
        <w:rPr>
          <w:rFonts w:ascii="David" w:hAnsi="David" w:cs="David" w:hint="cs"/>
          <w:sz w:val="24"/>
          <w:szCs w:val="24"/>
          <w:rtl/>
        </w:rPr>
        <w:t>חלק מתנאי הנישואים שניתן לסיים את הקשר</w:t>
      </w:r>
      <w:r w:rsidR="00BC2D18">
        <w:rPr>
          <w:rFonts w:ascii="David" w:hAnsi="David" w:cs="David" w:hint="cs"/>
          <w:sz w:val="24"/>
          <w:szCs w:val="24"/>
          <w:rtl/>
        </w:rPr>
        <w:t xml:space="preserve">. </w:t>
      </w:r>
      <w:r w:rsidR="009746A9">
        <w:rPr>
          <w:rFonts w:ascii="David" w:hAnsi="David" w:cs="David" w:hint="cs"/>
          <w:sz w:val="24"/>
          <w:szCs w:val="24"/>
          <w:rtl/>
        </w:rPr>
        <w:t>אין מושג של אשם- לכל אחד יש זכות לסיים קשר.</w:t>
      </w:r>
    </w:p>
    <w:p w14:paraId="4195CD5F" w14:textId="00A89F97" w:rsidR="00BC2D18" w:rsidRDefault="009746A9" w:rsidP="008D665B">
      <w:pPr>
        <w:tabs>
          <w:tab w:val="left" w:pos="998"/>
        </w:tabs>
        <w:jc w:val="both"/>
        <w:rPr>
          <w:rFonts w:ascii="David" w:hAnsi="David" w:cs="David"/>
          <w:sz w:val="24"/>
          <w:szCs w:val="24"/>
          <w:rtl/>
        </w:rPr>
      </w:pPr>
      <w:r w:rsidRPr="00364327">
        <w:rPr>
          <w:rFonts w:ascii="David" w:hAnsi="David" w:cs="David" w:hint="cs"/>
          <w:sz w:val="24"/>
          <w:szCs w:val="24"/>
          <w:u w:val="single"/>
          <w:rtl/>
        </w:rPr>
        <w:t>טענה שנייה</w:t>
      </w:r>
      <w:r>
        <w:rPr>
          <w:rFonts w:ascii="David" w:hAnsi="David" w:cs="David" w:hint="cs"/>
          <w:sz w:val="24"/>
          <w:szCs w:val="24"/>
          <w:rtl/>
        </w:rPr>
        <w:t xml:space="preserve">: </w:t>
      </w:r>
      <w:r w:rsidRPr="00364327">
        <w:rPr>
          <w:rFonts w:ascii="David" w:hAnsi="David" w:cs="David" w:hint="cs"/>
          <w:b/>
          <w:bCs/>
          <w:sz w:val="24"/>
          <w:szCs w:val="24"/>
          <w:shd w:val="clear" w:color="auto" w:fill="FFFFCC"/>
          <w:rtl/>
        </w:rPr>
        <w:t>ניטרליות מוסרית</w:t>
      </w:r>
      <w:r w:rsidRPr="00364327">
        <w:rPr>
          <w:rFonts w:ascii="David" w:hAnsi="David" w:cs="David" w:hint="cs"/>
          <w:sz w:val="24"/>
          <w:szCs w:val="24"/>
          <w:shd w:val="clear" w:color="auto" w:fill="FFFFCC"/>
          <w:rtl/>
        </w:rPr>
        <w:t>- בנושאים משפחתיים אינטימיים לא יכולים לומר שהבוגד לא בסדר</w:t>
      </w:r>
      <w:r>
        <w:rPr>
          <w:rFonts w:ascii="David" w:hAnsi="David" w:cs="David" w:hint="cs"/>
          <w:sz w:val="24"/>
          <w:szCs w:val="24"/>
          <w:rtl/>
        </w:rPr>
        <w:t xml:space="preserve">. </w:t>
      </w:r>
      <w:r w:rsidRPr="00364327">
        <w:rPr>
          <w:rFonts w:ascii="David" w:hAnsi="David" w:cs="David" w:hint="cs"/>
          <w:sz w:val="24"/>
          <w:szCs w:val="24"/>
          <w:highlight w:val="green"/>
          <w:rtl/>
        </w:rPr>
        <w:t>לדעת ליפשיץ</w:t>
      </w:r>
      <w:r>
        <w:rPr>
          <w:rFonts w:ascii="David" w:hAnsi="David" w:cs="David" w:hint="cs"/>
          <w:sz w:val="24"/>
          <w:szCs w:val="24"/>
          <w:rtl/>
        </w:rPr>
        <w:t xml:space="preserve">, </w:t>
      </w:r>
      <w:r w:rsidRPr="00364327">
        <w:rPr>
          <w:rFonts w:ascii="David" w:hAnsi="David" w:cs="David" w:hint="cs"/>
          <w:b/>
          <w:bCs/>
          <w:color w:val="C00000"/>
          <w:sz w:val="24"/>
          <w:szCs w:val="24"/>
          <w:rtl/>
        </w:rPr>
        <w:t>זה לא נכון</w:t>
      </w:r>
      <w:r>
        <w:rPr>
          <w:rFonts w:ascii="David" w:hAnsi="David" w:cs="David" w:hint="cs"/>
          <w:sz w:val="24"/>
          <w:szCs w:val="24"/>
          <w:rtl/>
        </w:rPr>
        <w:t xml:space="preserve">. במקרים מסוימים </w:t>
      </w:r>
      <w:r w:rsidRPr="00BC2D18">
        <w:rPr>
          <w:rFonts w:ascii="David" w:hAnsi="David" w:cs="David" w:hint="cs"/>
          <w:b/>
          <w:bCs/>
          <w:sz w:val="24"/>
          <w:szCs w:val="24"/>
          <w:rtl/>
        </w:rPr>
        <w:t>המשפט יכול לומר</w:t>
      </w:r>
      <w:r>
        <w:rPr>
          <w:rFonts w:ascii="David" w:hAnsi="David" w:cs="David" w:hint="cs"/>
          <w:sz w:val="24"/>
          <w:szCs w:val="24"/>
          <w:rtl/>
        </w:rPr>
        <w:t xml:space="preserve"> </w:t>
      </w:r>
      <w:r w:rsidR="00BC2D18">
        <w:rPr>
          <w:rFonts w:ascii="David" w:hAnsi="David" w:cs="David" w:hint="cs"/>
          <w:sz w:val="24"/>
          <w:szCs w:val="24"/>
          <w:rtl/>
        </w:rPr>
        <w:t xml:space="preserve">האם הבוגד </w:t>
      </w:r>
      <w:r>
        <w:rPr>
          <w:rFonts w:ascii="David" w:hAnsi="David" w:cs="David" w:hint="cs"/>
          <w:sz w:val="24"/>
          <w:szCs w:val="24"/>
          <w:rtl/>
        </w:rPr>
        <w:t xml:space="preserve">בסדר או לא. </w:t>
      </w:r>
      <w:r w:rsidRPr="00BC2D18">
        <w:rPr>
          <w:rFonts w:ascii="David" w:hAnsi="David" w:cs="David" w:hint="cs"/>
          <w:b/>
          <w:bCs/>
          <w:sz w:val="24"/>
          <w:szCs w:val="24"/>
          <w:rtl/>
        </w:rPr>
        <w:t>אבל בהרבה מקרים זה מאוד מורכב</w:t>
      </w:r>
      <w:r>
        <w:rPr>
          <w:rFonts w:ascii="David" w:hAnsi="David" w:cs="David" w:hint="cs"/>
          <w:sz w:val="24"/>
          <w:szCs w:val="24"/>
          <w:rtl/>
        </w:rPr>
        <w:t xml:space="preserve">. </w:t>
      </w:r>
      <w:r w:rsidRPr="00BC2D18">
        <w:rPr>
          <w:rFonts w:ascii="David" w:hAnsi="David" w:cs="David" w:hint="cs"/>
          <w:color w:val="FF0000"/>
          <w:sz w:val="24"/>
          <w:szCs w:val="24"/>
          <w:rtl/>
        </w:rPr>
        <w:t>למשל</w:t>
      </w:r>
      <w:r>
        <w:rPr>
          <w:rFonts w:ascii="David" w:hAnsi="David" w:cs="David" w:hint="cs"/>
          <w:sz w:val="24"/>
          <w:szCs w:val="24"/>
          <w:rtl/>
        </w:rPr>
        <w:t>, בסיפור הבוגדת- זה נשמע רע שהיא בגדה</w:t>
      </w:r>
      <w:r w:rsidR="00BC2D18">
        <w:rPr>
          <w:rFonts w:ascii="David" w:hAnsi="David" w:cs="David" w:hint="cs"/>
          <w:sz w:val="24"/>
          <w:szCs w:val="24"/>
          <w:rtl/>
        </w:rPr>
        <w:t>,</w:t>
      </w:r>
      <w:r>
        <w:rPr>
          <w:rFonts w:ascii="David" w:hAnsi="David" w:cs="David" w:hint="cs"/>
          <w:sz w:val="24"/>
          <w:szCs w:val="24"/>
          <w:rtl/>
        </w:rPr>
        <w:t xml:space="preserve"> אבל הוא בעצמו אומר </w:t>
      </w:r>
      <w:r w:rsidR="00BC2D18">
        <w:rPr>
          <w:rFonts w:ascii="David" w:hAnsi="David" w:cs="David" w:hint="cs"/>
          <w:sz w:val="24"/>
          <w:szCs w:val="24"/>
          <w:rtl/>
        </w:rPr>
        <w:t xml:space="preserve">בכתב הטענות </w:t>
      </w:r>
      <w:r>
        <w:rPr>
          <w:rFonts w:ascii="David" w:hAnsi="David" w:cs="David" w:hint="cs"/>
          <w:sz w:val="24"/>
          <w:szCs w:val="24"/>
          <w:rtl/>
        </w:rPr>
        <w:t xml:space="preserve">שהם חיים בשנתיים האחרונות בפירוד וחיים בחדרים נפרדים בבית גדול. זה סיפור מורכב יותר. </w:t>
      </w:r>
      <w:r w:rsidR="00BC2D18">
        <w:rPr>
          <w:rFonts w:ascii="David" w:hAnsi="David" w:cs="David" w:hint="cs"/>
          <w:sz w:val="24"/>
          <w:szCs w:val="24"/>
          <w:rtl/>
        </w:rPr>
        <w:t xml:space="preserve">זו לא ממש בגידה במובן הצר- שמישהי באמצע הקשר </w:t>
      </w:r>
      <w:r>
        <w:rPr>
          <w:rFonts w:ascii="David" w:hAnsi="David" w:cs="David" w:hint="cs"/>
          <w:sz w:val="24"/>
          <w:szCs w:val="24"/>
          <w:rtl/>
        </w:rPr>
        <w:t>קופ</w:t>
      </w:r>
      <w:r w:rsidR="00BC2D18">
        <w:rPr>
          <w:rFonts w:ascii="David" w:hAnsi="David" w:cs="David" w:hint="cs"/>
          <w:sz w:val="24"/>
          <w:szCs w:val="24"/>
          <w:rtl/>
        </w:rPr>
        <w:t>צת</w:t>
      </w:r>
      <w:r>
        <w:rPr>
          <w:rFonts w:ascii="David" w:hAnsi="David" w:cs="David" w:hint="cs"/>
          <w:sz w:val="24"/>
          <w:szCs w:val="24"/>
          <w:rtl/>
        </w:rPr>
        <w:t xml:space="preserve"> ממיטת הבעל למיטת המאהב. </w:t>
      </w:r>
      <w:r w:rsidRPr="009746A9">
        <w:rPr>
          <w:rFonts w:ascii="David" w:hAnsi="David" w:cs="David" w:hint="cs"/>
          <w:color w:val="FF0000"/>
          <w:sz w:val="24"/>
          <w:szCs w:val="24"/>
          <w:rtl/>
        </w:rPr>
        <w:t>נניח</w:t>
      </w:r>
      <w:r>
        <w:rPr>
          <w:rFonts w:ascii="David" w:hAnsi="David" w:cs="David" w:hint="cs"/>
          <w:sz w:val="24"/>
          <w:szCs w:val="24"/>
          <w:rtl/>
        </w:rPr>
        <w:t xml:space="preserve">, הבעל בגד בה שנתיים קודם. </w:t>
      </w:r>
      <w:r w:rsidRPr="00724B9C">
        <w:rPr>
          <w:rFonts w:ascii="David" w:hAnsi="David" w:cs="David" w:hint="cs"/>
          <w:color w:val="FF0000"/>
          <w:sz w:val="24"/>
          <w:szCs w:val="24"/>
          <w:rtl/>
        </w:rPr>
        <w:t>נניח</w:t>
      </w:r>
      <w:r>
        <w:rPr>
          <w:rFonts w:ascii="David" w:hAnsi="David" w:cs="David" w:hint="cs"/>
          <w:sz w:val="24"/>
          <w:szCs w:val="24"/>
          <w:rtl/>
        </w:rPr>
        <w:t xml:space="preserve">, מקרה של התעמרות רגשית של אחד הצדדים. </w:t>
      </w:r>
      <w:r w:rsidR="00724B9C">
        <w:rPr>
          <w:rFonts w:ascii="David" w:hAnsi="David" w:cs="David" w:hint="cs"/>
          <w:b/>
          <w:bCs/>
          <w:sz w:val="24"/>
          <w:szCs w:val="24"/>
          <w:rtl/>
        </w:rPr>
        <w:t>הנזק עולה על התועלת במקרים הקשים</w:t>
      </w:r>
      <w:r w:rsidR="00BC2D18">
        <w:rPr>
          <w:rFonts w:ascii="David" w:hAnsi="David" w:cs="David" w:hint="cs"/>
          <w:sz w:val="24"/>
          <w:szCs w:val="24"/>
          <w:rtl/>
        </w:rPr>
        <w:t>. אם בימ"ש יבדוק מי בגד במי, מה הרקע לבגידה, האם מישהו קדם לבגידה בבגידה אחרת- זה מורכב ועדין, המשפט גס מדי וצריך לוותר על העניין הזה [גם אם יכולתי לומר].</w:t>
      </w:r>
    </w:p>
    <w:p w14:paraId="76E81B54" w14:textId="5768A8DB" w:rsidR="00F90242" w:rsidRDefault="00BC2D18" w:rsidP="008D665B">
      <w:pPr>
        <w:tabs>
          <w:tab w:val="left" w:pos="998"/>
        </w:tabs>
        <w:jc w:val="both"/>
        <w:rPr>
          <w:rFonts w:ascii="David" w:hAnsi="David" w:cs="David"/>
          <w:sz w:val="24"/>
          <w:szCs w:val="24"/>
          <w:rtl/>
        </w:rPr>
      </w:pPr>
      <w:r>
        <w:rPr>
          <w:rFonts w:ascii="David" w:hAnsi="David" w:cs="David" w:hint="cs"/>
          <w:b/>
          <w:bCs/>
          <w:sz w:val="24"/>
          <w:szCs w:val="24"/>
          <w:rtl/>
        </w:rPr>
        <w:t xml:space="preserve">בנוסף, </w:t>
      </w:r>
      <w:r w:rsidR="00F90242" w:rsidRPr="00BC2D18">
        <w:rPr>
          <w:rFonts w:ascii="David" w:hAnsi="David" w:cs="David" w:hint="cs"/>
          <w:b/>
          <w:bCs/>
          <w:sz w:val="24"/>
          <w:szCs w:val="24"/>
          <w:shd w:val="clear" w:color="auto" w:fill="FFFFCC"/>
          <w:rtl/>
        </w:rPr>
        <w:t>סיפור מגדרי</w:t>
      </w:r>
      <w:r w:rsidR="00F90242">
        <w:rPr>
          <w:rFonts w:ascii="David" w:hAnsi="David" w:cs="David" w:hint="cs"/>
          <w:sz w:val="24"/>
          <w:szCs w:val="24"/>
          <w:rtl/>
        </w:rPr>
        <w:t>:</w:t>
      </w:r>
      <w:r w:rsidR="00F90242">
        <w:rPr>
          <w:rFonts w:ascii="David" w:hAnsi="David" w:cs="David" w:hint="cs"/>
          <w:sz w:val="24"/>
          <w:szCs w:val="24"/>
        </w:rPr>
        <w:t xml:space="preserve"> </w:t>
      </w:r>
      <w:r w:rsidR="00F90242">
        <w:rPr>
          <w:rFonts w:ascii="David" w:hAnsi="David" w:cs="David" w:hint="cs"/>
          <w:sz w:val="24"/>
          <w:szCs w:val="24"/>
          <w:rtl/>
        </w:rPr>
        <w:t>למרות ההצהרות של ביד"ר ש</w:t>
      </w:r>
      <w:r>
        <w:rPr>
          <w:rFonts w:ascii="David" w:hAnsi="David" w:cs="David" w:hint="cs"/>
          <w:sz w:val="24"/>
          <w:szCs w:val="24"/>
          <w:rtl/>
        </w:rPr>
        <w:t>הפעלת הבגידה</w:t>
      </w:r>
      <w:r w:rsidR="00F90242">
        <w:rPr>
          <w:rFonts w:ascii="David" w:hAnsi="David" w:cs="David" w:hint="cs"/>
          <w:sz w:val="24"/>
          <w:szCs w:val="24"/>
          <w:rtl/>
        </w:rPr>
        <w:t xml:space="preserve"> </w:t>
      </w:r>
      <w:r w:rsidR="00264D67">
        <w:rPr>
          <w:rFonts w:ascii="David" w:hAnsi="David" w:cs="David" w:hint="cs"/>
          <w:sz w:val="24"/>
          <w:szCs w:val="24"/>
          <w:rtl/>
        </w:rPr>
        <w:t>סימטרית</w:t>
      </w:r>
      <w:r>
        <w:rPr>
          <w:rFonts w:ascii="David" w:hAnsi="David" w:cs="David" w:hint="cs"/>
          <w:sz w:val="24"/>
          <w:szCs w:val="24"/>
          <w:rtl/>
        </w:rPr>
        <w:t xml:space="preserve"> [בין אם גבר בוגד או אישה בוגדת]</w:t>
      </w:r>
      <w:r w:rsidR="00F90242">
        <w:rPr>
          <w:rFonts w:ascii="David" w:hAnsi="David" w:cs="David" w:hint="cs"/>
          <w:sz w:val="24"/>
          <w:szCs w:val="24"/>
          <w:rtl/>
        </w:rPr>
        <w:t>.</w:t>
      </w:r>
      <w:r>
        <w:rPr>
          <w:rFonts w:ascii="David" w:hAnsi="David" w:cs="David" w:hint="cs"/>
          <w:sz w:val="24"/>
          <w:szCs w:val="24"/>
          <w:rtl/>
        </w:rPr>
        <w:t xml:space="preserve"> בפועל,</w:t>
      </w:r>
      <w:r w:rsidR="00F90242">
        <w:rPr>
          <w:rFonts w:ascii="David" w:hAnsi="David" w:cs="David" w:hint="cs"/>
          <w:sz w:val="24"/>
          <w:szCs w:val="24"/>
          <w:rtl/>
        </w:rPr>
        <w:t xml:space="preserve"> בגידת האישה יותר חמורה מבגידת האיש.</w:t>
      </w:r>
      <w:r>
        <w:rPr>
          <w:rFonts w:ascii="David" w:hAnsi="David" w:cs="David" w:hint="cs"/>
          <w:sz w:val="24"/>
          <w:szCs w:val="24"/>
          <w:rtl/>
        </w:rPr>
        <w:t xml:space="preserve"> ב</w:t>
      </w:r>
      <w:r w:rsidR="00F90242">
        <w:rPr>
          <w:rFonts w:ascii="David" w:hAnsi="David" w:cs="David" w:hint="cs"/>
          <w:sz w:val="24"/>
          <w:szCs w:val="24"/>
          <w:rtl/>
        </w:rPr>
        <w:t>הכנסת המטען של בגידה, יש סיכון שמכניסים חוסר שוויון מגדרי.</w:t>
      </w:r>
    </w:p>
    <w:p w14:paraId="034A2121" w14:textId="28E82464" w:rsidR="00F90242" w:rsidRDefault="00F90242" w:rsidP="008D665B">
      <w:pPr>
        <w:tabs>
          <w:tab w:val="left" w:pos="998"/>
        </w:tabs>
        <w:jc w:val="both"/>
        <w:rPr>
          <w:rFonts w:ascii="David" w:hAnsi="David" w:cs="David"/>
          <w:sz w:val="24"/>
          <w:szCs w:val="24"/>
          <w:rtl/>
        </w:rPr>
      </w:pPr>
      <w:r w:rsidRPr="00BC2D18">
        <w:rPr>
          <w:rFonts w:ascii="David" w:hAnsi="David" w:cs="David" w:hint="cs"/>
          <w:b/>
          <w:bCs/>
          <w:sz w:val="24"/>
          <w:szCs w:val="24"/>
          <w:rtl/>
        </w:rPr>
        <w:t>בנוסף</w:t>
      </w:r>
      <w:r>
        <w:rPr>
          <w:rFonts w:ascii="David" w:hAnsi="David" w:cs="David" w:hint="cs"/>
          <w:sz w:val="24"/>
          <w:szCs w:val="24"/>
          <w:rtl/>
        </w:rPr>
        <w:t xml:space="preserve">, </w:t>
      </w:r>
      <w:r w:rsidRPr="00BC2D18">
        <w:rPr>
          <w:rFonts w:ascii="David" w:hAnsi="David" w:cs="David" w:hint="cs"/>
          <w:b/>
          <w:bCs/>
          <w:sz w:val="24"/>
          <w:szCs w:val="24"/>
          <w:shd w:val="clear" w:color="auto" w:fill="FFFFCC"/>
          <w:rtl/>
        </w:rPr>
        <w:t>הגנה על הצדדים עצמם</w:t>
      </w:r>
      <w:r>
        <w:rPr>
          <w:rFonts w:ascii="David" w:hAnsi="David" w:cs="David" w:hint="cs"/>
          <w:sz w:val="24"/>
          <w:szCs w:val="24"/>
          <w:rtl/>
        </w:rPr>
        <w:t xml:space="preserve"> מפולשנות. חוקר פרטי. האינטימיות שלהם תתפרס לעיני כל. </w:t>
      </w:r>
    </w:p>
    <w:p w14:paraId="2C59F05B" w14:textId="4B5DB6D4" w:rsidR="00F90242" w:rsidRDefault="00F90242" w:rsidP="008D665B">
      <w:pPr>
        <w:tabs>
          <w:tab w:val="left" w:pos="998"/>
        </w:tabs>
        <w:jc w:val="both"/>
        <w:rPr>
          <w:rFonts w:ascii="David" w:hAnsi="David" w:cs="David"/>
          <w:sz w:val="24"/>
          <w:szCs w:val="24"/>
          <w:rtl/>
        </w:rPr>
      </w:pPr>
      <w:r>
        <w:rPr>
          <w:rFonts w:ascii="David" w:hAnsi="David" w:cs="David" w:hint="cs"/>
          <w:sz w:val="24"/>
          <w:szCs w:val="24"/>
          <w:rtl/>
        </w:rPr>
        <w:t>מכל הסיבות הללו יחד</w:t>
      </w:r>
      <w:r w:rsidR="003E4373">
        <w:rPr>
          <w:rFonts w:ascii="David" w:hAnsi="David" w:cs="David" w:hint="cs"/>
          <w:sz w:val="24"/>
          <w:szCs w:val="24"/>
          <w:rtl/>
        </w:rPr>
        <w:t xml:space="preserve">- </w:t>
      </w:r>
      <w:r w:rsidR="003E4373" w:rsidRPr="003E4373">
        <w:rPr>
          <w:rFonts w:ascii="David" w:hAnsi="David" w:cs="David" w:hint="cs"/>
          <w:b/>
          <w:bCs/>
          <w:sz w:val="24"/>
          <w:szCs w:val="24"/>
          <w:u w:val="single"/>
          <w:rtl/>
        </w:rPr>
        <w:t>למשפט יש גבולות</w:t>
      </w:r>
      <w:r w:rsidR="003E4373">
        <w:rPr>
          <w:rFonts w:ascii="David" w:hAnsi="David" w:cs="David" w:hint="cs"/>
          <w:sz w:val="24"/>
          <w:szCs w:val="24"/>
          <w:rtl/>
        </w:rPr>
        <w:t xml:space="preserve">. לפעמים העמדה הליברלית צריכה לבוא ממקום צנוע. לא כל דבר המשפט יכול להשיג ולעשות. </w:t>
      </w:r>
    </w:p>
    <w:p w14:paraId="1D457BAF" w14:textId="18E07FF4" w:rsidR="008827B5" w:rsidRDefault="001C652D" w:rsidP="008827B5">
      <w:pPr>
        <w:tabs>
          <w:tab w:val="left" w:pos="998"/>
        </w:tabs>
        <w:jc w:val="both"/>
        <w:rPr>
          <w:rFonts w:ascii="David" w:hAnsi="David" w:cs="David"/>
          <w:sz w:val="24"/>
          <w:szCs w:val="24"/>
          <w:rtl/>
        </w:rPr>
      </w:pPr>
      <w:r w:rsidRPr="008827B5">
        <w:rPr>
          <w:rFonts w:ascii="David" w:hAnsi="David" w:cs="David" w:hint="cs"/>
          <w:b/>
          <w:bCs/>
          <w:sz w:val="24"/>
          <w:szCs w:val="24"/>
          <w:highlight w:val="green"/>
          <w:rtl/>
        </w:rPr>
        <w:lastRenderedPageBreak/>
        <w:t>פרופ' ליפשיץ</w:t>
      </w:r>
      <w:r>
        <w:rPr>
          <w:rFonts w:ascii="David" w:hAnsi="David" w:cs="David" w:hint="cs"/>
          <w:sz w:val="24"/>
          <w:szCs w:val="24"/>
          <w:rtl/>
        </w:rPr>
        <w:t xml:space="preserve"> נוטה לעמדה </w:t>
      </w:r>
      <w:r w:rsidRPr="008827B5">
        <w:rPr>
          <w:rFonts w:ascii="David" w:hAnsi="David" w:cs="David" w:hint="cs"/>
          <w:b/>
          <w:bCs/>
          <w:sz w:val="24"/>
          <w:szCs w:val="24"/>
          <w:rtl/>
        </w:rPr>
        <w:t>שאם הצדדים היו כותבים הסכם פורמלי</w:t>
      </w:r>
      <w:r>
        <w:rPr>
          <w:rFonts w:ascii="David" w:hAnsi="David" w:cs="David" w:hint="cs"/>
          <w:sz w:val="24"/>
          <w:szCs w:val="24"/>
          <w:rtl/>
        </w:rPr>
        <w:t xml:space="preserve"> </w:t>
      </w:r>
      <w:r w:rsidRPr="008827B5">
        <w:rPr>
          <w:rFonts w:ascii="David" w:hAnsi="David" w:cs="David" w:hint="cs"/>
          <w:b/>
          <w:bCs/>
          <w:sz w:val="24"/>
          <w:szCs w:val="24"/>
          <w:rtl/>
        </w:rPr>
        <w:t>שעבורם הבגידה חשובה</w:t>
      </w:r>
      <w:r>
        <w:rPr>
          <w:rFonts w:ascii="David" w:hAnsi="David" w:cs="David" w:hint="cs"/>
          <w:sz w:val="24"/>
          <w:szCs w:val="24"/>
          <w:rtl/>
        </w:rPr>
        <w:t xml:space="preserve">- אז </w:t>
      </w:r>
      <w:r w:rsidRPr="008827B5">
        <w:rPr>
          <w:rFonts w:ascii="David" w:hAnsi="David" w:cs="David" w:hint="cs"/>
          <w:b/>
          <w:bCs/>
          <w:sz w:val="24"/>
          <w:szCs w:val="24"/>
          <w:rtl/>
        </w:rPr>
        <w:t>חופש החוזים</w:t>
      </w:r>
      <w:r>
        <w:rPr>
          <w:rFonts w:ascii="David" w:hAnsi="David" w:cs="David" w:hint="cs"/>
          <w:sz w:val="24"/>
          <w:szCs w:val="24"/>
          <w:rtl/>
        </w:rPr>
        <w:t xml:space="preserve"> אכן </w:t>
      </w:r>
      <w:r w:rsidRPr="008827B5">
        <w:rPr>
          <w:rFonts w:ascii="David" w:hAnsi="David" w:cs="David" w:hint="cs"/>
          <w:b/>
          <w:bCs/>
          <w:sz w:val="24"/>
          <w:szCs w:val="24"/>
          <w:rtl/>
        </w:rPr>
        <w:t>חשוב</w:t>
      </w:r>
      <w:r>
        <w:rPr>
          <w:rFonts w:ascii="David" w:hAnsi="David" w:cs="David" w:hint="cs"/>
          <w:sz w:val="24"/>
          <w:szCs w:val="24"/>
          <w:rtl/>
        </w:rPr>
        <w:t xml:space="preserve"> </w:t>
      </w:r>
      <w:r w:rsidR="008827B5">
        <w:rPr>
          <w:rFonts w:ascii="David" w:hAnsi="David" w:cs="David" w:hint="cs"/>
          <w:sz w:val="24"/>
          <w:szCs w:val="24"/>
          <w:rtl/>
        </w:rPr>
        <w:t>ו</w:t>
      </w:r>
      <w:r>
        <w:rPr>
          <w:rFonts w:ascii="David" w:hAnsi="David" w:cs="David" w:hint="cs"/>
          <w:sz w:val="24"/>
          <w:szCs w:val="24"/>
          <w:rtl/>
        </w:rPr>
        <w:t>שטיין</w:t>
      </w:r>
      <w:r w:rsidR="008827B5">
        <w:rPr>
          <w:rFonts w:ascii="David" w:hAnsi="David" w:cs="David" w:hint="cs"/>
          <w:sz w:val="24"/>
          <w:szCs w:val="24"/>
          <w:rtl/>
        </w:rPr>
        <w:t xml:space="preserve"> צודק. אבל כשהוא דן בשאלה באיזה קלות ישיג הסכם כזה, האם הוא יקבע את זה כברירת מחדל, האם יסכים לנבור לנבכי הצדדים כדי לעשות הסכם משתמע כזה? נאמר לא. יכול להיות שהאיזון שלנו יהיה- מי שזה ממש חשוב לו שיעשה הסכם מפורש ונכבד. אבל, </w:t>
      </w:r>
      <w:r w:rsidR="008827B5" w:rsidRPr="008827B5">
        <w:rPr>
          <w:rFonts w:ascii="David" w:hAnsi="David" w:cs="David" w:hint="cs"/>
          <w:b/>
          <w:bCs/>
          <w:sz w:val="24"/>
          <w:szCs w:val="24"/>
          <w:rtl/>
        </w:rPr>
        <w:t>אם לא יעשו הסכם כזה- אני לא ניטרלי</w:t>
      </w:r>
      <w:r w:rsidR="008827B5">
        <w:rPr>
          <w:rFonts w:ascii="David" w:hAnsi="David" w:cs="David" w:hint="cs"/>
          <w:sz w:val="24"/>
          <w:szCs w:val="24"/>
          <w:rtl/>
        </w:rPr>
        <w:t xml:space="preserve">. אני אפעיל את </w:t>
      </w:r>
      <w:r w:rsidR="008827B5" w:rsidRPr="008827B5">
        <w:rPr>
          <w:rFonts w:ascii="David" w:hAnsi="David" w:cs="David" w:hint="cs"/>
          <w:b/>
          <w:bCs/>
          <w:sz w:val="24"/>
          <w:szCs w:val="24"/>
          <w:rtl/>
        </w:rPr>
        <w:t>ההסכם שנראה לי יותר נכון שזה הסדר של גירושין ללא אשמה</w:t>
      </w:r>
      <w:r w:rsidR="008827B5">
        <w:rPr>
          <w:rFonts w:ascii="David" w:hAnsi="David" w:cs="David" w:hint="cs"/>
          <w:sz w:val="24"/>
          <w:szCs w:val="24"/>
          <w:rtl/>
        </w:rPr>
        <w:t xml:space="preserve">. </w:t>
      </w:r>
    </w:p>
    <w:p w14:paraId="016BDCD3" w14:textId="77777777" w:rsidR="008827B5" w:rsidRDefault="008827B5" w:rsidP="008D665B">
      <w:pPr>
        <w:tabs>
          <w:tab w:val="left" w:pos="998"/>
        </w:tabs>
        <w:jc w:val="both"/>
        <w:rPr>
          <w:rFonts w:ascii="David" w:hAnsi="David" w:cs="David"/>
          <w:b/>
          <w:bCs/>
          <w:sz w:val="24"/>
          <w:szCs w:val="24"/>
          <w:highlight w:val="yellow"/>
          <w:u w:val="single"/>
          <w:rtl/>
        </w:rPr>
      </w:pPr>
    </w:p>
    <w:p w14:paraId="3FE358C0" w14:textId="1CB6EF35" w:rsidR="001C652D" w:rsidRDefault="001C652D" w:rsidP="008D665B">
      <w:pPr>
        <w:tabs>
          <w:tab w:val="left" w:pos="998"/>
        </w:tabs>
        <w:jc w:val="both"/>
        <w:rPr>
          <w:rFonts w:ascii="David" w:hAnsi="David" w:cs="David"/>
          <w:sz w:val="24"/>
          <w:szCs w:val="24"/>
          <w:rtl/>
        </w:rPr>
      </w:pPr>
      <w:r w:rsidRPr="004700F6">
        <w:rPr>
          <w:rFonts w:ascii="David" w:hAnsi="David" w:cs="David" w:hint="cs"/>
          <w:b/>
          <w:bCs/>
          <w:sz w:val="24"/>
          <w:szCs w:val="24"/>
          <w:highlight w:val="yellow"/>
          <w:u w:val="single"/>
          <w:rtl/>
        </w:rPr>
        <w:t>הטענה מול שטיין</w:t>
      </w:r>
      <w:r w:rsidRPr="004700F6">
        <w:rPr>
          <w:rFonts w:ascii="David" w:hAnsi="David" w:cs="David" w:hint="cs"/>
          <w:sz w:val="24"/>
          <w:szCs w:val="24"/>
          <w:highlight w:val="yellow"/>
          <w:rtl/>
        </w:rPr>
        <w:t xml:space="preserve">- שגיאה בפרשנות שיתוף ספציפי + שגיאה בפרשנות ביה"ד כקובע ממצא עובדתי ופה באמת </w:t>
      </w:r>
      <w:r w:rsidR="008827B5">
        <w:rPr>
          <w:rFonts w:ascii="David" w:hAnsi="David" w:cs="David" w:hint="cs"/>
          <w:sz w:val="24"/>
          <w:szCs w:val="24"/>
          <w:highlight w:val="yellow"/>
          <w:rtl/>
        </w:rPr>
        <w:t>ביה"ד קבע</w:t>
      </w:r>
      <w:r w:rsidRPr="004700F6">
        <w:rPr>
          <w:rFonts w:ascii="David" w:hAnsi="David" w:cs="David" w:hint="cs"/>
          <w:sz w:val="24"/>
          <w:szCs w:val="24"/>
          <w:highlight w:val="yellow"/>
          <w:rtl/>
        </w:rPr>
        <w:t xml:space="preserve"> ממצא משפטי + שגיאה בחוסר הבנה של מדיניות אזרחית של גירושין ללא אשמה. זו אידיאולוגיה אזרחית לא ניטרלית. המשפט לא רוצה לעסוק בזה. לא נסיק הסכמים כאלה כאומדנה כללית או משוערת. רק הסכם מפורש</w:t>
      </w:r>
      <w:r>
        <w:rPr>
          <w:rFonts w:ascii="David" w:hAnsi="David" w:cs="David" w:hint="cs"/>
          <w:sz w:val="24"/>
          <w:szCs w:val="24"/>
          <w:rtl/>
        </w:rPr>
        <w:t xml:space="preserve">. </w:t>
      </w:r>
    </w:p>
    <w:p w14:paraId="60F08ABD" w14:textId="77777777" w:rsidR="004700F6" w:rsidRDefault="004700F6" w:rsidP="008D665B">
      <w:pPr>
        <w:tabs>
          <w:tab w:val="left" w:pos="998"/>
        </w:tabs>
        <w:jc w:val="both"/>
        <w:rPr>
          <w:rFonts w:ascii="David" w:hAnsi="David" w:cs="David"/>
          <w:sz w:val="24"/>
          <w:szCs w:val="24"/>
          <w:rtl/>
        </w:rPr>
      </w:pPr>
    </w:p>
    <w:p w14:paraId="431B3F78" w14:textId="4F274446" w:rsidR="004700F6" w:rsidRDefault="004700F6" w:rsidP="008D665B">
      <w:pPr>
        <w:tabs>
          <w:tab w:val="left" w:pos="998"/>
        </w:tabs>
        <w:jc w:val="both"/>
        <w:rPr>
          <w:rFonts w:ascii="David" w:hAnsi="David" w:cs="David"/>
          <w:sz w:val="24"/>
          <w:szCs w:val="24"/>
          <w:rtl/>
        </w:rPr>
      </w:pPr>
      <w:r w:rsidRPr="008827B5">
        <w:rPr>
          <w:rFonts w:ascii="David" w:hAnsi="David" w:cs="David" w:hint="cs"/>
          <w:b/>
          <w:bCs/>
          <w:sz w:val="24"/>
          <w:szCs w:val="24"/>
          <w:highlight w:val="green"/>
          <w:rtl/>
        </w:rPr>
        <w:t>מאמר של ליפשיץ</w:t>
      </w:r>
      <w:r w:rsidRPr="008827B5">
        <w:rPr>
          <w:rFonts w:ascii="David" w:hAnsi="David" w:cs="David" w:hint="cs"/>
          <w:b/>
          <w:bCs/>
          <w:sz w:val="24"/>
          <w:szCs w:val="24"/>
          <w:rtl/>
        </w:rPr>
        <w:t>-</w:t>
      </w:r>
      <w:r w:rsidRPr="008827B5">
        <w:rPr>
          <w:rFonts w:ascii="David" w:hAnsi="David" w:cs="David" w:hint="cs"/>
          <w:b/>
          <w:bCs/>
          <w:color w:val="C00000"/>
          <w:sz w:val="24"/>
          <w:szCs w:val="24"/>
          <w:rtl/>
        </w:rPr>
        <w:t xml:space="preserve"> פסה"ד שגוי</w:t>
      </w:r>
      <w:r>
        <w:rPr>
          <w:rFonts w:ascii="David" w:hAnsi="David" w:cs="David" w:hint="cs"/>
          <w:sz w:val="24"/>
          <w:szCs w:val="24"/>
          <w:rtl/>
        </w:rPr>
        <w:t>. לא כמו התיאור הנוראי שהפכו את הלכת בבלי, אך עדיין שגוי.</w:t>
      </w:r>
    </w:p>
    <w:p w14:paraId="094DDBB8" w14:textId="1197C1CC" w:rsidR="00BC3518" w:rsidRDefault="004700F6" w:rsidP="001F3231">
      <w:pPr>
        <w:tabs>
          <w:tab w:val="left" w:pos="998"/>
        </w:tabs>
        <w:jc w:val="both"/>
        <w:rPr>
          <w:rFonts w:ascii="David" w:hAnsi="David" w:cs="David"/>
          <w:sz w:val="24"/>
          <w:szCs w:val="24"/>
          <w:rtl/>
        </w:rPr>
      </w:pPr>
      <w:r>
        <w:rPr>
          <w:rFonts w:ascii="David" w:hAnsi="David" w:cs="David" w:hint="cs"/>
          <w:sz w:val="24"/>
          <w:szCs w:val="24"/>
          <w:rtl/>
        </w:rPr>
        <w:t xml:space="preserve">במקביל, </w:t>
      </w:r>
      <w:r w:rsidRPr="008827B5">
        <w:rPr>
          <w:rFonts w:ascii="David" w:hAnsi="David" w:cs="David" w:hint="cs"/>
          <w:b/>
          <w:bCs/>
          <w:sz w:val="24"/>
          <w:szCs w:val="24"/>
          <w:highlight w:val="green"/>
          <w:rtl/>
        </w:rPr>
        <w:t>חנוך דגן ודפנה אקר</w:t>
      </w:r>
      <w:r>
        <w:rPr>
          <w:rFonts w:ascii="David" w:hAnsi="David" w:cs="David" w:hint="cs"/>
          <w:sz w:val="24"/>
          <w:szCs w:val="24"/>
          <w:rtl/>
        </w:rPr>
        <w:t xml:space="preserve"> כתבו מאמר נגד פסה"ד. </w:t>
      </w:r>
      <w:r w:rsidRPr="008827B5">
        <w:rPr>
          <w:rFonts w:ascii="David" w:hAnsi="David" w:cs="David" w:hint="cs"/>
          <w:b/>
          <w:bCs/>
          <w:sz w:val="24"/>
          <w:szCs w:val="24"/>
          <w:rtl/>
        </w:rPr>
        <w:t>העמדה שלהם יותר רדיקלית</w:t>
      </w:r>
      <w:r>
        <w:rPr>
          <w:rFonts w:ascii="David" w:hAnsi="David" w:cs="David" w:hint="cs"/>
          <w:sz w:val="24"/>
          <w:szCs w:val="24"/>
          <w:rtl/>
        </w:rPr>
        <w:t xml:space="preserve">. התמקדו בעיקר בשיתוף הספציפי. הם כתבו מניפסט לטובת הגישה השלישית. </w:t>
      </w:r>
      <w:r w:rsidR="001F3231">
        <w:rPr>
          <w:rFonts w:ascii="David" w:hAnsi="David" w:cs="David" w:hint="cs"/>
          <w:sz w:val="24"/>
          <w:szCs w:val="24"/>
          <w:rtl/>
        </w:rPr>
        <w:t xml:space="preserve">לפיהם </w:t>
      </w:r>
      <w:r>
        <w:rPr>
          <w:rFonts w:ascii="David" w:hAnsi="David" w:cs="David" w:hint="cs"/>
          <w:sz w:val="24"/>
          <w:szCs w:val="24"/>
          <w:rtl/>
        </w:rPr>
        <w:t xml:space="preserve">שיתוף ספציפי צריך להיות משהו נורמטיבי לגמרי. </w:t>
      </w:r>
      <w:r w:rsidR="001F3231" w:rsidRPr="001F3231">
        <w:rPr>
          <w:rFonts w:ascii="David" w:hAnsi="David" w:cs="David" w:hint="cs"/>
          <w:b/>
          <w:bCs/>
          <w:sz w:val="24"/>
          <w:szCs w:val="24"/>
          <w:rtl/>
        </w:rPr>
        <w:t xml:space="preserve">לפחות </w:t>
      </w:r>
      <w:r w:rsidRPr="001F3231">
        <w:rPr>
          <w:rFonts w:ascii="David" w:hAnsi="David" w:cs="David" w:hint="cs"/>
          <w:b/>
          <w:bCs/>
          <w:sz w:val="24"/>
          <w:szCs w:val="24"/>
          <w:rtl/>
        </w:rPr>
        <w:t>בדירת מגורים צריכה להיות תפיסה שהיא תמיד משותפת</w:t>
      </w:r>
      <w:r w:rsidR="001F3231">
        <w:rPr>
          <w:rFonts w:ascii="David" w:hAnsi="David" w:cs="David" w:hint="cs"/>
          <w:sz w:val="24"/>
          <w:szCs w:val="24"/>
          <w:rtl/>
        </w:rPr>
        <w:t xml:space="preserve"> </w:t>
      </w:r>
      <w:r w:rsidR="001F3231" w:rsidRPr="001F3231">
        <w:rPr>
          <w:rFonts w:ascii="David" w:hAnsi="David" w:cs="David" w:hint="cs"/>
          <w:b/>
          <w:bCs/>
          <w:sz w:val="24"/>
          <w:szCs w:val="24"/>
          <w:rtl/>
        </w:rPr>
        <w:t>ו</w:t>
      </w:r>
      <w:r w:rsidRPr="001F3231">
        <w:rPr>
          <w:rFonts w:ascii="David" w:hAnsi="David" w:cs="David" w:hint="cs"/>
          <w:b/>
          <w:bCs/>
          <w:sz w:val="24"/>
          <w:szCs w:val="24"/>
          <w:rtl/>
        </w:rPr>
        <w:t>הדרך היחידה למנוע את זה היא רק הסכם</w:t>
      </w:r>
      <w:r>
        <w:rPr>
          <w:rFonts w:ascii="David" w:hAnsi="David" w:cs="David" w:hint="cs"/>
          <w:sz w:val="24"/>
          <w:szCs w:val="24"/>
          <w:rtl/>
        </w:rPr>
        <w:t xml:space="preserve"> </w:t>
      </w:r>
      <w:r w:rsidRPr="001F3231">
        <w:rPr>
          <w:rFonts w:ascii="David" w:hAnsi="David" w:cs="David" w:hint="cs"/>
          <w:b/>
          <w:bCs/>
          <w:sz w:val="24"/>
          <w:szCs w:val="24"/>
          <w:rtl/>
        </w:rPr>
        <w:t>ממון</w:t>
      </w:r>
      <w:r>
        <w:rPr>
          <w:rFonts w:ascii="David" w:hAnsi="David" w:cs="David" w:hint="cs"/>
          <w:sz w:val="24"/>
          <w:szCs w:val="24"/>
          <w:rtl/>
        </w:rPr>
        <w:t xml:space="preserve">. </w:t>
      </w:r>
      <w:r w:rsidR="001F3231">
        <w:rPr>
          <w:rFonts w:ascii="David" w:hAnsi="David" w:cs="David" w:hint="cs"/>
          <w:sz w:val="24"/>
          <w:szCs w:val="24"/>
          <w:rtl/>
        </w:rPr>
        <w:t xml:space="preserve">התפיסה של השיתוף הספציפי היא תפיסה של הגינות, איך רואים את המשפחה, ובכלל לא קשור להסכמת הצדדים. הם גם </w:t>
      </w:r>
      <w:r>
        <w:rPr>
          <w:rFonts w:ascii="David" w:hAnsi="David" w:cs="David" w:hint="cs"/>
          <w:sz w:val="24"/>
          <w:szCs w:val="24"/>
          <w:rtl/>
        </w:rPr>
        <w:t xml:space="preserve">מסכימים </w:t>
      </w:r>
      <w:r w:rsidR="001F3231">
        <w:rPr>
          <w:rFonts w:ascii="David" w:hAnsi="David" w:cs="David" w:hint="cs"/>
          <w:sz w:val="24"/>
          <w:szCs w:val="24"/>
          <w:rtl/>
        </w:rPr>
        <w:t>עם</w:t>
      </w:r>
      <w:r>
        <w:rPr>
          <w:rFonts w:ascii="David" w:hAnsi="David" w:cs="David" w:hint="cs"/>
          <w:sz w:val="24"/>
          <w:szCs w:val="24"/>
          <w:rtl/>
        </w:rPr>
        <w:t xml:space="preserve"> הביקורות של ליפשיץ על שטיין [שיקולי אשמה מינית יפגעו בנשים הרבה פעמים; יש פה קביעה של ברירת מחדל]. </w:t>
      </w:r>
      <w:r w:rsidR="001F3231">
        <w:rPr>
          <w:rFonts w:ascii="David" w:hAnsi="David" w:cs="David" w:hint="cs"/>
          <w:sz w:val="24"/>
          <w:szCs w:val="24"/>
          <w:rtl/>
        </w:rPr>
        <w:t xml:space="preserve">הנקודה החזקה- </w:t>
      </w:r>
      <w:r>
        <w:rPr>
          <w:rFonts w:ascii="David" w:hAnsi="David" w:cs="David" w:hint="cs"/>
          <w:sz w:val="24"/>
          <w:szCs w:val="24"/>
          <w:rtl/>
        </w:rPr>
        <w:t xml:space="preserve">מבקשים מביהמ"ש שיעשה סדר בשיתוף הספציפי, אבל כמו שהם רוצים. </w:t>
      </w:r>
      <w:r w:rsidR="001F3231">
        <w:rPr>
          <w:rFonts w:ascii="David" w:hAnsi="David" w:cs="David" w:hint="cs"/>
          <w:sz w:val="24"/>
          <w:szCs w:val="24"/>
          <w:rtl/>
        </w:rPr>
        <w:t xml:space="preserve">שיתוף ספציפי בכלל לא קשור בכוונת הצדדים, </w:t>
      </w:r>
      <w:r w:rsidR="00BC3518">
        <w:rPr>
          <w:rFonts w:ascii="David" w:hAnsi="David" w:cs="David" w:hint="cs"/>
          <w:sz w:val="24"/>
          <w:szCs w:val="24"/>
          <w:rtl/>
        </w:rPr>
        <w:t>אפילו בניגוד ברור למצגי הצדדים- כל עוד אין הסכם ממון.</w:t>
      </w:r>
    </w:p>
    <w:p w14:paraId="6AF98469" w14:textId="77777777" w:rsidR="008827B5" w:rsidRDefault="008827B5" w:rsidP="00BC3518">
      <w:pPr>
        <w:tabs>
          <w:tab w:val="left" w:pos="998"/>
        </w:tabs>
        <w:jc w:val="both"/>
        <w:rPr>
          <w:rFonts w:ascii="David" w:hAnsi="David" w:cs="David"/>
          <w:b/>
          <w:bCs/>
          <w:sz w:val="24"/>
          <w:szCs w:val="24"/>
          <w:u w:val="single"/>
          <w:rtl/>
        </w:rPr>
      </w:pPr>
    </w:p>
    <w:p w14:paraId="201761B8" w14:textId="3FA9713D" w:rsidR="000B56EC" w:rsidRDefault="008827B5" w:rsidP="00BC3518">
      <w:pPr>
        <w:tabs>
          <w:tab w:val="left" w:pos="998"/>
        </w:tabs>
        <w:jc w:val="both"/>
        <w:rPr>
          <w:rFonts w:ascii="David" w:hAnsi="David" w:cs="David"/>
          <w:sz w:val="24"/>
          <w:szCs w:val="24"/>
          <w:rtl/>
        </w:rPr>
      </w:pPr>
      <w:r w:rsidRPr="008827B5">
        <w:rPr>
          <w:rFonts w:ascii="David" w:hAnsi="David" w:cs="David" w:hint="cs"/>
          <w:b/>
          <w:bCs/>
          <w:sz w:val="24"/>
          <w:szCs w:val="24"/>
          <w:u w:val="single"/>
          <w:shd w:val="clear" w:color="auto" w:fill="D9E2F3" w:themeFill="accent1" w:themeFillTint="33"/>
          <w:rtl/>
        </w:rPr>
        <w:t xml:space="preserve">ערכאה רביעית- </w:t>
      </w:r>
      <w:r w:rsidR="00BC3518" w:rsidRPr="008827B5">
        <w:rPr>
          <w:rFonts w:ascii="David" w:hAnsi="David" w:cs="David" w:hint="cs"/>
          <w:b/>
          <w:bCs/>
          <w:sz w:val="24"/>
          <w:szCs w:val="24"/>
          <w:u w:val="single"/>
          <w:shd w:val="clear" w:color="auto" w:fill="D9E2F3" w:themeFill="accent1" w:themeFillTint="33"/>
          <w:rtl/>
        </w:rPr>
        <w:t>מוגשת בקשה לדיון נוסף</w:t>
      </w:r>
      <w:r>
        <w:rPr>
          <w:rFonts w:ascii="David" w:hAnsi="David" w:cs="David" w:hint="cs"/>
          <w:sz w:val="24"/>
          <w:szCs w:val="24"/>
          <w:rtl/>
        </w:rPr>
        <w:t>.</w:t>
      </w:r>
      <w:r w:rsidR="00BC3518">
        <w:rPr>
          <w:rFonts w:ascii="David" w:hAnsi="David" w:cs="David" w:hint="cs"/>
          <w:sz w:val="24"/>
          <w:szCs w:val="24"/>
          <w:rtl/>
        </w:rPr>
        <w:t xml:space="preserve"> </w:t>
      </w:r>
      <w:r w:rsidR="00BC3518" w:rsidRPr="001F3231">
        <w:rPr>
          <w:rFonts w:ascii="David" w:hAnsi="David" w:cs="David" w:hint="cs"/>
          <w:b/>
          <w:bCs/>
          <w:sz w:val="24"/>
          <w:szCs w:val="24"/>
          <w:highlight w:val="green"/>
          <w:rtl/>
        </w:rPr>
        <w:t>השופטת חיות</w:t>
      </w:r>
      <w:r w:rsidR="00BC3518">
        <w:rPr>
          <w:rFonts w:ascii="David" w:hAnsi="David" w:cs="David" w:hint="cs"/>
          <w:sz w:val="24"/>
          <w:szCs w:val="24"/>
          <w:rtl/>
        </w:rPr>
        <w:t xml:space="preserve"> מאשרת. בסופו של הדנג"ץ [הערכאה הרביעית] פסה"ד מתהפך שוב</w:t>
      </w:r>
      <w:r w:rsidR="000B56EC">
        <w:rPr>
          <w:rFonts w:ascii="David" w:hAnsi="David" w:cs="David" w:hint="cs"/>
          <w:sz w:val="24"/>
          <w:szCs w:val="24"/>
          <w:rtl/>
        </w:rPr>
        <w:t xml:space="preserve"> </w:t>
      </w:r>
      <w:r w:rsidR="000B56EC" w:rsidRPr="001F3231">
        <w:rPr>
          <w:rFonts w:ascii="David" w:hAnsi="David" w:cs="David" w:hint="cs"/>
          <w:b/>
          <w:bCs/>
          <w:sz w:val="24"/>
          <w:szCs w:val="24"/>
          <w:rtl/>
        </w:rPr>
        <w:t>ברוב של 6 נגד 3</w:t>
      </w:r>
      <w:r w:rsidR="000B56EC">
        <w:rPr>
          <w:rFonts w:ascii="David" w:hAnsi="David" w:cs="David" w:hint="cs"/>
          <w:sz w:val="24"/>
          <w:szCs w:val="24"/>
          <w:rtl/>
        </w:rPr>
        <w:t xml:space="preserve">. </w:t>
      </w:r>
      <w:r w:rsidR="000B56EC" w:rsidRPr="001F3231">
        <w:rPr>
          <w:rFonts w:ascii="David" w:hAnsi="David" w:cs="David" w:hint="cs"/>
          <w:b/>
          <w:bCs/>
          <w:sz w:val="24"/>
          <w:szCs w:val="24"/>
          <w:rtl/>
        </w:rPr>
        <w:t>האישה מנצחת</w:t>
      </w:r>
      <w:r w:rsidR="000B56EC">
        <w:rPr>
          <w:rFonts w:ascii="David" w:hAnsi="David" w:cs="David" w:hint="cs"/>
          <w:sz w:val="24"/>
          <w:szCs w:val="24"/>
          <w:rtl/>
        </w:rPr>
        <w:t xml:space="preserve"> [אחרי שבמחוזי ובג"ץ הבעל מנצח]. </w:t>
      </w:r>
    </w:p>
    <w:p w14:paraId="648C312E" w14:textId="77777777" w:rsidR="000B56EC" w:rsidRDefault="004700F6" w:rsidP="000B56EC">
      <w:pPr>
        <w:tabs>
          <w:tab w:val="left" w:pos="998"/>
        </w:tabs>
        <w:jc w:val="both"/>
        <w:rPr>
          <w:rFonts w:ascii="David" w:hAnsi="David" w:cs="David"/>
          <w:sz w:val="24"/>
          <w:szCs w:val="24"/>
          <w:rtl/>
        </w:rPr>
      </w:pPr>
      <w:r w:rsidRPr="00AF048E">
        <w:rPr>
          <w:rFonts w:ascii="David" w:hAnsi="David" w:cs="David" w:hint="cs"/>
          <w:b/>
          <w:bCs/>
          <w:sz w:val="24"/>
          <w:szCs w:val="24"/>
          <w:u w:val="single"/>
          <w:rtl/>
        </w:rPr>
        <w:t xml:space="preserve"> </w:t>
      </w:r>
      <w:r w:rsidR="000B56EC" w:rsidRPr="00AF048E">
        <w:rPr>
          <w:rFonts w:ascii="David" w:hAnsi="David" w:cs="David" w:hint="cs"/>
          <w:b/>
          <w:bCs/>
          <w:sz w:val="24"/>
          <w:szCs w:val="24"/>
          <w:u w:val="single"/>
          <w:rtl/>
        </w:rPr>
        <w:t>ביהמ"ש עוסק בפסה"ד בשלושה נושאים</w:t>
      </w:r>
      <w:r w:rsidR="000B56EC">
        <w:rPr>
          <w:rFonts w:ascii="David" w:hAnsi="David" w:cs="David" w:hint="cs"/>
          <w:sz w:val="24"/>
          <w:szCs w:val="24"/>
          <w:rtl/>
        </w:rPr>
        <w:t xml:space="preserve">- </w:t>
      </w:r>
    </w:p>
    <w:p w14:paraId="3FAF1065" w14:textId="241FFDA5" w:rsidR="003E4373" w:rsidRDefault="000B56EC" w:rsidP="00C539C1">
      <w:pPr>
        <w:pStyle w:val="a7"/>
        <w:numPr>
          <w:ilvl w:val="0"/>
          <w:numId w:val="191"/>
        </w:numPr>
        <w:tabs>
          <w:tab w:val="left" w:pos="998"/>
        </w:tabs>
        <w:jc w:val="both"/>
        <w:rPr>
          <w:rFonts w:ascii="David" w:hAnsi="David" w:cs="David"/>
          <w:sz w:val="24"/>
          <w:szCs w:val="24"/>
        </w:rPr>
      </w:pPr>
      <w:r w:rsidRPr="001F3231">
        <w:rPr>
          <w:rFonts w:ascii="David" w:hAnsi="David" w:cs="David" w:hint="cs"/>
          <w:b/>
          <w:bCs/>
          <w:sz w:val="24"/>
          <w:szCs w:val="24"/>
          <w:shd w:val="clear" w:color="auto" w:fill="FFFFCC"/>
          <w:rtl/>
        </w:rPr>
        <w:t>הלכת השיתוף הספציפי</w:t>
      </w:r>
      <w:r w:rsidRPr="000B56EC">
        <w:rPr>
          <w:rFonts w:ascii="David" w:hAnsi="David" w:cs="David" w:hint="cs"/>
          <w:sz w:val="24"/>
          <w:szCs w:val="24"/>
          <w:rtl/>
        </w:rPr>
        <w:t xml:space="preserve">. </w:t>
      </w:r>
      <w:r w:rsidR="00440D67">
        <w:rPr>
          <w:rFonts w:ascii="David" w:hAnsi="David" w:cs="David" w:hint="cs"/>
          <w:sz w:val="24"/>
          <w:szCs w:val="24"/>
          <w:rtl/>
        </w:rPr>
        <w:t xml:space="preserve">-קריטריון אזרחי לשיתוף ספציפי, מה הרציונל שלו [הסכם, הסתמכות, מתנה, תפיסת צדק וכו']. להחליט מה אמות המידה ואיך מפעילים. </w:t>
      </w:r>
    </w:p>
    <w:p w14:paraId="309337F9" w14:textId="5A1354D8" w:rsidR="000B56EC" w:rsidRDefault="000B56EC" w:rsidP="00C539C1">
      <w:pPr>
        <w:pStyle w:val="a7"/>
        <w:numPr>
          <w:ilvl w:val="0"/>
          <w:numId w:val="191"/>
        </w:numPr>
        <w:tabs>
          <w:tab w:val="left" w:pos="998"/>
        </w:tabs>
        <w:jc w:val="both"/>
        <w:rPr>
          <w:rFonts w:ascii="David" w:hAnsi="David" w:cs="David"/>
          <w:sz w:val="24"/>
          <w:szCs w:val="24"/>
        </w:rPr>
      </w:pPr>
      <w:r w:rsidRPr="001F3231">
        <w:rPr>
          <w:rFonts w:ascii="David" w:hAnsi="David" w:cs="David" w:hint="cs"/>
          <w:b/>
          <w:bCs/>
          <w:sz w:val="24"/>
          <w:szCs w:val="24"/>
          <w:shd w:val="clear" w:color="auto" w:fill="FFFFCC"/>
          <w:rtl/>
        </w:rPr>
        <w:t xml:space="preserve">מקומם של שיקולי אשמה </w:t>
      </w:r>
      <w:r w:rsidR="00CE5FA0" w:rsidRPr="001F3231">
        <w:rPr>
          <w:rFonts w:ascii="David" w:hAnsi="David" w:cs="David" w:hint="cs"/>
          <w:b/>
          <w:bCs/>
          <w:sz w:val="24"/>
          <w:szCs w:val="24"/>
          <w:shd w:val="clear" w:color="auto" w:fill="FFFFCC"/>
          <w:rtl/>
        </w:rPr>
        <w:t xml:space="preserve">מינית </w:t>
      </w:r>
      <w:r w:rsidR="00440D67" w:rsidRPr="001F3231">
        <w:rPr>
          <w:rFonts w:ascii="David" w:hAnsi="David" w:cs="David" w:hint="cs"/>
          <w:b/>
          <w:bCs/>
          <w:sz w:val="24"/>
          <w:szCs w:val="24"/>
          <w:shd w:val="clear" w:color="auto" w:fill="FFFFCC"/>
          <w:rtl/>
        </w:rPr>
        <w:t>ב</w:t>
      </w:r>
      <w:r w:rsidR="00CE5FA0" w:rsidRPr="001F3231">
        <w:rPr>
          <w:rFonts w:ascii="David" w:hAnsi="David" w:cs="David" w:hint="cs"/>
          <w:b/>
          <w:bCs/>
          <w:sz w:val="24"/>
          <w:szCs w:val="24"/>
          <w:shd w:val="clear" w:color="auto" w:fill="FFFFCC"/>
          <w:rtl/>
        </w:rPr>
        <w:t xml:space="preserve">בית </w:t>
      </w:r>
      <w:r w:rsidR="00440D67" w:rsidRPr="001F3231">
        <w:rPr>
          <w:rFonts w:ascii="David" w:hAnsi="David" w:cs="David" w:hint="cs"/>
          <w:b/>
          <w:bCs/>
          <w:sz w:val="24"/>
          <w:szCs w:val="24"/>
          <w:shd w:val="clear" w:color="auto" w:fill="FFFFCC"/>
          <w:rtl/>
        </w:rPr>
        <w:t>משפט אזרחי</w:t>
      </w:r>
      <w:r w:rsidR="00440D67">
        <w:rPr>
          <w:rFonts w:ascii="David" w:hAnsi="David" w:cs="David" w:hint="cs"/>
          <w:sz w:val="24"/>
          <w:szCs w:val="24"/>
          <w:rtl/>
        </w:rPr>
        <w:t xml:space="preserve">. </w:t>
      </w:r>
      <w:r w:rsidR="00CE5FA0">
        <w:rPr>
          <w:rFonts w:ascii="David" w:hAnsi="David" w:cs="David" w:hint="cs"/>
          <w:sz w:val="24"/>
          <w:szCs w:val="24"/>
          <w:rtl/>
        </w:rPr>
        <w:t xml:space="preserve">-האם נקבל את זה מדי פעם, או בכלל לא. </w:t>
      </w:r>
    </w:p>
    <w:p w14:paraId="4D8F80D0" w14:textId="499003F8" w:rsidR="00440D67" w:rsidRDefault="00440D67" w:rsidP="00C539C1">
      <w:pPr>
        <w:pStyle w:val="a7"/>
        <w:numPr>
          <w:ilvl w:val="0"/>
          <w:numId w:val="191"/>
        </w:numPr>
        <w:tabs>
          <w:tab w:val="left" w:pos="998"/>
        </w:tabs>
        <w:jc w:val="both"/>
        <w:rPr>
          <w:rFonts w:ascii="David" w:hAnsi="David" w:cs="David"/>
          <w:sz w:val="24"/>
          <w:szCs w:val="24"/>
        </w:rPr>
      </w:pPr>
      <w:r w:rsidRPr="001F3231">
        <w:rPr>
          <w:rFonts w:ascii="David" w:hAnsi="David" w:cs="David" w:hint="cs"/>
          <w:b/>
          <w:bCs/>
          <w:sz w:val="24"/>
          <w:szCs w:val="24"/>
          <w:shd w:val="clear" w:color="auto" w:fill="FFFFCC"/>
          <w:rtl/>
        </w:rPr>
        <w:t>מה אמות המידה לפיקוח על בית הדין?</w:t>
      </w:r>
      <w:r w:rsidR="00CE5FA0">
        <w:rPr>
          <w:rFonts w:ascii="David" w:hAnsi="David" w:cs="David" w:hint="cs"/>
          <w:sz w:val="24"/>
          <w:szCs w:val="24"/>
          <w:rtl/>
        </w:rPr>
        <w:t xml:space="preserve"> -האם נכריח את ביד"ר לעשות כמו שאנחנו עושים, או שניתן לו טווח  מסוים שבו יוכל לעבוד קצת אחרת.</w:t>
      </w:r>
    </w:p>
    <w:p w14:paraId="3C86D86F" w14:textId="6986F44B" w:rsidR="00CE5FA0" w:rsidRDefault="00AF048E" w:rsidP="00CE5FA0">
      <w:pPr>
        <w:tabs>
          <w:tab w:val="left" w:pos="998"/>
        </w:tabs>
        <w:jc w:val="both"/>
        <w:rPr>
          <w:rFonts w:ascii="David" w:hAnsi="David" w:cs="David"/>
          <w:sz w:val="24"/>
          <w:szCs w:val="24"/>
          <w:rtl/>
        </w:rPr>
      </w:pPr>
      <w:r>
        <w:rPr>
          <w:rFonts w:ascii="David" w:hAnsi="David" w:cs="David" w:hint="cs"/>
          <w:sz w:val="24"/>
          <w:szCs w:val="24"/>
          <w:rtl/>
        </w:rPr>
        <w:t xml:space="preserve">שאלות 1 + 2 לא קשורות לביד"ר בכלל. </w:t>
      </w:r>
      <w:r w:rsidR="00AE18B8">
        <w:rPr>
          <w:rFonts w:ascii="David" w:hAnsi="David" w:cs="David" w:hint="cs"/>
          <w:sz w:val="24"/>
          <w:szCs w:val="24"/>
          <w:rtl/>
        </w:rPr>
        <w:t>נצפה שנקבל סוף סוף הבנה לגבי מה קורה.</w:t>
      </w:r>
    </w:p>
    <w:p w14:paraId="779B47F6" w14:textId="77777777" w:rsidR="0041301F" w:rsidRDefault="0041301F" w:rsidP="00CE5FA0">
      <w:pPr>
        <w:tabs>
          <w:tab w:val="left" w:pos="998"/>
        </w:tabs>
        <w:jc w:val="both"/>
        <w:rPr>
          <w:rFonts w:ascii="David" w:hAnsi="David" w:cs="David"/>
          <w:b/>
          <w:bCs/>
          <w:sz w:val="24"/>
          <w:szCs w:val="24"/>
          <w:u w:val="single"/>
          <w:rtl/>
        </w:rPr>
      </w:pPr>
    </w:p>
    <w:p w14:paraId="135EDE1C" w14:textId="0AD3BA35" w:rsidR="00AE18B8" w:rsidRPr="0041301F" w:rsidRDefault="0041301F" w:rsidP="00CE5FA0">
      <w:pPr>
        <w:tabs>
          <w:tab w:val="left" w:pos="998"/>
        </w:tabs>
        <w:jc w:val="both"/>
        <w:rPr>
          <w:rFonts w:ascii="David" w:hAnsi="David" w:cs="David"/>
          <w:b/>
          <w:bCs/>
          <w:sz w:val="24"/>
          <w:szCs w:val="24"/>
          <w:u w:val="single"/>
          <w:rtl/>
        </w:rPr>
      </w:pPr>
      <w:r w:rsidRPr="0041301F">
        <w:rPr>
          <w:rFonts w:ascii="David" w:hAnsi="David" w:cs="David" w:hint="cs"/>
          <w:b/>
          <w:bCs/>
          <w:sz w:val="24"/>
          <w:szCs w:val="24"/>
          <w:u w:val="single"/>
          <w:rtl/>
        </w:rPr>
        <w:t>אחרית דבר: מה למדנו בדנג"ץ הבגידה?</w:t>
      </w:r>
    </w:p>
    <w:p w14:paraId="13C02CE6" w14:textId="77777777" w:rsidR="00BE4D58" w:rsidRDefault="00FE0461" w:rsidP="00CE5FA0">
      <w:pPr>
        <w:tabs>
          <w:tab w:val="left" w:pos="998"/>
        </w:tabs>
        <w:jc w:val="both"/>
        <w:rPr>
          <w:rFonts w:ascii="David" w:hAnsi="David" w:cs="David"/>
          <w:sz w:val="24"/>
          <w:szCs w:val="24"/>
          <w:rtl/>
        </w:rPr>
      </w:pPr>
      <w:r>
        <w:rPr>
          <w:rFonts w:ascii="David" w:hAnsi="David" w:cs="David" w:hint="cs"/>
          <w:sz w:val="24"/>
          <w:szCs w:val="24"/>
          <w:rtl/>
        </w:rPr>
        <w:t>מה המשפט הישראלי אומר ב-3 הסוגיות שעלו בדנג"ץ</w:t>
      </w:r>
      <w:r w:rsidR="00BE4D58">
        <w:rPr>
          <w:rFonts w:ascii="David" w:hAnsi="David" w:cs="David" w:hint="cs"/>
          <w:sz w:val="24"/>
          <w:szCs w:val="24"/>
          <w:rtl/>
        </w:rPr>
        <w:t>? לגבי מה נפסק- זה יותר עמום. יש הרבה תסכול כי פסקי הדין מאוד אידיאולוגיים ורבי משתתפים. קשה לסכם מה ההלכה.</w:t>
      </w:r>
    </w:p>
    <w:p w14:paraId="7471BBF4" w14:textId="152A9AA6" w:rsidR="00B71546" w:rsidRDefault="00B71546" w:rsidP="00CE5FA0">
      <w:pPr>
        <w:tabs>
          <w:tab w:val="left" w:pos="998"/>
        </w:tabs>
        <w:jc w:val="both"/>
        <w:rPr>
          <w:rFonts w:ascii="David" w:hAnsi="David" w:cs="David"/>
          <w:sz w:val="24"/>
          <w:szCs w:val="24"/>
          <w:rtl/>
        </w:rPr>
      </w:pPr>
      <w:r w:rsidRPr="001F3231">
        <w:rPr>
          <w:rFonts w:ascii="David" w:hAnsi="David" w:cs="David" w:hint="cs"/>
          <w:b/>
          <w:bCs/>
          <w:sz w:val="24"/>
          <w:szCs w:val="24"/>
          <w:u w:val="single"/>
          <w:shd w:val="clear" w:color="auto" w:fill="FBE4D5" w:themeFill="accent2" w:themeFillTint="33"/>
          <w:rtl/>
        </w:rPr>
        <w:t>נושא 1- שיתוף ספציפי</w:t>
      </w:r>
    </w:p>
    <w:p w14:paraId="13501BA1" w14:textId="3E2898AF" w:rsidR="003B61A7" w:rsidRDefault="00B71546" w:rsidP="00CE5FA0">
      <w:pPr>
        <w:tabs>
          <w:tab w:val="left" w:pos="998"/>
        </w:tabs>
        <w:jc w:val="both"/>
        <w:rPr>
          <w:rFonts w:ascii="David" w:hAnsi="David" w:cs="David"/>
          <w:sz w:val="24"/>
          <w:szCs w:val="24"/>
          <w:rtl/>
        </w:rPr>
      </w:pPr>
      <w:r>
        <w:rPr>
          <w:rFonts w:ascii="David" w:hAnsi="David" w:cs="David" w:hint="cs"/>
          <w:sz w:val="24"/>
          <w:szCs w:val="24"/>
          <w:rtl/>
        </w:rPr>
        <w:t xml:space="preserve">פסה"ד של העליון מחדד את 2 הקצוות. מצד אחד, יש את השופטים </w:t>
      </w:r>
      <w:r w:rsidRPr="001F3231">
        <w:rPr>
          <w:rFonts w:ascii="David" w:hAnsi="David" w:cs="David" w:hint="cs"/>
          <w:sz w:val="24"/>
          <w:szCs w:val="24"/>
          <w:highlight w:val="green"/>
          <w:rtl/>
        </w:rPr>
        <w:t>סולברג, מינץ ושטיין</w:t>
      </w:r>
      <w:r>
        <w:rPr>
          <w:rFonts w:ascii="David" w:hAnsi="David" w:cs="David" w:hint="cs"/>
          <w:sz w:val="24"/>
          <w:szCs w:val="24"/>
          <w:rtl/>
        </w:rPr>
        <w:t xml:space="preserve"> שבמפורש הולכים לפי </w:t>
      </w:r>
      <w:r w:rsidRPr="001F3231">
        <w:rPr>
          <w:rFonts w:ascii="David" w:hAnsi="David" w:cs="David" w:hint="cs"/>
          <w:b/>
          <w:bCs/>
          <w:sz w:val="24"/>
          <w:szCs w:val="24"/>
          <w:rtl/>
        </w:rPr>
        <w:t>הגישה המצמצמת</w:t>
      </w:r>
      <w:r>
        <w:rPr>
          <w:rFonts w:ascii="David" w:hAnsi="David" w:cs="David" w:hint="cs"/>
          <w:sz w:val="24"/>
          <w:szCs w:val="24"/>
          <w:rtl/>
        </w:rPr>
        <w:t xml:space="preserve">, שאומרת השיתוף הספציפי הוא </w:t>
      </w:r>
      <w:r w:rsidR="003B61A7">
        <w:rPr>
          <w:rFonts w:ascii="David" w:hAnsi="David" w:cs="David" w:hint="cs"/>
          <w:sz w:val="24"/>
          <w:szCs w:val="24"/>
          <w:rtl/>
        </w:rPr>
        <w:t xml:space="preserve">בסך הכל </w:t>
      </w:r>
      <w:r>
        <w:rPr>
          <w:rFonts w:ascii="David" w:hAnsi="David" w:cs="David" w:hint="cs"/>
          <w:sz w:val="24"/>
          <w:szCs w:val="24"/>
          <w:rtl/>
        </w:rPr>
        <w:t xml:space="preserve">הנחה שלא צריך כתב. אבל בכל היתר הנכס החיצוני הוא </w:t>
      </w:r>
      <w:r w:rsidR="003B61A7">
        <w:rPr>
          <w:rFonts w:ascii="David" w:hAnsi="David" w:cs="David" w:hint="cs"/>
          <w:sz w:val="24"/>
          <w:szCs w:val="24"/>
          <w:rtl/>
        </w:rPr>
        <w:t xml:space="preserve">נכס </w:t>
      </w:r>
      <w:r w:rsidR="001F3231">
        <w:rPr>
          <w:rFonts w:ascii="David" w:hAnsi="David" w:cs="David" w:hint="cs"/>
          <w:sz w:val="24"/>
          <w:szCs w:val="24"/>
          <w:rtl/>
        </w:rPr>
        <w:t>פרטי</w:t>
      </w:r>
      <w:r>
        <w:rPr>
          <w:rFonts w:ascii="David" w:hAnsi="David" w:cs="David" w:hint="cs"/>
          <w:sz w:val="24"/>
          <w:szCs w:val="24"/>
          <w:rtl/>
        </w:rPr>
        <w:t>. כדי שהוא יהפוך ל</w:t>
      </w:r>
      <w:r w:rsidR="003B61A7">
        <w:rPr>
          <w:rFonts w:ascii="David" w:hAnsi="David" w:cs="David" w:hint="cs"/>
          <w:sz w:val="24"/>
          <w:szCs w:val="24"/>
          <w:rtl/>
        </w:rPr>
        <w:t xml:space="preserve">היות </w:t>
      </w:r>
      <w:r>
        <w:rPr>
          <w:rFonts w:ascii="David" w:hAnsi="David" w:cs="David" w:hint="cs"/>
          <w:sz w:val="24"/>
          <w:szCs w:val="24"/>
          <w:rtl/>
        </w:rPr>
        <w:t xml:space="preserve">משותף צריך להשתכנע שאכן הבעלים הרשום התכוון לשתף. </w:t>
      </w:r>
      <w:r w:rsidRPr="003B61A7">
        <w:rPr>
          <w:rFonts w:ascii="David" w:hAnsi="David" w:cs="David" w:hint="cs"/>
          <w:b/>
          <w:bCs/>
          <w:sz w:val="24"/>
          <w:szCs w:val="24"/>
          <w:rtl/>
        </w:rPr>
        <w:t>יש אינדיקציות לגבי כוונה לשיתוף</w:t>
      </w:r>
      <w:r>
        <w:rPr>
          <w:rFonts w:ascii="David" w:hAnsi="David" w:cs="David" w:hint="cs"/>
          <w:sz w:val="24"/>
          <w:szCs w:val="24"/>
          <w:rtl/>
        </w:rPr>
        <w:t xml:space="preserve">- </w:t>
      </w:r>
      <w:r w:rsidRPr="003B61A7">
        <w:rPr>
          <w:rFonts w:ascii="David" w:hAnsi="David" w:cs="David" w:hint="cs"/>
          <w:sz w:val="24"/>
          <w:szCs w:val="24"/>
          <w:u w:val="single"/>
          <w:rtl/>
        </w:rPr>
        <w:t>ערבוב נכסים</w:t>
      </w:r>
      <w:r w:rsidR="003575CF">
        <w:rPr>
          <w:rFonts w:ascii="David" w:hAnsi="David" w:cs="David" w:hint="cs"/>
          <w:sz w:val="24"/>
          <w:szCs w:val="24"/>
          <w:rtl/>
        </w:rPr>
        <w:t xml:space="preserve"> [קרקע פרטית ובנייה משותפת; דירה ששופצה במשאבים משותפים]. </w:t>
      </w:r>
      <w:r w:rsidR="003B61A7" w:rsidRPr="003B61A7">
        <w:rPr>
          <w:rFonts w:ascii="David" w:hAnsi="David" w:cs="David" w:hint="cs"/>
          <w:color w:val="C00000"/>
          <w:sz w:val="24"/>
          <w:szCs w:val="24"/>
          <w:u w:val="single"/>
          <w:rtl/>
        </w:rPr>
        <w:t>הערה</w:t>
      </w:r>
      <w:r w:rsidR="003B61A7" w:rsidRPr="003B61A7">
        <w:rPr>
          <w:rFonts w:ascii="David" w:hAnsi="David" w:cs="David" w:hint="cs"/>
          <w:color w:val="C00000"/>
          <w:sz w:val="24"/>
          <w:szCs w:val="24"/>
          <w:rtl/>
        </w:rPr>
        <w:t xml:space="preserve">: </w:t>
      </w:r>
      <w:r w:rsidR="003575CF" w:rsidRPr="003B61A7">
        <w:rPr>
          <w:rFonts w:ascii="David" w:hAnsi="David" w:cs="David" w:hint="cs"/>
          <w:color w:val="C00000"/>
          <w:sz w:val="24"/>
          <w:szCs w:val="24"/>
          <w:rtl/>
        </w:rPr>
        <w:t>לגבי הדלתא (התוספת) אני לא צריך את ה</w:t>
      </w:r>
      <w:r w:rsidR="003B61A7">
        <w:rPr>
          <w:rFonts w:ascii="David" w:hAnsi="David" w:cs="David" w:hint="cs"/>
          <w:color w:val="C00000"/>
          <w:sz w:val="24"/>
          <w:szCs w:val="24"/>
          <w:rtl/>
        </w:rPr>
        <w:t>לכת ה</w:t>
      </w:r>
      <w:r w:rsidR="003575CF" w:rsidRPr="003B61A7">
        <w:rPr>
          <w:rFonts w:ascii="David" w:hAnsi="David" w:cs="David" w:hint="cs"/>
          <w:color w:val="C00000"/>
          <w:sz w:val="24"/>
          <w:szCs w:val="24"/>
          <w:rtl/>
        </w:rPr>
        <w:t>שיתוף הספציפי</w:t>
      </w:r>
      <w:r w:rsidR="003B61A7">
        <w:rPr>
          <w:rFonts w:ascii="David" w:hAnsi="David" w:cs="David" w:hint="cs"/>
          <w:sz w:val="24"/>
          <w:szCs w:val="24"/>
          <w:rtl/>
        </w:rPr>
        <w:t xml:space="preserve">. </w:t>
      </w:r>
      <w:r w:rsidR="003B61A7" w:rsidRPr="003B61A7">
        <w:rPr>
          <w:rFonts w:ascii="David" w:hAnsi="David" w:cs="David" w:hint="cs"/>
          <w:color w:val="C00000"/>
          <w:sz w:val="24"/>
          <w:szCs w:val="24"/>
          <w:rtl/>
        </w:rPr>
        <w:t>אם בני הזוג בנו בניין על קרקע פרטית ממשכנתא שאחד מהם לקח, את המשכנתא לקחו ממשכורת ומשכורת היא תמיד נכס משותף</w:t>
      </w:r>
      <w:r w:rsidR="003B61A7">
        <w:rPr>
          <w:rFonts w:ascii="David" w:hAnsi="David" w:cs="David" w:hint="cs"/>
          <w:sz w:val="24"/>
          <w:szCs w:val="24"/>
          <w:rtl/>
        </w:rPr>
        <w:t xml:space="preserve">. לכן, </w:t>
      </w:r>
      <w:r w:rsidR="003B61A7" w:rsidRPr="003B61A7">
        <w:rPr>
          <w:rFonts w:ascii="David" w:hAnsi="David" w:cs="David" w:hint="cs"/>
          <w:b/>
          <w:bCs/>
          <w:sz w:val="24"/>
          <w:szCs w:val="24"/>
          <w:rtl/>
        </w:rPr>
        <w:t>התוספת תמיד יהיה נכס בר איזון לפי חוק יחסי ממון</w:t>
      </w:r>
      <w:r w:rsidR="003B61A7">
        <w:rPr>
          <w:rFonts w:ascii="David" w:hAnsi="David" w:cs="David" w:hint="cs"/>
          <w:sz w:val="24"/>
          <w:szCs w:val="24"/>
          <w:rtl/>
        </w:rPr>
        <w:t xml:space="preserve">. כל </w:t>
      </w:r>
      <w:r w:rsidR="003B61A7" w:rsidRPr="003B61A7">
        <w:rPr>
          <w:rFonts w:ascii="David" w:hAnsi="David" w:cs="David" w:hint="cs"/>
          <w:b/>
          <w:bCs/>
          <w:sz w:val="24"/>
          <w:szCs w:val="24"/>
          <w:rtl/>
        </w:rPr>
        <w:t>המחלוקת</w:t>
      </w:r>
      <w:r w:rsidR="003B61A7">
        <w:rPr>
          <w:rFonts w:ascii="David" w:hAnsi="David" w:cs="David" w:hint="cs"/>
          <w:sz w:val="24"/>
          <w:szCs w:val="24"/>
          <w:rtl/>
        </w:rPr>
        <w:t xml:space="preserve"> היא האם במצבים מסוימים עצם העובדה שהייתה תוספת משותפת, אז גם </w:t>
      </w:r>
      <w:r w:rsidR="003B61A7" w:rsidRPr="003B61A7">
        <w:rPr>
          <w:rFonts w:ascii="David" w:hAnsi="David" w:cs="David" w:hint="cs"/>
          <w:b/>
          <w:bCs/>
          <w:sz w:val="24"/>
          <w:szCs w:val="24"/>
          <w:rtl/>
        </w:rPr>
        <w:t xml:space="preserve">הקרקע (הבסיס) </w:t>
      </w:r>
      <w:r w:rsidR="003B61A7">
        <w:rPr>
          <w:rFonts w:ascii="David" w:hAnsi="David" w:cs="David" w:hint="cs"/>
          <w:sz w:val="24"/>
          <w:szCs w:val="24"/>
          <w:rtl/>
        </w:rPr>
        <w:t xml:space="preserve">היא בעצם משותפת. </w:t>
      </w:r>
    </w:p>
    <w:p w14:paraId="5BC45FAB" w14:textId="54D43967" w:rsidR="00E00E33" w:rsidRPr="00CC4919" w:rsidRDefault="00B56B19" w:rsidP="00B56B19">
      <w:pPr>
        <w:shd w:val="clear" w:color="auto" w:fill="D9E2F3" w:themeFill="accent1" w:themeFillTint="33"/>
        <w:tabs>
          <w:tab w:val="left" w:pos="998"/>
        </w:tabs>
        <w:jc w:val="both"/>
        <w:rPr>
          <w:rFonts w:ascii="David" w:hAnsi="David" w:cs="David"/>
          <w:sz w:val="24"/>
          <w:szCs w:val="24"/>
          <w:rtl/>
        </w:rPr>
      </w:pPr>
      <w:r w:rsidRPr="00B56B19">
        <w:rPr>
          <w:rFonts w:ascii="David" w:hAnsi="David" w:cs="David" w:hint="cs"/>
          <w:b/>
          <w:bCs/>
          <w:sz w:val="24"/>
          <w:szCs w:val="24"/>
          <w:u w:val="single"/>
          <w:rtl/>
        </w:rPr>
        <w:t>גישת שופטי המיעוט</w:t>
      </w:r>
      <w:r>
        <w:rPr>
          <w:rFonts w:ascii="David" w:hAnsi="David" w:cs="David" w:hint="cs"/>
          <w:sz w:val="24"/>
          <w:szCs w:val="24"/>
          <w:rtl/>
        </w:rPr>
        <w:t xml:space="preserve"> (</w:t>
      </w:r>
      <w:r w:rsidRPr="00B56B19">
        <w:rPr>
          <w:rFonts w:ascii="David" w:hAnsi="David" w:cs="David" w:hint="cs"/>
          <w:b/>
          <w:bCs/>
          <w:sz w:val="24"/>
          <w:szCs w:val="24"/>
          <w:highlight w:val="green"/>
          <w:rtl/>
        </w:rPr>
        <w:t>סולברג, מינץ ושטיין</w:t>
      </w:r>
      <w:r>
        <w:rPr>
          <w:rFonts w:ascii="David" w:hAnsi="David" w:cs="David" w:hint="cs"/>
          <w:sz w:val="24"/>
          <w:szCs w:val="24"/>
          <w:rtl/>
        </w:rPr>
        <w:t xml:space="preserve">)- השיתוף הספציפי מבוסס על כוונה. ההלכה היחידה שאפשר לתת היא שהכוונה הזו </w:t>
      </w:r>
      <w:r w:rsidR="00E00E33">
        <w:rPr>
          <w:rFonts w:ascii="David" w:hAnsi="David" w:cs="David" w:hint="cs"/>
          <w:sz w:val="24"/>
          <w:szCs w:val="24"/>
          <w:rtl/>
        </w:rPr>
        <w:t xml:space="preserve">לא </w:t>
      </w:r>
      <w:r>
        <w:rPr>
          <w:rFonts w:ascii="David" w:hAnsi="David" w:cs="David" w:hint="cs"/>
          <w:sz w:val="24"/>
          <w:szCs w:val="24"/>
          <w:rtl/>
        </w:rPr>
        <w:t>צריכה</w:t>
      </w:r>
      <w:r w:rsidR="00E00E33">
        <w:rPr>
          <w:rFonts w:ascii="David" w:hAnsi="David" w:cs="David" w:hint="cs"/>
          <w:sz w:val="24"/>
          <w:szCs w:val="24"/>
          <w:rtl/>
        </w:rPr>
        <w:t xml:space="preserve"> </w:t>
      </w:r>
      <w:r>
        <w:rPr>
          <w:rFonts w:ascii="David" w:hAnsi="David" w:cs="David" w:hint="cs"/>
          <w:sz w:val="24"/>
          <w:szCs w:val="24"/>
          <w:rtl/>
        </w:rPr>
        <w:t>להיות</w:t>
      </w:r>
      <w:r w:rsidR="00E00E33">
        <w:rPr>
          <w:rFonts w:ascii="David" w:hAnsi="David" w:cs="David" w:hint="cs"/>
          <w:sz w:val="24"/>
          <w:szCs w:val="24"/>
          <w:rtl/>
        </w:rPr>
        <w:t xml:space="preserve"> בכתב.</w:t>
      </w:r>
      <w:r>
        <w:rPr>
          <w:rFonts w:ascii="David" w:hAnsi="David" w:cs="David" w:hint="cs"/>
          <w:sz w:val="24"/>
          <w:szCs w:val="24"/>
          <w:rtl/>
        </w:rPr>
        <w:t xml:space="preserve"> צריך להוכיח אותה באמצעות השקעות משותפות/אמירות ברורות. נטל ההוכחה על הטוען. ברור לגמרי לפי הגישה הזו- </w:t>
      </w:r>
      <w:r w:rsidR="00E00E33" w:rsidRPr="00B56B19">
        <w:rPr>
          <w:rFonts w:ascii="David" w:hAnsi="David" w:cs="David" w:hint="cs"/>
          <w:b/>
          <w:bCs/>
          <w:color w:val="C00000"/>
          <w:sz w:val="24"/>
          <w:szCs w:val="24"/>
          <w:shd w:val="clear" w:color="auto" w:fill="D9E2F3" w:themeFill="accent1" w:themeFillTint="33"/>
          <w:rtl/>
        </w:rPr>
        <w:t>כאשר יש הוכחות שהאדם לא התכוון לשתף בזמן אמת= אין מצב שייקבעו בכל זאת שיתוף</w:t>
      </w:r>
      <w:r w:rsidR="00E00E33">
        <w:rPr>
          <w:rFonts w:ascii="David" w:hAnsi="David" w:cs="David" w:hint="cs"/>
          <w:sz w:val="24"/>
          <w:szCs w:val="24"/>
          <w:rtl/>
        </w:rPr>
        <w:t>. כל הרעיון של השיתוף מבוסס על כוונתו</w:t>
      </w:r>
      <w:r>
        <w:rPr>
          <w:rFonts w:ascii="David" w:hAnsi="David" w:cs="David" w:hint="cs"/>
          <w:sz w:val="24"/>
          <w:szCs w:val="24"/>
          <w:rtl/>
        </w:rPr>
        <w:t xml:space="preserve"> של הרשום על הנכס</w:t>
      </w:r>
      <w:r w:rsidR="00E00E33">
        <w:rPr>
          <w:rFonts w:ascii="David" w:hAnsi="David" w:cs="David" w:hint="cs"/>
          <w:sz w:val="24"/>
          <w:szCs w:val="24"/>
          <w:rtl/>
        </w:rPr>
        <w:t xml:space="preserve">. </w:t>
      </w:r>
      <w:r w:rsidR="00CC4919" w:rsidRPr="00B56B19">
        <w:rPr>
          <w:rFonts w:ascii="David" w:hAnsi="David" w:cs="David" w:hint="cs"/>
          <w:b/>
          <w:bCs/>
          <w:sz w:val="24"/>
          <w:szCs w:val="24"/>
          <w:rtl/>
        </w:rPr>
        <w:t>זו לא ההלכה</w:t>
      </w:r>
      <w:r w:rsidR="00CC4919">
        <w:rPr>
          <w:rFonts w:ascii="David" w:hAnsi="David" w:cs="David" w:hint="cs"/>
          <w:sz w:val="24"/>
          <w:szCs w:val="24"/>
          <w:rtl/>
        </w:rPr>
        <w:t>.</w:t>
      </w:r>
    </w:p>
    <w:p w14:paraId="10FBC193" w14:textId="1FF17AC7" w:rsidR="00AF048E" w:rsidRPr="003B61A7" w:rsidRDefault="00A725A4" w:rsidP="00C539C1">
      <w:pPr>
        <w:pStyle w:val="a7"/>
        <w:numPr>
          <w:ilvl w:val="0"/>
          <w:numId w:val="192"/>
        </w:numPr>
        <w:tabs>
          <w:tab w:val="left" w:pos="998"/>
        </w:tabs>
        <w:jc w:val="both"/>
        <w:rPr>
          <w:rFonts w:ascii="David" w:hAnsi="David" w:cs="David"/>
          <w:color w:val="FF0000"/>
          <w:sz w:val="24"/>
          <w:szCs w:val="24"/>
        </w:rPr>
      </w:pPr>
      <w:r w:rsidRPr="00751EB6">
        <w:rPr>
          <w:rFonts w:ascii="David" w:hAnsi="David" w:cs="David" w:hint="cs"/>
          <w:b/>
          <w:bCs/>
          <w:color w:val="FF0000"/>
          <w:sz w:val="24"/>
          <w:szCs w:val="24"/>
          <w:u w:val="single"/>
          <w:rtl/>
        </w:rPr>
        <w:lastRenderedPageBreak/>
        <w:t>קרקע שעליה בנייה משותפת</w:t>
      </w:r>
      <w:r w:rsidRPr="00751EB6">
        <w:rPr>
          <w:rFonts w:ascii="David" w:hAnsi="David" w:cs="David" w:hint="cs"/>
          <w:color w:val="FF0000"/>
          <w:sz w:val="24"/>
          <w:szCs w:val="24"/>
          <w:rtl/>
        </w:rPr>
        <w:t xml:space="preserve">- תוספת ערך הבניין היא משותפת </w:t>
      </w:r>
      <w:r w:rsidR="003B61A7">
        <w:rPr>
          <w:rFonts w:ascii="David" w:hAnsi="David" w:cs="David" w:hint="cs"/>
          <w:color w:val="FF0000"/>
          <w:sz w:val="24"/>
          <w:szCs w:val="24"/>
          <w:rtl/>
        </w:rPr>
        <w:t>מכוח</w:t>
      </w:r>
      <w:r w:rsidRPr="00751EB6">
        <w:rPr>
          <w:rFonts w:ascii="David" w:hAnsi="David" w:cs="David" w:hint="cs"/>
          <w:color w:val="FF0000"/>
          <w:sz w:val="24"/>
          <w:szCs w:val="24"/>
          <w:rtl/>
        </w:rPr>
        <w:t xml:space="preserve"> חוק יחסי ממון. זה איזון משאבים. </w:t>
      </w:r>
      <w:r w:rsidR="003B61A7" w:rsidRPr="003B61A7">
        <w:rPr>
          <w:rFonts w:ascii="David" w:hAnsi="David" w:cs="David" w:hint="cs"/>
          <w:color w:val="FF0000"/>
          <w:sz w:val="24"/>
          <w:szCs w:val="24"/>
          <w:rtl/>
        </w:rPr>
        <w:t>בלי קשר לגישות השונות.</w:t>
      </w:r>
    </w:p>
    <w:p w14:paraId="5748F3E6" w14:textId="77777777" w:rsidR="003B61A7" w:rsidRPr="003B61A7" w:rsidRDefault="00A725A4" w:rsidP="003B61A7">
      <w:pPr>
        <w:pStyle w:val="a7"/>
        <w:numPr>
          <w:ilvl w:val="0"/>
          <w:numId w:val="192"/>
        </w:numPr>
        <w:tabs>
          <w:tab w:val="left" w:pos="998"/>
        </w:tabs>
        <w:jc w:val="both"/>
        <w:rPr>
          <w:rFonts w:ascii="David" w:hAnsi="David" w:cs="David"/>
          <w:b/>
          <w:bCs/>
          <w:color w:val="FF0000"/>
          <w:sz w:val="24"/>
          <w:szCs w:val="24"/>
          <w:u w:val="single"/>
        </w:rPr>
      </w:pPr>
      <w:r w:rsidRPr="00751EB6">
        <w:rPr>
          <w:rFonts w:ascii="David" w:hAnsi="David" w:cs="David" w:hint="cs"/>
          <w:b/>
          <w:bCs/>
          <w:color w:val="FF0000"/>
          <w:sz w:val="24"/>
          <w:szCs w:val="24"/>
          <w:u w:val="single"/>
          <w:rtl/>
        </w:rPr>
        <w:t>מניות</w:t>
      </w:r>
      <w:r w:rsidR="003B61A7">
        <w:rPr>
          <w:rFonts w:ascii="David" w:hAnsi="David" w:cs="David" w:hint="cs"/>
          <w:b/>
          <w:bCs/>
          <w:color w:val="FF0000"/>
          <w:sz w:val="24"/>
          <w:szCs w:val="24"/>
          <w:u w:val="single"/>
          <w:rtl/>
        </w:rPr>
        <w:t xml:space="preserve"> פרטיות</w:t>
      </w:r>
      <w:r w:rsidRPr="00751EB6">
        <w:rPr>
          <w:rFonts w:ascii="David" w:hAnsi="David" w:cs="David" w:hint="cs"/>
          <w:b/>
          <w:bCs/>
          <w:color w:val="FF0000"/>
          <w:sz w:val="24"/>
          <w:szCs w:val="24"/>
          <w:u w:val="single"/>
          <w:rtl/>
        </w:rPr>
        <w:t xml:space="preserve"> שהושבחו</w:t>
      </w:r>
      <w:r w:rsidRPr="00751EB6">
        <w:rPr>
          <w:rFonts w:ascii="David" w:hAnsi="David" w:cs="David" w:hint="cs"/>
          <w:color w:val="FF0000"/>
          <w:sz w:val="24"/>
          <w:szCs w:val="24"/>
          <w:rtl/>
        </w:rPr>
        <w:t>- השבחה פרטית</w:t>
      </w:r>
      <w:r w:rsidR="003B61A7">
        <w:rPr>
          <w:rFonts w:ascii="David" w:hAnsi="David" w:cs="David" w:hint="cs"/>
          <w:color w:val="FF0000"/>
          <w:sz w:val="24"/>
          <w:szCs w:val="24"/>
          <w:rtl/>
        </w:rPr>
        <w:t xml:space="preserve"> בבנק</w:t>
      </w:r>
      <w:r w:rsidRPr="00751EB6">
        <w:rPr>
          <w:rFonts w:ascii="David" w:hAnsi="David" w:cs="David" w:hint="cs"/>
          <w:color w:val="FF0000"/>
          <w:sz w:val="24"/>
          <w:szCs w:val="24"/>
          <w:rtl/>
        </w:rPr>
        <w:t>= פרטי. אם ההשבחה היא כתוצאה מעבודה</w:t>
      </w:r>
      <w:r w:rsidR="003B61A7">
        <w:rPr>
          <w:rFonts w:ascii="David" w:hAnsi="David" w:cs="David" w:hint="cs"/>
          <w:color w:val="FF0000"/>
          <w:sz w:val="24"/>
          <w:szCs w:val="24"/>
          <w:rtl/>
        </w:rPr>
        <w:t xml:space="preserve"> בחברת הייטק</w:t>
      </w:r>
      <w:r w:rsidR="004617A5" w:rsidRPr="00751EB6">
        <w:rPr>
          <w:rFonts w:ascii="David" w:hAnsi="David" w:cs="David" w:hint="cs"/>
          <w:color w:val="FF0000"/>
          <w:sz w:val="24"/>
          <w:szCs w:val="24"/>
          <w:rtl/>
        </w:rPr>
        <w:t xml:space="preserve"> (השבחה אקטיבית)</w:t>
      </w:r>
      <w:r w:rsidRPr="00751EB6">
        <w:rPr>
          <w:rFonts w:ascii="David" w:hAnsi="David" w:cs="David" w:hint="cs"/>
          <w:color w:val="FF0000"/>
          <w:sz w:val="24"/>
          <w:szCs w:val="24"/>
          <w:rtl/>
        </w:rPr>
        <w:t xml:space="preserve">, ההשבחה היא נכס משותף. </w:t>
      </w:r>
    </w:p>
    <w:p w14:paraId="5BB52902" w14:textId="77AD880B" w:rsidR="005F1CFD" w:rsidRPr="003B61A7" w:rsidRDefault="005F1CFD" w:rsidP="003B61A7">
      <w:pPr>
        <w:pStyle w:val="a7"/>
        <w:numPr>
          <w:ilvl w:val="0"/>
          <w:numId w:val="192"/>
        </w:numPr>
        <w:tabs>
          <w:tab w:val="left" w:pos="998"/>
        </w:tabs>
        <w:jc w:val="both"/>
        <w:rPr>
          <w:rFonts w:ascii="David" w:hAnsi="David" w:cs="David"/>
          <w:b/>
          <w:bCs/>
          <w:color w:val="FF0000"/>
          <w:sz w:val="24"/>
          <w:szCs w:val="24"/>
        </w:rPr>
      </w:pPr>
      <w:r w:rsidRPr="00B56B19">
        <w:rPr>
          <w:rFonts w:ascii="David" w:hAnsi="David" w:cs="David" w:hint="cs"/>
          <w:b/>
          <w:bCs/>
          <w:color w:val="FF0000"/>
          <w:sz w:val="24"/>
          <w:szCs w:val="24"/>
          <w:u w:val="single"/>
          <w:rtl/>
        </w:rPr>
        <w:t>אחר כך נדון האם גם הבסיס הוא משותף</w:t>
      </w:r>
      <w:r w:rsidRPr="003B61A7">
        <w:rPr>
          <w:rFonts w:ascii="David" w:hAnsi="David" w:cs="David" w:hint="cs"/>
          <w:b/>
          <w:bCs/>
          <w:color w:val="FF0000"/>
          <w:sz w:val="24"/>
          <w:szCs w:val="24"/>
          <w:rtl/>
        </w:rPr>
        <w:t>, כי הוא לא משותף מכוח חוק יחסי ממון ואולי הוא כן משותף מכוח השיתוף הספציפי</w:t>
      </w:r>
      <w:r w:rsidRPr="003B61A7">
        <w:rPr>
          <w:rFonts w:ascii="David" w:hAnsi="David" w:cs="David" w:hint="cs"/>
          <w:color w:val="FF0000"/>
          <w:sz w:val="24"/>
          <w:szCs w:val="24"/>
          <w:rtl/>
        </w:rPr>
        <w:t>.</w:t>
      </w:r>
    </w:p>
    <w:p w14:paraId="4377377C" w14:textId="6120A3D5" w:rsidR="005F1CFD" w:rsidRPr="00751EB6" w:rsidRDefault="005F1CFD" w:rsidP="00C539C1">
      <w:pPr>
        <w:pStyle w:val="a7"/>
        <w:numPr>
          <w:ilvl w:val="0"/>
          <w:numId w:val="192"/>
        </w:numPr>
        <w:tabs>
          <w:tab w:val="left" w:pos="998"/>
        </w:tabs>
        <w:jc w:val="both"/>
        <w:rPr>
          <w:rFonts w:ascii="David" w:hAnsi="David" w:cs="David"/>
          <w:b/>
          <w:bCs/>
          <w:color w:val="FF0000"/>
          <w:sz w:val="24"/>
          <w:szCs w:val="24"/>
          <w:u w:val="single"/>
        </w:rPr>
      </w:pPr>
      <w:r w:rsidRPr="003B61A7">
        <w:rPr>
          <w:rFonts w:ascii="David" w:hAnsi="David" w:cs="David" w:hint="cs"/>
          <w:b/>
          <w:bCs/>
          <w:color w:val="FF0000"/>
          <w:sz w:val="24"/>
          <w:szCs w:val="24"/>
          <w:highlight w:val="yellow"/>
          <w:rtl/>
        </w:rPr>
        <w:t>קודם בודקים לפי חוק יחסי ממון + אח"כ שיתוף ספציפי</w:t>
      </w:r>
      <w:r w:rsidRPr="00751EB6">
        <w:rPr>
          <w:rFonts w:ascii="David" w:hAnsi="David" w:cs="David" w:hint="cs"/>
          <w:color w:val="FF0000"/>
          <w:sz w:val="24"/>
          <w:szCs w:val="24"/>
          <w:rtl/>
        </w:rPr>
        <w:t xml:space="preserve">. </w:t>
      </w:r>
    </w:p>
    <w:p w14:paraId="361F1360" w14:textId="77777777" w:rsidR="00751EB6" w:rsidRDefault="00751EB6" w:rsidP="00CC4919">
      <w:pPr>
        <w:tabs>
          <w:tab w:val="left" w:pos="998"/>
        </w:tabs>
        <w:jc w:val="both"/>
        <w:rPr>
          <w:rFonts w:ascii="David" w:hAnsi="David" w:cs="David"/>
          <w:sz w:val="24"/>
          <w:szCs w:val="24"/>
          <w:rtl/>
        </w:rPr>
      </w:pPr>
    </w:p>
    <w:p w14:paraId="4F782A99" w14:textId="66B42747" w:rsidR="00CC4919" w:rsidRDefault="00CC4919" w:rsidP="006D1DB3">
      <w:pPr>
        <w:tabs>
          <w:tab w:val="left" w:pos="998"/>
        </w:tabs>
        <w:jc w:val="both"/>
        <w:rPr>
          <w:rFonts w:ascii="David" w:hAnsi="David" w:cs="David"/>
          <w:sz w:val="24"/>
          <w:szCs w:val="24"/>
          <w:rtl/>
        </w:rPr>
      </w:pPr>
      <w:r w:rsidRPr="00CC4919">
        <w:rPr>
          <w:rFonts w:ascii="David" w:hAnsi="David" w:cs="David" w:hint="cs"/>
          <w:sz w:val="24"/>
          <w:szCs w:val="24"/>
          <w:rtl/>
        </w:rPr>
        <w:t>מול הגישה הזו</w:t>
      </w:r>
      <w:r>
        <w:rPr>
          <w:rFonts w:ascii="David" w:hAnsi="David" w:cs="David" w:hint="cs"/>
          <w:sz w:val="24"/>
          <w:szCs w:val="24"/>
          <w:rtl/>
        </w:rPr>
        <w:t>,</w:t>
      </w:r>
      <w:r w:rsidR="00B56B19">
        <w:rPr>
          <w:rFonts w:ascii="David" w:hAnsi="David" w:cs="David" w:hint="cs"/>
          <w:sz w:val="24"/>
          <w:szCs w:val="24"/>
          <w:rtl/>
        </w:rPr>
        <w:t xml:space="preserve"> הגישה ההפוכה שהציגו בצורה חזקה הם</w:t>
      </w:r>
      <w:r>
        <w:rPr>
          <w:rFonts w:ascii="David" w:hAnsi="David" w:cs="David" w:hint="cs"/>
          <w:sz w:val="24"/>
          <w:szCs w:val="24"/>
          <w:rtl/>
        </w:rPr>
        <w:t xml:space="preserve"> </w:t>
      </w:r>
      <w:r w:rsidRPr="006D1DB3">
        <w:rPr>
          <w:rFonts w:ascii="David" w:hAnsi="David" w:cs="David" w:hint="cs"/>
          <w:sz w:val="24"/>
          <w:szCs w:val="24"/>
          <w:highlight w:val="green"/>
          <w:rtl/>
        </w:rPr>
        <w:t>חנוך דגן ודפנה אקר</w:t>
      </w:r>
      <w:r>
        <w:rPr>
          <w:rFonts w:ascii="David" w:hAnsi="David" w:cs="David" w:hint="cs"/>
          <w:sz w:val="24"/>
          <w:szCs w:val="24"/>
          <w:rtl/>
        </w:rPr>
        <w:t xml:space="preserve">, </w:t>
      </w:r>
      <w:r w:rsidR="00B56B19">
        <w:rPr>
          <w:rFonts w:ascii="David" w:hAnsi="David" w:cs="David" w:hint="cs"/>
          <w:sz w:val="24"/>
          <w:szCs w:val="24"/>
          <w:rtl/>
        </w:rPr>
        <w:t xml:space="preserve">לפיה </w:t>
      </w:r>
      <w:r w:rsidRPr="006D1DB3">
        <w:rPr>
          <w:rFonts w:ascii="David" w:hAnsi="David" w:cs="David" w:hint="cs"/>
          <w:b/>
          <w:bCs/>
          <w:sz w:val="24"/>
          <w:szCs w:val="24"/>
          <w:shd w:val="clear" w:color="auto" w:fill="D9E2F3" w:themeFill="accent1" w:themeFillTint="33"/>
          <w:rtl/>
        </w:rPr>
        <w:t>שיתוף ספציפי מבוסס על עקרונות נורמטיביים לגמרי</w:t>
      </w:r>
      <w:r>
        <w:rPr>
          <w:rFonts w:ascii="David" w:hAnsi="David" w:cs="David" w:hint="cs"/>
          <w:sz w:val="24"/>
          <w:szCs w:val="24"/>
          <w:rtl/>
        </w:rPr>
        <w:t>. למרות שהיסטורית זה נבנה על כוונת הצדדים [</w:t>
      </w:r>
      <w:r w:rsidRPr="00B56B19">
        <w:rPr>
          <w:rFonts w:ascii="David" w:hAnsi="David" w:cs="David" w:hint="cs"/>
          <w:b/>
          <w:bCs/>
          <w:sz w:val="24"/>
          <w:szCs w:val="24"/>
          <w:shd w:val="clear" w:color="auto" w:fill="D9E2F3" w:themeFill="accent1" w:themeFillTint="33"/>
          <w:rtl/>
        </w:rPr>
        <w:t>פס"ד אבו רומי</w:t>
      </w:r>
      <w:r>
        <w:rPr>
          <w:rFonts w:ascii="David" w:hAnsi="David" w:cs="David" w:hint="cs"/>
          <w:sz w:val="24"/>
          <w:szCs w:val="24"/>
          <w:rtl/>
        </w:rPr>
        <w:t xml:space="preserve">] היום זה לפי איך משפחה צריכה להיות. לא ייתכן שאדם ירגיש אורח בדירת מגורים. בנוסף, </w:t>
      </w:r>
      <w:r w:rsidR="00B56B19" w:rsidRPr="00B56B19">
        <w:rPr>
          <w:rFonts w:ascii="David" w:hAnsi="David" w:cs="David" w:hint="cs"/>
          <w:sz w:val="24"/>
          <w:szCs w:val="24"/>
          <w:u w:val="single"/>
          <w:rtl/>
        </w:rPr>
        <w:t>שיקול מגדרי</w:t>
      </w:r>
      <w:r w:rsidR="00B56B19">
        <w:rPr>
          <w:rFonts w:ascii="David" w:hAnsi="David" w:cs="David" w:hint="cs"/>
          <w:sz w:val="24"/>
          <w:szCs w:val="24"/>
          <w:rtl/>
        </w:rPr>
        <w:t xml:space="preserve">- </w:t>
      </w:r>
      <w:r>
        <w:rPr>
          <w:rFonts w:ascii="David" w:hAnsi="David" w:cs="David" w:hint="cs"/>
          <w:sz w:val="24"/>
          <w:szCs w:val="24"/>
          <w:rtl/>
        </w:rPr>
        <w:t xml:space="preserve">נשים יפסידו מפרשנות מצמצמת. בגרסתה הקיצונית של גישה זו אין הבחנה בין נישואים ראשוניים לשניים, בין נישואים קצרים וארוכים. </w:t>
      </w:r>
      <w:r w:rsidR="00B56B19">
        <w:rPr>
          <w:rFonts w:ascii="David" w:hAnsi="David" w:cs="David" w:hint="cs"/>
          <w:sz w:val="24"/>
          <w:szCs w:val="24"/>
          <w:rtl/>
        </w:rPr>
        <w:t xml:space="preserve">(יש ניואנס שבהמשך אמרו אולי כמות שנים מינימלית). אבל בכללי, </w:t>
      </w:r>
      <w:r>
        <w:rPr>
          <w:rFonts w:ascii="David" w:hAnsi="David" w:cs="David" w:hint="cs"/>
          <w:sz w:val="24"/>
          <w:szCs w:val="24"/>
          <w:rtl/>
        </w:rPr>
        <w:t xml:space="preserve">כוונת הצדדים לא מעניינת. </w:t>
      </w:r>
      <w:r w:rsidRPr="00B56B19">
        <w:rPr>
          <w:rFonts w:ascii="David" w:hAnsi="David" w:cs="David" w:hint="cs"/>
          <w:b/>
          <w:bCs/>
          <w:sz w:val="24"/>
          <w:szCs w:val="24"/>
          <w:rtl/>
        </w:rPr>
        <w:t>הדרך היחידה להתחמק היא רק באמצעות הסכם ממון</w:t>
      </w:r>
      <w:r>
        <w:rPr>
          <w:rFonts w:ascii="David" w:hAnsi="David" w:cs="David" w:hint="cs"/>
          <w:sz w:val="24"/>
          <w:szCs w:val="24"/>
          <w:rtl/>
        </w:rPr>
        <w:t xml:space="preserve"> [כמו נכסי המאמץ המשותף]. גם אם יש זוג שניתן להראות שיש לגביו התחשבנות</w:t>
      </w:r>
      <w:r w:rsidR="006D1DB3">
        <w:rPr>
          <w:rFonts w:ascii="David" w:hAnsi="David" w:cs="David" w:hint="cs"/>
          <w:sz w:val="24"/>
          <w:szCs w:val="24"/>
          <w:rtl/>
        </w:rPr>
        <w:t xml:space="preserve"> [</w:t>
      </w:r>
      <w:r w:rsidR="006D1DB3" w:rsidRPr="006D1DB3">
        <w:rPr>
          <w:rFonts w:ascii="David" w:hAnsi="David" w:cs="David" w:hint="cs"/>
          <w:sz w:val="24"/>
          <w:szCs w:val="24"/>
          <w:shd w:val="clear" w:color="auto" w:fill="D9E2F3" w:themeFill="accent1" w:themeFillTint="33"/>
          <w:rtl/>
        </w:rPr>
        <w:t>פס"ד המיליארדר הקמצן</w:t>
      </w:r>
      <w:r w:rsidR="006D1DB3">
        <w:rPr>
          <w:rFonts w:ascii="David" w:hAnsi="David" w:cs="David" w:hint="cs"/>
          <w:sz w:val="24"/>
          <w:szCs w:val="24"/>
          <w:rtl/>
        </w:rPr>
        <w:t>]</w:t>
      </w:r>
      <w:r>
        <w:rPr>
          <w:rFonts w:ascii="David" w:hAnsi="David" w:cs="David" w:hint="cs"/>
          <w:sz w:val="24"/>
          <w:szCs w:val="24"/>
          <w:rtl/>
        </w:rPr>
        <w:t>, או ש</w:t>
      </w:r>
      <w:r w:rsidR="006D1DB3">
        <w:rPr>
          <w:rFonts w:ascii="David" w:hAnsi="David" w:cs="David" w:hint="cs"/>
          <w:sz w:val="24"/>
          <w:szCs w:val="24"/>
          <w:rtl/>
        </w:rPr>
        <w:t>יש הוכחות בזמן אמת ש</w:t>
      </w:r>
      <w:r>
        <w:rPr>
          <w:rFonts w:ascii="David" w:hAnsi="David" w:cs="David" w:hint="cs"/>
          <w:sz w:val="24"/>
          <w:szCs w:val="24"/>
          <w:rtl/>
        </w:rPr>
        <w:t>הם לא התכוונו לשיתוף, זה לא יעזור.</w:t>
      </w:r>
      <w:r w:rsidR="006D1DB3">
        <w:rPr>
          <w:rFonts w:ascii="David" w:hAnsi="David" w:cs="David" w:hint="cs"/>
          <w:sz w:val="24"/>
          <w:szCs w:val="24"/>
          <w:rtl/>
        </w:rPr>
        <w:t xml:space="preserve"> </w:t>
      </w:r>
      <w:r w:rsidR="006D1DB3" w:rsidRPr="006D1DB3">
        <w:rPr>
          <w:rFonts w:ascii="David" w:hAnsi="David" w:cs="David"/>
          <w:sz w:val="24"/>
          <w:szCs w:val="24"/>
        </w:rPr>
        <w:sym w:font="Wingdings" w:char="F0DF"/>
      </w:r>
      <w:r w:rsidR="006D1DB3">
        <w:rPr>
          <w:rFonts w:ascii="David" w:hAnsi="David" w:cs="David" w:hint="cs"/>
          <w:sz w:val="24"/>
          <w:szCs w:val="24"/>
          <w:rtl/>
        </w:rPr>
        <w:t xml:space="preserve"> </w:t>
      </w:r>
      <w:r w:rsidRPr="006D1DB3">
        <w:rPr>
          <w:rFonts w:ascii="David" w:hAnsi="David" w:cs="David" w:hint="cs"/>
          <w:b/>
          <w:bCs/>
          <w:sz w:val="24"/>
          <w:szCs w:val="24"/>
          <w:rtl/>
        </w:rPr>
        <w:t>אף שופט לא באמת אימץ את הגישה הזו</w:t>
      </w:r>
      <w:r>
        <w:rPr>
          <w:rFonts w:ascii="David" w:hAnsi="David" w:cs="David" w:hint="cs"/>
          <w:sz w:val="24"/>
          <w:szCs w:val="24"/>
          <w:rtl/>
        </w:rPr>
        <w:t xml:space="preserve">, אך </w:t>
      </w:r>
      <w:r w:rsidRPr="006D1DB3">
        <w:rPr>
          <w:rFonts w:ascii="David" w:hAnsi="David" w:cs="David" w:hint="cs"/>
          <w:b/>
          <w:bCs/>
          <w:sz w:val="24"/>
          <w:szCs w:val="24"/>
          <w:highlight w:val="green"/>
          <w:rtl/>
        </w:rPr>
        <w:t>השופטת ברק-ארז</w:t>
      </w:r>
      <w:r>
        <w:rPr>
          <w:rFonts w:ascii="David" w:hAnsi="David" w:cs="David" w:hint="cs"/>
          <w:sz w:val="24"/>
          <w:szCs w:val="24"/>
          <w:rtl/>
        </w:rPr>
        <w:t xml:space="preserve"> </w:t>
      </w:r>
      <w:r w:rsidRPr="006D1DB3">
        <w:rPr>
          <w:rFonts w:ascii="David" w:hAnsi="David" w:cs="David" w:hint="cs"/>
          <w:b/>
          <w:bCs/>
          <w:sz w:val="24"/>
          <w:szCs w:val="24"/>
          <w:rtl/>
        </w:rPr>
        <w:t>הולכת לכיוון הזה</w:t>
      </w:r>
      <w:r>
        <w:rPr>
          <w:rFonts w:ascii="David" w:hAnsi="David" w:cs="David" w:hint="cs"/>
          <w:sz w:val="24"/>
          <w:szCs w:val="24"/>
          <w:rtl/>
        </w:rPr>
        <w:t xml:space="preserve">. </w:t>
      </w:r>
    </w:p>
    <w:p w14:paraId="42A7AD02" w14:textId="77777777" w:rsidR="006D1DB3" w:rsidRDefault="006D1DB3" w:rsidP="00CC4919">
      <w:pPr>
        <w:tabs>
          <w:tab w:val="left" w:pos="998"/>
        </w:tabs>
        <w:jc w:val="both"/>
        <w:rPr>
          <w:rFonts w:ascii="David" w:hAnsi="David" w:cs="David"/>
          <w:b/>
          <w:bCs/>
          <w:sz w:val="24"/>
          <w:szCs w:val="24"/>
          <w:highlight w:val="green"/>
          <w:rtl/>
        </w:rPr>
      </w:pPr>
    </w:p>
    <w:p w14:paraId="34B61BFB" w14:textId="77458FB9" w:rsidR="00CC4919" w:rsidRDefault="00CC4919" w:rsidP="00CC4919">
      <w:pPr>
        <w:tabs>
          <w:tab w:val="left" w:pos="998"/>
        </w:tabs>
        <w:jc w:val="both"/>
        <w:rPr>
          <w:rFonts w:ascii="David" w:hAnsi="David" w:cs="David"/>
          <w:sz w:val="24"/>
          <w:szCs w:val="24"/>
          <w:rtl/>
        </w:rPr>
      </w:pPr>
      <w:r w:rsidRPr="006D1DB3">
        <w:rPr>
          <w:rFonts w:ascii="David" w:hAnsi="David" w:cs="David" w:hint="cs"/>
          <w:b/>
          <w:bCs/>
          <w:sz w:val="24"/>
          <w:szCs w:val="24"/>
          <w:highlight w:val="green"/>
          <w:rtl/>
        </w:rPr>
        <w:t>רוב השופטים והנשיאה חיות</w:t>
      </w:r>
      <w:r>
        <w:rPr>
          <w:rFonts w:ascii="David" w:hAnsi="David" w:cs="David" w:hint="cs"/>
          <w:sz w:val="24"/>
          <w:szCs w:val="24"/>
          <w:rtl/>
        </w:rPr>
        <w:t xml:space="preserve"> שכתבה את פסה"ד הם </w:t>
      </w:r>
      <w:r w:rsidRPr="006D1DB3">
        <w:rPr>
          <w:rFonts w:ascii="David" w:hAnsi="David" w:cs="David" w:hint="cs"/>
          <w:b/>
          <w:bCs/>
          <w:sz w:val="24"/>
          <w:szCs w:val="24"/>
          <w:shd w:val="clear" w:color="auto" w:fill="D9E2F3" w:themeFill="accent1" w:themeFillTint="33"/>
          <w:rtl/>
        </w:rPr>
        <w:t>סביב גישת האמצע</w:t>
      </w:r>
      <w:r>
        <w:rPr>
          <w:rFonts w:ascii="David" w:hAnsi="David" w:cs="David" w:hint="cs"/>
          <w:sz w:val="24"/>
          <w:szCs w:val="24"/>
          <w:rtl/>
        </w:rPr>
        <w:t xml:space="preserve"> ש</w:t>
      </w:r>
      <w:r w:rsidR="006D1DB3">
        <w:rPr>
          <w:rFonts w:ascii="David" w:hAnsi="David" w:cs="David" w:hint="cs"/>
          <w:sz w:val="24"/>
          <w:szCs w:val="24"/>
          <w:rtl/>
        </w:rPr>
        <w:t>דומה לגישה ש</w:t>
      </w:r>
      <w:r>
        <w:rPr>
          <w:rFonts w:ascii="David" w:hAnsi="David" w:cs="David" w:hint="cs"/>
          <w:sz w:val="24"/>
          <w:szCs w:val="24"/>
          <w:rtl/>
        </w:rPr>
        <w:t xml:space="preserve">ליפשיץ הציע, אבל לא בטוח עד הסוף. </w:t>
      </w:r>
    </w:p>
    <w:p w14:paraId="05F05E1A" w14:textId="54EA7F19" w:rsidR="006D1DB3" w:rsidRDefault="006D1DB3" w:rsidP="006D1DB3">
      <w:pPr>
        <w:tabs>
          <w:tab w:val="left" w:pos="998"/>
        </w:tabs>
        <w:jc w:val="both"/>
        <w:rPr>
          <w:rFonts w:ascii="David" w:hAnsi="David" w:cs="David"/>
          <w:sz w:val="24"/>
          <w:szCs w:val="24"/>
          <w:rtl/>
        </w:rPr>
      </w:pPr>
      <w:r w:rsidRPr="006D1DB3">
        <w:rPr>
          <w:rFonts w:ascii="David" w:hAnsi="David" w:cs="David" w:hint="cs"/>
          <w:b/>
          <w:bCs/>
          <w:color w:val="FF0000"/>
          <w:sz w:val="24"/>
          <w:szCs w:val="24"/>
          <w:u w:val="single"/>
          <w:rtl/>
        </w:rPr>
        <w:t xml:space="preserve">תזכורת </w:t>
      </w:r>
      <w:r w:rsidR="007F3CF6" w:rsidRPr="006D1DB3">
        <w:rPr>
          <w:rFonts w:ascii="David" w:hAnsi="David" w:cs="David" w:hint="cs"/>
          <w:b/>
          <w:bCs/>
          <w:sz w:val="24"/>
          <w:szCs w:val="24"/>
          <w:u w:val="single"/>
          <w:rtl/>
        </w:rPr>
        <w:t>גישת האמצע</w:t>
      </w:r>
      <w:r>
        <w:rPr>
          <w:rFonts w:ascii="David" w:hAnsi="David" w:cs="David" w:hint="cs"/>
          <w:sz w:val="24"/>
          <w:szCs w:val="24"/>
          <w:rtl/>
        </w:rPr>
        <w:t xml:space="preserve"> [ליפשיץ]</w:t>
      </w:r>
      <w:r w:rsidR="007F3CF6">
        <w:rPr>
          <w:rFonts w:ascii="David" w:hAnsi="David" w:cs="David" w:hint="cs"/>
          <w:sz w:val="24"/>
          <w:szCs w:val="24"/>
          <w:rtl/>
        </w:rPr>
        <w:t xml:space="preserve">= מבלבלת בין ההיבט ההסכמי להיבט הנורמטיבי. </w:t>
      </w:r>
      <w:r>
        <w:rPr>
          <w:rFonts w:ascii="David" w:hAnsi="David" w:cs="David" w:hint="cs"/>
          <w:sz w:val="24"/>
          <w:szCs w:val="24"/>
          <w:rtl/>
        </w:rPr>
        <w:t xml:space="preserve"> </w:t>
      </w:r>
    </w:p>
    <w:p w14:paraId="602CEB6C" w14:textId="77777777" w:rsidR="006D1DB3" w:rsidRDefault="0088574C" w:rsidP="006D1DB3">
      <w:pPr>
        <w:pStyle w:val="a7"/>
        <w:numPr>
          <w:ilvl w:val="0"/>
          <w:numId w:val="256"/>
        </w:numPr>
        <w:tabs>
          <w:tab w:val="left" w:pos="998"/>
        </w:tabs>
        <w:jc w:val="both"/>
        <w:rPr>
          <w:rFonts w:ascii="David" w:hAnsi="David" w:cs="David"/>
          <w:sz w:val="24"/>
          <w:szCs w:val="24"/>
        </w:rPr>
      </w:pPr>
      <w:r w:rsidRPr="006D1DB3">
        <w:rPr>
          <w:rFonts w:ascii="David" w:hAnsi="David" w:cs="David" w:hint="cs"/>
          <w:b/>
          <w:bCs/>
          <w:sz w:val="24"/>
          <w:szCs w:val="24"/>
          <w:rtl/>
        </w:rPr>
        <w:t>נכס מאמץ משותף</w:t>
      </w:r>
      <w:r w:rsidRPr="006D1DB3">
        <w:rPr>
          <w:rFonts w:ascii="David" w:hAnsi="David" w:cs="David" w:hint="cs"/>
          <w:sz w:val="24"/>
          <w:szCs w:val="24"/>
          <w:rtl/>
        </w:rPr>
        <w:t xml:space="preserve"> נחשב משותף לא משום שזו הסכמה משוערת של הצדדים, אלא כי זה מה שצודק. לכן רק אם יהיה הסכם ממון, אפשר שזה לא יהיה משותף. אם מישהו יאמר שהנכס הזה שלו [הפנסיה שלו]- זה לא יעזור. </w:t>
      </w:r>
      <w:r w:rsidR="006D1DB3">
        <w:rPr>
          <w:rFonts w:ascii="David" w:hAnsi="David" w:cs="David" w:hint="cs"/>
          <w:sz w:val="24"/>
          <w:szCs w:val="24"/>
          <w:rtl/>
        </w:rPr>
        <w:t xml:space="preserve">(גם החוק אומר במפורש איזון משאבים). -הדרך היחידה לשנות אם שני הצדדים מסכימים בצורה פורמלית שזה לא יהיה משותף. </w:t>
      </w:r>
    </w:p>
    <w:p w14:paraId="518D5C0C" w14:textId="77777777" w:rsidR="00475C47" w:rsidRDefault="0088574C" w:rsidP="006D1DB3">
      <w:pPr>
        <w:pStyle w:val="a7"/>
        <w:numPr>
          <w:ilvl w:val="0"/>
          <w:numId w:val="256"/>
        </w:numPr>
        <w:tabs>
          <w:tab w:val="left" w:pos="998"/>
        </w:tabs>
        <w:jc w:val="both"/>
        <w:rPr>
          <w:rFonts w:ascii="David" w:hAnsi="David" w:cs="David"/>
          <w:sz w:val="24"/>
          <w:szCs w:val="24"/>
        </w:rPr>
      </w:pPr>
      <w:r w:rsidRPr="006D1DB3">
        <w:rPr>
          <w:rFonts w:ascii="David" w:hAnsi="David" w:cs="David" w:hint="cs"/>
          <w:b/>
          <w:bCs/>
          <w:sz w:val="24"/>
          <w:szCs w:val="24"/>
          <w:rtl/>
        </w:rPr>
        <w:t>נכס חיצוני [לפני הנישואים]</w:t>
      </w:r>
      <w:r w:rsidRPr="006D1DB3">
        <w:rPr>
          <w:rFonts w:ascii="David" w:hAnsi="David" w:cs="David" w:hint="cs"/>
          <w:sz w:val="24"/>
          <w:szCs w:val="24"/>
          <w:rtl/>
        </w:rPr>
        <w:t xml:space="preserve">- </w:t>
      </w:r>
      <w:r w:rsidRPr="006D1DB3">
        <w:rPr>
          <w:rFonts w:ascii="David" w:hAnsi="David" w:cs="David" w:hint="cs"/>
          <w:sz w:val="24"/>
          <w:szCs w:val="24"/>
          <w:highlight w:val="green"/>
          <w:rtl/>
        </w:rPr>
        <w:t xml:space="preserve">הגישה </w:t>
      </w:r>
      <w:r w:rsidR="006D1DB3" w:rsidRPr="006D1DB3">
        <w:rPr>
          <w:rFonts w:ascii="David" w:hAnsi="David" w:cs="David" w:hint="cs"/>
          <w:sz w:val="24"/>
          <w:szCs w:val="24"/>
          <w:highlight w:val="green"/>
          <w:rtl/>
        </w:rPr>
        <w:t xml:space="preserve">של ליפשיץ </w:t>
      </w:r>
      <w:r w:rsidR="00751EB6" w:rsidRPr="006D1DB3">
        <w:rPr>
          <w:rFonts w:ascii="David" w:hAnsi="David" w:cs="David" w:hint="cs"/>
          <w:sz w:val="24"/>
          <w:szCs w:val="24"/>
          <w:highlight w:val="green"/>
          <w:rtl/>
        </w:rPr>
        <w:t>אמביוולנטית</w:t>
      </w:r>
      <w:r w:rsidRPr="006D1DB3">
        <w:rPr>
          <w:rFonts w:ascii="David" w:hAnsi="David" w:cs="David" w:hint="cs"/>
          <w:sz w:val="24"/>
          <w:szCs w:val="24"/>
          <w:rtl/>
        </w:rPr>
        <w:t xml:space="preserve">. היא </w:t>
      </w:r>
      <w:r w:rsidRPr="006D1DB3">
        <w:rPr>
          <w:rFonts w:ascii="David" w:hAnsi="David" w:cs="David" w:hint="cs"/>
          <w:b/>
          <w:bCs/>
          <w:sz w:val="24"/>
          <w:szCs w:val="24"/>
          <w:rtl/>
        </w:rPr>
        <w:t>מערבת בין תפיסה הסכמית לנורמטיבית</w:t>
      </w:r>
      <w:r w:rsidRPr="006D1DB3">
        <w:rPr>
          <w:rFonts w:ascii="David" w:hAnsi="David" w:cs="David" w:hint="cs"/>
          <w:sz w:val="24"/>
          <w:szCs w:val="24"/>
          <w:rtl/>
        </w:rPr>
        <w:t xml:space="preserve">. </w:t>
      </w:r>
    </w:p>
    <w:p w14:paraId="68A8D2AE" w14:textId="77777777" w:rsidR="00475C47" w:rsidRDefault="0088574C" w:rsidP="00475C47">
      <w:pPr>
        <w:pStyle w:val="a7"/>
        <w:numPr>
          <w:ilvl w:val="0"/>
          <w:numId w:val="256"/>
        </w:numPr>
        <w:tabs>
          <w:tab w:val="left" w:pos="998"/>
        </w:tabs>
        <w:jc w:val="both"/>
        <w:rPr>
          <w:rFonts w:ascii="David" w:hAnsi="David" w:cs="David"/>
          <w:sz w:val="24"/>
          <w:szCs w:val="24"/>
        </w:rPr>
      </w:pPr>
      <w:r w:rsidRPr="006D1DB3">
        <w:rPr>
          <w:rFonts w:ascii="David" w:hAnsi="David" w:cs="David" w:hint="cs"/>
          <w:sz w:val="24"/>
          <w:szCs w:val="24"/>
          <w:rtl/>
        </w:rPr>
        <w:t xml:space="preserve">מצד אחד, יש פה משהו של השקפת עולם שאומרת שהמשפט שקובע ברירת מחדל לא אדיש ורוצה לקבוע משהו נכון. </w:t>
      </w:r>
      <w:r w:rsidR="006D1DB3">
        <w:rPr>
          <w:rFonts w:ascii="David" w:hAnsi="David" w:cs="David" w:hint="cs"/>
          <w:sz w:val="24"/>
          <w:szCs w:val="24"/>
          <w:rtl/>
        </w:rPr>
        <w:t>יש משהו נכון בזה ש</w:t>
      </w:r>
      <w:r w:rsidRPr="006D1DB3">
        <w:rPr>
          <w:rFonts w:ascii="David" w:hAnsi="David" w:cs="David" w:hint="cs"/>
          <w:sz w:val="24"/>
          <w:szCs w:val="24"/>
          <w:rtl/>
        </w:rPr>
        <w:t>אם מתקיימים תנאי הסף של נישואים ראשוניים וארוכים</w:t>
      </w:r>
      <w:r w:rsidR="006D1DB3">
        <w:rPr>
          <w:rFonts w:ascii="David" w:hAnsi="David" w:cs="David" w:hint="cs"/>
          <w:sz w:val="24"/>
          <w:szCs w:val="24"/>
          <w:rtl/>
        </w:rPr>
        <w:t>,</w:t>
      </w:r>
      <w:r w:rsidRPr="006D1DB3">
        <w:rPr>
          <w:rFonts w:ascii="David" w:hAnsi="David" w:cs="David" w:hint="cs"/>
          <w:sz w:val="24"/>
          <w:szCs w:val="24"/>
          <w:rtl/>
        </w:rPr>
        <w:t xml:space="preserve"> לא הגיוני שכל בן זוג יתחיל לומר מה הוא הביא. </w:t>
      </w:r>
      <w:r w:rsidR="00443DC8" w:rsidRPr="006D1DB3">
        <w:rPr>
          <w:rFonts w:ascii="David" w:hAnsi="David" w:cs="David" w:hint="cs"/>
          <w:sz w:val="24"/>
          <w:szCs w:val="24"/>
          <w:rtl/>
        </w:rPr>
        <w:t xml:space="preserve">ככה אנשים לא מתנהגים ואנחנו גם לא רוצים שהם </w:t>
      </w:r>
      <w:r w:rsidR="006D1DB3">
        <w:rPr>
          <w:rFonts w:ascii="David" w:hAnsi="David" w:cs="David" w:hint="cs"/>
          <w:sz w:val="24"/>
          <w:szCs w:val="24"/>
          <w:rtl/>
        </w:rPr>
        <w:t>י</w:t>
      </w:r>
      <w:r w:rsidR="00443DC8" w:rsidRPr="006D1DB3">
        <w:rPr>
          <w:rFonts w:ascii="David" w:hAnsi="David" w:cs="David" w:hint="cs"/>
          <w:sz w:val="24"/>
          <w:szCs w:val="24"/>
          <w:rtl/>
        </w:rPr>
        <w:t xml:space="preserve">תנהגו. </w:t>
      </w:r>
      <w:r w:rsidR="00443DC8" w:rsidRPr="00475C47">
        <w:rPr>
          <w:rFonts w:ascii="David" w:hAnsi="David" w:cs="David" w:hint="cs"/>
          <w:b/>
          <w:bCs/>
          <w:sz w:val="24"/>
          <w:szCs w:val="24"/>
          <w:rtl/>
        </w:rPr>
        <w:t>יש בתפיסה של "הקהילה המשפחתית" יסוד נורמטיבי</w:t>
      </w:r>
      <w:r w:rsidR="00443DC8" w:rsidRPr="006D1DB3">
        <w:rPr>
          <w:rFonts w:ascii="David" w:hAnsi="David" w:cs="David" w:hint="cs"/>
          <w:sz w:val="24"/>
          <w:szCs w:val="24"/>
          <w:rtl/>
        </w:rPr>
        <w:t xml:space="preserve"> </w:t>
      </w:r>
      <w:r w:rsidR="00443DC8" w:rsidRPr="00475C47">
        <w:rPr>
          <w:rFonts w:ascii="David" w:hAnsi="David" w:cs="David" w:hint="cs"/>
          <w:b/>
          <w:bCs/>
          <w:sz w:val="24"/>
          <w:szCs w:val="24"/>
          <w:rtl/>
        </w:rPr>
        <w:t xml:space="preserve">לעודד אנשים להתנהג בצורה </w:t>
      </w:r>
      <w:r w:rsidR="00443DC8" w:rsidRPr="00475C47">
        <w:rPr>
          <w:rFonts w:ascii="David" w:hAnsi="David" w:cs="David" w:hint="cs"/>
          <w:b/>
          <w:bCs/>
          <w:sz w:val="24"/>
          <w:szCs w:val="24"/>
          <w:u w:val="single"/>
          <w:rtl/>
        </w:rPr>
        <w:t>שיתופית</w:t>
      </w:r>
      <w:r w:rsidR="00443DC8" w:rsidRPr="006D1DB3">
        <w:rPr>
          <w:rFonts w:ascii="David" w:hAnsi="David" w:cs="David" w:hint="cs"/>
          <w:sz w:val="24"/>
          <w:szCs w:val="24"/>
          <w:rtl/>
        </w:rPr>
        <w:t xml:space="preserve"> </w:t>
      </w:r>
      <w:r w:rsidR="00443DC8" w:rsidRPr="00475C47">
        <w:rPr>
          <w:rFonts w:ascii="David" w:hAnsi="David" w:cs="David" w:hint="cs"/>
          <w:b/>
          <w:bCs/>
          <w:sz w:val="24"/>
          <w:szCs w:val="24"/>
          <w:rtl/>
        </w:rPr>
        <w:t>ולא אגואיסטית</w:t>
      </w:r>
      <w:r w:rsidR="00443DC8" w:rsidRPr="006D1DB3">
        <w:rPr>
          <w:rFonts w:ascii="David" w:hAnsi="David" w:cs="David" w:hint="cs"/>
          <w:sz w:val="24"/>
          <w:szCs w:val="24"/>
          <w:rtl/>
        </w:rPr>
        <w:t xml:space="preserve">. בנוסף, יש היבט של </w:t>
      </w:r>
      <w:r w:rsidR="00443DC8" w:rsidRPr="00475C47">
        <w:rPr>
          <w:rFonts w:ascii="David" w:hAnsi="David" w:cs="David" w:hint="cs"/>
          <w:b/>
          <w:bCs/>
          <w:sz w:val="24"/>
          <w:szCs w:val="24"/>
          <w:u w:val="single"/>
          <w:rtl/>
        </w:rPr>
        <w:t>הסתמכות</w:t>
      </w:r>
      <w:r w:rsidR="00443DC8" w:rsidRPr="006D1DB3">
        <w:rPr>
          <w:rFonts w:ascii="David" w:hAnsi="David" w:cs="David" w:hint="cs"/>
          <w:sz w:val="24"/>
          <w:szCs w:val="24"/>
          <w:rtl/>
        </w:rPr>
        <w:t xml:space="preserve">. אנשים שחיים בתקופה ארוכה יחד הם מתרגלים לחשוב על </w:t>
      </w:r>
      <w:r w:rsidR="00475C47">
        <w:rPr>
          <w:rFonts w:ascii="David" w:hAnsi="David" w:cs="David" w:hint="cs"/>
          <w:sz w:val="24"/>
          <w:szCs w:val="24"/>
          <w:rtl/>
        </w:rPr>
        <w:t xml:space="preserve">כלל </w:t>
      </w:r>
      <w:r w:rsidR="00443DC8" w:rsidRPr="006D1DB3">
        <w:rPr>
          <w:rFonts w:ascii="David" w:hAnsi="David" w:cs="David" w:hint="cs"/>
          <w:sz w:val="24"/>
          <w:szCs w:val="24"/>
          <w:rtl/>
        </w:rPr>
        <w:t xml:space="preserve">הרכוש שלהם כמשותף והם </w:t>
      </w:r>
      <w:r w:rsidR="00475C47">
        <w:rPr>
          <w:rFonts w:ascii="David" w:hAnsi="David" w:cs="David" w:hint="cs"/>
          <w:sz w:val="24"/>
          <w:szCs w:val="24"/>
          <w:rtl/>
        </w:rPr>
        <w:t>פועלים ו</w:t>
      </w:r>
      <w:r w:rsidR="00443DC8" w:rsidRPr="006D1DB3">
        <w:rPr>
          <w:rFonts w:ascii="David" w:hAnsi="David" w:cs="David" w:hint="cs"/>
          <w:sz w:val="24"/>
          <w:szCs w:val="24"/>
          <w:rtl/>
        </w:rPr>
        <w:t xml:space="preserve">מקבלים החלטות </w:t>
      </w:r>
      <w:r w:rsidR="00475C47">
        <w:rPr>
          <w:rFonts w:ascii="David" w:hAnsi="David" w:cs="David" w:hint="cs"/>
          <w:sz w:val="24"/>
          <w:szCs w:val="24"/>
          <w:rtl/>
        </w:rPr>
        <w:t>בהתבסס שכל הרכוש המשפחתי עומד לרשותם. לכן, זה לא הוגן</w:t>
      </w:r>
      <w:r w:rsidR="00443DC8" w:rsidRPr="006D1DB3">
        <w:rPr>
          <w:rFonts w:ascii="David" w:hAnsi="David" w:cs="David" w:hint="cs"/>
          <w:sz w:val="24"/>
          <w:szCs w:val="24"/>
          <w:rtl/>
        </w:rPr>
        <w:t xml:space="preserve"> </w:t>
      </w:r>
      <w:r w:rsidR="00475C47">
        <w:rPr>
          <w:rFonts w:ascii="David" w:hAnsi="David" w:cs="David" w:hint="cs"/>
          <w:sz w:val="24"/>
          <w:szCs w:val="24"/>
          <w:rtl/>
        </w:rPr>
        <w:t>שמישהו</w:t>
      </w:r>
      <w:r w:rsidR="00443DC8" w:rsidRPr="006D1DB3">
        <w:rPr>
          <w:rFonts w:ascii="David" w:hAnsi="David" w:cs="David" w:hint="cs"/>
          <w:sz w:val="24"/>
          <w:szCs w:val="24"/>
          <w:rtl/>
        </w:rPr>
        <w:t xml:space="preserve"> בסוף חייו אדם יגלה שהוא היה "אורח", ויישאר הומלס. </w:t>
      </w:r>
      <w:r w:rsidR="00443DC8" w:rsidRPr="006D1DB3">
        <w:rPr>
          <w:rFonts w:ascii="David" w:hAnsi="David" w:cs="David" w:hint="cs"/>
          <w:b/>
          <w:bCs/>
          <w:sz w:val="24"/>
          <w:szCs w:val="24"/>
          <w:rtl/>
        </w:rPr>
        <w:t>רציונל הסתמכות + היבט נורמטיבי</w:t>
      </w:r>
      <w:r w:rsidR="00443DC8" w:rsidRPr="006D1DB3">
        <w:rPr>
          <w:rFonts w:ascii="David" w:hAnsi="David" w:cs="David" w:hint="cs"/>
          <w:sz w:val="24"/>
          <w:szCs w:val="24"/>
          <w:rtl/>
        </w:rPr>
        <w:t xml:space="preserve">. </w:t>
      </w:r>
      <w:r w:rsidR="00596B10" w:rsidRPr="006D1DB3">
        <w:rPr>
          <w:rFonts w:ascii="David" w:hAnsi="David" w:cs="David" w:hint="cs"/>
          <w:sz w:val="24"/>
          <w:szCs w:val="24"/>
          <w:rtl/>
        </w:rPr>
        <w:t xml:space="preserve">זה נאג' (דחיפה) לגבי איך אני רוצה שתתנהלו [כלכלה התנהגותית]. </w:t>
      </w:r>
    </w:p>
    <w:p w14:paraId="3E143FDA" w14:textId="618EEA96" w:rsidR="002D7D87" w:rsidRPr="00475C47" w:rsidRDefault="00475C47" w:rsidP="00475C47">
      <w:pPr>
        <w:pStyle w:val="a7"/>
        <w:numPr>
          <w:ilvl w:val="0"/>
          <w:numId w:val="256"/>
        </w:numPr>
        <w:tabs>
          <w:tab w:val="left" w:pos="998"/>
        </w:tabs>
        <w:jc w:val="both"/>
        <w:rPr>
          <w:rFonts w:ascii="David" w:hAnsi="David" w:cs="David"/>
          <w:sz w:val="24"/>
          <w:szCs w:val="24"/>
          <w:rtl/>
        </w:rPr>
      </w:pPr>
      <w:r w:rsidRPr="00475C47">
        <w:rPr>
          <w:rFonts w:ascii="David" w:hAnsi="David" w:cs="David" w:hint="cs"/>
          <w:b/>
          <w:bCs/>
          <w:sz w:val="24"/>
          <w:szCs w:val="24"/>
          <w:rtl/>
        </w:rPr>
        <w:t>מצד שני</w:t>
      </w:r>
      <w:r w:rsidR="00443DC8" w:rsidRPr="00475C47">
        <w:rPr>
          <w:rFonts w:ascii="David" w:hAnsi="David" w:cs="David" w:hint="cs"/>
          <w:sz w:val="24"/>
          <w:szCs w:val="24"/>
          <w:rtl/>
        </w:rPr>
        <w:t xml:space="preserve">, </w:t>
      </w:r>
      <w:r w:rsidR="00596B10" w:rsidRPr="00475C47">
        <w:rPr>
          <w:rFonts w:ascii="David" w:hAnsi="David" w:cs="David" w:hint="cs"/>
          <w:b/>
          <w:bCs/>
          <w:sz w:val="24"/>
          <w:szCs w:val="24"/>
          <w:rtl/>
        </w:rPr>
        <w:t>אין הצדקה להפעיל את ההיבט הנורמטיבי בניגוד לאומד דעת הצדדים</w:t>
      </w:r>
      <w:r w:rsidR="00596B10" w:rsidRPr="00475C47">
        <w:rPr>
          <w:rFonts w:ascii="David" w:hAnsi="David" w:cs="David" w:hint="cs"/>
          <w:sz w:val="24"/>
          <w:szCs w:val="24"/>
          <w:rtl/>
        </w:rPr>
        <w:t xml:space="preserve">. אם תראה לי שלא התכוונת לפעול כך, אין </w:t>
      </w:r>
      <w:r>
        <w:rPr>
          <w:rFonts w:ascii="David" w:hAnsi="David" w:cs="David" w:hint="cs"/>
          <w:sz w:val="24"/>
          <w:szCs w:val="24"/>
          <w:rtl/>
        </w:rPr>
        <w:t>היגיון</w:t>
      </w:r>
      <w:r w:rsidR="00596B10" w:rsidRPr="00475C47">
        <w:rPr>
          <w:rFonts w:ascii="David" w:hAnsi="David" w:cs="David" w:hint="cs"/>
          <w:sz w:val="24"/>
          <w:szCs w:val="24"/>
          <w:rtl/>
        </w:rPr>
        <w:t xml:space="preserve"> להפעיל עלייך תיאוריה שלא מתאימה לאיך שאתה מתנהג בפועל. </w:t>
      </w:r>
      <w:r w:rsidR="002D7D87" w:rsidRPr="00475C47">
        <w:rPr>
          <w:rFonts w:ascii="David" w:hAnsi="David" w:cs="David" w:hint="cs"/>
          <w:sz w:val="24"/>
          <w:szCs w:val="24"/>
          <w:rtl/>
        </w:rPr>
        <w:t>זה לא נכון לכל הזוגות-</w:t>
      </w:r>
      <w:r>
        <w:rPr>
          <w:rFonts w:ascii="David" w:hAnsi="David" w:cs="David" w:hint="cs"/>
          <w:sz w:val="24"/>
          <w:szCs w:val="24"/>
          <w:rtl/>
        </w:rPr>
        <w:t xml:space="preserve"> נכון רק לנישואים ראשונים, ארוכים וטובים.</w:t>
      </w:r>
      <w:r w:rsidR="002D7D87" w:rsidRPr="00475C47">
        <w:rPr>
          <w:rFonts w:ascii="David" w:hAnsi="David" w:cs="David" w:hint="cs"/>
          <w:sz w:val="24"/>
          <w:szCs w:val="24"/>
          <w:rtl/>
        </w:rPr>
        <w:t xml:space="preserve"> לא נכון לנישואים שניים, לנישואים קצרים [זה מתגבש עם הזמן], זה לא נכון על זוג שלא מתנהל כך [כמו המיליארד הקמצן ואשתו, שמייחסים חשיבות למה שלי ומה שלה], לא נכון לגבי מי שאומר</w:t>
      </w:r>
      <w:r>
        <w:rPr>
          <w:rFonts w:ascii="David" w:hAnsi="David" w:cs="David" w:hint="cs"/>
          <w:sz w:val="24"/>
          <w:szCs w:val="24"/>
          <w:rtl/>
        </w:rPr>
        <w:t xml:space="preserve"> בזמן אמת</w:t>
      </w:r>
      <w:r w:rsidR="002D7D87" w:rsidRPr="00475C47">
        <w:rPr>
          <w:rFonts w:ascii="David" w:hAnsi="David" w:cs="David" w:hint="cs"/>
          <w:sz w:val="24"/>
          <w:szCs w:val="24"/>
          <w:rtl/>
        </w:rPr>
        <w:t xml:space="preserve"> "תזכור זה שלי"</w:t>
      </w:r>
      <w:r>
        <w:rPr>
          <w:rFonts w:ascii="David" w:hAnsi="David" w:cs="David" w:hint="cs"/>
          <w:sz w:val="24"/>
          <w:szCs w:val="24"/>
          <w:rtl/>
        </w:rPr>
        <w:t xml:space="preserve">- אל תסתמך על זה. </w:t>
      </w:r>
    </w:p>
    <w:p w14:paraId="6B47D23C" w14:textId="208F0EA1" w:rsidR="00443DC8" w:rsidRDefault="002D7D87" w:rsidP="00CC4919">
      <w:pPr>
        <w:tabs>
          <w:tab w:val="left" w:pos="998"/>
        </w:tabs>
        <w:jc w:val="both"/>
        <w:rPr>
          <w:rFonts w:ascii="David" w:hAnsi="David" w:cs="David"/>
          <w:sz w:val="24"/>
          <w:szCs w:val="24"/>
          <w:rtl/>
        </w:rPr>
      </w:pPr>
      <w:r w:rsidRPr="00475C47">
        <w:rPr>
          <w:rFonts w:ascii="David" w:hAnsi="David" w:cs="David" w:hint="cs"/>
          <w:b/>
          <w:bCs/>
          <w:sz w:val="24"/>
          <w:szCs w:val="24"/>
          <w:u w:val="single"/>
          <w:rtl/>
        </w:rPr>
        <w:t>ההצעה</w:t>
      </w:r>
      <w:r w:rsidR="00475C47">
        <w:rPr>
          <w:rFonts w:ascii="David" w:hAnsi="David" w:cs="David" w:hint="cs"/>
          <w:b/>
          <w:bCs/>
          <w:sz w:val="24"/>
          <w:szCs w:val="24"/>
          <w:u w:val="single"/>
          <w:rtl/>
        </w:rPr>
        <w:t xml:space="preserve"> של ליפשיץ</w:t>
      </w:r>
      <w:r>
        <w:rPr>
          <w:rFonts w:ascii="David" w:hAnsi="David" w:cs="David" w:hint="cs"/>
          <w:sz w:val="24"/>
          <w:szCs w:val="24"/>
          <w:rtl/>
        </w:rPr>
        <w:t>: יהיו תנאי סף- נישואים ארוכים וראשונים, אווירת שיתוף. כשה</w:t>
      </w:r>
      <w:r w:rsidR="00475C47">
        <w:rPr>
          <w:rFonts w:ascii="David" w:hAnsi="David" w:cs="David" w:hint="cs"/>
          <w:sz w:val="24"/>
          <w:szCs w:val="24"/>
          <w:rtl/>
        </w:rPr>
        <w:t>תנאים</w:t>
      </w:r>
      <w:r>
        <w:rPr>
          <w:rFonts w:ascii="David" w:hAnsi="David" w:cs="David" w:hint="cs"/>
          <w:sz w:val="24"/>
          <w:szCs w:val="24"/>
          <w:rtl/>
        </w:rPr>
        <w:t xml:space="preserve"> מתגבשים, עובר הנטל למי שטוען שההסכמה שלהם הייתה שונה או שטוען נשללה ההסתמכות של בן הזוג. </w:t>
      </w:r>
      <w:r w:rsidR="00596B10">
        <w:rPr>
          <w:rFonts w:ascii="David" w:hAnsi="David" w:cs="David" w:hint="cs"/>
          <w:sz w:val="24"/>
          <w:szCs w:val="24"/>
          <w:rtl/>
        </w:rPr>
        <w:t xml:space="preserve"> </w:t>
      </w:r>
    </w:p>
    <w:p w14:paraId="5BD1B44A" w14:textId="77471332" w:rsidR="00475C47" w:rsidRDefault="002D7D87" w:rsidP="00CC4919">
      <w:pPr>
        <w:tabs>
          <w:tab w:val="left" w:pos="998"/>
        </w:tabs>
        <w:jc w:val="both"/>
        <w:rPr>
          <w:rFonts w:ascii="David" w:hAnsi="David" w:cs="David"/>
          <w:sz w:val="24"/>
          <w:szCs w:val="24"/>
          <w:rtl/>
        </w:rPr>
      </w:pPr>
      <w:r w:rsidRPr="00475C47">
        <w:rPr>
          <w:rFonts w:ascii="David" w:hAnsi="David" w:cs="David" w:hint="cs"/>
          <w:sz w:val="24"/>
          <w:szCs w:val="24"/>
          <w:shd w:val="clear" w:color="auto" w:fill="D9E2F3" w:themeFill="accent1" w:themeFillTint="33"/>
          <w:rtl/>
        </w:rPr>
        <w:t xml:space="preserve">רוב השופטים </w:t>
      </w:r>
      <w:r w:rsidR="00475C47" w:rsidRPr="00475C47">
        <w:rPr>
          <w:rFonts w:ascii="David" w:hAnsi="David" w:cs="David" w:hint="cs"/>
          <w:sz w:val="24"/>
          <w:szCs w:val="24"/>
          <w:shd w:val="clear" w:color="auto" w:fill="D9E2F3" w:themeFill="accent1" w:themeFillTint="33"/>
          <w:rtl/>
        </w:rPr>
        <w:t xml:space="preserve">הם </w:t>
      </w:r>
      <w:r w:rsidRPr="00475C47">
        <w:rPr>
          <w:rFonts w:ascii="David" w:hAnsi="David" w:cs="David" w:hint="cs"/>
          <w:sz w:val="24"/>
          <w:szCs w:val="24"/>
          <w:shd w:val="clear" w:color="auto" w:fill="D9E2F3" w:themeFill="accent1" w:themeFillTint="33"/>
          <w:rtl/>
        </w:rPr>
        <w:t xml:space="preserve">סביב </w:t>
      </w:r>
      <w:r w:rsidR="00475C47" w:rsidRPr="00475C47">
        <w:rPr>
          <w:rFonts w:ascii="David" w:hAnsi="David" w:cs="David" w:hint="cs"/>
          <w:sz w:val="24"/>
          <w:szCs w:val="24"/>
          <w:shd w:val="clear" w:color="auto" w:fill="D9E2F3" w:themeFill="accent1" w:themeFillTint="33"/>
          <w:rtl/>
        </w:rPr>
        <w:t>ה</w:t>
      </w:r>
      <w:r w:rsidRPr="00475C47">
        <w:rPr>
          <w:rFonts w:ascii="David" w:hAnsi="David" w:cs="David" w:hint="cs"/>
          <w:sz w:val="24"/>
          <w:szCs w:val="24"/>
          <w:shd w:val="clear" w:color="auto" w:fill="D9E2F3" w:themeFill="accent1" w:themeFillTint="33"/>
          <w:rtl/>
        </w:rPr>
        <w:t>גישה הזו</w:t>
      </w:r>
      <w:r>
        <w:rPr>
          <w:rFonts w:ascii="David" w:hAnsi="David" w:cs="David" w:hint="cs"/>
          <w:sz w:val="24"/>
          <w:szCs w:val="24"/>
          <w:rtl/>
        </w:rPr>
        <w:t xml:space="preserve">. </w:t>
      </w:r>
      <w:r w:rsidRPr="00475C47">
        <w:rPr>
          <w:rFonts w:ascii="David" w:hAnsi="David" w:cs="David" w:hint="cs"/>
          <w:b/>
          <w:bCs/>
          <w:sz w:val="24"/>
          <w:szCs w:val="24"/>
          <w:highlight w:val="green"/>
          <w:u w:val="single"/>
          <w:rtl/>
        </w:rPr>
        <w:t>השופט עמית</w:t>
      </w:r>
      <w:r>
        <w:rPr>
          <w:rFonts w:ascii="David" w:hAnsi="David" w:cs="David" w:hint="cs"/>
          <w:sz w:val="24"/>
          <w:szCs w:val="24"/>
          <w:rtl/>
        </w:rPr>
        <w:t xml:space="preserve"> </w:t>
      </w:r>
      <w:r w:rsidRPr="00475C47">
        <w:rPr>
          <w:rFonts w:ascii="David" w:hAnsi="David" w:cs="David" w:hint="cs"/>
          <w:b/>
          <w:bCs/>
          <w:sz w:val="24"/>
          <w:szCs w:val="24"/>
          <w:rtl/>
        </w:rPr>
        <w:t>אומר במפורש שהוא הולך עם הגישה הקישורית</w:t>
      </w:r>
      <w:r>
        <w:rPr>
          <w:rFonts w:ascii="David" w:hAnsi="David" w:cs="David" w:hint="cs"/>
          <w:sz w:val="24"/>
          <w:szCs w:val="24"/>
          <w:rtl/>
        </w:rPr>
        <w:t xml:space="preserve">. </w:t>
      </w:r>
      <w:r w:rsidRPr="00475C47">
        <w:rPr>
          <w:rFonts w:ascii="David" w:hAnsi="David" w:cs="David" w:hint="cs"/>
          <w:b/>
          <w:bCs/>
          <w:sz w:val="24"/>
          <w:szCs w:val="24"/>
          <w:highlight w:val="green"/>
          <w:u w:val="single"/>
          <w:rtl/>
        </w:rPr>
        <w:t>הנשיאה חיות</w:t>
      </w:r>
      <w:r>
        <w:rPr>
          <w:rFonts w:ascii="David" w:hAnsi="David" w:cs="David" w:hint="cs"/>
          <w:sz w:val="24"/>
          <w:szCs w:val="24"/>
          <w:rtl/>
        </w:rPr>
        <w:t xml:space="preserve"> אומרת </w:t>
      </w:r>
      <w:r w:rsidR="00475C47">
        <w:rPr>
          <w:rFonts w:ascii="David" w:hAnsi="David" w:cs="David" w:hint="cs"/>
          <w:sz w:val="24"/>
          <w:szCs w:val="24"/>
          <w:rtl/>
        </w:rPr>
        <w:t xml:space="preserve">במפורש </w:t>
      </w:r>
      <w:r>
        <w:rPr>
          <w:rFonts w:ascii="David" w:hAnsi="David" w:cs="David" w:hint="cs"/>
          <w:sz w:val="24"/>
          <w:szCs w:val="24"/>
          <w:rtl/>
        </w:rPr>
        <w:t xml:space="preserve">שזה חייב להיות מעוגן </w:t>
      </w:r>
      <w:proofErr w:type="spellStart"/>
      <w:r>
        <w:rPr>
          <w:rFonts w:ascii="David" w:hAnsi="David" w:cs="David" w:hint="cs"/>
          <w:sz w:val="24"/>
          <w:szCs w:val="24"/>
          <w:rtl/>
        </w:rPr>
        <w:t>באומד</w:t>
      </w:r>
      <w:proofErr w:type="spellEnd"/>
      <w:r>
        <w:rPr>
          <w:rFonts w:ascii="David" w:hAnsi="David" w:cs="David" w:hint="cs"/>
          <w:sz w:val="24"/>
          <w:szCs w:val="24"/>
          <w:rtl/>
        </w:rPr>
        <w:t xml:space="preserve"> דעת הצדדים</w:t>
      </w:r>
      <w:r w:rsidR="00475C47">
        <w:rPr>
          <w:rFonts w:ascii="David" w:hAnsi="David" w:cs="David" w:hint="cs"/>
          <w:sz w:val="24"/>
          <w:szCs w:val="24"/>
          <w:rtl/>
        </w:rPr>
        <w:t>, אבל מצד שני הם בורחים לשיקולים של הגינות. ההבחנות לא מספיק חדות.</w:t>
      </w:r>
    </w:p>
    <w:p w14:paraId="028BAC77" w14:textId="77777777" w:rsidR="00475C47" w:rsidRDefault="00475C47" w:rsidP="00475C47">
      <w:pPr>
        <w:tabs>
          <w:tab w:val="left" w:pos="998"/>
        </w:tabs>
        <w:jc w:val="both"/>
        <w:rPr>
          <w:rFonts w:ascii="David" w:hAnsi="David" w:cs="David"/>
          <w:sz w:val="24"/>
          <w:szCs w:val="24"/>
          <w:rtl/>
        </w:rPr>
      </w:pPr>
      <w:r w:rsidRPr="00475C47">
        <w:rPr>
          <w:rFonts w:ascii="David" w:hAnsi="David" w:cs="David" w:hint="cs"/>
          <w:sz w:val="24"/>
          <w:szCs w:val="24"/>
          <w:shd w:val="clear" w:color="auto" w:fill="D9E2F3" w:themeFill="accent1" w:themeFillTint="33"/>
          <w:rtl/>
        </w:rPr>
        <w:t>חוץ מדפנה-ברק, כל השופטים ובמיוחד חיות שכולם מצטרפים אליה אומרים ש</w:t>
      </w:r>
      <w:r w:rsidR="00157045" w:rsidRPr="00475C47">
        <w:rPr>
          <w:rFonts w:ascii="David" w:hAnsi="David" w:cs="David" w:hint="cs"/>
          <w:b/>
          <w:bCs/>
          <w:sz w:val="24"/>
          <w:szCs w:val="24"/>
          <w:shd w:val="clear" w:color="auto" w:fill="D9E2F3" w:themeFill="accent1" w:themeFillTint="33"/>
          <w:rtl/>
        </w:rPr>
        <w:t xml:space="preserve">העיגון הראשוני הוא "דבר מה נוסף" </w:t>
      </w:r>
      <w:r>
        <w:rPr>
          <w:rFonts w:ascii="David" w:hAnsi="David" w:cs="David" w:hint="cs"/>
          <w:b/>
          <w:bCs/>
          <w:sz w:val="24"/>
          <w:szCs w:val="24"/>
          <w:shd w:val="clear" w:color="auto" w:fill="D9E2F3" w:themeFill="accent1" w:themeFillTint="33"/>
          <w:rtl/>
        </w:rPr>
        <w:t>=</w:t>
      </w:r>
      <w:r w:rsidR="00157045" w:rsidRPr="00475C47">
        <w:rPr>
          <w:rFonts w:ascii="David" w:hAnsi="David" w:cs="David" w:hint="cs"/>
          <w:b/>
          <w:bCs/>
          <w:sz w:val="24"/>
          <w:szCs w:val="24"/>
          <w:shd w:val="clear" w:color="auto" w:fill="D9E2F3" w:themeFill="accent1" w:themeFillTint="33"/>
          <w:rtl/>
        </w:rPr>
        <w:t>הסכמה</w:t>
      </w:r>
      <w:r w:rsidR="00157045">
        <w:rPr>
          <w:rFonts w:ascii="David" w:hAnsi="David" w:cs="David" w:hint="cs"/>
          <w:sz w:val="24"/>
          <w:szCs w:val="24"/>
          <w:rtl/>
        </w:rPr>
        <w:t xml:space="preserve">. </w:t>
      </w:r>
    </w:p>
    <w:p w14:paraId="5220331D" w14:textId="77777777" w:rsidR="00475C47" w:rsidRDefault="00157045" w:rsidP="00475C47">
      <w:pPr>
        <w:tabs>
          <w:tab w:val="left" w:pos="998"/>
        </w:tabs>
        <w:jc w:val="both"/>
        <w:rPr>
          <w:rFonts w:ascii="David" w:hAnsi="David" w:cs="David"/>
          <w:sz w:val="24"/>
          <w:szCs w:val="24"/>
          <w:rtl/>
        </w:rPr>
      </w:pPr>
      <w:r w:rsidRPr="00475C47">
        <w:rPr>
          <w:rFonts w:ascii="David" w:hAnsi="David" w:cs="David" w:hint="cs"/>
          <w:b/>
          <w:bCs/>
          <w:color w:val="C00000"/>
          <w:sz w:val="24"/>
          <w:szCs w:val="24"/>
          <w:highlight w:val="yellow"/>
          <w:rtl/>
        </w:rPr>
        <w:t>לכן, לא ניתן לפרש את הדין הקיים</w:t>
      </w:r>
      <w:r w:rsidR="00475C47" w:rsidRPr="00475C47">
        <w:rPr>
          <w:rFonts w:ascii="David" w:hAnsi="David" w:cs="David" w:hint="cs"/>
          <w:b/>
          <w:bCs/>
          <w:color w:val="C00000"/>
          <w:sz w:val="24"/>
          <w:szCs w:val="24"/>
          <w:highlight w:val="yellow"/>
          <w:rtl/>
        </w:rPr>
        <w:t xml:space="preserve"> בישראל</w:t>
      </w:r>
      <w:r w:rsidR="008D24DB" w:rsidRPr="00475C47">
        <w:rPr>
          <w:rFonts w:ascii="David" w:hAnsi="David" w:cs="David" w:hint="cs"/>
          <w:b/>
          <w:bCs/>
          <w:color w:val="C00000"/>
          <w:sz w:val="24"/>
          <w:szCs w:val="24"/>
          <w:highlight w:val="yellow"/>
          <w:rtl/>
        </w:rPr>
        <w:t xml:space="preserve"> לפי חנוך דגן</w:t>
      </w:r>
      <w:r w:rsidR="008D24DB">
        <w:rPr>
          <w:rFonts w:ascii="David" w:hAnsi="David" w:cs="David" w:hint="cs"/>
          <w:sz w:val="24"/>
          <w:szCs w:val="24"/>
          <w:rtl/>
        </w:rPr>
        <w:t xml:space="preserve">. </w:t>
      </w:r>
      <w:r>
        <w:rPr>
          <w:rFonts w:ascii="David" w:hAnsi="David" w:cs="David" w:hint="cs"/>
          <w:sz w:val="24"/>
          <w:szCs w:val="24"/>
          <w:rtl/>
        </w:rPr>
        <w:t xml:space="preserve">חוק יחסי ממון אומר שנכס </w:t>
      </w:r>
      <w:r w:rsidR="00475C47">
        <w:rPr>
          <w:rFonts w:ascii="David" w:hAnsi="David" w:cs="David" w:hint="cs"/>
          <w:sz w:val="24"/>
          <w:szCs w:val="24"/>
          <w:rtl/>
        </w:rPr>
        <w:t>מ</w:t>
      </w:r>
      <w:r>
        <w:rPr>
          <w:rFonts w:ascii="David" w:hAnsi="David" w:cs="David" w:hint="cs"/>
          <w:sz w:val="24"/>
          <w:szCs w:val="24"/>
          <w:rtl/>
        </w:rPr>
        <w:t>לפני הנישואים הוא פרטי</w:t>
      </w:r>
      <w:r w:rsidR="008D24DB">
        <w:rPr>
          <w:rFonts w:ascii="David" w:hAnsi="David" w:cs="David" w:hint="cs"/>
          <w:sz w:val="24"/>
          <w:szCs w:val="24"/>
          <w:rtl/>
        </w:rPr>
        <w:t>.</w:t>
      </w:r>
      <w:r>
        <w:rPr>
          <w:rFonts w:ascii="David" w:hAnsi="David" w:cs="David" w:hint="cs"/>
          <w:sz w:val="24"/>
          <w:szCs w:val="24"/>
          <w:rtl/>
        </w:rPr>
        <w:t xml:space="preserve"> </w:t>
      </w:r>
      <w:r w:rsidR="00475C47">
        <w:rPr>
          <w:rFonts w:ascii="David" w:hAnsi="David" w:cs="David" w:hint="cs"/>
          <w:sz w:val="24"/>
          <w:szCs w:val="24"/>
          <w:rtl/>
        </w:rPr>
        <w:t xml:space="preserve">כל </w:t>
      </w:r>
      <w:r>
        <w:rPr>
          <w:rFonts w:ascii="David" w:hAnsi="David" w:cs="David" w:hint="cs"/>
          <w:sz w:val="24"/>
          <w:szCs w:val="24"/>
          <w:rtl/>
        </w:rPr>
        <w:t xml:space="preserve">השופטים מדברים </w:t>
      </w:r>
      <w:r w:rsidR="00475C47">
        <w:rPr>
          <w:rFonts w:ascii="David" w:hAnsi="David" w:cs="David" w:hint="cs"/>
          <w:sz w:val="24"/>
          <w:szCs w:val="24"/>
          <w:rtl/>
        </w:rPr>
        <w:t xml:space="preserve">שהעיגון הוא </w:t>
      </w:r>
      <w:r>
        <w:rPr>
          <w:rFonts w:ascii="David" w:hAnsi="David" w:cs="David" w:hint="cs"/>
          <w:sz w:val="24"/>
          <w:szCs w:val="24"/>
          <w:rtl/>
        </w:rPr>
        <w:t xml:space="preserve">כוונת הצדדים. </w:t>
      </w:r>
      <w:r w:rsidR="00475C47">
        <w:rPr>
          <w:rFonts w:ascii="David" w:hAnsi="David" w:cs="David" w:hint="cs"/>
          <w:sz w:val="24"/>
          <w:szCs w:val="24"/>
          <w:rtl/>
        </w:rPr>
        <w:t xml:space="preserve">אז מקסימום אפשר לומר שזו כוונה שיוצרים לגביה חזקות או אינדיקציות. אבל להגיד שבעצם ניתן לקבוע בניגוד מוחלט לכוונת הצדדים ומצגים ברורים שאמרו= זה לא מסתדר עם מה שהשופטים אומרים היום. </w:t>
      </w:r>
    </w:p>
    <w:p w14:paraId="72709BE1" w14:textId="0BE5330A" w:rsidR="00475C47" w:rsidRDefault="00475C47" w:rsidP="00475C47">
      <w:pPr>
        <w:tabs>
          <w:tab w:val="left" w:pos="998"/>
        </w:tabs>
        <w:jc w:val="both"/>
        <w:rPr>
          <w:rFonts w:ascii="David" w:hAnsi="David" w:cs="David"/>
          <w:sz w:val="24"/>
          <w:szCs w:val="24"/>
          <w:rtl/>
        </w:rPr>
      </w:pPr>
      <w:r w:rsidRPr="00475C47">
        <w:rPr>
          <w:rFonts w:ascii="David" w:hAnsi="David" w:cs="David" w:hint="cs"/>
          <w:color w:val="C00000"/>
          <w:sz w:val="24"/>
          <w:szCs w:val="24"/>
          <w:rtl/>
        </w:rPr>
        <w:lastRenderedPageBreak/>
        <w:t xml:space="preserve">נשמע מופרך </w:t>
      </w:r>
      <w:r>
        <w:rPr>
          <w:rFonts w:ascii="David" w:hAnsi="David" w:cs="David" w:hint="cs"/>
          <w:sz w:val="24"/>
          <w:szCs w:val="24"/>
          <w:rtl/>
        </w:rPr>
        <w:t>על סמך הקביעות בפסה"ד שאם יהיו הוכחות ברורות ש</w:t>
      </w:r>
      <w:r w:rsidR="00F82BCC">
        <w:rPr>
          <w:rFonts w:ascii="David" w:hAnsi="David" w:cs="David" w:hint="cs"/>
          <w:sz w:val="24"/>
          <w:szCs w:val="24"/>
          <w:rtl/>
        </w:rPr>
        <w:t>כוונת הצדדים ש</w:t>
      </w:r>
      <w:r>
        <w:rPr>
          <w:rFonts w:ascii="David" w:hAnsi="David" w:cs="David" w:hint="cs"/>
          <w:sz w:val="24"/>
          <w:szCs w:val="24"/>
          <w:rtl/>
        </w:rPr>
        <w:t xml:space="preserve">נכס חיצוני הוא לא משותף, השופטים לא יגידו שצריך לעשות את זה בהסכם ממון. </w:t>
      </w:r>
    </w:p>
    <w:p w14:paraId="5DB45A0F" w14:textId="2941032B" w:rsidR="00F82BCC" w:rsidRDefault="00F82BCC" w:rsidP="00F82BCC">
      <w:pPr>
        <w:tabs>
          <w:tab w:val="left" w:pos="998"/>
        </w:tabs>
        <w:jc w:val="both"/>
        <w:rPr>
          <w:rFonts w:ascii="David" w:hAnsi="David" w:cs="David"/>
          <w:sz w:val="24"/>
          <w:szCs w:val="24"/>
          <w:rtl/>
        </w:rPr>
      </w:pPr>
      <w:r>
        <w:rPr>
          <w:rFonts w:ascii="David" w:hAnsi="David" w:cs="David" w:hint="cs"/>
          <w:b/>
          <w:bCs/>
          <w:sz w:val="24"/>
          <w:szCs w:val="24"/>
          <w:u w:val="single"/>
          <w:rtl/>
        </w:rPr>
        <w:t xml:space="preserve">את </w:t>
      </w:r>
      <w:r w:rsidR="008D24DB" w:rsidRPr="00F82BCC">
        <w:rPr>
          <w:rFonts w:ascii="David" w:hAnsi="David" w:cs="David" w:hint="cs"/>
          <w:b/>
          <w:bCs/>
          <w:sz w:val="24"/>
          <w:szCs w:val="24"/>
          <w:u w:val="single"/>
          <w:rtl/>
        </w:rPr>
        <w:t xml:space="preserve">העיקרון של הגישה </w:t>
      </w:r>
      <w:r>
        <w:rPr>
          <w:rFonts w:ascii="David" w:hAnsi="David" w:cs="David" w:hint="cs"/>
          <w:b/>
          <w:bCs/>
          <w:sz w:val="24"/>
          <w:szCs w:val="24"/>
          <w:u w:val="single"/>
          <w:rtl/>
        </w:rPr>
        <w:t>של ליפשיץ הם קיבלו</w:t>
      </w:r>
      <w:r w:rsidR="008D24DB">
        <w:rPr>
          <w:rFonts w:ascii="David" w:hAnsi="David" w:cs="David" w:hint="cs"/>
          <w:sz w:val="24"/>
          <w:szCs w:val="24"/>
          <w:rtl/>
        </w:rPr>
        <w:t>-</w:t>
      </w:r>
      <w:r>
        <w:rPr>
          <w:rFonts w:ascii="David" w:hAnsi="David" w:cs="David" w:hint="cs"/>
          <w:sz w:val="24"/>
          <w:szCs w:val="24"/>
          <w:rtl/>
        </w:rPr>
        <w:t xml:space="preserve"> לא ניתן להפעיל בניגוד להסכמה ברורה. אבל הם הולכים לפי משהו שדומה </w:t>
      </w:r>
      <w:r w:rsidRPr="00F82BCC">
        <w:rPr>
          <w:rFonts w:ascii="David" w:hAnsi="David" w:cs="David" w:hint="cs"/>
          <w:sz w:val="24"/>
          <w:szCs w:val="24"/>
          <w:highlight w:val="green"/>
          <w:rtl/>
        </w:rPr>
        <w:t>לשופט עמית</w:t>
      </w:r>
      <w:r>
        <w:rPr>
          <w:rFonts w:ascii="David" w:hAnsi="David" w:cs="David" w:hint="cs"/>
          <w:sz w:val="24"/>
          <w:szCs w:val="24"/>
          <w:rtl/>
        </w:rPr>
        <w:t xml:space="preserve">- הם לא מחויבים להתחייב למספר שנים ואינדיקציות מדויקות, אלא רוצים שיהיו פרמטרים וישחקו איתם: </w:t>
      </w:r>
      <w:r w:rsidR="008D24DB">
        <w:rPr>
          <w:rFonts w:ascii="David" w:hAnsi="David" w:cs="David" w:hint="cs"/>
          <w:sz w:val="24"/>
          <w:szCs w:val="24"/>
          <w:rtl/>
        </w:rPr>
        <w:t>יותר בנישואים ראשונים מאשר שניים,</w:t>
      </w:r>
      <w:r>
        <w:rPr>
          <w:rFonts w:ascii="David" w:hAnsi="David" w:cs="David" w:hint="cs"/>
          <w:sz w:val="24"/>
          <w:szCs w:val="24"/>
          <w:rtl/>
        </w:rPr>
        <w:t xml:space="preserve"> יותר בנישואים ארוכים מאשר בקצרים, יותר כאשר יש אווירת שיתוף כלכלית, </w:t>
      </w:r>
      <w:r w:rsidR="008D24DB">
        <w:rPr>
          <w:rFonts w:ascii="David" w:hAnsi="David" w:cs="David" w:hint="cs"/>
          <w:sz w:val="24"/>
          <w:szCs w:val="24"/>
          <w:rtl/>
        </w:rPr>
        <w:t>יותר בדירת מגורים</w:t>
      </w:r>
      <w:r>
        <w:rPr>
          <w:rFonts w:ascii="David" w:hAnsi="David" w:cs="David" w:hint="cs"/>
          <w:sz w:val="24"/>
          <w:szCs w:val="24"/>
          <w:rtl/>
        </w:rPr>
        <w:t xml:space="preserve">. </w:t>
      </w:r>
      <w:r w:rsidR="008D24DB" w:rsidRPr="00F82BCC">
        <w:rPr>
          <w:rFonts w:ascii="David" w:hAnsi="David" w:cs="David" w:hint="cs"/>
          <w:b/>
          <w:bCs/>
          <w:color w:val="C00000"/>
          <w:sz w:val="24"/>
          <w:szCs w:val="24"/>
          <w:rtl/>
        </w:rPr>
        <w:t xml:space="preserve">הם לא </w:t>
      </w:r>
      <w:r w:rsidRPr="00F82BCC">
        <w:rPr>
          <w:rFonts w:ascii="David" w:hAnsi="David" w:cs="David" w:hint="cs"/>
          <w:b/>
          <w:bCs/>
          <w:color w:val="C00000"/>
          <w:sz w:val="24"/>
          <w:szCs w:val="24"/>
          <w:rtl/>
        </w:rPr>
        <w:t>מוכנים לקבל</w:t>
      </w:r>
      <w:r w:rsidR="008D24DB" w:rsidRPr="00F82BCC">
        <w:rPr>
          <w:rFonts w:ascii="David" w:hAnsi="David" w:cs="David" w:hint="cs"/>
          <w:b/>
          <w:bCs/>
          <w:color w:val="C00000"/>
          <w:sz w:val="24"/>
          <w:szCs w:val="24"/>
          <w:rtl/>
        </w:rPr>
        <w:t xml:space="preserve"> את המכניזם</w:t>
      </w:r>
      <w:r w:rsidRPr="00F82BCC">
        <w:rPr>
          <w:rFonts w:ascii="David" w:hAnsi="David" w:cs="David" w:hint="cs"/>
          <w:b/>
          <w:bCs/>
          <w:color w:val="C00000"/>
          <w:sz w:val="24"/>
          <w:szCs w:val="24"/>
          <w:rtl/>
        </w:rPr>
        <w:t xml:space="preserve"> הבינארי</w:t>
      </w:r>
      <w:r w:rsidR="008D24DB" w:rsidRPr="00F82BCC">
        <w:rPr>
          <w:rFonts w:ascii="David" w:hAnsi="David" w:cs="David" w:hint="cs"/>
          <w:b/>
          <w:bCs/>
          <w:color w:val="C00000"/>
          <w:sz w:val="24"/>
          <w:szCs w:val="24"/>
          <w:rtl/>
        </w:rPr>
        <w:t xml:space="preserve"> שליפשיץ קיבל</w:t>
      </w:r>
      <w:r w:rsidR="008D24DB">
        <w:rPr>
          <w:rFonts w:ascii="David" w:hAnsi="David" w:cs="David" w:hint="cs"/>
          <w:sz w:val="24"/>
          <w:szCs w:val="24"/>
          <w:rtl/>
        </w:rPr>
        <w:t xml:space="preserve">. </w:t>
      </w:r>
    </w:p>
    <w:p w14:paraId="6F72DA7B" w14:textId="16A4EFA9" w:rsidR="00CC4919" w:rsidRDefault="00F82BCC" w:rsidP="00F82BCC">
      <w:pPr>
        <w:pStyle w:val="a7"/>
        <w:numPr>
          <w:ilvl w:val="0"/>
          <w:numId w:val="257"/>
        </w:numPr>
        <w:tabs>
          <w:tab w:val="left" w:pos="998"/>
        </w:tabs>
        <w:jc w:val="both"/>
        <w:rPr>
          <w:rFonts w:ascii="David" w:hAnsi="David" w:cs="David"/>
          <w:sz w:val="24"/>
          <w:szCs w:val="24"/>
        </w:rPr>
      </w:pPr>
      <w:r w:rsidRPr="00F82BCC">
        <w:rPr>
          <w:rFonts w:ascii="David" w:hAnsi="David" w:cs="David" w:hint="cs"/>
          <w:sz w:val="24"/>
          <w:szCs w:val="24"/>
          <w:u w:val="single"/>
          <w:shd w:val="clear" w:color="auto" w:fill="D9E2F3" w:themeFill="accent1" w:themeFillTint="33"/>
          <w:rtl/>
        </w:rPr>
        <w:t>השופטים</w:t>
      </w:r>
      <w:r w:rsidR="008D24DB" w:rsidRPr="00F82BCC">
        <w:rPr>
          <w:rFonts w:ascii="David" w:hAnsi="David" w:cs="David" w:hint="cs"/>
          <w:sz w:val="24"/>
          <w:szCs w:val="24"/>
          <w:u w:val="single"/>
          <w:shd w:val="clear" w:color="auto" w:fill="D9E2F3" w:themeFill="accent1" w:themeFillTint="33"/>
          <w:rtl/>
        </w:rPr>
        <w:t xml:space="preserve"> ק</w:t>
      </w:r>
      <w:r w:rsidRPr="00F82BCC">
        <w:rPr>
          <w:rFonts w:ascii="David" w:hAnsi="David" w:cs="David" w:hint="cs"/>
          <w:sz w:val="24"/>
          <w:szCs w:val="24"/>
          <w:u w:val="single"/>
          <w:shd w:val="clear" w:color="auto" w:fill="D9E2F3" w:themeFill="accent1" w:themeFillTint="33"/>
          <w:rtl/>
        </w:rPr>
        <w:t>י</w:t>
      </w:r>
      <w:r w:rsidR="008D24DB" w:rsidRPr="00F82BCC">
        <w:rPr>
          <w:rFonts w:ascii="David" w:hAnsi="David" w:cs="David" w:hint="cs"/>
          <w:sz w:val="24"/>
          <w:szCs w:val="24"/>
          <w:u w:val="single"/>
          <w:shd w:val="clear" w:color="auto" w:fill="D9E2F3" w:themeFill="accent1" w:themeFillTint="33"/>
          <w:rtl/>
        </w:rPr>
        <w:t>בלו את העיקרון</w:t>
      </w:r>
      <w:r w:rsidR="008D24DB" w:rsidRPr="00F82BCC">
        <w:rPr>
          <w:rFonts w:ascii="David" w:hAnsi="David" w:cs="David" w:hint="cs"/>
          <w:sz w:val="24"/>
          <w:szCs w:val="24"/>
          <w:shd w:val="clear" w:color="auto" w:fill="D9E2F3" w:themeFill="accent1" w:themeFillTint="33"/>
          <w:rtl/>
        </w:rPr>
        <w:t xml:space="preserve">- לא </w:t>
      </w:r>
      <w:r>
        <w:rPr>
          <w:rFonts w:ascii="David" w:hAnsi="David" w:cs="David" w:hint="cs"/>
          <w:sz w:val="24"/>
          <w:szCs w:val="24"/>
          <w:shd w:val="clear" w:color="auto" w:fill="D9E2F3" w:themeFill="accent1" w:themeFillTint="33"/>
          <w:rtl/>
        </w:rPr>
        <w:t>יכול להיות נגד אומד דעת הצדדים</w:t>
      </w:r>
      <w:r w:rsidRPr="00F82BCC">
        <w:rPr>
          <w:rFonts w:ascii="David" w:hAnsi="David" w:cs="David" w:hint="cs"/>
          <w:sz w:val="24"/>
          <w:szCs w:val="24"/>
          <w:shd w:val="clear" w:color="auto" w:fill="D9E2F3" w:themeFill="accent1" w:themeFillTint="33"/>
          <w:rtl/>
        </w:rPr>
        <w:t>.</w:t>
      </w:r>
      <w:r w:rsidR="008D24DB" w:rsidRPr="00F82BCC">
        <w:rPr>
          <w:rFonts w:ascii="David" w:hAnsi="David" w:cs="David" w:hint="cs"/>
          <w:sz w:val="24"/>
          <w:szCs w:val="24"/>
          <w:shd w:val="clear" w:color="auto" w:fill="D9E2F3" w:themeFill="accent1" w:themeFillTint="33"/>
          <w:rtl/>
        </w:rPr>
        <w:t xml:space="preserve"> אבל בשלב מסוים לא צריך להביא הוכחה</w:t>
      </w:r>
      <w:r>
        <w:rPr>
          <w:rFonts w:ascii="David" w:hAnsi="David" w:cs="David" w:hint="cs"/>
          <w:sz w:val="24"/>
          <w:szCs w:val="24"/>
          <w:rtl/>
        </w:rPr>
        <w:t xml:space="preserve">- גם אם אין שיפוץ; אין עד שיעיד; מספיק שהם חיים שנים רבות. </w:t>
      </w:r>
    </w:p>
    <w:p w14:paraId="7C529FF2" w14:textId="77777777" w:rsidR="00F82BCC" w:rsidRPr="00F82BCC" w:rsidRDefault="00F82BCC" w:rsidP="00F82BCC">
      <w:pPr>
        <w:pStyle w:val="a7"/>
        <w:tabs>
          <w:tab w:val="left" w:pos="998"/>
        </w:tabs>
        <w:ind w:left="360"/>
        <w:jc w:val="both"/>
        <w:rPr>
          <w:rFonts w:ascii="David" w:hAnsi="David" w:cs="David"/>
          <w:sz w:val="24"/>
          <w:szCs w:val="24"/>
          <w:rtl/>
        </w:rPr>
      </w:pPr>
    </w:p>
    <w:p w14:paraId="2908BF32" w14:textId="1B38F3FA" w:rsidR="00BE4D58" w:rsidRDefault="00F82BCC" w:rsidP="00C539C1">
      <w:pPr>
        <w:pStyle w:val="a7"/>
        <w:numPr>
          <w:ilvl w:val="0"/>
          <w:numId w:val="193"/>
        </w:numPr>
        <w:tabs>
          <w:tab w:val="left" w:pos="998"/>
        </w:tabs>
        <w:jc w:val="both"/>
        <w:rPr>
          <w:rFonts w:ascii="David" w:hAnsi="David" w:cs="David"/>
          <w:sz w:val="24"/>
          <w:szCs w:val="24"/>
        </w:rPr>
      </w:pPr>
      <w:r w:rsidRPr="00F82BCC">
        <w:rPr>
          <w:rFonts w:ascii="David" w:hAnsi="David" w:cs="David" w:hint="cs"/>
          <w:b/>
          <w:bCs/>
          <w:color w:val="FF0000"/>
          <w:sz w:val="24"/>
          <w:szCs w:val="24"/>
          <w:u w:val="single"/>
          <w:rtl/>
        </w:rPr>
        <w:t>במבחן</w:t>
      </w:r>
      <w:r>
        <w:rPr>
          <w:rFonts w:ascii="David" w:hAnsi="David" w:cs="David" w:hint="cs"/>
          <w:sz w:val="24"/>
          <w:szCs w:val="24"/>
          <w:rtl/>
        </w:rPr>
        <w:t xml:space="preserve">- </w:t>
      </w:r>
      <w:r w:rsidR="008D24DB">
        <w:rPr>
          <w:rFonts w:ascii="David" w:hAnsi="David" w:cs="David" w:hint="cs"/>
          <w:sz w:val="24"/>
          <w:szCs w:val="24"/>
          <w:rtl/>
        </w:rPr>
        <w:t>מקרה של בני זוג בהם לא הייתה בכלל השקעה בדירה ואין עדות</w:t>
      </w:r>
      <w:r>
        <w:rPr>
          <w:rFonts w:ascii="David" w:hAnsi="David" w:cs="David" w:hint="cs"/>
          <w:sz w:val="24"/>
          <w:szCs w:val="24"/>
          <w:rtl/>
        </w:rPr>
        <w:t xml:space="preserve">, </w:t>
      </w:r>
      <w:r w:rsidR="008D24DB">
        <w:rPr>
          <w:rFonts w:ascii="David" w:hAnsi="David" w:cs="David" w:hint="cs"/>
          <w:sz w:val="24"/>
          <w:szCs w:val="24"/>
          <w:rtl/>
        </w:rPr>
        <w:t xml:space="preserve">אבל חיו באווירה שיתופית הרבה שנים. </w:t>
      </w:r>
      <w:r w:rsidR="008D24DB" w:rsidRPr="00F82BCC">
        <w:rPr>
          <w:rFonts w:ascii="David" w:hAnsi="David" w:cs="David" w:hint="cs"/>
          <w:sz w:val="24"/>
          <w:szCs w:val="24"/>
          <w:u w:val="single"/>
          <w:rtl/>
        </w:rPr>
        <w:t>לפי גישה 1</w:t>
      </w:r>
      <w:r w:rsidR="008D24DB">
        <w:rPr>
          <w:rFonts w:ascii="David" w:hAnsi="David" w:cs="David" w:hint="cs"/>
          <w:sz w:val="24"/>
          <w:szCs w:val="24"/>
          <w:rtl/>
        </w:rPr>
        <w:t xml:space="preserve"> אין שיתוף- אין הוכחה לשיתוף</w:t>
      </w:r>
      <w:r>
        <w:rPr>
          <w:rFonts w:ascii="David" w:hAnsi="David" w:cs="David" w:hint="cs"/>
          <w:sz w:val="24"/>
          <w:szCs w:val="24"/>
          <w:rtl/>
        </w:rPr>
        <w:t xml:space="preserve"> (אמירה שמשתף אותה)</w:t>
      </w:r>
      <w:r w:rsidR="008D24DB">
        <w:rPr>
          <w:rFonts w:ascii="David" w:hAnsi="David" w:cs="David" w:hint="cs"/>
          <w:sz w:val="24"/>
          <w:szCs w:val="24"/>
          <w:rtl/>
        </w:rPr>
        <w:t xml:space="preserve"> ואין השקעה. </w:t>
      </w:r>
      <w:r w:rsidR="008D24DB" w:rsidRPr="001B72B5">
        <w:rPr>
          <w:rFonts w:ascii="David" w:hAnsi="David" w:cs="David" w:hint="cs"/>
          <w:sz w:val="24"/>
          <w:szCs w:val="24"/>
          <w:u w:val="single"/>
          <w:rtl/>
        </w:rPr>
        <w:t>לפי גישה 3</w:t>
      </w:r>
      <w:r w:rsidR="008D24DB">
        <w:rPr>
          <w:rFonts w:ascii="David" w:hAnsi="David" w:cs="David" w:hint="cs"/>
          <w:sz w:val="24"/>
          <w:szCs w:val="24"/>
          <w:rtl/>
        </w:rPr>
        <w:t xml:space="preserve">- תמיד יש שיתוף בדירת מגורים. </w:t>
      </w:r>
      <w:r w:rsidR="008D24DB" w:rsidRPr="001B72B5">
        <w:rPr>
          <w:rFonts w:ascii="David" w:hAnsi="David" w:cs="David" w:hint="cs"/>
          <w:sz w:val="24"/>
          <w:szCs w:val="24"/>
          <w:u w:val="single"/>
          <w:rtl/>
        </w:rPr>
        <w:t>לפי ליפשיץ</w:t>
      </w:r>
      <w:r w:rsidR="008D24DB">
        <w:rPr>
          <w:rFonts w:ascii="David" w:hAnsi="David" w:cs="David" w:hint="cs"/>
          <w:sz w:val="24"/>
          <w:szCs w:val="24"/>
          <w:rtl/>
        </w:rPr>
        <w:t xml:space="preserve">-יש שיתוף. </w:t>
      </w:r>
      <w:r w:rsidR="008D24DB" w:rsidRPr="001B72B5">
        <w:rPr>
          <w:rFonts w:ascii="David" w:hAnsi="David" w:cs="David" w:hint="cs"/>
          <w:sz w:val="24"/>
          <w:szCs w:val="24"/>
          <w:u w:val="single"/>
          <w:rtl/>
        </w:rPr>
        <w:t>לפי השופטים</w:t>
      </w:r>
      <w:r w:rsidR="008D24DB">
        <w:rPr>
          <w:rFonts w:ascii="David" w:hAnsi="David" w:cs="David" w:hint="cs"/>
          <w:sz w:val="24"/>
          <w:szCs w:val="24"/>
          <w:rtl/>
        </w:rPr>
        <w:t xml:space="preserve">- </w:t>
      </w:r>
      <w:r w:rsidR="001B72B5">
        <w:rPr>
          <w:rFonts w:ascii="David" w:hAnsi="David" w:cs="David" w:hint="cs"/>
          <w:sz w:val="24"/>
          <w:szCs w:val="24"/>
          <w:rtl/>
        </w:rPr>
        <w:t>נבדוק את האינדיקציות</w:t>
      </w:r>
      <w:r w:rsidR="00E51701">
        <w:rPr>
          <w:rFonts w:ascii="David" w:hAnsi="David" w:cs="David" w:hint="cs"/>
          <w:sz w:val="24"/>
          <w:szCs w:val="24"/>
          <w:rtl/>
        </w:rPr>
        <w:t xml:space="preserve">. </w:t>
      </w:r>
      <w:r w:rsidR="001B72B5">
        <w:rPr>
          <w:rFonts w:ascii="David" w:hAnsi="David" w:cs="David" w:hint="cs"/>
          <w:sz w:val="24"/>
          <w:szCs w:val="24"/>
          <w:rtl/>
        </w:rPr>
        <w:t xml:space="preserve">דעות שונות. </w:t>
      </w:r>
    </w:p>
    <w:p w14:paraId="27C88071" w14:textId="6710BBBE" w:rsidR="00E51701" w:rsidRDefault="001B72B5" w:rsidP="00C539C1">
      <w:pPr>
        <w:pStyle w:val="a7"/>
        <w:numPr>
          <w:ilvl w:val="0"/>
          <w:numId w:val="193"/>
        </w:numPr>
        <w:tabs>
          <w:tab w:val="left" w:pos="998"/>
        </w:tabs>
        <w:jc w:val="both"/>
        <w:rPr>
          <w:rFonts w:ascii="David" w:hAnsi="David" w:cs="David"/>
          <w:sz w:val="24"/>
          <w:szCs w:val="24"/>
        </w:rPr>
      </w:pPr>
      <w:r>
        <w:rPr>
          <w:rFonts w:ascii="David" w:hAnsi="David" w:cs="David" w:hint="cs"/>
          <w:sz w:val="24"/>
          <w:szCs w:val="24"/>
          <w:rtl/>
        </w:rPr>
        <w:t>מקרה ש</w:t>
      </w:r>
      <w:r w:rsidR="00E51701">
        <w:rPr>
          <w:rFonts w:ascii="David" w:hAnsi="David" w:cs="David" w:hint="cs"/>
          <w:sz w:val="24"/>
          <w:szCs w:val="24"/>
          <w:rtl/>
        </w:rPr>
        <w:t xml:space="preserve">בני זוג </w:t>
      </w:r>
      <w:r w:rsidR="00361CC6">
        <w:rPr>
          <w:rFonts w:ascii="David" w:hAnsi="David" w:cs="David" w:hint="cs"/>
          <w:sz w:val="24"/>
          <w:szCs w:val="24"/>
          <w:rtl/>
        </w:rPr>
        <w:t>שחיו יחד 20 שנים, היו חשבונות משותפים, נישואים ראשונים. יש עדויות, הוכחות ברורות</w:t>
      </w:r>
      <w:r w:rsidR="00E51701">
        <w:rPr>
          <w:rFonts w:ascii="David" w:hAnsi="David" w:cs="David" w:hint="cs"/>
          <w:sz w:val="24"/>
          <w:szCs w:val="24"/>
          <w:rtl/>
        </w:rPr>
        <w:t xml:space="preserve"> שהבעל אומר "הדירה הזו שלי, אני הבאתי אותה לנישואים".</w:t>
      </w:r>
      <w:r>
        <w:rPr>
          <w:rFonts w:ascii="David" w:hAnsi="David" w:cs="David" w:hint="cs"/>
          <w:sz w:val="24"/>
          <w:szCs w:val="24"/>
          <w:rtl/>
        </w:rPr>
        <w:t xml:space="preserve"> חשוב לו שהאישה תבין שזה לא שלה.</w:t>
      </w:r>
      <w:r w:rsidR="00E51701">
        <w:rPr>
          <w:rFonts w:ascii="David" w:hAnsi="David" w:cs="David" w:hint="cs"/>
          <w:sz w:val="24"/>
          <w:szCs w:val="24"/>
          <w:rtl/>
        </w:rPr>
        <w:t xml:space="preserve"> </w:t>
      </w:r>
      <w:r w:rsidR="00E51701" w:rsidRPr="001B72B5">
        <w:rPr>
          <w:rFonts w:ascii="David" w:hAnsi="David" w:cs="David" w:hint="cs"/>
          <w:sz w:val="24"/>
          <w:szCs w:val="24"/>
          <w:u w:val="single"/>
          <w:rtl/>
        </w:rPr>
        <w:t>גישה 1</w:t>
      </w:r>
      <w:r w:rsidR="00E51701">
        <w:rPr>
          <w:rFonts w:ascii="David" w:hAnsi="David" w:cs="David" w:hint="cs"/>
          <w:sz w:val="24"/>
          <w:szCs w:val="24"/>
          <w:rtl/>
        </w:rPr>
        <w:t xml:space="preserve">- ברור שאין שיתוף כי אין כוונה משותפת. </w:t>
      </w:r>
      <w:r w:rsidR="00E51701" w:rsidRPr="001B72B5">
        <w:rPr>
          <w:rFonts w:ascii="David" w:hAnsi="David" w:cs="David" w:hint="cs"/>
          <w:sz w:val="24"/>
          <w:szCs w:val="24"/>
          <w:u w:val="single"/>
          <w:rtl/>
        </w:rPr>
        <w:t>גישה ליפשיץ</w:t>
      </w:r>
      <w:r w:rsidR="00E51701">
        <w:rPr>
          <w:rFonts w:ascii="David" w:hAnsi="David" w:cs="David" w:hint="cs"/>
          <w:sz w:val="24"/>
          <w:szCs w:val="24"/>
          <w:rtl/>
        </w:rPr>
        <w:t xml:space="preserve">- אין שיתוף. </w:t>
      </w:r>
      <w:r w:rsidR="00E51701" w:rsidRPr="001B72B5">
        <w:rPr>
          <w:rFonts w:ascii="David" w:hAnsi="David" w:cs="David" w:hint="cs"/>
          <w:sz w:val="24"/>
          <w:szCs w:val="24"/>
          <w:u w:val="single"/>
          <w:rtl/>
        </w:rPr>
        <w:t>גישה 3</w:t>
      </w:r>
      <w:r w:rsidR="00E51701">
        <w:rPr>
          <w:rFonts w:ascii="David" w:hAnsi="David" w:cs="David" w:hint="cs"/>
          <w:sz w:val="24"/>
          <w:szCs w:val="24"/>
          <w:rtl/>
        </w:rPr>
        <w:t>- כל עוד אין הסכם ממון, הדירה משותפת.</w:t>
      </w:r>
    </w:p>
    <w:p w14:paraId="345880D4" w14:textId="1CCCAD55" w:rsidR="00DD5BC3" w:rsidRDefault="00DD5BC3" w:rsidP="00DD5BC3">
      <w:pPr>
        <w:tabs>
          <w:tab w:val="left" w:pos="998"/>
        </w:tabs>
        <w:jc w:val="both"/>
        <w:rPr>
          <w:rFonts w:ascii="David" w:hAnsi="David" w:cs="David"/>
          <w:sz w:val="24"/>
          <w:szCs w:val="24"/>
          <w:rtl/>
        </w:rPr>
      </w:pPr>
      <w:r w:rsidRPr="001B72B5">
        <w:rPr>
          <w:rFonts w:ascii="David" w:hAnsi="David" w:cs="David" w:hint="cs"/>
          <w:b/>
          <w:bCs/>
          <w:sz w:val="24"/>
          <w:szCs w:val="24"/>
          <w:shd w:val="clear" w:color="auto" w:fill="D9E2F3" w:themeFill="accent1" w:themeFillTint="33"/>
          <w:rtl/>
        </w:rPr>
        <w:t>בפסיקה לא מסתכלים דיכוטומית אם יתקיימו תנאי הסף</w:t>
      </w:r>
      <w:r>
        <w:rPr>
          <w:rFonts w:ascii="David" w:hAnsi="David" w:cs="David" w:hint="cs"/>
          <w:sz w:val="24"/>
          <w:szCs w:val="24"/>
          <w:rtl/>
        </w:rPr>
        <w:t xml:space="preserve">, אלא פשוט יבדקו את </w:t>
      </w:r>
      <w:r w:rsidR="001B72B5">
        <w:rPr>
          <w:rFonts w:ascii="David" w:hAnsi="David" w:cs="David" w:hint="cs"/>
          <w:sz w:val="24"/>
          <w:szCs w:val="24"/>
          <w:rtl/>
        </w:rPr>
        <w:t>הפרמטרים שדומים ל</w:t>
      </w:r>
      <w:r>
        <w:rPr>
          <w:rFonts w:ascii="David" w:hAnsi="David" w:cs="David" w:hint="cs"/>
          <w:sz w:val="24"/>
          <w:szCs w:val="24"/>
          <w:rtl/>
        </w:rPr>
        <w:t xml:space="preserve">תנאי הסף וזה יפנה אותם לכיוון של שיתוף או חוסר שיתוף. שוקלים את הפרמטרים לפי מקרה נקודתי. </w:t>
      </w:r>
    </w:p>
    <w:p w14:paraId="35DDC2E2" w14:textId="6604ACA6" w:rsidR="009375BB" w:rsidRDefault="009375BB" w:rsidP="00C539C1">
      <w:pPr>
        <w:pStyle w:val="a7"/>
        <w:numPr>
          <w:ilvl w:val="0"/>
          <w:numId w:val="194"/>
        </w:numPr>
        <w:tabs>
          <w:tab w:val="left" w:pos="998"/>
        </w:tabs>
        <w:jc w:val="both"/>
        <w:rPr>
          <w:rFonts w:ascii="David" w:hAnsi="David" w:cs="David"/>
          <w:sz w:val="24"/>
          <w:szCs w:val="24"/>
        </w:rPr>
      </w:pPr>
      <w:r w:rsidRPr="001B72B5">
        <w:rPr>
          <w:rFonts w:ascii="David" w:hAnsi="David" w:cs="David" w:hint="cs"/>
          <w:b/>
          <w:bCs/>
          <w:sz w:val="24"/>
          <w:szCs w:val="24"/>
          <w:rtl/>
        </w:rPr>
        <w:t xml:space="preserve">יש תנאי סף- </w:t>
      </w:r>
      <w:r w:rsidR="001B72B5">
        <w:rPr>
          <w:rFonts w:ascii="David" w:hAnsi="David" w:cs="David" w:hint="cs"/>
          <w:b/>
          <w:bCs/>
          <w:sz w:val="24"/>
          <w:szCs w:val="24"/>
          <w:rtl/>
        </w:rPr>
        <w:t>יש שיתוף ו</w:t>
      </w:r>
      <w:r w:rsidRPr="001B72B5">
        <w:rPr>
          <w:rFonts w:ascii="David" w:hAnsi="David" w:cs="David" w:hint="cs"/>
          <w:b/>
          <w:bCs/>
          <w:sz w:val="24"/>
          <w:szCs w:val="24"/>
          <w:rtl/>
        </w:rPr>
        <w:t>לא צריך להוכיח כוונה</w:t>
      </w:r>
      <w:r w:rsidR="001B72B5">
        <w:rPr>
          <w:rFonts w:ascii="David" w:hAnsi="David" w:cs="David" w:hint="cs"/>
          <w:sz w:val="24"/>
          <w:szCs w:val="24"/>
          <w:rtl/>
        </w:rPr>
        <w:t>;</w:t>
      </w:r>
      <w:r w:rsidRPr="009375BB">
        <w:rPr>
          <w:rFonts w:ascii="David" w:hAnsi="David" w:cs="David" w:hint="cs"/>
          <w:sz w:val="24"/>
          <w:szCs w:val="24"/>
          <w:rtl/>
        </w:rPr>
        <w:t xml:space="preserve"> אבל ניתן לחרוג אם יש אמירה ברורה וחד משמעית. </w:t>
      </w:r>
      <w:r w:rsidR="00667EDD">
        <w:rPr>
          <w:rFonts w:ascii="David" w:hAnsi="David" w:cs="David" w:hint="cs"/>
          <w:sz w:val="24"/>
          <w:szCs w:val="24"/>
          <w:rtl/>
        </w:rPr>
        <w:t xml:space="preserve">אם הצד השני שלא רוצה לשתף יכול להוכיח בצורה אובייקטיבית שהוא </w:t>
      </w:r>
      <w:r w:rsidR="00667EDD" w:rsidRPr="00AB7995">
        <w:rPr>
          <w:rFonts w:ascii="David" w:hAnsi="David" w:cs="David" w:hint="cs"/>
          <w:sz w:val="24"/>
          <w:szCs w:val="24"/>
          <w:u w:val="single"/>
          <w:rtl/>
        </w:rPr>
        <w:t>הבהיר לאישה</w:t>
      </w:r>
      <w:r w:rsidR="00667EDD">
        <w:rPr>
          <w:rFonts w:ascii="David" w:hAnsi="David" w:cs="David" w:hint="cs"/>
          <w:sz w:val="24"/>
          <w:szCs w:val="24"/>
          <w:rtl/>
        </w:rPr>
        <w:t xml:space="preserve"> שאין הסתמכות</w:t>
      </w:r>
      <w:r w:rsidR="001B72B5">
        <w:rPr>
          <w:rFonts w:ascii="David" w:hAnsi="David" w:cs="David" w:hint="cs"/>
          <w:sz w:val="24"/>
          <w:szCs w:val="24"/>
          <w:rtl/>
        </w:rPr>
        <w:t xml:space="preserve">= </w:t>
      </w:r>
      <w:r w:rsidR="00667EDD">
        <w:rPr>
          <w:rFonts w:ascii="David" w:hAnsi="David" w:cs="David" w:hint="cs"/>
          <w:sz w:val="24"/>
          <w:szCs w:val="24"/>
          <w:rtl/>
        </w:rPr>
        <w:t xml:space="preserve">אין שיתוף. </w:t>
      </w:r>
    </w:p>
    <w:p w14:paraId="40A7A66F" w14:textId="0A78CBFF" w:rsidR="00D64788" w:rsidRDefault="009375BB" w:rsidP="00C539C1">
      <w:pPr>
        <w:pStyle w:val="a7"/>
        <w:numPr>
          <w:ilvl w:val="0"/>
          <w:numId w:val="194"/>
        </w:numPr>
        <w:tabs>
          <w:tab w:val="left" w:pos="998"/>
        </w:tabs>
        <w:jc w:val="both"/>
        <w:rPr>
          <w:rFonts w:ascii="David" w:hAnsi="David" w:cs="David"/>
          <w:sz w:val="24"/>
          <w:szCs w:val="24"/>
        </w:rPr>
      </w:pPr>
      <w:r w:rsidRPr="001B72B5">
        <w:rPr>
          <w:rFonts w:ascii="David" w:hAnsi="David" w:cs="David" w:hint="cs"/>
          <w:b/>
          <w:bCs/>
          <w:sz w:val="24"/>
          <w:szCs w:val="24"/>
          <w:rtl/>
        </w:rPr>
        <w:t>אין תנאי סף- צריך להוכיח כוונה</w:t>
      </w:r>
      <w:r>
        <w:rPr>
          <w:rFonts w:ascii="David" w:hAnsi="David" w:cs="David" w:hint="cs"/>
          <w:sz w:val="24"/>
          <w:szCs w:val="24"/>
          <w:rtl/>
        </w:rPr>
        <w:t xml:space="preserve">. </w:t>
      </w:r>
      <w:r w:rsidR="00F62A35">
        <w:rPr>
          <w:rFonts w:ascii="David" w:hAnsi="David" w:cs="David" w:hint="cs"/>
          <w:sz w:val="24"/>
          <w:szCs w:val="24"/>
          <w:rtl/>
        </w:rPr>
        <w:t>[לא הייתי אומרת אוטומט שזה שיתוף</w:t>
      </w:r>
      <w:r w:rsidR="000E1CD4">
        <w:rPr>
          <w:rFonts w:ascii="David" w:hAnsi="David" w:cs="David" w:hint="cs"/>
          <w:sz w:val="24"/>
          <w:szCs w:val="24"/>
          <w:rtl/>
        </w:rPr>
        <w:t xml:space="preserve">. נטל הוכחה על המבקש לשיתוף]. </w:t>
      </w:r>
    </w:p>
    <w:p w14:paraId="5643F2E3" w14:textId="49E5414A" w:rsidR="00E51701" w:rsidRDefault="00D64788" w:rsidP="00D64788">
      <w:pPr>
        <w:tabs>
          <w:tab w:val="left" w:pos="998"/>
        </w:tabs>
        <w:jc w:val="both"/>
        <w:rPr>
          <w:rFonts w:ascii="David" w:hAnsi="David" w:cs="David"/>
          <w:sz w:val="24"/>
          <w:szCs w:val="24"/>
          <w:rtl/>
        </w:rPr>
      </w:pPr>
      <w:r>
        <w:rPr>
          <w:rFonts w:ascii="David" w:hAnsi="David" w:cs="David" w:hint="cs"/>
          <w:sz w:val="24"/>
          <w:szCs w:val="24"/>
          <w:rtl/>
        </w:rPr>
        <w:t>בפסה"ד לא התייחסו מספיק לחוק יחסי ממון, שיכול היה לתת להם תשובה לבעיה. באמצעות פר</w:t>
      </w:r>
      <w:r w:rsidRPr="00D64788">
        <w:rPr>
          <w:rFonts w:ascii="David" w:hAnsi="David" w:cs="David" w:hint="cs"/>
          <w:sz w:val="24"/>
          <w:szCs w:val="24"/>
          <w:rtl/>
        </w:rPr>
        <w:t>שנות תכליתית של חוק יחסי ממון- הדלתא של נכס משופץ ה</w:t>
      </w:r>
      <w:r w:rsidR="00AB7995">
        <w:rPr>
          <w:rFonts w:ascii="David" w:hAnsi="David" w:cs="David" w:hint="cs"/>
          <w:sz w:val="24"/>
          <w:szCs w:val="24"/>
          <w:rtl/>
        </w:rPr>
        <w:t>ו</w:t>
      </w:r>
      <w:r w:rsidRPr="00D64788">
        <w:rPr>
          <w:rFonts w:ascii="David" w:hAnsi="David" w:cs="David" w:hint="cs"/>
          <w:sz w:val="24"/>
          <w:szCs w:val="24"/>
          <w:rtl/>
        </w:rPr>
        <w:t>א תוצר של מאמץ משותף.</w:t>
      </w:r>
    </w:p>
    <w:p w14:paraId="5BD691A1" w14:textId="36D43759" w:rsidR="00255E18" w:rsidRDefault="00255E18" w:rsidP="00D64788">
      <w:pPr>
        <w:tabs>
          <w:tab w:val="left" w:pos="998"/>
        </w:tabs>
        <w:jc w:val="both"/>
        <w:rPr>
          <w:rFonts w:ascii="David" w:hAnsi="David" w:cs="David"/>
          <w:sz w:val="24"/>
          <w:szCs w:val="24"/>
          <w:rtl/>
        </w:rPr>
      </w:pPr>
      <w:r w:rsidRPr="00676D78">
        <w:rPr>
          <w:rFonts w:ascii="David" w:hAnsi="David" w:cs="David" w:hint="cs"/>
          <w:b/>
          <w:bCs/>
          <w:color w:val="FF0000"/>
          <w:sz w:val="24"/>
          <w:szCs w:val="24"/>
          <w:u w:val="single"/>
          <w:rtl/>
        </w:rPr>
        <w:t>סיפור</w:t>
      </w:r>
      <w:r w:rsidRPr="00676D78">
        <w:rPr>
          <w:rFonts w:ascii="David" w:hAnsi="David" w:cs="David" w:hint="cs"/>
          <w:b/>
          <w:bCs/>
          <w:color w:val="FF0000"/>
          <w:sz w:val="24"/>
          <w:szCs w:val="24"/>
          <w:rtl/>
        </w:rPr>
        <w:t>:</w:t>
      </w:r>
      <w:r w:rsidRPr="00676D78">
        <w:rPr>
          <w:rFonts w:ascii="David" w:hAnsi="David" w:cs="David" w:hint="cs"/>
          <w:color w:val="FF0000"/>
          <w:sz w:val="24"/>
          <w:szCs w:val="24"/>
          <w:rtl/>
        </w:rPr>
        <w:t xml:space="preserve"> </w:t>
      </w:r>
      <w:r>
        <w:rPr>
          <w:rFonts w:ascii="David" w:hAnsi="David" w:cs="David" w:hint="cs"/>
          <w:sz w:val="24"/>
          <w:szCs w:val="24"/>
          <w:rtl/>
        </w:rPr>
        <w:t xml:space="preserve">שינוי קרקע חקלאית לקרקע לבנייה וערך הבנייה = משותף מכוח חוק יחסי ממון. לגבי </w:t>
      </w:r>
      <w:r w:rsidRPr="008A6A20">
        <w:rPr>
          <w:rFonts w:ascii="David" w:hAnsi="David" w:cs="David" w:hint="cs"/>
          <w:sz w:val="24"/>
          <w:szCs w:val="24"/>
          <w:u w:val="single"/>
          <w:rtl/>
        </w:rPr>
        <w:t>הקרקע</w:t>
      </w:r>
      <w:r w:rsidR="0037462B">
        <w:rPr>
          <w:rFonts w:ascii="David" w:hAnsi="David" w:cs="David" w:hint="cs"/>
          <w:sz w:val="24"/>
          <w:szCs w:val="24"/>
          <w:rtl/>
        </w:rPr>
        <w:t xml:space="preserve"> שהביא לבד לנישואים</w:t>
      </w:r>
      <w:r>
        <w:rPr>
          <w:rFonts w:ascii="David" w:hAnsi="David" w:cs="David" w:hint="cs"/>
          <w:sz w:val="24"/>
          <w:szCs w:val="24"/>
          <w:rtl/>
        </w:rPr>
        <w:t xml:space="preserve">- מקרה שתהיה נטייה לומר שהקרקע משותפת </w:t>
      </w:r>
      <w:r w:rsidRPr="008A6A20">
        <w:rPr>
          <w:rFonts w:ascii="David" w:hAnsi="David" w:cs="David" w:hint="cs"/>
          <w:sz w:val="24"/>
          <w:szCs w:val="24"/>
          <w:u w:val="single"/>
          <w:rtl/>
        </w:rPr>
        <w:t>מכוח שיתוף ספציפי</w:t>
      </w:r>
      <w:r>
        <w:rPr>
          <w:rFonts w:ascii="David" w:hAnsi="David" w:cs="David" w:hint="cs"/>
          <w:sz w:val="24"/>
          <w:szCs w:val="24"/>
          <w:rtl/>
        </w:rPr>
        <w:t xml:space="preserve">. אבל היו עדויות שהבעל התעקש שהקרקע שלו. לכן פתרון אפשרי: הקרקע החקלאית- ערכה שלו, כל השיפוץ- משותף. </w:t>
      </w:r>
    </w:p>
    <w:p w14:paraId="169563D1" w14:textId="261C5E2E" w:rsidR="0037462B" w:rsidRDefault="00430B10" w:rsidP="00D64788">
      <w:pPr>
        <w:tabs>
          <w:tab w:val="left" w:pos="998"/>
        </w:tabs>
        <w:jc w:val="both"/>
        <w:rPr>
          <w:rFonts w:ascii="David" w:hAnsi="David" w:cs="David"/>
          <w:sz w:val="24"/>
          <w:szCs w:val="24"/>
          <w:rtl/>
        </w:rPr>
      </w:pPr>
      <w:r w:rsidRPr="008A6A20">
        <w:rPr>
          <w:rFonts w:ascii="David" w:hAnsi="David" w:cs="David" w:hint="cs"/>
          <w:b/>
          <w:bCs/>
          <w:sz w:val="24"/>
          <w:szCs w:val="24"/>
          <w:u w:val="single"/>
          <w:shd w:val="clear" w:color="auto" w:fill="D9E2F3" w:themeFill="accent1" w:themeFillTint="33"/>
          <w:rtl/>
        </w:rPr>
        <w:t>בסיפור הבוגדת</w:t>
      </w:r>
      <w:r w:rsidRPr="008A6A20">
        <w:rPr>
          <w:rFonts w:ascii="David" w:hAnsi="David" w:cs="David" w:hint="cs"/>
          <w:sz w:val="24"/>
          <w:szCs w:val="24"/>
          <w:shd w:val="clear" w:color="auto" w:fill="D9E2F3" w:themeFill="accent1" w:themeFillTint="33"/>
          <w:rtl/>
        </w:rPr>
        <w:t>- עסקת קומבינציה</w:t>
      </w:r>
      <w:r>
        <w:rPr>
          <w:rFonts w:ascii="David" w:hAnsi="David" w:cs="David" w:hint="cs"/>
          <w:sz w:val="24"/>
          <w:szCs w:val="24"/>
          <w:rtl/>
        </w:rPr>
        <w:t xml:space="preserve">. הבעל מביא שטח פרטי מלפני הנישואים ומקבל דירה לאחר הנישואים כתחליף של הקרקע הפרטית. </w:t>
      </w:r>
      <w:r w:rsidR="006B1E99">
        <w:rPr>
          <w:rFonts w:ascii="David" w:hAnsi="David" w:cs="David" w:hint="cs"/>
          <w:sz w:val="24"/>
          <w:szCs w:val="24"/>
          <w:rtl/>
        </w:rPr>
        <w:t xml:space="preserve">אין רציונל של מאמץ משותף, כי זה נבנה על משאבים של הבעל מלפני. אבל רציונל הקהילה אומר שיש פה אינדיקציה חזקה שהבעל העמיד את הדירה לרשות המשפחה, נישואים ראשוניים וארוכים [20 שנה]. אבל אם יש תיעוד שהבעל אמר שחשוב לו שהבית הזה שלו, גם אם לא עשו הסכם ממון, לפי ליפשיץ אין שיתוף. </w:t>
      </w:r>
      <w:r w:rsidR="00F62A35" w:rsidRPr="008A6A20">
        <w:rPr>
          <w:rFonts w:ascii="David" w:hAnsi="David" w:cs="David" w:hint="cs"/>
          <w:b/>
          <w:bCs/>
          <w:sz w:val="24"/>
          <w:szCs w:val="24"/>
          <w:rtl/>
        </w:rPr>
        <w:t>לא ניתן לומר את זה אחרי 20 שנה או אחרי בגידה</w:t>
      </w:r>
      <w:r w:rsidR="00F62A35">
        <w:rPr>
          <w:rFonts w:ascii="David" w:hAnsi="David" w:cs="David" w:hint="cs"/>
          <w:sz w:val="24"/>
          <w:szCs w:val="24"/>
          <w:rtl/>
        </w:rPr>
        <w:t xml:space="preserve"> </w:t>
      </w:r>
      <w:r w:rsidR="00F62A35">
        <w:rPr>
          <w:rFonts w:ascii="David" w:hAnsi="David" w:cs="David"/>
          <w:sz w:val="24"/>
          <w:szCs w:val="24"/>
          <w:rtl/>
        </w:rPr>
        <w:t>–</w:t>
      </w:r>
      <w:r w:rsidR="00F62A35">
        <w:rPr>
          <w:rFonts w:ascii="David" w:hAnsi="David" w:cs="David" w:hint="cs"/>
          <w:sz w:val="24"/>
          <w:szCs w:val="24"/>
          <w:rtl/>
        </w:rPr>
        <w:t xml:space="preserve"> </w:t>
      </w:r>
      <w:r w:rsidR="008A6A20" w:rsidRPr="008A6A20">
        <w:rPr>
          <w:rFonts w:ascii="David" w:hAnsi="David" w:cs="David" w:hint="cs"/>
          <w:b/>
          <w:bCs/>
          <w:sz w:val="24"/>
          <w:szCs w:val="24"/>
          <w:rtl/>
        </w:rPr>
        <w:t xml:space="preserve">כי זו </w:t>
      </w:r>
      <w:r w:rsidR="00F62A35" w:rsidRPr="008A6A20">
        <w:rPr>
          <w:rFonts w:ascii="David" w:hAnsi="David" w:cs="David" w:hint="cs"/>
          <w:b/>
          <w:bCs/>
          <w:sz w:val="24"/>
          <w:szCs w:val="24"/>
          <w:rtl/>
        </w:rPr>
        <w:t>פגיעה בהסתמכות</w:t>
      </w:r>
      <w:r w:rsidR="00F62A35">
        <w:rPr>
          <w:rFonts w:ascii="David" w:hAnsi="David" w:cs="David" w:hint="cs"/>
          <w:sz w:val="24"/>
          <w:szCs w:val="24"/>
          <w:rtl/>
        </w:rPr>
        <w:t xml:space="preserve">. </w:t>
      </w:r>
    </w:p>
    <w:p w14:paraId="075640F1" w14:textId="77777777" w:rsidR="00751EB6" w:rsidRDefault="00751EB6" w:rsidP="00D64788">
      <w:pPr>
        <w:tabs>
          <w:tab w:val="left" w:pos="998"/>
        </w:tabs>
        <w:jc w:val="both"/>
        <w:rPr>
          <w:rFonts w:ascii="David" w:hAnsi="David" w:cs="David"/>
          <w:b/>
          <w:bCs/>
          <w:sz w:val="24"/>
          <w:szCs w:val="24"/>
          <w:u w:val="single"/>
          <w:rtl/>
        </w:rPr>
      </w:pPr>
    </w:p>
    <w:p w14:paraId="29903F94" w14:textId="09461F98" w:rsidR="00F62A35" w:rsidRDefault="00EB5DAE" w:rsidP="00D64788">
      <w:pPr>
        <w:tabs>
          <w:tab w:val="left" w:pos="998"/>
        </w:tabs>
        <w:jc w:val="both"/>
        <w:rPr>
          <w:rFonts w:ascii="David" w:hAnsi="David" w:cs="David"/>
          <w:b/>
          <w:bCs/>
          <w:sz w:val="24"/>
          <w:szCs w:val="24"/>
          <w:u w:val="single"/>
          <w:rtl/>
        </w:rPr>
      </w:pPr>
      <w:r w:rsidRPr="008A6A20">
        <w:rPr>
          <w:rFonts w:ascii="David" w:hAnsi="David" w:cs="David" w:hint="cs"/>
          <w:b/>
          <w:bCs/>
          <w:sz w:val="24"/>
          <w:szCs w:val="24"/>
          <w:u w:val="single"/>
          <w:shd w:val="clear" w:color="auto" w:fill="FBE4D5" w:themeFill="accent2" w:themeFillTint="33"/>
          <w:rtl/>
        </w:rPr>
        <w:t>נושא 2- אשמה מינית</w:t>
      </w:r>
    </w:p>
    <w:p w14:paraId="0AA2F748" w14:textId="32000B5B" w:rsidR="00846987" w:rsidRDefault="00EB5DAE" w:rsidP="00D64788">
      <w:pPr>
        <w:tabs>
          <w:tab w:val="left" w:pos="998"/>
        </w:tabs>
        <w:jc w:val="both"/>
        <w:rPr>
          <w:rFonts w:ascii="David" w:hAnsi="David" w:cs="David"/>
          <w:sz w:val="24"/>
          <w:szCs w:val="24"/>
          <w:rtl/>
        </w:rPr>
      </w:pPr>
      <w:r w:rsidRPr="00FA6D63">
        <w:rPr>
          <w:rFonts w:ascii="David" w:hAnsi="David" w:cs="David" w:hint="cs"/>
          <w:b/>
          <w:bCs/>
          <w:sz w:val="24"/>
          <w:szCs w:val="24"/>
          <w:shd w:val="clear" w:color="auto" w:fill="D9E2F3" w:themeFill="accent1" w:themeFillTint="33"/>
          <w:rtl/>
        </w:rPr>
        <w:t>כל 9 השופטים אומרים במפורש שאשמה לא יכול</w:t>
      </w:r>
      <w:r w:rsidR="00FA6D63" w:rsidRPr="00FA6D63">
        <w:rPr>
          <w:rFonts w:ascii="David" w:hAnsi="David" w:cs="David" w:hint="cs"/>
          <w:b/>
          <w:bCs/>
          <w:sz w:val="24"/>
          <w:szCs w:val="24"/>
          <w:shd w:val="clear" w:color="auto" w:fill="D9E2F3" w:themeFill="accent1" w:themeFillTint="33"/>
          <w:rtl/>
        </w:rPr>
        <w:t>ה</w:t>
      </w:r>
      <w:r w:rsidRPr="00FA6D63">
        <w:rPr>
          <w:rFonts w:ascii="David" w:hAnsi="David" w:cs="David" w:hint="cs"/>
          <w:b/>
          <w:bCs/>
          <w:sz w:val="24"/>
          <w:szCs w:val="24"/>
          <w:shd w:val="clear" w:color="auto" w:fill="D9E2F3" w:themeFill="accent1" w:themeFillTint="33"/>
          <w:rtl/>
        </w:rPr>
        <w:t xml:space="preserve"> להיות שיקול כדי לקחת לאדם מה שכבר יש לו</w:t>
      </w:r>
      <w:r>
        <w:rPr>
          <w:rFonts w:ascii="David" w:hAnsi="David" w:cs="David" w:hint="cs"/>
          <w:sz w:val="24"/>
          <w:szCs w:val="24"/>
          <w:rtl/>
        </w:rPr>
        <w:t xml:space="preserve">. </w:t>
      </w:r>
      <w:r w:rsidR="00BC1FB1">
        <w:rPr>
          <w:rFonts w:ascii="David" w:hAnsi="David" w:cs="David" w:hint="cs"/>
          <w:sz w:val="24"/>
          <w:szCs w:val="24"/>
          <w:rtl/>
        </w:rPr>
        <w:t xml:space="preserve">לגבי נכסי </w:t>
      </w:r>
      <w:r w:rsidR="00751EB6">
        <w:rPr>
          <w:rFonts w:ascii="David" w:hAnsi="David" w:cs="David" w:hint="cs"/>
          <w:sz w:val="24"/>
          <w:szCs w:val="24"/>
          <w:rtl/>
        </w:rPr>
        <w:t>מאמץ</w:t>
      </w:r>
      <w:r w:rsidR="00BC1FB1">
        <w:rPr>
          <w:rFonts w:ascii="David" w:hAnsi="David" w:cs="David" w:hint="cs"/>
          <w:sz w:val="24"/>
          <w:szCs w:val="24"/>
          <w:rtl/>
        </w:rPr>
        <w:t xml:space="preserve"> משותף יש קונצנזוס מלא שלא נוכל לומר שבגלל הבגידה מישהו לא יקבל 50% אלא פחות. לכאורה זה משמעותי. עם זאת, יש בלבול לגבי מתי לוקחים לי </w:t>
      </w:r>
      <w:r w:rsidR="00BC1FB1" w:rsidRPr="00846987">
        <w:rPr>
          <w:rFonts w:ascii="David" w:hAnsi="David" w:cs="David" w:hint="cs"/>
          <w:sz w:val="24"/>
          <w:szCs w:val="24"/>
          <w:u w:val="single"/>
          <w:rtl/>
        </w:rPr>
        <w:t>משהו שכבר קיבלתי</w:t>
      </w:r>
      <w:r w:rsidR="00846987">
        <w:rPr>
          <w:rFonts w:ascii="David" w:hAnsi="David" w:cs="David" w:hint="cs"/>
          <w:sz w:val="24"/>
          <w:szCs w:val="24"/>
          <w:rtl/>
        </w:rPr>
        <w:t xml:space="preserve"> או </w:t>
      </w:r>
      <w:r w:rsidR="00846987" w:rsidRPr="00846987">
        <w:rPr>
          <w:rFonts w:ascii="David" w:hAnsi="David" w:cs="David" w:hint="cs"/>
          <w:sz w:val="24"/>
          <w:szCs w:val="24"/>
          <w:u w:val="single"/>
          <w:rtl/>
        </w:rPr>
        <w:t>שמראש קיבלתי את זה עם תנאי</w:t>
      </w:r>
      <w:r w:rsidR="00846987">
        <w:rPr>
          <w:rFonts w:ascii="David" w:hAnsi="David" w:cs="David" w:hint="cs"/>
          <w:sz w:val="24"/>
          <w:szCs w:val="24"/>
          <w:rtl/>
        </w:rPr>
        <w:t>.</w:t>
      </w:r>
    </w:p>
    <w:p w14:paraId="28C921F4" w14:textId="6CE97541" w:rsidR="00EB5DAE" w:rsidRDefault="00846987" w:rsidP="00D64788">
      <w:pPr>
        <w:tabs>
          <w:tab w:val="left" w:pos="998"/>
        </w:tabs>
        <w:jc w:val="both"/>
        <w:rPr>
          <w:rFonts w:ascii="David" w:hAnsi="David" w:cs="David"/>
          <w:sz w:val="24"/>
          <w:szCs w:val="24"/>
          <w:rtl/>
        </w:rPr>
      </w:pPr>
      <w:r>
        <w:rPr>
          <w:rFonts w:ascii="David" w:hAnsi="David" w:cs="David" w:hint="cs"/>
          <w:sz w:val="24"/>
          <w:szCs w:val="24"/>
          <w:rtl/>
        </w:rPr>
        <w:t xml:space="preserve">כל שופטי הרוב </w:t>
      </w:r>
      <w:r w:rsidRPr="00FA6D63">
        <w:rPr>
          <w:rFonts w:ascii="David" w:hAnsi="David" w:cs="David" w:hint="cs"/>
          <w:b/>
          <w:bCs/>
          <w:color w:val="C00000"/>
          <w:sz w:val="24"/>
          <w:szCs w:val="24"/>
          <w:rtl/>
        </w:rPr>
        <w:t>מקבלים את הביקורת של ליפשיץ על שטיין</w:t>
      </w:r>
      <w:r>
        <w:rPr>
          <w:rFonts w:ascii="David" w:hAnsi="David" w:cs="David" w:hint="cs"/>
          <w:sz w:val="24"/>
          <w:szCs w:val="24"/>
          <w:rtl/>
        </w:rPr>
        <w:t xml:space="preserve">, </w:t>
      </w:r>
      <w:r w:rsidRPr="00D60EEB">
        <w:rPr>
          <w:rFonts w:ascii="David" w:hAnsi="David" w:cs="David" w:hint="cs"/>
          <w:b/>
          <w:bCs/>
          <w:sz w:val="24"/>
          <w:szCs w:val="24"/>
          <w:rtl/>
        </w:rPr>
        <w:t>לא ניתן לומר שיש</w:t>
      </w:r>
      <w:r>
        <w:rPr>
          <w:rFonts w:ascii="David" w:hAnsi="David" w:cs="David" w:hint="cs"/>
          <w:sz w:val="24"/>
          <w:szCs w:val="24"/>
          <w:rtl/>
        </w:rPr>
        <w:t xml:space="preserve"> </w:t>
      </w:r>
      <w:r w:rsidRPr="00846987">
        <w:rPr>
          <w:rFonts w:ascii="David" w:hAnsi="David" w:cs="David" w:hint="cs"/>
          <w:b/>
          <w:bCs/>
          <w:sz w:val="24"/>
          <w:szCs w:val="24"/>
          <w:rtl/>
        </w:rPr>
        <w:t>אומדנה שלא מעוגנת בעובדות ספציפיות</w:t>
      </w:r>
      <w:r w:rsidRPr="00846987">
        <w:rPr>
          <w:rFonts w:ascii="David" w:hAnsi="David" w:cs="David" w:hint="cs"/>
          <w:sz w:val="24"/>
          <w:szCs w:val="24"/>
          <w:rtl/>
        </w:rPr>
        <w:t xml:space="preserve">, </w:t>
      </w:r>
      <w:r w:rsidRPr="00D60EEB">
        <w:rPr>
          <w:rFonts w:ascii="David" w:hAnsi="David" w:cs="David" w:hint="cs"/>
          <w:b/>
          <w:bCs/>
          <w:sz w:val="24"/>
          <w:szCs w:val="24"/>
          <w:rtl/>
        </w:rPr>
        <w:t>שאומרת שכאשר אדם נתן נכס הוא עשה את זה רק בתנאי שלא תהיה בגידה</w:t>
      </w:r>
      <w:r>
        <w:rPr>
          <w:rFonts w:ascii="David" w:hAnsi="David" w:cs="David" w:hint="cs"/>
          <w:sz w:val="24"/>
          <w:szCs w:val="24"/>
          <w:rtl/>
        </w:rPr>
        <w:t xml:space="preserve">. זו אמירה משפטית נורמטיבית. זו עמדה שלא ניטרליים לגביה. </w:t>
      </w:r>
      <w:r w:rsidRPr="00846987">
        <w:rPr>
          <w:rFonts w:ascii="David" w:hAnsi="David" w:cs="David"/>
          <w:sz w:val="24"/>
          <w:szCs w:val="24"/>
        </w:rPr>
        <w:sym w:font="Wingdings" w:char="F0DF"/>
      </w:r>
      <w:r>
        <w:rPr>
          <w:rFonts w:ascii="David" w:hAnsi="David" w:cs="David" w:hint="cs"/>
          <w:sz w:val="24"/>
          <w:szCs w:val="24"/>
          <w:rtl/>
        </w:rPr>
        <w:t xml:space="preserve"> </w:t>
      </w:r>
      <w:r w:rsidRPr="00FA6D63">
        <w:rPr>
          <w:rFonts w:ascii="David" w:hAnsi="David" w:cs="David" w:hint="cs"/>
          <w:b/>
          <w:bCs/>
          <w:sz w:val="24"/>
          <w:szCs w:val="24"/>
          <w:shd w:val="clear" w:color="auto" w:fill="D9E2F3" w:themeFill="accent1" w:themeFillTint="33"/>
          <w:rtl/>
        </w:rPr>
        <w:t>גישתו של שטיין נדחית</w:t>
      </w:r>
      <w:r>
        <w:rPr>
          <w:rFonts w:ascii="David" w:hAnsi="David" w:cs="David" w:hint="cs"/>
          <w:sz w:val="24"/>
          <w:szCs w:val="24"/>
          <w:rtl/>
        </w:rPr>
        <w:t xml:space="preserve">. </w:t>
      </w:r>
    </w:p>
    <w:p w14:paraId="43D4DAA0" w14:textId="23C83BE8" w:rsidR="000C3C4E" w:rsidRDefault="00846987" w:rsidP="000C3C4E">
      <w:pPr>
        <w:tabs>
          <w:tab w:val="left" w:pos="998"/>
        </w:tabs>
        <w:jc w:val="both"/>
        <w:rPr>
          <w:rFonts w:ascii="David" w:hAnsi="David" w:cs="David"/>
          <w:sz w:val="24"/>
          <w:szCs w:val="24"/>
          <w:rtl/>
        </w:rPr>
      </w:pPr>
      <w:r>
        <w:rPr>
          <w:rFonts w:ascii="David" w:hAnsi="David" w:cs="David" w:hint="cs"/>
          <w:sz w:val="24"/>
          <w:szCs w:val="24"/>
          <w:rtl/>
        </w:rPr>
        <w:t xml:space="preserve">מנגד, </w:t>
      </w:r>
      <w:r w:rsidRPr="00FA6D63">
        <w:rPr>
          <w:rFonts w:ascii="David" w:hAnsi="David" w:cs="David" w:hint="cs"/>
          <w:b/>
          <w:bCs/>
          <w:sz w:val="24"/>
          <w:szCs w:val="24"/>
          <w:rtl/>
        </w:rPr>
        <w:t>מה יקרה אם יהיה</w:t>
      </w:r>
      <w:r>
        <w:rPr>
          <w:rFonts w:ascii="David" w:hAnsi="David" w:cs="David" w:hint="cs"/>
          <w:sz w:val="24"/>
          <w:szCs w:val="24"/>
          <w:rtl/>
        </w:rPr>
        <w:t xml:space="preserve"> </w:t>
      </w:r>
      <w:r w:rsidRPr="00A703DE">
        <w:rPr>
          <w:rFonts w:ascii="David" w:hAnsi="David" w:cs="David" w:hint="cs"/>
          <w:b/>
          <w:bCs/>
          <w:sz w:val="24"/>
          <w:szCs w:val="24"/>
          <w:rtl/>
        </w:rPr>
        <w:t>הסכם מפורש</w:t>
      </w:r>
      <w:r>
        <w:rPr>
          <w:rFonts w:ascii="David" w:hAnsi="David" w:cs="David" w:hint="cs"/>
          <w:sz w:val="24"/>
          <w:szCs w:val="24"/>
          <w:rtl/>
        </w:rPr>
        <w:t>?</w:t>
      </w:r>
      <w:r w:rsidR="00A703DE">
        <w:rPr>
          <w:rFonts w:ascii="David" w:hAnsi="David" w:cs="David" w:hint="cs"/>
          <w:sz w:val="24"/>
          <w:szCs w:val="24"/>
          <w:rtl/>
        </w:rPr>
        <w:t xml:space="preserve"> </w:t>
      </w:r>
      <w:r w:rsidR="00A703DE" w:rsidRPr="00D60EEB">
        <w:rPr>
          <w:rFonts w:ascii="David" w:hAnsi="David" w:cs="David" w:hint="cs"/>
          <w:b/>
          <w:bCs/>
          <w:sz w:val="24"/>
          <w:szCs w:val="24"/>
          <w:highlight w:val="green"/>
          <w:u w:val="single"/>
          <w:rtl/>
        </w:rPr>
        <w:t>שטיין</w:t>
      </w:r>
      <w:r w:rsidR="00A703DE">
        <w:rPr>
          <w:rFonts w:ascii="David" w:hAnsi="David" w:cs="David" w:hint="cs"/>
          <w:sz w:val="24"/>
          <w:szCs w:val="24"/>
          <w:rtl/>
        </w:rPr>
        <w:t xml:space="preserve"> חוזר על העמדה שלו</w:t>
      </w:r>
      <w:r w:rsidR="00D60EEB">
        <w:rPr>
          <w:rFonts w:ascii="David" w:hAnsi="David" w:cs="David" w:hint="cs"/>
          <w:sz w:val="24"/>
          <w:szCs w:val="24"/>
          <w:rtl/>
        </w:rPr>
        <w:t xml:space="preserve"> שיכבד הסכם. </w:t>
      </w:r>
      <w:r w:rsidR="00A703DE">
        <w:rPr>
          <w:rFonts w:ascii="David" w:hAnsi="David" w:cs="David" w:hint="cs"/>
          <w:sz w:val="24"/>
          <w:szCs w:val="24"/>
          <w:rtl/>
        </w:rPr>
        <w:t xml:space="preserve">רוב השופטים לא מתעסקים עם זה. </w:t>
      </w:r>
      <w:r w:rsidR="00A703DE" w:rsidRPr="00D60EEB">
        <w:rPr>
          <w:rFonts w:ascii="David" w:hAnsi="David" w:cs="David" w:hint="cs"/>
          <w:b/>
          <w:bCs/>
          <w:sz w:val="24"/>
          <w:szCs w:val="24"/>
          <w:highlight w:val="green"/>
          <w:shd w:val="clear" w:color="auto" w:fill="D9E2F3" w:themeFill="accent1" w:themeFillTint="33"/>
          <w:rtl/>
        </w:rPr>
        <w:t>חיות והנדל</w:t>
      </w:r>
      <w:r w:rsidR="00A703DE" w:rsidRPr="00FA6D63">
        <w:rPr>
          <w:rFonts w:ascii="David" w:hAnsi="David" w:cs="David" w:hint="cs"/>
          <w:b/>
          <w:bCs/>
          <w:sz w:val="24"/>
          <w:szCs w:val="24"/>
          <w:shd w:val="clear" w:color="auto" w:fill="D9E2F3" w:themeFill="accent1" w:themeFillTint="33"/>
          <w:rtl/>
        </w:rPr>
        <w:t xml:space="preserve"> משאירים את זה בצריך עיון</w:t>
      </w:r>
      <w:r w:rsidR="00A703DE" w:rsidRPr="00FA6D63">
        <w:rPr>
          <w:rFonts w:ascii="David" w:hAnsi="David" w:cs="David" w:hint="cs"/>
          <w:sz w:val="24"/>
          <w:szCs w:val="24"/>
          <w:shd w:val="clear" w:color="auto" w:fill="D9E2F3" w:themeFill="accent1" w:themeFillTint="33"/>
          <w:rtl/>
        </w:rPr>
        <w:t>. הם לא מבטיחים שהיו מכבדים הסכם מפורש</w:t>
      </w:r>
      <w:r w:rsidR="00A703DE">
        <w:rPr>
          <w:rFonts w:ascii="David" w:hAnsi="David" w:cs="David" w:hint="cs"/>
          <w:sz w:val="24"/>
          <w:szCs w:val="24"/>
          <w:rtl/>
        </w:rPr>
        <w:t>. ייתכן שהשיקולים שהם הציגו נגד אשמה מינית יהיו כה חזקים ש</w:t>
      </w:r>
      <w:r w:rsidR="00B25118">
        <w:rPr>
          <w:rFonts w:ascii="David" w:hAnsi="David" w:cs="David" w:hint="cs"/>
          <w:sz w:val="24"/>
          <w:szCs w:val="24"/>
          <w:rtl/>
        </w:rPr>
        <w:t>יביאו לא לכבד הסכם מפורש.</w:t>
      </w:r>
      <w:r w:rsidR="00D60EEB">
        <w:rPr>
          <w:rFonts w:ascii="David" w:hAnsi="David" w:cs="David" w:hint="cs"/>
          <w:sz w:val="24"/>
          <w:szCs w:val="24"/>
          <w:rtl/>
        </w:rPr>
        <w:t xml:space="preserve"> </w:t>
      </w:r>
    </w:p>
    <w:p w14:paraId="6C8C1B37" w14:textId="77777777" w:rsidR="000C3C4E" w:rsidRDefault="000C3C4E" w:rsidP="000C3C4E">
      <w:pPr>
        <w:tabs>
          <w:tab w:val="left" w:pos="998"/>
        </w:tabs>
        <w:jc w:val="both"/>
        <w:rPr>
          <w:rFonts w:ascii="David" w:hAnsi="David" w:cs="David"/>
          <w:sz w:val="24"/>
          <w:szCs w:val="24"/>
          <w:rtl/>
        </w:rPr>
      </w:pPr>
      <w:r w:rsidRPr="00FA6D63">
        <w:rPr>
          <w:rFonts w:ascii="David" w:hAnsi="David" w:cs="David" w:hint="cs"/>
          <w:b/>
          <w:bCs/>
          <w:sz w:val="24"/>
          <w:szCs w:val="24"/>
          <w:highlight w:val="green"/>
          <w:u w:val="single"/>
          <w:rtl/>
        </w:rPr>
        <w:t>ליפשיץ</w:t>
      </w:r>
      <w:r w:rsidRPr="00FA6D63">
        <w:rPr>
          <w:rFonts w:ascii="David" w:hAnsi="David" w:cs="David" w:hint="cs"/>
          <w:sz w:val="24"/>
          <w:szCs w:val="24"/>
          <w:u w:val="single"/>
          <w:rtl/>
        </w:rPr>
        <w:t xml:space="preserve"> כותב מאמר לגבי מיהו ליברל ומציג 2 סוגים</w:t>
      </w:r>
      <w:r>
        <w:rPr>
          <w:rFonts w:ascii="David" w:hAnsi="David" w:cs="David" w:hint="cs"/>
          <w:sz w:val="24"/>
          <w:szCs w:val="24"/>
          <w:rtl/>
        </w:rPr>
        <w:t>:</w:t>
      </w:r>
      <w:r w:rsidR="00846987">
        <w:rPr>
          <w:rFonts w:ascii="David" w:hAnsi="David" w:cs="David" w:hint="cs"/>
          <w:sz w:val="24"/>
          <w:szCs w:val="24"/>
          <w:rtl/>
        </w:rPr>
        <w:t xml:space="preserve"> </w:t>
      </w:r>
    </w:p>
    <w:p w14:paraId="7933CBD0" w14:textId="33CC9560" w:rsidR="00846987" w:rsidRDefault="000C3C4E" w:rsidP="00C539C1">
      <w:pPr>
        <w:pStyle w:val="a7"/>
        <w:numPr>
          <w:ilvl w:val="0"/>
          <w:numId w:val="195"/>
        </w:numPr>
        <w:tabs>
          <w:tab w:val="left" w:pos="998"/>
        </w:tabs>
        <w:jc w:val="both"/>
        <w:rPr>
          <w:rFonts w:ascii="David" w:hAnsi="David" w:cs="David"/>
          <w:sz w:val="24"/>
          <w:szCs w:val="24"/>
        </w:rPr>
      </w:pPr>
      <w:r w:rsidRPr="000B23E9">
        <w:rPr>
          <w:rFonts w:ascii="David" w:hAnsi="David" w:cs="David" w:hint="cs"/>
          <w:b/>
          <w:bCs/>
          <w:sz w:val="24"/>
          <w:szCs w:val="24"/>
          <w:u w:val="single"/>
          <w:rtl/>
        </w:rPr>
        <w:t>ליברל ניטרלי</w:t>
      </w:r>
      <w:r w:rsidRPr="000C3C4E">
        <w:rPr>
          <w:rFonts w:ascii="David" w:hAnsi="David" w:cs="David" w:hint="cs"/>
          <w:sz w:val="24"/>
          <w:szCs w:val="24"/>
          <w:rtl/>
        </w:rPr>
        <w:t xml:space="preserve">- </w:t>
      </w:r>
      <w:r w:rsidRPr="00D60EEB">
        <w:rPr>
          <w:rFonts w:ascii="David" w:hAnsi="David" w:cs="David" w:hint="cs"/>
          <w:sz w:val="24"/>
          <w:szCs w:val="24"/>
          <w:highlight w:val="green"/>
          <w:rtl/>
        </w:rPr>
        <w:t>שטיין</w:t>
      </w:r>
      <w:r w:rsidRPr="000C3C4E">
        <w:rPr>
          <w:rFonts w:ascii="David" w:hAnsi="David" w:cs="David" w:hint="cs"/>
          <w:sz w:val="24"/>
          <w:szCs w:val="24"/>
          <w:rtl/>
        </w:rPr>
        <w:t>- "מה שיוצא אני מרוצה". מפריע לי שהמדינה עשתה שיפוט מוסרי על התנהגות אנשים. אבל אם אנשים ביקשו מהמדינה לשפוט אותם, אין בעיה.</w:t>
      </w:r>
      <w:r>
        <w:rPr>
          <w:rFonts w:ascii="David" w:hAnsi="David" w:cs="David" w:hint="cs"/>
          <w:sz w:val="24"/>
          <w:szCs w:val="24"/>
          <w:rtl/>
        </w:rPr>
        <w:t xml:space="preserve"> </w:t>
      </w:r>
      <w:r>
        <w:rPr>
          <w:rFonts w:ascii="David" w:hAnsi="David" w:cs="David" w:hint="cs"/>
          <w:b/>
          <w:bCs/>
          <w:sz w:val="24"/>
          <w:szCs w:val="24"/>
          <w:rtl/>
        </w:rPr>
        <w:t>לא אוהב שהמדינה מתחילה להגיד לאנשים שלא יפה שבגדתם, אבל אם האנשים עצמם אומרים שזה חשוב מתייתרת הסיבה להסתייג מזה</w:t>
      </w:r>
      <w:r>
        <w:rPr>
          <w:rFonts w:ascii="David" w:hAnsi="David" w:cs="David" w:hint="cs"/>
          <w:sz w:val="24"/>
          <w:szCs w:val="24"/>
          <w:rtl/>
        </w:rPr>
        <w:t>.</w:t>
      </w:r>
    </w:p>
    <w:p w14:paraId="610C3037" w14:textId="3D6E13C0" w:rsidR="000B23E9" w:rsidRDefault="000C3C4E" w:rsidP="00C539C1">
      <w:pPr>
        <w:pStyle w:val="a7"/>
        <w:numPr>
          <w:ilvl w:val="0"/>
          <w:numId w:val="195"/>
        </w:numPr>
        <w:tabs>
          <w:tab w:val="left" w:pos="998"/>
        </w:tabs>
        <w:jc w:val="both"/>
        <w:rPr>
          <w:rFonts w:ascii="David" w:hAnsi="David" w:cs="David"/>
          <w:sz w:val="24"/>
          <w:szCs w:val="24"/>
        </w:rPr>
      </w:pPr>
      <w:r w:rsidRPr="000B23E9">
        <w:rPr>
          <w:rFonts w:ascii="David" w:hAnsi="David" w:cs="David" w:hint="cs"/>
          <w:b/>
          <w:bCs/>
          <w:sz w:val="24"/>
          <w:szCs w:val="24"/>
          <w:u w:val="single"/>
          <w:rtl/>
        </w:rPr>
        <w:lastRenderedPageBreak/>
        <w:t xml:space="preserve">ליברל </w:t>
      </w:r>
      <w:r w:rsidR="006F4DD4" w:rsidRPr="000B23E9">
        <w:rPr>
          <w:rFonts w:ascii="David" w:hAnsi="David" w:cs="David" w:hint="cs"/>
          <w:b/>
          <w:bCs/>
          <w:sz w:val="24"/>
          <w:szCs w:val="24"/>
          <w:u w:val="single"/>
          <w:rtl/>
        </w:rPr>
        <w:t>פרפקציוניסטי</w:t>
      </w:r>
      <w:r w:rsidR="006F4DD4">
        <w:rPr>
          <w:rFonts w:ascii="David" w:hAnsi="David" w:cs="David" w:hint="cs"/>
          <w:sz w:val="24"/>
          <w:szCs w:val="24"/>
          <w:rtl/>
        </w:rPr>
        <w:t xml:space="preserve">- </w:t>
      </w:r>
      <w:r w:rsidR="006F4DD4" w:rsidRPr="00FA6D63">
        <w:rPr>
          <w:rFonts w:ascii="David" w:hAnsi="David" w:cs="David" w:hint="cs"/>
          <w:sz w:val="24"/>
          <w:szCs w:val="24"/>
          <w:highlight w:val="green"/>
          <w:rtl/>
        </w:rPr>
        <w:t>יוסף רז</w:t>
      </w:r>
      <w:r w:rsidR="006F4DD4">
        <w:rPr>
          <w:rFonts w:ascii="David" w:hAnsi="David" w:cs="David" w:hint="cs"/>
          <w:sz w:val="24"/>
          <w:szCs w:val="24"/>
          <w:rtl/>
        </w:rPr>
        <w:t xml:space="preserve"> אומר שליברליזם זו השקפת עולם שאומרת לאנשים שבתנאים מסוימים הם צריכים לשגשג [ערך </w:t>
      </w:r>
      <w:r w:rsidR="006F4DD4" w:rsidRPr="00FA6D63">
        <w:rPr>
          <w:rFonts w:ascii="David" w:hAnsi="David" w:cs="David" w:hint="cs"/>
          <w:sz w:val="24"/>
          <w:szCs w:val="24"/>
          <w:u w:val="single"/>
          <w:rtl/>
        </w:rPr>
        <w:t>האוטונומיה</w:t>
      </w:r>
      <w:r w:rsidR="006F4DD4">
        <w:rPr>
          <w:rFonts w:ascii="David" w:hAnsi="David" w:cs="David" w:hint="cs"/>
          <w:sz w:val="24"/>
          <w:szCs w:val="24"/>
          <w:rtl/>
        </w:rPr>
        <w:t xml:space="preserve">, זכות היציאה]. כמו ששיטה ליברלית לא תכבד חוזה עבדות, כי תוכן החוזה כה לא ליברלי ולא מוכנים לו. במידה מסוימת לא אכבד הסכם שאומר שיש תג מחיר לסיום הקשר. </w:t>
      </w:r>
      <w:r w:rsidR="000B23E9">
        <w:rPr>
          <w:rFonts w:ascii="David" w:hAnsi="David" w:cs="David" w:hint="cs"/>
          <w:sz w:val="24"/>
          <w:szCs w:val="24"/>
          <w:rtl/>
        </w:rPr>
        <w:t xml:space="preserve">בנוסף, </w:t>
      </w:r>
      <w:r w:rsidR="000B23E9" w:rsidRPr="00FA6D63">
        <w:rPr>
          <w:rFonts w:ascii="David" w:hAnsi="David" w:cs="David" w:hint="cs"/>
          <w:sz w:val="24"/>
          <w:szCs w:val="24"/>
          <w:u w:val="single"/>
          <w:rtl/>
        </w:rPr>
        <w:t>טיעון מגדרי</w:t>
      </w:r>
      <w:r w:rsidR="000B23E9">
        <w:rPr>
          <w:rFonts w:ascii="David" w:hAnsi="David" w:cs="David" w:hint="cs"/>
          <w:sz w:val="24"/>
          <w:szCs w:val="24"/>
          <w:rtl/>
        </w:rPr>
        <w:t xml:space="preserve">- </w:t>
      </w:r>
      <w:r w:rsidR="002F6261">
        <w:rPr>
          <w:rFonts w:ascii="David" w:hAnsi="David" w:cs="David" w:hint="cs"/>
          <w:sz w:val="24"/>
          <w:szCs w:val="24"/>
          <w:rtl/>
        </w:rPr>
        <w:t xml:space="preserve">אם ניקח אשמה מינית כפרמטר זה עלול לפעול לרעת נשים [לפי אידיאולוגיות של השופטים]. </w:t>
      </w:r>
      <w:r w:rsidR="002F6261" w:rsidRPr="002F6261">
        <w:rPr>
          <w:rFonts w:ascii="David" w:hAnsi="David" w:cs="David" w:hint="cs"/>
          <w:sz w:val="24"/>
          <w:szCs w:val="24"/>
          <w:rtl/>
        </w:rPr>
        <w:t xml:space="preserve">אז </w:t>
      </w:r>
      <w:r w:rsidR="000B23E9" w:rsidRPr="002F6261">
        <w:rPr>
          <w:rFonts w:ascii="David" w:hAnsi="David" w:cs="David" w:hint="cs"/>
          <w:sz w:val="24"/>
          <w:szCs w:val="24"/>
          <w:rtl/>
        </w:rPr>
        <w:t xml:space="preserve">מבקשים הסכם מפורש מפוקח. </w:t>
      </w:r>
    </w:p>
    <w:p w14:paraId="519B342F" w14:textId="26E20222" w:rsidR="002F6261" w:rsidRDefault="0040237B" w:rsidP="002F6261">
      <w:pPr>
        <w:tabs>
          <w:tab w:val="left" w:pos="998"/>
        </w:tabs>
        <w:jc w:val="both"/>
        <w:rPr>
          <w:rFonts w:ascii="David" w:hAnsi="David" w:cs="David"/>
          <w:sz w:val="24"/>
          <w:szCs w:val="24"/>
          <w:rtl/>
        </w:rPr>
      </w:pPr>
      <w:r w:rsidRPr="00B1759F">
        <w:rPr>
          <w:rFonts w:ascii="David" w:hAnsi="David" w:cs="David" w:hint="cs"/>
          <w:b/>
          <w:bCs/>
          <w:sz w:val="24"/>
          <w:szCs w:val="24"/>
          <w:rtl/>
        </w:rPr>
        <w:t xml:space="preserve">מה קורה כשאין הסכם מפורש אבל זו לא אומדנה כללית, אלא מהתנהגות הצדדים מבינים שזה אומד הצדדים? </w:t>
      </w:r>
      <w:r>
        <w:rPr>
          <w:rFonts w:ascii="David" w:hAnsi="David" w:cs="David" w:hint="cs"/>
          <w:sz w:val="24"/>
          <w:szCs w:val="24"/>
          <w:rtl/>
        </w:rPr>
        <w:t>דיבור מסוים או אנשים ששייכים לחברה פטריא</w:t>
      </w:r>
      <w:r w:rsidR="00B1759F">
        <w:rPr>
          <w:rFonts w:ascii="David" w:hAnsi="David" w:cs="David" w:hint="cs"/>
          <w:sz w:val="24"/>
          <w:szCs w:val="24"/>
          <w:rtl/>
        </w:rPr>
        <w:t>ר</w:t>
      </w:r>
      <w:r>
        <w:rPr>
          <w:rFonts w:ascii="David" w:hAnsi="David" w:cs="David" w:hint="cs"/>
          <w:sz w:val="24"/>
          <w:szCs w:val="24"/>
          <w:rtl/>
        </w:rPr>
        <w:t xml:space="preserve">כלית. האם </w:t>
      </w:r>
      <w:r w:rsidRPr="00FA6D63">
        <w:rPr>
          <w:rFonts w:ascii="David" w:hAnsi="David" w:cs="David" w:hint="cs"/>
          <w:sz w:val="24"/>
          <w:szCs w:val="24"/>
          <w:u w:val="single"/>
          <w:rtl/>
        </w:rPr>
        <w:t>הסכם משתמע</w:t>
      </w:r>
      <w:r>
        <w:rPr>
          <w:rFonts w:ascii="David" w:hAnsi="David" w:cs="David" w:hint="cs"/>
          <w:sz w:val="24"/>
          <w:szCs w:val="24"/>
          <w:rtl/>
        </w:rPr>
        <w:t xml:space="preserve"> </w:t>
      </w:r>
      <w:r w:rsidR="00B1759F">
        <w:rPr>
          <w:rFonts w:ascii="David" w:hAnsi="David" w:cs="David" w:hint="cs"/>
          <w:sz w:val="24"/>
          <w:szCs w:val="24"/>
          <w:rtl/>
        </w:rPr>
        <w:t xml:space="preserve">בגלל ראיות נקודתיות על הצדדים עצמם נכבד? </w:t>
      </w:r>
      <w:r w:rsidR="00B1759F" w:rsidRPr="00D60EEB">
        <w:rPr>
          <w:rFonts w:ascii="David" w:hAnsi="David" w:cs="David" w:hint="cs"/>
          <w:b/>
          <w:bCs/>
          <w:sz w:val="24"/>
          <w:szCs w:val="24"/>
          <w:rtl/>
        </w:rPr>
        <w:t>יש שופטים שמחליטים לשני הצדדים</w:t>
      </w:r>
      <w:r w:rsidR="00B1759F">
        <w:rPr>
          <w:rFonts w:ascii="David" w:hAnsi="David" w:cs="David" w:hint="cs"/>
          <w:sz w:val="24"/>
          <w:szCs w:val="24"/>
          <w:rtl/>
        </w:rPr>
        <w:t xml:space="preserve">. </w:t>
      </w:r>
      <w:r w:rsidR="00B1759F" w:rsidRPr="00FA6D63">
        <w:rPr>
          <w:rFonts w:ascii="David" w:hAnsi="David" w:cs="David" w:hint="cs"/>
          <w:b/>
          <w:bCs/>
          <w:sz w:val="24"/>
          <w:szCs w:val="24"/>
          <w:shd w:val="clear" w:color="auto" w:fill="D9E2F3" w:themeFill="accent1" w:themeFillTint="33"/>
          <w:rtl/>
        </w:rPr>
        <w:t>הסוגייה נשארה פתוחה</w:t>
      </w:r>
      <w:r w:rsidR="00B1759F">
        <w:rPr>
          <w:rFonts w:ascii="David" w:hAnsi="David" w:cs="David" w:hint="cs"/>
          <w:sz w:val="24"/>
          <w:szCs w:val="24"/>
          <w:rtl/>
        </w:rPr>
        <w:t>.</w:t>
      </w:r>
    </w:p>
    <w:p w14:paraId="772F7F1A" w14:textId="4850B651" w:rsidR="00AA7248" w:rsidRDefault="00B1759F" w:rsidP="00FA6D63">
      <w:pPr>
        <w:tabs>
          <w:tab w:val="left" w:pos="998"/>
        </w:tabs>
        <w:jc w:val="both"/>
        <w:rPr>
          <w:rFonts w:ascii="David" w:hAnsi="David" w:cs="David"/>
          <w:sz w:val="24"/>
          <w:szCs w:val="24"/>
          <w:rtl/>
        </w:rPr>
      </w:pPr>
      <w:r w:rsidRPr="00FA6D63">
        <w:rPr>
          <w:rFonts w:ascii="David" w:hAnsi="David" w:cs="David" w:hint="cs"/>
          <w:b/>
          <w:bCs/>
          <w:sz w:val="24"/>
          <w:szCs w:val="24"/>
          <w:highlight w:val="green"/>
          <w:rtl/>
        </w:rPr>
        <w:t>לדעת ליפשיץ</w:t>
      </w:r>
      <w:r>
        <w:rPr>
          <w:rFonts w:ascii="David" w:hAnsi="David" w:cs="David" w:hint="cs"/>
          <w:sz w:val="24"/>
          <w:szCs w:val="24"/>
          <w:rtl/>
        </w:rPr>
        <w:t xml:space="preserve"> זה לא נושא תיאורטי. ככל שהמשפט יהיה יותר ליברלי</w:t>
      </w:r>
      <w:r w:rsidR="002814E6">
        <w:rPr>
          <w:rFonts w:ascii="David" w:hAnsi="David" w:cs="David" w:hint="cs"/>
          <w:sz w:val="24"/>
          <w:szCs w:val="24"/>
          <w:rtl/>
        </w:rPr>
        <w:t xml:space="preserve"> (כמו חברת "צוהר"- יצאו עם הסכם ממון ליברלי, הסכם קדם-נישואין)</w:t>
      </w:r>
      <w:r>
        <w:rPr>
          <w:rFonts w:ascii="David" w:hAnsi="David" w:cs="David" w:hint="cs"/>
          <w:sz w:val="24"/>
          <w:szCs w:val="24"/>
          <w:rtl/>
        </w:rPr>
        <w:t>, יגיעו ארגונים</w:t>
      </w:r>
      <w:r w:rsidR="008E28DD">
        <w:rPr>
          <w:rFonts w:ascii="David" w:hAnsi="David" w:cs="David" w:hint="cs"/>
          <w:sz w:val="24"/>
          <w:szCs w:val="24"/>
          <w:rtl/>
        </w:rPr>
        <w:t xml:space="preserve"> </w:t>
      </w:r>
      <w:r w:rsidR="00D60EEB">
        <w:rPr>
          <w:rFonts w:ascii="David" w:hAnsi="David" w:cs="David" w:hint="cs"/>
          <w:sz w:val="24"/>
          <w:szCs w:val="24"/>
          <w:rtl/>
        </w:rPr>
        <w:t xml:space="preserve">עם מיזם </w:t>
      </w:r>
      <w:r w:rsidR="008E28DD">
        <w:rPr>
          <w:rFonts w:ascii="David" w:hAnsi="David" w:cs="David" w:hint="cs"/>
          <w:sz w:val="24"/>
          <w:szCs w:val="24"/>
          <w:rtl/>
        </w:rPr>
        <w:t>"הנישואים האמיתיים"</w:t>
      </w:r>
      <w:r w:rsidR="00D60EEB">
        <w:rPr>
          <w:rFonts w:ascii="David" w:hAnsi="David" w:cs="David" w:hint="cs"/>
          <w:sz w:val="24"/>
          <w:szCs w:val="24"/>
          <w:rtl/>
        </w:rPr>
        <w:t>, שיגידו שמי שרוצה להתחתן שי</w:t>
      </w:r>
      <w:r w:rsidR="0013147C">
        <w:rPr>
          <w:rFonts w:ascii="David" w:hAnsi="David" w:cs="David" w:hint="cs"/>
          <w:sz w:val="24"/>
          <w:szCs w:val="24"/>
          <w:rtl/>
        </w:rPr>
        <w:t xml:space="preserve">חתום על הסכם ממון שיתחייבו </w:t>
      </w:r>
      <w:r w:rsidR="002814E6">
        <w:rPr>
          <w:rFonts w:ascii="David" w:hAnsi="David" w:cs="David" w:hint="cs"/>
          <w:sz w:val="24"/>
          <w:szCs w:val="24"/>
          <w:rtl/>
        </w:rPr>
        <w:t>לא לבגוד ו</w:t>
      </w:r>
      <w:r w:rsidR="0013147C">
        <w:rPr>
          <w:rFonts w:ascii="David" w:hAnsi="David" w:cs="David" w:hint="cs"/>
          <w:sz w:val="24"/>
          <w:szCs w:val="24"/>
          <w:rtl/>
        </w:rPr>
        <w:t xml:space="preserve">אם יש בגידה הרי שזה פגיעה ברכוש. </w:t>
      </w:r>
      <w:r w:rsidR="002814E6">
        <w:rPr>
          <w:rFonts w:ascii="David" w:hAnsi="David" w:cs="David" w:hint="cs"/>
          <w:sz w:val="24"/>
          <w:szCs w:val="24"/>
          <w:rtl/>
        </w:rPr>
        <w:t xml:space="preserve">יהיה מעניין לראות מה ביהמ"ש יעשה בשאלות האלה אם יתעוררו. </w:t>
      </w:r>
    </w:p>
    <w:p w14:paraId="38420C38" w14:textId="51952A15" w:rsidR="00AA7248" w:rsidRPr="00AA7248" w:rsidRDefault="00AA7248" w:rsidP="00FA6D63">
      <w:pPr>
        <w:pStyle w:val="a7"/>
        <w:numPr>
          <w:ilvl w:val="0"/>
          <w:numId w:val="196"/>
        </w:numPr>
        <w:shd w:val="clear" w:color="auto" w:fill="D9E2F3" w:themeFill="accent1" w:themeFillTint="33"/>
        <w:tabs>
          <w:tab w:val="left" w:pos="998"/>
        </w:tabs>
        <w:jc w:val="both"/>
        <w:rPr>
          <w:rFonts w:ascii="David" w:hAnsi="David" w:cs="David"/>
          <w:sz w:val="24"/>
          <w:szCs w:val="24"/>
          <w:rtl/>
        </w:rPr>
      </w:pPr>
      <w:r w:rsidRPr="00AA7248">
        <w:rPr>
          <w:rFonts w:ascii="David" w:hAnsi="David" w:cs="David" w:hint="cs"/>
          <w:sz w:val="24"/>
          <w:szCs w:val="24"/>
          <w:rtl/>
        </w:rPr>
        <w:t>מצב שאין אינדיקציה עובדתית</w:t>
      </w:r>
      <w:r w:rsidR="00D60EEB">
        <w:rPr>
          <w:rFonts w:ascii="David" w:hAnsi="David" w:cs="David" w:hint="cs"/>
          <w:sz w:val="24"/>
          <w:szCs w:val="24"/>
          <w:rtl/>
        </w:rPr>
        <w:t xml:space="preserve"> (אומדנה שלא מעוגנת בעובדות ספציפיות)</w:t>
      </w:r>
      <w:r w:rsidRPr="00AA7248">
        <w:rPr>
          <w:rFonts w:ascii="David" w:hAnsi="David" w:cs="David" w:hint="cs"/>
          <w:sz w:val="24"/>
          <w:szCs w:val="24"/>
          <w:rtl/>
        </w:rPr>
        <w:t>= בגידה היא לא פרמטר.</w:t>
      </w:r>
    </w:p>
    <w:p w14:paraId="0E1E26D8" w14:textId="3C6B1A65" w:rsidR="00AA7248" w:rsidRPr="00AA7248" w:rsidRDefault="00FA6D63" w:rsidP="00FA6D63">
      <w:pPr>
        <w:pStyle w:val="a7"/>
        <w:numPr>
          <w:ilvl w:val="0"/>
          <w:numId w:val="196"/>
        </w:numPr>
        <w:shd w:val="clear" w:color="auto" w:fill="D9E2F3" w:themeFill="accent1" w:themeFillTint="33"/>
        <w:tabs>
          <w:tab w:val="left" w:pos="998"/>
        </w:tabs>
        <w:jc w:val="both"/>
        <w:rPr>
          <w:rFonts w:ascii="David" w:hAnsi="David" w:cs="David"/>
          <w:sz w:val="24"/>
          <w:szCs w:val="24"/>
          <w:rtl/>
        </w:rPr>
      </w:pPr>
      <w:r>
        <w:rPr>
          <w:rFonts w:ascii="David" w:hAnsi="David" w:cs="David" w:hint="cs"/>
          <w:sz w:val="24"/>
          <w:szCs w:val="24"/>
          <w:rtl/>
        </w:rPr>
        <w:t>הסכם</w:t>
      </w:r>
      <w:r w:rsidR="00AA7248" w:rsidRPr="00AA7248">
        <w:rPr>
          <w:rFonts w:ascii="David" w:hAnsi="David" w:cs="David" w:hint="cs"/>
          <w:sz w:val="24"/>
          <w:szCs w:val="24"/>
          <w:rtl/>
        </w:rPr>
        <w:t xml:space="preserve"> מפורש</w:t>
      </w:r>
      <w:r>
        <w:rPr>
          <w:rFonts w:ascii="David" w:hAnsi="David" w:cs="David" w:hint="cs"/>
          <w:sz w:val="24"/>
          <w:szCs w:val="24"/>
          <w:rtl/>
        </w:rPr>
        <w:t xml:space="preserve"> לגבי בגידה</w:t>
      </w:r>
      <w:r w:rsidR="00AA7248" w:rsidRPr="00AA7248">
        <w:rPr>
          <w:rFonts w:ascii="David" w:hAnsi="David" w:cs="David" w:hint="cs"/>
          <w:sz w:val="24"/>
          <w:szCs w:val="24"/>
          <w:rtl/>
        </w:rPr>
        <w:t>= רוב השופטים לא מתייחסים. הנדל וחיות משאירים בצריך עיון.</w:t>
      </w:r>
    </w:p>
    <w:p w14:paraId="1C6DD9D9" w14:textId="609074CB" w:rsidR="00AA7248" w:rsidRPr="00AA7248" w:rsidRDefault="002814E6" w:rsidP="00FA6D63">
      <w:pPr>
        <w:pStyle w:val="a7"/>
        <w:numPr>
          <w:ilvl w:val="0"/>
          <w:numId w:val="196"/>
        </w:numPr>
        <w:shd w:val="clear" w:color="auto" w:fill="D9E2F3" w:themeFill="accent1" w:themeFillTint="33"/>
        <w:tabs>
          <w:tab w:val="left" w:pos="998"/>
        </w:tabs>
        <w:jc w:val="both"/>
        <w:rPr>
          <w:rFonts w:ascii="David" w:hAnsi="David" w:cs="David"/>
          <w:sz w:val="24"/>
          <w:szCs w:val="24"/>
          <w:rtl/>
        </w:rPr>
      </w:pPr>
      <w:r>
        <w:rPr>
          <w:rFonts w:ascii="David" w:hAnsi="David" w:cs="David" w:hint="cs"/>
          <w:sz w:val="24"/>
          <w:szCs w:val="24"/>
          <w:rtl/>
        </w:rPr>
        <w:t>אינדיקציות עובדתיות לגבי זוג מסוים אבל לא מפורשות</w:t>
      </w:r>
      <w:r w:rsidR="00AA7248" w:rsidRPr="00AA7248">
        <w:rPr>
          <w:rFonts w:ascii="David" w:hAnsi="David" w:cs="David" w:hint="cs"/>
          <w:sz w:val="24"/>
          <w:szCs w:val="24"/>
          <w:rtl/>
        </w:rPr>
        <w:t>= אין הכרעה.</w:t>
      </w:r>
    </w:p>
    <w:p w14:paraId="712C9A70" w14:textId="5E5FCDFA" w:rsidR="00B1759F" w:rsidRDefault="0013147C" w:rsidP="002F6261">
      <w:pPr>
        <w:tabs>
          <w:tab w:val="left" w:pos="998"/>
        </w:tabs>
        <w:jc w:val="both"/>
        <w:rPr>
          <w:rFonts w:ascii="David" w:hAnsi="David" w:cs="David"/>
          <w:sz w:val="24"/>
          <w:szCs w:val="24"/>
          <w:rtl/>
        </w:rPr>
      </w:pPr>
      <w:r>
        <w:rPr>
          <w:rFonts w:ascii="David" w:hAnsi="David" w:cs="David" w:hint="cs"/>
          <w:sz w:val="24"/>
          <w:szCs w:val="24"/>
          <w:rtl/>
        </w:rPr>
        <w:t xml:space="preserve"> </w:t>
      </w:r>
      <w:r w:rsidR="00B1759F">
        <w:rPr>
          <w:rFonts w:ascii="David" w:hAnsi="David" w:cs="David" w:hint="cs"/>
          <w:sz w:val="24"/>
          <w:szCs w:val="24"/>
          <w:rtl/>
        </w:rPr>
        <w:t xml:space="preserve"> </w:t>
      </w:r>
    </w:p>
    <w:p w14:paraId="08002263" w14:textId="1A8E5854" w:rsidR="002814E6" w:rsidRDefault="00AA7248" w:rsidP="002F6261">
      <w:pPr>
        <w:tabs>
          <w:tab w:val="left" w:pos="998"/>
        </w:tabs>
        <w:jc w:val="both"/>
        <w:rPr>
          <w:rFonts w:ascii="David" w:hAnsi="David" w:cs="David"/>
          <w:sz w:val="24"/>
          <w:szCs w:val="24"/>
          <w:rtl/>
        </w:rPr>
      </w:pPr>
      <w:r w:rsidRPr="00FA6D63">
        <w:rPr>
          <w:rFonts w:ascii="David" w:hAnsi="David" w:cs="David" w:hint="cs"/>
          <w:b/>
          <w:bCs/>
          <w:sz w:val="24"/>
          <w:szCs w:val="24"/>
          <w:highlight w:val="green"/>
          <w:u w:val="single"/>
          <w:rtl/>
        </w:rPr>
        <w:t>השופטת חיות</w:t>
      </w:r>
      <w:r>
        <w:rPr>
          <w:rFonts w:ascii="David" w:hAnsi="David" w:cs="David" w:hint="cs"/>
          <w:sz w:val="24"/>
          <w:szCs w:val="24"/>
          <w:rtl/>
        </w:rPr>
        <w:t xml:space="preserve"> </w:t>
      </w:r>
      <w:r w:rsidRPr="00FA6D63">
        <w:rPr>
          <w:rFonts w:ascii="David" w:hAnsi="David" w:cs="David" w:hint="cs"/>
          <w:b/>
          <w:bCs/>
          <w:sz w:val="24"/>
          <w:szCs w:val="24"/>
          <w:rtl/>
        </w:rPr>
        <w:t xml:space="preserve">מכניסה </w:t>
      </w:r>
      <w:r w:rsidR="001252A6">
        <w:rPr>
          <w:rFonts w:ascii="David" w:hAnsi="David" w:cs="David" w:hint="cs"/>
          <w:b/>
          <w:bCs/>
          <w:sz w:val="24"/>
          <w:szCs w:val="24"/>
          <w:rtl/>
        </w:rPr>
        <w:t>בדומה ל</w:t>
      </w:r>
      <w:r w:rsidRPr="00FA6D63">
        <w:rPr>
          <w:rFonts w:ascii="David" w:hAnsi="David" w:cs="David" w:hint="cs"/>
          <w:b/>
          <w:bCs/>
          <w:sz w:val="24"/>
          <w:szCs w:val="24"/>
          <w:rtl/>
        </w:rPr>
        <w:t>הבחנה כרונולוגית</w:t>
      </w:r>
      <w:r w:rsidR="001252A6">
        <w:rPr>
          <w:rFonts w:ascii="David" w:hAnsi="David" w:cs="David" w:hint="cs"/>
          <w:sz w:val="24"/>
          <w:szCs w:val="24"/>
          <w:rtl/>
        </w:rPr>
        <w:t>-</w:t>
      </w:r>
      <w:r>
        <w:rPr>
          <w:rFonts w:ascii="David" w:hAnsi="David" w:cs="David" w:hint="cs"/>
          <w:sz w:val="24"/>
          <w:szCs w:val="24"/>
          <w:rtl/>
        </w:rPr>
        <w:t xml:space="preserve"> אם כבר זכיתי בנכס כמו </w:t>
      </w:r>
      <w:r w:rsidRPr="002814E6">
        <w:rPr>
          <w:rFonts w:ascii="David" w:hAnsi="David" w:cs="David" w:hint="cs"/>
          <w:b/>
          <w:bCs/>
          <w:sz w:val="24"/>
          <w:szCs w:val="24"/>
          <w:u w:val="single"/>
          <w:shd w:val="clear" w:color="auto" w:fill="D9E2F3" w:themeFill="accent1" w:themeFillTint="33"/>
          <w:rtl/>
        </w:rPr>
        <w:t>ב</w:t>
      </w:r>
      <w:r w:rsidR="002814E6" w:rsidRPr="002814E6">
        <w:rPr>
          <w:rFonts w:ascii="David" w:hAnsi="David" w:cs="David" w:hint="cs"/>
          <w:b/>
          <w:bCs/>
          <w:sz w:val="24"/>
          <w:szCs w:val="24"/>
          <w:u w:val="single"/>
          <w:shd w:val="clear" w:color="auto" w:fill="D9E2F3" w:themeFill="accent1" w:themeFillTint="33"/>
          <w:rtl/>
        </w:rPr>
        <w:t>בג"ץ השיתוף הספציפי</w:t>
      </w:r>
      <w:r>
        <w:rPr>
          <w:rFonts w:ascii="David" w:hAnsi="David" w:cs="David" w:hint="cs"/>
          <w:sz w:val="24"/>
          <w:szCs w:val="24"/>
          <w:rtl/>
        </w:rPr>
        <w:t xml:space="preserve">, מה קורה אם האישה הייתה מתגרשת אחרי 20 שנה? היא הייתה מקבלת את הנכס. </w:t>
      </w:r>
      <w:r w:rsidRPr="002814E6">
        <w:rPr>
          <w:rFonts w:ascii="David" w:hAnsi="David" w:cs="David" w:hint="cs"/>
          <w:sz w:val="24"/>
          <w:szCs w:val="24"/>
          <w:rtl/>
        </w:rPr>
        <w:t xml:space="preserve">לא ייתכן </w:t>
      </w:r>
      <w:r w:rsidR="00751EB6" w:rsidRPr="002814E6">
        <w:rPr>
          <w:rFonts w:ascii="David" w:hAnsi="David" w:cs="David" w:hint="cs"/>
          <w:sz w:val="24"/>
          <w:szCs w:val="24"/>
          <w:rtl/>
        </w:rPr>
        <w:t>שייקח</w:t>
      </w:r>
      <w:r w:rsidR="00751EB6" w:rsidRPr="002814E6">
        <w:rPr>
          <w:rFonts w:ascii="David" w:hAnsi="David" w:cs="David" w:hint="eastAsia"/>
          <w:sz w:val="24"/>
          <w:szCs w:val="24"/>
          <w:rtl/>
        </w:rPr>
        <w:t>ו</w:t>
      </w:r>
      <w:r w:rsidRPr="002814E6">
        <w:rPr>
          <w:rFonts w:ascii="David" w:hAnsi="David" w:cs="David" w:hint="cs"/>
          <w:sz w:val="24"/>
          <w:szCs w:val="24"/>
          <w:rtl/>
        </w:rPr>
        <w:t xml:space="preserve"> לה נכס שהיא כבר קיבלה.</w:t>
      </w:r>
      <w:r w:rsidR="002814E6">
        <w:rPr>
          <w:rFonts w:ascii="David" w:hAnsi="David" w:cs="David" w:hint="cs"/>
          <w:sz w:val="24"/>
          <w:szCs w:val="24"/>
          <w:rtl/>
        </w:rPr>
        <w:t xml:space="preserve"> הייתה ביקורת על </w:t>
      </w:r>
      <w:r w:rsidR="002814E6" w:rsidRPr="002814E6">
        <w:rPr>
          <w:rFonts w:ascii="David" w:hAnsi="David" w:cs="David" w:hint="cs"/>
          <w:b/>
          <w:bCs/>
          <w:sz w:val="24"/>
          <w:szCs w:val="24"/>
          <w:highlight w:val="green"/>
          <w:rtl/>
        </w:rPr>
        <w:t>שטיין</w:t>
      </w:r>
      <w:r w:rsidR="002814E6">
        <w:rPr>
          <w:rFonts w:ascii="David" w:hAnsi="David" w:cs="David" w:hint="cs"/>
          <w:sz w:val="24"/>
          <w:szCs w:val="24"/>
          <w:rtl/>
        </w:rPr>
        <w:t xml:space="preserve"> שהוא הופך את העתיד להווה. אבל </w:t>
      </w:r>
      <w:r w:rsidR="002814E6" w:rsidRPr="002814E6">
        <w:rPr>
          <w:rFonts w:ascii="David" w:hAnsi="David" w:cs="David" w:hint="cs"/>
          <w:sz w:val="24"/>
          <w:szCs w:val="24"/>
          <w:shd w:val="clear" w:color="auto" w:fill="D9E2F3" w:themeFill="accent1" w:themeFillTint="33"/>
          <w:rtl/>
        </w:rPr>
        <w:t>חיות עצמה פותחת פתח למקרה אחר- מה קורה אם נניח לצורך הדיון, לפני שהתגבש השיתוף מתברר שהייתה בגידה משמעותית (לא חד פעמית</w:t>
      </w:r>
      <w:r w:rsidR="002814E6">
        <w:rPr>
          <w:rFonts w:ascii="David" w:hAnsi="David" w:cs="David" w:hint="cs"/>
          <w:sz w:val="24"/>
          <w:szCs w:val="24"/>
          <w:shd w:val="clear" w:color="auto" w:fill="D9E2F3" w:themeFill="accent1" w:themeFillTint="33"/>
          <w:rtl/>
        </w:rPr>
        <w:t>-</w:t>
      </w:r>
      <w:r w:rsidR="002814E6" w:rsidRPr="002814E6">
        <w:rPr>
          <w:rFonts w:ascii="David" w:hAnsi="David" w:cs="David" w:hint="cs"/>
          <w:sz w:val="24"/>
          <w:szCs w:val="24"/>
          <w:shd w:val="clear" w:color="auto" w:fill="D9E2F3" w:themeFill="accent1" w:themeFillTint="33"/>
          <w:rtl/>
        </w:rPr>
        <w:t xml:space="preserve"> מכנה את זה "בגידה ממושכת"</w:t>
      </w:r>
      <w:r w:rsidR="002814E6">
        <w:rPr>
          <w:rFonts w:ascii="David" w:hAnsi="David" w:cs="David" w:hint="cs"/>
          <w:sz w:val="24"/>
          <w:szCs w:val="24"/>
          <w:shd w:val="clear" w:color="auto" w:fill="D9E2F3" w:themeFill="accent1" w:themeFillTint="33"/>
          <w:rtl/>
        </w:rPr>
        <w:t>)?</w:t>
      </w:r>
      <w:r w:rsidR="002814E6" w:rsidRPr="002814E6">
        <w:rPr>
          <w:rFonts w:ascii="David" w:hAnsi="David" w:cs="David" w:hint="cs"/>
          <w:sz w:val="24"/>
          <w:szCs w:val="24"/>
          <w:shd w:val="clear" w:color="auto" w:fill="D9E2F3" w:themeFill="accent1" w:themeFillTint="33"/>
          <w:rtl/>
        </w:rPr>
        <w:t xml:space="preserve"> לכאורה זו טענה של טעות והטעיה</w:t>
      </w:r>
      <w:r w:rsidR="002814E6">
        <w:rPr>
          <w:rFonts w:ascii="David" w:hAnsi="David" w:cs="David" w:hint="cs"/>
          <w:sz w:val="24"/>
          <w:szCs w:val="24"/>
          <w:rtl/>
        </w:rPr>
        <w:t xml:space="preserve">. על העמדה הזו של חיות מתנפלים מימין ומשמאל. </w:t>
      </w:r>
    </w:p>
    <w:p w14:paraId="5BDD87F1" w14:textId="3A353FFF" w:rsidR="00AA7248" w:rsidRDefault="00AA7248" w:rsidP="002F6261">
      <w:pPr>
        <w:tabs>
          <w:tab w:val="left" w:pos="998"/>
        </w:tabs>
        <w:jc w:val="both"/>
        <w:rPr>
          <w:rFonts w:ascii="David" w:hAnsi="David" w:cs="David"/>
          <w:sz w:val="24"/>
          <w:szCs w:val="24"/>
          <w:rtl/>
        </w:rPr>
      </w:pPr>
      <w:r w:rsidRPr="002814E6">
        <w:rPr>
          <w:rFonts w:ascii="David" w:hAnsi="David" w:cs="David" w:hint="cs"/>
          <w:b/>
          <w:bCs/>
          <w:sz w:val="24"/>
          <w:szCs w:val="24"/>
          <w:highlight w:val="green"/>
          <w:u w:val="single"/>
          <w:rtl/>
        </w:rPr>
        <w:t>ברק-ארז</w:t>
      </w:r>
      <w:r>
        <w:rPr>
          <w:rFonts w:ascii="David" w:hAnsi="David" w:cs="David" w:hint="cs"/>
          <w:sz w:val="24"/>
          <w:szCs w:val="24"/>
          <w:rtl/>
        </w:rPr>
        <w:t xml:space="preserve">: </w:t>
      </w:r>
      <w:r w:rsidRPr="00635A0B">
        <w:rPr>
          <w:rFonts w:ascii="David" w:hAnsi="David" w:cs="David" w:hint="cs"/>
          <w:b/>
          <w:bCs/>
          <w:sz w:val="24"/>
          <w:szCs w:val="24"/>
          <w:rtl/>
        </w:rPr>
        <w:t>תזכרי בתור ליברלית שלא אהבת את שיקול האשמה</w:t>
      </w:r>
      <w:r>
        <w:rPr>
          <w:rFonts w:ascii="David" w:hAnsi="David" w:cs="David" w:hint="cs"/>
          <w:sz w:val="24"/>
          <w:szCs w:val="24"/>
          <w:rtl/>
        </w:rPr>
        <w:t xml:space="preserve">. איך זה עוזר </w:t>
      </w:r>
      <w:r w:rsidR="002814E6">
        <w:rPr>
          <w:rFonts w:ascii="David" w:hAnsi="David" w:cs="David" w:hint="cs"/>
          <w:sz w:val="24"/>
          <w:szCs w:val="24"/>
          <w:rtl/>
        </w:rPr>
        <w:t xml:space="preserve">לך </w:t>
      </w:r>
      <w:r>
        <w:rPr>
          <w:rFonts w:ascii="David" w:hAnsi="David" w:cs="David" w:hint="cs"/>
          <w:sz w:val="24"/>
          <w:szCs w:val="24"/>
          <w:rtl/>
        </w:rPr>
        <w:t xml:space="preserve">שמדובר בבגידה ממושכת? </w:t>
      </w:r>
      <w:r w:rsidR="002814E6">
        <w:rPr>
          <w:rFonts w:ascii="David" w:hAnsi="David" w:cs="David" w:hint="cs"/>
          <w:sz w:val="24"/>
          <w:szCs w:val="24"/>
          <w:rtl/>
        </w:rPr>
        <w:t>אם לא רצית חוקרים פרטיים ולא רצית לפגוע להם באינטימיות. את חושבת שמערכת יחסים זה דבר מורכב ולא צריך לשקול, אז למה את חושבת שב-5 בגידות זה כן בסדר לעשות את זה?</w:t>
      </w:r>
    </w:p>
    <w:p w14:paraId="26C7710E" w14:textId="5A4A8868" w:rsidR="00635A0B" w:rsidRPr="00635A0B" w:rsidRDefault="001963AE" w:rsidP="00635A0B">
      <w:pPr>
        <w:tabs>
          <w:tab w:val="left" w:pos="998"/>
        </w:tabs>
        <w:jc w:val="both"/>
        <w:rPr>
          <w:rFonts w:ascii="David" w:hAnsi="David" w:cs="David"/>
          <w:sz w:val="24"/>
          <w:szCs w:val="24"/>
          <w:rtl/>
        </w:rPr>
      </w:pPr>
      <w:r w:rsidRPr="002814E6">
        <w:rPr>
          <w:rFonts w:ascii="David" w:hAnsi="David" w:cs="David" w:hint="cs"/>
          <w:b/>
          <w:bCs/>
          <w:sz w:val="24"/>
          <w:szCs w:val="24"/>
          <w:highlight w:val="green"/>
          <w:u w:val="single"/>
          <w:rtl/>
        </w:rPr>
        <w:t>מינץ ושטיין</w:t>
      </w:r>
      <w:r>
        <w:rPr>
          <w:rFonts w:ascii="David" w:hAnsi="David" w:cs="David" w:hint="cs"/>
          <w:sz w:val="24"/>
          <w:szCs w:val="24"/>
          <w:rtl/>
        </w:rPr>
        <w:t xml:space="preserve">: </w:t>
      </w:r>
      <w:r w:rsidR="002814E6">
        <w:rPr>
          <w:rFonts w:ascii="David" w:hAnsi="David" w:cs="David" w:hint="cs"/>
          <w:sz w:val="24"/>
          <w:szCs w:val="24"/>
          <w:rtl/>
        </w:rPr>
        <w:t xml:space="preserve">לכיוון ההפוך- </w:t>
      </w:r>
      <w:r>
        <w:rPr>
          <w:rFonts w:ascii="David" w:hAnsi="David" w:cs="David" w:hint="cs"/>
          <w:sz w:val="24"/>
          <w:szCs w:val="24"/>
          <w:rtl/>
        </w:rPr>
        <w:t>אם את טוענת שאת מוכנה לקבל את הבגידה כחלק מדיני הטעות וההטעיה, שהם עניין סובייקטיבי</w:t>
      </w:r>
      <w:r w:rsidR="002814E6">
        <w:rPr>
          <w:rFonts w:ascii="David" w:hAnsi="David" w:cs="David" w:hint="cs"/>
          <w:sz w:val="24"/>
          <w:szCs w:val="24"/>
          <w:rtl/>
        </w:rPr>
        <w:t>,</w:t>
      </w:r>
      <w:r>
        <w:rPr>
          <w:rFonts w:ascii="David" w:hAnsi="David" w:cs="David" w:hint="cs"/>
          <w:sz w:val="24"/>
          <w:szCs w:val="24"/>
          <w:rtl/>
        </w:rPr>
        <w:t xml:space="preserve"> האם את יכולה להבטיח לי שאדם</w:t>
      </w:r>
      <w:r w:rsidR="002814E6">
        <w:rPr>
          <w:rFonts w:ascii="David" w:hAnsi="David" w:cs="David" w:hint="cs"/>
          <w:sz w:val="24"/>
          <w:szCs w:val="24"/>
          <w:rtl/>
        </w:rPr>
        <w:t xml:space="preserve"> סביר אם</w:t>
      </w:r>
      <w:r>
        <w:rPr>
          <w:rFonts w:ascii="David" w:hAnsi="David" w:cs="David" w:hint="cs"/>
          <w:sz w:val="24"/>
          <w:szCs w:val="24"/>
          <w:rtl/>
        </w:rPr>
        <w:t xml:space="preserve"> היו אומרים לו שבגד בו 10 פעמים הוא לא היה נותן את הדירה, </w:t>
      </w:r>
      <w:r w:rsidR="002814E6">
        <w:rPr>
          <w:rFonts w:ascii="David" w:hAnsi="David" w:cs="David" w:hint="cs"/>
          <w:sz w:val="24"/>
          <w:szCs w:val="24"/>
          <w:rtl/>
        </w:rPr>
        <w:t xml:space="preserve">אבל </w:t>
      </w:r>
      <w:r>
        <w:rPr>
          <w:rFonts w:ascii="David" w:hAnsi="David" w:cs="David" w:hint="cs"/>
          <w:sz w:val="24"/>
          <w:szCs w:val="24"/>
          <w:rtl/>
        </w:rPr>
        <w:t xml:space="preserve">אחרי בגידה 1 כן היה נותן? הרי זה לא כך. </w:t>
      </w:r>
      <w:r w:rsidRPr="002814E6">
        <w:rPr>
          <w:rFonts w:ascii="David" w:hAnsi="David" w:cs="David" w:hint="cs"/>
          <w:b/>
          <w:bCs/>
          <w:sz w:val="24"/>
          <w:szCs w:val="24"/>
          <w:rtl/>
        </w:rPr>
        <w:t>גם בגידה אחת זה דיל ברייקר</w:t>
      </w:r>
      <w:r>
        <w:rPr>
          <w:rFonts w:ascii="David" w:hAnsi="David" w:cs="David" w:hint="cs"/>
          <w:sz w:val="24"/>
          <w:szCs w:val="24"/>
          <w:rtl/>
        </w:rPr>
        <w:t xml:space="preserve"> </w:t>
      </w:r>
      <w:r w:rsidR="002814E6" w:rsidRPr="002814E6">
        <w:rPr>
          <w:rFonts w:ascii="David" w:hAnsi="David" w:cs="David" w:hint="cs"/>
          <w:b/>
          <w:bCs/>
          <w:sz w:val="24"/>
          <w:szCs w:val="24"/>
          <w:rtl/>
        </w:rPr>
        <w:t>ו</w:t>
      </w:r>
      <w:r w:rsidR="00DC3414" w:rsidRPr="002814E6">
        <w:rPr>
          <w:rFonts w:ascii="David" w:hAnsi="David" w:cs="David" w:hint="cs"/>
          <w:b/>
          <w:bCs/>
          <w:sz w:val="24"/>
          <w:szCs w:val="24"/>
          <w:rtl/>
        </w:rPr>
        <w:t>לא הייתי רוצה שיתוף</w:t>
      </w:r>
      <w:r w:rsidR="00DC3414">
        <w:rPr>
          <w:rFonts w:ascii="David" w:hAnsi="David" w:cs="David" w:hint="cs"/>
          <w:sz w:val="24"/>
          <w:szCs w:val="24"/>
          <w:rtl/>
        </w:rPr>
        <w:t>.</w:t>
      </w:r>
    </w:p>
    <w:p w14:paraId="5AD765D8" w14:textId="26192D77" w:rsidR="00816635" w:rsidRPr="00635A0B" w:rsidRDefault="00DC3414" w:rsidP="00635A0B">
      <w:pPr>
        <w:tabs>
          <w:tab w:val="left" w:pos="998"/>
        </w:tabs>
        <w:jc w:val="both"/>
        <w:rPr>
          <w:rFonts w:ascii="David" w:hAnsi="David" w:cs="David"/>
          <w:sz w:val="24"/>
          <w:szCs w:val="24"/>
          <w:rtl/>
        </w:rPr>
      </w:pPr>
      <w:r w:rsidRPr="00635A0B">
        <w:rPr>
          <w:rFonts w:ascii="David" w:hAnsi="David" w:cs="David" w:hint="cs"/>
          <w:b/>
          <w:bCs/>
          <w:sz w:val="24"/>
          <w:szCs w:val="24"/>
          <w:highlight w:val="yellow"/>
          <w:u w:val="single"/>
          <w:rtl/>
        </w:rPr>
        <w:t>פסה"ד הכניס 2 פרמטרים</w:t>
      </w:r>
      <w:r w:rsidRPr="00DC3414">
        <w:rPr>
          <w:rFonts w:ascii="David" w:hAnsi="David" w:cs="David" w:hint="cs"/>
          <w:sz w:val="24"/>
          <w:szCs w:val="24"/>
          <w:highlight w:val="yellow"/>
          <w:rtl/>
        </w:rPr>
        <w:t>: הבחנה בין בגידה חד פעמית לבגידה ממושכת + בין בגידה מאוחרת לבגידה מוקדמת.</w:t>
      </w:r>
      <w:r>
        <w:rPr>
          <w:rFonts w:ascii="David" w:hAnsi="David" w:cs="David" w:hint="cs"/>
          <w:sz w:val="24"/>
          <w:szCs w:val="24"/>
          <w:rtl/>
        </w:rPr>
        <w:t xml:space="preserve"> </w:t>
      </w:r>
    </w:p>
    <w:p w14:paraId="153AF714" w14:textId="77777777" w:rsidR="00635A0B" w:rsidRDefault="00635A0B" w:rsidP="002F6261">
      <w:pPr>
        <w:tabs>
          <w:tab w:val="left" w:pos="998"/>
        </w:tabs>
        <w:jc w:val="both"/>
        <w:rPr>
          <w:rFonts w:ascii="David" w:hAnsi="David" w:cs="David"/>
          <w:b/>
          <w:bCs/>
          <w:sz w:val="24"/>
          <w:szCs w:val="24"/>
          <w:u w:val="single"/>
          <w:rtl/>
        </w:rPr>
      </w:pPr>
    </w:p>
    <w:p w14:paraId="099B0F93" w14:textId="2EF201C7" w:rsidR="00DC3414" w:rsidRDefault="00635A0B" w:rsidP="00EE6959">
      <w:pPr>
        <w:shd w:val="clear" w:color="auto" w:fill="D9E2F3" w:themeFill="accent1" w:themeFillTint="33"/>
        <w:tabs>
          <w:tab w:val="left" w:pos="998"/>
        </w:tabs>
        <w:jc w:val="both"/>
        <w:rPr>
          <w:rFonts w:ascii="David" w:hAnsi="David" w:cs="David"/>
          <w:sz w:val="24"/>
          <w:szCs w:val="24"/>
          <w:rtl/>
        </w:rPr>
      </w:pPr>
      <w:r>
        <w:rPr>
          <w:rFonts w:ascii="David" w:hAnsi="David" w:cs="David" w:hint="cs"/>
          <w:b/>
          <w:bCs/>
          <w:sz w:val="24"/>
          <w:szCs w:val="24"/>
          <w:u w:val="single"/>
          <w:rtl/>
        </w:rPr>
        <w:t xml:space="preserve">מה </w:t>
      </w:r>
      <w:r w:rsidR="00DC3414" w:rsidRPr="00DC3414">
        <w:rPr>
          <w:rFonts w:ascii="David" w:hAnsi="David" w:cs="David" w:hint="cs"/>
          <w:b/>
          <w:bCs/>
          <w:sz w:val="24"/>
          <w:szCs w:val="24"/>
          <w:u w:val="single"/>
          <w:rtl/>
        </w:rPr>
        <w:t>המצב המשפטי היום</w:t>
      </w:r>
      <w:r w:rsidR="00DC3414">
        <w:rPr>
          <w:rFonts w:ascii="David" w:hAnsi="David" w:cs="David" w:hint="cs"/>
          <w:sz w:val="24"/>
          <w:szCs w:val="24"/>
          <w:rtl/>
        </w:rPr>
        <w:t xml:space="preserve">: </w:t>
      </w:r>
    </w:p>
    <w:p w14:paraId="6E305798" w14:textId="2F7E1F27" w:rsidR="00DC3414" w:rsidRDefault="00DC3414" w:rsidP="00EE6959">
      <w:pPr>
        <w:pStyle w:val="a7"/>
        <w:numPr>
          <w:ilvl w:val="0"/>
          <w:numId w:val="197"/>
        </w:numPr>
        <w:shd w:val="clear" w:color="auto" w:fill="D9E2F3" w:themeFill="accent1" w:themeFillTint="33"/>
        <w:tabs>
          <w:tab w:val="left" w:pos="998"/>
        </w:tabs>
        <w:jc w:val="both"/>
        <w:rPr>
          <w:rFonts w:ascii="David" w:hAnsi="David" w:cs="David"/>
          <w:sz w:val="24"/>
          <w:szCs w:val="24"/>
        </w:rPr>
      </w:pPr>
      <w:r w:rsidRPr="00635A0B">
        <w:rPr>
          <w:rFonts w:ascii="David" w:hAnsi="David" w:cs="David" w:hint="cs"/>
          <w:b/>
          <w:bCs/>
          <w:sz w:val="24"/>
          <w:szCs w:val="24"/>
          <w:u w:val="single"/>
          <w:rtl/>
        </w:rPr>
        <w:t>ברק-ארז</w:t>
      </w:r>
      <w:r w:rsidR="0079339E">
        <w:rPr>
          <w:rFonts w:ascii="David" w:hAnsi="David" w:cs="David" w:hint="cs"/>
          <w:sz w:val="24"/>
          <w:szCs w:val="24"/>
          <w:rtl/>
        </w:rPr>
        <w:t>:</w:t>
      </w:r>
      <w:r w:rsidR="000F1103" w:rsidRPr="0079339E">
        <w:rPr>
          <w:rFonts w:ascii="David" w:hAnsi="David" w:cs="David" w:hint="cs"/>
          <w:sz w:val="24"/>
          <w:szCs w:val="24"/>
          <w:rtl/>
        </w:rPr>
        <w:t xml:space="preserve"> </w:t>
      </w:r>
      <w:r w:rsidR="00635A0B">
        <w:rPr>
          <w:rFonts w:ascii="David" w:hAnsi="David" w:cs="David" w:hint="cs"/>
          <w:sz w:val="24"/>
          <w:szCs w:val="24"/>
          <w:rtl/>
        </w:rPr>
        <w:t xml:space="preserve">בגידה אף פעם לא משנה. </w:t>
      </w:r>
    </w:p>
    <w:p w14:paraId="49D49ED1" w14:textId="112A7833" w:rsidR="0079339E" w:rsidRDefault="0079339E" w:rsidP="00EE6959">
      <w:pPr>
        <w:pStyle w:val="a7"/>
        <w:numPr>
          <w:ilvl w:val="0"/>
          <w:numId w:val="197"/>
        </w:numPr>
        <w:shd w:val="clear" w:color="auto" w:fill="D9E2F3" w:themeFill="accent1" w:themeFillTint="33"/>
        <w:tabs>
          <w:tab w:val="left" w:pos="998"/>
        </w:tabs>
        <w:jc w:val="both"/>
        <w:rPr>
          <w:rFonts w:ascii="David" w:hAnsi="David" w:cs="David"/>
          <w:sz w:val="24"/>
          <w:szCs w:val="24"/>
        </w:rPr>
      </w:pPr>
      <w:r w:rsidRPr="00635A0B">
        <w:rPr>
          <w:rFonts w:ascii="David" w:hAnsi="David" w:cs="David" w:hint="cs"/>
          <w:b/>
          <w:bCs/>
          <w:sz w:val="24"/>
          <w:szCs w:val="24"/>
          <w:u w:val="single"/>
          <w:rtl/>
        </w:rPr>
        <w:t>חיות</w:t>
      </w:r>
      <w:r w:rsidRPr="0079339E">
        <w:rPr>
          <w:rFonts w:ascii="David" w:hAnsi="David" w:cs="David" w:hint="cs"/>
          <w:sz w:val="24"/>
          <w:szCs w:val="24"/>
          <w:rtl/>
        </w:rPr>
        <w:t>:</w:t>
      </w:r>
      <w:r>
        <w:rPr>
          <w:rFonts w:ascii="David" w:hAnsi="David" w:cs="David" w:hint="cs"/>
          <w:sz w:val="24"/>
          <w:szCs w:val="24"/>
          <w:rtl/>
        </w:rPr>
        <w:t xml:space="preserve"> רק בגידה של לפני </w:t>
      </w:r>
      <w:r w:rsidR="00E50AC7">
        <w:rPr>
          <w:rFonts w:ascii="David" w:hAnsi="David" w:cs="David" w:hint="cs"/>
          <w:sz w:val="24"/>
          <w:szCs w:val="24"/>
          <w:rtl/>
        </w:rPr>
        <w:t>ה</w:t>
      </w:r>
      <w:r w:rsidR="00635A0B">
        <w:rPr>
          <w:rFonts w:ascii="David" w:hAnsi="David" w:cs="David" w:hint="cs"/>
          <w:sz w:val="24"/>
          <w:szCs w:val="24"/>
          <w:rtl/>
        </w:rPr>
        <w:t>תגבשות ה</w:t>
      </w:r>
      <w:r w:rsidR="00E50AC7">
        <w:rPr>
          <w:rFonts w:ascii="David" w:hAnsi="David" w:cs="David" w:hint="cs"/>
          <w:sz w:val="24"/>
          <w:szCs w:val="24"/>
          <w:rtl/>
        </w:rPr>
        <w:t xml:space="preserve">שיתוף או </w:t>
      </w:r>
      <w:r w:rsidR="00635A0B">
        <w:rPr>
          <w:rFonts w:ascii="David" w:hAnsi="David" w:cs="David" w:hint="cs"/>
          <w:sz w:val="24"/>
          <w:szCs w:val="24"/>
          <w:rtl/>
        </w:rPr>
        <w:t xml:space="preserve">רק </w:t>
      </w:r>
      <w:r w:rsidR="00E50AC7">
        <w:rPr>
          <w:rFonts w:ascii="David" w:hAnsi="David" w:cs="David" w:hint="cs"/>
          <w:sz w:val="24"/>
          <w:szCs w:val="24"/>
          <w:rtl/>
        </w:rPr>
        <w:t xml:space="preserve">בגידה ממושכת. </w:t>
      </w:r>
      <w:r w:rsidR="00635A0B">
        <w:rPr>
          <w:rFonts w:ascii="David" w:hAnsi="David" w:cs="David" w:hint="cs"/>
          <w:sz w:val="24"/>
          <w:szCs w:val="24"/>
          <w:rtl/>
        </w:rPr>
        <w:t xml:space="preserve">[גם עמית קצת לכיוון הזה]. </w:t>
      </w:r>
    </w:p>
    <w:p w14:paraId="2BE75AAC" w14:textId="561A6962" w:rsidR="0079339E" w:rsidRDefault="0079339E" w:rsidP="00EE6959">
      <w:pPr>
        <w:pStyle w:val="a7"/>
        <w:numPr>
          <w:ilvl w:val="0"/>
          <w:numId w:val="197"/>
        </w:numPr>
        <w:shd w:val="clear" w:color="auto" w:fill="D9E2F3" w:themeFill="accent1" w:themeFillTint="33"/>
        <w:tabs>
          <w:tab w:val="left" w:pos="998"/>
        </w:tabs>
        <w:jc w:val="both"/>
        <w:rPr>
          <w:rFonts w:ascii="David" w:hAnsi="David" w:cs="David"/>
          <w:sz w:val="24"/>
          <w:szCs w:val="24"/>
        </w:rPr>
      </w:pPr>
      <w:r w:rsidRPr="00635A0B">
        <w:rPr>
          <w:rFonts w:ascii="David" w:hAnsi="David" w:cs="David" w:hint="cs"/>
          <w:b/>
          <w:bCs/>
          <w:sz w:val="24"/>
          <w:szCs w:val="24"/>
          <w:u w:val="single"/>
          <w:rtl/>
        </w:rPr>
        <w:t>מינץ, שטיין וסולברג</w:t>
      </w:r>
      <w:r w:rsidRPr="0079339E">
        <w:rPr>
          <w:rFonts w:ascii="David" w:hAnsi="David" w:cs="David" w:hint="cs"/>
          <w:sz w:val="24"/>
          <w:szCs w:val="24"/>
          <w:rtl/>
        </w:rPr>
        <w:t>:</w:t>
      </w:r>
      <w:r>
        <w:rPr>
          <w:rFonts w:ascii="David" w:hAnsi="David" w:cs="David" w:hint="cs"/>
          <w:sz w:val="24"/>
          <w:szCs w:val="24"/>
          <w:rtl/>
        </w:rPr>
        <w:t xml:space="preserve"> כל בגידה שאם הייתי יודע את המציאות לא הייתי מתקשר- היא בגידה רלוונטית.</w:t>
      </w:r>
    </w:p>
    <w:p w14:paraId="7EC0F3AC" w14:textId="77777777" w:rsidR="00635A0B" w:rsidRDefault="00635A0B" w:rsidP="005B713D">
      <w:pPr>
        <w:tabs>
          <w:tab w:val="left" w:pos="998"/>
        </w:tabs>
        <w:jc w:val="both"/>
        <w:rPr>
          <w:rFonts w:ascii="David" w:hAnsi="David" w:cs="David"/>
          <w:sz w:val="24"/>
          <w:szCs w:val="24"/>
          <w:rtl/>
        </w:rPr>
      </w:pPr>
    </w:p>
    <w:p w14:paraId="3B1B3634" w14:textId="0EB87834" w:rsidR="00635A0B" w:rsidRDefault="00FD5D79" w:rsidP="005B713D">
      <w:pPr>
        <w:tabs>
          <w:tab w:val="left" w:pos="998"/>
        </w:tabs>
        <w:jc w:val="both"/>
        <w:rPr>
          <w:rFonts w:ascii="David" w:hAnsi="David" w:cs="David"/>
          <w:sz w:val="24"/>
          <w:szCs w:val="24"/>
          <w:rtl/>
        </w:rPr>
      </w:pPr>
      <w:r w:rsidRPr="00635A0B">
        <w:rPr>
          <w:rFonts w:ascii="David" w:hAnsi="David" w:cs="David" w:hint="cs"/>
          <w:b/>
          <w:bCs/>
          <w:sz w:val="24"/>
          <w:szCs w:val="24"/>
          <w:u w:val="single"/>
          <w:shd w:val="clear" w:color="auto" w:fill="D9E2F3" w:themeFill="accent1" w:themeFillTint="33"/>
          <w:rtl/>
        </w:rPr>
        <w:t>יש פס"ד אחר</w:t>
      </w:r>
      <w:r w:rsidR="00635A0B">
        <w:rPr>
          <w:rFonts w:ascii="David" w:hAnsi="David" w:cs="David" w:hint="cs"/>
          <w:sz w:val="24"/>
          <w:szCs w:val="24"/>
          <w:rtl/>
        </w:rPr>
        <w:t>- לטענת אשתו (חרדית) בעלה הסתיר ממנה שהוא הומו ושהוא חילוני.</w:t>
      </w:r>
      <w:r>
        <w:rPr>
          <w:rFonts w:ascii="David" w:hAnsi="David" w:cs="David" w:hint="cs"/>
          <w:sz w:val="24"/>
          <w:szCs w:val="24"/>
          <w:rtl/>
        </w:rPr>
        <w:t xml:space="preserve"> </w:t>
      </w:r>
      <w:r w:rsidR="00635A0B">
        <w:rPr>
          <w:rFonts w:ascii="David" w:hAnsi="David" w:cs="David" w:hint="cs"/>
          <w:sz w:val="24"/>
          <w:szCs w:val="24"/>
          <w:rtl/>
        </w:rPr>
        <w:t xml:space="preserve">היא ואמא שלה תבעו אותו תביעה נזיקית, כי הם מימנו אותו. </w:t>
      </w:r>
      <w:r w:rsidR="00635A0B" w:rsidRPr="00635A0B">
        <w:rPr>
          <w:rFonts w:ascii="David" w:hAnsi="David" w:cs="David" w:hint="cs"/>
          <w:sz w:val="24"/>
          <w:szCs w:val="24"/>
          <w:u w:val="single"/>
          <w:rtl/>
        </w:rPr>
        <w:t>ביהמ"ש</w:t>
      </w:r>
      <w:r w:rsidR="00635A0B">
        <w:rPr>
          <w:rFonts w:ascii="David" w:hAnsi="David" w:cs="David" w:hint="cs"/>
          <w:sz w:val="24"/>
          <w:szCs w:val="24"/>
          <w:rtl/>
        </w:rPr>
        <w:t xml:space="preserve"> דחה את זה על הסף (לא דנו בעובדות, כי גם אם זה נכון זה לא מהווה עילת תביעה). </w:t>
      </w:r>
      <w:r w:rsidR="00635A0B" w:rsidRPr="00635A0B">
        <w:rPr>
          <w:rFonts w:ascii="David" w:hAnsi="David" w:cs="David" w:hint="cs"/>
          <w:sz w:val="24"/>
          <w:szCs w:val="24"/>
          <w:u w:val="single"/>
          <w:rtl/>
        </w:rPr>
        <w:t>המחוזי</w:t>
      </w:r>
      <w:r w:rsidR="00635A0B">
        <w:rPr>
          <w:rFonts w:ascii="David" w:hAnsi="David" w:cs="David" w:hint="cs"/>
          <w:sz w:val="24"/>
          <w:szCs w:val="24"/>
          <w:rtl/>
        </w:rPr>
        <w:t xml:space="preserve"> דחה את הדחייה ואמר שצריך לדון. העליון דחה את זה על הסף. בעליון הייתה קואליציה ליברלית שמרנית. </w:t>
      </w:r>
      <w:r w:rsidR="00635A0B" w:rsidRPr="00635A0B">
        <w:rPr>
          <w:rFonts w:ascii="David" w:hAnsi="David" w:cs="David" w:hint="cs"/>
          <w:sz w:val="24"/>
          <w:szCs w:val="24"/>
          <w:highlight w:val="green"/>
          <w:rtl/>
        </w:rPr>
        <w:t>פוגלמן</w:t>
      </w:r>
      <w:r w:rsidR="00635A0B">
        <w:rPr>
          <w:rFonts w:ascii="David" w:hAnsi="David" w:cs="David" w:hint="cs"/>
          <w:sz w:val="24"/>
          <w:szCs w:val="24"/>
          <w:rtl/>
        </w:rPr>
        <w:t xml:space="preserve"> לא רוצה להתערב ולהגיד לאדם מה לגלות לאשתו. רטוריקה ליברלית. בקצה השני </w:t>
      </w:r>
      <w:proofErr w:type="spellStart"/>
      <w:r w:rsidR="00635A0B" w:rsidRPr="009048BA">
        <w:rPr>
          <w:rFonts w:ascii="David" w:hAnsi="David" w:cs="David" w:hint="cs"/>
          <w:sz w:val="24"/>
          <w:szCs w:val="24"/>
          <w:highlight w:val="green"/>
          <w:rtl/>
        </w:rPr>
        <w:t>וילנר</w:t>
      </w:r>
      <w:proofErr w:type="spellEnd"/>
      <w:r w:rsidR="00635A0B" w:rsidRPr="009048BA">
        <w:rPr>
          <w:rFonts w:ascii="David" w:hAnsi="David" w:cs="David" w:hint="cs"/>
          <w:sz w:val="24"/>
          <w:szCs w:val="24"/>
          <w:highlight w:val="green"/>
          <w:rtl/>
        </w:rPr>
        <w:t xml:space="preserve"> </w:t>
      </w:r>
      <w:proofErr w:type="spellStart"/>
      <w:r w:rsidR="00635A0B" w:rsidRPr="009048BA">
        <w:rPr>
          <w:rFonts w:ascii="David" w:hAnsi="David" w:cs="David" w:hint="cs"/>
          <w:sz w:val="24"/>
          <w:szCs w:val="24"/>
          <w:highlight w:val="green"/>
          <w:rtl/>
        </w:rPr>
        <w:t>וסולברג</w:t>
      </w:r>
      <w:proofErr w:type="spellEnd"/>
      <w:r w:rsidR="00635A0B">
        <w:rPr>
          <w:rFonts w:ascii="David" w:hAnsi="David" w:cs="David" w:hint="cs"/>
          <w:sz w:val="24"/>
          <w:szCs w:val="24"/>
          <w:rtl/>
        </w:rPr>
        <w:t xml:space="preserve"> (שנחשבים שמרנים) מגיעים לאותה תוצאה, שלדעת ליפשיץ מוצדקת, דווקא מהמקום השמרני. </w:t>
      </w:r>
      <w:r w:rsidR="00635A0B" w:rsidRPr="009048BA">
        <w:rPr>
          <w:rFonts w:ascii="David" w:hAnsi="David" w:cs="David" w:hint="cs"/>
          <w:b/>
          <w:bCs/>
          <w:sz w:val="24"/>
          <w:szCs w:val="24"/>
          <w:shd w:val="clear" w:color="auto" w:fill="D9E2F3" w:themeFill="accent1" w:themeFillTint="33"/>
          <w:rtl/>
        </w:rPr>
        <w:t>סולברג אומר שיש גבול מה המשפט יכול לעשות</w:t>
      </w:r>
      <w:r w:rsidR="00635A0B">
        <w:rPr>
          <w:rFonts w:ascii="David" w:hAnsi="David" w:cs="David" w:hint="cs"/>
          <w:sz w:val="24"/>
          <w:szCs w:val="24"/>
          <w:rtl/>
        </w:rPr>
        <w:t xml:space="preserve">. זה לא שהוא מתלהב מהדעה של פוגלמן. אמנם לגבר יש אוטונומיה וזכותו לעשות מה שרוצה, אבל גם לאישה יש אוטונומיה וזכותה לדעת עם מי היא חיה. מבחינה מוסרית הטיעון של פוגלמן חלש= הבן אדם לא יכול לגנות אדם על שהוא מעלים דברים מבן הזוג שלו. התוצאה תהיה שבן הזוג לא יודע עם מי הוא חי. אבל סולברג צודק שלא ניתן להיכנס לזה כי המצב כל כך עדין. בסוף דחו את התביעה. </w:t>
      </w:r>
    </w:p>
    <w:p w14:paraId="55E82A5F" w14:textId="43C28C32" w:rsidR="00635A0B" w:rsidRDefault="00635A0B" w:rsidP="005B713D">
      <w:pPr>
        <w:tabs>
          <w:tab w:val="left" w:pos="998"/>
        </w:tabs>
        <w:jc w:val="both"/>
        <w:rPr>
          <w:rFonts w:ascii="David" w:hAnsi="David" w:cs="David"/>
          <w:sz w:val="24"/>
          <w:szCs w:val="24"/>
          <w:rtl/>
        </w:rPr>
      </w:pPr>
      <w:r w:rsidRPr="009048BA">
        <w:rPr>
          <w:rFonts w:ascii="David" w:hAnsi="David" w:cs="David" w:hint="cs"/>
          <w:sz w:val="24"/>
          <w:szCs w:val="24"/>
          <w:u w:val="single"/>
          <w:rtl/>
        </w:rPr>
        <w:t>יש שוני מאוד גדול בין עמדת סולברג שם לעמדת סולברג בדנג"ץ</w:t>
      </w:r>
      <w:r w:rsidR="009048BA">
        <w:rPr>
          <w:rFonts w:ascii="David" w:hAnsi="David" w:cs="David" w:hint="cs"/>
          <w:sz w:val="24"/>
          <w:szCs w:val="24"/>
          <w:rtl/>
        </w:rPr>
        <w:t>-</w:t>
      </w:r>
      <w:r>
        <w:rPr>
          <w:rFonts w:ascii="David" w:hAnsi="David" w:cs="David" w:hint="cs"/>
          <w:sz w:val="24"/>
          <w:szCs w:val="24"/>
          <w:rtl/>
        </w:rPr>
        <w:t xml:space="preserve"> </w:t>
      </w:r>
      <w:r w:rsidR="009048BA">
        <w:rPr>
          <w:rFonts w:ascii="David" w:hAnsi="David" w:cs="David" w:hint="cs"/>
          <w:sz w:val="24"/>
          <w:szCs w:val="24"/>
          <w:rtl/>
        </w:rPr>
        <w:t>לגבי בגידה</w:t>
      </w:r>
      <w:r>
        <w:rPr>
          <w:rFonts w:ascii="David" w:hAnsi="David" w:cs="David" w:hint="cs"/>
          <w:sz w:val="24"/>
          <w:szCs w:val="24"/>
          <w:rtl/>
        </w:rPr>
        <w:t xml:space="preserve"> הוא אומר שאם זו</w:t>
      </w:r>
      <w:r w:rsidR="009048BA">
        <w:rPr>
          <w:rFonts w:ascii="David" w:hAnsi="David" w:cs="David" w:hint="cs"/>
          <w:sz w:val="24"/>
          <w:szCs w:val="24"/>
          <w:rtl/>
        </w:rPr>
        <w:t xml:space="preserve"> בגידה שקדמה לנישואין, זה כן טעות והטעיה. אבל במקרה הזה הוא אומר שיש דברים שהוא לא יכניס טעות והטעיה וחובת גלוי כי הוא לא מסוגל להגיד לבן אדם מה צריך או לא צריך לגלות. </w:t>
      </w:r>
    </w:p>
    <w:p w14:paraId="457467F2" w14:textId="23918673" w:rsidR="00110E66" w:rsidRDefault="00110E66" w:rsidP="005B713D">
      <w:pPr>
        <w:tabs>
          <w:tab w:val="left" w:pos="998"/>
        </w:tabs>
        <w:jc w:val="both"/>
        <w:rPr>
          <w:rFonts w:ascii="David" w:hAnsi="David" w:cs="David"/>
          <w:sz w:val="24"/>
          <w:szCs w:val="24"/>
          <w:rtl/>
        </w:rPr>
      </w:pPr>
      <w:r w:rsidRPr="009048BA">
        <w:rPr>
          <w:rFonts w:ascii="David" w:hAnsi="David" w:cs="David" w:hint="cs"/>
          <w:sz w:val="24"/>
          <w:szCs w:val="24"/>
          <w:u w:val="single"/>
          <w:rtl/>
        </w:rPr>
        <w:lastRenderedPageBreak/>
        <w:t>אלימות במשפחה- פמיניסטיות</w:t>
      </w:r>
      <w:r>
        <w:rPr>
          <w:rFonts w:ascii="David" w:hAnsi="David" w:cs="David" w:hint="cs"/>
          <w:sz w:val="24"/>
          <w:szCs w:val="24"/>
          <w:rtl/>
        </w:rPr>
        <w:t xml:space="preserve">: </w:t>
      </w:r>
      <w:r w:rsidR="00EE6959">
        <w:rPr>
          <w:rFonts w:ascii="David" w:hAnsi="David" w:cs="David" w:hint="cs"/>
          <w:sz w:val="24"/>
          <w:szCs w:val="24"/>
          <w:rtl/>
        </w:rPr>
        <w:t xml:space="preserve">במשך שנים לא טופל. עד שהפמיניסטיות לימדו אותנו ש"הפרטי הוא הציבורי". </w:t>
      </w:r>
      <w:r>
        <w:rPr>
          <w:rFonts w:ascii="David" w:hAnsi="David" w:cs="David" w:hint="cs"/>
          <w:sz w:val="24"/>
          <w:szCs w:val="24"/>
          <w:rtl/>
        </w:rPr>
        <w:t xml:space="preserve">כן נתערב במרחב הפרטי של המשפחה [שעד אז לא התערבו]. </w:t>
      </w:r>
    </w:p>
    <w:p w14:paraId="2B67F6FC" w14:textId="22CB9A81" w:rsidR="00343675" w:rsidRDefault="00945885" w:rsidP="005B713D">
      <w:pPr>
        <w:tabs>
          <w:tab w:val="left" w:pos="998"/>
        </w:tabs>
        <w:jc w:val="both"/>
        <w:rPr>
          <w:rFonts w:ascii="David" w:hAnsi="David" w:cs="David"/>
          <w:sz w:val="24"/>
          <w:szCs w:val="24"/>
          <w:rtl/>
        </w:rPr>
      </w:pPr>
      <w:r>
        <w:rPr>
          <w:rFonts w:ascii="David" w:hAnsi="David" w:cs="David" w:hint="cs"/>
          <w:sz w:val="24"/>
          <w:szCs w:val="24"/>
          <w:rtl/>
        </w:rPr>
        <w:t>מחד, יש מחירים כבדים של חברה שהיא מוכנה להעלים עין מפר</w:t>
      </w:r>
      <w:r w:rsidR="00EE6959">
        <w:rPr>
          <w:rFonts w:ascii="David" w:hAnsi="David" w:cs="David" w:hint="cs"/>
          <w:sz w:val="24"/>
          <w:szCs w:val="24"/>
          <w:rtl/>
        </w:rPr>
        <w:t>ק</w:t>
      </w:r>
      <w:r>
        <w:rPr>
          <w:rFonts w:ascii="David" w:hAnsi="David" w:cs="David" w:hint="cs"/>
          <w:sz w:val="24"/>
          <w:szCs w:val="24"/>
          <w:rtl/>
        </w:rPr>
        <w:t>טיקות של שקרים</w:t>
      </w:r>
      <w:r w:rsidR="00EE6959">
        <w:rPr>
          <w:rFonts w:ascii="David" w:hAnsi="David" w:cs="David" w:hint="cs"/>
          <w:sz w:val="24"/>
          <w:szCs w:val="24"/>
          <w:rtl/>
        </w:rPr>
        <w:t xml:space="preserve"> (חוסר צדק)</w:t>
      </w:r>
      <w:r>
        <w:rPr>
          <w:rFonts w:ascii="David" w:hAnsi="David" w:cs="David" w:hint="cs"/>
          <w:sz w:val="24"/>
          <w:szCs w:val="24"/>
          <w:rtl/>
        </w:rPr>
        <w:t xml:space="preserve">. מצד שני, אין לדבר סוף [דפנה ברק-ארז]. </w:t>
      </w:r>
      <w:r w:rsidRPr="00EE6959">
        <w:rPr>
          <w:rFonts w:ascii="David" w:hAnsi="David" w:cs="David" w:hint="cs"/>
          <w:b/>
          <w:bCs/>
          <w:sz w:val="24"/>
          <w:szCs w:val="24"/>
          <w:rtl/>
        </w:rPr>
        <w:t>אם המשפט יתעסק בבגידות</w:t>
      </w:r>
      <w:r w:rsidR="00343675" w:rsidRPr="00EE6959">
        <w:rPr>
          <w:rFonts w:ascii="David" w:hAnsi="David" w:cs="David" w:hint="cs"/>
          <w:b/>
          <w:bCs/>
          <w:sz w:val="24"/>
          <w:szCs w:val="24"/>
          <w:rtl/>
        </w:rPr>
        <w:t xml:space="preserve"> אין לזה סוף</w:t>
      </w:r>
      <w:r w:rsidR="00343675">
        <w:rPr>
          <w:rFonts w:ascii="David" w:hAnsi="David" w:cs="David" w:hint="cs"/>
          <w:sz w:val="24"/>
          <w:szCs w:val="24"/>
          <w:rtl/>
        </w:rPr>
        <w:t>.</w:t>
      </w:r>
    </w:p>
    <w:p w14:paraId="3BBEDA01" w14:textId="77777777" w:rsidR="009048BA" w:rsidRDefault="009048BA" w:rsidP="005B713D">
      <w:pPr>
        <w:tabs>
          <w:tab w:val="left" w:pos="998"/>
        </w:tabs>
        <w:jc w:val="both"/>
        <w:rPr>
          <w:rFonts w:ascii="David" w:hAnsi="David" w:cs="David"/>
          <w:b/>
          <w:bCs/>
          <w:sz w:val="24"/>
          <w:szCs w:val="24"/>
          <w:u w:val="single"/>
          <w:shd w:val="clear" w:color="auto" w:fill="FBE4D5" w:themeFill="accent2" w:themeFillTint="33"/>
          <w:rtl/>
        </w:rPr>
      </w:pPr>
    </w:p>
    <w:p w14:paraId="68FA7A07" w14:textId="73B32C7E" w:rsidR="00816635" w:rsidRDefault="00343675" w:rsidP="005B713D">
      <w:pPr>
        <w:tabs>
          <w:tab w:val="left" w:pos="998"/>
        </w:tabs>
        <w:jc w:val="both"/>
        <w:rPr>
          <w:rFonts w:ascii="David" w:hAnsi="David" w:cs="David"/>
          <w:b/>
          <w:bCs/>
          <w:sz w:val="24"/>
          <w:szCs w:val="24"/>
          <w:u w:val="single"/>
          <w:rtl/>
        </w:rPr>
      </w:pPr>
      <w:r w:rsidRPr="009048BA">
        <w:rPr>
          <w:rFonts w:ascii="David" w:hAnsi="David" w:cs="David" w:hint="cs"/>
          <w:b/>
          <w:bCs/>
          <w:sz w:val="24"/>
          <w:szCs w:val="24"/>
          <w:u w:val="single"/>
          <w:shd w:val="clear" w:color="auto" w:fill="FBE4D5" w:themeFill="accent2" w:themeFillTint="33"/>
          <w:rtl/>
        </w:rPr>
        <w:t>נושא 3- לגבי בית הדין</w:t>
      </w:r>
    </w:p>
    <w:p w14:paraId="1F049D35" w14:textId="200E9CAA" w:rsidR="00343675" w:rsidRPr="00343675" w:rsidRDefault="00343675" w:rsidP="00EE6959">
      <w:pPr>
        <w:pStyle w:val="a7"/>
        <w:numPr>
          <w:ilvl w:val="0"/>
          <w:numId w:val="198"/>
        </w:numPr>
        <w:shd w:val="clear" w:color="auto" w:fill="D9E2F3" w:themeFill="accent1" w:themeFillTint="33"/>
        <w:tabs>
          <w:tab w:val="left" w:pos="998"/>
        </w:tabs>
        <w:jc w:val="both"/>
        <w:rPr>
          <w:rFonts w:ascii="David" w:hAnsi="David" w:cs="David"/>
          <w:sz w:val="24"/>
          <w:szCs w:val="24"/>
          <w:rtl/>
        </w:rPr>
      </w:pPr>
      <w:r w:rsidRPr="00343675">
        <w:rPr>
          <w:rFonts w:ascii="David" w:hAnsi="David" w:cs="David" w:hint="cs"/>
          <w:sz w:val="24"/>
          <w:szCs w:val="24"/>
          <w:rtl/>
        </w:rPr>
        <w:t>בית הדין חייב להפעיל את הלכת בבלי בנושאים אזרחיים [פסיקה אזרחית].</w:t>
      </w:r>
    </w:p>
    <w:p w14:paraId="7B4C6435" w14:textId="0BDFA975" w:rsidR="00343675" w:rsidRDefault="00EE6959" w:rsidP="00EE6959">
      <w:pPr>
        <w:pStyle w:val="a7"/>
        <w:numPr>
          <w:ilvl w:val="0"/>
          <w:numId w:val="198"/>
        </w:numPr>
        <w:shd w:val="clear" w:color="auto" w:fill="D9E2F3" w:themeFill="accent1" w:themeFillTint="33"/>
        <w:tabs>
          <w:tab w:val="left" w:pos="998"/>
        </w:tabs>
        <w:jc w:val="both"/>
        <w:rPr>
          <w:rFonts w:ascii="David" w:hAnsi="David" w:cs="David"/>
          <w:sz w:val="24"/>
          <w:szCs w:val="24"/>
        </w:rPr>
      </w:pPr>
      <w:r>
        <w:rPr>
          <w:rFonts w:ascii="David" w:hAnsi="David" w:cs="David" w:hint="cs"/>
          <w:sz w:val="24"/>
          <w:szCs w:val="24"/>
          <w:rtl/>
        </w:rPr>
        <w:t>ביהמ"ש העליון</w:t>
      </w:r>
      <w:r w:rsidR="00343675" w:rsidRPr="00343675">
        <w:rPr>
          <w:rFonts w:ascii="David" w:hAnsi="David" w:cs="David" w:hint="cs"/>
          <w:sz w:val="24"/>
          <w:szCs w:val="24"/>
          <w:rtl/>
        </w:rPr>
        <w:t xml:space="preserve"> הוא לא ערכאת ערעור לביד"ר הגדול. אם יש שגיאה ביישום לא מתערבים. </w:t>
      </w:r>
    </w:p>
    <w:p w14:paraId="1317507C" w14:textId="69ACDC34" w:rsidR="002814E6" w:rsidRDefault="00EE6959" w:rsidP="00635A0B">
      <w:pPr>
        <w:tabs>
          <w:tab w:val="left" w:pos="998"/>
        </w:tabs>
        <w:jc w:val="both"/>
        <w:rPr>
          <w:rFonts w:ascii="David" w:hAnsi="David" w:cs="David"/>
          <w:sz w:val="24"/>
          <w:szCs w:val="24"/>
          <w:rtl/>
        </w:rPr>
      </w:pPr>
      <w:r>
        <w:rPr>
          <w:rFonts w:ascii="David" w:hAnsi="David" w:cs="David" w:hint="cs"/>
          <w:sz w:val="24"/>
          <w:szCs w:val="24"/>
          <w:rtl/>
        </w:rPr>
        <w:t xml:space="preserve">אין מחלוקת אמיתית בפסה"ד. </w:t>
      </w:r>
      <w:r w:rsidR="00C23B48" w:rsidRPr="00C23B48">
        <w:rPr>
          <w:rFonts w:ascii="David" w:hAnsi="David" w:cs="David" w:hint="cs"/>
          <w:b/>
          <w:bCs/>
          <w:sz w:val="24"/>
          <w:szCs w:val="24"/>
          <w:highlight w:val="green"/>
          <w:rtl/>
        </w:rPr>
        <w:t xml:space="preserve">כנראה שפסה"ד של הנשיאה חיות היא </w:t>
      </w:r>
      <w:r w:rsidR="005259A8" w:rsidRPr="00C23B48">
        <w:rPr>
          <w:rFonts w:ascii="David" w:hAnsi="David" w:cs="David" w:hint="cs"/>
          <w:b/>
          <w:bCs/>
          <w:sz w:val="24"/>
          <w:szCs w:val="24"/>
          <w:highlight w:val="green"/>
          <w:rtl/>
        </w:rPr>
        <w:t>אמירה לבית הדין שרואים אותם</w:t>
      </w:r>
      <w:r w:rsidR="005259A8">
        <w:rPr>
          <w:rFonts w:ascii="David" w:hAnsi="David" w:cs="David" w:hint="cs"/>
          <w:sz w:val="24"/>
          <w:szCs w:val="24"/>
          <w:rtl/>
        </w:rPr>
        <w:t>. "דיר בלאק".</w:t>
      </w:r>
      <w:r w:rsidR="00C23B48">
        <w:rPr>
          <w:rFonts w:ascii="David" w:hAnsi="David" w:cs="David" w:hint="cs"/>
          <w:sz w:val="24"/>
          <w:szCs w:val="24"/>
          <w:rtl/>
        </w:rPr>
        <w:t xml:space="preserve"> אתם על הכוונת שלי.</w:t>
      </w:r>
      <w:r w:rsidR="005259A8">
        <w:rPr>
          <w:rFonts w:ascii="David" w:hAnsi="David" w:cs="David" w:hint="cs"/>
          <w:sz w:val="24"/>
          <w:szCs w:val="24"/>
          <w:rtl/>
        </w:rPr>
        <w:t xml:space="preserve"> ניסיון של חיות להגיד לבית הדין שאם הם </w:t>
      </w:r>
      <w:r w:rsidR="006605D7">
        <w:rPr>
          <w:rFonts w:ascii="David" w:hAnsi="David" w:cs="David" w:hint="cs"/>
          <w:sz w:val="24"/>
          <w:szCs w:val="24"/>
          <w:rtl/>
        </w:rPr>
        <w:t>י</w:t>
      </w:r>
      <w:r w:rsidR="005259A8">
        <w:rPr>
          <w:rFonts w:ascii="David" w:hAnsi="David" w:cs="David" w:hint="cs"/>
          <w:sz w:val="24"/>
          <w:szCs w:val="24"/>
          <w:rtl/>
        </w:rPr>
        <w:t xml:space="preserve">שתמשו ברטוריקה נכונה הכל ייסלח, ואם הם יזלגו חיות שם למנוע זאת. </w:t>
      </w:r>
    </w:p>
    <w:p w14:paraId="538A3BB3" w14:textId="77777777" w:rsidR="009048BA" w:rsidRDefault="009048BA" w:rsidP="00635A0B">
      <w:pPr>
        <w:tabs>
          <w:tab w:val="left" w:pos="998"/>
        </w:tabs>
        <w:jc w:val="both"/>
        <w:rPr>
          <w:rFonts w:ascii="David" w:hAnsi="David" w:cs="David"/>
          <w:sz w:val="24"/>
          <w:szCs w:val="24"/>
          <w:rtl/>
        </w:rPr>
      </w:pPr>
    </w:p>
    <w:p w14:paraId="5FB583AD" w14:textId="17FDF2D6" w:rsidR="0069582D" w:rsidRPr="00797D6B" w:rsidRDefault="0069582D" w:rsidP="00797D6B">
      <w:pPr>
        <w:tabs>
          <w:tab w:val="left" w:pos="998"/>
        </w:tabs>
        <w:jc w:val="center"/>
        <w:rPr>
          <w:rFonts w:ascii="David" w:hAnsi="David" w:cs="David"/>
          <w:b/>
          <w:bCs/>
          <w:sz w:val="24"/>
          <w:szCs w:val="24"/>
          <w:u w:val="single"/>
          <w:rtl/>
        </w:rPr>
      </w:pPr>
      <w:r w:rsidRPr="00797D6B">
        <w:rPr>
          <w:rFonts w:ascii="David" w:hAnsi="David" w:cs="David" w:hint="cs"/>
          <w:b/>
          <w:bCs/>
          <w:sz w:val="24"/>
          <w:szCs w:val="24"/>
          <w:u w:val="single"/>
          <w:rtl/>
        </w:rPr>
        <w:t xml:space="preserve">שיעור 23- </w:t>
      </w:r>
      <w:r w:rsidR="00797D6B" w:rsidRPr="00797D6B">
        <w:rPr>
          <w:rFonts w:ascii="David" w:hAnsi="David" w:cs="David" w:hint="cs"/>
          <w:b/>
          <w:bCs/>
          <w:sz w:val="24"/>
          <w:szCs w:val="24"/>
          <w:u w:val="single"/>
          <w:rtl/>
        </w:rPr>
        <w:t>14/06/22</w:t>
      </w:r>
    </w:p>
    <w:p w14:paraId="0DCFCC1C" w14:textId="02973AD2" w:rsidR="0069582D" w:rsidRPr="00EF3451" w:rsidRDefault="0069582D" w:rsidP="00EF3451">
      <w:pPr>
        <w:shd w:val="clear" w:color="auto" w:fill="FBE4D5" w:themeFill="accent2" w:themeFillTint="33"/>
        <w:tabs>
          <w:tab w:val="left" w:pos="998"/>
        </w:tabs>
        <w:jc w:val="center"/>
        <w:rPr>
          <w:rFonts w:ascii="David" w:hAnsi="David" w:cs="David"/>
          <w:b/>
          <w:bCs/>
          <w:sz w:val="24"/>
          <w:szCs w:val="24"/>
          <w:u w:val="single"/>
          <w:rtl/>
        </w:rPr>
      </w:pPr>
      <w:r w:rsidRPr="00EF3451">
        <w:rPr>
          <w:rFonts w:ascii="David" w:hAnsi="David" w:cs="David" w:hint="cs"/>
          <w:b/>
          <w:bCs/>
          <w:sz w:val="24"/>
          <w:szCs w:val="24"/>
          <w:u w:val="single"/>
          <w:rtl/>
        </w:rPr>
        <w:t xml:space="preserve">חלוקת כושר השתכרות </w:t>
      </w:r>
      <w:r w:rsidR="00EF3451">
        <w:rPr>
          <w:rFonts w:ascii="David" w:hAnsi="David" w:cs="David"/>
          <w:b/>
          <w:bCs/>
          <w:sz w:val="24"/>
          <w:szCs w:val="24"/>
          <w:u w:val="single"/>
          <w:rtl/>
        </w:rPr>
        <w:t>–</w:t>
      </w:r>
      <w:r w:rsidR="00EF3451">
        <w:rPr>
          <w:rFonts w:ascii="David" w:hAnsi="David" w:cs="David" w:hint="cs"/>
          <w:b/>
          <w:bCs/>
          <w:sz w:val="24"/>
          <w:szCs w:val="24"/>
          <w:u w:val="single"/>
          <w:rtl/>
        </w:rPr>
        <w:t xml:space="preserve"> תת נושא ב</w:t>
      </w:r>
      <w:r w:rsidRPr="00EF3451">
        <w:rPr>
          <w:rFonts w:ascii="David" w:hAnsi="David" w:cs="David" w:hint="cs"/>
          <w:b/>
          <w:bCs/>
          <w:sz w:val="24"/>
          <w:szCs w:val="24"/>
          <w:u w:val="single"/>
          <w:rtl/>
        </w:rPr>
        <w:t>יחסי רכוש</w:t>
      </w:r>
    </w:p>
    <w:p w14:paraId="526D74D6" w14:textId="63A4C85D" w:rsidR="00C22095" w:rsidRDefault="00D70D24" w:rsidP="00D70D24">
      <w:pPr>
        <w:tabs>
          <w:tab w:val="left" w:pos="998"/>
        </w:tabs>
        <w:jc w:val="both"/>
        <w:rPr>
          <w:rFonts w:ascii="David" w:hAnsi="David" w:cs="David"/>
          <w:sz w:val="24"/>
          <w:szCs w:val="24"/>
          <w:rtl/>
        </w:rPr>
      </w:pPr>
      <w:r>
        <w:rPr>
          <w:rFonts w:ascii="David" w:hAnsi="David" w:cs="David" w:hint="cs"/>
          <w:b/>
          <w:bCs/>
          <w:sz w:val="24"/>
          <w:szCs w:val="24"/>
          <w:u w:val="single"/>
          <w:shd w:val="clear" w:color="auto" w:fill="D9E2F3" w:themeFill="accent1" w:themeFillTint="33"/>
          <w:rtl/>
        </w:rPr>
        <w:t xml:space="preserve">פס"ד אובריין- </w:t>
      </w:r>
      <w:r w:rsidR="00797D6B" w:rsidRPr="001979F9">
        <w:rPr>
          <w:rFonts w:ascii="David" w:hAnsi="David" w:cs="David" w:hint="cs"/>
          <w:b/>
          <w:bCs/>
          <w:sz w:val="24"/>
          <w:szCs w:val="24"/>
          <w:u w:val="single"/>
          <w:shd w:val="clear" w:color="auto" w:fill="D9E2F3" w:themeFill="accent1" w:themeFillTint="33"/>
          <w:rtl/>
        </w:rPr>
        <w:t>מעשה שהיה בניו יורק</w:t>
      </w:r>
      <w:r w:rsidR="00797D6B">
        <w:rPr>
          <w:rFonts w:ascii="David" w:hAnsi="David" w:cs="David" w:hint="cs"/>
          <w:sz w:val="24"/>
          <w:szCs w:val="24"/>
          <w:rtl/>
        </w:rPr>
        <w:t>- זוג שמתחתן, כאשר הבעל סיים קולג' ומנסה להתקבל ל</w:t>
      </w:r>
      <w:r w:rsidR="009B311A">
        <w:rPr>
          <w:rFonts w:ascii="David" w:hAnsi="David" w:cs="David" w:hint="cs"/>
          <w:sz w:val="24"/>
          <w:szCs w:val="24"/>
          <w:rtl/>
        </w:rPr>
        <w:t>בי"ס ל</w:t>
      </w:r>
      <w:r w:rsidR="00797D6B">
        <w:rPr>
          <w:rFonts w:ascii="David" w:hAnsi="David" w:cs="David" w:hint="cs"/>
          <w:sz w:val="24"/>
          <w:szCs w:val="24"/>
          <w:rtl/>
        </w:rPr>
        <w:t xml:space="preserve">רפואה. </w:t>
      </w:r>
      <w:r w:rsidR="009B311A">
        <w:rPr>
          <w:rFonts w:ascii="David" w:hAnsi="David" w:cs="David" w:hint="cs"/>
          <w:sz w:val="24"/>
          <w:szCs w:val="24"/>
          <w:rtl/>
        </w:rPr>
        <w:t xml:space="preserve">אשתו היא אחות. הוא מתקבל לאחד מבתי הספר לרפואה. המשפחה הולכת לגור במקום שבו הוא התקבל. </w:t>
      </w:r>
      <w:r w:rsidR="009B311A" w:rsidRPr="00D70D24">
        <w:rPr>
          <w:rFonts w:ascii="David" w:hAnsi="David" w:cs="David" w:hint="cs"/>
          <w:b/>
          <w:bCs/>
          <w:sz w:val="24"/>
          <w:szCs w:val="24"/>
          <w:rtl/>
        </w:rPr>
        <w:t>במהלך הלימודים, שהם קשים, מי שמפרנסת את המשפחה היא אשתו</w:t>
      </w:r>
      <w:r>
        <w:rPr>
          <w:rFonts w:ascii="David" w:hAnsi="David" w:cs="David" w:hint="cs"/>
          <w:sz w:val="24"/>
          <w:szCs w:val="24"/>
          <w:rtl/>
        </w:rPr>
        <w:t>,</w:t>
      </w:r>
      <w:r w:rsidR="009B311A">
        <w:rPr>
          <w:rFonts w:ascii="David" w:hAnsi="David" w:cs="David" w:hint="cs"/>
          <w:sz w:val="24"/>
          <w:szCs w:val="24"/>
          <w:rtl/>
        </w:rPr>
        <w:t xml:space="preserve"> </w:t>
      </w:r>
      <w:r w:rsidR="00C22095">
        <w:rPr>
          <w:rFonts w:ascii="David" w:hAnsi="David" w:cs="David" w:hint="cs"/>
          <w:sz w:val="24"/>
          <w:szCs w:val="24"/>
          <w:rtl/>
        </w:rPr>
        <w:t xml:space="preserve">גב' אובריין. לאחר זמן, הוא מסיים את הלימודים הפרונטליים ומתחיל את ההתמחות [סטאז']. עושה את זה בתחום של ניתוחי מוח. הצרכים שלו משתנים- הוא מרוויח לא משכורת גבוהה, אך כזו שמאפשרת לחיות. נולדו ילדים. אשתו בתור אחות עושה משמרות וגם הוא </w:t>
      </w:r>
      <w:r w:rsidR="00EF3451">
        <w:rPr>
          <w:rFonts w:ascii="David" w:hAnsi="David" w:cs="David" w:hint="cs"/>
          <w:sz w:val="24"/>
          <w:szCs w:val="24"/>
          <w:rtl/>
        </w:rPr>
        <w:t>בתור</w:t>
      </w:r>
      <w:r w:rsidR="00C22095">
        <w:rPr>
          <w:rFonts w:ascii="David" w:hAnsi="David" w:cs="David" w:hint="cs"/>
          <w:sz w:val="24"/>
          <w:szCs w:val="24"/>
          <w:rtl/>
        </w:rPr>
        <w:t xml:space="preserve"> רופא. זה מאוד קשה מבחינת ארגון הבית. </w:t>
      </w:r>
      <w:r w:rsidR="00C22095" w:rsidRPr="00D70D24">
        <w:rPr>
          <w:rFonts w:ascii="David" w:hAnsi="David" w:cs="David" w:hint="cs"/>
          <w:b/>
          <w:bCs/>
          <w:sz w:val="24"/>
          <w:szCs w:val="24"/>
          <w:rtl/>
        </w:rPr>
        <w:t>הגברת עושה את הוויתור ולמרות שהציעו לה להתקדם ולהיות אחות אחראית במחלקה היא יורדת לחצי משרה</w:t>
      </w:r>
      <w:r w:rsidR="00C22095">
        <w:rPr>
          <w:rFonts w:ascii="David" w:hAnsi="David" w:cs="David" w:hint="cs"/>
          <w:sz w:val="24"/>
          <w:szCs w:val="24"/>
          <w:rtl/>
        </w:rPr>
        <w:t xml:space="preserve"> (הולכת אחורה). הוא מסיים את ההתמחות. </w:t>
      </w:r>
      <w:r w:rsidR="00EF3451">
        <w:rPr>
          <w:rFonts w:ascii="David" w:hAnsi="David" w:cs="David" w:hint="cs"/>
          <w:sz w:val="24"/>
          <w:szCs w:val="24"/>
          <w:rtl/>
        </w:rPr>
        <w:t xml:space="preserve">אדון אובריין מגיש תביעת גירושין. </w:t>
      </w:r>
    </w:p>
    <w:p w14:paraId="6FD540BC" w14:textId="0A48D298" w:rsidR="00526D13" w:rsidRDefault="0029445F" w:rsidP="00A508BF">
      <w:pPr>
        <w:tabs>
          <w:tab w:val="left" w:pos="998"/>
        </w:tabs>
        <w:jc w:val="both"/>
        <w:rPr>
          <w:rFonts w:ascii="David" w:hAnsi="David" w:cs="David"/>
          <w:sz w:val="24"/>
          <w:szCs w:val="24"/>
          <w:rtl/>
        </w:rPr>
      </w:pPr>
      <w:r w:rsidRPr="00D70D24">
        <w:rPr>
          <w:rFonts w:ascii="David" w:hAnsi="David" w:cs="David" w:hint="cs"/>
          <w:sz w:val="24"/>
          <w:szCs w:val="24"/>
          <w:u w:val="single"/>
          <w:rtl/>
        </w:rPr>
        <w:t>לפי מה שלמדנו עד עכשיו, מה הולך להיות</w:t>
      </w:r>
      <w:r>
        <w:rPr>
          <w:rFonts w:ascii="David" w:hAnsi="David" w:cs="David" w:hint="cs"/>
          <w:sz w:val="24"/>
          <w:szCs w:val="24"/>
          <w:rtl/>
        </w:rPr>
        <w:t>? בארה"ב הנישואים אזרחיים והגירושים יהיו קלים ללא אש</w:t>
      </w:r>
      <w:r w:rsidR="00D70D24">
        <w:rPr>
          <w:rFonts w:ascii="David" w:hAnsi="David" w:cs="David" w:hint="cs"/>
          <w:sz w:val="24"/>
          <w:szCs w:val="24"/>
          <w:rtl/>
        </w:rPr>
        <w:t>מ</w:t>
      </w:r>
      <w:r>
        <w:rPr>
          <w:rFonts w:ascii="David" w:hAnsi="David" w:cs="David" w:hint="cs"/>
          <w:sz w:val="24"/>
          <w:szCs w:val="24"/>
          <w:rtl/>
        </w:rPr>
        <w:t xml:space="preserve">ה. מדברים על תקופה שאין כמעט מזונות, בטח כשיש לאישה יכולת לפרנס את עצמה. </w:t>
      </w:r>
      <w:r w:rsidRPr="00D70D24">
        <w:rPr>
          <w:rFonts w:ascii="David" w:hAnsi="David" w:cs="David" w:hint="cs"/>
          <w:b/>
          <w:bCs/>
          <w:sz w:val="24"/>
          <w:szCs w:val="24"/>
          <w:rtl/>
        </w:rPr>
        <w:t>איך יחלקו את הרכוש?</w:t>
      </w:r>
      <w:r>
        <w:rPr>
          <w:rFonts w:ascii="David" w:hAnsi="David" w:cs="David" w:hint="cs"/>
          <w:sz w:val="24"/>
          <w:szCs w:val="24"/>
          <w:rtl/>
        </w:rPr>
        <w:t xml:space="preserve"> מה שנצבר בנישואים- בנישואים האלה ביום טוב הם גמרו לחלק את החובות (הלוואות ללימודים שמאוד יקרים). </w:t>
      </w:r>
      <w:r w:rsidR="00526D13">
        <w:rPr>
          <w:rFonts w:ascii="David" w:hAnsi="David" w:cs="David" w:hint="cs"/>
          <w:sz w:val="24"/>
          <w:szCs w:val="24"/>
          <w:rtl/>
        </w:rPr>
        <w:t xml:space="preserve">זוג טיפוסי כזה גר בשכירות, </w:t>
      </w:r>
      <w:r w:rsidR="00526D13" w:rsidRPr="00D70D24">
        <w:rPr>
          <w:rFonts w:ascii="David" w:hAnsi="David" w:cs="David" w:hint="cs"/>
          <w:b/>
          <w:bCs/>
          <w:sz w:val="24"/>
          <w:szCs w:val="24"/>
          <w:rtl/>
        </w:rPr>
        <w:t>חסכונות אין</w:t>
      </w:r>
      <w:r w:rsidR="00526D13">
        <w:rPr>
          <w:rFonts w:ascii="David" w:hAnsi="David" w:cs="David" w:hint="cs"/>
          <w:sz w:val="24"/>
          <w:szCs w:val="24"/>
          <w:rtl/>
        </w:rPr>
        <w:t xml:space="preserve">. מה יש? </w:t>
      </w:r>
      <w:r w:rsidR="00526D13" w:rsidRPr="00D70D24">
        <w:rPr>
          <w:rFonts w:ascii="David" w:hAnsi="David" w:cs="David" w:hint="cs"/>
          <w:b/>
          <w:bCs/>
          <w:sz w:val="24"/>
          <w:szCs w:val="24"/>
          <w:rtl/>
        </w:rPr>
        <w:t>הדבר המרכזי שיש הוא העובדה שעכשיו האדון יקבל משכורת גבוהה בתור רופא</w:t>
      </w:r>
      <w:r w:rsidR="00526D13">
        <w:rPr>
          <w:rFonts w:ascii="David" w:hAnsi="David" w:cs="David" w:hint="cs"/>
          <w:sz w:val="24"/>
          <w:szCs w:val="24"/>
          <w:rtl/>
        </w:rPr>
        <w:t xml:space="preserve">. בארה"ב יש סטטיסטיקה לגבי כל בוגר בכל מוסד מה ממוצע הרווח שלו. מה הבעיה? אם לאדון הייתה חברה והיו לו מניות </w:t>
      </w:r>
      <w:r w:rsidR="00526D13">
        <w:rPr>
          <w:rFonts w:ascii="David" w:hAnsi="David" w:cs="David"/>
          <w:sz w:val="24"/>
          <w:szCs w:val="24"/>
          <w:rtl/>
        </w:rPr>
        <w:t>–</w:t>
      </w:r>
      <w:r w:rsidR="00526D13">
        <w:rPr>
          <w:rFonts w:ascii="David" w:hAnsi="David" w:cs="David" w:hint="cs"/>
          <w:sz w:val="24"/>
          <w:szCs w:val="24"/>
          <w:rtl/>
        </w:rPr>
        <w:t xml:space="preserve"> אז הן נצברו בנישואים ואפשר למכור אותם. אבל </w:t>
      </w:r>
      <w:r w:rsidR="00A508BF">
        <w:rPr>
          <w:rFonts w:ascii="David" w:hAnsi="David" w:cs="David" w:hint="cs"/>
          <w:sz w:val="24"/>
          <w:szCs w:val="24"/>
          <w:rtl/>
        </w:rPr>
        <w:t xml:space="preserve">זה לא יעזור לו, כי אין לו כרגע נכס. </w:t>
      </w:r>
      <w:r w:rsidR="00A508BF" w:rsidRPr="00D70D24">
        <w:rPr>
          <w:rFonts w:ascii="David" w:hAnsi="David" w:cs="David" w:hint="cs"/>
          <w:b/>
          <w:bCs/>
          <w:sz w:val="24"/>
          <w:szCs w:val="24"/>
          <w:shd w:val="clear" w:color="auto" w:fill="D9E2F3" w:themeFill="accent1" w:themeFillTint="33"/>
          <w:rtl/>
        </w:rPr>
        <w:t>מה שיש לו באמת זה את היכולת להרוויח בעתיד</w:t>
      </w:r>
      <w:r w:rsidR="00A508BF" w:rsidRPr="00D70D24">
        <w:rPr>
          <w:rFonts w:ascii="David" w:hAnsi="David" w:cs="David" w:hint="cs"/>
          <w:sz w:val="24"/>
          <w:szCs w:val="24"/>
          <w:shd w:val="clear" w:color="auto" w:fill="D9E2F3" w:themeFill="accent1" w:themeFillTint="33"/>
          <w:rtl/>
        </w:rPr>
        <w:t xml:space="preserve">. </w:t>
      </w:r>
      <w:r w:rsidR="00A508BF" w:rsidRPr="00D70D24">
        <w:rPr>
          <w:rFonts w:ascii="David" w:hAnsi="David" w:cs="David" w:hint="cs"/>
          <w:b/>
          <w:bCs/>
          <w:sz w:val="24"/>
          <w:szCs w:val="24"/>
          <w:shd w:val="clear" w:color="auto" w:fill="D9E2F3" w:themeFill="accent1" w:themeFillTint="33"/>
          <w:rtl/>
        </w:rPr>
        <w:t>זה לכאורה לא מתחלק</w:t>
      </w:r>
      <w:r w:rsidR="00A508BF">
        <w:rPr>
          <w:rFonts w:ascii="David" w:hAnsi="David" w:cs="David" w:hint="cs"/>
          <w:sz w:val="24"/>
          <w:szCs w:val="24"/>
          <w:rtl/>
        </w:rPr>
        <w:t xml:space="preserve">. </w:t>
      </w:r>
    </w:p>
    <w:p w14:paraId="6F37A3E1" w14:textId="26C3BE41" w:rsidR="0069582D" w:rsidRDefault="00A508BF" w:rsidP="0069582D">
      <w:pPr>
        <w:tabs>
          <w:tab w:val="left" w:pos="998"/>
        </w:tabs>
        <w:jc w:val="both"/>
        <w:rPr>
          <w:rFonts w:ascii="David" w:hAnsi="David" w:cs="David"/>
          <w:sz w:val="24"/>
          <w:szCs w:val="24"/>
          <w:rtl/>
        </w:rPr>
      </w:pPr>
      <w:r>
        <w:rPr>
          <w:rFonts w:ascii="David" w:hAnsi="David" w:cs="David" w:hint="cs"/>
          <w:sz w:val="24"/>
          <w:szCs w:val="24"/>
          <w:rtl/>
        </w:rPr>
        <w:t xml:space="preserve">דיברנו על חזקת שיתוף והטבלה עם 3 דורות. </w:t>
      </w:r>
      <w:r w:rsidRPr="00D70D24">
        <w:rPr>
          <w:rFonts w:ascii="David" w:hAnsi="David" w:cs="David" w:hint="cs"/>
          <w:b/>
          <w:bCs/>
          <w:sz w:val="24"/>
          <w:szCs w:val="24"/>
          <w:highlight w:val="green"/>
          <w:rtl/>
        </w:rPr>
        <w:t>פרופ' ליפשיץ</w:t>
      </w:r>
      <w:r>
        <w:rPr>
          <w:rFonts w:ascii="David" w:hAnsi="David" w:cs="David" w:hint="cs"/>
          <w:sz w:val="24"/>
          <w:szCs w:val="24"/>
          <w:rtl/>
        </w:rPr>
        <w:t xml:space="preserve"> כתב מאמר- "על נכסי העבר, על נכסי העתיד ועל הפילוסופיה של חזקת השיתוף". הדור השלישי של חזקת השיתוף הלך רחוק כי הוא הסכים לחלק את השיתוף לא רק על מה שנצבר בנישואים אלא גם נישואים חיצוניים [שהביאו מלפני הנישואים]. </w:t>
      </w:r>
      <w:r w:rsidR="00DE7039">
        <w:rPr>
          <w:rFonts w:ascii="David" w:hAnsi="David" w:cs="David" w:hint="cs"/>
          <w:sz w:val="24"/>
          <w:szCs w:val="24"/>
          <w:rtl/>
        </w:rPr>
        <w:t xml:space="preserve">דווקא כמדובר על נכסים חיצוניים ואין מאמץ משותף, ראינו הצדקות מסוימות והמשפט הישראלי הולך רחב. </w:t>
      </w:r>
    </w:p>
    <w:p w14:paraId="3CCAD9DD" w14:textId="64BE31A3" w:rsidR="00DE7039" w:rsidRDefault="00DE7039" w:rsidP="0069582D">
      <w:pPr>
        <w:tabs>
          <w:tab w:val="left" w:pos="998"/>
        </w:tabs>
        <w:jc w:val="both"/>
        <w:rPr>
          <w:rFonts w:ascii="David" w:hAnsi="David" w:cs="David"/>
          <w:sz w:val="24"/>
          <w:szCs w:val="24"/>
          <w:rtl/>
        </w:rPr>
      </w:pPr>
      <w:r>
        <w:rPr>
          <w:rFonts w:ascii="David" w:hAnsi="David" w:cs="David" w:hint="cs"/>
          <w:sz w:val="24"/>
          <w:szCs w:val="24"/>
          <w:rtl/>
        </w:rPr>
        <w:t xml:space="preserve">לעומת זאת, </w:t>
      </w:r>
      <w:r w:rsidRPr="00D70D24">
        <w:rPr>
          <w:rFonts w:ascii="David" w:hAnsi="David" w:cs="David" w:hint="cs"/>
          <w:b/>
          <w:bCs/>
          <w:sz w:val="24"/>
          <w:szCs w:val="24"/>
          <w:rtl/>
        </w:rPr>
        <w:t>במקרה של אובריין ונכסי העתיד</w:t>
      </w:r>
      <w:r>
        <w:rPr>
          <w:rFonts w:ascii="David" w:hAnsi="David" w:cs="David" w:hint="cs"/>
          <w:sz w:val="24"/>
          <w:szCs w:val="24"/>
          <w:rtl/>
        </w:rPr>
        <w:t xml:space="preserve">- </w:t>
      </w:r>
      <w:r w:rsidRPr="00D70D24">
        <w:rPr>
          <w:rFonts w:ascii="David" w:hAnsi="David" w:cs="David" w:hint="cs"/>
          <w:b/>
          <w:bCs/>
          <w:sz w:val="24"/>
          <w:szCs w:val="24"/>
          <w:rtl/>
        </w:rPr>
        <w:t>הדברים שצמחו בנישואים והתועלת מהם תהיה אחרי הנישואים</w:t>
      </w:r>
      <w:r>
        <w:rPr>
          <w:rFonts w:ascii="David" w:hAnsi="David" w:cs="David" w:hint="cs"/>
          <w:sz w:val="24"/>
          <w:szCs w:val="24"/>
          <w:rtl/>
        </w:rPr>
        <w:t xml:space="preserve">- ניתן לחשוב על </w:t>
      </w:r>
      <w:r w:rsidRPr="00D70D24">
        <w:rPr>
          <w:rFonts w:ascii="David" w:hAnsi="David" w:cs="David" w:hint="cs"/>
          <w:sz w:val="24"/>
          <w:szCs w:val="24"/>
          <w:u w:val="single"/>
          <w:rtl/>
        </w:rPr>
        <w:t>הרעיון הבסיסי של מאמץ משותף</w:t>
      </w:r>
      <w:r>
        <w:rPr>
          <w:rFonts w:ascii="David" w:hAnsi="David" w:cs="David" w:hint="cs"/>
          <w:sz w:val="24"/>
          <w:szCs w:val="24"/>
          <w:rtl/>
        </w:rPr>
        <w:t xml:space="preserve"> ושהוא מאוד מתאים כאן. </w:t>
      </w:r>
      <w:r w:rsidR="00F22724">
        <w:rPr>
          <w:rFonts w:ascii="David" w:hAnsi="David" w:cs="David" w:hint="cs"/>
          <w:sz w:val="24"/>
          <w:szCs w:val="24"/>
          <w:rtl/>
        </w:rPr>
        <w:t>הגברת טוענת שהבעל לא יכל לקבל תעודת רופא</w:t>
      </w:r>
      <w:r w:rsidR="00D70D24">
        <w:rPr>
          <w:rFonts w:ascii="David" w:hAnsi="David" w:cs="David" w:hint="cs"/>
          <w:sz w:val="24"/>
          <w:szCs w:val="24"/>
          <w:rtl/>
        </w:rPr>
        <w:t xml:space="preserve"> </w:t>
      </w:r>
      <w:r w:rsidR="00F22724">
        <w:rPr>
          <w:rFonts w:ascii="David" w:hAnsi="David" w:cs="David" w:hint="cs"/>
          <w:sz w:val="24"/>
          <w:szCs w:val="24"/>
          <w:rtl/>
        </w:rPr>
        <w:t>אלמלא המאמץ המשותף- בשלב 1 פרנסת המשפחה, בשלב 2 גידול הילדים.</w:t>
      </w:r>
    </w:p>
    <w:p w14:paraId="05E97B63" w14:textId="10D02448" w:rsidR="00BF191B" w:rsidRDefault="00F22724" w:rsidP="00BF191B">
      <w:pPr>
        <w:tabs>
          <w:tab w:val="left" w:pos="998"/>
        </w:tabs>
        <w:jc w:val="both"/>
        <w:rPr>
          <w:rFonts w:ascii="David" w:hAnsi="David" w:cs="David"/>
          <w:sz w:val="24"/>
          <w:szCs w:val="24"/>
          <w:rtl/>
        </w:rPr>
      </w:pPr>
      <w:r>
        <w:rPr>
          <w:rFonts w:ascii="David" w:hAnsi="David" w:cs="David" w:hint="cs"/>
          <w:sz w:val="24"/>
          <w:szCs w:val="24"/>
          <w:rtl/>
        </w:rPr>
        <w:t>ניתן להשוות את זה לאנשי צב</w:t>
      </w:r>
      <w:r w:rsidR="00BF191B">
        <w:rPr>
          <w:rFonts w:ascii="David" w:hAnsi="David" w:cs="David" w:hint="cs"/>
          <w:sz w:val="24"/>
          <w:szCs w:val="24"/>
          <w:rtl/>
        </w:rPr>
        <w:t xml:space="preserve">א, שבהמשך עוברים להייטק או ממשלה. בני גנץ לאחר שסיים להיות רמטכ"ל מתמנה להיות יו"ר דירקטוריון של חברה. על סמך מה לקחו אותו לחברה? ידע, קשרים </w:t>
      </w:r>
      <w:r w:rsidR="009569AC">
        <w:rPr>
          <w:rFonts w:ascii="David" w:hAnsi="David" w:cs="David" w:hint="cs"/>
          <w:sz w:val="24"/>
          <w:szCs w:val="24"/>
          <w:rtl/>
        </w:rPr>
        <w:t xml:space="preserve">שכולם צמחו במהלך השירות הצבאי, עם האישה שהייתה במהלך השירות. אמנם הוא נשאר עם אותה אישה, אבל יש גברים שבזמן הזה מתגרשים. </w:t>
      </w:r>
      <w:r w:rsidR="009569AC" w:rsidRPr="00D70D24">
        <w:rPr>
          <w:rFonts w:ascii="David" w:hAnsi="David" w:cs="David" w:hint="cs"/>
          <w:b/>
          <w:bCs/>
          <w:sz w:val="24"/>
          <w:szCs w:val="24"/>
          <w:rtl/>
        </w:rPr>
        <w:t>יוצא שבת זוג אחת הייתה חלק מהמאמץ המשותף</w:t>
      </w:r>
      <w:r w:rsidR="00D70D24" w:rsidRPr="00D70D24">
        <w:rPr>
          <w:rFonts w:ascii="David" w:hAnsi="David" w:cs="David" w:hint="cs"/>
          <w:b/>
          <w:bCs/>
          <w:sz w:val="24"/>
          <w:szCs w:val="24"/>
          <w:rtl/>
        </w:rPr>
        <w:t xml:space="preserve"> </w:t>
      </w:r>
      <w:r w:rsidR="009569AC" w:rsidRPr="00D70D24">
        <w:rPr>
          <w:rFonts w:ascii="David" w:hAnsi="David" w:cs="David" w:hint="cs"/>
          <w:b/>
          <w:bCs/>
          <w:sz w:val="24"/>
          <w:szCs w:val="24"/>
          <w:rtl/>
        </w:rPr>
        <w:t>ומי שמקבלת את הפירות היא בת הזוג מהתקופה שלאחר מכן</w:t>
      </w:r>
      <w:r w:rsidR="009569AC">
        <w:rPr>
          <w:rFonts w:ascii="David" w:hAnsi="David" w:cs="David" w:hint="cs"/>
          <w:sz w:val="24"/>
          <w:szCs w:val="24"/>
          <w:rtl/>
        </w:rPr>
        <w:t xml:space="preserve">. </w:t>
      </w:r>
    </w:p>
    <w:p w14:paraId="2CCA9ACA" w14:textId="77777777" w:rsidR="00B43309" w:rsidRDefault="00E954FB" w:rsidP="00E954FB">
      <w:pPr>
        <w:tabs>
          <w:tab w:val="left" w:pos="998"/>
        </w:tabs>
        <w:jc w:val="both"/>
        <w:rPr>
          <w:rFonts w:ascii="David" w:hAnsi="David" w:cs="David"/>
          <w:sz w:val="24"/>
          <w:szCs w:val="24"/>
          <w:rtl/>
        </w:rPr>
      </w:pPr>
      <w:r w:rsidRPr="00B23C1A">
        <w:rPr>
          <w:rFonts w:ascii="David" w:hAnsi="David" w:cs="David" w:hint="cs"/>
          <w:b/>
          <w:bCs/>
          <w:sz w:val="24"/>
          <w:szCs w:val="24"/>
          <w:u w:val="single"/>
          <w:rtl/>
        </w:rPr>
        <w:t>פרופ' ליפשיץ בדק מה קורה בישראל</w:t>
      </w:r>
      <w:r>
        <w:rPr>
          <w:rFonts w:ascii="David" w:hAnsi="David" w:cs="David" w:hint="cs"/>
          <w:sz w:val="24"/>
          <w:szCs w:val="24"/>
          <w:rtl/>
        </w:rPr>
        <w:t xml:space="preserve"> </w:t>
      </w:r>
      <w:r w:rsidRPr="00B23C1A">
        <w:rPr>
          <w:rFonts w:ascii="David" w:hAnsi="David" w:cs="David" w:hint="cs"/>
          <w:b/>
          <w:bCs/>
          <w:sz w:val="24"/>
          <w:szCs w:val="24"/>
          <w:rtl/>
        </w:rPr>
        <w:t xml:space="preserve">(2004-2005) </w:t>
      </w:r>
      <w:r>
        <w:rPr>
          <w:rFonts w:ascii="David" w:hAnsi="David" w:cs="David" w:hint="cs"/>
          <w:sz w:val="24"/>
          <w:szCs w:val="24"/>
          <w:rtl/>
        </w:rPr>
        <w:t xml:space="preserve">ומצא 3 פסקי דין שהטענה עלתה ונדחתה בבוז. בתי המשפט לא השקיעו בזה. באחד מהם השופט אומר לאישה שהיא הרחיקה לכת. </w:t>
      </w:r>
    </w:p>
    <w:p w14:paraId="79CBAFC0" w14:textId="13F4AE2C" w:rsidR="00E954FB" w:rsidRDefault="003E4349" w:rsidP="00E954FB">
      <w:pPr>
        <w:tabs>
          <w:tab w:val="left" w:pos="998"/>
        </w:tabs>
        <w:jc w:val="both"/>
        <w:rPr>
          <w:rFonts w:ascii="David" w:hAnsi="David" w:cs="David"/>
          <w:sz w:val="24"/>
          <w:szCs w:val="24"/>
          <w:rtl/>
        </w:rPr>
      </w:pPr>
      <w:r w:rsidRPr="00B23C1A">
        <w:rPr>
          <w:rFonts w:ascii="David" w:hAnsi="David" w:cs="David" w:hint="cs"/>
          <w:b/>
          <w:bCs/>
          <w:sz w:val="24"/>
          <w:szCs w:val="24"/>
          <w:u w:val="single"/>
          <w:shd w:val="clear" w:color="auto" w:fill="FFFFCC"/>
          <w:rtl/>
        </w:rPr>
        <w:t>רציונל הצדק</w:t>
      </w:r>
      <w:r w:rsidRPr="00B23C1A">
        <w:rPr>
          <w:rFonts w:ascii="David" w:hAnsi="David" w:cs="David" w:hint="cs"/>
          <w:sz w:val="24"/>
          <w:szCs w:val="24"/>
          <w:shd w:val="clear" w:color="auto" w:fill="FFFFCC"/>
          <w:rtl/>
        </w:rPr>
        <w:t>-אם יש מאמץ משותף, לא יכול להיות שרק אחד ייהנה</w:t>
      </w:r>
      <w:r>
        <w:rPr>
          <w:rFonts w:ascii="David" w:hAnsi="David" w:cs="David" w:hint="cs"/>
          <w:sz w:val="24"/>
          <w:szCs w:val="24"/>
          <w:rtl/>
        </w:rPr>
        <w:t>. זה לא הוגן שהבעל נשען על עבודת ב</w:t>
      </w:r>
      <w:r w:rsidR="00315EC8">
        <w:rPr>
          <w:rFonts w:ascii="David" w:hAnsi="David" w:cs="David" w:hint="cs"/>
          <w:sz w:val="24"/>
          <w:szCs w:val="24"/>
          <w:rtl/>
        </w:rPr>
        <w:t xml:space="preserve">ת הזוג והיא לא מקבלת. </w:t>
      </w:r>
    </w:p>
    <w:p w14:paraId="375BE605" w14:textId="690BDCB9" w:rsidR="00315EC8" w:rsidRDefault="00B43309" w:rsidP="00E954FB">
      <w:pPr>
        <w:tabs>
          <w:tab w:val="left" w:pos="998"/>
        </w:tabs>
        <w:jc w:val="both"/>
        <w:rPr>
          <w:rFonts w:ascii="David" w:hAnsi="David" w:cs="David"/>
          <w:sz w:val="24"/>
          <w:szCs w:val="24"/>
          <w:rtl/>
        </w:rPr>
      </w:pPr>
      <w:r w:rsidRPr="00B23C1A">
        <w:rPr>
          <w:rFonts w:ascii="David" w:hAnsi="David" w:cs="David" w:hint="cs"/>
          <w:b/>
          <w:bCs/>
          <w:sz w:val="24"/>
          <w:szCs w:val="24"/>
          <w:shd w:val="clear" w:color="auto" w:fill="FFFFCC"/>
          <w:rtl/>
        </w:rPr>
        <w:t xml:space="preserve">העובדה שלא מחלקים את כושר ההשתכרות </w:t>
      </w:r>
      <w:r w:rsidRPr="00B23C1A">
        <w:rPr>
          <w:rFonts w:ascii="David" w:hAnsi="David" w:cs="David"/>
          <w:b/>
          <w:bCs/>
          <w:sz w:val="24"/>
          <w:szCs w:val="24"/>
          <w:shd w:val="clear" w:color="auto" w:fill="FFFFCC"/>
          <w:rtl/>
        </w:rPr>
        <w:t>–</w:t>
      </w:r>
      <w:r w:rsidRPr="00B23C1A">
        <w:rPr>
          <w:rFonts w:ascii="David" w:hAnsi="David" w:cs="David" w:hint="cs"/>
          <w:b/>
          <w:bCs/>
          <w:sz w:val="24"/>
          <w:szCs w:val="24"/>
          <w:shd w:val="clear" w:color="auto" w:fill="FFFFCC"/>
          <w:rtl/>
        </w:rPr>
        <w:t xml:space="preserve"> לא יוצרים את השוויון המהותי</w:t>
      </w:r>
      <w:r>
        <w:rPr>
          <w:rFonts w:ascii="David" w:hAnsi="David" w:cs="David" w:hint="cs"/>
          <w:sz w:val="24"/>
          <w:szCs w:val="24"/>
          <w:rtl/>
        </w:rPr>
        <w:t>.</w:t>
      </w:r>
    </w:p>
    <w:p w14:paraId="4D45887D" w14:textId="77777777" w:rsidR="00B23C1A" w:rsidRDefault="00B43309" w:rsidP="00E954FB">
      <w:pPr>
        <w:tabs>
          <w:tab w:val="left" w:pos="998"/>
        </w:tabs>
        <w:jc w:val="both"/>
        <w:rPr>
          <w:rFonts w:ascii="David" w:hAnsi="David" w:cs="David"/>
          <w:sz w:val="24"/>
          <w:szCs w:val="24"/>
          <w:rtl/>
        </w:rPr>
      </w:pPr>
      <w:r w:rsidRPr="00B23C1A">
        <w:rPr>
          <w:rFonts w:ascii="David" w:hAnsi="David" w:cs="David" w:hint="cs"/>
          <w:b/>
          <w:bCs/>
          <w:sz w:val="24"/>
          <w:szCs w:val="24"/>
          <w:u w:val="single"/>
          <w:rtl/>
        </w:rPr>
        <w:lastRenderedPageBreak/>
        <w:t>רציונל ההסתמכות</w:t>
      </w:r>
      <w:r>
        <w:rPr>
          <w:rFonts w:ascii="David" w:hAnsi="David" w:cs="David" w:hint="cs"/>
          <w:sz w:val="24"/>
          <w:szCs w:val="24"/>
          <w:rtl/>
        </w:rPr>
        <w:t xml:space="preserve">- אדם שהלך לעשות דוקטורט בחו"ל ובן הזוג שלו מוותר על הקריירה כרגע. </w:t>
      </w:r>
      <w:r w:rsidRPr="00B23C1A">
        <w:rPr>
          <w:rFonts w:ascii="David" w:hAnsi="David" w:cs="David" w:hint="cs"/>
          <w:b/>
          <w:bCs/>
          <w:sz w:val="24"/>
          <w:szCs w:val="24"/>
          <w:rtl/>
        </w:rPr>
        <w:t>חשיבה מצרפית</w:t>
      </w:r>
      <w:r>
        <w:rPr>
          <w:rFonts w:ascii="David" w:hAnsi="David" w:cs="David" w:hint="cs"/>
          <w:sz w:val="24"/>
          <w:szCs w:val="24"/>
          <w:rtl/>
        </w:rPr>
        <w:t xml:space="preserve">, </w:t>
      </w:r>
      <w:r w:rsidRPr="00B23C1A">
        <w:rPr>
          <w:rFonts w:ascii="David" w:hAnsi="David" w:cs="David" w:hint="cs"/>
          <w:b/>
          <w:bCs/>
          <w:sz w:val="24"/>
          <w:szCs w:val="24"/>
          <w:rtl/>
        </w:rPr>
        <w:t>ניתוח כלכלי של המשפט</w:t>
      </w:r>
      <w:r>
        <w:rPr>
          <w:rFonts w:ascii="David" w:hAnsi="David" w:cs="David" w:hint="cs"/>
          <w:sz w:val="24"/>
          <w:szCs w:val="24"/>
          <w:rtl/>
        </w:rPr>
        <w:t>. מישהו יכול להרוויח מאוד אם יעשה דוקטורט, בן הזוג שלו יפסיד מהקריירה</w:t>
      </w:r>
      <w:r w:rsidR="00963492">
        <w:rPr>
          <w:rFonts w:ascii="David" w:hAnsi="David" w:cs="David" w:hint="cs"/>
          <w:sz w:val="24"/>
          <w:szCs w:val="24"/>
          <w:rtl/>
        </w:rPr>
        <w:t xml:space="preserve">. הראשון ירוויח המון והשני יפסיד קצת. </w:t>
      </w:r>
      <w:r w:rsidR="00963492" w:rsidRPr="00B23C1A">
        <w:rPr>
          <w:rFonts w:ascii="David" w:hAnsi="David" w:cs="David" w:hint="cs"/>
          <w:b/>
          <w:bCs/>
          <w:sz w:val="24"/>
          <w:szCs w:val="24"/>
          <w:rtl/>
        </w:rPr>
        <w:t>מצפים שהחשיבה תהיה משותפת קולקטיבית</w:t>
      </w:r>
      <w:r w:rsidR="00E543A3">
        <w:rPr>
          <w:rFonts w:ascii="David" w:hAnsi="David" w:cs="David" w:hint="cs"/>
          <w:sz w:val="24"/>
          <w:szCs w:val="24"/>
          <w:rtl/>
        </w:rPr>
        <w:t xml:space="preserve"> [מי שיפסיד קצת יוותר]</w:t>
      </w:r>
      <w:r w:rsidR="00963492">
        <w:rPr>
          <w:rFonts w:ascii="David" w:hAnsi="David" w:cs="David" w:hint="cs"/>
          <w:sz w:val="24"/>
          <w:szCs w:val="24"/>
          <w:rtl/>
        </w:rPr>
        <w:t xml:space="preserve">, </w:t>
      </w:r>
      <w:r w:rsidR="00963492" w:rsidRPr="00B23C1A">
        <w:rPr>
          <w:rFonts w:ascii="David" w:hAnsi="David" w:cs="David" w:hint="cs"/>
          <w:b/>
          <w:bCs/>
          <w:sz w:val="24"/>
          <w:szCs w:val="24"/>
          <w:rtl/>
        </w:rPr>
        <w:t>אבל בפועל התוצאה שבה לא מחלקים כושר השתכרות</w:t>
      </w:r>
      <w:r w:rsidR="00E543A3" w:rsidRPr="00B23C1A">
        <w:rPr>
          <w:rFonts w:ascii="David" w:hAnsi="David" w:cs="David" w:hint="cs"/>
          <w:b/>
          <w:bCs/>
          <w:sz w:val="24"/>
          <w:szCs w:val="24"/>
          <w:rtl/>
        </w:rPr>
        <w:t xml:space="preserve"> יוצרת שהאישה לא תרצה לוותר</w:t>
      </w:r>
      <w:r w:rsidR="00E543A3">
        <w:rPr>
          <w:rFonts w:ascii="David" w:hAnsi="David" w:cs="David" w:hint="cs"/>
          <w:sz w:val="24"/>
          <w:szCs w:val="24"/>
          <w:rtl/>
        </w:rPr>
        <w:t xml:space="preserve">. </w:t>
      </w:r>
    </w:p>
    <w:p w14:paraId="604B0AA8" w14:textId="6898E993" w:rsidR="00B43309" w:rsidRPr="00B23C1A" w:rsidRDefault="00E543A3" w:rsidP="00B23C1A">
      <w:pPr>
        <w:pStyle w:val="a7"/>
        <w:numPr>
          <w:ilvl w:val="0"/>
          <w:numId w:val="258"/>
        </w:numPr>
        <w:tabs>
          <w:tab w:val="left" w:pos="998"/>
        </w:tabs>
        <w:jc w:val="both"/>
        <w:rPr>
          <w:rFonts w:ascii="David" w:hAnsi="David" w:cs="David"/>
          <w:sz w:val="24"/>
          <w:szCs w:val="24"/>
          <w:rtl/>
        </w:rPr>
      </w:pPr>
      <w:r w:rsidRPr="00B23C1A">
        <w:rPr>
          <w:rFonts w:ascii="David" w:hAnsi="David" w:cs="David" w:hint="cs"/>
          <w:sz w:val="24"/>
          <w:szCs w:val="24"/>
          <w:shd w:val="clear" w:color="auto" w:fill="FFFFCC"/>
          <w:rtl/>
        </w:rPr>
        <w:t>במונחים של עידוד חשיבה משפחתית והסתמכות, כל הרציונלים שחשבנו עליהם שמצדיקים שיתוף הם מצדיקים גם טיפול בנכסי העתיד</w:t>
      </w:r>
      <w:r w:rsidRPr="00B23C1A">
        <w:rPr>
          <w:rFonts w:ascii="David" w:hAnsi="David" w:cs="David" w:hint="cs"/>
          <w:sz w:val="24"/>
          <w:szCs w:val="24"/>
          <w:rtl/>
        </w:rPr>
        <w:t>.</w:t>
      </w:r>
    </w:p>
    <w:p w14:paraId="04E753C0" w14:textId="49A8B61C" w:rsidR="00E543A3" w:rsidRDefault="00E543A3" w:rsidP="00E954FB">
      <w:pPr>
        <w:tabs>
          <w:tab w:val="left" w:pos="998"/>
        </w:tabs>
        <w:jc w:val="both"/>
        <w:rPr>
          <w:rFonts w:ascii="David" w:hAnsi="David" w:cs="David"/>
          <w:sz w:val="24"/>
          <w:szCs w:val="24"/>
          <w:rtl/>
        </w:rPr>
      </w:pPr>
      <w:r>
        <w:rPr>
          <w:rFonts w:ascii="David" w:hAnsi="David" w:cs="David" w:hint="cs"/>
          <w:sz w:val="24"/>
          <w:szCs w:val="24"/>
          <w:rtl/>
        </w:rPr>
        <w:t xml:space="preserve">מצד שני, פרופ' ליפשיץ במאמרו ראה </w:t>
      </w:r>
      <w:r w:rsidRPr="00B23C1A">
        <w:rPr>
          <w:rFonts w:ascii="David" w:hAnsi="David" w:cs="David" w:hint="cs"/>
          <w:b/>
          <w:bCs/>
          <w:color w:val="C00000"/>
          <w:sz w:val="24"/>
          <w:szCs w:val="24"/>
          <w:u w:val="single"/>
          <w:rtl/>
        </w:rPr>
        <w:t>שיש 2 דברים קשים בנכסי העתיד</w:t>
      </w:r>
      <w:r>
        <w:rPr>
          <w:rFonts w:ascii="David" w:hAnsi="David" w:cs="David" w:hint="cs"/>
          <w:sz w:val="24"/>
          <w:szCs w:val="24"/>
          <w:rtl/>
        </w:rPr>
        <w:t>, שלא קיימים בנכסים רגילים:</w:t>
      </w:r>
    </w:p>
    <w:p w14:paraId="28B885C9" w14:textId="4B4230B4" w:rsidR="00E543A3" w:rsidRDefault="00E543A3" w:rsidP="00C539C1">
      <w:pPr>
        <w:pStyle w:val="a7"/>
        <w:numPr>
          <w:ilvl w:val="0"/>
          <w:numId w:val="199"/>
        </w:numPr>
        <w:tabs>
          <w:tab w:val="left" w:pos="998"/>
        </w:tabs>
        <w:jc w:val="both"/>
        <w:rPr>
          <w:rFonts w:ascii="David" w:hAnsi="David" w:cs="David"/>
          <w:sz w:val="24"/>
          <w:szCs w:val="24"/>
        </w:rPr>
      </w:pPr>
      <w:r w:rsidRPr="00B23C1A">
        <w:rPr>
          <w:rFonts w:ascii="David" w:hAnsi="David" w:cs="David" w:hint="cs"/>
          <w:b/>
          <w:bCs/>
          <w:sz w:val="24"/>
          <w:szCs w:val="24"/>
          <w:u w:val="single"/>
          <w:shd w:val="clear" w:color="auto" w:fill="FFFFCC"/>
          <w:rtl/>
        </w:rPr>
        <w:t>הבחנה בין הכישרון האישי לבין ההשבחה</w:t>
      </w:r>
      <w:r>
        <w:rPr>
          <w:rFonts w:ascii="David" w:hAnsi="David" w:cs="David" w:hint="cs"/>
          <w:sz w:val="24"/>
          <w:szCs w:val="24"/>
          <w:rtl/>
        </w:rPr>
        <w:t xml:space="preserve">- </w:t>
      </w:r>
      <w:r w:rsidR="0021416E">
        <w:rPr>
          <w:rFonts w:ascii="David" w:hAnsi="David" w:cs="David" w:hint="cs"/>
          <w:sz w:val="24"/>
          <w:szCs w:val="24"/>
          <w:rtl/>
        </w:rPr>
        <w:t>מבוסס על התנגדות לא נכונה לפיה בניגוד לחברה או חשבון בנק שאפשר להעריך את זה, כושר השתכרות זה דבר שלא ניתן להעריך</w:t>
      </w:r>
      <w:r w:rsidR="00B23C1A">
        <w:rPr>
          <w:rFonts w:ascii="David" w:hAnsi="David" w:cs="David" w:hint="cs"/>
          <w:sz w:val="24"/>
          <w:szCs w:val="24"/>
          <w:rtl/>
        </w:rPr>
        <w:t>,</w:t>
      </w:r>
      <w:r w:rsidR="0021416E">
        <w:rPr>
          <w:rFonts w:ascii="David" w:hAnsi="David" w:cs="David" w:hint="cs"/>
          <w:sz w:val="24"/>
          <w:szCs w:val="24"/>
          <w:rtl/>
        </w:rPr>
        <w:t xml:space="preserve"> ואם מעריכים זה ספקולטיבי. </w:t>
      </w:r>
      <w:r w:rsidR="0021416E" w:rsidRPr="00B23C1A">
        <w:rPr>
          <w:rFonts w:ascii="David" w:hAnsi="David" w:cs="David" w:hint="cs"/>
          <w:color w:val="C00000"/>
          <w:sz w:val="24"/>
          <w:szCs w:val="24"/>
          <w:rtl/>
        </w:rPr>
        <w:t>הטיעון הזה לא משכנע</w:t>
      </w:r>
      <w:r w:rsidR="0021416E">
        <w:rPr>
          <w:rFonts w:ascii="David" w:hAnsi="David" w:cs="David" w:hint="cs"/>
          <w:sz w:val="24"/>
          <w:szCs w:val="24"/>
          <w:rtl/>
        </w:rPr>
        <w:t xml:space="preserve">. </w:t>
      </w:r>
      <w:r w:rsidR="00B23C1A">
        <w:rPr>
          <w:rFonts w:ascii="David" w:hAnsi="David" w:cs="David" w:hint="cs"/>
          <w:sz w:val="24"/>
          <w:szCs w:val="24"/>
          <w:rtl/>
        </w:rPr>
        <w:t>בדיני</w:t>
      </w:r>
      <w:r w:rsidR="00E03970">
        <w:rPr>
          <w:rFonts w:ascii="David" w:hAnsi="David" w:cs="David" w:hint="cs"/>
          <w:sz w:val="24"/>
          <w:szCs w:val="24"/>
          <w:rtl/>
        </w:rPr>
        <w:t xml:space="preserve"> נזיקין, אם הוא היה נפצע מתאונת דרכים הוא היה תובע על פוט' השתכרות</w:t>
      </w:r>
      <w:r w:rsidR="00D64E4B">
        <w:rPr>
          <w:rFonts w:ascii="David" w:hAnsi="David" w:cs="David" w:hint="cs"/>
          <w:sz w:val="24"/>
          <w:szCs w:val="24"/>
          <w:rtl/>
        </w:rPr>
        <w:t xml:space="preserve">, של רופא מנתח מוח. </w:t>
      </w:r>
      <w:r w:rsidR="00053917">
        <w:rPr>
          <w:rFonts w:ascii="David" w:hAnsi="David" w:cs="David" w:hint="cs"/>
          <w:sz w:val="24"/>
          <w:szCs w:val="24"/>
          <w:rtl/>
        </w:rPr>
        <w:t xml:space="preserve">כאן לא אמרנו שזה ספקולטיבי, יודעים שזה הערכה וממוצעים. </w:t>
      </w:r>
      <w:r w:rsidR="000E78A6">
        <w:rPr>
          <w:rFonts w:ascii="David" w:hAnsi="David" w:cs="David" w:hint="cs"/>
          <w:sz w:val="24"/>
          <w:szCs w:val="24"/>
          <w:rtl/>
        </w:rPr>
        <w:t>בדיני נזיקין, אם אדון אובריין היה נדרס, לא היה מעניין אותם איך הוא הגיע לכושר השתכרות הז</w:t>
      </w:r>
      <w:r w:rsidR="00B23C1A">
        <w:rPr>
          <w:rFonts w:ascii="David" w:hAnsi="David" w:cs="David" w:hint="cs"/>
          <w:sz w:val="24"/>
          <w:szCs w:val="24"/>
          <w:rtl/>
        </w:rPr>
        <w:t>ה</w:t>
      </w:r>
      <w:r w:rsidR="000E78A6">
        <w:rPr>
          <w:rFonts w:ascii="David" w:hAnsi="David" w:cs="David" w:hint="cs"/>
          <w:sz w:val="24"/>
          <w:szCs w:val="24"/>
          <w:rtl/>
        </w:rPr>
        <w:t xml:space="preserve"> (כי הוא מאוד חכם או כי האישה הייתה לטובתו בזמן הנישואין) אלא היו מסתכלים כמה רופא מנתח במקום הזה מרוויח וזה כושר ההשתכרות. לעומת זאת, בדיני משפחה </w:t>
      </w:r>
      <w:r w:rsidR="000E78A6" w:rsidRPr="00B23C1A">
        <w:rPr>
          <w:rFonts w:ascii="David" w:hAnsi="David" w:cs="David" w:hint="cs"/>
          <w:sz w:val="24"/>
          <w:szCs w:val="24"/>
          <w:shd w:val="clear" w:color="auto" w:fill="FFFFCC"/>
          <w:rtl/>
        </w:rPr>
        <w:t>לאדון אובריין יש טענה חזקה</w:t>
      </w:r>
      <w:r w:rsidR="001B039D" w:rsidRPr="00B23C1A">
        <w:rPr>
          <w:rFonts w:ascii="David" w:hAnsi="David" w:cs="David" w:hint="cs"/>
          <w:sz w:val="24"/>
          <w:szCs w:val="24"/>
          <w:shd w:val="clear" w:color="auto" w:fill="FFFFCC"/>
          <w:rtl/>
        </w:rPr>
        <w:t>, שיש להפריד בין מה שהיה קודם (הכישרון האישי) לבין התוספת</w:t>
      </w:r>
      <w:r w:rsidR="001B039D">
        <w:rPr>
          <w:rFonts w:ascii="David" w:hAnsi="David" w:cs="David" w:hint="cs"/>
          <w:sz w:val="24"/>
          <w:szCs w:val="24"/>
          <w:rtl/>
        </w:rPr>
        <w:t>.</w:t>
      </w:r>
      <w:r w:rsidR="001F2C59">
        <w:rPr>
          <w:rFonts w:ascii="David" w:hAnsi="David" w:cs="David" w:hint="cs"/>
          <w:sz w:val="24"/>
          <w:szCs w:val="24"/>
          <w:rtl/>
        </w:rPr>
        <w:t xml:space="preserve"> הייתה לו כבר קודם חריצות וכו'. </w:t>
      </w:r>
      <w:r w:rsidR="001F2C59" w:rsidRPr="00B23C1A">
        <w:rPr>
          <w:rFonts w:ascii="David" w:hAnsi="David" w:cs="David" w:hint="cs"/>
          <w:sz w:val="24"/>
          <w:szCs w:val="24"/>
          <w:shd w:val="clear" w:color="auto" w:fill="FFFFCC"/>
          <w:rtl/>
        </w:rPr>
        <w:t>זו משימה קשה</w:t>
      </w:r>
      <w:r w:rsidR="001F2C59">
        <w:rPr>
          <w:rFonts w:ascii="David" w:hAnsi="David" w:cs="David" w:hint="cs"/>
          <w:sz w:val="24"/>
          <w:szCs w:val="24"/>
          <w:rtl/>
        </w:rPr>
        <w:t>.</w:t>
      </w:r>
    </w:p>
    <w:p w14:paraId="45533BD0" w14:textId="77777777" w:rsidR="00B23C1A" w:rsidRDefault="00B23C1A" w:rsidP="00B23C1A">
      <w:pPr>
        <w:pStyle w:val="a7"/>
        <w:tabs>
          <w:tab w:val="left" w:pos="998"/>
        </w:tabs>
        <w:ind w:left="360"/>
        <w:jc w:val="both"/>
        <w:rPr>
          <w:rFonts w:ascii="David" w:hAnsi="David" w:cs="David"/>
          <w:sz w:val="24"/>
          <w:szCs w:val="24"/>
        </w:rPr>
      </w:pPr>
    </w:p>
    <w:p w14:paraId="256D5283" w14:textId="3667B618" w:rsidR="001F2C59" w:rsidRDefault="001F2C59" w:rsidP="00C539C1">
      <w:pPr>
        <w:pStyle w:val="a7"/>
        <w:numPr>
          <w:ilvl w:val="0"/>
          <w:numId w:val="200"/>
        </w:numPr>
        <w:tabs>
          <w:tab w:val="left" w:pos="998"/>
        </w:tabs>
        <w:jc w:val="both"/>
        <w:rPr>
          <w:rFonts w:ascii="David" w:hAnsi="David" w:cs="David"/>
          <w:sz w:val="24"/>
          <w:szCs w:val="24"/>
        </w:rPr>
      </w:pPr>
      <w:r w:rsidRPr="00B23C1A">
        <w:rPr>
          <w:rFonts w:ascii="David" w:hAnsi="David" w:cs="David" w:hint="cs"/>
          <w:b/>
          <w:bCs/>
          <w:sz w:val="24"/>
          <w:szCs w:val="24"/>
          <w:u w:val="single"/>
          <w:shd w:val="clear" w:color="auto" w:fill="FFFFCC"/>
          <w:rtl/>
        </w:rPr>
        <w:t>כושר השתכרות כנכס</w:t>
      </w:r>
      <w:r w:rsidRPr="00B23C1A">
        <w:rPr>
          <w:rFonts w:ascii="David" w:hAnsi="David" w:cs="David" w:hint="cs"/>
          <w:sz w:val="24"/>
          <w:szCs w:val="24"/>
          <w:shd w:val="clear" w:color="auto" w:fill="FFFFCC"/>
          <w:rtl/>
        </w:rPr>
        <w:t xml:space="preserve">= לא הערכה של כושר השתכרות עתידי, אלא </w:t>
      </w:r>
      <w:r w:rsidRPr="00B23C1A">
        <w:rPr>
          <w:rFonts w:ascii="David" w:hAnsi="David" w:cs="David" w:hint="cs"/>
          <w:b/>
          <w:bCs/>
          <w:sz w:val="24"/>
          <w:szCs w:val="24"/>
          <w:shd w:val="clear" w:color="auto" w:fill="FFFFCC"/>
          <w:rtl/>
        </w:rPr>
        <w:t>פילוח בין הרכיב שמייצג כישרון אישי לבין הרכיב שמייצג את ההשבחה</w:t>
      </w:r>
      <w:r w:rsidRPr="008A11E9">
        <w:rPr>
          <w:rFonts w:ascii="David" w:hAnsi="David" w:cs="David" w:hint="cs"/>
          <w:sz w:val="24"/>
          <w:szCs w:val="24"/>
          <w:rtl/>
        </w:rPr>
        <w:t xml:space="preserve">. </w:t>
      </w:r>
    </w:p>
    <w:p w14:paraId="162E57CA" w14:textId="44F406DC" w:rsidR="00425D7C" w:rsidRDefault="00BC4E83" w:rsidP="00425D7C">
      <w:pPr>
        <w:tabs>
          <w:tab w:val="left" w:pos="998"/>
        </w:tabs>
        <w:jc w:val="both"/>
        <w:rPr>
          <w:rFonts w:ascii="David" w:hAnsi="David" w:cs="David"/>
          <w:sz w:val="24"/>
          <w:szCs w:val="24"/>
          <w:rtl/>
        </w:rPr>
      </w:pPr>
      <w:r>
        <w:rPr>
          <w:rFonts w:ascii="David" w:hAnsi="David" w:cs="David" w:hint="cs"/>
          <w:sz w:val="24"/>
          <w:szCs w:val="24"/>
          <w:rtl/>
        </w:rPr>
        <w:t xml:space="preserve">באופן אנליטי אם אותו אדם היה </w:t>
      </w:r>
      <w:r w:rsidR="00B23C1A">
        <w:rPr>
          <w:rFonts w:ascii="David" w:hAnsi="David" w:cs="David" w:hint="cs"/>
          <w:sz w:val="24"/>
          <w:szCs w:val="24"/>
          <w:rtl/>
        </w:rPr>
        <w:t>מקים</w:t>
      </w:r>
      <w:r>
        <w:rPr>
          <w:rFonts w:ascii="David" w:hAnsi="David" w:cs="David" w:hint="cs"/>
          <w:sz w:val="24"/>
          <w:szCs w:val="24"/>
          <w:rtl/>
        </w:rPr>
        <w:t xml:space="preserve"> חברה, מנפיק אותה ומרוויח הרבה כסף</w:t>
      </w:r>
      <w:r w:rsidR="00B23C1A">
        <w:rPr>
          <w:rFonts w:ascii="David" w:hAnsi="David" w:cs="David" w:hint="cs"/>
          <w:sz w:val="24"/>
          <w:szCs w:val="24"/>
          <w:rtl/>
        </w:rPr>
        <w:t>-</w:t>
      </w:r>
      <w:r>
        <w:rPr>
          <w:rFonts w:ascii="David" w:hAnsi="David" w:cs="David" w:hint="cs"/>
          <w:sz w:val="24"/>
          <w:szCs w:val="24"/>
          <w:rtl/>
        </w:rPr>
        <w:t xml:space="preserve"> זה היה עדיין בנישואים. אז החצי שמגיע לה</w:t>
      </w:r>
      <w:r w:rsidR="00202DD8">
        <w:rPr>
          <w:rFonts w:ascii="David" w:hAnsi="David" w:cs="David" w:hint="cs"/>
          <w:sz w:val="24"/>
          <w:szCs w:val="24"/>
          <w:rtl/>
        </w:rPr>
        <w:t xml:space="preserve">, היה מגיע לה גם אם היו דירות נוספות שמתחלקות לזוג. </w:t>
      </w:r>
      <w:r w:rsidR="00202DD8" w:rsidRPr="00B23C1A">
        <w:rPr>
          <w:rFonts w:ascii="David" w:hAnsi="David" w:cs="David" w:hint="cs"/>
          <w:b/>
          <w:bCs/>
          <w:sz w:val="24"/>
          <w:szCs w:val="24"/>
          <w:rtl/>
        </w:rPr>
        <w:t>מחלקים, בלי קשר לשאלה מה קיבלנו קודם</w:t>
      </w:r>
      <w:r w:rsidR="00202DD8">
        <w:rPr>
          <w:rFonts w:ascii="David" w:hAnsi="David" w:cs="David" w:hint="cs"/>
          <w:sz w:val="24"/>
          <w:szCs w:val="24"/>
          <w:rtl/>
        </w:rPr>
        <w:t xml:space="preserve">. הפסיקה כן הולכת לפרמטר כזה, אבל נסיק מזה שכנראה הפסיקה לא הייתה ממש תופסת את זה כנכס. </w:t>
      </w:r>
      <w:r w:rsidR="00D07FA1">
        <w:rPr>
          <w:rFonts w:ascii="David" w:hAnsi="David" w:cs="David" w:hint="cs"/>
          <w:sz w:val="24"/>
          <w:szCs w:val="24"/>
          <w:rtl/>
        </w:rPr>
        <w:t>נגיע למודלים לא קניינים עד הסוף.</w:t>
      </w:r>
    </w:p>
    <w:p w14:paraId="44C8F44E" w14:textId="211C2C5F" w:rsidR="00D07FA1" w:rsidRDefault="00B23C1A" w:rsidP="00B23C1A">
      <w:pPr>
        <w:tabs>
          <w:tab w:val="left" w:pos="998"/>
        </w:tabs>
        <w:jc w:val="both"/>
        <w:rPr>
          <w:rFonts w:ascii="David" w:hAnsi="David" w:cs="David"/>
          <w:sz w:val="24"/>
          <w:szCs w:val="24"/>
          <w:rtl/>
        </w:rPr>
      </w:pPr>
      <w:r>
        <w:rPr>
          <w:rFonts w:ascii="David" w:hAnsi="David" w:cs="David" w:hint="cs"/>
          <w:sz w:val="24"/>
          <w:szCs w:val="24"/>
          <w:rtl/>
        </w:rPr>
        <w:t>*</w:t>
      </w:r>
      <w:r w:rsidR="00D07FA1">
        <w:rPr>
          <w:rFonts w:ascii="David" w:hAnsi="David" w:cs="David" w:hint="cs"/>
          <w:sz w:val="24"/>
          <w:szCs w:val="24"/>
          <w:rtl/>
        </w:rPr>
        <w:t>מודל קנייני- אם זה נכס, למה לא מחלקים את זה.</w:t>
      </w:r>
      <w:r>
        <w:rPr>
          <w:rFonts w:ascii="David" w:hAnsi="David" w:cs="David" w:hint="cs"/>
          <w:sz w:val="24"/>
          <w:szCs w:val="24"/>
          <w:rtl/>
        </w:rPr>
        <w:t xml:space="preserve"> </w:t>
      </w:r>
      <w:r w:rsidR="00D07FA1">
        <w:rPr>
          <w:rFonts w:ascii="David" w:hAnsi="David" w:cs="David" w:hint="cs"/>
          <w:sz w:val="24"/>
          <w:szCs w:val="24"/>
          <w:rtl/>
        </w:rPr>
        <w:t>כושר השתכרות צמח בנישואים</w:t>
      </w:r>
      <w:r>
        <w:rPr>
          <w:rFonts w:ascii="David" w:hAnsi="David" w:cs="David" w:hint="cs"/>
          <w:sz w:val="24"/>
          <w:szCs w:val="24"/>
          <w:rtl/>
        </w:rPr>
        <w:t>.</w:t>
      </w:r>
      <w:r w:rsidR="00D07FA1">
        <w:rPr>
          <w:rFonts w:ascii="David" w:hAnsi="David" w:cs="David" w:hint="cs"/>
          <w:sz w:val="24"/>
          <w:szCs w:val="24"/>
          <w:rtl/>
        </w:rPr>
        <w:t xml:space="preserve"> </w:t>
      </w:r>
      <w:r w:rsidR="001979F9">
        <w:rPr>
          <w:rFonts w:ascii="David" w:hAnsi="David" w:cs="David" w:hint="cs"/>
          <w:sz w:val="24"/>
          <w:szCs w:val="24"/>
          <w:rtl/>
        </w:rPr>
        <w:t>הרציונליי</w:t>
      </w:r>
      <w:r w:rsidR="001979F9">
        <w:rPr>
          <w:rFonts w:ascii="David" w:hAnsi="David" w:cs="David" w:hint="eastAsia"/>
          <w:sz w:val="24"/>
          <w:szCs w:val="24"/>
          <w:rtl/>
        </w:rPr>
        <w:t>ם</w:t>
      </w:r>
      <w:r w:rsidR="00D07FA1">
        <w:rPr>
          <w:rFonts w:ascii="David" w:hAnsi="David" w:cs="David" w:hint="cs"/>
          <w:sz w:val="24"/>
          <w:szCs w:val="24"/>
          <w:rtl/>
        </w:rPr>
        <w:t xml:space="preserve"> המקובלים של חלוקת רכוש צריכים להיות גם על כושר </w:t>
      </w:r>
      <w:r w:rsidR="001979F9">
        <w:rPr>
          <w:rFonts w:ascii="David" w:hAnsi="David" w:cs="David" w:hint="cs"/>
          <w:sz w:val="24"/>
          <w:szCs w:val="24"/>
          <w:rtl/>
        </w:rPr>
        <w:t>השתכרות</w:t>
      </w:r>
      <w:r w:rsidR="00D07FA1">
        <w:rPr>
          <w:rFonts w:ascii="David" w:hAnsi="David" w:cs="David" w:hint="cs"/>
          <w:sz w:val="24"/>
          <w:szCs w:val="24"/>
          <w:rtl/>
        </w:rPr>
        <w:t xml:space="preserve">. ניסינו להבין למה זה </w:t>
      </w:r>
      <w:r w:rsidR="00D07FA1" w:rsidRPr="00B23C1A">
        <w:rPr>
          <w:rFonts w:ascii="David" w:hAnsi="David" w:cs="David" w:hint="cs"/>
          <w:b/>
          <w:bCs/>
          <w:color w:val="C00000"/>
          <w:sz w:val="24"/>
          <w:szCs w:val="24"/>
          <w:u w:val="single"/>
          <w:rtl/>
        </w:rPr>
        <w:t>יוצר בעיות</w:t>
      </w:r>
      <w:r w:rsidR="00D07FA1">
        <w:rPr>
          <w:rFonts w:ascii="David" w:hAnsi="David" w:cs="David" w:hint="cs"/>
          <w:sz w:val="24"/>
          <w:szCs w:val="24"/>
          <w:rtl/>
        </w:rPr>
        <w:t xml:space="preserve">: אי אפשר לחשב. אבל בעיה מטרידה היא שאמנם אפשר לחשב כושר השתכרות אבל אנחנו לא יודעים להפריד בין </w:t>
      </w:r>
      <w:r>
        <w:rPr>
          <w:rFonts w:ascii="David" w:hAnsi="David" w:cs="David" w:hint="cs"/>
          <w:sz w:val="24"/>
          <w:szCs w:val="24"/>
          <w:rtl/>
        </w:rPr>
        <w:t>הכישרון האישי</w:t>
      </w:r>
      <w:r w:rsidR="00D07FA1">
        <w:rPr>
          <w:rFonts w:ascii="David" w:hAnsi="David" w:cs="David" w:hint="cs"/>
          <w:sz w:val="24"/>
          <w:szCs w:val="24"/>
          <w:rtl/>
        </w:rPr>
        <w:t xml:space="preserve"> לתוספת.</w:t>
      </w:r>
    </w:p>
    <w:p w14:paraId="68A833CE" w14:textId="77777777" w:rsidR="00332253" w:rsidRPr="00332253" w:rsidRDefault="00D07FA1" w:rsidP="00332253">
      <w:pPr>
        <w:pStyle w:val="a7"/>
        <w:numPr>
          <w:ilvl w:val="0"/>
          <w:numId w:val="199"/>
        </w:numPr>
        <w:tabs>
          <w:tab w:val="left" w:pos="998"/>
        </w:tabs>
        <w:jc w:val="both"/>
        <w:rPr>
          <w:rFonts w:ascii="David" w:hAnsi="David" w:cs="David"/>
          <w:sz w:val="24"/>
          <w:szCs w:val="24"/>
        </w:rPr>
      </w:pPr>
      <w:r w:rsidRPr="00B23C1A">
        <w:rPr>
          <w:rFonts w:ascii="David" w:hAnsi="David" w:cs="David" w:hint="cs"/>
          <w:b/>
          <w:bCs/>
          <w:sz w:val="24"/>
          <w:szCs w:val="24"/>
          <w:u w:val="single"/>
          <w:shd w:val="clear" w:color="auto" w:fill="FFFFCC"/>
          <w:rtl/>
        </w:rPr>
        <w:t>בעיית המימוש</w:t>
      </w:r>
      <w:r>
        <w:rPr>
          <w:rFonts w:ascii="David" w:hAnsi="David" w:cs="David" w:hint="cs"/>
          <w:sz w:val="24"/>
          <w:szCs w:val="24"/>
          <w:rtl/>
        </w:rPr>
        <w:t>- נניח שמצאנו קסם לבצע את הפילוח</w:t>
      </w:r>
      <w:r w:rsidR="003847EB">
        <w:rPr>
          <w:rFonts w:ascii="David" w:hAnsi="David" w:cs="David" w:hint="cs"/>
          <w:sz w:val="24"/>
          <w:szCs w:val="24"/>
          <w:rtl/>
        </w:rPr>
        <w:t>. לדוגמה רופא מנתח מרוויח מיליון דולר לשנה</w:t>
      </w:r>
      <w:r w:rsidR="00B23C1A">
        <w:rPr>
          <w:rFonts w:ascii="David" w:hAnsi="David" w:cs="David" w:hint="cs"/>
          <w:sz w:val="24"/>
          <w:szCs w:val="24"/>
          <w:rtl/>
        </w:rPr>
        <w:t>= 400 א</w:t>
      </w:r>
      <w:r w:rsidR="003847EB">
        <w:rPr>
          <w:rFonts w:ascii="David" w:hAnsi="David" w:cs="David" w:hint="cs"/>
          <w:sz w:val="24"/>
          <w:szCs w:val="24"/>
          <w:rtl/>
        </w:rPr>
        <w:t>לף זה כישרון אישי ו600 אלף זה תוספת. אז מגיע לאישה 300 אלף</w:t>
      </w:r>
      <w:r w:rsidR="00332253">
        <w:rPr>
          <w:rFonts w:ascii="David" w:hAnsi="David" w:cs="David" w:hint="cs"/>
          <w:sz w:val="24"/>
          <w:szCs w:val="24"/>
          <w:rtl/>
        </w:rPr>
        <w:t xml:space="preserve"> [חצי מהתוספת]</w:t>
      </w:r>
      <w:r w:rsidR="003847EB">
        <w:rPr>
          <w:rFonts w:ascii="David" w:hAnsi="David" w:cs="David" w:hint="cs"/>
          <w:sz w:val="24"/>
          <w:szCs w:val="24"/>
          <w:rtl/>
        </w:rPr>
        <w:t xml:space="preserve">. השאלה כל כמה זמן? יש לו 20 שנה עד הפנסיה. נכפיל 300 אלף כפול 20 = מגיע לאישה סכום חד פעמי של 6 מיליון. </w:t>
      </w:r>
      <w:r w:rsidR="003847EB" w:rsidRPr="00332253">
        <w:rPr>
          <w:rFonts w:ascii="David" w:hAnsi="David" w:cs="David" w:hint="cs"/>
          <w:sz w:val="24"/>
          <w:szCs w:val="24"/>
          <w:rtl/>
        </w:rPr>
        <w:t xml:space="preserve">אם היה מדובר בחברה או בית </w:t>
      </w:r>
      <w:r w:rsidR="00E43859" w:rsidRPr="00332253">
        <w:rPr>
          <w:rFonts w:ascii="David" w:hAnsi="David" w:cs="David" w:hint="cs"/>
          <w:sz w:val="24"/>
          <w:szCs w:val="24"/>
          <w:rtl/>
        </w:rPr>
        <w:t xml:space="preserve">זה מה שהיינו עושים. </w:t>
      </w:r>
      <w:r w:rsidR="00E43859" w:rsidRPr="00332253">
        <w:rPr>
          <w:rFonts w:ascii="David" w:hAnsi="David" w:cs="David" w:hint="cs"/>
          <w:sz w:val="24"/>
          <w:szCs w:val="24"/>
          <w:u w:val="single"/>
          <w:rtl/>
        </w:rPr>
        <w:t>חברה</w:t>
      </w:r>
      <w:r w:rsidR="00E43859" w:rsidRPr="00332253">
        <w:rPr>
          <w:rFonts w:ascii="David" w:hAnsi="David" w:cs="David" w:hint="cs"/>
          <w:sz w:val="24"/>
          <w:szCs w:val="24"/>
          <w:rtl/>
        </w:rPr>
        <w:t xml:space="preserve">- היינו עושים תשלומים. </w:t>
      </w:r>
    </w:p>
    <w:p w14:paraId="787D8740" w14:textId="6E4F060E" w:rsidR="00E43859" w:rsidRPr="00332253" w:rsidRDefault="00E43859" w:rsidP="00332253">
      <w:pPr>
        <w:tabs>
          <w:tab w:val="left" w:pos="998"/>
        </w:tabs>
        <w:jc w:val="both"/>
        <w:rPr>
          <w:rFonts w:ascii="David" w:hAnsi="David" w:cs="David"/>
          <w:sz w:val="24"/>
          <w:szCs w:val="24"/>
          <w:rtl/>
        </w:rPr>
      </w:pPr>
      <w:r w:rsidRPr="00332253">
        <w:rPr>
          <w:rFonts w:ascii="David" w:hAnsi="David" w:cs="David" w:hint="cs"/>
          <w:b/>
          <w:bCs/>
          <w:sz w:val="24"/>
          <w:szCs w:val="24"/>
          <w:u w:val="single"/>
          <w:rtl/>
        </w:rPr>
        <w:t>אפשרות 1</w:t>
      </w:r>
      <w:r w:rsidRPr="00332253">
        <w:rPr>
          <w:rFonts w:ascii="David" w:hAnsi="David" w:cs="David" w:hint="cs"/>
          <w:sz w:val="24"/>
          <w:szCs w:val="24"/>
          <w:rtl/>
        </w:rPr>
        <w:t xml:space="preserve">: מכיוון שעכשיו אתם נפרדים, אז עכשיו </w:t>
      </w:r>
      <w:r w:rsidRPr="00332253">
        <w:rPr>
          <w:rFonts w:ascii="David" w:hAnsi="David" w:cs="David" w:hint="cs"/>
          <w:b/>
          <w:bCs/>
          <w:sz w:val="24"/>
          <w:szCs w:val="24"/>
          <w:rtl/>
        </w:rPr>
        <w:t>רעיונית אדון אובריין קונה מאשתו את כושר ההשתכרות</w:t>
      </w:r>
      <w:r w:rsidRPr="00332253">
        <w:rPr>
          <w:rFonts w:ascii="David" w:hAnsi="David" w:cs="David" w:hint="cs"/>
          <w:sz w:val="24"/>
          <w:szCs w:val="24"/>
          <w:rtl/>
        </w:rPr>
        <w:t xml:space="preserve"> ולכן בהנחה שכושר ההשתכרות שווה </w:t>
      </w:r>
      <w:r w:rsidR="00A83997" w:rsidRPr="00332253">
        <w:rPr>
          <w:rFonts w:ascii="David" w:hAnsi="David" w:cs="David" w:hint="cs"/>
          <w:sz w:val="24"/>
          <w:szCs w:val="24"/>
          <w:rtl/>
        </w:rPr>
        <w:t>600 אלף דולר לשנה אז נפרוס את החוב כמו משכנתא. גם אם הוא ירוויח פחות בהמשך אני לא אשנה את זה, כי העסקה נעשתה עכשיו. כנ"</w:t>
      </w:r>
      <w:r w:rsidR="003B1DAB" w:rsidRPr="00332253">
        <w:rPr>
          <w:rFonts w:ascii="David" w:hAnsi="David" w:cs="David" w:hint="cs"/>
          <w:sz w:val="24"/>
          <w:szCs w:val="24"/>
          <w:rtl/>
        </w:rPr>
        <w:t xml:space="preserve">ל </w:t>
      </w:r>
      <w:r w:rsidR="00A83997" w:rsidRPr="00332253">
        <w:rPr>
          <w:rFonts w:ascii="David" w:hAnsi="David" w:cs="David" w:hint="cs"/>
          <w:sz w:val="24"/>
          <w:szCs w:val="24"/>
          <w:rtl/>
        </w:rPr>
        <w:t xml:space="preserve">אם ירוויח יותר בהמשך לא נשנה. </w:t>
      </w:r>
      <w:r w:rsidR="00A83997" w:rsidRPr="00332253">
        <w:rPr>
          <w:rFonts w:ascii="David" w:hAnsi="David" w:cs="David" w:hint="cs"/>
          <w:b/>
          <w:bCs/>
          <w:sz w:val="24"/>
          <w:szCs w:val="24"/>
          <w:shd w:val="clear" w:color="auto" w:fill="FFFFCC"/>
          <w:rtl/>
        </w:rPr>
        <w:t>גישה אנליטית שמסתכלת על הדברים כמו קניין</w:t>
      </w:r>
      <w:r w:rsidR="00A83997" w:rsidRPr="00332253">
        <w:rPr>
          <w:rFonts w:ascii="David" w:hAnsi="David" w:cs="David" w:hint="cs"/>
          <w:sz w:val="24"/>
          <w:szCs w:val="24"/>
          <w:rtl/>
        </w:rPr>
        <w:t xml:space="preserve">. </w:t>
      </w:r>
      <w:r w:rsidR="00A83997" w:rsidRPr="00332253">
        <w:rPr>
          <w:rFonts w:ascii="David" w:hAnsi="David" w:cs="David" w:hint="cs"/>
          <w:b/>
          <w:bCs/>
          <w:color w:val="C00000"/>
          <w:sz w:val="24"/>
          <w:szCs w:val="24"/>
          <w:u w:val="single"/>
          <w:rtl/>
        </w:rPr>
        <w:t>הגישה הזו בעייתית מ-2 סיבות</w:t>
      </w:r>
      <w:r w:rsidR="00A83997" w:rsidRPr="00332253">
        <w:rPr>
          <w:rFonts w:ascii="David" w:hAnsi="David" w:cs="David" w:hint="cs"/>
          <w:sz w:val="24"/>
          <w:szCs w:val="24"/>
          <w:rtl/>
        </w:rPr>
        <w:t>:</w:t>
      </w:r>
    </w:p>
    <w:p w14:paraId="02703F22" w14:textId="7676AF7A" w:rsidR="00A83997" w:rsidRDefault="00A83997" w:rsidP="00C539C1">
      <w:pPr>
        <w:pStyle w:val="a7"/>
        <w:numPr>
          <w:ilvl w:val="0"/>
          <w:numId w:val="201"/>
        </w:numPr>
        <w:tabs>
          <w:tab w:val="left" w:pos="998"/>
        </w:tabs>
        <w:jc w:val="both"/>
        <w:rPr>
          <w:rFonts w:ascii="David" w:hAnsi="David" w:cs="David"/>
          <w:sz w:val="24"/>
          <w:szCs w:val="24"/>
        </w:rPr>
      </w:pPr>
      <w:r w:rsidRPr="00332253">
        <w:rPr>
          <w:rFonts w:ascii="David" w:hAnsi="David" w:cs="David" w:hint="cs"/>
          <w:b/>
          <w:bCs/>
          <w:sz w:val="24"/>
          <w:szCs w:val="24"/>
          <w:rtl/>
        </w:rPr>
        <w:t>מה יקרה אם הוא לא יצליח והסטטיסטיקות</w:t>
      </w:r>
      <w:r w:rsidR="00A95DD8" w:rsidRPr="00332253">
        <w:rPr>
          <w:rFonts w:ascii="David" w:hAnsi="David" w:cs="David" w:hint="cs"/>
          <w:b/>
          <w:bCs/>
          <w:sz w:val="24"/>
          <w:szCs w:val="24"/>
          <w:rtl/>
        </w:rPr>
        <w:t xml:space="preserve"> לא יעבדו?</w:t>
      </w:r>
      <w:r w:rsidR="00A95DD8">
        <w:rPr>
          <w:rFonts w:ascii="David" w:hAnsi="David" w:cs="David" w:hint="cs"/>
          <w:sz w:val="24"/>
          <w:szCs w:val="24"/>
          <w:rtl/>
        </w:rPr>
        <w:t xml:space="preserve"> כשאומרים לאדם לשלם לפי הממוצע, והוא במקרה האחד שלא לפי הממוצע, </w:t>
      </w:r>
      <w:r w:rsidR="003B1DAB">
        <w:rPr>
          <w:rFonts w:ascii="David" w:hAnsi="David" w:cs="David" w:hint="cs"/>
          <w:sz w:val="24"/>
          <w:szCs w:val="24"/>
          <w:rtl/>
        </w:rPr>
        <w:t>איך הוא ישלם? זה לא חברת ביטוח שהסטטיסטיקה מתיישרת.</w:t>
      </w:r>
    </w:p>
    <w:p w14:paraId="4D233A57" w14:textId="57040EC0" w:rsidR="003B1DAB" w:rsidRDefault="003B1DAB" w:rsidP="00C539C1">
      <w:pPr>
        <w:pStyle w:val="a7"/>
        <w:numPr>
          <w:ilvl w:val="0"/>
          <w:numId w:val="201"/>
        </w:numPr>
        <w:tabs>
          <w:tab w:val="left" w:pos="998"/>
        </w:tabs>
        <w:jc w:val="both"/>
        <w:rPr>
          <w:rFonts w:ascii="David" w:hAnsi="David" w:cs="David"/>
          <w:sz w:val="24"/>
          <w:szCs w:val="24"/>
        </w:rPr>
      </w:pPr>
      <w:r>
        <w:rPr>
          <w:rFonts w:ascii="David" w:hAnsi="David" w:cs="David" w:hint="cs"/>
          <w:sz w:val="24"/>
          <w:szCs w:val="24"/>
          <w:rtl/>
        </w:rPr>
        <w:t xml:space="preserve">בעיה קשה יותר- </w:t>
      </w:r>
      <w:r w:rsidRPr="00332253">
        <w:rPr>
          <w:rFonts w:ascii="David" w:hAnsi="David" w:cs="David" w:hint="cs"/>
          <w:b/>
          <w:bCs/>
          <w:sz w:val="24"/>
          <w:szCs w:val="24"/>
          <w:rtl/>
        </w:rPr>
        <w:t>מה יקרה אם אדון אובריין בשלב מסוים לא ירצה לעבוד כרופא?</w:t>
      </w:r>
      <w:r>
        <w:rPr>
          <w:rFonts w:ascii="David" w:hAnsi="David" w:cs="David" w:hint="cs"/>
          <w:sz w:val="24"/>
          <w:szCs w:val="24"/>
          <w:rtl/>
        </w:rPr>
        <w:t xml:space="preserve"> </w:t>
      </w:r>
      <w:r w:rsidR="00CF41CD">
        <w:rPr>
          <w:rFonts w:ascii="David" w:hAnsi="David" w:cs="David" w:hint="cs"/>
          <w:sz w:val="24"/>
          <w:szCs w:val="24"/>
          <w:rtl/>
        </w:rPr>
        <w:t xml:space="preserve">לפי השיטה הזו </w:t>
      </w:r>
      <w:r w:rsidR="00CF41CD" w:rsidRPr="00332253">
        <w:rPr>
          <w:rFonts w:ascii="David" w:hAnsi="David" w:cs="David" w:hint="cs"/>
          <w:b/>
          <w:bCs/>
          <w:sz w:val="24"/>
          <w:szCs w:val="24"/>
          <w:rtl/>
        </w:rPr>
        <w:t>משעבדים את הרופא לגרושתו</w:t>
      </w:r>
      <w:r w:rsidR="00CF41CD">
        <w:rPr>
          <w:rFonts w:ascii="David" w:hAnsi="David" w:cs="David" w:hint="cs"/>
          <w:sz w:val="24"/>
          <w:szCs w:val="24"/>
          <w:rtl/>
        </w:rPr>
        <w:t>, גם אם הוא לא רוצה להיות יותר רופא. יש משהו בהפעלת מודל קנייני על כושר השתכרות</w:t>
      </w:r>
      <w:r w:rsidR="00332253">
        <w:rPr>
          <w:rFonts w:ascii="David" w:hAnsi="David" w:cs="David" w:hint="cs"/>
          <w:sz w:val="24"/>
          <w:szCs w:val="24"/>
          <w:rtl/>
        </w:rPr>
        <w:t>,</w:t>
      </w:r>
      <w:r w:rsidR="00CF41CD">
        <w:rPr>
          <w:rFonts w:ascii="David" w:hAnsi="David" w:cs="David" w:hint="cs"/>
          <w:sz w:val="24"/>
          <w:szCs w:val="24"/>
          <w:rtl/>
        </w:rPr>
        <w:t xml:space="preserve"> </w:t>
      </w:r>
      <w:r w:rsidR="00332253">
        <w:rPr>
          <w:rFonts w:ascii="David" w:hAnsi="David" w:cs="David" w:hint="cs"/>
          <w:sz w:val="24"/>
          <w:szCs w:val="24"/>
          <w:rtl/>
        </w:rPr>
        <w:t>ש</w:t>
      </w:r>
      <w:r w:rsidR="00CF41CD">
        <w:rPr>
          <w:rFonts w:ascii="David" w:hAnsi="David" w:cs="David" w:hint="cs"/>
          <w:sz w:val="24"/>
          <w:szCs w:val="24"/>
          <w:rtl/>
        </w:rPr>
        <w:t>הופכים אותו למשועבד לאדם האחר.</w:t>
      </w:r>
    </w:p>
    <w:p w14:paraId="293B34DD" w14:textId="09371B46" w:rsidR="00656022" w:rsidRDefault="00332253" w:rsidP="00656022">
      <w:pPr>
        <w:tabs>
          <w:tab w:val="left" w:pos="998"/>
        </w:tabs>
        <w:jc w:val="both"/>
        <w:rPr>
          <w:rFonts w:ascii="David" w:hAnsi="David" w:cs="David"/>
          <w:sz w:val="24"/>
          <w:szCs w:val="24"/>
          <w:rtl/>
        </w:rPr>
      </w:pPr>
      <w:r>
        <w:rPr>
          <w:rFonts w:ascii="David" w:hAnsi="David" w:cs="David" w:hint="cs"/>
          <w:b/>
          <w:bCs/>
          <w:sz w:val="24"/>
          <w:szCs w:val="24"/>
          <w:u w:val="single"/>
          <w:rtl/>
        </w:rPr>
        <w:t>אפשרות 2</w:t>
      </w:r>
      <w:r w:rsidRPr="00332253">
        <w:rPr>
          <w:rFonts w:ascii="David" w:hAnsi="David" w:cs="David" w:hint="cs"/>
          <w:sz w:val="24"/>
          <w:szCs w:val="24"/>
          <w:rtl/>
        </w:rPr>
        <w:t>:</w:t>
      </w:r>
      <w:r w:rsidRPr="00332253">
        <w:rPr>
          <w:rFonts w:ascii="David" w:hAnsi="David" w:cs="David" w:hint="cs"/>
          <w:b/>
          <w:bCs/>
          <w:sz w:val="24"/>
          <w:szCs w:val="24"/>
          <w:rtl/>
        </w:rPr>
        <w:t xml:space="preserve"> </w:t>
      </w:r>
      <w:r w:rsidR="00CF41CD" w:rsidRPr="00332253">
        <w:rPr>
          <w:rFonts w:ascii="David" w:hAnsi="David" w:cs="David" w:hint="cs"/>
          <w:sz w:val="24"/>
          <w:szCs w:val="24"/>
          <w:rtl/>
        </w:rPr>
        <w:t>פתרון אחר שלכאורה פותר את זה</w:t>
      </w:r>
      <w:r w:rsidR="00CF41CD">
        <w:rPr>
          <w:rFonts w:ascii="David" w:hAnsi="David" w:cs="David" w:hint="cs"/>
          <w:sz w:val="24"/>
          <w:szCs w:val="24"/>
          <w:rtl/>
        </w:rPr>
        <w:t xml:space="preserve">- </w:t>
      </w:r>
      <w:r w:rsidR="00CF41CD" w:rsidRPr="00332253">
        <w:rPr>
          <w:rFonts w:ascii="David" w:hAnsi="David" w:cs="David" w:hint="cs"/>
          <w:b/>
          <w:bCs/>
          <w:sz w:val="24"/>
          <w:szCs w:val="24"/>
          <w:u w:val="single"/>
          <w:shd w:val="clear" w:color="auto" w:fill="FFFFCC"/>
          <w:rtl/>
        </w:rPr>
        <w:t>נלך לפי נתוני אמת</w:t>
      </w:r>
      <w:r w:rsidR="00CF41CD">
        <w:rPr>
          <w:rFonts w:ascii="David" w:hAnsi="David" w:cs="David" w:hint="cs"/>
          <w:sz w:val="24"/>
          <w:szCs w:val="24"/>
          <w:rtl/>
        </w:rPr>
        <w:t xml:space="preserve">. נניח 60% משותף מכושר ההשתכרות ומגיע לה 30%. לא נאמר שמגיע לה </w:t>
      </w:r>
      <w:r w:rsidR="00656022">
        <w:rPr>
          <w:rFonts w:ascii="David" w:hAnsi="David" w:cs="David" w:hint="cs"/>
          <w:sz w:val="24"/>
          <w:szCs w:val="24"/>
          <w:rtl/>
        </w:rPr>
        <w:t xml:space="preserve">300 אלף לשנה, אלא </w:t>
      </w:r>
      <w:r w:rsidR="00656022" w:rsidRPr="00332253">
        <w:rPr>
          <w:rFonts w:ascii="David" w:hAnsi="David" w:cs="David" w:hint="cs"/>
          <w:b/>
          <w:bCs/>
          <w:sz w:val="24"/>
          <w:szCs w:val="24"/>
          <w:rtl/>
        </w:rPr>
        <w:t>מגיע לך 30% מההפרש בפועל במשכורות</w:t>
      </w:r>
      <w:r w:rsidR="00656022">
        <w:rPr>
          <w:rFonts w:ascii="David" w:hAnsi="David" w:cs="David" w:hint="cs"/>
          <w:sz w:val="24"/>
          <w:szCs w:val="24"/>
          <w:rtl/>
        </w:rPr>
        <w:t xml:space="preserve">. מסתכלים על נתוני אמת. </w:t>
      </w:r>
      <w:r w:rsidR="00656022" w:rsidRPr="00332253">
        <w:rPr>
          <w:rFonts w:ascii="David" w:hAnsi="David" w:cs="David" w:hint="cs"/>
          <w:b/>
          <w:bCs/>
          <w:sz w:val="24"/>
          <w:szCs w:val="24"/>
          <w:rtl/>
        </w:rPr>
        <w:t>אם מימשת את פוט' ההשתכר</w:t>
      </w:r>
      <w:r w:rsidRPr="00332253">
        <w:rPr>
          <w:rFonts w:ascii="David" w:hAnsi="David" w:cs="David" w:hint="cs"/>
          <w:b/>
          <w:bCs/>
          <w:sz w:val="24"/>
          <w:szCs w:val="24"/>
          <w:rtl/>
        </w:rPr>
        <w:t>ו</w:t>
      </w:r>
      <w:r w:rsidR="00656022" w:rsidRPr="00332253">
        <w:rPr>
          <w:rFonts w:ascii="David" w:hAnsi="David" w:cs="David" w:hint="cs"/>
          <w:b/>
          <w:bCs/>
          <w:sz w:val="24"/>
          <w:szCs w:val="24"/>
          <w:rtl/>
        </w:rPr>
        <w:t>ת שצמח בנישואים, אז אתה חייב להתחלק בו</w:t>
      </w:r>
      <w:r w:rsidR="00656022">
        <w:rPr>
          <w:rFonts w:ascii="David" w:hAnsi="David" w:cs="David" w:hint="cs"/>
          <w:sz w:val="24"/>
          <w:szCs w:val="24"/>
          <w:rtl/>
        </w:rPr>
        <w:t xml:space="preserve">. היא יוצרת </w:t>
      </w:r>
      <w:r w:rsidR="00656022" w:rsidRPr="00332253">
        <w:rPr>
          <w:rFonts w:ascii="David" w:hAnsi="David" w:cs="David" w:hint="cs"/>
          <w:b/>
          <w:bCs/>
          <w:color w:val="C00000"/>
          <w:sz w:val="24"/>
          <w:szCs w:val="24"/>
          <w:rtl/>
        </w:rPr>
        <w:t>בעיה אחרת</w:t>
      </w:r>
      <w:r w:rsidR="00656022">
        <w:rPr>
          <w:rFonts w:ascii="David" w:hAnsi="David" w:cs="David" w:hint="cs"/>
          <w:sz w:val="24"/>
          <w:szCs w:val="24"/>
          <w:rtl/>
        </w:rPr>
        <w:t xml:space="preserve">- </w:t>
      </w:r>
      <w:r w:rsidR="00656022" w:rsidRPr="00332253">
        <w:rPr>
          <w:rFonts w:ascii="David" w:hAnsi="David" w:cs="David" w:hint="cs"/>
          <w:b/>
          <w:bCs/>
          <w:color w:val="C00000"/>
          <w:sz w:val="24"/>
          <w:szCs w:val="24"/>
          <w:rtl/>
        </w:rPr>
        <w:t>תלות בלתי נסבלת בין בני הזוג</w:t>
      </w:r>
      <w:r w:rsidR="00656022">
        <w:rPr>
          <w:rFonts w:ascii="David" w:hAnsi="David" w:cs="David" w:hint="cs"/>
          <w:sz w:val="24"/>
          <w:szCs w:val="24"/>
          <w:rtl/>
        </w:rPr>
        <w:t xml:space="preserve">. </w:t>
      </w:r>
      <w:r w:rsidR="00A94EED">
        <w:rPr>
          <w:rFonts w:ascii="David" w:hAnsi="David" w:cs="David" w:hint="cs"/>
          <w:sz w:val="24"/>
          <w:szCs w:val="24"/>
          <w:rtl/>
        </w:rPr>
        <w:t>הם כאילו לא התגרשו. כל שנה הם צריכים להביא את הדוח מס הכנסה שלהם</w:t>
      </w:r>
      <w:r>
        <w:rPr>
          <w:rFonts w:ascii="David" w:hAnsi="David" w:cs="David" w:hint="cs"/>
          <w:sz w:val="24"/>
          <w:szCs w:val="24"/>
          <w:rtl/>
        </w:rPr>
        <w:t>.</w:t>
      </w:r>
      <w:r w:rsidR="00A94EED">
        <w:rPr>
          <w:rFonts w:ascii="David" w:hAnsi="David" w:cs="David" w:hint="cs"/>
          <w:sz w:val="24"/>
          <w:szCs w:val="24"/>
          <w:rtl/>
        </w:rPr>
        <w:t xml:space="preserve"> </w:t>
      </w:r>
      <w:r w:rsidR="00A94EED" w:rsidRPr="00332253">
        <w:rPr>
          <w:rFonts w:ascii="David" w:hAnsi="David" w:cs="David" w:hint="cs"/>
          <w:color w:val="C00000"/>
          <w:sz w:val="24"/>
          <w:szCs w:val="24"/>
          <w:rtl/>
        </w:rPr>
        <w:t>זה גם עשוי לפגוע בתמריצים שלהם לעבוד</w:t>
      </w:r>
      <w:r w:rsidR="00A94EED">
        <w:rPr>
          <w:rFonts w:ascii="David" w:hAnsi="David" w:cs="David" w:hint="cs"/>
          <w:sz w:val="24"/>
          <w:szCs w:val="24"/>
          <w:rtl/>
        </w:rPr>
        <w:t xml:space="preserve">. בנוסף, אם האישה אחרי הגירושים גילתה שהיא אומנית והפער ביניהם הצטמצם. היא תטען שהיא פיתחה כושר השתכרות שלא קשור לבעל, הבעל יטען שעכשיו הוא ישלם פחות [לפי נתוני אמת]. </w:t>
      </w:r>
      <w:r w:rsidR="00A9401E" w:rsidRPr="00332253">
        <w:rPr>
          <w:rFonts w:ascii="David" w:hAnsi="David" w:cs="David" w:hint="cs"/>
          <w:color w:val="C00000"/>
          <w:sz w:val="24"/>
          <w:szCs w:val="24"/>
          <w:rtl/>
        </w:rPr>
        <w:t>הבעל עשוי לטעון שגם האישה הרסה לו את מצב הרוח ולכן לא הרוויח הרבה</w:t>
      </w:r>
      <w:r w:rsidRPr="00332253">
        <w:rPr>
          <w:rFonts w:ascii="David" w:hAnsi="David" w:cs="David" w:hint="cs"/>
          <w:color w:val="C00000"/>
          <w:sz w:val="24"/>
          <w:szCs w:val="24"/>
          <w:rtl/>
        </w:rPr>
        <w:t>, וההיפך</w:t>
      </w:r>
      <w:r>
        <w:rPr>
          <w:rFonts w:ascii="David" w:hAnsi="David" w:cs="David" w:hint="cs"/>
          <w:sz w:val="24"/>
          <w:szCs w:val="24"/>
          <w:rtl/>
        </w:rPr>
        <w:t xml:space="preserve">. </w:t>
      </w:r>
    </w:p>
    <w:p w14:paraId="0EDA7A4F" w14:textId="77777777" w:rsidR="00D97B9C" w:rsidRDefault="00A9401E" w:rsidP="00A9401E">
      <w:pPr>
        <w:tabs>
          <w:tab w:val="left" w:pos="998"/>
        </w:tabs>
        <w:jc w:val="both"/>
        <w:rPr>
          <w:rFonts w:ascii="David" w:hAnsi="David" w:cs="David"/>
          <w:sz w:val="24"/>
          <w:szCs w:val="24"/>
          <w:rtl/>
        </w:rPr>
      </w:pPr>
      <w:r>
        <w:rPr>
          <w:rFonts w:ascii="David" w:hAnsi="David" w:cs="David" w:hint="cs"/>
          <w:sz w:val="24"/>
          <w:szCs w:val="24"/>
          <w:rtl/>
        </w:rPr>
        <w:t xml:space="preserve">זה עלול ליצור הרבה בעיות. מעבר לשאלות הטכניות, </w:t>
      </w:r>
      <w:r w:rsidRPr="00332253">
        <w:rPr>
          <w:rFonts w:ascii="David" w:hAnsi="David" w:cs="David" w:hint="cs"/>
          <w:b/>
          <w:bCs/>
          <w:sz w:val="24"/>
          <w:szCs w:val="24"/>
          <w:u w:val="single"/>
          <w:rtl/>
        </w:rPr>
        <w:t>יש גם שאלה ערכית</w:t>
      </w:r>
      <w:r>
        <w:rPr>
          <w:rFonts w:ascii="David" w:hAnsi="David" w:cs="David" w:hint="cs"/>
          <w:sz w:val="24"/>
          <w:szCs w:val="24"/>
          <w:rtl/>
        </w:rPr>
        <w:t xml:space="preserve">. חלק מהסיפור של ליברליזם זה </w:t>
      </w:r>
      <w:r w:rsidRPr="00332253">
        <w:rPr>
          <w:rFonts w:ascii="David" w:hAnsi="David" w:cs="David" w:hint="cs"/>
          <w:sz w:val="24"/>
          <w:szCs w:val="24"/>
          <w:u w:val="single"/>
          <w:rtl/>
        </w:rPr>
        <w:t>שוויון</w:t>
      </w:r>
      <w:r>
        <w:rPr>
          <w:rFonts w:ascii="David" w:hAnsi="David" w:cs="David" w:hint="cs"/>
          <w:sz w:val="24"/>
          <w:szCs w:val="24"/>
          <w:rtl/>
        </w:rPr>
        <w:t xml:space="preserve"> וגם </w:t>
      </w:r>
      <w:r w:rsidRPr="00332253">
        <w:rPr>
          <w:rFonts w:ascii="David" w:hAnsi="David" w:cs="David" w:hint="cs"/>
          <w:sz w:val="24"/>
          <w:szCs w:val="24"/>
          <w:u w:val="single"/>
          <w:rtl/>
        </w:rPr>
        <w:t>אוטונומיה</w:t>
      </w:r>
      <w:r>
        <w:rPr>
          <w:rFonts w:ascii="David" w:hAnsi="David" w:cs="David" w:hint="cs"/>
          <w:sz w:val="24"/>
          <w:szCs w:val="24"/>
          <w:rtl/>
        </w:rPr>
        <w:t xml:space="preserve">. </w:t>
      </w:r>
      <w:r w:rsidRPr="00642F49">
        <w:rPr>
          <w:rFonts w:ascii="David" w:hAnsi="David" w:cs="David" w:hint="cs"/>
          <w:b/>
          <w:bCs/>
          <w:sz w:val="24"/>
          <w:szCs w:val="24"/>
          <w:highlight w:val="yellow"/>
          <w:rtl/>
        </w:rPr>
        <w:t>חלק מהאוטונומיה זה היכולת לסיים קשרים</w:t>
      </w:r>
      <w:r>
        <w:rPr>
          <w:rFonts w:ascii="David" w:hAnsi="David" w:cs="David" w:hint="cs"/>
          <w:sz w:val="24"/>
          <w:szCs w:val="24"/>
          <w:rtl/>
        </w:rPr>
        <w:t xml:space="preserve"> [</w:t>
      </w:r>
      <w:r w:rsidR="00642F49">
        <w:rPr>
          <w:rFonts w:ascii="David" w:hAnsi="David" w:cs="David" w:hint="cs"/>
          <w:sz w:val="24"/>
          <w:szCs w:val="24"/>
          <w:rtl/>
        </w:rPr>
        <w:t>ראינו ב</w:t>
      </w:r>
      <w:r>
        <w:rPr>
          <w:rFonts w:ascii="David" w:hAnsi="David" w:cs="David" w:hint="cs"/>
          <w:sz w:val="24"/>
          <w:szCs w:val="24"/>
          <w:rtl/>
        </w:rPr>
        <w:t xml:space="preserve">דנג"ץ האשמה; </w:t>
      </w:r>
      <w:r w:rsidR="00642F49">
        <w:rPr>
          <w:rFonts w:ascii="David" w:hAnsi="David" w:cs="David" w:hint="cs"/>
          <w:sz w:val="24"/>
          <w:szCs w:val="24"/>
          <w:rtl/>
        </w:rPr>
        <w:t xml:space="preserve">ראינו </w:t>
      </w:r>
      <w:r>
        <w:rPr>
          <w:rFonts w:ascii="David" w:hAnsi="David" w:cs="David" w:hint="cs"/>
          <w:sz w:val="24"/>
          <w:szCs w:val="24"/>
          <w:rtl/>
        </w:rPr>
        <w:t>במבוא- למה בעולם המערבי השאלה מי סיים את הנישואים היא לא בעיה]</w:t>
      </w:r>
      <w:r w:rsidR="00D97B9C">
        <w:rPr>
          <w:rFonts w:ascii="David" w:hAnsi="David" w:cs="David" w:hint="cs"/>
          <w:sz w:val="24"/>
          <w:szCs w:val="24"/>
          <w:rtl/>
        </w:rPr>
        <w:t>,</w:t>
      </w:r>
      <w:r>
        <w:rPr>
          <w:rFonts w:ascii="David" w:hAnsi="David" w:cs="David" w:hint="cs"/>
          <w:sz w:val="24"/>
          <w:szCs w:val="24"/>
          <w:rtl/>
        </w:rPr>
        <w:t xml:space="preserve"> </w:t>
      </w:r>
      <w:r w:rsidR="00642F49">
        <w:rPr>
          <w:rFonts w:ascii="David" w:hAnsi="David" w:cs="David" w:hint="cs"/>
          <w:sz w:val="24"/>
          <w:szCs w:val="24"/>
          <w:rtl/>
        </w:rPr>
        <w:t>אבל לא באמת מאפשרים להם להיפרד בדרך הזו.</w:t>
      </w:r>
    </w:p>
    <w:p w14:paraId="6D44F7D5" w14:textId="221DF92A" w:rsidR="001B039D" w:rsidRDefault="001C6AD7" w:rsidP="00A9401E">
      <w:pPr>
        <w:tabs>
          <w:tab w:val="left" w:pos="998"/>
        </w:tabs>
        <w:jc w:val="both"/>
        <w:rPr>
          <w:rFonts w:ascii="David" w:hAnsi="David" w:cs="David"/>
          <w:sz w:val="24"/>
          <w:szCs w:val="24"/>
          <w:rtl/>
        </w:rPr>
      </w:pPr>
      <w:r>
        <w:rPr>
          <w:rFonts w:ascii="David" w:hAnsi="David" w:cs="David" w:hint="cs"/>
          <w:sz w:val="24"/>
          <w:szCs w:val="24"/>
          <w:rtl/>
        </w:rPr>
        <w:t>*</w:t>
      </w:r>
      <w:r w:rsidRPr="008D12C2">
        <w:rPr>
          <w:rFonts w:ascii="David" w:hAnsi="David" w:cs="David" w:hint="cs"/>
          <w:b/>
          <w:bCs/>
          <w:sz w:val="24"/>
          <w:szCs w:val="24"/>
          <w:highlight w:val="green"/>
          <w:u w:val="single"/>
          <w:rtl/>
        </w:rPr>
        <w:t>ב</w:t>
      </w:r>
      <w:r w:rsidR="00EE6320" w:rsidRPr="008D12C2">
        <w:rPr>
          <w:rFonts w:ascii="David" w:hAnsi="David" w:cs="David" w:hint="cs"/>
          <w:b/>
          <w:bCs/>
          <w:sz w:val="24"/>
          <w:szCs w:val="24"/>
          <w:highlight w:val="green"/>
          <w:u w:val="single"/>
          <w:rtl/>
        </w:rPr>
        <w:t>מאמר</w:t>
      </w:r>
      <w:r w:rsidRPr="008D12C2">
        <w:rPr>
          <w:rFonts w:ascii="David" w:hAnsi="David" w:cs="David" w:hint="cs"/>
          <w:b/>
          <w:bCs/>
          <w:sz w:val="24"/>
          <w:szCs w:val="24"/>
          <w:highlight w:val="green"/>
          <w:u w:val="single"/>
          <w:rtl/>
        </w:rPr>
        <w:t xml:space="preserve"> של ליפשיץ</w:t>
      </w:r>
      <w:r w:rsidR="00EE6320">
        <w:rPr>
          <w:rFonts w:ascii="David" w:hAnsi="David" w:cs="David" w:hint="cs"/>
          <w:sz w:val="24"/>
          <w:szCs w:val="24"/>
          <w:rtl/>
        </w:rPr>
        <w:t xml:space="preserve">- </w:t>
      </w:r>
      <w:r w:rsidRPr="00332253">
        <w:rPr>
          <w:rFonts w:ascii="David" w:hAnsi="David" w:cs="David" w:hint="cs"/>
          <w:b/>
          <w:bCs/>
          <w:sz w:val="24"/>
          <w:szCs w:val="24"/>
          <w:rtl/>
        </w:rPr>
        <w:t xml:space="preserve">גישתו: </w:t>
      </w:r>
      <w:r w:rsidR="00EE6320" w:rsidRPr="00332253">
        <w:rPr>
          <w:rFonts w:ascii="David" w:hAnsi="David" w:cs="David" w:hint="cs"/>
          <w:b/>
          <w:bCs/>
          <w:sz w:val="24"/>
          <w:szCs w:val="24"/>
          <w:rtl/>
        </w:rPr>
        <w:t>היברידי</w:t>
      </w:r>
      <w:r w:rsidR="00332253">
        <w:rPr>
          <w:rFonts w:ascii="David" w:hAnsi="David" w:cs="David" w:hint="cs"/>
          <w:b/>
          <w:bCs/>
          <w:sz w:val="24"/>
          <w:szCs w:val="24"/>
          <w:rtl/>
        </w:rPr>
        <w:t>ת</w:t>
      </w:r>
      <w:r w:rsidR="00EE6320" w:rsidRPr="00332253">
        <w:rPr>
          <w:rFonts w:ascii="David" w:hAnsi="David" w:cs="David" w:hint="cs"/>
          <w:b/>
          <w:bCs/>
          <w:sz w:val="24"/>
          <w:szCs w:val="24"/>
          <w:rtl/>
        </w:rPr>
        <w:t xml:space="preserve"> בין חזקת שיתוף דור 2 ודור 3</w:t>
      </w:r>
      <w:r w:rsidR="00EE6320">
        <w:rPr>
          <w:rFonts w:ascii="David" w:hAnsi="David" w:cs="David" w:hint="cs"/>
          <w:sz w:val="24"/>
          <w:szCs w:val="24"/>
          <w:rtl/>
        </w:rPr>
        <w:t xml:space="preserve">. קושי ופגיעה באידיאל של יכולת </w:t>
      </w:r>
      <w:r>
        <w:rPr>
          <w:rFonts w:ascii="David" w:hAnsi="David" w:cs="David" w:hint="cs"/>
          <w:sz w:val="24"/>
          <w:szCs w:val="24"/>
          <w:rtl/>
        </w:rPr>
        <w:t>להיפרד</w:t>
      </w:r>
      <w:r w:rsidR="00EE6320">
        <w:rPr>
          <w:rFonts w:ascii="David" w:hAnsi="David" w:cs="David" w:hint="cs"/>
          <w:sz w:val="24"/>
          <w:szCs w:val="24"/>
          <w:rtl/>
        </w:rPr>
        <w:t xml:space="preserve"> ולהכיר בכך שיש לאדם כישרונות אישיים. </w:t>
      </w:r>
      <w:r w:rsidR="00642F49">
        <w:rPr>
          <w:rFonts w:ascii="David" w:hAnsi="David" w:cs="David" w:hint="cs"/>
          <w:sz w:val="24"/>
          <w:szCs w:val="24"/>
          <w:rtl/>
        </w:rPr>
        <w:t xml:space="preserve"> </w:t>
      </w:r>
    </w:p>
    <w:p w14:paraId="432E83E4" w14:textId="693FBBD6" w:rsidR="001C6AD7" w:rsidRDefault="001C6AD7" w:rsidP="00A9401E">
      <w:pPr>
        <w:tabs>
          <w:tab w:val="left" w:pos="998"/>
        </w:tabs>
        <w:jc w:val="both"/>
        <w:rPr>
          <w:rFonts w:ascii="David" w:hAnsi="David" w:cs="David"/>
          <w:sz w:val="24"/>
          <w:szCs w:val="24"/>
          <w:rtl/>
        </w:rPr>
      </w:pPr>
      <w:r w:rsidRPr="00332253">
        <w:rPr>
          <w:rFonts w:ascii="David" w:hAnsi="David" w:cs="David" w:hint="cs"/>
          <w:b/>
          <w:bCs/>
          <w:sz w:val="24"/>
          <w:szCs w:val="24"/>
          <w:u w:val="single"/>
          <w:rtl/>
        </w:rPr>
        <w:lastRenderedPageBreak/>
        <w:t>בעולם</w:t>
      </w:r>
      <w:r>
        <w:rPr>
          <w:rFonts w:ascii="David" w:hAnsi="David" w:cs="David" w:hint="cs"/>
          <w:sz w:val="24"/>
          <w:szCs w:val="24"/>
          <w:rtl/>
        </w:rPr>
        <w:t xml:space="preserve"> יש מודלים אחרים של כושר השתכרות- </w:t>
      </w:r>
      <w:r w:rsidR="006F31D4" w:rsidRPr="00332253">
        <w:rPr>
          <w:rFonts w:ascii="David" w:hAnsi="David" w:cs="David" w:hint="cs"/>
          <w:b/>
          <w:bCs/>
          <w:sz w:val="24"/>
          <w:szCs w:val="24"/>
          <w:rtl/>
        </w:rPr>
        <w:t>פיצוי על הפסדים</w:t>
      </w:r>
      <w:r w:rsidR="0007676B">
        <w:rPr>
          <w:rFonts w:ascii="David" w:hAnsi="David" w:cs="David" w:hint="cs"/>
          <w:sz w:val="24"/>
          <w:szCs w:val="24"/>
          <w:rtl/>
        </w:rPr>
        <w:t xml:space="preserve"> [לא מחלקים כושר השתכרות]</w:t>
      </w:r>
      <w:r w:rsidR="006F31D4">
        <w:rPr>
          <w:rFonts w:ascii="David" w:hAnsi="David" w:cs="David" w:hint="cs"/>
          <w:sz w:val="24"/>
          <w:szCs w:val="24"/>
          <w:rtl/>
        </w:rPr>
        <w:t xml:space="preserve">; </w:t>
      </w:r>
      <w:r w:rsidR="006F31D4" w:rsidRPr="00332253">
        <w:rPr>
          <w:rFonts w:ascii="David" w:hAnsi="David" w:cs="David" w:hint="cs"/>
          <w:b/>
          <w:bCs/>
          <w:sz w:val="24"/>
          <w:szCs w:val="24"/>
          <w:rtl/>
        </w:rPr>
        <w:t>מזונות אישה אחרי גירושים</w:t>
      </w:r>
      <w:r w:rsidR="006F31D4">
        <w:rPr>
          <w:rFonts w:ascii="David" w:hAnsi="David" w:cs="David" w:hint="cs"/>
          <w:sz w:val="24"/>
          <w:szCs w:val="24"/>
          <w:rtl/>
        </w:rPr>
        <w:t xml:space="preserve"> [סוג של התחלקות במשכורת]</w:t>
      </w:r>
      <w:r w:rsidR="00332253">
        <w:rPr>
          <w:rFonts w:ascii="David" w:hAnsi="David" w:cs="David" w:hint="cs"/>
          <w:sz w:val="24"/>
          <w:szCs w:val="24"/>
          <w:rtl/>
        </w:rPr>
        <w:t xml:space="preserve">. </w:t>
      </w:r>
      <w:r w:rsidR="006F31D4" w:rsidRPr="00332253">
        <w:rPr>
          <w:rFonts w:ascii="David" w:hAnsi="David" w:cs="David" w:hint="cs"/>
          <w:b/>
          <w:bCs/>
          <w:sz w:val="24"/>
          <w:szCs w:val="24"/>
          <w:u w:val="single"/>
          <w:rtl/>
        </w:rPr>
        <w:t>בארץ</w:t>
      </w:r>
      <w:r w:rsidR="006F31D4">
        <w:rPr>
          <w:rFonts w:ascii="David" w:hAnsi="David" w:cs="David" w:hint="cs"/>
          <w:sz w:val="24"/>
          <w:szCs w:val="24"/>
          <w:rtl/>
        </w:rPr>
        <w:t xml:space="preserve"> אין פיצוי על הסדרי קריירה, אין מזונות אחרי גירושין. </w:t>
      </w:r>
      <w:r w:rsidR="00D9785D">
        <w:rPr>
          <w:rFonts w:ascii="David" w:hAnsi="David" w:cs="David" w:hint="cs"/>
          <w:sz w:val="24"/>
          <w:szCs w:val="24"/>
          <w:rtl/>
        </w:rPr>
        <w:t xml:space="preserve">אם לא נחלק כושר השתכרות </w:t>
      </w:r>
      <w:r w:rsidR="006F31D4">
        <w:rPr>
          <w:rFonts w:ascii="David" w:hAnsi="David" w:cs="David" w:hint="cs"/>
          <w:sz w:val="24"/>
          <w:szCs w:val="24"/>
          <w:rtl/>
        </w:rPr>
        <w:t xml:space="preserve">התוצאה עשויה להיות קשה. </w:t>
      </w:r>
    </w:p>
    <w:p w14:paraId="19821E4D" w14:textId="2AAFD1A0" w:rsidR="00EC5BD2" w:rsidRDefault="002C42AB" w:rsidP="00A9401E">
      <w:pPr>
        <w:tabs>
          <w:tab w:val="left" w:pos="998"/>
        </w:tabs>
        <w:jc w:val="both"/>
        <w:rPr>
          <w:rFonts w:ascii="David" w:hAnsi="David" w:cs="David"/>
          <w:sz w:val="24"/>
          <w:szCs w:val="24"/>
          <w:rtl/>
        </w:rPr>
      </w:pPr>
      <w:r w:rsidRPr="0066142C">
        <w:rPr>
          <w:rFonts w:ascii="David" w:hAnsi="David" w:cs="David" w:hint="cs"/>
          <w:b/>
          <w:bCs/>
          <w:sz w:val="24"/>
          <w:szCs w:val="24"/>
          <w:u w:val="single"/>
          <w:shd w:val="clear" w:color="auto" w:fill="D9E2F3" w:themeFill="accent1" w:themeFillTint="33"/>
          <w:rtl/>
        </w:rPr>
        <w:t xml:space="preserve">יש שופט אחד שהתלהב </w:t>
      </w:r>
      <w:r w:rsidR="00D9785D" w:rsidRPr="0066142C">
        <w:rPr>
          <w:rFonts w:ascii="David" w:hAnsi="David" w:cs="David" w:hint="cs"/>
          <w:b/>
          <w:bCs/>
          <w:sz w:val="24"/>
          <w:szCs w:val="24"/>
          <w:u w:val="single"/>
          <w:shd w:val="clear" w:color="auto" w:fill="D9E2F3" w:themeFill="accent1" w:themeFillTint="33"/>
          <w:rtl/>
        </w:rPr>
        <w:t>מהרעיון של ליפשיץ</w:t>
      </w:r>
      <w:r w:rsidR="00D9785D">
        <w:rPr>
          <w:rFonts w:ascii="David" w:hAnsi="David" w:cs="David" w:hint="cs"/>
          <w:sz w:val="24"/>
          <w:szCs w:val="24"/>
          <w:rtl/>
        </w:rPr>
        <w:t>- הגיע אליו</w:t>
      </w:r>
      <w:r>
        <w:rPr>
          <w:rFonts w:ascii="David" w:hAnsi="David" w:cs="David" w:hint="cs"/>
          <w:sz w:val="24"/>
          <w:szCs w:val="24"/>
          <w:rtl/>
        </w:rPr>
        <w:t xml:space="preserve"> מקרה של רואה חשבון שמכיר את אשתו כאשר הוא כבר סיים את הלימודים ,אבל הוא בזמן הבחינות</w:t>
      </w:r>
      <w:r w:rsidR="00962469">
        <w:rPr>
          <w:rFonts w:ascii="David" w:hAnsi="David" w:cs="David" w:hint="cs"/>
          <w:sz w:val="24"/>
          <w:szCs w:val="24"/>
          <w:rtl/>
        </w:rPr>
        <w:t xml:space="preserve"> של ראיית חשבון</w:t>
      </w:r>
      <w:r>
        <w:rPr>
          <w:rFonts w:ascii="David" w:hAnsi="David" w:cs="David" w:hint="cs"/>
          <w:sz w:val="24"/>
          <w:szCs w:val="24"/>
          <w:rtl/>
        </w:rPr>
        <w:t>.</w:t>
      </w:r>
      <w:r w:rsidR="00962469">
        <w:rPr>
          <w:rFonts w:ascii="David" w:hAnsi="David" w:cs="David" w:hint="cs"/>
          <w:sz w:val="24"/>
          <w:szCs w:val="24"/>
          <w:rtl/>
        </w:rPr>
        <w:t xml:space="preserve"> אשתו לומדת הוראה.</w:t>
      </w:r>
      <w:r>
        <w:rPr>
          <w:rFonts w:ascii="David" w:hAnsi="David" w:cs="David" w:hint="cs"/>
          <w:sz w:val="24"/>
          <w:szCs w:val="24"/>
          <w:rtl/>
        </w:rPr>
        <w:t xml:space="preserve"> הם יחסית הצליחו בחיים ולכן היו להם נכסים. לקראת הגירושין, האישה אומרת </w:t>
      </w:r>
      <w:r w:rsidR="00C77CB1">
        <w:rPr>
          <w:rFonts w:ascii="David" w:hAnsi="David" w:cs="David" w:hint="cs"/>
          <w:sz w:val="24"/>
          <w:szCs w:val="24"/>
          <w:rtl/>
        </w:rPr>
        <w:t>שיש לבעל כושר השתכרות מאוד משמעותי [</w:t>
      </w:r>
      <w:r w:rsidR="00BA50DE">
        <w:rPr>
          <w:rFonts w:ascii="David" w:hAnsi="David" w:cs="David" w:hint="cs"/>
          <w:sz w:val="24"/>
          <w:szCs w:val="24"/>
          <w:rtl/>
        </w:rPr>
        <w:t>600</w:t>
      </w:r>
      <w:r w:rsidR="00C77CB1">
        <w:rPr>
          <w:rFonts w:ascii="David" w:hAnsi="David" w:cs="David" w:hint="cs"/>
          <w:sz w:val="24"/>
          <w:szCs w:val="24"/>
          <w:rtl/>
        </w:rPr>
        <w:t xml:space="preserve"> אלף שקלים לשנה], לא ייתכן שהיא לא תקבל דבר. השופט קבע שאחוז מסוים מהרווחים עד </w:t>
      </w:r>
      <w:r w:rsidR="00EC5BD2">
        <w:rPr>
          <w:rFonts w:ascii="David" w:hAnsi="David" w:cs="David" w:hint="cs"/>
          <w:sz w:val="24"/>
          <w:szCs w:val="24"/>
          <w:rtl/>
        </w:rPr>
        <w:t>הפנסיה</w:t>
      </w:r>
      <w:r w:rsidR="00C77CB1">
        <w:rPr>
          <w:rFonts w:ascii="David" w:hAnsi="David" w:cs="David" w:hint="cs"/>
          <w:sz w:val="24"/>
          <w:szCs w:val="24"/>
          <w:rtl/>
        </w:rPr>
        <w:t xml:space="preserve"> היא תקבל. </w:t>
      </w:r>
    </w:p>
    <w:p w14:paraId="0C8F0923" w14:textId="0745BD76" w:rsidR="002C42AB" w:rsidRDefault="00C77CB1" w:rsidP="00A9401E">
      <w:pPr>
        <w:tabs>
          <w:tab w:val="left" w:pos="998"/>
        </w:tabs>
        <w:jc w:val="both"/>
        <w:rPr>
          <w:rFonts w:ascii="David" w:hAnsi="David" w:cs="David"/>
          <w:sz w:val="24"/>
          <w:szCs w:val="24"/>
          <w:rtl/>
        </w:rPr>
      </w:pPr>
      <w:r w:rsidRPr="008D12C2">
        <w:rPr>
          <w:rFonts w:ascii="David" w:hAnsi="David" w:cs="David" w:hint="cs"/>
          <w:b/>
          <w:bCs/>
          <w:sz w:val="24"/>
          <w:szCs w:val="24"/>
          <w:u w:val="single"/>
          <w:rtl/>
        </w:rPr>
        <w:t>במחוזי</w:t>
      </w:r>
      <w:r>
        <w:rPr>
          <w:rFonts w:ascii="David" w:hAnsi="David" w:cs="David" w:hint="cs"/>
          <w:sz w:val="24"/>
          <w:szCs w:val="24"/>
          <w:rtl/>
        </w:rPr>
        <w:t xml:space="preserve">- </w:t>
      </w:r>
      <w:r w:rsidR="00EC5BD2">
        <w:rPr>
          <w:rFonts w:ascii="David" w:hAnsi="David" w:cs="David" w:hint="cs"/>
          <w:sz w:val="24"/>
          <w:szCs w:val="24"/>
          <w:rtl/>
        </w:rPr>
        <w:t xml:space="preserve">קיבלו את העקרון אבל בטכניקה אחרת של </w:t>
      </w:r>
      <w:r w:rsidR="00EC5BD2" w:rsidRPr="0066142C">
        <w:rPr>
          <w:rFonts w:ascii="David" w:hAnsi="David" w:cs="David" w:hint="cs"/>
          <w:b/>
          <w:bCs/>
          <w:sz w:val="24"/>
          <w:szCs w:val="24"/>
          <w:rtl/>
        </w:rPr>
        <w:t>סכום חד פעמי</w:t>
      </w:r>
      <w:r w:rsidR="00EC5BD2">
        <w:rPr>
          <w:rFonts w:ascii="David" w:hAnsi="David" w:cs="David" w:hint="cs"/>
          <w:sz w:val="24"/>
          <w:szCs w:val="24"/>
          <w:rtl/>
        </w:rPr>
        <w:t>.</w:t>
      </w:r>
    </w:p>
    <w:p w14:paraId="2C448041" w14:textId="51051354" w:rsidR="00EC5BD2" w:rsidRDefault="00EC5BD2" w:rsidP="00A9401E">
      <w:pPr>
        <w:tabs>
          <w:tab w:val="left" w:pos="998"/>
        </w:tabs>
        <w:jc w:val="both"/>
        <w:rPr>
          <w:rFonts w:ascii="David" w:hAnsi="David" w:cs="David"/>
          <w:sz w:val="24"/>
          <w:szCs w:val="24"/>
          <w:rtl/>
        </w:rPr>
      </w:pPr>
      <w:r w:rsidRPr="008D12C2">
        <w:rPr>
          <w:rFonts w:ascii="David" w:hAnsi="David" w:cs="David" w:hint="cs"/>
          <w:b/>
          <w:bCs/>
          <w:sz w:val="24"/>
          <w:szCs w:val="24"/>
          <w:u w:val="single"/>
          <w:rtl/>
        </w:rPr>
        <w:t>בעליון</w:t>
      </w:r>
      <w:r>
        <w:rPr>
          <w:rFonts w:ascii="David" w:hAnsi="David" w:cs="David" w:hint="cs"/>
          <w:sz w:val="24"/>
          <w:szCs w:val="24"/>
          <w:rtl/>
        </w:rPr>
        <w:t>- דינמיקה מעניינת. הוא מנתח את הסוגי</w:t>
      </w:r>
      <w:r w:rsidR="00461C5E">
        <w:rPr>
          <w:rFonts w:ascii="David" w:hAnsi="David" w:cs="David" w:hint="cs"/>
          <w:sz w:val="24"/>
          <w:szCs w:val="24"/>
          <w:rtl/>
        </w:rPr>
        <w:t>י</w:t>
      </w:r>
      <w:r>
        <w:rPr>
          <w:rFonts w:ascii="David" w:hAnsi="David" w:cs="David" w:hint="cs"/>
          <w:sz w:val="24"/>
          <w:szCs w:val="24"/>
          <w:rtl/>
        </w:rPr>
        <w:t xml:space="preserve">ה ומסביר למה הרציונלים המרכזיים של השיתוף רלוונטיים גם לכושר השתכרות. מציג את 2 הקשיים שדיברנו עליהם- </w:t>
      </w:r>
      <w:r w:rsidR="001F370A">
        <w:rPr>
          <w:rFonts w:ascii="David" w:hAnsi="David" w:cs="David" w:hint="cs"/>
          <w:sz w:val="24"/>
          <w:szCs w:val="24"/>
          <w:rtl/>
        </w:rPr>
        <w:t xml:space="preserve">1) </w:t>
      </w:r>
      <w:r>
        <w:rPr>
          <w:rFonts w:ascii="David" w:hAnsi="David" w:cs="David" w:hint="cs"/>
          <w:sz w:val="24"/>
          <w:szCs w:val="24"/>
          <w:rtl/>
        </w:rPr>
        <w:t>הצורך להבחין בין כישרון אישי לתוספת</w:t>
      </w:r>
      <w:r w:rsidR="001F370A">
        <w:rPr>
          <w:rFonts w:ascii="David" w:hAnsi="David" w:cs="David" w:hint="cs"/>
          <w:sz w:val="24"/>
          <w:szCs w:val="24"/>
          <w:rtl/>
        </w:rPr>
        <w:t>. 2)</w:t>
      </w:r>
      <w:r w:rsidR="00461C5E">
        <w:rPr>
          <w:rFonts w:ascii="David" w:hAnsi="David" w:cs="David" w:hint="cs"/>
          <w:sz w:val="24"/>
          <w:szCs w:val="24"/>
          <w:rtl/>
        </w:rPr>
        <w:t xml:space="preserve">איך לממש בפועל את ההפרדה. </w:t>
      </w:r>
    </w:p>
    <w:p w14:paraId="6965F55E" w14:textId="56B1E660" w:rsidR="00461C5E" w:rsidRDefault="00461C5E" w:rsidP="00A9401E">
      <w:pPr>
        <w:tabs>
          <w:tab w:val="left" w:pos="998"/>
        </w:tabs>
        <w:jc w:val="both"/>
        <w:rPr>
          <w:rFonts w:ascii="David" w:hAnsi="David" w:cs="David"/>
          <w:sz w:val="24"/>
          <w:szCs w:val="24"/>
          <w:rtl/>
        </w:rPr>
      </w:pPr>
      <w:r w:rsidRPr="001F370A">
        <w:rPr>
          <w:rFonts w:ascii="David" w:hAnsi="David" w:cs="David" w:hint="cs"/>
          <w:sz w:val="24"/>
          <w:szCs w:val="24"/>
          <w:u w:val="single"/>
          <w:rtl/>
        </w:rPr>
        <w:t>לגבי הנושא ה-1</w:t>
      </w:r>
      <w:r>
        <w:rPr>
          <w:rFonts w:ascii="David" w:hAnsi="David" w:cs="David" w:hint="cs"/>
          <w:sz w:val="24"/>
          <w:szCs w:val="24"/>
          <w:rtl/>
        </w:rPr>
        <w:t xml:space="preserve"> הוא אומר שצריך לדעת להבחין ולא מסביר איך. </w:t>
      </w:r>
      <w:r w:rsidRPr="001F370A">
        <w:rPr>
          <w:rFonts w:ascii="David" w:hAnsi="David" w:cs="David" w:hint="cs"/>
          <w:sz w:val="24"/>
          <w:szCs w:val="24"/>
          <w:u w:val="single"/>
          <w:rtl/>
        </w:rPr>
        <w:t>לגבי הנושא ה-2</w:t>
      </w:r>
      <w:r>
        <w:rPr>
          <w:rFonts w:ascii="David" w:hAnsi="David" w:cs="David" w:hint="cs"/>
          <w:sz w:val="24"/>
          <w:szCs w:val="24"/>
          <w:rtl/>
        </w:rPr>
        <w:t xml:space="preserve"> הוא נותן פתרון שיכול לעזור במקרה זה, לתת סכום חד פעמי שמאפשר להם להמשיך את החיים. אבל </w:t>
      </w:r>
      <w:r w:rsidRPr="0066142C">
        <w:rPr>
          <w:rFonts w:ascii="David" w:hAnsi="David" w:cs="David" w:hint="cs"/>
          <w:b/>
          <w:bCs/>
          <w:sz w:val="24"/>
          <w:szCs w:val="24"/>
          <w:shd w:val="clear" w:color="auto" w:fill="FFFFCC"/>
          <w:rtl/>
        </w:rPr>
        <w:t>סכום חד פעמי יכול לעזור רק במקרה של עשירים, שיש להם הרבה נכסים</w:t>
      </w:r>
      <w:r w:rsidR="00573F5D" w:rsidRPr="0066142C">
        <w:rPr>
          <w:rFonts w:ascii="David" w:hAnsi="David" w:cs="David" w:hint="cs"/>
          <w:b/>
          <w:bCs/>
          <w:sz w:val="24"/>
          <w:szCs w:val="24"/>
          <w:shd w:val="clear" w:color="auto" w:fill="FFFFCC"/>
          <w:rtl/>
        </w:rPr>
        <w:t xml:space="preserve"> (רכוש ממשי)</w:t>
      </w:r>
      <w:r w:rsidRPr="0066142C">
        <w:rPr>
          <w:rFonts w:ascii="David" w:hAnsi="David" w:cs="David" w:hint="cs"/>
          <w:b/>
          <w:bCs/>
          <w:sz w:val="24"/>
          <w:szCs w:val="24"/>
          <w:shd w:val="clear" w:color="auto" w:fill="FFFFCC"/>
          <w:rtl/>
        </w:rPr>
        <w:t>, ולא רק הון אנושי</w:t>
      </w:r>
      <w:r w:rsidRPr="0066142C">
        <w:rPr>
          <w:rFonts w:ascii="David" w:hAnsi="David" w:cs="David" w:hint="cs"/>
          <w:sz w:val="24"/>
          <w:szCs w:val="24"/>
          <w:shd w:val="clear" w:color="auto" w:fill="FFFFCC"/>
          <w:rtl/>
        </w:rPr>
        <w:t>.</w:t>
      </w:r>
      <w:r>
        <w:rPr>
          <w:rFonts w:ascii="David" w:hAnsi="David" w:cs="David" w:hint="cs"/>
          <w:sz w:val="24"/>
          <w:szCs w:val="24"/>
          <w:rtl/>
        </w:rPr>
        <w:t xml:space="preserve"> </w:t>
      </w:r>
      <w:r w:rsidR="00B5030E">
        <w:rPr>
          <w:rFonts w:ascii="David" w:hAnsi="David" w:cs="David" w:hint="cs"/>
          <w:sz w:val="24"/>
          <w:szCs w:val="24"/>
          <w:rtl/>
        </w:rPr>
        <w:t xml:space="preserve">אצל </w:t>
      </w:r>
      <w:r w:rsidR="00B5030E" w:rsidRPr="00745D8C">
        <w:rPr>
          <w:rFonts w:ascii="David" w:hAnsi="David" w:cs="David" w:hint="cs"/>
          <w:sz w:val="24"/>
          <w:szCs w:val="24"/>
          <w:shd w:val="clear" w:color="auto" w:fill="D9E2F3" w:themeFill="accent1" w:themeFillTint="33"/>
          <w:rtl/>
        </w:rPr>
        <w:t xml:space="preserve">אובריין </w:t>
      </w:r>
      <w:r w:rsidR="00B5030E">
        <w:rPr>
          <w:rFonts w:ascii="David" w:hAnsi="David" w:cs="David" w:hint="cs"/>
          <w:sz w:val="24"/>
          <w:szCs w:val="24"/>
          <w:rtl/>
        </w:rPr>
        <w:t xml:space="preserve">לא ניתן לעשות את זה, כי </w:t>
      </w:r>
      <w:r w:rsidR="00745D8C">
        <w:rPr>
          <w:rFonts w:ascii="David" w:hAnsi="David" w:cs="David" w:hint="cs"/>
          <w:sz w:val="24"/>
          <w:szCs w:val="24"/>
          <w:rtl/>
        </w:rPr>
        <w:t>הבעיה היא ש</w:t>
      </w:r>
      <w:r w:rsidR="00B5030E">
        <w:rPr>
          <w:rFonts w:ascii="David" w:hAnsi="David" w:cs="David" w:hint="cs"/>
          <w:sz w:val="24"/>
          <w:szCs w:val="24"/>
          <w:rtl/>
        </w:rPr>
        <w:t>אין הון ממשי אלא רק הון אנושי.</w:t>
      </w:r>
    </w:p>
    <w:p w14:paraId="025A87ED" w14:textId="49E3FF5D" w:rsidR="00B5030E" w:rsidRDefault="00B5030E" w:rsidP="00A9401E">
      <w:pPr>
        <w:tabs>
          <w:tab w:val="left" w:pos="998"/>
        </w:tabs>
        <w:jc w:val="both"/>
        <w:rPr>
          <w:rFonts w:ascii="David" w:hAnsi="David" w:cs="David"/>
          <w:sz w:val="24"/>
          <w:szCs w:val="24"/>
          <w:rtl/>
        </w:rPr>
      </w:pPr>
      <w:r w:rsidRPr="0066142C">
        <w:rPr>
          <w:rFonts w:ascii="David" w:hAnsi="David" w:cs="David" w:hint="cs"/>
          <w:b/>
          <w:bCs/>
          <w:sz w:val="24"/>
          <w:szCs w:val="24"/>
          <w:u w:val="single"/>
          <w:rtl/>
        </w:rPr>
        <w:t>השופט קובע</w:t>
      </w:r>
      <w:r w:rsidRPr="0066142C">
        <w:rPr>
          <w:rFonts w:ascii="David" w:hAnsi="David" w:cs="David" w:hint="cs"/>
          <w:b/>
          <w:bCs/>
          <w:sz w:val="24"/>
          <w:szCs w:val="24"/>
          <w:rtl/>
        </w:rPr>
        <w:t xml:space="preserve"> שהבעל ישלם לאישה 200 אלף שקלים</w:t>
      </w:r>
      <w:r>
        <w:rPr>
          <w:rFonts w:ascii="David" w:hAnsi="David" w:cs="David" w:hint="cs"/>
          <w:sz w:val="24"/>
          <w:szCs w:val="24"/>
          <w:rtl/>
        </w:rPr>
        <w:t xml:space="preserve">. </w:t>
      </w:r>
      <w:r w:rsidR="00BA50DE">
        <w:rPr>
          <w:rFonts w:ascii="David" w:hAnsi="David" w:cs="David" w:hint="cs"/>
          <w:sz w:val="24"/>
          <w:szCs w:val="24"/>
          <w:rtl/>
        </w:rPr>
        <w:t xml:space="preserve">פס"ד מאכזב. </w:t>
      </w:r>
      <w:r w:rsidR="00745D8C">
        <w:rPr>
          <w:rFonts w:ascii="David" w:hAnsi="David" w:cs="David" w:hint="cs"/>
          <w:sz w:val="24"/>
          <w:szCs w:val="24"/>
          <w:rtl/>
        </w:rPr>
        <w:t xml:space="preserve">איך הוא הגיע לזה? </w:t>
      </w:r>
      <w:r>
        <w:rPr>
          <w:rFonts w:ascii="David" w:hAnsi="David" w:cs="David" w:hint="cs"/>
          <w:sz w:val="24"/>
          <w:szCs w:val="24"/>
          <w:rtl/>
        </w:rPr>
        <w:t xml:space="preserve">אם כושר השתכרות </w:t>
      </w:r>
      <w:r w:rsidR="0066142C">
        <w:rPr>
          <w:rFonts w:ascii="David" w:hAnsi="David" w:cs="David" w:hint="cs"/>
          <w:sz w:val="24"/>
          <w:szCs w:val="24"/>
          <w:rtl/>
        </w:rPr>
        <w:t xml:space="preserve">הוא </w:t>
      </w:r>
      <w:r>
        <w:rPr>
          <w:rFonts w:ascii="David" w:hAnsi="David" w:cs="David" w:hint="cs"/>
          <w:sz w:val="24"/>
          <w:szCs w:val="24"/>
          <w:rtl/>
        </w:rPr>
        <w:t>נכס, אז לכאורה אם הוא מרוויח 600 אלף בשנה אז הוא קבע שיתוף על תקופה קצרה.</w:t>
      </w:r>
    </w:p>
    <w:p w14:paraId="4C913161" w14:textId="77777777" w:rsidR="0066142C" w:rsidRDefault="0066142C" w:rsidP="005427EC">
      <w:pPr>
        <w:tabs>
          <w:tab w:val="left" w:pos="998"/>
        </w:tabs>
        <w:jc w:val="both"/>
        <w:rPr>
          <w:rFonts w:ascii="David" w:hAnsi="David" w:cs="David"/>
          <w:b/>
          <w:bCs/>
          <w:sz w:val="24"/>
          <w:szCs w:val="24"/>
          <w:u w:val="single"/>
          <w:shd w:val="clear" w:color="auto" w:fill="D9E2F3" w:themeFill="accent1" w:themeFillTint="33"/>
          <w:rtl/>
        </w:rPr>
      </w:pPr>
    </w:p>
    <w:p w14:paraId="0494B7F7" w14:textId="1DF809D4" w:rsidR="0066142C" w:rsidRDefault="00B5030E" w:rsidP="005427EC">
      <w:pPr>
        <w:tabs>
          <w:tab w:val="left" w:pos="998"/>
        </w:tabs>
        <w:jc w:val="both"/>
        <w:rPr>
          <w:rFonts w:ascii="David" w:hAnsi="David" w:cs="David"/>
          <w:sz w:val="24"/>
          <w:szCs w:val="24"/>
          <w:rtl/>
        </w:rPr>
      </w:pPr>
      <w:r w:rsidRPr="0066142C">
        <w:rPr>
          <w:rFonts w:ascii="David" w:hAnsi="David" w:cs="David" w:hint="cs"/>
          <w:b/>
          <w:bCs/>
          <w:sz w:val="24"/>
          <w:szCs w:val="24"/>
          <w:u w:val="single"/>
          <w:shd w:val="clear" w:color="auto" w:fill="D9E2F3" w:themeFill="accent1" w:themeFillTint="33"/>
          <w:rtl/>
        </w:rPr>
        <w:t>פסה"ד מ-2007</w:t>
      </w:r>
      <w:r w:rsidRPr="009B2F0B">
        <w:rPr>
          <w:rFonts w:ascii="David" w:hAnsi="David" w:cs="David" w:hint="cs"/>
          <w:sz w:val="24"/>
          <w:szCs w:val="24"/>
          <w:shd w:val="clear" w:color="auto" w:fill="D9E2F3" w:themeFill="accent1" w:themeFillTint="33"/>
          <w:rtl/>
        </w:rPr>
        <w:t xml:space="preserve"> והוא הכניס את השוק לסוג של מבוכה</w:t>
      </w:r>
      <w:r>
        <w:rPr>
          <w:rFonts w:ascii="David" w:hAnsi="David" w:cs="David" w:hint="cs"/>
          <w:sz w:val="24"/>
          <w:szCs w:val="24"/>
          <w:rtl/>
        </w:rPr>
        <w:t xml:space="preserve">. </w:t>
      </w:r>
      <w:r w:rsidRPr="0066142C">
        <w:rPr>
          <w:rFonts w:ascii="David" w:hAnsi="David" w:cs="David" w:hint="cs"/>
          <w:b/>
          <w:bCs/>
          <w:sz w:val="24"/>
          <w:szCs w:val="24"/>
          <w:u w:val="single"/>
          <w:rtl/>
        </w:rPr>
        <w:t>מה התקדים</w:t>
      </w:r>
      <w:r w:rsidR="0066142C">
        <w:rPr>
          <w:rFonts w:ascii="David" w:hAnsi="David" w:cs="David" w:hint="cs"/>
          <w:b/>
          <w:bCs/>
          <w:sz w:val="24"/>
          <w:szCs w:val="24"/>
          <w:u w:val="single"/>
          <w:rtl/>
        </w:rPr>
        <w:t>- העיקרון או המימוש</w:t>
      </w:r>
      <w:r w:rsidRPr="009B2F0B">
        <w:rPr>
          <w:rFonts w:ascii="David" w:hAnsi="David" w:cs="David" w:hint="cs"/>
          <w:b/>
          <w:bCs/>
          <w:sz w:val="24"/>
          <w:szCs w:val="24"/>
          <w:rtl/>
        </w:rPr>
        <w:t>?</w:t>
      </w:r>
      <w:r>
        <w:rPr>
          <w:rFonts w:ascii="David" w:hAnsi="David" w:cs="David" w:hint="cs"/>
          <w:sz w:val="24"/>
          <w:szCs w:val="24"/>
          <w:rtl/>
        </w:rPr>
        <w:t xml:space="preserve"> </w:t>
      </w:r>
    </w:p>
    <w:p w14:paraId="43C5B578" w14:textId="71DE968E" w:rsidR="00CD0799" w:rsidRDefault="00B5030E" w:rsidP="005427EC">
      <w:pPr>
        <w:tabs>
          <w:tab w:val="left" w:pos="998"/>
        </w:tabs>
        <w:jc w:val="both"/>
        <w:rPr>
          <w:rFonts w:ascii="David" w:hAnsi="David" w:cs="David"/>
          <w:sz w:val="24"/>
          <w:szCs w:val="24"/>
          <w:rtl/>
        </w:rPr>
      </w:pPr>
      <w:r>
        <w:rPr>
          <w:rFonts w:ascii="David" w:hAnsi="David" w:cs="David" w:hint="cs"/>
          <w:sz w:val="24"/>
          <w:szCs w:val="24"/>
          <w:rtl/>
        </w:rPr>
        <w:t xml:space="preserve">אם התקדים הוא האמירה המשפטית אז היא מאוד </w:t>
      </w:r>
      <w:r w:rsidR="005E3F05">
        <w:rPr>
          <w:rFonts w:ascii="David" w:hAnsi="David" w:cs="David" w:hint="cs"/>
          <w:sz w:val="24"/>
          <w:szCs w:val="24"/>
          <w:rtl/>
        </w:rPr>
        <w:t>נחרצת</w:t>
      </w:r>
      <w:r>
        <w:rPr>
          <w:rFonts w:ascii="David" w:hAnsi="David" w:cs="David" w:hint="cs"/>
          <w:sz w:val="24"/>
          <w:szCs w:val="24"/>
          <w:rtl/>
        </w:rPr>
        <w:t xml:space="preserve">= </w:t>
      </w:r>
      <w:r w:rsidRPr="0066142C">
        <w:rPr>
          <w:rFonts w:ascii="David" w:hAnsi="David" w:cs="David" w:hint="cs"/>
          <w:sz w:val="24"/>
          <w:szCs w:val="24"/>
          <w:u w:val="single"/>
          <w:rtl/>
        </w:rPr>
        <w:t xml:space="preserve">כושר השתכרות </w:t>
      </w:r>
      <w:r w:rsidR="00C21056" w:rsidRPr="0066142C">
        <w:rPr>
          <w:rFonts w:ascii="David" w:hAnsi="David" w:cs="David" w:hint="cs"/>
          <w:sz w:val="24"/>
          <w:szCs w:val="24"/>
          <w:u w:val="single"/>
          <w:rtl/>
        </w:rPr>
        <w:t>הוא נכס</w:t>
      </w:r>
      <w:r w:rsidR="00C21056">
        <w:rPr>
          <w:rFonts w:ascii="David" w:hAnsi="David" w:cs="David" w:hint="cs"/>
          <w:sz w:val="24"/>
          <w:szCs w:val="24"/>
          <w:rtl/>
        </w:rPr>
        <w:t xml:space="preserve">. </w:t>
      </w:r>
      <w:r w:rsidR="005E3F05">
        <w:rPr>
          <w:rFonts w:ascii="David" w:hAnsi="David" w:cs="David" w:hint="cs"/>
          <w:sz w:val="24"/>
          <w:szCs w:val="24"/>
          <w:rtl/>
        </w:rPr>
        <w:t xml:space="preserve">בנוסף, </w:t>
      </w:r>
      <w:r w:rsidR="00C21056">
        <w:rPr>
          <w:rFonts w:ascii="David" w:hAnsi="David" w:cs="David" w:hint="cs"/>
          <w:sz w:val="24"/>
          <w:szCs w:val="24"/>
          <w:rtl/>
        </w:rPr>
        <w:t xml:space="preserve">בני הזוג </w:t>
      </w:r>
      <w:r w:rsidR="005E3F05">
        <w:rPr>
          <w:rFonts w:ascii="David" w:hAnsi="David" w:cs="David" w:hint="cs"/>
          <w:sz w:val="24"/>
          <w:szCs w:val="24"/>
          <w:rtl/>
        </w:rPr>
        <w:t>התחתנו</w:t>
      </w:r>
      <w:r w:rsidR="00C21056">
        <w:rPr>
          <w:rFonts w:ascii="David" w:hAnsi="David" w:cs="David" w:hint="cs"/>
          <w:sz w:val="24"/>
          <w:szCs w:val="24"/>
          <w:rtl/>
        </w:rPr>
        <w:t xml:space="preserve"> לפני 1974 ו</w:t>
      </w:r>
      <w:r w:rsidR="005E3F05">
        <w:rPr>
          <w:rFonts w:ascii="David" w:hAnsi="David" w:cs="David" w:hint="cs"/>
          <w:sz w:val="24"/>
          <w:szCs w:val="24"/>
          <w:rtl/>
        </w:rPr>
        <w:t>המשטר שחל עליהם הוא</w:t>
      </w:r>
      <w:r w:rsidR="00C21056">
        <w:rPr>
          <w:rFonts w:ascii="David" w:hAnsi="David" w:cs="David" w:hint="cs"/>
          <w:sz w:val="24"/>
          <w:szCs w:val="24"/>
          <w:rtl/>
        </w:rPr>
        <w:t xml:space="preserve"> חזקת </w:t>
      </w:r>
      <w:r w:rsidR="005E3F05">
        <w:rPr>
          <w:rFonts w:ascii="David" w:hAnsi="David" w:cs="David" w:hint="cs"/>
          <w:sz w:val="24"/>
          <w:szCs w:val="24"/>
          <w:rtl/>
        </w:rPr>
        <w:t>ה</w:t>
      </w:r>
      <w:r w:rsidR="00C21056">
        <w:rPr>
          <w:rFonts w:ascii="David" w:hAnsi="David" w:cs="David" w:hint="cs"/>
          <w:sz w:val="24"/>
          <w:szCs w:val="24"/>
          <w:rtl/>
        </w:rPr>
        <w:t xml:space="preserve">שיתוף. </w:t>
      </w:r>
      <w:r w:rsidR="005E3F05" w:rsidRPr="0066142C">
        <w:rPr>
          <w:rFonts w:ascii="David" w:hAnsi="David" w:cs="David" w:hint="cs"/>
          <w:sz w:val="24"/>
          <w:szCs w:val="24"/>
          <w:u w:val="single"/>
          <w:rtl/>
        </w:rPr>
        <w:t>לגבי חזקת השיתוף אין את ס'8 שמאפשר לשחק עם האחוזים</w:t>
      </w:r>
      <w:r w:rsidR="005E3F05">
        <w:rPr>
          <w:rFonts w:ascii="David" w:hAnsi="David" w:cs="David" w:hint="cs"/>
          <w:sz w:val="24"/>
          <w:szCs w:val="24"/>
          <w:rtl/>
        </w:rPr>
        <w:t xml:space="preserve">. </w:t>
      </w:r>
      <w:r w:rsidR="00C071CD">
        <w:rPr>
          <w:rFonts w:ascii="David" w:hAnsi="David" w:cs="David" w:hint="cs"/>
          <w:sz w:val="24"/>
          <w:szCs w:val="24"/>
          <w:rtl/>
        </w:rPr>
        <w:t>זה בינארי- אם זה נכס</w:t>
      </w:r>
      <w:r w:rsidR="00506A0B">
        <w:rPr>
          <w:rFonts w:ascii="David" w:hAnsi="David" w:cs="David" w:hint="cs"/>
          <w:sz w:val="24"/>
          <w:szCs w:val="24"/>
          <w:rtl/>
        </w:rPr>
        <w:t xml:space="preserve"> אז לכאורה</w:t>
      </w:r>
      <w:r w:rsidR="00C071CD">
        <w:rPr>
          <w:rFonts w:ascii="David" w:hAnsi="David" w:cs="David" w:hint="cs"/>
          <w:sz w:val="24"/>
          <w:szCs w:val="24"/>
          <w:rtl/>
        </w:rPr>
        <w:t xml:space="preserve"> חלוקה לכל דבר; </w:t>
      </w:r>
      <w:r w:rsidR="00506A0B">
        <w:rPr>
          <w:rFonts w:ascii="David" w:hAnsi="David" w:cs="David" w:hint="cs"/>
          <w:sz w:val="24"/>
          <w:szCs w:val="24"/>
          <w:rtl/>
        </w:rPr>
        <w:t xml:space="preserve">אבל מצד שני הוא קבע סכום סופי מאכזב. </w:t>
      </w:r>
      <w:r w:rsidR="00152F28" w:rsidRPr="0066142C">
        <w:rPr>
          <w:rFonts w:ascii="David" w:hAnsi="David" w:cs="David" w:hint="cs"/>
          <w:sz w:val="24"/>
          <w:szCs w:val="24"/>
          <w:shd w:val="clear" w:color="auto" w:fill="D9E2F3" w:themeFill="accent1" w:themeFillTint="33"/>
          <w:rtl/>
        </w:rPr>
        <w:t xml:space="preserve">תוך כדי פסה"ד </w:t>
      </w:r>
      <w:r w:rsidR="009D3F1A" w:rsidRPr="0066142C">
        <w:rPr>
          <w:rFonts w:ascii="David" w:hAnsi="David" w:cs="David" w:hint="cs"/>
          <w:sz w:val="24"/>
          <w:szCs w:val="24"/>
          <w:shd w:val="clear" w:color="auto" w:fill="D9E2F3" w:themeFill="accent1" w:themeFillTint="33"/>
          <w:rtl/>
        </w:rPr>
        <w:t xml:space="preserve">הוא מתאר </w:t>
      </w:r>
      <w:r w:rsidR="009D3F1A" w:rsidRPr="0066142C">
        <w:rPr>
          <w:rFonts w:ascii="David" w:hAnsi="David" w:cs="David" w:hint="cs"/>
          <w:b/>
          <w:bCs/>
          <w:sz w:val="24"/>
          <w:szCs w:val="24"/>
          <w:shd w:val="clear" w:color="auto" w:fill="D9E2F3" w:themeFill="accent1" w:themeFillTint="33"/>
          <w:rtl/>
        </w:rPr>
        <w:t>שאחד השיקולים הוא</w:t>
      </w:r>
      <w:r w:rsidR="00E504B1" w:rsidRPr="0066142C">
        <w:rPr>
          <w:rFonts w:ascii="David" w:hAnsi="David" w:cs="David" w:hint="cs"/>
          <w:b/>
          <w:bCs/>
          <w:sz w:val="24"/>
          <w:szCs w:val="24"/>
          <w:shd w:val="clear" w:color="auto" w:fill="D9E2F3" w:themeFill="accent1" w:themeFillTint="33"/>
          <w:rtl/>
        </w:rPr>
        <w:t xml:space="preserve"> האם מדובר בבן זוג שקיבל משהו במהלך הנישואין</w:t>
      </w:r>
      <w:r w:rsidR="00152F28" w:rsidRPr="0066142C">
        <w:rPr>
          <w:rFonts w:ascii="David" w:hAnsi="David" w:cs="David" w:hint="cs"/>
          <w:b/>
          <w:bCs/>
          <w:sz w:val="24"/>
          <w:szCs w:val="24"/>
          <w:shd w:val="clear" w:color="auto" w:fill="D9E2F3" w:themeFill="accent1" w:themeFillTint="33"/>
          <w:rtl/>
        </w:rPr>
        <w:t xml:space="preserve"> ולכן אפשר לתת לו פחות</w:t>
      </w:r>
      <w:r w:rsidR="00152F28">
        <w:rPr>
          <w:rFonts w:ascii="David" w:hAnsi="David" w:cs="David" w:hint="cs"/>
          <w:sz w:val="24"/>
          <w:szCs w:val="24"/>
          <w:rtl/>
        </w:rPr>
        <w:t>. אפשר לומר את זה לפי שיקולי הגינות וצדק. אבל אם הולכים לפי הרעיון הקנייני של נכס שנצבר אז</w:t>
      </w:r>
      <w:r w:rsidR="006519D9">
        <w:rPr>
          <w:rFonts w:ascii="David" w:hAnsi="David" w:cs="David" w:hint="cs"/>
          <w:sz w:val="24"/>
          <w:szCs w:val="24"/>
          <w:rtl/>
        </w:rPr>
        <w:t xml:space="preserve"> אין קשר. אני שותף בשני הנכסים. </w:t>
      </w:r>
      <w:r w:rsidR="009D3F1A">
        <w:rPr>
          <w:rFonts w:ascii="David" w:hAnsi="David" w:cs="David" w:hint="cs"/>
          <w:sz w:val="24"/>
          <w:szCs w:val="24"/>
          <w:rtl/>
        </w:rPr>
        <w:t xml:space="preserve">יש מתח בין </w:t>
      </w:r>
      <w:r w:rsidR="00CD0799">
        <w:rPr>
          <w:rFonts w:ascii="David" w:hAnsi="David" w:cs="David" w:hint="cs"/>
          <w:sz w:val="24"/>
          <w:szCs w:val="24"/>
          <w:rtl/>
        </w:rPr>
        <w:t>הרטוריקה</w:t>
      </w:r>
      <w:r w:rsidR="009D3F1A">
        <w:rPr>
          <w:rFonts w:ascii="David" w:hAnsi="David" w:cs="David" w:hint="cs"/>
          <w:sz w:val="24"/>
          <w:szCs w:val="24"/>
          <w:rtl/>
        </w:rPr>
        <w:t xml:space="preserve"> הקניינית לבין </w:t>
      </w:r>
      <w:r w:rsidR="009D3F1A" w:rsidRPr="0066142C">
        <w:rPr>
          <w:rFonts w:ascii="David" w:hAnsi="David" w:cs="David" w:hint="cs"/>
          <w:b/>
          <w:bCs/>
          <w:sz w:val="24"/>
          <w:szCs w:val="24"/>
          <w:rtl/>
        </w:rPr>
        <w:t xml:space="preserve">ההנחיות </w:t>
      </w:r>
      <w:r w:rsidR="006519D9" w:rsidRPr="0066142C">
        <w:rPr>
          <w:rFonts w:ascii="David" w:hAnsi="David" w:cs="David" w:hint="cs"/>
          <w:b/>
          <w:bCs/>
          <w:sz w:val="24"/>
          <w:szCs w:val="24"/>
          <w:rtl/>
        </w:rPr>
        <w:t>שהשופט</w:t>
      </w:r>
      <w:r w:rsidR="009D3F1A" w:rsidRPr="0066142C">
        <w:rPr>
          <w:rFonts w:ascii="David" w:hAnsi="David" w:cs="David" w:hint="cs"/>
          <w:b/>
          <w:bCs/>
          <w:sz w:val="24"/>
          <w:szCs w:val="24"/>
          <w:rtl/>
        </w:rPr>
        <w:t xml:space="preserve"> נתן שיותר דומות ל</w:t>
      </w:r>
      <w:r w:rsidR="009D3F1A">
        <w:rPr>
          <w:rFonts w:ascii="David" w:hAnsi="David" w:cs="David" w:hint="cs"/>
          <w:sz w:val="24"/>
          <w:szCs w:val="24"/>
          <w:rtl/>
        </w:rPr>
        <w:t>"</w:t>
      </w:r>
      <w:r w:rsidR="00544D4D" w:rsidRPr="00544D4D">
        <w:rPr>
          <w:rFonts w:ascii="David" w:hAnsi="David" w:cs="David"/>
          <w:b/>
          <w:bCs/>
          <w:sz w:val="24"/>
          <w:szCs w:val="24"/>
          <w:highlight w:val="yellow"/>
          <w:u w:val="single"/>
          <w:rtl/>
        </w:rPr>
        <w:t>מודל אקוויטבילי</w:t>
      </w:r>
      <w:r w:rsidR="009D3F1A">
        <w:rPr>
          <w:rFonts w:ascii="David" w:hAnsi="David" w:cs="David" w:hint="cs"/>
          <w:sz w:val="24"/>
          <w:szCs w:val="24"/>
          <w:rtl/>
        </w:rPr>
        <w:t>"</w:t>
      </w:r>
      <w:r w:rsidR="0066142C">
        <w:rPr>
          <w:rFonts w:ascii="David" w:hAnsi="David" w:cs="David" w:hint="cs"/>
          <w:sz w:val="24"/>
          <w:szCs w:val="24"/>
          <w:rtl/>
        </w:rPr>
        <w:t>=</w:t>
      </w:r>
      <w:r w:rsidR="00CD0799">
        <w:rPr>
          <w:rFonts w:ascii="David" w:hAnsi="David" w:cs="David" w:hint="cs"/>
          <w:sz w:val="24"/>
          <w:szCs w:val="24"/>
          <w:rtl/>
        </w:rPr>
        <w:t xml:space="preserve"> </w:t>
      </w:r>
      <w:r w:rsidR="00CF40AD" w:rsidRPr="0066142C">
        <w:rPr>
          <w:rFonts w:ascii="David" w:hAnsi="David" w:cs="David" w:hint="cs"/>
          <w:b/>
          <w:bCs/>
          <w:sz w:val="24"/>
          <w:szCs w:val="24"/>
          <w:rtl/>
        </w:rPr>
        <w:t xml:space="preserve">מודל שאומר זה לא ממש קניין, אבל </w:t>
      </w:r>
      <w:r w:rsidR="005427EC" w:rsidRPr="0066142C">
        <w:rPr>
          <w:rFonts w:ascii="David" w:hAnsi="David" w:cs="David" w:hint="cs"/>
          <w:b/>
          <w:bCs/>
          <w:sz w:val="24"/>
          <w:szCs w:val="24"/>
          <w:rtl/>
        </w:rPr>
        <w:t>עושים גם יושר</w:t>
      </w:r>
      <w:r w:rsidR="005427EC">
        <w:rPr>
          <w:rFonts w:ascii="David" w:hAnsi="David" w:cs="David" w:hint="cs"/>
          <w:sz w:val="24"/>
          <w:szCs w:val="24"/>
          <w:rtl/>
        </w:rPr>
        <w:t xml:space="preserve">. מנסים להגיע לפיצוי לבן אדם שהשקיע. </w:t>
      </w:r>
      <w:r w:rsidR="005427EC" w:rsidRPr="0066142C">
        <w:rPr>
          <w:rFonts w:ascii="David" w:hAnsi="David" w:cs="David" w:hint="cs"/>
          <w:b/>
          <w:bCs/>
          <w:sz w:val="24"/>
          <w:szCs w:val="24"/>
          <w:rtl/>
        </w:rPr>
        <w:t>ייתנו לבת הזוג פיצוי על המאמצים שלה, אבל לא ממש חלוקה</w:t>
      </w:r>
      <w:r w:rsidR="005427EC">
        <w:rPr>
          <w:rFonts w:ascii="David" w:hAnsi="David" w:cs="David" w:hint="cs"/>
          <w:sz w:val="24"/>
          <w:szCs w:val="24"/>
          <w:rtl/>
        </w:rPr>
        <w:t xml:space="preserve">. יש </w:t>
      </w:r>
      <w:r w:rsidR="00CD0799">
        <w:rPr>
          <w:rFonts w:ascii="David" w:hAnsi="David" w:cs="David" w:hint="cs"/>
          <w:sz w:val="24"/>
          <w:szCs w:val="24"/>
          <w:rtl/>
        </w:rPr>
        <w:t>פער בין הרטוריקה האגרסיבית</w:t>
      </w:r>
      <w:r w:rsidR="005427EC">
        <w:rPr>
          <w:rFonts w:ascii="David" w:hAnsi="David" w:cs="David" w:hint="cs"/>
          <w:sz w:val="24"/>
          <w:szCs w:val="24"/>
          <w:rtl/>
        </w:rPr>
        <w:t xml:space="preserve"> [כושר השתכרות הוא נכס קנייני</w:t>
      </w:r>
      <w:r w:rsidR="003569F3">
        <w:rPr>
          <w:rFonts w:ascii="David" w:hAnsi="David" w:cs="David" w:hint="cs"/>
          <w:sz w:val="24"/>
          <w:szCs w:val="24"/>
          <w:rtl/>
        </w:rPr>
        <w:t xml:space="preserve"> ותפתרו איך מחלקים כישרון לעומת התוספת, איך עושים מימוש במקרה שאין מספיק</w:t>
      </w:r>
      <w:r w:rsidR="005427EC">
        <w:rPr>
          <w:rFonts w:ascii="David" w:hAnsi="David" w:cs="David" w:hint="cs"/>
          <w:sz w:val="24"/>
          <w:szCs w:val="24"/>
          <w:rtl/>
        </w:rPr>
        <w:t>]</w:t>
      </w:r>
      <w:r w:rsidR="00CD0799">
        <w:rPr>
          <w:rFonts w:ascii="David" w:hAnsi="David" w:cs="David" w:hint="cs"/>
          <w:sz w:val="24"/>
          <w:szCs w:val="24"/>
          <w:rtl/>
        </w:rPr>
        <w:t xml:space="preserve"> לבין מה שקרה בפועל.</w:t>
      </w:r>
    </w:p>
    <w:p w14:paraId="0D3B974E" w14:textId="3FA1685B" w:rsidR="00B947C4" w:rsidRDefault="00D868D6" w:rsidP="009C6867">
      <w:pPr>
        <w:tabs>
          <w:tab w:val="left" w:pos="998"/>
        </w:tabs>
        <w:jc w:val="both"/>
        <w:rPr>
          <w:rFonts w:ascii="David" w:hAnsi="David" w:cs="David"/>
          <w:color w:val="FF0000"/>
          <w:sz w:val="24"/>
          <w:szCs w:val="24"/>
          <w:rtl/>
        </w:rPr>
      </w:pPr>
      <w:r w:rsidRPr="00067E8B">
        <w:rPr>
          <w:rFonts w:ascii="David" w:hAnsi="David" w:cs="David" w:hint="cs"/>
          <w:b/>
          <w:bCs/>
          <w:color w:val="FF0000"/>
          <w:sz w:val="24"/>
          <w:szCs w:val="24"/>
          <w:rtl/>
        </w:rPr>
        <w:t>*</w:t>
      </w:r>
      <w:r w:rsidR="009C6867" w:rsidRPr="0066142C">
        <w:rPr>
          <w:rFonts w:ascii="David" w:hAnsi="David" w:cs="David" w:hint="cs"/>
          <w:b/>
          <w:bCs/>
          <w:color w:val="FF0000"/>
          <w:sz w:val="24"/>
          <w:szCs w:val="24"/>
          <w:u w:val="single"/>
          <w:shd w:val="clear" w:color="auto" w:fill="D9E2F3" w:themeFill="accent1" w:themeFillTint="33"/>
          <w:rtl/>
        </w:rPr>
        <w:t>נניח</w:t>
      </w:r>
      <w:r w:rsidR="009C6867" w:rsidRPr="0066142C">
        <w:rPr>
          <w:rFonts w:ascii="David" w:hAnsi="David" w:cs="David" w:hint="cs"/>
          <w:color w:val="FF0000"/>
          <w:sz w:val="24"/>
          <w:szCs w:val="24"/>
          <w:u w:val="single"/>
          <w:shd w:val="clear" w:color="auto" w:fill="D9E2F3" w:themeFill="accent1" w:themeFillTint="33"/>
          <w:rtl/>
        </w:rPr>
        <w:t xml:space="preserve"> </w:t>
      </w:r>
      <w:r w:rsidRPr="0066142C">
        <w:rPr>
          <w:rFonts w:ascii="David" w:hAnsi="David" w:cs="David" w:hint="cs"/>
          <w:sz w:val="24"/>
          <w:szCs w:val="24"/>
          <w:u w:val="single"/>
          <w:shd w:val="clear" w:color="auto" w:fill="D9E2F3" w:themeFill="accent1" w:themeFillTint="33"/>
          <w:rtl/>
        </w:rPr>
        <w:t xml:space="preserve">מקרה </w:t>
      </w:r>
      <w:r w:rsidR="009C6867" w:rsidRPr="0066142C">
        <w:rPr>
          <w:rFonts w:ascii="David" w:hAnsi="David" w:cs="David" w:hint="cs"/>
          <w:sz w:val="24"/>
          <w:szCs w:val="24"/>
          <w:u w:val="single"/>
          <w:shd w:val="clear" w:color="auto" w:fill="D9E2F3" w:themeFill="accent1" w:themeFillTint="33"/>
          <w:rtl/>
        </w:rPr>
        <w:t xml:space="preserve">כמו </w:t>
      </w:r>
      <w:r w:rsidRPr="0066142C">
        <w:rPr>
          <w:rFonts w:ascii="David" w:hAnsi="David" w:cs="David" w:hint="cs"/>
          <w:sz w:val="24"/>
          <w:szCs w:val="24"/>
          <w:u w:val="single"/>
          <w:shd w:val="clear" w:color="auto" w:fill="D9E2F3" w:themeFill="accent1" w:themeFillTint="33"/>
          <w:rtl/>
        </w:rPr>
        <w:t>של אובריין</w:t>
      </w:r>
      <w:r w:rsidRPr="009C6867">
        <w:rPr>
          <w:rFonts w:ascii="David" w:hAnsi="David" w:cs="David" w:hint="cs"/>
          <w:sz w:val="24"/>
          <w:szCs w:val="24"/>
          <w:rtl/>
        </w:rPr>
        <w:t xml:space="preserve">- עו"ד </w:t>
      </w:r>
      <w:r w:rsidR="00317715" w:rsidRPr="009C6867">
        <w:rPr>
          <w:rFonts w:ascii="David" w:hAnsi="David" w:cs="David" w:hint="cs"/>
          <w:sz w:val="24"/>
          <w:szCs w:val="24"/>
          <w:rtl/>
        </w:rPr>
        <w:t xml:space="preserve">שהמשרד שלו מבוסס </w:t>
      </w:r>
      <w:r w:rsidR="00317715" w:rsidRPr="009C6867">
        <w:rPr>
          <w:rFonts w:ascii="David" w:hAnsi="David" w:cs="David" w:hint="cs"/>
          <w:sz w:val="24"/>
          <w:szCs w:val="24"/>
          <w:u w:val="single"/>
          <w:rtl/>
        </w:rPr>
        <w:t>רק</w:t>
      </w:r>
      <w:r w:rsidR="00317715" w:rsidRPr="009C6867">
        <w:rPr>
          <w:rFonts w:ascii="David" w:hAnsi="David" w:cs="David" w:hint="cs"/>
          <w:sz w:val="24"/>
          <w:szCs w:val="24"/>
          <w:rtl/>
        </w:rPr>
        <w:t xml:space="preserve"> עליו. </w:t>
      </w:r>
      <w:r w:rsidR="004C46D5" w:rsidRPr="009C6867">
        <w:rPr>
          <w:rFonts w:ascii="David" w:hAnsi="David" w:cs="David" w:hint="cs"/>
          <w:sz w:val="24"/>
          <w:szCs w:val="24"/>
          <w:rtl/>
        </w:rPr>
        <w:t xml:space="preserve">רק כושר השתכרות. </w:t>
      </w:r>
      <w:r w:rsidR="004C46D5">
        <w:rPr>
          <w:rFonts w:ascii="David" w:hAnsi="David" w:cs="David" w:hint="cs"/>
          <w:color w:val="FF0000"/>
          <w:sz w:val="24"/>
          <w:szCs w:val="24"/>
          <w:rtl/>
        </w:rPr>
        <w:t>*</w:t>
      </w:r>
      <w:r w:rsidR="004C46D5" w:rsidRPr="004C46D5">
        <w:rPr>
          <w:rFonts w:ascii="David" w:hAnsi="David" w:cs="David" w:hint="cs"/>
          <w:color w:val="FF0000"/>
          <w:sz w:val="24"/>
          <w:szCs w:val="24"/>
          <w:u w:val="single"/>
          <w:rtl/>
        </w:rPr>
        <w:t>נקודה חשובה</w:t>
      </w:r>
      <w:r w:rsidR="004C46D5">
        <w:rPr>
          <w:rFonts w:ascii="David" w:hAnsi="David" w:cs="David" w:hint="cs"/>
          <w:color w:val="FF0000"/>
          <w:sz w:val="24"/>
          <w:szCs w:val="24"/>
          <w:rtl/>
        </w:rPr>
        <w:t xml:space="preserve">: </w:t>
      </w:r>
      <w:r w:rsidR="004C46D5" w:rsidRPr="009C6867">
        <w:rPr>
          <w:rFonts w:ascii="David" w:hAnsi="David" w:cs="David" w:hint="cs"/>
          <w:sz w:val="24"/>
          <w:szCs w:val="24"/>
          <w:rtl/>
        </w:rPr>
        <w:t>אם הייתה לו רשימת לקוחות שהוא יכול למכור למישהו אחר לא הייתה בעיה. הוא לא היה צריך להמשיך לעבוד.</w:t>
      </w:r>
      <w:r w:rsidR="00B947C4" w:rsidRPr="009C6867">
        <w:rPr>
          <w:rFonts w:ascii="David" w:hAnsi="David" w:cs="David" w:hint="cs"/>
          <w:sz w:val="24"/>
          <w:szCs w:val="24"/>
          <w:rtl/>
        </w:rPr>
        <w:t xml:space="preserve"> הבדל מחברה/פטנט שיכולים למכור. </w:t>
      </w:r>
      <w:r w:rsidR="00067E8B">
        <w:rPr>
          <w:rFonts w:ascii="David" w:hAnsi="David" w:cs="David" w:hint="cs"/>
          <w:sz w:val="24"/>
          <w:szCs w:val="24"/>
          <w:rtl/>
        </w:rPr>
        <w:t xml:space="preserve">אך לצורך הדוגמה נניח שיש </w:t>
      </w:r>
      <w:r w:rsidR="00067E8B" w:rsidRPr="0066142C">
        <w:rPr>
          <w:rFonts w:ascii="David" w:hAnsi="David" w:cs="David" w:hint="cs"/>
          <w:b/>
          <w:bCs/>
          <w:sz w:val="24"/>
          <w:szCs w:val="24"/>
          <w:rtl/>
        </w:rPr>
        <w:t>הכנסות יחידות שמבוססות על הון אנושי</w:t>
      </w:r>
      <w:r w:rsidR="00067E8B">
        <w:rPr>
          <w:rFonts w:ascii="David" w:hAnsi="David" w:cs="David" w:hint="cs"/>
          <w:sz w:val="24"/>
          <w:szCs w:val="24"/>
          <w:rtl/>
        </w:rPr>
        <w:t xml:space="preserve">. </w:t>
      </w:r>
    </w:p>
    <w:p w14:paraId="12B3A94B" w14:textId="37F390F5" w:rsidR="00B947C4" w:rsidRDefault="00B947C4" w:rsidP="00B947C4">
      <w:pPr>
        <w:tabs>
          <w:tab w:val="left" w:pos="998"/>
        </w:tabs>
        <w:jc w:val="both"/>
        <w:rPr>
          <w:rFonts w:ascii="David" w:hAnsi="David" w:cs="David"/>
          <w:sz w:val="24"/>
          <w:szCs w:val="24"/>
          <w:rtl/>
        </w:rPr>
      </w:pPr>
      <w:r w:rsidRPr="00067E8B">
        <w:rPr>
          <w:rFonts w:ascii="David" w:hAnsi="David" w:cs="David" w:hint="cs"/>
          <w:b/>
          <w:bCs/>
          <w:color w:val="FF0000"/>
          <w:sz w:val="24"/>
          <w:szCs w:val="24"/>
          <w:rtl/>
        </w:rPr>
        <w:t>נניח</w:t>
      </w:r>
      <w:r w:rsidRPr="00067E8B">
        <w:rPr>
          <w:rFonts w:ascii="David" w:hAnsi="David" w:cs="David" w:hint="cs"/>
          <w:color w:val="FF0000"/>
          <w:sz w:val="24"/>
          <w:szCs w:val="24"/>
          <w:rtl/>
        </w:rPr>
        <w:t xml:space="preserve"> </w:t>
      </w:r>
      <w:r w:rsidRPr="009C6867">
        <w:rPr>
          <w:rFonts w:ascii="David" w:hAnsi="David" w:cs="David" w:hint="cs"/>
          <w:sz w:val="24"/>
          <w:szCs w:val="24"/>
          <w:rtl/>
        </w:rPr>
        <w:t xml:space="preserve">הייטקיסט שהקים חברה שההכנסות היחידות שלה הן ייעוץ שהוא נותן. </w:t>
      </w:r>
      <w:r w:rsidRPr="00F17A77">
        <w:rPr>
          <w:rFonts w:ascii="David" w:hAnsi="David" w:cs="David" w:hint="cs"/>
          <w:b/>
          <w:bCs/>
          <w:sz w:val="24"/>
          <w:szCs w:val="24"/>
          <w:rtl/>
        </w:rPr>
        <w:t>אם הוא מפסיק לעבוד אין חברה</w:t>
      </w:r>
      <w:r w:rsidRPr="009C6867">
        <w:rPr>
          <w:rFonts w:ascii="David" w:hAnsi="David" w:cs="David" w:hint="cs"/>
          <w:sz w:val="24"/>
          <w:szCs w:val="24"/>
          <w:rtl/>
        </w:rPr>
        <w:t xml:space="preserve">. </w:t>
      </w:r>
      <w:r w:rsidR="001D5504" w:rsidRPr="009C6867">
        <w:rPr>
          <w:rFonts w:ascii="David" w:hAnsi="David" w:cs="David" w:hint="cs"/>
          <w:sz w:val="24"/>
          <w:szCs w:val="24"/>
          <w:rtl/>
        </w:rPr>
        <w:t>ב-6 השנים האחרונות הוא הרוויח 600 אלף ₪ לשנה. הם התחתנו כשהוא רק סיים צבא ובשנים הראשונות היא פרנסה את המשפחה, עד שהוא מצא את עצמו. הם מתגרשים וה</w:t>
      </w:r>
      <w:r w:rsidR="00862C42" w:rsidRPr="009C6867">
        <w:rPr>
          <w:rFonts w:ascii="David" w:hAnsi="David" w:cs="David" w:hint="cs"/>
          <w:sz w:val="24"/>
          <w:szCs w:val="24"/>
          <w:rtl/>
        </w:rPr>
        <w:t xml:space="preserve">אישה דורשת חלק מהרווחים העתידיים שלו. </w:t>
      </w:r>
      <w:r w:rsidR="00540D5F" w:rsidRPr="009C6867">
        <w:rPr>
          <w:rFonts w:ascii="David" w:hAnsi="David" w:cs="David" w:hint="cs"/>
          <w:sz w:val="24"/>
          <w:szCs w:val="24"/>
          <w:rtl/>
        </w:rPr>
        <w:t xml:space="preserve">מה נאמר לגבר? </w:t>
      </w:r>
      <w:r w:rsidR="00540D5F" w:rsidRPr="00F17A77">
        <w:rPr>
          <w:rFonts w:ascii="David" w:hAnsi="David" w:cs="David" w:hint="cs"/>
          <w:b/>
          <w:bCs/>
          <w:sz w:val="24"/>
          <w:szCs w:val="24"/>
          <w:rtl/>
        </w:rPr>
        <w:t>מצד אחד, לפי הרטוריקה של ריבלין הוא אמר שכושר השתכרות זה נכס</w:t>
      </w:r>
      <w:r w:rsidR="00540D5F" w:rsidRPr="009C6867">
        <w:rPr>
          <w:rFonts w:ascii="David" w:hAnsi="David" w:cs="David" w:hint="cs"/>
          <w:sz w:val="24"/>
          <w:szCs w:val="24"/>
          <w:rtl/>
        </w:rPr>
        <w:t xml:space="preserve">. אם זה נכס, שם הוא פסק 200 אלף אבל </w:t>
      </w:r>
      <w:r w:rsidR="00540D5F" w:rsidRPr="00F17A77">
        <w:rPr>
          <w:rFonts w:ascii="David" w:hAnsi="David" w:cs="David" w:hint="cs"/>
          <w:b/>
          <w:bCs/>
          <w:sz w:val="24"/>
          <w:szCs w:val="24"/>
          <w:rtl/>
        </w:rPr>
        <w:t xml:space="preserve">לפי </w:t>
      </w:r>
      <w:r w:rsidR="00CC7849" w:rsidRPr="00F17A77">
        <w:rPr>
          <w:rFonts w:ascii="David" w:hAnsi="David" w:cs="David" w:hint="cs"/>
          <w:b/>
          <w:bCs/>
          <w:sz w:val="24"/>
          <w:szCs w:val="24"/>
          <w:rtl/>
        </w:rPr>
        <w:t>הלוגיקה של נכס צריך להבין מה הכישרון, אולי לעשות מקדם היוון</w:t>
      </w:r>
      <w:r w:rsidR="00CC7849" w:rsidRPr="009C6867">
        <w:rPr>
          <w:rFonts w:ascii="David" w:hAnsi="David" w:cs="David" w:hint="cs"/>
          <w:sz w:val="24"/>
          <w:szCs w:val="24"/>
          <w:rtl/>
        </w:rPr>
        <w:t xml:space="preserve"> [כאשר את הכסף נותנים בתשלום חד פעמי וזה סכום אדיר].</w:t>
      </w:r>
      <w:r w:rsidR="00E35EB8">
        <w:rPr>
          <w:rFonts w:ascii="David" w:hAnsi="David" w:cs="David" w:hint="cs"/>
          <w:sz w:val="24"/>
          <w:szCs w:val="24"/>
          <w:rtl/>
        </w:rPr>
        <w:t xml:space="preserve"> </w:t>
      </w:r>
      <w:r w:rsidR="00E35EB8" w:rsidRPr="00F17A77">
        <w:rPr>
          <w:rFonts w:ascii="David" w:hAnsi="David" w:cs="David" w:hint="cs"/>
          <w:color w:val="FF0000"/>
          <w:sz w:val="24"/>
          <w:szCs w:val="24"/>
          <w:rtl/>
        </w:rPr>
        <w:t xml:space="preserve">נניח </w:t>
      </w:r>
      <w:r w:rsidR="00E35EB8" w:rsidRPr="00F17A77">
        <w:rPr>
          <w:rFonts w:ascii="David" w:hAnsi="David" w:cs="David" w:hint="cs"/>
          <w:sz w:val="24"/>
          <w:szCs w:val="24"/>
          <w:rtl/>
        </w:rPr>
        <w:t>שיוצא שהרכיב המשותף הוא 3 מיליון</w:t>
      </w:r>
      <w:r w:rsidR="00F17A77">
        <w:rPr>
          <w:rFonts w:ascii="David" w:hAnsi="David" w:cs="David" w:hint="cs"/>
          <w:sz w:val="24"/>
          <w:szCs w:val="24"/>
          <w:rtl/>
        </w:rPr>
        <w:t>,</w:t>
      </w:r>
      <w:r w:rsidR="00E35EB8">
        <w:rPr>
          <w:rFonts w:ascii="David" w:hAnsi="David" w:cs="David" w:hint="cs"/>
          <w:sz w:val="24"/>
          <w:szCs w:val="24"/>
          <w:rtl/>
        </w:rPr>
        <w:t xml:space="preserve"> אז לכאורה צריך להגיד לו </w:t>
      </w:r>
      <w:r w:rsidR="00E35EB8" w:rsidRPr="00F17A77">
        <w:rPr>
          <w:rFonts w:ascii="David" w:hAnsi="David" w:cs="David" w:hint="cs"/>
          <w:sz w:val="24"/>
          <w:szCs w:val="24"/>
          <w:rtl/>
        </w:rPr>
        <w:t>שישלם לאישה מיליון וחצי</w:t>
      </w:r>
      <w:r w:rsidR="00E35EB8">
        <w:rPr>
          <w:rFonts w:ascii="David" w:hAnsi="David" w:cs="David" w:hint="cs"/>
          <w:sz w:val="24"/>
          <w:szCs w:val="24"/>
          <w:rtl/>
        </w:rPr>
        <w:t>. בנזיקין צריך לעשות מקדם אם משלמים מזומן. נוריד עוד קצת ונגי</w:t>
      </w:r>
      <w:r w:rsidR="00F17A77">
        <w:rPr>
          <w:rFonts w:ascii="David" w:hAnsi="David" w:cs="David" w:hint="cs"/>
          <w:sz w:val="24"/>
          <w:szCs w:val="24"/>
          <w:rtl/>
        </w:rPr>
        <w:t>ע</w:t>
      </w:r>
      <w:r w:rsidR="00E35EB8">
        <w:rPr>
          <w:rFonts w:ascii="David" w:hAnsi="David" w:cs="David" w:hint="cs"/>
          <w:sz w:val="24"/>
          <w:szCs w:val="24"/>
          <w:rtl/>
        </w:rPr>
        <w:t xml:space="preserve"> ל800-900 אלף. </w:t>
      </w:r>
      <w:r w:rsidR="00E35EB8" w:rsidRPr="00F17A77">
        <w:rPr>
          <w:rFonts w:ascii="David" w:hAnsi="David" w:cs="David" w:hint="cs"/>
          <w:b/>
          <w:bCs/>
          <w:sz w:val="24"/>
          <w:szCs w:val="24"/>
          <w:rtl/>
        </w:rPr>
        <w:t xml:space="preserve">מצד שני, </w:t>
      </w:r>
      <w:r w:rsidR="00CA3E95" w:rsidRPr="00F17A77">
        <w:rPr>
          <w:rFonts w:ascii="David" w:hAnsi="David" w:cs="David" w:hint="cs"/>
          <w:b/>
          <w:bCs/>
          <w:sz w:val="24"/>
          <w:szCs w:val="24"/>
          <w:rtl/>
        </w:rPr>
        <w:t>אם האדם חשדן וירצה לברר מה התקדימים בפועל כמה אנשים שילמו עד כה? נאלץ לומר שעד כה ביהמ"ש דחה את זה ובפעם היחידה שהוא נתן את זה ביהמ"ש פסק 200 אלף</w:t>
      </w:r>
      <w:r w:rsidR="00CA3E95">
        <w:rPr>
          <w:rFonts w:ascii="David" w:hAnsi="David" w:cs="David" w:hint="cs"/>
          <w:sz w:val="24"/>
          <w:szCs w:val="24"/>
          <w:rtl/>
        </w:rPr>
        <w:t xml:space="preserve">. </w:t>
      </w:r>
    </w:p>
    <w:p w14:paraId="1C1E11C3" w14:textId="51685D6F" w:rsidR="003511C0" w:rsidRDefault="003511C0" w:rsidP="00B947C4">
      <w:pPr>
        <w:tabs>
          <w:tab w:val="left" w:pos="998"/>
        </w:tabs>
        <w:jc w:val="both"/>
        <w:rPr>
          <w:rFonts w:ascii="David" w:hAnsi="David" w:cs="David"/>
          <w:sz w:val="24"/>
          <w:szCs w:val="24"/>
          <w:rtl/>
        </w:rPr>
      </w:pPr>
      <w:r>
        <w:rPr>
          <w:rFonts w:ascii="David" w:hAnsi="David" w:cs="David" w:hint="cs"/>
          <w:sz w:val="24"/>
          <w:szCs w:val="24"/>
          <w:rtl/>
        </w:rPr>
        <w:t xml:space="preserve">ברמה הרטורית- תקדים זה בד"כ לא מספר, אלא הטיעון המשפטי. אבל יש פה משהו מבלבל. </w:t>
      </w:r>
      <w:r w:rsidRPr="0036253E">
        <w:rPr>
          <w:rFonts w:ascii="David" w:hAnsi="David" w:cs="David" w:hint="cs"/>
          <w:b/>
          <w:bCs/>
          <w:sz w:val="24"/>
          <w:szCs w:val="24"/>
          <w:rtl/>
        </w:rPr>
        <w:t>ריבלין לא סתם התבלבל במחשבון</w:t>
      </w:r>
      <w:r>
        <w:rPr>
          <w:rFonts w:ascii="David" w:hAnsi="David" w:cs="David" w:hint="cs"/>
          <w:sz w:val="24"/>
          <w:szCs w:val="24"/>
          <w:rtl/>
        </w:rPr>
        <w:t xml:space="preserve">. </w:t>
      </w:r>
      <w:r w:rsidR="00567BEB">
        <w:rPr>
          <w:rFonts w:ascii="David" w:hAnsi="David" w:cs="David" w:hint="cs"/>
          <w:sz w:val="24"/>
          <w:szCs w:val="24"/>
          <w:rtl/>
        </w:rPr>
        <w:t>כש</w:t>
      </w:r>
      <w:r>
        <w:rPr>
          <w:rFonts w:ascii="David" w:hAnsi="David" w:cs="David" w:hint="cs"/>
          <w:sz w:val="24"/>
          <w:szCs w:val="24"/>
          <w:rtl/>
        </w:rPr>
        <w:t xml:space="preserve">הוא כתב את פסה"ד </w:t>
      </w:r>
      <w:r w:rsidR="0036253E">
        <w:rPr>
          <w:rFonts w:ascii="David" w:hAnsi="David" w:cs="David" w:hint="cs"/>
          <w:sz w:val="24"/>
          <w:szCs w:val="24"/>
          <w:rtl/>
        </w:rPr>
        <w:t xml:space="preserve">הוא </w:t>
      </w:r>
      <w:r>
        <w:rPr>
          <w:rFonts w:ascii="David" w:hAnsi="David" w:cs="David" w:hint="cs"/>
          <w:sz w:val="24"/>
          <w:szCs w:val="24"/>
          <w:rtl/>
        </w:rPr>
        <w:t xml:space="preserve">רצה לומר משהו משמעותי, לחדש חידוש. </w:t>
      </w:r>
      <w:r w:rsidR="00567BEB">
        <w:rPr>
          <w:rFonts w:ascii="David" w:hAnsi="David" w:cs="David" w:hint="cs"/>
          <w:sz w:val="24"/>
          <w:szCs w:val="24"/>
          <w:rtl/>
        </w:rPr>
        <w:t xml:space="preserve">אבל כאשר הוא הגיע ללשכה הוא פחד מהרעיון של </w:t>
      </w:r>
      <w:r w:rsidR="00567BEB" w:rsidRPr="003958A3">
        <w:rPr>
          <w:rFonts w:ascii="David" w:hAnsi="David" w:cs="David" w:hint="cs"/>
          <w:b/>
          <w:bCs/>
          <w:sz w:val="24"/>
          <w:szCs w:val="24"/>
          <w:rtl/>
        </w:rPr>
        <w:t>מה יקרה אם הגבר לא ירצה לעבוד</w:t>
      </w:r>
      <w:r w:rsidR="00567BEB">
        <w:rPr>
          <w:rFonts w:ascii="David" w:hAnsi="David" w:cs="David" w:hint="cs"/>
          <w:sz w:val="24"/>
          <w:szCs w:val="24"/>
          <w:rtl/>
        </w:rPr>
        <w:t xml:space="preserve">. אז הוא </w:t>
      </w:r>
      <w:r w:rsidR="00567BEB" w:rsidRPr="0036253E">
        <w:rPr>
          <w:rFonts w:ascii="David" w:hAnsi="David" w:cs="David" w:hint="cs"/>
          <w:b/>
          <w:bCs/>
          <w:sz w:val="24"/>
          <w:szCs w:val="24"/>
          <w:shd w:val="clear" w:color="auto" w:fill="FFFFCC"/>
          <w:rtl/>
        </w:rPr>
        <w:t xml:space="preserve">לקח מקדם סיכון </w:t>
      </w:r>
      <w:r w:rsidR="003958A3" w:rsidRPr="0036253E">
        <w:rPr>
          <w:rFonts w:ascii="David" w:hAnsi="David" w:cs="David" w:hint="cs"/>
          <w:b/>
          <w:bCs/>
          <w:sz w:val="24"/>
          <w:szCs w:val="24"/>
          <w:shd w:val="clear" w:color="auto" w:fill="FFFFCC"/>
          <w:rtl/>
        </w:rPr>
        <w:t>מטורף לצד ההפוך</w:t>
      </w:r>
      <w:r w:rsidR="003958A3">
        <w:rPr>
          <w:rFonts w:ascii="David" w:hAnsi="David" w:cs="David" w:hint="cs"/>
          <w:sz w:val="24"/>
          <w:szCs w:val="24"/>
          <w:rtl/>
        </w:rPr>
        <w:t xml:space="preserve">. </w:t>
      </w:r>
      <w:r w:rsidR="00315DFE">
        <w:rPr>
          <w:rFonts w:ascii="David" w:hAnsi="David" w:cs="David" w:hint="cs"/>
          <w:sz w:val="24"/>
          <w:szCs w:val="24"/>
          <w:rtl/>
        </w:rPr>
        <w:t xml:space="preserve">נוצר חוסר התאמה בין הרטוריקה המאוד חזקה לבין התוצאה הסופית. לכן נוצר </w:t>
      </w:r>
      <w:r w:rsidR="000E2180">
        <w:rPr>
          <w:rFonts w:ascii="David" w:hAnsi="David" w:cs="David" w:hint="cs"/>
          <w:sz w:val="24"/>
          <w:szCs w:val="24"/>
          <w:rtl/>
        </w:rPr>
        <w:t xml:space="preserve">גם </w:t>
      </w:r>
      <w:r w:rsidR="00315DFE">
        <w:rPr>
          <w:rFonts w:ascii="David" w:hAnsi="David" w:cs="David" w:hint="cs"/>
          <w:sz w:val="24"/>
          <w:szCs w:val="24"/>
          <w:rtl/>
        </w:rPr>
        <w:t xml:space="preserve">חוסר התאמה בין הרטוריקה הקניינית לבין </w:t>
      </w:r>
      <w:r w:rsidR="000E2180">
        <w:rPr>
          <w:rFonts w:ascii="David" w:hAnsi="David" w:cs="David" w:hint="cs"/>
          <w:sz w:val="24"/>
          <w:szCs w:val="24"/>
          <w:rtl/>
        </w:rPr>
        <w:t xml:space="preserve">זה שאמר שאם מישהו כבר הרוויח בנישואים אז תיתן לו פחות [לא מתאים לחלוקה קניינית]. </w:t>
      </w:r>
      <w:r w:rsidR="00F36780" w:rsidRPr="0036253E">
        <w:rPr>
          <w:rFonts w:ascii="David" w:hAnsi="David" w:cs="David" w:hint="cs"/>
          <w:sz w:val="24"/>
          <w:szCs w:val="24"/>
          <w:shd w:val="clear" w:color="auto" w:fill="FFFFCC"/>
          <w:rtl/>
        </w:rPr>
        <w:t>פסה"ד הוא לכאורה תומך בחלוקה קניינית, אבל הוא מתנהג יותר דומה לחלוקה אקוויטבילית</w:t>
      </w:r>
      <w:r w:rsidR="00F36780">
        <w:rPr>
          <w:rFonts w:ascii="David" w:hAnsi="David" w:cs="David" w:hint="cs"/>
          <w:sz w:val="24"/>
          <w:szCs w:val="24"/>
          <w:rtl/>
        </w:rPr>
        <w:t xml:space="preserve">. </w:t>
      </w:r>
    </w:p>
    <w:p w14:paraId="3C85987D" w14:textId="6ED08002" w:rsidR="00F36780" w:rsidRDefault="00F36780" w:rsidP="00B947C4">
      <w:pPr>
        <w:tabs>
          <w:tab w:val="left" w:pos="998"/>
        </w:tabs>
        <w:jc w:val="both"/>
        <w:rPr>
          <w:rFonts w:ascii="David" w:hAnsi="David" w:cs="David"/>
          <w:sz w:val="24"/>
          <w:szCs w:val="24"/>
          <w:rtl/>
        </w:rPr>
      </w:pPr>
      <w:r w:rsidRPr="0036253E">
        <w:rPr>
          <w:rFonts w:ascii="David" w:hAnsi="David" w:cs="David" w:hint="cs"/>
          <w:b/>
          <w:bCs/>
          <w:sz w:val="24"/>
          <w:szCs w:val="24"/>
          <w:shd w:val="clear" w:color="auto" w:fill="D9E2F3" w:themeFill="accent1" w:themeFillTint="33"/>
          <w:rtl/>
        </w:rPr>
        <w:t>פסה"ד הוא מ-2007 והוא בזוג של חזקת שיתוף</w:t>
      </w:r>
      <w:r>
        <w:rPr>
          <w:rFonts w:ascii="David" w:hAnsi="David" w:cs="David" w:hint="cs"/>
          <w:sz w:val="24"/>
          <w:szCs w:val="24"/>
          <w:rtl/>
        </w:rPr>
        <w:t>.</w:t>
      </w:r>
    </w:p>
    <w:p w14:paraId="48E7F6DD" w14:textId="77777777" w:rsidR="0036253E" w:rsidRDefault="00866B39" w:rsidP="006B77BF">
      <w:pPr>
        <w:tabs>
          <w:tab w:val="left" w:pos="998"/>
        </w:tabs>
        <w:jc w:val="both"/>
        <w:rPr>
          <w:rFonts w:ascii="David" w:hAnsi="David" w:cs="David"/>
          <w:sz w:val="24"/>
          <w:szCs w:val="24"/>
          <w:rtl/>
        </w:rPr>
      </w:pPr>
      <w:r w:rsidRPr="0036253E">
        <w:rPr>
          <w:rFonts w:ascii="David" w:hAnsi="David" w:cs="David" w:hint="cs"/>
          <w:b/>
          <w:bCs/>
          <w:sz w:val="24"/>
          <w:szCs w:val="24"/>
          <w:u w:val="single"/>
          <w:shd w:val="clear" w:color="auto" w:fill="D9E2F3" w:themeFill="accent1" w:themeFillTint="33"/>
          <w:rtl/>
        </w:rPr>
        <w:lastRenderedPageBreak/>
        <w:t>תיקון לחוק יחסי ממון ב-2008</w:t>
      </w:r>
      <w:r w:rsidR="003569F3" w:rsidRPr="003569F3">
        <w:rPr>
          <w:rFonts w:ascii="David" w:hAnsi="David" w:cs="David" w:hint="cs"/>
          <w:sz w:val="24"/>
          <w:szCs w:val="24"/>
          <w:rtl/>
        </w:rPr>
        <w:t xml:space="preserve">- </w:t>
      </w:r>
      <w:r>
        <w:rPr>
          <w:rFonts w:ascii="David" w:hAnsi="David" w:cs="David" w:hint="cs"/>
          <w:sz w:val="24"/>
          <w:szCs w:val="24"/>
          <w:rtl/>
        </w:rPr>
        <w:t xml:space="preserve">התיקון ברובו המוחלט עוסק </w:t>
      </w:r>
      <w:r w:rsidRPr="0036253E">
        <w:rPr>
          <w:rFonts w:ascii="David" w:hAnsi="David" w:cs="David" w:hint="cs"/>
          <w:b/>
          <w:bCs/>
          <w:sz w:val="24"/>
          <w:szCs w:val="24"/>
          <w:u w:val="single"/>
          <w:rtl/>
        </w:rPr>
        <w:t>בהקדמת מועד האיזון</w:t>
      </w:r>
      <w:r>
        <w:rPr>
          <w:rFonts w:ascii="David" w:hAnsi="David" w:cs="David" w:hint="cs"/>
          <w:sz w:val="24"/>
          <w:szCs w:val="24"/>
          <w:rtl/>
        </w:rPr>
        <w:t xml:space="preserve">. המחוקק על הדרך </w:t>
      </w:r>
      <w:r w:rsidR="00350C8B">
        <w:rPr>
          <w:rFonts w:ascii="David" w:hAnsi="David" w:cs="David" w:hint="cs"/>
          <w:sz w:val="24"/>
          <w:szCs w:val="24"/>
          <w:rtl/>
        </w:rPr>
        <w:t xml:space="preserve">מדבר על הנושא של </w:t>
      </w:r>
      <w:r w:rsidR="00350C8B" w:rsidRPr="00E42E42">
        <w:rPr>
          <w:rFonts w:ascii="David" w:hAnsi="David" w:cs="David" w:hint="cs"/>
          <w:b/>
          <w:bCs/>
          <w:sz w:val="24"/>
          <w:szCs w:val="24"/>
          <w:rtl/>
        </w:rPr>
        <w:t>כושר השתכרות</w:t>
      </w:r>
      <w:r w:rsidR="00350C8B">
        <w:rPr>
          <w:rFonts w:ascii="David" w:hAnsi="David" w:cs="David" w:hint="cs"/>
          <w:sz w:val="24"/>
          <w:szCs w:val="24"/>
          <w:rtl/>
        </w:rPr>
        <w:t xml:space="preserve">. מחד, </w:t>
      </w:r>
      <w:r w:rsidR="00350C8B" w:rsidRPr="00E42E42">
        <w:rPr>
          <w:rFonts w:ascii="David" w:hAnsi="David" w:cs="David" w:hint="cs"/>
          <w:b/>
          <w:bCs/>
          <w:sz w:val="24"/>
          <w:szCs w:val="24"/>
          <w:shd w:val="clear" w:color="auto" w:fill="D9E2F3" w:themeFill="accent1" w:themeFillTint="33"/>
          <w:rtl/>
        </w:rPr>
        <w:t>סעיף 5</w:t>
      </w:r>
      <w:r w:rsidR="00350C8B" w:rsidRPr="00E42E42">
        <w:rPr>
          <w:rFonts w:ascii="David" w:hAnsi="David" w:cs="David" w:hint="cs"/>
          <w:sz w:val="24"/>
          <w:szCs w:val="24"/>
          <w:shd w:val="clear" w:color="auto" w:fill="D9E2F3" w:themeFill="accent1" w:themeFillTint="33"/>
          <w:rtl/>
        </w:rPr>
        <w:t xml:space="preserve"> לחוק אומר "נכס לרבות פנסיה"</w:t>
      </w:r>
      <w:r w:rsidR="00350C8B" w:rsidRPr="00E42E42">
        <w:rPr>
          <w:rFonts w:ascii="David" w:hAnsi="David" w:cs="David" w:hint="cs"/>
          <w:sz w:val="24"/>
          <w:szCs w:val="24"/>
          <w:shd w:val="clear" w:color="auto" w:fill="FFFFFF" w:themeFill="background1"/>
          <w:rtl/>
        </w:rPr>
        <w:t>.</w:t>
      </w:r>
      <w:r w:rsidR="00350C8B">
        <w:rPr>
          <w:rFonts w:ascii="David" w:hAnsi="David" w:cs="David" w:hint="cs"/>
          <w:sz w:val="24"/>
          <w:szCs w:val="24"/>
          <w:rtl/>
        </w:rPr>
        <w:t xml:space="preserve"> היו מי שרצו לכתוב נכס לרבות כושר השתכרות. </w:t>
      </w:r>
      <w:r w:rsidR="006B77BF">
        <w:rPr>
          <w:rFonts w:ascii="David" w:hAnsi="David" w:cs="David" w:hint="cs"/>
          <w:sz w:val="24"/>
          <w:szCs w:val="24"/>
          <w:rtl/>
        </w:rPr>
        <w:t xml:space="preserve">אם היו עושים את זה </w:t>
      </w:r>
      <w:r w:rsidR="00350C8B">
        <w:rPr>
          <w:rFonts w:ascii="David" w:hAnsi="David" w:cs="David" w:hint="cs"/>
          <w:sz w:val="24"/>
          <w:szCs w:val="24"/>
          <w:rtl/>
        </w:rPr>
        <w:t xml:space="preserve">התוצאה היא שכל </w:t>
      </w:r>
      <w:r w:rsidR="0036253E">
        <w:rPr>
          <w:rFonts w:ascii="David" w:hAnsi="David" w:cs="David" w:hint="cs"/>
          <w:sz w:val="24"/>
          <w:szCs w:val="24"/>
          <w:rtl/>
        </w:rPr>
        <w:t>ה</w:t>
      </w:r>
      <w:r w:rsidR="00350C8B">
        <w:rPr>
          <w:rFonts w:ascii="David" w:hAnsi="David" w:cs="David" w:hint="cs"/>
          <w:sz w:val="24"/>
          <w:szCs w:val="24"/>
          <w:rtl/>
        </w:rPr>
        <w:t xml:space="preserve">גירושים בישראל היו מערבים חישובים אקטואריים מפולפלים. זה לא שיקול דעת לבימ"ש. אם סעיף 5 אומר שזה נכס צריך לבדוק </w:t>
      </w:r>
      <w:r w:rsidR="006B77BF">
        <w:rPr>
          <w:rFonts w:ascii="David" w:hAnsi="David" w:cs="David" w:hint="cs"/>
          <w:sz w:val="24"/>
          <w:szCs w:val="24"/>
          <w:rtl/>
        </w:rPr>
        <w:t xml:space="preserve">בכל נישואים </w:t>
      </w:r>
      <w:r w:rsidR="00350C8B">
        <w:rPr>
          <w:rFonts w:ascii="David" w:hAnsi="David" w:cs="David" w:hint="cs"/>
          <w:sz w:val="24"/>
          <w:szCs w:val="24"/>
          <w:rtl/>
        </w:rPr>
        <w:t>כמה בני הזוג מרוויחים, כמה</w:t>
      </w:r>
      <w:r w:rsidR="006B77BF">
        <w:rPr>
          <w:rFonts w:ascii="David" w:hAnsi="David" w:cs="David" w:hint="cs"/>
          <w:sz w:val="24"/>
          <w:szCs w:val="24"/>
          <w:rtl/>
        </w:rPr>
        <w:t xml:space="preserve"> מתוך זה</w:t>
      </w:r>
      <w:r w:rsidR="00350C8B">
        <w:rPr>
          <w:rFonts w:ascii="David" w:hAnsi="David" w:cs="David" w:hint="cs"/>
          <w:sz w:val="24"/>
          <w:szCs w:val="24"/>
          <w:rtl/>
        </w:rPr>
        <w:t xml:space="preserve"> כישרון אישי וכמה תוספת</w:t>
      </w:r>
      <w:r w:rsidR="006B77BF">
        <w:rPr>
          <w:rFonts w:ascii="David" w:hAnsi="David" w:cs="David" w:hint="cs"/>
          <w:sz w:val="24"/>
          <w:szCs w:val="24"/>
          <w:rtl/>
        </w:rPr>
        <w:t>, ואיך לממש את זה</w:t>
      </w:r>
      <w:r w:rsidR="00350C8B">
        <w:rPr>
          <w:rFonts w:ascii="David" w:hAnsi="David" w:cs="David" w:hint="cs"/>
          <w:sz w:val="24"/>
          <w:szCs w:val="24"/>
          <w:rtl/>
        </w:rPr>
        <w:t>. מנגד, היו שרצו להגיד ש</w:t>
      </w:r>
      <w:r w:rsidR="006B77BF">
        <w:rPr>
          <w:rFonts w:ascii="David" w:hAnsi="David" w:cs="David" w:hint="cs"/>
          <w:sz w:val="24"/>
          <w:szCs w:val="24"/>
          <w:rtl/>
        </w:rPr>
        <w:t>כושר השתכרות</w:t>
      </w:r>
      <w:r w:rsidR="00350C8B">
        <w:rPr>
          <w:rFonts w:ascii="David" w:hAnsi="David" w:cs="David" w:hint="cs"/>
          <w:sz w:val="24"/>
          <w:szCs w:val="24"/>
          <w:rtl/>
        </w:rPr>
        <w:t xml:space="preserve"> לא נכס. </w:t>
      </w:r>
      <w:r w:rsidR="00350C8B" w:rsidRPr="00C22C10">
        <w:rPr>
          <w:rFonts w:ascii="David" w:hAnsi="David" w:cs="David" w:hint="cs"/>
          <w:b/>
          <w:bCs/>
          <w:sz w:val="24"/>
          <w:szCs w:val="24"/>
          <w:rtl/>
        </w:rPr>
        <w:t>ליפשיץ מציע הצעת ביניים</w:t>
      </w:r>
      <w:r w:rsidR="00350C8B">
        <w:rPr>
          <w:rFonts w:ascii="David" w:hAnsi="David" w:cs="David" w:hint="cs"/>
          <w:sz w:val="24"/>
          <w:szCs w:val="24"/>
          <w:rtl/>
        </w:rPr>
        <w:t xml:space="preserve"> [שלבסוף לא נוסחה טוב</w:t>
      </w:r>
      <w:r w:rsidR="00C22C10">
        <w:rPr>
          <w:rFonts w:ascii="David" w:hAnsi="David" w:cs="David" w:hint="cs"/>
          <w:sz w:val="24"/>
          <w:szCs w:val="24"/>
          <w:rtl/>
        </w:rPr>
        <w:t>- חלק מהמהירות ולא האמינו שהחוק יעבור</w:t>
      </w:r>
      <w:r w:rsidR="00350C8B">
        <w:rPr>
          <w:rFonts w:ascii="David" w:hAnsi="David" w:cs="David" w:hint="cs"/>
          <w:sz w:val="24"/>
          <w:szCs w:val="24"/>
          <w:rtl/>
        </w:rPr>
        <w:t>]</w:t>
      </w:r>
      <w:r w:rsidR="00BD2583">
        <w:rPr>
          <w:rFonts w:ascii="David" w:hAnsi="David" w:cs="David" w:hint="cs"/>
          <w:sz w:val="24"/>
          <w:szCs w:val="24"/>
          <w:rtl/>
        </w:rPr>
        <w:t xml:space="preserve">. </w:t>
      </w:r>
      <w:r w:rsidR="00BD2583" w:rsidRPr="0036253E">
        <w:rPr>
          <w:rFonts w:ascii="David" w:hAnsi="David" w:cs="David" w:hint="cs"/>
          <w:b/>
          <w:bCs/>
          <w:sz w:val="24"/>
          <w:szCs w:val="24"/>
          <w:shd w:val="clear" w:color="auto" w:fill="D9E2F3" w:themeFill="accent1" w:themeFillTint="33"/>
          <w:rtl/>
        </w:rPr>
        <w:t>ההצעה</w:t>
      </w:r>
      <w:r w:rsidR="00E42E42" w:rsidRPr="0036253E">
        <w:rPr>
          <w:rFonts w:ascii="David" w:hAnsi="David" w:cs="David" w:hint="cs"/>
          <w:b/>
          <w:bCs/>
          <w:sz w:val="24"/>
          <w:szCs w:val="24"/>
          <w:shd w:val="clear" w:color="auto" w:fill="D9E2F3" w:themeFill="accent1" w:themeFillTint="33"/>
          <w:rtl/>
        </w:rPr>
        <w:t xml:space="preserve"> </w:t>
      </w:r>
      <w:r w:rsidR="00BD2583" w:rsidRPr="0036253E">
        <w:rPr>
          <w:rFonts w:ascii="David" w:hAnsi="David" w:cs="David" w:hint="cs"/>
          <w:b/>
          <w:bCs/>
          <w:sz w:val="24"/>
          <w:szCs w:val="24"/>
          <w:shd w:val="clear" w:color="auto" w:fill="D9E2F3" w:themeFill="accent1" w:themeFillTint="33"/>
          <w:rtl/>
        </w:rPr>
        <w:t>אמרה שבחוק יחסי ממון יש סעיף ש</w:t>
      </w:r>
      <w:r w:rsidR="0036253E">
        <w:rPr>
          <w:rFonts w:ascii="David" w:hAnsi="David" w:cs="David" w:hint="cs"/>
          <w:b/>
          <w:bCs/>
          <w:sz w:val="24"/>
          <w:szCs w:val="24"/>
          <w:shd w:val="clear" w:color="auto" w:fill="D9E2F3" w:themeFill="accent1" w:themeFillTint="33"/>
          <w:rtl/>
        </w:rPr>
        <w:t>מ</w:t>
      </w:r>
      <w:r w:rsidR="00BD2583" w:rsidRPr="0036253E">
        <w:rPr>
          <w:rFonts w:ascii="David" w:hAnsi="David" w:cs="David" w:hint="cs"/>
          <w:b/>
          <w:bCs/>
          <w:sz w:val="24"/>
          <w:szCs w:val="24"/>
          <w:shd w:val="clear" w:color="auto" w:fill="D9E2F3" w:themeFill="accent1" w:themeFillTint="33"/>
          <w:rtl/>
        </w:rPr>
        <w:t>אפשר לבימ"ש לעשות את איזון המשאבים בסטייה מהחצי-חצי</w:t>
      </w:r>
      <w:r w:rsidR="00BD2583">
        <w:rPr>
          <w:rFonts w:ascii="David" w:hAnsi="David" w:cs="David" w:hint="cs"/>
          <w:sz w:val="24"/>
          <w:szCs w:val="24"/>
          <w:rtl/>
        </w:rPr>
        <w:t xml:space="preserve">. </w:t>
      </w:r>
    </w:p>
    <w:p w14:paraId="7B8280B9" w14:textId="54A13E82" w:rsidR="00866B39" w:rsidRDefault="00BD2583" w:rsidP="006B77BF">
      <w:pPr>
        <w:tabs>
          <w:tab w:val="left" w:pos="998"/>
        </w:tabs>
        <w:jc w:val="both"/>
        <w:rPr>
          <w:rFonts w:ascii="David" w:hAnsi="David" w:cs="David"/>
          <w:sz w:val="24"/>
          <w:szCs w:val="24"/>
          <w:rtl/>
        </w:rPr>
      </w:pPr>
      <w:r w:rsidRPr="0036253E">
        <w:rPr>
          <w:rFonts w:ascii="David" w:hAnsi="David" w:cs="David" w:hint="cs"/>
          <w:b/>
          <w:bCs/>
          <w:sz w:val="24"/>
          <w:szCs w:val="24"/>
          <w:rtl/>
        </w:rPr>
        <w:t xml:space="preserve">בד"כ </w:t>
      </w:r>
      <w:r w:rsidR="0072210B" w:rsidRPr="0036253E">
        <w:rPr>
          <w:rFonts w:ascii="David" w:hAnsi="David" w:cs="David" w:hint="cs"/>
          <w:b/>
          <w:bCs/>
          <w:sz w:val="24"/>
          <w:szCs w:val="24"/>
          <w:rtl/>
        </w:rPr>
        <w:t>בתי המשפט</w:t>
      </w:r>
      <w:r w:rsidRPr="0036253E">
        <w:rPr>
          <w:rFonts w:ascii="David" w:hAnsi="David" w:cs="David" w:hint="cs"/>
          <w:b/>
          <w:bCs/>
          <w:sz w:val="24"/>
          <w:szCs w:val="24"/>
          <w:rtl/>
        </w:rPr>
        <w:t xml:space="preserve"> לא התייחסו לסעיף בצורה סימפטית</w:t>
      </w:r>
      <w:r>
        <w:rPr>
          <w:rFonts w:ascii="David" w:hAnsi="David" w:cs="David" w:hint="cs"/>
          <w:sz w:val="24"/>
          <w:szCs w:val="24"/>
          <w:rtl/>
        </w:rPr>
        <w:t xml:space="preserve">. הם לא חשבו שאפשר לחלק את הכסף של האדם ולהביא אותו לאדם אחר. </w:t>
      </w:r>
      <w:r w:rsidR="008B01BC" w:rsidRPr="0036253E">
        <w:rPr>
          <w:rFonts w:ascii="David" w:hAnsi="David" w:cs="David" w:hint="cs"/>
          <w:color w:val="FF0000"/>
          <w:sz w:val="24"/>
          <w:szCs w:val="24"/>
          <w:rtl/>
        </w:rPr>
        <w:t>הזהירו שזו פגיעה בזכות קניין</w:t>
      </w:r>
      <w:r w:rsidR="008B01BC">
        <w:rPr>
          <w:rFonts w:ascii="David" w:hAnsi="David" w:cs="David" w:hint="cs"/>
          <w:sz w:val="24"/>
          <w:szCs w:val="24"/>
          <w:rtl/>
        </w:rPr>
        <w:t xml:space="preserve">, לכן בקושי השתמשו בזה. </w:t>
      </w:r>
    </w:p>
    <w:p w14:paraId="110AAB62" w14:textId="7ABB6615" w:rsidR="008B01BC" w:rsidRDefault="00F25094" w:rsidP="008E0133">
      <w:pPr>
        <w:tabs>
          <w:tab w:val="left" w:pos="998"/>
        </w:tabs>
        <w:jc w:val="both"/>
        <w:rPr>
          <w:rFonts w:ascii="David" w:hAnsi="David" w:cs="David"/>
          <w:sz w:val="24"/>
          <w:szCs w:val="24"/>
          <w:rtl/>
        </w:rPr>
      </w:pPr>
      <w:r w:rsidRPr="00EF502D">
        <w:rPr>
          <w:rFonts w:ascii="David" w:hAnsi="David" w:cs="David" w:hint="cs"/>
          <w:b/>
          <w:bCs/>
          <w:sz w:val="24"/>
          <w:szCs w:val="24"/>
          <w:rtl/>
        </w:rPr>
        <w:t>כאן יש הבדל גדול</w:t>
      </w:r>
      <w:r>
        <w:rPr>
          <w:rFonts w:ascii="David" w:hAnsi="David" w:cs="David" w:hint="cs"/>
          <w:sz w:val="24"/>
          <w:szCs w:val="24"/>
          <w:rtl/>
        </w:rPr>
        <w:t xml:space="preserve">. אם נסטה מחצי-חצי ברכוש הממשי, זה לא שמחלקים את רכושו של הבעל, אלא </w:t>
      </w:r>
      <w:r w:rsidRPr="0036253E">
        <w:rPr>
          <w:rFonts w:ascii="David" w:hAnsi="David" w:cs="David" w:hint="cs"/>
          <w:b/>
          <w:bCs/>
          <w:sz w:val="24"/>
          <w:szCs w:val="24"/>
          <w:shd w:val="clear" w:color="auto" w:fill="FFFFCC"/>
          <w:rtl/>
        </w:rPr>
        <w:t>נותנים לאישה פיצוי יתר ברכוש הממשי כדי לפצות אותה שהיא לא מקבלת חלק מספיק בהון האנושי</w:t>
      </w:r>
      <w:r>
        <w:rPr>
          <w:rFonts w:ascii="David" w:hAnsi="David" w:cs="David" w:hint="cs"/>
          <w:sz w:val="24"/>
          <w:szCs w:val="24"/>
          <w:rtl/>
        </w:rPr>
        <w:t xml:space="preserve">. אני לא פוגע לו בזכות קניין, אלא זה </w:t>
      </w:r>
      <w:r w:rsidRPr="00A80C9F">
        <w:rPr>
          <w:rFonts w:ascii="David" w:hAnsi="David" w:cs="David" w:hint="cs"/>
          <w:sz w:val="24"/>
          <w:szCs w:val="24"/>
          <w:u w:val="single"/>
          <w:rtl/>
        </w:rPr>
        <w:t>סוג אחר של חלוקה</w:t>
      </w:r>
      <w:r>
        <w:rPr>
          <w:rFonts w:ascii="David" w:hAnsi="David" w:cs="David" w:hint="cs"/>
          <w:sz w:val="24"/>
          <w:szCs w:val="24"/>
          <w:rtl/>
        </w:rPr>
        <w:t xml:space="preserve">. </w:t>
      </w:r>
    </w:p>
    <w:p w14:paraId="2D64B7C5" w14:textId="77777777" w:rsidR="0036253E" w:rsidRDefault="00BA2B97" w:rsidP="0032693E">
      <w:pPr>
        <w:tabs>
          <w:tab w:val="left" w:pos="998"/>
        </w:tabs>
        <w:jc w:val="both"/>
        <w:rPr>
          <w:rFonts w:ascii="David" w:hAnsi="David" w:cs="David"/>
          <w:sz w:val="24"/>
          <w:szCs w:val="24"/>
          <w:shd w:val="clear" w:color="auto" w:fill="FFFFCC"/>
          <w:rtl/>
        </w:rPr>
      </w:pPr>
      <w:r w:rsidRPr="0036253E">
        <w:rPr>
          <w:rFonts w:ascii="David" w:hAnsi="David" w:cs="David" w:hint="cs"/>
          <w:b/>
          <w:bCs/>
          <w:sz w:val="24"/>
          <w:szCs w:val="24"/>
          <w:highlight w:val="green"/>
          <w:u w:val="single"/>
          <w:rtl/>
        </w:rPr>
        <w:t>ליפשיץ</w:t>
      </w:r>
      <w:r w:rsidRPr="00A80C9F">
        <w:rPr>
          <w:rFonts w:ascii="David" w:hAnsi="David" w:cs="David" w:hint="cs"/>
          <w:b/>
          <w:bCs/>
          <w:sz w:val="24"/>
          <w:szCs w:val="24"/>
          <w:u w:val="single"/>
          <w:rtl/>
        </w:rPr>
        <w:t xml:space="preserve"> נתן נסיבות מסוימות</w:t>
      </w:r>
      <w:r>
        <w:rPr>
          <w:rFonts w:ascii="David" w:hAnsi="David" w:cs="David" w:hint="cs"/>
          <w:sz w:val="24"/>
          <w:szCs w:val="24"/>
          <w:rtl/>
        </w:rPr>
        <w:t xml:space="preserve">- אם </w:t>
      </w:r>
      <w:r w:rsidR="00A80C9F">
        <w:rPr>
          <w:rFonts w:ascii="David" w:hAnsi="David" w:cs="David" w:hint="cs"/>
          <w:sz w:val="24"/>
          <w:szCs w:val="24"/>
          <w:rtl/>
        </w:rPr>
        <w:t>שני בני הזוג עבדו</w:t>
      </w:r>
      <w:r w:rsidR="0032693E">
        <w:rPr>
          <w:rFonts w:ascii="David" w:hAnsi="David" w:cs="David" w:hint="cs"/>
          <w:sz w:val="24"/>
          <w:szCs w:val="24"/>
          <w:rtl/>
        </w:rPr>
        <w:t xml:space="preserve"> ופיתחו קריירה ונוצר פער לא צריך להתערב. אבל </w:t>
      </w:r>
      <w:r w:rsidR="0032693E" w:rsidRPr="0036253E">
        <w:rPr>
          <w:rFonts w:ascii="David" w:hAnsi="David" w:cs="David" w:hint="cs"/>
          <w:b/>
          <w:bCs/>
          <w:sz w:val="24"/>
          <w:szCs w:val="24"/>
          <w:shd w:val="clear" w:color="auto" w:fill="FFFFCC"/>
          <w:rtl/>
        </w:rPr>
        <w:t xml:space="preserve">אם נוצר פער קריירה </w:t>
      </w:r>
      <w:r w:rsidRPr="0036253E">
        <w:rPr>
          <w:rFonts w:ascii="David" w:hAnsi="David" w:cs="David" w:hint="cs"/>
          <w:b/>
          <w:bCs/>
          <w:sz w:val="24"/>
          <w:szCs w:val="24"/>
          <w:shd w:val="clear" w:color="auto" w:fill="FFFFCC"/>
          <w:rtl/>
        </w:rPr>
        <w:t>שקשור בדפוס הנישואין</w:t>
      </w:r>
      <w:r>
        <w:rPr>
          <w:rFonts w:ascii="David" w:hAnsi="David" w:cs="David" w:hint="cs"/>
          <w:sz w:val="24"/>
          <w:szCs w:val="24"/>
          <w:rtl/>
        </w:rPr>
        <w:t xml:space="preserve"> [לא עקרת בית ועובד, אלא גם מישהי שעושה חצי משרה ומישהו עובד מלא], </w:t>
      </w:r>
      <w:r w:rsidRPr="0036253E">
        <w:rPr>
          <w:rFonts w:ascii="David" w:hAnsi="David" w:cs="David" w:hint="cs"/>
          <w:b/>
          <w:bCs/>
          <w:sz w:val="24"/>
          <w:szCs w:val="24"/>
          <w:shd w:val="clear" w:color="auto" w:fill="FFFFCC"/>
          <w:rtl/>
        </w:rPr>
        <w:t>אז ביהמ"ש יוכל לחרוג מהחלוקה של חצי חצי</w:t>
      </w:r>
      <w:r w:rsidR="00C34F79" w:rsidRPr="0036253E">
        <w:rPr>
          <w:rFonts w:ascii="David" w:hAnsi="David" w:cs="David" w:hint="cs"/>
          <w:b/>
          <w:bCs/>
          <w:sz w:val="24"/>
          <w:szCs w:val="24"/>
          <w:shd w:val="clear" w:color="auto" w:fill="FFFFCC"/>
          <w:rtl/>
        </w:rPr>
        <w:t xml:space="preserve"> בכושר ההשתכרות</w:t>
      </w:r>
      <w:r w:rsidR="00C34F79">
        <w:rPr>
          <w:rFonts w:ascii="David" w:hAnsi="David" w:cs="David" w:hint="cs"/>
          <w:sz w:val="24"/>
          <w:szCs w:val="24"/>
          <w:rtl/>
        </w:rPr>
        <w:t xml:space="preserve">. </w:t>
      </w:r>
    </w:p>
    <w:p w14:paraId="5D5E5077" w14:textId="5EB052C8" w:rsidR="00BA2B97" w:rsidRPr="0036253E" w:rsidRDefault="00C34F79" w:rsidP="0036253E">
      <w:pPr>
        <w:pStyle w:val="a7"/>
        <w:numPr>
          <w:ilvl w:val="0"/>
          <w:numId w:val="259"/>
        </w:numPr>
        <w:tabs>
          <w:tab w:val="left" w:pos="998"/>
        </w:tabs>
        <w:jc w:val="both"/>
        <w:rPr>
          <w:rFonts w:ascii="David" w:hAnsi="David" w:cs="David"/>
          <w:sz w:val="24"/>
          <w:szCs w:val="24"/>
          <w:rtl/>
        </w:rPr>
      </w:pPr>
      <w:r w:rsidRPr="0036253E">
        <w:rPr>
          <w:rFonts w:ascii="David" w:hAnsi="David" w:cs="David" w:hint="cs"/>
          <w:sz w:val="24"/>
          <w:szCs w:val="24"/>
          <w:shd w:val="clear" w:color="auto" w:fill="FFFFCC"/>
          <w:rtl/>
        </w:rPr>
        <w:t xml:space="preserve">בן הזוג הביתי יקבל </w:t>
      </w:r>
      <w:r w:rsidRPr="0036253E">
        <w:rPr>
          <w:rFonts w:ascii="David" w:hAnsi="David" w:cs="David" w:hint="cs"/>
          <w:sz w:val="24"/>
          <w:szCs w:val="24"/>
          <w:u w:val="single"/>
          <w:shd w:val="clear" w:color="auto" w:fill="FFFFCC"/>
          <w:rtl/>
        </w:rPr>
        <w:t>יותר</w:t>
      </w:r>
      <w:r w:rsidRPr="0036253E">
        <w:rPr>
          <w:rFonts w:ascii="David" w:hAnsi="David" w:cs="David" w:hint="cs"/>
          <w:sz w:val="24"/>
          <w:szCs w:val="24"/>
          <w:shd w:val="clear" w:color="auto" w:fill="FFFFCC"/>
          <w:rtl/>
        </w:rPr>
        <w:t xml:space="preserve"> מהנכסים הממשיים ויקבל </w:t>
      </w:r>
      <w:r w:rsidRPr="0036253E">
        <w:rPr>
          <w:rFonts w:ascii="David" w:hAnsi="David" w:cs="David" w:hint="cs"/>
          <w:sz w:val="24"/>
          <w:szCs w:val="24"/>
          <w:u w:val="single"/>
          <w:shd w:val="clear" w:color="auto" w:fill="FFFFCC"/>
          <w:rtl/>
        </w:rPr>
        <w:t>פחות</w:t>
      </w:r>
      <w:r w:rsidRPr="0036253E">
        <w:rPr>
          <w:rFonts w:ascii="David" w:hAnsi="David" w:cs="David" w:hint="cs"/>
          <w:sz w:val="24"/>
          <w:szCs w:val="24"/>
          <w:shd w:val="clear" w:color="auto" w:fill="FFFFCC"/>
          <w:rtl/>
        </w:rPr>
        <w:t xml:space="preserve"> בכושר ההשתכרות</w:t>
      </w:r>
      <w:r w:rsidRPr="0036253E">
        <w:rPr>
          <w:rFonts w:ascii="David" w:hAnsi="David" w:cs="David" w:hint="cs"/>
          <w:sz w:val="24"/>
          <w:szCs w:val="24"/>
          <w:rtl/>
        </w:rPr>
        <w:t xml:space="preserve">. </w:t>
      </w:r>
    </w:p>
    <w:p w14:paraId="12287201" w14:textId="78E1EB61" w:rsidR="00C34F79" w:rsidRDefault="00D57C5A" w:rsidP="008E0133">
      <w:pPr>
        <w:tabs>
          <w:tab w:val="left" w:pos="998"/>
        </w:tabs>
        <w:jc w:val="both"/>
        <w:rPr>
          <w:rFonts w:ascii="David" w:hAnsi="David" w:cs="David"/>
          <w:sz w:val="24"/>
          <w:szCs w:val="24"/>
          <w:rtl/>
        </w:rPr>
      </w:pPr>
      <w:r>
        <w:rPr>
          <w:rFonts w:ascii="David" w:hAnsi="David" w:cs="David" w:hint="cs"/>
          <w:sz w:val="24"/>
          <w:szCs w:val="24"/>
          <w:rtl/>
        </w:rPr>
        <w:t xml:space="preserve">אני יכול לשחק ברכוש הממשי כדי לפצות אותה על זה שהיא נשארת בלי כושר השתכרות. אני </w:t>
      </w:r>
      <w:r w:rsidRPr="0036253E">
        <w:rPr>
          <w:rFonts w:ascii="David" w:hAnsi="David" w:cs="David" w:hint="cs"/>
          <w:b/>
          <w:bCs/>
          <w:sz w:val="24"/>
          <w:szCs w:val="24"/>
          <w:rtl/>
        </w:rPr>
        <w:t>פותר את בעיית המימוש כי כל אחד הולך לביתו</w:t>
      </w:r>
      <w:r>
        <w:rPr>
          <w:rFonts w:ascii="David" w:hAnsi="David" w:cs="David" w:hint="cs"/>
          <w:sz w:val="24"/>
          <w:szCs w:val="24"/>
          <w:rtl/>
        </w:rPr>
        <w:t xml:space="preserve">. </w:t>
      </w:r>
    </w:p>
    <w:p w14:paraId="23A6B632" w14:textId="58889A6D" w:rsidR="00D57C5A" w:rsidRDefault="00D57C5A" w:rsidP="00E272BF">
      <w:pPr>
        <w:tabs>
          <w:tab w:val="left" w:pos="998"/>
        </w:tabs>
        <w:jc w:val="both"/>
        <w:rPr>
          <w:rFonts w:ascii="David" w:hAnsi="David" w:cs="David"/>
          <w:sz w:val="24"/>
          <w:szCs w:val="24"/>
          <w:rtl/>
        </w:rPr>
      </w:pPr>
      <w:r w:rsidRPr="0036253E">
        <w:rPr>
          <w:rFonts w:ascii="David" w:hAnsi="David" w:cs="David" w:hint="cs"/>
          <w:b/>
          <w:bCs/>
          <w:sz w:val="24"/>
          <w:szCs w:val="24"/>
          <w:u w:val="single"/>
          <w:rtl/>
        </w:rPr>
        <w:t>אבל מה קורה כשאין נכס ממשי?</w:t>
      </w:r>
      <w:r>
        <w:rPr>
          <w:rFonts w:ascii="David" w:hAnsi="David" w:cs="David" w:hint="cs"/>
          <w:sz w:val="24"/>
          <w:szCs w:val="24"/>
          <w:rtl/>
        </w:rPr>
        <w:t xml:space="preserve"> </w:t>
      </w:r>
      <w:r w:rsidRPr="0036253E">
        <w:rPr>
          <w:rFonts w:ascii="David" w:hAnsi="David" w:cs="David" w:hint="cs"/>
          <w:color w:val="FF0000"/>
          <w:sz w:val="24"/>
          <w:szCs w:val="24"/>
          <w:rtl/>
        </w:rPr>
        <w:t>למשל</w:t>
      </w:r>
      <w:r>
        <w:rPr>
          <w:rFonts w:ascii="David" w:hAnsi="David" w:cs="David" w:hint="cs"/>
          <w:sz w:val="24"/>
          <w:szCs w:val="24"/>
          <w:rtl/>
        </w:rPr>
        <w:t xml:space="preserve">, אדון אובריין. </w:t>
      </w:r>
      <w:r w:rsidR="0036253E" w:rsidRPr="0036253E">
        <w:rPr>
          <w:rFonts w:ascii="David" w:hAnsi="David" w:cs="David" w:hint="cs"/>
          <w:b/>
          <w:bCs/>
          <w:color w:val="C00000"/>
          <w:sz w:val="24"/>
          <w:szCs w:val="24"/>
          <w:shd w:val="clear" w:color="auto" w:fill="FFFFCC"/>
          <w:rtl/>
        </w:rPr>
        <w:t>ל</w:t>
      </w:r>
      <w:r w:rsidRPr="0036253E">
        <w:rPr>
          <w:rFonts w:ascii="David" w:hAnsi="David" w:cs="David" w:hint="cs"/>
          <w:b/>
          <w:bCs/>
          <w:color w:val="C00000"/>
          <w:sz w:val="24"/>
          <w:szCs w:val="24"/>
          <w:shd w:val="clear" w:color="auto" w:fill="FFFFCC"/>
          <w:rtl/>
        </w:rPr>
        <w:t xml:space="preserve">אנשים שאין להם כלום חוץ מהון אנושי </w:t>
      </w:r>
      <w:r w:rsidRPr="0036253E">
        <w:rPr>
          <w:rFonts w:ascii="David" w:hAnsi="David" w:cs="David"/>
          <w:b/>
          <w:bCs/>
          <w:color w:val="C00000"/>
          <w:sz w:val="24"/>
          <w:szCs w:val="24"/>
          <w:shd w:val="clear" w:color="auto" w:fill="FFFFCC"/>
          <w:rtl/>
        </w:rPr>
        <w:t>–</w:t>
      </w:r>
      <w:r w:rsidRPr="0036253E">
        <w:rPr>
          <w:rFonts w:ascii="David" w:hAnsi="David" w:cs="David" w:hint="cs"/>
          <w:b/>
          <w:bCs/>
          <w:color w:val="C00000"/>
          <w:sz w:val="24"/>
          <w:szCs w:val="24"/>
          <w:shd w:val="clear" w:color="auto" w:fill="FFFFCC"/>
          <w:rtl/>
        </w:rPr>
        <w:t xml:space="preserve"> לא נתנו פתרון</w:t>
      </w:r>
      <w:r>
        <w:rPr>
          <w:rFonts w:ascii="David" w:hAnsi="David" w:cs="David" w:hint="cs"/>
          <w:sz w:val="24"/>
          <w:szCs w:val="24"/>
          <w:rtl/>
        </w:rPr>
        <w:t>. המחוקק לא התכוון לזה כמובן, אך ככה יצא.</w:t>
      </w:r>
    </w:p>
    <w:p w14:paraId="271E2F30" w14:textId="53A1789A" w:rsidR="00D57C5A" w:rsidRPr="00E272BF" w:rsidRDefault="00D57C5A" w:rsidP="0036253E">
      <w:pPr>
        <w:pStyle w:val="a7"/>
        <w:numPr>
          <w:ilvl w:val="0"/>
          <w:numId w:val="202"/>
        </w:numPr>
        <w:shd w:val="clear" w:color="auto" w:fill="FFFFCC"/>
        <w:tabs>
          <w:tab w:val="left" w:pos="998"/>
        </w:tabs>
        <w:jc w:val="both"/>
        <w:rPr>
          <w:rFonts w:ascii="David" w:hAnsi="David" w:cs="David"/>
          <w:sz w:val="24"/>
          <w:szCs w:val="24"/>
          <w:rtl/>
        </w:rPr>
      </w:pPr>
      <w:r w:rsidRPr="009D0870">
        <w:rPr>
          <w:rFonts w:ascii="David" w:hAnsi="David" w:cs="David" w:hint="cs"/>
          <w:b/>
          <w:bCs/>
          <w:sz w:val="24"/>
          <w:szCs w:val="24"/>
          <w:u w:val="single"/>
          <w:rtl/>
        </w:rPr>
        <w:t>לסיכום</w:t>
      </w:r>
      <w:r w:rsidRPr="00E272BF">
        <w:rPr>
          <w:rFonts w:ascii="David" w:hAnsi="David" w:cs="David" w:hint="cs"/>
          <w:sz w:val="24"/>
          <w:szCs w:val="24"/>
          <w:rtl/>
        </w:rPr>
        <w:t xml:space="preserve">, חוק יחסי ממון תוקן ב-2008. לא קבע </w:t>
      </w:r>
      <w:r w:rsidR="0036253E">
        <w:rPr>
          <w:rFonts w:ascii="David" w:hAnsi="David" w:cs="David" w:hint="cs"/>
          <w:sz w:val="24"/>
          <w:szCs w:val="24"/>
          <w:rtl/>
        </w:rPr>
        <w:t>בהגדרה של סעיף 5 ש</w:t>
      </w:r>
      <w:r w:rsidRPr="00E272BF">
        <w:rPr>
          <w:rFonts w:ascii="David" w:hAnsi="David" w:cs="David" w:hint="cs"/>
          <w:sz w:val="24"/>
          <w:szCs w:val="24"/>
          <w:rtl/>
        </w:rPr>
        <w:t xml:space="preserve">כושר השתכרות </w:t>
      </w:r>
      <w:r w:rsidR="0036253E">
        <w:rPr>
          <w:rFonts w:ascii="David" w:hAnsi="David" w:cs="David" w:hint="cs"/>
          <w:sz w:val="24"/>
          <w:szCs w:val="24"/>
          <w:rtl/>
        </w:rPr>
        <w:t>הוא</w:t>
      </w:r>
      <w:r w:rsidRPr="00E272BF">
        <w:rPr>
          <w:rFonts w:ascii="David" w:hAnsi="David" w:cs="David" w:hint="cs"/>
          <w:sz w:val="24"/>
          <w:szCs w:val="24"/>
          <w:rtl/>
        </w:rPr>
        <w:t xml:space="preserve"> נכס</w:t>
      </w:r>
      <w:r w:rsidR="0036253E">
        <w:rPr>
          <w:rFonts w:ascii="David" w:hAnsi="David" w:cs="David" w:hint="cs"/>
          <w:sz w:val="24"/>
          <w:szCs w:val="24"/>
          <w:rtl/>
        </w:rPr>
        <w:t xml:space="preserve">. </w:t>
      </w:r>
      <w:r w:rsidRPr="00E272BF">
        <w:rPr>
          <w:rFonts w:ascii="David" w:hAnsi="David" w:cs="David" w:hint="cs"/>
          <w:sz w:val="24"/>
          <w:szCs w:val="24"/>
          <w:rtl/>
        </w:rPr>
        <w:t>אבל כן קבע בסעיף 8 לחוק [שמאפשר לסטות מאפשרות חצי</w:t>
      </w:r>
      <w:r w:rsidR="0036253E">
        <w:rPr>
          <w:rFonts w:ascii="David" w:hAnsi="David" w:cs="David" w:hint="cs"/>
          <w:sz w:val="24"/>
          <w:szCs w:val="24"/>
          <w:rtl/>
        </w:rPr>
        <w:t>-</w:t>
      </w:r>
      <w:r w:rsidRPr="00E272BF">
        <w:rPr>
          <w:rFonts w:ascii="David" w:hAnsi="David" w:cs="David" w:hint="cs"/>
          <w:sz w:val="24"/>
          <w:szCs w:val="24"/>
          <w:rtl/>
        </w:rPr>
        <w:t>חצי] שאחד השיקולים לסטות ה</w:t>
      </w:r>
      <w:r w:rsidR="0036253E">
        <w:rPr>
          <w:rFonts w:ascii="David" w:hAnsi="David" w:cs="David" w:hint="cs"/>
          <w:sz w:val="24"/>
          <w:szCs w:val="24"/>
          <w:rtl/>
        </w:rPr>
        <w:t>ו</w:t>
      </w:r>
      <w:r w:rsidRPr="00E272BF">
        <w:rPr>
          <w:rFonts w:ascii="David" w:hAnsi="David" w:cs="David" w:hint="cs"/>
          <w:sz w:val="24"/>
          <w:szCs w:val="24"/>
          <w:rtl/>
        </w:rPr>
        <w:t xml:space="preserve">א כאשר יש פערים בין בני זוג בכושר ההשתכרות. </w:t>
      </w:r>
    </w:p>
    <w:p w14:paraId="36028AF2" w14:textId="77777777" w:rsidR="009D0870" w:rsidRDefault="009D0870" w:rsidP="009D0870">
      <w:pPr>
        <w:pStyle w:val="a7"/>
        <w:tabs>
          <w:tab w:val="left" w:pos="998"/>
        </w:tabs>
        <w:ind w:left="360"/>
        <w:jc w:val="both"/>
        <w:rPr>
          <w:rFonts w:ascii="David" w:hAnsi="David" w:cs="David"/>
          <w:sz w:val="24"/>
          <w:szCs w:val="24"/>
        </w:rPr>
      </w:pPr>
    </w:p>
    <w:p w14:paraId="776529A2" w14:textId="7F2127D8" w:rsidR="00D57C5A" w:rsidRPr="009D0870" w:rsidRDefault="00E272BF" w:rsidP="009D0870">
      <w:pPr>
        <w:pStyle w:val="a7"/>
        <w:numPr>
          <w:ilvl w:val="0"/>
          <w:numId w:val="260"/>
        </w:numPr>
        <w:tabs>
          <w:tab w:val="left" w:pos="998"/>
        </w:tabs>
        <w:jc w:val="both"/>
        <w:rPr>
          <w:rFonts w:ascii="David" w:hAnsi="David" w:cs="David"/>
          <w:sz w:val="24"/>
          <w:szCs w:val="24"/>
          <w:rtl/>
        </w:rPr>
      </w:pPr>
      <w:r w:rsidRPr="00B564D8">
        <w:rPr>
          <w:rFonts w:ascii="David" w:hAnsi="David" w:cs="David" w:hint="cs"/>
          <w:color w:val="FF0000"/>
          <w:sz w:val="24"/>
          <w:szCs w:val="24"/>
          <w:rtl/>
        </w:rPr>
        <w:t>הצגת הבעיה, הפתרון של השופט ריבלין והפתרון של חוק יחסי ממון= להקנות שיקול דעת לביהמ"ש</w:t>
      </w:r>
      <w:r w:rsidRPr="009D0870">
        <w:rPr>
          <w:rFonts w:ascii="David" w:hAnsi="David" w:cs="David" w:hint="cs"/>
          <w:sz w:val="24"/>
          <w:szCs w:val="24"/>
          <w:rtl/>
        </w:rPr>
        <w:t xml:space="preserve">. </w:t>
      </w:r>
    </w:p>
    <w:p w14:paraId="4CE9E5FB" w14:textId="77777777" w:rsidR="00E272BF" w:rsidRDefault="00E272BF" w:rsidP="008E0133">
      <w:pPr>
        <w:tabs>
          <w:tab w:val="left" w:pos="998"/>
        </w:tabs>
        <w:jc w:val="both"/>
        <w:rPr>
          <w:rFonts w:ascii="David" w:hAnsi="David" w:cs="David"/>
          <w:sz w:val="24"/>
          <w:szCs w:val="24"/>
          <w:rtl/>
        </w:rPr>
      </w:pPr>
    </w:p>
    <w:p w14:paraId="69F03B40" w14:textId="4B924B32" w:rsidR="00E272BF" w:rsidRPr="00E272BF" w:rsidRDefault="00E272BF" w:rsidP="008E0133">
      <w:pPr>
        <w:tabs>
          <w:tab w:val="left" w:pos="998"/>
        </w:tabs>
        <w:jc w:val="both"/>
        <w:rPr>
          <w:rFonts w:ascii="David" w:hAnsi="David" w:cs="David"/>
          <w:b/>
          <w:bCs/>
          <w:sz w:val="24"/>
          <w:szCs w:val="24"/>
          <w:u w:val="single"/>
          <w:rtl/>
        </w:rPr>
      </w:pPr>
      <w:r w:rsidRPr="009D0870">
        <w:rPr>
          <w:rFonts w:ascii="David" w:hAnsi="David" w:cs="David" w:hint="cs"/>
          <w:b/>
          <w:bCs/>
          <w:sz w:val="24"/>
          <w:szCs w:val="24"/>
          <w:u w:val="single"/>
          <w:shd w:val="clear" w:color="auto" w:fill="FBE4D5" w:themeFill="accent2" w:themeFillTint="33"/>
          <w:rtl/>
        </w:rPr>
        <w:t xml:space="preserve">מה </w:t>
      </w:r>
      <w:r w:rsidR="009D0870">
        <w:rPr>
          <w:rFonts w:ascii="David" w:hAnsi="David" w:cs="David" w:hint="cs"/>
          <w:b/>
          <w:bCs/>
          <w:sz w:val="24"/>
          <w:szCs w:val="24"/>
          <w:u w:val="single"/>
          <w:shd w:val="clear" w:color="auto" w:fill="FBE4D5" w:themeFill="accent2" w:themeFillTint="33"/>
          <w:rtl/>
        </w:rPr>
        <w:t>חוק יחסי ממון</w:t>
      </w:r>
      <w:r w:rsidRPr="009D0870">
        <w:rPr>
          <w:rFonts w:ascii="David" w:hAnsi="David" w:cs="David" w:hint="cs"/>
          <w:b/>
          <w:bCs/>
          <w:sz w:val="24"/>
          <w:szCs w:val="24"/>
          <w:u w:val="single"/>
          <w:shd w:val="clear" w:color="auto" w:fill="FBE4D5" w:themeFill="accent2" w:themeFillTint="33"/>
          <w:rtl/>
        </w:rPr>
        <w:t xml:space="preserve"> עושה</w:t>
      </w:r>
      <w:r w:rsidRPr="009D0870">
        <w:rPr>
          <w:rFonts w:ascii="David" w:hAnsi="David" w:cs="David" w:hint="cs"/>
          <w:b/>
          <w:bCs/>
          <w:sz w:val="24"/>
          <w:szCs w:val="24"/>
          <w:shd w:val="clear" w:color="auto" w:fill="FBE4D5" w:themeFill="accent2" w:themeFillTint="33"/>
          <w:rtl/>
        </w:rPr>
        <w:t>?</w:t>
      </w:r>
      <w:r w:rsidRPr="00E272BF">
        <w:rPr>
          <w:rFonts w:ascii="David" w:hAnsi="David" w:cs="David" w:hint="cs"/>
          <w:b/>
          <w:bCs/>
          <w:sz w:val="24"/>
          <w:szCs w:val="24"/>
          <w:u w:val="single"/>
          <w:rtl/>
        </w:rPr>
        <w:t xml:space="preserve"> </w:t>
      </w:r>
    </w:p>
    <w:p w14:paraId="0107729A" w14:textId="447D3EDC" w:rsidR="00D57C5A" w:rsidRDefault="00E272BF" w:rsidP="008E0133">
      <w:pPr>
        <w:tabs>
          <w:tab w:val="left" w:pos="998"/>
        </w:tabs>
        <w:jc w:val="both"/>
        <w:rPr>
          <w:rFonts w:ascii="David" w:hAnsi="David" w:cs="David"/>
          <w:sz w:val="24"/>
          <w:szCs w:val="24"/>
          <w:rtl/>
        </w:rPr>
      </w:pPr>
      <w:r w:rsidRPr="009D0870">
        <w:rPr>
          <w:rFonts w:ascii="David" w:hAnsi="David" w:cs="David" w:hint="cs"/>
          <w:sz w:val="24"/>
          <w:szCs w:val="24"/>
          <w:highlight w:val="green"/>
          <w:rtl/>
        </w:rPr>
        <w:t>בספרו של ליפשיץ</w:t>
      </w:r>
      <w:r>
        <w:rPr>
          <w:rFonts w:ascii="David" w:hAnsi="David" w:cs="David" w:hint="cs"/>
          <w:sz w:val="24"/>
          <w:szCs w:val="24"/>
          <w:rtl/>
        </w:rPr>
        <w:t xml:space="preserve"> מ-2017 הוא </w:t>
      </w:r>
      <w:r w:rsidR="00407755">
        <w:rPr>
          <w:rFonts w:ascii="David" w:hAnsi="David" w:cs="David" w:hint="cs"/>
          <w:sz w:val="24"/>
          <w:szCs w:val="24"/>
          <w:rtl/>
        </w:rPr>
        <w:t xml:space="preserve">ניסה לומר מה ראוי שיקרה וגם מתאר מה שקיים. הראה </w:t>
      </w:r>
      <w:r w:rsidR="00407755" w:rsidRPr="009D0870">
        <w:rPr>
          <w:rFonts w:ascii="David" w:hAnsi="David" w:cs="David" w:hint="cs"/>
          <w:b/>
          <w:bCs/>
          <w:sz w:val="24"/>
          <w:szCs w:val="24"/>
          <w:rtl/>
        </w:rPr>
        <w:t>שבעקבות התיקון נוצר "ארגז כלים"</w:t>
      </w:r>
      <w:r w:rsidR="00407755">
        <w:rPr>
          <w:rFonts w:ascii="David" w:hAnsi="David" w:cs="David" w:hint="cs"/>
          <w:sz w:val="24"/>
          <w:szCs w:val="24"/>
          <w:rtl/>
        </w:rPr>
        <w:t xml:space="preserve">. היום כאשר שופט רוצה לטפל בכושר השתכרות, יש לו ארגז כלים איתו הוא יכול לשחק. </w:t>
      </w:r>
    </w:p>
    <w:p w14:paraId="370EF807" w14:textId="23828FB5" w:rsidR="00407755" w:rsidRPr="00407755" w:rsidRDefault="00407755" w:rsidP="008E0133">
      <w:pPr>
        <w:tabs>
          <w:tab w:val="left" w:pos="998"/>
        </w:tabs>
        <w:jc w:val="both"/>
        <w:rPr>
          <w:rFonts w:ascii="David" w:hAnsi="David" w:cs="David"/>
          <w:b/>
          <w:bCs/>
          <w:sz w:val="24"/>
          <w:szCs w:val="24"/>
          <w:u w:val="single"/>
          <w:rtl/>
        </w:rPr>
      </w:pPr>
      <w:r w:rsidRPr="00F60011">
        <w:rPr>
          <w:rFonts w:ascii="David" w:hAnsi="David" w:cs="David" w:hint="cs"/>
          <w:b/>
          <w:bCs/>
          <w:sz w:val="24"/>
          <w:szCs w:val="24"/>
          <w:u w:val="single"/>
          <w:shd w:val="clear" w:color="auto" w:fill="FFFFCC"/>
          <w:rtl/>
        </w:rPr>
        <w:t>המימוש של חוק יחסי ממון / ארגז הכלים</w:t>
      </w:r>
    </w:p>
    <w:p w14:paraId="24FEB302" w14:textId="4BF17F3B" w:rsidR="00D57C5A" w:rsidRDefault="00F47D46" w:rsidP="00C539C1">
      <w:pPr>
        <w:pStyle w:val="a7"/>
        <w:numPr>
          <w:ilvl w:val="0"/>
          <w:numId w:val="203"/>
        </w:numPr>
        <w:tabs>
          <w:tab w:val="left" w:pos="998"/>
        </w:tabs>
        <w:jc w:val="both"/>
        <w:rPr>
          <w:rFonts w:ascii="David" w:hAnsi="David" w:cs="David"/>
          <w:sz w:val="24"/>
          <w:szCs w:val="24"/>
        </w:rPr>
      </w:pPr>
      <w:r w:rsidRPr="00F60011">
        <w:rPr>
          <w:rFonts w:ascii="David" w:hAnsi="David" w:cs="David" w:hint="cs"/>
          <w:b/>
          <w:bCs/>
          <w:sz w:val="24"/>
          <w:szCs w:val="24"/>
          <w:u w:val="single"/>
          <w:shd w:val="clear" w:color="auto" w:fill="FFFFCC"/>
          <w:rtl/>
        </w:rPr>
        <w:t>כלי קנייני</w:t>
      </w:r>
      <w:r w:rsidRPr="00F60011">
        <w:rPr>
          <w:rFonts w:ascii="David" w:hAnsi="David" w:cs="David" w:hint="cs"/>
          <w:sz w:val="24"/>
          <w:szCs w:val="24"/>
          <w:shd w:val="clear" w:color="auto" w:fill="FFFFCC"/>
          <w:rtl/>
        </w:rPr>
        <w:t>-</w:t>
      </w:r>
      <w:r>
        <w:rPr>
          <w:rFonts w:ascii="David" w:hAnsi="David" w:cs="David" w:hint="cs"/>
          <w:sz w:val="24"/>
          <w:szCs w:val="24"/>
          <w:rtl/>
        </w:rPr>
        <w:t xml:space="preserve"> אומר שלמרות שהתיקון הוא בס'8 ולא בס'5, בכל זאת </w:t>
      </w:r>
      <w:r w:rsidRPr="00F60011">
        <w:rPr>
          <w:rFonts w:ascii="David" w:hAnsi="David" w:cs="David" w:hint="cs"/>
          <w:b/>
          <w:bCs/>
          <w:sz w:val="24"/>
          <w:szCs w:val="24"/>
          <w:rtl/>
        </w:rPr>
        <w:t>אם ביהמ"ש רוצה הוא יכול לבחור לעשות חלוקה קניינית</w:t>
      </w:r>
      <w:r>
        <w:rPr>
          <w:rFonts w:ascii="David" w:hAnsi="David" w:cs="David" w:hint="cs"/>
          <w:sz w:val="24"/>
          <w:szCs w:val="24"/>
          <w:rtl/>
        </w:rPr>
        <w:t xml:space="preserve">. הוא יכול לכמת כמה שווה התוספת ולהחליט איך עושים את זה בפועל במקרה המתאים. </w:t>
      </w:r>
      <w:r w:rsidRPr="00F60011">
        <w:rPr>
          <w:rFonts w:ascii="David" w:hAnsi="David" w:cs="David" w:hint="cs"/>
          <w:color w:val="C00000"/>
          <w:sz w:val="24"/>
          <w:szCs w:val="24"/>
          <w:rtl/>
        </w:rPr>
        <w:t>נפריד בין עשירים לעניים</w:t>
      </w:r>
      <w:r>
        <w:rPr>
          <w:rFonts w:ascii="David" w:hAnsi="David" w:cs="David" w:hint="cs"/>
          <w:sz w:val="24"/>
          <w:szCs w:val="24"/>
          <w:rtl/>
        </w:rPr>
        <w:t>.</w:t>
      </w:r>
    </w:p>
    <w:p w14:paraId="6F486A87" w14:textId="77777777" w:rsidR="00F60011" w:rsidRDefault="00F47D46" w:rsidP="00F47D46">
      <w:pPr>
        <w:tabs>
          <w:tab w:val="left" w:pos="998"/>
        </w:tabs>
        <w:jc w:val="both"/>
        <w:rPr>
          <w:rFonts w:ascii="David" w:hAnsi="David" w:cs="David"/>
          <w:sz w:val="24"/>
          <w:szCs w:val="24"/>
          <w:rtl/>
        </w:rPr>
      </w:pPr>
      <w:r w:rsidRPr="00F60011">
        <w:rPr>
          <w:rFonts w:ascii="David" w:hAnsi="David" w:cs="David" w:hint="cs"/>
          <w:b/>
          <w:bCs/>
          <w:color w:val="FF0000"/>
          <w:sz w:val="24"/>
          <w:szCs w:val="24"/>
          <w:u w:val="single"/>
          <w:shd w:val="clear" w:color="auto" w:fill="FFFFCC"/>
          <w:rtl/>
        </w:rPr>
        <w:t>עשירים</w:t>
      </w:r>
      <w:r>
        <w:rPr>
          <w:rFonts w:ascii="David" w:hAnsi="David" w:cs="David" w:hint="cs"/>
          <w:sz w:val="24"/>
          <w:szCs w:val="24"/>
          <w:rtl/>
        </w:rPr>
        <w:t>- המתמטיקה פשוטה.</w:t>
      </w:r>
      <w:r w:rsidR="000754D5">
        <w:rPr>
          <w:rFonts w:ascii="David" w:hAnsi="David" w:cs="David" w:hint="cs"/>
          <w:sz w:val="24"/>
          <w:szCs w:val="24"/>
          <w:rtl/>
        </w:rPr>
        <w:t xml:space="preserve"> במהלך הנישואים הם צברו 2 בתים ששווים 2 מיליון שקלים. זה הרכוש הממשי. </w:t>
      </w:r>
      <w:r w:rsidR="00AE2FE9">
        <w:rPr>
          <w:rFonts w:ascii="David" w:hAnsi="David" w:cs="David" w:hint="cs"/>
          <w:sz w:val="24"/>
          <w:szCs w:val="24"/>
          <w:rtl/>
        </w:rPr>
        <w:t xml:space="preserve">הבתים רשומים על שם הבעל. חוץ מזה יש דירת מגורים משותפת [שזה פשוט]. חוץ מזה הוא מרוויח </w:t>
      </w:r>
      <w:r w:rsidR="00AE2FE9">
        <w:rPr>
          <w:rFonts w:ascii="David" w:hAnsi="David" w:cs="David" w:hint="cs"/>
          <w:sz w:val="24"/>
          <w:szCs w:val="24"/>
        </w:rPr>
        <w:t>X</w:t>
      </w:r>
      <w:r w:rsidR="00AE2FE9">
        <w:rPr>
          <w:rFonts w:ascii="David" w:hAnsi="David" w:cs="David" w:hint="cs"/>
          <w:sz w:val="24"/>
          <w:szCs w:val="24"/>
          <w:rtl/>
        </w:rPr>
        <w:t xml:space="preserve"> לשנה</w:t>
      </w:r>
      <w:r w:rsidR="00544548">
        <w:rPr>
          <w:rFonts w:ascii="David" w:hAnsi="David" w:cs="David" w:hint="cs"/>
          <w:sz w:val="24"/>
          <w:szCs w:val="24"/>
          <w:rtl/>
        </w:rPr>
        <w:t xml:space="preserve">, לפי שיטה מסוימת אקטואר יקבע שההון האנושי המשותף הוא מיליון. כל היתר אישי. </w:t>
      </w:r>
    </w:p>
    <w:p w14:paraId="788AC697" w14:textId="0E84160D" w:rsidR="00F54D88" w:rsidRDefault="00544548" w:rsidP="00F47D46">
      <w:pPr>
        <w:tabs>
          <w:tab w:val="left" w:pos="998"/>
        </w:tabs>
        <w:jc w:val="both"/>
        <w:rPr>
          <w:rFonts w:ascii="David" w:hAnsi="David" w:cs="David"/>
          <w:sz w:val="24"/>
          <w:szCs w:val="24"/>
          <w:rtl/>
        </w:rPr>
      </w:pPr>
      <w:r>
        <w:rPr>
          <w:rFonts w:ascii="David" w:hAnsi="David" w:cs="David" w:hint="cs"/>
          <w:sz w:val="24"/>
          <w:szCs w:val="24"/>
          <w:rtl/>
        </w:rPr>
        <w:t xml:space="preserve">אם היינו חיים </w:t>
      </w:r>
      <w:r w:rsidRPr="00F60011">
        <w:rPr>
          <w:rFonts w:ascii="David" w:hAnsi="David" w:cs="David" w:hint="cs"/>
          <w:sz w:val="24"/>
          <w:szCs w:val="24"/>
          <w:u w:val="single"/>
          <w:rtl/>
        </w:rPr>
        <w:t>בעולם של ס'5</w:t>
      </w:r>
      <w:r>
        <w:rPr>
          <w:rFonts w:ascii="David" w:hAnsi="David" w:cs="David" w:hint="cs"/>
          <w:sz w:val="24"/>
          <w:szCs w:val="24"/>
          <w:rtl/>
        </w:rPr>
        <w:t xml:space="preserve"> לפיו הון אנושי הוא נכס= התוצאה היא </w:t>
      </w:r>
      <w:r w:rsidR="00F54D88">
        <w:rPr>
          <w:rFonts w:ascii="David" w:hAnsi="David" w:cs="David" w:hint="cs"/>
          <w:sz w:val="24"/>
          <w:szCs w:val="24"/>
          <w:rtl/>
        </w:rPr>
        <w:t>להעביר לאישה מיליון וחצי</w:t>
      </w:r>
      <w:r w:rsidR="00F60011">
        <w:rPr>
          <w:rFonts w:ascii="David" w:hAnsi="David" w:cs="David" w:hint="cs"/>
          <w:sz w:val="24"/>
          <w:szCs w:val="24"/>
          <w:rtl/>
        </w:rPr>
        <w:t>.</w:t>
      </w:r>
    </w:p>
    <w:p w14:paraId="7E2CE2DD" w14:textId="2A7A237A" w:rsidR="00465FFC" w:rsidRDefault="00655C2E" w:rsidP="00465FFC">
      <w:pPr>
        <w:tabs>
          <w:tab w:val="left" w:pos="998"/>
        </w:tabs>
        <w:jc w:val="both"/>
        <w:rPr>
          <w:rFonts w:ascii="David" w:hAnsi="David" w:cs="David"/>
          <w:sz w:val="24"/>
          <w:szCs w:val="24"/>
          <w:rtl/>
        </w:rPr>
      </w:pPr>
      <w:r w:rsidRPr="00F60011">
        <w:rPr>
          <w:rFonts w:ascii="David" w:hAnsi="David" w:cs="David" w:hint="cs"/>
          <w:sz w:val="24"/>
          <w:szCs w:val="24"/>
          <w:u w:val="single"/>
          <w:rtl/>
        </w:rPr>
        <w:t>בעולם של ס'8</w:t>
      </w:r>
      <w:r>
        <w:rPr>
          <w:rFonts w:ascii="David" w:hAnsi="David" w:cs="David" w:hint="cs"/>
          <w:sz w:val="24"/>
          <w:szCs w:val="24"/>
          <w:rtl/>
        </w:rPr>
        <w:t xml:space="preserve"> אני א</w:t>
      </w:r>
      <w:r w:rsidR="00F60011">
        <w:rPr>
          <w:rFonts w:ascii="David" w:hAnsi="David" w:cs="David" w:hint="cs"/>
          <w:sz w:val="24"/>
          <w:szCs w:val="24"/>
          <w:rtl/>
        </w:rPr>
        <w:t>ו</w:t>
      </w:r>
      <w:r>
        <w:rPr>
          <w:rFonts w:ascii="David" w:hAnsi="David" w:cs="David" w:hint="cs"/>
          <w:sz w:val="24"/>
          <w:szCs w:val="24"/>
          <w:rtl/>
        </w:rPr>
        <w:t xml:space="preserve">מר שמחלקים את ה-2 מיליון </w:t>
      </w:r>
      <w:r w:rsidRPr="00F60011">
        <w:rPr>
          <w:rFonts w:ascii="David" w:hAnsi="David" w:cs="David" w:hint="cs"/>
          <w:sz w:val="24"/>
          <w:szCs w:val="24"/>
          <w:u w:val="single"/>
          <w:rtl/>
        </w:rPr>
        <w:t>ביחס אחר</w:t>
      </w:r>
      <w:r>
        <w:rPr>
          <w:rFonts w:ascii="David" w:hAnsi="David" w:cs="David" w:hint="cs"/>
          <w:sz w:val="24"/>
          <w:szCs w:val="24"/>
          <w:rtl/>
        </w:rPr>
        <w:t>- 75% ו-25%</w:t>
      </w:r>
      <w:r w:rsidR="00F60011">
        <w:rPr>
          <w:rFonts w:ascii="David" w:hAnsi="David" w:cs="David" w:hint="cs"/>
          <w:sz w:val="24"/>
          <w:szCs w:val="24"/>
          <w:rtl/>
        </w:rPr>
        <w:t>,</w:t>
      </w:r>
      <w:r>
        <w:rPr>
          <w:rFonts w:ascii="David" w:hAnsi="David" w:cs="David" w:hint="cs"/>
          <w:sz w:val="24"/>
          <w:szCs w:val="24"/>
          <w:rtl/>
        </w:rPr>
        <w:t xml:space="preserve"> בעולם שהון אנושי הוא לא נכס. לא הייתי מעריכה כמה ההון האנושי שלו. </w:t>
      </w:r>
      <w:r w:rsidR="00465FFC">
        <w:rPr>
          <w:rFonts w:ascii="David" w:hAnsi="David" w:cs="David" w:hint="cs"/>
          <w:sz w:val="24"/>
          <w:szCs w:val="24"/>
          <w:rtl/>
        </w:rPr>
        <w:t>האישה תקבל מיליון וחצי גם בדרך הזו.</w:t>
      </w:r>
    </w:p>
    <w:p w14:paraId="7DD0BAAE" w14:textId="77777777" w:rsidR="00B564D8" w:rsidRDefault="00465FFC" w:rsidP="00B564D8">
      <w:pPr>
        <w:tabs>
          <w:tab w:val="left" w:pos="998"/>
        </w:tabs>
        <w:jc w:val="both"/>
        <w:rPr>
          <w:rFonts w:ascii="David" w:hAnsi="David" w:cs="David"/>
          <w:sz w:val="24"/>
          <w:szCs w:val="24"/>
          <w:rtl/>
        </w:rPr>
      </w:pPr>
      <w:r>
        <w:rPr>
          <w:rFonts w:ascii="David" w:hAnsi="David" w:cs="David" w:hint="cs"/>
          <w:sz w:val="24"/>
          <w:szCs w:val="24"/>
          <w:rtl/>
        </w:rPr>
        <w:t xml:space="preserve">אם זה מתאים להתייחס לזה כקניין- </w:t>
      </w:r>
      <w:r w:rsidRPr="00F60011">
        <w:rPr>
          <w:rFonts w:ascii="David" w:hAnsi="David" w:cs="David" w:hint="cs"/>
          <w:b/>
          <w:bCs/>
          <w:sz w:val="24"/>
          <w:szCs w:val="24"/>
          <w:rtl/>
        </w:rPr>
        <w:t>דרך ס'8 אפשר להגיע לתוצאה הקניינית כמו בס'5</w:t>
      </w:r>
      <w:r w:rsidR="00B564D8">
        <w:rPr>
          <w:rFonts w:ascii="David" w:hAnsi="David" w:cs="David" w:hint="cs"/>
          <w:sz w:val="24"/>
          <w:szCs w:val="24"/>
          <w:rtl/>
        </w:rPr>
        <w:t xml:space="preserve"> [אילו היה מנוסח כושר השתכרות=נכס]. </w:t>
      </w:r>
      <w:r>
        <w:rPr>
          <w:rFonts w:ascii="David" w:hAnsi="David" w:cs="David" w:hint="cs"/>
          <w:sz w:val="24"/>
          <w:szCs w:val="24"/>
          <w:rtl/>
        </w:rPr>
        <w:t xml:space="preserve"> </w:t>
      </w:r>
    </w:p>
    <w:p w14:paraId="4F2EB862" w14:textId="3506398A" w:rsidR="00B27E25" w:rsidRDefault="00B564D8" w:rsidP="00B564D8">
      <w:pPr>
        <w:tabs>
          <w:tab w:val="left" w:pos="998"/>
        </w:tabs>
        <w:jc w:val="both"/>
        <w:rPr>
          <w:rFonts w:ascii="David" w:hAnsi="David" w:cs="David"/>
          <w:sz w:val="24"/>
          <w:szCs w:val="24"/>
          <w:rtl/>
        </w:rPr>
      </w:pPr>
      <w:r w:rsidRPr="00B564D8">
        <w:rPr>
          <w:rFonts w:ascii="David" w:hAnsi="David" w:cs="David" w:hint="cs"/>
          <w:sz w:val="24"/>
          <w:szCs w:val="24"/>
          <w:u w:val="single"/>
          <w:rtl/>
        </w:rPr>
        <w:t>לפי סעיף 5</w:t>
      </w:r>
      <w:r>
        <w:rPr>
          <w:rFonts w:ascii="David" w:hAnsi="David" w:cs="David" w:hint="cs"/>
          <w:sz w:val="24"/>
          <w:szCs w:val="24"/>
          <w:rtl/>
        </w:rPr>
        <w:t xml:space="preserve">- </w:t>
      </w:r>
      <w:r>
        <w:rPr>
          <w:rFonts w:ascii="David" w:hAnsi="David" w:cs="David" w:hint="cs"/>
          <w:sz w:val="24"/>
          <w:szCs w:val="24"/>
          <w:rtl/>
        </w:rPr>
        <w:t xml:space="preserve">מחלקים 3 מיליון </w:t>
      </w:r>
      <w:r>
        <w:rPr>
          <w:rFonts w:ascii="David" w:hAnsi="David" w:cs="David"/>
          <w:sz w:val="24"/>
          <w:szCs w:val="24"/>
          <w:rtl/>
        </w:rPr>
        <w:t>–</w:t>
      </w:r>
      <w:r>
        <w:rPr>
          <w:rFonts w:ascii="David" w:hAnsi="David" w:cs="David" w:hint="cs"/>
          <w:sz w:val="24"/>
          <w:szCs w:val="24"/>
          <w:rtl/>
        </w:rPr>
        <w:t xml:space="preserve"> 50% לכל אחד = 1.5 מיליון לאישה. </w:t>
      </w:r>
    </w:p>
    <w:tbl>
      <w:tblPr>
        <w:tblStyle w:val="a8"/>
        <w:bidiVisual/>
        <w:tblW w:w="0" w:type="auto"/>
        <w:tblLook w:val="04A0" w:firstRow="1" w:lastRow="0" w:firstColumn="1" w:lastColumn="0" w:noHBand="0" w:noVBand="1"/>
      </w:tblPr>
      <w:tblGrid>
        <w:gridCol w:w="2536"/>
        <w:gridCol w:w="2364"/>
        <w:gridCol w:w="2364"/>
      </w:tblGrid>
      <w:tr w:rsidR="002C114E" w14:paraId="331DA611" w14:textId="30433BF4" w:rsidTr="00B27E25">
        <w:tc>
          <w:tcPr>
            <w:tcW w:w="2536" w:type="dxa"/>
          </w:tcPr>
          <w:p w14:paraId="075CE682" w14:textId="49AC5EFE" w:rsidR="002C114E" w:rsidRDefault="003F01B9" w:rsidP="002C114E">
            <w:pPr>
              <w:tabs>
                <w:tab w:val="left" w:pos="998"/>
              </w:tabs>
              <w:jc w:val="center"/>
              <w:rPr>
                <w:rFonts w:ascii="David" w:hAnsi="David" w:cs="David"/>
                <w:sz w:val="24"/>
                <w:szCs w:val="24"/>
                <w:rtl/>
              </w:rPr>
            </w:pPr>
            <w:r w:rsidRPr="00171623">
              <w:rPr>
                <w:rFonts w:ascii="David" w:hAnsi="David" w:cs="David" w:hint="cs"/>
                <w:sz w:val="24"/>
                <w:szCs w:val="24"/>
                <w:highlight w:val="yellow"/>
                <w:rtl/>
              </w:rPr>
              <w:t>לפי סעיף 5</w:t>
            </w:r>
          </w:p>
        </w:tc>
        <w:tc>
          <w:tcPr>
            <w:tcW w:w="2364" w:type="dxa"/>
          </w:tcPr>
          <w:p w14:paraId="1203B404" w14:textId="3E71CFA7" w:rsidR="002C114E" w:rsidRPr="002C114E" w:rsidRDefault="002C114E" w:rsidP="002C114E">
            <w:pPr>
              <w:tabs>
                <w:tab w:val="left" w:pos="998"/>
              </w:tabs>
              <w:jc w:val="center"/>
              <w:rPr>
                <w:rFonts w:ascii="David" w:hAnsi="David" w:cs="David"/>
                <w:b/>
                <w:bCs/>
                <w:sz w:val="24"/>
                <w:szCs w:val="24"/>
                <w:rtl/>
              </w:rPr>
            </w:pPr>
            <w:r w:rsidRPr="002C114E">
              <w:rPr>
                <w:rFonts w:ascii="David" w:hAnsi="David" w:cs="David" w:hint="cs"/>
                <w:b/>
                <w:bCs/>
                <w:sz w:val="24"/>
                <w:szCs w:val="24"/>
                <w:rtl/>
              </w:rPr>
              <w:t>בעל</w:t>
            </w:r>
          </w:p>
        </w:tc>
        <w:tc>
          <w:tcPr>
            <w:tcW w:w="2364" w:type="dxa"/>
          </w:tcPr>
          <w:p w14:paraId="1E5FCAF2" w14:textId="6AC058D3" w:rsidR="002C114E" w:rsidRPr="002C114E" w:rsidRDefault="002C114E" w:rsidP="002C114E">
            <w:pPr>
              <w:tabs>
                <w:tab w:val="left" w:pos="998"/>
              </w:tabs>
              <w:jc w:val="center"/>
              <w:rPr>
                <w:rFonts w:ascii="David" w:hAnsi="David" w:cs="David"/>
                <w:b/>
                <w:bCs/>
                <w:sz w:val="24"/>
                <w:szCs w:val="24"/>
                <w:rtl/>
              </w:rPr>
            </w:pPr>
            <w:r w:rsidRPr="002C114E">
              <w:rPr>
                <w:rFonts w:ascii="David" w:hAnsi="David" w:cs="David" w:hint="cs"/>
                <w:b/>
                <w:bCs/>
                <w:sz w:val="24"/>
                <w:szCs w:val="24"/>
                <w:rtl/>
              </w:rPr>
              <w:t>אישה</w:t>
            </w:r>
          </w:p>
        </w:tc>
      </w:tr>
      <w:tr w:rsidR="002C114E" w14:paraId="25EC32D9" w14:textId="6C122387" w:rsidTr="00B27E25">
        <w:tc>
          <w:tcPr>
            <w:tcW w:w="2536" w:type="dxa"/>
          </w:tcPr>
          <w:p w14:paraId="13789EE3" w14:textId="33039677" w:rsidR="002C114E" w:rsidRPr="002C114E" w:rsidRDefault="002C114E" w:rsidP="002C114E">
            <w:pPr>
              <w:tabs>
                <w:tab w:val="left" w:pos="998"/>
              </w:tabs>
              <w:jc w:val="center"/>
              <w:rPr>
                <w:rFonts w:ascii="David" w:hAnsi="David" w:cs="David"/>
                <w:b/>
                <w:bCs/>
                <w:sz w:val="24"/>
                <w:szCs w:val="24"/>
                <w:rtl/>
              </w:rPr>
            </w:pPr>
            <w:r w:rsidRPr="002C114E">
              <w:rPr>
                <w:rFonts w:ascii="David" w:hAnsi="David" w:cs="David" w:hint="cs"/>
                <w:b/>
                <w:bCs/>
                <w:sz w:val="24"/>
                <w:szCs w:val="24"/>
                <w:rtl/>
              </w:rPr>
              <w:t>ממשי</w:t>
            </w:r>
          </w:p>
        </w:tc>
        <w:tc>
          <w:tcPr>
            <w:tcW w:w="2364" w:type="dxa"/>
          </w:tcPr>
          <w:p w14:paraId="15743399" w14:textId="39EB2A1D" w:rsidR="002C114E" w:rsidRDefault="002C114E" w:rsidP="002C114E">
            <w:pPr>
              <w:tabs>
                <w:tab w:val="left" w:pos="998"/>
              </w:tabs>
              <w:jc w:val="center"/>
              <w:rPr>
                <w:rFonts w:ascii="David" w:hAnsi="David" w:cs="David"/>
                <w:sz w:val="24"/>
                <w:szCs w:val="24"/>
                <w:rtl/>
              </w:rPr>
            </w:pPr>
            <w:r>
              <w:rPr>
                <w:rFonts w:ascii="David" w:hAnsi="David" w:cs="David" w:hint="cs"/>
                <w:sz w:val="24"/>
                <w:szCs w:val="24"/>
                <w:rtl/>
              </w:rPr>
              <w:t>2 מיליון</w:t>
            </w:r>
          </w:p>
        </w:tc>
        <w:tc>
          <w:tcPr>
            <w:tcW w:w="2364" w:type="dxa"/>
          </w:tcPr>
          <w:p w14:paraId="0EE9EC08" w14:textId="77777777" w:rsidR="002C114E" w:rsidRDefault="002C114E" w:rsidP="002C114E">
            <w:pPr>
              <w:tabs>
                <w:tab w:val="left" w:pos="998"/>
              </w:tabs>
              <w:jc w:val="center"/>
              <w:rPr>
                <w:rFonts w:ascii="David" w:hAnsi="David" w:cs="David"/>
                <w:sz w:val="24"/>
                <w:szCs w:val="24"/>
                <w:rtl/>
              </w:rPr>
            </w:pPr>
          </w:p>
        </w:tc>
      </w:tr>
      <w:tr w:rsidR="002C114E" w14:paraId="4865EE8F" w14:textId="17049995" w:rsidTr="00B27E25">
        <w:tc>
          <w:tcPr>
            <w:tcW w:w="2536" w:type="dxa"/>
          </w:tcPr>
          <w:p w14:paraId="6E5FB3CB" w14:textId="753F69ED" w:rsidR="002C114E" w:rsidRPr="002C114E" w:rsidRDefault="002C114E" w:rsidP="002C114E">
            <w:pPr>
              <w:tabs>
                <w:tab w:val="left" w:pos="998"/>
              </w:tabs>
              <w:jc w:val="center"/>
              <w:rPr>
                <w:rFonts w:ascii="David" w:hAnsi="David" w:cs="David"/>
                <w:b/>
                <w:bCs/>
                <w:sz w:val="24"/>
                <w:szCs w:val="24"/>
                <w:rtl/>
              </w:rPr>
            </w:pPr>
            <w:r w:rsidRPr="002C114E">
              <w:rPr>
                <w:rFonts w:ascii="David" w:hAnsi="David" w:cs="David" w:hint="cs"/>
                <w:b/>
                <w:bCs/>
                <w:sz w:val="24"/>
                <w:szCs w:val="24"/>
                <w:rtl/>
              </w:rPr>
              <w:t>אנושי</w:t>
            </w:r>
          </w:p>
        </w:tc>
        <w:tc>
          <w:tcPr>
            <w:tcW w:w="2364" w:type="dxa"/>
          </w:tcPr>
          <w:p w14:paraId="68816E00" w14:textId="0DBB6CBC" w:rsidR="002C114E" w:rsidRDefault="002C114E" w:rsidP="002C114E">
            <w:pPr>
              <w:tabs>
                <w:tab w:val="left" w:pos="998"/>
              </w:tabs>
              <w:jc w:val="center"/>
              <w:rPr>
                <w:rFonts w:ascii="David" w:hAnsi="David" w:cs="David"/>
                <w:sz w:val="24"/>
                <w:szCs w:val="24"/>
                <w:rtl/>
              </w:rPr>
            </w:pPr>
            <w:r>
              <w:rPr>
                <w:rFonts w:ascii="David" w:hAnsi="David" w:cs="David" w:hint="cs"/>
                <w:sz w:val="24"/>
                <w:szCs w:val="24"/>
                <w:rtl/>
              </w:rPr>
              <w:t>1 מיליון</w:t>
            </w:r>
          </w:p>
        </w:tc>
        <w:tc>
          <w:tcPr>
            <w:tcW w:w="2364" w:type="dxa"/>
          </w:tcPr>
          <w:p w14:paraId="2684AC0B" w14:textId="77777777" w:rsidR="002C114E" w:rsidRDefault="002C114E" w:rsidP="002C114E">
            <w:pPr>
              <w:tabs>
                <w:tab w:val="left" w:pos="998"/>
              </w:tabs>
              <w:jc w:val="center"/>
              <w:rPr>
                <w:rFonts w:ascii="David" w:hAnsi="David" w:cs="David"/>
                <w:sz w:val="24"/>
                <w:szCs w:val="24"/>
                <w:rtl/>
              </w:rPr>
            </w:pPr>
          </w:p>
        </w:tc>
      </w:tr>
    </w:tbl>
    <w:p w14:paraId="76174097" w14:textId="3DF3E03E" w:rsidR="00B564D8" w:rsidRDefault="00B564D8" w:rsidP="00B564D8">
      <w:pPr>
        <w:tabs>
          <w:tab w:val="left" w:pos="998"/>
        </w:tabs>
        <w:jc w:val="both"/>
        <w:rPr>
          <w:rFonts w:ascii="David" w:hAnsi="David" w:cs="David"/>
          <w:sz w:val="24"/>
          <w:szCs w:val="24"/>
          <w:rtl/>
        </w:rPr>
      </w:pPr>
      <w:r>
        <w:rPr>
          <w:rFonts w:ascii="David" w:hAnsi="David" w:cs="David" w:hint="cs"/>
          <w:sz w:val="24"/>
          <w:szCs w:val="24"/>
          <w:rtl/>
        </w:rPr>
        <w:lastRenderedPageBreak/>
        <w:t xml:space="preserve">לפי סעיף 8- מחלקים 2 מיליון לפי יחס 25%-75% </w:t>
      </w:r>
      <w:r w:rsidRPr="00B564D8">
        <w:rPr>
          <w:rFonts w:ascii="David" w:hAnsi="David" w:cs="David"/>
          <w:sz w:val="24"/>
          <w:szCs w:val="24"/>
        </w:rPr>
        <w:sym w:font="Wingdings" w:char="F0DF"/>
      </w:r>
      <w:r>
        <w:rPr>
          <w:rFonts w:ascii="David" w:hAnsi="David" w:cs="David" w:hint="cs"/>
          <w:sz w:val="24"/>
          <w:szCs w:val="24"/>
          <w:rtl/>
        </w:rPr>
        <w:t xml:space="preserve"> האישה תקבל 1.5 מיליון. </w:t>
      </w:r>
    </w:p>
    <w:tbl>
      <w:tblPr>
        <w:tblStyle w:val="a8"/>
        <w:bidiVisual/>
        <w:tblW w:w="0" w:type="auto"/>
        <w:tblLook w:val="04A0" w:firstRow="1" w:lastRow="0" w:firstColumn="1" w:lastColumn="0" w:noHBand="0" w:noVBand="1"/>
      </w:tblPr>
      <w:tblGrid>
        <w:gridCol w:w="2536"/>
        <w:gridCol w:w="2364"/>
        <w:gridCol w:w="2364"/>
      </w:tblGrid>
      <w:tr w:rsidR="003F01B9" w:rsidRPr="002C114E" w14:paraId="062D34DA" w14:textId="77777777" w:rsidTr="00D51C78">
        <w:tc>
          <w:tcPr>
            <w:tcW w:w="2536" w:type="dxa"/>
          </w:tcPr>
          <w:p w14:paraId="3FF6D604" w14:textId="7BF47663" w:rsidR="003F01B9" w:rsidRDefault="003F01B9" w:rsidP="00D51C78">
            <w:pPr>
              <w:tabs>
                <w:tab w:val="left" w:pos="998"/>
              </w:tabs>
              <w:jc w:val="center"/>
              <w:rPr>
                <w:rFonts w:ascii="David" w:hAnsi="David" w:cs="David"/>
                <w:sz w:val="24"/>
                <w:szCs w:val="24"/>
                <w:rtl/>
              </w:rPr>
            </w:pPr>
            <w:r w:rsidRPr="00171623">
              <w:rPr>
                <w:rFonts w:ascii="David" w:hAnsi="David" w:cs="David" w:hint="cs"/>
                <w:sz w:val="24"/>
                <w:szCs w:val="24"/>
                <w:highlight w:val="yellow"/>
                <w:rtl/>
              </w:rPr>
              <w:t xml:space="preserve">לפי סעיף </w:t>
            </w:r>
            <w:r w:rsidR="00EA0909" w:rsidRPr="00171623">
              <w:rPr>
                <w:rFonts w:ascii="David" w:hAnsi="David" w:cs="David" w:hint="cs"/>
                <w:sz w:val="24"/>
                <w:szCs w:val="24"/>
                <w:highlight w:val="yellow"/>
                <w:rtl/>
              </w:rPr>
              <w:t>8</w:t>
            </w:r>
          </w:p>
        </w:tc>
        <w:tc>
          <w:tcPr>
            <w:tcW w:w="2364" w:type="dxa"/>
          </w:tcPr>
          <w:p w14:paraId="7B7D3363" w14:textId="77777777" w:rsidR="003F01B9" w:rsidRPr="002C114E" w:rsidRDefault="003F01B9" w:rsidP="00D51C78">
            <w:pPr>
              <w:tabs>
                <w:tab w:val="left" w:pos="998"/>
              </w:tabs>
              <w:jc w:val="center"/>
              <w:rPr>
                <w:rFonts w:ascii="David" w:hAnsi="David" w:cs="David"/>
                <w:b/>
                <w:bCs/>
                <w:sz w:val="24"/>
                <w:szCs w:val="24"/>
                <w:rtl/>
              </w:rPr>
            </w:pPr>
            <w:r w:rsidRPr="002C114E">
              <w:rPr>
                <w:rFonts w:ascii="David" w:hAnsi="David" w:cs="David" w:hint="cs"/>
                <w:b/>
                <w:bCs/>
                <w:sz w:val="24"/>
                <w:szCs w:val="24"/>
                <w:rtl/>
              </w:rPr>
              <w:t>בעל</w:t>
            </w:r>
          </w:p>
        </w:tc>
        <w:tc>
          <w:tcPr>
            <w:tcW w:w="2364" w:type="dxa"/>
          </w:tcPr>
          <w:p w14:paraId="0D29584D" w14:textId="77777777" w:rsidR="003F01B9" w:rsidRPr="002C114E" w:rsidRDefault="003F01B9" w:rsidP="00D51C78">
            <w:pPr>
              <w:tabs>
                <w:tab w:val="left" w:pos="998"/>
              </w:tabs>
              <w:jc w:val="center"/>
              <w:rPr>
                <w:rFonts w:ascii="David" w:hAnsi="David" w:cs="David"/>
                <w:b/>
                <w:bCs/>
                <w:sz w:val="24"/>
                <w:szCs w:val="24"/>
                <w:rtl/>
              </w:rPr>
            </w:pPr>
            <w:r w:rsidRPr="002C114E">
              <w:rPr>
                <w:rFonts w:ascii="David" w:hAnsi="David" w:cs="David" w:hint="cs"/>
                <w:b/>
                <w:bCs/>
                <w:sz w:val="24"/>
                <w:szCs w:val="24"/>
                <w:rtl/>
              </w:rPr>
              <w:t>אישה</w:t>
            </w:r>
          </w:p>
        </w:tc>
      </w:tr>
      <w:tr w:rsidR="003F01B9" w14:paraId="56977BA2" w14:textId="77777777" w:rsidTr="00D51C78">
        <w:tc>
          <w:tcPr>
            <w:tcW w:w="2536" w:type="dxa"/>
          </w:tcPr>
          <w:p w14:paraId="0F514F7D" w14:textId="77777777" w:rsidR="003F01B9" w:rsidRPr="002C114E" w:rsidRDefault="003F01B9" w:rsidP="00D51C78">
            <w:pPr>
              <w:tabs>
                <w:tab w:val="left" w:pos="998"/>
              </w:tabs>
              <w:jc w:val="center"/>
              <w:rPr>
                <w:rFonts w:ascii="David" w:hAnsi="David" w:cs="David"/>
                <w:b/>
                <w:bCs/>
                <w:sz w:val="24"/>
                <w:szCs w:val="24"/>
                <w:rtl/>
              </w:rPr>
            </w:pPr>
            <w:r w:rsidRPr="002C114E">
              <w:rPr>
                <w:rFonts w:ascii="David" w:hAnsi="David" w:cs="David" w:hint="cs"/>
                <w:b/>
                <w:bCs/>
                <w:sz w:val="24"/>
                <w:szCs w:val="24"/>
                <w:rtl/>
              </w:rPr>
              <w:t>ממשי</w:t>
            </w:r>
          </w:p>
        </w:tc>
        <w:tc>
          <w:tcPr>
            <w:tcW w:w="2364" w:type="dxa"/>
          </w:tcPr>
          <w:p w14:paraId="3D631C0B" w14:textId="77777777" w:rsidR="003F01B9" w:rsidRDefault="003F01B9" w:rsidP="00D51C78">
            <w:pPr>
              <w:tabs>
                <w:tab w:val="left" w:pos="998"/>
              </w:tabs>
              <w:jc w:val="center"/>
              <w:rPr>
                <w:rFonts w:ascii="David" w:hAnsi="David" w:cs="David"/>
                <w:sz w:val="24"/>
                <w:szCs w:val="24"/>
                <w:rtl/>
              </w:rPr>
            </w:pPr>
            <w:r>
              <w:rPr>
                <w:rFonts w:ascii="David" w:hAnsi="David" w:cs="David" w:hint="cs"/>
                <w:sz w:val="24"/>
                <w:szCs w:val="24"/>
                <w:rtl/>
              </w:rPr>
              <w:t>2 מיליון</w:t>
            </w:r>
          </w:p>
        </w:tc>
        <w:tc>
          <w:tcPr>
            <w:tcW w:w="2364" w:type="dxa"/>
          </w:tcPr>
          <w:p w14:paraId="1E379D3A" w14:textId="77777777" w:rsidR="003F01B9" w:rsidRDefault="003F01B9" w:rsidP="00D51C78">
            <w:pPr>
              <w:tabs>
                <w:tab w:val="left" w:pos="998"/>
              </w:tabs>
              <w:jc w:val="center"/>
              <w:rPr>
                <w:rFonts w:ascii="David" w:hAnsi="David" w:cs="David"/>
                <w:sz w:val="24"/>
                <w:szCs w:val="24"/>
                <w:rtl/>
              </w:rPr>
            </w:pPr>
          </w:p>
        </w:tc>
      </w:tr>
      <w:tr w:rsidR="003F01B9" w14:paraId="34A63B5E" w14:textId="77777777" w:rsidTr="00D51C78">
        <w:tc>
          <w:tcPr>
            <w:tcW w:w="2536" w:type="dxa"/>
          </w:tcPr>
          <w:p w14:paraId="0C6ECD39" w14:textId="6F6CD712" w:rsidR="003F01B9" w:rsidRPr="002C114E" w:rsidRDefault="003F01B9" w:rsidP="00D51C78">
            <w:pPr>
              <w:tabs>
                <w:tab w:val="left" w:pos="998"/>
              </w:tabs>
              <w:jc w:val="center"/>
              <w:rPr>
                <w:rFonts w:ascii="David" w:hAnsi="David" w:cs="David"/>
                <w:b/>
                <w:bCs/>
                <w:sz w:val="24"/>
                <w:szCs w:val="24"/>
                <w:rtl/>
              </w:rPr>
            </w:pPr>
          </w:p>
        </w:tc>
        <w:tc>
          <w:tcPr>
            <w:tcW w:w="2364" w:type="dxa"/>
          </w:tcPr>
          <w:p w14:paraId="11C3AF3E" w14:textId="6C6EBD9B" w:rsidR="003F01B9" w:rsidRDefault="003F01B9" w:rsidP="00D51C78">
            <w:pPr>
              <w:tabs>
                <w:tab w:val="left" w:pos="998"/>
              </w:tabs>
              <w:jc w:val="center"/>
              <w:rPr>
                <w:rFonts w:ascii="David" w:hAnsi="David" w:cs="David"/>
                <w:sz w:val="24"/>
                <w:szCs w:val="24"/>
                <w:rtl/>
              </w:rPr>
            </w:pPr>
          </w:p>
        </w:tc>
        <w:tc>
          <w:tcPr>
            <w:tcW w:w="2364" w:type="dxa"/>
          </w:tcPr>
          <w:p w14:paraId="1B26A575" w14:textId="77777777" w:rsidR="003F01B9" w:rsidRDefault="003F01B9" w:rsidP="00D51C78">
            <w:pPr>
              <w:tabs>
                <w:tab w:val="left" w:pos="998"/>
              </w:tabs>
              <w:jc w:val="center"/>
              <w:rPr>
                <w:rFonts w:ascii="David" w:hAnsi="David" w:cs="David"/>
                <w:sz w:val="24"/>
                <w:szCs w:val="24"/>
                <w:rtl/>
              </w:rPr>
            </w:pPr>
          </w:p>
        </w:tc>
      </w:tr>
    </w:tbl>
    <w:p w14:paraId="4470762B" w14:textId="77777777" w:rsidR="00691E82" w:rsidRDefault="00691E82" w:rsidP="00691E82">
      <w:pPr>
        <w:tabs>
          <w:tab w:val="left" w:pos="998"/>
        </w:tabs>
        <w:jc w:val="both"/>
        <w:rPr>
          <w:rFonts w:ascii="David" w:hAnsi="David" w:cs="David"/>
          <w:sz w:val="24"/>
          <w:szCs w:val="24"/>
          <w:rtl/>
        </w:rPr>
      </w:pPr>
    </w:p>
    <w:p w14:paraId="1AC49004" w14:textId="3D5B2596" w:rsidR="00691E82" w:rsidRDefault="00691E82" w:rsidP="00691E82">
      <w:pPr>
        <w:tabs>
          <w:tab w:val="left" w:pos="998"/>
        </w:tabs>
        <w:jc w:val="both"/>
        <w:rPr>
          <w:rFonts w:ascii="David" w:hAnsi="David" w:cs="David"/>
          <w:sz w:val="24"/>
          <w:szCs w:val="24"/>
          <w:rtl/>
        </w:rPr>
      </w:pPr>
      <w:r w:rsidRPr="00171623">
        <w:rPr>
          <w:rFonts w:ascii="David" w:hAnsi="David" w:cs="David" w:hint="cs"/>
          <w:b/>
          <w:bCs/>
          <w:sz w:val="24"/>
          <w:szCs w:val="24"/>
          <w:u w:val="single"/>
          <w:rtl/>
        </w:rPr>
        <w:t>בשיטה של ליפשיץ</w:t>
      </w:r>
      <w:r>
        <w:rPr>
          <w:rFonts w:ascii="David" w:hAnsi="David" w:cs="David" w:hint="cs"/>
          <w:sz w:val="24"/>
          <w:szCs w:val="24"/>
          <w:rtl/>
        </w:rPr>
        <w:t xml:space="preserve"> הוא היה אומר לבעל לתת 1,200,000 משום שלאישה אין סיכונים. </w:t>
      </w:r>
      <w:r w:rsidRPr="00B564D8">
        <w:rPr>
          <w:rFonts w:ascii="David" w:hAnsi="David" w:cs="David" w:hint="cs"/>
          <w:b/>
          <w:bCs/>
          <w:sz w:val="24"/>
          <w:szCs w:val="24"/>
          <w:rtl/>
        </w:rPr>
        <w:t>הבעל חשוף לסיכונים</w:t>
      </w:r>
      <w:r>
        <w:rPr>
          <w:rFonts w:ascii="David" w:hAnsi="David" w:cs="David" w:hint="cs"/>
          <w:sz w:val="24"/>
          <w:szCs w:val="24"/>
          <w:rtl/>
        </w:rPr>
        <w:t xml:space="preserve">. גם אם הממוצע שלו זה ממיליון וחצי טווח הסיכון שלו מאוד גדול. לכן במונחים סטטיסטיים יש שונות. </w:t>
      </w:r>
      <w:r w:rsidR="00211B08">
        <w:rPr>
          <w:rFonts w:ascii="David" w:hAnsi="David" w:cs="David" w:hint="cs"/>
          <w:sz w:val="24"/>
          <w:szCs w:val="24"/>
          <w:rtl/>
        </w:rPr>
        <w:t>מיליו</w:t>
      </w:r>
      <w:r w:rsidR="00211B08">
        <w:rPr>
          <w:rFonts w:ascii="David" w:hAnsi="David" w:cs="David" w:hint="eastAsia"/>
          <w:sz w:val="24"/>
          <w:szCs w:val="24"/>
          <w:rtl/>
        </w:rPr>
        <w:t>ן</w:t>
      </w:r>
      <w:r>
        <w:rPr>
          <w:rFonts w:ascii="David" w:hAnsi="David" w:cs="David" w:hint="cs"/>
          <w:sz w:val="24"/>
          <w:szCs w:val="24"/>
          <w:rtl/>
        </w:rPr>
        <w:t xml:space="preserve"> וחצי משקף ממוצע ולא שונות. </w:t>
      </w:r>
      <w:r w:rsidR="00211B08" w:rsidRPr="00B564D8">
        <w:rPr>
          <w:rFonts w:ascii="David" w:hAnsi="David" w:cs="David" w:hint="cs"/>
          <w:b/>
          <w:bCs/>
          <w:color w:val="FF0000"/>
          <w:sz w:val="24"/>
          <w:szCs w:val="24"/>
          <w:rtl/>
        </w:rPr>
        <w:t>צריך לתת לבעל פיצוי משמעותי של גורם סיכון</w:t>
      </w:r>
      <w:r w:rsidR="00211B08">
        <w:rPr>
          <w:rFonts w:ascii="David" w:hAnsi="David" w:cs="David" w:hint="cs"/>
          <w:sz w:val="24"/>
          <w:szCs w:val="24"/>
          <w:rtl/>
        </w:rPr>
        <w:t xml:space="preserve">. </w:t>
      </w:r>
    </w:p>
    <w:p w14:paraId="11D9F86E" w14:textId="77777777" w:rsidR="00171623" w:rsidRDefault="00171623" w:rsidP="00691E82">
      <w:pPr>
        <w:tabs>
          <w:tab w:val="left" w:pos="998"/>
        </w:tabs>
        <w:jc w:val="both"/>
        <w:rPr>
          <w:rFonts w:ascii="David" w:hAnsi="David" w:cs="David"/>
          <w:sz w:val="24"/>
          <w:szCs w:val="24"/>
          <w:rtl/>
        </w:rPr>
      </w:pPr>
    </w:p>
    <w:p w14:paraId="64582E14" w14:textId="77777777" w:rsidR="00B564D8" w:rsidRDefault="00171623" w:rsidP="00B564D8">
      <w:pPr>
        <w:pStyle w:val="a7"/>
        <w:numPr>
          <w:ilvl w:val="0"/>
          <w:numId w:val="200"/>
        </w:numPr>
        <w:tabs>
          <w:tab w:val="left" w:pos="998"/>
        </w:tabs>
        <w:jc w:val="both"/>
        <w:rPr>
          <w:rFonts w:ascii="David" w:hAnsi="David" w:cs="David"/>
          <w:sz w:val="24"/>
          <w:szCs w:val="24"/>
        </w:rPr>
      </w:pPr>
      <w:r w:rsidRPr="00B564D8">
        <w:rPr>
          <w:rFonts w:ascii="David" w:hAnsi="David" w:cs="David" w:hint="cs"/>
          <w:sz w:val="24"/>
          <w:szCs w:val="24"/>
          <w:u w:val="single"/>
          <w:shd w:val="clear" w:color="auto" w:fill="FFFFCC"/>
          <w:rtl/>
        </w:rPr>
        <w:t>בעקבות סעיף 8</w:t>
      </w:r>
      <w:r w:rsidRPr="00B564D8">
        <w:rPr>
          <w:rFonts w:ascii="David" w:hAnsi="David" w:cs="David" w:hint="cs"/>
          <w:sz w:val="24"/>
          <w:szCs w:val="24"/>
          <w:shd w:val="clear" w:color="auto" w:fill="FFFFCC"/>
          <w:rtl/>
        </w:rPr>
        <w:t xml:space="preserve">, במקרה שבו יש </w:t>
      </w:r>
      <w:r w:rsidRPr="00631522">
        <w:rPr>
          <w:rFonts w:ascii="David" w:hAnsi="David" w:cs="David" w:hint="cs"/>
          <w:b/>
          <w:bCs/>
          <w:sz w:val="24"/>
          <w:szCs w:val="24"/>
          <w:u w:val="single"/>
          <w:shd w:val="clear" w:color="auto" w:fill="FFFFCC"/>
          <w:rtl/>
        </w:rPr>
        <w:t>יותר הון ממשי מאשר הון אנושי</w:t>
      </w:r>
      <w:r w:rsidRPr="00B564D8">
        <w:rPr>
          <w:rFonts w:ascii="David" w:hAnsi="David" w:cs="David" w:hint="cs"/>
          <w:sz w:val="24"/>
          <w:szCs w:val="24"/>
          <w:shd w:val="clear" w:color="auto" w:fill="FFFFCC"/>
          <w:rtl/>
        </w:rPr>
        <w:t>, החלופה הראשונה שיש לביהמ"ש היא לעשות חלוקה קניינית</w:t>
      </w:r>
      <w:r w:rsidRPr="00B564D8">
        <w:rPr>
          <w:rFonts w:ascii="David" w:hAnsi="David" w:cs="David" w:hint="cs"/>
          <w:sz w:val="24"/>
          <w:szCs w:val="24"/>
          <w:rtl/>
        </w:rPr>
        <w:t>. למצוא קסם איך להפריד בין כישרון לתוספת</w:t>
      </w:r>
      <w:r w:rsidR="00E22D44" w:rsidRPr="00B564D8">
        <w:rPr>
          <w:rFonts w:ascii="David" w:hAnsi="David" w:cs="David" w:hint="cs"/>
          <w:sz w:val="24"/>
          <w:szCs w:val="24"/>
          <w:rtl/>
        </w:rPr>
        <w:t xml:space="preserve"> (להבין מה רכיב התוספת לכושר ההשתכרות)</w:t>
      </w:r>
      <w:r w:rsidRPr="00B564D8">
        <w:rPr>
          <w:rFonts w:ascii="David" w:hAnsi="David" w:cs="David" w:hint="cs"/>
          <w:sz w:val="24"/>
          <w:szCs w:val="24"/>
          <w:rtl/>
        </w:rPr>
        <w:t xml:space="preserve">. </w:t>
      </w:r>
    </w:p>
    <w:p w14:paraId="40AE6AB8" w14:textId="665EF7E0" w:rsidR="00171623" w:rsidRPr="00B564D8" w:rsidRDefault="00171623" w:rsidP="00B564D8">
      <w:pPr>
        <w:pStyle w:val="a7"/>
        <w:numPr>
          <w:ilvl w:val="0"/>
          <w:numId w:val="200"/>
        </w:numPr>
        <w:tabs>
          <w:tab w:val="left" w:pos="998"/>
        </w:tabs>
        <w:jc w:val="both"/>
        <w:rPr>
          <w:rFonts w:ascii="David" w:hAnsi="David" w:cs="David"/>
          <w:sz w:val="24"/>
          <w:szCs w:val="24"/>
          <w:rtl/>
        </w:rPr>
      </w:pPr>
      <w:r w:rsidRPr="00B564D8">
        <w:rPr>
          <w:rFonts w:ascii="David" w:hAnsi="David" w:cs="David" w:hint="cs"/>
          <w:sz w:val="24"/>
          <w:szCs w:val="24"/>
          <w:rtl/>
        </w:rPr>
        <w:t xml:space="preserve">בשיטה הזו </w:t>
      </w:r>
      <w:r w:rsidRPr="00B564D8">
        <w:rPr>
          <w:rFonts w:ascii="David" w:hAnsi="David" w:cs="David" w:hint="cs"/>
          <w:b/>
          <w:bCs/>
          <w:sz w:val="24"/>
          <w:szCs w:val="24"/>
          <w:shd w:val="clear" w:color="auto" w:fill="FFFFCC"/>
          <w:rtl/>
        </w:rPr>
        <w:t>נלך על סכום חד פעמי</w:t>
      </w:r>
      <w:r w:rsidRPr="00B564D8">
        <w:rPr>
          <w:rFonts w:ascii="David" w:hAnsi="David" w:cs="David" w:hint="cs"/>
          <w:sz w:val="24"/>
          <w:szCs w:val="24"/>
          <w:rtl/>
        </w:rPr>
        <w:t xml:space="preserve">, כדי להפריד אותם, אבל הוא </w:t>
      </w:r>
      <w:r w:rsidRPr="00B564D8">
        <w:rPr>
          <w:rFonts w:ascii="David" w:hAnsi="David" w:cs="David" w:hint="cs"/>
          <w:b/>
          <w:bCs/>
          <w:sz w:val="24"/>
          <w:szCs w:val="24"/>
          <w:rtl/>
        </w:rPr>
        <w:t xml:space="preserve">יצטרך לגלם את זה שמי שלוקח את הסיכון הוא זה שנשאר עם הכושר השתכרות ולכן זה יהיה </w:t>
      </w:r>
      <w:r w:rsidRPr="00B564D8">
        <w:rPr>
          <w:rFonts w:ascii="David" w:hAnsi="David" w:cs="David" w:hint="cs"/>
          <w:b/>
          <w:bCs/>
          <w:sz w:val="24"/>
          <w:szCs w:val="24"/>
          <w:u w:val="single"/>
          <w:rtl/>
        </w:rPr>
        <w:t>פחות</w:t>
      </w:r>
      <w:r w:rsidR="00E22D44" w:rsidRPr="00B564D8">
        <w:rPr>
          <w:rFonts w:ascii="David" w:hAnsi="David" w:cs="David" w:hint="cs"/>
          <w:b/>
          <w:bCs/>
          <w:sz w:val="24"/>
          <w:szCs w:val="24"/>
          <w:rtl/>
        </w:rPr>
        <w:t xml:space="preserve"> מחצי-חצי</w:t>
      </w:r>
      <w:r w:rsidR="00E22D44" w:rsidRPr="00B564D8">
        <w:rPr>
          <w:rFonts w:ascii="David" w:hAnsi="David" w:cs="David" w:hint="cs"/>
          <w:sz w:val="24"/>
          <w:szCs w:val="24"/>
          <w:rtl/>
        </w:rPr>
        <w:t xml:space="preserve">. </w:t>
      </w:r>
    </w:p>
    <w:p w14:paraId="2168C7F9" w14:textId="77777777" w:rsidR="00E22D44" w:rsidRDefault="00E22D44" w:rsidP="00691E82">
      <w:pPr>
        <w:tabs>
          <w:tab w:val="left" w:pos="998"/>
        </w:tabs>
        <w:jc w:val="both"/>
        <w:rPr>
          <w:rFonts w:ascii="David" w:hAnsi="David" w:cs="David"/>
          <w:sz w:val="24"/>
          <w:szCs w:val="24"/>
          <w:rtl/>
        </w:rPr>
      </w:pPr>
    </w:p>
    <w:p w14:paraId="7927A9FF" w14:textId="3E84ECFC" w:rsidR="00294292" w:rsidRDefault="00754C57" w:rsidP="002C2276">
      <w:pPr>
        <w:tabs>
          <w:tab w:val="left" w:pos="998"/>
        </w:tabs>
        <w:jc w:val="both"/>
        <w:rPr>
          <w:rFonts w:ascii="David" w:hAnsi="David" w:cs="David"/>
          <w:sz w:val="24"/>
          <w:szCs w:val="24"/>
          <w:rtl/>
        </w:rPr>
      </w:pPr>
      <w:r w:rsidRPr="00B564D8">
        <w:rPr>
          <w:rFonts w:ascii="David" w:hAnsi="David" w:cs="David" w:hint="cs"/>
          <w:b/>
          <w:bCs/>
          <w:color w:val="FF0000"/>
          <w:sz w:val="24"/>
          <w:szCs w:val="24"/>
          <w:u w:val="single"/>
          <w:shd w:val="clear" w:color="auto" w:fill="FFFFCC"/>
          <w:rtl/>
        </w:rPr>
        <w:t>עניים</w:t>
      </w:r>
      <w:r>
        <w:rPr>
          <w:rFonts w:ascii="David" w:hAnsi="David" w:cs="David" w:hint="cs"/>
          <w:sz w:val="24"/>
          <w:szCs w:val="24"/>
          <w:rtl/>
        </w:rPr>
        <w:t xml:space="preserve">- </w:t>
      </w:r>
      <w:r w:rsidR="00294292">
        <w:rPr>
          <w:rFonts w:ascii="David" w:hAnsi="David" w:cs="David" w:hint="cs"/>
          <w:sz w:val="24"/>
          <w:szCs w:val="24"/>
          <w:rtl/>
        </w:rPr>
        <w:t xml:space="preserve">למשל, </w:t>
      </w:r>
      <w:r>
        <w:rPr>
          <w:rFonts w:ascii="David" w:hAnsi="David" w:cs="David" w:hint="cs"/>
          <w:sz w:val="24"/>
          <w:szCs w:val="24"/>
          <w:rtl/>
        </w:rPr>
        <w:t>אדון אובריין</w:t>
      </w:r>
      <w:r w:rsidR="00294292">
        <w:rPr>
          <w:rFonts w:ascii="David" w:hAnsi="David" w:cs="David" w:hint="cs"/>
          <w:sz w:val="24"/>
          <w:szCs w:val="24"/>
          <w:rtl/>
        </w:rPr>
        <w:t>.</w:t>
      </w:r>
      <w:r>
        <w:rPr>
          <w:rFonts w:ascii="David" w:hAnsi="David" w:cs="David" w:hint="cs"/>
          <w:sz w:val="24"/>
          <w:szCs w:val="24"/>
          <w:rtl/>
        </w:rPr>
        <w:t xml:space="preserve"> הון ממשי 20,000. לעומת זאת, כושר ההשתכרות הוא מיליון</w:t>
      </w:r>
      <w:r w:rsidR="0087357E">
        <w:rPr>
          <w:rFonts w:ascii="David" w:hAnsi="David" w:cs="David" w:hint="cs"/>
          <w:sz w:val="24"/>
          <w:szCs w:val="24"/>
          <w:rtl/>
        </w:rPr>
        <w:t xml:space="preserve"> [התוספת אחרי ההיוון</w:t>
      </w:r>
      <w:r w:rsidR="00294292">
        <w:rPr>
          <w:rFonts w:ascii="David" w:hAnsi="David" w:cs="David" w:hint="cs"/>
          <w:sz w:val="24"/>
          <w:szCs w:val="24"/>
          <w:rtl/>
        </w:rPr>
        <w:t xml:space="preserve"> כפול השנים שעובד</w:t>
      </w:r>
      <w:r w:rsidR="0087357E">
        <w:rPr>
          <w:rFonts w:ascii="David" w:hAnsi="David" w:cs="David" w:hint="cs"/>
          <w:sz w:val="24"/>
          <w:szCs w:val="24"/>
          <w:rtl/>
        </w:rPr>
        <w:t xml:space="preserve">]. </w:t>
      </w:r>
      <w:r w:rsidR="00294292">
        <w:rPr>
          <w:rFonts w:ascii="David" w:hAnsi="David" w:cs="David" w:hint="cs"/>
          <w:sz w:val="24"/>
          <w:szCs w:val="24"/>
          <w:rtl/>
        </w:rPr>
        <w:t xml:space="preserve">אם מפעילים את סעיף 5, אם זה קניין, הבעל יצטרך לתת לאישה צ'ק של 510,000. </w:t>
      </w:r>
      <w:r w:rsidR="002C2276">
        <w:rPr>
          <w:rFonts w:ascii="David" w:hAnsi="David" w:cs="David" w:hint="cs"/>
          <w:sz w:val="24"/>
          <w:szCs w:val="24"/>
          <w:rtl/>
        </w:rPr>
        <w:t>המיליון הוא נכס.</w:t>
      </w:r>
    </w:p>
    <w:p w14:paraId="4F4E66D7" w14:textId="321EB09B" w:rsidR="002C2276" w:rsidRDefault="002C2276" w:rsidP="00033321">
      <w:pPr>
        <w:tabs>
          <w:tab w:val="left" w:pos="998"/>
        </w:tabs>
        <w:jc w:val="both"/>
        <w:rPr>
          <w:rFonts w:ascii="David" w:hAnsi="David" w:cs="David"/>
          <w:sz w:val="24"/>
          <w:szCs w:val="24"/>
          <w:rtl/>
        </w:rPr>
      </w:pPr>
      <w:r>
        <w:rPr>
          <w:rFonts w:ascii="David" w:hAnsi="David" w:cs="David" w:hint="cs"/>
          <w:sz w:val="24"/>
          <w:szCs w:val="24"/>
          <w:rtl/>
        </w:rPr>
        <w:t>אם ניקח את סעיף 8, אנחנו יכולים לחלק את ה-20,000 באופן לא שוויוני. במקסימום אפשר לומר שיעביר לאישה מקסימום 20,000.</w:t>
      </w:r>
      <w:r w:rsidR="00033321">
        <w:rPr>
          <w:rFonts w:ascii="David" w:hAnsi="David" w:cs="David" w:hint="cs"/>
          <w:sz w:val="24"/>
          <w:szCs w:val="24"/>
          <w:rtl/>
        </w:rPr>
        <w:t xml:space="preserve"> אבל פגענו באישה.</w:t>
      </w:r>
    </w:p>
    <w:p w14:paraId="042B9795" w14:textId="77777777" w:rsidR="00B564D8" w:rsidRPr="00B564D8" w:rsidRDefault="00033321" w:rsidP="00C539C1">
      <w:pPr>
        <w:pStyle w:val="a7"/>
        <w:numPr>
          <w:ilvl w:val="0"/>
          <w:numId w:val="204"/>
        </w:numPr>
        <w:tabs>
          <w:tab w:val="left" w:pos="998"/>
        </w:tabs>
        <w:jc w:val="both"/>
        <w:rPr>
          <w:rFonts w:ascii="David" w:hAnsi="David" w:cs="David"/>
          <w:sz w:val="24"/>
          <w:szCs w:val="24"/>
        </w:rPr>
      </w:pPr>
      <w:r w:rsidRPr="00B564D8">
        <w:rPr>
          <w:rFonts w:ascii="David" w:hAnsi="David" w:cs="David" w:hint="cs"/>
          <w:sz w:val="24"/>
          <w:szCs w:val="24"/>
          <w:u w:val="single"/>
          <w:shd w:val="clear" w:color="auto" w:fill="FFFFCC"/>
          <w:rtl/>
        </w:rPr>
        <w:t>סעיף 5</w:t>
      </w:r>
      <w:r w:rsidRPr="001B791E">
        <w:rPr>
          <w:rFonts w:ascii="David" w:hAnsi="David" w:cs="David" w:hint="cs"/>
          <w:sz w:val="24"/>
          <w:szCs w:val="24"/>
          <w:shd w:val="clear" w:color="auto" w:fill="FFFFCC"/>
          <w:rtl/>
        </w:rPr>
        <w:t xml:space="preserve">: הון אנושי=נכס. </w:t>
      </w:r>
      <w:r w:rsidR="001B791E" w:rsidRPr="001B791E">
        <w:rPr>
          <w:rFonts w:ascii="David" w:hAnsi="David" w:cs="David" w:hint="cs"/>
          <w:sz w:val="24"/>
          <w:szCs w:val="24"/>
          <w:shd w:val="clear" w:color="auto" w:fill="FFFFCC"/>
          <w:rtl/>
        </w:rPr>
        <w:t xml:space="preserve">את זה נחלק בין בני הזוג כמו נכס רגיל. </w:t>
      </w:r>
    </w:p>
    <w:p w14:paraId="4A383292" w14:textId="77777777" w:rsidR="00B564D8" w:rsidRDefault="00B564D8" w:rsidP="00B564D8">
      <w:pPr>
        <w:pStyle w:val="a7"/>
        <w:numPr>
          <w:ilvl w:val="0"/>
          <w:numId w:val="204"/>
        </w:numPr>
        <w:tabs>
          <w:tab w:val="left" w:pos="998"/>
        </w:tabs>
        <w:jc w:val="both"/>
        <w:rPr>
          <w:rFonts w:ascii="David" w:hAnsi="David" w:cs="David"/>
          <w:sz w:val="24"/>
          <w:szCs w:val="24"/>
        </w:rPr>
      </w:pPr>
      <w:r>
        <w:rPr>
          <w:rFonts w:ascii="David" w:hAnsi="David" w:cs="David" w:hint="cs"/>
          <w:sz w:val="24"/>
          <w:szCs w:val="24"/>
          <w:u w:val="single"/>
          <w:shd w:val="clear" w:color="auto" w:fill="FFFFCC"/>
          <w:rtl/>
        </w:rPr>
        <w:t xml:space="preserve">סעיף </w:t>
      </w:r>
      <w:r w:rsidR="001B791E" w:rsidRPr="00B564D8">
        <w:rPr>
          <w:rFonts w:ascii="David" w:hAnsi="David" w:cs="David" w:hint="cs"/>
          <w:sz w:val="24"/>
          <w:szCs w:val="24"/>
          <w:u w:val="single"/>
          <w:shd w:val="clear" w:color="auto" w:fill="FFFFCC"/>
          <w:rtl/>
        </w:rPr>
        <w:t>8</w:t>
      </w:r>
      <w:r w:rsidR="001B791E" w:rsidRPr="001B791E">
        <w:rPr>
          <w:rFonts w:ascii="David" w:hAnsi="David" w:cs="David" w:hint="cs"/>
          <w:sz w:val="24"/>
          <w:szCs w:val="24"/>
          <w:shd w:val="clear" w:color="auto" w:fill="FFFFCC"/>
          <w:rtl/>
        </w:rPr>
        <w:t>: הון אנושי לא נכס, אבל אפשר לחלק את הנכס הממשי איך שרוצים</w:t>
      </w:r>
      <w:r w:rsidR="001B791E" w:rsidRPr="001B791E">
        <w:rPr>
          <w:rFonts w:ascii="David" w:hAnsi="David" w:cs="David" w:hint="cs"/>
          <w:sz w:val="24"/>
          <w:szCs w:val="24"/>
          <w:rtl/>
        </w:rPr>
        <w:t xml:space="preserve">. </w:t>
      </w:r>
    </w:p>
    <w:p w14:paraId="630F88DA" w14:textId="2A744999" w:rsidR="001B791E" w:rsidRPr="00B564D8" w:rsidRDefault="001B791E" w:rsidP="00B564D8">
      <w:pPr>
        <w:pStyle w:val="a7"/>
        <w:numPr>
          <w:ilvl w:val="0"/>
          <w:numId w:val="204"/>
        </w:numPr>
        <w:tabs>
          <w:tab w:val="left" w:pos="998"/>
        </w:tabs>
        <w:jc w:val="both"/>
        <w:rPr>
          <w:rFonts w:ascii="David" w:hAnsi="David" w:cs="David"/>
          <w:sz w:val="24"/>
          <w:szCs w:val="24"/>
          <w:rtl/>
        </w:rPr>
      </w:pPr>
      <w:r w:rsidRPr="00B564D8">
        <w:rPr>
          <w:rFonts w:ascii="David" w:hAnsi="David" w:cs="David" w:hint="cs"/>
          <w:b/>
          <w:bCs/>
          <w:color w:val="C00000"/>
          <w:sz w:val="24"/>
          <w:szCs w:val="24"/>
          <w:shd w:val="clear" w:color="auto" w:fill="FFFFCC"/>
          <w:rtl/>
        </w:rPr>
        <w:t>אצל עניים יש רק 20,000 וזה לא מספק את האישה</w:t>
      </w:r>
      <w:r w:rsidRPr="00B564D8">
        <w:rPr>
          <w:rFonts w:ascii="David" w:hAnsi="David" w:cs="David" w:hint="cs"/>
          <w:color w:val="C00000"/>
          <w:sz w:val="24"/>
          <w:szCs w:val="24"/>
          <w:shd w:val="clear" w:color="auto" w:fill="FFFFCC"/>
          <w:rtl/>
        </w:rPr>
        <w:t xml:space="preserve">. </w:t>
      </w:r>
      <w:r w:rsidR="00C61500" w:rsidRPr="00B564D8">
        <w:rPr>
          <w:rFonts w:ascii="David" w:hAnsi="David" w:cs="David" w:hint="cs"/>
          <w:color w:val="C00000"/>
          <w:sz w:val="24"/>
          <w:szCs w:val="24"/>
          <w:shd w:val="clear" w:color="auto" w:fill="FFFFCC"/>
          <w:rtl/>
        </w:rPr>
        <w:t>המקרה שבגללנו תיקנו את החוק לא נפתר</w:t>
      </w:r>
      <w:r w:rsidR="00C61500" w:rsidRPr="00B564D8">
        <w:rPr>
          <w:rFonts w:ascii="David" w:hAnsi="David" w:cs="David" w:hint="cs"/>
          <w:sz w:val="24"/>
          <w:szCs w:val="24"/>
          <w:rtl/>
        </w:rPr>
        <w:t xml:space="preserve">. </w:t>
      </w:r>
    </w:p>
    <w:p w14:paraId="7618BD84" w14:textId="1528909F" w:rsidR="001B791E" w:rsidRDefault="001B791E" w:rsidP="00033321">
      <w:pPr>
        <w:tabs>
          <w:tab w:val="left" w:pos="998"/>
        </w:tabs>
        <w:jc w:val="both"/>
        <w:rPr>
          <w:rFonts w:ascii="David" w:hAnsi="David" w:cs="David"/>
          <w:sz w:val="24"/>
          <w:szCs w:val="24"/>
          <w:rtl/>
        </w:rPr>
      </w:pPr>
      <w:r w:rsidRPr="00B564D8">
        <w:rPr>
          <w:rFonts w:ascii="David" w:hAnsi="David" w:cs="David" w:hint="cs"/>
          <w:b/>
          <w:bCs/>
          <w:sz w:val="24"/>
          <w:szCs w:val="24"/>
          <w:highlight w:val="green"/>
          <w:u w:val="single"/>
          <w:rtl/>
        </w:rPr>
        <w:t>הצעה של ליפשיץ</w:t>
      </w:r>
      <w:r>
        <w:rPr>
          <w:rFonts w:ascii="David" w:hAnsi="David" w:cs="David" w:hint="cs"/>
          <w:sz w:val="24"/>
          <w:szCs w:val="24"/>
          <w:rtl/>
        </w:rPr>
        <w:t xml:space="preserve">: </w:t>
      </w:r>
      <w:r w:rsidRPr="00631522">
        <w:rPr>
          <w:rFonts w:ascii="David" w:hAnsi="David" w:cs="David" w:hint="cs"/>
          <w:b/>
          <w:bCs/>
          <w:sz w:val="24"/>
          <w:szCs w:val="24"/>
          <w:rtl/>
        </w:rPr>
        <w:t xml:space="preserve">גם היום אפשר לחלק את כושר </w:t>
      </w:r>
      <w:r w:rsidR="00631522">
        <w:rPr>
          <w:rFonts w:ascii="David" w:hAnsi="David" w:cs="David" w:hint="cs"/>
          <w:b/>
          <w:bCs/>
          <w:sz w:val="24"/>
          <w:szCs w:val="24"/>
          <w:rtl/>
        </w:rPr>
        <w:t>ה</w:t>
      </w:r>
      <w:r w:rsidRPr="00631522">
        <w:rPr>
          <w:rFonts w:ascii="David" w:hAnsi="David" w:cs="David" w:hint="cs"/>
          <w:b/>
          <w:bCs/>
          <w:sz w:val="24"/>
          <w:szCs w:val="24"/>
          <w:rtl/>
        </w:rPr>
        <w:t>הש</w:t>
      </w:r>
      <w:r w:rsidR="00C61500" w:rsidRPr="00631522">
        <w:rPr>
          <w:rFonts w:ascii="David" w:hAnsi="David" w:cs="David" w:hint="cs"/>
          <w:b/>
          <w:bCs/>
          <w:sz w:val="24"/>
          <w:szCs w:val="24"/>
          <w:rtl/>
        </w:rPr>
        <w:t>תכ</w:t>
      </w:r>
      <w:r w:rsidRPr="00631522">
        <w:rPr>
          <w:rFonts w:ascii="David" w:hAnsi="David" w:cs="David" w:hint="cs"/>
          <w:b/>
          <w:bCs/>
          <w:sz w:val="24"/>
          <w:szCs w:val="24"/>
          <w:rtl/>
        </w:rPr>
        <w:t xml:space="preserve">רות אם </w:t>
      </w:r>
      <w:r w:rsidR="00631522">
        <w:rPr>
          <w:rFonts w:ascii="David" w:hAnsi="David" w:cs="David" w:hint="cs"/>
          <w:b/>
          <w:bCs/>
          <w:sz w:val="24"/>
          <w:szCs w:val="24"/>
          <w:rtl/>
        </w:rPr>
        <w:t>נרצה</w:t>
      </w:r>
      <w:r>
        <w:rPr>
          <w:rFonts w:ascii="David" w:hAnsi="David" w:cs="David" w:hint="cs"/>
          <w:sz w:val="24"/>
          <w:szCs w:val="24"/>
          <w:rtl/>
        </w:rPr>
        <w:t xml:space="preserve">. ס'8 לא שולל את ס'5 במונחים משפטיים פורמליים. </w:t>
      </w:r>
      <w:r w:rsidRPr="00631522">
        <w:rPr>
          <w:rFonts w:ascii="David" w:hAnsi="David" w:cs="David" w:hint="cs"/>
          <w:b/>
          <w:bCs/>
          <w:sz w:val="24"/>
          <w:szCs w:val="24"/>
          <w:shd w:val="clear" w:color="auto" w:fill="FFFFCC"/>
          <w:rtl/>
        </w:rPr>
        <w:t>ס'5 רושם "לרבות", כלומר יש עוד סוגי נכסים</w:t>
      </w:r>
      <w:r>
        <w:rPr>
          <w:rFonts w:ascii="David" w:hAnsi="David" w:cs="David" w:hint="cs"/>
          <w:sz w:val="24"/>
          <w:szCs w:val="24"/>
          <w:rtl/>
        </w:rPr>
        <w:t>.</w:t>
      </w:r>
      <w:r w:rsidR="00C61500">
        <w:rPr>
          <w:rFonts w:ascii="David" w:hAnsi="David" w:cs="David" w:hint="cs"/>
          <w:sz w:val="24"/>
          <w:szCs w:val="24"/>
          <w:rtl/>
        </w:rPr>
        <w:t xml:space="preserve"> חלק מהשופטים קיבלו את העמדה הזו וחלק לא.</w:t>
      </w:r>
    </w:p>
    <w:p w14:paraId="7420506F" w14:textId="00AF0872" w:rsidR="007213AA" w:rsidRDefault="007213AA" w:rsidP="007213AA">
      <w:pPr>
        <w:tabs>
          <w:tab w:val="left" w:pos="998"/>
        </w:tabs>
        <w:jc w:val="both"/>
        <w:rPr>
          <w:rFonts w:ascii="David" w:hAnsi="David" w:cs="David"/>
          <w:sz w:val="24"/>
          <w:szCs w:val="24"/>
          <w:rtl/>
        </w:rPr>
      </w:pPr>
    </w:p>
    <w:tbl>
      <w:tblPr>
        <w:tblStyle w:val="a8"/>
        <w:bidiVisual/>
        <w:tblW w:w="0" w:type="auto"/>
        <w:tblLook w:val="04A0" w:firstRow="1" w:lastRow="0" w:firstColumn="1" w:lastColumn="0" w:noHBand="0" w:noVBand="1"/>
      </w:tblPr>
      <w:tblGrid>
        <w:gridCol w:w="2536"/>
        <w:gridCol w:w="2364"/>
        <w:gridCol w:w="2364"/>
      </w:tblGrid>
      <w:tr w:rsidR="007213AA" w14:paraId="577E3F5C" w14:textId="77777777" w:rsidTr="00D51C78">
        <w:tc>
          <w:tcPr>
            <w:tcW w:w="2536" w:type="dxa"/>
          </w:tcPr>
          <w:p w14:paraId="16BAA8A4" w14:textId="77777777" w:rsidR="007213AA" w:rsidRDefault="007213AA" w:rsidP="00D51C78">
            <w:pPr>
              <w:tabs>
                <w:tab w:val="left" w:pos="998"/>
              </w:tabs>
              <w:jc w:val="center"/>
              <w:rPr>
                <w:rFonts w:ascii="David" w:hAnsi="David" w:cs="David"/>
                <w:sz w:val="24"/>
                <w:szCs w:val="24"/>
                <w:rtl/>
              </w:rPr>
            </w:pPr>
            <w:r w:rsidRPr="00171623">
              <w:rPr>
                <w:rFonts w:ascii="David" w:hAnsi="David" w:cs="David" w:hint="cs"/>
                <w:sz w:val="24"/>
                <w:szCs w:val="24"/>
                <w:highlight w:val="yellow"/>
                <w:rtl/>
              </w:rPr>
              <w:t>לפי סעיף 5</w:t>
            </w:r>
          </w:p>
        </w:tc>
        <w:tc>
          <w:tcPr>
            <w:tcW w:w="2364" w:type="dxa"/>
          </w:tcPr>
          <w:p w14:paraId="11E447DD" w14:textId="77777777" w:rsidR="007213AA" w:rsidRPr="002C114E" w:rsidRDefault="007213AA" w:rsidP="00D51C78">
            <w:pPr>
              <w:tabs>
                <w:tab w:val="left" w:pos="998"/>
              </w:tabs>
              <w:jc w:val="center"/>
              <w:rPr>
                <w:rFonts w:ascii="David" w:hAnsi="David" w:cs="David"/>
                <w:b/>
                <w:bCs/>
                <w:sz w:val="24"/>
                <w:szCs w:val="24"/>
                <w:rtl/>
              </w:rPr>
            </w:pPr>
            <w:r w:rsidRPr="002C114E">
              <w:rPr>
                <w:rFonts w:ascii="David" w:hAnsi="David" w:cs="David" w:hint="cs"/>
                <w:b/>
                <w:bCs/>
                <w:sz w:val="24"/>
                <w:szCs w:val="24"/>
                <w:rtl/>
              </w:rPr>
              <w:t>בעל</w:t>
            </w:r>
          </w:p>
        </w:tc>
        <w:tc>
          <w:tcPr>
            <w:tcW w:w="2364" w:type="dxa"/>
          </w:tcPr>
          <w:p w14:paraId="7DA5AA2B" w14:textId="77777777" w:rsidR="007213AA" w:rsidRPr="002C114E" w:rsidRDefault="007213AA" w:rsidP="00D51C78">
            <w:pPr>
              <w:tabs>
                <w:tab w:val="left" w:pos="998"/>
              </w:tabs>
              <w:jc w:val="center"/>
              <w:rPr>
                <w:rFonts w:ascii="David" w:hAnsi="David" w:cs="David"/>
                <w:b/>
                <w:bCs/>
                <w:sz w:val="24"/>
                <w:szCs w:val="24"/>
                <w:rtl/>
              </w:rPr>
            </w:pPr>
            <w:r w:rsidRPr="002C114E">
              <w:rPr>
                <w:rFonts w:ascii="David" w:hAnsi="David" w:cs="David" w:hint="cs"/>
                <w:b/>
                <w:bCs/>
                <w:sz w:val="24"/>
                <w:szCs w:val="24"/>
                <w:rtl/>
              </w:rPr>
              <w:t>אישה</w:t>
            </w:r>
          </w:p>
        </w:tc>
      </w:tr>
      <w:tr w:rsidR="007213AA" w14:paraId="012461FE" w14:textId="77777777" w:rsidTr="00D51C78">
        <w:tc>
          <w:tcPr>
            <w:tcW w:w="2536" w:type="dxa"/>
          </w:tcPr>
          <w:p w14:paraId="2151A37C" w14:textId="77777777" w:rsidR="007213AA" w:rsidRPr="002C114E" w:rsidRDefault="007213AA" w:rsidP="00D51C78">
            <w:pPr>
              <w:tabs>
                <w:tab w:val="left" w:pos="998"/>
              </w:tabs>
              <w:jc w:val="center"/>
              <w:rPr>
                <w:rFonts w:ascii="David" w:hAnsi="David" w:cs="David"/>
                <w:b/>
                <w:bCs/>
                <w:sz w:val="24"/>
                <w:szCs w:val="24"/>
                <w:rtl/>
              </w:rPr>
            </w:pPr>
            <w:r w:rsidRPr="002C114E">
              <w:rPr>
                <w:rFonts w:ascii="David" w:hAnsi="David" w:cs="David" w:hint="cs"/>
                <w:b/>
                <w:bCs/>
                <w:sz w:val="24"/>
                <w:szCs w:val="24"/>
                <w:rtl/>
              </w:rPr>
              <w:t>ממשי</w:t>
            </w:r>
          </w:p>
        </w:tc>
        <w:tc>
          <w:tcPr>
            <w:tcW w:w="2364" w:type="dxa"/>
          </w:tcPr>
          <w:p w14:paraId="53F99793" w14:textId="0D4EBC14" w:rsidR="007213AA" w:rsidRDefault="0041097E" w:rsidP="00D51C78">
            <w:pPr>
              <w:tabs>
                <w:tab w:val="left" w:pos="998"/>
              </w:tabs>
              <w:jc w:val="center"/>
              <w:rPr>
                <w:rFonts w:ascii="David" w:hAnsi="David" w:cs="David"/>
                <w:sz w:val="24"/>
                <w:szCs w:val="24"/>
                <w:rtl/>
              </w:rPr>
            </w:pPr>
            <w:r>
              <w:rPr>
                <w:rFonts w:ascii="David" w:hAnsi="David" w:cs="David" w:hint="cs"/>
                <w:sz w:val="24"/>
                <w:szCs w:val="24"/>
                <w:rtl/>
              </w:rPr>
              <w:t>20,000</w:t>
            </w:r>
          </w:p>
        </w:tc>
        <w:tc>
          <w:tcPr>
            <w:tcW w:w="2364" w:type="dxa"/>
          </w:tcPr>
          <w:p w14:paraId="2938BFD7" w14:textId="77777777" w:rsidR="007213AA" w:rsidRDefault="007213AA" w:rsidP="00D51C78">
            <w:pPr>
              <w:tabs>
                <w:tab w:val="left" w:pos="998"/>
              </w:tabs>
              <w:jc w:val="center"/>
              <w:rPr>
                <w:rFonts w:ascii="David" w:hAnsi="David" w:cs="David"/>
                <w:sz w:val="24"/>
                <w:szCs w:val="24"/>
                <w:rtl/>
              </w:rPr>
            </w:pPr>
          </w:p>
        </w:tc>
      </w:tr>
      <w:tr w:rsidR="007213AA" w14:paraId="762AF9FE" w14:textId="77777777" w:rsidTr="00D51C78">
        <w:tc>
          <w:tcPr>
            <w:tcW w:w="2536" w:type="dxa"/>
          </w:tcPr>
          <w:p w14:paraId="6BCFFA4E" w14:textId="77777777" w:rsidR="007213AA" w:rsidRPr="002C114E" w:rsidRDefault="007213AA" w:rsidP="00D51C78">
            <w:pPr>
              <w:tabs>
                <w:tab w:val="left" w:pos="998"/>
              </w:tabs>
              <w:jc w:val="center"/>
              <w:rPr>
                <w:rFonts w:ascii="David" w:hAnsi="David" w:cs="David"/>
                <w:b/>
                <w:bCs/>
                <w:sz w:val="24"/>
                <w:szCs w:val="24"/>
                <w:rtl/>
              </w:rPr>
            </w:pPr>
            <w:r w:rsidRPr="002C114E">
              <w:rPr>
                <w:rFonts w:ascii="David" w:hAnsi="David" w:cs="David" w:hint="cs"/>
                <w:b/>
                <w:bCs/>
                <w:sz w:val="24"/>
                <w:szCs w:val="24"/>
                <w:rtl/>
              </w:rPr>
              <w:t>אנושי</w:t>
            </w:r>
          </w:p>
        </w:tc>
        <w:tc>
          <w:tcPr>
            <w:tcW w:w="2364" w:type="dxa"/>
          </w:tcPr>
          <w:p w14:paraId="24C2628C" w14:textId="77777777" w:rsidR="007213AA" w:rsidRDefault="007213AA" w:rsidP="00D51C78">
            <w:pPr>
              <w:tabs>
                <w:tab w:val="left" w:pos="998"/>
              </w:tabs>
              <w:jc w:val="center"/>
              <w:rPr>
                <w:rFonts w:ascii="David" w:hAnsi="David" w:cs="David"/>
                <w:sz w:val="24"/>
                <w:szCs w:val="24"/>
                <w:rtl/>
              </w:rPr>
            </w:pPr>
            <w:r>
              <w:rPr>
                <w:rFonts w:ascii="David" w:hAnsi="David" w:cs="David" w:hint="cs"/>
                <w:sz w:val="24"/>
                <w:szCs w:val="24"/>
                <w:rtl/>
              </w:rPr>
              <w:t>1 מיליון</w:t>
            </w:r>
          </w:p>
        </w:tc>
        <w:tc>
          <w:tcPr>
            <w:tcW w:w="2364" w:type="dxa"/>
          </w:tcPr>
          <w:p w14:paraId="504B5C91" w14:textId="77777777" w:rsidR="007213AA" w:rsidRDefault="007213AA" w:rsidP="00D51C78">
            <w:pPr>
              <w:tabs>
                <w:tab w:val="left" w:pos="998"/>
              </w:tabs>
              <w:jc w:val="center"/>
              <w:rPr>
                <w:rFonts w:ascii="David" w:hAnsi="David" w:cs="David"/>
                <w:sz w:val="24"/>
                <w:szCs w:val="24"/>
                <w:rtl/>
              </w:rPr>
            </w:pPr>
          </w:p>
        </w:tc>
      </w:tr>
    </w:tbl>
    <w:p w14:paraId="69C584E0" w14:textId="77777777" w:rsidR="007213AA" w:rsidRDefault="007213AA" w:rsidP="007213AA">
      <w:pPr>
        <w:tabs>
          <w:tab w:val="left" w:pos="998"/>
        </w:tabs>
        <w:jc w:val="both"/>
        <w:rPr>
          <w:rFonts w:ascii="David" w:hAnsi="David" w:cs="David"/>
          <w:sz w:val="24"/>
          <w:szCs w:val="24"/>
          <w:rtl/>
        </w:rPr>
      </w:pPr>
    </w:p>
    <w:p w14:paraId="59876C1A" w14:textId="3F65AD82" w:rsidR="007213AA" w:rsidRDefault="007213AA" w:rsidP="007213AA">
      <w:pPr>
        <w:tabs>
          <w:tab w:val="left" w:pos="998"/>
        </w:tabs>
        <w:jc w:val="both"/>
        <w:rPr>
          <w:rFonts w:ascii="David" w:hAnsi="David" w:cs="David"/>
          <w:sz w:val="24"/>
          <w:szCs w:val="24"/>
          <w:rtl/>
        </w:rPr>
      </w:pPr>
      <w:r>
        <w:rPr>
          <w:rFonts w:ascii="David" w:hAnsi="David" w:cs="David" w:hint="cs"/>
          <w:sz w:val="24"/>
          <w:szCs w:val="24"/>
          <w:rtl/>
        </w:rPr>
        <w:t xml:space="preserve">מחלקים </w:t>
      </w:r>
      <w:r w:rsidR="0041097E">
        <w:rPr>
          <w:rFonts w:ascii="David" w:hAnsi="David" w:cs="David" w:hint="cs"/>
          <w:sz w:val="24"/>
          <w:szCs w:val="24"/>
          <w:rtl/>
        </w:rPr>
        <w:t xml:space="preserve">102000 חצי חצי </w:t>
      </w:r>
      <w:r w:rsidR="0041097E" w:rsidRPr="0041097E">
        <w:rPr>
          <w:rFonts w:ascii="David" w:hAnsi="David" w:cs="David"/>
          <w:sz w:val="24"/>
          <w:szCs w:val="24"/>
        </w:rPr>
        <w:sym w:font="Wingdings" w:char="F0DF"/>
      </w:r>
      <w:r w:rsidR="0041097E">
        <w:rPr>
          <w:rFonts w:ascii="David" w:hAnsi="David" w:cs="David" w:hint="cs"/>
          <w:sz w:val="24"/>
          <w:szCs w:val="24"/>
          <w:rtl/>
        </w:rPr>
        <w:t xml:space="preserve"> 510,000 לכל אחד. </w:t>
      </w:r>
    </w:p>
    <w:tbl>
      <w:tblPr>
        <w:tblStyle w:val="a8"/>
        <w:bidiVisual/>
        <w:tblW w:w="0" w:type="auto"/>
        <w:tblLook w:val="04A0" w:firstRow="1" w:lastRow="0" w:firstColumn="1" w:lastColumn="0" w:noHBand="0" w:noVBand="1"/>
      </w:tblPr>
      <w:tblGrid>
        <w:gridCol w:w="2536"/>
        <w:gridCol w:w="2364"/>
        <w:gridCol w:w="2364"/>
      </w:tblGrid>
      <w:tr w:rsidR="007213AA" w:rsidRPr="002C114E" w14:paraId="4D98DF11" w14:textId="77777777" w:rsidTr="00D51C78">
        <w:tc>
          <w:tcPr>
            <w:tcW w:w="2536" w:type="dxa"/>
          </w:tcPr>
          <w:p w14:paraId="3B4AFC69" w14:textId="77777777" w:rsidR="007213AA" w:rsidRDefault="007213AA" w:rsidP="00D51C78">
            <w:pPr>
              <w:tabs>
                <w:tab w:val="left" w:pos="998"/>
              </w:tabs>
              <w:jc w:val="center"/>
              <w:rPr>
                <w:rFonts w:ascii="David" w:hAnsi="David" w:cs="David"/>
                <w:sz w:val="24"/>
                <w:szCs w:val="24"/>
                <w:rtl/>
              </w:rPr>
            </w:pPr>
            <w:r w:rsidRPr="00171623">
              <w:rPr>
                <w:rFonts w:ascii="David" w:hAnsi="David" w:cs="David" w:hint="cs"/>
                <w:sz w:val="24"/>
                <w:szCs w:val="24"/>
                <w:highlight w:val="yellow"/>
                <w:rtl/>
              </w:rPr>
              <w:t>לפי סעיף 8</w:t>
            </w:r>
          </w:p>
        </w:tc>
        <w:tc>
          <w:tcPr>
            <w:tcW w:w="2364" w:type="dxa"/>
          </w:tcPr>
          <w:p w14:paraId="46C20F40" w14:textId="77777777" w:rsidR="007213AA" w:rsidRPr="002C114E" w:rsidRDefault="007213AA" w:rsidP="00D51C78">
            <w:pPr>
              <w:tabs>
                <w:tab w:val="left" w:pos="998"/>
              </w:tabs>
              <w:jc w:val="center"/>
              <w:rPr>
                <w:rFonts w:ascii="David" w:hAnsi="David" w:cs="David"/>
                <w:b/>
                <w:bCs/>
                <w:sz w:val="24"/>
                <w:szCs w:val="24"/>
                <w:rtl/>
              </w:rPr>
            </w:pPr>
            <w:r w:rsidRPr="002C114E">
              <w:rPr>
                <w:rFonts w:ascii="David" w:hAnsi="David" w:cs="David" w:hint="cs"/>
                <w:b/>
                <w:bCs/>
                <w:sz w:val="24"/>
                <w:szCs w:val="24"/>
                <w:rtl/>
              </w:rPr>
              <w:t>בעל</w:t>
            </w:r>
          </w:p>
        </w:tc>
        <w:tc>
          <w:tcPr>
            <w:tcW w:w="2364" w:type="dxa"/>
          </w:tcPr>
          <w:p w14:paraId="1DCFF28D" w14:textId="77777777" w:rsidR="007213AA" w:rsidRPr="002C114E" w:rsidRDefault="007213AA" w:rsidP="00D51C78">
            <w:pPr>
              <w:tabs>
                <w:tab w:val="left" w:pos="998"/>
              </w:tabs>
              <w:jc w:val="center"/>
              <w:rPr>
                <w:rFonts w:ascii="David" w:hAnsi="David" w:cs="David"/>
                <w:b/>
                <w:bCs/>
                <w:sz w:val="24"/>
                <w:szCs w:val="24"/>
                <w:rtl/>
              </w:rPr>
            </w:pPr>
            <w:r w:rsidRPr="002C114E">
              <w:rPr>
                <w:rFonts w:ascii="David" w:hAnsi="David" w:cs="David" w:hint="cs"/>
                <w:b/>
                <w:bCs/>
                <w:sz w:val="24"/>
                <w:szCs w:val="24"/>
                <w:rtl/>
              </w:rPr>
              <w:t>אישה</w:t>
            </w:r>
          </w:p>
        </w:tc>
      </w:tr>
      <w:tr w:rsidR="007213AA" w14:paraId="1610531D" w14:textId="77777777" w:rsidTr="00D51C78">
        <w:tc>
          <w:tcPr>
            <w:tcW w:w="2536" w:type="dxa"/>
          </w:tcPr>
          <w:p w14:paraId="7CB272D4" w14:textId="77777777" w:rsidR="007213AA" w:rsidRPr="002C114E" w:rsidRDefault="007213AA" w:rsidP="00D51C78">
            <w:pPr>
              <w:tabs>
                <w:tab w:val="left" w:pos="998"/>
              </w:tabs>
              <w:jc w:val="center"/>
              <w:rPr>
                <w:rFonts w:ascii="David" w:hAnsi="David" w:cs="David"/>
                <w:b/>
                <w:bCs/>
                <w:sz w:val="24"/>
                <w:szCs w:val="24"/>
                <w:rtl/>
              </w:rPr>
            </w:pPr>
            <w:r w:rsidRPr="002C114E">
              <w:rPr>
                <w:rFonts w:ascii="David" w:hAnsi="David" w:cs="David" w:hint="cs"/>
                <w:b/>
                <w:bCs/>
                <w:sz w:val="24"/>
                <w:szCs w:val="24"/>
                <w:rtl/>
              </w:rPr>
              <w:t>ממשי</w:t>
            </w:r>
          </w:p>
        </w:tc>
        <w:tc>
          <w:tcPr>
            <w:tcW w:w="2364" w:type="dxa"/>
          </w:tcPr>
          <w:p w14:paraId="64EC1F2E" w14:textId="50DC0AF2" w:rsidR="007213AA" w:rsidRDefault="0041097E" w:rsidP="00D51C78">
            <w:pPr>
              <w:tabs>
                <w:tab w:val="left" w:pos="998"/>
              </w:tabs>
              <w:jc w:val="center"/>
              <w:rPr>
                <w:rFonts w:ascii="David" w:hAnsi="David" w:cs="David"/>
                <w:sz w:val="24"/>
                <w:szCs w:val="24"/>
                <w:rtl/>
              </w:rPr>
            </w:pPr>
            <w:r>
              <w:rPr>
                <w:rFonts w:ascii="David" w:hAnsi="David" w:cs="David" w:hint="cs"/>
                <w:sz w:val="24"/>
                <w:szCs w:val="24"/>
                <w:rtl/>
              </w:rPr>
              <w:t>20,000</w:t>
            </w:r>
          </w:p>
        </w:tc>
        <w:tc>
          <w:tcPr>
            <w:tcW w:w="2364" w:type="dxa"/>
          </w:tcPr>
          <w:p w14:paraId="517524C4" w14:textId="77777777" w:rsidR="007213AA" w:rsidRDefault="007213AA" w:rsidP="00D51C78">
            <w:pPr>
              <w:tabs>
                <w:tab w:val="left" w:pos="998"/>
              </w:tabs>
              <w:jc w:val="center"/>
              <w:rPr>
                <w:rFonts w:ascii="David" w:hAnsi="David" w:cs="David"/>
                <w:sz w:val="24"/>
                <w:szCs w:val="24"/>
                <w:rtl/>
              </w:rPr>
            </w:pPr>
          </w:p>
        </w:tc>
      </w:tr>
      <w:tr w:rsidR="007213AA" w14:paraId="7A66C690" w14:textId="77777777" w:rsidTr="00D51C78">
        <w:tc>
          <w:tcPr>
            <w:tcW w:w="2536" w:type="dxa"/>
          </w:tcPr>
          <w:p w14:paraId="0B514632" w14:textId="77777777" w:rsidR="007213AA" w:rsidRPr="002C114E" w:rsidRDefault="007213AA" w:rsidP="00D51C78">
            <w:pPr>
              <w:tabs>
                <w:tab w:val="left" w:pos="998"/>
              </w:tabs>
              <w:jc w:val="center"/>
              <w:rPr>
                <w:rFonts w:ascii="David" w:hAnsi="David" w:cs="David"/>
                <w:b/>
                <w:bCs/>
                <w:sz w:val="24"/>
                <w:szCs w:val="24"/>
                <w:rtl/>
              </w:rPr>
            </w:pPr>
          </w:p>
        </w:tc>
        <w:tc>
          <w:tcPr>
            <w:tcW w:w="2364" w:type="dxa"/>
          </w:tcPr>
          <w:p w14:paraId="47FEAAA7" w14:textId="77777777" w:rsidR="007213AA" w:rsidRDefault="007213AA" w:rsidP="00D51C78">
            <w:pPr>
              <w:tabs>
                <w:tab w:val="left" w:pos="998"/>
              </w:tabs>
              <w:jc w:val="center"/>
              <w:rPr>
                <w:rFonts w:ascii="David" w:hAnsi="David" w:cs="David"/>
                <w:sz w:val="24"/>
                <w:szCs w:val="24"/>
                <w:rtl/>
              </w:rPr>
            </w:pPr>
          </w:p>
        </w:tc>
        <w:tc>
          <w:tcPr>
            <w:tcW w:w="2364" w:type="dxa"/>
          </w:tcPr>
          <w:p w14:paraId="0FE5B53E" w14:textId="77777777" w:rsidR="007213AA" w:rsidRDefault="007213AA" w:rsidP="00D51C78">
            <w:pPr>
              <w:tabs>
                <w:tab w:val="left" w:pos="998"/>
              </w:tabs>
              <w:jc w:val="center"/>
              <w:rPr>
                <w:rFonts w:ascii="David" w:hAnsi="David" w:cs="David"/>
                <w:sz w:val="24"/>
                <w:szCs w:val="24"/>
                <w:rtl/>
              </w:rPr>
            </w:pPr>
          </w:p>
        </w:tc>
      </w:tr>
    </w:tbl>
    <w:p w14:paraId="6D62AD40" w14:textId="77777777" w:rsidR="007213AA" w:rsidRDefault="007213AA" w:rsidP="00033321">
      <w:pPr>
        <w:tabs>
          <w:tab w:val="left" w:pos="998"/>
        </w:tabs>
        <w:jc w:val="both"/>
        <w:rPr>
          <w:rFonts w:ascii="David" w:hAnsi="David" w:cs="David"/>
          <w:sz w:val="24"/>
          <w:szCs w:val="24"/>
          <w:rtl/>
        </w:rPr>
      </w:pPr>
    </w:p>
    <w:p w14:paraId="3BB6EFF5" w14:textId="209DB103" w:rsidR="007213AA" w:rsidRDefault="0041097E" w:rsidP="0041097E">
      <w:pPr>
        <w:tabs>
          <w:tab w:val="left" w:pos="998"/>
        </w:tabs>
        <w:jc w:val="both"/>
        <w:rPr>
          <w:rFonts w:ascii="David" w:hAnsi="David" w:cs="David"/>
          <w:sz w:val="24"/>
          <w:szCs w:val="24"/>
          <w:rtl/>
        </w:rPr>
      </w:pPr>
      <w:r>
        <w:rPr>
          <w:rFonts w:ascii="David" w:hAnsi="David" w:cs="David" w:hint="cs"/>
          <w:sz w:val="24"/>
          <w:szCs w:val="24"/>
          <w:rtl/>
        </w:rPr>
        <w:t>נצטרך לחלק רק 20,000 ביניהם, באחוזים שונים. מקסימום כל ה-20,000 לאישה. אבל זה לא מספק.</w:t>
      </w:r>
    </w:p>
    <w:p w14:paraId="660368FF" w14:textId="77777777" w:rsidR="00631522" w:rsidRDefault="00631522" w:rsidP="00033321">
      <w:pPr>
        <w:tabs>
          <w:tab w:val="left" w:pos="998"/>
        </w:tabs>
        <w:jc w:val="both"/>
        <w:rPr>
          <w:rFonts w:ascii="David" w:hAnsi="David" w:cs="David"/>
          <w:b/>
          <w:bCs/>
          <w:sz w:val="24"/>
          <w:szCs w:val="24"/>
          <w:u w:val="single"/>
          <w:rtl/>
        </w:rPr>
      </w:pPr>
    </w:p>
    <w:p w14:paraId="5FA15D6E" w14:textId="77777777" w:rsidR="00631522" w:rsidRPr="00631522" w:rsidRDefault="00C61500" w:rsidP="00631522">
      <w:pPr>
        <w:pStyle w:val="a7"/>
        <w:numPr>
          <w:ilvl w:val="0"/>
          <w:numId w:val="260"/>
        </w:numPr>
        <w:tabs>
          <w:tab w:val="left" w:pos="998"/>
        </w:tabs>
        <w:jc w:val="both"/>
        <w:rPr>
          <w:rFonts w:ascii="David" w:hAnsi="David" w:cs="David"/>
          <w:b/>
          <w:bCs/>
          <w:sz w:val="24"/>
          <w:szCs w:val="24"/>
          <w:u w:val="single"/>
        </w:rPr>
      </w:pPr>
      <w:r w:rsidRPr="00631522">
        <w:rPr>
          <w:rFonts w:ascii="David" w:hAnsi="David" w:cs="David" w:hint="cs"/>
          <w:b/>
          <w:bCs/>
          <w:sz w:val="24"/>
          <w:szCs w:val="24"/>
          <w:u w:val="single"/>
          <w:rtl/>
        </w:rPr>
        <w:t>סיכום המודל הקנייני</w:t>
      </w:r>
      <w:r w:rsidR="00631522" w:rsidRPr="00631522">
        <w:rPr>
          <w:rFonts w:ascii="David" w:hAnsi="David" w:cs="David" w:hint="cs"/>
          <w:sz w:val="24"/>
          <w:szCs w:val="24"/>
          <w:rtl/>
        </w:rPr>
        <w:t xml:space="preserve">- </w:t>
      </w:r>
      <w:r w:rsidRPr="00631522">
        <w:rPr>
          <w:rFonts w:ascii="David" w:hAnsi="David" w:cs="David" w:hint="cs"/>
          <w:color w:val="FF0000"/>
          <w:sz w:val="24"/>
          <w:szCs w:val="24"/>
          <w:rtl/>
        </w:rPr>
        <w:t>אם מקבלים במבחן שאלה של כושר השתכרות ויש בה מספרים, הם לא סתם</w:t>
      </w:r>
      <w:r w:rsidRPr="00631522">
        <w:rPr>
          <w:rFonts w:ascii="David" w:hAnsi="David" w:cs="David" w:hint="cs"/>
          <w:sz w:val="24"/>
          <w:szCs w:val="24"/>
          <w:rtl/>
        </w:rPr>
        <w:t xml:space="preserve">. אם אקטואר אומר שכושר השתכרות מיליון ונכסים 2 מיליון, </w:t>
      </w:r>
      <w:r w:rsidRPr="00631522">
        <w:rPr>
          <w:rFonts w:ascii="David" w:hAnsi="David" w:cs="David" w:hint="cs"/>
          <w:color w:val="FF0000"/>
          <w:sz w:val="24"/>
          <w:szCs w:val="24"/>
          <w:rtl/>
        </w:rPr>
        <w:t>אין בעיה להגיע לתוצאה קניינית</w:t>
      </w:r>
      <w:r w:rsidRPr="00631522">
        <w:rPr>
          <w:rFonts w:ascii="David" w:hAnsi="David" w:cs="David" w:hint="cs"/>
          <w:sz w:val="24"/>
          <w:szCs w:val="24"/>
          <w:rtl/>
        </w:rPr>
        <w:t xml:space="preserve">. </w:t>
      </w:r>
    </w:p>
    <w:p w14:paraId="2E3CFD22" w14:textId="77777777" w:rsidR="00631522" w:rsidRPr="00631522" w:rsidRDefault="00C61500" w:rsidP="00631522">
      <w:pPr>
        <w:pStyle w:val="a7"/>
        <w:numPr>
          <w:ilvl w:val="0"/>
          <w:numId w:val="260"/>
        </w:numPr>
        <w:tabs>
          <w:tab w:val="left" w:pos="998"/>
        </w:tabs>
        <w:jc w:val="both"/>
        <w:rPr>
          <w:rFonts w:ascii="David" w:hAnsi="David" w:cs="David"/>
          <w:b/>
          <w:bCs/>
          <w:sz w:val="24"/>
          <w:szCs w:val="24"/>
          <w:u w:val="single"/>
        </w:rPr>
      </w:pPr>
      <w:r w:rsidRPr="00631522">
        <w:rPr>
          <w:rFonts w:ascii="David" w:hAnsi="David" w:cs="David" w:hint="cs"/>
          <w:sz w:val="24"/>
          <w:szCs w:val="24"/>
          <w:rtl/>
        </w:rPr>
        <w:t xml:space="preserve">אם הנתונים </w:t>
      </w:r>
      <w:r w:rsidR="00631522">
        <w:rPr>
          <w:rFonts w:ascii="David" w:hAnsi="David" w:cs="David" w:hint="cs"/>
          <w:sz w:val="24"/>
          <w:szCs w:val="24"/>
          <w:rtl/>
        </w:rPr>
        <w:t>הם</w:t>
      </w:r>
      <w:r w:rsidRPr="00631522">
        <w:rPr>
          <w:rFonts w:ascii="David" w:hAnsi="David" w:cs="David" w:hint="cs"/>
          <w:sz w:val="24"/>
          <w:szCs w:val="24"/>
          <w:rtl/>
        </w:rPr>
        <w:t xml:space="preserve"> שההון הממשי מיליון וההון אנושי 2 מיליון, נאמר </w:t>
      </w:r>
      <w:r w:rsidRPr="00631522">
        <w:rPr>
          <w:rFonts w:ascii="David" w:hAnsi="David" w:cs="David" w:hint="cs"/>
          <w:sz w:val="24"/>
          <w:szCs w:val="24"/>
          <w:u w:val="single"/>
          <w:rtl/>
        </w:rPr>
        <w:t>שלפי גישה 1</w:t>
      </w:r>
      <w:r w:rsidRPr="00631522">
        <w:rPr>
          <w:rFonts w:ascii="David" w:hAnsi="David" w:cs="David" w:hint="cs"/>
          <w:sz w:val="24"/>
          <w:szCs w:val="24"/>
          <w:rtl/>
        </w:rPr>
        <w:t xml:space="preserve"> במקרה הזה אי אפשר</w:t>
      </w:r>
      <w:r w:rsidR="00631522">
        <w:rPr>
          <w:rFonts w:ascii="David" w:hAnsi="David" w:cs="David" w:hint="cs"/>
          <w:sz w:val="24"/>
          <w:szCs w:val="24"/>
          <w:rtl/>
        </w:rPr>
        <w:t xml:space="preserve"> להחשיב כושר השתכרות כנס ונחלק</w:t>
      </w:r>
      <w:r w:rsidRPr="00631522">
        <w:rPr>
          <w:rFonts w:ascii="David" w:hAnsi="David" w:cs="David" w:hint="cs"/>
          <w:sz w:val="24"/>
          <w:szCs w:val="24"/>
          <w:rtl/>
        </w:rPr>
        <w:t xml:space="preserve"> רק את המיליון</w:t>
      </w:r>
      <w:r w:rsidR="00631522">
        <w:rPr>
          <w:rFonts w:ascii="David" w:hAnsi="David" w:cs="David" w:hint="cs"/>
          <w:sz w:val="24"/>
          <w:szCs w:val="24"/>
          <w:rtl/>
        </w:rPr>
        <w:t xml:space="preserve"> [חצי מהנכסים]</w:t>
      </w:r>
      <w:r w:rsidRPr="00631522">
        <w:rPr>
          <w:rFonts w:ascii="David" w:hAnsi="David" w:cs="David" w:hint="cs"/>
          <w:sz w:val="24"/>
          <w:szCs w:val="24"/>
          <w:rtl/>
        </w:rPr>
        <w:t xml:space="preserve">. </w:t>
      </w:r>
      <w:r w:rsidRPr="00631522">
        <w:rPr>
          <w:rFonts w:ascii="David" w:hAnsi="David" w:cs="David" w:hint="cs"/>
          <w:sz w:val="24"/>
          <w:szCs w:val="24"/>
          <w:u w:val="single"/>
          <w:rtl/>
        </w:rPr>
        <w:t>לפי גישה 2</w:t>
      </w:r>
      <w:r w:rsidRPr="00631522">
        <w:rPr>
          <w:rFonts w:ascii="David" w:hAnsi="David" w:cs="David" w:hint="cs"/>
          <w:sz w:val="24"/>
          <w:szCs w:val="24"/>
          <w:rtl/>
        </w:rPr>
        <w:t xml:space="preserve"> [3 פסקי דין של שופטי משפחה ומחוזי אימצו את זה] </w:t>
      </w:r>
      <w:r w:rsidR="004F32DC" w:rsidRPr="00631522">
        <w:rPr>
          <w:rFonts w:ascii="David" w:hAnsi="David" w:cs="David" w:hint="cs"/>
          <w:sz w:val="24"/>
          <w:szCs w:val="24"/>
          <w:rtl/>
        </w:rPr>
        <w:t xml:space="preserve">לפי פרשנות מילולית קשה אפשר להחשיב </w:t>
      </w:r>
      <w:r w:rsidR="00631522">
        <w:rPr>
          <w:rFonts w:ascii="David" w:hAnsi="David" w:cs="David" w:hint="cs"/>
          <w:sz w:val="24"/>
          <w:szCs w:val="24"/>
          <w:rtl/>
        </w:rPr>
        <w:t>כושר השתכרות</w:t>
      </w:r>
      <w:r w:rsidR="004F32DC" w:rsidRPr="00631522">
        <w:rPr>
          <w:rFonts w:ascii="David" w:hAnsi="David" w:cs="David" w:hint="cs"/>
          <w:sz w:val="24"/>
          <w:szCs w:val="24"/>
          <w:rtl/>
        </w:rPr>
        <w:t xml:space="preserve"> כנכס.</w:t>
      </w:r>
      <w:r w:rsidR="00102C14" w:rsidRPr="00631522">
        <w:rPr>
          <w:rFonts w:ascii="David" w:hAnsi="David" w:cs="David" w:hint="cs"/>
          <w:sz w:val="24"/>
          <w:szCs w:val="24"/>
          <w:rtl/>
        </w:rPr>
        <w:t xml:space="preserve"> </w:t>
      </w:r>
    </w:p>
    <w:p w14:paraId="49CC8A33" w14:textId="77777777" w:rsidR="00631522" w:rsidRPr="00631522" w:rsidRDefault="00102C14" w:rsidP="00631522">
      <w:pPr>
        <w:pStyle w:val="a7"/>
        <w:numPr>
          <w:ilvl w:val="0"/>
          <w:numId w:val="260"/>
        </w:numPr>
        <w:tabs>
          <w:tab w:val="left" w:pos="998"/>
        </w:tabs>
        <w:jc w:val="both"/>
        <w:rPr>
          <w:rFonts w:ascii="David" w:hAnsi="David" w:cs="David"/>
          <w:b/>
          <w:bCs/>
          <w:sz w:val="24"/>
          <w:szCs w:val="24"/>
          <w:u w:val="single"/>
        </w:rPr>
      </w:pPr>
      <w:r w:rsidRPr="00631522">
        <w:rPr>
          <w:rFonts w:ascii="David" w:hAnsi="David" w:cs="David" w:hint="cs"/>
          <w:sz w:val="24"/>
          <w:szCs w:val="24"/>
          <w:shd w:val="clear" w:color="auto" w:fill="FFFFCC"/>
          <w:rtl/>
        </w:rPr>
        <w:t xml:space="preserve">במקרה של </w:t>
      </w:r>
      <w:r w:rsidRPr="00631522">
        <w:rPr>
          <w:rFonts w:ascii="David" w:hAnsi="David" w:cs="David" w:hint="cs"/>
          <w:b/>
          <w:bCs/>
          <w:sz w:val="24"/>
          <w:szCs w:val="24"/>
          <w:shd w:val="clear" w:color="auto" w:fill="FFFFCC"/>
          <w:rtl/>
        </w:rPr>
        <w:t>הון אנושי יותר מממשי</w:t>
      </w:r>
      <w:r w:rsidRPr="00631522">
        <w:rPr>
          <w:rFonts w:ascii="David" w:hAnsi="David" w:cs="David" w:hint="cs"/>
          <w:sz w:val="24"/>
          <w:szCs w:val="24"/>
          <w:shd w:val="clear" w:color="auto" w:fill="FFFFCC"/>
          <w:rtl/>
        </w:rPr>
        <w:t xml:space="preserve"> נאפשר לעשות זאת </w:t>
      </w:r>
      <w:r w:rsidRPr="00631522">
        <w:rPr>
          <w:rFonts w:ascii="David" w:hAnsi="David" w:cs="David" w:hint="cs"/>
          <w:b/>
          <w:bCs/>
          <w:sz w:val="24"/>
          <w:szCs w:val="24"/>
          <w:u w:val="single"/>
          <w:shd w:val="clear" w:color="auto" w:fill="FFFFCC"/>
          <w:rtl/>
        </w:rPr>
        <w:t>בתשלומים</w:t>
      </w:r>
      <w:r w:rsidRPr="00631522">
        <w:rPr>
          <w:rFonts w:ascii="David" w:hAnsi="David" w:cs="David" w:hint="cs"/>
          <w:sz w:val="24"/>
          <w:szCs w:val="24"/>
          <w:shd w:val="clear" w:color="auto" w:fill="FFFFCC"/>
          <w:rtl/>
        </w:rPr>
        <w:t xml:space="preserve"> </w:t>
      </w:r>
      <w:r w:rsidRPr="00631522">
        <w:rPr>
          <w:rFonts w:ascii="David" w:hAnsi="David" w:cs="David" w:hint="cs"/>
          <w:b/>
          <w:bCs/>
          <w:sz w:val="24"/>
          <w:szCs w:val="24"/>
          <w:u w:val="single"/>
          <w:shd w:val="clear" w:color="auto" w:fill="FFFFCC"/>
          <w:rtl/>
        </w:rPr>
        <w:t>ולשנות אם המדגם לא יהיה כמו נתוני האמת</w:t>
      </w:r>
      <w:r w:rsidRPr="00631522">
        <w:rPr>
          <w:rFonts w:ascii="David" w:hAnsi="David" w:cs="David" w:hint="cs"/>
          <w:sz w:val="24"/>
          <w:szCs w:val="24"/>
          <w:rtl/>
        </w:rPr>
        <w:t>.</w:t>
      </w:r>
      <w:r w:rsidRPr="00631522">
        <w:rPr>
          <w:rFonts w:ascii="David" w:hAnsi="David" w:cs="David" w:hint="cs"/>
          <w:sz w:val="24"/>
          <w:szCs w:val="24"/>
        </w:rPr>
        <w:t xml:space="preserve"> </w:t>
      </w:r>
      <w:r w:rsidR="00410D5B" w:rsidRPr="00631522">
        <w:rPr>
          <w:rFonts w:ascii="David" w:hAnsi="David" w:cs="David" w:hint="cs"/>
          <w:b/>
          <w:bCs/>
          <w:sz w:val="24"/>
          <w:szCs w:val="24"/>
          <w:rtl/>
        </w:rPr>
        <w:t>יצטרכ</w:t>
      </w:r>
      <w:r w:rsidRPr="00631522">
        <w:rPr>
          <w:rFonts w:ascii="David" w:hAnsi="David" w:cs="David" w:hint="cs"/>
          <w:b/>
          <w:bCs/>
          <w:sz w:val="24"/>
          <w:szCs w:val="24"/>
          <w:rtl/>
        </w:rPr>
        <w:t xml:space="preserve">ו </w:t>
      </w:r>
      <w:r w:rsidR="00410D5B" w:rsidRPr="00631522">
        <w:rPr>
          <w:rFonts w:ascii="David" w:hAnsi="David" w:cs="David" w:hint="cs"/>
          <w:b/>
          <w:bCs/>
          <w:sz w:val="24"/>
          <w:szCs w:val="24"/>
          <w:rtl/>
        </w:rPr>
        <w:t>לקבוע סכום עם שינוי נסיבות</w:t>
      </w:r>
      <w:r w:rsidR="00410D5B" w:rsidRPr="00631522">
        <w:rPr>
          <w:rFonts w:ascii="David" w:hAnsi="David" w:cs="David" w:hint="cs"/>
          <w:sz w:val="24"/>
          <w:szCs w:val="24"/>
          <w:rtl/>
        </w:rPr>
        <w:t xml:space="preserve">, לפי נתוני אמת. </w:t>
      </w:r>
    </w:p>
    <w:p w14:paraId="05064B5C" w14:textId="183425E6" w:rsidR="004F32DC" w:rsidRPr="00631522" w:rsidRDefault="00631522" w:rsidP="00631522">
      <w:pPr>
        <w:tabs>
          <w:tab w:val="left" w:pos="998"/>
        </w:tabs>
        <w:jc w:val="both"/>
        <w:rPr>
          <w:rFonts w:ascii="David" w:hAnsi="David" w:cs="David"/>
          <w:b/>
          <w:bCs/>
          <w:sz w:val="24"/>
          <w:szCs w:val="24"/>
          <w:u w:val="single"/>
          <w:rtl/>
        </w:rPr>
      </w:pPr>
      <w:r w:rsidRPr="00631522">
        <w:rPr>
          <w:rFonts w:ascii="David" w:hAnsi="David" w:cs="David" w:hint="cs"/>
          <w:color w:val="FF0000"/>
          <w:sz w:val="24"/>
          <w:szCs w:val="24"/>
          <w:rtl/>
        </w:rPr>
        <w:lastRenderedPageBreak/>
        <w:t xml:space="preserve">דוגמת </w:t>
      </w:r>
      <w:r w:rsidR="00410D5B" w:rsidRPr="00631522">
        <w:rPr>
          <w:rFonts w:ascii="David" w:hAnsi="David" w:cs="David" w:hint="cs"/>
          <w:color w:val="FF0000"/>
          <w:sz w:val="24"/>
          <w:szCs w:val="24"/>
          <w:rtl/>
        </w:rPr>
        <w:t xml:space="preserve">רואה חשבון </w:t>
      </w:r>
      <w:r w:rsidR="00410D5B" w:rsidRPr="00631522">
        <w:rPr>
          <w:rFonts w:ascii="David" w:hAnsi="David" w:cs="David"/>
          <w:sz w:val="24"/>
          <w:szCs w:val="24"/>
          <w:rtl/>
        </w:rPr>
        <w:t>–</w:t>
      </w:r>
      <w:r w:rsidR="00410D5B" w:rsidRPr="00631522">
        <w:rPr>
          <w:rFonts w:ascii="David" w:hAnsi="David" w:cs="David" w:hint="cs"/>
          <w:sz w:val="24"/>
          <w:szCs w:val="24"/>
          <w:rtl/>
        </w:rPr>
        <w:t xml:space="preserve"> אם טעיתי בחשבון עדיין יהיה לו ממה לחיות. לעומת זאת, </w:t>
      </w:r>
      <w:r w:rsidR="00410D5B" w:rsidRPr="00631522">
        <w:rPr>
          <w:rFonts w:ascii="David" w:hAnsi="David" w:cs="David" w:hint="cs"/>
          <w:color w:val="FF0000"/>
          <w:sz w:val="24"/>
          <w:szCs w:val="24"/>
          <w:rtl/>
        </w:rPr>
        <w:t xml:space="preserve">אדון אובריין </w:t>
      </w:r>
      <w:r w:rsidR="00410D5B" w:rsidRPr="00631522">
        <w:rPr>
          <w:rFonts w:ascii="David" w:hAnsi="David" w:cs="David" w:hint="cs"/>
          <w:sz w:val="24"/>
          <w:szCs w:val="24"/>
          <w:rtl/>
        </w:rPr>
        <w:t xml:space="preserve">שאם טעיתי פגעתי בו ואין לו ממה לשלם ולכן נאפשר לו לשלם בתשלומים. </w:t>
      </w:r>
    </w:p>
    <w:p w14:paraId="0C15983A" w14:textId="77777777" w:rsidR="00102C14" w:rsidRDefault="00102C14" w:rsidP="00C539C1">
      <w:pPr>
        <w:pStyle w:val="a7"/>
        <w:numPr>
          <w:ilvl w:val="0"/>
          <w:numId w:val="204"/>
        </w:numPr>
        <w:tabs>
          <w:tab w:val="left" w:pos="998"/>
        </w:tabs>
        <w:jc w:val="both"/>
        <w:rPr>
          <w:rFonts w:ascii="David" w:hAnsi="David" w:cs="David"/>
          <w:sz w:val="24"/>
          <w:szCs w:val="24"/>
        </w:rPr>
      </w:pPr>
      <w:r w:rsidRPr="00631522">
        <w:rPr>
          <w:rFonts w:ascii="David" w:hAnsi="David" w:cs="David" w:hint="cs"/>
          <w:b/>
          <w:bCs/>
          <w:sz w:val="24"/>
          <w:szCs w:val="24"/>
          <w:shd w:val="clear" w:color="auto" w:fill="FFFFCC"/>
          <w:rtl/>
        </w:rPr>
        <w:t>אם הולכים על סכום חד פעמי צריך לעשות היוון</w:t>
      </w:r>
      <w:r w:rsidRPr="004F32DC">
        <w:rPr>
          <w:rFonts w:ascii="David" w:hAnsi="David" w:cs="David" w:hint="cs"/>
          <w:sz w:val="24"/>
          <w:szCs w:val="24"/>
          <w:rtl/>
        </w:rPr>
        <w:t xml:space="preserve">. </w:t>
      </w:r>
    </w:p>
    <w:p w14:paraId="2C9171A1" w14:textId="77777777" w:rsidR="008E0133" w:rsidRDefault="008E0133" w:rsidP="008E0133">
      <w:pPr>
        <w:tabs>
          <w:tab w:val="left" w:pos="998"/>
        </w:tabs>
        <w:jc w:val="both"/>
        <w:rPr>
          <w:rFonts w:ascii="David" w:hAnsi="David" w:cs="David"/>
          <w:sz w:val="24"/>
          <w:szCs w:val="24"/>
          <w:rtl/>
        </w:rPr>
      </w:pPr>
    </w:p>
    <w:p w14:paraId="79E5FB53" w14:textId="306EAE4A" w:rsidR="00037C1F" w:rsidRDefault="00037C1F" w:rsidP="008E0133">
      <w:pPr>
        <w:tabs>
          <w:tab w:val="left" w:pos="998"/>
        </w:tabs>
        <w:jc w:val="both"/>
        <w:rPr>
          <w:rFonts w:ascii="David" w:hAnsi="David" w:cs="David"/>
          <w:sz w:val="24"/>
          <w:szCs w:val="24"/>
          <w:rtl/>
        </w:rPr>
      </w:pPr>
      <w:r w:rsidRPr="00631522">
        <w:rPr>
          <w:rFonts w:ascii="David" w:hAnsi="David" w:cs="David" w:hint="cs"/>
          <w:sz w:val="24"/>
          <w:szCs w:val="24"/>
          <w:u w:val="single"/>
          <w:rtl/>
        </w:rPr>
        <w:t>ערכים מרכזיים של ליברליזם</w:t>
      </w:r>
      <w:r w:rsidR="001F4418">
        <w:rPr>
          <w:rFonts w:ascii="David" w:hAnsi="David" w:cs="David" w:hint="cs"/>
          <w:sz w:val="24"/>
          <w:szCs w:val="24"/>
          <w:rtl/>
        </w:rPr>
        <w:t>:</w:t>
      </w:r>
      <w:r>
        <w:rPr>
          <w:rFonts w:ascii="David" w:hAnsi="David" w:cs="David" w:hint="cs"/>
          <w:sz w:val="24"/>
          <w:szCs w:val="24"/>
          <w:rtl/>
        </w:rPr>
        <w:t xml:space="preserve"> שוויון ואוטונומיה של הפרט</w:t>
      </w:r>
      <w:r w:rsidR="001F4418">
        <w:rPr>
          <w:rFonts w:ascii="David" w:hAnsi="David" w:cs="David" w:hint="cs"/>
          <w:sz w:val="24"/>
          <w:szCs w:val="24"/>
          <w:rtl/>
        </w:rPr>
        <w:t>-</w:t>
      </w:r>
      <w:r>
        <w:rPr>
          <w:rFonts w:ascii="David" w:hAnsi="David" w:cs="David" w:hint="cs"/>
          <w:sz w:val="24"/>
          <w:szCs w:val="24"/>
          <w:rtl/>
        </w:rPr>
        <w:t xml:space="preserve"> לפעמים זה לא עובד. אם מאמינים שלאדם יש אוטונומיה אישית ויש לו כישרונות, </w:t>
      </w:r>
      <w:r w:rsidR="00843F02">
        <w:rPr>
          <w:rFonts w:ascii="David" w:hAnsi="David" w:cs="David" w:hint="cs"/>
          <w:sz w:val="24"/>
          <w:szCs w:val="24"/>
          <w:rtl/>
        </w:rPr>
        <w:t>איך נאמר שגם כושר ההשתכרות מתחלק</w:t>
      </w:r>
      <w:r w:rsidR="00631522">
        <w:rPr>
          <w:rFonts w:ascii="David" w:hAnsi="David" w:cs="David" w:hint="cs"/>
          <w:sz w:val="24"/>
          <w:szCs w:val="24"/>
          <w:rtl/>
        </w:rPr>
        <w:t>?</w:t>
      </w:r>
      <w:r w:rsidR="00843F02">
        <w:rPr>
          <w:rFonts w:ascii="David" w:hAnsi="David" w:cs="David" w:hint="cs"/>
          <w:sz w:val="24"/>
          <w:szCs w:val="24"/>
          <w:rtl/>
        </w:rPr>
        <w:t xml:space="preserve"> מצד שני, "והפכו לבשר אחד". </w:t>
      </w:r>
      <w:r w:rsidR="000C6651">
        <w:rPr>
          <w:rFonts w:ascii="David" w:hAnsi="David" w:cs="David" w:hint="cs"/>
          <w:sz w:val="24"/>
          <w:szCs w:val="24"/>
          <w:rtl/>
        </w:rPr>
        <w:t xml:space="preserve">משתתפים. האם רוצים להכיר בדברים לא הפיכים בקשר </w:t>
      </w:r>
      <w:r w:rsidR="003C79CB">
        <w:rPr>
          <w:rFonts w:ascii="David" w:hAnsi="David" w:cs="David" w:hint="cs"/>
          <w:sz w:val="24"/>
          <w:szCs w:val="24"/>
          <w:rtl/>
        </w:rPr>
        <w:t xml:space="preserve">נישואים? נשאל בהמשך לגבי יחסי הורים וילדים. </w:t>
      </w:r>
    </w:p>
    <w:p w14:paraId="4353E242" w14:textId="77777777" w:rsidR="00FB3683" w:rsidRDefault="00FB3683" w:rsidP="008E0133">
      <w:pPr>
        <w:tabs>
          <w:tab w:val="left" w:pos="998"/>
        </w:tabs>
        <w:jc w:val="both"/>
        <w:rPr>
          <w:rFonts w:ascii="David" w:hAnsi="David" w:cs="David"/>
          <w:sz w:val="24"/>
          <w:szCs w:val="24"/>
          <w:rtl/>
        </w:rPr>
      </w:pPr>
    </w:p>
    <w:p w14:paraId="3C07F507" w14:textId="7DA6C230" w:rsidR="00FB3683" w:rsidRDefault="00FB3683" w:rsidP="00C539C1">
      <w:pPr>
        <w:pStyle w:val="a7"/>
        <w:numPr>
          <w:ilvl w:val="0"/>
          <w:numId w:val="203"/>
        </w:numPr>
        <w:tabs>
          <w:tab w:val="left" w:pos="998"/>
        </w:tabs>
        <w:jc w:val="both"/>
        <w:rPr>
          <w:rFonts w:ascii="David" w:hAnsi="David" w:cs="David"/>
          <w:sz w:val="24"/>
          <w:szCs w:val="24"/>
        </w:rPr>
      </w:pPr>
      <w:r w:rsidRPr="001F4418">
        <w:rPr>
          <w:rFonts w:ascii="David" w:hAnsi="David" w:cs="David" w:hint="cs"/>
          <w:b/>
          <w:bCs/>
          <w:sz w:val="24"/>
          <w:szCs w:val="24"/>
          <w:u w:val="single"/>
          <w:shd w:val="clear" w:color="auto" w:fill="FFFFCC"/>
          <w:rtl/>
        </w:rPr>
        <w:t>פיצוי על הפסדי קריירה</w:t>
      </w:r>
      <w:r>
        <w:rPr>
          <w:rFonts w:ascii="David" w:hAnsi="David" w:cs="David" w:hint="cs"/>
          <w:sz w:val="24"/>
          <w:szCs w:val="24"/>
          <w:rtl/>
        </w:rPr>
        <w:t xml:space="preserve">- הכלי הזה לפעמים נותן יותר מהכלי הראשון ולפעמים פחות. </w:t>
      </w:r>
      <w:r w:rsidRPr="007418ED">
        <w:rPr>
          <w:rFonts w:ascii="David" w:hAnsi="David" w:cs="David" w:hint="cs"/>
          <w:b/>
          <w:bCs/>
          <w:sz w:val="24"/>
          <w:szCs w:val="24"/>
          <w:rtl/>
        </w:rPr>
        <w:t>לא מתעסק בשאלה מה כל אחד הביא</w:t>
      </w:r>
      <w:r>
        <w:rPr>
          <w:rFonts w:ascii="David" w:hAnsi="David" w:cs="David" w:hint="cs"/>
          <w:sz w:val="24"/>
          <w:szCs w:val="24"/>
          <w:rtl/>
        </w:rPr>
        <w:t xml:space="preserve">. </w:t>
      </w:r>
      <w:r w:rsidR="00D868D6">
        <w:rPr>
          <w:rFonts w:ascii="David" w:hAnsi="David" w:cs="David" w:hint="cs"/>
          <w:sz w:val="24"/>
          <w:szCs w:val="24"/>
          <w:rtl/>
        </w:rPr>
        <w:t>לא</w:t>
      </w:r>
      <w:r>
        <w:rPr>
          <w:rFonts w:ascii="David" w:hAnsi="David" w:cs="David" w:hint="cs"/>
          <w:sz w:val="24"/>
          <w:szCs w:val="24"/>
          <w:rtl/>
        </w:rPr>
        <w:t xml:space="preserve"> אומר שבמהלך הנישואים יש כל מיני הסדרים. </w:t>
      </w:r>
      <w:r w:rsidRPr="00AC2C33">
        <w:rPr>
          <w:rFonts w:ascii="David" w:hAnsi="David" w:cs="David" w:hint="cs"/>
          <w:b/>
          <w:bCs/>
          <w:sz w:val="24"/>
          <w:szCs w:val="24"/>
          <w:shd w:val="clear" w:color="auto" w:fill="FFFFCC"/>
          <w:rtl/>
        </w:rPr>
        <w:t>אם נוצר פער בין בני הזוג</w:t>
      </w:r>
      <w:r w:rsidRPr="00AC2C33">
        <w:rPr>
          <w:rFonts w:ascii="David" w:hAnsi="David" w:cs="David" w:hint="cs"/>
          <w:sz w:val="24"/>
          <w:szCs w:val="24"/>
          <w:shd w:val="clear" w:color="auto" w:fill="FFFFCC"/>
          <w:rtl/>
        </w:rPr>
        <w:t xml:space="preserve"> צריך לצמצם אותו במהלך השנים</w:t>
      </w:r>
      <w:r>
        <w:rPr>
          <w:rFonts w:ascii="David" w:hAnsi="David" w:cs="David" w:hint="cs"/>
          <w:sz w:val="24"/>
          <w:szCs w:val="24"/>
          <w:rtl/>
        </w:rPr>
        <w:t xml:space="preserve">. </w:t>
      </w:r>
      <w:r w:rsidRPr="00AC2C33">
        <w:rPr>
          <w:rFonts w:ascii="David" w:hAnsi="David" w:cs="David" w:hint="cs"/>
          <w:sz w:val="24"/>
          <w:szCs w:val="24"/>
          <w:shd w:val="clear" w:color="auto" w:fill="FFFFFF" w:themeFill="background1"/>
          <w:rtl/>
        </w:rPr>
        <w:t>יש כל מיני נוסחאות</w:t>
      </w:r>
      <w:r w:rsidRPr="007418ED">
        <w:rPr>
          <w:rFonts w:ascii="David" w:hAnsi="David" w:cs="David" w:hint="cs"/>
          <w:sz w:val="24"/>
          <w:szCs w:val="24"/>
          <w:rtl/>
        </w:rPr>
        <w:t xml:space="preserve"> שבאות</w:t>
      </w:r>
      <w:r>
        <w:rPr>
          <w:rFonts w:ascii="David" w:hAnsi="David" w:cs="David" w:hint="cs"/>
          <w:sz w:val="24"/>
          <w:szCs w:val="24"/>
          <w:rtl/>
        </w:rPr>
        <w:t xml:space="preserve"> ואומרות נראה מה </w:t>
      </w:r>
      <w:r w:rsidR="009F63EE">
        <w:rPr>
          <w:rFonts w:ascii="David" w:hAnsi="David" w:cs="David" w:hint="cs"/>
          <w:sz w:val="24"/>
          <w:szCs w:val="24"/>
          <w:rtl/>
        </w:rPr>
        <w:t>כל</w:t>
      </w:r>
      <w:r>
        <w:rPr>
          <w:rFonts w:ascii="David" w:hAnsi="David" w:cs="David" w:hint="cs"/>
          <w:sz w:val="24"/>
          <w:szCs w:val="24"/>
          <w:rtl/>
        </w:rPr>
        <w:t xml:space="preserve"> </w:t>
      </w:r>
      <w:r w:rsidR="009F63EE">
        <w:rPr>
          <w:rFonts w:ascii="David" w:hAnsi="David" w:cs="David" w:hint="cs"/>
          <w:sz w:val="24"/>
          <w:szCs w:val="24"/>
          <w:rtl/>
        </w:rPr>
        <w:t>א</w:t>
      </w:r>
      <w:r>
        <w:rPr>
          <w:rFonts w:ascii="David" w:hAnsi="David" w:cs="David" w:hint="cs"/>
          <w:sz w:val="24"/>
          <w:szCs w:val="24"/>
          <w:rtl/>
        </w:rPr>
        <w:t>חד מרוויח ביום הפרידה</w:t>
      </w:r>
      <w:r w:rsidR="009F63EE">
        <w:rPr>
          <w:rFonts w:ascii="David" w:hAnsi="David" w:cs="David" w:hint="cs"/>
          <w:sz w:val="24"/>
          <w:szCs w:val="24"/>
          <w:rtl/>
        </w:rPr>
        <w:t xml:space="preserve"> או צפוי להרוויח</w:t>
      </w:r>
      <w:r>
        <w:rPr>
          <w:rFonts w:ascii="David" w:hAnsi="David" w:cs="David" w:hint="cs"/>
          <w:sz w:val="24"/>
          <w:szCs w:val="24"/>
          <w:rtl/>
        </w:rPr>
        <w:t>,</w:t>
      </w:r>
      <w:r w:rsidR="009F63EE">
        <w:rPr>
          <w:rFonts w:ascii="David" w:hAnsi="David" w:cs="David" w:hint="cs"/>
          <w:sz w:val="24"/>
          <w:szCs w:val="24"/>
          <w:rtl/>
        </w:rPr>
        <w:t xml:space="preserve"> כמה שנים הייתם נשואים,</w:t>
      </w:r>
      <w:r>
        <w:rPr>
          <w:rFonts w:ascii="David" w:hAnsi="David" w:cs="David" w:hint="cs"/>
          <w:sz w:val="24"/>
          <w:szCs w:val="24"/>
          <w:rtl/>
        </w:rPr>
        <w:t xml:space="preserve"> </w:t>
      </w:r>
      <w:r w:rsidR="009F63EE">
        <w:rPr>
          <w:rFonts w:ascii="David" w:hAnsi="David" w:cs="David" w:hint="cs"/>
          <w:sz w:val="24"/>
          <w:szCs w:val="24"/>
          <w:rtl/>
        </w:rPr>
        <w:t>כמה ילדים משותפים (ארה"ב, קנדה).</w:t>
      </w:r>
      <w:r w:rsidR="007418ED">
        <w:rPr>
          <w:rFonts w:ascii="David" w:hAnsi="David" w:cs="David" w:hint="cs"/>
          <w:sz w:val="24"/>
          <w:szCs w:val="24"/>
          <w:rtl/>
        </w:rPr>
        <w:t xml:space="preserve"> </w:t>
      </w:r>
      <w:r w:rsidR="00A23BC1" w:rsidRPr="007418ED">
        <w:rPr>
          <w:rFonts w:ascii="David" w:hAnsi="David" w:cs="David" w:hint="cs"/>
          <w:b/>
          <w:bCs/>
          <w:sz w:val="24"/>
          <w:szCs w:val="24"/>
          <w:rtl/>
        </w:rPr>
        <w:t>יש במודל הזה היגיון אבל הוא לא מגשים את רעיון השיתוף</w:t>
      </w:r>
      <w:r w:rsidR="00A23BC1">
        <w:rPr>
          <w:rFonts w:ascii="David" w:hAnsi="David" w:cs="David" w:hint="cs"/>
          <w:sz w:val="24"/>
          <w:szCs w:val="24"/>
          <w:rtl/>
        </w:rPr>
        <w:t xml:space="preserve">. </w:t>
      </w:r>
    </w:p>
    <w:p w14:paraId="57F2BEFC" w14:textId="2B9243A2" w:rsidR="00A05BDD" w:rsidRDefault="00A05BDD" w:rsidP="00C10F23">
      <w:pPr>
        <w:tabs>
          <w:tab w:val="left" w:pos="998"/>
        </w:tabs>
        <w:jc w:val="both"/>
        <w:rPr>
          <w:rFonts w:ascii="David" w:hAnsi="David" w:cs="David"/>
          <w:sz w:val="24"/>
          <w:szCs w:val="24"/>
          <w:rtl/>
        </w:rPr>
      </w:pPr>
      <w:r w:rsidRPr="007418ED">
        <w:rPr>
          <w:rFonts w:ascii="David" w:hAnsi="David" w:cs="David" w:hint="cs"/>
          <w:b/>
          <w:bCs/>
          <w:sz w:val="24"/>
          <w:szCs w:val="24"/>
          <w:rtl/>
        </w:rPr>
        <w:t>שופט מ</w:t>
      </w:r>
      <w:r w:rsidR="009F63EE" w:rsidRPr="007418ED">
        <w:rPr>
          <w:rFonts w:ascii="David" w:hAnsi="David" w:cs="David" w:hint="cs"/>
          <w:b/>
          <w:bCs/>
          <w:sz w:val="24"/>
          <w:szCs w:val="24"/>
          <w:rtl/>
        </w:rPr>
        <w:t>ביהמ"ש המחוזי בת"א</w:t>
      </w:r>
      <w:r w:rsidR="009F63EE">
        <w:rPr>
          <w:rFonts w:ascii="David" w:hAnsi="David" w:cs="David" w:hint="cs"/>
          <w:sz w:val="24"/>
          <w:szCs w:val="24"/>
          <w:rtl/>
        </w:rPr>
        <w:t>,</w:t>
      </w:r>
      <w:r>
        <w:rPr>
          <w:rFonts w:ascii="David" w:hAnsi="David" w:cs="David" w:hint="cs"/>
          <w:sz w:val="24"/>
          <w:szCs w:val="24"/>
          <w:rtl/>
        </w:rPr>
        <w:t xml:space="preserve"> </w:t>
      </w:r>
      <w:r w:rsidRPr="007418ED">
        <w:rPr>
          <w:rFonts w:ascii="David" w:hAnsi="David" w:cs="David" w:hint="cs"/>
          <w:b/>
          <w:bCs/>
          <w:sz w:val="24"/>
          <w:szCs w:val="24"/>
          <w:highlight w:val="green"/>
          <w:rtl/>
        </w:rPr>
        <w:t>נפתלי שילה</w:t>
      </w:r>
      <w:r>
        <w:rPr>
          <w:rFonts w:ascii="David" w:hAnsi="David" w:cs="David" w:hint="cs"/>
          <w:sz w:val="24"/>
          <w:szCs w:val="24"/>
          <w:rtl/>
        </w:rPr>
        <w:t>,</w:t>
      </w:r>
      <w:r w:rsidR="009F63EE">
        <w:rPr>
          <w:rFonts w:ascii="David" w:hAnsi="David" w:cs="David" w:hint="cs"/>
          <w:sz w:val="24"/>
          <w:szCs w:val="24"/>
          <w:rtl/>
        </w:rPr>
        <w:t xml:space="preserve"> ליפשיץ נתן לו לקרוא את הטיוטה של הספר והתלהב מהגישה השנייה. </w:t>
      </w:r>
      <w:r w:rsidR="00C10F23">
        <w:rPr>
          <w:rFonts w:ascii="David" w:hAnsi="David" w:cs="David" w:hint="cs"/>
          <w:sz w:val="24"/>
          <w:szCs w:val="24"/>
          <w:rtl/>
        </w:rPr>
        <w:t xml:space="preserve">יישם אותה בפסק דין. </w:t>
      </w:r>
      <w:r>
        <w:rPr>
          <w:rFonts w:ascii="David" w:hAnsi="David" w:cs="David" w:hint="cs"/>
          <w:sz w:val="24"/>
          <w:szCs w:val="24"/>
          <w:rtl/>
        </w:rPr>
        <w:t xml:space="preserve">הטכניקה הזו אומרת "איך זה ייראה בפועל". </w:t>
      </w:r>
      <w:r w:rsidRPr="007418ED">
        <w:rPr>
          <w:rFonts w:ascii="David" w:hAnsi="David" w:cs="David" w:hint="cs"/>
          <w:sz w:val="24"/>
          <w:szCs w:val="24"/>
          <w:shd w:val="clear" w:color="auto" w:fill="FFFFCC"/>
          <w:rtl/>
        </w:rPr>
        <w:t xml:space="preserve">כמה כל אחד מהם מרוויח, כמה שנים נשואים, יש נוסחה מסוימת </w:t>
      </w:r>
      <w:r w:rsidR="00C10F23" w:rsidRPr="007418ED">
        <w:rPr>
          <w:rFonts w:ascii="David" w:hAnsi="David" w:cs="David" w:hint="cs"/>
          <w:sz w:val="24"/>
          <w:szCs w:val="24"/>
          <w:shd w:val="clear" w:color="auto" w:fill="FFFFCC"/>
          <w:rtl/>
        </w:rPr>
        <w:t>לחישוב</w:t>
      </w:r>
      <w:r w:rsidR="00C10F23">
        <w:rPr>
          <w:rFonts w:ascii="David" w:hAnsi="David" w:cs="David" w:hint="cs"/>
          <w:sz w:val="24"/>
          <w:szCs w:val="24"/>
          <w:rtl/>
        </w:rPr>
        <w:t xml:space="preserve"> </w:t>
      </w:r>
      <w:r>
        <w:rPr>
          <w:rFonts w:ascii="David" w:hAnsi="David" w:cs="David" w:hint="cs"/>
          <w:sz w:val="24"/>
          <w:szCs w:val="24"/>
          <w:rtl/>
        </w:rPr>
        <w:t xml:space="preserve">[הכי טוב שהמחוקק עושה אותה ואז יש וודאות לגבי האחוזים]. </w:t>
      </w:r>
    </w:p>
    <w:p w14:paraId="2683EC10" w14:textId="285C2D0E" w:rsidR="00C10F23" w:rsidRDefault="00C10F23" w:rsidP="00C10F23">
      <w:pPr>
        <w:tabs>
          <w:tab w:val="left" w:pos="998"/>
        </w:tabs>
        <w:jc w:val="both"/>
        <w:rPr>
          <w:rFonts w:ascii="David" w:hAnsi="David" w:cs="David"/>
          <w:sz w:val="24"/>
          <w:szCs w:val="24"/>
          <w:rtl/>
        </w:rPr>
      </w:pPr>
      <w:r>
        <w:rPr>
          <w:rFonts w:ascii="David" w:hAnsi="David" w:cs="David" w:hint="cs"/>
          <w:sz w:val="24"/>
          <w:szCs w:val="24"/>
          <w:rtl/>
        </w:rPr>
        <w:t xml:space="preserve">בקנדה וארה"ב המחוקק משלב את זה. בישראל מנסים ליישם בפסיקה. </w:t>
      </w:r>
    </w:p>
    <w:p w14:paraId="2E9AABCD" w14:textId="2D7BC097" w:rsidR="00C10F23" w:rsidRDefault="008D1518" w:rsidP="009F79EC">
      <w:pPr>
        <w:tabs>
          <w:tab w:val="left" w:pos="998"/>
        </w:tabs>
        <w:jc w:val="both"/>
        <w:rPr>
          <w:rFonts w:ascii="David" w:hAnsi="David" w:cs="David"/>
          <w:sz w:val="24"/>
          <w:szCs w:val="24"/>
          <w:rtl/>
        </w:rPr>
      </w:pPr>
      <w:r w:rsidRPr="007418ED">
        <w:rPr>
          <w:rFonts w:ascii="David" w:hAnsi="David" w:cs="David" w:hint="cs"/>
          <w:b/>
          <w:bCs/>
          <w:sz w:val="24"/>
          <w:szCs w:val="24"/>
          <w:rtl/>
        </w:rPr>
        <w:t>בטכניקה הראשונה</w:t>
      </w:r>
      <w:r>
        <w:rPr>
          <w:rFonts w:ascii="David" w:hAnsi="David" w:cs="David" w:hint="cs"/>
          <w:sz w:val="24"/>
          <w:szCs w:val="24"/>
          <w:rtl/>
        </w:rPr>
        <w:t xml:space="preserve"> </w:t>
      </w:r>
      <w:r w:rsidR="0019738B">
        <w:rPr>
          <w:rFonts w:ascii="David" w:hAnsi="David" w:cs="David" w:hint="cs"/>
          <w:sz w:val="24"/>
          <w:szCs w:val="24"/>
          <w:rtl/>
        </w:rPr>
        <w:t>לכאורה</w:t>
      </w:r>
      <w:r>
        <w:rPr>
          <w:rFonts w:ascii="David" w:hAnsi="David" w:cs="David" w:hint="cs"/>
          <w:sz w:val="24"/>
          <w:szCs w:val="24"/>
          <w:rtl/>
        </w:rPr>
        <w:t xml:space="preserve"> </w:t>
      </w:r>
      <w:r w:rsidRPr="007418ED">
        <w:rPr>
          <w:rFonts w:ascii="David" w:hAnsi="David" w:cs="David" w:hint="cs"/>
          <w:b/>
          <w:bCs/>
          <w:sz w:val="24"/>
          <w:szCs w:val="24"/>
          <w:rtl/>
        </w:rPr>
        <w:t>יותר מותאם</w:t>
      </w:r>
      <w:r>
        <w:rPr>
          <w:rFonts w:ascii="David" w:hAnsi="David" w:cs="David" w:hint="cs"/>
          <w:sz w:val="24"/>
          <w:szCs w:val="24"/>
          <w:rtl/>
        </w:rPr>
        <w:t xml:space="preserve"> לבני זוג ואז יותר דיוק, אבל לך תדע מה יהיה</w:t>
      </w:r>
      <w:r w:rsidR="007418ED">
        <w:rPr>
          <w:rFonts w:ascii="David" w:hAnsi="David" w:cs="David" w:hint="cs"/>
          <w:sz w:val="24"/>
          <w:szCs w:val="24"/>
          <w:rtl/>
        </w:rPr>
        <w:t>-</w:t>
      </w:r>
      <w:r w:rsidR="0019738B">
        <w:rPr>
          <w:rFonts w:ascii="David" w:hAnsi="David" w:cs="David" w:hint="cs"/>
          <w:sz w:val="24"/>
          <w:szCs w:val="24"/>
          <w:rtl/>
        </w:rPr>
        <w:t xml:space="preserve"> </w:t>
      </w:r>
      <w:r w:rsidR="0019738B" w:rsidRPr="007418ED">
        <w:rPr>
          <w:rFonts w:ascii="David" w:hAnsi="David" w:cs="David" w:hint="cs"/>
          <w:b/>
          <w:bCs/>
          <w:sz w:val="24"/>
          <w:szCs w:val="24"/>
          <w:rtl/>
        </w:rPr>
        <w:t>פוגע בוודאות</w:t>
      </w:r>
      <w:r w:rsidR="0019738B">
        <w:rPr>
          <w:rFonts w:ascii="David" w:hAnsi="David" w:cs="David" w:hint="cs"/>
          <w:sz w:val="24"/>
          <w:szCs w:val="24"/>
          <w:rtl/>
        </w:rPr>
        <w:t xml:space="preserve">. </w:t>
      </w:r>
      <w:r w:rsidR="009F79EC" w:rsidRPr="007418ED">
        <w:rPr>
          <w:rFonts w:ascii="David" w:hAnsi="David" w:cs="David" w:hint="cs"/>
          <w:b/>
          <w:bCs/>
          <w:sz w:val="24"/>
          <w:szCs w:val="24"/>
          <w:rtl/>
        </w:rPr>
        <w:t>הטכניקה</w:t>
      </w:r>
      <w:r w:rsidR="00C10F23" w:rsidRPr="007418ED">
        <w:rPr>
          <w:rFonts w:ascii="David" w:hAnsi="David" w:cs="David" w:hint="cs"/>
          <w:b/>
          <w:bCs/>
          <w:sz w:val="24"/>
          <w:szCs w:val="24"/>
          <w:rtl/>
        </w:rPr>
        <w:t xml:space="preserve"> </w:t>
      </w:r>
      <w:r w:rsidR="009F79EC" w:rsidRPr="007418ED">
        <w:rPr>
          <w:rFonts w:ascii="David" w:hAnsi="David" w:cs="David" w:hint="cs"/>
          <w:b/>
          <w:bCs/>
          <w:sz w:val="24"/>
          <w:szCs w:val="24"/>
          <w:rtl/>
        </w:rPr>
        <w:t>השנייה</w:t>
      </w:r>
      <w:r w:rsidR="00C10F23" w:rsidRPr="007418ED">
        <w:rPr>
          <w:rFonts w:ascii="David" w:hAnsi="David" w:cs="David" w:hint="cs"/>
          <w:b/>
          <w:bCs/>
          <w:sz w:val="24"/>
          <w:szCs w:val="24"/>
          <w:rtl/>
        </w:rPr>
        <w:t xml:space="preserve"> משלמת על דיוק, אך מאפשרת וודאות</w:t>
      </w:r>
      <w:r w:rsidR="009F79EC">
        <w:rPr>
          <w:rFonts w:ascii="David" w:hAnsi="David" w:cs="David" w:hint="cs"/>
          <w:sz w:val="24"/>
          <w:szCs w:val="24"/>
          <w:rtl/>
        </w:rPr>
        <w:t xml:space="preserve"> [במיוחד דרך המחוקק</w:t>
      </w:r>
      <w:r w:rsidR="007418ED">
        <w:rPr>
          <w:rFonts w:ascii="David" w:hAnsi="David" w:cs="David" w:hint="cs"/>
          <w:sz w:val="24"/>
          <w:szCs w:val="24"/>
          <w:rtl/>
        </w:rPr>
        <w:t>]</w:t>
      </w:r>
      <w:r w:rsidR="009F79EC">
        <w:rPr>
          <w:rFonts w:ascii="David" w:hAnsi="David" w:cs="David" w:hint="cs"/>
          <w:sz w:val="24"/>
          <w:szCs w:val="24"/>
          <w:rtl/>
        </w:rPr>
        <w:t xml:space="preserve">. </w:t>
      </w:r>
    </w:p>
    <w:p w14:paraId="40676B5E" w14:textId="7F983EE3" w:rsidR="008D1518" w:rsidRDefault="008D1518" w:rsidP="00C539C1">
      <w:pPr>
        <w:pStyle w:val="a7"/>
        <w:numPr>
          <w:ilvl w:val="0"/>
          <w:numId w:val="203"/>
        </w:numPr>
        <w:tabs>
          <w:tab w:val="left" w:pos="998"/>
        </w:tabs>
        <w:jc w:val="both"/>
        <w:rPr>
          <w:rFonts w:ascii="David" w:hAnsi="David" w:cs="David"/>
          <w:sz w:val="24"/>
          <w:szCs w:val="24"/>
        </w:rPr>
      </w:pPr>
      <w:r w:rsidRPr="007418ED">
        <w:rPr>
          <w:rFonts w:ascii="David" w:hAnsi="David" w:cs="David" w:hint="cs"/>
          <w:b/>
          <w:bCs/>
          <w:sz w:val="24"/>
          <w:szCs w:val="24"/>
          <w:u w:val="single"/>
          <w:shd w:val="clear" w:color="auto" w:fill="FFFFCC"/>
          <w:rtl/>
        </w:rPr>
        <w:t>אומדנה</w:t>
      </w:r>
      <w:r>
        <w:rPr>
          <w:rFonts w:ascii="David" w:hAnsi="David" w:cs="David" w:hint="cs"/>
          <w:sz w:val="24"/>
          <w:szCs w:val="24"/>
          <w:rtl/>
        </w:rPr>
        <w:t>- ריבלין לא הסביר איך הגיע לסכום</w:t>
      </w:r>
      <w:r w:rsidR="0019738B">
        <w:rPr>
          <w:rFonts w:ascii="David" w:hAnsi="David" w:cs="David" w:hint="cs"/>
          <w:sz w:val="24"/>
          <w:szCs w:val="24"/>
          <w:rtl/>
        </w:rPr>
        <w:t xml:space="preserve"> 200,000. </w:t>
      </w:r>
      <w:r w:rsidR="00D90046">
        <w:rPr>
          <w:rFonts w:ascii="David" w:hAnsi="David" w:cs="David" w:hint="cs"/>
          <w:sz w:val="24"/>
          <w:szCs w:val="24"/>
          <w:rtl/>
        </w:rPr>
        <w:t xml:space="preserve">סכום חד פעמי, שייראה דומה למקרים אחרים דומים. נניח ייתנו 200,000 שקלים כי זה היה בפסיקה קודמת. </w:t>
      </w:r>
    </w:p>
    <w:p w14:paraId="0EB18919" w14:textId="77777777" w:rsidR="007418ED" w:rsidRDefault="007418ED" w:rsidP="007418ED">
      <w:pPr>
        <w:pStyle w:val="a7"/>
        <w:tabs>
          <w:tab w:val="left" w:pos="998"/>
        </w:tabs>
        <w:ind w:left="360"/>
        <w:jc w:val="both"/>
        <w:rPr>
          <w:rFonts w:ascii="David" w:hAnsi="David" w:cs="David"/>
          <w:sz w:val="24"/>
          <w:szCs w:val="24"/>
        </w:rPr>
      </w:pPr>
    </w:p>
    <w:p w14:paraId="7632D36E" w14:textId="71223B0E" w:rsidR="005040CB" w:rsidRDefault="00FA2698" w:rsidP="00C539C1">
      <w:pPr>
        <w:pStyle w:val="a7"/>
        <w:numPr>
          <w:ilvl w:val="0"/>
          <w:numId w:val="203"/>
        </w:numPr>
        <w:tabs>
          <w:tab w:val="left" w:pos="998"/>
        </w:tabs>
        <w:jc w:val="both"/>
        <w:rPr>
          <w:rFonts w:ascii="David" w:hAnsi="David" w:cs="David"/>
          <w:sz w:val="24"/>
          <w:szCs w:val="24"/>
        </w:rPr>
      </w:pPr>
      <w:r w:rsidRPr="007418ED">
        <w:rPr>
          <w:rFonts w:ascii="David" w:hAnsi="David" w:cs="David" w:hint="cs"/>
          <w:b/>
          <w:bCs/>
          <w:sz w:val="24"/>
          <w:szCs w:val="24"/>
          <w:u w:val="single"/>
          <w:shd w:val="clear" w:color="auto" w:fill="FFFFCC"/>
          <w:rtl/>
        </w:rPr>
        <w:t xml:space="preserve">סמכות לא לחלק כושר השתכרות- </w:t>
      </w:r>
      <w:r w:rsidR="00D90046" w:rsidRPr="007418ED">
        <w:rPr>
          <w:rFonts w:ascii="David" w:hAnsi="David" w:cs="David" w:hint="cs"/>
          <w:b/>
          <w:bCs/>
          <w:sz w:val="24"/>
          <w:szCs w:val="24"/>
          <w:u w:val="single"/>
          <w:shd w:val="clear" w:color="auto" w:fill="FFFFCC"/>
          <w:rtl/>
        </w:rPr>
        <w:t>"עזוב אותי באמא שלך</w:t>
      </w:r>
      <w:r w:rsidR="00D90046" w:rsidRPr="007418ED">
        <w:rPr>
          <w:rFonts w:ascii="David" w:hAnsi="David" w:cs="David" w:hint="cs"/>
          <w:sz w:val="24"/>
          <w:szCs w:val="24"/>
          <w:shd w:val="clear" w:color="auto" w:fill="FFFFCC"/>
          <w:rtl/>
        </w:rPr>
        <w:t>"</w:t>
      </w:r>
      <w:r w:rsidR="00B26F12" w:rsidRPr="007418ED">
        <w:rPr>
          <w:rFonts w:ascii="David" w:hAnsi="David" w:cs="David" w:hint="cs"/>
          <w:sz w:val="24"/>
          <w:szCs w:val="24"/>
          <w:shd w:val="clear" w:color="auto" w:fill="FFFFCC"/>
          <w:rtl/>
        </w:rPr>
        <w:t>-</w:t>
      </w:r>
      <w:r w:rsidR="00B26F12">
        <w:rPr>
          <w:rFonts w:ascii="David" w:hAnsi="David" w:cs="David" w:hint="cs"/>
          <w:sz w:val="24"/>
          <w:szCs w:val="24"/>
          <w:rtl/>
        </w:rPr>
        <w:t xml:space="preserve"> </w:t>
      </w:r>
      <w:r w:rsidR="00163EE7">
        <w:rPr>
          <w:rFonts w:ascii="David" w:hAnsi="David" w:cs="David" w:hint="cs"/>
          <w:sz w:val="24"/>
          <w:szCs w:val="24"/>
          <w:rtl/>
        </w:rPr>
        <w:t>ליפשיץ הופיע בוועדת הכנסת ונימק מדוע הוא חושב שזה צריך להיות ס'8 ולא סעיף</w:t>
      </w:r>
      <w:r w:rsidR="007418ED">
        <w:rPr>
          <w:rFonts w:ascii="David" w:hAnsi="David" w:cs="David" w:hint="cs"/>
          <w:sz w:val="24"/>
          <w:szCs w:val="24"/>
          <w:rtl/>
        </w:rPr>
        <w:t xml:space="preserve"> </w:t>
      </w:r>
      <w:r w:rsidR="00163EE7">
        <w:rPr>
          <w:rFonts w:ascii="David" w:hAnsi="David" w:cs="David" w:hint="cs"/>
          <w:sz w:val="24"/>
          <w:szCs w:val="24"/>
          <w:rtl/>
        </w:rPr>
        <w:t>5</w:t>
      </w:r>
      <w:r w:rsidR="007418ED">
        <w:rPr>
          <w:rFonts w:ascii="David" w:hAnsi="David" w:cs="David" w:hint="cs"/>
          <w:sz w:val="24"/>
          <w:szCs w:val="24"/>
          <w:rtl/>
        </w:rPr>
        <w:t>.</w:t>
      </w:r>
      <w:r w:rsidR="00163EE7">
        <w:rPr>
          <w:rFonts w:ascii="David" w:hAnsi="David" w:cs="David" w:hint="cs"/>
          <w:sz w:val="24"/>
          <w:szCs w:val="24"/>
          <w:rtl/>
        </w:rPr>
        <w:t xml:space="preserve"> הוא אומר </w:t>
      </w:r>
      <w:r w:rsidR="00163EE7" w:rsidRPr="007418ED">
        <w:rPr>
          <w:rFonts w:ascii="David" w:hAnsi="David" w:cs="David" w:hint="cs"/>
          <w:b/>
          <w:bCs/>
          <w:sz w:val="24"/>
          <w:szCs w:val="24"/>
          <w:rtl/>
        </w:rPr>
        <w:t>שבסוף גם צריך לחיות</w:t>
      </w:r>
      <w:r w:rsidR="007418ED">
        <w:rPr>
          <w:rFonts w:ascii="David" w:hAnsi="David" w:cs="David" w:hint="cs"/>
          <w:sz w:val="24"/>
          <w:szCs w:val="24"/>
          <w:rtl/>
        </w:rPr>
        <w:t>.</w:t>
      </w:r>
      <w:r w:rsidR="00163EE7">
        <w:rPr>
          <w:rFonts w:ascii="David" w:hAnsi="David" w:cs="David" w:hint="cs"/>
          <w:sz w:val="24"/>
          <w:szCs w:val="24"/>
          <w:rtl/>
        </w:rPr>
        <w:t xml:space="preserve"> אם נפעיל את זה בכל מקרה גירושין, לא נצא מזה [ס'5 בודק פוט' בגירושין וכו']. זה סעד במקרים של חוסר צדק</w:t>
      </w:r>
      <w:r w:rsidR="007418ED">
        <w:rPr>
          <w:rFonts w:ascii="David" w:hAnsi="David" w:cs="David" w:hint="cs"/>
          <w:sz w:val="24"/>
          <w:szCs w:val="24"/>
          <w:rtl/>
        </w:rPr>
        <w:t>-</w:t>
      </w:r>
      <w:r w:rsidR="00163EE7">
        <w:rPr>
          <w:rFonts w:ascii="David" w:hAnsi="David" w:cs="David" w:hint="cs"/>
          <w:sz w:val="24"/>
          <w:szCs w:val="24"/>
          <w:rtl/>
        </w:rPr>
        <w:t xml:space="preserve"> בני זוג שנצבר ביניהם פער</w:t>
      </w:r>
      <w:r w:rsidR="00B94CB9">
        <w:rPr>
          <w:rFonts w:ascii="David" w:hAnsi="David" w:cs="David" w:hint="cs"/>
          <w:sz w:val="24"/>
          <w:szCs w:val="24"/>
          <w:rtl/>
        </w:rPr>
        <w:t xml:space="preserve"> שקשור להתנהלות שלהם בנישואים [ולא כי אחד יותר כישרוני מהשני], אז צריך לחלק את הכושר השתכרות כמו בשיטה הראשונה או השנייה. לעומת זאת, </w:t>
      </w:r>
      <w:r w:rsidR="00B94CB9" w:rsidRPr="007418ED">
        <w:rPr>
          <w:rFonts w:ascii="David" w:hAnsi="David" w:cs="David" w:hint="cs"/>
          <w:sz w:val="24"/>
          <w:szCs w:val="24"/>
          <w:shd w:val="clear" w:color="auto" w:fill="FFFFCC"/>
          <w:rtl/>
        </w:rPr>
        <w:t>במקרים שאין פער גדול או שיש פער שכל אחד חי את חייו באופן שהיה חי גם ללא ההחלטה</w:t>
      </w:r>
      <w:r w:rsidR="007418ED" w:rsidRPr="007418ED">
        <w:rPr>
          <w:rFonts w:ascii="David" w:hAnsi="David" w:cs="David" w:hint="cs"/>
          <w:sz w:val="24"/>
          <w:szCs w:val="24"/>
          <w:shd w:val="clear" w:color="auto" w:fill="FFFFCC"/>
          <w:rtl/>
        </w:rPr>
        <w:t>- לא נחלק</w:t>
      </w:r>
      <w:r w:rsidR="00B94CB9">
        <w:rPr>
          <w:rFonts w:ascii="David" w:hAnsi="David" w:cs="David" w:hint="cs"/>
          <w:sz w:val="24"/>
          <w:szCs w:val="24"/>
          <w:rtl/>
        </w:rPr>
        <w:t xml:space="preserve">. </w:t>
      </w:r>
      <w:r w:rsidR="00B94CB9" w:rsidRPr="007418ED">
        <w:rPr>
          <w:rFonts w:ascii="David" w:hAnsi="David" w:cs="David" w:hint="cs"/>
          <w:color w:val="FF0000"/>
          <w:sz w:val="24"/>
          <w:szCs w:val="24"/>
          <w:rtl/>
        </w:rPr>
        <w:t>לדוגמה</w:t>
      </w:r>
      <w:r w:rsidR="00B94CB9">
        <w:rPr>
          <w:rFonts w:ascii="David" w:hAnsi="David" w:cs="David" w:hint="cs"/>
          <w:sz w:val="24"/>
          <w:szCs w:val="24"/>
          <w:rtl/>
        </w:rPr>
        <w:t xml:space="preserve">, תיק שבעל היה בנקאי גדול והרוויח 500 אלף </w:t>
      </w:r>
      <w:r w:rsidR="007B695E">
        <w:rPr>
          <w:rFonts w:ascii="David" w:hAnsi="David" w:cs="David" w:hint="cs"/>
          <w:sz w:val="24"/>
          <w:szCs w:val="24"/>
          <w:rtl/>
        </w:rPr>
        <w:t xml:space="preserve">לחודש ואשתו יועצת משפטית בחברה 100 אלף לחודש. האם היא קיבלה 100 אלף שקל בגלל חיי הנישואים? לא, כי מנכ"ל של בנק מקבל יותר. זה מגוחך לדרוש ממנו להעביר לה 250 אלף שקל בשנה. לכן </w:t>
      </w:r>
      <w:r w:rsidR="007B695E" w:rsidRPr="0032180A">
        <w:rPr>
          <w:rFonts w:ascii="David" w:hAnsi="David" w:cs="David" w:hint="cs"/>
          <w:b/>
          <w:bCs/>
          <w:sz w:val="24"/>
          <w:szCs w:val="24"/>
          <w:rtl/>
        </w:rPr>
        <w:t>לא צריך להעביר בכלל</w:t>
      </w:r>
      <w:r w:rsidR="007B695E">
        <w:rPr>
          <w:rFonts w:ascii="David" w:hAnsi="David" w:cs="David" w:hint="cs"/>
          <w:sz w:val="24"/>
          <w:szCs w:val="24"/>
          <w:rtl/>
        </w:rPr>
        <w:t>.</w:t>
      </w:r>
    </w:p>
    <w:p w14:paraId="1F571557" w14:textId="2196FA70" w:rsidR="006E329C" w:rsidRDefault="007B695E" w:rsidP="006E329C">
      <w:pPr>
        <w:tabs>
          <w:tab w:val="left" w:pos="998"/>
        </w:tabs>
        <w:jc w:val="both"/>
        <w:rPr>
          <w:rFonts w:ascii="David" w:hAnsi="David" w:cs="David"/>
          <w:sz w:val="24"/>
          <w:szCs w:val="24"/>
          <w:rtl/>
        </w:rPr>
      </w:pPr>
      <w:r w:rsidRPr="007B695E">
        <w:rPr>
          <w:rFonts w:ascii="David" w:hAnsi="David" w:cs="David" w:hint="cs"/>
          <w:color w:val="FF0000"/>
          <w:sz w:val="24"/>
          <w:szCs w:val="24"/>
          <w:rtl/>
        </w:rPr>
        <w:t>למשל</w:t>
      </w:r>
      <w:r>
        <w:rPr>
          <w:rFonts w:ascii="David" w:hAnsi="David" w:cs="David" w:hint="cs"/>
          <w:sz w:val="24"/>
          <w:szCs w:val="24"/>
          <w:rtl/>
        </w:rPr>
        <w:t xml:space="preserve">, מקרה שבו </w:t>
      </w:r>
      <w:r w:rsidR="0032180A">
        <w:rPr>
          <w:rFonts w:ascii="David" w:hAnsi="David" w:cs="David" w:hint="cs"/>
          <w:sz w:val="24"/>
          <w:szCs w:val="24"/>
          <w:rtl/>
        </w:rPr>
        <w:t>האישה הייתה מתמחה במחלקת בג"צים והבעל מתמחה של שופט עליון. הם נסעו לארה"ב לעשות מאסטר. הבעל אוהב אקדמיה- היסטוריה של המשפט, תורת משפט [שאין הרבה כסף]. מנגד, האישה עם מזג מעשי ואחרי ששניהם סיימו תואר שני, הבעל עשה דוקטורט והיא עבדה בלשכה משפטית של אחד הבנקים. כשהם התגרשו הבעל היה פרופ' שהמשכורת שלו בברוטו 30 אלף</w:t>
      </w:r>
      <w:r w:rsidR="002F5717">
        <w:rPr>
          <w:rFonts w:ascii="David" w:hAnsi="David" w:cs="David" w:hint="cs"/>
          <w:sz w:val="24"/>
          <w:szCs w:val="24"/>
          <w:rtl/>
        </w:rPr>
        <w:t xml:space="preserve"> נטו 18 אלף עם קביעות [לא יכולים לפטר אותו]. והאישה לעומת זאת מרוויחה 100 אלף שקל ובדיוק עכשיו הציעו לה להיות יועצת משפטית של בנק, ואז זו דילמה גדולה כי היא צריכה לוותר על הקביעות [זה מינוי אישי ומנכ"ל עתידי עשוי לפטר אותה].</w:t>
      </w:r>
      <w:r w:rsidR="006E329C">
        <w:rPr>
          <w:rFonts w:ascii="David" w:hAnsi="David" w:cs="David" w:hint="cs"/>
          <w:sz w:val="24"/>
          <w:szCs w:val="24"/>
          <w:rtl/>
        </w:rPr>
        <w:t xml:space="preserve"> האישה כביכול אמורה להעביר לבעלה כסף.</w:t>
      </w:r>
      <w:r w:rsidR="002F5717">
        <w:rPr>
          <w:rFonts w:ascii="David" w:hAnsi="David" w:cs="David" w:hint="cs"/>
          <w:sz w:val="24"/>
          <w:szCs w:val="24"/>
          <w:rtl/>
        </w:rPr>
        <w:t xml:space="preserve"> איך אפשר לכמת את הקביעות, הפרסים שה</w:t>
      </w:r>
      <w:r w:rsidR="006E329C">
        <w:rPr>
          <w:rFonts w:ascii="David" w:hAnsi="David" w:cs="David" w:hint="cs"/>
          <w:sz w:val="24"/>
          <w:szCs w:val="24"/>
          <w:rtl/>
        </w:rPr>
        <w:t>בעל</w:t>
      </w:r>
      <w:r w:rsidR="002F5717">
        <w:rPr>
          <w:rFonts w:ascii="David" w:hAnsi="David" w:cs="David" w:hint="cs"/>
          <w:sz w:val="24"/>
          <w:szCs w:val="24"/>
          <w:rtl/>
        </w:rPr>
        <w:t xml:space="preserve"> מקבל, ההכרה</w:t>
      </w:r>
      <w:r w:rsidR="006E329C">
        <w:rPr>
          <w:rFonts w:ascii="David" w:hAnsi="David" w:cs="David" w:hint="cs"/>
          <w:sz w:val="24"/>
          <w:szCs w:val="24"/>
          <w:rtl/>
        </w:rPr>
        <w:t xml:space="preserve"> שלו</w:t>
      </w:r>
      <w:r w:rsidR="002F5717">
        <w:rPr>
          <w:rFonts w:ascii="David" w:hAnsi="David" w:cs="David" w:hint="cs"/>
          <w:sz w:val="24"/>
          <w:szCs w:val="24"/>
          <w:rtl/>
        </w:rPr>
        <w:t xml:space="preserve">. איך זה מתאים שמישהו יעביר לאחר? </w:t>
      </w:r>
      <w:r w:rsidR="002F5717" w:rsidRPr="00536DD9">
        <w:rPr>
          <w:rFonts w:ascii="David" w:hAnsi="David" w:cs="David" w:hint="cs"/>
          <w:b/>
          <w:bCs/>
          <w:sz w:val="24"/>
          <w:szCs w:val="24"/>
          <w:rtl/>
        </w:rPr>
        <w:t>כל אחד בחר את מסלול החיים שלו</w:t>
      </w:r>
      <w:r w:rsidR="002F5717">
        <w:rPr>
          <w:rFonts w:ascii="David" w:hAnsi="David" w:cs="David" w:hint="cs"/>
          <w:sz w:val="24"/>
          <w:szCs w:val="24"/>
          <w:rtl/>
        </w:rPr>
        <w:t xml:space="preserve">. </w:t>
      </w:r>
    </w:p>
    <w:p w14:paraId="4BED0E66" w14:textId="5F62E577" w:rsidR="003B3BC2" w:rsidRDefault="003B3BC2" w:rsidP="006E329C">
      <w:pPr>
        <w:tabs>
          <w:tab w:val="left" w:pos="998"/>
        </w:tabs>
        <w:jc w:val="both"/>
        <w:rPr>
          <w:rFonts w:ascii="David" w:hAnsi="David" w:cs="David"/>
          <w:sz w:val="24"/>
          <w:szCs w:val="24"/>
          <w:rtl/>
        </w:rPr>
      </w:pPr>
      <w:r w:rsidRPr="00536DD9">
        <w:rPr>
          <w:rFonts w:ascii="David" w:hAnsi="David" w:cs="David" w:hint="cs"/>
          <w:b/>
          <w:bCs/>
          <w:sz w:val="24"/>
          <w:szCs w:val="24"/>
          <w:rtl/>
        </w:rPr>
        <w:t>הייתה שופטת שאמרה שברירת המחדל היא לא לחלק, אלא אם יש מקרה חריג</w:t>
      </w:r>
      <w:r>
        <w:rPr>
          <w:rFonts w:ascii="David" w:hAnsi="David" w:cs="David" w:hint="cs"/>
          <w:sz w:val="24"/>
          <w:szCs w:val="24"/>
          <w:rtl/>
        </w:rPr>
        <w:t xml:space="preserve">. וזה </w:t>
      </w:r>
      <w:r w:rsidRPr="00536DD9">
        <w:rPr>
          <w:rFonts w:ascii="David" w:hAnsi="David" w:cs="David" w:hint="cs"/>
          <w:color w:val="FF0000"/>
          <w:sz w:val="24"/>
          <w:szCs w:val="24"/>
          <w:rtl/>
        </w:rPr>
        <w:t xml:space="preserve">הפוך ממה שליפשיץ </w:t>
      </w:r>
      <w:r>
        <w:rPr>
          <w:rFonts w:ascii="David" w:hAnsi="David" w:cs="David" w:hint="cs"/>
          <w:sz w:val="24"/>
          <w:szCs w:val="24"/>
          <w:rtl/>
        </w:rPr>
        <w:t xml:space="preserve">אומר- </w:t>
      </w:r>
      <w:r w:rsidRPr="00536DD9">
        <w:rPr>
          <w:rFonts w:ascii="David" w:hAnsi="David" w:cs="David" w:hint="cs"/>
          <w:color w:val="FF0000"/>
          <w:sz w:val="24"/>
          <w:szCs w:val="24"/>
          <w:rtl/>
        </w:rPr>
        <w:t>ברירת המחדל לחלק, אלא במקרים חריגים לא לתת</w:t>
      </w:r>
      <w:r>
        <w:rPr>
          <w:rFonts w:ascii="David" w:hAnsi="David" w:cs="David" w:hint="cs"/>
          <w:sz w:val="24"/>
          <w:szCs w:val="24"/>
          <w:rtl/>
        </w:rPr>
        <w:t xml:space="preserve">. </w:t>
      </w:r>
    </w:p>
    <w:p w14:paraId="482D69F5" w14:textId="111BAC9E" w:rsidR="003B3BC2" w:rsidRDefault="00383C53" w:rsidP="006E329C">
      <w:pPr>
        <w:tabs>
          <w:tab w:val="left" w:pos="998"/>
        </w:tabs>
        <w:jc w:val="both"/>
        <w:rPr>
          <w:rFonts w:ascii="David" w:hAnsi="David" w:cs="David"/>
          <w:sz w:val="24"/>
          <w:szCs w:val="24"/>
          <w:rtl/>
        </w:rPr>
      </w:pPr>
      <w:r w:rsidRPr="00536DD9">
        <w:rPr>
          <w:rFonts w:ascii="David" w:hAnsi="David" w:cs="David" w:hint="cs"/>
          <w:b/>
          <w:bCs/>
          <w:sz w:val="24"/>
          <w:szCs w:val="24"/>
          <w:shd w:val="clear" w:color="auto" w:fill="FFFFCC"/>
          <w:rtl/>
        </w:rPr>
        <w:t>ס'8 זה פגיעה בזכויות קניין כשאין כושר השתכרות</w:t>
      </w:r>
      <w:r w:rsidR="00536DD9">
        <w:rPr>
          <w:rFonts w:ascii="David" w:hAnsi="David" w:cs="David" w:hint="cs"/>
          <w:sz w:val="24"/>
          <w:szCs w:val="24"/>
          <w:rtl/>
        </w:rPr>
        <w:t>-</w:t>
      </w:r>
      <w:r>
        <w:rPr>
          <w:rFonts w:ascii="David" w:hAnsi="David" w:cs="David" w:hint="cs"/>
          <w:sz w:val="24"/>
          <w:szCs w:val="24"/>
          <w:rtl/>
        </w:rPr>
        <w:t xml:space="preserve"> בד"כ עשינו שימוש בס'8 בתור פיצוי על אי החלוקה של כושר ההשתכרות, </w:t>
      </w:r>
      <w:r w:rsidR="008F39FD">
        <w:rPr>
          <w:rFonts w:ascii="David" w:hAnsi="David" w:cs="David" w:hint="cs"/>
          <w:sz w:val="24"/>
          <w:szCs w:val="24"/>
          <w:rtl/>
        </w:rPr>
        <w:t xml:space="preserve">ולכן נתנו חלוקה אחרת של הנכס הממשי. </w:t>
      </w:r>
    </w:p>
    <w:p w14:paraId="2D8DF29E" w14:textId="268AA44C" w:rsidR="008F39FD" w:rsidRDefault="008F39FD" w:rsidP="006E329C">
      <w:pPr>
        <w:tabs>
          <w:tab w:val="left" w:pos="998"/>
        </w:tabs>
        <w:jc w:val="both"/>
        <w:rPr>
          <w:rFonts w:ascii="David" w:hAnsi="David" w:cs="David"/>
          <w:sz w:val="24"/>
          <w:szCs w:val="24"/>
          <w:rtl/>
        </w:rPr>
      </w:pPr>
      <w:r>
        <w:rPr>
          <w:rFonts w:ascii="David" w:hAnsi="David" w:cs="David" w:hint="cs"/>
          <w:sz w:val="24"/>
          <w:szCs w:val="24"/>
          <w:rtl/>
        </w:rPr>
        <w:t>הייתה תקופה שיותר השתמשו בשיטות 3 ו-4: אומדנה או ברירת המחדל לא לחלק. אבל יש גם שופטים שנטו לכיוון של ליפשיץ.</w:t>
      </w:r>
    </w:p>
    <w:p w14:paraId="0256E394" w14:textId="5CF23BF6" w:rsidR="008F39FD" w:rsidRDefault="0055262E" w:rsidP="006E329C">
      <w:pPr>
        <w:tabs>
          <w:tab w:val="left" w:pos="998"/>
        </w:tabs>
        <w:jc w:val="both"/>
        <w:rPr>
          <w:rFonts w:ascii="David" w:hAnsi="David" w:cs="David"/>
          <w:sz w:val="24"/>
          <w:szCs w:val="24"/>
          <w:rtl/>
        </w:rPr>
      </w:pPr>
      <w:r>
        <w:rPr>
          <w:rFonts w:ascii="David" w:hAnsi="David" w:cs="David" w:hint="cs"/>
          <w:sz w:val="24"/>
          <w:szCs w:val="24"/>
          <w:rtl/>
        </w:rPr>
        <w:t>כלי 4 מאפשר לא לחלק, אלא במקרים נדירים שם אפנה לשיטות האחרות.</w:t>
      </w:r>
    </w:p>
    <w:p w14:paraId="3418B964" w14:textId="0E4E7B71" w:rsidR="0055262E" w:rsidRDefault="00955FB7" w:rsidP="00C539C1">
      <w:pPr>
        <w:pStyle w:val="a7"/>
        <w:numPr>
          <w:ilvl w:val="0"/>
          <w:numId w:val="203"/>
        </w:numPr>
        <w:tabs>
          <w:tab w:val="left" w:pos="998"/>
        </w:tabs>
        <w:jc w:val="both"/>
        <w:rPr>
          <w:rFonts w:ascii="David" w:hAnsi="David" w:cs="David"/>
          <w:sz w:val="24"/>
          <w:szCs w:val="24"/>
        </w:rPr>
      </w:pPr>
      <w:r w:rsidRPr="00536DD9">
        <w:rPr>
          <w:rFonts w:ascii="David" w:hAnsi="David" w:cs="David" w:hint="cs"/>
          <w:b/>
          <w:bCs/>
          <w:sz w:val="24"/>
          <w:szCs w:val="24"/>
          <w:u w:val="single"/>
          <w:shd w:val="clear" w:color="auto" w:fill="FFFFCC"/>
          <w:rtl/>
        </w:rPr>
        <w:lastRenderedPageBreak/>
        <w:t xml:space="preserve">שוויון מוחלט ביציאה מהנישואים- </w:t>
      </w:r>
      <w:r w:rsidR="0055262E" w:rsidRPr="00536DD9">
        <w:rPr>
          <w:rFonts w:ascii="David" w:hAnsi="David" w:cs="David" w:hint="cs"/>
          <w:b/>
          <w:bCs/>
          <w:sz w:val="24"/>
          <w:szCs w:val="24"/>
          <w:u w:val="single"/>
          <w:shd w:val="clear" w:color="auto" w:fill="FFFFCC"/>
          <w:rtl/>
        </w:rPr>
        <w:t>שיטה הפוכה לגמרי</w:t>
      </w:r>
      <w:r w:rsidR="0055262E">
        <w:rPr>
          <w:rFonts w:ascii="David" w:hAnsi="David" w:cs="David" w:hint="cs"/>
          <w:sz w:val="24"/>
          <w:szCs w:val="24"/>
          <w:rtl/>
        </w:rPr>
        <w:t xml:space="preserve">- נפעיל את סעיף 8 בצורה הכי רחבה, לא רק על כושר </w:t>
      </w:r>
      <w:r w:rsidR="0000525D">
        <w:rPr>
          <w:rFonts w:ascii="David" w:hAnsi="David" w:cs="David" w:hint="cs"/>
          <w:sz w:val="24"/>
          <w:szCs w:val="24"/>
          <w:rtl/>
        </w:rPr>
        <w:t>השתכרות</w:t>
      </w:r>
      <w:r w:rsidR="00536DD9">
        <w:rPr>
          <w:rFonts w:ascii="David" w:hAnsi="David" w:cs="David" w:hint="cs"/>
          <w:sz w:val="24"/>
          <w:szCs w:val="24"/>
          <w:rtl/>
        </w:rPr>
        <w:t>,</w:t>
      </w:r>
      <w:r w:rsidR="0055262E">
        <w:rPr>
          <w:rFonts w:ascii="David" w:hAnsi="David" w:cs="David" w:hint="cs"/>
          <w:sz w:val="24"/>
          <w:szCs w:val="24"/>
          <w:rtl/>
        </w:rPr>
        <w:t xml:space="preserve"> אלא רוצים שמהנישואים האלה ייצאו </w:t>
      </w:r>
      <w:r w:rsidR="00536DD9">
        <w:rPr>
          <w:rFonts w:ascii="David" w:hAnsi="David" w:cs="David" w:hint="cs"/>
          <w:sz w:val="24"/>
          <w:szCs w:val="24"/>
          <w:rtl/>
        </w:rPr>
        <w:t>בצורה</w:t>
      </w:r>
      <w:r w:rsidR="0055262E">
        <w:rPr>
          <w:rFonts w:ascii="David" w:hAnsi="David" w:cs="David" w:hint="cs"/>
          <w:sz w:val="24"/>
          <w:szCs w:val="24"/>
          <w:rtl/>
        </w:rPr>
        <w:t xml:space="preserve"> שווה. אם מישהו </w:t>
      </w:r>
      <w:r w:rsidR="0000525D">
        <w:rPr>
          <w:rFonts w:ascii="David" w:hAnsi="David" w:cs="David" w:hint="cs"/>
          <w:sz w:val="24"/>
          <w:szCs w:val="24"/>
          <w:rtl/>
        </w:rPr>
        <w:t>קיבל</w:t>
      </w:r>
      <w:r w:rsidR="0055262E">
        <w:rPr>
          <w:rFonts w:ascii="David" w:hAnsi="David" w:cs="David" w:hint="cs"/>
          <w:sz w:val="24"/>
          <w:szCs w:val="24"/>
          <w:rtl/>
        </w:rPr>
        <w:t xml:space="preserve"> ירושה או צפוי לקבל ירושה זה גם שיקול. </w:t>
      </w:r>
      <w:r w:rsidR="0000525D">
        <w:rPr>
          <w:rFonts w:ascii="David" w:hAnsi="David" w:cs="David" w:hint="cs"/>
          <w:sz w:val="24"/>
          <w:szCs w:val="24"/>
          <w:rtl/>
        </w:rPr>
        <w:t xml:space="preserve">רוצים שאנשים יצאו מהנישואים מנקודת מבט שווה. </w:t>
      </w:r>
      <w:r w:rsidR="00F73ACC" w:rsidRPr="00F73ACC">
        <w:rPr>
          <w:rFonts w:ascii="David" w:hAnsi="David" w:cs="David" w:hint="cs"/>
          <w:b/>
          <w:bCs/>
          <w:sz w:val="24"/>
          <w:szCs w:val="24"/>
          <w:rtl/>
        </w:rPr>
        <w:t>מן רצון לעשות צדק חלוקתי בנישואים</w:t>
      </w:r>
      <w:r w:rsidR="00F73ACC">
        <w:rPr>
          <w:rFonts w:ascii="David" w:hAnsi="David" w:cs="David" w:hint="cs"/>
          <w:sz w:val="24"/>
          <w:szCs w:val="24"/>
          <w:rtl/>
        </w:rPr>
        <w:t xml:space="preserve">. </w:t>
      </w:r>
      <w:r w:rsidR="0000525D">
        <w:rPr>
          <w:rFonts w:ascii="David" w:hAnsi="David" w:cs="David" w:hint="cs"/>
          <w:sz w:val="24"/>
          <w:szCs w:val="24"/>
          <w:rtl/>
        </w:rPr>
        <w:t xml:space="preserve"> </w:t>
      </w:r>
    </w:p>
    <w:p w14:paraId="73489CE8" w14:textId="77777777" w:rsidR="00F73ACC" w:rsidRDefault="0000525D" w:rsidP="0000525D">
      <w:pPr>
        <w:tabs>
          <w:tab w:val="left" w:pos="998"/>
        </w:tabs>
        <w:jc w:val="both"/>
        <w:rPr>
          <w:rFonts w:ascii="David" w:hAnsi="David" w:cs="David"/>
          <w:sz w:val="24"/>
          <w:szCs w:val="24"/>
          <w:rtl/>
        </w:rPr>
      </w:pPr>
      <w:r w:rsidRPr="0000525D">
        <w:rPr>
          <w:rFonts w:ascii="David" w:hAnsi="David" w:cs="David" w:hint="cs"/>
          <w:sz w:val="24"/>
          <w:szCs w:val="24"/>
          <w:u w:val="single"/>
          <w:rtl/>
        </w:rPr>
        <w:t>ביקורת</w:t>
      </w:r>
      <w:r>
        <w:rPr>
          <w:rFonts w:ascii="David" w:hAnsi="David" w:cs="David" w:hint="cs"/>
          <w:sz w:val="24"/>
          <w:szCs w:val="24"/>
          <w:rtl/>
        </w:rPr>
        <w:t>: צריך הצדקות [מאמץ משותף] ולא יכול להיות משהו שרירותי.</w:t>
      </w:r>
    </w:p>
    <w:p w14:paraId="16D6C889" w14:textId="73E2477C" w:rsidR="0027086A" w:rsidRDefault="00235BE7" w:rsidP="00C539C1">
      <w:pPr>
        <w:pStyle w:val="a7"/>
        <w:numPr>
          <w:ilvl w:val="0"/>
          <w:numId w:val="203"/>
        </w:numPr>
        <w:tabs>
          <w:tab w:val="left" w:pos="998"/>
        </w:tabs>
        <w:jc w:val="both"/>
        <w:rPr>
          <w:rFonts w:ascii="David" w:hAnsi="David" w:cs="David"/>
          <w:sz w:val="24"/>
          <w:szCs w:val="24"/>
        </w:rPr>
      </w:pPr>
      <w:r w:rsidRPr="00536DD9">
        <w:rPr>
          <w:rFonts w:ascii="David" w:hAnsi="David" w:cs="David" w:hint="cs"/>
          <w:b/>
          <w:bCs/>
          <w:sz w:val="24"/>
          <w:szCs w:val="24"/>
          <w:u w:val="single"/>
          <w:shd w:val="clear" w:color="auto" w:fill="FFFFCC"/>
          <w:rtl/>
        </w:rPr>
        <w:t>מזונות אחרי פרידה- מזונות משקמים</w:t>
      </w:r>
      <w:r>
        <w:rPr>
          <w:rFonts w:ascii="David" w:hAnsi="David" w:cs="David" w:hint="cs"/>
          <w:sz w:val="24"/>
          <w:szCs w:val="24"/>
          <w:rtl/>
        </w:rPr>
        <w:t xml:space="preserve">- </w:t>
      </w:r>
      <w:r w:rsidRPr="00536DD9">
        <w:rPr>
          <w:rFonts w:ascii="David" w:hAnsi="David" w:cs="David" w:hint="cs"/>
          <w:b/>
          <w:bCs/>
          <w:sz w:val="24"/>
          <w:szCs w:val="24"/>
          <w:highlight w:val="green"/>
          <w:rtl/>
        </w:rPr>
        <w:t>דפנה ברק ארז</w:t>
      </w:r>
      <w:r>
        <w:rPr>
          <w:rFonts w:ascii="David" w:hAnsi="David" w:cs="David" w:hint="cs"/>
          <w:sz w:val="24"/>
          <w:szCs w:val="24"/>
          <w:rtl/>
        </w:rPr>
        <w:t xml:space="preserve">. </w:t>
      </w:r>
      <w:r w:rsidR="0027086A">
        <w:rPr>
          <w:rFonts w:ascii="David" w:hAnsi="David" w:cs="David" w:hint="cs"/>
          <w:sz w:val="24"/>
          <w:szCs w:val="24"/>
          <w:rtl/>
        </w:rPr>
        <w:t>צריך לעשות את זה בצורה פרופורציונלית, לזמן קצוב. גם כשנפרדים, יש אחריות מסוימת לאדם שחיית איתו.</w:t>
      </w:r>
      <w:r w:rsidR="00AF6F2F">
        <w:rPr>
          <w:rFonts w:ascii="David" w:hAnsi="David" w:cs="David" w:hint="cs"/>
          <w:sz w:val="24"/>
          <w:szCs w:val="24"/>
          <w:rtl/>
        </w:rPr>
        <w:t xml:space="preserve"> "מבשרך אל תתעלם"= </w:t>
      </w:r>
      <w:r w:rsidR="00FF3A2E">
        <w:rPr>
          <w:rFonts w:ascii="David" w:hAnsi="David" w:cs="David" w:hint="cs"/>
          <w:sz w:val="24"/>
          <w:szCs w:val="24"/>
          <w:rtl/>
        </w:rPr>
        <w:t xml:space="preserve">יש בתת מודע את הרעיון שהם היו ל"בשר אחד". יש סוג של אחריות. חיית עם הבן אדם, יש לך </w:t>
      </w:r>
      <w:r w:rsidR="00FF3A2E" w:rsidRPr="00536DD9">
        <w:rPr>
          <w:rFonts w:ascii="David" w:hAnsi="David" w:cs="David" w:hint="cs"/>
          <w:b/>
          <w:bCs/>
          <w:sz w:val="24"/>
          <w:szCs w:val="24"/>
          <w:rtl/>
        </w:rPr>
        <w:t>סוג מסוים של אחרי</w:t>
      </w:r>
      <w:r w:rsidR="00536DD9" w:rsidRPr="00536DD9">
        <w:rPr>
          <w:rFonts w:ascii="David" w:hAnsi="David" w:cs="David" w:hint="cs"/>
          <w:b/>
          <w:bCs/>
          <w:sz w:val="24"/>
          <w:szCs w:val="24"/>
          <w:rtl/>
        </w:rPr>
        <w:t>ו</w:t>
      </w:r>
      <w:r w:rsidR="00FF3A2E" w:rsidRPr="00536DD9">
        <w:rPr>
          <w:rFonts w:ascii="David" w:hAnsi="David" w:cs="David" w:hint="cs"/>
          <w:b/>
          <w:bCs/>
          <w:sz w:val="24"/>
          <w:szCs w:val="24"/>
          <w:rtl/>
        </w:rPr>
        <w:t>ת מצומצמת במקרה של חרפת רעב</w:t>
      </w:r>
      <w:r w:rsidR="00FF3A2E">
        <w:rPr>
          <w:rFonts w:ascii="David" w:hAnsi="David" w:cs="David" w:hint="cs"/>
          <w:sz w:val="24"/>
          <w:szCs w:val="24"/>
          <w:rtl/>
        </w:rPr>
        <w:t>.</w:t>
      </w:r>
    </w:p>
    <w:p w14:paraId="53A2FCE6" w14:textId="77777777" w:rsidR="00955FB7" w:rsidRPr="00536DD9" w:rsidRDefault="00955FB7" w:rsidP="00955FB7">
      <w:pPr>
        <w:tabs>
          <w:tab w:val="left" w:pos="998"/>
        </w:tabs>
        <w:jc w:val="both"/>
        <w:rPr>
          <w:rFonts w:ascii="David" w:hAnsi="David" w:cs="David"/>
          <w:sz w:val="24"/>
          <w:szCs w:val="24"/>
          <w:rtl/>
        </w:rPr>
      </w:pPr>
    </w:p>
    <w:p w14:paraId="4BECC092" w14:textId="71391794" w:rsidR="005939B5" w:rsidRPr="00536DD9" w:rsidRDefault="00536DD9" w:rsidP="00536DD9">
      <w:pPr>
        <w:pStyle w:val="a7"/>
        <w:numPr>
          <w:ilvl w:val="0"/>
          <w:numId w:val="261"/>
        </w:numPr>
        <w:tabs>
          <w:tab w:val="left" w:pos="998"/>
        </w:tabs>
        <w:jc w:val="both"/>
        <w:rPr>
          <w:rFonts w:ascii="David" w:hAnsi="David" w:cs="David"/>
          <w:sz w:val="24"/>
          <w:szCs w:val="24"/>
          <w:rtl/>
        </w:rPr>
      </w:pPr>
      <w:r w:rsidRPr="00536DD9">
        <w:rPr>
          <w:rFonts w:ascii="David" w:hAnsi="David" w:cs="David" w:hint="cs"/>
          <w:color w:val="FF0000"/>
          <w:sz w:val="24"/>
          <w:szCs w:val="24"/>
          <w:rtl/>
        </w:rPr>
        <w:t>טכניקה 1-</w:t>
      </w:r>
      <w:r>
        <w:rPr>
          <w:rFonts w:ascii="David" w:hAnsi="David" w:cs="David" w:hint="cs"/>
          <w:sz w:val="24"/>
          <w:szCs w:val="24"/>
          <w:rtl/>
        </w:rPr>
        <w:t xml:space="preserve"> </w:t>
      </w:r>
      <w:r w:rsidR="005939B5" w:rsidRPr="00536DD9">
        <w:rPr>
          <w:rFonts w:ascii="David" w:hAnsi="David" w:cs="David" w:hint="cs"/>
          <w:sz w:val="24"/>
          <w:szCs w:val="24"/>
          <w:rtl/>
        </w:rPr>
        <w:t>מקרה שהדגש הוא שמישהו צמח בזכות השני</w:t>
      </w:r>
      <w:r>
        <w:rPr>
          <w:rFonts w:ascii="David" w:hAnsi="David" w:cs="David" w:hint="cs"/>
          <w:sz w:val="24"/>
          <w:szCs w:val="24"/>
          <w:rtl/>
        </w:rPr>
        <w:t>.</w:t>
      </w:r>
    </w:p>
    <w:p w14:paraId="58AF0B03" w14:textId="13249CB0" w:rsidR="00B95B2F" w:rsidRPr="00AC2C33" w:rsidRDefault="00536DD9" w:rsidP="00AC2C33">
      <w:pPr>
        <w:pStyle w:val="a7"/>
        <w:numPr>
          <w:ilvl w:val="0"/>
          <w:numId w:val="261"/>
        </w:numPr>
        <w:tabs>
          <w:tab w:val="left" w:pos="998"/>
        </w:tabs>
        <w:jc w:val="both"/>
        <w:rPr>
          <w:rFonts w:ascii="David" w:hAnsi="David" w:cs="David"/>
          <w:sz w:val="24"/>
          <w:szCs w:val="24"/>
          <w:rtl/>
        </w:rPr>
      </w:pPr>
      <w:r w:rsidRPr="00536DD9">
        <w:rPr>
          <w:rFonts w:ascii="David" w:hAnsi="David" w:cs="David" w:hint="cs"/>
          <w:color w:val="FF0000"/>
          <w:sz w:val="24"/>
          <w:szCs w:val="24"/>
          <w:rtl/>
        </w:rPr>
        <w:t>טכניקה 2</w:t>
      </w:r>
      <w:r>
        <w:rPr>
          <w:rFonts w:ascii="David" w:hAnsi="David" w:cs="David" w:hint="cs"/>
          <w:sz w:val="24"/>
          <w:szCs w:val="24"/>
          <w:rtl/>
        </w:rPr>
        <w:t>-</w:t>
      </w:r>
      <w:r w:rsidR="005C67FC" w:rsidRPr="00536DD9">
        <w:rPr>
          <w:rFonts w:ascii="David" w:hAnsi="David" w:cs="David" w:hint="cs"/>
          <w:sz w:val="24"/>
          <w:szCs w:val="24"/>
          <w:rtl/>
        </w:rPr>
        <w:t xml:space="preserve">מקרה של מהנדס וסטודנטית למשפטים- הוא לא מרוויח יותר מאשר הוא מרוויח בתקופת הנישואים. </w:t>
      </w:r>
      <w:r w:rsidR="00B50D86" w:rsidRPr="00536DD9">
        <w:rPr>
          <w:rFonts w:ascii="David" w:hAnsi="David" w:cs="David" w:hint="cs"/>
          <w:sz w:val="24"/>
          <w:szCs w:val="24"/>
          <w:rtl/>
        </w:rPr>
        <w:t xml:space="preserve">כשהם מתלבטים לאן היא תמשיך, הם בבעיה. </w:t>
      </w:r>
      <w:r w:rsidR="005830B2" w:rsidRPr="00536DD9">
        <w:rPr>
          <w:rFonts w:ascii="David" w:hAnsi="David" w:cs="David" w:hint="cs"/>
          <w:sz w:val="24"/>
          <w:szCs w:val="24"/>
          <w:rtl/>
        </w:rPr>
        <w:t xml:space="preserve">הם לא יכולים לחיות ברמת החיים מהמשכורת שלה והם גם רוצים שמישהו יהיה עם הילדים. האישה תלך למשרד יותר קטן. הגישה ה-1 לא תעזור לה, </w:t>
      </w:r>
      <w:r w:rsidR="00380CAA" w:rsidRPr="00536DD9">
        <w:rPr>
          <w:rFonts w:ascii="David" w:hAnsi="David" w:cs="David" w:hint="cs"/>
          <w:sz w:val="24"/>
          <w:szCs w:val="24"/>
          <w:rtl/>
        </w:rPr>
        <w:t xml:space="preserve">כי כושר </w:t>
      </w:r>
      <w:r>
        <w:rPr>
          <w:rFonts w:ascii="David" w:hAnsi="David" w:cs="David" w:hint="cs"/>
          <w:sz w:val="24"/>
          <w:szCs w:val="24"/>
          <w:rtl/>
        </w:rPr>
        <w:t>ה</w:t>
      </w:r>
      <w:r w:rsidR="003569F3" w:rsidRPr="00536DD9">
        <w:rPr>
          <w:rFonts w:ascii="David" w:hAnsi="David" w:cs="David" w:hint="cs"/>
          <w:sz w:val="24"/>
          <w:szCs w:val="24"/>
          <w:rtl/>
        </w:rPr>
        <w:t>השתכרות</w:t>
      </w:r>
      <w:r w:rsidR="00380CAA" w:rsidRPr="00536DD9">
        <w:rPr>
          <w:rFonts w:ascii="David" w:hAnsi="David" w:cs="David" w:hint="cs"/>
          <w:sz w:val="24"/>
          <w:szCs w:val="24"/>
          <w:rtl/>
        </w:rPr>
        <w:t xml:space="preserve"> שלו לא עלה בנישואים ושלה כן עלה, הטכניקה השנייה תעזור. זה </w:t>
      </w:r>
      <w:r w:rsidR="00380CAA" w:rsidRPr="00AC2C33">
        <w:rPr>
          <w:rFonts w:ascii="David" w:hAnsi="David" w:cs="David" w:hint="cs"/>
          <w:b/>
          <w:bCs/>
          <w:sz w:val="24"/>
          <w:szCs w:val="24"/>
          <w:rtl/>
        </w:rPr>
        <w:t>פער שקשור להחלטות שונות של הצדדים</w:t>
      </w:r>
      <w:r w:rsidR="00380CAA" w:rsidRPr="00536DD9">
        <w:rPr>
          <w:rFonts w:ascii="David" w:hAnsi="David" w:cs="David" w:hint="cs"/>
          <w:sz w:val="24"/>
          <w:szCs w:val="24"/>
          <w:rtl/>
        </w:rPr>
        <w:t>.</w:t>
      </w:r>
      <w:r w:rsidR="00AC2C33">
        <w:rPr>
          <w:rFonts w:ascii="David" w:hAnsi="David" w:cs="David" w:hint="cs"/>
          <w:sz w:val="24"/>
          <w:szCs w:val="24"/>
          <w:rtl/>
        </w:rPr>
        <w:t xml:space="preserve"> </w:t>
      </w:r>
      <w:r w:rsidR="00B95B2F" w:rsidRPr="00AC2C33">
        <w:rPr>
          <w:rFonts w:ascii="David" w:hAnsi="David" w:cs="David" w:hint="cs"/>
          <w:color w:val="FF0000"/>
          <w:sz w:val="24"/>
          <w:szCs w:val="24"/>
          <w:rtl/>
        </w:rPr>
        <w:t xml:space="preserve">הדגש במקרה השני הוא לא על הצמיחה שלו אלא על </w:t>
      </w:r>
      <w:r w:rsidR="00B95B2F" w:rsidRPr="00AC2C33">
        <w:rPr>
          <w:rFonts w:ascii="David" w:hAnsi="David" w:cs="David" w:hint="cs"/>
          <w:b/>
          <w:bCs/>
          <w:color w:val="FF0000"/>
          <w:sz w:val="24"/>
          <w:szCs w:val="24"/>
          <w:rtl/>
        </w:rPr>
        <w:t>הפסד הפוטנציאל שלה</w:t>
      </w:r>
      <w:r w:rsidR="00B95B2F" w:rsidRPr="00AC2C33">
        <w:rPr>
          <w:rFonts w:ascii="David" w:hAnsi="David" w:cs="David" w:hint="cs"/>
          <w:sz w:val="24"/>
          <w:szCs w:val="24"/>
          <w:rtl/>
        </w:rPr>
        <w:t xml:space="preserve">. </w:t>
      </w:r>
    </w:p>
    <w:p w14:paraId="71D63326" w14:textId="4B8D84BD" w:rsidR="00380CAA" w:rsidRPr="00536DD9" w:rsidRDefault="00AC2C33" w:rsidP="00536DD9">
      <w:pPr>
        <w:pStyle w:val="a7"/>
        <w:numPr>
          <w:ilvl w:val="0"/>
          <w:numId w:val="261"/>
        </w:numPr>
        <w:tabs>
          <w:tab w:val="left" w:pos="998"/>
        </w:tabs>
        <w:jc w:val="both"/>
        <w:rPr>
          <w:rFonts w:ascii="David" w:hAnsi="David" w:cs="David"/>
          <w:sz w:val="24"/>
          <w:szCs w:val="24"/>
          <w:rtl/>
        </w:rPr>
      </w:pPr>
      <w:r w:rsidRPr="00AC2C33">
        <w:rPr>
          <w:rFonts w:ascii="David" w:hAnsi="David" w:cs="David" w:hint="cs"/>
          <w:color w:val="FF0000"/>
          <w:sz w:val="24"/>
          <w:szCs w:val="24"/>
          <w:rtl/>
        </w:rPr>
        <w:t>טכניקה 3-</w:t>
      </w:r>
      <w:r w:rsidR="00380CAA" w:rsidRPr="00536DD9">
        <w:rPr>
          <w:rFonts w:ascii="David" w:hAnsi="David" w:cs="David" w:hint="cs"/>
          <w:sz w:val="24"/>
          <w:szCs w:val="24"/>
          <w:rtl/>
        </w:rPr>
        <w:t>מקרה קשה ומורכב</w:t>
      </w:r>
      <w:r>
        <w:rPr>
          <w:rFonts w:ascii="David" w:hAnsi="David" w:cs="David" w:hint="cs"/>
          <w:sz w:val="24"/>
          <w:szCs w:val="24"/>
          <w:rtl/>
        </w:rPr>
        <w:t xml:space="preserve">. </w:t>
      </w:r>
      <w:r w:rsidR="00380CAA" w:rsidRPr="00536DD9">
        <w:rPr>
          <w:rFonts w:ascii="David" w:hAnsi="David" w:cs="David" w:hint="cs"/>
          <w:sz w:val="24"/>
          <w:szCs w:val="24"/>
          <w:rtl/>
        </w:rPr>
        <w:t>נותנים סכום חד פעמי.</w:t>
      </w:r>
    </w:p>
    <w:p w14:paraId="7D369DAD" w14:textId="3DA6961C" w:rsidR="00380CAA" w:rsidRPr="00536DD9" w:rsidRDefault="00AC2C33" w:rsidP="00536DD9">
      <w:pPr>
        <w:pStyle w:val="a7"/>
        <w:numPr>
          <w:ilvl w:val="0"/>
          <w:numId w:val="261"/>
        </w:numPr>
        <w:tabs>
          <w:tab w:val="left" w:pos="998"/>
        </w:tabs>
        <w:jc w:val="both"/>
        <w:rPr>
          <w:rFonts w:ascii="David" w:hAnsi="David" w:cs="David"/>
          <w:sz w:val="24"/>
          <w:szCs w:val="24"/>
          <w:rtl/>
        </w:rPr>
      </w:pPr>
      <w:r w:rsidRPr="00AC2C33">
        <w:rPr>
          <w:rFonts w:ascii="David" w:hAnsi="David" w:cs="David" w:hint="cs"/>
          <w:color w:val="FF0000"/>
          <w:sz w:val="24"/>
          <w:szCs w:val="24"/>
          <w:rtl/>
        </w:rPr>
        <w:t>טכניקה 4</w:t>
      </w:r>
      <w:r>
        <w:rPr>
          <w:rFonts w:ascii="David" w:hAnsi="David" w:cs="David" w:hint="cs"/>
          <w:sz w:val="24"/>
          <w:szCs w:val="24"/>
          <w:rtl/>
        </w:rPr>
        <w:t xml:space="preserve">- </w:t>
      </w:r>
      <w:r w:rsidR="00380CAA" w:rsidRPr="00536DD9">
        <w:rPr>
          <w:rFonts w:ascii="David" w:hAnsi="David" w:cs="David" w:hint="cs"/>
          <w:sz w:val="24"/>
          <w:szCs w:val="24"/>
          <w:rtl/>
        </w:rPr>
        <w:t>מקרה של פרופ'</w:t>
      </w:r>
      <w:r w:rsidR="00B95B2F" w:rsidRPr="00536DD9">
        <w:rPr>
          <w:rFonts w:ascii="David" w:hAnsi="David" w:cs="David" w:hint="cs"/>
          <w:sz w:val="24"/>
          <w:szCs w:val="24"/>
          <w:rtl/>
        </w:rPr>
        <w:t xml:space="preserve"> והיועצת המשפטית</w:t>
      </w:r>
      <w:r w:rsidR="00380CAA" w:rsidRPr="00536DD9">
        <w:rPr>
          <w:rFonts w:ascii="David" w:hAnsi="David" w:cs="David" w:hint="cs"/>
          <w:sz w:val="24"/>
          <w:szCs w:val="24"/>
          <w:rtl/>
        </w:rPr>
        <w:t>- לא נתערב.</w:t>
      </w:r>
      <w:r w:rsidR="007C1D20" w:rsidRPr="00536DD9">
        <w:rPr>
          <w:rFonts w:ascii="David" w:hAnsi="David" w:cs="David" w:hint="cs"/>
          <w:sz w:val="24"/>
          <w:szCs w:val="24"/>
          <w:rtl/>
        </w:rPr>
        <w:t xml:space="preserve"> </w:t>
      </w:r>
    </w:p>
    <w:p w14:paraId="703782D9" w14:textId="4CAEBDA7" w:rsidR="00E112AC" w:rsidRPr="00536DD9" w:rsidRDefault="00AC2C33" w:rsidP="00536DD9">
      <w:pPr>
        <w:pStyle w:val="a7"/>
        <w:numPr>
          <w:ilvl w:val="0"/>
          <w:numId w:val="261"/>
        </w:numPr>
        <w:tabs>
          <w:tab w:val="left" w:pos="998"/>
        </w:tabs>
        <w:jc w:val="both"/>
        <w:rPr>
          <w:rFonts w:ascii="David" w:hAnsi="David" w:cs="David"/>
          <w:sz w:val="24"/>
          <w:szCs w:val="24"/>
          <w:rtl/>
        </w:rPr>
      </w:pPr>
      <w:r w:rsidRPr="00AC2C33">
        <w:rPr>
          <w:rFonts w:ascii="David" w:hAnsi="David" w:cs="David" w:hint="cs"/>
          <w:color w:val="FF0000"/>
          <w:sz w:val="24"/>
          <w:szCs w:val="24"/>
          <w:rtl/>
        </w:rPr>
        <w:t>טכניקה 5</w:t>
      </w:r>
      <w:r>
        <w:rPr>
          <w:rFonts w:ascii="David" w:hAnsi="David" w:cs="David" w:hint="cs"/>
          <w:sz w:val="24"/>
          <w:szCs w:val="24"/>
          <w:rtl/>
        </w:rPr>
        <w:t xml:space="preserve">- </w:t>
      </w:r>
      <w:r w:rsidR="00E112AC" w:rsidRPr="00536DD9">
        <w:rPr>
          <w:rFonts w:ascii="David" w:hAnsi="David" w:cs="David" w:hint="cs"/>
          <w:sz w:val="24"/>
          <w:szCs w:val="24"/>
          <w:rtl/>
        </w:rPr>
        <w:t xml:space="preserve">כשאחד בא ממשפחה עשירה והשני ענייה ונרצה לחלק שייצאו מהנישואים </w:t>
      </w:r>
      <w:r w:rsidR="007C1D20" w:rsidRPr="00536DD9">
        <w:rPr>
          <w:rFonts w:ascii="David" w:hAnsi="David" w:cs="David" w:hint="cs"/>
          <w:sz w:val="24"/>
          <w:szCs w:val="24"/>
          <w:rtl/>
        </w:rPr>
        <w:t xml:space="preserve">שווים. </w:t>
      </w:r>
    </w:p>
    <w:p w14:paraId="2474D0B9" w14:textId="558BCBF4" w:rsidR="00380CAA" w:rsidRPr="00536DD9" w:rsidRDefault="00AC2C33" w:rsidP="00536DD9">
      <w:pPr>
        <w:pStyle w:val="a7"/>
        <w:numPr>
          <w:ilvl w:val="0"/>
          <w:numId w:val="261"/>
        </w:numPr>
        <w:tabs>
          <w:tab w:val="left" w:pos="998"/>
        </w:tabs>
        <w:jc w:val="both"/>
        <w:rPr>
          <w:rFonts w:ascii="David" w:hAnsi="David" w:cs="David"/>
          <w:sz w:val="24"/>
          <w:szCs w:val="24"/>
          <w:rtl/>
        </w:rPr>
      </w:pPr>
      <w:r w:rsidRPr="00AC2C33">
        <w:rPr>
          <w:rFonts w:ascii="David" w:hAnsi="David" w:cs="David" w:hint="cs"/>
          <w:color w:val="FF0000"/>
          <w:sz w:val="24"/>
          <w:szCs w:val="24"/>
          <w:rtl/>
        </w:rPr>
        <w:t>טכניקה 6</w:t>
      </w:r>
      <w:r>
        <w:rPr>
          <w:rFonts w:ascii="David" w:hAnsi="David" w:cs="David" w:hint="cs"/>
          <w:sz w:val="24"/>
          <w:szCs w:val="24"/>
          <w:rtl/>
        </w:rPr>
        <w:t xml:space="preserve">- </w:t>
      </w:r>
      <w:r w:rsidR="00E112AC" w:rsidRPr="00536DD9">
        <w:rPr>
          <w:rFonts w:ascii="David" w:hAnsi="David" w:cs="David" w:hint="cs"/>
          <w:sz w:val="24"/>
          <w:szCs w:val="24"/>
          <w:rtl/>
        </w:rPr>
        <w:t>מצוקה גדולה</w:t>
      </w:r>
      <w:r>
        <w:rPr>
          <w:rFonts w:ascii="David" w:hAnsi="David" w:cs="David" w:hint="cs"/>
          <w:sz w:val="24"/>
          <w:szCs w:val="24"/>
          <w:rtl/>
        </w:rPr>
        <w:t>.</w:t>
      </w:r>
    </w:p>
    <w:p w14:paraId="467DD1A6" w14:textId="494E3A54" w:rsidR="00B95B2F" w:rsidRPr="00536DD9" w:rsidRDefault="00B95B2F" w:rsidP="00536DD9">
      <w:pPr>
        <w:pStyle w:val="a7"/>
        <w:numPr>
          <w:ilvl w:val="0"/>
          <w:numId w:val="261"/>
        </w:numPr>
        <w:tabs>
          <w:tab w:val="left" w:pos="998"/>
        </w:tabs>
        <w:jc w:val="both"/>
        <w:rPr>
          <w:rFonts w:ascii="David" w:hAnsi="David" w:cs="David"/>
          <w:sz w:val="24"/>
          <w:szCs w:val="24"/>
          <w:rtl/>
        </w:rPr>
      </w:pPr>
      <w:r w:rsidRPr="00536DD9">
        <w:rPr>
          <w:rFonts w:ascii="David" w:hAnsi="David" w:cs="David" w:hint="cs"/>
          <w:sz w:val="24"/>
          <w:szCs w:val="24"/>
          <w:rtl/>
        </w:rPr>
        <w:t xml:space="preserve">בניגוד לשופט שילה, ליפשיץ לא חושב שצריך למחוק </w:t>
      </w:r>
      <w:r w:rsidR="004D74C2" w:rsidRPr="00536DD9">
        <w:rPr>
          <w:rFonts w:ascii="David" w:hAnsi="David" w:cs="David" w:hint="cs"/>
          <w:sz w:val="24"/>
          <w:szCs w:val="24"/>
          <w:rtl/>
        </w:rPr>
        <w:t>את הגישה ה-1</w:t>
      </w:r>
      <w:r w:rsidRPr="00536DD9">
        <w:rPr>
          <w:rFonts w:ascii="David" w:hAnsi="David" w:cs="David" w:hint="cs"/>
          <w:sz w:val="24"/>
          <w:szCs w:val="24"/>
          <w:rtl/>
        </w:rPr>
        <w:t xml:space="preserve">, אלא </w:t>
      </w:r>
      <w:r w:rsidR="004D74C2" w:rsidRPr="00536DD9">
        <w:rPr>
          <w:rFonts w:ascii="David" w:hAnsi="David" w:cs="David" w:hint="cs"/>
          <w:sz w:val="24"/>
          <w:szCs w:val="24"/>
          <w:rtl/>
        </w:rPr>
        <w:t xml:space="preserve">שהיא בעייתית. </w:t>
      </w:r>
    </w:p>
    <w:p w14:paraId="27DD4D35" w14:textId="77777777" w:rsidR="004D74C2" w:rsidRDefault="004D74C2" w:rsidP="00955FB7">
      <w:pPr>
        <w:tabs>
          <w:tab w:val="left" w:pos="998"/>
        </w:tabs>
        <w:jc w:val="both"/>
        <w:rPr>
          <w:rFonts w:ascii="David" w:hAnsi="David" w:cs="David"/>
          <w:sz w:val="24"/>
          <w:szCs w:val="24"/>
          <w:rtl/>
        </w:rPr>
      </w:pPr>
    </w:p>
    <w:p w14:paraId="5132F080" w14:textId="60001073" w:rsidR="00FF3A2E" w:rsidRDefault="004D74C2" w:rsidP="001C6715">
      <w:pPr>
        <w:tabs>
          <w:tab w:val="left" w:pos="998"/>
        </w:tabs>
        <w:jc w:val="both"/>
        <w:rPr>
          <w:rFonts w:ascii="David" w:hAnsi="David" w:cs="David"/>
          <w:b/>
          <w:bCs/>
          <w:sz w:val="24"/>
          <w:szCs w:val="24"/>
          <w:u w:val="single"/>
          <w:rtl/>
        </w:rPr>
      </w:pPr>
      <w:r w:rsidRPr="00AC2C33">
        <w:rPr>
          <w:rFonts w:ascii="David" w:hAnsi="David" w:cs="David" w:hint="cs"/>
          <w:b/>
          <w:bCs/>
          <w:sz w:val="24"/>
          <w:szCs w:val="24"/>
          <w:u w:val="single"/>
          <w:shd w:val="clear" w:color="auto" w:fill="FBE4D5" w:themeFill="accent2" w:themeFillTint="33"/>
          <w:rtl/>
        </w:rPr>
        <w:t>בנייה על קרקע שעדיין רשומה על שם ההורים</w:t>
      </w:r>
      <w:r w:rsidR="00AC2C33">
        <w:rPr>
          <w:rFonts w:ascii="David" w:hAnsi="David" w:cs="David" w:hint="cs"/>
          <w:b/>
          <w:bCs/>
          <w:sz w:val="24"/>
          <w:szCs w:val="24"/>
          <w:u w:val="single"/>
          <w:rtl/>
        </w:rPr>
        <w:t>-</w:t>
      </w:r>
      <w:r w:rsidR="001C6715">
        <w:rPr>
          <w:rFonts w:ascii="David" w:hAnsi="David" w:cs="David" w:hint="cs"/>
          <w:b/>
          <w:bCs/>
          <w:sz w:val="24"/>
          <w:szCs w:val="24"/>
          <w:u w:val="single"/>
          <w:rtl/>
        </w:rPr>
        <w:t>קיבלנו מצגת</w:t>
      </w:r>
    </w:p>
    <w:p w14:paraId="3F2B7FE6" w14:textId="637304AC" w:rsidR="001C6715" w:rsidRDefault="001C6715" w:rsidP="001C6715">
      <w:pPr>
        <w:tabs>
          <w:tab w:val="left" w:pos="998"/>
        </w:tabs>
        <w:jc w:val="both"/>
        <w:rPr>
          <w:rFonts w:ascii="David" w:hAnsi="David" w:cs="David"/>
          <w:sz w:val="24"/>
          <w:szCs w:val="24"/>
          <w:rtl/>
        </w:rPr>
      </w:pPr>
      <w:r>
        <w:rPr>
          <w:rFonts w:ascii="David" w:hAnsi="David" w:cs="David" w:hint="cs"/>
          <w:sz w:val="24"/>
          <w:szCs w:val="24"/>
          <w:rtl/>
        </w:rPr>
        <w:t xml:space="preserve">כשדיברנו על </w:t>
      </w:r>
      <w:r w:rsidRPr="00AC2C33">
        <w:rPr>
          <w:rFonts w:ascii="David" w:hAnsi="David" w:cs="David" w:hint="cs"/>
          <w:sz w:val="24"/>
          <w:szCs w:val="24"/>
          <w:u w:val="single"/>
          <w:rtl/>
        </w:rPr>
        <w:t>שיתוף ספציפי</w:t>
      </w:r>
      <w:r>
        <w:rPr>
          <w:rFonts w:ascii="David" w:hAnsi="David" w:cs="David" w:hint="cs"/>
          <w:sz w:val="24"/>
          <w:szCs w:val="24"/>
          <w:rtl/>
        </w:rPr>
        <w:t>, המקרה הטיפוסי הוא שהבעל או האישה ירשו קרקע מההורים שלהם, עליו בנו בית, על הבית חל חוק יחסי ממון והשאלה האם יחול על הקרקע הסכם שיתוף ספציפי. הקרקע הייתה כבר רשומה על שם הילד.</w:t>
      </w:r>
    </w:p>
    <w:p w14:paraId="30909567" w14:textId="296956FB" w:rsidR="00B81B9F" w:rsidRDefault="00B81B9F" w:rsidP="001C6715">
      <w:pPr>
        <w:tabs>
          <w:tab w:val="left" w:pos="998"/>
        </w:tabs>
        <w:jc w:val="both"/>
        <w:rPr>
          <w:rFonts w:ascii="David" w:hAnsi="David" w:cs="David"/>
          <w:sz w:val="24"/>
          <w:szCs w:val="24"/>
          <w:rtl/>
        </w:rPr>
      </w:pPr>
      <w:r>
        <w:rPr>
          <w:rFonts w:ascii="David" w:hAnsi="David" w:cs="David" w:hint="cs"/>
          <w:sz w:val="24"/>
          <w:szCs w:val="24"/>
          <w:rtl/>
        </w:rPr>
        <w:t xml:space="preserve">לגבי הבית </w:t>
      </w:r>
      <w:r w:rsidRPr="00AC2C33">
        <w:rPr>
          <w:rFonts w:ascii="David" w:hAnsi="David" w:cs="David" w:hint="cs"/>
          <w:sz w:val="24"/>
          <w:szCs w:val="24"/>
          <w:u w:val="single"/>
          <w:rtl/>
        </w:rPr>
        <w:t>האישה דורשת איזון משאבים</w:t>
      </w:r>
      <w:r>
        <w:rPr>
          <w:rFonts w:ascii="David" w:hAnsi="David" w:cs="David" w:hint="cs"/>
          <w:sz w:val="24"/>
          <w:szCs w:val="24"/>
          <w:rtl/>
        </w:rPr>
        <w:t xml:space="preserve">- הקרקע והבית רשומים על שם הבעל. היא </w:t>
      </w:r>
      <w:r w:rsidRPr="00AC2C33">
        <w:rPr>
          <w:rFonts w:ascii="David" w:hAnsi="David" w:cs="David" w:hint="cs"/>
          <w:sz w:val="24"/>
          <w:szCs w:val="24"/>
          <w:u w:val="single"/>
          <w:rtl/>
        </w:rPr>
        <w:t>גם תובעת שיתוף ספציפי</w:t>
      </w:r>
      <w:r>
        <w:rPr>
          <w:rFonts w:ascii="David" w:hAnsi="David" w:cs="David" w:hint="cs"/>
          <w:sz w:val="24"/>
          <w:szCs w:val="24"/>
          <w:rtl/>
        </w:rPr>
        <w:t xml:space="preserve"> לגבי הקרקע- נישואים ראשונים, נכס מעורב</w:t>
      </w:r>
      <w:r w:rsidR="00D346EF">
        <w:rPr>
          <w:rFonts w:ascii="David" w:hAnsi="David" w:cs="David" w:hint="cs"/>
          <w:sz w:val="24"/>
          <w:szCs w:val="24"/>
          <w:rtl/>
        </w:rPr>
        <w:t xml:space="preserve"> [גם לפי הגישה המצמצמת זה יעזור, כי זו אינדיקציה חזקה לכוונת שיתוף].</w:t>
      </w:r>
    </w:p>
    <w:p w14:paraId="3D3AE3D8" w14:textId="02EF97ED" w:rsidR="001C6715" w:rsidRDefault="001C6715" w:rsidP="001C6715">
      <w:pPr>
        <w:tabs>
          <w:tab w:val="left" w:pos="998"/>
        </w:tabs>
        <w:jc w:val="both"/>
        <w:rPr>
          <w:rFonts w:ascii="David" w:hAnsi="David" w:cs="David"/>
          <w:sz w:val="24"/>
          <w:szCs w:val="24"/>
          <w:rtl/>
        </w:rPr>
      </w:pPr>
      <w:r>
        <w:rPr>
          <w:rFonts w:ascii="David" w:hAnsi="David" w:cs="David" w:hint="cs"/>
          <w:sz w:val="24"/>
          <w:szCs w:val="24"/>
          <w:rtl/>
        </w:rPr>
        <w:t xml:space="preserve">אולם, </w:t>
      </w:r>
      <w:r w:rsidRPr="00AC2C33">
        <w:rPr>
          <w:rFonts w:ascii="David" w:hAnsi="David" w:cs="David" w:hint="cs"/>
          <w:b/>
          <w:bCs/>
          <w:sz w:val="24"/>
          <w:szCs w:val="24"/>
          <w:shd w:val="clear" w:color="auto" w:fill="FFFFCC"/>
          <w:rtl/>
        </w:rPr>
        <w:t>במגזר הערבי הבן בונה בית על חלקת ההורים אבל בשום שלב לא מעבירים אותה על שמו</w:t>
      </w:r>
      <w:r>
        <w:rPr>
          <w:rFonts w:ascii="David" w:hAnsi="David" w:cs="David" w:hint="cs"/>
          <w:sz w:val="24"/>
          <w:szCs w:val="24"/>
          <w:rtl/>
        </w:rPr>
        <w:t xml:space="preserve">. </w:t>
      </w:r>
      <w:r w:rsidR="00335BC9">
        <w:rPr>
          <w:rFonts w:ascii="David" w:hAnsi="David" w:cs="David" w:hint="cs"/>
          <w:sz w:val="24"/>
          <w:szCs w:val="24"/>
          <w:rtl/>
        </w:rPr>
        <w:t xml:space="preserve">ייתכן שזה עדיין על שם הסבא רבא שמת. </w:t>
      </w:r>
      <w:r w:rsidR="00D346EF">
        <w:rPr>
          <w:rFonts w:ascii="David" w:hAnsi="David" w:cs="David" w:hint="cs"/>
          <w:sz w:val="24"/>
          <w:szCs w:val="24"/>
          <w:rtl/>
        </w:rPr>
        <w:t xml:space="preserve">הסבא מביא נחלה לילדים עליהם בנו. </w:t>
      </w:r>
      <w:r w:rsidR="002603B5">
        <w:rPr>
          <w:rFonts w:ascii="David" w:hAnsi="David" w:cs="David" w:hint="cs"/>
          <w:sz w:val="24"/>
          <w:szCs w:val="24"/>
          <w:rtl/>
        </w:rPr>
        <w:t xml:space="preserve">עכשיו הנכד בנה שם. הקרקע והדירה רשומה על שם הסבא. </w:t>
      </w:r>
      <w:r w:rsidR="002603B5" w:rsidRPr="00AC2C33">
        <w:rPr>
          <w:rFonts w:ascii="David" w:hAnsi="David" w:cs="David" w:hint="cs"/>
          <w:b/>
          <w:bCs/>
          <w:sz w:val="24"/>
          <w:szCs w:val="24"/>
          <w:rtl/>
        </w:rPr>
        <w:t>את מי האישה יכולה לתבוע?</w:t>
      </w:r>
      <w:r w:rsidR="002603B5">
        <w:rPr>
          <w:rFonts w:ascii="David" w:hAnsi="David" w:cs="David" w:hint="cs"/>
          <w:sz w:val="24"/>
          <w:szCs w:val="24"/>
          <w:rtl/>
        </w:rPr>
        <w:t xml:space="preserve"> הרי לא רשום על שם הבעל כלום. רשום על שם הסבא. הנכד "אורח" שם.</w:t>
      </w:r>
    </w:p>
    <w:p w14:paraId="5F0E933D" w14:textId="77777777" w:rsidR="00D60192" w:rsidRDefault="00335BC9" w:rsidP="00AC2C33">
      <w:pPr>
        <w:tabs>
          <w:tab w:val="left" w:pos="998"/>
        </w:tabs>
        <w:jc w:val="both"/>
        <w:rPr>
          <w:rFonts w:ascii="David" w:hAnsi="David" w:cs="David"/>
          <w:sz w:val="24"/>
          <w:szCs w:val="24"/>
          <w:u w:val="single"/>
          <w:rtl/>
        </w:rPr>
      </w:pPr>
      <w:r>
        <w:rPr>
          <w:rFonts w:ascii="David" w:hAnsi="David" w:cs="David" w:hint="cs"/>
          <w:sz w:val="24"/>
          <w:szCs w:val="24"/>
          <w:rtl/>
        </w:rPr>
        <w:t xml:space="preserve">נכנסים לבעיה. </w:t>
      </w:r>
      <w:r w:rsidRPr="00AC2C33">
        <w:rPr>
          <w:rFonts w:ascii="David" w:hAnsi="David" w:cs="David" w:hint="cs"/>
          <w:b/>
          <w:bCs/>
          <w:color w:val="C00000"/>
          <w:sz w:val="24"/>
          <w:szCs w:val="24"/>
          <w:rtl/>
        </w:rPr>
        <w:t>כאשר הם נפרדים, הבן אדם הלא</w:t>
      </w:r>
      <w:r w:rsidR="00AC2C33">
        <w:rPr>
          <w:rFonts w:ascii="David" w:hAnsi="David" w:cs="David" w:hint="cs"/>
          <w:b/>
          <w:bCs/>
          <w:color w:val="C00000"/>
          <w:sz w:val="24"/>
          <w:szCs w:val="24"/>
          <w:rtl/>
        </w:rPr>
        <w:t>-</w:t>
      </w:r>
      <w:r w:rsidRPr="00AC2C33">
        <w:rPr>
          <w:rFonts w:ascii="David" w:hAnsi="David" w:cs="David" w:hint="cs"/>
          <w:b/>
          <w:bCs/>
          <w:color w:val="C00000"/>
          <w:sz w:val="24"/>
          <w:szCs w:val="24"/>
          <w:rtl/>
        </w:rPr>
        <w:t>רשום לא יכול לתבוע לפי חוק יחסי ממון</w:t>
      </w:r>
      <w:r>
        <w:rPr>
          <w:rFonts w:ascii="David" w:hAnsi="David" w:cs="David" w:hint="cs"/>
          <w:sz w:val="24"/>
          <w:szCs w:val="24"/>
          <w:rtl/>
        </w:rPr>
        <w:t xml:space="preserve">. אין לו איזון משאבים עם ההורה. </w:t>
      </w:r>
      <w:r w:rsidRPr="00AC2C33">
        <w:rPr>
          <w:rFonts w:ascii="David" w:hAnsi="David" w:cs="David" w:hint="cs"/>
          <w:b/>
          <w:bCs/>
          <w:sz w:val="24"/>
          <w:szCs w:val="24"/>
          <w:rtl/>
        </w:rPr>
        <w:t>זה לא הוגן, זה היה ברור שזה הבית שלהם והם הסתמכו על זה</w:t>
      </w:r>
      <w:r>
        <w:rPr>
          <w:rFonts w:ascii="David" w:hAnsi="David" w:cs="David" w:hint="cs"/>
          <w:sz w:val="24"/>
          <w:szCs w:val="24"/>
          <w:rtl/>
        </w:rPr>
        <w:t xml:space="preserve">. </w:t>
      </w:r>
    </w:p>
    <w:p w14:paraId="515A69B8" w14:textId="5C525EE0" w:rsidR="00335BC9" w:rsidRDefault="00335BC9" w:rsidP="00AC2C33">
      <w:pPr>
        <w:tabs>
          <w:tab w:val="left" w:pos="998"/>
        </w:tabs>
        <w:jc w:val="both"/>
        <w:rPr>
          <w:rFonts w:ascii="David" w:hAnsi="David" w:cs="David"/>
          <w:sz w:val="24"/>
          <w:szCs w:val="24"/>
          <w:rtl/>
        </w:rPr>
      </w:pPr>
      <w:r w:rsidRPr="00D60192">
        <w:rPr>
          <w:rFonts w:ascii="David" w:hAnsi="David" w:cs="David" w:hint="cs"/>
          <w:b/>
          <w:bCs/>
          <w:sz w:val="24"/>
          <w:szCs w:val="24"/>
          <w:u w:val="single"/>
          <w:rtl/>
        </w:rPr>
        <w:t>הפסיקה בעבר</w:t>
      </w:r>
      <w:r>
        <w:rPr>
          <w:rFonts w:ascii="David" w:hAnsi="David" w:cs="David" w:hint="cs"/>
          <w:sz w:val="24"/>
          <w:szCs w:val="24"/>
          <w:rtl/>
        </w:rPr>
        <w:t xml:space="preserve"> ניסתה לפתור את זה </w:t>
      </w:r>
      <w:r w:rsidR="00970D55">
        <w:rPr>
          <w:rFonts w:ascii="David" w:hAnsi="David" w:cs="David" w:hint="cs"/>
          <w:sz w:val="24"/>
          <w:szCs w:val="24"/>
          <w:rtl/>
        </w:rPr>
        <w:t>באמצעות</w:t>
      </w:r>
      <w:r>
        <w:rPr>
          <w:rFonts w:ascii="David" w:hAnsi="David" w:cs="David" w:hint="cs"/>
          <w:sz w:val="24"/>
          <w:szCs w:val="24"/>
          <w:rtl/>
        </w:rPr>
        <w:t xml:space="preserve"> </w:t>
      </w:r>
      <w:r w:rsidRPr="00AC2C33">
        <w:rPr>
          <w:rFonts w:ascii="David" w:hAnsi="David" w:cs="David" w:hint="cs"/>
          <w:b/>
          <w:bCs/>
          <w:sz w:val="24"/>
          <w:szCs w:val="24"/>
          <w:shd w:val="clear" w:color="auto" w:fill="FFFFCC"/>
          <w:rtl/>
        </w:rPr>
        <w:t xml:space="preserve">טכניקה של </w:t>
      </w:r>
      <w:r w:rsidRPr="00D60192">
        <w:rPr>
          <w:rFonts w:ascii="David" w:hAnsi="David" w:cs="David" w:hint="cs"/>
          <w:b/>
          <w:bCs/>
          <w:sz w:val="24"/>
          <w:szCs w:val="24"/>
          <w:u w:val="single"/>
          <w:shd w:val="clear" w:color="auto" w:fill="FFFFCC"/>
          <w:rtl/>
        </w:rPr>
        <w:t xml:space="preserve">דיני </w:t>
      </w:r>
      <w:r w:rsidR="00970D55" w:rsidRPr="00D60192">
        <w:rPr>
          <w:rFonts w:ascii="David" w:hAnsi="David" w:cs="David" w:hint="cs"/>
          <w:b/>
          <w:bCs/>
          <w:sz w:val="24"/>
          <w:szCs w:val="24"/>
          <w:u w:val="single"/>
          <w:shd w:val="clear" w:color="auto" w:fill="FFFFCC"/>
          <w:rtl/>
        </w:rPr>
        <w:t>הרישיון</w:t>
      </w:r>
      <w:r>
        <w:rPr>
          <w:rFonts w:ascii="David" w:hAnsi="David" w:cs="David" w:hint="cs"/>
          <w:sz w:val="24"/>
          <w:szCs w:val="24"/>
          <w:rtl/>
        </w:rPr>
        <w:t xml:space="preserve">. הם אמרו שאם </w:t>
      </w:r>
      <w:r w:rsidR="00970D55">
        <w:rPr>
          <w:rFonts w:ascii="David" w:hAnsi="David" w:cs="David" w:hint="cs"/>
          <w:sz w:val="24"/>
          <w:szCs w:val="24"/>
          <w:rtl/>
        </w:rPr>
        <w:t>מישהו</w:t>
      </w:r>
      <w:r>
        <w:rPr>
          <w:rFonts w:ascii="David" w:hAnsi="David" w:cs="David" w:hint="cs"/>
          <w:sz w:val="24"/>
          <w:szCs w:val="24"/>
          <w:rtl/>
        </w:rPr>
        <w:t xml:space="preserve"> גר בבית של</w:t>
      </w:r>
      <w:r w:rsidR="00970D55">
        <w:rPr>
          <w:rFonts w:ascii="David" w:hAnsi="David" w:cs="David" w:hint="cs"/>
          <w:sz w:val="24"/>
          <w:szCs w:val="24"/>
          <w:rtl/>
        </w:rPr>
        <w:t xml:space="preserve">י </w:t>
      </w:r>
      <w:r>
        <w:rPr>
          <w:rFonts w:ascii="David" w:hAnsi="David" w:cs="David" w:hint="cs"/>
          <w:sz w:val="24"/>
          <w:szCs w:val="24"/>
          <w:rtl/>
        </w:rPr>
        <w:t xml:space="preserve">והרשתי לו לגור שם, בעצם כשאני אומר לו תפסיק לגור אני צריך לפצות אותו. </w:t>
      </w:r>
      <w:r w:rsidRPr="00D60192">
        <w:rPr>
          <w:rFonts w:ascii="David" w:hAnsi="David" w:cs="David" w:hint="cs"/>
          <w:b/>
          <w:bCs/>
          <w:sz w:val="24"/>
          <w:szCs w:val="24"/>
          <w:rtl/>
        </w:rPr>
        <w:t>אם הייתה הבנה שהרישיון הוא רישיון ממושך צריך לפצות</w:t>
      </w:r>
      <w:r>
        <w:rPr>
          <w:rFonts w:ascii="David" w:hAnsi="David" w:cs="David" w:hint="cs"/>
          <w:sz w:val="24"/>
          <w:szCs w:val="24"/>
          <w:rtl/>
        </w:rPr>
        <w:t xml:space="preserve">. </w:t>
      </w:r>
    </w:p>
    <w:p w14:paraId="63BF04B4" w14:textId="47E3A74C" w:rsidR="002D1CAC" w:rsidRDefault="00970D55" w:rsidP="00D60192">
      <w:pPr>
        <w:tabs>
          <w:tab w:val="left" w:pos="998"/>
        </w:tabs>
        <w:jc w:val="both"/>
        <w:rPr>
          <w:rFonts w:ascii="David" w:hAnsi="David" w:cs="David"/>
          <w:sz w:val="24"/>
          <w:szCs w:val="24"/>
          <w:rtl/>
        </w:rPr>
      </w:pPr>
      <w:r w:rsidRPr="00D60192">
        <w:rPr>
          <w:rFonts w:ascii="David" w:hAnsi="David" w:cs="David" w:hint="cs"/>
          <w:color w:val="C00000"/>
          <w:sz w:val="24"/>
          <w:szCs w:val="24"/>
          <w:rtl/>
        </w:rPr>
        <w:t xml:space="preserve">המשפט האזרחי נתקע פה- חוק יחסי ממון לא יעזור ושיתוף ספציפי לא יעזור </w:t>
      </w:r>
      <w:r>
        <w:rPr>
          <w:rFonts w:ascii="David" w:hAnsi="David" w:cs="David" w:hint="cs"/>
          <w:sz w:val="24"/>
          <w:szCs w:val="24"/>
          <w:rtl/>
        </w:rPr>
        <w:t xml:space="preserve">[כי ההסכם הוא עם ההורים ולא בין בני הזוג]. </w:t>
      </w:r>
      <w:r w:rsidR="0087048D">
        <w:rPr>
          <w:rFonts w:ascii="David" w:hAnsi="David" w:cs="David" w:hint="cs"/>
          <w:sz w:val="24"/>
          <w:szCs w:val="24"/>
          <w:rtl/>
        </w:rPr>
        <w:t xml:space="preserve">בעבר השופטים היו מכניסים פיצוי משמעותי </w:t>
      </w:r>
      <w:r w:rsidR="002D1CAC">
        <w:rPr>
          <w:rFonts w:ascii="David" w:hAnsi="David" w:cs="David" w:hint="cs"/>
          <w:sz w:val="24"/>
          <w:szCs w:val="24"/>
          <w:rtl/>
        </w:rPr>
        <w:t>שמביא אותם למשהו דומה לאיזון משאבים או שיתוף ספציפי.</w:t>
      </w:r>
      <w:r w:rsidR="00D60192">
        <w:rPr>
          <w:rFonts w:ascii="David" w:hAnsi="David" w:cs="David" w:hint="cs"/>
          <w:sz w:val="24"/>
          <w:szCs w:val="24"/>
          <w:rtl/>
        </w:rPr>
        <w:t xml:space="preserve"> </w:t>
      </w:r>
      <w:r w:rsidR="002D1CAC" w:rsidRPr="00D60192">
        <w:rPr>
          <w:rFonts w:ascii="David" w:hAnsi="David" w:cs="David" w:hint="cs"/>
          <w:b/>
          <w:bCs/>
          <w:sz w:val="24"/>
          <w:szCs w:val="24"/>
          <w:highlight w:val="green"/>
          <w:rtl/>
        </w:rPr>
        <w:t>השופט סולברג</w:t>
      </w:r>
      <w:r w:rsidR="002D1CAC">
        <w:rPr>
          <w:rFonts w:ascii="David" w:hAnsi="David" w:cs="David" w:hint="cs"/>
          <w:sz w:val="24"/>
          <w:szCs w:val="24"/>
          <w:rtl/>
        </w:rPr>
        <w:t xml:space="preserve"> בא </w:t>
      </w:r>
      <w:r w:rsidR="002D1CAC" w:rsidRPr="00D60192">
        <w:rPr>
          <w:rFonts w:ascii="David" w:hAnsi="David" w:cs="David" w:hint="cs"/>
          <w:b/>
          <w:bCs/>
          <w:sz w:val="24"/>
          <w:szCs w:val="24"/>
          <w:shd w:val="clear" w:color="auto" w:fill="D9E2F3" w:themeFill="accent1" w:themeFillTint="33"/>
          <w:rtl/>
        </w:rPr>
        <w:t>בפס"ד של יהודים</w:t>
      </w:r>
      <w:r w:rsidR="002D1CAC">
        <w:rPr>
          <w:rFonts w:ascii="David" w:hAnsi="David" w:cs="David" w:hint="cs"/>
          <w:sz w:val="24"/>
          <w:szCs w:val="24"/>
          <w:rtl/>
        </w:rPr>
        <w:t xml:space="preserve"> ואומר שזה </w:t>
      </w:r>
      <w:r w:rsidR="002D1CAC" w:rsidRPr="00D60192">
        <w:rPr>
          <w:rFonts w:ascii="David" w:hAnsi="David" w:cs="David" w:hint="cs"/>
          <w:b/>
          <w:bCs/>
          <w:sz w:val="24"/>
          <w:szCs w:val="24"/>
          <w:rtl/>
        </w:rPr>
        <w:t>רק על מה שהשקיעו בפועל- תביא קבלות</w:t>
      </w:r>
      <w:r w:rsidR="002D1CAC">
        <w:rPr>
          <w:rFonts w:ascii="David" w:hAnsi="David" w:cs="David" w:hint="cs"/>
          <w:sz w:val="24"/>
          <w:szCs w:val="24"/>
          <w:rtl/>
        </w:rPr>
        <w:t xml:space="preserve">. זה מעט. הרוב בישראל זה לא ההשקעה או הקרקע המקורית, אלא </w:t>
      </w:r>
      <w:r w:rsidR="002D1CAC" w:rsidRPr="00D60192">
        <w:rPr>
          <w:rFonts w:ascii="David" w:hAnsi="David" w:cs="David" w:hint="cs"/>
          <w:sz w:val="24"/>
          <w:szCs w:val="24"/>
          <w:u w:val="single"/>
          <w:rtl/>
        </w:rPr>
        <w:t>עליית הערך</w:t>
      </w:r>
      <w:r w:rsidR="002D1CAC">
        <w:rPr>
          <w:rFonts w:ascii="David" w:hAnsi="David" w:cs="David" w:hint="cs"/>
          <w:sz w:val="24"/>
          <w:szCs w:val="24"/>
          <w:rtl/>
        </w:rPr>
        <w:t xml:space="preserve">. </w:t>
      </w:r>
      <w:r w:rsidR="002D1CAC" w:rsidRPr="00D60192">
        <w:rPr>
          <w:rFonts w:ascii="David" w:hAnsi="David" w:cs="David" w:hint="cs"/>
          <w:sz w:val="24"/>
          <w:szCs w:val="24"/>
          <w:highlight w:val="green"/>
          <w:rtl/>
        </w:rPr>
        <w:t>סולברג= רק פיצוי על השקעה</w:t>
      </w:r>
      <w:r w:rsidR="002D1CAC">
        <w:rPr>
          <w:rFonts w:ascii="David" w:hAnsi="David" w:cs="David" w:hint="cs"/>
          <w:sz w:val="24"/>
          <w:szCs w:val="24"/>
          <w:rtl/>
        </w:rPr>
        <w:t>.</w:t>
      </w:r>
    </w:p>
    <w:p w14:paraId="22C3BE1C" w14:textId="6B1FE73E" w:rsidR="009F7EE6" w:rsidRDefault="002D1CAC" w:rsidP="0026097F">
      <w:pPr>
        <w:tabs>
          <w:tab w:val="left" w:pos="998"/>
        </w:tabs>
        <w:jc w:val="both"/>
        <w:rPr>
          <w:rFonts w:ascii="David" w:hAnsi="David" w:cs="David"/>
          <w:sz w:val="24"/>
          <w:szCs w:val="24"/>
          <w:rtl/>
        </w:rPr>
      </w:pPr>
      <w:r>
        <w:rPr>
          <w:rFonts w:ascii="David" w:hAnsi="David" w:cs="David" w:hint="cs"/>
          <w:sz w:val="24"/>
          <w:szCs w:val="24"/>
          <w:rtl/>
        </w:rPr>
        <w:t xml:space="preserve">אצל </w:t>
      </w:r>
      <w:r w:rsidRPr="00D60192">
        <w:rPr>
          <w:rFonts w:ascii="David" w:hAnsi="David" w:cs="David" w:hint="cs"/>
          <w:b/>
          <w:bCs/>
          <w:sz w:val="24"/>
          <w:szCs w:val="24"/>
          <w:u w:val="single"/>
          <w:shd w:val="clear" w:color="auto" w:fill="D9E2F3" w:themeFill="accent1" w:themeFillTint="33"/>
          <w:rtl/>
        </w:rPr>
        <w:t>ערבים</w:t>
      </w:r>
      <w:r>
        <w:rPr>
          <w:rFonts w:ascii="David" w:hAnsi="David" w:cs="David" w:hint="cs"/>
          <w:sz w:val="24"/>
          <w:szCs w:val="24"/>
          <w:rtl/>
        </w:rPr>
        <w:t xml:space="preserve"> זה יצר קטסטרופה מוחלטת לגבי הנשים</w:t>
      </w:r>
      <w:r w:rsidR="00D60192">
        <w:rPr>
          <w:rFonts w:ascii="David" w:hAnsi="David" w:cs="David" w:hint="cs"/>
          <w:sz w:val="24"/>
          <w:szCs w:val="24"/>
          <w:rtl/>
        </w:rPr>
        <w:t>-</w:t>
      </w:r>
      <w:r>
        <w:rPr>
          <w:rFonts w:ascii="David" w:hAnsi="David" w:cs="David" w:hint="cs"/>
          <w:sz w:val="24"/>
          <w:szCs w:val="24"/>
          <w:rtl/>
        </w:rPr>
        <w:t xml:space="preserve"> </w:t>
      </w:r>
      <w:r w:rsidR="0010611C" w:rsidRPr="00D60192">
        <w:rPr>
          <w:rFonts w:ascii="David" w:hAnsi="David" w:cs="David" w:hint="cs"/>
          <w:b/>
          <w:bCs/>
          <w:sz w:val="24"/>
          <w:szCs w:val="24"/>
          <w:rtl/>
        </w:rPr>
        <w:t>סכומים מגוחכים</w:t>
      </w:r>
      <w:r w:rsidR="0010611C">
        <w:rPr>
          <w:rFonts w:ascii="David" w:hAnsi="David" w:cs="David" w:hint="cs"/>
          <w:sz w:val="24"/>
          <w:szCs w:val="24"/>
          <w:rtl/>
        </w:rPr>
        <w:t xml:space="preserve">. דווקא בימ"ש אזרחי פוגע בהם. </w:t>
      </w:r>
      <w:r w:rsidR="0010611C" w:rsidRPr="00D60192">
        <w:rPr>
          <w:rFonts w:ascii="David" w:hAnsi="David" w:cs="David" w:hint="cs"/>
          <w:b/>
          <w:bCs/>
          <w:sz w:val="24"/>
          <w:szCs w:val="24"/>
          <w:shd w:val="clear" w:color="auto" w:fill="D9E2F3" w:themeFill="accent1" w:themeFillTint="33"/>
          <w:rtl/>
        </w:rPr>
        <w:t>השופט סילמן</w:t>
      </w:r>
      <w:r w:rsidR="0010611C">
        <w:rPr>
          <w:rFonts w:ascii="David" w:hAnsi="David" w:cs="David" w:hint="cs"/>
          <w:sz w:val="24"/>
          <w:szCs w:val="24"/>
          <w:rtl/>
        </w:rPr>
        <w:t xml:space="preserve">, היצירתיות שלו עובדת נכון, </w:t>
      </w:r>
      <w:r w:rsidR="0010611C" w:rsidRPr="00D60192">
        <w:rPr>
          <w:rFonts w:ascii="David" w:hAnsi="David" w:cs="David" w:hint="cs"/>
          <w:b/>
          <w:bCs/>
          <w:sz w:val="24"/>
          <w:szCs w:val="24"/>
          <w:rtl/>
        </w:rPr>
        <w:t>ואמר</w:t>
      </w:r>
      <w:r w:rsidR="0010611C">
        <w:rPr>
          <w:rFonts w:ascii="David" w:hAnsi="David" w:cs="David" w:hint="cs"/>
          <w:sz w:val="24"/>
          <w:szCs w:val="24"/>
          <w:rtl/>
        </w:rPr>
        <w:t xml:space="preserve"> </w:t>
      </w:r>
      <w:r w:rsidR="0010611C" w:rsidRPr="00D60192">
        <w:rPr>
          <w:rFonts w:ascii="David" w:hAnsi="David" w:cs="David" w:hint="cs"/>
          <w:b/>
          <w:bCs/>
          <w:sz w:val="24"/>
          <w:szCs w:val="24"/>
          <w:rtl/>
        </w:rPr>
        <w:t>שלגבי ערבים צריך להמשיך את כלל הפיצוי הקודם</w:t>
      </w:r>
      <w:r w:rsidR="0010611C">
        <w:rPr>
          <w:rFonts w:ascii="David" w:hAnsi="David" w:cs="David" w:hint="cs"/>
          <w:sz w:val="24"/>
          <w:szCs w:val="24"/>
          <w:rtl/>
        </w:rPr>
        <w:t xml:space="preserve">. </w:t>
      </w:r>
      <w:r w:rsidR="0010611C" w:rsidRPr="00D60192">
        <w:rPr>
          <w:rFonts w:ascii="David" w:hAnsi="David" w:cs="David" w:hint="cs"/>
          <w:sz w:val="24"/>
          <w:szCs w:val="24"/>
          <w:shd w:val="clear" w:color="auto" w:fill="D9E2F3" w:themeFill="accent1" w:themeFillTint="33"/>
          <w:rtl/>
        </w:rPr>
        <w:t>יתר השופטים במחוזי</w:t>
      </w:r>
      <w:r w:rsidR="009F7EE6">
        <w:rPr>
          <w:rFonts w:ascii="David" w:hAnsi="David" w:cs="David" w:hint="cs"/>
          <w:sz w:val="24"/>
          <w:szCs w:val="24"/>
          <w:rtl/>
        </w:rPr>
        <w:t xml:space="preserve"> אמרו שלא ניתן לתת הסדר שונה בין יהודים לערבים</w:t>
      </w:r>
      <w:r w:rsidR="00D60192">
        <w:rPr>
          <w:rFonts w:ascii="David" w:hAnsi="David" w:cs="David" w:hint="cs"/>
          <w:sz w:val="24"/>
          <w:szCs w:val="24"/>
          <w:rtl/>
        </w:rPr>
        <w:t>-</w:t>
      </w:r>
      <w:r w:rsidR="009F7EE6">
        <w:rPr>
          <w:rFonts w:ascii="David" w:hAnsi="David" w:cs="David" w:hint="cs"/>
          <w:sz w:val="24"/>
          <w:szCs w:val="24"/>
          <w:rtl/>
        </w:rPr>
        <w:t xml:space="preserve"> </w:t>
      </w:r>
      <w:r w:rsidR="009F7EE6" w:rsidRPr="00D60192">
        <w:rPr>
          <w:rFonts w:ascii="David" w:hAnsi="David" w:cs="David" w:hint="cs"/>
          <w:b/>
          <w:bCs/>
          <w:sz w:val="24"/>
          <w:szCs w:val="24"/>
          <w:rtl/>
        </w:rPr>
        <w:t>חוסר שוויון</w:t>
      </w:r>
      <w:r w:rsidR="009F7EE6">
        <w:rPr>
          <w:rFonts w:ascii="David" w:hAnsi="David" w:cs="David" w:hint="cs"/>
          <w:sz w:val="24"/>
          <w:szCs w:val="24"/>
          <w:rtl/>
        </w:rPr>
        <w:t xml:space="preserve">. אבל זה גם לא בסדר שאישה אחרי </w:t>
      </w:r>
      <w:r w:rsidR="00D60192">
        <w:rPr>
          <w:rFonts w:ascii="David" w:hAnsi="David" w:cs="David" w:hint="cs"/>
          <w:sz w:val="24"/>
          <w:szCs w:val="24"/>
        </w:rPr>
        <w:t>X</w:t>
      </w:r>
      <w:r w:rsidR="00D60192">
        <w:rPr>
          <w:rFonts w:ascii="David" w:hAnsi="David" w:cs="David" w:hint="cs"/>
          <w:sz w:val="24"/>
          <w:szCs w:val="24"/>
          <w:rtl/>
        </w:rPr>
        <w:t xml:space="preserve"> </w:t>
      </w:r>
      <w:r w:rsidR="009F7EE6">
        <w:rPr>
          <w:rFonts w:ascii="David" w:hAnsi="David" w:cs="David" w:hint="cs"/>
          <w:sz w:val="24"/>
          <w:szCs w:val="24"/>
          <w:rtl/>
        </w:rPr>
        <w:t>שנות נישואים תקבל 7000. אז אמרו ניתן לה ח</w:t>
      </w:r>
      <w:r w:rsidR="0026097F">
        <w:rPr>
          <w:rFonts w:ascii="David" w:hAnsi="David" w:cs="David" w:hint="cs"/>
          <w:sz w:val="24"/>
          <w:szCs w:val="24"/>
          <w:rtl/>
        </w:rPr>
        <w:t xml:space="preserve">לק יותר גדול. </w:t>
      </w:r>
      <w:r w:rsidR="0026097F" w:rsidRPr="00D60192">
        <w:rPr>
          <w:rFonts w:ascii="David" w:hAnsi="David" w:cs="David" w:hint="cs"/>
          <w:b/>
          <w:bCs/>
          <w:color w:val="FF0000"/>
          <w:sz w:val="24"/>
          <w:szCs w:val="24"/>
          <w:u w:val="single"/>
          <w:rtl/>
        </w:rPr>
        <w:t>הבעיה</w:t>
      </w:r>
      <w:r w:rsidR="0026097F">
        <w:rPr>
          <w:rFonts w:ascii="David" w:hAnsi="David" w:cs="David" w:hint="cs"/>
          <w:sz w:val="24"/>
          <w:szCs w:val="24"/>
          <w:rtl/>
        </w:rPr>
        <w:t xml:space="preserve">- לגבר יש רק את הדירה הזו. סעיף 8 אומר לתת חלק יותר גדול מהרכוש, אז </w:t>
      </w:r>
      <w:r w:rsidR="0026097F" w:rsidRPr="00D60192">
        <w:rPr>
          <w:rFonts w:ascii="David" w:hAnsi="David" w:cs="David" w:hint="cs"/>
          <w:color w:val="FF0000"/>
          <w:sz w:val="24"/>
          <w:szCs w:val="24"/>
          <w:rtl/>
        </w:rPr>
        <w:t>בפועל ס'8 לא עוזר</w:t>
      </w:r>
      <w:r w:rsidR="001F4BCB" w:rsidRPr="00D60192">
        <w:rPr>
          <w:rFonts w:ascii="David" w:hAnsi="David" w:cs="David" w:hint="cs"/>
          <w:color w:val="FF0000"/>
          <w:sz w:val="24"/>
          <w:szCs w:val="24"/>
          <w:rtl/>
        </w:rPr>
        <w:t xml:space="preserve"> שמחלק</w:t>
      </w:r>
      <w:r w:rsidR="00D60192">
        <w:rPr>
          <w:rFonts w:ascii="David" w:hAnsi="David" w:cs="David" w:hint="cs"/>
          <w:color w:val="FF0000"/>
          <w:sz w:val="24"/>
          <w:szCs w:val="24"/>
          <w:rtl/>
        </w:rPr>
        <w:t>ים</w:t>
      </w:r>
      <w:r w:rsidR="001F4BCB" w:rsidRPr="00D60192">
        <w:rPr>
          <w:rFonts w:ascii="David" w:hAnsi="David" w:cs="David" w:hint="cs"/>
          <w:color w:val="FF0000"/>
          <w:sz w:val="24"/>
          <w:szCs w:val="24"/>
          <w:rtl/>
        </w:rPr>
        <w:t xml:space="preserve"> את הנכסים</w:t>
      </w:r>
      <w:r w:rsidR="001F4BCB">
        <w:rPr>
          <w:rFonts w:ascii="David" w:hAnsi="David" w:cs="David" w:hint="cs"/>
          <w:sz w:val="24"/>
          <w:szCs w:val="24"/>
          <w:rtl/>
        </w:rPr>
        <w:t xml:space="preserve">. </w:t>
      </w:r>
    </w:p>
    <w:p w14:paraId="5622A615" w14:textId="4C5EE4FA" w:rsidR="001F4BCB" w:rsidRDefault="001F4BCB" w:rsidP="0026097F">
      <w:pPr>
        <w:tabs>
          <w:tab w:val="left" w:pos="998"/>
        </w:tabs>
        <w:jc w:val="both"/>
        <w:rPr>
          <w:rFonts w:ascii="David" w:hAnsi="David" w:cs="David"/>
          <w:sz w:val="24"/>
          <w:szCs w:val="24"/>
          <w:rtl/>
        </w:rPr>
      </w:pPr>
      <w:r>
        <w:rPr>
          <w:rFonts w:ascii="David" w:hAnsi="David" w:cs="David" w:hint="cs"/>
          <w:sz w:val="24"/>
          <w:szCs w:val="24"/>
          <w:rtl/>
        </w:rPr>
        <w:t xml:space="preserve">אפשר להגיד </w:t>
      </w:r>
      <w:r w:rsidRPr="00D60192">
        <w:rPr>
          <w:rFonts w:ascii="David" w:hAnsi="David" w:cs="David" w:hint="cs"/>
          <w:sz w:val="24"/>
          <w:szCs w:val="24"/>
          <w:u w:val="single"/>
          <w:rtl/>
        </w:rPr>
        <w:t>"עשיית עושר ולא במשפט"</w:t>
      </w:r>
      <w:r w:rsidRPr="00D60192">
        <w:rPr>
          <w:rFonts w:ascii="David" w:hAnsi="David" w:cs="David" w:hint="cs"/>
          <w:sz w:val="24"/>
          <w:szCs w:val="24"/>
          <w:rtl/>
        </w:rPr>
        <w:t>-</w:t>
      </w:r>
      <w:r>
        <w:rPr>
          <w:rFonts w:ascii="David" w:hAnsi="David" w:cs="David" w:hint="cs"/>
          <w:sz w:val="24"/>
          <w:szCs w:val="24"/>
          <w:rtl/>
        </w:rPr>
        <w:t xml:space="preserve"> ההורים מרוויחים מהמא</w:t>
      </w:r>
      <w:r w:rsidR="003569F3">
        <w:rPr>
          <w:rFonts w:ascii="David" w:hAnsi="David" w:cs="David" w:hint="cs"/>
          <w:sz w:val="24"/>
          <w:szCs w:val="24"/>
          <w:rtl/>
        </w:rPr>
        <w:t>מ</w:t>
      </w:r>
      <w:r>
        <w:rPr>
          <w:rFonts w:ascii="David" w:hAnsi="David" w:cs="David" w:hint="cs"/>
          <w:sz w:val="24"/>
          <w:szCs w:val="24"/>
          <w:rtl/>
        </w:rPr>
        <w:t>ץ שלהם.</w:t>
      </w:r>
    </w:p>
    <w:p w14:paraId="174908BE" w14:textId="1DAF13D2" w:rsidR="001F4BCB" w:rsidRDefault="001F4BCB" w:rsidP="0026097F">
      <w:pPr>
        <w:tabs>
          <w:tab w:val="left" w:pos="998"/>
        </w:tabs>
        <w:jc w:val="both"/>
        <w:rPr>
          <w:rFonts w:ascii="David" w:hAnsi="David" w:cs="David"/>
          <w:sz w:val="24"/>
          <w:szCs w:val="24"/>
          <w:rtl/>
        </w:rPr>
      </w:pPr>
      <w:r w:rsidRPr="00D60192">
        <w:rPr>
          <w:rFonts w:ascii="David" w:hAnsi="David" w:cs="David" w:hint="cs"/>
          <w:b/>
          <w:bCs/>
          <w:sz w:val="24"/>
          <w:szCs w:val="24"/>
          <w:u w:val="single"/>
          <w:rtl/>
        </w:rPr>
        <w:t>נאמנות קונסטרוקטיבית</w:t>
      </w:r>
      <w:r>
        <w:rPr>
          <w:rFonts w:ascii="David" w:hAnsi="David" w:cs="David" w:hint="cs"/>
          <w:sz w:val="24"/>
          <w:szCs w:val="24"/>
          <w:rtl/>
        </w:rPr>
        <w:t>- הילדים מחזיקים את הקרקע וההורים מחזיקים את הקרקע בנאמנות עבור הילדים.</w:t>
      </w:r>
    </w:p>
    <w:p w14:paraId="41D1EB97" w14:textId="3FD2C090" w:rsidR="00C47D36" w:rsidRDefault="004D6B2E" w:rsidP="009048BA">
      <w:pPr>
        <w:tabs>
          <w:tab w:val="left" w:pos="998"/>
        </w:tabs>
        <w:jc w:val="both"/>
        <w:rPr>
          <w:rFonts w:ascii="David" w:hAnsi="David" w:cs="David"/>
          <w:sz w:val="24"/>
          <w:szCs w:val="24"/>
          <w:rtl/>
        </w:rPr>
      </w:pPr>
      <w:r w:rsidRPr="00D60192">
        <w:rPr>
          <w:rFonts w:ascii="David" w:hAnsi="David" w:cs="David" w:hint="cs"/>
          <w:b/>
          <w:bCs/>
          <w:sz w:val="24"/>
          <w:szCs w:val="24"/>
          <w:u w:val="single"/>
          <w:rtl/>
        </w:rPr>
        <w:lastRenderedPageBreak/>
        <w:t>"פינת הצביעות"</w:t>
      </w:r>
      <w:r>
        <w:rPr>
          <w:rFonts w:ascii="David" w:hAnsi="David" w:cs="David" w:hint="cs"/>
          <w:sz w:val="24"/>
          <w:szCs w:val="24"/>
          <w:rtl/>
        </w:rPr>
        <w:t xml:space="preserve">- כאשר אחד ההורים צועק על השופט סילמן. משפט הוא לא רק צדק אחורה אלא הכוונת </w:t>
      </w:r>
      <w:r w:rsidR="003569F3">
        <w:rPr>
          <w:rFonts w:ascii="David" w:hAnsi="David" w:cs="David" w:hint="cs"/>
          <w:sz w:val="24"/>
          <w:szCs w:val="24"/>
          <w:rtl/>
        </w:rPr>
        <w:t>התנהגות</w:t>
      </w:r>
      <w:r>
        <w:rPr>
          <w:rFonts w:ascii="David" w:hAnsi="David" w:cs="David" w:hint="cs"/>
          <w:sz w:val="24"/>
          <w:szCs w:val="24"/>
          <w:rtl/>
        </w:rPr>
        <w:t xml:space="preserve">. </w:t>
      </w:r>
      <w:r w:rsidRPr="00D60192">
        <w:rPr>
          <w:rFonts w:ascii="David" w:hAnsi="David" w:cs="David" w:hint="cs"/>
          <w:sz w:val="24"/>
          <w:szCs w:val="24"/>
          <w:shd w:val="clear" w:color="auto" w:fill="FFFFCC"/>
          <w:rtl/>
        </w:rPr>
        <w:t>כל המנהג של אי</w:t>
      </w:r>
      <w:r w:rsidR="00D60192" w:rsidRPr="00D60192">
        <w:rPr>
          <w:rFonts w:ascii="David" w:hAnsi="David" w:cs="David" w:hint="cs"/>
          <w:sz w:val="24"/>
          <w:szCs w:val="24"/>
          <w:shd w:val="clear" w:color="auto" w:fill="FFFFCC"/>
          <w:rtl/>
        </w:rPr>
        <w:t>-</w:t>
      </w:r>
      <w:r w:rsidRPr="00D60192">
        <w:rPr>
          <w:rFonts w:ascii="David" w:hAnsi="David" w:cs="David" w:hint="cs"/>
          <w:sz w:val="24"/>
          <w:szCs w:val="24"/>
          <w:shd w:val="clear" w:color="auto" w:fill="FFFFCC"/>
          <w:rtl/>
        </w:rPr>
        <w:t xml:space="preserve">רישום הקרקע על שם </w:t>
      </w:r>
      <w:r w:rsidR="001038ED" w:rsidRPr="00D60192">
        <w:rPr>
          <w:rFonts w:ascii="David" w:hAnsi="David" w:cs="David" w:hint="cs"/>
          <w:sz w:val="24"/>
          <w:szCs w:val="24"/>
          <w:shd w:val="clear" w:color="auto" w:fill="FFFFCC"/>
          <w:rtl/>
        </w:rPr>
        <w:t>הבעלים, אם נאפשר דין שונה לערבים זה ממשיך את הבעיה. אבל מצד שני, הקרקעות לא מוסדרות אז הם לא באמת יכולים לרשום על שמם את הקרקע. זו צביעות</w:t>
      </w:r>
      <w:r w:rsidR="001038ED">
        <w:rPr>
          <w:rFonts w:ascii="David" w:hAnsi="David" w:cs="David" w:hint="cs"/>
          <w:sz w:val="24"/>
          <w:szCs w:val="24"/>
          <w:rtl/>
        </w:rPr>
        <w:t xml:space="preserve">. </w:t>
      </w:r>
    </w:p>
    <w:p w14:paraId="4D36AE5C" w14:textId="6F8870DC" w:rsidR="00C47D36" w:rsidRPr="00995380" w:rsidRDefault="00C47D36" w:rsidP="00995380">
      <w:pPr>
        <w:tabs>
          <w:tab w:val="left" w:pos="998"/>
        </w:tabs>
        <w:jc w:val="center"/>
        <w:rPr>
          <w:rFonts w:ascii="David" w:hAnsi="David" w:cs="David"/>
          <w:b/>
          <w:bCs/>
          <w:sz w:val="24"/>
          <w:szCs w:val="24"/>
          <w:u w:val="single"/>
          <w:rtl/>
        </w:rPr>
      </w:pPr>
      <w:bookmarkStart w:id="6" w:name="_Hlk107951624"/>
      <w:r w:rsidRPr="00995380">
        <w:rPr>
          <w:rFonts w:ascii="David" w:hAnsi="David" w:cs="David" w:hint="cs"/>
          <w:b/>
          <w:bCs/>
          <w:sz w:val="24"/>
          <w:szCs w:val="24"/>
          <w:u w:val="single"/>
          <w:rtl/>
        </w:rPr>
        <w:t>שיעור 24- 16/06/22</w:t>
      </w:r>
    </w:p>
    <w:p w14:paraId="296A908D" w14:textId="4C4618F6" w:rsidR="00C47D36" w:rsidRPr="00AC3885" w:rsidRDefault="00C47D36" w:rsidP="00AC3885">
      <w:pPr>
        <w:shd w:val="clear" w:color="auto" w:fill="FBE4D5" w:themeFill="accent2" w:themeFillTint="33"/>
        <w:tabs>
          <w:tab w:val="left" w:pos="998"/>
        </w:tabs>
        <w:jc w:val="center"/>
        <w:rPr>
          <w:rFonts w:ascii="David" w:hAnsi="David" w:cs="David"/>
          <w:b/>
          <w:bCs/>
          <w:sz w:val="24"/>
          <w:szCs w:val="24"/>
          <w:u w:val="single"/>
          <w:rtl/>
        </w:rPr>
      </w:pPr>
      <w:r w:rsidRPr="00AC3885">
        <w:rPr>
          <w:rFonts w:ascii="David" w:hAnsi="David" w:cs="David" w:hint="cs"/>
          <w:b/>
          <w:bCs/>
          <w:sz w:val="24"/>
          <w:szCs w:val="24"/>
          <w:u w:val="single"/>
          <w:rtl/>
        </w:rPr>
        <w:t>מזונות ילדים</w:t>
      </w:r>
      <w:r w:rsidR="0048660E">
        <w:rPr>
          <w:rFonts w:ascii="David" w:hAnsi="David" w:cs="David" w:hint="cs"/>
          <w:b/>
          <w:bCs/>
          <w:sz w:val="24"/>
          <w:szCs w:val="24"/>
          <w:u w:val="single"/>
          <w:rtl/>
        </w:rPr>
        <w:t xml:space="preserve"> </w:t>
      </w:r>
    </w:p>
    <w:p w14:paraId="6A147EA5" w14:textId="11F6AF80" w:rsidR="0048660E" w:rsidRPr="0048660E" w:rsidRDefault="0048660E" w:rsidP="00912FD1">
      <w:pPr>
        <w:pStyle w:val="a7"/>
        <w:numPr>
          <w:ilvl w:val="0"/>
          <w:numId w:val="237"/>
        </w:numPr>
        <w:tabs>
          <w:tab w:val="left" w:pos="998"/>
        </w:tabs>
        <w:jc w:val="both"/>
        <w:rPr>
          <w:rFonts w:ascii="David" w:hAnsi="David" w:cs="David"/>
          <w:b/>
          <w:bCs/>
          <w:sz w:val="24"/>
          <w:szCs w:val="24"/>
          <w:u w:val="single"/>
          <w:rtl/>
        </w:rPr>
      </w:pPr>
      <w:r>
        <w:rPr>
          <w:rFonts w:ascii="David" w:hAnsi="David" w:cs="David" w:hint="cs"/>
          <w:b/>
          <w:bCs/>
          <w:sz w:val="24"/>
          <w:szCs w:val="24"/>
          <w:u w:val="single"/>
          <w:rtl/>
        </w:rPr>
        <w:t xml:space="preserve">מצגת </w:t>
      </w:r>
      <w:r w:rsidR="00456B57">
        <w:rPr>
          <w:rFonts w:ascii="David" w:hAnsi="David" w:cs="David" w:hint="cs"/>
          <w:b/>
          <w:bCs/>
          <w:sz w:val="24"/>
          <w:szCs w:val="24"/>
          <w:u w:val="single"/>
          <w:rtl/>
        </w:rPr>
        <w:t>מזונות ילדים</w:t>
      </w:r>
      <w:r w:rsidR="00456B57">
        <w:rPr>
          <w:rFonts w:ascii="David" w:hAnsi="David" w:cs="David" w:hint="cs"/>
          <w:sz w:val="24"/>
          <w:szCs w:val="24"/>
          <w:rtl/>
        </w:rPr>
        <w:t>.</w:t>
      </w:r>
    </w:p>
    <w:p w14:paraId="1F75EE0D" w14:textId="7B8572B2" w:rsidR="00AC3885" w:rsidRPr="00101500" w:rsidRDefault="00101500" w:rsidP="001038ED">
      <w:pPr>
        <w:tabs>
          <w:tab w:val="left" w:pos="998"/>
        </w:tabs>
        <w:jc w:val="both"/>
        <w:rPr>
          <w:rFonts w:ascii="David" w:hAnsi="David" w:cs="David"/>
          <w:b/>
          <w:bCs/>
          <w:sz w:val="24"/>
          <w:szCs w:val="24"/>
          <w:u w:val="single"/>
          <w:rtl/>
        </w:rPr>
      </w:pPr>
      <w:r w:rsidRPr="00456B57">
        <w:rPr>
          <w:rFonts w:ascii="David" w:hAnsi="David" w:cs="David" w:hint="cs"/>
          <w:b/>
          <w:bCs/>
          <w:sz w:val="24"/>
          <w:szCs w:val="24"/>
          <w:u w:val="single"/>
          <w:shd w:val="clear" w:color="auto" w:fill="FBE4D5" w:themeFill="accent2" w:themeFillTint="33"/>
          <w:rtl/>
        </w:rPr>
        <w:t>סמכות ודין</w:t>
      </w:r>
    </w:p>
    <w:p w14:paraId="44EBB67A" w14:textId="77777777" w:rsidR="00EE1921" w:rsidRDefault="00CD5BC1" w:rsidP="00912FD1">
      <w:pPr>
        <w:pStyle w:val="a7"/>
        <w:numPr>
          <w:ilvl w:val="0"/>
          <w:numId w:val="236"/>
        </w:numPr>
        <w:tabs>
          <w:tab w:val="left" w:pos="998"/>
        </w:tabs>
        <w:jc w:val="both"/>
        <w:rPr>
          <w:rFonts w:ascii="David" w:hAnsi="David" w:cs="David"/>
          <w:sz w:val="24"/>
          <w:szCs w:val="24"/>
        </w:rPr>
      </w:pPr>
      <w:r w:rsidRPr="00EE1921">
        <w:rPr>
          <w:rFonts w:ascii="David" w:hAnsi="David" w:cs="David" w:hint="cs"/>
          <w:b/>
          <w:bCs/>
          <w:sz w:val="24"/>
          <w:szCs w:val="24"/>
          <w:u w:val="single"/>
          <w:rtl/>
        </w:rPr>
        <w:t>דין דתי</w:t>
      </w:r>
      <w:r w:rsidR="00101500">
        <w:rPr>
          <w:rFonts w:ascii="David" w:hAnsi="David" w:cs="David" w:hint="cs"/>
          <w:sz w:val="24"/>
          <w:szCs w:val="24"/>
          <w:rtl/>
        </w:rPr>
        <w:t>-</w:t>
      </w:r>
      <w:r w:rsidRPr="00101500">
        <w:rPr>
          <w:rFonts w:ascii="David" w:hAnsi="David" w:cs="David" w:hint="cs"/>
          <w:sz w:val="24"/>
          <w:szCs w:val="24"/>
          <w:rtl/>
        </w:rPr>
        <w:t xml:space="preserve"> </w:t>
      </w:r>
      <w:r w:rsidRPr="00EE1921">
        <w:rPr>
          <w:rFonts w:ascii="David" w:hAnsi="David" w:cs="David" w:hint="cs"/>
          <w:b/>
          <w:bCs/>
          <w:sz w:val="24"/>
          <w:szCs w:val="24"/>
          <w:shd w:val="clear" w:color="auto" w:fill="D9E2F3" w:themeFill="accent1" w:themeFillTint="33"/>
          <w:rtl/>
        </w:rPr>
        <w:t>ס'3(א) לחוק תיקון דיני משפחה (מזונות)</w:t>
      </w:r>
      <w:r w:rsidRPr="00101500">
        <w:rPr>
          <w:rFonts w:ascii="David" w:hAnsi="David" w:cs="David" w:hint="cs"/>
          <w:sz w:val="24"/>
          <w:szCs w:val="24"/>
          <w:rtl/>
        </w:rPr>
        <w:t xml:space="preserve"> אומר שאדם חייב </w:t>
      </w:r>
      <w:r w:rsidR="00EE1921">
        <w:rPr>
          <w:rFonts w:ascii="David" w:hAnsi="David" w:cs="David" w:hint="cs"/>
          <w:sz w:val="24"/>
          <w:szCs w:val="24"/>
          <w:rtl/>
        </w:rPr>
        <w:t>ב</w:t>
      </w:r>
      <w:r w:rsidRPr="00101500">
        <w:rPr>
          <w:rFonts w:ascii="David" w:hAnsi="David" w:cs="David" w:hint="cs"/>
          <w:sz w:val="24"/>
          <w:szCs w:val="24"/>
          <w:rtl/>
        </w:rPr>
        <w:t xml:space="preserve">מזונות ילדיו </w:t>
      </w:r>
      <w:r w:rsidR="00EE1921">
        <w:rPr>
          <w:rFonts w:ascii="David" w:hAnsi="David" w:cs="David" w:hint="cs"/>
          <w:sz w:val="24"/>
          <w:szCs w:val="24"/>
          <w:rtl/>
        </w:rPr>
        <w:t xml:space="preserve">בהתאם לדין האישי החל עליו. </w:t>
      </w:r>
      <w:r w:rsidR="00EE1921" w:rsidRPr="00EE1921">
        <w:rPr>
          <w:rFonts w:ascii="David" w:hAnsi="David" w:cs="David" w:hint="cs"/>
          <w:color w:val="C00000"/>
          <w:sz w:val="24"/>
          <w:szCs w:val="24"/>
          <w:rtl/>
        </w:rPr>
        <w:t>החריג היחיד</w:t>
      </w:r>
      <w:r w:rsidR="00EE1921">
        <w:rPr>
          <w:rFonts w:ascii="David" w:hAnsi="David" w:cs="David" w:hint="cs"/>
          <w:sz w:val="24"/>
          <w:szCs w:val="24"/>
          <w:rtl/>
        </w:rPr>
        <w:t xml:space="preserve">- אם לפי הדין הדתי אתה לא חייב במזונות, אז אתה חייב לפי הוראות חוק זה. </w:t>
      </w:r>
    </w:p>
    <w:p w14:paraId="285D1D5C" w14:textId="77777777" w:rsidR="00EE1921" w:rsidRDefault="00EE1921" w:rsidP="00912FD1">
      <w:pPr>
        <w:pStyle w:val="a7"/>
        <w:numPr>
          <w:ilvl w:val="0"/>
          <w:numId w:val="236"/>
        </w:numPr>
        <w:tabs>
          <w:tab w:val="left" w:pos="998"/>
        </w:tabs>
        <w:jc w:val="both"/>
        <w:rPr>
          <w:rFonts w:ascii="David" w:hAnsi="David" w:cs="David"/>
          <w:sz w:val="24"/>
          <w:szCs w:val="24"/>
        </w:rPr>
      </w:pPr>
      <w:r w:rsidRPr="00EE1921">
        <w:rPr>
          <w:rFonts w:ascii="David" w:hAnsi="David" w:cs="David" w:hint="cs"/>
          <w:sz w:val="24"/>
          <w:szCs w:val="24"/>
          <w:rtl/>
        </w:rPr>
        <w:t xml:space="preserve">אם אדם חייב במזונות לפי הדין הדתי, הרי שהיקף המזונות ופרטי המזונות ייקבעו לפי החוק הדתי. </w:t>
      </w:r>
    </w:p>
    <w:p w14:paraId="30D92E0E" w14:textId="0782B0BF" w:rsidR="007C589C" w:rsidRDefault="007C589C" w:rsidP="00912FD1">
      <w:pPr>
        <w:pStyle w:val="a7"/>
        <w:numPr>
          <w:ilvl w:val="0"/>
          <w:numId w:val="236"/>
        </w:numPr>
        <w:tabs>
          <w:tab w:val="left" w:pos="998"/>
        </w:tabs>
        <w:jc w:val="both"/>
        <w:rPr>
          <w:rFonts w:ascii="David" w:hAnsi="David" w:cs="David"/>
          <w:sz w:val="24"/>
          <w:szCs w:val="24"/>
        </w:rPr>
      </w:pPr>
      <w:r w:rsidRPr="00EE1921">
        <w:rPr>
          <w:rFonts w:ascii="David" w:hAnsi="David" w:cs="David" w:hint="cs"/>
          <w:b/>
          <w:bCs/>
          <w:sz w:val="24"/>
          <w:szCs w:val="24"/>
          <w:u w:val="single"/>
          <w:rtl/>
        </w:rPr>
        <w:t>איזה בימ"ש יעסוק במזונות</w:t>
      </w:r>
      <w:r w:rsidRPr="00EE1921">
        <w:rPr>
          <w:rFonts w:ascii="David" w:hAnsi="David" w:cs="David" w:hint="cs"/>
          <w:b/>
          <w:bCs/>
          <w:sz w:val="24"/>
          <w:szCs w:val="24"/>
          <w:rtl/>
        </w:rPr>
        <w:t>?</w:t>
      </w:r>
      <w:r w:rsidRPr="00EE1921">
        <w:rPr>
          <w:rFonts w:ascii="David" w:hAnsi="David" w:cs="David" w:hint="cs"/>
          <w:sz w:val="24"/>
          <w:szCs w:val="24"/>
          <w:rtl/>
        </w:rPr>
        <w:t xml:space="preserve"> בד"כ סמכות למזונות תהיה לבימ"ש אזרחי, אבל </w:t>
      </w:r>
      <w:r w:rsidR="00EE1921">
        <w:rPr>
          <w:rFonts w:ascii="David" w:hAnsi="David" w:cs="David" w:hint="cs"/>
          <w:sz w:val="24"/>
          <w:szCs w:val="24"/>
          <w:rtl/>
        </w:rPr>
        <w:t xml:space="preserve">בהסכמה אפשר לדון גם בביה"ד הדתי. </w:t>
      </w:r>
    </w:p>
    <w:p w14:paraId="4E2848DE" w14:textId="62387261" w:rsidR="00BA54B3" w:rsidRDefault="00EE1921" w:rsidP="00EE1921">
      <w:pPr>
        <w:tabs>
          <w:tab w:val="left" w:pos="998"/>
        </w:tabs>
        <w:jc w:val="both"/>
        <w:rPr>
          <w:rFonts w:ascii="David" w:hAnsi="David" w:cs="David"/>
          <w:sz w:val="24"/>
          <w:szCs w:val="24"/>
          <w:rtl/>
        </w:rPr>
      </w:pPr>
      <w:r w:rsidRPr="004978C4">
        <w:rPr>
          <w:rFonts w:ascii="David" w:hAnsi="David" w:cs="David" w:hint="cs"/>
          <w:b/>
          <w:bCs/>
          <w:sz w:val="24"/>
          <w:szCs w:val="24"/>
          <w:u w:val="single"/>
          <w:shd w:val="clear" w:color="auto" w:fill="FFFFCC"/>
          <w:rtl/>
        </w:rPr>
        <w:t>יהודים</w:t>
      </w:r>
      <w:r>
        <w:rPr>
          <w:rFonts w:ascii="David" w:hAnsi="David" w:cs="David" w:hint="cs"/>
          <w:sz w:val="24"/>
          <w:szCs w:val="24"/>
          <w:rtl/>
        </w:rPr>
        <w:t xml:space="preserve">: אם נהיה כנים ונסתכל על </w:t>
      </w:r>
      <w:r w:rsidRPr="00EE1921">
        <w:rPr>
          <w:rFonts w:ascii="David" w:hAnsi="David" w:cs="David" w:hint="cs"/>
          <w:b/>
          <w:bCs/>
          <w:sz w:val="24"/>
          <w:szCs w:val="24"/>
          <w:shd w:val="clear" w:color="auto" w:fill="D9E2F3" w:themeFill="accent1" w:themeFillTint="33"/>
          <w:rtl/>
        </w:rPr>
        <w:t>חשבד"ר</w:t>
      </w:r>
      <w:r w:rsidRPr="00EE1921">
        <w:rPr>
          <w:rFonts w:ascii="David" w:hAnsi="David" w:cs="David" w:hint="cs"/>
          <w:sz w:val="24"/>
          <w:szCs w:val="24"/>
          <w:shd w:val="clear" w:color="auto" w:fill="D9E2F3" w:themeFill="accent1" w:themeFillTint="33"/>
          <w:rtl/>
        </w:rPr>
        <w:t xml:space="preserve"> (חוק שיפוט בתי דין רבניים)</w:t>
      </w:r>
      <w:r>
        <w:rPr>
          <w:rFonts w:ascii="David" w:hAnsi="David" w:cs="David" w:hint="cs"/>
          <w:sz w:val="24"/>
          <w:szCs w:val="24"/>
          <w:rtl/>
        </w:rPr>
        <w:t xml:space="preserve"> הוא די ברור ואומר שמזונות ילדים הוא משהו שניתן לכרוך. אף על פי כן במשך שנים </w:t>
      </w:r>
      <w:r w:rsidRPr="00EE1921">
        <w:rPr>
          <w:rFonts w:ascii="David" w:hAnsi="David" w:cs="David" w:hint="cs"/>
          <w:b/>
          <w:bCs/>
          <w:sz w:val="24"/>
          <w:szCs w:val="24"/>
          <w:rtl/>
        </w:rPr>
        <w:t>ביהמ"ש העליון</w:t>
      </w:r>
      <w:r>
        <w:rPr>
          <w:rFonts w:ascii="David" w:hAnsi="David" w:cs="David" w:hint="cs"/>
          <w:sz w:val="24"/>
          <w:szCs w:val="24"/>
          <w:rtl/>
        </w:rPr>
        <w:t xml:space="preserve"> בצורה קצת מאולצת ניסה לטעון שמה שניתן לכרוך הוא רק תביעה להשבת הוצאות שהאמא הוציאה, ואילו תביעת מזונות ילדים של הילד לא ניתן לכרוך. </w:t>
      </w:r>
      <w:r w:rsidR="00BA54B3" w:rsidRPr="004978C4">
        <w:rPr>
          <w:rFonts w:ascii="David" w:hAnsi="David" w:cs="David" w:hint="cs"/>
          <w:b/>
          <w:bCs/>
          <w:sz w:val="24"/>
          <w:szCs w:val="24"/>
          <w:highlight w:val="green"/>
          <w:rtl/>
        </w:rPr>
        <w:t>השופט הנדל</w:t>
      </w:r>
      <w:r w:rsidR="00BA54B3">
        <w:rPr>
          <w:rFonts w:ascii="David" w:hAnsi="David" w:cs="David" w:hint="cs"/>
          <w:sz w:val="24"/>
          <w:szCs w:val="24"/>
          <w:rtl/>
        </w:rPr>
        <w:t xml:space="preserve"> ניסה במהלך כמה פסקי דין </w:t>
      </w:r>
      <w:r>
        <w:rPr>
          <w:rFonts w:ascii="David" w:hAnsi="David" w:cs="David" w:hint="cs"/>
          <w:sz w:val="24"/>
          <w:szCs w:val="24"/>
          <w:rtl/>
        </w:rPr>
        <w:t>להראות שהמהלך</w:t>
      </w:r>
      <w:r w:rsidR="00BA54B3">
        <w:rPr>
          <w:rFonts w:ascii="David" w:hAnsi="David" w:cs="David" w:hint="cs"/>
          <w:sz w:val="24"/>
          <w:szCs w:val="24"/>
          <w:rtl/>
        </w:rPr>
        <w:t xml:space="preserve"> הזה לא נכון ושכן ניתן לכרוך</w:t>
      </w:r>
      <w:r>
        <w:rPr>
          <w:rFonts w:ascii="David" w:hAnsi="David" w:cs="David" w:hint="cs"/>
          <w:sz w:val="24"/>
          <w:szCs w:val="24"/>
          <w:rtl/>
        </w:rPr>
        <w:t>,</w:t>
      </w:r>
      <w:r w:rsidR="00BA54B3">
        <w:rPr>
          <w:rFonts w:ascii="David" w:hAnsi="David" w:cs="David" w:hint="cs"/>
          <w:sz w:val="24"/>
          <w:szCs w:val="24"/>
          <w:rtl/>
        </w:rPr>
        <w:t xml:space="preserve"> אבל שיש כלל אחר- אם ביהמ"ש או ביה"ד לא דאג לילד באופן מהותי, אז אחרי הגירושין הילד יכול </w:t>
      </w:r>
      <w:r>
        <w:rPr>
          <w:rFonts w:ascii="David" w:hAnsi="David" w:cs="David" w:hint="cs"/>
          <w:sz w:val="24"/>
          <w:szCs w:val="24"/>
          <w:rtl/>
        </w:rPr>
        <w:t>להגיש</w:t>
      </w:r>
      <w:r w:rsidR="00BA54B3">
        <w:rPr>
          <w:rFonts w:ascii="David" w:hAnsi="David" w:cs="David" w:hint="cs"/>
          <w:sz w:val="24"/>
          <w:szCs w:val="24"/>
          <w:rtl/>
        </w:rPr>
        <w:t xml:space="preserve"> תביעה עצמאית [</w:t>
      </w:r>
      <w:r w:rsidR="00BA54B3" w:rsidRPr="00EE1921">
        <w:rPr>
          <w:rFonts w:ascii="David" w:hAnsi="David" w:cs="David" w:hint="cs"/>
          <w:b/>
          <w:bCs/>
          <w:sz w:val="24"/>
          <w:szCs w:val="24"/>
          <w:rtl/>
        </w:rPr>
        <w:t>הלכת התביעה העצמאית</w:t>
      </w:r>
      <w:r w:rsidR="00BA54B3">
        <w:rPr>
          <w:rFonts w:ascii="David" w:hAnsi="David" w:cs="David" w:hint="cs"/>
          <w:sz w:val="24"/>
          <w:szCs w:val="24"/>
          <w:rtl/>
        </w:rPr>
        <w:t xml:space="preserve">]. </w:t>
      </w:r>
      <w:r w:rsidR="00BA54B3" w:rsidRPr="00EE1921">
        <w:rPr>
          <w:rFonts w:ascii="David" w:hAnsi="David" w:cs="David" w:hint="cs"/>
          <w:b/>
          <w:bCs/>
          <w:sz w:val="24"/>
          <w:szCs w:val="24"/>
          <w:rtl/>
        </w:rPr>
        <w:t>לטענתו, לא ניתן לומר באופן גורף שלא ניתן לכרוך</w:t>
      </w:r>
      <w:r w:rsidR="00BA54B3">
        <w:rPr>
          <w:rFonts w:ascii="David" w:hAnsi="David" w:cs="David" w:hint="cs"/>
          <w:sz w:val="24"/>
          <w:szCs w:val="24"/>
          <w:rtl/>
        </w:rPr>
        <w:t xml:space="preserve">. </w:t>
      </w:r>
      <w:r w:rsidR="00B579BD">
        <w:rPr>
          <w:rFonts w:ascii="David" w:hAnsi="David" w:cs="David" w:hint="cs"/>
          <w:sz w:val="24"/>
          <w:szCs w:val="24"/>
          <w:rtl/>
        </w:rPr>
        <w:t xml:space="preserve">השופט הנדל היה </w:t>
      </w:r>
      <w:r w:rsidR="00B579BD" w:rsidRPr="00643ACE">
        <w:rPr>
          <w:rFonts w:ascii="David" w:hAnsi="David" w:cs="David" w:hint="cs"/>
          <w:sz w:val="24"/>
          <w:szCs w:val="24"/>
          <w:u w:val="single"/>
          <w:rtl/>
        </w:rPr>
        <w:t>במיעוט</w:t>
      </w:r>
      <w:r w:rsidR="00B579BD">
        <w:rPr>
          <w:rFonts w:ascii="David" w:hAnsi="David" w:cs="David" w:hint="cs"/>
          <w:sz w:val="24"/>
          <w:szCs w:val="24"/>
          <w:rtl/>
        </w:rPr>
        <w:t xml:space="preserve">. </w:t>
      </w:r>
      <w:r w:rsidR="00B579BD" w:rsidRPr="00643ACE">
        <w:rPr>
          <w:rFonts w:ascii="David" w:hAnsi="David" w:cs="David" w:hint="cs"/>
          <w:sz w:val="24"/>
          <w:szCs w:val="24"/>
          <w:u w:val="single"/>
          <w:rtl/>
        </w:rPr>
        <w:t>דעת הרוב</w:t>
      </w:r>
      <w:r w:rsidR="00B579BD">
        <w:rPr>
          <w:rFonts w:ascii="David" w:hAnsi="David" w:cs="David" w:hint="cs"/>
          <w:sz w:val="24"/>
          <w:szCs w:val="24"/>
          <w:rtl/>
        </w:rPr>
        <w:t xml:space="preserve"> [לא </w:t>
      </w:r>
      <w:r w:rsidR="00643ACE">
        <w:rPr>
          <w:rFonts w:ascii="David" w:hAnsi="David" w:cs="David" w:hint="cs"/>
          <w:sz w:val="24"/>
          <w:szCs w:val="24"/>
          <w:rtl/>
        </w:rPr>
        <w:t>מוצדקת</w:t>
      </w:r>
      <w:r w:rsidR="00B579BD">
        <w:rPr>
          <w:rFonts w:ascii="David" w:hAnsi="David" w:cs="David" w:hint="cs"/>
          <w:sz w:val="24"/>
          <w:szCs w:val="24"/>
          <w:rtl/>
        </w:rPr>
        <w:t xml:space="preserve"> לפי קריאה פשוטה של החוק] אמרה שלא ניתן לכרוך. </w:t>
      </w:r>
      <w:r w:rsidR="00B579BD" w:rsidRPr="00643ACE">
        <w:rPr>
          <w:rFonts w:ascii="David" w:hAnsi="David" w:cs="David" w:hint="cs"/>
          <w:b/>
          <w:bCs/>
          <w:sz w:val="24"/>
          <w:szCs w:val="24"/>
          <w:rtl/>
        </w:rPr>
        <w:t>ביה"ד הרבני מתכנן מרד</w:t>
      </w:r>
      <w:r w:rsidR="00643ACE">
        <w:rPr>
          <w:rFonts w:ascii="David" w:hAnsi="David" w:cs="David" w:hint="cs"/>
          <w:sz w:val="24"/>
          <w:szCs w:val="24"/>
          <w:rtl/>
        </w:rPr>
        <w:t>-</w:t>
      </w:r>
      <w:r w:rsidR="00B579BD">
        <w:rPr>
          <w:rFonts w:ascii="David" w:hAnsi="David" w:cs="David" w:hint="cs"/>
          <w:sz w:val="24"/>
          <w:szCs w:val="24"/>
          <w:rtl/>
        </w:rPr>
        <w:t xml:space="preserve"> יש כמה פסקי דין שלא </w:t>
      </w:r>
      <w:r w:rsidR="005B08BD">
        <w:rPr>
          <w:rFonts w:ascii="David" w:hAnsi="David" w:cs="David" w:hint="cs"/>
          <w:sz w:val="24"/>
          <w:szCs w:val="24"/>
          <w:rtl/>
        </w:rPr>
        <w:t>מצייתים. לדעת ליפשיץ, בקרוב יהיה בעניין פסק דין נוסף.</w:t>
      </w:r>
    </w:p>
    <w:p w14:paraId="2A6C2FD3" w14:textId="2869197C" w:rsidR="00643ACE" w:rsidRDefault="00643ACE" w:rsidP="00C539C1">
      <w:pPr>
        <w:pStyle w:val="a7"/>
        <w:numPr>
          <w:ilvl w:val="0"/>
          <w:numId w:val="205"/>
        </w:numPr>
        <w:tabs>
          <w:tab w:val="left" w:pos="998"/>
        </w:tabs>
        <w:jc w:val="both"/>
        <w:rPr>
          <w:rFonts w:ascii="David" w:hAnsi="David" w:cs="David"/>
          <w:sz w:val="24"/>
          <w:szCs w:val="24"/>
        </w:rPr>
      </w:pPr>
      <w:r w:rsidRPr="00643ACE">
        <w:rPr>
          <w:rFonts w:ascii="David" w:hAnsi="David" w:cs="David" w:hint="cs"/>
          <w:color w:val="FF0000"/>
          <w:sz w:val="24"/>
          <w:szCs w:val="24"/>
          <w:rtl/>
        </w:rPr>
        <w:t xml:space="preserve">במבחן </w:t>
      </w:r>
      <w:r>
        <w:rPr>
          <w:rFonts w:ascii="David" w:hAnsi="David" w:cs="David" w:hint="cs"/>
          <w:color w:val="FF0000"/>
          <w:sz w:val="24"/>
          <w:szCs w:val="24"/>
          <w:rtl/>
        </w:rPr>
        <w:t xml:space="preserve">אם תהיה </w:t>
      </w:r>
      <w:r w:rsidRPr="00643ACE">
        <w:rPr>
          <w:rFonts w:ascii="David" w:hAnsi="David" w:cs="David" w:hint="cs"/>
          <w:color w:val="FF0000"/>
          <w:sz w:val="24"/>
          <w:szCs w:val="24"/>
          <w:rtl/>
        </w:rPr>
        <w:t>שאלה שקשורה למזונות ילדים</w:t>
      </w:r>
      <w:r>
        <w:rPr>
          <w:rFonts w:ascii="David" w:hAnsi="David" w:cs="David" w:hint="cs"/>
          <w:sz w:val="24"/>
          <w:szCs w:val="24"/>
          <w:rtl/>
        </w:rPr>
        <w:t xml:space="preserve">: </w:t>
      </w:r>
      <w:r w:rsidR="005B08BD" w:rsidRPr="005B08BD">
        <w:rPr>
          <w:rFonts w:ascii="David" w:hAnsi="David" w:cs="David" w:hint="cs"/>
          <w:sz w:val="24"/>
          <w:szCs w:val="24"/>
          <w:rtl/>
        </w:rPr>
        <w:t>דנים לפי דין דתי</w:t>
      </w:r>
      <w:r>
        <w:rPr>
          <w:rFonts w:ascii="David" w:hAnsi="David" w:cs="David" w:hint="cs"/>
          <w:sz w:val="24"/>
          <w:szCs w:val="24"/>
          <w:rtl/>
        </w:rPr>
        <w:t>.</w:t>
      </w:r>
      <w:r w:rsidR="005B08BD" w:rsidRPr="005B08BD">
        <w:rPr>
          <w:rFonts w:ascii="David" w:hAnsi="David" w:cs="David" w:hint="cs"/>
          <w:sz w:val="24"/>
          <w:szCs w:val="24"/>
          <w:rtl/>
        </w:rPr>
        <w:t xml:space="preserve"> </w:t>
      </w:r>
    </w:p>
    <w:p w14:paraId="4E34C690" w14:textId="01201A23" w:rsidR="00643ACE" w:rsidRDefault="005B08BD" w:rsidP="00C539C1">
      <w:pPr>
        <w:pStyle w:val="a7"/>
        <w:numPr>
          <w:ilvl w:val="0"/>
          <w:numId w:val="205"/>
        </w:numPr>
        <w:tabs>
          <w:tab w:val="left" w:pos="998"/>
        </w:tabs>
        <w:jc w:val="both"/>
        <w:rPr>
          <w:rFonts w:ascii="David" w:hAnsi="David" w:cs="David"/>
          <w:sz w:val="24"/>
          <w:szCs w:val="24"/>
        </w:rPr>
      </w:pPr>
      <w:r w:rsidRPr="005B08BD">
        <w:rPr>
          <w:rFonts w:ascii="David" w:hAnsi="David" w:cs="David" w:hint="cs"/>
          <w:sz w:val="24"/>
          <w:szCs w:val="24"/>
          <w:rtl/>
        </w:rPr>
        <w:t xml:space="preserve">אם יש הסכמה- אין בעיה </w:t>
      </w:r>
      <w:r w:rsidR="00643ACE">
        <w:rPr>
          <w:rFonts w:ascii="David" w:hAnsi="David" w:cs="David" w:hint="cs"/>
          <w:sz w:val="24"/>
          <w:szCs w:val="24"/>
          <w:rtl/>
        </w:rPr>
        <w:t>לכאורה</w:t>
      </w:r>
      <w:r w:rsidRPr="005B08BD">
        <w:rPr>
          <w:rFonts w:ascii="David" w:hAnsi="David" w:cs="David" w:hint="cs"/>
          <w:sz w:val="24"/>
          <w:szCs w:val="24"/>
          <w:rtl/>
        </w:rPr>
        <w:t xml:space="preserve"> לדון</w:t>
      </w:r>
      <w:r w:rsidR="00A91C64">
        <w:rPr>
          <w:rFonts w:ascii="David" w:hAnsi="David" w:cs="David" w:hint="cs"/>
          <w:sz w:val="24"/>
          <w:szCs w:val="24"/>
          <w:rtl/>
        </w:rPr>
        <w:t xml:space="preserve"> בביד"ר</w:t>
      </w:r>
      <w:r w:rsidRPr="005B08BD">
        <w:rPr>
          <w:rFonts w:ascii="David" w:hAnsi="David" w:cs="David" w:hint="cs"/>
          <w:sz w:val="24"/>
          <w:szCs w:val="24"/>
          <w:rtl/>
        </w:rPr>
        <w:t xml:space="preserve">. </w:t>
      </w:r>
    </w:p>
    <w:p w14:paraId="389499D7" w14:textId="13736D4C" w:rsidR="005B08BD" w:rsidRDefault="005B08BD" w:rsidP="00C539C1">
      <w:pPr>
        <w:pStyle w:val="a7"/>
        <w:numPr>
          <w:ilvl w:val="0"/>
          <w:numId w:val="205"/>
        </w:numPr>
        <w:tabs>
          <w:tab w:val="left" w:pos="998"/>
        </w:tabs>
        <w:jc w:val="both"/>
        <w:rPr>
          <w:rFonts w:ascii="David" w:hAnsi="David" w:cs="David"/>
          <w:sz w:val="24"/>
          <w:szCs w:val="24"/>
        </w:rPr>
      </w:pPr>
      <w:r w:rsidRPr="005B08BD">
        <w:rPr>
          <w:rFonts w:ascii="David" w:hAnsi="David" w:cs="David" w:hint="cs"/>
          <w:sz w:val="24"/>
          <w:szCs w:val="24"/>
          <w:rtl/>
        </w:rPr>
        <w:t>אם זה בכריכה- מזכירים שיש שאלה האם ביד"ר יכול לדון בנושא הזה.</w:t>
      </w:r>
    </w:p>
    <w:p w14:paraId="7D69B739" w14:textId="77777777" w:rsidR="005B08BD" w:rsidRDefault="005B08BD" w:rsidP="005B08BD">
      <w:pPr>
        <w:tabs>
          <w:tab w:val="left" w:pos="998"/>
        </w:tabs>
        <w:jc w:val="both"/>
        <w:rPr>
          <w:rFonts w:ascii="David" w:hAnsi="David" w:cs="David"/>
          <w:sz w:val="24"/>
          <w:szCs w:val="24"/>
          <w:rtl/>
        </w:rPr>
      </w:pPr>
    </w:p>
    <w:p w14:paraId="530766AB" w14:textId="77777777" w:rsidR="00B37CE2" w:rsidRDefault="005B08BD" w:rsidP="00B37CE2">
      <w:pPr>
        <w:tabs>
          <w:tab w:val="left" w:pos="998"/>
        </w:tabs>
        <w:jc w:val="both"/>
        <w:rPr>
          <w:rFonts w:ascii="David" w:hAnsi="David" w:cs="David"/>
          <w:sz w:val="24"/>
          <w:szCs w:val="24"/>
          <w:rtl/>
        </w:rPr>
      </w:pPr>
      <w:r>
        <w:rPr>
          <w:rFonts w:ascii="David" w:hAnsi="David" w:cs="David" w:hint="cs"/>
          <w:sz w:val="24"/>
          <w:szCs w:val="24"/>
          <w:rtl/>
        </w:rPr>
        <w:t>מתחוללת בשנים האחרונות דרמה, שמערבת שחקנים רבים.</w:t>
      </w:r>
    </w:p>
    <w:p w14:paraId="6ED45ED2" w14:textId="1A8B6C92" w:rsidR="00B37CE2" w:rsidRDefault="00B37CE2" w:rsidP="00B37CE2">
      <w:pPr>
        <w:tabs>
          <w:tab w:val="left" w:pos="998"/>
        </w:tabs>
        <w:jc w:val="both"/>
        <w:rPr>
          <w:rFonts w:ascii="David" w:hAnsi="David" w:cs="David"/>
          <w:sz w:val="24"/>
          <w:szCs w:val="24"/>
          <w:rtl/>
        </w:rPr>
      </w:pPr>
      <w:r w:rsidRPr="00643ACE">
        <w:rPr>
          <w:rFonts w:ascii="David" w:hAnsi="David" w:cs="David" w:hint="cs"/>
          <w:b/>
          <w:bCs/>
          <w:sz w:val="24"/>
          <w:szCs w:val="24"/>
          <w:u w:val="single"/>
          <w:shd w:val="clear" w:color="auto" w:fill="FFFFCC"/>
          <w:rtl/>
        </w:rPr>
        <w:t>בדין הדתי היהודי</w:t>
      </w:r>
      <w:r w:rsidR="00643ACE">
        <w:rPr>
          <w:rFonts w:ascii="David" w:hAnsi="David" w:cs="David" w:hint="cs"/>
          <w:b/>
          <w:bCs/>
          <w:sz w:val="24"/>
          <w:szCs w:val="24"/>
          <w:u w:val="single"/>
          <w:shd w:val="clear" w:color="auto" w:fill="FFFFCC"/>
          <w:rtl/>
        </w:rPr>
        <w:t>: עמדת המוצא המקורית</w:t>
      </w:r>
      <w:r w:rsidR="00643ACE" w:rsidRPr="00643ACE">
        <w:rPr>
          <w:rFonts w:ascii="David" w:hAnsi="David" w:cs="David" w:hint="cs"/>
          <w:sz w:val="24"/>
          <w:szCs w:val="24"/>
          <w:shd w:val="clear" w:color="auto" w:fill="FFFFFF" w:themeFill="background1"/>
          <w:rtl/>
        </w:rPr>
        <w:t xml:space="preserve">- </w:t>
      </w:r>
      <w:r w:rsidRPr="00643ACE">
        <w:rPr>
          <w:rFonts w:ascii="David" w:hAnsi="David" w:cs="David" w:hint="cs"/>
          <w:sz w:val="24"/>
          <w:szCs w:val="24"/>
          <w:shd w:val="clear" w:color="auto" w:fill="FFFFCC"/>
          <w:rtl/>
        </w:rPr>
        <w:t>החובה של אבא לזון את הילדים הייתה עד גיל 6</w:t>
      </w:r>
      <w:r>
        <w:rPr>
          <w:rFonts w:ascii="David" w:hAnsi="David" w:cs="David" w:hint="cs"/>
          <w:sz w:val="24"/>
          <w:szCs w:val="24"/>
          <w:rtl/>
        </w:rPr>
        <w:t xml:space="preserve"> </w:t>
      </w:r>
      <w:r w:rsidR="00377053">
        <w:rPr>
          <w:rFonts w:ascii="David" w:hAnsi="David" w:cs="David" w:hint="cs"/>
          <w:sz w:val="24"/>
          <w:szCs w:val="24"/>
          <w:rtl/>
        </w:rPr>
        <w:t xml:space="preserve">[חובה מדין תורה]. החובה הזו הייתה חובה על פי </w:t>
      </w:r>
      <w:r w:rsidR="00377053" w:rsidRPr="00643ACE">
        <w:rPr>
          <w:rFonts w:ascii="David" w:hAnsi="David" w:cs="David" w:hint="cs"/>
          <w:sz w:val="24"/>
          <w:szCs w:val="24"/>
          <w:shd w:val="clear" w:color="auto" w:fill="FFFFCC"/>
          <w:rtl/>
        </w:rPr>
        <w:t>הצרכים המינימליים</w:t>
      </w:r>
      <w:r w:rsidR="00377053">
        <w:rPr>
          <w:rFonts w:ascii="David" w:hAnsi="David" w:cs="David" w:hint="cs"/>
          <w:sz w:val="24"/>
          <w:szCs w:val="24"/>
          <w:rtl/>
        </w:rPr>
        <w:t xml:space="preserve">. צריך להגדיר מה זה מינימליים, אבל הכוונה היא לא משחקי מחשב וחופשות, אלא </w:t>
      </w:r>
      <w:r w:rsidR="00377053" w:rsidRPr="0021697E">
        <w:rPr>
          <w:rFonts w:ascii="David" w:hAnsi="David" w:cs="David" w:hint="cs"/>
          <w:sz w:val="24"/>
          <w:szCs w:val="24"/>
          <w:shd w:val="clear" w:color="auto" w:fill="FFFFCC"/>
          <w:rtl/>
        </w:rPr>
        <w:t>אוכל ושתייה, בגדים וצרכים רפואיים</w:t>
      </w:r>
      <w:r w:rsidR="00377053">
        <w:rPr>
          <w:rFonts w:ascii="David" w:hAnsi="David" w:cs="David" w:hint="cs"/>
          <w:sz w:val="24"/>
          <w:szCs w:val="24"/>
          <w:rtl/>
        </w:rPr>
        <w:t xml:space="preserve">. זו הייתה </w:t>
      </w:r>
      <w:r w:rsidR="00377053" w:rsidRPr="00643ACE">
        <w:rPr>
          <w:rFonts w:ascii="David" w:hAnsi="David" w:cs="David" w:hint="cs"/>
          <w:sz w:val="24"/>
          <w:szCs w:val="24"/>
          <w:rtl/>
        </w:rPr>
        <w:t>חובה מגדרית</w:t>
      </w:r>
      <w:r w:rsidR="00377053">
        <w:rPr>
          <w:rFonts w:ascii="David" w:hAnsi="David" w:cs="David" w:hint="cs"/>
          <w:sz w:val="24"/>
          <w:szCs w:val="24"/>
          <w:rtl/>
        </w:rPr>
        <w:t xml:space="preserve"> שחלה רק על האבא. </w:t>
      </w:r>
    </w:p>
    <w:p w14:paraId="65F40CF8" w14:textId="59F98DF6" w:rsidR="00377053" w:rsidRDefault="00377053" w:rsidP="00B37CE2">
      <w:pPr>
        <w:tabs>
          <w:tab w:val="left" w:pos="998"/>
        </w:tabs>
        <w:jc w:val="both"/>
        <w:rPr>
          <w:rFonts w:ascii="David" w:hAnsi="David" w:cs="David"/>
          <w:sz w:val="24"/>
          <w:szCs w:val="24"/>
          <w:rtl/>
        </w:rPr>
      </w:pPr>
      <w:r>
        <w:rPr>
          <w:rFonts w:ascii="David" w:hAnsi="David" w:cs="David" w:hint="cs"/>
          <w:sz w:val="24"/>
          <w:szCs w:val="24"/>
          <w:rtl/>
        </w:rPr>
        <w:t xml:space="preserve">השכבה הראשונה של התמיכה הכלכלית בילדים היא </w:t>
      </w:r>
      <w:r w:rsidRPr="00643ACE">
        <w:rPr>
          <w:rFonts w:ascii="David" w:hAnsi="David" w:cs="David" w:hint="cs"/>
          <w:b/>
          <w:bCs/>
          <w:sz w:val="24"/>
          <w:szCs w:val="24"/>
          <w:rtl/>
        </w:rPr>
        <w:t>מגדרית</w:t>
      </w:r>
      <w:r>
        <w:rPr>
          <w:rFonts w:ascii="David" w:hAnsi="David" w:cs="David" w:hint="cs"/>
          <w:sz w:val="24"/>
          <w:szCs w:val="24"/>
          <w:rtl/>
        </w:rPr>
        <w:t xml:space="preserve">- רק אבא; </w:t>
      </w:r>
      <w:r w:rsidRPr="00643ACE">
        <w:rPr>
          <w:rFonts w:ascii="David" w:hAnsi="David" w:cs="David" w:hint="cs"/>
          <w:b/>
          <w:bCs/>
          <w:sz w:val="24"/>
          <w:szCs w:val="24"/>
          <w:rtl/>
        </w:rPr>
        <w:t>מינימליסטית</w:t>
      </w:r>
      <w:r>
        <w:rPr>
          <w:rFonts w:ascii="David" w:hAnsi="David" w:cs="David" w:hint="cs"/>
          <w:sz w:val="24"/>
          <w:szCs w:val="24"/>
          <w:rtl/>
        </w:rPr>
        <w:t>-</w:t>
      </w:r>
      <w:r w:rsidR="00643ACE">
        <w:rPr>
          <w:rFonts w:ascii="David" w:hAnsi="David" w:cs="David" w:hint="cs"/>
          <w:sz w:val="24"/>
          <w:szCs w:val="24"/>
          <w:rtl/>
        </w:rPr>
        <w:t xml:space="preserve"> </w:t>
      </w:r>
      <w:r>
        <w:rPr>
          <w:rFonts w:ascii="David" w:hAnsi="David" w:cs="David" w:hint="cs"/>
          <w:sz w:val="24"/>
          <w:szCs w:val="24"/>
          <w:rtl/>
        </w:rPr>
        <w:t xml:space="preserve">הכרחית; </w:t>
      </w:r>
      <w:r w:rsidRPr="00643ACE">
        <w:rPr>
          <w:rFonts w:ascii="David" w:hAnsi="David" w:cs="David" w:hint="cs"/>
          <w:b/>
          <w:bCs/>
          <w:sz w:val="24"/>
          <w:szCs w:val="24"/>
          <w:rtl/>
        </w:rPr>
        <w:t>לא קשורה במצב כלכלי</w:t>
      </w:r>
      <w:r w:rsidR="00643ACE">
        <w:rPr>
          <w:rFonts w:ascii="David" w:hAnsi="David" w:cs="David" w:hint="cs"/>
          <w:sz w:val="24"/>
          <w:szCs w:val="24"/>
          <w:rtl/>
        </w:rPr>
        <w:t>-</w:t>
      </w:r>
      <w:r>
        <w:rPr>
          <w:rFonts w:ascii="David" w:hAnsi="David" w:cs="David" w:hint="cs"/>
          <w:sz w:val="24"/>
          <w:szCs w:val="24"/>
          <w:rtl/>
        </w:rPr>
        <w:t xml:space="preserve"> גם אם האמא עשירה והאבא לא עשיר, זו חובה של האבא. </w:t>
      </w:r>
    </w:p>
    <w:p w14:paraId="7C873FBF" w14:textId="0A806D89" w:rsidR="00377053" w:rsidRDefault="00377053" w:rsidP="00B37CE2">
      <w:pPr>
        <w:tabs>
          <w:tab w:val="left" w:pos="998"/>
        </w:tabs>
        <w:jc w:val="both"/>
        <w:rPr>
          <w:rFonts w:ascii="David" w:hAnsi="David" w:cs="David"/>
          <w:sz w:val="24"/>
          <w:szCs w:val="24"/>
          <w:rtl/>
        </w:rPr>
      </w:pPr>
      <w:r>
        <w:rPr>
          <w:rFonts w:ascii="David" w:hAnsi="David" w:cs="David" w:hint="cs"/>
          <w:sz w:val="24"/>
          <w:szCs w:val="24"/>
          <w:rtl/>
        </w:rPr>
        <w:t xml:space="preserve">לעומת זאת, כאשר מדובר על </w:t>
      </w:r>
      <w:r w:rsidRPr="00946AC0">
        <w:rPr>
          <w:rFonts w:ascii="David" w:hAnsi="David" w:cs="David" w:hint="cs"/>
          <w:b/>
          <w:bCs/>
          <w:sz w:val="24"/>
          <w:szCs w:val="24"/>
          <w:shd w:val="clear" w:color="auto" w:fill="FFFFCC"/>
          <w:rtl/>
        </w:rPr>
        <w:t>צרכים שהם מעבר לצרכים ההכרחיים</w:t>
      </w:r>
      <w:r>
        <w:rPr>
          <w:rFonts w:ascii="David" w:hAnsi="David" w:cs="David" w:hint="cs"/>
          <w:sz w:val="24"/>
          <w:szCs w:val="24"/>
          <w:rtl/>
        </w:rPr>
        <w:t>, כאן הקטגוריה בהלכה שהסדירה את העניין הזה הוא "</w:t>
      </w:r>
      <w:r w:rsidRPr="00946AC0">
        <w:rPr>
          <w:rFonts w:ascii="David" w:hAnsi="David" w:cs="David" w:hint="cs"/>
          <w:b/>
          <w:bCs/>
          <w:sz w:val="24"/>
          <w:szCs w:val="24"/>
          <w:shd w:val="clear" w:color="auto" w:fill="FFFFCC"/>
          <w:rtl/>
        </w:rPr>
        <w:t>דין צדקה</w:t>
      </w:r>
      <w:r>
        <w:rPr>
          <w:rFonts w:ascii="David" w:hAnsi="David" w:cs="David" w:hint="cs"/>
          <w:sz w:val="24"/>
          <w:szCs w:val="24"/>
          <w:rtl/>
        </w:rPr>
        <w:t>". זה נשמע וולונטרי, אבל זו קטגוריה משפטית שאפשר לחייב אותה. התכונה של דין צדקה שהוא ל</w:t>
      </w:r>
      <w:r w:rsidRPr="00946AC0">
        <w:rPr>
          <w:rFonts w:ascii="David" w:hAnsi="David" w:cs="David" w:hint="cs"/>
          <w:b/>
          <w:bCs/>
          <w:sz w:val="24"/>
          <w:szCs w:val="24"/>
          <w:rtl/>
        </w:rPr>
        <w:t>א מגדרי</w:t>
      </w:r>
      <w:r>
        <w:rPr>
          <w:rFonts w:ascii="David" w:hAnsi="David" w:cs="David" w:hint="cs"/>
          <w:sz w:val="24"/>
          <w:szCs w:val="24"/>
          <w:rtl/>
        </w:rPr>
        <w:t xml:space="preserve"> והוא </w:t>
      </w:r>
      <w:r w:rsidRPr="00946AC0">
        <w:rPr>
          <w:rFonts w:ascii="David" w:hAnsi="David" w:cs="David" w:hint="cs"/>
          <w:b/>
          <w:bCs/>
          <w:sz w:val="24"/>
          <w:szCs w:val="24"/>
          <w:rtl/>
        </w:rPr>
        <w:t>תלוי באמידות</w:t>
      </w:r>
      <w:r>
        <w:rPr>
          <w:rFonts w:ascii="David" w:hAnsi="David" w:cs="David" w:hint="cs"/>
          <w:sz w:val="24"/>
          <w:szCs w:val="24"/>
          <w:rtl/>
        </w:rPr>
        <w:t xml:space="preserve"> [יכולת כלכלית]. </w:t>
      </w:r>
    </w:p>
    <w:p w14:paraId="45E05614" w14:textId="17D756C7" w:rsidR="00377053" w:rsidRDefault="00377053" w:rsidP="00B37CE2">
      <w:pPr>
        <w:tabs>
          <w:tab w:val="left" w:pos="998"/>
        </w:tabs>
        <w:jc w:val="both"/>
        <w:rPr>
          <w:rFonts w:ascii="David" w:hAnsi="David" w:cs="David"/>
          <w:sz w:val="24"/>
          <w:szCs w:val="24"/>
          <w:rtl/>
        </w:rPr>
      </w:pPr>
      <w:r>
        <w:rPr>
          <w:rFonts w:ascii="David" w:hAnsi="David" w:cs="David" w:hint="cs"/>
          <w:sz w:val="24"/>
          <w:szCs w:val="24"/>
          <w:rtl/>
        </w:rPr>
        <w:t xml:space="preserve">בהלכה היהודית המקורית, </w:t>
      </w:r>
      <w:r w:rsidR="00E84CE3">
        <w:rPr>
          <w:rFonts w:ascii="David" w:hAnsi="David" w:cs="David" w:hint="cs"/>
          <w:sz w:val="24"/>
          <w:szCs w:val="24"/>
          <w:rtl/>
        </w:rPr>
        <w:t>יש שכבת בסיס שהיא מגדרית לגמרי [רק האבא] ולא קשורה בכלל למצב כלכלי, ויש שכבה של האקסט</w:t>
      </w:r>
      <w:r w:rsidR="007A03E9">
        <w:rPr>
          <w:rFonts w:ascii="David" w:hAnsi="David" w:cs="David" w:hint="cs"/>
          <w:sz w:val="24"/>
          <w:szCs w:val="24"/>
          <w:rtl/>
        </w:rPr>
        <w:t>ר</w:t>
      </w:r>
      <w:r w:rsidR="00E84CE3">
        <w:rPr>
          <w:rFonts w:ascii="David" w:hAnsi="David" w:cs="David" w:hint="cs"/>
          <w:sz w:val="24"/>
          <w:szCs w:val="24"/>
          <w:rtl/>
        </w:rPr>
        <w:t xml:space="preserve">ות שהיא רק לגבי הורים עשירים [אם אין לך הורים עשירים אתה לא יכול לדרוש שהם יתאמצו </w:t>
      </w:r>
      <w:r w:rsidR="007A03E9">
        <w:rPr>
          <w:rFonts w:ascii="David" w:hAnsi="David" w:cs="David" w:hint="cs"/>
          <w:sz w:val="24"/>
          <w:szCs w:val="24"/>
          <w:rtl/>
        </w:rPr>
        <w:t>להוציא</w:t>
      </w:r>
      <w:r w:rsidR="00E84CE3">
        <w:rPr>
          <w:rFonts w:ascii="David" w:hAnsi="David" w:cs="David" w:hint="cs"/>
          <w:sz w:val="24"/>
          <w:szCs w:val="24"/>
          <w:rtl/>
        </w:rPr>
        <w:t xml:space="preserve"> אותך לחופשות</w:t>
      </w:r>
      <w:r w:rsidR="00946AC0">
        <w:rPr>
          <w:rFonts w:ascii="David" w:hAnsi="David" w:cs="David" w:hint="cs"/>
          <w:sz w:val="24"/>
          <w:szCs w:val="24"/>
          <w:rtl/>
        </w:rPr>
        <w:t xml:space="preserve"> או לקנות לך מחשב</w:t>
      </w:r>
      <w:r w:rsidR="00E84CE3">
        <w:rPr>
          <w:rFonts w:ascii="David" w:hAnsi="David" w:cs="David" w:hint="cs"/>
          <w:sz w:val="24"/>
          <w:szCs w:val="24"/>
          <w:rtl/>
        </w:rPr>
        <w:t>] וזה לא רק האבא אלא לפי יכולת כלכלית.</w:t>
      </w:r>
      <w:r w:rsidR="00946AC0">
        <w:rPr>
          <w:rFonts w:ascii="David" w:hAnsi="David" w:cs="David" w:hint="cs"/>
          <w:sz w:val="24"/>
          <w:szCs w:val="24"/>
          <w:rtl/>
        </w:rPr>
        <w:t xml:space="preserve"> *כל זה עד גיל 6. </w:t>
      </w:r>
    </w:p>
    <w:p w14:paraId="63A74B3A" w14:textId="0E8592DD" w:rsidR="00E84CE3" w:rsidRDefault="00E84CE3" w:rsidP="00B37CE2">
      <w:pPr>
        <w:tabs>
          <w:tab w:val="left" w:pos="998"/>
        </w:tabs>
        <w:jc w:val="both"/>
        <w:rPr>
          <w:rFonts w:ascii="David" w:hAnsi="David" w:cs="David"/>
          <w:sz w:val="24"/>
          <w:szCs w:val="24"/>
          <w:rtl/>
        </w:rPr>
      </w:pPr>
      <w:r w:rsidRPr="00D212E3">
        <w:rPr>
          <w:rFonts w:ascii="David" w:hAnsi="David" w:cs="David" w:hint="cs"/>
          <w:b/>
          <w:bCs/>
          <w:sz w:val="24"/>
          <w:szCs w:val="24"/>
          <w:u w:val="single"/>
          <w:rtl/>
        </w:rPr>
        <w:t>בימי התלמוד</w:t>
      </w:r>
      <w:r w:rsidRPr="00D212E3">
        <w:rPr>
          <w:rFonts w:ascii="David" w:hAnsi="David" w:cs="David" w:hint="cs"/>
          <w:b/>
          <w:bCs/>
          <w:sz w:val="24"/>
          <w:szCs w:val="24"/>
          <w:rtl/>
        </w:rPr>
        <w:t xml:space="preserve"> זה הורחב לגילאים 12-13</w:t>
      </w:r>
      <w:r>
        <w:rPr>
          <w:rFonts w:ascii="David" w:hAnsi="David" w:cs="David" w:hint="cs"/>
          <w:sz w:val="24"/>
          <w:szCs w:val="24"/>
          <w:rtl/>
        </w:rPr>
        <w:t xml:space="preserve"> [תקנת אושא]. </w:t>
      </w:r>
      <w:r w:rsidRPr="00D529FF">
        <w:rPr>
          <w:rFonts w:ascii="David" w:hAnsi="David" w:cs="David" w:hint="cs"/>
          <w:b/>
          <w:bCs/>
          <w:sz w:val="24"/>
          <w:szCs w:val="24"/>
          <w:u w:val="single"/>
          <w:shd w:val="clear" w:color="auto" w:fill="FFFFCC"/>
          <w:rtl/>
        </w:rPr>
        <w:t>בתקופת המנדט הרבנות הראשית</w:t>
      </w:r>
      <w:r w:rsidRPr="00D529FF">
        <w:rPr>
          <w:rFonts w:ascii="David" w:hAnsi="David" w:cs="David" w:hint="cs"/>
          <w:sz w:val="24"/>
          <w:szCs w:val="24"/>
          <w:shd w:val="clear" w:color="auto" w:fill="FFFFCC"/>
          <w:rtl/>
        </w:rPr>
        <w:t xml:space="preserve"> מרחיבה את החיוב שהיה במקור עד גיל 6, </w:t>
      </w:r>
      <w:r w:rsidRPr="00D529FF">
        <w:rPr>
          <w:rFonts w:ascii="David" w:hAnsi="David" w:cs="David" w:hint="cs"/>
          <w:b/>
          <w:bCs/>
          <w:sz w:val="24"/>
          <w:szCs w:val="24"/>
          <w:shd w:val="clear" w:color="auto" w:fill="FFFFCC"/>
          <w:rtl/>
        </w:rPr>
        <w:t>עד גיל 15</w:t>
      </w:r>
      <w:r>
        <w:rPr>
          <w:rFonts w:ascii="David" w:hAnsi="David" w:cs="David" w:hint="cs"/>
          <w:sz w:val="24"/>
          <w:szCs w:val="24"/>
          <w:rtl/>
        </w:rPr>
        <w:t xml:space="preserve">. ההבנה הפשוטה: הרחיבה את הגיל, אך לא שינתה את כל התנאים האלה. </w:t>
      </w:r>
      <w:r w:rsidR="007A03E9">
        <w:rPr>
          <w:rFonts w:ascii="David" w:hAnsi="David" w:cs="David" w:hint="cs"/>
          <w:sz w:val="24"/>
          <w:szCs w:val="24"/>
          <w:rtl/>
        </w:rPr>
        <w:t xml:space="preserve">מגילאים 0-15: צרכים הכרחיים רק אבות ללא קשר למצב כלכלי, מעבר לצרכים ההכרחיים שני ההורים לפי יכולת כלכלית. </w:t>
      </w:r>
    </w:p>
    <w:p w14:paraId="0AC87CC1" w14:textId="1EF87D03" w:rsidR="007A03E9" w:rsidRPr="007A03E9" w:rsidRDefault="007A03E9" w:rsidP="00C539C1">
      <w:pPr>
        <w:pStyle w:val="a7"/>
        <w:numPr>
          <w:ilvl w:val="0"/>
          <w:numId w:val="164"/>
        </w:numPr>
        <w:tabs>
          <w:tab w:val="left" w:pos="998"/>
        </w:tabs>
        <w:jc w:val="both"/>
        <w:rPr>
          <w:rFonts w:ascii="David" w:hAnsi="David" w:cs="David"/>
          <w:sz w:val="24"/>
          <w:szCs w:val="24"/>
          <w:rtl/>
        </w:rPr>
      </w:pPr>
      <w:r w:rsidRPr="007A03E9">
        <w:rPr>
          <w:rFonts w:ascii="David" w:hAnsi="David" w:cs="David" w:hint="cs"/>
          <w:b/>
          <w:bCs/>
          <w:sz w:val="24"/>
          <w:szCs w:val="24"/>
          <w:rtl/>
        </w:rPr>
        <w:t xml:space="preserve">התקנה לא משנה את אופי החיוב, אלא מרחיבה </w:t>
      </w:r>
      <w:r w:rsidR="00D529FF">
        <w:rPr>
          <w:rFonts w:ascii="David" w:hAnsi="David" w:cs="David" w:hint="cs"/>
          <w:b/>
          <w:bCs/>
          <w:sz w:val="24"/>
          <w:szCs w:val="24"/>
          <w:rtl/>
        </w:rPr>
        <w:t xml:space="preserve">מה שידענו מ: 0-6 </w:t>
      </w:r>
      <w:r w:rsidRPr="007A03E9">
        <w:rPr>
          <w:rFonts w:ascii="David" w:hAnsi="David" w:cs="David" w:hint="cs"/>
          <w:b/>
          <w:bCs/>
          <w:sz w:val="24"/>
          <w:szCs w:val="24"/>
          <w:rtl/>
        </w:rPr>
        <w:t>עד גיל 15</w:t>
      </w:r>
      <w:r w:rsidRPr="007A03E9">
        <w:rPr>
          <w:rFonts w:ascii="David" w:hAnsi="David" w:cs="David" w:hint="cs"/>
          <w:sz w:val="24"/>
          <w:szCs w:val="24"/>
          <w:rtl/>
        </w:rPr>
        <w:t>.</w:t>
      </w:r>
    </w:p>
    <w:p w14:paraId="6F8B0A52" w14:textId="407CF608" w:rsidR="00D529FF" w:rsidRDefault="007A03E9" w:rsidP="00C539C1">
      <w:pPr>
        <w:pStyle w:val="a7"/>
        <w:numPr>
          <w:ilvl w:val="0"/>
          <w:numId w:val="164"/>
        </w:numPr>
        <w:tabs>
          <w:tab w:val="left" w:pos="998"/>
        </w:tabs>
        <w:jc w:val="both"/>
        <w:rPr>
          <w:rFonts w:ascii="David" w:hAnsi="David" w:cs="David"/>
          <w:sz w:val="24"/>
          <w:szCs w:val="24"/>
        </w:rPr>
      </w:pPr>
      <w:r w:rsidRPr="007A03E9">
        <w:rPr>
          <w:rFonts w:ascii="David" w:hAnsi="David" w:cs="David" w:hint="cs"/>
          <w:b/>
          <w:bCs/>
          <w:sz w:val="24"/>
          <w:szCs w:val="24"/>
          <w:rtl/>
        </w:rPr>
        <w:t>מגיל 15-18 זה היה מדין צדקה מהשקל הראשון</w:t>
      </w:r>
      <w:r w:rsidRPr="007A03E9">
        <w:rPr>
          <w:rFonts w:ascii="David" w:hAnsi="David" w:cs="David" w:hint="cs"/>
          <w:sz w:val="24"/>
          <w:szCs w:val="24"/>
          <w:rtl/>
        </w:rPr>
        <w:t xml:space="preserve">. לא הייתה הבחנה בין ההורים, זה לפי יכולת כלכלית. </w:t>
      </w:r>
    </w:p>
    <w:p w14:paraId="14F75698" w14:textId="77777777" w:rsidR="00D529FF" w:rsidRPr="00D529FF" w:rsidRDefault="00D529FF" w:rsidP="00D529FF">
      <w:pPr>
        <w:pStyle w:val="a7"/>
        <w:tabs>
          <w:tab w:val="left" w:pos="998"/>
        </w:tabs>
        <w:ind w:left="360"/>
        <w:jc w:val="both"/>
        <w:rPr>
          <w:rFonts w:ascii="David" w:hAnsi="David" w:cs="David"/>
          <w:sz w:val="24"/>
          <w:szCs w:val="24"/>
          <w:rtl/>
        </w:rPr>
      </w:pPr>
    </w:p>
    <w:p w14:paraId="47F18C0A" w14:textId="6350F3BB" w:rsidR="007A03E9" w:rsidRPr="00D529FF" w:rsidRDefault="007A03E9" w:rsidP="00912FD1">
      <w:pPr>
        <w:pStyle w:val="a7"/>
        <w:numPr>
          <w:ilvl w:val="0"/>
          <w:numId w:val="238"/>
        </w:numPr>
        <w:tabs>
          <w:tab w:val="left" w:pos="998"/>
        </w:tabs>
        <w:jc w:val="both"/>
        <w:rPr>
          <w:rFonts w:ascii="David" w:hAnsi="David" w:cs="David"/>
          <w:sz w:val="24"/>
          <w:szCs w:val="24"/>
          <w:rtl/>
        </w:rPr>
      </w:pPr>
      <w:r w:rsidRPr="00D529FF">
        <w:rPr>
          <w:rFonts w:ascii="David" w:hAnsi="David" w:cs="David" w:hint="cs"/>
          <w:b/>
          <w:bCs/>
          <w:sz w:val="24"/>
          <w:szCs w:val="24"/>
          <w:u w:val="single"/>
          <w:shd w:val="clear" w:color="auto" w:fill="D9E2F3" w:themeFill="accent1" w:themeFillTint="33"/>
          <w:rtl/>
        </w:rPr>
        <w:t>עד הלכת 919</w:t>
      </w:r>
      <w:r w:rsidRPr="00D529FF">
        <w:rPr>
          <w:rFonts w:ascii="David" w:hAnsi="David" w:cs="David" w:hint="cs"/>
          <w:sz w:val="24"/>
          <w:szCs w:val="24"/>
          <w:rtl/>
        </w:rPr>
        <w:t xml:space="preserve"> יש יחידה שנקראת 0-15 שבה צרכים הכרחיים מינימליים זה רק האבות, </w:t>
      </w:r>
      <w:r w:rsidR="003F4D77" w:rsidRPr="00D529FF">
        <w:rPr>
          <w:rFonts w:ascii="David" w:hAnsi="David" w:cs="David" w:hint="cs"/>
          <w:sz w:val="24"/>
          <w:szCs w:val="24"/>
          <w:rtl/>
        </w:rPr>
        <w:t>ומעבר לצרכים ההכרחיים המינימליים זה מדין צדקה ולכן זה לפי יכולת כלכלית וזה שוויוני בין האבות והאימהות.</w:t>
      </w:r>
    </w:p>
    <w:p w14:paraId="4BBBF0FD" w14:textId="762AA5E3" w:rsidR="00D529FF" w:rsidRDefault="003F4D77" w:rsidP="00D529FF">
      <w:pPr>
        <w:tabs>
          <w:tab w:val="left" w:pos="998"/>
        </w:tabs>
        <w:jc w:val="both"/>
        <w:rPr>
          <w:rFonts w:ascii="David" w:hAnsi="David" w:cs="David"/>
          <w:sz w:val="24"/>
          <w:szCs w:val="24"/>
          <w:rtl/>
        </w:rPr>
      </w:pPr>
      <w:r>
        <w:rPr>
          <w:rFonts w:ascii="David" w:hAnsi="David" w:cs="David" w:hint="cs"/>
          <w:sz w:val="24"/>
          <w:szCs w:val="24"/>
          <w:rtl/>
        </w:rPr>
        <w:lastRenderedPageBreak/>
        <w:t>המצב לא כזה בעייתי בעולם שבו בכל מקרה הגברים מרוויחים ונשים לא מרוויחות.</w:t>
      </w:r>
      <w:r w:rsidR="008C3F26">
        <w:rPr>
          <w:rFonts w:ascii="David" w:hAnsi="David" w:cs="David" w:hint="cs"/>
          <w:sz w:val="24"/>
          <w:szCs w:val="24"/>
          <w:rtl/>
        </w:rPr>
        <w:t xml:space="preserve"> כאשר הרוב המוחלט הגברים מפרנסים, בשני הרכיבים</w:t>
      </w:r>
      <w:r w:rsidR="00D529FF">
        <w:rPr>
          <w:rFonts w:ascii="David" w:hAnsi="David" w:cs="David" w:hint="cs"/>
          <w:sz w:val="24"/>
          <w:szCs w:val="24"/>
          <w:rtl/>
        </w:rPr>
        <w:t xml:space="preserve"> [</w:t>
      </w:r>
      <w:r w:rsidR="00067A13">
        <w:rPr>
          <w:rFonts w:ascii="David" w:hAnsi="David" w:cs="David" w:hint="cs"/>
          <w:sz w:val="24"/>
          <w:szCs w:val="24"/>
          <w:rtl/>
        </w:rPr>
        <w:t>צרכים הכרחיים</w:t>
      </w:r>
      <w:r w:rsidR="00D529FF">
        <w:rPr>
          <w:rFonts w:ascii="David" w:hAnsi="David" w:cs="David" w:hint="cs"/>
          <w:sz w:val="24"/>
          <w:szCs w:val="24"/>
          <w:rtl/>
        </w:rPr>
        <w:t xml:space="preserve"> ו</w:t>
      </w:r>
      <w:r w:rsidR="00067A13">
        <w:rPr>
          <w:rFonts w:ascii="David" w:hAnsi="David" w:cs="David" w:hint="cs"/>
          <w:sz w:val="24"/>
          <w:szCs w:val="24"/>
          <w:rtl/>
        </w:rPr>
        <w:t xml:space="preserve">דין </w:t>
      </w:r>
      <w:r w:rsidR="00D529FF">
        <w:rPr>
          <w:rFonts w:ascii="David" w:hAnsi="David" w:cs="David" w:hint="cs"/>
          <w:sz w:val="24"/>
          <w:szCs w:val="24"/>
          <w:rtl/>
        </w:rPr>
        <w:t>צדקה]</w:t>
      </w:r>
      <w:r w:rsidR="008C3F26">
        <w:rPr>
          <w:rFonts w:ascii="David" w:hAnsi="David" w:cs="David" w:hint="cs"/>
          <w:sz w:val="24"/>
          <w:szCs w:val="24"/>
          <w:rtl/>
        </w:rPr>
        <w:t xml:space="preserve"> לגברים יש כסף והם צריכים לפרנס. </w:t>
      </w:r>
    </w:p>
    <w:p w14:paraId="72E913CD" w14:textId="2C8A7EF8" w:rsidR="008C3F26" w:rsidRDefault="008C3F26" w:rsidP="00D529FF">
      <w:pPr>
        <w:tabs>
          <w:tab w:val="left" w:pos="998"/>
        </w:tabs>
        <w:jc w:val="both"/>
        <w:rPr>
          <w:rFonts w:ascii="David" w:hAnsi="David" w:cs="David"/>
          <w:sz w:val="24"/>
          <w:szCs w:val="24"/>
          <w:rtl/>
        </w:rPr>
      </w:pPr>
      <w:r w:rsidRPr="0021697E">
        <w:rPr>
          <w:rFonts w:ascii="David" w:hAnsi="David" w:cs="David" w:hint="cs"/>
          <w:b/>
          <w:bCs/>
          <w:color w:val="C00000"/>
          <w:sz w:val="24"/>
          <w:szCs w:val="24"/>
          <w:rtl/>
        </w:rPr>
        <w:t>הדין הזה מתחיל להיות בעייתי</w:t>
      </w:r>
      <w:r w:rsidRPr="0021697E">
        <w:rPr>
          <w:rFonts w:ascii="David" w:hAnsi="David" w:cs="David" w:hint="cs"/>
          <w:color w:val="C00000"/>
          <w:sz w:val="24"/>
          <w:szCs w:val="24"/>
          <w:rtl/>
        </w:rPr>
        <w:t xml:space="preserve"> בעולם שבו מדי פעם נשים מתחילות להיות המרוויחות</w:t>
      </w:r>
      <w:r>
        <w:rPr>
          <w:rFonts w:ascii="David" w:hAnsi="David" w:cs="David" w:hint="cs"/>
          <w:sz w:val="24"/>
          <w:szCs w:val="24"/>
          <w:rtl/>
        </w:rPr>
        <w:t xml:space="preserve">. לפי הלמ"ס, </w:t>
      </w:r>
      <w:r w:rsidR="00D529FF">
        <w:rPr>
          <w:rFonts w:ascii="David" w:hAnsi="David" w:cs="David" w:hint="cs"/>
          <w:sz w:val="24"/>
          <w:szCs w:val="24"/>
          <w:rtl/>
        </w:rPr>
        <w:t>75</w:t>
      </w:r>
      <w:r>
        <w:rPr>
          <w:rFonts w:ascii="David" w:hAnsi="David" w:cs="David" w:hint="cs"/>
          <w:sz w:val="24"/>
          <w:szCs w:val="24"/>
          <w:rtl/>
        </w:rPr>
        <w:t>% מהכסף המשותף מורווח ע"י גברים</w:t>
      </w:r>
      <w:r w:rsidR="00067A13">
        <w:rPr>
          <w:rFonts w:ascii="David" w:hAnsi="David" w:cs="David" w:hint="cs"/>
          <w:sz w:val="24"/>
          <w:szCs w:val="24"/>
          <w:rtl/>
        </w:rPr>
        <w:t>- עדיין אין שוויון</w:t>
      </w:r>
      <w:r>
        <w:rPr>
          <w:rFonts w:ascii="David" w:hAnsi="David" w:cs="David" w:hint="cs"/>
          <w:sz w:val="24"/>
          <w:szCs w:val="24"/>
          <w:rtl/>
        </w:rPr>
        <w:t>. אבל יש מקרים</w:t>
      </w:r>
      <w:r w:rsidR="00067A13">
        <w:rPr>
          <w:rFonts w:ascii="David" w:hAnsi="David" w:cs="David" w:hint="cs"/>
          <w:sz w:val="24"/>
          <w:szCs w:val="24"/>
          <w:rtl/>
        </w:rPr>
        <w:t xml:space="preserve"> של זוגות שוויוניים ויש מקרים</w:t>
      </w:r>
      <w:r>
        <w:rPr>
          <w:rFonts w:ascii="David" w:hAnsi="David" w:cs="David" w:hint="cs"/>
          <w:sz w:val="24"/>
          <w:szCs w:val="24"/>
          <w:rtl/>
        </w:rPr>
        <w:t xml:space="preserve"> שנשים מרוויחות אפילו יותר. </w:t>
      </w:r>
      <w:r w:rsidR="00D529FF" w:rsidRPr="00067A13">
        <w:rPr>
          <w:rFonts w:ascii="David" w:hAnsi="David" w:cs="David" w:hint="cs"/>
          <w:b/>
          <w:bCs/>
          <w:color w:val="C00000"/>
          <w:sz w:val="24"/>
          <w:szCs w:val="24"/>
          <w:rtl/>
        </w:rPr>
        <w:t>הבעיה</w:t>
      </w:r>
      <w:r w:rsidR="00D529FF">
        <w:rPr>
          <w:rFonts w:ascii="David" w:hAnsi="David" w:cs="David" w:hint="cs"/>
          <w:sz w:val="24"/>
          <w:szCs w:val="24"/>
          <w:rtl/>
        </w:rPr>
        <w:t xml:space="preserve">- </w:t>
      </w:r>
      <w:r>
        <w:rPr>
          <w:rFonts w:ascii="David" w:hAnsi="David" w:cs="David" w:hint="cs"/>
          <w:sz w:val="24"/>
          <w:szCs w:val="24"/>
          <w:rtl/>
        </w:rPr>
        <w:t>גם במקרים האלה מפעילים כלל</w:t>
      </w:r>
      <w:r w:rsidR="00D529FF">
        <w:rPr>
          <w:rFonts w:ascii="David" w:hAnsi="David" w:cs="David" w:hint="cs"/>
          <w:sz w:val="24"/>
          <w:szCs w:val="24"/>
          <w:rtl/>
        </w:rPr>
        <w:t xml:space="preserve"> </w:t>
      </w:r>
      <w:r w:rsidR="002D5DE9">
        <w:rPr>
          <w:rFonts w:ascii="David" w:hAnsi="David" w:cs="David" w:hint="cs"/>
          <w:sz w:val="24"/>
          <w:szCs w:val="24"/>
          <w:rtl/>
        </w:rPr>
        <w:t xml:space="preserve">שהאבא ישלם </w:t>
      </w:r>
      <w:r w:rsidR="00D529FF">
        <w:rPr>
          <w:rFonts w:ascii="David" w:hAnsi="David" w:cs="David" w:hint="cs"/>
          <w:sz w:val="24"/>
          <w:szCs w:val="24"/>
          <w:rtl/>
        </w:rPr>
        <w:t>(גם אם</w:t>
      </w:r>
      <w:r w:rsidR="002D5DE9">
        <w:rPr>
          <w:rFonts w:ascii="David" w:hAnsi="David" w:cs="David" w:hint="cs"/>
          <w:sz w:val="24"/>
          <w:szCs w:val="24"/>
          <w:rtl/>
        </w:rPr>
        <w:t xml:space="preserve"> האמא מרוויחה יותר</w:t>
      </w:r>
      <w:r w:rsidR="00D529FF">
        <w:rPr>
          <w:rFonts w:ascii="David" w:hAnsi="David" w:cs="David" w:hint="cs"/>
          <w:sz w:val="24"/>
          <w:szCs w:val="24"/>
          <w:rtl/>
        </w:rPr>
        <w:t>).</w:t>
      </w:r>
    </w:p>
    <w:p w14:paraId="718FD40F" w14:textId="25F788C8" w:rsidR="00A91C64" w:rsidRDefault="00A91C64" w:rsidP="00B37CE2">
      <w:pPr>
        <w:tabs>
          <w:tab w:val="left" w:pos="998"/>
        </w:tabs>
        <w:jc w:val="both"/>
        <w:rPr>
          <w:rFonts w:ascii="David" w:hAnsi="David" w:cs="David"/>
          <w:sz w:val="24"/>
          <w:szCs w:val="24"/>
          <w:rtl/>
        </w:rPr>
      </w:pPr>
      <w:r w:rsidRPr="00A91C64">
        <w:rPr>
          <w:rFonts w:ascii="David" w:hAnsi="David" w:cs="David" w:hint="cs"/>
          <w:sz w:val="24"/>
          <w:szCs w:val="24"/>
          <w:u w:val="single"/>
          <w:rtl/>
        </w:rPr>
        <w:t>משהו טריקי</w:t>
      </w:r>
      <w:r>
        <w:rPr>
          <w:rFonts w:ascii="David" w:hAnsi="David" w:cs="David" w:hint="cs"/>
          <w:sz w:val="24"/>
          <w:szCs w:val="24"/>
          <w:rtl/>
        </w:rPr>
        <w:t xml:space="preserve">: </w:t>
      </w:r>
      <w:r w:rsidR="002D5DE9">
        <w:rPr>
          <w:rFonts w:ascii="David" w:hAnsi="David" w:cs="David" w:hint="cs"/>
          <w:sz w:val="24"/>
          <w:szCs w:val="24"/>
          <w:rtl/>
        </w:rPr>
        <w:t xml:space="preserve">כשדיברנו על נושא הפרדת רכוש לעומת חזקת שיתוף דיברנו על </w:t>
      </w:r>
      <w:r w:rsidR="002D5DE9" w:rsidRPr="00A91C64">
        <w:rPr>
          <w:rFonts w:ascii="David" w:hAnsi="David" w:cs="David" w:hint="cs"/>
          <w:b/>
          <w:bCs/>
          <w:sz w:val="24"/>
          <w:szCs w:val="24"/>
          <w:rtl/>
        </w:rPr>
        <w:t>שוויון מהותי</w:t>
      </w:r>
      <w:r w:rsidR="002D5DE9">
        <w:rPr>
          <w:rFonts w:ascii="David" w:hAnsi="David" w:cs="David" w:hint="cs"/>
          <w:sz w:val="24"/>
          <w:szCs w:val="24"/>
          <w:rtl/>
        </w:rPr>
        <w:t>. כלל של הפרדת רכוש ייפגע בנשים. יש משהו מפתה לומר את אותו הדבר</w:t>
      </w:r>
      <w:r w:rsidR="00067A13">
        <w:rPr>
          <w:rFonts w:ascii="David" w:hAnsi="David" w:cs="David" w:hint="cs"/>
          <w:sz w:val="24"/>
          <w:szCs w:val="24"/>
          <w:rtl/>
        </w:rPr>
        <w:t xml:space="preserve"> לגבי העניין הזה</w:t>
      </w:r>
      <w:r w:rsidR="002D5DE9">
        <w:rPr>
          <w:rFonts w:ascii="David" w:hAnsi="David" w:cs="David" w:hint="cs"/>
          <w:sz w:val="24"/>
          <w:szCs w:val="24"/>
          <w:rtl/>
        </w:rPr>
        <w:t>, אבל זה לא נכון</w:t>
      </w:r>
      <w:r>
        <w:rPr>
          <w:rFonts w:ascii="David" w:hAnsi="David" w:cs="David" w:hint="cs"/>
          <w:sz w:val="24"/>
          <w:szCs w:val="24"/>
          <w:rtl/>
        </w:rPr>
        <w:t xml:space="preserve"> מתמטית</w:t>
      </w:r>
      <w:r w:rsidR="002D5DE9">
        <w:rPr>
          <w:rFonts w:ascii="David" w:hAnsi="David" w:cs="David" w:hint="cs"/>
          <w:sz w:val="24"/>
          <w:szCs w:val="24"/>
          <w:rtl/>
        </w:rPr>
        <w:t xml:space="preserve">. </w:t>
      </w:r>
    </w:p>
    <w:p w14:paraId="346A9E3B" w14:textId="7AB88283" w:rsidR="00A91C64" w:rsidRDefault="00067A13" w:rsidP="00B37CE2">
      <w:pPr>
        <w:tabs>
          <w:tab w:val="left" w:pos="998"/>
        </w:tabs>
        <w:jc w:val="both"/>
        <w:rPr>
          <w:rFonts w:ascii="David" w:hAnsi="David" w:cs="David"/>
          <w:sz w:val="24"/>
          <w:szCs w:val="24"/>
          <w:rtl/>
        </w:rPr>
      </w:pPr>
      <w:r>
        <w:rPr>
          <w:rFonts w:ascii="David" w:hAnsi="David" w:cs="David" w:hint="cs"/>
          <w:sz w:val="24"/>
          <w:szCs w:val="24"/>
          <w:rtl/>
        </w:rPr>
        <w:t xml:space="preserve">אם לגבי חלוקת רכוש נקבע כלל שכל אחד בעלים של הרכוש של עצמו, הרי שנשים ייפגעו באופן שיטתי. אבל אם נקבע כלל </w:t>
      </w:r>
      <w:r w:rsidRPr="00E94A03">
        <w:rPr>
          <w:rFonts w:ascii="David" w:hAnsi="David" w:cs="David" w:hint="cs"/>
          <w:b/>
          <w:bCs/>
          <w:sz w:val="24"/>
          <w:szCs w:val="24"/>
          <w:rtl/>
        </w:rPr>
        <w:t>שחלוקת המזונות תהיה בהתאם ליכולת הכלכלית= זה לא יפגע בנשים</w:t>
      </w:r>
      <w:r>
        <w:rPr>
          <w:rFonts w:ascii="David" w:hAnsi="David" w:cs="David" w:hint="cs"/>
          <w:sz w:val="24"/>
          <w:szCs w:val="24"/>
          <w:rtl/>
        </w:rPr>
        <w:t xml:space="preserve">. אם 75% מהנשים מרוויחות פחות מהבעל שלהם, הרי שהם יישאו פחות בנטל. גם מבחינת דין צדקה. </w:t>
      </w:r>
      <w:r w:rsidRPr="00E94A03">
        <w:rPr>
          <w:rFonts w:ascii="David" w:hAnsi="David" w:cs="David" w:hint="cs"/>
          <w:sz w:val="24"/>
          <w:szCs w:val="24"/>
          <w:u w:val="single"/>
          <w:rtl/>
        </w:rPr>
        <w:t>כלל שפוגע בנשים</w:t>
      </w:r>
      <w:r>
        <w:rPr>
          <w:rFonts w:ascii="David" w:hAnsi="David" w:cs="David" w:hint="cs"/>
          <w:sz w:val="24"/>
          <w:szCs w:val="24"/>
          <w:rtl/>
        </w:rPr>
        <w:t xml:space="preserve"> היה כזה שאומר שכל אחד משלם חצי מהוצאות הילד לא משנה מה המשכורת שלו</w:t>
      </w:r>
      <w:r w:rsidR="00E94A03">
        <w:rPr>
          <w:rFonts w:ascii="David" w:hAnsi="David" w:cs="David" w:hint="cs"/>
          <w:sz w:val="24"/>
          <w:szCs w:val="24"/>
          <w:rtl/>
        </w:rPr>
        <w:t>-</w:t>
      </w:r>
      <w:r>
        <w:rPr>
          <w:rFonts w:ascii="David" w:hAnsi="David" w:cs="David" w:hint="cs"/>
          <w:sz w:val="24"/>
          <w:szCs w:val="24"/>
          <w:rtl/>
        </w:rPr>
        <w:t xml:space="preserve"> זה </w:t>
      </w:r>
      <w:r w:rsidRPr="00E94A03">
        <w:rPr>
          <w:rFonts w:ascii="David" w:hAnsi="David" w:cs="David" w:hint="cs"/>
          <w:sz w:val="24"/>
          <w:szCs w:val="24"/>
          <w:u w:val="single"/>
          <w:rtl/>
        </w:rPr>
        <w:t>כלל של שוויון</w:t>
      </w:r>
      <w:r w:rsidR="00E94A03" w:rsidRPr="00E94A03">
        <w:rPr>
          <w:rFonts w:ascii="David" w:hAnsi="David" w:cs="David" w:hint="cs"/>
          <w:sz w:val="24"/>
          <w:szCs w:val="24"/>
          <w:u w:val="single"/>
          <w:rtl/>
        </w:rPr>
        <w:t xml:space="preserve"> פורמלי שפוגע מהותית בנשים שמרוויחות פחות</w:t>
      </w:r>
      <w:r w:rsidR="00E94A03">
        <w:rPr>
          <w:rFonts w:ascii="David" w:hAnsi="David" w:cs="David" w:hint="cs"/>
          <w:sz w:val="24"/>
          <w:szCs w:val="24"/>
          <w:rtl/>
        </w:rPr>
        <w:t xml:space="preserve">. </w:t>
      </w:r>
    </w:p>
    <w:p w14:paraId="700CAFCE" w14:textId="0286BDB3" w:rsidR="00E94A03" w:rsidRDefault="0092026A" w:rsidP="00B37CE2">
      <w:pPr>
        <w:tabs>
          <w:tab w:val="left" w:pos="998"/>
        </w:tabs>
        <w:jc w:val="both"/>
        <w:rPr>
          <w:rFonts w:ascii="David" w:hAnsi="David" w:cs="David"/>
          <w:sz w:val="24"/>
          <w:szCs w:val="24"/>
          <w:rtl/>
        </w:rPr>
      </w:pPr>
      <w:r w:rsidRPr="00E94A03">
        <w:rPr>
          <w:rFonts w:ascii="David" w:hAnsi="David" w:cs="David" w:hint="cs"/>
          <w:sz w:val="24"/>
          <w:szCs w:val="24"/>
          <w:shd w:val="clear" w:color="auto" w:fill="FFFFCC"/>
          <w:rtl/>
        </w:rPr>
        <w:t>כלל שאומר ש</w:t>
      </w:r>
      <w:r w:rsidR="00E94A03" w:rsidRPr="00E94A03">
        <w:rPr>
          <w:rFonts w:ascii="David" w:hAnsi="David" w:cs="David" w:hint="cs"/>
          <w:sz w:val="24"/>
          <w:szCs w:val="24"/>
          <w:shd w:val="clear" w:color="auto" w:fill="FFFFCC"/>
          <w:rtl/>
        </w:rPr>
        <w:t>שני ההורים יחובו במזונות הילדים לפי יכולת כלכלית- אין בעיה של שוויון פורמלי ולא שוויון מהותי</w:t>
      </w:r>
      <w:r w:rsidR="00E94A03">
        <w:rPr>
          <w:rFonts w:ascii="David" w:hAnsi="David" w:cs="David" w:hint="cs"/>
          <w:sz w:val="24"/>
          <w:szCs w:val="24"/>
          <w:rtl/>
        </w:rPr>
        <w:t>.</w:t>
      </w:r>
    </w:p>
    <w:p w14:paraId="06282B50" w14:textId="5BFC95CA" w:rsidR="00E94A03" w:rsidRDefault="00E94A03" w:rsidP="00B37CE2">
      <w:pPr>
        <w:tabs>
          <w:tab w:val="left" w:pos="998"/>
        </w:tabs>
        <w:jc w:val="both"/>
        <w:rPr>
          <w:rFonts w:ascii="David" w:hAnsi="David" w:cs="David"/>
          <w:sz w:val="24"/>
          <w:szCs w:val="24"/>
          <w:rtl/>
        </w:rPr>
      </w:pPr>
      <w:r w:rsidRPr="00E94A03">
        <w:rPr>
          <w:rFonts w:ascii="David" w:hAnsi="David" w:cs="David" w:hint="cs"/>
          <w:b/>
          <w:bCs/>
          <w:color w:val="C00000"/>
          <w:sz w:val="24"/>
          <w:szCs w:val="24"/>
          <w:u w:val="single"/>
          <w:rtl/>
        </w:rPr>
        <w:t>בעיה 1</w:t>
      </w:r>
      <w:r>
        <w:rPr>
          <w:rFonts w:ascii="David" w:hAnsi="David" w:cs="David" w:hint="cs"/>
          <w:sz w:val="24"/>
          <w:szCs w:val="24"/>
          <w:rtl/>
        </w:rPr>
        <w:t xml:space="preserve">: נושא מזונות ילדים מעורר קושי מנקודת מבט של גברים. נוצר מצב שהכלל שאומר שעד גיל 15 [גם אם ההורים מרוויחים אותו דבר, או אם האישה מרוויחה יותר] רק הבעל משלם, פוגע בגברים. </w:t>
      </w:r>
    </w:p>
    <w:p w14:paraId="48F2D715" w14:textId="43966AA1" w:rsidR="00E03529" w:rsidRDefault="001C0BE6" w:rsidP="00E94A03">
      <w:pPr>
        <w:tabs>
          <w:tab w:val="left" w:pos="998"/>
        </w:tabs>
        <w:jc w:val="both"/>
        <w:rPr>
          <w:rFonts w:ascii="David" w:hAnsi="David" w:cs="David"/>
          <w:sz w:val="24"/>
          <w:szCs w:val="24"/>
          <w:rtl/>
        </w:rPr>
      </w:pPr>
      <w:r w:rsidRPr="0021697E">
        <w:rPr>
          <w:rFonts w:ascii="David" w:hAnsi="David" w:cs="David" w:hint="cs"/>
          <w:b/>
          <w:bCs/>
          <w:sz w:val="24"/>
          <w:szCs w:val="24"/>
          <w:rtl/>
        </w:rPr>
        <w:t>ככל שמדובר בזוג שמרוויח הרבה ולמשפחה יש הרבה צרכים, זה יתאזן</w:t>
      </w:r>
      <w:r>
        <w:rPr>
          <w:rFonts w:ascii="David" w:hAnsi="David" w:cs="David" w:hint="cs"/>
          <w:sz w:val="24"/>
          <w:szCs w:val="24"/>
          <w:rtl/>
        </w:rPr>
        <w:t xml:space="preserve">. </w:t>
      </w:r>
      <w:r w:rsidR="00E94A03" w:rsidRPr="0021697E">
        <w:rPr>
          <w:rFonts w:ascii="David" w:hAnsi="David" w:cs="David" w:hint="cs"/>
          <w:sz w:val="24"/>
          <w:szCs w:val="24"/>
          <w:u w:val="single"/>
          <w:rtl/>
        </w:rPr>
        <w:t>למה</w:t>
      </w:r>
      <w:r w:rsidR="00E94A03">
        <w:rPr>
          <w:rFonts w:ascii="David" w:hAnsi="David" w:cs="David" w:hint="cs"/>
          <w:sz w:val="24"/>
          <w:szCs w:val="24"/>
          <w:rtl/>
        </w:rPr>
        <w:t xml:space="preserve">? </w:t>
      </w:r>
      <w:r>
        <w:rPr>
          <w:rFonts w:ascii="David" w:hAnsi="David" w:cs="David" w:hint="cs"/>
          <w:sz w:val="24"/>
          <w:szCs w:val="24"/>
          <w:rtl/>
        </w:rPr>
        <w:t>ביהמ"ש יאמר לבעל תשלם את הצרכים ההכרחיים ואז יהיה לו פחות כסף,</w:t>
      </w:r>
      <w:r w:rsidR="00E94A03">
        <w:rPr>
          <w:rFonts w:ascii="David" w:hAnsi="David" w:cs="David" w:hint="cs"/>
          <w:sz w:val="24"/>
          <w:szCs w:val="24"/>
          <w:rtl/>
        </w:rPr>
        <w:t xml:space="preserve"> לגבי האקסטרות ביהמ"ש יאמר לאישה לשלם מדין צדקה. </w:t>
      </w:r>
      <w:r w:rsidRPr="0021697E">
        <w:rPr>
          <w:rFonts w:ascii="David" w:hAnsi="David" w:cs="David" w:hint="cs"/>
          <w:b/>
          <w:bCs/>
          <w:sz w:val="24"/>
          <w:szCs w:val="24"/>
          <w:rtl/>
        </w:rPr>
        <w:t xml:space="preserve">אבל </w:t>
      </w:r>
      <w:r w:rsidR="00E94A03" w:rsidRPr="0021697E">
        <w:rPr>
          <w:rFonts w:ascii="David" w:hAnsi="David" w:cs="David" w:hint="cs"/>
          <w:b/>
          <w:bCs/>
          <w:sz w:val="24"/>
          <w:szCs w:val="24"/>
          <w:rtl/>
        </w:rPr>
        <w:t xml:space="preserve">במקרה טיפוסי של </w:t>
      </w:r>
      <w:r w:rsidRPr="0021697E">
        <w:rPr>
          <w:rFonts w:ascii="David" w:hAnsi="David" w:cs="David" w:hint="cs"/>
          <w:b/>
          <w:bCs/>
          <w:sz w:val="24"/>
          <w:szCs w:val="24"/>
          <w:rtl/>
        </w:rPr>
        <w:t xml:space="preserve">משפחה </w:t>
      </w:r>
      <w:r w:rsidR="00E94A03" w:rsidRPr="0021697E">
        <w:rPr>
          <w:rFonts w:ascii="David" w:hAnsi="David" w:cs="David" w:hint="cs"/>
          <w:b/>
          <w:bCs/>
          <w:sz w:val="24"/>
          <w:szCs w:val="24"/>
          <w:rtl/>
        </w:rPr>
        <w:t>ב</w:t>
      </w:r>
      <w:r w:rsidRPr="0021697E">
        <w:rPr>
          <w:rFonts w:ascii="David" w:hAnsi="David" w:cs="David" w:hint="cs"/>
          <w:b/>
          <w:bCs/>
          <w:sz w:val="24"/>
          <w:szCs w:val="24"/>
          <w:rtl/>
        </w:rPr>
        <w:t>מעמד ביניים</w:t>
      </w:r>
      <w:r w:rsidR="00E94A03">
        <w:rPr>
          <w:rFonts w:ascii="David" w:hAnsi="David" w:cs="David" w:hint="cs"/>
          <w:sz w:val="24"/>
          <w:szCs w:val="24"/>
          <w:rtl/>
        </w:rPr>
        <w:t xml:space="preserve"> [לא עשירים]</w:t>
      </w:r>
      <w:r>
        <w:rPr>
          <w:rFonts w:ascii="David" w:hAnsi="David" w:cs="David" w:hint="cs"/>
          <w:sz w:val="24"/>
          <w:szCs w:val="24"/>
          <w:rtl/>
        </w:rPr>
        <w:t>-</w:t>
      </w:r>
      <w:r w:rsidR="00E94A03">
        <w:rPr>
          <w:rFonts w:ascii="David" w:hAnsi="David" w:cs="David" w:hint="cs"/>
          <w:sz w:val="24"/>
          <w:szCs w:val="24"/>
          <w:rtl/>
        </w:rPr>
        <w:t xml:space="preserve"> בני הזוג מרוויחים אותו דבר, אבל</w:t>
      </w:r>
      <w:r w:rsidR="008A4C22">
        <w:rPr>
          <w:rFonts w:ascii="David" w:hAnsi="David" w:cs="David" w:hint="cs"/>
          <w:sz w:val="24"/>
          <w:szCs w:val="24"/>
          <w:rtl/>
        </w:rPr>
        <w:t xml:space="preserve"> </w:t>
      </w:r>
      <w:r w:rsidR="008A4C22" w:rsidRPr="0021697E">
        <w:rPr>
          <w:rFonts w:ascii="David" w:hAnsi="David" w:cs="David" w:hint="cs"/>
          <w:b/>
          <w:bCs/>
          <w:sz w:val="24"/>
          <w:szCs w:val="24"/>
          <w:rtl/>
        </w:rPr>
        <w:t xml:space="preserve">רוב </w:t>
      </w:r>
      <w:r w:rsidR="00E94A03" w:rsidRPr="0021697E">
        <w:rPr>
          <w:rFonts w:ascii="David" w:hAnsi="David" w:cs="David" w:hint="cs"/>
          <w:b/>
          <w:bCs/>
          <w:sz w:val="24"/>
          <w:szCs w:val="24"/>
          <w:rtl/>
        </w:rPr>
        <w:t>המזונות</w:t>
      </w:r>
      <w:r w:rsidR="008A4C22" w:rsidRPr="0021697E">
        <w:rPr>
          <w:rFonts w:ascii="David" w:hAnsi="David" w:cs="David" w:hint="cs"/>
          <w:b/>
          <w:bCs/>
          <w:sz w:val="24"/>
          <w:szCs w:val="24"/>
          <w:rtl/>
        </w:rPr>
        <w:t xml:space="preserve"> הן </w:t>
      </w:r>
      <w:r w:rsidR="00E94A03" w:rsidRPr="0021697E">
        <w:rPr>
          <w:rFonts w:ascii="David" w:hAnsi="David" w:cs="David" w:hint="cs"/>
          <w:b/>
          <w:bCs/>
          <w:sz w:val="24"/>
          <w:szCs w:val="24"/>
          <w:rtl/>
        </w:rPr>
        <w:t xml:space="preserve">על </w:t>
      </w:r>
      <w:r w:rsidR="008A4C22" w:rsidRPr="0021697E">
        <w:rPr>
          <w:rFonts w:ascii="David" w:hAnsi="David" w:cs="David" w:hint="cs"/>
          <w:b/>
          <w:bCs/>
          <w:sz w:val="24"/>
          <w:szCs w:val="24"/>
          <w:rtl/>
        </w:rPr>
        <w:t>צרכים הכרחיים ואז רק הגבר נושא בהן</w:t>
      </w:r>
      <w:r w:rsidR="008A4C22">
        <w:rPr>
          <w:rFonts w:ascii="David" w:hAnsi="David" w:cs="David" w:hint="cs"/>
          <w:sz w:val="24"/>
          <w:szCs w:val="24"/>
          <w:rtl/>
        </w:rPr>
        <w:t xml:space="preserve"> לפי הכלל הדתי. </w:t>
      </w:r>
      <w:r w:rsidR="00E03529" w:rsidRPr="001C0BE6">
        <w:rPr>
          <w:rFonts w:ascii="David" w:hAnsi="David" w:cs="David" w:hint="cs"/>
          <w:sz w:val="24"/>
          <w:szCs w:val="24"/>
          <w:rtl/>
        </w:rPr>
        <w:t xml:space="preserve"> </w:t>
      </w:r>
      <w:r w:rsidR="00E94A03">
        <w:rPr>
          <w:rFonts w:ascii="David" w:hAnsi="David" w:cs="David" w:hint="cs"/>
          <w:sz w:val="24"/>
          <w:szCs w:val="24"/>
          <w:rtl/>
        </w:rPr>
        <w:t xml:space="preserve">זה לא בסדר. </w:t>
      </w:r>
    </w:p>
    <w:p w14:paraId="7C857654" w14:textId="77777777" w:rsidR="00E94A03" w:rsidRDefault="00E94A03" w:rsidP="00E94A03">
      <w:pPr>
        <w:tabs>
          <w:tab w:val="left" w:pos="998"/>
        </w:tabs>
        <w:jc w:val="both"/>
        <w:rPr>
          <w:rFonts w:ascii="David" w:hAnsi="David" w:cs="David"/>
          <w:sz w:val="24"/>
          <w:szCs w:val="24"/>
          <w:rtl/>
        </w:rPr>
      </w:pPr>
    </w:p>
    <w:p w14:paraId="792F9B94" w14:textId="77777777" w:rsidR="00A25EB9" w:rsidRDefault="00A25EB9" w:rsidP="008A4C22">
      <w:pPr>
        <w:tabs>
          <w:tab w:val="left" w:pos="998"/>
        </w:tabs>
        <w:jc w:val="both"/>
        <w:rPr>
          <w:rFonts w:ascii="David" w:hAnsi="David" w:cs="David"/>
          <w:sz w:val="24"/>
          <w:szCs w:val="24"/>
          <w:rtl/>
        </w:rPr>
      </w:pPr>
      <w:r w:rsidRPr="00A25EB9">
        <w:rPr>
          <w:rFonts w:ascii="David" w:hAnsi="David" w:cs="David" w:hint="cs"/>
          <w:b/>
          <w:bCs/>
          <w:color w:val="C00000"/>
          <w:sz w:val="24"/>
          <w:szCs w:val="24"/>
          <w:u w:val="single"/>
          <w:rtl/>
        </w:rPr>
        <w:t>חידוד נקודה חשובה</w:t>
      </w:r>
      <w:r w:rsidRPr="00A25EB9">
        <w:rPr>
          <w:rFonts w:ascii="David" w:hAnsi="David" w:cs="David" w:hint="cs"/>
          <w:b/>
          <w:bCs/>
          <w:color w:val="C00000"/>
          <w:sz w:val="24"/>
          <w:szCs w:val="24"/>
          <w:rtl/>
        </w:rPr>
        <w:t xml:space="preserve">: </w:t>
      </w:r>
      <w:r w:rsidR="008A4C22" w:rsidRPr="00A25EB9">
        <w:rPr>
          <w:rFonts w:ascii="David" w:hAnsi="David" w:cs="David" w:hint="cs"/>
          <w:b/>
          <w:bCs/>
          <w:sz w:val="24"/>
          <w:szCs w:val="24"/>
          <w:u w:val="single"/>
          <w:shd w:val="clear" w:color="auto" w:fill="FFFFCC"/>
          <w:rtl/>
        </w:rPr>
        <w:t>ההבחנה בין חלוקת נטל לבין מימוש נטל</w:t>
      </w:r>
      <w:r>
        <w:rPr>
          <w:rFonts w:ascii="David" w:hAnsi="David" w:cs="David" w:hint="cs"/>
          <w:sz w:val="24"/>
          <w:szCs w:val="24"/>
          <w:rtl/>
        </w:rPr>
        <w:t>.</w:t>
      </w:r>
      <w:r w:rsidR="008A4C22" w:rsidRPr="00A25EB9">
        <w:rPr>
          <w:rFonts w:ascii="David" w:hAnsi="David" w:cs="David" w:hint="cs"/>
          <w:sz w:val="24"/>
          <w:szCs w:val="24"/>
          <w:rtl/>
        </w:rPr>
        <w:t xml:space="preserve"> היא הבחנה קריטית, שהרבה טועים בה כולל שופטי בימ"ש עליון</w:t>
      </w:r>
      <w:r>
        <w:rPr>
          <w:rFonts w:ascii="David" w:hAnsi="David" w:cs="David" w:hint="cs"/>
          <w:sz w:val="24"/>
          <w:szCs w:val="24"/>
          <w:rtl/>
        </w:rPr>
        <w:t>.</w:t>
      </w:r>
    </w:p>
    <w:p w14:paraId="2C4520DA" w14:textId="2C6CF80C" w:rsidR="00A25EB9" w:rsidRDefault="00A25EB9" w:rsidP="00A25EB9">
      <w:pPr>
        <w:tabs>
          <w:tab w:val="left" w:pos="998"/>
        </w:tabs>
        <w:jc w:val="both"/>
        <w:rPr>
          <w:rFonts w:ascii="David" w:hAnsi="David" w:cs="David"/>
          <w:sz w:val="24"/>
          <w:szCs w:val="24"/>
          <w:rtl/>
        </w:rPr>
      </w:pPr>
      <w:r>
        <w:rPr>
          <w:rFonts w:ascii="David" w:hAnsi="David" w:cs="David" w:hint="cs"/>
          <w:sz w:val="24"/>
          <w:szCs w:val="24"/>
          <w:rtl/>
        </w:rPr>
        <w:t xml:space="preserve">כשצריך לקבוע כללים על מזונות ילדים, </w:t>
      </w:r>
      <w:r w:rsidRPr="00EF4D5D">
        <w:rPr>
          <w:rFonts w:ascii="David" w:hAnsi="David" w:cs="David" w:hint="cs"/>
          <w:b/>
          <w:bCs/>
          <w:sz w:val="24"/>
          <w:szCs w:val="24"/>
          <w:u w:val="single"/>
          <w:rtl/>
        </w:rPr>
        <w:t>השלב הראשון</w:t>
      </w:r>
      <w:r>
        <w:rPr>
          <w:rFonts w:ascii="David" w:hAnsi="David" w:cs="David" w:hint="cs"/>
          <w:sz w:val="24"/>
          <w:szCs w:val="24"/>
          <w:rtl/>
        </w:rPr>
        <w:t xml:space="preserve"> הוא לקבוע את </w:t>
      </w:r>
      <w:r w:rsidRPr="00A25EB9">
        <w:rPr>
          <w:rFonts w:ascii="David" w:hAnsi="David" w:cs="David" w:hint="cs"/>
          <w:sz w:val="24"/>
          <w:szCs w:val="24"/>
          <w:shd w:val="clear" w:color="auto" w:fill="FFFFCC"/>
          <w:rtl/>
        </w:rPr>
        <w:t>חלוקת נטל הוצאות הילדים בין ההורים</w:t>
      </w:r>
      <w:r>
        <w:rPr>
          <w:rFonts w:ascii="David" w:hAnsi="David" w:cs="David" w:hint="cs"/>
          <w:sz w:val="24"/>
          <w:szCs w:val="24"/>
          <w:rtl/>
        </w:rPr>
        <w:t xml:space="preserve">. האם רק הגבר משלם? חצי חצי? לפי יכולת כלכלית? </w:t>
      </w:r>
      <w:r w:rsidR="00F15890" w:rsidRPr="00496139">
        <w:rPr>
          <w:rFonts w:ascii="David" w:hAnsi="David" w:cs="David" w:hint="cs"/>
          <w:b/>
          <w:bCs/>
          <w:sz w:val="24"/>
          <w:szCs w:val="24"/>
          <w:rtl/>
        </w:rPr>
        <w:t>השאלה של חלוקת הנטל לא קשורה למי יש משמורת</w:t>
      </w:r>
      <w:r w:rsidR="00F15890">
        <w:rPr>
          <w:rFonts w:ascii="David" w:hAnsi="David" w:cs="David" w:hint="cs"/>
          <w:sz w:val="24"/>
          <w:szCs w:val="24"/>
          <w:rtl/>
        </w:rPr>
        <w:t>.</w:t>
      </w:r>
      <w:r w:rsidR="00496139">
        <w:rPr>
          <w:rFonts w:ascii="David" w:hAnsi="David" w:cs="David" w:hint="cs"/>
          <w:sz w:val="24"/>
          <w:szCs w:val="24"/>
          <w:rtl/>
        </w:rPr>
        <w:t xml:space="preserve"> </w:t>
      </w:r>
    </w:p>
    <w:p w14:paraId="02DEC38A" w14:textId="0169E889" w:rsidR="00A51A08" w:rsidRDefault="00A25EB9" w:rsidP="00A25EB9">
      <w:pPr>
        <w:tabs>
          <w:tab w:val="left" w:pos="998"/>
        </w:tabs>
        <w:jc w:val="both"/>
        <w:rPr>
          <w:rFonts w:ascii="David" w:hAnsi="David" w:cs="David"/>
          <w:sz w:val="24"/>
          <w:szCs w:val="24"/>
          <w:rtl/>
        </w:rPr>
      </w:pPr>
      <w:r w:rsidRPr="00A25EB9">
        <w:rPr>
          <w:rFonts w:ascii="David" w:hAnsi="David" w:cs="David" w:hint="cs"/>
          <w:color w:val="FF0000"/>
          <w:sz w:val="24"/>
          <w:szCs w:val="24"/>
          <w:u w:val="single"/>
          <w:rtl/>
        </w:rPr>
        <w:t>דוגמה להמחשה</w:t>
      </w:r>
      <w:r>
        <w:rPr>
          <w:rFonts w:ascii="David" w:hAnsi="David" w:cs="David" w:hint="cs"/>
          <w:sz w:val="24"/>
          <w:szCs w:val="24"/>
          <w:rtl/>
        </w:rPr>
        <w:t xml:space="preserve">: </w:t>
      </w:r>
      <w:r w:rsidR="00496139">
        <w:rPr>
          <w:rFonts w:ascii="David" w:hAnsi="David" w:cs="David" w:hint="cs"/>
          <w:sz w:val="24"/>
          <w:szCs w:val="24"/>
          <w:rtl/>
        </w:rPr>
        <w:t>נניח שהילדים הועברו לבית יתומים</w:t>
      </w:r>
      <w:r>
        <w:rPr>
          <w:rFonts w:ascii="David" w:hAnsi="David" w:cs="David" w:hint="cs"/>
          <w:sz w:val="24"/>
          <w:szCs w:val="24"/>
          <w:rtl/>
        </w:rPr>
        <w:t xml:space="preserve"> [נבודד את סיפור המשמורת]</w:t>
      </w:r>
      <w:r w:rsidR="00496139">
        <w:rPr>
          <w:rFonts w:ascii="David" w:hAnsi="David" w:cs="David" w:hint="cs"/>
          <w:sz w:val="24"/>
          <w:szCs w:val="24"/>
          <w:rtl/>
        </w:rPr>
        <w:t xml:space="preserve"> וההוצאות ההכרחי</w:t>
      </w:r>
      <w:r>
        <w:rPr>
          <w:rFonts w:ascii="David" w:hAnsi="David" w:cs="David" w:hint="cs"/>
          <w:sz w:val="24"/>
          <w:szCs w:val="24"/>
          <w:rtl/>
        </w:rPr>
        <w:t>ות</w:t>
      </w:r>
      <w:r w:rsidR="00496139">
        <w:rPr>
          <w:rFonts w:ascii="David" w:hAnsi="David" w:cs="David" w:hint="cs"/>
          <w:sz w:val="24"/>
          <w:szCs w:val="24"/>
          <w:rtl/>
        </w:rPr>
        <w:t xml:space="preserve"> ה</w:t>
      </w:r>
      <w:r>
        <w:rPr>
          <w:rFonts w:ascii="David" w:hAnsi="David" w:cs="David" w:hint="cs"/>
          <w:sz w:val="24"/>
          <w:szCs w:val="24"/>
          <w:rtl/>
        </w:rPr>
        <w:t>ן</w:t>
      </w:r>
      <w:r w:rsidR="00496139">
        <w:rPr>
          <w:rFonts w:ascii="David" w:hAnsi="David" w:cs="David" w:hint="cs"/>
          <w:sz w:val="24"/>
          <w:szCs w:val="24"/>
          <w:rtl/>
        </w:rPr>
        <w:t xml:space="preserve"> 5000. זו שאלת חלוקה הנטל- איך לחלק בין האב לאם. </w:t>
      </w:r>
      <w:r>
        <w:rPr>
          <w:rFonts w:ascii="David" w:hAnsi="David" w:cs="David" w:hint="cs"/>
          <w:sz w:val="24"/>
          <w:szCs w:val="24"/>
          <w:rtl/>
        </w:rPr>
        <w:t xml:space="preserve">האם לפי גבר אישה/חצי חצי/ לפי משכורת. הבעיה שדיברנו עליה עד כה קשורה בחלוקת הנטל. </w:t>
      </w:r>
      <w:r w:rsidR="00A51A08" w:rsidRPr="00A25EB9">
        <w:rPr>
          <w:rFonts w:ascii="David" w:hAnsi="David" w:cs="David" w:hint="cs"/>
          <w:b/>
          <w:bCs/>
          <w:color w:val="C00000"/>
          <w:sz w:val="24"/>
          <w:szCs w:val="24"/>
          <w:rtl/>
        </w:rPr>
        <w:t>הבעיה בדין הדתי שהוא אומר שאת השכבה הבסיסית של הצרכים ההכרחיים ישלם רק האב, בלי קשר למצב הכלכלי</w:t>
      </w:r>
      <w:r w:rsidR="00A51A08">
        <w:rPr>
          <w:rFonts w:ascii="David" w:hAnsi="David" w:cs="David" w:hint="cs"/>
          <w:sz w:val="24"/>
          <w:szCs w:val="24"/>
          <w:rtl/>
        </w:rPr>
        <w:t>.</w:t>
      </w:r>
    </w:p>
    <w:p w14:paraId="0AD831A6" w14:textId="7F7CB2D5" w:rsidR="008A4C22" w:rsidRDefault="004F0C7E" w:rsidP="004F0C7E">
      <w:pPr>
        <w:tabs>
          <w:tab w:val="left" w:pos="998"/>
        </w:tabs>
        <w:jc w:val="both"/>
        <w:rPr>
          <w:rFonts w:ascii="David" w:hAnsi="David" w:cs="David"/>
          <w:sz w:val="24"/>
          <w:szCs w:val="24"/>
          <w:rtl/>
        </w:rPr>
      </w:pPr>
      <w:r w:rsidRPr="00EF4D5D">
        <w:rPr>
          <w:rFonts w:ascii="David" w:hAnsi="David" w:cs="David" w:hint="cs"/>
          <w:sz w:val="24"/>
          <w:szCs w:val="24"/>
          <w:u w:val="single"/>
          <w:shd w:val="clear" w:color="auto" w:fill="FFFFCC"/>
          <w:rtl/>
        </w:rPr>
        <w:t>השלב</w:t>
      </w:r>
      <w:r w:rsidR="00A51A08" w:rsidRPr="00EF4D5D">
        <w:rPr>
          <w:rFonts w:ascii="David" w:hAnsi="David" w:cs="David" w:hint="cs"/>
          <w:sz w:val="24"/>
          <w:szCs w:val="24"/>
          <w:u w:val="single"/>
          <w:shd w:val="clear" w:color="auto" w:fill="FFFFCC"/>
          <w:rtl/>
        </w:rPr>
        <w:t xml:space="preserve"> </w:t>
      </w:r>
      <w:r w:rsidRPr="00EF4D5D">
        <w:rPr>
          <w:rFonts w:ascii="David" w:hAnsi="David" w:cs="David" w:hint="cs"/>
          <w:sz w:val="24"/>
          <w:szCs w:val="24"/>
          <w:u w:val="single"/>
          <w:shd w:val="clear" w:color="auto" w:fill="FFFFCC"/>
          <w:rtl/>
        </w:rPr>
        <w:t>ה</w:t>
      </w:r>
      <w:r w:rsidR="00A51A08" w:rsidRPr="00EF4D5D">
        <w:rPr>
          <w:rFonts w:ascii="David" w:hAnsi="David" w:cs="David" w:hint="cs"/>
          <w:sz w:val="24"/>
          <w:szCs w:val="24"/>
          <w:u w:val="single"/>
          <w:shd w:val="clear" w:color="auto" w:fill="FFFFCC"/>
          <w:rtl/>
        </w:rPr>
        <w:t>שני</w:t>
      </w:r>
      <w:r w:rsidR="00A51A08" w:rsidRPr="00A25EB9">
        <w:rPr>
          <w:rFonts w:ascii="David" w:hAnsi="David" w:cs="David" w:hint="cs"/>
          <w:sz w:val="24"/>
          <w:szCs w:val="24"/>
          <w:shd w:val="clear" w:color="auto" w:fill="FFFFCC"/>
          <w:rtl/>
        </w:rPr>
        <w:t>- הוא מימוש הנטל</w:t>
      </w:r>
      <w:r w:rsidR="00A51A08">
        <w:rPr>
          <w:rFonts w:ascii="David" w:hAnsi="David" w:cs="David" w:hint="cs"/>
          <w:sz w:val="24"/>
          <w:szCs w:val="24"/>
          <w:rtl/>
        </w:rPr>
        <w:t xml:space="preserve">. </w:t>
      </w:r>
      <w:r w:rsidR="00A51A08" w:rsidRPr="00F605F1">
        <w:rPr>
          <w:rFonts w:ascii="David" w:hAnsi="David" w:cs="David" w:hint="cs"/>
          <w:color w:val="FF0000"/>
          <w:sz w:val="24"/>
          <w:szCs w:val="24"/>
          <w:rtl/>
        </w:rPr>
        <w:t>נניח</w:t>
      </w:r>
      <w:r w:rsidR="00A51A08">
        <w:rPr>
          <w:rFonts w:ascii="David" w:hAnsi="David" w:cs="David" w:hint="cs"/>
          <w:sz w:val="24"/>
          <w:szCs w:val="24"/>
          <w:rtl/>
        </w:rPr>
        <w:t xml:space="preserve"> שאנחנו חיים לפי העולם</w:t>
      </w:r>
      <w:r w:rsidR="00A25EB9">
        <w:rPr>
          <w:rFonts w:ascii="David" w:hAnsi="David" w:cs="David" w:hint="cs"/>
          <w:sz w:val="24"/>
          <w:szCs w:val="24"/>
          <w:rtl/>
        </w:rPr>
        <w:t xml:space="preserve"> של הדין</w:t>
      </w:r>
      <w:r w:rsidR="00A51A08">
        <w:rPr>
          <w:rFonts w:ascii="David" w:hAnsi="David" w:cs="David" w:hint="cs"/>
          <w:sz w:val="24"/>
          <w:szCs w:val="24"/>
          <w:rtl/>
        </w:rPr>
        <w:t xml:space="preserve"> הדתי. צרכי הילד הם 1600 שקלים</w:t>
      </w:r>
      <w:r>
        <w:rPr>
          <w:rFonts w:ascii="David" w:hAnsi="David" w:cs="David" w:hint="cs"/>
          <w:sz w:val="24"/>
          <w:szCs w:val="24"/>
          <w:rtl/>
        </w:rPr>
        <w:t xml:space="preserve"> [סטנדרט]</w:t>
      </w:r>
      <w:r w:rsidR="00A51A08">
        <w:rPr>
          <w:rFonts w:ascii="David" w:hAnsi="David" w:cs="David" w:hint="cs"/>
          <w:sz w:val="24"/>
          <w:szCs w:val="24"/>
          <w:rtl/>
        </w:rPr>
        <w:t xml:space="preserve">. </w:t>
      </w:r>
      <w:r w:rsidR="00F605F1">
        <w:rPr>
          <w:rFonts w:ascii="David" w:hAnsi="David" w:cs="David" w:hint="cs"/>
          <w:sz w:val="24"/>
          <w:szCs w:val="24"/>
          <w:rtl/>
        </w:rPr>
        <w:t xml:space="preserve">כשקבעו את הכללים עדיין לא היה את הטרנד של משמורת משותפת. </w:t>
      </w:r>
      <w:r w:rsidR="00F605F1" w:rsidRPr="004F0C7E">
        <w:rPr>
          <w:rFonts w:ascii="David" w:hAnsi="David" w:cs="David" w:hint="cs"/>
          <w:sz w:val="24"/>
          <w:szCs w:val="24"/>
          <w:u w:val="single"/>
          <w:rtl/>
        </w:rPr>
        <w:t>הקלאסי</w:t>
      </w:r>
      <w:r w:rsidR="00F605F1">
        <w:rPr>
          <w:rFonts w:ascii="David" w:hAnsi="David" w:cs="David" w:hint="cs"/>
          <w:sz w:val="24"/>
          <w:szCs w:val="24"/>
          <w:rtl/>
        </w:rPr>
        <w:t>-</w:t>
      </w:r>
      <w:r>
        <w:rPr>
          <w:rFonts w:ascii="David" w:hAnsi="David" w:cs="David" w:hint="cs"/>
          <w:sz w:val="24"/>
          <w:szCs w:val="24"/>
          <w:rtl/>
        </w:rPr>
        <w:t xml:space="preserve"> </w:t>
      </w:r>
      <w:r w:rsidR="00E44EEE">
        <w:rPr>
          <w:rFonts w:ascii="David" w:hAnsi="David" w:cs="David" w:hint="cs"/>
          <w:sz w:val="24"/>
          <w:szCs w:val="24"/>
          <w:rtl/>
        </w:rPr>
        <w:t xml:space="preserve">משמורת </w:t>
      </w:r>
      <w:r>
        <w:rPr>
          <w:rFonts w:ascii="David" w:hAnsi="David" w:cs="David" w:hint="cs"/>
          <w:sz w:val="24"/>
          <w:szCs w:val="24"/>
          <w:rtl/>
        </w:rPr>
        <w:t>ו</w:t>
      </w:r>
      <w:r w:rsidR="00F605F1">
        <w:rPr>
          <w:rFonts w:ascii="David" w:hAnsi="David" w:cs="David" w:hint="cs"/>
          <w:sz w:val="24"/>
          <w:szCs w:val="24"/>
          <w:rtl/>
        </w:rPr>
        <w:t>הסדרי ראיה</w:t>
      </w:r>
      <w:r>
        <w:rPr>
          <w:rFonts w:ascii="David" w:hAnsi="David" w:cs="David" w:hint="cs"/>
          <w:sz w:val="24"/>
          <w:szCs w:val="24"/>
          <w:rtl/>
        </w:rPr>
        <w:t>:</w:t>
      </w:r>
      <w:r w:rsidR="00F605F1">
        <w:rPr>
          <w:rFonts w:ascii="David" w:hAnsi="David" w:cs="David" w:hint="cs"/>
          <w:sz w:val="24"/>
          <w:szCs w:val="24"/>
          <w:rtl/>
        </w:rPr>
        <w:t xml:space="preserve"> </w:t>
      </w:r>
      <w:r w:rsidR="00E44EEE">
        <w:rPr>
          <w:rFonts w:ascii="David" w:hAnsi="David" w:cs="David" w:hint="cs"/>
          <w:sz w:val="24"/>
          <w:szCs w:val="24"/>
          <w:rtl/>
        </w:rPr>
        <w:t xml:space="preserve">משמורת לאמא והילד היה רואה את האב פעמיים בשבוע בלי לינה </w:t>
      </w:r>
      <w:r>
        <w:rPr>
          <w:rFonts w:ascii="David" w:hAnsi="David" w:cs="David" w:hint="cs"/>
          <w:sz w:val="24"/>
          <w:szCs w:val="24"/>
          <w:rtl/>
        </w:rPr>
        <w:t>(</w:t>
      </w:r>
      <w:r w:rsidR="00E44EEE">
        <w:rPr>
          <w:rFonts w:ascii="David" w:hAnsi="David" w:cs="David" w:hint="cs"/>
          <w:sz w:val="24"/>
          <w:szCs w:val="24"/>
          <w:rtl/>
        </w:rPr>
        <w:t>לא שבתות</w:t>
      </w:r>
      <w:r>
        <w:rPr>
          <w:rFonts w:ascii="David" w:hAnsi="David" w:cs="David" w:hint="cs"/>
          <w:sz w:val="24"/>
          <w:szCs w:val="24"/>
          <w:rtl/>
        </w:rPr>
        <w:t>)</w:t>
      </w:r>
      <w:r w:rsidR="00E44EEE">
        <w:rPr>
          <w:rFonts w:ascii="David" w:hAnsi="David" w:cs="David" w:hint="cs"/>
          <w:sz w:val="24"/>
          <w:szCs w:val="24"/>
          <w:rtl/>
        </w:rPr>
        <w:t xml:space="preserve">. </w:t>
      </w:r>
      <w:r w:rsidR="004F650E">
        <w:rPr>
          <w:rFonts w:ascii="David" w:hAnsi="David" w:cs="David" w:hint="cs"/>
          <w:sz w:val="24"/>
          <w:szCs w:val="24"/>
          <w:rtl/>
        </w:rPr>
        <w:t>אם קבענו שהמזונות 1600 שקלים</w:t>
      </w:r>
      <w:r w:rsidR="00A4102E">
        <w:rPr>
          <w:rFonts w:ascii="David" w:hAnsi="David" w:cs="David" w:hint="cs"/>
          <w:sz w:val="24"/>
          <w:szCs w:val="24"/>
          <w:rtl/>
        </w:rPr>
        <w:t xml:space="preserve"> על צרכים הכרחיים, 1000 אקסטרה והאמא מרוויחה טוב [אז האב והאם מתחלקים חצי חצי</w:t>
      </w:r>
      <w:r>
        <w:rPr>
          <w:rFonts w:ascii="David" w:hAnsi="David" w:cs="David" w:hint="cs"/>
          <w:sz w:val="24"/>
          <w:szCs w:val="24"/>
          <w:rtl/>
        </w:rPr>
        <w:t xml:space="preserve"> לגבי האקסטרות</w:t>
      </w:r>
      <w:r w:rsidR="00A4102E">
        <w:rPr>
          <w:rFonts w:ascii="David" w:hAnsi="David" w:cs="David" w:hint="cs"/>
          <w:sz w:val="24"/>
          <w:szCs w:val="24"/>
          <w:rtl/>
        </w:rPr>
        <w:t>]</w:t>
      </w:r>
      <w:r w:rsidR="004F650E">
        <w:rPr>
          <w:rFonts w:ascii="David" w:hAnsi="David" w:cs="David" w:hint="cs"/>
          <w:sz w:val="24"/>
          <w:szCs w:val="24"/>
          <w:rtl/>
        </w:rPr>
        <w:t xml:space="preserve"> והילד גר אצל האמא. </w:t>
      </w:r>
      <w:r w:rsidR="004F650E" w:rsidRPr="004F0C7E">
        <w:rPr>
          <w:rFonts w:ascii="David" w:hAnsi="David" w:cs="David" w:hint="cs"/>
          <w:b/>
          <w:bCs/>
          <w:sz w:val="24"/>
          <w:szCs w:val="24"/>
          <w:u w:val="single"/>
          <w:rtl/>
        </w:rPr>
        <w:t xml:space="preserve">איך זה </w:t>
      </w:r>
      <w:r w:rsidRPr="004F0C7E">
        <w:rPr>
          <w:rFonts w:ascii="David" w:hAnsi="David" w:cs="David" w:hint="cs"/>
          <w:b/>
          <w:bCs/>
          <w:sz w:val="24"/>
          <w:szCs w:val="24"/>
          <w:u w:val="single"/>
          <w:rtl/>
        </w:rPr>
        <w:t>יחולק</w:t>
      </w:r>
      <w:r w:rsidR="004F650E" w:rsidRPr="004F0C7E">
        <w:rPr>
          <w:rFonts w:ascii="David" w:hAnsi="David" w:cs="David" w:hint="cs"/>
          <w:b/>
          <w:bCs/>
          <w:sz w:val="24"/>
          <w:szCs w:val="24"/>
          <w:rtl/>
        </w:rPr>
        <w:t>?</w:t>
      </w:r>
      <w:r w:rsidR="00A4102E">
        <w:rPr>
          <w:rFonts w:ascii="David" w:hAnsi="David" w:cs="David" w:hint="cs"/>
          <w:sz w:val="24"/>
          <w:szCs w:val="24"/>
          <w:rtl/>
        </w:rPr>
        <w:t xml:space="preserve"> האבא צריך לשלם 2100 והאמא 500 [זו </w:t>
      </w:r>
      <w:r w:rsidR="00A4102E" w:rsidRPr="004F0C7E">
        <w:rPr>
          <w:rFonts w:ascii="David" w:hAnsi="David" w:cs="David" w:hint="cs"/>
          <w:b/>
          <w:bCs/>
          <w:sz w:val="24"/>
          <w:szCs w:val="24"/>
          <w:rtl/>
        </w:rPr>
        <w:t>חלוקת הנטל</w:t>
      </w:r>
      <w:r w:rsidR="00A4102E">
        <w:rPr>
          <w:rFonts w:ascii="David" w:hAnsi="David" w:cs="David" w:hint="cs"/>
          <w:sz w:val="24"/>
          <w:szCs w:val="24"/>
          <w:rtl/>
        </w:rPr>
        <w:t xml:space="preserve">]. </w:t>
      </w:r>
      <w:r w:rsidR="00A4102E" w:rsidRPr="004F0C7E">
        <w:rPr>
          <w:rFonts w:ascii="David" w:hAnsi="David" w:cs="David" w:hint="cs"/>
          <w:b/>
          <w:bCs/>
          <w:sz w:val="24"/>
          <w:szCs w:val="24"/>
          <w:u w:val="single"/>
          <w:rtl/>
        </w:rPr>
        <w:t>איך מממשים</w:t>
      </w:r>
      <w:r w:rsidR="00A4102E" w:rsidRPr="004F0C7E">
        <w:rPr>
          <w:rFonts w:ascii="David" w:hAnsi="David" w:cs="David" w:hint="cs"/>
          <w:b/>
          <w:bCs/>
          <w:sz w:val="24"/>
          <w:szCs w:val="24"/>
          <w:rtl/>
        </w:rPr>
        <w:t>?</w:t>
      </w:r>
      <w:r w:rsidR="00A4102E">
        <w:rPr>
          <w:rFonts w:ascii="David" w:hAnsi="David" w:cs="David" w:hint="cs"/>
          <w:sz w:val="24"/>
          <w:szCs w:val="24"/>
          <w:rtl/>
        </w:rPr>
        <w:t xml:space="preserve"> </w:t>
      </w:r>
      <w:r w:rsidR="00A4102E" w:rsidRPr="004F0C7E">
        <w:rPr>
          <w:rFonts w:ascii="David" w:hAnsi="David" w:cs="David" w:hint="cs"/>
          <w:b/>
          <w:bCs/>
          <w:sz w:val="24"/>
          <w:szCs w:val="24"/>
          <w:rtl/>
        </w:rPr>
        <w:t>האב ייתן לאמא צ'ק</w:t>
      </w:r>
      <w:r w:rsidR="00A4102E">
        <w:rPr>
          <w:rFonts w:ascii="David" w:hAnsi="David" w:cs="David" w:hint="cs"/>
          <w:sz w:val="24"/>
          <w:szCs w:val="24"/>
          <w:rtl/>
        </w:rPr>
        <w:t xml:space="preserve">. </w:t>
      </w:r>
      <w:r>
        <w:rPr>
          <w:rFonts w:ascii="David" w:hAnsi="David" w:cs="David" w:hint="cs"/>
          <w:sz w:val="24"/>
          <w:szCs w:val="24"/>
          <w:rtl/>
        </w:rPr>
        <w:t xml:space="preserve">בעולם שבו </w:t>
      </w:r>
      <w:r w:rsidR="00A4102E">
        <w:rPr>
          <w:rFonts w:ascii="David" w:hAnsi="David" w:cs="David" w:hint="cs"/>
          <w:sz w:val="24"/>
          <w:szCs w:val="24"/>
          <w:rtl/>
        </w:rPr>
        <w:t xml:space="preserve">האמא היא המשמורנית </w:t>
      </w:r>
      <w:r>
        <w:rPr>
          <w:rFonts w:ascii="David" w:hAnsi="David" w:cs="David" w:hint="cs"/>
          <w:sz w:val="24"/>
          <w:szCs w:val="24"/>
          <w:rtl/>
        </w:rPr>
        <w:t>ו</w:t>
      </w:r>
      <w:r w:rsidR="00A4102E">
        <w:rPr>
          <w:rFonts w:ascii="David" w:hAnsi="David" w:cs="David" w:hint="cs"/>
          <w:sz w:val="24"/>
          <w:szCs w:val="24"/>
          <w:rtl/>
        </w:rPr>
        <w:t>הסדרי שהות הם מינימליסטיים</w:t>
      </w:r>
      <w:r>
        <w:rPr>
          <w:rFonts w:ascii="David" w:hAnsi="David" w:cs="David" w:hint="cs"/>
          <w:sz w:val="24"/>
          <w:szCs w:val="24"/>
          <w:rtl/>
        </w:rPr>
        <w:t>,</w:t>
      </w:r>
      <w:r w:rsidR="00A4102E">
        <w:rPr>
          <w:rFonts w:ascii="David" w:hAnsi="David" w:cs="David" w:hint="cs"/>
          <w:sz w:val="24"/>
          <w:szCs w:val="24"/>
          <w:rtl/>
        </w:rPr>
        <w:t xml:space="preserve"> </w:t>
      </w:r>
      <w:r w:rsidR="007733F1">
        <w:rPr>
          <w:rFonts w:ascii="David" w:hAnsi="David" w:cs="David" w:hint="cs"/>
          <w:sz w:val="24"/>
          <w:szCs w:val="24"/>
          <w:rtl/>
        </w:rPr>
        <w:t>ההנחה היא שהאמא משלמת בפועל את כל ה-2600, לכן האב צריך לשלם לאמא 2100.</w:t>
      </w:r>
      <w:r>
        <w:rPr>
          <w:rFonts w:ascii="David" w:hAnsi="David" w:cs="David" w:hint="cs"/>
          <w:sz w:val="24"/>
          <w:szCs w:val="24"/>
          <w:rtl/>
        </w:rPr>
        <w:t xml:space="preserve"> מתעלמים מכך שאולי האבא קנה לילד פיצה בזמן הזה. </w:t>
      </w:r>
    </w:p>
    <w:p w14:paraId="45F62D55" w14:textId="1C24E250" w:rsidR="004F0C7E" w:rsidRDefault="007733F1" w:rsidP="008A4C22">
      <w:pPr>
        <w:tabs>
          <w:tab w:val="left" w:pos="998"/>
        </w:tabs>
        <w:jc w:val="both"/>
        <w:rPr>
          <w:rFonts w:ascii="David" w:hAnsi="David" w:cs="David"/>
          <w:sz w:val="24"/>
          <w:szCs w:val="24"/>
          <w:rtl/>
        </w:rPr>
      </w:pPr>
      <w:r w:rsidRPr="007733F1">
        <w:rPr>
          <w:rFonts w:ascii="David" w:hAnsi="David" w:cs="David" w:hint="cs"/>
          <w:b/>
          <w:bCs/>
          <w:sz w:val="24"/>
          <w:szCs w:val="24"/>
          <w:u w:val="single"/>
          <w:rtl/>
        </w:rPr>
        <w:t>היום</w:t>
      </w:r>
      <w:r>
        <w:rPr>
          <w:rFonts w:ascii="David" w:hAnsi="David" w:cs="David" w:hint="cs"/>
          <w:sz w:val="24"/>
          <w:szCs w:val="24"/>
          <w:rtl/>
        </w:rPr>
        <w:t xml:space="preserve"> בנושא של המשמורת מתחילה להיות דינמיקה ותופעה סוציול</w:t>
      </w:r>
      <w:r w:rsidR="00C50D63">
        <w:rPr>
          <w:rFonts w:ascii="David" w:hAnsi="David" w:cs="David" w:hint="cs"/>
          <w:sz w:val="24"/>
          <w:szCs w:val="24"/>
          <w:rtl/>
        </w:rPr>
        <w:t>וג</w:t>
      </w:r>
      <w:r>
        <w:rPr>
          <w:rFonts w:ascii="David" w:hAnsi="David" w:cs="David" w:hint="cs"/>
          <w:sz w:val="24"/>
          <w:szCs w:val="24"/>
          <w:rtl/>
        </w:rPr>
        <w:t>ית מעניינת ש</w:t>
      </w:r>
      <w:r w:rsidR="00C50D63">
        <w:rPr>
          <w:rFonts w:ascii="David" w:hAnsi="David" w:cs="David" w:hint="cs"/>
          <w:sz w:val="24"/>
          <w:szCs w:val="24"/>
          <w:rtl/>
        </w:rPr>
        <w:t xml:space="preserve">ל </w:t>
      </w:r>
      <w:r w:rsidR="00C50D63" w:rsidRPr="004F0C7E">
        <w:rPr>
          <w:rFonts w:ascii="David" w:hAnsi="David" w:cs="David" w:hint="cs"/>
          <w:b/>
          <w:bCs/>
          <w:sz w:val="24"/>
          <w:szCs w:val="24"/>
          <w:shd w:val="clear" w:color="auto" w:fill="FFFFCC"/>
          <w:rtl/>
        </w:rPr>
        <w:t xml:space="preserve">הסדרי שהות </w:t>
      </w:r>
      <w:r w:rsidR="00C50D63" w:rsidRPr="004F0C7E">
        <w:rPr>
          <w:rFonts w:ascii="David" w:hAnsi="David" w:cs="David" w:hint="cs"/>
          <w:b/>
          <w:bCs/>
          <w:sz w:val="24"/>
          <w:szCs w:val="24"/>
          <w:u w:val="single"/>
          <w:shd w:val="clear" w:color="auto" w:fill="FFFFCC"/>
          <w:rtl/>
        </w:rPr>
        <w:t>משותפים</w:t>
      </w:r>
      <w:r w:rsidR="00C50D63">
        <w:rPr>
          <w:rFonts w:ascii="David" w:hAnsi="David" w:cs="David" w:hint="cs"/>
          <w:sz w:val="24"/>
          <w:szCs w:val="24"/>
          <w:rtl/>
        </w:rPr>
        <w:t xml:space="preserve">. </w:t>
      </w:r>
      <w:r w:rsidR="004F0C7E">
        <w:rPr>
          <w:rFonts w:ascii="David" w:hAnsi="David" w:cs="David" w:hint="cs"/>
          <w:sz w:val="24"/>
          <w:szCs w:val="24"/>
          <w:rtl/>
        </w:rPr>
        <w:t xml:space="preserve">מדברים בטווחים של שבועיים, אז יוצא הסדרים של 6-8. ברוב ההסדרים יש גם לינה. ההורה הלא-משמורן טוען שזה לא משנה מה קבעת בחלוקת הנטל, יש </w:t>
      </w:r>
      <w:r w:rsidR="004F0C7E" w:rsidRPr="00EF4D5D">
        <w:rPr>
          <w:rFonts w:ascii="David" w:hAnsi="David" w:cs="David" w:hint="cs"/>
          <w:b/>
          <w:bCs/>
          <w:color w:val="C00000"/>
          <w:sz w:val="24"/>
          <w:szCs w:val="24"/>
          <w:u w:val="single"/>
          <w:rtl/>
        </w:rPr>
        <w:t xml:space="preserve">בעיה </w:t>
      </w:r>
      <w:r w:rsidR="00EF4D5D">
        <w:rPr>
          <w:rFonts w:ascii="David" w:hAnsi="David" w:cs="David" w:hint="cs"/>
          <w:b/>
          <w:bCs/>
          <w:color w:val="C00000"/>
          <w:sz w:val="24"/>
          <w:szCs w:val="24"/>
          <w:u w:val="single"/>
          <w:rtl/>
        </w:rPr>
        <w:t>2</w:t>
      </w:r>
      <w:r w:rsidR="00EF4D5D">
        <w:rPr>
          <w:rFonts w:ascii="David" w:hAnsi="David" w:cs="David" w:hint="cs"/>
          <w:sz w:val="24"/>
          <w:szCs w:val="24"/>
          <w:rtl/>
        </w:rPr>
        <w:t>:</w:t>
      </w:r>
      <w:r w:rsidR="004F0C7E">
        <w:rPr>
          <w:rFonts w:ascii="David" w:hAnsi="David" w:cs="David" w:hint="cs"/>
          <w:sz w:val="24"/>
          <w:szCs w:val="24"/>
          <w:rtl/>
        </w:rPr>
        <w:t xml:space="preserve"> לא יכול להיות שאני אמשיך לתת צ'ק כאילו בן הזוג מוציא את כל ההוצאות ונתעלם מזה שרוב הזמן הילד אצלי ואני הוצאתי את ההוצאות [קניתי לו טלפון, ביגוד, אוכל] ב-</w:t>
      </w:r>
      <w:r w:rsidR="002946B1">
        <w:rPr>
          <w:rFonts w:ascii="David" w:hAnsi="David" w:cs="David" w:hint="cs"/>
          <w:sz w:val="24"/>
          <w:szCs w:val="24"/>
          <w:rtl/>
        </w:rPr>
        <w:t>6</w:t>
      </w:r>
      <w:r w:rsidR="004F0C7E">
        <w:rPr>
          <w:rFonts w:ascii="David" w:hAnsi="David" w:cs="David" w:hint="cs"/>
          <w:sz w:val="24"/>
          <w:szCs w:val="24"/>
          <w:rtl/>
        </w:rPr>
        <w:t xml:space="preserve"> ימים מתוך 14 שהוא אצלי.</w:t>
      </w:r>
    </w:p>
    <w:p w14:paraId="5C7C5DC3" w14:textId="77777777" w:rsidR="002946B1" w:rsidRDefault="002946B1" w:rsidP="008A4C22">
      <w:pPr>
        <w:tabs>
          <w:tab w:val="left" w:pos="998"/>
        </w:tabs>
        <w:jc w:val="both"/>
        <w:rPr>
          <w:rFonts w:ascii="David" w:hAnsi="David" w:cs="David"/>
          <w:sz w:val="24"/>
          <w:szCs w:val="24"/>
          <w:rtl/>
        </w:rPr>
      </w:pPr>
    </w:p>
    <w:p w14:paraId="2CE5CA54" w14:textId="7049F3D1" w:rsidR="00C50D63" w:rsidRDefault="00C50D63" w:rsidP="008A4C22">
      <w:pPr>
        <w:tabs>
          <w:tab w:val="left" w:pos="998"/>
        </w:tabs>
        <w:jc w:val="both"/>
        <w:rPr>
          <w:rFonts w:ascii="David" w:hAnsi="David" w:cs="David"/>
          <w:sz w:val="24"/>
          <w:szCs w:val="24"/>
          <w:rtl/>
        </w:rPr>
      </w:pPr>
      <w:r w:rsidRPr="002946B1">
        <w:rPr>
          <w:rFonts w:ascii="David" w:hAnsi="David" w:cs="David" w:hint="cs"/>
          <w:b/>
          <w:bCs/>
          <w:color w:val="C00000"/>
          <w:sz w:val="24"/>
          <w:szCs w:val="24"/>
          <w:u w:val="single"/>
          <w:shd w:val="clear" w:color="auto" w:fill="FFFFCC"/>
          <w:rtl/>
        </w:rPr>
        <w:t xml:space="preserve">2 בעיות </w:t>
      </w:r>
      <w:r w:rsidR="002946B1">
        <w:rPr>
          <w:rFonts w:ascii="David" w:hAnsi="David" w:cs="David" w:hint="cs"/>
          <w:b/>
          <w:bCs/>
          <w:color w:val="C00000"/>
          <w:sz w:val="24"/>
          <w:szCs w:val="24"/>
          <w:u w:val="single"/>
          <w:shd w:val="clear" w:color="auto" w:fill="FFFFCC"/>
          <w:rtl/>
        </w:rPr>
        <w:t xml:space="preserve">שונות </w:t>
      </w:r>
      <w:r w:rsidRPr="002946B1">
        <w:rPr>
          <w:rFonts w:ascii="David" w:hAnsi="David" w:cs="David" w:hint="cs"/>
          <w:b/>
          <w:bCs/>
          <w:color w:val="C00000"/>
          <w:sz w:val="24"/>
          <w:szCs w:val="24"/>
          <w:u w:val="single"/>
          <w:shd w:val="clear" w:color="auto" w:fill="FFFFCC"/>
          <w:rtl/>
        </w:rPr>
        <w:t>שהטרידו</w:t>
      </w:r>
      <w:r w:rsidRPr="002946B1">
        <w:rPr>
          <w:rFonts w:ascii="David" w:hAnsi="David" w:cs="David" w:hint="cs"/>
          <w:color w:val="C00000"/>
          <w:sz w:val="24"/>
          <w:szCs w:val="24"/>
          <w:shd w:val="clear" w:color="auto" w:fill="FFFFCC"/>
          <w:rtl/>
        </w:rPr>
        <w:t>:</w:t>
      </w:r>
      <w:r w:rsidR="002946B1" w:rsidRPr="002946B1">
        <w:rPr>
          <w:rFonts w:ascii="David" w:hAnsi="David" w:cs="David" w:hint="cs"/>
          <w:color w:val="C00000"/>
          <w:sz w:val="24"/>
          <w:szCs w:val="24"/>
          <w:rtl/>
        </w:rPr>
        <w:t xml:space="preserve"> </w:t>
      </w:r>
      <w:r w:rsidR="002946B1">
        <w:rPr>
          <w:rFonts w:ascii="David" w:hAnsi="David" w:cs="David" w:hint="cs"/>
          <w:sz w:val="24"/>
          <w:szCs w:val="24"/>
          <w:rtl/>
        </w:rPr>
        <w:t>[שקופית 1 במצגת]</w:t>
      </w:r>
    </w:p>
    <w:p w14:paraId="4B12C82E" w14:textId="015B9586" w:rsidR="00C50D63" w:rsidRDefault="007470EC" w:rsidP="00C539C1">
      <w:pPr>
        <w:pStyle w:val="a7"/>
        <w:numPr>
          <w:ilvl w:val="0"/>
          <w:numId w:val="206"/>
        </w:numPr>
        <w:tabs>
          <w:tab w:val="left" w:pos="998"/>
        </w:tabs>
        <w:jc w:val="both"/>
        <w:rPr>
          <w:rFonts w:ascii="David" w:hAnsi="David" w:cs="David"/>
          <w:sz w:val="24"/>
          <w:szCs w:val="24"/>
        </w:rPr>
      </w:pPr>
      <w:r w:rsidRPr="002946B1">
        <w:rPr>
          <w:rFonts w:ascii="David" w:hAnsi="David" w:cs="David" w:hint="cs"/>
          <w:b/>
          <w:bCs/>
          <w:sz w:val="24"/>
          <w:szCs w:val="24"/>
          <w:rtl/>
        </w:rPr>
        <w:t>בעיית חלוקת הנטל</w:t>
      </w:r>
      <w:r w:rsidR="002946B1">
        <w:rPr>
          <w:rFonts w:ascii="David" w:hAnsi="David" w:cs="David" w:hint="cs"/>
          <w:sz w:val="24"/>
          <w:szCs w:val="24"/>
          <w:rtl/>
        </w:rPr>
        <w:t xml:space="preserve">- </w:t>
      </w:r>
      <w:r>
        <w:rPr>
          <w:rFonts w:ascii="David" w:hAnsi="David" w:cs="David" w:hint="cs"/>
          <w:sz w:val="24"/>
          <w:szCs w:val="24"/>
          <w:rtl/>
        </w:rPr>
        <w:t>גם כשאין משמורן בין ההורים והילד בצד ג'</w:t>
      </w:r>
      <w:r w:rsidR="002946B1">
        <w:rPr>
          <w:rFonts w:ascii="David" w:hAnsi="David" w:cs="David" w:hint="cs"/>
          <w:sz w:val="24"/>
          <w:szCs w:val="24"/>
          <w:rtl/>
        </w:rPr>
        <w:t>, רק צריכים להעביר צ'ק, הדין הדתי יצר חוסר צדק כלפי האב כי הוא הטיל עליו לשלם על הצרכים ההכרחיים.</w:t>
      </w:r>
    </w:p>
    <w:p w14:paraId="3618318F" w14:textId="1702D65E" w:rsidR="007470EC" w:rsidRDefault="002946B1" w:rsidP="00C539C1">
      <w:pPr>
        <w:pStyle w:val="a7"/>
        <w:numPr>
          <w:ilvl w:val="0"/>
          <w:numId w:val="206"/>
        </w:numPr>
        <w:tabs>
          <w:tab w:val="left" w:pos="998"/>
        </w:tabs>
        <w:jc w:val="both"/>
        <w:rPr>
          <w:rFonts w:ascii="David" w:hAnsi="David" w:cs="David"/>
          <w:sz w:val="24"/>
          <w:szCs w:val="24"/>
        </w:rPr>
      </w:pPr>
      <w:r w:rsidRPr="002946B1">
        <w:rPr>
          <w:rFonts w:ascii="David" w:hAnsi="David" w:cs="David" w:hint="cs"/>
          <w:b/>
          <w:bCs/>
          <w:sz w:val="24"/>
          <w:szCs w:val="24"/>
          <w:rtl/>
        </w:rPr>
        <w:t>בעיית מימוש הנטל</w:t>
      </w:r>
      <w:r>
        <w:rPr>
          <w:rFonts w:ascii="David" w:hAnsi="David" w:cs="David" w:hint="cs"/>
          <w:sz w:val="24"/>
          <w:szCs w:val="24"/>
          <w:rtl/>
        </w:rPr>
        <w:t xml:space="preserve">- </w:t>
      </w:r>
      <w:r w:rsidR="007470EC">
        <w:rPr>
          <w:rFonts w:ascii="David" w:hAnsi="David" w:cs="David" w:hint="cs"/>
          <w:sz w:val="24"/>
          <w:szCs w:val="24"/>
          <w:rtl/>
        </w:rPr>
        <w:t>רוב השופטים לא נתנו מספיק את דעתם לעובדה שאי אפשר להסתפק במתן צ'ק וצריך לקחת בחשבון את מה שההורה הלא</w:t>
      </w:r>
      <w:r>
        <w:rPr>
          <w:rFonts w:ascii="David" w:hAnsi="David" w:cs="David" w:hint="cs"/>
          <w:sz w:val="24"/>
          <w:szCs w:val="24"/>
          <w:rtl/>
        </w:rPr>
        <w:t>-</w:t>
      </w:r>
      <w:r w:rsidR="007470EC">
        <w:rPr>
          <w:rFonts w:ascii="David" w:hAnsi="David" w:cs="David" w:hint="cs"/>
          <w:sz w:val="24"/>
          <w:szCs w:val="24"/>
          <w:rtl/>
        </w:rPr>
        <w:t>משמורן מוציא</w:t>
      </w:r>
      <w:r>
        <w:rPr>
          <w:rFonts w:ascii="David" w:hAnsi="David" w:cs="David" w:hint="cs"/>
          <w:sz w:val="24"/>
          <w:szCs w:val="24"/>
          <w:rtl/>
        </w:rPr>
        <w:t xml:space="preserve"> באופן ישיר</w:t>
      </w:r>
      <w:r w:rsidR="007470EC">
        <w:rPr>
          <w:rFonts w:ascii="David" w:hAnsi="David" w:cs="David" w:hint="cs"/>
          <w:sz w:val="24"/>
          <w:szCs w:val="24"/>
          <w:rtl/>
        </w:rPr>
        <w:t xml:space="preserve"> בזמן שההורים נמצאים אצלם. אולי אפשר להתעלם מפיצות שמשלמים על יומיי</w:t>
      </w:r>
      <w:r w:rsidR="00227818">
        <w:rPr>
          <w:rFonts w:ascii="David" w:hAnsi="David" w:cs="David" w:hint="cs"/>
          <w:sz w:val="24"/>
          <w:szCs w:val="24"/>
          <w:rtl/>
        </w:rPr>
        <w:t>ם</w:t>
      </w:r>
      <w:r w:rsidR="007470EC">
        <w:rPr>
          <w:rFonts w:ascii="David" w:hAnsi="David" w:cs="David" w:hint="cs"/>
          <w:sz w:val="24"/>
          <w:szCs w:val="24"/>
          <w:rtl/>
        </w:rPr>
        <w:t xml:space="preserve"> בלי לינה, אבל לא ניתן להתעלם כאשר הילד שוהה 6 ימים. </w:t>
      </w:r>
    </w:p>
    <w:p w14:paraId="7046100A" w14:textId="03B0CA13" w:rsidR="002946B1" w:rsidRPr="00697487" w:rsidRDefault="00227818" w:rsidP="00697487">
      <w:pPr>
        <w:tabs>
          <w:tab w:val="left" w:pos="998"/>
        </w:tabs>
        <w:jc w:val="both"/>
        <w:rPr>
          <w:rFonts w:ascii="David" w:hAnsi="David" w:cs="David"/>
          <w:sz w:val="24"/>
          <w:szCs w:val="24"/>
          <w:rtl/>
        </w:rPr>
      </w:pPr>
      <w:r>
        <w:rPr>
          <w:rFonts w:ascii="David" w:hAnsi="David" w:cs="David" w:hint="cs"/>
          <w:sz w:val="24"/>
          <w:szCs w:val="24"/>
          <w:rtl/>
        </w:rPr>
        <w:lastRenderedPageBreak/>
        <w:t>לנוכח המצב לפני פסק הדין, אנחנו מבינים מהי הדרישה לשינוי.</w:t>
      </w:r>
    </w:p>
    <w:p w14:paraId="21A93D20" w14:textId="749AC35F" w:rsidR="002946B1" w:rsidRDefault="00227818" w:rsidP="002946B1">
      <w:pPr>
        <w:tabs>
          <w:tab w:val="left" w:pos="998"/>
        </w:tabs>
        <w:jc w:val="both"/>
        <w:rPr>
          <w:rFonts w:ascii="David" w:hAnsi="David" w:cs="David"/>
          <w:sz w:val="24"/>
          <w:szCs w:val="24"/>
          <w:shd w:val="clear" w:color="auto" w:fill="FFFFCC"/>
          <w:rtl/>
        </w:rPr>
      </w:pPr>
      <w:r w:rsidRPr="002946B1">
        <w:rPr>
          <w:rFonts w:ascii="David" w:hAnsi="David" w:cs="David" w:hint="cs"/>
          <w:b/>
          <w:bCs/>
          <w:sz w:val="24"/>
          <w:szCs w:val="24"/>
          <w:u w:val="single"/>
          <w:shd w:val="clear" w:color="auto" w:fill="FFFFCC"/>
          <w:rtl/>
        </w:rPr>
        <w:t>הדרישה לשינוי</w:t>
      </w:r>
      <w:r>
        <w:rPr>
          <w:rFonts w:ascii="David" w:hAnsi="David" w:cs="David" w:hint="cs"/>
          <w:sz w:val="24"/>
          <w:szCs w:val="24"/>
          <w:rtl/>
        </w:rPr>
        <w:t xml:space="preserve"> מצ</w:t>
      </w:r>
      <w:r w:rsidR="002946B1">
        <w:rPr>
          <w:rFonts w:ascii="David" w:hAnsi="David" w:cs="David" w:hint="cs"/>
          <w:sz w:val="24"/>
          <w:szCs w:val="24"/>
          <w:rtl/>
        </w:rPr>
        <w:t>ד</w:t>
      </w:r>
      <w:r>
        <w:rPr>
          <w:rFonts w:ascii="David" w:hAnsi="David" w:cs="David" w:hint="cs"/>
          <w:sz w:val="24"/>
          <w:szCs w:val="24"/>
          <w:rtl/>
        </w:rPr>
        <w:t xml:space="preserve"> "ארגוני הגברים"</w:t>
      </w:r>
      <w:r w:rsidR="002946B1">
        <w:rPr>
          <w:rFonts w:ascii="David" w:hAnsi="David" w:cs="David" w:hint="cs"/>
          <w:sz w:val="24"/>
          <w:szCs w:val="24"/>
          <w:rtl/>
        </w:rPr>
        <w:t>/ ארגונים</w:t>
      </w:r>
      <w:r>
        <w:rPr>
          <w:rFonts w:ascii="David" w:hAnsi="David" w:cs="David" w:hint="cs"/>
          <w:sz w:val="24"/>
          <w:szCs w:val="24"/>
          <w:rtl/>
        </w:rPr>
        <w:t xml:space="preserve"> ששואפים לצדק- </w:t>
      </w:r>
    </w:p>
    <w:p w14:paraId="44D0564F" w14:textId="1F2F3C18" w:rsidR="002946B1" w:rsidRDefault="002946B1" w:rsidP="002946B1">
      <w:pPr>
        <w:tabs>
          <w:tab w:val="left" w:pos="998"/>
        </w:tabs>
        <w:jc w:val="both"/>
        <w:rPr>
          <w:rFonts w:ascii="David" w:hAnsi="David" w:cs="David"/>
          <w:sz w:val="24"/>
          <w:szCs w:val="24"/>
          <w:rtl/>
        </w:rPr>
      </w:pPr>
      <w:r w:rsidRPr="002946B1">
        <w:rPr>
          <w:rFonts w:ascii="David" w:hAnsi="David" w:cs="David" w:hint="cs"/>
          <w:b/>
          <w:bCs/>
          <w:sz w:val="24"/>
          <w:szCs w:val="24"/>
          <w:u w:val="single"/>
          <w:shd w:val="clear" w:color="auto" w:fill="FFFFCC"/>
          <w:rtl/>
        </w:rPr>
        <w:t>הדרישה לשוויון בנטל:</w:t>
      </w:r>
      <w:r>
        <w:rPr>
          <w:rFonts w:ascii="David" w:hAnsi="David" w:cs="David" w:hint="cs"/>
          <w:sz w:val="24"/>
          <w:szCs w:val="24"/>
          <w:shd w:val="clear" w:color="auto" w:fill="FFFFCC"/>
          <w:rtl/>
        </w:rPr>
        <w:t xml:space="preserve"> </w:t>
      </w:r>
      <w:r w:rsidR="00642EDD" w:rsidRPr="002946B1">
        <w:rPr>
          <w:rFonts w:ascii="David" w:hAnsi="David" w:cs="David" w:hint="cs"/>
          <w:sz w:val="24"/>
          <w:szCs w:val="24"/>
          <w:shd w:val="clear" w:color="auto" w:fill="FFFFCC"/>
          <w:rtl/>
        </w:rPr>
        <w:t>חלוקה ע"פ יכולת כלכלית גם לגבי הצרכים ההכרחיים</w:t>
      </w:r>
      <w:r w:rsidR="00642EDD">
        <w:rPr>
          <w:rFonts w:ascii="David" w:hAnsi="David" w:cs="David" w:hint="cs"/>
          <w:sz w:val="24"/>
          <w:szCs w:val="24"/>
          <w:rtl/>
        </w:rPr>
        <w:t xml:space="preserve">. אם ניתן לשנות את הדין הדתי, אז הרי שנשנה באופן שוויוני. מה שעושים </w:t>
      </w:r>
      <w:r>
        <w:rPr>
          <w:rFonts w:ascii="David" w:hAnsi="David" w:cs="David" w:hint="cs"/>
          <w:sz w:val="24"/>
          <w:szCs w:val="24"/>
          <w:rtl/>
        </w:rPr>
        <w:t>ב</w:t>
      </w:r>
      <w:r w:rsidR="00642EDD">
        <w:rPr>
          <w:rFonts w:ascii="David" w:hAnsi="David" w:cs="David" w:hint="cs"/>
          <w:sz w:val="24"/>
          <w:szCs w:val="24"/>
          <w:rtl/>
        </w:rPr>
        <w:t>דין צדקה, נעשה מהשקל הראשון</w:t>
      </w:r>
      <w:r>
        <w:rPr>
          <w:rFonts w:ascii="David" w:hAnsi="David" w:cs="David" w:hint="cs"/>
          <w:sz w:val="24"/>
          <w:szCs w:val="24"/>
          <w:rtl/>
        </w:rPr>
        <w:t xml:space="preserve"> (גם על הצרכים המינימליים)</w:t>
      </w:r>
      <w:r w:rsidR="00642EDD">
        <w:rPr>
          <w:rFonts w:ascii="David" w:hAnsi="David" w:cs="David" w:hint="cs"/>
          <w:sz w:val="24"/>
          <w:szCs w:val="24"/>
          <w:rtl/>
        </w:rPr>
        <w:t>.</w:t>
      </w:r>
    </w:p>
    <w:p w14:paraId="5EF63E38" w14:textId="26B7596E" w:rsidR="00642EDD" w:rsidRPr="008279C1" w:rsidRDefault="00642EDD" w:rsidP="008279C1">
      <w:pPr>
        <w:tabs>
          <w:tab w:val="left" w:pos="998"/>
        </w:tabs>
        <w:jc w:val="both"/>
        <w:rPr>
          <w:rFonts w:ascii="David" w:hAnsi="David" w:cs="David"/>
          <w:b/>
          <w:bCs/>
          <w:sz w:val="24"/>
          <w:szCs w:val="24"/>
          <w:rtl/>
        </w:rPr>
      </w:pPr>
      <w:r w:rsidRPr="002946B1">
        <w:rPr>
          <w:rFonts w:ascii="David" w:hAnsi="David" w:cs="David" w:hint="cs"/>
          <w:b/>
          <w:bCs/>
          <w:sz w:val="24"/>
          <w:szCs w:val="24"/>
          <w:u w:val="single"/>
          <w:shd w:val="clear" w:color="auto" w:fill="FFFFCC"/>
          <w:rtl/>
        </w:rPr>
        <w:t>מימוש הנטל</w:t>
      </w:r>
      <w:r w:rsidR="002946B1" w:rsidRPr="002946B1">
        <w:rPr>
          <w:rFonts w:ascii="David" w:hAnsi="David" w:cs="David" w:hint="cs"/>
          <w:b/>
          <w:bCs/>
          <w:sz w:val="24"/>
          <w:szCs w:val="24"/>
          <w:shd w:val="clear" w:color="auto" w:fill="FFFFCC"/>
          <w:rtl/>
        </w:rPr>
        <w:t>: התחשבות בהוצאות ישירות (בעין) המשולמות לילדים ע"י כל אחד מן ההורים</w:t>
      </w:r>
      <w:r w:rsidR="002946B1">
        <w:rPr>
          <w:rFonts w:ascii="David" w:hAnsi="David" w:cs="David" w:hint="cs"/>
          <w:sz w:val="24"/>
          <w:szCs w:val="24"/>
          <w:rtl/>
        </w:rPr>
        <w:t>.</w:t>
      </w:r>
      <w:r w:rsidR="008279C1">
        <w:rPr>
          <w:rFonts w:ascii="David" w:hAnsi="David" w:cs="David" w:hint="cs"/>
          <w:sz w:val="24"/>
          <w:szCs w:val="24"/>
          <w:rtl/>
        </w:rPr>
        <w:t xml:space="preserve"> כל מיני</w:t>
      </w:r>
      <w:r w:rsidRPr="008279C1">
        <w:rPr>
          <w:rFonts w:ascii="David" w:hAnsi="David" w:cs="David" w:hint="cs"/>
          <w:sz w:val="24"/>
          <w:szCs w:val="24"/>
          <w:rtl/>
        </w:rPr>
        <w:t xml:space="preserve"> נוסחאות: </w:t>
      </w:r>
    </w:p>
    <w:p w14:paraId="4DEDAF49" w14:textId="1ED83C7A" w:rsidR="00642EDD" w:rsidRDefault="00642EDD" w:rsidP="00C539C1">
      <w:pPr>
        <w:pStyle w:val="a7"/>
        <w:numPr>
          <w:ilvl w:val="0"/>
          <w:numId w:val="207"/>
        </w:numPr>
        <w:tabs>
          <w:tab w:val="left" w:pos="998"/>
        </w:tabs>
        <w:jc w:val="both"/>
        <w:rPr>
          <w:rFonts w:ascii="David" w:hAnsi="David" w:cs="David"/>
          <w:sz w:val="24"/>
          <w:szCs w:val="24"/>
        </w:rPr>
      </w:pPr>
      <w:r w:rsidRPr="008279C1">
        <w:rPr>
          <w:rFonts w:ascii="David" w:hAnsi="David" w:cs="David" w:hint="cs"/>
          <w:b/>
          <w:bCs/>
          <w:sz w:val="24"/>
          <w:szCs w:val="24"/>
          <w:u w:val="single"/>
          <w:shd w:val="clear" w:color="auto" w:fill="FFFFCC"/>
          <w:rtl/>
        </w:rPr>
        <w:t xml:space="preserve">שיטת הקיזוז </w:t>
      </w:r>
      <w:r w:rsidR="008279C1">
        <w:rPr>
          <w:rFonts w:ascii="David" w:hAnsi="David" w:cs="David" w:hint="cs"/>
          <w:b/>
          <w:bCs/>
          <w:sz w:val="24"/>
          <w:szCs w:val="24"/>
          <w:u w:val="single"/>
          <w:shd w:val="clear" w:color="auto" w:fill="FFFFCC"/>
          <w:rtl/>
        </w:rPr>
        <w:t>המלא (</w:t>
      </w:r>
      <w:r w:rsidRPr="008279C1">
        <w:rPr>
          <w:rFonts w:ascii="David" w:hAnsi="David" w:cs="David" w:hint="cs"/>
          <w:b/>
          <w:bCs/>
          <w:sz w:val="24"/>
          <w:szCs w:val="24"/>
          <w:u w:val="single"/>
          <w:shd w:val="clear" w:color="auto" w:fill="FFFFCC"/>
          <w:rtl/>
        </w:rPr>
        <w:t>הליניארי</w:t>
      </w:r>
      <w:r w:rsidR="008279C1">
        <w:rPr>
          <w:rFonts w:ascii="David" w:hAnsi="David" w:cs="David" w:hint="cs"/>
          <w:b/>
          <w:bCs/>
          <w:sz w:val="24"/>
          <w:szCs w:val="24"/>
          <w:u w:val="single"/>
          <w:shd w:val="clear" w:color="auto" w:fill="FFFFCC"/>
          <w:rtl/>
        </w:rPr>
        <w:t>)</w:t>
      </w:r>
      <w:r w:rsidRPr="008279C1">
        <w:rPr>
          <w:rFonts w:ascii="David" w:hAnsi="David" w:cs="David" w:hint="cs"/>
          <w:sz w:val="24"/>
          <w:szCs w:val="24"/>
          <w:shd w:val="clear" w:color="auto" w:fill="FFFFCC"/>
          <w:rtl/>
        </w:rPr>
        <w:t>-</w:t>
      </w:r>
      <w:r w:rsidR="008279C1" w:rsidRPr="008279C1">
        <w:rPr>
          <w:rFonts w:ascii="David" w:hAnsi="David" w:cs="David" w:hint="cs"/>
          <w:sz w:val="24"/>
          <w:szCs w:val="24"/>
          <w:shd w:val="clear" w:color="auto" w:fill="FFFFCC"/>
          <w:rtl/>
        </w:rPr>
        <w:t xml:space="preserve"> נוסחה ליניארית בין זמני השהות לקיזוז המזונות בעין</w:t>
      </w:r>
      <w:r w:rsidR="008279C1">
        <w:rPr>
          <w:rFonts w:ascii="David" w:hAnsi="David" w:cs="David" w:hint="cs"/>
          <w:sz w:val="24"/>
          <w:szCs w:val="24"/>
          <w:rtl/>
        </w:rPr>
        <w:t>.</w:t>
      </w:r>
      <w:r>
        <w:rPr>
          <w:rFonts w:ascii="David" w:hAnsi="David" w:cs="David" w:hint="cs"/>
          <w:sz w:val="24"/>
          <w:szCs w:val="24"/>
          <w:rtl/>
        </w:rPr>
        <w:t xml:space="preserve"> </w:t>
      </w:r>
      <w:r w:rsidR="008279C1">
        <w:rPr>
          <w:rFonts w:ascii="David" w:hAnsi="David" w:cs="David" w:hint="cs"/>
          <w:sz w:val="24"/>
          <w:szCs w:val="24"/>
          <w:rtl/>
        </w:rPr>
        <w:t xml:space="preserve">(לא נוסחה מספיק טובה). </w:t>
      </w:r>
      <w:r w:rsidR="008279C1">
        <w:rPr>
          <w:rFonts w:ascii="David" w:hAnsi="David" w:cs="David" w:hint="cs"/>
          <w:b/>
          <w:bCs/>
          <w:color w:val="FF0000"/>
          <w:sz w:val="24"/>
          <w:szCs w:val="24"/>
          <w:rtl/>
        </w:rPr>
        <w:t>נניח</w:t>
      </w:r>
      <w:r w:rsidR="0038556C" w:rsidRPr="008279C1">
        <w:rPr>
          <w:rFonts w:ascii="David" w:hAnsi="David" w:cs="David" w:hint="cs"/>
          <w:color w:val="FF0000"/>
          <w:sz w:val="24"/>
          <w:szCs w:val="24"/>
          <w:rtl/>
        </w:rPr>
        <w:t xml:space="preserve"> </w:t>
      </w:r>
      <w:r w:rsidR="0038556C">
        <w:rPr>
          <w:rFonts w:ascii="David" w:hAnsi="David" w:cs="David" w:hint="cs"/>
          <w:sz w:val="24"/>
          <w:szCs w:val="24"/>
          <w:rtl/>
        </w:rPr>
        <w:t>זוג ש</w:t>
      </w:r>
      <w:r w:rsidR="00B601CB">
        <w:rPr>
          <w:rFonts w:ascii="David" w:hAnsi="David" w:cs="David" w:hint="cs"/>
          <w:sz w:val="24"/>
          <w:szCs w:val="24"/>
          <w:rtl/>
        </w:rPr>
        <w:t xml:space="preserve">במעמד בינוני-נמוך. צרכי הילד 1600 שקלים. את כל ה-1600 צריך לשלם הבעל. הם חיים בעולם שיש משמורת משותפת </w:t>
      </w:r>
      <w:r w:rsidR="008279C1">
        <w:rPr>
          <w:rFonts w:ascii="David" w:hAnsi="David" w:cs="David" w:hint="cs"/>
          <w:sz w:val="24"/>
          <w:szCs w:val="24"/>
          <w:rtl/>
        </w:rPr>
        <w:t>והילד</w:t>
      </w:r>
      <w:r w:rsidR="00B601CB">
        <w:rPr>
          <w:rFonts w:ascii="David" w:hAnsi="David" w:cs="David" w:hint="cs"/>
          <w:sz w:val="24"/>
          <w:szCs w:val="24"/>
          <w:rtl/>
        </w:rPr>
        <w:t xml:space="preserve"> נמצא ב-50% מהזמן אצל האם ו-50% אצל האב. </w:t>
      </w:r>
      <w:r w:rsidR="00B601CB" w:rsidRPr="008279C1">
        <w:rPr>
          <w:rFonts w:ascii="David" w:hAnsi="David" w:cs="David" w:hint="cs"/>
          <w:b/>
          <w:bCs/>
          <w:sz w:val="24"/>
          <w:szCs w:val="24"/>
          <w:rtl/>
        </w:rPr>
        <w:t>הנוסחה תאמר שההוצאות שהאדם מוציא בפועל על הילד הן פונקציה של</w:t>
      </w:r>
      <w:r w:rsidR="008279C1">
        <w:rPr>
          <w:rFonts w:ascii="David" w:hAnsi="David" w:cs="David" w:hint="cs"/>
          <w:b/>
          <w:bCs/>
          <w:sz w:val="24"/>
          <w:szCs w:val="24"/>
          <w:rtl/>
        </w:rPr>
        <w:t xml:space="preserve"> אחוז</w:t>
      </w:r>
      <w:r w:rsidR="00B601CB" w:rsidRPr="008279C1">
        <w:rPr>
          <w:rFonts w:ascii="David" w:hAnsi="David" w:cs="David" w:hint="cs"/>
          <w:b/>
          <w:bCs/>
          <w:sz w:val="24"/>
          <w:szCs w:val="24"/>
          <w:rtl/>
        </w:rPr>
        <w:t xml:space="preserve"> הזמן </w:t>
      </w:r>
      <w:r w:rsidR="008279C1">
        <w:rPr>
          <w:rFonts w:ascii="David" w:hAnsi="David" w:cs="David" w:hint="cs"/>
          <w:b/>
          <w:bCs/>
          <w:sz w:val="24"/>
          <w:szCs w:val="24"/>
          <w:rtl/>
        </w:rPr>
        <w:t>שהילד</w:t>
      </w:r>
      <w:r w:rsidR="00B601CB" w:rsidRPr="008279C1">
        <w:rPr>
          <w:rFonts w:ascii="David" w:hAnsi="David" w:cs="David" w:hint="cs"/>
          <w:b/>
          <w:bCs/>
          <w:sz w:val="24"/>
          <w:szCs w:val="24"/>
          <w:rtl/>
        </w:rPr>
        <w:t xml:space="preserve"> נמצא אצלו</w:t>
      </w:r>
      <w:r w:rsidR="00B601CB">
        <w:rPr>
          <w:rFonts w:ascii="David" w:hAnsi="David" w:cs="David" w:hint="cs"/>
          <w:sz w:val="24"/>
          <w:szCs w:val="24"/>
          <w:rtl/>
        </w:rPr>
        <w:t xml:space="preserve">. </w:t>
      </w:r>
      <w:r w:rsidR="00891A2E">
        <w:rPr>
          <w:rFonts w:ascii="David" w:hAnsi="David" w:cs="David" w:hint="cs"/>
          <w:sz w:val="24"/>
          <w:szCs w:val="24"/>
          <w:rtl/>
        </w:rPr>
        <w:t>הטענה תהיה שצריך לעשות לאבא הנחה של 800</w:t>
      </w:r>
      <w:r w:rsidR="008279C1">
        <w:rPr>
          <w:rFonts w:ascii="David" w:hAnsi="David" w:cs="David" w:hint="cs"/>
          <w:sz w:val="24"/>
          <w:szCs w:val="24"/>
          <w:rtl/>
        </w:rPr>
        <w:t>.</w:t>
      </w:r>
      <w:r w:rsidR="00891A2E">
        <w:rPr>
          <w:rFonts w:ascii="David" w:hAnsi="David" w:cs="David" w:hint="cs"/>
          <w:sz w:val="24"/>
          <w:szCs w:val="24"/>
          <w:rtl/>
        </w:rPr>
        <w:t xml:space="preserve"> בהלכה נאמר שהאב צריך לשאת במזונות הילד</w:t>
      </w:r>
      <w:r w:rsidR="008279C1">
        <w:rPr>
          <w:rFonts w:ascii="David" w:hAnsi="David" w:cs="David" w:hint="cs"/>
          <w:sz w:val="24"/>
          <w:szCs w:val="24"/>
          <w:rtl/>
        </w:rPr>
        <w:t xml:space="preserve"> ולא נאמר שהוא צריך לתת צ'ק לאמא</w:t>
      </w:r>
      <w:r w:rsidR="00891A2E">
        <w:rPr>
          <w:rFonts w:ascii="David" w:hAnsi="David" w:cs="David" w:hint="cs"/>
          <w:sz w:val="24"/>
          <w:szCs w:val="24"/>
          <w:rtl/>
        </w:rPr>
        <w:t>. אם המזונות הם 1600</w:t>
      </w:r>
      <w:r w:rsidR="008279C1">
        <w:rPr>
          <w:rFonts w:ascii="David" w:hAnsi="David" w:cs="David" w:hint="cs"/>
          <w:sz w:val="24"/>
          <w:szCs w:val="24"/>
          <w:rtl/>
        </w:rPr>
        <w:t>, אז 800</w:t>
      </w:r>
      <w:r w:rsidR="00891A2E">
        <w:rPr>
          <w:rFonts w:ascii="David" w:hAnsi="David" w:cs="David" w:hint="cs"/>
          <w:sz w:val="24"/>
          <w:szCs w:val="24"/>
          <w:rtl/>
        </w:rPr>
        <w:t xml:space="preserve"> הוא שילם במחצית הזמן </w:t>
      </w:r>
      <w:r w:rsidR="008279C1">
        <w:rPr>
          <w:rFonts w:ascii="David" w:hAnsi="David" w:cs="David" w:hint="cs"/>
          <w:sz w:val="24"/>
          <w:szCs w:val="24"/>
          <w:rtl/>
        </w:rPr>
        <w:t>שהילד</w:t>
      </w:r>
      <w:r w:rsidR="00891A2E">
        <w:rPr>
          <w:rFonts w:ascii="David" w:hAnsi="David" w:cs="David" w:hint="cs"/>
          <w:sz w:val="24"/>
          <w:szCs w:val="24"/>
          <w:rtl/>
        </w:rPr>
        <w:t xml:space="preserve"> נמצא אצלו ו-800 הוא ייתן על הזמן שהילד אצל הא</w:t>
      </w:r>
      <w:r w:rsidR="008279C1">
        <w:rPr>
          <w:rFonts w:ascii="David" w:hAnsi="David" w:cs="David" w:hint="cs"/>
          <w:sz w:val="24"/>
          <w:szCs w:val="24"/>
          <w:rtl/>
        </w:rPr>
        <w:t xml:space="preserve">מא. </w:t>
      </w:r>
    </w:p>
    <w:p w14:paraId="5B5823AF" w14:textId="29CC68A9" w:rsidR="008279C1" w:rsidRDefault="008279C1" w:rsidP="00C539C1">
      <w:pPr>
        <w:pStyle w:val="a7"/>
        <w:numPr>
          <w:ilvl w:val="0"/>
          <w:numId w:val="207"/>
        </w:numPr>
        <w:tabs>
          <w:tab w:val="left" w:pos="998"/>
        </w:tabs>
        <w:jc w:val="both"/>
        <w:rPr>
          <w:rFonts w:ascii="David" w:hAnsi="David" w:cs="David"/>
          <w:sz w:val="24"/>
          <w:szCs w:val="24"/>
        </w:rPr>
      </w:pPr>
      <w:r>
        <w:rPr>
          <w:rFonts w:ascii="David" w:hAnsi="David" w:cs="David" w:hint="cs"/>
          <w:b/>
          <w:bCs/>
          <w:sz w:val="24"/>
          <w:szCs w:val="24"/>
          <w:u w:val="single"/>
          <w:shd w:val="clear" w:color="auto" w:fill="FFFFCC"/>
          <w:rtl/>
        </w:rPr>
        <w:t>סייגים כלפי שיטת הקיזוז המלא</w:t>
      </w:r>
      <w:r>
        <w:rPr>
          <w:rFonts w:ascii="David" w:hAnsi="David" w:cs="David" w:hint="cs"/>
          <w:sz w:val="24"/>
          <w:szCs w:val="24"/>
          <w:rtl/>
        </w:rPr>
        <w:t xml:space="preserve">- הבחנה בין הוצאות תלויות שהות להוצאות שאינן תלויות שהות או מינוי הורה גזבר. </w:t>
      </w:r>
    </w:p>
    <w:p w14:paraId="70AC2139" w14:textId="77777777" w:rsidR="008279C1" w:rsidRDefault="008279C1" w:rsidP="0035619A">
      <w:pPr>
        <w:tabs>
          <w:tab w:val="left" w:pos="998"/>
        </w:tabs>
        <w:jc w:val="both"/>
        <w:rPr>
          <w:rFonts w:ascii="David" w:hAnsi="David" w:cs="David"/>
          <w:sz w:val="24"/>
          <w:szCs w:val="24"/>
          <w:rtl/>
        </w:rPr>
      </w:pPr>
    </w:p>
    <w:p w14:paraId="651851E1" w14:textId="439F7886" w:rsidR="0035619A" w:rsidRDefault="0035619A" w:rsidP="008279C1">
      <w:pPr>
        <w:tabs>
          <w:tab w:val="left" w:pos="998"/>
        </w:tabs>
        <w:jc w:val="both"/>
        <w:rPr>
          <w:rFonts w:ascii="David" w:hAnsi="David" w:cs="David"/>
          <w:sz w:val="24"/>
          <w:szCs w:val="24"/>
          <w:rtl/>
        </w:rPr>
      </w:pPr>
      <w:r>
        <w:rPr>
          <w:rFonts w:ascii="David" w:hAnsi="David" w:cs="David" w:hint="cs"/>
          <w:sz w:val="24"/>
          <w:szCs w:val="24"/>
          <w:rtl/>
        </w:rPr>
        <w:t>אנחנו נראה למה זה לא כל כך פשוט.</w:t>
      </w:r>
      <w:r w:rsidR="008279C1">
        <w:rPr>
          <w:rFonts w:ascii="David" w:hAnsi="David" w:cs="David" w:hint="cs"/>
          <w:sz w:val="24"/>
          <w:szCs w:val="24"/>
          <w:rtl/>
        </w:rPr>
        <w:t xml:space="preserve"> אבל בפשטות מבינים שדרושים 2 תיקונים: (1) </w:t>
      </w:r>
      <w:r>
        <w:rPr>
          <w:rFonts w:ascii="David" w:hAnsi="David" w:cs="David" w:hint="cs"/>
          <w:sz w:val="24"/>
          <w:szCs w:val="24"/>
          <w:rtl/>
        </w:rPr>
        <w:t>מהשקל הראשון יחלקו לפי דין צדקה ו</w:t>
      </w:r>
      <w:r w:rsidR="008279C1">
        <w:rPr>
          <w:rFonts w:ascii="David" w:hAnsi="David" w:cs="David" w:hint="cs"/>
          <w:sz w:val="24"/>
          <w:szCs w:val="24"/>
          <w:rtl/>
        </w:rPr>
        <w:t xml:space="preserve">-(2) </w:t>
      </w:r>
      <w:r>
        <w:rPr>
          <w:rFonts w:ascii="David" w:hAnsi="David" w:cs="David" w:hint="cs"/>
          <w:sz w:val="24"/>
          <w:szCs w:val="24"/>
          <w:rtl/>
        </w:rPr>
        <w:t>לעשות נוסחת קיזוז ליניארית</w:t>
      </w:r>
      <w:r w:rsidR="00292B3B">
        <w:rPr>
          <w:rFonts w:ascii="David" w:hAnsi="David" w:cs="David" w:hint="cs"/>
          <w:sz w:val="24"/>
          <w:szCs w:val="24"/>
          <w:rtl/>
        </w:rPr>
        <w:t>.</w:t>
      </w:r>
      <w:r w:rsidR="005F3F3D">
        <w:rPr>
          <w:rFonts w:ascii="David" w:hAnsi="David" w:cs="David" w:hint="cs"/>
          <w:sz w:val="24"/>
          <w:szCs w:val="24"/>
          <w:rtl/>
        </w:rPr>
        <w:t xml:space="preserve"> </w:t>
      </w:r>
    </w:p>
    <w:p w14:paraId="47AEA96C" w14:textId="4BDFD4F5" w:rsidR="005F3F3D" w:rsidRDefault="00292B3B" w:rsidP="0035619A">
      <w:pPr>
        <w:tabs>
          <w:tab w:val="left" w:pos="998"/>
        </w:tabs>
        <w:jc w:val="both"/>
        <w:rPr>
          <w:rFonts w:ascii="David" w:hAnsi="David" w:cs="David"/>
          <w:sz w:val="24"/>
          <w:szCs w:val="24"/>
          <w:rtl/>
        </w:rPr>
      </w:pPr>
      <w:r>
        <w:rPr>
          <w:rFonts w:ascii="David" w:hAnsi="David" w:cs="David" w:hint="cs"/>
          <w:b/>
          <w:bCs/>
          <w:sz w:val="24"/>
          <w:szCs w:val="24"/>
          <w:rtl/>
        </w:rPr>
        <w:t xml:space="preserve">בניגוד לבעיה א' שנטועה בדין הדתי, </w:t>
      </w:r>
      <w:r w:rsidR="00E827A2" w:rsidRPr="00292B3B">
        <w:rPr>
          <w:rFonts w:ascii="David" w:hAnsi="David" w:cs="David" w:hint="cs"/>
          <w:b/>
          <w:bCs/>
          <w:sz w:val="24"/>
          <w:szCs w:val="24"/>
          <w:rtl/>
        </w:rPr>
        <w:t>לכאורה בעיה ב' לא נטועה בדין הדתי</w:t>
      </w:r>
      <w:r>
        <w:rPr>
          <w:rFonts w:ascii="David" w:hAnsi="David" w:cs="David" w:hint="cs"/>
          <w:sz w:val="24"/>
          <w:szCs w:val="24"/>
          <w:rtl/>
        </w:rPr>
        <w:t>-</w:t>
      </w:r>
      <w:r w:rsidR="00E827A2">
        <w:rPr>
          <w:rFonts w:ascii="David" w:hAnsi="David" w:cs="David" w:hint="cs"/>
          <w:sz w:val="24"/>
          <w:szCs w:val="24"/>
          <w:rtl/>
        </w:rPr>
        <w:t xml:space="preserve"> לא אומרים שחייב לתת צ'ק לאמא, אלא אומרים שחובה לזון</w:t>
      </w:r>
      <w:r>
        <w:rPr>
          <w:rFonts w:ascii="David" w:hAnsi="David" w:cs="David" w:hint="cs"/>
          <w:sz w:val="24"/>
          <w:szCs w:val="24"/>
          <w:rtl/>
        </w:rPr>
        <w:t xml:space="preserve"> את הילד</w:t>
      </w:r>
      <w:r w:rsidR="00E827A2">
        <w:rPr>
          <w:rFonts w:ascii="David" w:hAnsi="David" w:cs="David" w:hint="cs"/>
          <w:sz w:val="24"/>
          <w:szCs w:val="24"/>
          <w:rtl/>
        </w:rPr>
        <w:t xml:space="preserve">. </w:t>
      </w:r>
      <w:r w:rsidR="00E827A2" w:rsidRPr="001E267A">
        <w:rPr>
          <w:rFonts w:ascii="David" w:hAnsi="David" w:cs="David" w:hint="cs"/>
          <w:sz w:val="24"/>
          <w:szCs w:val="24"/>
          <w:shd w:val="clear" w:color="auto" w:fill="FFFFCC"/>
          <w:rtl/>
        </w:rPr>
        <w:t>לכאורה מאוד קל לפתור</w:t>
      </w:r>
      <w:r w:rsidRPr="001E267A">
        <w:rPr>
          <w:rFonts w:ascii="David" w:hAnsi="David" w:cs="David" w:hint="cs"/>
          <w:sz w:val="24"/>
          <w:szCs w:val="24"/>
          <w:shd w:val="clear" w:color="auto" w:fill="FFFFCC"/>
          <w:rtl/>
        </w:rPr>
        <w:t xml:space="preserve"> את בעיה ב'</w:t>
      </w:r>
      <w:r w:rsidR="00E827A2" w:rsidRPr="001E267A">
        <w:rPr>
          <w:rFonts w:ascii="David" w:hAnsi="David" w:cs="David" w:hint="cs"/>
          <w:sz w:val="24"/>
          <w:szCs w:val="24"/>
          <w:shd w:val="clear" w:color="auto" w:fill="FFFFCC"/>
          <w:rtl/>
        </w:rPr>
        <w:t xml:space="preserve"> ללא רפורמה בדין הדתי</w:t>
      </w:r>
      <w:r w:rsidR="00E827A2">
        <w:rPr>
          <w:rFonts w:ascii="David" w:hAnsi="David" w:cs="David" w:hint="cs"/>
          <w:sz w:val="24"/>
          <w:szCs w:val="24"/>
          <w:rtl/>
        </w:rPr>
        <w:t xml:space="preserve">. </w:t>
      </w:r>
      <w:r w:rsidR="00E827A2" w:rsidRPr="00292B3B">
        <w:rPr>
          <w:rFonts w:ascii="David" w:hAnsi="David" w:cs="David" w:hint="cs"/>
          <w:sz w:val="24"/>
          <w:szCs w:val="24"/>
          <w:u w:val="single"/>
          <w:rtl/>
        </w:rPr>
        <w:t>הפתרון</w:t>
      </w:r>
      <w:r>
        <w:rPr>
          <w:rFonts w:ascii="David" w:hAnsi="David" w:cs="David" w:hint="cs"/>
          <w:sz w:val="24"/>
          <w:szCs w:val="24"/>
          <w:u w:val="single"/>
          <w:rtl/>
        </w:rPr>
        <w:t xml:space="preserve"> הפשוט</w:t>
      </w:r>
      <w:r w:rsidR="00E827A2">
        <w:rPr>
          <w:rFonts w:ascii="David" w:hAnsi="David" w:cs="David" w:hint="cs"/>
          <w:sz w:val="24"/>
          <w:szCs w:val="24"/>
          <w:rtl/>
        </w:rPr>
        <w:t xml:space="preserve">: </w:t>
      </w:r>
      <w:r w:rsidR="00E827A2" w:rsidRPr="001E267A">
        <w:rPr>
          <w:rFonts w:ascii="David" w:hAnsi="David" w:cs="David" w:hint="cs"/>
          <w:sz w:val="24"/>
          <w:szCs w:val="24"/>
          <w:shd w:val="clear" w:color="auto" w:fill="FFFFCC"/>
          <w:rtl/>
        </w:rPr>
        <w:t>קיזוז מלא</w:t>
      </w:r>
      <w:r w:rsidRPr="001E267A">
        <w:rPr>
          <w:rFonts w:ascii="David" w:hAnsi="David" w:cs="David" w:hint="cs"/>
          <w:sz w:val="24"/>
          <w:szCs w:val="24"/>
          <w:shd w:val="clear" w:color="auto" w:fill="FFFFCC"/>
          <w:rtl/>
        </w:rPr>
        <w:t>-</w:t>
      </w:r>
      <w:r w:rsidR="00E827A2" w:rsidRPr="001E267A">
        <w:rPr>
          <w:rFonts w:ascii="David" w:hAnsi="David" w:cs="David" w:hint="cs"/>
          <w:sz w:val="24"/>
          <w:szCs w:val="24"/>
          <w:shd w:val="clear" w:color="auto" w:fill="FFFFCC"/>
          <w:rtl/>
        </w:rPr>
        <w:t xml:space="preserve"> לפי כמות הזמן </w:t>
      </w:r>
      <w:r w:rsidRPr="001E267A">
        <w:rPr>
          <w:rFonts w:ascii="David" w:hAnsi="David" w:cs="David" w:hint="cs"/>
          <w:sz w:val="24"/>
          <w:szCs w:val="24"/>
          <w:shd w:val="clear" w:color="auto" w:fill="FFFFCC"/>
          <w:rtl/>
        </w:rPr>
        <w:t>שההורה הלא-משמורן</w:t>
      </w:r>
      <w:r w:rsidR="00E827A2" w:rsidRPr="001E267A">
        <w:rPr>
          <w:rFonts w:ascii="David" w:hAnsi="David" w:cs="David" w:hint="cs"/>
          <w:sz w:val="24"/>
          <w:szCs w:val="24"/>
          <w:shd w:val="clear" w:color="auto" w:fill="FFFFCC"/>
          <w:rtl/>
        </w:rPr>
        <w:t xml:space="preserve"> עם הילד</w:t>
      </w:r>
      <w:r>
        <w:rPr>
          <w:rFonts w:ascii="David" w:hAnsi="David" w:cs="David" w:hint="cs"/>
          <w:sz w:val="24"/>
          <w:szCs w:val="24"/>
          <w:rtl/>
        </w:rPr>
        <w:t xml:space="preserve">. </w:t>
      </w:r>
      <w:r w:rsidR="00E827A2">
        <w:rPr>
          <w:rFonts w:ascii="David" w:hAnsi="David" w:cs="David" w:hint="cs"/>
          <w:sz w:val="24"/>
          <w:szCs w:val="24"/>
          <w:rtl/>
        </w:rPr>
        <w:t>במבט ראשון זה פשוט, אבל נראה שזה לא כך.</w:t>
      </w:r>
    </w:p>
    <w:p w14:paraId="7E114A96" w14:textId="621269E3" w:rsidR="00275486" w:rsidRDefault="002516B3" w:rsidP="00275486">
      <w:pPr>
        <w:tabs>
          <w:tab w:val="left" w:pos="998"/>
        </w:tabs>
        <w:jc w:val="both"/>
        <w:rPr>
          <w:rFonts w:ascii="David" w:hAnsi="David" w:cs="David"/>
          <w:sz w:val="24"/>
          <w:szCs w:val="24"/>
          <w:rtl/>
        </w:rPr>
      </w:pPr>
      <w:r w:rsidRPr="001E267A">
        <w:rPr>
          <w:rFonts w:ascii="David" w:hAnsi="David" w:cs="David" w:hint="cs"/>
          <w:b/>
          <w:bCs/>
          <w:sz w:val="24"/>
          <w:szCs w:val="24"/>
          <w:u w:val="single"/>
          <w:rtl/>
        </w:rPr>
        <w:t>עד הלכת 919</w:t>
      </w:r>
      <w:r>
        <w:rPr>
          <w:rFonts w:ascii="David" w:hAnsi="David" w:cs="David" w:hint="cs"/>
          <w:sz w:val="24"/>
          <w:szCs w:val="24"/>
          <w:rtl/>
        </w:rPr>
        <w:t xml:space="preserve"> </w:t>
      </w:r>
      <w:r w:rsidR="00D86316">
        <w:rPr>
          <w:rFonts w:ascii="David" w:hAnsi="David" w:cs="David" w:hint="cs"/>
          <w:sz w:val="24"/>
          <w:szCs w:val="24"/>
          <w:rtl/>
        </w:rPr>
        <w:t xml:space="preserve">בעיה א' נתפסת כלא פתירה- אין מה לעשות זה הדין הדתי. בעיה ב' נשמעת פתירה, שופטים מנסים לעשות טכניקות לפתרון הבעיה </w:t>
      </w:r>
      <w:r w:rsidR="00BA1AF9">
        <w:rPr>
          <w:rFonts w:ascii="David" w:hAnsi="David" w:cs="David" w:hint="cs"/>
          <w:sz w:val="24"/>
          <w:szCs w:val="24"/>
          <w:rtl/>
        </w:rPr>
        <w:t xml:space="preserve">אך יש מבוכה. </w:t>
      </w:r>
      <w:r w:rsidR="00BA1AF9" w:rsidRPr="00BA1AF9">
        <w:rPr>
          <w:rFonts w:ascii="David" w:hAnsi="David" w:cs="David" w:hint="cs"/>
          <w:b/>
          <w:bCs/>
          <w:sz w:val="24"/>
          <w:szCs w:val="24"/>
          <w:rtl/>
        </w:rPr>
        <w:t>כולם מסכימים שזה לא יכול להמשיך כך- זה לא צודק ויש חוסר אחידות מוח</w:t>
      </w:r>
      <w:r w:rsidR="00BA1AF9">
        <w:rPr>
          <w:rFonts w:ascii="David" w:hAnsi="David" w:cs="David" w:hint="cs"/>
          <w:b/>
          <w:bCs/>
          <w:sz w:val="24"/>
          <w:szCs w:val="24"/>
          <w:rtl/>
        </w:rPr>
        <w:t>לט</w:t>
      </w:r>
      <w:r w:rsidR="00BA1AF9">
        <w:rPr>
          <w:rFonts w:ascii="David" w:hAnsi="David" w:cs="David" w:hint="cs"/>
          <w:sz w:val="24"/>
          <w:szCs w:val="24"/>
          <w:rtl/>
        </w:rPr>
        <w:t>.</w:t>
      </w:r>
      <w:r w:rsidR="00275486">
        <w:rPr>
          <w:rFonts w:ascii="David" w:hAnsi="David" w:cs="David" w:hint="cs"/>
          <w:sz w:val="24"/>
          <w:szCs w:val="24"/>
          <w:rtl/>
        </w:rPr>
        <w:t xml:space="preserve"> לפעמים הבלאגן הוא גם בתוך ביהמ"ש</w:t>
      </w:r>
      <w:r w:rsidR="005F4EFC">
        <w:rPr>
          <w:rFonts w:ascii="David" w:hAnsi="David" w:cs="David" w:hint="cs"/>
          <w:sz w:val="24"/>
          <w:szCs w:val="24"/>
          <w:rtl/>
        </w:rPr>
        <w:t xml:space="preserve"> [ולא רק בלאגן בין ביה"ד לביהמ"ש]</w:t>
      </w:r>
      <w:r w:rsidR="00275486">
        <w:rPr>
          <w:rFonts w:ascii="David" w:hAnsi="David" w:cs="David" w:hint="cs"/>
          <w:sz w:val="24"/>
          <w:szCs w:val="24"/>
          <w:rtl/>
        </w:rPr>
        <w:t>. בקרב בתי הדין ובתי המשפט החל להיות בלאגן משמעותי.  כולם מנסים לייצר פתרונות ולא ברור מה הפתרונות הנכונים.</w:t>
      </w:r>
    </w:p>
    <w:p w14:paraId="3052FA82" w14:textId="77777777" w:rsidR="00C0214D" w:rsidRDefault="00C0214D" w:rsidP="00275486">
      <w:pPr>
        <w:tabs>
          <w:tab w:val="left" w:pos="998"/>
        </w:tabs>
        <w:jc w:val="both"/>
        <w:rPr>
          <w:rFonts w:ascii="David" w:hAnsi="David" w:cs="David"/>
          <w:b/>
          <w:bCs/>
          <w:sz w:val="24"/>
          <w:szCs w:val="24"/>
          <w:u w:val="single"/>
          <w:rtl/>
        </w:rPr>
      </w:pPr>
    </w:p>
    <w:p w14:paraId="2013B5CA" w14:textId="77750A58" w:rsidR="00275486" w:rsidRDefault="005F4EFC" w:rsidP="00275486">
      <w:pPr>
        <w:tabs>
          <w:tab w:val="left" w:pos="998"/>
        </w:tabs>
        <w:jc w:val="both"/>
        <w:rPr>
          <w:rFonts w:ascii="David" w:hAnsi="David" w:cs="David"/>
          <w:sz w:val="24"/>
          <w:szCs w:val="24"/>
          <w:rtl/>
        </w:rPr>
      </w:pPr>
      <w:r>
        <w:rPr>
          <w:rFonts w:ascii="David" w:hAnsi="David" w:cs="David" w:hint="cs"/>
          <w:b/>
          <w:bCs/>
          <w:sz w:val="24"/>
          <w:szCs w:val="24"/>
          <w:u w:val="single"/>
          <w:rtl/>
        </w:rPr>
        <w:t xml:space="preserve">על הרקע הזה </w:t>
      </w:r>
      <w:r w:rsidR="009B7BC5" w:rsidRPr="00C0214D">
        <w:rPr>
          <w:rFonts w:ascii="David" w:hAnsi="David" w:cs="David" w:hint="cs"/>
          <w:b/>
          <w:bCs/>
          <w:sz w:val="24"/>
          <w:szCs w:val="24"/>
          <w:u w:val="single"/>
          <w:rtl/>
        </w:rPr>
        <w:t xml:space="preserve">מגיעה </w:t>
      </w:r>
      <w:r w:rsidR="009B7BC5" w:rsidRPr="00292B3B">
        <w:rPr>
          <w:rFonts w:ascii="David" w:hAnsi="David" w:cs="David" w:hint="cs"/>
          <w:b/>
          <w:bCs/>
          <w:sz w:val="24"/>
          <w:szCs w:val="24"/>
          <w:u w:val="single"/>
          <w:shd w:val="clear" w:color="auto" w:fill="D9E2F3" w:themeFill="accent1" w:themeFillTint="33"/>
          <w:rtl/>
        </w:rPr>
        <w:t>הלכת 919/15</w:t>
      </w:r>
      <w:r w:rsidR="009B7BC5" w:rsidRPr="00C0214D">
        <w:rPr>
          <w:rFonts w:ascii="David" w:hAnsi="David" w:cs="David" w:hint="cs"/>
          <w:b/>
          <w:bCs/>
          <w:sz w:val="24"/>
          <w:szCs w:val="24"/>
          <w:u w:val="single"/>
          <w:rtl/>
        </w:rPr>
        <w:t xml:space="preserve"> שמנסה לפתור את הבעיה הזו</w:t>
      </w:r>
      <w:r w:rsidR="00C0214D">
        <w:rPr>
          <w:rFonts w:ascii="David" w:hAnsi="David" w:cs="David" w:hint="cs"/>
          <w:sz w:val="24"/>
          <w:szCs w:val="24"/>
          <w:rtl/>
        </w:rPr>
        <w:t>.</w:t>
      </w:r>
    </w:p>
    <w:p w14:paraId="705E84DE" w14:textId="0F2E0224" w:rsidR="009B7BC5" w:rsidRDefault="007412EC" w:rsidP="00275486">
      <w:pPr>
        <w:tabs>
          <w:tab w:val="left" w:pos="998"/>
        </w:tabs>
        <w:jc w:val="both"/>
        <w:rPr>
          <w:rFonts w:ascii="David" w:hAnsi="David" w:cs="David"/>
          <w:sz w:val="24"/>
          <w:szCs w:val="24"/>
          <w:rtl/>
        </w:rPr>
      </w:pPr>
      <w:r w:rsidRPr="005F4EFC">
        <w:rPr>
          <w:rFonts w:ascii="David" w:hAnsi="David" w:cs="David" w:hint="cs"/>
          <w:b/>
          <w:bCs/>
          <w:sz w:val="24"/>
          <w:szCs w:val="24"/>
          <w:u w:val="single"/>
          <w:shd w:val="clear" w:color="auto" w:fill="D9E2F3" w:themeFill="accent1" w:themeFillTint="33"/>
          <w:rtl/>
        </w:rPr>
        <w:t>השאלות במרכז פסק הדין</w:t>
      </w:r>
      <w:r w:rsidR="00292B3B">
        <w:rPr>
          <w:rFonts w:ascii="David" w:hAnsi="David" w:cs="David" w:hint="cs"/>
          <w:sz w:val="24"/>
          <w:szCs w:val="24"/>
          <w:rtl/>
        </w:rPr>
        <w:t xml:space="preserve">: </w:t>
      </w:r>
    </w:p>
    <w:p w14:paraId="2302B709" w14:textId="43F0C971" w:rsidR="005F4EFC" w:rsidRDefault="007412EC" w:rsidP="00C539C1">
      <w:pPr>
        <w:pStyle w:val="a7"/>
        <w:numPr>
          <w:ilvl w:val="0"/>
          <w:numId w:val="208"/>
        </w:numPr>
        <w:tabs>
          <w:tab w:val="left" w:pos="998"/>
        </w:tabs>
        <w:jc w:val="both"/>
        <w:rPr>
          <w:rFonts w:ascii="David" w:hAnsi="David" w:cs="David"/>
          <w:sz w:val="24"/>
          <w:szCs w:val="24"/>
        </w:rPr>
      </w:pPr>
      <w:r w:rsidRPr="005F4EFC">
        <w:rPr>
          <w:rFonts w:ascii="David" w:hAnsi="David" w:cs="David" w:hint="cs"/>
          <w:b/>
          <w:bCs/>
          <w:sz w:val="24"/>
          <w:szCs w:val="24"/>
          <w:shd w:val="clear" w:color="auto" w:fill="FFFFCC"/>
          <w:rtl/>
        </w:rPr>
        <w:t>ההבחנה בין שאלת הקיזוז לשאלת חלוקת הנטל</w:t>
      </w:r>
      <w:r>
        <w:rPr>
          <w:rFonts w:ascii="David" w:hAnsi="David" w:cs="David" w:hint="cs"/>
          <w:sz w:val="24"/>
          <w:szCs w:val="24"/>
          <w:rtl/>
        </w:rPr>
        <w:t xml:space="preserve">. -אלה שתי שאלות שונות. </w:t>
      </w:r>
      <w:r w:rsidR="005F4EFC">
        <w:rPr>
          <w:rFonts w:ascii="David" w:hAnsi="David" w:cs="David" w:hint="cs"/>
          <w:sz w:val="24"/>
          <w:szCs w:val="24"/>
          <w:rtl/>
        </w:rPr>
        <w:t xml:space="preserve">חלוקת הנטל בלי קשר למשמורת. צעד שני איך מתייחסים למשמורת וזמני השהות- האם מניחים שההורה מוציא על הילד באופן יחסי לזמן ששוהה אצלו.  </w:t>
      </w:r>
    </w:p>
    <w:p w14:paraId="73AABAEE" w14:textId="77777777" w:rsidR="00774229" w:rsidRDefault="00774229" w:rsidP="00912FD1">
      <w:pPr>
        <w:pStyle w:val="a7"/>
        <w:numPr>
          <w:ilvl w:val="0"/>
          <w:numId w:val="239"/>
        </w:numPr>
        <w:tabs>
          <w:tab w:val="left" w:pos="998"/>
        </w:tabs>
        <w:jc w:val="both"/>
        <w:rPr>
          <w:rFonts w:ascii="David" w:hAnsi="David" w:cs="David"/>
          <w:sz w:val="24"/>
          <w:szCs w:val="24"/>
        </w:rPr>
      </w:pPr>
      <w:r>
        <w:rPr>
          <w:rFonts w:ascii="David" w:hAnsi="David" w:cs="David" w:hint="cs"/>
          <w:sz w:val="24"/>
          <w:szCs w:val="24"/>
          <w:rtl/>
        </w:rPr>
        <w:t>שאלת חלוקת הנטל לא קשורה במהותה לזמני השהות בעוד שאלת הקיזוז רגישה לחלוקת זמני השהות.</w:t>
      </w:r>
    </w:p>
    <w:p w14:paraId="77D2297B" w14:textId="77777777" w:rsidR="00774229" w:rsidRDefault="00774229" w:rsidP="00912FD1">
      <w:pPr>
        <w:pStyle w:val="a7"/>
        <w:numPr>
          <w:ilvl w:val="0"/>
          <w:numId w:val="239"/>
        </w:numPr>
        <w:tabs>
          <w:tab w:val="left" w:pos="998"/>
        </w:tabs>
        <w:jc w:val="both"/>
        <w:rPr>
          <w:rFonts w:ascii="David" w:hAnsi="David" w:cs="David"/>
          <w:sz w:val="24"/>
          <w:szCs w:val="24"/>
        </w:rPr>
      </w:pPr>
      <w:r>
        <w:rPr>
          <w:rFonts w:ascii="David" w:hAnsi="David" w:cs="David" w:hint="cs"/>
          <w:sz w:val="24"/>
          <w:szCs w:val="24"/>
          <w:rtl/>
        </w:rPr>
        <w:t xml:space="preserve">ההכרעה באחת השאלות לא משפיעה על ההכרעה בשאלה השנייה. </w:t>
      </w:r>
    </w:p>
    <w:p w14:paraId="076CCABF" w14:textId="77777777" w:rsidR="00774229" w:rsidRPr="00774229" w:rsidRDefault="00774229" w:rsidP="00774229">
      <w:pPr>
        <w:pStyle w:val="a7"/>
        <w:tabs>
          <w:tab w:val="left" w:pos="998"/>
        </w:tabs>
        <w:ind w:left="360"/>
        <w:jc w:val="both"/>
        <w:rPr>
          <w:rFonts w:ascii="David" w:hAnsi="David" w:cs="David"/>
          <w:sz w:val="24"/>
          <w:szCs w:val="24"/>
        </w:rPr>
      </w:pPr>
    </w:p>
    <w:p w14:paraId="6D5C09F4" w14:textId="601ACCD9" w:rsidR="005F4EFC" w:rsidRDefault="007412EC" w:rsidP="005F4EFC">
      <w:pPr>
        <w:tabs>
          <w:tab w:val="left" w:pos="998"/>
        </w:tabs>
        <w:jc w:val="both"/>
        <w:rPr>
          <w:rFonts w:ascii="David" w:hAnsi="David" w:cs="David"/>
          <w:sz w:val="24"/>
          <w:szCs w:val="24"/>
          <w:rtl/>
        </w:rPr>
      </w:pPr>
      <w:r w:rsidRPr="00774229">
        <w:rPr>
          <w:rFonts w:ascii="David" w:hAnsi="David" w:cs="David" w:hint="cs"/>
          <w:sz w:val="24"/>
          <w:szCs w:val="24"/>
          <w:u w:val="single"/>
          <w:rtl/>
        </w:rPr>
        <w:t>באופן רעיוני</w:t>
      </w:r>
      <w:r w:rsidRPr="005F4EFC">
        <w:rPr>
          <w:rFonts w:ascii="David" w:hAnsi="David" w:cs="David" w:hint="cs"/>
          <w:sz w:val="24"/>
          <w:szCs w:val="24"/>
          <w:rtl/>
        </w:rPr>
        <w:t xml:space="preserve"> אני יכול לחיות בעולם שמאמץ את הדין הדתי שהצרכים ההכרחיים רק על האבא ולקבוע נוסחת קיזוז ליניארית, וההיפך</w:t>
      </w:r>
      <w:r w:rsidR="00774229">
        <w:rPr>
          <w:rFonts w:ascii="David" w:hAnsi="David" w:cs="David" w:hint="cs"/>
          <w:sz w:val="24"/>
          <w:szCs w:val="24"/>
          <w:rtl/>
        </w:rPr>
        <w:t xml:space="preserve">- </w:t>
      </w:r>
      <w:r w:rsidR="005F4EFC">
        <w:rPr>
          <w:rFonts w:ascii="David" w:hAnsi="David" w:cs="David" w:hint="cs"/>
          <w:sz w:val="24"/>
          <w:szCs w:val="24"/>
          <w:rtl/>
        </w:rPr>
        <w:t>כלל חלוקת נטל שוויונית</w:t>
      </w:r>
      <w:r w:rsidR="00774229">
        <w:rPr>
          <w:rFonts w:ascii="David" w:hAnsi="David" w:cs="David" w:hint="cs"/>
          <w:sz w:val="24"/>
          <w:szCs w:val="24"/>
          <w:rtl/>
        </w:rPr>
        <w:t xml:space="preserve"> (שינוי הדין הדתי)</w:t>
      </w:r>
      <w:r w:rsidR="005F4EFC">
        <w:rPr>
          <w:rFonts w:ascii="David" w:hAnsi="David" w:cs="David" w:hint="cs"/>
          <w:sz w:val="24"/>
          <w:szCs w:val="24"/>
          <w:rtl/>
        </w:rPr>
        <w:t xml:space="preserve"> ועדיין לומר שאי אפשר להגיד שזמני שהות מגדירים כמה כל אחד מוציא. מה שנכון על אוכל לא נכון לגבי בגדים. אם הילד נמצא אצלי 30% מהזמן זה לא בהכרח נכון שההורה מוציא עליו 30% מההוצאות. </w:t>
      </w:r>
    </w:p>
    <w:p w14:paraId="072AD51F" w14:textId="65E5A9D4" w:rsidR="003F70B7" w:rsidRDefault="003F70B7" w:rsidP="003F70B7">
      <w:pPr>
        <w:tabs>
          <w:tab w:val="left" w:pos="998"/>
        </w:tabs>
        <w:jc w:val="both"/>
        <w:rPr>
          <w:rFonts w:ascii="David" w:hAnsi="David" w:cs="David"/>
          <w:sz w:val="24"/>
          <w:szCs w:val="24"/>
          <w:rtl/>
        </w:rPr>
      </w:pPr>
      <w:r w:rsidRPr="00DF621C">
        <w:rPr>
          <w:rFonts w:ascii="David" w:hAnsi="David" w:cs="David" w:hint="cs"/>
          <w:sz w:val="24"/>
          <w:szCs w:val="24"/>
          <w:u w:val="single"/>
          <w:rtl/>
        </w:rPr>
        <w:t>יש בפועל 4 אפשרויות</w:t>
      </w:r>
      <w:r>
        <w:rPr>
          <w:rFonts w:ascii="David" w:hAnsi="David" w:cs="David" w:hint="cs"/>
          <w:sz w:val="24"/>
          <w:szCs w:val="24"/>
          <w:rtl/>
        </w:rPr>
        <w:t xml:space="preserve">: </w:t>
      </w:r>
    </w:p>
    <w:p w14:paraId="4146AAB6" w14:textId="00D90FBB" w:rsidR="003F70B7" w:rsidRPr="00174AD4" w:rsidRDefault="003F70B7" w:rsidP="00C539C1">
      <w:pPr>
        <w:pStyle w:val="a7"/>
        <w:numPr>
          <w:ilvl w:val="0"/>
          <w:numId w:val="209"/>
        </w:numPr>
        <w:tabs>
          <w:tab w:val="left" w:pos="998"/>
        </w:tabs>
        <w:jc w:val="both"/>
        <w:rPr>
          <w:rFonts w:ascii="David" w:hAnsi="David" w:cs="David"/>
          <w:sz w:val="24"/>
          <w:szCs w:val="24"/>
          <w:rtl/>
        </w:rPr>
      </w:pPr>
      <w:r w:rsidRPr="00174AD4">
        <w:rPr>
          <w:rFonts w:ascii="David" w:hAnsi="David" w:cs="David" w:hint="cs"/>
          <w:sz w:val="24"/>
          <w:szCs w:val="24"/>
          <w:rtl/>
        </w:rPr>
        <w:t xml:space="preserve">אחריות מוגברת על גברים [דין דתי נשאר] + </w:t>
      </w:r>
      <w:r w:rsidR="00774229">
        <w:rPr>
          <w:rFonts w:ascii="David" w:hAnsi="David" w:cs="David" w:hint="cs"/>
          <w:sz w:val="24"/>
          <w:szCs w:val="24"/>
          <w:rtl/>
        </w:rPr>
        <w:t xml:space="preserve">שיטת </w:t>
      </w:r>
      <w:r w:rsidRPr="00174AD4">
        <w:rPr>
          <w:rFonts w:ascii="David" w:hAnsi="David" w:cs="David" w:hint="cs"/>
          <w:sz w:val="24"/>
          <w:szCs w:val="24"/>
          <w:rtl/>
        </w:rPr>
        <w:t>קיזוז ליניארי</w:t>
      </w:r>
      <w:r w:rsidR="00DF621C" w:rsidRPr="00174AD4">
        <w:rPr>
          <w:rFonts w:ascii="David" w:hAnsi="David" w:cs="David" w:hint="cs"/>
          <w:sz w:val="24"/>
          <w:szCs w:val="24"/>
          <w:rtl/>
        </w:rPr>
        <w:t xml:space="preserve"> [משתנה]</w:t>
      </w:r>
      <w:r w:rsidR="00774229">
        <w:rPr>
          <w:rFonts w:ascii="David" w:hAnsi="David" w:cs="David" w:hint="cs"/>
          <w:sz w:val="24"/>
          <w:szCs w:val="24"/>
          <w:rtl/>
        </w:rPr>
        <w:t>.</w:t>
      </w:r>
    </w:p>
    <w:p w14:paraId="3B38930C" w14:textId="223D351A" w:rsidR="00DF621C" w:rsidRPr="00174AD4" w:rsidRDefault="00DF621C" w:rsidP="00C539C1">
      <w:pPr>
        <w:pStyle w:val="a7"/>
        <w:numPr>
          <w:ilvl w:val="0"/>
          <w:numId w:val="209"/>
        </w:numPr>
        <w:tabs>
          <w:tab w:val="left" w:pos="998"/>
        </w:tabs>
        <w:jc w:val="both"/>
        <w:rPr>
          <w:rFonts w:ascii="David" w:hAnsi="David" w:cs="David"/>
          <w:sz w:val="24"/>
          <w:szCs w:val="24"/>
          <w:rtl/>
        </w:rPr>
      </w:pPr>
      <w:r w:rsidRPr="00174AD4">
        <w:rPr>
          <w:rFonts w:ascii="David" w:hAnsi="David" w:cs="David" w:hint="cs"/>
          <w:sz w:val="24"/>
          <w:szCs w:val="24"/>
          <w:rtl/>
        </w:rPr>
        <w:t>לפי יכולת כלכלית [דין דתי משת</w:t>
      </w:r>
      <w:r w:rsidR="00774229">
        <w:rPr>
          <w:rFonts w:ascii="David" w:hAnsi="David" w:cs="David" w:hint="cs"/>
          <w:sz w:val="24"/>
          <w:szCs w:val="24"/>
          <w:rtl/>
        </w:rPr>
        <w:t>נ</w:t>
      </w:r>
      <w:r w:rsidRPr="00174AD4">
        <w:rPr>
          <w:rFonts w:ascii="David" w:hAnsi="David" w:cs="David" w:hint="cs"/>
          <w:sz w:val="24"/>
          <w:szCs w:val="24"/>
          <w:rtl/>
        </w:rPr>
        <w:t xml:space="preserve">ה] + </w:t>
      </w:r>
      <w:r w:rsidR="00774229">
        <w:rPr>
          <w:rFonts w:ascii="David" w:hAnsi="David" w:cs="David" w:hint="cs"/>
          <w:sz w:val="24"/>
          <w:szCs w:val="24"/>
          <w:rtl/>
        </w:rPr>
        <w:t>שיטת</w:t>
      </w:r>
      <w:r w:rsidRPr="00174AD4">
        <w:rPr>
          <w:rFonts w:ascii="David" w:hAnsi="David" w:cs="David" w:hint="cs"/>
          <w:sz w:val="24"/>
          <w:szCs w:val="24"/>
          <w:rtl/>
        </w:rPr>
        <w:t xml:space="preserve"> קיזוז ליניארי [משתנה]. </w:t>
      </w:r>
    </w:p>
    <w:p w14:paraId="29E4FDB6" w14:textId="7FDCAC4B" w:rsidR="003F70B7" w:rsidRPr="00174AD4" w:rsidRDefault="003F70B7" w:rsidP="00C539C1">
      <w:pPr>
        <w:pStyle w:val="a7"/>
        <w:numPr>
          <w:ilvl w:val="0"/>
          <w:numId w:val="209"/>
        </w:numPr>
        <w:tabs>
          <w:tab w:val="left" w:pos="998"/>
        </w:tabs>
        <w:jc w:val="both"/>
        <w:rPr>
          <w:rFonts w:ascii="David" w:hAnsi="David" w:cs="David"/>
          <w:sz w:val="24"/>
          <w:szCs w:val="24"/>
          <w:rtl/>
        </w:rPr>
      </w:pPr>
      <w:r w:rsidRPr="00174AD4">
        <w:rPr>
          <w:rFonts w:ascii="David" w:hAnsi="David" w:cs="David" w:hint="cs"/>
          <w:sz w:val="24"/>
          <w:szCs w:val="24"/>
          <w:rtl/>
        </w:rPr>
        <w:t>אחריות לפי יכולת כלכלית</w:t>
      </w:r>
      <w:r w:rsidR="00DF621C" w:rsidRPr="00174AD4">
        <w:rPr>
          <w:rFonts w:ascii="David" w:hAnsi="David" w:cs="David" w:hint="cs"/>
          <w:sz w:val="24"/>
          <w:szCs w:val="24"/>
          <w:rtl/>
        </w:rPr>
        <w:t xml:space="preserve"> [משתנה]</w:t>
      </w:r>
      <w:r w:rsidRPr="00174AD4">
        <w:rPr>
          <w:rFonts w:ascii="David" w:hAnsi="David" w:cs="David" w:hint="cs"/>
          <w:sz w:val="24"/>
          <w:szCs w:val="24"/>
          <w:rtl/>
        </w:rPr>
        <w:t xml:space="preserve"> + קיזוז ל</w:t>
      </w:r>
      <w:r w:rsidR="00DF621C" w:rsidRPr="00174AD4">
        <w:rPr>
          <w:rFonts w:ascii="David" w:hAnsi="David" w:cs="David" w:hint="cs"/>
          <w:sz w:val="24"/>
          <w:szCs w:val="24"/>
          <w:rtl/>
        </w:rPr>
        <w:t>א ליניארי [לא משתנה]</w:t>
      </w:r>
      <w:r w:rsidRPr="00174AD4">
        <w:rPr>
          <w:rFonts w:ascii="David" w:hAnsi="David" w:cs="David" w:hint="cs"/>
          <w:sz w:val="24"/>
          <w:szCs w:val="24"/>
          <w:rtl/>
        </w:rPr>
        <w:t>.</w:t>
      </w:r>
    </w:p>
    <w:p w14:paraId="08E4F723" w14:textId="7DE8A3FA" w:rsidR="00774229" w:rsidRPr="00774229" w:rsidRDefault="003F70B7" w:rsidP="00C539C1">
      <w:pPr>
        <w:pStyle w:val="a7"/>
        <w:numPr>
          <w:ilvl w:val="0"/>
          <w:numId w:val="209"/>
        </w:numPr>
        <w:tabs>
          <w:tab w:val="left" w:pos="998"/>
        </w:tabs>
        <w:jc w:val="both"/>
        <w:rPr>
          <w:rFonts w:ascii="David" w:hAnsi="David" w:cs="David"/>
          <w:sz w:val="24"/>
          <w:szCs w:val="24"/>
          <w:rtl/>
        </w:rPr>
      </w:pPr>
      <w:r w:rsidRPr="00174AD4">
        <w:rPr>
          <w:rFonts w:ascii="David" w:hAnsi="David" w:cs="David" w:hint="cs"/>
          <w:sz w:val="24"/>
          <w:szCs w:val="24"/>
          <w:rtl/>
        </w:rPr>
        <w:t>לפי יכולת כלכלית</w:t>
      </w:r>
      <w:r w:rsidR="00DF621C" w:rsidRPr="00174AD4">
        <w:rPr>
          <w:rFonts w:ascii="David" w:hAnsi="David" w:cs="David" w:hint="cs"/>
          <w:sz w:val="24"/>
          <w:szCs w:val="24"/>
          <w:rtl/>
        </w:rPr>
        <w:t xml:space="preserve"> [משתנה]</w:t>
      </w:r>
      <w:r w:rsidRPr="00174AD4">
        <w:rPr>
          <w:rFonts w:ascii="David" w:hAnsi="David" w:cs="David" w:hint="cs"/>
          <w:sz w:val="24"/>
          <w:szCs w:val="24"/>
          <w:rtl/>
        </w:rPr>
        <w:t xml:space="preserve"> + </w:t>
      </w:r>
      <w:r w:rsidR="001E267A">
        <w:rPr>
          <w:rFonts w:ascii="David" w:hAnsi="David" w:cs="David" w:hint="cs"/>
          <w:sz w:val="24"/>
          <w:szCs w:val="24"/>
          <w:rtl/>
        </w:rPr>
        <w:t xml:space="preserve">קיזוז </w:t>
      </w:r>
      <w:r w:rsidRPr="00174AD4">
        <w:rPr>
          <w:rFonts w:ascii="David" w:hAnsi="David" w:cs="David" w:hint="cs"/>
          <w:sz w:val="24"/>
          <w:szCs w:val="24"/>
          <w:rtl/>
        </w:rPr>
        <w:t>לא ליניארי</w:t>
      </w:r>
      <w:r w:rsidR="00DF621C" w:rsidRPr="00174AD4">
        <w:rPr>
          <w:rFonts w:ascii="David" w:hAnsi="David" w:cs="David" w:hint="cs"/>
          <w:sz w:val="24"/>
          <w:szCs w:val="24"/>
          <w:rtl/>
        </w:rPr>
        <w:t xml:space="preserve"> [לא משתנה]</w:t>
      </w:r>
      <w:r w:rsidRPr="00174AD4">
        <w:rPr>
          <w:rFonts w:ascii="David" w:hAnsi="David" w:cs="David" w:hint="cs"/>
          <w:sz w:val="24"/>
          <w:szCs w:val="24"/>
          <w:rtl/>
        </w:rPr>
        <w:t>.</w:t>
      </w:r>
    </w:p>
    <w:p w14:paraId="76E488E8" w14:textId="2494A389" w:rsidR="00EA0BC6" w:rsidRDefault="00EA0BC6" w:rsidP="003F70B7">
      <w:pPr>
        <w:tabs>
          <w:tab w:val="left" w:pos="998"/>
        </w:tabs>
        <w:jc w:val="both"/>
        <w:rPr>
          <w:rFonts w:ascii="David" w:hAnsi="David" w:cs="David"/>
          <w:sz w:val="24"/>
          <w:szCs w:val="24"/>
          <w:rtl/>
        </w:rPr>
      </w:pPr>
      <w:r w:rsidRPr="00EA0BC6">
        <w:rPr>
          <w:rFonts w:ascii="David" w:hAnsi="David" w:cs="David" w:hint="cs"/>
          <w:b/>
          <w:bCs/>
          <w:sz w:val="24"/>
          <w:szCs w:val="24"/>
          <w:highlight w:val="yellow"/>
          <w:rtl/>
        </w:rPr>
        <w:t>אלה 2 שאלות בלתי תלויות</w:t>
      </w:r>
      <w:r>
        <w:rPr>
          <w:rFonts w:ascii="David" w:hAnsi="David" w:cs="David" w:hint="cs"/>
          <w:sz w:val="24"/>
          <w:szCs w:val="24"/>
          <w:rtl/>
        </w:rPr>
        <w:t xml:space="preserve">. </w:t>
      </w:r>
    </w:p>
    <w:p w14:paraId="75528C18" w14:textId="41067532" w:rsidR="002644A0" w:rsidRDefault="002644A0" w:rsidP="002644A0">
      <w:pPr>
        <w:tabs>
          <w:tab w:val="left" w:pos="998"/>
        </w:tabs>
        <w:jc w:val="both"/>
        <w:rPr>
          <w:rFonts w:ascii="David" w:hAnsi="David" w:cs="David"/>
          <w:sz w:val="24"/>
          <w:szCs w:val="24"/>
          <w:rtl/>
        </w:rPr>
      </w:pPr>
      <w:r w:rsidRPr="001E267A">
        <w:rPr>
          <w:rFonts w:ascii="David" w:hAnsi="David" w:cs="David" w:hint="cs"/>
          <w:sz w:val="24"/>
          <w:szCs w:val="24"/>
          <w:highlight w:val="yellow"/>
          <w:rtl/>
        </w:rPr>
        <w:t>גם אחרי פסה"ד, גילאים 0-6: הדין הקודם נשאר</w:t>
      </w:r>
      <w:r>
        <w:rPr>
          <w:rFonts w:ascii="David" w:hAnsi="David" w:cs="David" w:hint="cs"/>
          <w:sz w:val="24"/>
          <w:szCs w:val="24"/>
          <w:rtl/>
        </w:rPr>
        <w:t xml:space="preserve">. </w:t>
      </w:r>
    </w:p>
    <w:p w14:paraId="3C5D8D51" w14:textId="77777777" w:rsidR="002644A0" w:rsidRDefault="002644A0" w:rsidP="002644A0">
      <w:pPr>
        <w:tabs>
          <w:tab w:val="left" w:pos="998"/>
        </w:tabs>
        <w:jc w:val="both"/>
        <w:rPr>
          <w:rFonts w:ascii="David" w:hAnsi="David" w:cs="David"/>
          <w:sz w:val="24"/>
          <w:szCs w:val="24"/>
          <w:rtl/>
        </w:rPr>
      </w:pPr>
      <w:r w:rsidRPr="002644A0">
        <w:rPr>
          <w:rFonts w:ascii="David" w:hAnsi="David" w:cs="David" w:hint="cs"/>
          <w:b/>
          <w:bCs/>
          <w:color w:val="FF0000"/>
          <w:sz w:val="24"/>
          <w:szCs w:val="24"/>
          <w:rtl/>
        </w:rPr>
        <w:lastRenderedPageBreak/>
        <w:t>לדוגמה</w:t>
      </w:r>
      <w:r>
        <w:rPr>
          <w:rFonts w:ascii="David" w:hAnsi="David" w:cs="David" w:hint="cs"/>
          <w:sz w:val="24"/>
          <w:szCs w:val="24"/>
          <w:rtl/>
        </w:rPr>
        <w:t xml:space="preserve"> אם יכריעו בפסה"ד שצריכה להיות </w:t>
      </w:r>
      <w:r w:rsidRPr="002644A0">
        <w:rPr>
          <w:rFonts w:ascii="David" w:hAnsi="David" w:cs="David" w:hint="cs"/>
          <w:sz w:val="24"/>
          <w:szCs w:val="24"/>
          <w:rtl/>
        </w:rPr>
        <w:t>חלוקה שוויונית ו</w:t>
      </w:r>
      <w:r w:rsidR="00774229" w:rsidRPr="002644A0">
        <w:rPr>
          <w:rFonts w:ascii="David" w:hAnsi="David" w:cs="David" w:hint="cs"/>
          <w:sz w:val="24"/>
          <w:szCs w:val="24"/>
          <w:rtl/>
        </w:rPr>
        <w:t>לא נכון קיזוז ליניארי</w:t>
      </w:r>
      <w:r>
        <w:rPr>
          <w:rFonts w:ascii="David" w:hAnsi="David" w:cs="David" w:hint="cs"/>
          <w:sz w:val="24"/>
          <w:szCs w:val="24"/>
          <w:rtl/>
        </w:rPr>
        <w:t>, כי</w:t>
      </w:r>
      <w:r w:rsidR="00774229">
        <w:rPr>
          <w:rFonts w:ascii="David" w:hAnsi="David" w:cs="David" w:hint="cs"/>
          <w:sz w:val="24"/>
          <w:szCs w:val="24"/>
          <w:rtl/>
        </w:rPr>
        <w:t xml:space="preserve"> גם אם הילד נמצא הרבה זמן אצל האבא, ייתכן שלא נקזז כי את רוב ההוצאות האמא מוציאה (כמו חוגים). </w:t>
      </w:r>
    </w:p>
    <w:p w14:paraId="5E86D28E" w14:textId="0CF58AAC" w:rsidR="00834A1A" w:rsidRDefault="002745B9" w:rsidP="002644A0">
      <w:pPr>
        <w:tabs>
          <w:tab w:val="left" w:pos="998"/>
        </w:tabs>
        <w:jc w:val="both"/>
        <w:rPr>
          <w:rFonts w:ascii="David" w:hAnsi="David" w:cs="David"/>
          <w:sz w:val="24"/>
          <w:szCs w:val="24"/>
          <w:rtl/>
        </w:rPr>
      </w:pPr>
      <w:r w:rsidRPr="001E267A">
        <w:rPr>
          <w:rFonts w:ascii="David" w:hAnsi="David" w:cs="David" w:hint="cs"/>
          <w:sz w:val="24"/>
          <w:szCs w:val="24"/>
          <w:u w:val="single"/>
          <w:rtl/>
        </w:rPr>
        <w:t>במשמורת מלאה של האב</w:t>
      </w:r>
      <w:r>
        <w:rPr>
          <w:rFonts w:ascii="David" w:hAnsi="David" w:cs="David" w:hint="cs"/>
          <w:sz w:val="24"/>
          <w:szCs w:val="24"/>
          <w:rtl/>
        </w:rPr>
        <w:t xml:space="preserve">- הוא לא יצטרך לשלם לאישה. אבל </w:t>
      </w:r>
      <w:r w:rsidRPr="001E267A">
        <w:rPr>
          <w:rFonts w:ascii="David" w:hAnsi="David" w:cs="David" w:hint="cs"/>
          <w:b/>
          <w:bCs/>
          <w:sz w:val="24"/>
          <w:szCs w:val="24"/>
          <w:rtl/>
        </w:rPr>
        <w:t>האם האישה תצטרך לשלם?</w:t>
      </w:r>
      <w:r>
        <w:rPr>
          <w:rFonts w:ascii="David" w:hAnsi="David" w:cs="David" w:hint="cs"/>
          <w:sz w:val="24"/>
          <w:szCs w:val="24"/>
          <w:rtl/>
        </w:rPr>
        <w:t xml:space="preserve"> אם היא הייתה עשירה בטוח שהיא הייתה צריכה לשלם את החלק שלה של </w:t>
      </w:r>
      <w:r w:rsidR="002644A0">
        <w:rPr>
          <w:rFonts w:ascii="David" w:hAnsi="David" w:cs="David" w:hint="cs"/>
          <w:sz w:val="24"/>
          <w:szCs w:val="24"/>
          <w:rtl/>
        </w:rPr>
        <w:t xml:space="preserve">האקסטרות. </w:t>
      </w:r>
      <w:r>
        <w:rPr>
          <w:rFonts w:ascii="David" w:hAnsi="David" w:cs="David" w:hint="cs"/>
          <w:sz w:val="24"/>
          <w:szCs w:val="24"/>
          <w:rtl/>
        </w:rPr>
        <w:t xml:space="preserve"> </w:t>
      </w:r>
    </w:p>
    <w:p w14:paraId="704FFAB8" w14:textId="77777777" w:rsidR="002644A0" w:rsidRDefault="002644A0" w:rsidP="002644A0">
      <w:pPr>
        <w:tabs>
          <w:tab w:val="left" w:pos="998"/>
        </w:tabs>
        <w:jc w:val="both"/>
        <w:rPr>
          <w:rFonts w:ascii="David" w:hAnsi="David" w:cs="David"/>
          <w:sz w:val="24"/>
          <w:szCs w:val="24"/>
          <w:rtl/>
        </w:rPr>
      </w:pPr>
    </w:p>
    <w:p w14:paraId="33800303" w14:textId="107B2BB4" w:rsidR="007803CA" w:rsidRPr="007803CA" w:rsidRDefault="007803CA" w:rsidP="00C539C1">
      <w:pPr>
        <w:pStyle w:val="a7"/>
        <w:numPr>
          <w:ilvl w:val="0"/>
          <w:numId w:val="208"/>
        </w:numPr>
        <w:tabs>
          <w:tab w:val="left" w:pos="998"/>
        </w:tabs>
        <w:jc w:val="both"/>
        <w:rPr>
          <w:rFonts w:ascii="David" w:hAnsi="David" w:cs="David"/>
          <w:sz w:val="24"/>
          <w:szCs w:val="24"/>
          <w:rtl/>
        </w:rPr>
      </w:pPr>
      <w:r w:rsidRPr="007803CA">
        <w:rPr>
          <w:rFonts w:ascii="David" w:hAnsi="David" w:cs="David" w:hint="cs"/>
          <w:b/>
          <w:bCs/>
          <w:sz w:val="24"/>
          <w:szCs w:val="24"/>
          <w:shd w:val="clear" w:color="auto" w:fill="FFFFCC"/>
          <w:rtl/>
        </w:rPr>
        <w:t>ההבחנה בין שוויון בנטל למשל החתול</w:t>
      </w:r>
      <w:r>
        <w:rPr>
          <w:rFonts w:ascii="David" w:hAnsi="David" w:cs="David" w:hint="cs"/>
          <w:sz w:val="24"/>
          <w:szCs w:val="24"/>
          <w:rtl/>
        </w:rPr>
        <w:t xml:space="preserve">. </w:t>
      </w:r>
    </w:p>
    <w:p w14:paraId="166B6DF3" w14:textId="6DFEA397" w:rsidR="002644A0" w:rsidRPr="002644A0" w:rsidRDefault="00834A1A" w:rsidP="00912FD1">
      <w:pPr>
        <w:pStyle w:val="a7"/>
        <w:numPr>
          <w:ilvl w:val="0"/>
          <w:numId w:val="240"/>
        </w:numPr>
        <w:tabs>
          <w:tab w:val="left" w:pos="998"/>
        </w:tabs>
        <w:jc w:val="both"/>
        <w:rPr>
          <w:rFonts w:ascii="David" w:hAnsi="David" w:cs="David"/>
          <w:b/>
          <w:bCs/>
          <w:sz w:val="24"/>
          <w:szCs w:val="24"/>
          <w:rtl/>
        </w:rPr>
      </w:pPr>
      <w:r w:rsidRPr="002644A0">
        <w:rPr>
          <w:rFonts w:ascii="David" w:hAnsi="David" w:cs="David" w:hint="cs"/>
          <w:sz w:val="24"/>
          <w:szCs w:val="24"/>
          <w:u w:val="single"/>
          <w:rtl/>
        </w:rPr>
        <w:t>הכלל בדין הדתי</w:t>
      </w:r>
      <w:r w:rsidRPr="002644A0">
        <w:rPr>
          <w:rFonts w:ascii="David" w:hAnsi="David" w:cs="David" w:hint="cs"/>
          <w:sz w:val="24"/>
          <w:szCs w:val="24"/>
          <w:rtl/>
        </w:rPr>
        <w:t xml:space="preserve"> של חלוקת הנטל</w:t>
      </w:r>
      <w:r w:rsidR="002644A0">
        <w:rPr>
          <w:rFonts w:ascii="David" w:hAnsi="David" w:cs="David" w:hint="cs"/>
          <w:sz w:val="24"/>
          <w:szCs w:val="24"/>
          <w:rtl/>
        </w:rPr>
        <w:t>- צרכים הכרחיים: האב</w:t>
      </w:r>
      <w:r w:rsidRPr="002644A0">
        <w:rPr>
          <w:rFonts w:ascii="David" w:hAnsi="David" w:cs="David" w:hint="cs"/>
          <w:sz w:val="24"/>
          <w:szCs w:val="24"/>
          <w:rtl/>
        </w:rPr>
        <w:t xml:space="preserve"> </w:t>
      </w:r>
      <w:r w:rsidR="002644A0">
        <w:rPr>
          <w:rFonts w:ascii="David" w:hAnsi="David" w:cs="David" w:hint="cs"/>
          <w:sz w:val="24"/>
          <w:szCs w:val="24"/>
          <w:rtl/>
        </w:rPr>
        <w:t xml:space="preserve">+ </w:t>
      </w:r>
      <w:r w:rsidRPr="002644A0">
        <w:rPr>
          <w:rFonts w:ascii="David" w:hAnsi="David" w:cs="David" w:hint="cs"/>
          <w:sz w:val="24"/>
          <w:szCs w:val="24"/>
          <w:rtl/>
        </w:rPr>
        <w:t xml:space="preserve">היתר: דין צדקה. </w:t>
      </w:r>
    </w:p>
    <w:p w14:paraId="0448EE78" w14:textId="77777777" w:rsidR="002644A0" w:rsidRPr="002644A0" w:rsidRDefault="00834A1A" w:rsidP="00912FD1">
      <w:pPr>
        <w:pStyle w:val="a7"/>
        <w:numPr>
          <w:ilvl w:val="0"/>
          <w:numId w:val="240"/>
        </w:numPr>
        <w:tabs>
          <w:tab w:val="left" w:pos="998"/>
        </w:tabs>
        <w:jc w:val="both"/>
        <w:rPr>
          <w:rFonts w:ascii="David" w:hAnsi="David" w:cs="David"/>
          <w:sz w:val="24"/>
          <w:szCs w:val="24"/>
          <w:rtl/>
        </w:rPr>
      </w:pPr>
      <w:r w:rsidRPr="002644A0">
        <w:rPr>
          <w:rFonts w:ascii="David" w:hAnsi="David" w:cs="David" w:hint="cs"/>
          <w:sz w:val="24"/>
          <w:szCs w:val="24"/>
          <w:u w:val="single"/>
          <w:rtl/>
        </w:rPr>
        <w:t>מה החלופה</w:t>
      </w:r>
      <w:r w:rsidRPr="002644A0">
        <w:rPr>
          <w:rFonts w:ascii="David" w:hAnsi="David" w:cs="David" w:hint="cs"/>
          <w:sz w:val="24"/>
          <w:szCs w:val="24"/>
          <w:rtl/>
        </w:rPr>
        <w:t xml:space="preserve">? אחריות משותפת של ההורים לפי יכולת כלכלית. </w:t>
      </w:r>
    </w:p>
    <w:p w14:paraId="6F8519B2" w14:textId="3265BE79" w:rsidR="00EA0BC6" w:rsidRDefault="00834A1A" w:rsidP="003F70B7">
      <w:pPr>
        <w:tabs>
          <w:tab w:val="left" w:pos="998"/>
        </w:tabs>
        <w:jc w:val="both"/>
        <w:rPr>
          <w:rFonts w:ascii="David" w:hAnsi="David" w:cs="David"/>
          <w:sz w:val="24"/>
          <w:szCs w:val="24"/>
          <w:rtl/>
        </w:rPr>
      </w:pPr>
      <w:r w:rsidRPr="002644A0">
        <w:rPr>
          <w:rFonts w:ascii="David" w:hAnsi="David" w:cs="David" w:hint="cs"/>
          <w:sz w:val="24"/>
          <w:szCs w:val="24"/>
          <w:highlight w:val="green"/>
          <w:rtl/>
        </w:rPr>
        <w:t>לפי הגישה של ליפשיץ</w:t>
      </w:r>
      <w:r>
        <w:rPr>
          <w:rFonts w:ascii="David" w:hAnsi="David" w:cs="David" w:hint="cs"/>
          <w:sz w:val="24"/>
          <w:szCs w:val="24"/>
          <w:rtl/>
        </w:rPr>
        <w:t xml:space="preserve">, האחריות המשותפת היא על </w:t>
      </w:r>
      <w:r w:rsidRPr="002644A0">
        <w:rPr>
          <w:rFonts w:ascii="David" w:hAnsi="David" w:cs="David" w:hint="cs"/>
          <w:sz w:val="24"/>
          <w:szCs w:val="24"/>
          <w:u w:val="single"/>
          <w:rtl/>
        </w:rPr>
        <w:t>כלל ההוצאות של הילד, לא משנה באיזה בית</w:t>
      </w:r>
      <w:r>
        <w:rPr>
          <w:rFonts w:ascii="David" w:hAnsi="David" w:cs="David" w:hint="cs"/>
          <w:sz w:val="24"/>
          <w:szCs w:val="24"/>
          <w:rtl/>
        </w:rPr>
        <w:t>. קודם כל קובעים מה ההוצאות של הילד, מחלק את זה לפי יכולת כלכלית [לפי הגישה הצודקת] ואז בודק כמה כל אחד הוציא בפועל.</w:t>
      </w:r>
    </w:p>
    <w:p w14:paraId="25CD57E8" w14:textId="575134E0" w:rsidR="00834A1A" w:rsidRDefault="00834A1A" w:rsidP="00BD4623">
      <w:pPr>
        <w:tabs>
          <w:tab w:val="left" w:pos="998"/>
        </w:tabs>
        <w:jc w:val="both"/>
        <w:rPr>
          <w:rFonts w:ascii="David" w:hAnsi="David" w:cs="David"/>
          <w:sz w:val="24"/>
          <w:szCs w:val="24"/>
          <w:rtl/>
        </w:rPr>
      </w:pPr>
      <w:r>
        <w:rPr>
          <w:rFonts w:ascii="David" w:hAnsi="David" w:cs="David" w:hint="cs"/>
          <w:sz w:val="24"/>
          <w:szCs w:val="24"/>
          <w:rtl/>
        </w:rPr>
        <w:t>אבל, בתקופה של לפני הלכת 919</w:t>
      </w:r>
      <w:r w:rsidR="00A4555B">
        <w:rPr>
          <w:rFonts w:ascii="David" w:hAnsi="David" w:cs="David" w:hint="cs"/>
          <w:sz w:val="24"/>
          <w:szCs w:val="24"/>
          <w:rtl/>
        </w:rPr>
        <w:t>, הייתה תוכנית בנושא</w:t>
      </w:r>
      <w:r w:rsidR="00120F38">
        <w:rPr>
          <w:rFonts w:ascii="David" w:hAnsi="David" w:cs="David" w:hint="cs"/>
          <w:sz w:val="24"/>
          <w:szCs w:val="24"/>
          <w:rtl/>
        </w:rPr>
        <w:t xml:space="preserve"> [עימותים בין גברים ונשים]</w:t>
      </w:r>
      <w:r w:rsidR="00A4555B">
        <w:rPr>
          <w:rFonts w:ascii="David" w:hAnsi="David" w:cs="David" w:hint="cs"/>
          <w:sz w:val="24"/>
          <w:szCs w:val="24"/>
          <w:rtl/>
        </w:rPr>
        <w:t xml:space="preserve">. </w:t>
      </w:r>
      <w:r w:rsidR="00A4555B" w:rsidRPr="00120F38">
        <w:rPr>
          <w:rFonts w:ascii="David" w:hAnsi="David" w:cs="David" w:hint="cs"/>
          <w:sz w:val="24"/>
          <w:szCs w:val="24"/>
          <w:u w:val="single"/>
          <w:rtl/>
        </w:rPr>
        <w:t>אחד מארגוני הגברים</w:t>
      </w:r>
      <w:r w:rsidR="00A4555B">
        <w:rPr>
          <w:rFonts w:ascii="David" w:hAnsi="David" w:cs="David" w:hint="cs"/>
          <w:sz w:val="24"/>
          <w:szCs w:val="24"/>
          <w:rtl/>
        </w:rPr>
        <w:t xml:space="preserve"> </w:t>
      </w:r>
      <w:r w:rsidR="00120F38">
        <w:rPr>
          <w:rFonts w:ascii="David" w:hAnsi="David" w:cs="David" w:hint="cs"/>
          <w:sz w:val="24"/>
          <w:szCs w:val="24"/>
          <w:rtl/>
        </w:rPr>
        <w:t>אומר</w:t>
      </w:r>
      <w:r w:rsidR="00A4555B">
        <w:rPr>
          <w:rFonts w:ascii="David" w:hAnsi="David" w:cs="David" w:hint="cs"/>
          <w:sz w:val="24"/>
          <w:szCs w:val="24"/>
          <w:rtl/>
        </w:rPr>
        <w:t xml:space="preserve">- תאר לעצמך שאנחנו </w:t>
      </w:r>
      <w:r w:rsidR="00A4555B" w:rsidRPr="00120F38">
        <w:rPr>
          <w:rFonts w:ascii="David" w:hAnsi="David" w:cs="David" w:hint="cs"/>
          <w:b/>
          <w:bCs/>
          <w:sz w:val="24"/>
          <w:szCs w:val="24"/>
          <w:rtl/>
        </w:rPr>
        <w:t>שותפים בחתול</w:t>
      </w:r>
      <w:r w:rsidR="00A4555B">
        <w:rPr>
          <w:rFonts w:ascii="David" w:hAnsi="David" w:cs="David" w:hint="cs"/>
          <w:sz w:val="24"/>
          <w:szCs w:val="24"/>
          <w:rtl/>
        </w:rPr>
        <w:t xml:space="preserve"> והגענו </w:t>
      </w:r>
      <w:r w:rsidR="00120F38">
        <w:rPr>
          <w:rFonts w:ascii="David" w:hAnsi="David" w:cs="David" w:hint="cs"/>
          <w:sz w:val="24"/>
          <w:szCs w:val="24"/>
          <w:rtl/>
        </w:rPr>
        <w:t>להסדר</w:t>
      </w:r>
      <w:r w:rsidR="00A4555B">
        <w:rPr>
          <w:rFonts w:ascii="David" w:hAnsi="David" w:cs="David" w:hint="cs"/>
          <w:sz w:val="24"/>
          <w:szCs w:val="24"/>
          <w:rtl/>
        </w:rPr>
        <w:t xml:space="preserve"> שהחתול הזה שלי שבוע </w:t>
      </w:r>
      <w:r w:rsidR="00120F38">
        <w:rPr>
          <w:rFonts w:ascii="David" w:hAnsi="David" w:cs="David" w:hint="cs"/>
          <w:sz w:val="24"/>
          <w:szCs w:val="24"/>
          <w:rtl/>
        </w:rPr>
        <w:t>ושלך</w:t>
      </w:r>
      <w:r w:rsidR="00A4555B">
        <w:rPr>
          <w:rFonts w:ascii="David" w:hAnsi="David" w:cs="David" w:hint="cs"/>
          <w:sz w:val="24"/>
          <w:szCs w:val="24"/>
          <w:rtl/>
        </w:rPr>
        <w:t xml:space="preserve"> שבוע. הייתכן שתדרוש ממני כסף על גידול החתול בשבוע שלך</w:t>
      </w:r>
      <w:r w:rsidR="00120F38">
        <w:rPr>
          <w:rFonts w:ascii="David" w:hAnsi="David" w:cs="David" w:hint="cs"/>
          <w:sz w:val="24"/>
          <w:szCs w:val="24"/>
          <w:rtl/>
        </w:rPr>
        <w:t xml:space="preserve"> [תשתתף איתי בהוצאות האוכל של החתול]</w:t>
      </w:r>
      <w:r w:rsidR="00A4555B">
        <w:rPr>
          <w:rFonts w:ascii="David" w:hAnsi="David" w:cs="David" w:hint="cs"/>
          <w:sz w:val="24"/>
          <w:szCs w:val="24"/>
          <w:rtl/>
        </w:rPr>
        <w:t>? לא. המסקנה</w:t>
      </w:r>
      <w:r w:rsidR="00120F38">
        <w:rPr>
          <w:rFonts w:ascii="David" w:hAnsi="David" w:cs="David" w:hint="cs"/>
          <w:sz w:val="24"/>
          <w:szCs w:val="24"/>
          <w:rtl/>
        </w:rPr>
        <w:t xml:space="preserve"> המשתמעת</w:t>
      </w:r>
      <w:r w:rsidR="00A4555B">
        <w:rPr>
          <w:rFonts w:ascii="David" w:hAnsi="David" w:cs="David" w:hint="cs"/>
          <w:sz w:val="24"/>
          <w:szCs w:val="24"/>
          <w:rtl/>
        </w:rPr>
        <w:t xml:space="preserve">: </w:t>
      </w:r>
      <w:r w:rsidR="00120F38">
        <w:rPr>
          <w:rFonts w:ascii="David" w:hAnsi="David" w:cs="David" w:hint="cs"/>
          <w:sz w:val="24"/>
          <w:szCs w:val="24"/>
          <w:rtl/>
        </w:rPr>
        <w:t>אם הילד מחולק בין הבתים, גם אם האבא מרוויח 20 אלף שקלים והאמא מרוויחה אלפיים (</w:t>
      </w:r>
      <w:r w:rsidR="00120F38" w:rsidRPr="00120F38">
        <w:rPr>
          <w:rFonts w:ascii="David" w:hAnsi="David" w:cs="David" w:hint="cs"/>
          <w:b/>
          <w:bCs/>
          <w:sz w:val="24"/>
          <w:szCs w:val="24"/>
          <w:rtl/>
        </w:rPr>
        <w:t>גם אם יש פער ביכולת כלכלית), כל הורה נושא בהוצאותיו</w:t>
      </w:r>
      <w:r w:rsidR="00120F38">
        <w:rPr>
          <w:rFonts w:ascii="David" w:hAnsi="David" w:cs="David" w:hint="cs"/>
          <w:sz w:val="24"/>
          <w:szCs w:val="24"/>
          <w:rtl/>
        </w:rPr>
        <w:t>. ילדים הם כמו חתול. המסקנה הזו</w:t>
      </w:r>
      <w:r w:rsidR="00120F38">
        <w:rPr>
          <w:rFonts w:ascii="David" w:hAnsi="David" w:cs="David" w:hint="cs"/>
          <w:color w:val="C00000"/>
          <w:sz w:val="24"/>
          <w:szCs w:val="24"/>
          <w:rtl/>
        </w:rPr>
        <w:t xml:space="preserve"> </w:t>
      </w:r>
      <w:r w:rsidR="00C0214D" w:rsidRPr="00120F38">
        <w:rPr>
          <w:rFonts w:ascii="David" w:hAnsi="David" w:cs="David" w:hint="cs"/>
          <w:color w:val="C00000"/>
          <w:sz w:val="24"/>
          <w:szCs w:val="24"/>
          <w:rtl/>
        </w:rPr>
        <w:t>לא משתלב</w:t>
      </w:r>
      <w:r w:rsidR="00120F38">
        <w:rPr>
          <w:rFonts w:ascii="David" w:hAnsi="David" w:cs="David" w:hint="cs"/>
          <w:color w:val="C00000"/>
          <w:sz w:val="24"/>
          <w:szCs w:val="24"/>
          <w:rtl/>
        </w:rPr>
        <w:t>ת</w:t>
      </w:r>
      <w:r w:rsidR="00C0214D" w:rsidRPr="00120F38">
        <w:rPr>
          <w:rFonts w:ascii="David" w:hAnsi="David" w:cs="David" w:hint="cs"/>
          <w:color w:val="C00000"/>
          <w:sz w:val="24"/>
          <w:szCs w:val="24"/>
          <w:rtl/>
        </w:rPr>
        <w:t xml:space="preserve"> עם עקרונות של צדק חלוקתי או עקרונות של טובת הילד</w:t>
      </w:r>
      <w:r w:rsidR="00120F38">
        <w:rPr>
          <w:rFonts w:ascii="David" w:hAnsi="David" w:cs="David" w:hint="cs"/>
          <w:sz w:val="24"/>
          <w:szCs w:val="24"/>
          <w:rtl/>
        </w:rPr>
        <w:t xml:space="preserve">, אך </w:t>
      </w:r>
      <w:r w:rsidR="00C0214D" w:rsidRPr="00BD4623">
        <w:rPr>
          <w:rFonts w:ascii="David" w:hAnsi="David" w:cs="David" w:hint="cs"/>
          <w:color w:val="C00000"/>
          <w:sz w:val="24"/>
          <w:szCs w:val="24"/>
          <w:rtl/>
        </w:rPr>
        <w:t>חלק מהשופטים</w:t>
      </w:r>
      <w:r w:rsidR="00120F38" w:rsidRPr="00BD4623">
        <w:rPr>
          <w:rFonts w:ascii="David" w:hAnsi="David" w:cs="David" w:hint="cs"/>
          <w:color w:val="C00000"/>
          <w:sz w:val="24"/>
          <w:szCs w:val="24"/>
          <w:rtl/>
        </w:rPr>
        <w:t xml:space="preserve"> בטעות</w:t>
      </w:r>
      <w:r w:rsidR="00C0214D" w:rsidRPr="00BD4623">
        <w:rPr>
          <w:rFonts w:ascii="David" w:hAnsi="David" w:cs="David" w:hint="cs"/>
          <w:color w:val="C00000"/>
          <w:sz w:val="24"/>
          <w:szCs w:val="24"/>
          <w:rtl/>
        </w:rPr>
        <w:t xml:space="preserve"> כך פירשו את הלכת 919</w:t>
      </w:r>
      <w:r w:rsidR="00C0214D">
        <w:rPr>
          <w:rFonts w:ascii="David" w:hAnsi="David" w:cs="David" w:hint="cs"/>
          <w:sz w:val="24"/>
          <w:szCs w:val="24"/>
          <w:rtl/>
        </w:rPr>
        <w:t xml:space="preserve">. </w:t>
      </w:r>
    </w:p>
    <w:p w14:paraId="7328B3C7" w14:textId="7EE30359" w:rsidR="00120F38" w:rsidRDefault="00120F38" w:rsidP="00120F38">
      <w:pPr>
        <w:tabs>
          <w:tab w:val="left" w:pos="998"/>
        </w:tabs>
        <w:jc w:val="both"/>
        <w:rPr>
          <w:rFonts w:ascii="David" w:hAnsi="David" w:cs="David"/>
          <w:sz w:val="24"/>
          <w:szCs w:val="24"/>
          <w:rtl/>
        </w:rPr>
      </w:pPr>
      <w:r>
        <w:rPr>
          <w:rFonts w:ascii="David" w:hAnsi="David" w:cs="David" w:hint="cs"/>
          <w:sz w:val="24"/>
          <w:szCs w:val="24"/>
          <w:rtl/>
        </w:rPr>
        <w:t xml:space="preserve">גם אם חושבים שהמצב הקיים לא צודק, החלופה היא לא </w:t>
      </w:r>
      <w:r w:rsidRPr="00BD4623">
        <w:rPr>
          <w:rFonts w:ascii="David" w:hAnsi="David" w:cs="David" w:hint="cs"/>
          <w:sz w:val="24"/>
          <w:szCs w:val="24"/>
          <w:shd w:val="clear" w:color="auto" w:fill="FFFFCC"/>
          <w:rtl/>
        </w:rPr>
        <w:t>שיטת חתול- כל צד אחראי על הילד כשהוא אצלו</w:t>
      </w:r>
      <w:r>
        <w:rPr>
          <w:rFonts w:ascii="David" w:hAnsi="David" w:cs="David" w:hint="cs"/>
          <w:sz w:val="24"/>
          <w:szCs w:val="24"/>
          <w:rtl/>
        </w:rPr>
        <w:t xml:space="preserve">. </w:t>
      </w:r>
      <w:r w:rsidR="00BD4623">
        <w:rPr>
          <w:rFonts w:ascii="David" w:hAnsi="David" w:cs="David" w:hint="cs"/>
          <w:sz w:val="24"/>
          <w:szCs w:val="24"/>
          <w:rtl/>
        </w:rPr>
        <w:t xml:space="preserve">זו שיטה נוראית- הטענה היא שמכיוון שכל אחד מחזיק בילד 50%, הרי שלכל אחד אחריות בילד בזמן שהוא אצלו, אין השתתפות. </w:t>
      </w:r>
      <w:r w:rsidR="00BD4623" w:rsidRPr="001E267A">
        <w:rPr>
          <w:rFonts w:ascii="David" w:hAnsi="David" w:cs="David" w:hint="cs"/>
          <w:b/>
          <w:bCs/>
          <w:sz w:val="24"/>
          <w:szCs w:val="24"/>
          <w:rtl/>
        </w:rPr>
        <w:t>במצב עניינים שבו אחד מההורים מרוויח יותר מהשני זה יגרום לכך שילד יש בית עשיר ובית עני</w:t>
      </w:r>
      <w:r w:rsidR="00BD4623">
        <w:rPr>
          <w:rFonts w:ascii="David" w:hAnsi="David" w:cs="David" w:hint="cs"/>
          <w:sz w:val="24"/>
          <w:szCs w:val="24"/>
          <w:rtl/>
        </w:rPr>
        <w:t xml:space="preserve">. </w:t>
      </w:r>
      <w:r w:rsidR="00BD4623" w:rsidRPr="001E267A">
        <w:rPr>
          <w:rFonts w:ascii="David" w:hAnsi="David" w:cs="David" w:hint="cs"/>
          <w:b/>
          <w:bCs/>
          <w:sz w:val="24"/>
          <w:szCs w:val="24"/>
          <w:rtl/>
        </w:rPr>
        <w:t>אין צדק חלוקתי ואין טובת ילד</w:t>
      </w:r>
      <w:r w:rsidR="00BD4623">
        <w:rPr>
          <w:rFonts w:ascii="David" w:hAnsi="David" w:cs="David" w:hint="cs"/>
          <w:sz w:val="24"/>
          <w:szCs w:val="24"/>
          <w:rtl/>
        </w:rPr>
        <w:t xml:space="preserve">. </w:t>
      </w:r>
    </w:p>
    <w:p w14:paraId="35805324" w14:textId="77777777" w:rsidR="00120F38" w:rsidRDefault="00120F38" w:rsidP="00120F38">
      <w:pPr>
        <w:tabs>
          <w:tab w:val="left" w:pos="998"/>
        </w:tabs>
        <w:spacing w:after="0"/>
        <w:jc w:val="both"/>
        <w:rPr>
          <w:rFonts w:ascii="David" w:hAnsi="David" w:cs="David"/>
          <w:sz w:val="24"/>
          <w:szCs w:val="24"/>
        </w:rPr>
      </w:pPr>
      <w:r w:rsidRPr="00BD4623">
        <w:rPr>
          <w:rFonts w:ascii="David" w:hAnsi="David" w:cs="David" w:hint="cs"/>
          <w:b/>
          <w:bCs/>
          <w:sz w:val="24"/>
          <w:szCs w:val="24"/>
          <w:u w:val="single"/>
          <w:shd w:val="clear" w:color="auto" w:fill="FFFFCC"/>
          <w:rtl/>
        </w:rPr>
        <w:t>החלופה ההוגנת</w:t>
      </w:r>
      <w:r w:rsidR="00590256">
        <w:rPr>
          <w:rFonts w:ascii="David" w:hAnsi="David" w:cs="David" w:hint="cs"/>
          <w:sz w:val="24"/>
          <w:szCs w:val="24"/>
          <w:rtl/>
        </w:rPr>
        <w:t>:</w:t>
      </w:r>
    </w:p>
    <w:p w14:paraId="20C28C32" w14:textId="77777777" w:rsidR="00120F38" w:rsidRDefault="00C0214D" w:rsidP="00C539C1">
      <w:pPr>
        <w:pStyle w:val="a7"/>
        <w:numPr>
          <w:ilvl w:val="0"/>
          <w:numId w:val="202"/>
        </w:numPr>
        <w:tabs>
          <w:tab w:val="left" w:pos="998"/>
        </w:tabs>
        <w:spacing w:after="0"/>
        <w:jc w:val="both"/>
        <w:rPr>
          <w:rFonts w:ascii="David" w:hAnsi="David" w:cs="David"/>
          <w:sz w:val="24"/>
          <w:szCs w:val="24"/>
        </w:rPr>
      </w:pPr>
      <w:r w:rsidRPr="00BD4623">
        <w:rPr>
          <w:rFonts w:ascii="David" w:hAnsi="David" w:cs="David" w:hint="cs"/>
          <w:sz w:val="24"/>
          <w:szCs w:val="24"/>
          <w:shd w:val="clear" w:color="auto" w:fill="FFFFCC"/>
          <w:rtl/>
        </w:rPr>
        <w:t>סוכם את ההוצאות</w:t>
      </w:r>
      <w:r w:rsidR="00120F38" w:rsidRPr="00BD4623">
        <w:rPr>
          <w:rFonts w:ascii="David" w:hAnsi="David" w:cs="David" w:hint="cs"/>
          <w:sz w:val="24"/>
          <w:szCs w:val="24"/>
          <w:shd w:val="clear" w:color="auto" w:fill="FFFFCC"/>
          <w:rtl/>
        </w:rPr>
        <w:t xml:space="preserve"> של שני ההורים</w:t>
      </w:r>
      <w:r w:rsidRPr="00BD4623">
        <w:rPr>
          <w:rFonts w:ascii="David" w:hAnsi="David" w:cs="David" w:hint="cs"/>
          <w:sz w:val="24"/>
          <w:szCs w:val="24"/>
          <w:shd w:val="clear" w:color="auto" w:fill="FFFFCC"/>
          <w:rtl/>
        </w:rPr>
        <w:t xml:space="preserve"> ב</w:t>
      </w:r>
      <w:r w:rsidR="00120F38" w:rsidRPr="00BD4623">
        <w:rPr>
          <w:rFonts w:ascii="David" w:hAnsi="David" w:cs="David" w:hint="cs"/>
          <w:sz w:val="24"/>
          <w:szCs w:val="24"/>
          <w:shd w:val="clear" w:color="auto" w:fill="FFFFCC"/>
          <w:rtl/>
        </w:rPr>
        <w:t>שני</w:t>
      </w:r>
      <w:r w:rsidRPr="00BD4623">
        <w:rPr>
          <w:rFonts w:ascii="David" w:hAnsi="David" w:cs="David" w:hint="cs"/>
          <w:sz w:val="24"/>
          <w:szCs w:val="24"/>
          <w:shd w:val="clear" w:color="auto" w:fill="FFFFCC"/>
          <w:rtl/>
        </w:rPr>
        <w:t xml:space="preserve"> הבתים</w:t>
      </w:r>
      <w:r w:rsidR="00120F38">
        <w:rPr>
          <w:rFonts w:ascii="David" w:hAnsi="David" w:cs="David" w:hint="cs"/>
          <w:sz w:val="24"/>
          <w:szCs w:val="24"/>
          <w:rtl/>
        </w:rPr>
        <w:t>.</w:t>
      </w:r>
    </w:p>
    <w:p w14:paraId="756CF185" w14:textId="77777777" w:rsidR="00120F38" w:rsidRDefault="00C0214D" w:rsidP="00C539C1">
      <w:pPr>
        <w:pStyle w:val="a7"/>
        <w:numPr>
          <w:ilvl w:val="0"/>
          <w:numId w:val="202"/>
        </w:numPr>
        <w:tabs>
          <w:tab w:val="left" w:pos="998"/>
        </w:tabs>
        <w:spacing w:after="0"/>
        <w:jc w:val="both"/>
        <w:rPr>
          <w:rFonts w:ascii="David" w:hAnsi="David" w:cs="David"/>
          <w:sz w:val="24"/>
          <w:szCs w:val="24"/>
        </w:rPr>
      </w:pPr>
      <w:r w:rsidRPr="00BD4623">
        <w:rPr>
          <w:rFonts w:ascii="David" w:hAnsi="David" w:cs="David" w:hint="cs"/>
          <w:sz w:val="24"/>
          <w:szCs w:val="24"/>
          <w:shd w:val="clear" w:color="auto" w:fill="FFFFCC"/>
          <w:rtl/>
        </w:rPr>
        <w:t xml:space="preserve">מחלק </w:t>
      </w:r>
      <w:r w:rsidR="00120F38" w:rsidRPr="00BD4623">
        <w:rPr>
          <w:rFonts w:ascii="David" w:hAnsi="David" w:cs="David" w:hint="cs"/>
          <w:sz w:val="24"/>
          <w:szCs w:val="24"/>
          <w:shd w:val="clear" w:color="auto" w:fill="FFFFCC"/>
          <w:rtl/>
        </w:rPr>
        <w:t>ע"פ</w:t>
      </w:r>
      <w:r w:rsidRPr="00BD4623">
        <w:rPr>
          <w:rFonts w:ascii="David" w:hAnsi="David" w:cs="David" w:hint="cs"/>
          <w:sz w:val="24"/>
          <w:szCs w:val="24"/>
          <w:shd w:val="clear" w:color="auto" w:fill="FFFFCC"/>
          <w:rtl/>
        </w:rPr>
        <w:t xml:space="preserve"> יחס ההכנסות</w:t>
      </w:r>
      <w:r w:rsidR="00120F38">
        <w:rPr>
          <w:rFonts w:ascii="David" w:hAnsi="David" w:cs="David" w:hint="cs"/>
          <w:sz w:val="24"/>
          <w:szCs w:val="24"/>
          <w:rtl/>
        </w:rPr>
        <w:t>.</w:t>
      </w:r>
    </w:p>
    <w:p w14:paraId="55CE0935" w14:textId="77777777" w:rsidR="00120F38" w:rsidRDefault="00C0214D" w:rsidP="00C539C1">
      <w:pPr>
        <w:pStyle w:val="a7"/>
        <w:numPr>
          <w:ilvl w:val="0"/>
          <w:numId w:val="202"/>
        </w:numPr>
        <w:tabs>
          <w:tab w:val="left" w:pos="998"/>
        </w:tabs>
        <w:spacing w:after="0"/>
        <w:jc w:val="both"/>
        <w:rPr>
          <w:rFonts w:ascii="David" w:hAnsi="David" w:cs="David"/>
          <w:sz w:val="24"/>
          <w:szCs w:val="24"/>
        </w:rPr>
      </w:pPr>
      <w:r w:rsidRPr="00BD4623">
        <w:rPr>
          <w:rFonts w:ascii="David" w:hAnsi="David" w:cs="David" w:hint="cs"/>
          <w:sz w:val="24"/>
          <w:szCs w:val="24"/>
          <w:shd w:val="clear" w:color="auto" w:fill="FFFFCC"/>
          <w:rtl/>
        </w:rPr>
        <w:t>עושה נוסחה כמה כל אחד הוציא בפועל ומקזז את זה</w:t>
      </w:r>
      <w:r w:rsidRPr="00120F38">
        <w:rPr>
          <w:rFonts w:ascii="David" w:hAnsi="David" w:cs="David" w:hint="cs"/>
          <w:sz w:val="24"/>
          <w:szCs w:val="24"/>
          <w:rtl/>
        </w:rPr>
        <w:t xml:space="preserve">. </w:t>
      </w:r>
    </w:p>
    <w:p w14:paraId="0F7CC6B3" w14:textId="77777777" w:rsidR="00120F38" w:rsidRDefault="00120F38" w:rsidP="00120F38">
      <w:pPr>
        <w:tabs>
          <w:tab w:val="left" w:pos="998"/>
        </w:tabs>
        <w:jc w:val="both"/>
        <w:rPr>
          <w:rFonts w:ascii="David" w:hAnsi="David" w:cs="David"/>
          <w:sz w:val="24"/>
          <w:szCs w:val="24"/>
          <w:rtl/>
        </w:rPr>
      </w:pPr>
    </w:p>
    <w:p w14:paraId="12CC2FFB" w14:textId="44CBC25C" w:rsidR="00EA0BC6" w:rsidRDefault="00590256" w:rsidP="003F70B7">
      <w:pPr>
        <w:tabs>
          <w:tab w:val="left" w:pos="998"/>
        </w:tabs>
        <w:jc w:val="both"/>
        <w:rPr>
          <w:rFonts w:ascii="David" w:hAnsi="David" w:cs="David"/>
          <w:sz w:val="24"/>
          <w:szCs w:val="24"/>
          <w:rtl/>
        </w:rPr>
      </w:pPr>
      <w:r w:rsidRPr="00BD4623">
        <w:rPr>
          <w:rFonts w:ascii="David" w:hAnsi="David" w:cs="David" w:hint="cs"/>
          <w:sz w:val="24"/>
          <w:szCs w:val="24"/>
          <w:rtl/>
        </w:rPr>
        <w:t xml:space="preserve">לשים לב שהחלופה </w:t>
      </w:r>
      <w:r w:rsidR="00BD4623">
        <w:rPr>
          <w:rFonts w:ascii="David" w:hAnsi="David" w:cs="David" w:hint="cs"/>
          <w:sz w:val="24"/>
          <w:szCs w:val="24"/>
          <w:rtl/>
        </w:rPr>
        <w:t>ההגיונית</w:t>
      </w:r>
      <w:r w:rsidRPr="00BD4623">
        <w:rPr>
          <w:rFonts w:ascii="David" w:hAnsi="David" w:cs="David" w:hint="cs"/>
          <w:sz w:val="24"/>
          <w:szCs w:val="24"/>
          <w:rtl/>
        </w:rPr>
        <w:t xml:space="preserve"> לעוול ש</w:t>
      </w:r>
      <w:r w:rsidR="00BD4623">
        <w:rPr>
          <w:rFonts w:ascii="David" w:hAnsi="David" w:cs="David" w:hint="cs"/>
          <w:sz w:val="24"/>
          <w:szCs w:val="24"/>
          <w:rtl/>
        </w:rPr>
        <w:t>ל ה</w:t>
      </w:r>
      <w:r w:rsidRPr="00BD4623">
        <w:rPr>
          <w:rFonts w:ascii="David" w:hAnsi="David" w:cs="David" w:hint="cs"/>
          <w:sz w:val="24"/>
          <w:szCs w:val="24"/>
          <w:rtl/>
        </w:rPr>
        <w:t>דין הדתי אינה שיטת החתול, אלא שיטת החלוקה של כלל ההוצאות לפי יחסי הכנסות.</w:t>
      </w:r>
      <w:r>
        <w:rPr>
          <w:rFonts w:ascii="David" w:hAnsi="David" w:cs="David" w:hint="cs"/>
          <w:sz w:val="24"/>
          <w:szCs w:val="24"/>
          <w:rtl/>
        </w:rPr>
        <w:t xml:space="preserve"> </w:t>
      </w:r>
    </w:p>
    <w:p w14:paraId="06DDF5BC" w14:textId="77777777" w:rsidR="00EA0BC6" w:rsidRDefault="00EA0BC6" w:rsidP="003F70B7">
      <w:pPr>
        <w:tabs>
          <w:tab w:val="left" w:pos="998"/>
        </w:tabs>
        <w:jc w:val="both"/>
        <w:rPr>
          <w:rFonts w:ascii="David" w:hAnsi="David" w:cs="David"/>
          <w:sz w:val="24"/>
          <w:szCs w:val="24"/>
          <w:rtl/>
        </w:rPr>
      </w:pPr>
    </w:p>
    <w:p w14:paraId="31871EF1" w14:textId="77777777" w:rsidR="00BD4623" w:rsidRDefault="005F4EFC" w:rsidP="00C539C1">
      <w:pPr>
        <w:pStyle w:val="a7"/>
        <w:numPr>
          <w:ilvl w:val="0"/>
          <w:numId w:val="208"/>
        </w:numPr>
        <w:tabs>
          <w:tab w:val="left" w:pos="998"/>
        </w:tabs>
        <w:jc w:val="both"/>
        <w:rPr>
          <w:rFonts w:ascii="David" w:hAnsi="David" w:cs="David"/>
          <w:sz w:val="24"/>
          <w:szCs w:val="24"/>
        </w:rPr>
      </w:pPr>
      <w:r w:rsidRPr="005F4EFC">
        <w:rPr>
          <w:rFonts w:ascii="David" w:hAnsi="David" w:cs="David" w:hint="cs"/>
          <w:b/>
          <w:bCs/>
          <w:sz w:val="24"/>
          <w:szCs w:val="24"/>
          <w:shd w:val="clear" w:color="auto" w:fill="FFFFCC"/>
          <w:rtl/>
        </w:rPr>
        <w:t>ייחודיותה</w:t>
      </w:r>
      <w:r w:rsidR="00590256" w:rsidRPr="005F4EFC">
        <w:rPr>
          <w:rFonts w:ascii="David" w:hAnsi="David" w:cs="David" w:hint="cs"/>
          <w:b/>
          <w:bCs/>
          <w:sz w:val="24"/>
          <w:szCs w:val="24"/>
          <w:shd w:val="clear" w:color="auto" w:fill="FFFFCC"/>
          <w:rtl/>
        </w:rPr>
        <w:t xml:space="preserve"> של סוגיית המדור</w:t>
      </w:r>
      <w:r w:rsidR="00590256">
        <w:rPr>
          <w:rFonts w:ascii="David" w:hAnsi="David" w:cs="David" w:hint="cs"/>
          <w:sz w:val="24"/>
          <w:szCs w:val="24"/>
          <w:rtl/>
        </w:rPr>
        <w:t>.</w:t>
      </w:r>
    </w:p>
    <w:p w14:paraId="67063C5B" w14:textId="77777777" w:rsidR="00BD4623" w:rsidRDefault="00BD4623" w:rsidP="00BD4623">
      <w:pPr>
        <w:tabs>
          <w:tab w:val="left" w:pos="998"/>
        </w:tabs>
        <w:jc w:val="both"/>
        <w:rPr>
          <w:rFonts w:ascii="David" w:hAnsi="David" w:cs="David"/>
          <w:b/>
          <w:bCs/>
          <w:sz w:val="24"/>
          <w:szCs w:val="24"/>
          <w:u w:val="single"/>
          <w:rtl/>
        </w:rPr>
      </w:pPr>
    </w:p>
    <w:p w14:paraId="0D2D0296" w14:textId="6DFFB0FF" w:rsidR="00590256" w:rsidRPr="00BD4623" w:rsidRDefault="00BD4623" w:rsidP="00BD4623">
      <w:pPr>
        <w:tabs>
          <w:tab w:val="left" w:pos="998"/>
        </w:tabs>
        <w:jc w:val="both"/>
        <w:rPr>
          <w:rFonts w:ascii="David" w:hAnsi="David" w:cs="David"/>
          <w:sz w:val="24"/>
          <w:szCs w:val="24"/>
          <w:rtl/>
        </w:rPr>
      </w:pPr>
      <w:r w:rsidRPr="00BD4623">
        <w:rPr>
          <w:rFonts w:ascii="David" w:hAnsi="David" w:cs="David" w:hint="cs"/>
          <w:b/>
          <w:bCs/>
          <w:sz w:val="24"/>
          <w:szCs w:val="24"/>
          <w:u w:val="single"/>
          <w:rtl/>
        </w:rPr>
        <w:t>רקע</w:t>
      </w:r>
      <w:r w:rsidRPr="00BD4623">
        <w:rPr>
          <w:rFonts w:ascii="David" w:hAnsi="David" w:cs="David" w:hint="cs"/>
          <w:sz w:val="24"/>
          <w:szCs w:val="24"/>
          <w:rtl/>
        </w:rPr>
        <w:t xml:space="preserve">- </w:t>
      </w:r>
      <w:r w:rsidR="00590256" w:rsidRPr="00BD4623">
        <w:rPr>
          <w:rFonts w:ascii="David" w:hAnsi="David" w:cs="David" w:hint="cs"/>
          <w:sz w:val="24"/>
          <w:szCs w:val="24"/>
          <w:rtl/>
        </w:rPr>
        <w:t xml:space="preserve">כשמדברים על </w:t>
      </w:r>
      <w:r w:rsidR="00590256" w:rsidRPr="00D50E90">
        <w:rPr>
          <w:rFonts w:ascii="David" w:hAnsi="David" w:cs="David" w:hint="cs"/>
          <w:b/>
          <w:bCs/>
          <w:sz w:val="24"/>
          <w:szCs w:val="24"/>
          <w:u w:val="single"/>
          <w:shd w:val="clear" w:color="auto" w:fill="FFFFCC"/>
          <w:rtl/>
        </w:rPr>
        <w:t>הוצאות ילדים</w:t>
      </w:r>
      <w:r w:rsidR="00590256" w:rsidRPr="00BD4623">
        <w:rPr>
          <w:rFonts w:ascii="David" w:hAnsi="David" w:cs="David" w:hint="cs"/>
          <w:sz w:val="24"/>
          <w:szCs w:val="24"/>
          <w:rtl/>
        </w:rPr>
        <w:t>, נחלק אות</w:t>
      </w:r>
      <w:r>
        <w:rPr>
          <w:rFonts w:ascii="David" w:hAnsi="David" w:cs="David" w:hint="cs"/>
          <w:sz w:val="24"/>
          <w:szCs w:val="24"/>
          <w:rtl/>
        </w:rPr>
        <w:t xml:space="preserve">ן </w:t>
      </w:r>
      <w:r w:rsidR="00590256" w:rsidRPr="00BD4623">
        <w:rPr>
          <w:rFonts w:ascii="David" w:hAnsi="David" w:cs="David" w:hint="cs"/>
          <w:sz w:val="24"/>
          <w:szCs w:val="24"/>
          <w:rtl/>
        </w:rPr>
        <w:t>ל-3 סוגים:</w:t>
      </w:r>
    </w:p>
    <w:p w14:paraId="17552864" w14:textId="0536292A" w:rsidR="00590256" w:rsidRPr="00590256" w:rsidRDefault="00590256" w:rsidP="00C539C1">
      <w:pPr>
        <w:pStyle w:val="a7"/>
        <w:numPr>
          <w:ilvl w:val="0"/>
          <w:numId w:val="210"/>
        </w:numPr>
        <w:tabs>
          <w:tab w:val="left" w:pos="998"/>
        </w:tabs>
        <w:jc w:val="both"/>
        <w:rPr>
          <w:rFonts w:ascii="David" w:hAnsi="David" w:cs="David"/>
          <w:sz w:val="24"/>
          <w:szCs w:val="24"/>
          <w:rtl/>
        </w:rPr>
      </w:pPr>
      <w:r w:rsidRPr="00590256">
        <w:rPr>
          <w:rFonts w:ascii="David" w:hAnsi="David" w:cs="David" w:hint="cs"/>
          <w:sz w:val="24"/>
          <w:szCs w:val="24"/>
          <w:rtl/>
        </w:rPr>
        <w:t>הוצאות תלויות שהות</w:t>
      </w:r>
      <w:r w:rsidR="00BD4623">
        <w:rPr>
          <w:rFonts w:ascii="David" w:hAnsi="David" w:cs="David" w:hint="cs"/>
          <w:sz w:val="24"/>
          <w:szCs w:val="24"/>
          <w:rtl/>
        </w:rPr>
        <w:t>.</w:t>
      </w:r>
    </w:p>
    <w:p w14:paraId="4F36939B" w14:textId="09D5F3EC" w:rsidR="00590256" w:rsidRPr="00590256" w:rsidRDefault="00590256" w:rsidP="00C539C1">
      <w:pPr>
        <w:pStyle w:val="a7"/>
        <w:numPr>
          <w:ilvl w:val="0"/>
          <w:numId w:val="210"/>
        </w:numPr>
        <w:tabs>
          <w:tab w:val="left" w:pos="998"/>
        </w:tabs>
        <w:jc w:val="both"/>
        <w:rPr>
          <w:rFonts w:ascii="David" w:hAnsi="David" w:cs="David"/>
          <w:sz w:val="24"/>
          <w:szCs w:val="24"/>
          <w:rtl/>
        </w:rPr>
      </w:pPr>
      <w:r w:rsidRPr="00590256">
        <w:rPr>
          <w:rFonts w:ascii="David" w:hAnsi="David" w:cs="David" w:hint="cs"/>
          <w:sz w:val="24"/>
          <w:szCs w:val="24"/>
          <w:rtl/>
        </w:rPr>
        <w:t>הוצאות לא תלויות שהות/ הוצאות מיוחדות</w:t>
      </w:r>
      <w:r w:rsidR="00BD4623">
        <w:rPr>
          <w:rFonts w:ascii="David" w:hAnsi="David" w:cs="David" w:hint="cs"/>
          <w:sz w:val="24"/>
          <w:szCs w:val="24"/>
          <w:rtl/>
        </w:rPr>
        <w:t>.</w:t>
      </w:r>
    </w:p>
    <w:p w14:paraId="3CBE22E1" w14:textId="1D413D56" w:rsidR="00EA0BC6" w:rsidRPr="00D50E90" w:rsidRDefault="00590256" w:rsidP="00C539C1">
      <w:pPr>
        <w:pStyle w:val="a7"/>
        <w:numPr>
          <w:ilvl w:val="0"/>
          <w:numId w:val="210"/>
        </w:numPr>
        <w:tabs>
          <w:tab w:val="left" w:pos="998"/>
        </w:tabs>
        <w:jc w:val="both"/>
        <w:rPr>
          <w:rFonts w:ascii="David" w:hAnsi="David" w:cs="David"/>
          <w:sz w:val="24"/>
          <w:szCs w:val="24"/>
          <w:rtl/>
        </w:rPr>
      </w:pPr>
      <w:r w:rsidRPr="00590256">
        <w:rPr>
          <w:rFonts w:ascii="David" w:hAnsi="David" w:cs="David" w:hint="cs"/>
          <w:sz w:val="24"/>
          <w:szCs w:val="24"/>
          <w:rtl/>
        </w:rPr>
        <w:t>מדור</w:t>
      </w:r>
      <w:r w:rsidR="00BD4623">
        <w:rPr>
          <w:rFonts w:ascii="David" w:hAnsi="David" w:cs="David" w:hint="cs"/>
          <w:sz w:val="24"/>
          <w:szCs w:val="24"/>
          <w:rtl/>
        </w:rPr>
        <w:t>.</w:t>
      </w:r>
    </w:p>
    <w:p w14:paraId="50869A80" w14:textId="01DB776F" w:rsidR="00EA0BC6" w:rsidRDefault="005A7D69" w:rsidP="003F70B7">
      <w:pPr>
        <w:tabs>
          <w:tab w:val="left" w:pos="998"/>
        </w:tabs>
        <w:jc w:val="both"/>
        <w:rPr>
          <w:rFonts w:ascii="David" w:hAnsi="David" w:cs="David"/>
          <w:sz w:val="24"/>
          <w:szCs w:val="24"/>
          <w:rtl/>
        </w:rPr>
      </w:pPr>
      <w:r>
        <w:rPr>
          <w:rFonts w:ascii="David" w:hAnsi="David" w:cs="David" w:hint="cs"/>
          <w:b/>
          <w:bCs/>
          <w:sz w:val="24"/>
          <w:szCs w:val="24"/>
          <w:u w:val="single"/>
          <w:shd w:val="clear" w:color="auto" w:fill="FFFFCC"/>
          <w:rtl/>
        </w:rPr>
        <w:t>(1)</w:t>
      </w:r>
      <w:r w:rsidR="00590256" w:rsidRPr="00D50E90">
        <w:rPr>
          <w:rFonts w:ascii="David" w:hAnsi="David" w:cs="David" w:hint="cs"/>
          <w:b/>
          <w:bCs/>
          <w:sz w:val="24"/>
          <w:szCs w:val="24"/>
          <w:u w:val="single"/>
          <w:shd w:val="clear" w:color="auto" w:fill="FFFFCC"/>
          <w:rtl/>
        </w:rPr>
        <w:t>הוצאות תלויות שהות</w:t>
      </w:r>
      <w:r w:rsidR="00590256">
        <w:rPr>
          <w:rFonts w:ascii="David" w:hAnsi="David" w:cs="David" w:hint="cs"/>
          <w:sz w:val="24"/>
          <w:szCs w:val="24"/>
          <w:rtl/>
        </w:rPr>
        <w:t xml:space="preserve">= אוכל. אצל תינוקות גם חיתולים. </w:t>
      </w:r>
      <w:r w:rsidR="00590256" w:rsidRPr="00D50E90">
        <w:rPr>
          <w:rFonts w:ascii="David" w:hAnsi="David" w:cs="David" w:hint="cs"/>
          <w:sz w:val="24"/>
          <w:szCs w:val="24"/>
          <w:u w:val="single"/>
          <w:rtl/>
        </w:rPr>
        <w:t>מה מאפיין אותן</w:t>
      </w:r>
      <w:r w:rsidR="00590256">
        <w:rPr>
          <w:rFonts w:ascii="David" w:hAnsi="David" w:cs="David" w:hint="cs"/>
          <w:sz w:val="24"/>
          <w:szCs w:val="24"/>
          <w:rtl/>
        </w:rPr>
        <w:t xml:space="preserve">? </w:t>
      </w:r>
      <w:r w:rsidR="00590256" w:rsidRPr="00D50E90">
        <w:rPr>
          <w:rFonts w:ascii="David" w:hAnsi="David" w:cs="David" w:hint="cs"/>
          <w:b/>
          <w:bCs/>
          <w:sz w:val="24"/>
          <w:szCs w:val="24"/>
          <w:rtl/>
        </w:rPr>
        <w:t>מי שמוציא אות</w:t>
      </w:r>
      <w:r w:rsidR="00D50E90">
        <w:rPr>
          <w:rFonts w:ascii="David" w:hAnsi="David" w:cs="David" w:hint="cs"/>
          <w:b/>
          <w:bCs/>
          <w:sz w:val="24"/>
          <w:szCs w:val="24"/>
          <w:rtl/>
        </w:rPr>
        <w:t>ן</w:t>
      </w:r>
      <w:r w:rsidR="00590256" w:rsidRPr="00D50E90">
        <w:rPr>
          <w:rFonts w:ascii="David" w:hAnsi="David" w:cs="David" w:hint="cs"/>
          <w:b/>
          <w:bCs/>
          <w:sz w:val="24"/>
          <w:szCs w:val="24"/>
          <w:rtl/>
        </w:rPr>
        <w:t xml:space="preserve"> הוא מי שהילד אצלו</w:t>
      </w:r>
      <w:r w:rsidR="00590256">
        <w:rPr>
          <w:rFonts w:ascii="David" w:hAnsi="David" w:cs="David" w:hint="cs"/>
          <w:sz w:val="24"/>
          <w:szCs w:val="24"/>
          <w:rtl/>
        </w:rPr>
        <w:t>.</w:t>
      </w:r>
      <w:r w:rsidR="001831DD">
        <w:rPr>
          <w:rFonts w:ascii="David" w:hAnsi="David" w:cs="David" w:hint="cs"/>
          <w:sz w:val="24"/>
          <w:szCs w:val="24"/>
          <w:rtl/>
        </w:rPr>
        <w:t xml:space="preserve"> אפשר לומר שאם נמצא נוסחה סטטיסטית לגבי כמה עולה להאכיל ילד, היא לא תהיה קשורה בשאלה בכמה בתים הילד הזה גר. הילד יאכל בבית 1 או בבית ה-2. יכולים לומר שזה לא לגמרי נכון</w:t>
      </w:r>
      <w:r w:rsidR="00D50E90">
        <w:rPr>
          <w:rFonts w:ascii="David" w:hAnsi="David" w:cs="David" w:hint="cs"/>
          <w:sz w:val="24"/>
          <w:szCs w:val="24"/>
          <w:rtl/>
        </w:rPr>
        <w:t xml:space="preserve"> בשל</w:t>
      </w:r>
      <w:r w:rsidR="00EA1918">
        <w:rPr>
          <w:rFonts w:ascii="David" w:hAnsi="David" w:cs="David" w:hint="cs"/>
          <w:sz w:val="24"/>
          <w:szCs w:val="24"/>
          <w:rtl/>
        </w:rPr>
        <w:t xml:space="preserve"> סוג האוכל</w:t>
      </w:r>
      <w:r w:rsidR="00D50E90">
        <w:rPr>
          <w:rFonts w:ascii="David" w:hAnsi="David" w:cs="David" w:hint="cs"/>
          <w:sz w:val="24"/>
          <w:szCs w:val="24"/>
          <w:rtl/>
        </w:rPr>
        <w:t xml:space="preserve"> (אבל זה בקטנה)</w:t>
      </w:r>
      <w:r w:rsidR="00EA1918">
        <w:rPr>
          <w:rFonts w:ascii="David" w:hAnsi="David" w:cs="David" w:hint="cs"/>
          <w:sz w:val="24"/>
          <w:szCs w:val="24"/>
          <w:rtl/>
        </w:rPr>
        <w:t xml:space="preserve">. </w:t>
      </w:r>
      <w:r w:rsidR="00D50E90">
        <w:rPr>
          <w:rFonts w:ascii="David" w:hAnsi="David" w:cs="David" w:hint="cs"/>
          <w:sz w:val="24"/>
          <w:szCs w:val="24"/>
          <w:rtl/>
        </w:rPr>
        <w:t xml:space="preserve">בקירוב </w:t>
      </w:r>
      <w:r w:rsidR="00EA1918">
        <w:rPr>
          <w:rFonts w:ascii="David" w:hAnsi="David" w:cs="David" w:hint="cs"/>
          <w:sz w:val="24"/>
          <w:szCs w:val="24"/>
          <w:rtl/>
        </w:rPr>
        <w:t xml:space="preserve">באופן סביר </w:t>
      </w:r>
      <w:r w:rsidR="00D50E90">
        <w:rPr>
          <w:rFonts w:ascii="David" w:hAnsi="David" w:cs="David" w:hint="cs"/>
          <w:sz w:val="24"/>
          <w:szCs w:val="24"/>
          <w:rtl/>
        </w:rPr>
        <w:t xml:space="preserve">להוצאות תלויות שהות </w:t>
      </w:r>
      <w:r w:rsidR="00D50E90" w:rsidRPr="00D50E90">
        <w:rPr>
          <w:rFonts w:ascii="David" w:hAnsi="David" w:cs="David" w:hint="cs"/>
          <w:sz w:val="24"/>
          <w:szCs w:val="24"/>
          <w:u w:val="single"/>
          <w:rtl/>
        </w:rPr>
        <w:t>שני מאפייני משנה חשובים</w:t>
      </w:r>
      <w:r w:rsidR="00D50E90">
        <w:rPr>
          <w:rFonts w:ascii="David" w:hAnsi="David" w:cs="David" w:hint="cs"/>
          <w:sz w:val="24"/>
          <w:szCs w:val="24"/>
          <w:rtl/>
        </w:rPr>
        <w:t>:</w:t>
      </w:r>
    </w:p>
    <w:p w14:paraId="20B66C51" w14:textId="7B27D25B" w:rsidR="00EA1918" w:rsidRDefault="00EA1918" w:rsidP="00C539C1">
      <w:pPr>
        <w:pStyle w:val="a7"/>
        <w:numPr>
          <w:ilvl w:val="0"/>
          <w:numId w:val="211"/>
        </w:numPr>
        <w:tabs>
          <w:tab w:val="left" w:pos="998"/>
        </w:tabs>
        <w:jc w:val="both"/>
        <w:rPr>
          <w:rFonts w:ascii="David" w:hAnsi="David" w:cs="David"/>
          <w:sz w:val="24"/>
          <w:szCs w:val="24"/>
        </w:rPr>
      </w:pPr>
      <w:r w:rsidRPr="00CF727E">
        <w:rPr>
          <w:rFonts w:ascii="David" w:hAnsi="David" w:cs="David" w:hint="cs"/>
          <w:b/>
          <w:bCs/>
          <w:sz w:val="24"/>
          <w:szCs w:val="24"/>
          <w:rtl/>
        </w:rPr>
        <w:t xml:space="preserve">הסך הכולל של ההוצאות </w:t>
      </w:r>
      <w:r w:rsidRPr="00130052">
        <w:rPr>
          <w:rFonts w:ascii="David" w:hAnsi="David" w:cs="David" w:hint="cs"/>
          <w:b/>
          <w:bCs/>
          <w:sz w:val="24"/>
          <w:szCs w:val="24"/>
          <w:u w:val="single"/>
          <w:rtl/>
        </w:rPr>
        <w:t>לא תלוי</w:t>
      </w:r>
      <w:r w:rsidRPr="00CF727E">
        <w:rPr>
          <w:rFonts w:ascii="David" w:hAnsi="David" w:cs="David" w:hint="cs"/>
          <w:b/>
          <w:bCs/>
          <w:sz w:val="24"/>
          <w:szCs w:val="24"/>
          <w:rtl/>
        </w:rPr>
        <w:t xml:space="preserve"> בהסדר המשמורת</w:t>
      </w:r>
      <w:r w:rsidRPr="001D6FDE">
        <w:rPr>
          <w:rFonts w:ascii="David" w:hAnsi="David" w:cs="David" w:hint="cs"/>
          <w:sz w:val="24"/>
          <w:szCs w:val="24"/>
          <w:rtl/>
        </w:rPr>
        <w:t>. הנוסחה תמשיך להיות נכונה בלי קשר להסדר השהות.</w:t>
      </w:r>
    </w:p>
    <w:p w14:paraId="50C8104D" w14:textId="01CE4E2D" w:rsidR="001D6FDE" w:rsidRDefault="001D6FDE" w:rsidP="00C539C1">
      <w:pPr>
        <w:pStyle w:val="a7"/>
        <w:numPr>
          <w:ilvl w:val="0"/>
          <w:numId w:val="211"/>
        </w:numPr>
        <w:tabs>
          <w:tab w:val="left" w:pos="998"/>
        </w:tabs>
        <w:jc w:val="both"/>
        <w:rPr>
          <w:rFonts w:ascii="David" w:hAnsi="David" w:cs="David"/>
          <w:sz w:val="24"/>
          <w:szCs w:val="24"/>
        </w:rPr>
      </w:pPr>
      <w:r w:rsidRPr="00CF727E">
        <w:rPr>
          <w:rFonts w:ascii="David" w:hAnsi="David" w:cs="David" w:hint="cs"/>
          <w:b/>
          <w:bCs/>
          <w:sz w:val="24"/>
          <w:szCs w:val="24"/>
          <w:rtl/>
        </w:rPr>
        <w:t>זה ליניארי</w:t>
      </w:r>
      <w:r>
        <w:rPr>
          <w:rFonts w:ascii="David" w:hAnsi="David" w:cs="David" w:hint="cs"/>
          <w:sz w:val="24"/>
          <w:szCs w:val="24"/>
          <w:rtl/>
        </w:rPr>
        <w:t>. בגדול נוכל להניח שאם הוצאות ממוצעות של שני ילדים במשפחה על אוכל זה 1000 בחודש. אם הילדים נמצאים 50% מהזמן אצל האבא ו</w:t>
      </w:r>
      <w:r w:rsidR="00624BB1">
        <w:rPr>
          <w:rFonts w:ascii="David" w:hAnsi="David" w:cs="David" w:hint="cs"/>
          <w:sz w:val="24"/>
          <w:szCs w:val="24"/>
          <w:rtl/>
        </w:rPr>
        <w:t xml:space="preserve">-50% אצל </w:t>
      </w:r>
      <w:r>
        <w:rPr>
          <w:rFonts w:ascii="David" w:hAnsi="David" w:cs="David" w:hint="cs"/>
          <w:sz w:val="24"/>
          <w:szCs w:val="24"/>
          <w:rtl/>
        </w:rPr>
        <w:t xml:space="preserve">האמא, הרי שהאבא קנה ב-500 והאמא ב-500. </w:t>
      </w:r>
    </w:p>
    <w:p w14:paraId="6299D7DB" w14:textId="77777777" w:rsidR="00E8553C" w:rsidRDefault="00E8553C" w:rsidP="00E8553C">
      <w:pPr>
        <w:pStyle w:val="a7"/>
        <w:tabs>
          <w:tab w:val="left" w:pos="998"/>
        </w:tabs>
        <w:ind w:left="360"/>
        <w:jc w:val="both"/>
        <w:rPr>
          <w:rFonts w:ascii="David" w:hAnsi="David" w:cs="David"/>
          <w:sz w:val="24"/>
          <w:szCs w:val="24"/>
        </w:rPr>
      </w:pPr>
    </w:p>
    <w:p w14:paraId="70994F96" w14:textId="0E6A0225" w:rsidR="000B5846" w:rsidRPr="00E8553C" w:rsidRDefault="000B5846" w:rsidP="00912FD1">
      <w:pPr>
        <w:pStyle w:val="a7"/>
        <w:numPr>
          <w:ilvl w:val="0"/>
          <w:numId w:val="241"/>
        </w:numPr>
        <w:tabs>
          <w:tab w:val="left" w:pos="998"/>
        </w:tabs>
        <w:jc w:val="both"/>
        <w:rPr>
          <w:rFonts w:ascii="David" w:hAnsi="David" w:cs="David"/>
          <w:sz w:val="24"/>
          <w:szCs w:val="24"/>
          <w:rtl/>
        </w:rPr>
      </w:pPr>
      <w:r w:rsidRPr="00E8553C">
        <w:rPr>
          <w:rFonts w:ascii="David" w:hAnsi="David" w:cs="David" w:hint="cs"/>
          <w:sz w:val="24"/>
          <w:szCs w:val="24"/>
          <w:shd w:val="clear" w:color="auto" w:fill="FFFFCC"/>
          <w:rtl/>
        </w:rPr>
        <w:t>אוכל, חיתולים, מגבונים</w:t>
      </w:r>
      <w:r w:rsidR="00624BB1" w:rsidRPr="00E8553C">
        <w:rPr>
          <w:rFonts w:ascii="David" w:hAnsi="David" w:cs="David" w:hint="cs"/>
          <w:sz w:val="24"/>
          <w:szCs w:val="24"/>
          <w:shd w:val="clear" w:color="auto" w:fill="FFFFCC"/>
          <w:rtl/>
        </w:rPr>
        <w:t xml:space="preserve"> ודברים מהסוג הזה</w:t>
      </w:r>
      <w:r w:rsidRPr="00E8553C">
        <w:rPr>
          <w:rFonts w:ascii="David" w:hAnsi="David" w:cs="David" w:hint="cs"/>
          <w:sz w:val="24"/>
          <w:szCs w:val="24"/>
          <w:shd w:val="clear" w:color="auto" w:fill="FFFFCC"/>
          <w:rtl/>
        </w:rPr>
        <w:t xml:space="preserve"> </w:t>
      </w:r>
      <w:r w:rsidRPr="00E8553C">
        <w:rPr>
          <w:shd w:val="clear" w:color="auto" w:fill="FFFFCC"/>
        </w:rPr>
        <w:sym w:font="Wingdings" w:char="F0DF"/>
      </w:r>
      <w:r w:rsidRPr="00E8553C">
        <w:rPr>
          <w:rFonts w:ascii="David" w:hAnsi="David" w:cs="David" w:hint="cs"/>
          <w:sz w:val="24"/>
          <w:szCs w:val="24"/>
          <w:shd w:val="clear" w:color="auto" w:fill="FFFFCC"/>
          <w:rtl/>
        </w:rPr>
        <w:t xml:space="preserve"> הוצאה תלוית שהות בעלת 2 תכונות חשובות</w:t>
      </w:r>
      <w:r w:rsidR="00E8553C" w:rsidRPr="00E8553C">
        <w:rPr>
          <w:rFonts w:ascii="David" w:hAnsi="David" w:cs="David" w:hint="cs"/>
          <w:sz w:val="24"/>
          <w:szCs w:val="24"/>
          <w:shd w:val="clear" w:color="auto" w:fill="FFFFCC"/>
          <w:rtl/>
        </w:rPr>
        <w:t xml:space="preserve"> [לא תלוי בהסדר שהות ולינארי]</w:t>
      </w:r>
      <w:r w:rsidRPr="00E8553C">
        <w:rPr>
          <w:rFonts w:ascii="David" w:hAnsi="David" w:cs="David" w:hint="cs"/>
          <w:sz w:val="24"/>
          <w:szCs w:val="24"/>
          <w:rtl/>
        </w:rPr>
        <w:t>.</w:t>
      </w:r>
    </w:p>
    <w:p w14:paraId="43C34B88" w14:textId="28567DCB" w:rsidR="000B5846" w:rsidRPr="000B5846" w:rsidRDefault="000B5846" w:rsidP="000B5846">
      <w:pPr>
        <w:tabs>
          <w:tab w:val="left" w:pos="998"/>
        </w:tabs>
        <w:jc w:val="both"/>
        <w:rPr>
          <w:rFonts w:ascii="David" w:hAnsi="David" w:cs="David"/>
          <w:sz w:val="24"/>
          <w:szCs w:val="24"/>
          <w:rtl/>
        </w:rPr>
      </w:pPr>
      <w:r>
        <w:rPr>
          <w:rFonts w:ascii="David" w:hAnsi="David" w:cs="David" w:hint="cs"/>
          <w:sz w:val="24"/>
          <w:szCs w:val="24"/>
          <w:rtl/>
        </w:rPr>
        <w:t xml:space="preserve"> </w:t>
      </w:r>
    </w:p>
    <w:p w14:paraId="3805797E" w14:textId="3EDD65AE" w:rsidR="00EA0BC6" w:rsidRDefault="005A7D69" w:rsidP="003F70B7">
      <w:pPr>
        <w:tabs>
          <w:tab w:val="left" w:pos="998"/>
        </w:tabs>
        <w:jc w:val="both"/>
        <w:rPr>
          <w:rFonts w:ascii="David" w:hAnsi="David" w:cs="David"/>
          <w:sz w:val="24"/>
          <w:szCs w:val="24"/>
          <w:rtl/>
        </w:rPr>
      </w:pPr>
      <w:r>
        <w:rPr>
          <w:rFonts w:ascii="David" w:hAnsi="David" w:cs="David" w:hint="cs"/>
          <w:b/>
          <w:bCs/>
          <w:sz w:val="24"/>
          <w:szCs w:val="24"/>
          <w:u w:val="single"/>
          <w:shd w:val="clear" w:color="auto" w:fill="FFFFCC"/>
          <w:rtl/>
        </w:rPr>
        <w:lastRenderedPageBreak/>
        <w:t>(2)</w:t>
      </w:r>
      <w:r w:rsidR="00CF727E" w:rsidRPr="00891E50">
        <w:rPr>
          <w:rFonts w:ascii="David" w:hAnsi="David" w:cs="David" w:hint="cs"/>
          <w:b/>
          <w:bCs/>
          <w:sz w:val="24"/>
          <w:szCs w:val="24"/>
          <w:u w:val="single"/>
          <w:shd w:val="clear" w:color="auto" w:fill="FFFFCC"/>
          <w:rtl/>
        </w:rPr>
        <w:t xml:space="preserve">הוצאות לא תלויות שהות/ </w:t>
      </w:r>
      <w:r w:rsidR="00891E50">
        <w:rPr>
          <w:rFonts w:ascii="David" w:hAnsi="David" w:cs="David" w:hint="cs"/>
          <w:b/>
          <w:bCs/>
          <w:sz w:val="24"/>
          <w:szCs w:val="24"/>
          <w:u w:val="single"/>
          <w:shd w:val="clear" w:color="auto" w:fill="FFFFCC"/>
          <w:rtl/>
        </w:rPr>
        <w:t xml:space="preserve">הוצאות </w:t>
      </w:r>
      <w:r w:rsidR="00CF727E" w:rsidRPr="00891E50">
        <w:rPr>
          <w:rFonts w:ascii="David" w:hAnsi="David" w:cs="David" w:hint="cs"/>
          <w:b/>
          <w:bCs/>
          <w:sz w:val="24"/>
          <w:szCs w:val="24"/>
          <w:u w:val="single"/>
          <w:shd w:val="clear" w:color="auto" w:fill="FFFFCC"/>
          <w:rtl/>
        </w:rPr>
        <w:t>מיוחדות</w:t>
      </w:r>
      <w:r w:rsidR="00CF727E">
        <w:rPr>
          <w:rFonts w:ascii="David" w:hAnsi="David" w:cs="David" w:hint="cs"/>
          <w:sz w:val="24"/>
          <w:szCs w:val="24"/>
          <w:rtl/>
        </w:rPr>
        <w:t>= חוגים, בגדים, סלולרי, משקפיים, טיפול פסיכולוגי</w:t>
      </w:r>
      <w:r w:rsidR="00891E50">
        <w:rPr>
          <w:rFonts w:ascii="David" w:hAnsi="David" w:cs="David" w:hint="cs"/>
          <w:sz w:val="24"/>
          <w:szCs w:val="24"/>
          <w:rtl/>
        </w:rPr>
        <w:t>, שיעורי עזר</w:t>
      </w:r>
      <w:r w:rsidR="00CF727E">
        <w:rPr>
          <w:rFonts w:ascii="David" w:hAnsi="David" w:cs="David" w:hint="cs"/>
          <w:sz w:val="24"/>
          <w:szCs w:val="24"/>
          <w:rtl/>
        </w:rPr>
        <w:t>. [חלק ברוטינה</w:t>
      </w:r>
      <w:r w:rsidR="00AA04E7">
        <w:rPr>
          <w:rFonts w:ascii="David" w:hAnsi="David" w:cs="David" w:hint="cs"/>
          <w:sz w:val="24"/>
          <w:szCs w:val="24"/>
          <w:rtl/>
        </w:rPr>
        <w:t xml:space="preserve"> וחלק מיוחדות]. מה מיוחד בהוצאות לא תלויות שהות? </w:t>
      </w:r>
      <w:r w:rsidR="00AA04E7" w:rsidRPr="00891E50">
        <w:rPr>
          <w:rFonts w:ascii="David" w:hAnsi="David" w:cs="David" w:hint="cs"/>
          <w:b/>
          <w:bCs/>
          <w:sz w:val="24"/>
          <w:szCs w:val="24"/>
          <w:rtl/>
        </w:rPr>
        <w:t>לא ניתן להניח לגביהן שמי שמוציא אותן באופן יחסי הוא ההורה שאצלו הילד שוהה</w:t>
      </w:r>
      <w:r w:rsidR="00AA04E7">
        <w:rPr>
          <w:rFonts w:ascii="David" w:hAnsi="David" w:cs="David" w:hint="cs"/>
          <w:sz w:val="24"/>
          <w:szCs w:val="24"/>
          <w:rtl/>
        </w:rPr>
        <w:t xml:space="preserve">. </w:t>
      </w:r>
      <w:r w:rsidR="009861E2">
        <w:rPr>
          <w:rFonts w:ascii="David" w:hAnsi="David" w:cs="David" w:hint="cs"/>
          <w:sz w:val="24"/>
          <w:szCs w:val="24"/>
          <w:rtl/>
        </w:rPr>
        <w:t>יכול להיות ש</w:t>
      </w:r>
      <w:r w:rsidR="00891E50">
        <w:rPr>
          <w:rFonts w:ascii="David" w:hAnsi="David" w:cs="David" w:hint="cs"/>
          <w:sz w:val="24"/>
          <w:szCs w:val="24"/>
          <w:rtl/>
        </w:rPr>
        <w:t xml:space="preserve">במקרה </w:t>
      </w:r>
      <w:r w:rsidR="009861E2">
        <w:rPr>
          <w:rFonts w:ascii="David" w:hAnsi="David" w:cs="David" w:hint="cs"/>
          <w:sz w:val="24"/>
          <w:szCs w:val="24"/>
          <w:rtl/>
        </w:rPr>
        <w:t>האבא קנה לילד נעליים בזמן השהות אצלו</w:t>
      </w:r>
      <w:r w:rsidR="00891E50">
        <w:rPr>
          <w:rFonts w:ascii="David" w:hAnsi="David" w:cs="David" w:hint="cs"/>
          <w:sz w:val="24"/>
          <w:szCs w:val="24"/>
          <w:rtl/>
        </w:rPr>
        <w:t xml:space="preserve">. </w:t>
      </w:r>
      <w:r w:rsidR="009861E2">
        <w:rPr>
          <w:rFonts w:ascii="David" w:hAnsi="David" w:cs="David" w:hint="cs"/>
          <w:sz w:val="24"/>
          <w:szCs w:val="24"/>
          <w:rtl/>
        </w:rPr>
        <w:t xml:space="preserve"> </w:t>
      </w:r>
    </w:p>
    <w:p w14:paraId="0945B442" w14:textId="6F02016B" w:rsidR="009861E2" w:rsidRDefault="009861E2" w:rsidP="003F70B7">
      <w:pPr>
        <w:tabs>
          <w:tab w:val="left" w:pos="998"/>
        </w:tabs>
        <w:jc w:val="both"/>
        <w:rPr>
          <w:rFonts w:ascii="David" w:hAnsi="David" w:cs="David"/>
          <w:sz w:val="24"/>
          <w:szCs w:val="24"/>
          <w:rtl/>
        </w:rPr>
      </w:pPr>
      <w:r>
        <w:rPr>
          <w:rFonts w:ascii="David" w:hAnsi="David" w:cs="David" w:hint="cs"/>
          <w:sz w:val="24"/>
          <w:szCs w:val="24"/>
          <w:rtl/>
        </w:rPr>
        <w:t xml:space="preserve">מצד שני, </w:t>
      </w:r>
      <w:r w:rsidRPr="00891E50">
        <w:rPr>
          <w:rFonts w:ascii="David" w:hAnsi="David" w:cs="David" w:hint="cs"/>
          <w:b/>
          <w:bCs/>
          <w:sz w:val="24"/>
          <w:szCs w:val="24"/>
          <w:rtl/>
        </w:rPr>
        <w:t>בתיאום טוב</w:t>
      </w:r>
      <w:r>
        <w:rPr>
          <w:rFonts w:ascii="David" w:hAnsi="David" w:cs="David" w:hint="cs"/>
          <w:sz w:val="24"/>
          <w:szCs w:val="24"/>
          <w:rtl/>
        </w:rPr>
        <w:t xml:space="preserve"> בין ההורים </w:t>
      </w:r>
      <w:r w:rsidR="00A169BC">
        <w:rPr>
          <w:rFonts w:ascii="David" w:hAnsi="David" w:cs="David" w:hint="cs"/>
          <w:sz w:val="24"/>
          <w:szCs w:val="24"/>
          <w:rtl/>
        </w:rPr>
        <w:t>הם אמורים לתאם שגם ההוצאות שאינן</w:t>
      </w:r>
      <w:r w:rsidR="00891E50">
        <w:rPr>
          <w:rFonts w:ascii="David" w:hAnsi="David" w:cs="David" w:hint="cs"/>
          <w:sz w:val="24"/>
          <w:szCs w:val="24"/>
          <w:rtl/>
        </w:rPr>
        <w:t>-</w:t>
      </w:r>
      <w:r w:rsidR="00A169BC">
        <w:rPr>
          <w:rFonts w:ascii="David" w:hAnsi="David" w:cs="David" w:hint="cs"/>
          <w:sz w:val="24"/>
          <w:szCs w:val="24"/>
          <w:rtl/>
        </w:rPr>
        <w:t xml:space="preserve">תלויות שהות בסופו של דבר </w:t>
      </w:r>
      <w:r w:rsidR="00A169BC" w:rsidRPr="00891E50">
        <w:rPr>
          <w:rFonts w:ascii="David" w:hAnsi="David" w:cs="David" w:hint="cs"/>
          <w:b/>
          <w:bCs/>
          <w:sz w:val="24"/>
          <w:szCs w:val="24"/>
          <w:rtl/>
        </w:rPr>
        <w:t>לא מושפעות מהמשמורת</w:t>
      </w:r>
      <w:r w:rsidR="00A169BC">
        <w:rPr>
          <w:rFonts w:ascii="David" w:hAnsi="David" w:cs="David" w:hint="cs"/>
          <w:sz w:val="24"/>
          <w:szCs w:val="24"/>
          <w:rtl/>
        </w:rPr>
        <w:t xml:space="preserve">. אם הילד צריך בגדים, אז הוא צריך את אותם בגדים כשהוא גר </w:t>
      </w:r>
      <w:r w:rsidR="00B12555">
        <w:rPr>
          <w:rFonts w:ascii="David" w:hAnsi="David" w:cs="David" w:hint="cs"/>
          <w:sz w:val="24"/>
          <w:szCs w:val="24"/>
          <w:rtl/>
        </w:rPr>
        <w:t xml:space="preserve">כל הזמן </w:t>
      </w:r>
      <w:r w:rsidR="00A169BC">
        <w:rPr>
          <w:rFonts w:ascii="David" w:hAnsi="David" w:cs="David" w:hint="cs"/>
          <w:sz w:val="24"/>
          <w:szCs w:val="24"/>
          <w:rtl/>
        </w:rPr>
        <w:t>אצל האבא או אצל האמא או חצי-חצי. ניתן לטעון שזה לא נכון כי הילד צריך שיהיו לו בגדים בשני הבתים</w:t>
      </w:r>
      <w:r w:rsidR="00B12555">
        <w:rPr>
          <w:rFonts w:ascii="David" w:hAnsi="David" w:cs="David" w:hint="cs"/>
          <w:sz w:val="24"/>
          <w:szCs w:val="24"/>
          <w:rtl/>
        </w:rPr>
        <w:t xml:space="preserve"> [במשפחות אמידות קונים שני סטים של בגדים כדי שלא יצטרך לסחוב איתו בגדים מבית לבית,</w:t>
      </w:r>
      <w:r w:rsidR="00A169BC">
        <w:rPr>
          <w:rFonts w:ascii="David" w:hAnsi="David" w:cs="David" w:hint="cs"/>
          <w:sz w:val="24"/>
          <w:szCs w:val="24"/>
          <w:rtl/>
        </w:rPr>
        <w:t xml:space="preserve"> שלא יסתבך כשצריך מעיל וכו'.</w:t>
      </w:r>
      <w:r w:rsidR="00891E50">
        <w:rPr>
          <w:rFonts w:ascii="David" w:hAnsi="David" w:cs="David" w:hint="cs"/>
          <w:sz w:val="24"/>
          <w:szCs w:val="24"/>
          <w:rtl/>
        </w:rPr>
        <w:t xml:space="preserve"> זה בקירוב וצריך להוסיף קצת</w:t>
      </w:r>
      <w:r w:rsidR="00B12555">
        <w:rPr>
          <w:rFonts w:ascii="David" w:hAnsi="David" w:cs="David" w:hint="cs"/>
          <w:sz w:val="24"/>
          <w:szCs w:val="24"/>
          <w:rtl/>
        </w:rPr>
        <w:t xml:space="preserve">]. </w:t>
      </w:r>
    </w:p>
    <w:p w14:paraId="3AFD61BA" w14:textId="22A810A6" w:rsidR="00B12555" w:rsidRDefault="00B12555" w:rsidP="003F70B7">
      <w:pPr>
        <w:tabs>
          <w:tab w:val="left" w:pos="998"/>
        </w:tabs>
        <w:jc w:val="both"/>
        <w:rPr>
          <w:rFonts w:ascii="David" w:hAnsi="David" w:cs="David"/>
          <w:sz w:val="24"/>
          <w:szCs w:val="24"/>
          <w:rtl/>
        </w:rPr>
      </w:pPr>
      <w:r w:rsidRPr="00B12555">
        <w:rPr>
          <w:rFonts w:ascii="David" w:hAnsi="David" w:cs="David" w:hint="cs"/>
          <w:sz w:val="24"/>
          <w:szCs w:val="24"/>
          <w:u w:val="single"/>
          <w:rtl/>
        </w:rPr>
        <w:t>בהוצאות לא-תלויות שהות יש תכונה שקיימת בהוצאות תלויות שהות ותכונה שלא קיימת</w:t>
      </w:r>
      <w:r>
        <w:rPr>
          <w:rFonts w:ascii="David" w:hAnsi="David" w:cs="David" w:hint="cs"/>
          <w:sz w:val="24"/>
          <w:szCs w:val="24"/>
          <w:rtl/>
        </w:rPr>
        <w:t>:</w:t>
      </w:r>
    </w:p>
    <w:p w14:paraId="0D396ED1" w14:textId="6D6140A2" w:rsidR="00C539C1" w:rsidRDefault="00B12555" w:rsidP="00912FD1">
      <w:pPr>
        <w:pStyle w:val="a7"/>
        <w:numPr>
          <w:ilvl w:val="0"/>
          <w:numId w:val="242"/>
        </w:numPr>
        <w:tabs>
          <w:tab w:val="left" w:pos="998"/>
        </w:tabs>
        <w:jc w:val="both"/>
        <w:rPr>
          <w:rFonts w:ascii="David" w:hAnsi="David" w:cs="David"/>
          <w:sz w:val="24"/>
          <w:szCs w:val="24"/>
        </w:rPr>
      </w:pPr>
      <w:r w:rsidRPr="005A7D69">
        <w:rPr>
          <w:rFonts w:ascii="David" w:hAnsi="David" w:cs="David" w:hint="cs"/>
          <w:b/>
          <w:bCs/>
          <w:sz w:val="24"/>
          <w:szCs w:val="24"/>
          <w:shd w:val="clear" w:color="auto" w:fill="FFFFCC"/>
          <w:rtl/>
        </w:rPr>
        <w:t>הסכום הכללי של ההוצאות יהיה דומה מאוד גם במשמורת משותפת, גם במשמורת יחידנית וגם במשמורת חלקית</w:t>
      </w:r>
      <w:r>
        <w:rPr>
          <w:rFonts w:ascii="David" w:hAnsi="David" w:cs="David" w:hint="cs"/>
          <w:sz w:val="24"/>
          <w:szCs w:val="24"/>
          <w:rtl/>
        </w:rPr>
        <w:t xml:space="preserve">. בסופו של דבר הילד הולך לאותם חוגים גם אם גר </w:t>
      </w:r>
      <w:r w:rsidR="00C539C1">
        <w:rPr>
          <w:rFonts w:ascii="David" w:hAnsi="David" w:cs="David" w:hint="cs"/>
          <w:sz w:val="24"/>
          <w:szCs w:val="24"/>
          <w:rtl/>
        </w:rPr>
        <w:t>ב-2 בתים</w:t>
      </w:r>
      <w:r>
        <w:rPr>
          <w:rFonts w:ascii="David" w:hAnsi="David" w:cs="David" w:hint="cs"/>
          <w:sz w:val="24"/>
          <w:szCs w:val="24"/>
          <w:rtl/>
        </w:rPr>
        <w:t xml:space="preserve">, </w:t>
      </w:r>
      <w:r w:rsidR="00C539C1">
        <w:rPr>
          <w:rFonts w:ascii="David" w:hAnsi="David" w:cs="David" w:hint="cs"/>
          <w:sz w:val="24"/>
          <w:szCs w:val="24"/>
          <w:rtl/>
        </w:rPr>
        <w:t xml:space="preserve">יש לו </w:t>
      </w:r>
      <w:r>
        <w:rPr>
          <w:rFonts w:ascii="David" w:hAnsi="David" w:cs="David" w:hint="cs"/>
          <w:sz w:val="24"/>
          <w:szCs w:val="24"/>
          <w:rtl/>
        </w:rPr>
        <w:t xml:space="preserve">פסיכולוג אחד, זוג משקפיים אחד. </w:t>
      </w:r>
      <w:r w:rsidR="00E61406" w:rsidRPr="00C539C1">
        <w:rPr>
          <w:rFonts w:ascii="David" w:hAnsi="David" w:cs="David" w:hint="cs"/>
          <w:sz w:val="24"/>
          <w:szCs w:val="24"/>
          <w:rtl/>
        </w:rPr>
        <w:t>זה לא מגדיל את סך ההוצאה.</w:t>
      </w:r>
      <w:r w:rsidR="00534438" w:rsidRPr="00C539C1">
        <w:rPr>
          <w:rFonts w:ascii="David" w:hAnsi="David" w:cs="David" w:hint="cs"/>
          <w:sz w:val="24"/>
          <w:szCs w:val="24"/>
          <w:rtl/>
        </w:rPr>
        <w:t xml:space="preserve"> ליתר דיוק, חלק מהדברים כן יקנו לילד פעמיים [בגדים, מחשב וכו', אבל לא טלפון.  </w:t>
      </w:r>
      <w:r w:rsidR="005A7D69" w:rsidRPr="005A7D69">
        <w:rPr>
          <w:rFonts w:ascii="David" w:hAnsi="David" w:cs="David" w:hint="cs"/>
          <w:b/>
          <w:bCs/>
          <w:sz w:val="24"/>
          <w:szCs w:val="24"/>
          <w:rtl/>
        </w:rPr>
        <w:t>ב</w:t>
      </w:r>
      <w:r w:rsidR="00534438" w:rsidRPr="00C539C1">
        <w:rPr>
          <w:rFonts w:ascii="David" w:hAnsi="David" w:cs="David" w:hint="cs"/>
          <w:b/>
          <w:bCs/>
          <w:sz w:val="24"/>
          <w:szCs w:val="24"/>
          <w:rtl/>
        </w:rPr>
        <w:t>קירוב סביר</w:t>
      </w:r>
      <w:r w:rsidR="00534438" w:rsidRPr="00C539C1">
        <w:rPr>
          <w:rFonts w:ascii="David" w:hAnsi="David" w:cs="David" w:hint="cs"/>
          <w:sz w:val="24"/>
          <w:szCs w:val="24"/>
          <w:rtl/>
        </w:rPr>
        <w:t xml:space="preserve"> לא ישנה לגמרי את התמונה]. </w:t>
      </w:r>
    </w:p>
    <w:p w14:paraId="3E061DEA" w14:textId="7B644AB2" w:rsidR="00E61406" w:rsidRPr="00C539C1" w:rsidRDefault="00C539C1" w:rsidP="00912FD1">
      <w:pPr>
        <w:pStyle w:val="a7"/>
        <w:numPr>
          <w:ilvl w:val="0"/>
          <w:numId w:val="242"/>
        </w:numPr>
        <w:tabs>
          <w:tab w:val="left" w:pos="998"/>
        </w:tabs>
        <w:jc w:val="both"/>
        <w:rPr>
          <w:rFonts w:ascii="David" w:hAnsi="David" w:cs="David"/>
          <w:sz w:val="24"/>
          <w:szCs w:val="24"/>
          <w:rtl/>
        </w:rPr>
      </w:pPr>
      <w:r w:rsidRPr="005A7D69">
        <w:rPr>
          <w:rFonts w:ascii="David" w:hAnsi="David" w:cs="David" w:hint="cs"/>
          <w:b/>
          <w:bCs/>
          <w:sz w:val="24"/>
          <w:szCs w:val="24"/>
          <w:shd w:val="clear" w:color="auto" w:fill="FFFFCC"/>
          <w:rtl/>
        </w:rPr>
        <w:t>זה לא</w:t>
      </w:r>
      <w:r w:rsidR="00E61406" w:rsidRPr="005A7D69">
        <w:rPr>
          <w:rFonts w:ascii="David" w:hAnsi="David" w:cs="David" w:hint="cs"/>
          <w:b/>
          <w:bCs/>
          <w:sz w:val="24"/>
          <w:szCs w:val="24"/>
          <w:shd w:val="clear" w:color="auto" w:fill="FFFFCC"/>
          <w:rtl/>
        </w:rPr>
        <w:t xml:space="preserve"> ליניארי</w:t>
      </w:r>
      <w:r w:rsidR="00E61406" w:rsidRPr="00C539C1">
        <w:rPr>
          <w:rFonts w:ascii="David" w:hAnsi="David" w:cs="David" w:hint="cs"/>
          <w:sz w:val="24"/>
          <w:szCs w:val="24"/>
          <w:rtl/>
        </w:rPr>
        <w:t xml:space="preserve">. אם הילד שוהה 50-50, זה לא בהכרח מחולק כך מבחינת ההוצאות. זה יהיה גס ולא מדויק לטעון שזה 50-50. </w:t>
      </w:r>
      <w:r w:rsidR="00E61406" w:rsidRPr="005A7D69">
        <w:rPr>
          <w:rFonts w:ascii="David" w:hAnsi="David" w:cs="David" w:hint="cs"/>
          <w:b/>
          <w:bCs/>
          <w:sz w:val="24"/>
          <w:szCs w:val="24"/>
          <w:shd w:val="clear" w:color="auto" w:fill="FFFFCC"/>
          <w:rtl/>
        </w:rPr>
        <w:t>נכנס סיפור מגדרי</w:t>
      </w:r>
      <w:r w:rsidR="00E61406" w:rsidRPr="00C539C1">
        <w:rPr>
          <w:rFonts w:ascii="David" w:hAnsi="David" w:cs="David" w:hint="cs"/>
          <w:sz w:val="24"/>
          <w:szCs w:val="24"/>
          <w:rtl/>
        </w:rPr>
        <w:t xml:space="preserve">. </w:t>
      </w:r>
      <w:r w:rsidR="00E61406" w:rsidRPr="005A7D69">
        <w:rPr>
          <w:rFonts w:ascii="David" w:hAnsi="David" w:cs="David" w:hint="cs"/>
          <w:b/>
          <w:bCs/>
          <w:sz w:val="24"/>
          <w:szCs w:val="24"/>
          <w:highlight w:val="green"/>
          <w:rtl/>
        </w:rPr>
        <w:t>השופטת ברק-ארז</w:t>
      </w:r>
      <w:r w:rsidR="00E61406" w:rsidRPr="00C539C1">
        <w:rPr>
          <w:rFonts w:ascii="David" w:hAnsi="David" w:cs="David" w:hint="cs"/>
          <w:sz w:val="24"/>
          <w:szCs w:val="24"/>
          <w:rtl/>
        </w:rPr>
        <w:t xml:space="preserve"> </w:t>
      </w:r>
      <w:r w:rsidR="005A7D69">
        <w:rPr>
          <w:rFonts w:ascii="David" w:hAnsi="David" w:cs="David" w:hint="cs"/>
          <w:sz w:val="24"/>
          <w:szCs w:val="24"/>
          <w:rtl/>
        </w:rPr>
        <w:t xml:space="preserve">בפסה"ד </w:t>
      </w:r>
      <w:r w:rsidR="00E61406" w:rsidRPr="00C539C1">
        <w:rPr>
          <w:rFonts w:ascii="David" w:hAnsi="David" w:cs="David" w:hint="cs"/>
          <w:sz w:val="24"/>
          <w:szCs w:val="24"/>
          <w:rtl/>
        </w:rPr>
        <w:t xml:space="preserve">תאמר שמי שהיה </w:t>
      </w:r>
      <w:r w:rsidR="005A7D69">
        <w:rPr>
          <w:rFonts w:ascii="David" w:hAnsi="David" w:cs="David" w:hint="cs"/>
          <w:sz w:val="24"/>
          <w:szCs w:val="24"/>
          <w:rtl/>
        </w:rPr>
        <w:t xml:space="preserve">רגיל לדאוג </w:t>
      </w:r>
      <w:r w:rsidR="00E61406" w:rsidRPr="00C539C1">
        <w:rPr>
          <w:rFonts w:ascii="David" w:hAnsi="David" w:cs="David" w:hint="cs"/>
          <w:sz w:val="24"/>
          <w:szCs w:val="24"/>
          <w:rtl/>
        </w:rPr>
        <w:t xml:space="preserve">לילד </w:t>
      </w:r>
      <w:r w:rsidR="00027064" w:rsidRPr="00C539C1">
        <w:rPr>
          <w:rFonts w:ascii="David" w:hAnsi="David" w:cs="David" w:hint="cs"/>
          <w:sz w:val="24"/>
          <w:szCs w:val="24"/>
          <w:rtl/>
        </w:rPr>
        <w:t>קודם ימשיך לעשות את זה גם עכשיו. נניח שהאישה הייתה קונה לילד בעבר בגד, אז כנראה שהיא תמשיך לקנות גם היום.</w:t>
      </w:r>
      <w:r w:rsidR="005A7D69">
        <w:rPr>
          <w:rFonts w:ascii="David" w:hAnsi="David" w:cs="David" w:hint="cs"/>
          <w:sz w:val="24"/>
          <w:szCs w:val="24"/>
          <w:rtl/>
        </w:rPr>
        <w:t xml:space="preserve"> אם נקזז אז הרי שניצור חוסר צדק. צריך למצוא נוסחה טובה לעניין הזה. </w:t>
      </w:r>
    </w:p>
    <w:p w14:paraId="59193993" w14:textId="77777777" w:rsidR="00027064" w:rsidRDefault="00027064" w:rsidP="003F70B7">
      <w:pPr>
        <w:tabs>
          <w:tab w:val="left" w:pos="998"/>
        </w:tabs>
        <w:jc w:val="both"/>
        <w:rPr>
          <w:rFonts w:ascii="David" w:hAnsi="David" w:cs="David"/>
          <w:sz w:val="24"/>
          <w:szCs w:val="24"/>
          <w:rtl/>
        </w:rPr>
      </w:pPr>
    </w:p>
    <w:p w14:paraId="6933B86E" w14:textId="77777777" w:rsidR="005A7D69" w:rsidRDefault="005A7D69" w:rsidP="005A7D69">
      <w:pPr>
        <w:tabs>
          <w:tab w:val="left" w:pos="998"/>
        </w:tabs>
        <w:jc w:val="both"/>
        <w:rPr>
          <w:rFonts w:ascii="David" w:hAnsi="David" w:cs="David"/>
          <w:sz w:val="24"/>
          <w:szCs w:val="24"/>
          <w:rtl/>
        </w:rPr>
      </w:pPr>
      <w:r>
        <w:rPr>
          <w:rFonts w:ascii="David" w:hAnsi="David" w:cs="David" w:hint="cs"/>
          <w:b/>
          <w:bCs/>
          <w:sz w:val="24"/>
          <w:szCs w:val="24"/>
          <w:u w:val="single"/>
          <w:shd w:val="clear" w:color="auto" w:fill="FFFFCC"/>
          <w:rtl/>
        </w:rPr>
        <w:t>(3)</w:t>
      </w:r>
      <w:r w:rsidR="00534438" w:rsidRPr="005A7D69">
        <w:rPr>
          <w:rFonts w:ascii="David" w:hAnsi="David" w:cs="David" w:hint="cs"/>
          <w:b/>
          <w:bCs/>
          <w:sz w:val="24"/>
          <w:szCs w:val="24"/>
          <w:u w:val="single"/>
          <w:shd w:val="clear" w:color="auto" w:fill="FFFFCC"/>
          <w:rtl/>
        </w:rPr>
        <w:t>מדור</w:t>
      </w:r>
      <w:r w:rsidR="00534438">
        <w:rPr>
          <w:rFonts w:ascii="David" w:hAnsi="David" w:cs="David" w:hint="cs"/>
          <w:sz w:val="24"/>
          <w:szCs w:val="24"/>
          <w:rtl/>
        </w:rPr>
        <w:t xml:space="preserve">- </w:t>
      </w:r>
      <w:r w:rsidR="00534438" w:rsidRPr="005A7D69">
        <w:rPr>
          <w:rFonts w:ascii="David" w:hAnsi="David" w:cs="David" w:hint="cs"/>
          <w:color w:val="FF0000"/>
          <w:sz w:val="24"/>
          <w:szCs w:val="24"/>
          <w:rtl/>
        </w:rPr>
        <w:t xml:space="preserve">נניח </w:t>
      </w:r>
      <w:r w:rsidR="00534438">
        <w:rPr>
          <w:rFonts w:ascii="David" w:hAnsi="David" w:cs="David" w:hint="cs"/>
          <w:sz w:val="24"/>
          <w:szCs w:val="24"/>
          <w:rtl/>
        </w:rPr>
        <w:t xml:space="preserve">שחיים בשכירות. </w:t>
      </w:r>
      <w:r w:rsidR="00534438" w:rsidRPr="005A7D69">
        <w:rPr>
          <w:rFonts w:ascii="David" w:hAnsi="David" w:cs="David" w:hint="cs"/>
          <w:sz w:val="24"/>
          <w:szCs w:val="24"/>
          <w:u w:val="single"/>
          <w:rtl/>
        </w:rPr>
        <w:t>בעולם הישן</w:t>
      </w:r>
      <w:r w:rsidR="00534438">
        <w:rPr>
          <w:rFonts w:ascii="David" w:hAnsi="David" w:cs="David" w:hint="cs"/>
          <w:sz w:val="24"/>
          <w:szCs w:val="24"/>
          <w:rtl/>
        </w:rPr>
        <w:t xml:space="preserve"> כשהאבא היה לוקח את הילד לשני ימים בלי לינה, </w:t>
      </w:r>
      <w:r>
        <w:rPr>
          <w:rFonts w:ascii="David" w:hAnsi="David" w:cs="David" w:hint="cs"/>
          <w:sz w:val="24"/>
          <w:szCs w:val="24"/>
          <w:rtl/>
        </w:rPr>
        <w:t>האמא</w:t>
      </w:r>
      <w:r w:rsidR="00534438">
        <w:rPr>
          <w:rFonts w:ascii="David" w:hAnsi="David" w:cs="David" w:hint="cs"/>
          <w:sz w:val="24"/>
          <w:szCs w:val="24"/>
          <w:rtl/>
        </w:rPr>
        <w:t xml:space="preserve"> הייתה אומרת שהוצאות המדור של הילד [</w:t>
      </w:r>
      <w:r w:rsidR="00534438" w:rsidRPr="005A7D69">
        <w:rPr>
          <w:rFonts w:ascii="David" w:hAnsi="David" w:cs="David" w:hint="cs"/>
          <w:b/>
          <w:bCs/>
          <w:sz w:val="24"/>
          <w:szCs w:val="24"/>
          <w:rtl/>
        </w:rPr>
        <w:t>שכר דירה וארנונה</w:t>
      </w:r>
      <w:r w:rsidR="00534438">
        <w:rPr>
          <w:rFonts w:ascii="David" w:hAnsi="David" w:cs="David" w:hint="cs"/>
          <w:sz w:val="24"/>
          <w:szCs w:val="24"/>
          <w:rtl/>
        </w:rPr>
        <w:t xml:space="preserve">] הם רק על האישה. לכן לפי נוסחאות הפסיקה, אם האמא גרה </w:t>
      </w:r>
      <w:r w:rsidRPr="005A7D69">
        <w:rPr>
          <w:rFonts w:ascii="David" w:hAnsi="David" w:cs="David" w:hint="cs"/>
          <w:b/>
          <w:bCs/>
          <w:sz w:val="24"/>
          <w:szCs w:val="24"/>
          <w:rtl/>
        </w:rPr>
        <w:t xml:space="preserve">בדירה </w:t>
      </w:r>
      <w:r w:rsidR="00534438" w:rsidRPr="005A7D69">
        <w:rPr>
          <w:rFonts w:ascii="David" w:hAnsi="David" w:cs="David" w:hint="cs"/>
          <w:b/>
          <w:bCs/>
          <w:sz w:val="24"/>
          <w:szCs w:val="24"/>
          <w:rtl/>
        </w:rPr>
        <w:t>עם ילד 1</w:t>
      </w:r>
      <w:r w:rsidR="00534438">
        <w:rPr>
          <w:rFonts w:ascii="David" w:hAnsi="David" w:cs="David" w:hint="cs"/>
          <w:sz w:val="24"/>
          <w:szCs w:val="24"/>
          <w:rtl/>
        </w:rPr>
        <w:t xml:space="preserve"> הרי ש-70% בכל מקרה היא הייתה צריכה בשביל עצמה, </w:t>
      </w:r>
      <w:r w:rsidR="00534438" w:rsidRPr="005A7D69">
        <w:rPr>
          <w:rFonts w:ascii="David" w:hAnsi="David" w:cs="David" w:hint="cs"/>
          <w:b/>
          <w:bCs/>
          <w:sz w:val="24"/>
          <w:szCs w:val="24"/>
          <w:rtl/>
        </w:rPr>
        <w:t>30% עבור הילד</w:t>
      </w:r>
      <w:r w:rsidR="00534438">
        <w:rPr>
          <w:rFonts w:ascii="David" w:hAnsi="David" w:cs="David" w:hint="cs"/>
          <w:sz w:val="24"/>
          <w:szCs w:val="24"/>
          <w:rtl/>
        </w:rPr>
        <w:t>. אם היו 2 ילדים- 40% מההוצאות הילד. אם היו 3 ומעלה- 50%.</w:t>
      </w:r>
    </w:p>
    <w:p w14:paraId="5774E8B7" w14:textId="2A49B865" w:rsidR="00534438" w:rsidRDefault="00534438" w:rsidP="005A7D69">
      <w:pPr>
        <w:tabs>
          <w:tab w:val="left" w:pos="998"/>
        </w:tabs>
        <w:jc w:val="both"/>
        <w:rPr>
          <w:rFonts w:ascii="David" w:hAnsi="David" w:cs="David"/>
          <w:sz w:val="24"/>
          <w:szCs w:val="24"/>
          <w:rtl/>
        </w:rPr>
      </w:pPr>
      <w:r w:rsidRPr="005A7D69">
        <w:rPr>
          <w:rFonts w:ascii="David" w:hAnsi="David" w:cs="David" w:hint="cs"/>
          <w:b/>
          <w:bCs/>
          <w:sz w:val="24"/>
          <w:szCs w:val="24"/>
          <w:rtl/>
        </w:rPr>
        <w:t xml:space="preserve">בעולם של משמורת </w:t>
      </w:r>
      <w:r w:rsidRPr="005A7D69">
        <w:rPr>
          <w:rFonts w:ascii="David" w:hAnsi="David" w:cs="David" w:hint="cs"/>
          <w:b/>
          <w:bCs/>
          <w:sz w:val="24"/>
          <w:szCs w:val="24"/>
          <w:u w:val="single"/>
          <w:rtl/>
        </w:rPr>
        <w:t>בלעדית</w:t>
      </w:r>
      <w:r>
        <w:rPr>
          <w:rFonts w:ascii="David" w:hAnsi="David" w:cs="David" w:hint="cs"/>
          <w:sz w:val="24"/>
          <w:szCs w:val="24"/>
          <w:rtl/>
        </w:rPr>
        <w:t xml:space="preserve">- כשאני סופר מה ההוצאות של הילד זה </w:t>
      </w:r>
      <w:r w:rsidRPr="005A7D69">
        <w:rPr>
          <w:rFonts w:ascii="David" w:hAnsi="David" w:cs="David" w:hint="cs"/>
          <w:b/>
          <w:bCs/>
          <w:sz w:val="24"/>
          <w:szCs w:val="24"/>
          <w:rtl/>
        </w:rPr>
        <w:t>מדור אחד</w:t>
      </w:r>
      <w:r>
        <w:rPr>
          <w:rFonts w:ascii="David" w:hAnsi="David" w:cs="David" w:hint="cs"/>
          <w:sz w:val="24"/>
          <w:szCs w:val="24"/>
          <w:rtl/>
        </w:rPr>
        <w:t>.</w:t>
      </w:r>
    </w:p>
    <w:p w14:paraId="002A8A09" w14:textId="76CB169D" w:rsidR="00534438" w:rsidRDefault="00534438" w:rsidP="003F70B7">
      <w:pPr>
        <w:tabs>
          <w:tab w:val="left" w:pos="998"/>
        </w:tabs>
        <w:jc w:val="both"/>
        <w:rPr>
          <w:rFonts w:ascii="David" w:hAnsi="David" w:cs="David"/>
          <w:sz w:val="24"/>
          <w:szCs w:val="24"/>
          <w:rtl/>
        </w:rPr>
      </w:pPr>
      <w:r w:rsidRPr="005A7D69">
        <w:rPr>
          <w:rFonts w:ascii="David" w:hAnsi="David" w:cs="David" w:hint="cs"/>
          <w:b/>
          <w:bCs/>
          <w:sz w:val="24"/>
          <w:szCs w:val="24"/>
          <w:rtl/>
        </w:rPr>
        <w:t xml:space="preserve">בעולם של משמורת </w:t>
      </w:r>
      <w:r w:rsidRPr="005A7D69">
        <w:rPr>
          <w:rFonts w:ascii="David" w:hAnsi="David" w:cs="David" w:hint="cs"/>
          <w:b/>
          <w:bCs/>
          <w:sz w:val="24"/>
          <w:szCs w:val="24"/>
          <w:u w:val="single"/>
          <w:rtl/>
        </w:rPr>
        <w:t>משותפת</w:t>
      </w:r>
      <w:r>
        <w:rPr>
          <w:rFonts w:ascii="David" w:hAnsi="David" w:cs="David" w:hint="cs"/>
          <w:sz w:val="24"/>
          <w:szCs w:val="24"/>
          <w:rtl/>
        </w:rPr>
        <w:t xml:space="preserve">- מדובר על </w:t>
      </w:r>
      <w:r w:rsidRPr="005A7D69">
        <w:rPr>
          <w:rFonts w:ascii="David" w:hAnsi="David" w:cs="David" w:hint="cs"/>
          <w:b/>
          <w:bCs/>
          <w:sz w:val="24"/>
          <w:szCs w:val="24"/>
          <w:rtl/>
        </w:rPr>
        <w:t>2 דירות</w:t>
      </w:r>
      <w:r>
        <w:rPr>
          <w:rFonts w:ascii="David" w:hAnsi="David" w:cs="David" w:hint="cs"/>
          <w:sz w:val="24"/>
          <w:szCs w:val="24"/>
          <w:rtl/>
        </w:rPr>
        <w:t xml:space="preserve"> </w:t>
      </w:r>
      <w:r w:rsidR="005A7D69">
        <w:rPr>
          <w:rFonts w:ascii="David" w:hAnsi="David" w:cs="David" w:hint="cs"/>
          <w:sz w:val="24"/>
          <w:szCs w:val="24"/>
          <w:rtl/>
        </w:rPr>
        <w:t>ו</w:t>
      </w:r>
      <w:r>
        <w:rPr>
          <w:rFonts w:ascii="David" w:hAnsi="David" w:cs="David" w:hint="cs"/>
          <w:sz w:val="24"/>
          <w:szCs w:val="24"/>
          <w:rtl/>
        </w:rPr>
        <w:t xml:space="preserve">צריך להגדיל את שתיהן עבור הילדים. </w:t>
      </w:r>
      <w:r w:rsidR="00587521">
        <w:rPr>
          <w:rFonts w:ascii="David" w:hAnsi="David" w:cs="David" w:hint="cs"/>
          <w:sz w:val="24"/>
          <w:szCs w:val="24"/>
          <w:rtl/>
        </w:rPr>
        <w:t xml:space="preserve">האבא צריך עוד 2 חדרי </w:t>
      </w:r>
      <w:r w:rsidR="005A7D69">
        <w:rPr>
          <w:rFonts w:ascii="David" w:hAnsi="David" w:cs="David" w:hint="cs"/>
          <w:sz w:val="24"/>
          <w:szCs w:val="24"/>
          <w:rtl/>
        </w:rPr>
        <w:t>שינה</w:t>
      </w:r>
      <w:r w:rsidR="00587521">
        <w:rPr>
          <w:rFonts w:ascii="David" w:hAnsi="David" w:cs="David" w:hint="cs"/>
          <w:sz w:val="24"/>
          <w:szCs w:val="24"/>
          <w:rtl/>
        </w:rPr>
        <w:t xml:space="preserve"> לפחות עבור 3 ילדים. זה מכפיל את דמי השכירות. גם האבא צריך את זה. </w:t>
      </w:r>
    </w:p>
    <w:p w14:paraId="330D1925" w14:textId="58EC7EEA" w:rsidR="005A7D69" w:rsidRDefault="005A7D69" w:rsidP="005A7D69">
      <w:pPr>
        <w:tabs>
          <w:tab w:val="left" w:pos="998"/>
        </w:tabs>
        <w:jc w:val="both"/>
        <w:rPr>
          <w:rFonts w:ascii="David" w:hAnsi="David" w:cs="David"/>
          <w:sz w:val="24"/>
          <w:szCs w:val="24"/>
          <w:rtl/>
        </w:rPr>
      </w:pPr>
      <w:r w:rsidRPr="005A7D69">
        <w:rPr>
          <w:rFonts w:ascii="David" w:hAnsi="David" w:cs="David" w:hint="cs"/>
          <w:b/>
          <w:bCs/>
          <w:sz w:val="24"/>
          <w:szCs w:val="24"/>
          <w:rtl/>
        </w:rPr>
        <w:t>יש מצוקה אמיתית</w:t>
      </w:r>
      <w:r>
        <w:rPr>
          <w:rFonts w:ascii="David" w:hAnsi="David" w:cs="David" w:hint="cs"/>
          <w:sz w:val="24"/>
          <w:szCs w:val="24"/>
          <w:rtl/>
        </w:rPr>
        <w:t xml:space="preserve">- כשמדברים על </w:t>
      </w:r>
      <w:r w:rsidRPr="005A7D69">
        <w:rPr>
          <w:rFonts w:ascii="David" w:hAnsi="David" w:cs="David" w:hint="cs"/>
          <w:color w:val="FF0000"/>
          <w:sz w:val="24"/>
          <w:szCs w:val="24"/>
          <w:rtl/>
        </w:rPr>
        <w:t xml:space="preserve">אוכל </w:t>
      </w:r>
      <w:r>
        <w:rPr>
          <w:rFonts w:ascii="David" w:hAnsi="David" w:cs="David" w:hint="cs"/>
          <w:sz w:val="24"/>
          <w:szCs w:val="24"/>
          <w:rtl/>
        </w:rPr>
        <w:t xml:space="preserve">אז כאשר הילד אוכל אצל האבא הוא לא אוכל אצל האמא. היא לא תוציא כפול. אבל לגבי </w:t>
      </w:r>
      <w:r w:rsidRPr="005A7D69">
        <w:rPr>
          <w:rFonts w:ascii="David" w:hAnsi="David" w:cs="David" w:hint="cs"/>
          <w:color w:val="FF0000"/>
          <w:sz w:val="24"/>
          <w:szCs w:val="24"/>
          <w:rtl/>
        </w:rPr>
        <w:t>דירה</w:t>
      </w:r>
      <w:r>
        <w:rPr>
          <w:rFonts w:ascii="David" w:hAnsi="David" w:cs="David" w:hint="cs"/>
          <w:sz w:val="24"/>
          <w:szCs w:val="24"/>
          <w:rtl/>
        </w:rPr>
        <w:t xml:space="preserve">- </w:t>
      </w:r>
      <w:r w:rsidR="00E17572">
        <w:rPr>
          <w:rFonts w:ascii="David" w:hAnsi="David" w:cs="David" w:hint="cs"/>
          <w:sz w:val="24"/>
          <w:szCs w:val="24"/>
          <w:rtl/>
        </w:rPr>
        <w:t>כשהילדים לא אצל האמא, היא לא משכירה את החדרים שלהם בשכירות משנה [</w:t>
      </w:r>
      <w:r w:rsidR="00E17572">
        <w:rPr>
          <w:rFonts w:ascii="David" w:hAnsi="David" w:cs="David" w:hint="cs"/>
          <w:sz w:val="24"/>
          <w:szCs w:val="24"/>
        </w:rPr>
        <w:t>RBNB</w:t>
      </w:r>
      <w:r w:rsidR="00E17572">
        <w:rPr>
          <w:rFonts w:ascii="David" w:hAnsi="David" w:cs="David" w:hint="cs"/>
          <w:sz w:val="24"/>
          <w:szCs w:val="24"/>
          <w:rtl/>
        </w:rPr>
        <w:t>]</w:t>
      </w:r>
      <w:r>
        <w:rPr>
          <w:rFonts w:ascii="David" w:hAnsi="David" w:cs="David" w:hint="cs"/>
          <w:sz w:val="24"/>
          <w:szCs w:val="24"/>
          <w:rtl/>
        </w:rPr>
        <w:t xml:space="preserve"> בחצי מהזמן הזה</w:t>
      </w:r>
      <w:r w:rsidR="00E17572">
        <w:rPr>
          <w:rFonts w:ascii="David" w:hAnsi="David" w:cs="David" w:hint="cs"/>
          <w:sz w:val="24"/>
          <w:szCs w:val="24"/>
          <w:rtl/>
        </w:rPr>
        <w:t xml:space="preserve">. </w:t>
      </w:r>
      <w:r w:rsidR="00F041C8">
        <w:rPr>
          <w:rFonts w:ascii="David" w:hAnsi="David" w:cs="David" w:hint="cs"/>
          <w:sz w:val="24"/>
          <w:szCs w:val="24"/>
          <w:rtl/>
        </w:rPr>
        <w:t xml:space="preserve">כנ"ל האבא. </w:t>
      </w:r>
      <w:r>
        <w:rPr>
          <w:rFonts w:ascii="David" w:hAnsi="David" w:cs="David" w:hint="cs"/>
          <w:sz w:val="24"/>
          <w:szCs w:val="24"/>
          <w:rtl/>
        </w:rPr>
        <w:t xml:space="preserve">ממשיכים להוציא כרגיל על שכירות גם כשהילדים לא בבית. </w:t>
      </w:r>
    </w:p>
    <w:p w14:paraId="23B135F7" w14:textId="659DACF6" w:rsidR="005644D8" w:rsidRDefault="005A7D69" w:rsidP="005A7D69">
      <w:pPr>
        <w:tabs>
          <w:tab w:val="left" w:pos="998"/>
        </w:tabs>
        <w:jc w:val="both"/>
        <w:rPr>
          <w:rFonts w:ascii="David" w:hAnsi="David" w:cs="David"/>
          <w:sz w:val="24"/>
          <w:szCs w:val="24"/>
          <w:rtl/>
        </w:rPr>
      </w:pPr>
      <w:r>
        <w:rPr>
          <w:rFonts w:ascii="David" w:hAnsi="David" w:cs="David" w:hint="cs"/>
          <w:sz w:val="24"/>
          <w:szCs w:val="24"/>
          <w:rtl/>
        </w:rPr>
        <w:t xml:space="preserve">נניח שבני הזוג מרוויחים אותו דבר והאמא מבקשת </w:t>
      </w:r>
      <w:r w:rsidR="00F041C8">
        <w:rPr>
          <w:rFonts w:ascii="David" w:hAnsi="David" w:cs="David" w:hint="cs"/>
          <w:sz w:val="24"/>
          <w:szCs w:val="24"/>
          <w:rtl/>
        </w:rPr>
        <w:t xml:space="preserve">שהאבא יתחלק איתה בשכירות ב-50%. האבא טוען שהוא גם שכר דירה. אז מה עושים? שניהם צודקים. </w:t>
      </w:r>
      <w:r w:rsidR="00F041C8" w:rsidRPr="005644D8">
        <w:rPr>
          <w:rFonts w:ascii="David" w:hAnsi="David" w:cs="David" w:hint="cs"/>
          <w:b/>
          <w:bCs/>
          <w:sz w:val="24"/>
          <w:szCs w:val="24"/>
          <w:shd w:val="clear" w:color="auto" w:fill="FFFFCC"/>
          <w:rtl/>
        </w:rPr>
        <w:t>אי אפשר להניח שכאשר אחד מוציא, השני לא מוציא</w:t>
      </w:r>
      <w:r w:rsidR="005644D8">
        <w:rPr>
          <w:rFonts w:ascii="David" w:hAnsi="David" w:cs="David" w:hint="cs"/>
          <w:sz w:val="24"/>
          <w:szCs w:val="24"/>
          <w:rtl/>
        </w:rPr>
        <w:t xml:space="preserve"> (בניגוד ליתר הדברים שדיברנו עד כה).</w:t>
      </w:r>
    </w:p>
    <w:p w14:paraId="225E5142" w14:textId="6557EDDA" w:rsidR="00E17572" w:rsidRDefault="005644D8" w:rsidP="005644D8">
      <w:pPr>
        <w:tabs>
          <w:tab w:val="left" w:pos="998"/>
        </w:tabs>
        <w:jc w:val="both"/>
        <w:rPr>
          <w:rFonts w:ascii="David" w:hAnsi="David" w:cs="David"/>
          <w:sz w:val="24"/>
          <w:szCs w:val="24"/>
          <w:rtl/>
        </w:rPr>
      </w:pPr>
      <w:r w:rsidRPr="00130052">
        <w:rPr>
          <w:rFonts w:ascii="David" w:hAnsi="David" w:cs="David" w:hint="cs"/>
          <w:b/>
          <w:bCs/>
          <w:sz w:val="24"/>
          <w:szCs w:val="24"/>
          <w:u w:val="single"/>
          <w:shd w:val="clear" w:color="auto" w:fill="FFFFCC"/>
          <w:rtl/>
        </w:rPr>
        <w:t>המשמעות</w:t>
      </w:r>
      <w:r w:rsidRPr="00130052">
        <w:rPr>
          <w:rFonts w:ascii="David" w:hAnsi="David" w:cs="David" w:hint="cs"/>
          <w:b/>
          <w:bCs/>
          <w:sz w:val="24"/>
          <w:szCs w:val="24"/>
          <w:shd w:val="clear" w:color="auto" w:fill="FFFFCC"/>
          <w:rtl/>
        </w:rPr>
        <w:t xml:space="preserve"> הכלכלית העמוקה של הסדרי משמורת בהם נדרש </w:t>
      </w:r>
      <w:r w:rsidRPr="00130052">
        <w:rPr>
          <w:rFonts w:ascii="David" w:hAnsi="David" w:cs="David" w:hint="cs"/>
          <w:b/>
          <w:bCs/>
          <w:sz w:val="24"/>
          <w:szCs w:val="24"/>
          <w:u w:val="single"/>
          <w:shd w:val="clear" w:color="auto" w:fill="FFFFCC"/>
          <w:rtl/>
        </w:rPr>
        <w:t>מדור כפול</w:t>
      </w:r>
      <w:r>
        <w:rPr>
          <w:rFonts w:ascii="David" w:hAnsi="David" w:cs="David" w:hint="cs"/>
          <w:sz w:val="24"/>
          <w:szCs w:val="24"/>
          <w:rtl/>
        </w:rPr>
        <w:t xml:space="preserve">: בניגוד למה שמבקשים בפסקי הדין לגבי מזונות, </w:t>
      </w:r>
      <w:r w:rsidRPr="00130052">
        <w:rPr>
          <w:rFonts w:ascii="David" w:hAnsi="David" w:cs="David" w:hint="cs"/>
          <w:b/>
          <w:bCs/>
          <w:color w:val="FF0000"/>
          <w:sz w:val="24"/>
          <w:szCs w:val="24"/>
          <w:shd w:val="clear" w:color="auto" w:fill="FFFFCC"/>
          <w:rtl/>
        </w:rPr>
        <w:t>לא אפשרי שהילד לא ירד ברמת חייו</w:t>
      </w:r>
      <w:r>
        <w:rPr>
          <w:rFonts w:ascii="David" w:hAnsi="David" w:cs="David" w:hint="cs"/>
          <w:sz w:val="24"/>
          <w:szCs w:val="24"/>
          <w:rtl/>
        </w:rPr>
        <w:t xml:space="preserve">. </w:t>
      </w:r>
      <w:r w:rsidR="004A4B4B">
        <w:rPr>
          <w:rFonts w:ascii="David" w:hAnsi="David" w:cs="David" w:hint="cs"/>
          <w:sz w:val="24"/>
          <w:szCs w:val="24"/>
          <w:rtl/>
        </w:rPr>
        <w:t>באותה משכורת מבקשים מההורים לשכור 2 בתים</w:t>
      </w:r>
      <w:r>
        <w:rPr>
          <w:rFonts w:ascii="David" w:hAnsi="David" w:cs="David" w:hint="cs"/>
          <w:sz w:val="24"/>
          <w:szCs w:val="24"/>
          <w:rtl/>
        </w:rPr>
        <w:t xml:space="preserve"> </w:t>
      </w:r>
      <w:r w:rsidRPr="005644D8">
        <w:rPr>
          <w:rFonts w:ascii="David" w:hAnsi="David" w:cs="David"/>
          <w:sz w:val="24"/>
          <w:szCs w:val="24"/>
        </w:rPr>
        <w:sym w:font="Wingdings" w:char="F0DF"/>
      </w:r>
      <w:r w:rsidR="004A4B4B">
        <w:rPr>
          <w:rFonts w:ascii="David" w:hAnsi="David" w:cs="David" w:hint="cs"/>
          <w:sz w:val="24"/>
          <w:szCs w:val="24"/>
          <w:rtl/>
        </w:rPr>
        <w:t xml:space="preserve"> ברור שרמת החיים תרד. אם מדובר בעשירון נמוך, המשמעות במשמ</w:t>
      </w:r>
      <w:r>
        <w:rPr>
          <w:rFonts w:ascii="David" w:hAnsi="David" w:cs="David" w:hint="cs"/>
          <w:sz w:val="24"/>
          <w:szCs w:val="24"/>
          <w:rtl/>
        </w:rPr>
        <w:t>ו</w:t>
      </w:r>
      <w:r w:rsidR="004A4B4B">
        <w:rPr>
          <w:rFonts w:ascii="David" w:hAnsi="David" w:cs="David" w:hint="cs"/>
          <w:sz w:val="24"/>
          <w:szCs w:val="24"/>
          <w:rtl/>
        </w:rPr>
        <w:t xml:space="preserve">רת משותפת </w:t>
      </w:r>
      <w:r>
        <w:rPr>
          <w:rFonts w:ascii="David" w:hAnsi="David" w:cs="David" w:hint="cs"/>
          <w:sz w:val="24"/>
          <w:szCs w:val="24"/>
          <w:rtl/>
        </w:rPr>
        <w:t>שהאבא</w:t>
      </w:r>
      <w:r w:rsidR="004A4B4B">
        <w:rPr>
          <w:rFonts w:ascii="David" w:hAnsi="David" w:cs="David" w:hint="cs"/>
          <w:sz w:val="24"/>
          <w:szCs w:val="24"/>
          <w:rtl/>
        </w:rPr>
        <w:t xml:space="preserve"> לא </w:t>
      </w:r>
      <w:r>
        <w:rPr>
          <w:rFonts w:ascii="David" w:hAnsi="David" w:cs="David" w:hint="cs"/>
          <w:sz w:val="24"/>
          <w:szCs w:val="24"/>
          <w:rtl/>
        </w:rPr>
        <w:t>יתחלק</w:t>
      </w:r>
      <w:r w:rsidR="004A4B4B">
        <w:rPr>
          <w:rFonts w:ascii="David" w:hAnsi="David" w:cs="David" w:hint="cs"/>
          <w:sz w:val="24"/>
          <w:szCs w:val="24"/>
          <w:rtl/>
        </w:rPr>
        <w:t xml:space="preserve"> איתה במדור, אז זה אומר שירד האוכל / הפסיכולוג / צורך אחר. זה טרגי</w:t>
      </w:r>
      <w:r>
        <w:rPr>
          <w:rFonts w:ascii="David" w:hAnsi="David" w:cs="David" w:hint="cs"/>
          <w:sz w:val="24"/>
          <w:szCs w:val="24"/>
          <w:rtl/>
        </w:rPr>
        <w:t xml:space="preserve"> בסוגיית המדור</w:t>
      </w:r>
      <w:r w:rsidR="004A4B4B">
        <w:rPr>
          <w:rFonts w:ascii="David" w:hAnsi="David" w:cs="David" w:hint="cs"/>
          <w:sz w:val="24"/>
          <w:szCs w:val="24"/>
          <w:rtl/>
        </w:rPr>
        <w:t xml:space="preserve"> ו</w:t>
      </w:r>
      <w:r>
        <w:rPr>
          <w:rFonts w:ascii="David" w:hAnsi="David" w:cs="David" w:hint="cs"/>
          <w:sz w:val="24"/>
          <w:szCs w:val="24"/>
          <w:rtl/>
        </w:rPr>
        <w:t xml:space="preserve">זה </w:t>
      </w:r>
      <w:r w:rsidR="004A4B4B">
        <w:rPr>
          <w:rFonts w:ascii="David" w:hAnsi="David" w:cs="David" w:hint="cs"/>
          <w:sz w:val="24"/>
          <w:szCs w:val="24"/>
          <w:rtl/>
        </w:rPr>
        <w:t xml:space="preserve">כמעט לא פתיר. </w:t>
      </w:r>
    </w:p>
    <w:p w14:paraId="0562F596" w14:textId="61E0E466" w:rsidR="004A4B4B" w:rsidRDefault="006343E5" w:rsidP="006343E5">
      <w:pPr>
        <w:tabs>
          <w:tab w:val="left" w:pos="998"/>
        </w:tabs>
        <w:jc w:val="both"/>
        <w:rPr>
          <w:rFonts w:ascii="David" w:hAnsi="David" w:cs="David"/>
          <w:sz w:val="24"/>
          <w:szCs w:val="24"/>
          <w:rtl/>
        </w:rPr>
      </w:pPr>
      <w:r w:rsidRPr="006343E5">
        <w:rPr>
          <w:rFonts w:ascii="David" w:hAnsi="David" w:cs="David" w:hint="cs"/>
          <w:sz w:val="24"/>
          <w:szCs w:val="24"/>
          <w:shd w:val="clear" w:color="auto" w:fill="FFFFCC"/>
          <w:rtl/>
        </w:rPr>
        <w:t>מצד אחד</w:t>
      </w:r>
      <w:r w:rsidR="004A4B4B" w:rsidRPr="006343E5">
        <w:rPr>
          <w:rFonts w:ascii="David" w:hAnsi="David" w:cs="David" w:hint="cs"/>
          <w:sz w:val="24"/>
          <w:szCs w:val="24"/>
          <w:shd w:val="clear" w:color="auto" w:fill="FFFFCC"/>
          <w:rtl/>
        </w:rPr>
        <w:t xml:space="preserve">, </w:t>
      </w:r>
      <w:r w:rsidRPr="006343E5">
        <w:rPr>
          <w:rFonts w:ascii="David" w:hAnsi="David" w:cs="David" w:hint="cs"/>
          <w:sz w:val="24"/>
          <w:szCs w:val="24"/>
          <w:shd w:val="clear" w:color="auto" w:fill="FFFFCC"/>
          <w:rtl/>
        </w:rPr>
        <w:t>רואים ב</w:t>
      </w:r>
      <w:r w:rsidR="004A4B4B" w:rsidRPr="006343E5">
        <w:rPr>
          <w:rFonts w:ascii="David" w:hAnsi="David" w:cs="David" w:hint="cs"/>
          <w:sz w:val="24"/>
          <w:szCs w:val="24"/>
          <w:shd w:val="clear" w:color="auto" w:fill="FFFFCC"/>
          <w:rtl/>
        </w:rPr>
        <w:t xml:space="preserve">משמורת משותפת הסדר ראוי. </w:t>
      </w:r>
      <w:r w:rsidRPr="006343E5">
        <w:rPr>
          <w:rFonts w:ascii="David" w:hAnsi="David" w:cs="David" w:hint="cs"/>
          <w:sz w:val="24"/>
          <w:szCs w:val="24"/>
          <w:shd w:val="clear" w:color="auto" w:fill="FFFFCC"/>
          <w:rtl/>
        </w:rPr>
        <w:t>מצד שני</w:t>
      </w:r>
      <w:r w:rsidR="004A4B4B" w:rsidRPr="006343E5">
        <w:rPr>
          <w:rFonts w:ascii="David" w:hAnsi="David" w:cs="David" w:hint="cs"/>
          <w:sz w:val="24"/>
          <w:szCs w:val="24"/>
          <w:shd w:val="clear" w:color="auto" w:fill="FFFFCC"/>
          <w:rtl/>
        </w:rPr>
        <w:t xml:space="preserve">, רוצים </w:t>
      </w:r>
      <w:r w:rsidR="004631DA" w:rsidRPr="006343E5">
        <w:rPr>
          <w:rFonts w:ascii="David" w:hAnsi="David" w:cs="David" w:hint="cs"/>
          <w:sz w:val="24"/>
          <w:szCs w:val="24"/>
          <w:shd w:val="clear" w:color="auto" w:fill="FFFFCC"/>
          <w:rtl/>
        </w:rPr>
        <w:t xml:space="preserve">שרמת החיים תישמר </w:t>
      </w:r>
      <w:r w:rsidRPr="006343E5">
        <w:rPr>
          <w:rFonts w:ascii="David" w:hAnsi="David" w:cs="David" w:hint="cs"/>
          <w:sz w:val="24"/>
          <w:szCs w:val="24"/>
          <w:shd w:val="clear" w:color="auto" w:fill="FFFFCC"/>
          <w:rtl/>
        </w:rPr>
        <w:t>שווה</w:t>
      </w:r>
      <w:r w:rsidR="005644D8" w:rsidRPr="006343E5">
        <w:rPr>
          <w:rFonts w:ascii="David" w:hAnsi="David" w:cs="David" w:hint="cs"/>
          <w:sz w:val="24"/>
          <w:szCs w:val="24"/>
          <w:shd w:val="clear" w:color="auto" w:fill="FFFFCC"/>
          <w:rtl/>
        </w:rPr>
        <w:t xml:space="preserve"> בשני הבתים</w:t>
      </w:r>
      <w:r w:rsidR="004A4B4B" w:rsidRPr="006343E5">
        <w:rPr>
          <w:rFonts w:ascii="David" w:hAnsi="David" w:cs="David" w:hint="cs"/>
          <w:sz w:val="24"/>
          <w:szCs w:val="24"/>
          <w:shd w:val="clear" w:color="auto" w:fill="FFFFCC"/>
          <w:rtl/>
        </w:rPr>
        <w:t xml:space="preserve">. מצד שלישי, </w:t>
      </w:r>
      <w:r>
        <w:rPr>
          <w:rFonts w:ascii="David" w:hAnsi="David" w:cs="David" w:hint="cs"/>
          <w:sz w:val="24"/>
          <w:szCs w:val="24"/>
          <w:shd w:val="clear" w:color="auto" w:fill="FFFFCC"/>
          <w:rtl/>
        </w:rPr>
        <w:t xml:space="preserve">רוצים שהצרכים הבסיסיים של הילדים </w:t>
      </w:r>
      <w:r w:rsidR="00EC2041">
        <w:rPr>
          <w:rFonts w:ascii="David" w:hAnsi="David" w:cs="David" w:hint="cs"/>
          <w:sz w:val="24"/>
          <w:szCs w:val="24"/>
          <w:shd w:val="clear" w:color="auto" w:fill="FFFFCC"/>
          <w:rtl/>
        </w:rPr>
        <w:t>יתקיימו ולא יפגעו</w:t>
      </w:r>
      <w:r w:rsidR="004A4B4B">
        <w:rPr>
          <w:rFonts w:ascii="David" w:hAnsi="David" w:cs="David" w:hint="cs"/>
          <w:sz w:val="24"/>
          <w:szCs w:val="24"/>
          <w:rtl/>
        </w:rPr>
        <w:t>.</w:t>
      </w:r>
      <w:r w:rsidR="005644D8">
        <w:rPr>
          <w:rFonts w:ascii="David" w:hAnsi="David" w:cs="David" w:hint="cs"/>
          <w:sz w:val="24"/>
          <w:szCs w:val="24"/>
          <w:rtl/>
        </w:rPr>
        <w:t xml:space="preserve"> זה לא אפשרי.</w:t>
      </w:r>
      <w:r w:rsidR="004A4B4B">
        <w:rPr>
          <w:rFonts w:ascii="David" w:hAnsi="David" w:cs="David" w:hint="cs"/>
          <w:sz w:val="24"/>
          <w:szCs w:val="24"/>
          <w:rtl/>
        </w:rPr>
        <w:t xml:space="preserve"> </w:t>
      </w:r>
      <w:r>
        <w:rPr>
          <w:rFonts w:ascii="David" w:hAnsi="David" w:cs="David" w:hint="cs"/>
          <w:sz w:val="24"/>
          <w:szCs w:val="24"/>
          <w:rtl/>
        </w:rPr>
        <w:t xml:space="preserve">לא מצליחים להעמיד את 3 הרגליים האלה. </w:t>
      </w:r>
      <w:r w:rsidR="004A4B4B" w:rsidRPr="00596CAF">
        <w:rPr>
          <w:rFonts w:ascii="David" w:hAnsi="David" w:cs="David" w:hint="cs"/>
          <w:b/>
          <w:bCs/>
          <w:sz w:val="24"/>
          <w:szCs w:val="24"/>
          <w:rtl/>
        </w:rPr>
        <w:t>משמורת משותפת בלי פגיעה ברמת חיים בסיסית יכול</w:t>
      </w:r>
      <w:r>
        <w:rPr>
          <w:rFonts w:ascii="David" w:hAnsi="David" w:cs="David" w:hint="cs"/>
          <w:b/>
          <w:bCs/>
          <w:sz w:val="24"/>
          <w:szCs w:val="24"/>
          <w:rtl/>
        </w:rPr>
        <w:t>ה</w:t>
      </w:r>
      <w:r w:rsidR="004A4B4B" w:rsidRPr="00596CAF">
        <w:rPr>
          <w:rFonts w:ascii="David" w:hAnsi="David" w:cs="David" w:hint="cs"/>
          <w:b/>
          <w:bCs/>
          <w:sz w:val="24"/>
          <w:szCs w:val="24"/>
          <w:rtl/>
        </w:rPr>
        <w:t xml:space="preserve"> להיות רק משפחות מעשירון 7 ומעלה</w:t>
      </w:r>
      <w:r w:rsidR="004A4B4B" w:rsidRPr="00596CAF">
        <w:rPr>
          <w:rFonts w:ascii="David" w:hAnsi="David" w:cs="David" w:hint="cs"/>
          <w:sz w:val="24"/>
          <w:szCs w:val="24"/>
          <w:rtl/>
        </w:rPr>
        <w:t xml:space="preserve">. </w:t>
      </w:r>
      <w:r w:rsidR="004A4B4B">
        <w:rPr>
          <w:rFonts w:ascii="David" w:hAnsi="David" w:cs="David" w:hint="cs"/>
          <w:sz w:val="24"/>
          <w:szCs w:val="24"/>
          <w:rtl/>
        </w:rPr>
        <w:t>במיוחד ש</w:t>
      </w:r>
      <w:r>
        <w:rPr>
          <w:rFonts w:ascii="David" w:hAnsi="David" w:cs="David" w:hint="cs"/>
          <w:sz w:val="24"/>
          <w:szCs w:val="24"/>
          <w:rtl/>
        </w:rPr>
        <w:t xml:space="preserve">הוצאות </w:t>
      </w:r>
      <w:r w:rsidR="004A4B4B">
        <w:rPr>
          <w:rFonts w:ascii="David" w:hAnsi="David" w:cs="David" w:hint="cs"/>
          <w:sz w:val="24"/>
          <w:szCs w:val="24"/>
          <w:rtl/>
        </w:rPr>
        <w:t>מדור מאוד יקר</w:t>
      </w:r>
      <w:r>
        <w:rPr>
          <w:rFonts w:ascii="David" w:hAnsi="David" w:cs="David" w:hint="cs"/>
          <w:sz w:val="24"/>
          <w:szCs w:val="24"/>
          <w:rtl/>
        </w:rPr>
        <w:t>ות</w:t>
      </w:r>
      <w:r w:rsidR="004A4B4B">
        <w:rPr>
          <w:rFonts w:ascii="David" w:hAnsi="David" w:cs="David" w:hint="cs"/>
          <w:sz w:val="24"/>
          <w:szCs w:val="24"/>
          <w:rtl/>
        </w:rPr>
        <w:t xml:space="preserve"> בארץ. </w:t>
      </w:r>
    </w:p>
    <w:p w14:paraId="3C83833D" w14:textId="466336F1" w:rsidR="00B45D6B" w:rsidRDefault="00596CAF" w:rsidP="00F567DD">
      <w:pPr>
        <w:tabs>
          <w:tab w:val="left" w:pos="998"/>
        </w:tabs>
        <w:jc w:val="both"/>
        <w:rPr>
          <w:rFonts w:ascii="David" w:hAnsi="David" w:cs="David"/>
          <w:sz w:val="24"/>
          <w:szCs w:val="24"/>
          <w:rtl/>
        </w:rPr>
      </w:pPr>
      <w:r w:rsidRPr="006343E5">
        <w:rPr>
          <w:rFonts w:ascii="David" w:hAnsi="David" w:cs="David" w:hint="cs"/>
          <w:b/>
          <w:bCs/>
          <w:sz w:val="24"/>
          <w:szCs w:val="24"/>
          <w:shd w:val="clear" w:color="auto" w:fill="FFFFCC"/>
          <w:rtl/>
        </w:rPr>
        <w:t>עניין המדור</w:t>
      </w:r>
      <w:r w:rsidR="00B45D6B" w:rsidRPr="006343E5">
        <w:rPr>
          <w:rFonts w:ascii="David" w:hAnsi="David" w:cs="David" w:hint="cs"/>
          <w:b/>
          <w:bCs/>
          <w:sz w:val="24"/>
          <w:szCs w:val="24"/>
          <w:shd w:val="clear" w:color="auto" w:fill="FFFFCC"/>
          <w:rtl/>
        </w:rPr>
        <w:t xml:space="preserve"> בהגדרה מחייב הגדלה של סך ההוצאות</w:t>
      </w:r>
      <w:r w:rsidR="00B45D6B">
        <w:rPr>
          <w:rFonts w:ascii="David" w:hAnsi="David" w:cs="David" w:hint="cs"/>
          <w:sz w:val="24"/>
          <w:szCs w:val="24"/>
          <w:rtl/>
        </w:rPr>
        <w:t xml:space="preserve">. </w:t>
      </w:r>
      <w:r>
        <w:rPr>
          <w:rFonts w:ascii="David" w:hAnsi="David" w:cs="David" w:hint="cs"/>
          <w:sz w:val="24"/>
          <w:szCs w:val="24"/>
          <w:rtl/>
        </w:rPr>
        <w:t>לא ניתן לחיות בסיסמה שניתן לשמור על רמת החיים</w:t>
      </w:r>
      <w:r w:rsidR="00F567DD">
        <w:rPr>
          <w:rFonts w:ascii="David" w:hAnsi="David" w:cs="David" w:hint="cs"/>
          <w:sz w:val="24"/>
          <w:szCs w:val="24"/>
          <w:rtl/>
        </w:rPr>
        <w:t xml:space="preserve"> [למעט עשירים, זה לא יעבוד]</w:t>
      </w:r>
      <w:r>
        <w:rPr>
          <w:rFonts w:ascii="David" w:hAnsi="David" w:cs="David" w:hint="cs"/>
          <w:sz w:val="24"/>
          <w:szCs w:val="24"/>
          <w:rtl/>
        </w:rPr>
        <w:t xml:space="preserve">. </w:t>
      </w:r>
      <w:r w:rsidR="008E788A" w:rsidRPr="006343E5">
        <w:rPr>
          <w:rFonts w:ascii="David" w:hAnsi="David" w:cs="David" w:hint="cs"/>
          <w:b/>
          <w:bCs/>
          <w:sz w:val="24"/>
          <w:szCs w:val="24"/>
          <w:rtl/>
        </w:rPr>
        <w:t>צריך לקבל הכרעה ערכית</w:t>
      </w:r>
      <w:r w:rsidR="008E788A">
        <w:rPr>
          <w:rFonts w:ascii="David" w:hAnsi="David" w:cs="David" w:hint="cs"/>
          <w:sz w:val="24"/>
          <w:szCs w:val="24"/>
          <w:rtl/>
        </w:rPr>
        <w:t xml:space="preserve">- </w:t>
      </w:r>
      <w:r w:rsidR="00F567DD">
        <w:rPr>
          <w:rFonts w:ascii="David" w:hAnsi="David" w:cs="David" w:hint="cs"/>
          <w:b/>
          <w:bCs/>
          <w:sz w:val="24"/>
          <w:szCs w:val="24"/>
          <w:rtl/>
        </w:rPr>
        <w:t>אפשרות אחת</w:t>
      </w:r>
      <w:r w:rsidR="008E788A">
        <w:rPr>
          <w:rFonts w:ascii="David" w:hAnsi="David" w:cs="David" w:hint="cs"/>
          <w:sz w:val="24"/>
          <w:szCs w:val="24"/>
          <w:rtl/>
        </w:rPr>
        <w:t xml:space="preserve">, עיקרון העל שלי שאם לשני ההורים יש קשר טוב איתו אז הוא צריך קשר שווה איתם. </w:t>
      </w:r>
      <w:r w:rsidR="00F567DD">
        <w:rPr>
          <w:rFonts w:ascii="David" w:hAnsi="David" w:cs="David" w:hint="cs"/>
          <w:sz w:val="24"/>
          <w:szCs w:val="24"/>
          <w:rtl/>
        </w:rPr>
        <w:t xml:space="preserve">עיקרון על שני- </w:t>
      </w:r>
      <w:r w:rsidR="008E788A">
        <w:rPr>
          <w:rFonts w:ascii="David" w:hAnsi="David" w:cs="David" w:hint="cs"/>
          <w:sz w:val="24"/>
          <w:szCs w:val="24"/>
          <w:rtl/>
        </w:rPr>
        <w:t>צריך שיהיו בתים שווים</w:t>
      </w:r>
      <w:r w:rsidR="00F567DD">
        <w:rPr>
          <w:rFonts w:ascii="David" w:hAnsi="David" w:cs="David" w:hint="cs"/>
          <w:sz w:val="24"/>
          <w:szCs w:val="24"/>
          <w:rtl/>
        </w:rPr>
        <w:t xml:space="preserve">. מוכן לשלם כל מחיר בשביל זה. </w:t>
      </w:r>
      <w:r w:rsidR="00F567DD">
        <w:rPr>
          <w:rFonts w:ascii="David" w:hAnsi="David" w:cs="David" w:hint="cs"/>
          <w:b/>
          <w:bCs/>
          <w:sz w:val="24"/>
          <w:szCs w:val="24"/>
          <w:rtl/>
        </w:rPr>
        <w:t>אפשרות שנייה</w:t>
      </w:r>
      <w:r w:rsidR="00F567DD">
        <w:rPr>
          <w:rFonts w:ascii="David" w:hAnsi="David" w:cs="David" w:hint="cs"/>
          <w:sz w:val="24"/>
          <w:szCs w:val="24"/>
          <w:rtl/>
        </w:rPr>
        <w:t xml:space="preserve">, </w:t>
      </w:r>
      <w:r w:rsidR="008E788A">
        <w:rPr>
          <w:rFonts w:ascii="David" w:hAnsi="David" w:cs="David" w:hint="cs"/>
          <w:sz w:val="24"/>
          <w:szCs w:val="24"/>
          <w:rtl/>
        </w:rPr>
        <w:t xml:space="preserve">יהיה מינימום מסוים לילד אחרת נוותר על משמורת משותפת. </w:t>
      </w:r>
      <w:r w:rsidR="00F567DD">
        <w:rPr>
          <w:rFonts w:ascii="David" w:hAnsi="David" w:cs="David" w:hint="cs"/>
          <w:b/>
          <w:bCs/>
          <w:sz w:val="24"/>
          <w:szCs w:val="24"/>
          <w:rtl/>
        </w:rPr>
        <w:t xml:space="preserve">אפשרות </w:t>
      </w:r>
      <w:r w:rsidR="008E788A" w:rsidRPr="00F567DD">
        <w:rPr>
          <w:rFonts w:ascii="David" w:hAnsi="David" w:cs="David" w:hint="cs"/>
          <w:b/>
          <w:bCs/>
          <w:sz w:val="24"/>
          <w:szCs w:val="24"/>
          <w:rtl/>
        </w:rPr>
        <w:t>שלישית</w:t>
      </w:r>
      <w:r w:rsidR="008E788A">
        <w:rPr>
          <w:rFonts w:ascii="David" w:hAnsi="David" w:cs="David" w:hint="cs"/>
          <w:sz w:val="24"/>
          <w:szCs w:val="24"/>
          <w:rtl/>
        </w:rPr>
        <w:t xml:space="preserve">, לא מוכן לוותר על מינימום קיום ונראה הגיוני שתהיה משמורת משותפת, לפעמים צריך לוותר על תנאי חיים שווים בשני הבתים [למעט עשירים]. </w:t>
      </w:r>
      <w:r w:rsidR="008E788A" w:rsidRPr="00EC2041">
        <w:rPr>
          <w:rFonts w:ascii="David" w:hAnsi="David" w:cs="David" w:hint="cs"/>
          <w:b/>
          <w:bCs/>
          <w:sz w:val="24"/>
          <w:szCs w:val="24"/>
          <w:highlight w:val="green"/>
          <w:rtl/>
        </w:rPr>
        <w:t>ליפשיץ</w:t>
      </w:r>
      <w:r w:rsidR="008E788A" w:rsidRPr="00EC2041">
        <w:rPr>
          <w:rFonts w:ascii="David" w:hAnsi="David" w:cs="David" w:hint="cs"/>
          <w:b/>
          <w:bCs/>
          <w:sz w:val="24"/>
          <w:szCs w:val="24"/>
          <w:rtl/>
        </w:rPr>
        <w:t xml:space="preserve"> </w:t>
      </w:r>
      <w:r w:rsidR="008E788A">
        <w:rPr>
          <w:rFonts w:ascii="David" w:hAnsi="David" w:cs="David" w:hint="cs"/>
          <w:sz w:val="24"/>
          <w:szCs w:val="24"/>
          <w:rtl/>
        </w:rPr>
        <w:t>מכוון לכיוון הגישה השלישית.</w:t>
      </w:r>
    </w:p>
    <w:p w14:paraId="0537755C" w14:textId="77777777" w:rsidR="008E788A" w:rsidRDefault="008E788A" w:rsidP="003F70B7">
      <w:pPr>
        <w:tabs>
          <w:tab w:val="left" w:pos="998"/>
        </w:tabs>
        <w:jc w:val="both"/>
        <w:rPr>
          <w:rFonts w:ascii="David" w:hAnsi="David" w:cs="David"/>
          <w:sz w:val="24"/>
          <w:szCs w:val="24"/>
          <w:rtl/>
        </w:rPr>
      </w:pPr>
    </w:p>
    <w:p w14:paraId="460FCC7E" w14:textId="71933CE2" w:rsidR="00F567DD" w:rsidRDefault="00FE5DE1" w:rsidP="003F70B7">
      <w:pPr>
        <w:tabs>
          <w:tab w:val="left" w:pos="998"/>
        </w:tabs>
        <w:jc w:val="both"/>
        <w:rPr>
          <w:rFonts w:ascii="David" w:hAnsi="David" w:cs="David"/>
          <w:sz w:val="24"/>
          <w:szCs w:val="24"/>
          <w:rtl/>
        </w:rPr>
      </w:pPr>
      <w:r w:rsidRPr="00EC2041">
        <w:rPr>
          <w:rFonts w:ascii="David" w:hAnsi="David" w:cs="David" w:hint="cs"/>
          <w:b/>
          <w:bCs/>
          <w:sz w:val="24"/>
          <w:szCs w:val="24"/>
          <w:u w:val="single"/>
          <w:shd w:val="clear" w:color="auto" w:fill="D9E2F3" w:themeFill="accent1" w:themeFillTint="33"/>
          <w:rtl/>
        </w:rPr>
        <w:lastRenderedPageBreak/>
        <w:t>הלכת</w:t>
      </w:r>
      <w:r w:rsidR="00910B5E">
        <w:rPr>
          <w:rFonts w:ascii="David" w:hAnsi="David" w:cs="David" w:hint="cs"/>
          <w:b/>
          <w:bCs/>
          <w:sz w:val="24"/>
          <w:szCs w:val="24"/>
          <w:u w:val="single"/>
          <w:shd w:val="clear" w:color="auto" w:fill="D9E2F3" w:themeFill="accent1" w:themeFillTint="33"/>
          <w:rtl/>
        </w:rPr>
        <w:t xml:space="preserve"> </w:t>
      </w:r>
      <w:r w:rsidRPr="00EC2041">
        <w:rPr>
          <w:rFonts w:ascii="David" w:hAnsi="David" w:cs="David" w:hint="cs"/>
          <w:b/>
          <w:bCs/>
          <w:sz w:val="24"/>
          <w:szCs w:val="24"/>
          <w:u w:val="single"/>
          <w:shd w:val="clear" w:color="auto" w:fill="D9E2F3" w:themeFill="accent1" w:themeFillTint="33"/>
          <w:rtl/>
        </w:rPr>
        <w:t>919</w:t>
      </w:r>
      <w:r w:rsidRPr="00EC2041">
        <w:rPr>
          <w:rFonts w:ascii="David" w:hAnsi="David" w:cs="David" w:hint="cs"/>
          <w:sz w:val="24"/>
          <w:szCs w:val="24"/>
          <w:shd w:val="clear" w:color="auto" w:fill="D9E2F3" w:themeFill="accent1" w:themeFillTint="33"/>
          <w:rtl/>
        </w:rPr>
        <w:t>-</w:t>
      </w:r>
      <w:r w:rsidRPr="00EC2041">
        <w:rPr>
          <w:rFonts w:ascii="David" w:hAnsi="David" w:cs="David" w:hint="cs"/>
          <w:sz w:val="24"/>
          <w:szCs w:val="24"/>
          <w:rtl/>
        </w:rPr>
        <w:t xml:space="preserve"> </w:t>
      </w:r>
      <w:r>
        <w:rPr>
          <w:rFonts w:ascii="David" w:hAnsi="David" w:cs="David" w:hint="cs"/>
          <w:sz w:val="24"/>
          <w:szCs w:val="24"/>
          <w:rtl/>
        </w:rPr>
        <w:t>מגיעים 2 מקרים</w:t>
      </w:r>
      <w:r w:rsidR="00F567DD">
        <w:rPr>
          <w:rFonts w:ascii="David" w:hAnsi="David" w:cs="David" w:hint="cs"/>
          <w:sz w:val="24"/>
          <w:szCs w:val="24"/>
          <w:rtl/>
        </w:rPr>
        <w:t xml:space="preserve"> לביהמ"ש של</w:t>
      </w:r>
      <w:r>
        <w:rPr>
          <w:rFonts w:ascii="David" w:hAnsi="David" w:cs="David" w:hint="cs"/>
          <w:sz w:val="24"/>
          <w:szCs w:val="24"/>
          <w:rtl/>
        </w:rPr>
        <w:t xml:space="preserve"> ילדים </w:t>
      </w:r>
      <w:r w:rsidR="00F567DD">
        <w:rPr>
          <w:rFonts w:ascii="David" w:hAnsi="David" w:cs="David" w:hint="cs"/>
          <w:sz w:val="24"/>
          <w:szCs w:val="24"/>
          <w:rtl/>
        </w:rPr>
        <w:t>מגיל 6 עד גיל 15. בשניהם בגס משכורות ההורים דומות</w:t>
      </w:r>
      <w:r w:rsidR="00EC2041">
        <w:rPr>
          <w:rFonts w:ascii="David" w:hAnsi="David" w:cs="David" w:hint="cs"/>
          <w:sz w:val="24"/>
          <w:szCs w:val="24"/>
          <w:rtl/>
        </w:rPr>
        <w:t xml:space="preserve"> </w:t>
      </w:r>
      <w:r w:rsidR="00F567DD">
        <w:rPr>
          <w:rFonts w:ascii="David" w:hAnsi="David" w:cs="David" w:hint="cs"/>
          <w:sz w:val="24"/>
          <w:szCs w:val="24"/>
          <w:rtl/>
        </w:rPr>
        <w:t>ו</w:t>
      </w:r>
      <w:r w:rsidR="00EC2041">
        <w:rPr>
          <w:rFonts w:ascii="David" w:hAnsi="David" w:cs="David" w:hint="cs"/>
          <w:sz w:val="24"/>
          <w:szCs w:val="24"/>
          <w:rtl/>
        </w:rPr>
        <w:t>ימי שהות דומים</w:t>
      </w:r>
      <w:r>
        <w:rPr>
          <w:rFonts w:ascii="David" w:hAnsi="David" w:cs="David" w:hint="cs"/>
          <w:sz w:val="24"/>
          <w:szCs w:val="24"/>
          <w:rtl/>
        </w:rPr>
        <w:t>. האב</w:t>
      </w:r>
      <w:r w:rsidR="00EC2041">
        <w:rPr>
          <w:rFonts w:ascii="David" w:hAnsi="David" w:cs="David" w:hint="cs"/>
          <w:sz w:val="24"/>
          <w:szCs w:val="24"/>
          <w:rtl/>
        </w:rPr>
        <w:t>ות</w:t>
      </w:r>
      <w:r>
        <w:rPr>
          <w:rFonts w:ascii="David" w:hAnsi="David" w:cs="David" w:hint="cs"/>
          <w:sz w:val="24"/>
          <w:szCs w:val="24"/>
          <w:rtl/>
        </w:rPr>
        <w:t xml:space="preserve"> טוע</w:t>
      </w:r>
      <w:r w:rsidR="00EC2041">
        <w:rPr>
          <w:rFonts w:ascii="David" w:hAnsi="David" w:cs="David" w:hint="cs"/>
          <w:sz w:val="24"/>
          <w:szCs w:val="24"/>
          <w:rtl/>
        </w:rPr>
        <w:t xml:space="preserve">נים </w:t>
      </w:r>
      <w:r>
        <w:rPr>
          <w:rFonts w:ascii="David" w:hAnsi="David" w:cs="David" w:hint="cs"/>
          <w:sz w:val="24"/>
          <w:szCs w:val="24"/>
          <w:rtl/>
        </w:rPr>
        <w:t>מה ההיגיון שאשלם לבד</w:t>
      </w:r>
      <w:r w:rsidR="00EC2041">
        <w:rPr>
          <w:rFonts w:ascii="David" w:hAnsi="David" w:cs="David" w:hint="cs"/>
          <w:sz w:val="24"/>
          <w:szCs w:val="24"/>
          <w:rtl/>
        </w:rPr>
        <w:t xml:space="preserve"> על הצרכים ההכרחיים אם מרוויחים דומה ובנוסף</w:t>
      </w:r>
      <w:r>
        <w:rPr>
          <w:rFonts w:ascii="David" w:hAnsi="David" w:cs="David" w:hint="cs"/>
          <w:sz w:val="24"/>
          <w:szCs w:val="24"/>
          <w:rtl/>
        </w:rPr>
        <w:t xml:space="preserve"> כשהוא אצלי</w:t>
      </w:r>
      <w:r w:rsidR="00F567DD">
        <w:rPr>
          <w:rFonts w:ascii="David" w:hAnsi="David" w:cs="David" w:hint="cs"/>
          <w:sz w:val="24"/>
          <w:szCs w:val="24"/>
          <w:rtl/>
        </w:rPr>
        <w:t xml:space="preserve"> חצי מהזמן</w:t>
      </w:r>
      <w:r>
        <w:rPr>
          <w:rFonts w:ascii="David" w:hAnsi="David" w:cs="David" w:hint="cs"/>
          <w:sz w:val="24"/>
          <w:szCs w:val="24"/>
          <w:rtl/>
        </w:rPr>
        <w:t xml:space="preserve"> </w:t>
      </w:r>
      <w:r w:rsidR="00F567DD">
        <w:rPr>
          <w:rFonts w:ascii="David" w:hAnsi="David" w:cs="David" w:hint="cs"/>
          <w:sz w:val="24"/>
          <w:szCs w:val="24"/>
          <w:rtl/>
        </w:rPr>
        <w:t>ו</w:t>
      </w:r>
      <w:r>
        <w:rPr>
          <w:rFonts w:ascii="David" w:hAnsi="David" w:cs="David" w:hint="cs"/>
          <w:sz w:val="24"/>
          <w:szCs w:val="24"/>
          <w:rtl/>
        </w:rPr>
        <w:t>אני אשלם. לפי חלוקת נטל</w:t>
      </w:r>
      <w:r w:rsidR="00443759">
        <w:rPr>
          <w:rFonts w:ascii="David" w:hAnsi="David" w:cs="David" w:hint="cs"/>
          <w:sz w:val="24"/>
          <w:szCs w:val="24"/>
          <w:rtl/>
        </w:rPr>
        <w:t xml:space="preserve"> </w:t>
      </w:r>
      <w:r w:rsidR="00F567DD">
        <w:rPr>
          <w:rFonts w:ascii="David" w:hAnsi="David" w:cs="David" w:hint="cs"/>
          <w:sz w:val="24"/>
          <w:szCs w:val="24"/>
          <w:rtl/>
        </w:rPr>
        <w:t xml:space="preserve">ונוסחת קיזוז לינארית </w:t>
      </w:r>
      <w:r w:rsidR="0084745E">
        <w:rPr>
          <w:rFonts w:ascii="David" w:hAnsi="David" w:cs="David" w:hint="cs"/>
          <w:sz w:val="24"/>
          <w:szCs w:val="24"/>
          <w:rtl/>
        </w:rPr>
        <w:t xml:space="preserve">בעצם </w:t>
      </w:r>
      <w:r w:rsidR="0084745E" w:rsidRPr="00075310">
        <w:rPr>
          <w:rFonts w:ascii="David" w:hAnsi="David" w:cs="David" w:hint="cs"/>
          <w:sz w:val="24"/>
          <w:szCs w:val="24"/>
          <w:u w:val="single"/>
          <w:rtl/>
        </w:rPr>
        <w:t>התוצאה שלא יהיו בכלל מזונות</w:t>
      </w:r>
      <w:r w:rsidR="0084745E">
        <w:rPr>
          <w:rFonts w:ascii="David" w:hAnsi="David" w:cs="David" w:hint="cs"/>
          <w:sz w:val="24"/>
          <w:szCs w:val="24"/>
          <w:rtl/>
        </w:rPr>
        <w:t xml:space="preserve">. </w:t>
      </w:r>
    </w:p>
    <w:p w14:paraId="2985AE12" w14:textId="4C259493" w:rsidR="00075310" w:rsidRDefault="00075310" w:rsidP="00075310">
      <w:pPr>
        <w:tabs>
          <w:tab w:val="left" w:pos="998"/>
        </w:tabs>
        <w:jc w:val="both"/>
        <w:rPr>
          <w:rFonts w:ascii="David" w:hAnsi="David" w:cs="David"/>
          <w:sz w:val="24"/>
          <w:szCs w:val="24"/>
          <w:rtl/>
        </w:rPr>
      </w:pPr>
      <w:r>
        <w:rPr>
          <w:rFonts w:ascii="David" w:hAnsi="David" w:cs="David" w:hint="cs"/>
          <w:sz w:val="24"/>
          <w:szCs w:val="24"/>
          <w:rtl/>
        </w:rPr>
        <w:t xml:space="preserve">חלוקת נטל- אם נאמר שבמשכורות שוות כל אחד משלם חצי. מימוש נטל- נאמר קיזוז לינארי. </w:t>
      </w:r>
      <w:r w:rsidRPr="00910B5E">
        <w:rPr>
          <w:rFonts w:ascii="David" w:hAnsi="David" w:cs="David" w:hint="cs"/>
          <w:b/>
          <w:bCs/>
          <w:sz w:val="24"/>
          <w:szCs w:val="24"/>
          <w:shd w:val="clear" w:color="auto" w:fill="FFFFCC"/>
          <w:rtl/>
        </w:rPr>
        <w:t>התוצאה שבזמני שהות שווים והכנסות שוות הרי שהמזונות יהיו אפס</w:t>
      </w:r>
      <w:r>
        <w:rPr>
          <w:rFonts w:ascii="David" w:hAnsi="David" w:cs="David" w:hint="cs"/>
          <w:sz w:val="24"/>
          <w:szCs w:val="24"/>
          <w:rtl/>
        </w:rPr>
        <w:t xml:space="preserve">. </w:t>
      </w:r>
    </w:p>
    <w:p w14:paraId="31F7AA2E" w14:textId="0F1AD2F7" w:rsidR="00075310" w:rsidRDefault="001068AD" w:rsidP="00030101">
      <w:pPr>
        <w:tabs>
          <w:tab w:val="left" w:pos="998"/>
        </w:tabs>
        <w:jc w:val="both"/>
        <w:rPr>
          <w:rFonts w:ascii="David" w:hAnsi="David" w:cs="David"/>
          <w:sz w:val="24"/>
          <w:szCs w:val="24"/>
          <w:rtl/>
        </w:rPr>
      </w:pPr>
      <w:r w:rsidRPr="00030101">
        <w:rPr>
          <w:rFonts w:ascii="David" w:hAnsi="David" w:cs="David" w:hint="cs"/>
          <w:b/>
          <w:bCs/>
          <w:sz w:val="24"/>
          <w:szCs w:val="24"/>
          <w:u w:val="single"/>
          <w:rtl/>
        </w:rPr>
        <w:t>השופט פוגלמן</w:t>
      </w:r>
      <w:r>
        <w:rPr>
          <w:rFonts w:ascii="David" w:hAnsi="David" w:cs="David" w:hint="cs"/>
          <w:sz w:val="24"/>
          <w:szCs w:val="24"/>
          <w:rtl/>
        </w:rPr>
        <w:t xml:space="preserve"> כותב את פסק הדין. </w:t>
      </w:r>
      <w:r w:rsidR="00030101">
        <w:rPr>
          <w:rFonts w:ascii="David" w:hAnsi="David" w:cs="David" w:hint="cs"/>
          <w:sz w:val="24"/>
          <w:szCs w:val="24"/>
          <w:rtl/>
        </w:rPr>
        <w:t xml:space="preserve">הוא למעשה </w:t>
      </w:r>
      <w:r w:rsidR="00030101" w:rsidRPr="00910B5E">
        <w:rPr>
          <w:rFonts w:ascii="David" w:hAnsi="David" w:cs="David" w:hint="cs"/>
          <w:b/>
          <w:bCs/>
          <w:sz w:val="24"/>
          <w:szCs w:val="24"/>
          <w:rtl/>
        </w:rPr>
        <w:t>עוסק רק בשאלה הראשונה</w:t>
      </w:r>
      <w:r w:rsidR="009503B8" w:rsidRPr="00910B5E">
        <w:rPr>
          <w:rFonts w:ascii="David" w:hAnsi="David" w:cs="David" w:hint="cs"/>
          <w:b/>
          <w:bCs/>
          <w:sz w:val="24"/>
          <w:szCs w:val="24"/>
          <w:rtl/>
        </w:rPr>
        <w:t xml:space="preserve"> של חלוקת הנטל</w:t>
      </w:r>
      <w:r w:rsidR="00030101">
        <w:rPr>
          <w:rFonts w:ascii="David" w:hAnsi="David" w:cs="David" w:hint="cs"/>
          <w:sz w:val="24"/>
          <w:szCs w:val="24"/>
          <w:rtl/>
        </w:rPr>
        <w:t xml:space="preserve">. הוא לא יודע שקיימת שאלה שנייה. מעניינת אותו שאלת חלוקת הנטל. קורה דבר מעניין. </w:t>
      </w:r>
    </w:p>
    <w:p w14:paraId="43809093" w14:textId="4942902A" w:rsidR="00030101" w:rsidRDefault="00030101" w:rsidP="00030101">
      <w:pPr>
        <w:tabs>
          <w:tab w:val="left" w:pos="998"/>
        </w:tabs>
        <w:jc w:val="both"/>
        <w:rPr>
          <w:rFonts w:ascii="David" w:hAnsi="David" w:cs="David"/>
          <w:sz w:val="24"/>
          <w:szCs w:val="24"/>
          <w:rtl/>
        </w:rPr>
      </w:pPr>
      <w:r>
        <w:rPr>
          <w:rFonts w:ascii="David" w:hAnsi="David" w:cs="David" w:hint="cs"/>
          <w:sz w:val="24"/>
          <w:szCs w:val="24"/>
          <w:rtl/>
        </w:rPr>
        <w:t xml:space="preserve">אמרנו בתחילת </w:t>
      </w:r>
      <w:r w:rsidR="00BA2B87">
        <w:rPr>
          <w:rFonts w:ascii="David" w:hAnsi="David" w:cs="David" w:hint="cs"/>
          <w:sz w:val="24"/>
          <w:szCs w:val="24"/>
          <w:rtl/>
        </w:rPr>
        <w:t>השיעור</w:t>
      </w:r>
      <w:r>
        <w:rPr>
          <w:rFonts w:ascii="David" w:hAnsi="David" w:cs="David" w:hint="cs"/>
          <w:sz w:val="24"/>
          <w:szCs w:val="24"/>
          <w:rtl/>
        </w:rPr>
        <w:t xml:space="preserve"> ש</w:t>
      </w:r>
      <w:r w:rsidR="00075310">
        <w:rPr>
          <w:rFonts w:ascii="David" w:hAnsi="David" w:cs="David" w:hint="cs"/>
          <w:sz w:val="24"/>
          <w:szCs w:val="24"/>
          <w:rtl/>
        </w:rPr>
        <w:t xml:space="preserve">בגילאים 0-6 </w:t>
      </w:r>
      <w:r>
        <w:rPr>
          <w:rFonts w:ascii="David" w:hAnsi="David" w:cs="David" w:hint="cs"/>
          <w:sz w:val="24"/>
          <w:szCs w:val="24"/>
          <w:rtl/>
        </w:rPr>
        <w:t xml:space="preserve">דין תורה צרכים הכרחיים על הבעל, מעבר לפי </w:t>
      </w:r>
      <w:r w:rsidR="00022ED6">
        <w:rPr>
          <w:rFonts w:ascii="David" w:hAnsi="David" w:cs="David" w:hint="cs"/>
          <w:sz w:val="24"/>
          <w:szCs w:val="24"/>
          <w:rtl/>
        </w:rPr>
        <w:t>דין צדקה. אח"כ יש תקנ</w:t>
      </w:r>
      <w:r w:rsidR="00BA2B87">
        <w:rPr>
          <w:rFonts w:ascii="David" w:hAnsi="David" w:cs="David" w:hint="cs"/>
          <w:sz w:val="24"/>
          <w:szCs w:val="24"/>
          <w:rtl/>
        </w:rPr>
        <w:t>ת</w:t>
      </w:r>
      <w:r w:rsidR="00075310">
        <w:rPr>
          <w:rFonts w:ascii="David" w:hAnsi="David" w:cs="David" w:hint="cs"/>
          <w:sz w:val="24"/>
          <w:szCs w:val="24"/>
          <w:rtl/>
        </w:rPr>
        <w:t xml:space="preserve"> הרבנות הראשית</w:t>
      </w:r>
      <w:r w:rsidR="00022ED6">
        <w:rPr>
          <w:rFonts w:ascii="David" w:hAnsi="David" w:cs="David" w:hint="cs"/>
          <w:sz w:val="24"/>
          <w:szCs w:val="24"/>
          <w:rtl/>
        </w:rPr>
        <w:t xml:space="preserve"> שא</w:t>
      </w:r>
      <w:r w:rsidR="00075310">
        <w:rPr>
          <w:rFonts w:ascii="David" w:hAnsi="David" w:cs="David" w:hint="cs"/>
          <w:sz w:val="24"/>
          <w:szCs w:val="24"/>
          <w:rtl/>
        </w:rPr>
        <w:t>ו</w:t>
      </w:r>
      <w:r w:rsidR="00022ED6">
        <w:rPr>
          <w:rFonts w:ascii="David" w:hAnsi="David" w:cs="David" w:hint="cs"/>
          <w:sz w:val="24"/>
          <w:szCs w:val="24"/>
          <w:rtl/>
        </w:rPr>
        <w:t>מר</w:t>
      </w:r>
      <w:r w:rsidR="00075310">
        <w:rPr>
          <w:rFonts w:ascii="David" w:hAnsi="David" w:cs="David" w:hint="cs"/>
          <w:sz w:val="24"/>
          <w:szCs w:val="24"/>
          <w:rtl/>
        </w:rPr>
        <w:t>ת</w:t>
      </w:r>
      <w:r w:rsidR="00BA2B87">
        <w:rPr>
          <w:rFonts w:ascii="David" w:hAnsi="David" w:cs="David" w:hint="cs"/>
          <w:sz w:val="24"/>
          <w:szCs w:val="24"/>
          <w:rtl/>
        </w:rPr>
        <w:t xml:space="preserve"> שמרחיבים את הגילאים</w:t>
      </w:r>
      <w:r w:rsidR="00022ED6">
        <w:rPr>
          <w:rFonts w:ascii="David" w:hAnsi="David" w:cs="David" w:hint="cs"/>
          <w:sz w:val="24"/>
          <w:szCs w:val="24"/>
          <w:rtl/>
        </w:rPr>
        <w:t xml:space="preserve"> 0-15 </w:t>
      </w:r>
      <w:r w:rsidR="00BA2B87">
        <w:rPr>
          <w:rFonts w:ascii="David" w:hAnsi="David" w:cs="David" w:hint="cs"/>
          <w:sz w:val="24"/>
          <w:szCs w:val="24"/>
          <w:rtl/>
        </w:rPr>
        <w:t>וזה יהיה באותו אופן</w:t>
      </w:r>
      <w:r w:rsidR="00022ED6">
        <w:rPr>
          <w:rFonts w:ascii="David" w:hAnsi="David" w:cs="David" w:hint="cs"/>
          <w:sz w:val="24"/>
          <w:szCs w:val="24"/>
          <w:rtl/>
        </w:rPr>
        <w:t xml:space="preserve">. אבל </w:t>
      </w:r>
      <w:r w:rsidR="00022ED6" w:rsidRPr="00BA2B87">
        <w:rPr>
          <w:rFonts w:ascii="David" w:hAnsi="David" w:cs="David" w:hint="cs"/>
          <w:b/>
          <w:bCs/>
          <w:sz w:val="24"/>
          <w:szCs w:val="24"/>
          <w:rtl/>
        </w:rPr>
        <w:t>יש</w:t>
      </w:r>
      <w:r w:rsidR="00075310" w:rsidRPr="00BA2B87">
        <w:rPr>
          <w:rFonts w:ascii="David" w:hAnsi="David" w:cs="David" w:hint="cs"/>
          <w:b/>
          <w:bCs/>
          <w:sz w:val="24"/>
          <w:szCs w:val="24"/>
          <w:rtl/>
        </w:rPr>
        <w:t xml:space="preserve"> 2</w:t>
      </w:r>
      <w:r w:rsidR="00022ED6" w:rsidRPr="00BA2B87">
        <w:rPr>
          <w:rFonts w:ascii="David" w:hAnsi="David" w:cs="David" w:hint="cs"/>
          <w:b/>
          <w:bCs/>
          <w:sz w:val="24"/>
          <w:szCs w:val="24"/>
          <w:rtl/>
        </w:rPr>
        <w:t xml:space="preserve"> </w:t>
      </w:r>
      <w:r w:rsidR="00075310" w:rsidRPr="00BA2B87">
        <w:rPr>
          <w:rFonts w:ascii="David" w:hAnsi="David" w:cs="David" w:hint="cs"/>
          <w:b/>
          <w:bCs/>
          <w:sz w:val="24"/>
          <w:szCs w:val="24"/>
          <w:rtl/>
        </w:rPr>
        <w:t>עמד</w:t>
      </w:r>
      <w:r w:rsidR="00022ED6" w:rsidRPr="00BA2B87">
        <w:rPr>
          <w:rFonts w:ascii="David" w:hAnsi="David" w:cs="David" w:hint="cs"/>
          <w:b/>
          <w:bCs/>
          <w:sz w:val="24"/>
          <w:szCs w:val="24"/>
          <w:rtl/>
        </w:rPr>
        <w:t>ות הלכתיות</w:t>
      </w:r>
      <w:r w:rsidR="00075310">
        <w:rPr>
          <w:rFonts w:ascii="David" w:hAnsi="David" w:cs="David" w:hint="cs"/>
          <w:sz w:val="24"/>
          <w:szCs w:val="24"/>
          <w:rtl/>
        </w:rPr>
        <w:t xml:space="preserve"> בנושא.</w:t>
      </w:r>
    </w:p>
    <w:p w14:paraId="0E896030" w14:textId="77E80712" w:rsidR="00D217A5" w:rsidRDefault="00D217A5" w:rsidP="00D217A5">
      <w:pPr>
        <w:tabs>
          <w:tab w:val="left" w:pos="998"/>
        </w:tabs>
        <w:jc w:val="both"/>
        <w:rPr>
          <w:rFonts w:ascii="David" w:hAnsi="David" w:cs="David"/>
          <w:sz w:val="24"/>
          <w:szCs w:val="24"/>
          <w:rtl/>
        </w:rPr>
      </w:pPr>
      <w:r w:rsidRPr="00D217A5">
        <w:rPr>
          <w:rFonts w:ascii="David" w:hAnsi="David" w:cs="David" w:hint="cs"/>
          <w:b/>
          <w:bCs/>
          <w:sz w:val="24"/>
          <w:szCs w:val="24"/>
          <w:u w:val="single"/>
          <w:rtl/>
        </w:rPr>
        <w:t>מה קרה באמת מבחינה היסטורית</w:t>
      </w:r>
      <w:r>
        <w:rPr>
          <w:rFonts w:ascii="David" w:hAnsi="David" w:cs="David" w:hint="cs"/>
          <w:b/>
          <w:bCs/>
          <w:sz w:val="24"/>
          <w:szCs w:val="24"/>
          <w:rtl/>
        </w:rPr>
        <w:t xml:space="preserve">? </w:t>
      </w:r>
      <w:r w:rsidR="00022ED6" w:rsidRPr="00075310">
        <w:rPr>
          <w:rFonts w:ascii="David" w:hAnsi="David" w:cs="David" w:hint="cs"/>
          <w:b/>
          <w:bCs/>
          <w:sz w:val="24"/>
          <w:szCs w:val="24"/>
          <w:rtl/>
        </w:rPr>
        <w:t xml:space="preserve">בזמן המנדט באה הרבנות הראשית </w:t>
      </w:r>
      <w:r w:rsidR="00F7788E" w:rsidRPr="00075310">
        <w:rPr>
          <w:rFonts w:ascii="David" w:hAnsi="David" w:cs="David" w:hint="cs"/>
          <w:b/>
          <w:bCs/>
          <w:sz w:val="24"/>
          <w:szCs w:val="24"/>
          <w:rtl/>
        </w:rPr>
        <w:t>ותיקנה להגדיל את מזונות הילדים עד גיל 15</w:t>
      </w:r>
      <w:r w:rsidR="00F7788E">
        <w:rPr>
          <w:rFonts w:ascii="David" w:hAnsi="David" w:cs="David" w:hint="cs"/>
          <w:sz w:val="24"/>
          <w:szCs w:val="24"/>
          <w:rtl/>
        </w:rPr>
        <w:t xml:space="preserve">. לפני כן </w:t>
      </w:r>
      <w:r w:rsidR="00075310">
        <w:rPr>
          <w:rFonts w:ascii="David" w:hAnsi="David" w:cs="David" w:hint="cs"/>
          <w:sz w:val="24"/>
          <w:szCs w:val="24"/>
          <w:rtl/>
        </w:rPr>
        <w:t xml:space="preserve">עד גיל 15 </w:t>
      </w:r>
      <w:r w:rsidR="00F7788E">
        <w:rPr>
          <w:rFonts w:ascii="David" w:hAnsi="David" w:cs="David" w:hint="cs"/>
          <w:sz w:val="24"/>
          <w:szCs w:val="24"/>
          <w:rtl/>
        </w:rPr>
        <w:t xml:space="preserve">זה היה </w:t>
      </w:r>
      <w:r>
        <w:rPr>
          <w:rFonts w:ascii="David" w:hAnsi="David" w:cs="David" w:hint="cs"/>
          <w:sz w:val="24"/>
          <w:szCs w:val="24"/>
          <w:rtl/>
        </w:rPr>
        <w:t>מ</w:t>
      </w:r>
      <w:r w:rsidR="00F7788E">
        <w:rPr>
          <w:rFonts w:ascii="David" w:hAnsi="David" w:cs="David" w:hint="cs"/>
          <w:sz w:val="24"/>
          <w:szCs w:val="24"/>
          <w:rtl/>
        </w:rPr>
        <w:t xml:space="preserve">דין צדקה. הבריטים שמעו את המילה "צדקה" ולא הבינו שזה בעצם חיוב משפטי. </w:t>
      </w:r>
      <w:r>
        <w:rPr>
          <w:rFonts w:ascii="David" w:hAnsi="David" w:cs="David" w:hint="cs"/>
          <w:sz w:val="24"/>
          <w:szCs w:val="24"/>
          <w:rtl/>
        </w:rPr>
        <w:t xml:space="preserve">יש מחלוקת פנימית בין בתי הדין הרבניים מה הייתה משמעות תקנת הרבנות הראשית. </w:t>
      </w:r>
      <w:r w:rsidR="00F7788E" w:rsidRPr="00075310">
        <w:rPr>
          <w:rFonts w:ascii="David" w:hAnsi="David" w:cs="David" w:hint="cs"/>
          <w:b/>
          <w:bCs/>
          <w:sz w:val="24"/>
          <w:szCs w:val="24"/>
          <w:rtl/>
        </w:rPr>
        <w:t xml:space="preserve">לפי </w:t>
      </w:r>
      <w:r w:rsidR="00BA2B87">
        <w:rPr>
          <w:rFonts w:ascii="David" w:hAnsi="David" w:cs="David" w:hint="cs"/>
          <w:b/>
          <w:bCs/>
          <w:sz w:val="24"/>
          <w:szCs w:val="24"/>
          <w:rtl/>
        </w:rPr>
        <w:t>פרשנות</w:t>
      </w:r>
      <w:r w:rsidR="00F7788E" w:rsidRPr="00075310">
        <w:rPr>
          <w:rFonts w:ascii="David" w:hAnsi="David" w:cs="David" w:hint="cs"/>
          <w:b/>
          <w:bCs/>
          <w:sz w:val="24"/>
          <w:szCs w:val="24"/>
          <w:rtl/>
        </w:rPr>
        <w:t xml:space="preserve"> 1</w:t>
      </w:r>
      <w:r w:rsidR="00F7788E">
        <w:rPr>
          <w:rFonts w:ascii="David" w:hAnsi="David" w:cs="David" w:hint="cs"/>
          <w:sz w:val="24"/>
          <w:szCs w:val="24"/>
          <w:rtl/>
        </w:rPr>
        <w:t xml:space="preserve">, </w:t>
      </w:r>
      <w:r>
        <w:rPr>
          <w:rFonts w:ascii="David" w:hAnsi="David" w:cs="David" w:hint="cs"/>
          <w:sz w:val="24"/>
          <w:szCs w:val="24"/>
          <w:rtl/>
        </w:rPr>
        <w:t xml:space="preserve">מה שהיה נכון על 0-6 נכון גם מ-6 עד 15, כלומר המשיכו את ההיגיון שהאב חב על הצרכים ההכרחיים. </w:t>
      </w:r>
      <w:r w:rsidRPr="00D217A5">
        <w:rPr>
          <w:rFonts w:ascii="David" w:hAnsi="David" w:cs="David" w:hint="cs"/>
          <w:b/>
          <w:bCs/>
          <w:sz w:val="24"/>
          <w:szCs w:val="24"/>
          <w:rtl/>
        </w:rPr>
        <w:t>לפי פרשנות 2</w:t>
      </w:r>
      <w:r>
        <w:rPr>
          <w:rFonts w:ascii="David" w:hAnsi="David" w:cs="David" w:hint="cs"/>
          <w:sz w:val="24"/>
          <w:szCs w:val="24"/>
          <w:rtl/>
        </w:rPr>
        <w:t xml:space="preserve">- מגיל 6-15 הכל מהשקל הראשון (כולל צרכים הכרחיים) מדין צדקה ואז החיוב שוויוני. </w:t>
      </w:r>
    </w:p>
    <w:p w14:paraId="32BFDD3E" w14:textId="38939374" w:rsidR="00022ED6" w:rsidRDefault="00D217A5" w:rsidP="00D217A5">
      <w:pPr>
        <w:tabs>
          <w:tab w:val="left" w:pos="998"/>
        </w:tabs>
        <w:jc w:val="both"/>
        <w:rPr>
          <w:rFonts w:ascii="David" w:hAnsi="David" w:cs="David"/>
          <w:sz w:val="24"/>
          <w:szCs w:val="24"/>
          <w:rtl/>
        </w:rPr>
      </w:pPr>
      <w:r w:rsidRPr="00D217A5">
        <w:rPr>
          <w:rFonts w:ascii="David" w:hAnsi="David" w:cs="David" w:hint="cs"/>
          <w:sz w:val="24"/>
          <w:szCs w:val="24"/>
          <w:u w:val="single"/>
          <w:rtl/>
        </w:rPr>
        <w:t>עד פס"ד 919</w:t>
      </w:r>
      <w:r>
        <w:rPr>
          <w:rFonts w:ascii="David" w:hAnsi="David" w:cs="David" w:hint="cs"/>
          <w:sz w:val="24"/>
          <w:szCs w:val="24"/>
          <w:rtl/>
        </w:rPr>
        <w:t xml:space="preserve"> </w:t>
      </w:r>
      <w:r w:rsidR="00DB4754">
        <w:rPr>
          <w:rFonts w:ascii="David" w:hAnsi="David" w:cs="David" w:hint="cs"/>
          <w:sz w:val="24"/>
          <w:szCs w:val="24"/>
          <w:rtl/>
        </w:rPr>
        <w:t>היו עמדות פרשניות שהלכו לפי הפרשנות השנייה</w:t>
      </w:r>
      <w:r>
        <w:rPr>
          <w:rFonts w:ascii="David" w:hAnsi="David" w:cs="David" w:hint="cs"/>
          <w:sz w:val="24"/>
          <w:szCs w:val="24"/>
          <w:rtl/>
        </w:rPr>
        <w:t xml:space="preserve"> (דין צדקה)</w:t>
      </w:r>
      <w:r w:rsidR="00DB4754">
        <w:rPr>
          <w:rFonts w:ascii="David" w:hAnsi="David" w:cs="David" w:hint="cs"/>
          <w:sz w:val="24"/>
          <w:szCs w:val="24"/>
          <w:rtl/>
        </w:rPr>
        <w:t xml:space="preserve"> אבל </w:t>
      </w:r>
      <w:r w:rsidR="00DB4754" w:rsidRPr="00D217A5">
        <w:rPr>
          <w:rFonts w:ascii="David" w:hAnsi="David" w:cs="David" w:hint="cs"/>
          <w:b/>
          <w:bCs/>
          <w:sz w:val="24"/>
          <w:szCs w:val="24"/>
          <w:rtl/>
        </w:rPr>
        <w:t>העמדה הכמעט חד משמעית של בתי הדין הרב</w:t>
      </w:r>
      <w:r w:rsidR="00EC2041" w:rsidRPr="00D217A5">
        <w:rPr>
          <w:rFonts w:ascii="David" w:hAnsi="David" w:cs="David" w:hint="cs"/>
          <w:b/>
          <w:bCs/>
          <w:sz w:val="24"/>
          <w:szCs w:val="24"/>
          <w:rtl/>
        </w:rPr>
        <w:t>נ</w:t>
      </w:r>
      <w:r w:rsidR="00DB4754" w:rsidRPr="00D217A5">
        <w:rPr>
          <w:rFonts w:ascii="David" w:hAnsi="David" w:cs="David" w:hint="cs"/>
          <w:b/>
          <w:bCs/>
          <w:sz w:val="24"/>
          <w:szCs w:val="24"/>
          <w:rtl/>
        </w:rPr>
        <w:t>יים ובתי המשפט האזרחיים ש0-15 בדיוק כמו 0-6</w:t>
      </w:r>
      <w:r w:rsidR="00DB4754">
        <w:rPr>
          <w:rFonts w:ascii="David" w:hAnsi="David" w:cs="David" w:hint="cs"/>
          <w:sz w:val="24"/>
          <w:szCs w:val="24"/>
          <w:rtl/>
        </w:rPr>
        <w:t xml:space="preserve">. </w:t>
      </w:r>
    </w:p>
    <w:p w14:paraId="3842022B" w14:textId="5823EC5D" w:rsidR="00DB4754" w:rsidRDefault="00D217A5" w:rsidP="00DB4754">
      <w:pPr>
        <w:tabs>
          <w:tab w:val="left" w:pos="998"/>
        </w:tabs>
        <w:jc w:val="both"/>
        <w:rPr>
          <w:rFonts w:ascii="David" w:hAnsi="David" w:cs="David"/>
          <w:sz w:val="24"/>
          <w:szCs w:val="24"/>
          <w:rtl/>
        </w:rPr>
      </w:pPr>
      <w:r w:rsidRPr="00D217A5">
        <w:rPr>
          <w:rFonts w:ascii="David" w:hAnsi="David" w:cs="David" w:hint="cs"/>
          <w:sz w:val="24"/>
          <w:szCs w:val="24"/>
          <w:u w:val="single"/>
          <w:rtl/>
        </w:rPr>
        <w:t>לפני פסה"ד</w:t>
      </w:r>
      <w:r>
        <w:rPr>
          <w:rFonts w:ascii="David" w:hAnsi="David" w:cs="David" w:hint="cs"/>
          <w:sz w:val="24"/>
          <w:szCs w:val="24"/>
          <w:rtl/>
        </w:rPr>
        <w:t xml:space="preserve"> </w:t>
      </w:r>
      <w:r w:rsidR="00DB4754">
        <w:rPr>
          <w:rFonts w:ascii="David" w:hAnsi="David" w:cs="David" w:hint="cs"/>
          <w:sz w:val="24"/>
          <w:szCs w:val="24"/>
          <w:rtl/>
        </w:rPr>
        <w:t xml:space="preserve">באה </w:t>
      </w:r>
      <w:r w:rsidR="00DB4754" w:rsidRPr="00D217A5">
        <w:rPr>
          <w:rFonts w:ascii="David" w:hAnsi="David" w:cs="David" w:hint="cs"/>
          <w:b/>
          <w:bCs/>
          <w:sz w:val="24"/>
          <w:szCs w:val="24"/>
          <w:rtl/>
        </w:rPr>
        <w:t>מועצת הרבנות הראשית</w:t>
      </w:r>
      <w:r w:rsidR="00DB4754">
        <w:rPr>
          <w:rFonts w:ascii="David" w:hAnsi="David" w:cs="David" w:hint="cs"/>
          <w:sz w:val="24"/>
          <w:szCs w:val="24"/>
          <w:rtl/>
        </w:rPr>
        <w:t xml:space="preserve"> שתיקנה תקנה </w:t>
      </w:r>
      <w:r w:rsidR="00AF6B8D">
        <w:rPr>
          <w:rFonts w:ascii="David" w:hAnsi="David" w:cs="David" w:hint="cs"/>
          <w:sz w:val="24"/>
          <w:szCs w:val="24"/>
          <w:rtl/>
        </w:rPr>
        <w:t xml:space="preserve">והחייתה את הפרשנות שאומרת שהמשמעות של התקנה המקורית היא לא שהאבא צריך לשלם את הבסיס, אלא </w:t>
      </w:r>
      <w:r w:rsidR="00AF6B8D" w:rsidRPr="00D217A5">
        <w:rPr>
          <w:rFonts w:ascii="David" w:hAnsi="David" w:cs="David" w:hint="cs"/>
          <w:b/>
          <w:bCs/>
          <w:sz w:val="24"/>
          <w:szCs w:val="24"/>
          <w:rtl/>
        </w:rPr>
        <w:t>מהשקל הראשון צריך לשלם לפי מצב כלכלי</w:t>
      </w:r>
      <w:r w:rsidR="00AF6B8D">
        <w:rPr>
          <w:rFonts w:ascii="David" w:hAnsi="David" w:cs="David" w:hint="cs"/>
          <w:sz w:val="24"/>
          <w:szCs w:val="24"/>
          <w:rtl/>
        </w:rPr>
        <w:t xml:space="preserve">. </w:t>
      </w:r>
    </w:p>
    <w:p w14:paraId="0A422B2D" w14:textId="7B7252D2" w:rsidR="00AF6B8D" w:rsidRDefault="00EC2745" w:rsidP="00DB4754">
      <w:pPr>
        <w:tabs>
          <w:tab w:val="left" w:pos="998"/>
        </w:tabs>
        <w:jc w:val="both"/>
        <w:rPr>
          <w:rFonts w:ascii="David" w:hAnsi="David" w:cs="David"/>
          <w:sz w:val="24"/>
          <w:szCs w:val="24"/>
          <w:rtl/>
        </w:rPr>
      </w:pPr>
      <w:r>
        <w:rPr>
          <w:rFonts w:ascii="David" w:hAnsi="David" w:cs="David" w:hint="cs"/>
          <w:b/>
          <w:bCs/>
          <w:sz w:val="24"/>
          <w:szCs w:val="24"/>
          <w:highlight w:val="green"/>
          <w:u w:val="single"/>
          <w:rtl/>
        </w:rPr>
        <w:t xml:space="preserve">השופט </w:t>
      </w:r>
      <w:r w:rsidR="00AF6B8D" w:rsidRPr="0013634C">
        <w:rPr>
          <w:rFonts w:ascii="David" w:hAnsi="David" w:cs="David" w:hint="cs"/>
          <w:b/>
          <w:bCs/>
          <w:sz w:val="24"/>
          <w:szCs w:val="24"/>
          <w:highlight w:val="green"/>
          <w:u w:val="single"/>
          <w:rtl/>
        </w:rPr>
        <w:t>פוגלמן</w:t>
      </w:r>
      <w:r w:rsidR="00AF6B8D">
        <w:rPr>
          <w:rFonts w:ascii="David" w:hAnsi="David" w:cs="David" w:hint="cs"/>
          <w:sz w:val="24"/>
          <w:szCs w:val="24"/>
          <w:rtl/>
        </w:rPr>
        <w:t xml:space="preserve"> </w:t>
      </w:r>
      <w:r w:rsidR="00AF6B8D">
        <w:rPr>
          <w:rFonts w:ascii="David" w:hAnsi="David" w:cs="David"/>
          <w:sz w:val="24"/>
          <w:szCs w:val="24"/>
          <w:rtl/>
        </w:rPr>
        <w:t>–</w:t>
      </w:r>
      <w:r w:rsidR="00AF6B8D">
        <w:rPr>
          <w:rFonts w:ascii="David" w:hAnsi="David" w:cs="David" w:hint="cs"/>
          <w:sz w:val="24"/>
          <w:szCs w:val="24"/>
          <w:rtl/>
        </w:rPr>
        <w:t xml:space="preserve"> </w:t>
      </w:r>
      <w:r w:rsidR="00AF6B8D" w:rsidRPr="00910B5E">
        <w:rPr>
          <w:rFonts w:ascii="David" w:hAnsi="David" w:cs="David" w:hint="cs"/>
          <w:sz w:val="24"/>
          <w:szCs w:val="24"/>
          <w:shd w:val="clear" w:color="auto" w:fill="FFFFCC"/>
          <w:rtl/>
        </w:rPr>
        <w:t xml:space="preserve">התמודדות השופט האזרחי עם הדין הדתי- התמודדות שנייה- </w:t>
      </w:r>
      <w:r w:rsidR="00AF6B8D" w:rsidRPr="00910B5E">
        <w:rPr>
          <w:rFonts w:ascii="David" w:hAnsi="David" w:cs="David" w:hint="cs"/>
          <w:b/>
          <w:bCs/>
          <w:sz w:val="24"/>
          <w:szCs w:val="24"/>
          <w:shd w:val="clear" w:color="auto" w:fill="FFFFCC"/>
          <w:rtl/>
        </w:rPr>
        <w:t>בחירה בפרשנות מהותית של הדין הדתי שמתאימה לעקרונות המשפט האזרחי</w:t>
      </w:r>
      <w:r w:rsidR="00AF6B8D">
        <w:rPr>
          <w:rFonts w:ascii="David" w:hAnsi="David" w:cs="David" w:hint="cs"/>
          <w:sz w:val="24"/>
          <w:szCs w:val="24"/>
          <w:rtl/>
        </w:rPr>
        <w:t>. הוא שם את זה על השולחן.</w:t>
      </w:r>
      <w:r w:rsidR="00C67C41">
        <w:rPr>
          <w:rFonts w:ascii="David" w:hAnsi="David" w:cs="David" w:hint="cs"/>
          <w:sz w:val="24"/>
          <w:szCs w:val="24"/>
          <w:rtl/>
        </w:rPr>
        <w:t xml:space="preserve"> </w:t>
      </w:r>
      <w:r w:rsidR="00AF6B8D">
        <w:rPr>
          <w:rFonts w:ascii="David" w:hAnsi="David" w:cs="David" w:hint="cs"/>
          <w:sz w:val="24"/>
          <w:szCs w:val="24"/>
          <w:rtl/>
        </w:rPr>
        <w:t xml:space="preserve">יש 2 פרשנויות לתקנת הרבנות הראשית- </w:t>
      </w:r>
      <w:r w:rsidR="009503B8">
        <w:rPr>
          <w:rFonts w:ascii="David" w:hAnsi="David" w:cs="David" w:hint="cs"/>
          <w:sz w:val="24"/>
          <w:szCs w:val="24"/>
          <w:rtl/>
        </w:rPr>
        <w:t>אחת</w:t>
      </w:r>
      <w:r w:rsidR="00AF6B8D">
        <w:rPr>
          <w:rFonts w:ascii="David" w:hAnsi="David" w:cs="David" w:hint="cs"/>
          <w:sz w:val="24"/>
          <w:szCs w:val="24"/>
          <w:rtl/>
        </w:rPr>
        <w:t xml:space="preserve"> שתנציח את אי השוויון כי גם מ-6 עד 15 עדיין ה</w:t>
      </w:r>
      <w:r w:rsidR="009503B8">
        <w:rPr>
          <w:rFonts w:ascii="David" w:hAnsi="David" w:cs="David" w:hint="cs"/>
          <w:sz w:val="24"/>
          <w:szCs w:val="24"/>
          <w:rtl/>
        </w:rPr>
        <w:t>אבא</w:t>
      </w:r>
      <w:r w:rsidR="00AF6B8D">
        <w:rPr>
          <w:rFonts w:ascii="David" w:hAnsi="David" w:cs="David" w:hint="cs"/>
          <w:sz w:val="24"/>
          <w:szCs w:val="24"/>
          <w:rtl/>
        </w:rPr>
        <w:t xml:space="preserve"> הוא האחראי המרכזי [זו </w:t>
      </w:r>
      <w:r w:rsidR="009503B8">
        <w:rPr>
          <w:rFonts w:ascii="David" w:hAnsi="David" w:cs="David" w:hint="cs"/>
          <w:sz w:val="24"/>
          <w:szCs w:val="24"/>
          <w:rtl/>
        </w:rPr>
        <w:t xml:space="preserve">הפרשנות </w:t>
      </w:r>
      <w:r w:rsidR="00AF6B8D">
        <w:rPr>
          <w:rFonts w:ascii="David" w:hAnsi="David" w:cs="David" w:hint="cs"/>
          <w:sz w:val="24"/>
          <w:szCs w:val="24"/>
          <w:rtl/>
        </w:rPr>
        <w:t xml:space="preserve">המקובלת]. אבל פרשנות </w:t>
      </w:r>
      <w:r w:rsidR="009503B8">
        <w:rPr>
          <w:rFonts w:ascii="David" w:hAnsi="David" w:cs="David" w:hint="cs"/>
          <w:sz w:val="24"/>
          <w:szCs w:val="24"/>
          <w:rtl/>
        </w:rPr>
        <w:t xml:space="preserve">שנייה </w:t>
      </w:r>
      <w:r w:rsidR="00AF6B8D">
        <w:rPr>
          <w:rFonts w:ascii="David" w:hAnsi="David" w:cs="David" w:hint="cs"/>
          <w:sz w:val="24"/>
          <w:szCs w:val="24"/>
          <w:rtl/>
        </w:rPr>
        <w:t>אומרת שמגיל 6 עד 15 מהשקל הראשון האחריות היא שוויונית.</w:t>
      </w:r>
    </w:p>
    <w:p w14:paraId="29F58BCD" w14:textId="79B17CED" w:rsidR="00AF6B8D" w:rsidRDefault="00AF6B8D" w:rsidP="00DB4754">
      <w:pPr>
        <w:tabs>
          <w:tab w:val="left" w:pos="998"/>
        </w:tabs>
        <w:jc w:val="both"/>
        <w:rPr>
          <w:rFonts w:ascii="David" w:hAnsi="David" w:cs="David"/>
          <w:sz w:val="24"/>
          <w:szCs w:val="24"/>
          <w:rtl/>
        </w:rPr>
      </w:pPr>
      <w:r>
        <w:rPr>
          <w:rFonts w:ascii="David" w:hAnsi="David" w:cs="David" w:hint="cs"/>
          <w:sz w:val="24"/>
          <w:szCs w:val="24"/>
          <w:rtl/>
        </w:rPr>
        <w:t xml:space="preserve">בתי המשפט באופן סמוי הולכים על כללי הכרעה שמתאימים לשיקולים אזרחיים. אבל </w:t>
      </w:r>
      <w:r w:rsidRPr="00910B5E">
        <w:rPr>
          <w:rFonts w:ascii="David" w:hAnsi="David" w:cs="David" w:hint="cs"/>
          <w:b/>
          <w:bCs/>
          <w:sz w:val="24"/>
          <w:szCs w:val="24"/>
          <w:rtl/>
        </w:rPr>
        <w:t>פוגלמן ישר לגמרי</w:t>
      </w:r>
      <w:r>
        <w:rPr>
          <w:rFonts w:ascii="David" w:hAnsi="David" w:cs="David" w:hint="cs"/>
          <w:sz w:val="24"/>
          <w:szCs w:val="24"/>
          <w:rtl/>
        </w:rPr>
        <w:t xml:space="preserve">. </w:t>
      </w:r>
      <w:r w:rsidR="009503B8">
        <w:rPr>
          <w:rFonts w:ascii="David" w:hAnsi="David" w:cs="David" w:hint="cs"/>
          <w:sz w:val="24"/>
          <w:szCs w:val="24"/>
          <w:rtl/>
        </w:rPr>
        <w:t xml:space="preserve">הוא אומר </w:t>
      </w:r>
      <w:r w:rsidR="00CD505E">
        <w:rPr>
          <w:rFonts w:ascii="David" w:hAnsi="David" w:cs="David" w:hint="cs"/>
          <w:sz w:val="24"/>
          <w:szCs w:val="24"/>
          <w:rtl/>
        </w:rPr>
        <w:t>יש לי 2 פרשנויות שמתאימות לדין הדתי</w:t>
      </w:r>
      <w:r w:rsidR="009503B8">
        <w:rPr>
          <w:rFonts w:ascii="David" w:hAnsi="David" w:cs="David" w:hint="cs"/>
          <w:sz w:val="24"/>
          <w:szCs w:val="24"/>
          <w:rtl/>
        </w:rPr>
        <w:t xml:space="preserve"> ומכריע</w:t>
      </w:r>
      <w:r w:rsidR="00CD505E">
        <w:rPr>
          <w:rFonts w:ascii="David" w:hAnsi="David" w:cs="David" w:hint="cs"/>
          <w:sz w:val="24"/>
          <w:szCs w:val="24"/>
          <w:rtl/>
        </w:rPr>
        <w:t xml:space="preserve"> לפי עקרונות אזרחיים</w:t>
      </w:r>
      <w:r w:rsidR="00EC2745">
        <w:rPr>
          <w:rFonts w:ascii="David" w:hAnsi="David" w:cs="David" w:hint="cs"/>
          <w:sz w:val="24"/>
          <w:szCs w:val="24"/>
          <w:rtl/>
        </w:rPr>
        <w:t xml:space="preserve"> (הם שוברי השוויון בהחלטה)</w:t>
      </w:r>
      <w:r w:rsidR="00CD505E">
        <w:rPr>
          <w:rFonts w:ascii="David" w:hAnsi="David" w:cs="David" w:hint="cs"/>
          <w:sz w:val="24"/>
          <w:szCs w:val="24"/>
          <w:rtl/>
        </w:rPr>
        <w:t xml:space="preserve">. </w:t>
      </w:r>
      <w:r w:rsidR="00CD505E" w:rsidRPr="009503B8">
        <w:rPr>
          <w:rFonts w:ascii="David" w:hAnsi="David" w:cs="David" w:hint="cs"/>
          <w:b/>
          <w:bCs/>
          <w:sz w:val="24"/>
          <w:szCs w:val="24"/>
          <w:rtl/>
        </w:rPr>
        <w:t>מה יותר שוויוני</w:t>
      </w:r>
      <w:r w:rsidR="00CD505E">
        <w:rPr>
          <w:rFonts w:ascii="David" w:hAnsi="David" w:cs="David" w:hint="cs"/>
          <w:sz w:val="24"/>
          <w:szCs w:val="24"/>
          <w:rtl/>
        </w:rPr>
        <w:t xml:space="preserve">? מהשקל הראשון. </w:t>
      </w:r>
      <w:r w:rsidR="00CD505E" w:rsidRPr="009503B8">
        <w:rPr>
          <w:rFonts w:ascii="David" w:hAnsi="David" w:cs="David" w:hint="cs"/>
          <w:b/>
          <w:bCs/>
          <w:sz w:val="24"/>
          <w:szCs w:val="24"/>
          <w:rtl/>
        </w:rPr>
        <w:t>לפי עקרון טובת הילד</w:t>
      </w:r>
      <w:r w:rsidR="009503B8">
        <w:rPr>
          <w:rFonts w:ascii="David" w:hAnsi="David" w:cs="David" w:hint="cs"/>
          <w:sz w:val="24"/>
          <w:szCs w:val="24"/>
          <w:rtl/>
        </w:rPr>
        <w:t>-</w:t>
      </w:r>
      <w:r w:rsidR="00CD505E">
        <w:rPr>
          <w:rFonts w:ascii="David" w:hAnsi="David" w:cs="David" w:hint="cs"/>
          <w:sz w:val="24"/>
          <w:szCs w:val="24"/>
          <w:rtl/>
        </w:rPr>
        <w:t xml:space="preserve"> ברגע שהאבא צריך לשלם חלק מרכזי זה אומר שיש לו פחות, ואז הילד חי בבית עני ובית עשיר. </w:t>
      </w:r>
      <w:r w:rsidR="006B6EC9" w:rsidRPr="00910B5E">
        <w:rPr>
          <w:rFonts w:ascii="David" w:hAnsi="David" w:cs="David" w:hint="cs"/>
          <w:sz w:val="24"/>
          <w:szCs w:val="24"/>
          <w:u w:val="single"/>
          <w:rtl/>
        </w:rPr>
        <w:t xml:space="preserve">בחוק לתיקון דיני משפחה (מזונות) </w:t>
      </w:r>
      <w:r w:rsidR="006B6EC9">
        <w:rPr>
          <w:rFonts w:ascii="David" w:hAnsi="David" w:cs="David" w:hint="cs"/>
          <w:sz w:val="24"/>
          <w:szCs w:val="24"/>
          <w:rtl/>
        </w:rPr>
        <w:t xml:space="preserve">אמרו שאם אין דין אישי אז מחלקים לפי יכולת כלכלית, אז </w:t>
      </w:r>
      <w:r w:rsidR="006B6EC9" w:rsidRPr="00910B5E">
        <w:rPr>
          <w:rFonts w:ascii="David" w:hAnsi="David" w:cs="David" w:hint="cs"/>
          <w:b/>
          <w:bCs/>
          <w:sz w:val="24"/>
          <w:szCs w:val="24"/>
          <w:rtl/>
        </w:rPr>
        <w:t>רוצים שתהיה אחידות</w:t>
      </w:r>
      <w:r w:rsidR="0013634C" w:rsidRPr="00910B5E">
        <w:rPr>
          <w:rFonts w:ascii="David" w:hAnsi="David" w:cs="David" w:hint="cs"/>
          <w:b/>
          <w:bCs/>
          <w:sz w:val="24"/>
          <w:szCs w:val="24"/>
          <w:rtl/>
        </w:rPr>
        <w:t xml:space="preserve"> לגבי הכלל האזרחי</w:t>
      </w:r>
      <w:r w:rsidR="0013634C">
        <w:rPr>
          <w:rFonts w:ascii="David" w:hAnsi="David" w:cs="David" w:hint="cs"/>
          <w:sz w:val="24"/>
          <w:szCs w:val="24"/>
          <w:rtl/>
        </w:rPr>
        <w:t>.</w:t>
      </w:r>
    </w:p>
    <w:p w14:paraId="507AB701" w14:textId="29127F71" w:rsidR="0013634C" w:rsidRDefault="0013634C" w:rsidP="0013634C">
      <w:pPr>
        <w:tabs>
          <w:tab w:val="left" w:pos="998"/>
        </w:tabs>
        <w:jc w:val="both"/>
        <w:rPr>
          <w:rFonts w:ascii="David" w:hAnsi="David" w:cs="David"/>
          <w:sz w:val="24"/>
          <w:szCs w:val="24"/>
          <w:rtl/>
        </w:rPr>
      </w:pPr>
      <w:r w:rsidRPr="00910B5E">
        <w:rPr>
          <w:rFonts w:ascii="David" w:hAnsi="David" w:cs="David" w:hint="cs"/>
          <w:sz w:val="24"/>
          <w:szCs w:val="24"/>
          <w:shd w:val="clear" w:color="auto" w:fill="FFFFCC"/>
          <w:rtl/>
        </w:rPr>
        <w:t xml:space="preserve">לכן פוגלמן מחליט שמהיום </w:t>
      </w:r>
      <w:r w:rsidRPr="00910B5E">
        <w:rPr>
          <w:rFonts w:ascii="David" w:hAnsi="David" w:cs="David" w:hint="cs"/>
          <w:b/>
          <w:bCs/>
          <w:sz w:val="24"/>
          <w:szCs w:val="24"/>
          <w:shd w:val="clear" w:color="auto" w:fill="FFFFCC"/>
          <w:rtl/>
        </w:rPr>
        <w:t>מגיל 6 עד 15</w:t>
      </w:r>
      <w:r w:rsidRPr="00910B5E">
        <w:rPr>
          <w:rFonts w:ascii="David" w:hAnsi="David" w:cs="David" w:hint="cs"/>
          <w:sz w:val="24"/>
          <w:szCs w:val="24"/>
          <w:shd w:val="clear" w:color="auto" w:fill="FFFFCC"/>
          <w:rtl/>
        </w:rPr>
        <w:t xml:space="preserve"> מתקבלת הפרשנות שהחובה היא </w:t>
      </w:r>
      <w:r w:rsidRPr="00910B5E">
        <w:rPr>
          <w:rFonts w:ascii="David" w:hAnsi="David" w:cs="David" w:hint="cs"/>
          <w:b/>
          <w:bCs/>
          <w:sz w:val="24"/>
          <w:szCs w:val="24"/>
          <w:shd w:val="clear" w:color="auto" w:fill="FFFFCC"/>
          <w:rtl/>
        </w:rPr>
        <w:t>דין צדקה</w:t>
      </w:r>
      <w:r w:rsidRPr="00910B5E">
        <w:rPr>
          <w:rFonts w:ascii="David" w:hAnsi="David" w:cs="David" w:hint="cs"/>
          <w:sz w:val="24"/>
          <w:szCs w:val="24"/>
          <w:shd w:val="clear" w:color="auto" w:fill="FFFFCC"/>
          <w:rtl/>
        </w:rPr>
        <w:t>. היא לא קשורה במגדר אלא ביכולת כלכלית</w:t>
      </w:r>
      <w:r>
        <w:rPr>
          <w:rFonts w:ascii="David" w:hAnsi="David" w:cs="David" w:hint="cs"/>
          <w:sz w:val="24"/>
          <w:szCs w:val="24"/>
          <w:rtl/>
        </w:rPr>
        <w:t>.</w:t>
      </w:r>
      <w:r w:rsidR="000C7F05">
        <w:rPr>
          <w:rFonts w:ascii="David" w:hAnsi="David" w:cs="David" w:hint="cs"/>
          <w:sz w:val="24"/>
          <w:szCs w:val="24"/>
          <w:rtl/>
        </w:rPr>
        <w:t xml:space="preserve"> הוא לא מרחיק לכת לכיוון 0-6. </w:t>
      </w:r>
    </w:p>
    <w:p w14:paraId="728F44B5" w14:textId="0DF71BB4" w:rsidR="0013634C" w:rsidRDefault="0013634C" w:rsidP="0013634C">
      <w:pPr>
        <w:tabs>
          <w:tab w:val="left" w:pos="998"/>
        </w:tabs>
        <w:jc w:val="both"/>
        <w:rPr>
          <w:rFonts w:ascii="David" w:hAnsi="David" w:cs="David"/>
          <w:sz w:val="24"/>
          <w:szCs w:val="24"/>
          <w:rtl/>
        </w:rPr>
      </w:pPr>
      <w:r>
        <w:rPr>
          <w:rFonts w:ascii="David" w:hAnsi="David" w:cs="David" w:hint="cs"/>
          <w:sz w:val="24"/>
          <w:szCs w:val="24"/>
          <w:rtl/>
        </w:rPr>
        <w:t xml:space="preserve">הוא לא מדבר על השאלה השנייה של מימוש הנטל. הוא לא חשב עליה. </w:t>
      </w:r>
      <w:r w:rsidR="00435C7B" w:rsidRPr="00EC2745">
        <w:rPr>
          <w:rFonts w:ascii="David" w:hAnsi="David" w:cs="David" w:hint="cs"/>
          <w:b/>
          <w:bCs/>
          <w:sz w:val="24"/>
          <w:szCs w:val="24"/>
          <w:rtl/>
        </w:rPr>
        <w:t xml:space="preserve">לא מדבר על שאלת </w:t>
      </w:r>
      <w:r w:rsidR="00EC2745">
        <w:rPr>
          <w:rFonts w:ascii="David" w:hAnsi="David" w:cs="David" w:hint="cs"/>
          <w:b/>
          <w:bCs/>
          <w:sz w:val="24"/>
          <w:szCs w:val="24"/>
          <w:rtl/>
        </w:rPr>
        <w:t xml:space="preserve">מימוש הנטל </w:t>
      </w:r>
      <w:r w:rsidR="00EC2745" w:rsidRPr="00EC2745">
        <w:rPr>
          <w:rFonts w:ascii="David" w:hAnsi="David" w:cs="David" w:hint="cs"/>
          <w:sz w:val="24"/>
          <w:szCs w:val="24"/>
          <w:rtl/>
        </w:rPr>
        <w:t>(</w:t>
      </w:r>
      <w:r w:rsidR="00EC2745">
        <w:rPr>
          <w:rFonts w:ascii="David" w:hAnsi="David" w:cs="David" w:hint="cs"/>
          <w:sz w:val="24"/>
          <w:szCs w:val="24"/>
          <w:rtl/>
        </w:rPr>
        <w:t>ה</w:t>
      </w:r>
      <w:r w:rsidR="00435C7B" w:rsidRPr="00EC2745">
        <w:rPr>
          <w:rFonts w:ascii="David" w:hAnsi="David" w:cs="David" w:hint="cs"/>
          <w:sz w:val="24"/>
          <w:szCs w:val="24"/>
          <w:rtl/>
        </w:rPr>
        <w:t>קיזוז</w:t>
      </w:r>
      <w:r w:rsidR="00EC2745" w:rsidRPr="00EC2745">
        <w:rPr>
          <w:rFonts w:ascii="David" w:hAnsi="David" w:cs="David" w:hint="cs"/>
          <w:sz w:val="24"/>
          <w:szCs w:val="24"/>
          <w:rtl/>
        </w:rPr>
        <w:t>)</w:t>
      </w:r>
      <w:r w:rsidR="00435C7B" w:rsidRPr="00EC2745">
        <w:rPr>
          <w:rFonts w:ascii="David" w:hAnsi="David" w:cs="David" w:hint="cs"/>
          <w:sz w:val="24"/>
          <w:szCs w:val="24"/>
          <w:rtl/>
        </w:rPr>
        <w:t>.</w:t>
      </w:r>
      <w:r w:rsidR="00435C7B">
        <w:rPr>
          <w:rFonts w:ascii="David" w:hAnsi="David" w:cs="David" w:hint="cs"/>
          <w:sz w:val="24"/>
          <w:szCs w:val="24"/>
          <w:rtl/>
        </w:rPr>
        <w:t xml:space="preserve"> </w:t>
      </w:r>
    </w:p>
    <w:p w14:paraId="65B6F4F7" w14:textId="77777777" w:rsidR="00EC2745" w:rsidRDefault="00EC2745" w:rsidP="0013634C">
      <w:pPr>
        <w:tabs>
          <w:tab w:val="left" w:pos="998"/>
        </w:tabs>
        <w:jc w:val="both"/>
        <w:rPr>
          <w:rFonts w:ascii="David" w:hAnsi="David" w:cs="David"/>
          <w:b/>
          <w:bCs/>
          <w:sz w:val="24"/>
          <w:szCs w:val="24"/>
          <w:highlight w:val="green"/>
          <w:u w:val="single"/>
          <w:rtl/>
        </w:rPr>
      </w:pPr>
    </w:p>
    <w:p w14:paraId="0248A19B" w14:textId="727D4032" w:rsidR="00435C7B" w:rsidRDefault="00EC2745" w:rsidP="0013634C">
      <w:pPr>
        <w:tabs>
          <w:tab w:val="left" w:pos="998"/>
        </w:tabs>
        <w:jc w:val="both"/>
        <w:rPr>
          <w:rFonts w:ascii="David" w:hAnsi="David" w:cs="David"/>
          <w:sz w:val="24"/>
          <w:szCs w:val="24"/>
          <w:rtl/>
        </w:rPr>
      </w:pPr>
      <w:r>
        <w:rPr>
          <w:rFonts w:ascii="David" w:hAnsi="David" w:cs="David" w:hint="cs"/>
          <w:b/>
          <w:bCs/>
          <w:sz w:val="24"/>
          <w:szCs w:val="24"/>
          <w:highlight w:val="green"/>
          <w:u w:val="single"/>
          <w:rtl/>
        </w:rPr>
        <w:t xml:space="preserve">השופטת </w:t>
      </w:r>
      <w:r w:rsidR="00435C7B" w:rsidRPr="00435C7B">
        <w:rPr>
          <w:rFonts w:ascii="David" w:hAnsi="David" w:cs="David" w:hint="cs"/>
          <w:b/>
          <w:bCs/>
          <w:sz w:val="24"/>
          <w:szCs w:val="24"/>
          <w:highlight w:val="green"/>
          <w:u w:val="single"/>
          <w:rtl/>
        </w:rPr>
        <w:t>דפנה ברק-ארז</w:t>
      </w:r>
      <w:r w:rsidR="00435C7B">
        <w:rPr>
          <w:rFonts w:ascii="David" w:hAnsi="David" w:cs="David" w:hint="cs"/>
          <w:sz w:val="24"/>
          <w:szCs w:val="24"/>
          <w:rtl/>
        </w:rPr>
        <w:t xml:space="preserve">- </w:t>
      </w:r>
      <w:r w:rsidR="00C67C41">
        <w:rPr>
          <w:rFonts w:ascii="David" w:hAnsi="David" w:cs="David" w:hint="cs"/>
          <w:sz w:val="24"/>
          <w:szCs w:val="24"/>
          <w:rtl/>
        </w:rPr>
        <w:t>מסכימה עם פוגלמן הסכמה חלקית. היא אומרת שהוא עושה שוויון פורמלי ולא מהותי. מה מעצבן אותה? כשקוראים טוב את פסק הדין שלה היא כמעט ולא מדברת על השאלה הראשונה [חלוקת הנטל]</w:t>
      </w:r>
      <w:r>
        <w:rPr>
          <w:rFonts w:ascii="David" w:hAnsi="David" w:cs="David" w:hint="cs"/>
          <w:sz w:val="24"/>
          <w:szCs w:val="24"/>
          <w:rtl/>
        </w:rPr>
        <w:t xml:space="preserve"> שבה עסק פוגלמן.</w:t>
      </w:r>
      <w:r w:rsidR="00C67C41">
        <w:rPr>
          <w:rFonts w:ascii="David" w:hAnsi="David" w:cs="David" w:hint="cs"/>
          <w:sz w:val="24"/>
          <w:szCs w:val="24"/>
          <w:rtl/>
        </w:rPr>
        <w:t xml:space="preserve"> </w:t>
      </w:r>
      <w:r w:rsidRPr="00910B5E">
        <w:rPr>
          <w:rFonts w:ascii="David" w:hAnsi="David" w:cs="David" w:hint="cs"/>
          <w:b/>
          <w:bCs/>
          <w:sz w:val="24"/>
          <w:szCs w:val="24"/>
          <w:rtl/>
        </w:rPr>
        <w:t>ב</w:t>
      </w:r>
      <w:r w:rsidR="00C67C41" w:rsidRPr="00910B5E">
        <w:rPr>
          <w:rFonts w:ascii="David" w:hAnsi="David" w:cs="David" w:hint="cs"/>
          <w:b/>
          <w:bCs/>
          <w:sz w:val="24"/>
          <w:szCs w:val="24"/>
          <w:rtl/>
        </w:rPr>
        <w:t>פסקה 40</w:t>
      </w:r>
      <w:r w:rsidR="00207312" w:rsidRPr="00910B5E">
        <w:rPr>
          <w:rFonts w:ascii="David" w:hAnsi="David" w:cs="David" w:hint="cs"/>
          <w:b/>
          <w:bCs/>
          <w:sz w:val="24"/>
          <w:szCs w:val="24"/>
          <w:rtl/>
        </w:rPr>
        <w:t xml:space="preserve"> היא מדברת על חלוקת הנטל שצריך לעשות לפי יכולת כלכלית [מסכימה איתו]</w:t>
      </w:r>
      <w:r w:rsidR="00207312" w:rsidRPr="00910B5E">
        <w:rPr>
          <w:rFonts w:ascii="David" w:hAnsi="David" w:cs="David" w:hint="cs"/>
          <w:sz w:val="24"/>
          <w:szCs w:val="24"/>
          <w:rtl/>
        </w:rPr>
        <w:t xml:space="preserve">, </w:t>
      </w:r>
      <w:r w:rsidR="00207312">
        <w:rPr>
          <w:rFonts w:ascii="David" w:hAnsi="David" w:cs="David" w:hint="cs"/>
          <w:sz w:val="24"/>
          <w:szCs w:val="24"/>
          <w:rtl/>
        </w:rPr>
        <w:t xml:space="preserve">אבל היא </w:t>
      </w:r>
      <w:r w:rsidR="00207312" w:rsidRPr="00EC2745">
        <w:rPr>
          <w:rFonts w:ascii="David" w:hAnsi="David" w:cs="David" w:hint="cs"/>
          <w:b/>
          <w:bCs/>
          <w:sz w:val="24"/>
          <w:szCs w:val="24"/>
          <w:rtl/>
        </w:rPr>
        <w:t>בעיקר מתנגדת</w:t>
      </w:r>
      <w:r>
        <w:rPr>
          <w:rFonts w:ascii="David" w:hAnsi="David" w:cs="David" w:hint="cs"/>
          <w:b/>
          <w:bCs/>
          <w:sz w:val="24"/>
          <w:szCs w:val="24"/>
          <w:rtl/>
        </w:rPr>
        <w:t xml:space="preserve"> ומתעצבנת לגבי</w:t>
      </w:r>
      <w:r w:rsidR="00207312" w:rsidRPr="00EC2745">
        <w:rPr>
          <w:rFonts w:ascii="David" w:hAnsi="David" w:cs="David" w:hint="cs"/>
          <w:b/>
          <w:bCs/>
          <w:sz w:val="24"/>
          <w:szCs w:val="24"/>
          <w:rtl/>
        </w:rPr>
        <w:t xml:space="preserve"> מימוש הנטל</w:t>
      </w:r>
      <w:r w:rsidR="00207312">
        <w:rPr>
          <w:rFonts w:ascii="David" w:hAnsi="David" w:cs="David" w:hint="cs"/>
          <w:sz w:val="24"/>
          <w:szCs w:val="24"/>
          <w:rtl/>
        </w:rPr>
        <w:t xml:space="preserve">. </w:t>
      </w:r>
    </w:p>
    <w:p w14:paraId="3E2E6698" w14:textId="769F2545" w:rsidR="004D3015" w:rsidRDefault="009702AB" w:rsidP="008D1D30">
      <w:pPr>
        <w:tabs>
          <w:tab w:val="left" w:pos="998"/>
        </w:tabs>
        <w:jc w:val="both"/>
        <w:rPr>
          <w:rFonts w:ascii="David" w:hAnsi="David" w:cs="David"/>
          <w:sz w:val="24"/>
          <w:szCs w:val="24"/>
          <w:rtl/>
        </w:rPr>
      </w:pPr>
      <w:r>
        <w:rPr>
          <w:rFonts w:ascii="David" w:hAnsi="David" w:cs="David" w:hint="cs"/>
          <w:sz w:val="24"/>
          <w:szCs w:val="24"/>
          <w:rtl/>
        </w:rPr>
        <w:t xml:space="preserve">היא </w:t>
      </w:r>
      <w:r w:rsidRPr="00910B5E">
        <w:rPr>
          <w:rFonts w:ascii="David" w:hAnsi="David" w:cs="David" w:hint="cs"/>
          <w:b/>
          <w:bCs/>
          <w:sz w:val="24"/>
          <w:szCs w:val="24"/>
          <w:rtl/>
        </w:rPr>
        <w:t>מייחסת לפוגלמן</w:t>
      </w:r>
      <w:r w:rsidR="00EC2745" w:rsidRPr="00910B5E">
        <w:rPr>
          <w:rFonts w:ascii="David" w:hAnsi="David" w:cs="David" w:hint="cs"/>
          <w:b/>
          <w:bCs/>
          <w:sz w:val="24"/>
          <w:szCs w:val="24"/>
          <w:rtl/>
        </w:rPr>
        <w:t xml:space="preserve"> </w:t>
      </w:r>
      <w:r w:rsidRPr="00910B5E">
        <w:rPr>
          <w:rFonts w:ascii="David" w:hAnsi="David" w:cs="David" w:hint="cs"/>
          <w:b/>
          <w:bCs/>
          <w:sz w:val="24"/>
          <w:szCs w:val="24"/>
          <w:rtl/>
        </w:rPr>
        <w:t>שבשאלה השנייה הוא קיבל את עמדת הקיזוז הליניארי</w:t>
      </w:r>
      <w:r>
        <w:rPr>
          <w:rFonts w:ascii="David" w:hAnsi="David" w:cs="David" w:hint="cs"/>
          <w:sz w:val="24"/>
          <w:szCs w:val="24"/>
          <w:rtl/>
        </w:rPr>
        <w:t xml:space="preserve"> בלי </w:t>
      </w:r>
      <w:r w:rsidR="00EC2745">
        <w:rPr>
          <w:rFonts w:ascii="David" w:hAnsi="David" w:cs="David" w:hint="cs"/>
          <w:sz w:val="24"/>
          <w:szCs w:val="24"/>
          <w:rtl/>
        </w:rPr>
        <w:t>הבחנה</w:t>
      </w:r>
      <w:r>
        <w:rPr>
          <w:rFonts w:ascii="David" w:hAnsi="David" w:cs="David" w:hint="cs"/>
          <w:sz w:val="24"/>
          <w:szCs w:val="24"/>
          <w:rtl/>
        </w:rPr>
        <w:t xml:space="preserve"> בין סוגים שונים של הוצאות. </w:t>
      </w:r>
      <w:r w:rsidR="00EC2745">
        <w:rPr>
          <w:rFonts w:ascii="David" w:hAnsi="David" w:cs="David" w:hint="cs"/>
          <w:sz w:val="24"/>
          <w:szCs w:val="24"/>
          <w:rtl/>
        </w:rPr>
        <w:t>מפחיד אותה ש</w:t>
      </w:r>
      <w:r>
        <w:rPr>
          <w:rFonts w:ascii="David" w:hAnsi="David" w:cs="David" w:hint="cs"/>
          <w:sz w:val="24"/>
          <w:szCs w:val="24"/>
          <w:rtl/>
        </w:rPr>
        <w:t xml:space="preserve">על אוטומט נעשה 0 בזמני משמורת שווים והכנסה שווה. היא מוכנה לעשות את </w:t>
      </w:r>
      <w:r w:rsidR="008D1D30">
        <w:rPr>
          <w:rFonts w:ascii="David" w:hAnsi="David" w:cs="David" w:hint="cs"/>
          <w:sz w:val="24"/>
          <w:szCs w:val="24"/>
          <w:rtl/>
        </w:rPr>
        <w:t>הקיזוז הליניארי</w:t>
      </w:r>
      <w:r>
        <w:rPr>
          <w:rFonts w:ascii="David" w:hAnsi="David" w:cs="David" w:hint="cs"/>
          <w:sz w:val="24"/>
          <w:szCs w:val="24"/>
          <w:rtl/>
        </w:rPr>
        <w:t xml:space="preserve"> רק </w:t>
      </w:r>
      <w:r w:rsidR="00DB2B48">
        <w:rPr>
          <w:rFonts w:ascii="David" w:hAnsi="David" w:cs="David" w:hint="cs"/>
          <w:sz w:val="24"/>
          <w:szCs w:val="24"/>
          <w:rtl/>
        </w:rPr>
        <w:t>בהוצאות תלויות שהות</w:t>
      </w:r>
      <w:r w:rsidR="008D1D30">
        <w:rPr>
          <w:rFonts w:ascii="David" w:hAnsi="David" w:cs="David" w:hint="cs"/>
          <w:sz w:val="24"/>
          <w:szCs w:val="24"/>
          <w:rtl/>
        </w:rPr>
        <w:t xml:space="preserve"> [איפה שהילד נמצא, שם הוא אוכל]</w:t>
      </w:r>
      <w:r w:rsidR="00DB2B48">
        <w:rPr>
          <w:rFonts w:ascii="David" w:hAnsi="David" w:cs="David" w:hint="cs"/>
          <w:sz w:val="24"/>
          <w:szCs w:val="24"/>
          <w:rtl/>
        </w:rPr>
        <w:t>. מנגד, בהוצאות לא תלויות שהות אם נעשה את זה</w:t>
      </w:r>
      <w:r w:rsidR="008D1D30">
        <w:rPr>
          <w:rFonts w:ascii="David" w:hAnsi="David" w:cs="David" w:hint="cs"/>
          <w:sz w:val="24"/>
          <w:szCs w:val="24"/>
          <w:rtl/>
        </w:rPr>
        <w:t xml:space="preserve"> לפי אחוזים</w:t>
      </w:r>
      <w:r w:rsidR="00EC2041">
        <w:rPr>
          <w:rFonts w:ascii="David" w:hAnsi="David" w:cs="David" w:hint="cs"/>
          <w:sz w:val="24"/>
          <w:szCs w:val="24"/>
          <w:rtl/>
        </w:rPr>
        <w:t>-</w:t>
      </w:r>
      <w:r w:rsidR="00DB2B48">
        <w:rPr>
          <w:rFonts w:ascii="David" w:hAnsi="David" w:cs="David" w:hint="cs"/>
          <w:sz w:val="24"/>
          <w:szCs w:val="24"/>
          <w:rtl/>
        </w:rPr>
        <w:t xml:space="preserve"> זה יהיה שרירותי. היא קובעת שיש לעשות "</w:t>
      </w:r>
      <w:r w:rsidR="00DB2B48" w:rsidRPr="008D1D30">
        <w:rPr>
          <w:rFonts w:ascii="David" w:hAnsi="David" w:cs="David" w:hint="cs"/>
          <w:b/>
          <w:bCs/>
          <w:sz w:val="24"/>
          <w:szCs w:val="24"/>
          <w:rtl/>
        </w:rPr>
        <w:t>הורה מרכז", "גזבר</w:t>
      </w:r>
      <w:r w:rsidR="00DB2B48">
        <w:rPr>
          <w:rFonts w:ascii="David" w:hAnsi="David" w:cs="David" w:hint="cs"/>
          <w:sz w:val="24"/>
          <w:szCs w:val="24"/>
          <w:rtl/>
        </w:rPr>
        <w:t xml:space="preserve">". </w:t>
      </w:r>
      <w:r w:rsidR="008D1D30">
        <w:rPr>
          <w:rFonts w:ascii="David" w:hAnsi="David" w:cs="David" w:hint="cs"/>
          <w:sz w:val="24"/>
          <w:szCs w:val="24"/>
          <w:rtl/>
        </w:rPr>
        <w:t xml:space="preserve">צריך לקבוע </w:t>
      </w:r>
      <w:r w:rsidR="00DB2B48" w:rsidRPr="008D1D30">
        <w:rPr>
          <w:rFonts w:ascii="David" w:hAnsi="David" w:cs="David" w:hint="cs"/>
          <w:b/>
          <w:bCs/>
          <w:sz w:val="24"/>
          <w:szCs w:val="24"/>
          <w:rtl/>
        </w:rPr>
        <w:t>הורה שממונה ע"י בית משפט לשלם את ההוצאות הלא-תלויות</w:t>
      </w:r>
      <w:r w:rsidR="00DD2F07" w:rsidRPr="008D1D30">
        <w:rPr>
          <w:rFonts w:ascii="David" w:hAnsi="David" w:cs="David" w:hint="cs"/>
          <w:b/>
          <w:bCs/>
          <w:sz w:val="24"/>
          <w:szCs w:val="24"/>
          <w:rtl/>
        </w:rPr>
        <w:t xml:space="preserve"> של הילד ואז </w:t>
      </w:r>
      <w:r w:rsidR="008D1D30">
        <w:rPr>
          <w:rFonts w:ascii="David" w:hAnsi="David" w:cs="David" w:hint="cs"/>
          <w:b/>
          <w:bCs/>
          <w:sz w:val="24"/>
          <w:szCs w:val="24"/>
          <w:rtl/>
        </w:rPr>
        <w:t>ההורה השני צריך להחזיר לו את החלק היחסי</w:t>
      </w:r>
      <w:r w:rsidR="00DD2F07">
        <w:rPr>
          <w:rFonts w:ascii="David" w:hAnsi="David" w:cs="David" w:hint="cs"/>
          <w:sz w:val="24"/>
          <w:szCs w:val="24"/>
          <w:rtl/>
        </w:rPr>
        <w:t xml:space="preserve">. </w:t>
      </w:r>
      <w:r w:rsidR="008D1D30" w:rsidRPr="008D1D30">
        <w:rPr>
          <w:rFonts w:ascii="David" w:hAnsi="David" w:cs="David" w:hint="cs"/>
          <w:sz w:val="24"/>
          <w:szCs w:val="24"/>
          <w:u w:val="single"/>
          <w:rtl/>
        </w:rPr>
        <w:t>איך נקבע את ההורה המרכז</w:t>
      </w:r>
      <w:r w:rsidR="008D1D30">
        <w:rPr>
          <w:rFonts w:ascii="David" w:hAnsi="David" w:cs="David" w:hint="cs"/>
          <w:sz w:val="24"/>
          <w:szCs w:val="24"/>
          <w:rtl/>
        </w:rPr>
        <w:t xml:space="preserve">? </w:t>
      </w:r>
      <w:r w:rsidR="008D1D30" w:rsidRPr="008D1D30">
        <w:rPr>
          <w:rFonts w:ascii="David" w:hAnsi="David" w:cs="David" w:hint="cs"/>
          <w:sz w:val="24"/>
          <w:szCs w:val="24"/>
          <w:u w:val="single"/>
          <w:rtl/>
        </w:rPr>
        <w:t>כשמס</w:t>
      </w:r>
      <w:r w:rsidR="00432F70">
        <w:rPr>
          <w:rFonts w:ascii="David" w:hAnsi="David" w:cs="David" w:hint="cs"/>
          <w:sz w:val="24"/>
          <w:szCs w:val="24"/>
          <w:u w:val="single"/>
          <w:rtl/>
        </w:rPr>
        <w:t>ת</w:t>
      </w:r>
      <w:r w:rsidR="008D1D30" w:rsidRPr="008D1D30">
        <w:rPr>
          <w:rFonts w:ascii="David" w:hAnsi="David" w:cs="David" w:hint="cs"/>
          <w:sz w:val="24"/>
          <w:szCs w:val="24"/>
          <w:u w:val="single"/>
          <w:rtl/>
        </w:rPr>
        <w:t>דרים</w:t>
      </w:r>
      <w:r w:rsidR="008D1D30">
        <w:rPr>
          <w:rFonts w:ascii="David" w:hAnsi="David" w:cs="David" w:hint="cs"/>
          <w:sz w:val="24"/>
          <w:szCs w:val="24"/>
          <w:rtl/>
        </w:rPr>
        <w:t xml:space="preserve">- אפשר לעשות חשבון משותף; </w:t>
      </w:r>
      <w:r w:rsidR="00DD2F07">
        <w:rPr>
          <w:rFonts w:ascii="David" w:hAnsi="David" w:cs="David" w:hint="cs"/>
          <w:sz w:val="24"/>
          <w:szCs w:val="24"/>
          <w:rtl/>
        </w:rPr>
        <w:t xml:space="preserve">במשפחה </w:t>
      </w:r>
      <w:r w:rsidR="00DD2F07" w:rsidRPr="008D1D30">
        <w:rPr>
          <w:rFonts w:ascii="David" w:hAnsi="David" w:cs="David" w:hint="cs"/>
          <w:sz w:val="24"/>
          <w:szCs w:val="24"/>
          <w:u w:val="single"/>
          <w:rtl/>
        </w:rPr>
        <w:t>שלא מסתדרים</w:t>
      </w:r>
      <w:r w:rsidR="00DD2F07">
        <w:rPr>
          <w:rFonts w:ascii="David" w:hAnsi="David" w:cs="David" w:hint="cs"/>
          <w:sz w:val="24"/>
          <w:szCs w:val="24"/>
          <w:rtl/>
        </w:rPr>
        <w:t xml:space="preserve">, אפשר לבדוק </w:t>
      </w:r>
      <w:r w:rsidR="00DD2F07" w:rsidRPr="008D1D30">
        <w:rPr>
          <w:rFonts w:ascii="David" w:hAnsi="David" w:cs="David" w:hint="cs"/>
          <w:b/>
          <w:bCs/>
          <w:sz w:val="24"/>
          <w:szCs w:val="24"/>
          <w:rtl/>
        </w:rPr>
        <w:t>מי היה הגזבר קודם</w:t>
      </w:r>
      <w:r w:rsidR="00DD2F07">
        <w:rPr>
          <w:rFonts w:ascii="David" w:hAnsi="David" w:cs="David" w:hint="cs"/>
          <w:sz w:val="24"/>
          <w:szCs w:val="24"/>
          <w:rtl/>
        </w:rPr>
        <w:t xml:space="preserve">, והיא רומזת שזו האישה. אם האמא לקחה עד כה אחריות על הילד, היא תהיה ההורה המרכז. היא תמשיך לדאוג לו. </w:t>
      </w:r>
      <w:r w:rsidR="00DD2F07" w:rsidRPr="003648CD">
        <w:rPr>
          <w:rFonts w:ascii="David" w:hAnsi="David" w:cs="David" w:hint="cs"/>
          <w:b/>
          <w:bCs/>
          <w:sz w:val="24"/>
          <w:szCs w:val="24"/>
          <w:rtl/>
        </w:rPr>
        <w:t xml:space="preserve">לא נקזז אוטומטית לפי זמני השהות, </w:t>
      </w:r>
      <w:r w:rsidR="003648CD" w:rsidRPr="003648CD">
        <w:rPr>
          <w:rFonts w:ascii="David" w:hAnsi="David" w:cs="David" w:hint="cs"/>
          <w:b/>
          <w:bCs/>
          <w:sz w:val="24"/>
          <w:szCs w:val="24"/>
          <w:rtl/>
        </w:rPr>
        <w:t>אלא נקבע הסדר תשלומים</w:t>
      </w:r>
      <w:r w:rsidR="008D1D30">
        <w:rPr>
          <w:rFonts w:ascii="David" w:hAnsi="David" w:cs="David" w:hint="cs"/>
          <w:sz w:val="24"/>
          <w:szCs w:val="24"/>
          <w:rtl/>
        </w:rPr>
        <w:t xml:space="preserve"> לפי יחס הכנסות. קובעים הורה מרכז/גזבר. </w:t>
      </w:r>
    </w:p>
    <w:p w14:paraId="4B43B86A" w14:textId="77777777" w:rsidR="008D1D30" w:rsidRDefault="008D1D30" w:rsidP="00912FD1">
      <w:pPr>
        <w:pStyle w:val="a7"/>
        <w:numPr>
          <w:ilvl w:val="0"/>
          <w:numId w:val="241"/>
        </w:numPr>
        <w:tabs>
          <w:tab w:val="left" w:pos="998"/>
        </w:tabs>
        <w:jc w:val="both"/>
        <w:rPr>
          <w:rFonts w:ascii="David" w:hAnsi="David" w:cs="David"/>
          <w:b/>
          <w:bCs/>
          <w:sz w:val="24"/>
          <w:szCs w:val="24"/>
        </w:rPr>
      </w:pPr>
      <w:r w:rsidRPr="008D1D30">
        <w:rPr>
          <w:rFonts w:ascii="David" w:hAnsi="David" w:cs="David" w:hint="cs"/>
          <w:sz w:val="24"/>
          <w:szCs w:val="24"/>
          <w:shd w:val="clear" w:color="auto" w:fill="FFFFCC"/>
          <w:rtl/>
        </w:rPr>
        <w:t>בפסה"ד נקבע ש</w:t>
      </w:r>
      <w:r w:rsidR="004D3015" w:rsidRPr="008D1D30">
        <w:rPr>
          <w:rFonts w:ascii="David" w:hAnsi="David" w:cs="David" w:hint="cs"/>
          <w:sz w:val="24"/>
          <w:szCs w:val="24"/>
          <w:shd w:val="clear" w:color="auto" w:fill="FFFFCC"/>
          <w:rtl/>
        </w:rPr>
        <w:t>בין 6 עד 15 לא מבחינים כבר בין צרכים הכרחיים לאקסטרות</w:t>
      </w:r>
      <w:r w:rsidR="004D3015" w:rsidRPr="008D1D30">
        <w:rPr>
          <w:rFonts w:ascii="David" w:hAnsi="David" w:cs="David" w:hint="cs"/>
          <w:sz w:val="24"/>
          <w:szCs w:val="24"/>
          <w:rtl/>
        </w:rPr>
        <w:t xml:space="preserve">. </w:t>
      </w:r>
    </w:p>
    <w:p w14:paraId="1F1E15F3" w14:textId="65E2DCF6" w:rsidR="009702AB" w:rsidRPr="008D1D30" w:rsidRDefault="004D3015" w:rsidP="00912FD1">
      <w:pPr>
        <w:pStyle w:val="a7"/>
        <w:numPr>
          <w:ilvl w:val="0"/>
          <w:numId w:val="241"/>
        </w:numPr>
        <w:tabs>
          <w:tab w:val="left" w:pos="998"/>
        </w:tabs>
        <w:jc w:val="both"/>
        <w:rPr>
          <w:rFonts w:ascii="David" w:hAnsi="David" w:cs="David"/>
          <w:b/>
          <w:bCs/>
          <w:sz w:val="24"/>
          <w:szCs w:val="24"/>
        </w:rPr>
      </w:pPr>
      <w:r w:rsidRPr="008D1D30">
        <w:rPr>
          <w:rFonts w:ascii="David" w:hAnsi="David" w:cs="David" w:hint="cs"/>
          <w:b/>
          <w:bCs/>
          <w:sz w:val="24"/>
          <w:szCs w:val="24"/>
          <w:shd w:val="clear" w:color="auto" w:fill="FFFFCC"/>
          <w:rtl/>
        </w:rPr>
        <w:t>עושים דין צדקה וחלוקה לפי יכולת כלכלית</w:t>
      </w:r>
      <w:r w:rsidRPr="008D1D30">
        <w:rPr>
          <w:rFonts w:ascii="David" w:hAnsi="David" w:cs="David" w:hint="cs"/>
          <w:sz w:val="24"/>
          <w:szCs w:val="24"/>
          <w:rtl/>
        </w:rPr>
        <w:t>.</w:t>
      </w:r>
    </w:p>
    <w:p w14:paraId="4908E8C8" w14:textId="77777777" w:rsidR="00FD1141" w:rsidRDefault="00FD1141" w:rsidP="004D3015">
      <w:pPr>
        <w:tabs>
          <w:tab w:val="left" w:pos="998"/>
        </w:tabs>
        <w:jc w:val="both"/>
        <w:rPr>
          <w:rFonts w:ascii="David" w:hAnsi="David" w:cs="David"/>
          <w:b/>
          <w:bCs/>
          <w:sz w:val="24"/>
          <w:szCs w:val="24"/>
          <w:rtl/>
        </w:rPr>
      </w:pPr>
    </w:p>
    <w:p w14:paraId="1107836A" w14:textId="2FCB3118" w:rsidR="004D3015" w:rsidRDefault="004D3015" w:rsidP="008D1D30">
      <w:pPr>
        <w:tabs>
          <w:tab w:val="left" w:pos="998"/>
        </w:tabs>
        <w:jc w:val="both"/>
        <w:rPr>
          <w:rFonts w:ascii="David" w:hAnsi="David" w:cs="David"/>
          <w:sz w:val="24"/>
          <w:szCs w:val="24"/>
          <w:rtl/>
        </w:rPr>
      </w:pPr>
      <w:r w:rsidRPr="008D1D30">
        <w:rPr>
          <w:rFonts w:ascii="David" w:hAnsi="David" w:cs="David" w:hint="cs"/>
          <w:b/>
          <w:bCs/>
          <w:sz w:val="24"/>
          <w:szCs w:val="24"/>
          <w:u w:val="single"/>
          <w:rtl/>
        </w:rPr>
        <w:lastRenderedPageBreak/>
        <w:t>איך מחשבים את ההוצאות</w:t>
      </w:r>
      <w:r>
        <w:rPr>
          <w:rFonts w:ascii="David" w:hAnsi="David" w:cs="David" w:hint="cs"/>
          <w:b/>
          <w:bCs/>
          <w:sz w:val="24"/>
          <w:szCs w:val="24"/>
          <w:rtl/>
        </w:rPr>
        <w:t>?</w:t>
      </w:r>
      <w:r>
        <w:rPr>
          <w:rFonts w:ascii="David" w:hAnsi="David" w:cs="David" w:hint="cs"/>
          <w:sz w:val="24"/>
          <w:szCs w:val="24"/>
          <w:rtl/>
        </w:rPr>
        <w:t xml:space="preserve"> </w:t>
      </w:r>
      <w:r w:rsidR="00FD1141">
        <w:rPr>
          <w:rFonts w:ascii="David" w:hAnsi="David" w:cs="David" w:hint="cs"/>
          <w:sz w:val="24"/>
          <w:szCs w:val="24"/>
          <w:rtl/>
        </w:rPr>
        <w:t xml:space="preserve">דיברנו על איך לחלק את ההוצאות ואיך לממש. </w:t>
      </w:r>
      <w:r w:rsidR="008D1D30">
        <w:rPr>
          <w:rFonts w:ascii="David" w:hAnsi="David" w:cs="David" w:hint="cs"/>
          <w:sz w:val="24"/>
          <w:szCs w:val="24"/>
          <w:rtl/>
        </w:rPr>
        <w:t>לגבי חישוב ההוצאות זה</w:t>
      </w:r>
      <w:r w:rsidR="00FD1141">
        <w:rPr>
          <w:rFonts w:ascii="David" w:hAnsi="David" w:cs="David" w:hint="cs"/>
          <w:sz w:val="24"/>
          <w:szCs w:val="24"/>
          <w:rtl/>
        </w:rPr>
        <w:t xml:space="preserve"> כמו קופסה שחורה.</w:t>
      </w:r>
      <w:r w:rsidR="008D1D30">
        <w:rPr>
          <w:rFonts w:ascii="David" w:hAnsi="David" w:cs="David" w:hint="cs"/>
          <w:sz w:val="24"/>
          <w:szCs w:val="24"/>
          <w:rtl/>
        </w:rPr>
        <w:t xml:space="preserve"> פסה"ד לא עסק בזה. ביהמ"ש קובע מה ההוצאות ההגיוניות למשפחה מסוימת.</w:t>
      </w:r>
      <w:r w:rsidR="00FD1141">
        <w:rPr>
          <w:rFonts w:ascii="David" w:hAnsi="David" w:cs="David" w:hint="cs"/>
          <w:sz w:val="24"/>
          <w:szCs w:val="24"/>
          <w:rtl/>
        </w:rPr>
        <w:t xml:space="preserve"> ההנחה היא שיודעים מהם ההוצאות. </w:t>
      </w:r>
    </w:p>
    <w:p w14:paraId="693D23FC" w14:textId="717B0EE9" w:rsidR="008D1D30" w:rsidRDefault="00455FAD" w:rsidP="004D3015">
      <w:pPr>
        <w:tabs>
          <w:tab w:val="left" w:pos="998"/>
        </w:tabs>
        <w:jc w:val="both"/>
        <w:rPr>
          <w:rFonts w:ascii="David" w:hAnsi="David" w:cs="David"/>
          <w:sz w:val="24"/>
          <w:szCs w:val="24"/>
          <w:rtl/>
        </w:rPr>
      </w:pPr>
      <w:r>
        <w:rPr>
          <w:rFonts w:ascii="David" w:hAnsi="David" w:cs="David" w:hint="cs"/>
          <w:sz w:val="24"/>
          <w:szCs w:val="24"/>
          <w:rtl/>
        </w:rPr>
        <w:t xml:space="preserve">לגבי </w:t>
      </w:r>
      <w:r w:rsidRPr="008D1D30">
        <w:rPr>
          <w:rFonts w:ascii="David" w:hAnsi="David" w:cs="David" w:hint="cs"/>
          <w:b/>
          <w:bCs/>
          <w:sz w:val="24"/>
          <w:szCs w:val="24"/>
          <w:u w:val="single"/>
          <w:rtl/>
        </w:rPr>
        <w:t>מדור</w:t>
      </w:r>
      <w:r>
        <w:rPr>
          <w:rFonts w:ascii="David" w:hAnsi="David" w:cs="David" w:hint="cs"/>
          <w:sz w:val="24"/>
          <w:szCs w:val="24"/>
          <w:rtl/>
        </w:rPr>
        <w:t xml:space="preserve">, דפנה ברק-ארז אומרת </w:t>
      </w:r>
      <w:r w:rsidR="008D1D30">
        <w:rPr>
          <w:rFonts w:ascii="David" w:hAnsi="David" w:cs="David" w:hint="cs"/>
          <w:sz w:val="24"/>
          <w:szCs w:val="24"/>
          <w:rtl/>
        </w:rPr>
        <w:t>ש</w:t>
      </w:r>
      <w:r>
        <w:rPr>
          <w:rFonts w:ascii="David" w:hAnsi="David" w:cs="David" w:hint="cs"/>
          <w:sz w:val="24"/>
          <w:szCs w:val="24"/>
          <w:rtl/>
        </w:rPr>
        <w:t xml:space="preserve">אם מדובר </w:t>
      </w:r>
      <w:r w:rsidRPr="008D1D30">
        <w:rPr>
          <w:rFonts w:ascii="David" w:hAnsi="David" w:cs="David" w:hint="cs"/>
          <w:b/>
          <w:bCs/>
          <w:sz w:val="24"/>
          <w:szCs w:val="24"/>
          <w:rtl/>
        </w:rPr>
        <w:t>במשמורת משותפת</w:t>
      </w:r>
      <w:r>
        <w:rPr>
          <w:rFonts w:ascii="David" w:hAnsi="David" w:cs="David" w:hint="cs"/>
          <w:sz w:val="24"/>
          <w:szCs w:val="24"/>
          <w:rtl/>
        </w:rPr>
        <w:t xml:space="preserve"> אז באמת צריך לספור </w:t>
      </w:r>
      <w:r w:rsidRPr="008D1D30">
        <w:rPr>
          <w:rFonts w:ascii="David" w:hAnsi="David" w:cs="David" w:hint="cs"/>
          <w:b/>
          <w:bCs/>
          <w:sz w:val="24"/>
          <w:szCs w:val="24"/>
          <w:rtl/>
        </w:rPr>
        <w:t>מדור כפול</w:t>
      </w:r>
      <w:r>
        <w:rPr>
          <w:rFonts w:ascii="David" w:hAnsi="David" w:cs="David" w:hint="cs"/>
          <w:sz w:val="24"/>
          <w:szCs w:val="24"/>
          <w:rtl/>
        </w:rPr>
        <w:t>.</w:t>
      </w:r>
      <w:r w:rsidR="008D1D30">
        <w:rPr>
          <w:rFonts w:ascii="David" w:hAnsi="David" w:cs="David" w:hint="cs"/>
          <w:sz w:val="24"/>
          <w:szCs w:val="24"/>
          <w:rtl/>
        </w:rPr>
        <w:t xml:space="preserve"> נחשיב ש</w:t>
      </w:r>
      <w:r>
        <w:rPr>
          <w:rFonts w:ascii="David" w:hAnsi="David" w:cs="David" w:hint="cs"/>
          <w:sz w:val="24"/>
          <w:szCs w:val="24"/>
          <w:rtl/>
        </w:rPr>
        <w:t xml:space="preserve">כל אחד נשא במדור של עצמו. </w:t>
      </w:r>
      <w:r w:rsidR="008D1D30">
        <w:rPr>
          <w:rFonts w:ascii="David" w:hAnsi="David" w:cs="David" w:hint="cs"/>
          <w:sz w:val="24"/>
          <w:szCs w:val="24"/>
          <w:rtl/>
        </w:rPr>
        <w:t xml:space="preserve">אבל </w:t>
      </w:r>
      <w:r w:rsidR="008D1D30" w:rsidRPr="00571801">
        <w:rPr>
          <w:rFonts w:ascii="David" w:hAnsi="David" w:cs="David" w:hint="cs"/>
          <w:b/>
          <w:bCs/>
          <w:sz w:val="24"/>
          <w:szCs w:val="24"/>
          <w:u w:val="single"/>
          <w:shd w:val="clear" w:color="auto" w:fill="FFFFCC"/>
          <w:rtl/>
        </w:rPr>
        <w:t>החישוב המדויק</w:t>
      </w:r>
      <w:r w:rsidR="008D1D30" w:rsidRPr="00571801">
        <w:rPr>
          <w:rFonts w:ascii="David" w:hAnsi="David" w:cs="David" w:hint="cs"/>
          <w:sz w:val="24"/>
          <w:szCs w:val="24"/>
          <w:shd w:val="clear" w:color="auto" w:fill="FFFFCC"/>
          <w:rtl/>
        </w:rPr>
        <w:t xml:space="preserve"> הוא- חישוב</w:t>
      </w:r>
      <w:r w:rsidR="00571801" w:rsidRPr="00571801">
        <w:rPr>
          <w:rFonts w:ascii="David" w:hAnsi="David" w:cs="David" w:hint="cs"/>
          <w:sz w:val="24"/>
          <w:szCs w:val="24"/>
          <w:shd w:val="clear" w:color="auto" w:fill="FFFFCC"/>
          <w:rtl/>
        </w:rPr>
        <w:t xml:space="preserve"> המדור בשני הבתים, לחלק אותם לפי יחס ההכנסות ואז לקזז מכל אחד את המדור של עצמו</w:t>
      </w:r>
      <w:r w:rsidR="00571801">
        <w:rPr>
          <w:rFonts w:ascii="David" w:hAnsi="David" w:cs="David" w:hint="cs"/>
          <w:sz w:val="24"/>
          <w:szCs w:val="24"/>
          <w:rtl/>
        </w:rPr>
        <w:t xml:space="preserve">. </w:t>
      </w:r>
    </w:p>
    <w:p w14:paraId="18F7FDA1" w14:textId="5D6BBB00" w:rsidR="00571801" w:rsidRDefault="00571801" w:rsidP="004D3015">
      <w:pPr>
        <w:tabs>
          <w:tab w:val="left" w:pos="998"/>
        </w:tabs>
        <w:jc w:val="both"/>
        <w:rPr>
          <w:rFonts w:ascii="David" w:hAnsi="David" w:cs="David"/>
          <w:sz w:val="24"/>
          <w:szCs w:val="24"/>
          <w:rtl/>
        </w:rPr>
      </w:pPr>
      <w:r w:rsidRPr="00571801">
        <w:rPr>
          <w:rFonts w:ascii="David" w:hAnsi="David" w:cs="David" w:hint="cs"/>
          <w:b/>
          <w:bCs/>
          <w:color w:val="C00000"/>
          <w:sz w:val="24"/>
          <w:szCs w:val="24"/>
          <w:rtl/>
        </w:rPr>
        <w:t>הטעות הטרגית</w:t>
      </w:r>
      <w:r w:rsidRPr="00571801">
        <w:rPr>
          <w:rFonts w:ascii="David" w:hAnsi="David" w:cs="David" w:hint="cs"/>
          <w:color w:val="C00000"/>
          <w:sz w:val="24"/>
          <w:szCs w:val="24"/>
          <w:rtl/>
        </w:rPr>
        <w:t xml:space="preserve"> </w:t>
      </w:r>
      <w:r>
        <w:rPr>
          <w:rFonts w:ascii="David" w:hAnsi="David" w:cs="David" w:hint="cs"/>
          <w:sz w:val="24"/>
          <w:szCs w:val="24"/>
          <w:rtl/>
        </w:rPr>
        <w:t xml:space="preserve">של השופטת ברק-ארז: </w:t>
      </w:r>
      <w:r w:rsidRPr="00432F70">
        <w:rPr>
          <w:rFonts w:ascii="David" w:hAnsi="David" w:cs="David" w:hint="cs"/>
          <w:color w:val="C00000"/>
          <w:sz w:val="24"/>
          <w:szCs w:val="24"/>
          <w:rtl/>
        </w:rPr>
        <w:t xml:space="preserve">במקרה </w:t>
      </w:r>
      <w:r w:rsidRPr="00432F70">
        <w:rPr>
          <w:rFonts w:ascii="David" w:hAnsi="David" w:cs="David" w:hint="cs"/>
          <w:color w:val="C00000"/>
          <w:sz w:val="24"/>
          <w:szCs w:val="24"/>
          <w:u w:val="single"/>
          <w:rtl/>
        </w:rPr>
        <w:t>הספציפי</w:t>
      </w:r>
      <w:r w:rsidRPr="00432F70">
        <w:rPr>
          <w:rFonts w:ascii="David" w:hAnsi="David" w:cs="David" w:hint="cs"/>
          <w:color w:val="C00000"/>
          <w:sz w:val="24"/>
          <w:szCs w:val="24"/>
          <w:rtl/>
        </w:rPr>
        <w:t xml:space="preserve"> של פסה"ד היו להם הכנסות שוות ולכן סופרים לכל אחד את המדור של עצמו וההעברה בגין מדור היא </w:t>
      </w:r>
      <w:r w:rsidRPr="00432F70">
        <w:rPr>
          <w:rFonts w:ascii="David" w:hAnsi="David" w:cs="David" w:hint="cs"/>
          <w:color w:val="C00000"/>
          <w:sz w:val="24"/>
          <w:szCs w:val="24"/>
          <w:u w:val="single"/>
          <w:rtl/>
        </w:rPr>
        <w:t>אפס</w:t>
      </w:r>
      <w:r>
        <w:rPr>
          <w:rFonts w:ascii="David" w:hAnsi="David" w:cs="David" w:hint="cs"/>
          <w:sz w:val="24"/>
          <w:szCs w:val="24"/>
          <w:rtl/>
        </w:rPr>
        <w:t xml:space="preserve">. </w:t>
      </w:r>
    </w:p>
    <w:p w14:paraId="5B592D31" w14:textId="4B097483" w:rsidR="00455FAD" w:rsidRDefault="00891C99" w:rsidP="004D3015">
      <w:pPr>
        <w:tabs>
          <w:tab w:val="left" w:pos="998"/>
        </w:tabs>
        <w:jc w:val="both"/>
        <w:rPr>
          <w:rFonts w:ascii="David" w:hAnsi="David" w:cs="David"/>
          <w:sz w:val="24"/>
          <w:szCs w:val="24"/>
          <w:rtl/>
        </w:rPr>
      </w:pPr>
      <w:r>
        <w:rPr>
          <w:rFonts w:ascii="David" w:hAnsi="David" w:cs="David" w:hint="cs"/>
          <w:sz w:val="24"/>
          <w:szCs w:val="24"/>
          <w:rtl/>
        </w:rPr>
        <w:t>אבל אם האבא מרוויח כפול מהאמא</w:t>
      </w:r>
      <w:r w:rsidR="00571801">
        <w:rPr>
          <w:rFonts w:ascii="David" w:hAnsi="David" w:cs="David" w:hint="cs"/>
          <w:sz w:val="24"/>
          <w:szCs w:val="24"/>
          <w:rtl/>
        </w:rPr>
        <w:t xml:space="preserve"> ויש משמורת משותפת. </w:t>
      </w:r>
      <w:r w:rsidR="00571801" w:rsidRPr="00432F70">
        <w:rPr>
          <w:rFonts w:ascii="David" w:hAnsi="David" w:cs="David" w:hint="cs"/>
          <w:color w:val="FF0000"/>
          <w:sz w:val="24"/>
          <w:szCs w:val="24"/>
          <w:rtl/>
        </w:rPr>
        <w:t xml:space="preserve">נניח </w:t>
      </w:r>
      <w:r w:rsidR="00571801">
        <w:rPr>
          <w:rFonts w:ascii="David" w:hAnsi="David" w:cs="David" w:hint="cs"/>
          <w:sz w:val="24"/>
          <w:szCs w:val="24"/>
          <w:rtl/>
        </w:rPr>
        <w:t xml:space="preserve">1500 הוצאות מדור לאבא ולאמא. יחד 3000. כמה הגבר יצטרך לתת לאישה? החלוקה ביניהם 1:2. כלומר הגבר נושא ב2000 והאישה 1000. בהנחה שכל אחד שילם 1500 ישירות, הרי שהגבר צריך לתת לאישה 500. </w:t>
      </w:r>
    </w:p>
    <w:p w14:paraId="702E43EC" w14:textId="37E611EC" w:rsidR="0038075C" w:rsidRDefault="00571801" w:rsidP="0038075C">
      <w:pPr>
        <w:tabs>
          <w:tab w:val="left" w:pos="998"/>
        </w:tabs>
        <w:jc w:val="both"/>
        <w:rPr>
          <w:rFonts w:ascii="David" w:hAnsi="David" w:cs="David"/>
          <w:sz w:val="24"/>
          <w:szCs w:val="24"/>
          <w:rtl/>
        </w:rPr>
      </w:pPr>
      <w:r w:rsidRPr="00432F70">
        <w:rPr>
          <w:rFonts w:ascii="David" w:hAnsi="David" w:cs="David" w:hint="cs"/>
          <w:sz w:val="24"/>
          <w:szCs w:val="24"/>
          <w:shd w:val="clear" w:color="auto" w:fill="FFFFCC"/>
          <w:rtl/>
        </w:rPr>
        <w:t xml:space="preserve">בגלל שלברק-ארז היה בראש את המקרה הספציפי של הכנסות שוות, היא </w:t>
      </w:r>
      <w:r w:rsidRPr="00432F70">
        <w:rPr>
          <w:rFonts w:ascii="David" w:hAnsi="David" w:cs="David" w:hint="cs"/>
          <w:b/>
          <w:bCs/>
          <w:sz w:val="24"/>
          <w:szCs w:val="24"/>
          <w:shd w:val="clear" w:color="auto" w:fill="FFFFCC"/>
          <w:rtl/>
        </w:rPr>
        <w:t>אמרה שבמשמורת משותפת לא תהיה העברה בגין מדור</w:t>
      </w:r>
      <w:r w:rsidRPr="00432F70">
        <w:rPr>
          <w:rFonts w:ascii="David" w:hAnsi="David" w:cs="David" w:hint="cs"/>
          <w:sz w:val="24"/>
          <w:szCs w:val="24"/>
          <w:shd w:val="clear" w:color="auto" w:fill="FFFFCC"/>
          <w:rtl/>
        </w:rPr>
        <w:t xml:space="preserve">. היא אמרה את </w:t>
      </w:r>
      <w:r w:rsidRPr="00432F70">
        <w:rPr>
          <w:rFonts w:ascii="David" w:hAnsi="David" w:cs="David" w:hint="cs"/>
          <w:b/>
          <w:bCs/>
          <w:sz w:val="24"/>
          <w:szCs w:val="24"/>
          <w:u w:val="single"/>
          <w:shd w:val="clear" w:color="auto" w:fill="FFFFCC"/>
          <w:rtl/>
        </w:rPr>
        <w:t>שיטת החתול</w:t>
      </w:r>
      <w:r>
        <w:rPr>
          <w:rFonts w:ascii="David" w:hAnsi="David" w:cs="David" w:hint="cs"/>
          <w:sz w:val="24"/>
          <w:szCs w:val="24"/>
          <w:rtl/>
        </w:rPr>
        <w:t xml:space="preserve">. דווקא ברק-ארז שהיא הכי פמיניסטית </w:t>
      </w:r>
      <w:r w:rsidRPr="00432F70">
        <w:rPr>
          <w:rFonts w:ascii="David" w:hAnsi="David" w:cs="David" w:hint="cs"/>
          <w:b/>
          <w:bCs/>
          <w:sz w:val="24"/>
          <w:szCs w:val="24"/>
          <w:rtl/>
        </w:rPr>
        <w:t xml:space="preserve">לא שמה לב שהיא צריכה לסייג את זה </w:t>
      </w:r>
      <w:r w:rsidRPr="00432F70">
        <w:rPr>
          <w:rFonts w:ascii="David" w:hAnsi="David" w:cs="David" w:hint="cs"/>
          <w:b/>
          <w:bCs/>
          <w:sz w:val="24"/>
          <w:szCs w:val="24"/>
          <w:u w:val="single"/>
          <w:rtl/>
        </w:rPr>
        <w:t>רק</w:t>
      </w:r>
      <w:r w:rsidRPr="00432F70">
        <w:rPr>
          <w:rFonts w:ascii="David" w:hAnsi="David" w:cs="David" w:hint="cs"/>
          <w:b/>
          <w:bCs/>
          <w:sz w:val="24"/>
          <w:szCs w:val="24"/>
          <w:rtl/>
        </w:rPr>
        <w:t xml:space="preserve"> להכנסות שוות</w:t>
      </w:r>
      <w:r>
        <w:rPr>
          <w:rFonts w:ascii="David" w:hAnsi="David" w:cs="David" w:hint="cs"/>
          <w:sz w:val="24"/>
          <w:szCs w:val="24"/>
          <w:rtl/>
        </w:rPr>
        <w:t xml:space="preserve">. כל פסה"ד שלה היה למען נשים וההוצאות הבלתי-תלויות, והיא </w:t>
      </w:r>
      <w:r w:rsidRPr="0038075C">
        <w:rPr>
          <w:rFonts w:ascii="David" w:hAnsi="David" w:cs="David" w:hint="cs"/>
          <w:sz w:val="24"/>
          <w:szCs w:val="24"/>
          <w:rtl/>
        </w:rPr>
        <w:t>עשתה להם אסון בעניין מדור וגם בהוצאות תלויות שהות</w:t>
      </w:r>
      <w:r>
        <w:rPr>
          <w:rFonts w:ascii="David" w:hAnsi="David" w:cs="David" w:hint="cs"/>
          <w:sz w:val="24"/>
          <w:szCs w:val="24"/>
          <w:rtl/>
        </w:rPr>
        <w:t xml:space="preserve">. היא </w:t>
      </w:r>
      <w:r w:rsidRPr="0038075C">
        <w:rPr>
          <w:rFonts w:ascii="David" w:hAnsi="David" w:cs="David" w:hint="cs"/>
          <w:b/>
          <w:bCs/>
          <w:color w:val="C00000"/>
          <w:sz w:val="24"/>
          <w:szCs w:val="24"/>
          <w:rtl/>
        </w:rPr>
        <w:t>לא שמה לב שצריך לחשב קודם את יחס ההכנסות</w:t>
      </w:r>
      <w:r>
        <w:rPr>
          <w:rFonts w:ascii="David" w:hAnsi="David" w:cs="David" w:hint="cs"/>
          <w:sz w:val="24"/>
          <w:szCs w:val="24"/>
          <w:rtl/>
        </w:rPr>
        <w:t xml:space="preserve">. היא אמרה שבמשמורת משותפת לא תהיה העברה על הכנסות תלויות שהות ולא על מדור. </w:t>
      </w:r>
      <w:r w:rsidR="0038075C">
        <w:rPr>
          <w:rFonts w:ascii="David" w:hAnsi="David" w:cs="David" w:hint="cs"/>
          <w:sz w:val="24"/>
          <w:szCs w:val="24"/>
          <w:rtl/>
        </w:rPr>
        <w:t xml:space="preserve">חלק מהשופטים הלכו עם פסה"ד שלה וטעו. </w:t>
      </w:r>
    </w:p>
    <w:p w14:paraId="51B5E53B" w14:textId="2ED97224" w:rsidR="00C55DF1" w:rsidRDefault="00C55DF1" w:rsidP="0038075C">
      <w:pPr>
        <w:tabs>
          <w:tab w:val="left" w:pos="998"/>
        </w:tabs>
        <w:jc w:val="both"/>
        <w:rPr>
          <w:rFonts w:ascii="David" w:hAnsi="David" w:cs="David"/>
          <w:sz w:val="24"/>
          <w:szCs w:val="24"/>
          <w:rtl/>
        </w:rPr>
      </w:pPr>
      <w:r>
        <w:rPr>
          <w:rFonts w:ascii="David" w:hAnsi="David" w:cs="David" w:hint="cs"/>
          <w:sz w:val="24"/>
          <w:szCs w:val="24"/>
          <w:rtl/>
        </w:rPr>
        <w:t xml:space="preserve">היא אומרת </w:t>
      </w:r>
      <w:r w:rsidRPr="00C55DF1">
        <w:rPr>
          <w:rFonts w:ascii="David" w:hAnsi="David" w:cs="David" w:hint="cs"/>
          <w:b/>
          <w:bCs/>
          <w:sz w:val="24"/>
          <w:szCs w:val="24"/>
          <w:rtl/>
        </w:rPr>
        <w:t>שאם יש משמורת משותפת צריך מדור שווה, אבל התוצאה תהיה שילדים לא יהיה מה לאכול</w:t>
      </w:r>
      <w:r>
        <w:rPr>
          <w:rFonts w:ascii="David" w:hAnsi="David" w:cs="David" w:hint="cs"/>
          <w:sz w:val="24"/>
          <w:szCs w:val="24"/>
          <w:rtl/>
        </w:rPr>
        <w:t xml:space="preserve">. </w:t>
      </w:r>
      <w:r w:rsidRPr="00C55DF1">
        <w:rPr>
          <w:rFonts w:ascii="David" w:hAnsi="David" w:cs="David" w:hint="cs"/>
          <w:b/>
          <w:bCs/>
          <w:sz w:val="24"/>
          <w:szCs w:val="24"/>
          <w:rtl/>
        </w:rPr>
        <w:t>לכן ביהמ"ש לא יכול לפסוק משמורת משותפת במשפחות שאין להן מספיק משאבים</w:t>
      </w:r>
      <w:r>
        <w:rPr>
          <w:rFonts w:ascii="David" w:hAnsi="David" w:cs="David" w:hint="cs"/>
          <w:sz w:val="24"/>
          <w:szCs w:val="24"/>
          <w:rtl/>
        </w:rPr>
        <w:t xml:space="preserve"> כי התוצאה תהיה שמשמורת משותפת תביא שילדים יאכלו פחות ולזה היא לא מוכנה. </w:t>
      </w:r>
      <w:r w:rsidRPr="00432F70">
        <w:rPr>
          <w:rFonts w:ascii="David" w:hAnsi="David" w:cs="David" w:hint="cs"/>
          <w:b/>
          <w:bCs/>
          <w:sz w:val="24"/>
          <w:szCs w:val="24"/>
          <w:shd w:val="clear" w:color="auto" w:fill="FFFFCC"/>
          <w:rtl/>
        </w:rPr>
        <w:t>מבחינתה העיקרון של רמת חיים של הילדים לא יכול לרדת</w:t>
      </w:r>
      <w:r>
        <w:rPr>
          <w:rFonts w:ascii="David" w:hAnsi="David" w:cs="David" w:hint="cs"/>
          <w:sz w:val="24"/>
          <w:szCs w:val="24"/>
          <w:rtl/>
        </w:rPr>
        <w:t xml:space="preserve">. לכן היא גם אומרת שמה שקורה היום לא בסדר- קודם קובעים משמורת ואז קובעים מזונות ילדים. </w:t>
      </w:r>
      <w:r w:rsidR="00CC515C" w:rsidRPr="00432F70">
        <w:rPr>
          <w:rFonts w:ascii="David" w:hAnsi="David" w:cs="David" w:hint="cs"/>
          <w:sz w:val="24"/>
          <w:szCs w:val="24"/>
          <w:u w:val="single"/>
          <w:shd w:val="clear" w:color="auto" w:fill="FFFFCC"/>
          <w:rtl/>
        </w:rPr>
        <w:t>הקביעה לגבי משמורת ומזונות ילדים צריכה להיות ביחד</w:t>
      </w:r>
      <w:r w:rsidR="00CC515C" w:rsidRPr="00432F70">
        <w:rPr>
          <w:rFonts w:ascii="David" w:hAnsi="David" w:cs="David" w:hint="cs"/>
          <w:sz w:val="24"/>
          <w:szCs w:val="24"/>
          <w:shd w:val="clear" w:color="auto" w:fill="FFFFCC"/>
          <w:rtl/>
        </w:rPr>
        <w:t xml:space="preserve">. צריך לקבוע משמורת, לחשב את מזונות הילדים </w:t>
      </w:r>
      <w:r w:rsidR="00CC515C" w:rsidRPr="00432F70">
        <w:rPr>
          <w:rFonts w:ascii="David" w:hAnsi="David" w:cs="David" w:hint="cs"/>
          <w:b/>
          <w:bCs/>
          <w:color w:val="FF0000"/>
          <w:sz w:val="24"/>
          <w:szCs w:val="24"/>
          <w:shd w:val="clear" w:color="auto" w:fill="FFFFCC"/>
          <w:rtl/>
        </w:rPr>
        <w:t>ואם אין מספיק אז לשנות את הסדר המשמורת</w:t>
      </w:r>
      <w:r w:rsidR="00CC515C">
        <w:rPr>
          <w:rFonts w:ascii="David" w:hAnsi="David" w:cs="David" w:hint="cs"/>
          <w:sz w:val="24"/>
          <w:szCs w:val="24"/>
          <w:rtl/>
        </w:rPr>
        <w:t xml:space="preserve">. אבל זה לא מסתדר עם העובדה שמשמורת יכול להיות בביה"ד באמצעות כריכה לתביעת גירושין; אבל </w:t>
      </w:r>
      <w:r w:rsidR="00CC515C" w:rsidRPr="00CC515C">
        <w:rPr>
          <w:rFonts w:ascii="David" w:hAnsi="David" w:cs="David" w:hint="cs"/>
          <w:sz w:val="24"/>
          <w:szCs w:val="24"/>
          <w:u w:val="single"/>
          <w:rtl/>
        </w:rPr>
        <w:t>מזונות ילדים לפי פסיקת ביהמ"ש העליון יכול להיות רק בביהמ"ש</w:t>
      </w:r>
      <w:r w:rsidR="00CC515C">
        <w:rPr>
          <w:rFonts w:ascii="David" w:hAnsi="David" w:cs="David" w:hint="cs"/>
          <w:sz w:val="24"/>
          <w:szCs w:val="24"/>
          <w:rtl/>
        </w:rPr>
        <w:t xml:space="preserve"> אלא אם כן זה בהסכמה. </w:t>
      </w:r>
    </w:p>
    <w:p w14:paraId="67DCAED8" w14:textId="16AA2F09" w:rsidR="00CC515C" w:rsidRDefault="00CC515C" w:rsidP="0038075C">
      <w:pPr>
        <w:tabs>
          <w:tab w:val="left" w:pos="998"/>
        </w:tabs>
        <w:jc w:val="both"/>
        <w:rPr>
          <w:rFonts w:ascii="David" w:hAnsi="David" w:cs="David"/>
          <w:sz w:val="24"/>
          <w:szCs w:val="24"/>
          <w:rtl/>
        </w:rPr>
      </w:pPr>
      <w:r>
        <w:rPr>
          <w:rFonts w:ascii="David" w:hAnsi="David" w:cs="David" w:hint="cs"/>
          <w:sz w:val="24"/>
          <w:szCs w:val="24"/>
          <w:rtl/>
        </w:rPr>
        <w:t>אם צריך לפסוק משמורת ומזונות יחד, איך פסקתם שמשמורת ניתן לכרוך ומזונות ילדים לא ניתן לכרוך? [</w:t>
      </w:r>
      <w:r w:rsidRPr="00CC515C">
        <w:rPr>
          <w:rFonts w:ascii="David" w:hAnsi="David" w:cs="David" w:hint="cs"/>
          <w:b/>
          <w:bCs/>
          <w:color w:val="C00000"/>
          <w:sz w:val="24"/>
          <w:szCs w:val="24"/>
          <w:rtl/>
        </w:rPr>
        <w:t>ביקורת</w:t>
      </w:r>
      <w:r w:rsidRPr="00CC515C">
        <w:rPr>
          <w:rFonts w:ascii="David" w:hAnsi="David" w:cs="David" w:hint="cs"/>
          <w:color w:val="C00000"/>
          <w:sz w:val="24"/>
          <w:szCs w:val="24"/>
          <w:rtl/>
        </w:rPr>
        <w:t xml:space="preserve"> </w:t>
      </w:r>
      <w:r>
        <w:rPr>
          <w:rFonts w:ascii="David" w:hAnsi="David" w:cs="David" w:hint="cs"/>
          <w:sz w:val="24"/>
          <w:szCs w:val="24"/>
          <w:rtl/>
        </w:rPr>
        <w:t xml:space="preserve">של ליפשיץ שהם לא מבינים מה הם עושים. יד ימין לא יודעת מה יד שמאל עושה]. </w:t>
      </w:r>
    </w:p>
    <w:p w14:paraId="335C77F3" w14:textId="2A4426FF" w:rsidR="001867F7" w:rsidRDefault="00CC515C" w:rsidP="001867F7">
      <w:pPr>
        <w:tabs>
          <w:tab w:val="left" w:pos="998"/>
        </w:tabs>
        <w:jc w:val="both"/>
        <w:rPr>
          <w:rFonts w:ascii="David" w:hAnsi="David" w:cs="David"/>
          <w:sz w:val="24"/>
          <w:szCs w:val="24"/>
          <w:rtl/>
        </w:rPr>
      </w:pPr>
      <w:r>
        <w:rPr>
          <w:rFonts w:ascii="David" w:hAnsi="David" w:cs="David" w:hint="cs"/>
          <w:sz w:val="24"/>
          <w:szCs w:val="24"/>
          <w:rtl/>
        </w:rPr>
        <w:t xml:space="preserve">המשפט הזה של ברק-ארז מקפיץ את הגברים. הפסיכולוג </w:t>
      </w:r>
      <w:r w:rsidR="001867F7">
        <w:rPr>
          <w:rFonts w:ascii="David" w:hAnsi="David" w:cs="David" w:hint="cs"/>
          <w:sz w:val="24"/>
          <w:szCs w:val="24"/>
          <w:rtl/>
        </w:rPr>
        <w:t>קובע</w:t>
      </w:r>
      <w:r>
        <w:rPr>
          <w:rFonts w:ascii="David" w:hAnsi="David" w:cs="David" w:hint="cs"/>
          <w:sz w:val="24"/>
          <w:szCs w:val="24"/>
          <w:rtl/>
        </w:rPr>
        <w:t xml:space="preserve"> שטובת הילד לראות את האבא בדיוק כמו האמא. אבל בגלל שהם לא בעשירונים העליונים אז </w:t>
      </w:r>
      <w:r w:rsidRPr="001867F7">
        <w:rPr>
          <w:rFonts w:ascii="David" w:hAnsi="David" w:cs="David" w:hint="cs"/>
          <w:b/>
          <w:bCs/>
          <w:sz w:val="24"/>
          <w:szCs w:val="24"/>
          <w:rtl/>
        </w:rPr>
        <w:t>ישנו את הסדר השהות הטוב בשביל הילד</w:t>
      </w:r>
      <w:r>
        <w:rPr>
          <w:rFonts w:ascii="David" w:hAnsi="David" w:cs="David" w:hint="cs"/>
          <w:sz w:val="24"/>
          <w:szCs w:val="24"/>
          <w:rtl/>
        </w:rPr>
        <w:t xml:space="preserve">. </w:t>
      </w:r>
    </w:p>
    <w:p w14:paraId="451D821A" w14:textId="77777777" w:rsidR="001867F7" w:rsidRDefault="001867F7" w:rsidP="001867F7">
      <w:pPr>
        <w:tabs>
          <w:tab w:val="left" w:pos="998"/>
        </w:tabs>
        <w:jc w:val="both"/>
        <w:rPr>
          <w:rFonts w:ascii="David" w:hAnsi="David" w:cs="David"/>
          <w:sz w:val="24"/>
          <w:szCs w:val="24"/>
          <w:rtl/>
        </w:rPr>
      </w:pPr>
    </w:p>
    <w:p w14:paraId="49BBF08C" w14:textId="54805422" w:rsidR="0006017F" w:rsidRDefault="001867F7" w:rsidP="001867F7">
      <w:pPr>
        <w:tabs>
          <w:tab w:val="left" w:pos="998"/>
        </w:tabs>
        <w:jc w:val="both"/>
        <w:rPr>
          <w:rFonts w:ascii="David" w:hAnsi="David" w:cs="David"/>
          <w:sz w:val="24"/>
          <w:szCs w:val="24"/>
          <w:rtl/>
        </w:rPr>
      </w:pPr>
      <w:r>
        <w:rPr>
          <w:rFonts w:ascii="David" w:hAnsi="David" w:cs="David" w:hint="cs"/>
          <w:sz w:val="24"/>
          <w:szCs w:val="24"/>
          <w:rtl/>
        </w:rPr>
        <w:t xml:space="preserve">ברק-ארז לא באמת חולקת על פוגלמן, אלא על משהו שהיא מייחסת לו. פוגלמן בכלל לא חשב על השאלה השנייה. </w:t>
      </w:r>
      <w:r w:rsidR="00415891">
        <w:rPr>
          <w:rFonts w:ascii="David" w:hAnsi="David" w:cs="David" w:hint="cs"/>
          <w:sz w:val="24"/>
          <w:szCs w:val="24"/>
          <w:rtl/>
        </w:rPr>
        <w:t>פוגלמן אומר לה "אל תייחסי לי מה שלא אמרתי". אם זה מאוד חשוב לך אני מוכן לקבל את מה שאת אומרת לגבי שיטת המימוש, אבל עם כוכבית. ברק-ארז אומרת שהתלו</w:t>
      </w:r>
      <w:r>
        <w:rPr>
          <w:rFonts w:ascii="David" w:hAnsi="David" w:cs="David" w:hint="cs"/>
          <w:sz w:val="24"/>
          <w:szCs w:val="24"/>
          <w:rtl/>
        </w:rPr>
        <w:t>י</w:t>
      </w:r>
      <w:r w:rsidR="00415891">
        <w:rPr>
          <w:rFonts w:ascii="David" w:hAnsi="David" w:cs="David" w:hint="cs"/>
          <w:sz w:val="24"/>
          <w:szCs w:val="24"/>
          <w:rtl/>
        </w:rPr>
        <w:t xml:space="preserve"> שהות יהיה באחוזים, לא</w:t>
      </w:r>
      <w:r>
        <w:rPr>
          <w:rFonts w:ascii="David" w:hAnsi="David" w:cs="David" w:hint="cs"/>
          <w:sz w:val="24"/>
          <w:szCs w:val="24"/>
          <w:rtl/>
        </w:rPr>
        <w:t>-</w:t>
      </w:r>
      <w:r w:rsidR="00415891">
        <w:rPr>
          <w:rFonts w:ascii="David" w:hAnsi="David" w:cs="David" w:hint="cs"/>
          <w:sz w:val="24"/>
          <w:szCs w:val="24"/>
          <w:rtl/>
        </w:rPr>
        <w:t>תלוי שהות יהיה לפי</w:t>
      </w:r>
      <w:r w:rsidR="0006017F">
        <w:rPr>
          <w:rFonts w:ascii="David" w:hAnsi="David" w:cs="David" w:hint="cs"/>
          <w:sz w:val="24"/>
          <w:szCs w:val="24"/>
          <w:rtl/>
        </w:rPr>
        <w:t xml:space="preserve"> הורה מרכז, מדור כפול רק אם יש מספיק. </w:t>
      </w:r>
      <w:r w:rsidR="00432F70" w:rsidRPr="00432F70">
        <w:rPr>
          <w:rFonts w:ascii="David" w:hAnsi="David" w:cs="David" w:hint="cs"/>
          <w:b/>
          <w:bCs/>
          <w:sz w:val="24"/>
          <w:szCs w:val="24"/>
          <w:shd w:val="clear" w:color="auto" w:fill="FFFFCC"/>
          <w:rtl/>
        </w:rPr>
        <w:t>פוגלמן</w:t>
      </w:r>
      <w:r w:rsidR="0006017F" w:rsidRPr="00432F70">
        <w:rPr>
          <w:rFonts w:ascii="David" w:hAnsi="David" w:cs="David" w:hint="cs"/>
          <w:b/>
          <w:bCs/>
          <w:sz w:val="24"/>
          <w:szCs w:val="24"/>
          <w:shd w:val="clear" w:color="auto" w:fill="FFFFCC"/>
          <w:rtl/>
        </w:rPr>
        <w:t xml:space="preserve"> אומר שהוא ילך איתה אם זה יהיה בשיקול דעת</w:t>
      </w:r>
      <w:r w:rsidRPr="00432F70">
        <w:rPr>
          <w:rFonts w:ascii="David" w:hAnsi="David" w:cs="David" w:hint="cs"/>
          <w:b/>
          <w:bCs/>
          <w:sz w:val="24"/>
          <w:szCs w:val="24"/>
          <w:shd w:val="clear" w:color="auto" w:fill="FFFFCC"/>
          <w:rtl/>
        </w:rPr>
        <w:t xml:space="preserve"> של ביהמ"ש</w:t>
      </w:r>
      <w:r>
        <w:rPr>
          <w:rFonts w:ascii="David" w:hAnsi="David" w:cs="David" w:hint="cs"/>
          <w:sz w:val="24"/>
          <w:szCs w:val="24"/>
          <w:rtl/>
        </w:rPr>
        <w:t xml:space="preserve">. </w:t>
      </w:r>
      <w:r w:rsidR="0006017F">
        <w:rPr>
          <w:rFonts w:ascii="David" w:hAnsi="David" w:cs="David" w:hint="cs"/>
          <w:sz w:val="24"/>
          <w:szCs w:val="24"/>
          <w:rtl/>
        </w:rPr>
        <w:t xml:space="preserve">הוא </w:t>
      </w:r>
      <w:r w:rsidR="0006017F" w:rsidRPr="00432F70">
        <w:rPr>
          <w:rFonts w:ascii="David" w:hAnsi="David" w:cs="David" w:hint="cs"/>
          <w:b/>
          <w:bCs/>
          <w:sz w:val="24"/>
          <w:szCs w:val="24"/>
          <w:rtl/>
        </w:rPr>
        <w:t>לא מדבר על המדור</w:t>
      </w:r>
      <w:r>
        <w:rPr>
          <w:rFonts w:ascii="David" w:hAnsi="David" w:cs="David" w:hint="cs"/>
          <w:sz w:val="24"/>
          <w:szCs w:val="24"/>
          <w:rtl/>
        </w:rPr>
        <w:t xml:space="preserve">, לא מבין שזו בעיה ייחודית. </w:t>
      </w:r>
    </w:p>
    <w:p w14:paraId="30CD015D" w14:textId="77777777" w:rsidR="001867F7" w:rsidRDefault="001867F7" w:rsidP="00BE0B03">
      <w:pPr>
        <w:tabs>
          <w:tab w:val="left" w:pos="998"/>
        </w:tabs>
        <w:jc w:val="both"/>
        <w:rPr>
          <w:rFonts w:ascii="David" w:hAnsi="David" w:cs="David"/>
          <w:b/>
          <w:bCs/>
          <w:sz w:val="24"/>
          <w:szCs w:val="24"/>
          <w:highlight w:val="green"/>
          <w:u w:val="single"/>
          <w:rtl/>
        </w:rPr>
      </w:pPr>
    </w:p>
    <w:p w14:paraId="342C1CC6" w14:textId="61E1DC4B" w:rsidR="006D0C8B" w:rsidRDefault="0006017F" w:rsidP="00BE0B03">
      <w:pPr>
        <w:tabs>
          <w:tab w:val="left" w:pos="998"/>
        </w:tabs>
        <w:jc w:val="both"/>
        <w:rPr>
          <w:rFonts w:ascii="David" w:hAnsi="David" w:cs="David"/>
          <w:sz w:val="24"/>
          <w:szCs w:val="24"/>
          <w:rtl/>
        </w:rPr>
      </w:pPr>
      <w:r w:rsidRPr="001867F7">
        <w:rPr>
          <w:rFonts w:ascii="David" w:hAnsi="David" w:cs="David" w:hint="cs"/>
          <w:b/>
          <w:bCs/>
          <w:sz w:val="24"/>
          <w:szCs w:val="24"/>
          <w:highlight w:val="green"/>
          <w:u w:val="single"/>
          <w:rtl/>
        </w:rPr>
        <w:t>יתר השופטים</w:t>
      </w:r>
      <w:r>
        <w:rPr>
          <w:rFonts w:ascii="David" w:hAnsi="David" w:cs="David" w:hint="cs"/>
          <w:sz w:val="24"/>
          <w:szCs w:val="24"/>
          <w:rtl/>
        </w:rPr>
        <w:t>-</w:t>
      </w:r>
      <w:r w:rsidR="00BE0B03">
        <w:rPr>
          <w:rFonts w:ascii="David" w:hAnsi="David" w:cs="David" w:hint="cs"/>
          <w:sz w:val="24"/>
          <w:szCs w:val="24"/>
          <w:rtl/>
        </w:rPr>
        <w:t xml:space="preserve"> </w:t>
      </w:r>
      <w:r>
        <w:rPr>
          <w:rFonts w:ascii="David" w:hAnsi="David" w:cs="David" w:hint="cs"/>
          <w:sz w:val="24"/>
          <w:szCs w:val="24"/>
          <w:rtl/>
        </w:rPr>
        <w:t xml:space="preserve"> </w:t>
      </w:r>
    </w:p>
    <w:p w14:paraId="0827B5BD" w14:textId="77777777" w:rsidR="001867F7" w:rsidRDefault="00BE0B03" w:rsidP="00B96790">
      <w:pPr>
        <w:pStyle w:val="a7"/>
        <w:numPr>
          <w:ilvl w:val="0"/>
          <w:numId w:val="243"/>
        </w:numPr>
        <w:shd w:val="clear" w:color="auto" w:fill="D9E2F3" w:themeFill="accent1" w:themeFillTint="33"/>
        <w:tabs>
          <w:tab w:val="left" w:pos="998"/>
        </w:tabs>
        <w:jc w:val="both"/>
        <w:rPr>
          <w:rFonts w:ascii="David" w:hAnsi="David" w:cs="David"/>
          <w:sz w:val="24"/>
          <w:szCs w:val="24"/>
        </w:rPr>
      </w:pPr>
      <w:r w:rsidRPr="001867F7">
        <w:rPr>
          <w:rFonts w:ascii="David" w:hAnsi="David" w:cs="David" w:hint="cs"/>
          <w:sz w:val="24"/>
          <w:szCs w:val="24"/>
          <w:rtl/>
        </w:rPr>
        <w:t xml:space="preserve">בשאלה הראשונה של </w:t>
      </w:r>
      <w:r w:rsidRPr="00B96790">
        <w:rPr>
          <w:rFonts w:ascii="David" w:hAnsi="David" w:cs="David" w:hint="cs"/>
          <w:sz w:val="24"/>
          <w:szCs w:val="24"/>
          <w:u w:val="single"/>
          <w:rtl/>
        </w:rPr>
        <w:t>חלוקת ההכנסות</w:t>
      </w:r>
      <w:r w:rsidR="001867F7" w:rsidRPr="001867F7">
        <w:rPr>
          <w:rFonts w:ascii="David" w:hAnsi="David" w:cs="David" w:hint="cs"/>
          <w:sz w:val="24"/>
          <w:szCs w:val="24"/>
          <w:rtl/>
        </w:rPr>
        <w:t>:</w:t>
      </w:r>
      <w:r w:rsidRPr="001867F7">
        <w:rPr>
          <w:rFonts w:ascii="David" w:hAnsi="David" w:cs="David" w:hint="cs"/>
          <w:sz w:val="24"/>
          <w:szCs w:val="24"/>
          <w:rtl/>
        </w:rPr>
        <w:t xml:space="preserve"> ברק-ארז מסכימה עם פוגלמן.</w:t>
      </w:r>
    </w:p>
    <w:p w14:paraId="54D50AAC" w14:textId="77777777" w:rsidR="001867F7" w:rsidRDefault="00BE0B03" w:rsidP="00B96790">
      <w:pPr>
        <w:pStyle w:val="a7"/>
        <w:numPr>
          <w:ilvl w:val="0"/>
          <w:numId w:val="243"/>
        </w:numPr>
        <w:shd w:val="clear" w:color="auto" w:fill="D9E2F3" w:themeFill="accent1" w:themeFillTint="33"/>
        <w:tabs>
          <w:tab w:val="left" w:pos="998"/>
        </w:tabs>
        <w:jc w:val="both"/>
        <w:rPr>
          <w:rFonts w:ascii="David" w:hAnsi="David" w:cs="David"/>
          <w:sz w:val="24"/>
          <w:szCs w:val="24"/>
        </w:rPr>
      </w:pPr>
      <w:r w:rsidRPr="001867F7">
        <w:rPr>
          <w:rFonts w:ascii="David" w:hAnsi="David" w:cs="David" w:hint="cs"/>
          <w:sz w:val="24"/>
          <w:szCs w:val="24"/>
          <w:rtl/>
        </w:rPr>
        <w:t xml:space="preserve">בשאלה של </w:t>
      </w:r>
      <w:r w:rsidR="001867F7" w:rsidRPr="00B96790">
        <w:rPr>
          <w:rFonts w:ascii="David" w:hAnsi="David" w:cs="David" w:hint="cs"/>
          <w:sz w:val="24"/>
          <w:szCs w:val="24"/>
          <w:u w:val="single"/>
          <w:rtl/>
        </w:rPr>
        <w:t>מימוש הנטל</w:t>
      </w:r>
      <w:r w:rsidRPr="001867F7">
        <w:rPr>
          <w:rFonts w:ascii="David" w:hAnsi="David" w:cs="David" w:hint="cs"/>
          <w:sz w:val="24"/>
          <w:szCs w:val="24"/>
          <w:rtl/>
        </w:rPr>
        <w:t xml:space="preserve">, </w:t>
      </w:r>
      <w:r w:rsidR="001867F7">
        <w:rPr>
          <w:rFonts w:ascii="David" w:hAnsi="David" w:cs="David" w:hint="cs"/>
          <w:sz w:val="24"/>
          <w:szCs w:val="24"/>
          <w:rtl/>
        </w:rPr>
        <w:t xml:space="preserve">של </w:t>
      </w:r>
      <w:r w:rsidRPr="001867F7">
        <w:rPr>
          <w:rFonts w:ascii="David" w:hAnsi="David" w:cs="David" w:hint="cs"/>
          <w:sz w:val="24"/>
          <w:szCs w:val="24"/>
          <w:rtl/>
        </w:rPr>
        <w:t xml:space="preserve">דרך הקיזוז- פוגלמן מסכים איתה </w:t>
      </w:r>
      <w:r w:rsidR="001867F7">
        <w:rPr>
          <w:rFonts w:ascii="David" w:hAnsi="David" w:cs="David" w:hint="cs"/>
          <w:sz w:val="24"/>
          <w:szCs w:val="24"/>
          <w:rtl/>
        </w:rPr>
        <w:t>בכפוף</w:t>
      </w:r>
      <w:r w:rsidRPr="001867F7">
        <w:rPr>
          <w:rFonts w:ascii="David" w:hAnsi="David" w:cs="David" w:hint="cs"/>
          <w:sz w:val="24"/>
          <w:szCs w:val="24"/>
          <w:rtl/>
        </w:rPr>
        <w:t xml:space="preserve"> </w:t>
      </w:r>
      <w:r w:rsidR="001867F7">
        <w:rPr>
          <w:rFonts w:ascii="David" w:hAnsi="David" w:cs="David" w:hint="cs"/>
          <w:sz w:val="24"/>
          <w:szCs w:val="24"/>
          <w:rtl/>
        </w:rPr>
        <w:t>ל</w:t>
      </w:r>
      <w:r w:rsidRPr="001867F7">
        <w:rPr>
          <w:rFonts w:ascii="David" w:hAnsi="David" w:cs="David" w:hint="cs"/>
          <w:sz w:val="24"/>
          <w:szCs w:val="24"/>
          <w:rtl/>
        </w:rPr>
        <w:t>כוכבית.</w:t>
      </w:r>
    </w:p>
    <w:p w14:paraId="12CDCD05" w14:textId="0DEFB72C" w:rsidR="00BE0B03" w:rsidRPr="001867F7" w:rsidRDefault="001867F7" w:rsidP="00B96790">
      <w:pPr>
        <w:pStyle w:val="a7"/>
        <w:numPr>
          <w:ilvl w:val="0"/>
          <w:numId w:val="243"/>
        </w:numPr>
        <w:shd w:val="clear" w:color="auto" w:fill="D9E2F3" w:themeFill="accent1" w:themeFillTint="33"/>
        <w:tabs>
          <w:tab w:val="left" w:pos="998"/>
        </w:tabs>
        <w:jc w:val="both"/>
        <w:rPr>
          <w:rFonts w:ascii="David" w:hAnsi="David" w:cs="David"/>
          <w:sz w:val="24"/>
          <w:szCs w:val="24"/>
          <w:rtl/>
        </w:rPr>
      </w:pPr>
      <w:r w:rsidRPr="00B96790">
        <w:rPr>
          <w:rFonts w:ascii="David" w:hAnsi="David" w:cs="David" w:hint="cs"/>
          <w:b/>
          <w:bCs/>
          <w:sz w:val="24"/>
          <w:szCs w:val="24"/>
          <w:u w:val="single"/>
          <w:rtl/>
        </w:rPr>
        <w:t>ההכרעה</w:t>
      </w:r>
      <w:r w:rsidRPr="001867F7">
        <w:rPr>
          <w:rFonts w:ascii="David" w:hAnsi="David" w:cs="David" w:hint="cs"/>
          <w:sz w:val="24"/>
          <w:szCs w:val="24"/>
          <w:rtl/>
        </w:rPr>
        <w:t xml:space="preserve">= </w:t>
      </w:r>
      <w:r w:rsidR="00BE0B03" w:rsidRPr="00B96790">
        <w:rPr>
          <w:rFonts w:ascii="David" w:hAnsi="David" w:cs="David" w:hint="cs"/>
          <w:b/>
          <w:bCs/>
          <w:sz w:val="24"/>
          <w:szCs w:val="24"/>
          <w:rtl/>
        </w:rPr>
        <w:t xml:space="preserve">מסכימים שחלוקת הנטל תהיה מעכשיו מ-6 עד 15 שוויונית, נוסחת הקיזוז </w:t>
      </w:r>
      <w:r w:rsidR="0087434E" w:rsidRPr="00B96790">
        <w:rPr>
          <w:rFonts w:ascii="David" w:hAnsi="David" w:cs="David" w:hint="cs"/>
          <w:b/>
          <w:bCs/>
          <w:sz w:val="24"/>
          <w:szCs w:val="24"/>
          <w:rtl/>
        </w:rPr>
        <w:t>תפריד</w:t>
      </w:r>
      <w:r w:rsidR="00BE0B03" w:rsidRPr="00B96790">
        <w:rPr>
          <w:rFonts w:ascii="David" w:hAnsi="David" w:cs="David" w:hint="cs"/>
          <w:b/>
          <w:bCs/>
          <w:sz w:val="24"/>
          <w:szCs w:val="24"/>
          <w:rtl/>
        </w:rPr>
        <w:t xml:space="preserve"> בין תלוי שהות, לא</w:t>
      </w:r>
      <w:r w:rsidRPr="00B96790">
        <w:rPr>
          <w:rFonts w:ascii="David" w:hAnsi="David" w:cs="David" w:hint="cs"/>
          <w:b/>
          <w:bCs/>
          <w:sz w:val="24"/>
          <w:szCs w:val="24"/>
          <w:rtl/>
        </w:rPr>
        <w:t>-</w:t>
      </w:r>
      <w:r w:rsidR="00BE0B03" w:rsidRPr="00B96790">
        <w:rPr>
          <w:rFonts w:ascii="David" w:hAnsi="David" w:cs="David" w:hint="cs"/>
          <w:b/>
          <w:bCs/>
          <w:sz w:val="24"/>
          <w:szCs w:val="24"/>
          <w:rtl/>
        </w:rPr>
        <w:t>תל</w:t>
      </w:r>
      <w:r w:rsidR="00EC2041" w:rsidRPr="00B96790">
        <w:rPr>
          <w:rFonts w:ascii="David" w:hAnsi="David" w:cs="David" w:hint="cs"/>
          <w:b/>
          <w:bCs/>
          <w:sz w:val="24"/>
          <w:szCs w:val="24"/>
          <w:rtl/>
        </w:rPr>
        <w:t>ו</w:t>
      </w:r>
      <w:r w:rsidR="00BE0B03" w:rsidRPr="00B96790">
        <w:rPr>
          <w:rFonts w:ascii="David" w:hAnsi="David" w:cs="David" w:hint="cs"/>
          <w:b/>
          <w:bCs/>
          <w:sz w:val="24"/>
          <w:szCs w:val="24"/>
          <w:rtl/>
        </w:rPr>
        <w:t>י שהות ומדור, בכפוף לשיקול דעת לביהמ"ש.</w:t>
      </w:r>
      <w:r w:rsidR="00BE0B03" w:rsidRPr="001867F7">
        <w:rPr>
          <w:rFonts w:ascii="David" w:hAnsi="David" w:cs="David" w:hint="cs"/>
          <w:sz w:val="24"/>
          <w:szCs w:val="24"/>
          <w:rtl/>
        </w:rPr>
        <w:t xml:space="preserve"> </w:t>
      </w:r>
    </w:p>
    <w:p w14:paraId="0EDD2AC0" w14:textId="6FF67118" w:rsidR="00435C7B" w:rsidRDefault="001867F7" w:rsidP="0013634C">
      <w:pPr>
        <w:tabs>
          <w:tab w:val="left" w:pos="998"/>
        </w:tabs>
        <w:jc w:val="both"/>
        <w:rPr>
          <w:rFonts w:ascii="David" w:hAnsi="David" w:cs="David"/>
          <w:sz w:val="24"/>
          <w:szCs w:val="24"/>
          <w:rtl/>
        </w:rPr>
      </w:pPr>
      <w:r>
        <w:rPr>
          <w:rFonts w:ascii="David" w:hAnsi="David" w:cs="David" w:hint="cs"/>
          <w:sz w:val="24"/>
          <w:szCs w:val="24"/>
          <w:rtl/>
        </w:rPr>
        <w:t xml:space="preserve">לכאורה יש אחלה פסק דין. אבל יש בלאגן רציני- השופטים לא הבינו עד הסוף מה שהם עושים. חלק מהשופטים אומרים שזה פסה"ד </w:t>
      </w:r>
      <w:r w:rsidRPr="003865C0">
        <w:rPr>
          <w:rFonts w:ascii="David" w:hAnsi="David" w:cs="David" w:hint="cs"/>
          <w:sz w:val="24"/>
          <w:szCs w:val="24"/>
          <w:u w:val="single"/>
          <w:rtl/>
        </w:rPr>
        <w:t>במקרה של משמורת משותפת</w:t>
      </w:r>
      <w:r>
        <w:rPr>
          <w:rFonts w:ascii="David" w:hAnsi="David" w:cs="David" w:hint="cs"/>
          <w:sz w:val="24"/>
          <w:szCs w:val="24"/>
          <w:rtl/>
        </w:rPr>
        <w:t xml:space="preserve"> וחלק מהשופטים אומרים </w:t>
      </w:r>
      <w:r w:rsidRPr="003865C0">
        <w:rPr>
          <w:rFonts w:ascii="David" w:hAnsi="David" w:cs="David" w:hint="cs"/>
          <w:sz w:val="24"/>
          <w:szCs w:val="24"/>
          <w:u w:val="single"/>
          <w:rtl/>
        </w:rPr>
        <w:t>שזה הכלל תמיד</w:t>
      </w:r>
      <w:r>
        <w:rPr>
          <w:rFonts w:ascii="David" w:hAnsi="David" w:cs="David" w:hint="cs"/>
          <w:sz w:val="24"/>
          <w:szCs w:val="24"/>
          <w:rtl/>
        </w:rPr>
        <w:t xml:space="preserve"> בגילאים 6-15. </w:t>
      </w:r>
    </w:p>
    <w:p w14:paraId="371FA615" w14:textId="4B6DE834" w:rsidR="00BB3780" w:rsidRDefault="003865C0" w:rsidP="003865C0">
      <w:pPr>
        <w:tabs>
          <w:tab w:val="left" w:pos="998"/>
        </w:tabs>
        <w:jc w:val="both"/>
        <w:rPr>
          <w:rFonts w:ascii="David" w:hAnsi="David" w:cs="David"/>
          <w:sz w:val="24"/>
          <w:szCs w:val="24"/>
          <w:rtl/>
        </w:rPr>
      </w:pPr>
      <w:r>
        <w:rPr>
          <w:rFonts w:ascii="David" w:hAnsi="David" w:cs="David" w:hint="cs"/>
          <w:sz w:val="24"/>
          <w:szCs w:val="24"/>
          <w:u w:val="single"/>
          <w:rtl/>
        </w:rPr>
        <w:t xml:space="preserve">מה צודק? </w:t>
      </w:r>
      <w:r w:rsidR="001867F7" w:rsidRPr="001867F7">
        <w:rPr>
          <w:rFonts w:ascii="David" w:hAnsi="David" w:cs="David" w:hint="cs"/>
          <w:sz w:val="24"/>
          <w:szCs w:val="24"/>
          <w:u w:val="single"/>
          <w:rtl/>
        </w:rPr>
        <w:t>האם זה נכון תמיד</w:t>
      </w:r>
      <w:r w:rsidR="001867F7">
        <w:rPr>
          <w:rFonts w:ascii="David" w:hAnsi="David" w:cs="David" w:hint="cs"/>
          <w:sz w:val="24"/>
          <w:szCs w:val="24"/>
          <w:rtl/>
        </w:rPr>
        <w:t>?</w:t>
      </w:r>
      <w:r>
        <w:rPr>
          <w:rFonts w:ascii="David" w:hAnsi="David" w:cs="David" w:hint="cs"/>
          <w:sz w:val="24"/>
          <w:szCs w:val="24"/>
          <w:rtl/>
        </w:rPr>
        <w:t xml:space="preserve"> תלוי על מה.</w:t>
      </w:r>
      <w:r w:rsidR="001867F7">
        <w:rPr>
          <w:rFonts w:ascii="David" w:hAnsi="David" w:cs="David" w:hint="cs"/>
          <w:sz w:val="24"/>
          <w:szCs w:val="24"/>
          <w:rtl/>
        </w:rPr>
        <w:t xml:space="preserve"> לפי הלוגיקה שלנו </w:t>
      </w:r>
      <w:r w:rsidR="001867F7" w:rsidRPr="001867F7">
        <w:rPr>
          <w:rFonts w:ascii="David" w:hAnsi="David" w:cs="David" w:hint="cs"/>
          <w:b/>
          <w:bCs/>
          <w:sz w:val="24"/>
          <w:szCs w:val="24"/>
          <w:rtl/>
        </w:rPr>
        <w:t>חלוקת הנטל לא קשורה במשמורת</w:t>
      </w:r>
      <w:r w:rsidR="001867F7">
        <w:rPr>
          <w:rFonts w:ascii="David" w:hAnsi="David" w:cs="David" w:hint="cs"/>
          <w:sz w:val="24"/>
          <w:szCs w:val="24"/>
          <w:rtl/>
        </w:rPr>
        <w:t xml:space="preserve">. </w:t>
      </w:r>
      <w:r w:rsidR="00BB3780">
        <w:rPr>
          <w:rFonts w:ascii="David" w:hAnsi="David" w:cs="David" w:hint="cs"/>
          <w:sz w:val="24"/>
          <w:szCs w:val="24"/>
          <w:rtl/>
        </w:rPr>
        <w:t>אין הגיון להגיד שהגבר צריך לשלם את כל הצרכים ההכרחיים בשני הבתים</w:t>
      </w:r>
      <w:r w:rsidR="0017788B">
        <w:rPr>
          <w:rFonts w:ascii="David" w:hAnsi="David" w:cs="David" w:hint="cs"/>
          <w:sz w:val="24"/>
          <w:szCs w:val="24"/>
          <w:rtl/>
        </w:rPr>
        <w:t xml:space="preserve"> בשל הסדר המשמורת</w:t>
      </w:r>
      <w:r>
        <w:rPr>
          <w:rFonts w:ascii="David" w:hAnsi="David" w:cs="David" w:hint="cs"/>
          <w:sz w:val="24"/>
          <w:szCs w:val="24"/>
          <w:rtl/>
        </w:rPr>
        <w:t xml:space="preserve"> ולהמשיך את הדין הדתי</w:t>
      </w:r>
      <w:r w:rsidR="0017788B">
        <w:rPr>
          <w:rFonts w:ascii="David" w:hAnsi="David" w:cs="David" w:hint="cs"/>
          <w:sz w:val="24"/>
          <w:szCs w:val="24"/>
          <w:rtl/>
        </w:rPr>
        <w:t xml:space="preserve">. </w:t>
      </w:r>
      <w:r>
        <w:rPr>
          <w:rFonts w:ascii="David" w:hAnsi="David" w:cs="David" w:hint="cs"/>
          <w:sz w:val="24"/>
          <w:szCs w:val="24"/>
          <w:rtl/>
        </w:rPr>
        <w:t xml:space="preserve">ההסבר של פוגלמן רלוונטי גם כאן. מה ההבדל בין הסדר של 9-5 להסדר של 7-7? רמת הקיזוז. </w:t>
      </w:r>
      <w:r w:rsidRPr="003865C0">
        <w:rPr>
          <w:rFonts w:ascii="David" w:hAnsi="David" w:cs="David" w:hint="cs"/>
          <w:b/>
          <w:bCs/>
          <w:sz w:val="24"/>
          <w:szCs w:val="24"/>
          <w:rtl/>
        </w:rPr>
        <w:t>אין היגיון לקבוע שחלוקת הנטל לא תהיה שוויונית, א</w:t>
      </w:r>
      <w:r w:rsidR="00B96790">
        <w:rPr>
          <w:rFonts w:ascii="David" w:hAnsi="David" w:cs="David" w:hint="cs"/>
          <w:b/>
          <w:bCs/>
          <w:sz w:val="24"/>
          <w:szCs w:val="24"/>
          <w:rtl/>
        </w:rPr>
        <w:t>לא אם</w:t>
      </w:r>
      <w:r w:rsidRPr="003865C0">
        <w:rPr>
          <w:rFonts w:ascii="David" w:hAnsi="David" w:cs="David" w:hint="cs"/>
          <w:b/>
          <w:bCs/>
          <w:sz w:val="24"/>
          <w:szCs w:val="24"/>
          <w:rtl/>
        </w:rPr>
        <w:t xml:space="preserve"> זה שוויון מלא</w:t>
      </w:r>
      <w:r>
        <w:rPr>
          <w:rFonts w:ascii="David" w:hAnsi="David" w:cs="David" w:hint="cs"/>
          <w:sz w:val="24"/>
          <w:szCs w:val="24"/>
          <w:rtl/>
        </w:rPr>
        <w:t xml:space="preserve">. </w:t>
      </w:r>
      <w:r w:rsidR="00B96790">
        <w:rPr>
          <w:rFonts w:ascii="David" w:hAnsi="David" w:cs="David" w:hint="cs"/>
          <w:sz w:val="24"/>
          <w:szCs w:val="24"/>
          <w:rtl/>
        </w:rPr>
        <w:t xml:space="preserve">אין באמת הבדל. </w:t>
      </w:r>
    </w:p>
    <w:p w14:paraId="54CFD34E" w14:textId="65887E52" w:rsidR="003865C0" w:rsidRDefault="003865C0" w:rsidP="003865C0">
      <w:pPr>
        <w:tabs>
          <w:tab w:val="left" w:pos="998"/>
        </w:tabs>
        <w:jc w:val="both"/>
        <w:rPr>
          <w:rFonts w:ascii="David" w:hAnsi="David" w:cs="David"/>
          <w:sz w:val="24"/>
          <w:szCs w:val="24"/>
          <w:rtl/>
        </w:rPr>
      </w:pPr>
      <w:r>
        <w:rPr>
          <w:rFonts w:ascii="David" w:hAnsi="David" w:cs="David" w:hint="cs"/>
          <w:sz w:val="24"/>
          <w:szCs w:val="24"/>
          <w:rtl/>
        </w:rPr>
        <w:lastRenderedPageBreak/>
        <w:t xml:space="preserve">בנוסף, אם קובעים שכל פסה"ד הוא רק במשמורת משותפת- </w:t>
      </w:r>
      <w:r w:rsidRPr="003865C0">
        <w:rPr>
          <w:rFonts w:ascii="David" w:hAnsi="David" w:cs="David" w:hint="cs"/>
          <w:b/>
          <w:bCs/>
          <w:sz w:val="24"/>
          <w:szCs w:val="24"/>
          <w:rtl/>
        </w:rPr>
        <w:t>תהיה מלחמת עולם על המשמורת</w:t>
      </w:r>
      <w:r>
        <w:rPr>
          <w:rFonts w:ascii="David" w:hAnsi="David" w:cs="David" w:hint="cs"/>
          <w:sz w:val="24"/>
          <w:szCs w:val="24"/>
          <w:rtl/>
        </w:rPr>
        <w:t xml:space="preserve">. </w:t>
      </w:r>
      <w:r w:rsidR="00E058DF">
        <w:rPr>
          <w:rFonts w:ascii="David" w:hAnsi="David" w:cs="David" w:hint="cs"/>
          <w:sz w:val="24"/>
          <w:szCs w:val="24"/>
          <w:rtl/>
        </w:rPr>
        <w:t xml:space="preserve">נניח יאמרו שפסה"ד נכון רק במשמורת 7-7 או 6-8, וכל שאר ההסדרים יהיו לפי השיטה הישנה [נניח הסדר 5-9]. יילחמו מאוד על יום אחד בשבוע כדי להשיג את ההסדר השוויוני, ולא להישאר עם ההסדר שהאב משלם הכל. זה לא מתמרץ צדק. יהיה הבדל דרמטי. </w:t>
      </w:r>
    </w:p>
    <w:p w14:paraId="23C711E1" w14:textId="78FA10A2" w:rsidR="00E058DF" w:rsidRDefault="00E058DF" w:rsidP="00DB4754">
      <w:pPr>
        <w:tabs>
          <w:tab w:val="left" w:pos="998"/>
        </w:tabs>
        <w:jc w:val="both"/>
        <w:rPr>
          <w:rFonts w:ascii="David" w:hAnsi="David" w:cs="David"/>
          <w:sz w:val="24"/>
          <w:szCs w:val="24"/>
          <w:rtl/>
        </w:rPr>
      </w:pPr>
      <w:r w:rsidRPr="00E058DF">
        <w:rPr>
          <w:rFonts w:ascii="David" w:hAnsi="David" w:cs="David" w:hint="cs"/>
          <w:b/>
          <w:bCs/>
          <w:color w:val="C00000"/>
          <w:sz w:val="24"/>
          <w:szCs w:val="24"/>
          <w:u w:val="single"/>
          <w:rtl/>
        </w:rPr>
        <w:t>פרשנות בעייתית במחקר</w:t>
      </w:r>
      <w:r>
        <w:rPr>
          <w:rFonts w:ascii="David" w:hAnsi="David" w:cs="David" w:hint="cs"/>
          <w:sz w:val="24"/>
          <w:szCs w:val="24"/>
          <w:rtl/>
        </w:rPr>
        <w:t xml:space="preserve">: </w:t>
      </w:r>
    </w:p>
    <w:p w14:paraId="60387565" w14:textId="06988230" w:rsidR="00E058DF" w:rsidRDefault="004A2991" w:rsidP="00DB4754">
      <w:pPr>
        <w:tabs>
          <w:tab w:val="left" w:pos="998"/>
        </w:tabs>
        <w:jc w:val="both"/>
        <w:rPr>
          <w:rFonts w:ascii="David" w:hAnsi="David" w:cs="David"/>
          <w:sz w:val="24"/>
          <w:szCs w:val="24"/>
          <w:rtl/>
        </w:rPr>
      </w:pPr>
      <w:r w:rsidRPr="00E058DF">
        <w:rPr>
          <w:rFonts w:ascii="David" w:hAnsi="David" w:cs="David" w:hint="cs"/>
          <w:b/>
          <w:bCs/>
          <w:sz w:val="24"/>
          <w:szCs w:val="24"/>
          <w:u w:val="single"/>
          <w:rtl/>
        </w:rPr>
        <w:t>מרכז רקמן</w:t>
      </w:r>
      <w:r w:rsidR="00E058DF">
        <w:rPr>
          <w:rFonts w:ascii="David" w:hAnsi="David" w:cs="David" w:hint="cs"/>
          <w:sz w:val="24"/>
          <w:szCs w:val="24"/>
          <w:rtl/>
        </w:rPr>
        <w:t xml:space="preserve"> עשה כנס על פסה"ד והוציא נייר עמדה שאמר שכל פסה"ד הוא רק במשמורת משותפת ומשכורת שווה. כל מקרה אחר חזר הדין הדתי. זה לא הגיוני. </w:t>
      </w:r>
    </w:p>
    <w:p w14:paraId="7C7883D4" w14:textId="0D3588CB" w:rsidR="00E058DF" w:rsidRDefault="00E058DF" w:rsidP="00DB4754">
      <w:pPr>
        <w:tabs>
          <w:tab w:val="left" w:pos="998"/>
        </w:tabs>
        <w:jc w:val="both"/>
        <w:rPr>
          <w:rFonts w:ascii="David" w:hAnsi="David" w:cs="David"/>
          <w:sz w:val="24"/>
          <w:szCs w:val="24"/>
          <w:rtl/>
        </w:rPr>
      </w:pPr>
      <w:r w:rsidRPr="00E058DF">
        <w:rPr>
          <w:rFonts w:ascii="David" w:hAnsi="David" w:cs="David" w:hint="cs"/>
          <w:b/>
          <w:bCs/>
          <w:sz w:val="24"/>
          <w:szCs w:val="24"/>
          <w:u w:val="single"/>
          <w:rtl/>
        </w:rPr>
        <w:t>יואב מאז"ה</w:t>
      </w:r>
      <w:r>
        <w:rPr>
          <w:rFonts w:ascii="David" w:hAnsi="David" w:cs="David" w:hint="cs"/>
          <w:sz w:val="24"/>
          <w:szCs w:val="24"/>
          <w:rtl/>
        </w:rPr>
        <w:t>- איש אקדמיה, עו"ד. הוא ראה את הטעות של השופטת ברק-ארז ו"התאהב" בה. ברגע שיש משמורת משותפת יש "שיטת חתול"</w:t>
      </w:r>
      <w:r w:rsidR="00122D31">
        <w:rPr>
          <w:rFonts w:ascii="David" w:hAnsi="David" w:cs="David" w:hint="cs"/>
          <w:sz w:val="24"/>
          <w:szCs w:val="24"/>
          <w:rtl/>
        </w:rPr>
        <w:t>- לא תהיה העברה בין הצדדים לגבי הוצאות תלויות שהות ולגבי מדור [אלא רק על הוצאות לא-תלויות שהות]</w:t>
      </w:r>
      <w:r>
        <w:rPr>
          <w:rFonts w:ascii="David" w:hAnsi="David" w:cs="David" w:hint="cs"/>
          <w:sz w:val="24"/>
          <w:szCs w:val="24"/>
          <w:rtl/>
        </w:rPr>
        <w:t xml:space="preserve">. </w:t>
      </w:r>
      <w:r w:rsidR="00122D31">
        <w:rPr>
          <w:rFonts w:ascii="David" w:hAnsi="David" w:cs="David" w:hint="cs"/>
          <w:sz w:val="24"/>
          <w:szCs w:val="24"/>
          <w:rtl/>
        </w:rPr>
        <w:t xml:space="preserve">להבנתו </w:t>
      </w:r>
      <w:r>
        <w:rPr>
          <w:rFonts w:ascii="David" w:hAnsi="David" w:cs="David" w:hint="cs"/>
          <w:sz w:val="24"/>
          <w:szCs w:val="24"/>
          <w:rtl/>
        </w:rPr>
        <w:t xml:space="preserve">היא בעד האוטונומיה של הפרט, לכן במשמורת משותפת כל אחד אמור לדאוג לילדים אצלו. </w:t>
      </w:r>
      <w:r w:rsidR="00122D31">
        <w:rPr>
          <w:rFonts w:ascii="David" w:hAnsi="David" w:cs="David" w:hint="cs"/>
          <w:sz w:val="24"/>
          <w:szCs w:val="24"/>
          <w:rtl/>
        </w:rPr>
        <w:t xml:space="preserve">הוא "עצם עיניים" שאת המשפט הזה היא אמרה רק בנסיבות של משכורת שווה. </w:t>
      </w:r>
    </w:p>
    <w:p w14:paraId="59CD8319" w14:textId="5C1272C7" w:rsidR="00122D31" w:rsidRDefault="00122D31" w:rsidP="00DB4754">
      <w:pPr>
        <w:tabs>
          <w:tab w:val="left" w:pos="998"/>
        </w:tabs>
        <w:jc w:val="both"/>
        <w:rPr>
          <w:rFonts w:ascii="David" w:hAnsi="David" w:cs="David"/>
          <w:sz w:val="24"/>
          <w:szCs w:val="24"/>
          <w:rtl/>
        </w:rPr>
      </w:pPr>
      <w:r>
        <w:rPr>
          <w:rFonts w:ascii="David" w:hAnsi="David" w:cs="David" w:hint="cs"/>
          <w:sz w:val="24"/>
          <w:szCs w:val="24"/>
          <w:rtl/>
        </w:rPr>
        <w:t xml:space="preserve">נוצר סלט שלם בהבנה של כולם. </w:t>
      </w:r>
    </w:p>
    <w:p w14:paraId="0CADE78B" w14:textId="6C471095" w:rsidR="00E058DF" w:rsidRDefault="00E058DF" w:rsidP="00DB4754">
      <w:pPr>
        <w:tabs>
          <w:tab w:val="left" w:pos="998"/>
        </w:tabs>
        <w:jc w:val="both"/>
        <w:rPr>
          <w:rFonts w:ascii="David" w:hAnsi="David" w:cs="David"/>
          <w:sz w:val="24"/>
          <w:szCs w:val="24"/>
          <w:rtl/>
        </w:rPr>
      </w:pPr>
    </w:p>
    <w:p w14:paraId="027BE92A" w14:textId="17A1A46F" w:rsidR="0017788B" w:rsidRDefault="00122D31" w:rsidP="00122D31">
      <w:pPr>
        <w:tabs>
          <w:tab w:val="left" w:pos="998"/>
        </w:tabs>
        <w:jc w:val="both"/>
        <w:rPr>
          <w:rFonts w:ascii="David" w:hAnsi="David" w:cs="David"/>
          <w:sz w:val="24"/>
          <w:szCs w:val="24"/>
          <w:rtl/>
        </w:rPr>
      </w:pPr>
      <w:r w:rsidRPr="00122D31">
        <w:rPr>
          <w:rFonts w:ascii="David" w:hAnsi="David" w:cs="David" w:hint="cs"/>
          <w:b/>
          <w:bCs/>
          <w:sz w:val="24"/>
          <w:szCs w:val="24"/>
          <w:highlight w:val="green"/>
          <w:u w:val="single"/>
          <w:rtl/>
        </w:rPr>
        <w:t>ליפשיץ</w:t>
      </w:r>
      <w:r>
        <w:rPr>
          <w:rFonts w:ascii="David" w:hAnsi="David" w:cs="David" w:hint="cs"/>
          <w:sz w:val="24"/>
          <w:szCs w:val="24"/>
          <w:rtl/>
        </w:rPr>
        <w:t>- הוא ואשתו קראו את פסק הדין וכתבו עליו מאמר כדי לנסות להסביר מה כתוב שם. היה כנס של מרכז רקמן ועלו שם פרשנויות שונות של מה פסה"ד אומר, מה ההלכה, מה כל שופט אומר. כשהם כתבו את המאמר הם מצאו שפסה"ד של ביהמ"ש העליון פורש</w:t>
      </w:r>
      <w:r w:rsidR="00BC04C2">
        <w:rPr>
          <w:rFonts w:ascii="David" w:hAnsi="David" w:cs="David" w:hint="cs"/>
          <w:sz w:val="24"/>
          <w:szCs w:val="24"/>
          <w:rtl/>
        </w:rPr>
        <w:t xml:space="preserve"> ויושם</w:t>
      </w:r>
      <w:r>
        <w:rPr>
          <w:rFonts w:ascii="David" w:hAnsi="David" w:cs="David" w:hint="cs"/>
          <w:sz w:val="24"/>
          <w:szCs w:val="24"/>
          <w:rtl/>
        </w:rPr>
        <w:t xml:space="preserve"> ב-6 דרכים שונות. </w:t>
      </w:r>
      <w:r w:rsidR="00E742BB">
        <w:rPr>
          <w:rFonts w:ascii="David" w:hAnsi="David" w:cs="David" w:hint="cs"/>
          <w:sz w:val="24"/>
          <w:szCs w:val="24"/>
          <w:rtl/>
        </w:rPr>
        <w:t xml:space="preserve">זה רק מראה שלא עשו את העבודה. </w:t>
      </w:r>
      <w:r w:rsidR="0058070F">
        <w:rPr>
          <w:rFonts w:ascii="David" w:hAnsi="David" w:cs="David" w:hint="cs"/>
          <w:sz w:val="24"/>
          <w:szCs w:val="24"/>
          <w:rtl/>
        </w:rPr>
        <w:t xml:space="preserve">זה פס"ד של 7 שופטים. </w:t>
      </w:r>
    </w:p>
    <w:p w14:paraId="3B325927" w14:textId="2FAD032E" w:rsidR="0058070F" w:rsidRDefault="0058070F" w:rsidP="00DB4754">
      <w:pPr>
        <w:tabs>
          <w:tab w:val="left" w:pos="998"/>
        </w:tabs>
        <w:jc w:val="both"/>
        <w:rPr>
          <w:rFonts w:ascii="David" w:hAnsi="David" w:cs="David"/>
          <w:b/>
          <w:bCs/>
          <w:sz w:val="24"/>
          <w:szCs w:val="24"/>
          <w:u w:val="single"/>
          <w:rtl/>
        </w:rPr>
      </w:pPr>
      <w:r w:rsidRPr="00BC04C2">
        <w:rPr>
          <w:rFonts w:ascii="David" w:hAnsi="David" w:cs="David" w:hint="cs"/>
          <w:b/>
          <w:bCs/>
          <w:sz w:val="24"/>
          <w:szCs w:val="24"/>
          <w:u w:val="single"/>
          <w:shd w:val="clear" w:color="auto" w:fill="FBE4D5" w:themeFill="accent2" w:themeFillTint="33"/>
          <w:rtl/>
        </w:rPr>
        <w:t xml:space="preserve">הפרשנות הראויה </w:t>
      </w:r>
      <w:r w:rsidR="00BC04C2" w:rsidRPr="00BC04C2">
        <w:rPr>
          <w:rFonts w:ascii="David" w:hAnsi="David" w:cs="David" w:hint="cs"/>
          <w:b/>
          <w:bCs/>
          <w:sz w:val="24"/>
          <w:szCs w:val="24"/>
          <w:u w:val="single"/>
          <w:shd w:val="clear" w:color="auto" w:fill="FBE4D5" w:themeFill="accent2" w:themeFillTint="33"/>
          <w:rtl/>
        </w:rPr>
        <w:t xml:space="preserve">לפסה"ד- </w:t>
      </w:r>
      <w:r w:rsidRPr="00BC04C2">
        <w:rPr>
          <w:rFonts w:ascii="David" w:hAnsi="David" w:cs="David" w:hint="cs"/>
          <w:b/>
          <w:bCs/>
          <w:sz w:val="24"/>
          <w:szCs w:val="24"/>
          <w:u w:val="single"/>
          <w:shd w:val="clear" w:color="auto" w:fill="FBE4D5" w:themeFill="accent2" w:themeFillTint="33"/>
          <w:rtl/>
        </w:rPr>
        <w:t>מודל ליפשיץ וליפשיץ</w:t>
      </w:r>
      <w:r w:rsidR="00BC04C2">
        <w:rPr>
          <w:rFonts w:ascii="David" w:hAnsi="David" w:cs="David" w:hint="cs"/>
          <w:b/>
          <w:bCs/>
          <w:sz w:val="24"/>
          <w:szCs w:val="24"/>
          <w:u w:val="single"/>
          <w:rtl/>
        </w:rPr>
        <w:t xml:space="preserve"> </w:t>
      </w:r>
    </w:p>
    <w:p w14:paraId="2DF481A8" w14:textId="77777777" w:rsidR="00BC04C2" w:rsidRPr="00BC04C2" w:rsidRDefault="00BC04C2" w:rsidP="00912FD1">
      <w:pPr>
        <w:pStyle w:val="a7"/>
        <w:numPr>
          <w:ilvl w:val="0"/>
          <w:numId w:val="244"/>
        </w:numPr>
        <w:tabs>
          <w:tab w:val="left" w:pos="998"/>
        </w:tabs>
        <w:jc w:val="both"/>
        <w:rPr>
          <w:rFonts w:ascii="David" w:hAnsi="David" w:cs="David"/>
          <w:b/>
          <w:bCs/>
          <w:sz w:val="24"/>
          <w:szCs w:val="24"/>
          <w:u w:val="single"/>
        </w:rPr>
      </w:pPr>
      <w:r w:rsidRPr="00BC04C2">
        <w:rPr>
          <w:rFonts w:ascii="David" w:hAnsi="David" w:cs="David" w:hint="cs"/>
          <w:b/>
          <w:bCs/>
          <w:sz w:val="24"/>
          <w:szCs w:val="24"/>
          <w:shd w:val="clear" w:color="auto" w:fill="FFFFCC"/>
          <w:rtl/>
        </w:rPr>
        <w:t>לדעתם פסה"ד, למעט ההסדר העוסק במדור, רלוונטי לכל סוגי המשמורת</w:t>
      </w:r>
      <w:r>
        <w:rPr>
          <w:rFonts w:ascii="David" w:hAnsi="David" w:cs="David" w:hint="cs"/>
          <w:sz w:val="24"/>
          <w:szCs w:val="24"/>
          <w:rtl/>
        </w:rPr>
        <w:t xml:space="preserve">. </w:t>
      </w:r>
    </w:p>
    <w:p w14:paraId="756B02B2" w14:textId="57FEC59A" w:rsidR="0058070F" w:rsidRDefault="00BC04C2" w:rsidP="00BC04C2">
      <w:pPr>
        <w:tabs>
          <w:tab w:val="left" w:pos="998"/>
        </w:tabs>
        <w:jc w:val="both"/>
        <w:rPr>
          <w:rFonts w:ascii="David" w:hAnsi="David" w:cs="David"/>
          <w:sz w:val="24"/>
          <w:szCs w:val="24"/>
          <w:rtl/>
        </w:rPr>
      </w:pPr>
      <w:r w:rsidRPr="00BC04C2">
        <w:rPr>
          <w:rFonts w:ascii="David" w:hAnsi="David" w:cs="David" w:hint="cs"/>
          <w:sz w:val="24"/>
          <w:szCs w:val="24"/>
          <w:rtl/>
        </w:rPr>
        <w:t>חלוקת הנטל נכונה ללא קשר להסדרי משמורת. גם רעיון הקיזוז נכון תמיד- אם הילד נמצא אצלך יומיים הרי שנקזז יומיים. נוסחה של הוצאות תלויות שהות. הנוסחה מגלמת את הימים. לגבי הוצאות לא-תלויות שהות זה לא משנה מה המשמורת. הדבר היחיד שתלוי במשמורת הוא המדור- במדו</w:t>
      </w:r>
      <w:r>
        <w:rPr>
          <w:rFonts w:ascii="David" w:hAnsi="David" w:cs="David" w:hint="cs"/>
          <w:sz w:val="24"/>
          <w:szCs w:val="24"/>
          <w:rtl/>
        </w:rPr>
        <w:t xml:space="preserve">ר אין פתרון טוב. </w:t>
      </w:r>
      <w:r w:rsidR="00D13328">
        <w:rPr>
          <w:rFonts w:ascii="David" w:hAnsi="David" w:cs="David" w:hint="cs"/>
          <w:sz w:val="24"/>
          <w:szCs w:val="24"/>
          <w:rtl/>
        </w:rPr>
        <w:t>אם זו משמורת מצומצמת אצל הורה אחד זה מדור אחד, משמורת משותפת אמיתית לכאורה 2 מדורים ואם יש משהו באמצע אלה מקרים מבלבלים</w:t>
      </w:r>
      <w:r>
        <w:rPr>
          <w:rFonts w:ascii="David" w:hAnsi="David" w:cs="David" w:hint="cs"/>
          <w:sz w:val="24"/>
          <w:szCs w:val="24"/>
          <w:rtl/>
        </w:rPr>
        <w:t xml:space="preserve"> שצריך לחשוב מה לעשות בהם</w:t>
      </w:r>
      <w:r w:rsidR="00D13328">
        <w:rPr>
          <w:rFonts w:ascii="David" w:hAnsi="David" w:cs="David" w:hint="cs"/>
          <w:sz w:val="24"/>
          <w:szCs w:val="24"/>
          <w:rtl/>
        </w:rPr>
        <w:t>.</w:t>
      </w:r>
    </w:p>
    <w:p w14:paraId="63EF781D" w14:textId="77777777" w:rsidR="00434103" w:rsidRDefault="00434103" w:rsidP="00BC04C2">
      <w:pPr>
        <w:tabs>
          <w:tab w:val="left" w:pos="998"/>
        </w:tabs>
        <w:jc w:val="both"/>
        <w:rPr>
          <w:rFonts w:ascii="David" w:hAnsi="David" w:cs="David"/>
          <w:sz w:val="24"/>
          <w:szCs w:val="24"/>
          <w:rtl/>
        </w:rPr>
      </w:pPr>
    </w:p>
    <w:p w14:paraId="2EEE6E56" w14:textId="7415D2A2" w:rsidR="00BC04C2" w:rsidRPr="002319D4" w:rsidRDefault="002319D4" w:rsidP="00912FD1">
      <w:pPr>
        <w:pStyle w:val="a7"/>
        <w:numPr>
          <w:ilvl w:val="0"/>
          <w:numId w:val="244"/>
        </w:numPr>
        <w:tabs>
          <w:tab w:val="left" w:pos="998"/>
        </w:tabs>
        <w:jc w:val="both"/>
        <w:rPr>
          <w:rFonts w:ascii="David" w:hAnsi="David" w:cs="David"/>
          <w:sz w:val="24"/>
          <w:szCs w:val="24"/>
        </w:rPr>
      </w:pPr>
      <w:r w:rsidRPr="002319D4">
        <w:rPr>
          <w:rFonts w:ascii="David" w:hAnsi="David" w:cs="David" w:hint="cs"/>
          <w:b/>
          <w:bCs/>
          <w:sz w:val="24"/>
          <w:szCs w:val="24"/>
          <w:shd w:val="clear" w:color="auto" w:fill="FFFFCC"/>
          <w:rtl/>
        </w:rPr>
        <w:t xml:space="preserve">הוצאות הילדים מחושבות בשני הבתים והנטל מתחלק בין ההורים לכל סוגי ההוצאות: תלויות שהות, שאינן תלויות שהות והמדור </w:t>
      </w:r>
      <w:r w:rsidRPr="002319D4">
        <w:rPr>
          <w:rFonts w:ascii="David" w:hAnsi="David" w:cs="David" w:hint="cs"/>
          <w:b/>
          <w:bCs/>
          <w:sz w:val="24"/>
          <w:szCs w:val="24"/>
          <w:u w:val="single"/>
          <w:shd w:val="clear" w:color="auto" w:fill="FFFFCC"/>
          <w:rtl/>
        </w:rPr>
        <w:t>ע</w:t>
      </w:r>
      <w:r>
        <w:rPr>
          <w:rFonts w:ascii="David" w:hAnsi="David" w:cs="David" w:hint="cs"/>
          <w:b/>
          <w:bCs/>
          <w:sz w:val="24"/>
          <w:szCs w:val="24"/>
          <w:u w:val="single"/>
          <w:shd w:val="clear" w:color="auto" w:fill="FFFFCC"/>
          <w:rtl/>
        </w:rPr>
        <w:t>ל פי</w:t>
      </w:r>
      <w:r w:rsidRPr="002319D4">
        <w:rPr>
          <w:rFonts w:ascii="David" w:hAnsi="David" w:cs="David" w:hint="cs"/>
          <w:b/>
          <w:bCs/>
          <w:sz w:val="24"/>
          <w:szCs w:val="24"/>
          <w:u w:val="single"/>
          <w:shd w:val="clear" w:color="auto" w:fill="FFFFCC"/>
          <w:rtl/>
        </w:rPr>
        <w:t xml:space="preserve"> יחסי הכנסות</w:t>
      </w:r>
      <w:r w:rsidRPr="002319D4">
        <w:rPr>
          <w:rFonts w:ascii="David" w:hAnsi="David" w:cs="David" w:hint="cs"/>
          <w:b/>
          <w:bCs/>
          <w:sz w:val="24"/>
          <w:szCs w:val="24"/>
          <w:shd w:val="clear" w:color="auto" w:fill="FFFFCC"/>
          <w:rtl/>
        </w:rPr>
        <w:t xml:space="preserve"> פנויות</w:t>
      </w:r>
      <w:r>
        <w:rPr>
          <w:rFonts w:ascii="David" w:hAnsi="David" w:cs="David" w:hint="cs"/>
          <w:sz w:val="24"/>
          <w:szCs w:val="24"/>
          <w:rtl/>
        </w:rPr>
        <w:t xml:space="preserve">. </w:t>
      </w:r>
      <w:r w:rsidR="00BC04C2" w:rsidRPr="002319D4">
        <w:rPr>
          <w:rFonts w:ascii="David" w:hAnsi="David" w:cs="David" w:hint="cs"/>
          <w:sz w:val="24"/>
          <w:szCs w:val="24"/>
          <w:rtl/>
        </w:rPr>
        <w:t>-</w:t>
      </w:r>
      <w:r w:rsidR="00BC04C2" w:rsidRPr="002319D4">
        <w:rPr>
          <w:rFonts w:ascii="David" w:hAnsi="David" w:cs="David" w:hint="cs"/>
          <w:sz w:val="24"/>
          <w:szCs w:val="24"/>
          <w:shd w:val="clear" w:color="auto" w:fill="FFFFFF" w:themeFill="background1"/>
          <w:rtl/>
        </w:rPr>
        <w:t xml:space="preserve">הוצאות הילדים תמיד </w:t>
      </w:r>
      <w:r>
        <w:rPr>
          <w:rFonts w:ascii="David" w:hAnsi="David" w:cs="David" w:hint="cs"/>
          <w:sz w:val="24"/>
          <w:szCs w:val="24"/>
          <w:shd w:val="clear" w:color="auto" w:fill="FFFFFF" w:themeFill="background1"/>
          <w:rtl/>
        </w:rPr>
        <w:t>מתחלקות</w:t>
      </w:r>
      <w:r w:rsidR="00BC04C2" w:rsidRPr="002319D4">
        <w:rPr>
          <w:rFonts w:ascii="David" w:hAnsi="David" w:cs="David" w:hint="cs"/>
          <w:sz w:val="24"/>
          <w:szCs w:val="24"/>
          <w:shd w:val="clear" w:color="auto" w:fill="FFFFFF" w:themeFill="background1"/>
          <w:rtl/>
        </w:rPr>
        <w:t xml:space="preserve"> באופן יחסי להכנסות</w:t>
      </w:r>
      <w:r w:rsidR="00BC04C2" w:rsidRPr="002319D4">
        <w:rPr>
          <w:rFonts w:ascii="David" w:hAnsi="David" w:cs="David" w:hint="cs"/>
          <w:sz w:val="24"/>
          <w:szCs w:val="24"/>
          <w:rtl/>
        </w:rPr>
        <w:t xml:space="preserve">. </w:t>
      </w:r>
    </w:p>
    <w:p w14:paraId="18E9FCD5" w14:textId="63E5870E" w:rsidR="00D13328" w:rsidRDefault="00BC04C2" w:rsidP="00BC04C2">
      <w:pPr>
        <w:tabs>
          <w:tab w:val="left" w:pos="998"/>
        </w:tabs>
        <w:jc w:val="both"/>
        <w:rPr>
          <w:rFonts w:ascii="David" w:hAnsi="David" w:cs="David"/>
          <w:sz w:val="24"/>
          <w:szCs w:val="24"/>
          <w:rtl/>
        </w:rPr>
      </w:pPr>
      <w:r w:rsidRPr="002319D4">
        <w:rPr>
          <w:rFonts w:ascii="David" w:hAnsi="David" w:cs="David" w:hint="cs"/>
          <w:sz w:val="24"/>
          <w:szCs w:val="24"/>
          <w:u w:val="single"/>
          <w:rtl/>
        </w:rPr>
        <w:t>הקונספט</w:t>
      </w:r>
      <w:r>
        <w:rPr>
          <w:rFonts w:ascii="David" w:hAnsi="David" w:cs="David" w:hint="cs"/>
          <w:sz w:val="24"/>
          <w:szCs w:val="24"/>
          <w:rtl/>
        </w:rPr>
        <w:t xml:space="preserve">: </w:t>
      </w:r>
      <w:r w:rsidR="0077145E">
        <w:rPr>
          <w:rFonts w:ascii="David" w:hAnsi="David" w:cs="David" w:hint="cs"/>
          <w:sz w:val="24"/>
          <w:szCs w:val="24"/>
          <w:rtl/>
        </w:rPr>
        <w:t xml:space="preserve">תפרידו בין שאלת חלוקת הנטל לשאלת ההוצאות. </w:t>
      </w:r>
      <w:r w:rsidR="0077145E" w:rsidRPr="00BC04C2">
        <w:rPr>
          <w:rFonts w:ascii="David" w:hAnsi="David" w:cs="David" w:hint="cs"/>
          <w:b/>
          <w:bCs/>
          <w:sz w:val="24"/>
          <w:szCs w:val="24"/>
          <w:rtl/>
        </w:rPr>
        <w:t>לשני ההורים יש אחריות כוללת על ההוצאות לא משנה איפה הן</w:t>
      </w:r>
      <w:r w:rsidR="0077145E">
        <w:rPr>
          <w:rFonts w:ascii="David" w:hAnsi="David" w:cs="David" w:hint="cs"/>
          <w:sz w:val="24"/>
          <w:szCs w:val="24"/>
          <w:rtl/>
        </w:rPr>
        <w:t xml:space="preserve">. </w:t>
      </w:r>
      <w:r w:rsidR="002319D4">
        <w:rPr>
          <w:rFonts w:ascii="David" w:hAnsi="David" w:cs="David" w:hint="cs"/>
          <w:sz w:val="24"/>
          <w:szCs w:val="24"/>
          <w:rtl/>
        </w:rPr>
        <w:t xml:space="preserve">לא משנה איך נקרא להוצאה- </w:t>
      </w:r>
      <w:r w:rsidR="0077145E">
        <w:rPr>
          <w:rFonts w:ascii="David" w:hAnsi="David" w:cs="David" w:hint="cs"/>
          <w:sz w:val="24"/>
          <w:szCs w:val="24"/>
          <w:rtl/>
        </w:rPr>
        <w:t>תמיד בשלב הראשון זה יהיה ב</w:t>
      </w:r>
      <w:r>
        <w:rPr>
          <w:rFonts w:ascii="David" w:hAnsi="David" w:cs="David" w:hint="cs"/>
          <w:sz w:val="24"/>
          <w:szCs w:val="24"/>
          <w:rtl/>
        </w:rPr>
        <w:t>התאם ל</w:t>
      </w:r>
      <w:r w:rsidR="0077145E">
        <w:rPr>
          <w:rFonts w:ascii="David" w:hAnsi="David" w:cs="David" w:hint="cs"/>
          <w:sz w:val="24"/>
          <w:szCs w:val="24"/>
          <w:rtl/>
        </w:rPr>
        <w:t xml:space="preserve">יחס הכנסות. </w:t>
      </w:r>
    </w:p>
    <w:p w14:paraId="19F0EDD0" w14:textId="5693F2F2" w:rsidR="002319D4" w:rsidRDefault="002319D4" w:rsidP="002319D4">
      <w:pPr>
        <w:tabs>
          <w:tab w:val="left" w:pos="998"/>
        </w:tabs>
        <w:jc w:val="both"/>
        <w:rPr>
          <w:rFonts w:ascii="David" w:hAnsi="David" w:cs="David"/>
          <w:sz w:val="24"/>
          <w:szCs w:val="24"/>
          <w:rtl/>
        </w:rPr>
      </w:pPr>
      <w:r w:rsidRPr="002319D4">
        <w:rPr>
          <w:rFonts w:ascii="David" w:hAnsi="David" w:cs="David" w:hint="cs"/>
          <w:b/>
          <w:bCs/>
          <w:color w:val="C00000"/>
          <w:sz w:val="24"/>
          <w:szCs w:val="24"/>
          <w:u w:val="single"/>
          <w:rtl/>
        </w:rPr>
        <w:t>הערה</w:t>
      </w:r>
      <w:r>
        <w:rPr>
          <w:rFonts w:ascii="David" w:hAnsi="David" w:cs="David" w:hint="cs"/>
          <w:sz w:val="24"/>
          <w:szCs w:val="24"/>
          <w:rtl/>
        </w:rPr>
        <w:t>: כתבו "</w:t>
      </w:r>
      <w:r w:rsidRPr="002319D4">
        <w:rPr>
          <w:rFonts w:ascii="David" w:hAnsi="David" w:cs="David" w:hint="cs"/>
          <w:sz w:val="24"/>
          <w:szCs w:val="24"/>
          <w:u w:val="single"/>
          <w:rtl/>
        </w:rPr>
        <w:t>פנויות</w:t>
      </w:r>
      <w:r>
        <w:rPr>
          <w:rFonts w:ascii="David" w:hAnsi="David" w:cs="David" w:hint="cs"/>
          <w:sz w:val="24"/>
          <w:szCs w:val="24"/>
          <w:rtl/>
        </w:rPr>
        <w:t xml:space="preserve">" אבל לא ניכנס לזה. הולכים על </w:t>
      </w:r>
      <w:r w:rsidRPr="002319D4">
        <w:rPr>
          <w:rFonts w:ascii="David" w:hAnsi="David" w:cs="David" w:hint="cs"/>
          <w:sz w:val="24"/>
          <w:szCs w:val="24"/>
          <w:u w:val="single"/>
          <w:rtl/>
        </w:rPr>
        <w:t>הנטו</w:t>
      </w:r>
      <w:r>
        <w:rPr>
          <w:rFonts w:ascii="David" w:hAnsi="David" w:cs="David" w:hint="cs"/>
          <w:sz w:val="24"/>
          <w:szCs w:val="24"/>
          <w:rtl/>
        </w:rPr>
        <w:t xml:space="preserve"> של יחס ההכנסות [נוריד את ההוצאות שכל הורה מוציא על עצמו- דירה, אוכל]. *במבחן נניח שמדובר ביחס הכנסות פנויות. </w:t>
      </w:r>
    </w:p>
    <w:p w14:paraId="31DBDE78" w14:textId="4BF5AD6C" w:rsidR="002319D4" w:rsidRDefault="00EF5246" w:rsidP="00434103">
      <w:pPr>
        <w:tabs>
          <w:tab w:val="left" w:pos="998"/>
        </w:tabs>
        <w:jc w:val="both"/>
        <w:rPr>
          <w:rFonts w:ascii="David" w:hAnsi="David" w:cs="David"/>
          <w:sz w:val="24"/>
          <w:szCs w:val="24"/>
          <w:rtl/>
        </w:rPr>
      </w:pPr>
      <w:r w:rsidRPr="002319D4">
        <w:rPr>
          <w:rFonts w:ascii="David" w:hAnsi="David" w:cs="David" w:hint="cs"/>
          <w:sz w:val="24"/>
          <w:szCs w:val="24"/>
          <w:u w:val="single"/>
          <w:rtl/>
        </w:rPr>
        <w:t>יחס הכנסות פנויות</w:t>
      </w:r>
      <w:r>
        <w:rPr>
          <w:rFonts w:ascii="David" w:hAnsi="David" w:cs="David" w:hint="cs"/>
          <w:sz w:val="24"/>
          <w:szCs w:val="24"/>
          <w:rtl/>
        </w:rPr>
        <w:t xml:space="preserve">= </w:t>
      </w:r>
      <w:r w:rsidRPr="002319D4">
        <w:rPr>
          <w:rFonts w:ascii="David" w:hAnsi="David" w:cs="David" w:hint="cs"/>
          <w:color w:val="FF0000"/>
          <w:sz w:val="24"/>
          <w:szCs w:val="24"/>
          <w:rtl/>
        </w:rPr>
        <w:t xml:space="preserve">נניח </w:t>
      </w:r>
      <w:r>
        <w:rPr>
          <w:rFonts w:ascii="David" w:hAnsi="David" w:cs="David" w:hint="cs"/>
          <w:sz w:val="24"/>
          <w:szCs w:val="24"/>
          <w:rtl/>
        </w:rPr>
        <w:t>האבא מרוויח 8 נטו והאמא 4 נטו, האם זה יחס של 2:1</w:t>
      </w:r>
      <w:r w:rsidR="002319D4">
        <w:rPr>
          <w:rFonts w:ascii="David" w:hAnsi="David" w:cs="David" w:hint="cs"/>
          <w:sz w:val="24"/>
          <w:szCs w:val="24"/>
          <w:rtl/>
        </w:rPr>
        <w:t>?</w:t>
      </w:r>
      <w:r>
        <w:rPr>
          <w:rFonts w:ascii="David" w:hAnsi="David" w:cs="David" w:hint="cs"/>
          <w:sz w:val="24"/>
          <w:szCs w:val="24"/>
          <w:rtl/>
        </w:rPr>
        <w:t xml:space="preserve"> או </w:t>
      </w:r>
      <w:r w:rsidR="002319D4">
        <w:rPr>
          <w:rFonts w:ascii="David" w:hAnsi="David" w:cs="David" w:hint="cs"/>
          <w:sz w:val="24"/>
          <w:szCs w:val="24"/>
          <w:rtl/>
        </w:rPr>
        <w:t xml:space="preserve">קודם </w:t>
      </w:r>
      <w:r>
        <w:rPr>
          <w:rFonts w:ascii="David" w:hAnsi="David" w:cs="David" w:hint="cs"/>
          <w:sz w:val="24"/>
          <w:szCs w:val="24"/>
          <w:rtl/>
        </w:rPr>
        <w:t>להוריד את מה שכל אחד מוציא על עצמו ואז לעשות את היחס</w:t>
      </w:r>
      <w:r w:rsidR="002319D4">
        <w:rPr>
          <w:rFonts w:ascii="David" w:hAnsi="David" w:cs="David" w:hint="cs"/>
          <w:sz w:val="24"/>
          <w:szCs w:val="24"/>
          <w:rtl/>
        </w:rPr>
        <w:t xml:space="preserve"> [נניח כל אחד מוציא על עצמו 2000]</w:t>
      </w:r>
      <w:r>
        <w:rPr>
          <w:rFonts w:ascii="David" w:hAnsi="David" w:cs="David" w:hint="cs"/>
          <w:sz w:val="24"/>
          <w:szCs w:val="24"/>
          <w:rtl/>
        </w:rPr>
        <w:t>.</w:t>
      </w:r>
      <w:r w:rsidR="002319D4">
        <w:rPr>
          <w:rFonts w:ascii="David" w:hAnsi="David" w:cs="David" w:hint="cs"/>
          <w:sz w:val="24"/>
          <w:szCs w:val="24"/>
          <w:rtl/>
        </w:rPr>
        <w:t xml:space="preserve"> יוצא 6000 מול 2000- יחס של 1:3. </w:t>
      </w:r>
      <w:r w:rsidR="002319D4" w:rsidRPr="002319D4">
        <w:rPr>
          <w:rFonts w:ascii="David" w:hAnsi="David" w:cs="David" w:hint="cs"/>
          <w:b/>
          <w:bCs/>
          <w:sz w:val="24"/>
          <w:szCs w:val="24"/>
          <w:rtl/>
        </w:rPr>
        <w:t>זה עוזר למי שמרוויח נמוך</w:t>
      </w:r>
      <w:r w:rsidR="002319D4">
        <w:rPr>
          <w:rFonts w:ascii="David" w:hAnsi="David" w:cs="David" w:hint="cs"/>
          <w:sz w:val="24"/>
          <w:szCs w:val="24"/>
          <w:rtl/>
        </w:rPr>
        <w:t>. *</w:t>
      </w:r>
      <w:r w:rsidR="002319D4" w:rsidRPr="00BA54B8">
        <w:rPr>
          <w:rFonts w:ascii="David" w:hAnsi="David" w:cs="David" w:hint="cs"/>
          <w:color w:val="FF0000"/>
          <w:sz w:val="24"/>
          <w:szCs w:val="24"/>
          <w:rtl/>
        </w:rPr>
        <w:t>החלק הזה לא למבחן</w:t>
      </w:r>
      <w:r w:rsidR="002319D4">
        <w:rPr>
          <w:rFonts w:ascii="David" w:hAnsi="David" w:cs="David" w:hint="cs"/>
          <w:sz w:val="24"/>
          <w:szCs w:val="24"/>
          <w:rtl/>
        </w:rPr>
        <w:t>.</w:t>
      </w:r>
    </w:p>
    <w:p w14:paraId="2B0ADB7B" w14:textId="77777777" w:rsidR="00434103" w:rsidRDefault="00434103" w:rsidP="00434103">
      <w:pPr>
        <w:tabs>
          <w:tab w:val="left" w:pos="998"/>
        </w:tabs>
        <w:jc w:val="both"/>
        <w:rPr>
          <w:rFonts w:ascii="David" w:hAnsi="David" w:cs="David"/>
          <w:sz w:val="24"/>
          <w:szCs w:val="24"/>
          <w:rtl/>
        </w:rPr>
      </w:pPr>
    </w:p>
    <w:p w14:paraId="1D2171D6" w14:textId="56A2B75B" w:rsidR="00765E42" w:rsidRDefault="00434103" w:rsidP="00912FD1">
      <w:pPr>
        <w:pStyle w:val="a7"/>
        <w:numPr>
          <w:ilvl w:val="0"/>
          <w:numId w:val="244"/>
        </w:numPr>
        <w:tabs>
          <w:tab w:val="left" w:pos="998"/>
        </w:tabs>
        <w:jc w:val="both"/>
        <w:rPr>
          <w:rFonts w:ascii="David" w:hAnsi="David" w:cs="David"/>
          <w:sz w:val="24"/>
          <w:szCs w:val="24"/>
        </w:rPr>
      </w:pPr>
      <w:r w:rsidRPr="00434103">
        <w:rPr>
          <w:rFonts w:ascii="David" w:hAnsi="David" w:cs="David" w:hint="cs"/>
          <w:b/>
          <w:bCs/>
          <w:sz w:val="24"/>
          <w:szCs w:val="24"/>
          <w:shd w:val="clear" w:color="auto" w:fill="FFFFCC"/>
          <w:rtl/>
        </w:rPr>
        <w:t xml:space="preserve">לגבי ההוצאות תלויות השהות </w:t>
      </w:r>
      <w:r w:rsidRPr="00434103">
        <w:rPr>
          <w:rFonts w:ascii="David" w:hAnsi="David" w:cs="David" w:hint="cs"/>
          <w:sz w:val="24"/>
          <w:szCs w:val="24"/>
          <w:shd w:val="clear" w:color="auto" w:fill="FFFFCC"/>
          <w:rtl/>
        </w:rPr>
        <w:t>יש לקזז מהחלק היחסי של כל אחד מבני הזוג את ההוצאות שהוא הוציא בעין הנגזרות באופן לינארי משיעור השהות</w:t>
      </w:r>
      <w:r w:rsidRPr="00434103">
        <w:rPr>
          <w:rFonts w:ascii="David" w:hAnsi="David" w:cs="David" w:hint="cs"/>
          <w:sz w:val="24"/>
          <w:szCs w:val="24"/>
          <w:rtl/>
        </w:rPr>
        <w:t>.</w:t>
      </w:r>
      <w:r>
        <w:rPr>
          <w:rFonts w:ascii="David" w:hAnsi="David" w:cs="David" w:hint="cs"/>
          <w:sz w:val="24"/>
          <w:szCs w:val="24"/>
          <w:rtl/>
        </w:rPr>
        <w:t xml:space="preserve"> -</w:t>
      </w:r>
      <w:r w:rsidR="00765E42" w:rsidRPr="00434103">
        <w:rPr>
          <w:rFonts w:ascii="David" w:hAnsi="David" w:cs="David" w:hint="cs"/>
          <w:sz w:val="24"/>
          <w:szCs w:val="24"/>
          <w:rtl/>
        </w:rPr>
        <w:t xml:space="preserve">לגבי הוצאות תלויות שהות זה בעצם </w:t>
      </w:r>
      <w:r w:rsidR="00765E42" w:rsidRPr="00434103">
        <w:rPr>
          <w:rFonts w:ascii="David" w:hAnsi="David" w:cs="David" w:hint="cs"/>
          <w:sz w:val="24"/>
          <w:szCs w:val="24"/>
          <w:u w:val="single"/>
          <w:rtl/>
        </w:rPr>
        <w:t>קיזוז לינארי</w:t>
      </w:r>
      <w:r w:rsidR="00765E42" w:rsidRPr="00434103">
        <w:rPr>
          <w:rFonts w:ascii="David" w:hAnsi="David" w:cs="David" w:hint="cs"/>
          <w:sz w:val="24"/>
          <w:szCs w:val="24"/>
          <w:rtl/>
        </w:rPr>
        <w:t xml:space="preserve">. </w:t>
      </w:r>
    </w:p>
    <w:p w14:paraId="3B60EFF5" w14:textId="77777777" w:rsidR="00434103" w:rsidRDefault="00434103" w:rsidP="00434103">
      <w:pPr>
        <w:pStyle w:val="a7"/>
        <w:tabs>
          <w:tab w:val="left" w:pos="998"/>
        </w:tabs>
        <w:ind w:left="360"/>
        <w:jc w:val="both"/>
        <w:rPr>
          <w:rFonts w:ascii="David" w:hAnsi="David" w:cs="David"/>
          <w:sz w:val="24"/>
          <w:szCs w:val="24"/>
        </w:rPr>
      </w:pPr>
    </w:p>
    <w:p w14:paraId="662ACD8A" w14:textId="603CA628" w:rsidR="00434103" w:rsidRPr="00434103" w:rsidRDefault="00434103" w:rsidP="00912FD1">
      <w:pPr>
        <w:pStyle w:val="a7"/>
        <w:numPr>
          <w:ilvl w:val="0"/>
          <w:numId w:val="244"/>
        </w:numPr>
        <w:tabs>
          <w:tab w:val="left" w:pos="998"/>
        </w:tabs>
        <w:jc w:val="both"/>
        <w:rPr>
          <w:rFonts w:ascii="David" w:hAnsi="David" w:cs="David"/>
          <w:sz w:val="24"/>
          <w:szCs w:val="24"/>
          <w:rtl/>
        </w:rPr>
      </w:pPr>
      <w:r>
        <w:rPr>
          <w:rFonts w:ascii="David" w:hAnsi="David" w:cs="David" w:hint="cs"/>
          <w:b/>
          <w:bCs/>
          <w:sz w:val="24"/>
          <w:szCs w:val="24"/>
          <w:shd w:val="clear" w:color="auto" w:fill="FFFFCC"/>
          <w:rtl/>
        </w:rPr>
        <w:t xml:space="preserve">לגבי הוצאות </w:t>
      </w:r>
      <w:r w:rsidRPr="00434103">
        <w:rPr>
          <w:rFonts w:ascii="David" w:hAnsi="David" w:cs="David" w:hint="cs"/>
          <w:b/>
          <w:bCs/>
          <w:sz w:val="24"/>
          <w:szCs w:val="24"/>
          <w:u w:val="single"/>
          <w:shd w:val="clear" w:color="auto" w:fill="FFFFCC"/>
          <w:rtl/>
        </w:rPr>
        <w:t>שאינן</w:t>
      </w:r>
      <w:r>
        <w:rPr>
          <w:rFonts w:ascii="David" w:hAnsi="David" w:cs="David" w:hint="cs"/>
          <w:b/>
          <w:bCs/>
          <w:sz w:val="24"/>
          <w:szCs w:val="24"/>
          <w:shd w:val="clear" w:color="auto" w:fill="FFFFCC"/>
          <w:rtl/>
        </w:rPr>
        <w:t xml:space="preserve"> תלויות שהות </w:t>
      </w:r>
      <w:r w:rsidRPr="00434103">
        <w:rPr>
          <w:rFonts w:ascii="David" w:hAnsi="David" w:cs="David" w:hint="cs"/>
          <w:sz w:val="24"/>
          <w:szCs w:val="24"/>
          <w:shd w:val="clear" w:color="auto" w:fill="FFFFCC"/>
          <w:rtl/>
        </w:rPr>
        <w:t xml:space="preserve">לאחר קביעת שיעור התשלום בהתאם ליחסי ההשתכרויות, </w:t>
      </w:r>
      <w:r w:rsidRPr="00250AF4">
        <w:rPr>
          <w:rFonts w:ascii="David" w:hAnsi="David" w:cs="David" w:hint="cs"/>
          <w:b/>
          <w:bCs/>
          <w:sz w:val="24"/>
          <w:szCs w:val="24"/>
          <w:shd w:val="clear" w:color="auto" w:fill="FFFFCC"/>
          <w:rtl/>
        </w:rPr>
        <w:t>יש לקבוע מנגנון תשלום</w:t>
      </w:r>
      <w:r w:rsidRPr="00434103">
        <w:rPr>
          <w:rFonts w:ascii="David" w:hAnsi="David" w:cs="David" w:hint="cs"/>
          <w:sz w:val="24"/>
          <w:szCs w:val="24"/>
          <w:shd w:val="clear" w:color="auto" w:fill="FFFFCC"/>
          <w:rtl/>
        </w:rPr>
        <w:t xml:space="preserve"> כגון </w:t>
      </w:r>
      <w:r w:rsidRPr="00250AF4">
        <w:rPr>
          <w:rFonts w:ascii="David" w:hAnsi="David" w:cs="David" w:hint="cs"/>
          <w:b/>
          <w:bCs/>
          <w:sz w:val="24"/>
          <w:szCs w:val="24"/>
          <w:shd w:val="clear" w:color="auto" w:fill="FFFFCC"/>
          <w:rtl/>
        </w:rPr>
        <w:t>הורה מרכז או קופה משותפת</w:t>
      </w:r>
      <w:r w:rsidRPr="00434103">
        <w:rPr>
          <w:rFonts w:ascii="David" w:hAnsi="David" w:cs="David" w:hint="cs"/>
          <w:sz w:val="24"/>
          <w:szCs w:val="24"/>
          <w:shd w:val="clear" w:color="auto" w:fill="FFFFCC"/>
          <w:rtl/>
        </w:rPr>
        <w:t>. במקרה של הורה מרכז על ההורה השני להעביר את מלוא חלקו לידי ההורה המרכז</w:t>
      </w:r>
      <w:r>
        <w:rPr>
          <w:rFonts w:ascii="David" w:hAnsi="David" w:cs="David" w:hint="cs"/>
          <w:sz w:val="24"/>
          <w:szCs w:val="24"/>
          <w:rtl/>
        </w:rPr>
        <w:t xml:space="preserve">. </w:t>
      </w:r>
    </w:p>
    <w:p w14:paraId="40A8EE1E" w14:textId="08EF72C1" w:rsidR="00434103" w:rsidRDefault="00765E42" w:rsidP="00434103">
      <w:pPr>
        <w:tabs>
          <w:tab w:val="left" w:pos="998"/>
        </w:tabs>
        <w:jc w:val="both"/>
        <w:rPr>
          <w:rFonts w:ascii="David" w:hAnsi="David" w:cs="David"/>
          <w:sz w:val="24"/>
          <w:szCs w:val="24"/>
          <w:rtl/>
        </w:rPr>
      </w:pPr>
      <w:r>
        <w:rPr>
          <w:rFonts w:ascii="David" w:hAnsi="David" w:cs="David" w:hint="cs"/>
          <w:sz w:val="24"/>
          <w:szCs w:val="24"/>
          <w:rtl/>
        </w:rPr>
        <w:t>"שיטת הגזבר"</w:t>
      </w:r>
      <w:r w:rsidR="00434103">
        <w:rPr>
          <w:rFonts w:ascii="David" w:hAnsi="David" w:cs="David" w:hint="cs"/>
          <w:sz w:val="24"/>
          <w:szCs w:val="24"/>
          <w:rtl/>
        </w:rPr>
        <w:t>-</w:t>
      </w:r>
      <w:r>
        <w:rPr>
          <w:rFonts w:ascii="David" w:hAnsi="David" w:cs="David" w:hint="cs"/>
          <w:sz w:val="24"/>
          <w:szCs w:val="24"/>
          <w:rtl/>
        </w:rPr>
        <w:t xml:space="preserve"> לקבוע את האחוז לפי יחס הכנסות ואז לקבוע מי משלם מה. </w:t>
      </w:r>
    </w:p>
    <w:p w14:paraId="530213EC" w14:textId="67F03025" w:rsidR="00434103" w:rsidRDefault="00765E42" w:rsidP="00D13328">
      <w:pPr>
        <w:tabs>
          <w:tab w:val="left" w:pos="998"/>
        </w:tabs>
        <w:jc w:val="both"/>
        <w:rPr>
          <w:rFonts w:ascii="David" w:hAnsi="David" w:cs="David"/>
          <w:sz w:val="24"/>
          <w:szCs w:val="24"/>
          <w:rtl/>
        </w:rPr>
      </w:pPr>
      <w:r>
        <w:rPr>
          <w:rFonts w:ascii="David" w:hAnsi="David" w:cs="David" w:hint="cs"/>
          <w:sz w:val="24"/>
          <w:szCs w:val="24"/>
          <w:rtl/>
        </w:rPr>
        <w:t>אפשר לעשות הרבה משחק</w:t>
      </w:r>
      <w:r w:rsidR="00434103">
        <w:rPr>
          <w:rFonts w:ascii="David" w:hAnsi="David" w:cs="David" w:hint="cs"/>
          <w:sz w:val="24"/>
          <w:szCs w:val="24"/>
          <w:rtl/>
        </w:rPr>
        <w:t>-</w:t>
      </w:r>
      <w:r>
        <w:rPr>
          <w:rFonts w:ascii="David" w:hAnsi="David" w:cs="David" w:hint="cs"/>
          <w:sz w:val="24"/>
          <w:szCs w:val="24"/>
          <w:rtl/>
        </w:rPr>
        <w:t xml:space="preserve"> אפשר לקבוע </w:t>
      </w:r>
      <w:r w:rsidR="00697D9F">
        <w:rPr>
          <w:rFonts w:ascii="David" w:hAnsi="David" w:cs="David" w:hint="cs"/>
          <w:sz w:val="24"/>
          <w:szCs w:val="24"/>
          <w:rtl/>
        </w:rPr>
        <w:t xml:space="preserve">שאת החוגים ישלם האבא, </w:t>
      </w:r>
      <w:r w:rsidR="00434103">
        <w:rPr>
          <w:rFonts w:ascii="David" w:hAnsi="David" w:cs="David" w:hint="cs"/>
          <w:sz w:val="24"/>
          <w:szCs w:val="24"/>
          <w:rtl/>
        </w:rPr>
        <w:t xml:space="preserve">את </w:t>
      </w:r>
      <w:r w:rsidR="00697D9F">
        <w:rPr>
          <w:rFonts w:ascii="David" w:hAnsi="David" w:cs="David" w:hint="cs"/>
          <w:sz w:val="24"/>
          <w:szCs w:val="24"/>
          <w:rtl/>
        </w:rPr>
        <w:t xml:space="preserve">הפסיכולוג </w:t>
      </w:r>
      <w:r w:rsidR="00434103">
        <w:rPr>
          <w:rFonts w:ascii="David" w:hAnsi="David" w:cs="David" w:hint="cs"/>
          <w:sz w:val="24"/>
          <w:szCs w:val="24"/>
          <w:rtl/>
        </w:rPr>
        <w:t xml:space="preserve">תשלם </w:t>
      </w:r>
      <w:r w:rsidR="00697D9F">
        <w:rPr>
          <w:rFonts w:ascii="David" w:hAnsi="David" w:cs="David" w:hint="cs"/>
          <w:sz w:val="24"/>
          <w:szCs w:val="24"/>
          <w:rtl/>
        </w:rPr>
        <w:t>האמא. אם יש הפרש</w:t>
      </w:r>
      <w:r w:rsidR="00434103">
        <w:rPr>
          <w:rFonts w:ascii="David" w:hAnsi="David" w:cs="David" w:hint="cs"/>
          <w:sz w:val="24"/>
          <w:szCs w:val="24"/>
          <w:rtl/>
        </w:rPr>
        <w:t xml:space="preserve"> בין מה ששילם לעומת מה שצריך לשלם</w:t>
      </w:r>
      <w:r w:rsidR="00697D9F">
        <w:rPr>
          <w:rFonts w:ascii="David" w:hAnsi="David" w:cs="David" w:hint="cs"/>
          <w:sz w:val="24"/>
          <w:szCs w:val="24"/>
          <w:rtl/>
        </w:rPr>
        <w:t xml:space="preserve"> זה יהיה בהעברה כספית. </w:t>
      </w:r>
    </w:p>
    <w:p w14:paraId="1968EA73" w14:textId="0997AEC3" w:rsidR="00765E42" w:rsidRDefault="00434103" w:rsidP="00D13328">
      <w:pPr>
        <w:tabs>
          <w:tab w:val="left" w:pos="998"/>
        </w:tabs>
        <w:jc w:val="both"/>
        <w:rPr>
          <w:rFonts w:ascii="David" w:hAnsi="David" w:cs="David"/>
          <w:sz w:val="24"/>
          <w:szCs w:val="24"/>
          <w:rtl/>
        </w:rPr>
      </w:pPr>
      <w:r w:rsidRPr="00434103">
        <w:rPr>
          <w:rFonts w:ascii="David" w:hAnsi="David" w:cs="David" w:hint="cs"/>
          <w:color w:val="FF0000"/>
          <w:sz w:val="24"/>
          <w:szCs w:val="24"/>
          <w:rtl/>
        </w:rPr>
        <w:lastRenderedPageBreak/>
        <w:t>הכי חשוב</w:t>
      </w:r>
      <w:r>
        <w:rPr>
          <w:rFonts w:ascii="David" w:hAnsi="David" w:cs="David" w:hint="cs"/>
          <w:sz w:val="24"/>
          <w:szCs w:val="24"/>
          <w:rtl/>
        </w:rPr>
        <w:t xml:space="preserve">- </w:t>
      </w:r>
      <w:r w:rsidR="00697D9F">
        <w:rPr>
          <w:rFonts w:ascii="David" w:hAnsi="David" w:cs="David" w:hint="cs"/>
          <w:sz w:val="24"/>
          <w:szCs w:val="24"/>
          <w:rtl/>
        </w:rPr>
        <w:t xml:space="preserve">נבדיל בין </w:t>
      </w:r>
      <w:r>
        <w:rPr>
          <w:rFonts w:ascii="David" w:hAnsi="David" w:cs="David" w:hint="cs"/>
          <w:sz w:val="24"/>
          <w:szCs w:val="24"/>
          <w:rtl/>
        </w:rPr>
        <w:t xml:space="preserve">השאלה </w:t>
      </w:r>
      <w:r w:rsidR="00697D9F">
        <w:rPr>
          <w:rFonts w:ascii="David" w:hAnsi="David" w:cs="David" w:hint="cs"/>
          <w:sz w:val="24"/>
          <w:szCs w:val="24"/>
          <w:rtl/>
        </w:rPr>
        <w:t xml:space="preserve">מה כל אחד צריך לשלם לבין </w:t>
      </w:r>
      <w:r>
        <w:rPr>
          <w:rFonts w:ascii="David" w:hAnsi="David" w:cs="David" w:hint="cs"/>
          <w:sz w:val="24"/>
          <w:szCs w:val="24"/>
          <w:rtl/>
        </w:rPr>
        <w:t xml:space="preserve">השאלה </w:t>
      </w:r>
      <w:r w:rsidR="00697D9F">
        <w:rPr>
          <w:rFonts w:ascii="David" w:hAnsi="David" w:cs="David" w:hint="cs"/>
          <w:sz w:val="24"/>
          <w:szCs w:val="24"/>
          <w:rtl/>
        </w:rPr>
        <w:t xml:space="preserve">מי משלם בפועל. </w:t>
      </w:r>
    </w:p>
    <w:p w14:paraId="1B183700" w14:textId="5E7CB92C" w:rsidR="00434103" w:rsidRDefault="00434103" w:rsidP="00D13328">
      <w:pPr>
        <w:tabs>
          <w:tab w:val="left" w:pos="998"/>
        </w:tabs>
        <w:jc w:val="both"/>
        <w:rPr>
          <w:rFonts w:ascii="David" w:hAnsi="David" w:cs="David"/>
          <w:sz w:val="24"/>
          <w:szCs w:val="24"/>
          <w:rtl/>
        </w:rPr>
      </w:pPr>
      <w:r w:rsidRPr="00434103">
        <w:rPr>
          <w:rFonts w:ascii="David" w:hAnsi="David" w:cs="David" w:hint="cs"/>
          <w:sz w:val="24"/>
          <w:szCs w:val="24"/>
          <w:u w:val="single"/>
          <w:rtl/>
        </w:rPr>
        <w:t>בעבר</w:t>
      </w:r>
      <w:r>
        <w:rPr>
          <w:rFonts w:ascii="David" w:hAnsi="David" w:cs="David" w:hint="cs"/>
          <w:sz w:val="24"/>
          <w:szCs w:val="24"/>
          <w:rtl/>
        </w:rPr>
        <w:t xml:space="preserve"> קראו </w:t>
      </w:r>
      <w:r w:rsidR="00250AF4">
        <w:rPr>
          <w:rFonts w:ascii="David" w:hAnsi="David" w:cs="David" w:hint="cs"/>
          <w:sz w:val="24"/>
          <w:szCs w:val="24"/>
          <w:rtl/>
        </w:rPr>
        <w:t>להוצאות חריגות</w:t>
      </w:r>
      <w:r>
        <w:rPr>
          <w:rFonts w:ascii="David" w:hAnsi="David" w:cs="David" w:hint="cs"/>
          <w:sz w:val="24"/>
          <w:szCs w:val="24"/>
          <w:rtl/>
        </w:rPr>
        <w:t xml:space="preserve"> "</w:t>
      </w:r>
      <w:r w:rsidRPr="00434103">
        <w:rPr>
          <w:rFonts w:ascii="David" w:hAnsi="David" w:cs="David" w:hint="cs"/>
          <w:sz w:val="24"/>
          <w:szCs w:val="24"/>
          <w:u w:val="single"/>
          <w:rtl/>
        </w:rPr>
        <w:t>מחציות</w:t>
      </w:r>
      <w:r>
        <w:rPr>
          <w:rFonts w:ascii="David" w:hAnsi="David" w:cs="David" w:hint="cs"/>
          <w:sz w:val="24"/>
          <w:szCs w:val="24"/>
          <w:rtl/>
        </w:rPr>
        <w:t xml:space="preserve">"= קייטנות בסוף שנה וכדומה. פעם זה פגע בנשים. </w:t>
      </w:r>
      <w:r w:rsidR="00250AF4">
        <w:rPr>
          <w:rFonts w:ascii="David" w:hAnsi="David" w:cs="David" w:hint="cs"/>
          <w:sz w:val="24"/>
          <w:szCs w:val="24"/>
          <w:rtl/>
        </w:rPr>
        <w:t>יחולקו לפי יחס הכנסה פנויה.</w:t>
      </w:r>
    </w:p>
    <w:p w14:paraId="76DBCBCD" w14:textId="77777777" w:rsidR="00250AF4" w:rsidRPr="00250AF4" w:rsidRDefault="00250AF4" w:rsidP="00250AF4">
      <w:pPr>
        <w:pStyle w:val="a7"/>
        <w:numPr>
          <w:ilvl w:val="0"/>
          <w:numId w:val="244"/>
        </w:numPr>
        <w:tabs>
          <w:tab w:val="left" w:pos="998"/>
        </w:tabs>
        <w:jc w:val="both"/>
        <w:rPr>
          <w:rFonts w:ascii="David" w:hAnsi="David" w:cs="David"/>
          <w:sz w:val="24"/>
          <w:szCs w:val="24"/>
          <w:shd w:val="clear" w:color="auto" w:fill="FFFFCC"/>
        </w:rPr>
      </w:pPr>
      <w:r w:rsidRPr="00250AF4">
        <w:rPr>
          <w:rFonts w:ascii="David" w:hAnsi="David" w:cs="David"/>
          <w:sz w:val="24"/>
          <w:szCs w:val="24"/>
          <w:shd w:val="clear" w:color="auto" w:fill="FFFFCC"/>
          <w:rtl/>
        </w:rPr>
        <w:t xml:space="preserve">במצבי </w:t>
      </w:r>
      <w:r w:rsidRPr="00250AF4">
        <w:rPr>
          <w:rFonts w:ascii="David" w:hAnsi="David" w:cs="David"/>
          <w:b/>
          <w:bCs/>
          <w:sz w:val="24"/>
          <w:szCs w:val="24"/>
          <w:shd w:val="clear" w:color="auto" w:fill="FFFFCC"/>
          <w:rtl/>
        </w:rPr>
        <w:t>משמורת משותפת</w:t>
      </w:r>
      <w:r w:rsidRPr="00250AF4">
        <w:rPr>
          <w:rFonts w:ascii="David" w:hAnsi="David" w:cs="David"/>
          <w:sz w:val="24"/>
          <w:szCs w:val="24"/>
          <w:shd w:val="clear" w:color="auto" w:fill="FFFFCC"/>
          <w:rtl/>
        </w:rPr>
        <w:t xml:space="preserve"> יחושב </w:t>
      </w:r>
      <w:r w:rsidRPr="00250AF4">
        <w:rPr>
          <w:rFonts w:ascii="David" w:hAnsi="David" w:cs="David"/>
          <w:b/>
          <w:bCs/>
          <w:sz w:val="24"/>
          <w:szCs w:val="24"/>
          <w:shd w:val="clear" w:color="auto" w:fill="FFFFCC"/>
          <w:rtl/>
        </w:rPr>
        <w:t>המדור</w:t>
      </w:r>
      <w:r w:rsidRPr="00250AF4">
        <w:rPr>
          <w:rFonts w:ascii="David" w:hAnsi="David" w:cs="David"/>
          <w:sz w:val="24"/>
          <w:szCs w:val="24"/>
          <w:shd w:val="clear" w:color="auto" w:fill="FFFFCC"/>
          <w:rtl/>
        </w:rPr>
        <w:t xml:space="preserve"> בשני הבתים כמדור הילדים ויחולק על פי שיעור ההשתכרות שלהם בקיזוז ההוצאה בפועל. לכן רק במקרים של השתכרות שווה ומשמורת משותפת כל צד יישא בהוצאות המדור שלו. </w:t>
      </w:r>
    </w:p>
    <w:p w14:paraId="0076754C" w14:textId="011D74E3" w:rsidR="00434103" w:rsidRPr="00250AF4" w:rsidRDefault="00434103" w:rsidP="00D13328">
      <w:pPr>
        <w:tabs>
          <w:tab w:val="left" w:pos="998"/>
        </w:tabs>
        <w:jc w:val="both"/>
        <w:rPr>
          <w:rFonts w:ascii="David" w:hAnsi="David" w:cs="David"/>
          <w:sz w:val="24"/>
          <w:szCs w:val="24"/>
          <w:rtl/>
        </w:rPr>
      </w:pPr>
    </w:p>
    <w:p w14:paraId="6219D7BE" w14:textId="5CA67524" w:rsidR="00434103" w:rsidRDefault="00250278" w:rsidP="00D13328">
      <w:pPr>
        <w:tabs>
          <w:tab w:val="left" w:pos="998"/>
        </w:tabs>
        <w:jc w:val="both"/>
        <w:rPr>
          <w:rFonts w:ascii="David" w:hAnsi="David" w:cs="David"/>
          <w:sz w:val="24"/>
          <w:szCs w:val="24"/>
          <w:rtl/>
        </w:rPr>
      </w:pPr>
      <w:r>
        <w:rPr>
          <w:rFonts w:ascii="David" w:hAnsi="David" w:cs="David" w:hint="cs"/>
          <w:sz w:val="24"/>
          <w:szCs w:val="24"/>
          <w:rtl/>
        </w:rPr>
        <w:t xml:space="preserve">בני הזוג ליפשיץ </w:t>
      </w:r>
      <w:r w:rsidRPr="00250278">
        <w:rPr>
          <w:rFonts w:ascii="David" w:hAnsi="David" w:cs="David" w:hint="cs"/>
          <w:b/>
          <w:bCs/>
          <w:sz w:val="24"/>
          <w:szCs w:val="24"/>
          <w:rtl/>
        </w:rPr>
        <w:t>קבעו נוסחה בת 6 שלבים</w:t>
      </w:r>
      <w:r>
        <w:rPr>
          <w:rFonts w:ascii="David" w:hAnsi="David" w:cs="David" w:hint="cs"/>
          <w:sz w:val="24"/>
          <w:szCs w:val="24"/>
          <w:rtl/>
        </w:rPr>
        <w:t xml:space="preserve">. </w:t>
      </w:r>
    </w:p>
    <w:p w14:paraId="361B36D8" w14:textId="66DE4B0C" w:rsidR="00250278" w:rsidRDefault="00E37690" w:rsidP="000564DD">
      <w:pPr>
        <w:tabs>
          <w:tab w:val="left" w:pos="998"/>
        </w:tabs>
        <w:jc w:val="both"/>
        <w:rPr>
          <w:rFonts w:ascii="David" w:hAnsi="David" w:cs="David"/>
          <w:sz w:val="24"/>
          <w:szCs w:val="24"/>
          <w:rtl/>
        </w:rPr>
      </w:pPr>
      <w:r w:rsidRPr="001D6190">
        <w:rPr>
          <w:rFonts w:ascii="David" w:hAnsi="David" w:cs="David" w:hint="cs"/>
          <w:b/>
          <w:bCs/>
          <w:sz w:val="24"/>
          <w:szCs w:val="24"/>
          <w:u w:val="single"/>
          <w:shd w:val="clear" w:color="auto" w:fill="FFFFCC"/>
          <w:rtl/>
        </w:rPr>
        <w:t>שלב 1</w:t>
      </w:r>
      <w:r w:rsidRPr="001D6190">
        <w:rPr>
          <w:rFonts w:ascii="David" w:hAnsi="David" w:cs="David" w:hint="cs"/>
          <w:b/>
          <w:bCs/>
          <w:sz w:val="24"/>
          <w:szCs w:val="24"/>
          <w:shd w:val="clear" w:color="auto" w:fill="FFFFCC"/>
          <w:rtl/>
        </w:rPr>
        <w:t>:</w:t>
      </w:r>
      <w:r w:rsidRPr="001D6190">
        <w:rPr>
          <w:rFonts w:ascii="David" w:hAnsi="David" w:cs="David" w:hint="cs"/>
          <w:sz w:val="24"/>
          <w:szCs w:val="24"/>
          <w:shd w:val="clear" w:color="auto" w:fill="FFFFCC"/>
          <w:rtl/>
        </w:rPr>
        <w:t xml:space="preserve"> </w:t>
      </w:r>
      <w:r w:rsidR="00250278" w:rsidRPr="001D6190">
        <w:rPr>
          <w:rFonts w:ascii="David" w:hAnsi="David" w:cs="David" w:hint="cs"/>
          <w:b/>
          <w:bCs/>
          <w:sz w:val="24"/>
          <w:szCs w:val="24"/>
          <w:shd w:val="clear" w:color="auto" w:fill="FFFFCC"/>
          <w:rtl/>
        </w:rPr>
        <w:t>קביעת שיעור הנשיאה בנטל</w:t>
      </w:r>
      <w:r w:rsidR="00250278" w:rsidRPr="001D6190">
        <w:rPr>
          <w:rFonts w:ascii="David" w:hAnsi="David" w:cs="David" w:hint="cs"/>
          <w:sz w:val="24"/>
          <w:szCs w:val="24"/>
          <w:shd w:val="clear" w:color="auto" w:fill="FFFFCC"/>
          <w:rtl/>
        </w:rPr>
        <w:t xml:space="preserve"> בהתאם ליחסי ההכנסות הפנויות</w:t>
      </w:r>
      <w:r w:rsidR="00250278">
        <w:rPr>
          <w:rFonts w:ascii="David" w:hAnsi="David" w:cs="David" w:hint="cs"/>
          <w:sz w:val="24"/>
          <w:szCs w:val="24"/>
          <w:rtl/>
        </w:rPr>
        <w:t xml:space="preserve">. </w:t>
      </w:r>
    </w:p>
    <w:p w14:paraId="74D9A0B3" w14:textId="63CCA4AB" w:rsidR="00250278" w:rsidRDefault="00250278" w:rsidP="00250278">
      <w:pPr>
        <w:tabs>
          <w:tab w:val="left" w:pos="998"/>
        </w:tabs>
        <w:jc w:val="both"/>
        <w:rPr>
          <w:rFonts w:ascii="David" w:hAnsi="David" w:cs="David"/>
          <w:sz w:val="24"/>
          <w:szCs w:val="24"/>
          <w:rtl/>
        </w:rPr>
      </w:pPr>
      <w:r>
        <w:rPr>
          <w:rFonts w:ascii="David" w:hAnsi="David" w:cs="David" w:hint="cs"/>
          <w:sz w:val="24"/>
          <w:szCs w:val="24"/>
          <w:rtl/>
        </w:rPr>
        <w:t>עוסקים</w:t>
      </w:r>
      <w:r w:rsidR="00E37690">
        <w:rPr>
          <w:rFonts w:ascii="David" w:hAnsi="David" w:cs="David" w:hint="cs"/>
          <w:sz w:val="24"/>
          <w:szCs w:val="24"/>
          <w:rtl/>
        </w:rPr>
        <w:t xml:space="preserve"> בחלוקת הנטל- לבדוק מה המשכורות של ההורים ולקבוע מה האחוז של כל אחד. </w:t>
      </w:r>
      <w:r w:rsidR="00060BD0">
        <w:rPr>
          <w:rFonts w:ascii="David" w:hAnsi="David" w:cs="David" w:hint="cs"/>
          <w:sz w:val="24"/>
          <w:szCs w:val="24"/>
          <w:rtl/>
        </w:rPr>
        <w:t>[מתעוררת שאלה האם הכנסות נטו או הכנסות פנויות, לדעת ליפשיץ פנויות</w:t>
      </w:r>
      <w:r>
        <w:rPr>
          <w:rFonts w:ascii="David" w:hAnsi="David" w:cs="David" w:hint="cs"/>
          <w:sz w:val="24"/>
          <w:szCs w:val="24"/>
          <w:rtl/>
        </w:rPr>
        <w:t>;</w:t>
      </w:r>
      <w:r w:rsidR="00060BD0">
        <w:rPr>
          <w:rFonts w:ascii="David" w:hAnsi="David" w:cs="David" w:hint="cs"/>
          <w:sz w:val="24"/>
          <w:szCs w:val="24"/>
          <w:rtl/>
        </w:rPr>
        <w:t xml:space="preserve"> מה קורה עם פוט' השתכרות אם מישהו לא עובד</w:t>
      </w:r>
      <w:r>
        <w:rPr>
          <w:rFonts w:ascii="David" w:hAnsi="David" w:cs="David" w:hint="cs"/>
          <w:sz w:val="24"/>
          <w:szCs w:val="24"/>
          <w:rtl/>
        </w:rPr>
        <w:t xml:space="preserve">; </w:t>
      </w:r>
      <w:r w:rsidR="00060BD0">
        <w:rPr>
          <w:rFonts w:ascii="David" w:hAnsi="David" w:cs="David" w:hint="cs"/>
          <w:sz w:val="24"/>
          <w:szCs w:val="24"/>
          <w:rtl/>
        </w:rPr>
        <w:t>מה קורה אם למישהו יש הון</w:t>
      </w:r>
      <w:r w:rsidR="00E24E39">
        <w:rPr>
          <w:rFonts w:ascii="David" w:hAnsi="David" w:cs="David" w:hint="cs"/>
          <w:sz w:val="24"/>
          <w:szCs w:val="24"/>
          <w:rtl/>
        </w:rPr>
        <w:t xml:space="preserve">- </w:t>
      </w:r>
      <w:r>
        <w:rPr>
          <w:rFonts w:ascii="David" w:hAnsi="David" w:cs="David" w:hint="cs"/>
          <w:sz w:val="24"/>
          <w:szCs w:val="24"/>
          <w:rtl/>
        </w:rPr>
        <w:t xml:space="preserve">למשל יש דירה והשכיר אותה- </w:t>
      </w:r>
      <w:r w:rsidR="00E24E39">
        <w:rPr>
          <w:rFonts w:ascii="David" w:hAnsi="David" w:cs="David" w:hint="cs"/>
          <w:sz w:val="24"/>
          <w:szCs w:val="24"/>
          <w:rtl/>
        </w:rPr>
        <w:t xml:space="preserve">האם </w:t>
      </w:r>
      <w:r>
        <w:rPr>
          <w:rFonts w:ascii="David" w:hAnsi="David" w:cs="David" w:hint="cs"/>
          <w:sz w:val="24"/>
          <w:szCs w:val="24"/>
          <w:rtl/>
        </w:rPr>
        <w:t xml:space="preserve">נבדוק </w:t>
      </w:r>
      <w:r w:rsidR="00E24E39">
        <w:rPr>
          <w:rFonts w:ascii="David" w:hAnsi="David" w:cs="David" w:hint="cs"/>
          <w:sz w:val="24"/>
          <w:szCs w:val="24"/>
          <w:rtl/>
        </w:rPr>
        <w:t>הכנ</w:t>
      </w:r>
      <w:r>
        <w:rPr>
          <w:rFonts w:ascii="David" w:hAnsi="David" w:cs="David" w:hint="cs"/>
          <w:sz w:val="24"/>
          <w:szCs w:val="24"/>
          <w:rtl/>
        </w:rPr>
        <w:t>סה</w:t>
      </w:r>
      <w:r w:rsidR="00E24E39">
        <w:rPr>
          <w:rFonts w:ascii="David" w:hAnsi="David" w:cs="David" w:hint="cs"/>
          <w:sz w:val="24"/>
          <w:szCs w:val="24"/>
          <w:rtl/>
        </w:rPr>
        <w:t xml:space="preserve"> בפועל או הכנסה רעיונית. בהצעת החוק ליפשיץ מכניס הכנסה רעיונית</w:t>
      </w:r>
      <w:r w:rsidR="000564DD">
        <w:rPr>
          <w:rFonts w:ascii="David" w:hAnsi="David" w:cs="David" w:hint="cs"/>
          <w:sz w:val="24"/>
          <w:szCs w:val="24"/>
          <w:rtl/>
        </w:rPr>
        <w:t xml:space="preserve">. </w:t>
      </w:r>
      <w:r w:rsidRPr="00250278">
        <w:rPr>
          <w:rFonts w:ascii="David" w:hAnsi="David" w:cs="David" w:hint="cs"/>
          <w:color w:val="FF0000"/>
          <w:sz w:val="24"/>
          <w:szCs w:val="24"/>
          <w:rtl/>
        </w:rPr>
        <w:t xml:space="preserve">נניח </w:t>
      </w:r>
      <w:r>
        <w:rPr>
          <w:rFonts w:ascii="David" w:hAnsi="David" w:cs="David" w:hint="cs"/>
          <w:sz w:val="24"/>
          <w:szCs w:val="24"/>
          <w:rtl/>
        </w:rPr>
        <w:t>לבני זוג יש דירה ששווה 2 מיליון. פירקו שיתוף. אחד קנה מהשני את הדירה. היום השופטים אומרים שההורה שקנה את הדירה אין לו הוצאות מדור. אבל זה הכל רעיוני. בפועל- אף אחד לא ירצה להישאר בדירה הקיימת ויעדיף לצאת לשכירות. מה שצריך לעשות מבחינה כלכלית הוא להתייחס אם יש לך דירה כהכנסה פוטנציאלית (לא משנה אם משכיר או גר בה). מצד שני, לתת לכל אחד הוצאות מדור פוטנציאליות</w:t>
      </w:r>
      <w:r w:rsidR="00BA54B8">
        <w:rPr>
          <w:rFonts w:ascii="David" w:hAnsi="David" w:cs="David" w:hint="cs"/>
          <w:sz w:val="24"/>
          <w:szCs w:val="24"/>
          <w:rtl/>
        </w:rPr>
        <w:t xml:space="preserve">. במקרים קיצוניים להתחשב גם במימוש הון- נניח ירשה הרבה נכסים ממשפחה עשירה. בן הזוג הייטקיסט. האם זה הגיוני שהוא יפרנס כי הוא מרוויח והיא לא, אבל בפועל היא יכולה למכור נכס ולממן גם? </w:t>
      </w:r>
      <w:r w:rsidR="00BA54B8">
        <w:rPr>
          <w:rFonts w:ascii="David" w:hAnsi="David" w:cs="David"/>
          <w:sz w:val="24"/>
          <w:szCs w:val="24"/>
          <w:rtl/>
        </w:rPr>
        <w:t>–</w:t>
      </w:r>
      <w:r w:rsidR="00BA54B8">
        <w:rPr>
          <w:rFonts w:ascii="David" w:hAnsi="David" w:cs="David" w:hint="cs"/>
          <w:sz w:val="24"/>
          <w:szCs w:val="24"/>
          <w:rtl/>
        </w:rPr>
        <w:t xml:space="preserve"> </w:t>
      </w:r>
      <w:r w:rsidR="00BA54B8" w:rsidRPr="00BA54B8">
        <w:rPr>
          <w:rFonts w:ascii="David" w:hAnsi="David" w:cs="David" w:hint="cs"/>
          <w:color w:val="FF0000"/>
          <w:sz w:val="24"/>
          <w:szCs w:val="24"/>
          <w:rtl/>
        </w:rPr>
        <w:t>שאלות מורכבות שלא רלוונטיות למבחן</w:t>
      </w:r>
      <w:r w:rsidR="00BA54B8">
        <w:rPr>
          <w:rFonts w:ascii="David" w:hAnsi="David" w:cs="David" w:hint="cs"/>
          <w:sz w:val="24"/>
          <w:szCs w:val="24"/>
          <w:rtl/>
        </w:rPr>
        <w:t xml:space="preserve">]. </w:t>
      </w:r>
    </w:p>
    <w:p w14:paraId="26D4BBDD" w14:textId="2DCCF251" w:rsidR="00BA54B8" w:rsidRDefault="00A176FF" w:rsidP="00BA54B8">
      <w:pPr>
        <w:tabs>
          <w:tab w:val="left" w:pos="998"/>
        </w:tabs>
        <w:jc w:val="both"/>
        <w:rPr>
          <w:rFonts w:ascii="David" w:hAnsi="David" w:cs="David"/>
          <w:sz w:val="24"/>
          <w:szCs w:val="24"/>
          <w:rtl/>
        </w:rPr>
      </w:pPr>
      <w:r w:rsidRPr="001D6190">
        <w:rPr>
          <w:rFonts w:ascii="David" w:hAnsi="David" w:cs="David" w:hint="cs"/>
          <w:b/>
          <w:bCs/>
          <w:sz w:val="24"/>
          <w:szCs w:val="24"/>
          <w:u w:val="single"/>
          <w:shd w:val="clear" w:color="auto" w:fill="FFFFCC"/>
          <w:rtl/>
        </w:rPr>
        <w:t>שלב 2</w:t>
      </w:r>
      <w:r w:rsidRPr="001D6190">
        <w:rPr>
          <w:rFonts w:ascii="David" w:hAnsi="David" w:cs="David" w:hint="cs"/>
          <w:b/>
          <w:bCs/>
          <w:sz w:val="24"/>
          <w:szCs w:val="24"/>
          <w:shd w:val="clear" w:color="auto" w:fill="FFFFCC"/>
          <w:rtl/>
        </w:rPr>
        <w:t>:</w:t>
      </w:r>
      <w:r w:rsidRPr="001D6190">
        <w:rPr>
          <w:rFonts w:ascii="David" w:hAnsi="David" w:cs="David" w:hint="cs"/>
          <w:sz w:val="24"/>
          <w:szCs w:val="24"/>
          <w:shd w:val="clear" w:color="auto" w:fill="FFFFCC"/>
          <w:rtl/>
        </w:rPr>
        <w:t xml:space="preserve"> </w:t>
      </w:r>
      <w:r w:rsidR="00BA54B8" w:rsidRPr="001D6190">
        <w:rPr>
          <w:rFonts w:ascii="David" w:hAnsi="David" w:cs="David" w:hint="cs"/>
          <w:b/>
          <w:bCs/>
          <w:sz w:val="24"/>
          <w:szCs w:val="24"/>
          <w:shd w:val="clear" w:color="auto" w:fill="FFFFCC"/>
          <w:rtl/>
        </w:rPr>
        <w:t>קביעת ההוצאות</w:t>
      </w:r>
      <w:r w:rsidR="00BA54B8" w:rsidRPr="001D6190">
        <w:rPr>
          <w:rFonts w:ascii="David" w:hAnsi="David" w:cs="David" w:hint="cs"/>
          <w:sz w:val="24"/>
          <w:szCs w:val="24"/>
          <w:shd w:val="clear" w:color="auto" w:fill="FFFFCC"/>
          <w:rtl/>
        </w:rPr>
        <w:t xml:space="preserve"> </w:t>
      </w:r>
      <w:r w:rsidR="00BA54B8" w:rsidRPr="001D6190">
        <w:rPr>
          <w:rFonts w:ascii="David" w:hAnsi="David" w:cs="David" w:hint="cs"/>
          <w:b/>
          <w:bCs/>
          <w:sz w:val="24"/>
          <w:szCs w:val="24"/>
          <w:shd w:val="clear" w:color="auto" w:fill="FFFFCC"/>
          <w:rtl/>
        </w:rPr>
        <w:t>וההבחנה בין ההוצאות</w:t>
      </w:r>
      <w:r w:rsidR="00BA54B8" w:rsidRPr="001D6190">
        <w:rPr>
          <w:rFonts w:ascii="David" w:hAnsi="David" w:cs="David" w:hint="cs"/>
          <w:sz w:val="24"/>
          <w:szCs w:val="24"/>
          <w:shd w:val="clear" w:color="auto" w:fill="FFFFCC"/>
          <w:rtl/>
        </w:rPr>
        <w:t xml:space="preserve"> תלויות השהות, שאינן תלויות שהות ומדור</w:t>
      </w:r>
      <w:r w:rsidR="00BA54B8">
        <w:rPr>
          <w:rFonts w:ascii="David" w:hAnsi="David" w:cs="David" w:hint="cs"/>
          <w:sz w:val="24"/>
          <w:szCs w:val="24"/>
          <w:rtl/>
        </w:rPr>
        <w:t xml:space="preserve">. </w:t>
      </w:r>
    </w:p>
    <w:p w14:paraId="6D0D6CDC" w14:textId="77777777" w:rsidR="00BA54B8" w:rsidRDefault="00A176FF" w:rsidP="00BA54B8">
      <w:pPr>
        <w:tabs>
          <w:tab w:val="left" w:pos="998"/>
        </w:tabs>
        <w:jc w:val="both"/>
        <w:rPr>
          <w:rFonts w:ascii="David" w:hAnsi="David" w:cs="David"/>
          <w:sz w:val="24"/>
          <w:szCs w:val="24"/>
          <w:rtl/>
        </w:rPr>
      </w:pPr>
      <w:r w:rsidRPr="00BA54B8">
        <w:rPr>
          <w:rFonts w:ascii="David" w:hAnsi="David" w:cs="David" w:hint="cs"/>
          <w:sz w:val="24"/>
          <w:szCs w:val="24"/>
          <w:u w:val="single"/>
          <w:rtl/>
        </w:rPr>
        <w:t>היום</w:t>
      </w:r>
      <w:r>
        <w:rPr>
          <w:rFonts w:ascii="David" w:hAnsi="David" w:cs="David" w:hint="cs"/>
          <w:sz w:val="24"/>
          <w:szCs w:val="24"/>
          <w:rtl/>
        </w:rPr>
        <w:t xml:space="preserve">: השיטה 1600 לילד אחד. </w:t>
      </w:r>
      <w:r w:rsidR="00BA54B8">
        <w:rPr>
          <w:rFonts w:ascii="David" w:hAnsi="David" w:cs="David" w:hint="cs"/>
          <w:sz w:val="24"/>
          <w:szCs w:val="24"/>
          <w:rtl/>
        </w:rPr>
        <w:t xml:space="preserve">(משתמשים בנוסחה גסה). </w:t>
      </w:r>
    </w:p>
    <w:p w14:paraId="2F6B0A66" w14:textId="6537C2A4" w:rsidR="00AA1255" w:rsidRDefault="001D6190" w:rsidP="001D6190">
      <w:pPr>
        <w:tabs>
          <w:tab w:val="left" w:pos="998"/>
        </w:tabs>
        <w:jc w:val="both"/>
        <w:rPr>
          <w:rFonts w:ascii="David" w:hAnsi="David" w:cs="David"/>
          <w:sz w:val="24"/>
          <w:szCs w:val="24"/>
          <w:rtl/>
        </w:rPr>
      </w:pPr>
      <w:r w:rsidRPr="001D6190">
        <w:rPr>
          <w:rFonts w:ascii="David" w:hAnsi="David" w:cs="David" w:hint="cs"/>
          <w:sz w:val="24"/>
          <w:szCs w:val="24"/>
          <w:u w:val="single"/>
          <w:rtl/>
        </w:rPr>
        <w:t>הוצאות תלויות שהות</w:t>
      </w:r>
      <w:r>
        <w:rPr>
          <w:rFonts w:ascii="David" w:hAnsi="David" w:cs="David" w:hint="cs"/>
          <w:sz w:val="24"/>
          <w:szCs w:val="24"/>
          <w:rtl/>
        </w:rPr>
        <w:t xml:space="preserve">= מזון, דלק, קוסמטיקה, חשמל [כשהילד נמצא הוא משתמש יותר בחשמל]. ארנונה זה לא תלוי שהות אלא מדור, כי זה לא משתנה בהתאם לנוכחות הילד. </w:t>
      </w:r>
      <w:r w:rsidR="00AA1255">
        <w:rPr>
          <w:rFonts w:ascii="David" w:hAnsi="David" w:cs="David" w:hint="cs"/>
          <w:sz w:val="24"/>
          <w:szCs w:val="24"/>
          <w:rtl/>
        </w:rPr>
        <w:t>בגלל שזה משפיע על גודל הדירה זה נכנס לרכיב המדור.</w:t>
      </w:r>
    </w:p>
    <w:p w14:paraId="19B280A5" w14:textId="62CCC746" w:rsidR="00AA1255" w:rsidRDefault="00850926" w:rsidP="000564DD">
      <w:pPr>
        <w:tabs>
          <w:tab w:val="left" w:pos="998"/>
        </w:tabs>
        <w:jc w:val="both"/>
        <w:rPr>
          <w:rFonts w:ascii="David" w:hAnsi="David" w:cs="David"/>
          <w:sz w:val="24"/>
          <w:szCs w:val="24"/>
          <w:rtl/>
        </w:rPr>
      </w:pPr>
      <w:r w:rsidRPr="001D6190">
        <w:rPr>
          <w:rFonts w:ascii="David" w:hAnsi="David" w:cs="David" w:hint="cs"/>
          <w:b/>
          <w:bCs/>
          <w:sz w:val="24"/>
          <w:szCs w:val="24"/>
          <w:u w:val="single"/>
          <w:shd w:val="clear" w:color="auto" w:fill="FFFFCC"/>
          <w:rtl/>
        </w:rPr>
        <w:t>שלב 3</w:t>
      </w:r>
      <w:r w:rsidRPr="001D6190">
        <w:rPr>
          <w:rFonts w:ascii="David" w:hAnsi="David" w:cs="David" w:hint="cs"/>
          <w:b/>
          <w:bCs/>
          <w:sz w:val="24"/>
          <w:szCs w:val="24"/>
          <w:shd w:val="clear" w:color="auto" w:fill="FFFFCC"/>
          <w:rtl/>
        </w:rPr>
        <w:t>:</w:t>
      </w:r>
      <w:r w:rsidRPr="001D6190">
        <w:rPr>
          <w:rFonts w:ascii="David" w:hAnsi="David" w:cs="David" w:hint="cs"/>
          <w:sz w:val="24"/>
          <w:szCs w:val="24"/>
          <w:shd w:val="clear" w:color="auto" w:fill="FFFFCC"/>
          <w:rtl/>
        </w:rPr>
        <w:t xml:space="preserve"> </w:t>
      </w:r>
      <w:r w:rsidRPr="001D6190">
        <w:rPr>
          <w:rFonts w:ascii="David" w:hAnsi="David" w:cs="David" w:hint="cs"/>
          <w:b/>
          <w:bCs/>
          <w:sz w:val="24"/>
          <w:szCs w:val="24"/>
          <w:shd w:val="clear" w:color="auto" w:fill="FFFFCC"/>
          <w:rtl/>
        </w:rPr>
        <w:t>קביעת שיעור השהות בבית כל אחד מההורים</w:t>
      </w:r>
      <w:r>
        <w:rPr>
          <w:rFonts w:ascii="David" w:hAnsi="David" w:cs="David" w:hint="cs"/>
          <w:sz w:val="24"/>
          <w:szCs w:val="24"/>
          <w:rtl/>
        </w:rPr>
        <w:t xml:space="preserve">. </w:t>
      </w:r>
    </w:p>
    <w:p w14:paraId="6BAD4E73" w14:textId="681271F2" w:rsidR="001D6190" w:rsidRDefault="001D6190" w:rsidP="000564DD">
      <w:pPr>
        <w:tabs>
          <w:tab w:val="left" w:pos="998"/>
        </w:tabs>
        <w:jc w:val="both"/>
        <w:rPr>
          <w:rFonts w:ascii="David" w:hAnsi="David" w:cs="David"/>
          <w:sz w:val="24"/>
          <w:szCs w:val="24"/>
          <w:rtl/>
        </w:rPr>
      </w:pPr>
      <w:r>
        <w:rPr>
          <w:rFonts w:ascii="David" w:hAnsi="David" w:cs="David" w:hint="cs"/>
          <w:sz w:val="24"/>
          <w:szCs w:val="24"/>
          <w:rtl/>
        </w:rPr>
        <w:t xml:space="preserve">מה קורה במקרים שהסדר המשמורת אמרו חצי חצי, אבל בפועל האבא לא באמת בא לקחת את הילד בחלק מהימים? נכניס לנוסחה לא את הסדר המשמורת אלא האם ביהמ"ש משתכנע בפועל שאחד ההורים לא מממש את ההסדר בפועל, נשנה את הנוסחה לפי המספרים האמיתיים. </w:t>
      </w:r>
      <w:r w:rsidRPr="001D6190">
        <w:rPr>
          <w:rFonts w:ascii="David" w:hAnsi="David" w:cs="David" w:hint="cs"/>
          <w:color w:val="FF0000"/>
          <w:sz w:val="24"/>
          <w:szCs w:val="24"/>
          <w:rtl/>
        </w:rPr>
        <w:t xml:space="preserve">לדוגמה: </w:t>
      </w:r>
      <w:r>
        <w:rPr>
          <w:rFonts w:ascii="David" w:hAnsi="David" w:cs="David" w:hint="cs"/>
          <w:sz w:val="24"/>
          <w:szCs w:val="24"/>
          <w:rtl/>
        </w:rPr>
        <w:t xml:space="preserve">לא נחשב 7-7, אלא לפי 5-9. </w:t>
      </w:r>
    </w:p>
    <w:p w14:paraId="1C334BF0" w14:textId="623032FB" w:rsidR="001D6190" w:rsidRDefault="00DD5F68" w:rsidP="000564DD">
      <w:pPr>
        <w:tabs>
          <w:tab w:val="left" w:pos="998"/>
        </w:tabs>
        <w:jc w:val="both"/>
        <w:rPr>
          <w:rFonts w:ascii="David" w:hAnsi="David" w:cs="David"/>
          <w:sz w:val="24"/>
          <w:szCs w:val="24"/>
          <w:rtl/>
        </w:rPr>
      </w:pPr>
      <w:r w:rsidRPr="001D6190">
        <w:rPr>
          <w:rFonts w:ascii="David" w:hAnsi="David" w:cs="David" w:hint="cs"/>
          <w:b/>
          <w:bCs/>
          <w:sz w:val="24"/>
          <w:szCs w:val="24"/>
          <w:u w:val="single"/>
          <w:shd w:val="clear" w:color="auto" w:fill="FFFFCC"/>
          <w:rtl/>
        </w:rPr>
        <w:t>שלב 4</w:t>
      </w:r>
      <w:r w:rsidRPr="001D6190">
        <w:rPr>
          <w:rFonts w:ascii="David" w:hAnsi="David" w:cs="David" w:hint="cs"/>
          <w:b/>
          <w:bCs/>
          <w:sz w:val="24"/>
          <w:szCs w:val="24"/>
          <w:shd w:val="clear" w:color="auto" w:fill="FFFFCC"/>
          <w:rtl/>
        </w:rPr>
        <w:t>:</w:t>
      </w:r>
      <w:r w:rsidRPr="001D6190">
        <w:rPr>
          <w:rFonts w:ascii="David" w:hAnsi="David" w:cs="David" w:hint="cs"/>
          <w:sz w:val="24"/>
          <w:szCs w:val="24"/>
          <w:shd w:val="clear" w:color="auto" w:fill="FFFFCC"/>
          <w:rtl/>
        </w:rPr>
        <w:t xml:space="preserve"> </w:t>
      </w:r>
      <w:r w:rsidR="001D6190" w:rsidRPr="001D6190">
        <w:rPr>
          <w:rFonts w:ascii="David" w:hAnsi="David" w:cs="David" w:hint="cs"/>
          <w:b/>
          <w:bCs/>
          <w:sz w:val="24"/>
          <w:szCs w:val="24"/>
          <w:shd w:val="clear" w:color="auto" w:fill="FFFFCC"/>
          <w:rtl/>
        </w:rPr>
        <w:t xml:space="preserve">חישוב רכיב המזונות הנגזר </w:t>
      </w:r>
      <w:r w:rsidR="001D6190" w:rsidRPr="0000065D">
        <w:rPr>
          <w:rFonts w:ascii="David" w:hAnsi="David" w:cs="David" w:hint="cs"/>
          <w:b/>
          <w:bCs/>
          <w:sz w:val="24"/>
          <w:szCs w:val="24"/>
          <w:u w:val="single"/>
          <w:shd w:val="clear" w:color="auto" w:fill="FFFFCC"/>
          <w:rtl/>
        </w:rPr>
        <w:t>מההוצאות תלויות השהות</w:t>
      </w:r>
      <w:r w:rsidR="001D6190">
        <w:rPr>
          <w:rFonts w:ascii="David" w:hAnsi="David" w:cs="David" w:hint="cs"/>
          <w:sz w:val="24"/>
          <w:szCs w:val="24"/>
          <w:rtl/>
        </w:rPr>
        <w:t xml:space="preserve">. </w:t>
      </w:r>
    </w:p>
    <w:p w14:paraId="7198A070" w14:textId="77777777" w:rsidR="004F7B08" w:rsidRDefault="00DD5F68" w:rsidP="004F7B08">
      <w:pPr>
        <w:tabs>
          <w:tab w:val="left" w:pos="998"/>
        </w:tabs>
        <w:jc w:val="both"/>
        <w:rPr>
          <w:rFonts w:ascii="David" w:hAnsi="David" w:cs="David"/>
          <w:sz w:val="24"/>
          <w:szCs w:val="24"/>
          <w:rtl/>
        </w:rPr>
      </w:pPr>
      <w:r w:rsidRPr="001D6190">
        <w:rPr>
          <w:rFonts w:ascii="David" w:hAnsi="David" w:cs="David" w:hint="cs"/>
          <w:b/>
          <w:bCs/>
          <w:sz w:val="24"/>
          <w:szCs w:val="24"/>
          <w:rtl/>
        </w:rPr>
        <w:t>הסדר כספי</w:t>
      </w:r>
      <w:r>
        <w:rPr>
          <w:rFonts w:ascii="David" w:hAnsi="David" w:cs="David" w:hint="cs"/>
          <w:sz w:val="24"/>
          <w:szCs w:val="24"/>
          <w:rtl/>
        </w:rPr>
        <w:t xml:space="preserve">. </w:t>
      </w:r>
      <w:r w:rsidR="001D6190" w:rsidRPr="001D6190">
        <w:rPr>
          <w:rFonts w:ascii="David" w:hAnsi="David" w:cs="David" w:hint="cs"/>
          <w:b/>
          <w:bCs/>
          <w:color w:val="FF0000"/>
          <w:sz w:val="24"/>
          <w:szCs w:val="24"/>
          <w:u w:val="single"/>
          <w:rtl/>
        </w:rPr>
        <w:t>לדוגמה</w:t>
      </w:r>
      <w:r w:rsidR="001D6190">
        <w:rPr>
          <w:rFonts w:ascii="David" w:hAnsi="David" w:cs="David" w:hint="cs"/>
          <w:sz w:val="24"/>
          <w:szCs w:val="24"/>
          <w:rtl/>
        </w:rPr>
        <w:t xml:space="preserve">: </w:t>
      </w:r>
      <w:r w:rsidR="00831F4F">
        <w:rPr>
          <w:rFonts w:ascii="David" w:hAnsi="David" w:cs="David" w:hint="cs"/>
          <w:sz w:val="24"/>
          <w:szCs w:val="24"/>
          <w:rtl/>
        </w:rPr>
        <w:t>מקרה שהאבא מרוויח 10,000 והאמא 5</w:t>
      </w:r>
      <w:r w:rsidR="001D6190">
        <w:rPr>
          <w:rFonts w:ascii="David" w:hAnsi="David" w:cs="David" w:hint="cs"/>
          <w:sz w:val="24"/>
          <w:szCs w:val="24"/>
          <w:rtl/>
        </w:rPr>
        <w:t>,</w:t>
      </w:r>
      <w:r w:rsidR="00831F4F">
        <w:rPr>
          <w:rFonts w:ascii="David" w:hAnsi="David" w:cs="David" w:hint="cs"/>
          <w:sz w:val="24"/>
          <w:szCs w:val="24"/>
          <w:rtl/>
        </w:rPr>
        <w:t xml:space="preserve">000. </w:t>
      </w:r>
      <w:r w:rsidR="00831F4F" w:rsidRPr="001D6190">
        <w:rPr>
          <w:rFonts w:ascii="David" w:hAnsi="David" w:cs="David" w:hint="cs"/>
          <w:b/>
          <w:bCs/>
          <w:sz w:val="24"/>
          <w:szCs w:val="24"/>
          <w:rtl/>
        </w:rPr>
        <w:t>שלב 1: יחס הכנסות</w:t>
      </w:r>
      <w:r w:rsidR="00831F4F">
        <w:rPr>
          <w:rFonts w:ascii="David" w:hAnsi="David" w:cs="David" w:hint="cs"/>
          <w:sz w:val="24"/>
          <w:szCs w:val="24"/>
          <w:rtl/>
        </w:rPr>
        <w:t>. מרוויחים יחד 15,000 האבא מרוויח פי 2 יותר מהאישה.</w:t>
      </w:r>
      <w:r w:rsidR="001D6190">
        <w:rPr>
          <w:rFonts w:ascii="David" w:hAnsi="David" w:cs="David" w:hint="cs"/>
          <w:sz w:val="24"/>
          <w:szCs w:val="24"/>
          <w:rtl/>
        </w:rPr>
        <w:t xml:space="preserve"> </w:t>
      </w:r>
      <w:r w:rsidR="001D6190" w:rsidRPr="001D6190">
        <w:rPr>
          <w:rFonts w:ascii="David" w:hAnsi="David" w:cs="David" w:hint="cs"/>
          <w:b/>
          <w:bCs/>
          <w:sz w:val="24"/>
          <w:szCs w:val="24"/>
          <w:rtl/>
        </w:rPr>
        <w:t>יחס של 2 ל-1</w:t>
      </w:r>
      <w:r w:rsidR="001D6190">
        <w:rPr>
          <w:rFonts w:ascii="David" w:hAnsi="David" w:cs="David" w:hint="cs"/>
          <w:sz w:val="24"/>
          <w:szCs w:val="24"/>
          <w:rtl/>
        </w:rPr>
        <w:t xml:space="preserve"> </w:t>
      </w:r>
      <w:r w:rsidR="004F7B08">
        <w:rPr>
          <w:rFonts w:ascii="David" w:hAnsi="David" w:cs="David" w:hint="cs"/>
          <w:sz w:val="24"/>
          <w:szCs w:val="24"/>
          <w:rtl/>
        </w:rPr>
        <w:t>(2:1).</w:t>
      </w:r>
      <w:r w:rsidR="00831F4F">
        <w:rPr>
          <w:rFonts w:ascii="David" w:hAnsi="David" w:cs="David" w:hint="cs"/>
          <w:sz w:val="24"/>
          <w:szCs w:val="24"/>
          <w:rtl/>
        </w:rPr>
        <w:t xml:space="preserve"> </w:t>
      </w:r>
      <w:r w:rsidR="00E3275C">
        <w:rPr>
          <w:rFonts w:ascii="David" w:hAnsi="David" w:cs="David" w:hint="cs"/>
          <w:sz w:val="24"/>
          <w:szCs w:val="24"/>
          <w:rtl/>
        </w:rPr>
        <w:t xml:space="preserve">שיעור ההשתכרות של האב 2/3. </w:t>
      </w:r>
    </w:p>
    <w:p w14:paraId="10CE1A73" w14:textId="189B8705" w:rsidR="004F7B08" w:rsidRDefault="004F7B08" w:rsidP="004F7B08">
      <w:pPr>
        <w:tabs>
          <w:tab w:val="left" w:pos="998"/>
        </w:tabs>
        <w:jc w:val="both"/>
        <w:rPr>
          <w:rFonts w:ascii="David" w:hAnsi="David" w:cs="David"/>
          <w:sz w:val="24"/>
          <w:szCs w:val="24"/>
          <w:rtl/>
        </w:rPr>
      </w:pPr>
      <w:r w:rsidRPr="004F7B08">
        <w:rPr>
          <w:rFonts w:ascii="David" w:hAnsi="David" w:cs="David" w:hint="cs"/>
          <w:b/>
          <w:bCs/>
          <w:color w:val="FF0000"/>
          <w:sz w:val="24"/>
          <w:szCs w:val="24"/>
          <w:rtl/>
        </w:rPr>
        <w:t>נניח</w:t>
      </w:r>
      <w:r w:rsidRPr="004F7B08">
        <w:rPr>
          <w:rFonts w:ascii="David" w:hAnsi="David" w:cs="David" w:hint="cs"/>
          <w:color w:val="FF0000"/>
          <w:sz w:val="24"/>
          <w:szCs w:val="24"/>
          <w:rtl/>
        </w:rPr>
        <w:t xml:space="preserve"> </w:t>
      </w:r>
      <w:r>
        <w:rPr>
          <w:rFonts w:ascii="David" w:hAnsi="David" w:cs="David" w:hint="cs"/>
          <w:sz w:val="24"/>
          <w:szCs w:val="24"/>
          <w:rtl/>
        </w:rPr>
        <w:t xml:space="preserve">שההוצאות תלויות השהות בשני הבתים הם 3000. אמרנו שיחס הכנסות הוא 2:1. אם הם היו </w:t>
      </w:r>
      <w:r w:rsidRPr="004F7B08">
        <w:rPr>
          <w:rFonts w:ascii="David" w:hAnsi="David" w:cs="David" w:hint="cs"/>
          <w:b/>
          <w:bCs/>
          <w:sz w:val="24"/>
          <w:szCs w:val="24"/>
          <w:rtl/>
        </w:rPr>
        <w:t>בבית יתומים</w:t>
      </w:r>
      <w:r>
        <w:rPr>
          <w:rFonts w:ascii="David" w:hAnsi="David" w:cs="David" w:hint="cs"/>
          <w:sz w:val="24"/>
          <w:szCs w:val="24"/>
          <w:rtl/>
        </w:rPr>
        <w:t xml:space="preserve"> הרי שהאבא היה צריך לשלם 2000 והאמא 1000. </w:t>
      </w:r>
      <w:r w:rsidRPr="004F7B08">
        <w:rPr>
          <w:rFonts w:ascii="David" w:hAnsi="David" w:cs="David"/>
          <w:sz w:val="24"/>
          <w:szCs w:val="24"/>
        </w:rPr>
        <w:sym w:font="Wingdings" w:char="F0DF"/>
      </w:r>
      <w:r>
        <w:rPr>
          <w:rFonts w:ascii="David" w:hAnsi="David" w:cs="David" w:hint="cs"/>
          <w:sz w:val="24"/>
          <w:szCs w:val="24"/>
          <w:rtl/>
        </w:rPr>
        <w:t xml:space="preserve"> אבל אם הם לא בבית יתומים, יש </w:t>
      </w:r>
      <w:r w:rsidRPr="004F7B08">
        <w:rPr>
          <w:rFonts w:ascii="David" w:hAnsi="David" w:cs="David" w:hint="cs"/>
          <w:b/>
          <w:bCs/>
          <w:sz w:val="24"/>
          <w:szCs w:val="24"/>
          <w:rtl/>
        </w:rPr>
        <w:t>הסדר שהות שווה</w:t>
      </w:r>
      <w:r>
        <w:rPr>
          <w:rFonts w:ascii="David" w:hAnsi="David" w:cs="David" w:hint="cs"/>
          <w:sz w:val="24"/>
          <w:szCs w:val="24"/>
          <w:rtl/>
        </w:rPr>
        <w:t xml:space="preserve"> </w:t>
      </w:r>
      <w:r w:rsidRPr="004F7B08">
        <w:rPr>
          <w:rFonts w:ascii="David" w:hAnsi="David" w:cs="David"/>
          <w:sz w:val="24"/>
          <w:szCs w:val="24"/>
        </w:rPr>
        <w:sym w:font="Wingdings" w:char="F0DF"/>
      </w:r>
      <w:r>
        <w:rPr>
          <w:rFonts w:ascii="David" w:hAnsi="David" w:cs="David" w:hint="cs"/>
          <w:sz w:val="24"/>
          <w:szCs w:val="24"/>
          <w:rtl/>
        </w:rPr>
        <w:t xml:space="preserve"> זה </w:t>
      </w:r>
      <w:r w:rsidRPr="004F7B08">
        <w:rPr>
          <w:rFonts w:ascii="David" w:hAnsi="David" w:cs="David" w:hint="cs"/>
          <w:b/>
          <w:bCs/>
          <w:sz w:val="24"/>
          <w:szCs w:val="24"/>
          <w:rtl/>
        </w:rPr>
        <w:t>ליניארי</w:t>
      </w:r>
      <w:r>
        <w:rPr>
          <w:rFonts w:ascii="David" w:hAnsi="David" w:cs="David" w:hint="cs"/>
          <w:sz w:val="24"/>
          <w:szCs w:val="24"/>
          <w:rtl/>
        </w:rPr>
        <w:t xml:space="preserve">. כמה בפועל האבא הוציא על הילדים כשהם היו אצלו? 1500. הוא אמור לשלם עליהם 2000. האמא שילמה 1500 והייתה צריכה לשלם 1000. לכן </w:t>
      </w:r>
      <w:r w:rsidRPr="004F7B08">
        <w:rPr>
          <w:rFonts w:ascii="David" w:hAnsi="David" w:cs="David" w:hint="cs"/>
          <w:b/>
          <w:bCs/>
          <w:sz w:val="24"/>
          <w:szCs w:val="24"/>
          <w:rtl/>
        </w:rPr>
        <w:t>צריך להביא לאישה 500 על ההפרש</w:t>
      </w:r>
      <w:r>
        <w:rPr>
          <w:rFonts w:ascii="David" w:hAnsi="David" w:cs="David" w:hint="cs"/>
          <w:sz w:val="24"/>
          <w:szCs w:val="24"/>
          <w:rtl/>
        </w:rPr>
        <w:t xml:space="preserve">. </w:t>
      </w:r>
    </w:p>
    <w:p w14:paraId="43D6D51F" w14:textId="6E82845D" w:rsidR="009919D1" w:rsidRDefault="009919D1" w:rsidP="0000065D">
      <w:pPr>
        <w:tabs>
          <w:tab w:val="left" w:pos="998"/>
        </w:tabs>
        <w:jc w:val="both"/>
        <w:rPr>
          <w:rFonts w:ascii="David" w:hAnsi="David" w:cs="David"/>
          <w:sz w:val="24"/>
          <w:szCs w:val="24"/>
          <w:rtl/>
        </w:rPr>
      </w:pPr>
      <w:r>
        <w:rPr>
          <w:rFonts w:ascii="David" w:hAnsi="David" w:cs="David" w:hint="cs"/>
          <w:sz w:val="24"/>
          <w:szCs w:val="24"/>
          <w:rtl/>
        </w:rPr>
        <w:t>ההוצאה צריכה להתחלק 2000-1000. בפועל כל אחד שילם 1500. לכן האבא צריך לשלם לאמא 500.</w:t>
      </w:r>
    </w:p>
    <w:p w14:paraId="0B31F669" w14:textId="02727816" w:rsidR="00E527F8" w:rsidRPr="0000065D" w:rsidRDefault="00D2012E" w:rsidP="0000065D">
      <w:pPr>
        <w:tabs>
          <w:tab w:val="left" w:pos="998"/>
        </w:tabs>
        <w:jc w:val="both"/>
        <w:rPr>
          <w:rFonts w:ascii="David" w:hAnsi="David" w:cs="David"/>
          <w:sz w:val="24"/>
          <w:szCs w:val="24"/>
          <w:rtl/>
        </w:rPr>
      </w:pPr>
      <w:r w:rsidRPr="004F7B08">
        <w:rPr>
          <w:rFonts w:ascii="David" w:hAnsi="David" w:cs="David" w:hint="cs"/>
          <w:b/>
          <w:bCs/>
          <w:color w:val="FF0000"/>
          <w:sz w:val="24"/>
          <w:szCs w:val="24"/>
          <w:u w:val="single"/>
          <w:rtl/>
        </w:rPr>
        <w:t>לדוגמה</w:t>
      </w:r>
      <w:r w:rsidRPr="004F7B08">
        <w:rPr>
          <w:rFonts w:ascii="David" w:hAnsi="David" w:cs="David" w:hint="cs"/>
          <w:color w:val="FF0000"/>
          <w:sz w:val="24"/>
          <w:szCs w:val="24"/>
          <w:rtl/>
        </w:rPr>
        <w:t xml:space="preserve">: </w:t>
      </w:r>
      <w:r w:rsidR="001B7C11">
        <w:rPr>
          <w:rFonts w:ascii="David" w:hAnsi="David" w:cs="David" w:hint="cs"/>
          <w:sz w:val="24"/>
          <w:szCs w:val="24"/>
          <w:rtl/>
        </w:rPr>
        <w:t xml:space="preserve">אם היה מקרה </w:t>
      </w:r>
      <w:r>
        <w:rPr>
          <w:rFonts w:ascii="David" w:hAnsi="David" w:cs="David" w:hint="cs"/>
          <w:sz w:val="24"/>
          <w:szCs w:val="24"/>
          <w:rtl/>
        </w:rPr>
        <w:t xml:space="preserve">של משמורת 25-75. </w:t>
      </w:r>
      <w:r w:rsidR="004F7B08">
        <w:rPr>
          <w:rFonts w:ascii="David" w:hAnsi="David" w:cs="David" w:hint="cs"/>
          <w:sz w:val="24"/>
          <w:szCs w:val="24"/>
          <w:rtl/>
        </w:rPr>
        <w:t xml:space="preserve">מתחילים מיחס הכנסות- 2:1. הילדים היו אצלו רבע מהזמן. הילדים אוכלים בכל החודש 3000. כשהם אצלו הוא משלם 750 (3000 חלקי 4). הוא אמור לשלם 2000, שילם 750, אז הוא צריך להעביר לאמא 1250. </w:t>
      </w:r>
    </w:p>
    <w:p w14:paraId="2380B3AE" w14:textId="6A4FEF69" w:rsidR="00D2012E" w:rsidRDefault="00E527F8" w:rsidP="009919D1">
      <w:pPr>
        <w:tabs>
          <w:tab w:val="left" w:pos="998"/>
        </w:tabs>
        <w:jc w:val="both"/>
        <w:rPr>
          <w:rFonts w:ascii="David" w:hAnsi="David" w:cs="David"/>
          <w:sz w:val="24"/>
          <w:szCs w:val="24"/>
          <w:rtl/>
        </w:rPr>
      </w:pPr>
      <w:r w:rsidRPr="00E527F8">
        <w:rPr>
          <w:rFonts w:ascii="David" w:hAnsi="David" w:cs="David" w:hint="cs"/>
          <w:b/>
          <w:bCs/>
          <w:sz w:val="24"/>
          <w:szCs w:val="24"/>
          <w:highlight w:val="yellow"/>
          <w:u w:val="single"/>
          <w:rtl/>
        </w:rPr>
        <w:t>רק לגבי הוצאות תלויות שהות</w:t>
      </w:r>
      <w:r>
        <w:rPr>
          <w:rFonts w:ascii="David" w:hAnsi="David" w:cs="David" w:hint="cs"/>
          <w:sz w:val="24"/>
          <w:szCs w:val="24"/>
          <w:highlight w:val="yellow"/>
          <w:rtl/>
        </w:rPr>
        <w:t xml:space="preserve">= </w:t>
      </w:r>
      <w:r w:rsidR="0000065D">
        <w:rPr>
          <w:rFonts w:ascii="David" w:hAnsi="David" w:cs="David" w:hint="cs"/>
          <w:sz w:val="24"/>
          <w:szCs w:val="24"/>
          <w:highlight w:val="yellow"/>
          <w:rtl/>
        </w:rPr>
        <w:t xml:space="preserve">בודקים יחס הכנסות. </w:t>
      </w:r>
      <w:r w:rsidR="00D2012E" w:rsidRPr="00D2012E">
        <w:rPr>
          <w:rFonts w:ascii="David" w:hAnsi="David" w:cs="David" w:hint="cs"/>
          <w:sz w:val="24"/>
          <w:szCs w:val="24"/>
          <w:highlight w:val="yellow"/>
          <w:rtl/>
        </w:rPr>
        <w:t>נבדוק כמה היה משלם אם הם היו בבית יתומים. אח"כ בודקים כמה הם אכלו אצלו. את ההפרש הוא צריך להעביר לאמא</w:t>
      </w:r>
      <w:r w:rsidR="00D2012E">
        <w:rPr>
          <w:rFonts w:ascii="David" w:hAnsi="David" w:cs="David" w:hint="cs"/>
          <w:sz w:val="24"/>
          <w:szCs w:val="24"/>
          <w:rtl/>
        </w:rPr>
        <w:t xml:space="preserve">. </w:t>
      </w:r>
    </w:p>
    <w:p w14:paraId="2D455165" w14:textId="6AB0C962" w:rsidR="0000065D" w:rsidRDefault="009E5821" w:rsidP="009919D1">
      <w:pPr>
        <w:tabs>
          <w:tab w:val="left" w:pos="998"/>
        </w:tabs>
        <w:jc w:val="both"/>
        <w:rPr>
          <w:rFonts w:ascii="David" w:hAnsi="David" w:cs="David"/>
          <w:sz w:val="24"/>
          <w:szCs w:val="24"/>
          <w:rtl/>
        </w:rPr>
      </w:pPr>
      <w:r w:rsidRPr="0000065D">
        <w:rPr>
          <w:rFonts w:ascii="David" w:hAnsi="David" w:cs="David" w:hint="cs"/>
          <w:b/>
          <w:bCs/>
          <w:color w:val="FF0000"/>
          <w:sz w:val="24"/>
          <w:szCs w:val="24"/>
          <w:u w:val="single"/>
          <w:rtl/>
        </w:rPr>
        <w:t>לדוגמה</w:t>
      </w:r>
      <w:r w:rsidRPr="0000065D">
        <w:rPr>
          <w:rFonts w:ascii="David" w:hAnsi="David" w:cs="David" w:hint="cs"/>
          <w:color w:val="FF0000"/>
          <w:sz w:val="24"/>
          <w:szCs w:val="24"/>
          <w:rtl/>
        </w:rPr>
        <w:t>:</w:t>
      </w:r>
      <w:r>
        <w:rPr>
          <w:rFonts w:ascii="David" w:hAnsi="David" w:cs="David" w:hint="cs"/>
          <w:sz w:val="24"/>
          <w:szCs w:val="24"/>
          <w:rtl/>
        </w:rPr>
        <w:t xml:space="preserve"> </w:t>
      </w:r>
      <w:r w:rsidR="0000065D" w:rsidRPr="00286F79">
        <w:rPr>
          <w:rFonts w:ascii="David" w:hAnsi="David" w:cs="David" w:hint="cs"/>
          <w:b/>
          <w:bCs/>
          <w:sz w:val="24"/>
          <w:szCs w:val="24"/>
          <w:rtl/>
        </w:rPr>
        <w:t xml:space="preserve">ההורים </w:t>
      </w:r>
      <w:r w:rsidRPr="00286F79">
        <w:rPr>
          <w:rFonts w:ascii="David" w:hAnsi="David" w:cs="David" w:hint="cs"/>
          <w:b/>
          <w:bCs/>
          <w:sz w:val="24"/>
          <w:szCs w:val="24"/>
          <w:rtl/>
        </w:rPr>
        <w:t>מרוויחים אותו דבר</w:t>
      </w:r>
      <w:r>
        <w:rPr>
          <w:rFonts w:ascii="David" w:hAnsi="David" w:cs="David" w:hint="cs"/>
          <w:sz w:val="24"/>
          <w:szCs w:val="24"/>
          <w:rtl/>
        </w:rPr>
        <w:t xml:space="preserve">. </w:t>
      </w:r>
      <w:r w:rsidR="0000065D">
        <w:rPr>
          <w:rFonts w:ascii="David" w:hAnsi="David" w:cs="David" w:hint="cs"/>
          <w:sz w:val="24"/>
          <w:szCs w:val="24"/>
          <w:rtl/>
        </w:rPr>
        <w:t>כלל ה</w:t>
      </w:r>
      <w:r>
        <w:rPr>
          <w:rFonts w:ascii="David" w:hAnsi="David" w:cs="David" w:hint="cs"/>
          <w:sz w:val="24"/>
          <w:szCs w:val="24"/>
          <w:rtl/>
        </w:rPr>
        <w:t xml:space="preserve">הוצאות 3000. </w:t>
      </w:r>
      <w:r w:rsidR="0000065D">
        <w:rPr>
          <w:rFonts w:ascii="David" w:hAnsi="David" w:cs="David" w:hint="cs"/>
          <w:sz w:val="24"/>
          <w:szCs w:val="24"/>
          <w:rtl/>
        </w:rPr>
        <w:t xml:space="preserve">הם רבע מהזמן אצל האבא. כמה האבא צריך לשלם? מתוך ה-3000 הוא אמור לשלם 1500 [חיוב עקרוני]. כשהם רבע מהזמן אצלו, הם אכלו 750 מתוך 3000 אצלו בבית. לכן נשאר לו לשלם 750 לאמא. </w:t>
      </w:r>
    </w:p>
    <w:p w14:paraId="04B2E722" w14:textId="353602C4" w:rsidR="0000065D" w:rsidRPr="00286F79" w:rsidRDefault="0000065D" w:rsidP="00286F79">
      <w:pPr>
        <w:tabs>
          <w:tab w:val="left" w:pos="998"/>
        </w:tabs>
        <w:jc w:val="both"/>
        <w:rPr>
          <w:rFonts w:ascii="David" w:hAnsi="David" w:cs="David"/>
          <w:sz w:val="24"/>
          <w:szCs w:val="24"/>
          <w:rtl/>
        </w:rPr>
      </w:pPr>
      <w:r>
        <w:rPr>
          <w:rFonts w:ascii="David" w:hAnsi="David" w:cs="David" w:hint="cs"/>
          <w:sz w:val="24"/>
          <w:szCs w:val="24"/>
          <w:rtl/>
        </w:rPr>
        <w:t>*</w:t>
      </w:r>
      <w:r w:rsidRPr="00286F79">
        <w:rPr>
          <w:rFonts w:ascii="David" w:hAnsi="David" w:cs="David" w:hint="cs"/>
          <w:b/>
          <w:bCs/>
          <w:sz w:val="24"/>
          <w:szCs w:val="24"/>
          <w:rtl/>
        </w:rPr>
        <w:t>אם היינו אומרים שהוא צריך לשלם אפס= זה שיטת החתול</w:t>
      </w:r>
      <w:r>
        <w:rPr>
          <w:rFonts w:ascii="David" w:hAnsi="David" w:cs="David" w:hint="cs"/>
          <w:sz w:val="24"/>
          <w:szCs w:val="24"/>
          <w:rtl/>
        </w:rPr>
        <w:t xml:space="preserve">. לא צודק. </w:t>
      </w:r>
    </w:p>
    <w:p w14:paraId="3C02D75C" w14:textId="3C4E0862" w:rsidR="0000065D" w:rsidRDefault="0000065D" w:rsidP="0000065D">
      <w:pPr>
        <w:tabs>
          <w:tab w:val="left" w:pos="998"/>
        </w:tabs>
        <w:jc w:val="both"/>
        <w:rPr>
          <w:rFonts w:ascii="David" w:hAnsi="David" w:cs="David"/>
          <w:sz w:val="24"/>
          <w:szCs w:val="24"/>
          <w:rtl/>
        </w:rPr>
      </w:pPr>
      <w:r w:rsidRPr="001D6190">
        <w:rPr>
          <w:rFonts w:ascii="David" w:hAnsi="David" w:cs="David" w:hint="cs"/>
          <w:b/>
          <w:bCs/>
          <w:sz w:val="24"/>
          <w:szCs w:val="24"/>
          <w:u w:val="single"/>
          <w:shd w:val="clear" w:color="auto" w:fill="FFFFCC"/>
          <w:rtl/>
        </w:rPr>
        <w:lastRenderedPageBreak/>
        <w:t xml:space="preserve">שלב </w:t>
      </w:r>
      <w:r>
        <w:rPr>
          <w:rFonts w:ascii="David" w:hAnsi="David" w:cs="David" w:hint="cs"/>
          <w:b/>
          <w:bCs/>
          <w:sz w:val="24"/>
          <w:szCs w:val="24"/>
          <w:u w:val="single"/>
          <w:shd w:val="clear" w:color="auto" w:fill="FFFFCC"/>
          <w:rtl/>
        </w:rPr>
        <w:t>5</w:t>
      </w:r>
      <w:r w:rsidRPr="001D6190">
        <w:rPr>
          <w:rFonts w:ascii="David" w:hAnsi="David" w:cs="David" w:hint="cs"/>
          <w:b/>
          <w:bCs/>
          <w:sz w:val="24"/>
          <w:szCs w:val="24"/>
          <w:shd w:val="clear" w:color="auto" w:fill="FFFFCC"/>
          <w:rtl/>
        </w:rPr>
        <w:t>:</w:t>
      </w:r>
      <w:r w:rsidRPr="001D6190">
        <w:rPr>
          <w:rFonts w:ascii="David" w:hAnsi="David" w:cs="David" w:hint="cs"/>
          <w:sz w:val="24"/>
          <w:szCs w:val="24"/>
          <w:shd w:val="clear" w:color="auto" w:fill="FFFFCC"/>
          <w:rtl/>
        </w:rPr>
        <w:t xml:space="preserve"> </w:t>
      </w:r>
      <w:r w:rsidRPr="001D6190">
        <w:rPr>
          <w:rFonts w:ascii="David" w:hAnsi="David" w:cs="David" w:hint="cs"/>
          <w:b/>
          <w:bCs/>
          <w:sz w:val="24"/>
          <w:szCs w:val="24"/>
          <w:shd w:val="clear" w:color="auto" w:fill="FFFFCC"/>
          <w:rtl/>
        </w:rPr>
        <w:t xml:space="preserve">חישוב רכיב המזונות הנגזר </w:t>
      </w:r>
      <w:r w:rsidRPr="0000065D">
        <w:rPr>
          <w:rFonts w:ascii="David" w:hAnsi="David" w:cs="David" w:hint="cs"/>
          <w:b/>
          <w:bCs/>
          <w:sz w:val="24"/>
          <w:szCs w:val="24"/>
          <w:u w:val="single"/>
          <w:shd w:val="clear" w:color="auto" w:fill="FFFFCC"/>
          <w:rtl/>
        </w:rPr>
        <w:t>מההוצאות שאינן תלויות שהות</w:t>
      </w:r>
      <w:r>
        <w:rPr>
          <w:rFonts w:ascii="David" w:hAnsi="David" w:cs="David" w:hint="cs"/>
          <w:b/>
          <w:bCs/>
          <w:sz w:val="24"/>
          <w:szCs w:val="24"/>
          <w:shd w:val="clear" w:color="auto" w:fill="FFFFCC"/>
          <w:rtl/>
        </w:rPr>
        <w:t xml:space="preserve"> וקביעת מנגנון התשלום</w:t>
      </w:r>
      <w:r w:rsidRPr="0000065D">
        <w:rPr>
          <w:rFonts w:ascii="David" w:hAnsi="David" w:cs="David" w:hint="cs"/>
          <w:sz w:val="24"/>
          <w:szCs w:val="24"/>
          <w:shd w:val="clear" w:color="auto" w:fill="FFFFFF" w:themeFill="background1"/>
          <w:rtl/>
        </w:rPr>
        <w:t>.</w:t>
      </w:r>
    </w:p>
    <w:p w14:paraId="0DF0672D" w14:textId="77777777" w:rsidR="000F7BA9" w:rsidRDefault="0000065D" w:rsidP="009919D1">
      <w:pPr>
        <w:tabs>
          <w:tab w:val="left" w:pos="998"/>
        </w:tabs>
        <w:jc w:val="both"/>
        <w:rPr>
          <w:rFonts w:ascii="David" w:hAnsi="David" w:cs="David"/>
          <w:sz w:val="24"/>
          <w:szCs w:val="24"/>
          <w:rtl/>
        </w:rPr>
      </w:pPr>
      <w:r w:rsidRPr="0000065D">
        <w:rPr>
          <w:rFonts w:ascii="David" w:hAnsi="David" w:cs="David" w:hint="cs"/>
          <w:b/>
          <w:bCs/>
          <w:color w:val="FF0000"/>
          <w:sz w:val="24"/>
          <w:szCs w:val="24"/>
          <w:u w:val="single"/>
          <w:rtl/>
        </w:rPr>
        <w:t>נמשיך עם הדוגמה של ה-3000</w:t>
      </w:r>
      <w:r>
        <w:rPr>
          <w:rFonts w:ascii="David" w:hAnsi="David" w:cs="David" w:hint="cs"/>
          <w:sz w:val="24"/>
          <w:szCs w:val="24"/>
          <w:rtl/>
        </w:rPr>
        <w:t>:</w:t>
      </w:r>
      <w:r w:rsidRPr="0000065D">
        <w:rPr>
          <w:rFonts w:ascii="David" w:hAnsi="David" w:cs="David" w:hint="cs"/>
          <w:sz w:val="24"/>
          <w:szCs w:val="24"/>
          <w:rtl/>
        </w:rPr>
        <w:t xml:space="preserve"> אם </w:t>
      </w:r>
      <w:r>
        <w:rPr>
          <w:rFonts w:ascii="David" w:hAnsi="David" w:cs="David" w:hint="cs"/>
          <w:sz w:val="24"/>
          <w:szCs w:val="24"/>
          <w:rtl/>
        </w:rPr>
        <w:t>הגבר</w:t>
      </w:r>
      <w:r w:rsidRPr="0000065D">
        <w:rPr>
          <w:rFonts w:ascii="David" w:hAnsi="David" w:cs="David" w:hint="cs"/>
          <w:sz w:val="24"/>
          <w:szCs w:val="24"/>
          <w:rtl/>
        </w:rPr>
        <w:t xml:space="preserve"> מרוויח פי 2 </w:t>
      </w:r>
      <w:r w:rsidR="000F7BA9">
        <w:rPr>
          <w:rFonts w:ascii="David" w:hAnsi="David" w:cs="David" w:hint="cs"/>
          <w:sz w:val="24"/>
          <w:szCs w:val="24"/>
          <w:rtl/>
        </w:rPr>
        <w:t>מהאישה</w:t>
      </w:r>
      <w:r w:rsidRPr="0000065D">
        <w:rPr>
          <w:rFonts w:ascii="David" w:hAnsi="David" w:cs="David" w:hint="cs"/>
          <w:sz w:val="24"/>
          <w:szCs w:val="24"/>
          <w:rtl/>
        </w:rPr>
        <w:t xml:space="preserve"> הוא צריך לשלם 2000 והאישה 1000.</w:t>
      </w:r>
      <w:r w:rsidR="000F7BA9">
        <w:rPr>
          <w:rFonts w:ascii="David" w:hAnsi="David" w:cs="David" w:hint="cs"/>
          <w:sz w:val="24"/>
          <w:szCs w:val="24"/>
          <w:rtl/>
        </w:rPr>
        <w:t xml:space="preserve"> </w:t>
      </w:r>
      <w:r w:rsidRPr="000F7BA9">
        <w:rPr>
          <w:rFonts w:ascii="David" w:hAnsi="David" w:cs="David" w:hint="cs"/>
          <w:b/>
          <w:bCs/>
          <w:sz w:val="24"/>
          <w:szCs w:val="24"/>
          <w:rtl/>
        </w:rPr>
        <w:t>ביהמ"ש צריך להחליט מי משלם את זה</w:t>
      </w:r>
      <w:r w:rsidR="000F7BA9">
        <w:rPr>
          <w:rFonts w:ascii="David" w:hAnsi="David" w:cs="David" w:hint="cs"/>
          <w:sz w:val="24"/>
          <w:szCs w:val="24"/>
          <w:rtl/>
        </w:rPr>
        <w:t>: (1)</w:t>
      </w:r>
      <w:r w:rsidRPr="0000065D">
        <w:rPr>
          <w:rFonts w:ascii="David" w:hAnsi="David" w:cs="David" w:hint="cs"/>
          <w:sz w:val="24"/>
          <w:szCs w:val="24"/>
          <w:rtl/>
        </w:rPr>
        <w:t xml:space="preserve"> </w:t>
      </w:r>
      <w:r w:rsidR="000F7BA9">
        <w:rPr>
          <w:rFonts w:ascii="David" w:hAnsi="David" w:cs="David" w:hint="cs"/>
          <w:sz w:val="24"/>
          <w:szCs w:val="24"/>
          <w:rtl/>
        </w:rPr>
        <w:t>ביהמ"ש</w:t>
      </w:r>
      <w:r w:rsidRPr="0000065D">
        <w:rPr>
          <w:rFonts w:ascii="David" w:hAnsi="David" w:cs="David" w:hint="cs"/>
          <w:sz w:val="24"/>
          <w:szCs w:val="24"/>
          <w:rtl/>
        </w:rPr>
        <w:t xml:space="preserve"> יכול להגיד לא</w:t>
      </w:r>
      <w:r w:rsidR="000F7BA9">
        <w:rPr>
          <w:rFonts w:ascii="David" w:hAnsi="David" w:cs="David" w:hint="cs"/>
          <w:sz w:val="24"/>
          <w:szCs w:val="24"/>
          <w:rtl/>
        </w:rPr>
        <w:t>י</w:t>
      </w:r>
      <w:r w:rsidRPr="0000065D">
        <w:rPr>
          <w:rFonts w:ascii="David" w:hAnsi="David" w:cs="David" w:hint="cs"/>
          <w:sz w:val="24"/>
          <w:szCs w:val="24"/>
          <w:rtl/>
        </w:rPr>
        <w:t xml:space="preserve">שה שהיא </w:t>
      </w:r>
      <w:r w:rsidRPr="00286F79">
        <w:rPr>
          <w:rFonts w:ascii="David" w:hAnsi="David" w:cs="David" w:hint="cs"/>
          <w:b/>
          <w:bCs/>
          <w:sz w:val="24"/>
          <w:szCs w:val="24"/>
          <w:rtl/>
        </w:rPr>
        <w:t>ההורה המרכז</w:t>
      </w:r>
      <w:r w:rsidRPr="0000065D">
        <w:rPr>
          <w:rFonts w:ascii="David" w:hAnsi="David" w:cs="David" w:hint="cs"/>
          <w:sz w:val="24"/>
          <w:szCs w:val="24"/>
          <w:rtl/>
        </w:rPr>
        <w:t xml:space="preserve">, </w:t>
      </w:r>
      <w:r w:rsidR="000F7BA9">
        <w:rPr>
          <w:rFonts w:ascii="David" w:hAnsi="David" w:cs="David" w:hint="cs"/>
          <w:sz w:val="24"/>
          <w:szCs w:val="24"/>
          <w:rtl/>
        </w:rPr>
        <w:t xml:space="preserve">עליה </w:t>
      </w:r>
      <w:r w:rsidRPr="0000065D">
        <w:rPr>
          <w:rFonts w:ascii="David" w:hAnsi="David" w:cs="David" w:hint="cs"/>
          <w:sz w:val="24"/>
          <w:szCs w:val="24"/>
          <w:rtl/>
        </w:rPr>
        <w:t xml:space="preserve">לשלם את כל ההוצאות ואז הגבר יעביר לה 2000. </w:t>
      </w:r>
      <w:r w:rsidR="000F7BA9">
        <w:rPr>
          <w:rFonts w:ascii="David" w:hAnsi="David" w:cs="David" w:hint="cs"/>
          <w:sz w:val="24"/>
          <w:szCs w:val="24"/>
          <w:rtl/>
        </w:rPr>
        <w:t xml:space="preserve">(2) </w:t>
      </w:r>
      <w:r w:rsidRPr="0000065D">
        <w:rPr>
          <w:rFonts w:ascii="David" w:hAnsi="David" w:cs="David" w:hint="cs"/>
          <w:sz w:val="24"/>
          <w:szCs w:val="24"/>
          <w:rtl/>
        </w:rPr>
        <w:t>אפשר להחליט הפוך- הגבר הוא האחראי לשלם הכל והאישה תצטרך להעביר ל</w:t>
      </w:r>
      <w:r w:rsidR="000F7BA9">
        <w:rPr>
          <w:rFonts w:ascii="David" w:hAnsi="David" w:cs="David" w:hint="cs"/>
          <w:sz w:val="24"/>
          <w:szCs w:val="24"/>
          <w:rtl/>
        </w:rPr>
        <w:t>ו</w:t>
      </w:r>
      <w:r w:rsidRPr="0000065D">
        <w:rPr>
          <w:rFonts w:ascii="David" w:hAnsi="David" w:cs="David" w:hint="cs"/>
          <w:sz w:val="24"/>
          <w:szCs w:val="24"/>
          <w:rtl/>
        </w:rPr>
        <w:t xml:space="preserve"> 1000. </w:t>
      </w:r>
      <w:r w:rsidR="000F7BA9">
        <w:rPr>
          <w:rFonts w:ascii="David" w:hAnsi="David" w:cs="David" w:hint="cs"/>
          <w:sz w:val="24"/>
          <w:szCs w:val="24"/>
          <w:rtl/>
        </w:rPr>
        <w:t xml:space="preserve">(3) </w:t>
      </w:r>
      <w:r w:rsidRPr="0000065D">
        <w:rPr>
          <w:rFonts w:ascii="David" w:hAnsi="David" w:cs="David" w:hint="cs"/>
          <w:sz w:val="24"/>
          <w:szCs w:val="24"/>
          <w:rtl/>
        </w:rPr>
        <w:t>ביהמ"ש גם יכול לראות שבפועל כל אחד מבני הזוג מוציאים הוצאות בגובה 1500, אז הוא יאמר שימשיכו כרגיל ושהגבר יעביר לאישה 500 על ההפרש.</w:t>
      </w:r>
      <w:r w:rsidR="000F7BA9">
        <w:rPr>
          <w:rFonts w:ascii="David" w:hAnsi="David" w:cs="David" w:hint="cs"/>
          <w:sz w:val="24"/>
          <w:szCs w:val="24"/>
          <w:rtl/>
        </w:rPr>
        <w:t xml:space="preserve"> שורה תחתונה= הגבר ישלם 2000 והאישה תשלם 1000. </w:t>
      </w:r>
    </w:p>
    <w:p w14:paraId="54145054" w14:textId="5EF31E4A" w:rsidR="009E5821" w:rsidRDefault="000F7BA9" w:rsidP="000F7BA9">
      <w:pPr>
        <w:tabs>
          <w:tab w:val="left" w:pos="998"/>
        </w:tabs>
        <w:jc w:val="both"/>
        <w:rPr>
          <w:rFonts w:ascii="David" w:hAnsi="David" w:cs="David"/>
          <w:sz w:val="24"/>
          <w:szCs w:val="24"/>
          <w:rtl/>
        </w:rPr>
      </w:pPr>
      <w:r w:rsidRPr="000F7BA9">
        <w:rPr>
          <w:rFonts w:ascii="David" w:hAnsi="David" w:cs="David" w:hint="cs"/>
          <w:b/>
          <w:bCs/>
          <w:sz w:val="24"/>
          <w:szCs w:val="24"/>
          <w:rtl/>
        </w:rPr>
        <w:t xml:space="preserve">ביהמ"ש צריך לקבוע </w:t>
      </w:r>
      <w:r w:rsidRPr="000F7BA9">
        <w:rPr>
          <w:rFonts w:ascii="David" w:hAnsi="David" w:cs="David" w:hint="cs"/>
          <w:b/>
          <w:bCs/>
          <w:sz w:val="24"/>
          <w:szCs w:val="24"/>
          <w:u w:val="single"/>
          <w:rtl/>
        </w:rPr>
        <w:t>הסדר מימוש</w:t>
      </w:r>
      <w:r>
        <w:rPr>
          <w:rFonts w:ascii="David" w:hAnsi="David" w:cs="David" w:hint="cs"/>
          <w:sz w:val="24"/>
          <w:szCs w:val="24"/>
          <w:rtl/>
        </w:rPr>
        <w:t xml:space="preserve">. </w:t>
      </w:r>
      <w:r w:rsidR="00846831">
        <w:rPr>
          <w:rFonts w:ascii="David" w:hAnsi="David" w:cs="David" w:hint="cs"/>
          <w:sz w:val="24"/>
          <w:szCs w:val="24"/>
          <w:rtl/>
        </w:rPr>
        <w:t>זה תלוי מי משלם בפועל לפי ההסדר שנקבע.</w:t>
      </w:r>
    </w:p>
    <w:p w14:paraId="2FDDDC6B" w14:textId="00629F19" w:rsidR="000F7BA9" w:rsidRDefault="000F7BA9" w:rsidP="000F7BA9">
      <w:pPr>
        <w:tabs>
          <w:tab w:val="left" w:pos="998"/>
        </w:tabs>
        <w:jc w:val="both"/>
        <w:rPr>
          <w:rFonts w:ascii="David" w:hAnsi="David" w:cs="David"/>
          <w:sz w:val="24"/>
          <w:szCs w:val="24"/>
          <w:rtl/>
        </w:rPr>
      </w:pPr>
      <w:r>
        <w:rPr>
          <w:rFonts w:ascii="David" w:hAnsi="David" w:cs="David" w:hint="cs"/>
          <w:sz w:val="24"/>
          <w:szCs w:val="24"/>
          <w:rtl/>
        </w:rPr>
        <w:t>-</w:t>
      </w:r>
      <w:r w:rsidRPr="000F7BA9">
        <w:rPr>
          <w:rFonts w:ascii="David" w:hAnsi="David" w:cs="David" w:hint="cs"/>
          <w:sz w:val="24"/>
          <w:szCs w:val="24"/>
          <w:highlight w:val="yellow"/>
          <w:rtl/>
        </w:rPr>
        <w:t>תלוי שהות= לינארי. לא</w:t>
      </w:r>
      <w:r>
        <w:rPr>
          <w:rFonts w:ascii="David" w:hAnsi="David" w:cs="David" w:hint="cs"/>
          <w:sz w:val="24"/>
          <w:szCs w:val="24"/>
          <w:highlight w:val="yellow"/>
          <w:rtl/>
        </w:rPr>
        <w:t>-</w:t>
      </w:r>
      <w:r w:rsidRPr="000F7BA9">
        <w:rPr>
          <w:rFonts w:ascii="David" w:hAnsi="David" w:cs="David" w:hint="cs"/>
          <w:sz w:val="24"/>
          <w:szCs w:val="24"/>
          <w:highlight w:val="yellow"/>
          <w:rtl/>
        </w:rPr>
        <w:t>תלוי שהות= הסדר מימוש</w:t>
      </w:r>
      <w:r>
        <w:rPr>
          <w:rFonts w:ascii="David" w:hAnsi="David" w:cs="David" w:hint="cs"/>
          <w:sz w:val="24"/>
          <w:szCs w:val="24"/>
          <w:rtl/>
        </w:rPr>
        <w:t xml:space="preserve">. </w:t>
      </w:r>
    </w:p>
    <w:p w14:paraId="2032711B" w14:textId="77777777" w:rsidR="000F7BA9" w:rsidRDefault="000F7BA9" w:rsidP="009919D1">
      <w:pPr>
        <w:tabs>
          <w:tab w:val="left" w:pos="998"/>
        </w:tabs>
        <w:jc w:val="both"/>
        <w:rPr>
          <w:rFonts w:ascii="David" w:hAnsi="David" w:cs="David"/>
          <w:b/>
          <w:bCs/>
          <w:sz w:val="24"/>
          <w:szCs w:val="24"/>
          <w:u w:val="single"/>
          <w:rtl/>
        </w:rPr>
      </w:pPr>
    </w:p>
    <w:p w14:paraId="607D0BD4" w14:textId="77777777" w:rsidR="000F7BA9" w:rsidRDefault="006E6A4A" w:rsidP="009919D1">
      <w:pPr>
        <w:tabs>
          <w:tab w:val="left" w:pos="998"/>
        </w:tabs>
        <w:jc w:val="both"/>
        <w:rPr>
          <w:rFonts w:ascii="David" w:hAnsi="David" w:cs="David"/>
          <w:sz w:val="24"/>
          <w:szCs w:val="24"/>
          <w:rtl/>
        </w:rPr>
      </w:pPr>
      <w:r w:rsidRPr="000F7BA9">
        <w:rPr>
          <w:rFonts w:ascii="David" w:hAnsi="David" w:cs="David" w:hint="cs"/>
          <w:b/>
          <w:bCs/>
          <w:sz w:val="24"/>
          <w:szCs w:val="24"/>
          <w:u w:val="single"/>
          <w:shd w:val="clear" w:color="auto" w:fill="FFFFCC"/>
          <w:rtl/>
        </w:rPr>
        <w:t>שלב 6</w:t>
      </w:r>
      <w:r w:rsidRPr="000F7BA9">
        <w:rPr>
          <w:rFonts w:ascii="David" w:hAnsi="David" w:cs="David" w:hint="cs"/>
          <w:b/>
          <w:bCs/>
          <w:sz w:val="24"/>
          <w:szCs w:val="24"/>
          <w:shd w:val="clear" w:color="auto" w:fill="FFFFCC"/>
          <w:rtl/>
        </w:rPr>
        <w:t xml:space="preserve">: </w:t>
      </w:r>
      <w:r w:rsidR="000F7BA9" w:rsidRPr="000F7BA9">
        <w:rPr>
          <w:rFonts w:ascii="David" w:hAnsi="David" w:cs="David" w:hint="cs"/>
          <w:b/>
          <w:bCs/>
          <w:sz w:val="24"/>
          <w:szCs w:val="24"/>
          <w:shd w:val="clear" w:color="auto" w:fill="FFFFCC"/>
          <w:rtl/>
        </w:rPr>
        <w:t xml:space="preserve">חישוב רכיב </w:t>
      </w:r>
      <w:r w:rsidR="000F7BA9" w:rsidRPr="000F7BA9">
        <w:rPr>
          <w:rFonts w:ascii="David" w:hAnsi="David" w:cs="David" w:hint="cs"/>
          <w:b/>
          <w:bCs/>
          <w:sz w:val="24"/>
          <w:szCs w:val="24"/>
          <w:u w:val="single"/>
          <w:shd w:val="clear" w:color="auto" w:fill="FFFFCC"/>
          <w:rtl/>
        </w:rPr>
        <w:t>ה</w:t>
      </w:r>
      <w:r w:rsidR="00846831" w:rsidRPr="000F7BA9">
        <w:rPr>
          <w:rFonts w:ascii="David" w:hAnsi="David" w:cs="David" w:hint="cs"/>
          <w:b/>
          <w:bCs/>
          <w:sz w:val="24"/>
          <w:szCs w:val="24"/>
          <w:u w:val="single"/>
          <w:shd w:val="clear" w:color="auto" w:fill="FFFFCC"/>
          <w:rtl/>
        </w:rPr>
        <w:t>מדור</w:t>
      </w:r>
      <w:r w:rsidR="000F7BA9">
        <w:rPr>
          <w:rFonts w:ascii="David" w:hAnsi="David" w:cs="David" w:hint="cs"/>
          <w:sz w:val="24"/>
          <w:szCs w:val="24"/>
          <w:rtl/>
        </w:rPr>
        <w:t>.</w:t>
      </w:r>
    </w:p>
    <w:p w14:paraId="0C277E53" w14:textId="6D188ED7" w:rsidR="000F7BA9" w:rsidRDefault="000F7BA9" w:rsidP="000F7BA9">
      <w:pPr>
        <w:tabs>
          <w:tab w:val="left" w:pos="998"/>
        </w:tabs>
        <w:jc w:val="both"/>
        <w:rPr>
          <w:rFonts w:ascii="David" w:hAnsi="David" w:cs="David"/>
          <w:sz w:val="24"/>
          <w:szCs w:val="24"/>
          <w:rtl/>
        </w:rPr>
      </w:pPr>
      <w:r w:rsidRPr="000F7BA9">
        <w:rPr>
          <w:rFonts w:ascii="David" w:hAnsi="David" w:cs="David" w:hint="cs"/>
          <w:b/>
          <w:bCs/>
          <w:sz w:val="24"/>
          <w:szCs w:val="24"/>
          <w:rtl/>
        </w:rPr>
        <w:t>פסה"ד לגבי מדור הוא דיכוטומי</w:t>
      </w:r>
      <w:r>
        <w:rPr>
          <w:rFonts w:ascii="David" w:hAnsi="David" w:cs="David" w:hint="cs"/>
          <w:sz w:val="24"/>
          <w:szCs w:val="24"/>
          <w:rtl/>
        </w:rPr>
        <w:t xml:space="preserve">. אם זה </w:t>
      </w:r>
      <w:r w:rsidRPr="000F7BA9">
        <w:rPr>
          <w:rFonts w:ascii="David" w:hAnsi="David" w:cs="David" w:hint="cs"/>
          <w:sz w:val="24"/>
          <w:szCs w:val="24"/>
          <w:u w:val="single"/>
          <w:rtl/>
        </w:rPr>
        <w:t>משמורת משותפת</w:t>
      </w:r>
      <w:r>
        <w:rPr>
          <w:rFonts w:ascii="David" w:hAnsi="David" w:cs="David" w:hint="cs"/>
          <w:sz w:val="24"/>
          <w:szCs w:val="24"/>
          <w:rtl/>
        </w:rPr>
        <w:t xml:space="preserve">= נספור </w:t>
      </w:r>
      <w:r w:rsidRPr="000F7BA9">
        <w:rPr>
          <w:rFonts w:ascii="David" w:hAnsi="David" w:cs="David" w:hint="cs"/>
          <w:sz w:val="24"/>
          <w:szCs w:val="24"/>
          <w:u w:val="single"/>
          <w:rtl/>
        </w:rPr>
        <w:t>מדור כפול</w:t>
      </w:r>
      <w:r>
        <w:rPr>
          <w:rFonts w:ascii="David" w:hAnsi="David" w:cs="David" w:hint="cs"/>
          <w:sz w:val="24"/>
          <w:szCs w:val="24"/>
          <w:rtl/>
        </w:rPr>
        <w:t xml:space="preserve">. אבל </w:t>
      </w:r>
      <w:r w:rsidRPr="00286F79">
        <w:rPr>
          <w:rFonts w:ascii="David" w:hAnsi="David" w:cs="David" w:hint="cs"/>
          <w:b/>
          <w:bCs/>
          <w:sz w:val="24"/>
          <w:szCs w:val="24"/>
          <w:rtl/>
        </w:rPr>
        <w:t>לפי הפרשנות של ליפשיץ, זה לא אומר שכל אחד יישא בהוצאותיו</w:t>
      </w:r>
      <w:r>
        <w:rPr>
          <w:rFonts w:ascii="David" w:hAnsi="David" w:cs="David" w:hint="cs"/>
          <w:sz w:val="24"/>
          <w:szCs w:val="24"/>
          <w:rtl/>
        </w:rPr>
        <w:t xml:space="preserve">, </w:t>
      </w:r>
      <w:r w:rsidRPr="00286F79">
        <w:rPr>
          <w:rFonts w:ascii="David" w:hAnsi="David" w:cs="David" w:hint="cs"/>
          <w:b/>
          <w:bCs/>
          <w:sz w:val="24"/>
          <w:szCs w:val="24"/>
          <w:rtl/>
        </w:rPr>
        <w:t>אלא</w:t>
      </w:r>
      <w:r>
        <w:rPr>
          <w:rFonts w:ascii="David" w:hAnsi="David" w:cs="David" w:hint="cs"/>
          <w:sz w:val="24"/>
          <w:szCs w:val="24"/>
          <w:rtl/>
        </w:rPr>
        <w:t xml:space="preserve"> </w:t>
      </w:r>
      <w:r w:rsidRPr="00286F79">
        <w:rPr>
          <w:rFonts w:ascii="David" w:hAnsi="David" w:cs="David" w:hint="cs"/>
          <w:b/>
          <w:bCs/>
          <w:sz w:val="24"/>
          <w:szCs w:val="24"/>
          <w:rtl/>
        </w:rPr>
        <w:t>לפי יחס הכנסות</w:t>
      </w:r>
      <w:r>
        <w:rPr>
          <w:rFonts w:ascii="David" w:hAnsi="David" w:cs="David" w:hint="cs"/>
          <w:sz w:val="24"/>
          <w:szCs w:val="24"/>
          <w:rtl/>
        </w:rPr>
        <w:t xml:space="preserve">. </w:t>
      </w:r>
      <w:r w:rsidRPr="000F7BA9">
        <w:rPr>
          <w:rFonts w:ascii="David" w:hAnsi="David" w:cs="David" w:hint="cs"/>
          <w:b/>
          <w:bCs/>
          <w:color w:val="FF0000"/>
          <w:sz w:val="24"/>
          <w:szCs w:val="24"/>
          <w:rtl/>
        </w:rPr>
        <w:t>לדוגמה</w:t>
      </w:r>
      <w:r>
        <w:rPr>
          <w:rFonts w:ascii="David" w:hAnsi="David" w:cs="David" w:hint="cs"/>
          <w:sz w:val="24"/>
          <w:szCs w:val="24"/>
          <w:rtl/>
        </w:rPr>
        <w:t xml:space="preserve">- מדור 3000, הם מרוויחים ביחס 2:1. האב צריך לשלם 2000 והאמא 1000. כל אחד שכר לעצמו ב-1500. לכן האבא צריך להעביר לאמא 500. </w:t>
      </w:r>
    </w:p>
    <w:p w14:paraId="68FF8062" w14:textId="471A84B7" w:rsidR="000F7BA9" w:rsidRDefault="001B0ACD" w:rsidP="009919D1">
      <w:pPr>
        <w:tabs>
          <w:tab w:val="left" w:pos="998"/>
        </w:tabs>
        <w:jc w:val="both"/>
        <w:rPr>
          <w:rFonts w:ascii="David" w:hAnsi="David" w:cs="David"/>
          <w:sz w:val="24"/>
          <w:szCs w:val="24"/>
          <w:rtl/>
        </w:rPr>
      </w:pPr>
      <w:r w:rsidRPr="000F7BA9">
        <w:rPr>
          <w:rFonts w:ascii="David" w:hAnsi="David" w:cs="David" w:hint="cs"/>
          <w:b/>
          <w:bCs/>
          <w:sz w:val="24"/>
          <w:szCs w:val="24"/>
          <w:rtl/>
        </w:rPr>
        <w:t xml:space="preserve">אם היה מדור יחיד </w:t>
      </w:r>
      <w:r w:rsidRPr="000F7BA9">
        <w:rPr>
          <w:rFonts w:ascii="David" w:hAnsi="David" w:cs="David"/>
          <w:b/>
          <w:bCs/>
          <w:sz w:val="24"/>
          <w:szCs w:val="24"/>
        </w:rPr>
        <w:sym w:font="Wingdings" w:char="F0DF"/>
      </w:r>
      <w:r w:rsidRPr="000F7BA9">
        <w:rPr>
          <w:rFonts w:ascii="David" w:hAnsi="David" w:cs="David" w:hint="cs"/>
          <w:b/>
          <w:bCs/>
          <w:sz w:val="24"/>
          <w:szCs w:val="24"/>
          <w:rtl/>
        </w:rPr>
        <w:t xml:space="preserve"> 1500 הוצאות מדור</w:t>
      </w:r>
      <w:r>
        <w:rPr>
          <w:rFonts w:ascii="David" w:hAnsi="David" w:cs="David" w:hint="cs"/>
          <w:sz w:val="24"/>
          <w:szCs w:val="24"/>
          <w:rtl/>
        </w:rPr>
        <w:t xml:space="preserve">. </w:t>
      </w:r>
      <w:r w:rsidR="000F7BA9">
        <w:rPr>
          <w:rFonts w:ascii="David" w:hAnsi="David" w:cs="David" w:hint="cs"/>
          <w:sz w:val="24"/>
          <w:szCs w:val="24"/>
          <w:rtl/>
        </w:rPr>
        <w:t xml:space="preserve">לפי יחס הכנסות 2:1, הגבר צריך לשלם 1000 </w:t>
      </w:r>
      <w:r w:rsidR="006B56A1">
        <w:rPr>
          <w:rFonts w:ascii="David" w:hAnsi="David" w:cs="David" w:hint="cs"/>
          <w:sz w:val="24"/>
          <w:szCs w:val="24"/>
          <w:rtl/>
        </w:rPr>
        <w:t>ו</w:t>
      </w:r>
      <w:r w:rsidR="000F7BA9">
        <w:rPr>
          <w:rFonts w:ascii="David" w:hAnsi="David" w:cs="David" w:hint="cs"/>
          <w:sz w:val="24"/>
          <w:szCs w:val="24"/>
          <w:rtl/>
        </w:rPr>
        <w:t xml:space="preserve">האישה צריכה לשלם </w:t>
      </w:r>
      <w:r w:rsidR="006B56A1">
        <w:rPr>
          <w:rFonts w:ascii="David" w:hAnsi="David" w:cs="David" w:hint="cs"/>
          <w:sz w:val="24"/>
          <w:szCs w:val="24"/>
          <w:rtl/>
        </w:rPr>
        <w:t xml:space="preserve"> [חיוב עקרוני] </w:t>
      </w:r>
      <w:r w:rsidR="000F7BA9">
        <w:rPr>
          <w:rFonts w:ascii="David" w:hAnsi="David" w:cs="David" w:hint="cs"/>
          <w:sz w:val="24"/>
          <w:szCs w:val="24"/>
          <w:rtl/>
        </w:rPr>
        <w:t xml:space="preserve">500. בפועל האישה שילמה 1500 ולכן הגבר יחזיר לה 1000. </w:t>
      </w:r>
    </w:p>
    <w:p w14:paraId="1DF195D1" w14:textId="52BB013A" w:rsidR="000F7BA9" w:rsidRDefault="006B56A1" w:rsidP="009919D1">
      <w:pPr>
        <w:tabs>
          <w:tab w:val="left" w:pos="998"/>
        </w:tabs>
        <w:jc w:val="both"/>
        <w:rPr>
          <w:rFonts w:ascii="David" w:hAnsi="David" w:cs="David"/>
          <w:sz w:val="24"/>
          <w:szCs w:val="24"/>
          <w:rtl/>
        </w:rPr>
      </w:pPr>
      <w:r w:rsidRPr="006B56A1">
        <w:rPr>
          <w:rFonts w:ascii="David" w:hAnsi="David" w:cs="David" w:hint="cs"/>
          <w:b/>
          <w:bCs/>
          <w:sz w:val="24"/>
          <w:szCs w:val="24"/>
          <w:rtl/>
        </w:rPr>
        <w:t xml:space="preserve">אם זה משמורת משותפת </w:t>
      </w:r>
      <w:r w:rsidRPr="006B56A1">
        <w:rPr>
          <w:rFonts w:ascii="David" w:hAnsi="David" w:cs="David"/>
          <w:b/>
          <w:bCs/>
          <w:sz w:val="24"/>
          <w:szCs w:val="24"/>
        </w:rPr>
        <w:sym w:font="Wingdings" w:char="F0DF"/>
      </w:r>
      <w:r w:rsidRPr="006B56A1">
        <w:rPr>
          <w:rFonts w:ascii="David" w:hAnsi="David" w:cs="David" w:hint="cs"/>
          <w:b/>
          <w:bCs/>
          <w:sz w:val="24"/>
          <w:szCs w:val="24"/>
          <w:rtl/>
        </w:rPr>
        <w:t xml:space="preserve"> הילדים צריכים 2 חדרים ב-2 הדירות של ההורים</w:t>
      </w:r>
      <w:r>
        <w:rPr>
          <w:rFonts w:ascii="David" w:hAnsi="David" w:cs="David" w:hint="cs"/>
          <w:sz w:val="24"/>
          <w:szCs w:val="24"/>
          <w:rtl/>
        </w:rPr>
        <w:t xml:space="preserve">. </w:t>
      </w:r>
      <w:r w:rsidRPr="006B56A1">
        <w:rPr>
          <w:rFonts w:ascii="David" w:hAnsi="David" w:cs="David" w:hint="cs"/>
          <w:b/>
          <w:bCs/>
          <w:sz w:val="24"/>
          <w:szCs w:val="24"/>
          <w:rtl/>
        </w:rPr>
        <w:t>הוצאות המדור ב-2 הבתים כפול</w:t>
      </w:r>
      <w:r>
        <w:rPr>
          <w:rFonts w:ascii="David" w:hAnsi="David" w:cs="David" w:hint="cs"/>
          <w:sz w:val="24"/>
          <w:szCs w:val="24"/>
          <w:rtl/>
        </w:rPr>
        <w:t xml:space="preserve">. את ה-3000 צריך לחלק לפי יחס הכנסות. </w:t>
      </w:r>
    </w:p>
    <w:p w14:paraId="0F2804B1" w14:textId="7A29C431" w:rsidR="00B55BE9" w:rsidRDefault="006B56A1" w:rsidP="006B56A1">
      <w:pPr>
        <w:tabs>
          <w:tab w:val="left" w:pos="998"/>
        </w:tabs>
        <w:jc w:val="both"/>
        <w:rPr>
          <w:rFonts w:ascii="David" w:hAnsi="David" w:cs="David"/>
          <w:sz w:val="24"/>
          <w:szCs w:val="24"/>
          <w:rtl/>
        </w:rPr>
      </w:pPr>
      <w:r>
        <w:rPr>
          <w:rFonts w:ascii="David" w:hAnsi="David" w:cs="David" w:hint="cs"/>
          <w:sz w:val="24"/>
          <w:szCs w:val="24"/>
          <w:rtl/>
        </w:rPr>
        <w:t xml:space="preserve">אבל כאן </w:t>
      </w:r>
      <w:r w:rsidR="00B55BE9" w:rsidRPr="006B56A1">
        <w:rPr>
          <w:rFonts w:ascii="David" w:hAnsi="David" w:cs="David" w:hint="cs"/>
          <w:b/>
          <w:bCs/>
          <w:sz w:val="24"/>
          <w:szCs w:val="24"/>
          <w:highlight w:val="green"/>
          <w:u w:val="single"/>
          <w:rtl/>
        </w:rPr>
        <w:t>דפנה ברק-ארז</w:t>
      </w:r>
      <w:r w:rsidR="00B55BE9">
        <w:rPr>
          <w:rFonts w:ascii="David" w:hAnsi="David" w:cs="David" w:hint="cs"/>
          <w:sz w:val="24"/>
          <w:szCs w:val="24"/>
          <w:rtl/>
        </w:rPr>
        <w:t xml:space="preserve"> יצרה </w:t>
      </w:r>
      <w:r w:rsidR="00B55BE9" w:rsidRPr="006B56A1">
        <w:rPr>
          <w:rFonts w:ascii="David" w:hAnsi="David" w:cs="David" w:hint="cs"/>
          <w:b/>
          <w:bCs/>
          <w:color w:val="C00000"/>
          <w:sz w:val="24"/>
          <w:szCs w:val="24"/>
          <w:rtl/>
        </w:rPr>
        <w:t>קושי גדול</w:t>
      </w:r>
      <w:r w:rsidRPr="006B56A1">
        <w:rPr>
          <w:rFonts w:ascii="David" w:hAnsi="David" w:cs="David" w:hint="cs"/>
          <w:color w:val="C00000"/>
          <w:sz w:val="24"/>
          <w:szCs w:val="24"/>
          <w:rtl/>
        </w:rPr>
        <w:t>:</w:t>
      </w:r>
      <w:r w:rsidR="00B55BE9" w:rsidRPr="006B56A1">
        <w:rPr>
          <w:rFonts w:ascii="David" w:hAnsi="David" w:cs="David" w:hint="cs"/>
          <w:color w:val="C00000"/>
          <w:sz w:val="24"/>
          <w:szCs w:val="24"/>
          <w:rtl/>
        </w:rPr>
        <w:t xml:space="preserve"> </w:t>
      </w:r>
      <w:r w:rsidR="00B55BE9" w:rsidRPr="006B56A1">
        <w:rPr>
          <w:rFonts w:ascii="David" w:hAnsi="David" w:cs="David" w:hint="cs"/>
          <w:b/>
          <w:bCs/>
          <w:color w:val="C00000"/>
          <w:sz w:val="24"/>
          <w:szCs w:val="24"/>
          <w:rtl/>
        </w:rPr>
        <w:t>מתי זה משמורת בלעדית ומתי משמורת משותפת?</w:t>
      </w:r>
      <w:r w:rsidR="00B55BE9" w:rsidRPr="006B56A1">
        <w:rPr>
          <w:rFonts w:ascii="David" w:hAnsi="David" w:cs="David" w:hint="cs"/>
          <w:color w:val="C00000"/>
          <w:sz w:val="24"/>
          <w:szCs w:val="24"/>
          <w:rtl/>
        </w:rPr>
        <w:t xml:space="preserve"> </w:t>
      </w:r>
      <w:r w:rsidR="00C41C6F">
        <w:rPr>
          <w:rFonts w:ascii="David" w:hAnsi="David" w:cs="David" w:hint="cs"/>
          <w:sz w:val="24"/>
          <w:szCs w:val="24"/>
          <w:rtl/>
        </w:rPr>
        <w:t xml:space="preserve">הרי הבעל יטען שגם אם זה 5 ימים הוא עדיין יצטרך לשכור דירה. </w:t>
      </w:r>
      <w:r>
        <w:rPr>
          <w:rFonts w:ascii="David" w:hAnsi="David" w:cs="David" w:hint="cs"/>
          <w:sz w:val="24"/>
          <w:szCs w:val="24"/>
          <w:rtl/>
        </w:rPr>
        <w:t>גם</w:t>
      </w:r>
      <w:r w:rsidR="00C41C6F">
        <w:rPr>
          <w:rFonts w:ascii="David" w:hAnsi="David" w:cs="David" w:hint="cs"/>
          <w:sz w:val="24"/>
          <w:szCs w:val="24"/>
          <w:rtl/>
        </w:rPr>
        <w:t xml:space="preserve"> אם זה 10-4 לכאורה זה לא משנה. </w:t>
      </w:r>
      <w:r>
        <w:rPr>
          <w:rFonts w:ascii="David" w:hAnsi="David" w:cs="David" w:hint="cs"/>
          <w:sz w:val="24"/>
          <w:szCs w:val="24"/>
          <w:rtl/>
        </w:rPr>
        <w:t>מצד שני,</w:t>
      </w:r>
      <w:r w:rsidR="00C41C6F">
        <w:rPr>
          <w:rFonts w:ascii="David" w:hAnsi="David" w:cs="David" w:hint="cs"/>
          <w:sz w:val="24"/>
          <w:szCs w:val="24"/>
          <w:rtl/>
        </w:rPr>
        <w:t xml:space="preserve"> במקרה כזה </w:t>
      </w:r>
      <w:r>
        <w:rPr>
          <w:rFonts w:ascii="David" w:hAnsi="David" w:cs="David" w:hint="cs"/>
          <w:sz w:val="24"/>
          <w:szCs w:val="24"/>
          <w:rtl/>
        </w:rPr>
        <w:t xml:space="preserve">ברק-ארז אומרת שלא </w:t>
      </w:r>
      <w:r w:rsidR="00C41C6F">
        <w:rPr>
          <w:rFonts w:ascii="David" w:hAnsi="David" w:cs="David" w:hint="cs"/>
          <w:sz w:val="24"/>
          <w:szCs w:val="24"/>
          <w:rtl/>
        </w:rPr>
        <w:t>יהיה מספיק לילדים</w:t>
      </w:r>
      <w:r>
        <w:rPr>
          <w:rFonts w:ascii="David" w:hAnsi="David" w:cs="David" w:hint="cs"/>
          <w:sz w:val="24"/>
          <w:szCs w:val="24"/>
          <w:rtl/>
        </w:rPr>
        <w:t xml:space="preserve"> ולא ניתן לעשות משמורת משותפת. </w:t>
      </w:r>
      <w:r w:rsidR="00C41C6F" w:rsidRPr="00286F79">
        <w:rPr>
          <w:rFonts w:ascii="David" w:hAnsi="David" w:cs="David" w:hint="cs"/>
          <w:b/>
          <w:bCs/>
          <w:sz w:val="24"/>
          <w:szCs w:val="24"/>
          <w:shd w:val="clear" w:color="auto" w:fill="FFFFCC"/>
          <w:rtl/>
        </w:rPr>
        <w:t>תעשה משמורת משותפת רק כשיש מספיק אחרת תחזור למשמורת יחידה</w:t>
      </w:r>
      <w:r w:rsidR="00C41C6F">
        <w:rPr>
          <w:rFonts w:ascii="David" w:hAnsi="David" w:cs="David" w:hint="cs"/>
          <w:sz w:val="24"/>
          <w:szCs w:val="24"/>
          <w:rtl/>
        </w:rPr>
        <w:t>.</w:t>
      </w:r>
    </w:p>
    <w:p w14:paraId="622DCECA" w14:textId="6278E77A" w:rsidR="006B56A1" w:rsidRDefault="0065338B" w:rsidP="006B56A1">
      <w:pPr>
        <w:tabs>
          <w:tab w:val="left" w:pos="998"/>
        </w:tabs>
        <w:jc w:val="both"/>
        <w:rPr>
          <w:rFonts w:ascii="David" w:hAnsi="David" w:cs="David"/>
          <w:sz w:val="24"/>
          <w:szCs w:val="24"/>
          <w:rtl/>
        </w:rPr>
      </w:pPr>
      <w:r w:rsidRPr="006B56A1">
        <w:rPr>
          <w:rFonts w:ascii="David" w:hAnsi="David" w:cs="David" w:hint="cs"/>
          <w:b/>
          <w:bCs/>
          <w:sz w:val="24"/>
          <w:szCs w:val="24"/>
          <w:highlight w:val="green"/>
          <w:u w:val="single"/>
          <w:rtl/>
        </w:rPr>
        <w:t>יואב מאז</w:t>
      </w:r>
      <w:r w:rsidR="006B56A1" w:rsidRPr="006B56A1">
        <w:rPr>
          <w:rFonts w:ascii="David" w:hAnsi="David" w:cs="David" w:hint="cs"/>
          <w:b/>
          <w:bCs/>
          <w:sz w:val="24"/>
          <w:szCs w:val="24"/>
          <w:highlight w:val="green"/>
          <w:u w:val="single"/>
          <w:rtl/>
        </w:rPr>
        <w:t>"</w:t>
      </w:r>
      <w:r w:rsidRPr="006B56A1">
        <w:rPr>
          <w:rFonts w:ascii="David" w:hAnsi="David" w:cs="David" w:hint="cs"/>
          <w:b/>
          <w:bCs/>
          <w:sz w:val="24"/>
          <w:szCs w:val="24"/>
          <w:highlight w:val="green"/>
          <w:u w:val="single"/>
          <w:rtl/>
        </w:rPr>
        <w:t>ה</w:t>
      </w:r>
      <w:r w:rsidRPr="006B56A1">
        <w:rPr>
          <w:rFonts w:ascii="David" w:hAnsi="David" w:cs="David" w:hint="cs"/>
          <w:b/>
          <w:bCs/>
          <w:sz w:val="24"/>
          <w:szCs w:val="24"/>
          <w:rtl/>
        </w:rPr>
        <w:t xml:space="preserve"> </w:t>
      </w:r>
      <w:r w:rsidRPr="00286F79">
        <w:rPr>
          <w:rFonts w:ascii="David" w:hAnsi="David" w:cs="David" w:hint="cs"/>
          <w:b/>
          <w:bCs/>
          <w:sz w:val="24"/>
          <w:szCs w:val="24"/>
          <w:shd w:val="clear" w:color="auto" w:fill="FFFFCC"/>
          <w:rtl/>
        </w:rPr>
        <w:t>אומר שמשמורת משותפת</w:t>
      </w:r>
      <w:r w:rsidR="006B56A1" w:rsidRPr="00286F79">
        <w:rPr>
          <w:rFonts w:ascii="David" w:hAnsi="David" w:cs="David" w:hint="cs"/>
          <w:b/>
          <w:bCs/>
          <w:sz w:val="24"/>
          <w:szCs w:val="24"/>
          <w:shd w:val="clear" w:color="auto" w:fill="FFFFCC"/>
          <w:rtl/>
        </w:rPr>
        <w:t xml:space="preserve"> תעשה תמיד (זה עיקרון על</w:t>
      </w:r>
      <w:r w:rsidR="006B56A1" w:rsidRPr="00286F79">
        <w:rPr>
          <w:rFonts w:ascii="David" w:hAnsi="David" w:cs="David" w:hint="cs"/>
          <w:sz w:val="24"/>
          <w:szCs w:val="24"/>
          <w:shd w:val="clear" w:color="auto" w:fill="FFFFCC"/>
          <w:rtl/>
        </w:rPr>
        <w:t>)- גם אם זה בא על חשבון צרכי הילדים</w:t>
      </w:r>
      <w:r w:rsidR="006B56A1">
        <w:rPr>
          <w:rFonts w:ascii="David" w:hAnsi="David" w:cs="David" w:hint="cs"/>
          <w:sz w:val="24"/>
          <w:szCs w:val="24"/>
          <w:rtl/>
        </w:rPr>
        <w:t xml:space="preserve"> [לא יהיה להם אוכל]. תשלם על המדור הכפול. </w:t>
      </w:r>
    </w:p>
    <w:p w14:paraId="45876A10" w14:textId="2BF59149" w:rsidR="005A787C" w:rsidRDefault="005A787C" w:rsidP="00BE5771">
      <w:pPr>
        <w:tabs>
          <w:tab w:val="left" w:pos="998"/>
        </w:tabs>
        <w:jc w:val="both"/>
        <w:rPr>
          <w:rFonts w:ascii="David" w:hAnsi="David" w:cs="David"/>
          <w:sz w:val="24"/>
          <w:szCs w:val="24"/>
          <w:rtl/>
        </w:rPr>
      </w:pPr>
      <w:r w:rsidRPr="005A787C">
        <w:rPr>
          <w:rFonts w:ascii="David" w:hAnsi="David" w:cs="David" w:hint="cs"/>
          <w:b/>
          <w:bCs/>
          <w:sz w:val="24"/>
          <w:szCs w:val="24"/>
          <w:highlight w:val="green"/>
          <w:u w:val="single"/>
          <w:rtl/>
        </w:rPr>
        <w:t>ליפשיץ</w:t>
      </w:r>
      <w:r>
        <w:rPr>
          <w:rFonts w:ascii="David" w:hAnsi="David" w:cs="David" w:hint="cs"/>
          <w:sz w:val="24"/>
          <w:szCs w:val="24"/>
          <w:rtl/>
        </w:rPr>
        <w:t xml:space="preserve"> הציע: </w:t>
      </w:r>
      <w:r w:rsidR="00BE5771" w:rsidRPr="00BE5771">
        <w:rPr>
          <w:rFonts w:ascii="David" w:hAnsi="David" w:cs="David" w:hint="cs"/>
          <w:b/>
          <w:bCs/>
          <w:sz w:val="24"/>
          <w:szCs w:val="24"/>
          <w:shd w:val="clear" w:color="auto" w:fill="FFFFCC"/>
          <w:rtl/>
        </w:rPr>
        <w:t xml:space="preserve">עדיף </w:t>
      </w:r>
      <w:r w:rsidR="00BE5771">
        <w:rPr>
          <w:rFonts w:ascii="David" w:hAnsi="David" w:cs="David" w:hint="cs"/>
          <w:b/>
          <w:bCs/>
          <w:sz w:val="24"/>
          <w:szCs w:val="24"/>
          <w:shd w:val="clear" w:color="auto" w:fill="FFFFCC"/>
          <w:rtl/>
        </w:rPr>
        <w:t>מדור</w:t>
      </w:r>
      <w:r w:rsidR="00BE5771" w:rsidRPr="00BE5771">
        <w:rPr>
          <w:rFonts w:ascii="David" w:hAnsi="David" w:cs="David" w:hint="cs"/>
          <w:b/>
          <w:bCs/>
          <w:sz w:val="24"/>
          <w:szCs w:val="24"/>
          <w:shd w:val="clear" w:color="auto" w:fill="FFFFCC"/>
          <w:rtl/>
        </w:rPr>
        <w:t xml:space="preserve"> חלקי ולא מיטבי</w:t>
      </w:r>
      <w:r w:rsidR="00BE5771">
        <w:rPr>
          <w:rFonts w:ascii="David" w:hAnsi="David" w:cs="David" w:hint="cs"/>
          <w:sz w:val="24"/>
          <w:szCs w:val="24"/>
          <w:rtl/>
        </w:rPr>
        <w:t xml:space="preserve">. </w:t>
      </w:r>
      <w:r w:rsidR="006B56A1">
        <w:rPr>
          <w:rFonts w:ascii="David" w:hAnsi="David" w:cs="David" w:hint="cs"/>
          <w:sz w:val="24"/>
          <w:szCs w:val="24"/>
          <w:rtl/>
        </w:rPr>
        <w:t>אם יש מצב של 5-9</w:t>
      </w:r>
      <w:r>
        <w:rPr>
          <w:rFonts w:ascii="David" w:hAnsi="David" w:cs="David" w:hint="cs"/>
          <w:sz w:val="24"/>
          <w:szCs w:val="24"/>
          <w:rtl/>
        </w:rPr>
        <w:t>,</w:t>
      </w:r>
      <w:r w:rsidR="006B56A1">
        <w:rPr>
          <w:rFonts w:ascii="David" w:hAnsi="David" w:cs="David" w:hint="cs"/>
          <w:sz w:val="24"/>
          <w:szCs w:val="24"/>
          <w:rtl/>
        </w:rPr>
        <w:t xml:space="preserve"> במקום לומר שלא נספור בכלל מדור ונגיד לאבא שאין מספיק כסף בשביל מדור כפול [ברק-ארז] או שנאמר תשלם על המדור הכפול תוך פגיעה בצרכים מינימליים</w:t>
      </w:r>
      <w:r>
        <w:rPr>
          <w:rFonts w:ascii="David" w:hAnsi="David" w:cs="David" w:hint="cs"/>
          <w:sz w:val="24"/>
          <w:szCs w:val="24"/>
          <w:rtl/>
        </w:rPr>
        <w:t xml:space="preserve"> [יואב מאז"ה]</w:t>
      </w:r>
      <w:r w:rsidR="006B56A1">
        <w:rPr>
          <w:rFonts w:ascii="David" w:hAnsi="David" w:cs="David" w:hint="cs"/>
          <w:sz w:val="24"/>
          <w:szCs w:val="24"/>
          <w:rtl/>
        </w:rPr>
        <w:t xml:space="preserve"> </w:t>
      </w:r>
      <w:r w:rsidR="006B56A1" w:rsidRPr="006B56A1">
        <w:rPr>
          <w:rFonts w:ascii="David" w:hAnsi="David" w:cs="David"/>
          <w:sz w:val="24"/>
          <w:szCs w:val="24"/>
        </w:rPr>
        <w:sym w:font="Wingdings" w:char="F0DF"/>
      </w:r>
      <w:r w:rsidR="006B56A1">
        <w:rPr>
          <w:rFonts w:ascii="David" w:hAnsi="David" w:cs="David" w:hint="cs"/>
          <w:sz w:val="24"/>
          <w:szCs w:val="24"/>
          <w:rtl/>
        </w:rPr>
        <w:t xml:space="preserve"> </w:t>
      </w:r>
      <w:r w:rsidR="006B56A1" w:rsidRPr="005A787C">
        <w:rPr>
          <w:rFonts w:ascii="David" w:hAnsi="David" w:cs="David" w:hint="cs"/>
          <w:b/>
          <w:bCs/>
          <w:sz w:val="24"/>
          <w:szCs w:val="24"/>
          <w:rtl/>
        </w:rPr>
        <w:t xml:space="preserve">תן לביהמ"ש שיקול דעת למשפחה שאין לה מספיק לקבוע </w:t>
      </w:r>
      <w:r w:rsidR="006B56A1" w:rsidRPr="005A787C">
        <w:rPr>
          <w:rFonts w:ascii="David" w:hAnsi="David" w:cs="David" w:hint="cs"/>
          <w:b/>
          <w:bCs/>
          <w:sz w:val="24"/>
          <w:szCs w:val="24"/>
          <w:u w:val="single"/>
          <w:rtl/>
        </w:rPr>
        <w:t>מדור מלא בבית אחד ומדור חלקי בבית אחר</w:t>
      </w:r>
      <w:r w:rsidR="006B56A1">
        <w:rPr>
          <w:rFonts w:ascii="David" w:hAnsi="David" w:cs="David" w:hint="cs"/>
          <w:sz w:val="24"/>
          <w:szCs w:val="24"/>
          <w:rtl/>
        </w:rPr>
        <w:t xml:space="preserve">. </w:t>
      </w:r>
      <w:r w:rsidRPr="005A787C">
        <w:rPr>
          <w:rFonts w:ascii="David" w:hAnsi="David" w:cs="David" w:hint="cs"/>
          <w:color w:val="FF0000"/>
          <w:sz w:val="24"/>
          <w:szCs w:val="24"/>
          <w:rtl/>
        </w:rPr>
        <w:t>למשל</w:t>
      </w:r>
      <w:r>
        <w:rPr>
          <w:rFonts w:ascii="David" w:hAnsi="David" w:cs="David" w:hint="cs"/>
          <w:sz w:val="24"/>
          <w:szCs w:val="24"/>
          <w:rtl/>
        </w:rPr>
        <w:t xml:space="preserve">, אם יש 3 ילדים, בבית 1 נקבע שכל ילד מקבל חדר ובבית 2 נקבע שהילדים יהיו בחדר אחד (שכירות נמוכה יותר). אמנם זה לא אידיאלי, אבל מול החלופות האחרות שגם לא אידיאליות צריך להתפשר על משהו מסוים. </w:t>
      </w:r>
    </w:p>
    <w:p w14:paraId="1BD99248" w14:textId="46FD72E8" w:rsidR="005A787C" w:rsidRDefault="005A787C" w:rsidP="009919D1">
      <w:pPr>
        <w:tabs>
          <w:tab w:val="left" w:pos="998"/>
        </w:tabs>
        <w:jc w:val="both"/>
        <w:rPr>
          <w:rFonts w:ascii="David" w:hAnsi="David" w:cs="David"/>
          <w:sz w:val="24"/>
          <w:szCs w:val="24"/>
          <w:rtl/>
        </w:rPr>
      </w:pPr>
      <w:r w:rsidRPr="005A787C">
        <w:rPr>
          <w:rFonts w:ascii="David" w:hAnsi="David" w:cs="David" w:hint="cs"/>
          <w:b/>
          <w:bCs/>
          <w:color w:val="FF0000"/>
          <w:sz w:val="24"/>
          <w:szCs w:val="24"/>
          <w:u w:val="single"/>
          <w:rtl/>
        </w:rPr>
        <w:t>לדוגמה</w:t>
      </w:r>
      <w:r w:rsidRPr="005A787C">
        <w:rPr>
          <w:rFonts w:ascii="David" w:hAnsi="David" w:cs="David" w:hint="cs"/>
          <w:color w:val="FF0000"/>
          <w:sz w:val="24"/>
          <w:szCs w:val="24"/>
          <w:rtl/>
        </w:rPr>
        <w:t xml:space="preserve">: </w:t>
      </w:r>
      <w:r w:rsidR="005B09A6">
        <w:rPr>
          <w:rFonts w:ascii="David" w:hAnsi="David" w:cs="David" w:hint="cs"/>
          <w:sz w:val="24"/>
          <w:szCs w:val="24"/>
          <w:rtl/>
        </w:rPr>
        <w:t>אם מדור ל-3 ילדים הוא 1500.</w:t>
      </w:r>
      <w:r>
        <w:rPr>
          <w:rFonts w:ascii="David" w:hAnsi="David" w:cs="David" w:hint="cs"/>
          <w:sz w:val="24"/>
          <w:szCs w:val="24"/>
          <w:rtl/>
        </w:rPr>
        <w:t xml:space="preserve"> אצל האבא המדור 1000 [דירה יותר קטנה= מדור חלקי]. נסכום את הוצאות המדור, נחלק לפי יחס הכנסות. </w:t>
      </w:r>
    </w:p>
    <w:p w14:paraId="4D87F2C3" w14:textId="65B09633" w:rsidR="00BE5771" w:rsidRDefault="005A787C" w:rsidP="00BE5771">
      <w:pPr>
        <w:tabs>
          <w:tab w:val="left" w:pos="998"/>
        </w:tabs>
        <w:jc w:val="both"/>
        <w:rPr>
          <w:rFonts w:ascii="David" w:hAnsi="David" w:cs="David"/>
          <w:sz w:val="24"/>
          <w:szCs w:val="24"/>
          <w:rtl/>
        </w:rPr>
      </w:pPr>
      <w:r w:rsidRPr="005A787C">
        <w:rPr>
          <w:rFonts w:ascii="David" w:hAnsi="David" w:cs="David" w:hint="cs"/>
          <w:color w:val="FF0000"/>
          <w:sz w:val="24"/>
          <w:szCs w:val="24"/>
          <w:rtl/>
        </w:rPr>
        <w:t xml:space="preserve">נניח </w:t>
      </w:r>
      <w:r>
        <w:rPr>
          <w:rFonts w:ascii="David" w:hAnsi="David" w:cs="David" w:hint="cs"/>
          <w:sz w:val="24"/>
          <w:szCs w:val="24"/>
          <w:rtl/>
        </w:rPr>
        <w:t xml:space="preserve">שהאבא מרוויח 12 אלף והאמא 8 אלף. יחס של 3:2. סה"כ הוצאות מדור 2500. נחלק 2/5 ו-3/5. האבא צריך לשלם 1500 והאמא 1000. נאמר לאבא שהוא צריך לשלם 1500. לשוכר שלך אתה משלם 1000 + מעביר לאמא 500. </w:t>
      </w:r>
    </w:p>
    <w:p w14:paraId="3D88454A" w14:textId="3334A938" w:rsidR="00111CFC" w:rsidRPr="00BE5771" w:rsidRDefault="00111CFC" w:rsidP="00912FD1">
      <w:pPr>
        <w:pStyle w:val="a7"/>
        <w:numPr>
          <w:ilvl w:val="0"/>
          <w:numId w:val="212"/>
        </w:numPr>
        <w:tabs>
          <w:tab w:val="left" w:pos="998"/>
        </w:tabs>
        <w:jc w:val="both"/>
        <w:rPr>
          <w:rFonts w:ascii="David" w:hAnsi="David" w:cs="David"/>
          <w:sz w:val="24"/>
          <w:szCs w:val="24"/>
          <w:rtl/>
        </w:rPr>
      </w:pPr>
      <w:r w:rsidRPr="00BE5771">
        <w:rPr>
          <w:rFonts w:ascii="David" w:hAnsi="David" w:cs="David" w:hint="cs"/>
          <w:b/>
          <w:bCs/>
          <w:color w:val="FF0000"/>
          <w:sz w:val="24"/>
          <w:szCs w:val="24"/>
          <w:u w:val="single"/>
          <w:rtl/>
        </w:rPr>
        <w:t>במבחן</w:t>
      </w:r>
      <w:r w:rsidRPr="00BE5771">
        <w:rPr>
          <w:rFonts w:ascii="David" w:hAnsi="David" w:cs="David" w:hint="cs"/>
          <w:color w:val="FF0000"/>
          <w:sz w:val="24"/>
          <w:szCs w:val="24"/>
          <w:rtl/>
        </w:rPr>
        <w:t xml:space="preserve"> </w:t>
      </w:r>
      <w:r w:rsidRPr="00BE5771">
        <w:rPr>
          <w:rFonts w:ascii="David" w:hAnsi="David" w:cs="David" w:hint="cs"/>
          <w:sz w:val="24"/>
          <w:szCs w:val="24"/>
          <w:rtl/>
        </w:rPr>
        <w:t>יהיה מדור בלעדי או מדור משותף</w:t>
      </w:r>
      <w:r w:rsidR="009D60B7" w:rsidRPr="00BE5771">
        <w:rPr>
          <w:rFonts w:ascii="David" w:hAnsi="David" w:cs="David" w:hint="cs"/>
          <w:sz w:val="24"/>
          <w:szCs w:val="24"/>
          <w:rtl/>
        </w:rPr>
        <w:t>:</w:t>
      </w:r>
    </w:p>
    <w:p w14:paraId="6F58C6B6" w14:textId="05089DE4" w:rsidR="005B09A6" w:rsidRPr="00111CFC" w:rsidRDefault="00111CFC" w:rsidP="00912FD1">
      <w:pPr>
        <w:pStyle w:val="a7"/>
        <w:numPr>
          <w:ilvl w:val="0"/>
          <w:numId w:val="213"/>
        </w:numPr>
        <w:tabs>
          <w:tab w:val="left" w:pos="998"/>
        </w:tabs>
        <w:jc w:val="both"/>
        <w:rPr>
          <w:rFonts w:ascii="David" w:hAnsi="David" w:cs="David"/>
          <w:sz w:val="24"/>
          <w:szCs w:val="24"/>
          <w:rtl/>
        </w:rPr>
      </w:pPr>
      <w:r w:rsidRPr="009D60B7">
        <w:rPr>
          <w:rFonts w:ascii="David" w:hAnsi="David" w:cs="David" w:hint="cs"/>
          <w:b/>
          <w:bCs/>
          <w:sz w:val="24"/>
          <w:szCs w:val="24"/>
          <w:u w:val="single"/>
          <w:rtl/>
        </w:rPr>
        <w:t>מדור בלעדי</w:t>
      </w:r>
      <w:r w:rsidR="009D60B7">
        <w:rPr>
          <w:rFonts w:ascii="David" w:hAnsi="David" w:cs="David" w:hint="cs"/>
          <w:sz w:val="24"/>
          <w:szCs w:val="24"/>
          <w:rtl/>
        </w:rPr>
        <w:t xml:space="preserve">- </w:t>
      </w:r>
      <w:r w:rsidR="009D60B7" w:rsidRPr="009D60B7">
        <w:rPr>
          <w:rFonts w:ascii="David" w:hAnsi="David" w:cs="David" w:hint="cs"/>
          <w:b/>
          <w:bCs/>
          <w:sz w:val="24"/>
          <w:szCs w:val="24"/>
          <w:rtl/>
        </w:rPr>
        <w:t xml:space="preserve">אני </w:t>
      </w:r>
      <w:r w:rsidRPr="009D60B7">
        <w:rPr>
          <w:rFonts w:ascii="David" w:hAnsi="David" w:cs="David" w:hint="cs"/>
          <w:b/>
          <w:bCs/>
          <w:sz w:val="24"/>
          <w:szCs w:val="24"/>
          <w:rtl/>
        </w:rPr>
        <w:t>מכיר במדור רק אצל ההורה המשמורן</w:t>
      </w:r>
      <w:r w:rsidRPr="00111CFC">
        <w:rPr>
          <w:rFonts w:ascii="David" w:hAnsi="David" w:cs="David" w:hint="cs"/>
          <w:sz w:val="24"/>
          <w:szCs w:val="24"/>
          <w:rtl/>
        </w:rPr>
        <w:t xml:space="preserve">. מחלקים את המדור ביחס </w:t>
      </w:r>
      <w:r w:rsidR="009D60B7">
        <w:rPr>
          <w:rFonts w:ascii="David" w:hAnsi="David" w:cs="David" w:hint="cs"/>
          <w:sz w:val="24"/>
          <w:szCs w:val="24"/>
          <w:rtl/>
        </w:rPr>
        <w:t>ההכנסות</w:t>
      </w:r>
      <w:r w:rsidRPr="00111CFC">
        <w:rPr>
          <w:rFonts w:ascii="David" w:hAnsi="David" w:cs="David" w:hint="cs"/>
          <w:sz w:val="24"/>
          <w:szCs w:val="24"/>
          <w:rtl/>
        </w:rPr>
        <w:t xml:space="preserve"> ו</w:t>
      </w:r>
      <w:r w:rsidR="009D60B7">
        <w:rPr>
          <w:rFonts w:ascii="David" w:hAnsi="David" w:cs="David" w:hint="cs"/>
          <w:sz w:val="24"/>
          <w:szCs w:val="24"/>
          <w:rtl/>
        </w:rPr>
        <w:t xml:space="preserve">ההורה הלא-משמורן </w:t>
      </w:r>
      <w:r w:rsidRPr="00111CFC">
        <w:rPr>
          <w:rFonts w:ascii="David" w:hAnsi="David" w:cs="David" w:hint="cs"/>
          <w:sz w:val="24"/>
          <w:szCs w:val="24"/>
          <w:rtl/>
        </w:rPr>
        <w:t>מעביר</w:t>
      </w:r>
      <w:r w:rsidR="009D60B7">
        <w:rPr>
          <w:rFonts w:ascii="David" w:hAnsi="David" w:cs="David" w:hint="cs"/>
          <w:sz w:val="24"/>
          <w:szCs w:val="24"/>
          <w:rtl/>
        </w:rPr>
        <w:t xml:space="preserve"> לו את החלק היחסי. </w:t>
      </w:r>
    </w:p>
    <w:p w14:paraId="27CA7FBD" w14:textId="77777777" w:rsidR="009D60B7" w:rsidRDefault="00111CFC" w:rsidP="00912FD1">
      <w:pPr>
        <w:pStyle w:val="a7"/>
        <w:numPr>
          <w:ilvl w:val="0"/>
          <w:numId w:val="213"/>
        </w:numPr>
        <w:tabs>
          <w:tab w:val="left" w:pos="998"/>
        </w:tabs>
        <w:jc w:val="both"/>
        <w:rPr>
          <w:rFonts w:ascii="David" w:hAnsi="David" w:cs="David"/>
          <w:sz w:val="24"/>
          <w:szCs w:val="24"/>
        </w:rPr>
      </w:pPr>
      <w:r w:rsidRPr="009D60B7">
        <w:rPr>
          <w:rFonts w:ascii="David" w:hAnsi="David" w:cs="David" w:hint="cs"/>
          <w:b/>
          <w:bCs/>
          <w:sz w:val="24"/>
          <w:szCs w:val="24"/>
          <w:u w:val="single"/>
          <w:rtl/>
        </w:rPr>
        <w:t>מדור משותף</w:t>
      </w:r>
      <w:r w:rsidRPr="00111CFC">
        <w:rPr>
          <w:rFonts w:ascii="David" w:hAnsi="David" w:cs="David" w:hint="cs"/>
          <w:sz w:val="24"/>
          <w:szCs w:val="24"/>
          <w:rtl/>
        </w:rPr>
        <w:t xml:space="preserve">- סופרים את המדור בשני הבתים, את הסכום המשותף מחלקים לפי יחס הכנסות </w:t>
      </w:r>
      <w:r w:rsidR="009D60B7">
        <w:rPr>
          <w:rFonts w:ascii="David" w:hAnsi="David" w:cs="David" w:hint="cs"/>
          <w:sz w:val="24"/>
          <w:szCs w:val="24"/>
          <w:rtl/>
        </w:rPr>
        <w:t>ומקזזים</w:t>
      </w:r>
      <w:r w:rsidRPr="00111CFC">
        <w:rPr>
          <w:rFonts w:ascii="David" w:hAnsi="David" w:cs="David" w:hint="cs"/>
          <w:sz w:val="24"/>
          <w:szCs w:val="24"/>
          <w:rtl/>
        </w:rPr>
        <w:t xml:space="preserve"> לפי מה שכל אחד משלם בפועל.</w:t>
      </w:r>
    </w:p>
    <w:p w14:paraId="717BE90D" w14:textId="1E932AF0" w:rsidR="00111CFC" w:rsidRDefault="00111CFC" w:rsidP="00912FD1">
      <w:pPr>
        <w:pStyle w:val="a7"/>
        <w:numPr>
          <w:ilvl w:val="0"/>
          <w:numId w:val="213"/>
        </w:numPr>
        <w:tabs>
          <w:tab w:val="left" w:pos="998"/>
        </w:tabs>
        <w:jc w:val="both"/>
        <w:rPr>
          <w:rFonts w:ascii="David" w:hAnsi="David" w:cs="David"/>
          <w:sz w:val="24"/>
          <w:szCs w:val="24"/>
        </w:rPr>
      </w:pPr>
      <w:r w:rsidRPr="009D60B7">
        <w:rPr>
          <w:rFonts w:ascii="David" w:hAnsi="David" w:cs="David" w:hint="cs"/>
          <w:sz w:val="24"/>
          <w:szCs w:val="24"/>
          <w:rtl/>
        </w:rPr>
        <w:t xml:space="preserve">יש מודל מורכב של מדור ביניים, שליפשיץ הציע, </w:t>
      </w:r>
      <w:r w:rsidRPr="009D60B7">
        <w:rPr>
          <w:rFonts w:ascii="David" w:hAnsi="David" w:cs="David" w:hint="cs"/>
          <w:color w:val="FF0000"/>
          <w:sz w:val="24"/>
          <w:szCs w:val="24"/>
          <w:rtl/>
        </w:rPr>
        <w:t>זה לא למבחן</w:t>
      </w:r>
      <w:r w:rsidRPr="009D60B7">
        <w:rPr>
          <w:rFonts w:ascii="David" w:hAnsi="David" w:cs="David" w:hint="cs"/>
          <w:sz w:val="24"/>
          <w:szCs w:val="24"/>
          <w:rtl/>
        </w:rPr>
        <w:t xml:space="preserve">. </w:t>
      </w:r>
    </w:p>
    <w:p w14:paraId="56F44AA5" w14:textId="43204F67" w:rsidR="00111CFC" w:rsidRDefault="009D60B7" w:rsidP="00912FD1">
      <w:pPr>
        <w:pStyle w:val="a7"/>
        <w:numPr>
          <w:ilvl w:val="0"/>
          <w:numId w:val="213"/>
        </w:numPr>
        <w:tabs>
          <w:tab w:val="left" w:pos="998"/>
        </w:tabs>
        <w:jc w:val="both"/>
        <w:rPr>
          <w:rFonts w:ascii="David" w:hAnsi="David" w:cs="David"/>
          <w:sz w:val="24"/>
          <w:szCs w:val="24"/>
        </w:rPr>
      </w:pPr>
      <w:r>
        <w:rPr>
          <w:rFonts w:ascii="David" w:hAnsi="David" w:cs="David" w:hint="cs"/>
          <w:sz w:val="24"/>
          <w:szCs w:val="24"/>
          <w:rtl/>
        </w:rPr>
        <w:t>גם הצעת החוק</w:t>
      </w:r>
      <w:r w:rsidR="00234B3A">
        <w:rPr>
          <w:rFonts w:ascii="David" w:hAnsi="David" w:cs="David" w:hint="cs"/>
          <w:sz w:val="24"/>
          <w:szCs w:val="24"/>
          <w:rtl/>
        </w:rPr>
        <w:t xml:space="preserve"> לא למבחן</w:t>
      </w:r>
      <w:r>
        <w:rPr>
          <w:rFonts w:ascii="David" w:hAnsi="David" w:cs="David" w:hint="cs"/>
          <w:sz w:val="24"/>
          <w:szCs w:val="24"/>
          <w:rtl/>
        </w:rPr>
        <w:t xml:space="preserve">. </w:t>
      </w:r>
    </w:p>
    <w:p w14:paraId="0B0D6C63" w14:textId="77777777" w:rsidR="009D60B7" w:rsidRPr="009D60B7" w:rsidRDefault="009D60B7" w:rsidP="009D60B7">
      <w:pPr>
        <w:pStyle w:val="a7"/>
        <w:tabs>
          <w:tab w:val="left" w:pos="998"/>
        </w:tabs>
        <w:ind w:left="360"/>
        <w:jc w:val="both"/>
        <w:rPr>
          <w:rFonts w:ascii="David" w:hAnsi="David" w:cs="David"/>
          <w:sz w:val="24"/>
          <w:szCs w:val="24"/>
          <w:rtl/>
        </w:rPr>
      </w:pPr>
    </w:p>
    <w:p w14:paraId="36F18FD4" w14:textId="06499F4B" w:rsidR="00665AA9" w:rsidRDefault="00665AA9" w:rsidP="00912FD1">
      <w:pPr>
        <w:pStyle w:val="a7"/>
        <w:numPr>
          <w:ilvl w:val="0"/>
          <w:numId w:val="212"/>
        </w:numPr>
        <w:tabs>
          <w:tab w:val="left" w:pos="998"/>
        </w:tabs>
        <w:jc w:val="both"/>
        <w:rPr>
          <w:rFonts w:ascii="David" w:hAnsi="David" w:cs="David"/>
          <w:sz w:val="24"/>
          <w:szCs w:val="24"/>
        </w:rPr>
      </w:pPr>
      <w:r w:rsidRPr="00234B3A">
        <w:rPr>
          <w:rFonts w:ascii="David" w:hAnsi="David" w:cs="David" w:hint="cs"/>
          <w:color w:val="FF0000"/>
          <w:sz w:val="24"/>
          <w:szCs w:val="24"/>
          <w:u w:val="single"/>
          <w:rtl/>
        </w:rPr>
        <w:t>שאלה על מזונות ילדים</w:t>
      </w:r>
      <w:r w:rsidRPr="00665AA9">
        <w:rPr>
          <w:rFonts w:ascii="David" w:hAnsi="David" w:cs="David" w:hint="cs"/>
          <w:sz w:val="24"/>
          <w:szCs w:val="24"/>
          <w:rtl/>
        </w:rPr>
        <w:t>: נקבל את ההכנסות של האב והאם. נקבל את ההוצאות של הילדים מחולקות לתלויות שהות, לא תלויות שהות ומדור</w:t>
      </w:r>
      <w:r w:rsidR="000B79D3">
        <w:rPr>
          <w:rFonts w:ascii="David" w:hAnsi="David" w:cs="David" w:hint="cs"/>
          <w:sz w:val="24"/>
          <w:szCs w:val="24"/>
          <w:rtl/>
        </w:rPr>
        <w:t xml:space="preserve"> בבית 1</w:t>
      </w:r>
      <w:r w:rsidRPr="00665AA9">
        <w:rPr>
          <w:rFonts w:ascii="David" w:hAnsi="David" w:cs="David" w:hint="cs"/>
          <w:sz w:val="24"/>
          <w:szCs w:val="24"/>
          <w:rtl/>
        </w:rPr>
        <w:t>. נקבל את הסדר השהות. לפי זה נצטרך להגיד איך מעבירים</w:t>
      </w:r>
      <w:r w:rsidR="000B79D3">
        <w:rPr>
          <w:rFonts w:ascii="David" w:hAnsi="David" w:cs="David" w:hint="cs"/>
          <w:sz w:val="24"/>
          <w:szCs w:val="24"/>
          <w:rtl/>
        </w:rPr>
        <w:t xml:space="preserve"> כסף</w:t>
      </w:r>
      <w:r w:rsidRPr="00665AA9">
        <w:rPr>
          <w:rFonts w:ascii="David" w:hAnsi="David" w:cs="David" w:hint="cs"/>
          <w:sz w:val="24"/>
          <w:szCs w:val="24"/>
          <w:rtl/>
        </w:rPr>
        <w:t>.</w:t>
      </w:r>
      <w:r w:rsidR="000B79D3">
        <w:rPr>
          <w:rFonts w:ascii="David" w:hAnsi="David" w:cs="David" w:hint="cs"/>
          <w:sz w:val="24"/>
          <w:szCs w:val="24"/>
          <w:rtl/>
        </w:rPr>
        <w:t xml:space="preserve"> לאו דווקא הבעל לאישה, אלא מי שמרוויח יותר. </w:t>
      </w:r>
      <w:r w:rsidRPr="00665AA9">
        <w:rPr>
          <w:rFonts w:ascii="David" w:hAnsi="David" w:cs="David" w:hint="cs"/>
          <w:sz w:val="24"/>
          <w:szCs w:val="24"/>
          <w:rtl/>
        </w:rPr>
        <w:t xml:space="preserve"> </w:t>
      </w:r>
    </w:p>
    <w:p w14:paraId="51934165" w14:textId="524448B1" w:rsidR="000A758E" w:rsidRPr="000B79D3" w:rsidRDefault="00665AA9" w:rsidP="00912FD1">
      <w:pPr>
        <w:pStyle w:val="a7"/>
        <w:numPr>
          <w:ilvl w:val="0"/>
          <w:numId w:val="212"/>
        </w:numPr>
        <w:tabs>
          <w:tab w:val="left" w:pos="998"/>
        </w:tabs>
        <w:jc w:val="both"/>
        <w:rPr>
          <w:rFonts w:ascii="David" w:hAnsi="David" w:cs="David"/>
          <w:sz w:val="24"/>
          <w:szCs w:val="24"/>
          <w:rtl/>
        </w:rPr>
      </w:pPr>
      <w:r w:rsidRPr="000B79D3">
        <w:rPr>
          <w:rFonts w:ascii="David" w:hAnsi="David" w:cs="David" w:hint="cs"/>
          <w:b/>
          <w:bCs/>
          <w:sz w:val="24"/>
          <w:szCs w:val="24"/>
          <w:highlight w:val="yellow"/>
          <w:rtl/>
        </w:rPr>
        <w:t>מה שלמדנו היום זה רק מגילאי 6-15</w:t>
      </w:r>
      <w:r>
        <w:rPr>
          <w:rFonts w:ascii="David" w:hAnsi="David" w:cs="David" w:hint="cs"/>
          <w:sz w:val="24"/>
          <w:szCs w:val="24"/>
          <w:rtl/>
        </w:rPr>
        <w:t>.</w:t>
      </w:r>
      <w:r w:rsidR="000B79D3">
        <w:rPr>
          <w:rFonts w:ascii="David" w:hAnsi="David" w:cs="David" w:hint="cs"/>
          <w:sz w:val="24"/>
          <w:szCs w:val="24"/>
          <w:rtl/>
        </w:rPr>
        <w:t xml:space="preserve"> </w:t>
      </w:r>
      <w:r w:rsidR="000B79D3" w:rsidRPr="000B79D3">
        <w:rPr>
          <w:rFonts w:ascii="David" w:hAnsi="David" w:cs="David" w:hint="cs"/>
          <w:b/>
          <w:bCs/>
          <w:sz w:val="24"/>
          <w:szCs w:val="24"/>
          <w:rtl/>
        </w:rPr>
        <w:t>מה קורה  ב0-6?</w:t>
      </w:r>
      <w:r w:rsidR="000B79D3">
        <w:rPr>
          <w:rFonts w:ascii="David" w:hAnsi="David" w:cs="David" w:hint="cs"/>
          <w:sz w:val="24"/>
          <w:szCs w:val="24"/>
          <w:rtl/>
        </w:rPr>
        <w:t xml:space="preserve"> </w:t>
      </w:r>
      <w:r w:rsidRPr="000B79D3">
        <w:rPr>
          <w:rFonts w:ascii="David" w:hAnsi="David" w:cs="David" w:hint="cs"/>
          <w:sz w:val="24"/>
          <w:szCs w:val="24"/>
          <w:u w:val="single"/>
          <w:rtl/>
        </w:rPr>
        <w:t>לגבי הרכיב הראשון</w:t>
      </w:r>
      <w:r w:rsidRPr="000B79D3">
        <w:rPr>
          <w:rFonts w:ascii="David" w:hAnsi="David" w:cs="David" w:hint="cs"/>
          <w:sz w:val="24"/>
          <w:szCs w:val="24"/>
          <w:rtl/>
        </w:rPr>
        <w:t xml:space="preserve"> לכאורה לא השתנה כלום. לגבי חלוקת הנטל האבא צריך לשלם את הבסיס. לגבי</w:t>
      </w:r>
      <w:r w:rsidR="000B79D3">
        <w:rPr>
          <w:rFonts w:ascii="David" w:hAnsi="David" w:cs="David" w:hint="cs"/>
          <w:sz w:val="24"/>
          <w:szCs w:val="24"/>
          <w:rtl/>
        </w:rPr>
        <w:t xml:space="preserve"> שאלת הקיזוז גם חלק מבתי הדין הדתיים יכולים לקבל.</w:t>
      </w:r>
      <w:r w:rsidRPr="000B79D3">
        <w:rPr>
          <w:rFonts w:ascii="David" w:hAnsi="David" w:cs="David" w:hint="cs"/>
          <w:sz w:val="24"/>
          <w:szCs w:val="24"/>
          <w:rtl/>
        </w:rPr>
        <w:t xml:space="preserve"> </w:t>
      </w:r>
      <w:r w:rsidR="000B79D3" w:rsidRPr="0050529A">
        <w:rPr>
          <w:rFonts w:ascii="David" w:hAnsi="David" w:cs="David" w:hint="cs"/>
          <w:sz w:val="24"/>
          <w:szCs w:val="24"/>
          <w:highlight w:val="yellow"/>
          <w:rtl/>
        </w:rPr>
        <w:lastRenderedPageBreak/>
        <w:t>אצל ילדים מ-0 עד 6 נשאר כמו קודם. לעומת זאת רכיב התחשבות במשמורת יכול להיות קיים גם ב0 עד 6</w:t>
      </w:r>
      <w:r w:rsidR="000B79D3">
        <w:rPr>
          <w:rFonts w:ascii="David" w:hAnsi="David" w:cs="David" w:hint="cs"/>
          <w:sz w:val="24"/>
          <w:szCs w:val="24"/>
          <w:rtl/>
        </w:rPr>
        <w:t>. בנוסף, אם פעם אמרנו שלנשים כדאי ללכת בסכסוכי משפחה לביהמ"ש, ולגברים לביה"ד</w:t>
      </w:r>
      <w:r w:rsidR="0050529A">
        <w:rPr>
          <w:rFonts w:ascii="David" w:hAnsi="David" w:cs="David" w:hint="cs"/>
          <w:sz w:val="24"/>
          <w:szCs w:val="24"/>
          <w:rtl/>
        </w:rPr>
        <w:t>-</w:t>
      </w:r>
      <w:r w:rsidR="000B79D3">
        <w:rPr>
          <w:rFonts w:ascii="David" w:hAnsi="David" w:cs="David" w:hint="cs"/>
          <w:sz w:val="24"/>
          <w:szCs w:val="24"/>
          <w:rtl/>
        </w:rPr>
        <w:t xml:space="preserve"> היום זה התהפך לגמרי. </w:t>
      </w:r>
      <w:r w:rsidR="000A758E" w:rsidRPr="000B79D3">
        <w:rPr>
          <w:rFonts w:ascii="David" w:hAnsi="David" w:cs="David" w:hint="cs"/>
          <w:sz w:val="24"/>
          <w:szCs w:val="24"/>
          <w:rtl/>
        </w:rPr>
        <w:t>היום לא כדאי לנשים לפנות לביהמ"ש האזרחי בעניין מזונות ילדים</w:t>
      </w:r>
      <w:r w:rsidR="000B79D3">
        <w:rPr>
          <w:rFonts w:ascii="David" w:hAnsi="David" w:cs="David" w:hint="cs"/>
          <w:sz w:val="24"/>
          <w:szCs w:val="24"/>
          <w:rtl/>
        </w:rPr>
        <w:t xml:space="preserve"> [הם עובדים לפי הנוסחה שלמדנו]</w:t>
      </w:r>
      <w:r w:rsidR="000A758E" w:rsidRPr="000B79D3">
        <w:rPr>
          <w:rFonts w:ascii="David" w:hAnsi="David" w:cs="David" w:hint="cs"/>
          <w:sz w:val="24"/>
          <w:szCs w:val="24"/>
          <w:rtl/>
        </w:rPr>
        <w:t>.</w:t>
      </w:r>
      <w:r w:rsidR="000B79D3">
        <w:rPr>
          <w:rFonts w:ascii="David" w:hAnsi="David" w:cs="David" w:hint="cs"/>
          <w:sz w:val="24"/>
          <w:szCs w:val="24"/>
          <w:rtl/>
        </w:rPr>
        <w:t xml:space="preserve"> לעומת זאת,</w:t>
      </w:r>
      <w:r w:rsidR="000A758E" w:rsidRPr="000B79D3">
        <w:rPr>
          <w:rFonts w:ascii="David" w:hAnsi="David" w:cs="David" w:hint="cs"/>
          <w:sz w:val="24"/>
          <w:szCs w:val="24"/>
          <w:rtl/>
        </w:rPr>
        <w:t xml:space="preserve"> בבתי הדין</w:t>
      </w:r>
      <w:r w:rsidR="000B79D3">
        <w:rPr>
          <w:rFonts w:ascii="David" w:hAnsi="David" w:cs="David" w:hint="cs"/>
          <w:sz w:val="24"/>
          <w:szCs w:val="24"/>
          <w:rtl/>
        </w:rPr>
        <w:t xml:space="preserve"> חלק הולכים עם גישה שוויונית</w:t>
      </w:r>
      <w:r w:rsidR="000A758E" w:rsidRPr="000B79D3">
        <w:rPr>
          <w:rFonts w:ascii="David" w:hAnsi="David" w:cs="David" w:hint="cs"/>
          <w:sz w:val="24"/>
          <w:szCs w:val="24"/>
          <w:rtl/>
        </w:rPr>
        <w:t xml:space="preserve"> </w:t>
      </w:r>
      <w:r w:rsidR="000B79D3">
        <w:rPr>
          <w:rFonts w:ascii="David" w:hAnsi="David" w:cs="David" w:hint="cs"/>
          <w:sz w:val="24"/>
          <w:szCs w:val="24"/>
          <w:rtl/>
        </w:rPr>
        <w:t>ו</w:t>
      </w:r>
      <w:r w:rsidR="000A758E" w:rsidRPr="000B79D3">
        <w:rPr>
          <w:rFonts w:ascii="David" w:hAnsi="David" w:cs="David" w:hint="cs"/>
          <w:sz w:val="24"/>
          <w:szCs w:val="24"/>
          <w:rtl/>
        </w:rPr>
        <w:t>חלק גדול עם גישה פמיניסטית</w:t>
      </w:r>
      <w:r w:rsidR="000B79D3">
        <w:rPr>
          <w:rFonts w:ascii="David" w:hAnsi="David" w:cs="David" w:hint="cs"/>
          <w:sz w:val="24"/>
          <w:szCs w:val="24"/>
          <w:rtl/>
        </w:rPr>
        <w:t xml:space="preserve"> [לא לדון נשים לעוני. לא משנים את ההלכה]</w:t>
      </w:r>
      <w:r w:rsidR="000A758E" w:rsidRPr="000B79D3">
        <w:rPr>
          <w:rFonts w:ascii="David" w:hAnsi="David" w:cs="David" w:hint="cs"/>
          <w:sz w:val="24"/>
          <w:szCs w:val="24"/>
          <w:rtl/>
        </w:rPr>
        <w:t xml:space="preserve">. </w:t>
      </w:r>
      <w:r w:rsidR="00B455A5" w:rsidRPr="0050529A">
        <w:rPr>
          <w:rFonts w:ascii="David" w:hAnsi="David" w:cs="David" w:hint="cs"/>
          <w:b/>
          <w:bCs/>
          <w:sz w:val="24"/>
          <w:szCs w:val="24"/>
          <w:rtl/>
        </w:rPr>
        <w:t>עדיף ל</w:t>
      </w:r>
      <w:r w:rsidR="000B79D3" w:rsidRPr="0050529A">
        <w:rPr>
          <w:rFonts w:ascii="David" w:hAnsi="David" w:cs="David" w:hint="cs"/>
          <w:b/>
          <w:bCs/>
          <w:sz w:val="24"/>
          <w:szCs w:val="24"/>
          <w:rtl/>
        </w:rPr>
        <w:t>אישה</w:t>
      </w:r>
      <w:r w:rsidR="00B455A5" w:rsidRPr="0050529A">
        <w:rPr>
          <w:rFonts w:ascii="David" w:hAnsi="David" w:cs="David" w:hint="cs"/>
          <w:b/>
          <w:bCs/>
          <w:sz w:val="24"/>
          <w:szCs w:val="24"/>
          <w:rtl/>
        </w:rPr>
        <w:t xml:space="preserve"> ללכת לביד"ר לגבי מזונות ילדים</w:t>
      </w:r>
      <w:r w:rsidR="00B455A5" w:rsidRPr="000B79D3">
        <w:rPr>
          <w:rFonts w:ascii="David" w:hAnsi="David" w:cs="David" w:hint="cs"/>
          <w:sz w:val="24"/>
          <w:szCs w:val="24"/>
          <w:rtl/>
        </w:rPr>
        <w:t xml:space="preserve">. </w:t>
      </w:r>
      <w:r w:rsidR="000B79D3">
        <w:rPr>
          <w:rFonts w:ascii="David" w:hAnsi="David" w:cs="David" w:hint="cs"/>
          <w:sz w:val="24"/>
          <w:szCs w:val="24"/>
          <w:rtl/>
        </w:rPr>
        <w:t xml:space="preserve">ביה"ד ערכאה יותר ידידותית. זה צריך להיות בהסכמה. אבל </w:t>
      </w:r>
      <w:r w:rsidR="000B79D3" w:rsidRPr="00BE5771">
        <w:rPr>
          <w:rFonts w:ascii="David" w:hAnsi="David" w:cs="David" w:hint="cs"/>
          <w:b/>
          <w:bCs/>
          <w:sz w:val="24"/>
          <w:szCs w:val="24"/>
          <w:rtl/>
        </w:rPr>
        <w:t>מה קורה בכריכה?</w:t>
      </w:r>
      <w:r w:rsidR="000B79D3">
        <w:rPr>
          <w:rFonts w:ascii="David" w:hAnsi="David" w:cs="David" w:hint="cs"/>
          <w:sz w:val="24"/>
          <w:szCs w:val="24"/>
          <w:rtl/>
        </w:rPr>
        <w:t xml:space="preserve"> לפי השיטה של הנדל לביה"ד יש אפשרות לכרוך. הסיבה היחידה לא ל</w:t>
      </w:r>
      <w:r w:rsidR="0050529A">
        <w:rPr>
          <w:rFonts w:ascii="David" w:hAnsi="David" w:cs="David" w:hint="cs"/>
          <w:sz w:val="24"/>
          <w:szCs w:val="24"/>
          <w:rtl/>
        </w:rPr>
        <w:t>כרוך</w:t>
      </w:r>
      <w:r w:rsidR="000B79D3">
        <w:rPr>
          <w:rFonts w:ascii="David" w:hAnsi="David" w:cs="David" w:hint="cs"/>
          <w:sz w:val="24"/>
          <w:szCs w:val="24"/>
          <w:rtl/>
        </w:rPr>
        <w:t xml:space="preserve"> היא פגיעה בטובת הילד- והיום ביה"ד נותן יותר מזונות אז זה לטובת הילד. מנגד, לפי השיטה של דעת הרוב אין יותר כריכה. </w:t>
      </w:r>
      <w:r w:rsidR="00BE5771">
        <w:rPr>
          <w:rFonts w:ascii="David" w:hAnsi="David" w:cs="David" w:hint="cs"/>
          <w:sz w:val="24"/>
          <w:szCs w:val="24"/>
          <w:rtl/>
        </w:rPr>
        <w:t>ניתן לגשת לביד"ר רק בהסכמה והאב יטען שהוא לא הסכים.</w:t>
      </w:r>
      <w:r w:rsidR="00BE5771">
        <w:rPr>
          <w:rFonts w:ascii="David" w:hAnsi="David" w:cs="David" w:hint="cs"/>
          <w:sz w:val="24"/>
          <w:szCs w:val="24"/>
        </w:rPr>
        <w:t xml:space="preserve"> </w:t>
      </w:r>
    </w:p>
    <w:bookmarkEnd w:id="6"/>
    <w:p w14:paraId="73B98CD6" w14:textId="17DE2DBE" w:rsidR="006E76D7" w:rsidRDefault="003D1B91" w:rsidP="003D1B91">
      <w:pPr>
        <w:tabs>
          <w:tab w:val="left" w:pos="998"/>
        </w:tabs>
        <w:jc w:val="center"/>
        <w:rPr>
          <w:rFonts w:ascii="David" w:hAnsi="David" w:cs="David"/>
          <w:b/>
          <w:bCs/>
          <w:sz w:val="24"/>
          <w:szCs w:val="24"/>
          <w:u w:val="single"/>
          <w:rtl/>
        </w:rPr>
      </w:pPr>
      <w:r w:rsidRPr="003D1B91">
        <w:rPr>
          <w:rFonts w:ascii="David" w:hAnsi="David" w:cs="David" w:hint="cs"/>
          <w:b/>
          <w:bCs/>
          <w:sz w:val="24"/>
          <w:szCs w:val="24"/>
          <w:u w:val="single"/>
          <w:rtl/>
        </w:rPr>
        <w:t>שיעור 25- 21/06/22</w:t>
      </w:r>
    </w:p>
    <w:p w14:paraId="010BC53C" w14:textId="7310C772" w:rsidR="009B47E4" w:rsidRPr="009B47E4" w:rsidRDefault="009B47E4" w:rsidP="009B47E4">
      <w:pPr>
        <w:shd w:val="clear" w:color="auto" w:fill="FBE4D5" w:themeFill="accent2" w:themeFillTint="33"/>
        <w:tabs>
          <w:tab w:val="left" w:pos="998"/>
        </w:tabs>
        <w:jc w:val="center"/>
        <w:rPr>
          <w:rFonts w:ascii="David" w:hAnsi="David" w:cs="David"/>
          <w:b/>
          <w:bCs/>
          <w:sz w:val="24"/>
          <w:szCs w:val="24"/>
          <w:u w:val="single"/>
          <w:rtl/>
        </w:rPr>
      </w:pPr>
      <w:r w:rsidRPr="009B47E4">
        <w:rPr>
          <w:rFonts w:ascii="David" w:hAnsi="David" w:cs="David" w:hint="cs"/>
          <w:b/>
          <w:bCs/>
          <w:sz w:val="24"/>
          <w:szCs w:val="24"/>
          <w:u w:val="single"/>
          <w:rtl/>
        </w:rPr>
        <w:t>דיני הורים וילדים</w:t>
      </w:r>
    </w:p>
    <w:p w14:paraId="1C3889CF" w14:textId="2856C568" w:rsidR="009B47E4" w:rsidRDefault="009B47E4" w:rsidP="00B80026">
      <w:pPr>
        <w:tabs>
          <w:tab w:val="left" w:pos="998"/>
        </w:tabs>
        <w:jc w:val="both"/>
        <w:rPr>
          <w:rFonts w:ascii="David" w:hAnsi="David" w:cs="David"/>
          <w:sz w:val="24"/>
          <w:szCs w:val="24"/>
          <w:rtl/>
        </w:rPr>
      </w:pPr>
      <w:r>
        <w:rPr>
          <w:rFonts w:ascii="David" w:hAnsi="David" w:cs="David" w:hint="cs"/>
          <w:sz w:val="24"/>
          <w:szCs w:val="24"/>
          <w:rtl/>
        </w:rPr>
        <w:t xml:space="preserve">היום נתחיל נושא חדש. חלק ג'- למדנו חלק ממנו- מזונות ילדים, משמורת, נושא העבודה השנייה. אנחנו נתמקד בחלק של קביעת הורות. </w:t>
      </w:r>
    </w:p>
    <w:p w14:paraId="23DFE99F" w14:textId="1E847F5A" w:rsidR="009B47E4" w:rsidRDefault="009B47E4" w:rsidP="00B80026">
      <w:pPr>
        <w:tabs>
          <w:tab w:val="left" w:pos="998"/>
        </w:tabs>
        <w:jc w:val="both"/>
        <w:rPr>
          <w:rFonts w:ascii="David" w:hAnsi="David" w:cs="David"/>
          <w:sz w:val="24"/>
          <w:szCs w:val="24"/>
          <w:rtl/>
        </w:rPr>
      </w:pPr>
      <w:r w:rsidRPr="00F725FD">
        <w:rPr>
          <w:rFonts w:ascii="David" w:hAnsi="David" w:cs="David" w:hint="cs"/>
          <w:b/>
          <w:bCs/>
          <w:sz w:val="24"/>
          <w:szCs w:val="24"/>
          <w:u w:val="single"/>
          <w:shd w:val="clear" w:color="auto" w:fill="FBE4D5" w:themeFill="accent2" w:themeFillTint="33"/>
          <w:rtl/>
        </w:rPr>
        <w:t>קביעת הורות</w:t>
      </w:r>
      <w:r>
        <w:rPr>
          <w:rFonts w:ascii="David" w:hAnsi="David" w:cs="David" w:hint="cs"/>
          <w:sz w:val="24"/>
          <w:szCs w:val="24"/>
          <w:rtl/>
        </w:rPr>
        <w:t>- חלק 2 בתוך פרק ג' של הורים וילדים. [</w:t>
      </w:r>
      <w:r w:rsidRPr="009B47E4">
        <w:rPr>
          <w:rFonts w:ascii="David" w:hAnsi="David" w:cs="David" w:hint="cs"/>
          <w:color w:val="FF0000"/>
          <w:sz w:val="24"/>
          <w:szCs w:val="24"/>
          <w:rtl/>
        </w:rPr>
        <w:t xml:space="preserve">לא נלמד </w:t>
      </w:r>
      <w:r>
        <w:rPr>
          <w:rFonts w:ascii="David" w:hAnsi="David" w:cs="David" w:hint="cs"/>
          <w:sz w:val="24"/>
          <w:szCs w:val="24"/>
          <w:rtl/>
        </w:rPr>
        <w:t xml:space="preserve">על חלק 1-מבוא, חלק 3- הפקעת הורות ואימוץ ילדים. כן למדנו חלק 4- סכסוכים בין הורים בהקשר ילדים (העבודות)]. </w:t>
      </w:r>
    </w:p>
    <w:p w14:paraId="51BDC9EC" w14:textId="73FCCE1F" w:rsidR="009B47E4" w:rsidRPr="009B47E4" w:rsidRDefault="009B47E4" w:rsidP="00B80026">
      <w:pPr>
        <w:tabs>
          <w:tab w:val="left" w:pos="998"/>
        </w:tabs>
        <w:jc w:val="both"/>
        <w:rPr>
          <w:rFonts w:ascii="David" w:hAnsi="David" w:cs="David"/>
          <w:sz w:val="24"/>
          <w:szCs w:val="24"/>
          <w:rtl/>
        </w:rPr>
      </w:pPr>
      <w:r w:rsidRPr="009B47E4">
        <w:rPr>
          <w:rFonts w:ascii="David" w:hAnsi="David" w:cs="David" w:hint="cs"/>
          <w:b/>
          <w:bCs/>
          <w:sz w:val="24"/>
          <w:szCs w:val="24"/>
          <w:u w:val="single"/>
          <w:rtl/>
        </w:rPr>
        <w:t>מיהו הורה מבחינה משפטית</w:t>
      </w:r>
      <w:r w:rsidRPr="009B47E4">
        <w:rPr>
          <w:rFonts w:ascii="David" w:hAnsi="David" w:cs="David" w:hint="cs"/>
          <w:b/>
          <w:bCs/>
          <w:sz w:val="24"/>
          <w:szCs w:val="24"/>
          <w:rtl/>
        </w:rPr>
        <w:t>?</w:t>
      </w:r>
      <w:r>
        <w:rPr>
          <w:rFonts w:ascii="David" w:hAnsi="David" w:cs="David" w:hint="cs"/>
          <w:sz w:val="24"/>
          <w:szCs w:val="24"/>
          <w:rtl/>
        </w:rPr>
        <w:t xml:space="preserve"> בנושא הזה יש התפתחות משמעותית בשנים האחרונות. בנוסף, יש סוג של מתח בין הסיפור הרשמי ששיטות משפט מנסות לספר לנו לבין האמת. כאשר שואלים "מיהו הורה" הסיפור הרשמי שמנסים לספר לנו ש"הורה" זו לא שאלה משפטית, אלא שאלה ביולוגית. הורה הוא ההורה הביולוגי, למעט חריג אחד שהוא האימוץ. </w:t>
      </w:r>
    </w:p>
    <w:p w14:paraId="29C4A8EE" w14:textId="3307B7DE" w:rsidR="00B80026" w:rsidRDefault="009B47E4" w:rsidP="00B80026">
      <w:pPr>
        <w:tabs>
          <w:tab w:val="left" w:pos="998"/>
        </w:tabs>
        <w:jc w:val="both"/>
        <w:rPr>
          <w:rFonts w:ascii="David" w:hAnsi="David" w:cs="David"/>
          <w:sz w:val="24"/>
          <w:szCs w:val="24"/>
          <w:rtl/>
        </w:rPr>
      </w:pPr>
      <w:r w:rsidRPr="009B47E4">
        <w:rPr>
          <w:rFonts w:ascii="David" w:hAnsi="David" w:cs="David" w:hint="cs"/>
          <w:sz w:val="24"/>
          <w:szCs w:val="24"/>
          <w:shd w:val="clear" w:color="auto" w:fill="FFFFCC"/>
          <w:rtl/>
        </w:rPr>
        <w:t>כ</w:t>
      </w:r>
      <w:r w:rsidR="00D60A2A" w:rsidRPr="009B47E4">
        <w:rPr>
          <w:rFonts w:ascii="David" w:hAnsi="David" w:cs="David" w:hint="cs"/>
          <w:sz w:val="24"/>
          <w:szCs w:val="24"/>
          <w:shd w:val="clear" w:color="auto" w:fill="FFFFCC"/>
          <w:rtl/>
        </w:rPr>
        <w:t xml:space="preserve">שאתה שואל בד"כ שופטים או משפטנים מה ההגדרה של הורה הם יגידו לך שהורה הוא </w:t>
      </w:r>
      <w:r w:rsidR="00D60A2A" w:rsidRPr="009B47E4">
        <w:rPr>
          <w:rFonts w:ascii="David" w:hAnsi="David" w:cs="David" w:hint="cs"/>
          <w:b/>
          <w:bCs/>
          <w:sz w:val="24"/>
          <w:szCs w:val="24"/>
          <w:shd w:val="clear" w:color="auto" w:fill="FFFFCC"/>
          <w:rtl/>
        </w:rPr>
        <w:t>ההורה הטבעי הביולוגי</w:t>
      </w:r>
      <w:r w:rsidR="00D60A2A">
        <w:rPr>
          <w:rFonts w:ascii="David" w:hAnsi="David" w:cs="David" w:hint="cs"/>
          <w:sz w:val="24"/>
          <w:szCs w:val="24"/>
          <w:rtl/>
        </w:rPr>
        <w:t>. כלומר זה לא המשפט צריך לקבוע, אלא הטבע</w:t>
      </w:r>
      <w:r>
        <w:rPr>
          <w:rFonts w:ascii="David" w:hAnsi="David" w:cs="David" w:hint="cs"/>
          <w:sz w:val="24"/>
          <w:szCs w:val="24"/>
          <w:rtl/>
        </w:rPr>
        <w:t xml:space="preserve"> קובע מי ההורה</w:t>
      </w:r>
      <w:r w:rsidR="00D60A2A">
        <w:rPr>
          <w:rFonts w:ascii="David" w:hAnsi="David" w:cs="David" w:hint="cs"/>
          <w:sz w:val="24"/>
          <w:szCs w:val="24"/>
          <w:rtl/>
        </w:rPr>
        <w:t xml:space="preserve">. </w:t>
      </w:r>
      <w:r w:rsidR="00D60A2A" w:rsidRPr="009B47E4">
        <w:rPr>
          <w:rFonts w:ascii="David" w:hAnsi="David" w:cs="David" w:hint="cs"/>
          <w:b/>
          <w:bCs/>
          <w:sz w:val="24"/>
          <w:szCs w:val="24"/>
          <w:shd w:val="clear" w:color="auto" w:fill="FFFFCC"/>
          <w:rtl/>
        </w:rPr>
        <w:t xml:space="preserve">הם יודו שיש לזה </w:t>
      </w:r>
      <w:r w:rsidR="00D60A2A" w:rsidRPr="009B47E4">
        <w:rPr>
          <w:rFonts w:ascii="David" w:hAnsi="David" w:cs="David" w:hint="cs"/>
          <w:b/>
          <w:bCs/>
          <w:color w:val="C00000"/>
          <w:sz w:val="24"/>
          <w:szCs w:val="24"/>
          <w:shd w:val="clear" w:color="auto" w:fill="FFFFCC"/>
          <w:rtl/>
        </w:rPr>
        <w:t xml:space="preserve">חריג אחד </w:t>
      </w:r>
      <w:r w:rsidR="00D60A2A" w:rsidRPr="009B47E4">
        <w:rPr>
          <w:rFonts w:ascii="David" w:hAnsi="David" w:cs="David" w:hint="cs"/>
          <w:b/>
          <w:bCs/>
          <w:sz w:val="24"/>
          <w:szCs w:val="24"/>
          <w:shd w:val="clear" w:color="auto" w:fill="FFFFCC"/>
          <w:rtl/>
        </w:rPr>
        <w:t>מגודר היטב שהוא האימוץ</w:t>
      </w:r>
      <w:r w:rsidR="00D60A2A">
        <w:rPr>
          <w:rFonts w:ascii="David" w:hAnsi="David" w:cs="David" w:hint="cs"/>
          <w:sz w:val="24"/>
          <w:szCs w:val="24"/>
          <w:rtl/>
        </w:rPr>
        <w:t xml:space="preserve">. </w:t>
      </w:r>
      <w:r w:rsidR="00243333">
        <w:rPr>
          <w:rFonts w:ascii="David" w:hAnsi="David" w:cs="David" w:hint="cs"/>
          <w:sz w:val="24"/>
          <w:szCs w:val="24"/>
          <w:rtl/>
        </w:rPr>
        <w:t xml:space="preserve">במקרה של אימוץ רוב שיטות המשפט יכירו בזה שיש </w:t>
      </w:r>
      <w:r w:rsidR="00243333" w:rsidRPr="00F725FD">
        <w:rPr>
          <w:rFonts w:ascii="David" w:hAnsi="David" w:cs="David" w:hint="cs"/>
          <w:sz w:val="24"/>
          <w:szCs w:val="24"/>
          <w:u w:val="single"/>
          <w:rtl/>
        </w:rPr>
        <w:t>לתהליך האימוץ 2 היבטים</w:t>
      </w:r>
      <w:r w:rsidR="00243333">
        <w:rPr>
          <w:rFonts w:ascii="David" w:hAnsi="David" w:cs="David" w:hint="cs"/>
          <w:sz w:val="24"/>
          <w:szCs w:val="24"/>
          <w:rtl/>
        </w:rPr>
        <w:t xml:space="preserve">: 1)הפקעת ההורות מצד ההורה הביולוגי. 2)יצירת זיקה של הורות ע"י ההורה המאמץ. במובנים מסוימים </w:t>
      </w:r>
      <w:r w:rsidR="00243333" w:rsidRPr="00F725FD">
        <w:rPr>
          <w:rFonts w:ascii="David" w:hAnsi="David" w:cs="David" w:hint="cs"/>
          <w:b/>
          <w:bCs/>
          <w:sz w:val="24"/>
          <w:szCs w:val="24"/>
          <w:rtl/>
        </w:rPr>
        <w:t>זה היוצא מן הכלל שמעיד על הכלל</w:t>
      </w:r>
      <w:r w:rsidR="00243333">
        <w:rPr>
          <w:rFonts w:ascii="David" w:hAnsi="David" w:cs="David" w:hint="cs"/>
          <w:sz w:val="24"/>
          <w:szCs w:val="24"/>
          <w:rtl/>
        </w:rPr>
        <w:t xml:space="preserve">, כלומר </w:t>
      </w:r>
      <w:r w:rsidR="00243333" w:rsidRPr="00F725FD">
        <w:rPr>
          <w:rFonts w:ascii="David" w:hAnsi="David" w:cs="David" w:hint="cs"/>
          <w:b/>
          <w:bCs/>
          <w:sz w:val="24"/>
          <w:szCs w:val="24"/>
          <w:rtl/>
        </w:rPr>
        <w:t xml:space="preserve">רוב שיטות המשפט אומרות </w:t>
      </w:r>
      <w:r w:rsidR="00B80026" w:rsidRPr="00F725FD">
        <w:rPr>
          <w:rFonts w:ascii="David" w:hAnsi="David" w:cs="David" w:hint="cs"/>
          <w:b/>
          <w:bCs/>
          <w:sz w:val="24"/>
          <w:szCs w:val="24"/>
          <w:rtl/>
        </w:rPr>
        <w:t>שצריך עילות מאוד מוגדרות כדי לאפשר צעד דרמטי של הוצאת הילד מהוריו הביולוגיים</w:t>
      </w:r>
      <w:r w:rsidR="00B80026">
        <w:rPr>
          <w:rFonts w:ascii="David" w:hAnsi="David" w:cs="David" w:hint="cs"/>
          <w:sz w:val="24"/>
          <w:szCs w:val="24"/>
          <w:rtl/>
        </w:rPr>
        <w:t xml:space="preserve">. אימוץ מנסה להדחיק את העובדה לגבי הצורך בקביעה משפטית של "מיהו הורה". בניגוד לנישואים שברור שהוא מוסד משפטי, דתי. </w:t>
      </w:r>
    </w:p>
    <w:p w14:paraId="223B5296" w14:textId="7FC6AFB3" w:rsidR="00B80026" w:rsidRDefault="00783508" w:rsidP="00B80026">
      <w:pPr>
        <w:tabs>
          <w:tab w:val="left" w:pos="998"/>
        </w:tabs>
        <w:jc w:val="both"/>
        <w:rPr>
          <w:rFonts w:ascii="David" w:hAnsi="David" w:cs="David"/>
          <w:sz w:val="24"/>
          <w:szCs w:val="24"/>
          <w:rtl/>
        </w:rPr>
      </w:pPr>
      <w:r w:rsidRPr="00F725FD">
        <w:rPr>
          <w:rFonts w:ascii="David" w:hAnsi="David" w:cs="David" w:hint="cs"/>
          <w:b/>
          <w:bCs/>
          <w:color w:val="C00000"/>
          <w:sz w:val="24"/>
          <w:szCs w:val="24"/>
          <w:rtl/>
        </w:rPr>
        <w:t>אנחנו נראה שהדבר הזה בכלל לא נכון</w:t>
      </w:r>
      <w:r>
        <w:rPr>
          <w:rFonts w:ascii="David" w:hAnsi="David" w:cs="David" w:hint="cs"/>
          <w:sz w:val="24"/>
          <w:szCs w:val="24"/>
          <w:rtl/>
        </w:rPr>
        <w:t xml:space="preserve">. גם המבחן הביולוגי הוא לא חד משמעי לגבי נשים. </w:t>
      </w:r>
      <w:r w:rsidRPr="00F725FD">
        <w:rPr>
          <w:rFonts w:ascii="David" w:hAnsi="David" w:cs="David" w:hint="cs"/>
          <w:b/>
          <w:bCs/>
          <w:sz w:val="24"/>
          <w:szCs w:val="24"/>
          <w:rtl/>
        </w:rPr>
        <w:t>לגבי גברים- הביולוגיה נותנת תשובה אחת מיהו האבא הביולוגי</w:t>
      </w:r>
      <w:r>
        <w:rPr>
          <w:rFonts w:ascii="David" w:hAnsi="David" w:cs="David" w:hint="cs"/>
          <w:sz w:val="24"/>
          <w:szCs w:val="24"/>
          <w:rtl/>
        </w:rPr>
        <w:t>. אבל ל</w:t>
      </w:r>
      <w:r w:rsidRPr="00F725FD">
        <w:rPr>
          <w:rFonts w:ascii="David" w:hAnsi="David" w:cs="David" w:hint="cs"/>
          <w:b/>
          <w:bCs/>
          <w:sz w:val="24"/>
          <w:szCs w:val="24"/>
          <w:rtl/>
        </w:rPr>
        <w:t>גבי נשים ועולם של הפריות מלאכותיות, עשוי להיווצר פער בין האמא הגנטית לבין האמא היולדת</w:t>
      </w:r>
      <w:r>
        <w:rPr>
          <w:rFonts w:ascii="David" w:hAnsi="David" w:cs="David" w:hint="cs"/>
          <w:sz w:val="24"/>
          <w:szCs w:val="24"/>
          <w:rtl/>
        </w:rPr>
        <w:t xml:space="preserve">. אפילו אם אני ממוקד בשאלה הביולוגית בלבד- אז נשאלת השאלה מה אומרת הביולוגיה לגבי אמא: האם האמא הגנטית היא המשפטית, כמו לגבי גברים? או שהאמא היולדת היא הביולוגית? </w:t>
      </w:r>
      <w:r w:rsidRPr="00F725FD">
        <w:rPr>
          <w:rFonts w:ascii="David" w:hAnsi="David" w:cs="David" w:hint="cs"/>
          <w:color w:val="FF0000"/>
          <w:sz w:val="24"/>
          <w:szCs w:val="24"/>
          <w:rtl/>
        </w:rPr>
        <w:t xml:space="preserve">בתרומת ביצית נניח </w:t>
      </w:r>
      <w:r>
        <w:rPr>
          <w:rFonts w:ascii="David" w:hAnsi="David" w:cs="David" w:hint="cs"/>
          <w:sz w:val="24"/>
          <w:szCs w:val="24"/>
          <w:rtl/>
        </w:rPr>
        <w:t>יאמרו שהאמא היולדת היא האמא.</w:t>
      </w:r>
    </w:p>
    <w:p w14:paraId="725456BC" w14:textId="7DF5DB94" w:rsidR="00783508" w:rsidRDefault="00783508" w:rsidP="00B80026">
      <w:pPr>
        <w:tabs>
          <w:tab w:val="left" w:pos="998"/>
        </w:tabs>
        <w:jc w:val="both"/>
        <w:rPr>
          <w:rFonts w:ascii="David" w:hAnsi="David" w:cs="David"/>
          <w:sz w:val="24"/>
          <w:szCs w:val="24"/>
          <w:rtl/>
        </w:rPr>
      </w:pPr>
      <w:r>
        <w:rPr>
          <w:rFonts w:ascii="David" w:hAnsi="David" w:cs="David" w:hint="cs"/>
          <w:sz w:val="24"/>
          <w:szCs w:val="24"/>
          <w:rtl/>
        </w:rPr>
        <w:t xml:space="preserve">אפילו רק בסיפור ביולוגי, בעולם עם טכנולוגיות מלאכותיות של הולדה, השאלה מה אומר המבחן הביולוגי מנביעה תשובה רק לגבי גברים, </w:t>
      </w:r>
      <w:r w:rsidR="00157AE6">
        <w:rPr>
          <w:rFonts w:ascii="David" w:hAnsi="David" w:cs="David" w:hint="cs"/>
          <w:sz w:val="24"/>
          <w:szCs w:val="24"/>
          <w:rtl/>
        </w:rPr>
        <w:t>ולא</w:t>
      </w:r>
      <w:r>
        <w:rPr>
          <w:rFonts w:ascii="David" w:hAnsi="David" w:cs="David" w:hint="cs"/>
          <w:sz w:val="24"/>
          <w:szCs w:val="24"/>
          <w:rtl/>
        </w:rPr>
        <w:t xml:space="preserve"> לגבי נשים.</w:t>
      </w:r>
    </w:p>
    <w:p w14:paraId="6E2CDC43" w14:textId="142CAFDE" w:rsidR="00783508" w:rsidRDefault="00783508" w:rsidP="00B80026">
      <w:pPr>
        <w:tabs>
          <w:tab w:val="left" w:pos="998"/>
        </w:tabs>
        <w:jc w:val="both"/>
        <w:rPr>
          <w:rFonts w:ascii="David" w:hAnsi="David" w:cs="David"/>
          <w:sz w:val="24"/>
          <w:szCs w:val="24"/>
          <w:rtl/>
        </w:rPr>
      </w:pPr>
      <w:r w:rsidRPr="00F725FD">
        <w:rPr>
          <w:rFonts w:ascii="David" w:hAnsi="David" w:cs="David" w:hint="cs"/>
          <w:b/>
          <w:bCs/>
          <w:sz w:val="24"/>
          <w:szCs w:val="24"/>
          <w:u w:val="single"/>
          <w:rtl/>
        </w:rPr>
        <w:t>לצד המבחן הביולוגי יש הגדרות מתחרות להורות</w:t>
      </w:r>
      <w:r>
        <w:rPr>
          <w:rFonts w:ascii="David" w:hAnsi="David" w:cs="David" w:hint="cs"/>
          <w:sz w:val="24"/>
          <w:szCs w:val="24"/>
          <w:rtl/>
        </w:rPr>
        <w:t>. חלק</w:t>
      </w:r>
      <w:r w:rsidR="00F725FD">
        <w:rPr>
          <w:rFonts w:ascii="David" w:hAnsi="David" w:cs="David" w:hint="cs"/>
          <w:sz w:val="24"/>
          <w:szCs w:val="24"/>
          <w:rtl/>
        </w:rPr>
        <w:t>ן</w:t>
      </w:r>
      <w:r>
        <w:rPr>
          <w:rFonts w:ascii="David" w:hAnsi="David" w:cs="David" w:hint="cs"/>
          <w:sz w:val="24"/>
          <w:szCs w:val="24"/>
          <w:rtl/>
        </w:rPr>
        <w:t xml:space="preserve"> הגדרות רשמיות וחלק</w:t>
      </w:r>
      <w:r w:rsidR="00F725FD">
        <w:rPr>
          <w:rFonts w:ascii="David" w:hAnsi="David" w:cs="David" w:hint="cs"/>
          <w:sz w:val="24"/>
          <w:szCs w:val="24"/>
          <w:rtl/>
        </w:rPr>
        <w:t>ן</w:t>
      </w:r>
      <w:r>
        <w:rPr>
          <w:rFonts w:ascii="David" w:hAnsi="David" w:cs="David" w:hint="cs"/>
          <w:sz w:val="24"/>
          <w:szCs w:val="24"/>
          <w:rtl/>
        </w:rPr>
        <w:t xml:space="preserve"> סמויות. לגבי אבות נגלה </w:t>
      </w:r>
      <w:r w:rsidR="00FB6E7C">
        <w:rPr>
          <w:rFonts w:ascii="David" w:hAnsi="David" w:cs="David" w:hint="cs"/>
          <w:sz w:val="24"/>
          <w:szCs w:val="24"/>
          <w:rtl/>
        </w:rPr>
        <w:t xml:space="preserve">שיש מבחן שאומר- </w:t>
      </w:r>
      <w:r w:rsidR="00FB6E7C" w:rsidRPr="00F725FD">
        <w:rPr>
          <w:rFonts w:ascii="David" w:hAnsi="David" w:cs="David" w:hint="cs"/>
          <w:sz w:val="24"/>
          <w:szCs w:val="24"/>
          <w:shd w:val="clear" w:color="auto" w:fill="FFFFCC"/>
          <w:rtl/>
        </w:rPr>
        <w:t>האבא הוא הבעל של האמא</w:t>
      </w:r>
      <w:r w:rsidR="00F725FD" w:rsidRPr="00F725FD">
        <w:rPr>
          <w:rFonts w:ascii="David" w:hAnsi="David" w:cs="David" w:hint="cs"/>
          <w:sz w:val="24"/>
          <w:szCs w:val="24"/>
          <w:shd w:val="clear" w:color="auto" w:fill="FFFFCC"/>
          <w:rtl/>
        </w:rPr>
        <w:t>-</w:t>
      </w:r>
      <w:r w:rsidR="00FB6E7C" w:rsidRPr="00F725FD">
        <w:rPr>
          <w:rFonts w:ascii="David" w:hAnsi="David" w:cs="David" w:hint="cs"/>
          <w:sz w:val="24"/>
          <w:szCs w:val="24"/>
          <w:shd w:val="clear" w:color="auto" w:fill="FFFFCC"/>
          <w:rtl/>
        </w:rPr>
        <w:t xml:space="preserve"> </w:t>
      </w:r>
      <w:r w:rsidR="00FB6E7C" w:rsidRPr="00F725FD">
        <w:rPr>
          <w:rFonts w:ascii="David" w:hAnsi="David" w:cs="David" w:hint="cs"/>
          <w:sz w:val="24"/>
          <w:szCs w:val="24"/>
          <w:u w:val="single"/>
          <w:shd w:val="clear" w:color="auto" w:fill="FFFFCC"/>
          <w:rtl/>
        </w:rPr>
        <w:t>באסלאם</w:t>
      </w:r>
      <w:r w:rsidR="00FB6E7C">
        <w:rPr>
          <w:rFonts w:ascii="David" w:hAnsi="David" w:cs="David" w:hint="cs"/>
          <w:sz w:val="24"/>
          <w:szCs w:val="24"/>
          <w:rtl/>
        </w:rPr>
        <w:t xml:space="preserve"> ראינו בתחילת השנה. יש גם חזקות ראייתיות שעושות זאת ביהדות ואפילו במשפט הישראלי.</w:t>
      </w:r>
    </w:p>
    <w:p w14:paraId="568B93EF" w14:textId="4D5591D9" w:rsidR="00FB6E7C" w:rsidRDefault="00FB6E7C" w:rsidP="00FB6E7C">
      <w:pPr>
        <w:tabs>
          <w:tab w:val="left" w:pos="998"/>
        </w:tabs>
        <w:jc w:val="both"/>
        <w:rPr>
          <w:rFonts w:ascii="David" w:hAnsi="David" w:cs="David"/>
          <w:sz w:val="24"/>
          <w:szCs w:val="24"/>
          <w:rtl/>
        </w:rPr>
      </w:pPr>
      <w:r>
        <w:rPr>
          <w:rFonts w:ascii="David" w:hAnsi="David" w:cs="David" w:hint="cs"/>
          <w:sz w:val="24"/>
          <w:szCs w:val="24"/>
          <w:rtl/>
        </w:rPr>
        <w:t xml:space="preserve">הגדרה מתחרה להגדרה הביולוגית היא </w:t>
      </w:r>
      <w:r w:rsidRPr="00216576">
        <w:rPr>
          <w:rFonts w:ascii="David" w:hAnsi="David" w:cs="David" w:hint="cs"/>
          <w:b/>
          <w:bCs/>
          <w:sz w:val="24"/>
          <w:szCs w:val="24"/>
          <w:u w:val="single"/>
          <w:shd w:val="clear" w:color="auto" w:fill="FFFFCC"/>
          <w:rtl/>
        </w:rPr>
        <w:t>ההגדרה המשפחתית</w:t>
      </w:r>
      <w:r w:rsidR="00216576" w:rsidRPr="00216576">
        <w:rPr>
          <w:rFonts w:ascii="David" w:hAnsi="David" w:cs="David" w:hint="cs"/>
          <w:sz w:val="24"/>
          <w:szCs w:val="24"/>
          <w:shd w:val="clear" w:color="auto" w:fill="FFFFCC"/>
          <w:rtl/>
        </w:rPr>
        <w:t>-</w:t>
      </w:r>
      <w:r w:rsidRPr="00216576">
        <w:rPr>
          <w:rFonts w:ascii="David" w:hAnsi="David" w:cs="David" w:hint="cs"/>
          <w:sz w:val="24"/>
          <w:szCs w:val="24"/>
          <w:shd w:val="clear" w:color="auto" w:fill="FFFFCC"/>
          <w:rtl/>
        </w:rPr>
        <w:t xml:space="preserve"> לפחות לגבי אבות, הגדרת הורה נובעת מהס</w:t>
      </w:r>
      <w:r w:rsidR="00157AE6" w:rsidRPr="00216576">
        <w:rPr>
          <w:rFonts w:ascii="David" w:hAnsi="David" w:cs="David" w:hint="cs"/>
          <w:sz w:val="24"/>
          <w:szCs w:val="24"/>
          <w:shd w:val="clear" w:color="auto" w:fill="FFFFCC"/>
          <w:rtl/>
        </w:rPr>
        <w:t>ט</w:t>
      </w:r>
      <w:r w:rsidRPr="00216576">
        <w:rPr>
          <w:rFonts w:ascii="David" w:hAnsi="David" w:cs="David" w:hint="cs"/>
          <w:sz w:val="24"/>
          <w:szCs w:val="24"/>
          <w:shd w:val="clear" w:color="auto" w:fill="FFFFCC"/>
          <w:rtl/>
        </w:rPr>
        <w:t>טוס המשפחתי שלך כבעל</w:t>
      </w:r>
      <w:r>
        <w:rPr>
          <w:rFonts w:ascii="David" w:hAnsi="David" w:cs="David" w:hint="cs"/>
          <w:sz w:val="24"/>
          <w:szCs w:val="24"/>
          <w:rtl/>
        </w:rPr>
        <w:t>.</w:t>
      </w:r>
    </w:p>
    <w:p w14:paraId="580FB834" w14:textId="497B5B09" w:rsidR="00FB6E7C" w:rsidRDefault="00FB6E7C" w:rsidP="00FB6E7C">
      <w:pPr>
        <w:tabs>
          <w:tab w:val="left" w:pos="998"/>
        </w:tabs>
        <w:jc w:val="both"/>
        <w:rPr>
          <w:rFonts w:ascii="David" w:hAnsi="David" w:cs="David"/>
          <w:sz w:val="24"/>
          <w:szCs w:val="24"/>
          <w:rtl/>
        </w:rPr>
      </w:pPr>
      <w:r w:rsidRPr="00216576">
        <w:rPr>
          <w:rFonts w:ascii="David" w:hAnsi="David" w:cs="David" w:hint="cs"/>
          <w:sz w:val="24"/>
          <w:szCs w:val="24"/>
          <w:rtl/>
        </w:rPr>
        <w:t xml:space="preserve">נראה </w:t>
      </w:r>
      <w:r w:rsidRPr="00216576">
        <w:rPr>
          <w:rFonts w:ascii="David" w:hAnsi="David" w:cs="David" w:hint="cs"/>
          <w:b/>
          <w:bCs/>
          <w:sz w:val="24"/>
          <w:szCs w:val="24"/>
          <w:u w:val="single"/>
          <w:shd w:val="clear" w:color="auto" w:fill="FFFFCC"/>
          <w:rtl/>
        </w:rPr>
        <w:t>הגדרה הסכמית</w:t>
      </w:r>
      <w:r w:rsidRPr="00216576">
        <w:rPr>
          <w:rFonts w:ascii="David" w:hAnsi="David" w:cs="David" w:hint="cs"/>
          <w:sz w:val="24"/>
          <w:szCs w:val="24"/>
          <w:shd w:val="clear" w:color="auto" w:fill="FFFFCC"/>
          <w:rtl/>
        </w:rPr>
        <w:t xml:space="preserve">- האם הורה הוא מי שבני הזוג הסכימו עליו כהורה, לחילופין מי שבני הזוג החליטו שהוא לא הורה </w:t>
      </w:r>
      <w:r w:rsidRPr="00216576">
        <w:rPr>
          <w:rFonts w:ascii="David" w:hAnsi="David" w:cs="David"/>
          <w:sz w:val="24"/>
          <w:szCs w:val="24"/>
          <w:shd w:val="clear" w:color="auto" w:fill="FFFFCC"/>
          <w:rtl/>
        </w:rPr>
        <w:t>–</w:t>
      </w:r>
      <w:r w:rsidRPr="00216576">
        <w:rPr>
          <w:rFonts w:ascii="David" w:hAnsi="David" w:cs="David" w:hint="cs"/>
          <w:sz w:val="24"/>
          <w:szCs w:val="24"/>
          <w:shd w:val="clear" w:color="auto" w:fill="FFFFCC"/>
          <w:rtl/>
        </w:rPr>
        <w:t xml:space="preserve"> הוא לא הורה</w:t>
      </w:r>
      <w:r>
        <w:rPr>
          <w:rFonts w:ascii="David" w:hAnsi="David" w:cs="David" w:hint="cs"/>
          <w:sz w:val="24"/>
          <w:szCs w:val="24"/>
          <w:rtl/>
        </w:rPr>
        <w:t xml:space="preserve">. האם יכולה להיות הגדרה הסכמית? חוזה הוא ביטוי חזק של </w:t>
      </w:r>
      <w:r w:rsidRPr="00216576">
        <w:rPr>
          <w:rFonts w:ascii="David" w:hAnsi="David" w:cs="David" w:hint="cs"/>
          <w:b/>
          <w:bCs/>
          <w:sz w:val="24"/>
          <w:szCs w:val="24"/>
          <w:rtl/>
        </w:rPr>
        <w:t>גישה אינדיווידואלית</w:t>
      </w:r>
      <w:r>
        <w:rPr>
          <w:rFonts w:ascii="David" w:hAnsi="David" w:cs="David" w:hint="cs"/>
          <w:sz w:val="24"/>
          <w:szCs w:val="24"/>
          <w:rtl/>
        </w:rPr>
        <w:t xml:space="preserve"> </w:t>
      </w:r>
      <w:r w:rsidRPr="00216576">
        <w:rPr>
          <w:rFonts w:ascii="David" w:hAnsi="David" w:cs="David" w:hint="cs"/>
          <w:b/>
          <w:bCs/>
          <w:sz w:val="24"/>
          <w:szCs w:val="24"/>
          <w:rtl/>
        </w:rPr>
        <w:t>ופרטית</w:t>
      </w:r>
      <w:r>
        <w:rPr>
          <w:rFonts w:ascii="David" w:hAnsi="David" w:cs="David" w:hint="cs"/>
          <w:sz w:val="24"/>
          <w:szCs w:val="24"/>
          <w:rtl/>
        </w:rPr>
        <w:t xml:space="preserve"> בעולם ליברלי. האם החוזה יפרוץ גם את עולם הורים וילדים או שיש גבול לגביו</w:t>
      </w:r>
      <w:r w:rsidR="00216576">
        <w:rPr>
          <w:rFonts w:ascii="David" w:hAnsi="David" w:cs="David" w:hint="cs"/>
          <w:sz w:val="24"/>
          <w:szCs w:val="24"/>
          <w:rtl/>
        </w:rPr>
        <w:t>?</w:t>
      </w:r>
    </w:p>
    <w:p w14:paraId="7A3E8F5E" w14:textId="36D4564D" w:rsidR="00120915" w:rsidRDefault="00FB6E7C" w:rsidP="00157AE6">
      <w:pPr>
        <w:tabs>
          <w:tab w:val="left" w:pos="998"/>
        </w:tabs>
        <w:jc w:val="both"/>
        <w:rPr>
          <w:rFonts w:ascii="David" w:hAnsi="David" w:cs="David"/>
          <w:sz w:val="24"/>
          <w:szCs w:val="24"/>
          <w:rtl/>
        </w:rPr>
      </w:pPr>
      <w:r w:rsidRPr="00216576">
        <w:rPr>
          <w:rFonts w:ascii="David" w:hAnsi="David" w:cs="David" w:hint="cs"/>
          <w:b/>
          <w:bCs/>
          <w:sz w:val="24"/>
          <w:szCs w:val="24"/>
          <w:u w:val="single"/>
          <w:shd w:val="clear" w:color="auto" w:fill="FFFFCC"/>
          <w:rtl/>
        </w:rPr>
        <w:t>הגדרה פונקציונאלית</w:t>
      </w:r>
      <w:r>
        <w:rPr>
          <w:rFonts w:ascii="David" w:hAnsi="David" w:cs="David" w:hint="cs"/>
          <w:sz w:val="24"/>
          <w:szCs w:val="24"/>
          <w:rtl/>
        </w:rPr>
        <w:t xml:space="preserve"> [דומה לדיני ידועים בציבור]. "אם משהו מדבר כמו תרנגול והולך כמו תרנגול- אז הוא תרנגול". לענייננו, </w:t>
      </w:r>
      <w:r w:rsidRPr="00216576">
        <w:rPr>
          <w:rFonts w:ascii="David" w:hAnsi="David" w:cs="David" w:hint="cs"/>
          <w:sz w:val="24"/>
          <w:szCs w:val="24"/>
          <w:shd w:val="clear" w:color="auto" w:fill="FFFFCC"/>
          <w:rtl/>
        </w:rPr>
        <w:t>מי שמתנהג כהורה הרי שהוא הורה</w:t>
      </w:r>
      <w:r>
        <w:rPr>
          <w:rFonts w:ascii="David" w:hAnsi="David" w:cs="David" w:hint="cs"/>
          <w:sz w:val="24"/>
          <w:szCs w:val="24"/>
          <w:rtl/>
        </w:rPr>
        <w:t xml:space="preserve">. גם אם לא היה אימוץ, </w:t>
      </w:r>
      <w:r w:rsidRPr="00216576">
        <w:rPr>
          <w:rFonts w:ascii="David" w:hAnsi="David" w:cs="David" w:hint="cs"/>
          <w:sz w:val="24"/>
          <w:szCs w:val="24"/>
          <w:shd w:val="clear" w:color="auto" w:fill="FFFFCC"/>
          <w:rtl/>
        </w:rPr>
        <w:t>הוא גידל בפועל את הילד</w:t>
      </w:r>
      <w:r>
        <w:rPr>
          <w:rFonts w:ascii="David" w:hAnsi="David" w:cs="David" w:hint="cs"/>
          <w:sz w:val="24"/>
          <w:szCs w:val="24"/>
          <w:rtl/>
        </w:rPr>
        <w:t xml:space="preserve">. </w:t>
      </w:r>
    </w:p>
    <w:p w14:paraId="55CE4DB6" w14:textId="20A003C5" w:rsidR="004254F6" w:rsidRDefault="00157AE6" w:rsidP="004254F6">
      <w:pPr>
        <w:tabs>
          <w:tab w:val="left" w:pos="998"/>
        </w:tabs>
        <w:jc w:val="both"/>
        <w:rPr>
          <w:rFonts w:ascii="David" w:hAnsi="David" w:cs="David"/>
          <w:sz w:val="24"/>
          <w:szCs w:val="24"/>
          <w:rtl/>
        </w:rPr>
      </w:pPr>
      <w:r>
        <w:rPr>
          <w:rFonts w:ascii="David" w:hAnsi="David" w:cs="David" w:hint="cs"/>
          <w:sz w:val="24"/>
          <w:szCs w:val="24"/>
          <w:rtl/>
        </w:rPr>
        <w:t xml:space="preserve">-נבחין בין </w:t>
      </w:r>
      <w:r w:rsidR="00120915">
        <w:rPr>
          <w:rFonts w:ascii="David" w:hAnsi="David" w:cs="David" w:hint="cs"/>
          <w:sz w:val="24"/>
          <w:szCs w:val="24"/>
          <w:rtl/>
        </w:rPr>
        <w:t>הורות טבעית</w:t>
      </w:r>
      <w:r>
        <w:rPr>
          <w:rFonts w:ascii="David" w:hAnsi="David" w:cs="David" w:hint="cs"/>
          <w:sz w:val="24"/>
          <w:szCs w:val="24"/>
          <w:rtl/>
        </w:rPr>
        <w:t xml:space="preserve"> [</w:t>
      </w:r>
      <w:r w:rsidR="004254F6">
        <w:rPr>
          <w:rFonts w:ascii="David" w:hAnsi="David" w:cs="David" w:hint="cs"/>
          <w:sz w:val="24"/>
          <w:szCs w:val="24"/>
          <w:rtl/>
        </w:rPr>
        <w:t xml:space="preserve">ללא טכניקות מלאכותיות] לבין הורות מטכניקות מלאכותיות. אח"כ נראה מקרה מבחן של בני זוג מאותו מין. </w:t>
      </w:r>
    </w:p>
    <w:p w14:paraId="6104D3AC" w14:textId="2E7190D7" w:rsidR="00903E24" w:rsidRDefault="00903E24" w:rsidP="004254F6">
      <w:pPr>
        <w:tabs>
          <w:tab w:val="left" w:pos="998"/>
        </w:tabs>
        <w:jc w:val="both"/>
        <w:rPr>
          <w:rFonts w:ascii="David" w:hAnsi="David" w:cs="David"/>
          <w:sz w:val="24"/>
          <w:szCs w:val="24"/>
          <w:rtl/>
        </w:rPr>
      </w:pPr>
      <w:r w:rsidRPr="00AC060A">
        <w:rPr>
          <w:rFonts w:ascii="David" w:hAnsi="David" w:cs="David" w:hint="cs"/>
          <w:b/>
          <w:bCs/>
          <w:sz w:val="24"/>
          <w:szCs w:val="24"/>
          <w:u w:val="single"/>
          <w:rtl/>
        </w:rPr>
        <w:t>יש להבחין בין 2 שאלות שונות שלפעמים מתבלבלים בהם</w:t>
      </w:r>
      <w:r>
        <w:rPr>
          <w:rFonts w:ascii="David" w:hAnsi="David" w:cs="David" w:hint="cs"/>
          <w:sz w:val="24"/>
          <w:szCs w:val="24"/>
          <w:rtl/>
        </w:rPr>
        <w:t>:</w:t>
      </w:r>
      <w:r>
        <w:rPr>
          <w:rFonts w:ascii="David" w:hAnsi="David" w:cs="David" w:hint="cs"/>
          <w:sz w:val="24"/>
          <w:szCs w:val="24"/>
        </w:rPr>
        <w:t xml:space="preserve"> </w:t>
      </w:r>
    </w:p>
    <w:p w14:paraId="2C4B11D5" w14:textId="4523C7BA" w:rsidR="00903E24" w:rsidRDefault="00903E24" w:rsidP="00912FD1">
      <w:pPr>
        <w:pStyle w:val="a7"/>
        <w:numPr>
          <w:ilvl w:val="0"/>
          <w:numId w:val="214"/>
        </w:numPr>
        <w:tabs>
          <w:tab w:val="left" w:pos="998"/>
        </w:tabs>
        <w:jc w:val="both"/>
        <w:rPr>
          <w:rFonts w:ascii="David" w:hAnsi="David" w:cs="David"/>
          <w:sz w:val="24"/>
          <w:szCs w:val="24"/>
        </w:rPr>
      </w:pPr>
      <w:r w:rsidRPr="00AC060A">
        <w:rPr>
          <w:rFonts w:ascii="David" w:hAnsi="David" w:cs="David" w:hint="cs"/>
          <w:sz w:val="24"/>
          <w:szCs w:val="24"/>
          <w:shd w:val="clear" w:color="auto" w:fill="FFFFCC"/>
          <w:rtl/>
        </w:rPr>
        <w:t>שאלת קביעת "מי ההורה"</w:t>
      </w:r>
      <w:r>
        <w:rPr>
          <w:rFonts w:ascii="David" w:hAnsi="David" w:cs="David" w:hint="cs"/>
          <w:sz w:val="24"/>
          <w:szCs w:val="24"/>
          <w:rtl/>
        </w:rPr>
        <w:t xml:space="preserve">. </w:t>
      </w:r>
    </w:p>
    <w:p w14:paraId="2E017D1B" w14:textId="7E85A4FE" w:rsidR="00903E24" w:rsidRDefault="00903E24" w:rsidP="00912FD1">
      <w:pPr>
        <w:pStyle w:val="a7"/>
        <w:numPr>
          <w:ilvl w:val="0"/>
          <w:numId w:val="214"/>
        </w:numPr>
        <w:tabs>
          <w:tab w:val="left" w:pos="998"/>
        </w:tabs>
        <w:jc w:val="both"/>
        <w:rPr>
          <w:rFonts w:ascii="David" w:hAnsi="David" w:cs="David"/>
          <w:sz w:val="24"/>
          <w:szCs w:val="24"/>
        </w:rPr>
      </w:pPr>
      <w:r w:rsidRPr="00AC060A">
        <w:rPr>
          <w:rFonts w:ascii="David" w:hAnsi="David" w:cs="David" w:hint="cs"/>
          <w:sz w:val="24"/>
          <w:szCs w:val="24"/>
          <w:shd w:val="clear" w:color="auto" w:fill="FFFFCC"/>
          <w:rtl/>
        </w:rPr>
        <w:t>שאלת הרגולציה של ההולדה</w:t>
      </w:r>
      <w:r>
        <w:rPr>
          <w:rFonts w:ascii="David" w:hAnsi="David" w:cs="David" w:hint="cs"/>
          <w:sz w:val="24"/>
          <w:szCs w:val="24"/>
          <w:rtl/>
        </w:rPr>
        <w:t xml:space="preserve">. </w:t>
      </w:r>
    </w:p>
    <w:p w14:paraId="354CCBFF" w14:textId="16D93167" w:rsidR="007121F2" w:rsidRDefault="00903E24" w:rsidP="00903E24">
      <w:pPr>
        <w:tabs>
          <w:tab w:val="left" w:pos="998"/>
        </w:tabs>
        <w:jc w:val="both"/>
        <w:rPr>
          <w:rFonts w:ascii="David" w:hAnsi="David" w:cs="David"/>
          <w:sz w:val="24"/>
          <w:szCs w:val="24"/>
          <w:rtl/>
        </w:rPr>
      </w:pPr>
      <w:r w:rsidRPr="00AC060A">
        <w:rPr>
          <w:rFonts w:ascii="David" w:hAnsi="David" w:cs="David" w:hint="cs"/>
          <w:b/>
          <w:bCs/>
          <w:color w:val="FF0000"/>
          <w:sz w:val="24"/>
          <w:szCs w:val="24"/>
          <w:u w:val="single"/>
          <w:rtl/>
        </w:rPr>
        <w:lastRenderedPageBreak/>
        <w:t>לדוגמה</w:t>
      </w:r>
      <w:r w:rsidRPr="00AC060A">
        <w:rPr>
          <w:rFonts w:ascii="David" w:hAnsi="David" w:cs="David" w:hint="cs"/>
          <w:color w:val="FF0000"/>
          <w:sz w:val="24"/>
          <w:szCs w:val="24"/>
          <w:rtl/>
        </w:rPr>
        <w:t xml:space="preserve">: </w:t>
      </w:r>
      <w:r>
        <w:rPr>
          <w:rFonts w:ascii="David" w:hAnsi="David" w:cs="David" w:hint="cs"/>
          <w:sz w:val="24"/>
          <w:szCs w:val="24"/>
          <w:rtl/>
        </w:rPr>
        <w:t>תרומת זרע. דיון אחד שיכול להיות הוא האם המדינה מאפשרת תרומת זרע</w:t>
      </w:r>
      <w:r w:rsidR="00041D48">
        <w:rPr>
          <w:rFonts w:ascii="David" w:hAnsi="David" w:cs="David" w:hint="cs"/>
          <w:sz w:val="24"/>
          <w:szCs w:val="24"/>
          <w:rtl/>
        </w:rPr>
        <w:t>? בכלל לא</w:t>
      </w:r>
      <w:r w:rsidR="00216576">
        <w:rPr>
          <w:rFonts w:ascii="David" w:hAnsi="David" w:cs="David" w:hint="cs"/>
          <w:sz w:val="24"/>
          <w:szCs w:val="24"/>
          <w:rtl/>
        </w:rPr>
        <w:t>/</w:t>
      </w:r>
      <w:r w:rsidR="00041D48">
        <w:rPr>
          <w:rFonts w:ascii="David" w:hAnsi="David" w:cs="David" w:hint="cs"/>
          <w:sz w:val="24"/>
          <w:szCs w:val="24"/>
          <w:rtl/>
        </w:rPr>
        <w:t xml:space="preserve"> לאב אנונימי</w:t>
      </w:r>
      <w:r w:rsidR="00216576">
        <w:rPr>
          <w:rFonts w:ascii="David" w:hAnsi="David" w:cs="David" w:hint="cs"/>
          <w:sz w:val="24"/>
          <w:szCs w:val="24"/>
          <w:rtl/>
        </w:rPr>
        <w:t>/</w:t>
      </w:r>
      <w:r w:rsidR="00041D48">
        <w:rPr>
          <w:rFonts w:ascii="David" w:hAnsi="David" w:cs="David" w:hint="cs"/>
          <w:sz w:val="24"/>
          <w:szCs w:val="24"/>
          <w:rtl/>
        </w:rPr>
        <w:t xml:space="preserve"> גם לאב לא אנונימי</w:t>
      </w:r>
      <w:r w:rsidR="00216576">
        <w:rPr>
          <w:rFonts w:ascii="David" w:hAnsi="David" w:cs="David" w:hint="cs"/>
          <w:sz w:val="24"/>
          <w:szCs w:val="24"/>
          <w:rtl/>
        </w:rPr>
        <w:t>/</w:t>
      </w:r>
      <w:r w:rsidR="00041D48">
        <w:rPr>
          <w:rFonts w:ascii="David" w:hAnsi="David" w:cs="David" w:hint="cs"/>
          <w:sz w:val="24"/>
          <w:szCs w:val="24"/>
          <w:rtl/>
        </w:rPr>
        <w:t xml:space="preserve"> מאפשרת אך דורשת לדעת מי האב כדי שהילד ידע בסוף מי האב</w:t>
      </w:r>
      <w:r w:rsidR="00216576">
        <w:rPr>
          <w:rFonts w:ascii="David" w:hAnsi="David" w:cs="David" w:hint="cs"/>
          <w:sz w:val="24"/>
          <w:szCs w:val="24"/>
          <w:rtl/>
        </w:rPr>
        <w:t>/</w:t>
      </w:r>
      <w:r w:rsidR="00041D48">
        <w:rPr>
          <w:rFonts w:ascii="David" w:hAnsi="David" w:cs="David" w:hint="cs"/>
          <w:sz w:val="24"/>
          <w:szCs w:val="24"/>
          <w:rtl/>
        </w:rPr>
        <w:t xml:space="preserve"> דורשת בתנאי שיהיה אנונימי. הרבה אפשרויות. </w:t>
      </w:r>
      <w:r w:rsidR="00041D48" w:rsidRPr="00216576">
        <w:rPr>
          <w:rFonts w:ascii="David" w:hAnsi="David" w:cs="David" w:hint="cs"/>
          <w:b/>
          <w:bCs/>
          <w:sz w:val="24"/>
          <w:szCs w:val="24"/>
          <w:rtl/>
        </w:rPr>
        <w:t>הדיון הוא ברגולציה "מלכתחילה"</w:t>
      </w:r>
      <w:r w:rsidR="00041D48">
        <w:rPr>
          <w:rFonts w:ascii="David" w:hAnsi="David" w:cs="David" w:hint="cs"/>
          <w:sz w:val="24"/>
          <w:szCs w:val="24"/>
          <w:rtl/>
        </w:rPr>
        <w:t xml:space="preserve">. עכשיו המדינה קובעת </w:t>
      </w:r>
      <w:r w:rsidR="007121F2">
        <w:rPr>
          <w:rFonts w:ascii="David" w:hAnsi="David" w:cs="David" w:hint="cs"/>
          <w:sz w:val="24"/>
          <w:szCs w:val="24"/>
          <w:rtl/>
        </w:rPr>
        <w:t xml:space="preserve">את הרגולציה של התהליך של תרומת הזרע. </w:t>
      </w:r>
    </w:p>
    <w:p w14:paraId="6D92138D" w14:textId="19D7543F" w:rsidR="00903E24" w:rsidRDefault="007121F2" w:rsidP="00903E24">
      <w:pPr>
        <w:tabs>
          <w:tab w:val="left" w:pos="998"/>
        </w:tabs>
        <w:jc w:val="both"/>
        <w:rPr>
          <w:rFonts w:ascii="David" w:hAnsi="David" w:cs="David"/>
          <w:sz w:val="24"/>
          <w:szCs w:val="24"/>
          <w:rtl/>
        </w:rPr>
      </w:pPr>
      <w:r>
        <w:rPr>
          <w:rFonts w:ascii="David" w:hAnsi="David" w:cs="David" w:hint="cs"/>
          <w:sz w:val="24"/>
          <w:szCs w:val="24"/>
          <w:rtl/>
        </w:rPr>
        <w:t xml:space="preserve">לא משנה מה יהיה החוק במדינה </w:t>
      </w:r>
      <w:r w:rsidRPr="007121F2">
        <w:rPr>
          <w:rFonts w:ascii="David" w:hAnsi="David" w:cs="David"/>
          <w:sz w:val="24"/>
          <w:szCs w:val="24"/>
        </w:rPr>
        <w:sym w:font="Wingdings" w:char="F0DF"/>
      </w:r>
      <w:r>
        <w:rPr>
          <w:rFonts w:ascii="David" w:hAnsi="David" w:cs="David" w:hint="cs"/>
          <w:sz w:val="24"/>
          <w:szCs w:val="24"/>
          <w:rtl/>
        </w:rPr>
        <w:t xml:space="preserve"> </w:t>
      </w:r>
      <w:r w:rsidRPr="007121F2">
        <w:rPr>
          <w:rFonts w:ascii="David" w:hAnsi="David" w:cs="David" w:hint="cs"/>
          <w:color w:val="FF0000"/>
          <w:sz w:val="24"/>
          <w:szCs w:val="24"/>
          <w:rtl/>
        </w:rPr>
        <w:t>נניח</w:t>
      </w:r>
      <w:r>
        <w:rPr>
          <w:rFonts w:ascii="David" w:hAnsi="David" w:cs="David" w:hint="cs"/>
          <w:sz w:val="24"/>
          <w:szCs w:val="24"/>
          <w:rtl/>
        </w:rPr>
        <w:t xml:space="preserve">, תרומת זרע היא רק באמצעות בנק זרע מפוקח. </w:t>
      </w:r>
      <w:r w:rsidRPr="007121F2">
        <w:rPr>
          <w:rFonts w:ascii="David" w:hAnsi="David" w:cs="David"/>
          <w:sz w:val="24"/>
          <w:szCs w:val="24"/>
        </w:rPr>
        <w:sym w:font="Wingdings" w:char="F0DF"/>
      </w:r>
      <w:r>
        <w:rPr>
          <w:rFonts w:ascii="David" w:hAnsi="David" w:cs="David" w:hint="cs"/>
          <w:sz w:val="24"/>
          <w:szCs w:val="24"/>
          <w:rtl/>
        </w:rPr>
        <w:t xml:space="preserve"> אפשר לומר שניתן לעשות תרומת זרע ב"שחור". </w:t>
      </w:r>
      <w:r w:rsidR="00B13CF0">
        <w:rPr>
          <w:rFonts w:ascii="David" w:hAnsi="David" w:cs="David" w:hint="cs"/>
          <w:sz w:val="24"/>
          <w:szCs w:val="24"/>
          <w:rtl/>
        </w:rPr>
        <w:t xml:space="preserve">או באופן עצמאי. </w:t>
      </w:r>
      <w:r w:rsidR="00B13CF0" w:rsidRPr="00B13CF0">
        <w:rPr>
          <w:rFonts w:ascii="David" w:hAnsi="David" w:cs="David"/>
          <w:sz w:val="24"/>
          <w:szCs w:val="24"/>
        </w:rPr>
        <w:sym w:font="Wingdings" w:char="F0DF"/>
      </w:r>
      <w:r w:rsidR="00B13CF0">
        <w:rPr>
          <w:rFonts w:ascii="David" w:hAnsi="David" w:cs="David" w:hint="cs"/>
          <w:sz w:val="24"/>
          <w:szCs w:val="24"/>
          <w:rtl/>
        </w:rPr>
        <w:t xml:space="preserve"> גם אם הילד נולד שלא לפי הרגולציה, הוא נולד. עכשיו צריך לקבוע בפועל מי ההורים שלו.</w:t>
      </w:r>
    </w:p>
    <w:p w14:paraId="2A594C0C" w14:textId="6755EF3B" w:rsidR="00B13CF0" w:rsidRDefault="00B13CF0" w:rsidP="00903E24">
      <w:pPr>
        <w:tabs>
          <w:tab w:val="left" w:pos="998"/>
        </w:tabs>
        <w:jc w:val="both"/>
        <w:rPr>
          <w:rFonts w:ascii="David" w:hAnsi="David" w:cs="David"/>
          <w:sz w:val="24"/>
          <w:szCs w:val="24"/>
          <w:rtl/>
        </w:rPr>
      </w:pPr>
      <w:r>
        <w:rPr>
          <w:rFonts w:ascii="David" w:hAnsi="David" w:cs="David" w:hint="cs"/>
          <w:sz w:val="24"/>
          <w:szCs w:val="24"/>
          <w:rtl/>
        </w:rPr>
        <w:t>נבחין בין הרגולציה מראש לבין השאלה "יש עכשיו ילד בעולם, מי המשפט מגדיר כהורים שלו"?</w:t>
      </w:r>
    </w:p>
    <w:p w14:paraId="101038C2" w14:textId="34F44E61" w:rsidR="00B13CF0" w:rsidRDefault="00B13CF0" w:rsidP="00903E24">
      <w:pPr>
        <w:tabs>
          <w:tab w:val="left" w:pos="998"/>
        </w:tabs>
        <w:jc w:val="both"/>
        <w:rPr>
          <w:rFonts w:ascii="David" w:hAnsi="David" w:cs="David"/>
          <w:sz w:val="24"/>
          <w:szCs w:val="24"/>
          <w:rtl/>
        </w:rPr>
      </w:pPr>
      <w:r>
        <w:rPr>
          <w:rFonts w:ascii="David" w:hAnsi="David" w:cs="David" w:hint="cs"/>
          <w:sz w:val="24"/>
          <w:szCs w:val="24"/>
          <w:rtl/>
        </w:rPr>
        <w:t>יש מדינות בעולם שלא מרשות לעשות פונדקאות ואומרות שזה פלילי. אך גם אם במדינות האלה עשו פונדקאות, צריך להגדיר מי הילד הזה.</w:t>
      </w:r>
    </w:p>
    <w:p w14:paraId="272A90CD" w14:textId="1AFBDE48" w:rsidR="00B13CF0" w:rsidRDefault="00B13CF0" w:rsidP="00903E24">
      <w:pPr>
        <w:tabs>
          <w:tab w:val="left" w:pos="998"/>
        </w:tabs>
        <w:jc w:val="both"/>
        <w:rPr>
          <w:rFonts w:ascii="David" w:hAnsi="David" w:cs="David"/>
          <w:sz w:val="24"/>
          <w:szCs w:val="24"/>
          <w:rtl/>
        </w:rPr>
      </w:pPr>
      <w:r w:rsidRPr="00B13CF0">
        <w:rPr>
          <w:rFonts w:ascii="David" w:hAnsi="David" w:cs="David" w:hint="cs"/>
          <w:b/>
          <w:bCs/>
          <w:sz w:val="24"/>
          <w:szCs w:val="24"/>
          <w:highlight w:val="yellow"/>
          <w:rtl/>
        </w:rPr>
        <w:t>בקורס שלנו נעסוק רק בשאלה קביעת ההורות, ופחות נעסוק בשאלת הרגולציה של ההולדה</w:t>
      </w:r>
      <w:r>
        <w:rPr>
          <w:rFonts w:ascii="David" w:hAnsi="David" w:cs="David" w:hint="cs"/>
          <w:sz w:val="24"/>
          <w:szCs w:val="24"/>
          <w:rtl/>
        </w:rPr>
        <w:t xml:space="preserve">.  </w:t>
      </w:r>
    </w:p>
    <w:p w14:paraId="429597AE" w14:textId="77777777" w:rsidR="00D649DC" w:rsidRDefault="00D649DC" w:rsidP="00903E24">
      <w:pPr>
        <w:tabs>
          <w:tab w:val="left" w:pos="998"/>
        </w:tabs>
        <w:jc w:val="both"/>
        <w:rPr>
          <w:rFonts w:ascii="David" w:hAnsi="David" w:cs="David"/>
          <w:sz w:val="24"/>
          <w:szCs w:val="24"/>
          <w:rtl/>
        </w:rPr>
      </w:pPr>
    </w:p>
    <w:p w14:paraId="1F18FA5D" w14:textId="39A72F3D" w:rsidR="00D649DC" w:rsidRPr="00D649DC" w:rsidRDefault="00D649DC" w:rsidP="00903E24">
      <w:pPr>
        <w:tabs>
          <w:tab w:val="left" w:pos="998"/>
        </w:tabs>
        <w:jc w:val="both"/>
        <w:rPr>
          <w:rFonts w:ascii="David" w:hAnsi="David" w:cs="David"/>
          <w:b/>
          <w:bCs/>
          <w:color w:val="FF0000"/>
          <w:sz w:val="24"/>
          <w:szCs w:val="24"/>
          <w:u w:val="single"/>
          <w:rtl/>
        </w:rPr>
      </w:pPr>
      <w:r w:rsidRPr="00D649DC">
        <w:rPr>
          <w:rFonts w:ascii="David" w:hAnsi="David" w:cs="David" w:hint="cs"/>
          <w:b/>
          <w:bCs/>
          <w:color w:val="FF0000"/>
          <w:sz w:val="24"/>
          <w:szCs w:val="24"/>
          <w:u w:val="single"/>
          <w:rtl/>
        </w:rPr>
        <w:t>דוגמאות של מקרים</w:t>
      </w:r>
      <w:r w:rsidR="00AC060A" w:rsidRPr="00AC060A">
        <w:rPr>
          <w:rFonts w:ascii="David" w:hAnsi="David" w:cs="David" w:hint="cs"/>
          <w:color w:val="FF0000"/>
          <w:sz w:val="24"/>
          <w:szCs w:val="24"/>
          <w:rtl/>
        </w:rPr>
        <w:t>:</w:t>
      </w:r>
    </w:p>
    <w:p w14:paraId="31887CB1" w14:textId="7E935A69" w:rsidR="00084907" w:rsidRDefault="00084907" w:rsidP="00912FD1">
      <w:pPr>
        <w:pStyle w:val="a7"/>
        <w:numPr>
          <w:ilvl w:val="0"/>
          <w:numId w:val="215"/>
        </w:numPr>
        <w:tabs>
          <w:tab w:val="left" w:pos="998"/>
        </w:tabs>
        <w:jc w:val="both"/>
        <w:rPr>
          <w:rFonts w:ascii="David" w:hAnsi="David" w:cs="David"/>
          <w:sz w:val="24"/>
          <w:szCs w:val="24"/>
        </w:rPr>
      </w:pPr>
      <w:r w:rsidRPr="00084907">
        <w:rPr>
          <w:rFonts w:ascii="David" w:hAnsi="David" w:cs="David" w:hint="cs"/>
          <w:b/>
          <w:bCs/>
          <w:sz w:val="24"/>
          <w:szCs w:val="24"/>
          <w:u w:val="single"/>
          <w:shd w:val="clear" w:color="auto" w:fill="FBE4D5" w:themeFill="accent2" w:themeFillTint="33"/>
          <w:rtl/>
        </w:rPr>
        <w:t>סיטואציה 1</w:t>
      </w:r>
      <w:r>
        <w:rPr>
          <w:rFonts w:ascii="David" w:hAnsi="David" w:cs="David" w:hint="cs"/>
          <w:b/>
          <w:bCs/>
          <w:sz w:val="24"/>
          <w:szCs w:val="24"/>
          <w:shd w:val="clear" w:color="auto" w:fill="FBE4D5" w:themeFill="accent2" w:themeFillTint="33"/>
          <w:rtl/>
        </w:rPr>
        <w:t xml:space="preserve">: </w:t>
      </w:r>
      <w:r w:rsidR="004254F6" w:rsidRPr="00AC060A">
        <w:rPr>
          <w:rFonts w:ascii="David" w:hAnsi="David" w:cs="David" w:hint="cs"/>
          <w:b/>
          <w:bCs/>
          <w:sz w:val="24"/>
          <w:szCs w:val="24"/>
          <w:shd w:val="clear" w:color="auto" w:fill="FBE4D5" w:themeFill="accent2" w:themeFillTint="33"/>
          <w:rtl/>
        </w:rPr>
        <w:t xml:space="preserve">מקרה של ילד שנולד לאישה </w:t>
      </w:r>
      <w:r w:rsidR="00D649DC" w:rsidRPr="00AC060A">
        <w:rPr>
          <w:rFonts w:ascii="David" w:hAnsi="David" w:cs="David" w:hint="cs"/>
          <w:b/>
          <w:bCs/>
          <w:sz w:val="24"/>
          <w:szCs w:val="24"/>
          <w:u w:val="single"/>
          <w:shd w:val="clear" w:color="auto" w:fill="FBE4D5" w:themeFill="accent2" w:themeFillTint="33"/>
          <w:rtl/>
        </w:rPr>
        <w:t>רווקה</w:t>
      </w:r>
      <w:r w:rsidR="00D649DC" w:rsidRPr="00AC060A">
        <w:rPr>
          <w:rFonts w:ascii="David" w:hAnsi="David" w:cs="David" w:hint="cs"/>
          <w:b/>
          <w:bCs/>
          <w:sz w:val="24"/>
          <w:szCs w:val="24"/>
          <w:shd w:val="clear" w:color="auto" w:fill="FBE4D5" w:themeFill="accent2" w:themeFillTint="33"/>
          <w:rtl/>
        </w:rPr>
        <w:t xml:space="preserve"> מחוץ לנישואים, באמצעות יחסי מין טבעיים</w:t>
      </w:r>
      <w:r w:rsidR="00D649DC" w:rsidRPr="00783C8E">
        <w:rPr>
          <w:rFonts w:ascii="David" w:hAnsi="David" w:cs="David" w:hint="cs"/>
          <w:sz w:val="24"/>
          <w:szCs w:val="24"/>
          <w:rtl/>
        </w:rPr>
        <w:t xml:space="preserve">. השאלה היא מי נחשב האבא שלו? זה יתעורר בד"כ במקרים שהילד, באמצעות האמא, ירצה לתבוע מזונות מהאבא. יש גם מקרים הפוכים שהיא רוצה לסלק את הגבר והוא רוצה להיות מוכר כאב. </w:t>
      </w:r>
      <w:r w:rsidR="00277607" w:rsidRPr="00AC060A">
        <w:rPr>
          <w:rFonts w:ascii="David" w:hAnsi="David" w:cs="David" w:hint="cs"/>
          <w:sz w:val="24"/>
          <w:szCs w:val="24"/>
          <w:rtl/>
        </w:rPr>
        <w:t>רוב המקרים- האב המועמד לא רוצה להיות אבא, והאמא רוצה שהוא יוכר כאב למען המזונות.</w:t>
      </w:r>
    </w:p>
    <w:p w14:paraId="76007131" w14:textId="77777777" w:rsidR="00084907" w:rsidRPr="00084907" w:rsidRDefault="00084907" w:rsidP="00084907">
      <w:pPr>
        <w:pStyle w:val="a7"/>
        <w:tabs>
          <w:tab w:val="left" w:pos="998"/>
        </w:tabs>
        <w:ind w:left="360"/>
        <w:jc w:val="both"/>
        <w:rPr>
          <w:rFonts w:ascii="David" w:hAnsi="David" w:cs="David"/>
          <w:sz w:val="24"/>
          <w:szCs w:val="24"/>
          <w:rtl/>
        </w:rPr>
      </w:pPr>
    </w:p>
    <w:p w14:paraId="471BB9C4" w14:textId="77777777" w:rsidR="00084907" w:rsidRDefault="00277607" w:rsidP="00912FD1">
      <w:pPr>
        <w:pStyle w:val="a7"/>
        <w:numPr>
          <w:ilvl w:val="0"/>
          <w:numId w:val="245"/>
        </w:numPr>
        <w:tabs>
          <w:tab w:val="left" w:pos="998"/>
        </w:tabs>
        <w:jc w:val="both"/>
        <w:rPr>
          <w:rFonts w:ascii="David" w:hAnsi="David" w:cs="David"/>
          <w:sz w:val="24"/>
          <w:szCs w:val="24"/>
        </w:rPr>
      </w:pPr>
      <w:r w:rsidRPr="00084907">
        <w:rPr>
          <w:rFonts w:ascii="David" w:hAnsi="David" w:cs="David" w:hint="cs"/>
          <w:b/>
          <w:bCs/>
          <w:sz w:val="24"/>
          <w:szCs w:val="24"/>
          <w:shd w:val="clear" w:color="auto" w:fill="FFFFFF" w:themeFill="background1"/>
          <w:rtl/>
        </w:rPr>
        <w:t>מבחינת המבחן הביולוגי</w:t>
      </w:r>
      <w:r w:rsidRPr="00084907">
        <w:rPr>
          <w:rFonts w:ascii="David" w:hAnsi="David" w:cs="David" w:hint="cs"/>
          <w:sz w:val="24"/>
          <w:szCs w:val="24"/>
          <w:shd w:val="clear" w:color="auto" w:fill="FFFFFF" w:themeFill="background1"/>
          <w:rtl/>
        </w:rPr>
        <w:t>- האבא הגנטי</w:t>
      </w:r>
      <w:r w:rsidR="00AC060A" w:rsidRPr="00084907">
        <w:rPr>
          <w:rFonts w:ascii="David" w:hAnsi="David" w:cs="David" w:hint="cs"/>
          <w:sz w:val="24"/>
          <w:szCs w:val="24"/>
          <w:rtl/>
        </w:rPr>
        <w:t>,</w:t>
      </w:r>
      <w:r w:rsidRPr="00084907">
        <w:rPr>
          <w:rFonts w:ascii="David" w:hAnsi="David" w:cs="David" w:hint="cs"/>
          <w:sz w:val="24"/>
          <w:szCs w:val="24"/>
          <w:rtl/>
        </w:rPr>
        <w:t xml:space="preserve"> מי שקיים את יחסי המין. זה לא משנה אם הם נשואים.</w:t>
      </w:r>
    </w:p>
    <w:p w14:paraId="7F29CEC2" w14:textId="77777777" w:rsidR="00084907" w:rsidRDefault="00277607" w:rsidP="00912FD1">
      <w:pPr>
        <w:pStyle w:val="a7"/>
        <w:numPr>
          <w:ilvl w:val="0"/>
          <w:numId w:val="245"/>
        </w:numPr>
        <w:tabs>
          <w:tab w:val="left" w:pos="998"/>
        </w:tabs>
        <w:jc w:val="both"/>
        <w:rPr>
          <w:rFonts w:ascii="David" w:hAnsi="David" w:cs="David"/>
          <w:sz w:val="24"/>
          <w:szCs w:val="24"/>
        </w:rPr>
      </w:pPr>
      <w:r w:rsidRPr="00084907">
        <w:rPr>
          <w:rFonts w:ascii="David" w:hAnsi="David" w:cs="David" w:hint="cs"/>
          <w:b/>
          <w:bCs/>
          <w:sz w:val="24"/>
          <w:szCs w:val="24"/>
          <w:u w:val="single"/>
          <w:rtl/>
        </w:rPr>
        <w:t>באסלאם</w:t>
      </w:r>
      <w:r w:rsidRPr="00084907">
        <w:rPr>
          <w:rFonts w:ascii="David" w:hAnsi="David" w:cs="David" w:hint="cs"/>
          <w:sz w:val="24"/>
          <w:szCs w:val="24"/>
          <w:u w:val="single"/>
          <w:rtl/>
        </w:rPr>
        <w:t xml:space="preserve"> (עד היום)</w:t>
      </w:r>
      <w:r w:rsidRPr="00084907">
        <w:rPr>
          <w:rFonts w:ascii="David" w:hAnsi="David" w:cs="David" w:hint="cs"/>
          <w:sz w:val="24"/>
          <w:szCs w:val="24"/>
          <w:rtl/>
        </w:rPr>
        <w:t xml:space="preserve">- הכלל הוא </w:t>
      </w:r>
      <w:r w:rsidRPr="00084907">
        <w:rPr>
          <w:rFonts w:ascii="David" w:hAnsi="David" w:cs="David" w:hint="cs"/>
          <w:b/>
          <w:bCs/>
          <w:sz w:val="24"/>
          <w:szCs w:val="24"/>
          <w:rtl/>
        </w:rPr>
        <w:t>שלילד כזה אין אבא</w:t>
      </w:r>
      <w:r w:rsidR="00072C5F" w:rsidRPr="00084907">
        <w:rPr>
          <w:rFonts w:ascii="David" w:hAnsi="David" w:cs="David" w:hint="cs"/>
          <w:sz w:val="24"/>
          <w:szCs w:val="24"/>
          <w:rtl/>
        </w:rPr>
        <w:t xml:space="preserve">, משום </w:t>
      </w:r>
      <w:r w:rsidR="00072C5F" w:rsidRPr="00084907">
        <w:rPr>
          <w:rFonts w:ascii="David" w:hAnsi="David" w:cs="David" w:hint="cs"/>
          <w:b/>
          <w:bCs/>
          <w:sz w:val="24"/>
          <w:szCs w:val="24"/>
          <w:shd w:val="clear" w:color="auto" w:fill="FFFFCC"/>
          <w:rtl/>
        </w:rPr>
        <w:t>שהגדרת בעל באסלאם הוא "בעל של אמא"</w:t>
      </w:r>
      <w:r w:rsidR="00AC060A" w:rsidRPr="00084907">
        <w:rPr>
          <w:rFonts w:ascii="David" w:hAnsi="David" w:cs="David" w:hint="cs"/>
          <w:sz w:val="24"/>
          <w:szCs w:val="24"/>
          <w:rtl/>
        </w:rPr>
        <w:t>.</w:t>
      </w:r>
    </w:p>
    <w:p w14:paraId="06B62991" w14:textId="77777777" w:rsidR="00084907" w:rsidRDefault="00072C5F" w:rsidP="00912FD1">
      <w:pPr>
        <w:pStyle w:val="a7"/>
        <w:numPr>
          <w:ilvl w:val="0"/>
          <w:numId w:val="245"/>
        </w:numPr>
        <w:tabs>
          <w:tab w:val="left" w:pos="998"/>
        </w:tabs>
        <w:jc w:val="both"/>
        <w:rPr>
          <w:rFonts w:ascii="David" w:hAnsi="David" w:cs="David"/>
          <w:sz w:val="24"/>
          <w:szCs w:val="24"/>
        </w:rPr>
      </w:pPr>
      <w:r w:rsidRPr="00084907">
        <w:rPr>
          <w:rFonts w:ascii="David" w:hAnsi="David" w:cs="David" w:hint="cs"/>
          <w:sz w:val="24"/>
          <w:szCs w:val="24"/>
          <w:rtl/>
        </w:rPr>
        <w:t xml:space="preserve">זה היה המצב </w:t>
      </w:r>
      <w:r w:rsidRPr="00084907">
        <w:rPr>
          <w:rFonts w:ascii="David" w:hAnsi="David" w:cs="David" w:hint="cs"/>
          <w:b/>
          <w:bCs/>
          <w:sz w:val="24"/>
          <w:szCs w:val="24"/>
          <w:u w:val="single"/>
          <w:rtl/>
        </w:rPr>
        <w:t>בנצרות ובארצות העולם המערבי</w:t>
      </w:r>
      <w:r w:rsidRPr="00084907">
        <w:rPr>
          <w:rFonts w:ascii="David" w:hAnsi="David" w:cs="David" w:hint="cs"/>
          <w:sz w:val="24"/>
          <w:szCs w:val="24"/>
          <w:rtl/>
        </w:rPr>
        <w:t xml:space="preserve"> בשנים רבות בהיסטוריה. "ילד לא לגיטימי" לא היה נחשב כילד. רק במאה ה</w:t>
      </w:r>
      <w:r w:rsidR="00AC060A" w:rsidRPr="00084907">
        <w:rPr>
          <w:rFonts w:ascii="David" w:hAnsi="David" w:cs="David" w:hint="cs"/>
          <w:sz w:val="24"/>
          <w:szCs w:val="24"/>
          <w:rtl/>
        </w:rPr>
        <w:t>-</w:t>
      </w:r>
      <w:r w:rsidRPr="00084907">
        <w:rPr>
          <w:rFonts w:ascii="David" w:hAnsi="David" w:cs="David" w:hint="cs"/>
          <w:sz w:val="24"/>
          <w:szCs w:val="24"/>
          <w:rtl/>
        </w:rPr>
        <w:t>20 המדינות המערביות אימצו את המבחן הביולוגי בנושא הזה.</w:t>
      </w:r>
    </w:p>
    <w:p w14:paraId="47C281AF" w14:textId="197DB5DA" w:rsidR="00072C5F" w:rsidRPr="00084907" w:rsidRDefault="00072C5F" w:rsidP="00912FD1">
      <w:pPr>
        <w:pStyle w:val="a7"/>
        <w:numPr>
          <w:ilvl w:val="0"/>
          <w:numId w:val="245"/>
        </w:numPr>
        <w:tabs>
          <w:tab w:val="left" w:pos="998"/>
        </w:tabs>
        <w:jc w:val="both"/>
        <w:rPr>
          <w:rFonts w:ascii="David" w:hAnsi="David" w:cs="David"/>
          <w:sz w:val="24"/>
          <w:szCs w:val="24"/>
          <w:rtl/>
        </w:rPr>
      </w:pPr>
      <w:r w:rsidRPr="00084907">
        <w:rPr>
          <w:rFonts w:ascii="David" w:hAnsi="David" w:cs="David" w:hint="cs"/>
          <w:b/>
          <w:bCs/>
          <w:sz w:val="24"/>
          <w:szCs w:val="24"/>
          <w:u w:val="single"/>
          <w:rtl/>
        </w:rPr>
        <w:t>ביהדות</w:t>
      </w:r>
      <w:r w:rsidRPr="00084907">
        <w:rPr>
          <w:rFonts w:ascii="David" w:hAnsi="David" w:cs="David" w:hint="cs"/>
          <w:sz w:val="24"/>
          <w:szCs w:val="24"/>
          <w:rtl/>
        </w:rPr>
        <w:t xml:space="preserve"> הוא תמיד היה אבא. גם לממזר יש אבא. אולי אין לו כבוד גדול, לא מיוחס. אך מבחינה הלכתית הוא הבן של האבא שלו לכל דבר. </w:t>
      </w:r>
    </w:p>
    <w:p w14:paraId="34945E22" w14:textId="0A03592B" w:rsidR="006C6C80" w:rsidRDefault="00916BAB" w:rsidP="006C6C80">
      <w:pPr>
        <w:tabs>
          <w:tab w:val="left" w:pos="998"/>
        </w:tabs>
        <w:jc w:val="both"/>
        <w:rPr>
          <w:rFonts w:ascii="David" w:hAnsi="David" w:cs="David"/>
          <w:sz w:val="24"/>
          <w:szCs w:val="24"/>
          <w:rtl/>
        </w:rPr>
      </w:pPr>
      <w:r w:rsidRPr="00AC060A">
        <w:rPr>
          <w:rFonts w:ascii="David" w:hAnsi="David" w:cs="David" w:hint="cs"/>
          <w:b/>
          <w:bCs/>
          <w:sz w:val="24"/>
          <w:szCs w:val="24"/>
          <w:u w:val="single"/>
          <w:shd w:val="clear" w:color="auto" w:fill="FFFFCC"/>
          <w:rtl/>
        </w:rPr>
        <w:t>מה קורה במשפט הישראלי</w:t>
      </w:r>
      <w:r w:rsidRPr="00AC060A">
        <w:rPr>
          <w:rFonts w:ascii="David" w:hAnsi="David" w:cs="David" w:hint="cs"/>
          <w:b/>
          <w:bCs/>
          <w:sz w:val="24"/>
          <w:szCs w:val="24"/>
          <w:shd w:val="clear" w:color="auto" w:fill="FFFFCC"/>
          <w:rtl/>
        </w:rPr>
        <w:t>?</w:t>
      </w:r>
      <w:r w:rsidRPr="00AC060A">
        <w:rPr>
          <w:rFonts w:ascii="David" w:hAnsi="David" w:cs="David" w:hint="cs"/>
          <w:b/>
          <w:bCs/>
          <w:sz w:val="24"/>
          <w:szCs w:val="24"/>
          <w:rtl/>
        </w:rPr>
        <w:t xml:space="preserve"> </w:t>
      </w:r>
      <w:r>
        <w:rPr>
          <w:rFonts w:ascii="David" w:hAnsi="David" w:cs="David" w:hint="cs"/>
          <w:sz w:val="24"/>
          <w:szCs w:val="24"/>
          <w:rtl/>
        </w:rPr>
        <w:t>זה המקרה הפרדיגמטי שעליו התלבש המשפט הישראלי כדי להגיד בצורה הכי חזקה שאנחנו במבחן ביולוגי ולא במבחן הסכמי או משפחתי.</w:t>
      </w:r>
      <w:r w:rsidR="006C6C80">
        <w:rPr>
          <w:rFonts w:ascii="David" w:hAnsi="David" w:cs="David" w:hint="cs"/>
          <w:sz w:val="24"/>
          <w:szCs w:val="24"/>
          <w:rtl/>
        </w:rPr>
        <w:t xml:space="preserve"> המקרה הזה הכתיב את הטונים. </w:t>
      </w:r>
      <w:r w:rsidR="006C6C80" w:rsidRPr="00084907">
        <w:rPr>
          <w:rFonts w:ascii="David" w:hAnsi="David" w:cs="David" w:hint="cs"/>
          <w:sz w:val="24"/>
          <w:szCs w:val="24"/>
          <w:shd w:val="clear" w:color="auto" w:fill="FFFFFF" w:themeFill="background1"/>
          <w:rtl/>
        </w:rPr>
        <w:t xml:space="preserve">במקרה הזה היה חשוב מאוד לחדד </w:t>
      </w:r>
      <w:r w:rsidR="006C6C80" w:rsidRPr="00084907">
        <w:rPr>
          <w:rFonts w:ascii="David" w:hAnsi="David" w:cs="David" w:hint="cs"/>
          <w:b/>
          <w:bCs/>
          <w:sz w:val="24"/>
          <w:szCs w:val="24"/>
          <w:shd w:val="clear" w:color="auto" w:fill="FFFFFF" w:themeFill="background1"/>
          <w:rtl/>
        </w:rPr>
        <w:t xml:space="preserve">שההגדרה שלנו להורה היא </w:t>
      </w:r>
      <w:r w:rsidR="006C6C80" w:rsidRPr="00084907">
        <w:rPr>
          <w:rFonts w:ascii="David" w:hAnsi="David" w:cs="David" w:hint="cs"/>
          <w:b/>
          <w:bCs/>
          <w:sz w:val="24"/>
          <w:szCs w:val="24"/>
          <w:shd w:val="clear" w:color="auto" w:fill="FFFFCC"/>
          <w:rtl/>
        </w:rPr>
        <w:t>ההגדרה הביולוגית</w:t>
      </w:r>
      <w:r w:rsidR="006C6C80">
        <w:rPr>
          <w:rFonts w:ascii="David" w:hAnsi="David" w:cs="David" w:hint="cs"/>
          <w:sz w:val="24"/>
          <w:szCs w:val="24"/>
          <w:rtl/>
        </w:rPr>
        <w:t xml:space="preserve">. </w:t>
      </w:r>
      <w:r w:rsidR="00AC060A">
        <w:rPr>
          <w:rFonts w:ascii="David" w:hAnsi="David" w:cs="David" w:hint="cs"/>
          <w:sz w:val="24"/>
          <w:szCs w:val="24"/>
          <w:rtl/>
        </w:rPr>
        <w:t>ביהמ"ש</w:t>
      </w:r>
      <w:r w:rsidR="006C6C80">
        <w:rPr>
          <w:rFonts w:ascii="David" w:hAnsi="David" w:cs="David" w:hint="cs"/>
          <w:sz w:val="24"/>
          <w:szCs w:val="24"/>
          <w:rtl/>
        </w:rPr>
        <w:t xml:space="preserve"> אמר דברים מאוד קיצוניים לגבי המבחנים האחרים, כך שבמקרים הבאים הוא נאלץ לשקר או להתכווץ </w:t>
      </w:r>
      <w:r w:rsidR="00AC060A">
        <w:rPr>
          <w:rFonts w:ascii="David" w:hAnsi="David" w:cs="David" w:hint="cs"/>
          <w:sz w:val="24"/>
          <w:szCs w:val="24"/>
          <w:rtl/>
        </w:rPr>
        <w:t>(</w:t>
      </w:r>
      <w:r w:rsidR="006C6C80">
        <w:rPr>
          <w:rFonts w:ascii="David" w:hAnsi="David" w:cs="David" w:hint="cs"/>
          <w:sz w:val="24"/>
          <w:szCs w:val="24"/>
          <w:rtl/>
        </w:rPr>
        <w:t>רצו מבחנים אחרים במקרים אחרים</w:t>
      </w:r>
      <w:r w:rsidR="00AC060A">
        <w:rPr>
          <w:rFonts w:ascii="David" w:hAnsi="David" w:cs="David" w:hint="cs"/>
          <w:sz w:val="24"/>
          <w:szCs w:val="24"/>
          <w:rtl/>
        </w:rPr>
        <w:t>).</w:t>
      </w:r>
    </w:p>
    <w:p w14:paraId="50FC06F8" w14:textId="7DD23BD4" w:rsidR="006C6C80" w:rsidRDefault="006C6C80" w:rsidP="006C6C80">
      <w:pPr>
        <w:tabs>
          <w:tab w:val="left" w:pos="998"/>
        </w:tabs>
        <w:jc w:val="both"/>
        <w:rPr>
          <w:rFonts w:ascii="David" w:hAnsi="David" w:cs="David"/>
          <w:sz w:val="24"/>
          <w:szCs w:val="24"/>
          <w:rtl/>
        </w:rPr>
      </w:pPr>
      <w:r w:rsidRPr="00A12809">
        <w:rPr>
          <w:rFonts w:ascii="David" w:hAnsi="David" w:cs="David" w:hint="cs"/>
          <w:sz w:val="24"/>
          <w:szCs w:val="24"/>
          <w:shd w:val="clear" w:color="auto" w:fill="FFFFFF" w:themeFill="background1"/>
          <w:rtl/>
        </w:rPr>
        <w:t>המקרה הכי בולט-</w:t>
      </w:r>
      <w:r w:rsidR="00084907" w:rsidRPr="00A12809">
        <w:rPr>
          <w:rFonts w:ascii="David" w:hAnsi="David" w:cs="David" w:hint="cs"/>
          <w:b/>
          <w:bCs/>
          <w:sz w:val="24"/>
          <w:szCs w:val="24"/>
          <w:u w:val="single"/>
          <w:shd w:val="clear" w:color="auto" w:fill="D9E2F3" w:themeFill="accent1" w:themeFillTint="33"/>
          <w:rtl/>
        </w:rPr>
        <w:t xml:space="preserve">פס"ד </w:t>
      </w:r>
      <w:r w:rsidRPr="00A12809">
        <w:rPr>
          <w:rFonts w:ascii="David" w:hAnsi="David" w:cs="David" w:hint="cs"/>
          <w:b/>
          <w:bCs/>
          <w:sz w:val="24"/>
          <w:szCs w:val="24"/>
          <w:u w:val="single"/>
          <w:shd w:val="clear" w:color="auto" w:fill="D9E2F3" w:themeFill="accent1" w:themeFillTint="33"/>
          <w:rtl/>
        </w:rPr>
        <w:t>פלונית הקטינה המוסלמית</w:t>
      </w:r>
      <w:r>
        <w:rPr>
          <w:rFonts w:ascii="David" w:hAnsi="David" w:cs="David" w:hint="cs"/>
          <w:sz w:val="24"/>
          <w:szCs w:val="24"/>
          <w:rtl/>
        </w:rPr>
        <w:t xml:space="preserve">. </w:t>
      </w:r>
      <w:r w:rsidR="00CC091D">
        <w:rPr>
          <w:rFonts w:ascii="David" w:hAnsi="David" w:cs="David" w:hint="cs"/>
          <w:sz w:val="24"/>
          <w:szCs w:val="24"/>
          <w:rtl/>
        </w:rPr>
        <w:t xml:space="preserve">בנושא אבהות יש הבדל בין </w:t>
      </w:r>
      <w:r w:rsidR="00CC091D" w:rsidRPr="00084907">
        <w:rPr>
          <w:rFonts w:ascii="David" w:hAnsi="David" w:cs="David" w:hint="cs"/>
          <w:b/>
          <w:bCs/>
          <w:sz w:val="24"/>
          <w:szCs w:val="24"/>
          <w:u w:val="single"/>
          <w:rtl/>
        </w:rPr>
        <w:t>מוסלמים</w:t>
      </w:r>
      <w:r w:rsidR="00CC091D">
        <w:rPr>
          <w:rFonts w:ascii="David" w:hAnsi="David" w:cs="David" w:hint="cs"/>
          <w:sz w:val="24"/>
          <w:szCs w:val="24"/>
          <w:rtl/>
        </w:rPr>
        <w:t xml:space="preserve"> </w:t>
      </w:r>
      <w:r w:rsidR="00AC060A">
        <w:rPr>
          <w:rFonts w:ascii="David" w:hAnsi="David" w:cs="David" w:hint="cs"/>
          <w:sz w:val="24"/>
          <w:szCs w:val="24"/>
          <w:rtl/>
        </w:rPr>
        <w:t xml:space="preserve">לבין </w:t>
      </w:r>
      <w:r w:rsidR="00CC091D">
        <w:rPr>
          <w:rFonts w:ascii="David" w:hAnsi="David" w:cs="David" w:hint="cs"/>
          <w:sz w:val="24"/>
          <w:szCs w:val="24"/>
          <w:rtl/>
        </w:rPr>
        <w:t>אחרים</w:t>
      </w:r>
      <w:r w:rsidR="00AC060A">
        <w:rPr>
          <w:rFonts w:ascii="David" w:hAnsi="David" w:cs="David" w:hint="cs"/>
          <w:sz w:val="24"/>
          <w:szCs w:val="24"/>
          <w:rtl/>
        </w:rPr>
        <w:t xml:space="preserve"> </w:t>
      </w:r>
      <w:r w:rsidR="00CC091D">
        <w:rPr>
          <w:rFonts w:ascii="David" w:hAnsi="David" w:cs="David" w:hint="cs"/>
          <w:sz w:val="24"/>
          <w:szCs w:val="24"/>
          <w:rtl/>
        </w:rPr>
        <w:t xml:space="preserve">בדין המהותי וגם האם זה נחשב מעמד אישי או לא. </w:t>
      </w:r>
      <w:r w:rsidR="00AC060A" w:rsidRPr="00AC060A">
        <w:rPr>
          <w:rFonts w:ascii="David" w:hAnsi="David" w:cs="David" w:hint="cs"/>
          <w:b/>
          <w:bCs/>
          <w:sz w:val="24"/>
          <w:szCs w:val="24"/>
          <w:rtl/>
        </w:rPr>
        <w:t>אצל ה</w:t>
      </w:r>
      <w:r w:rsidR="00CC091D" w:rsidRPr="00AC060A">
        <w:rPr>
          <w:rFonts w:ascii="David" w:hAnsi="David" w:cs="David" w:hint="cs"/>
          <w:b/>
          <w:bCs/>
          <w:sz w:val="24"/>
          <w:szCs w:val="24"/>
          <w:rtl/>
        </w:rPr>
        <w:t>מוסלמים זה נחשב מעמד אישי ולכן זה דין דתי</w:t>
      </w:r>
      <w:r w:rsidR="00CC091D">
        <w:rPr>
          <w:rFonts w:ascii="David" w:hAnsi="David" w:cs="David" w:hint="cs"/>
          <w:sz w:val="24"/>
          <w:szCs w:val="24"/>
          <w:rtl/>
        </w:rPr>
        <w:t xml:space="preserve">. בדתות אחרות זה לא חלק מהמעמד האישי וזה מראש עניין אזרחי. בפרשת פלונית למרות שהיה מדובר במוסלמית ולכן </w:t>
      </w:r>
      <w:r w:rsidR="00084907">
        <w:rPr>
          <w:rFonts w:ascii="David" w:hAnsi="David" w:cs="David" w:hint="cs"/>
          <w:sz w:val="24"/>
          <w:szCs w:val="24"/>
          <w:rtl/>
        </w:rPr>
        <w:t>זו</w:t>
      </w:r>
      <w:r w:rsidR="00CC091D">
        <w:rPr>
          <w:rFonts w:ascii="David" w:hAnsi="David" w:cs="David" w:hint="cs"/>
          <w:sz w:val="24"/>
          <w:szCs w:val="24"/>
          <w:rtl/>
        </w:rPr>
        <w:t xml:space="preserve"> סמכות ייחודית לבי"ד שערי ואמור לקבוע המשפט המוסלמי, </w:t>
      </w:r>
      <w:r w:rsidR="00CC091D" w:rsidRPr="00AC060A">
        <w:rPr>
          <w:rFonts w:ascii="David" w:hAnsi="David" w:cs="David" w:hint="cs"/>
          <w:b/>
          <w:bCs/>
          <w:sz w:val="24"/>
          <w:szCs w:val="24"/>
          <w:highlight w:val="green"/>
          <w:rtl/>
        </w:rPr>
        <w:t>השופט חשין</w:t>
      </w:r>
      <w:r w:rsidR="00CC091D">
        <w:rPr>
          <w:rFonts w:ascii="David" w:hAnsi="David" w:cs="David" w:hint="cs"/>
          <w:sz w:val="24"/>
          <w:szCs w:val="24"/>
          <w:rtl/>
        </w:rPr>
        <w:t xml:space="preserve"> בצורה תקיפה אמר </w:t>
      </w:r>
      <w:r w:rsidR="00CC091D" w:rsidRPr="00AC060A">
        <w:rPr>
          <w:rFonts w:ascii="David" w:hAnsi="David" w:cs="David" w:hint="cs"/>
          <w:b/>
          <w:bCs/>
          <w:sz w:val="24"/>
          <w:szCs w:val="24"/>
          <w:rtl/>
        </w:rPr>
        <w:t xml:space="preserve">שיש פה משפט טבע שהוא יותר חזק מאשר </w:t>
      </w:r>
      <w:r w:rsidR="009753EA" w:rsidRPr="00AC060A">
        <w:rPr>
          <w:rFonts w:ascii="David" w:hAnsi="David" w:cs="David" w:hint="cs"/>
          <w:b/>
          <w:bCs/>
          <w:sz w:val="24"/>
          <w:szCs w:val="24"/>
          <w:rtl/>
        </w:rPr>
        <w:t>הכללים הפורמליים</w:t>
      </w:r>
      <w:r w:rsidR="009753EA">
        <w:rPr>
          <w:rFonts w:ascii="David" w:hAnsi="David" w:cs="David" w:hint="cs"/>
          <w:sz w:val="24"/>
          <w:szCs w:val="24"/>
          <w:rtl/>
        </w:rPr>
        <w:t xml:space="preserve">- הוא שינה סמכות וגם קבע מכוח משפט הטבע וחוק יסוד: כבוד האדם וחירותו הגדרה של אבהות ונתן את הביטויים הכי חזקים לזה שההגדרה של אבהות היא עניין ביולוגי. </w:t>
      </w:r>
      <w:r w:rsidR="005877EF" w:rsidRPr="00A12809">
        <w:rPr>
          <w:rFonts w:ascii="David" w:hAnsi="David" w:cs="David" w:hint="cs"/>
          <w:b/>
          <w:bCs/>
          <w:sz w:val="24"/>
          <w:szCs w:val="24"/>
          <w:shd w:val="clear" w:color="auto" w:fill="D9E2F3" w:themeFill="accent1" w:themeFillTint="33"/>
          <w:rtl/>
        </w:rPr>
        <w:t>העדיף את המבחן הביולוגי על פני המבחן המשפחתי, אפילו בדתות שאומרות שיש ללכת לפי המבחן המשפחתי</w:t>
      </w:r>
      <w:r w:rsidR="005877EF">
        <w:rPr>
          <w:rFonts w:ascii="David" w:hAnsi="David" w:cs="David" w:hint="cs"/>
          <w:sz w:val="24"/>
          <w:szCs w:val="24"/>
          <w:rtl/>
        </w:rPr>
        <w:t>.</w:t>
      </w:r>
    </w:p>
    <w:p w14:paraId="7A9FF65A" w14:textId="56CCEF5C" w:rsidR="005877EF" w:rsidRDefault="005877EF" w:rsidP="006C6C80">
      <w:pPr>
        <w:tabs>
          <w:tab w:val="left" w:pos="998"/>
        </w:tabs>
        <w:jc w:val="both"/>
        <w:rPr>
          <w:rFonts w:ascii="David" w:hAnsi="David" w:cs="David"/>
          <w:sz w:val="24"/>
          <w:szCs w:val="24"/>
          <w:rtl/>
        </w:rPr>
      </w:pPr>
      <w:r w:rsidRPr="00084907">
        <w:rPr>
          <w:rFonts w:ascii="David" w:hAnsi="David" w:cs="David" w:hint="cs"/>
          <w:sz w:val="24"/>
          <w:szCs w:val="24"/>
          <w:u w:val="single"/>
          <w:rtl/>
        </w:rPr>
        <w:t>סיטואציה נוספת לחיזוק המבחן הביולוגי</w:t>
      </w:r>
      <w:r>
        <w:rPr>
          <w:rFonts w:ascii="David" w:hAnsi="David" w:cs="David" w:hint="cs"/>
          <w:sz w:val="24"/>
          <w:szCs w:val="24"/>
          <w:rtl/>
        </w:rPr>
        <w:t xml:space="preserve">: </w:t>
      </w:r>
      <w:r w:rsidRPr="00A12809">
        <w:rPr>
          <w:rFonts w:ascii="David" w:hAnsi="David" w:cs="David" w:hint="cs"/>
          <w:b/>
          <w:bCs/>
          <w:sz w:val="24"/>
          <w:szCs w:val="24"/>
          <w:u w:val="single"/>
          <w:shd w:val="clear" w:color="auto" w:fill="FFFFCC"/>
          <w:rtl/>
        </w:rPr>
        <w:t>מקרים של אבות מתנכרים</w:t>
      </w:r>
      <w:r>
        <w:rPr>
          <w:rFonts w:ascii="David" w:hAnsi="David" w:cs="David" w:hint="cs"/>
          <w:sz w:val="24"/>
          <w:szCs w:val="24"/>
          <w:rtl/>
        </w:rPr>
        <w:t xml:space="preserve">. יש סיטואציות בהן האבא המועמד אומר שהוא לא אבא. צריך לבדוק את זה ולעשות </w:t>
      </w:r>
      <w:r w:rsidRPr="008D59B9">
        <w:rPr>
          <w:rFonts w:ascii="David" w:hAnsi="David" w:cs="David" w:hint="cs"/>
          <w:b/>
          <w:bCs/>
          <w:sz w:val="24"/>
          <w:szCs w:val="24"/>
          <w:rtl/>
        </w:rPr>
        <w:t>בדיקת רקמות</w:t>
      </w:r>
      <w:r>
        <w:rPr>
          <w:rFonts w:ascii="David" w:hAnsi="David" w:cs="David" w:hint="cs"/>
          <w:sz w:val="24"/>
          <w:szCs w:val="24"/>
          <w:rtl/>
        </w:rPr>
        <w:t xml:space="preserve">.  </w:t>
      </w:r>
      <w:r w:rsidR="003A7632">
        <w:rPr>
          <w:rFonts w:ascii="David" w:hAnsi="David" w:cs="David" w:hint="cs"/>
          <w:sz w:val="24"/>
          <w:szCs w:val="24"/>
          <w:rtl/>
        </w:rPr>
        <w:t xml:space="preserve">הלכו אגרסיבי- אם אתה לא נבדק, אני מניח שאתה האבא. </w:t>
      </w:r>
      <w:r w:rsidR="003A7632" w:rsidRPr="00A12809">
        <w:rPr>
          <w:rFonts w:ascii="David" w:hAnsi="David" w:cs="David" w:hint="cs"/>
          <w:b/>
          <w:bCs/>
          <w:sz w:val="24"/>
          <w:szCs w:val="24"/>
          <w:rtl/>
        </w:rPr>
        <w:t>יצרו חזקה ראייתית שפועלת נגד הסרבן לבדיקה</w:t>
      </w:r>
      <w:r w:rsidR="003A7632">
        <w:rPr>
          <w:rFonts w:ascii="David" w:hAnsi="David" w:cs="David" w:hint="cs"/>
          <w:sz w:val="24"/>
          <w:szCs w:val="24"/>
          <w:rtl/>
        </w:rPr>
        <w:t xml:space="preserve">. בחוק חשוב </w:t>
      </w:r>
      <w:r w:rsidR="00CE16ED" w:rsidRPr="008D59B9">
        <w:rPr>
          <w:rFonts w:ascii="David" w:hAnsi="David" w:cs="David" w:hint="cs"/>
          <w:b/>
          <w:bCs/>
          <w:sz w:val="24"/>
          <w:szCs w:val="24"/>
          <w:u w:val="single"/>
          <w:shd w:val="clear" w:color="auto" w:fill="D9E2F3" w:themeFill="accent1" w:themeFillTint="33"/>
          <w:rtl/>
        </w:rPr>
        <w:t>חוק מידע גנטי</w:t>
      </w:r>
      <w:r w:rsidR="00CE16ED">
        <w:rPr>
          <w:rFonts w:ascii="David" w:hAnsi="David" w:cs="David" w:hint="cs"/>
          <w:sz w:val="24"/>
          <w:szCs w:val="24"/>
          <w:rtl/>
        </w:rPr>
        <w:t xml:space="preserve">- כשאין חשש ממזרות, יש צעד אגרסיבי (למרות הפרטיות) </w:t>
      </w:r>
      <w:r w:rsidR="00A12809">
        <w:rPr>
          <w:rFonts w:ascii="David" w:hAnsi="David" w:cs="David" w:hint="cs"/>
          <w:sz w:val="24"/>
          <w:szCs w:val="24"/>
          <w:rtl/>
        </w:rPr>
        <w:t>ש</w:t>
      </w:r>
      <w:r w:rsidR="00CE16ED">
        <w:rPr>
          <w:rFonts w:ascii="David" w:hAnsi="David" w:cs="David" w:hint="cs"/>
          <w:sz w:val="24"/>
          <w:szCs w:val="24"/>
          <w:rtl/>
        </w:rPr>
        <w:t xml:space="preserve">אפשר לכפות על אדם לעבור בדיקת רקמות לא פולשנית (של רוק וכו'). חשוב למשפט שאדם ידע מי האבא שלו. </w:t>
      </w:r>
    </w:p>
    <w:p w14:paraId="368034EE" w14:textId="595C2B0F" w:rsidR="00CE16ED" w:rsidRDefault="00783C8E" w:rsidP="006C6C80">
      <w:pPr>
        <w:tabs>
          <w:tab w:val="left" w:pos="998"/>
        </w:tabs>
        <w:jc w:val="both"/>
        <w:rPr>
          <w:rFonts w:ascii="David" w:hAnsi="David" w:cs="David"/>
          <w:sz w:val="24"/>
          <w:szCs w:val="24"/>
          <w:rtl/>
        </w:rPr>
      </w:pPr>
      <w:r w:rsidRPr="00084907">
        <w:rPr>
          <w:rFonts w:ascii="David" w:hAnsi="David" w:cs="David" w:hint="cs"/>
          <w:sz w:val="24"/>
          <w:szCs w:val="24"/>
          <w:shd w:val="clear" w:color="auto" w:fill="FFFFCC"/>
          <w:rtl/>
        </w:rPr>
        <w:t xml:space="preserve">כשנולדים לאישה רווקה </w:t>
      </w:r>
      <w:r w:rsidRPr="00084907">
        <w:rPr>
          <w:rFonts w:ascii="David" w:hAnsi="David" w:cs="David"/>
          <w:sz w:val="24"/>
          <w:szCs w:val="24"/>
          <w:shd w:val="clear" w:color="auto" w:fill="FFFFCC"/>
        </w:rPr>
        <w:sym w:font="Wingdings" w:char="F0DF"/>
      </w:r>
      <w:r w:rsidRPr="00084907">
        <w:rPr>
          <w:rFonts w:ascii="David" w:hAnsi="David" w:cs="David" w:hint="cs"/>
          <w:sz w:val="24"/>
          <w:szCs w:val="24"/>
          <w:shd w:val="clear" w:color="auto" w:fill="FFFFCC"/>
          <w:rtl/>
        </w:rPr>
        <w:t xml:space="preserve"> אין חשש ממזרות</w:t>
      </w:r>
      <w:r>
        <w:rPr>
          <w:rFonts w:ascii="David" w:hAnsi="David" w:cs="David" w:hint="cs"/>
          <w:sz w:val="24"/>
          <w:szCs w:val="24"/>
          <w:rtl/>
        </w:rPr>
        <w:t>. המשפט הישראלי אגרסיבי בגישה הביולוגית שלו. גם נגד מוסלמים וגם נגד אבות מתנכרים [מתכחשים]. עצם ההתכחשות תוכיח שאתם האבות ולפעמים אפילו מכריח לעשות בדיקה.</w:t>
      </w:r>
    </w:p>
    <w:p w14:paraId="67602B31" w14:textId="77777777" w:rsidR="00084907" w:rsidRDefault="00084907" w:rsidP="009C3B39">
      <w:pPr>
        <w:tabs>
          <w:tab w:val="left" w:pos="998"/>
        </w:tabs>
        <w:jc w:val="both"/>
        <w:rPr>
          <w:rFonts w:ascii="David" w:hAnsi="David" w:cs="David"/>
          <w:b/>
          <w:bCs/>
          <w:sz w:val="24"/>
          <w:szCs w:val="24"/>
          <w:u w:val="single"/>
          <w:shd w:val="clear" w:color="auto" w:fill="FBE4D5" w:themeFill="accent2" w:themeFillTint="33"/>
          <w:rtl/>
        </w:rPr>
      </w:pPr>
    </w:p>
    <w:p w14:paraId="7BB3AF05" w14:textId="2EED79A3" w:rsidR="00783C8E" w:rsidRPr="009C3B39" w:rsidRDefault="00783C8E" w:rsidP="009C3B39">
      <w:pPr>
        <w:tabs>
          <w:tab w:val="left" w:pos="998"/>
        </w:tabs>
        <w:jc w:val="both"/>
        <w:rPr>
          <w:rFonts w:ascii="David" w:hAnsi="David" w:cs="David"/>
          <w:sz w:val="24"/>
          <w:szCs w:val="24"/>
        </w:rPr>
      </w:pPr>
      <w:r w:rsidRPr="00A12809">
        <w:rPr>
          <w:rFonts w:ascii="David" w:hAnsi="David" w:cs="David" w:hint="cs"/>
          <w:b/>
          <w:bCs/>
          <w:sz w:val="24"/>
          <w:szCs w:val="24"/>
          <w:u w:val="single"/>
          <w:shd w:val="clear" w:color="auto" w:fill="FFFFCC"/>
          <w:rtl/>
        </w:rPr>
        <w:t>מה קורה במקרה של הסכמים?</w:t>
      </w:r>
      <w:r w:rsidRPr="009C3B39">
        <w:rPr>
          <w:rFonts w:ascii="David" w:hAnsi="David" w:cs="David" w:hint="cs"/>
          <w:b/>
          <w:bCs/>
          <w:sz w:val="24"/>
          <w:szCs w:val="24"/>
          <w:rtl/>
        </w:rPr>
        <w:t xml:space="preserve"> </w:t>
      </w:r>
      <w:r w:rsidRPr="009C3B39">
        <w:rPr>
          <w:rFonts w:ascii="David" w:hAnsi="David" w:cs="David" w:hint="cs"/>
          <w:sz w:val="24"/>
          <w:szCs w:val="24"/>
          <w:rtl/>
        </w:rPr>
        <w:t>סיטואציה שבה אישה קיימה יחסי מין עם גבר, מספרת לו שהיא בהיריון</w:t>
      </w:r>
      <w:r w:rsidR="003066A4" w:rsidRPr="009C3B39">
        <w:rPr>
          <w:rFonts w:ascii="David" w:hAnsi="David" w:cs="David" w:hint="cs"/>
          <w:sz w:val="24"/>
          <w:szCs w:val="24"/>
          <w:rtl/>
        </w:rPr>
        <w:t xml:space="preserve">. הוא מאוים מהסיטואציה. היא אומרת לגבר שהיא לא צריכה את הכסף שלו. </w:t>
      </w:r>
      <w:r w:rsidR="003066A4" w:rsidRPr="00A12809">
        <w:rPr>
          <w:rFonts w:ascii="David" w:hAnsi="David" w:cs="David" w:hint="cs"/>
          <w:b/>
          <w:bCs/>
          <w:sz w:val="24"/>
          <w:szCs w:val="24"/>
          <w:rtl/>
        </w:rPr>
        <w:t>הם עושים הסכם, שבמסגרתו הם קובעים שהיא רק האמא והוא לא האבא</w:t>
      </w:r>
      <w:r w:rsidR="003066A4" w:rsidRPr="009C3B39">
        <w:rPr>
          <w:rFonts w:ascii="David" w:hAnsi="David" w:cs="David" w:hint="cs"/>
          <w:sz w:val="24"/>
          <w:szCs w:val="24"/>
          <w:rtl/>
        </w:rPr>
        <w:t xml:space="preserve">. היא מוותרת בשם הילד על האפשרות לתבוע מזונות, </w:t>
      </w:r>
      <w:r w:rsidR="00827CB4" w:rsidRPr="009C3B39">
        <w:rPr>
          <w:rFonts w:ascii="David" w:hAnsi="David" w:cs="David" w:hint="cs"/>
          <w:sz w:val="24"/>
          <w:szCs w:val="24"/>
          <w:rtl/>
        </w:rPr>
        <w:t xml:space="preserve">והיא גם לא מחויבת לגבר </w:t>
      </w:r>
      <w:r w:rsidR="00827CB4" w:rsidRPr="009C3B39">
        <w:rPr>
          <w:rFonts w:ascii="David" w:hAnsi="David" w:cs="David" w:hint="cs"/>
          <w:sz w:val="24"/>
          <w:szCs w:val="24"/>
          <w:rtl/>
        </w:rPr>
        <w:lastRenderedPageBreak/>
        <w:t xml:space="preserve">כהורה של הילד [נניח לא תצטרך לבקש אישור לטוס לחו"ל]. </w:t>
      </w:r>
      <w:r w:rsidR="00827CB4" w:rsidRPr="00A12809">
        <w:rPr>
          <w:rFonts w:ascii="David" w:hAnsi="David" w:cs="David" w:hint="cs"/>
          <w:b/>
          <w:bCs/>
          <w:sz w:val="24"/>
          <w:szCs w:val="24"/>
          <w:shd w:val="clear" w:color="auto" w:fill="FFFFCC"/>
          <w:rtl/>
        </w:rPr>
        <w:t>שום שיטת משפט לא מכירה בהסכם כזה</w:t>
      </w:r>
      <w:r w:rsidR="00827CB4" w:rsidRPr="009C3B39">
        <w:rPr>
          <w:rFonts w:ascii="David" w:hAnsi="David" w:cs="David" w:hint="cs"/>
          <w:sz w:val="24"/>
          <w:szCs w:val="24"/>
          <w:rtl/>
        </w:rPr>
        <w:t xml:space="preserve"> (למעט מקום אחד, קוויבק).</w:t>
      </w:r>
    </w:p>
    <w:p w14:paraId="1F8597C3" w14:textId="3EB1466E" w:rsidR="009753EA" w:rsidRDefault="00827CB4" w:rsidP="00694BDB">
      <w:pPr>
        <w:tabs>
          <w:tab w:val="left" w:pos="998"/>
        </w:tabs>
        <w:jc w:val="both"/>
        <w:rPr>
          <w:rFonts w:ascii="David" w:hAnsi="David" w:cs="David"/>
          <w:sz w:val="24"/>
          <w:szCs w:val="24"/>
          <w:rtl/>
        </w:rPr>
      </w:pPr>
      <w:r>
        <w:rPr>
          <w:rFonts w:ascii="David" w:hAnsi="David" w:cs="David" w:hint="cs"/>
          <w:sz w:val="24"/>
          <w:szCs w:val="24"/>
          <w:rtl/>
        </w:rPr>
        <w:t xml:space="preserve">ניתן לומר שזה סיפור של לחץ וכפייה. </w:t>
      </w:r>
      <w:r w:rsidR="00694BDB">
        <w:rPr>
          <w:rFonts w:ascii="David" w:hAnsi="David" w:cs="David" w:hint="cs"/>
          <w:sz w:val="24"/>
          <w:szCs w:val="24"/>
          <w:rtl/>
        </w:rPr>
        <w:t xml:space="preserve">אבל אז היינו אומרים שצריך רגישות יתר לכפייה ועושק. </w:t>
      </w:r>
      <w:r w:rsidR="003A6F51">
        <w:rPr>
          <w:rFonts w:ascii="David" w:hAnsi="David" w:cs="David" w:hint="cs"/>
          <w:sz w:val="24"/>
          <w:szCs w:val="24"/>
          <w:rtl/>
        </w:rPr>
        <w:t xml:space="preserve">צריך כלים כמו ייצוג וכו'. אך רוב השיטות לא עושות את זה. לא ניתן לעשות הסכם. </w:t>
      </w:r>
      <w:r w:rsidR="003A6F51" w:rsidRPr="00A12809">
        <w:rPr>
          <w:rFonts w:ascii="David" w:hAnsi="David" w:cs="David" w:hint="cs"/>
          <w:sz w:val="24"/>
          <w:szCs w:val="24"/>
          <w:u w:val="single"/>
          <w:shd w:val="clear" w:color="auto" w:fill="FFFFCC"/>
          <w:rtl/>
        </w:rPr>
        <w:t>הטענה</w:t>
      </w:r>
      <w:r w:rsidR="003A6F51" w:rsidRPr="00A12809">
        <w:rPr>
          <w:rFonts w:ascii="David" w:hAnsi="David" w:cs="David" w:hint="cs"/>
          <w:sz w:val="24"/>
          <w:szCs w:val="24"/>
          <w:shd w:val="clear" w:color="auto" w:fill="FFFFCC"/>
          <w:rtl/>
        </w:rPr>
        <w:t>- האמא לא יכולה לוותר בשם הילד על האבא. הילד מפסיד פעמיים- אין לו אבא, אין לו תמיכה כלכלית מאבו</w:t>
      </w:r>
      <w:r w:rsidR="003A6F51">
        <w:rPr>
          <w:rFonts w:ascii="David" w:hAnsi="David" w:cs="David" w:hint="cs"/>
          <w:sz w:val="24"/>
          <w:szCs w:val="24"/>
          <w:rtl/>
        </w:rPr>
        <w:t xml:space="preserve">. </w:t>
      </w:r>
      <w:r w:rsidR="005B0958">
        <w:rPr>
          <w:rFonts w:ascii="David" w:hAnsi="David" w:cs="David" w:hint="cs"/>
          <w:sz w:val="24"/>
          <w:szCs w:val="24"/>
          <w:rtl/>
        </w:rPr>
        <w:t xml:space="preserve">הסכם כזה פוגע בילד בהיבט רגשי, זהותי, כלכלי ולא נשתף עם זה פעולה. </w:t>
      </w:r>
    </w:p>
    <w:p w14:paraId="240FF87B" w14:textId="00650333" w:rsidR="005B0958" w:rsidRPr="00084907" w:rsidRDefault="005B0958" w:rsidP="008D59B9">
      <w:pPr>
        <w:pStyle w:val="a7"/>
        <w:numPr>
          <w:ilvl w:val="0"/>
          <w:numId w:val="216"/>
        </w:numPr>
        <w:shd w:val="clear" w:color="auto" w:fill="FFFFCC"/>
        <w:tabs>
          <w:tab w:val="left" w:pos="998"/>
        </w:tabs>
        <w:jc w:val="both"/>
        <w:rPr>
          <w:rFonts w:ascii="David" w:hAnsi="David" w:cs="David"/>
          <w:sz w:val="24"/>
          <w:szCs w:val="24"/>
          <w:rtl/>
        </w:rPr>
      </w:pPr>
      <w:r w:rsidRPr="00084907">
        <w:rPr>
          <w:rFonts w:ascii="David" w:hAnsi="David" w:cs="David" w:hint="cs"/>
          <w:b/>
          <w:bCs/>
          <w:sz w:val="24"/>
          <w:szCs w:val="24"/>
          <w:rtl/>
        </w:rPr>
        <w:t xml:space="preserve">לסיכום, </w:t>
      </w:r>
      <w:r w:rsidR="009C3B39" w:rsidRPr="00084907">
        <w:rPr>
          <w:rFonts w:ascii="David" w:hAnsi="David" w:cs="David" w:hint="cs"/>
          <w:b/>
          <w:bCs/>
          <w:sz w:val="24"/>
          <w:szCs w:val="24"/>
          <w:rtl/>
        </w:rPr>
        <w:t>סיטואציה 1</w:t>
      </w:r>
      <w:r w:rsidR="009C3B39" w:rsidRPr="005B0958">
        <w:rPr>
          <w:rFonts w:ascii="David" w:hAnsi="David" w:cs="David" w:hint="cs"/>
          <w:sz w:val="24"/>
          <w:szCs w:val="24"/>
          <w:rtl/>
        </w:rPr>
        <w:t xml:space="preserve">: המבחן הישראלי </w:t>
      </w:r>
      <w:r w:rsidR="008D59B9">
        <w:rPr>
          <w:rFonts w:ascii="David" w:hAnsi="David" w:cs="David" w:hint="cs"/>
          <w:sz w:val="24"/>
          <w:szCs w:val="24"/>
          <w:rtl/>
        </w:rPr>
        <w:t>ר</w:t>
      </w:r>
      <w:r w:rsidR="009C3B39" w:rsidRPr="005B0958">
        <w:rPr>
          <w:rFonts w:ascii="David" w:hAnsi="David" w:cs="David" w:hint="cs"/>
          <w:sz w:val="24"/>
          <w:szCs w:val="24"/>
          <w:rtl/>
        </w:rPr>
        <w:t>ומם בצורה הכי אגרסיבית את המבחן הביולוגי. הוא אומר שזה יגבר גם על הסכמה, גם על הגדרה משפחתית אפילו אם היא חלק מדת. נלך רק לפי המבחן הביולוגי.</w:t>
      </w:r>
    </w:p>
    <w:p w14:paraId="3169E877" w14:textId="28A81ACD" w:rsidR="00C62048" w:rsidRDefault="00B00E71" w:rsidP="00A850F4">
      <w:pPr>
        <w:tabs>
          <w:tab w:val="left" w:pos="998"/>
        </w:tabs>
        <w:jc w:val="both"/>
        <w:rPr>
          <w:rFonts w:ascii="David" w:hAnsi="David" w:cs="David"/>
          <w:sz w:val="24"/>
          <w:szCs w:val="24"/>
          <w:rtl/>
        </w:rPr>
      </w:pPr>
      <w:r>
        <w:rPr>
          <w:rFonts w:ascii="David" w:hAnsi="David" w:cs="David" w:hint="cs"/>
          <w:sz w:val="24"/>
          <w:szCs w:val="24"/>
          <w:rtl/>
        </w:rPr>
        <w:t xml:space="preserve">*בסיטואציה המוכרת של "הורה בעל כורחו", "גניבת זרע"- המבחן ההסכמי הכוונתי לא מקובל. הגישה המקובלת היא שהוא ההורה, לא יוכל לטעון שהוא לא ההורה של הילד. יש שאלות האם הוא יכול לתבוע את האמא. בגדול הוא לא יכול כי זה יפגע בילד, למעט מקרים שהאמא אמידה מספיק. אתוס ליברלי. </w:t>
      </w:r>
      <w:r w:rsidR="00C62048">
        <w:rPr>
          <w:rFonts w:ascii="David" w:hAnsi="David" w:cs="David" w:hint="cs"/>
          <w:sz w:val="24"/>
          <w:szCs w:val="24"/>
          <w:rtl/>
        </w:rPr>
        <w:t xml:space="preserve">-יוכלו לטעון שהייתה רצוניות בקיום יחסי המין. לכן גם אם לא רצית את הילד עצמו, יש לך אחריות. </w:t>
      </w:r>
      <w:r w:rsidR="00A850F4" w:rsidRPr="008D59B9">
        <w:rPr>
          <w:rFonts w:ascii="David" w:hAnsi="David" w:cs="David" w:hint="cs"/>
          <w:b/>
          <w:bCs/>
          <w:sz w:val="24"/>
          <w:szCs w:val="24"/>
          <w:rtl/>
        </w:rPr>
        <w:t>לקחת את הסיכון</w:t>
      </w:r>
      <w:r w:rsidR="00A850F4">
        <w:rPr>
          <w:rFonts w:ascii="David" w:hAnsi="David" w:cs="David" w:hint="cs"/>
          <w:sz w:val="24"/>
          <w:szCs w:val="24"/>
          <w:rtl/>
        </w:rPr>
        <w:t xml:space="preserve"> לצורך העניין. </w:t>
      </w:r>
      <w:r w:rsidR="00A850F4" w:rsidRPr="00A850F4">
        <w:rPr>
          <w:rFonts w:ascii="David" w:hAnsi="David" w:cs="David" w:hint="cs"/>
          <w:b/>
          <w:bCs/>
          <w:sz w:val="24"/>
          <w:szCs w:val="24"/>
          <w:rtl/>
        </w:rPr>
        <w:t>גם מי שמכירים בעילות משפטיות של גניבת זרע עושים את זה בין בני הזוג, אבל מבחינת הילד ההגדרה היא ביולוגית לגמרי</w:t>
      </w:r>
      <w:r w:rsidR="00A850F4">
        <w:rPr>
          <w:rFonts w:ascii="David" w:hAnsi="David" w:cs="David" w:hint="cs"/>
          <w:sz w:val="24"/>
          <w:szCs w:val="24"/>
          <w:rtl/>
        </w:rPr>
        <w:t>.</w:t>
      </w:r>
    </w:p>
    <w:p w14:paraId="6CAE5D12" w14:textId="3143CD79" w:rsidR="00FB633A" w:rsidRDefault="00FB633A" w:rsidP="00A850F4">
      <w:pPr>
        <w:tabs>
          <w:tab w:val="left" w:pos="998"/>
        </w:tabs>
        <w:jc w:val="both"/>
        <w:rPr>
          <w:rFonts w:ascii="David" w:hAnsi="David" w:cs="David"/>
          <w:sz w:val="24"/>
          <w:szCs w:val="24"/>
          <w:rtl/>
        </w:rPr>
      </w:pPr>
      <w:r w:rsidRPr="008D59B9">
        <w:rPr>
          <w:rFonts w:ascii="David" w:hAnsi="David" w:cs="David" w:hint="cs"/>
          <w:b/>
          <w:bCs/>
          <w:sz w:val="24"/>
          <w:szCs w:val="24"/>
          <w:rtl/>
        </w:rPr>
        <w:t>הרטוריקה המשפטית- זה הטבע</w:t>
      </w:r>
      <w:r>
        <w:rPr>
          <w:rFonts w:ascii="David" w:hAnsi="David" w:cs="David" w:hint="cs"/>
          <w:sz w:val="24"/>
          <w:szCs w:val="24"/>
          <w:rtl/>
        </w:rPr>
        <w:t xml:space="preserve">. ננסה לראות בהמשך, שזה גם קונספט חברתי וטובת הילד. בכל סיטואציה יש אלמנטים נורמטיביים ערכיים. </w:t>
      </w:r>
      <w:r w:rsidR="0021215A">
        <w:rPr>
          <w:rFonts w:ascii="David" w:hAnsi="David" w:cs="David" w:hint="cs"/>
          <w:sz w:val="24"/>
          <w:szCs w:val="24"/>
          <w:rtl/>
        </w:rPr>
        <w:t xml:space="preserve">אם הם מתהפכים- אנחנו נחנקים. </w:t>
      </w:r>
    </w:p>
    <w:p w14:paraId="03AD0911" w14:textId="77777777" w:rsidR="00FB633A" w:rsidRPr="00A850F4" w:rsidRDefault="00FB633A" w:rsidP="00A850F4">
      <w:pPr>
        <w:tabs>
          <w:tab w:val="left" w:pos="998"/>
        </w:tabs>
        <w:jc w:val="both"/>
        <w:rPr>
          <w:rFonts w:ascii="David" w:hAnsi="David" w:cs="David"/>
          <w:sz w:val="24"/>
          <w:szCs w:val="24"/>
          <w:rtl/>
        </w:rPr>
      </w:pPr>
    </w:p>
    <w:p w14:paraId="11DD6EB3" w14:textId="15A9181F" w:rsidR="005B0958" w:rsidRDefault="005B0958" w:rsidP="00912FD1">
      <w:pPr>
        <w:pStyle w:val="a7"/>
        <w:numPr>
          <w:ilvl w:val="0"/>
          <w:numId w:val="215"/>
        </w:numPr>
        <w:tabs>
          <w:tab w:val="left" w:pos="998"/>
        </w:tabs>
        <w:jc w:val="both"/>
        <w:rPr>
          <w:rFonts w:ascii="David" w:hAnsi="David" w:cs="David"/>
          <w:sz w:val="24"/>
          <w:szCs w:val="24"/>
        </w:rPr>
      </w:pPr>
      <w:r w:rsidRPr="00084907">
        <w:rPr>
          <w:rFonts w:ascii="David" w:hAnsi="David" w:cs="David" w:hint="cs"/>
          <w:b/>
          <w:bCs/>
          <w:sz w:val="24"/>
          <w:szCs w:val="24"/>
          <w:u w:val="single"/>
          <w:shd w:val="clear" w:color="auto" w:fill="FBE4D5" w:themeFill="accent2" w:themeFillTint="33"/>
          <w:rtl/>
        </w:rPr>
        <w:t>סיטואציה 2:</w:t>
      </w:r>
      <w:r w:rsidRPr="00084907">
        <w:rPr>
          <w:rFonts w:ascii="David" w:hAnsi="David" w:cs="David" w:hint="cs"/>
          <w:b/>
          <w:bCs/>
          <w:sz w:val="24"/>
          <w:szCs w:val="24"/>
          <w:shd w:val="clear" w:color="auto" w:fill="FBE4D5" w:themeFill="accent2" w:themeFillTint="33"/>
          <w:rtl/>
        </w:rPr>
        <w:t xml:space="preserve"> </w:t>
      </w:r>
      <w:r w:rsidR="003901A9" w:rsidRPr="00084907">
        <w:rPr>
          <w:rFonts w:ascii="David" w:hAnsi="David" w:cs="David" w:hint="cs"/>
          <w:b/>
          <w:bCs/>
          <w:sz w:val="24"/>
          <w:szCs w:val="24"/>
          <w:shd w:val="clear" w:color="auto" w:fill="FBE4D5" w:themeFill="accent2" w:themeFillTint="33"/>
          <w:rtl/>
        </w:rPr>
        <w:t xml:space="preserve">ילד שנולד לאישה </w:t>
      </w:r>
      <w:r w:rsidR="003901A9" w:rsidRPr="00084907">
        <w:rPr>
          <w:rFonts w:ascii="David" w:hAnsi="David" w:cs="David" w:hint="cs"/>
          <w:b/>
          <w:bCs/>
          <w:sz w:val="24"/>
          <w:szCs w:val="24"/>
          <w:u w:val="single"/>
          <w:shd w:val="clear" w:color="auto" w:fill="FBE4D5" w:themeFill="accent2" w:themeFillTint="33"/>
          <w:rtl/>
        </w:rPr>
        <w:t>נשואה</w:t>
      </w:r>
      <w:r w:rsidR="003901A9" w:rsidRPr="00084907">
        <w:rPr>
          <w:rFonts w:ascii="David" w:hAnsi="David" w:cs="David" w:hint="cs"/>
          <w:b/>
          <w:bCs/>
          <w:sz w:val="24"/>
          <w:szCs w:val="24"/>
          <w:shd w:val="clear" w:color="auto" w:fill="FBE4D5" w:themeFill="accent2" w:themeFillTint="33"/>
          <w:rtl/>
        </w:rPr>
        <w:t xml:space="preserve"> מחוץ לנישואים</w:t>
      </w:r>
      <w:r w:rsidR="003901A9">
        <w:rPr>
          <w:rFonts w:ascii="David" w:hAnsi="David" w:cs="David" w:hint="cs"/>
          <w:sz w:val="24"/>
          <w:szCs w:val="24"/>
          <w:rtl/>
        </w:rPr>
        <w:t xml:space="preserve">. </w:t>
      </w:r>
    </w:p>
    <w:p w14:paraId="6FBF0053" w14:textId="4347FA01" w:rsidR="00647CCE" w:rsidRDefault="00647CCE" w:rsidP="00647CCE">
      <w:pPr>
        <w:tabs>
          <w:tab w:val="left" w:pos="998"/>
        </w:tabs>
        <w:jc w:val="both"/>
        <w:rPr>
          <w:rFonts w:ascii="David" w:hAnsi="David" w:cs="David"/>
          <w:sz w:val="24"/>
          <w:szCs w:val="24"/>
          <w:rtl/>
        </w:rPr>
      </w:pPr>
      <w:r w:rsidRPr="00CC7FE6">
        <w:rPr>
          <w:rFonts w:ascii="David" w:hAnsi="David" w:cs="David" w:hint="cs"/>
          <w:b/>
          <w:bCs/>
          <w:sz w:val="24"/>
          <w:szCs w:val="24"/>
          <w:shd w:val="clear" w:color="auto" w:fill="FFFFCC"/>
          <w:rtl/>
        </w:rPr>
        <w:t xml:space="preserve">מתעוררת </w:t>
      </w:r>
      <w:r w:rsidRPr="00CC7FE6">
        <w:rPr>
          <w:rFonts w:ascii="David" w:hAnsi="David" w:cs="David" w:hint="cs"/>
          <w:b/>
          <w:bCs/>
          <w:color w:val="C00000"/>
          <w:sz w:val="24"/>
          <w:szCs w:val="24"/>
          <w:shd w:val="clear" w:color="auto" w:fill="FFFFCC"/>
          <w:rtl/>
        </w:rPr>
        <w:t xml:space="preserve">בעיה </w:t>
      </w:r>
      <w:r w:rsidRPr="00CC7FE6">
        <w:rPr>
          <w:rFonts w:ascii="David" w:hAnsi="David" w:cs="David" w:hint="cs"/>
          <w:b/>
          <w:bCs/>
          <w:sz w:val="24"/>
          <w:szCs w:val="24"/>
          <w:shd w:val="clear" w:color="auto" w:fill="FFFFCC"/>
          <w:rtl/>
        </w:rPr>
        <w:t>של ממזרות לילד</w:t>
      </w:r>
      <w:r>
        <w:rPr>
          <w:rFonts w:ascii="David" w:hAnsi="David" w:cs="David" w:hint="cs"/>
          <w:sz w:val="24"/>
          <w:szCs w:val="24"/>
          <w:rtl/>
        </w:rPr>
        <w:t xml:space="preserve">. </w:t>
      </w:r>
    </w:p>
    <w:p w14:paraId="3EBBCF10" w14:textId="47EF3383" w:rsidR="005B0958" w:rsidRDefault="0021215A" w:rsidP="005B0958">
      <w:pPr>
        <w:tabs>
          <w:tab w:val="left" w:pos="998"/>
        </w:tabs>
        <w:jc w:val="both"/>
        <w:rPr>
          <w:rFonts w:ascii="David" w:hAnsi="David" w:cs="David"/>
          <w:sz w:val="24"/>
          <w:szCs w:val="24"/>
          <w:rtl/>
        </w:rPr>
      </w:pPr>
      <w:r>
        <w:rPr>
          <w:rFonts w:ascii="David" w:hAnsi="David" w:cs="David" w:hint="cs"/>
          <w:sz w:val="24"/>
          <w:szCs w:val="24"/>
          <w:rtl/>
        </w:rPr>
        <w:t xml:space="preserve">אם הדם קובע, זה לא משנה אם היא נשואה. יש אבא ואמא ביולוגיים. </w:t>
      </w:r>
      <w:r w:rsidRPr="008D59B9">
        <w:rPr>
          <w:rFonts w:ascii="David" w:hAnsi="David" w:cs="David" w:hint="cs"/>
          <w:sz w:val="24"/>
          <w:szCs w:val="24"/>
          <w:u w:val="single"/>
          <w:rtl/>
        </w:rPr>
        <w:t>לפי המבחן הביולוגי</w:t>
      </w:r>
      <w:r>
        <w:rPr>
          <w:rFonts w:ascii="David" w:hAnsi="David" w:cs="David" w:hint="cs"/>
          <w:sz w:val="24"/>
          <w:szCs w:val="24"/>
          <w:rtl/>
        </w:rPr>
        <w:t>- האבא הביולוגי אמור להיות ההורה.</w:t>
      </w:r>
    </w:p>
    <w:p w14:paraId="660725A2" w14:textId="22EF5640" w:rsidR="0021215A" w:rsidRDefault="0021215A" w:rsidP="005B0958">
      <w:pPr>
        <w:tabs>
          <w:tab w:val="left" w:pos="998"/>
        </w:tabs>
        <w:jc w:val="both"/>
        <w:rPr>
          <w:rFonts w:ascii="David" w:hAnsi="David" w:cs="David"/>
          <w:sz w:val="24"/>
          <w:szCs w:val="24"/>
          <w:rtl/>
        </w:rPr>
      </w:pPr>
      <w:r w:rsidRPr="00CC7FE6">
        <w:rPr>
          <w:rFonts w:ascii="David" w:hAnsi="David" w:cs="David" w:hint="cs"/>
          <w:b/>
          <w:bCs/>
          <w:sz w:val="24"/>
          <w:szCs w:val="24"/>
          <w:u w:val="single"/>
          <w:rtl/>
        </w:rPr>
        <w:t>מבחינה פורמלית</w:t>
      </w:r>
      <w:r w:rsidRPr="00CC7FE6">
        <w:rPr>
          <w:rFonts w:ascii="David" w:hAnsi="David" w:cs="David" w:hint="cs"/>
          <w:b/>
          <w:bCs/>
          <w:sz w:val="24"/>
          <w:szCs w:val="24"/>
          <w:rtl/>
        </w:rPr>
        <w:t xml:space="preserve"> המשפט הישראלי לא משנה את דעתו</w:t>
      </w:r>
      <w:r w:rsidR="00CC7FE6">
        <w:rPr>
          <w:rFonts w:ascii="David" w:hAnsi="David" w:cs="David" w:hint="cs"/>
          <w:sz w:val="24"/>
          <w:szCs w:val="24"/>
          <w:rtl/>
        </w:rPr>
        <w:t>-</w:t>
      </w:r>
      <w:r>
        <w:rPr>
          <w:rFonts w:ascii="David" w:hAnsi="David" w:cs="David" w:hint="cs"/>
          <w:sz w:val="24"/>
          <w:szCs w:val="24"/>
          <w:rtl/>
        </w:rPr>
        <w:t xml:space="preserve"> נשאר עם המבחן הביולוגי. </w:t>
      </w:r>
      <w:r w:rsidRPr="008D59B9">
        <w:rPr>
          <w:rFonts w:ascii="David" w:hAnsi="David" w:cs="David" w:hint="cs"/>
          <w:b/>
          <w:bCs/>
          <w:sz w:val="24"/>
          <w:szCs w:val="24"/>
          <w:rtl/>
        </w:rPr>
        <w:t xml:space="preserve">אבל יש מהלך- </w:t>
      </w:r>
      <w:r w:rsidRPr="008D59B9">
        <w:rPr>
          <w:rFonts w:ascii="David" w:hAnsi="David" w:cs="David" w:hint="cs"/>
          <w:b/>
          <w:bCs/>
          <w:sz w:val="24"/>
          <w:szCs w:val="24"/>
          <w:shd w:val="clear" w:color="auto" w:fill="FFFFCC"/>
          <w:rtl/>
        </w:rPr>
        <w:t>מחד לא מרשה לבדוק</w:t>
      </w:r>
      <w:r>
        <w:rPr>
          <w:rFonts w:ascii="David" w:hAnsi="David" w:cs="David" w:hint="cs"/>
          <w:sz w:val="24"/>
          <w:szCs w:val="24"/>
          <w:rtl/>
        </w:rPr>
        <w:t xml:space="preserve"> [בעבר היו דוקטרינות פסיקתיות והיום זה חוק]. כדי לעשות את הבדיקה צריך לעשות פעולה חודרנית בילד. זה אמור להיות לטובת הילד. אם יתברר שהבעל הוא לא האבא, אז הילד הוא ממזר. לכן </w:t>
      </w:r>
      <w:r w:rsidRPr="008D59B9">
        <w:rPr>
          <w:rFonts w:ascii="David" w:hAnsi="David" w:cs="David" w:hint="cs"/>
          <w:b/>
          <w:bCs/>
          <w:sz w:val="24"/>
          <w:szCs w:val="24"/>
          <w:shd w:val="clear" w:color="auto" w:fill="FFFFCC"/>
          <w:rtl/>
        </w:rPr>
        <w:t>חוק מידע גנטי</w:t>
      </w:r>
      <w:r>
        <w:rPr>
          <w:rFonts w:ascii="David" w:hAnsi="David" w:cs="David" w:hint="cs"/>
          <w:sz w:val="24"/>
          <w:szCs w:val="24"/>
          <w:rtl/>
        </w:rPr>
        <w:t xml:space="preserve"> </w:t>
      </w:r>
      <w:r w:rsidR="00E02755">
        <w:rPr>
          <w:rFonts w:ascii="David" w:hAnsi="David" w:cs="David" w:hint="cs"/>
          <w:sz w:val="24"/>
          <w:szCs w:val="24"/>
          <w:rtl/>
        </w:rPr>
        <w:t>שהיה סופר אגרסיבי ואף א</w:t>
      </w:r>
      <w:r w:rsidR="00CC7FE6">
        <w:rPr>
          <w:rFonts w:ascii="David" w:hAnsi="David" w:cs="David" w:hint="cs"/>
          <w:sz w:val="24"/>
          <w:szCs w:val="24"/>
          <w:rtl/>
        </w:rPr>
        <w:t>י</w:t>
      </w:r>
      <w:r w:rsidR="00E02755">
        <w:rPr>
          <w:rFonts w:ascii="David" w:hAnsi="David" w:cs="David" w:hint="cs"/>
          <w:sz w:val="24"/>
          <w:szCs w:val="24"/>
          <w:rtl/>
        </w:rPr>
        <w:t>פשר לכפות על אדם לעש</w:t>
      </w:r>
      <w:r w:rsidR="00234B3A">
        <w:rPr>
          <w:rFonts w:ascii="David" w:hAnsi="David" w:cs="David" w:hint="cs"/>
          <w:sz w:val="24"/>
          <w:szCs w:val="24"/>
          <w:rtl/>
        </w:rPr>
        <w:t>ו</w:t>
      </w:r>
      <w:r w:rsidR="00E02755">
        <w:rPr>
          <w:rFonts w:ascii="David" w:hAnsi="David" w:cs="David" w:hint="cs"/>
          <w:sz w:val="24"/>
          <w:szCs w:val="24"/>
          <w:rtl/>
        </w:rPr>
        <w:t>ת בד</w:t>
      </w:r>
      <w:r w:rsidR="00234B3A">
        <w:rPr>
          <w:rFonts w:ascii="David" w:hAnsi="David" w:cs="David" w:hint="cs"/>
          <w:sz w:val="24"/>
          <w:szCs w:val="24"/>
          <w:rtl/>
        </w:rPr>
        <w:t>י</w:t>
      </w:r>
      <w:r w:rsidR="00E02755">
        <w:rPr>
          <w:rFonts w:ascii="David" w:hAnsi="David" w:cs="David" w:hint="cs"/>
          <w:sz w:val="24"/>
          <w:szCs w:val="24"/>
          <w:rtl/>
        </w:rPr>
        <w:t xml:space="preserve">קה גנטית, </w:t>
      </w:r>
      <w:r w:rsidR="00E02755" w:rsidRPr="008D59B9">
        <w:rPr>
          <w:rFonts w:ascii="David" w:hAnsi="David" w:cs="David" w:hint="cs"/>
          <w:sz w:val="24"/>
          <w:szCs w:val="24"/>
          <w:shd w:val="clear" w:color="auto" w:fill="FFFFCC"/>
          <w:rtl/>
        </w:rPr>
        <w:t>מחריג את זה כאשר מדובר על חשש ממזרות</w:t>
      </w:r>
      <w:r w:rsidR="00E02755">
        <w:rPr>
          <w:rFonts w:ascii="David" w:hAnsi="David" w:cs="David" w:hint="cs"/>
          <w:sz w:val="24"/>
          <w:szCs w:val="24"/>
          <w:rtl/>
        </w:rPr>
        <w:t xml:space="preserve">. הוא לא רק לא מאפשר לכפות, אלא </w:t>
      </w:r>
      <w:r w:rsidR="00E02755" w:rsidRPr="00E71C44">
        <w:rPr>
          <w:rFonts w:ascii="David" w:hAnsi="David" w:cs="David" w:hint="cs"/>
          <w:b/>
          <w:bCs/>
          <w:sz w:val="24"/>
          <w:szCs w:val="24"/>
          <w:shd w:val="clear" w:color="auto" w:fill="FFFFCC"/>
          <w:rtl/>
        </w:rPr>
        <w:t>לא מאפשר לעשות בדיקה</w:t>
      </w:r>
      <w:r w:rsidR="00CC7FE6" w:rsidRPr="00E71C44">
        <w:rPr>
          <w:rFonts w:ascii="David" w:hAnsi="David" w:cs="David" w:hint="cs"/>
          <w:b/>
          <w:bCs/>
          <w:sz w:val="24"/>
          <w:szCs w:val="24"/>
          <w:shd w:val="clear" w:color="auto" w:fill="FFFFCC"/>
          <w:rtl/>
        </w:rPr>
        <w:t>,</w:t>
      </w:r>
      <w:r w:rsidR="00E02755" w:rsidRPr="00E71C44">
        <w:rPr>
          <w:rFonts w:ascii="David" w:hAnsi="David" w:cs="David" w:hint="cs"/>
          <w:b/>
          <w:bCs/>
          <w:sz w:val="24"/>
          <w:szCs w:val="24"/>
          <w:shd w:val="clear" w:color="auto" w:fill="FFFFCC"/>
          <w:rtl/>
        </w:rPr>
        <w:t xml:space="preserve"> אפילו בהסכמת ההורים המיועדים</w:t>
      </w:r>
      <w:r w:rsidR="00E02755">
        <w:rPr>
          <w:rFonts w:ascii="David" w:hAnsi="David" w:cs="David" w:hint="cs"/>
          <w:sz w:val="24"/>
          <w:szCs w:val="24"/>
          <w:rtl/>
        </w:rPr>
        <w:t xml:space="preserve">. </w:t>
      </w:r>
      <w:r w:rsidR="00E02755" w:rsidRPr="00CC7FE6">
        <w:rPr>
          <w:rFonts w:ascii="David" w:hAnsi="David" w:cs="David" w:hint="cs"/>
          <w:b/>
          <w:bCs/>
          <w:sz w:val="24"/>
          <w:szCs w:val="24"/>
          <w:rtl/>
        </w:rPr>
        <w:t>חייבים לפנות לבי"ד כדי לבדוק אם יש חשש ממזרות</w:t>
      </w:r>
      <w:r w:rsidR="00E02755">
        <w:rPr>
          <w:rFonts w:ascii="David" w:hAnsi="David" w:cs="David" w:hint="cs"/>
          <w:sz w:val="24"/>
          <w:szCs w:val="24"/>
          <w:rtl/>
        </w:rPr>
        <w:t xml:space="preserve">. כשמדובר באישה נשואה ביה"ד לא מאפשר לעשות בדיקת רקמות, כי הוא עשוי לומר שהילד ממזר. </w:t>
      </w:r>
    </w:p>
    <w:p w14:paraId="103CEB80" w14:textId="49E20FFB" w:rsidR="00E02755" w:rsidRDefault="00E71C44" w:rsidP="005B0958">
      <w:pPr>
        <w:tabs>
          <w:tab w:val="left" w:pos="998"/>
        </w:tabs>
        <w:jc w:val="both"/>
        <w:rPr>
          <w:rFonts w:ascii="David" w:hAnsi="David" w:cs="David"/>
          <w:sz w:val="24"/>
          <w:szCs w:val="24"/>
          <w:rtl/>
        </w:rPr>
      </w:pPr>
      <w:r w:rsidRPr="00E71C44">
        <w:rPr>
          <w:rFonts w:ascii="David" w:hAnsi="David" w:cs="David" w:hint="cs"/>
          <w:b/>
          <w:bCs/>
          <w:sz w:val="24"/>
          <w:szCs w:val="24"/>
          <w:rtl/>
        </w:rPr>
        <w:t>מאידך</w:t>
      </w:r>
      <w:r w:rsidRPr="00E71C44">
        <w:rPr>
          <w:rFonts w:ascii="David" w:hAnsi="David" w:cs="David" w:hint="cs"/>
          <w:sz w:val="24"/>
          <w:szCs w:val="24"/>
          <w:rtl/>
        </w:rPr>
        <w:t xml:space="preserve">, </w:t>
      </w:r>
      <w:r w:rsidR="00E02755" w:rsidRPr="00CC7FE6">
        <w:rPr>
          <w:rFonts w:ascii="David" w:hAnsi="David" w:cs="David" w:hint="cs"/>
          <w:sz w:val="24"/>
          <w:szCs w:val="24"/>
          <w:u w:val="single"/>
          <w:rtl/>
        </w:rPr>
        <w:t>מהלך נוסף</w:t>
      </w:r>
      <w:r w:rsidR="00E02755">
        <w:rPr>
          <w:rFonts w:ascii="David" w:hAnsi="David" w:cs="David" w:hint="cs"/>
          <w:sz w:val="24"/>
          <w:szCs w:val="24"/>
          <w:rtl/>
        </w:rPr>
        <w:t xml:space="preserve">- </w:t>
      </w:r>
      <w:r w:rsidR="00E02755" w:rsidRPr="00E71C44">
        <w:rPr>
          <w:rFonts w:ascii="David" w:hAnsi="David" w:cs="David" w:hint="cs"/>
          <w:b/>
          <w:bCs/>
          <w:sz w:val="24"/>
          <w:szCs w:val="24"/>
          <w:shd w:val="clear" w:color="auto" w:fill="FFFFCC"/>
          <w:rtl/>
        </w:rPr>
        <w:t xml:space="preserve">חזקת "רוב </w:t>
      </w:r>
      <w:r w:rsidR="00E27AD3" w:rsidRPr="00E71C44">
        <w:rPr>
          <w:rFonts w:ascii="David" w:hAnsi="David" w:cs="David" w:hint="cs"/>
          <w:b/>
          <w:bCs/>
          <w:sz w:val="24"/>
          <w:szCs w:val="24"/>
          <w:shd w:val="clear" w:color="auto" w:fill="FFFFCC"/>
          <w:rtl/>
        </w:rPr>
        <w:t>בעילות אחר הבעל"</w:t>
      </w:r>
      <w:r w:rsidR="00E27AD3">
        <w:rPr>
          <w:rFonts w:ascii="David" w:hAnsi="David" w:cs="David" w:hint="cs"/>
          <w:sz w:val="24"/>
          <w:szCs w:val="24"/>
          <w:rtl/>
        </w:rPr>
        <w:t xml:space="preserve"> בהלכה. עולם שלא היו בדיקות גנטיות. הילד תובע את האבא שלו ומבקש מזונות. הגבר אומר "אני לא האבא שלך". לכאורה, המוציא מחברו עליו ה</w:t>
      </w:r>
      <w:r w:rsidR="005B3E23">
        <w:rPr>
          <w:rFonts w:ascii="David" w:hAnsi="David" w:cs="David" w:hint="cs"/>
          <w:sz w:val="24"/>
          <w:szCs w:val="24"/>
          <w:rtl/>
        </w:rPr>
        <w:t xml:space="preserve">ראייה. ההלכה הביאה כלל- כאשר אני לא יודע אחרת, </w:t>
      </w:r>
      <w:r w:rsidR="005B3E23" w:rsidRPr="00CC7FE6">
        <w:rPr>
          <w:rFonts w:ascii="David" w:hAnsi="David" w:cs="David" w:hint="cs"/>
          <w:b/>
          <w:bCs/>
          <w:sz w:val="24"/>
          <w:szCs w:val="24"/>
          <w:rtl/>
        </w:rPr>
        <w:t>מי האדם הטיפוסי שמקיים יחסי אישות עם אישה נשואה? הבעל שלה</w:t>
      </w:r>
      <w:r w:rsidR="005B3E23">
        <w:rPr>
          <w:rFonts w:ascii="David" w:hAnsi="David" w:cs="David" w:hint="cs"/>
          <w:sz w:val="24"/>
          <w:szCs w:val="24"/>
          <w:rtl/>
        </w:rPr>
        <w:t>. לכן זו החזקה. ההנחה היא שאם אישה בהיריון היא בהיריון מהבעל שלה.</w:t>
      </w:r>
    </w:p>
    <w:p w14:paraId="415A1B0F" w14:textId="5D850ED2" w:rsidR="005B3E23" w:rsidRDefault="005B3E23" w:rsidP="005B0958">
      <w:pPr>
        <w:tabs>
          <w:tab w:val="left" w:pos="998"/>
        </w:tabs>
        <w:jc w:val="both"/>
        <w:rPr>
          <w:rFonts w:ascii="David" w:hAnsi="David" w:cs="David"/>
          <w:sz w:val="24"/>
          <w:szCs w:val="24"/>
          <w:rtl/>
        </w:rPr>
      </w:pPr>
      <w:r w:rsidRPr="00E71C44">
        <w:rPr>
          <w:rFonts w:ascii="David" w:hAnsi="David" w:cs="David" w:hint="cs"/>
          <w:b/>
          <w:bCs/>
          <w:sz w:val="24"/>
          <w:szCs w:val="24"/>
          <w:shd w:val="clear" w:color="auto" w:fill="FFFFCC"/>
          <w:rtl/>
        </w:rPr>
        <w:t>מחד</w:t>
      </w:r>
      <w:r w:rsidRPr="00E71C44">
        <w:rPr>
          <w:rFonts w:ascii="David" w:hAnsi="David" w:cs="David" w:hint="cs"/>
          <w:sz w:val="24"/>
          <w:szCs w:val="24"/>
          <w:shd w:val="clear" w:color="auto" w:fill="FFFFCC"/>
          <w:rtl/>
        </w:rPr>
        <w:t xml:space="preserve">, המשפט הישראלי לא מוכן לתת בדיקת רקמות. הבעל אומר אני לא האבא. </w:t>
      </w:r>
      <w:r w:rsidR="00F73C15" w:rsidRPr="00E71C44">
        <w:rPr>
          <w:rFonts w:ascii="David" w:hAnsi="David" w:cs="David" w:hint="cs"/>
          <w:b/>
          <w:bCs/>
          <w:sz w:val="24"/>
          <w:szCs w:val="24"/>
          <w:shd w:val="clear" w:color="auto" w:fill="FFFFCC"/>
          <w:rtl/>
        </w:rPr>
        <w:t>מאידך</w:t>
      </w:r>
      <w:r w:rsidR="00F73C15" w:rsidRPr="00E71C44">
        <w:rPr>
          <w:rFonts w:ascii="David" w:hAnsi="David" w:cs="David" w:hint="cs"/>
          <w:sz w:val="24"/>
          <w:szCs w:val="24"/>
          <w:shd w:val="clear" w:color="auto" w:fill="FFFFCC"/>
          <w:rtl/>
        </w:rPr>
        <w:t>, "רוב בעילות אחר הבעל".</w:t>
      </w:r>
      <w:r w:rsidR="00F73C15">
        <w:rPr>
          <w:rFonts w:ascii="David" w:hAnsi="David" w:cs="David" w:hint="cs"/>
          <w:sz w:val="24"/>
          <w:szCs w:val="24"/>
          <w:rtl/>
        </w:rPr>
        <w:t xml:space="preserve"> </w:t>
      </w:r>
      <w:r w:rsidR="00F73C15" w:rsidRPr="00E71C44">
        <w:rPr>
          <w:rFonts w:ascii="David" w:hAnsi="David" w:cs="David" w:hint="cs"/>
          <w:b/>
          <w:bCs/>
          <w:sz w:val="24"/>
          <w:szCs w:val="24"/>
          <w:shd w:val="clear" w:color="auto" w:fill="FFFFCC"/>
          <w:rtl/>
        </w:rPr>
        <w:t>התוצאה המשולבת- הבעל הופך להיות האבא</w:t>
      </w:r>
      <w:r w:rsidR="00F73C15">
        <w:rPr>
          <w:rFonts w:ascii="David" w:hAnsi="David" w:cs="David" w:hint="cs"/>
          <w:sz w:val="24"/>
          <w:szCs w:val="24"/>
          <w:rtl/>
        </w:rPr>
        <w:t xml:space="preserve">. </w:t>
      </w:r>
      <w:r w:rsidR="00F73C15" w:rsidRPr="00CC7FE6">
        <w:rPr>
          <w:rFonts w:ascii="David" w:hAnsi="David" w:cs="David" w:hint="cs"/>
          <w:sz w:val="24"/>
          <w:szCs w:val="24"/>
          <w:shd w:val="clear" w:color="auto" w:fill="FFFFCC"/>
          <w:rtl/>
        </w:rPr>
        <w:t xml:space="preserve">דה-פקטו המשפט הישראלי קבע שבמקרה של אישה נשואה לא הולכים לפי המבחן הביולוגי, אלא לפי </w:t>
      </w:r>
      <w:r w:rsidR="00F73C15" w:rsidRPr="00CC7FE6">
        <w:rPr>
          <w:rFonts w:ascii="David" w:hAnsi="David" w:cs="David" w:hint="cs"/>
          <w:b/>
          <w:bCs/>
          <w:sz w:val="24"/>
          <w:szCs w:val="24"/>
          <w:shd w:val="clear" w:color="auto" w:fill="FFFFCC"/>
          <w:rtl/>
        </w:rPr>
        <w:t>המבחן המשפחתי</w:t>
      </w:r>
      <w:r w:rsidR="00CC7FE6" w:rsidRPr="00CC7FE6">
        <w:rPr>
          <w:rFonts w:ascii="David" w:hAnsi="David" w:cs="David" w:hint="cs"/>
          <w:sz w:val="24"/>
          <w:szCs w:val="24"/>
          <w:shd w:val="clear" w:color="auto" w:fill="FFFFCC"/>
          <w:rtl/>
        </w:rPr>
        <w:t>-</w:t>
      </w:r>
      <w:r w:rsidR="00F73C15" w:rsidRPr="00CC7FE6">
        <w:rPr>
          <w:rFonts w:ascii="David" w:hAnsi="David" w:cs="David" w:hint="cs"/>
          <w:sz w:val="24"/>
          <w:szCs w:val="24"/>
          <w:shd w:val="clear" w:color="auto" w:fill="FFFFCC"/>
          <w:rtl/>
        </w:rPr>
        <w:t xml:space="preserve"> </w:t>
      </w:r>
      <w:r w:rsidR="00F73C15" w:rsidRPr="00CC7FE6">
        <w:rPr>
          <w:rFonts w:ascii="David" w:hAnsi="David" w:cs="David" w:hint="cs"/>
          <w:b/>
          <w:bCs/>
          <w:sz w:val="24"/>
          <w:szCs w:val="24"/>
          <w:shd w:val="clear" w:color="auto" w:fill="FFFFCC"/>
          <w:rtl/>
        </w:rPr>
        <w:t>מי שבפועל ייחשב כאבא הוא הבעל של האמא</w:t>
      </w:r>
      <w:r w:rsidR="00F73C15">
        <w:rPr>
          <w:rFonts w:ascii="David" w:hAnsi="David" w:cs="David" w:hint="cs"/>
          <w:sz w:val="24"/>
          <w:szCs w:val="24"/>
          <w:rtl/>
        </w:rPr>
        <w:t>. אך המשפט הישראלי לא אמיץ ו</w:t>
      </w:r>
      <w:r w:rsidR="00CC7FE6">
        <w:rPr>
          <w:rFonts w:ascii="David" w:hAnsi="David" w:cs="David" w:hint="cs"/>
          <w:sz w:val="24"/>
          <w:szCs w:val="24"/>
          <w:rtl/>
        </w:rPr>
        <w:t xml:space="preserve">לא </w:t>
      </w:r>
      <w:r w:rsidR="00F73C15">
        <w:rPr>
          <w:rFonts w:ascii="David" w:hAnsi="David" w:cs="David" w:hint="cs"/>
          <w:sz w:val="24"/>
          <w:szCs w:val="24"/>
          <w:rtl/>
        </w:rPr>
        <w:t>אומר שהוא משנה את ההגדרה מיהו הורה.</w:t>
      </w:r>
    </w:p>
    <w:p w14:paraId="65B1A9F3" w14:textId="08D5CC84" w:rsidR="00F73C15" w:rsidRDefault="006C3DD8" w:rsidP="005B0958">
      <w:pPr>
        <w:tabs>
          <w:tab w:val="left" w:pos="998"/>
        </w:tabs>
        <w:jc w:val="both"/>
        <w:rPr>
          <w:rFonts w:ascii="David" w:hAnsi="David" w:cs="David"/>
          <w:sz w:val="24"/>
          <w:szCs w:val="24"/>
          <w:rtl/>
        </w:rPr>
      </w:pPr>
      <w:r>
        <w:rPr>
          <w:rFonts w:ascii="David" w:hAnsi="David" w:cs="David" w:hint="cs"/>
          <w:sz w:val="24"/>
          <w:szCs w:val="24"/>
          <w:rtl/>
        </w:rPr>
        <w:t xml:space="preserve">בשביל בדיקה רפואית צריך לעשות בדיקה בילד </w:t>
      </w:r>
      <w:r w:rsidRPr="006C3DD8">
        <w:rPr>
          <w:rFonts w:ascii="David" w:hAnsi="David" w:cs="David"/>
          <w:sz w:val="24"/>
          <w:szCs w:val="24"/>
        </w:rPr>
        <w:sym w:font="Wingdings" w:char="F0DF"/>
      </w:r>
      <w:r>
        <w:rPr>
          <w:rFonts w:ascii="David" w:hAnsi="David" w:cs="David" w:hint="cs"/>
          <w:sz w:val="24"/>
          <w:szCs w:val="24"/>
          <w:rtl/>
        </w:rPr>
        <w:t xml:space="preserve"> צריך להוכיח שהבדיקה הזו לטובת הילד </w:t>
      </w:r>
      <w:r w:rsidRPr="006C3DD8">
        <w:rPr>
          <w:rFonts w:ascii="David" w:hAnsi="David" w:cs="David"/>
          <w:sz w:val="24"/>
          <w:szCs w:val="24"/>
        </w:rPr>
        <w:sym w:font="Wingdings" w:char="F0DF"/>
      </w:r>
      <w:r>
        <w:rPr>
          <w:rFonts w:ascii="David" w:hAnsi="David" w:cs="David" w:hint="cs"/>
          <w:sz w:val="24"/>
          <w:szCs w:val="24"/>
          <w:rtl/>
        </w:rPr>
        <w:t xml:space="preserve"> ואם יש חשש לממזרות זה לא לטובתו. </w:t>
      </w:r>
    </w:p>
    <w:p w14:paraId="45FDED9B" w14:textId="66105F56" w:rsidR="006C3DD8" w:rsidRDefault="006C3DD8" w:rsidP="005B0958">
      <w:pPr>
        <w:tabs>
          <w:tab w:val="left" w:pos="998"/>
        </w:tabs>
        <w:jc w:val="both"/>
        <w:rPr>
          <w:rFonts w:ascii="David" w:hAnsi="David" w:cs="David"/>
          <w:sz w:val="24"/>
          <w:szCs w:val="24"/>
          <w:rtl/>
        </w:rPr>
      </w:pPr>
      <w:r>
        <w:rPr>
          <w:rFonts w:ascii="David" w:hAnsi="David" w:cs="David" w:hint="cs"/>
          <w:sz w:val="24"/>
          <w:szCs w:val="24"/>
          <w:rtl/>
        </w:rPr>
        <w:t xml:space="preserve">כדי לטעון שהגבר הוא ההורה צריך כלל ראייתי </w:t>
      </w:r>
      <w:r w:rsidRPr="006C3DD8">
        <w:rPr>
          <w:rFonts w:ascii="David" w:hAnsi="David" w:cs="David"/>
          <w:sz w:val="24"/>
          <w:szCs w:val="24"/>
        </w:rPr>
        <w:sym w:font="Wingdings" w:char="F0DF"/>
      </w:r>
      <w:r>
        <w:rPr>
          <w:rFonts w:ascii="David" w:hAnsi="David" w:cs="David" w:hint="cs"/>
          <w:sz w:val="24"/>
          <w:szCs w:val="24"/>
          <w:rtl/>
        </w:rPr>
        <w:t xml:space="preserve"> נקבע כלל מהותי חדש: בן של אישה נשואה תמיד ייוחס לבעלה. </w:t>
      </w:r>
    </w:p>
    <w:p w14:paraId="5A202B08" w14:textId="2F1EE9C2" w:rsidR="00542C96" w:rsidRDefault="00542C96" w:rsidP="005B0958">
      <w:pPr>
        <w:tabs>
          <w:tab w:val="left" w:pos="998"/>
        </w:tabs>
        <w:jc w:val="both"/>
        <w:rPr>
          <w:rFonts w:ascii="David" w:hAnsi="David" w:cs="David"/>
          <w:sz w:val="24"/>
          <w:szCs w:val="24"/>
          <w:rtl/>
        </w:rPr>
      </w:pPr>
      <w:r w:rsidRPr="00E71C44">
        <w:rPr>
          <w:rFonts w:ascii="David" w:hAnsi="David" w:cs="David" w:hint="cs"/>
          <w:color w:val="FF0000"/>
          <w:sz w:val="24"/>
          <w:szCs w:val="24"/>
          <w:u w:val="single"/>
          <w:rtl/>
        </w:rPr>
        <w:t>2 שאלות קטנות</w:t>
      </w:r>
      <w:r>
        <w:rPr>
          <w:rFonts w:ascii="David" w:hAnsi="David" w:cs="David" w:hint="cs"/>
          <w:sz w:val="24"/>
          <w:szCs w:val="24"/>
          <w:rtl/>
        </w:rPr>
        <w:t>:</w:t>
      </w:r>
      <w:r>
        <w:rPr>
          <w:rFonts w:ascii="David" w:hAnsi="David" w:cs="David" w:hint="cs"/>
          <w:sz w:val="24"/>
          <w:szCs w:val="24"/>
        </w:rPr>
        <w:t xml:space="preserve"> </w:t>
      </w:r>
    </w:p>
    <w:p w14:paraId="5805005C" w14:textId="70D9CB31" w:rsidR="00542C96" w:rsidRDefault="00542C96" w:rsidP="00912FD1">
      <w:pPr>
        <w:pStyle w:val="a7"/>
        <w:numPr>
          <w:ilvl w:val="0"/>
          <w:numId w:val="217"/>
        </w:numPr>
        <w:tabs>
          <w:tab w:val="left" w:pos="998"/>
        </w:tabs>
        <w:jc w:val="both"/>
        <w:rPr>
          <w:rFonts w:ascii="David" w:hAnsi="David" w:cs="David"/>
          <w:sz w:val="24"/>
          <w:szCs w:val="24"/>
        </w:rPr>
      </w:pPr>
      <w:r>
        <w:rPr>
          <w:rFonts w:ascii="David" w:hAnsi="David" w:cs="David" w:hint="cs"/>
          <w:sz w:val="24"/>
          <w:szCs w:val="24"/>
          <w:rtl/>
        </w:rPr>
        <w:t xml:space="preserve">לכאורה, המבנה המשפטי ששולל את ההכרה באבא הביולוגי כאבא הוא לא מבנה מהותי, אלא מבנה שקשור לבדיקה גנטית. </w:t>
      </w:r>
      <w:r w:rsidRPr="006C30EC">
        <w:rPr>
          <w:rFonts w:ascii="David" w:hAnsi="David" w:cs="David" w:hint="cs"/>
          <w:b/>
          <w:bCs/>
          <w:sz w:val="24"/>
          <w:szCs w:val="24"/>
          <w:shd w:val="clear" w:color="auto" w:fill="FFFFCC"/>
          <w:rtl/>
        </w:rPr>
        <w:t>מה אם אני יכול להביא הוכחות אחרות?</w:t>
      </w:r>
      <w:r>
        <w:rPr>
          <w:rFonts w:ascii="David" w:hAnsi="David" w:cs="David" w:hint="cs"/>
          <w:sz w:val="24"/>
          <w:szCs w:val="24"/>
          <w:rtl/>
        </w:rPr>
        <w:t xml:space="preserve"> </w:t>
      </w:r>
      <w:r w:rsidRPr="00CC7FE6">
        <w:rPr>
          <w:rFonts w:ascii="David" w:hAnsi="David" w:cs="David" w:hint="cs"/>
          <w:color w:val="FF0000"/>
          <w:sz w:val="24"/>
          <w:szCs w:val="24"/>
          <w:rtl/>
        </w:rPr>
        <w:t>למשל</w:t>
      </w:r>
      <w:r>
        <w:rPr>
          <w:rFonts w:ascii="David" w:hAnsi="David" w:cs="David" w:hint="cs"/>
          <w:sz w:val="24"/>
          <w:szCs w:val="24"/>
          <w:rtl/>
        </w:rPr>
        <w:t xml:space="preserve">, מקרה שהבעל לא היה בארץ. </w:t>
      </w:r>
      <w:r w:rsidR="00FB3AF3">
        <w:rPr>
          <w:rFonts w:ascii="David" w:hAnsi="David" w:cs="David" w:hint="cs"/>
          <w:sz w:val="24"/>
          <w:szCs w:val="24"/>
          <w:rtl/>
        </w:rPr>
        <w:t xml:space="preserve">נוכיח שבזמן ההיריון הוא לא היה בארץ. לא צריך בדיקה פולשנית בילד והחוק לא רלוונטי. אם אני אוכיח שהבעל הוא לא האבא אני בבעיה. </w:t>
      </w:r>
      <w:r w:rsidR="00FB3AF3" w:rsidRPr="00E71C44">
        <w:rPr>
          <w:rFonts w:ascii="David" w:hAnsi="David" w:cs="David" w:hint="cs"/>
          <w:b/>
          <w:bCs/>
          <w:sz w:val="24"/>
          <w:szCs w:val="24"/>
          <w:shd w:val="clear" w:color="auto" w:fill="FFFFCC"/>
          <w:rtl/>
        </w:rPr>
        <w:t>אין הכרעה של העליון בנושא</w:t>
      </w:r>
      <w:r w:rsidR="00FB3AF3">
        <w:rPr>
          <w:rFonts w:ascii="David" w:hAnsi="David" w:cs="David" w:hint="cs"/>
          <w:sz w:val="24"/>
          <w:szCs w:val="24"/>
          <w:rtl/>
        </w:rPr>
        <w:t xml:space="preserve">. </w:t>
      </w:r>
      <w:r w:rsidR="00FB3AF3" w:rsidRPr="006C30EC">
        <w:rPr>
          <w:rFonts w:ascii="David" w:hAnsi="David" w:cs="David" w:hint="cs"/>
          <w:b/>
          <w:bCs/>
          <w:sz w:val="24"/>
          <w:szCs w:val="24"/>
          <w:rtl/>
        </w:rPr>
        <w:t xml:space="preserve">אבל </w:t>
      </w:r>
      <w:r w:rsidR="00FB3AF3" w:rsidRPr="00E71C44">
        <w:rPr>
          <w:rFonts w:ascii="David" w:hAnsi="David" w:cs="David" w:hint="cs"/>
          <w:b/>
          <w:bCs/>
          <w:sz w:val="24"/>
          <w:szCs w:val="24"/>
          <w:shd w:val="clear" w:color="auto" w:fill="FFFFCC"/>
          <w:rtl/>
        </w:rPr>
        <w:t>יש לפחות 2 פסקי דין של משפחה</w:t>
      </w:r>
      <w:r w:rsidR="00FB3AF3">
        <w:rPr>
          <w:rFonts w:ascii="David" w:hAnsi="David" w:cs="David" w:hint="cs"/>
          <w:sz w:val="24"/>
          <w:szCs w:val="24"/>
          <w:rtl/>
        </w:rPr>
        <w:t xml:space="preserve"> שבדרך של נפנופי ידיים אמרו </w:t>
      </w:r>
      <w:r w:rsidR="006C30EC">
        <w:rPr>
          <w:rFonts w:ascii="David" w:hAnsi="David" w:cs="David" w:hint="cs"/>
          <w:sz w:val="24"/>
          <w:szCs w:val="24"/>
          <w:rtl/>
        </w:rPr>
        <w:t>שהם</w:t>
      </w:r>
      <w:r w:rsidR="00FB3AF3" w:rsidRPr="00CC7FE6">
        <w:rPr>
          <w:rFonts w:ascii="David" w:hAnsi="David" w:cs="David" w:hint="cs"/>
          <w:sz w:val="24"/>
          <w:szCs w:val="24"/>
          <w:rtl/>
        </w:rPr>
        <w:t xml:space="preserve"> </w:t>
      </w:r>
      <w:r w:rsidR="006C30EC">
        <w:rPr>
          <w:rFonts w:ascii="David" w:hAnsi="David" w:cs="David" w:hint="cs"/>
          <w:sz w:val="24"/>
          <w:szCs w:val="24"/>
          <w:rtl/>
        </w:rPr>
        <w:t xml:space="preserve">לא </w:t>
      </w:r>
      <w:r w:rsidR="00FB3AF3" w:rsidRPr="00CC7FE6">
        <w:rPr>
          <w:rFonts w:ascii="David" w:hAnsi="David" w:cs="David" w:hint="cs"/>
          <w:sz w:val="24"/>
          <w:szCs w:val="24"/>
          <w:rtl/>
        </w:rPr>
        <w:t>מוכ</w:t>
      </w:r>
      <w:r w:rsidR="006C30EC">
        <w:rPr>
          <w:rFonts w:ascii="David" w:hAnsi="David" w:cs="David" w:hint="cs"/>
          <w:sz w:val="24"/>
          <w:szCs w:val="24"/>
          <w:rtl/>
        </w:rPr>
        <w:t>נים</w:t>
      </w:r>
      <w:r w:rsidR="00FB3AF3" w:rsidRPr="00CC7FE6">
        <w:rPr>
          <w:rFonts w:ascii="David" w:hAnsi="David" w:cs="David" w:hint="cs"/>
          <w:sz w:val="24"/>
          <w:szCs w:val="24"/>
          <w:rtl/>
        </w:rPr>
        <w:t xml:space="preserve"> לקבל בדיקות גנטיות</w:t>
      </w:r>
      <w:r w:rsidR="006C30EC">
        <w:rPr>
          <w:rFonts w:ascii="David" w:hAnsi="David" w:cs="David" w:hint="cs"/>
          <w:sz w:val="24"/>
          <w:szCs w:val="24"/>
          <w:rtl/>
        </w:rPr>
        <w:t xml:space="preserve"> ו</w:t>
      </w:r>
      <w:r w:rsidR="00FB3AF3" w:rsidRPr="00CC7FE6">
        <w:rPr>
          <w:rFonts w:ascii="David" w:hAnsi="David" w:cs="David" w:hint="cs"/>
          <w:sz w:val="24"/>
          <w:szCs w:val="24"/>
          <w:rtl/>
        </w:rPr>
        <w:t xml:space="preserve">גם </w:t>
      </w:r>
      <w:r w:rsidR="00FB3AF3" w:rsidRPr="00E71C44">
        <w:rPr>
          <w:rFonts w:ascii="David" w:hAnsi="David" w:cs="David" w:hint="cs"/>
          <w:b/>
          <w:bCs/>
          <w:sz w:val="24"/>
          <w:szCs w:val="24"/>
          <w:shd w:val="clear" w:color="auto" w:fill="FFFFCC"/>
          <w:rtl/>
        </w:rPr>
        <w:t>לא יסכי</w:t>
      </w:r>
      <w:r w:rsidR="006C30EC" w:rsidRPr="00E71C44">
        <w:rPr>
          <w:rFonts w:ascii="David" w:hAnsi="David" w:cs="David" w:hint="cs"/>
          <w:b/>
          <w:bCs/>
          <w:sz w:val="24"/>
          <w:szCs w:val="24"/>
          <w:shd w:val="clear" w:color="auto" w:fill="FFFFCC"/>
          <w:rtl/>
        </w:rPr>
        <w:t>מו</w:t>
      </w:r>
      <w:r w:rsidR="00FB3AF3" w:rsidRPr="00E71C44">
        <w:rPr>
          <w:rFonts w:ascii="David" w:hAnsi="David" w:cs="David" w:hint="cs"/>
          <w:b/>
          <w:bCs/>
          <w:sz w:val="24"/>
          <w:szCs w:val="24"/>
          <w:shd w:val="clear" w:color="auto" w:fill="FFFFCC"/>
          <w:rtl/>
        </w:rPr>
        <w:t xml:space="preserve"> לקבל הוכחות אחרות שמשמעותן </w:t>
      </w:r>
      <w:r w:rsidR="009F4D93" w:rsidRPr="00E71C44">
        <w:rPr>
          <w:rFonts w:ascii="David" w:hAnsi="David" w:cs="David" w:hint="cs"/>
          <w:b/>
          <w:bCs/>
          <w:sz w:val="24"/>
          <w:szCs w:val="24"/>
          <w:shd w:val="clear" w:color="auto" w:fill="FFFFCC"/>
          <w:rtl/>
        </w:rPr>
        <w:t>ממזור של הילד</w:t>
      </w:r>
      <w:r w:rsidR="009F4D93" w:rsidRPr="00CC7FE6">
        <w:rPr>
          <w:rFonts w:ascii="David" w:hAnsi="David" w:cs="David" w:hint="cs"/>
          <w:sz w:val="24"/>
          <w:szCs w:val="24"/>
          <w:rtl/>
        </w:rPr>
        <w:t xml:space="preserve"> [מלשון ממזרות]. יחסמו כל דרך אפשרית</w:t>
      </w:r>
      <w:r w:rsidR="009F4D93">
        <w:rPr>
          <w:rFonts w:ascii="David" w:hAnsi="David" w:cs="David" w:hint="cs"/>
          <w:sz w:val="24"/>
          <w:szCs w:val="24"/>
          <w:rtl/>
        </w:rPr>
        <w:t xml:space="preserve">. </w:t>
      </w:r>
    </w:p>
    <w:p w14:paraId="2A495D99" w14:textId="1E4C0991" w:rsidR="009F4D93" w:rsidRDefault="009F4D93" w:rsidP="00912FD1">
      <w:pPr>
        <w:pStyle w:val="a7"/>
        <w:numPr>
          <w:ilvl w:val="0"/>
          <w:numId w:val="217"/>
        </w:numPr>
        <w:tabs>
          <w:tab w:val="left" w:pos="998"/>
        </w:tabs>
        <w:jc w:val="both"/>
        <w:rPr>
          <w:rFonts w:ascii="David" w:hAnsi="David" w:cs="David"/>
          <w:sz w:val="24"/>
          <w:szCs w:val="24"/>
        </w:rPr>
      </w:pPr>
      <w:r w:rsidRPr="006C30EC">
        <w:rPr>
          <w:rFonts w:ascii="David" w:hAnsi="David" w:cs="David" w:hint="cs"/>
          <w:sz w:val="24"/>
          <w:szCs w:val="24"/>
          <w:shd w:val="clear" w:color="auto" w:fill="FFFFCC"/>
          <w:rtl/>
        </w:rPr>
        <w:lastRenderedPageBreak/>
        <w:t>המשפט הישראלי מאוד דיכוטומי בנושא ממזרות</w:t>
      </w:r>
      <w:r>
        <w:rPr>
          <w:rFonts w:ascii="David" w:hAnsi="David" w:cs="David" w:hint="cs"/>
          <w:sz w:val="24"/>
          <w:szCs w:val="24"/>
          <w:rtl/>
        </w:rPr>
        <w:t xml:space="preserve">. אם נקבל </w:t>
      </w:r>
      <w:r w:rsidRPr="00E71C44">
        <w:rPr>
          <w:rFonts w:ascii="David" w:hAnsi="David" w:cs="David" w:hint="cs"/>
          <w:b/>
          <w:bCs/>
          <w:color w:val="FF0000"/>
          <w:sz w:val="24"/>
          <w:szCs w:val="24"/>
          <w:rtl/>
        </w:rPr>
        <w:t>במבחן</w:t>
      </w:r>
      <w:r w:rsidRPr="00E71C44">
        <w:rPr>
          <w:rFonts w:ascii="David" w:hAnsi="David" w:cs="David" w:hint="cs"/>
          <w:color w:val="FF0000"/>
          <w:sz w:val="24"/>
          <w:szCs w:val="24"/>
          <w:rtl/>
        </w:rPr>
        <w:t xml:space="preserve"> </w:t>
      </w:r>
      <w:r>
        <w:rPr>
          <w:rFonts w:ascii="David" w:hAnsi="David" w:cs="David" w:hint="cs"/>
          <w:sz w:val="24"/>
          <w:szCs w:val="24"/>
          <w:rtl/>
        </w:rPr>
        <w:t>סיפור של אישה נשואה שילדה</w:t>
      </w:r>
      <w:r w:rsidR="00BB3298">
        <w:rPr>
          <w:rFonts w:ascii="David" w:hAnsi="David" w:cs="David" w:hint="cs"/>
          <w:sz w:val="24"/>
          <w:szCs w:val="24"/>
          <w:rtl/>
        </w:rPr>
        <w:t xml:space="preserve"> אחרי</w:t>
      </w:r>
      <w:r>
        <w:rPr>
          <w:rFonts w:ascii="David" w:hAnsi="David" w:cs="David" w:hint="cs"/>
          <w:sz w:val="24"/>
          <w:szCs w:val="24"/>
          <w:rtl/>
        </w:rPr>
        <w:t xml:space="preserve"> 6 חודשים מהנישואים. </w:t>
      </w:r>
      <w:r w:rsidR="00BB3298">
        <w:rPr>
          <w:rFonts w:ascii="David" w:hAnsi="David" w:cs="David" w:hint="cs"/>
          <w:sz w:val="24"/>
          <w:szCs w:val="24"/>
          <w:rtl/>
        </w:rPr>
        <w:t xml:space="preserve">אז אין ממזרות. </w:t>
      </w:r>
      <w:r w:rsidR="00BB3298" w:rsidRPr="006C30EC">
        <w:rPr>
          <w:rFonts w:ascii="David" w:hAnsi="David" w:cs="David" w:hint="cs"/>
          <w:b/>
          <w:bCs/>
          <w:sz w:val="24"/>
          <w:szCs w:val="24"/>
          <w:highlight w:val="yellow"/>
          <w:rtl/>
        </w:rPr>
        <w:t>ממזר= מי שנולד כתוצאה מיחסי מין שאישה נשואה קיימה</w:t>
      </w:r>
      <w:r w:rsidR="00BB3298">
        <w:rPr>
          <w:rFonts w:ascii="David" w:hAnsi="David" w:cs="David" w:hint="cs"/>
          <w:sz w:val="24"/>
          <w:szCs w:val="24"/>
          <w:rtl/>
        </w:rPr>
        <w:t xml:space="preserve">. מי שנכנסה להיריון בעודה בנישואים. אם האישה הנשואה ילדה אחרי 6 חודשים מהנישואים, אז הכניסה להיריון הייתה כשהיא עוד הייתה רווקה. אז המשפט הישראלי יאמר שניתן לעשות בדיקה. </w:t>
      </w:r>
      <w:r w:rsidR="00BB3298">
        <w:rPr>
          <w:rFonts w:ascii="David" w:hAnsi="David" w:cs="David" w:hint="cs"/>
          <w:b/>
          <w:bCs/>
          <w:sz w:val="24"/>
          <w:szCs w:val="24"/>
          <w:rtl/>
        </w:rPr>
        <w:t>לחילופין</w:t>
      </w:r>
      <w:r w:rsidR="00BB3298">
        <w:rPr>
          <w:rFonts w:ascii="David" w:hAnsi="David" w:cs="David" w:hint="cs"/>
          <w:sz w:val="24"/>
          <w:szCs w:val="24"/>
          <w:rtl/>
        </w:rPr>
        <w:t>, מקרה של אבא לא יהוד</w:t>
      </w:r>
      <w:r w:rsidR="006C30EC">
        <w:rPr>
          <w:rFonts w:ascii="David" w:hAnsi="David" w:cs="David" w:hint="cs"/>
          <w:sz w:val="24"/>
          <w:szCs w:val="24"/>
          <w:rtl/>
        </w:rPr>
        <w:t>י</w:t>
      </w:r>
      <w:r w:rsidR="00BB3298">
        <w:rPr>
          <w:rFonts w:ascii="David" w:hAnsi="David" w:cs="David" w:hint="cs"/>
          <w:sz w:val="24"/>
          <w:szCs w:val="24"/>
          <w:rtl/>
        </w:rPr>
        <w:t xml:space="preserve"> או אבא מועמד לא</w:t>
      </w:r>
      <w:r w:rsidR="006C30EC">
        <w:rPr>
          <w:rFonts w:ascii="David" w:hAnsi="David" w:cs="David" w:hint="cs"/>
          <w:sz w:val="24"/>
          <w:szCs w:val="24"/>
          <w:rtl/>
        </w:rPr>
        <w:t>-</w:t>
      </w:r>
      <w:r w:rsidR="00BB3298">
        <w:rPr>
          <w:rFonts w:ascii="David" w:hAnsi="David" w:cs="David" w:hint="cs"/>
          <w:sz w:val="24"/>
          <w:szCs w:val="24"/>
          <w:rtl/>
        </w:rPr>
        <w:t>יהודי</w:t>
      </w:r>
      <w:r w:rsidR="006C30EC">
        <w:rPr>
          <w:rFonts w:ascii="David" w:hAnsi="David" w:cs="David" w:hint="cs"/>
          <w:sz w:val="24"/>
          <w:szCs w:val="24"/>
          <w:rtl/>
        </w:rPr>
        <w:t xml:space="preserve">, </w:t>
      </w:r>
      <w:r w:rsidR="007304AF">
        <w:rPr>
          <w:rFonts w:ascii="David" w:hAnsi="David" w:cs="David" w:hint="cs"/>
          <w:sz w:val="24"/>
          <w:szCs w:val="24"/>
          <w:rtl/>
        </w:rPr>
        <w:t>גם שם ירשו לעשות בדיקה למרות שניתן לטעון שזה נגד הילד.</w:t>
      </w:r>
    </w:p>
    <w:p w14:paraId="1A39DB54" w14:textId="4FBB1256" w:rsidR="007304AF" w:rsidRDefault="007304AF" w:rsidP="007304AF">
      <w:pPr>
        <w:tabs>
          <w:tab w:val="left" w:pos="998"/>
        </w:tabs>
        <w:jc w:val="both"/>
        <w:rPr>
          <w:rFonts w:ascii="David" w:hAnsi="David" w:cs="David"/>
          <w:sz w:val="24"/>
          <w:szCs w:val="24"/>
          <w:rtl/>
        </w:rPr>
      </w:pPr>
      <w:r>
        <w:rPr>
          <w:rFonts w:ascii="David" w:hAnsi="David" w:cs="David" w:hint="cs"/>
          <w:sz w:val="24"/>
          <w:szCs w:val="24"/>
          <w:rtl/>
        </w:rPr>
        <w:t xml:space="preserve">יש זיהוי מאוד צר של מבחן טובת הילד. </w:t>
      </w:r>
      <w:r w:rsidRPr="006C30EC">
        <w:rPr>
          <w:rFonts w:ascii="David" w:hAnsi="David" w:cs="David" w:hint="cs"/>
          <w:b/>
          <w:bCs/>
          <w:sz w:val="24"/>
          <w:szCs w:val="24"/>
          <w:shd w:val="clear" w:color="auto" w:fill="FFFFCC"/>
          <w:rtl/>
        </w:rPr>
        <w:t>טובת הילד מתמצית בהפגת החשש שאתה תהיה ממזר</w:t>
      </w:r>
      <w:r>
        <w:rPr>
          <w:rFonts w:ascii="David" w:hAnsi="David" w:cs="David" w:hint="cs"/>
          <w:sz w:val="24"/>
          <w:szCs w:val="24"/>
          <w:rtl/>
        </w:rPr>
        <w:t xml:space="preserve">. </w:t>
      </w:r>
    </w:p>
    <w:p w14:paraId="35DEF53D" w14:textId="77777777" w:rsidR="006C30EC" w:rsidRPr="006C30EC" w:rsidRDefault="007304AF" w:rsidP="00912FD1">
      <w:pPr>
        <w:pStyle w:val="a7"/>
        <w:numPr>
          <w:ilvl w:val="0"/>
          <w:numId w:val="246"/>
        </w:numPr>
        <w:tabs>
          <w:tab w:val="left" w:pos="998"/>
        </w:tabs>
        <w:jc w:val="both"/>
        <w:rPr>
          <w:rFonts w:ascii="David" w:hAnsi="David" w:cs="David"/>
          <w:sz w:val="24"/>
          <w:szCs w:val="24"/>
          <w:rtl/>
        </w:rPr>
      </w:pPr>
      <w:r w:rsidRPr="006C30EC">
        <w:rPr>
          <w:rFonts w:ascii="David" w:hAnsi="David" w:cs="David" w:hint="cs"/>
          <w:sz w:val="24"/>
          <w:szCs w:val="24"/>
          <w:rtl/>
        </w:rPr>
        <w:t xml:space="preserve">אם יש חשש שתהיה ממזר </w:t>
      </w:r>
      <w:r w:rsidRPr="007304AF">
        <w:sym w:font="Wingdings" w:char="F0DF"/>
      </w:r>
      <w:r w:rsidRPr="006C30EC">
        <w:rPr>
          <w:rFonts w:ascii="David" w:hAnsi="David" w:cs="David" w:hint="cs"/>
          <w:sz w:val="24"/>
          <w:szCs w:val="24"/>
          <w:rtl/>
        </w:rPr>
        <w:t xml:space="preserve"> בשום אופן לא מאפשר לבדוק. </w:t>
      </w:r>
    </w:p>
    <w:p w14:paraId="6B0A1222" w14:textId="6617B09A" w:rsidR="007304AF" w:rsidRPr="006C30EC" w:rsidRDefault="007304AF" w:rsidP="00912FD1">
      <w:pPr>
        <w:pStyle w:val="a7"/>
        <w:numPr>
          <w:ilvl w:val="0"/>
          <w:numId w:val="246"/>
        </w:numPr>
        <w:tabs>
          <w:tab w:val="left" w:pos="998"/>
        </w:tabs>
        <w:jc w:val="both"/>
        <w:rPr>
          <w:rFonts w:ascii="David" w:hAnsi="David" w:cs="David"/>
          <w:sz w:val="24"/>
          <w:szCs w:val="24"/>
          <w:rtl/>
        </w:rPr>
      </w:pPr>
      <w:r w:rsidRPr="006C30EC">
        <w:rPr>
          <w:rFonts w:ascii="David" w:hAnsi="David" w:cs="David" w:hint="cs"/>
          <w:sz w:val="24"/>
          <w:szCs w:val="24"/>
          <w:rtl/>
        </w:rPr>
        <w:t xml:space="preserve">אין חשש </w:t>
      </w:r>
      <w:r w:rsidRPr="007304AF">
        <w:sym w:font="Wingdings" w:char="F0DF"/>
      </w:r>
      <w:r w:rsidRPr="006C30EC">
        <w:rPr>
          <w:rFonts w:ascii="David" w:hAnsi="David" w:cs="David" w:hint="cs"/>
          <w:sz w:val="24"/>
          <w:szCs w:val="24"/>
          <w:rtl/>
        </w:rPr>
        <w:t xml:space="preserve"> מאפשר לבדוק.</w:t>
      </w:r>
    </w:p>
    <w:p w14:paraId="1EB7C901" w14:textId="35E09C1C" w:rsidR="007304AF" w:rsidRDefault="007304AF" w:rsidP="007304AF">
      <w:pPr>
        <w:tabs>
          <w:tab w:val="left" w:pos="998"/>
        </w:tabs>
        <w:jc w:val="both"/>
        <w:rPr>
          <w:rFonts w:ascii="David" w:hAnsi="David" w:cs="David"/>
          <w:sz w:val="24"/>
          <w:szCs w:val="24"/>
          <w:rtl/>
        </w:rPr>
      </w:pPr>
      <w:r w:rsidRPr="00FF03EE">
        <w:rPr>
          <w:rFonts w:ascii="David" w:hAnsi="David" w:cs="David" w:hint="cs"/>
          <w:b/>
          <w:bCs/>
          <w:color w:val="C00000"/>
          <w:sz w:val="24"/>
          <w:szCs w:val="24"/>
          <w:rtl/>
        </w:rPr>
        <w:t>ניתן להתווכח עם שני צידי המבחן</w:t>
      </w:r>
      <w:r>
        <w:rPr>
          <w:rFonts w:ascii="David" w:hAnsi="David" w:cs="David" w:hint="cs"/>
          <w:sz w:val="24"/>
          <w:szCs w:val="24"/>
          <w:rtl/>
        </w:rPr>
        <w:t xml:space="preserve">. </w:t>
      </w:r>
      <w:r w:rsidRPr="00FF03EE">
        <w:rPr>
          <w:rFonts w:ascii="David" w:hAnsi="David" w:cs="David" w:hint="cs"/>
          <w:b/>
          <w:bCs/>
          <w:sz w:val="24"/>
          <w:szCs w:val="24"/>
          <w:rtl/>
        </w:rPr>
        <w:t>מצד אחד</w:t>
      </w:r>
      <w:r>
        <w:rPr>
          <w:rFonts w:ascii="David" w:hAnsi="David" w:cs="David" w:hint="cs"/>
          <w:sz w:val="24"/>
          <w:szCs w:val="24"/>
          <w:rtl/>
        </w:rPr>
        <w:t xml:space="preserve">, יכול לצייר ציור שאין חשש ממזרות אבל עדיין טובת הילד היא </w:t>
      </w:r>
      <w:r w:rsidR="003E20A9">
        <w:rPr>
          <w:rFonts w:ascii="David" w:hAnsi="David" w:cs="David" w:hint="cs"/>
          <w:sz w:val="24"/>
          <w:szCs w:val="24"/>
          <w:rtl/>
        </w:rPr>
        <w:t xml:space="preserve">שיהיה מי שידאג לו ויהיה בקשר איתו. אם הבעל יגלה שהוא לא </w:t>
      </w:r>
      <w:r w:rsidR="006C30EC">
        <w:rPr>
          <w:rFonts w:ascii="David" w:hAnsi="David" w:cs="David" w:hint="cs"/>
          <w:sz w:val="24"/>
          <w:szCs w:val="24"/>
          <w:rtl/>
        </w:rPr>
        <w:t>האבא</w:t>
      </w:r>
      <w:r w:rsidR="003E20A9">
        <w:rPr>
          <w:rFonts w:ascii="David" w:hAnsi="David" w:cs="David" w:hint="cs"/>
          <w:sz w:val="24"/>
          <w:szCs w:val="24"/>
          <w:rtl/>
        </w:rPr>
        <w:t xml:space="preserve"> ויתכחש לילד, לא ייקח עליו אחריות, זה יפגע בטובת הילד.  </w:t>
      </w:r>
      <w:r w:rsidR="00345D66">
        <w:rPr>
          <w:rFonts w:ascii="David" w:hAnsi="David" w:cs="David" w:hint="cs"/>
          <w:sz w:val="24"/>
          <w:szCs w:val="24"/>
          <w:rtl/>
        </w:rPr>
        <w:t xml:space="preserve">התוצאה תהיה קשה מאוד לילד. הילד יישאר עם אבא מתכחש ועם משבר גדול. </w:t>
      </w:r>
    </w:p>
    <w:p w14:paraId="63C1F96E" w14:textId="79783BC4" w:rsidR="00345D66" w:rsidRDefault="00345D66" w:rsidP="007304AF">
      <w:pPr>
        <w:tabs>
          <w:tab w:val="left" w:pos="998"/>
        </w:tabs>
        <w:jc w:val="both"/>
        <w:rPr>
          <w:rFonts w:ascii="David" w:hAnsi="David" w:cs="David"/>
          <w:sz w:val="24"/>
          <w:szCs w:val="24"/>
          <w:rtl/>
        </w:rPr>
      </w:pPr>
      <w:r>
        <w:rPr>
          <w:rFonts w:ascii="David" w:hAnsi="David" w:cs="David" w:hint="cs"/>
          <w:sz w:val="24"/>
          <w:szCs w:val="24"/>
          <w:rtl/>
        </w:rPr>
        <w:t>אם מוכנים לעמוד מאחורי הרעיון של "טובת הילד" כמשהו שמונע בדיקה, האם זה יכול להתמצות רק בממזרות?</w:t>
      </w:r>
    </w:p>
    <w:p w14:paraId="6CE92E02" w14:textId="7A03B173" w:rsidR="00345D66" w:rsidRDefault="00345D66" w:rsidP="007304AF">
      <w:pPr>
        <w:tabs>
          <w:tab w:val="left" w:pos="998"/>
        </w:tabs>
        <w:jc w:val="both"/>
        <w:rPr>
          <w:rFonts w:ascii="David" w:hAnsi="David" w:cs="David"/>
          <w:sz w:val="24"/>
          <w:szCs w:val="24"/>
          <w:rtl/>
        </w:rPr>
      </w:pPr>
      <w:r w:rsidRPr="00FF03EE">
        <w:rPr>
          <w:rFonts w:ascii="David" w:hAnsi="David" w:cs="David" w:hint="cs"/>
          <w:b/>
          <w:bCs/>
          <w:sz w:val="24"/>
          <w:szCs w:val="24"/>
          <w:rtl/>
        </w:rPr>
        <w:t>מצד שני</w:t>
      </w:r>
      <w:r>
        <w:rPr>
          <w:rFonts w:ascii="David" w:hAnsi="David" w:cs="David" w:hint="cs"/>
          <w:sz w:val="24"/>
          <w:szCs w:val="24"/>
          <w:rtl/>
        </w:rPr>
        <w:t xml:space="preserve">, </w:t>
      </w:r>
      <w:r w:rsidR="00851C31">
        <w:rPr>
          <w:rFonts w:ascii="David" w:hAnsi="David" w:cs="David" w:hint="cs"/>
          <w:sz w:val="24"/>
          <w:szCs w:val="24"/>
          <w:rtl/>
        </w:rPr>
        <w:t xml:space="preserve">אם נחשוב על מצב שבגלל </w:t>
      </w:r>
      <w:r w:rsidR="00B93804">
        <w:rPr>
          <w:rFonts w:ascii="David" w:hAnsi="David" w:cs="David" w:hint="cs"/>
          <w:sz w:val="24"/>
          <w:szCs w:val="24"/>
          <w:rtl/>
        </w:rPr>
        <w:t>הבגידה</w:t>
      </w:r>
      <w:r w:rsidR="00851C31">
        <w:rPr>
          <w:rFonts w:ascii="David" w:hAnsi="David" w:cs="David" w:hint="cs"/>
          <w:sz w:val="24"/>
          <w:szCs w:val="24"/>
          <w:rtl/>
        </w:rPr>
        <w:t xml:space="preserve"> הנוכחית</w:t>
      </w:r>
      <w:r w:rsidR="00B93804">
        <w:rPr>
          <w:rFonts w:ascii="David" w:hAnsi="David" w:cs="David" w:hint="cs"/>
          <w:sz w:val="24"/>
          <w:szCs w:val="24"/>
          <w:rtl/>
        </w:rPr>
        <w:t>, הבעל</w:t>
      </w:r>
      <w:r w:rsidR="00851C31">
        <w:rPr>
          <w:rFonts w:ascii="David" w:hAnsi="David" w:cs="David" w:hint="cs"/>
          <w:sz w:val="24"/>
          <w:szCs w:val="24"/>
          <w:rtl/>
        </w:rPr>
        <w:t xml:space="preserve"> עושה היסטוריה של בדיקות ויגלה שהילד הוא שלו</w:t>
      </w:r>
      <w:r w:rsidR="00B93804">
        <w:rPr>
          <w:rFonts w:ascii="David" w:hAnsi="David" w:cs="David" w:hint="cs"/>
          <w:sz w:val="24"/>
          <w:szCs w:val="24"/>
          <w:rtl/>
        </w:rPr>
        <w:t>, אז הוא יירגע ו</w:t>
      </w:r>
      <w:r w:rsidR="00851C31">
        <w:rPr>
          <w:rFonts w:ascii="David" w:hAnsi="David" w:cs="David" w:hint="cs"/>
          <w:sz w:val="24"/>
          <w:szCs w:val="24"/>
          <w:rtl/>
        </w:rPr>
        <w:t xml:space="preserve">יהיה אבא טוב. </w:t>
      </w:r>
      <w:r w:rsidR="00F6647B">
        <w:rPr>
          <w:rFonts w:ascii="David" w:hAnsi="David" w:cs="David" w:hint="cs"/>
          <w:sz w:val="24"/>
          <w:szCs w:val="24"/>
          <w:rtl/>
        </w:rPr>
        <w:t xml:space="preserve">לפעמים כדאי </w:t>
      </w:r>
      <w:r w:rsidR="006C30EC">
        <w:rPr>
          <w:rFonts w:ascii="David" w:hAnsi="David" w:cs="David" w:hint="cs"/>
          <w:sz w:val="24"/>
          <w:szCs w:val="24"/>
          <w:rtl/>
        </w:rPr>
        <w:t>לקחת</w:t>
      </w:r>
      <w:r w:rsidR="00F6647B">
        <w:rPr>
          <w:rFonts w:ascii="David" w:hAnsi="David" w:cs="David" w:hint="cs"/>
          <w:sz w:val="24"/>
          <w:szCs w:val="24"/>
          <w:rtl/>
        </w:rPr>
        <w:t xml:space="preserve"> סיכון לא ריאלי שהוא </w:t>
      </w:r>
      <w:r w:rsidR="006C30EC">
        <w:rPr>
          <w:rFonts w:ascii="David" w:hAnsi="David" w:cs="David" w:hint="cs"/>
          <w:sz w:val="24"/>
          <w:szCs w:val="24"/>
          <w:rtl/>
        </w:rPr>
        <w:t>לא</w:t>
      </w:r>
      <w:r w:rsidR="00F6647B">
        <w:rPr>
          <w:rFonts w:ascii="David" w:hAnsi="David" w:cs="David" w:hint="cs"/>
          <w:sz w:val="24"/>
          <w:szCs w:val="24"/>
          <w:rtl/>
        </w:rPr>
        <w:t xml:space="preserve"> ייצא האבא, אבל אם הוא באמת האבא אז הוא יירגע כי הוא באמת דאג לו. אם לא יאפשרו לו בדיקה</w:t>
      </w:r>
      <w:r w:rsidR="006C30EC">
        <w:rPr>
          <w:rFonts w:ascii="David" w:hAnsi="David" w:cs="David" w:hint="cs"/>
          <w:sz w:val="24"/>
          <w:szCs w:val="24"/>
          <w:rtl/>
        </w:rPr>
        <w:t>-</w:t>
      </w:r>
      <w:r w:rsidR="00F6647B">
        <w:rPr>
          <w:rFonts w:ascii="David" w:hAnsi="David" w:cs="David" w:hint="cs"/>
          <w:sz w:val="24"/>
          <w:szCs w:val="24"/>
          <w:rtl/>
        </w:rPr>
        <w:t xml:space="preserve"> ברמה נפשית הוא לא ירצה את הילד ויתייחס אליו כמישהו שיש לו רק מחויבות כספית לגביו ["כספומט"] אז לא בטוח שזה טוב לילד. </w:t>
      </w:r>
    </w:p>
    <w:p w14:paraId="06DB2B57" w14:textId="1CC917C9" w:rsidR="00F6647B" w:rsidRDefault="00B93804" w:rsidP="007304AF">
      <w:pPr>
        <w:tabs>
          <w:tab w:val="left" w:pos="998"/>
        </w:tabs>
        <w:jc w:val="both"/>
        <w:rPr>
          <w:rFonts w:ascii="David" w:hAnsi="David" w:cs="David"/>
          <w:sz w:val="24"/>
          <w:szCs w:val="24"/>
          <w:rtl/>
        </w:rPr>
      </w:pPr>
      <w:r>
        <w:rPr>
          <w:rFonts w:ascii="David" w:hAnsi="David" w:cs="David" w:hint="cs"/>
          <w:sz w:val="24"/>
          <w:szCs w:val="24"/>
          <w:rtl/>
        </w:rPr>
        <w:t xml:space="preserve">נניח שיש 3 אבות פוטנציאליים ורוצים לדעת את האמת. עם אחד מהם האמא התחתנה. האם טובת הילד מתמצה רק בממזרות ולא בכך שהילד יידע מי האבא שלו? </w:t>
      </w:r>
    </w:p>
    <w:p w14:paraId="10A6710F" w14:textId="14B3E1A8" w:rsidR="00B93804" w:rsidRDefault="00B93804" w:rsidP="007304AF">
      <w:pPr>
        <w:tabs>
          <w:tab w:val="left" w:pos="998"/>
        </w:tabs>
        <w:jc w:val="both"/>
        <w:rPr>
          <w:rFonts w:ascii="David" w:hAnsi="David" w:cs="David"/>
          <w:sz w:val="24"/>
          <w:szCs w:val="24"/>
          <w:rtl/>
        </w:rPr>
      </w:pPr>
      <w:r w:rsidRPr="006C30EC">
        <w:rPr>
          <w:rFonts w:ascii="David" w:hAnsi="David" w:cs="David" w:hint="cs"/>
          <w:b/>
          <w:bCs/>
          <w:sz w:val="24"/>
          <w:szCs w:val="24"/>
          <w:rtl/>
        </w:rPr>
        <w:t>המשפט הישראלי הלך למסגרת צרה</w:t>
      </w:r>
      <w:r>
        <w:rPr>
          <w:rFonts w:ascii="David" w:hAnsi="David" w:cs="David" w:hint="cs"/>
          <w:sz w:val="24"/>
          <w:szCs w:val="24"/>
          <w:rtl/>
        </w:rPr>
        <w:t>.</w:t>
      </w:r>
    </w:p>
    <w:p w14:paraId="08104CA6" w14:textId="0A989A30" w:rsidR="00B93804" w:rsidRDefault="00B93804" w:rsidP="007304AF">
      <w:pPr>
        <w:tabs>
          <w:tab w:val="left" w:pos="998"/>
        </w:tabs>
        <w:jc w:val="both"/>
        <w:rPr>
          <w:rFonts w:ascii="David" w:hAnsi="David" w:cs="David"/>
          <w:sz w:val="24"/>
          <w:szCs w:val="24"/>
          <w:rtl/>
        </w:rPr>
      </w:pPr>
      <w:r w:rsidRPr="006C30EC">
        <w:rPr>
          <w:rFonts w:ascii="David" w:hAnsi="David" w:cs="David" w:hint="cs"/>
          <w:b/>
          <w:bCs/>
          <w:sz w:val="24"/>
          <w:szCs w:val="24"/>
          <w:u w:val="single"/>
          <w:shd w:val="clear" w:color="auto" w:fill="FFFFCC"/>
          <w:rtl/>
        </w:rPr>
        <w:t>במשפט האמריקאי</w:t>
      </w:r>
      <w:r>
        <w:rPr>
          <w:rFonts w:ascii="David" w:hAnsi="David" w:cs="David" w:hint="cs"/>
          <w:sz w:val="24"/>
          <w:szCs w:val="24"/>
          <w:rtl/>
        </w:rPr>
        <w:t xml:space="preserve">, לפחות בחלק מהמדינות, </w:t>
      </w:r>
      <w:r w:rsidRPr="00FF03EE">
        <w:rPr>
          <w:rFonts w:ascii="David" w:hAnsi="David" w:cs="David" w:hint="cs"/>
          <w:b/>
          <w:bCs/>
          <w:sz w:val="24"/>
          <w:szCs w:val="24"/>
          <w:shd w:val="clear" w:color="auto" w:fill="FFFFCC"/>
          <w:rtl/>
        </w:rPr>
        <w:t>הכלל של "רוב בעילות אחר הבעל"</w:t>
      </w:r>
      <w:r w:rsidRPr="00FF03EE">
        <w:rPr>
          <w:rFonts w:ascii="David" w:hAnsi="David" w:cs="David" w:hint="cs"/>
          <w:sz w:val="24"/>
          <w:szCs w:val="24"/>
          <w:shd w:val="clear" w:color="auto" w:fill="FFFFCC"/>
          <w:rtl/>
        </w:rPr>
        <w:t xml:space="preserve"> לא </w:t>
      </w:r>
      <w:r w:rsidR="006C30EC" w:rsidRPr="00FF03EE">
        <w:rPr>
          <w:rFonts w:ascii="David" w:hAnsi="David" w:cs="David" w:hint="cs"/>
          <w:sz w:val="24"/>
          <w:szCs w:val="24"/>
          <w:shd w:val="clear" w:color="auto" w:fill="FFFFCC"/>
          <w:rtl/>
        </w:rPr>
        <w:t>משמש</w:t>
      </w:r>
      <w:r w:rsidRPr="00FF03EE">
        <w:rPr>
          <w:rFonts w:ascii="David" w:hAnsi="David" w:cs="David" w:hint="cs"/>
          <w:sz w:val="24"/>
          <w:szCs w:val="24"/>
          <w:shd w:val="clear" w:color="auto" w:fill="FFFFCC"/>
          <w:rtl/>
        </w:rPr>
        <w:t xml:space="preserve"> ככלל</w:t>
      </w:r>
      <w:r w:rsidR="002E6896" w:rsidRPr="00FF03EE">
        <w:rPr>
          <w:rFonts w:ascii="David" w:hAnsi="David" w:cs="David" w:hint="cs"/>
          <w:sz w:val="24"/>
          <w:szCs w:val="24"/>
          <w:shd w:val="clear" w:color="auto" w:fill="FFFFCC"/>
          <w:rtl/>
        </w:rPr>
        <w:t xml:space="preserve"> </w:t>
      </w:r>
      <w:r w:rsidRPr="00FF03EE">
        <w:rPr>
          <w:rFonts w:ascii="David" w:hAnsi="David" w:cs="David" w:hint="cs"/>
          <w:sz w:val="24"/>
          <w:szCs w:val="24"/>
          <w:shd w:val="clear" w:color="auto" w:fill="FFFFCC"/>
          <w:rtl/>
        </w:rPr>
        <w:t xml:space="preserve">ראייתי אלא </w:t>
      </w:r>
      <w:r w:rsidR="006C30EC" w:rsidRPr="00FF03EE">
        <w:rPr>
          <w:rFonts w:ascii="David" w:hAnsi="David" w:cs="David" w:hint="cs"/>
          <w:b/>
          <w:bCs/>
          <w:sz w:val="24"/>
          <w:szCs w:val="24"/>
          <w:shd w:val="clear" w:color="auto" w:fill="FFFFCC"/>
          <w:rtl/>
        </w:rPr>
        <w:t xml:space="preserve">כלל </w:t>
      </w:r>
      <w:r w:rsidRPr="00FF03EE">
        <w:rPr>
          <w:rFonts w:ascii="David" w:hAnsi="David" w:cs="David" w:hint="cs"/>
          <w:b/>
          <w:bCs/>
          <w:sz w:val="24"/>
          <w:szCs w:val="24"/>
          <w:shd w:val="clear" w:color="auto" w:fill="FFFFCC"/>
          <w:rtl/>
        </w:rPr>
        <w:t>מוחלט</w:t>
      </w:r>
      <w:r>
        <w:rPr>
          <w:rFonts w:ascii="David" w:hAnsi="David" w:cs="David" w:hint="cs"/>
          <w:sz w:val="24"/>
          <w:szCs w:val="24"/>
          <w:rtl/>
        </w:rPr>
        <w:t xml:space="preserve">. סיפור </w:t>
      </w:r>
      <w:r w:rsidRPr="006C30EC">
        <w:rPr>
          <w:rFonts w:ascii="David" w:hAnsi="David" w:cs="David" w:hint="cs"/>
          <w:sz w:val="24"/>
          <w:szCs w:val="24"/>
          <w:shd w:val="clear" w:color="auto" w:fill="FFFFFF" w:themeFill="background1"/>
          <w:rtl/>
        </w:rPr>
        <w:t xml:space="preserve">של </w:t>
      </w:r>
      <w:r w:rsidRPr="006C30EC">
        <w:rPr>
          <w:rFonts w:ascii="David" w:hAnsi="David" w:cs="David" w:hint="cs"/>
          <w:b/>
          <w:bCs/>
          <w:sz w:val="24"/>
          <w:szCs w:val="24"/>
          <w:u w:val="single"/>
          <w:shd w:val="clear" w:color="auto" w:fill="D9E2F3" w:themeFill="accent1" w:themeFillTint="33"/>
          <w:rtl/>
        </w:rPr>
        <w:t xml:space="preserve">מיכאל </w:t>
      </w:r>
      <w:r w:rsidRPr="006C30EC">
        <w:rPr>
          <w:rFonts w:ascii="David" w:hAnsi="David" w:cs="David" w:hint="cs"/>
          <w:b/>
          <w:bCs/>
          <w:sz w:val="24"/>
          <w:szCs w:val="24"/>
          <w:u w:val="single"/>
          <w:shd w:val="clear" w:color="auto" w:fill="D9E2F3" w:themeFill="accent1" w:themeFillTint="33"/>
        </w:rPr>
        <w:t>H</w:t>
      </w:r>
      <w:r w:rsidR="006C30EC" w:rsidRPr="006C30EC">
        <w:rPr>
          <w:rFonts w:ascii="David" w:hAnsi="David" w:cs="David" w:hint="cs"/>
          <w:sz w:val="24"/>
          <w:szCs w:val="24"/>
          <w:shd w:val="clear" w:color="auto" w:fill="FFFFFF" w:themeFill="background1"/>
          <w:rtl/>
        </w:rPr>
        <w:t>-</w:t>
      </w:r>
      <w:r>
        <w:rPr>
          <w:rFonts w:ascii="David" w:hAnsi="David" w:cs="David" w:hint="cs"/>
          <w:sz w:val="24"/>
          <w:szCs w:val="24"/>
          <w:rtl/>
        </w:rPr>
        <w:t xml:space="preserve"> היו בני זוג שרבו. הבעל עזב את הבית והאישה התנחמה אצל השכן. נכנסה להיריון ונולד ילד. בשלב ראשון השכן גידל אותו. </w:t>
      </w:r>
      <w:r w:rsidR="00F93D86">
        <w:rPr>
          <w:rFonts w:ascii="David" w:hAnsi="David" w:cs="David" w:hint="cs"/>
          <w:sz w:val="24"/>
          <w:szCs w:val="24"/>
          <w:rtl/>
        </w:rPr>
        <w:t xml:space="preserve">הבעל חוזר לתמונה ומסלקים את השכן. </w:t>
      </w:r>
      <w:r w:rsidR="006C30EC">
        <w:rPr>
          <w:rFonts w:ascii="David" w:hAnsi="David" w:cs="David" w:hint="cs"/>
          <w:sz w:val="24"/>
          <w:szCs w:val="24"/>
          <w:rtl/>
        </w:rPr>
        <w:t>השכן</w:t>
      </w:r>
      <w:r w:rsidR="00F93D86">
        <w:rPr>
          <w:rFonts w:ascii="David" w:hAnsi="David" w:cs="David" w:hint="cs"/>
          <w:sz w:val="24"/>
          <w:szCs w:val="24"/>
          <w:rtl/>
        </w:rPr>
        <w:t xml:space="preserve"> אומר שהילד הזה שלו. הם עונים לו יש כלל</w:t>
      </w:r>
      <w:r w:rsidR="006C30EC">
        <w:rPr>
          <w:rFonts w:ascii="David" w:hAnsi="David" w:cs="David" w:hint="cs"/>
          <w:sz w:val="24"/>
          <w:szCs w:val="24"/>
          <w:rtl/>
        </w:rPr>
        <w:t xml:space="preserve"> ולכן</w:t>
      </w:r>
      <w:r w:rsidR="00F93D86">
        <w:rPr>
          <w:rFonts w:ascii="David" w:hAnsi="David" w:cs="David" w:hint="cs"/>
          <w:sz w:val="24"/>
          <w:szCs w:val="24"/>
          <w:rtl/>
        </w:rPr>
        <w:t xml:space="preserve"> חזקה שהילד הוא של הבעל. השכן אומר איך של הבעל? הרי הוא לא היה פה. </w:t>
      </w:r>
      <w:r w:rsidR="00F93D86" w:rsidRPr="00BB53B8">
        <w:rPr>
          <w:rFonts w:ascii="David" w:hAnsi="David" w:cs="David" w:hint="cs"/>
          <w:b/>
          <w:bCs/>
          <w:sz w:val="24"/>
          <w:szCs w:val="24"/>
          <w:shd w:val="clear" w:color="auto" w:fill="D9E2F3" w:themeFill="accent1" w:themeFillTint="33"/>
          <w:rtl/>
        </w:rPr>
        <w:t>ביהמ"ש מפעיל את החזקה בצורה מוחלטת</w:t>
      </w:r>
      <w:r w:rsidR="00F93D86">
        <w:rPr>
          <w:rFonts w:ascii="David" w:hAnsi="David" w:cs="David" w:hint="cs"/>
          <w:sz w:val="24"/>
          <w:szCs w:val="24"/>
          <w:rtl/>
        </w:rPr>
        <w:t xml:space="preserve">. </w:t>
      </w:r>
      <w:r w:rsidR="00D015C9" w:rsidRPr="00FF03EE">
        <w:rPr>
          <w:rFonts w:ascii="David" w:hAnsi="David" w:cs="David" w:hint="cs"/>
          <w:color w:val="C00000"/>
          <w:sz w:val="24"/>
          <w:szCs w:val="24"/>
          <w:rtl/>
        </w:rPr>
        <w:t>מקרה נדיר שהאבא הביולוגי רוצה קשר עם הילד</w:t>
      </w:r>
      <w:r w:rsidR="00D015C9">
        <w:rPr>
          <w:rFonts w:ascii="David" w:hAnsi="David" w:cs="David" w:hint="cs"/>
          <w:sz w:val="24"/>
          <w:szCs w:val="24"/>
          <w:rtl/>
        </w:rPr>
        <w:t xml:space="preserve">. הוא טוען שנפגעות זכויותיו, אך מגרשים אותו. </w:t>
      </w:r>
      <w:r w:rsidR="00D015C9" w:rsidRPr="00D015C9">
        <w:rPr>
          <w:rFonts w:ascii="David" w:hAnsi="David" w:cs="David" w:hint="cs"/>
          <w:b/>
          <w:bCs/>
          <w:sz w:val="24"/>
          <w:szCs w:val="24"/>
          <w:rtl/>
        </w:rPr>
        <w:t>בימ"ש מאוד שמרני</w:t>
      </w:r>
      <w:r w:rsidR="00D015C9">
        <w:rPr>
          <w:rFonts w:ascii="David" w:hAnsi="David" w:cs="David" w:hint="cs"/>
          <w:sz w:val="24"/>
          <w:szCs w:val="24"/>
          <w:rtl/>
        </w:rPr>
        <w:t xml:space="preserve">. </w:t>
      </w:r>
      <w:r w:rsidR="009D7ECB">
        <w:rPr>
          <w:rFonts w:ascii="David" w:hAnsi="David" w:cs="David" w:hint="cs"/>
          <w:sz w:val="24"/>
          <w:szCs w:val="24"/>
          <w:rtl/>
        </w:rPr>
        <w:t xml:space="preserve">ביהמ"ש נותן גושפנקא וקובע באופן חלוט שההגדרה של אבא הוא הבעל של האמא. </w:t>
      </w:r>
    </w:p>
    <w:p w14:paraId="3625B926" w14:textId="05770C7B" w:rsidR="002D1B3B" w:rsidRDefault="00FF1F05" w:rsidP="00912FD1">
      <w:pPr>
        <w:pStyle w:val="a7"/>
        <w:numPr>
          <w:ilvl w:val="0"/>
          <w:numId w:val="218"/>
        </w:numPr>
        <w:tabs>
          <w:tab w:val="left" w:pos="998"/>
        </w:tabs>
        <w:jc w:val="both"/>
        <w:rPr>
          <w:rFonts w:ascii="David" w:hAnsi="David" w:cs="David"/>
          <w:sz w:val="24"/>
          <w:szCs w:val="24"/>
        </w:rPr>
      </w:pPr>
      <w:r w:rsidRPr="00FF1F05">
        <w:rPr>
          <w:rFonts w:ascii="David" w:hAnsi="David" w:cs="David" w:hint="cs"/>
          <w:b/>
          <w:bCs/>
          <w:color w:val="FF0000"/>
          <w:sz w:val="24"/>
          <w:szCs w:val="24"/>
          <w:u w:val="single"/>
          <w:rtl/>
        </w:rPr>
        <w:t>במבחן</w:t>
      </w:r>
      <w:r>
        <w:rPr>
          <w:rFonts w:ascii="David" w:hAnsi="David" w:cs="David" w:hint="cs"/>
          <w:sz w:val="24"/>
          <w:szCs w:val="24"/>
          <w:rtl/>
        </w:rPr>
        <w:t xml:space="preserve">: </w:t>
      </w:r>
      <w:r w:rsidR="004F3F6A" w:rsidRPr="00FF1F05">
        <w:rPr>
          <w:rFonts w:ascii="David" w:hAnsi="David" w:cs="David" w:hint="cs"/>
          <w:sz w:val="24"/>
          <w:szCs w:val="24"/>
          <w:rtl/>
        </w:rPr>
        <w:t>אם נקבל הוכחה שהבעל עקר</w:t>
      </w:r>
      <w:r w:rsidR="00112464">
        <w:rPr>
          <w:rFonts w:ascii="David" w:hAnsi="David" w:cs="David" w:hint="cs"/>
          <w:sz w:val="24"/>
          <w:szCs w:val="24"/>
          <w:rtl/>
        </w:rPr>
        <w:t xml:space="preserve"> </w:t>
      </w:r>
      <w:r w:rsidR="004F3F6A" w:rsidRPr="00FF1F05">
        <w:rPr>
          <w:rFonts w:ascii="David" w:hAnsi="David" w:cs="David" w:hint="cs"/>
          <w:sz w:val="24"/>
          <w:szCs w:val="24"/>
          <w:rtl/>
        </w:rPr>
        <w:t>כדי לטעון שלא יכול להיות שהוא אבא ולא יכול לשלם מזונות</w:t>
      </w:r>
      <w:r w:rsidR="00112464" w:rsidRPr="00112464">
        <w:rPr>
          <w:rFonts w:ascii="David" w:hAnsi="David" w:cs="David"/>
          <w:sz w:val="24"/>
          <w:szCs w:val="24"/>
        </w:rPr>
        <w:sym w:font="Wingdings" w:char="F0DF"/>
      </w:r>
      <w:r w:rsidR="00112464">
        <w:rPr>
          <w:rFonts w:ascii="David" w:hAnsi="David" w:cs="David" w:hint="cs"/>
          <w:sz w:val="24"/>
          <w:szCs w:val="24"/>
          <w:rtl/>
        </w:rPr>
        <w:t xml:space="preserve"> </w:t>
      </w:r>
      <w:r w:rsidR="004F3F6A" w:rsidRPr="00FF1F05">
        <w:rPr>
          <w:rFonts w:ascii="David" w:hAnsi="David" w:cs="David" w:hint="cs"/>
          <w:sz w:val="24"/>
          <w:szCs w:val="24"/>
          <w:rtl/>
        </w:rPr>
        <w:t xml:space="preserve">אם נלך לפי </w:t>
      </w:r>
      <w:r w:rsidR="004F3F6A" w:rsidRPr="00112464">
        <w:rPr>
          <w:rFonts w:ascii="David" w:hAnsi="David" w:cs="David" w:hint="cs"/>
          <w:sz w:val="24"/>
          <w:szCs w:val="24"/>
          <w:u w:val="single"/>
          <w:rtl/>
        </w:rPr>
        <w:t>הרטוריקה הגלויה</w:t>
      </w:r>
      <w:r w:rsidR="004F3F6A" w:rsidRPr="00FF1F05">
        <w:rPr>
          <w:rFonts w:ascii="David" w:hAnsi="David" w:cs="David" w:hint="cs"/>
          <w:sz w:val="24"/>
          <w:szCs w:val="24"/>
          <w:rtl/>
        </w:rPr>
        <w:t xml:space="preserve"> של הפסיקה ומתמקדים בחוק מידע גנטי לכאורה הדבר היחיד שלא ניתן להכריח את הילד לעשות בדיקה גנטית. אם ניתן להוכיח בדרך אחרת של הוכחת עקרות למשל, התוצאה היא שניתן להוכיח זאת. אם נקבל את הפרשנות שהמהלך הזה לא </w:t>
      </w:r>
      <w:r w:rsidR="004F3F6A" w:rsidRPr="00FF03EE">
        <w:rPr>
          <w:rFonts w:ascii="David" w:hAnsi="David" w:cs="David" w:hint="cs"/>
          <w:sz w:val="24"/>
          <w:szCs w:val="24"/>
          <w:u w:val="single"/>
          <w:rtl/>
        </w:rPr>
        <w:t>מהלך ראייתי, אלא מהלך מהותי</w:t>
      </w:r>
      <w:r w:rsidR="004F3F6A" w:rsidRPr="00FF1F05">
        <w:rPr>
          <w:rFonts w:ascii="David" w:hAnsi="David" w:cs="David" w:hint="cs"/>
          <w:sz w:val="24"/>
          <w:szCs w:val="24"/>
          <w:rtl/>
        </w:rPr>
        <w:t xml:space="preserve">, וייתכן שזה לא יתקבל. עדיין </w:t>
      </w:r>
      <w:r w:rsidR="004F3F6A" w:rsidRPr="00FF03EE">
        <w:rPr>
          <w:rFonts w:ascii="David" w:hAnsi="David" w:cs="David" w:hint="cs"/>
          <w:b/>
          <w:bCs/>
          <w:sz w:val="24"/>
          <w:szCs w:val="24"/>
          <w:rtl/>
        </w:rPr>
        <w:t>אין פס"ד עליון ויש דיון על זה במחוזי</w:t>
      </w:r>
      <w:r w:rsidR="004F3F6A" w:rsidRPr="00FF1F05">
        <w:rPr>
          <w:rFonts w:ascii="David" w:hAnsi="David" w:cs="David" w:hint="cs"/>
          <w:sz w:val="24"/>
          <w:szCs w:val="24"/>
          <w:rtl/>
        </w:rPr>
        <w:t xml:space="preserve">. </w:t>
      </w:r>
      <w:r w:rsidR="004F3F6A" w:rsidRPr="00FF03EE">
        <w:rPr>
          <w:rFonts w:ascii="David" w:hAnsi="David" w:cs="David" w:hint="cs"/>
          <w:sz w:val="24"/>
          <w:szCs w:val="24"/>
          <w:u w:val="single"/>
          <w:rtl/>
        </w:rPr>
        <w:t>מבחינה נורמטיבית</w:t>
      </w:r>
      <w:r w:rsidR="004F3F6A" w:rsidRPr="00FF1F05">
        <w:rPr>
          <w:rFonts w:ascii="David" w:hAnsi="David" w:cs="David" w:hint="cs"/>
          <w:sz w:val="24"/>
          <w:szCs w:val="24"/>
          <w:rtl/>
        </w:rPr>
        <w:t>- אם מקבלים שזה לא רק ממזרות, אלא גם טובת הילד</w:t>
      </w:r>
      <w:r w:rsidR="00FF03EE">
        <w:rPr>
          <w:rFonts w:ascii="David" w:hAnsi="David" w:cs="David" w:hint="cs"/>
          <w:sz w:val="24"/>
          <w:szCs w:val="24"/>
          <w:rtl/>
        </w:rPr>
        <w:t>,</w:t>
      </w:r>
      <w:r w:rsidR="004F3F6A" w:rsidRPr="00FF1F05">
        <w:rPr>
          <w:rFonts w:ascii="David" w:hAnsi="David" w:cs="David" w:hint="cs"/>
          <w:sz w:val="24"/>
          <w:szCs w:val="24"/>
          <w:rtl/>
        </w:rPr>
        <w:t xml:space="preserve"> אז שואלים מהי טובת הילד? האם הוא ייקח אחריות או לא</w:t>
      </w:r>
      <w:r w:rsidR="00FF03EE">
        <w:rPr>
          <w:rFonts w:ascii="David" w:hAnsi="David" w:cs="David" w:hint="cs"/>
          <w:sz w:val="24"/>
          <w:szCs w:val="24"/>
          <w:rtl/>
        </w:rPr>
        <w:t>?</w:t>
      </w:r>
      <w:r w:rsidR="004F3F6A" w:rsidRPr="00FF1F05">
        <w:rPr>
          <w:rFonts w:ascii="David" w:hAnsi="David" w:cs="David" w:hint="cs"/>
          <w:sz w:val="24"/>
          <w:szCs w:val="24"/>
          <w:rtl/>
        </w:rPr>
        <w:t xml:space="preserve"> </w:t>
      </w:r>
      <w:r w:rsidR="004D4D24">
        <w:rPr>
          <w:rFonts w:ascii="David" w:hAnsi="David" w:cs="David" w:hint="cs"/>
          <w:sz w:val="24"/>
          <w:szCs w:val="24"/>
          <w:rtl/>
        </w:rPr>
        <w:t>האם ממזרות הוא הפרמטר היחיד לטובת הילד</w:t>
      </w:r>
      <w:r w:rsidR="00FF03EE">
        <w:rPr>
          <w:rFonts w:ascii="David" w:hAnsi="David" w:cs="David" w:hint="cs"/>
          <w:sz w:val="24"/>
          <w:szCs w:val="24"/>
          <w:rtl/>
        </w:rPr>
        <w:t>?</w:t>
      </w:r>
    </w:p>
    <w:p w14:paraId="79ED4E32" w14:textId="417E55E3" w:rsidR="00CB39EE" w:rsidRDefault="00CB39EE" w:rsidP="00DB785E">
      <w:pPr>
        <w:tabs>
          <w:tab w:val="left" w:pos="998"/>
        </w:tabs>
        <w:jc w:val="both"/>
        <w:rPr>
          <w:rFonts w:ascii="David" w:hAnsi="David" w:cs="David"/>
          <w:sz w:val="24"/>
          <w:szCs w:val="24"/>
          <w:rtl/>
        </w:rPr>
      </w:pPr>
      <w:r>
        <w:rPr>
          <w:rFonts w:ascii="David" w:hAnsi="David" w:cs="David" w:hint="cs"/>
          <w:sz w:val="24"/>
          <w:szCs w:val="24"/>
          <w:rtl/>
        </w:rPr>
        <w:t>*</w:t>
      </w:r>
      <w:r w:rsidR="000C6193">
        <w:rPr>
          <w:rFonts w:ascii="David" w:hAnsi="David" w:cs="David" w:hint="cs"/>
          <w:sz w:val="24"/>
          <w:szCs w:val="24"/>
          <w:rtl/>
        </w:rPr>
        <w:t>שואלים את בית הדין הרבני- האם יממזרו ילד בגלל בדיקה גנטית? הם אומרים כן. אבל אם בפועל קרתה בדיקה גנטית</w:t>
      </w:r>
      <w:r w:rsidR="00A50D26">
        <w:rPr>
          <w:rFonts w:ascii="David" w:hAnsi="David" w:cs="David" w:hint="cs"/>
          <w:sz w:val="24"/>
          <w:szCs w:val="24"/>
          <w:rtl/>
        </w:rPr>
        <w:t xml:space="preserve"> שמראה שהילד ממזר</w:t>
      </w:r>
      <w:r w:rsidR="000C6193">
        <w:rPr>
          <w:rFonts w:ascii="David" w:hAnsi="David" w:cs="David" w:hint="cs"/>
          <w:sz w:val="24"/>
          <w:szCs w:val="24"/>
          <w:rtl/>
        </w:rPr>
        <w:t xml:space="preserve">, הם ינסו לומר שזה לא בהכרח נכון לפי ההלכה. </w:t>
      </w:r>
    </w:p>
    <w:p w14:paraId="0BA0498A" w14:textId="0176CFD5" w:rsidR="00DB785E" w:rsidRDefault="00324A2D" w:rsidP="00DB785E">
      <w:pPr>
        <w:tabs>
          <w:tab w:val="left" w:pos="998"/>
        </w:tabs>
        <w:jc w:val="both"/>
        <w:rPr>
          <w:rFonts w:ascii="David" w:hAnsi="David" w:cs="David"/>
          <w:sz w:val="24"/>
          <w:szCs w:val="24"/>
          <w:rtl/>
        </w:rPr>
      </w:pPr>
      <w:r>
        <w:rPr>
          <w:rFonts w:ascii="David" w:hAnsi="David" w:cs="David" w:hint="cs"/>
          <w:sz w:val="24"/>
          <w:szCs w:val="24"/>
          <w:rtl/>
        </w:rPr>
        <w:t>*</w:t>
      </w:r>
      <w:r w:rsidR="00197FA4" w:rsidRPr="00FF03EE">
        <w:rPr>
          <w:rFonts w:ascii="David" w:hAnsi="David" w:cs="David" w:hint="cs"/>
          <w:sz w:val="24"/>
          <w:szCs w:val="24"/>
          <w:u w:val="single"/>
          <w:rtl/>
        </w:rPr>
        <w:t>דיני הורים וילדים</w:t>
      </w:r>
      <w:r w:rsidR="00197FA4">
        <w:rPr>
          <w:rFonts w:ascii="David" w:hAnsi="David" w:cs="David" w:hint="cs"/>
          <w:sz w:val="24"/>
          <w:szCs w:val="24"/>
          <w:rtl/>
        </w:rPr>
        <w:t>- טובת הילד וזכויות הילד הם עקרו</w:t>
      </w:r>
      <w:r w:rsidR="00FF03EE">
        <w:rPr>
          <w:rFonts w:ascii="David" w:hAnsi="David" w:cs="David" w:hint="cs"/>
          <w:sz w:val="24"/>
          <w:szCs w:val="24"/>
          <w:rtl/>
        </w:rPr>
        <w:t>נות</w:t>
      </w:r>
      <w:r w:rsidR="00197FA4">
        <w:rPr>
          <w:rFonts w:ascii="David" w:hAnsi="David" w:cs="David" w:hint="cs"/>
          <w:sz w:val="24"/>
          <w:szCs w:val="24"/>
          <w:rtl/>
        </w:rPr>
        <w:t xml:space="preserve"> על. לא ניתן לדבר על זכויות הוריות. זה הדבר החריג, ש</w:t>
      </w:r>
      <w:r w:rsidR="00FF03EE">
        <w:rPr>
          <w:rFonts w:ascii="David" w:hAnsi="David" w:cs="David" w:hint="cs"/>
          <w:sz w:val="24"/>
          <w:szCs w:val="24"/>
          <w:rtl/>
        </w:rPr>
        <w:t>ל</w:t>
      </w:r>
      <w:r w:rsidR="00197FA4">
        <w:rPr>
          <w:rFonts w:ascii="David" w:hAnsi="David" w:cs="David" w:hint="cs"/>
          <w:sz w:val="24"/>
          <w:szCs w:val="24"/>
          <w:rtl/>
        </w:rPr>
        <w:t>ליברלים אסור לדבר עלי</w:t>
      </w:r>
      <w:r w:rsidR="00FF03EE">
        <w:rPr>
          <w:rFonts w:ascii="David" w:hAnsi="David" w:cs="David" w:hint="cs"/>
          <w:sz w:val="24"/>
          <w:szCs w:val="24"/>
          <w:rtl/>
        </w:rPr>
        <w:t>ו</w:t>
      </w:r>
      <w:r w:rsidR="00197FA4">
        <w:rPr>
          <w:rFonts w:ascii="David" w:hAnsi="David" w:cs="David" w:hint="cs"/>
          <w:sz w:val="24"/>
          <w:szCs w:val="24"/>
          <w:rtl/>
        </w:rPr>
        <w:t xml:space="preserve">. לא ייתכן שלאנשים זכות באחרים. </w:t>
      </w:r>
      <w:r w:rsidR="00EB46C8">
        <w:rPr>
          <w:rFonts w:ascii="David" w:hAnsi="David" w:cs="David" w:hint="cs"/>
          <w:sz w:val="24"/>
          <w:szCs w:val="24"/>
          <w:rtl/>
        </w:rPr>
        <w:t xml:space="preserve">[נושא שלא למדנו]. עכשיו אנחנו בנושא של מיהו הורה ואנחנו מדברים רק על הזכות להיות הורה. </w:t>
      </w:r>
      <w:r w:rsidR="00EB46C8" w:rsidRPr="00FF03EE">
        <w:rPr>
          <w:rFonts w:ascii="David" w:hAnsi="David" w:cs="David" w:hint="cs"/>
          <w:b/>
          <w:bCs/>
          <w:sz w:val="24"/>
          <w:szCs w:val="24"/>
          <w:rtl/>
        </w:rPr>
        <w:t>אין פה באמת זכות הורית אמיתית, אלא לעשות טוב לילד</w:t>
      </w:r>
      <w:r w:rsidR="00EB46C8">
        <w:rPr>
          <w:rFonts w:ascii="David" w:hAnsi="David" w:cs="David" w:hint="cs"/>
          <w:sz w:val="24"/>
          <w:szCs w:val="24"/>
          <w:rtl/>
        </w:rPr>
        <w:t xml:space="preserve">. </w:t>
      </w:r>
      <w:r w:rsidR="00652148">
        <w:rPr>
          <w:rFonts w:ascii="David" w:hAnsi="David" w:cs="David" w:hint="cs"/>
          <w:sz w:val="24"/>
          <w:szCs w:val="24"/>
          <w:rtl/>
        </w:rPr>
        <w:t xml:space="preserve">זה מוזר שיש לי זכות להפוך להורה מבלי לשקול את זכויות הילד, או ההיפך שבכלל לא שוקלים את זכותי כהורה. מאמר שעלה השבוע במחקרי משפט </w:t>
      </w:r>
      <w:r w:rsidR="00652148">
        <w:rPr>
          <w:rFonts w:ascii="David" w:hAnsi="David" w:cs="David"/>
          <w:sz w:val="24"/>
          <w:szCs w:val="24"/>
          <w:rtl/>
        </w:rPr>
        <w:t>–</w:t>
      </w:r>
      <w:r w:rsidR="00652148">
        <w:rPr>
          <w:rFonts w:ascii="David" w:hAnsi="David" w:cs="David" w:hint="cs"/>
          <w:sz w:val="24"/>
          <w:szCs w:val="24"/>
          <w:rtl/>
        </w:rPr>
        <w:t xml:space="preserve"> "אתיקת ההורות" של ליפשיץ. </w:t>
      </w:r>
    </w:p>
    <w:p w14:paraId="02F8FFB7" w14:textId="19B3BE5B" w:rsidR="00652148" w:rsidRDefault="00652148" w:rsidP="00DB785E">
      <w:pPr>
        <w:tabs>
          <w:tab w:val="left" w:pos="998"/>
        </w:tabs>
        <w:jc w:val="both"/>
        <w:rPr>
          <w:rFonts w:ascii="David" w:hAnsi="David" w:cs="David"/>
          <w:sz w:val="24"/>
          <w:szCs w:val="24"/>
          <w:rtl/>
        </w:rPr>
      </w:pPr>
      <w:r w:rsidRPr="00B24D65">
        <w:rPr>
          <w:rFonts w:ascii="David" w:hAnsi="David" w:cs="David" w:hint="cs"/>
          <w:b/>
          <w:bCs/>
          <w:sz w:val="24"/>
          <w:szCs w:val="24"/>
          <w:u w:val="single"/>
          <w:shd w:val="clear" w:color="auto" w:fill="FFFFCC"/>
          <w:rtl/>
        </w:rPr>
        <w:t>אתיקת ההורות</w:t>
      </w:r>
      <w:r w:rsidR="0073206A" w:rsidRPr="00B24D65">
        <w:rPr>
          <w:rFonts w:ascii="David" w:hAnsi="David" w:cs="David" w:hint="cs"/>
          <w:b/>
          <w:bCs/>
          <w:sz w:val="24"/>
          <w:szCs w:val="24"/>
          <w:u w:val="single"/>
          <w:shd w:val="clear" w:color="auto" w:fill="FFFFCC"/>
          <w:rtl/>
        </w:rPr>
        <w:t xml:space="preserve"> ורגולציה של ההולדה</w:t>
      </w:r>
      <w:r>
        <w:rPr>
          <w:rFonts w:ascii="David" w:hAnsi="David" w:cs="David" w:hint="cs"/>
          <w:sz w:val="24"/>
          <w:szCs w:val="24"/>
          <w:rtl/>
        </w:rPr>
        <w:t xml:space="preserve">= </w:t>
      </w:r>
      <w:r w:rsidR="00371E37">
        <w:rPr>
          <w:rFonts w:ascii="David" w:hAnsi="David" w:cs="David" w:hint="cs"/>
          <w:sz w:val="24"/>
          <w:szCs w:val="24"/>
          <w:rtl/>
        </w:rPr>
        <w:t xml:space="preserve">יש קשר מורכב בין הורים וילדים, יש להורה אינטרס לפעול לטובת הילד ע"פ שיקול דעתו. יש מתחם לקבוע מה שיקול הדעת וזה אינטרס עצמאי. לא רק הנחה מתה-פיזית שההורה יודע מה טוב לילד. </w:t>
      </w:r>
      <w:r w:rsidR="00371E37" w:rsidRPr="00B24D65">
        <w:rPr>
          <w:rFonts w:ascii="David" w:hAnsi="David" w:cs="David" w:hint="cs"/>
          <w:b/>
          <w:bCs/>
          <w:sz w:val="24"/>
          <w:szCs w:val="24"/>
          <w:rtl/>
        </w:rPr>
        <w:t>אם ההורה במפורש רוצה לעשות משהו גחמתי, זה לא במתחם הזכויות ההוריות</w:t>
      </w:r>
      <w:r w:rsidR="00371E37">
        <w:rPr>
          <w:rFonts w:ascii="David" w:hAnsi="David" w:cs="David" w:hint="cs"/>
          <w:sz w:val="24"/>
          <w:szCs w:val="24"/>
          <w:rtl/>
        </w:rPr>
        <w:t xml:space="preserve">. </w:t>
      </w:r>
      <w:r w:rsidR="004E7130">
        <w:rPr>
          <w:rFonts w:ascii="David" w:hAnsi="David" w:cs="David" w:hint="cs"/>
          <w:sz w:val="24"/>
          <w:szCs w:val="24"/>
          <w:rtl/>
        </w:rPr>
        <w:t xml:space="preserve">לדעת ליפשיץ, </w:t>
      </w:r>
      <w:r w:rsidR="00371E37">
        <w:rPr>
          <w:rFonts w:ascii="David" w:hAnsi="David" w:cs="David" w:hint="cs"/>
          <w:sz w:val="24"/>
          <w:szCs w:val="24"/>
          <w:rtl/>
        </w:rPr>
        <w:t>סוג החשיבה הזה צריך להנחות גם את קביעת ההורות ואולי גם את הרגולציה של ההולדה.</w:t>
      </w:r>
    </w:p>
    <w:p w14:paraId="012D1650" w14:textId="466369AD" w:rsidR="0073206A" w:rsidRDefault="00B15556" w:rsidP="00DB785E">
      <w:pPr>
        <w:tabs>
          <w:tab w:val="left" w:pos="998"/>
        </w:tabs>
        <w:jc w:val="both"/>
        <w:rPr>
          <w:rFonts w:ascii="David" w:hAnsi="David" w:cs="David"/>
          <w:sz w:val="24"/>
          <w:szCs w:val="24"/>
          <w:rtl/>
        </w:rPr>
      </w:pPr>
      <w:r>
        <w:rPr>
          <w:rFonts w:ascii="David" w:hAnsi="David" w:cs="David" w:hint="cs"/>
          <w:sz w:val="24"/>
          <w:szCs w:val="24"/>
          <w:rtl/>
        </w:rPr>
        <w:t xml:space="preserve">בפס"ד מיכאל </w:t>
      </w:r>
      <w:r>
        <w:rPr>
          <w:rFonts w:ascii="David" w:hAnsi="David" w:cs="David" w:hint="cs"/>
          <w:sz w:val="24"/>
          <w:szCs w:val="24"/>
        </w:rPr>
        <w:t>H</w:t>
      </w:r>
      <w:r>
        <w:rPr>
          <w:rFonts w:ascii="David" w:hAnsi="David" w:cs="David" w:hint="cs"/>
          <w:sz w:val="24"/>
          <w:szCs w:val="24"/>
          <w:rtl/>
        </w:rPr>
        <w:t xml:space="preserve"> אדם בא בשביל הזכות שלו, וביקש להיות אבא. </w:t>
      </w:r>
      <w:r w:rsidRPr="00B24D65">
        <w:rPr>
          <w:rFonts w:ascii="David" w:hAnsi="David" w:cs="David" w:hint="cs"/>
          <w:sz w:val="24"/>
          <w:szCs w:val="24"/>
          <w:u w:val="single"/>
          <w:rtl/>
        </w:rPr>
        <w:t>בישראל</w:t>
      </w:r>
      <w:r>
        <w:rPr>
          <w:rFonts w:ascii="David" w:hAnsi="David" w:cs="David" w:hint="cs"/>
          <w:sz w:val="24"/>
          <w:szCs w:val="24"/>
          <w:rtl/>
        </w:rPr>
        <w:t xml:space="preserve">- לא מאפשרים לתת לו לעשות בדיקה גנטית, למרות שאומרים שאבא זה עניין ביולוגי. </w:t>
      </w:r>
      <w:r w:rsidR="005523BC">
        <w:rPr>
          <w:rFonts w:ascii="David" w:hAnsi="David" w:cs="David" w:hint="cs"/>
          <w:sz w:val="24"/>
          <w:szCs w:val="24"/>
          <w:rtl/>
        </w:rPr>
        <w:t xml:space="preserve">יש פגיעה חוקתית משמעותית, יש פה </w:t>
      </w:r>
      <w:r w:rsidR="005523BC" w:rsidRPr="00B24D65">
        <w:rPr>
          <w:rFonts w:ascii="David" w:hAnsi="David" w:cs="David" w:hint="cs"/>
          <w:b/>
          <w:bCs/>
          <w:sz w:val="24"/>
          <w:szCs w:val="24"/>
          <w:rtl/>
        </w:rPr>
        <w:t>צביעות בעייתית</w:t>
      </w:r>
      <w:r w:rsidR="005523BC">
        <w:rPr>
          <w:rFonts w:ascii="David" w:hAnsi="David" w:cs="David" w:hint="cs"/>
          <w:sz w:val="24"/>
          <w:szCs w:val="24"/>
          <w:rtl/>
        </w:rPr>
        <w:t xml:space="preserve">. </w:t>
      </w:r>
    </w:p>
    <w:p w14:paraId="63FFB4D5" w14:textId="77777777" w:rsidR="004E7130" w:rsidRDefault="004E7130" w:rsidP="00DB785E">
      <w:pPr>
        <w:tabs>
          <w:tab w:val="left" w:pos="998"/>
        </w:tabs>
        <w:jc w:val="both"/>
        <w:rPr>
          <w:rFonts w:ascii="David" w:hAnsi="David" w:cs="David"/>
          <w:sz w:val="24"/>
          <w:szCs w:val="24"/>
          <w:rtl/>
        </w:rPr>
      </w:pPr>
    </w:p>
    <w:p w14:paraId="3177EC50" w14:textId="5212B732" w:rsidR="00F61B68" w:rsidRDefault="00F61B68" w:rsidP="00DB785E">
      <w:pPr>
        <w:tabs>
          <w:tab w:val="left" w:pos="998"/>
        </w:tabs>
        <w:jc w:val="both"/>
        <w:rPr>
          <w:rFonts w:ascii="David" w:hAnsi="David" w:cs="David"/>
          <w:sz w:val="24"/>
          <w:szCs w:val="24"/>
          <w:rtl/>
        </w:rPr>
      </w:pPr>
      <w:r w:rsidRPr="00B24D65">
        <w:rPr>
          <w:rFonts w:ascii="David" w:hAnsi="David" w:cs="David" w:hint="cs"/>
          <w:b/>
          <w:bCs/>
          <w:sz w:val="24"/>
          <w:szCs w:val="24"/>
          <w:u w:val="single"/>
          <w:shd w:val="clear" w:color="auto" w:fill="D9E2F3" w:themeFill="accent1" w:themeFillTint="33"/>
          <w:rtl/>
        </w:rPr>
        <w:lastRenderedPageBreak/>
        <w:t>פס"ד עליון (לפני החוק החדש)</w:t>
      </w:r>
      <w:r w:rsidRPr="00B24D65">
        <w:rPr>
          <w:rFonts w:ascii="David" w:hAnsi="David" w:cs="David" w:hint="cs"/>
          <w:sz w:val="24"/>
          <w:szCs w:val="24"/>
          <w:shd w:val="clear" w:color="auto" w:fill="D9E2F3" w:themeFill="accent1" w:themeFillTint="33"/>
          <w:rtl/>
        </w:rPr>
        <w:t xml:space="preserve"> אישר לעשות בדיקת רקמות. עושה את זה לשם המזונות, אבל לא לקביעת ההורות</w:t>
      </w:r>
      <w:r>
        <w:rPr>
          <w:rFonts w:ascii="David" w:hAnsi="David" w:cs="David" w:hint="cs"/>
          <w:sz w:val="24"/>
          <w:szCs w:val="24"/>
          <w:rtl/>
        </w:rPr>
        <w:t xml:space="preserve">. בדיקה רק אזרחית. זה היה מאוד מוזר. פס"ד של </w:t>
      </w:r>
      <w:r w:rsidRPr="00B24D65">
        <w:rPr>
          <w:rFonts w:ascii="David" w:hAnsi="David" w:cs="David" w:hint="cs"/>
          <w:b/>
          <w:bCs/>
          <w:sz w:val="24"/>
          <w:szCs w:val="24"/>
          <w:highlight w:val="green"/>
          <w:rtl/>
        </w:rPr>
        <w:t>רובינשטיין</w:t>
      </w:r>
      <w:r>
        <w:rPr>
          <w:rFonts w:ascii="David" w:hAnsi="David" w:cs="David" w:hint="cs"/>
          <w:sz w:val="24"/>
          <w:szCs w:val="24"/>
          <w:rtl/>
        </w:rPr>
        <w:t>. זה מלפני החוק. היום החוק רלוונטי.</w:t>
      </w:r>
    </w:p>
    <w:p w14:paraId="16C733EF" w14:textId="77777777" w:rsidR="00F61B68" w:rsidRDefault="00F61B68" w:rsidP="00DB785E">
      <w:pPr>
        <w:tabs>
          <w:tab w:val="left" w:pos="998"/>
        </w:tabs>
        <w:jc w:val="both"/>
        <w:rPr>
          <w:rFonts w:ascii="David" w:hAnsi="David" w:cs="David"/>
          <w:sz w:val="24"/>
          <w:szCs w:val="24"/>
          <w:rtl/>
        </w:rPr>
      </w:pPr>
    </w:p>
    <w:p w14:paraId="0332ECAD" w14:textId="07B83E3D" w:rsidR="00F57295" w:rsidRPr="00F619EF" w:rsidRDefault="00F61B68" w:rsidP="00912FD1">
      <w:pPr>
        <w:pStyle w:val="a7"/>
        <w:numPr>
          <w:ilvl w:val="0"/>
          <w:numId w:val="217"/>
        </w:numPr>
        <w:tabs>
          <w:tab w:val="left" w:pos="998"/>
        </w:tabs>
        <w:jc w:val="both"/>
        <w:rPr>
          <w:rFonts w:ascii="David" w:hAnsi="David" w:cs="David"/>
          <w:b/>
          <w:bCs/>
          <w:sz w:val="24"/>
          <w:szCs w:val="24"/>
          <w:u w:val="single"/>
        </w:rPr>
      </w:pPr>
      <w:r w:rsidRPr="00CC7FE6">
        <w:rPr>
          <w:rFonts w:ascii="David" w:hAnsi="David" w:cs="David" w:hint="cs"/>
          <w:b/>
          <w:bCs/>
          <w:sz w:val="24"/>
          <w:szCs w:val="24"/>
          <w:u w:val="single"/>
          <w:shd w:val="clear" w:color="auto" w:fill="FBE4D5" w:themeFill="accent2" w:themeFillTint="33"/>
          <w:rtl/>
        </w:rPr>
        <w:t>סיטואציה 3:</w:t>
      </w:r>
      <w:r w:rsidR="00F619EF" w:rsidRPr="00CC7FE6">
        <w:rPr>
          <w:rFonts w:ascii="David" w:hAnsi="David" w:cs="David" w:hint="cs"/>
          <w:sz w:val="24"/>
          <w:szCs w:val="24"/>
          <w:shd w:val="clear" w:color="auto" w:fill="FBE4D5" w:themeFill="accent2" w:themeFillTint="33"/>
          <w:rtl/>
        </w:rPr>
        <w:t xml:space="preserve"> </w:t>
      </w:r>
      <w:r w:rsidR="00F619EF" w:rsidRPr="00CC7FE6">
        <w:rPr>
          <w:rFonts w:ascii="David" w:hAnsi="David" w:cs="David" w:hint="cs"/>
          <w:b/>
          <w:bCs/>
          <w:sz w:val="24"/>
          <w:szCs w:val="24"/>
          <w:shd w:val="clear" w:color="auto" w:fill="FBE4D5" w:themeFill="accent2" w:themeFillTint="33"/>
          <w:rtl/>
        </w:rPr>
        <w:t xml:space="preserve">אישה </w:t>
      </w:r>
      <w:r w:rsidR="00F619EF" w:rsidRPr="00B24D65">
        <w:rPr>
          <w:rFonts w:ascii="David" w:hAnsi="David" w:cs="David" w:hint="cs"/>
          <w:b/>
          <w:bCs/>
          <w:sz w:val="24"/>
          <w:szCs w:val="24"/>
          <w:u w:val="single"/>
          <w:shd w:val="clear" w:color="auto" w:fill="FBE4D5" w:themeFill="accent2" w:themeFillTint="33"/>
          <w:rtl/>
        </w:rPr>
        <w:t>נשואה</w:t>
      </w:r>
      <w:r w:rsidR="00F619EF" w:rsidRPr="00CC7FE6">
        <w:rPr>
          <w:rFonts w:ascii="David" w:hAnsi="David" w:cs="David" w:hint="cs"/>
          <w:b/>
          <w:bCs/>
          <w:sz w:val="24"/>
          <w:szCs w:val="24"/>
          <w:shd w:val="clear" w:color="auto" w:fill="FBE4D5" w:themeFill="accent2" w:themeFillTint="33"/>
          <w:rtl/>
        </w:rPr>
        <w:t xml:space="preserve"> </w:t>
      </w:r>
      <w:r w:rsidR="000A0965" w:rsidRPr="00B24D65">
        <w:rPr>
          <w:rFonts w:ascii="David" w:hAnsi="David" w:cs="David" w:hint="cs"/>
          <w:b/>
          <w:bCs/>
          <w:sz w:val="24"/>
          <w:szCs w:val="24"/>
          <w:u w:val="single"/>
          <w:shd w:val="clear" w:color="auto" w:fill="FBE4D5" w:themeFill="accent2" w:themeFillTint="33"/>
          <w:rtl/>
        </w:rPr>
        <w:t>בהפריה מלאכותית</w:t>
      </w:r>
      <w:r w:rsidR="000A0965">
        <w:rPr>
          <w:rFonts w:ascii="David" w:hAnsi="David" w:cs="David" w:hint="cs"/>
          <w:sz w:val="24"/>
          <w:szCs w:val="24"/>
          <w:rtl/>
        </w:rPr>
        <w:t xml:space="preserve">. </w:t>
      </w:r>
      <w:r w:rsidR="000A0965">
        <w:rPr>
          <w:rFonts w:ascii="David" w:hAnsi="David" w:cs="David" w:hint="cs"/>
          <w:b/>
          <w:bCs/>
          <w:sz w:val="24"/>
          <w:szCs w:val="24"/>
          <w:u w:val="single"/>
          <w:rtl/>
        </w:rPr>
        <w:t xml:space="preserve"> </w:t>
      </w:r>
    </w:p>
    <w:p w14:paraId="3EBAB5F3" w14:textId="17EEE235" w:rsidR="0066515B" w:rsidRDefault="001141EC" w:rsidP="00F619EF">
      <w:pPr>
        <w:tabs>
          <w:tab w:val="left" w:pos="998"/>
        </w:tabs>
        <w:jc w:val="both"/>
        <w:rPr>
          <w:rFonts w:ascii="David" w:hAnsi="David" w:cs="David"/>
          <w:sz w:val="24"/>
          <w:szCs w:val="24"/>
          <w:rtl/>
        </w:rPr>
      </w:pPr>
      <w:r>
        <w:rPr>
          <w:rFonts w:ascii="David" w:hAnsi="David" w:cs="David" w:hint="cs"/>
          <w:sz w:val="24"/>
          <w:szCs w:val="24"/>
          <w:rtl/>
        </w:rPr>
        <w:t>בהפריה מלאכותית יש הבחנה בין שאלת הרגולציה [מלכתחילה] וההורות [בדיעבד].</w:t>
      </w:r>
    </w:p>
    <w:p w14:paraId="2FA4A8ED" w14:textId="55B76E07" w:rsidR="00F619EF" w:rsidRDefault="0066515B" w:rsidP="00B24D65">
      <w:pPr>
        <w:tabs>
          <w:tab w:val="left" w:pos="998"/>
        </w:tabs>
        <w:jc w:val="both"/>
        <w:rPr>
          <w:rFonts w:ascii="David" w:hAnsi="David" w:cs="David"/>
          <w:sz w:val="24"/>
          <w:szCs w:val="24"/>
          <w:rtl/>
        </w:rPr>
      </w:pPr>
      <w:r w:rsidRPr="00B24D65">
        <w:rPr>
          <w:rFonts w:ascii="David" w:hAnsi="David" w:cs="David" w:hint="cs"/>
          <w:sz w:val="24"/>
          <w:szCs w:val="24"/>
          <w:u w:val="single"/>
          <w:rtl/>
        </w:rPr>
        <w:t>לגבי שאלה 1</w:t>
      </w:r>
      <w:r>
        <w:rPr>
          <w:rFonts w:ascii="David" w:hAnsi="David" w:cs="David" w:hint="cs"/>
          <w:sz w:val="24"/>
          <w:szCs w:val="24"/>
          <w:rtl/>
        </w:rPr>
        <w:t xml:space="preserve">: לפחות </w:t>
      </w:r>
      <w:r w:rsidR="00B24D65">
        <w:rPr>
          <w:rFonts w:ascii="David" w:hAnsi="David" w:cs="David" w:hint="cs"/>
          <w:sz w:val="24"/>
          <w:szCs w:val="24"/>
          <w:rtl/>
        </w:rPr>
        <w:t xml:space="preserve">לגבי </w:t>
      </w:r>
      <w:r>
        <w:rPr>
          <w:rFonts w:ascii="David" w:hAnsi="David" w:cs="David" w:hint="cs"/>
          <w:sz w:val="24"/>
          <w:szCs w:val="24"/>
          <w:rtl/>
        </w:rPr>
        <w:t xml:space="preserve">זרע של יהודי </w:t>
      </w:r>
      <w:r w:rsidR="00B24D65">
        <w:rPr>
          <w:rFonts w:ascii="David" w:hAnsi="David" w:cs="David" w:hint="cs"/>
          <w:sz w:val="24"/>
          <w:szCs w:val="24"/>
          <w:rtl/>
        </w:rPr>
        <w:t xml:space="preserve">- </w:t>
      </w:r>
      <w:r w:rsidRPr="00B24D65">
        <w:rPr>
          <w:rFonts w:ascii="David" w:hAnsi="David" w:cs="David" w:hint="cs"/>
          <w:b/>
          <w:bCs/>
          <w:sz w:val="24"/>
          <w:szCs w:val="24"/>
          <w:shd w:val="clear" w:color="auto" w:fill="FFFFCC"/>
          <w:rtl/>
        </w:rPr>
        <w:t>רוב הפוסקים לא מאפשרים לעשות את זה</w:t>
      </w:r>
      <w:r>
        <w:rPr>
          <w:rFonts w:ascii="David" w:hAnsi="David" w:cs="David" w:hint="cs"/>
          <w:sz w:val="24"/>
          <w:szCs w:val="24"/>
          <w:rtl/>
        </w:rPr>
        <w:t>. אבל כאשר זה קורה</w:t>
      </w:r>
      <w:r w:rsidR="00B24D65">
        <w:rPr>
          <w:rFonts w:ascii="David" w:hAnsi="David" w:cs="David" w:hint="cs"/>
          <w:sz w:val="24"/>
          <w:szCs w:val="24"/>
          <w:rtl/>
        </w:rPr>
        <w:t xml:space="preserve"> (</w:t>
      </w:r>
      <w:r w:rsidR="00B24D65" w:rsidRPr="00B24D65">
        <w:rPr>
          <w:rFonts w:ascii="David" w:hAnsi="David" w:cs="David" w:hint="cs"/>
          <w:sz w:val="24"/>
          <w:szCs w:val="24"/>
          <w:u w:val="single"/>
          <w:rtl/>
        </w:rPr>
        <w:t>שאלה 2</w:t>
      </w:r>
      <w:r w:rsidR="00B24D65">
        <w:rPr>
          <w:rFonts w:ascii="David" w:hAnsi="David" w:cs="David" w:hint="cs"/>
          <w:sz w:val="24"/>
          <w:szCs w:val="24"/>
          <w:rtl/>
        </w:rPr>
        <w:t>):</w:t>
      </w:r>
      <w:r>
        <w:rPr>
          <w:rFonts w:ascii="David" w:hAnsi="David" w:cs="David" w:hint="cs"/>
          <w:sz w:val="24"/>
          <w:szCs w:val="24"/>
          <w:rtl/>
        </w:rPr>
        <w:t xml:space="preserve"> </w:t>
      </w:r>
      <w:r w:rsidRPr="00B24D65">
        <w:rPr>
          <w:rFonts w:ascii="David" w:hAnsi="David" w:cs="David" w:hint="cs"/>
          <w:b/>
          <w:bCs/>
          <w:sz w:val="24"/>
          <w:szCs w:val="24"/>
          <w:shd w:val="clear" w:color="auto" w:fill="FFFFCC"/>
          <w:rtl/>
        </w:rPr>
        <w:t xml:space="preserve">הגישה המקובלת היא שהילד </w:t>
      </w:r>
      <w:r w:rsidRPr="00B24D65">
        <w:rPr>
          <w:rFonts w:ascii="David" w:hAnsi="David" w:cs="David" w:hint="cs"/>
          <w:b/>
          <w:bCs/>
          <w:sz w:val="24"/>
          <w:szCs w:val="24"/>
          <w:u w:val="single"/>
          <w:shd w:val="clear" w:color="auto" w:fill="FFFFCC"/>
          <w:rtl/>
        </w:rPr>
        <w:t>לא ממזר</w:t>
      </w:r>
      <w:r w:rsidRPr="00B24D65">
        <w:rPr>
          <w:rFonts w:ascii="David" w:hAnsi="David" w:cs="David" w:hint="cs"/>
          <w:b/>
          <w:bCs/>
          <w:sz w:val="24"/>
          <w:szCs w:val="24"/>
          <w:shd w:val="clear" w:color="auto" w:fill="FFFFCC"/>
          <w:rtl/>
        </w:rPr>
        <w:t>, כי ממזרות זה מקיום יחסי מין ופה לא היו יחסי מין</w:t>
      </w:r>
      <w:r>
        <w:rPr>
          <w:rFonts w:ascii="David" w:hAnsi="David" w:cs="David" w:hint="cs"/>
          <w:sz w:val="24"/>
          <w:szCs w:val="24"/>
          <w:rtl/>
        </w:rPr>
        <w:t>.</w:t>
      </w:r>
      <w:r w:rsidR="001141EC">
        <w:rPr>
          <w:rFonts w:ascii="David" w:hAnsi="David" w:cs="David" w:hint="cs"/>
          <w:sz w:val="24"/>
          <w:szCs w:val="24"/>
          <w:rtl/>
        </w:rPr>
        <w:t xml:space="preserve"> </w:t>
      </w:r>
    </w:p>
    <w:p w14:paraId="327A467C" w14:textId="77777777" w:rsidR="00B24D65" w:rsidRDefault="00B24D65" w:rsidP="00F619EF">
      <w:pPr>
        <w:tabs>
          <w:tab w:val="left" w:pos="998"/>
        </w:tabs>
        <w:jc w:val="both"/>
        <w:rPr>
          <w:rFonts w:ascii="David" w:hAnsi="David" w:cs="David"/>
          <w:b/>
          <w:bCs/>
          <w:sz w:val="24"/>
          <w:szCs w:val="24"/>
          <w:u w:val="single"/>
          <w:shd w:val="clear" w:color="auto" w:fill="D9E2F3" w:themeFill="accent1" w:themeFillTint="33"/>
          <w:rtl/>
        </w:rPr>
      </w:pPr>
    </w:p>
    <w:p w14:paraId="59A0D82A" w14:textId="07AC226F" w:rsidR="001141EC" w:rsidRDefault="0066515B" w:rsidP="00F619EF">
      <w:pPr>
        <w:tabs>
          <w:tab w:val="left" w:pos="998"/>
        </w:tabs>
        <w:jc w:val="both"/>
        <w:rPr>
          <w:rFonts w:ascii="David" w:hAnsi="David" w:cs="David"/>
          <w:sz w:val="24"/>
          <w:szCs w:val="24"/>
          <w:rtl/>
        </w:rPr>
      </w:pPr>
      <w:r w:rsidRPr="00B24D65">
        <w:rPr>
          <w:rFonts w:ascii="David" w:hAnsi="David" w:cs="David" w:hint="cs"/>
          <w:b/>
          <w:bCs/>
          <w:sz w:val="24"/>
          <w:szCs w:val="24"/>
          <w:u w:val="single"/>
          <w:shd w:val="clear" w:color="auto" w:fill="D9E2F3" w:themeFill="accent1" w:themeFillTint="33"/>
          <w:rtl/>
        </w:rPr>
        <w:t>פרשת סלמה</w:t>
      </w:r>
      <w:r>
        <w:rPr>
          <w:rFonts w:ascii="David" w:hAnsi="David" w:cs="David" w:hint="cs"/>
          <w:sz w:val="24"/>
          <w:szCs w:val="24"/>
          <w:rtl/>
        </w:rPr>
        <w:t xml:space="preserve">- </w:t>
      </w:r>
      <w:r w:rsidR="00B24D65">
        <w:rPr>
          <w:rFonts w:ascii="David" w:hAnsi="David" w:cs="David" w:hint="cs"/>
          <w:sz w:val="24"/>
          <w:szCs w:val="24"/>
          <w:rtl/>
        </w:rPr>
        <w:t xml:space="preserve">ילד שנולד לאישה נשואה מהפריה מלאכותית. </w:t>
      </w:r>
      <w:r w:rsidR="00F04848">
        <w:rPr>
          <w:rFonts w:ascii="David" w:hAnsi="David" w:cs="David" w:hint="cs"/>
          <w:sz w:val="24"/>
          <w:szCs w:val="24"/>
          <w:rtl/>
        </w:rPr>
        <w:t xml:space="preserve">ההפריה המלאכותית הייתה על דעתו. במשך שנים הוא טיפל בילד. אחרי שהם מתגרשים ותובעים אותו מזונות, הגבר אומר שהוא לא הילד שלו. </w:t>
      </w:r>
      <w:r w:rsidR="00454F4E">
        <w:rPr>
          <w:rFonts w:ascii="David" w:hAnsi="David" w:cs="David" w:hint="cs"/>
          <w:sz w:val="24"/>
          <w:szCs w:val="24"/>
          <w:rtl/>
        </w:rPr>
        <w:t xml:space="preserve">קורה דבר מעניין- </w:t>
      </w:r>
      <w:r w:rsidR="00454F4E" w:rsidRPr="002F39B7">
        <w:rPr>
          <w:rFonts w:ascii="David" w:hAnsi="David" w:cs="David" w:hint="cs"/>
          <w:sz w:val="24"/>
          <w:szCs w:val="24"/>
          <w:shd w:val="clear" w:color="auto" w:fill="D9E2F3" w:themeFill="accent1" w:themeFillTint="33"/>
          <w:rtl/>
        </w:rPr>
        <w:t>האמא מנסה לטעון שהאבא הוא כן האבא על בסיס 1 מ-2 קונסטרו</w:t>
      </w:r>
      <w:r w:rsidR="008A6158" w:rsidRPr="002F39B7">
        <w:rPr>
          <w:rFonts w:ascii="David" w:hAnsi="David" w:cs="David" w:hint="cs"/>
          <w:sz w:val="24"/>
          <w:szCs w:val="24"/>
          <w:shd w:val="clear" w:color="auto" w:fill="D9E2F3" w:themeFill="accent1" w:themeFillTint="33"/>
          <w:rtl/>
        </w:rPr>
        <w:t>קציות</w:t>
      </w:r>
      <w:r w:rsidR="00454F4E" w:rsidRPr="002F39B7">
        <w:rPr>
          <w:rFonts w:ascii="David" w:hAnsi="David" w:cs="David" w:hint="cs"/>
          <w:sz w:val="24"/>
          <w:szCs w:val="24"/>
          <w:shd w:val="clear" w:color="auto" w:fill="D9E2F3" w:themeFill="accent1" w:themeFillTint="33"/>
          <w:rtl/>
        </w:rPr>
        <w:t xml:space="preserve">: 1) </w:t>
      </w:r>
      <w:r w:rsidR="00454F4E" w:rsidRPr="002F39B7">
        <w:rPr>
          <w:rFonts w:ascii="David" w:hAnsi="David" w:cs="David" w:hint="cs"/>
          <w:sz w:val="24"/>
          <w:szCs w:val="24"/>
          <w:u w:val="single"/>
          <w:shd w:val="clear" w:color="auto" w:fill="D9E2F3" w:themeFill="accent1" w:themeFillTint="33"/>
          <w:rtl/>
        </w:rPr>
        <w:t>הסכמית</w:t>
      </w:r>
      <w:r w:rsidR="00454F4E" w:rsidRPr="002F39B7">
        <w:rPr>
          <w:rFonts w:ascii="David" w:hAnsi="David" w:cs="David" w:hint="cs"/>
          <w:sz w:val="24"/>
          <w:szCs w:val="24"/>
          <w:shd w:val="clear" w:color="auto" w:fill="D9E2F3" w:themeFill="accent1" w:themeFillTint="33"/>
          <w:rtl/>
        </w:rPr>
        <w:t>- בהסכמה להפריה הסכמת להיות הורה. 2)</w:t>
      </w:r>
      <w:r w:rsidR="008A6158" w:rsidRPr="002F39B7">
        <w:rPr>
          <w:rFonts w:ascii="David" w:hAnsi="David" w:cs="David" w:hint="cs"/>
          <w:sz w:val="24"/>
          <w:szCs w:val="24"/>
          <w:shd w:val="clear" w:color="auto" w:fill="D9E2F3" w:themeFill="accent1" w:themeFillTint="33"/>
          <w:rtl/>
        </w:rPr>
        <w:t xml:space="preserve"> </w:t>
      </w:r>
      <w:r w:rsidR="008A6158" w:rsidRPr="002F39B7">
        <w:rPr>
          <w:rFonts w:ascii="David" w:hAnsi="David" w:cs="David" w:hint="cs"/>
          <w:sz w:val="24"/>
          <w:szCs w:val="24"/>
          <w:u w:val="single"/>
          <w:shd w:val="clear" w:color="auto" w:fill="D9E2F3" w:themeFill="accent1" w:themeFillTint="33"/>
          <w:rtl/>
        </w:rPr>
        <w:t>גישה פונקציונלית</w:t>
      </w:r>
      <w:r w:rsidR="008A6158" w:rsidRPr="002F39B7">
        <w:rPr>
          <w:rFonts w:ascii="David" w:hAnsi="David" w:cs="David" w:hint="cs"/>
          <w:sz w:val="24"/>
          <w:szCs w:val="24"/>
          <w:shd w:val="clear" w:color="auto" w:fill="D9E2F3" w:themeFill="accent1" w:themeFillTint="33"/>
          <w:rtl/>
        </w:rPr>
        <w:t>- מי שתפקד כאבא, הוא בעצם האבא</w:t>
      </w:r>
      <w:r w:rsidR="008A6158">
        <w:rPr>
          <w:rFonts w:ascii="David" w:hAnsi="David" w:cs="David" w:hint="cs"/>
          <w:sz w:val="24"/>
          <w:szCs w:val="24"/>
          <w:rtl/>
        </w:rPr>
        <w:t xml:space="preserve">. </w:t>
      </w:r>
    </w:p>
    <w:p w14:paraId="360C3067" w14:textId="0278344E" w:rsidR="008A6158" w:rsidRDefault="008A6158" w:rsidP="00F619EF">
      <w:pPr>
        <w:tabs>
          <w:tab w:val="left" w:pos="998"/>
        </w:tabs>
        <w:jc w:val="both"/>
        <w:rPr>
          <w:rFonts w:ascii="David" w:hAnsi="David" w:cs="David"/>
          <w:sz w:val="24"/>
          <w:szCs w:val="24"/>
          <w:rtl/>
        </w:rPr>
      </w:pPr>
      <w:r w:rsidRPr="00B24D65">
        <w:rPr>
          <w:rFonts w:ascii="David" w:hAnsi="David" w:cs="David" w:hint="cs"/>
          <w:b/>
          <w:bCs/>
          <w:sz w:val="24"/>
          <w:szCs w:val="24"/>
          <w:rtl/>
        </w:rPr>
        <w:t>ביהמ"ש העליון לא מקבל את הקונסטרוקציות האלה</w:t>
      </w:r>
      <w:r>
        <w:rPr>
          <w:rFonts w:ascii="David" w:hAnsi="David" w:cs="David" w:hint="cs"/>
          <w:sz w:val="24"/>
          <w:szCs w:val="24"/>
          <w:rtl/>
        </w:rPr>
        <w:t xml:space="preserve">. הוא לא רוצה להוציא את הילד ללא מזומן, אז </w:t>
      </w:r>
      <w:r w:rsidRPr="002F39B7">
        <w:rPr>
          <w:rFonts w:ascii="David" w:hAnsi="David" w:cs="David" w:hint="cs"/>
          <w:b/>
          <w:bCs/>
          <w:sz w:val="24"/>
          <w:szCs w:val="24"/>
          <w:shd w:val="clear" w:color="auto" w:fill="D9E2F3" w:themeFill="accent1" w:themeFillTint="33"/>
          <w:rtl/>
        </w:rPr>
        <w:t xml:space="preserve">הוא מקבל את הגישה ההסכמית </w:t>
      </w:r>
      <w:r w:rsidRPr="002F39B7">
        <w:rPr>
          <w:rFonts w:ascii="David" w:hAnsi="David" w:cs="David" w:hint="cs"/>
          <w:b/>
          <w:bCs/>
          <w:color w:val="C00000"/>
          <w:sz w:val="24"/>
          <w:szCs w:val="24"/>
          <w:u w:val="single"/>
          <w:shd w:val="clear" w:color="auto" w:fill="D9E2F3" w:themeFill="accent1" w:themeFillTint="33"/>
          <w:rtl/>
        </w:rPr>
        <w:t>רק לצורך מזונות</w:t>
      </w:r>
      <w:r>
        <w:rPr>
          <w:rFonts w:ascii="David" w:hAnsi="David" w:cs="David" w:hint="cs"/>
          <w:sz w:val="24"/>
          <w:szCs w:val="24"/>
          <w:rtl/>
        </w:rPr>
        <w:t xml:space="preserve">. </w:t>
      </w:r>
      <w:r w:rsidRPr="002F39B7">
        <w:rPr>
          <w:rFonts w:ascii="David" w:hAnsi="David" w:cs="David" w:hint="cs"/>
          <w:b/>
          <w:bCs/>
          <w:color w:val="C00000"/>
          <w:sz w:val="24"/>
          <w:szCs w:val="24"/>
          <w:rtl/>
        </w:rPr>
        <w:t xml:space="preserve">לא מוכן להגיד שנוצר פה סטטוס של </w:t>
      </w:r>
      <w:r w:rsidR="006F2026" w:rsidRPr="002F39B7">
        <w:rPr>
          <w:rFonts w:ascii="David" w:hAnsi="David" w:cs="David" w:hint="cs"/>
          <w:b/>
          <w:bCs/>
          <w:color w:val="C00000"/>
          <w:sz w:val="24"/>
          <w:szCs w:val="24"/>
          <w:rtl/>
        </w:rPr>
        <w:t>הורות</w:t>
      </w:r>
      <w:r w:rsidR="006F2026">
        <w:rPr>
          <w:rFonts w:ascii="David" w:hAnsi="David" w:cs="David" w:hint="cs"/>
          <w:sz w:val="24"/>
          <w:szCs w:val="24"/>
          <w:rtl/>
        </w:rPr>
        <w:t xml:space="preserve">, כי הורות כאמור היא עניין ביולוגי. הוא לא מוכן לקבל גישות חוזיות שאומרות שאפשר לייצר הורות בהסכמה. מצד שני, כדי לפתור את הבעיה הוא אומר שהאבא מכוח </w:t>
      </w:r>
      <w:r w:rsidR="006F2026" w:rsidRPr="002F39B7">
        <w:rPr>
          <w:rFonts w:ascii="David" w:hAnsi="David" w:cs="David" w:hint="cs"/>
          <w:b/>
          <w:bCs/>
          <w:sz w:val="24"/>
          <w:szCs w:val="24"/>
          <w:rtl/>
        </w:rPr>
        <w:t>ההסכמה על ההפריה המלאכותית</w:t>
      </w:r>
      <w:r w:rsidR="006F2026">
        <w:rPr>
          <w:rFonts w:ascii="David" w:hAnsi="David" w:cs="David" w:hint="cs"/>
          <w:sz w:val="24"/>
          <w:szCs w:val="24"/>
          <w:rtl/>
        </w:rPr>
        <w:t xml:space="preserve"> ומכוח זה שהוא </w:t>
      </w:r>
      <w:r w:rsidR="006F2026" w:rsidRPr="002F39B7">
        <w:rPr>
          <w:rFonts w:ascii="David" w:hAnsi="David" w:cs="David" w:hint="cs"/>
          <w:b/>
          <w:bCs/>
          <w:sz w:val="24"/>
          <w:szCs w:val="24"/>
          <w:rtl/>
        </w:rPr>
        <w:t>טיפל בילד</w:t>
      </w:r>
      <w:r w:rsidR="006F2026">
        <w:rPr>
          <w:rFonts w:ascii="David" w:hAnsi="David" w:cs="David" w:hint="cs"/>
          <w:sz w:val="24"/>
          <w:szCs w:val="24"/>
          <w:rtl/>
        </w:rPr>
        <w:t xml:space="preserve"> הוא יצר </w:t>
      </w:r>
      <w:r w:rsidR="006F2026" w:rsidRPr="002F39B7">
        <w:rPr>
          <w:rFonts w:ascii="David" w:hAnsi="David" w:cs="David" w:hint="cs"/>
          <w:b/>
          <w:bCs/>
          <w:sz w:val="24"/>
          <w:szCs w:val="24"/>
          <w:rtl/>
        </w:rPr>
        <w:t>התחייבות מכללא</w:t>
      </w:r>
      <w:r w:rsidR="006F2026">
        <w:rPr>
          <w:rFonts w:ascii="David" w:hAnsi="David" w:cs="David" w:hint="cs"/>
          <w:sz w:val="24"/>
          <w:szCs w:val="24"/>
          <w:rtl/>
        </w:rPr>
        <w:t xml:space="preserve"> כלפי הילד. </w:t>
      </w:r>
    </w:p>
    <w:p w14:paraId="0C8A47B9" w14:textId="77EAEAC4" w:rsidR="006F2026" w:rsidRDefault="006F2026" w:rsidP="00F619EF">
      <w:pPr>
        <w:tabs>
          <w:tab w:val="left" w:pos="998"/>
        </w:tabs>
        <w:jc w:val="both"/>
        <w:rPr>
          <w:rFonts w:ascii="David" w:hAnsi="David" w:cs="David"/>
          <w:sz w:val="24"/>
          <w:szCs w:val="24"/>
          <w:rtl/>
        </w:rPr>
      </w:pPr>
      <w:r>
        <w:rPr>
          <w:rFonts w:ascii="David" w:hAnsi="David" w:cs="David" w:hint="cs"/>
          <w:sz w:val="24"/>
          <w:szCs w:val="24"/>
          <w:rtl/>
        </w:rPr>
        <w:t xml:space="preserve">מחד הוא שומר על האתוס שהורות לא יוצרים בחוזה. אין דבר כזה "הורה ידוע בציבור". </w:t>
      </w:r>
      <w:r w:rsidR="008778E0">
        <w:rPr>
          <w:rFonts w:ascii="David" w:hAnsi="David" w:cs="David" w:hint="cs"/>
          <w:sz w:val="24"/>
          <w:szCs w:val="24"/>
          <w:rtl/>
        </w:rPr>
        <w:t>מצד שני פתר את הבעיה.</w:t>
      </w:r>
    </w:p>
    <w:p w14:paraId="6C2B4E6D" w14:textId="59C20F6A" w:rsidR="008778E0" w:rsidRDefault="008778E0" w:rsidP="00F619EF">
      <w:pPr>
        <w:tabs>
          <w:tab w:val="left" w:pos="998"/>
        </w:tabs>
        <w:jc w:val="both"/>
        <w:rPr>
          <w:rFonts w:ascii="David" w:hAnsi="David" w:cs="David"/>
          <w:sz w:val="24"/>
          <w:szCs w:val="24"/>
          <w:rtl/>
        </w:rPr>
      </w:pPr>
      <w:r w:rsidRPr="002F39B7">
        <w:rPr>
          <w:rFonts w:ascii="David" w:hAnsi="David" w:cs="David" w:hint="cs"/>
          <w:b/>
          <w:bCs/>
          <w:sz w:val="24"/>
          <w:szCs w:val="24"/>
          <w:u w:val="single"/>
          <w:rtl/>
        </w:rPr>
        <w:t>אבל הוא פתר את הבעיה חלקית</w:t>
      </w:r>
      <w:r w:rsidR="002F39B7">
        <w:rPr>
          <w:rFonts w:ascii="David" w:hAnsi="David" w:cs="David" w:hint="cs"/>
          <w:sz w:val="24"/>
          <w:szCs w:val="24"/>
          <w:rtl/>
        </w:rPr>
        <w:t>-</w:t>
      </w:r>
      <w:r>
        <w:rPr>
          <w:rFonts w:ascii="David" w:hAnsi="David" w:cs="David" w:hint="cs"/>
          <w:sz w:val="24"/>
          <w:szCs w:val="24"/>
          <w:rtl/>
        </w:rPr>
        <w:t xml:space="preserve"> זה </w:t>
      </w:r>
      <w:r w:rsidRPr="002F39B7">
        <w:rPr>
          <w:rFonts w:ascii="David" w:hAnsi="David" w:cs="David" w:hint="cs"/>
          <w:b/>
          <w:bCs/>
          <w:sz w:val="24"/>
          <w:szCs w:val="24"/>
          <w:rtl/>
        </w:rPr>
        <w:t>נכון לגבי דברים שאפשר לעשות התחייבויות חוזיות</w:t>
      </w:r>
      <w:r>
        <w:rPr>
          <w:rFonts w:ascii="David" w:hAnsi="David" w:cs="David" w:hint="cs"/>
          <w:sz w:val="24"/>
          <w:szCs w:val="24"/>
          <w:rtl/>
        </w:rPr>
        <w:t xml:space="preserve">. </w:t>
      </w:r>
      <w:r w:rsidR="00234B3A">
        <w:rPr>
          <w:rFonts w:ascii="David" w:hAnsi="David" w:cs="David" w:hint="cs"/>
          <w:sz w:val="24"/>
          <w:szCs w:val="24"/>
          <w:rtl/>
        </w:rPr>
        <w:t>מה</w:t>
      </w:r>
      <w:r>
        <w:rPr>
          <w:rFonts w:ascii="David" w:hAnsi="David" w:cs="David" w:hint="cs"/>
          <w:sz w:val="24"/>
          <w:szCs w:val="24"/>
          <w:rtl/>
        </w:rPr>
        <w:t xml:space="preserve"> קורה אם האבא ימות ואז הילד ירצה להיות מוכר </w:t>
      </w:r>
      <w:r w:rsidR="00FC2B11">
        <w:rPr>
          <w:rFonts w:ascii="David" w:hAnsi="David" w:cs="David" w:hint="cs"/>
          <w:sz w:val="24"/>
          <w:szCs w:val="24"/>
          <w:rtl/>
        </w:rPr>
        <w:t>בביטוח לאומי וזה הולך לפי ירושה ע"פ דין</w:t>
      </w:r>
      <w:r w:rsidR="002F39B7">
        <w:rPr>
          <w:rFonts w:ascii="David" w:hAnsi="David" w:cs="David" w:hint="cs"/>
          <w:sz w:val="24"/>
          <w:szCs w:val="24"/>
          <w:rtl/>
        </w:rPr>
        <w:t>?</w:t>
      </w:r>
    </w:p>
    <w:p w14:paraId="4B7126F5" w14:textId="77777777" w:rsidR="002F39B7" w:rsidRDefault="00FC2B11" w:rsidP="002F39B7">
      <w:pPr>
        <w:pStyle w:val="a7"/>
        <w:numPr>
          <w:ilvl w:val="0"/>
          <w:numId w:val="218"/>
        </w:numPr>
        <w:tabs>
          <w:tab w:val="left" w:pos="998"/>
        </w:tabs>
        <w:jc w:val="both"/>
        <w:rPr>
          <w:rFonts w:ascii="David" w:hAnsi="David" w:cs="David"/>
          <w:sz w:val="24"/>
          <w:szCs w:val="24"/>
        </w:rPr>
      </w:pPr>
      <w:r w:rsidRPr="002F39B7">
        <w:rPr>
          <w:rFonts w:ascii="David" w:hAnsi="David" w:cs="David" w:hint="cs"/>
          <w:b/>
          <w:bCs/>
          <w:color w:val="FF0000"/>
          <w:sz w:val="24"/>
          <w:szCs w:val="24"/>
          <w:rtl/>
        </w:rPr>
        <w:t>אם נקבל במבחן</w:t>
      </w:r>
      <w:r w:rsidRPr="002F39B7">
        <w:rPr>
          <w:rFonts w:ascii="David" w:hAnsi="David" w:cs="David" w:hint="cs"/>
          <w:sz w:val="24"/>
          <w:szCs w:val="24"/>
          <w:rtl/>
        </w:rPr>
        <w:t xml:space="preserve"> סיטואציה כזו והאבא מת. הילד רוצה לקבל פנסיה. </w:t>
      </w:r>
      <w:r w:rsidRPr="002F39B7">
        <w:rPr>
          <w:rFonts w:ascii="David" w:hAnsi="David" w:cs="David" w:hint="cs"/>
          <w:b/>
          <w:bCs/>
          <w:sz w:val="24"/>
          <w:szCs w:val="24"/>
          <w:rtl/>
        </w:rPr>
        <w:t>אם יגלו שהאבא הוא לא האבא</w:t>
      </w:r>
      <w:r w:rsidRPr="002F39B7">
        <w:rPr>
          <w:rFonts w:ascii="David" w:hAnsi="David" w:cs="David" w:hint="cs"/>
          <w:sz w:val="24"/>
          <w:szCs w:val="24"/>
          <w:rtl/>
        </w:rPr>
        <w:t xml:space="preserve">, יאמרו שזה שהאבא התחייב כלפייך, זה לא מחייב אותנו. האבא הוא לא האבא אלא רק התחייב חוזית לשלם לבן מזונות. </w:t>
      </w:r>
      <w:r w:rsidRPr="002F39B7">
        <w:rPr>
          <w:rFonts w:ascii="David" w:hAnsi="David" w:cs="David" w:hint="cs"/>
          <w:b/>
          <w:bCs/>
          <w:sz w:val="24"/>
          <w:szCs w:val="24"/>
          <w:rtl/>
        </w:rPr>
        <w:t>קרן הפנסיה מחויבת לשלם רק לילדי המנוח והוא לא נחשב ילד שלו</w:t>
      </w:r>
      <w:r w:rsidRPr="002F39B7">
        <w:rPr>
          <w:rFonts w:ascii="David" w:hAnsi="David" w:cs="David" w:hint="cs"/>
          <w:sz w:val="24"/>
          <w:szCs w:val="24"/>
          <w:rtl/>
        </w:rPr>
        <w:t xml:space="preserve">. </w:t>
      </w:r>
    </w:p>
    <w:p w14:paraId="2881812A" w14:textId="7FE33B91" w:rsidR="00AE2E3F" w:rsidRPr="002F39B7" w:rsidRDefault="00AE2E3F" w:rsidP="002F39B7">
      <w:pPr>
        <w:pStyle w:val="a7"/>
        <w:numPr>
          <w:ilvl w:val="0"/>
          <w:numId w:val="218"/>
        </w:numPr>
        <w:tabs>
          <w:tab w:val="left" w:pos="998"/>
        </w:tabs>
        <w:jc w:val="both"/>
        <w:rPr>
          <w:rFonts w:ascii="David" w:hAnsi="David" w:cs="David"/>
          <w:sz w:val="24"/>
          <w:szCs w:val="24"/>
          <w:rtl/>
        </w:rPr>
      </w:pPr>
      <w:r w:rsidRPr="002F39B7">
        <w:rPr>
          <w:rFonts w:ascii="David" w:hAnsi="David" w:cs="David" w:hint="cs"/>
          <w:sz w:val="24"/>
          <w:szCs w:val="24"/>
          <w:rtl/>
        </w:rPr>
        <w:t xml:space="preserve">זה מטורף מה שיוצא פה. </w:t>
      </w:r>
      <w:r w:rsidRPr="002F39B7">
        <w:rPr>
          <w:rFonts w:ascii="David" w:hAnsi="David" w:cs="David" w:hint="cs"/>
          <w:b/>
          <w:bCs/>
          <w:sz w:val="24"/>
          <w:szCs w:val="24"/>
          <w:rtl/>
        </w:rPr>
        <w:t>יהיו חייבים לעשות אימוץ</w:t>
      </w:r>
      <w:r w:rsidRPr="002F39B7">
        <w:rPr>
          <w:rFonts w:ascii="David" w:hAnsi="David" w:cs="David" w:hint="cs"/>
          <w:sz w:val="24"/>
          <w:szCs w:val="24"/>
          <w:rtl/>
        </w:rPr>
        <w:t>.</w:t>
      </w:r>
    </w:p>
    <w:p w14:paraId="2D41DBA3" w14:textId="77777777" w:rsidR="00A96DF2" w:rsidRDefault="00AE2E3F" w:rsidP="00F619EF">
      <w:pPr>
        <w:tabs>
          <w:tab w:val="left" w:pos="998"/>
        </w:tabs>
        <w:jc w:val="both"/>
        <w:rPr>
          <w:rFonts w:ascii="David" w:hAnsi="David" w:cs="David"/>
          <w:sz w:val="24"/>
          <w:szCs w:val="24"/>
          <w:rtl/>
        </w:rPr>
      </w:pPr>
      <w:r>
        <w:rPr>
          <w:rFonts w:ascii="David" w:hAnsi="David" w:cs="David" w:hint="cs"/>
          <w:sz w:val="24"/>
          <w:szCs w:val="24"/>
          <w:rtl/>
        </w:rPr>
        <w:t xml:space="preserve">זה מתעורר </w:t>
      </w:r>
      <w:r w:rsidRPr="00AE2E3F">
        <w:rPr>
          <w:rFonts w:ascii="David" w:hAnsi="David" w:cs="David" w:hint="cs"/>
          <w:b/>
          <w:bCs/>
          <w:sz w:val="24"/>
          <w:szCs w:val="24"/>
          <w:u w:val="single"/>
          <w:shd w:val="clear" w:color="auto" w:fill="D9E2F3" w:themeFill="accent1" w:themeFillTint="33"/>
          <w:rtl/>
        </w:rPr>
        <w:t>בפס"ד יהוד</w:t>
      </w:r>
      <w:r>
        <w:rPr>
          <w:rFonts w:ascii="David" w:hAnsi="David" w:cs="David" w:hint="cs"/>
          <w:sz w:val="24"/>
          <w:szCs w:val="24"/>
          <w:rtl/>
        </w:rPr>
        <w:t xml:space="preserve">- </w:t>
      </w:r>
      <w:r w:rsidRPr="006D697F">
        <w:rPr>
          <w:rFonts w:ascii="David" w:hAnsi="David" w:cs="David" w:hint="cs"/>
          <w:b/>
          <w:bCs/>
          <w:sz w:val="24"/>
          <w:szCs w:val="24"/>
          <w:shd w:val="clear" w:color="auto" w:fill="D9E2F3" w:themeFill="accent1" w:themeFillTint="33"/>
          <w:rtl/>
        </w:rPr>
        <w:t>הורות פונקציונלית ומצבים שהם לא הסכמיים</w:t>
      </w:r>
      <w:r>
        <w:rPr>
          <w:rFonts w:ascii="David" w:hAnsi="David" w:cs="David" w:hint="cs"/>
          <w:sz w:val="24"/>
          <w:szCs w:val="24"/>
          <w:rtl/>
        </w:rPr>
        <w:t>.</w:t>
      </w:r>
      <w:r w:rsidR="006D697F">
        <w:rPr>
          <w:rFonts w:ascii="David" w:hAnsi="David" w:cs="David" w:hint="cs"/>
          <w:sz w:val="24"/>
          <w:szCs w:val="24"/>
          <w:rtl/>
        </w:rPr>
        <w:t xml:space="preserve"> אדם בתימן שיש לו </w:t>
      </w:r>
      <w:r w:rsidR="00097B07">
        <w:rPr>
          <w:rFonts w:ascii="David" w:hAnsi="David" w:cs="David" w:hint="cs"/>
          <w:sz w:val="24"/>
          <w:szCs w:val="24"/>
          <w:rtl/>
        </w:rPr>
        <w:t>ילדים. לא רשמו את הרכב המשפחה. כתבו במגילות הקדושות את ייחוס המשפחה. הבן הבכור של הילד</w:t>
      </w:r>
      <w:r w:rsidR="00FA6B88">
        <w:rPr>
          <w:rFonts w:ascii="David" w:hAnsi="David" w:cs="David" w:hint="cs"/>
          <w:sz w:val="24"/>
          <w:szCs w:val="24"/>
          <w:rtl/>
        </w:rPr>
        <w:t xml:space="preserve"> הולך למות בחיי אביו. הוא לחוץ מי ידאג לילדים שלו. לפני מותו, האבא שלו נשבע לו שהוא ידאג לנכדים כאילו היו ילדים. </w:t>
      </w:r>
      <w:r w:rsidR="002D5B70" w:rsidRPr="002F39B7">
        <w:rPr>
          <w:rFonts w:ascii="David" w:hAnsi="David" w:cs="David" w:hint="cs"/>
          <w:b/>
          <w:bCs/>
          <w:sz w:val="24"/>
          <w:szCs w:val="24"/>
          <w:rtl/>
        </w:rPr>
        <w:t>"שדרוג של נכדים לילדים"</w:t>
      </w:r>
      <w:r w:rsidR="002D5B70">
        <w:rPr>
          <w:rFonts w:ascii="David" w:hAnsi="David" w:cs="David" w:hint="cs"/>
          <w:sz w:val="24"/>
          <w:szCs w:val="24"/>
          <w:rtl/>
        </w:rPr>
        <w:t xml:space="preserve">. זה לא רק סמלי, אלא כלכלי. </w:t>
      </w:r>
      <w:r w:rsidR="003F12E2">
        <w:rPr>
          <w:rFonts w:ascii="David" w:hAnsi="David" w:cs="David" w:hint="cs"/>
          <w:sz w:val="24"/>
          <w:szCs w:val="24"/>
          <w:rtl/>
        </w:rPr>
        <w:t xml:space="preserve">כשהילד נפטר, הסבא רושם בספרים את הנכדים האלה בשורת הילדים. הוא עולה לארץ, שואלים אותו מי הילדים שלו ובמרשם רושמים רק את הילדים הביולוגיים. הסבא נפטר. היו לו במקור 5 ילדים, עכשיו יש לו 4. </w:t>
      </w:r>
      <w:r w:rsidR="00A96DF2">
        <w:rPr>
          <w:rFonts w:ascii="David" w:hAnsi="David" w:cs="David" w:hint="cs"/>
          <w:sz w:val="24"/>
          <w:szCs w:val="24"/>
          <w:rtl/>
        </w:rPr>
        <w:t xml:space="preserve">במקרה סטנדרטי- הנכדים היו מקבלים כל אחד 10%. כל ילד מקבל חמישית 20%, ואז 2 נכדים אמורים להתחלק ב-20%. </w:t>
      </w:r>
    </w:p>
    <w:p w14:paraId="1C89BBCE" w14:textId="620C8042" w:rsidR="00C75799" w:rsidRDefault="00A96DF2" w:rsidP="00F619EF">
      <w:pPr>
        <w:tabs>
          <w:tab w:val="left" w:pos="998"/>
        </w:tabs>
        <w:jc w:val="both"/>
        <w:rPr>
          <w:rFonts w:ascii="David" w:hAnsi="David" w:cs="David"/>
          <w:sz w:val="24"/>
          <w:szCs w:val="24"/>
          <w:rtl/>
        </w:rPr>
      </w:pPr>
      <w:r w:rsidRPr="002F39B7">
        <w:rPr>
          <w:rFonts w:ascii="David" w:hAnsi="David" w:cs="David" w:hint="cs"/>
          <w:b/>
          <w:bCs/>
          <w:sz w:val="24"/>
          <w:szCs w:val="24"/>
          <w:rtl/>
        </w:rPr>
        <w:t>אם מקבלים את השדרוג</w:t>
      </w:r>
      <w:r w:rsidR="00C75799" w:rsidRPr="002F39B7">
        <w:rPr>
          <w:rFonts w:ascii="David" w:hAnsi="David" w:cs="David" w:hint="cs"/>
          <w:b/>
          <w:bCs/>
          <w:sz w:val="24"/>
          <w:szCs w:val="24"/>
          <w:rtl/>
        </w:rPr>
        <w:t xml:space="preserve"> מנכדים לילדים</w:t>
      </w:r>
      <w:r w:rsidRPr="002F39B7">
        <w:rPr>
          <w:rFonts w:ascii="David" w:hAnsi="David" w:cs="David" w:hint="cs"/>
          <w:b/>
          <w:bCs/>
          <w:sz w:val="24"/>
          <w:szCs w:val="24"/>
          <w:rtl/>
        </w:rPr>
        <w:t xml:space="preserve"> </w:t>
      </w:r>
      <w:r w:rsidRPr="002F39B7">
        <w:rPr>
          <w:rFonts w:ascii="David" w:hAnsi="David" w:cs="David"/>
          <w:b/>
          <w:bCs/>
          <w:sz w:val="24"/>
          <w:szCs w:val="24"/>
        </w:rPr>
        <w:sym w:font="Wingdings" w:char="F0DF"/>
      </w:r>
      <w:r w:rsidRPr="002F39B7">
        <w:rPr>
          <w:rFonts w:ascii="David" w:hAnsi="David" w:cs="David" w:hint="cs"/>
          <w:b/>
          <w:bCs/>
          <w:sz w:val="24"/>
          <w:szCs w:val="24"/>
          <w:rtl/>
        </w:rPr>
        <w:t xml:space="preserve"> יש פה 6 ילדים</w:t>
      </w:r>
      <w:r>
        <w:rPr>
          <w:rFonts w:ascii="David" w:hAnsi="David" w:cs="David" w:hint="cs"/>
          <w:sz w:val="24"/>
          <w:szCs w:val="24"/>
          <w:rtl/>
        </w:rPr>
        <w:t xml:space="preserve">. כל נכד אמור לקבל 1/6. </w:t>
      </w:r>
      <w:r w:rsidR="00C75799">
        <w:rPr>
          <w:rFonts w:ascii="David" w:hAnsi="David" w:cs="David" w:hint="cs"/>
          <w:sz w:val="24"/>
          <w:szCs w:val="24"/>
          <w:rtl/>
        </w:rPr>
        <w:t xml:space="preserve">וזה חלק גדול יותר מאשר 1/10. </w:t>
      </w:r>
    </w:p>
    <w:p w14:paraId="7B7812FE" w14:textId="7356BE49" w:rsidR="00C75799" w:rsidRDefault="00C75799" w:rsidP="00C75799">
      <w:pPr>
        <w:tabs>
          <w:tab w:val="left" w:pos="998"/>
        </w:tabs>
        <w:jc w:val="both"/>
        <w:rPr>
          <w:rFonts w:ascii="David" w:hAnsi="David" w:cs="David"/>
          <w:sz w:val="24"/>
          <w:szCs w:val="24"/>
          <w:rtl/>
        </w:rPr>
      </w:pPr>
      <w:r w:rsidRPr="00B77C10">
        <w:rPr>
          <w:rFonts w:ascii="David" w:hAnsi="David" w:cs="David" w:hint="cs"/>
          <w:b/>
          <w:bCs/>
          <w:sz w:val="24"/>
          <w:szCs w:val="24"/>
          <w:rtl/>
        </w:rPr>
        <w:t>הנכדים דורשים לקבל שישית כי היה פה אימוץ דה-פקטו</w:t>
      </w:r>
      <w:r w:rsidRPr="00B77C10">
        <w:rPr>
          <w:rFonts w:ascii="David" w:hAnsi="David" w:cs="David" w:hint="cs"/>
          <w:sz w:val="24"/>
          <w:szCs w:val="24"/>
          <w:rtl/>
        </w:rPr>
        <w:t>.</w:t>
      </w:r>
      <w:r>
        <w:rPr>
          <w:rFonts w:ascii="David" w:hAnsi="David" w:cs="David" w:hint="cs"/>
          <w:sz w:val="24"/>
          <w:szCs w:val="24"/>
          <w:rtl/>
        </w:rPr>
        <w:t xml:space="preserve"> אם הוא היה מאמץ באופן רשמי הם היו מקבלים שישית. הרישום בספרים, השבועה לאבא, הדאגה בפועל </w:t>
      </w:r>
      <w:r w:rsidRPr="00C75799">
        <w:rPr>
          <w:rFonts w:ascii="David" w:hAnsi="David" w:cs="David"/>
          <w:sz w:val="24"/>
          <w:szCs w:val="24"/>
        </w:rPr>
        <w:sym w:font="Wingdings" w:char="F0DF"/>
      </w:r>
      <w:r>
        <w:rPr>
          <w:rFonts w:ascii="David" w:hAnsi="David" w:cs="David" w:hint="cs"/>
          <w:sz w:val="24"/>
          <w:szCs w:val="24"/>
          <w:rtl/>
        </w:rPr>
        <w:t xml:space="preserve"> מבחינתם זה אימוץ. </w:t>
      </w:r>
      <w:r w:rsidR="00B77C10">
        <w:rPr>
          <w:rFonts w:ascii="David" w:hAnsi="David" w:cs="David" w:hint="cs"/>
          <w:sz w:val="24"/>
          <w:szCs w:val="24"/>
          <w:rtl/>
        </w:rPr>
        <w:t>הילדים האחרים טוענים שלא.</w:t>
      </w:r>
    </w:p>
    <w:p w14:paraId="654EA652" w14:textId="73E4CDD9" w:rsidR="00C75799" w:rsidRDefault="00C75799" w:rsidP="00C75799">
      <w:pPr>
        <w:tabs>
          <w:tab w:val="left" w:pos="998"/>
        </w:tabs>
        <w:jc w:val="both"/>
        <w:rPr>
          <w:rFonts w:ascii="David" w:hAnsi="David" w:cs="David"/>
          <w:sz w:val="24"/>
          <w:szCs w:val="24"/>
          <w:rtl/>
        </w:rPr>
      </w:pPr>
      <w:r w:rsidRPr="00B77C10">
        <w:rPr>
          <w:rFonts w:ascii="David" w:hAnsi="David" w:cs="David" w:hint="cs"/>
          <w:b/>
          <w:bCs/>
          <w:sz w:val="24"/>
          <w:szCs w:val="24"/>
          <w:shd w:val="clear" w:color="auto" w:fill="D9E2F3" w:themeFill="accent1" w:themeFillTint="33"/>
          <w:rtl/>
        </w:rPr>
        <w:t>ביהמ"ש לא מקבל את הגישה הפונקציונאלית, בטח לא לירושה</w:t>
      </w:r>
      <w:r>
        <w:rPr>
          <w:rFonts w:ascii="David" w:hAnsi="David" w:cs="David" w:hint="cs"/>
          <w:sz w:val="24"/>
          <w:szCs w:val="24"/>
          <w:rtl/>
        </w:rPr>
        <w:t>. [בצריך עיון- אם זה היה עניין סוציאלי היו שוקלים זאת]. אבל קובעים שהורות זה רק פורמלי. סלמה זה רק לגבי התחייבויות חוזיות. בפועל ביהמ"ש פוסק לטובת הדודים ופוסל את התיק של ההורות הפונקציונלית.</w:t>
      </w:r>
    </w:p>
    <w:p w14:paraId="475D9AC2" w14:textId="06B91F61" w:rsidR="000A0965" w:rsidRDefault="000A0965" w:rsidP="00C75799">
      <w:pPr>
        <w:tabs>
          <w:tab w:val="left" w:pos="998"/>
        </w:tabs>
        <w:jc w:val="both"/>
        <w:rPr>
          <w:rFonts w:ascii="David" w:hAnsi="David" w:cs="David"/>
          <w:sz w:val="24"/>
          <w:szCs w:val="24"/>
          <w:rtl/>
        </w:rPr>
      </w:pPr>
      <w:r>
        <w:rPr>
          <w:rFonts w:ascii="David" w:hAnsi="David" w:cs="David" w:hint="cs"/>
          <w:sz w:val="24"/>
          <w:szCs w:val="24"/>
          <w:rtl/>
        </w:rPr>
        <w:t xml:space="preserve">יש </w:t>
      </w:r>
      <w:r w:rsidRPr="00B77C10">
        <w:rPr>
          <w:rFonts w:ascii="David" w:hAnsi="David" w:cs="David" w:hint="cs"/>
          <w:b/>
          <w:bCs/>
          <w:sz w:val="24"/>
          <w:szCs w:val="24"/>
          <w:u w:val="single"/>
          <w:shd w:val="clear" w:color="auto" w:fill="D9E2F3" w:themeFill="accent1" w:themeFillTint="33"/>
          <w:rtl/>
        </w:rPr>
        <w:t>פס"ד</w:t>
      </w:r>
      <w:r>
        <w:rPr>
          <w:rFonts w:ascii="David" w:hAnsi="David" w:cs="David" w:hint="cs"/>
          <w:sz w:val="24"/>
          <w:szCs w:val="24"/>
          <w:rtl/>
        </w:rPr>
        <w:t xml:space="preserve"> של </w:t>
      </w:r>
      <w:r w:rsidRPr="00B77C10">
        <w:rPr>
          <w:rFonts w:ascii="David" w:hAnsi="David" w:cs="David" w:hint="cs"/>
          <w:b/>
          <w:bCs/>
          <w:sz w:val="24"/>
          <w:szCs w:val="24"/>
          <w:highlight w:val="green"/>
          <w:rtl/>
        </w:rPr>
        <w:t>השופט דנציגר</w:t>
      </w:r>
      <w:r>
        <w:rPr>
          <w:rFonts w:ascii="David" w:hAnsi="David" w:cs="David" w:hint="cs"/>
          <w:sz w:val="24"/>
          <w:szCs w:val="24"/>
          <w:rtl/>
        </w:rPr>
        <w:t xml:space="preserve"> שהאישה לא נשואה אבל היה לה ידוע בציבור והיא עשתה הפריה מלאכותית. נולד ילד, לא מבן הזוג שלה, כי הוא </w:t>
      </w:r>
      <w:r w:rsidR="00A311DE">
        <w:rPr>
          <w:rFonts w:ascii="David" w:hAnsi="David" w:cs="David" w:hint="cs"/>
          <w:sz w:val="24"/>
          <w:szCs w:val="24"/>
          <w:rtl/>
        </w:rPr>
        <w:t xml:space="preserve">לא יכול היה להוליד ילדים. </w:t>
      </w:r>
      <w:r w:rsidR="00A311DE" w:rsidRPr="00B77C10">
        <w:rPr>
          <w:rFonts w:ascii="David" w:hAnsi="David" w:cs="David" w:hint="cs"/>
          <w:sz w:val="24"/>
          <w:szCs w:val="24"/>
          <w:shd w:val="clear" w:color="auto" w:fill="D9E2F3" w:themeFill="accent1" w:themeFillTint="33"/>
          <w:rtl/>
        </w:rPr>
        <w:t xml:space="preserve">היא תבעה ממנו מזונות אחרי הפרידה וביהמ"ש הפעיל את הקונסטרוקציה של סלמה שבגלל שהוא טיפל </w:t>
      </w:r>
      <w:r w:rsidR="00B77C10" w:rsidRPr="00B77C10">
        <w:rPr>
          <w:rFonts w:ascii="David" w:hAnsi="David" w:cs="David" w:hint="cs"/>
          <w:sz w:val="24"/>
          <w:szCs w:val="24"/>
          <w:shd w:val="clear" w:color="auto" w:fill="D9E2F3" w:themeFill="accent1" w:themeFillTint="33"/>
          <w:rtl/>
        </w:rPr>
        <w:t>בו</w:t>
      </w:r>
      <w:r w:rsidR="00A311DE" w:rsidRPr="00B77C10">
        <w:rPr>
          <w:rFonts w:ascii="David" w:hAnsi="David" w:cs="David" w:hint="cs"/>
          <w:sz w:val="24"/>
          <w:szCs w:val="24"/>
          <w:shd w:val="clear" w:color="auto" w:fill="D9E2F3" w:themeFill="accent1" w:themeFillTint="33"/>
          <w:rtl/>
        </w:rPr>
        <w:t xml:space="preserve"> הוא חייב לו מזונות</w:t>
      </w:r>
      <w:r w:rsidR="00A311DE">
        <w:rPr>
          <w:rFonts w:ascii="David" w:hAnsi="David" w:cs="David" w:hint="cs"/>
          <w:sz w:val="24"/>
          <w:szCs w:val="24"/>
          <w:rtl/>
        </w:rPr>
        <w:t xml:space="preserve">. אפילו שלא ביקשו את ההסכמה שלו בהפריה המלאכותית. </w:t>
      </w:r>
    </w:p>
    <w:p w14:paraId="1A5BE51F" w14:textId="613FA32E" w:rsidR="00C75799" w:rsidRDefault="00126C3E" w:rsidP="00C75799">
      <w:pPr>
        <w:tabs>
          <w:tab w:val="left" w:pos="998"/>
        </w:tabs>
        <w:jc w:val="both"/>
        <w:rPr>
          <w:rFonts w:ascii="David" w:hAnsi="David" w:cs="David"/>
          <w:sz w:val="24"/>
          <w:szCs w:val="24"/>
          <w:rtl/>
        </w:rPr>
      </w:pPr>
      <w:r>
        <w:rPr>
          <w:rFonts w:ascii="David" w:hAnsi="David" w:cs="David" w:hint="cs"/>
          <w:sz w:val="24"/>
          <w:szCs w:val="24"/>
          <w:rtl/>
        </w:rPr>
        <w:t xml:space="preserve">השאלה היא מה משמעות ההסכמה? אני מסכים שתגדל אצלי בבית. אבל האם אני גם מחויב לך? </w:t>
      </w:r>
    </w:p>
    <w:p w14:paraId="55E95033" w14:textId="697D482D" w:rsidR="00835F2C" w:rsidRDefault="00835F2C" w:rsidP="00C75799">
      <w:pPr>
        <w:tabs>
          <w:tab w:val="left" w:pos="998"/>
        </w:tabs>
        <w:jc w:val="both"/>
        <w:rPr>
          <w:rFonts w:ascii="David" w:hAnsi="David" w:cs="David"/>
          <w:sz w:val="24"/>
          <w:szCs w:val="24"/>
          <w:rtl/>
        </w:rPr>
      </w:pPr>
      <w:r w:rsidRPr="00B77C10">
        <w:rPr>
          <w:rFonts w:ascii="David" w:hAnsi="David" w:cs="David" w:hint="cs"/>
          <w:b/>
          <w:bCs/>
          <w:sz w:val="24"/>
          <w:szCs w:val="24"/>
          <w:u w:val="single"/>
          <w:rtl/>
        </w:rPr>
        <w:lastRenderedPageBreak/>
        <w:t>בהסכם</w:t>
      </w:r>
      <w:r>
        <w:rPr>
          <w:rFonts w:ascii="David" w:hAnsi="David" w:cs="David" w:hint="cs"/>
          <w:sz w:val="24"/>
          <w:szCs w:val="24"/>
          <w:rtl/>
        </w:rPr>
        <w:t xml:space="preserve">- זה מחייב רק את האבא, אבל לא צדדים שלישיים. זו המגבלה של </w:t>
      </w:r>
      <w:r w:rsidR="00F531AC">
        <w:rPr>
          <w:rFonts w:ascii="David" w:hAnsi="David" w:cs="David" w:hint="cs"/>
          <w:sz w:val="24"/>
          <w:szCs w:val="24"/>
          <w:rtl/>
        </w:rPr>
        <w:t>זה [פס"ד יהוד או מקרה תיאורטי של ביטוח לאומי]. אמנם זה נשען על גישה פונקציונלית= על זה שגידל לאורך שנים. ההסכם הזה טריקי. האם ההסכם הוא לקחת אחריות? לזה שהוא ייוולד? האם האחריות היא כל עוד בני הזוג יחד או אחרי פרידה זה ממשיך?</w:t>
      </w:r>
    </w:p>
    <w:p w14:paraId="68C563DE" w14:textId="7BB69757" w:rsidR="00F531AC" w:rsidRDefault="00F531AC" w:rsidP="00C75799">
      <w:pPr>
        <w:tabs>
          <w:tab w:val="left" w:pos="998"/>
        </w:tabs>
        <w:jc w:val="both"/>
        <w:rPr>
          <w:rFonts w:ascii="David" w:hAnsi="David" w:cs="David"/>
          <w:sz w:val="24"/>
          <w:szCs w:val="24"/>
          <w:rtl/>
        </w:rPr>
      </w:pPr>
      <w:r w:rsidRPr="00B77C10">
        <w:rPr>
          <w:rFonts w:ascii="David" w:hAnsi="David" w:cs="David" w:hint="cs"/>
          <w:b/>
          <w:bCs/>
          <w:sz w:val="24"/>
          <w:szCs w:val="24"/>
          <w:shd w:val="clear" w:color="auto" w:fill="FFFFCC"/>
          <w:rtl/>
        </w:rPr>
        <w:t xml:space="preserve">ידוע בציבור </w:t>
      </w:r>
      <w:r w:rsidRPr="00B77C10">
        <w:rPr>
          <w:rFonts w:ascii="David" w:hAnsi="David" w:cs="David"/>
          <w:b/>
          <w:bCs/>
          <w:sz w:val="24"/>
          <w:szCs w:val="24"/>
          <w:shd w:val="clear" w:color="auto" w:fill="FFFFCC"/>
        </w:rPr>
        <w:sym w:font="Wingdings" w:char="F0DF"/>
      </w:r>
      <w:r w:rsidRPr="00B77C10">
        <w:rPr>
          <w:rFonts w:ascii="David" w:hAnsi="David" w:cs="David" w:hint="cs"/>
          <w:b/>
          <w:bCs/>
          <w:sz w:val="24"/>
          <w:szCs w:val="24"/>
          <w:shd w:val="clear" w:color="auto" w:fill="FFFFCC"/>
          <w:rtl/>
        </w:rPr>
        <w:t xml:space="preserve"> פירשו מרחיב, כי אין ממזרות ורצו שמישהו ידאג לילד</w:t>
      </w:r>
      <w:r>
        <w:rPr>
          <w:rFonts w:ascii="David" w:hAnsi="David" w:cs="David" w:hint="cs"/>
          <w:sz w:val="24"/>
          <w:szCs w:val="24"/>
          <w:rtl/>
        </w:rPr>
        <w:t xml:space="preserve">. השאלה מה קורה עם מקרים אחרים? האם מראש להתנכר לילד של אישה כדי שלא </w:t>
      </w:r>
      <w:r w:rsidR="00CB5D28">
        <w:rPr>
          <w:rFonts w:ascii="David" w:hAnsi="David" w:cs="David" w:hint="cs"/>
          <w:sz w:val="24"/>
          <w:szCs w:val="24"/>
          <w:rtl/>
        </w:rPr>
        <w:t xml:space="preserve">יתחייב אליו בהמשך? הרי בד"כ אנשים לא עושים הסכמים כאלה. </w:t>
      </w:r>
    </w:p>
    <w:p w14:paraId="4FCAC244" w14:textId="77777777" w:rsidR="00CE383D" w:rsidRDefault="00CE383D" w:rsidP="00C75799">
      <w:pPr>
        <w:tabs>
          <w:tab w:val="left" w:pos="998"/>
        </w:tabs>
        <w:jc w:val="both"/>
        <w:rPr>
          <w:rFonts w:ascii="David" w:hAnsi="David" w:cs="David"/>
          <w:sz w:val="24"/>
          <w:szCs w:val="24"/>
          <w:rtl/>
        </w:rPr>
      </w:pPr>
    </w:p>
    <w:p w14:paraId="77063086" w14:textId="44ADA82E" w:rsidR="00CE383D" w:rsidRDefault="00CE383D" w:rsidP="00912FD1">
      <w:pPr>
        <w:pStyle w:val="a7"/>
        <w:numPr>
          <w:ilvl w:val="0"/>
          <w:numId w:val="217"/>
        </w:numPr>
        <w:tabs>
          <w:tab w:val="left" w:pos="998"/>
        </w:tabs>
        <w:jc w:val="both"/>
        <w:rPr>
          <w:rFonts w:ascii="David" w:hAnsi="David" w:cs="David"/>
          <w:sz w:val="24"/>
          <w:szCs w:val="24"/>
        </w:rPr>
      </w:pPr>
      <w:r w:rsidRPr="00CC7FE6">
        <w:rPr>
          <w:rFonts w:ascii="David" w:hAnsi="David" w:cs="David" w:hint="cs"/>
          <w:b/>
          <w:bCs/>
          <w:sz w:val="24"/>
          <w:szCs w:val="24"/>
          <w:u w:val="single"/>
          <w:shd w:val="clear" w:color="auto" w:fill="FBE4D5" w:themeFill="accent2" w:themeFillTint="33"/>
          <w:rtl/>
        </w:rPr>
        <w:t>תרומת זרע</w:t>
      </w:r>
      <w:r>
        <w:rPr>
          <w:rFonts w:ascii="David" w:hAnsi="David" w:cs="David" w:hint="cs"/>
          <w:sz w:val="24"/>
          <w:szCs w:val="24"/>
          <w:rtl/>
        </w:rPr>
        <w:t xml:space="preserve">. </w:t>
      </w:r>
    </w:p>
    <w:p w14:paraId="5AA62C97" w14:textId="2D9D17D0" w:rsidR="00CE383D" w:rsidRDefault="00CE383D" w:rsidP="00CE383D">
      <w:pPr>
        <w:tabs>
          <w:tab w:val="left" w:pos="998"/>
        </w:tabs>
        <w:jc w:val="both"/>
        <w:rPr>
          <w:rFonts w:ascii="David" w:hAnsi="David" w:cs="David"/>
          <w:sz w:val="24"/>
          <w:szCs w:val="24"/>
          <w:rtl/>
        </w:rPr>
      </w:pPr>
      <w:r w:rsidRPr="00B77C10">
        <w:rPr>
          <w:rFonts w:ascii="David" w:hAnsi="David" w:cs="David" w:hint="cs"/>
          <w:b/>
          <w:bCs/>
          <w:sz w:val="24"/>
          <w:szCs w:val="24"/>
          <w:u w:val="single"/>
          <w:rtl/>
        </w:rPr>
        <w:t>בישראל</w:t>
      </w:r>
      <w:r>
        <w:rPr>
          <w:rFonts w:ascii="David" w:hAnsi="David" w:cs="David" w:hint="cs"/>
          <w:sz w:val="24"/>
          <w:szCs w:val="24"/>
          <w:rtl/>
        </w:rPr>
        <w:t xml:space="preserve"> אין חוק בנק זרע. </w:t>
      </w:r>
      <w:r w:rsidRPr="00806E9B">
        <w:rPr>
          <w:rFonts w:ascii="David" w:hAnsi="David" w:cs="David" w:hint="cs"/>
          <w:b/>
          <w:bCs/>
          <w:sz w:val="24"/>
          <w:szCs w:val="24"/>
          <w:rtl/>
        </w:rPr>
        <w:t xml:space="preserve">נושא כה קריטי לא מוסדר בישראל בחוק, אפילו לא בתקנות, אלא </w:t>
      </w:r>
      <w:r w:rsidRPr="003E60B3">
        <w:rPr>
          <w:rFonts w:ascii="David" w:hAnsi="David" w:cs="David" w:hint="cs"/>
          <w:b/>
          <w:bCs/>
          <w:sz w:val="24"/>
          <w:szCs w:val="24"/>
          <w:u w:val="single"/>
          <w:rtl/>
        </w:rPr>
        <w:t>בהנחיות</w:t>
      </w:r>
      <w:r>
        <w:rPr>
          <w:rFonts w:ascii="David" w:hAnsi="David" w:cs="David" w:hint="cs"/>
          <w:sz w:val="24"/>
          <w:szCs w:val="24"/>
          <w:rtl/>
        </w:rPr>
        <w:t xml:space="preserve">. </w:t>
      </w:r>
    </w:p>
    <w:p w14:paraId="71C633A7" w14:textId="02A97F6D" w:rsidR="00CE383D" w:rsidRDefault="00806E9B" w:rsidP="00CE383D">
      <w:pPr>
        <w:tabs>
          <w:tab w:val="left" w:pos="998"/>
        </w:tabs>
        <w:jc w:val="both"/>
        <w:rPr>
          <w:rFonts w:ascii="David" w:hAnsi="David" w:cs="David"/>
          <w:sz w:val="24"/>
          <w:szCs w:val="24"/>
          <w:rtl/>
        </w:rPr>
      </w:pPr>
      <w:r>
        <w:rPr>
          <w:rFonts w:ascii="David" w:hAnsi="David" w:cs="David" w:hint="cs"/>
          <w:sz w:val="24"/>
          <w:szCs w:val="24"/>
          <w:rtl/>
        </w:rPr>
        <w:t xml:space="preserve">בהנחיות האלה בעבר דיברו על דברים פרוצדורליים, שצריך בנק זרע, והן קבעו שאם יש אישה שהיא לא נשואה, אז לפני שמאשרים לה טיפול של </w:t>
      </w:r>
      <w:r w:rsidR="003E60B3">
        <w:rPr>
          <w:rFonts w:ascii="David" w:hAnsi="David" w:cs="David" w:hint="cs"/>
          <w:sz w:val="24"/>
          <w:szCs w:val="24"/>
          <w:rtl/>
        </w:rPr>
        <w:t>תרומת</w:t>
      </w:r>
      <w:r>
        <w:rPr>
          <w:rFonts w:ascii="David" w:hAnsi="David" w:cs="David" w:hint="cs"/>
          <w:sz w:val="24"/>
          <w:szCs w:val="24"/>
          <w:rtl/>
        </w:rPr>
        <w:t xml:space="preserve"> זרע</w:t>
      </w:r>
      <w:r w:rsidR="003E60B3">
        <w:rPr>
          <w:rFonts w:ascii="David" w:hAnsi="David" w:cs="David" w:hint="cs"/>
          <w:sz w:val="24"/>
          <w:szCs w:val="24"/>
          <w:rtl/>
        </w:rPr>
        <w:t xml:space="preserve"> והפריה</w:t>
      </w:r>
      <w:r>
        <w:rPr>
          <w:rFonts w:ascii="David" w:hAnsi="David" w:cs="David" w:hint="cs"/>
          <w:sz w:val="24"/>
          <w:szCs w:val="24"/>
          <w:rtl/>
        </w:rPr>
        <w:t xml:space="preserve">, יעשו לה התאמה פסיכיאטרית ופסיכולוגית. לוודא שהיא מתאימה. </w:t>
      </w:r>
    </w:p>
    <w:p w14:paraId="7110D5A8" w14:textId="208E3902" w:rsidR="00806E9B" w:rsidRDefault="00806E9B" w:rsidP="00CE383D">
      <w:pPr>
        <w:tabs>
          <w:tab w:val="left" w:pos="998"/>
        </w:tabs>
        <w:jc w:val="both"/>
        <w:rPr>
          <w:rFonts w:ascii="David" w:hAnsi="David" w:cs="David"/>
          <w:sz w:val="24"/>
          <w:szCs w:val="24"/>
          <w:rtl/>
        </w:rPr>
      </w:pPr>
      <w:r>
        <w:rPr>
          <w:rFonts w:ascii="David" w:hAnsi="David" w:cs="David" w:hint="cs"/>
          <w:sz w:val="24"/>
          <w:szCs w:val="24"/>
          <w:rtl/>
        </w:rPr>
        <w:t xml:space="preserve">היה </w:t>
      </w:r>
      <w:r w:rsidRPr="003E60B3">
        <w:rPr>
          <w:rFonts w:ascii="David" w:hAnsi="David" w:cs="David" w:hint="cs"/>
          <w:b/>
          <w:bCs/>
          <w:sz w:val="24"/>
          <w:szCs w:val="24"/>
          <w:u w:val="single"/>
          <w:shd w:val="clear" w:color="auto" w:fill="D9E2F3" w:themeFill="accent1" w:themeFillTint="33"/>
          <w:rtl/>
        </w:rPr>
        <w:t>פס"ד</w:t>
      </w:r>
      <w:r>
        <w:rPr>
          <w:rFonts w:ascii="David" w:hAnsi="David" w:cs="David" w:hint="cs"/>
          <w:sz w:val="24"/>
          <w:szCs w:val="24"/>
          <w:rtl/>
        </w:rPr>
        <w:t xml:space="preserve">, שבו </w:t>
      </w:r>
      <w:r w:rsidRPr="003E60B3">
        <w:rPr>
          <w:rFonts w:ascii="David" w:hAnsi="David" w:cs="David" w:hint="cs"/>
          <w:b/>
          <w:bCs/>
          <w:sz w:val="24"/>
          <w:szCs w:val="24"/>
          <w:shd w:val="clear" w:color="auto" w:fill="D9E2F3" w:themeFill="accent1" w:themeFillTint="33"/>
          <w:rtl/>
        </w:rPr>
        <w:t xml:space="preserve">נשים יחידות טענו </w:t>
      </w:r>
      <w:r w:rsidR="00DC680D" w:rsidRPr="003E60B3">
        <w:rPr>
          <w:rFonts w:ascii="David" w:hAnsi="David" w:cs="David" w:hint="cs"/>
          <w:b/>
          <w:bCs/>
          <w:sz w:val="24"/>
          <w:szCs w:val="24"/>
          <w:shd w:val="clear" w:color="auto" w:fill="D9E2F3" w:themeFill="accent1" w:themeFillTint="33"/>
          <w:rtl/>
        </w:rPr>
        <w:t>שהדרישה הזו מהם לעבור בדיקה כזו, היא מפלה</w:t>
      </w:r>
      <w:r w:rsidR="00DC680D">
        <w:rPr>
          <w:rFonts w:ascii="David" w:hAnsi="David" w:cs="David" w:hint="cs"/>
          <w:sz w:val="24"/>
          <w:szCs w:val="24"/>
          <w:rtl/>
        </w:rPr>
        <w:t xml:space="preserve">. לא דורשים את זה מאישה נשואה. הטענה: 1) הפליה. 2)אין סמכות. כל התקנות האלה מחוסר סמכות. </w:t>
      </w:r>
      <w:r w:rsidR="00DC680D" w:rsidRPr="003E60B3">
        <w:rPr>
          <w:rFonts w:ascii="David" w:hAnsi="David" w:cs="David" w:hint="cs"/>
          <w:b/>
          <w:bCs/>
          <w:color w:val="C00000"/>
          <w:sz w:val="24"/>
          <w:szCs w:val="24"/>
          <w:shd w:val="clear" w:color="auto" w:fill="D9E2F3" w:themeFill="accent1" w:themeFillTint="33"/>
          <w:rtl/>
        </w:rPr>
        <w:t>הפרקליטות נבהלה והגיעו להסדר דיוני שחוזרים בהם מהדרישה</w:t>
      </w:r>
      <w:r w:rsidR="00DC680D">
        <w:rPr>
          <w:rFonts w:ascii="David" w:hAnsi="David" w:cs="David" w:hint="cs"/>
          <w:sz w:val="24"/>
          <w:szCs w:val="24"/>
          <w:rtl/>
        </w:rPr>
        <w:t>.</w:t>
      </w:r>
    </w:p>
    <w:p w14:paraId="062D8561" w14:textId="77777777" w:rsidR="001436C2" w:rsidRDefault="00DC680D" w:rsidP="000672F9">
      <w:pPr>
        <w:pStyle w:val="a7"/>
        <w:numPr>
          <w:ilvl w:val="0"/>
          <w:numId w:val="262"/>
        </w:numPr>
        <w:tabs>
          <w:tab w:val="left" w:pos="998"/>
        </w:tabs>
        <w:jc w:val="both"/>
        <w:rPr>
          <w:rFonts w:ascii="David" w:hAnsi="David" w:cs="David"/>
          <w:sz w:val="24"/>
          <w:szCs w:val="24"/>
        </w:rPr>
      </w:pPr>
      <w:r w:rsidRPr="003E60B3">
        <w:rPr>
          <w:rFonts w:ascii="David" w:hAnsi="David" w:cs="David" w:hint="cs"/>
          <w:b/>
          <w:bCs/>
          <w:sz w:val="24"/>
          <w:szCs w:val="24"/>
          <w:u w:val="single"/>
          <w:shd w:val="clear" w:color="auto" w:fill="FFFFCC"/>
          <w:rtl/>
        </w:rPr>
        <w:t>היום</w:t>
      </w:r>
      <w:r w:rsidRPr="003E60B3">
        <w:rPr>
          <w:rFonts w:ascii="David" w:hAnsi="David" w:cs="David" w:hint="cs"/>
          <w:sz w:val="24"/>
          <w:szCs w:val="24"/>
          <w:shd w:val="clear" w:color="auto" w:fill="FFFFCC"/>
          <w:rtl/>
        </w:rPr>
        <w:t>- אישה יחידה</w:t>
      </w:r>
      <w:r w:rsidR="00750A8B" w:rsidRPr="003E60B3">
        <w:rPr>
          <w:rFonts w:ascii="David" w:hAnsi="David" w:cs="David" w:hint="cs"/>
          <w:sz w:val="24"/>
          <w:szCs w:val="24"/>
          <w:shd w:val="clear" w:color="auto" w:fill="FFFFCC"/>
          <w:rtl/>
        </w:rPr>
        <w:t xml:space="preserve"> רווקה</w:t>
      </w:r>
      <w:r w:rsidR="001436C2">
        <w:rPr>
          <w:rFonts w:ascii="David" w:hAnsi="David" w:cs="David" w:hint="cs"/>
          <w:sz w:val="24"/>
          <w:szCs w:val="24"/>
          <w:shd w:val="clear" w:color="auto" w:fill="FFFFCC"/>
          <w:rtl/>
        </w:rPr>
        <w:t xml:space="preserve"> /</w:t>
      </w:r>
      <w:r w:rsidR="00750A8B" w:rsidRPr="003E60B3">
        <w:rPr>
          <w:rFonts w:ascii="David" w:hAnsi="David" w:cs="David" w:hint="cs"/>
          <w:sz w:val="24"/>
          <w:szCs w:val="24"/>
          <w:shd w:val="clear" w:color="auto" w:fill="FFFFCC"/>
          <w:rtl/>
        </w:rPr>
        <w:t xml:space="preserve"> זוג נשוי לצורך הפריה</w:t>
      </w:r>
      <w:r w:rsidRPr="003E60B3">
        <w:rPr>
          <w:rFonts w:ascii="David" w:hAnsi="David" w:cs="David" w:hint="cs"/>
          <w:sz w:val="24"/>
          <w:szCs w:val="24"/>
          <w:shd w:val="clear" w:color="auto" w:fill="FFFFCC"/>
          <w:rtl/>
        </w:rPr>
        <w:t xml:space="preserve"> כעניין פרקטי זכאי</w:t>
      </w:r>
      <w:r w:rsidR="001436C2">
        <w:rPr>
          <w:rFonts w:ascii="David" w:hAnsi="David" w:cs="David" w:hint="cs"/>
          <w:sz w:val="24"/>
          <w:szCs w:val="24"/>
          <w:shd w:val="clear" w:color="auto" w:fill="FFFFCC"/>
          <w:rtl/>
        </w:rPr>
        <w:t>ם</w:t>
      </w:r>
      <w:r w:rsidRPr="003E60B3">
        <w:rPr>
          <w:rFonts w:ascii="David" w:hAnsi="David" w:cs="David" w:hint="cs"/>
          <w:sz w:val="24"/>
          <w:szCs w:val="24"/>
          <w:shd w:val="clear" w:color="auto" w:fill="FFFFCC"/>
          <w:rtl/>
        </w:rPr>
        <w:t xml:space="preserve"> לשירותי בנק זרע. </w:t>
      </w:r>
      <w:r w:rsidR="00750A8B" w:rsidRPr="003E60B3">
        <w:rPr>
          <w:rFonts w:ascii="David" w:hAnsi="David" w:cs="David" w:hint="cs"/>
          <w:sz w:val="24"/>
          <w:szCs w:val="24"/>
          <w:shd w:val="clear" w:color="auto" w:fill="FFFFCC"/>
          <w:rtl/>
        </w:rPr>
        <w:t>לא צריך מבחני התאמה</w:t>
      </w:r>
      <w:r w:rsidR="00750A8B" w:rsidRPr="003E60B3">
        <w:rPr>
          <w:rFonts w:ascii="David" w:hAnsi="David" w:cs="David" w:hint="cs"/>
          <w:sz w:val="24"/>
          <w:szCs w:val="24"/>
          <w:rtl/>
        </w:rPr>
        <w:t>.</w:t>
      </w:r>
    </w:p>
    <w:p w14:paraId="5548EB47" w14:textId="512F2940" w:rsidR="001436C2" w:rsidRDefault="00750A8B" w:rsidP="000672F9">
      <w:pPr>
        <w:pStyle w:val="a7"/>
        <w:numPr>
          <w:ilvl w:val="0"/>
          <w:numId w:val="262"/>
        </w:numPr>
        <w:tabs>
          <w:tab w:val="left" w:pos="998"/>
        </w:tabs>
        <w:jc w:val="both"/>
        <w:rPr>
          <w:rFonts w:ascii="David" w:hAnsi="David" w:cs="David"/>
          <w:sz w:val="24"/>
          <w:szCs w:val="24"/>
        </w:rPr>
      </w:pPr>
      <w:r w:rsidRPr="001436C2">
        <w:rPr>
          <w:rFonts w:ascii="David" w:hAnsi="David" w:cs="David" w:hint="cs"/>
          <w:sz w:val="24"/>
          <w:szCs w:val="24"/>
          <w:rtl/>
        </w:rPr>
        <w:t xml:space="preserve">מי האבא של הילד הזה? לפי </w:t>
      </w:r>
      <w:r w:rsidR="001436C2">
        <w:rPr>
          <w:rFonts w:ascii="David" w:hAnsi="David" w:cs="David" w:hint="cs"/>
          <w:sz w:val="24"/>
          <w:szCs w:val="24"/>
          <w:rtl/>
        </w:rPr>
        <w:t xml:space="preserve">המבחן </w:t>
      </w:r>
      <w:r w:rsidRPr="001436C2">
        <w:rPr>
          <w:rFonts w:ascii="David" w:hAnsi="David" w:cs="David" w:hint="cs"/>
          <w:sz w:val="24"/>
          <w:szCs w:val="24"/>
          <w:rtl/>
        </w:rPr>
        <w:t>הביולוגי</w:t>
      </w:r>
      <w:r w:rsidR="001436C2">
        <w:rPr>
          <w:rFonts w:ascii="David" w:hAnsi="David" w:cs="David" w:hint="cs"/>
          <w:sz w:val="24"/>
          <w:szCs w:val="24"/>
          <w:rtl/>
        </w:rPr>
        <w:t>=</w:t>
      </w:r>
      <w:r w:rsidRPr="001436C2">
        <w:rPr>
          <w:rFonts w:ascii="David" w:hAnsi="David" w:cs="David" w:hint="cs"/>
          <w:sz w:val="24"/>
          <w:szCs w:val="24"/>
          <w:rtl/>
        </w:rPr>
        <w:t xml:space="preserve"> התורם. </w:t>
      </w:r>
    </w:p>
    <w:p w14:paraId="13E063D0" w14:textId="16B91435" w:rsidR="00E07D4A" w:rsidRPr="001436C2" w:rsidRDefault="00E07D4A" w:rsidP="000672F9">
      <w:pPr>
        <w:pStyle w:val="a7"/>
        <w:numPr>
          <w:ilvl w:val="0"/>
          <w:numId w:val="262"/>
        </w:numPr>
        <w:tabs>
          <w:tab w:val="left" w:pos="998"/>
        </w:tabs>
        <w:jc w:val="both"/>
        <w:rPr>
          <w:rFonts w:ascii="David" w:hAnsi="David" w:cs="David"/>
          <w:sz w:val="24"/>
          <w:szCs w:val="24"/>
          <w:rtl/>
        </w:rPr>
      </w:pPr>
      <w:r w:rsidRPr="001436C2">
        <w:rPr>
          <w:rFonts w:ascii="David" w:hAnsi="David" w:cs="David" w:hint="cs"/>
          <w:b/>
          <w:bCs/>
          <w:sz w:val="24"/>
          <w:szCs w:val="24"/>
          <w:shd w:val="clear" w:color="auto" w:fill="FFFFCC"/>
          <w:rtl/>
        </w:rPr>
        <w:t>בארץ אין פרוצדורה של תורם ידוע</w:t>
      </w:r>
      <w:r w:rsidRPr="001436C2">
        <w:rPr>
          <w:rFonts w:ascii="David" w:hAnsi="David" w:cs="David" w:hint="cs"/>
          <w:sz w:val="24"/>
          <w:szCs w:val="24"/>
          <w:rtl/>
        </w:rPr>
        <w:t>.</w:t>
      </w:r>
    </w:p>
    <w:p w14:paraId="070838C9" w14:textId="01DE2071" w:rsidR="00E07D4A" w:rsidRDefault="00E07D4A" w:rsidP="00CE383D">
      <w:pPr>
        <w:tabs>
          <w:tab w:val="left" w:pos="998"/>
        </w:tabs>
        <w:jc w:val="both"/>
        <w:rPr>
          <w:rFonts w:ascii="David" w:hAnsi="David" w:cs="David"/>
          <w:sz w:val="24"/>
          <w:szCs w:val="24"/>
          <w:rtl/>
        </w:rPr>
      </w:pPr>
      <w:r>
        <w:rPr>
          <w:rFonts w:ascii="David" w:hAnsi="David" w:cs="David" w:hint="cs"/>
          <w:sz w:val="24"/>
          <w:szCs w:val="24"/>
          <w:rtl/>
        </w:rPr>
        <w:t xml:space="preserve">באופן מציאותי, בניגוד למדינות אחרות שאמרו שיש </w:t>
      </w:r>
      <w:r w:rsidRPr="001436C2">
        <w:rPr>
          <w:rFonts w:ascii="David" w:hAnsi="David" w:cs="David" w:hint="cs"/>
          <w:b/>
          <w:bCs/>
          <w:sz w:val="24"/>
          <w:szCs w:val="24"/>
          <w:rtl/>
        </w:rPr>
        <w:t>זכות התחקות</w:t>
      </w:r>
      <w:r>
        <w:rPr>
          <w:rFonts w:ascii="David" w:hAnsi="David" w:cs="David" w:hint="cs"/>
          <w:sz w:val="24"/>
          <w:szCs w:val="24"/>
          <w:rtl/>
        </w:rPr>
        <w:t xml:space="preserve">, בשבדיה ביטלו את האפשרות של תרומת זרע אנונימית ודרשו שירשמו מי ההורה ושבגיל 16 תהיה זכות לילד לדעת מי ההורה שלו. בארץ זה הפוך. </w:t>
      </w:r>
      <w:r w:rsidRPr="001436C2">
        <w:rPr>
          <w:rFonts w:ascii="David" w:hAnsi="David" w:cs="David" w:hint="cs"/>
          <w:b/>
          <w:bCs/>
          <w:sz w:val="24"/>
          <w:szCs w:val="24"/>
          <w:shd w:val="clear" w:color="auto" w:fill="FFFFCC"/>
          <w:rtl/>
        </w:rPr>
        <w:t>התרומה היחידה האפשרית היא תרומה אנונימית</w:t>
      </w:r>
      <w:r>
        <w:rPr>
          <w:rFonts w:ascii="David" w:hAnsi="David" w:cs="David" w:hint="cs"/>
          <w:sz w:val="24"/>
          <w:szCs w:val="24"/>
          <w:rtl/>
        </w:rPr>
        <w:t xml:space="preserve">.  </w:t>
      </w:r>
    </w:p>
    <w:p w14:paraId="318794BE" w14:textId="38D40F05" w:rsidR="00E07D4A" w:rsidRPr="001436C2" w:rsidRDefault="00E07D4A" w:rsidP="000672F9">
      <w:pPr>
        <w:pStyle w:val="a7"/>
        <w:numPr>
          <w:ilvl w:val="0"/>
          <w:numId w:val="263"/>
        </w:numPr>
        <w:tabs>
          <w:tab w:val="left" w:pos="998"/>
        </w:tabs>
        <w:jc w:val="both"/>
        <w:rPr>
          <w:rFonts w:ascii="David" w:hAnsi="David" w:cs="David"/>
          <w:sz w:val="24"/>
          <w:szCs w:val="24"/>
          <w:rtl/>
        </w:rPr>
      </w:pPr>
      <w:r w:rsidRPr="001436C2">
        <w:rPr>
          <w:rFonts w:ascii="David" w:hAnsi="David" w:cs="David" w:hint="cs"/>
          <w:sz w:val="24"/>
          <w:szCs w:val="24"/>
          <w:shd w:val="clear" w:color="auto" w:fill="FFFFCC"/>
          <w:rtl/>
        </w:rPr>
        <w:t xml:space="preserve">בארץ למעשה </w:t>
      </w:r>
      <w:r w:rsidRPr="001436C2">
        <w:rPr>
          <w:rFonts w:ascii="David" w:hAnsi="David" w:cs="David" w:hint="cs"/>
          <w:sz w:val="24"/>
          <w:szCs w:val="24"/>
          <w:u w:val="single"/>
          <w:shd w:val="clear" w:color="auto" w:fill="FFFFCC"/>
          <w:rtl/>
        </w:rPr>
        <w:t>באופן פורמלי</w:t>
      </w:r>
      <w:r w:rsidRPr="001436C2">
        <w:rPr>
          <w:rFonts w:ascii="David" w:hAnsi="David" w:cs="David" w:hint="cs"/>
          <w:sz w:val="24"/>
          <w:szCs w:val="24"/>
          <w:shd w:val="clear" w:color="auto" w:fill="FFFFCC"/>
          <w:rtl/>
        </w:rPr>
        <w:t xml:space="preserve"> האבא הוא התורם, אבל </w:t>
      </w:r>
      <w:r w:rsidRPr="001436C2">
        <w:rPr>
          <w:rFonts w:ascii="David" w:hAnsi="David" w:cs="David" w:hint="cs"/>
          <w:b/>
          <w:bCs/>
          <w:sz w:val="24"/>
          <w:szCs w:val="24"/>
          <w:u w:val="single"/>
          <w:shd w:val="clear" w:color="auto" w:fill="FFFFCC"/>
          <w:rtl/>
        </w:rPr>
        <w:t>באופן מעשי</w:t>
      </w:r>
      <w:r w:rsidRPr="001436C2">
        <w:rPr>
          <w:rFonts w:ascii="David" w:hAnsi="David" w:cs="David" w:hint="cs"/>
          <w:b/>
          <w:bCs/>
          <w:sz w:val="24"/>
          <w:szCs w:val="24"/>
          <w:shd w:val="clear" w:color="auto" w:fill="FFFFCC"/>
          <w:rtl/>
        </w:rPr>
        <w:t xml:space="preserve"> אנחנו מייצרים מצב שאין אבא</w:t>
      </w:r>
      <w:r w:rsidRPr="001436C2">
        <w:rPr>
          <w:rFonts w:ascii="David" w:hAnsi="David" w:cs="David" w:hint="cs"/>
          <w:sz w:val="24"/>
          <w:szCs w:val="24"/>
          <w:rtl/>
        </w:rPr>
        <w:t xml:space="preserve">. </w:t>
      </w:r>
    </w:p>
    <w:p w14:paraId="7E2920DC" w14:textId="77777777" w:rsidR="00E07D4A" w:rsidRDefault="00E07D4A" w:rsidP="00F619EF">
      <w:pPr>
        <w:tabs>
          <w:tab w:val="left" w:pos="998"/>
        </w:tabs>
        <w:jc w:val="both"/>
        <w:rPr>
          <w:rFonts w:ascii="David" w:hAnsi="David" w:cs="David"/>
          <w:sz w:val="24"/>
          <w:szCs w:val="24"/>
          <w:rtl/>
        </w:rPr>
      </w:pPr>
      <w:r w:rsidRPr="00234B3A">
        <w:rPr>
          <w:rFonts w:ascii="David" w:hAnsi="David" w:cs="David" w:hint="cs"/>
          <w:sz w:val="24"/>
          <w:szCs w:val="24"/>
          <w:u w:val="single"/>
          <w:rtl/>
        </w:rPr>
        <w:t>2 שאלות</w:t>
      </w:r>
      <w:r>
        <w:rPr>
          <w:rFonts w:ascii="David" w:hAnsi="David" w:cs="David" w:hint="cs"/>
          <w:sz w:val="24"/>
          <w:szCs w:val="24"/>
          <w:rtl/>
        </w:rPr>
        <w:t>:</w:t>
      </w:r>
    </w:p>
    <w:p w14:paraId="26F0BB2E" w14:textId="77777777" w:rsidR="00E07D4A" w:rsidRDefault="00E07D4A" w:rsidP="00912FD1">
      <w:pPr>
        <w:pStyle w:val="a7"/>
        <w:numPr>
          <w:ilvl w:val="0"/>
          <w:numId w:val="219"/>
        </w:numPr>
        <w:tabs>
          <w:tab w:val="left" w:pos="998"/>
        </w:tabs>
        <w:jc w:val="both"/>
        <w:rPr>
          <w:rFonts w:ascii="David" w:hAnsi="David" w:cs="David"/>
          <w:sz w:val="24"/>
          <w:szCs w:val="24"/>
        </w:rPr>
      </w:pPr>
      <w:r>
        <w:rPr>
          <w:rFonts w:ascii="David" w:hAnsi="David" w:cs="David" w:hint="cs"/>
          <w:sz w:val="24"/>
          <w:szCs w:val="24"/>
          <w:rtl/>
        </w:rPr>
        <w:t>מיהו האבא?</w:t>
      </w:r>
    </w:p>
    <w:p w14:paraId="00465A36" w14:textId="77777777" w:rsidR="00E07D4A" w:rsidRDefault="00E07D4A" w:rsidP="00912FD1">
      <w:pPr>
        <w:pStyle w:val="a7"/>
        <w:numPr>
          <w:ilvl w:val="0"/>
          <w:numId w:val="219"/>
        </w:numPr>
        <w:tabs>
          <w:tab w:val="left" w:pos="998"/>
        </w:tabs>
        <w:jc w:val="both"/>
        <w:rPr>
          <w:rFonts w:ascii="David" w:hAnsi="David" w:cs="David"/>
          <w:sz w:val="24"/>
          <w:szCs w:val="24"/>
        </w:rPr>
      </w:pPr>
      <w:r>
        <w:rPr>
          <w:rFonts w:ascii="David" w:hAnsi="David" w:cs="David" w:hint="cs"/>
          <w:sz w:val="24"/>
          <w:szCs w:val="24"/>
          <w:rtl/>
        </w:rPr>
        <w:t>רגולציה?</w:t>
      </w:r>
    </w:p>
    <w:p w14:paraId="764A907A" w14:textId="28118D3F" w:rsidR="00E07D4A" w:rsidRDefault="00E07D4A" w:rsidP="00E07D4A">
      <w:pPr>
        <w:tabs>
          <w:tab w:val="left" w:pos="998"/>
        </w:tabs>
        <w:jc w:val="both"/>
        <w:rPr>
          <w:rFonts w:ascii="David" w:hAnsi="David" w:cs="David"/>
          <w:sz w:val="24"/>
          <w:szCs w:val="24"/>
          <w:rtl/>
        </w:rPr>
      </w:pPr>
      <w:r w:rsidRPr="001436C2">
        <w:rPr>
          <w:rFonts w:ascii="David" w:hAnsi="David" w:cs="David" w:hint="cs"/>
          <w:b/>
          <w:bCs/>
          <w:sz w:val="24"/>
          <w:szCs w:val="24"/>
          <w:u w:val="single"/>
          <w:shd w:val="clear" w:color="auto" w:fill="FFFFCC"/>
          <w:rtl/>
        </w:rPr>
        <w:t>רגולציה</w:t>
      </w:r>
      <w:r>
        <w:rPr>
          <w:rFonts w:ascii="David" w:hAnsi="David" w:cs="David" w:hint="cs"/>
          <w:sz w:val="24"/>
          <w:szCs w:val="24"/>
          <w:rtl/>
        </w:rPr>
        <w:t xml:space="preserve">- היום יש </w:t>
      </w:r>
      <w:r w:rsidRPr="001436C2">
        <w:rPr>
          <w:rFonts w:ascii="David" w:hAnsi="David" w:cs="David" w:hint="cs"/>
          <w:b/>
          <w:bCs/>
          <w:sz w:val="24"/>
          <w:szCs w:val="24"/>
          <w:rtl/>
        </w:rPr>
        <w:t>מאגרים גנטיים</w:t>
      </w:r>
      <w:r>
        <w:rPr>
          <w:rFonts w:ascii="David" w:hAnsi="David" w:cs="David" w:hint="cs"/>
          <w:sz w:val="24"/>
          <w:szCs w:val="24"/>
          <w:rtl/>
        </w:rPr>
        <w:t xml:space="preserve"> ולכן הילדים שנולדים מתרומת זרע בהרבה מקרים יצליחו למצוא את אבא שלהם. </w:t>
      </w:r>
      <w:r w:rsidRPr="001436C2">
        <w:rPr>
          <w:rFonts w:ascii="David" w:hAnsi="David" w:cs="David" w:hint="cs"/>
          <w:b/>
          <w:bCs/>
          <w:sz w:val="24"/>
          <w:szCs w:val="24"/>
          <w:rtl/>
        </w:rPr>
        <w:t>לפי החוק הישראלי</w:t>
      </w:r>
      <w:r>
        <w:rPr>
          <w:rFonts w:ascii="David" w:hAnsi="David" w:cs="David" w:hint="cs"/>
          <w:sz w:val="24"/>
          <w:szCs w:val="24"/>
          <w:rtl/>
        </w:rPr>
        <w:t xml:space="preserve">, אם הילד גילה במאגרים מי האבא שלו </w:t>
      </w:r>
      <w:r w:rsidR="001436C2">
        <w:rPr>
          <w:rFonts w:ascii="David" w:hAnsi="David" w:cs="David" w:hint="cs"/>
          <w:sz w:val="24"/>
          <w:szCs w:val="24"/>
          <w:rtl/>
        </w:rPr>
        <w:t>ו</w:t>
      </w:r>
      <w:r>
        <w:rPr>
          <w:rFonts w:ascii="David" w:hAnsi="David" w:cs="David" w:hint="cs"/>
          <w:sz w:val="24"/>
          <w:szCs w:val="24"/>
          <w:rtl/>
        </w:rPr>
        <w:t>עכשיו הוא רוצה לתבוע ממנו מזונות</w:t>
      </w:r>
      <w:r w:rsidR="001436C2">
        <w:rPr>
          <w:rFonts w:ascii="David" w:hAnsi="David" w:cs="David" w:hint="cs"/>
          <w:sz w:val="24"/>
          <w:szCs w:val="24"/>
          <w:rtl/>
        </w:rPr>
        <w:t>-</w:t>
      </w:r>
      <w:r>
        <w:rPr>
          <w:rFonts w:ascii="David" w:hAnsi="David" w:cs="David" w:hint="cs"/>
          <w:sz w:val="24"/>
          <w:szCs w:val="24"/>
          <w:rtl/>
        </w:rPr>
        <w:t xml:space="preserve"> </w:t>
      </w:r>
      <w:r w:rsidRPr="001436C2">
        <w:rPr>
          <w:rFonts w:ascii="David" w:hAnsi="David" w:cs="David" w:hint="cs"/>
          <w:b/>
          <w:bCs/>
          <w:sz w:val="24"/>
          <w:szCs w:val="24"/>
          <w:rtl/>
        </w:rPr>
        <w:t>לכאורה לפי החוק, כוונת המחוקק שהוא לא יכול לעשות את זה</w:t>
      </w:r>
      <w:r>
        <w:rPr>
          <w:rFonts w:ascii="David" w:hAnsi="David" w:cs="David" w:hint="cs"/>
          <w:sz w:val="24"/>
          <w:szCs w:val="24"/>
          <w:rtl/>
        </w:rPr>
        <w:t xml:space="preserve">. אבל כחלק מהצביעות </w:t>
      </w:r>
      <w:r w:rsidRPr="001436C2">
        <w:rPr>
          <w:rFonts w:ascii="David" w:hAnsi="David" w:cs="David" w:hint="cs"/>
          <w:b/>
          <w:bCs/>
          <w:sz w:val="24"/>
          <w:szCs w:val="24"/>
          <w:shd w:val="clear" w:color="auto" w:fill="FFFFCC"/>
          <w:rtl/>
        </w:rPr>
        <w:t xml:space="preserve">המחוקק הישראלי יצר מכניזם של </w:t>
      </w:r>
      <w:r w:rsidRPr="001436C2">
        <w:rPr>
          <w:rFonts w:ascii="David" w:hAnsi="David" w:cs="David" w:hint="cs"/>
          <w:b/>
          <w:bCs/>
          <w:sz w:val="24"/>
          <w:szCs w:val="24"/>
          <w:u w:val="single"/>
          <w:shd w:val="clear" w:color="auto" w:fill="FFFFCC"/>
          <w:rtl/>
        </w:rPr>
        <w:t>אנונימיות</w:t>
      </w:r>
      <w:r w:rsidRPr="001436C2">
        <w:rPr>
          <w:rFonts w:ascii="David" w:hAnsi="David" w:cs="David" w:hint="cs"/>
          <w:b/>
          <w:bCs/>
          <w:sz w:val="24"/>
          <w:szCs w:val="24"/>
          <w:shd w:val="clear" w:color="auto" w:fill="FFFFCC"/>
          <w:rtl/>
        </w:rPr>
        <w:t xml:space="preserve"> כדי למנוע את זה וקבע דין מהותי כדי לקבוע </w:t>
      </w:r>
      <w:r w:rsidRPr="001436C2">
        <w:rPr>
          <w:rFonts w:ascii="David" w:hAnsi="David" w:cs="David" w:hint="cs"/>
          <w:b/>
          <w:bCs/>
          <w:sz w:val="24"/>
          <w:szCs w:val="24"/>
          <w:u w:val="single"/>
          <w:shd w:val="clear" w:color="auto" w:fill="FFFFCC"/>
          <w:rtl/>
        </w:rPr>
        <w:t>שהתורם הוא לא האבא</w:t>
      </w:r>
      <w:r w:rsidR="00E55686" w:rsidRPr="001436C2">
        <w:rPr>
          <w:rFonts w:ascii="David" w:hAnsi="David" w:cs="David" w:hint="cs"/>
          <w:b/>
          <w:bCs/>
          <w:sz w:val="24"/>
          <w:szCs w:val="24"/>
          <w:shd w:val="clear" w:color="auto" w:fill="FFFFCC"/>
          <w:rtl/>
        </w:rPr>
        <w:t xml:space="preserve"> </w:t>
      </w:r>
      <w:r w:rsidR="00E55686">
        <w:rPr>
          <w:rFonts w:ascii="David" w:hAnsi="David" w:cs="David" w:hint="cs"/>
          <w:sz w:val="24"/>
          <w:szCs w:val="24"/>
          <w:rtl/>
        </w:rPr>
        <w:t>[בטופס].</w:t>
      </w:r>
    </w:p>
    <w:p w14:paraId="1682B9A0" w14:textId="4464605C" w:rsidR="00AE2E3F" w:rsidRDefault="001436C2" w:rsidP="00E07D4A">
      <w:pPr>
        <w:tabs>
          <w:tab w:val="left" w:pos="998"/>
        </w:tabs>
        <w:jc w:val="both"/>
        <w:rPr>
          <w:rFonts w:ascii="David" w:hAnsi="David" w:cs="David"/>
          <w:sz w:val="24"/>
          <w:szCs w:val="24"/>
          <w:rtl/>
        </w:rPr>
      </w:pPr>
      <w:r>
        <w:rPr>
          <w:rFonts w:ascii="David" w:hAnsi="David" w:cs="David" w:hint="cs"/>
          <w:sz w:val="24"/>
          <w:szCs w:val="24"/>
          <w:rtl/>
        </w:rPr>
        <w:t>-</w:t>
      </w:r>
      <w:r w:rsidR="00E55686">
        <w:rPr>
          <w:rFonts w:ascii="David" w:hAnsi="David" w:cs="David" w:hint="cs"/>
          <w:sz w:val="24"/>
          <w:szCs w:val="24"/>
          <w:rtl/>
        </w:rPr>
        <w:t xml:space="preserve">אם התורם רוצה להכיר את הילד. זה גם בעייתי. </w:t>
      </w:r>
    </w:p>
    <w:p w14:paraId="7CBAC7C8" w14:textId="68A73E86" w:rsidR="00E55686" w:rsidRDefault="00E55686" w:rsidP="00E07D4A">
      <w:pPr>
        <w:tabs>
          <w:tab w:val="left" w:pos="998"/>
        </w:tabs>
        <w:jc w:val="both"/>
        <w:rPr>
          <w:rFonts w:ascii="David" w:hAnsi="David" w:cs="David"/>
          <w:sz w:val="24"/>
          <w:szCs w:val="24"/>
          <w:rtl/>
        </w:rPr>
      </w:pPr>
      <w:r w:rsidRPr="001436C2">
        <w:rPr>
          <w:rFonts w:ascii="David" w:hAnsi="David" w:cs="David" w:hint="cs"/>
          <w:b/>
          <w:bCs/>
          <w:sz w:val="24"/>
          <w:szCs w:val="24"/>
          <w:u w:val="single"/>
          <w:rtl/>
        </w:rPr>
        <w:t>מה קורה אם פורצים למאגרים הגנטיים</w:t>
      </w:r>
      <w:r w:rsidRPr="001436C2">
        <w:rPr>
          <w:rFonts w:ascii="David" w:hAnsi="David" w:cs="David" w:hint="cs"/>
          <w:b/>
          <w:bCs/>
          <w:sz w:val="24"/>
          <w:szCs w:val="24"/>
          <w:rtl/>
        </w:rPr>
        <w:t>?</w:t>
      </w:r>
      <w:r>
        <w:rPr>
          <w:rFonts w:ascii="David" w:hAnsi="David" w:cs="David" w:hint="cs"/>
          <w:sz w:val="24"/>
          <w:szCs w:val="24"/>
          <w:rtl/>
        </w:rPr>
        <w:t xml:space="preserve"> נוצר מצב שבו אפילו אם התקנות היו קובעות שהוא לא האבא, האם זה היה תופס? קביעה שאומרת שאדם מסוים הוא לא אבא, אין לו זכות להיות אבא</w:t>
      </w:r>
      <w:r w:rsidR="001436C2">
        <w:rPr>
          <w:rFonts w:ascii="David" w:hAnsi="David" w:cs="David" w:hint="cs"/>
          <w:sz w:val="24"/>
          <w:szCs w:val="24"/>
          <w:rtl/>
        </w:rPr>
        <w:t xml:space="preserve">? </w:t>
      </w:r>
      <w:r w:rsidRPr="001436C2">
        <w:rPr>
          <w:rFonts w:ascii="David" w:hAnsi="David" w:cs="David" w:hint="cs"/>
          <w:sz w:val="24"/>
          <w:szCs w:val="24"/>
          <w:highlight w:val="green"/>
          <w:rtl/>
        </w:rPr>
        <w:t>ההצהרות של חשין משפט טבע</w:t>
      </w:r>
      <w:r>
        <w:rPr>
          <w:rFonts w:ascii="David" w:hAnsi="David" w:cs="David" w:hint="cs"/>
          <w:sz w:val="24"/>
          <w:szCs w:val="24"/>
          <w:rtl/>
        </w:rPr>
        <w:t xml:space="preserve">. </w:t>
      </w:r>
      <w:r w:rsidRPr="001436C2">
        <w:rPr>
          <w:rFonts w:ascii="David" w:hAnsi="David" w:cs="David" w:hint="cs"/>
          <w:b/>
          <w:bCs/>
          <w:color w:val="C00000"/>
          <w:sz w:val="24"/>
          <w:szCs w:val="24"/>
          <w:shd w:val="clear" w:color="auto" w:fill="FFFFCC"/>
          <w:rtl/>
        </w:rPr>
        <w:t>לא נוכל לחשוב שתקנה כזו יכולה להיות בתוקף, לאור כלל ההסדרים הראשוניים</w:t>
      </w:r>
      <w:r>
        <w:rPr>
          <w:rFonts w:ascii="David" w:hAnsi="David" w:cs="David" w:hint="cs"/>
          <w:sz w:val="24"/>
          <w:szCs w:val="24"/>
          <w:rtl/>
        </w:rPr>
        <w:t xml:space="preserve">. </w:t>
      </w:r>
    </w:p>
    <w:p w14:paraId="4C2E0001" w14:textId="77777777" w:rsidR="001436C2" w:rsidRDefault="001436C2" w:rsidP="00E07D4A">
      <w:pPr>
        <w:tabs>
          <w:tab w:val="left" w:pos="998"/>
        </w:tabs>
        <w:jc w:val="both"/>
        <w:rPr>
          <w:rFonts w:ascii="David" w:hAnsi="David" w:cs="David"/>
          <w:sz w:val="24"/>
          <w:szCs w:val="24"/>
          <w:rtl/>
        </w:rPr>
      </w:pPr>
    </w:p>
    <w:p w14:paraId="1721160E" w14:textId="583D8BEE" w:rsidR="00E55686" w:rsidRDefault="00E55686" w:rsidP="00E07D4A">
      <w:pPr>
        <w:tabs>
          <w:tab w:val="left" w:pos="998"/>
        </w:tabs>
        <w:jc w:val="both"/>
        <w:rPr>
          <w:rFonts w:ascii="David" w:hAnsi="David" w:cs="David"/>
          <w:sz w:val="24"/>
          <w:szCs w:val="24"/>
          <w:rtl/>
        </w:rPr>
      </w:pPr>
      <w:r>
        <w:rPr>
          <w:rFonts w:ascii="David" w:hAnsi="David" w:cs="David" w:hint="cs"/>
          <w:sz w:val="24"/>
          <w:szCs w:val="24"/>
          <w:rtl/>
        </w:rPr>
        <w:t xml:space="preserve">יש מצב שבו לפי משפט ישראלי- מבחן ביולוגי, אבל לא נדע את זה במציאות. </w:t>
      </w:r>
    </w:p>
    <w:p w14:paraId="214B392A" w14:textId="19F6D527" w:rsidR="00116453" w:rsidRDefault="00E55686" w:rsidP="00E55686">
      <w:pPr>
        <w:tabs>
          <w:tab w:val="left" w:pos="998"/>
        </w:tabs>
        <w:jc w:val="both"/>
        <w:rPr>
          <w:rFonts w:ascii="David" w:hAnsi="David" w:cs="David"/>
          <w:sz w:val="24"/>
          <w:szCs w:val="24"/>
          <w:rtl/>
        </w:rPr>
      </w:pPr>
      <w:r w:rsidRPr="001436C2">
        <w:rPr>
          <w:rFonts w:ascii="David" w:hAnsi="David" w:cs="David" w:hint="cs"/>
          <w:b/>
          <w:bCs/>
          <w:sz w:val="24"/>
          <w:szCs w:val="24"/>
          <w:rtl/>
        </w:rPr>
        <w:t>בסיטואציה 1</w:t>
      </w:r>
      <w:r>
        <w:rPr>
          <w:rFonts w:ascii="David" w:hAnsi="David" w:cs="David" w:hint="cs"/>
          <w:sz w:val="24"/>
          <w:szCs w:val="24"/>
          <w:rtl/>
        </w:rPr>
        <w:t xml:space="preserve"> שאלנו מה דינו של הסכם?</w:t>
      </w:r>
      <w:r w:rsidR="001436C2">
        <w:rPr>
          <w:rFonts w:ascii="David" w:hAnsi="David" w:cs="David" w:hint="cs"/>
          <w:sz w:val="24"/>
          <w:szCs w:val="24"/>
          <w:rtl/>
        </w:rPr>
        <w:t xml:space="preserve"> הסכם פוגע בילדים.</w:t>
      </w:r>
      <w:r>
        <w:rPr>
          <w:rFonts w:ascii="David" w:hAnsi="David" w:cs="David" w:hint="cs"/>
          <w:sz w:val="24"/>
          <w:szCs w:val="24"/>
          <w:rtl/>
        </w:rPr>
        <w:t xml:space="preserve"> זה סותר את טובת הילד פעמיים- 1)קשר עם האב. 2)תמיכה כלכלית מהאב. </w:t>
      </w:r>
      <w:r w:rsidRPr="001436C2">
        <w:rPr>
          <w:rFonts w:ascii="David" w:hAnsi="David" w:cs="David" w:hint="cs"/>
          <w:b/>
          <w:bCs/>
          <w:sz w:val="24"/>
          <w:szCs w:val="24"/>
          <w:rtl/>
        </w:rPr>
        <w:t>אבל</w:t>
      </w:r>
      <w:r>
        <w:rPr>
          <w:rFonts w:ascii="David" w:hAnsi="David" w:cs="David" w:hint="cs"/>
          <w:sz w:val="24"/>
          <w:szCs w:val="24"/>
          <w:rtl/>
        </w:rPr>
        <w:t xml:space="preserve"> </w:t>
      </w:r>
      <w:r w:rsidRPr="001436C2">
        <w:rPr>
          <w:rFonts w:ascii="David" w:hAnsi="David" w:cs="David" w:hint="cs"/>
          <w:b/>
          <w:bCs/>
          <w:sz w:val="24"/>
          <w:szCs w:val="24"/>
          <w:rtl/>
        </w:rPr>
        <w:t>הסדר שהאבא יוצא מהתמונה פוגע בילדים</w:t>
      </w:r>
      <w:r>
        <w:rPr>
          <w:rFonts w:ascii="David" w:hAnsi="David" w:cs="David" w:hint="cs"/>
          <w:sz w:val="24"/>
          <w:szCs w:val="24"/>
          <w:rtl/>
        </w:rPr>
        <w:t xml:space="preserve">. </w:t>
      </w:r>
      <w:r w:rsidRPr="001436C2">
        <w:rPr>
          <w:rFonts w:ascii="David" w:hAnsi="David" w:cs="David" w:hint="cs"/>
          <w:b/>
          <w:bCs/>
          <w:color w:val="C00000"/>
          <w:sz w:val="24"/>
          <w:szCs w:val="24"/>
          <w:rtl/>
        </w:rPr>
        <w:t>איך יצרתם מכניזם שזה בדיוק מה שהוא עשה?</w:t>
      </w:r>
      <w:r w:rsidRPr="001436C2">
        <w:rPr>
          <w:rFonts w:ascii="David" w:hAnsi="David" w:cs="David" w:hint="cs"/>
          <w:color w:val="C00000"/>
          <w:sz w:val="24"/>
          <w:szCs w:val="24"/>
          <w:rtl/>
        </w:rPr>
        <w:t xml:space="preserve"> </w:t>
      </w:r>
      <w:r w:rsidR="001436C2">
        <w:rPr>
          <w:rFonts w:ascii="David" w:hAnsi="David" w:cs="David" w:hint="cs"/>
          <w:sz w:val="24"/>
          <w:szCs w:val="24"/>
          <w:rtl/>
        </w:rPr>
        <w:t xml:space="preserve">המדינה יצרה את המכניזם הזה. גם אם רצינו לבדוק מי האב, המדינה לא מוכנה. </w:t>
      </w:r>
    </w:p>
    <w:p w14:paraId="02F42D91" w14:textId="77777777" w:rsidR="00116453" w:rsidRDefault="00116453" w:rsidP="00E55686">
      <w:pPr>
        <w:tabs>
          <w:tab w:val="left" w:pos="998"/>
        </w:tabs>
        <w:jc w:val="both"/>
        <w:rPr>
          <w:rFonts w:ascii="David" w:hAnsi="David" w:cs="David"/>
          <w:sz w:val="24"/>
          <w:szCs w:val="24"/>
          <w:rtl/>
        </w:rPr>
      </w:pPr>
    </w:p>
    <w:p w14:paraId="3BD09D20" w14:textId="77777777" w:rsidR="004A1710" w:rsidRDefault="00312532" w:rsidP="00E55686">
      <w:pPr>
        <w:tabs>
          <w:tab w:val="left" w:pos="998"/>
        </w:tabs>
        <w:jc w:val="both"/>
        <w:rPr>
          <w:rFonts w:ascii="David" w:hAnsi="David" w:cs="David"/>
          <w:sz w:val="24"/>
          <w:szCs w:val="24"/>
          <w:rtl/>
        </w:rPr>
      </w:pPr>
      <w:r w:rsidRPr="00CC7FE6">
        <w:rPr>
          <w:rFonts w:ascii="David" w:hAnsi="David" w:cs="David" w:hint="cs"/>
          <w:b/>
          <w:bCs/>
          <w:sz w:val="24"/>
          <w:szCs w:val="24"/>
          <w:highlight w:val="green"/>
          <w:rtl/>
        </w:rPr>
        <w:t>מאמר של ליפשיץ</w:t>
      </w:r>
      <w:r>
        <w:rPr>
          <w:rFonts w:ascii="David" w:hAnsi="David" w:cs="David" w:hint="cs"/>
          <w:sz w:val="24"/>
          <w:szCs w:val="24"/>
          <w:rtl/>
        </w:rPr>
        <w:t xml:space="preserve">. </w:t>
      </w:r>
      <w:r w:rsidRPr="001436C2">
        <w:rPr>
          <w:rFonts w:ascii="David" w:hAnsi="David" w:cs="David" w:hint="cs"/>
          <w:b/>
          <w:bCs/>
          <w:sz w:val="24"/>
          <w:szCs w:val="24"/>
          <w:u w:val="single"/>
          <w:rtl/>
        </w:rPr>
        <w:t>3 מצבים</w:t>
      </w:r>
      <w:r>
        <w:rPr>
          <w:rFonts w:ascii="David" w:hAnsi="David" w:cs="David" w:hint="cs"/>
          <w:sz w:val="24"/>
          <w:szCs w:val="24"/>
          <w:rtl/>
        </w:rPr>
        <w:t xml:space="preserve">- </w:t>
      </w:r>
    </w:p>
    <w:p w14:paraId="1473A698" w14:textId="77777777" w:rsidR="004A1710" w:rsidRDefault="00312532" w:rsidP="000672F9">
      <w:pPr>
        <w:pStyle w:val="a7"/>
        <w:numPr>
          <w:ilvl w:val="0"/>
          <w:numId w:val="264"/>
        </w:numPr>
        <w:tabs>
          <w:tab w:val="left" w:pos="998"/>
        </w:tabs>
        <w:jc w:val="both"/>
        <w:rPr>
          <w:rFonts w:ascii="David" w:hAnsi="David" w:cs="David"/>
          <w:sz w:val="24"/>
          <w:szCs w:val="24"/>
        </w:rPr>
      </w:pPr>
      <w:r w:rsidRPr="004A1710">
        <w:rPr>
          <w:rFonts w:ascii="David" w:hAnsi="David" w:cs="David" w:hint="cs"/>
          <w:sz w:val="24"/>
          <w:szCs w:val="24"/>
          <w:u w:val="single"/>
          <w:rtl/>
        </w:rPr>
        <w:t>הסכם לשלילת הורות</w:t>
      </w:r>
      <w:r w:rsidRPr="004A1710">
        <w:rPr>
          <w:rFonts w:ascii="David" w:hAnsi="David" w:cs="David" w:hint="cs"/>
          <w:sz w:val="24"/>
          <w:szCs w:val="24"/>
          <w:rtl/>
        </w:rPr>
        <w:t>- בכל מדינות העולם</w:t>
      </w:r>
      <w:r w:rsidR="00E55686" w:rsidRPr="004A1710">
        <w:rPr>
          <w:rFonts w:ascii="David" w:hAnsi="David" w:cs="David" w:hint="cs"/>
          <w:sz w:val="24"/>
          <w:szCs w:val="24"/>
          <w:rtl/>
        </w:rPr>
        <w:t xml:space="preserve"> </w:t>
      </w:r>
      <w:r w:rsidRPr="004A1710">
        <w:rPr>
          <w:rFonts w:ascii="David" w:hAnsi="David" w:cs="David" w:hint="cs"/>
          <w:sz w:val="24"/>
          <w:szCs w:val="24"/>
          <w:rtl/>
        </w:rPr>
        <w:t xml:space="preserve">אומרים שזה נורא ואיום [למעט אחת]. </w:t>
      </w:r>
    </w:p>
    <w:p w14:paraId="60A34964" w14:textId="0EAA2259" w:rsidR="004A1710" w:rsidRDefault="00312532" w:rsidP="000672F9">
      <w:pPr>
        <w:pStyle w:val="a7"/>
        <w:numPr>
          <w:ilvl w:val="0"/>
          <w:numId w:val="264"/>
        </w:numPr>
        <w:tabs>
          <w:tab w:val="left" w:pos="998"/>
        </w:tabs>
        <w:jc w:val="both"/>
        <w:rPr>
          <w:rFonts w:ascii="David" w:hAnsi="David" w:cs="David"/>
          <w:sz w:val="24"/>
          <w:szCs w:val="24"/>
        </w:rPr>
      </w:pPr>
      <w:r w:rsidRPr="004A1710">
        <w:rPr>
          <w:rFonts w:ascii="David" w:hAnsi="David" w:cs="David" w:hint="cs"/>
          <w:sz w:val="24"/>
          <w:szCs w:val="24"/>
          <w:u w:val="single"/>
          <w:rtl/>
        </w:rPr>
        <w:t>תרומת זרע אנונימית</w:t>
      </w:r>
      <w:r w:rsidRPr="004A1710">
        <w:rPr>
          <w:rFonts w:ascii="David" w:hAnsi="David" w:cs="David" w:hint="cs"/>
          <w:sz w:val="24"/>
          <w:szCs w:val="24"/>
          <w:rtl/>
        </w:rPr>
        <w:t xml:space="preserve">- חלק מקבלות את זה. איך נבחין בין המצבים? </w:t>
      </w:r>
      <w:r w:rsidR="004A1710">
        <w:rPr>
          <w:rFonts w:ascii="David" w:hAnsi="David" w:cs="David" w:hint="cs"/>
          <w:sz w:val="24"/>
          <w:szCs w:val="24"/>
          <w:rtl/>
        </w:rPr>
        <w:t>[קובעים שהתורם הוא לא האבא].</w:t>
      </w:r>
    </w:p>
    <w:p w14:paraId="76FD4898" w14:textId="08EBFF06" w:rsidR="00E55686" w:rsidRPr="004A1710" w:rsidRDefault="00312532" w:rsidP="000672F9">
      <w:pPr>
        <w:pStyle w:val="a7"/>
        <w:numPr>
          <w:ilvl w:val="0"/>
          <w:numId w:val="264"/>
        </w:numPr>
        <w:tabs>
          <w:tab w:val="left" w:pos="998"/>
        </w:tabs>
        <w:jc w:val="both"/>
        <w:rPr>
          <w:rFonts w:ascii="David" w:hAnsi="David" w:cs="David"/>
          <w:sz w:val="24"/>
          <w:szCs w:val="24"/>
          <w:rtl/>
        </w:rPr>
      </w:pPr>
      <w:r w:rsidRPr="004A1710">
        <w:rPr>
          <w:rFonts w:ascii="David" w:hAnsi="David" w:cs="David" w:hint="cs"/>
          <w:sz w:val="24"/>
          <w:szCs w:val="24"/>
          <w:u w:val="single"/>
          <w:rtl/>
        </w:rPr>
        <w:lastRenderedPageBreak/>
        <w:t>בהנחה שיש לנו הסדר להבחנה בין מצב 1 ו-2,</w:t>
      </w:r>
      <w:r w:rsidRPr="004A1710">
        <w:rPr>
          <w:rFonts w:ascii="David" w:hAnsi="David" w:cs="David" w:hint="cs"/>
          <w:sz w:val="24"/>
          <w:szCs w:val="24"/>
          <w:rtl/>
        </w:rPr>
        <w:t xml:space="preserve"> </w:t>
      </w:r>
      <w:r w:rsidRPr="004A1710">
        <w:rPr>
          <w:rFonts w:ascii="David" w:hAnsi="David" w:cs="David" w:hint="cs"/>
          <w:b/>
          <w:bCs/>
          <w:sz w:val="24"/>
          <w:szCs w:val="24"/>
          <w:rtl/>
        </w:rPr>
        <w:t>איך נגדיר את המצב של "התורם הידוע"?</w:t>
      </w:r>
      <w:r w:rsidRPr="004A1710">
        <w:rPr>
          <w:rFonts w:ascii="David" w:hAnsi="David" w:cs="David" w:hint="cs"/>
          <w:sz w:val="24"/>
          <w:szCs w:val="24"/>
          <w:rtl/>
        </w:rPr>
        <w:t xml:space="preserve"> מצב שבו </w:t>
      </w:r>
      <w:r w:rsidR="004F4063" w:rsidRPr="004A1710">
        <w:rPr>
          <w:rFonts w:ascii="David" w:hAnsi="David" w:cs="David" w:hint="cs"/>
          <w:sz w:val="24"/>
          <w:szCs w:val="24"/>
          <w:rtl/>
        </w:rPr>
        <w:t xml:space="preserve">לפני הלידה, אישה שרוצה תרומת זרע, הולכת לבנק זרע או למכר שלה. הם עושים מראש הסכם שמגדיר אותו כתורם. למה זה דומה? </w:t>
      </w:r>
      <w:r w:rsidR="000324DE" w:rsidRPr="004A1710">
        <w:rPr>
          <w:rFonts w:ascii="David" w:hAnsi="David" w:cs="David" w:hint="cs"/>
          <w:b/>
          <w:bCs/>
          <w:sz w:val="24"/>
          <w:szCs w:val="24"/>
          <w:rtl/>
        </w:rPr>
        <w:t>יחסי מין לעומת מלאכותיות?</w:t>
      </w:r>
      <w:r w:rsidR="000324DE" w:rsidRPr="004A1710">
        <w:rPr>
          <w:rFonts w:ascii="David" w:hAnsi="David" w:cs="David" w:hint="cs"/>
          <w:sz w:val="24"/>
          <w:szCs w:val="24"/>
          <w:rtl/>
        </w:rPr>
        <w:t xml:space="preserve"> האם המבחן הוא העיתוי- מלכתחילה או בדיעבד? מה ייצר את הקטגוריה של תורם שזה בסדר מסיבות מסוימות לבין קטגוריה אחרת.</w:t>
      </w:r>
    </w:p>
    <w:p w14:paraId="63534BE5" w14:textId="18A0AAE9" w:rsidR="000324DE" w:rsidRPr="004A1710" w:rsidRDefault="000324DE" w:rsidP="00E55686">
      <w:pPr>
        <w:tabs>
          <w:tab w:val="left" w:pos="998"/>
        </w:tabs>
        <w:jc w:val="both"/>
        <w:rPr>
          <w:rFonts w:ascii="David" w:hAnsi="David" w:cs="David"/>
          <w:sz w:val="24"/>
          <w:szCs w:val="24"/>
          <w:rtl/>
        </w:rPr>
      </w:pPr>
      <w:r>
        <w:rPr>
          <w:rFonts w:ascii="David" w:hAnsi="David" w:cs="David" w:hint="cs"/>
          <w:sz w:val="24"/>
          <w:szCs w:val="24"/>
          <w:rtl/>
        </w:rPr>
        <w:t xml:space="preserve">זה הגיע </w:t>
      </w:r>
      <w:r w:rsidRPr="004A1710">
        <w:rPr>
          <w:rFonts w:ascii="David" w:hAnsi="David" w:cs="David" w:hint="cs"/>
          <w:b/>
          <w:bCs/>
          <w:sz w:val="24"/>
          <w:szCs w:val="24"/>
          <w:u w:val="single"/>
          <w:shd w:val="clear" w:color="auto" w:fill="D9E2F3" w:themeFill="accent1" w:themeFillTint="33"/>
          <w:rtl/>
        </w:rPr>
        <w:t>לפס"ד נייגל</w:t>
      </w:r>
      <w:r w:rsidRPr="004A1710">
        <w:rPr>
          <w:rFonts w:ascii="David" w:hAnsi="David" w:cs="David" w:hint="cs"/>
          <w:b/>
          <w:bCs/>
          <w:sz w:val="24"/>
          <w:szCs w:val="24"/>
          <w:shd w:val="clear" w:color="auto" w:fill="FFFFFF" w:themeFill="background1"/>
          <w:rtl/>
        </w:rPr>
        <w:t>-</w:t>
      </w:r>
      <w:r>
        <w:rPr>
          <w:rFonts w:ascii="David" w:hAnsi="David" w:cs="David" w:hint="cs"/>
          <w:sz w:val="24"/>
          <w:szCs w:val="24"/>
          <w:rtl/>
        </w:rPr>
        <w:t xml:space="preserve"> המשחק בין הרגולציה לבין הבדיעבד. </w:t>
      </w:r>
      <w:r w:rsidR="000E13B7">
        <w:rPr>
          <w:rFonts w:ascii="David" w:hAnsi="David" w:cs="David" w:hint="cs"/>
          <w:sz w:val="24"/>
          <w:szCs w:val="24"/>
          <w:rtl/>
        </w:rPr>
        <w:t xml:space="preserve">ארי נייגל </w:t>
      </w:r>
      <w:r w:rsidR="000E13B7" w:rsidRPr="004A1710">
        <w:rPr>
          <w:rFonts w:ascii="David" w:hAnsi="David" w:cs="David" w:hint="cs"/>
          <w:sz w:val="24"/>
          <w:szCs w:val="24"/>
          <w:u w:val="single"/>
          <w:rtl/>
        </w:rPr>
        <w:t>תורם זרע בכל העולם</w:t>
      </w:r>
      <w:r w:rsidR="000E13B7">
        <w:rPr>
          <w:rFonts w:ascii="David" w:hAnsi="David" w:cs="David" w:hint="cs"/>
          <w:sz w:val="24"/>
          <w:szCs w:val="24"/>
          <w:rtl/>
        </w:rPr>
        <w:t xml:space="preserve">. </w:t>
      </w:r>
      <w:r w:rsidR="000E13B7" w:rsidRPr="004A1710">
        <w:rPr>
          <w:rFonts w:ascii="David" w:hAnsi="David" w:cs="David" w:hint="cs"/>
          <w:b/>
          <w:bCs/>
          <w:sz w:val="24"/>
          <w:szCs w:val="24"/>
          <w:rtl/>
        </w:rPr>
        <w:t>הייתה אישה ישראלית שביקשה ממנו לתרום לה את זרעו</w:t>
      </w:r>
      <w:r w:rsidR="000E13B7" w:rsidRPr="004A1710">
        <w:rPr>
          <w:rFonts w:ascii="David" w:hAnsi="David" w:cs="David" w:hint="cs"/>
          <w:sz w:val="24"/>
          <w:szCs w:val="24"/>
          <w:rtl/>
        </w:rPr>
        <w:t xml:space="preserve">. היא פנתה לבנק הזרע ולהשתמש בתרומת זרע שלו. </w:t>
      </w:r>
      <w:r w:rsidR="000E13B7" w:rsidRPr="004A1710">
        <w:rPr>
          <w:rFonts w:ascii="David" w:hAnsi="David" w:cs="David" w:hint="cs"/>
          <w:b/>
          <w:bCs/>
          <w:sz w:val="24"/>
          <w:szCs w:val="24"/>
          <w:rtl/>
        </w:rPr>
        <w:t xml:space="preserve">בנק הזרע אמר שהם לא יכולים, כי לפי התקנות </w:t>
      </w:r>
      <w:r w:rsidR="004A1710">
        <w:rPr>
          <w:rFonts w:ascii="David" w:hAnsi="David" w:cs="David" w:hint="cs"/>
          <w:b/>
          <w:bCs/>
          <w:sz w:val="24"/>
          <w:szCs w:val="24"/>
          <w:rtl/>
        </w:rPr>
        <w:t>נאמר</w:t>
      </w:r>
      <w:r w:rsidR="000E13B7" w:rsidRPr="004A1710">
        <w:rPr>
          <w:rFonts w:ascii="David" w:hAnsi="David" w:cs="David" w:hint="cs"/>
          <w:b/>
          <w:bCs/>
          <w:sz w:val="24"/>
          <w:szCs w:val="24"/>
          <w:rtl/>
        </w:rPr>
        <w:t xml:space="preserve"> במפורש שזה יהיה תורם אנונימי</w:t>
      </w:r>
      <w:r w:rsidR="000E13B7" w:rsidRPr="004A1710">
        <w:rPr>
          <w:rFonts w:ascii="David" w:hAnsi="David" w:cs="David" w:hint="cs"/>
          <w:sz w:val="24"/>
          <w:szCs w:val="24"/>
          <w:rtl/>
        </w:rPr>
        <w:t>. היא אמרה שזה לא צחוק. ביהמ"ש נפנף אותה מבלי להעמיק.</w:t>
      </w:r>
    </w:p>
    <w:p w14:paraId="760AFD9A" w14:textId="70935C52" w:rsidR="000E13B7" w:rsidRDefault="000E13B7" w:rsidP="00E55686">
      <w:pPr>
        <w:tabs>
          <w:tab w:val="left" w:pos="998"/>
        </w:tabs>
        <w:jc w:val="both"/>
        <w:rPr>
          <w:rFonts w:ascii="David" w:hAnsi="David" w:cs="David"/>
          <w:sz w:val="24"/>
          <w:szCs w:val="24"/>
          <w:rtl/>
        </w:rPr>
      </w:pPr>
      <w:r w:rsidRPr="004A1710">
        <w:rPr>
          <w:rFonts w:ascii="David" w:hAnsi="David" w:cs="David" w:hint="cs"/>
          <w:b/>
          <w:bCs/>
          <w:color w:val="FF0000"/>
          <w:sz w:val="24"/>
          <w:szCs w:val="24"/>
          <w:u w:val="single"/>
          <w:rtl/>
        </w:rPr>
        <w:t>שאלה אחרת</w:t>
      </w:r>
      <w:r>
        <w:rPr>
          <w:rFonts w:ascii="David" w:hAnsi="David" w:cs="David" w:hint="cs"/>
          <w:sz w:val="24"/>
          <w:szCs w:val="24"/>
          <w:rtl/>
        </w:rPr>
        <w:t xml:space="preserve">- מה קורה אם היא הייתה מצפצפת עליו? הולכת למרפאה פרטית או מקיימת איתו יחסי מין. האם היינו מגדירים את זה כתורם או לא? בארץ, גם בתורם אנונימי מגדירים כאב </w:t>
      </w:r>
      <w:r w:rsidR="006037EE">
        <w:rPr>
          <w:rFonts w:ascii="David" w:hAnsi="David" w:cs="David" w:hint="cs"/>
          <w:sz w:val="24"/>
          <w:szCs w:val="24"/>
          <w:rtl/>
        </w:rPr>
        <w:t xml:space="preserve">אבל לא יודעים </w:t>
      </w:r>
      <w:r w:rsidR="004A1710">
        <w:rPr>
          <w:rFonts w:ascii="David" w:hAnsi="David" w:cs="David" w:hint="cs"/>
          <w:sz w:val="24"/>
          <w:szCs w:val="24"/>
          <w:rtl/>
        </w:rPr>
        <w:t xml:space="preserve">מי הוא. </w:t>
      </w:r>
    </w:p>
    <w:p w14:paraId="70941B3C" w14:textId="6EB59278" w:rsidR="006037EE" w:rsidRPr="00052F7C" w:rsidRDefault="006037EE" w:rsidP="00912FD1">
      <w:pPr>
        <w:pStyle w:val="a7"/>
        <w:numPr>
          <w:ilvl w:val="0"/>
          <w:numId w:val="220"/>
        </w:numPr>
        <w:tabs>
          <w:tab w:val="left" w:pos="998"/>
        </w:tabs>
        <w:jc w:val="both"/>
        <w:rPr>
          <w:rFonts w:ascii="David" w:hAnsi="David" w:cs="David"/>
          <w:sz w:val="24"/>
          <w:szCs w:val="24"/>
          <w:rtl/>
        </w:rPr>
      </w:pPr>
      <w:r w:rsidRPr="004A1710">
        <w:rPr>
          <w:rFonts w:ascii="David" w:hAnsi="David" w:cs="David" w:hint="cs"/>
          <w:b/>
          <w:bCs/>
          <w:sz w:val="24"/>
          <w:szCs w:val="24"/>
          <w:rtl/>
        </w:rPr>
        <w:t>הסכם</w:t>
      </w:r>
      <w:r w:rsidRPr="00052F7C">
        <w:rPr>
          <w:rFonts w:ascii="David" w:hAnsi="David" w:cs="David" w:hint="cs"/>
          <w:sz w:val="24"/>
          <w:szCs w:val="24"/>
          <w:rtl/>
        </w:rPr>
        <w:t xml:space="preserve"> </w:t>
      </w:r>
      <w:r w:rsidRPr="006037EE">
        <w:sym w:font="Wingdings" w:char="F0DF"/>
      </w:r>
      <w:r w:rsidRPr="00052F7C">
        <w:rPr>
          <w:rFonts w:ascii="David" w:hAnsi="David" w:cs="David" w:hint="cs"/>
          <w:sz w:val="24"/>
          <w:szCs w:val="24"/>
          <w:rtl/>
        </w:rPr>
        <w:t xml:space="preserve"> שלילת ההסכם. המבחן הביולוגי יהיה.</w:t>
      </w:r>
    </w:p>
    <w:p w14:paraId="75C05829" w14:textId="058A3207" w:rsidR="006037EE" w:rsidRPr="00052F7C" w:rsidRDefault="006037EE" w:rsidP="00912FD1">
      <w:pPr>
        <w:pStyle w:val="a7"/>
        <w:numPr>
          <w:ilvl w:val="0"/>
          <w:numId w:val="220"/>
        </w:numPr>
        <w:tabs>
          <w:tab w:val="left" w:pos="998"/>
        </w:tabs>
        <w:jc w:val="both"/>
        <w:rPr>
          <w:rFonts w:ascii="David" w:hAnsi="David" w:cs="David"/>
          <w:sz w:val="24"/>
          <w:szCs w:val="24"/>
          <w:rtl/>
        </w:rPr>
      </w:pPr>
      <w:r w:rsidRPr="004A1710">
        <w:rPr>
          <w:rFonts w:ascii="David" w:hAnsi="David" w:cs="David" w:hint="cs"/>
          <w:b/>
          <w:bCs/>
          <w:sz w:val="24"/>
          <w:szCs w:val="24"/>
          <w:rtl/>
        </w:rPr>
        <w:t>תרומת זרע אנונימית</w:t>
      </w:r>
      <w:r w:rsidRPr="00052F7C">
        <w:rPr>
          <w:rFonts w:ascii="David" w:hAnsi="David" w:cs="David" w:hint="cs"/>
          <w:sz w:val="24"/>
          <w:szCs w:val="24"/>
          <w:rtl/>
        </w:rPr>
        <w:t xml:space="preserve"> </w:t>
      </w:r>
      <w:r w:rsidRPr="006037EE">
        <w:sym w:font="Wingdings" w:char="F0DF"/>
      </w:r>
      <w:r w:rsidRPr="00052F7C">
        <w:rPr>
          <w:rFonts w:ascii="David" w:hAnsi="David" w:cs="David" w:hint="cs"/>
          <w:sz w:val="24"/>
          <w:szCs w:val="24"/>
          <w:rtl/>
        </w:rPr>
        <w:t xml:space="preserve"> ברמת הרגולציה המשפט מעודד את זה. לא בודקים אמא יחידה. ממ</w:t>
      </w:r>
      <w:r w:rsidR="004A1710">
        <w:rPr>
          <w:rFonts w:ascii="David" w:hAnsi="David" w:cs="David" w:hint="cs"/>
          <w:sz w:val="24"/>
          <w:szCs w:val="24"/>
          <w:rtl/>
        </w:rPr>
        <w:t>מ</w:t>
      </w:r>
      <w:r w:rsidRPr="00052F7C">
        <w:rPr>
          <w:rFonts w:ascii="David" w:hAnsi="David" w:cs="David" w:hint="cs"/>
          <w:sz w:val="24"/>
          <w:szCs w:val="24"/>
          <w:rtl/>
        </w:rPr>
        <w:t xml:space="preserve">נים את זה. דה פקטו האבא לא התגלה. </w:t>
      </w:r>
    </w:p>
    <w:p w14:paraId="3D9609B9" w14:textId="4809A4CD" w:rsidR="006037EE" w:rsidRPr="00052F7C" w:rsidRDefault="006037EE" w:rsidP="00912FD1">
      <w:pPr>
        <w:pStyle w:val="a7"/>
        <w:numPr>
          <w:ilvl w:val="0"/>
          <w:numId w:val="220"/>
        </w:numPr>
        <w:tabs>
          <w:tab w:val="left" w:pos="998"/>
        </w:tabs>
        <w:jc w:val="both"/>
        <w:rPr>
          <w:rFonts w:ascii="David" w:hAnsi="David" w:cs="David"/>
          <w:sz w:val="24"/>
          <w:szCs w:val="24"/>
          <w:rtl/>
        </w:rPr>
      </w:pPr>
      <w:r w:rsidRPr="004A1710">
        <w:rPr>
          <w:rFonts w:ascii="David" w:hAnsi="David" w:cs="David" w:hint="cs"/>
          <w:b/>
          <w:bCs/>
          <w:sz w:val="24"/>
          <w:szCs w:val="24"/>
          <w:rtl/>
        </w:rPr>
        <w:t>תרומת זרע ידועה</w:t>
      </w:r>
      <w:r w:rsidRPr="00052F7C">
        <w:rPr>
          <w:rFonts w:ascii="David" w:hAnsi="David" w:cs="David" w:hint="cs"/>
          <w:sz w:val="24"/>
          <w:szCs w:val="24"/>
          <w:rtl/>
        </w:rPr>
        <w:t xml:space="preserve"> </w:t>
      </w:r>
      <w:r w:rsidRPr="006037EE">
        <w:sym w:font="Wingdings" w:char="F0DF"/>
      </w:r>
      <w:r w:rsidRPr="00052F7C">
        <w:rPr>
          <w:rFonts w:ascii="David" w:hAnsi="David" w:cs="David" w:hint="cs"/>
          <w:sz w:val="24"/>
          <w:szCs w:val="24"/>
          <w:rtl/>
        </w:rPr>
        <w:t xml:space="preserve"> ברמת רגולציה המשפט הישראלי לא מאפשר את זה. מאפשר רק תרומה אנונימית. בפס"ד נייג</w:t>
      </w:r>
      <w:r w:rsidR="00052F7C" w:rsidRPr="00052F7C">
        <w:rPr>
          <w:rFonts w:ascii="David" w:hAnsi="David" w:cs="David" w:hint="cs"/>
          <w:sz w:val="24"/>
          <w:szCs w:val="24"/>
          <w:rtl/>
        </w:rPr>
        <w:t xml:space="preserve">ל </w:t>
      </w:r>
      <w:r w:rsidRPr="00052F7C">
        <w:rPr>
          <w:rFonts w:ascii="David" w:hAnsi="David" w:cs="David" w:hint="cs"/>
          <w:sz w:val="24"/>
          <w:szCs w:val="24"/>
          <w:rtl/>
        </w:rPr>
        <w:t xml:space="preserve">ביהמ"ש אמר שהתקנות האלה תקפות בנושא. </w:t>
      </w:r>
      <w:r w:rsidRPr="004A1710">
        <w:rPr>
          <w:rFonts w:ascii="David" w:hAnsi="David" w:cs="David" w:hint="cs"/>
          <w:sz w:val="24"/>
          <w:szCs w:val="24"/>
          <w:shd w:val="clear" w:color="auto" w:fill="FFFFCC"/>
          <w:rtl/>
        </w:rPr>
        <w:t xml:space="preserve">במקרה שמישהו יצפצף וייוולד ילד כזה הרי שהתורם הידוע חשוף לתביעה בפני הילד, כי </w:t>
      </w:r>
      <w:r w:rsidR="004A1710" w:rsidRPr="004A1710">
        <w:rPr>
          <w:rFonts w:ascii="David" w:hAnsi="David" w:cs="David" w:hint="cs"/>
          <w:b/>
          <w:bCs/>
          <w:sz w:val="24"/>
          <w:szCs w:val="24"/>
          <w:shd w:val="clear" w:color="auto" w:fill="FFFFCC"/>
          <w:rtl/>
        </w:rPr>
        <w:t>י</w:t>
      </w:r>
      <w:r w:rsidRPr="004A1710">
        <w:rPr>
          <w:rFonts w:ascii="David" w:hAnsi="David" w:cs="David" w:hint="cs"/>
          <w:b/>
          <w:bCs/>
          <w:sz w:val="24"/>
          <w:szCs w:val="24"/>
          <w:shd w:val="clear" w:color="auto" w:fill="FFFFCC"/>
          <w:rtl/>
        </w:rPr>
        <w:t>תייחסו לזה כאל הסכם</w:t>
      </w:r>
      <w:r w:rsidRPr="004A1710">
        <w:rPr>
          <w:rFonts w:ascii="David" w:hAnsi="David" w:cs="David" w:hint="cs"/>
          <w:sz w:val="24"/>
          <w:szCs w:val="24"/>
          <w:shd w:val="clear" w:color="auto" w:fill="FFFFCC"/>
          <w:rtl/>
        </w:rPr>
        <w:t xml:space="preserve">. </w:t>
      </w:r>
      <w:r w:rsidR="00052F7C" w:rsidRPr="004A1710">
        <w:rPr>
          <w:rFonts w:ascii="David" w:hAnsi="David" w:cs="David" w:hint="cs"/>
          <w:b/>
          <w:bCs/>
          <w:sz w:val="24"/>
          <w:szCs w:val="24"/>
          <w:shd w:val="clear" w:color="auto" w:fill="FFFFCC"/>
          <w:rtl/>
        </w:rPr>
        <w:t>המבחן ההסכמי לא יוכל לשלול את</w:t>
      </w:r>
      <w:r w:rsidR="00052F7C" w:rsidRPr="004A1710">
        <w:rPr>
          <w:rFonts w:ascii="David" w:hAnsi="David" w:cs="David" w:hint="cs"/>
          <w:sz w:val="24"/>
          <w:szCs w:val="24"/>
          <w:shd w:val="clear" w:color="auto" w:fill="FFFFCC"/>
          <w:rtl/>
        </w:rPr>
        <w:t xml:space="preserve"> </w:t>
      </w:r>
      <w:r w:rsidR="00052F7C" w:rsidRPr="004A1710">
        <w:rPr>
          <w:rFonts w:ascii="David" w:hAnsi="David" w:cs="David" w:hint="cs"/>
          <w:b/>
          <w:bCs/>
          <w:sz w:val="24"/>
          <w:szCs w:val="24"/>
          <w:shd w:val="clear" w:color="auto" w:fill="FFFFCC"/>
          <w:rtl/>
        </w:rPr>
        <w:t>ההורות</w:t>
      </w:r>
      <w:r w:rsidR="00052F7C" w:rsidRPr="00052F7C">
        <w:rPr>
          <w:rFonts w:ascii="David" w:hAnsi="David" w:cs="David" w:hint="cs"/>
          <w:sz w:val="24"/>
          <w:szCs w:val="24"/>
          <w:rtl/>
        </w:rPr>
        <w:t xml:space="preserve">. </w:t>
      </w:r>
    </w:p>
    <w:p w14:paraId="60A78A1E" w14:textId="2870557A" w:rsidR="004F4063" w:rsidRDefault="004F4063" w:rsidP="00E55686">
      <w:pPr>
        <w:tabs>
          <w:tab w:val="left" w:pos="998"/>
        </w:tabs>
        <w:jc w:val="both"/>
        <w:rPr>
          <w:rFonts w:ascii="David" w:hAnsi="David" w:cs="David"/>
          <w:sz w:val="24"/>
          <w:szCs w:val="24"/>
          <w:rtl/>
        </w:rPr>
      </w:pPr>
      <w:r>
        <w:rPr>
          <w:rFonts w:ascii="David" w:hAnsi="David" w:cs="David" w:hint="cs"/>
          <w:sz w:val="24"/>
          <w:szCs w:val="24"/>
          <w:rtl/>
        </w:rPr>
        <w:t xml:space="preserve">נייגל- תורם זרע מאוד ידוע בעולם. </w:t>
      </w:r>
    </w:p>
    <w:p w14:paraId="4C5EECEA" w14:textId="072F7396" w:rsidR="008A6158" w:rsidRPr="00CC7FE6" w:rsidRDefault="00E7466B" w:rsidP="00CC7FE6">
      <w:pPr>
        <w:pStyle w:val="a7"/>
        <w:numPr>
          <w:ilvl w:val="0"/>
          <w:numId w:val="134"/>
        </w:numPr>
        <w:tabs>
          <w:tab w:val="left" w:pos="998"/>
        </w:tabs>
        <w:jc w:val="both"/>
        <w:rPr>
          <w:rFonts w:ascii="David" w:hAnsi="David" w:cs="David"/>
          <w:sz w:val="24"/>
          <w:szCs w:val="24"/>
          <w:rtl/>
        </w:rPr>
      </w:pPr>
      <w:r w:rsidRPr="00CC7FE6">
        <w:rPr>
          <w:rFonts w:ascii="David" w:hAnsi="David" w:cs="David" w:hint="cs"/>
          <w:sz w:val="24"/>
          <w:szCs w:val="24"/>
          <w:rtl/>
        </w:rPr>
        <w:t xml:space="preserve">ביום חמישי- הורות מבני זוג מאותו מין. לקרוא את חומרי הקריאה מסעיף 2ג. </w:t>
      </w:r>
    </w:p>
    <w:p w14:paraId="50469CBE" w14:textId="77777777" w:rsidR="00A111A8" w:rsidRDefault="00A111A8" w:rsidP="00F619EF">
      <w:pPr>
        <w:tabs>
          <w:tab w:val="left" w:pos="998"/>
        </w:tabs>
        <w:jc w:val="both"/>
        <w:rPr>
          <w:rFonts w:ascii="David" w:hAnsi="David" w:cs="David"/>
          <w:sz w:val="24"/>
          <w:szCs w:val="24"/>
          <w:rtl/>
        </w:rPr>
      </w:pPr>
    </w:p>
    <w:p w14:paraId="28F62A94" w14:textId="7C4A0C92" w:rsidR="00A111A8" w:rsidRDefault="009254B9" w:rsidP="009254B9">
      <w:pPr>
        <w:tabs>
          <w:tab w:val="left" w:pos="998"/>
        </w:tabs>
        <w:jc w:val="center"/>
        <w:rPr>
          <w:rFonts w:ascii="David" w:hAnsi="David" w:cs="David"/>
          <w:b/>
          <w:bCs/>
          <w:sz w:val="24"/>
          <w:szCs w:val="24"/>
          <w:u w:val="single"/>
          <w:rtl/>
        </w:rPr>
      </w:pPr>
      <w:r w:rsidRPr="009254B9">
        <w:rPr>
          <w:rFonts w:ascii="David" w:hAnsi="David" w:cs="David" w:hint="cs"/>
          <w:b/>
          <w:bCs/>
          <w:sz w:val="24"/>
          <w:szCs w:val="24"/>
          <w:u w:val="single"/>
          <w:rtl/>
        </w:rPr>
        <w:t>שיעור 26- 23/06/22</w:t>
      </w:r>
    </w:p>
    <w:p w14:paraId="58892C4F" w14:textId="1944587D" w:rsidR="009254B9" w:rsidRDefault="00C477F6" w:rsidP="009254B9">
      <w:pPr>
        <w:tabs>
          <w:tab w:val="left" w:pos="998"/>
        </w:tabs>
        <w:jc w:val="both"/>
        <w:rPr>
          <w:rFonts w:ascii="David" w:hAnsi="David" w:cs="David"/>
          <w:sz w:val="24"/>
          <w:szCs w:val="24"/>
          <w:rtl/>
        </w:rPr>
      </w:pPr>
      <w:r w:rsidRPr="004A1710">
        <w:rPr>
          <w:rFonts w:ascii="David" w:hAnsi="David" w:cs="David" w:hint="cs"/>
          <w:sz w:val="24"/>
          <w:szCs w:val="24"/>
          <w:u w:val="single"/>
          <w:rtl/>
        </w:rPr>
        <w:t>בשיעור הקודם</w:t>
      </w:r>
      <w:r>
        <w:rPr>
          <w:rFonts w:ascii="David" w:hAnsi="David" w:cs="David" w:hint="cs"/>
          <w:sz w:val="24"/>
          <w:szCs w:val="24"/>
          <w:rtl/>
        </w:rPr>
        <w:t xml:space="preserve"> התחלנו לעסוק </w:t>
      </w:r>
      <w:r w:rsidR="000D1CD9">
        <w:rPr>
          <w:rFonts w:ascii="David" w:hAnsi="David" w:cs="David" w:hint="cs"/>
          <w:sz w:val="24"/>
          <w:szCs w:val="24"/>
          <w:rtl/>
        </w:rPr>
        <w:t>בקביעת ההורות [מיהו ההורה]. יש 2 שאלות שהן קשורות אבל צריך להפריד ביניהן: 1) רגולציית ההולדה- האם המשפט מתיר מראש להשתמש בטכניקות מסוימות. איך מסדיר. למי מרשה להשתמש בהן. 2) בסופו של דבר שנולד ילד, מי מוגדרים ההורים שלו. ברוב המקרים נעסוק בשאלה ה-2 בקורס, אבל יש מקרים שיהיה קשה להפריד ולכן נעסוק בשתיהן.</w:t>
      </w:r>
    </w:p>
    <w:p w14:paraId="15385100" w14:textId="5E1890C1" w:rsidR="000D1CD9" w:rsidRDefault="000D1CD9" w:rsidP="009254B9">
      <w:pPr>
        <w:tabs>
          <w:tab w:val="left" w:pos="998"/>
        </w:tabs>
        <w:jc w:val="both"/>
        <w:rPr>
          <w:rFonts w:ascii="David" w:hAnsi="David" w:cs="David"/>
          <w:sz w:val="24"/>
          <w:szCs w:val="24"/>
          <w:rtl/>
        </w:rPr>
      </w:pPr>
      <w:r>
        <w:rPr>
          <w:rFonts w:ascii="David" w:hAnsi="David" w:cs="David" w:hint="cs"/>
          <w:sz w:val="24"/>
          <w:szCs w:val="24"/>
          <w:rtl/>
        </w:rPr>
        <w:t xml:space="preserve">דיברנו על כמה מקרים- </w:t>
      </w:r>
      <w:r w:rsidRPr="007D07D8">
        <w:rPr>
          <w:rFonts w:ascii="David" w:hAnsi="David" w:cs="David" w:hint="cs"/>
          <w:b/>
          <w:bCs/>
          <w:sz w:val="24"/>
          <w:szCs w:val="24"/>
          <w:u w:val="single"/>
          <w:shd w:val="clear" w:color="auto" w:fill="FFFFCC"/>
          <w:rtl/>
        </w:rPr>
        <w:t>סיטואציה 1</w:t>
      </w:r>
      <w:r w:rsidRPr="007D07D8">
        <w:rPr>
          <w:rFonts w:ascii="David" w:hAnsi="David" w:cs="David" w:hint="cs"/>
          <w:sz w:val="24"/>
          <w:szCs w:val="24"/>
          <w:shd w:val="clear" w:color="auto" w:fill="FFFFCC"/>
          <w:rtl/>
        </w:rPr>
        <w:t xml:space="preserve">: ילד שנולד מחוץ לנישואין לאישה </w:t>
      </w:r>
      <w:r w:rsidRPr="007D07D8">
        <w:rPr>
          <w:rFonts w:ascii="David" w:hAnsi="David" w:cs="David" w:hint="cs"/>
          <w:sz w:val="24"/>
          <w:szCs w:val="24"/>
          <w:u w:val="single"/>
          <w:shd w:val="clear" w:color="auto" w:fill="FFFFCC"/>
          <w:rtl/>
        </w:rPr>
        <w:t>רווקה</w:t>
      </w:r>
      <w:r>
        <w:rPr>
          <w:rFonts w:ascii="David" w:hAnsi="David" w:cs="David" w:hint="cs"/>
          <w:sz w:val="24"/>
          <w:szCs w:val="24"/>
          <w:rtl/>
        </w:rPr>
        <w:t xml:space="preserve">- המשפט הישראלי בצורה חזקה הדגיש את </w:t>
      </w:r>
      <w:r w:rsidRPr="00EF06DB">
        <w:rPr>
          <w:rFonts w:ascii="David" w:hAnsi="David" w:cs="David" w:hint="cs"/>
          <w:b/>
          <w:bCs/>
          <w:sz w:val="24"/>
          <w:szCs w:val="24"/>
          <w:rtl/>
        </w:rPr>
        <w:t>הגישה הביולוגית</w:t>
      </w:r>
      <w:r>
        <w:rPr>
          <w:rFonts w:ascii="David" w:hAnsi="David" w:cs="David" w:hint="cs"/>
          <w:sz w:val="24"/>
          <w:szCs w:val="24"/>
          <w:rtl/>
        </w:rPr>
        <w:t xml:space="preserve">. </w:t>
      </w:r>
      <w:r w:rsidR="00A90E4B">
        <w:rPr>
          <w:rFonts w:ascii="David" w:hAnsi="David" w:cs="David" w:hint="cs"/>
          <w:sz w:val="24"/>
          <w:szCs w:val="24"/>
          <w:rtl/>
        </w:rPr>
        <w:t xml:space="preserve">לא אכפת לו </w:t>
      </w:r>
      <w:r w:rsidR="00EF06DB">
        <w:rPr>
          <w:rFonts w:ascii="David" w:hAnsi="David" w:cs="David" w:hint="cs"/>
          <w:sz w:val="24"/>
          <w:szCs w:val="24"/>
          <w:rtl/>
        </w:rPr>
        <w:t>אם</w:t>
      </w:r>
      <w:r w:rsidR="00A90E4B">
        <w:rPr>
          <w:rFonts w:ascii="David" w:hAnsi="David" w:cs="David" w:hint="cs"/>
          <w:sz w:val="24"/>
          <w:szCs w:val="24"/>
          <w:rtl/>
        </w:rPr>
        <w:t xml:space="preserve"> האבא נשוי או לא, </w:t>
      </w:r>
      <w:r w:rsidR="00A90E4B" w:rsidRPr="00EF06DB">
        <w:rPr>
          <w:rFonts w:ascii="David" w:hAnsi="David" w:cs="David" w:hint="cs"/>
          <w:b/>
          <w:bCs/>
          <w:sz w:val="24"/>
          <w:szCs w:val="24"/>
          <w:rtl/>
        </w:rPr>
        <w:t>הורות זה עניין טבעי-ביולוגי</w:t>
      </w:r>
      <w:r w:rsidR="00A90E4B">
        <w:rPr>
          <w:rFonts w:ascii="David" w:hAnsi="David" w:cs="David" w:hint="cs"/>
          <w:sz w:val="24"/>
          <w:szCs w:val="24"/>
          <w:rtl/>
        </w:rPr>
        <w:t xml:space="preserve">. המשפט נותן גושפנקא למציאות הקיימת, </w:t>
      </w:r>
      <w:r w:rsidR="00A90E4B" w:rsidRPr="00EF06DB">
        <w:rPr>
          <w:rFonts w:ascii="David" w:hAnsi="David" w:cs="David" w:hint="cs"/>
          <w:b/>
          <w:bCs/>
          <w:sz w:val="24"/>
          <w:szCs w:val="24"/>
          <w:rtl/>
        </w:rPr>
        <w:t>למעט החריג של אימוץ</w:t>
      </w:r>
      <w:r w:rsidR="00A90E4B">
        <w:rPr>
          <w:rFonts w:ascii="David" w:hAnsi="David" w:cs="David" w:hint="cs"/>
          <w:sz w:val="24"/>
          <w:szCs w:val="24"/>
          <w:rtl/>
        </w:rPr>
        <w:t xml:space="preserve">. לקח את זה לכמה מקומות: ההגדרה האזרחית היא הגדרה ביולוגית. אפילו </w:t>
      </w:r>
      <w:r w:rsidR="00F07765">
        <w:rPr>
          <w:rFonts w:ascii="David" w:hAnsi="David" w:cs="David" w:hint="cs"/>
          <w:sz w:val="24"/>
          <w:szCs w:val="24"/>
          <w:rtl/>
        </w:rPr>
        <w:t>שאצל מוסלמים הייתה אמורה להיות הגדרה משפחתית לפי החוק המוסלמי הרלוונטי, המשפט האזרחי בנושא הזה לא הסכים לזרום עם המשפט המוסלמי והלך עם ההגדרה הביולוגית.</w:t>
      </w:r>
    </w:p>
    <w:p w14:paraId="66B3BB0A" w14:textId="3CB1199B" w:rsidR="00F07765" w:rsidRDefault="00EF06DB" w:rsidP="009254B9">
      <w:pPr>
        <w:tabs>
          <w:tab w:val="left" w:pos="998"/>
        </w:tabs>
        <w:jc w:val="both"/>
        <w:rPr>
          <w:rFonts w:ascii="David" w:hAnsi="David" w:cs="David"/>
          <w:sz w:val="24"/>
          <w:szCs w:val="24"/>
          <w:rtl/>
        </w:rPr>
      </w:pPr>
      <w:r>
        <w:rPr>
          <w:rFonts w:ascii="David" w:hAnsi="David" w:cs="David" w:hint="cs"/>
          <w:sz w:val="24"/>
          <w:szCs w:val="24"/>
          <w:rtl/>
        </w:rPr>
        <w:t xml:space="preserve">בנוסף, </w:t>
      </w:r>
      <w:r w:rsidR="00F07765">
        <w:rPr>
          <w:rFonts w:ascii="David" w:hAnsi="David" w:cs="David" w:hint="cs"/>
          <w:sz w:val="24"/>
          <w:szCs w:val="24"/>
          <w:rtl/>
        </w:rPr>
        <w:t xml:space="preserve">ההגדרה הביולוגית הובילו אותנו לרדוף את האבות המתנכרים. </w:t>
      </w:r>
      <w:r w:rsidR="00F07765" w:rsidRPr="00EF06DB">
        <w:rPr>
          <w:rFonts w:ascii="David" w:hAnsi="David" w:cs="David" w:hint="cs"/>
          <w:sz w:val="24"/>
          <w:szCs w:val="24"/>
          <w:u w:val="single"/>
          <w:rtl/>
        </w:rPr>
        <w:t>סוגיית בדיקת הרקמות</w:t>
      </w:r>
      <w:r w:rsidR="00F07765">
        <w:rPr>
          <w:rFonts w:ascii="David" w:hAnsi="David" w:cs="David" w:hint="cs"/>
          <w:sz w:val="24"/>
          <w:szCs w:val="24"/>
          <w:rtl/>
        </w:rPr>
        <w:t>- 1)לא יסכימו לבדיקה= זו אינדיקציה נגדם. 2).</w:t>
      </w:r>
      <w:r w:rsidR="00647BE6">
        <w:rPr>
          <w:rFonts w:ascii="David" w:hAnsi="David" w:cs="David" w:hint="cs"/>
          <w:sz w:val="24"/>
          <w:szCs w:val="24"/>
          <w:rtl/>
        </w:rPr>
        <w:t>נכריח</w:t>
      </w:r>
      <w:r w:rsidR="00F07765">
        <w:rPr>
          <w:rFonts w:ascii="David" w:hAnsi="David" w:cs="David" w:hint="cs"/>
          <w:sz w:val="24"/>
          <w:szCs w:val="24"/>
          <w:rtl/>
        </w:rPr>
        <w:t xml:space="preserve"> אותם לפי חוק מידע גנטי. </w:t>
      </w:r>
    </w:p>
    <w:p w14:paraId="20EAFA57" w14:textId="3B664321" w:rsidR="00F07765" w:rsidRDefault="00F07765" w:rsidP="009254B9">
      <w:pPr>
        <w:tabs>
          <w:tab w:val="left" w:pos="998"/>
        </w:tabs>
        <w:jc w:val="both"/>
        <w:rPr>
          <w:rFonts w:ascii="David" w:hAnsi="David" w:cs="David"/>
          <w:sz w:val="24"/>
          <w:szCs w:val="24"/>
          <w:rtl/>
        </w:rPr>
      </w:pPr>
      <w:r>
        <w:rPr>
          <w:rFonts w:ascii="David" w:hAnsi="David" w:cs="David" w:hint="cs"/>
          <w:sz w:val="24"/>
          <w:szCs w:val="24"/>
          <w:rtl/>
        </w:rPr>
        <w:t xml:space="preserve">בנוסף, הסכמות בין ההורים [מוקדמות או מאוחרות] שהאבא הביולוגי הוא לא הורה, ביהמ"ש יראה אותם </w:t>
      </w:r>
      <w:r w:rsidRPr="009F7BB6">
        <w:rPr>
          <w:rFonts w:ascii="David" w:hAnsi="David" w:cs="David" w:hint="cs"/>
          <w:b/>
          <w:bCs/>
          <w:sz w:val="24"/>
          <w:szCs w:val="24"/>
          <w:rtl/>
        </w:rPr>
        <w:t>כנוגד את תקנת הציבור</w:t>
      </w:r>
      <w:r>
        <w:rPr>
          <w:rFonts w:ascii="David" w:hAnsi="David" w:cs="David" w:hint="cs"/>
          <w:sz w:val="24"/>
          <w:szCs w:val="24"/>
          <w:rtl/>
        </w:rPr>
        <w:t xml:space="preserve">. לא ניתן לפגוע בילד. </w:t>
      </w:r>
    </w:p>
    <w:p w14:paraId="33F18E6B" w14:textId="3F6954F4" w:rsidR="00F07765" w:rsidRDefault="00F07765" w:rsidP="009254B9">
      <w:pPr>
        <w:tabs>
          <w:tab w:val="left" w:pos="998"/>
        </w:tabs>
        <w:jc w:val="both"/>
        <w:rPr>
          <w:rFonts w:ascii="David" w:hAnsi="David" w:cs="David"/>
          <w:sz w:val="24"/>
          <w:szCs w:val="24"/>
          <w:rtl/>
        </w:rPr>
      </w:pPr>
      <w:r w:rsidRPr="007D07D8">
        <w:rPr>
          <w:rFonts w:ascii="David" w:hAnsi="David" w:cs="David" w:hint="cs"/>
          <w:b/>
          <w:bCs/>
          <w:sz w:val="24"/>
          <w:szCs w:val="24"/>
          <w:u w:val="single"/>
          <w:shd w:val="clear" w:color="auto" w:fill="FFFFCC"/>
          <w:rtl/>
        </w:rPr>
        <w:t>סיטואציה 2</w:t>
      </w:r>
      <w:r w:rsidRPr="007D07D8">
        <w:rPr>
          <w:rFonts w:ascii="David" w:hAnsi="David" w:cs="David" w:hint="cs"/>
          <w:sz w:val="24"/>
          <w:szCs w:val="24"/>
          <w:shd w:val="clear" w:color="auto" w:fill="FFFFCC"/>
          <w:rtl/>
        </w:rPr>
        <w:t xml:space="preserve">: ילד שנולד מחוץ לנישואים לאישה </w:t>
      </w:r>
      <w:r w:rsidRPr="007D07D8">
        <w:rPr>
          <w:rFonts w:ascii="David" w:hAnsi="David" w:cs="David" w:hint="cs"/>
          <w:sz w:val="24"/>
          <w:szCs w:val="24"/>
          <w:u w:val="single"/>
          <w:shd w:val="clear" w:color="auto" w:fill="FFFFCC"/>
          <w:rtl/>
        </w:rPr>
        <w:t>נשואה</w:t>
      </w:r>
      <w:r>
        <w:rPr>
          <w:rFonts w:ascii="David" w:hAnsi="David" w:cs="David" w:hint="cs"/>
          <w:sz w:val="24"/>
          <w:szCs w:val="24"/>
          <w:rtl/>
        </w:rPr>
        <w:t xml:space="preserve">. מחד, אם אנחנו כנים עם מה שאמרנו שהמבחן הוא ביולוגי אז גם אם האישה נשואה ועדיין יש אבא ביולוגי לכאורה הוא האבא, והבעל הוא לא האבא. התשובה הייתה אמורה </w:t>
      </w:r>
      <w:r w:rsidR="00647BE6">
        <w:rPr>
          <w:rFonts w:ascii="David" w:hAnsi="David" w:cs="David" w:hint="cs"/>
          <w:sz w:val="24"/>
          <w:szCs w:val="24"/>
          <w:rtl/>
        </w:rPr>
        <w:t>להיות</w:t>
      </w:r>
      <w:r>
        <w:rPr>
          <w:rFonts w:ascii="David" w:hAnsi="David" w:cs="David" w:hint="cs"/>
          <w:sz w:val="24"/>
          <w:szCs w:val="24"/>
          <w:rtl/>
        </w:rPr>
        <w:t xml:space="preserve"> אותה תשובה. מצד שני, שיקולים של טובת הילד גרמו לנו לרצות "לעצום עיניים" שהבעל הוא לא האבא. המשחק הישראלי שיחק משחק כפול, שבו מצד אחד ברמה הרטורית הוא לא אומר שהוא חורג מהמבחן הביולוגי. אבל הוא </w:t>
      </w:r>
      <w:r w:rsidRPr="007749CD">
        <w:rPr>
          <w:rFonts w:ascii="David" w:hAnsi="David" w:cs="David" w:hint="cs"/>
          <w:b/>
          <w:bCs/>
          <w:sz w:val="24"/>
          <w:szCs w:val="24"/>
          <w:rtl/>
        </w:rPr>
        <w:t>לא נתן לנו לדעת את האמת</w:t>
      </w:r>
      <w:r>
        <w:rPr>
          <w:rFonts w:ascii="David" w:hAnsi="David" w:cs="David" w:hint="cs"/>
          <w:sz w:val="24"/>
          <w:szCs w:val="24"/>
          <w:rtl/>
        </w:rPr>
        <w:t xml:space="preserve"> באמצעות שילוב בין </w:t>
      </w:r>
      <w:r w:rsidRPr="007749CD">
        <w:rPr>
          <w:rFonts w:ascii="David" w:hAnsi="David" w:cs="David" w:hint="cs"/>
          <w:b/>
          <w:bCs/>
          <w:sz w:val="24"/>
          <w:szCs w:val="24"/>
          <w:rtl/>
        </w:rPr>
        <w:t>סירוב לעשות בדיקת רקמות</w:t>
      </w:r>
      <w:r>
        <w:rPr>
          <w:rFonts w:ascii="David" w:hAnsi="David" w:cs="David" w:hint="cs"/>
          <w:sz w:val="24"/>
          <w:szCs w:val="24"/>
          <w:rtl/>
        </w:rPr>
        <w:t xml:space="preserve"> [שבא לידי ביטוי בפסיקה המוקדמת וגם </w:t>
      </w:r>
      <w:r w:rsidRPr="007749CD">
        <w:rPr>
          <w:rFonts w:ascii="David" w:hAnsi="David" w:cs="David" w:hint="cs"/>
          <w:b/>
          <w:bCs/>
          <w:sz w:val="24"/>
          <w:szCs w:val="24"/>
          <w:rtl/>
        </w:rPr>
        <w:t>בחוק מידע גנטי שכתנאי לבדיקה גנטית דורש חוות דעת של בי"ד דתי</w:t>
      </w:r>
      <w:r>
        <w:rPr>
          <w:rFonts w:ascii="David" w:hAnsi="David" w:cs="David" w:hint="cs"/>
          <w:sz w:val="24"/>
          <w:szCs w:val="24"/>
          <w:rtl/>
        </w:rPr>
        <w:t xml:space="preserve">]. אם לא עושה בדיקה מופעלת חזקה שהופכת אותו לאבא. האם טובת הילד מתמצה בממזרות? האם ניתן לחשוב על מצבים שטובת הילד תמנע בדיקה מעבר לשיקול הממזרות? או תדחוף כן לעשות בדיקה? </w:t>
      </w:r>
    </w:p>
    <w:p w14:paraId="68F4E887" w14:textId="1A487EA1" w:rsidR="00F07765" w:rsidRDefault="00F07765" w:rsidP="009254B9">
      <w:pPr>
        <w:tabs>
          <w:tab w:val="left" w:pos="998"/>
        </w:tabs>
        <w:jc w:val="both"/>
        <w:rPr>
          <w:rFonts w:ascii="David" w:hAnsi="David" w:cs="David"/>
          <w:sz w:val="24"/>
          <w:szCs w:val="24"/>
          <w:rtl/>
        </w:rPr>
      </w:pPr>
      <w:r>
        <w:rPr>
          <w:rFonts w:ascii="David" w:hAnsi="David" w:cs="David" w:hint="cs"/>
          <w:sz w:val="24"/>
          <w:szCs w:val="24"/>
          <w:rtl/>
        </w:rPr>
        <w:t xml:space="preserve">אם יהיו ראיות שלא בדרך של בדיקה גנטית- עקרות או לא יכלו לקיים יחסי מין- אז מבחינה פורמלית הרטוריקה של הפסיקה והחוק לא יעבדו. עושים צעד נוסף שמקרב אותנו מאוד מהגדרה ראייתית להגדרה מהותית. </w:t>
      </w:r>
      <w:r w:rsidRPr="007D07D8">
        <w:rPr>
          <w:rFonts w:ascii="David" w:hAnsi="David" w:cs="David" w:hint="cs"/>
          <w:b/>
          <w:bCs/>
          <w:sz w:val="24"/>
          <w:szCs w:val="24"/>
          <w:rtl/>
        </w:rPr>
        <w:t>לא מוכנים לקבל ראיה משום סוג שהבעל הוא לא ההורה</w:t>
      </w:r>
      <w:r>
        <w:rPr>
          <w:rFonts w:ascii="David" w:hAnsi="David" w:cs="David" w:hint="cs"/>
          <w:sz w:val="24"/>
          <w:szCs w:val="24"/>
          <w:rtl/>
        </w:rPr>
        <w:t>, אז זה במילים אחרות "</w:t>
      </w:r>
      <w:r w:rsidRPr="007D07D8">
        <w:rPr>
          <w:rFonts w:ascii="David" w:hAnsi="David" w:cs="David" w:hint="cs"/>
          <w:b/>
          <w:bCs/>
          <w:sz w:val="24"/>
          <w:szCs w:val="24"/>
          <w:rtl/>
        </w:rPr>
        <w:t>הבעל הוא אבא</w:t>
      </w:r>
      <w:r>
        <w:rPr>
          <w:rFonts w:ascii="David" w:hAnsi="David" w:cs="David" w:hint="cs"/>
          <w:sz w:val="24"/>
          <w:szCs w:val="24"/>
          <w:rtl/>
        </w:rPr>
        <w:t xml:space="preserve">". </w:t>
      </w:r>
    </w:p>
    <w:p w14:paraId="49626838" w14:textId="13C257A3" w:rsidR="00B12AFE" w:rsidRDefault="00B12AFE" w:rsidP="00B12AFE">
      <w:pPr>
        <w:tabs>
          <w:tab w:val="left" w:pos="998"/>
        </w:tabs>
        <w:jc w:val="both"/>
        <w:rPr>
          <w:rFonts w:ascii="David" w:hAnsi="David" w:cs="David"/>
          <w:sz w:val="24"/>
          <w:szCs w:val="24"/>
          <w:rtl/>
        </w:rPr>
      </w:pPr>
      <w:r w:rsidRPr="00647BE6">
        <w:rPr>
          <w:rFonts w:ascii="David" w:hAnsi="David" w:cs="David" w:hint="cs"/>
          <w:b/>
          <w:bCs/>
          <w:sz w:val="24"/>
          <w:szCs w:val="24"/>
          <w:u w:val="single"/>
          <w:rtl/>
        </w:rPr>
        <w:t>בארה"ב השמרנית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בניגוד למקרים הפרגמטיים, מי שמעלה את טענת </w:t>
      </w:r>
      <w:r w:rsidR="007D07D8">
        <w:rPr>
          <w:rFonts w:ascii="David" w:hAnsi="David" w:cs="David" w:hint="cs"/>
          <w:sz w:val="24"/>
          <w:szCs w:val="24"/>
          <w:rtl/>
        </w:rPr>
        <w:t>"</w:t>
      </w:r>
      <w:r>
        <w:rPr>
          <w:rFonts w:ascii="David" w:hAnsi="David" w:cs="David" w:hint="cs"/>
          <w:sz w:val="24"/>
          <w:szCs w:val="24"/>
          <w:rtl/>
        </w:rPr>
        <w:t>אני לא האבא</w:t>
      </w:r>
      <w:r w:rsidR="007D07D8">
        <w:rPr>
          <w:rFonts w:ascii="David" w:hAnsi="David" w:cs="David" w:hint="cs"/>
          <w:sz w:val="24"/>
          <w:szCs w:val="24"/>
          <w:rtl/>
        </w:rPr>
        <w:t>"</w:t>
      </w:r>
      <w:r>
        <w:rPr>
          <w:rFonts w:ascii="David" w:hAnsi="David" w:cs="David" w:hint="cs"/>
          <w:sz w:val="24"/>
          <w:szCs w:val="24"/>
          <w:rtl/>
        </w:rPr>
        <w:t xml:space="preserve"> הוא הבעל שחושב שהוא לא אבא. אבל במקרה של </w:t>
      </w:r>
      <w:r w:rsidRPr="007D07D8">
        <w:rPr>
          <w:rFonts w:ascii="David" w:hAnsi="David" w:cs="David" w:hint="cs"/>
          <w:b/>
          <w:bCs/>
          <w:sz w:val="24"/>
          <w:szCs w:val="24"/>
          <w:shd w:val="clear" w:color="auto" w:fill="D9E2F3" w:themeFill="accent1" w:themeFillTint="33"/>
          <w:rtl/>
        </w:rPr>
        <w:t xml:space="preserve">מיכאל </w:t>
      </w:r>
      <w:r w:rsidRPr="007D07D8">
        <w:rPr>
          <w:rFonts w:ascii="David" w:hAnsi="David" w:cs="David" w:hint="cs"/>
          <w:b/>
          <w:bCs/>
          <w:sz w:val="24"/>
          <w:szCs w:val="24"/>
          <w:shd w:val="clear" w:color="auto" w:fill="D9E2F3" w:themeFill="accent1" w:themeFillTint="33"/>
        </w:rPr>
        <w:t>H</w:t>
      </w:r>
      <w:r>
        <w:rPr>
          <w:rFonts w:ascii="David" w:hAnsi="David" w:cs="David" w:hint="cs"/>
          <w:sz w:val="24"/>
          <w:szCs w:val="24"/>
          <w:rtl/>
        </w:rPr>
        <w:t xml:space="preserve"> הוא טוען שהוא האבא, הוא רוצה זכויות בילד ולא מנסה להתחמק מחובות.</w:t>
      </w:r>
    </w:p>
    <w:p w14:paraId="67E66935" w14:textId="63AA6EAB" w:rsidR="00B12AFE" w:rsidRDefault="00B12AFE" w:rsidP="00B12AFE">
      <w:pPr>
        <w:tabs>
          <w:tab w:val="left" w:pos="998"/>
        </w:tabs>
        <w:jc w:val="both"/>
        <w:rPr>
          <w:rFonts w:ascii="David" w:hAnsi="David" w:cs="David"/>
          <w:sz w:val="24"/>
          <w:szCs w:val="24"/>
          <w:rtl/>
        </w:rPr>
      </w:pPr>
      <w:r w:rsidRPr="007D07D8">
        <w:rPr>
          <w:rFonts w:ascii="David" w:hAnsi="David" w:cs="David" w:hint="cs"/>
          <w:b/>
          <w:bCs/>
          <w:sz w:val="24"/>
          <w:szCs w:val="24"/>
          <w:u w:val="single"/>
          <w:shd w:val="clear" w:color="auto" w:fill="FFFFCC"/>
          <w:rtl/>
        </w:rPr>
        <w:lastRenderedPageBreak/>
        <w:t>סיטואציה 3</w:t>
      </w:r>
      <w:r w:rsidRPr="007D07D8">
        <w:rPr>
          <w:rFonts w:ascii="David" w:hAnsi="David" w:cs="David" w:hint="cs"/>
          <w:sz w:val="24"/>
          <w:szCs w:val="24"/>
          <w:shd w:val="clear" w:color="auto" w:fill="FFFFCC"/>
          <w:rtl/>
        </w:rPr>
        <w:t xml:space="preserve">: </w:t>
      </w:r>
      <w:r w:rsidR="00B6019D" w:rsidRPr="007D07D8">
        <w:rPr>
          <w:rFonts w:ascii="David" w:hAnsi="David" w:cs="David" w:hint="cs"/>
          <w:sz w:val="24"/>
          <w:szCs w:val="24"/>
          <w:shd w:val="clear" w:color="auto" w:fill="FFFFCC"/>
          <w:rtl/>
        </w:rPr>
        <w:t xml:space="preserve">ילד שנולד מחוץ לנישואין לאישה </w:t>
      </w:r>
      <w:r w:rsidR="00B6019D" w:rsidRPr="007D07D8">
        <w:rPr>
          <w:rFonts w:ascii="David" w:hAnsi="David" w:cs="David" w:hint="cs"/>
          <w:sz w:val="24"/>
          <w:szCs w:val="24"/>
          <w:u w:val="single"/>
          <w:shd w:val="clear" w:color="auto" w:fill="FFFFCC"/>
          <w:rtl/>
        </w:rPr>
        <w:t>נשואה</w:t>
      </w:r>
      <w:r w:rsidR="00B6019D" w:rsidRPr="007D07D8">
        <w:rPr>
          <w:rFonts w:ascii="David" w:hAnsi="David" w:cs="David" w:hint="cs"/>
          <w:sz w:val="24"/>
          <w:szCs w:val="24"/>
          <w:shd w:val="clear" w:color="auto" w:fill="FFFFCC"/>
          <w:rtl/>
        </w:rPr>
        <w:t xml:space="preserve"> כתוצאה </w:t>
      </w:r>
      <w:r w:rsidR="00B6019D" w:rsidRPr="007D07D8">
        <w:rPr>
          <w:rFonts w:ascii="David" w:hAnsi="David" w:cs="David" w:hint="cs"/>
          <w:sz w:val="24"/>
          <w:szCs w:val="24"/>
          <w:u w:val="single"/>
          <w:shd w:val="clear" w:color="auto" w:fill="FFFFCC"/>
          <w:rtl/>
        </w:rPr>
        <w:t>מהפריה מלאכותית</w:t>
      </w:r>
      <w:r w:rsidR="00B6019D">
        <w:rPr>
          <w:rFonts w:ascii="David" w:hAnsi="David" w:cs="David" w:hint="cs"/>
          <w:sz w:val="24"/>
          <w:szCs w:val="24"/>
          <w:rtl/>
        </w:rPr>
        <w:t xml:space="preserve">. אין בעיית ממזרות. הנושא הזה מעורר בצורה חזקה את המתח שבין הגישה ההסכמית והפונקציונלית שאומרות שאם אתה בעל של אישה שבהסכמתך עשתה את ההפריה, אז אתה אבא. לעומת הגישה הביולוגית שאומרת שאתה עדיין לא האבא. </w:t>
      </w:r>
      <w:r w:rsidR="00B6019D" w:rsidRPr="00647BE6">
        <w:rPr>
          <w:rFonts w:ascii="David" w:hAnsi="David" w:cs="David" w:hint="cs"/>
          <w:b/>
          <w:bCs/>
          <w:sz w:val="24"/>
          <w:szCs w:val="24"/>
          <w:shd w:val="clear" w:color="auto" w:fill="D9E2F3" w:themeFill="accent1" w:themeFillTint="33"/>
          <w:rtl/>
        </w:rPr>
        <w:t>בפרשת סלמה</w:t>
      </w:r>
      <w:r w:rsidR="00B6019D">
        <w:rPr>
          <w:rFonts w:ascii="David" w:hAnsi="David" w:cs="David" w:hint="cs"/>
          <w:sz w:val="24"/>
          <w:szCs w:val="24"/>
          <w:rtl/>
        </w:rPr>
        <w:t xml:space="preserve"> ניסו לפתור את זה בשיטה "בוא נדבר על נושא ספציפי של מזונות"- ההסכמה שלך יצרה מחויבות. אבל זה </w:t>
      </w:r>
      <w:r w:rsidR="00B6019D" w:rsidRPr="007D07D8">
        <w:rPr>
          <w:rFonts w:ascii="David" w:hAnsi="David" w:cs="David" w:hint="cs"/>
          <w:b/>
          <w:bCs/>
          <w:sz w:val="24"/>
          <w:szCs w:val="24"/>
          <w:rtl/>
        </w:rPr>
        <w:t>מותיר אותנו בשאלות במקרים שהתחייבות חוזית לא תעזור</w:t>
      </w:r>
      <w:r w:rsidR="00B6019D">
        <w:rPr>
          <w:rFonts w:ascii="David" w:hAnsi="David" w:cs="David" w:hint="cs"/>
          <w:sz w:val="24"/>
          <w:szCs w:val="24"/>
          <w:rtl/>
        </w:rPr>
        <w:t xml:space="preserve">. למשל, מצב של ירושה. למשל, מצב שבו מישהו אמור לשלם בשל סטטוס של ההורות למשל קרן פנסיה, המדינה וכו'. אם הפונקציונליות או ההסכמיות יוצרת הורות אז זו הורות; אבל </w:t>
      </w:r>
      <w:r w:rsidR="00B6019D" w:rsidRPr="007D07D8">
        <w:rPr>
          <w:rFonts w:ascii="David" w:hAnsi="David" w:cs="David" w:hint="cs"/>
          <w:b/>
          <w:bCs/>
          <w:sz w:val="24"/>
          <w:szCs w:val="24"/>
          <w:rtl/>
        </w:rPr>
        <w:t>אם זו התחייבות אד-הוק של האבא הוא לא יוכל לחייב את קרן הפנסיה</w:t>
      </w:r>
      <w:r w:rsidR="00B6019D">
        <w:rPr>
          <w:rFonts w:ascii="David" w:hAnsi="David" w:cs="David" w:hint="cs"/>
          <w:sz w:val="24"/>
          <w:szCs w:val="24"/>
          <w:rtl/>
        </w:rPr>
        <w:t xml:space="preserve"> [</w:t>
      </w:r>
      <w:r w:rsidR="00B6019D" w:rsidRPr="007D07D8">
        <w:rPr>
          <w:rFonts w:ascii="David" w:hAnsi="David" w:cs="David" w:hint="cs"/>
          <w:b/>
          <w:bCs/>
          <w:sz w:val="24"/>
          <w:szCs w:val="24"/>
          <w:shd w:val="clear" w:color="auto" w:fill="D9E2F3" w:themeFill="accent1" w:themeFillTint="33"/>
          <w:rtl/>
        </w:rPr>
        <w:t>פרשת יהוד</w:t>
      </w:r>
      <w:r w:rsidR="00B6019D">
        <w:rPr>
          <w:rFonts w:ascii="David" w:hAnsi="David" w:cs="David" w:hint="cs"/>
          <w:sz w:val="24"/>
          <w:szCs w:val="24"/>
          <w:rtl/>
        </w:rPr>
        <w:t xml:space="preserve">, והשאירו שאולי </w:t>
      </w:r>
      <w:r w:rsidR="00DF6BC3">
        <w:rPr>
          <w:rFonts w:ascii="David" w:hAnsi="David" w:cs="David" w:hint="cs"/>
          <w:sz w:val="24"/>
          <w:szCs w:val="24"/>
          <w:rtl/>
        </w:rPr>
        <w:t xml:space="preserve">בירושה לא, אבל </w:t>
      </w:r>
      <w:r w:rsidR="00B6019D" w:rsidRPr="007D07D8">
        <w:rPr>
          <w:rFonts w:ascii="David" w:hAnsi="David" w:cs="David" w:hint="cs"/>
          <w:color w:val="FF0000"/>
          <w:sz w:val="24"/>
          <w:szCs w:val="24"/>
          <w:rtl/>
        </w:rPr>
        <w:t>במקרה סוציאלי כן היו מותירים</w:t>
      </w:r>
      <w:r w:rsidR="00B6019D">
        <w:rPr>
          <w:rFonts w:ascii="David" w:hAnsi="David" w:cs="David" w:hint="cs"/>
          <w:sz w:val="24"/>
          <w:szCs w:val="24"/>
          <w:rtl/>
        </w:rPr>
        <w:t>].</w:t>
      </w:r>
    </w:p>
    <w:p w14:paraId="30376D1F" w14:textId="687CF628" w:rsidR="00B6019D" w:rsidRDefault="00B6019D" w:rsidP="00B12AFE">
      <w:pPr>
        <w:tabs>
          <w:tab w:val="left" w:pos="998"/>
        </w:tabs>
        <w:jc w:val="both"/>
        <w:rPr>
          <w:rFonts w:ascii="David" w:hAnsi="David" w:cs="David"/>
          <w:sz w:val="24"/>
          <w:szCs w:val="24"/>
          <w:rtl/>
        </w:rPr>
      </w:pPr>
      <w:r>
        <w:rPr>
          <w:rFonts w:ascii="David" w:hAnsi="David" w:cs="David" w:hint="cs"/>
          <w:sz w:val="24"/>
          <w:szCs w:val="24"/>
          <w:rtl/>
        </w:rPr>
        <w:t xml:space="preserve">אם היה מישהו שלא היה חלק מההחלטה להביא את הילד, לא היה נשוי, דאג לילד בזמן הזוגיות </w:t>
      </w:r>
      <w:r w:rsidRPr="00B6019D">
        <w:rPr>
          <w:rFonts w:ascii="David" w:hAnsi="David" w:cs="David"/>
          <w:sz w:val="24"/>
          <w:szCs w:val="24"/>
        </w:rPr>
        <w:sym w:font="Wingdings" w:char="F0DF"/>
      </w:r>
      <w:r>
        <w:rPr>
          <w:rFonts w:ascii="David" w:hAnsi="David" w:cs="David" w:hint="cs"/>
          <w:sz w:val="24"/>
          <w:szCs w:val="24"/>
          <w:rtl/>
        </w:rPr>
        <w:t xml:space="preserve"> </w:t>
      </w:r>
      <w:r w:rsidRPr="007D07D8">
        <w:rPr>
          <w:rFonts w:ascii="David" w:hAnsi="David" w:cs="David" w:hint="cs"/>
          <w:b/>
          <w:bCs/>
          <w:sz w:val="24"/>
          <w:szCs w:val="24"/>
          <w:highlight w:val="green"/>
          <w:rtl/>
        </w:rPr>
        <w:t>השופט דנציגר</w:t>
      </w:r>
      <w:r>
        <w:rPr>
          <w:rFonts w:ascii="David" w:hAnsi="David" w:cs="David" w:hint="cs"/>
          <w:sz w:val="24"/>
          <w:szCs w:val="24"/>
          <w:rtl/>
        </w:rPr>
        <w:t xml:space="preserve"> ראה בזה </w:t>
      </w:r>
      <w:r w:rsidR="00DF6BC3">
        <w:rPr>
          <w:rFonts w:ascii="David" w:hAnsi="David" w:cs="David" w:hint="cs"/>
          <w:sz w:val="24"/>
          <w:szCs w:val="24"/>
          <w:rtl/>
        </w:rPr>
        <w:t>כהורות.</w:t>
      </w:r>
    </w:p>
    <w:p w14:paraId="158D4BDB" w14:textId="2AFB0E7C" w:rsidR="00DF6BC3" w:rsidRDefault="00DF6BC3" w:rsidP="00B12AFE">
      <w:pPr>
        <w:tabs>
          <w:tab w:val="left" w:pos="998"/>
        </w:tabs>
        <w:jc w:val="both"/>
        <w:rPr>
          <w:rFonts w:ascii="David" w:hAnsi="David" w:cs="David"/>
          <w:sz w:val="24"/>
          <w:szCs w:val="24"/>
          <w:rtl/>
        </w:rPr>
      </w:pPr>
      <w:r w:rsidRPr="007D07D8">
        <w:rPr>
          <w:rFonts w:ascii="David" w:hAnsi="David" w:cs="David" w:hint="cs"/>
          <w:b/>
          <w:bCs/>
          <w:sz w:val="24"/>
          <w:szCs w:val="24"/>
          <w:u w:val="single"/>
          <w:shd w:val="clear" w:color="auto" w:fill="FFFFCC"/>
          <w:rtl/>
        </w:rPr>
        <w:t>סיטואציה 4: תרומת זרע</w:t>
      </w:r>
      <w:r>
        <w:rPr>
          <w:rFonts w:ascii="David" w:hAnsi="David" w:cs="David" w:hint="cs"/>
          <w:sz w:val="24"/>
          <w:szCs w:val="24"/>
          <w:rtl/>
        </w:rPr>
        <w:t xml:space="preserve">. </w:t>
      </w:r>
      <w:r w:rsidR="00A1674F">
        <w:rPr>
          <w:rFonts w:ascii="David" w:hAnsi="David" w:cs="David" w:hint="cs"/>
          <w:sz w:val="24"/>
          <w:szCs w:val="24"/>
          <w:rtl/>
        </w:rPr>
        <w:t xml:space="preserve">לא מוסדר בישראל בחקיקה. גם בנושא הרגולציה [מי יכול לעשות] הכל בתקנות והנחיות, זה מאוד מוזר ולא רציני. </w:t>
      </w:r>
      <w:r w:rsidR="00A1674F" w:rsidRPr="007D07D8">
        <w:rPr>
          <w:rFonts w:ascii="David" w:hAnsi="David" w:cs="David" w:hint="cs"/>
          <w:sz w:val="24"/>
          <w:szCs w:val="24"/>
          <w:u w:val="single"/>
          <w:rtl/>
        </w:rPr>
        <w:t>המשפט הישראלי מבחין בין 3 מקרים</w:t>
      </w:r>
      <w:r w:rsidR="00A1674F">
        <w:rPr>
          <w:rFonts w:ascii="David" w:hAnsi="David" w:cs="David" w:hint="cs"/>
          <w:sz w:val="24"/>
          <w:szCs w:val="24"/>
          <w:rtl/>
        </w:rPr>
        <w:t>: 1)</w:t>
      </w:r>
      <w:r w:rsidR="00D45331">
        <w:rPr>
          <w:rFonts w:ascii="David" w:hAnsi="David" w:cs="David" w:hint="cs"/>
          <w:sz w:val="24"/>
          <w:szCs w:val="24"/>
          <w:rtl/>
        </w:rPr>
        <w:t xml:space="preserve">שני ההורים מסכימים שהאב לא אבא- אין לו חובות וזכויות של אבא. 2)מקרה של תרומת זרע אנונימית- האבא דה פקטו יעלם מהתמונה כי ניקח ממנו את הזרע, אבל נדאג שלא יהיה אפשר למצוא אותו כל עוד הילד קטין. 3)התורם הידוע- מראש מישהו בחר מישהו כדי להיות תורם זרע. </w:t>
      </w:r>
    </w:p>
    <w:p w14:paraId="1859B6DB" w14:textId="4F4720C9" w:rsidR="00880D69" w:rsidRDefault="00880D69" w:rsidP="00B12AFE">
      <w:pPr>
        <w:tabs>
          <w:tab w:val="left" w:pos="998"/>
        </w:tabs>
        <w:jc w:val="both"/>
        <w:rPr>
          <w:rFonts w:ascii="David" w:hAnsi="David" w:cs="David"/>
          <w:sz w:val="24"/>
          <w:szCs w:val="24"/>
          <w:rtl/>
        </w:rPr>
      </w:pPr>
      <w:r>
        <w:rPr>
          <w:rFonts w:ascii="David" w:hAnsi="David" w:cs="David" w:hint="cs"/>
          <w:sz w:val="24"/>
          <w:szCs w:val="24"/>
          <w:rtl/>
        </w:rPr>
        <w:t xml:space="preserve">2 שאלות מתעוררות: 1)רגולציה- אישור מראש. 2)מה קורה כשזה כבר קרה. </w:t>
      </w:r>
    </w:p>
    <w:p w14:paraId="5864BFA7" w14:textId="472A5C5E" w:rsidR="00490393" w:rsidRPr="00490393" w:rsidRDefault="00490393" w:rsidP="00B12AFE">
      <w:pPr>
        <w:tabs>
          <w:tab w:val="left" w:pos="998"/>
        </w:tabs>
        <w:jc w:val="both"/>
        <w:rPr>
          <w:rFonts w:ascii="David" w:hAnsi="David" w:cs="David"/>
          <w:b/>
          <w:bCs/>
          <w:sz w:val="24"/>
          <w:szCs w:val="24"/>
          <w:u w:val="single"/>
          <w:rtl/>
        </w:rPr>
      </w:pPr>
      <w:r w:rsidRPr="00647BE6">
        <w:rPr>
          <w:rFonts w:ascii="David" w:hAnsi="David" w:cs="David" w:hint="cs"/>
          <w:b/>
          <w:bCs/>
          <w:sz w:val="24"/>
          <w:szCs w:val="24"/>
          <w:u w:val="single"/>
          <w:shd w:val="clear" w:color="auto" w:fill="FFFFCC"/>
          <w:rtl/>
        </w:rPr>
        <w:t>רגולציה</w:t>
      </w:r>
    </w:p>
    <w:p w14:paraId="7ECF6209" w14:textId="6EED4029" w:rsidR="00880D69" w:rsidRDefault="00880D69" w:rsidP="00B12AFE">
      <w:pPr>
        <w:tabs>
          <w:tab w:val="left" w:pos="998"/>
        </w:tabs>
        <w:jc w:val="both"/>
        <w:rPr>
          <w:rFonts w:ascii="David" w:hAnsi="David" w:cs="David"/>
          <w:sz w:val="24"/>
          <w:szCs w:val="24"/>
          <w:rtl/>
        </w:rPr>
      </w:pPr>
      <w:r w:rsidRPr="00647BE6">
        <w:rPr>
          <w:rFonts w:ascii="David" w:hAnsi="David" w:cs="David" w:hint="cs"/>
          <w:b/>
          <w:bCs/>
          <w:sz w:val="24"/>
          <w:szCs w:val="24"/>
          <w:u w:val="single"/>
          <w:rtl/>
        </w:rPr>
        <w:t>סיטואציה 1</w:t>
      </w:r>
      <w:r w:rsidR="00E96DC7">
        <w:rPr>
          <w:rFonts w:ascii="David" w:hAnsi="David" w:cs="David" w:hint="cs"/>
          <w:sz w:val="24"/>
          <w:szCs w:val="24"/>
          <w:rtl/>
        </w:rPr>
        <w:t xml:space="preserve"> (הסכמת ההורים שהאב לא הורה)</w:t>
      </w:r>
      <w:r>
        <w:rPr>
          <w:rFonts w:ascii="David" w:hAnsi="David" w:cs="David" w:hint="cs"/>
          <w:sz w:val="24"/>
          <w:szCs w:val="24"/>
          <w:rtl/>
        </w:rPr>
        <w:t xml:space="preserve">: לא צריך רגולציה, כי זה הסכמי. אבל זה </w:t>
      </w:r>
      <w:r w:rsidRPr="007D07D8">
        <w:rPr>
          <w:rFonts w:ascii="David" w:hAnsi="David" w:cs="David" w:hint="cs"/>
          <w:b/>
          <w:bCs/>
          <w:sz w:val="24"/>
          <w:szCs w:val="24"/>
          <w:rtl/>
        </w:rPr>
        <w:t>סותר את תקנת הציבור</w:t>
      </w:r>
      <w:r>
        <w:rPr>
          <w:rFonts w:ascii="David" w:hAnsi="David" w:cs="David" w:hint="cs"/>
          <w:sz w:val="24"/>
          <w:szCs w:val="24"/>
          <w:rtl/>
        </w:rPr>
        <w:t>.</w:t>
      </w:r>
      <w:r w:rsidR="007D07D8">
        <w:rPr>
          <w:rFonts w:ascii="David" w:hAnsi="David" w:cs="David" w:hint="cs"/>
          <w:sz w:val="24"/>
          <w:szCs w:val="24"/>
          <w:rtl/>
        </w:rPr>
        <w:t xml:space="preserve"> לכן</w:t>
      </w:r>
      <w:r>
        <w:rPr>
          <w:rFonts w:ascii="David" w:hAnsi="David" w:cs="David" w:hint="cs"/>
          <w:sz w:val="24"/>
          <w:szCs w:val="24"/>
          <w:rtl/>
        </w:rPr>
        <w:t xml:space="preserve"> </w:t>
      </w:r>
      <w:r w:rsidR="007D07D8">
        <w:rPr>
          <w:rFonts w:ascii="David" w:hAnsi="David" w:cs="David" w:hint="cs"/>
          <w:sz w:val="24"/>
          <w:szCs w:val="24"/>
          <w:rtl/>
        </w:rPr>
        <w:t>נ</w:t>
      </w:r>
      <w:r>
        <w:rPr>
          <w:rFonts w:ascii="David" w:hAnsi="David" w:cs="David" w:hint="cs"/>
          <w:sz w:val="24"/>
          <w:szCs w:val="24"/>
          <w:rtl/>
        </w:rPr>
        <w:t>תעלם מההסכם</w:t>
      </w:r>
      <w:r w:rsidR="007D07D8">
        <w:rPr>
          <w:rFonts w:ascii="David" w:hAnsi="David" w:cs="David" w:hint="cs"/>
          <w:sz w:val="24"/>
          <w:szCs w:val="24"/>
          <w:rtl/>
        </w:rPr>
        <w:t>,</w:t>
      </w:r>
      <w:r>
        <w:rPr>
          <w:rFonts w:ascii="David" w:hAnsi="David" w:cs="David" w:hint="cs"/>
          <w:sz w:val="24"/>
          <w:szCs w:val="24"/>
          <w:rtl/>
        </w:rPr>
        <w:t xml:space="preserve"> </w:t>
      </w:r>
      <w:r w:rsidRPr="007D07D8">
        <w:rPr>
          <w:rFonts w:ascii="David" w:hAnsi="David" w:cs="David" w:hint="cs"/>
          <w:b/>
          <w:bCs/>
          <w:sz w:val="24"/>
          <w:szCs w:val="24"/>
          <w:rtl/>
        </w:rPr>
        <w:t>האבא הביולוגי הוא ההורה</w:t>
      </w:r>
      <w:r>
        <w:rPr>
          <w:rFonts w:ascii="David" w:hAnsi="David" w:cs="David" w:hint="cs"/>
          <w:sz w:val="24"/>
          <w:szCs w:val="24"/>
          <w:rtl/>
        </w:rPr>
        <w:t>.</w:t>
      </w:r>
    </w:p>
    <w:p w14:paraId="38853E7C" w14:textId="2E69C192" w:rsidR="00880D69" w:rsidRDefault="00880D69" w:rsidP="00B12AFE">
      <w:pPr>
        <w:tabs>
          <w:tab w:val="left" w:pos="998"/>
        </w:tabs>
        <w:jc w:val="both"/>
        <w:rPr>
          <w:rFonts w:ascii="David" w:hAnsi="David" w:cs="David"/>
          <w:sz w:val="24"/>
          <w:szCs w:val="24"/>
          <w:rtl/>
        </w:rPr>
      </w:pPr>
      <w:r w:rsidRPr="00647BE6">
        <w:rPr>
          <w:rFonts w:ascii="David" w:hAnsi="David" w:cs="David" w:hint="cs"/>
          <w:b/>
          <w:bCs/>
          <w:sz w:val="24"/>
          <w:szCs w:val="24"/>
          <w:u w:val="single"/>
          <w:rtl/>
        </w:rPr>
        <w:t>סיטואציה 2</w:t>
      </w:r>
      <w:r w:rsidR="00E96DC7">
        <w:rPr>
          <w:rFonts w:ascii="David" w:hAnsi="David" w:cs="David" w:hint="cs"/>
          <w:sz w:val="24"/>
          <w:szCs w:val="24"/>
          <w:rtl/>
        </w:rPr>
        <w:t xml:space="preserve"> (תרומת זרע אנונימית)</w:t>
      </w:r>
      <w:r>
        <w:rPr>
          <w:rFonts w:ascii="David" w:hAnsi="David" w:cs="David" w:hint="cs"/>
          <w:sz w:val="24"/>
          <w:szCs w:val="24"/>
          <w:rtl/>
        </w:rPr>
        <w:t>:</w:t>
      </w:r>
      <w:r w:rsidR="00490393">
        <w:rPr>
          <w:rFonts w:ascii="David" w:hAnsi="David" w:cs="David" w:hint="cs"/>
          <w:sz w:val="24"/>
          <w:szCs w:val="24"/>
          <w:rtl/>
        </w:rPr>
        <w:t xml:space="preserve"> לא מעניין מי האב. </w:t>
      </w:r>
      <w:r w:rsidR="00490393" w:rsidRPr="007D07D8">
        <w:rPr>
          <w:rFonts w:ascii="David" w:hAnsi="David" w:cs="David" w:hint="cs"/>
          <w:sz w:val="24"/>
          <w:szCs w:val="24"/>
          <w:shd w:val="clear" w:color="auto" w:fill="FFFFCC"/>
          <w:rtl/>
        </w:rPr>
        <w:t>אם הזהות שלו תתגלה אז ייתכן שהמדינה תאמר שהוא האב הביולוגי. אבל, מוזר שבהליך כזה שמטרתו שהוא לא יהיה האב נחשוף אותו לתביעות</w:t>
      </w:r>
      <w:r w:rsidR="00490393">
        <w:rPr>
          <w:rFonts w:ascii="David" w:hAnsi="David" w:cs="David" w:hint="cs"/>
          <w:sz w:val="24"/>
          <w:szCs w:val="24"/>
          <w:rtl/>
        </w:rPr>
        <w:t xml:space="preserve">. </w:t>
      </w:r>
      <w:r w:rsidR="00490393" w:rsidRPr="007D07D8">
        <w:rPr>
          <w:rFonts w:ascii="David" w:hAnsi="David" w:cs="David" w:hint="cs"/>
          <w:sz w:val="24"/>
          <w:szCs w:val="24"/>
          <w:u w:val="single"/>
          <w:rtl/>
        </w:rPr>
        <w:t>בהצעת החוק</w:t>
      </w:r>
      <w:r w:rsidR="00490393">
        <w:rPr>
          <w:rFonts w:ascii="David" w:hAnsi="David" w:cs="David" w:hint="cs"/>
          <w:sz w:val="24"/>
          <w:szCs w:val="24"/>
          <w:rtl/>
        </w:rPr>
        <w:t xml:space="preserve"> נאמר במפורש שהוא לא האב. בטפסים הרשמיים חותמים שהוא לא האב, אך השאלה האם יש לטפסים האלה תוקף משפטי.</w:t>
      </w:r>
    </w:p>
    <w:p w14:paraId="09E6DF4F" w14:textId="6F4A0204" w:rsidR="005B44A4" w:rsidRPr="0062626F" w:rsidRDefault="005B44A4" w:rsidP="0062626F">
      <w:pPr>
        <w:tabs>
          <w:tab w:val="left" w:pos="998"/>
        </w:tabs>
        <w:jc w:val="both"/>
        <w:rPr>
          <w:rFonts w:ascii="David" w:hAnsi="David" w:cs="David"/>
          <w:sz w:val="24"/>
          <w:szCs w:val="24"/>
          <w:rtl/>
        </w:rPr>
      </w:pPr>
      <w:r w:rsidRPr="00647BE6">
        <w:rPr>
          <w:rFonts w:ascii="David" w:hAnsi="David" w:cs="David" w:hint="cs"/>
          <w:b/>
          <w:bCs/>
          <w:sz w:val="24"/>
          <w:szCs w:val="24"/>
          <w:u w:val="single"/>
          <w:rtl/>
        </w:rPr>
        <w:t>סיטואציה 3</w:t>
      </w:r>
      <w:r w:rsidR="00E96DC7">
        <w:rPr>
          <w:rFonts w:ascii="David" w:hAnsi="David" w:cs="David" w:hint="cs"/>
          <w:sz w:val="24"/>
          <w:szCs w:val="24"/>
          <w:rtl/>
        </w:rPr>
        <w:t xml:space="preserve"> (התורם הידוע)</w:t>
      </w:r>
      <w:r w:rsidRPr="00647BE6">
        <w:rPr>
          <w:rFonts w:ascii="David" w:hAnsi="David" w:cs="David" w:hint="cs"/>
          <w:sz w:val="24"/>
          <w:szCs w:val="24"/>
          <w:rtl/>
        </w:rPr>
        <w:t xml:space="preserve">: </w:t>
      </w:r>
      <w:r>
        <w:rPr>
          <w:rFonts w:ascii="David" w:hAnsi="David" w:cs="David" w:hint="cs"/>
          <w:sz w:val="24"/>
          <w:szCs w:val="24"/>
          <w:rtl/>
        </w:rPr>
        <w:t xml:space="preserve">ברמת התקנות- הן אוסרות את זה. ביהמ"ש העליון נתן לזה תוקף עם ניואנסים. </w:t>
      </w:r>
      <w:r w:rsidRPr="00647BE6">
        <w:rPr>
          <w:rFonts w:ascii="David" w:hAnsi="David" w:cs="David" w:hint="cs"/>
          <w:b/>
          <w:bCs/>
          <w:sz w:val="24"/>
          <w:szCs w:val="24"/>
          <w:shd w:val="clear" w:color="auto" w:fill="D9E2F3" w:themeFill="accent1" w:themeFillTint="33"/>
          <w:rtl/>
        </w:rPr>
        <w:t>פס"</w:t>
      </w:r>
      <w:r w:rsidR="00647BE6" w:rsidRPr="00647BE6">
        <w:rPr>
          <w:rFonts w:ascii="David" w:hAnsi="David" w:cs="David" w:hint="cs"/>
          <w:b/>
          <w:bCs/>
          <w:sz w:val="24"/>
          <w:szCs w:val="24"/>
          <w:shd w:val="clear" w:color="auto" w:fill="D9E2F3" w:themeFill="accent1" w:themeFillTint="33"/>
          <w:rtl/>
        </w:rPr>
        <w:t>ד</w:t>
      </w:r>
      <w:r w:rsidRPr="00647BE6">
        <w:rPr>
          <w:rFonts w:ascii="David" w:hAnsi="David" w:cs="David" w:hint="cs"/>
          <w:b/>
          <w:bCs/>
          <w:sz w:val="24"/>
          <w:szCs w:val="24"/>
          <w:shd w:val="clear" w:color="auto" w:fill="D9E2F3" w:themeFill="accent1" w:themeFillTint="33"/>
          <w:rtl/>
        </w:rPr>
        <w:t xml:space="preserve"> נייגל</w:t>
      </w:r>
      <w:r>
        <w:rPr>
          <w:rFonts w:ascii="David" w:hAnsi="David" w:cs="David" w:hint="cs"/>
          <w:sz w:val="24"/>
          <w:szCs w:val="24"/>
          <w:rtl/>
        </w:rPr>
        <w:t xml:space="preserve">. </w:t>
      </w:r>
      <w:r w:rsidRPr="00E96DC7">
        <w:rPr>
          <w:rFonts w:ascii="David" w:hAnsi="David" w:cs="David" w:hint="cs"/>
          <w:b/>
          <w:bCs/>
          <w:sz w:val="24"/>
          <w:szCs w:val="24"/>
          <w:highlight w:val="green"/>
          <w:rtl/>
        </w:rPr>
        <w:t>השופט הנדל</w:t>
      </w:r>
      <w:r>
        <w:rPr>
          <w:rFonts w:ascii="David" w:hAnsi="David" w:cs="David" w:hint="cs"/>
          <w:sz w:val="24"/>
          <w:szCs w:val="24"/>
          <w:rtl/>
        </w:rPr>
        <w:t xml:space="preserve"> הודה שזה לא בסדר, אבל מטעמים שלא לזעזע את העולם הוא לא נותן משמעות משפטית לעובדה שזה לא בסדר שאין הסדרה משפטית למניעה הזו. </w:t>
      </w:r>
      <w:r w:rsidRPr="00E96DC7">
        <w:rPr>
          <w:rFonts w:ascii="David" w:hAnsi="David" w:cs="David" w:hint="cs"/>
          <w:b/>
          <w:bCs/>
          <w:sz w:val="24"/>
          <w:szCs w:val="24"/>
          <w:highlight w:val="green"/>
          <w:rtl/>
        </w:rPr>
        <w:t>השופט מזוז</w:t>
      </w:r>
      <w:r>
        <w:rPr>
          <w:rFonts w:ascii="David" w:hAnsi="David" w:cs="David" w:hint="cs"/>
          <w:sz w:val="24"/>
          <w:szCs w:val="24"/>
          <w:rtl/>
        </w:rPr>
        <w:t xml:space="preserve"> א</w:t>
      </w:r>
      <w:r w:rsidR="0062626F">
        <w:rPr>
          <w:rFonts w:ascii="David" w:hAnsi="David" w:cs="David" w:hint="cs"/>
          <w:sz w:val="24"/>
          <w:szCs w:val="24"/>
          <w:rtl/>
        </w:rPr>
        <w:t xml:space="preserve">מר שאפשר ללמוד את זה מההסדרים. </w:t>
      </w:r>
      <w:r w:rsidR="0062626F" w:rsidRPr="0062626F">
        <w:rPr>
          <w:rFonts w:ascii="David" w:hAnsi="David" w:cs="David" w:hint="cs"/>
          <w:b/>
          <w:bCs/>
          <w:sz w:val="24"/>
          <w:szCs w:val="24"/>
          <w:rtl/>
        </w:rPr>
        <w:t xml:space="preserve">שניהם </w:t>
      </w:r>
      <w:r w:rsidRPr="0062626F">
        <w:rPr>
          <w:rFonts w:ascii="David" w:hAnsi="David" w:cs="David" w:hint="cs"/>
          <w:b/>
          <w:bCs/>
          <w:sz w:val="24"/>
          <w:szCs w:val="24"/>
          <w:rtl/>
        </w:rPr>
        <w:t>נתנו גושפקנא לתקנות שלא ניתן לעשות תרומה ידועה</w:t>
      </w:r>
      <w:r w:rsidR="0062626F">
        <w:rPr>
          <w:rFonts w:ascii="David" w:hAnsi="David" w:cs="David" w:hint="cs"/>
          <w:sz w:val="24"/>
          <w:szCs w:val="24"/>
          <w:rtl/>
        </w:rPr>
        <w:t xml:space="preserve">. </w:t>
      </w:r>
    </w:p>
    <w:p w14:paraId="2ED4B4EA" w14:textId="1982BC19" w:rsidR="005B44A4" w:rsidRDefault="007B0035" w:rsidP="00B12AFE">
      <w:pPr>
        <w:tabs>
          <w:tab w:val="left" w:pos="998"/>
        </w:tabs>
        <w:jc w:val="both"/>
        <w:rPr>
          <w:rFonts w:ascii="David" w:hAnsi="David" w:cs="David"/>
          <w:sz w:val="24"/>
          <w:szCs w:val="24"/>
          <w:rtl/>
        </w:rPr>
      </w:pPr>
      <w:r>
        <w:rPr>
          <w:rFonts w:ascii="David" w:hAnsi="David" w:cs="David" w:hint="cs"/>
          <w:sz w:val="24"/>
          <w:szCs w:val="24"/>
          <w:rtl/>
        </w:rPr>
        <w:t xml:space="preserve">יש פסקי דין נוספים- זיהו תרומה ידועה עם הסכם לשלילת הורות. מבחינתו זה הסכם שאין לו תוקף. בעולם זה לא כל כך נכון. </w:t>
      </w:r>
    </w:p>
    <w:p w14:paraId="15F16DD6" w14:textId="77777777" w:rsidR="00585FBD" w:rsidRPr="00C7141B" w:rsidRDefault="0062626F" w:rsidP="00912FD1">
      <w:pPr>
        <w:pStyle w:val="a7"/>
        <w:numPr>
          <w:ilvl w:val="0"/>
          <w:numId w:val="247"/>
        </w:numPr>
        <w:tabs>
          <w:tab w:val="left" w:pos="998"/>
        </w:tabs>
        <w:jc w:val="both"/>
        <w:rPr>
          <w:rFonts w:ascii="David" w:hAnsi="David" w:cs="David"/>
          <w:sz w:val="24"/>
          <w:szCs w:val="24"/>
          <w:rtl/>
        </w:rPr>
      </w:pPr>
      <w:r w:rsidRPr="00E96DC7">
        <w:rPr>
          <w:rFonts w:ascii="David" w:hAnsi="David" w:cs="David" w:hint="cs"/>
          <w:b/>
          <w:bCs/>
          <w:sz w:val="24"/>
          <w:szCs w:val="24"/>
          <w:u w:val="single"/>
          <w:rtl/>
        </w:rPr>
        <w:t>לפי הגדרה ביולוגית</w:t>
      </w:r>
      <w:r w:rsidRPr="00C7141B">
        <w:rPr>
          <w:rFonts w:ascii="David" w:hAnsi="David" w:cs="David" w:hint="cs"/>
          <w:sz w:val="24"/>
          <w:szCs w:val="24"/>
          <w:rtl/>
        </w:rPr>
        <w:t xml:space="preserve">- בכל המצבים הוא האב. </w:t>
      </w:r>
    </w:p>
    <w:p w14:paraId="5665A1A1" w14:textId="30E9D732" w:rsidR="0062626F" w:rsidRPr="00C7141B" w:rsidRDefault="0062626F" w:rsidP="00912FD1">
      <w:pPr>
        <w:pStyle w:val="a7"/>
        <w:numPr>
          <w:ilvl w:val="0"/>
          <w:numId w:val="247"/>
        </w:numPr>
        <w:tabs>
          <w:tab w:val="left" w:pos="998"/>
        </w:tabs>
        <w:jc w:val="both"/>
        <w:rPr>
          <w:rFonts w:ascii="David" w:hAnsi="David" w:cs="David"/>
          <w:sz w:val="24"/>
          <w:szCs w:val="24"/>
          <w:rtl/>
        </w:rPr>
      </w:pPr>
      <w:r w:rsidRPr="00E96DC7">
        <w:rPr>
          <w:rFonts w:ascii="David" w:hAnsi="David" w:cs="David" w:hint="cs"/>
          <w:b/>
          <w:bCs/>
          <w:sz w:val="24"/>
          <w:szCs w:val="24"/>
          <w:u w:val="single"/>
          <w:rtl/>
        </w:rPr>
        <w:t>לפי הגדרה הסכמית</w:t>
      </w:r>
      <w:r w:rsidRPr="00C7141B">
        <w:rPr>
          <w:rFonts w:ascii="David" w:hAnsi="David" w:cs="David" w:hint="cs"/>
          <w:sz w:val="24"/>
          <w:szCs w:val="24"/>
          <w:rtl/>
        </w:rPr>
        <w:t xml:space="preserve">- בשלושתם הוא לא ההורה, חתמו שהוא לא האב. </w:t>
      </w:r>
    </w:p>
    <w:p w14:paraId="254B1FD3" w14:textId="764E069B" w:rsidR="00604D78" w:rsidRDefault="00604D78" w:rsidP="00B12AFE">
      <w:pPr>
        <w:tabs>
          <w:tab w:val="left" w:pos="998"/>
        </w:tabs>
        <w:jc w:val="both"/>
        <w:rPr>
          <w:rFonts w:ascii="David" w:hAnsi="David" w:cs="David"/>
          <w:sz w:val="24"/>
          <w:szCs w:val="24"/>
          <w:rtl/>
        </w:rPr>
      </w:pPr>
      <w:r>
        <w:rPr>
          <w:rFonts w:ascii="David" w:hAnsi="David" w:cs="David" w:hint="cs"/>
          <w:sz w:val="24"/>
          <w:szCs w:val="24"/>
          <w:rtl/>
        </w:rPr>
        <w:t xml:space="preserve">קטגוריה שלישית היא </w:t>
      </w:r>
      <w:r w:rsidRPr="00E96DC7">
        <w:rPr>
          <w:rFonts w:ascii="David" w:hAnsi="David" w:cs="David" w:hint="cs"/>
          <w:b/>
          <w:bCs/>
          <w:sz w:val="24"/>
          <w:szCs w:val="24"/>
          <w:u w:val="single"/>
          <w:rtl/>
        </w:rPr>
        <w:t>לפי שיקולי טובת הילד</w:t>
      </w:r>
      <w:r>
        <w:rPr>
          <w:rFonts w:ascii="David" w:hAnsi="David" w:cs="David" w:hint="cs"/>
          <w:sz w:val="24"/>
          <w:szCs w:val="24"/>
          <w:rtl/>
        </w:rPr>
        <w:t xml:space="preserve">. </w:t>
      </w:r>
      <w:r w:rsidR="00E96DC7" w:rsidRPr="00E96DC7">
        <w:rPr>
          <w:rFonts w:ascii="David" w:hAnsi="David" w:cs="David" w:hint="cs"/>
          <w:b/>
          <w:bCs/>
          <w:sz w:val="24"/>
          <w:szCs w:val="24"/>
          <w:rtl/>
        </w:rPr>
        <w:t>"</w:t>
      </w:r>
      <w:r w:rsidR="0096100A" w:rsidRPr="00E96DC7">
        <w:rPr>
          <w:rFonts w:ascii="David" w:hAnsi="David" w:cs="David" w:hint="cs"/>
          <w:b/>
          <w:bCs/>
          <w:sz w:val="24"/>
          <w:szCs w:val="24"/>
          <w:rtl/>
        </w:rPr>
        <w:t>הולדה בעוולה</w:t>
      </w:r>
      <w:r w:rsidR="00E96DC7" w:rsidRPr="00E96DC7">
        <w:rPr>
          <w:rFonts w:ascii="David" w:hAnsi="David" w:cs="David" w:hint="cs"/>
          <w:b/>
          <w:bCs/>
          <w:sz w:val="24"/>
          <w:szCs w:val="24"/>
          <w:rtl/>
        </w:rPr>
        <w:t>"</w:t>
      </w:r>
      <w:r w:rsidR="0096100A" w:rsidRPr="00E96DC7">
        <w:rPr>
          <w:rFonts w:ascii="David" w:hAnsi="David" w:cs="David" w:hint="cs"/>
          <w:b/>
          <w:bCs/>
          <w:sz w:val="24"/>
          <w:szCs w:val="24"/>
          <w:rtl/>
        </w:rPr>
        <w:t xml:space="preserve"> </w:t>
      </w:r>
      <w:r w:rsidR="0096100A" w:rsidRPr="00E96DC7">
        <w:rPr>
          <w:rFonts w:ascii="David" w:hAnsi="David" w:cs="David"/>
          <w:b/>
          <w:bCs/>
          <w:sz w:val="24"/>
          <w:szCs w:val="24"/>
        </w:rPr>
        <w:sym w:font="Wingdings" w:char="F0DF"/>
      </w:r>
      <w:r w:rsidR="0096100A" w:rsidRPr="00E96DC7">
        <w:rPr>
          <w:rFonts w:ascii="David" w:hAnsi="David" w:cs="David" w:hint="cs"/>
          <w:b/>
          <w:bCs/>
          <w:sz w:val="24"/>
          <w:szCs w:val="24"/>
          <w:rtl/>
        </w:rPr>
        <w:t xml:space="preserve"> האם יש טובת ילד שלא נולד?</w:t>
      </w:r>
      <w:r w:rsidR="0096100A">
        <w:rPr>
          <w:rFonts w:ascii="David" w:hAnsi="David" w:cs="David" w:hint="cs"/>
          <w:sz w:val="24"/>
          <w:szCs w:val="24"/>
          <w:rtl/>
        </w:rPr>
        <w:t xml:space="preserve"> האם מוטב לאדם שלא נולד? לפי אמת המידה הזו ההבחנה צריכה להיות </w:t>
      </w:r>
      <w:r w:rsidR="0096100A" w:rsidRPr="00E96DC7">
        <w:rPr>
          <w:rFonts w:ascii="David" w:hAnsi="David" w:cs="David" w:hint="cs"/>
          <w:b/>
          <w:bCs/>
          <w:sz w:val="24"/>
          <w:szCs w:val="24"/>
          <w:u w:val="single"/>
          <w:rtl/>
        </w:rPr>
        <w:t>שבמקרה ה-1</w:t>
      </w:r>
      <w:r w:rsidR="0096100A" w:rsidRPr="00E96DC7">
        <w:rPr>
          <w:rFonts w:ascii="David" w:hAnsi="David" w:cs="David" w:hint="cs"/>
          <w:b/>
          <w:bCs/>
          <w:sz w:val="24"/>
          <w:szCs w:val="24"/>
          <w:rtl/>
        </w:rPr>
        <w:t xml:space="preserve"> הילד בכל מקרה </w:t>
      </w:r>
      <w:r w:rsidR="00C7141B" w:rsidRPr="00E96DC7">
        <w:rPr>
          <w:rFonts w:ascii="David" w:hAnsi="David" w:cs="David" w:hint="cs"/>
          <w:b/>
          <w:bCs/>
          <w:sz w:val="24"/>
          <w:szCs w:val="24"/>
          <w:rtl/>
        </w:rPr>
        <w:t>ייוול</w:t>
      </w:r>
      <w:r w:rsidR="00C7141B" w:rsidRPr="00E96DC7">
        <w:rPr>
          <w:rFonts w:ascii="David" w:hAnsi="David" w:cs="David" w:hint="eastAsia"/>
          <w:b/>
          <w:bCs/>
          <w:sz w:val="24"/>
          <w:szCs w:val="24"/>
          <w:rtl/>
        </w:rPr>
        <w:t>ד</w:t>
      </w:r>
      <w:r w:rsidR="0096100A">
        <w:rPr>
          <w:rFonts w:ascii="David" w:hAnsi="David" w:cs="David" w:hint="cs"/>
          <w:sz w:val="24"/>
          <w:szCs w:val="24"/>
          <w:rtl/>
        </w:rPr>
        <w:t xml:space="preserve">, </w:t>
      </w:r>
      <w:r w:rsidR="0096100A" w:rsidRPr="00E96DC7">
        <w:rPr>
          <w:rFonts w:ascii="David" w:hAnsi="David" w:cs="David" w:hint="cs"/>
          <w:b/>
          <w:bCs/>
          <w:sz w:val="24"/>
          <w:szCs w:val="24"/>
          <w:rtl/>
        </w:rPr>
        <w:t>ואז ההסכם פוגע בו כי הוא שולל ממנו קשר עם הורה</w:t>
      </w:r>
      <w:r w:rsidR="0096100A">
        <w:rPr>
          <w:rFonts w:ascii="David" w:hAnsi="David" w:cs="David" w:hint="cs"/>
          <w:sz w:val="24"/>
          <w:szCs w:val="24"/>
          <w:rtl/>
        </w:rPr>
        <w:t xml:space="preserve">. </w:t>
      </w:r>
      <w:r w:rsidR="0096100A" w:rsidRPr="00E96DC7">
        <w:rPr>
          <w:rFonts w:ascii="David" w:hAnsi="David" w:cs="David" w:hint="cs"/>
          <w:b/>
          <w:bCs/>
          <w:sz w:val="24"/>
          <w:szCs w:val="24"/>
          <w:u w:val="single"/>
          <w:rtl/>
        </w:rPr>
        <w:t>במקרה ה-2</w:t>
      </w:r>
      <w:r w:rsidR="0096100A">
        <w:rPr>
          <w:rFonts w:ascii="David" w:hAnsi="David" w:cs="David" w:hint="cs"/>
          <w:sz w:val="24"/>
          <w:szCs w:val="24"/>
          <w:rtl/>
        </w:rPr>
        <w:t xml:space="preserve"> של התורם, הילד הזה לא ייוולד אחרת, כי התורם לא היה מסכים לתרום ללא אנונימיות. </w:t>
      </w:r>
      <w:r w:rsidR="0096100A" w:rsidRPr="00E96DC7">
        <w:rPr>
          <w:rFonts w:ascii="David" w:hAnsi="David" w:cs="David" w:hint="cs"/>
          <w:b/>
          <w:bCs/>
          <w:sz w:val="24"/>
          <w:szCs w:val="24"/>
          <w:rtl/>
        </w:rPr>
        <w:t>לא ניתן להגן עליו מבחינת שיקולי טובת הילד</w:t>
      </w:r>
      <w:r w:rsidR="0096100A">
        <w:rPr>
          <w:rFonts w:ascii="David" w:hAnsi="David" w:cs="David" w:hint="cs"/>
          <w:sz w:val="24"/>
          <w:szCs w:val="24"/>
          <w:rtl/>
        </w:rPr>
        <w:t xml:space="preserve">. לכן הסכמים מסוג 1 פסולים ואילו תרומות מסוג 2 אפשרי. </w:t>
      </w:r>
      <w:r w:rsidR="0096100A" w:rsidRPr="00E96DC7">
        <w:rPr>
          <w:rFonts w:ascii="David" w:hAnsi="David" w:cs="David" w:hint="cs"/>
          <w:b/>
          <w:bCs/>
          <w:sz w:val="24"/>
          <w:szCs w:val="24"/>
          <w:rtl/>
        </w:rPr>
        <w:t>כנ"ל לגבי תורם ידוע</w:t>
      </w:r>
      <w:r w:rsidR="00390B37">
        <w:rPr>
          <w:rFonts w:ascii="David" w:hAnsi="David" w:cs="David" w:hint="cs"/>
          <w:sz w:val="24"/>
          <w:szCs w:val="24"/>
          <w:rtl/>
        </w:rPr>
        <w:t xml:space="preserve">. </w:t>
      </w:r>
    </w:p>
    <w:p w14:paraId="00853E57" w14:textId="5A9750BC" w:rsidR="003A07D1" w:rsidRDefault="00390B37" w:rsidP="005544AB">
      <w:pPr>
        <w:tabs>
          <w:tab w:val="left" w:pos="998"/>
        </w:tabs>
        <w:jc w:val="both"/>
        <w:rPr>
          <w:rFonts w:ascii="David" w:hAnsi="David" w:cs="David"/>
          <w:sz w:val="24"/>
          <w:szCs w:val="24"/>
          <w:rtl/>
        </w:rPr>
      </w:pPr>
      <w:r w:rsidRPr="00C7141B">
        <w:rPr>
          <w:rFonts w:ascii="David" w:hAnsi="David" w:cs="David" w:hint="cs"/>
          <w:sz w:val="24"/>
          <w:szCs w:val="24"/>
          <w:u w:val="single"/>
          <w:rtl/>
        </w:rPr>
        <w:t>שיקול נוסף</w:t>
      </w:r>
      <w:r>
        <w:rPr>
          <w:rFonts w:ascii="David" w:hAnsi="David" w:cs="David" w:hint="cs"/>
          <w:sz w:val="24"/>
          <w:szCs w:val="24"/>
          <w:rtl/>
        </w:rPr>
        <w:t xml:space="preserve">- </w:t>
      </w:r>
      <w:r w:rsidRPr="00E96DC7">
        <w:rPr>
          <w:rFonts w:ascii="David" w:hAnsi="David" w:cs="David" w:hint="cs"/>
          <w:b/>
          <w:bCs/>
          <w:sz w:val="24"/>
          <w:szCs w:val="24"/>
          <w:rtl/>
        </w:rPr>
        <w:t>פגיעה בילד בכל המקרים</w:t>
      </w:r>
      <w:r w:rsidRPr="00E96DC7">
        <w:rPr>
          <w:rFonts w:ascii="David" w:hAnsi="David" w:cs="David" w:hint="cs"/>
          <w:sz w:val="24"/>
          <w:szCs w:val="24"/>
          <w:rtl/>
        </w:rPr>
        <w:t xml:space="preserve">. </w:t>
      </w:r>
      <w:r w:rsidRPr="00E96DC7">
        <w:rPr>
          <w:rFonts w:ascii="David" w:hAnsi="David" w:cs="David" w:hint="cs"/>
          <w:b/>
          <w:bCs/>
          <w:sz w:val="24"/>
          <w:szCs w:val="24"/>
          <w:u w:val="single"/>
          <w:rtl/>
        </w:rPr>
        <w:t>זכות האמא</w:t>
      </w:r>
      <w:r>
        <w:rPr>
          <w:rFonts w:ascii="David" w:hAnsi="David" w:cs="David" w:hint="cs"/>
          <w:sz w:val="24"/>
          <w:szCs w:val="24"/>
          <w:rtl/>
        </w:rPr>
        <w:t xml:space="preserve"> חשובה לי, כך שבגללה אני מוכן לקבל פגיעה מסוימת בילד. אני פוסלת את ההסכם הראשון [הרי הם נקלעו למצב]. תרומה אנונימית-מכירה בה, אחרת לא יהיו תרומות ולא תהיה זכות להורות. סיטואציה 3 טריקי: מחד, </w:t>
      </w:r>
      <w:r w:rsidR="003606F0" w:rsidRPr="00E96DC7">
        <w:rPr>
          <w:rFonts w:ascii="David" w:hAnsi="David" w:cs="David" w:hint="cs"/>
          <w:sz w:val="24"/>
          <w:szCs w:val="24"/>
          <w:shd w:val="clear" w:color="auto" w:fill="D9E2F3" w:themeFill="accent1" w:themeFillTint="33"/>
          <w:rtl/>
        </w:rPr>
        <w:t>בשביל הזכות להורות לא צריך הורה ידוע</w:t>
      </w:r>
      <w:r w:rsidR="003606F0">
        <w:rPr>
          <w:rFonts w:ascii="David" w:hAnsi="David" w:cs="David" w:hint="cs"/>
          <w:sz w:val="24"/>
          <w:szCs w:val="24"/>
          <w:rtl/>
        </w:rPr>
        <w:t xml:space="preserve"> [</w:t>
      </w:r>
      <w:r w:rsidR="003606F0" w:rsidRPr="00E96DC7">
        <w:rPr>
          <w:rFonts w:ascii="David" w:hAnsi="David" w:cs="David" w:hint="cs"/>
          <w:b/>
          <w:bCs/>
          <w:sz w:val="24"/>
          <w:szCs w:val="24"/>
          <w:highlight w:val="green"/>
          <w:rtl/>
        </w:rPr>
        <w:t>השופט הנדל</w:t>
      </w:r>
      <w:r w:rsidR="003606F0">
        <w:rPr>
          <w:rFonts w:ascii="David" w:hAnsi="David" w:cs="David" w:hint="cs"/>
          <w:sz w:val="24"/>
          <w:szCs w:val="24"/>
          <w:rtl/>
        </w:rPr>
        <w:t xml:space="preserve"> </w:t>
      </w:r>
      <w:r w:rsidR="003606F0" w:rsidRPr="00E96DC7">
        <w:rPr>
          <w:rFonts w:ascii="David" w:hAnsi="David" w:cs="David" w:hint="cs"/>
          <w:sz w:val="24"/>
          <w:szCs w:val="24"/>
          <w:shd w:val="clear" w:color="auto" w:fill="D9E2F3" w:themeFill="accent1" w:themeFillTint="33"/>
          <w:rtl/>
        </w:rPr>
        <w:t>בפס"ד נייגל</w:t>
      </w:r>
      <w:r w:rsidR="003606F0">
        <w:rPr>
          <w:rFonts w:ascii="David" w:hAnsi="David" w:cs="David" w:hint="cs"/>
          <w:sz w:val="24"/>
          <w:szCs w:val="24"/>
          <w:rtl/>
        </w:rPr>
        <w:t xml:space="preserve">]. ניתן להגשים זכות להורות גם בתרומה אנונימית. אין סיבה להצדיק את זה בתורם ידוע. אבל </w:t>
      </w:r>
      <w:r w:rsidR="003606F0" w:rsidRPr="003A07D1">
        <w:rPr>
          <w:rFonts w:ascii="David" w:hAnsi="David" w:cs="David" w:hint="cs"/>
          <w:b/>
          <w:bCs/>
          <w:sz w:val="24"/>
          <w:szCs w:val="24"/>
          <w:highlight w:val="green"/>
          <w:rtl/>
        </w:rPr>
        <w:t>לדעת פרופ' ליפשיץ</w:t>
      </w:r>
      <w:r w:rsidR="003606F0">
        <w:rPr>
          <w:rFonts w:ascii="David" w:hAnsi="David" w:cs="David" w:hint="cs"/>
          <w:sz w:val="24"/>
          <w:szCs w:val="24"/>
          <w:rtl/>
        </w:rPr>
        <w:t xml:space="preserve"> </w:t>
      </w:r>
      <w:r w:rsidR="003606F0" w:rsidRPr="00E96DC7">
        <w:rPr>
          <w:rFonts w:ascii="David" w:hAnsi="David" w:cs="David" w:hint="cs"/>
          <w:b/>
          <w:bCs/>
          <w:sz w:val="24"/>
          <w:szCs w:val="24"/>
          <w:rtl/>
        </w:rPr>
        <w:t>הנדל טועה</w:t>
      </w:r>
      <w:r w:rsidR="003606F0">
        <w:rPr>
          <w:rFonts w:ascii="David" w:hAnsi="David" w:cs="David" w:hint="cs"/>
          <w:sz w:val="24"/>
          <w:szCs w:val="24"/>
          <w:rtl/>
        </w:rPr>
        <w:t xml:space="preserve">. </w:t>
      </w:r>
      <w:r w:rsidR="003606F0" w:rsidRPr="00440C50">
        <w:rPr>
          <w:rFonts w:ascii="David" w:hAnsi="David" w:cs="David" w:hint="cs"/>
          <w:b/>
          <w:bCs/>
          <w:sz w:val="24"/>
          <w:szCs w:val="24"/>
          <w:rtl/>
        </w:rPr>
        <w:t>ברגע שאומרים שהזכות להורות מנצחת את הפגיעה בילד, צריך להראות שיש פגיעה נוספת בילד שמצדיקה את השלילה של התרומה הידועה</w:t>
      </w:r>
      <w:r w:rsidR="003606F0">
        <w:rPr>
          <w:rFonts w:ascii="David" w:hAnsi="David" w:cs="David" w:hint="cs"/>
          <w:sz w:val="24"/>
          <w:szCs w:val="24"/>
          <w:rtl/>
        </w:rPr>
        <w:t xml:space="preserve">. </w:t>
      </w:r>
      <w:r w:rsidR="003A07D1">
        <w:rPr>
          <w:rFonts w:ascii="David" w:hAnsi="David" w:cs="David" w:hint="cs"/>
          <w:sz w:val="24"/>
          <w:szCs w:val="24"/>
          <w:rtl/>
        </w:rPr>
        <w:t xml:space="preserve">לא הוכיחו את העניין הזה. </w:t>
      </w:r>
    </w:p>
    <w:p w14:paraId="659C4DB7" w14:textId="29ACE45C" w:rsidR="00FD4283" w:rsidRDefault="007F12E8" w:rsidP="00FD4283">
      <w:pPr>
        <w:tabs>
          <w:tab w:val="left" w:pos="998"/>
        </w:tabs>
        <w:jc w:val="both"/>
        <w:rPr>
          <w:rFonts w:ascii="David" w:hAnsi="David" w:cs="David"/>
          <w:sz w:val="24"/>
          <w:szCs w:val="24"/>
          <w:rtl/>
        </w:rPr>
      </w:pPr>
      <w:r>
        <w:rPr>
          <w:rFonts w:ascii="David" w:hAnsi="David" w:cs="David" w:hint="cs"/>
          <w:sz w:val="24"/>
          <w:szCs w:val="24"/>
          <w:rtl/>
        </w:rPr>
        <w:t>הנדל אומר אם הרש</w:t>
      </w:r>
      <w:r w:rsidR="00440C50">
        <w:rPr>
          <w:rFonts w:ascii="David" w:hAnsi="David" w:cs="David" w:hint="cs"/>
          <w:sz w:val="24"/>
          <w:szCs w:val="24"/>
          <w:rtl/>
        </w:rPr>
        <w:t>י</w:t>
      </w:r>
      <w:r>
        <w:rPr>
          <w:rFonts w:ascii="David" w:hAnsi="David" w:cs="David" w:hint="cs"/>
          <w:sz w:val="24"/>
          <w:szCs w:val="24"/>
          <w:rtl/>
        </w:rPr>
        <w:t>תי כבר תרומה אנונימית, אז לא פגעתי לך בזכות להורות כשלא הרשתי לך תורם ידוע. יש לך זכות פריפריאלית= לבחור את ההורה</w:t>
      </w:r>
      <w:r w:rsidR="00440C50">
        <w:rPr>
          <w:rFonts w:ascii="David" w:hAnsi="David" w:cs="David" w:hint="cs"/>
          <w:sz w:val="24"/>
          <w:szCs w:val="24"/>
          <w:rtl/>
        </w:rPr>
        <w:t>.</w:t>
      </w:r>
      <w:r w:rsidR="00FD4283">
        <w:rPr>
          <w:rFonts w:ascii="David" w:hAnsi="David" w:cs="David" w:hint="cs"/>
          <w:sz w:val="24"/>
          <w:szCs w:val="24"/>
          <w:rtl/>
        </w:rPr>
        <w:t xml:space="preserve"> הוא מציג את זה בצורה קטנה אבל זה בתכלס מאוד חשוב. אפילו אם הוא צודק בהצגה שלו שזו זכות קטנה, הוא צריך להראות שיש פגיעה נוספת בטובת הילד מעצם זה שיש תורם ידוע. אבל הוא לא מראה.</w:t>
      </w:r>
    </w:p>
    <w:p w14:paraId="77413E73" w14:textId="3BCFD227" w:rsidR="005544AB" w:rsidRPr="00FD4283" w:rsidRDefault="005544AB" w:rsidP="005544AB">
      <w:pPr>
        <w:tabs>
          <w:tab w:val="left" w:pos="998"/>
        </w:tabs>
        <w:jc w:val="both"/>
        <w:rPr>
          <w:rFonts w:ascii="David" w:hAnsi="David" w:cs="David"/>
          <w:sz w:val="24"/>
          <w:szCs w:val="24"/>
          <w:rtl/>
        </w:rPr>
      </w:pPr>
      <w:r w:rsidRPr="003A07D1">
        <w:rPr>
          <w:rFonts w:ascii="David" w:hAnsi="David" w:cs="David" w:hint="cs"/>
          <w:sz w:val="24"/>
          <w:szCs w:val="24"/>
          <w:highlight w:val="green"/>
          <w:u w:val="single"/>
          <w:rtl/>
        </w:rPr>
        <w:t>לדעת ליפשיץ</w:t>
      </w:r>
      <w:r>
        <w:rPr>
          <w:rFonts w:ascii="David" w:hAnsi="David" w:cs="David" w:hint="cs"/>
          <w:sz w:val="24"/>
          <w:szCs w:val="24"/>
          <w:rtl/>
        </w:rPr>
        <w:t xml:space="preserve"> </w:t>
      </w:r>
      <w:r w:rsidRPr="00440C50">
        <w:rPr>
          <w:rFonts w:ascii="David" w:hAnsi="David" w:cs="David" w:hint="cs"/>
          <w:b/>
          <w:bCs/>
          <w:sz w:val="24"/>
          <w:szCs w:val="24"/>
          <w:rtl/>
        </w:rPr>
        <w:t>יש דרך רביעית והיא הנכונה</w:t>
      </w:r>
      <w:r>
        <w:rPr>
          <w:rFonts w:ascii="David" w:hAnsi="David" w:cs="David" w:hint="cs"/>
          <w:sz w:val="24"/>
          <w:szCs w:val="24"/>
          <w:rtl/>
        </w:rPr>
        <w:t xml:space="preserve">. אבל לא ניכנס לזה. </w:t>
      </w:r>
      <w:r w:rsidRPr="00440C50">
        <w:rPr>
          <w:rFonts w:ascii="David" w:hAnsi="David" w:cs="David" w:hint="cs"/>
          <w:b/>
          <w:bCs/>
          <w:sz w:val="24"/>
          <w:szCs w:val="24"/>
          <w:shd w:val="clear" w:color="auto" w:fill="FFFFCC"/>
          <w:rtl/>
        </w:rPr>
        <w:t>הורות הוא מוסד חברתי</w:t>
      </w:r>
      <w:r>
        <w:rPr>
          <w:rFonts w:ascii="David" w:hAnsi="David" w:cs="David" w:hint="cs"/>
          <w:sz w:val="24"/>
          <w:szCs w:val="24"/>
          <w:rtl/>
        </w:rPr>
        <w:t xml:space="preserve">. לא הסכם או ביולוגיה. בניגוד לאינטואיציה שהורות זה טבעי והמשפט נותן גושפנקא. למדינה יש יכולת עצומה להגדיר מי יחווה את עצמו </w:t>
      </w:r>
      <w:r>
        <w:rPr>
          <w:rFonts w:ascii="David" w:hAnsi="David" w:cs="David" w:hint="cs"/>
          <w:sz w:val="24"/>
          <w:szCs w:val="24"/>
          <w:rtl/>
        </w:rPr>
        <w:lastRenderedPageBreak/>
        <w:t xml:space="preserve">כהורה וגם להשפיע מה תהיה תפיסת העולם שלנו על הורות- </w:t>
      </w:r>
      <w:r w:rsidRPr="00C7141B">
        <w:rPr>
          <w:rFonts w:ascii="David" w:hAnsi="David" w:cs="David" w:hint="cs"/>
          <w:b/>
          <w:bCs/>
          <w:sz w:val="24"/>
          <w:szCs w:val="24"/>
          <w:shd w:val="clear" w:color="auto" w:fill="FFFFCC"/>
          <w:rtl/>
        </w:rPr>
        <w:t>הגישה המוסדית להורות</w:t>
      </w:r>
      <w:r>
        <w:rPr>
          <w:rFonts w:ascii="David" w:hAnsi="David" w:cs="David" w:hint="cs"/>
          <w:sz w:val="24"/>
          <w:szCs w:val="24"/>
          <w:rtl/>
        </w:rPr>
        <w:t xml:space="preserve">. אם כך, אחד הדברים הכי חשובים לנו במוסד ההורות הוא </w:t>
      </w:r>
      <w:r w:rsidRPr="00440C50">
        <w:rPr>
          <w:rFonts w:ascii="David" w:hAnsi="David" w:cs="David" w:hint="cs"/>
          <w:b/>
          <w:bCs/>
          <w:sz w:val="24"/>
          <w:szCs w:val="24"/>
          <w:shd w:val="clear" w:color="auto" w:fill="FFFFCC"/>
          <w:rtl/>
        </w:rPr>
        <w:t>רעיון "אי ההפיכות של ההורות"</w:t>
      </w:r>
      <w:r>
        <w:rPr>
          <w:rFonts w:ascii="David" w:hAnsi="David" w:cs="David" w:hint="cs"/>
          <w:sz w:val="24"/>
          <w:szCs w:val="24"/>
          <w:rtl/>
        </w:rPr>
        <w:t xml:space="preserve">. גם אם יש אינטרס אישי להיות הורה, הוא לדאוג למישהו אחר ולא </w:t>
      </w:r>
      <w:r w:rsidR="00440C50">
        <w:rPr>
          <w:rFonts w:ascii="David" w:hAnsi="David" w:cs="David" w:hint="cs"/>
          <w:sz w:val="24"/>
          <w:szCs w:val="24"/>
          <w:rtl/>
        </w:rPr>
        <w:t>"</w:t>
      </w:r>
      <w:r>
        <w:rPr>
          <w:rFonts w:ascii="David" w:hAnsi="David" w:cs="David" w:hint="cs"/>
          <w:sz w:val="24"/>
          <w:szCs w:val="24"/>
          <w:rtl/>
        </w:rPr>
        <w:t>לשכפל את עצמי</w:t>
      </w:r>
      <w:r w:rsidR="00440C50">
        <w:rPr>
          <w:rFonts w:ascii="David" w:hAnsi="David" w:cs="David" w:hint="cs"/>
          <w:sz w:val="24"/>
          <w:szCs w:val="24"/>
          <w:rtl/>
        </w:rPr>
        <w:t>"</w:t>
      </w:r>
      <w:r>
        <w:rPr>
          <w:rFonts w:ascii="David" w:hAnsi="David" w:cs="David" w:hint="cs"/>
          <w:sz w:val="24"/>
          <w:szCs w:val="24"/>
          <w:rtl/>
        </w:rPr>
        <w:t xml:space="preserve">. </w:t>
      </w:r>
      <w:r w:rsidRPr="00440C50">
        <w:rPr>
          <w:rFonts w:ascii="David" w:hAnsi="David" w:cs="David" w:hint="cs"/>
          <w:b/>
          <w:bCs/>
          <w:sz w:val="24"/>
          <w:szCs w:val="24"/>
          <w:rtl/>
        </w:rPr>
        <w:t>האינטרס העצמי שאני אכיר בו הוא לדאוג למישהו נוסף</w:t>
      </w:r>
      <w:r>
        <w:rPr>
          <w:rFonts w:ascii="David" w:hAnsi="David" w:cs="David" w:hint="cs"/>
          <w:sz w:val="24"/>
          <w:szCs w:val="24"/>
          <w:rtl/>
        </w:rPr>
        <w:t xml:space="preserve">, ולא כמו זכות קניינית. </w:t>
      </w:r>
      <w:r w:rsidRPr="00440C50">
        <w:rPr>
          <w:rFonts w:ascii="David" w:hAnsi="David" w:cs="David" w:hint="cs"/>
          <w:color w:val="FF0000"/>
          <w:sz w:val="24"/>
          <w:szCs w:val="24"/>
          <w:rtl/>
        </w:rPr>
        <w:t>אם זו תפיסת העולם שנרצה להנחיל, נוכל להבין למה יש הסתייגות מתורם ידוע</w:t>
      </w:r>
      <w:r>
        <w:rPr>
          <w:rFonts w:ascii="David" w:hAnsi="David" w:cs="David" w:hint="cs"/>
          <w:sz w:val="24"/>
          <w:szCs w:val="24"/>
          <w:rtl/>
        </w:rPr>
        <w:t xml:space="preserve">. </w:t>
      </w:r>
    </w:p>
    <w:p w14:paraId="389DDB54" w14:textId="47D6B5EF" w:rsidR="00893879" w:rsidRPr="0089474E" w:rsidRDefault="005544AB" w:rsidP="0089474E">
      <w:pPr>
        <w:tabs>
          <w:tab w:val="left" w:pos="998"/>
        </w:tabs>
        <w:jc w:val="both"/>
        <w:rPr>
          <w:rFonts w:ascii="David" w:hAnsi="David" w:cs="David"/>
          <w:sz w:val="24"/>
          <w:szCs w:val="24"/>
          <w:rtl/>
        </w:rPr>
      </w:pPr>
      <w:r w:rsidRPr="00440C50">
        <w:rPr>
          <w:rFonts w:ascii="David" w:hAnsi="David" w:cs="David" w:hint="cs"/>
          <w:b/>
          <w:bCs/>
          <w:sz w:val="24"/>
          <w:szCs w:val="24"/>
          <w:rtl/>
        </w:rPr>
        <w:t>מחד, רוצים להציג אתוס חברתי שהורות זה לא משהו שאני בוחר בו</w:t>
      </w:r>
      <w:r>
        <w:rPr>
          <w:rFonts w:ascii="David" w:hAnsi="David" w:cs="David" w:hint="cs"/>
          <w:sz w:val="24"/>
          <w:szCs w:val="24"/>
          <w:rtl/>
        </w:rPr>
        <w:t xml:space="preserve">. בהבאת ילד </w:t>
      </w:r>
      <w:r w:rsidR="00440C50">
        <w:rPr>
          <w:rFonts w:ascii="David" w:hAnsi="David" w:cs="David" w:hint="cs"/>
          <w:sz w:val="24"/>
          <w:szCs w:val="24"/>
          <w:rtl/>
        </w:rPr>
        <w:t>ל</w:t>
      </w:r>
      <w:r>
        <w:rPr>
          <w:rFonts w:ascii="David" w:hAnsi="David" w:cs="David" w:hint="cs"/>
          <w:sz w:val="24"/>
          <w:szCs w:val="24"/>
          <w:rtl/>
        </w:rPr>
        <w:t xml:space="preserve">עולם יש משהו שמגלם בתוכו אחריות שלא אתה יכול להחליט האם להיות הורה. בדיעבד, לא תוכל לומר אני לא רוצה להיות אבא. מראש, אם אתה מקיים יחסי מין, תיקח את הסיכון שעשוי להיוולד ילד. </w:t>
      </w:r>
      <w:r w:rsidR="006E6E92" w:rsidRPr="00440C50">
        <w:rPr>
          <w:rFonts w:ascii="David" w:hAnsi="David" w:cs="David" w:hint="cs"/>
          <w:b/>
          <w:bCs/>
          <w:sz w:val="24"/>
          <w:szCs w:val="24"/>
          <w:rtl/>
        </w:rPr>
        <w:t>אבל מצ</w:t>
      </w:r>
      <w:r w:rsidR="00440C50" w:rsidRPr="00440C50">
        <w:rPr>
          <w:rFonts w:ascii="David" w:hAnsi="David" w:cs="David" w:hint="cs"/>
          <w:b/>
          <w:bCs/>
          <w:sz w:val="24"/>
          <w:szCs w:val="24"/>
          <w:rtl/>
        </w:rPr>
        <w:t>ב</w:t>
      </w:r>
      <w:r w:rsidR="006E6E92" w:rsidRPr="00440C50">
        <w:rPr>
          <w:rFonts w:ascii="David" w:hAnsi="David" w:cs="David" w:hint="cs"/>
          <w:b/>
          <w:bCs/>
          <w:sz w:val="24"/>
          <w:szCs w:val="24"/>
          <w:rtl/>
        </w:rPr>
        <w:t xml:space="preserve"> עניינים של תרומה הוא לכאורה סותר את זה</w:t>
      </w:r>
      <w:r w:rsidR="006E6E92">
        <w:rPr>
          <w:rFonts w:ascii="David" w:hAnsi="David" w:cs="David" w:hint="cs"/>
          <w:sz w:val="24"/>
          <w:szCs w:val="24"/>
          <w:rtl/>
        </w:rPr>
        <w:t xml:space="preserve">. אני רוצה לגדר את זה בשל הזכות להורות וההזדהות עם זה. </w:t>
      </w:r>
      <w:r w:rsidR="006E6E92" w:rsidRPr="00440C50">
        <w:rPr>
          <w:rFonts w:ascii="David" w:hAnsi="David" w:cs="David" w:hint="cs"/>
          <w:b/>
          <w:bCs/>
          <w:sz w:val="24"/>
          <w:szCs w:val="24"/>
          <w:highlight w:val="green"/>
          <w:shd w:val="clear" w:color="auto" w:fill="FFFFCC"/>
          <w:rtl/>
        </w:rPr>
        <w:t>ליפשיץ מנסה ליצור 2 קטגוריות- הורה ותורם</w:t>
      </w:r>
      <w:r w:rsidR="006E6E92">
        <w:rPr>
          <w:rFonts w:ascii="David" w:hAnsi="David" w:cs="David" w:hint="cs"/>
          <w:sz w:val="24"/>
          <w:szCs w:val="24"/>
          <w:rtl/>
        </w:rPr>
        <w:t xml:space="preserve">. </w:t>
      </w:r>
      <w:r w:rsidR="006E6E92" w:rsidRPr="00440C50">
        <w:rPr>
          <w:rFonts w:ascii="David" w:hAnsi="David" w:cs="David" w:hint="cs"/>
          <w:sz w:val="24"/>
          <w:szCs w:val="24"/>
          <w:u w:val="single"/>
          <w:rtl/>
        </w:rPr>
        <w:t>סוג של הנדסה חברתית</w:t>
      </w:r>
      <w:r w:rsidR="006E6E92">
        <w:rPr>
          <w:rFonts w:ascii="David" w:hAnsi="David" w:cs="David" w:hint="cs"/>
          <w:sz w:val="24"/>
          <w:szCs w:val="24"/>
          <w:rtl/>
        </w:rPr>
        <w:t>: מחד רוצים לשמר אתוס ברור שהורות המוקד שלה הוא לא הסכם</w:t>
      </w:r>
      <w:r w:rsidR="00B8064F">
        <w:rPr>
          <w:rFonts w:ascii="David" w:hAnsi="David" w:cs="David" w:hint="cs"/>
          <w:sz w:val="24"/>
          <w:szCs w:val="24"/>
          <w:rtl/>
        </w:rPr>
        <w:t xml:space="preserve">. בלתי הפיך. </w:t>
      </w:r>
      <w:r w:rsidR="0089474E">
        <w:rPr>
          <w:rFonts w:ascii="David" w:hAnsi="David" w:cs="David" w:hint="cs"/>
          <w:sz w:val="24"/>
          <w:szCs w:val="24"/>
          <w:rtl/>
        </w:rPr>
        <w:t>מאידך</w:t>
      </w:r>
      <w:r w:rsidR="00B8064F">
        <w:rPr>
          <w:rFonts w:ascii="David" w:hAnsi="David" w:cs="David" w:hint="cs"/>
          <w:sz w:val="24"/>
          <w:szCs w:val="24"/>
          <w:rtl/>
        </w:rPr>
        <w:t xml:space="preserve">, </w:t>
      </w:r>
      <w:r w:rsidR="00B8064F" w:rsidRPr="00440C50">
        <w:rPr>
          <w:rFonts w:ascii="David" w:hAnsi="David" w:cs="David" w:hint="cs"/>
          <w:b/>
          <w:bCs/>
          <w:sz w:val="24"/>
          <w:szCs w:val="24"/>
          <w:rtl/>
        </w:rPr>
        <w:t>תורם- עוזר למישהו להיות הורה</w:t>
      </w:r>
      <w:r w:rsidR="00B8064F">
        <w:rPr>
          <w:rFonts w:ascii="David" w:hAnsi="David" w:cs="David" w:hint="cs"/>
          <w:sz w:val="24"/>
          <w:szCs w:val="24"/>
          <w:rtl/>
        </w:rPr>
        <w:t xml:space="preserve">. </w:t>
      </w:r>
      <w:r w:rsidR="00893879" w:rsidRPr="0089474E">
        <w:rPr>
          <w:rFonts w:ascii="David" w:hAnsi="David" w:cs="David" w:hint="cs"/>
          <w:sz w:val="24"/>
          <w:szCs w:val="24"/>
          <w:rtl/>
        </w:rPr>
        <w:t xml:space="preserve">מושג האבא הלא-ביולוגי עלול לחתור תחת אתוס חברתי של קשר הדם של משהו לא הפיך. </w:t>
      </w:r>
      <w:r w:rsidR="00893879" w:rsidRPr="00440C50">
        <w:rPr>
          <w:rFonts w:ascii="David" w:hAnsi="David" w:cs="David" w:hint="cs"/>
          <w:b/>
          <w:bCs/>
          <w:sz w:val="24"/>
          <w:szCs w:val="24"/>
          <w:rtl/>
        </w:rPr>
        <w:t>אומרים שיכול להיות אבא משפטי</w:t>
      </w:r>
      <w:r w:rsidR="00893879" w:rsidRPr="0089474E">
        <w:rPr>
          <w:rFonts w:ascii="David" w:hAnsi="David" w:cs="David" w:hint="cs"/>
          <w:sz w:val="24"/>
          <w:szCs w:val="24"/>
          <w:rtl/>
        </w:rPr>
        <w:t xml:space="preserve">. בעולם של זכות להורות, זה דבר שאני רוצה לעזור שיהיה תורם. אז השאלה היא איך מאזנים ביניהם. </w:t>
      </w:r>
      <w:r w:rsidR="0048371F" w:rsidRPr="00440C50">
        <w:rPr>
          <w:rFonts w:ascii="David" w:hAnsi="David" w:cs="David" w:hint="cs"/>
          <w:sz w:val="24"/>
          <w:szCs w:val="24"/>
          <w:shd w:val="clear" w:color="auto" w:fill="FFFFCC"/>
          <w:rtl/>
        </w:rPr>
        <w:t>ניסיון לומר שגם התורם הוא ביולוגי אבל סוג של סיוע רפואי</w:t>
      </w:r>
      <w:r w:rsidR="0048371F" w:rsidRPr="0089474E">
        <w:rPr>
          <w:rFonts w:ascii="David" w:hAnsi="David" w:cs="David" w:hint="cs"/>
          <w:sz w:val="24"/>
          <w:szCs w:val="24"/>
          <w:rtl/>
        </w:rPr>
        <w:t xml:space="preserve">. </w:t>
      </w:r>
      <w:r w:rsidR="00D304B7" w:rsidRPr="0089474E">
        <w:rPr>
          <w:rFonts w:ascii="David" w:hAnsi="David" w:cs="David" w:hint="cs"/>
          <w:sz w:val="24"/>
          <w:szCs w:val="24"/>
          <w:rtl/>
        </w:rPr>
        <w:t>אבל מה אני צריכה לעשות כדי שזה יקרה ולא יזלוג להסכם לשלילת הורות</w:t>
      </w:r>
      <w:r w:rsidR="00440C50">
        <w:rPr>
          <w:rFonts w:ascii="David" w:hAnsi="David" w:cs="David" w:hint="cs"/>
          <w:sz w:val="24"/>
          <w:szCs w:val="24"/>
          <w:rtl/>
        </w:rPr>
        <w:t>-</w:t>
      </w:r>
      <w:r w:rsidR="00D304B7" w:rsidRPr="0089474E">
        <w:rPr>
          <w:rFonts w:ascii="David" w:hAnsi="David" w:cs="David" w:hint="cs"/>
          <w:sz w:val="24"/>
          <w:szCs w:val="24"/>
          <w:rtl/>
        </w:rPr>
        <w:t xml:space="preserve"> האם מספיק מבחן כרונולוגי? לפני ההיריון? האם צריך טופס במעבדה ולא הסכם אישי? </w:t>
      </w:r>
    </w:p>
    <w:p w14:paraId="4BFB84E5" w14:textId="3EBB63A2" w:rsidR="00D304B7" w:rsidRPr="0089474E" w:rsidRDefault="00D304B7" w:rsidP="00FD4283">
      <w:pPr>
        <w:tabs>
          <w:tab w:val="left" w:pos="998"/>
        </w:tabs>
        <w:jc w:val="both"/>
        <w:rPr>
          <w:rFonts w:ascii="David" w:hAnsi="David" w:cs="David"/>
          <w:sz w:val="24"/>
          <w:szCs w:val="24"/>
          <w:rtl/>
        </w:rPr>
      </w:pPr>
      <w:r w:rsidRPr="001369B2">
        <w:rPr>
          <w:rFonts w:ascii="David" w:hAnsi="David" w:cs="David" w:hint="cs"/>
          <w:sz w:val="24"/>
          <w:szCs w:val="24"/>
          <w:u w:val="single"/>
          <w:rtl/>
        </w:rPr>
        <w:t>יכולים לומר</w:t>
      </w:r>
      <w:r w:rsidRPr="0089474E">
        <w:rPr>
          <w:rFonts w:ascii="David" w:hAnsi="David" w:cs="David" w:hint="cs"/>
          <w:sz w:val="24"/>
          <w:szCs w:val="24"/>
          <w:rtl/>
        </w:rPr>
        <w:t xml:space="preserve">: מבחן הסכמי- כוונה; לא ניתן להגדיר תורם ביחסי מין [למרות שעדיין בפס"ד אמרו שזה תורם גם במצב כזה]. </w:t>
      </w:r>
    </w:p>
    <w:p w14:paraId="1ECE605D" w14:textId="50F1064E" w:rsidR="00A97F5A" w:rsidRDefault="00B8064F" w:rsidP="00A97F5A">
      <w:pPr>
        <w:tabs>
          <w:tab w:val="left" w:pos="998"/>
        </w:tabs>
        <w:jc w:val="both"/>
        <w:rPr>
          <w:rFonts w:ascii="David" w:hAnsi="David" w:cs="David"/>
          <w:sz w:val="24"/>
          <w:szCs w:val="24"/>
          <w:rtl/>
        </w:rPr>
      </w:pPr>
      <w:r w:rsidRPr="001369B2">
        <w:rPr>
          <w:rFonts w:ascii="David" w:hAnsi="David" w:cs="David" w:hint="cs"/>
          <w:b/>
          <w:bCs/>
          <w:sz w:val="24"/>
          <w:szCs w:val="24"/>
          <w:rtl/>
        </w:rPr>
        <w:t>מה ייצר את העובדה שמישהו לא אבא מתכחש אלא תורם?</w:t>
      </w:r>
      <w:r>
        <w:rPr>
          <w:rFonts w:ascii="David" w:hAnsi="David" w:cs="David" w:hint="cs"/>
          <w:sz w:val="24"/>
          <w:szCs w:val="24"/>
          <w:rtl/>
        </w:rPr>
        <w:t xml:space="preserve"> </w:t>
      </w:r>
      <w:r w:rsidR="00CD0AA2" w:rsidRPr="001369B2">
        <w:rPr>
          <w:rFonts w:ascii="David" w:hAnsi="David" w:cs="David" w:hint="cs"/>
          <w:sz w:val="24"/>
          <w:szCs w:val="24"/>
          <w:u w:val="single"/>
          <w:rtl/>
        </w:rPr>
        <w:t>אנונימיות</w:t>
      </w:r>
      <w:r w:rsidR="00CD0AA2">
        <w:rPr>
          <w:rFonts w:ascii="David" w:hAnsi="David" w:cs="David" w:hint="cs"/>
          <w:sz w:val="24"/>
          <w:szCs w:val="24"/>
          <w:rtl/>
        </w:rPr>
        <w:t xml:space="preserve"> היא חלק מהסיפור. מצב שאנחנו כחברה מכירים במישהו שהוא "חצי אבא"- אבא ביולוגי ידוע- זה הרבה פעמים הגיע לביהמ"ש. </w:t>
      </w:r>
      <w:r w:rsidR="00CD0AA2" w:rsidRPr="001369B2">
        <w:rPr>
          <w:rFonts w:ascii="David" w:hAnsi="David" w:cs="David" w:hint="cs"/>
          <w:b/>
          <w:bCs/>
          <w:color w:val="FF0000"/>
          <w:sz w:val="24"/>
          <w:szCs w:val="24"/>
          <w:u w:val="single"/>
          <w:rtl/>
        </w:rPr>
        <w:t>לדוגמה</w:t>
      </w:r>
      <w:r w:rsidR="00CD0AA2">
        <w:rPr>
          <w:rFonts w:ascii="David" w:hAnsi="David" w:cs="David" w:hint="cs"/>
          <w:sz w:val="24"/>
          <w:szCs w:val="24"/>
          <w:rtl/>
        </w:rPr>
        <w:t xml:space="preserve">: זוג לסביות, שהתורם היה בסביבה, הביא מתנות וכו'. לפעמים האישה תבעה אותו אם הוא התנכר. לפעמים התורם רצה להיות אבא ואמרו לו בשום אופן לא. </w:t>
      </w:r>
      <w:r w:rsidR="00CD0AA2" w:rsidRPr="001369B2">
        <w:rPr>
          <w:rFonts w:ascii="David" w:hAnsi="David" w:cs="David" w:hint="cs"/>
          <w:b/>
          <w:bCs/>
          <w:sz w:val="24"/>
          <w:szCs w:val="24"/>
          <w:rtl/>
        </w:rPr>
        <w:t>בסיטואציה הזו שיש בן אדם שיש לו קשר עם ילד והוא "חצי הורה"- מה זה עושה למוסד ההורות?</w:t>
      </w:r>
      <w:r w:rsidR="00CD0AA2">
        <w:rPr>
          <w:rFonts w:ascii="David" w:hAnsi="David" w:cs="David" w:hint="cs"/>
          <w:sz w:val="24"/>
          <w:szCs w:val="24"/>
          <w:rtl/>
        </w:rPr>
        <w:t xml:space="preserve"> </w:t>
      </w:r>
      <w:r w:rsidR="00CD0AA2" w:rsidRPr="001369B2">
        <w:rPr>
          <w:rFonts w:ascii="David" w:hAnsi="David" w:cs="David" w:hint="cs"/>
          <w:sz w:val="24"/>
          <w:szCs w:val="24"/>
          <w:shd w:val="clear" w:color="auto" w:fill="FFFFCC"/>
          <w:rtl/>
        </w:rPr>
        <w:t>מבינים את ההיגיון שכדי לייצר את הגידור הזה נרצה תורם אנונימי</w:t>
      </w:r>
      <w:r w:rsidR="00CD0AA2">
        <w:rPr>
          <w:rFonts w:ascii="David" w:hAnsi="David" w:cs="David" w:hint="cs"/>
          <w:sz w:val="24"/>
          <w:szCs w:val="24"/>
          <w:rtl/>
        </w:rPr>
        <w:t xml:space="preserve">. </w:t>
      </w:r>
      <w:r w:rsidR="00A97F5A" w:rsidRPr="001369B2">
        <w:rPr>
          <w:rFonts w:ascii="David" w:hAnsi="David" w:cs="David" w:hint="cs"/>
          <w:sz w:val="24"/>
          <w:szCs w:val="24"/>
          <w:shd w:val="clear" w:color="auto" w:fill="FFFFCC"/>
          <w:rtl/>
        </w:rPr>
        <w:t>יש הבדל בין תורם אנונימי, לעומת תורם ידוע- הילד מכיר, נקשר ואומרים שהוא לא חייב לדאוג לו. זה עשוי לפגוע במוסד ההורות באופן משמעותי</w:t>
      </w:r>
      <w:r w:rsidR="00A97F5A">
        <w:rPr>
          <w:rFonts w:ascii="David" w:hAnsi="David" w:cs="David" w:hint="cs"/>
          <w:sz w:val="24"/>
          <w:szCs w:val="24"/>
          <w:rtl/>
        </w:rPr>
        <w:t xml:space="preserve">. ייתכן שזה הסבר להבחנה בין סיטואציות 2 ו-3. </w:t>
      </w:r>
    </w:p>
    <w:p w14:paraId="119DF715" w14:textId="77777777" w:rsidR="00A97F5A" w:rsidRDefault="00A97F5A" w:rsidP="00A97F5A">
      <w:pPr>
        <w:tabs>
          <w:tab w:val="left" w:pos="998"/>
        </w:tabs>
        <w:jc w:val="both"/>
        <w:rPr>
          <w:rFonts w:ascii="David" w:hAnsi="David" w:cs="David"/>
          <w:sz w:val="24"/>
          <w:szCs w:val="24"/>
          <w:rtl/>
        </w:rPr>
      </w:pPr>
    </w:p>
    <w:p w14:paraId="13ED15C2" w14:textId="77777777" w:rsidR="00C7141B" w:rsidRDefault="00C7141B" w:rsidP="00912FD1">
      <w:pPr>
        <w:pStyle w:val="a7"/>
        <w:numPr>
          <w:ilvl w:val="0"/>
          <w:numId w:val="217"/>
        </w:numPr>
        <w:tabs>
          <w:tab w:val="left" w:pos="998"/>
        </w:tabs>
        <w:jc w:val="both"/>
        <w:rPr>
          <w:rFonts w:ascii="David" w:hAnsi="David" w:cs="David"/>
          <w:sz w:val="24"/>
          <w:szCs w:val="24"/>
        </w:rPr>
      </w:pPr>
      <w:r>
        <w:rPr>
          <w:rFonts w:ascii="David" w:hAnsi="David" w:cs="David" w:hint="cs"/>
          <w:b/>
          <w:bCs/>
          <w:sz w:val="24"/>
          <w:szCs w:val="24"/>
          <w:u w:val="single"/>
          <w:shd w:val="clear" w:color="auto" w:fill="FBE4D5" w:themeFill="accent2" w:themeFillTint="33"/>
          <w:rtl/>
        </w:rPr>
        <w:t xml:space="preserve">סיטואציה 5: </w:t>
      </w:r>
      <w:r w:rsidR="0027359A" w:rsidRPr="00C7141B">
        <w:rPr>
          <w:rFonts w:ascii="David" w:hAnsi="David" w:cs="David" w:hint="cs"/>
          <w:b/>
          <w:bCs/>
          <w:sz w:val="24"/>
          <w:szCs w:val="24"/>
          <w:u w:val="single"/>
          <w:shd w:val="clear" w:color="auto" w:fill="FBE4D5" w:themeFill="accent2" w:themeFillTint="33"/>
          <w:rtl/>
        </w:rPr>
        <w:t>תרומת ביצית</w:t>
      </w:r>
      <w:r w:rsidR="0027359A" w:rsidRPr="00C7141B">
        <w:rPr>
          <w:rFonts w:ascii="David" w:hAnsi="David" w:cs="David" w:hint="cs"/>
          <w:sz w:val="24"/>
          <w:szCs w:val="24"/>
          <w:shd w:val="clear" w:color="auto" w:fill="FBE4D5" w:themeFill="accent2" w:themeFillTint="33"/>
          <w:rtl/>
        </w:rPr>
        <w:t>-</w:t>
      </w:r>
      <w:r w:rsidR="0027359A">
        <w:rPr>
          <w:rFonts w:ascii="David" w:hAnsi="David" w:cs="David" w:hint="cs"/>
          <w:sz w:val="24"/>
          <w:szCs w:val="24"/>
          <w:rtl/>
        </w:rPr>
        <w:t xml:space="preserve"> נושא שמוסדר בישראל. מעוררת סכסוך פנימי בתוך הגישה הביולוגית. </w:t>
      </w:r>
    </w:p>
    <w:p w14:paraId="6B4012B7" w14:textId="77777777" w:rsidR="001369B2" w:rsidRDefault="0027359A" w:rsidP="00C7141B">
      <w:pPr>
        <w:tabs>
          <w:tab w:val="left" w:pos="998"/>
        </w:tabs>
        <w:jc w:val="both"/>
        <w:rPr>
          <w:rFonts w:ascii="David" w:hAnsi="David" w:cs="David"/>
          <w:sz w:val="24"/>
          <w:szCs w:val="24"/>
          <w:rtl/>
        </w:rPr>
      </w:pPr>
      <w:r w:rsidRPr="00C7141B">
        <w:rPr>
          <w:rFonts w:ascii="David" w:hAnsi="David" w:cs="David" w:hint="cs"/>
          <w:sz w:val="24"/>
          <w:szCs w:val="24"/>
          <w:rtl/>
        </w:rPr>
        <w:t xml:space="preserve">הגישה הביולוגית אצל גברים רבה עם גישות אחרות- אבל תמיד ידענו מי האבא לפי הביולוגיה. </w:t>
      </w:r>
      <w:r w:rsidR="00C7141B">
        <w:rPr>
          <w:rFonts w:ascii="David" w:hAnsi="David" w:cs="David" w:hint="cs"/>
          <w:sz w:val="24"/>
          <w:szCs w:val="24"/>
          <w:rtl/>
        </w:rPr>
        <w:t xml:space="preserve">לעומת זאת, </w:t>
      </w:r>
      <w:r w:rsidRPr="0027359A">
        <w:rPr>
          <w:rFonts w:ascii="David" w:hAnsi="David" w:cs="David" w:hint="cs"/>
          <w:sz w:val="24"/>
          <w:szCs w:val="24"/>
          <w:rtl/>
        </w:rPr>
        <w:t xml:space="preserve">במקרה של הפריה באמצעות ביצית אנחנו רואים </w:t>
      </w:r>
      <w:r w:rsidRPr="001369B2">
        <w:rPr>
          <w:rFonts w:ascii="David" w:hAnsi="David" w:cs="David" w:hint="cs"/>
          <w:b/>
          <w:bCs/>
          <w:sz w:val="24"/>
          <w:szCs w:val="24"/>
          <w:rtl/>
        </w:rPr>
        <w:t>שהגישה הביולוגית יכולה להסתכל על היולדת והיא יכולה להסתכל על האמא הגנטית</w:t>
      </w:r>
      <w:r w:rsidRPr="0027359A">
        <w:rPr>
          <w:rFonts w:ascii="David" w:hAnsi="David" w:cs="David" w:hint="cs"/>
          <w:sz w:val="24"/>
          <w:szCs w:val="24"/>
          <w:rtl/>
        </w:rPr>
        <w:t xml:space="preserve">. </w:t>
      </w:r>
    </w:p>
    <w:p w14:paraId="168BC892" w14:textId="2C0C3453" w:rsidR="0027359A" w:rsidRDefault="0027359A" w:rsidP="00C7141B">
      <w:pPr>
        <w:tabs>
          <w:tab w:val="left" w:pos="998"/>
        </w:tabs>
        <w:jc w:val="both"/>
        <w:rPr>
          <w:rFonts w:ascii="David" w:hAnsi="David" w:cs="David"/>
          <w:sz w:val="24"/>
          <w:szCs w:val="24"/>
          <w:rtl/>
        </w:rPr>
      </w:pPr>
      <w:r w:rsidRPr="001369B2">
        <w:rPr>
          <w:rFonts w:ascii="David" w:hAnsi="David" w:cs="David" w:hint="cs"/>
          <w:b/>
          <w:bCs/>
          <w:sz w:val="24"/>
          <w:szCs w:val="24"/>
          <w:u w:val="single"/>
          <w:shd w:val="clear" w:color="auto" w:fill="FFFFCC"/>
          <w:rtl/>
        </w:rPr>
        <w:t>בהלכה</w:t>
      </w:r>
      <w:r w:rsidRPr="0027359A">
        <w:rPr>
          <w:rFonts w:ascii="David" w:hAnsi="David" w:cs="David" w:hint="cs"/>
          <w:sz w:val="24"/>
          <w:szCs w:val="24"/>
          <w:rtl/>
        </w:rPr>
        <w:t xml:space="preserve"> יש שאלות מאוד מעניינות. </w:t>
      </w:r>
      <w:r w:rsidRPr="00C7141B">
        <w:rPr>
          <w:rFonts w:ascii="David" w:hAnsi="David" w:cs="David" w:hint="cs"/>
          <w:sz w:val="24"/>
          <w:szCs w:val="24"/>
          <w:u w:val="single"/>
          <w:rtl/>
        </w:rPr>
        <w:t>הגישה ההלכתית</w:t>
      </w:r>
      <w:r>
        <w:rPr>
          <w:rFonts w:ascii="David" w:hAnsi="David" w:cs="David" w:hint="cs"/>
          <w:sz w:val="24"/>
          <w:szCs w:val="24"/>
          <w:rtl/>
        </w:rPr>
        <w:t xml:space="preserve"> </w:t>
      </w:r>
      <w:r w:rsidRPr="00C7141B">
        <w:rPr>
          <w:rFonts w:ascii="David" w:hAnsi="David" w:cs="David" w:hint="cs"/>
          <w:b/>
          <w:bCs/>
          <w:sz w:val="24"/>
          <w:szCs w:val="24"/>
          <w:u w:val="single"/>
          <w:rtl/>
        </w:rPr>
        <w:t>בעבר</w:t>
      </w:r>
      <w:r>
        <w:rPr>
          <w:rFonts w:ascii="David" w:hAnsi="David" w:cs="David" w:hint="cs"/>
          <w:sz w:val="24"/>
          <w:szCs w:val="24"/>
          <w:rtl/>
        </w:rPr>
        <w:t xml:space="preserve"> הייתה לכיוון </w:t>
      </w:r>
      <w:r w:rsidRPr="00C7141B">
        <w:rPr>
          <w:rFonts w:ascii="David" w:hAnsi="David" w:cs="David" w:hint="cs"/>
          <w:b/>
          <w:bCs/>
          <w:sz w:val="24"/>
          <w:szCs w:val="24"/>
          <w:rtl/>
        </w:rPr>
        <w:t>היולדת= זו ההגדרה לאם</w:t>
      </w:r>
      <w:r>
        <w:rPr>
          <w:rFonts w:ascii="David" w:hAnsi="David" w:cs="David" w:hint="cs"/>
          <w:sz w:val="24"/>
          <w:szCs w:val="24"/>
          <w:rtl/>
        </w:rPr>
        <w:t xml:space="preserve">. בשנים האחרונות זה מתחיל להשתנות [עם כי יש עדיין מחלוקות רבניות]. יש 4 גישות [אחת, שתיים, שתיהן, אף אחת]. </w:t>
      </w:r>
      <w:r w:rsidRPr="001369B2">
        <w:rPr>
          <w:rFonts w:ascii="David" w:hAnsi="David" w:cs="David" w:hint="cs"/>
          <w:b/>
          <w:bCs/>
          <w:sz w:val="24"/>
          <w:szCs w:val="24"/>
          <w:shd w:val="clear" w:color="auto" w:fill="FFFFCC"/>
          <w:rtl/>
        </w:rPr>
        <w:t xml:space="preserve">המיינסטרים </w:t>
      </w:r>
      <w:r w:rsidRPr="001369B2">
        <w:rPr>
          <w:rFonts w:ascii="David" w:hAnsi="David" w:cs="David" w:hint="cs"/>
          <w:b/>
          <w:bCs/>
          <w:sz w:val="24"/>
          <w:szCs w:val="24"/>
          <w:u w:val="single"/>
          <w:shd w:val="clear" w:color="auto" w:fill="FFFFCC"/>
          <w:rtl/>
        </w:rPr>
        <w:t>היום</w:t>
      </w:r>
      <w:r w:rsidRPr="001369B2">
        <w:rPr>
          <w:rFonts w:ascii="David" w:hAnsi="David" w:cs="David" w:hint="cs"/>
          <w:b/>
          <w:bCs/>
          <w:sz w:val="24"/>
          <w:szCs w:val="24"/>
          <w:shd w:val="clear" w:color="auto" w:fill="FFFFCC"/>
          <w:rtl/>
        </w:rPr>
        <w:t>- האמא הגנטית, בעלת הביצית</w:t>
      </w:r>
      <w:r>
        <w:rPr>
          <w:rFonts w:ascii="David" w:hAnsi="David" w:cs="David" w:hint="cs"/>
          <w:sz w:val="24"/>
          <w:szCs w:val="24"/>
          <w:rtl/>
        </w:rPr>
        <w:t xml:space="preserve">. </w:t>
      </w:r>
    </w:p>
    <w:p w14:paraId="2657E17B" w14:textId="231BDA66" w:rsidR="001369B2" w:rsidRDefault="0027359A" w:rsidP="001369B2">
      <w:pPr>
        <w:tabs>
          <w:tab w:val="left" w:pos="998"/>
        </w:tabs>
        <w:jc w:val="both"/>
        <w:rPr>
          <w:rFonts w:ascii="David" w:hAnsi="David" w:cs="David"/>
          <w:sz w:val="24"/>
          <w:szCs w:val="24"/>
          <w:rtl/>
        </w:rPr>
      </w:pPr>
      <w:r>
        <w:rPr>
          <w:rFonts w:ascii="David" w:hAnsi="David" w:cs="David" w:hint="cs"/>
          <w:sz w:val="24"/>
          <w:szCs w:val="24"/>
          <w:rtl/>
        </w:rPr>
        <w:t xml:space="preserve">בארץ יש חוק מסודר לפי </w:t>
      </w:r>
      <w:r w:rsidRPr="00C7141B">
        <w:rPr>
          <w:rFonts w:ascii="David" w:hAnsi="David" w:cs="David" w:hint="cs"/>
          <w:b/>
          <w:bCs/>
          <w:sz w:val="24"/>
          <w:szCs w:val="24"/>
          <w:shd w:val="clear" w:color="auto" w:fill="D9E2F3" w:themeFill="accent1" w:themeFillTint="33"/>
          <w:rtl/>
        </w:rPr>
        <w:t>חוק לתרומת ביציות</w:t>
      </w:r>
      <w:r>
        <w:rPr>
          <w:rFonts w:ascii="David" w:hAnsi="David" w:cs="David" w:hint="cs"/>
          <w:sz w:val="24"/>
          <w:szCs w:val="24"/>
          <w:rtl/>
        </w:rPr>
        <w:t xml:space="preserve">. החוק עושה את מה שציפינו שיהיה בתרומת זרע. </w:t>
      </w:r>
      <w:r w:rsidRPr="001369B2">
        <w:rPr>
          <w:rFonts w:ascii="David" w:hAnsi="David" w:cs="David" w:hint="cs"/>
          <w:b/>
          <w:bCs/>
          <w:sz w:val="24"/>
          <w:szCs w:val="24"/>
          <w:shd w:val="clear" w:color="auto" w:fill="FFFFCC"/>
          <w:rtl/>
        </w:rPr>
        <w:t xml:space="preserve">החוק אומר במפורש </w:t>
      </w:r>
      <w:r w:rsidR="00E97677" w:rsidRPr="001369B2">
        <w:rPr>
          <w:rFonts w:ascii="David" w:hAnsi="David" w:cs="David" w:hint="cs"/>
          <w:b/>
          <w:bCs/>
          <w:sz w:val="24"/>
          <w:szCs w:val="24"/>
          <w:shd w:val="clear" w:color="auto" w:fill="FFFFCC"/>
          <w:rtl/>
        </w:rPr>
        <w:t>שהתורמת מפסיקה להיות אמא והיולדת היא האמא</w:t>
      </w:r>
      <w:r w:rsidR="00E97677">
        <w:rPr>
          <w:rFonts w:ascii="David" w:hAnsi="David" w:cs="David" w:hint="cs"/>
          <w:sz w:val="24"/>
          <w:szCs w:val="24"/>
          <w:rtl/>
        </w:rPr>
        <w:t>. נסבך את זה כשיש פונדקאית- ואז יש 3 נשים: תורמת, יולדת, אמא מתוכננת.</w:t>
      </w:r>
      <w:r w:rsidR="001369B2">
        <w:rPr>
          <w:rFonts w:ascii="David" w:hAnsi="David" w:cs="David" w:hint="cs"/>
          <w:sz w:val="24"/>
          <w:szCs w:val="24"/>
          <w:rtl/>
        </w:rPr>
        <w:t xml:space="preserve"> </w:t>
      </w:r>
    </w:p>
    <w:p w14:paraId="2F1895B8" w14:textId="4A6F2E81" w:rsidR="008D4A81" w:rsidRDefault="008D4A81" w:rsidP="001369B2">
      <w:pPr>
        <w:tabs>
          <w:tab w:val="left" w:pos="998"/>
        </w:tabs>
        <w:jc w:val="both"/>
        <w:rPr>
          <w:rFonts w:ascii="David" w:hAnsi="David" w:cs="David"/>
          <w:sz w:val="24"/>
          <w:szCs w:val="24"/>
          <w:rtl/>
        </w:rPr>
      </w:pPr>
      <w:r>
        <w:rPr>
          <w:rFonts w:ascii="David" w:hAnsi="David" w:cs="David" w:hint="cs"/>
          <w:sz w:val="24"/>
          <w:szCs w:val="24"/>
          <w:rtl/>
        </w:rPr>
        <w:t xml:space="preserve">חוק תרומת ביצית אומר שאם פועלים לפי החוק והייתה תרומה, אז התורמת מסתלקת מהתמונה ואז היולדת והאמא המתוכננת מתאחדות [אותה אחת]. החוק אומר איך לעשות את זה. </w:t>
      </w:r>
      <w:r w:rsidRPr="001369B2">
        <w:rPr>
          <w:rFonts w:ascii="David" w:hAnsi="David" w:cs="David" w:hint="cs"/>
          <w:b/>
          <w:bCs/>
          <w:sz w:val="24"/>
          <w:szCs w:val="24"/>
          <w:rtl/>
        </w:rPr>
        <w:t>מה קורה אם לא פעלת לפי החוק?</w:t>
      </w:r>
      <w:r>
        <w:rPr>
          <w:rFonts w:ascii="David" w:hAnsi="David" w:cs="David" w:hint="cs"/>
          <w:sz w:val="24"/>
          <w:szCs w:val="24"/>
          <w:rtl/>
        </w:rPr>
        <w:t xml:space="preserve"> </w:t>
      </w:r>
      <w:r w:rsidRPr="00F7275C">
        <w:rPr>
          <w:rFonts w:ascii="David" w:hAnsi="David" w:cs="David" w:hint="cs"/>
          <w:color w:val="FF0000"/>
          <w:sz w:val="24"/>
          <w:szCs w:val="24"/>
          <w:rtl/>
        </w:rPr>
        <w:t xml:space="preserve">נניח </w:t>
      </w:r>
      <w:r>
        <w:rPr>
          <w:rFonts w:ascii="David" w:hAnsi="David" w:cs="David" w:hint="cs"/>
          <w:sz w:val="24"/>
          <w:szCs w:val="24"/>
          <w:rtl/>
        </w:rPr>
        <w:t>שתי אימהות רצו ששתיהן יהיו אימהות. אחת תורמת</w:t>
      </w:r>
      <w:r w:rsidR="00235683">
        <w:rPr>
          <w:rFonts w:ascii="David" w:hAnsi="David" w:cs="David" w:hint="cs"/>
          <w:sz w:val="24"/>
          <w:szCs w:val="24"/>
          <w:rtl/>
        </w:rPr>
        <w:t xml:space="preserve"> ביצית</w:t>
      </w:r>
      <w:r>
        <w:rPr>
          <w:rFonts w:ascii="David" w:hAnsi="David" w:cs="David" w:hint="cs"/>
          <w:sz w:val="24"/>
          <w:szCs w:val="24"/>
          <w:rtl/>
        </w:rPr>
        <w:t xml:space="preserve"> ואחת יולדת- הרעיון הוא ששתיהן יהיו אימהות. </w:t>
      </w:r>
    </w:p>
    <w:p w14:paraId="7CCE80CA" w14:textId="368DD618" w:rsidR="00235683" w:rsidRDefault="00235683" w:rsidP="008D4A81">
      <w:pPr>
        <w:tabs>
          <w:tab w:val="left" w:pos="998"/>
        </w:tabs>
        <w:jc w:val="both"/>
        <w:rPr>
          <w:rFonts w:ascii="David" w:hAnsi="David" w:cs="David"/>
          <w:sz w:val="24"/>
          <w:szCs w:val="24"/>
          <w:rtl/>
        </w:rPr>
      </w:pPr>
      <w:r w:rsidRPr="00C7141B">
        <w:rPr>
          <w:rFonts w:ascii="David" w:hAnsi="David" w:cs="David" w:hint="cs"/>
          <w:b/>
          <w:bCs/>
          <w:sz w:val="24"/>
          <w:szCs w:val="24"/>
          <w:u w:val="single"/>
          <w:shd w:val="clear" w:color="auto" w:fill="D9E2F3" w:themeFill="accent1" w:themeFillTint="33"/>
          <w:rtl/>
        </w:rPr>
        <w:t>פס"ד משה</w:t>
      </w:r>
      <w:r>
        <w:rPr>
          <w:rFonts w:ascii="David" w:hAnsi="David" w:cs="David" w:hint="cs"/>
          <w:sz w:val="24"/>
          <w:szCs w:val="24"/>
          <w:rtl/>
        </w:rPr>
        <w:t xml:space="preserve">- קיבלו תרומת זרע. רצו לקחת ביצית של אחת, השנייה תוליד אותה. כך </w:t>
      </w:r>
      <w:r w:rsidRPr="00F7275C">
        <w:rPr>
          <w:rFonts w:ascii="David" w:hAnsi="David" w:cs="David" w:hint="cs"/>
          <w:b/>
          <w:bCs/>
          <w:sz w:val="24"/>
          <w:szCs w:val="24"/>
          <w:rtl/>
        </w:rPr>
        <w:t xml:space="preserve">ששתיהן </w:t>
      </w:r>
      <w:r w:rsidR="00F7275C">
        <w:rPr>
          <w:rFonts w:ascii="David" w:hAnsi="David" w:cs="David" w:hint="cs"/>
          <w:b/>
          <w:bCs/>
          <w:sz w:val="24"/>
          <w:szCs w:val="24"/>
          <w:rtl/>
        </w:rPr>
        <w:t>תהיינה</w:t>
      </w:r>
      <w:r w:rsidRPr="00F7275C">
        <w:rPr>
          <w:rFonts w:ascii="David" w:hAnsi="David" w:cs="David" w:hint="cs"/>
          <w:b/>
          <w:bCs/>
          <w:sz w:val="24"/>
          <w:szCs w:val="24"/>
          <w:rtl/>
        </w:rPr>
        <w:t xml:space="preserve"> אימהות</w:t>
      </w:r>
      <w:r w:rsidR="00F7275C">
        <w:rPr>
          <w:rFonts w:ascii="David" w:hAnsi="David" w:cs="David" w:hint="cs"/>
          <w:sz w:val="24"/>
          <w:szCs w:val="24"/>
          <w:rtl/>
        </w:rPr>
        <w:t>.</w:t>
      </w:r>
      <w:r>
        <w:rPr>
          <w:rFonts w:ascii="David" w:hAnsi="David" w:cs="David" w:hint="cs"/>
          <w:sz w:val="24"/>
          <w:szCs w:val="24"/>
          <w:rtl/>
        </w:rPr>
        <w:t xml:space="preserve"> לא נתנו לה</w:t>
      </w:r>
      <w:r w:rsidR="00F7275C">
        <w:rPr>
          <w:rFonts w:ascii="David" w:hAnsi="David" w:cs="David" w:hint="cs"/>
          <w:sz w:val="24"/>
          <w:szCs w:val="24"/>
          <w:rtl/>
        </w:rPr>
        <w:t>ן</w:t>
      </w:r>
      <w:r>
        <w:rPr>
          <w:rFonts w:ascii="David" w:hAnsi="David" w:cs="David" w:hint="cs"/>
          <w:sz w:val="24"/>
          <w:szCs w:val="24"/>
          <w:rtl/>
        </w:rPr>
        <w:t xml:space="preserve">. </w:t>
      </w:r>
      <w:r w:rsidRPr="00F7275C">
        <w:rPr>
          <w:rFonts w:ascii="David" w:hAnsi="David" w:cs="David" w:hint="cs"/>
          <w:b/>
          <w:bCs/>
          <w:sz w:val="24"/>
          <w:szCs w:val="24"/>
          <w:rtl/>
        </w:rPr>
        <w:t xml:space="preserve">מבחינת רגולציה המשפט הישראלי </w:t>
      </w:r>
      <w:r w:rsidR="009B6C92" w:rsidRPr="00F7275C">
        <w:rPr>
          <w:rFonts w:ascii="David" w:hAnsi="David" w:cs="David" w:hint="cs"/>
          <w:b/>
          <w:bCs/>
          <w:sz w:val="24"/>
          <w:szCs w:val="24"/>
          <w:rtl/>
        </w:rPr>
        <w:t>לא מאפשר</w:t>
      </w:r>
      <w:r w:rsidR="009B6C92">
        <w:rPr>
          <w:rFonts w:ascii="David" w:hAnsi="David" w:cs="David" w:hint="cs"/>
          <w:sz w:val="24"/>
          <w:szCs w:val="24"/>
          <w:rtl/>
        </w:rPr>
        <w:t>. פס"ד בעייתי.</w:t>
      </w:r>
    </w:p>
    <w:p w14:paraId="29890F56" w14:textId="12AFA4BF" w:rsidR="009B6C92" w:rsidRDefault="009B6C92" w:rsidP="008D4A81">
      <w:pPr>
        <w:tabs>
          <w:tab w:val="left" w:pos="998"/>
        </w:tabs>
        <w:jc w:val="both"/>
        <w:rPr>
          <w:rFonts w:ascii="David" w:hAnsi="David" w:cs="David"/>
          <w:sz w:val="24"/>
          <w:szCs w:val="24"/>
          <w:rtl/>
        </w:rPr>
      </w:pPr>
      <w:r>
        <w:rPr>
          <w:rFonts w:ascii="David" w:hAnsi="David" w:cs="David" w:hint="cs"/>
          <w:sz w:val="24"/>
          <w:szCs w:val="24"/>
          <w:rtl/>
        </w:rPr>
        <w:t xml:space="preserve">אבל יש </w:t>
      </w:r>
      <w:r w:rsidRPr="00F7275C">
        <w:rPr>
          <w:rFonts w:ascii="David" w:hAnsi="David" w:cs="David" w:hint="cs"/>
          <w:b/>
          <w:bCs/>
          <w:sz w:val="24"/>
          <w:szCs w:val="24"/>
          <w:rtl/>
        </w:rPr>
        <w:t>מקרים אחרים שלא שאלו אף אחד</w:t>
      </w:r>
      <w:r>
        <w:rPr>
          <w:rFonts w:ascii="David" w:hAnsi="David" w:cs="David" w:hint="cs"/>
          <w:sz w:val="24"/>
          <w:szCs w:val="24"/>
          <w:rtl/>
        </w:rPr>
        <w:t xml:space="preserve"> ועשו את זה, למשל בחו"ל. מתעוררת השאלה </w:t>
      </w:r>
      <w:r w:rsidRPr="00F7275C">
        <w:rPr>
          <w:rFonts w:ascii="David" w:hAnsi="David" w:cs="David" w:hint="cs"/>
          <w:b/>
          <w:bCs/>
          <w:sz w:val="24"/>
          <w:szCs w:val="24"/>
          <w:u w:val="single"/>
          <w:rtl/>
        </w:rPr>
        <w:t>מי ההורה במקרה הזה</w:t>
      </w:r>
      <w:r w:rsidRPr="00C7141B">
        <w:rPr>
          <w:rFonts w:ascii="David" w:hAnsi="David" w:cs="David" w:hint="cs"/>
          <w:b/>
          <w:bCs/>
          <w:sz w:val="24"/>
          <w:szCs w:val="24"/>
          <w:rtl/>
        </w:rPr>
        <w:t>?</w:t>
      </w:r>
      <w:r>
        <w:rPr>
          <w:rFonts w:ascii="David" w:hAnsi="David" w:cs="David" w:hint="cs"/>
          <w:sz w:val="24"/>
          <w:szCs w:val="24"/>
          <w:rtl/>
        </w:rPr>
        <w:t xml:space="preserve"> </w:t>
      </w:r>
      <w:r w:rsidRPr="00F7275C">
        <w:rPr>
          <w:rFonts w:ascii="David" w:hAnsi="David" w:cs="David" w:hint="cs"/>
          <w:b/>
          <w:bCs/>
          <w:sz w:val="24"/>
          <w:szCs w:val="24"/>
          <w:rtl/>
        </w:rPr>
        <w:t>המשפט האזרחי</w:t>
      </w:r>
      <w:r>
        <w:rPr>
          <w:rFonts w:ascii="David" w:hAnsi="David" w:cs="David" w:hint="cs"/>
          <w:sz w:val="24"/>
          <w:szCs w:val="24"/>
          <w:rtl/>
        </w:rPr>
        <w:t xml:space="preserve"> [בביהמ"ש לענייני משפחה ובימ"ש מחוזי] </w:t>
      </w:r>
      <w:r w:rsidRPr="00F7275C">
        <w:rPr>
          <w:rFonts w:ascii="David" w:hAnsi="David" w:cs="David" w:hint="cs"/>
          <w:b/>
          <w:bCs/>
          <w:sz w:val="24"/>
          <w:szCs w:val="24"/>
          <w:rtl/>
        </w:rPr>
        <w:t>ענה ששתיהן האימהות, בתנאי שזה תורם אנונימי</w:t>
      </w:r>
      <w:r>
        <w:rPr>
          <w:rFonts w:ascii="David" w:hAnsi="David" w:cs="David" w:hint="cs"/>
          <w:sz w:val="24"/>
          <w:szCs w:val="24"/>
          <w:rtl/>
        </w:rPr>
        <w:t xml:space="preserve">. </w:t>
      </w:r>
      <w:r w:rsidRPr="00F7275C">
        <w:rPr>
          <w:rFonts w:ascii="David" w:hAnsi="David" w:cs="David" w:hint="cs"/>
          <w:sz w:val="24"/>
          <w:szCs w:val="24"/>
          <w:highlight w:val="yellow"/>
          <w:rtl/>
        </w:rPr>
        <w:t>המשפט הישראלי בחרדות שיהיו 3 הורים</w:t>
      </w:r>
      <w:r>
        <w:rPr>
          <w:rFonts w:ascii="David" w:hAnsi="David" w:cs="David" w:hint="cs"/>
          <w:sz w:val="24"/>
          <w:szCs w:val="24"/>
          <w:rtl/>
        </w:rPr>
        <w:t>.</w:t>
      </w:r>
    </w:p>
    <w:p w14:paraId="60DB82B8" w14:textId="3F9CF335" w:rsidR="009B6C92" w:rsidRDefault="009B6C92" w:rsidP="009B6C92">
      <w:pPr>
        <w:tabs>
          <w:tab w:val="left" w:pos="998"/>
        </w:tabs>
        <w:jc w:val="both"/>
        <w:rPr>
          <w:rFonts w:ascii="David" w:hAnsi="David" w:cs="David"/>
          <w:sz w:val="24"/>
          <w:szCs w:val="24"/>
          <w:rtl/>
        </w:rPr>
      </w:pPr>
      <w:r>
        <w:rPr>
          <w:rFonts w:ascii="David" w:hAnsi="David" w:cs="David" w:hint="cs"/>
          <w:sz w:val="24"/>
          <w:szCs w:val="24"/>
          <w:rtl/>
        </w:rPr>
        <w:t>זה המקרה הפשוט מבחינה משפטית, למרות שהוא לא כה פשוט. החוק נותן תשובה טובה אם עובדים לפי החוק, אבל לא נותן תשובה מה קורה אם לא עבדת לפי הפרוצדורה של החוק.</w:t>
      </w:r>
    </w:p>
    <w:p w14:paraId="26A9D129" w14:textId="141AEA06" w:rsidR="009B6C92" w:rsidRDefault="009B6C92" w:rsidP="009B6C92">
      <w:pPr>
        <w:tabs>
          <w:tab w:val="left" w:pos="998"/>
        </w:tabs>
        <w:jc w:val="both"/>
        <w:rPr>
          <w:rFonts w:ascii="David" w:hAnsi="David" w:cs="David"/>
          <w:sz w:val="24"/>
          <w:szCs w:val="24"/>
          <w:rtl/>
        </w:rPr>
      </w:pPr>
    </w:p>
    <w:p w14:paraId="67909F40" w14:textId="323A477F" w:rsidR="001369B2" w:rsidRDefault="001369B2" w:rsidP="009B6C92">
      <w:pPr>
        <w:tabs>
          <w:tab w:val="left" w:pos="998"/>
        </w:tabs>
        <w:jc w:val="both"/>
        <w:rPr>
          <w:rFonts w:ascii="David" w:hAnsi="David" w:cs="David"/>
          <w:sz w:val="24"/>
          <w:szCs w:val="24"/>
          <w:rtl/>
        </w:rPr>
      </w:pPr>
    </w:p>
    <w:p w14:paraId="00D5A689" w14:textId="77777777" w:rsidR="001369B2" w:rsidRDefault="001369B2" w:rsidP="009B6C92">
      <w:pPr>
        <w:tabs>
          <w:tab w:val="left" w:pos="998"/>
        </w:tabs>
        <w:jc w:val="both"/>
        <w:rPr>
          <w:rFonts w:ascii="David" w:hAnsi="David" w:cs="David"/>
          <w:sz w:val="24"/>
          <w:szCs w:val="24"/>
          <w:rtl/>
        </w:rPr>
      </w:pPr>
    </w:p>
    <w:p w14:paraId="4E678629" w14:textId="01356E9D" w:rsidR="00935BBE" w:rsidRDefault="00C7141B" w:rsidP="00912FD1">
      <w:pPr>
        <w:pStyle w:val="a7"/>
        <w:numPr>
          <w:ilvl w:val="0"/>
          <w:numId w:val="217"/>
        </w:numPr>
        <w:tabs>
          <w:tab w:val="left" w:pos="998"/>
        </w:tabs>
        <w:jc w:val="both"/>
        <w:rPr>
          <w:rFonts w:ascii="David" w:hAnsi="David" w:cs="David"/>
          <w:sz w:val="24"/>
          <w:szCs w:val="24"/>
        </w:rPr>
      </w:pPr>
      <w:r w:rsidRPr="00C7141B">
        <w:rPr>
          <w:rFonts w:ascii="David" w:hAnsi="David" w:cs="David" w:hint="cs"/>
          <w:b/>
          <w:bCs/>
          <w:sz w:val="24"/>
          <w:szCs w:val="24"/>
          <w:u w:val="single"/>
          <w:shd w:val="clear" w:color="auto" w:fill="FBE4D5" w:themeFill="accent2" w:themeFillTint="33"/>
          <w:rtl/>
        </w:rPr>
        <w:lastRenderedPageBreak/>
        <w:t xml:space="preserve">סיטואציה 6: </w:t>
      </w:r>
      <w:r w:rsidR="00935BBE" w:rsidRPr="00C7141B">
        <w:rPr>
          <w:rFonts w:ascii="David" w:hAnsi="David" w:cs="David" w:hint="cs"/>
          <w:b/>
          <w:bCs/>
          <w:sz w:val="24"/>
          <w:szCs w:val="24"/>
          <w:u w:val="single"/>
          <w:shd w:val="clear" w:color="auto" w:fill="FBE4D5" w:themeFill="accent2" w:themeFillTint="33"/>
          <w:rtl/>
        </w:rPr>
        <w:t>פונדקאות</w:t>
      </w:r>
      <w:r w:rsidR="00935BBE">
        <w:rPr>
          <w:rFonts w:ascii="David" w:hAnsi="David" w:cs="David" w:hint="cs"/>
          <w:sz w:val="24"/>
          <w:szCs w:val="24"/>
          <w:rtl/>
        </w:rPr>
        <w:t xml:space="preserve">- </w:t>
      </w:r>
    </w:p>
    <w:p w14:paraId="3641A717" w14:textId="61DE2F12" w:rsidR="00935BBE" w:rsidRDefault="00935BBE" w:rsidP="00935BBE">
      <w:pPr>
        <w:tabs>
          <w:tab w:val="left" w:pos="998"/>
        </w:tabs>
        <w:jc w:val="both"/>
        <w:rPr>
          <w:rFonts w:ascii="David" w:hAnsi="David" w:cs="David"/>
          <w:sz w:val="24"/>
          <w:szCs w:val="24"/>
          <w:rtl/>
        </w:rPr>
      </w:pPr>
      <w:r w:rsidRPr="00F7275C">
        <w:rPr>
          <w:rFonts w:ascii="David" w:hAnsi="David" w:cs="David" w:hint="cs"/>
          <w:b/>
          <w:bCs/>
          <w:sz w:val="24"/>
          <w:szCs w:val="24"/>
          <w:shd w:val="clear" w:color="auto" w:fill="FFFFCC"/>
          <w:rtl/>
        </w:rPr>
        <w:t>פונדקאות קלאסית</w:t>
      </w:r>
      <w:r w:rsidRPr="00F7275C">
        <w:rPr>
          <w:rFonts w:ascii="David" w:hAnsi="David" w:cs="David" w:hint="cs"/>
          <w:sz w:val="24"/>
          <w:szCs w:val="24"/>
          <w:shd w:val="clear" w:color="auto" w:fill="FFFFCC"/>
          <w:rtl/>
        </w:rPr>
        <w:t>- הפוך מתרומת ביצית</w:t>
      </w:r>
      <w:r>
        <w:rPr>
          <w:rFonts w:ascii="David" w:hAnsi="David" w:cs="David" w:hint="cs"/>
          <w:sz w:val="24"/>
          <w:szCs w:val="24"/>
          <w:rtl/>
        </w:rPr>
        <w:t xml:space="preserve">. בתרומת ביצית יש אמא גנטית שלא רוצה להיות אמא, אלא רוצה לעזור לאחרת להיות אמא. יש אמא יולדת [אישה שהייתה לה בעיה בביציות אבל לא ברחם ולכן יכולה להוליד] והיא גם אמורה להיות האמא. בפונדקאות קלאסית </w:t>
      </w:r>
      <w:r w:rsidRPr="00F7275C">
        <w:rPr>
          <w:rFonts w:ascii="David" w:hAnsi="David" w:cs="David" w:hint="cs"/>
          <w:b/>
          <w:bCs/>
          <w:sz w:val="24"/>
          <w:szCs w:val="24"/>
          <w:shd w:val="clear" w:color="auto" w:fill="FFFFCC"/>
          <w:rtl/>
        </w:rPr>
        <w:t xml:space="preserve">יש </w:t>
      </w:r>
      <w:r w:rsidR="00C7141B" w:rsidRPr="00F7275C">
        <w:rPr>
          <w:rFonts w:ascii="David" w:hAnsi="David" w:cs="David" w:hint="cs"/>
          <w:b/>
          <w:bCs/>
          <w:sz w:val="24"/>
          <w:szCs w:val="24"/>
          <w:shd w:val="clear" w:color="auto" w:fill="FFFFCC"/>
          <w:rtl/>
        </w:rPr>
        <w:t>את</w:t>
      </w:r>
      <w:r w:rsidRPr="00F7275C">
        <w:rPr>
          <w:rFonts w:ascii="David" w:hAnsi="David" w:cs="David" w:hint="cs"/>
          <w:b/>
          <w:bCs/>
          <w:sz w:val="24"/>
          <w:szCs w:val="24"/>
          <w:shd w:val="clear" w:color="auto" w:fill="FFFFCC"/>
          <w:rtl/>
        </w:rPr>
        <w:t xml:space="preserve"> מי שרוצה להפוך להיות אמא ויש לה בעיה ברחם ולא בביצית</w:t>
      </w:r>
      <w:r>
        <w:rPr>
          <w:rFonts w:ascii="David" w:hAnsi="David" w:cs="David" w:hint="cs"/>
          <w:sz w:val="24"/>
          <w:szCs w:val="24"/>
          <w:rtl/>
        </w:rPr>
        <w:t xml:space="preserve">. </w:t>
      </w:r>
      <w:r w:rsidRPr="00F7275C">
        <w:rPr>
          <w:rFonts w:ascii="David" w:hAnsi="David" w:cs="David" w:hint="cs"/>
          <w:sz w:val="24"/>
          <w:szCs w:val="24"/>
          <w:shd w:val="clear" w:color="auto" w:fill="FFFFCC"/>
          <w:rtl/>
        </w:rPr>
        <w:t xml:space="preserve">עושים הפריה עם זרע של בעלה או אנונימי </w:t>
      </w:r>
      <w:r w:rsidRPr="00F7275C">
        <w:rPr>
          <w:rFonts w:ascii="David" w:hAnsi="David" w:cs="David"/>
          <w:sz w:val="24"/>
          <w:szCs w:val="24"/>
          <w:shd w:val="clear" w:color="auto" w:fill="FFFFCC"/>
        </w:rPr>
        <w:sym w:font="Wingdings" w:char="F0DF"/>
      </w:r>
      <w:r w:rsidRPr="00F7275C">
        <w:rPr>
          <w:rFonts w:ascii="David" w:hAnsi="David" w:cs="David" w:hint="cs"/>
          <w:sz w:val="24"/>
          <w:szCs w:val="24"/>
          <w:shd w:val="clear" w:color="auto" w:fill="FFFFCC"/>
          <w:rtl/>
        </w:rPr>
        <w:t xml:space="preserve"> את הביצית המופרית שמים ברחם של הפונדקאית</w:t>
      </w:r>
      <w:r>
        <w:rPr>
          <w:rFonts w:ascii="David" w:hAnsi="David" w:cs="David" w:hint="cs"/>
          <w:sz w:val="24"/>
          <w:szCs w:val="24"/>
          <w:rtl/>
        </w:rPr>
        <w:t xml:space="preserve">. </w:t>
      </w:r>
    </w:p>
    <w:p w14:paraId="183A4158" w14:textId="215DE94B" w:rsidR="00935BBE" w:rsidRDefault="00935BBE" w:rsidP="00935BBE">
      <w:pPr>
        <w:tabs>
          <w:tab w:val="left" w:pos="998"/>
        </w:tabs>
        <w:jc w:val="both"/>
        <w:rPr>
          <w:rFonts w:ascii="David" w:hAnsi="David" w:cs="David"/>
          <w:sz w:val="24"/>
          <w:szCs w:val="24"/>
          <w:rtl/>
        </w:rPr>
      </w:pPr>
      <w:r>
        <w:rPr>
          <w:rFonts w:ascii="David" w:hAnsi="David" w:cs="David" w:hint="cs"/>
          <w:sz w:val="24"/>
          <w:szCs w:val="24"/>
          <w:rtl/>
        </w:rPr>
        <w:t xml:space="preserve">מי שעושה את שירות ההולדה היא הפונדקאית, לעומת </w:t>
      </w:r>
      <w:r w:rsidR="002A459A">
        <w:rPr>
          <w:rFonts w:ascii="David" w:hAnsi="David" w:cs="David" w:hint="cs"/>
          <w:sz w:val="24"/>
          <w:szCs w:val="24"/>
          <w:rtl/>
        </w:rPr>
        <w:t>תרומת ביצית שהאמא יולדת.</w:t>
      </w:r>
    </w:p>
    <w:p w14:paraId="28CD4226" w14:textId="214EEE0B" w:rsidR="00D17DD9" w:rsidRDefault="00D17DD9" w:rsidP="00D17DD9">
      <w:pPr>
        <w:tabs>
          <w:tab w:val="left" w:pos="998"/>
        </w:tabs>
        <w:jc w:val="both"/>
        <w:rPr>
          <w:rFonts w:ascii="David" w:hAnsi="David" w:cs="David"/>
          <w:sz w:val="24"/>
          <w:szCs w:val="24"/>
          <w:rtl/>
        </w:rPr>
      </w:pPr>
      <w:r w:rsidRPr="00F7275C">
        <w:rPr>
          <w:rFonts w:ascii="David" w:hAnsi="David" w:cs="David" w:hint="cs"/>
          <w:b/>
          <w:bCs/>
          <w:color w:val="C00000"/>
          <w:sz w:val="24"/>
          <w:szCs w:val="24"/>
          <w:rtl/>
        </w:rPr>
        <w:t>2</w:t>
      </w:r>
      <w:r w:rsidRPr="00F7275C">
        <w:rPr>
          <w:rFonts w:ascii="David" w:hAnsi="David" w:cs="David" w:hint="cs"/>
          <w:b/>
          <w:bCs/>
          <w:color w:val="C00000"/>
          <w:sz w:val="24"/>
          <w:szCs w:val="24"/>
          <w:u w:val="single"/>
          <w:rtl/>
        </w:rPr>
        <w:t xml:space="preserve"> שאלות מתעוררות</w:t>
      </w:r>
      <w:r>
        <w:rPr>
          <w:rFonts w:ascii="David" w:hAnsi="David" w:cs="David" w:hint="cs"/>
          <w:sz w:val="24"/>
          <w:szCs w:val="24"/>
          <w:rtl/>
        </w:rPr>
        <w:t xml:space="preserve">: </w:t>
      </w:r>
    </w:p>
    <w:p w14:paraId="0F26078A" w14:textId="4E97A007" w:rsidR="00D17DD9" w:rsidRDefault="00D17DD9" w:rsidP="00912FD1">
      <w:pPr>
        <w:pStyle w:val="a7"/>
        <w:numPr>
          <w:ilvl w:val="0"/>
          <w:numId w:val="221"/>
        </w:numPr>
        <w:tabs>
          <w:tab w:val="left" w:pos="998"/>
        </w:tabs>
        <w:jc w:val="both"/>
        <w:rPr>
          <w:rFonts w:ascii="David" w:hAnsi="David" w:cs="David"/>
          <w:sz w:val="24"/>
          <w:szCs w:val="24"/>
        </w:rPr>
      </w:pPr>
      <w:r>
        <w:rPr>
          <w:rFonts w:ascii="David" w:hAnsi="David" w:cs="David" w:hint="cs"/>
          <w:sz w:val="24"/>
          <w:szCs w:val="24"/>
          <w:rtl/>
        </w:rPr>
        <w:t>האם לאפשר דבר כזה מראש? האם לייצר לו רגולציה? האם חוקי או לא?</w:t>
      </w:r>
    </w:p>
    <w:p w14:paraId="08CBA000" w14:textId="4D654BDA" w:rsidR="00D17DD9" w:rsidRDefault="00D17DD9" w:rsidP="00912FD1">
      <w:pPr>
        <w:pStyle w:val="a7"/>
        <w:numPr>
          <w:ilvl w:val="0"/>
          <w:numId w:val="221"/>
        </w:numPr>
        <w:tabs>
          <w:tab w:val="left" w:pos="998"/>
        </w:tabs>
        <w:jc w:val="both"/>
        <w:rPr>
          <w:rFonts w:ascii="David" w:hAnsi="David" w:cs="David"/>
          <w:sz w:val="24"/>
          <w:szCs w:val="24"/>
        </w:rPr>
      </w:pPr>
      <w:r>
        <w:rPr>
          <w:rFonts w:ascii="David" w:hAnsi="David" w:cs="David" w:hint="cs"/>
          <w:sz w:val="24"/>
          <w:szCs w:val="24"/>
          <w:rtl/>
        </w:rPr>
        <w:t>מי ההורה?</w:t>
      </w:r>
    </w:p>
    <w:p w14:paraId="688ABB93" w14:textId="7FFB903E" w:rsidR="00D17DD9" w:rsidRDefault="00C7141B" w:rsidP="00D17DD9">
      <w:pPr>
        <w:tabs>
          <w:tab w:val="left" w:pos="998"/>
        </w:tabs>
        <w:jc w:val="both"/>
        <w:rPr>
          <w:rFonts w:ascii="David" w:hAnsi="David" w:cs="David"/>
          <w:sz w:val="24"/>
          <w:szCs w:val="24"/>
          <w:rtl/>
        </w:rPr>
      </w:pPr>
      <w:r>
        <w:rPr>
          <w:rFonts w:ascii="David" w:hAnsi="David" w:cs="David" w:hint="cs"/>
          <w:b/>
          <w:bCs/>
          <w:sz w:val="24"/>
          <w:szCs w:val="24"/>
          <w:u w:val="single"/>
          <w:rtl/>
        </w:rPr>
        <w:t xml:space="preserve">לגבי </w:t>
      </w:r>
      <w:r w:rsidR="00D17DD9" w:rsidRPr="00C7141B">
        <w:rPr>
          <w:rFonts w:ascii="David" w:hAnsi="David" w:cs="David" w:hint="cs"/>
          <w:b/>
          <w:bCs/>
          <w:sz w:val="24"/>
          <w:szCs w:val="24"/>
          <w:u w:val="single"/>
          <w:rtl/>
        </w:rPr>
        <w:t>שאלה 1</w:t>
      </w:r>
      <w:r w:rsidR="00F7275C">
        <w:rPr>
          <w:rFonts w:ascii="David" w:hAnsi="David" w:cs="David" w:hint="cs"/>
          <w:sz w:val="24"/>
          <w:szCs w:val="24"/>
          <w:rtl/>
        </w:rPr>
        <w:t>-</w:t>
      </w:r>
      <w:r w:rsidR="00F7275C" w:rsidRPr="00F7275C">
        <w:rPr>
          <w:rFonts w:ascii="David" w:hAnsi="David" w:cs="David" w:hint="cs"/>
          <w:b/>
          <w:bCs/>
          <w:sz w:val="24"/>
          <w:szCs w:val="24"/>
          <w:rtl/>
        </w:rPr>
        <w:t>רגולציה</w:t>
      </w:r>
      <w:r w:rsidR="00D17DD9">
        <w:rPr>
          <w:rFonts w:ascii="David" w:hAnsi="David" w:cs="David" w:hint="cs"/>
          <w:sz w:val="24"/>
          <w:szCs w:val="24"/>
          <w:rtl/>
        </w:rPr>
        <w:t xml:space="preserve">: מחלוקות בעולם. </w:t>
      </w:r>
      <w:r w:rsidR="00375979" w:rsidRPr="00F7275C">
        <w:rPr>
          <w:rFonts w:ascii="David" w:hAnsi="David" w:cs="David" w:hint="cs"/>
          <w:b/>
          <w:bCs/>
          <w:sz w:val="24"/>
          <w:szCs w:val="24"/>
          <w:rtl/>
        </w:rPr>
        <w:t>חלק מזכות האישה על גופה הוא לתמוך בזה</w:t>
      </w:r>
      <w:r w:rsidR="00375979">
        <w:rPr>
          <w:rFonts w:ascii="David" w:hAnsi="David" w:cs="David" w:hint="cs"/>
          <w:sz w:val="24"/>
          <w:szCs w:val="24"/>
          <w:rtl/>
        </w:rPr>
        <w:t xml:space="preserve">. </w:t>
      </w:r>
      <w:r w:rsidR="00375979" w:rsidRPr="00F7275C">
        <w:rPr>
          <w:rFonts w:ascii="David" w:hAnsi="David" w:cs="David" w:hint="cs"/>
          <w:b/>
          <w:bCs/>
          <w:sz w:val="24"/>
          <w:szCs w:val="24"/>
          <w:rtl/>
        </w:rPr>
        <w:t xml:space="preserve">מצד שני החפצה, מסחור וניצול </w:t>
      </w:r>
      <w:r w:rsidRPr="00F7275C">
        <w:rPr>
          <w:rFonts w:ascii="David" w:hAnsi="David" w:cs="David" w:hint="cs"/>
          <w:b/>
          <w:bCs/>
          <w:sz w:val="24"/>
          <w:szCs w:val="24"/>
          <w:rtl/>
        </w:rPr>
        <w:t>אלו טענות</w:t>
      </w:r>
      <w:r w:rsidR="00375979" w:rsidRPr="00F7275C">
        <w:rPr>
          <w:rFonts w:ascii="David" w:hAnsi="David" w:cs="David" w:hint="cs"/>
          <w:b/>
          <w:bCs/>
          <w:sz w:val="24"/>
          <w:szCs w:val="24"/>
          <w:rtl/>
        </w:rPr>
        <w:t xml:space="preserve"> נגד זה</w:t>
      </w:r>
      <w:r w:rsidR="00375979">
        <w:rPr>
          <w:rFonts w:ascii="David" w:hAnsi="David" w:cs="David" w:hint="cs"/>
          <w:sz w:val="24"/>
          <w:szCs w:val="24"/>
          <w:rtl/>
        </w:rPr>
        <w:t xml:space="preserve">. יש מדינות ליברליות שאוסרות את זה ואומרות שזה פלילי, ויש מדינות שמסכימות לזה. </w:t>
      </w:r>
      <w:r w:rsidR="00375979" w:rsidRPr="00F7275C">
        <w:rPr>
          <w:rFonts w:ascii="David" w:hAnsi="David" w:cs="David" w:hint="cs"/>
          <w:sz w:val="24"/>
          <w:szCs w:val="24"/>
          <w:shd w:val="clear" w:color="auto" w:fill="FFFFCC"/>
          <w:rtl/>
        </w:rPr>
        <w:t>ישראל הסדירה את זה בהסדר חוקי</w:t>
      </w:r>
      <w:r w:rsidR="00375979">
        <w:rPr>
          <w:rFonts w:ascii="David" w:hAnsi="David" w:cs="David" w:hint="cs"/>
          <w:sz w:val="24"/>
          <w:szCs w:val="24"/>
          <w:rtl/>
        </w:rPr>
        <w:t xml:space="preserve"> [בין הראשונות]. </w:t>
      </w:r>
      <w:r w:rsidR="00375979" w:rsidRPr="00F7275C">
        <w:rPr>
          <w:rFonts w:ascii="David" w:hAnsi="David" w:cs="David" w:hint="cs"/>
          <w:b/>
          <w:bCs/>
          <w:sz w:val="24"/>
          <w:szCs w:val="24"/>
          <w:shd w:val="clear" w:color="auto" w:fill="FFFFCC"/>
          <w:rtl/>
        </w:rPr>
        <w:t xml:space="preserve">ההסדר החוקי </w:t>
      </w:r>
      <w:r w:rsidR="00375979" w:rsidRPr="00F7275C">
        <w:rPr>
          <w:rFonts w:ascii="David" w:hAnsi="David" w:cs="David" w:hint="cs"/>
          <w:b/>
          <w:bCs/>
          <w:sz w:val="24"/>
          <w:szCs w:val="24"/>
          <w:u w:val="single"/>
          <w:shd w:val="clear" w:color="auto" w:fill="FFFFCC"/>
          <w:rtl/>
        </w:rPr>
        <w:t>הראשוני</w:t>
      </w:r>
      <w:r w:rsidR="00375979" w:rsidRPr="00F7275C">
        <w:rPr>
          <w:rFonts w:ascii="David" w:hAnsi="David" w:cs="David" w:hint="cs"/>
          <w:b/>
          <w:bCs/>
          <w:sz w:val="24"/>
          <w:szCs w:val="24"/>
          <w:shd w:val="clear" w:color="auto" w:fill="FFFFCC"/>
          <w:rtl/>
        </w:rPr>
        <w:t xml:space="preserve"> בישראל היה </w:t>
      </w:r>
      <w:r w:rsidR="00375979" w:rsidRPr="00F7275C">
        <w:rPr>
          <w:rFonts w:ascii="David" w:hAnsi="David" w:cs="David" w:hint="cs"/>
          <w:b/>
          <w:bCs/>
          <w:sz w:val="24"/>
          <w:szCs w:val="24"/>
          <w:u w:val="single"/>
          <w:shd w:val="clear" w:color="auto" w:fill="FFFFCC"/>
          <w:rtl/>
        </w:rPr>
        <w:t>רק לגבי בני זוג נשואים</w:t>
      </w:r>
      <w:r w:rsidR="00375979">
        <w:rPr>
          <w:rFonts w:ascii="David" w:hAnsi="David" w:cs="David" w:hint="cs"/>
          <w:sz w:val="24"/>
          <w:szCs w:val="24"/>
          <w:rtl/>
        </w:rPr>
        <w:t>.</w:t>
      </w:r>
    </w:p>
    <w:p w14:paraId="51C420C7" w14:textId="60FBC6D2" w:rsidR="00375979" w:rsidRDefault="00375979" w:rsidP="00D17DD9">
      <w:pPr>
        <w:tabs>
          <w:tab w:val="left" w:pos="998"/>
        </w:tabs>
        <w:jc w:val="both"/>
        <w:rPr>
          <w:rFonts w:ascii="David" w:hAnsi="David" w:cs="David"/>
          <w:sz w:val="24"/>
          <w:szCs w:val="24"/>
          <w:rtl/>
        </w:rPr>
      </w:pPr>
      <w:r w:rsidRPr="00375979">
        <w:rPr>
          <w:rFonts w:ascii="David" w:hAnsi="David" w:cs="David" w:hint="cs"/>
          <w:b/>
          <w:bCs/>
          <w:color w:val="4472C4" w:themeColor="accent1"/>
          <w:sz w:val="24"/>
          <w:szCs w:val="24"/>
          <w:highlight w:val="yellow"/>
          <w:rtl/>
        </w:rPr>
        <w:t>חוק הסכמי פונדקאות</w:t>
      </w:r>
      <w:r>
        <w:rPr>
          <w:rFonts w:ascii="David" w:hAnsi="David" w:cs="David" w:hint="cs"/>
          <w:sz w:val="24"/>
          <w:szCs w:val="24"/>
          <w:rtl/>
        </w:rPr>
        <w:t xml:space="preserve"> קבע שאם בני הזוג נשואים, הם ימצאו את הפונדקאית לבד [</w:t>
      </w:r>
      <w:r w:rsidR="00484E22">
        <w:rPr>
          <w:rFonts w:ascii="David" w:hAnsi="David" w:cs="David" w:hint="cs"/>
          <w:sz w:val="24"/>
          <w:szCs w:val="24"/>
          <w:rtl/>
        </w:rPr>
        <w:t>יש</w:t>
      </w:r>
      <w:r>
        <w:rPr>
          <w:rFonts w:ascii="David" w:hAnsi="David" w:cs="David" w:hint="cs"/>
          <w:sz w:val="24"/>
          <w:szCs w:val="24"/>
          <w:rtl/>
        </w:rPr>
        <w:t xml:space="preserve"> סוכנות למציאת פונדקאית, </w:t>
      </w:r>
      <w:r w:rsidR="00484E22">
        <w:rPr>
          <w:rFonts w:ascii="David" w:hAnsi="David" w:cs="David" w:hint="cs"/>
          <w:sz w:val="24"/>
          <w:szCs w:val="24"/>
          <w:rtl/>
        </w:rPr>
        <w:t>ואין סוכנות</w:t>
      </w:r>
      <w:r>
        <w:rPr>
          <w:rFonts w:ascii="David" w:hAnsi="David" w:cs="David" w:hint="cs"/>
          <w:sz w:val="24"/>
          <w:szCs w:val="24"/>
          <w:rtl/>
        </w:rPr>
        <w:t xml:space="preserve"> </w:t>
      </w:r>
      <w:r w:rsidR="00484E22">
        <w:rPr>
          <w:rFonts w:ascii="David" w:hAnsi="David" w:cs="David" w:hint="cs"/>
          <w:sz w:val="24"/>
          <w:szCs w:val="24"/>
          <w:rtl/>
        </w:rPr>
        <w:t>ל</w:t>
      </w:r>
      <w:r>
        <w:rPr>
          <w:rFonts w:ascii="David" w:hAnsi="David" w:cs="David" w:hint="cs"/>
          <w:sz w:val="24"/>
          <w:szCs w:val="24"/>
          <w:rtl/>
        </w:rPr>
        <w:t>אימוץ]</w:t>
      </w:r>
      <w:r w:rsidR="001B50B6">
        <w:rPr>
          <w:rFonts w:ascii="David" w:hAnsi="David" w:cs="David" w:hint="cs"/>
          <w:sz w:val="24"/>
          <w:szCs w:val="24"/>
          <w:rtl/>
        </w:rPr>
        <w:t xml:space="preserve"> אבל </w:t>
      </w:r>
      <w:r w:rsidR="001B50B6" w:rsidRPr="00C7141B">
        <w:rPr>
          <w:rFonts w:ascii="David" w:hAnsi="David" w:cs="David" w:hint="cs"/>
          <w:b/>
          <w:bCs/>
          <w:sz w:val="24"/>
          <w:szCs w:val="24"/>
          <w:rtl/>
        </w:rPr>
        <w:t>אין חופש חוזים</w:t>
      </w:r>
      <w:r w:rsidR="001B50B6">
        <w:rPr>
          <w:rFonts w:ascii="David" w:hAnsi="David" w:cs="David" w:hint="cs"/>
          <w:sz w:val="24"/>
          <w:szCs w:val="24"/>
          <w:rtl/>
        </w:rPr>
        <w:t xml:space="preserve">. </w:t>
      </w:r>
      <w:r w:rsidR="001B50B6" w:rsidRPr="005B5392">
        <w:rPr>
          <w:rFonts w:ascii="David" w:hAnsi="David" w:cs="David" w:hint="cs"/>
          <w:sz w:val="24"/>
          <w:szCs w:val="24"/>
          <w:shd w:val="clear" w:color="auto" w:fill="FFFFCC"/>
          <w:rtl/>
        </w:rPr>
        <w:t xml:space="preserve">יש כללים בחוק מי יכולה להיות פונדקאית וההסכם עצמו צריך לעבור וועדה של משרד הבריאות. יש כללים בהסכם לגבי הסכומים, בדיקה לפונדקאית, </w:t>
      </w:r>
      <w:r w:rsidR="00484E22" w:rsidRPr="005B5392">
        <w:rPr>
          <w:rFonts w:ascii="David" w:hAnsi="David" w:cs="David" w:hint="cs"/>
          <w:sz w:val="24"/>
          <w:szCs w:val="24"/>
          <w:shd w:val="clear" w:color="auto" w:fill="FFFFCC"/>
          <w:rtl/>
        </w:rPr>
        <w:t>כללים על בני זוג [עד 3 ילדים]</w:t>
      </w:r>
      <w:r w:rsidR="00484E22">
        <w:rPr>
          <w:rFonts w:ascii="David" w:hAnsi="David" w:cs="David" w:hint="cs"/>
          <w:sz w:val="24"/>
          <w:szCs w:val="24"/>
          <w:rtl/>
        </w:rPr>
        <w:t xml:space="preserve">. חוק מפוקח שמאשר את הפונדקאות. </w:t>
      </w:r>
      <w:r w:rsidR="00266388">
        <w:rPr>
          <w:rFonts w:ascii="David" w:hAnsi="David" w:cs="David" w:hint="cs"/>
          <w:sz w:val="24"/>
          <w:szCs w:val="24"/>
          <w:rtl/>
        </w:rPr>
        <w:t xml:space="preserve">יש </w:t>
      </w:r>
      <w:r w:rsidR="00266388" w:rsidRPr="00C7141B">
        <w:rPr>
          <w:rFonts w:ascii="David" w:hAnsi="David" w:cs="David" w:hint="cs"/>
          <w:b/>
          <w:bCs/>
          <w:sz w:val="24"/>
          <w:szCs w:val="24"/>
          <w:rtl/>
        </w:rPr>
        <w:t>רגולציה חזקה</w:t>
      </w:r>
      <w:r w:rsidR="00266388">
        <w:rPr>
          <w:rFonts w:ascii="David" w:hAnsi="David" w:cs="David" w:hint="cs"/>
          <w:sz w:val="24"/>
          <w:szCs w:val="24"/>
          <w:rtl/>
        </w:rPr>
        <w:t>. וועדה צריכה לאשר את ההסכם ולראות את ההורים.</w:t>
      </w:r>
    </w:p>
    <w:p w14:paraId="509E335D" w14:textId="6EAAA0F6" w:rsidR="00266388" w:rsidRDefault="00266388" w:rsidP="00D17DD9">
      <w:pPr>
        <w:tabs>
          <w:tab w:val="left" w:pos="998"/>
        </w:tabs>
        <w:jc w:val="both"/>
        <w:rPr>
          <w:rFonts w:ascii="David" w:hAnsi="David" w:cs="David"/>
          <w:sz w:val="24"/>
          <w:szCs w:val="24"/>
          <w:rtl/>
        </w:rPr>
      </w:pPr>
      <w:r w:rsidRPr="00AB7B3B">
        <w:rPr>
          <w:rFonts w:ascii="David" w:hAnsi="David" w:cs="David" w:hint="cs"/>
          <w:b/>
          <w:bCs/>
          <w:sz w:val="24"/>
          <w:szCs w:val="24"/>
          <w:highlight w:val="yellow"/>
          <w:u w:val="single"/>
          <w:rtl/>
        </w:rPr>
        <w:t>בישראל</w:t>
      </w:r>
      <w:r>
        <w:rPr>
          <w:rFonts w:ascii="David" w:hAnsi="David" w:cs="David" w:hint="cs"/>
          <w:sz w:val="24"/>
          <w:szCs w:val="24"/>
          <w:rtl/>
        </w:rPr>
        <w:t xml:space="preserve">- </w:t>
      </w:r>
      <w:r w:rsidRPr="005B5392">
        <w:rPr>
          <w:rFonts w:ascii="David" w:hAnsi="David" w:cs="David" w:hint="cs"/>
          <w:b/>
          <w:bCs/>
          <w:sz w:val="24"/>
          <w:szCs w:val="24"/>
          <w:shd w:val="clear" w:color="auto" w:fill="FFFFCC"/>
          <w:rtl/>
        </w:rPr>
        <w:t>אחרי שעשית את ההסכ</w:t>
      </w:r>
      <w:r w:rsidR="00C7141B" w:rsidRPr="005B5392">
        <w:rPr>
          <w:rFonts w:ascii="David" w:hAnsi="David" w:cs="David" w:hint="cs"/>
          <w:b/>
          <w:bCs/>
          <w:sz w:val="24"/>
          <w:szCs w:val="24"/>
          <w:shd w:val="clear" w:color="auto" w:fill="FFFFCC"/>
          <w:rtl/>
        </w:rPr>
        <w:t>ם,</w:t>
      </w:r>
      <w:r w:rsidRPr="005B5392">
        <w:rPr>
          <w:rFonts w:ascii="David" w:hAnsi="David" w:cs="David" w:hint="cs"/>
          <w:b/>
          <w:bCs/>
          <w:sz w:val="24"/>
          <w:szCs w:val="24"/>
          <w:shd w:val="clear" w:color="auto" w:fill="FFFFCC"/>
          <w:rtl/>
        </w:rPr>
        <w:t xml:space="preserve"> לאישה יש זכות על גופה והיא בכל רגע נתון יכולה להפיל</w:t>
      </w:r>
      <w:r>
        <w:rPr>
          <w:rFonts w:ascii="David" w:hAnsi="David" w:cs="David" w:hint="cs"/>
          <w:sz w:val="24"/>
          <w:szCs w:val="24"/>
          <w:rtl/>
        </w:rPr>
        <w:t xml:space="preserve">. אחרי שנולד הילד לא באופן אוטומטי האמא המיועדת הופכת להיות לאמא, אלא </w:t>
      </w:r>
      <w:r w:rsidRPr="005B5392">
        <w:rPr>
          <w:rFonts w:ascii="David" w:hAnsi="David" w:cs="David" w:hint="cs"/>
          <w:b/>
          <w:bCs/>
          <w:sz w:val="24"/>
          <w:szCs w:val="24"/>
          <w:shd w:val="clear" w:color="auto" w:fill="FFFFCC"/>
          <w:rtl/>
        </w:rPr>
        <w:t>צריך צו הורות</w:t>
      </w:r>
      <w:r>
        <w:rPr>
          <w:rFonts w:ascii="David" w:hAnsi="David" w:cs="David" w:hint="cs"/>
          <w:sz w:val="24"/>
          <w:szCs w:val="24"/>
          <w:rtl/>
        </w:rPr>
        <w:t xml:space="preserve">. אם היולדת לא מתחרטת, אז ביהמ"ש יוציא במהירות צו הורות. </w:t>
      </w:r>
      <w:r w:rsidRPr="005B5392">
        <w:rPr>
          <w:rFonts w:ascii="David" w:hAnsi="David" w:cs="David" w:hint="cs"/>
          <w:b/>
          <w:bCs/>
          <w:sz w:val="24"/>
          <w:szCs w:val="24"/>
          <w:rtl/>
        </w:rPr>
        <w:t xml:space="preserve">אם היולדת מתחרטת ואומרת שהיא לא רוצה לוותר על הילד </w:t>
      </w:r>
      <w:r>
        <w:rPr>
          <w:rFonts w:ascii="David" w:hAnsi="David" w:cs="David" w:hint="cs"/>
          <w:sz w:val="24"/>
          <w:szCs w:val="24"/>
          <w:rtl/>
        </w:rPr>
        <w:t xml:space="preserve">[בארה"ב יש כמה מקרים מפורסמים כאלה- פס"ד ג'ונסון] </w:t>
      </w:r>
      <w:r w:rsidRPr="005B5392">
        <w:rPr>
          <w:rFonts w:ascii="David" w:hAnsi="David" w:cs="David" w:hint="cs"/>
          <w:b/>
          <w:bCs/>
          <w:sz w:val="24"/>
          <w:szCs w:val="24"/>
          <w:rtl/>
        </w:rPr>
        <w:t>אז ביהמ"ש אמור להכריע בעניין</w:t>
      </w:r>
      <w:r>
        <w:rPr>
          <w:rFonts w:ascii="David" w:hAnsi="David" w:cs="David" w:hint="cs"/>
          <w:sz w:val="24"/>
          <w:szCs w:val="24"/>
          <w:rtl/>
        </w:rPr>
        <w:t xml:space="preserve"> [ליפשיץ לא מכיר כזו בישראל]. </w:t>
      </w:r>
      <w:r w:rsidR="00515535">
        <w:rPr>
          <w:rFonts w:ascii="David" w:hAnsi="David" w:cs="David" w:hint="cs"/>
          <w:sz w:val="24"/>
          <w:szCs w:val="24"/>
          <w:rtl/>
        </w:rPr>
        <w:t xml:space="preserve">מעניין שהחוק לא נותן תשובה חד משמעית, לעומת חוק תרומת ביצית "נגעת נסעת". רוצה לתת לביהמ"ש את האפשרות לתת את התשובה. </w:t>
      </w:r>
    </w:p>
    <w:p w14:paraId="2BB3990B" w14:textId="5DBEF1AE" w:rsidR="00AB7B3B" w:rsidRDefault="00E635CD" w:rsidP="00D17DD9">
      <w:pPr>
        <w:tabs>
          <w:tab w:val="left" w:pos="998"/>
        </w:tabs>
        <w:jc w:val="both"/>
        <w:rPr>
          <w:rFonts w:ascii="David" w:hAnsi="David" w:cs="David"/>
          <w:sz w:val="24"/>
          <w:szCs w:val="24"/>
          <w:rtl/>
        </w:rPr>
      </w:pPr>
      <w:r w:rsidRPr="00E635CD">
        <w:rPr>
          <w:rFonts w:ascii="David" w:hAnsi="David" w:cs="David" w:hint="cs"/>
          <w:b/>
          <w:bCs/>
          <w:sz w:val="24"/>
          <w:szCs w:val="24"/>
          <w:u w:val="single"/>
          <w:rtl/>
        </w:rPr>
        <w:t>יש מצב של 3 נשים</w:t>
      </w:r>
      <w:r>
        <w:rPr>
          <w:rFonts w:ascii="David" w:hAnsi="David" w:cs="David" w:hint="cs"/>
          <w:sz w:val="24"/>
          <w:szCs w:val="24"/>
          <w:rtl/>
        </w:rPr>
        <w:t xml:space="preserve">: </w:t>
      </w:r>
      <w:r w:rsidR="00DE4A5B" w:rsidRPr="005B5392">
        <w:rPr>
          <w:rFonts w:ascii="David" w:hAnsi="David" w:cs="David" w:hint="cs"/>
          <w:sz w:val="24"/>
          <w:szCs w:val="24"/>
          <w:shd w:val="clear" w:color="auto" w:fill="FFFFCC"/>
          <w:rtl/>
        </w:rPr>
        <w:t xml:space="preserve">חוק </w:t>
      </w:r>
      <w:r w:rsidRPr="005B5392">
        <w:rPr>
          <w:rFonts w:ascii="David" w:hAnsi="David" w:cs="David" w:hint="cs"/>
          <w:sz w:val="24"/>
          <w:szCs w:val="24"/>
          <w:shd w:val="clear" w:color="auto" w:fill="FFFFCC"/>
          <w:rtl/>
        </w:rPr>
        <w:t>הפונדקאות</w:t>
      </w:r>
      <w:r w:rsidR="00DE4A5B" w:rsidRPr="005B5392">
        <w:rPr>
          <w:rFonts w:ascii="David" w:hAnsi="David" w:cs="David" w:hint="cs"/>
          <w:sz w:val="24"/>
          <w:szCs w:val="24"/>
          <w:shd w:val="clear" w:color="auto" w:fill="FFFFCC"/>
          <w:rtl/>
        </w:rPr>
        <w:t xml:space="preserve"> מוכן לעבוד בשיתוף פעולה עם חוק </w:t>
      </w:r>
      <w:r w:rsidRPr="005B5392">
        <w:rPr>
          <w:rFonts w:ascii="David" w:hAnsi="David" w:cs="David" w:hint="cs"/>
          <w:sz w:val="24"/>
          <w:szCs w:val="24"/>
          <w:shd w:val="clear" w:color="auto" w:fill="FFFFCC"/>
          <w:rtl/>
        </w:rPr>
        <w:t>תרומת ביצית</w:t>
      </w:r>
      <w:r>
        <w:rPr>
          <w:rFonts w:ascii="David" w:hAnsi="David" w:cs="David" w:hint="cs"/>
          <w:sz w:val="24"/>
          <w:szCs w:val="24"/>
          <w:rtl/>
        </w:rPr>
        <w:t xml:space="preserve"> </w:t>
      </w:r>
      <w:r w:rsidRPr="00E635CD">
        <w:rPr>
          <w:rFonts w:ascii="David" w:hAnsi="David" w:cs="David"/>
          <w:sz w:val="24"/>
          <w:szCs w:val="24"/>
        </w:rPr>
        <w:sym w:font="Wingdings" w:char="F0DF"/>
      </w:r>
      <w:r>
        <w:rPr>
          <w:rFonts w:ascii="David" w:hAnsi="David" w:cs="David" w:hint="cs"/>
          <w:sz w:val="24"/>
          <w:szCs w:val="24"/>
          <w:rtl/>
        </w:rPr>
        <w:t xml:space="preserve"> יכולה להיות תורמת ביצית לפי חוק תרומת ביציות </w:t>
      </w:r>
      <w:r w:rsidR="00A63BAB">
        <w:rPr>
          <w:rFonts w:ascii="David" w:hAnsi="David" w:cs="David" w:hint="cs"/>
          <w:sz w:val="24"/>
          <w:szCs w:val="24"/>
          <w:rtl/>
        </w:rPr>
        <w:t xml:space="preserve">+ פונדקאית + אמא מיועדת </w:t>
      </w:r>
      <w:r w:rsidR="00A63BAB" w:rsidRPr="00A63BAB">
        <w:rPr>
          <w:rFonts w:ascii="David" w:hAnsi="David" w:cs="David"/>
          <w:sz w:val="24"/>
          <w:szCs w:val="24"/>
        </w:rPr>
        <w:sym w:font="Wingdings" w:char="F0DF"/>
      </w:r>
      <w:r w:rsidR="00A63BAB">
        <w:rPr>
          <w:rFonts w:ascii="David" w:hAnsi="David" w:cs="David" w:hint="cs"/>
          <w:sz w:val="24"/>
          <w:szCs w:val="24"/>
          <w:rtl/>
        </w:rPr>
        <w:t xml:space="preserve"> </w:t>
      </w:r>
      <w:r w:rsidR="00A63BAB" w:rsidRPr="005B5392">
        <w:rPr>
          <w:rFonts w:ascii="David" w:hAnsi="David" w:cs="David" w:hint="cs"/>
          <w:b/>
          <w:bCs/>
          <w:sz w:val="24"/>
          <w:szCs w:val="24"/>
          <w:shd w:val="clear" w:color="auto" w:fill="FFFFCC"/>
          <w:rtl/>
        </w:rPr>
        <w:t xml:space="preserve">החוק מאפשר את זה, בלבד שיש </w:t>
      </w:r>
      <w:r w:rsidR="00A63BAB" w:rsidRPr="005B5392">
        <w:rPr>
          <w:rFonts w:ascii="David" w:hAnsi="David" w:cs="David" w:hint="cs"/>
          <w:b/>
          <w:bCs/>
          <w:sz w:val="24"/>
          <w:szCs w:val="24"/>
          <w:u w:val="single"/>
          <w:shd w:val="clear" w:color="auto" w:fill="FFFFCC"/>
          <w:rtl/>
        </w:rPr>
        <w:t>בעל</w:t>
      </w:r>
      <w:r w:rsidR="00A63BAB">
        <w:rPr>
          <w:rFonts w:ascii="David" w:hAnsi="David" w:cs="David" w:hint="cs"/>
          <w:sz w:val="24"/>
          <w:szCs w:val="24"/>
          <w:rtl/>
        </w:rPr>
        <w:t xml:space="preserve">. </w:t>
      </w:r>
    </w:p>
    <w:p w14:paraId="6D2B1DFE" w14:textId="5F9ED69D" w:rsidR="00A63BAB" w:rsidRDefault="00A63BAB" w:rsidP="00D17DD9">
      <w:pPr>
        <w:tabs>
          <w:tab w:val="left" w:pos="998"/>
        </w:tabs>
        <w:jc w:val="both"/>
        <w:rPr>
          <w:rFonts w:ascii="David" w:hAnsi="David" w:cs="David"/>
          <w:sz w:val="24"/>
          <w:szCs w:val="24"/>
          <w:rtl/>
        </w:rPr>
      </w:pPr>
      <w:r>
        <w:rPr>
          <w:rFonts w:ascii="David" w:hAnsi="David" w:cs="David" w:hint="cs"/>
          <w:sz w:val="24"/>
          <w:szCs w:val="24"/>
          <w:rtl/>
        </w:rPr>
        <w:t xml:space="preserve">תורמת ביצית תצא מהתמונה + הפונדקאית מרגע שילדה לאחר 7 ימים יהיה צו הורות. אם היא מתחרטת, דנים בזה בביהמ"ש. </w:t>
      </w:r>
    </w:p>
    <w:p w14:paraId="6C7337D3" w14:textId="1DA046DB" w:rsidR="00DE3D6D" w:rsidRDefault="00DE3D6D" w:rsidP="00D17DD9">
      <w:pPr>
        <w:tabs>
          <w:tab w:val="left" w:pos="998"/>
        </w:tabs>
        <w:jc w:val="both"/>
        <w:rPr>
          <w:rFonts w:ascii="David" w:hAnsi="David" w:cs="David"/>
          <w:sz w:val="24"/>
          <w:szCs w:val="24"/>
          <w:rtl/>
        </w:rPr>
      </w:pPr>
      <w:r w:rsidRPr="005B5392">
        <w:rPr>
          <w:rFonts w:ascii="David" w:hAnsi="David" w:cs="David" w:hint="cs"/>
          <w:sz w:val="24"/>
          <w:szCs w:val="24"/>
          <w:shd w:val="clear" w:color="auto" w:fill="FFFFCC"/>
          <w:rtl/>
        </w:rPr>
        <w:t xml:space="preserve">בתרומת ביצית הפנימו את מושג התרומה </w:t>
      </w:r>
      <w:r w:rsidRPr="005B5392">
        <w:rPr>
          <w:rFonts w:ascii="David" w:hAnsi="David" w:cs="David"/>
          <w:sz w:val="24"/>
          <w:szCs w:val="24"/>
          <w:shd w:val="clear" w:color="auto" w:fill="FFFFCC"/>
        </w:rPr>
        <w:sym w:font="Wingdings" w:char="F0DF"/>
      </w:r>
      <w:r w:rsidRPr="005B5392">
        <w:rPr>
          <w:rFonts w:ascii="David" w:hAnsi="David" w:cs="David" w:hint="cs"/>
          <w:sz w:val="24"/>
          <w:szCs w:val="24"/>
          <w:shd w:val="clear" w:color="auto" w:fill="FFFFCC"/>
          <w:rtl/>
        </w:rPr>
        <w:t xml:space="preserve"> היא כבר לא </w:t>
      </w:r>
      <w:r w:rsidR="00CC59AD" w:rsidRPr="005B5392">
        <w:rPr>
          <w:rFonts w:ascii="David" w:hAnsi="David" w:cs="David" w:hint="cs"/>
          <w:sz w:val="24"/>
          <w:szCs w:val="24"/>
          <w:shd w:val="clear" w:color="auto" w:fill="FFFFCC"/>
          <w:rtl/>
        </w:rPr>
        <w:t>בתמונה. לעומת זאת, הפונדקאית- מחכים לצו הורות.</w:t>
      </w:r>
    </w:p>
    <w:p w14:paraId="3EF901D8" w14:textId="1CFDF5A5" w:rsidR="001022AB" w:rsidRDefault="00C2790C" w:rsidP="001022AB">
      <w:pPr>
        <w:tabs>
          <w:tab w:val="left" w:pos="998"/>
        </w:tabs>
        <w:jc w:val="both"/>
        <w:rPr>
          <w:rFonts w:ascii="David" w:hAnsi="David" w:cs="David"/>
          <w:sz w:val="24"/>
          <w:szCs w:val="24"/>
          <w:rtl/>
        </w:rPr>
      </w:pPr>
      <w:r w:rsidRPr="00F17C2D">
        <w:rPr>
          <w:rFonts w:ascii="David" w:hAnsi="David" w:cs="David" w:hint="cs"/>
          <w:b/>
          <w:bCs/>
          <w:sz w:val="24"/>
          <w:szCs w:val="24"/>
          <w:u w:val="single"/>
          <w:rtl/>
        </w:rPr>
        <w:t>יש סיטואציה נוספת</w:t>
      </w:r>
      <w:r>
        <w:rPr>
          <w:rFonts w:ascii="David" w:hAnsi="David" w:cs="David" w:hint="cs"/>
          <w:sz w:val="24"/>
          <w:szCs w:val="24"/>
          <w:rtl/>
        </w:rPr>
        <w:t xml:space="preserve">: </w:t>
      </w:r>
      <w:r w:rsidRPr="005B5392">
        <w:rPr>
          <w:rFonts w:ascii="David" w:hAnsi="David" w:cs="David" w:hint="cs"/>
          <w:b/>
          <w:bCs/>
          <w:color w:val="C00000"/>
          <w:sz w:val="24"/>
          <w:szCs w:val="24"/>
          <w:shd w:val="clear" w:color="auto" w:fill="FFFFCC"/>
          <w:rtl/>
        </w:rPr>
        <w:t>תורמת הביצית היא הפונדקאית</w:t>
      </w:r>
      <w:r>
        <w:rPr>
          <w:rFonts w:ascii="David" w:hAnsi="David" w:cs="David" w:hint="cs"/>
          <w:sz w:val="24"/>
          <w:szCs w:val="24"/>
          <w:rtl/>
        </w:rPr>
        <w:t xml:space="preserve">- נותנת את הביצית ואת שירותי הלידה </w:t>
      </w:r>
      <w:r w:rsidRPr="00C2790C">
        <w:rPr>
          <w:rFonts w:ascii="David" w:hAnsi="David" w:cs="David"/>
          <w:sz w:val="24"/>
          <w:szCs w:val="24"/>
        </w:rPr>
        <w:sym w:font="Wingdings" w:char="F0DF"/>
      </w:r>
      <w:r>
        <w:rPr>
          <w:rFonts w:ascii="David" w:hAnsi="David" w:cs="David" w:hint="cs"/>
          <w:sz w:val="24"/>
          <w:szCs w:val="24"/>
          <w:rtl/>
        </w:rPr>
        <w:t xml:space="preserve"> ואומרת שהיא לא תהיה האמא. </w:t>
      </w:r>
      <w:r w:rsidRPr="005B5392">
        <w:rPr>
          <w:rFonts w:ascii="David" w:hAnsi="David" w:cs="David" w:hint="cs"/>
          <w:b/>
          <w:bCs/>
          <w:color w:val="C00000"/>
          <w:sz w:val="24"/>
          <w:szCs w:val="24"/>
          <w:shd w:val="clear" w:color="auto" w:fill="FFFFCC"/>
          <w:rtl/>
        </w:rPr>
        <w:t>המשפט הישראלי לא מוכן לקבל את זה מהפחד מ</w:t>
      </w:r>
      <w:r w:rsidR="00F05FC9" w:rsidRPr="005B5392">
        <w:rPr>
          <w:rFonts w:ascii="David" w:hAnsi="David" w:cs="David" w:hint="cs"/>
          <w:b/>
          <w:bCs/>
          <w:color w:val="C00000"/>
          <w:sz w:val="24"/>
          <w:szCs w:val="24"/>
          <w:shd w:val="clear" w:color="auto" w:fill="FFFFCC"/>
          <w:rtl/>
        </w:rPr>
        <w:t>מ</w:t>
      </w:r>
      <w:r w:rsidRPr="005B5392">
        <w:rPr>
          <w:rFonts w:ascii="David" w:hAnsi="David" w:cs="David" w:hint="cs"/>
          <w:b/>
          <w:bCs/>
          <w:color w:val="C00000"/>
          <w:sz w:val="24"/>
          <w:szCs w:val="24"/>
          <w:shd w:val="clear" w:color="auto" w:fill="FFFFCC"/>
          <w:rtl/>
        </w:rPr>
        <w:t>סחר</w:t>
      </w:r>
      <w:r>
        <w:rPr>
          <w:rFonts w:ascii="David" w:hAnsi="David" w:cs="David" w:hint="cs"/>
          <w:sz w:val="24"/>
          <w:szCs w:val="24"/>
          <w:rtl/>
        </w:rPr>
        <w:t>. משמעות של "כמעט קנית תינוק". במקרים אחרים אתה אומר שהתהליך מפוצל</w:t>
      </w:r>
      <w:r w:rsidR="00F17C2D">
        <w:rPr>
          <w:rFonts w:ascii="David" w:hAnsi="David" w:cs="David" w:hint="cs"/>
          <w:sz w:val="24"/>
          <w:szCs w:val="24"/>
          <w:rtl/>
        </w:rPr>
        <w:t xml:space="preserve">, </w:t>
      </w:r>
      <w:r>
        <w:rPr>
          <w:rFonts w:ascii="David" w:hAnsi="David" w:cs="David" w:hint="cs"/>
          <w:sz w:val="24"/>
          <w:szCs w:val="24"/>
          <w:rtl/>
        </w:rPr>
        <w:t>פה מישה</w:t>
      </w:r>
      <w:r w:rsidR="00F17C2D">
        <w:rPr>
          <w:rFonts w:ascii="David" w:hAnsi="David" w:cs="David" w:hint="cs"/>
          <w:sz w:val="24"/>
          <w:szCs w:val="24"/>
          <w:rtl/>
        </w:rPr>
        <w:t>י</w:t>
      </w:r>
      <w:r>
        <w:rPr>
          <w:rFonts w:ascii="David" w:hAnsi="David" w:cs="David" w:hint="cs"/>
          <w:sz w:val="24"/>
          <w:szCs w:val="24"/>
          <w:rtl/>
        </w:rPr>
        <w:t xml:space="preserve"> "יולדת בשבילך".</w:t>
      </w:r>
      <w:r w:rsidR="00F05FC9">
        <w:rPr>
          <w:rFonts w:ascii="David" w:hAnsi="David" w:cs="David" w:hint="cs"/>
          <w:sz w:val="24"/>
          <w:szCs w:val="24"/>
          <w:rtl/>
        </w:rPr>
        <w:t xml:space="preserve"> כמעט סחר בילדים ולכן בארץ החוק </w:t>
      </w:r>
      <w:r w:rsidR="00F05FC9" w:rsidRPr="005B5392">
        <w:rPr>
          <w:rFonts w:ascii="David" w:hAnsi="David" w:cs="David" w:hint="cs"/>
          <w:b/>
          <w:bCs/>
          <w:sz w:val="24"/>
          <w:szCs w:val="24"/>
          <w:rtl/>
        </w:rPr>
        <w:t>מגדיר את זה כעניין פלילי</w:t>
      </w:r>
      <w:r w:rsidR="00F05FC9">
        <w:rPr>
          <w:rFonts w:ascii="David" w:hAnsi="David" w:cs="David" w:hint="cs"/>
          <w:sz w:val="24"/>
          <w:szCs w:val="24"/>
          <w:rtl/>
        </w:rPr>
        <w:t xml:space="preserve">. </w:t>
      </w:r>
      <w:r w:rsidR="001022AB">
        <w:rPr>
          <w:rFonts w:ascii="David" w:hAnsi="David" w:cs="David" w:hint="cs"/>
          <w:sz w:val="24"/>
          <w:szCs w:val="24"/>
          <w:rtl/>
        </w:rPr>
        <w:t>בארה"ב היו מקרים כאלה.</w:t>
      </w:r>
    </w:p>
    <w:p w14:paraId="10FC914D" w14:textId="77777777" w:rsidR="001022AB" w:rsidRDefault="001022AB" w:rsidP="00912FD1">
      <w:pPr>
        <w:pStyle w:val="a7"/>
        <w:numPr>
          <w:ilvl w:val="0"/>
          <w:numId w:val="218"/>
        </w:numPr>
        <w:tabs>
          <w:tab w:val="left" w:pos="998"/>
        </w:tabs>
        <w:jc w:val="both"/>
        <w:rPr>
          <w:rFonts w:ascii="David" w:hAnsi="David" w:cs="David"/>
          <w:sz w:val="24"/>
          <w:szCs w:val="24"/>
        </w:rPr>
      </w:pPr>
      <w:r w:rsidRPr="00F17C2D">
        <w:rPr>
          <w:rFonts w:ascii="David" w:hAnsi="David" w:cs="David" w:hint="cs"/>
          <w:color w:val="FF0000"/>
          <w:sz w:val="24"/>
          <w:szCs w:val="24"/>
          <w:rtl/>
        </w:rPr>
        <w:t xml:space="preserve">למשל במבחן: </w:t>
      </w:r>
      <w:r>
        <w:rPr>
          <w:rFonts w:ascii="David" w:hAnsi="David" w:cs="David" w:hint="cs"/>
          <w:sz w:val="24"/>
          <w:szCs w:val="24"/>
          <w:rtl/>
        </w:rPr>
        <w:t>אם נקבל מקרה ש</w:t>
      </w:r>
      <w:r w:rsidRPr="001022AB">
        <w:rPr>
          <w:rFonts w:ascii="David" w:hAnsi="David" w:cs="David" w:hint="cs"/>
          <w:sz w:val="24"/>
          <w:szCs w:val="24"/>
          <w:rtl/>
        </w:rPr>
        <w:t xml:space="preserve">אם מישהו עשה את זה בארץ, נצטרך לחשוב מה החוק יגיד על זה </w:t>
      </w:r>
      <w:r w:rsidRPr="00F17C2D">
        <w:rPr>
          <w:rFonts w:ascii="David" w:hAnsi="David" w:cs="David" w:hint="cs"/>
          <w:sz w:val="24"/>
          <w:szCs w:val="24"/>
          <w:u w:val="single"/>
          <w:rtl/>
        </w:rPr>
        <w:t>בדיעבד</w:t>
      </w:r>
      <w:r w:rsidRPr="001022AB">
        <w:rPr>
          <w:rFonts w:ascii="David" w:hAnsi="David" w:cs="David" w:hint="cs"/>
          <w:sz w:val="24"/>
          <w:szCs w:val="24"/>
          <w:rtl/>
        </w:rPr>
        <w:t>. מבחינת החוק אסור לעשות את זה.</w:t>
      </w:r>
    </w:p>
    <w:p w14:paraId="4927C264" w14:textId="77777777" w:rsidR="001022AB" w:rsidRDefault="001022AB" w:rsidP="001022AB">
      <w:pPr>
        <w:tabs>
          <w:tab w:val="left" w:pos="998"/>
        </w:tabs>
        <w:jc w:val="both"/>
        <w:rPr>
          <w:rFonts w:ascii="David" w:hAnsi="David" w:cs="David"/>
          <w:sz w:val="24"/>
          <w:szCs w:val="24"/>
          <w:rtl/>
        </w:rPr>
      </w:pPr>
    </w:p>
    <w:p w14:paraId="53FE37A3" w14:textId="77777777" w:rsidR="001022AB" w:rsidRDefault="001022AB" w:rsidP="004C5E11">
      <w:pPr>
        <w:shd w:val="clear" w:color="auto" w:fill="FFFFCC"/>
        <w:tabs>
          <w:tab w:val="left" w:pos="998"/>
        </w:tabs>
        <w:jc w:val="both"/>
        <w:rPr>
          <w:rFonts w:ascii="David" w:hAnsi="David" w:cs="David"/>
          <w:sz w:val="24"/>
          <w:szCs w:val="24"/>
          <w:rtl/>
        </w:rPr>
      </w:pPr>
      <w:r w:rsidRPr="005B5392">
        <w:rPr>
          <w:rFonts w:ascii="David" w:hAnsi="David" w:cs="David" w:hint="cs"/>
          <w:b/>
          <w:bCs/>
          <w:sz w:val="24"/>
          <w:szCs w:val="24"/>
          <w:u w:val="single"/>
          <w:rtl/>
        </w:rPr>
        <w:t>לסיכום</w:t>
      </w:r>
      <w:r>
        <w:rPr>
          <w:rFonts w:ascii="David" w:hAnsi="David" w:cs="David" w:hint="cs"/>
          <w:sz w:val="24"/>
          <w:szCs w:val="24"/>
          <w:rtl/>
        </w:rPr>
        <w:t>:</w:t>
      </w:r>
    </w:p>
    <w:p w14:paraId="0C2B19D5" w14:textId="045C4345" w:rsidR="00CC59AD" w:rsidRDefault="001022AB" w:rsidP="00912FD1">
      <w:pPr>
        <w:pStyle w:val="a7"/>
        <w:numPr>
          <w:ilvl w:val="0"/>
          <w:numId w:val="222"/>
        </w:numPr>
        <w:shd w:val="clear" w:color="auto" w:fill="FFFFCC"/>
        <w:tabs>
          <w:tab w:val="left" w:pos="998"/>
        </w:tabs>
        <w:jc w:val="both"/>
        <w:rPr>
          <w:rFonts w:ascii="David" w:hAnsi="David" w:cs="David"/>
          <w:sz w:val="24"/>
          <w:szCs w:val="24"/>
        </w:rPr>
      </w:pPr>
      <w:r w:rsidRPr="001022AB">
        <w:rPr>
          <w:rFonts w:ascii="David" w:hAnsi="David" w:cs="David" w:hint="cs"/>
          <w:sz w:val="24"/>
          <w:szCs w:val="24"/>
          <w:rtl/>
        </w:rPr>
        <w:t xml:space="preserve"> </w:t>
      </w:r>
      <w:r w:rsidR="000251D2" w:rsidRPr="005B5392">
        <w:rPr>
          <w:rFonts w:ascii="David" w:hAnsi="David" w:cs="David" w:hint="cs"/>
          <w:sz w:val="24"/>
          <w:szCs w:val="24"/>
          <w:u w:val="single"/>
          <w:rtl/>
        </w:rPr>
        <w:t>תרומת ביצית</w:t>
      </w:r>
      <w:r w:rsidR="000251D2">
        <w:rPr>
          <w:rFonts w:ascii="David" w:hAnsi="David" w:cs="David" w:hint="cs"/>
          <w:sz w:val="24"/>
          <w:szCs w:val="24"/>
          <w:rtl/>
        </w:rPr>
        <w:t xml:space="preserve">- תורמת ביצית + </w:t>
      </w:r>
      <w:r w:rsidR="000251D2" w:rsidRPr="005B5392">
        <w:rPr>
          <w:rFonts w:ascii="David" w:hAnsi="David" w:cs="David" w:hint="cs"/>
          <w:b/>
          <w:bCs/>
          <w:sz w:val="24"/>
          <w:szCs w:val="24"/>
          <w:rtl/>
        </w:rPr>
        <w:t>אמא יולדת שהיא גם אמא מיועדת</w:t>
      </w:r>
      <w:r w:rsidR="000251D2">
        <w:rPr>
          <w:rFonts w:ascii="David" w:hAnsi="David" w:cs="David" w:hint="cs"/>
          <w:sz w:val="24"/>
          <w:szCs w:val="24"/>
          <w:rtl/>
        </w:rPr>
        <w:t xml:space="preserve">. מקרה פשוט. החוק אומר במפורש שהתורמת יוצאת מהתמונה. לא צריך צו הורות או שיקול דעת ביהמ"ש. </w:t>
      </w:r>
    </w:p>
    <w:p w14:paraId="6FDC04E4" w14:textId="53E795FA" w:rsidR="000251D2" w:rsidRDefault="005E4733" w:rsidP="00912FD1">
      <w:pPr>
        <w:pStyle w:val="a7"/>
        <w:numPr>
          <w:ilvl w:val="0"/>
          <w:numId w:val="222"/>
        </w:numPr>
        <w:shd w:val="clear" w:color="auto" w:fill="FFFFCC"/>
        <w:tabs>
          <w:tab w:val="left" w:pos="998"/>
        </w:tabs>
        <w:jc w:val="both"/>
        <w:rPr>
          <w:rFonts w:ascii="David" w:hAnsi="David" w:cs="David"/>
          <w:sz w:val="24"/>
          <w:szCs w:val="24"/>
        </w:rPr>
      </w:pPr>
      <w:r w:rsidRPr="005B5392">
        <w:rPr>
          <w:rFonts w:ascii="David" w:hAnsi="David" w:cs="David" w:hint="cs"/>
          <w:sz w:val="24"/>
          <w:szCs w:val="24"/>
          <w:u w:val="single"/>
          <w:rtl/>
        </w:rPr>
        <w:t>פונדקאות פשוטה</w:t>
      </w:r>
      <w:r>
        <w:rPr>
          <w:rFonts w:ascii="David" w:hAnsi="David" w:cs="David" w:hint="cs"/>
          <w:sz w:val="24"/>
          <w:szCs w:val="24"/>
          <w:rtl/>
        </w:rPr>
        <w:t xml:space="preserve">- </w:t>
      </w:r>
      <w:r w:rsidRPr="005B5392">
        <w:rPr>
          <w:rFonts w:ascii="David" w:hAnsi="David" w:cs="David" w:hint="cs"/>
          <w:b/>
          <w:bCs/>
          <w:sz w:val="24"/>
          <w:szCs w:val="24"/>
          <w:rtl/>
        </w:rPr>
        <w:t>האמא המיועדת היא בעלת הביצית</w:t>
      </w:r>
      <w:r>
        <w:rPr>
          <w:rFonts w:ascii="David" w:hAnsi="David" w:cs="David" w:hint="cs"/>
          <w:sz w:val="24"/>
          <w:szCs w:val="24"/>
          <w:rtl/>
        </w:rPr>
        <w:t xml:space="preserve">. השאיפה היא שהיולדת תצא מהתמונה והאמא הגנטית והמיועדת תהיה האמא. </w:t>
      </w:r>
      <w:r w:rsidRPr="005B5392">
        <w:rPr>
          <w:rFonts w:ascii="David" w:hAnsi="David" w:cs="David" w:hint="cs"/>
          <w:b/>
          <w:bCs/>
          <w:sz w:val="24"/>
          <w:szCs w:val="24"/>
          <w:rtl/>
        </w:rPr>
        <w:t>צריך צו הורות</w:t>
      </w:r>
      <w:r>
        <w:rPr>
          <w:rFonts w:ascii="David" w:hAnsi="David" w:cs="David" w:hint="cs"/>
          <w:sz w:val="24"/>
          <w:szCs w:val="24"/>
          <w:rtl/>
        </w:rPr>
        <w:t>. אם היולדת התחרטה, לא מבטיחים כלום, ביהמ"ש יחליט.</w:t>
      </w:r>
    </w:p>
    <w:p w14:paraId="7CDF66FF" w14:textId="540F9277" w:rsidR="005E4733" w:rsidRDefault="005E4733" w:rsidP="00912FD1">
      <w:pPr>
        <w:pStyle w:val="a7"/>
        <w:numPr>
          <w:ilvl w:val="0"/>
          <w:numId w:val="222"/>
        </w:numPr>
        <w:shd w:val="clear" w:color="auto" w:fill="FFFFCC"/>
        <w:tabs>
          <w:tab w:val="left" w:pos="998"/>
        </w:tabs>
        <w:jc w:val="both"/>
        <w:rPr>
          <w:rFonts w:ascii="David" w:hAnsi="David" w:cs="David"/>
          <w:sz w:val="24"/>
          <w:szCs w:val="24"/>
        </w:rPr>
      </w:pPr>
      <w:r w:rsidRPr="005B5392">
        <w:rPr>
          <w:rFonts w:ascii="David" w:hAnsi="David" w:cs="David" w:hint="cs"/>
          <w:sz w:val="24"/>
          <w:szCs w:val="24"/>
          <w:u w:val="single"/>
          <w:rtl/>
        </w:rPr>
        <w:t>3 נשים</w:t>
      </w:r>
      <w:r>
        <w:rPr>
          <w:rFonts w:ascii="David" w:hAnsi="David" w:cs="David" w:hint="cs"/>
          <w:sz w:val="24"/>
          <w:szCs w:val="24"/>
          <w:rtl/>
        </w:rPr>
        <w:t xml:space="preserve">- תורמת ביצית, פונדקאית, אמא מיועדת. התורמת מסתלקת מהתמונה. בין 2 הנשים האחרות מה שאמרנו- צו הורות. </w:t>
      </w:r>
      <w:r w:rsidRPr="005B5392">
        <w:rPr>
          <w:rFonts w:ascii="David" w:hAnsi="David" w:cs="David" w:hint="cs"/>
          <w:b/>
          <w:bCs/>
          <w:sz w:val="24"/>
          <w:szCs w:val="24"/>
          <w:rtl/>
        </w:rPr>
        <w:t>האמא המיועדת היא האמא למרות שאין לה זיקה ביולוגית</w:t>
      </w:r>
      <w:r>
        <w:rPr>
          <w:rFonts w:ascii="David" w:hAnsi="David" w:cs="David" w:hint="cs"/>
          <w:sz w:val="24"/>
          <w:szCs w:val="24"/>
          <w:rtl/>
        </w:rPr>
        <w:t>; אם הפונדקאית מתחרטת ביהמ"ש מחליט.</w:t>
      </w:r>
    </w:p>
    <w:p w14:paraId="72B3BC5E" w14:textId="786CAAE6" w:rsidR="005E4733" w:rsidRDefault="005E4733" w:rsidP="00912FD1">
      <w:pPr>
        <w:pStyle w:val="a7"/>
        <w:numPr>
          <w:ilvl w:val="0"/>
          <w:numId w:val="222"/>
        </w:numPr>
        <w:shd w:val="clear" w:color="auto" w:fill="FFFFCC"/>
        <w:tabs>
          <w:tab w:val="left" w:pos="998"/>
        </w:tabs>
        <w:jc w:val="both"/>
        <w:rPr>
          <w:rFonts w:ascii="David" w:hAnsi="David" w:cs="David"/>
          <w:sz w:val="24"/>
          <w:szCs w:val="24"/>
        </w:rPr>
      </w:pPr>
      <w:r w:rsidRPr="005B5392">
        <w:rPr>
          <w:rFonts w:ascii="David" w:hAnsi="David" w:cs="David" w:hint="cs"/>
          <w:sz w:val="24"/>
          <w:szCs w:val="24"/>
          <w:u w:val="single"/>
          <w:rtl/>
        </w:rPr>
        <w:t>מקרה לא חוקי</w:t>
      </w:r>
      <w:r>
        <w:rPr>
          <w:rFonts w:ascii="David" w:hAnsi="David" w:cs="David" w:hint="cs"/>
          <w:sz w:val="24"/>
          <w:szCs w:val="24"/>
          <w:rtl/>
        </w:rPr>
        <w:t xml:space="preserve">- אמא מיועדת </w:t>
      </w:r>
      <w:r w:rsidR="005B5392">
        <w:rPr>
          <w:rFonts w:ascii="David" w:hAnsi="David" w:cs="David" w:hint="cs"/>
          <w:sz w:val="24"/>
          <w:szCs w:val="24"/>
          <w:rtl/>
        </w:rPr>
        <w:t xml:space="preserve">+ </w:t>
      </w:r>
      <w:r>
        <w:rPr>
          <w:rFonts w:ascii="David" w:hAnsi="David" w:cs="David" w:hint="cs"/>
          <w:sz w:val="24"/>
          <w:szCs w:val="24"/>
          <w:rtl/>
        </w:rPr>
        <w:t>פונדקאית שהיא גם בעלת הביצית. המשפט הישראלי לא מוכן לקבל את זה. התוצאה תהיה שהאמא הביולוגית היא האמא, למרות שזו לא הכוונה של הצדדים.</w:t>
      </w:r>
    </w:p>
    <w:p w14:paraId="0F31A199" w14:textId="77777777" w:rsidR="005E4733" w:rsidRDefault="005E4733" w:rsidP="005E4733">
      <w:pPr>
        <w:tabs>
          <w:tab w:val="left" w:pos="998"/>
        </w:tabs>
        <w:jc w:val="both"/>
        <w:rPr>
          <w:rFonts w:ascii="David" w:hAnsi="David" w:cs="David"/>
          <w:sz w:val="24"/>
          <w:szCs w:val="24"/>
          <w:rtl/>
        </w:rPr>
      </w:pPr>
    </w:p>
    <w:p w14:paraId="1E81E707" w14:textId="5082F2DD" w:rsidR="005E4733" w:rsidRDefault="00E94D89" w:rsidP="005E4733">
      <w:pPr>
        <w:tabs>
          <w:tab w:val="left" w:pos="998"/>
        </w:tabs>
        <w:jc w:val="both"/>
        <w:rPr>
          <w:rFonts w:ascii="David" w:hAnsi="David" w:cs="David"/>
          <w:sz w:val="24"/>
          <w:szCs w:val="24"/>
          <w:rtl/>
        </w:rPr>
      </w:pPr>
      <w:r w:rsidRPr="00E94D89">
        <w:rPr>
          <w:rFonts w:ascii="David" w:hAnsi="David" w:cs="David" w:hint="cs"/>
          <w:b/>
          <w:bCs/>
          <w:sz w:val="24"/>
          <w:szCs w:val="24"/>
          <w:u w:val="single"/>
          <w:rtl/>
        </w:rPr>
        <w:lastRenderedPageBreak/>
        <w:t>בחוק המקורי</w:t>
      </w:r>
      <w:r w:rsidR="005E4733">
        <w:rPr>
          <w:rFonts w:ascii="David" w:hAnsi="David" w:cs="David" w:hint="cs"/>
          <w:sz w:val="24"/>
          <w:szCs w:val="24"/>
          <w:rtl/>
        </w:rPr>
        <w:t xml:space="preserve">- התנאי היחיד לעשות את האופרציה הזו היא רק אם מדובר בזוג נשוי. </w:t>
      </w:r>
      <w:r w:rsidR="004C5E11" w:rsidRPr="005B5392">
        <w:rPr>
          <w:rFonts w:ascii="David" w:hAnsi="David" w:cs="David" w:hint="cs"/>
          <w:b/>
          <w:bCs/>
          <w:sz w:val="24"/>
          <w:szCs w:val="24"/>
          <w:shd w:val="clear" w:color="auto" w:fill="D9E2F3" w:themeFill="accent1" w:themeFillTint="33"/>
          <w:rtl/>
        </w:rPr>
        <w:t>ועדת מור יוסף</w:t>
      </w:r>
      <w:r w:rsidR="004C5E11">
        <w:rPr>
          <w:rFonts w:ascii="David" w:hAnsi="David" w:cs="David" w:hint="cs"/>
          <w:sz w:val="24"/>
          <w:szCs w:val="24"/>
          <w:rtl/>
        </w:rPr>
        <w:t xml:space="preserve">. פסקי דין. שורה תחתונה המחוקק אמר את דברו </w:t>
      </w:r>
      <w:r w:rsidR="004C5E11" w:rsidRPr="005B5392">
        <w:rPr>
          <w:rFonts w:ascii="David" w:hAnsi="David" w:cs="David" w:hint="cs"/>
          <w:b/>
          <w:bCs/>
          <w:sz w:val="24"/>
          <w:szCs w:val="24"/>
          <w:rtl/>
        </w:rPr>
        <w:t>ושינה את החוק</w:t>
      </w:r>
      <w:r w:rsidR="004C5E11">
        <w:rPr>
          <w:rFonts w:ascii="David" w:hAnsi="David" w:cs="David" w:hint="cs"/>
          <w:sz w:val="24"/>
          <w:szCs w:val="24"/>
          <w:rtl/>
        </w:rPr>
        <w:t xml:space="preserve">. </w:t>
      </w:r>
      <w:r w:rsidR="004C5E11" w:rsidRPr="004C5E11">
        <w:rPr>
          <w:rFonts w:ascii="David" w:hAnsi="David" w:cs="David" w:hint="cs"/>
          <w:b/>
          <w:bCs/>
          <w:sz w:val="24"/>
          <w:szCs w:val="24"/>
          <w:highlight w:val="yellow"/>
          <w:rtl/>
        </w:rPr>
        <w:t>אישה יחידה יכולה ליהנות היום משירותי פונדקאות</w:t>
      </w:r>
      <w:r w:rsidR="004C5E11">
        <w:rPr>
          <w:rFonts w:ascii="David" w:hAnsi="David" w:cs="David" w:hint="cs"/>
          <w:sz w:val="24"/>
          <w:szCs w:val="24"/>
          <w:rtl/>
        </w:rPr>
        <w:t xml:space="preserve">. </w:t>
      </w:r>
      <w:r w:rsidR="004C5E11" w:rsidRPr="00C93889">
        <w:rPr>
          <w:rFonts w:ascii="David" w:hAnsi="David" w:cs="David" w:hint="cs"/>
          <w:b/>
          <w:bCs/>
          <w:sz w:val="24"/>
          <w:szCs w:val="24"/>
          <w:highlight w:val="yellow"/>
          <w:rtl/>
        </w:rPr>
        <w:t>אבל היא לא יכולה לקבל גם תרומת ביצית וגם שירותי לידה, גם אם זה משתי נשים שונות</w:t>
      </w:r>
      <w:r w:rsidR="004C5E11">
        <w:rPr>
          <w:rFonts w:ascii="David" w:hAnsi="David" w:cs="David" w:hint="cs"/>
          <w:sz w:val="24"/>
          <w:szCs w:val="24"/>
          <w:rtl/>
        </w:rPr>
        <w:t xml:space="preserve">. </w:t>
      </w:r>
      <w:r w:rsidR="00C93889" w:rsidRPr="005B5392">
        <w:rPr>
          <w:rFonts w:ascii="David" w:hAnsi="David" w:cs="David" w:hint="cs"/>
          <w:b/>
          <w:bCs/>
          <w:sz w:val="24"/>
          <w:szCs w:val="24"/>
          <w:rtl/>
        </w:rPr>
        <w:t>המשפט דרש את הזיקה הביולוגית שלה כתנאי</w:t>
      </w:r>
      <w:r w:rsidR="00C93889">
        <w:rPr>
          <w:rFonts w:ascii="David" w:hAnsi="David" w:cs="David" w:hint="cs"/>
          <w:sz w:val="24"/>
          <w:szCs w:val="24"/>
          <w:rtl/>
        </w:rPr>
        <w:t xml:space="preserve">, </w:t>
      </w:r>
      <w:r w:rsidR="00C93889" w:rsidRPr="005B5392">
        <w:rPr>
          <w:rFonts w:ascii="David" w:hAnsi="David" w:cs="David" w:hint="cs"/>
          <w:b/>
          <w:bCs/>
          <w:sz w:val="24"/>
          <w:szCs w:val="24"/>
          <w:rtl/>
        </w:rPr>
        <w:t>למעט אם היא נשואה</w:t>
      </w:r>
      <w:r w:rsidR="00C93889">
        <w:rPr>
          <w:rFonts w:ascii="David" w:hAnsi="David" w:cs="David" w:hint="cs"/>
          <w:sz w:val="24"/>
          <w:szCs w:val="24"/>
          <w:rtl/>
        </w:rPr>
        <w:t xml:space="preserve"> [</w:t>
      </w:r>
      <w:r w:rsidR="00C93889" w:rsidRPr="005B5392">
        <w:rPr>
          <w:rFonts w:ascii="David" w:hAnsi="David" w:cs="David" w:hint="cs"/>
          <w:b/>
          <w:bCs/>
          <w:sz w:val="24"/>
          <w:szCs w:val="24"/>
          <w:rtl/>
        </w:rPr>
        <w:t xml:space="preserve">לפחות שמישהו יהיה עם זיקה ביולוגית, </w:t>
      </w:r>
      <w:r w:rsidR="00C93889" w:rsidRPr="005B5392">
        <w:rPr>
          <w:rFonts w:ascii="David" w:hAnsi="David" w:cs="David" w:hint="cs"/>
          <w:b/>
          <w:bCs/>
          <w:color w:val="FF0000"/>
          <w:sz w:val="24"/>
          <w:szCs w:val="24"/>
          <w:rtl/>
        </w:rPr>
        <w:t xml:space="preserve">נניח </w:t>
      </w:r>
      <w:r w:rsidR="00C93889" w:rsidRPr="005B5392">
        <w:rPr>
          <w:rFonts w:ascii="David" w:hAnsi="David" w:cs="David" w:hint="cs"/>
          <w:b/>
          <w:bCs/>
          <w:sz w:val="24"/>
          <w:szCs w:val="24"/>
          <w:rtl/>
        </w:rPr>
        <w:t>האבא</w:t>
      </w:r>
      <w:r w:rsidR="00C93889">
        <w:rPr>
          <w:rFonts w:ascii="David" w:hAnsi="David" w:cs="David" w:hint="cs"/>
          <w:sz w:val="24"/>
          <w:szCs w:val="24"/>
          <w:rtl/>
        </w:rPr>
        <w:t xml:space="preserve">]. </w:t>
      </w:r>
    </w:p>
    <w:p w14:paraId="3E7C1DE5" w14:textId="60B2F268" w:rsidR="00C93889" w:rsidRDefault="00C93889" w:rsidP="005E4733">
      <w:pPr>
        <w:tabs>
          <w:tab w:val="left" w:pos="998"/>
        </w:tabs>
        <w:jc w:val="both"/>
        <w:rPr>
          <w:rFonts w:ascii="David" w:hAnsi="David" w:cs="David"/>
          <w:sz w:val="24"/>
          <w:szCs w:val="24"/>
          <w:rtl/>
        </w:rPr>
      </w:pPr>
      <w:r>
        <w:rPr>
          <w:rFonts w:ascii="David" w:hAnsi="David" w:cs="David" w:hint="cs"/>
          <w:sz w:val="24"/>
          <w:szCs w:val="24"/>
          <w:rtl/>
        </w:rPr>
        <w:t xml:space="preserve">רחם טוב= תקבלי ביצית. ביצית טובה= תקבלי רחם. </w:t>
      </w:r>
      <w:r w:rsidRPr="005B5392">
        <w:rPr>
          <w:rFonts w:ascii="David" w:hAnsi="David" w:cs="David" w:hint="cs"/>
          <w:color w:val="FF0000"/>
          <w:sz w:val="24"/>
          <w:szCs w:val="24"/>
          <w:rtl/>
        </w:rPr>
        <w:t>לא רחם ולא ביצית= לא תוכלי לקבל ילד אם את לא נשואה</w:t>
      </w:r>
      <w:r>
        <w:rPr>
          <w:rFonts w:ascii="David" w:hAnsi="David" w:cs="David" w:hint="cs"/>
          <w:sz w:val="24"/>
          <w:szCs w:val="24"/>
          <w:rtl/>
        </w:rPr>
        <w:t>.</w:t>
      </w:r>
    </w:p>
    <w:p w14:paraId="43F4BC3F" w14:textId="77EA1635" w:rsidR="00C93889" w:rsidRDefault="00C93889" w:rsidP="005E4733">
      <w:pPr>
        <w:tabs>
          <w:tab w:val="left" w:pos="998"/>
        </w:tabs>
        <w:jc w:val="both"/>
        <w:rPr>
          <w:rFonts w:ascii="David" w:hAnsi="David" w:cs="David"/>
          <w:sz w:val="24"/>
          <w:szCs w:val="24"/>
          <w:rtl/>
        </w:rPr>
      </w:pPr>
      <w:r>
        <w:rPr>
          <w:rFonts w:ascii="David" w:hAnsi="David" w:cs="David" w:hint="cs"/>
          <w:sz w:val="24"/>
          <w:szCs w:val="24"/>
          <w:rtl/>
        </w:rPr>
        <w:t xml:space="preserve">קורה דבר לא הוגן. </w:t>
      </w:r>
      <w:r w:rsidR="000A308A" w:rsidRPr="00F17C2D">
        <w:rPr>
          <w:rFonts w:ascii="David" w:hAnsi="David" w:cs="David" w:hint="cs"/>
          <w:b/>
          <w:bCs/>
          <w:sz w:val="24"/>
          <w:szCs w:val="24"/>
          <w:highlight w:val="green"/>
          <w:rtl/>
        </w:rPr>
        <w:t>פרופ' ליפשיץ</w:t>
      </w:r>
      <w:r w:rsidR="000A308A">
        <w:rPr>
          <w:rFonts w:ascii="David" w:hAnsi="David" w:cs="David" w:hint="cs"/>
          <w:sz w:val="24"/>
          <w:szCs w:val="24"/>
          <w:rtl/>
        </w:rPr>
        <w:t xml:space="preserve"> כתב על זה מאמר</w:t>
      </w:r>
      <w:r w:rsidR="004C5C2A">
        <w:rPr>
          <w:rFonts w:ascii="David" w:hAnsi="David" w:cs="David" w:hint="cs"/>
          <w:sz w:val="24"/>
          <w:szCs w:val="24"/>
          <w:rtl/>
        </w:rPr>
        <w:t xml:space="preserve"> "שלוש נשים מחפשות ילד"</w:t>
      </w:r>
      <w:r w:rsidR="000A308A">
        <w:rPr>
          <w:rFonts w:ascii="David" w:hAnsi="David" w:cs="David" w:hint="cs"/>
          <w:sz w:val="24"/>
          <w:szCs w:val="24"/>
          <w:rtl/>
        </w:rPr>
        <w:t xml:space="preserve"> </w:t>
      </w:r>
      <w:r w:rsidR="000A308A" w:rsidRPr="004C5C2A">
        <w:rPr>
          <w:rFonts w:ascii="David" w:hAnsi="David" w:cs="David" w:hint="cs"/>
          <w:sz w:val="24"/>
          <w:szCs w:val="24"/>
          <w:u w:val="single"/>
          <w:rtl/>
        </w:rPr>
        <w:t>שהשווה בין 3 נשים</w:t>
      </w:r>
      <w:r w:rsidR="000A308A">
        <w:rPr>
          <w:rFonts w:ascii="David" w:hAnsi="David" w:cs="David" w:hint="cs"/>
          <w:sz w:val="24"/>
          <w:szCs w:val="24"/>
          <w:rtl/>
        </w:rPr>
        <w:t>.</w:t>
      </w:r>
      <w:r w:rsidR="00B10BB9">
        <w:rPr>
          <w:rFonts w:ascii="David" w:hAnsi="David" w:cs="David" w:hint="cs"/>
          <w:sz w:val="24"/>
          <w:szCs w:val="24"/>
          <w:rtl/>
        </w:rPr>
        <w:t xml:space="preserve"> </w:t>
      </w:r>
      <w:r w:rsidR="00B10BB9" w:rsidRPr="007631D9">
        <w:rPr>
          <w:rFonts w:ascii="David" w:hAnsi="David" w:cs="David" w:hint="cs"/>
          <w:b/>
          <w:bCs/>
          <w:sz w:val="24"/>
          <w:szCs w:val="24"/>
          <w:rtl/>
        </w:rPr>
        <w:t>לשלוש הילדים הייתה בעיה של ביצית ורחם</w:t>
      </w:r>
      <w:r w:rsidR="007631D9">
        <w:rPr>
          <w:rFonts w:ascii="David" w:hAnsi="David" w:cs="David" w:hint="cs"/>
          <w:sz w:val="24"/>
          <w:szCs w:val="24"/>
          <w:rtl/>
        </w:rPr>
        <w:t>:</w:t>
      </w:r>
      <w:r w:rsidR="00B10BB9">
        <w:rPr>
          <w:rFonts w:ascii="David" w:hAnsi="David" w:cs="David" w:hint="cs"/>
          <w:sz w:val="24"/>
          <w:szCs w:val="24"/>
          <w:rtl/>
        </w:rPr>
        <w:t xml:space="preserve"> </w:t>
      </w:r>
    </w:p>
    <w:p w14:paraId="22A7DD56" w14:textId="71C4D9D1" w:rsidR="000A308A" w:rsidRDefault="000A308A" w:rsidP="00912FD1">
      <w:pPr>
        <w:pStyle w:val="a7"/>
        <w:numPr>
          <w:ilvl w:val="0"/>
          <w:numId w:val="223"/>
        </w:numPr>
        <w:tabs>
          <w:tab w:val="left" w:pos="998"/>
        </w:tabs>
        <w:jc w:val="both"/>
        <w:rPr>
          <w:rFonts w:ascii="David" w:hAnsi="David" w:cs="David"/>
          <w:sz w:val="24"/>
          <w:szCs w:val="24"/>
        </w:rPr>
      </w:pPr>
      <w:r w:rsidRPr="004C5C2A">
        <w:rPr>
          <w:rFonts w:ascii="David" w:hAnsi="David" w:cs="David" w:hint="cs"/>
          <w:b/>
          <w:bCs/>
          <w:sz w:val="24"/>
          <w:szCs w:val="24"/>
          <w:rtl/>
        </w:rPr>
        <w:t>שיחקה לפי הכללים</w:t>
      </w:r>
      <w:r>
        <w:rPr>
          <w:rFonts w:ascii="David" w:hAnsi="David" w:cs="David" w:hint="cs"/>
          <w:sz w:val="24"/>
          <w:szCs w:val="24"/>
          <w:rtl/>
        </w:rPr>
        <w:t xml:space="preserve">- </w:t>
      </w:r>
      <w:r w:rsidRPr="00F17C2D">
        <w:rPr>
          <w:rFonts w:ascii="David" w:hAnsi="David" w:cs="David" w:hint="cs"/>
          <w:b/>
          <w:bCs/>
          <w:sz w:val="24"/>
          <w:szCs w:val="24"/>
          <w:shd w:val="clear" w:color="auto" w:fill="D9E2F3" w:themeFill="accent1" w:themeFillTint="33"/>
          <w:rtl/>
        </w:rPr>
        <w:t>פרשת איתי פנקס</w:t>
      </w:r>
      <w:r>
        <w:rPr>
          <w:rFonts w:ascii="David" w:hAnsi="David" w:cs="David" w:hint="cs"/>
          <w:sz w:val="24"/>
          <w:szCs w:val="24"/>
          <w:rtl/>
        </w:rPr>
        <w:t xml:space="preserve">. שאלה למה אני מפסידה רק בגלל שהביציות שלה פגומות. ביהמ"ש אומר שיש הצדקה, זיקה ביולוגית חשובה, לא רוצים שיהיה סחר בהורות. </w:t>
      </w:r>
      <w:r w:rsidRPr="007631D9">
        <w:rPr>
          <w:rFonts w:ascii="David" w:hAnsi="David" w:cs="David" w:hint="cs"/>
          <w:b/>
          <w:bCs/>
          <w:sz w:val="24"/>
          <w:szCs w:val="24"/>
          <w:rtl/>
        </w:rPr>
        <w:t>היא נשארה בלי ילד</w:t>
      </w:r>
      <w:r>
        <w:rPr>
          <w:rFonts w:ascii="David" w:hAnsi="David" w:cs="David" w:hint="cs"/>
          <w:sz w:val="24"/>
          <w:szCs w:val="24"/>
          <w:rtl/>
        </w:rPr>
        <w:t xml:space="preserve">. </w:t>
      </w:r>
    </w:p>
    <w:p w14:paraId="1AEA67E2" w14:textId="33EE3DE0" w:rsidR="000A308A" w:rsidRDefault="000A308A" w:rsidP="00912FD1">
      <w:pPr>
        <w:pStyle w:val="a7"/>
        <w:numPr>
          <w:ilvl w:val="0"/>
          <w:numId w:val="223"/>
        </w:numPr>
        <w:tabs>
          <w:tab w:val="left" w:pos="998"/>
        </w:tabs>
        <w:jc w:val="both"/>
        <w:rPr>
          <w:rFonts w:ascii="David" w:hAnsi="David" w:cs="David"/>
          <w:sz w:val="24"/>
          <w:szCs w:val="24"/>
        </w:rPr>
      </w:pPr>
      <w:r w:rsidRPr="00F17C2D">
        <w:rPr>
          <w:rFonts w:ascii="David" w:hAnsi="David" w:cs="David" w:hint="cs"/>
          <w:b/>
          <w:bCs/>
          <w:sz w:val="24"/>
          <w:szCs w:val="24"/>
          <w:shd w:val="clear" w:color="auto" w:fill="D9E2F3" w:themeFill="accent1" w:themeFillTint="33"/>
          <w:rtl/>
        </w:rPr>
        <w:t>גב' מור יוסף</w:t>
      </w:r>
      <w:r>
        <w:rPr>
          <w:rFonts w:ascii="David" w:hAnsi="David" w:cs="David" w:hint="cs"/>
          <w:sz w:val="24"/>
          <w:szCs w:val="24"/>
          <w:rtl/>
        </w:rPr>
        <w:t xml:space="preserve">- אישה בעלת מוגבלות. </w:t>
      </w:r>
      <w:r w:rsidR="00932DA4">
        <w:rPr>
          <w:rFonts w:ascii="David" w:hAnsi="David" w:cs="David" w:hint="cs"/>
          <w:sz w:val="24"/>
          <w:szCs w:val="24"/>
          <w:rtl/>
        </w:rPr>
        <w:t xml:space="preserve">גם בחו"ל היא לא הייתה יכולה לקבל תרומות. </w:t>
      </w:r>
      <w:r w:rsidR="00932DA4" w:rsidRPr="007631D9">
        <w:rPr>
          <w:rFonts w:ascii="David" w:hAnsi="David" w:cs="David" w:hint="cs"/>
          <w:sz w:val="24"/>
          <w:szCs w:val="24"/>
          <w:shd w:val="clear" w:color="auto" w:fill="D9E2F3" w:themeFill="accent1" w:themeFillTint="33"/>
          <w:rtl/>
        </w:rPr>
        <w:t>לכן היא עשתה מיזם- נסעה לחו"ל, קיבלה תרומת זרע, קיבלה תרומת ביצית ושכנעה מישהי [האחיינית שלה] להיות פונדקאית עבורה</w:t>
      </w:r>
      <w:r w:rsidR="00932DA4">
        <w:rPr>
          <w:rFonts w:ascii="David" w:hAnsi="David" w:cs="David" w:hint="cs"/>
          <w:sz w:val="24"/>
          <w:szCs w:val="24"/>
          <w:rtl/>
        </w:rPr>
        <w:t xml:space="preserve">. </w:t>
      </w:r>
      <w:r w:rsidR="00B54291">
        <w:rPr>
          <w:rFonts w:ascii="David" w:hAnsi="David" w:cs="David" w:hint="cs"/>
          <w:sz w:val="24"/>
          <w:szCs w:val="24"/>
          <w:rtl/>
        </w:rPr>
        <w:t xml:space="preserve">את טיפולי הפונדקאות האחיינית עשתה בחו"ל. האחיינית מגיעה ללדת בארץ ובבי"ח שואלים אותה על שם מי לרשום את הילד, היא אומרת שזה עבור דודה שלה. </w:t>
      </w:r>
      <w:r w:rsidR="00B54291" w:rsidRPr="007631D9">
        <w:rPr>
          <w:rFonts w:ascii="David" w:hAnsi="David" w:cs="David" w:hint="cs"/>
          <w:b/>
          <w:bCs/>
          <w:sz w:val="24"/>
          <w:szCs w:val="24"/>
          <w:rtl/>
        </w:rPr>
        <w:t>היא אמרה שהיא לא רוצה את הילד אז לקחו אותו לאימוץ</w:t>
      </w:r>
      <w:r w:rsidR="00B54291">
        <w:rPr>
          <w:rFonts w:ascii="David" w:hAnsi="David" w:cs="David" w:hint="cs"/>
          <w:sz w:val="24"/>
          <w:szCs w:val="24"/>
          <w:rtl/>
        </w:rPr>
        <w:t xml:space="preserve">. היה מאבק משפטי. ביהמ"ש אמר שזו הורות הסכמית ולא מוכנים לקבל את זה. </w:t>
      </w:r>
      <w:r w:rsidR="00B54291" w:rsidRPr="007631D9">
        <w:rPr>
          <w:rFonts w:ascii="David" w:hAnsi="David" w:cs="David" w:hint="cs"/>
          <w:b/>
          <w:bCs/>
          <w:sz w:val="24"/>
          <w:szCs w:val="24"/>
          <w:highlight w:val="green"/>
          <w:rtl/>
        </w:rPr>
        <w:t>השופט הנדל</w:t>
      </w:r>
      <w:r w:rsidR="00B54291">
        <w:rPr>
          <w:rFonts w:ascii="David" w:hAnsi="David" w:cs="David" w:hint="cs"/>
          <w:sz w:val="24"/>
          <w:szCs w:val="24"/>
          <w:rtl/>
        </w:rPr>
        <w:t xml:space="preserve"> אומר שיש לנו הורות ביולוגית, אימוץ ויש </w:t>
      </w:r>
      <w:r w:rsidR="00B54291" w:rsidRPr="007631D9">
        <w:rPr>
          <w:rFonts w:ascii="David" w:hAnsi="David" w:cs="David" w:hint="cs"/>
          <w:b/>
          <w:bCs/>
          <w:sz w:val="24"/>
          <w:szCs w:val="24"/>
          <w:shd w:val="clear" w:color="auto" w:fill="FFFFCC"/>
          <w:rtl/>
        </w:rPr>
        <w:t>"זיקה לזיקה"</w:t>
      </w:r>
      <w:r w:rsidR="00B54291">
        <w:rPr>
          <w:rFonts w:ascii="David" w:hAnsi="David" w:cs="David" w:hint="cs"/>
          <w:sz w:val="24"/>
          <w:szCs w:val="24"/>
          <w:rtl/>
        </w:rPr>
        <w:t xml:space="preserve">. </w:t>
      </w:r>
      <w:r w:rsidR="00B54291" w:rsidRPr="007631D9">
        <w:rPr>
          <w:rFonts w:ascii="David" w:hAnsi="David" w:cs="David" w:hint="cs"/>
          <w:sz w:val="24"/>
          <w:szCs w:val="24"/>
          <w:shd w:val="clear" w:color="auto" w:fill="FFFFCC"/>
          <w:rtl/>
        </w:rPr>
        <w:t>אם היה לך בעל, אז גם אם אין לך קשר ביולוגי אז שניכם תהפכו להורים מכוח הזיקה שאת בת הזוג של האבא</w:t>
      </w:r>
      <w:r w:rsidR="00B54291">
        <w:rPr>
          <w:rFonts w:ascii="David" w:hAnsi="David" w:cs="David" w:hint="cs"/>
          <w:sz w:val="24"/>
          <w:szCs w:val="24"/>
          <w:rtl/>
        </w:rPr>
        <w:t xml:space="preserve">. לא ניתן להיות הורה דרך הסכם. גם האישה הזו </w:t>
      </w:r>
      <w:r w:rsidR="00B54291" w:rsidRPr="007631D9">
        <w:rPr>
          <w:rFonts w:ascii="David" w:hAnsi="David" w:cs="David" w:hint="cs"/>
          <w:b/>
          <w:bCs/>
          <w:sz w:val="24"/>
          <w:szCs w:val="24"/>
          <w:rtl/>
        </w:rPr>
        <w:t>הפסידה את הילד</w:t>
      </w:r>
      <w:r w:rsidR="00B54291">
        <w:rPr>
          <w:rFonts w:ascii="David" w:hAnsi="David" w:cs="David" w:hint="cs"/>
          <w:sz w:val="24"/>
          <w:szCs w:val="24"/>
          <w:rtl/>
        </w:rPr>
        <w:t xml:space="preserve">. </w:t>
      </w:r>
    </w:p>
    <w:p w14:paraId="7C744A00" w14:textId="0FC62DFB" w:rsidR="001F4D89" w:rsidRDefault="001F4D89" w:rsidP="00912FD1">
      <w:pPr>
        <w:pStyle w:val="a7"/>
        <w:numPr>
          <w:ilvl w:val="0"/>
          <w:numId w:val="223"/>
        </w:numPr>
        <w:tabs>
          <w:tab w:val="left" w:pos="998"/>
        </w:tabs>
        <w:jc w:val="both"/>
        <w:rPr>
          <w:rFonts w:ascii="David" w:hAnsi="David" w:cs="David"/>
          <w:sz w:val="24"/>
          <w:szCs w:val="24"/>
        </w:rPr>
      </w:pPr>
      <w:r w:rsidRPr="007631D9">
        <w:rPr>
          <w:rFonts w:ascii="David" w:hAnsi="David" w:cs="David" w:hint="cs"/>
          <w:b/>
          <w:bCs/>
          <w:sz w:val="24"/>
          <w:szCs w:val="24"/>
          <w:shd w:val="clear" w:color="auto" w:fill="D9E2F3" w:themeFill="accent1" w:themeFillTint="33"/>
          <w:rtl/>
        </w:rPr>
        <w:t>האישה הלכה לארה"ב</w:t>
      </w:r>
      <w:r w:rsidRPr="004C5C2A">
        <w:rPr>
          <w:rFonts w:ascii="David" w:hAnsi="David" w:cs="David" w:hint="cs"/>
          <w:b/>
          <w:bCs/>
          <w:sz w:val="24"/>
          <w:szCs w:val="24"/>
          <w:rtl/>
        </w:rPr>
        <w:t>,</w:t>
      </w:r>
      <w:r>
        <w:rPr>
          <w:rFonts w:ascii="David" w:hAnsi="David" w:cs="David" w:hint="cs"/>
          <w:sz w:val="24"/>
          <w:szCs w:val="24"/>
          <w:rtl/>
        </w:rPr>
        <w:t xml:space="preserve"> מצאה מקום שמכירים בפונדקאות בלי ביצית ובלי לידה. הפונדקאית ילדה שם, קיבלה תעודת לידה בארה"ב. באה לארץ ואמרה שהיא רוצה את הילד הזה. אמרו לה תאמצי אותו. </w:t>
      </w:r>
      <w:r w:rsidR="006C555D">
        <w:rPr>
          <w:rFonts w:ascii="David" w:hAnsi="David" w:cs="David" w:hint="cs"/>
          <w:sz w:val="24"/>
          <w:szCs w:val="24"/>
          <w:rtl/>
        </w:rPr>
        <w:t xml:space="preserve">היא ביקשה צו אימוץ מהיר </w:t>
      </w:r>
      <w:r w:rsidR="006C555D" w:rsidRPr="007631D9">
        <w:rPr>
          <w:rFonts w:ascii="David" w:hAnsi="David" w:cs="David" w:hint="cs"/>
          <w:b/>
          <w:bCs/>
          <w:sz w:val="24"/>
          <w:szCs w:val="24"/>
          <w:rtl/>
        </w:rPr>
        <w:t>וביהמ"ש למשפחה פסק שעושים "צו אימוץ פסיקתי/בהילוך מהיר"</w:t>
      </w:r>
      <w:r w:rsidR="006C555D">
        <w:rPr>
          <w:rFonts w:ascii="David" w:hAnsi="David" w:cs="David" w:hint="cs"/>
          <w:sz w:val="24"/>
          <w:szCs w:val="24"/>
          <w:rtl/>
        </w:rPr>
        <w:t xml:space="preserve">. קראו לזה אימוץ, אבל בפועל זה צו הורות שכזה. לא עשו תסקיר כמו בד"כ. פשוט </w:t>
      </w:r>
      <w:r w:rsidR="006C555D" w:rsidRPr="007631D9">
        <w:rPr>
          <w:rFonts w:ascii="David" w:hAnsi="David" w:cs="David" w:hint="cs"/>
          <w:b/>
          <w:bCs/>
          <w:sz w:val="24"/>
          <w:szCs w:val="24"/>
          <w:rtl/>
        </w:rPr>
        <w:t>נתנו גושפנקא למעשים האלה</w:t>
      </w:r>
      <w:r w:rsidR="006C555D">
        <w:rPr>
          <w:rFonts w:ascii="David" w:hAnsi="David" w:cs="David" w:hint="cs"/>
          <w:sz w:val="24"/>
          <w:szCs w:val="24"/>
          <w:rtl/>
        </w:rPr>
        <w:t>.</w:t>
      </w:r>
    </w:p>
    <w:p w14:paraId="5731863D" w14:textId="00241FA0" w:rsidR="006C555D" w:rsidRDefault="006C555D" w:rsidP="004C5C2A">
      <w:pPr>
        <w:tabs>
          <w:tab w:val="left" w:pos="998"/>
        </w:tabs>
        <w:jc w:val="both"/>
        <w:rPr>
          <w:rFonts w:ascii="David" w:hAnsi="David" w:cs="David"/>
          <w:sz w:val="24"/>
          <w:szCs w:val="24"/>
          <w:rtl/>
        </w:rPr>
      </w:pPr>
      <w:r w:rsidRPr="007631D9">
        <w:rPr>
          <w:rFonts w:ascii="David" w:hAnsi="David" w:cs="David" w:hint="cs"/>
          <w:b/>
          <w:bCs/>
          <w:color w:val="C00000"/>
          <w:sz w:val="24"/>
          <w:szCs w:val="24"/>
          <w:u w:val="single"/>
          <w:rtl/>
        </w:rPr>
        <w:t>האם יש הבדל בין הנשים</w:t>
      </w:r>
      <w:r w:rsidRPr="007631D9">
        <w:rPr>
          <w:rFonts w:ascii="David" w:hAnsi="David" w:cs="David" w:hint="cs"/>
          <w:b/>
          <w:bCs/>
          <w:color w:val="C00000"/>
          <w:sz w:val="24"/>
          <w:szCs w:val="24"/>
          <w:rtl/>
        </w:rPr>
        <w:t>?</w:t>
      </w:r>
      <w:r>
        <w:rPr>
          <w:rFonts w:ascii="David" w:hAnsi="David" w:cs="David" w:hint="cs"/>
          <w:sz w:val="24"/>
          <w:szCs w:val="24"/>
          <w:rtl/>
        </w:rPr>
        <w:t xml:space="preserve"> </w:t>
      </w:r>
      <w:r w:rsidRPr="004C5C2A">
        <w:rPr>
          <w:rFonts w:ascii="David" w:hAnsi="David" w:cs="David" w:hint="cs"/>
          <w:b/>
          <w:bCs/>
          <w:sz w:val="24"/>
          <w:szCs w:val="24"/>
          <w:rtl/>
        </w:rPr>
        <w:t>הראשונה</w:t>
      </w:r>
      <w:r>
        <w:rPr>
          <w:rFonts w:ascii="David" w:hAnsi="David" w:cs="David" w:hint="cs"/>
          <w:sz w:val="24"/>
          <w:szCs w:val="24"/>
          <w:rtl/>
        </w:rPr>
        <w:t xml:space="preserve"> שיחקה לפי הכללים ולא נתנו לה לקבל ילד, לשנייה לקחו את הילד, לשלישית הכירו בילד. </w:t>
      </w:r>
      <w:r w:rsidRPr="004C5C2A">
        <w:rPr>
          <w:rFonts w:ascii="David" w:hAnsi="David" w:cs="David" w:hint="cs"/>
          <w:b/>
          <w:bCs/>
          <w:sz w:val="24"/>
          <w:szCs w:val="24"/>
          <w:rtl/>
        </w:rPr>
        <w:t>בפרשת מור יוסף</w:t>
      </w:r>
      <w:r>
        <w:rPr>
          <w:rFonts w:ascii="David" w:hAnsi="David" w:cs="David" w:hint="cs"/>
          <w:sz w:val="24"/>
          <w:szCs w:val="24"/>
          <w:rtl/>
        </w:rPr>
        <w:t xml:space="preserve"> טענו שהיא מופלית בשל הנכות. הקליניקה למוגבלויות בפקולטה ייצגו אותה. </w:t>
      </w:r>
      <w:r w:rsidR="00A07E2E">
        <w:rPr>
          <w:rFonts w:ascii="David" w:hAnsi="David" w:cs="David" w:hint="cs"/>
          <w:sz w:val="24"/>
          <w:szCs w:val="24"/>
          <w:rtl/>
        </w:rPr>
        <w:t xml:space="preserve">לדעת ליפשיץ הטענה לא הייתה טובה. </w:t>
      </w:r>
      <w:r w:rsidR="00FF2F1A">
        <w:rPr>
          <w:rFonts w:ascii="David" w:hAnsi="David" w:cs="David" w:hint="cs"/>
          <w:sz w:val="24"/>
          <w:szCs w:val="24"/>
          <w:rtl/>
        </w:rPr>
        <w:t xml:space="preserve">אחרי פסק הדין השלישי הוא מבין את הטענה- </w:t>
      </w:r>
      <w:r w:rsidR="00FF2F1A" w:rsidRPr="007631D9">
        <w:rPr>
          <w:rFonts w:ascii="David" w:hAnsi="David" w:cs="David" w:hint="cs"/>
          <w:b/>
          <w:bCs/>
          <w:color w:val="C00000"/>
          <w:sz w:val="24"/>
          <w:szCs w:val="24"/>
          <w:shd w:val="clear" w:color="auto" w:fill="FFFFCC"/>
          <w:rtl/>
        </w:rPr>
        <w:t xml:space="preserve">ככל שיותר נועזים </w:t>
      </w:r>
      <w:r w:rsidR="004C5C2A" w:rsidRPr="007631D9">
        <w:rPr>
          <w:rFonts w:ascii="David" w:hAnsi="David" w:cs="David" w:hint="cs"/>
          <w:b/>
          <w:bCs/>
          <w:color w:val="C00000"/>
          <w:sz w:val="24"/>
          <w:szCs w:val="24"/>
          <w:shd w:val="clear" w:color="auto" w:fill="FFFFCC"/>
          <w:rtl/>
        </w:rPr>
        <w:t>להפר את הכללים מאשרים לך לקבל ילד</w:t>
      </w:r>
      <w:r w:rsidR="004C5C2A">
        <w:rPr>
          <w:rFonts w:ascii="David" w:hAnsi="David" w:cs="David" w:hint="cs"/>
          <w:sz w:val="24"/>
          <w:szCs w:val="24"/>
          <w:rtl/>
        </w:rPr>
        <w:t xml:space="preserve">. </w:t>
      </w:r>
    </w:p>
    <w:p w14:paraId="3074C9D5" w14:textId="77777777" w:rsidR="00F17C2D" w:rsidRDefault="00F17C2D" w:rsidP="008F1A8B">
      <w:pPr>
        <w:tabs>
          <w:tab w:val="left" w:pos="998"/>
        </w:tabs>
        <w:jc w:val="both"/>
        <w:rPr>
          <w:rFonts w:ascii="David" w:hAnsi="David" w:cs="David"/>
          <w:b/>
          <w:bCs/>
          <w:sz w:val="24"/>
          <w:szCs w:val="24"/>
          <w:u w:val="single"/>
          <w:shd w:val="clear" w:color="auto" w:fill="FBE4D5" w:themeFill="accent2" w:themeFillTint="33"/>
          <w:rtl/>
        </w:rPr>
      </w:pPr>
    </w:p>
    <w:p w14:paraId="46FB8725" w14:textId="29F05256" w:rsidR="008F1A8B" w:rsidRPr="007631D9" w:rsidRDefault="008F1A8B" w:rsidP="007631D9">
      <w:pPr>
        <w:pStyle w:val="a7"/>
        <w:numPr>
          <w:ilvl w:val="0"/>
          <w:numId w:val="217"/>
        </w:numPr>
        <w:tabs>
          <w:tab w:val="left" w:pos="998"/>
        </w:tabs>
        <w:jc w:val="both"/>
        <w:rPr>
          <w:rFonts w:ascii="David" w:hAnsi="David" w:cs="David"/>
          <w:b/>
          <w:bCs/>
          <w:sz w:val="24"/>
          <w:szCs w:val="24"/>
          <w:rtl/>
        </w:rPr>
      </w:pPr>
      <w:r w:rsidRPr="007631D9">
        <w:rPr>
          <w:rFonts w:ascii="David" w:hAnsi="David" w:cs="David" w:hint="cs"/>
          <w:b/>
          <w:bCs/>
          <w:sz w:val="24"/>
          <w:szCs w:val="24"/>
          <w:u w:val="single"/>
          <w:shd w:val="clear" w:color="auto" w:fill="FBE4D5" w:themeFill="accent2" w:themeFillTint="33"/>
          <w:rtl/>
        </w:rPr>
        <w:t>בני זוג מאותו מין</w:t>
      </w:r>
    </w:p>
    <w:p w14:paraId="3D7C18EF" w14:textId="72D0F3BF" w:rsidR="00E71CD5" w:rsidRPr="001B54BD" w:rsidRDefault="001B54BD" w:rsidP="004C5C2A">
      <w:pPr>
        <w:tabs>
          <w:tab w:val="left" w:pos="998"/>
        </w:tabs>
        <w:jc w:val="both"/>
        <w:rPr>
          <w:rFonts w:ascii="David" w:hAnsi="David" w:cs="David"/>
          <w:b/>
          <w:bCs/>
          <w:sz w:val="24"/>
          <w:szCs w:val="24"/>
          <w:u w:val="single"/>
          <w:rtl/>
        </w:rPr>
      </w:pPr>
      <w:r w:rsidRPr="001B54BD">
        <w:rPr>
          <w:rFonts w:ascii="David" w:hAnsi="David" w:cs="David" w:hint="cs"/>
          <w:b/>
          <w:bCs/>
          <w:sz w:val="24"/>
          <w:szCs w:val="24"/>
          <w:u w:val="single"/>
          <w:rtl/>
        </w:rPr>
        <w:t>לסביות- שתי נשים</w:t>
      </w:r>
    </w:p>
    <w:p w14:paraId="194A508E" w14:textId="77777777" w:rsidR="007631D9" w:rsidRDefault="001B54BD" w:rsidP="004C5C2A">
      <w:pPr>
        <w:tabs>
          <w:tab w:val="left" w:pos="998"/>
        </w:tabs>
        <w:jc w:val="both"/>
        <w:rPr>
          <w:rFonts w:ascii="David" w:hAnsi="David" w:cs="David"/>
          <w:sz w:val="24"/>
          <w:szCs w:val="24"/>
          <w:rtl/>
        </w:rPr>
      </w:pPr>
      <w:r>
        <w:rPr>
          <w:rFonts w:ascii="David" w:hAnsi="David" w:cs="David" w:hint="cs"/>
          <w:sz w:val="24"/>
          <w:szCs w:val="24"/>
          <w:rtl/>
        </w:rPr>
        <w:t xml:space="preserve">מבחינה ביולוגית- איך מביאים את הילד לעולם? אחת מהן מקבלת תרומת זרע. בעבר היה תקנון שביקשו בדיקה מיוחדת ובוטל. אז </w:t>
      </w:r>
      <w:r w:rsidRPr="007631D9">
        <w:rPr>
          <w:rFonts w:ascii="David" w:hAnsi="David" w:cs="David" w:hint="cs"/>
          <w:b/>
          <w:bCs/>
          <w:sz w:val="24"/>
          <w:szCs w:val="24"/>
          <w:rtl/>
        </w:rPr>
        <w:t>כמו כל אישה יחידנית אחת מהן מקבלת תרומת זרע</w:t>
      </w:r>
      <w:r w:rsidRPr="007631D9">
        <w:rPr>
          <w:rFonts w:ascii="David" w:hAnsi="David" w:cs="David" w:hint="cs"/>
          <w:sz w:val="24"/>
          <w:szCs w:val="24"/>
          <w:rtl/>
        </w:rPr>
        <w:t>.</w:t>
      </w:r>
      <w:r w:rsidRPr="007631D9">
        <w:rPr>
          <w:rFonts w:ascii="David" w:hAnsi="David" w:cs="David" w:hint="cs"/>
          <w:b/>
          <w:bCs/>
          <w:sz w:val="24"/>
          <w:szCs w:val="24"/>
          <w:rtl/>
        </w:rPr>
        <w:t xml:space="preserve"> בת הזוג השנייה לא מוכרת</w:t>
      </w:r>
      <w:r>
        <w:rPr>
          <w:rFonts w:ascii="David" w:hAnsi="David" w:cs="David" w:hint="cs"/>
          <w:sz w:val="24"/>
          <w:szCs w:val="24"/>
          <w:rtl/>
        </w:rPr>
        <w:t xml:space="preserve">. </w:t>
      </w:r>
    </w:p>
    <w:p w14:paraId="01BDFF5B" w14:textId="1D81D80E" w:rsidR="00E71CD5" w:rsidRPr="007631D9" w:rsidRDefault="001B54BD" w:rsidP="004C5C2A">
      <w:pPr>
        <w:tabs>
          <w:tab w:val="left" w:pos="998"/>
        </w:tabs>
        <w:jc w:val="both"/>
        <w:rPr>
          <w:rFonts w:ascii="David" w:hAnsi="David" w:cs="David"/>
          <w:b/>
          <w:bCs/>
          <w:color w:val="C00000"/>
          <w:sz w:val="24"/>
          <w:szCs w:val="24"/>
          <w:rtl/>
        </w:rPr>
      </w:pPr>
      <w:r w:rsidRPr="007631D9">
        <w:rPr>
          <w:rFonts w:ascii="David" w:hAnsi="David" w:cs="David" w:hint="cs"/>
          <w:b/>
          <w:bCs/>
          <w:color w:val="C00000"/>
          <w:sz w:val="24"/>
          <w:szCs w:val="24"/>
          <w:rtl/>
        </w:rPr>
        <w:t>איך מייצרים את ההכרה בהורות של בת הזוג השנייה?</w:t>
      </w:r>
    </w:p>
    <w:p w14:paraId="10F3402C" w14:textId="1F9FC1B4" w:rsidR="001B54BD" w:rsidRDefault="001B54BD" w:rsidP="004C5C2A">
      <w:pPr>
        <w:tabs>
          <w:tab w:val="left" w:pos="998"/>
        </w:tabs>
        <w:jc w:val="both"/>
        <w:rPr>
          <w:rFonts w:ascii="David" w:hAnsi="David" w:cs="David"/>
          <w:sz w:val="24"/>
          <w:szCs w:val="24"/>
          <w:rtl/>
        </w:rPr>
      </w:pPr>
      <w:r w:rsidRPr="00F17C2D">
        <w:rPr>
          <w:rFonts w:ascii="David" w:hAnsi="David" w:cs="David" w:hint="cs"/>
          <w:sz w:val="24"/>
          <w:szCs w:val="24"/>
          <w:u w:val="single"/>
          <w:rtl/>
        </w:rPr>
        <w:t>במשפט הישראלי היו כמה מהלכים</w:t>
      </w:r>
      <w:r>
        <w:rPr>
          <w:rFonts w:ascii="David" w:hAnsi="David" w:cs="David" w:hint="cs"/>
          <w:sz w:val="24"/>
          <w:szCs w:val="24"/>
          <w:rtl/>
        </w:rPr>
        <w:t xml:space="preserve">- </w:t>
      </w:r>
    </w:p>
    <w:p w14:paraId="3DBABF20" w14:textId="1529441B" w:rsidR="00266474" w:rsidRPr="00266474" w:rsidRDefault="001B54BD" w:rsidP="00912FD1">
      <w:pPr>
        <w:pStyle w:val="a7"/>
        <w:numPr>
          <w:ilvl w:val="0"/>
          <w:numId w:val="224"/>
        </w:numPr>
        <w:tabs>
          <w:tab w:val="left" w:pos="998"/>
        </w:tabs>
        <w:jc w:val="both"/>
        <w:rPr>
          <w:rFonts w:ascii="David" w:hAnsi="David" w:cs="David"/>
          <w:sz w:val="24"/>
          <w:szCs w:val="24"/>
          <w:rtl/>
        </w:rPr>
      </w:pPr>
      <w:r w:rsidRPr="00B010FA">
        <w:rPr>
          <w:rFonts w:ascii="David" w:hAnsi="David" w:cs="David" w:hint="cs"/>
          <w:b/>
          <w:bCs/>
          <w:sz w:val="24"/>
          <w:szCs w:val="24"/>
          <w:u w:val="single"/>
          <w:shd w:val="clear" w:color="auto" w:fill="FBE4D5" w:themeFill="accent2" w:themeFillTint="33"/>
          <w:rtl/>
        </w:rPr>
        <w:t>אימוץ</w:t>
      </w:r>
      <w:r w:rsidRPr="00266474">
        <w:rPr>
          <w:rFonts w:ascii="David" w:hAnsi="David" w:cs="David" w:hint="cs"/>
          <w:sz w:val="24"/>
          <w:szCs w:val="24"/>
          <w:rtl/>
        </w:rPr>
        <w:t xml:space="preserve">- </w:t>
      </w:r>
      <w:proofErr w:type="spellStart"/>
      <w:r w:rsidR="00E55CEA" w:rsidRPr="00A442EF">
        <w:rPr>
          <w:rFonts w:ascii="David" w:hAnsi="David" w:cs="David" w:hint="cs"/>
          <w:b/>
          <w:bCs/>
          <w:sz w:val="24"/>
          <w:szCs w:val="24"/>
          <w:u w:val="single"/>
          <w:shd w:val="clear" w:color="auto" w:fill="D9E2F3" w:themeFill="accent1" w:themeFillTint="33"/>
          <w:rtl/>
        </w:rPr>
        <w:t>ירוס</w:t>
      </w:r>
      <w:proofErr w:type="spellEnd"/>
      <w:r w:rsidR="00E55CEA" w:rsidRPr="00A442EF">
        <w:rPr>
          <w:rFonts w:ascii="David" w:hAnsi="David" w:cs="David" w:hint="cs"/>
          <w:b/>
          <w:bCs/>
          <w:sz w:val="24"/>
          <w:szCs w:val="24"/>
          <w:u w:val="single"/>
          <w:shd w:val="clear" w:color="auto" w:fill="D9E2F3" w:themeFill="accent1" w:themeFillTint="33"/>
          <w:rtl/>
        </w:rPr>
        <w:t xml:space="preserve"> חקק</w:t>
      </w:r>
      <w:r w:rsidR="00E55CEA" w:rsidRPr="00266474">
        <w:rPr>
          <w:rFonts w:ascii="David" w:hAnsi="David" w:cs="David" w:hint="cs"/>
          <w:sz w:val="24"/>
          <w:szCs w:val="24"/>
          <w:rtl/>
        </w:rPr>
        <w:t xml:space="preserve">- </w:t>
      </w:r>
      <w:r w:rsidRPr="00266474">
        <w:rPr>
          <w:rFonts w:ascii="David" w:hAnsi="David" w:cs="David" w:hint="cs"/>
          <w:sz w:val="24"/>
          <w:szCs w:val="24"/>
          <w:rtl/>
        </w:rPr>
        <w:t>אחד מפסקי הדין המוקדמים</w:t>
      </w:r>
      <w:r w:rsidR="00266474">
        <w:rPr>
          <w:rFonts w:ascii="David" w:hAnsi="David" w:cs="David" w:hint="cs"/>
          <w:sz w:val="24"/>
          <w:szCs w:val="24"/>
          <w:rtl/>
        </w:rPr>
        <w:t xml:space="preserve">. </w:t>
      </w:r>
      <w:r w:rsidR="00266474" w:rsidRPr="00266474">
        <w:rPr>
          <w:rFonts w:ascii="David" w:hAnsi="David" w:cs="David" w:hint="cs"/>
          <w:b/>
          <w:bCs/>
          <w:sz w:val="24"/>
          <w:szCs w:val="24"/>
          <w:u w:val="single"/>
          <w:rtl/>
        </w:rPr>
        <w:t>יש אמא ביולוגית מכוח תרומת הזרע והיא רוצה הכרה בהורות של בת הזוג</w:t>
      </w:r>
      <w:r w:rsidR="00266474" w:rsidRPr="00266474">
        <w:rPr>
          <w:rFonts w:ascii="David" w:hAnsi="David" w:cs="David" w:hint="cs"/>
          <w:sz w:val="24"/>
          <w:szCs w:val="24"/>
          <w:rtl/>
        </w:rPr>
        <w:t xml:space="preserve">. ביהמ"ש העליון מוכן להפעיל תהליך של אימוץ במקרה הזה. עם זאת, זה אימוץ בלי הנחות. </w:t>
      </w:r>
      <w:r w:rsidR="00266474" w:rsidRPr="007631D9">
        <w:rPr>
          <w:rFonts w:ascii="David" w:hAnsi="David" w:cs="David" w:hint="cs"/>
          <w:b/>
          <w:bCs/>
          <w:sz w:val="24"/>
          <w:szCs w:val="24"/>
          <w:rtl/>
        </w:rPr>
        <w:t>מאחר שהאבא אנונימי אין תהליך של הפקעת הורות האב, אך עושים תסקיר</w:t>
      </w:r>
      <w:r w:rsidR="00266474" w:rsidRPr="00266474">
        <w:rPr>
          <w:rFonts w:ascii="David" w:hAnsi="David" w:cs="David" w:hint="cs"/>
          <w:sz w:val="24"/>
          <w:szCs w:val="24"/>
          <w:rtl/>
        </w:rPr>
        <w:t xml:space="preserve">. הליך מסובך, חודרני ופולשני. אך זה </w:t>
      </w:r>
      <w:r w:rsidR="00266474" w:rsidRPr="007631D9">
        <w:rPr>
          <w:rFonts w:ascii="David" w:hAnsi="David" w:cs="David" w:hint="cs"/>
          <w:sz w:val="24"/>
          <w:szCs w:val="24"/>
          <w:shd w:val="clear" w:color="auto" w:fill="D9E2F3" w:themeFill="accent1" w:themeFillTint="33"/>
          <w:rtl/>
        </w:rPr>
        <w:t>פסה"ד הראשון שבו ביהמ"ש העליון מכיר ב</w:t>
      </w:r>
      <w:r w:rsidR="00266474" w:rsidRPr="007631D9">
        <w:rPr>
          <w:rFonts w:ascii="David" w:hAnsi="David" w:cs="David" w:hint="cs"/>
          <w:b/>
          <w:bCs/>
          <w:sz w:val="24"/>
          <w:szCs w:val="24"/>
          <w:shd w:val="clear" w:color="auto" w:fill="D9E2F3" w:themeFill="accent1" w:themeFillTint="33"/>
          <w:rtl/>
        </w:rPr>
        <w:t>הורות החד מינית בהליך של אימוץ</w:t>
      </w:r>
      <w:r w:rsidR="00266474" w:rsidRPr="00266474">
        <w:rPr>
          <w:rFonts w:ascii="David" w:hAnsi="David" w:cs="David" w:hint="cs"/>
          <w:sz w:val="24"/>
          <w:szCs w:val="24"/>
          <w:rtl/>
        </w:rPr>
        <w:t>.</w:t>
      </w:r>
    </w:p>
    <w:p w14:paraId="40FF0EAD" w14:textId="5F3F8137" w:rsidR="00266474" w:rsidRDefault="00266474" w:rsidP="00266474">
      <w:pPr>
        <w:tabs>
          <w:tab w:val="left" w:pos="998"/>
        </w:tabs>
        <w:jc w:val="both"/>
        <w:rPr>
          <w:rFonts w:ascii="David" w:hAnsi="David" w:cs="David"/>
          <w:sz w:val="24"/>
          <w:szCs w:val="24"/>
          <w:rtl/>
        </w:rPr>
      </w:pPr>
      <w:r w:rsidRPr="007631D9">
        <w:rPr>
          <w:rFonts w:ascii="David" w:hAnsi="David" w:cs="David" w:hint="cs"/>
          <w:b/>
          <w:bCs/>
          <w:sz w:val="24"/>
          <w:szCs w:val="24"/>
          <w:rtl/>
        </w:rPr>
        <w:t>המהלך הזה נחגג כהישג</w:t>
      </w:r>
      <w:r>
        <w:rPr>
          <w:rFonts w:ascii="David" w:hAnsi="David" w:cs="David" w:hint="cs"/>
          <w:sz w:val="24"/>
          <w:szCs w:val="24"/>
          <w:rtl/>
        </w:rPr>
        <w:t xml:space="preserve">. </w:t>
      </w:r>
      <w:r w:rsidRPr="007631D9">
        <w:rPr>
          <w:rFonts w:ascii="David" w:hAnsi="David" w:cs="David" w:hint="cs"/>
          <w:sz w:val="24"/>
          <w:szCs w:val="24"/>
          <w:u w:val="single"/>
          <w:rtl/>
        </w:rPr>
        <w:t>במחוזי</w:t>
      </w:r>
      <w:r>
        <w:rPr>
          <w:rFonts w:ascii="David" w:hAnsi="David" w:cs="David" w:hint="cs"/>
          <w:sz w:val="24"/>
          <w:szCs w:val="24"/>
          <w:rtl/>
        </w:rPr>
        <w:t xml:space="preserve"> השופט לא נתן לבת הזוג מעמד של אמא לכל דבר. </w:t>
      </w:r>
      <w:r w:rsidR="000070CA">
        <w:rPr>
          <w:rFonts w:ascii="David" w:hAnsi="David" w:cs="David" w:hint="cs"/>
          <w:sz w:val="24"/>
          <w:szCs w:val="24"/>
          <w:rtl/>
        </w:rPr>
        <w:t xml:space="preserve">זה </w:t>
      </w:r>
      <w:r w:rsidR="000070CA" w:rsidRPr="007631D9">
        <w:rPr>
          <w:rFonts w:ascii="David" w:hAnsi="David" w:cs="David" w:hint="cs"/>
          <w:sz w:val="24"/>
          <w:szCs w:val="24"/>
          <w:u w:val="single"/>
          <w:rtl/>
        </w:rPr>
        <w:t>התהפך בעליון</w:t>
      </w:r>
      <w:r>
        <w:rPr>
          <w:rFonts w:ascii="David" w:hAnsi="David" w:cs="David" w:hint="cs"/>
          <w:sz w:val="24"/>
          <w:szCs w:val="24"/>
          <w:rtl/>
        </w:rPr>
        <w:t xml:space="preserve">. </w:t>
      </w:r>
      <w:r w:rsidRPr="007631D9">
        <w:rPr>
          <w:rFonts w:ascii="David" w:hAnsi="David" w:cs="David" w:hint="cs"/>
          <w:b/>
          <w:bCs/>
          <w:sz w:val="24"/>
          <w:szCs w:val="24"/>
          <w:rtl/>
        </w:rPr>
        <w:t>בהמשך, זה נתפס כמשהו מעליב ומשפיל</w:t>
      </w:r>
      <w:r>
        <w:rPr>
          <w:rFonts w:ascii="David" w:hAnsi="David" w:cs="David" w:hint="cs"/>
          <w:sz w:val="24"/>
          <w:szCs w:val="24"/>
          <w:rtl/>
        </w:rPr>
        <w:t xml:space="preserve">. </w:t>
      </w:r>
      <w:r w:rsidR="000070CA">
        <w:rPr>
          <w:rFonts w:ascii="David" w:hAnsi="David" w:cs="David" w:hint="cs"/>
          <w:sz w:val="24"/>
          <w:szCs w:val="24"/>
          <w:rtl/>
        </w:rPr>
        <w:t>מאוד מסורבל- בטענה צריך לאמץ את הילד שלך. האימהות רצו משהו נוסף של "צו הורות פסיקתי".</w:t>
      </w:r>
    </w:p>
    <w:p w14:paraId="0087E979" w14:textId="61DB396E" w:rsidR="004922AF" w:rsidRPr="00C6452E" w:rsidRDefault="00E42456" w:rsidP="00912FD1">
      <w:pPr>
        <w:pStyle w:val="a7"/>
        <w:numPr>
          <w:ilvl w:val="0"/>
          <w:numId w:val="224"/>
        </w:numPr>
        <w:tabs>
          <w:tab w:val="left" w:pos="998"/>
        </w:tabs>
        <w:jc w:val="both"/>
        <w:rPr>
          <w:rFonts w:ascii="David" w:hAnsi="David" w:cs="David"/>
          <w:sz w:val="24"/>
          <w:szCs w:val="24"/>
          <w:rtl/>
        </w:rPr>
      </w:pPr>
      <w:r w:rsidRPr="00C6452E">
        <w:rPr>
          <w:rFonts w:ascii="David" w:hAnsi="David" w:cs="David" w:hint="cs"/>
          <w:sz w:val="24"/>
          <w:szCs w:val="24"/>
          <w:rtl/>
        </w:rPr>
        <w:t>יש מישהי שילדה ב</w:t>
      </w:r>
      <w:r w:rsidR="007631D9">
        <w:rPr>
          <w:rFonts w:ascii="David" w:hAnsi="David" w:cs="David" w:hint="cs"/>
          <w:sz w:val="24"/>
          <w:szCs w:val="24"/>
          <w:rtl/>
        </w:rPr>
        <w:t xml:space="preserve">אמצעות </w:t>
      </w:r>
      <w:r w:rsidRPr="00C6452E">
        <w:rPr>
          <w:rFonts w:ascii="David" w:hAnsi="David" w:cs="David" w:hint="cs"/>
          <w:sz w:val="24"/>
          <w:szCs w:val="24"/>
          <w:rtl/>
        </w:rPr>
        <w:t xml:space="preserve">תרומת זרע והיא רוצה הכרה בבת הזוג. היא ביקשה </w:t>
      </w:r>
      <w:r w:rsidRPr="00B010FA">
        <w:rPr>
          <w:rFonts w:ascii="David" w:hAnsi="David" w:cs="David" w:hint="cs"/>
          <w:b/>
          <w:bCs/>
          <w:sz w:val="24"/>
          <w:szCs w:val="24"/>
          <w:u w:val="single"/>
          <w:shd w:val="clear" w:color="auto" w:fill="FBE4D5" w:themeFill="accent2" w:themeFillTint="33"/>
          <w:rtl/>
        </w:rPr>
        <w:t>צו הורות פסיקתי</w:t>
      </w:r>
      <w:r w:rsidRPr="00C6452E">
        <w:rPr>
          <w:rFonts w:ascii="David" w:hAnsi="David" w:cs="David" w:hint="cs"/>
          <w:sz w:val="24"/>
          <w:szCs w:val="24"/>
          <w:rtl/>
        </w:rPr>
        <w:t xml:space="preserve">. </w:t>
      </w:r>
      <w:r w:rsidR="00F858D4" w:rsidRPr="00C6452E">
        <w:rPr>
          <w:rFonts w:ascii="David" w:hAnsi="David" w:cs="David" w:hint="cs"/>
          <w:sz w:val="24"/>
          <w:szCs w:val="24"/>
          <w:rtl/>
        </w:rPr>
        <w:t xml:space="preserve">חוק הפונדקאות מצא אפשרות נוספת להורה של </w:t>
      </w:r>
      <w:r w:rsidR="00F858D4" w:rsidRPr="00441F39">
        <w:rPr>
          <w:rFonts w:ascii="David" w:hAnsi="David" w:cs="David" w:hint="cs"/>
          <w:b/>
          <w:bCs/>
          <w:sz w:val="24"/>
          <w:szCs w:val="24"/>
          <w:rtl/>
        </w:rPr>
        <w:t xml:space="preserve">"זיקה מזיקה" </w:t>
      </w:r>
      <w:r w:rsidR="00F858D4" w:rsidRPr="00C6452E">
        <w:rPr>
          <w:rFonts w:ascii="David" w:hAnsi="David" w:cs="David" w:hint="cs"/>
          <w:sz w:val="24"/>
          <w:szCs w:val="24"/>
          <w:rtl/>
        </w:rPr>
        <w:t xml:space="preserve">[בנוסף לביולוגי או אימוץ]. </w:t>
      </w:r>
    </w:p>
    <w:p w14:paraId="055BCAAD" w14:textId="692B46A5" w:rsidR="00E42456" w:rsidRPr="00E42456" w:rsidRDefault="007F36B6" w:rsidP="00F17C2D">
      <w:pPr>
        <w:tabs>
          <w:tab w:val="left" w:pos="998"/>
        </w:tabs>
        <w:jc w:val="both"/>
        <w:rPr>
          <w:rFonts w:ascii="David" w:hAnsi="David" w:cs="David"/>
          <w:sz w:val="24"/>
          <w:szCs w:val="24"/>
          <w:rtl/>
        </w:rPr>
      </w:pPr>
      <w:r w:rsidRPr="00441F39">
        <w:rPr>
          <w:rFonts w:ascii="David" w:hAnsi="David" w:cs="David" w:hint="cs"/>
          <w:b/>
          <w:bCs/>
          <w:sz w:val="24"/>
          <w:szCs w:val="24"/>
          <w:u w:val="single"/>
          <w:shd w:val="clear" w:color="auto" w:fill="FFFFCC"/>
          <w:rtl/>
        </w:rPr>
        <w:t>"זיקה לזיקה"</w:t>
      </w:r>
      <w:r w:rsidRPr="00441F39">
        <w:rPr>
          <w:rFonts w:ascii="David" w:hAnsi="David" w:cs="David" w:hint="cs"/>
          <w:sz w:val="24"/>
          <w:szCs w:val="24"/>
          <w:shd w:val="clear" w:color="auto" w:fill="FFFFCC"/>
          <w:rtl/>
        </w:rPr>
        <w:t>- ברגע שיש הורה אחד עם זיקה ביולוגית, אז את צו ההורות הפסיקתי אני מוציא מזיקה לזיקה</w:t>
      </w:r>
      <w:r>
        <w:rPr>
          <w:rFonts w:ascii="David" w:hAnsi="David" w:cs="David" w:hint="cs"/>
          <w:sz w:val="24"/>
          <w:szCs w:val="24"/>
          <w:rtl/>
        </w:rPr>
        <w:t xml:space="preserve">. </w:t>
      </w:r>
      <w:r w:rsidR="00A94F89">
        <w:rPr>
          <w:rFonts w:ascii="David" w:hAnsi="David" w:cs="David" w:hint="cs"/>
          <w:sz w:val="24"/>
          <w:szCs w:val="24"/>
          <w:rtl/>
        </w:rPr>
        <w:t xml:space="preserve">אמנם המחוקק לא עשה את זה, אבל גם לא אסר את זה. </w:t>
      </w:r>
    </w:p>
    <w:p w14:paraId="0DAAD697" w14:textId="6F726E88" w:rsidR="00B010FA" w:rsidRDefault="00B010FA" w:rsidP="00B010FA">
      <w:pPr>
        <w:tabs>
          <w:tab w:val="left" w:pos="998"/>
        </w:tabs>
        <w:jc w:val="both"/>
        <w:rPr>
          <w:rFonts w:ascii="David" w:hAnsi="David" w:cs="David"/>
          <w:b/>
          <w:bCs/>
          <w:sz w:val="24"/>
          <w:szCs w:val="24"/>
          <w:u w:val="single"/>
          <w:shd w:val="clear" w:color="auto" w:fill="FFFFCC"/>
          <w:rtl/>
        </w:rPr>
      </w:pPr>
    </w:p>
    <w:p w14:paraId="14074B19" w14:textId="76D8C2F0" w:rsidR="00441F39" w:rsidRDefault="00441F39" w:rsidP="00B010FA">
      <w:pPr>
        <w:tabs>
          <w:tab w:val="left" w:pos="998"/>
        </w:tabs>
        <w:jc w:val="both"/>
        <w:rPr>
          <w:rFonts w:ascii="David" w:hAnsi="David" w:cs="David"/>
          <w:b/>
          <w:bCs/>
          <w:sz w:val="24"/>
          <w:szCs w:val="24"/>
          <w:u w:val="single"/>
          <w:shd w:val="clear" w:color="auto" w:fill="FFFFCC"/>
          <w:rtl/>
        </w:rPr>
      </w:pPr>
    </w:p>
    <w:p w14:paraId="74BB6E9D" w14:textId="77777777" w:rsidR="00441F39" w:rsidRDefault="00441F39" w:rsidP="00B010FA">
      <w:pPr>
        <w:tabs>
          <w:tab w:val="left" w:pos="998"/>
        </w:tabs>
        <w:jc w:val="both"/>
        <w:rPr>
          <w:rFonts w:ascii="David" w:hAnsi="David" w:cs="David"/>
          <w:b/>
          <w:bCs/>
          <w:sz w:val="24"/>
          <w:szCs w:val="24"/>
          <w:u w:val="single"/>
          <w:shd w:val="clear" w:color="auto" w:fill="FFFFCC"/>
          <w:rtl/>
        </w:rPr>
      </w:pPr>
    </w:p>
    <w:p w14:paraId="4543D925" w14:textId="681707AA" w:rsidR="001317C1" w:rsidRPr="00F17C2D" w:rsidRDefault="001317C1" w:rsidP="00B010FA">
      <w:pPr>
        <w:tabs>
          <w:tab w:val="left" w:pos="998"/>
        </w:tabs>
        <w:jc w:val="both"/>
        <w:rPr>
          <w:rFonts w:ascii="David" w:hAnsi="David" w:cs="David"/>
          <w:sz w:val="24"/>
          <w:szCs w:val="24"/>
        </w:rPr>
      </w:pPr>
      <w:r w:rsidRPr="00B010FA">
        <w:rPr>
          <w:rFonts w:ascii="David" w:hAnsi="David" w:cs="David" w:hint="cs"/>
          <w:b/>
          <w:bCs/>
          <w:sz w:val="24"/>
          <w:szCs w:val="24"/>
          <w:u w:val="single"/>
          <w:shd w:val="clear" w:color="auto" w:fill="FFFFCC"/>
          <w:rtl/>
        </w:rPr>
        <w:lastRenderedPageBreak/>
        <w:t>לסביות והומואים שרוצים פונדקאות</w:t>
      </w:r>
      <w:r w:rsidR="00A442EF" w:rsidRPr="00B010FA">
        <w:rPr>
          <w:rFonts w:ascii="David" w:hAnsi="David" w:cs="David" w:hint="cs"/>
          <w:b/>
          <w:bCs/>
          <w:sz w:val="24"/>
          <w:szCs w:val="24"/>
          <w:u w:val="single"/>
          <w:shd w:val="clear" w:color="auto" w:fill="FFFFCC"/>
          <w:rtl/>
        </w:rPr>
        <w:t xml:space="preserve"> (מחוץ לישראל)</w:t>
      </w:r>
      <w:r w:rsidRPr="00B010FA">
        <w:rPr>
          <w:rFonts w:ascii="David" w:hAnsi="David" w:cs="David" w:hint="cs"/>
          <w:sz w:val="24"/>
          <w:szCs w:val="24"/>
          <w:shd w:val="clear" w:color="auto" w:fill="FFFFCC"/>
          <w:rtl/>
        </w:rPr>
        <w:t xml:space="preserve">: לא ניתן לעשות פונדקאות לבני זוג מאותו מין בארץ וגם לאישה יחידה </w:t>
      </w:r>
      <w:r w:rsidRPr="00B010FA">
        <w:rPr>
          <w:rFonts w:ascii="David" w:hAnsi="David" w:cs="David" w:hint="cs"/>
          <w:sz w:val="24"/>
          <w:szCs w:val="24"/>
          <w:u w:val="single"/>
          <w:shd w:val="clear" w:color="auto" w:fill="FFFFCC"/>
          <w:rtl/>
        </w:rPr>
        <w:t>עד 2018</w:t>
      </w:r>
      <w:r w:rsidRPr="00B010FA">
        <w:rPr>
          <w:rFonts w:ascii="David" w:hAnsi="David" w:cs="David" w:hint="cs"/>
          <w:sz w:val="24"/>
          <w:szCs w:val="24"/>
          <w:shd w:val="clear" w:color="auto" w:fill="FFFFCC"/>
          <w:rtl/>
        </w:rPr>
        <w:t>.</w:t>
      </w:r>
      <w:r w:rsidRPr="00B010FA">
        <w:rPr>
          <w:rFonts w:ascii="David" w:hAnsi="David" w:cs="David" w:hint="cs"/>
          <w:sz w:val="24"/>
          <w:szCs w:val="24"/>
          <w:rtl/>
        </w:rPr>
        <w:t xml:space="preserve"> לכן בהרבה מקרים בני הזוג היו נוסעים לחו"ל כדי לעשות פונדקאות. הם רצו לחזור לארץ</w:t>
      </w:r>
      <w:r w:rsidR="00A442EF" w:rsidRPr="00B010FA">
        <w:rPr>
          <w:rFonts w:ascii="David" w:hAnsi="David" w:cs="David" w:hint="cs"/>
          <w:sz w:val="24"/>
          <w:szCs w:val="24"/>
          <w:rtl/>
        </w:rPr>
        <w:t>.</w:t>
      </w:r>
      <w:r w:rsidRPr="00B010FA">
        <w:rPr>
          <w:rFonts w:ascii="David" w:hAnsi="David" w:cs="David" w:hint="cs"/>
          <w:sz w:val="24"/>
          <w:szCs w:val="24"/>
          <w:rtl/>
        </w:rPr>
        <w:t xml:space="preserve"> </w:t>
      </w:r>
      <w:r w:rsidR="00A442EF" w:rsidRPr="00B010FA">
        <w:rPr>
          <w:rFonts w:ascii="David" w:hAnsi="David" w:cs="David" w:hint="cs"/>
          <w:sz w:val="24"/>
          <w:szCs w:val="24"/>
          <w:rtl/>
        </w:rPr>
        <w:t xml:space="preserve">2 אתגרים- להכניסו לישראל </w:t>
      </w:r>
      <w:r w:rsidRPr="00B010FA">
        <w:rPr>
          <w:rFonts w:ascii="David" w:hAnsi="David" w:cs="David" w:hint="cs"/>
          <w:sz w:val="24"/>
          <w:szCs w:val="24"/>
          <w:rtl/>
        </w:rPr>
        <w:t xml:space="preserve">ולקבל הכרה בילד שלהם. </w:t>
      </w:r>
      <w:r w:rsidRPr="00F17C2D">
        <w:rPr>
          <w:rFonts w:ascii="David" w:hAnsi="David" w:cs="David" w:hint="cs"/>
          <w:sz w:val="24"/>
          <w:szCs w:val="24"/>
          <w:u w:val="single"/>
          <w:rtl/>
        </w:rPr>
        <w:t>היו להם 2 מסלולים</w:t>
      </w:r>
      <w:r w:rsidRPr="00F17C2D">
        <w:rPr>
          <w:rFonts w:ascii="David" w:hAnsi="David" w:cs="David" w:hint="cs"/>
          <w:sz w:val="24"/>
          <w:szCs w:val="24"/>
          <w:rtl/>
        </w:rPr>
        <w:t xml:space="preserve">- </w:t>
      </w:r>
    </w:p>
    <w:p w14:paraId="3E8DDD00" w14:textId="1FADCF6E" w:rsidR="001317C1" w:rsidRDefault="001317C1" w:rsidP="00912FD1">
      <w:pPr>
        <w:pStyle w:val="a7"/>
        <w:numPr>
          <w:ilvl w:val="0"/>
          <w:numId w:val="225"/>
        </w:numPr>
        <w:tabs>
          <w:tab w:val="left" w:pos="998"/>
        </w:tabs>
        <w:jc w:val="both"/>
        <w:rPr>
          <w:rFonts w:ascii="David" w:hAnsi="David" w:cs="David"/>
          <w:sz w:val="24"/>
          <w:szCs w:val="24"/>
        </w:rPr>
      </w:pPr>
      <w:r w:rsidRPr="00F17C2D">
        <w:rPr>
          <w:rFonts w:ascii="David" w:hAnsi="David" w:cs="David" w:hint="cs"/>
          <w:b/>
          <w:bCs/>
          <w:sz w:val="24"/>
          <w:szCs w:val="24"/>
          <w:u w:val="single"/>
          <w:shd w:val="clear" w:color="auto" w:fill="FFFFCC"/>
          <w:rtl/>
        </w:rPr>
        <w:t>מסלול ה</w:t>
      </w:r>
      <w:r w:rsidR="00813113" w:rsidRPr="00F17C2D">
        <w:rPr>
          <w:rFonts w:ascii="David" w:hAnsi="David" w:cs="David" w:hint="cs"/>
          <w:b/>
          <w:bCs/>
          <w:sz w:val="24"/>
          <w:szCs w:val="24"/>
          <w:u w:val="single"/>
          <w:shd w:val="clear" w:color="auto" w:fill="FFFFCC"/>
          <w:rtl/>
        </w:rPr>
        <w:t>הכרה ברישום</w:t>
      </w:r>
      <w:r w:rsidR="00813113">
        <w:rPr>
          <w:rFonts w:ascii="David" w:hAnsi="David" w:cs="David" w:hint="cs"/>
          <w:sz w:val="24"/>
          <w:szCs w:val="24"/>
          <w:rtl/>
        </w:rPr>
        <w:t xml:space="preserve">- </w:t>
      </w:r>
      <w:r w:rsidR="00813113" w:rsidRPr="00F17C2D">
        <w:rPr>
          <w:rFonts w:ascii="David" w:hAnsi="David" w:cs="David" w:hint="cs"/>
          <w:b/>
          <w:bCs/>
          <w:sz w:val="24"/>
          <w:szCs w:val="24"/>
          <w:shd w:val="clear" w:color="auto" w:fill="D9E2F3" w:themeFill="accent1" w:themeFillTint="33"/>
          <w:rtl/>
        </w:rPr>
        <w:t>פס"ד פונק שלזינגר</w:t>
      </w:r>
      <w:r w:rsidR="00F17C2D">
        <w:rPr>
          <w:rFonts w:ascii="David" w:hAnsi="David" w:cs="David" w:hint="cs"/>
          <w:sz w:val="24"/>
          <w:szCs w:val="24"/>
          <w:rtl/>
        </w:rPr>
        <w:t>-</w:t>
      </w:r>
      <w:r w:rsidR="00813113">
        <w:rPr>
          <w:rFonts w:ascii="David" w:hAnsi="David" w:cs="David" w:hint="cs"/>
          <w:sz w:val="24"/>
          <w:szCs w:val="24"/>
          <w:rtl/>
        </w:rPr>
        <w:t xml:space="preserve"> הטריק שמבחין בין רישום לבין תוכן מהותי. זה התחיל עם יהודי ולא </w:t>
      </w:r>
      <w:r w:rsidR="00F17C2D">
        <w:rPr>
          <w:rFonts w:ascii="David" w:hAnsi="David" w:cs="David" w:hint="cs"/>
          <w:sz w:val="24"/>
          <w:szCs w:val="24"/>
          <w:rtl/>
        </w:rPr>
        <w:t>יהודיי</w:t>
      </w:r>
      <w:r w:rsidR="00F17C2D">
        <w:rPr>
          <w:rFonts w:ascii="David" w:hAnsi="David" w:cs="David" w:hint="eastAsia"/>
          <w:sz w:val="24"/>
          <w:szCs w:val="24"/>
          <w:rtl/>
        </w:rPr>
        <w:t>ה</w:t>
      </w:r>
      <w:r w:rsidR="00813113">
        <w:rPr>
          <w:rFonts w:ascii="David" w:hAnsi="David" w:cs="David" w:hint="cs"/>
          <w:sz w:val="24"/>
          <w:szCs w:val="24"/>
          <w:rtl/>
        </w:rPr>
        <w:t xml:space="preserve"> שהתחתנו בחו"ל. במקום לה</w:t>
      </w:r>
      <w:r w:rsidR="00F17C2D">
        <w:rPr>
          <w:rFonts w:ascii="David" w:hAnsi="David" w:cs="David" w:hint="cs"/>
          <w:sz w:val="24"/>
          <w:szCs w:val="24"/>
          <w:rtl/>
        </w:rPr>
        <w:t>ת</w:t>
      </w:r>
      <w:r w:rsidR="00813113">
        <w:rPr>
          <w:rFonts w:ascii="David" w:hAnsi="David" w:cs="David" w:hint="cs"/>
          <w:sz w:val="24"/>
          <w:szCs w:val="24"/>
          <w:rtl/>
        </w:rPr>
        <w:t>פלסף עם מש</w:t>
      </w:r>
      <w:r w:rsidR="00F17C2D">
        <w:rPr>
          <w:rFonts w:ascii="David" w:hAnsi="David" w:cs="David" w:hint="cs"/>
          <w:sz w:val="24"/>
          <w:szCs w:val="24"/>
          <w:rtl/>
        </w:rPr>
        <w:t xml:space="preserve">פט בינלאומי </w:t>
      </w:r>
      <w:r w:rsidR="00813113">
        <w:rPr>
          <w:rFonts w:ascii="David" w:hAnsi="David" w:cs="David" w:hint="cs"/>
          <w:sz w:val="24"/>
          <w:szCs w:val="24"/>
          <w:rtl/>
        </w:rPr>
        <w:t xml:space="preserve">פשוט עשו לפי דיני רישום. </w:t>
      </w:r>
      <w:r w:rsidR="00813113" w:rsidRPr="00F17C2D">
        <w:rPr>
          <w:rFonts w:ascii="David" w:hAnsi="David" w:cs="David" w:hint="cs"/>
          <w:b/>
          <w:bCs/>
          <w:sz w:val="24"/>
          <w:szCs w:val="24"/>
          <w:shd w:val="clear" w:color="auto" w:fill="D9E2F3" w:themeFill="accent1" w:themeFillTint="33"/>
          <w:rtl/>
        </w:rPr>
        <w:t>בפרשת ברנר קדיש</w:t>
      </w:r>
      <w:r w:rsidR="00813113">
        <w:rPr>
          <w:rFonts w:ascii="David" w:hAnsi="David" w:cs="David" w:hint="cs"/>
          <w:sz w:val="24"/>
          <w:szCs w:val="24"/>
          <w:rtl/>
        </w:rPr>
        <w:t xml:space="preserve">- לא פונדקאות, אבל </w:t>
      </w:r>
      <w:r w:rsidR="00813113" w:rsidRPr="00441F39">
        <w:rPr>
          <w:rFonts w:ascii="David" w:hAnsi="David" w:cs="David" w:hint="cs"/>
          <w:sz w:val="24"/>
          <w:szCs w:val="24"/>
          <w:shd w:val="clear" w:color="auto" w:fill="D9E2F3" w:themeFill="accent1" w:themeFillTint="33"/>
          <w:rtl/>
        </w:rPr>
        <w:t>שתי נשים עשו אימוץ בחו"ל, הוכרו כשתי אימהות בחו"ל מכוח אימוץ, ואז הן עלו לארץ והפעילו את הטריק של פונק שלזינגר</w:t>
      </w:r>
      <w:r w:rsidR="00813113">
        <w:rPr>
          <w:rFonts w:ascii="David" w:hAnsi="David" w:cs="David" w:hint="cs"/>
          <w:sz w:val="24"/>
          <w:szCs w:val="24"/>
          <w:rtl/>
        </w:rPr>
        <w:t>. ביקשו לרשום אות</w:t>
      </w:r>
      <w:r w:rsidR="00441F39">
        <w:rPr>
          <w:rFonts w:ascii="David" w:hAnsi="David" w:cs="David" w:hint="cs"/>
          <w:sz w:val="24"/>
          <w:szCs w:val="24"/>
          <w:rtl/>
        </w:rPr>
        <w:t>ן</w:t>
      </w:r>
      <w:r w:rsidR="00813113">
        <w:rPr>
          <w:rFonts w:ascii="David" w:hAnsi="David" w:cs="David" w:hint="cs"/>
          <w:sz w:val="24"/>
          <w:szCs w:val="24"/>
          <w:rtl/>
        </w:rPr>
        <w:t xml:space="preserve"> כשתי אימהות. אבל יש </w:t>
      </w:r>
      <w:r w:rsidR="00813113" w:rsidRPr="00F17C2D">
        <w:rPr>
          <w:rFonts w:ascii="David" w:hAnsi="David" w:cs="David" w:hint="cs"/>
          <w:b/>
          <w:bCs/>
          <w:color w:val="C00000"/>
          <w:sz w:val="24"/>
          <w:szCs w:val="24"/>
          <w:rtl/>
        </w:rPr>
        <w:t>בעיה מסוימת- אם רשמת אות</w:t>
      </w:r>
      <w:r w:rsidR="00441F39">
        <w:rPr>
          <w:rFonts w:ascii="David" w:hAnsi="David" w:cs="David" w:hint="cs"/>
          <w:b/>
          <w:bCs/>
          <w:color w:val="C00000"/>
          <w:sz w:val="24"/>
          <w:szCs w:val="24"/>
          <w:rtl/>
        </w:rPr>
        <w:t>ן</w:t>
      </w:r>
      <w:r w:rsidR="00813113" w:rsidRPr="00F17C2D">
        <w:rPr>
          <w:rFonts w:ascii="David" w:hAnsi="David" w:cs="David" w:hint="cs"/>
          <w:b/>
          <w:bCs/>
          <w:color w:val="C00000"/>
          <w:sz w:val="24"/>
          <w:szCs w:val="24"/>
          <w:rtl/>
        </w:rPr>
        <w:t>, זה עדיין לא יצר זכות מהותית</w:t>
      </w:r>
      <w:r w:rsidR="00813113">
        <w:rPr>
          <w:rFonts w:ascii="David" w:hAnsi="David" w:cs="David" w:hint="cs"/>
          <w:sz w:val="24"/>
          <w:szCs w:val="24"/>
          <w:rtl/>
        </w:rPr>
        <w:t>. אמנם ה</w:t>
      </w:r>
      <w:r w:rsidR="00441F39">
        <w:rPr>
          <w:rFonts w:ascii="David" w:hAnsi="David" w:cs="David" w:hint="cs"/>
          <w:sz w:val="24"/>
          <w:szCs w:val="24"/>
          <w:rtl/>
        </w:rPr>
        <w:t>ן</w:t>
      </w:r>
      <w:r w:rsidR="00813113">
        <w:rPr>
          <w:rFonts w:ascii="David" w:hAnsi="David" w:cs="David" w:hint="cs"/>
          <w:sz w:val="24"/>
          <w:szCs w:val="24"/>
          <w:rtl/>
        </w:rPr>
        <w:t xml:space="preserve"> רשומ</w:t>
      </w:r>
      <w:r w:rsidR="00441F39">
        <w:rPr>
          <w:rFonts w:ascii="David" w:hAnsi="David" w:cs="David" w:hint="cs"/>
          <w:sz w:val="24"/>
          <w:szCs w:val="24"/>
          <w:rtl/>
        </w:rPr>
        <w:t xml:space="preserve">ות </w:t>
      </w:r>
      <w:r w:rsidR="00813113">
        <w:rPr>
          <w:rFonts w:ascii="David" w:hAnsi="David" w:cs="David" w:hint="cs"/>
          <w:sz w:val="24"/>
          <w:szCs w:val="24"/>
          <w:rtl/>
        </w:rPr>
        <w:t>בתעודת זהות- אז זה עוזר. למשל, כשהולכים לבית חולים. אבל בירושה- אם יהיה מישהו עקשן שיעורר את הנושא לכאורה לא נוצרה זכות מהותית.</w:t>
      </w:r>
    </w:p>
    <w:p w14:paraId="647D61AE" w14:textId="4BAF5F7D" w:rsidR="00813113" w:rsidRDefault="00813113" w:rsidP="00B05C89">
      <w:pPr>
        <w:tabs>
          <w:tab w:val="left" w:pos="998"/>
        </w:tabs>
        <w:jc w:val="both"/>
        <w:rPr>
          <w:rFonts w:ascii="David" w:hAnsi="David" w:cs="David"/>
          <w:sz w:val="24"/>
          <w:szCs w:val="24"/>
          <w:rtl/>
        </w:rPr>
      </w:pPr>
      <w:r>
        <w:rPr>
          <w:rFonts w:ascii="David" w:hAnsi="David" w:cs="David" w:hint="cs"/>
          <w:sz w:val="24"/>
          <w:szCs w:val="24"/>
          <w:rtl/>
        </w:rPr>
        <w:t xml:space="preserve">לגבי פונדקאות בחו"ל, אם נרשמו בחו"ל כהורים על סמך החוקים באותה מדינה, אז בפרשת </w:t>
      </w:r>
      <w:r w:rsidR="00B05C89">
        <w:rPr>
          <w:rFonts w:ascii="David" w:hAnsi="David" w:cs="David" w:hint="cs"/>
          <w:sz w:val="24"/>
          <w:szCs w:val="24"/>
          <w:rtl/>
        </w:rPr>
        <w:t>ממת מגד</w:t>
      </w:r>
      <w:r>
        <w:rPr>
          <w:rFonts w:ascii="David" w:hAnsi="David" w:cs="David" w:hint="cs"/>
          <w:sz w:val="24"/>
          <w:szCs w:val="24"/>
          <w:rtl/>
        </w:rPr>
        <w:t xml:space="preserve">- הם עשו את אותו מהלך של טריק הרישום. </w:t>
      </w:r>
      <w:r w:rsidRPr="00441F39">
        <w:rPr>
          <w:rFonts w:ascii="David" w:hAnsi="David" w:cs="David" w:hint="cs"/>
          <w:sz w:val="24"/>
          <w:szCs w:val="24"/>
          <w:shd w:val="clear" w:color="auto" w:fill="D9E2F3" w:themeFill="accent1" w:themeFillTint="33"/>
          <w:rtl/>
        </w:rPr>
        <w:t>כדי להכניסו לארץ עשו מבחן ביולוגי להוכיח שאחד מהם הוא ההורה הביולוגי; כדי להכיר ב</w:t>
      </w:r>
      <w:r w:rsidR="00B05C89" w:rsidRPr="00441F39">
        <w:rPr>
          <w:rFonts w:ascii="David" w:hAnsi="David" w:cs="David" w:hint="cs"/>
          <w:sz w:val="24"/>
          <w:szCs w:val="24"/>
          <w:shd w:val="clear" w:color="auto" w:fill="D9E2F3" w:themeFill="accent1" w:themeFillTint="33"/>
          <w:rtl/>
        </w:rPr>
        <w:t>בן הזוג השני הכירו ברישום שלו במשרד הפנים</w:t>
      </w:r>
      <w:r w:rsidR="00B05C89">
        <w:rPr>
          <w:rFonts w:ascii="David" w:hAnsi="David" w:cs="David" w:hint="cs"/>
          <w:sz w:val="24"/>
          <w:szCs w:val="24"/>
          <w:rtl/>
        </w:rPr>
        <w:t xml:space="preserve">. </w:t>
      </w:r>
      <w:r w:rsidR="00B05C89" w:rsidRPr="00B05C89">
        <w:rPr>
          <w:rFonts w:ascii="David" w:hAnsi="David" w:cs="David" w:hint="cs"/>
          <w:b/>
          <w:bCs/>
          <w:sz w:val="24"/>
          <w:szCs w:val="24"/>
          <w:shd w:val="clear" w:color="auto" w:fill="D9E2F3" w:themeFill="accent1" w:themeFillTint="33"/>
          <w:rtl/>
        </w:rPr>
        <w:t xml:space="preserve">פס"ד </w:t>
      </w:r>
      <w:r w:rsidRPr="00B05C89">
        <w:rPr>
          <w:rFonts w:ascii="David" w:hAnsi="David" w:cs="David" w:hint="cs"/>
          <w:b/>
          <w:bCs/>
          <w:sz w:val="24"/>
          <w:szCs w:val="24"/>
          <w:shd w:val="clear" w:color="auto" w:fill="D9E2F3" w:themeFill="accent1" w:themeFillTint="33"/>
          <w:rtl/>
        </w:rPr>
        <w:t>ממת מגד</w:t>
      </w:r>
      <w:r w:rsidR="00B05C89">
        <w:rPr>
          <w:rFonts w:ascii="David" w:hAnsi="David" w:cs="David" w:hint="cs"/>
          <w:sz w:val="24"/>
          <w:szCs w:val="24"/>
          <w:rtl/>
        </w:rPr>
        <w:t xml:space="preserve">. </w:t>
      </w:r>
    </w:p>
    <w:p w14:paraId="6EDAE5E4" w14:textId="763BAE8C" w:rsidR="00B05C89" w:rsidRDefault="00B05C89" w:rsidP="00B05C89">
      <w:pPr>
        <w:tabs>
          <w:tab w:val="left" w:pos="998"/>
        </w:tabs>
        <w:jc w:val="both"/>
        <w:rPr>
          <w:rFonts w:ascii="David" w:hAnsi="David" w:cs="David"/>
          <w:sz w:val="24"/>
          <w:szCs w:val="24"/>
          <w:rtl/>
        </w:rPr>
      </w:pPr>
      <w:r w:rsidRPr="00441F39">
        <w:rPr>
          <w:rFonts w:ascii="David" w:hAnsi="David" w:cs="David" w:hint="cs"/>
          <w:b/>
          <w:bCs/>
          <w:color w:val="C00000"/>
          <w:sz w:val="24"/>
          <w:szCs w:val="24"/>
          <w:highlight w:val="yellow"/>
          <w:u w:val="single"/>
          <w:rtl/>
        </w:rPr>
        <w:t>הבעיה</w:t>
      </w:r>
      <w:r w:rsidRPr="00441F39">
        <w:rPr>
          <w:rFonts w:ascii="David" w:hAnsi="David" w:cs="David" w:hint="cs"/>
          <w:sz w:val="24"/>
          <w:szCs w:val="24"/>
          <w:highlight w:val="yellow"/>
          <w:rtl/>
        </w:rPr>
        <w:t>- אין זכות מהותית</w:t>
      </w:r>
      <w:r>
        <w:rPr>
          <w:rFonts w:ascii="David" w:hAnsi="David" w:cs="David" w:hint="cs"/>
          <w:sz w:val="24"/>
          <w:szCs w:val="24"/>
          <w:rtl/>
        </w:rPr>
        <w:t xml:space="preserve">. </w:t>
      </w:r>
    </w:p>
    <w:p w14:paraId="0A7CD650" w14:textId="20C36998" w:rsidR="00E42456" w:rsidRPr="00813113" w:rsidRDefault="00B05C89" w:rsidP="00E42456">
      <w:pPr>
        <w:tabs>
          <w:tab w:val="left" w:pos="998"/>
        </w:tabs>
        <w:jc w:val="both"/>
        <w:rPr>
          <w:rFonts w:ascii="David" w:hAnsi="David" w:cs="David"/>
          <w:sz w:val="24"/>
          <w:szCs w:val="24"/>
          <w:rtl/>
        </w:rPr>
      </w:pPr>
      <w:r>
        <w:rPr>
          <w:rFonts w:ascii="David" w:hAnsi="David" w:cs="David" w:hint="cs"/>
          <w:sz w:val="24"/>
          <w:szCs w:val="24"/>
          <w:rtl/>
        </w:rPr>
        <w:t xml:space="preserve">ארגונים שעוזרים ללהט"ב, התחיל מלמטה למעלה, פנו לבתי המשפט. </w:t>
      </w:r>
      <w:r w:rsidRPr="00441F39">
        <w:rPr>
          <w:rFonts w:ascii="David" w:hAnsi="David" w:cs="David" w:hint="cs"/>
          <w:b/>
          <w:bCs/>
          <w:sz w:val="24"/>
          <w:szCs w:val="24"/>
          <w:rtl/>
        </w:rPr>
        <w:t>התחילה להתפתח פרקטיקה של צו הורות פסיקתי</w:t>
      </w:r>
      <w:r>
        <w:rPr>
          <w:rFonts w:ascii="David" w:hAnsi="David" w:cs="David" w:hint="cs"/>
          <w:sz w:val="24"/>
          <w:szCs w:val="24"/>
          <w:rtl/>
        </w:rPr>
        <w:t xml:space="preserve">- </w:t>
      </w:r>
      <w:r w:rsidR="00E42456">
        <w:rPr>
          <w:rFonts w:ascii="David" w:hAnsi="David" w:cs="David" w:hint="cs"/>
          <w:sz w:val="24"/>
          <w:szCs w:val="24"/>
          <w:rtl/>
        </w:rPr>
        <w:t xml:space="preserve">כאשר ילד נולד בפונדקאות בארץ, היו מכירים בהורות דרך צו הורות, שמעניק זכות מהותית. הם רצו לעשות משהו דומה- כאשר עושים פונדקאות בחו"ל מגישים בקשה לבימ"ש למשפחה לצו הורות כאילו שזו פונדקאות בישראל. התגבשה פרקטיקה של צו הורות פסיקתי שקיבלה גושפנקא בביהמ"ש העליון בשנים האחרונות. יש כל מיני ויכוחים- האם צריך לבדוק את ההורה [תסקיר]; תוך כמה זמן מהלידה. </w:t>
      </w:r>
      <w:r w:rsidR="00E42456" w:rsidRPr="00441F39">
        <w:rPr>
          <w:rFonts w:ascii="David" w:hAnsi="David" w:cs="David" w:hint="cs"/>
          <w:b/>
          <w:bCs/>
          <w:sz w:val="24"/>
          <w:szCs w:val="24"/>
          <w:shd w:val="clear" w:color="auto" w:fill="FFFF00"/>
          <w:rtl/>
        </w:rPr>
        <w:t>דומה להליך הרישום= לא משפיל כמו האימוץ; אבל יוצר תוצאה מהותית</w:t>
      </w:r>
      <w:r w:rsidR="00E42456">
        <w:rPr>
          <w:rFonts w:ascii="David" w:hAnsi="David" w:cs="David" w:hint="cs"/>
          <w:sz w:val="24"/>
          <w:szCs w:val="24"/>
          <w:rtl/>
        </w:rPr>
        <w:t xml:space="preserve">. </w:t>
      </w:r>
    </w:p>
    <w:p w14:paraId="085900A8" w14:textId="304CB996" w:rsidR="001317C1" w:rsidRPr="001317C1" w:rsidRDefault="001317C1" w:rsidP="00912FD1">
      <w:pPr>
        <w:pStyle w:val="a7"/>
        <w:numPr>
          <w:ilvl w:val="0"/>
          <w:numId w:val="225"/>
        </w:numPr>
        <w:tabs>
          <w:tab w:val="left" w:pos="998"/>
        </w:tabs>
        <w:jc w:val="both"/>
        <w:rPr>
          <w:rFonts w:ascii="David" w:hAnsi="David" w:cs="David"/>
          <w:sz w:val="24"/>
          <w:szCs w:val="24"/>
          <w:rtl/>
        </w:rPr>
      </w:pPr>
      <w:r w:rsidRPr="00B010FA">
        <w:rPr>
          <w:rFonts w:ascii="David" w:hAnsi="David" w:cs="David" w:hint="cs"/>
          <w:b/>
          <w:bCs/>
          <w:sz w:val="24"/>
          <w:szCs w:val="24"/>
          <w:u w:val="single"/>
          <w:shd w:val="clear" w:color="auto" w:fill="FFFFCC"/>
          <w:rtl/>
        </w:rPr>
        <w:t>מסלול הצו המהותי</w:t>
      </w:r>
      <w:r w:rsidR="00813113">
        <w:rPr>
          <w:rFonts w:ascii="David" w:hAnsi="David" w:cs="David" w:hint="cs"/>
          <w:sz w:val="24"/>
          <w:szCs w:val="24"/>
          <w:rtl/>
        </w:rPr>
        <w:t>-</w:t>
      </w:r>
      <w:r w:rsidR="00C6452E">
        <w:rPr>
          <w:rFonts w:ascii="David" w:hAnsi="David" w:cs="David" w:hint="cs"/>
          <w:sz w:val="24"/>
          <w:szCs w:val="24"/>
          <w:rtl/>
        </w:rPr>
        <w:t xml:space="preserve"> </w:t>
      </w:r>
      <w:r w:rsidR="007169AC">
        <w:rPr>
          <w:rFonts w:ascii="David" w:hAnsi="David" w:cs="David" w:hint="cs"/>
          <w:sz w:val="24"/>
          <w:szCs w:val="24"/>
          <w:rtl/>
        </w:rPr>
        <w:t xml:space="preserve">צו הורות פסיקתי. </w:t>
      </w:r>
    </w:p>
    <w:p w14:paraId="4AD88474" w14:textId="77777777" w:rsidR="001B54BD" w:rsidRDefault="001B54BD" w:rsidP="004C5C2A">
      <w:pPr>
        <w:tabs>
          <w:tab w:val="left" w:pos="998"/>
        </w:tabs>
        <w:jc w:val="both"/>
        <w:rPr>
          <w:rFonts w:ascii="David" w:hAnsi="David" w:cs="David"/>
          <w:sz w:val="24"/>
          <w:szCs w:val="24"/>
          <w:rtl/>
        </w:rPr>
      </w:pPr>
    </w:p>
    <w:p w14:paraId="2E24FCB2" w14:textId="77777777" w:rsidR="00743F98" w:rsidRDefault="00743F98" w:rsidP="00743F98">
      <w:pPr>
        <w:tabs>
          <w:tab w:val="left" w:pos="998"/>
        </w:tabs>
        <w:jc w:val="both"/>
        <w:rPr>
          <w:rFonts w:ascii="David" w:hAnsi="David" w:cs="David"/>
          <w:sz w:val="24"/>
          <w:szCs w:val="24"/>
          <w:rtl/>
        </w:rPr>
      </w:pPr>
      <w:r w:rsidRPr="00743F98">
        <w:rPr>
          <w:rFonts w:ascii="David" w:hAnsi="David" w:cs="David" w:hint="cs"/>
          <w:b/>
          <w:bCs/>
          <w:sz w:val="24"/>
          <w:szCs w:val="24"/>
          <w:u w:val="single"/>
          <w:rtl/>
        </w:rPr>
        <w:t>2 נושאים של צו הורות פסיקתי</w:t>
      </w:r>
      <w:r>
        <w:rPr>
          <w:rFonts w:ascii="David" w:hAnsi="David" w:cs="David" w:hint="cs"/>
          <w:sz w:val="24"/>
          <w:szCs w:val="24"/>
          <w:rtl/>
        </w:rPr>
        <w:t xml:space="preserve">: </w:t>
      </w:r>
    </w:p>
    <w:p w14:paraId="5BFF010B" w14:textId="77777777" w:rsidR="00743F98" w:rsidRPr="00743F98" w:rsidRDefault="00743F98" w:rsidP="00912FD1">
      <w:pPr>
        <w:pStyle w:val="a7"/>
        <w:numPr>
          <w:ilvl w:val="0"/>
          <w:numId w:val="226"/>
        </w:numPr>
        <w:tabs>
          <w:tab w:val="left" w:pos="998"/>
        </w:tabs>
        <w:jc w:val="both"/>
        <w:rPr>
          <w:rFonts w:ascii="David" w:hAnsi="David" w:cs="David"/>
          <w:sz w:val="24"/>
          <w:szCs w:val="24"/>
          <w:rtl/>
        </w:rPr>
      </w:pPr>
      <w:r w:rsidRPr="00743F98">
        <w:rPr>
          <w:rFonts w:ascii="David" w:hAnsi="David" w:cs="David" w:hint="cs"/>
          <w:sz w:val="24"/>
          <w:szCs w:val="24"/>
          <w:rtl/>
        </w:rPr>
        <w:t xml:space="preserve">פונדקאות </w:t>
      </w:r>
      <w:r w:rsidRPr="00441F39">
        <w:rPr>
          <w:rFonts w:ascii="David" w:hAnsi="David" w:cs="David" w:hint="cs"/>
          <w:sz w:val="24"/>
          <w:szCs w:val="24"/>
          <w:u w:val="single"/>
          <w:rtl/>
        </w:rPr>
        <w:t>חו"ל</w:t>
      </w:r>
      <w:r w:rsidRPr="00743F98">
        <w:rPr>
          <w:rFonts w:ascii="David" w:hAnsi="David" w:cs="David" w:hint="cs"/>
          <w:sz w:val="24"/>
          <w:szCs w:val="24"/>
          <w:rtl/>
        </w:rPr>
        <w:t>- לנשים וגברים.</w:t>
      </w:r>
    </w:p>
    <w:p w14:paraId="60D7EEAB" w14:textId="77777777" w:rsidR="00743F98" w:rsidRPr="00743F98" w:rsidRDefault="00743F98" w:rsidP="00912FD1">
      <w:pPr>
        <w:pStyle w:val="a7"/>
        <w:numPr>
          <w:ilvl w:val="0"/>
          <w:numId w:val="226"/>
        </w:numPr>
        <w:tabs>
          <w:tab w:val="left" w:pos="998"/>
        </w:tabs>
        <w:jc w:val="both"/>
        <w:rPr>
          <w:rFonts w:ascii="David" w:hAnsi="David" w:cs="David"/>
          <w:sz w:val="24"/>
          <w:szCs w:val="24"/>
          <w:rtl/>
        </w:rPr>
      </w:pPr>
      <w:r w:rsidRPr="00441F39">
        <w:rPr>
          <w:rFonts w:ascii="David" w:hAnsi="David" w:cs="David" w:hint="cs"/>
          <w:sz w:val="24"/>
          <w:szCs w:val="24"/>
          <w:u w:val="single"/>
          <w:rtl/>
        </w:rPr>
        <w:t>בארץ</w:t>
      </w:r>
      <w:r w:rsidRPr="00743F98">
        <w:rPr>
          <w:rFonts w:ascii="David" w:hAnsi="David" w:cs="David" w:hint="cs"/>
          <w:sz w:val="24"/>
          <w:szCs w:val="24"/>
          <w:rtl/>
        </w:rPr>
        <w:t xml:space="preserve"> לאישה נתרמת זרע. בת הזוג מבקשת צו הורות פסיקתי. </w:t>
      </w:r>
    </w:p>
    <w:p w14:paraId="0D8E48E6" w14:textId="77777777" w:rsidR="001B54BD" w:rsidRDefault="001B54BD" w:rsidP="004C5C2A">
      <w:pPr>
        <w:tabs>
          <w:tab w:val="left" w:pos="998"/>
        </w:tabs>
        <w:jc w:val="both"/>
        <w:rPr>
          <w:rFonts w:ascii="David" w:hAnsi="David" w:cs="David"/>
          <w:sz w:val="24"/>
          <w:szCs w:val="24"/>
          <w:rtl/>
        </w:rPr>
      </w:pPr>
    </w:p>
    <w:p w14:paraId="64EC9A81" w14:textId="792F8A2E" w:rsidR="001B54BD" w:rsidRPr="007169AC" w:rsidRDefault="007169AC" w:rsidP="00912FD1">
      <w:pPr>
        <w:pStyle w:val="a7"/>
        <w:numPr>
          <w:ilvl w:val="0"/>
          <w:numId w:val="226"/>
        </w:numPr>
        <w:tabs>
          <w:tab w:val="left" w:pos="998"/>
        </w:tabs>
        <w:jc w:val="both"/>
        <w:rPr>
          <w:rFonts w:ascii="David" w:hAnsi="David" w:cs="David"/>
          <w:sz w:val="24"/>
          <w:szCs w:val="24"/>
          <w:rtl/>
        </w:rPr>
      </w:pPr>
      <w:r w:rsidRPr="007169AC">
        <w:rPr>
          <w:rFonts w:ascii="David" w:hAnsi="David" w:cs="David" w:hint="cs"/>
          <w:sz w:val="24"/>
          <w:szCs w:val="24"/>
          <w:rtl/>
        </w:rPr>
        <w:t xml:space="preserve">נתרמת הזרע [לסבית] </w:t>
      </w:r>
      <w:r w:rsidRPr="007169AC">
        <w:sym w:font="Wingdings" w:char="F0DF"/>
      </w:r>
      <w:r w:rsidRPr="007169AC">
        <w:rPr>
          <w:rFonts w:ascii="David" w:hAnsi="David" w:cs="David" w:hint="cs"/>
          <w:sz w:val="24"/>
          <w:szCs w:val="24"/>
          <w:rtl/>
        </w:rPr>
        <w:t xml:space="preserve"> מסלול אימוץ / מסלול צו הורות פסיקתי.</w:t>
      </w:r>
    </w:p>
    <w:p w14:paraId="175514C4" w14:textId="160149C2" w:rsidR="007169AC" w:rsidRPr="007169AC" w:rsidRDefault="007169AC" w:rsidP="00912FD1">
      <w:pPr>
        <w:pStyle w:val="a7"/>
        <w:numPr>
          <w:ilvl w:val="0"/>
          <w:numId w:val="226"/>
        </w:numPr>
        <w:tabs>
          <w:tab w:val="left" w:pos="998"/>
        </w:tabs>
        <w:jc w:val="both"/>
        <w:rPr>
          <w:rFonts w:ascii="David" w:hAnsi="David" w:cs="David"/>
          <w:sz w:val="24"/>
          <w:szCs w:val="24"/>
          <w:rtl/>
        </w:rPr>
      </w:pPr>
      <w:r w:rsidRPr="007169AC">
        <w:rPr>
          <w:rFonts w:ascii="David" w:hAnsi="David" w:cs="David" w:hint="cs"/>
          <w:sz w:val="24"/>
          <w:szCs w:val="24"/>
          <w:rtl/>
        </w:rPr>
        <w:t xml:space="preserve">פונדקאות חו"ל </w:t>
      </w:r>
      <w:r w:rsidRPr="007169AC">
        <w:sym w:font="Wingdings" w:char="F0DF"/>
      </w:r>
      <w:r w:rsidRPr="007169AC">
        <w:rPr>
          <w:rFonts w:ascii="David" w:hAnsi="David" w:cs="David" w:hint="cs"/>
          <w:sz w:val="24"/>
          <w:szCs w:val="24"/>
          <w:rtl/>
        </w:rPr>
        <w:t xml:space="preserve"> רישום / צו הורות פסיקתי. </w:t>
      </w:r>
    </w:p>
    <w:p w14:paraId="5D412749" w14:textId="77777777" w:rsidR="007169AC" w:rsidRDefault="007169AC" w:rsidP="004C5C2A">
      <w:pPr>
        <w:tabs>
          <w:tab w:val="left" w:pos="998"/>
        </w:tabs>
        <w:jc w:val="both"/>
        <w:rPr>
          <w:rFonts w:ascii="David" w:hAnsi="David" w:cs="David"/>
          <w:sz w:val="24"/>
          <w:szCs w:val="24"/>
          <w:rtl/>
        </w:rPr>
      </w:pPr>
    </w:p>
    <w:p w14:paraId="0CB6AE7D" w14:textId="0211EA3B" w:rsidR="007B6B0B" w:rsidRDefault="007B6B0B" w:rsidP="007B6B0B">
      <w:pPr>
        <w:tabs>
          <w:tab w:val="left" w:pos="998"/>
        </w:tabs>
        <w:jc w:val="both"/>
        <w:rPr>
          <w:rFonts w:ascii="David" w:hAnsi="David" w:cs="David"/>
          <w:sz w:val="24"/>
          <w:szCs w:val="24"/>
          <w:rtl/>
        </w:rPr>
      </w:pPr>
      <w:r w:rsidRPr="00B010FA">
        <w:rPr>
          <w:rFonts w:ascii="David" w:hAnsi="David" w:cs="David" w:hint="cs"/>
          <w:b/>
          <w:bCs/>
          <w:sz w:val="24"/>
          <w:szCs w:val="24"/>
          <w:u w:val="single"/>
          <w:shd w:val="clear" w:color="auto" w:fill="FFFFCC"/>
          <w:rtl/>
        </w:rPr>
        <w:t>אימוץ</w:t>
      </w:r>
      <w:r>
        <w:rPr>
          <w:rFonts w:ascii="David" w:hAnsi="David" w:cs="David" w:hint="cs"/>
          <w:sz w:val="24"/>
          <w:szCs w:val="24"/>
          <w:rtl/>
        </w:rPr>
        <w:t xml:space="preserve">= </w:t>
      </w:r>
      <w:r w:rsidRPr="00441F39">
        <w:rPr>
          <w:rFonts w:ascii="David" w:hAnsi="David" w:cs="David" w:hint="cs"/>
          <w:b/>
          <w:bCs/>
          <w:sz w:val="24"/>
          <w:szCs w:val="24"/>
          <w:rtl/>
        </w:rPr>
        <w:t>חוק האימוץ לא מאפשר לאמץ לבני זוג מאותו מין</w:t>
      </w:r>
      <w:r>
        <w:rPr>
          <w:rFonts w:ascii="David" w:hAnsi="David" w:cs="David" w:hint="cs"/>
          <w:sz w:val="24"/>
          <w:szCs w:val="24"/>
          <w:rtl/>
        </w:rPr>
        <w:t>. לאחרונה היועמ"ש לממשלה הכריח שהוא מאפשר לעשות זאת באופן תיאורטי</w:t>
      </w:r>
      <w:r w:rsidR="00B010FA">
        <w:rPr>
          <w:rFonts w:ascii="David" w:hAnsi="David" w:cs="David" w:hint="cs"/>
          <w:sz w:val="24"/>
          <w:szCs w:val="24"/>
          <w:rtl/>
        </w:rPr>
        <w:t>,</w:t>
      </w:r>
      <w:r>
        <w:rPr>
          <w:rFonts w:ascii="David" w:hAnsi="David" w:cs="David" w:hint="cs"/>
          <w:sz w:val="24"/>
          <w:szCs w:val="24"/>
          <w:rtl/>
        </w:rPr>
        <w:t xml:space="preserve"> אבל באופן </w:t>
      </w:r>
      <w:r w:rsidR="00B010FA">
        <w:rPr>
          <w:rFonts w:ascii="David" w:hAnsi="David" w:cs="David" w:hint="cs"/>
          <w:sz w:val="24"/>
          <w:szCs w:val="24"/>
          <w:rtl/>
        </w:rPr>
        <w:t>מעשי</w:t>
      </w:r>
      <w:r>
        <w:rPr>
          <w:rFonts w:ascii="David" w:hAnsi="David" w:cs="David" w:hint="cs"/>
          <w:sz w:val="24"/>
          <w:szCs w:val="24"/>
          <w:rtl/>
        </w:rPr>
        <w:t xml:space="preserve"> כמעט ואין דברים כאלה </w:t>
      </w:r>
      <w:r w:rsidR="00B010FA">
        <w:rPr>
          <w:rFonts w:ascii="David" w:hAnsi="David" w:cs="David" w:hint="cs"/>
          <w:sz w:val="24"/>
          <w:szCs w:val="24"/>
          <w:rtl/>
        </w:rPr>
        <w:t>(</w:t>
      </w:r>
      <w:r>
        <w:rPr>
          <w:rFonts w:ascii="David" w:hAnsi="David" w:cs="David" w:hint="cs"/>
          <w:sz w:val="24"/>
          <w:szCs w:val="24"/>
          <w:rtl/>
        </w:rPr>
        <w:t>מכניסים אותם אחרונים לתור</w:t>
      </w:r>
      <w:r w:rsidR="00B010FA">
        <w:rPr>
          <w:rFonts w:ascii="David" w:hAnsi="David" w:cs="David" w:hint="cs"/>
          <w:sz w:val="24"/>
          <w:szCs w:val="24"/>
          <w:rtl/>
        </w:rPr>
        <w:t>).</w:t>
      </w:r>
    </w:p>
    <w:p w14:paraId="541EFC85" w14:textId="77777777" w:rsidR="006D5BCB" w:rsidRDefault="007B6B0B" w:rsidP="004C5C2A">
      <w:pPr>
        <w:tabs>
          <w:tab w:val="left" w:pos="998"/>
        </w:tabs>
        <w:jc w:val="both"/>
        <w:rPr>
          <w:rFonts w:ascii="David" w:hAnsi="David" w:cs="David"/>
          <w:sz w:val="24"/>
          <w:szCs w:val="24"/>
          <w:rtl/>
        </w:rPr>
      </w:pPr>
      <w:r w:rsidRPr="00B010FA">
        <w:rPr>
          <w:rFonts w:ascii="David" w:hAnsi="David" w:cs="David" w:hint="cs"/>
          <w:b/>
          <w:bCs/>
          <w:sz w:val="24"/>
          <w:szCs w:val="24"/>
          <w:u w:val="single"/>
          <w:rtl/>
        </w:rPr>
        <w:t>בני זוג מאותו מין</w:t>
      </w:r>
      <w:r>
        <w:rPr>
          <w:rFonts w:ascii="David" w:hAnsi="David" w:cs="David" w:hint="cs"/>
          <w:sz w:val="24"/>
          <w:szCs w:val="24"/>
          <w:rtl/>
        </w:rPr>
        <w:t xml:space="preserve">= </w:t>
      </w:r>
      <w:r w:rsidRPr="00B010FA">
        <w:rPr>
          <w:rFonts w:ascii="David" w:hAnsi="David" w:cs="David" w:hint="cs"/>
          <w:b/>
          <w:bCs/>
          <w:sz w:val="24"/>
          <w:szCs w:val="24"/>
          <w:shd w:val="clear" w:color="auto" w:fill="FFFFCC"/>
          <w:rtl/>
        </w:rPr>
        <w:t xml:space="preserve">חידוש לקבל </w:t>
      </w:r>
      <w:r w:rsidRPr="00441F39">
        <w:rPr>
          <w:rFonts w:ascii="David" w:hAnsi="David" w:cs="David" w:hint="cs"/>
          <w:b/>
          <w:bCs/>
          <w:sz w:val="24"/>
          <w:szCs w:val="24"/>
          <w:u w:val="single"/>
          <w:shd w:val="clear" w:color="auto" w:fill="FFFFCC"/>
          <w:rtl/>
        </w:rPr>
        <w:t>פונדקאות בארץ</w:t>
      </w:r>
      <w:r>
        <w:rPr>
          <w:rFonts w:ascii="David" w:hAnsi="David" w:cs="David" w:hint="cs"/>
          <w:sz w:val="24"/>
          <w:szCs w:val="24"/>
          <w:rtl/>
        </w:rPr>
        <w:t xml:space="preserve">. </w:t>
      </w:r>
    </w:p>
    <w:p w14:paraId="4DD4F2FD" w14:textId="1E856D4A" w:rsidR="007B6B0B" w:rsidRDefault="007B6B0B" w:rsidP="004C5C2A">
      <w:pPr>
        <w:tabs>
          <w:tab w:val="left" w:pos="998"/>
        </w:tabs>
        <w:jc w:val="both"/>
        <w:rPr>
          <w:rFonts w:ascii="David" w:hAnsi="David" w:cs="David"/>
          <w:sz w:val="24"/>
          <w:szCs w:val="24"/>
          <w:rtl/>
        </w:rPr>
      </w:pPr>
      <w:r w:rsidRPr="006D5BCB">
        <w:rPr>
          <w:rFonts w:ascii="David" w:hAnsi="David" w:cs="David" w:hint="cs"/>
          <w:b/>
          <w:bCs/>
          <w:sz w:val="24"/>
          <w:szCs w:val="24"/>
          <w:u w:val="single"/>
          <w:rtl/>
        </w:rPr>
        <w:t>במקור</w:t>
      </w:r>
      <w:r>
        <w:rPr>
          <w:rFonts w:ascii="David" w:hAnsi="David" w:cs="David" w:hint="cs"/>
          <w:sz w:val="24"/>
          <w:szCs w:val="24"/>
          <w:rtl/>
        </w:rPr>
        <w:t xml:space="preserve"> זה היה רק לבעל ואישה. היה בג"ץ של אישה יחידה, הקימו ועדה, ואז </w:t>
      </w:r>
      <w:r w:rsidRPr="006D5BCB">
        <w:rPr>
          <w:rFonts w:ascii="David" w:hAnsi="David" w:cs="David" w:hint="cs"/>
          <w:b/>
          <w:bCs/>
          <w:sz w:val="24"/>
          <w:szCs w:val="24"/>
          <w:rtl/>
        </w:rPr>
        <w:t>המחוקק שינה את דעתו לגבי אישה יחידה</w:t>
      </w:r>
      <w:r>
        <w:rPr>
          <w:rFonts w:ascii="David" w:hAnsi="David" w:cs="David" w:hint="cs"/>
          <w:sz w:val="24"/>
          <w:szCs w:val="24"/>
          <w:rtl/>
        </w:rPr>
        <w:t xml:space="preserve"> והסכים אך עמד בהתנגדות שלו לפונדקאות של בני זוג מאותו מין. </w:t>
      </w:r>
      <w:r w:rsidR="00BA4185">
        <w:rPr>
          <w:rFonts w:ascii="David" w:hAnsi="David" w:cs="David" w:hint="cs"/>
          <w:sz w:val="24"/>
          <w:szCs w:val="24"/>
          <w:rtl/>
        </w:rPr>
        <w:t>-</w:t>
      </w:r>
      <w:r w:rsidR="00BA4185" w:rsidRPr="00441F39">
        <w:rPr>
          <w:rFonts w:ascii="David" w:hAnsi="David" w:cs="David" w:hint="cs"/>
          <w:b/>
          <w:bCs/>
          <w:color w:val="C00000"/>
          <w:sz w:val="24"/>
          <w:szCs w:val="24"/>
          <w:u w:val="single"/>
          <w:rtl/>
        </w:rPr>
        <w:t>ביקורת</w:t>
      </w:r>
      <w:r w:rsidR="00BA4185">
        <w:rPr>
          <w:rFonts w:ascii="David" w:hAnsi="David" w:cs="David" w:hint="cs"/>
          <w:sz w:val="24"/>
          <w:szCs w:val="24"/>
          <w:rtl/>
        </w:rPr>
        <w:t xml:space="preserve">: אישה יחידה יכולה לעשות פונדקאות ואז האישה שלה צריכה לעשות צו הורות; במקום שהם יבואו יחד כהורים משותפים. אם </w:t>
      </w:r>
      <w:r w:rsidR="006D5BCB">
        <w:rPr>
          <w:rFonts w:ascii="David" w:hAnsi="David" w:cs="David" w:hint="cs"/>
          <w:sz w:val="24"/>
          <w:szCs w:val="24"/>
          <w:rtl/>
        </w:rPr>
        <w:t>השופטים</w:t>
      </w:r>
      <w:r w:rsidR="00B010FA">
        <w:rPr>
          <w:rFonts w:ascii="David" w:hAnsi="David" w:cs="David" w:hint="cs"/>
          <w:sz w:val="24"/>
          <w:szCs w:val="24"/>
          <w:rtl/>
        </w:rPr>
        <w:t xml:space="preserve"> </w:t>
      </w:r>
      <w:r w:rsidR="00BA4185">
        <w:rPr>
          <w:rFonts w:ascii="David" w:hAnsi="David" w:cs="David" w:hint="cs"/>
          <w:sz w:val="24"/>
          <w:szCs w:val="24"/>
          <w:rtl/>
        </w:rPr>
        <w:t xml:space="preserve">שמרנים= האם אתה שונא הומואים או שהערכים </w:t>
      </w:r>
      <w:r w:rsidR="00B010FA">
        <w:rPr>
          <w:rFonts w:ascii="David" w:hAnsi="David" w:cs="David" w:hint="cs"/>
          <w:sz w:val="24"/>
          <w:szCs w:val="24"/>
          <w:rtl/>
        </w:rPr>
        <w:t>של</w:t>
      </w:r>
      <w:r w:rsidR="00441F39">
        <w:rPr>
          <w:rFonts w:ascii="David" w:hAnsi="David" w:cs="David" w:hint="cs"/>
          <w:sz w:val="24"/>
          <w:szCs w:val="24"/>
          <w:rtl/>
        </w:rPr>
        <w:t>ך הם</w:t>
      </w:r>
      <w:r w:rsidR="00BA4185">
        <w:rPr>
          <w:rFonts w:ascii="David" w:hAnsi="David" w:cs="David" w:hint="cs"/>
          <w:sz w:val="24"/>
          <w:szCs w:val="24"/>
          <w:rtl/>
        </w:rPr>
        <w:t xml:space="preserve"> ערכי המשפחה המסורתית</w:t>
      </w:r>
      <w:r w:rsidR="00441F39">
        <w:rPr>
          <w:rFonts w:ascii="David" w:hAnsi="David" w:cs="David" w:hint="cs"/>
          <w:sz w:val="24"/>
          <w:szCs w:val="24"/>
          <w:rtl/>
        </w:rPr>
        <w:t>?</w:t>
      </w:r>
      <w:r w:rsidR="00BA4185">
        <w:rPr>
          <w:rFonts w:ascii="David" w:hAnsi="David" w:cs="David" w:hint="cs"/>
          <w:sz w:val="24"/>
          <w:szCs w:val="24"/>
          <w:rtl/>
        </w:rPr>
        <w:t xml:space="preserve"> האם זה אומר שאבא ואמא הם המשפחה, או הורות זוגית עדיפה על הורות יחידנית</w:t>
      </w:r>
      <w:r w:rsidR="00441F39">
        <w:rPr>
          <w:rFonts w:ascii="David" w:hAnsi="David" w:cs="David" w:hint="cs"/>
          <w:sz w:val="24"/>
          <w:szCs w:val="24"/>
          <w:rtl/>
        </w:rPr>
        <w:t>.</w:t>
      </w:r>
    </w:p>
    <w:p w14:paraId="5DCD1AD5" w14:textId="47AD2FDC" w:rsidR="00BA4185" w:rsidRDefault="00BA4185" w:rsidP="004C5C2A">
      <w:pPr>
        <w:tabs>
          <w:tab w:val="left" w:pos="998"/>
        </w:tabs>
        <w:jc w:val="both"/>
        <w:rPr>
          <w:rFonts w:ascii="David" w:hAnsi="David" w:cs="David"/>
          <w:sz w:val="24"/>
          <w:szCs w:val="24"/>
          <w:rtl/>
        </w:rPr>
      </w:pPr>
      <w:r>
        <w:rPr>
          <w:rFonts w:ascii="David" w:hAnsi="David" w:cs="David" w:hint="cs"/>
          <w:sz w:val="24"/>
          <w:szCs w:val="24"/>
          <w:rtl/>
        </w:rPr>
        <w:t xml:space="preserve">המחוקק סירב. אבל </w:t>
      </w:r>
      <w:r w:rsidR="00055C4F">
        <w:rPr>
          <w:rFonts w:ascii="David" w:hAnsi="David" w:cs="David" w:hint="cs"/>
          <w:sz w:val="24"/>
          <w:szCs w:val="24"/>
          <w:rtl/>
        </w:rPr>
        <w:t xml:space="preserve">לפני כמה זמן, </w:t>
      </w:r>
      <w:r w:rsidR="00055C4F" w:rsidRPr="008D364B">
        <w:rPr>
          <w:rFonts w:ascii="David" w:hAnsi="David" w:cs="David" w:hint="cs"/>
          <w:b/>
          <w:bCs/>
          <w:sz w:val="24"/>
          <w:szCs w:val="24"/>
          <w:shd w:val="clear" w:color="auto" w:fill="FFFFCC"/>
          <w:rtl/>
        </w:rPr>
        <w:t>הגיעו להבנה שגם גבר יחיד</w:t>
      </w:r>
      <w:r w:rsidR="00055C4F" w:rsidRPr="008D364B">
        <w:rPr>
          <w:rFonts w:ascii="David" w:hAnsi="David" w:cs="David" w:hint="cs"/>
          <w:sz w:val="24"/>
          <w:szCs w:val="24"/>
          <w:shd w:val="clear" w:color="auto" w:fill="FFFFCC"/>
          <w:rtl/>
        </w:rPr>
        <w:t xml:space="preserve"> יכול לעשות פונדקאות</w:t>
      </w:r>
      <w:r w:rsidR="00055C4F">
        <w:rPr>
          <w:rFonts w:ascii="David" w:hAnsi="David" w:cs="David" w:hint="cs"/>
          <w:sz w:val="24"/>
          <w:szCs w:val="24"/>
          <w:rtl/>
        </w:rPr>
        <w:t xml:space="preserve"> וגם אישה יחידה, </w:t>
      </w:r>
      <w:r w:rsidR="006D5BCB">
        <w:rPr>
          <w:rFonts w:ascii="David" w:hAnsi="David" w:cs="David" w:hint="cs"/>
          <w:sz w:val="24"/>
          <w:szCs w:val="24"/>
          <w:rtl/>
        </w:rPr>
        <w:t>אך</w:t>
      </w:r>
      <w:r w:rsidR="00055C4F">
        <w:rPr>
          <w:rFonts w:ascii="David" w:hAnsi="David" w:cs="David" w:hint="cs"/>
          <w:sz w:val="24"/>
          <w:szCs w:val="24"/>
          <w:rtl/>
        </w:rPr>
        <w:t xml:space="preserve"> לא זוג מאותו מין. </w:t>
      </w:r>
      <w:r w:rsidR="00055C4F" w:rsidRPr="006D5BCB">
        <w:rPr>
          <w:rFonts w:ascii="David" w:hAnsi="David" w:cs="David" w:hint="cs"/>
          <w:b/>
          <w:bCs/>
          <w:sz w:val="24"/>
          <w:szCs w:val="24"/>
          <w:rtl/>
        </w:rPr>
        <w:t>איך אפשר להעדיף אישה או גבר יחידים על פני זוג?</w:t>
      </w:r>
      <w:r w:rsidR="00055C4F">
        <w:rPr>
          <w:rFonts w:ascii="David" w:hAnsi="David" w:cs="David" w:hint="cs"/>
          <w:sz w:val="24"/>
          <w:szCs w:val="24"/>
          <w:rtl/>
        </w:rPr>
        <w:t xml:space="preserve"> אין לך הצדקה, חוץ מלעשות לגיטימציה להורות מאותו מין. </w:t>
      </w:r>
      <w:r w:rsidR="006D5BCB">
        <w:rPr>
          <w:rFonts w:ascii="David" w:hAnsi="David" w:cs="David" w:hint="cs"/>
          <w:sz w:val="24"/>
          <w:szCs w:val="24"/>
          <w:rtl/>
        </w:rPr>
        <w:t xml:space="preserve">זה נשאר ככה </w:t>
      </w:r>
      <w:r w:rsidR="00055C4F">
        <w:rPr>
          <w:rFonts w:ascii="David" w:hAnsi="David" w:cs="David" w:hint="cs"/>
          <w:sz w:val="24"/>
          <w:szCs w:val="24"/>
          <w:rtl/>
        </w:rPr>
        <w:t xml:space="preserve">מאחורי ערכי המשפחה. יש פה </w:t>
      </w:r>
      <w:r w:rsidR="00055C4F" w:rsidRPr="006D5BCB">
        <w:rPr>
          <w:rFonts w:ascii="David" w:hAnsi="David" w:cs="David" w:hint="cs"/>
          <w:sz w:val="24"/>
          <w:szCs w:val="24"/>
          <w:u w:val="single"/>
          <w:rtl/>
        </w:rPr>
        <w:t>הסוואה</w:t>
      </w:r>
      <w:r w:rsidR="00055C4F">
        <w:rPr>
          <w:rFonts w:ascii="David" w:hAnsi="David" w:cs="David" w:hint="cs"/>
          <w:sz w:val="24"/>
          <w:szCs w:val="24"/>
          <w:rtl/>
        </w:rPr>
        <w:t xml:space="preserve">. </w:t>
      </w:r>
    </w:p>
    <w:p w14:paraId="6FD7B6D5" w14:textId="1D536136" w:rsidR="0026723F" w:rsidRDefault="00055C4F" w:rsidP="004C5C2A">
      <w:pPr>
        <w:tabs>
          <w:tab w:val="left" w:pos="998"/>
        </w:tabs>
        <w:jc w:val="both"/>
        <w:rPr>
          <w:rFonts w:ascii="David" w:hAnsi="David" w:cs="David"/>
          <w:sz w:val="24"/>
          <w:szCs w:val="24"/>
          <w:rtl/>
        </w:rPr>
      </w:pPr>
      <w:r w:rsidRPr="008D364B">
        <w:rPr>
          <w:rFonts w:ascii="David" w:hAnsi="David" w:cs="David" w:hint="cs"/>
          <w:b/>
          <w:bCs/>
          <w:sz w:val="24"/>
          <w:szCs w:val="24"/>
          <w:u w:val="single"/>
          <w:rtl/>
        </w:rPr>
        <w:t>פונדקאות</w:t>
      </w:r>
      <w:r w:rsidR="008D364B">
        <w:rPr>
          <w:rFonts w:ascii="David" w:hAnsi="David" w:cs="David" w:hint="cs"/>
          <w:sz w:val="24"/>
          <w:szCs w:val="24"/>
          <w:rtl/>
        </w:rPr>
        <w:t>-</w:t>
      </w:r>
      <w:r>
        <w:rPr>
          <w:rFonts w:ascii="David" w:hAnsi="David" w:cs="David" w:hint="cs"/>
          <w:sz w:val="24"/>
          <w:szCs w:val="24"/>
          <w:rtl/>
        </w:rPr>
        <w:t xml:space="preserve"> ביהמ"ש </w:t>
      </w:r>
      <w:r w:rsidRPr="006D5BCB">
        <w:rPr>
          <w:rFonts w:ascii="David" w:hAnsi="David" w:cs="David" w:hint="cs"/>
          <w:b/>
          <w:bCs/>
          <w:sz w:val="24"/>
          <w:szCs w:val="24"/>
          <w:u w:val="single"/>
          <w:shd w:val="clear" w:color="auto" w:fill="D9E2F3" w:themeFill="accent1" w:themeFillTint="33"/>
          <w:rtl/>
        </w:rPr>
        <w:t>בפס"ד משפחה חדשה הראשון</w:t>
      </w:r>
      <w:r>
        <w:rPr>
          <w:rFonts w:ascii="David" w:hAnsi="David" w:cs="David" w:hint="cs"/>
          <w:sz w:val="24"/>
          <w:szCs w:val="24"/>
          <w:rtl/>
        </w:rPr>
        <w:t xml:space="preserve">- פנתה אישה יחידה- ביהמ"ש אמר לה שהיא צודקת, זה חדש מדי ולכן לא רוצים להתערב. </w:t>
      </w:r>
      <w:r w:rsidRPr="006D5BCB">
        <w:rPr>
          <w:rFonts w:ascii="David" w:hAnsi="David" w:cs="David" w:hint="cs"/>
          <w:b/>
          <w:bCs/>
          <w:sz w:val="24"/>
          <w:szCs w:val="24"/>
          <w:u w:val="single"/>
          <w:shd w:val="clear" w:color="auto" w:fill="D9E2F3" w:themeFill="accent1" w:themeFillTint="33"/>
          <w:rtl/>
        </w:rPr>
        <w:t>פס"ד איתי פנקס הראשון</w:t>
      </w:r>
      <w:r>
        <w:rPr>
          <w:rFonts w:ascii="David" w:hAnsi="David" w:cs="David" w:hint="cs"/>
          <w:sz w:val="24"/>
          <w:szCs w:val="24"/>
          <w:rtl/>
        </w:rPr>
        <w:t xml:space="preserve">- ביהמ"ש בא בשם 3 קבוצות: האימהות היחידניות שעדיין לא היה אפשר להכיר בהן כהורות; אימהות יחידניות בלי הביולוגיה (אין לה קשר ביולוגי) ובני זוג מאותו מין (נשים וגברים). ברגע שהמחוקק תיקן את החוק, הקבוצה הראשונה ירדה כי המחוקק עזר להם. </w:t>
      </w:r>
      <w:r w:rsidRPr="008D364B">
        <w:rPr>
          <w:rFonts w:ascii="David" w:hAnsi="David" w:cs="David" w:hint="cs"/>
          <w:b/>
          <w:bCs/>
          <w:sz w:val="24"/>
          <w:szCs w:val="24"/>
          <w:rtl/>
        </w:rPr>
        <w:t>בפסה"ד ביהמ"ש דחה את התביעה של האמא היחידה הלא-ביולוגית ואמר לה שבמקרה שלה זה מוצדק</w:t>
      </w:r>
      <w:r>
        <w:rPr>
          <w:rFonts w:ascii="David" w:hAnsi="David" w:cs="David" w:hint="cs"/>
          <w:sz w:val="24"/>
          <w:szCs w:val="24"/>
          <w:rtl/>
        </w:rPr>
        <w:t xml:space="preserve">. זה פס"ד צבוע מאוד, כי ביהמ"ש אמר דבר והיפוכו לגביה ולגבי ההומואים. </w:t>
      </w:r>
      <w:r w:rsidRPr="008D364B">
        <w:rPr>
          <w:rFonts w:ascii="David" w:hAnsi="David" w:cs="David" w:hint="cs"/>
          <w:b/>
          <w:bCs/>
          <w:sz w:val="24"/>
          <w:szCs w:val="24"/>
          <w:rtl/>
        </w:rPr>
        <w:t xml:space="preserve">כשהוא דיבר איתה הוא אמר לה יש לך עוד אופציות: את יכולה </w:t>
      </w:r>
      <w:r w:rsidRPr="008D364B">
        <w:rPr>
          <w:rFonts w:ascii="David" w:hAnsi="David" w:cs="David" w:hint="cs"/>
          <w:b/>
          <w:bCs/>
          <w:sz w:val="24"/>
          <w:szCs w:val="24"/>
          <w:rtl/>
        </w:rPr>
        <w:lastRenderedPageBreak/>
        <w:t>לאמץ</w:t>
      </w:r>
      <w:r w:rsidRPr="008D364B">
        <w:rPr>
          <w:rFonts w:ascii="David" w:hAnsi="David" w:cs="David" w:hint="cs"/>
          <w:sz w:val="24"/>
          <w:szCs w:val="24"/>
          <w:rtl/>
        </w:rPr>
        <w:t xml:space="preserve">. </w:t>
      </w:r>
      <w:r w:rsidRPr="008D364B">
        <w:rPr>
          <w:rFonts w:ascii="David" w:hAnsi="David" w:cs="David" w:hint="cs"/>
          <w:b/>
          <w:bCs/>
          <w:sz w:val="24"/>
          <w:szCs w:val="24"/>
          <w:rtl/>
        </w:rPr>
        <w:t>אבל בפועל אין לה אופציה כזו</w:t>
      </w:r>
      <w:r>
        <w:rPr>
          <w:rFonts w:ascii="David" w:hAnsi="David" w:cs="David" w:hint="cs"/>
          <w:sz w:val="24"/>
          <w:szCs w:val="24"/>
          <w:rtl/>
        </w:rPr>
        <w:t>. לגבי ההומואים הוא אומר שהוא לא רוצה להכריע בזה כי המחוקק</w:t>
      </w:r>
      <w:r w:rsidR="0026723F">
        <w:rPr>
          <w:rFonts w:ascii="David" w:hAnsi="David" w:cs="David" w:hint="cs"/>
          <w:sz w:val="24"/>
          <w:szCs w:val="24"/>
          <w:rtl/>
        </w:rPr>
        <w:t xml:space="preserve">, הכנסת עדיין דנה בנושא. ג'ובראן. </w:t>
      </w:r>
    </w:p>
    <w:p w14:paraId="44DD4B2A" w14:textId="77777777" w:rsidR="0026723F" w:rsidRDefault="0026723F" w:rsidP="004C5C2A">
      <w:pPr>
        <w:tabs>
          <w:tab w:val="left" w:pos="998"/>
        </w:tabs>
        <w:jc w:val="both"/>
        <w:rPr>
          <w:rFonts w:ascii="David" w:hAnsi="David" w:cs="David"/>
          <w:sz w:val="24"/>
          <w:szCs w:val="24"/>
          <w:rtl/>
        </w:rPr>
      </w:pPr>
      <w:r w:rsidRPr="008D364B">
        <w:rPr>
          <w:rFonts w:ascii="David" w:hAnsi="David" w:cs="David" w:hint="cs"/>
          <w:b/>
          <w:bCs/>
          <w:color w:val="C00000"/>
          <w:sz w:val="24"/>
          <w:szCs w:val="24"/>
          <w:u w:val="single"/>
          <w:rtl/>
        </w:rPr>
        <w:t>הבעיה הגדולה</w:t>
      </w:r>
      <w:r w:rsidRPr="008D364B">
        <w:rPr>
          <w:rFonts w:ascii="David" w:hAnsi="David" w:cs="David" w:hint="cs"/>
          <w:color w:val="C00000"/>
          <w:sz w:val="24"/>
          <w:szCs w:val="24"/>
          <w:rtl/>
        </w:rPr>
        <w:t xml:space="preserve">- </w:t>
      </w:r>
      <w:r>
        <w:rPr>
          <w:rFonts w:ascii="David" w:hAnsi="David" w:cs="David" w:hint="cs"/>
          <w:sz w:val="24"/>
          <w:szCs w:val="24"/>
          <w:rtl/>
        </w:rPr>
        <w:t>ההומואים הם קבוצה מופלית עם כוח. אימהות יחידניות לא ביולוגיות לא קבוצה מופלית אבל חלשה.</w:t>
      </w:r>
    </w:p>
    <w:p w14:paraId="0AB3BD28" w14:textId="77777777" w:rsidR="0026723F" w:rsidRDefault="0026723F" w:rsidP="004C5C2A">
      <w:pPr>
        <w:tabs>
          <w:tab w:val="left" w:pos="998"/>
        </w:tabs>
        <w:jc w:val="both"/>
        <w:rPr>
          <w:rFonts w:ascii="David" w:hAnsi="David" w:cs="David"/>
          <w:sz w:val="24"/>
          <w:szCs w:val="24"/>
          <w:rtl/>
        </w:rPr>
      </w:pPr>
      <w:r w:rsidRPr="008D364B">
        <w:rPr>
          <w:rFonts w:ascii="David" w:hAnsi="David" w:cs="David" w:hint="cs"/>
          <w:b/>
          <w:bCs/>
          <w:sz w:val="24"/>
          <w:szCs w:val="24"/>
          <w:u w:val="single"/>
          <w:shd w:val="clear" w:color="auto" w:fill="D9E2F3" w:themeFill="accent1" w:themeFillTint="33"/>
          <w:rtl/>
        </w:rPr>
        <w:t>פסה"ד</w:t>
      </w:r>
      <w:r w:rsidRPr="008D364B">
        <w:rPr>
          <w:rFonts w:ascii="David" w:hAnsi="David" w:cs="David" w:hint="cs"/>
          <w:sz w:val="24"/>
          <w:szCs w:val="24"/>
          <w:shd w:val="clear" w:color="auto" w:fill="D9E2F3" w:themeFill="accent1" w:themeFillTint="33"/>
          <w:rtl/>
        </w:rPr>
        <w:t>: דחו את התביעה של האמא היחידה הלא ביולוגית והשאירו תלוי את התביעה של בני זוג מאותו מין</w:t>
      </w:r>
      <w:r>
        <w:rPr>
          <w:rFonts w:ascii="David" w:hAnsi="David" w:cs="David" w:hint="cs"/>
          <w:sz w:val="24"/>
          <w:szCs w:val="24"/>
          <w:rtl/>
        </w:rPr>
        <w:t xml:space="preserve">. </w:t>
      </w:r>
    </w:p>
    <w:p w14:paraId="109BD09E" w14:textId="479B83E1" w:rsidR="00055C4F" w:rsidRDefault="0026723F" w:rsidP="004C5C2A">
      <w:pPr>
        <w:tabs>
          <w:tab w:val="left" w:pos="998"/>
        </w:tabs>
        <w:jc w:val="both"/>
        <w:rPr>
          <w:rFonts w:ascii="David" w:hAnsi="David" w:cs="David"/>
          <w:sz w:val="24"/>
          <w:szCs w:val="24"/>
          <w:rtl/>
        </w:rPr>
      </w:pPr>
      <w:r>
        <w:rPr>
          <w:rFonts w:ascii="David" w:hAnsi="David" w:cs="David" w:hint="cs"/>
          <w:sz w:val="24"/>
          <w:szCs w:val="24"/>
          <w:rtl/>
        </w:rPr>
        <w:t xml:space="preserve">לאחר שהכנסת סיימה את פעולתה ולא תיקנה את החוק בהיבט הזה, הגיע </w:t>
      </w:r>
      <w:r w:rsidRPr="008D364B">
        <w:rPr>
          <w:rFonts w:ascii="David" w:hAnsi="David" w:cs="David" w:hint="cs"/>
          <w:b/>
          <w:bCs/>
          <w:sz w:val="24"/>
          <w:szCs w:val="24"/>
          <w:u w:val="single"/>
          <w:shd w:val="clear" w:color="auto" w:fill="D9E2F3" w:themeFill="accent1" w:themeFillTint="33"/>
          <w:rtl/>
        </w:rPr>
        <w:t>פסה"ד איתי פנקס מספר שתיים</w:t>
      </w:r>
      <w:r>
        <w:rPr>
          <w:rFonts w:ascii="David" w:hAnsi="David" w:cs="David" w:hint="cs"/>
          <w:sz w:val="24"/>
          <w:szCs w:val="24"/>
          <w:rtl/>
        </w:rPr>
        <w:t xml:space="preserve">- שם </w:t>
      </w:r>
      <w:r w:rsidRPr="008D364B">
        <w:rPr>
          <w:rFonts w:ascii="David" w:hAnsi="David" w:cs="David" w:hint="cs"/>
          <w:b/>
          <w:bCs/>
          <w:sz w:val="24"/>
          <w:szCs w:val="24"/>
          <w:rtl/>
        </w:rPr>
        <w:t>ביהמ"ש קבע שההסדר לא חוקתי</w:t>
      </w:r>
      <w:r>
        <w:rPr>
          <w:rFonts w:ascii="David" w:hAnsi="David" w:cs="David" w:hint="cs"/>
          <w:sz w:val="24"/>
          <w:szCs w:val="24"/>
          <w:rtl/>
        </w:rPr>
        <w:t>. הם עשו את הכלל של "</w:t>
      </w:r>
      <w:r w:rsidRPr="008D364B">
        <w:rPr>
          <w:rFonts w:ascii="David" w:hAnsi="David" w:cs="David" w:hint="cs"/>
          <w:b/>
          <w:bCs/>
          <w:sz w:val="24"/>
          <w:szCs w:val="24"/>
          <w:rtl/>
        </w:rPr>
        <w:t>התראת בטלות</w:t>
      </w:r>
      <w:r>
        <w:rPr>
          <w:rFonts w:ascii="David" w:hAnsi="David" w:cs="David" w:hint="cs"/>
          <w:sz w:val="24"/>
          <w:szCs w:val="24"/>
          <w:rtl/>
        </w:rPr>
        <w:t xml:space="preserve">". </w:t>
      </w:r>
      <w:r w:rsidR="00BC4C0F">
        <w:rPr>
          <w:rFonts w:ascii="David" w:hAnsi="David" w:cs="David" w:hint="cs"/>
          <w:sz w:val="24"/>
          <w:szCs w:val="24"/>
          <w:rtl/>
        </w:rPr>
        <w:t xml:space="preserve">ביהמ"ש אמר שהוא עדיין נותן למדינה את ההזדמנות לתקן. </w:t>
      </w:r>
      <w:r w:rsidR="00BC4C0F" w:rsidRPr="008D364B">
        <w:rPr>
          <w:rFonts w:ascii="David" w:hAnsi="David" w:cs="David" w:hint="cs"/>
          <w:sz w:val="24"/>
          <w:szCs w:val="24"/>
          <w:u w:val="single"/>
          <w:rtl/>
        </w:rPr>
        <w:t>הטענה</w:t>
      </w:r>
      <w:r w:rsidR="00BC4C0F">
        <w:rPr>
          <w:rFonts w:ascii="David" w:hAnsi="David" w:cs="David" w:hint="cs"/>
          <w:sz w:val="24"/>
          <w:szCs w:val="24"/>
          <w:rtl/>
        </w:rPr>
        <w:t xml:space="preserve">- יש פגיעה בזכות לשוויון ובזכות להורות, </w:t>
      </w:r>
      <w:r w:rsidR="00BC4C0F" w:rsidRPr="008D364B">
        <w:rPr>
          <w:rFonts w:ascii="David" w:hAnsi="David" w:cs="David" w:hint="cs"/>
          <w:b/>
          <w:bCs/>
          <w:sz w:val="24"/>
          <w:szCs w:val="24"/>
          <w:rtl/>
        </w:rPr>
        <w:t>התכלית היחידה האפשרית היא התכלית הרפואית</w:t>
      </w:r>
      <w:r w:rsidR="003554EE" w:rsidRPr="008D364B">
        <w:rPr>
          <w:rFonts w:ascii="David" w:hAnsi="David" w:cs="David" w:hint="cs"/>
          <w:b/>
          <w:bCs/>
          <w:sz w:val="24"/>
          <w:szCs w:val="24"/>
          <w:rtl/>
        </w:rPr>
        <w:t xml:space="preserve"> </w:t>
      </w:r>
      <w:r w:rsidR="003554EE">
        <w:rPr>
          <w:rFonts w:ascii="David" w:hAnsi="David" w:cs="David" w:hint="cs"/>
          <w:sz w:val="24"/>
          <w:szCs w:val="24"/>
          <w:rtl/>
        </w:rPr>
        <w:t xml:space="preserve">[הכירו כבר באמא חד הורית, אז קשה לומר טובת הילד]. </w:t>
      </w:r>
      <w:r w:rsidR="003554EE" w:rsidRPr="008D364B">
        <w:rPr>
          <w:rFonts w:ascii="David" w:hAnsi="David" w:cs="David" w:hint="cs"/>
          <w:b/>
          <w:bCs/>
          <w:sz w:val="24"/>
          <w:szCs w:val="24"/>
          <w:rtl/>
        </w:rPr>
        <w:t>אם אפשרת לאמא יחידה להיות פונדקאית קשה להבין למה לא לאשר לזוג מאותו מין</w:t>
      </w:r>
      <w:r w:rsidR="003554EE">
        <w:rPr>
          <w:rFonts w:ascii="David" w:hAnsi="David" w:cs="David" w:hint="cs"/>
          <w:sz w:val="24"/>
          <w:szCs w:val="24"/>
          <w:rtl/>
        </w:rPr>
        <w:t xml:space="preserve"> [לא ברור לפי טובת הילד]. </w:t>
      </w:r>
      <w:r w:rsidR="00593675">
        <w:rPr>
          <w:rFonts w:ascii="David" w:hAnsi="David" w:cs="David" w:hint="cs"/>
          <w:sz w:val="24"/>
          <w:szCs w:val="24"/>
          <w:rtl/>
        </w:rPr>
        <w:t xml:space="preserve">אמרו שהפונדקאות עשויה להיות המונית ואז יהיה קשה להגן על פונדקאיות. ביהמ"ש אומר שאפשר לשנות את המנגנונים בחוק- תגבילו לבני זוג עם ילד אחד או </w:t>
      </w:r>
      <w:r w:rsidR="008310E4">
        <w:rPr>
          <w:rFonts w:ascii="David" w:hAnsi="David" w:cs="David" w:hint="cs"/>
          <w:sz w:val="24"/>
          <w:szCs w:val="24"/>
          <w:rtl/>
        </w:rPr>
        <w:t xml:space="preserve">מגבלות אחרות. </w:t>
      </w:r>
      <w:r w:rsidR="008310E4" w:rsidRPr="008D364B">
        <w:rPr>
          <w:rFonts w:ascii="David" w:hAnsi="David" w:cs="David" w:hint="cs"/>
          <w:b/>
          <w:bCs/>
          <w:sz w:val="24"/>
          <w:szCs w:val="24"/>
          <w:highlight w:val="green"/>
          <w:rtl/>
        </w:rPr>
        <w:t>השופטת חיות</w:t>
      </w:r>
      <w:r w:rsidR="008310E4">
        <w:rPr>
          <w:rFonts w:ascii="David" w:hAnsi="David" w:cs="David" w:hint="cs"/>
          <w:sz w:val="24"/>
          <w:szCs w:val="24"/>
          <w:rtl/>
        </w:rPr>
        <w:t xml:space="preserve"> אומרת שהיא סוברת שצריך תיקונים בחקיקה ולכן נותנים למחוקק הזדמנות להחליט איך רוצה בדיוק לתקן את זה.</w:t>
      </w:r>
    </w:p>
    <w:p w14:paraId="26E9C276" w14:textId="77777777" w:rsidR="008D364B" w:rsidRDefault="008310E4" w:rsidP="008310E4">
      <w:pPr>
        <w:tabs>
          <w:tab w:val="left" w:pos="998"/>
        </w:tabs>
        <w:jc w:val="both"/>
        <w:rPr>
          <w:rFonts w:ascii="David" w:hAnsi="David" w:cs="David"/>
          <w:sz w:val="24"/>
          <w:szCs w:val="24"/>
          <w:highlight w:val="yellow"/>
          <w:rtl/>
        </w:rPr>
      </w:pPr>
      <w:r>
        <w:rPr>
          <w:rFonts w:ascii="David" w:hAnsi="David" w:cs="David" w:hint="cs"/>
          <w:sz w:val="24"/>
          <w:szCs w:val="24"/>
          <w:rtl/>
        </w:rPr>
        <w:t xml:space="preserve">ביהמ"ש פנה לכנסת ואמר מה קורה, נגמר הזמן? הכנסת אומרת שאין תיקון לחוק; </w:t>
      </w:r>
      <w:r w:rsidRPr="008D364B">
        <w:rPr>
          <w:rFonts w:ascii="David" w:hAnsi="David" w:cs="David" w:hint="cs"/>
          <w:b/>
          <w:bCs/>
          <w:sz w:val="24"/>
          <w:szCs w:val="24"/>
          <w:highlight w:val="green"/>
          <w:rtl/>
        </w:rPr>
        <w:t>ניסן הורוביץ שר הבריאות</w:t>
      </w:r>
      <w:r w:rsidRPr="008D364B">
        <w:rPr>
          <w:rFonts w:ascii="David" w:hAnsi="David" w:cs="David" w:hint="cs"/>
          <w:b/>
          <w:bCs/>
          <w:sz w:val="24"/>
          <w:szCs w:val="24"/>
          <w:rtl/>
        </w:rPr>
        <w:t xml:space="preserve"> אומר שאין בעיה לתקן</w:t>
      </w:r>
      <w:r>
        <w:rPr>
          <w:rFonts w:ascii="David" w:hAnsi="David" w:cs="David" w:hint="cs"/>
          <w:sz w:val="24"/>
          <w:szCs w:val="24"/>
          <w:rtl/>
        </w:rPr>
        <w:t xml:space="preserve">. </w:t>
      </w:r>
    </w:p>
    <w:p w14:paraId="4421AE0B" w14:textId="64D1A7A2" w:rsidR="008310E4" w:rsidRDefault="008310E4" w:rsidP="008310E4">
      <w:pPr>
        <w:tabs>
          <w:tab w:val="left" w:pos="998"/>
        </w:tabs>
        <w:jc w:val="both"/>
        <w:rPr>
          <w:rFonts w:ascii="David" w:hAnsi="David" w:cs="David"/>
          <w:sz w:val="24"/>
          <w:szCs w:val="24"/>
          <w:rtl/>
        </w:rPr>
      </w:pPr>
      <w:r w:rsidRPr="008D364B">
        <w:rPr>
          <w:rFonts w:ascii="David" w:hAnsi="David" w:cs="David" w:hint="cs"/>
          <w:b/>
          <w:bCs/>
          <w:sz w:val="24"/>
          <w:szCs w:val="24"/>
          <w:highlight w:val="yellow"/>
          <w:u w:val="single"/>
          <w:rtl/>
        </w:rPr>
        <w:t>שורה תחתונה</w:t>
      </w:r>
      <w:r w:rsidRPr="008D364B">
        <w:rPr>
          <w:rFonts w:ascii="David" w:hAnsi="David" w:cs="David" w:hint="cs"/>
          <w:sz w:val="24"/>
          <w:szCs w:val="24"/>
          <w:highlight w:val="yellow"/>
          <w:rtl/>
        </w:rPr>
        <w:t>- נקבע שההסדר לא חוקתי, המחוקק לא חוק</w:t>
      </w:r>
      <w:r w:rsidR="008D364B" w:rsidRPr="008D364B">
        <w:rPr>
          <w:rFonts w:ascii="David" w:hAnsi="David" w:cs="David" w:hint="cs"/>
          <w:sz w:val="24"/>
          <w:szCs w:val="24"/>
          <w:highlight w:val="yellow"/>
          <w:rtl/>
        </w:rPr>
        <w:t>ק</w:t>
      </w:r>
      <w:r w:rsidRPr="008D364B">
        <w:rPr>
          <w:rFonts w:ascii="David" w:hAnsi="David" w:cs="David" w:hint="cs"/>
          <w:sz w:val="24"/>
          <w:szCs w:val="24"/>
          <w:highlight w:val="yellow"/>
          <w:rtl/>
        </w:rPr>
        <w:t xml:space="preserve">, </w:t>
      </w:r>
      <w:r w:rsidRPr="008D364B">
        <w:rPr>
          <w:rFonts w:ascii="David" w:hAnsi="David" w:cs="David" w:hint="cs"/>
          <w:b/>
          <w:bCs/>
          <w:sz w:val="24"/>
          <w:szCs w:val="24"/>
          <w:highlight w:val="yellow"/>
          <w:rtl/>
        </w:rPr>
        <w:t>השר</w:t>
      </w:r>
      <w:r w:rsidRPr="008D364B">
        <w:rPr>
          <w:rFonts w:ascii="David" w:hAnsi="David" w:cs="David" w:hint="cs"/>
          <w:sz w:val="24"/>
          <w:szCs w:val="24"/>
          <w:highlight w:val="yellow"/>
          <w:rtl/>
        </w:rPr>
        <w:t xml:space="preserve"> אמר שאם החוק לא חוקתי אז </w:t>
      </w:r>
      <w:r w:rsidRPr="008D364B">
        <w:rPr>
          <w:rFonts w:ascii="David" w:hAnsi="David" w:cs="David" w:hint="cs"/>
          <w:b/>
          <w:bCs/>
          <w:sz w:val="24"/>
          <w:szCs w:val="24"/>
          <w:highlight w:val="yellow"/>
          <w:rtl/>
        </w:rPr>
        <w:t>ככלל רגולטורי</w:t>
      </w:r>
      <w:r w:rsidRPr="008D364B">
        <w:rPr>
          <w:rFonts w:ascii="David" w:hAnsi="David" w:cs="David" w:hint="cs"/>
          <w:sz w:val="24"/>
          <w:szCs w:val="24"/>
          <w:highlight w:val="yellow"/>
          <w:rtl/>
        </w:rPr>
        <w:t xml:space="preserve"> </w:t>
      </w:r>
      <w:r w:rsidRPr="008D364B">
        <w:rPr>
          <w:rFonts w:ascii="David" w:hAnsi="David" w:cs="David" w:hint="cs"/>
          <w:b/>
          <w:bCs/>
          <w:sz w:val="24"/>
          <w:szCs w:val="24"/>
          <w:highlight w:val="yellow"/>
          <w:rtl/>
        </w:rPr>
        <w:t>הוא קובע שמותר להכיר גם בגבר ואישה יחידני</w:t>
      </w:r>
      <w:r w:rsidR="008D364B">
        <w:rPr>
          <w:rFonts w:ascii="David" w:hAnsi="David" w:cs="David" w:hint="cs"/>
          <w:b/>
          <w:bCs/>
          <w:sz w:val="24"/>
          <w:szCs w:val="24"/>
          <w:highlight w:val="yellow"/>
          <w:rtl/>
        </w:rPr>
        <w:t>ים</w:t>
      </w:r>
      <w:r w:rsidRPr="008D364B">
        <w:rPr>
          <w:rFonts w:ascii="David" w:hAnsi="David" w:cs="David" w:hint="cs"/>
          <w:b/>
          <w:bCs/>
          <w:sz w:val="24"/>
          <w:szCs w:val="24"/>
          <w:highlight w:val="yellow"/>
          <w:rtl/>
        </w:rPr>
        <w:t xml:space="preserve"> וגם בשני גברים ושתי נשים</w:t>
      </w:r>
      <w:r>
        <w:rPr>
          <w:rFonts w:ascii="David" w:hAnsi="David" w:cs="David" w:hint="cs"/>
          <w:sz w:val="24"/>
          <w:szCs w:val="24"/>
          <w:rtl/>
        </w:rPr>
        <w:t>.</w:t>
      </w:r>
    </w:p>
    <w:p w14:paraId="532DC0CF" w14:textId="66B5EF18" w:rsidR="008310E4" w:rsidRDefault="008310E4" w:rsidP="008310E4">
      <w:pPr>
        <w:tabs>
          <w:tab w:val="left" w:pos="998"/>
        </w:tabs>
        <w:jc w:val="both"/>
        <w:rPr>
          <w:rFonts w:ascii="David" w:hAnsi="David" w:cs="David"/>
          <w:sz w:val="24"/>
          <w:szCs w:val="24"/>
          <w:rtl/>
        </w:rPr>
      </w:pPr>
      <w:r w:rsidRPr="008310E4">
        <w:rPr>
          <w:rFonts w:ascii="David" w:hAnsi="David" w:cs="David" w:hint="cs"/>
          <w:sz w:val="24"/>
          <w:szCs w:val="24"/>
          <w:highlight w:val="yellow"/>
          <w:rtl/>
        </w:rPr>
        <w:t xml:space="preserve">בוטלה ההגדרה הקיימת, אבל המחוקק לא עשה הגדרה מחודשת. </w:t>
      </w:r>
      <w:r w:rsidRPr="008D364B">
        <w:rPr>
          <w:rFonts w:ascii="David" w:hAnsi="David" w:cs="David" w:hint="cs"/>
          <w:b/>
          <w:bCs/>
          <w:sz w:val="24"/>
          <w:szCs w:val="24"/>
          <w:highlight w:val="yellow"/>
          <w:rtl/>
        </w:rPr>
        <w:t>יש הנחיות של משרד הבריאות</w:t>
      </w:r>
      <w:r>
        <w:rPr>
          <w:rFonts w:ascii="David" w:hAnsi="David" w:cs="David" w:hint="cs"/>
          <w:sz w:val="24"/>
          <w:szCs w:val="24"/>
          <w:rtl/>
        </w:rPr>
        <w:t xml:space="preserve">. </w:t>
      </w:r>
    </w:p>
    <w:p w14:paraId="40E8F748" w14:textId="77777777" w:rsidR="007B6B0B" w:rsidRPr="001B54BD" w:rsidRDefault="007B6B0B" w:rsidP="004C5C2A">
      <w:pPr>
        <w:tabs>
          <w:tab w:val="left" w:pos="998"/>
        </w:tabs>
        <w:jc w:val="both"/>
        <w:rPr>
          <w:rFonts w:ascii="David" w:hAnsi="David" w:cs="David"/>
          <w:sz w:val="24"/>
          <w:szCs w:val="24"/>
          <w:rtl/>
        </w:rPr>
      </w:pPr>
    </w:p>
    <w:p w14:paraId="1416E2C5" w14:textId="2AE064CD" w:rsidR="002B359F" w:rsidRPr="008310E4" w:rsidRDefault="008310E4" w:rsidP="004C5C2A">
      <w:pPr>
        <w:tabs>
          <w:tab w:val="left" w:pos="998"/>
        </w:tabs>
        <w:jc w:val="both"/>
        <w:rPr>
          <w:rFonts w:ascii="David" w:hAnsi="David" w:cs="David"/>
          <w:b/>
          <w:bCs/>
          <w:sz w:val="24"/>
          <w:szCs w:val="24"/>
          <w:u w:val="single"/>
          <w:rtl/>
        </w:rPr>
      </w:pPr>
      <w:r w:rsidRPr="008D364B">
        <w:rPr>
          <w:rFonts w:ascii="David" w:hAnsi="David" w:cs="David" w:hint="cs"/>
          <w:b/>
          <w:bCs/>
          <w:sz w:val="24"/>
          <w:szCs w:val="24"/>
          <w:u w:val="single"/>
          <w:shd w:val="clear" w:color="auto" w:fill="FFFFCC"/>
          <w:rtl/>
        </w:rPr>
        <w:t>צו ההורות- 2 מצבים</w:t>
      </w:r>
      <w:r w:rsidRPr="008D364B">
        <w:rPr>
          <w:rFonts w:ascii="David" w:hAnsi="David" w:cs="David" w:hint="cs"/>
          <w:sz w:val="24"/>
          <w:szCs w:val="24"/>
          <w:rtl/>
        </w:rPr>
        <w:t>:</w:t>
      </w:r>
    </w:p>
    <w:p w14:paraId="6601E76D" w14:textId="3A0FD8B0" w:rsidR="008310E4" w:rsidRDefault="008310E4" w:rsidP="00912FD1">
      <w:pPr>
        <w:pStyle w:val="a7"/>
        <w:numPr>
          <w:ilvl w:val="0"/>
          <w:numId w:val="227"/>
        </w:numPr>
        <w:tabs>
          <w:tab w:val="left" w:pos="998"/>
        </w:tabs>
        <w:jc w:val="both"/>
        <w:rPr>
          <w:rFonts w:ascii="David" w:hAnsi="David" w:cs="David"/>
          <w:sz w:val="24"/>
          <w:szCs w:val="24"/>
        </w:rPr>
      </w:pPr>
      <w:r>
        <w:rPr>
          <w:rFonts w:ascii="David" w:hAnsi="David" w:cs="David" w:hint="cs"/>
          <w:sz w:val="24"/>
          <w:szCs w:val="24"/>
          <w:rtl/>
        </w:rPr>
        <w:t>פונדקאות חו"ל.</w:t>
      </w:r>
    </w:p>
    <w:p w14:paraId="6EE3050A" w14:textId="365A1CCE" w:rsidR="008310E4" w:rsidRDefault="008310E4" w:rsidP="00912FD1">
      <w:pPr>
        <w:pStyle w:val="a7"/>
        <w:numPr>
          <w:ilvl w:val="0"/>
          <w:numId w:val="227"/>
        </w:numPr>
        <w:tabs>
          <w:tab w:val="left" w:pos="998"/>
        </w:tabs>
        <w:jc w:val="both"/>
        <w:rPr>
          <w:rFonts w:ascii="David" w:hAnsi="David" w:cs="David"/>
          <w:sz w:val="24"/>
          <w:szCs w:val="24"/>
        </w:rPr>
      </w:pPr>
      <w:r>
        <w:rPr>
          <w:rFonts w:ascii="David" w:hAnsi="David" w:cs="David" w:hint="cs"/>
          <w:sz w:val="24"/>
          <w:szCs w:val="24"/>
          <w:rtl/>
        </w:rPr>
        <w:t>בת הזוג של הנתרמת בביצית.</w:t>
      </w:r>
    </w:p>
    <w:p w14:paraId="3A33A333" w14:textId="28B5CCD9" w:rsidR="008310E4" w:rsidRDefault="008310E4" w:rsidP="008310E4">
      <w:pPr>
        <w:tabs>
          <w:tab w:val="left" w:pos="998"/>
        </w:tabs>
        <w:jc w:val="both"/>
        <w:rPr>
          <w:rFonts w:ascii="David" w:hAnsi="David" w:cs="David"/>
          <w:sz w:val="24"/>
          <w:szCs w:val="24"/>
          <w:rtl/>
        </w:rPr>
      </w:pPr>
      <w:r w:rsidRPr="008D364B">
        <w:rPr>
          <w:rFonts w:ascii="David" w:hAnsi="David" w:cs="David" w:hint="cs"/>
          <w:b/>
          <w:bCs/>
          <w:color w:val="C00000"/>
          <w:sz w:val="24"/>
          <w:szCs w:val="24"/>
          <w:rtl/>
        </w:rPr>
        <w:t>כמה קצוות פתוחים</w:t>
      </w:r>
      <w:r>
        <w:rPr>
          <w:rFonts w:ascii="David" w:hAnsi="David" w:cs="David" w:hint="cs"/>
          <w:sz w:val="24"/>
          <w:szCs w:val="24"/>
          <w:rtl/>
        </w:rPr>
        <w:t xml:space="preserve">. </w:t>
      </w:r>
      <w:r w:rsidRPr="008D364B">
        <w:rPr>
          <w:rFonts w:ascii="David" w:hAnsi="David" w:cs="David" w:hint="cs"/>
          <w:b/>
          <w:bCs/>
          <w:sz w:val="24"/>
          <w:szCs w:val="24"/>
          <w:rtl/>
        </w:rPr>
        <w:t>1) מה קורה כאשר מישהו רוצה לבטל אותו?</w:t>
      </w:r>
      <w:r>
        <w:rPr>
          <w:rFonts w:ascii="David" w:hAnsi="David" w:cs="David" w:hint="cs"/>
          <w:sz w:val="24"/>
          <w:szCs w:val="24"/>
          <w:rtl/>
        </w:rPr>
        <w:t xml:space="preserve"> הג</w:t>
      </w:r>
      <w:r w:rsidR="008D364B">
        <w:rPr>
          <w:rFonts w:ascii="David" w:hAnsi="David" w:cs="David" w:hint="cs"/>
          <w:sz w:val="24"/>
          <w:szCs w:val="24"/>
          <w:rtl/>
        </w:rPr>
        <w:t>י</w:t>
      </w:r>
      <w:r>
        <w:rPr>
          <w:rFonts w:ascii="David" w:hAnsi="David" w:cs="David" w:hint="cs"/>
          <w:sz w:val="24"/>
          <w:szCs w:val="24"/>
          <w:rtl/>
        </w:rPr>
        <w:t>עו כמה מקרים לביהמ"ש בהם 2 בנות זוג לסביות נפרדו. לפעמים זה היה בהסכמה ולפעמים אח</w:t>
      </w:r>
      <w:r w:rsidR="008D364B">
        <w:rPr>
          <w:rFonts w:ascii="David" w:hAnsi="David" w:cs="David" w:hint="cs"/>
          <w:sz w:val="24"/>
          <w:szCs w:val="24"/>
          <w:rtl/>
        </w:rPr>
        <w:t>ת</w:t>
      </w:r>
      <w:r>
        <w:rPr>
          <w:rFonts w:ascii="David" w:hAnsi="David" w:cs="David" w:hint="cs"/>
          <w:sz w:val="24"/>
          <w:szCs w:val="24"/>
          <w:rtl/>
        </w:rPr>
        <w:t xml:space="preserve"> לא רצתה לראות את השנייה. לפעמים היה צו הורות צולב. </w:t>
      </w:r>
    </w:p>
    <w:p w14:paraId="5D808849" w14:textId="490127DF" w:rsidR="008310E4" w:rsidRDefault="008310E4" w:rsidP="008310E4">
      <w:pPr>
        <w:tabs>
          <w:tab w:val="left" w:pos="998"/>
        </w:tabs>
        <w:jc w:val="both"/>
        <w:rPr>
          <w:rFonts w:ascii="David" w:hAnsi="David" w:cs="David"/>
          <w:sz w:val="24"/>
          <w:szCs w:val="24"/>
          <w:rtl/>
        </w:rPr>
      </w:pPr>
      <w:r w:rsidRPr="008D364B">
        <w:rPr>
          <w:rFonts w:ascii="David" w:hAnsi="David" w:cs="David" w:hint="cs"/>
          <w:sz w:val="24"/>
          <w:szCs w:val="24"/>
          <w:u w:val="single"/>
          <w:rtl/>
        </w:rPr>
        <w:t>לפי גישה שמרנית וליברלית</w:t>
      </w:r>
      <w:r>
        <w:rPr>
          <w:rFonts w:ascii="David" w:hAnsi="David" w:cs="David" w:hint="cs"/>
          <w:sz w:val="24"/>
          <w:szCs w:val="24"/>
          <w:rtl/>
        </w:rPr>
        <w:t xml:space="preserve">- זוגיות היא דבר הסכמי פרטי </w:t>
      </w:r>
      <w:r w:rsidRPr="008310E4">
        <w:rPr>
          <w:rFonts w:ascii="David" w:hAnsi="David" w:cs="David"/>
          <w:sz w:val="24"/>
          <w:szCs w:val="24"/>
        </w:rPr>
        <w:sym w:font="Wingdings" w:char="F0DF"/>
      </w:r>
      <w:r>
        <w:rPr>
          <w:rFonts w:ascii="David" w:hAnsi="David" w:cs="David" w:hint="cs"/>
          <w:sz w:val="24"/>
          <w:szCs w:val="24"/>
          <w:rtl/>
        </w:rPr>
        <w:t xml:space="preserve"> יש אינטואיציה שגם הורות זה הסכמי פרטי. אם 2 בנות הזוג מתאים להן להיפרד וכל אחת תיקח את הילד שלה, נניח שגם יש חוות דעת שזה מה שטוב לילד [כל אחת מרגישה יותר אמא לילד שלה] אין בעיה. היו כמה פסקי דין בכיוון הזה.</w:t>
      </w:r>
    </w:p>
    <w:p w14:paraId="38A67310" w14:textId="1D32F25B" w:rsidR="001015C9" w:rsidRDefault="008310E4" w:rsidP="00BE0C5B">
      <w:pPr>
        <w:tabs>
          <w:tab w:val="left" w:pos="998"/>
        </w:tabs>
        <w:jc w:val="both"/>
        <w:rPr>
          <w:rFonts w:ascii="David" w:hAnsi="David" w:cs="David"/>
          <w:sz w:val="24"/>
          <w:szCs w:val="24"/>
          <w:rtl/>
        </w:rPr>
      </w:pPr>
      <w:r w:rsidRPr="0008767A">
        <w:rPr>
          <w:rFonts w:ascii="David" w:hAnsi="David" w:cs="David" w:hint="cs"/>
          <w:sz w:val="24"/>
          <w:szCs w:val="24"/>
          <w:u w:val="single"/>
          <w:rtl/>
        </w:rPr>
        <w:t>אבל מה המשמעות של פסקי דין כאלה למוסד ההורות, וספציפית לבני זוג מאותו מין</w:t>
      </w:r>
      <w:r>
        <w:rPr>
          <w:rFonts w:ascii="David" w:hAnsi="David" w:cs="David" w:hint="cs"/>
          <w:sz w:val="24"/>
          <w:szCs w:val="24"/>
          <w:rtl/>
        </w:rPr>
        <w:t xml:space="preserve">? </w:t>
      </w:r>
      <w:r w:rsidR="001015C9">
        <w:rPr>
          <w:rFonts w:ascii="David" w:hAnsi="David" w:cs="David" w:hint="cs"/>
          <w:sz w:val="24"/>
          <w:szCs w:val="24"/>
          <w:rtl/>
        </w:rPr>
        <w:t xml:space="preserve">בהתחלה חשבו שזה טוב כי זה הסכמי, אבל בהמשך הם הבינו שזה נזק מאוד גדול להורות בין בני זוג מאותו מין. הם אומרים בעצם "עבדנו עליכם", </w:t>
      </w:r>
      <w:r w:rsidR="001015C9" w:rsidRPr="0008767A">
        <w:rPr>
          <w:rFonts w:ascii="David" w:hAnsi="David" w:cs="David" w:hint="cs"/>
          <w:b/>
          <w:bCs/>
          <w:sz w:val="24"/>
          <w:szCs w:val="24"/>
          <w:rtl/>
        </w:rPr>
        <w:t>אנחנו לא באמת הורים</w:t>
      </w:r>
      <w:r w:rsidR="0008767A">
        <w:rPr>
          <w:rFonts w:ascii="David" w:hAnsi="David" w:cs="David" w:hint="cs"/>
          <w:b/>
          <w:bCs/>
          <w:sz w:val="24"/>
          <w:szCs w:val="24"/>
          <w:rtl/>
        </w:rPr>
        <w:t>-</w:t>
      </w:r>
      <w:r w:rsidR="001015C9" w:rsidRPr="0008767A">
        <w:rPr>
          <w:rFonts w:ascii="David" w:hAnsi="David" w:cs="David" w:hint="cs"/>
          <w:b/>
          <w:bCs/>
          <w:sz w:val="24"/>
          <w:szCs w:val="24"/>
          <w:rtl/>
        </w:rPr>
        <w:t>כשנפרדים כבר לא הורים</w:t>
      </w:r>
      <w:r w:rsidR="001015C9">
        <w:rPr>
          <w:rFonts w:ascii="David" w:hAnsi="David" w:cs="David" w:hint="cs"/>
          <w:sz w:val="24"/>
          <w:szCs w:val="24"/>
          <w:rtl/>
        </w:rPr>
        <w:t xml:space="preserve">. </w:t>
      </w:r>
      <w:r w:rsidR="001015C9" w:rsidRPr="0008767A">
        <w:rPr>
          <w:rFonts w:ascii="David" w:hAnsi="David" w:cs="David" w:hint="cs"/>
          <w:b/>
          <w:bCs/>
          <w:sz w:val="24"/>
          <w:szCs w:val="24"/>
          <w:u w:val="single"/>
          <w:rtl/>
        </w:rPr>
        <w:t>בהורות ביולוגית</w:t>
      </w:r>
      <w:r w:rsidR="001015C9" w:rsidRPr="00BE0C5B">
        <w:rPr>
          <w:rFonts w:ascii="David" w:hAnsi="David" w:cs="David" w:hint="cs"/>
          <w:b/>
          <w:bCs/>
          <w:sz w:val="24"/>
          <w:szCs w:val="24"/>
          <w:rtl/>
        </w:rPr>
        <w:t xml:space="preserve"> לא העלנו את זה לדעתנו</w:t>
      </w:r>
      <w:r w:rsidR="001015C9">
        <w:rPr>
          <w:rFonts w:ascii="David" w:hAnsi="David" w:cs="David" w:hint="cs"/>
          <w:sz w:val="24"/>
          <w:szCs w:val="24"/>
          <w:rtl/>
        </w:rPr>
        <w:t xml:space="preserve"> </w:t>
      </w:r>
      <w:r w:rsidR="001015C9" w:rsidRPr="0008767A">
        <w:rPr>
          <w:rFonts w:ascii="David" w:hAnsi="David" w:cs="David" w:hint="cs"/>
          <w:b/>
          <w:bCs/>
          <w:sz w:val="24"/>
          <w:szCs w:val="24"/>
          <w:rtl/>
        </w:rPr>
        <w:t xml:space="preserve">שבגירושין אחד ההורים כבר לא הורה של </w:t>
      </w:r>
      <w:r w:rsidR="0008767A">
        <w:rPr>
          <w:rFonts w:ascii="David" w:hAnsi="David" w:cs="David" w:hint="cs"/>
          <w:b/>
          <w:bCs/>
          <w:sz w:val="24"/>
          <w:szCs w:val="24"/>
          <w:rtl/>
        </w:rPr>
        <w:t>הילד</w:t>
      </w:r>
      <w:r w:rsidR="001015C9" w:rsidRPr="0008767A">
        <w:rPr>
          <w:rFonts w:ascii="David" w:hAnsi="David" w:cs="David" w:hint="cs"/>
          <w:sz w:val="24"/>
          <w:szCs w:val="24"/>
          <w:rtl/>
        </w:rPr>
        <w:t>.</w:t>
      </w:r>
      <w:r w:rsidR="001015C9" w:rsidRPr="0008767A">
        <w:rPr>
          <w:rFonts w:ascii="David" w:hAnsi="David" w:cs="David" w:hint="cs"/>
          <w:b/>
          <w:bCs/>
          <w:sz w:val="24"/>
          <w:szCs w:val="24"/>
          <w:rtl/>
        </w:rPr>
        <w:t xml:space="preserve"> </w:t>
      </w:r>
      <w:r w:rsidR="001015C9">
        <w:rPr>
          <w:rFonts w:ascii="David" w:hAnsi="David" w:cs="David" w:hint="cs"/>
          <w:sz w:val="24"/>
          <w:szCs w:val="24"/>
          <w:rtl/>
        </w:rPr>
        <w:t>אולי יש הסכם משמורת, אבל לא מנתקים את ההורות.</w:t>
      </w:r>
    </w:p>
    <w:p w14:paraId="47BEFE89" w14:textId="4A4DD308" w:rsidR="00BE0C5B" w:rsidRDefault="00BE0C5B" w:rsidP="00BE0C5B">
      <w:pPr>
        <w:tabs>
          <w:tab w:val="left" w:pos="998"/>
        </w:tabs>
        <w:jc w:val="both"/>
        <w:rPr>
          <w:rFonts w:ascii="David" w:hAnsi="David" w:cs="David"/>
          <w:sz w:val="24"/>
          <w:szCs w:val="24"/>
          <w:rtl/>
        </w:rPr>
      </w:pPr>
      <w:r w:rsidRPr="0008767A">
        <w:rPr>
          <w:rFonts w:ascii="David" w:hAnsi="David" w:cs="David" w:hint="cs"/>
          <w:b/>
          <w:bCs/>
          <w:sz w:val="24"/>
          <w:szCs w:val="24"/>
          <w:rtl/>
        </w:rPr>
        <w:t>זה עדיין לא הגיע לביהמ"ש העליון</w:t>
      </w:r>
      <w:r>
        <w:rPr>
          <w:rFonts w:ascii="David" w:hAnsi="David" w:cs="David" w:hint="cs"/>
          <w:sz w:val="24"/>
          <w:szCs w:val="24"/>
          <w:rtl/>
        </w:rPr>
        <w:t xml:space="preserve">. </w:t>
      </w:r>
      <w:r w:rsidRPr="0008767A">
        <w:rPr>
          <w:rFonts w:ascii="David" w:hAnsi="David" w:cs="David" w:hint="cs"/>
          <w:sz w:val="24"/>
          <w:szCs w:val="24"/>
          <w:highlight w:val="green"/>
          <w:rtl/>
        </w:rPr>
        <w:t>ביהמ"ש המחוזי קיבל את עמדתו של ליפשיץ</w:t>
      </w:r>
      <w:r>
        <w:rPr>
          <w:rFonts w:ascii="David" w:hAnsi="David" w:cs="David" w:hint="cs"/>
          <w:sz w:val="24"/>
          <w:szCs w:val="24"/>
          <w:rtl/>
        </w:rPr>
        <w:t xml:space="preserve"> ואף ציטט אותו. </w:t>
      </w:r>
      <w:r w:rsidR="00094523">
        <w:rPr>
          <w:rFonts w:ascii="David" w:hAnsi="David" w:cs="David" w:hint="cs"/>
          <w:sz w:val="24"/>
          <w:szCs w:val="24"/>
          <w:rtl/>
        </w:rPr>
        <w:t>זה סמי-ליברליות להגיד שאם זה מתאים לשני ההורים, אז לא ניתן להתערב. הכי מטריד שיש גם חוות דעת שאומרת שזה טוב מבחינת טובת הילד.</w:t>
      </w:r>
    </w:p>
    <w:p w14:paraId="3EBC6EBF" w14:textId="4FF8ED9B" w:rsidR="00094523" w:rsidRDefault="00094523" w:rsidP="00BE0C5B">
      <w:pPr>
        <w:tabs>
          <w:tab w:val="left" w:pos="998"/>
        </w:tabs>
        <w:jc w:val="both"/>
        <w:rPr>
          <w:rFonts w:ascii="David" w:hAnsi="David" w:cs="David"/>
          <w:sz w:val="24"/>
          <w:szCs w:val="24"/>
          <w:rtl/>
        </w:rPr>
      </w:pPr>
      <w:r w:rsidRPr="0008767A">
        <w:rPr>
          <w:rFonts w:ascii="David" w:hAnsi="David" w:cs="David" w:hint="cs"/>
          <w:b/>
          <w:bCs/>
          <w:sz w:val="24"/>
          <w:szCs w:val="24"/>
          <w:rtl/>
        </w:rPr>
        <w:t>2)</w:t>
      </w:r>
      <w:r>
        <w:rPr>
          <w:rFonts w:ascii="David" w:hAnsi="David" w:cs="David" w:hint="cs"/>
          <w:sz w:val="24"/>
          <w:szCs w:val="24"/>
          <w:rtl/>
        </w:rPr>
        <w:t xml:space="preserve"> התחיל באימוץ ולא אהבו את זה לכן עשו צו הורות. גם צו הורות הוא מציק. התחיל להיות </w:t>
      </w:r>
      <w:r w:rsidR="00D42563">
        <w:rPr>
          <w:rFonts w:ascii="David" w:hAnsi="David" w:cs="David" w:hint="cs"/>
          <w:sz w:val="24"/>
          <w:szCs w:val="24"/>
          <w:rtl/>
        </w:rPr>
        <w:t xml:space="preserve">קו חשיבה, בעיקר בנות זוג מאותו מין, אבל לא רק, שאמר שנעשה את זה בבית חולים. </w:t>
      </w:r>
      <w:r w:rsidR="00D42563" w:rsidRPr="0008767A">
        <w:rPr>
          <w:rFonts w:ascii="David" w:hAnsi="David" w:cs="David" w:hint="cs"/>
          <w:b/>
          <w:bCs/>
          <w:sz w:val="24"/>
          <w:szCs w:val="24"/>
          <w:rtl/>
        </w:rPr>
        <w:t>נחזור לרישום ונוותר על צו הורות פסיקתי</w:t>
      </w:r>
      <w:r w:rsidR="00D42563">
        <w:rPr>
          <w:rFonts w:ascii="David" w:hAnsi="David" w:cs="David" w:hint="cs"/>
          <w:sz w:val="24"/>
          <w:szCs w:val="24"/>
          <w:rtl/>
        </w:rPr>
        <w:t xml:space="preserve">. כאשר אישה יולדת בבי"ח היא תוכל ללכת לעמדה של משרד הפנים בבית החולים, כמו שאוטומטית רושמים את הבעל באישה רווקה, אז לעשות אותו דבר לגבי בנות זוג. בגבר היא אומרת שהוא האבא הביולוגית, הוא מאשר את זה והם רושמים. </w:t>
      </w:r>
      <w:r w:rsidR="00D42563" w:rsidRPr="002E7959">
        <w:rPr>
          <w:rFonts w:ascii="David" w:hAnsi="David" w:cs="David" w:hint="cs"/>
          <w:b/>
          <w:bCs/>
          <w:sz w:val="24"/>
          <w:szCs w:val="24"/>
          <w:shd w:val="clear" w:color="auto" w:fill="D9E2F3" w:themeFill="accent1" w:themeFillTint="33"/>
          <w:rtl/>
        </w:rPr>
        <w:t>לגבי הלסביות- רצו לייצר הורות דרך הרישום, למרות שבת הזוג לא האמא הביולוגית</w:t>
      </w:r>
      <w:r w:rsidR="00D42563">
        <w:rPr>
          <w:rFonts w:ascii="David" w:hAnsi="David" w:cs="David" w:hint="cs"/>
          <w:sz w:val="24"/>
          <w:szCs w:val="24"/>
          <w:rtl/>
        </w:rPr>
        <w:t>.</w:t>
      </w:r>
    </w:p>
    <w:p w14:paraId="73353F4E" w14:textId="268BA2F7" w:rsidR="005E6B8D" w:rsidRDefault="00D42563" w:rsidP="00B42864">
      <w:pPr>
        <w:tabs>
          <w:tab w:val="left" w:pos="998"/>
        </w:tabs>
        <w:jc w:val="both"/>
        <w:rPr>
          <w:rFonts w:ascii="David" w:hAnsi="David" w:cs="David"/>
          <w:sz w:val="24"/>
          <w:szCs w:val="24"/>
          <w:rtl/>
        </w:rPr>
      </w:pPr>
      <w:r w:rsidRPr="005C05FB">
        <w:rPr>
          <w:rFonts w:ascii="David" w:hAnsi="David" w:cs="David" w:hint="cs"/>
          <w:b/>
          <w:bCs/>
          <w:sz w:val="24"/>
          <w:szCs w:val="24"/>
          <w:u w:val="single"/>
          <w:shd w:val="clear" w:color="auto" w:fill="D9E2F3" w:themeFill="accent1" w:themeFillTint="33"/>
          <w:rtl/>
        </w:rPr>
        <w:t>פס"ד וייסברג נ' צור</w:t>
      </w:r>
      <w:r>
        <w:rPr>
          <w:rFonts w:ascii="David" w:hAnsi="David" w:cs="David" w:hint="cs"/>
          <w:sz w:val="24"/>
          <w:szCs w:val="24"/>
          <w:rtl/>
        </w:rPr>
        <w:t xml:space="preserve">- </w:t>
      </w:r>
      <w:r w:rsidRPr="0008767A">
        <w:rPr>
          <w:rFonts w:ascii="David" w:hAnsi="David" w:cs="David" w:hint="cs"/>
          <w:b/>
          <w:bCs/>
          <w:sz w:val="24"/>
          <w:szCs w:val="24"/>
          <w:shd w:val="clear" w:color="auto" w:fill="D9E2F3" w:themeFill="accent1" w:themeFillTint="33"/>
          <w:rtl/>
        </w:rPr>
        <w:t>הטענה הזו עלתה ונדחתה</w:t>
      </w:r>
      <w:r>
        <w:rPr>
          <w:rFonts w:ascii="David" w:hAnsi="David" w:cs="David" w:hint="cs"/>
          <w:sz w:val="24"/>
          <w:szCs w:val="24"/>
          <w:rtl/>
        </w:rPr>
        <w:t xml:space="preserve">. </w:t>
      </w:r>
      <w:r w:rsidRPr="002E7959">
        <w:rPr>
          <w:rFonts w:ascii="David" w:hAnsi="David" w:cs="David" w:hint="cs"/>
          <w:b/>
          <w:bCs/>
          <w:sz w:val="24"/>
          <w:szCs w:val="24"/>
          <w:rtl/>
        </w:rPr>
        <w:t>בימים אלה הולך לצאת הדיון הנוסף</w:t>
      </w:r>
      <w:r>
        <w:rPr>
          <w:rFonts w:ascii="David" w:hAnsi="David" w:cs="David" w:hint="cs"/>
          <w:sz w:val="24"/>
          <w:szCs w:val="24"/>
          <w:rtl/>
        </w:rPr>
        <w:t xml:space="preserve">. </w:t>
      </w:r>
      <w:r w:rsidRPr="0008767A">
        <w:rPr>
          <w:rFonts w:ascii="David" w:hAnsi="David" w:cs="David" w:hint="cs"/>
          <w:b/>
          <w:bCs/>
          <w:sz w:val="24"/>
          <w:szCs w:val="24"/>
          <w:highlight w:val="green"/>
          <w:rtl/>
        </w:rPr>
        <w:t>השופט הנדל</w:t>
      </w:r>
      <w:r>
        <w:rPr>
          <w:rFonts w:ascii="David" w:hAnsi="David" w:cs="David" w:hint="cs"/>
          <w:sz w:val="24"/>
          <w:szCs w:val="24"/>
          <w:rtl/>
        </w:rPr>
        <w:t xml:space="preserve"> היה בדעת הרוב בהליך הקודם</w:t>
      </w:r>
      <w:r w:rsidR="005E6B8D">
        <w:rPr>
          <w:rFonts w:ascii="David" w:hAnsi="David" w:cs="David" w:hint="cs"/>
          <w:sz w:val="24"/>
          <w:szCs w:val="24"/>
          <w:rtl/>
        </w:rPr>
        <w:t xml:space="preserve"> (והוא תכף פורש, יכול אחרי 3 חודשים עוד לחתום על פסקי דין). זה </w:t>
      </w:r>
      <w:r w:rsidR="005E6B8D" w:rsidRPr="0008767A">
        <w:rPr>
          <w:rFonts w:ascii="David" w:hAnsi="David" w:cs="David" w:hint="cs"/>
          <w:b/>
          <w:bCs/>
          <w:sz w:val="24"/>
          <w:szCs w:val="24"/>
          <w:rtl/>
        </w:rPr>
        <w:t>נדחה מרמה פורמלית</w:t>
      </w:r>
      <w:r w:rsidR="005E6B8D">
        <w:rPr>
          <w:rFonts w:ascii="David" w:hAnsi="David" w:cs="David" w:hint="cs"/>
          <w:sz w:val="24"/>
          <w:szCs w:val="24"/>
          <w:rtl/>
        </w:rPr>
        <w:t xml:space="preserve">. </w:t>
      </w:r>
      <w:r w:rsidR="005E6B8D" w:rsidRPr="0008767A">
        <w:rPr>
          <w:rFonts w:ascii="David" w:hAnsi="David" w:cs="David" w:hint="cs"/>
          <w:b/>
          <w:bCs/>
          <w:sz w:val="24"/>
          <w:szCs w:val="24"/>
          <w:rtl/>
        </w:rPr>
        <w:t>באו עם טענה של שוויון</w:t>
      </w:r>
      <w:r w:rsidR="005E6B8D">
        <w:rPr>
          <w:rFonts w:ascii="David" w:hAnsi="David" w:cs="David" w:hint="cs"/>
          <w:sz w:val="24"/>
          <w:szCs w:val="24"/>
          <w:rtl/>
        </w:rPr>
        <w:t xml:space="preserve">- למה לרשום גבר במקרה כזה? המדינה אומרת כי הוא הורה ביולוגי ואילו האישה בת הזוג לא הורה ביולוגית. לא נוכל לכתוב "מזיקה לזיקה". שאלו מה קורה אם זה גבר שהוא תורם זרע? אז ענו שלא יודעים מיהו. </w:t>
      </w:r>
      <w:r w:rsidR="005E6B8D" w:rsidRPr="0008767A">
        <w:rPr>
          <w:rFonts w:ascii="David" w:hAnsi="David" w:cs="David" w:hint="cs"/>
          <w:b/>
          <w:bCs/>
          <w:sz w:val="24"/>
          <w:szCs w:val="24"/>
          <w:rtl/>
        </w:rPr>
        <w:t>עכשיו שינו את הטופס- כדי לכתוב את האבא הוא צריך להצהיר שהוא ההורה הביולוגי</w:t>
      </w:r>
      <w:r w:rsidR="005E6B8D">
        <w:rPr>
          <w:rFonts w:ascii="David" w:hAnsi="David" w:cs="David" w:hint="cs"/>
          <w:sz w:val="24"/>
          <w:szCs w:val="24"/>
          <w:rtl/>
        </w:rPr>
        <w:t xml:space="preserve">. </w:t>
      </w:r>
      <w:r w:rsidR="00B42864" w:rsidRPr="0008767A">
        <w:rPr>
          <w:rFonts w:ascii="David" w:hAnsi="David" w:cs="David" w:hint="cs"/>
          <w:b/>
          <w:bCs/>
          <w:sz w:val="24"/>
          <w:szCs w:val="24"/>
          <w:rtl/>
        </w:rPr>
        <w:t>מסווה של שוויון</w:t>
      </w:r>
      <w:r w:rsidR="00B42864">
        <w:rPr>
          <w:rFonts w:ascii="David" w:hAnsi="David" w:cs="David" w:hint="cs"/>
          <w:sz w:val="24"/>
          <w:szCs w:val="24"/>
          <w:rtl/>
        </w:rPr>
        <w:t xml:space="preserve">. </w:t>
      </w:r>
    </w:p>
    <w:p w14:paraId="18EE88DF" w14:textId="53A5AE24" w:rsidR="00B42864" w:rsidRDefault="009829E0" w:rsidP="00B42864">
      <w:pPr>
        <w:tabs>
          <w:tab w:val="left" w:pos="998"/>
        </w:tabs>
        <w:jc w:val="both"/>
        <w:rPr>
          <w:rFonts w:ascii="David" w:hAnsi="David" w:cs="David"/>
          <w:sz w:val="24"/>
          <w:szCs w:val="24"/>
          <w:rtl/>
        </w:rPr>
      </w:pPr>
      <w:r>
        <w:rPr>
          <w:rFonts w:ascii="David" w:hAnsi="David" w:cs="David" w:hint="cs"/>
          <w:sz w:val="24"/>
          <w:szCs w:val="24"/>
          <w:rtl/>
        </w:rPr>
        <w:t>צו הורות= זיקה לזיקה.</w:t>
      </w:r>
    </w:p>
    <w:p w14:paraId="7C2A16DE" w14:textId="37BAA947" w:rsidR="00B42864" w:rsidRDefault="00B42864" w:rsidP="00B42864">
      <w:pPr>
        <w:tabs>
          <w:tab w:val="left" w:pos="998"/>
        </w:tabs>
        <w:jc w:val="both"/>
        <w:rPr>
          <w:rFonts w:ascii="David" w:hAnsi="David" w:cs="David"/>
          <w:sz w:val="24"/>
          <w:szCs w:val="24"/>
          <w:rtl/>
        </w:rPr>
      </w:pPr>
      <w:r w:rsidRPr="0008767A">
        <w:rPr>
          <w:rFonts w:ascii="David" w:hAnsi="David" w:cs="David" w:hint="cs"/>
          <w:b/>
          <w:bCs/>
          <w:sz w:val="24"/>
          <w:szCs w:val="24"/>
          <w:u w:val="single"/>
          <w:rtl/>
        </w:rPr>
        <w:lastRenderedPageBreak/>
        <w:t>השיח בישראל</w:t>
      </w:r>
      <w:r>
        <w:rPr>
          <w:rFonts w:ascii="David" w:hAnsi="David" w:cs="David" w:hint="cs"/>
          <w:sz w:val="24"/>
          <w:szCs w:val="24"/>
          <w:rtl/>
        </w:rPr>
        <w:t xml:space="preserve">: </w:t>
      </w:r>
      <w:r w:rsidRPr="0008767A">
        <w:rPr>
          <w:rFonts w:ascii="David" w:hAnsi="David" w:cs="David" w:hint="cs"/>
          <w:sz w:val="24"/>
          <w:szCs w:val="24"/>
          <w:u w:val="single"/>
          <w:shd w:val="clear" w:color="auto" w:fill="FFFFCC"/>
          <w:rtl/>
        </w:rPr>
        <w:t>שמרנים</w:t>
      </w:r>
      <w:r w:rsidRPr="0008767A">
        <w:rPr>
          <w:rFonts w:ascii="David" w:hAnsi="David" w:cs="David" w:hint="cs"/>
          <w:sz w:val="24"/>
          <w:szCs w:val="24"/>
          <w:shd w:val="clear" w:color="auto" w:fill="FFFFCC"/>
          <w:rtl/>
        </w:rPr>
        <w:t xml:space="preserve"> נגד צווי הורות</w:t>
      </w:r>
      <w:r>
        <w:rPr>
          <w:rFonts w:ascii="David" w:hAnsi="David" w:cs="David" w:hint="cs"/>
          <w:sz w:val="24"/>
          <w:szCs w:val="24"/>
          <w:rtl/>
        </w:rPr>
        <w:t xml:space="preserve">. </w:t>
      </w:r>
      <w:r w:rsidRPr="0008767A">
        <w:rPr>
          <w:rFonts w:ascii="David" w:hAnsi="David" w:cs="David" w:hint="cs"/>
          <w:sz w:val="24"/>
          <w:szCs w:val="24"/>
          <w:u w:val="single"/>
          <w:shd w:val="clear" w:color="auto" w:fill="FFFFCC"/>
          <w:rtl/>
        </w:rPr>
        <w:t>ליברלים</w:t>
      </w:r>
      <w:r w:rsidRPr="0008767A">
        <w:rPr>
          <w:rFonts w:ascii="David" w:hAnsi="David" w:cs="David" w:hint="cs"/>
          <w:sz w:val="24"/>
          <w:szCs w:val="24"/>
          <w:shd w:val="clear" w:color="auto" w:fill="FFFFCC"/>
          <w:rtl/>
        </w:rPr>
        <w:t>- בעד צו הורות בלי בימ"ש, אלא בבית חולים</w:t>
      </w:r>
      <w:r>
        <w:rPr>
          <w:rFonts w:ascii="David" w:hAnsi="David" w:cs="David" w:hint="cs"/>
          <w:sz w:val="24"/>
          <w:szCs w:val="24"/>
          <w:rtl/>
        </w:rPr>
        <w:t xml:space="preserve">. </w:t>
      </w:r>
      <w:r w:rsidRPr="0008767A">
        <w:rPr>
          <w:rFonts w:ascii="David" w:hAnsi="David" w:cs="David" w:hint="cs"/>
          <w:b/>
          <w:bCs/>
          <w:sz w:val="24"/>
          <w:szCs w:val="24"/>
          <w:highlight w:val="green"/>
          <w:rtl/>
        </w:rPr>
        <w:t>לדעת ליפשיץ</w:t>
      </w:r>
      <w:r>
        <w:rPr>
          <w:rFonts w:ascii="David" w:hAnsi="David" w:cs="David" w:hint="cs"/>
          <w:sz w:val="24"/>
          <w:szCs w:val="24"/>
          <w:rtl/>
        </w:rPr>
        <w:t xml:space="preserve">- עווילות העמדה השמרנית היא ההתנגדות לצווי הורות. אין להם היגיון. כעניין פרקטי יש מישהו שכבר לקח תרומה או פונדקאות, בן הזוג שלו חי ומגדל את הילד. </w:t>
      </w:r>
      <w:r w:rsidRPr="0008767A">
        <w:rPr>
          <w:rFonts w:ascii="David" w:hAnsi="David" w:cs="David" w:hint="cs"/>
          <w:b/>
          <w:bCs/>
          <w:sz w:val="24"/>
          <w:szCs w:val="24"/>
          <w:rtl/>
        </w:rPr>
        <w:t xml:space="preserve">איזה ערך משפחתי ניתן לומר שאני רוצה פער בין איך שהמשפחה מתנהלת לבין </w:t>
      </w:r>
      <w:r w:rsidR="002F11D1" w:rsidRPr="0008767A">
        <w:rPr>
          <w:rFonts w:ascii="David" w:hAnsi="David" w:cs="David" w:hint="cs"/>
          <w:b/>
          <w:bCs/>
          <w:sz w:val="24"/>
          <w:szCs w:val="24"/>
          <w:rtl/>
        </w:rPr>
        <w:t>הגושפנקא</w:t>
      </w:r>
      <w:r w:rsidRPr="0008767A">
        <w:rPr>
          <w:rFonts w:ascii="David" w:hAnsi="David" w:cs="David" w:hint="cs"/>
          <w:b/>
          <w:bCs/>
          <w:sz w:val="24"/>
          <w:szCs w:val="24"/>
          <w:rtl/>
        </w:rPr>
        <w:t xml:space="preserve"> המשפטית?</w:t>
      </w:r>
      <w:r>
        <w:rPr>
          <w:rFonts w:ascii="David" w:hAnsi="David" w:cs="David" w:hint="cs"/>
          <w:sz w:val="24"/>
          <w:szCs w:val="24"/>
          <w:rtl/>
        </w:rPr>
        <w:t xml:space="preserve"> הרי חלק מערכי המשפחה- משפחות זוגיות; ילד יודע מראש מי ההורים שלו; הורות לא ניתן להחליף בהסכם</w:t>
      </w:r>
      <w:r w:rsidRPr="0008767A">
        <w:rPr>
          <w:rFonts w:ascii="David" w:hAnsi="David" w:cs="David" w:hint="cs"/>
          <w:sz w:val="24"/>
          <w:szCs w:val="24"/>
          <w:shd w:val="clear" w:color="auto" w:fill="FFFFCC"/>
          <w:rtl/>
        </w:rPr>
        <w:t xml:space="preserve">; </w:t>
      </w:r>
      <w:r w:rsidRPr="0008767A">
        <w:rPr>
          <w:rFonts w:ascii="David" w:hAnsi="David" w:cs="David" w:hint="cs"/>
          <w:sz w:val="24"/>
          <w:szCs w:val="24"/>
          <w:u w:val="single"/>
          <w:shd w:val="clear" w:color="auto" w:fill="FFFFCC"/>
          <w:rtl/>
        </w:rPr>
        <w:t>אינטרס עליון</w:t>
      </w:r>
      <w:r w:rsidRPr="0008767A">
        <w:rPr>
          <w:rFonts w:ascii="David" w:hAnsi="David" w:cs="David" w:hint="cs"/>
          <w:sz w:val="24"/>
          <w:szCs w:val="24"/>
          <w:shd w:val="clear" w:color="auto" w:fill="FFFFCC"/>
          <w:rtl/>
        </w:rPr>
        <w:t>= להכיר בצו הורות ולעשות אותו כמה שיותר פשוט וברור מאוד</w:t>
      </w:r>
      <w:r>
        <w:rPr>
          <w:rFonts w:ascii="David" w:hAnsi="David" w:cs="David" w:hint="cs"/>
          <w:sz w:val="24"/>
          <w:szCs w:val="24"/>
          <w:rtl/>
        </w:rPr>
        <w:t>. לא יכול להיות שאחרי שאדם נפרד, הילד יגלה שמי שגידל אותו הוא לא ההורה שלו.</w:t>
      </w:r>
    </w:p>
    <w:p w14:paraId="1450B6F3" w14:textId="32881594" w:rsidR="00B42864" w:rsidRDefault="00B42864" w:rsidP="00B42864">
      <w:pPr>
        <w:tabs>
          <w:tab w:val="left" w:pos="998"/>
        </w:tabs>
        <w:jc w:val="both"/>
        <w:rPr>
          <w:rFonts w:ascii="David" w:hAnsi="David" w:cs="David"/>
          <w:sz w:val="24"/>
          <w:szCs w:val="24"/>
          <w:rtl/>
        </w:rPr>
      </w:pPr>
      <w:r w:rsidRPr="0008767A">
        <w:rPr>
          <w:rFonts w:ascii="David" w:hAnsi="David" w:cs="David" w:hint="cs"/>
          <w:b/>
          <w:bCs/>
          <w:sz w:val="24"/>
          <w:szCs w:val="24"/>
          <w:shd w:val="clear" w:color="auto" w:fill="FFFFCC"/>
          <w:rtl/>
        </w:rPr>
        <w:t>מצד שני, פשוט הוא לא בהכרח לטובת הילד</w:t>
      </w:r>
      <w:r>
        <w:rPr>
          <w:rFonts w:ascii="David" w:hAnsi="David" w:cs="David" w:hint="cs"/>
          <w:sz w:val="24"/>
          <w:szCs w:val="24"/>
          <w:rtl/>
        </w:rPr>
        <w:t xml:space="preserve">. דווקא הסכמי הפרידה, דווקא כי מוסד ההורות כה חשוב, זו </w:t>
      </w:r>
      <w:r w:rsidRPr="0008767A">
        <w:rPr>
          <w:rFonts w:ascii="David" w:hAnsi="David" w:cs="David" w:hint="cs"/>
          <w:b/>
          <w:bCs/>
          <w:sz w:val="24"/>
          <w:szCs w:val="24"/>
          <w:rtl/>
        </w:rPr>
        <w:t>טעות לעשות את זה בבית חולים כמשהו גחמתי</w:t>
      </w:r>
      <w:r>
        <w:rPr>
          <w:rFonts w:ascii="David" w:hAnsi="David" w:cs="David" w:hint="cs"/>
          <w:sz w:val="24"/>
          <w:szCs w:val="24"/>
          <w:rtl/>
        </w:rPr>
        <w:t xml:space="preserve">. אם בהסכמי ממון ביהמ"ש אומר שלא ניתן לעשות סתם, אלא צריך להתייצב בבימ"ש. האם החלטה על זה ששניהם הולכים להיות הורים יותר חשובה מאשר הפרדת רכוש או שיתוף ברכוש? לכן </w:t>
      </w:r>
      <w:r w:rsidRPr="0008767A">
        <w:rPr>
          <w:rFonts w:ascii="David" w:hAnsi="David" w:cs="David" w:hint="cs"/>
          <w:b/>
          <w:bCs/>
          <w:sz w:val="24"/>
          <w:szCs w:val="24"/>
          <w:rtl/>
        </w:rPr>
        <w:t>חייב להיות מיסוד של זה בצורה יותר מסודרת</w:t>
      </w:r>
      <w:r>
        <w:rPr>
          <w:rFonts w:ascii="David" w:hAnsi="David" w:cs="David" w:hint="cs"/>
          <w:sz w:val="24"/>
          <w:szCs w:val="24"/>
          <w:rtl/>
        </w:rPr>
        <w:t xml:space="preserve">. בזמן ההחלטה על ההפריה או הפונדקאות לקבוע כללים, בדיוק כמו בהסכם פונדקאות, </w:t>
      </w:r>
      <w:r w:rsidR="00EA6C1F">
        <w:rPr>
          <w:rFonts w:ascii="David" w:hAnsi="David" w:cs="David" w:hint="cs"/>
          <w:sz w:val="24"/>
          <w:szCs w:val="24"/>
          <w:rtl/>
        </w:rPr>
        <w:t xml:space="preserve">גם בתרומת זרע צריך לקבוע שאם אישה רוצה לקבל תרומת זרע לא כיחידה אלא כבת זוג, שתהיה פרוצדורה שצריך לעשות הסכם מפוקח, להסביר שזה בלתי מפוקח. מרגע שנולד הילד יש לו 2 הורים. </w:t>
      </w:r>
    </w:p>
    <w:p w14:paraId="4343F72B" w14:textId="6F899B3D" w:rsidR="001015C9" w:rsidRDefault="00EA6C1F" w:rsidP="00EA6C1F">
      <w:pPr>
        <w:tabs>
          <w:tab w:val="left" w:pos="998"/>
        </w:tabs>
        <w:jc w:val="both"/>
        <w:rPr>
          <w:rFonts w:ascii="David" w:hAnsi="David" w:cs="David"/>
          <w:sz w:val="24"/>
          <w:szCs w:val="24"/>
          <w:rtl/>
        </w:rPr>
      </w:pPr>
      <w:r>
        <w:rPr>
          <w:rFonts w:ascii="David" w:hAnsi="David" w:cs="David" w:hint="cs"/>
          <w:sz w:val="24"/>
          <w:szCs w:val="24"/>
          <w:rtl/>
        </w:rPr>
        <w:t xml:space="preserve">חייב להסביר את ההליך המשפטי. </w:t>
      </w:r>
      <w:r w:rsidRPr="0008767A">
        <w:rPr>
          <w:rFonts w:ascii="David" w:hAnsi="David" w:cs="David" w:hint="cs"/>
          <w:b/>
          <w:bCs/>
          <w:sz w:val="24"/>
          <w:szCs w:val="24"/>
          <w:shd w:val="clear" w:color="auto" w:fill="FFFFCC"/>
          <w:rtl/>
        </w:rPr>
        <w:t>אם זה לא בבימ"ש, אז שום חוזרים לרישום ולא יוצר זכות מהותית</w:t>
      </w:r>
      <w:r>
        <w:rPr>
          <w:rFonts w:ascii="David" w:hAnsi="David" w:cs="David" w:hint="cs"/>
          <w:sz w:val="24"/>
          <w:szCs w:val="24"/>
          <w:rtl/>
        </w:rPr>
        <w:t xml:space="preserve">. אין הורות מהותית. </w:t>
      </w:r>
    </w:p>
    <w:p w14:paraId="06517E14" w14:textId="6EECC7C1" w:rsidR="00EA6C1F" w:rsidRDefault="00EA6C1F" w:rsidP="00EA6C1F">
      <w:pPr>
        <w:tabs>
          <w:tab w:val="left" w:pos="998"/>
        </w:tabs>
        <w:jc w:val="both"/>
        <w:rPr>
          <w:rFonts w:ascii="David" w:hAnsi="David" w:cs="David"/>
          <w:sz w:val="24"/>
          <w:szCs w:val="24"/>
          <w:rtl/>
        </w:rPr>
      </w:pPr>
      <w:r>
        <w:rPr>
          <w:rFonts w:ascii="David" w:hAnsi="David" w:cs="David" w:hint="cs"/>
          <w:sz w:val="24"/>
          <w:szCs w:val="24"/>
          <w:rtl/>
        </w:rPr>
        <w:t xml:space="preserve">כל הצדדים שוגים במהלך הזה. </w:t>
      </w:r>
      <w:r w:rsidR="00CB4675">
        <w:rPr>
          <w:rFonts w:ascii="David" w:hAnsi="David" w:cs="David" w:hint="cs"/>
          <w:sz w:val="24"/>
          <w:szCs w:val="24"/>
          <w:rtl/>
        </w:rPr>
        <w:t xml:space="preserve">השמרנים היו צריכים לתמוך בצו הורות- מרגע שנוצרה מציאות [שני הורים שמגדלים ילד] ראוי שהמשפט ייתן לזה גושפנקא. ליברלים טועים כי ההורות צריכה להיות משהו שמוסבר לצדדים מראש, בלתי הפיכה. </w:t>
      </w:r>
    </w:p>
    <w:p w14:paraId="03F437F0" w14:textId="77777777" w:rsidR="002F11D1" w:rsidRDefault="002F11D1" w:rsidP="00EA6C1F">
      <w:pPr>
        <w:tabs>
          <w:tab w:val="left" w:pos="998"/>
        </w:tabs>
        <w:jc w:val="both"/>
        <w:rPr>
          <w:rFonts w:ascii="David" w:hAnsi="David" w:cs="David"/>
          <w:sz w:val="24"/>
          <w:szCs w:val="24"/>
          <w:rtl/>
        </w:rPr>
      </w:pPr>
    </w:p>
    <w:p w14:paraId="71F9D0C7" w14:textId="257D5D6F" w:rsidR="009829E0" w:rsidRDefault="002F11D1" w:rsidP="009829E0">
      <w:pPr>
        <w:tabs>
          <w:tab w:val="left" w:pos="998"/>
        </w:tabs>
        <w:jc w:val="both"/>
        <w:rPr>
          <w:rFonts w:ascii="David" w:hAnsi="David" w:cs="David"/>
          <w:sz w:val="24"/>
          <w:szCs w:val="24"/>
          <w:rtl/>
        </w:rPr>
      </w:pPr>
      <w:r w:rsidRPr="002F11D1">
        <w:rPr>
          <w:rFonts w:ascii="David" w:hAnsi="David" w:cs="David" w:hint="cs"/>
          <w:b/>
          <w:bCs/>
          <w:color w:val="FF0000"/>
          <w:sz w:val="24"/>
          <w:szCs w:val="24"/>
          <w:u w:val="single"/>
          <w:rtl/>
        </w:rPr>
        <w:t>לגבי ה</w:t>
      </w:r>
      <w:r w:rsidR="009829E0" w:rsidRPr="002F11D1">
        <w:rPr>
          <w:rFonts w:ascii="David" w:hAnsi="David" w:cs="David" w:hint="cs"/>
          <w:b/>
          <w:bCs/>
          <w:color w:val="FF0000"/>
          <w:sz w:val="24"/>
          <w:szCs w:val="24"/>
          <w:u w:val="single"/>
          <w:rtl/>
        </w:rPr>
        <w:t>מבחן</w:t>
      </w:r>
      <w:r w:rsidR="009829E0">
        <w:rPr>
          <w:rFonts w:ascii="David" w:hAnsi="David" w:cs="David" w:hint="cs"/>
          <w:sz w:val="24"/>
          <w:szCs w:val="24"/>
          <w:rtl/>
        </w:rPr>
        <w:t>-</w:t>
      </w:r>
    </w:p>
    <w:p w14:paraId="38D936D1" w14:textId="27D76369" w:rsidR="009829E0" w:rsidRDefault="009829E0" w:rsidP="00912FD1">
      <w:pPr>
        <w:pStyle w:val="a7"/>
        <w:numPr>
          <w:ilvl w:val="0"/>
          <w:numId w:val="228"/>
        </w:numPr>
        <w:tabs>
          <w:tab w:val="left" w:pos="998"/>
        </w:tabs>
        <w:jc w:val="both"/>
        <w:rPr>
          <w:rFonts w:ascii="David" w:hAnsi="David" w:cs="David"/>
          <w:sz w:val="24"/>
          <w:szCs w:val="24"/>
        </w:rPr>
      </w:pPr>
      <w:r w:rsidRPr="009829E0">
        <w:rPr>
          <w:rFonts w:ascii="David" w:hAnsi="David" w:cs="David" w:hint="cs"/>
          <w:sz w:val="24"/>
          <w:szCs w:val="24"/>
          <w:rtl/>
        </w:rPr>
        <w:t xml:space="preserve">שאלה אחת של אירועון: שאלה אחת שאחריה </w:t>
      </w:r>
      <w:r w:rsidR="002F11D1">
        <w:rPr>
          <w:rFonts w:ascii="David" w:hAnsi="David" w:cs="David" w:hint="cs"/>
          <w:sz w:val="24"/>
          <w:szCs w:val="24"/>
          <w:rtl/>
        </w:rPr>
        <w:t>נ</w:t>
      </w:r>
      <w:r w:rsidRPr="009829E0">
        <w:rPr>
          <w:rFonts w:ascii="David" w:hAnsi="David" w:cs="David" w:hint="cs"/>
          <w:sz w:val="24"/>
          <w:szCs w:val="24"/>
          <w:rtl/>
        </w:rPr>
        <w:t xml:space="preserve">דון </w:t>
      </w:r>
      <w:r w:rsidR="002F11D1">
        <w:rPr>
          <w:rFonts w:ascii="David" w:hAnsi="David" w:cs="David" w:hint="cs"/>
          <w:sz w:val="24"/>
          <w:szCs w:val="24"/>
          <w:rtl/>
        </w:rPr>
        <w:t>בנושאים</w:t>
      </w:r>
      <w:r w:rsidRPr="009829E0">
        <w:rPr>
          <w:rFonts w:ascii="David" w:hAnsi="David" w:cs="David" w:hint="cs"/>
          <w:sz w:val="24"/>
          <w:szCs w:val="24"/>
          <w:rtl/>
        </w:rPr>
        <w:t xml:space="preserve"> המשפטיים המתעוררים; או אירועון מתגלגל. </w:t>
      </w:r>
      <w:r>
        <w:rPr>
          <w:rFonts w:ascii="David" w:hAnsi="David" w:cs="David" w:hint="cs"/>
          <w:sz w:val="24"/>
          <w:szCs w:val="24"/>
          <w:rtl/>
        </w:rPr>
        <w:t xml:space="preserve">תמיד לשים לב מה השתנה. </w:t>
      </w:r>
      <w:r w:rsidR="00EE1AAB">
        <w:rPr>
          <w:rFonts w:ascii="David" w:hAnsi="David" w:cs="David" w:hint="cs"/>
          <w:sz w:val="24"/>
          <w:szCs w:val="24"/>
          <w:rtl/>
        </w:rPr>
        <w:t>אם בא' אומרים שהם מתחתנים בנישואים דתיים ואז בב' מתחתנים בנישואים אזרחיים</w:t>
      </w:r>
      <w:r w:rsidR="002F11D1">
        <w:rPr>
          <w:rFonts w:ascii="David" w:hAnsi="David" w:cs="David" w:hint="cs"/>
          <w:sz w:val="24"/>
          <w:szCs w:val="24"/>
          <w:rtl/>
        </w:rPr>
        <w:t>-</w:t>
      </w:r>
      <w:r w:rsidR="00EE1AAB">
        <w:rPr>
          <w:rFonts w:ascii="David" w:hAnsi="David" w:cs="David" w:hint="cs"/>
          <w:sz w:val="24"/>
          <w:szCs w:val="24"/>
          <w:rtl/>
        </w:rPr>
        <w:t xml:space="preserve"> לשים לב. להבין על ההשפעות. לחשוב טריקי. </w:t>
      </w:r>
      <w:r w:rsidR="001B3DC0">
        <w:rPr>
          <w:rFonts w:ascii="David" w:hAnsi="David" w:cs="David" w:hint="cs"/>
          <w:sz w:val="24"/>
          <w:szCs w:val="24"/>
          <w:rtl/>
        </w:rPr>
        <w:t xml:space="preserve">לחשוב יצירתי. </w:t>
      </w:r>
    </w:p>
    <w:p w14:paraId="4B3AF03B" w14:textId="364FA28C" w:rsidR="001B3DC0" w:rsidRDefault="001B3DC0" w:rsidP="001B3DC0">
      <w:pPr>
        <w:tabs>
          <w:tab w:val="left" w:pos="998"/>
        </w:tabs>
        <w:jc w:val="both"/>
        <w:rPr>
          <w:rFonts w:ascii="David" w:hAnsi="David" w:cs="David"/>
          <w:sz w:val="24"/>
          <w:szCs w:val="24"/>
          <w:rtl/>
        </w:rPr>
      </w:pPr>
      <w:r>
        <w:rPr>
          <w:rFonts w:ascii="David" w:hAnsi="David" w:cs="David" w:hint="cs"/>
          <w:sz w:val="24"/>
          <w:szCs w:val="24"/>
          <w:rtl/>
        </w:rPr>
        <w:t xml:space="preserve">נישואים אזרחיים- נפרדו ולא התגרשו, אחד מהם מת. נישואים דתיים ולא נפרדו= עדיין נשואים. נישואים אזרחיים ונפרדו- מכוח ידועים בציבור לא מוכרים בזמן המוות; אם מכוח נישואים- משמעות ל-3 הגישות וכו'. </w:t>
      </w:r>
    </w:p>
    <w:p w14:paraId="2646695F" w14:textId="77777777" w:rsidR="001B3DC0" w:rsidRDefault="001B3DC0" w:rsidP="001B3DC0">
      <w:pPr>
        <w:tabs>
          <w:tab w:val="left" w:pos="998"/>
        </w:tabs>
        <w:jc w:val="both"/>
        <w:rPr>
          <w:rFonts w:ascii="David" w:hAnsi="David" w:cs="David"/>
          <w:sz w:val="24"/>
          <w:szCs w:val="24"/>
          <w:rtl/>
        </w:rPr>
      </w:pPr>
      <w:r>
        <w:rPr>
          <w:rFonts w:ascii="David" w:hAnsi="David" w:cs="David" w:hint="cs"/>
          <w:sz w:val="24"/>
          <w:szCs w:val="24"/>
          <w:rtl/>
        </w:rPr>
        <w:t xml:space="preserve">מזונות- יהיה מספרים. </w:t>
      </w:r>
    </w:p>
    <w:p w14:paraId="6F541401" w14:textId="51FFBD62" w:rsidR="001B3DC0" w:rsidRPr="0015022D" w:rsidRDefault="001B3DC0" w:rsidP="00912FD1">
      <w:pPr>
        <w:pStyle w:val="a7"/>
        <w:numPr>
          <w:ilvl w:val="0"/>
          <w:numId w:val="228"/>
        </w:numPr>
        <w:tabs>
          <w:tab w:val="left" w:pos="998"/>
        </w:tabs>
        <w:jc w:val="both"/>
        <w:rPr>
          <w:rFonts w:ascii="David" w:hAnsi="David" w:cs="David"/>
          <w:sz w:val="24"/>
          <w:szCs w:val="24"/>
          <w:rtl/>
        </w:rPr>
      </w:pPr>
      <w:r w:rsidRPr="0015022D">
        <w:rPr>
          <w:rFonts w:ascii="David" w:hAnsi="David" w:cs="David" w:hint="cs"/>
          <w:sz w:val="24"/>
          <w:szCs w:val="24"/>
          <w:rtl/>
        </w:rPr>
        <w:t xml:space="preserve">יהיה במבחן דף עזר עם סילבוס מקוצר. חשוב לזכור את ההלכות העקרוניות. אם יש מקרה שדומה לעובדות של פס"ד אז זה לא במקרה. להסביר את </w:t>
      </w:r>
      <w:r w:rsidR="00F16F6A" w:rsidRPr="0015022D">
        <w:rPr>
          <w:rFonts w:ascii="David" w:hAnsi="David" w:cs="David" w:hint="cs"/>
          <w:sz w:val="24"/>
          <w:szCs w:val="24"/>
          <w:rtl/>
        </w:rPr>
        <w:t xml:space="preserve">הדמיון </w:t>
      </w:r>
      <w:r w:rsidRPr="0015022D">
        <w:rPr>
          <w:rFonts w:ascii="David" w:hAnsi="David" w:cs="David" w:hint="cs"/>
          <w:sz w:val="24"/>
          <w:szCs w:val="24"/>
          <w:rtl/>
        </w:rPr>
        <w:t xml:space="preserve">והשוני. </w:t>
      </w:r>
    </w:p>
    <w:p w14:paraId="4971560B" w14:textId="1D23C3D1" w:rsidR="001B3DC0" w:rsidRDefault="00F16F6A" w:rsidP="00912FD1">
      <w:pPr>
        <w:pStyle w:val="a7"/>
        <w:numPr>
          <w:ilvl w:val="0"/>
          <w:numId w:val="228"/>
        </w:numPr>
        <w:tabs>
          <w:tab w:val="left" w:pos="998"/>
        </w:tabs>
        <w:jc w:val="both"/>
        <w:rPr>
          <w:rFonts w:ascii="David" w:hAnsi="David" w:cs="David"/>
          <w:sz w:val="24"/>
          <w:szCs w:val="24"/>
        </w:rPr>
      </w:pPr>
      <w:r>
        <w:rPr>
          <w:rFonts w:ascii="David" w:hAnsi="David" w:cs="David" w:hint="cs"/>
          <w:sz w:val="24"/>
          <w:szCs w:val="24"/>
          <w:rtl/>
        </w:rPr>
        <w:t>מחייב למבחן מה שלמדנו בכיתה + חומרים לעבודות + לימוד עצמי + חומרי קריאה.</w:t>
      </w:r>
    </w:p>
    <w:p w14:paraId="477BB1BF" w14:textId="0D0D7862" w:rsidR="00F16F6A" w:rsidRDefault="00F16F6A" w:rsidP="00912FD1">
      <w:pPr>
        <w:pStyle w:val="a7"/>
        <w:numPr>
          <w:ilvl w:val="0"/>
          <w:numId w:val="228"/>
        </w:numPr>
        <w:tabs>
          <w:tab w:val="left" w:pos="998"/>
        </w:tabs>
        <w:jc w:val="both"/>
        <w:rPr>
          <w:rFonts w:ascii="David" w:hAnsi="David" w:cs="David"/>
          <w:sz w:val="24"/>
          <w:szCs w:val="24"/>
        </w:rPr>
      </w:pPr>
      <w:r>
        <w:rPr>
          <w:rFonts w:ascii="David" w:hAnsi="David" w:cs="David" w:hint="cs"/>
          <w:sz w:val="24"/>
          <w:szCs w:val="24"/>
          <w:rtl/>
        </w:rPr>
        <w:t>יש שאלת מחשבה- למשל, עמדה של מלומד ושואל מה דעתנו;</w:t>
      </w:r>
      <w:r w:rsidR="0015022D">
        <w:rPr>
          <w:rFonts w:ascii="David" w:hAnsi="David" w:cs="David" w:hint="cs"/>
          <w:sz w:val="24"/>
          <w:szCs w:val="24"/>
          <w:rtl/>
        </w:rPr>
        <w:t xml:space="preserve"> </w:t>
      </w:r>
      <w:r>
        <w:rPr>
          <w:rFonts w:ascii="David" w:hAnsi="David" w:cs="David" w:hint="cs"/>
          <w:sz w:val="24"/>
          <w:szCs w:val="24"/>
          <w:rtl/>
        </w:rPr>
        <w:t>הצעת חוק חדשה ושואלים במה שונה מהמצב המשפטי הקיים ומה דעתנו על זה; לכתוב ראשי פרקים למאמר על נושא מסוים; לכתוב ראשי פרקים לפסק דין חדש בביהמ"ש העליון</w:t>
      </w:r>
      <w:r w:rsidR="0015022D">
        <w:rPr>
          <w:rFonts w:ascii="David" w:hAnsi="David" w:cs="David" w:hint="cs"/>
          <w:sz w:val="24"/>
          <w:szCs w:val="24"/>
          <w:rtl/>
        </w:rPr>
        <w:t xml:space="preserve"> בדיון נוסף</w:t>
      </w:r>
      <w:r>
        <w:rPr>
          <w:rFonts w:ascii="David" w:hAnsi="David" w:cs="David" w:hint="cs"/>
          <w:sz w:val="24"/>
          <w:szCs w:val="24"/>
          <w:rtl/>
        </w:rPr>
        <w:t>- למשל וויסברג נ' צור</w:t>
      </w:r>
      <w:r w:rsidR="0015022D">
        <w:rPr>
          <w:rFonts w:ascii="David" w:hAnsi="David" w:cs="David" w:hint="cs"/>
          <w:sz w:val="24"/>
          <w:szCs w:val="24"/>
          <w:rtl/>
        </w:rPr>
        <w:t xml:space="preserve"> [בהתאם לנתונים חדשים]. </w:t>
      </w:r>
    </w:p>
    <w:p w14:paraId="3DA2E97C" w14:textId="60F67FA0" w:rsidR="00D96307" w:rsidRDefault="00D96307" w:rsidP="00912FD1">
      <w:pPr>
        <w:pStyle w:val="a7"/>
        <w:numPr>
          <w:ilvl w:val="0"/>
          <w:numId w:val="228"/>
        </w:numPr>
        <w:tabs>
          <w:tab w:val="left" w:pos="998"/>
        </w:tabs>
        <w:jc w:val="both"/>
        <w:rPr>
          <w:rFonts w:ascii="David" w:hAnsi="David" w:cs="David"/>
          <w:sz w:val="24"/>
          <w:szCs w:val="24"/>
        </w:rPr>
      </w:pPr>
      <w:r>
        <w:rPr>
          <w:rFonts w:ascii="David" w:hAnsi="David" w:cs="David" w:hint="cs"/>
          <w:sz w:val="24"/>
          <w:szCs w:val="24"/>
          <w:rtl/>
        </w:rPr>
        <w:t>לא צריך להזכיר מספר הליך של אזכור פס"ד.</w:t>
      </w:r>
    </w:p>
    <w:p w14:paraId="4EA6E297" w14:textId="019FE1E5" w:rsidR="00D96307" w:rsidRDefault="00D96307" w:rsidP="00912FD1">
      <w:pPr>
        <w:pStyle w:val="a7"/>
        <w:numPr>
          <w:ilvl w:val="0"/>
          <w:numId w:val="228"/>
        </w:numPr>
        <w:tabs>
          <w:tab w:val="left" w:pos="998"/>
        </w:tabs>
        <w:jc w:val="both"/>
        <w:rPr>
          <w:rFonts w:ascii="David" w:hAnsi="David" w:cs="David"/>
          <w:sz w:val="24"/>
          <w:szCs w:val="24"/>
        </w:rPr>
      </w:pPr>
      <w:r>
        <w:rPr>
          <w:rFonts w:ascii="David" w:hAnsi="David" w:cs="David" w:hint="cs"/>
          <w:sz w:val="24"/>
          <w:szCs w:val="24"/>
          <w:rtl/>
        </w:rPr>
        <w:t xml:space="preserve">המבחן הוא שעתיים. </w:t>
      </w:r>
    </w:p>
    <w:p w14:paraId="224CC7C2" w14:textId="2DEDB702" w:rsidR="00D96307" w:rsidRDefault="00D96307" w:rsidP="00912FD1">
      <w:pPr>
        <w:pStyle w:val="a7"/>
        <w:numPr>
          <w:ilvl w:val="0"/>
          <w:numId w:val="228"/>
        </w:numPr>
        <w:tabs>
          <w:tab w:val="left" w:pos="998"/>
        </w:tabs>
        <w:jc w:val="both"/>
        <w:rPr>
          <w:rFonts w:ascii="David" w:hAnsi="David" w:cs="David"/>
          <w:sz w:val="24"/>
          <w:szCs w:val="24"/>
        </w:rPr>
      </w:pPr>
      <w:r>
        <w:rPr>
          <w:rFonts w:ascii="David" w:hAnsi="David" w:cs="David" w:hint="cs"/>
          <w:sz w:val="24"/>
          <w:szCs w:val="24"/>
          <w:rtl/>
        </w:rPr>
        <w:t xml:space="preserve">אירועון- לפתח את האפשרויות השונות, ליישם על המקרה הספציפי. </w:t>
      </w:r>
    </w:p>
    <w:p w14:paraId="45228362" w14:textId="77777777" w:rsidR="004A3DD3" w:rsidRDefault="004A3DD3" w:rsidP="00D96307">
      <w:pPr>
        <w:tabs>
          <w:tab w:val="left" w:pos="998"/>
        </w:tabs>
        <w:jc w:val="both"/>
        <w:rPr>
          <w:rFonts w:ascii="David" w:hAnsi="David" w:cs="David"/>
          <w:b/>
          <w:bCs/>
          <w:sz w:val="24"/>
          <w:szCs w:val="24"/>
          <w:u w:val="single"/>
          <w:rtl/>
        </w:rPr>
      </w:pPr>
    </w:p>
    <w:p w14:paraId="79DFF9C5" w14:textId="0C7A22DC" w:rsidR="00D96307" w:rsidRPr="002F11D1" w:rsidRDefault="00D96307" w:rsidP="00D96307">
      <w:pPr>
        <w:tabs>
          <w:tab w:val="left" w:pos="998"/>
        </w:tabs>
        <w:jc w:val="both"/>
        <w:rPr>
          <w:rFonts w:ascii="David" w:hAnsi="David" w:cs="David"/>
          <w:b/>
          <w:bCs/>
          <w:color w:val="FF0000"/>
          <w:sz w:val="24"/>
          <w:szCs w:val="24"/>
          <w:u w:val="single"/>
          <w:rtl/>
        </w:rPr>
      </w:pPr>
      <w:r w:rsidRPr="002F11D1">
        <w:rPr>
          <w:rFonts w:ascii="David" w:hAnsi="David" w:cs="David" w:hint="cs"/>
          <w:b/>
          <w:bCs/>
          <w:color w:val="FF0000"/>
          <w:sz w:val="24"/>
          <w:szCs w:val="24"/>
          <w:u w:val="single"/>
          <w:rtl/>
        </w:rPr>
        <w:t>הסילבוס</w:t>
      </w:r>
      <w:r w:rsidR="002F11D1">
        <w:rPr>
          <w:rFonts w:ascii="David" w:hAnsi="David" w:cs="David" w:hint="cs"/>
          <w:b/>
          <w:bCs/>
          <w:color w:val="FF0000"/>
          <w:sz w:val="24"/>
          <w:szCs w:val="24"/>
          <w:u w:val="single"/>
          <w:rtl/>
        </w:rPr>
        <w:t xml:space="preserve"> [נקבל במייל מפורט]</w:t>
      </w:r>
    </w:p>
    <w:p w14:paraId="4B40B67E" w14:textId="77777777" w:rsidR="004A3DD3" w:rsidRDefault="004A3DD3" w:rsidP="00912FD1">
      <w:pPr>
        <w:pStyle w:val="a7"/>
        <w:numPr>
          <w:ilvl w:val="0"/>
          <w:numId w:val="229"/>
        </w:numPr>
        <w:tabs>
          <w:tab w:val="left" w:pos="998"/>
        </w:tabs>
        <w:jc w:val="both"/>
        <w:rPr>
          <w:rFonts w:ascii="David" w:hAnsi="David" w:cs="David"/>
          <w:sz w:val="24"/>
          <w:szCs w:val="24"/>
        </w:rPr>
      </w:pPr>
      <w:r w:rsidRPr="004A3DD3">
        <w:rPr>
          <w:rFonts w:ascii="David" w:hAnsi="David" w:cs="David" w:hint="cs"/>
          <w:sz w:val="24"/>
          <w:szCs w:val="24"/>
          <w:rtl/>
        </w:rPr>
        <w:t>מבוא כללי: פרטי-ציבורי, יחידה-יחידי. טיעון נורמטיבי. גם באירועון אם יש נושא שלמדנו את הדין ועורר ביקורת בכיתה, אז להזכיר את זה.</w:t>
      </w:r>
    </w:p>
    <w:p w14:paraId="0E55FDF0" w14:textId="12C283A3" w:rsidR="004A3DD3" w:rsidRDefault="004A3DD3" w:rsidP="00912FD1">
      <w:pPr>
        <w:pStyle w:val="a7"/>
        <w:numPr>
          <w:ilvl w:val="0"/>
          <w:numId w:val="229"/>
        </w:numPr>
        <w:tabs>
          <w:tab w:val="left" w:pos="998"/>
        </w:tabs>
        <w:jc w:val="both"/>
        <w:rPr>
          <w:rFonts w:ascii="David" w:hAnsi="David" w:cs="David"/>
          <w:sz w:val="24"/>
          <w:szCs w:val="24"/>
        </w:rPr>
      </w:pPr>
      <w:r w:rsidRPr="004A3DD3">
        <w:rPr>
          <w:rFonts w:ascii="David" w:hAnsi="David" w:cs="David" w:hint="cs"/>
          <w:sz w:val="24"/>
          <w:szCs w:val="24"/>
          <w:rtl/>
        </w:rPr>
        <w:t xml:space="preserve">סמכויות שיפוט. </w:t>
      </w:r>
    </w:p>
    <w:p w14:paraId="50EAD598" w14:textId="5E848313" w:rsidR="004A3DD3" w:rsidRDefault="000E6FAE"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השתייכות דתית ירד מהחומר.</w:t>
      </w:r>
    </w:p>
    <w:p w14:paraId="0DD99AE1" w14:textId="7BCF513D" w:rsidR="000E6FAE" w:rsidRDefault="000E6FAE"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2ג' </w:t>
      </w:r>
      <w:r w:rsidR="00DB62C9">
        <w:rPr>
          <w:rFonts w:ascii="David" w:hAnsi="David" w:cs="David"/>
          <w:sz w:val="24"/>
          <w:szCs w:val="24"/>
          <w:rtl/>
        </w:rPr>
        <w:t>–</w:t>
      </w:r>
      <w:r>
        <w:rPr>
          <w:rFonts w:ascii="David" w:hAnsi="David" w:cs="David" w:hint="cs"/>
          <w:sz w:val="24"/>
          <w:szCs w:val="24"/>
          <w:rtl/>
        </w:rPr>
        <w:t xml:space="preserve"> </w:t>
      </w:r>
      <w:r w:rsidR="00DB62C9">
        <w:rPr>
          <w:rFonts w:ascii="David" w:hAnsi="David" w:cs="David" w:hint="cs"/>
          <w:sz w:val="24"/>
          <w:szCs w:val="24"/>
          <w:rtl/>
        </w:rPr>
        <w:t xml:space="preserve">זיקה מדינתית- ירד מהחומר. </w:t>
      </w:r>
    </w:p>
    <w:p w14:paraId="70E31994" w14:textId="24D05F09" w:rsidR="00DB62C9" w:rsidRDefault="00DB62C9"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2ד- התמודדות עם הדין והדיין. </w:t>
      </w:r>
    </w:p>
    <w:p w14:paraId="23F761FE" w14:textId="62A2D766" w:rsidR="00DB62C9" w:rsidRDefault="00DB62C9"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2ה בימ"ש למשפחה, חוק הסדר ותקנות. -מהעבודה והרצאת אורח. </w:t>
      </w:r>
    </w:p>
    <w:p w14:paraId="397E7886" w14:textId="516F5632" w:rsidR="00DB62C9" w:rsidRDefault="00513A34"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נישואים ע"פ דין דתי- רק מה שלמדנו בכיתה. לא צריך ספרות. דיני זוגיות- יצירת נישואים. </w:t>
      </w:r>
      <w:r w:rsidR="00A848F8">
        <w:rPr>
          <w:rFonts w:ascii="David" w:hAnsi="David" w:cs="David" w:hint="cs"/>
          <w:sz w:val="24"/>
          <w:szCs w:val="24"/>
          <w:rtl/>
        </w:rPr>
        <w:t>*</w:t>
      </w:r>
      <w:r w:rsidR="008A2EC5">
        <w:rPr>
          <w:rFonts w:ascii="David" w:hAnsi="David" w:cs="David" w:hint="cs"/>
          <w:sz w:val="24"/>
          <w:szCs w:val="24"/>
          <w:rtl/>
        </w:rPr>
        <w:t xml:space="preserve">יהודים-פסול יחסי ופסול מוחלט. לדעת רק את הדוגמאות או אם זה לא חלק מהדוגמאות הוא יגיד במפורש במבחן. </w:t>
      </w:r>
    </w:p>
    <w:p w14:paraId="437215A6" w14:textId="017BEB9F" w:rsidR="008A2EC5" w:rsidRDefault="008A2EC5"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גיל נישואין ו</w:t>
      </w:r>
      <w:r w:rsidR="00996E98">
        <w:rPr>
          <w:rFonts w:ascii="David" w:hAnsi="David" w:cs="David" w:hint="cs"/>
          <w:sz w:val="24"/>
          <w:szCs w:val="24"/>
          <w:rtl/>
        </w:rPr>
        <w:t>ריבוי נישואים</w:t>
      </w:r>
      <w:r>
        <w:rPr>
          <w:rFonts w:ascii="David" w:hAnsi="David" w:cs="David" w:hint="cs"/>
          <w:sz w:val="24"/>
          <w:szCs w:val="24"/>
          <w:rtl/>
        </w:rPr>
        <w:t xml:space="preserve">- להכיר סעיפי חוק שעוסקים בנישואים. </w:t>
      </w:r>
    </w:p>
    <w:p w14:paraId="5CCB3F61" w14:textId="1E2B3A32" w:rsidR="00996E98" w:rsidRDefault="00996E98"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תחליפי נישואים- </w:t>
      </w:r>
      <w:r w:rsidRPr="00996E98">
        <w:rPr>
          <w:rFonts w:ascii="David" w:hAnsi="David" w:cs="David" w:hint="cs"/>
          <w:b/>
          <w:bCs/>
          <w:sz w:val="24"/>
          <w:szCs w:val="24"/>
          <w:rtl/>
        </w:rPr>
        <w:t>ידועים בציבור: חשוב להכיר את הפסיקה</w:t>
      </w:r>
      <w:r>
        <w:rPr>
          <w:rFonts w:ascii="David" w:hAnsi="David" w:cs="David" w:hint="cs"/>
          <w:sz w:val="24"/>
          <w:szCs w:val="24"/>
          <w:rtl/>
        </w:rPr>
        <w:t xml:space="preserve">. </w:t>
      </w:r>
      <w:r w:rsidR="0092643F">
        <w:rPr>
          <w:rFonts w:ascii="David" w:hAnsi="David" w:cs="David" w:hint="cs"/>
          <w:sz w:val="24"/>
          <w:szCs w:val="24"/>
          <w:rtl/>
        </w:rPr>
        <w:t xml:space="preserve">יש להפעיל את 4 המבחנים- חיים ביחד וכו'. אנחנו בכיתה יותר התמקדנו בפן הנורמטיבי, אבל לעבור על פסקי הדין כדי לראות איך ליישם את הדין. </w:t>
      </w:r>
      <w:r w:rsidR="00546FEC">
        <w:rPr>
          <w:rFonts w:ascii="David" w:hAnsi="David" w:cs="David" w:hint="cs"/>
          <w:sz w:val="24"/>
          <w:szCs w:val="24"/>
          <w:rtl/>
        </w:rPr>
        <w:lastRenderedPageBreak/>
        <w:t>הסכמה</w:t>
      </w:r>
      <w:r w:rsidR="000849AB">
        <w:rPr>
          <w:rFonts w:ascii="David" w:hAnsi="David" w:cs="David" w:hint="cs"/>
          <w:sz w:val="24"/>
          <w:szCs w:val="24"/>
          <w:rtl/>
        </w:rPr>
        <w:t xml:space="preserve"> של ידועים בציבור (ללא ניצול, נישואים שניים)</w:t>
      </w:r>
      <w:r w:rsidR="00546FEC">
        <w:rPr>
          <w:rFonts w:ascii="David" w:hAnsi="David" w:cs="David" w:hint="cs"/>
          <w:sz w:val="24"/>
          <w:szCs w:val="24"/>
          <w:rtl/>
        </w:rPr>
        <w:t xml:space="preserve">- </w:t>
      </w:r>
      <w:r w:rsidR="00546FEC" w:rsidRPr="002E7959">
        <w:rPr>
          <w:rFonts w:ascii="David" w:hAnsi="David" w:cs="David" w:hint="cs"/>
          <w:b/>
          <w:bCs/>
          <w:sz w:val="24"/>
          <w:szCs w:val="24"/>
          <w:shd w:val="clear" w:color="auto" w:fill="D9E2F3" w:themeFill="accent1" w:themeFillTint="33"/>
          <w:rtl/>
        </w:rPr>
        <w:t>בר נהור</w:t>
      </w:r>
      <w:r w:rsidR="00546FEC">
        <w:rPr>
          <w:rFonts w:ascii="David" w:hAnsi="David" w:cs="David" w:hint="cs"/>
          <w:sz w:val="24"/>
          <w:szCs w:val="24"/>
          <w:rtl/>
        </w:rPr>
        <w:t xml:space="preserve">; </w:t>
      </w:r>
      <w:r w:rsidR="000849AB">
        <w:rPr>
          <w:rFonts w:ascii="David" w:hAnsi="David" w:cs="David" w:hint="cs"/>
          <w:sz w:val="24"/>
          <w:szCs w:val="24"/>
          <w:rtl/>
        </w:rPr>
        <w:t>אם יש עובדות אחרות אז להיות רגישה לעובדות ולהכרעה שלי.</w:t>
      </w:r>
    </w:p>
    <w:p w14:paraId="5E3A2191" w14:textId="49E412A4" w:rsidR="000849AB" w:rsidRDefault="000849AB"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נישואים פרטיים ונישואים אזרחיים. </w:t>
      </w:r>
    </w:p>
    <w:p w14:paraId="5A22AB53" w14:textId="48F03831" w:rsidR="000849AB" w:rsidRDefault="00142CB1"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הצורך בנישואים אזרחיים רשמיים- לדעת רק את החובה ומה שלמדנו בשיעור.</w:t>
      </w:r>
    </w:p>
    <w:p w14:paraId="55D4F456" w14:textId="6934591A" w:rsidR="00142CB1" w:rsidRDefault="00142CB1"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אלימות במשפחה- </w:t>
      </w:r>
      <w:r w:rsidR="002654F0" w:rsidRPr="002654F0">
        <w:rPr>
          <w:rFonts w:ascii="David" w:hAnsi="David" w:cs="David" w:hint="cs"/>
          <w:color w:val="FF0000"/>
          <w:sz w:val="24"/>
          <w:szCs w:val="24"/>
          <w:rtl/>
        </w:rPr>
        <w:t>לימוד עצמי</w:t>
      </w:r>
      <w:r w:rsidR="002654F0">
        <w:rPr>
          <w:rFonts w:ascii="David" w:hAnsi="David" w:cs="David" w:hint="cs"/>
          <w:sz w:val="24"/>
          <w:szCs w:val="24"/>
          <w:rtl/>
        </w:rPr>
        <w:t xml:space="preserve">. לדעת את החוק+ פס"ד 1 </w:t>
      </w:r>
      <w:r w:rsidR="002654F0">
        <w:rPr>
          <w:rFonts w:ascii="David" w:hAnsi="David" w:cs="David"/>
          <w:sz w:val="24"/>
          <w:szCs w:val="24"/>
          <w:rtl/>
        </w:rPr>
        <w:t>–</w:t>
      </w:r>
      <w:r w:rsidR="002654F0">
        <w:rPr>
          <w:rFonts w:ascii="David" w:hAnsi="David" w:cs="David" w:hint="cs"/>
          <w:sz w:val="24"/>
          <w:szCs w:val="24"/>
          <w:rtl/>
        </w:rPr>
        <w:t xml:space="preserve"> ניר נ' ניר. </w:t>
      </w:r>
    </w:p>
    <w:p w14:paraId="167F31D4" w14:textId="454EB544" w:rsidR="002654F0" w:rsidRDefault="00AE1A9F"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גירושין. </w:t>
      </w:r>
    </w:p>
    <w:p w14:paraId="723DC493" w14:textId="68108A5E" w:rsidR="00AE1A9F" w:rsidRDefault="00AE1A9F"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מזונות בן זוג. </w:t>
      </w:r>
    </w:p>
    <w:p w14:paraId="55C6C35D" w14:textId="76E2A3AD" w:rsidR="00AE1A9F" w:rsidRDefault="00AE1A9F"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מדור- </w:t>
      </w:r>
      <w:r w:rsidR="00DF7189">
        <w:rPr>
          <w:rFonts w:ascii="David" w:hAnsi="David" w:cs="David" w:hint="cs"/>
          <w:sz w:val="24"/>
          <w:szCs w:val="24"/>
          <w:rtl/>
        </w:rPr>
        <w:t xml:space="preserve">יורידו את פסקי הדין. </w:t>
      </w:r>
    </w:p>
    <w:p w14:paraId="0584A5AA" w14:textId="783583A2" w:rsidR="00DF7189" w:rsidRDefault="00546D5A"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פירוק שיתוף ודמי שימוש ראויים- יורד מהחומר. 5ג.</w:t>
      </w:r>
    </w:p>
    <w:p w14:paraId="1F01664E" w14:textId="7C8DE98B" w:rsidR="00546D5A" w:rsidRDefault="00546D5A"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חזקת שיתוף- חשוב להכיר את פסקי הדין. מאוד תלוי בעובדות. </w:t>
      </w:r>
    </w:p>
    <w:p w14:paraId="73FDD7EC" w14:textId="7E2D7A54" w:rsidR="007E7B31" w:rsidRDefault="007E7B31"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שיתוף וחובות לצדדים שלישיים- יורד מהחומר. </w:t>
      </w:r>
    </w:p>
    <w:p w14:paraId="67CFAB6C" w14:textId="3CFD2B3F" w:rsidR="007E7B31" w:rsidRDefault="00AA4A86"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הון אנושי ומוניטין- למדנו. </w:t>
      </w:r>
    </w:p>
    <w:p w14:paraId="22D749D4" w14:textId="7BA3B71B" w:rsidR="00AA4A86" w:rsidRDefault="00F3207A"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חוק יחסי ממון.</w:t>
      </w:r>
    </w:p>
    <w:p w14:paraId="737586C8" w14:textId="16020FDF" w:rsidR="00F3207A" w:rsidRDefault="00F3207A"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איזון משאבים. </w:t>
      </w:r>
    </w:p>
    <w:p w14:paraId="503EE301" w14:textId="261D56ED" w:rsidR="00F3207A" w:rsidRDefault="00F3207A"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דנג"ץ הבוגדת. </w:t>
      </w:r>
    </w:p>
    <w:p w14:paraId="0852F821" w14:textId="16141623" w:rsidR="009E7692" w:rsidRDefault="00D15008"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הסכמים בין בני זוג- </w:t>
      </w:r>
      <w:r w:rsidR="001C5FC4">
        <w:rPr>
          <w:rFonts w:ascii="David" w:hAnsi="David" w:cs="David" w:hint="cs"/>
          <w:sz w:val="24"/>
          <w:szCs w:val="24"/>
          <w:rtl/>
        </w:rPr>
        <w:t xml:space="preserve">דיברנו על הסכם ממון. להכיר את סעיפי החוק 1-2+אימוץ ואישור+ בר נהור+ </w:t>
      </w:r>
      <w:proofErr w:type="spellStart"/>
      <w:r w:rsidR="001C5FC4" w:rsidRPr="004D3EC9">
        <w:rPr>
          <w:rFonts w:ascii="David" w:hAnsi="David" w:cs="David" w:hint="cs"/>
          <w:b/>
          <w:bCs/>
          <w:sz w:val="24"/>
          <w:szCs w:val="24"/>
          <w:shd w:val="clear" w:color="auto" w:fill="D9E2F3" w:themeFill="accent1" w:themeFillTint="33"/>
          <w:rtl/>
        </w:rPr>
        <w:t>פגאס</w:t>
      </w:r>
      <w:proofErr w:type="spellEnd"/>
      <w:r w:rsidR="001C5FC4">
        <w:rPr>
          <w:rFonts w:ascii="David" w:hAnsi="David" w:cs="David" w:hint="cs"/>
          <w:sz w:val="24"/>
          <w:szCs w:val="24"/>
          <w:rtl/>
        </w:rPr>
        <w:t xml:space="preserve"> [</w:t>
      </w:r>
      <w:r w:rsidR="001C5FC4" w:rsidRPr="002E7959">
        <w:rPr>
          <w:rFonts w:ascii="David" w:hAnsi="David" w:cs="David" w:hint="cs"/>
          <w:color w:val="FF0000"/>
          <w:sz w:val="24"/>
          <w:szCs w:val="24"/>
          <w:rtl/>
        </w:rPr>
        <w:t>לא למדנו אבל צריך להכיר</w:t>
      </w:r>
      <w:r w:rsidR="004D3EC9">
        <w:rPr>
          <w:rFonts w:ascii="David" w:hAnsi="David" w:cs="David" w:hint="cs"/>
          <w:sz w:val="24"/>
          <w:szCs w:val="24"/>
          <w:rtl/>
        </w:rPr>
        <w:t xml:space="preserve">- פס"ד שאחד עושק את השני, פס"ד שגוי לחלוטין]. </w:t>
      </w:r>
      <w:r w:rsidR="009E7692">
        <w:rPr>
          <w:rFonts w:ascii="David" w:hAnsi="David" w:cs="David" w:hint="cs"/>
          <w:sz w:val="24"/>
          <w:szCs w:val="24"/>
          <w:rtl/>
        </w:rPr>
        <w:t>כל היתר יורד.</w:t>
      </w:r>
    </w:p>
    <w:p w14:paraId="2FDE6A16" w14:textId="79AD518F" w:rsidR="009E7692" w:rsidRDefault="009E7692" w:rsidP="009E7692">
      <w:pPr>
        <w:tabs>
          <w:tab w:val="left" w:pos="998"/>
        </w:tabs>
        <w:jc w:val="both"/>
        <w:rPr>
          <w:rFonts w:ascii="David" w:hAnsi="David" w:cs="David"/>
          <w:sz w:val="24"/>
          <w:szCs w:val="24"/>
          <w:rtl/>
        </w:rPr>
      </w:pPr>
      <w:r>
        <w:rPr>
          <w:rFonts w:ascii="David" w:hAnsi="David" w:cs="David" w:hint="cs"/>
          <w:sz w:val="24"/>
          <w:szCs w:val="24"/>
          <w:rtl/>
        </w:rPr>
        <w:t>חוק יחסי ממון אומר שצריך הסכמה</w:t>
      </w:r>
      <w:r w:rsidR="00DF32C3">
        <w:rPr>
          <w:rFonts w:ascii="David" w:hAnsi="David" w:cs="David" w:hint="cs"/>
          <w:sz w:val="24"/>
          <w:szCs w:val="24"/>
          <w:rtl/>
        </w:rPr>
        <w:t xml:space="preserve">. אם אין הסכמה- האם ניתן להחיות את זה? שני פסקי דין מחוזיים שאימצו את עמדתו של פרופ' ליפשיץ שאפשר לשאוב מדיני חוזים כמו פס"ד קלמר. </w:t>
      </w:r>
      <w:r w:rsidR="00384EDD">
        <w:rPr>
          <w:rFonts w:ascii="David" w:hAnsi="David" w:cs="David" w:hint="cs"/>
          <w:sz w:val="24"/>
          <w:szCs w:val="24"/>
          <w:rtl/>
        </w:rPr>
        <w:t xml:space="preserve">-לא למבחן. </w:t>
      </w:r>
    </w:p>
    <w:p w14:paraId="14FB7FB7" w14:textId="3C0D8192" w:rsidR="00F958AB" w:rsidRDefault="00F958AB" w:rsidP="009E7692">
      <w:pPr>
        <w:tabs>
          <w:tab w:val="left" w:pos="998"/>
        </w:tabs>
        <w:jc w:val="both"/>
        <w:rPr>
          <w:rFonts w:ascii="David" w:hAnsi="David" w:cs="David"/>
          <w:sz w:val="24"/>
          <w:szCs w:val="24"/>
          <w:rtl/>
        </w:rPr>
      </w:pPr>
      <w:r>
        <w:rPr>
          <w:rFonts w:ascii="David" w:hAnsi="David" w:cs="David" w:hint="cs"/>
          <w:sz w:val="24"/>
          <w:szCs w:val="24"/>
          <w:rtl/>
        </w:rPr>
        <w:t>אם יש הסכם ממון, ואז אמרו שיש כפייה ועושק. האם נפעיל דיני חוזים או התאמות?</w:t>
      </w:r>
      <w:r w:rsidR="00384EDD">
        <w:rPr>
          <w:rFonts w:ascii="David" w:hAnsi="David" w:cs="David" w:hint="cs"/>
          <w:sz w:val="24"/>
          <w:szCs w:val="24"/>
          <w:rtl/>
        </w:rPr>
        <w:t xml:space="preserve"> -לא למבחן. </w:t>
      </w:r>
    </w:p>
    <w:p w14:paraId="7DD60F6A" w14:textId="44742B62" w:rsidR="00384EDD" w:rsidRDefault="00384EDD"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חלוקת פנסיה בין בני זוג- פנסיה=למדנו את העיקרון שפנסיה הוא נכס שמחלקים אותו [לידאי]. </w:t>
      </w:r>
      <w:r w:rsidR="005B0E6A">
        <w:rPr>
          <w:rFonts w:ascii="David" w:hAnsi="David" w:cs="David" w:hint="cs"/>
          <w:sz w:val="24"/>
          <w:szCs w:val="24"/>
          <w:rtl/>
        </w:rPr>
        <w:t>אנחנו נוריד מהחומר.</w:t>
      </w:r>
    </w:p>
    <w:p w14:paraId="22A2C623" w14:textId="148B9328" w:rsidR="005B0E6A" w:rsidRDefault="005B0E6A"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ירושה- לדעת את סעיפי החוק ולא צריך את הפסיקה. </w:t>
      </w:r>
      <w:r w:rsidR="00070F65">
        <w:rPr>
          <w:rFonts w:ascii="David" w:hAnsi="David" w:cs="David" w:hint="cs"/>
          <w:sz w:val="24"/>
          <w:szCs w:val="24"/>
          <w:rtl/>
        </w:rPr>
        <w:t xml:space="preserve">-ידועים בציבור, נשואים. </w:t>
      </w:r>
    </w:p>
    <w:p w14:paraId="11C2EF01" w14:textId="66038514" w:rsidR="00070F65" w:rsidRDefault="00070F65"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הורים וילדים- מבוא כללי של טובת הילד </w:t>
      </w:r>
      <w:r>
        <w:rPr>
          <w:rFonts w:ascii="David" w:hAnsi="David" w:cs="David"/>
          <w:sz w:val="24"/>
          <w:szCs w:val="24"/>
          <w:rtl/>
        </w:rPr>
        <w:t>–</w:t>
      </w:r>
      <w:r>
        <w:rPr>
          <w:rFonts w:ascii="David" w:hAnsi="David" w:cs="David" w:hint="cs"/>
          <w:sz w:val="24"/>
          <w:szCs w:val="24"/>
          <w:rtl/>
        </w:rPr>
        <w:t xml:space="preserve"> מורידים. </w:t>
      </w:r>
    </w:p>
    <w:p w14:paraId="3433C5F9" w14:textId="0A5DFFE6" w:rsidR="00F0572D" w:rsidRDefault="00F0572D" w:rsidP="00F0572D">
      <w:pPr>
        <w:tabs>
          <w:tab w:val="left" w:pos="998"/>
        </w:tabs>
        <w:jc w:val="both"/>
        <w:rPr>
          <w:rFonts w:ascii="David" w:hAnsi="David" w:cs="David"/>
          <w:sz w:val="24"/>
          <w:szCs w:val="24"/>
          <w:rtl/>
        </w:rPr>
      </w:pPr>
      <w:r>
        <w:rPr>
          <w:rFonts w:ascii="David" w:hAnsi="David" w:cs="David" w:hint="cs"/>
          <w:sz w:val="24"/>
          <w:szCs w:val="24"/>
          <w:rtl/>
        </w:rPr>
        <w:t>קביעת הורות</w:t>
      </w:r>
      <w:r w:rsidR="009408D0">
        <w:rPr>
          <w:rFonts w:ascii="David" w:hAnsi="David" w:cs="David" w:hint="cs"/>
          <w:sz w:val="24"/>
          <w:szCs w:val="24"/>
          <w:rtl/>
        </w:rPr>
        <w:t xml:space="preserve">- לדעת הכל ברמה טובה. </w:t>
      </w:r>
    </w:p>
    <w:p w14:paraId="44750828" w14:textId="7E93CB6C" w:rsidR="009408D0" w:rsidRDefault="009408D0" w:rsidP="00F0572D">
      <w:pPr>
        <w:tabs>
          <w:tab w:val="left" w:pos="998"/>
        </w:tabs>
        <w:jc w:val="both"/>
        <w:rPr>
          <w:rFonts w:ascii="David" w:hAnsi="David" w:cs="David"/>
          <w:sz w:val="24"/>
          <w:szCs w:val="24"/>
          <w:rtl/>
        </w:rPr>
      </w:pPr>
      <w:r>
        <w:rPr>
          <w:rFonts w:ascii="David" w:hAnsi="David" w:cs="David" w:hint="cs"/>
          <w:sz w:val="24"/>
          <w:szCs w:val="24"/>
          <w:rtl/>
        </w:rPr>
        <w:t xml:space="preserve">הפקעת הורות ואימוץ ילדים- הורדנו. </w:t>
      </w:r>
    </w:p>
    <w:p w14:paraId="3F710B54" w14:textId="66DA8BD3" w:rsidR="009408D0" w:rsidRDefault="00F238C5" w:rsidP="00F0572D">
      <w:pPr>
        <w:tabs>
          <w:tab w:val="left" w:pos="998"/>
        </w:tabs>
        <w:jc w:val="both"/>
        <w:rPr>
          <w:rFonts w:ascii="David" w:hAnsi="David" w:cs="David"/>
          <w:sz w:val="24"/>
          <w:szCs w:val="24"/>
          <w:rtl/>
        </w:rPr>
      </w:pPr>
      <w:r>
        <w:rPr>
          <w:rFonts w:ascii="David" w:hAnsi="David" w:cs="David" w:hint="cs"/>
          <w:sz w:val="24"/>
          <w:szCs w:val="24"/>
          <w:rtl/>
        </w:rPr>
        <w:t>אפוטרופסו</w:t>
      </w:r>
      <w:r>
        <w:rPr>
          <w:rFonts w:ascii="David" w:hAnsi="David" w:cs="David" w:hint="eastAsia"/>
          <w:sz w:val="24"/>
          <w:szCs w:val="24"/>
          <w:rtl/>
        </w:rPr>
        <w:t>ת</w:t>
      </w:r>
      <w:r>
        <w:rPr>
          <w:rFonts w:ascii="David" w:hAnsi="David" w:cs="David" w:hint="cs"/>
          <w:sz w:val="24"/>
          <w:szCs w:val="24"/>
          <w:rtl/>
        </w:rPr>
        <w:t xml:space="preserve"> והחזקת ילדים, הגירה- מה שהיה לעבודה. </w:t>
      </w:r>
    </w:p>
    <w:p w14:paraId="65B1DDA4" w14:textId="2B67E267" w:rsidR="00A32CC4" w:rsidRDefault="00A32CC4"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מזונות ילדים. -</w:t>
      </w:r>
      <w:r w:rsidR="001A7E45">
        <w:rPr>
          <w:rFonts w:ascii="David" w:hAnsi="David" w:cs="David" w:hint="cs"/>
          <w:sz w:val="24"/>
          <w:szCs w:val="24"/>
          <w:rtl/>
        </w:rPr>
        <w:t xml:space="preserve">יהיו חישובים [אפשר מחשבון]. </w:t>
      </w:r>
    </w:p>
    <w:p w14:paraId="084AD2EF" w14:textId="73E980E5" w:rsidR="001A7E45" w:rsidRDefault="006A2C09" w:rsidP="00912FD1">
      <w:pPr>
        <w:pStyle w:val="a7"/>
        <w:numPr>
          <w:ilvl w:val="0"/>
          <w:numId w:val="229"/>
        </w:numPr>
        <w:tabs>
          <w:tab w:val="left" w:pos="998"/>
        </w:tabs>
        <w:jc w:val="both"/>
        <w:rPr>
          <w:rFonts w:ascii="David" w:hAnsi="David" w:cs="David"/>
          <w:sz w:val="24"/>
          <w:szCs w:val="24"/>
        </w:rPr>
      </w:pPr>
      <w:r>
        <w:rPr>
          <w:rFonts w:ascii="David" w:hAnsi="David" w:cs="David" w:hint="cs"/>
          <w:sz w:val="24"/>
          <w:szCs w:val="24"/>
          <w:rtl/>
        </w:rPr>
        <w:t xml:space="preserve">הסדרים לגבי שיפוי- </w:t>
      </w:r>
      <w:r w:rsidR="00C004BE" w:rsidRPr="000672F9">
        <w:rPr>
          <w:rFonts w:ascii="David" w:hAnsi="David" w:cs="David" w:hint="cs"/>
          <w:color w:val="FF0000"/>
          <w:sz w:val="24"/>
          <w:szCs w:val="24"/>
          <w:rtl/>
        </w:rPr>
        <w:t>לימוד עצמי</w:t>
      </w:r>
      <w:r w:rsidR="00C004BE">
        <w:rPr>
          <w:rFonts w:ascii="David" w:hAnsi="David" w:cs="David" w:hint="cs"/>
          <w:sz w:val="24"/>
          <w:szCs w:val="24"/>
          <w:rtl/>
        </w:rPr>
        <w:t xml:space="preserve">. מזונות ילדים </w:t>
      </w:r>
      <w:r w:rsidR="00C004BE" w:rsidRPr="00C004BE">
        <w:rPr>
          <w:rFonts w:ascii="David" w:hAnsi="David" w:cs="David"/>
          <w:sz w:val="24"/>
          <w:szCs w:val="24"/>
        </w:rPr>
        <w:sym w:font="Wingdings" w:char="F0DF"/>
      </w:r>
      <w:r w:rsidR="00C004BE">
        <w:rPr>
          <w:rFonts w:ascii="David" w:hAnsi="David" w:cs="David" w:hint="cs"/>
          <w:sz w:val="24"/>
          <w:szCs w:val="24"/>
          <w:rtl/>
        </w:rPr>
        <w:t xml:space="preserve"> שינוי נסיבות או הלכת התביעה העצמאית [הורים לא ייצגו כראוי את הילד]. </w:t>
      </w:r>
      <w:r w:rsidR="00570E73" w:rsidRPr="000672F9">
        <w:rPr>
          <w:rFonts w:ascii="David" w:hAnsi="David" w:cs="David" w:hint="cs"/>
          <w:b/>
          <w:bCs/>
          <w:sz w:val="24"/>
          <w:szCs w:val="24"/>
          <w:rtl/>
        </w:rPr>
        <w:t>הבחנה בין העמדה של השופט הנדל, עמית ורובינשטיין</w:t>
      </w:r>
      <w:r w:rsidR="00570E73">
        <w:rPr>
          <w:rFonts w:ascii="David" w:hAnsi="David" w:cs="David" w:hint="cs"/>
          <w:sz w:val="24"/>
          <w:szCs w:val="24"/>
          <w:rtl/>
        </w:rPr>
        <w:t xml:space="preserve">. </w:t>
      </w:r>
    </w:p>
    <w:p w14:paraId="0DB590B5" w14:textId="77777777" w:rsidR="00BF4EDA" w:rsidRDefault="00BF4EDA" w:rsidP="004B0E8A">
      <w:pPr>
        <w:tabs>
          <w:tab w:val="left" w:pos="998"/>
        </w:tabs>
        <w:jc w:val="both"/>
        <w:rPr>
          <w:rFonts w:ascii="David" w:hAnsi="David" w:cs="David"/>
          <w:sz w:val="24"/>
          <w:szCs w:val="24"/>
          <w:rtl/>
        </w:rPr>
      </w:pPr>
    </w:p>
    <w:p w14:paraId="68A37B0E" w14:textId="77777777" w:rsidR="00BF4EDA" w:rsidRDefault="004B0E8A" w:rsidP="00912FD1">
      <w:pPr>
        <w:pStyle w:val="a7"/>
        <w:numPr>
          <w:ilvl w:val="0"/>
          <w:numId w:val="248"/>
        </w:numPr>
        <w:tabs>
          <w:tab w:val="left" w:pos="998"/>
        </w:tabs>
        <w:jc w:val="both"/>
        <w:rPr>
          <w:rFonts w:ascii="David" w:hAnsi="David" w:cs="David"/>
          <w:sz w:val="24"/>
          <w:szCs w:val="24"/>
        </w:rPr>
      </w:pPr>
      <w:r w:rsidRPr="00BF4EDA">
        <w:rPr>
          <w:rFonts w:ascii="David" w:hAnsi="David" w:cs="David" w:hint="cs"/>
          <w:sz w:val="24"/>
          <w:szCs w:val="24"/>
          <w:rtl/>
        </w:rPr>
        <w:t xml:space="preserve">נקבל סילבוס כנספח למבחן </w:t>
      </w:r>
      <w:proofErr w:type="spellStart"/>
      <w:r w:rsidRPr="00BF4EDA">
        <w:rPr>
          <w:rFonts w:ascii="David" w:hAnsi="David" w:cs="David" w:hint="cs"/>
          <w:sz w:val="24"/>
          <w:szCs w:val="24"/>
          <w:rtl/>
        </w:rPr>
        <w:t>בתומקס</w:t>
      </w:r>
      <w:proofErr w:type="spellEnd"/>
      <w:r w:rsidRPr="00BF4EDA">
        <w:rPr>
          <w:rFonts w:ascii="David" w:hAnsi="David" w:cs="David" w:hint="cs"/>
          <w:sz w:val="24"/>
          <w:szCs w:val="24"/>
          <w:rtl/>
        </w:rPr>
        <w:t xml:space="preserve">. </w:t>
      </w:r>
      <w:r w:rsidR="00F820A4" w:rsidRPr="00BF4EDA">
        <w:rPr>
          <w:rFonts w:ascii="David" w:hAnsi="David" w:cs="David" w:hint="cs"/>
          <w:sz w:val="24"/>
          <w:szCs w:val="24"/>
          <w:rtl/>
        </w:rPr>
        <w:t>וגם את הבחינה כנספח.</w:t>
      </w:r>
    </w:p>
    <w:p w14:paraId="118921BE" w14:textId="77777777" w:rsidR="00BF4EDA" w:rsidRDefault="0033446A" w:rsidP="00912FD1">
      <w:pPr>
        <w:pStyle w:val="a7"/>
        <w:numPr>
          <w:ilvl w:val="0"/>
          <w:numId w:val="248"/>
        </w:numPr>
        <w:tabs>
          <w:tab w:val="left" w:pos="998"/>
        </w:tabs>
        <w:jc w:val="both"/>
        <w:rPr>
          <w:rFonts w:ascii="David" w:hAnsi="David" w:cs="David"/>
          <w:sz w:val="24"/>
          <w:szCs w:val="24"/>
        </w:rPr>
      </w:pPr>
      <w:r w:rsidRPr="00BF4EDA">
        <w:rPr>
          <w:rFonts w:ascii="David" w:hAnsi="David" w:cs="David" w:hint="cs"/>
          <w:sz w:val="24"/>
          <w:szCs w:val="24"/>
          <w:rtl/>
        </w:rPr>
        <w:t>חלוקת ניקוד 75-25. שאלת מחשבה בין 10-25</w:t>
      </w:r>
      <w:r w:rsidR="004171D8" w:rsidRPr="00BF4EDA">
        <w:rPr>
          <w:rFonts w:ascii="David" w:hAnsi="David" w:cs="David" w:hint="cs"/>
          <w:sz w:val="24"/>
          <w:szCs w:val="24"/>
          <w:rtl/>
        </w:rPr>
        <w:t xml:space="preserve"> לנקודות. </w:t>
      </w:r>
    </w:p>
    <w:p w14:paraId="405205E2" w14:textId="77777777" w:rsidR="00D366F7" w:rsidRDefault="004171D8" w:rsidP="00912FD1">
      <w:pPr>
        <w:pStyle w:val="a7"/>
        <w:numPr>
          <w:ilvl w:val="0"/>
          <w:numId w:val="248"/>
        </w:numPr>
        <w:tabs>
          <w:tab w:val="left" w:pos="998"/>
        </w:tabs>
        <w:jc w:val="both"/>
        <w:rPr>
          <w:rFonts w:ascii="David" w:hAnsi="David" w:cs="David"/>
          <w:sz w:val="24"/>
          <w:szCs w:val="24"/>
        </w:rPr>
      </w:pPr>
      <w:r w:rsidRPr="00BF4EDA">
        <w:rPr>
          <w:rFonts w:ascii="David" w:hAnsi="David" w:cs="David" w:hint="cs"/>
          <w:sz w:val="24"/>
          <w:szCs w:val="24"/>
          <w:rtl/>
        </w:rPr>
        <w:t xml:space="preserve">הגבלת מילים. </w:t>
      </w:r>
    </w:p>
    <w:p w14:paraId="0447EB82" w14:textId="5A33BC7B" w:rsidR="00784156" w:rsidRDefault="00074381" w:rsidP="00912FD1">
      <w:pPr>
        <w:pStyle w:val="a7"/>
        <w:numPr>
          <w:ilvl w:val="0"/>
          <w:numId w:val="248"/>
        </w:numPr>
        <w:tabs>
          <w:tab w:val="left" w:pos="998"/>
        </w:tabs>
        <w:jc w:val="both"/>
        <w:rPr>
          <w:rFonts w:ascii="David" w:hAnsi="David" w:cs="David"/>
          <w:sz w:val="24"/>
          <w:szCs w:val="24"/>
        </w:rPr>
      </w:pPr>
      <w:r w:rsidRPr="00D366F7">
        <w:rPr>
          <w:rFonts w:ascii="David" w:hAnsi="David" w:cs="David" w:hint="cs"/>
          <w:sz w:val="24"/>
          <w:szCs w:val="24"/>
          <w:rtl/>
        </w:rPr>
        <w:t xml:space="preserve">שאלת מחשבה עם ראשי פרקים- נניח דנג"ץ הבגידה. יגידו שמלומד חשוב בדיני משפחה כותב </w:t>
      </w:r>
      <w:r w:rsidR="00784156" w:rsidRPr="00D366F7">
        <w:rPr>
          <w:rFonts w:ascii="David" w:hAnsi="David" w:cs="David" w:hint="cs"/>
          <w:sz w:val="24"/>
          <w:szCs w:val="24"/>
          <w:rtl/>
        </w:rPr>
        <w:t>מאמר לגבי איזה נושאים יש הכרעה ברורה. ואז לדון בראשי פרקים לגבי מה עלה שם, מה הוכרע. או פס"ד וייסברג נ' צור</w:t>
      </w:r>
      <w:r w:rsidR="00F82E01" w:rsidRPr="00D366F7">
        <w:rPr>
          <w:rFonts w:ascii="David" w:hAnsi="David" w:cs="David" w:hint="cs"/>
          <w:sz w:val="24"/>
          <w:szCs w:val="24"/>
          <w:rtl/>
        </w:rPr>
        <w:t xml:space="preserve">- נניח שיוצא עוד דיון </w:t>
      </w:r>
      <w:r w:rsidR="00F82E01" w:rsidRPr="00F82E01">
        <w:sym w:font="Wingdings" w:char="F0DF"/>
      </w:r>
      <w:r w:rsidR="00F82E01" w:rsidRPr="00D366F7">
        <w:rPr>
          <w:rFonts w:ascii="David" w:hAnsi="David" w:cs="David" w:hint="cs"/>
          <w:sz w:val="24"/>
          <w:szCs w:val="24"/>
          <w:rtl/>
        </w:rPr>
        <w:t xml:space="preserve"> יגידו מה נקבע שם ונצטרך להביע דעתנו וכו'. </w:t>
      </w:r>
    </w:p>
    <w:p w14:paraId="64B7F1E8" w14:textId="77777777" w:rsidR="00D366F7" w:rsidRDefault="00D366F7" w:rsidP="00D366F7">
      <w:pPr>
        <w:tabs>
          <w:tab w:val="left" w:pos="998"/>
        </w:tabs>
        <w:jc w:val="both"/>
        <w:rPr>
          <w:rFonts w:ascii="David" w:hAnsi="David" w:cs="David"/>
          <w:sz w:val="24"/>
          <w:szCs w:val="24"/>
          <w:rtl/>
        </w:rPr>
      </w:pPr>
    </w:p>
    <w:p w14:paraId="2C97BBDC" w14:textId="3C47DCA3" w:rsidR="00D366F7" w:rsidRPr="00D366F7" w:rsidRDefault="00D366F7" w:rsidP="00D366F7">
      <w:pPr>
        <w:tabs>
          <w:tab w:val="left" w:pos="998"/>
        </w:tabs>
        <w:jc w:val="right"/>
        <w:rPr>
          <w:rFonts w:ascii="David" w:hAnsi="David" w:cs="David"/>
          <w:sz w:val="24"/>
          <w:szCs w:val="24"/>
          <w:rtl/>
        </w:rPr>
      </w:pPr>
      <w:r>
        <w:rPr>
          <w:rFonts w:ascii="David" w:hAnsi="David" w:cs="David" w:hint="cs"/>
          <w:sz w:val="24"/>
          <w:szCs w:val="24"/>
          <w:rtl/>
        </w:rPr>
        <w:t xml:space="preserve">בהצלחה </w:t>
      </w:r>
      <w:r>
        <w:rPr>
          <mc:AlternateContent>
            <mc:Choice Requires="w16se">
              <w:rFonts w:ascii="David" w:hAnsi="David" w:cs="David"/>
            </mc:Choice>
            <mc:Fallback>
              <w:rFonts w:ascii="Segoe UI Emoji" w:eastAsia="Segoe UI Emoji" w:hAnsi="Segoe UI Emoji" w:cs="Segoe UI Emoji"/>
            </mc:Fallback>
          </mc:AlternateContent>
          <w:sz w:val="24"/>
          <w:szCs w:val="24"/>
          <w:rtl/>
        </w:rPr>
        <mc:AlternateContent>
          <mc:Choice Requires="w16se">
            <w16se:symEx w16se:font="Segoe UI Emoji" w16se:char="2665"/>
          </mc:Choice>
          <mc:Fallback>
            <w:t>♥</w:t>
          </mc:Fallback>
        </mc:AlternateContent>
      </w:r>
    </w:p>
    <w:p w14:paraId="1FB4B443" w14:textId="6ECEA33D" w:rsidR="00F82E01" w:rsidRPr="00570E73" w:rsidRDefault="00F82E01" w:rsidP="004B0E8A">
      <w:pPr>
        <w:tabs>
          <w:tab w:val="left" w:pos="998"/>
        </w:tabs>
        <w:jc w:val="both"/>
        <w:rPr>
          <w:rFonts w:ascii="David" w:hAnsi="David" w:cs="David"/>
          <w:sz w:val="24"/>
          <w:szCs w:val="24"/>
          <w:rtl/>
        </w:rPr>
      </w:pPr>
    </w:p>
    <w:p w14:paraId="13923AA5" w14:textId="6BC98945" w:rsidR="00F238C5" w:rsidRPr="00F0572D" w:rsidRDefault="00F238C5" w:rsidP="00F0572D">
      <w:pPr>
        <w:tabs>
          <w:tab w:val="left" w:pos="998"/>
        </w:tabs>
        <w:jc w:val="both"/>
        <w:rPr>
          <w:rFonts w:ascii="David" w:hAnsi="David" w:cs="David"/>
          <w:sz w:val="24"/>
          <w:szCs w:val="24"/>
          <w:rtl/>
        </w:rPr>
      </w:pPr>
    </w:p>
    <w:sectPr w:rsidR="00F238C5" w:rsidRPr="00F0572D" w:rsidSect="00BD3604">
      <w:headerReference w:type="default" r:id="rId7"/>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C726" w14:textId="77777777" w:rsidR="004C74E0" w:rsidRDefault="004C74E0" w:rsidP="00EE5730">
      <w:pPr>
        <w:spacing w:after="0" w:line="240" w:lineRule="auto"/>
      </w:pPr>
      <w:r>
        <w:separator/>
      </w:r>
    </w:p>
  </w:endnote>
  <w:endnote w:type="continuationSeparator" w:id="0">
    <w:p w14:paraId="10F62230" w14:textId="77777777" w:rsidR="004C74E0" w:rsidRDefault="004C74E0" w:rsidP="00EE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29576377"/>
      <w:docPartObj>
        <w:docPartGallery w:val="Page Numbers (Bottom of Page)"/>
        <w:docPartUnique/>
      </w:docPartObj>
    </w:sdtPr>
    <w:sdtEndPr/>
    <w:sdtContent>
      <w:p w14:paraId="354DCC59" w14:textId="6C05462E" w:rsidR="00EE5730" w:rsidRPr="0062729A" w:rsidRDefault="00EE5730" w:rsidP="00EE5730">
        <w:pPr>
          <w:pStyle w:val="a5"/>
          <w:jc w:val="center"/>
          <w:rPr>
            <w:rFonts w:ascii="David" w:hAnsi="David" w:cs="David"/>
          </w:rPr>
        </w:pPr>
        <w:r w:rsidRPr="0062729A">
          <w:rPr>
            <w:rFonts w:ascii="David" w:hAnsi="David" w:cs="David"/>
          </w:rPr>
          <w:fldChar w:fldCharType="begin"/>
        </w:r>
        <w:r w:rsidRPr="0062729A">
          <w:rPr>
            <w:rFonts w:ascii="David" w:hAnsi="David" w:cs="David"/>
          </w:rPr>
          <w:instrText>PAGE   \* MERGEFORMAT</w:instrText>
        </w:r>
        <w:r w:rsidRPr="0062729A">
          <w:rPr>
            <w:rFonts w:ascii="David" w:hAnsi="David" w:cs="David"/>
          </w:rPr>
          <w:fldChar w:fldCharType="separate"/>
        </w:r>
        <w:r w:rsidRPr="0062729A">
          <w:rPr>
            <w:rFonts w:ascii="David" w:hAnsi="David" w:cs="David"/>
            <w:rtl/>
            <w:lang w:val="he-IL"/>
          </w:rPr>
          <w:t>2</w:t>
        </w:r>
        <w:r w:rsidRPr="0062729A">
          <w:rPr>
            <w:rFonts w:ascii="David" w:hAnsi="David" w:cs="Davi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B678" w14:textId="77777777" w:rsidR="004C74E0" w:rsidRDefault="004C74E0" w:rsidP="00EE5730">
      <w:pPr>
        <w:spacing w:after="0" w:line="240" w:lineRule="auto"/>
      </w:pPr>
      <w:r>
        <w:separator/>
      </w:r>
    </w:p>
  </w:footnote>
  <w:footnote w:type="continuationSeparator" w:id="0">
    <w:p w14:paraId="189CBBEC" w14:textId="77777777" w:rsidR="004C74E0" w:rsidRDefault="004C74E0" w:rsidP="00EE5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6E1D" w14:textId="6593AA63" w:rsidR="00EE5730" w:rsidRDefault="00EE5730" w:rsidP="0090625E">
    <w:pPr>
      <w:pStyle w:val="a3"/>
      <w:jc w:val="both"/>
    </w:pPr>
    <w:r>
      <w:rPr>
        <w:rFonts w:ascii="David" w:hAnsi="David" w:cs="David" w:hint="cs"/>
        <w:sz w:val="24"/>
        <w:szCs w:val="24"/>
        <w:rtl/>
      </w:rPr>
      <w:t xml:space="preserve">דיני </w:t>
    </w:r>
    <w:r w:rsidR="0090625E">
      <w:rPr>
        <w:rFonts w:ascii="David" w:hAnsi="David" w:cs="David" w:hint="cs"/>
        <w:sz w:val="24"/>
        <w:szCs w:val="24"/>
        <w:rtl/>
      </w:rPr>
      <w:t>משפחה</w:t>
    </w:r>
    <w:r>
      <w:rPr>
        <w:rFonts w:ascii="David" w:hAnsi="David" w:cs="David" w:hint="cs"/>
        <w:sz w:val="24"/>
        <w:szCs w:val="24"/>
        <w:rtl/>
      </w:rPr>
      <w:t xml:space="preserve">                                                </w:t>
    </w:r>
    <w:r w:rsidRPr="005D079F">
      <w:rPr>
        <w:rFonts w:ascii="David" w:hAnsi="David" w:cs="David" w:hint="cs"/>
        <w:b/>
        <w:bCs/>
        <w:sz w:val="24"/>
        <w:szCs w:val="24"/>
        <w:rtl/>
      </w:rPr>
      <w:t>מחברת מצטברת</w:t>
    </w:r>
    <w:r w:rsidRPr="005D079F">
      <w:rPr>
        <w:rFonts w:ascii="David" w:hAnsi="David" w:cs="David"/>
        <w:b/>
        <w:bCs/>
        <w:sz w:val="24"/>
        <w:szCs w:val="24"/>
        <w:rtl/>
      </w:rPr>
      <w:t xml:space="preserve"> – זיו סגל  </w:t>
    </w:r>
    <w:r w:rsidRPr="005D079F">
      <w:rPr>
        <w:rFonts w:ascii="David" w:hAnsi="David" w:cs="David"/>
        <w:sz w:val="24"/>
        <w:szCs w:val="24"/>
        <w:rtl/>
      </w:rPr>
      <w:t xml:space="preserve">       </w:t>
    </w:r>
    <w:r w:rsidRPr="005D079F">
      <w:rPr>
        <w:rFonts w:ascii="David" w:hAnsi="David" w:cs="David" w:hint="cs"/>
        <w:sz w:val="24"/>
        <w:szCs w:val="24"/>
        <w:rtl/>
      </w:rPr>
      <w:t xml:space="preserve">             </w:t>
    </w:r>
    <w:r w:rsidR="0090625E">
      <w:rPr>
        <w:rFonts w:ascii="David" w:hAnsi="David" w:cs="David" w:hint="cs"/>
        <w:sz w:val="24"/>
        <w:szCs w:val="24"/>
        <w:rtl/>
      </w:rPr>
      <w:t xml:space="preserve">   </w:t>
    </w:r>
    <w:r w:rsidRPr="005D079F">
      <w:rPr>
        <w:rFonts w:ascii="David" w:hAnsi="David" w:cs="David" w:hint="cs"/>
        <w:sz w:val="24"/>
        <w:szCs w:val="24"/>
        <w:rtl/>
      </w:rPr>
      <w:t xml:space="preserve"> </w:t>
    </w:r>
    <w:r>
      <w:rPr>
        <w:rFonts w:ascii="David" w:hAnsi="David" w:cs="David" w:hint="cs"/>
        <w:sz w:val="24"/>
        <w:szCs w:val="24"/>
        <w:rtl/>
      </w:rPr>
      <w:t xml:space="preserve"> </w:t>
    </w:r>
    <w:r w:rsidRPr="005D079F">
      <w:rPr>
        <w:rFonts w:ascii="David" w:hAnsi="David" w:cs="David" w:hint="cs"/>
        <w:sz w:val="24"/>
        <w:szCs w:val="24"/>
        <w:rtl/>
      </w:rPr>
      <w:t xml:space="preserve"> </w:t>
    </w:r>
    <w:r>
      <w:rPr>
        <w:rFonts w:ascii="David" w:hAnsi="David" w:cs="David" w:hint="cs"/>
        <w:sz w:val="24"/>
        <w:szCs w:val="24"/>
        <w:rtl/>
      </w:rPr>
      <w:t xml:space="preserve">תשפ"ב- פרופ' </w:t>
    </w:r>
    <w:r w:rsidR="0090625E">
      <w:rPr>
        <w:rFonts w:ascii="David" w:hAnsi="David" w:cs="David" w:hint="cs"/>
        <w:sz w:val="24"/>
        <w:szCs w:val="24"/>
        <w:rtl/>
      </w:rPr>
      <w:t>שחר ליפשיץ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4" type="#_x0000_t75" style="width:11.25pt;height:11.25pt" o:bullet="t">
        <v:imagedata r:id="rId1" o:title="msoA2AF"/>
      </v:shape>
    </w:pict>
  </w:numPicBullet>
  <w:abstractNum w:abstractNumId="0" w15:restartNumberingAfterBreak="0">
    <w:nsid w:val="01A42F7D"/>
    <w:multiLevelType w:val="hybridMultilevel"/>
    <w:tmpl w:val="251896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E0183"/>
    <w:multiLevelType w:val="hybridMultilevel"/>
    <w:tmpl w:val="45C4E6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7221C"/>
    <w:multiLevelType w:val="hybridMultilevel"/>
    <w:tmpl w:val="1D709C4A"/>
    <w:lvl w:ilvl="0" w:tplc="199CE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E70DF9"/>
    <w:multiLevelType w:val="hybridMultilevel"/>
    <w:tmpl w:val="05AC0652"/>
    <w:lvl w:ilvl="0" w:tplc="A058EEF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674145"/>
    <w:multiLevelType w:val="hybridMultilevel"/>
    <w:tmpl w:val="78CED3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E352E5"/>
    <w:multiLevelType w:val="hybridMultilevel"/>
    <w:tmpl w:val="E390CDA6"/>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4047EC"/>
    <w:multiLevelType w:val="hybridMultilevel"/>
    <w:tmpl w:val="F724B070"/>
    <w:lvl w:ilvl="0" w:tplc="4D9E072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8041E6"/>
    <w:multiLevelType w:val="hybridMultilevel"/>
    <w:tmpl w:val="B008D6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000066"/>
    <w:multiLevelType w:val="hybridMultilevel"/>
    <w:tmpl w:val="006203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06549D"/>
    <w:multiLevelType w:val="hybridMultilevel"/>
    <w:tmpl w:val="96B419B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6617958"/>
    <w:multiLevelType w:val="hybridMultilevel"/>
    <w:tmpl w:val="E8B61B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853FC5"/>
    <w:multiLevelType w:val="hybridMultilevel"/>
    <w:tmpl w:val="A79A498A"/>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0A4385"/>
    <w:multiLevelType w:val="hybridMultilevel"/>
    <w:tmpl w:val="2EE215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2C59AD"/>
    <w:multiLevelType w:val="hybridMultilevel"/>
    <w:tmpl w:val="6F629488"/>
    <w:lvl w:ilvl="0" w:tplc="B4AE043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73A659E"/>
    <w:multiLevelType w:val="hybridMultilevel"/>
    <w:tmpl w:val="D6064CBA"/>
    <w:lvl w:ilvl="0" w:tplc="6A0810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760315D"/>
    <w:multiLevelType w:val="hybridMultilevel"/>
    <w:tmpl w:val="1E1A11D8"/>
    <w:lvl w:ilvl="0" w:tplc="27403B6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790470A"/>
    <w:multiLevelType w:val="hybridMultilevel"/>
    <w:tmpl w:val="0A58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AD222D"/>
    <w:multiLevelType w:val="hybridMultilevel"/>
    <w:tmpl w:val="A49CA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7B3068C"/>
    <w:multiLevelType w:val="hybridMultilevel"/>
    <w:tmpl w:val="DB5E3524"/>
    <w:lvl w:ilvl="0" w:tplc="62AA6B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820649A"/>
    <w:multiLevelType w:val="hybridMultilevel"/>
    <w:tmpl w:val="B8BCAA6A"/>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82B1783"/>
    <w:multiLevelType w:val="hybridMultilevel"/>
    <w:tmpl w:val="8B9ED0CC"/>
    <w:lvl w:ilvl="0" w:tplc="3586C0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8DE5DE9"/>
    <w:multiLevelType w:val="hybridMultilevel"/>
    <w:tmpl w:val="BFCEC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8F25FCA"/>
    <w:multiLevelType w:val="hybridMultilevel"/>
    <w:tmpl w:val="1A523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095144"/>
    <w:multiLevelType w:val="hybridMultilevel"/>
    <w:tmpl w:val="E87C8C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90F3804"/>
    <w:multiLevelType w:val="hybridMultilevel"/>
    <w:tmpl w:val="77963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93C00BA"/>
    <w:multiLevelType w:val="hybridMultilevel"/>
    <w:tmpl w:val="E502281C"/>
    <w:lvl w:ilvl="0" w:tplc="422CF2C6">
      <w:start w:val="1"/>
      <w:numFmt w:val="decimal"/>
      <w:lvlText w:val="%1."/>
      <w:lvlJc w:val="left"/>
      <w:pPr>
        <w:ind w:left="360" w:hanging="360"/>
      </w:pPr>
      <w:rPr>
        <w:rFonts w:hint="default"/>
        <w:b w:val="0"/>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9FE0379"/>
    <w:multiLevelType w:val="hybridMultilevel"/>
    <w:tmpl w:val="178A8FD6"/>
    <w:lvl w:ilvl="0" w:tplc="8A6E0CE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A7C6CC3"/>
    <w:multiLevelType w:val="hybridMultilevel"/>
    <w:tmpl w:val="6C86DC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B5E462C"/>
    <w:multiLevelType w:val="hybridMultilevel"/>
    <w:tmpl w:val="A71EC36C"/>
    <w:lvl w:ilvl="0" w:tplc="0D2CBF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C136400"/>
    <w:multiLevelType w:val="hybridMultilevel"/>
    <w:tmpl w:val="5030BA1A"/>
    <w:lvl w:ilvl="0" w:tplc="39BEA1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CEB3902"/>
    <w:multiLevelType w:val="hybridMultilevel"/>
    <w:tmpl w:val="B58C65A2"/>
    <w:lvl w:ilvl="0" w:tplc="871471F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0D331C73"/>
    <w:multiLevelType w:val="hybridMultilevel"/>
    <w:tmpl w:val="AB649B88"/>
    <w:lvl w:ilvl="0" w:tplc="058880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DE675BE"/>
    <w:multiLevelType w:val="hybridMultilevel"/>
    <w:tmpl w:val="9CBAF816"/>
    <w:lvl w:ilvl="0" w:tplc="092054B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DF110B8"/>
    <w:multiLevelType w:val="hybridMultilevel"/>
    <w:tmpl w:val="26E80AAE"/>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0E557B45"/>
    <w:multiLevelType w:val="hybridMultilevel"/>
    <w:tmpl w:val="9CD88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0F2E06E2"/>
    <w:multiLevelType w:val="hybridMultilevel"/>
    <w:tmpl w:val="E58A7C72"/>
    <w:lvl w:ilvl="0" w:tplc="CDD623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0F3E7079"/>
    <w:multiLevelType w:val="hybridMultilevel"/>
    <w:tmpl w:val="2B920D18"/>
    <w:lvl w:ilvl="0" w:tplc="986AC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01D6265"/>
    <w:multiLevelType w:val="hybridMultilevel"/>
    <w:tmpl w:val="F37E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0792D7C"/>
    <w:multiLevelType w:val="hybridMultilevel"/>
    <w:tmpl w:val="A158538C"/>
    <w:lvl w:ilvl="0" w:tplc="AEAC831C">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12B13319"/>
    <w:multiLevelType w:val="hybridMultilevel"/>
    <w:tmpl w:val="93BE7114"/>
    <w:lvl w:ilvl="0" w:tplc="8B26D53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2D23887"/>
    <w:multiLevelType w:val="hybridMultilevel"/>
    <w:tmpl w:val="9C6420E0"/>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4622881"/>
    <w:multiLevelType w:val="hybridMultilevel"/>
    <w:tmpl w:val="5EE84566"/>
    <w:lvl w:ilvl="0" w:tplc="648A5C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4F4028A"/>
    <w:multiLevelType w:val="hybridMultilevel"/>
    <w:tmpl w:val="B3A0963C"/>
    <w:lvl w:ilvl="0" w:tplc="EC5E92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5091C24"/>
    <w:multiLevelType w:val="hybridMultilevel"/>
    <w:tmpl w:val="908A7B7A"/>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5587A5C"/>
    <w:multiLevelType w:val="hybridMultilevel"/>
    <w:tmpl w:val="527E4104"/>
    <w:lvl w:ilvl="0" w:tplc="3760C9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586637A"/>
    <w:multiLevelType w:val="hybridMultilevel"/>
    <w:tmpl w:val="C0B6A1DA"/>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5A33B63"/>
    <w:multiLevelType w:val="hybridMultilevel"/>
    <w:tmpl w:val="1DD84C62"/>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5F86F2A"/>
    <w:multiLevelType w:val="hybridMultilevel"/>
    <w:tmpl w:val="CFBA91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613789A"/>
    <w:multiLevelType w:val="hybridMultilevel"/>
    <w:tmpl w:val="DEC246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6375ED7"/>
    <w:multiLevelType w:val="hybridMultilevel"/>
    <w:tmpl w:val="6A604C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6A90B02"/>
    <w:multiLevelType w:val="hybridMultilevel"/>
    <w:tmpl w:val="EFB0F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72E04C3"/>
    <w:multiLevelType w:val="hybridMultilevel"/>
    <w:tmpl w:val="60446A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8262158"/>
    <w:multiLevelType w:val="hybridMultilevel"/>
    <w:tmpl w:val="A1F60882"/>
    <w:lvl w:ilvl="0" w:tplc="E13C438A">
      <w:start w:val="1"/>
      <w:numFmt w:val="decimal"/>
      <w:lvlText w:val="(%1)"/>
      <w:lvlJc w:val="left"/>
      <w:pPr>
        <w:ind w:left="360" w:hanging="360"/>
      </w:pPr>
      <w:rPr>
        <w:rFonts w:hint="default"/>
        <w:color w:val="4472C4"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8DE2CAD"/>
    <w:multiLevelType w:val="hybridMultilevel"/>
    <w:tmpl w:val="4EA4403A"/>
    <w:lvl w:ilvl="0" w:tplc="961EA6F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94D57DB"/>
    <w:multiLevelType w:val="hybridMultilevel"/>
    <w:tmpl w:val="E3B08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9A86BAE"/>
    <w:multiLevelType w:val="hybridMultilevel"/>
    <w:tmpl w:val="7FA669BC"/>
    <w:lvl w:ilvl="0" w:tplc="20E67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9B56B70"/>
    <w:multiLevelType w:val="hybridMultilevel"/>
    <w:tmpl w:val="83B40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A975623"/>
    <w:multiLevelType w:val="hybridMultilevel"/>
    <w:tmpl w:val="32EC0402"/>
    <w:lvl w:ilvl="0" w:tplc="35EE567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AEB67AB"/>
    <w:multiLevelType w:val="hybridMultilevel"/>
    <w:tmpl w:val="C3484328"/>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C1D3ADC"/>
    <w:multiLevelType w:val="hybridMultilevel"/>
    <w:tmpl w:val="C6C28E94"/>
    <w:lvl w:ilvl="0" w:tplc="388006D6">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D631FF3"/>
    <w:multiLevelType w:val="hybridMultilevel"/>
    <w:tmpl w:val="32843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D741A94"/>
    <w:multiLevelType w:val="hybridMultilevel"/>
    <w:tmpl w:val="C7A0D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DB012AC"/>
    <w:multiLevelType w:val="hybridMultilevel"/>
    <w:tmpl w:val="0E0AFA84"/>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1E554C18"/>
    <w:multiLevelType w:val="hybridMultilevel"/>
    <w:tmpl w:val="CAEA2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F1B0F34"/>
    <w:multiLevelType w:val="hybridMultilevel"/>
    <w:tmpl w:val="F26CB0D2"/>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F2868DE"/>
    <w:multiLevelType w:val="hybridMultilevel"/>
    <w:tmpl w:val="334C3AD0"/>
    <w:lvl w:ilvl="0" w:tplc="D4929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F7D258C"/>
    <w:multiLevelType w:val="hybridMultilevel"/>
    <w:tmpl w:val="F9EEC99E"/>
    <w:lvl w:ilvl="0" w:tplc="E50469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02612CA"/>
    <w:multiLevelType w:val="hybridMultilevel"/>
    <w:tmpl w:val="EAB47C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0406277"/>
    <w:multiLevelType w:val="hybridMultilevel"/>
    <w:tmpl w:val="98768FE4"/>
    <w:lvl w:ilvl="0" w:tplc="3D648A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0685FE6"/>
    <w:multiLevelType w:val="hybridMultilevel"/>
    <w:tmpl w:val="00A03C30"/>
    <w:lvl w:ilvl="0" w:tplc="66F8C134">
      <w:start w:val="1"/>
      <w:numFmt w:val="decimal"/>
      <w:lvlText w:val="%1."/>
      <w:lvlJc w:val="left"/>
      <w:pPr>
        <w:ind w:left="360" w:hanging="360"/>
      </w:pPr>
      <w:rPr>
        <w:rFonts w:hint="default"/>
        <w:b/>
        <w:bCs/>
        <w:lang w:bidi="he-IL"/>
      </w:rPr>
    </w:lvl>
    <w:lvl w:ilvl="1" w:tplc="FFEE0BB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1806BE5"/>
    <w:multiLevelType w:val="hybridMultilevel"/>
    <w:tmpl w:val="7CEC0474"/>
    <w:lvl w:ilvl="0" w:tplc="9E1292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2100402"/>
    <w:multiLevelType w:val="hybridMultilevel"/>
    <w:tmpl w:val="B44690C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32E4B2A"/>
    <w:multiLevelType w:val="hybridMultilevel"/>
    <w:tmpl w:val="C4128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42C5BE2"/>
    <w:multiLevelType w:val="hybridMultilevel"/>
    <w:tmpl w:val="50121896"/>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4C43BA6"/>
    <w:multiLevelType w:val="hybridMultilevel"/>
    <w:tmpl w:val="78246BC4"/>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5014844"/>
    <w:multiLevelType w:val="hybridMultilevel"/>
    <w:tmpl w:val="1624EBE6"/>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50E3C20"/>
    <w:multiLevelType w:val="hybridMultilevel"/>
    <w:tmpl w:val="930464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6287AC7"/>
    <w:multiLevelType w:val="hybridMultilevel"/>
    <w:tmpl w:val="61068198"/>
    <w:lvl w:ilvl="0" w:tplc="B8AC4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703614A"/>
    <w:multiLevelType w:val="hybridMultilevel"/>
    <w:tmpl w:val="DB62E0A8"/>
    <w:lvl w:ilvl="0" w:tplc="2C10DE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77326EB"/>
    <w:multiLevelType w:val="hybridMultilevel"/>
    <w:tmpl w:val="7806E7C0"/>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8186916"/>
    <w:multiLevelType w:val="hybridMultilevel"/>
    <w:tmpl w:val="57D042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95C5946"/>
    <w:multiLevelType w:val="hybridMultilevel"/>
    <w:tmpl w:val="5568DC3E"/>
    <w:lvl w:ilvl="0" w:tplc="97D8C9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98E6E11"/>
    <w:multiLevelType w:val="hybridMultilevel"/>
    <w:tmpl w:val="81C83EE0"/>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9945231"/>
    <w:multiLevelType w:val="hybridMultilevel"/>
    <w:tmpl w:val="BA90A3BC"/>
    <w:lvl w:ilvl="0" w:tplc="6074DD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A09660D"/>
    <w:multiLevelType w:val="hybridMultilevel"/>
    <w:tmpl w:val="3FA61D8E"/>
    <w:lvl w:ilvl="0" w:tplc="DAD48D9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2A803E6E"/>
    <w:multiLevelType w:val="hybridMultilevel"/>
    <w:tmpl w:val="D2C0A15A"/>
    <w:lvl w:ilvl="0" w:tplc="47D651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A8161CF"/>
    <w:multiLevelType w:val="hybridMultilevel"/>
    <w:tmpl w:val="2DA2F1C6"/>
    <w:lvl w:ilvl="0" w:tplc="0268C194">
      <w:start w:val="1"/>
      <w:numFmt w:val="hebrew1"/>
      <w:lvlText w:val="%1."/>
      <w:lvlJc w:val="left"/>
      <w:pPr>
        <w:ind w:left="360" w:hanging="360"/>
      </w:pPr>
      <w:rPr>
        <w:rFonts w:hint="default"/>
        <w:b/>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2BB61400"/>
    <w:multiLevelType w:val="hybridMultilevel"/>
    <w:tmpl w:val="5D2CC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C00358A"/>
    <w:multiLevelType w:val="hybridMultilevel"/>
    <w:tmpl w:val="E17E206C"/>
    <w:lvl w:ilvl="0" w:tplc="3D08C0DC">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2C2F530B"/>
    <w:multiLevelType w:val="hybridMultilevel"/>
    <w:tmpl w:val="2EA4D3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C877ABA"/>
    <w:multiLevelType w:val="hybridMultilevel"/>
    <w:tmpl w:val="2A9898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C963CD5"/>
    <w:multiLevelType w:val="hybridMultilevel"/>
    <w:tmpl w:val="EB4429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CFA1F42"/>
    <w:multiLevelType w:val="hybridMultilevel"/>
    <w:tmpl w:val="A18604C0"/>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DA67C51"/>
    <w:multiLevelType w:val="hybridMultilevel"/>
    <w:tmpl w:val="6DD6426A"/>
    <w:lvl w:ilvl="0" w:tplc="EFC8551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2DCE6C76"/>
    <w:multiLevelType w:val="hybridMultilevel"/>
    <w:tmpl w:val="82A2E4E8"/>
    <w:lvl w:ilvl="0" w:tplc="AEAC8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2E1479BC"/>
    <w:multiLevelType w:val="hybridMultilevel"/>
    <w:tmpl w:val="DCCC3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2E6A4276"/>
    <w:multiLevelType w:val="hybridMultilevel"/>
    <w:tmpl w:val="167C01FA"/>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2EED6CF1"/>
    <w:multiLevelType w:val="hybridMultilevel"/>
    <w:tmpl w:val="901E6EAE"/>
    <w:lvl w:ilvl="0" w:tplc="9D0EA8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2F587887"/>
    <w:multiLevelType w:val="hybridMultilevel"/>
    <w:tmpl w:val="F612B92C"/>
    <w:lvl w:ilvl="0" w:tplc="DAC415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2FD52AB7"/>
    <w:multiLevelType w:val="hybridMultilevel"/>
    <w:tmpl w:val="9D4C1320"/>
    <w:lvl w:ilvl="0" w:tplc="2598AE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010085E"/>
    <w:multiLevelType w:val="hybridMultilevel"/>
    <w:tmpl w:val="75B4F6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3061240A"/>
    <w:multiLevelType w:val="hybridMultilevel"/>
    <w:tmpl w:val="CE30A228"/>
    <w:lvl w:ilvl="0" w:tplc="5956CB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3976777"/>
    <w:multiLevelType w:val="hybridMultilevel"/>
    <w:tmpl w:val="F1D4D37E"/>
    <w:lvl w:ilvl="0" w:tplc="44526A3C">
      <w:start w:val="1"/>
      <w:numFmt w:val="hebrew1"/>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41F4989"/>
    <w:multiLevelType w:val="hybridMultilevel"/>
    <w:tmpl w:val="887219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344A2A18"/>
    <w:multiLevelType w:val="hybridMultilevel"/>
    <w:tmpl w:val="BD2600FA"/>
    <w:lvl w:ilvl="0" w:tplc="D66EBECA">
      <w:start w:val="1"/>
      <w:numFmt w:val="decimal"/>
      <w:lvlText w:val="%1)"/>
      <w:lvlJc w:val="left"/>
      <w:pPr>
        <w:ind w:left="360" w:hanging="360"/>
      </w:pPr>
      <w:rPr>
        <w:rFonts w:hint="default"/>
        <w:b w:val="0"/>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34931B07"/>
    <w:multiLevelType w:val="hybridMultilevel"/>
    <w:tmpl w:val="1DC0A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350D7F85"/>
    <w:multiLevelType w:val="hybridMultilevel"/>
    <w:tmpl w:val="DE5E38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353C6C2D"/>
    <w:multiLevelType w:val="hybridMultilevel"/>
    <w:tmpl w:val="28D6E4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353E5AFC"/>
    <w:multiLevelType w:val="hybridMultilevel"/>
    <w:tmpl w:val="9FD4329A"/>
    <w:lvl w:ilvl="0" w:tplc="55749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36202AAA"/>
    <w:multiLevelType w:val="hybridMultilevel"/>
    <w:tmpl w:val="351CBBBA"/>
    <w:lvl w:ilvl="0" w:tplc="77520FE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63F5877"/>
    <w:multiLevelType w:val="hybridMultilevel"/>
    <w:tmpl w:val="DC6CCA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36687B69"/>
    <w:multiLevelType w:val="hybridMultilevel"/>
    <w:tmpl w:val="6A386E6A"/>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6AD36EA"/>
    <w:multiLevelType w:val="hybridMultilevel"/>
    <w:tmpl w:val="FCAE3160"/>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8706C38"/>
    <w:multiLevelType w:val="hybridMultilevel"/>
    <w:tmpl w:val="DC48391C"/>
    <w:lvl w:ilvl="0" w:tplc="FFFFFFFF">
      <w:start w:val="1"/>
      <w:numFmt w:val="decimal"/>
      <w:lvlText w:val="%1."/>
      <w:lvlJc w:val="left"/>
      <w:pPr>
        <w:ind w:left="360" w:hanging="360"/>
      </w:pPr>
    </w:lvl>
    <w:lvl w:ilvl="1" w:tplc="0409000F">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4" w15:restartNumberingAfterBreak="0">
    <w:nsid w:val="387E0189"/>
    <w:multiLevelType w:val="hybridMultilevel"/>
    <w:tmpl w:val="242C3288"/>
    <w:lvl w:ilvl="0" w:tplc="53B4AE8C">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8C401DC"/>
    <w:multiLevelType w:val="hybridMultilevel"/>
    <w:tmpl w:val="2A149362"/>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390B23E1"/>
    <w:multiLevelType w:val="hybridMultilevel"/>
    <w:tmpl w:val="2A403F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39482C9D"/>
    <w:multiLevelType w:val="hybridMultilevel"/>
    <w:tmpl w:val="E16814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39B3583E"/>
    <w:multiLevelType w:val="hybridMultilevel"/>
    <w:tmpl w:val="1CB81B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3A4515DC"/>
    <w:multiLevelType w:val="hybridMultilevel"/>
    <w:tmpl w:val="88B89CB6"/>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3A656F4A"/>
    <w:multiLevelType w:val="hybridMultilevel"/>
    <w:tmpl w:val="923A23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3A6F7DC0"/>
    <w:multiLevelType w:val="hybridMultilevel"/>
    <w:tmpl w:val="1EF852B2"/>
    <w:lvl w:ilvl="0" w:tplc="E08AD29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ACF5BC2"/>
    <w:multiLevelType w:val="hybridMultilevel"/>
    <w:tmpl w:val="B90234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3AD24B45"/>
    <w:multiLevelType w:val="hybridMultilevel"/>
    <w:tmpl w:val="4E2200D8"/>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3B2F37BE"/>
    <w:multiLevelType w:val="hybridMultilevel"/>
    <w:tmpl w:val="6FB62F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3B4C13DD"/>
    <w:multiLevelType w:val="hybridMultilevel"/>
    <w:tmpl w:val="3F66AA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3BCC4454"/>
    <w:multiLevelType w:val="hybridMultilevel"/>
    <w:tmpl w:val="40847C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3BD235F9"/>
    <w:multiLevelType w:val="hybridMultilevel"/>
    <w:tmpl w:val="CE02C410"/>
    <w:lvl w:ilvl="0" w:tplc="96B41B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C124EF0"/>
    <w:multiLevelType w:val="hybridMultilevel"/>
    <w:tmpl w:val="32E03410"/>
    <w:lvl w:ilvl="0" w:tplc="D3CCFAA6">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3C815AFF"/>
    <w:multiLevelType w:val="hybridMultilevel"/>
    <w:tmpl w:val="23F24678"/>
    <w:lvl w:ilvl="0" w:tplc="1BC6D64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3CB40015"/>
    <w:multiLevelType w:val="hybridMultilevel"/>
    <w:tmpl w:val="94D2AB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3CD61415"/>
    <w:multiLevelType w:val="hybridMultilevel"/>
    <w:tmpl w:val="FBC44416"/>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3CF54D88"/>
    <w:multiLevelType w:val="hybridMultilevel"/>
    <w:tmpl w:val="EDC8CB2A"/>
    <w:lvl w:ilvl="0" w:tplc="453A5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3E143CDD"/>
    <w:multiLevelType w:val="hybridMultilevel"/>
    <w:tmpl w:val="3FE0D7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3F4D361F"/>
    <w:multiLevelType w:val="hybridMultilevel"/>
    <w:tmpl w:val="10D631BE"/>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3FAA1D32"/>
    <w:multiLevelType w:val="hybridMultilevel"/>
    <w:tmpl w:val="1AD6FD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405C4210"/>
    <w:multiLevelType w:val="hybridMultilevel"/>
    <w:tmpl w:val="8C90EA6E"/>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40AB1B3D"/>
    <w:multiLevelType w:val="hybridMultilevel"/>
    <w:tmpl w:val="C1F2DD0A"/>
    <w:lvl w:ilvl="0" w:tplc="9E6AE6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19415EF"/>
    <w:multiLevelType w:val="hybridMultilevel"/>
    <w:tmpl w:val="5FB2B398"/>
    <w:lvl w:ilvl="0" w:tplc="557E5C54">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24100A4"/>
    <w:multiLevelType w:val="hybridMultilevel"/>
    <w:tmpl w:val="0E44B9C8"/>
    <w:lvl w:ilvl="0" w:tplc="A1C6BB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4263216A"/>
    <w:multiLevelType w:val="hybridMultilevel"/>
    <w:tmpl w:val="16BC9B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42963B8B"/>
    <w:multiLevelType w:val="hybridMultilevel"/>
    <w:tmpl w:val="29B8B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3C05529"/>
    <w:multiLevelType w:val="hybridMultilevel"/>
    <w:tmpl w:val="956E3EA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450C2000"/>
    <w:multiLevelType w:val="hybridMultilevel"/>
    <w:tmpl w:val="ED50C98A"/>
    <w:lvl w:ilvl="0" w:tplc="343E96B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453A79EF"/>
    <w:multiLevelType w:val="hybridMultilevel"/>
    <w:tmpl w:val="7E4EE2EA"/>
    <w:lvl w:ilvl="0" w:tplc="4FE67DA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457A2533"/>
    <w:multiLevelType w:val="hybridMultilevel"/>
    <w:tmpl w:val="9CA4E5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45E3614B"/>
    <w:multiLevelType w:val="hybridMultilevel"/>
    <w:tmpl w:val="6F102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46271493"/>
    <w:multiLevelType w:val="hybridMultilevel"/>
    <w:tmpl w:val="0004D3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46DA4FBE"/>
    <w:multiLevelType w:val="hybridMultilevel"/>
    <w:tmpl w:val="FA1C8926"/>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471D604F"/>
    <w:multiLevelType w:val="hybridMultilevel"/>
    <w:tmpl w:val="2626D512"/>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472F2BD5"/>
    <w:multiLevelType w:val="hybridMultilevel"/>
    <w:tmpl w:val="6DB053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481631E2"/>
    <w:multiLevelType w:val="hybridMultilevel"/>
    <w:tmpl w:val="C2CA3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48CB5D1F"/>
    <w:multiLevelType w:val="hybridMultilevel"/>
    <w:tmpl w:val="CBA29F94"/>
    <w:lvl w:ilvl="0" w:tplc="CF6A9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8DE4071"/>
    <w:multiLevelType w:val="hybridMultilevel"/>
    <w:tmpl w:val="EDAA18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48E00B2F"/>
    <w:multiLevelType w:val="hybridMultilevel"/>
    <w:tmpl w:val="71346CA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49F80471"/>
    <w:multiLevelType w:val="hybridMultilevel"/>
    <w:tmpl w:val="0B0639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4A0314BC"/>
    <w:multiLevelType w:val="hybridMultilevel"/>
    <w:tmpl w:val="3594E2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4ABF43FE"/>
    <w:multiLevelType w:val="hybridMultilevel"/>
    <w:tmpl w:val="2B7C8378"/>
    <w:lvl w:ilvl="0" w:tplc="14BCE07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4B2A52FA"/>
    <w:multiLevelType w:val="hybridMultilevel"/>
    <w:tmpl w:val="4B160A96"/>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4B320738"/>
    <w:multiLevelType w:val="hybridMultilevel"/>
    <w:tmpl w:val="DE424C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4B5833E1"/>
    <w:multiLevelType w:val="hybridMultilevel"/>
    <w:tmpl w:val="D81C68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4B5B2CE8"/>
    <w:multiLevelType w:val="hybridMultilevel"/>
    <w:tmpl w:val="F94CA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4B8A217A"/>
    <w:multiLevelType w:val="hybridMultilevel"/>
    <w:tmpl w:val="09487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4BD45AA4"/>
    <w:multiLevelType w:val="hybridMultilevel"/>
    <w:tmpl w:val="58680DC4"/>
    <w:lvl w:ilvl="0" w:tplc="0ECE7A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4C551CB6"/>
    <w:multiLevelType w:val="hybridMultilevel"/>
    <w:tmpl w:val="19F8A43E"/>
    <w:lvl w:ilvl="0" w:tplc="2FB49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C884C64"/>
    <w:multiLevelType w:val="hybridMultilevel"/>
    <w:tmpl w:val="E124AE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4CC156AB"/>
    <w:multiLevelType w:val="hybridMultilevel"/>
    <w:tmpl w:val="29864312"/>
    <w:lvl w:ilvl="0" w:tplc="4D8EBB7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4D161A36"/>
    <w:multiLevelType w:val="hybridMultilevel"/>
    <w:tmpl w:val="AED6BB34"/>
    <w:lvl w:ilvl="0" w:tplc="395E273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4DC54FA0"/>
    <w:multiLevelType w:val="hybridMultilevel"/>
    <w:tmpl w:val="0A06F8E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4E124A6D"/>
    <w:multiLevelType w:val="hybridMultilevel"/>
    <w:tmpl w:val="EA02D6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4E4331CA"/>
    <w:multiLevelType w:val="hybridMultilevel"/>
    <w:tmpl w:val="A95488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4E734E0B"/>
    <w:multiLevelType w:val="hybridMultilevel"/>
    <w:tmpl w:val="60366C06"/>
    <w:lvl w:ilvl="0" w:tplc="B99AB78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4EDF0DED"/>
    <w:multiLevelType w:val="hybridMultilevel"/>
    <w:tmpl w:val="A22E3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4F216918"/>
    <w:multiLevelType w:val="hybridMultilevel"/>
    <w:tmpl w:val="446A17E6"/>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4F326857"/>
    <w:multiLevelType w:val="hybridMultilevel"/>
    <w:tmpl w:val="52B69E32"/>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4F472983"/>
    <w:multiLevelType w:val="hybridMultilevel"/>
    <w:tmpl w:val="C4429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4FC04687"/>
    <w:multiLevelType w:val="hybridMultilevel"/>
    <w:tmpl w:val="E6AAB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502E3630"/>
    <w:multiLevelType w:val="hybridMultilevel"/>
    <w:tmpl w:val="DBF49994"/>
    <w:lvl w:ilvl="0" w:tplc="43DEED42">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5072683D"/>
    <w:multiLevelType w:val="hybridMultilevel"/>
    <w:tmpl w:val="52029A2A"/>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519B757D"/>
    <w:multiLevelType w:val="hybridMultilevel"/>
    <w:tmpl w:val="22F0953E"/>
    <w:lvl w:ilvl="0" w:tplc="EC1EFD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221033D"/>
    <w:multiLevelType w:val="hybridMultilevel"/>
    <w:tmpl w:val="DDB2AC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52AF3825"/>
    <w:multiLevelType w:val="hybridMultilevel"/>
    <w:tmpl w:val="A5B81C90"/>
    <w:lvl w:ilvl="0" w:tplc="AEAC8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536E6005"/>
    <w:multiLevelType w:val="hybridMultilevel"/>
    <w:tmpl w:val="668C7908"/>
    <w:lvl w:ilvl="0" w:tplc="061A6B2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537862EF"/>
    <w:multiLevelType w:val="hybridMultilevel"/>
    <w:tmpl w:val="551EBC62"/>
    <w:lvl w:ilvl="0" w:tplc="34169F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5379071F"/>
    <w:multiLevelType w:val="hybridMultilevel"/>
    <w:tmpl w:val="A9304728"/>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53B34DCA"/>
    <w:multiLevelType w:val="hybridMultilevel"/>
    <w:tmpl w:val="24F6648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55236BBE"/>
    <w:multiLevelType w:val="hybridMultilevel"/>
    <w:tmpl w:val="C2A81FB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56E01307"/>
    <w:multiLevelType w:val="hybridMultilevel"/>
    <w:tmpl w:val="E23A4DB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580507FB"/>
    <w:multiLevelType w:val="hybridMultilevel"/>
    <w:tmpl w:val="A15008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5813103E"/>
    <w:multiLevelType w:val="hybridMultilevel"/>
    <w:tmpl w:val="2EC48E9C"/>
    <w:lvl w:ilvl="0" w:tplc="6F3CB08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59FE3A70"/>
    <w:multiLevelType w:val="hybridMultilevel"/>
    <w:tmpl w:val="08449BB4"/>
    <w:lvl w:ilvl="0" w:tplc="F5B60B4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5A8D22E5"/>
    <w:multiLevelType w:val="hybridMultilevel"/>
    <w:tmpl w:val="D69226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5AB641ED"/>
    <w:multiLevelType w:val="hybridMultilevel"/>
    <w:tmpl w:val="77684D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5AC75997"/>
    <w:multiLevelType w:val="hybridMultilevel"/>
    <w:tmpl w:val="842CEA58"/>
    <w:lvl w:ilvl="0" w:tplc="54BAC4E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5AC86DCA"/>
    <w:multiLevelType w:val="hybridMultilevel"/>
    <w:tmpl w:val="327AFD32"/>
    <w:lvl w:ilvl="0" w:tplc="ECDECA3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5B1C78E7"/>
    <w:multiLevelType w:val="hybridMultilevel"/>
    <w:tmpl w:val="AF6899AC"/>
    <w:lvl w:ilvl="0" w:tplc="A0648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B837855"/>
    <w:multiLevelType w:val="hybridMultilevel"/>
    <w:tmpl w:val="5F0EF0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5C03297A"/>
    <w:multiLevelType w:val="hybridMultilevel"/>
    <w:tmpl w:val="AA9E08CE"/>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5CD1767C"/>
    <w:multiLevelType w:val="hybridMultilevel"/>
    <w:tmpl w:val="BF581866"/>
    <w:lvl w:ilvl="0" w:tplc="BF6C24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5E9F49F4"/>
    <w:multiLevelType w:val="hybridMultilevel"/>
    <w:tmpl w:val="9D705068"/>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5F311F9A"/>
    <w:multiLevelType w:val="hybridMultilevel"/>
    <w:tmpl w:val="8392F9EC"/>
    <w:lvl w:ilvl="0" w:tplc="E3ACC6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F906C77"/>
    <w:multiLevelType w:val="hybridMultilevel"/>
    <w:tmpl w:val="44E0CB40"/>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5FE758B9"/>
    <w:multiLevelType w:val="hybridMultilevel"/>
    <w:tmpl w:val="0E227124"/>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602F2444"/>
    <w:multiLevelType w:val="hybridMultilevel"/>
    <w:tmpl w:val="640A5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60CD6381"/>
    <w:multiLevelType w:val="hybridMultilevel"/>
    <w:tmpl w:val="2138CE04"/>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61CE5611"/>
    <w:multiLevelType w:val="hybridMultilevel"/>
    <w:tmpl w:val="1F7092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62F067B8"/>
    <w:multiLevelType w:val="hybridMultilevel"/>
    <w:tmpl w:val="ABFED9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63730C0E"/>
    <w:multiLevelType w:val="hybridMultilevel"/>
    <w:tmpl w:val="7242DD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640428BD"/>
    <w:multiLevelType w:val="hybridMultilevel"/>
    <w:tmpl w:val="AB1027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64E43C7C"/>
    <w:multiLevelType w:val="hybridMultilevel"/>
    <w:tmpl w:val="43068D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65455862"/>
    <w:multiLevelType w:val="hybridMultilevel"/>
    <w:tmpl w:val="C236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5500141"/>
    <w:multiLevelType w:val="hybridMultilevel"/>
    <w:tmpl w:val="E24E4F2A"/>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66366DBF"/>
    <w:multiLevelType w:val="hybridMultilevel"/>
    <w:tmpl w:val="0F8E05FA"/>
    <w:lvl w:ilvl="0" w:tplc="E6387B4C">
      <w:start w:val="1"/>
      <w:numFmt w:val="decimal"/>
      <w:lvlText w:val="(%1)"/>
      <w:lvlJc w:val="left"/>
      <w:pPr>
        <w:ind w:left="360" w:hanging="360"/>
      </w:pPr>
      <w:rPr>
        <w:rFonts w:hint="default"/>
        <w:b w:val="0"/>
      </w:rPr>
    </w:lvl>
    <w:lvl w:ilvl="1" w:tplc="A50681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6546552"/>
    <w:multiLevelType w:val="hybridMultilevel"/>
    <w:tmpl w:val="A748E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67FF65C5"/>
    <w:multiLevelType w:val="hybridMultilevel"/>
    <w:tmpl w:val="EEDADD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686255C3"/>
    <w:multiLevelType w:val="hybridMultilevel"/>
    <w:tmpl w:val="02420C54"/>
    <w:lvl w:ilvl="0" w:tplc="1EEEDE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69081BA0"/>
    <w:multiLevelType w:val="hybridMultilevel"/>
    <w:tmpl w:val="DA80D922"/>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69634B6F"/>
    <w:multiLevelType w:val="hybridMultilevel"/>
    <w:tmpl w:val="7CD8DE4A"/>
    <w:lvl w:ilvl="0" w:tplc="5ECAFD8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69DC6F18"/>
    <w:multiLevelType w:val="hybridMultilevel"/>
    <w:tmpl w:val="86C81F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69E83951"/>
    <w:multiLevelType w:val="hybridMultilevel"/>
    <w:tmpl w:val="384662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69EB2C18"/>
    <w:multiLevelType w:val="hybridMultilevel"/>
    <w:tmpl w:val="B2863B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6A825CDF"/>
    <w:multiLevelType w:val="hybridMultilevel"/>
    <w:tmpl w:val="07583792"/>
    <w:lvl w:ilvl="0" w:tplc="7F2076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6B060735"/>
    <w:multiLevelType w:val="hybridMultilevel"/>
    <w:tmpl w:val="8DC085A0"/>
    <w:lvl w:ilvl="0" w:tplc="D310A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6BCE1892"/>
    <w:multiLevelType w:val="hybridMultilevel"/>
    <w:tmpl w:val="B3A2C8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6BD80502"/>
    <w:multiLevelType w:val="hybridMultilevel"/>
    <w:tmpl w:val="D75EDAC2"/>
    <w:lvl w:ilvl="0" w:tplc="45369C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6D9E0D3C"/>
    <w:multiLevelType w:val="hybridMultilevel"/>
    <w:tmpl w:val="92FAFB7E"/>
    <w:lvl w:ilvl="0" w:tplc="285CA8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6DF0642D"/>
    <w:multiLevelType w:val="hybridMultilevel"/>
    <w:tmpl w:val="19402816"/>
    <w:lvl w:ilvl="0" w:tplc="45369C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6E062E5D"/>
    <w:multiLevelType w:val="hybridMultilevel"/>
    <w:tmpl w:val="E0A0FC54"/>
    <w:lvl w:ilvl="0" w:tplc="CEBCA8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6ED93A81"/>
    <w:multiLevelType w:val="hybridMultilevel"/>
    <w:tmpl w:val="A7503E54"/>
    <w:lvl w:ilvl="0" w:tplc="AA7CC5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6F697081"/>
    <w:multiLevelType w:val="hybridMultilevel"/>
    <w:tmpl w:val="87426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700710BB"/>
    <w:multiLevelType w:val="hybridMultilevel"/>
    <w:tmpl w:val="E642185A"/>
    <w:lvl w:ilvl="0" w:tplc="955A43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708602C7"/>
    <w:multiLevelType w:val="hybridMultilevel"/>
    <w:tmpl w:val="72CC8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0F363F8"/>
    <w:multiLevelType w:val="hybridMultilevel"/>
    <w:tmpl w:val="6A944E80"/>
    <w:lvl w:ilvl="0" w:tplc="33082E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2C30181"/>
    <w:multiLevelType w:val="hybridMultilevel"/>
    <w:tmpl w:val="2B5E0F50"/>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73111ED0"/>
    <w:multiLevelType w:val="hybridMultilevel"/>
    <w:tmpl w:val="A56CA3FA"/>
    <w:lvl w:ilvl="0" w:tplc="785CC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7316664D"/>
    <w:multiLevelType w:val="hybridMultilevel"/>
    <w:tmpl w:val="47DE9378"/>
    <w:lvl w:ilvl="0" w:tplc="EB2ED46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732D4F89"/>
    <w:multiLevelType w:val="hybridMultilevel"/>
    <w:tmpl w:val="AAAADD36"/>
    <w:lvl w:ilvl="0" w:tplc="DB340B92">
      <w:start w:val="1"/>
      <w:numFmt w:val="decimal"/>
      <w:lvlText w:val="%1)"/>
      <w:lvlJc w:val="left"/>
      <w:pPr>
        <w:ind w:left="360" w:hanging="360"/>
      </w:pPr>
      <w:rPr>
        <w:rFonts w:hint="default"/>
      </w:rPr>
    </w:lvl>
    <w:lvl w:ilvl="1" w:tplc="E01AFCD6">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733B75D1"/>
    <w:multiLevelType w:val="hybridMultilevel"/>
    <w:tmpl w:val="CCD0D912"/>
    <w:lvl w:ilvl="0" w:tplc="A5089E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73BA0A65"/>
    <w:multiLevelType w:val="hybridMultilevel"/>
    <w:tmpl w:val="0FB86D4C"/>
    <w:lvl w:ilvl="0" w:tplc="9F8EAE2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15:restartNumberingAfterBreak="0">
    <w:nsid w:val="73D628F6"/>
    <w:multiLevelType w:val="hybridMultilevel"/>
    <w:tmpl w:val="3238147A"/>
    <w:lvl w:ilvl="0" w:tplc="F586AE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748E45F0"/>
    <w:multiLevelType w:val="hybridMultilevel"/>
    <w:tmpl w:val="576C3860"/>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15:restartNumberingAfterBreak="0">
    <w:nsid w:val="74F81E3F"/>
    <w:multiLevelType w:val="hybridMultilevel"/>
    <w:tmpl w:val="048011BA"/>
    <w:lvl w:ilvl="0" w:tplc="508ED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75242F7E"/>
    <w:multiLevelType w:val="hybridMultilevel"/>
    <w:tmpl w:val="25300944"/>
    <w:lvl w:ilvl="0" w:tplc="1C2081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75307C4F"/>
    <w:multiLevelType w:val="hybridMultilevel"/>
    <w:tmpl w:val="C37AA7D2"/>
    <w:lvl w:ilvl="0" w:tplc="0B3657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5952DBD"/>
    <w:multiLevelType w:val="hybridMultilevel"/>
    <w:tmpl w:val="4F5CE65C"/>
    <w:lvl w:ilvl="0" w:tplc="557AC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759F283F"/>
    <w:multiLevelType w:val="hybridMultilevel"/>
    <w:tmpl w:val="642C85FE"/>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75D81F55"/>
    <w:multiLevelType w:val="hybridMultilevel"/>
    <w:tmpl w:val="7ED65FA4"/>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75E35767"/>
    <w:multiLevelType w:val="hybridMultilevel"/>
    <w:tmpl w:val="5BD21036"/>
    <w:lvl w:ilvl="0" w:tplc="E20C9F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76266A8B"/>
    <w:multiLevelType w:val="hybridMultilevel"/>
    <w:tmpl w:val="55806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6793FF7"/>
    <w:multiLevelType w:val="hybridMultilevel"/>
    <w:tmpl w:val="66DA57DE"/>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15:restartNumberingAfterBreak="0">
    <w:nsid w:val="77792384"/>
    <w:multiLevelType w:val="hybridMultilevel"/>
    <w:tmpl w:val="9FE46F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77EC6764"/>
    <w:multiLevelType w:val="hybridMultilevel"/>
    <w:tmpl w:val="FEB03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15:restartNumberingAfterBreak="0">
    <w:nsid w:val="78A6488B"/>
    <w:multiLevelType w:val="hybridMultilevel"/>
    <w:tmpl w:val="AB5A0E8A"/>
    <w:lvl w:ilvl="0" w:tplc="6E620C7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79075789"/>
    <w:multiLevelType w:val="hybridMultilevel"/>
    <w:tmpl w:val="B64ACAE8"/>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7A9045B6"/>
    <w:multiLevelType w:val="hybridMultilevel"/>
    <w:tmpl w:val="B554FAC6"/>
    <w:lvl w:ilvl="0" w:tplc="4F060CA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7B7043DD"/>
    <w:multiLevelType w:val="hybridMultilevel"/>
    <w:tmpl w:val="94A041EE"/>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7BBB1A97"/>
    <w:multiLevelType w:val="hybridMultilevel"/>
    <w:tmpl w:val="ECB471F0"/>
    <w:lvl w:ilvl="0" w:tplc="42B463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7C0E0021"/>
    <w:multiLevelType w:val="hybridMultilevel"/>
    <w:tmpl w:val="2F94CD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7D9106A6"/>
    <w:multiLevelType w:val="hybridMultilevel"/>
    <w:tmpl w:val="8A6CC7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7D96445A"/>
    <w:multiLevelType w:val="hybridMultilevel"/>
    <w:tmpl w:val="E2463674"/>
    <w:lvl w:ilvl="0" w:tplc="58123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7DE63CB7"/>
    <w:multiLevelType w:val="hybridMultilevel"/>
    <w:tmpl w:val="C85C0EB4"/>
    <w:lvl w:ilvl="0" w:tplc="2F9A7A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7E2B1CA3"/>
    <w:multiLevelType w:val="hybridMultilevel"/>
    <w:tmpl w:val="A0601D1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15:restartNumberingAfterBreak="0">
    <w:nsid w:val="7FE55028"/>
    <w:multiLevelType w:val="hybridMultilevel"/>
    <w:tmpl w:val="A1B2A1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7FED03F5"/>
    <w:multiLevelType w:val="hybridMultilevel"/>
    <w:tmpl w:val="2D9C1C5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8327075">
    <w:abstractNumId w:val="250"/>
  </w:num>
  <w:num w:numId="2" w16cid:durableId="241916985">
    <w:abstractNumId w:val="154"/>
  </w:num>
  <w:num w:numId="3" w16cid:durableId="687951378">
    <w:abstractNumId w:val="21"/>
  </w:num>
  <w:num w:numId="4" w16cid:durableId="483393718">
    <w:abstractNumId w:val="27"/>
  </w:num>
  <w:num w:numId="5" w16cid:durableId="1687171180">
    <w:abstractNumId w:val="94"/>
  </w:num>
  <w:num w:numId="6" w16cid:durableId="158467565">
    <w:abstractNumId w:val="217"/>
  </w:num>
  <w:num w:numId="7" w16cid:durableId="783690204">
    <w:abstractNumId w:val="212"/>
  </w:num>
  <w:num w:numId="8" w16cid:durableId="937375587">
    <w:abstractNumId w:val="50"/>
  </w:num>
  <w:num w:numId="9" w16cid:durableId="1226335233">
    <w:abstractNumId w:val="199"/>
  </w:num>
  <w:num w:numId="10" w16cid:durableId="523179477">
    <w:abstractNumId w:val="189"/>
  </w:num>
  <w:num w:numId="11" w16cid:durableId="1318730628">
    <w:abstractNumId w:val="177"/>
  </w:num>
  <w:num w:numId="12" w16cid:durableId="1081177942">
    <w:abstractNumId w:val="223"/>
  </w:num>
  <w:num w:numId="13" w16cid:durableId="1491481784">
    <w:abstractNumId w:val="248"/>
  </w:num>
  <w:num w:numId="14" w16cid:durableId="1737120538">
    <w:abstractNumId w:val="227"/>
  </w:num>
  <w:num w:numId="15" w16cid:durableId="1470368021">
    <w:abstractNumId w:val="91"/>
  </w:num>
  <w:num w:numId="16" w16cid:durableId="1859344175">
    <w:abstractNumId w:val="261"/>
  </w:num>
  <w:num w:numId="17" w16cid:durableId="157618964">
    <w:abstractNumId w:val="145"/>
  </w:num>
  <w:num w:numId="18" w16cid:durableId="1696271462">
    <w:abstractNumId w:val="106"/>
  </w:num>
  <w:num w:numId="19" w16cid:durableId="398482179">
    <w:abstractNumId w:val="0"/>
  </w:num>
  <w:num w:numId="20" w16cid:durableId="111831089">
    <w:abstractNumId w:val="235"/>
  </w:num>
  <w:num w:numId="21" w16cid:durableId="2024820492">
    <w:abstractNumId w:val="192"/>
  </w:num>
  <w:num w:numId="22" w16cid:durableId="1824350890">
    <w:abstractNumId w:val="74"/>
  </w:num>
  <w:num w:numId="23" w16cid:durableId="471755220">
    <w:abstractNumId w:val="141"/>
  </w:num>
  <w:num w:numId="24" w16cid:durableId="607615604">
    <w:abstractNumId w:val="202"/>
  </w:num>
  <w:num w:numId="25" w16cid:durableId="1216812336">
    <w:abstractNumId w:val="216"/>
  </w:num>
  <w:num w:numId="26" w16cid:durableId="618805478">
    <w:abstractNumId w:val="11"/>
  </w:num>
  <w:num w:numId="27" w16cid:durableId="988947400">
    <w:abstractNumId w:val="142"/>
  </w:num>
  <w:num w:numId="28" w16cid:durableId="735935644">
    <w:abstractNumId w:val="9"/>
  </w:num>
  <w:num w:numId="29" w16cid:durableId="59601534">
    <w:abstractNumId w:val="84"/>
  </w:num>
  <w:num w:numId="30" w16cid:durableId="1315797890">
    <w:abstractNumId w:val="76"/>
  </w:num>
  <w:num w:numId="31" w16cid:durableId="1032800284">
    <w:abstractNumId w:val="257"/>
  </w:num>
  <w:num w:numId="32" w16cid:durableId="240989675">
    <w:abstractNumId w:val="210"/>
  </w:num>
  <w:num w:numId="33" w16cid:durableId="539905650">
    <w:abstractNumId w:val="113"/>
  </w:num>
  <w:num w:numId="34" w16cid:durableId="806052464">
    <w:abstractNumId w:val="140"/>
  </w:num>
  <w:num w:numId="35" w16cid:durableId="1115709634">
    <w:abstractNumId w:val="34"/>
  </w:num>
  <w:num w:numId="36" w16cid:durableId="488598861">
    <w:abstractNumId w:val="80"/>
  </w:num>
  <w:num w:numId="37" w16cid:durableId="1883983183">
    <w:abstractNumId w:val="56"/>
  </w:num>
  <w:num w:numId="38" w16cid:durableId="1915359708">
    <w:abstractNumId w:val="203"/>
  </w:num>
  <w:num w:numId="39" w16cid:durableId="1062096464">
    <w:abstractNumId w:val="151"/>
  </w:num>
  <w:num w:numId="40" w16cid:durableId="1054278023">
    <w:abstractNumId w:val="162"/>
  </w:num>
  <w:num w:numId="41" w16cid:durableId="457146283">
    <w:abstractNumId w:val="133"/>
  </w:num>
  <w:num w:numId="42" w16cid:durableId="1800682489">
    <w:abstractNumId w:val="87"/>
  </w:num>
  <w:num w:numId="43" w16cid:durableId="586382954">
    <w:abstractNumId w:val="213"/>
  </w:num>
  <w:num w:numId="44" w16cid:durableId="850266159">
    <w:abstractNumId w:val="95"/>
  </w:num>
  <w:num w:numId="45" w16cid:durableId="486433639">
    <w:abstractNumId w:val="30"/>
  </w:num>
  <w:num w:numId="46" w16cid:durableId="987592673">
    <w:abstractNumId w:val="66"/>
  </w:num>
  <w:num w:numId="47" w16cid:durableId="1776098319">
    <w:abstractNumId w:val="146"/>
  </w:num>
  <w:num w:numId="48" w16cid:durableId="1562323534">
    <w:abstractNumId w:val="60"/>
  </w:num>
  <w:num w:numId="49" w16cid:durableId="889998835">
    <w:abstractNumId w:val="161"/>
  </w:num>
  <w:num w:numId="50" w16cid:durableId="797452913">
    <w:abstractNumId w:val="16"/>
  </w:num>
  <w:num w:numId="51" w16cid:durableId="1913076916">
    <w:abstractNumId w:val="186"/>
  </w:num>
  <w:num w:numId="52" w16cid:durableId="247347969">
    <w:abstractNumId w:val="190"/>
  </w:num>
  <w:num w:numId="53" w16cid:durableId="1020937010">
    <w:abstractNumId w:val="79"/>
  </w:num>
  <w:num w:numId="54" w16cid:durableId="1248805689">
    <w:abstractNumId w:val="54"/>
  </w:num>
  <w:num w:numId="55" w16cid:durableId="1162351795">
    <w:abstractNumId w:val="123"/>
  </w:num>
  <w:num w:numId="56" w16cid:durableId="275451208">
    <w:abstractNumId w:val="47"/>
  </w:num>
  <w:num w:numId="57" w16cid:durableId="1906794671">
    <w:abstractNumId w:val="96"/>
  </w:num>
  <w:num w:numId="58" w16cid:durableId="203366616">
    <w:abstractNumId w:val="263"/>
  </w:num>
  <w:num w:numId="59" w16cid:durableId="1508058119">
    <w:abstractNumId w:val="121"/>
  </w:num>
  <w:num w:numId="60" w16cid:durableId="894050311">
    <w:abstractNumId w:val="44"/>
  </w:num>
  <w:num w:numId="61" w16cid:durableId="899252086">
    <w:abstractNumId w:val="57"/>
  </w:num>
  <w:num w:numId="62" w16cid:durableId="354965179">
    <w:abstractNumId w:val="13"/>
  </w:num>
  <w:num w:numId="63" w16cid:durableId="770704347">
    <w:abstractNumId w:val="238"/>
  </w:num>
  <w:num w:numId="64" w16cid:durableId="1372613810">
    <w:abstractNumId w:val="159"/>
  </w:num>
  <w:num w:numId="65" w16cid:durableId="933054296">
    <w:abstractNumId w:val="194"/>
  </w:num>
  <w:num w:numId="66" w16cid:durableId="974027230">
    <w:abstractNumId w:val="158"/>
  </w:num>
  <w:num w:numId="67" w16cid:durableId="344670241">
    <w:abstractNumId w:val="105"/>
  </w:num>
  <w:num w:numId="68" w16cid:durableId="1533421513">
    <w:abstractNumId w:val="3"/>
  </w:num>
  <w:num w:numId="69" w16cid:durableId="1721049657">
    <w:abstractNumId w:val="168"/>
  </w:num>
  <w:num w:numId="70" w16cid:durableId="790130112">
    <w:abstractNumId w:val="220"/>
  </w:num>
  <w:num w:numId="71" w16cid:durableId="2023237150">
    <w:abstractNumId w:val="167"/>
  </w:num>
  <w:num w:numId="72" w16cid:durableId="1272975943">
    <w:abstractNumId w:val="157"/>
  </w:num>
  <w:num w:numId="73" w16cid:durableId="453402752">
    <w:abstractNumId w:val="188"/>
  </w:num>
  <w:num w:numId="74" w16cid:durableId="418603141">
    <w:abstractNumId w:val="174"/>
  </w:num>
  <w:num w:numId="75" w16cid:durableId="1910458461">
    <w:abstractNumId w:val="93"/>
  </w:num>
  <w:num w:numId="76" w16cid:durableId="398748621">
    <w:abstractNumId w:val="129"/>
  </w:num>
  <w:num w:numId="77" w16cid:durableId="240331002">
    <w:abstractNumId w:val="72"/>
  </w:num>
  <w:num w:numId="78" w16cid:durableId="836963321">
    <w:abstractNumId w:val="251"/>
  </w:num>
  <w:num w:numId="79" w16cid:durableId="1979068800">
    <w:abstractNumId w:val="218"/>
  </w:num>
  <w:num w:numId="80" w16cid:durableId="1084912845">
    <w:abstractNumId w:val="125"/>
  </w:num>
  <w:num w:numId="81" w16cid:durableId="2012373151">
    <w:abstractNumId w:val="150"/>
  </w:num>
  <w:num w:numId="82" w16cid:durableId="397556850">
    <w:abstractNumId w:val="120"/>
  </w:num>
  <w:num w:numId="83" w16cid:durableId="709038099">
    <w:abstractNumId w:val="262"/>
  </w:num>
  <w:num w:numId="84" w16cid:durableId="843015824">
    <w:abstractNumId w:val="155"/>
  </w:num>
  <w:num w:numId="85" w16cid:durableId="537550380">
    <w:abstractNumId w:val="107"/>
  </w:num>
  <w:num w:numId="86" w16cid:durableId="372970555">
    <w:abstractNumId w:val="214"/>
  </w:num>
  <w:num w:numId="87" w16cid:durableId="233853039">
    <w:abstractNumId w:val="22"/>
  </w:num>
  <w:num w:numId="88" w16cid:durableId="1155536198">
    <w:abstractNumId w:val="176"/>
  </w:num>
  <w:num w:numId="89" w16cid:durableId="1348218578">
    <w:abstractNumId w:val="172"/>
  </w:num>
  <w:num w:numId="90" w16cid:durableId="1411461182">
    <w:abstractNumId w:val="103"/>
  </w:num>
  <w:num w:numId="91" w16cid:durableId="1476029516">
    <w:abstractNumId w:val="102"/>
  </w:num>
  <w:num w:numId="92" w16cid:durableId="875654996">
    <w:abstractNumId w:val="175"/>
  </w:num>
  <w:num w:numId="93" w16cid:durableId="483594947">
    <w:abstractNumId w:val="136"/>
  </w:num>
  <w:num w:numId="94" w16cid:durableId="652608965">
    <w:abstractNumId w:val="17"/>
  </w:num>
  <w:num w:numId="95" w16cid:durableId="1220096300">
    <w:abstractNumId w:val="61"/>
  </w:num>
  <w:num w:numId="96" w16cid:durableId="79104873">
    <w:abstractNumId w:val="128"/>
  </w:num>
  <w:num w:numId="97" w16cid:durableId="1630355324">
    <w:abstractNumId w:val="180"/>
  </w:num>
  <w:num w:numId="98" w16cid:durableId="440760594">
    <w:abstractNumId w:val="69"/>
  </w:num>
  <w:num w:numId="99" w16cid:durableId="1197616199">
    <w:abstractNumId w:val="231"/>
  </w:num>
  <w:num w:numId="100" w16cid:durableId="859510306">
    <w:abstractNumId w:val="181"/>
  </w:num>
  <w:num w:numId="101" w16cid:durableId="596791064">
    <w:abstractNumId w:val="59"/>
  </w:num>
  <w:num w:numId="102" w16cid:durableId="1494951658">
    <w:abstractNumId w:val="15"/>
  </w:num>
  <w:num w:numId="103" w16cid:durableId="1879776226">
    <w:abstractNumId w:val="18"/>
  </w:num>
  <w:num w:numId="104" w16cid:durableId="739713882">
    <w:abstractNumId w:val="39"/>
  </w:num>
  <w:num w:numId="105" w16cid:durableId="863176607">
    <w:abstractNumId w:val="137"/>
  </w:num>
  <w:num w:numId="106" w16cid:durableId="747380886">
    <w:abstractNumId w:val="179"/>
  </w:num>
  <w:num w:numId="107" w16cid:durableId="1019353738">
    <w:abstractNumId w:val="143"/>
  </w:num>
  <w:num w:numId="108" w16cid:durableId="698357018">
    <w:abstractNumId w:val="119"/>
  </w:num>
  <w:num w:numId="109" w16cid:durableId="542325210">
    <w:abstractNumId w:val="48"/>
  </w:num>
  <w:num w:numId="110" w16cid:durableId="838545245">
    <w:abstractNumId w:val="38"/>
  </w:num>
  <w:num w:numId="111" w16cid:durableId="516430672">
    <w:abstractNumId w:val="8"/>
  </w:num>
  <w:num w:numId="112" w16cid:durableId="2068649759">
    <w:abstractNumId w:val="115"/>
  </w:num>
  <w:num w:numId="113" w16cid:durableId="1470826680">
    <w:abstractNumId w:val="62"/>
  </w:num>
  <w:num w:numId="114" w16cid:durableId="164173282">
    <w:abstractNumId w:val="92"/>
  </w:num>
  <w:num w:numId="115" w16cid:durableId="1046177825">
    <w:abstractNumId w:val="28"/>
  </w:num>
  <w:num w:numId="116" w16cid:durableId="299724904">
    <w:abstractNumId w:val="12"/>
  </w:num>
  <w:num w:numId="117" w16cid:durableId="1948073055">
    <w:abstractNumId w:val="195"/>
  </w:num>
  <w:num w:numId="118" w16cid:durableId="1055473544">
    <w:abstractNumId w:val="7"/>
  </w:num>
  <w:num w:numId="119" w16cid:durableId="1970476533">
    <w:abstractNumId w:val="51"/>
  </w:num>
  <w:num w:numId="120" w16cid:durableId="336155969">
    <w:abstractNumId w:val="152"/>
  </w:num>
  <w:num w:numId="121" w16cid:durableId="574970445">
    <w:abstractNumId w:val="10"/>
  </w:num>
  <w:num w:numId="122" w16cid:durableId="217059756">
    <w:abstractNumId w:val="89"/>
  </w:num>
  <w:num w:numId="123" w16cid:durableId="1403213941">
    <w:abstractNumId w:val="52"/>
  </w:num>
  <w:num w:numId="124" w16cid:durableId="1515992302">
    <w:abstractNumId w:val="234"/>
  </w:num>
  <w:num w:numId="125" w16cid:durableId="559366516">
    <w:abstractNumId w:val="170"/>
  </w:num>
  <w:num w:numId="126" w16cid:durableId="1128889596">
    <w:abstractNumId w:val="193"/>
  </w:num>
  <w:num w:numId="127" w16cid:durableId="1226379278">
    <w:abstractNumId w:val="99"/>
  </w:num>
  <w:num w:numId="128" w16cid:durableId="1537083245">
    <w:abstractNumId w:val="139"/>
  </w:num>
  <w:num w:numId="129" w16cid:durableId="1221138569">
    <w:abstractNumId w:val="219"/>
  </w:num>
  <w:num w:numId="130" w16cid:durableId="1108231136">
    <w:abstractNumId w:val="122"/>
  </w:num>
  <w:num w:numId="131" w16cid:durableId="2117214377">
    <w:abstractNumId w:val="90"/>
  </w:num>
  <w:num w:numId="132" w16cid:durableId="1790198879">
    <w:abstractNumId w:val="256"/>
  </w:num>
  <w:num w:numId="133" w16cid:durableId="907423525">
    <w:abstractNumId w:val="171"/>
  </w:num>
  <w:num w:numId="134" w16cid:durableId="584415198">
    <w:abstractNumId w:val="187"/>
  </w:num>
  <w:num w:numId="135" w16cid:durableId="1524322426">
    <w:abstractNumId w:val="68"/>
  </w:num>
  <w:num w:numId="136" w16cid:durableId="648284755">
    <w:abstractNumId w:val="117"/>
  </w:num>
  <w:num w:numId="137" w16cid:durableId="541408688">
    <w:abstractNumId w:val="26"/>
  </w:num>
  <w:num w:numId="138" w16cid:durableId="958032193">
    <w:abstractNumId w:val="109"/>
  </w:num>
  <w:num w:numId="139" w16cid:durableId="2064987774">
    <w:abstractNumId w:val="101"/>
  </w:num>
  <w:num w:numId="140" w16cid:durableId="1962956782">
    <w:abstractNumId w:val="183"/>
  </w:num>
  <w:num w:numId="141" w16cid:durableId="1924025302">
    <w:abstractNumId w:val="2"/>
  </w:num>
  <w:num w:numId="142" w16cid:durableId="507406611">
    <w:abstractNumId w:val="25"/>
  </w:num>
  <w:num w:numId="143" w16cid:durableId="1843231322">
    <w:abstractNumId w:val="166"/>
  </w:num>
  <w:num w:numId="144" w16cid:durableId="1550874953">
    <w:abstractNumId w:val="254"/>
  </w:num>
  <w:num w:numId="145" w16cid:durableId="585262162">
    <w:abstractNumId w:val="35"/>
  </w:num>
  <w:num w:numId="146" w16cid:durableId="723792503">
    <w:abstractNumId w:val="252"/>
  </w:num>
  <w:num w:numId="147" w16cid:durableId="1660231384">
    <w:abstractNumId w:val="240"/>
  </w:num>
  <w:num w:numId="148" w16cid:durableId="960379229">
    <w:abstractNumId w:val="98"/>
  </w:num>
  <w:num w:numId="149" w16cid:durableId="1856651837">
    <w:abstractNumId w:val="77"/>
  </w:num>
  <w:num w:numId="150" w16cid:durableId="890656573">
    <w:abstractNumId w:val="19"/>
  </w:num>
  <w:num w:numId="151" w16cid:durableId="1178040384">
    <w:abstractNumId w:val="23"/>
  </w:num>
  <w:num w:numId="152" w16cid:durableId="2030568089">
    <w:abstractNumId w:val="230"/>
  </w:num>
  <w:num w:numId="153" w16cid:durableId="8535125">
    <w:abstractNumId w:val="97"/>
  </w:num>
  <w:num w:numId="154" w16cid:durableId="886257452">
    <w:abstractNumId w:val="127"/>
  </w:num>
  <w:num w:numId="155" w16cid:durableId="644093126">
    <w:abstractNumId w:val="164"/>
  </w:num>
  <w:num w:numId="156" w16cid:durableId="1057701268">
    <w:abstractNumId w:val="163"/>
  </w:num>
  <w:num w:numId="157" w16cid:durableId="2041391750">
    <w:abstractNumId w:val="242"/>
  </w:num>
  <w:num w:numId="158" w16cid:durableId="1001083765">
    <w:abstractNumId w:val="247"/>
  </w:num>
  <w:num w:numId="159" w16cid:durableId="564535844">
    <w:abstractNumId w:val="86"/>
  </w:num>
  <w:num w:numId="160" w16cid:durableId="1650941145">
    <w:abstractNumId w:val="118"/>
  </w:num>
  <w:num w:numId="161" w16cid:durableId="1978948850">
    <w:abstractNumId w:val="1"/>
  </w:num>
  <w:num w:numId="162" w16cid:durableId="1164707240">
    <w:abstractNumId w:val="83"/>
  </w:num>
  <w:num w:numId="163" w16cid:durableId="1150749325">
    <w:abstractNumId w:val="208"/>
  </w:num>
  <w:num w:numId="164" w16cid:durableId="1454519303">
    <w:abstractNumId w:val="63"/>
  </w:num>
  <w:num w:numId="165" w16cid:durableId="265818399">
    <w:abstractNumId w:val="46"/>
  </w:num>
  <w:num w:numId="166" w16cid:durableId="845561667">
    <w:abstractNumId w:val="124"/>
  </w:num>
  <w:num w:numId="167" w16cid:durableId="607541273">
    <w:abstractNumId w:val="236"/>
  </w:num>
  <w:num w:numId="168" w16cid:durableId="305865993">
    <w:abstractNumId w:val="42"/>
  </w:num>
  <w:num w:numId="169" w16cid:durableId="457837210">
    <w:abstractNumId w:val="65"/>
  </w:num>
  <w:num w:numId="170" w16cid:durableId="1757508409">
    <w:abstractNumId w:val="55"/>
  </w:num>
  <w:num w:numId="171" w16cid:durableId="1688288396">
    <w:abstractNumId w:val="232"/>
  </w:num>
  <w:num w:numId="172" w16cid:durableId="894704205">
    <w:abstractNumId w:val="241"/>
  </w:num>
  <w:num w:numId="173" w16cid:durableId="1382512419">
    <w:abstractNumId w:val="81"/>
  </w:num>
  <w:num w:numId="174" w16cid:durableId="384334639">
    <w:abstractNumId w:val="215"/>
  </w:num>
  <w:num w:numId="175" w16cid:durableId="109784459">
    <w:abstractNumId w:val="233"/>
  </w:num>
  <w:num w:numId="176" w16cid:durableId="1275483358">
    <w:abstractNumId w:val="49"/>
  </w:num>
  <w:num w:numId="177" w16cid:durableId="713119742">
    <w:abstractNumId w:val="258"/>
  </w:num>
  <w:num w:numId="178" w16cid:durableId="314530075">
    <w:abstractNumId w:val="67"/>
  </w:num>
  <w:num w:numId="179" w16cid:durableId="232356357">
    <w:abstractNumId w:val="245"/>
  </w:num>
  <w:num w:numId="180" w16cid:durableId="776751117">
    <w:abstractNumId w:val="209"/>
  </w:num>
  <w:num w:numId="181" w16cid:durableId="1360814948">
    <w:abstractNumId w:val="147"/>
  </w:num>
  <w:num w:numId="182" w16cid:durableId="1508638868">
    <w:abstractNumId w:val="211"/>
  </w:num>
  <w:num w:numId="183" w16cid:durableId="1223951153">
    <w:abstractNumId w:val="260"/>
  </w:num>
  <w:num w:numId="184" w16cid:durableId="10957436">
    <w:abstractNumId w:val="31"/>
  </w:num>
  <w:num w:numId="185" w16cid:durableId="964626750">
    <w:abstractNumId w:val="41"/>
  </w:num>
  <w:num w:numId="186" w16cid:durableId="1607469394">
    <w:abstractNumId w:val="126"/>
  </w:num>
  <w:num w:numId="187" w16cid:durableId="1651905531">
    <w:abstractNumId w:val="14"/>
  </w:num>
  <w:num w:numId="188" w16cid:durableId="1989942101">
    <w:abstractNumId w:val="165"/>
  </w:num>
  <w:num w:numId="189" w16cid:durableId="487095636">
    <w:abstractNumId w:val="160"/>
  </w:num>
  <w:num w:numId="190" w16cid:durableId="386999475">
    <w:abstractNumId w:val="88"/>
  </w:num>
  <w:num w:numId="191" w16cid:durableId="776490637">
    <w:abstractNumId w:val="259"/>
  </w:num>
  <w:num w:numId="192" w16cid:durableId="730538448">
    <w:abstractNumId w:val="184"/>
  </w:num>
  <w:num w:numId="193" w16cid:durableId="238027276">
    <w:abstractNumId w:val="134"/>
  </w:num>
  <w:num w:numId="194" w16cid:durableId="1629777449">
    <w:abstractNumId w:val="207"/>
  </w:num>
  <w:num w:numId="195" w16cid:durableId="2098936000">
    <w:abstractNumId w:val="228"/>
  </w:num>
  <w:num w:numId="196" w16cid:durableId="520360346">
    <w:abstractNumId w:val="206"/>
  </w:num>
  <w:num w:numId="197" w16cid:durableId="931010020">
    <w:abstractNumId w:val="138"/>
  </w:num>
  <w:num w:numId="198" w16cid:durableId="1581914402">
    <w:abstractNumId w:val="196"/>
  </w:num>
  <w:num w:numId="199" w16cid:durableId="1127502906">
    <w:abstractNumId w:val="239"/>
  </w:num>
  <w:num w:numId="200" w16cid:durableId="1862161811">
    <w:abstractNumId w:val="71"/>
  </w:num>
  <w:num w:numId="201" w16cid:durableId="405109471">
    <w:abstractNumId w:val="225"/>
  </w:num>
  <w:num w:numId="202" w16cid:durableId="1299920573">
    <w:abstractNumId w:val="135"/>
  </w:num>
  <w:num w:numId="203" w16cid:durableId="1456875451">
    <w:abstractNumId w:val="198"/>
  </w:num>
  <w:num w:numId="204" w16cid:durableId="460878342">
    <w:abstractNumId w:val="43"/>
  </w:num>
  <w:num w:numId="205" w16cid:durableId="1216504990">
    <w:abstractNumId w:val="197"/>
  </w:num>
  <w:num w:numId="206" w16cid:durableId="1867667772">
    <w:abstractNumId w:val="244"/>
  </w:num>
  <w:num w:numId="207" w16cid:durableId="1288580706">
    <w:abstractNumId w:val="144"/>
  </w:num>
  <w:num w:numId="208" w16cid:durableId="892230635">
    <w:abstractNumId w:val="32"/>
  </w:num>
  <w:num w:numId="209" w16cid:durableId="1477333941">
    <w:abstractNumId w:val="24"/>
  </w:num>
  <w:num w:numId="210" w16cid:durableId="2039699921">
    <w:abstractNumId w:val="255"/>
  </w:num>
  <w:num w:numId="211" w16cid:durableId="1587886050">
    <w:abstractNumId w:val="108"/>
  </w:num>
  <w:num w:numId="212" w16cid:durableId="1336834455">
    <w:abstractNumId w:val="201"/>
  </w:num>
  <w:num w:numId="213" w16cid:durableId="43255269">
    <w:abstractNumId w:val="156"/>
  </w:num>
  <w:num w:numId="214" w16cid:durableId="2120223108">
    <w:abstractNumId w:val="221"/>
  </w:num>
  <w:num w:numId="215" w16cid:durableId="1858886863">
    <w:abstractNumId w:val="104"/>
  </w:num>
  <w:num w:numId="216" w16cid:durableId="1701935456">
    <w:abstractNumId w:val="114"/>
  </w:num>
  <w:num w:numId="217" w16cid:durableId="327297057">
    <w:abstractNumId w:val="6"/>
  </w:num>
  <w:num w:numId="218" w16cid:durableId="1151756635">
    <w:abstractNumId w:val="75"/>
  </w:num>
  <w:num w:numId="219" w16cid:durableId="520584919">
    <w:abstractNumId w:val="36"/>
  </w:num>
  <w:num w:numId="220" w16cid:durableId="1713379301">
    <w:abstractNumId w:val="185"/>
  </w:num>
  <w:num w:numId="221" w16cid:durableId="120461648">
    <w:abstractNumId w:val="70"/>
  </w:num>
  <w:num w:numId="222" w16cid:durableId="1218590195">
    <w:abstractNumId w:val="200"/>
  </w:num>
  <w:num w:numId="223" w16cid:durableId="989290656">
    <w:abstractNumId w:val="20"/>
  </w:num>
  <w:num w:numId="224" w16cid:durableId="1029329815">
    <w:abstractNumId w:val="29"/>
  </w:num>
  <w:num w:numId="225" w16cid:durableId="204368322">
    <w:abstractNumId w:val="182"/>
  </w:num>
  <w:num w:numId="226" w16cid:durableId="383722812">
    <w:abstractNumId w:val="110"/>
  </w:num>
  <w:num w:numId="227" w16cid:durableId="1381202443">
    <w:abstractNumId w:val="237"/>
  </w:num>
  <w:num w:numId="228" w16cid:durableId="1395077937">
    <w:abstractNumId w:val="132"/>
  </w:num>
  <w:num w:numId="229" w16cid:durableId="686641878">
    <w:abstractNumId w:val="78"/>
  </w:num>
  <w:num w:numId="230" w16cid:durableId="1651054069">
    <w:abstractNumId w:val="33"/>
  </w:num>
  <w:num w:numId="231" w16cid:durableId="523514847">
    <w:abstractNumId w:val="226"/>
  </w:num>
  <w:num w:numId="232" w16cid:durableId="1879195072">
    <w:abstractNumId w:val="112"/>
  </w:num>
  <w:num w:numId="233" w16cid:durableId="501241768">
    <w:abstractNumId w:val="5"/>
  </w:num>
  <w:num w:numId="234" w16cid:durableId="131487845">
    <w:abstractNumId w:val="249"/>
  </w:num>
  <w:num w:numId="235" w16cid:durableId="658075741">
    <w:abstractNumId w:val="253"/>
  </w:num>
  <w:num w:numId="236" w16cid:durableId="843662886">
    <w:abstractNumId w:val="246"/>
  </w:num>
  <w:num w:numId="237" w16cid:durableId="1334528422">
    <w:abstractNumId w:val="53"/>
  </w:num>
  <w:num w:numId="238" w16cid:durableId="1593010944">
    <w:abstractNumId w:val="82"/>
  </w:num>
  <w:num w:numId="239" w16cid:durableId="1574123103">
    <w:abstractNumId w:val="37"/>
  </w:num>
  <w:num w:numId="240" w16cid:durableId="1937206848">
    <w:abstractNumId w:val="229"/>
  </w:num>
  <w:num w:numId="241" w16cid:durableId="190653649">
    <w:abstractNumId w:val="45"/>
  </w:num>
  <w:num w:numId="242" w16cid:durableId="1056973920">
    <w:abstractNumId w:val="85"/>
  </w:num>
  <w:num w:numId="243" w16cid:durableId="1382023759">
    <w:abstractNumId w:val="169"/>
  </w:num>
  <w:num w:numId="244" w16cid:durableId="595021784">
    <w:abstractNumId w:val="173"/>
  </w:num>
  <w:num w:numId="245" w16cid:durableId="1243755485">
    <w:abstractNumId w:val="191"/>
  </w:num>
  <w:num w:numId="246" w16cid:durableId="1946108906">
    <w:abstractNumId w:val="116"/>
  </w:num>
  <w:num w:numId="247" w16cid:durableId="758982799">
    <w:abstractNumId w:val="130"/>
  </w:num>
  <w:num w:numId="248" w16cid:durableId="667369700">
    <w:abstractNumId w:val="73"/>
  </w:num>
  <w:num w:numId="249" w16cid:durableId="682364153">
    <w:abstractNumId w:val="224"/>
  </w:num>
  <w:num w:numId="250" w16cid:durableId="1147549369">
    <w:abstractNumId w:val="243"/>
  </w:num>
  <w:num w:numId="251" w16cid:durableId="1711806300">
    <w:abstractNumId w:val="153"/>
  </w:num>
  <w:num w:numId="252" w16cid:durableId="943656370">
    <w:abstractNumId w:val="58"/>
  </w:num>
  <w:num w:numId="253" w16cid:durableId="1302079288">
    <w:abstractNumId w:val="149"/>
  </w:num>
  <w:num w:numId="254" w16cid:durableId="72287780">
    <w:abstractNumId w:val="111"/>
  </w:num>
  <w:num w:numId="255" w16cid:durableId="1360594155">
    <w:abstractNumId w:val="205"/>
  </w:num>
  <w:num w:numId="256" w16cid:durableId="1267154459">
    <w:abstractNumId w:val="178"/>
  </w:num>
  <w:num w:numId="257" w16cid:durableId="1009479483">
    <w:abstractNumId w:val="4"/>
  </w:num>
  <w:num w:numId="258" w16cid:durableId="1978337357">
    <w:abstractNumId w:val="100"/>
  </w:num>
  <w:num w:numId="259" w16cid:durableId="2114394712">
    <w:abstractNumId w:val="204"/>
  </w:num>
  <w:num w:numId="260" w16cid:durableId="1324621473">
    <w:abstractNumId w:val="131"/>
  </w:num>
  <w:num w:numId="261" w16cid:durableId="732776653">
    <w:abstractNumId w:val="64"/>
  </w:num>
  <w:num w:numId="262" w16cid:durableId="2090228550">
    <w:abstractNumId w:val="148"/>
  </w:num>
  <w:num w:numId="263" w16cid:durableId="1338658838">
    <w:abstractNumId w:val="40"/>
  </w:num>
  <w:num w:numId="264" w16cid:durableId="1281650704">
    <w:abstractNumId w:val="222"/>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30"/>
    <w:rsid w:val="000000D4"/>
    <w:rsid w:val="0000065D"/>
    <w:rsid w:val="00000A7A"/>
    <w:rsid w:val="0000123B"/>
    <w:rsid w:val="00001439"/>
    <w:rsid w:val="00001F81"/>
    <w:rsid w:val="000020F6"/>
    <w:rsid w:val="00002B99"/>
    <w:rsid w:val="00002D1F"/>
    <w:rsid w:val="000035CC"/>
    <w:rsid w:val="00004911"/>
    <w:rsid w:val="00004AE8"/>
    <w:rsid w:val="00004D93"/>
    <w:rsid w:val="0000525D"/>
    <w:rsid w:val="000059E6"/>
    <w:rsid w:val="000062DC"/>
    <w:rsid w:val="000070CA"/>
    <w:rsid w:val="00012661"/>
    <w:rsid w:val="00012912"/>
    <w:rsid w:val="00012AB4"/>
    <w:rsid w:val="00015489"/>
    <w:rsid w:val="00015E33"/>
    <w:rsid w:val="00015E65"/>
    <w:rsid w:val="000170D7"/>
    <w:rsid w:val="000204FC"/>
    <w:rsid w:val="00020D7A"/>
    <w:rsid w:val="00020D81"/>
    <w:rsid w:val="000219F5"/>
    <w:rsid w:val="00021EFB"/>
    <w:rsid w:val="0002283C"/>
    <w:rsid w:val="00022C5B"/>
    <w:rsid w:val="00022ED6"/>
    <w:rsid w:val="000231F6"/>
    <w:rsid w:val="00024BD2"/>
    <w:rsid w:val="000251D2"/>
    <w:rsid w:val="00025685"/>
    <w:rsid w:val="00025876"/>
    <w:rsid w:val="00026F00"/>
    <w:rsid w:val="00027064"/>
    <w:rsid w:val="00027753"/>
    <w:rsid w:val="00027773"/>
    <w:rsid w:val="00030101"/>
    <w:rsid w:val="0003060B"/>
    <w:rsid w:val="00030B15"/>
    <w:rsid w:val="000324DE"/>
    <w:rsid w:val="00033321"/>
    <w:rsid w:val="00034B05"/>
    <w:rsid w:val="000366A2"/>
    <w:rsid w:val="00037C1F"/>
    <w:rsid w:val="00040C08"/>
    <w:rsid w:val="0004100C"/>
    <w:rsid w:val="000413EC"/>
    <w:rsid w:val="00041571"/>
    <w:rsid w:val="00041D48"/>
    <w:rsid w:val="00042006"/>
    <w:rsid w:val="00043BC5"/>
    <w:rsid w:val="00043EB1"/>
    <w:rsid w:val="00044C06"/>
    <w:rsid w:val="00045391"/>
    <w:rsid w:val="000461BF"/>
    <w:rsid w:val="000462A8"/>
    <w:rsid w:val="000518AC"/>
    <w:rsid w:val="00051C02"/>
    <w:rsid w:val="00051C80"/>
    <w:rsid w:val="00051F2C"/>
    <w:rsid w:val="00052A59"/>
    <w:rsid w:val="00052F7C"/>
    <w:rsid w:val="00053092"/>
    <w:rsid w:val="00053616"/>
    <w:rsid w:val="000538B9"/>
    <w:rsid w:val="00053917"/>
    <w:rsid w:val="00053C5E"/>
    <w:rsid w:val="00054E40"/>
    <w:rsid w:val="00055C4F"/>
    <w:rsid w:val="00055CE6"/>
    <w:rsid w:val="000564DD"/>
    <w:rsid w:val="00056725"/>
    <w:rsid w:val="00056C41"/>
    <w:rsid w:val="0006017F"/>
    <w:rsid w:val="0006097B"/>
    <w:rsid w:val="00060BD0"/>
    <w:rsid w:val="00061385"/>
    <w:rsid w:val="00061653"/>
    <w:rsid w:val="00062232"/>
    <w:rsid w:val="000631D9"/>
    <w:rsid w:val="00063789"/>
    <w:rsid w:val="000637FD"/>
    <w:rsid w:val="00063882"/>
    <w:rsid w:val="00063D0E"/>
    <w:rsid w:val="00064A74"/>
    <w:rsid w:val="00064AB5"/>
    <w:rsid w:val="00065579"/>
    <w:rsid w:val="00065BA1"/>
    <w:rsid w:val="0006665D"/>
    <w:rsid w:val="000667C7"/>
    <w:rsid w:val="000672F9"/>
    <w:rsid w:val="0006782E"/>
    <w:rsid w:val="00067A13"/>
    <w:rsid w:val="00067C00"/>
    <w:rsid w:val="00067E8B"/>
    <w:rsid w:val="000702A1"/>
    <w:rsid w:val="00070F65"/>
    <w:rsid w:val="00072085"/>
    <w:rsid w:val="00072C5F"/>
    <w:rsid w:val="00072DBD"/>
    <w:rsid w:val="00072EF7"/>
    <w:rsid w:val="000737E7"/>
    <w:rsid w:val="00073840"/>
    <w:rsid w:val="00073DD5"/>
    <w:rsid w:val="00074381"/>
    <w:rsid w:val="00074C48"/>
    <w:rsid w:val="00074E43"/>
    <w:rsid w:val="00075310"/>
    <w:rsid w:val="000754D5"/>
    <w:rsid w:val="00076340"/>
    <w:rsid w:val="0007676B"/>
    <w:rsid w:val="00076CD9"/>
    <w:rsid w:val="00077E41"/>
    <w:rsid w:val="0008153E"/>
    <w:rsid w:val="000826D2"/>
    <w:rsid w:val="000830EB"/>
    <w:rsid w:val="00083601"/>
    <w:rsid w:val="00084907"/>
    <w:rsid w:val="000849A9"/>
    <w:rsid w:val="000849AB"/>
    <w:rsid w:val="00084B07"/>
    <w:rsid w:val="00084BF4"/>
    <w:rsid w:val="00085256"/>
    <w:rsid w:val="0008767A"/>
    <w:rsid w:val="000878A9"/>
    <w:rsid w:val="00090491"/>
    <w:rsid w:val="00090AF0"/>
    <w:rsid w:val="00091278"/>
    <w:rsid w:val="000922C5"/>
    <w:rsid w:val="0009253F"/>
    <w:rsid w:val="0009284B"/>
    <w:rsid w:val="00092F61"/>
    <w:rsid w:val="000930F8"/>
    <w:rsid w:val="00093147"/>
    <w:rsid w:val="0009443A"/>
    <w:rsid w:val="00094523"/>
    <w:rsid w:val="00094CE8"/>
    <w:rsid w:val="00095C9D"/>
    <w:rsid w:val="00096B07"/>
    <w:rsid w:val="00097B07"/>
    <w:rsid w:val="000A0965"/>
    <w:rsid w:val="000A0E53"/>
    <w:rsid w:val="000A154D"/>
    <w:rsid w:val="000A159C"/>
    <w:rsid w:val="000A2B29"/>
    <w:rsid w:val="000A308A"/>
    <w:rsid w:val="000A31D8"/>
    <w:rsid w:val="000A367D"/>
    <w:rsid w:val="000A3D56"/>
    <w:rsid w:val="000A3DF8"/>
    <w:rsid w:val="000A3E09"/>
    <w:rsid w:val="000A5307"/>
    <w:rsid w:val="000A5B2C"/>
    <w:rsid w:val="000A758E"/>
    <w:rsid w:val="000A7888"/>
    <w:rsid w:val="000B0091"/>
    <w:rsid w:val="000B0BDC"/>
    <w:rsid w:val="000B1AA6"/>
    <w:rsid w:val="000B23E9"/>
    <w:rsid w:val="000B49B3"/>
    <w:rsid w:val="000B4B6F"/>
    <w:rsid w:val="000B56EC"/>
    <w:rsid w:val="000B5846"/>
    <w:rsid w:val="000B6DDE"/>
    <w:rsid w:val="000B726B"/>
    <w:rsid w:val="000B79D3"/>
    <w:rsid w:val="000C0F2F"/>
    <w:rsid w:val="000C3AAB"/>
    <w:rsid w:val="000C3C4E"/>
    <w:rsid w:val="000C4820"/>
    <w:rsid w:val="000C5B4A"/>
    <w:rsid w:val="000C6193"/>
    <w:rsid w:val="000C6651"/>
    <w:rsid w:val="000C6AB4"/>
    <w:rsid w:val="000C6EE9"/>
    <w:rsid w:val="000C72B6"/>
    <w:rsid w:val="000C743E"/>
    <w:rsid w:val="000C769E"/>
    <w:rsid w:val="000C7F05"/>
    <w:rsid w:val="000D0BE3"/>
    <w:rsid w:val="000D0F63"/>
    <w:rsid w:val="000D1278"/>
    <w:rsid w:val="000D179B"/>
    <w:rsid w:val="000D1CD9"/>
    <w:rsid w:val="000D1E49"/>
    <w:rsid w:val="000D31F0"/>
    <w:rsid w:val="000D47D9"/>
    <w:rsid w:val="000D4FE2"/>
    <w:rsid w:val="000D588D"/>
    <w:rsid w:val="000D59FE"/>
    <w:rsid w:val="000D75D1"/>
    <w:rsid w:val="000D7D94"/>
    <w:rsid w:val="000E08F6"/>
    <w:rsid w:val="000E0A6B"/>
    <w:rsid w:val="000E0B1B"/>
    <w:rsid w:val="000E13B7"/>
    <w:rsid w:val="000E15DE"/>
    <w:rsid w:val="000E176D"/>
    <w:rsid w:val="000E1CD4"/>
    <w:rsid w:val="000E2180"/>
    <w:rsid w:val="000E286D"/>
    <w:rsid w:val="000E2E7A"/>
    <w:rsid w:val="000E38A9"/>
    <w:rsid w:val="000E39C4"/>
    <w:rsid w:val="000E4321"/>
    <w:rsid w:val="000E459F"/>
    <w:rsid w:val="000E4FF4"/>
    <w:rsid w:val="000E642B"/>
    <w:rsid w:val="000E6B41"/>
    <w:rsid w:val="000E6FAE"/>
    <w:rsid w:val="000E78A6"/>
    <w:rsid w:val="000E7B46"/>
    <w:rsid w:val="000F014C"/>
    <w:rsid w:val="000F0DE0"/>
    <w:rsid w:val="000F0FF7"/>
    <w:rsid w:val="000F1103"/>
    <w:rsid w:val="000F179D"/>
    <w:rsid w:val="000F22E7"/>
    <w:rsid w:val="000F297A"/>
    <w:rsid w:val="000F3D5C"/>
    <w:rsid w:val="000F3DEA"/>
    <w:rsid w:val="000F4AB8"/>
    <w:rsid w:val="000F5142"/>
    <w:rsid w:val="000F7BA9"/>
    <w:rsid w:val="000F7D73"/>
    <w:rsid w:val="00100291"/>
    <w:rsid w:val="001004E1"/>
    <w:rsid w:val="00101500"/>
    <w:rsid w:val="001015C9"/>
    <w:rsid w:val="001022AB"/>
    <w:rsid w:val="00102A75"/>
    <w:rsid w:val="00102C14"/>
    <w:rsid w:val="00102EEB"/>
    <w:rsid w:val="001038ED"/>
    <w:rsid w:val="001041A7"/>
    <w:rsid w:val="00104FEA"/>
    <w:rsid w:val="00105169"/>
    <w:rsid w:val="001057BA"/>
    <w:rsid w:val="00105A78"/>
    <w:rsid w:val="0010611C"/>
    <w:rsid w:val="00106783"/>
    <w:rsid w:val="001068AD"/>
    <w:rsid w:val="00106D2C"/>
    <w:rsid w:val="00106FF0"/>
    <w:rsid w:val="00107384"/>
    <w:rsid w:val="00107C0B"/>
    <w:rsid w:val="001107F3"/>
    <w:rsid w:val="00110B67"/>
    <w:rsid w:val="00110E66"/>
    <w:rsid w:val="00111CFC"/>
    <w:rsid w:val="00112464"/>
    <w:rsid w:val="00112C8D"/>
    <w:rsid w:val="001134F7"/>
    <w:rsid w:val="00113614"/>
    <w:rsid w:val="00113A2A"/>
    <w:rsid w:val="00113B37"/>
    <w:rsid w:val="00113DE4"/>
    <w:rsid w:val="001141EC"/>
    <w:rsid w:val="00115639"/>
    <w:rsid w:val="00116453"/>
    <w:rsid w:val="001172E9"/>
    <w:rsid w:val="001179F2"/>
    <w:rsid w:val="00117B1E"/>
    <w:rsid w:val="00120915"/>
    <w:rsid w:val="00120F38"/>
    <w:rsid w:val="001215DC"/>
    <w:rsid w:val="00122387"/>
    <w:rsid w:val="00122BEF"/>
    <w:rsid w:val="00122D30"/>
    <w:rsid w:val="00122D31"/>
    <w:rsid w:val="00122E1C"/>
    <w:rsid w:val="001243BA"/>
    <w:rsid w:val="001252A6"/>
    <w:rsid w:val="00126C3E"/>
    <w:rsid w:val="00126D91"/>
    <w:rsid w:val="00130052"/>
    <w:rsid w:val="0013147C"/>
    <w:rsid w:val="001317C1"/>
    <w:rsid w:val="00132489"/>
    <w:rsid w:val="00132AB6"/>
    <w:rsid w:val="0013319F"/>
    <w:rsid w:val="001346BD"/>
    <w:rsid w:val="0013634C"/>
    <w:rsid w:val="001369B2"/>
    <w:rsid w:val="00136FB7"/>
    <w:rsid w:val="001370B8"/>
    <w:rsid w:val="0013776C"/>
    <w:rsid w:val="00137FE7"/>
    <w:rsid w:val="00140052"/>
    <w:rsid w:val="001412C7"/>
    <w:rsid w:val="00142564"/>
    <w:rsid w:val="00142898"/>
    <w:rsid w:val="00142CB1"/>
    <w:rsid w:val="001433A2"/>
    <w:rsid w:val="00143422"/>
    <w:rsid w:val="001435B2"/>
    <w:rsid w:val="001436C2"/>
    <w:rsid w:val="00144BBA"/>
    <w:rsid w:val="00144CB2"/>
    <w:rsid w:val="0014614A"/>
    <w:rsid w:val="001472B0"/>
    <w:rsid w:val="0015022D"/>
    <w:rsid w:val="001502FA"/>
    <w:rsid w:val="00151497"/>
    <w:rsid w:val="00152F28"/>
    <w:rsid w:val="00154C74"/>
    <w:rsid w:val="00156F53"/>
    <w:rsid w:val="0015702D"/>
    <w:rsid w:val="00157045"/>
    <w:rsid w:val="00157AE6"/>
    <w:rsid w:val="001601CC"/>
    <w:rsid w:val="001618BB"/>
    <w:rsid w:val="001629EE"/>
    <w:rsid w:val="00162DB8"/>
    <w:rsid w:val="00163DAD"/>
    <w:rsid w:val="00163DFF"/>
    <w:rsid w:val="00163EE7"/>
    <w:rsid w:val="00163F06"/>
    <w:rsid w:val="001644E8"/>
    <w:rsid w:val="00164C1D"/>
    <w:rsid w:val="00164C5F"/>
    <w:rsid w:val="001650EF"/>
    <w:rsid w:val="001663F6"/>
    <w:rsid w:val="001667D3"/>
    <w:rsid w:val="00170BE3"/>
    <w:rsid w:val="00170DC6"/>
    <w:rsid w:val="001712B4"/>
    <w:rsid w:val="00171623"/>
    <w:rsid w:val="001722AA"/>
    <w:rsid w:val="001727CE"/>
    <w:rsid w:val="00173A38"/>
    <w:rsid w:val="00174AD4"/>
    <w:rsid w:val="001764E0"/>
    <w:rsid w:val="001772E4"/>
    <w:rsid w:val="0017788B"/>
    <w:rsid w:val="00177D09"/>
    <w:rsid w:val="00180B7F"/>
    <w:rsid w:val="00181687"/>
    <w:rsid w:val="00181787"/>
    <w:rsid w:val="00182D4B"/>
    <w:rsid w:val="001831DD"/>
    <w:rsid w:val="00184056"/>
    <w:rsid w:val="00184FA8"/>
    <w:rsid w:val="00185C4C"/>
    <w:rsid w:val="0018610E"/>
    <w:rsid w:val="001867F7"/>
    <w:rsid w:val="00190611"/>
    <w:rsid w:val="001920FA"/>
    <w:rsid w:val="0019335B"/>
    <w:rsid w:val="00193E25"/>
    <w:rsid w:val="00193E40"/>
    <w:rsid w:val="0019441E"/>
    <w:rsid w:val="001944B9"/>
    <w:rsid w:val="001963AE"/>
    <w:rsid w:val="0019738B"/>
    <w:rsid w:val="001979F9"/>
    <w:rsid w:val="00197FA4"/>
    <w:rsid w:val="001A0382"/>
    <w:rsid w:val="001A0587"/>
    <w:rsid w:val="001A1529"/>
    <w:rsid w:val="001A1D2E"/>
    <w:rsid w:val="001A29E9"/>
    <w:rsid w:val="001A2C1D"/>
    <w:rsid w:val="001A302F"/>
    <w:rsid w:val="001A30F0"/>
    <w:rsid w:val="001A34F5"/>
    <w:rsid w:val="001A3D97"/>
    <w:rsid w:val="001A4997"/>
    <w:rsid w:val="001A4A3D"/>
    <w:rsid w:val="001A568C"/>
    <w:rsid w:val="001A5774"/>
    <w:rsid w:val="001A5A16"/>
    <w:rsid w:val="001A640C"/>
    <w:rsid w:val="001A69A3"/>
    <w:rsid w:val="001A6AB8"/>
    <w:rsid w:val="001A6EA3"/>
    <w:rsid w:val="001A7513"/>
    <w:rsid w:val="001A7849"/>
    <w:rsid w:val="001A79EE"/>
    <w:rsid w:val="001A7E45"/>
    <w:rsid w:val="001B039D"/>
    <w:rsid w:val="001B052D"/>
    <w:rsid w:val="001B0A91"/>
    <w:rsid w:val="001B0ACD"/>
    <w:rsid w:val="001B15BC"/>
    <w:rsid w:val="001B17C7"/>
    <w:rsid w:val="001B1E31"/>
    <w:rsid w:val="001B31BD"/>
    <w:rsid w:val="001B3DC0"/>
    <w:rsid w:val="001B3EF1"/>
    <w:rsid w:val="001B429E"/>
    <w:rsid w:val="001B47A6"/>
    <w:rsid w:val="001B47A7"/>
    <w:rsid w:val="001B50B6"/>
    <w:rsid w:val="001B54BD"/>
    <w:rsid w:val="001B57BC"/>
    <w:rsid w:val="001B595A"/>
    <w:rsid w:val="001B5F23"/>
    <w:rsid w:val="001B6F93"/>
    <w:rsid w:val="001B6FA4"/>
    <w:rsid w:val="001B72B5"/>
    <w:rsid w:val="001B791E"/>
    <w:rsid w:val="001B7C11"/>
    <w:rsid w:val="001C0085"/>
    <w:rsid w:val="001C0BE6"/>
    <w:rsid w:val="001C1E74"/>
    <w:rsid w:val="001C3453"/>
    <w:rsid w:val="001C34E8"/>
    <w:rsid w:val="001C366E"/>
    <w:rsid w:val="001C5FC4"/>
    <w:rsid w:val="001C62DB"/>
    <w:rsid w:val="001C652D"/>
    <w:rsid w:val="001C6715"/>
    <w:rsid w:val="001C6AD7"/>
    <w:rsid w:val="001C72A1"/>
    <w:rsid w:val="001D058D"/>
    <w:rsid w:val="001D16C9"/>
    <w:rsid w:val="001D1896"/>
    <w:rsid w:val="001D2186"/>
    <w:rsid w:val="001D2448"/>
    <w:rsid w:val="001D2683"/>
    <w:rsid w:val="001D2BB2"/>
    <w:rsid w:val="001D46C5"/>
    <w:rsid w:val="001D4971"/>
    <w:rsid w:val="001D4F05"/>
    <w:rsid w:val="001D53F2"/>
    <w:rsid w:val="001D5504"/>
    <w:rsid w:val="001D5A38"/>
    <w:rsid w:val="001D5C31"/>
    <w:rsid w:val="001D6190"/>
    <w:rsid w:val="001D6785"/>
    <w:rsid w:val="001D6DB6"/>
    <w:rsid w:val="001D6FDE"/>
    <w:rsid w:val="001D7149"/>
    <w:rsid w:val="001D7BD0"/>
    <w:rsid w:val="001E023B"/>
    <w:rsid w:val="001E0408"/>
    <w:rsid w:val="001E127E"/>
    <w:rsid w:val="001E267A"/>
    <w:rsid w:val="001E2E0A"/>
    <w:rsid w:val="001E3275"/>
    <w:rsid w:val="001E4FF9"/>
    <w:rsid w:val="001E5EAE"/>
    <w:rsid w:val="001E714B"/>
    <w:rsid w:val="001E7311"/>
    <w:rsid w:val="001F013D"/>
    <w:rsid w:val="001F0140"/>
    <w:rsid w:val="001F0247"/>
    <w:rsid w:val="001F0593"/>
    <w:rsid w:val="001F2C59"/>
    <w:rsid w:val="001F31AB"/>
    <w:rsid w:val="001F3231"/>
    <w:rsid w:val="001F34EA"/>
    <w:rsid w:val="001F370A"/>
    <w:rsid w:val="001F4418"/>
    <w:rsid w:val="001F4BCB"/>
    <w:rsid w:val="001F4D89"/>
    <w:rsid w:val="001F796C"/>
    <w:rsid w:val="0020013C"/>
    <w:rsid w:val="00201EAC"/>
    <w:rsid w:val="00202DD8"/>
    <w:rsid w:val="002033BF"/>
    <w:rsid w:val="002034D8"/>
    <w:rsid w:val="00203A0A"/>
    <w:rsid w:val="002046DA"/>
    <w:rsid w:val="0020536F"/>
    <w:rsid w:val="002058D6"/>
    <w:rsid w:val="00207312"/>
    <w:rsid w:val="0021022D"/>
    <w:rsid w:val="00210242"/>
    <w:rsid w:val="002109E1"/>
    <w:rsid w:val="00211216"/>
    <w:rsid w:val="00211B08"/>
    <w:rsid w:val="00211DFF"/>
    <w:rsid w:val="0021215A"/>
    <w:rsid w:val="00212693"/>
    <w:rsid w:val="00212BA7"/>
    <w:rsid w:val="00213A3B"/>
    <w:rsid w:val="00213AA0"/>
    <w:rsid w:val="00213EE3"/>
    <w:rsid w:val="0021416E"/>
    <w:rsid w:val="00215E07"/>
    <w:rsid w:val="00216576"/>
    <w:rsid w:val="00216940"/>
    <w:rsid w:val="0021697E"/>
    <w:rsid w:val="00217F3B"/>
    <w:rsid w:val="00223784"/>
    <w:rsid w:val="00224DE2"/>
    <w:rsid w:val="002254C3"/>
    <w:rsid w:val="002269E8"/>
    <w:rsid w:val="00226F8B"/>
    <w:rsid w:val="00227818"/>
    <w:rsid w:val="002319D4"/>
    <w:rsid w:val="0023209D"/>
    <w:rsid w:val="002326E1"/>
    <w:rsid w:val="00232CCB"/>
    <w:rsid w:val="00232DFC"/>
    <w:rsid w:val="002330D1"/>
    <w:rsid w:val="00233BEC"/>
    <w:rsid w:val="002345AE"/>
    <w:rsid w:val="002349B7"/>
    <w:rsid w:val="00234A4A"/>
    <w:rsid w:val="00234B3A"/>
    <w:rsid w:val="00234B67"/>
    <w:rsid w:val="00234C64"/>
    <w:rsid w:val="00235683"/>
    <w:rsid w:val="00235BE7"/>
    <w:rsid w:val="002364E3"/>
    <w:rsid w:val="00236810"/>
    <w:rsid w:val="0024033E"/>
    <w:rsid w:val="00240666"/>
    <w:rsid w:val="00240C13"/>
    <w:rsid w:val="002412DE"/>
    <w:rsid w:val="00241442"/>
    <w:rsid w:val="00241823"/>
    <w:rsid w:val="00241944"/>
    <w:rsid w:val="00242CD3"/>
    <w:rsid w:val="00243333"/>
    <w:rsid w:val="00243828"/>
    <w:rsid w:val="00243C9E"/>
    <w:rsid w:val="00244ABE"/>
    <w:rsid w:val="0024564C"/>
    <w:rsid w:val="00246252"/>
    <w:rsid w:val="002464EE"/>
    <w:rsid w:val="00246D4D"/>
    <w:rsid w:val="00250278"/>
    <w:rsid w:val="00250AF4"/>
    <w:rsid w:val="00250BCF"/>
    <w:rsid w:val="002516A0"/>
    <w:rsid w:val="002516B3"/>
    <w:rsid w:val="002525AA"/>
    <w:rsid w:val="00252A05"/>
    <w:rsid w:val="00255E18"/>
    <w:rsid w:val="0025675A"/>
    <w:rsid w:val="002569DC"/>
    <w:rsid w:val="00256A73"/>
    <w:rsid w:val="002570E8"/>
    <w:rsid w:val="0025765B"/>
    <w:rsid w:val="00257C4B"/>
    <w:rsid w:val="00257CD8"/>
    <w:rsid w:val="00260070"/>
    <w:rsid w:val="002603B5"/>
    <w:rsid w:val="0026097F"/>
    <w:rsid w:val="002618F7"/>
    <w:rsid w:val="00261C81"/>
    <w:rsid w:val="00262362"/>
    <w:rsid w:val="0026268A"/>
    <w:rsid w:val="00262A5B"/>
    <w:rsid w:val="00262EAD"/>
    <w:rsid w:val="002644A0"/>
    <w:rsid w:val="00264BA9"/>
    <w:rsid w:val="00264D67"/>
    <w:rsid w:val="002654F0"/>
    <w:rsid w:val="00266388"/>
    <w:rsid w:val="00266474"/>
    <w:rsid w:val="00267215"/>
    <w:rsid w:val="0026723F"/>
    <w:rsid w:val="00267C0D"/>
    <w:rsid w:val="00267C90"/>
    <w:rsid w:val="0027086A"/>
    <w:rsid w:val="0027107C"/>
    <w:rsid w:val="002715F6"/>
    <w:rsid w:val="00272ACB"/>
    <w:rsid w:val="0027359A"/>
    <w:rsid w:val="002745B9"/>
    <w:rsid w:val="00274AF3"/>
    <w:rsid w:val="0027545D"/>
    <w:rsid w:val="00275486"/>
    <w:rsid w:val="002758F8"/>
    <w:rsid w:val="002763EE"/>
    <w:rsid w:val="00276BB4"/>
    <w:rsid w:val="00276BED"/>
    <w:rsid w:val="00277607"/>
    <w:rsid w:val="00277D32"/>
    <w:rsid w:val="00280777"/>
    <w:rsid w:val="00280CA9"/>
    <w:rsid w:val="002814E6"/>
    <w:rsid w:val="002827C1"/>
    <w:rsid w:val="00283E60"/>
    <w:rsid w:val="00284720"/>
    <w:rsid w:val="00284828"/>
    <w:rsid w:val="00284AB4"/>
    <w:rsid w:val="0028643E"/>
    <w:rsid w:val="00286EA9"/>
    <w:rsid w:val="00286F79"/>
    <w:rsid w:val="0028785A"/>
    <w:rsid w:val="00287A95"/>
    <w:rsid w:val="0029279B"/>
    <w:rsid w:val="00292B3B"/>
    <w:rsid w:val="00293047"/>
    <w:rsid w:val="0029347A"/>
    <w:rsid w:val="00294292"/>
    <w:rsid w:val="002942F7"/>
    <w:rsid w:val="0029445F"/>
    <w:rsid w:val="002946B1"/>
    <w:rsid w:val="00294724"/>
    <w:rsid w:val="002957C0"/>
    <w:rsid w:val="00295E8B"/>
    <w:rsid w:val="00297015"/>
    <w:rsid w:val="002A024B"/>
    <w:rsid w:val="002A12CD"/>
    <w:rsid w:val="002A1E30"/>
    <w:rsid w:val="002A1E41"/>
    <w:rsid w:val="002A1EE9"/>
    <w:rsid w:val="002A20F2"/>
    <w:rsid w:val="002A3000"/>
    <w:rsid w:val="002A32F9"/>
    <w:rsid w:val="002A459A"/>
    <w:rsid w:val="002A5FE1"/>
    <w:rsid w:val="002A6DB9"/>
    <w:rsid w:val="002A74C1"/>
    <w:rsid w:val="002A771B"/>
    <w:rsid w:val="002A7CF2"/>
    <w:rsid w:val="002B1426"/>
    <w:rsid w:val="002B1A95"/>
    <w:rsid w:val="002B1AA1"/>
    <w:rsid w:val="002B1C9D"/>
    <w:rsid w:val="002B301C"/>
    <w:rsid w:val="002B359F"/>
    <w:rsid w:val="002B7AF7"/>
    <w:rsid w:val="002C02D0"/>
    <w:rsid w:val="002C0DD7"/>
    <w:rsid w:val="002C0DE0"/>
    <w:rsid w:val="002C114E"/>
    <w:rsid w:val="002C2276"/>
    <w:rsid w:val="002C328D"/>
    <w:rsid w:val="002C42AB"/>
    <w:rsid w:val="002C44CF"/>
    <w:rsid w:val="002C4F0E"/>
    <w:rsid w:val="002C5A69"/>
    <w:rsid w:val="002C7E9F"/>
    <w:rsid w:val="002D1B3B"/>
    <w:rsid w:val="002D1CAC"/>
    <w:rsid w:val="002D286D"/>
    <w:rsid w:val="002D340B"/>
    <w:rsid w:val="002D3814"/>
    <w:rsid w:val="002D4AC8"/>
    <w:rsid w:val="002D5B70"/>
    <w:rsid w:val="002D5DE9"/>
    <w:rsid w:val="002D610E"/>
    <w:rsid w:val="002D6E77"/>
    <w:rsid w:val="002D7226"/>
    <w:rsid w:val="002D7D87"/>
    <w:rsid w:val="002D7E26"/>
    <w:rsid w:val="002E009D"/>
    <w:rsid w:val="002E0C9C"/>
    <w:rsid w:val="002E17F8"/>
    <w:rsid w:val="002E33E4"/>
    <w:rsid w:val="002E3B87"/>
    <w:rsid w:val="002E3EBF"/>
    <w:rsid w:val="002E40BE"/>
    <w:rsid w:val="002E53BA"/>
    <w:rsid w:val="002E57FD"/>
    <w:rsid w:val="002E6896"/>
    <w:rsid w:val="002E7959"/>
    <w:rsid w:val="002F0C58"/>
    <w:rsid w:val="002F0FA4"/>
    <w:rsid w:val="002F11D1"/>
    <w:rsid w:val="002F14AF"/>
    <w:rsid w:val="002F15B7"/>
    <w:rsid w:val="002F33C8"/>
    <w:rsid w:val="002F39B7"/>
    <w:rsid w:val="002F3FC6"/>
    <w:rsid w:val="002F4675"/>
    <w:rsid w:val="002F5717"/>
    <w:rsid w:val="002F6261"/>
    <w:rsid w:val="002F62A4"/>
    <w:rsid w:val="002F65B7"/>
    <w:rsid w:val="002F7137"/>
    <w:rsid w:val="002F7ACC"/>
    <w:rsid w:val="0030073F"/>
    <w:rsid w:val="00301774"/>
    <w:rsid w:val="00301C83"/>
    <w:rsid w:val="00302A68"/>
    <w:rsid w:val="00302E4B"/>
    <w:rsid w:val="00305BB2"/>
    <w:rsid w:val="003066A4"/>
    <w:rsid w:val="00306CD5"/>
    <w:rsid w:val="00310026"/>
    <w:rsid w:val="00310771"/>
    <w:rsid w:val="00310777"/>
    <w:rsid w:val="00310895"/>
    <w:rsid w:val="00310DB9"/>
    <w:rsid w:val="0031118F"/>
    <w:rsid w:val="00311656"/>
    <w:rsid w:val="00311FBC"/>
    <w:rsid w:val="003122C1"/>
    <w:rsid w:val="00312532"/>
    <w:rsid w:val="00312EE2"/>
    <w:rsid w:val="00313496"/>
    <w:rsid w:val="00313E30"/>
    <w:rsid w:val="00314524"/>
    <w:rsid w:val="00315DFE"/>
    <w:rsid w:val="00315EC8"/>
    <w:rsid w:val="00317715"/>
    <w:rsid w:val="00317DF7"/>
    <w:rsid w:val="00321445"/>
    <w:rsid w:val="00321488"/>
    <w:rsid w:val="00321574"/>
    <w:rsid w:val="0032180A"/>
    <w:rsid w:val="00322221"/>
    <w:rsid w:val="00322BE8"/>
    <w:rsid w:val="00322EC7"/>
    <w:rsid w:val="00323187"/>
    <w:rsid w:val="00323552"/>
    <w:rsid w:val="0032417C"/>
    <w:rsid w:val="00324A2D"/>
    <w:rsid w:val="00324F8E"/>
    <w:rsid w:val="00326681"/>
    <w:rsid w:val="00326930"/>
    <w:rsid w:val="0032693E"/>
    <w:rsid w:val="00326ADF"/>
    <w:rsid w:val="00326F30"/>
    <w:rsid w:val="0032711C"/>
    <w:rsid w:val="003306BC"/>
    <w:rsid w:val="00330AC1"/>
    <w:rsid w:val="00330D1F"/>
    <w:rsid w:val="00331F67"/>
    <w:rsid w:val="00331FFA"/>
    <w:rsid w:val="00332253"/>
    <w:rsid w:val="00332268"/>
    <w:rsid w:val="00334242"/>
    <w:rsid w:val="0033446A"/>
    <w:rsid w:val="00335BC9"/>
    <w:rsid w:val="00336237"/>
    <w:rsid w:val="0033644E"/>
    <w:rsid w:val="003368E3"/>
    <w:rsid w:val="003372C5"/>
    <w:rsid w:val="00337D04"/>
    <w:rsid w:val="00337EB4"/>
    <w:rsid w:val="00340900"/>
    <w:rsid w:val="00342E08"/>
    <w:rsid w:val="00343675"/>
    <w:rsid w:val="00344484"/>
    <w:rsid w:val="00345766"/>
    <w:rsid w:val="00345D66"/>
    <w:rsid w:val="003473DF"/>
    <w:rsid w:val="00347FAB"/>
    <w:rsid w:val="00350C8B"/>
    <w:rsid w:val="00351171"/>
    <w:rsid w:val="003511C0"/>
    <w:rsid w:val="00353B4E"/>
    <w:rsid w:val="00354807"/>
    <w:rsid w:val="003548F2"/>
    <w:rsid w:val="003554EE"/>
    <w:rsid w:val="0035619A"/>
    <w:rsid w:val="003569CF"/>
    <w:rsid w:val="003569F3"/>
    <w:rsid w:val="00356AEA"/>
    <w:rsid w:val="003575CF"/>
    <w:rsid w:val="00357FFE"/>
    <w:rsid w:val="003606F0"/>
    <w:rsid w:val="00360716"/>
    <w:rsid w:val="00360A4C"/>
    <w:rsid w:val="00361AAD"/>
    <w:rsid w:val="00361CC6"/>
    <w:rsid w:val="0036253E"/>
    <w:rsid w:val="0036310B"/>
    <w:rsid w:val="00364327"/>
    <w:rsid w:val="003648CD"/>
    <w:rsid w:val="00364901"/>
    <w:rsid w:val="00365FD6"/>
    <w:rsid w:val="003661C1"/>
    <w:rsid w:val="0036763A"/>
    <w:rsid w:val="003678D2"/>
    <w:rsid w:val="003703DB"/>
    <w:rsid w:val="00370A2E"/>
    <w:rsid w:val="0037151D"/>
    <w:rsid w:val="00371E37"/>
    <w:rsid w:val="003723DC"/>
    <w:rsid w:val="003726C4"/>
    <w:rsid w:val="00373297"/>
    <w:rsid w:val="0037462B"/>
    <w:rsid w:val="00375979"/>
    <w:rsid w:val="00377053"/>
    <w:rsid w:val="0038075C"/>
    <w:rsid w:val="00380CAA"/>
    <w:rsid w:val="003815B6"/>
    <w:rsid w:val="0038169B"/>
    <w:rsid w:val="00382312"/>
    <w:rsid w:val="0038277E"/>
    <w:rsid w:val="0038301D"/>
    <w:rsid w:val="003838F5"/>
    <w:rsid w:val="00383A2D"/>
    <w:rsid w:val="00383C53"/>
    <w:rsid w:val="003847EB"/>
    <w:rsid w:val="00384BD2"/>
    <w:rsid w:val="00384EDD"/>
    <w:rsid w:val="0038556C"/>
    <w:rsid w:val="00385A77"/>
    <w:rsid w:val="003865C0"/>
    <w:rsid w:val="00387526"/>
    <w:rsid w:val="00387598"/>
    <w:rsid w:val="003901A9"/>
    <w:rsid w:val="00390496"/>
    <w:rsid w:val="00390B37"/>
    <w:rsid w:val="00391C7C"/>
    <w:rsid w:val="00392C0E"/>
    <w:rsid w:val="00392F42"/>
    <w:rsid w:val="003958A3"/>
    <w:rsid w:val="003960C5"/>
    <w:rsid w:val="003962E2"/>
    <w:rsid w:val="00396DCD"/>
    <w:rsid w:val="00397537"/>
    <w:rsid w:val="003A07D1"/>
    <w:rsid w:val="003A1F4D"/>
    <w:rsid w:val="003A3199"/>
    <w:rsid w:val="003A4B40"/>
    <w:rsid w:val="003A5387"/>
    <w:rsid w:val="003A5488"/>
    <w:rsid w:val="003A6BCE"/>
    <w:rsid w:val="003A6E7C"/>
    <w:rsid w:val="003A6F51"/>
    <w:rsid w:val="003A7632"/>
    <w:rsid w:val="003A79BC"/>
    <w:rsid w:val="003B02E2"/>
    <w:rsid w:val="003B08D1"/>
    <w:rsid w:val="003B0CA6"/>
    <w:rsid w:val="003B18EA"/>
    <w:rsid w:val="003B1DAB"/>
    <w:rsid w:val="003B3BC2"/>
    <w:rsid w:val="003B3E84"/>
    <w:rsid w:val="003B464C"/>
    <w:rsid w:val="003B52B9"/>
    <w:rsid w:val="003B57C5"/>
    <w:rsid w:val="003B61A7"/>
    <w:rsid w:val="003B6FEC"/>
    <w:rsid w:val="003B782A"/>
    <w:rsid w:val="003B7B5E"/>
    <w:rsid w:val="003C0764"/>
    <w:rsid w:val="003C0DFF"/>
    <w:rsid w:val="003C17C6"/>
    <w:rsid w:val="003C1849"/>
    <w:rsid w:val="003C4704"/>
    <w:rsid w:val="003C4C0F"/>
    <w:rsid w:val="003C79CB"/>
    <w:rsid w:val="003D099E"/>
    <w:rsid w:val="003D0E48"/>
    <w:rsid w:val="003D1217"/>
    <w:rsid w:val="003D18E9"/>
    <w:rsid w:val="003D1B91"/>
    <w:rsid w:val="003D2368"/>
    <w:rsid w:val="003D249E"/>
    <w:rsid w:val="003D5426"/>
    <w:rsid w:val="003D5534"/>
    <w:rsid w:val="003D5CDB"/>
    <w:rsid w:val="003D5FB7"/>
    <w:rsid w:val="003D60BA"/>
    <w:rsid w:val="003D7B22"/>
    <w:rsid w:val="003D7F31"/>
    <w:rsid w:val="003E1169"/>
    <w:rsid w:val="003E20A3"/>
    <w:rsid w:val="003E20A9"/>
    <w:rsid w:val="003E4349"/>
    <w:rsid w:val="003E4373"/>
    <w:rsid w:val="003E4B4D"/>
    <w:rsid w:val="003E6091"/>
    <w:rsid w:val="003E60B3"/>
    <w:rsid w:val="003E6FD3"/>
    <w:rsid w:val="003E7356"/>
    <w:rsid w:val="003E7E5C"/>
    <w:rsid w:val="003F01B9"/>
    <w:rsid w:val="003F088B"/>
    <w:rsid w:val="003F0B34"/>
    <w:rsid w:val="003F12E2"/>
    <w:rsid w:val="003F17A4"/>
    <w:rsid w:val="003F1853"/>
    <w:rsid w:val="003F3716"/>
    <w:rsid w:val="003F3A04"/>
    <w:rsid w:val="003F3AA5"/>
    <w:rsid w:val="003F3CAE"/>
    <w:rsid w:val="003F3D5B"/>
    <w:rsid w:val="003F4D77"/>
    <w:rsid w:val="003F58D4"/>
    <w:rsid w:val="003F70B7"/>
    <w:rsid w:val="003F7590"/>
    <w:rsid w:val="0040237B"/>
    <w:rsid w:val="00402785"/>
    <w:rsid w:val="00403112"/>
    <w:rsid w:val="00403147"/>
    <w:rsid w:val="00405BAF"/>
    <w:rsid w:val="00406585"/>
    <w:rsid w:val="00406F46"/>
    <w:rsid w:val="00407755"/>
    <w:rsid w:val="0041097E"/>
    <w:rsid w:val="00410CB0"/>
    <w:rsid w:val="00410CC3"/>
    <w:rsid w:val="00410D5B"/>
    <w:rsid w:val="0041123F"/>
    <w:rsid w:val="00411DBC"/>
    <w:rsid w:val="0041301F"/>
    <w:rsid w:val="0041308F"/>
    <w:rsid w:val="00414036"/>
    <w:rsid w:val="00415891"/>
    <w:rsid w:val="00415E27"/>
    <w:rsid w:val="004171D8"/>
    <w:rsid w:val="00417439"/>
    <w:rsid w:val="00417A0A"/>
    <w:rsid w:val="00417A9C"/>
    <w:rsid w:val="004211ED"/>
    <w:rsid w:val="00421C96"/>
    <w:rsid w:val="004220F7"/>
    <w:rsid w:val="00422DDD"/>
    <w:rsid w:val="004237CE"/>
    <w:rsid w:val="004238AC"/>
    <w:rsid w:val="00424049"/>
    <w:rsid w:val="004246E6"/>
    <w:rsid w:val="004254F6"/>
    <w:rsid w:val="00425D7C"/>
    <w:rsid w:val="004262FE"/>
    <w:rsid w:val="004264E9"/>
    <w:rsid w:val="00426986"/>
    <w:rsid w:val="0042732F"/>
    <w:rsid w:val="004276DB"/>
    <w:rsid w:val="00427B08"/>
    <w:rsid w:val="00430449"/>
    <w:rsid w:val="00430B10"/>
    <w:rsid w:val="00430E84"/>
    <w:rsid w:val="00432424"/>
    <w:rsid w:val="00432F70"/>
    <w:rsid w:val="00433527"/>
    <w:rsid w:val="00434103"/>
    <w:rsid w:val="00434838"/>
    <w:rsid w:val="00434A9F"/>
    <w:rsid w:val="004356B8"/>
    <w:rsid w:val="0043587E"/>
    <w:rsid w:val="00435A98"/>
    <w:rsid w:val="00435C7B"/>
    <w:rsid w:val="00436A0F"/>
    <w:rsid w:val="00436CA7"/>
    <w:rsid w:val="00440C50"/>
    <w:rsid w:val="00440D67"/>
    <w:rsid w:val="00440EE3"/>
    <w:rsid w:val="00441F39"/>
    <w:rsid w:val="00443759"/>
    <w:rsid w:val="004438F8"/>
    <w:rsid w:val="00443DC8"/>
    <w:rsid w:val="00444443"/>
    <w:rsid w:val="00444985"/>
    <w:rsid w:val="00444F31"/>
    <w:rsid w:val="0044637D"/>
    <w:rsid w:val="00451032"/>
    <w:rsid w:val="00451239"/>
    <w:rsid w:val="004513E9"/>
    <w:rsid w:val="00454C56"/>
    <w:rsid w:val="00454EA6"/>
    <w:rsid w:val="00454F4E"/>
    <w:rsid w:val="00455FAD"/>
    <w:rsid w:val="004562E8"/>
    <w:rsid w:val="0045639D"/>
    <w:rsid w:val="00456721"/>
    <w:rsid w:val="00456B57"/>
    <w:rsid w:val="0045706A"/>
    <w:rsid w:val="0045785D"/>
    <w:rsid w:val="004617A5"/>
    <w:rsid w:val="00461C5E"/>
    <w:rsid w:val="0046294E"/>
    <w:rsid w:val="00463123"/>
    <w:rsid w:val="004631DA"/>
    <w:rsid w:val="00463CC2"/>
    <w:rsid w:val="0046463A"/>
    <w:rsid w:val="00464C14"/>
    <w:rsid w:val="00465776"/>
    <w:rsid w:val="00465AB0"/>
    <w:rsid w:val="00465FFC"/>
    <w:rsid w:val="0046748F"/>
    <w:rsid w:val="004700F6"/>
    <w:rsid w:val="00471796"/>
    <w:rsid w:val="004731B7"/>
    <w:rsid w:val="004733DD"/>
    <w:rsid w:val="004733EE"/>
    <w:rsid w:val="0047356A"/>
    <w:rsid w:val="00473724"/>
    <w:rsid w:val="0047518F"/>
    <w:rsid w:val="004758F8"/>
    <w:rsid w:val="00475C47"/>
    <w:rsid w:val="0047630D"/>
    <w:rsid w:val="00476A6F"/>
    <w:rsid w:val="00477007"/>
    <w:rsid w:val="00477541"/>
    <w:rsid w:val="004804EC"/>
    <w:rsid w:val="00480B3F"/>
    <w:rsid w:val="00480BFB"/>
    <w:rsid w:val="00481FD9"/>
    <w:rsid w:val="00482617"/>
    <w:rsid w:val="00482BB6"/>
    <w:rsid w:val="0048371F"/>
    <w:rsid w:val="00484E22"/>
    <w:rsid w:val="00484FD0"/>
    <w:rsid w:val="004850F9"/>
    <w:rsid w:val="00485DB3"/>
    <w:rsid w:val="0048660E"/>
    <w:rsid w:val="00486DDC"/>
    <w:rsid w:val="00490393"/>
    <w:rsid w:val="00490443"/>
    <w:rsid w:val="00490836"/>
    <w:rsid w:val="00491ED4"/>
    <w:rsid w:val="004922AF"/>
    <w:rsid w:val="0049243D"/>
    <w:rsid w:val="0049258F"/>
    <w:rsid w:val="00493E90"/>
    <w:rsid w:val="00494D95"/>
    <w:rsid w:val="00496139"/>
    <w:rsid w:val="00496C22"/>
    <w:rsid w:val="004973FD"/>
    <w:rsid w:val="00497706"/>
    <w:rsid w:val="004978C4"/>
    <w:rsid w:val="00497D85"/>
    <w:rsid w:val="004A1710"/>
    <w:rsid w:val="004A2991"/>
    <w:rsid w:val="004A3DD3"/>
    <w:rsid w:val="004A49B3"/>
    <w:rsid w:val="004A4B4B"/>
    <w:rsid w:val="004A4D1D"/>
    <w:rsid w:val="004A6583"/>
    <w:rsid w:val="004A6646"/>
    <w:rsid w:val="004A73A0"/>
    <w:rsid w:val="004B0C80"/>
    <w:rsid w:val="004B0E8A"/>
    <w:rsid w:val="004B10E5"/>
    <w:rsid w:val="004B127F"/>
    <w:rsid w:val="004B244B"/>
    <w:rsid w:val="004B2520"/>
    <w:rsid w:val="004B329E"/>
    <w:rsid w:val="004B34C8"/>
    <w:rsid w:val="004B36E5"/>
    <w:rsid w:val="004B50DA"/>
    <w:rsid w:val="004B559B"/>
    <w:rsid w:val="004B6068"/>
    <w:rsid w:val="004B73C7"/>
    <w:rsid w:val="004C3C82"/>
    <w:rsid w:val="004C3D73"/>
    <w:rsid w:val="004C46D5"/>
    <w:rsid w:val="004C4C4E"/>
    <w:rsid w:val="004C4CD9"/>
    <w:rsid w:val="004C503A"/>
    <w:rsid w:val="004C5C2A"/>
    <w:rsid w:val="004C5E11"/>
    <w:rsid w:val="004C629C"/>
    <w:rsid w:val="004C65D9"/>
    <w:rsid w:val="004C74E0"/>
    <w:rsid w:val="004C7918"/>
    <w:rsid w:val="004D1FC3"/>
    <w:rsid w:val="004D2563"/>
    <w:rsid w:val="004D2DFF"/>
    <w:rsid w:val="004D2FD9"/>
    <w:rsid w:val="004D3015"/>
    <w:rsid w:val="004D30AE"/>
    <w:rsid w:val="004D32F0"/>
    <w:rsid w:val="004D3EC9"/>
    <w:rsid w:val="004D4D24"/>
    <w:rsid w:val="004D53CA"/>
    <w:rsid w:val="004D564F"/>
    <w:rsid w:val="004D6B2E"/>
    <w:rsid w:val="004D6F7D"/>
    <w:rsid w:val="004D74C2"/>
    <w:rsid w:val="004E0270"/>
    <w:rsid w:val="004E0853"/>
    <w:rsid w:val="004E08B1"/>
    <w:rsid w:val="004E1367"/>
    <w:rsid w:val="004E16AA"/>
    <w:rsid w:val="004E1CCF"/>
    <w:rsid w:val="004E1F20"/>
    <w:rsid w:val="004E20DA"/>
    <w:rsid w:val="004E2182"/>
    <w:rsid w:val="004E3994"/>
    <w:rsid w:val="004E6648"/>
    <w:rsid w:val="004E7130"/>
    <w:rsid w:val="004E7733"/>
    <w:rsid w:val="004F054A"/>
    <w:rsid w:val="004F0C7E"/>
    <w:rsid w:val="004F27B1"/>
    <w:rsid w:val="004F2A76"/>
    <w:rsid w:val="004F32DC"/>
    <w:rsid w:val="004F3F6A"/>
    <w:rsid w:val="004F4063"/>
    <w:rsid w:val="004F48C7"/>
    <w:rsid w:val="004F52B3"/>
    <w:rsid w:val="004F61D4"/>
    <w:rsid w:val="004F650E"/>
    <w:rsid w:val="004F6722"/>
    <w:rsid w:val="004F7B08"/>
    <w:rsid w:val="00501F0F"/>
    <w:rsid w:val="00502928"/>
    <w:rsid w:val="00502D1E"/>
    <w:rsid w:val="0050306B"/>
    <w:rsid w:val="005032D5"/>
    <w:rsid w:val="005040CB"/>
    <w:rsid w:val="0050527D"/>
    <w:rsid w:val="0050529A"/>
    <w:rsid w:val="00505416"/>
    <w:rsid w:val="005059E1"/>
    <w:rsid w:val="005064C9"/>
    <w:rsid w:val="00506A0B"/>
    <w:rsid w:val="005079DC"/>
    <w:rsid w:val="00510568"/>
    <w:rsid w:val="005105D9"/>
    <w:rsid w:val="005122B6"/>
    <w:rsid w:val="005133C9"/>
    <w:rsid w:val="005134C1"/>
    <w:rsid w:val="00513A34"/>
    <w:rsid w:val="005151D0"/>
    <w:rsid w:val="00515535"/>
    <w:rsid w:val="005170D8"/>
    <w:rsid w:val="00517704"/>
    <w:rsid w:val="005208D1"/>
    <w:rsid w:val="0052178A"/>
    <w:rsid w:val="00522154"/>
    <w:rsid w:val="005222C9"/>
    <w:rsid w:val="00522C75"/>
    <w:rsid w:val="00522FE1"/>
    <w:rsid w:val="00524506"/>
    <w:rsid w:val="00524E47"/>
    <w:rsid w:val="005259A8"/>
    <w:rsid w:val="00526D13"/>
    <w:rsid w:val="00526E56"/>
    <w:rsid w:val="005276EC"/>
    <w:rsid w:val="00527B62"/>
    <w:rsid w:val="00527F6C"/>
    <w:rsid w:val="00531C9E"/>
    <w:rsid w:val="00531E3C"/>
    <w:rsid w:val="0053220B"/>
    <w:rsid w:val="00532F2E"/>
    <w:rsid w:val="005337CA"/>
    <w:rsid w:val="00533D24"/>
    <w:rsid w:val="0053405D"/>
    <w:rsid w:val="00534438"/>
    <w:rsid w:val="0053554A"/>
    <w:rsid w:val="0053569D"/>
    <w:rsid w:val="005364CF"/>
    <w:rsid w:val="00536AC7"/>
    <w:rsid w:val="00536CDE"/>
    <w:rsid w:val="00536DD9"/>
    <w:rsid w:val="005374B5"/>
    <w:rsid w:val="00540917"/>
    <w:rsid w:val="00540C4F"/>
    <w:rsid w:val="00540D5F"/>
    <w:rsid w:val="005411F0"/>
    <w:rsid w:val="00541530"/>
    <w:rsid w:val="005415AF"/>
    <w:rsid w:val="00542573"/>
    <w:rsid w:val="0054271D"/>
    <w:rsid w:val="00542752"/>
    <w:rsid w:val="005427EC"/>
    <w:rsid w:val="00542C96"/>
    <w:rsid w:val="005431E0"/>
    <w:rsid w:val="005434C5"/>
    <w:rsid w:val="00544548"/>
    <w:rsid w:val="00544D4D"/>
    <w:rsid w:val="00544F2C"/>
    <w:rsid w:val="005460A8"/>
    <w:rsid w:val="00546D5A"/>
    <w:rsid w:val="00546EA5"/>
    <w:rsid w:val="00546FEC"/>
    <w:rsid w:val="005472C5"/>
    <w:rsid w:val="00550069"/>
    <w:rsid w:val="00551B54"/>
    <w:rsid w:val="005523BC"/>
    <w:rsid w:val="005524E0"/>
    <w:rsid w:val="00552548"/>
    <w:rsid w:val="0055262E"/>
    <w:rsid w:val="00552BCC"/>
    <w:rsid w:val="005544AB"/>
    <w:rsid w:val="005547D4"/>
    <w:rsid w:val="005550C5"/>
    <w:rsid w:val="00555C22"/>
    <w:rsid w:val="00556450"/>
    <w:rsid w:val="00556DFC"/>
    <w:rsid w:val="00560522"/>
    <w:rsid w:val="00560FB7"/>
    <w:rsid w:val="00562997"/>
    <w:rsid w:val="00564391"/>
    <w:rsid w:val="005643EE"/>
    <w:rsid w:val="005644D8"/>
    <w:rsid w:val="005651A7"/>
    <w:rsid w:val="00565218"/>
    <w:rsid w:val="00565860"/>
    <w:rsid w:val="00565E56"/>
    <w:rsid w:val="00565F77"/>
    <w:rsid w:val="00566CE9"/>
    <w:rsid w:val="00567154"/>
    <w:rsid w:val="00567BEB"/>
    <w:rsid w:val="00570862"/>
    <w:rsid w:val="00570A00"/>
    <w:rsid w:val="00570E73"/>
    <w:rsid w:val="005711F0"/>
    <w:rsid w:val="00571801"/>
    <w:rsid w:val="005726E6"/>
    <w:rsid w:val="005733BF"/>
    <w:rsid w:val="005739D9"/>
    <w:rsid w:val="00573F41"/>
    <w:rsid w:val="00573F5D"/>
    <w:rsid w:val="0057404E"/>
    <w:rsid w:val="00575461"/>
    <w:rsid w:val="005755C2"/>
    <w:rsid w:val="005778C1"/>
    <w:rsid w:val="00577CFA"/>
    <w:rsid w:val="0058070F"/>
    <w:rsid w:val="00581384"/>
    <w:rsid w:val="005830B2"/>
    <w:rsid w:val="005831F4"/>
    <w:rsid w:val="0058351D"/>
    <w:rsid w:val="00583992"/>
    <w:rsid w:val="00583E34"/>
    <w:rsid w:val="00583EAF"/>
    <w:rsid w:val="00584098"/>
    <w:rsid w:val="00584B36"/>
    <w:rsid w:val="005854C7"/>
    <w:rsid w:val="005855A9"/>
    <w:rsid w:val="0058571D"/>
    <w:rsid w:val="00585C87"/>
    <w:rsid w:val="00585F28"/>
    <w:rsid w:val="00585FBD"/>
    <w:rsid w:val="00586BB6"/>
    <w:rsid w:val="00587521"/>
    <w:rsid w:val="005877EF"/>
    <w:rsid w:val="005878A3"/>
    <w:rsid w:val="00590256"/>
    <w:rsid w:val="00590368"/>
    <w:rsid w:val="0059075A"/>
    <w:rsid w:val="00591727"/>
    <w:rsid w:val="0059190B"/>
    <w:rsid w:val="0059201B"/>
    <w:rsid w:val="00592E5F"/>
    <w:rsid w:val="00593112"/>
    <w:rsid w:val="005933AC"/>
    <w:rsid w:val="00593675"/>
    <w:rsid w:val="005939B5"/>
    <w:rsid w:val="005950C4"/>
    <w:rsid w:val="00595A34"/>
    <w:rsid w:val="0059644C"/>
    <w:rsid w:val="00596B10"/>
    <w:rsid w:val="00596CAF"/>
    <w:rsid w:val="00596D15"/>
    <w:rsid w:val="005971E4"/>
    <w:rsid w:val="00597221"/>
    <w:rsid w:val="00597831"/>
    <w:rsid w:val="005A2480"/>
    <w:rsid w:val="005A323D"/>
    <w:rsid w:val="005A39C5"/>
    <w:rsid w:val="005A4AE1"/>
    <w:rsid w:val="005A50A4"/>
    <w:rsid w:val="005A787C"/>
    <w:rsid w:val="005A7CF3"/>
    <w:rsid w:val="005A7D3E"/>
    <w:rsid w:val="005A7D69"/>
    <w:rsid w:val="005B08BD"/>
    <w:rsid w:val="005B0958"/>
    <w:rsid w:val="005B09A6"/>
    <w:rsid w:val="005B0E6A"/>
    <w:rsid w:val="005B10FB"/>
    <w:rsid w:val="005B1B7F"/>
    <w:rsid w:val="005B1C61"/>
    <w:rsid w:val="005B2D0A"/>
    <w:rsid w:val="005B3084"/>
    <w:rsid w:val="005B3088"/>
    <w:rsid w:val="005B3737"/>
    <w:rsid w:val="005B3E23"/>
    <w:rsid w:val="005B44A4"/>
    <w:rsid w:val="005B4635"/>
    <w:rsid w:val="005B5392"/>
    <w:rsid w:val="005B6831"/>
    <w:rsid w:val="005B6FBC"/>
    <w:rsid w:val="005B713D"/>
    <w:rsid w:val="005C05FB"/>
    <w:rsid w:val="005C0C22"/>
    <w:rsid w:val="005C157D"/>
    <w:rsid w:val="005C19F1"/>
    <w:rsid w:val="005C1E15"/>
    <w:rsid w:val="005C2C28"/>
    <w:rsid w:val="005C3339"/>
    <w:rsid w:val="005C38EE"/>
    <w:rsid w:val="005C3CD5"/>
    <w:rsid w:val="005C41AF"/>
    <w:rsid w:val="005C4C94"/>
    <w:rsid w:val="005C4E52"/>
    <w:rsid w:val="005C5FCF"/>
    <w:rsid w:val="005C6359"/>
    <w:rsid w:val="005C67FC"/>
    <w:rsid w:val="005C7F93"/>
    <w:rsid w:val="005D19DE"/>
    <w:rsid w:val="005D1A6A"/>
    <w:rsid w:val="005D1B41"/>
    <w:rsid w:val="005D1C27"/>
    <w:rsid w:val="005D215D"/>
    <w:rsid w:val="005D292B"/>
    <w:rsid w:val="005D2A68"/>
    <w:rsid w:val="005D4765"/>
    <w:rsid w:val="005D4BB2"/>
    <w:rsid w:val="005D4D8E"/>
    <w:rsid w:val="005D514A"/>
    <w:rsid w:val="005D5F27"/>
    <w:rsid w:val="005D6016"/>
    <w:rsid w:val="005D6377"/>
    <w:rsid w:val="005D7CD3"/>
    <w:rsid w:val="005E1010"/>
    <w:rsid w:val="005E1902"/>
    <w:rsid w:val="005E1FC9"/>
    <w:rsid w:val="005E273C"/>
    <w:rsid w:val="005E379B"/>
    <w:rsid w:val="005E3E52"/>
    <w:rsid w:val="005E3F05"/>
    <w:rsid w:val="005E4733"/>
    <w:rsid w:val="005E5375"/>
    <w:rsid w:val="005E557F"/>
    <w:rsid w:val="005E6006"/>
    <w:rsid w:val="005E6B8D"/>
    <w:rsid w:val="005E7262"/>
    <w:rsid w:val="005E7A7E"/>
    <w:rsid w:val="005F05B8"/>
    <w:rsid w:val="005F0BF7"/>
    <w:rsid w:val="005F1CFD"/>
    <w:rsid w:val="005F2056"/>
    <w:rsid w:val="005F24CE"/>
    <w:rsid w:val="005F3470"/>
    <w:rsid w:val="005F3C1A"/>
    <w:rsid w:val="005F3F3D"/>
    <w:rsid w:val="005F4EFC"/>
    <w:rsid w:val="005F4F32"/>
    <w:rsid w:val="005F51B4"/>
    <w:rsid w:val="005F58AC"/>
    <w:rsid w:val="005F5A47"/>
    <w:rsid w:val="005F75D1"/>
    <w:rsid w:val="005F785A"/>
    <w:rsid w:val="00601B5D"/>
    <w:rsid w:val="00601DA8"/>
    <w:rsid w:val="00602B38"/>
    <w:rsid w:val="006037EE"/>
    <w:rsid w:val="00603C0D"/>
    <w:rsid w:val="00603E46"/>
    <w:rsid w:val="00604D78"/>
    <w:rsid w:val="00605433"/>
    <w:rsid w:val="0060567F"/>
    <w:rsid w:val="00605D97"/>
    <w:rsid w:val="00605E6F"/>
    <w:rsid w:val="00606294"/>
    <w:rsid w:val="00610D35"/>
    <w:rsid w:val="00611850"/>
    <w:rsid w:val="0061225D"/>
    <w:rsid w:val="0061318C"/>
    <w:rsid w:val="00613B03"/>
    <w:rsid w:val="00613B96"/>
    <w:rsid w:val="00614620"/>
    <w:rsid w:val="00615897"/>
    <w:rsid w:val="006204B3"/>
    <w:rsid w:val="006247C7"/>
    <w:rsid w:val="00624BB1"/>
    <w:rsid w:val="00624E8F"/>
    <w:rsid w:val="0062626F"/>
    <w:rsid w:val="006263C6"/>
    <w:rsid w:val="00626430"/>
    <w:rsid w:val="0062647C"/>
    <w:rsid w:val="0062729A"/>
    <w:rsid w:val="00631522"/>
    <w:rsid w:val="00632761"/>
    <w:rsid w:val="00632A22"/>
    <w:rsid w:val="00633C7E"/>
    <w:rsid w:val="006343E5"/>
    <w:rsid w:val="006345F1"/>
    <w:rsid w:val="006358F1"/>
    <w:rsid w:val="00635A0B"/>
    <w:rsid w:val="00635AFA"/>
    <w:rsid w:val="00635F9B"/>
    <w:rsid w:val="0063670C"/>
    <w:rsid w:val="006377BB"/>
    <w:rsid w:val="00637DDD"/>
    <w:rsid w:val="006407BF"/>
    <w:rsid w:val="0064095C"/>
    <w:rsid w:val="006409A1"/>
    <w:rsid w:val="006418E0"/>
    <w:rsid w:val="006424C1"/>
    <w:rsid w:val="006429B9"/>
    <w:rsid w:val="006429EB"/>
    <w:rsid w:val="00642EDD"/>
    <w:rsid w:val="00642F49"/>
    <w:rsid w:val="006437DE"/>
    <w:rsid w:val="00643ACE"/>
    <w:rsid w:val="00644C7D"/>
    <w:rsid w:val="006453F3"/>
    <w:rsid w:val="00645B28"/>
    <w:rsid w:val="00645D38"/>
    <w:rsid w:val="00645FA5"/>
    <w:rsid w:val="00646720"/>
    <w:rsid w:val="00646737"/>
    <w:rsid w:val="00646C8F"/>
    <w:rsid w:val="00647BE6"/>
    <w:rsid w:val="00647CCE"/>
    <w:rsid w:val="00650D7A"/>
    <w:rsid w:val="006519D9"/>
    <w:rsid w:val="00651A3A"/>
    <w:rsid w:val="00651E27"/>
    <w:rsid w:val="00652148"/>
    <w:rsid w:val="00652E79"/>
    <w:rsid w:val="00652F91"/>
    <w:rsid w:val="0065304D"/>
    <w:rsid w:val="0065338B"/>
    <w:rsid w:val="00653C12"/>
    <w:rsid w:val="00654732"/>
    <w:rsid w:val="006556F5"/>
    <w:rsid w:val="00655C06"/>
    <w:rsid w:val="00655C18"/>
    <w:rsid w:val="00655C2E"/>
    <w:rsid w:val="00656022"/>
    <w:rsid w:val="0065639F"/>
    <w:rsid w:val="00656ABA"/>
    <w:rsid w:val="006570B8"/>
    <w:rsid w:val="006604B4"/>
    <w:rsid w:val="006605D7"/>
    <w:rsid w:val="0066064A"/>
    <w:rsid w:val="00660853"/>
    <w:rsid w:val="0066142C"/>
    <w:rsid w:val="0066160B"/>
    <w:rsid w:val="00662613"/>
    <w:rsid w:val="006633B0"/>
    <w:rsid w:val="00663CA8"/>
    <w:rsid w:val="00664257"/>
    <w:rsid w:val="006644B9"/>
    <w:rsid w:val="00664D58"/>
    <w:rsid w:val="0066515B"/>
    <w:rsid w:val="00665AA9"/>
    <w:rsid w:val="00666BEE"/>
    <w:rsid w:val="006673C1"/>
    <w:rsid w:val="006674B6"/>
    <w:rsid w:val="00667700"/>
    <w:rsid w:val="00667D7D"/>
    <w:rsid w:val="00667EDD"/>
    <w:rsid w:val="00670195"/>
    <w:rsid w:val="006703E6"/>
    <w:rsid w:val="00670F27"/>
    <w:rsid w:val="00671AE0"/>
    <w:rsid w:val="0067263C"/>
    <w:rsid w:val="006754AA"/>
    <w:rsid w:val="0067585B"/>
    <w:rsid w:val="00675E96"/>
    <w:rsid w:val="00676D78"/>
    <w:rsid w:val="00677A4B"/>
    <w:rsid w:val="006804FC"/>
    <w:rsid w:val="0068052E"/>
    <w:rsid w:val="00680557"/>
    <w:rsid w:val="0068059C"/>
    <w:rsid w:val="00680751"/>
    <w:rsid w:val="00681843"/>
    <w:rsid w:val="00681F2C"/>
    <w:rsid w:val="0068218B"/>
    <w:rsid w:val="00682A7B"/>
    <w:rsid w:val="00683D7F"/>
    <w:rsid w:val="006848C0"/>
    <w:rsid w:val="00684FD8"/>
    <w:rsid w:val="00685063"/>
    <w:rsid w:val="00685734"/>
    <w:rsid w:val="00685F9F"/>
    <w:rsid w:val="0068654F"/>
    <w:rsid w:val="0068691F"/>
    <w:rsid w:val="00686A0E"/>
    <w:rsid w:val="006903FB"/>
    <w:rsid w:val="00691726"/>
    <w:rsid w:val="00691AEA"/>
    <w:rsid w:val="00691E82"/>
    <w:rsid w:val="00692348"/>
    <w:rsid w:val="00692411"/>
    <w:rsid w:val="00692B52"/>
    <w:rsid w:val="00694BDB"/>
    <w:rsid w:val="006951E2"/>
    <w:rsid w:val="0069582D"/>
    <w:rsid w:val="006961AD"/>
    <w:rsid w:val="0069668B"/>
    <w:rsid w:val="0069721A"/>
    <w:rsid w:val="0069739C"/>
    <w:rsid w:val="00697487"/>
    <w:rsid w:val="00697D9F"/>
    <w:rsid w:val="00697E33"/>
    <w:rsid w:val="006A057C"/>
    <w:rsid w:val="006A0AA0"/>
    <w:rsid w:val="006A0C89"/>
    <w:rsid w:val="006A1195"/>
    <w:rsid w:val="006A1760"/>
    <w:rsid w:val="006A19C5"/>
    <w:rsid w:val="006A2C09"/>
    <w:rsid w:val="006A2D53"/>
    <w:rsid w:val="006A3E8F"/>
    <w:rsid w:val="006A5FB6"/>
    <w:rsid w:val="006A71C7"/>
    <w:rsid w:val="006A7DD0"/>
    <w:rsid w:val="006B0B49"/>
    <w:rsid w:val="006B1E99"/>
    <w:rsid w:val="006B3DB5"/>
    <w:rsid w:val="006B56A1"/>
    <w:rsid w:val="006B5CBD"/>
    <w:rsid w:val="006B5EAD"/>
    <w:rsid w:val="006B63CA"/>
    <w:rsid w:val="006B6EC9"/>
    <w:rsid w:val="006B77BF"/>
    <w:rsid w:val="006C062C"/>
    <w:rsid w:val="006C1167"/>
    <w:rsid w:val="006C12A2"/>
    <w:rsid w:val="006C147A"/>
    <w:rsid w:val="006C2341"/>
    <w:rsid w:val="006C30EC"/>
    <w:rsid w:val="006C3425"/>
    <w:rsid w:val="006C347D"/>
    <w:rsid w:val="006C3DD8"/>
    <w:rsid w:val="006C3E85"/>
    <w:rsid w:val="006C4ED8"/>
    <w:rsid w:val="006C5363"/>
    <w:rsid w:val="006C555D"/>
    <w:rsid w:val="006C66E2"/>
    <w:rsid w:val="006C68F8"/>
    <w:rsid w:val="006C6C80"/>
    <w:rsid w:val="006C7494"/>
    <w:rsid w:val="006C7672"/>
    <w:rsid w:val="006D09E4"/>
    <w:rsid w:val="006D0C8B"/>
    <w:rsid w:val="006D178E"/>
    <w:rsid w:val="006D1DB3"/>
    <w:rsid w:val="006D222C"/>
    <w:rsid w:val="006D2748"/>
    <w:rsid w:val="006D3237"/>
    <w:rsid w:val="006D4306"/>
    <w:rsid w:val="006D583D"/>
    <w:rsid w:val="006D5BCB"/>
    <w:rsid w:val="006D697F"/>
    <w:rsid w:val="006E060A"/>
    <w:rsid w:val="006E0FB9"/>
    <w:rsid w:val="006E1D44"/>
    <w:rsid w:val="006E23E9"/>
    <w:rsid w:val="006E2F64"/>
    <w:rsid w:val="006E329C"/>
    <w:rsid w:val="006E36DA"/>
    <w:rsid w:val="006E3795"/>
    <w:rsid w:val="006E4BC0"/>
    <w:rsid w:val="006E5188"/>
    <w:rsid w:val="006E69BB"/>
    <w:rsid w:val="006E6A4A"/>
    <w:rsid w:val="006E6AC1"/>
    <w:rsid w:val="006E6E92"/>
    <w:rsid w:val="006E7613"/>
    <w:rsid w:val="006E76D7"/>
    <w:rsid w:val="006E7C75"/>
    <w:rsid w:val="006F006C"/>
    <w:rsid w:val="006F07C3"/>
    <w:rsid w:val="006F1CC6"/>
    <w:rsid w:val="006F2026"/>
    <w:rsid w:val="006F31D4"/>
    <w:rsid w:val="006F37CA"/>
    <w:rsid w:val="006F4A96"/>
    <w:rsid w:val="006F4DD4"/>
    <w:rsid w:val="006F55ED"/>
    <w:rsid w:val="006F56D2"/>
    <w:rsid w:val="006F63DC"/>
    <w:rsid w:val="006F68D2"/>
    <w:rsid w:val="006F70CE"/>
    <w:rsid w:val="006F77CF"/>
    <w:rsid w:val="00700D84"/>
    <w:rsid w:val="00700EBA"/>
    <w:rsid w:val="00701296"/>
    <w:rsid w:val="00701395"/>
    <w:rsid w:val="00703973"/>
    <w:rsid w:val="00703F47"/>
    <w:rsid w:val="00704873"/>
    <w:rsid w:val="00707EEB"/>
    <w:rsid w:val="0071017D"/>
    <w:rsid w:val="007105BD"/>
    <w:rsid w:val="007106CB"/>
    <w:rsid w:val="00710803"/>
    <w:rsid w:val="007108AE"/>
    <w:rsid w:val="00711027"/>
    <w:rsid w:val="007121F2"/>
    <w:rsid w:val="00712733"/>
    <w:rsid w:val="00712957"/>
    <w:rsid w:val="00712CFE"/>
    <w:rsid w:val="0071461A"/>
    <w:rsid w:val="0071554C"/>
    <w:rsid w:val="007169AC"/>
    <w:rsid w:val="00716F9F"/>
    <w:rsid w:val="0071784B"/>
    <w:rsid w:val="00717A40"/>
    <w:rsid w:val="00717E9A"/>
    <w:rsid w:val="00720475"/>
    <w:rsid w:val="007207FB"/>
    <w:rsid w:val="00720DDF"/>
    <w:rsid w:val="007213AA"/>
    <w:rsid w:val="007219C8"/>
    <w:rsid w:val="0072210B"/>
    <w:rsid w:val="0072282F"/>
    <w:rsid w:val="007237AE"/>
    <w:rsid w:val="00724B9C"/>
    <w:rsid w:val="00724D5D"/>
    <w:rsid w:val="007270A9"/>
    <w:rsid w:val="00727D38"/>
    <w:rsid w:val="007304AF"/>
    <w:rsid w:val="0073206A"/>
    <w:rsid w:val="0073375D"/>
    <w:rsid w:val="00733EE0"/>
    <w:rsid w:val="00735076"/>
    <w:rsid w:val="00741267"/>
    <w:rsid w:val="007412EC"/>
    <w:rsid w:val="007413C5"/>
    <w:rsid w:val="007418ED"/>
    <w:rsid w:val="00742542"/>
    <w:rsid w:val="007426B2"/>
    <w:rsid w:val="007426D3"/>
    <w:rsid w:val="00742B33"/>
    <w:rsid w:val="0074314E"/>
    <w:rsid w:val="007434A7"/>
    <w:rsid w:val="00743F98"/>
    <w:rsid w:val="0074520B"/>
    <w:rsid w:val="00745D8C"/>
    <w:rsid w:val="007464D9"/>
    <w:rsid w:val="007470EC"/>
    <w:rsid w:val="00747241"/>
    <w:rsid w:val="00750A8B"/>
    <w:rsid w:val="00750CCA"/>
    <w:rsid w:val="0075143C"/>
    <w:rsid w:val="00751EB6"/>
    <w:rsid w:val="007525FD"/>
    <w:rsid w:val="00754C57"/>
    <w:rsid w:val="00755064"/>
    <w:rsid w:val="00756824"/>
    <w:rsid w:val="007577E6"/>
    <w:rsid w:val="00760587"/>
    <w:rsid w:val="007605E1"/>
    <w:rsid w:val="00760890"/>
    <w:rsid w:val="00761286"/>
    <w:rsid w:val="00761372"/>
    <w:rsid w:val="00761487"/>
    <w:rsid w:val="007631A6"/>
    <w:rsid w:val="007631D9"/>
    <w:rsid w:val="00765E42"/>
    <w:rsid w:val="00765E67"/>
    <w:rsid w:val="007661C6"/>
    <w:rsid w:val="00766C90"/>
    <w:rsid w:val="00770FF3"/>
    <w:rsid w:val="0077145E"/>
    <w:rsid w:val="00771497"/>
    <w:rsid w:val="007715B2"/>
    <w:rsid w:val="0077178F"/>
    <w:rsid w:val="0077252D"/>
    <w:rsid w:val="007727B1"/>
    <w:rsid w:val="0077314B"/>
    <w:rsid w:val="00773207"/>
    <w:rsid w:val="007733F1"/>
    <w:rsid w:val="00773D77"/>
    <w:rsid w:val="00773F7E"/>
    <w:rsid w:val="007740E0"/>
    <w:rsid w:val="00774229"/>
    <w:rsid w:val="007749CD"/>
    <w:rsid w:val="00775EEE"/>
    <w:rsid w:val="00776781"/>
    <w:rsid w:val="00776963"/>
    <w:rsid w:val="00777671"/>
    <w:rsid w:val="00777EDC"/>
    <w:rsid w:val="007803CA"/>
    <w:rsid w:val="0078074B"/>
    <w:rsid w:val="007812AC"/>
    <w:rsid w:val="00783508"/>
    <w:rsid w:val="00783C8E"/>
    <w:rsid w:val="00784156"/>
    <w:rsid w:val="00785137"/>
    <w:rsid w:val="00785192"/>
    <w:rsid w:val="007856FD"/>
    <w:rsid w:val="00786825"/>
    <w:rsid w:val="00787701"/>
    <w:rsid w:val="007879B3"/>
    <w:rsid w:val="00787B49"/>
    <w:rsid w:val="00787E70"/>
    <w:rsid w:val="007906C5"/>
    <w:rsid w:val="00790C2A"/>
    <w:rsid w:val="00791524"/>
    <w:rsid w:val="00792F04"/>
    <w:rsid w:val="0079339E"/>
    <w:rsid w:val="007943A9"/>
    <w:rsid w:val="007968CC"/>
    <w:rsid w:val="00796DFB"/>
    <w:rsid w:val="00797D6B"/>
    <w:rsid w:val="007A03E9"/>
    <w:rsid w:val="007A0B6A"/>
    <w:rsid w:val="007A1286"/>
    <w:rsid w:val="007A2992"/>
    <w:rsid w:val="007A4654"/>
    <w:rsid w:val="007A590B"/>
    <w:rsid w:val="007A5EB9"/>
    <w:rsid w:val="007A6CB7"/>
    <w:rsid w:val="007A7380"/>
    <w:rsid w:val="007B0035"/>
    <w:rsid w:val="007B0567"/>
    <w:rsid w:val="007B09AE"/>
    <w:rsid w:val="007B0F26"/>
    <w:rsid w:val="007B2138"/>
    <w:rsid w:val="007B24CA"/>
    <w:rsid w:val="007B2E36"/>
    <w:rsid w:val="007B4696"/>
    <w:rsid w:val="007B4F21"/>
    <w:rsid w:val="007B51F9"/>
    <w:rsid w:val="007B52C8"/>
    <w:rsid w:val="007B5E45"/>
    <w:rsid w:val="007B68CE"/>
    <w:rsid w:val="007B695E"/>
    <w:rsid w:val="007B6B0B"/>
    <w:rsid w:val="007C184D"/>
    <w:rsid w:val="007C1D20"/>
    <w:rsid w:val="007C1DF2"/>
    <w:rsid w:val="007C2E07"/>
    <w:rsid w:val="007C4551"/>
    <w:rsid w:val="007C5870"/>
    <w:rsid w:val="007C589C"/>
    <w:rsid w:val="007C5947"/>
    <w:rsid w:val="007C6444"/>
    <w:rsid w:val="007C6FEA"/>
    <w:rsid w:val="007C7117"/>
    <w:rsid w:val="007D07D8"/>
    <w:rsid w:val="007D0C8D"/>
    <w:rsid w:val="007D114E"/>
    <w:rsid w:val="007D2858"/>
    <w:rsid w:val="007D2A8E"/>
    <w:rsid w:val="007D34AF"/>
    <w:rsid w:val="007D41C4"/>
    <w:rsid w:val="007D58D6"/>
    <w:rsid w:val="007D6EC0"/>
    <w:rsid w:val="007D73C9"/>
    <w:rsid w:val="007D7887"/>
    <w:rsid w:val="007D7FC5"/>
    <w:rsid w:val="007E026A"/>
    <w:rsid w:val="007E0DD4"/>
    <w:rsid w:val="007E16E9"/>
    <w:rsid w:val="007E1BE5"/>
    <w:rsid w:val="007E38A6"/>
    <w:rsid w:val="007E44FE"/>
    <w:rsid w:val="007E5153"/>
    <w:rsid w:val="007E573F"/>
    <w:rsid w:val="007E59BC"/>
    <w:rsid w:val="007E5C26"/>
    <w:rsid w:val="007E5F74"/>
    <w:rsid w:val="007E67D3"/>
    <w:rsid w:val="007E7743"/>
    <w:rsid w:val="007E79C1"/>
    <w:rsid w:val="007E7B31"/>
    <w:rsid w:val="007F00E3"/>
    <w:rsid w:val="007F049E"/>
    <w:rsid w:val="007F0ACC"/>
    <w:rsid w:val="007F0DB1"/>
    <w:rsid w:val="007F12E8"/>
    <w:rsid w:val="007F1E14"/>
    <w:rsid w:val="007F20E9"/>
    <w:rsid w:val="007F2EBA"/>
    <w:rsid w:val="007F2F3B"/>
    <w:rsid w:val="007F33A4"/>
    <w:rsid w:val="007F36B6"/>
    <w:rsid w:val="007F3CF6"/>
    <w:rsid w:val="007F41BA"/>
    <w:rsid w:val="007F4499"/>
    <w:rsid w:val="007F46CA"/>
    <w:rsid w:val="007F4A32"/>
    <w:rsid w:val="007F4E44"/>
    <w:rsid w:val="0080044B"/>
    <w:rsid w:val="0080148C"/>
    <w:rsid w:val="00803511"/>
    <w:rsid w:val="00804441"/>
    <w:rsid w:val="00804DE0"/>
    <w:rsid w:val="00804F83"/>
    <w:rsid w:val="00804FA3"/>
    <w:rsid w:val="008052F2"/>
    <w:rsid w:val="008054DF"/>
    <w:rsid w:val="00806009"/>
    <w:rsid w:val="008065E4"/>
    <w:rsid w:val="008067B9"/>
    <w:rsid w:val="00806E9B"/>
    <w:rsid w:val="00807A9C"/>
    <w:rsid w:val="00813113"/>
    <w:rsid w:val="008135B5"/>
    <w:rsid w:val="00814DC9"/>
    <w:rsid w:val="00815210"/>
    <w:rsid w:val="00815877"/>
    <w:rsid w:val="00816031"/>
    <w:rsid w:val="00816635"/>
    <w:rsid w:val="00816D58"/>
    <w:rsid w:val="00817CCE"/>
    <w:rsid w:val="008206C5"/>
    <w:rsid w:val="00820DFA"/>
    <w:rsid w:val="008215E6"/>
    <w:rsid w:val="0082208F"/>
    <w:rsid w:val="0082328D"/>
    <w:rsid w:val="00823FEF"/>
    <w:rsid w:val="008243F8"/>
    <w:rsid w:val="008246AB"/>
    <w:rsid w:val="00824E1E"/>
    <w:rsid w:val="00825221"/>
    <w:rsid w:val="0082565C"/>
    <w:rsid w:val="00825990"/>
    <w:rsid w:val="00825C5E"/>
    <w:rsid w:val="00827428"/>
    <w:rsid w:val="0082777B"/>
    <w:rsid w:val="008278A2"/>
    <w:rsid w:val="008279C1"/>
    <w:rsid w:val="00827CB4"/>
    <w:rsid w:val="00830745"/>
    <w:rsid w:val="008310E4"/>
    <w:rsid w:val="00831BE6"/>
    <w:rsid w:val="00831E9F"/>
    <w:rsid w:val="00831F4F"/>
    <w:rsid w:val="0083318B"/>
    <w:rsid w:val="00834A1A"/>
    <w:rsid w:val="00835534"/>
    <w:rsid w:val="00835B41"/>
    <w:rsid w:val="00835F2C"/>
    <w:rsid w:val="0083666D"/>
    <w:rsid w:val="008367E1"/>
    <w:rsid w:val="00836E2A"/>
    <w:rsid w:val="00836E60"/>
    <w:rsid w:val="00837D5B"/>
    <w:rsid w:val="00837F2E"/>
    <w:rsid w:val="00840B0F"/>
    <w:rsid w:val="00840F62"/>
    <w:rsid w:val="008412A9"/>
    <w:rsid w:val="00841A30"/>
    <w:rsid w:val="008439C7"/>
    <w:rsid w:val="00843F02"/>
    <w:rsid w:val="008455D4"/>
    <w:rsid w:val="008458C4"/>
    <w:rsid w:val="00845DBF"/>
    <w:rsid w:val="00846322"/>
    <w:rsid w:val="008466AC"/>
    <w:rsid w:val="00846736"/>
    <w:rsid w:val="00846831"/>
    <w:rsid w:val="00846987"/>
    <w:rsid w:val="0084745E"/>
    <w:rsid w:val="00847BF4"/>
    <w:rsid w:val="00850259"/>
    <w:rsid w:val="0085069C"/>
    <w:rsid w:val="008508E9"/>
    <w:rsid w:val="00850926"/>
    <w:rsid w:val="0085149D"/>
    <w:rsid w:val="00851515"/>
    <w:rsid w:val="008515AE"/>
    <w:rsid w:val="008519B1"/>
    <w:rsid w:val="00851C31"/>
    <w:rsid w:val="008526F1"/>
    <w:rsid w:val="00852DE0"/>
    <w:rsid w:val="0085451A"/>
    <w:rsid w:val="008555B4"/>
    <w:rsid w:val="00855E10"/>
    <w:rsid w:val="00856049"/>
    <w:rsid w:val="00856875"/>
    <w:rsid w:val="00856909"/>
    <w:rsid w:val="0085759A"/>
    <w:rsid w:val="00857622"/>
    <w:rsid w:val="0086184C"/>
    <w:rsid w:val="00862C42"/>
    <w:rsid w:val="00863112"/>
    <w:rsid w:val="00863605"/>
    <w:rsid w:val="0086379C"/>
    <w:rsid w:val="008652D8"/>
    <w:rsid w:val="008661C4"/>
    <w:rsid w:val="008661D1"/>
    <w:rsid w:val="00866B39"/>
    <w:rsid w:val="0087048D"/>
    <w:rsid w:val="008706EE"/>
    <w:rsid w:val="008706F9"/>
    <w:rsid w:val="00870ED1"/>
    <w:rsid w:val="00872191"/>
    <w:rsid w:val="00872CA9"/>
    <w:rsid w:val="0087357E"/>
    <w:rsid w:val="008735FA"/>
    <w:rsid w:val="00873BA2"/>
    <w:rsid w:val="00874131"/>
    <w:rsid w:val="0087434E"/>
    <w:rsid w:val="00874851"/>
    <w:rsid w:val="0087635B"/>
    <w:rsid w:val="008763DA"/>
    <w:rsid w:val="00876868"/>
    <w:rsid w:val="008778E0"/>
    <w:rsid w:val="008808CE"/>
    <w:rsid w:val="00880D69"/>
    <w:rsid w:val="008815C6"/>
    <w:rsid w:val="008816C0"/>
    <w:rsid w:val="008820B6"/>
    <w:rsid w:val="008827B5"/>
    <w:rsid w:val="008838AE"/>
    <w:rsid w:val="00883A5B"/>
    <w:rsid w:val="008843E8"/>
    <w:rsid w:val="0088450B"/>
    <w:rsid w:val="00884672"/>
    <w:rsid w:val="00885199"/>
    <w:rsid w:val="00885622"/>
    <w:rsid w:val="0088574C"/>
    <w:rsid w:val="00887043"/>
    <w:rsid w:val="00890467"/>
    <w:rsid w:val="00890664"/>
    <w:rsid w:val="00891A2E"/>
    <w:rsid w:val="00891C99"/>
    <w:rsid w:val="00891E50"/>
    <w:rsid w:val="0089275B"/>
    <w:rsid w:val="00892C00"/>
    <w:rsid w:val="00892FD3"/>
    <w:rsid w:val="00893879"/>
    <w:rsid w:val="0089474E"/>
    <w:rsid w:val="00894A34"/>
    <w:rsid w:val="00896AB9"/>
    <w:rsid w:val="008A1051"/>
    <w:rsid w:val="008A11E9"/>
    <w:rsid w:val="008A21F6"/>
    <w:rsid w:val="008A2714"/>
    <w:rsid w:val="008A2EC5"/>
    <w:rsid w:val="008A4917"/>
    <w:rsid w:val="008A4C22"/>
    <w:rsid w:val="008A4FA2"/>
    <w:rsid w:val="008A52F6"/>
    <w:rsid w:val="008A586C"/>
    <w:rsid w:val="008A592C"/>
    <w:rsid w:val="008A5A11"/>
    <w:rsid w:val="008A5D83"/>
    <w:rsid w:val="008A611D"/>
    <w:rsid w:val="008A6158"/>
    <w:rsid w:val="008A6A20"/>
    <w:rsid w:val="008A6CAA"/>
    <w:rsid w:val="008A76C7"/>
    <w:rsid w:val="008B01BC"/>
    <w:rsid w:val="008B03C7"/>
    <w:rsid w:val="008B0677"/>
    <w:rsid w:val="008B0C1E"/>
    <w:rsid w:val="008B1263"/>
    <w:rsid w:val="008B19AE"/>
    <w:rsid w:val="008B22BE"/>
    <w:rsid w:val="008B2357"/>
    <w:rsid w:val="008B3050"/>
    <w:rsid w:val="008B35E7"/>
    <w:rsid w:val="008B588D"/>
    <w:rsid w:val="008B6957"/>
    <w:rsid w:val="008B7479"/>
    <w:rsid w:val="008B779B"/>
    <w:rsid w:val="008B7AB0"/>
    <w:rsid w:val="008C2A79"/>
    <w:rsid w:val="008C3D70"/>
    <w:rsid w:val="008C3F26"/>
    <w:rsid w:val="008C439E"/>
    <w:rsid w:val="008C6800"/>
    <w:rsid w:val="008C7207"/>
    <w:rsid w:val="008C7784"/>
    <w:rsid w:val="008C7EE9"/>
    <w:rsid w:val="008C7F4E"/>
    <w:rsid w:val="008C7FF0"/>
    <w:rsid w:val="008D07C7"/>
    <w:rsid w:val="008D093E"/>
    <w:rsid w:val="008D12C2"/>
    <w:rsid w:val="008D12EA"/>
    <w:rsid w:val="008D1518"/>
    <w:rsid w:val="008D1D30"/>
    <w:rsid w:val="008D24DB"/>
    <w:rsid w:val="008D277C"/>
    <w:rsid w:val="008D2EFD"/>
    <w:rsid w:val="008D364B"/>
    <w:rsid w:val="008D36D9"/>
    <w:rsid w:val="008D3A40"/>
    <w:rsid w:val="008D3F80"/>
    <w:rsid w:val="008D4A81"/>
    <w:rsid w:val="008D59B9"/>
    <w:rsid w:val="008D665B"/>
    <w:rsid w:val="008D696C"/>
    <w:rsid w:val="008D7ACE"/>
    <w:rsid w:val="008E0133"/>
    <w:rsid w:val="008E19BF"/>
    <w:rsid w:val="008E1D68"/>
    <w:rsid w:val="008E28DD"/>
    <w:rsid w:val="008E3665"/>
    <w:rsid w:val="008E7671"/>
    <w:rsid w:val="008E788A"/>
    <w:rsid w:val="008F0576"/>
    <w:rsid w:val="008F0C13"/>
    <w:rsid w:val="008F184B"/>
    <w:rsid w:val="008F1A8B"/>
    <w:rsid w:val="008F1CCA"/>
    <w:rsid w:val="008F2142"/>
    <w:rsid w:val="008F380C"/>
    <w:rsid w:val="008F39FD"/>
    <w:rsid w:val="008F3DBD"/>
    <w:rsid w:val="008F583C"/>
    <w:rsid w:val="008F5FDA"/>
    <w:rsid w:val="008F5FF7"/>
    <w:rsid w:val="008F6749"/>
    <w:rsid w:val="008F7816"/>
    <w:rsid w:val="00900704"/>
    <w:rsid w:val="0090179A"/>
    <w:rsid w:val="00902717"/>
    <w:rsid w:val="009028CE"/>
    <w:rsid w:val="00903E24"/>
    <w:rsid w:val="00904788"/>
    <w:rsid w:val="009048BA"/>
    <w:rsid w:val="00905767"/>
    <w:rsid w:val="00905A9F"/>
    <w:rsid w:val="0090625E"/>
    <w:rsid w:val="009062CA"/>
    <w:rsid w:val="0090656A"/>
    <w:rsid w:val="00906BB0"/>
    <w:rsid w:val="00906BE5"/>
    <w:rsid w:val="009075B6"/>
    <w:rsid w:val="00910B5E"/>
    <w:rsid w:val="0091261B"/>
    <w:rsid w:val="00912B79"/>
    <w:rsid w:val="00912F4B"/>
    <w:rsid w:val="00912FD1"/>
    <w:rsid w:val="00913E1F"/>
    <w:rsid w:val="00913F73"/>
    <w:rsid w:val="00914EE0"/>
    <w:rsid w:val="00915BAD"/>
    <w:rsid w:val="00916706"/>
    <w:rsid w:val="00916BAB"/>
    <w:rsid w:val="0091797B"/>
    <w:rsid w:val="0092026A"/>
    <w:rsid w:val="009207C5"/>
    <w:rsid w:val="00922D2E"/>
    <w:rsid w:val="00924786"/>
    <w:rsid w:val="009254B9"/>
    <w:rsid w:val="00925B64"/>
    <w:rsid w:val="00925D8F"/>
    <w:rsid w:val="00926176"/>
    <w:rsid w:val="0092643F"/>
    <w:rsid w:val="009270B9"/>
    <w:rsid w:val="009279B6"/>
    <w:rsid w:val="009305BC"/>
    <w:rsid w:val="009326A8"/>
    <w:rsid w:val="00932CE8"/>
    <w:rsid w:val="00932DA4"/>
    <w:rsid w:val="009334D9"/>
    <w:rsid w:val="00934867"/>
    <w:rsid w:val="00934AAE"/>
    <w:rsid w:val="00935920"/>
    <w:rsid w:val="00935BBE"/>
    <w:rsid w:val="00935D02"/>
    <w:rsid w:val="009375BB"/>
    <w:rsid w:val="00937DEE"/>
    <w:rsid w:val="009405FF"/>
    <w:rsid w:val="009408D0"/>
    <w:rsid w:val="00941381"/>
    <w:rsid w:val="009430D5"/>
    <w:rsid w:val="0094401A"/>
    <w:rsid w:val="009442BE"/>
    <w:rsid w:val="00945252"/>
    <w:rsid w:val="00945546"/>
    <w:rsid w:val="00945885"/>
    <w:rsid w:val="00945914"/>
    <w:rsid w:val="00946AC0"/>
    <w:rsid w:val="00946C0F"/>
    <w:rsid w:val="00947A3D"/>
    <w:rsid w:val="00947FFB"/>
    <w:rsid w:val="009503B8"/>
    <w:rsid w:val="009506A9"/>
    <w:rsid w:val="009507BD"/>
    <w:rsid w:val="00953F53"/>
    <w:rsid w:val="0095419A"/>
    <w:rsid w:val="00954C80"/>
    <w:rsid w:val="00955FB7"/>
    <w:rsid w:val="00956553"/>
    <w:rsid w:val="00956975"/>
    <w:rsid w:val="009569AC"/>
    <w:rsid w:val="009578D8"/>
    <w:rsid w:val="0096100A"/>
    <w:rsid w:val="009615B9"/>
    <w:rsid w:val="00961C4B"/>
    <w:rsid w:val="00962451"/>
    <w:rsid w:val="00962469"/>
    <w:rsid w:val="009628E6"/>
    <w:rsid w:val="00963335"/>
    <w:rsid w:val="00963492"/>
    <w:rsid w:val="00964BB4"/>
    <w:rsid w:val="009652C5"/>
    <w:rsid w:val="00965383"/>
    <w:rsid w:val="00965880"/>
    <w:rsid w:val="00965E82"/>
    <w:rsid w:val="00967191"/>
    <w:rsid w:val="009701D7"/>
    <w:rsid w:val="009702AB"/>
    <w:rsid w:val="00970D55"/>
    <w:rsid w:val="009717FC"/>
    <w:rsid w:val="0097219B"/>
    <w:rsid w:val="00972265"/>
    <w:rsid w:val="00972BE6"/>
    <w:rsid w:val="00973889"/>
    <w:rsid w:val="00973D9A"/>
    <w:rsid w:val="00973DD1"/>
    <w:rsid w:val="009746A9"/>
    <w:rsid w:val="009753EA"/>
    <w:rsid w:val="009758DA"/>
    <w:rsid w:val="00975AFC"/>
    <w:rsid w:val="00975EDD"/>
    <w:rsid w:val="00976290"/>
    <w:rsid w:val="0097651B"/>
    <w:rsid w:val="00976C82"/>
    <w:rsid w:val="009804BF"/>
    <w:rsid w:val="0098060B"/>
    <w:rsid w:val="00981CDD"/>
    <w:rsid w:val="00981FD3"/>
    <w:rsid w:val="009824B5"/>
    <w:rsid w:val="009829E0"/>
    <w:rsid w:val="00982DC9"/>
    <w:rsid w:val="00984554"/>
    <w:rsid w:val="00984D04"/>
    <w:rsid w:val="00985517"/>
    <w:rsid w:val="009861E2"/>
    <w:rsid w:val="00986CD6"/>
    <w:rsid w:val="009919D1"/>
    <w:rsid w:val="00991D08"/>
    <w:rsid w:val="009928C6"/>
    <w:rsid w:val="00993C40"/>
    <w:rsid w:val="00995380"/>
    <w:rsid w:val="00995493"/>
    <w:rsid w:val="00996E98"/>
    <w:rsid w:val="009A2510"/>
    <w:rsid w:val="009A2998"/>
    <w:rsid w:val="009A2C6B"/>
    <w:rsid w:val="009A461D"/>
    <w:rsid w:val="009A4805"/>
    <w:rsid w:val="009A4ED2"/>
    <w:rsid w:val="009A63A3"/>
    <w:rsid w:val="009B0EFA"/>
    <w:rsid w:val="009B20FE"/>
    <w:rsid w:val="009B2F0B"/>
    <w:rsid w:val="009B311A"/>
    <w:rsid w:val="009B4426"/>
    <w:rsid w:val="009B47E4"/>
    <w:rsid w:val="009B59FC"/>
    <w:rsid w:val="009B6C92"/>
    <w:rsid w:val="009B7BC5"/>
    <w:rsid w:val="009C0136"/>
    <w:rsid w:val="009C090E"/>
    <w:rsid w:val="009C0EF4"/>
    <w:rsid w:val="009C2AB8"/>
    <w:rsid w:val="009C3B39"/>
    <w:rsid w:val="009C5324"/>
    <w:rsid w:val="009C599A"/>
    <w:rsid w:val="009C60D2"/>
    <w:rsid w:val="009C6867"/>
    <w:rsid w:val="009C691E"/>
    <w:rsid w:val="009D0588"/>
    <w:rsid w:val="009D0870"/>
    <w:rsid w:val="009D0F2D"/>
    <w:rsid w:val="009D1265"/>
    <w:rsid w:val="009D14B9"/>
    <w:rsid w:val="009D3F1A"/>
    <w:rsid w:val="009D50E6"/>
    <w:rsid w:val="009D57F2"/>
    <w:rsid w:val="009D60B7"/>
    <w:rsid w:val="009D687C"/>
    <w:rsid w:val="009D6B02"/>
    <w:rsid w:val="009D7A8F"/>
    <w:rsid w:val="009D7ECB"/>
    <w:rsid w:val="009E061E"/>
    <w:rsid w:val="009E4057"/>
    <w:rsid w:val="009E45FA"/>
    <w:rsid w:val="009E4DC7"/>
    <w:rsid w:val="009E5493"/>
    <w:rsid w:val="009E5821"/>
    <w:rsid w:val="009E6545"/>
    <w:rsid w:val="009E6A60"/>
    <w:rsid w:val="009E7692"/>
    <w:rsid w:val="009F1256"/>
    <w:rsid w:val="009F2482"/>
    <w:rsid w:val="009F4AEF"/>
    <w:rsid w:val="009F4D93"/>
    <w:rsid w:val="009F5164"/>
    <w:rsid w:val="009F56CF"/>
    <w:rsid w:val="009F59CA"/>
    <w:rsid w:val="009F63EE"/>
    <w:rsid w:val="009F714D"/>
    <w:rsid w:val="009F7789"/>
    <w:rsid w:val="009F79EC"/>
    <w:rsid w:val="009F7BB6"/>
    <w:rsid w:val="009F7EE6"/>
    <w:rsid w:val="00A024FE"/>
    <w:rsid w:val="00A02DE7"/>
    <w:rsid w:val="00A0334A"/>
    <w:rsid w:val="00A03EF1"/>
    <w:rsid w:val="00A05B56"/>
    <w:rsid w:val="00A05BDD"/>
    <w:rsid w:val="00A06FFD"/>
    <w:rsid w:val="00A07E2E"/>
    <w:rsid w:val="00A1049F"/>
    <w:rsid w:val="00A10F9B"/>
    <w:rsid w:val="00A111A8"/>
    <w:rsid w:val="00A1125D"/>
    <w:rsid w:val="00A12809"/>
    <w:rsid w:val="00A12AFB"/>
    <w:rsid w:val="00A12C6F"/>
    <w:rsid w:val="00A13551"/>
    <w:rsid w:val="00A13566"/>
    <w:rsid w:val="00A135EF"/>
    <w:rsid w:val="00A1495D"/>
    <w:rsid w:val="00A14D53"/>
    <w:rsid w:val="00A16394"/>
    <w:rsid w:val="00A1674F"/>
    <w:rsid w:val="00A169BC"/>
    <w:rsid w:val="00A176B4"/>
    <w:rsid w:val="00A176FF"/>
    <w:rsid w:val="00A17FD3"/>
    <w:rsid w:val="00A20322"/>
    <w:rsid w:val="00A212AE"/>
    <w:rsid w:val="00A217E6"/>
    <w:rsid w:val="00A22980"/>
    <w:rsid w:val="00A23537"/>
    <w:rsid w:val="00A23BC1"/>
    <w:rsid w:val="00A24482"/>
    <w:rsid w:val="00A24E75"/>
    <w:rsid w:val="00A25CBE"/>
    <w:rsid w:val="00A25D6A"/>
    <w:rsid w:val="00A25E7B"/>
    <w:rsid w:val="00A25EB9"/>
    <w:rsid w:val="00A267FF"/>
    <w:rsid w:val="00A27331"/>
    <w:rsid w:val="00A2755F"/>
    <w:rsid w:val="00A277D3"/>
    <w:rsid w:val="00A30DE2"/>
    <w:rsid w:val="00A311DE"/>
    <w:rsid w:val="00A31237"/>
    <w:rsid w:val="00A31D39"/>
    <w:rsid w:val="00A32CC4"/>
    <w:rsid w:val="00A3587A"/>
    <w:rsid w:val="00A37D97"/>
    <w:rsid w:val="00A405CD"/>
    <w:rsid w:val="00A406EE"/>
    <w:rsid w:val="00A4102E"/>
    <w:rsid w:val="00A41630"/>
    <w:rsid w:val="00A421BF"/>
    <w:rsid w:val="00A42715"/>
    <w:rsid w:val="00A43727"/>
    <w:rsid w:val="00A437E2"/>
    <w:rsid w:val="00A442EF"/>
    <w:rsid w:val="00A44391"/>
    <w:rsid w:val="00A44D07"/>
    <w:rsid w:val="00A4555B"/>
    <w:rsid w:val="00A4571C"/>
    <w:rsid w:val="00A4697B"/>
    <w:rsid w:val="00A47344"/>
    <w:rsid w:val="00A47F70"/>
    <w:rsid w:val="00A508BF"/>
    <w:rsid w:val="00A50997"/>
    <w:rsid w:val="00A50D1D"/>
    <w:rsid w:val="00A50D26"/>
    <w:rsid w:val="00A50F08"/>
    <w:rsid w:val="00A50F33"/>
    <w:rsid w:val="00A513AE"/>
    <w:rsid w:val="00A5166D"/>
    <w:rsid w:val="00A51A08"/>
    <w:rsid w:val="00A51F91"/>
    <w:rsid w:val="00A53295"/>
    <w:rsid w:val="00A5376A"/>
    <w:rsid w:val="00A5388C"/>
    <w:rsid w:val="00A53C7A"/>
    <w:rsid w:val="00A53C9E"/>
    <w:rsid w:val="00A54070"/>
    <w:rsid w:val="00A555E1"/>
    <w:rsid w:val="00A5594C"/>
    <w:rsid w:val="00A55C52"/>
    <w:rsid w:val="00A55D58"/>
    <w:rsid w:val="00A55FDA"/>
    <w:rsid w:val="00A5624B"/>
    <w:rsid w:val="00A5766F"/>
    <w:rsid w:val="00A57980"/>
    <w:rsid w:val="00A63BAB"/>
    <w:rsid w:val="00A63D46"/>
    <w:rsid w:val="00A642EC"/>
    <w:rsid w:val="00A64394"/>
    <w:rsid w:val="00A64E05"/>
    <w:rsid w:val="00A64F02"/>
    <w:rsid w:val="00A66E30"/>
    <w:rsid w:val="00A703DE"/>
    <w:rsid w:val="00A719F5"/>
    <w:rsid w:val="00A725A4"/>
    <w:rsid w:val="00A732B1"/>
    <w:rsid w:val="00A73574"/>
    <w:rsid w:val="00A73EC4"/>
    <w:rsid w:val="00A74ABB"/>
    <w:rsid w:val="00A76340"/>
    <w:rsid w:val="00A772D8"/>
    <w:rsid w:val="00A77650"/>
    <w:rsid w:val="00A77E8A"/>
    <w:rsid w:val="00A80C9F"/>
    <w:rsid w:val="00A8367B"/>
    <w:rsid w:val="00A83997"/>
    <w:rsid w:val="00A84083"/>
    <w:rsid w:val="00A8463B"/>
    <w:rsid w:val="00A848F8"/>
    <w:rsid w:val="00A850F4"/>
    <w:rsid w:val="00A85552"/>
    <w:rsid w:val="00A862DA"/>
    <w:rsid w:val="00A86667"/>
    <w:rsid w:val="00A87CE9"/>
    <w:rsid w:val="00A908E9"/>
    <w:rsid w:val="00A90AB6"/>
    <w:rsid w:val="00A90E4B"/>
    <w:rsid w:val="00A91C64"/>
    <w:rsid w:val="00A91D5E"/>
    <w:rsid w:val="00A91DE1"/>
    <w:rsid w:val="00A922EB"/>
    <w:rsid w:val="00A9401E"/>
    <w:rsid w:val="00A94A08"/>
    <w:rsid w:val="00A94EB4"/>
    <w:rsid w:val="00A94EED"/>
    <w:rsid w:val="00A94F89"/>
    <w:rsid w:val="00A95037"/>
    <w:rsid w:val="00A951CD"/>
    <w:rsid w:val="00A955D1"/>
    <w:rsid w:val="00A956E2"/>
    <w:rsid w:val="00A95DD8"/>
    <w:rsid w:val="00A96CE6"/>
    <w:rsid w:val="00A96DF2"/>
    <w:rsid w:val="00A975F1"/>
    <w:rsid w:val="00A97F5A"/>
    <w:rsid w:val="00AA04E7"/>
    <w:rsid w:val="00AA0CE0"/>
    <w:rsid w:val="00AA0F09"/>
    <w:rsid w:val="00AA1255"/>
    <w:rsid w:val="00AA13FA"/>
    <w:rsid w:val="00AA2A25"/>
    <w:rsid w:val="00AA2AD0"/>
    <w:rsid w:val="00AA2E6B"/>
    <w:rsid w:val="00AA3867"/>
    <w:rsid w:val="00AA4A86"/>
    <w:rsid w:val="00AA4CD8"/>
    <w:rsid w:val="00AA5C43"/>
    <w:rsid w:val="00AA63D7"/>
    <w:rsid w:val="00AA7248"/>
    <w:rsid w:val="00AB0E03"/>
    <w:rsid w:val="00AB0FC3"/>
    <w:rsid w:val="00AB1ECE"/>
    <w:rsid w:val="00AB4CAB"/>
    <w:rsid w:val="00AB51AF"/>
    <w:rsid w:val="00AB5D2A"/>
    <w:rsid w:val="00AB64E0"/>
    <w:rsid w:val="00AB6842"/>
    <w:rsid w:val="00AB7995"/>
    <w:rsid w:val="00AB7B3B"/>
    <w:rsid w:val="00AC060A"/>
    <w:rsid w:val="00AC10FB"/>
    <w:rsid w:val="00AC11D6"/>
    <w:rsid w:val="00AC2113"/>
    <w:rsid w:val="00AC2383"/>
    <w:rsid w:val="00AC2990"/>
    <w:rsid w:val="00AC2C33"/>
    <w:rsid w:val="00AC3885"/>
    <w:rsid w:val="00AC7E97"/>
    <w:rsid w:val="00AD09BF"/>
    <w:rsid w:val="00AD17AD"/>
    <w:rsid w:val="00AD2180"/>
    <w:rsid w:val="00AD21B1"/>
    <w:rsid w:val="00AD2BDB"/>
    <w:rsid w:val="00AD3484"/>
    <w:rsid w:val="00AD44D5"/>
    <w:rsid w:val="00AD48AB"/>
    <w:rsid w:val="00AD7059"/>
    <w:rsid w:val="00AD775D"/>
    <w:rsid w:val="00AE04D2"/>
    <w:rsid w:val="00AE067F"/>
    <w:rsid w:val="00AE0954"/>
    <w:rsid w:val="00AE0985"/>
    <w:rsid w:val="00AE18B8"/>
    <w:rsid w:val="00AE1A9F"/>
    <w:rsid w:val="00AE2C91"/>
    <w:rsid w:val="00AE2E3F"/>
    <w:rsid w:val="00AE2FE9"/>
    <w:rsid w:val="00AE43F0"/>
    <w:rsid w:val="00AE43FC"/>
    <w:rsid w:val="00AE4791"/>
    <w:rsid w:val="00AE572C"/>
    <w:rsid w:val="00AE5B51"/>
    <w:rsid w:val="00AE6730"/>
    <w:rsid w:val="00AE68B2"/>
    <w:rsid w:val="00AE78C0"/>
    <w:rsid w:val="00AF0096"/>
    <w:rsid w:val="00AF00F9"/>
    <w:rsid w:val="00AF048E"/>
    <w:rsid w:val="00AF12BE"/>
    <w:rsid w:val="00AF1464"/>
    <w:rsid w:val="00AF18A8"/>
    <w:rsid w:val="00AF34F7"/>
    <w:rsid w:val="00AF41F4"/>
    <w:rsid w:val="00AF4DB5"/>
    <w:rsid w:val="00AF5371"/>
    <w:rsid w:val="00AF5F0D"/>
    <w:rsid w:val="00AF67EB"/>
    <w:rsid w:val="00AF6933"/>
    <w:rsid w:val="00AF6B8D"/>
    <w:rsid w:val="00AF6F2F"/>
    <w:rsid w:val="00AF7330"/>
    <w:rsid w:val="00AF7388"/>
    <w:rsid w:val="00AF7A38"/>
    <w:rsid w:val="00B00A70"/>
    <w:rsid w:val="00B00E71"/>
    <w:rsid w:val="00B010FA"/>
    <w:rsid w:val="00B011C4"/>
    <w:rsid w:val="00B01D51"/>
    <w:rsid w:val="00B01D68"/>
    <w:rsid w:val="00B0379C"/>
    <w:rsid w:val="00B04E2B"/>
    <w:rsid w:val="00B05217"/>
    <w:rsid w:val="00B058B6"/>
    <w:rsid w:val="00B05BC0"/>
    <w:rsid w:val="00B05C89"/>
    <w:rsid w:val="00B0645F"/>
    <w:rsid w:val="00B07093"/>
    <w:rsid w:val="00B07685"/>
    <w:rsid w:val="00B0792C"/>
    <w:rsid w:val="00B10100"/>
    <w:rsid w:val="00B10139"/>
    <w:rsid w:val="00B10AAF"/>
    <w:rsid w:val="00B10BB9"/>
    <w:rsid w:val="00B11014"/>
    <w:rsid w:val="00B1194C"/>
    <w:rsid w:val="00B124D6"/>
    <w:rsid w:val="00B12555"/>
    <w:rsid w:val="00B128C7"/>
    <w:rsid w:val="00B12AFE"/>
    <w:rsid w:val="00B13613"/>
    <w:rsid w:val="00B13690"/>
    <w:rsid w:val="00B13B31"/>
    <w:rsid w:val="00B13CF0"/>
    <w:rsid w:val="00B1479A"/>
    <w:rsid w:val="00B15078"/>
    <w:rsid w:val="00B151A8"/>
    <w:rsid w:val="00B1538A"/>
    <w:rsid w:val="00B15556"/>
    <w:rsid w:val="00B15FFB"/>
    <w:rsid w:val="00B16964"/>
    <w:rsid w:val="00B1759F"/>
    <w:rsid w:val="00B17D7D"/>
    <w:rsid w:val="00B200E2"/>
    <w:rsid w:val="00B2070C"/>
    <w:rsid w:val="00B21338"/>
    <w:rsid w:val="00B21CC4"/>
    <w:rsid w:val="00B222A6"/>
    <w:rsid w:val="00B22B2B"/>
    <w:rsid w:val="00B22D95"/>
    <w:rsid w:val="00B2377F"/>
    <w:rsid w:val="00B23A0E"/>
    <w:rsid w:val="00B23C1A"/>
    <w:rsid w:val="00B23CDE"/>
    <w:rsid w:val="00B24374"/>
    <w:rsid w:val="00B24D65"/>
    <w:rsid w:val="00B25118"/>
    <w:rsid w:val="00B2515E"/>
    <w:rsid w:val="00B25299"/>
    <w:rsid w:val="00B25400"/>
    <w:rsid w:val="00B25C49"/>
    <w:rsid w:val="00B26135"/>
    <w:rsid w:val="00B261C9"/>
    <w:rsid w:val="00B26F12"/>
    <w:rsid w:val="00B27D85"/>
    <w:rsid w:val="00B27E25"/>
    <w:rsid w:val="00B301C2"/>
    <w:rsid w:val="00B306E7"/>
    <w:rsid w:val="00B30E35"/>
    <w:rsid w:val="00B311F7"/>
    <w:rsid w:val="00B31831"/>
    <w:rsid w:val="00B32A1C"/>
    <w:rsid w:val="00B33E6C"/>
    <w:rsid w:val="00B33FF6"/>
    <w:rsid w:val="00B35F60"/>
    <w:rsid w:val="00B35F97"/>
    <w:rsid w:val="00B371DC"/>
    <w:rsid w:val="00B37515"/>
    <w:rsid w:val="00B37532"/>
    <w:rsid w:val="00B37CE2"/>
    <w:rsid w:val="00B408E4"/>
    <w:rsid w:val="00B40C8F"/>
    <w:rsid w:val="00B416B8"/>
    <w:rsid w:val="00B42864"/>
    <w:rsid w:val="00B42EBB"/>
    <w:rsid w:val="00B4318C"/>
    <w:rsid w:val="00B43309"/>
    <w:rsid w:val="00B447EB"/>
    <w:rsid w:val="00B44E89"/>
    <w:rsid w:val="00B455A5"/>
    <w:rsid w:val="00B45D6B"/>
    <w:rsid w:val="00B461F0"/>
    <w:rsid w:val="00B468B8"/>
    <w:rsid w:val="00B4766C"/>
    <w:rsid w:val="00B5030E"/>
    <w:rsid w:val="00B50354"/>
    <w:rsid w:val="00B50698"/>
    <w:rsid w:val="00B50B72"/>
    <w:rsid w:val="00B50D86"/>
    <w:rsid w:val="00B512DA"/>
    <w:rsid w:val="00B51CF3"/>
    <w:rsid w:val="00B52036"/>
    <w:rsid w:val="00B531AE"/>
    <w:rsid w:val="00B54291"/>
    <w:rsid w:val="00B5560D"/>
    <w:rsid w:val="00B55BE9"/>
    <w:rsid w:val="00B564D8"/>
    <w:rsid w:val="00B56B19"/>
    <w:rsid w:val="00B579BD"/>
    <w:rsid w:val="00B6019D"/>
    <w:rsid w:val="00B601CB"/>
    <w:rsid w:val="00B60687"/>
    <w:rsid w:val="00B6121C"/>
    <w:rsid w:val="00B6138D"/>
    <w:rsid w:val="00B61D62"/>
    <w:rsid w:val="00B6237F"/>
    <w:rsid w:val="00B6239B"/>
    <w:rsid w:val="00B626EE"/>
    <w:rsid w:val="00B6275F"/>
    <w:rsid w:val="00B62C77"/>
    <w:rsid w:val="00B63ABC"/>
    <w:rsid w:val="00B63AFE"/>
    <w:rsid w:val="00B64087"/>
    <w:rsid w:val="00B64412"/>
    <w:rsid w:val="00B6612A"/>
    <w:rsid w:val="00B70839"/>
    <w:rsid w:val="00B70E57"/>
    <w:rsid w:val="00B7118D"/>
    <w:rsid w:val="00B71546"/>
    <w:rsid w:val="00B7165A"/>
    <w:rsid w:val="00B71956"/>
    <w:rsid w:val="00B73D56"/>
    <w:rsid w:val="00B74318"/>
    <w:rsid w:val="00B74930"/>
    <w:rsid w:val="00B75FD3"/>
    <w:rsid w:val="00B77C10"/>
    <w:rsid w:val="00B77E6D"/>
    <w:rsid w:val="00B80026"/>
    <w:rsid w:val="00B8064F"/>
    <w:rsid w:val="00B812DD"/>
    <w:rsid w:val="00B8190D"/>
    <w:rsid w:val="00B81B9F"/>
    <w:rsid w:val="00B8208C"/>
    <w:rsid w:val="00B84CBF"/>
    <w:rsid w:val="00B8542D"/>
    <w:rsid w:val="00B85571"/>
    <w:rsid w:val="00B855D0"/>
    <w:rsid w:val="00B8718A"/>
    <w:rsid w:val="00B8777C"/>
    <w:rsid w:val="00B90A4F"/>
    <w:rsid w:val="00B90B9C"/>
    <w:rsid w:val="00B9109F"/>
    <w:rsid w:val="00B92B8E"/>
    <w:rsid w:val="00B92FD5"/>
    <w:rsid w:val="00B93804"/>
    <w:rsid w:val="00B93B6F"/>
    <w:rsid w:val="00B93BCA"/>
    <w:rsid w:val="00B93C00"/>
    <w:rsid w:val="00B9433F"/>
    <w:rsid w:val="00B947C4"/>
    <w:rsid w:val="00B94CB9"/>
    <w:rsid w:val="00B94FB0"/>
    <w:rsid w:val="00B9524B"/>
    <w:rsid w:val="00B95B2F"/>
    <w:rsid w:val="00B96790"/>
    <w:rsid w:val="00B97C90"/>
    <w:rsid w:val="00BA02D0"/>
    <w:rsid w:val="00BA0BC5"/>
    <w:rsid w:val="00BA0D60"/>
    <w:rsid w:val="00BA1046"/>
    <w:rsid w:val="00BA114F"/>
    <w:rsid w:val="00BA1AF9"/>
    <w:rsid w:val="00BA26AD"/>
    <w:rsid w:val="00BA2B87"/>
    <w:rsid w:val="00BA2B97"/>
    <w:rsid w:val="00BA2EAD"/>
    <w:rsid w:val="00BA2F07"/>
    <w:rsid w:val="00BA4185"/>
    <w:rsid w:val="00BA4BB1"/>
    <w:rsid w:val="00BA50DE"/>
    <w:rsid w:val="00BA54B3"/>
    <w:rsid w:val="00BA54B8"/>
    <w:rsid w:val="00BA57BE"/>
    <w:rsid w:val="00BA6049"/>
    <w:rsid w:val="00BA6534"/>
    <w:rsid w:val="00BA6598"/>
    <w:rsid w:val="00BA6808"/>
    <w:rsid w:val="00BA726D"/>
    <w:rsid w:val="00BB0224"/>
    <w:rsid w:val="00BB168E"/>
    <w:rsid w:val="00BB255E"/>
    <w:rsid w:val="00BB2A01"/>
    <w:rsid w:val="00BB2CBB"/>
    <w:rsid w:val="00BB3298"/>
    <w:rsid w:val="00BB3780"/>
    <w:rsid w:val="00BB3CD6"/>
    <w:rsid w:val="00BB53B8"/>
    <w:rsid w:val="00BB6556"/>
    <w:rsid w:val="00BB6C59"/>
    <w:rsid w:val="00BB7DFF"/>
    <w:rsid w:val="00BC0205"/>
    <w:rsid w:val="00BC04C2"/>
    <w:rsid w:val="00BC0797"/>
    <w:rsid w:val="00BC0BD7"/>
    <w:rsid w:val="00BC0D7B"/>
    <w:rsid w:val="00BC1FB1"/>
    <w:rsid w:val="00BC25DB"/>
    <w:rsid w:val="00BC2B34"/>
    <w:rsid w:val="00BC2BE6"/>
    <w:rsid w:val="00BC2D18"/>
    <w:rsid w:val="00BC3518"/>
    <w:rsid w:val="00BC379E"/>
    <w:rsid w:val="00BC4C0F"/>
    <w:rsid w:val="00BC4E83"/>
    <w:rsid w:val="00BC65FF"/>
    <w:rsid w:val="00BC71BE"/>
    <w:rsid w:val="00BC7380"/>
    <w:rsid w:val="00BC73AD"/>
    <w:rsid w:val="00BC7919"/>
    <w:rsid w:val="00BC799B"/>
    <w:rsid w:val="00BD1970"/>
    <w:rsid w:val="00BD22FE"/>
    <w:rsid w:val="00BD2583"/>
    <w:rsid w:val="00BD2973"/>
    <w:rsid w:val="00BD2A85"/>
    <w:rsid w:val="00BD3604"/>
    <w:rsid w:val="00BD37DF"/>
    <w:rsid w:val="00BD4623"/>
    <w:rsid w:val="00BD4853"/>
    <w:rsid w:val="00BD4E4A"/>
    <w:rsid w:val="00BD5705"/>
    <w:rsid w:val="00BD5DBB"/>
    <w:rsid w:val="00BD63A1"/>
    <w:rsid w:val="00BD69D2"/>
    <w:rsid w:val="00BD6B77"/>
    <w:rsid w:val="00BD7BAC"/>
    <w:rsid w:val="00BE0AD7"/>
    <w:rsid w:val="00BE0B03"/>
    <w:rsid w:val="00BE0C5B"/>
    <w:rsid w:val="00BE1ACE"/>
    <w:rsid w:val="00BE1F72"/>
    <w:rsid w:val="00BE248C"/>
    <w:rsid w:val="00BE24AD"/>
    <w:rsid w:val="00BE28F7"/>
    <w:rsid w:val="00BE2B80"/>
    <w:rsid w:val="00BE41ED"/>
    <w:rsid w:val="00BE4C71"/>
    <w:rsid w:val="00BE4D0C"/>
    <w:rsid w:val="00BE4D58"/>
    <w:rsid w:val="00BE4EC2"/>
    <w:rsid w:val="00BE4F31"/>
    <w:rsid w:val="00BE5771"/>
    <w:rsid w:val="00BE59B5"/>
    <w:rsid w:val="00BE66DE"/>
    <w:rsid w:val="00BE7298"/>
    <w:rsid w:val="00BF191B"/>
    <w:rsid w:val="00BF1C4B"/>
    <w:rsid w:val="00BF23B2"/>
    <w:rsid w:val="00BF24C6"/>
    <w:rsid w:val="00BF2F8E"/>
    <w:rsid w:val="00BF2FDC"/>
    <w:rsid w:val="00BF31F9"/>
    <w:rsid w:val="00BF477A"/>
    <w:rsid w:val="00BF4EDA"/>
    <w:rsid w:val="00BF5D13"/>
    <w:rsid w:val="00BF621E"/>
    <w:rsid w:val="00BF6B00"/>
    <w:rsid w:val="00BF73BA"/>
    <w:rsid w:val="00BF7710"/>
    <w:rsid w:val="00C002B6"/>
    <w:rsid w:val="00C004BE"/>
    <w:rsid w:val="00C01E25"/>
    <w:rsid w:val="00C0214D"/>
    <w:rsid w:val="00C02E33"/>
    <w:rsid w:val="00C03172"/>
    <w:rsid w:val="00C03F9B"/>
    <w:rsid w:val="00C05FD5"/>
    <w:rsid w:val="00C06DBB"/>
    <w:rsid w:val="00C071CD"/>
    <w:rsid w:val="00C075E9"/>
    <w:rsid w:val="00C10F23"/>
    <w:rsid w:val="00C119DD"/>
    <w:rsid w:val="00C1243E"/>
    <w:rsid w:val="00C12EB6"/>
    <w:rsid w:val="00C13585"/>
    <w:rsid w:val="00C179B0"/>
    <w:rsid w:val="00C17A00"/>
    <w:rsid w:val="00C20332"/>
    <w:rsid w:val="00C203DF"/>
    <w:rsid w:val="00C21056"/>
    <w:rsid w:val="00C213D8"/>
    <w:rsid w:val="00C21A2C"/>
    <w:rsid w:val="00C22095"/>
    <w:rsid w:val="00C22B48"/>
    <w:rsid w:val="00C22C10"/>
    <w:rsid w:val="00C23B48"/>
    <w:rsid w:val="00C255E3"/>
    <w:rsid w:val="00C2790C"/>
    <w:rsid w:val="00C30E91"/>
    <w:rsid w:val="00C31665"/>
    <w:rsid w:val="00C31F99"/>
    <w:rsid w:val="00C32F8D"/>
    <w:rsid w:val="00C33FB9"/>
    <w:rsid w:val="00C34F79"/>
    <w:rsid w:val="00C35059"/>
    <w:rsid w:val="00C3540F"/>
    <w:rsid w:val="00C35EA8"/>
    <w:rsid w:val="00C36255"/>
    <w:rsid w:val="00C3661E"/>
    <w:rsid w:val="00C372AE"/>
    <w:rsid w:val="00C37372"/>
    <w:rsid w:val="00C41C6F"/>
    <w:rsid w:val="00C42DA5"/>
    <w:rsid w:val="00C434F4"/>
    <w:rsid w:val="00C43C31"/>
    <w:rsid w:val="00C43EDB"/>
    <w:rsid w:val="00C4482F"/>
    <w:rsid w:val="00C44987"/>
    <w:rsid w:val="00C453A8"/>
    <w:rsid w:val="00C46282"/>
    <w:rsid w:val="00C462C0"/>
    <w:rsid w:val="00C46554"/>
    <w:rsid w:val="00C46954"/>
    <w:rsid w:val="00C47484"/>
    <w:rsid w:val="00C47731"/>
    <w:rsid w:val="00C477F6"/>
    <w:rsid w:val="00C47D36"/>
    <w:rsid w:val="00C500B4"/>
    <w:rsid w:val="00C50793"/>
    <w:rsid w:val="00C50D63"/>
    <w:rsid w:val="00C517E3"/>
    <w:rsid w:val="00C52511"/>
    <w:rsid w:val="00C52C9B"/>
    <w:rsid w:val="00C531E8"/>
    <w:rsid w:val="00C539C1"/>
    <w:rsid w:val="00C542C6"/>
    <w:rsid w:val="00C54F19"/>
    <w:rsid w:val="00C553BA"/>
    <w:rsid w:val="00C558B7"/>
    <w:rsid w:val="00C55DF1"/>
    <w:rsid w:val="00C56963"/>
    <w:rsid w:val="00C56A77"/>
    <w:rsid w:val="00C56CA9"/>
    <w:rsid w:val="00C604D6"/>
    <w:rsid w:val="00C61150"/>
    <w:rsid w:val="00C6147C"/>
    <w:rsid w:val="00C61500"/>
    <w:rsid w:val="00C61616"/>
    <w:rsid w:val="00C61956"/>
    <w:rsid w:val="00C62048"/>
    <w:rsid w:val="00C62DA9"/>
    <w:rsid w:val="00C63135"/>
    <w:rsid w:val="00C64049"/>
    <w:rsid w:val="00C6452E"/>
    <w:rsid w:val="00C64C6E"/>
    <w:rsid w:val="00C676DE"/>
    <w:rsid w:val="00C67C41"/>
    <w:rsid w:val="00C67D06"/>
    <w:rsid w:val="00C70423"/>
    <w:rsid w:val="00C710E1"/>
    <w:rsid w:val="00C7141B"/>
    <w:rsid w:val="00C71709"/>
    <w:rsid w:val="00C75550"/>
    <w:rsid w:val="00C75799"/>
    <w:rsid w:val="00C758D5"/>
    <w:rsid w:val="00C75E0E"/>
    <w:rsid w:val="00C768B7"/>
    <w:rsid w:val="00C770E3"/>
    <w:rsid w:val="00C77606"/>
    <w:rsid w:val="00C77CB1"/>
    <w:rsid w:val="00C80D5C"/>
    <w:rsid w:val="00C821D4"/>
    <w:rsid w:val="00C835CC"/>
    <w:rsid w:val="00C8409D"/>
    <w:rsid w:val="00C86C51"/>
    <w:rsid w:val="00C8781A"/>
    <w:rsid w:val="00C87E05"/>
    <w:rsid w:val="00C91271"/>
    <w:rsid w:val="00C91C33"/>
    <w:rsid w:val="00C92B53"/>
    <w:rsid w:val="00C9317C"/>
    <w:rsid w:val="00C93889"/>
    <w:rsid w:val="00C93FC9"/>
    <w:rsid w:val="00C94933"/>
    <w:rsid w:val="00C94AE2"/>
    <w:rsid w:val="00C94BE3"/>
    <w:rsid w:val="00C95012"/>
    <w:rsid w:val="00C95C97"/>
    <w:rsid w:val="00C95FAC"/>
    <w:rsid w:val="00C96045"/>
    <w:rsid w:val="00C96954"/>
    <w:rsid w:val="00C96A44"/>
    <w:rsid w:val="00C9742A"/>
    <w:rsid w:val="00C97AA7"/>
    <w:rsid w:val="00C97C0C"/>
    <w:rsid w:val="00C97F2F"/>
    <w:rsid w:val="00CA0F50"/>
    <w:rsid w:val="00CA151F"/>
    <w:rsid w:val="00CA25BB"/>
    <w:rsid w:val="00CA37C6"/>
    <w:rsid w:val="00CA3D71"/>
    <w:rsid w:val="00CA3E88"/>
    <w:rsid w:val="00CA3E95"/>
    <w:rsid w:val="00CA5A87"/>
    <w:rsid w:val="00CA5E79"/>
    <w:rsid w:val="00CA7228"/>
    <w:rsid w:val="00CA7A47"/>
    <w:rsid w:val="00CA7C00"/>
    <w:rsid w:val="00CB1C84"/>
    <w:rsid w:val="00CB29A5"/>
    <w:rsid w:val="00CB29A8"/>
    <w:rsid w:val="00CB32CC"/>
    <w:rsid w:val="00CB39EE"/>
    <w:rsid w:val="00CB4675"/>
    <w:rsid w:val="00CB47DB"/>
    <w:rsid w:val="00CB586D"/>
    <w:rsid w:val="00CB5BA2"/>
    <w:rsid w:val="00CB5D28"/>
    <w:rsid w:val="00CB70D5"/>
    <w:rsid w:val="00CB777F"/>
    <w:rsid w:val="00CB7A2E"/>
    <w:rsid w:val="00CC07B7"/>
    <w:rsid w:val="00CC091D"/>
    <w:rsid w:val="00CC1682"/>
    <w:rsid w:val="00CC22CE"/>
    <w:rsid w:val="00CC23D9"/>
    <w:rsid w:val="00CC2AD1"/>
    <w:rsid w:val="00CC32B2"/>
    <w:rsid w:val="00CC38F0"/>
    <w:rsid w:val="00CC4919"/>
    <w:rsid w:val="00CC515C"/>
    <w:rsid w:val="00CC59AD"/>
    <w:rsid w:val="00CC75C4"/>
    <w:rsid w:val="00CC7849"/>
    <w:rsid w:val="00CC7FE6"/>
    <w:rsid w:val="00CD0659"/>
    <w:rsid w:val="00CD0799"/>
    <w:rsid w:val="00CD0AA2"/>
    <w:rsid w:val="00CD1A69"/>
    <w:rsid w:val="00CD1D75"/>
    <w:rsid w:val="00CD221E"/>
    <w:rsid w:val="00CD3403"/>
    <w:rsid w:val="00CD3DDE"/>
    <w:rsid w:val="00CD4B44"/>
    <w:rsid w:val="00CD505E"/>
    <w:rsid w:val="00CD58D7"/>
    <w:rsid w:val="00CD5BC1"/>
    <w:rsid w:val="00CD6D23"/>
    <w:rsid w:val="00CD6F31"/>
    <w:rsid w:val="00CE0607"/>
    <w:rsid w:val="00CE0AB2"/>
    <w:rsid w:val="00CE16ED"/>
    <w:rsid w:val="00CE19E3"/>
    <w:rsid w:val="00CE25C2"/>
    <w:rsid w:val="00CE383D"/>
    <w:rsid w:val="00CE4F77"/>
    <w:rsid w:val="00CE5702"/>
    <w:rsid w:val="00CE5F2D"/>
    <w:rsid w:val="00CE5FA0"/>
    <w:rsid w:val="00CE6002"/>
    <w:rsid w:val="00CE62F4"/>
    <w:rsid w:val="00CE6402"/>
    <w:rsid w:val="00CE711E"/>
    <w:rsid w:val="00CF0537"/>
    <w:rsid w:val="00CF05AC"/>
    <w:rsid w:val="00CF17BE"/>
    <w:rsid w:val="00CF2169"/>
    <w:rsid w:val="00CF2F88"/>
    <w:rsid w:val="00CF40AD"/>
    <w:rsid w:val="00CF41CD"/>
    <w:rsid w:val="00CF4465"/>
    <w:rsid w:val="00CF4B2A"/>
    <w:rsid w:val="00CF50A3"/>
    <w:rsid w:val="00CF696C"/>
    <w:rsid w:val="00CF727E"/>
    <w:rsid w:val="00CF72A7"/>
    <w:rsid w:val="00CF79DB"/>
    <w:rsid w:val="00CF7A6A"/>
    <w:rsid w:val="00D0000B"/>
    <w:rsid w:val="00D00395"/>
    <w:rsid w:val="00D01207"/>
    <w:rsid w:val="00D015C9"/>
    <w:rsid w:val="00D02516"/>
    <w:rsid w:val="00D035F9"/>
    <w:rsid w:val="00D055AC"/>
    <w:rsid w:val="00D0667B"/>
    <w:rsid w:val="00D072C4"/>
    <w:rsid w:val="00D07549"/>
    <w:rsid w:val="00D07FA1"/>
    <w:rsid w:val="00D1052D"/>
    <w:rsid w:val="00D10638"/>
    <w:rsid w:val="00D10686"/>
    <w:rsid w:val="00D109D3"/>
    <w:rsid w:val="00D10F98"/>
    <w:rsid w:val="00D11440"/>
    <w:rsid w:val="00D117A7"/>
    <w:rsid w:val="00D11DF8"/>
    <w:rsid w:val="00D12E24"/>
    <w:rsid w:val="00D13264"/>
    <w:rsid w:val="00D13328"/>
    <w:rsid w:val="00D149B3"/>
    <w:rsid w:val="00D15008"/>
    <w:rsid w:val="00D1646D"/>
    <w:rsid w:val="00D16CB4"/>
    <w:rsid w:val="00D16F77"/>
    <w:rsid w:val="00D17DD9"/>
    <w:rsid w:val="00D2012E"/>
    <w:rsid w:val="00D20AD6"/>
    <w:rsid w:val="00D212E3"/>
    <w:rsid w:val="00D217A5"/>
    <w:rsid w:val="00D218CD"/>
    <w:rsid w:val="00D224BC"/>
    <w:rsid w:val="00D227C3"/>
    <w:rsid w:val="00D22E41"/>
    <w:rsid w:val="00D22F4C"/>
    <w:rsid w:val="00D231F5"/>
    <w:rsid w:val="00D23844"/>
    <w:rsid w:val="00D23D85"/>
    <w:rsid w:val="00D24621"/>
    <w:rsid w:val="00D24EE2"/>
    <w:rsid w:val="00D25225"/>
    <w:rsid w:val="00D25934"/>
    <w:rsid w:val="00D25A02"/>
    <w:rsid w:val="00D265E9"/>
    <w:rsid w:val="00D26EF4"/>
    <w:rsid w:val="00D27051"/>
    <w:rsid w:val="00D27552"/>
    <w:rsid w:val="00D304B7"/>
    <w:rsid w:val="00D3099C"/>
    <w:rsid w:val="00D30D69"/>
    <w:rsid w:val="00D3153C"/>
    <w:rsid w:val="00D315F2"/>
    <w:rsid w:val="00D31742"/>
    <w:rsid w:val="00D31C39"/>
    <w:rsid w:val="00D31D3D"/>
    <w:rsid w:val="00D332DA"/>
    <w:rsid w:val="00D3397D"/>
    <w:rsid w:val="00D33BE8"/>
    <w:rsid w:val="00D3457C"/>
    <w:rsid w:val="00D346EF"/>
    <w:rsid w:val="00D35578"/>
    <w:rsid w:val="00D356CE"/>
    <w:rsid w:val="00D35855"/>
    <w:rsid w:val="00D35CC0"/>
    <w:rsid w:val="00D366F7"/>
    <w:rsid w:val="00D408E7"/>
    <w:rsid w:val="00D40E67"/>
    <w:rsid w:val="00D42563"/>
    <w:rsid w:val="00D42C26"/>
    <w:rsid w:val="00D43D0C"/>
    <w:rsid w:val="00D440B6"/>
    <w:rsid w:val="00D441F1"/>
    <w:rsid w:val="00D45331"/>
    <w:rsid w:val="00D453D2"/>
    <w:rsid w:val="00D46B12"/>
    <w:rsid w:val="00D46D4E"/>
    <w:rsid w:val="00D50583"/>
    <w:rsid w:val="00D50904"/>
    <w:rsid w:val="00D50E90"/>
    <w:rsid w:val="00D522CD"/>
    <w:rsid w:val="00D52764"/>
    <w:rsid w:val="00D529FF"/>
    <w:rsid w:val="00D52B26"/>
    <w:rsid w:val="00D52D43"/>
    <w:rsid w:val="00D538CA"/>
    <w:rsid w:val="00D53A3F"/>
    <w:rsid w:val="00D54FDC"/>
    <w:rsid w:val="00D55CBD"/>
    <w:rsid w:val="00D55E52"/>
    <w:rsid w:val="00D55EAF"/>
    <w:rsid w:val="00D56CDE"/>
    <w:rsid w:val="00D57C5A"/>
    <w:rsid w:val="00D60192"/>
    <w:rsid w:val="00D609F3"/>
    <w:rsid w:val="00D60A2A"/>
    <w:rsid w:val="00D60EEB"/>
    <w:rsid w:val="00D61772"/>
    <w:rsid w:val="00D624A5"/>
    <w:rsid w:val="00D62B1F"/>
    <w:rsid w:val="00D62C0C"/>
    <w:rsid w:val="00D633FD"/>
    <w:rsid w:val="00D64788"/>
    <w:rsid w:val="00D649DC"/>
    <w:rsid w:val="00D64E4B"/>
    <w:rsid w:val="00D6585C"/>
    <w:rsid w:val="00D674B4"/>
    <w:rsid w:val="00D67C52"/>
    <w:rsid w:val="00D67CBD"/>
    <w:rsid w:val="00D70D24"/>
    <w:rsid w:val="00D71921"/>
    <w:rsid w:val="00D7412D"/>
    <w:rsid w:val="00D74350"/>
    <w:rsid w:val="00D755FF"/>
    <w:rsid w:val="00D767F2"/>
    <w:rsid w:val="00D76A1E"/>
    <w:rsid w:val="00D76E8A"/>
    <w:rsid w:val="00D77A4C"/>
    <w:rsid w:val="00D8062B"/>
    <w:rsid w:val="00D80D8C"/>
    <w:rsid w:val="00D8263D"/>
    <w:rsid w:val="00D827E9"/>
    <w:rsid w:val="00D82BF4"/>
    <w:rsid w:val="00D837AA"/>
    <w:rsid w:val="00D86316"/>
    <w:rsid w:val="00D868D6"/>
    <w:rsid w:val="00D86E14"/>
    <w:rsid w:val="00D90046"/>
    <w:rsid w:val="00D90610"/>
    <w:rsid w:val="00D90C5C"/>
    <w:rsid w:val="00D93E48"/>
    <w:rsid w:val="00D9471D"/>
    <w:rsid w:val="00D9495A"/>
    <w:rsid w:val="00D94C9B"/>
    <w:rsid w:val="00D95029"/>
    <w:rsid w:val="00D95D5D"/>
    <w:rsid w:val="00D96307"/>
    <w:rsid w:val="00D96A94"/>
    <w:rsid w:val="00D96CEB"/>
    <w:rsid w:val="00D976B8"/>
    <w:rsid w:val="00D9785D"/>
    <w:rsid w:val="00D97B9C"/>
    <w:rsid w:val="00D97C20"/>
    <w:rsid w:val="00D97CDF"/>
    <w:rsid w:val="00DA0A24"/>
    <w:rsid w:val="00DA1708"/>
    <w:rsid w:val="00DA1A94"/>
    <w:rsid w:val="00DA2B71"/>
    <w:rsid w:val="00DA2BAD"/>
    <w:rsid w:val="00DA31B8"/>
    <w:rsid w:val="00DA33A9"/>
    <w:rsid w:val="00DA3430"/>
    <w:rsid w:val="00DA362C"/>
    <w:rsid w:val="00DA36AE"/>
    <w:rsid w:val="00DA4D41"/>
    <w:rsid w:val="00DA4D47"/>
    <w:rsid w:val="00DA541D"/>
    <w:rsid w:val="00DA654F"/>
    <w:rsid w:val="00DA69DD"/>
    <w:rsid w:val="00DA6BC7"/>
    <w:rsid w:val="00DA7151"/>
    <w:rsid w:val="00DB02B9"/>
    <w:rsid w:val="00DB0B1D"/>
    <w:rsid w:val="00DB1668"/>
    <w:rsid w:val="00DB167A"/>
    <w:rsid w:val="00DB234D"/>
    <w:rsid w:val="00DB28E6"/>
    <w:rsid w:val="00DB2B48"/>
    <w:rsid w:val="00DB2C8D"/>
    <w:rsid w:val="00DB3AB2"/>
    <w:rsid w:val="00DB3F21"/>
    <w:rsid w:val="00DB4754"/>
    <w:rsid w:val="00DB62C9"/>
    <w:rsid w:val="00DB709F"/>
    <w:rsid w:val="00DB785E"/>
    <w:rsid w:val="00DB7C07"/>
    <w:rsid w:val="00DB7D11"/>
    <w:rsid w:val="00DC015B"/>
    <w:rsid w:val="00DC067B"/>
    <w:rsid w:val="00DC0A6C"/>
    <w:rsid w:val="00DC120D"/>
    <w:rsid w:val="00DC25D8"/>
    <w:rsid w:val="00DC3414"/>
    <w:rsid w:val="00DC3EC7"/>
    <w:rsid w:val="00DC3FA1"/>
    <w:rsid w:val="00DC4CF8"/>
    <w:rsid w:val="00DC511E"/>
    <w:rsid w:val="00DC58E4"/>
    <w:rsid w:val="00DC680D"/>
    <w:rsid w:val="00DD000E"/>
    <w:rsid w:val="00DD0529"/>
    <w:rsid w:val="00DD1FB9"/>
    <w:rsid w:val="00DD2801"/>
    <w:rsid w:val="00DD2F07"/>
    <w:rsid w:val="00DD3754"/>
    <w:rsid w:val="00DD4529"/>
    <w:rsid w:val="00DD5BC3"/>
    <w:rsid w:val="00DD5F68"/>
    <w:rsid w:val="00DD648D"/>
    <w:rsid w:val="00DD76FB"/>
    <w:rsid w:val="00DE0867"/>
    <w:rsid w:val="00DE11DE"/>
    <w:rsid w:val="00DE153C"/>
    <w:rsid w:val="00DE3D6D"/>
    <w:rsid w:val="00DE3EED"/>
    <w:rsid w:val="00DE465A"/>
    <w:rsid w:val="00DE4A5B"/>
    <w:rsid w:val="00DE5F3D"/>
    <w:rsid w:val="00DE7039"/>
    <w:rsid w:val="00DE71C8"/>
    <w:rsid w:val="00DE722A"/>
    <w:rsid w:val="00DE72C2"/>
    <w:rsid w:val="00DE7B46"/>
    <w:rsid w:val="00DF0153"/>
    <w:rsid w:val="00DF03A0"/>
    <w:rsid w:val="00DF16EC"/>
    <w:rsid w:val="00DF32C3"/>
    <w:rsid w:val="00DF3C70"/>
    <w:rsid w:val="00DF4174"/>
    <w:rsid w:val="00DF431B"/>
    <w:rsid w:val="00DF621C"/>
    <w:rsid w:val="00DF6968"/>
    <w:rsid w:val="00DF69CC"/>
    <w:rsid w:val="00DF6BC3"/>
    <w:rsid w:val="00DF7189"/>
    <w:rsid w:val="00E0065A"/>
    <w:rsid w:val="00E0096D"/>
    <w:rsid w:val="00E00E33"/>
    <w:rsid w:val="00E00F87"/>
    <w:rsid w:val="00E01175"/>
    <w:rsid w:val="00E01317"/>
    <w:rsid w:val="00E018FB"/>
    <w:rsid w:val="00E01E52"/>
    <w:rsid w:val="00E0212B"/>
    <w:rsid w:val="00E02268"/>
    <w:rsid w:val="00E02755"/>
    <w:rsid w:val="00E02D8E"/>
    <w:rsid w:val="00E03529"/>
    <w:rsid w:val="00E03970"/>
    <w:rsid w:val="00E03C35"/>
    <w:rsid w:val="00E047A2"/>
    <w:rsid w:val="00E058DF"/>
    <w:rsid w:val="00E0704A"/>
    <w:rsid w:val="00E07B08"/>
    <w:rsid w:val="00E07D4A"/>
    <w:rsid w:val="00E07F0D"/>
    <w:rsid w:val="00E1048E"/>
    <w:rsid w:val="00E112AC"/>
    <w:rsid w:val="00E13D2B"/>
    <w:rsid w:val="00E147F3"/>
    <w:rsid w:val="00E15346"/>
    <w:rsid w:val="00E15421"/>
    <w:rsid w:val="00E15917"/>
    <w:rsid w:val="00E16B8A"/>
    <w:rsid w:val="00E17572"/>
    <w:rsid w:val="00E20953"/>
    <w:rsid w:val="00E21524"/>
    <w:rsid w:val="00E2155A"/>
    <w:rsid w:val="00E22D44"/>
    <w:rsid w:val="00E23171"/>
    <w:rsid w:val="00E23F0C"/>
    <w:rsid w:val="00E24E39"/>
    <w:rsid w:val="00E25956"/>
    <w:rsid w:val="00E272BF"/>
    <w:rsid w:val="00E27AD3"/>
    <w:rsid w:val="00E27BFD"/>
    <w:rsid w:val="00E30705"/>
    <w:rsid w:val="00E31154"/>
    <w:rsid w:val="00E31C6C"/>
    <w:rsid w:val="00E3203D"/>
    <w:rsid w:val="00E3275C"/>
    <w:rsid w:val="00E32F3C"/>
    <w:rsid w:val="00E34923"/>
    <w:rsid w:val="00E3595D"/>
    <w:rsid w:val="00E35B6B"/>
    <w:rsid w:val="00E35EB8"/>
    <w:rsid w:val="00E3616B"/>
    <w:rsid w:val="00E36764"/>
    <w:rsid w:val="00E36872"/>
    <w:rsid w:val="00E37690"/>
    <w:rsid w:val="00E42456"/>
    <w:rsid w:val="00E42846"/>
    <w:rsid w:val="00E42E42"/>
    <w:rsid w:val="00E43629"/>
    <w:rsid w:val="00E43859"/>
    <w:rsid w:val="00E43C5F"/>
    <w:rsid w:val="00E444C1"/>
    <w:rsid w:val="00E44EEE"/>
    <w:rsid w:val="00E451E9"/>
    <w:rsid w:val="00E45787"/>
    <w:rsid w:val="00E46F8F"/>
    <w:rsid w:val="00E47F40"/>
    <w:rsid w:val="00E504B1"/>
    <w:rsid w:val="00E50AC7"/>
    <w:rsid w:val="00E50E44"/>
    <w:rsid w:val="00E51392"/>
    <w:rsid w:val="00E51701"/>
    <w:rsid w:val="00E51C38"/>
    <w:rsid w:val="00E527F8"/>
    <w:rsid w:val="00E52EBC"/>
    <w:rsid w:val="00E532F2"/>
    <w:rsid w:val="00E53AA4"/>
    <w:rsid w:val="00E543A3"/>
    <w:rsid w:val="00E549B4"/>
    <w:rsid w:val="00E54F14"/>
    <w:rsid w:val="00E55686"/>
    <w:rsid w:val="00E55CEA"/>
    <w:rsid w:val="00E5642D"/>
    <w:rsid w:val="00E5673E"/>
    <w:rsid w:val="00E60961"/>
    <w:rsid w:val="00E6098F"/>
    <w:rsid w:val="00E60C57"/>
    <w:rsid w:val="00E61406"/>
    <w:rsid w:val="00E61EE2"/>
    <w:rsid w:val="00E62EA6"/>
    <w:rsid w:val="00E62EEE"/>
    <w:rsid w:val="00E63087"/>
    <w:rsid w:val="00E6335D"/>
    <w:rsid w:val="00E635CD"/>
    <w:rsid w:val="00E63B48"/>
    <w:rsid w:val="00E63EA3"/>
    <w:rsid w:val="00E6415F"/>
    <w:rsid w:val="00E64D84"/>
    <w:rsid w:val="00E65BD4"/>
    <w:rsid w:val="00E65DD7"/>
    <w:rsid w:val="00E6654B"/>
    <w:rsid w:val="00E671AF"/>
    <w:rsid w:val="00E67639"/>
    <w:rsid w:val="00E71159"/>
    <w:rsid w:val="00E71C44"/>
    <w:rsid w:val="00E71CD5"/>
    <w:rsid w:val="00E73F79"/>
    <w:rsid w:val="00E742BB"/>
    <w:rsid w:val="00E7466B"/>
    <w:rsid w:val="00E75118"/>
    <w:rsid w:val="00E7518C"/>
    <w:rsid w:val="00E75F6A"/>
    <w:rsid w:val="00E7622A"/>
    <w:rsid w:val="00E76C48"/>
    <w:rsid w:val="00E81032"/>
    <w:rsid w:val="00E81EF0"/>
    <w:rsid w:val="00E827A2"/>
    <w:rsid w:val="00E837AC"/>
    <w:rsid w:val="00E84B02"/>
    <w:rsid w:val="00E84B5D"/>
    <w:rsid w:val="00E84CE3"/>
    <w:rsid w:val="00E84FA4"/>
    <w:rsid w:val="00E8553C"/>
    <w:rsid w:val="00E861B7"/>
    <w:rsid w:val="00E86BB4"/>
    <w:rsid w:val="00E86C82"/>
    <w:rsid w:val="00E90C28"/>
    <w:rsid w:val="00E90CD6"/>
    <w:rsid w:val="00E90DB2"/>
    <w:rsid w:val="00E91075"/>
    <w:rsid w:val="00E91241"/>
    <w:rsid w:val="00E918E3"/>
    <w:rsid w:val="00E91D1C"/>
    <w:rsid w:val="00E936F6"/>
    <w:rsid w:val="00E938C2"/>
    <w:rsid w:val="00E942A4"/>
    <w:rsid w:val="00E94A03"/>
    <w:rsid w:val="00E94B08"/>
    <w:rsid w:val="00E94D89"/>
    <w:rsid w:val="00E95475"/>
    <w:rsid w:val="00E954FB"/>
    <w:rsid w:val="00E95573"/>
    <w:rsid w:val="00E95D6D"/>
    <w:rsid w:val="00E96ACB"/>
    <w:rsid w:val="00E96DC7"/>
    <w:rsid w:val="00E97677"/>
    <w:rsid w:val="00E97F10"/>
    <w:rsid w:val="00EA0909"/>
    <w:rsid w:val="00EA0BC6"/>
    <w:rsid w:val="00EA159A"/>
    <w:rsid w:val="00EA1918"/>
    <w:rsid w:val="00EA1B73"/>
    <w:rsid w:val="00EA2334"/>
    <w:rsid w:val="00EA2597"/>
    <w:rsid w:val="00EA49C9"/>
    <w:rsid w:val="00EA4A78"/>
    <w:rsid w:val="00EA6C1F"/>
    <w:rsid w:val="00EA6C54"/>
    <w:rsid w:val="00EA7094"/>
    <w:rsid w:val="00EA7DBE"/>
    <w:rsid w:val="00EB0310"/>
    <w:rsid w:val="00EB11F2"/>
    <w:rsid w:val="00EB18B4"/>
    <w:rsid w:val="00EB1AC2"/>
    <w:rsid w:val="00EB356F"/>
    <w:rsid w:val="00EB3954"/>
    <w:rsid w:val="00EB46C8"/>
    <w:rsid w:val="00EB49CF"/>
    <w:rsid w:val="00EB4CEE"/>
    <w:rsid w:val="00EB5D13"/>
    <w:rsid w:val="00EB5DAE"/>
    <w:rsid w:val="00EB63CA"/>
    <w:rsid w:val="00EB75B9"/>
    <w:rsid w:val="00EB7797"/>
    <w:rsid w:val="00EC05B2"/>
    <w:rsid w:val="00EC0D43"/>
    <w:rsid w:val="00EC111E"/>
    <w:rsid w:val="00EC1FCE"/>
    <w:rsid w:val="00EC2041"/>
    <w:rsid w:val="00EC20F5"/>
    <w:rsid w:val="00EC2745"/>
    <w:rsid w:val="00EC2DCB"/>
    <w:rsid w:val="00EC5534"/>
    <w:rsid w:val="00EC5BD2"/>
    <w:rsid w:val="00EC6403"/>
    <w:rsid w:val="00EC7608"/>
    <w:rsid w:val="00EC7AAC"/>
    <w:rsid w:val="00ED0350"/>
    <w:rsid w:val="00ED0E74"/>
    <w:rsid w:val="00ED118C"/>
    <w:rsid w:val="00ED21A2"/>
    <w:rsid w:val="00ED4088"/>
    <w:rsid w:val="00ED41A6"/>
    <w:rsid w:val="00ED59FA"/>
    <w:rsid w:val="00ED685F"/>
    <w:rsid w:val="00ED7712"/>
    <w:rsid w:val="00ED7B9E"/>
    <w:rsid w:val="00EE14E1"/>
    <w:rsid w:val="00EE1921"/>
    <w:rsid w:val="00EE1AAB"/>
    <w:rsid w:val="00EE233B"/>
    <w:rsid w:val="00EE2C17"/>
    <w:rsid w:val="00EE3DCD"/>
    <w:rsid w:val="00EE5730"/>
    <w:rsid w:val="00EE5E38"/>
    <w:rsid w:val="00EE617E"/>
    <w:rsid w:val="00EE6320"/>
    <w:rsid w:val="00EE66FE"/>
    <w:rsid w:val="00EE67E3"/>
    <w:rsid w:val="00EE686F"/>
    <w:rsid w:val="00EE6959"/>
    <w:rsid w:val="00EE6ADF"/>
    <w:rsid w:val="00EE77F7"/>
    <w:rsid w:val="00EE7B11"/>
    <w:rsid w:val="00EE7F79"/>
    <w:rsid w:val="00EF06DB"/>
    <w:rsid w:val="00EF19C4"/>
    <w:rsid w:val="00EF266C"/>
    <w:rsid w:val="00EF3009"/>
    <w:rsid w:val="00EF3451"/>
    <w:rsid w:val="00EF490C"/>
    <w:rsid w:val="00EF4D5D"/>
    <w:rsid w:val="00EF502D"/>
    <w:rsid w:val="00EF5246"/>
    <w:rsid w:val="00EF534D"/>
    <w:rsid w:val="00EF5689"/>
    <w:rsid w:val="00EF5F92"/>
    <w:rsid w:val="00EF749D"/>
    <w:rsid w:val="00F01292"/>
    <w:rsid w:val="00F017A8"/>
    <w:rsid w:val="00F023E6"/>
    <w:rsid w:val="00F03B3C"/>
    <w:rsid w:val="00F03E9C"/>
    <w:rsid w:val="00F03FBB"/>
    <w:rsid w:val="00F041C8"/>
    <w:rsid w:val="00F043E7"/>
    <w:rsid w:val="00F04848"/>
    <w:rsid w:val="00F04916"/>
    <w:rsid w:val="00F0572D"/>
    <w:rsid w:val="00F0591C"/>
    <w:rsid w:val="00F05B3A"/>
    <w:rsid w:val="00F05F4A"/>
    <w:rsid w:val="00F05FC9"/>
    <w:rsid w:val="00F06A22"/>
    <w:rsid w:val="00F06C77"/>
    <w:rsid w:val="00F07765"/>
    <w:rsid w:val="00F078E9"/>
    <w:rsid w:val="00F10C6F"/>
    <w:rsid w:val="00F12845"/>
    <w:rsid w:val="00F136CD"/>
    <w:rsid w:val="00F13D7B"/>
    <w:rsid w:val="00F15890"/>
    <w:rsid w:val="00F15B99"/>
    <w:rsid w:val="00F165EF"/>
    <w:rsid w:val="00F16D9C"/>
    <w:rsid w:val="00F16F6A"/>
    <w:rsid w:val="00F17A77"/>
    <w:rsid w:val="00F17C2D"/>
    <w:rsid w:val="00F21A09"/>
    <w:rsid w:val="00F22724"/>
    <w:rsid w:val="00F23446"/>
    <w:rsid w:val="00F238C5"/>
    <w:rsid w:val="00F24237"/>
    <w:rsid w:val="00F2484D"/>
    <w:rsid w:val="00F24EF7"/>
    <w:rsid w:val="00F25094"/>
    <w:rsid w:val="00F25392"/>
    <w:rsid w:val="00F25F62"/>
    <w:rsid w:val="00F25FC9"/>
    <w:rsid w:val="00F26BD2"/>
    <w:rsid w:val="00F30D2D"/>
    <w:rsid w:val="00F31357"/>
    <w:rsid w:val="00F31CEC"/>
    <w:rsid w:val="00F3207A"/>
    <w:rsid w:val="00F34B09"/>
    <w:rsid w:val="00F36780"/>
    <w:rsid w:val="00F375CF"/>
    <w:rsid w:val="00F405A3"/>
    <w:rsid w:val="00F42C89"/>
    <w:rsid w:val="00F439D0"/>
    <w:rsid w:val="00F446D6"/>
    <w:rsid w:val="00F447CF"/>
    <w:rsid w:val="00F44C89"/>
    <w:rsid w:val="00F46ED0"/>
    <w:rsid w:val="00F47D46"/>
    <w:rsid w:val="00F531AC"/>
    <w:rsid w:val="00F5383F"/>
    <w:rsid w:val="00F541B8"/>
    <w:rsid w:val="00F54D88"/>
    <w:rsid w:val="00F55D50"/>
    <w:rsid w:val="00F56716"/>
    <w:rsid w:val="00F567DD"/>
    <w:rsid w:val="00F57295"/>
    <w:rsid w:val="00F573F2"/>
    <w:rsid w:val="00F578B2"/>
    <w:rsid w:val="00F5797F"/>
    <w:rsid w:val="00F60011"/>
    <w:rsid w:val="00F605F1"/>
    <w:rsid w:val="00F60A0B"/>
    <w:rsid w:val="00F60D1A"/>
    <w:rsid w:val="00F60FD3"/>
    <w:rsid w:val="00F61825"/>
    <w:rsid w:val="00F619EF"/>
    <w:rsid w:val="00F61B68"/>
    <w:rsid w:val="00F62A35"/>
    <w:rsid w:val="00F6387A"/>
    <w:rsid w:val="00F63C0F"/>
    <w:rsid w:val="00F64BBC"/>
    <w:rsid w:val="00F64FC9"/>
    <w:rsid w:val="00F65AF0"/>
    <w:rsid w:val="00F65CAD"/>
    <w:rsid w:val="00F6647B"/>
    <w:rsid w:val="00F702FC"/>
    <w:rsid w:val="00F714C1"/>
    <w:rsid w:val="00F71767"/>
    <w:rsid w:val="00F7208C"/>
    <w:rsid w:val="00F725FD"/>
    <w:rsid w:val="00F7275C"/>
    <w:rsid w:val="00F72905"/>
    <w:rsid w:val="00F72D85"/>
    <w:rsid w:val="00F73ACC"/>
    <w:rsid w:val="00F73BF8"/>
    <w:rsid w:val="00F73C15"/>
    <w:rsid w:val="00F74F81"/>
    <w:rsid w:val="00F751D9"/>
    <w:rsid w:val="00F752DB"/>
    <w:rsid w:val="00F755E1"/>
    <w:rsid w:val="00F7788E"/>
    <w:rsid w:val="00F77D53"/>
    <w:rsid w:val="00F808AA"/>
    <w:rsid w:val="00F80CAC"/>
    <w:rsid w:val="00F81AC2"/>
    <w:rsid w:val="00F820A4"/>
    <w:rsid w:val="00F82BCC"/>
    <w:rsid w:val="00F82E01"/>
    <w:rsid w:val="00F84831"/>
    <w:rsid w:val="00F850C4"/>
    <w:rsid w:val="00F858D4"/>
    <w:rsid w:val="00F866AA"/>
    <w:rsid w:val="00F874F6"/>
    <w:rsid w:val="00F87E1A"/>
    <w:rsid w:val="00F90242"/>
    <w:rsid w:val="00F90E17"/>
    <w:rsid w:val="00F915B3"/>
    <w:rsid w:val="00F9181E"/>
    <w:rsid w:val="00F91A54"/>
    <w:rsid w:val="00F93D86"/>
    <w:rsid w:val="00F9580A"/>
    <w:rsid w:val="00F958AB"/>
    <w:rsid w:val="00F96AC9"/>
    <w:rsid w:val="00F97C18"/>
    <w:rsid w:val="00FA0E6D"/>
    <w:rsid w:val="00FA2698"/>
    <w:rsid w:val="00FA2F9E"/>
    <w:rsid w:val="00FA337C"/>
    <w:rsid w:val="00FA5794"/>
    <w:rsid w:val="00FA5994"/>
    <w:rsid w:val="00FA5B53"/>
    <w:rsid w:val="00FA68EE"/>
    <w:rsid w:val="00FA6B88"/>
    <w:rsid w:val="00FA6BA8"/>
    <w:rsid w:val="00FA6C3F"/>
    <w:rsid w:val="00FA6D63"/>
    <w:rsid w:val="00FA7232"/>
    <w:rsid w:val="00FA77F2"/>
    <w:rsid w:val="00FA7CB8"/>
    <w:rsid w:val="00FB0A33"/>
    <w:rsid w:val="00FB0BAE"/>
    <w:rsid w:val="00FB1102"/>
    <w:rsid w:val="00FB1434"/>
    <w:rsid w:val="00FB1FE6"/>
    <w:rsid w:val="00FB2F85"/>
    <w:rsid w:val="00FB312B"/>
    <w:rsid w:val="00FB3683"/>
    <w:rsid w:val="00FB3AF3"/>
    <w:rsid w:val="00FB3D2A"/>
    <w:rsid w:val="00FB482E"/>
    <w:rsid w:val="00FB6169"/>
    <w:rsid w:val="00FB633A"/>
    <w:rsid w:val="00FB6E7C"/>
    <w:rsid w:val="00FB753D"/>
    <w:rsid w:val="00FC012C"/>
    <w:rsid w:val="00FC071C"/>
    <w:rsid w:val="00FC1FF0"/>
    <w:rsid w:val="00FC21FB"/>
    <w:rsid w:val="00FC2265"/>
    <w:rsid w:val="00FC2B11"/>
    <w:rsid w:val="00FC36A8"/>
    <w:rsid w:val="00FC49F8"/>
    <w:rsid w:val="00FC61BC"/>
    <w:rsid w:val="00FC7A5E"/>
    <w:rsid w:val="00FD02EB"/>
    <w:rsid w:val="00FD1141"/>
    <w:rsid w:val="00FD17B9"/>
    <w:rsid w:val="00FD2870"/>
    <w:rsid w:val="00FD386A"/>
    <w:rsid w:val="00FD3B56"/>
    <w:rsid w:val="00FD4283"/>
    <w:rsid w:val="00FD4613"/>
    <w:rsid w:val="00FD4627"/>
    <w:rsid w:val="00FD5D79"/>
    <w:rsid w:val="00FD7036"/>
    <w:rsid w:val="00FE0461"/>
    <w:rsid w:val="00FE09FC"/>
    <w:rsid w:val="00FE26BE"/>
    <w:rsid w:val="00FE3076"/>
    <w:rsid w:val="00FE3F91"/>
    <w:rsid w:val="00FE4003"/>
    <w:rsid w:val="00FE433D"/>
    <w:rsid w:val="00FE5601"/>
    <w:rsid w:val="00FE5DE1"/>
    <w:rsid w:val="00FE60B4"/>
    <w:rsid w:val="00FF03EE"/>
    <w:rsid w:val="00FF0E47"/>
    <w:rsid w:val="00FF1F05"/>
    <w:rsid w:val="00FF2382"/>
    <w:rsid w:val="00FF2E1E"/>
    <w:rsid w:val="00FF2F1A"/>
    <w:rsid w:val="00FF3A2E"/>
    <w:rsid w:val="00FF3E36"/>
    <w:rsid w:val="00FF545B"/>
    <w:rsid w:val="00FF5B46"/>
    <w:rsid w:val="00FF5DA7"/>
    <w:rsid w:val="00FF67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0238659"/>
  <w15:chartTrackingRefBased/>
  <w15:docId w15:val="{57ECCB3B-5CE2-4868-B61B-D5E0294C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3AA"/>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730"/>
    <w:pPr>
      <w:tabs>
        <w:tab w:val="center" w:pos="4513"/>
        <w:tab w:val="right" w:pos="9026"/>
      </w:tabs>
      <w:spacing w:after="0" w:line="240" w:lineRule="auto"/>
    </w:pPr>
  </w:style>
  <w:style w:type="character" w:customStyle="1" w:styleId="a4">
    <w:name w:val="כותרת עליונה תו"/>
    <w:basedOn w:val="a0"/>
    <w:link w:val="a3"/>
    <w:uiPriority w:val="99"/>
    <w:rsid w:val="00EE5730"/>
  </w:style>
  <w:style w:type="paragraph" w:styleId="a5">
    <w:name w:val="footer"/>
    <w:basedOn w:val="a"/>
    <w:link w:val="a6"/>
    <w:uiPriority w:val="99"/>
    <w:unhideWhenUsed/>
    <w:rsid w:val="00EE5730"/>
    <w:pPr>
      <w:tabs>
        <w:tab w:val="center" w:pos="4513"/>
        <w:tab w:val="right" w:pos="9026"/>
      </w:tabs>
      <w:spacing w:after="0" w:line="240" w:lineRule="auto"/>
    </w:pPr>
  </w:style>
  <w:style w:type="character" w:customStyle="1" w:styleId="a6">
    <w:name w:val="כותרת תחתונה תו"/>
    <w:basedOn w:val="a0"/>
    <w:link w:val="a5"/>
    <w:uiPriority w:val="99"/>
    <w:rsid w:val="00EE5730"/>
  </w:style>
  <w:style w:type="paragraph" w:styleId="NormalWeb">
    <w:name w:val="Normal (Web)"/>
    <w:basedOn w:val="a"/>
    <w:uiPriority w:val="99"/>
    <w:semiHidden/>
    <w:unhideWhenUsed/>
    <w:rsid w:val="003362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A7888"/>
    <w:pPr>
      <w:ind w:left="720"/>
      <w:contextualSpacing/>
    </w:pPr>
  </w:style>
  <w:style w:type="table" w:styleId="a8">
    <w:name w:val="Table Grid"/>
    <w:basedOn w:val="a1"/>
    <w:uiPriority w:val="39"/>
    <w:rsid w:val="00C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number">
    <w:name w:val="big-number"/>
    <w:basedOn w:val="a0"/>
    <w:rsid w:val="0006665D"/>
  </w:style>
  <w:style w:type="character" w:customStyle="1" w:styleId="default">
    <w:name w:val="default"/>
    <w:basedOn w:val="a0"/>
    <w:rsid w:val="0006665D"/>
  </w:style>
  <w:style w:type="paragraph" w:customStyle="1" w:styleId="p00">
    <w:name w:val="p00"/>
    <w:basedOn w:val="a"/>
    <w:rsid w:val="00981FD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981FD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0752">
      <w:bodyDiv w:val="1"/>
      <w:marLeft w:val="0"/>
      <w:marRight w:val="0"/>
      <w:marTop w:val="0"/>
      <w:marBottom w:val="0"/>
      <w:divBdr>
        <w:top w:val="none" w:sz="0" w:space="0" w:color="auto"/>
        <w:left w:val="none" w:sz="0" w:space="0" w:color="auto"/>
        <w:bottom w:val="none" w:sz="0" w:space="0" w:color="auto"/>
        <w:right w:val="none" w:sz="0" w:space="0" w:color="auto"/>
      </w:divBdr>
    </w:div>
    <w:div w:id="928659572">
      <w:bodyDiv w:val="1"/>
      <w:marLeft w:val="0"/>
      <w:marRight w:val="0"/>
      <w:marTop w:val="0"/>
      <w:marBottom w:val="0"/>
      <w:divBdr>
        <w:top w:val="none" w:sz="0" w:space="0" w:color="auto"/>
        <w:left w:val="none" w:sz="0" w:space="0" w:color="auto"/>
        <w:bottom w:val="none" w:sz="0" w:space="0" w:color="auto"/>
        <w:right w:val="none" w:sz="0" w:space="0" w:color="auto"/>
      </w:divBdr>
    </w:div>
    <w:div w:id="1066874580">
      <w:bodyDiv w:val="1"/>
      <w:marLeft w:val="0"/>
      <w:marRight w:val="0"/>
      <w:marTop w:val="0"/>
      <w:marBottom w:val="0"/>
      <w:divBdr>
        <w:top w:val="none" w:sz="0" w:space="0" w:color="auto"/>
        <w:left w:val="none" w:sz="0" w:space="0" w:color="auto"/>
        <w:bottom w:val="none" w:sz="0" w:space="0" w:color="auto"/>
        <w:right w:val="none" w:sz="0" w:space="0" w:color="auto"/>
      </w:divBdr>
    </w:div>
    <w:div w:id="1415203209">
      <w:bodyDiv w:val="1"/>
      <w:marLeft w:val="0"/>
      <w:marRight w:val="0"/>
      <w:marTop w:val="0"/>
      <w:marBottom w:val="0"/>
      <w:divBdr>
        <w:top w:val="none" w:sz="0" w:space="0" w:color="auto"/>
        <w:left w:val="none" w:sz="0" w:space="0" w:color="auto"/>
        <w:bottom w:val="none" w:sz="0" w:space="0" w:color="auto"/>
        <w:right w:val="none" w:sz="0" w:space="0" w:color="auto"/>
      </w:divBdr>
    </w:div>
    <w:div w:id="1549606202">
      <w:bodyDiv w:val="1"/>
      <w:marLeft w:val="0"/>
      <w:marRight w:val="0"/>
      <w:marTop w:val="0"/>
      <w:marBottom w:val="0"/>
      <w:divBdr>
        <w:top w:val="none" w:sz="0" w:space="0" w:color="auto"/>
        <w:left w:val="none" w:sz="0" w:space="0" w:color="auto"/>
        <w:bottom w:val="none" w:sz="0" w:space="0" w:color="auto"/>
        <w:right w:val="none" w:sz="0" w:space="0" w:color="auto"/>
      </w:divBdr>
    </w:div>
    <w:div w:id="1662736439">
      <w:bodyDiv w:val="1"/>
      <w:marLeft w:val="0"/>
      <w:marRight w:val="0"/>
      <w:marTop w:val="0"/>
      <w:marBottom w:val="0"/>
      <w:divBdr>
        <w:top w:val="none" w:sz="0" w:space="0" w:color="auto"/>
        <w:left w:val="none" w:sz="0" w:space="0" w:color="auto"/>
        <w:bottom w:val="none" w:sz="0" w:space="0" w:color="auto"/>
        <w:right w:val="none" w:sz="0" w:space="0" w:color="auto"/>
      </w:divBdr>
      <w:divsChild>
        <w:div w:id="119224904">
          <w:marLeft w:val="0"/>
          <w:marRight w:val="547"/>
          <w:marTop w:val="0"/>
          <w:marBottom w:val="0"/>
          <w:divBdr>
            <w:top w:val="none" w:sz="0" w:space="0" w:color="auto"/>
            <w:left w:val="none" w:sz="0" w:space="0" w:color="auto"/>
            <w:bottom w:val="none" w:sz="0" w:space="0" w:color="auto"/>
            <w:right w:val="none" w:sz="0" w:space="0" w:color="auto"/>
          </w:divBdr>
        </w:div>
      </w:divsChild>
    </w:div>
    <w:div w:id="1767723113">
      <w:bodyDiv w:val="1"/>
      <w:marLeft w:val="0"/>
      <w:marRight w:val="0"/>
      <w:marTop w:val="0"/>
      <w:marBottom w:val="0"/>
      <w:divBdr>
        <w:top w:val="none" w:sz="0" w:space="0" w:color="auto"/>
        <w:left w:val="none" w:sz="0" w:space="0" w:color="auto"/>
        <w:bottom w:val="none" w:sz="0" w:space="0" w:color="auto"/>
        <w:right w:val="none" w:sz="0" w:space="0" w:color="auto"/>
      </w:divBdr>
    </w:div>
    <w:div w:id="1962345766">
      <w:bodyDiv w:val="1"/>
      <w:marLeft w:val="0"/>
      <w:marRight w:val="0"/>
      <w:marTop w:val="0"/>
      <w:marBottom w:val="0"/>
      <w:divBdr>
        <w:top w:val="none" w:sz="0" w:space="0" w:color="auto"/>
        <w:left w:val="none" w:sz="0" w:space="0" w:color="auto"/>
        <w:bottom w:val="none" w:sz="0" w:space="0" w:color="auto"/>
        <w:right w:val="none" w:sz="0" w:space="0" w:color="auto"/>
      </w:divBdr>
      <w:divsChild>
        <w:div w:id="1449858242">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10017</TotalTime>
  <Pages>166</Pages>
  <Words>89785</Words>
  <Characters>448926</Characters>
  <Application>Microsoft Office Word</Application>
  <DocSecurity>0</DocSecurity>
  <Lines>3741</Lines>
  <Paragraphs>1075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 Zohara Segal</dc:creator>
  <cp:keywords/>
  <dc:description/>
  <cp:lastModifiedBy>Ziv Segal</cp:lastModifiedBy>
  <cp:revision>2924</cp:revision>
  <dcterms:created xsi:type="dcterms:W3CDTF">2022-02-28T18:00:00Z</dcterms:created>
  <dcterms:modified xsi:type="dcterms:W3CDTF">2022-07-11T00:30:00Z</dcterms:modified>
</cp:coreProperties>
</file>