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9213" w14:textId="2E3D0258" w:rsidR="006075F2" w:rsidRPr="00457553" w:rsidRDefault="00457553" w:rsidP="006E5CD5">
      <w:pPr>
        <w:shd w:val="clear" w:color="auto" w:fill="C0E6F0"/>
        <w:jc w:val="center"/>
        <w:rPr>
          <w:rFonts w:ascii="David" w:hAnsi="David" w:cs="David" w:hint="cs"/>
          <w:b/>
          <w:bCs/>
          <w:u w:val="single"/>
          <w:rtl/>
        </w:rPr>
      </w:pPr>
      <w:r w:rsidRPr="00457553">
        <w:rPr>
          <w:rFonts w:ascii="David" w:hAnsi="David" w:cs="David" w:hint="cs"/>
          <w:b/>
          <w:bCs/>
          <w:u w:val="single"/>
          <w:rtl/>
        </w:rPr>
        <w:t>סיכום מקוצר למשפט פלילי בין לאומי:</w:t>
      </w:r>
    </w:p>
    <w:p w14:paraId="758FA768" w14:textId="382F1C89" w:rsidR="00457553" w:rsidRPr="00457553" w:rsidRDefault="00457553" w:rsidP="006E5CD5">
      <w:pPr>
        <w:shd w:val="clear" w:color="auto" w:fill="D5D2FF"/>
        <w:spacing w:line="276" w:lineRule="auto"/>
        <w:jc w:val="both"/>
        <w:rPr>
          <w:rFonts w:ascii="David" w:hAnsi="David" w:cs="David"/>
          <w:u w:val="single"/>
          <w:rtl/>
        </w:rPr>
      </w:pPr>
      <w:r w:rsidRPr="00457553">
        <w:rPr>
          <w:rFonts w:ascii="David" w:hAnsi="David" w:cs="David" w:hint="cs"/>
          <w:u w:val="single"/>
          <w:rtl/>
        </w:rPr>
        <w:t>מבוא:</w:t>
      </w:r>
    </w:p>
    <w:p w14:paraId="02668D3D" w14:textId="3CC277A6" w:rsidR="00457553" w:rsidRDefault="00457553" w:rsidP="006E5CD5">
      <w:pPr>
        <w:spacing w:line="276" w:lineRule="auto"/>
        <w:jc w:val="both"/>
        <w:rPr>
          <w:rFonts w:ascii="David" w:hAnsi="David" w:cs="David"/>
          <w:rtl/>
        </w:rPr>
      </w:pPr>
      <w:r>
        <w:rPr>
          <w:rFonts w:ascii="David" w:hAnsi="David" w:cs="David" w:hint="cs"/>
          <w:rtl/>
        </w:rPr>
        <w:t>המשפט הפלילי מתעסק בפשעים בינלאומיים גרעיניים: 1. פשעי מלחמה. 2. פשעים נגד האנושות. 3. רצח עם. 4. פשע התוקפנות.</w:t>
      </w:r>
    </w:p>
    <w:p w14:paraId="0B74DFA5" w14:textId="2C2684B2" w:rsidR="00457553" w:rsidRDefault="00457553" w:rsidP="006E5CD5">
      <w:pPr>
        <w:spacing w:line="276" w:lineRule="auto"/>
        <w:jc w:val="both"/>
        <w:rPr>
          <w:rFonts w:ascii="David" w:hAnsi="David" w:cs="David"/>
          <w:rtl/>
        </w:rPr>
      </w:pPr>
      <w:r>
        <w:rPr>
          <w:rFonts w:ascii="David" w:hAnsi="David" w:cs="David" w:hint="cs"/>
          <w:rtl/>
        </w:rPr>
        <w:t xml:space="preserve">המכנה המשותף לכל ה-4 הוא שכולם אסורים לפי דיני הלחימה והורחבו גם לזמן שלום, כולם היו הצורה מפורשת או משתמעת חלק מחוקת לונדון ומשפטי נירנברג וכולם מגנים על זכויות אדם בסיסיות. </w:t>
      </w:r>
    </w:p>
    <w:p w14:paraId="5CBD5C15" w14:textId="67826D0A" w:rsidR="00457553" w:rsidRDefault="00457553" w:rsidP="006E5CD5">
      <w:pPr>
        <w:spacing w:line="276" w:lineRule="auto"/>
        <w:jc w:val="both"/>
        <w:rPr>
          <w:rFonts w:ascii="David" w:hAnsi="David" w:cs="David"/>
          <w:rtl/>
        </w:rPr>
      </w:pPr>
    </w:p>
    <w:p w14:paraId="241B688E" w14:textId="7576DBB3" w:rsidR="00457553" w:rsidRDefault="00457553" w:rsidP="006E5CD5">
      <w:pPr>
        <w:spacing w:line="276" w:lineRule="auto"/>
        <w:jc w:val="both"/>
        <w:rPr>
          <w:rFonts w:ascii="David" w:hAnsi="David" w:cs="David"/>
          <w:rtl/>
        </w:rPr>
      </w:pPr>
      <w:r>
        <w:rPr>
          <w:rFonts w:ascii="David" w:hAnsi="David" w:cs="David" w:hint="cs"/>
          <w:rtl/>
        </w:rPr>
        <w:t xml:space="preserve">במשפט הפלילי המדינתי מי שמנסח הוא המחוקק והמדינה יכולה להעמיד לדין כי היא תמיד קשורה איכשהו לעבריין או לנפגע העבירה. לעומת זאת, במשב״ל הפלילי החוק מופיע בדין המנהגי או בהסכמים ואמנות, והצידוק לאכיפה הוא סמכות אוניברסלית. </w:t>
      </w:r>
    </w:p>
    <w:p w14:paraId="6BD75FFB" w14:textId="408A070F" w:rsidR="00457553" w:rsidRDefault="00457553" w:rsidP="006E5CD5">
      <w:pPr>
        <w:spacing w:line="276" w:lineRule="auto"/>
        <w:jc w:val="both"/>
        <w:rPr>
          <w:rFonts w:ascii="David" w:hAnsi="David" w:cs="David"/>
          <w:rtl/>
        </w:rPr>
      </w:pPr>
    </w:p>
    <w:p w14:paraId="0A3DB36D" w14:textId="3D59335C" w:rsidR="00457553" w:rsidRDefault="00457553" w:rsidP="006E5CD5">
      <w:pPr>
        <w:spacing w:line="276" w:lineRule="auto"/>
        <w:jc w:val="both"/>
        <w:rPr>
          <w:rFonts w:ascii="David" w:hAnsi="David" w:cs="David"/>
          <w:rtl/>
        </w:rPr>
      </w:pPr>
      <w:r>
        <w:rPr>
          <w:rFonts w:ascii="David" w:hAnsi="David" w:cs="David" w:hint="cs"/>
          <w:rtl/>
        </w:rPr>
        <w:t xml:space="preserve">אחרי המאות ה-18 וה-19 המשב״ל פנה למדינות ולא ליחידים חוץ ממקרי שודדי הים וסוחר העבדים. מה שהיה משותף לשני חריגים אלו היה שהיו בים ופגעו בכולם כאחד. </w:t>
      </w:r>
    </w:p>
    <w:p w14:paraId="38C7EC7A" w14:textId="41DB48D2" w:rsidR="00457553" w:rsidRDefault="00457553" w:rsidP="006E5CD5">
      <w:pPr>
        <w:spacing w:line="276" w:lineRule="auto"/>
        <w:jc w:val="both"/>
        <w:rPr>
          <w:rFonts w:ascii="David" w:hAnsi="David" w:cs="David"/>
          <w:rtl/>
        </w:rPr>
      </w:pPr>
      <w:r>
        <w:rPr>
          <w:rFonts w:ascii="David" w:hAnsi="David" w:cs="David" w:hint="cs"/>
          <w:rtl/>
        </w:rPr>
        <w:t xml:space="preserve">אחרי מלחמת העולם ה-2 מוקמים בתי הדין בנירנברג ובטוקיו וברחבי העולם יש העמדה לדין. </w:t>
      </w:r>
      <w:r w:rsidRPr="006E5CD5">
        <w:rPr>
          <w:rFonts w:ascii="David" w:hAnsi="David" w:cs="David" w:hint="cs"/>
          <w:u w:val="single"/>
          <w:rtl/>
        </w:rPr>
        <w:t>ממקרים אלו לומדים שני דברים:</w:t>
      </w:r>
      <w:r>
        <w:rPr>
          <w:rFonts w:ascii="David" w:hAnsi="David" w:cs="David" w:hint="cs"/>
          <w:rtl/>
        </w:rPr>
        <w:t xml:space="preserve"> </w:t>
      </w:r>
    </w:p>
    <w:p w14:paraId="1485843F" w14:textId="006435DA" w:rsidR="00457553" w:rsidRDefault="00457553" w:rsidP="006E5CD5">
      <w:pPr>
        <w:pStyle w:val="a7"/>
        <w:numPr>
          <w:ilvl w:val="0"/>
          <w:numId w:val="1"/>
        </w:numPr>
        <w:spacing w:line="276" w:lineRule="auto"/>
        <w:jc w:val="both"/>
        <w:rPr>
          <w:rFonts w:ascii="David" w:hAnsi="David" w:cs="David"/>
        </w:rPr>
      </w:pPr>
      <w:r>
        <w:rPr>
          <w:rFonts w:ascii="David" w:hAnsi="David" w:cs="David" w:hint="cs"/>
          <w:rtl/>
        </w:rPr>
        <w:t>צריך להגן על בני אדם גם מפני המדינות שלהם.</w:t>
      </w:r>
    </w:p>
    <w:p w14:paraId="1F729F73" w14:textId="38C607A7" w:rsidR="00457553" w:rsidRDefault="00457553" w:rsidP="006E5CD5">
      <w:pPr>
        <w:pStyle w:val="a7"/>
        <w:numPr>
          <w:ilvl w:val="0"/>
          <w:numId w:val="1"/>
        </w:numPr>
        <w:spacing w:line="276" w:lineRule="auto"/>
        <w:jc w:val="both"/>
        <w:rPr>
          <w:rFonts w:ascii="David" w:hAnsi="David" w:cs="David"/>
        </w:rPr>
      </w:pPr>
      <w:r>
        <w:rPr>
          <w:rFonts w:ascii="David" w:hAnsi="David" w:cs="David" w:hint="cs"/>
          <w:rtl/>
        </w:rPr>
        <w:t>מאחורי המדינות עומדים אנשים שמבצעים את הפשעים.</w:t>
      </w:r>
    </w:p>
    <w:p w14:paraId="20205302" w14:textId="7C95A421" w:rsidR="00457553" w:rsidRDefault="00457553" w:rsidP="006E5CD5">
      <w:pPr>
        <w:spacing w:line="276" w:lineRule="auto"/>
        <w:jc w:val="both"/>
        <w:rPr>
          <w:rFonts w:ascii="David" w:hAnsi="David" w:cs="David"/>
          <w:rtl/>
        </w:rPr>
      </w:pPr>
      <w:r>
        <w:rPr>
          <w:rFonts w:ascii="David" w:hAnsi="David" w:cs="David" w:hint="cs"/>
          <w:rtl/>
        </w:rPr>
        <w:t>מגיעים למצב שצריך ליצור נורמות שיאיימו על אנשים ספציפיים שכן:</w:t>
      </w:r>
    </w:p>
    <w:p w14:paraId="13C66FA4" w14:textId="494C979E" w:rsidR="00457553" w:rsidRDefault="00457553" w:rsidP="006E5CD5">
      <w:pPr>
        <w:pStyle w:val="a7"/>
        <w:numPr>
          <w:ilvl w:val="0"/>
          <w:numId w:val="2"/>
        </w:numPr>
        <w:spacing w:line="276" w:lineRule="auto"/>
        <w:jc w:val="both"/>
        <w:rPr>
          <w:rFonts w:ascii="David" w:hAnsi="David" w:cs="David"/>
        </w:rPr>
      </w:pPr>
      <w:r>
        <w:rPr>
          <w:rFonts w:ascii="David" w:hAnsi="David" w:cs="David" w:hint="cs"/>
          <w:rtl/>
        </w:rPr>
        <w:t xml:space="preserve">מדינת העבריין לא תעמיד אותו לדין, שכן עשה זאת למענה. </w:t>
      </w:r>
    </w:p>
    <w:p w14:paraId="02D39E88" w14:textId="5CB3280B" w:rsidR="00457553" w:rsidRDefault="00457553" w:rsidP="006E5CD5">
      <w:pPr>
        <w:pStyle w:val="a7"/>
        <w:numPr>
          <w:ilvl w:val="0"/>
          <w:numId w:val="2"/>
        </w:numPr>
        <w:spacing w:line="276" w:lineRule="auto"/>
        <w:jc w:val="both"/>
        <w:rPr>
          <w:rFonts w:ascii="David" w:hAnsi="David" w:cs="David"/>
        </w:rPr>
      </w:pPr>
      <w:r>
        <w:rPr>
          <w:rFonts w:ascii="David" w:hAnsi="David" w:cs="David" w:hint="cs"/>
          <w:rtl/>
        </w:rPr>
        <w:t xml:space="preserve">ההגנה על זכויות האדם היא אינטרס אוניברסלי. </w:t>
      </w:r>
    </w:p>
    <w:p w14:paraId="60142116" w14:textId="03C3C4A4" w:rsidR="00457553" w:rsidRDefault="00457553" w:rsidP="006E5CD5">
      <w:pPr>
        <w:spacing w:line="276" w:lineRule="auto"/>
        <w:jc w:val="both"/>
        <w:rPr>
          <w:rFonts w:ascii="David" w:hAnsi="David" w:cs="David"/>
          <w:rtl/>
        </w:rPr>
      </w:pPr>
    </w:p>
    <w:p w14:paraId="085B724A" w14:textId="259AB24E" w:rsidR="00457553" w:rsidRDefault="00457553" w:rsidP="006E5CD5">
      <w:pPr>
        <w:spacing w:line="276" w:lineRule="auto"/>
        <w:jc w:val="both"/>
        <w:rPr>
          <w:rFonts w:ascii="David" w:hAnsi="David" w:cs="David"/>
          <w:rtl/>
        </w:rPr>
      </w:pPr>
      <w:r>
        <w:rPr>
          <w:rFonts w:ascii="David" w:hAnsi="David" w:cs="David" w:hint="cs"/>
          <w:rtl/>
        </w:rPr>
        <w:t xml:space="preserve">אחרי מלחמת העולם ה-2 מתחילה המלחמה הקרה </w:t>
      </w:r>
      <w:r w:rsidRPr="006E5CD5">
        <w:rPr>
          <w:rFonts w:ascii="David" w:hAnsi="David" w:cs="David" w:hint="cs"/>
          <w:u w:val="single"/>
          <w:rtl/>
        </w:rPr>
        <w:t>והמשב״ל נכנס לתרדמת</w:t>
      </w:r>
      <w:r>
        <w:rPr>
          <w:rFonts w:ascii="David" w:hAnsi="David" w:cs="David" w:hint="cs"/>
          <w:rtl/>
        </w:rPr>
        <w:t xml:space="preserve">. </w:t>
      </w:r>
      <w:r w:rsidRPr="006E5CD5">
        <w:rPr>
          <w:rFonts w:ascii="David" w:hAnsi="David" w:cs="David" w:hint="cs"/>
          <w:u w:val="single"/>
          <w:rtl/>
        </w:rPr>
        <w:t>למה?</w:t>
      </w:r>
      <w:r>
        <w:rPr>
          <w:rFonts w:ascii="David" w:hAnsi="David" w:cs="David" w:hint="cs"/>
          <w:rtl/>
        </w:rPr>
        <w:t xml:space="preserve"> כמעט ואין הליכים.</w:t>
      </w:r>
    </w:p>
    <w:p w14:paraId="3AB71EBF" w14:textId="4711240B" w:rsidR="00457553" w:rsidRDefault="00457553" w:rsidP="006E5CD5">
      <w:pPr>
        <w:spacing w:line="276" w:lineRule="auto"/>
        <w:jc w:val="both"/>
        <w:rPr>
          <w:rFonts w:ascii="David" w:hAnsi="David" w:cs="David"/>
          <w:rtl/>
        </w:rPr>
      </w:pPr>
      <w:r>
        <w:rPr>
          <w:rFonts w:ascii="David" w:hAnsi="David" w:cs="David" w:hint="cs"/>
          <w:rtl/>
        </w:rPr>
        <w:t>בשנות ה-90 המשב״ל הפלילי פורח וזה מתחיל בהקמת בית הדין הפלילי ביוגוסלביה (</w:t>
      </w:r>
      <w:r>
        <w:rPr>
          <w:rFonts w:ascii="David" w:hAnsi="David" w:cs="David"/>
        </w:rPr>
        <w:t>ICTY</w:t>
      </w:r>
      <w:r>
        <w:rPr>
          <w:rFonts w:ascii="David" w:hAnsi="David" w:cs="David" w:hint="cs"/>
          <w:rtl/>
        </w:rPr>
        <w:t xml:space="preserve">) ובית הדין הפלילי ברואנדה </w:t>
      </w:r>
      <w:r>
        <w:rPr>
          <w:rFonts w:ascii="David" w:hAnsi="David" w:cs="David"/>
        </w:rPr>
        <w:t>(ICTR)</w:t>
      </w:r>
      <w:r>
        <w:rPr>
          <w:rFonts w:ascii="David" w:hAnsi="David" w:cs="David" w:hint="cs"/>
          <w:rtl/>
        </w:rPr>
        <w:t xml:space="preserve">. </w:t>
      </w:r>
    </w:p>
    <w:p w14:paraId="77A08CA4" w14:textId="4736D8AB"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בתגובה לרצח העם ברואנדה מתפתחים 3 מנגנונים:</w:t>
      </w:r>
    </w:p>
    <w:p w14:paraId="1E22F6E8" w14:textId="49580D93" w:rsidR="00457553" w:rsidRDefault="00457553" w:rsidP="006E5CD5">
      <w:pPr>
        <w:pStyle w:val="a7"/>
        <w:numPr>
          <w:ilvl w:val="0"/>
          <w:numId w:val="3"/>
        </w:numPr>
        <w:spacing w:line="276" w:lineRule="auto"/>
        <w:jc w:val="both"/>
        <w:rPr>
          <w:rFonts w:ascii="David" w:hAnsi="David" w:cs="David"/>
        </w:rPr>
      </w:pPr>
      <w:r>
        <w:rPr>
          <w:rFonts w:ascii="David" w:hAnsi="David" w:cs="David" w:hint="cs"/>
          <w:rtl/>
        </w:rPr>
        <w:t>בית הדין בהאג</w:t>
      </w:r>
      <w:r>
        <w:rPr>
          <w:rFonts w:ascii="David" w:hAnsi="David" w:cs="David"/>
        </w:rPr>
        <w:t xml:space="preserve"> </w:t>
      </w:r>
      <w:r>
        <w:rPr>
          <w:rFonts w:ascii="David" w:hAnsi="David" w:cs="David" w:hint="cs"/>
          <w:rtl/>
        </w:rPr>
        <w:t>(</w:t>
      </w:r>
      <w:r>
        <w:rPr>
          <w:rFonts w:ascii="David" w:hAnsi="David" w:cs="David"/>
        </w:rPr>
        <w:t>ICC</w:t>
      </w:r>
      <w:r>
        <w:rPr>
          <w:rFonts w:ascii="David" w:hAnsi="David" w:cs="David" w:hint="cs"/>
          <w:rtl/>
        </w:rPr>
        <w:t>).</w:t>
      </w:r>
    </w:p>
    <w:p w14:paraId="7B168B9E" w14:textId="2E05DC0D" w:rsidR="00457553" w:rsidRDefault="00457553" w:rsidP="006E5CD5">
      <w:pPr>
        <w:pStyle w:val="a7"/>
        <w:numPr>
          <w:ilvl w:val="0"/>
          <w:numId w:val="3"/>
        </w:numPr>
        <w:spacing w:line="276" w:lineRule="auto"/>
        <w:jc w:val="both"/>
        <w:rPr>
          <w:rFonts w:ascii="David" w:hAnsi="David" w:cs="David"/>
        </w:rPr>
      </w:pPr>
      <w:r>
        <w:rPr>
          <w:rFonts w:ascii="David" w:hAnsi="David" w:cs="David" w:hint="cs"/>
          <w:rtl/>
        </w:rPr>
        <w:t>שימוש בסמכות אוניברסלית.</w:t>
      </w:r>
    </w:p>
    <w:p w14:paraId="3EEC6F9A" w14:textId="4A237095" w:rsidR="00457553" w:rsidRDefault="00457553" w:rsidP="006E5CD5">
      <w:pPr>
        <w:pStyle w:val="a7"/>
        <w:numPr>
          <w:ilvl w:val="0"/>
          <w:numId w:val="3"/>
        </w:numPr>
        <w:spacing w:line="276" w:lineRule="auto"/>
        <w:jc w:val="both"/>
        <w:rPr>
          <w:rFonts w:ascii="David" w:hAnsi="David" w:cs="David"/>
        </w:rPr>
      </w:pPr>
      <w:r>
        <w:rPr>
          <w:rFonts w:ascii="David" w:hAnsi="David" w:cs="David" w:hint="cs"/>
          <w:rtl/>
        </w:rPr>
        <w:t>לחץ על מדינות.</w:t>
      </w:r>
    </w:p>
    <w:p w14:paraId="4CA2DDF8" w14:textId="0917F6C6" w:rsidR="00457553" w:rsidRDefault="00457553" w:rsidP="006E5CD5">
      <w:pPr>
        <w:spacing w:line="276" w:lineRule="auto"/>
        <w:jc w:val="both"/>
        <w:rPr>
          <w:rFonts w:ascii="David" w:hAnsi="David" w:cs="David"/>
          <w:rtl/>
        </w:rPr>
      </w:pPr>
    </w:p>
    <w:p w14:paraId="7762BD8D" w14:textId="7EC07C85"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כנגד המשב״ל נטענים שני טיעונים עיקריים:</w:t>
      </w:r>
    </w:p>
    <w:p w14:paraId="397607B5" w14:textId="32BC93A7" w:rsidR="00457553" w:rsidRDefault="00457553" w:rsidP="006E5CD5">
      <w:pPr>
        <w:pStyle w:val="a7"/>
        <w:numPr>
          <w:ilvl w:val="0"/>
          <w:numId w:val="4"/>
        </w:numPr>
        <w:spacing w:line="276" w:lineRule="auto"/>
        <w:jc w:val="both"/>
        <w:rPr>
          <w:rFonts w:ascii="David" w:hAnsi="David" w:cs="David"/>
        </w:rPr>
      </w:pPr>
      <w:r w:rsidRPr="006E5CD5">
        <w:rPr>
          <w:rFonts w:ascii="David" w:hAnsi="David" w:cs="David" w:hint="cs"/>
          <w:u w:val="single"/>
          <w:rtl/>
        </w:rPr>
        <w:t>טיעון פאטאליסטי-</w:t>
      </w:r>
      <w:r>
        <w:rPr>
          <w:rFonts w:ascii="David" w:hAnsi="David" w:cs="David" w:hint="cs"/>
          <w:rtl/>
        </w:rPr>
        <w:t xml:space="preserve"> מה זה יעזור? (אפשר לטעון כנגד זה בחזרה שגם בדיני העונשין זה ככה ובכל זאת הם מתקיימים).</w:t>
      </w:r>
    </w:p>
    <w:p w14:paraId="254E85C7" w14:textId="4C31F240" w:rsidR="00457553" w:rsidRDefault="00457553" w:rsidP="006E5CD5">
      <w:pPr>
        <w:pStyle w:val="a7"/>
        <w:numPr>
          <w:ilvl w:val="0"/>
          <w:numId w:val="4"/>
        </w:numPr>
        <w:spacing w:line="276" w:lineRule="auto"/>
        <w:jc w:val="both"/>
        <w:rPr>
          <w:rFonts w:ascii="David" w:hAnsi="David" w:cs="David"/>
        </w:rPr>
      </w:pPr>
      <w:r w:rsidRPr="006E5CD5">
        <w:rPr>
          <w:rFonts w:ascii="David" w:hAnsi="David" w:cs="David" w:hint="cs"/>
          <w:u w:val="single"/>
          <w:rtl/>
        </w:rPr>
        <w:t>הכל מושחת</w:t>
      </w:r>
      <w:r>
        <w:rPr>
          <w:rFonts w:ascii="David" w:hAnsi="David" w:cs="David" w:hint="cs"/>
          <w:rtl/>
        </w:rPr>
        <w:t xml:space="preserve"> (אפשר לטעון בחזרה שלרוב המדינות יש מה להפסיד).</w:t>
      </w:r>
    </w:p>
    <w:p w14:paraId="332758C4" w14:textId="5F51BAD6"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בעד המשב״ל נטענים מספר טיעונים עיקריים:</w:t>
      </w:r>
    </w:p>
    <w:p w14:paraId="5D7984B3" w14:textId="5E484AE6" w:rsidR="00457553" w:rsidRDefault="00457553" w:rsidP="006E5CD5">
      <w:pPr>
        <w:pStyle w:val="a7"/>
        <w:numPr>
          <w:ilvl w:val="0"/>
          <w:numId w:val="5"/>
        </w:numPr>
        <w:spacing w:line="276" w:lineRule="auto"/>
        <w:jc w:val="both"/>
        <w:rPr>
          <w:rFonts w:ascii="David" w:hAnsi="David" w:cs="David"/>
        </w:rPr>
      </w:pPr>
      <w:r>
        <w:rPr>
          <w:rFonts w:ascii="David" w:hAnsi="David" w:cs="David" w:hint="cs"/>
          <w:rtl/>
        </w:rPr>
        <w:t xml:space="preserve">יש </w:t>
      </w:r>
      <w:r w:rsidRPr="006E5CD5">
        <w:rPr>
          <w:rFonts w:ascii="David" w:hAnsi="David" w:cs="David" w:hint="cs"/>
          <w:u w:val="single"/>
          <w:rtl/>
        </w:rPr>
        <w:t>ערכים אוניברסליים שרצוי להגן עליהם</w:t>
      </w:r>
      <w:r>
        <w:rPr>
          <w:rFonts w:ascii="David" w:hAnsi="David" w:cs="David" w:hint="cs"/>
          <w:rtl/>
        </w:rPr>
        <w:t xml:space="preserve">. </w:t>
      </w:r>
    </w:p>
    <w:p w14:paraId="166E4CB9" w14:textId="240FE0EA" w:rsidR="00457553" w:rsidRDefault="00457553" w:rsidP="006E5CD5">
      <w:pPr>
        <w:pStyle w:val="a7"/>
        <w:numPr>
          <w:ilvl w:val="0"/>
          <w:numId w:val="5"/>
        </w:numPr>
        <w:spacing w:line="276" w:lineRule="auto"/>
        <w:jc w:val="both"/>
        <w:rPr>
          <w:rFonts w:ascii="David" w:hAnsi="David" w:cs="David"/>
        </w:rPr>
      </w:pPr>
      <w:r w:rsidRPr="006E5CD5">
        <w:rPr>
          <w:rFonts w:ascii="David" w:hAnsi="David" w:cs="David" w:hint="cs"/>
          <w:u w:val="single"/>
          <w:rtl/>
        </w:rPr>
        <w:t>שיקולים גמולניים-</w:t>
      </w:r>
      <w:r>
        <w:rPr>
          <w:rFonts w:ascii="David" w:hAnsi="David" w:cs="David" w:hint="cs"/>
          <w:rtl/>
        </w:rPr>
        <w:t xml:space="preserve"> יש דברים מאוד חמורים שנרצה להעניש עליהם גם אם זה יהיה רק מישהו אחד. </w:t>
      </w:r>
    </w:p>
    <w:p w14:paraId="61C259BF" w14:textId="5823EF19" w:rsidR="00457553" w:rsidRDefault="00457553" w:rsidP="006E5CD5">
      <w:pPr>
        <w:pStyle w:val="a7"/>
        <w:numPr>
          <w:ilvl w:val="0"/>
          <w:numId w:val="5"/>
        </w:numPr>
        <w:spacing w:line="276" w:lineRule="auto"/>
        <w:jc w:val="both"/>
        <w:rPr>
          <w:rFonts w:ascii="David" w:hAnsi="David" w:cs="David"/>
        </w:rPr>
      </w:pPr>
      <w:r w:rsidRPr="006E5CD5">
        <w:rPr>
          <w:rFonts w:ascii="David" w:hAnsi="David" w:cs="David" w:hint="cs"/>
          <w:u w:val="single"/>
          <w:rtl/>
        </w:rPr>
        <w:t>הרתעה-</w:t>
      </w:r>
      <w:r>
        <w:rPr>
          <w:rFonts w:ascii="David" w:hAnsi="David" w:cs="David" w:hint="cs"/>
          <w:rtl/>
        </w:rPr>
        <w:t xml:space="preserve"> העמדה לדין של בודדים תשפיע בעקיפין על מדינות וההתנהלות שלהן. </w:t>
      </w:r>
    </w:p>
    <w:p w14:paraId="59C6CF0C" w14:textId="46A2926D" w:rsidR="00457553" w:rsidRDefault="00457553" w:rsidP="006E5CD5">
      <w:pPr>
        <w:pStyle w:val="a7"/>
        <w:numPr>
          <w:ilvl w:val="0"/>
          <w:numId w:val="5"/>
        </w:numPr>
        <w:spacing w:line="276" w:lineRule="auto"/>
        <w:jc w:val="both"/>
        <w:rPr>
          <w:rFonts w:ascii="David" w:hAnsi="David" w:cs="David"/>
        </w:rPr>
      </w:pPr>
      <w:r w:rsidRPr="006E5CD5">
        <w:rPr>
          <w:rFonts w:ascii="David" w:hAnsi="David" w:cs="David" w:hint="cs"/>
          <w:u w:val="single"/>
          <w:rtl/>
        </w:rPr>
        <w:t>לחץ לציית-</w:t>
      </w:r>
      <w:r>
        <w:rPr>
          <w:rFonts w:ascii="David" w:hAnsi="David" w:cs="David" w:hint="cs"/>
          <w:rtl/>
        </w:rPr>
        <w:t xml:space="preserve"> הפחד מפגיעה ביחסי החוץ עושה את שלו. </w:t>
      </w:r>
    </w:p>
    <w:p w14:paraId="34C4E941" w14:textId="26190498" w:rsidR="00457553" w:rsidRDefault="00457553" w:rsidP="006E5CD5">
      <w:pPr>
        <w:spacing w:line="276" w:lineRule="auto"/>
        <w:jc w:val="both"/>
        <w:rPr>
          <w:rFonts w:ascii="David" w:hAnsi="David" w:cs="David"/>
          <w:rtl/>
        </w:rPr>
      </w:pPr>
      <w:r w:rsidRPr="00457553">
        <w:rPr>
          <w:rFonts w:ascii="David" w:hAnsi="David" w:cs="David" w:hint="cs"/>
          <w:noProof/>
          <w:highlight w:val="yellow"/>
          <w:rtl/>
          <w:lang w:val="he-IL"/>
        </w:rPr>
        <mc:AlternateContent>
          <mc:Choice Requires="wps">
            <w:drawing>
              <wp:anchor distT="0" distB="0" distL="114300" distR="114300" simplePos="0" relativeHeight="251659264" behindDoc="0" locked="0" layoutInCell="1" allowOverlap="1" wp14:anchorId="6F17B28F" wp14:editId="28D20F97">
                <wp:simplePos x="0" y="0"/>
                <wp:positionH relativeFrom="margin">
                  <wp:align>center</wp:align>
                </wp:positionH>
                <wp:positionV relativeFrom="paragraph">
                  <wp:posOffset>61595</wp:posOffset>
                </wp:positionV>
                <wp:extent cx="5232400" cy="410400"/>
                <wp:effectExtent l="0" t="0" r="12700" b="8890"/>
                <wp:wrapNone/>
                <wp:docPr id="1" name="מלבן מעוגל 1"/>
                <wp:cNvGraphicFramePr/>
                <a:graphic xmlns:a="http://schemas.openxmlformats.org/drawingml/2006/main">
                  <a:graphicData uri="http://schemas.microsoft.com/office/word/2010/wordprocessingShape">
                    <wps:wsp>
                      <wps:cNvSpPr/>
                      <wps:spPr>
                        <a:xfrm>
                          <a:off x="0" y="0"/>
                          <a:ext cx="5232400" cy="4104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4F5CC5" id="מלבן מעוגל 1" o:spid="_x0000_s1026" style="position:absolute;left:0;text-align:left;margin-left:0;margin-top:4.85pt;width:412pt;height:32.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" filled="f" strokecolor="black [3213]" strokeweight="1pt">
                <v:stroke dashstyle="1 1" joinstyle="miter"/>
                <w10:wrap anchorx="margin"/>
              </v:roundrect>
            </w:pict>
          </mc:Fallback>
        </mc:AlternateContent>
      </w:r>
    </w:p>
    <w:p w14:paraId="79E05246" w14:textId="1DACDB90" w:rsidR="00457553" w:rsidRDefault="00457553" w:rsidP="006E5CD5">
      <w:pPr>
        <w:spacing w:line="276" w:lineRule="auto"/>
        <w:jc w:val="center"/>
        <w:rPr>
          <w:rFonts w:ascii="David" w:hAnsi="David" w:cs="David"/>
          <w:rtl/>
        </w:rPr>
      </w:pPr>
      <w:r w:rsidRPr="00457553">
        <w:rPr>
          <w:rFonts w:ascii="David" w:hAnsi="David" w:cs="David" w:hint="cs"/>
          <w:highlight w:val="yellow"/>
          <w:rtl/>
        </w:rPr>
        <w:t>כלומר יש ביקורות לכאן ולכאן והדבר מורכב.</w:t>
      </w:r>
    </w:p>
    <w:p w14:paraId="0B6FF6A3" w14:textId="25537B70" w:rsidR="00457553" w:rsidRDefault="00457553" w:rsidP="006E5CD5">
      <w:pPr>
        <w:spacing w:line="276" w:lineRule="auto"/>
        <w:jc w:val="both"/>
        <w:rPr>
          <w:rFonts w:ascii="David" w:hAnsi="David" w:cs="David"/>
          <w:rtl/>
        </w:rPr>
      </w:pPr>
    </w:p>
    <w:p w14:paraId="0EB33941" w14:textId="0CA8239F" w:rsidR="00457553" w:rsidRDefault="00457553" w:rsidP="006E5CD5">
      <w:pPr>
        <w:spacing w:line="276" w:lineRule="auto"/>
        <w:jc w:val="both"/>
        <w:rPr>
          <w:rFonts w:ascii="David" w:hAnsi="David" w:cs="David"/>
          <w:rtl/>
        </w:rPr>
      </w:pPr>
    </w:p>
    <w:p w14:paraId="1777D3B8" w14:textId="45926219" w:rsidR="00457553" w:rsidRDefault="00457553" w:rsidP="006E5CD5">
      <w:pPr>
        <w:shd w:val="clear" w:color="auto" w:fill="D5D2FF"/>
        <w:spacing w:line="276" w:lineRule="auto"/>
        <w:jc w:val="both"/>
        <w:rPr>
          <w:rFonts w:ascii="David" w:hAnsi="David" w:cs="David"/>
          <w:u w:val="single"/>
          <w:rtl/>
        </w:rPr>
      </w:pPr>
      <w:r w:rsidRPr="00457553">
        <w:rPr>
          <w:rFonts w:ascii="David" w:hAnsi="David" w:cs="David" w:hint="cs"/>
          <w:u w:val="single"/>
          <w:rtl/>
        </w:rPr>
        <w:t>פשע התוקפנות:</w:t>
      </w:r>
    </w:p>
    <w:p w14:paraId="6BBED0D7" w14:textId="19A763F8" w:rsidR="00457553" w:rsidRDefault="00457553" w:rsidP="006E5CD5">
      <w:pPr>
        <w:spacing w:line="276" w:lineRule="auto"/>
        <w:jc w:val="both"/>
        <w:rPr>
          <w:rFonts w:ascii="David" w:hAnsi="David" w:cs="David"/>
          <w:rtl/>
        </w:rPr>
      </w:pPr>
      <w:r>
        <w:rPr>
          <w:rFonts w:ascii="David" w:hAnsi="David" w:cs="David" w:hint="cs"/>
          <w:rtl/>
        </w:rPr>
        <w:t xml:space="preserve">ישנם </w:t>
      </w:r>
      <w:r w:rsidRPr="006E5CD5">
        <w:rPr>
          <w:rFonts w:ascii="David" w:hAnsi="David" w:cs="David" w:hint="cs"/>
          <w:u w:val="single"/>
          <w:rtl/>
        </w:rPr>
        <w:t>שני סוגי דינים שעוסקים במלחמות:</w:t>
      </w:r>
    </w:p>
    <w:p w14:paraId="45B2DF22" w14:textId="55F9CFF2" w:rsidR="00457553" w:rsidRDefault="00457553" w:rsidP="006E5CD5">
      <w:pPr>
        <w:pStyle w:val="a7"/>
        <w:numPr>
          <w:ilvl w:val="0"/>
          <w:numId w:val="6"/>
        </w:numPr>
        <w:spacing w:line="276" w:lineRule="auto"/>
        <w:jc w:val="both"/>
        <w:rPr>
          <w:rFonts w:ascii="David" w:hAnsi="David" w:cs="David"/>
        </w:rPr>
      </w:pPr>
      <w:r w:rsidRPr="006E5CD5">
        <w:rPr>
          <w:rFonts w:ascii="David" w:hAnsi="David" w:cs="David" w:hint="cs"/>
          <w:u w:val="single"/>
          <w:rtl/>
        </w:rPr>
        <w:t>דיני השימוש בכוח-</w:t>
      </w:r>
      <w:r>
        <w:rPr>
          <w:rFonts w:ascii="David" w:hAnsi="David" w:cs="David" w:hint="cs"/>
          <w:rtl/>
        </w:rPr>
        <w:t xml:space="preserve"> מתי מותר ואסור לפתוח בלחימה (הפרת הדין היא תוקפנות).</w:t>
      </w:r>
    </w:p>
    <w:p w14:paraId="6781C3C0" w14:textId="2D6CE86F" w:rsidR="00457553" w:rsidRDefault="00457553" w:rsidP="006E5CD5">
      <w:pPr>
        <w:pStyle w:val="a7"/>
        <w:numPr>
          <w:ilvl w:val="0"/>
          <w:numId w:val="6"/>
        </w:numPr>
        <w:spacing w:line="276" w:lineRule="auto"/>
        <w:jc w:val="both"/>
        <w:rPr>
          <w:rFonts w:ascii="David" w:hAnsi="David" w:cs="David"/>
        </w:rPr>
      </w:pPr>
      <w:r w:rsidRPr="006E5CD5">
        <w:rPr>
          <w:rFonts w:ascii="David" w:hAnsi="David" w:cs="David" w:hint="cs"/>
          <w:u w:val="single"/>
          <w:rtl/>
        </w:rPr>
        <w:lastRenderedPageBreak/>
        <w:t xml:space="preserve">דיני הלחימה/ </w:t>
      </w:r>
      <w:proofErr w:type="spellStart"/>
      <w:r w:rsidRPr="006E5CD5">
        <w:rPr>
          <w:rFonts w:ascii="David" w:hAnsi="David" w:cs="David" w:hint="cs"/>
          <w:u w:val="single"/>
          <w:rtl/>
        </w:rPr>
        <w:t>משב״ל</w:t>
      </w:r>
      <w:proofErr w:type="spellEnd"/>
      <w:r w:rsidRPr="006E5CD5">
        <w:rPr>
          <w:rFonts w:ascii="David" w:hAnsi="David" w:cs="David" w:hint="cs"/>
          <w:u w:val="single"/>
          <w:rtl/>
        </w:rPr>
        <w:t xml:space="preserve"> הומניטרי-</w:t>
      </w:r>
      <w:r>
        <w:rPr>
          <w:rFonts w:ascii="David" w:hAnsi="David" w:cs="David" w:hint="cs"/>
          <w:rtl/>
        </w:rPr>
        <w:t xml:space="preserve"> מה מותר ואסור לעשות במלחמה (הפרת הדין היא פשע מלחמה).</w:t>
      </w:r>
    </w:p>
    <w:p w14:paraId="0C2B9DE5" w14:textId="2C904EB9" w:rsidR="00457553" w:rsidRDefault="00457553" w:rsidP="006E5CD5">
      <w:pPr>
        <w:spacing w:line="276" w:lineRule="auto"/>
        <w:jc w:val="both"/>
        <w:rPr>
          <w:rFonts w:ascii="David" w:hAnsi="David" w:cs="David"/>
          <w:rtl/>
        </w:rPr>
      </w:pPr>
    </w:p>
    <w:p w14:paraId="3728DCFC" w14:textId="2EEC4684" w:rsidR="00457553" w:rsidRDefault="00457553" w:rsidP="006E5CD5">
      <w:pPr>
        <w:spacing w:line="276" w:lineRule="auto"/>
        <w:jc w:val="both"/>
        <w:rPr>
          <w:rFonts w:ascii="David" w:hAnsi="David" w:cs="David"/>
          <w:rtl/>
        </w:rPr>
      </w:pPr>
      <w:r>
        <w:rPr>
          <w:rFonts w:ascii="David" w:hAnsi="David" w:cs="David" w:hint="cs"/>
          <w:rtl/>
        </w:rPr>
        <w:t>בתוקפנות יש מעשה תוקפנות ופשע תוקפנות ויש הבדל בין שני הדברים.</w:t>
      </w:r>
    </w:p>
    <w:p w14:paraId="395A10D8" w14:textId="3E16729D" w:rsidR="00457553" w:rsidRDefault="00457553" w:rsidP="006E5CD5">
      <w:pPr>
        <w:spacing w:line="276" w:lineRule="auto"/>
        <w:jc w:val="both"/>
        <w:rPr>
          <w:rFonts w:ascii="David" w:hAnsi="David" w:cs="David"/>
          <w:rtl/>
        </w:rPr>
      </w:pPr>
      <w:r>
        <w:rPr>
          <w:rFonts w:ascii="David" w:hAnsi="David" w:cs="David" w:hint="cs"/>
          <w:rtl/>
        </w:rPr>
        <w:t xml:space="preserve">מעשה תוקפנות הוא פעולת מדינה שמפרה את דיני השימוש בכוח, בעוד פשע תוקפנות הוא הנורמה המשפטית. </w:t>
      </w:r>
    </w:p>
    <w:p w14:paraId="7E37B990" w14:textId="3AD6C2EC" w:rsidR="00457553" w:rsidRDefault="00457553" w:rsidP="006E5CD5">
      <w:pPr>
        <w:spacing w:line="276" w:lineRule="auto"/>
        <w:jc w:val="both"/>
        <w:rPr>
          <w:rFonts w:ascii="David" w:hAnsi="David" w:cs="David"/>
          <w:rtl/>
        </w:rPr>
      </w:pPr>
    </w:p>
    <w:p w14:paraId="5C00AA14" w14:textId="0899E497" w:rsidR="00457553" w:rsidRPr="00457553" w:rsidRDefault="00457553" w:rsidP="006E5CD5">
      <w:pPr>
        <w:spacing w:line="276" w:lineRule="auto"/>
        <w:jc w:val="both"/>
        <w:rPr>
          <w:rFonts w:ascii="David" w:hAnsi="David" w:cs="David"/>
          <w:u w:val="single"/>
          <w:rtl/>
        </w:rPr>
      </w:pPr>
      <w:r w:rsidRPr="00457553">
        <w:rPr>
          <w:rFonts w:ascii="David" w:hAnsi="David" w:cs="David" w:hint="cs"/>
          <w:u w:val="single"/>
          <w:rtl/>
        </w:rPr>
        <w:t>היסטוריה:</w:t>
      </w:r>
    </w:p>
    <w:p w14:paraId="12E3330D" w14:textId="183270D8" w:rsidR="00457553" w:rsidRPr="00457553" w:rsidRDefault="00457553" w:rsidP="006E5CD5">
      <w:pPr>
        <w:pStyle w:val="a7"/>
        <w:numPr>
          <w:ilvl w:val="0"/>
          <w:numId w:val="8"/>
        </w:numPr>
        <w:spacing w:line="276" w:lineRule="auto"/>
        <w:jc w:val="both"/>
        <w:rPr>
          <w:rFonts w:ascii="David" w:hAnsi="David" w:cs="David"/>
          <w:rtl/>
        </w:rPr>
      </w:pPr>
      <w:r w:rsidRPr="00457553">
        <w:rPr>
          <w:rFonts w:ascii="David" w:hAnsi="David" w:cs="David" w:hint="cs"/>
          <w:rtl/>
        </w:rPr>
        <w:t xml:space="preserve">עד מלחמת העולם ה-1 היה מותר לצאת למלחמה מתי שרוצים. </w:t>
      </w:r>
    </w:p>
    <w:p w14:paraId="621FC2FE" w14:textId="7AEE0FB6" w:rsidR="00457553" w:rsidRPr="00457553" w:rsidRDefault="00457553" w:rsidP="006E5CD5">
      <w:pPr>
        <w:pStyle w:val="a7"/>
        <w:numPr>
          <w:ilvl w:val="0"/>
          <w:numId w:val="8"/>
        </w:numPr>
        <w:spacing w:line="276" w:lineRule="auto"/>
        <w:jc w:val="both"/>
        <w:rPr>
          <w:rFonts w:ascii="David" w:hAnsi="David" w:cs="David"/>
          <w:rtl/>
        </w:rPr>
      </w:pPr>
      <w:r w:rsidRPr="00457553">
        <w:rPr>
          <w:rFonts w:ascii="David" w:hAnsi="David" w:cs="David" w:hint="cs"/>
          <w:rtl/>
        </w:rPr>
        <w:t xml:space="preserve">בסוף המלחמה רוצים להעמיד לדין מנהיג גרמני בגין תוקפנות אבל לא עושים זאת משום שלא היה האיסור. </w:t>
      </w:r>
    </w:p>
    <w:p w14:paraId="19DDAB16" w14:textId="267C6669" w:rsidR="00457553" w:rsidRPr="00457553" w:rsidRDefault="00457553" w:rsidP="006E5CD5">
      <w:pPr>
        <w:pStyle w:val="a7"/>
        <w:numPr>
          <w:ilvl w:val="0"/>
          <w:numId w:val="8"/>
        </w:numPr>
        <w:spacing w:line="276" w:lineRule="auto"/>
        <w:jc w:val="both"/>
        <w:rPr>
          <w:rFonts w:ascii="David" w:hAnsi="David" w:cs="David"/>
          <w:rtl/>
        </w:rPr>
      </w:pPr>
      <w:r w:rsidRPr="00457553">
        <w:rPr>
          <w:rFonts w:ascii="David" w:hAnsi="David" w:cs="David" w:hint="cs"/>
          <w:rtl/>
        </w:rPr>
        <w:t xml:space="preserve">מנוסחת אמנת </w:t>
      </w:r>
      <w:proofErr w:type="spellStart"/>
      <w:r w:rsidRPr="00457553">
        <w:rPr>
          <w:rFonts w:ascii="David" w:hAnsi="David" w:cs="David" w:hint="cs"/>
          <w:rtl/>
        </w:rPr>
        <w:t>קלוג</w:t>
      </w:r>
      <w:proofErr w:type="spellEnd"/>
      <w:r w:rsidRPr="00457553">
        <w:rPr>
          <w:rFonts w:ascii="David" w:hAnsi="David" w:cs="David" w:hint="cs"/>
          <w:rtl/>
        </w:rPr>
        <w:t>-בריאן שאוסרת על מלחמה.</w:t>
      </w:r>
    </w:p>
    <w:p w14:paraId="0D71965A" w14:textId="28CDF1C2" w:rsidR="00457553" w:rsidRPr="00457553" w:rsidRDefault="00457553" w:rsidP="006E5CD5">
      <w:pPr>
        <w:pStyle w:val="a7"/>
        <w:numPr>
          <w:ilvl w:val="0"/>
          <w:numId w:val="8"/>
        </w:numPr>
        <w:spacing w:line="276" w:lineRule="auto"/>
        <w:jc w:val="both"/>
        <w:rPr>
          <w:rFonts w:ascii="David" w:hAnsi="David" w:cs="David"/>
          <w:rtl/>
        </w:rPr>
      </w:pPr>
      <w:r w:rsidRPr="00457553">
        <w:rPr>
          <w:rFonts w:ascii="David" w:hAnsi="David" w:cs="David" w:hint="cs"/>
          <w:rtl/>
        </w:rPr>
        <w:t>בכל זאת יש מלחמות.</w:t>
      </w:r>
    </w:p>
    <w:p w14:paraId="1CEBE7C3" w14:textId="287EB492" w:rsidR="00457553" w:rsidRPr="00457553" w:rsidRDefault="00457553" w:rsidP="006E5CD5">
      <w:pPr>
        <w:pStyle w:val="a7"/>
        <w:numPr>
          <w:ilvl w:val="0"/>
          <w:numId w:val="8"/>
        </w:numPr>
        <w:spacing w:line="276" w:lineRule="auto"/>
        <w:jc w:val="both"/>
        <w:rPr>
          <w:rFonts w:ascii="David" w:hAnsi="David" w:cs="David"/>
          <w:rtl/>
        </w:rPr>
      </w:pPr>
      <w:r w:rsidRPr="00457553">
        <w:rPr>
          <w:rFonts w:ascii="David" w:hAnsi="David" w:cs="David" w:hint="cs"/>
          <w:rtl/>
        </w:rPr>
        <w:t xml:space="preserve">בנירנברג קובעים כי מה שכתוב באמנה הוא דין מנהגי ולכן מטילים אחריות. עם זאת, </w:t>
      </w:r>
      <w:r w:rsidRPr="006E5CD5">
        <w:rPr>
          <w:rFonts w:ascii="David" w:hAnsi="David" w:cs="David" w:hint="cs"/>
          <w:u w:val="single"/>
          <w:rtl/>
        </w:rPr>
        <w:t>מאפשרים יציאה למלחמה בשני חריגים</w:t>
      </w:r>
      <w:r w:rsidRPr="00457553">
        <w:rPr>
          <w:rFonts w:ascii="David" w:hAnsi="David" w:cs="David" w:hint="cs"/>
          <w:rtl/>
        </w:rPr>
        <w:t>:</w:t>
      </w:r>
    </w:p>
    <w:p w14:paraId="1FE20C86" w14:textId="02813FB0" w:rsidR="00457553" w:rsidRDefault="00457553" w:rsidP="006E5CD5">
      <w:pPr>
        <w:pStyle w:val="a7"/>
        <w:numPr>
          <w:ilvl w:val="0"/>
          <w:numId w:val="7"/>
        </w:numPr>
        <w:spacing w:line="276" w:lineRule="auto"/>
        <w:jc w:val="both"/>
        <w:rPr>
          <w:rFonts w:ascii="David" w:hAnsi="David" w:cs="David"/>
        </w:rPr>
      </w:pPr>
      <w:r>
        <w:rPr>
          <w:rFonts w:ascii="David" w:hAnsi="David" w:cs="David" w:hint="cs"/>
          <w:rtl/>
        </w:rPr>
        <w:t xml:space="preserve">כשמועצת הביטחון של האו״ם מאשרת יציאה למלחמה. </w:t>
      </w:r>
    </w:p>
    <w:p w14:paraId="337505C6" w14:textId="25FC745D" w:rsidR="00457553" w:rsidRDefault="00457553" w:rsidP="006E5CD5">
      <w:pPr>
        <w:pStyle w:val="a7"/>
        <w:numPr>
          <w:ilvl w:val="0"/>
          <w:numId w:val="7"/>
        </w:numPr>
        <w:spacing w:line="276" w:lineRule="auto"/>
        <w:jc w:val="both"/>
        <w:rPr>
          <w:rFonts w:ascii="David" w:hAnsi="David" w:cs="David"/>
        </w:rPr>
      </w:pPr>
      <w:r>
        <w:rPr>
          <w:rFonts w:ascii="David" w:hAnsi="David" w:cs="David" w:hint="cs"/>
          <w:rtl/>
        </w:rPr>
        <w:t xml:space="preserve">כשמדובר בפעולת הגנה עצמית למתקפה חמושה. </w:t>
      </w:r>
    </w:p>
    <w:p w14:paraId="6108DEA3" w14:textId="3D3F2963" w:rsidR="00457553" w:rsidRDefault="00457553" w:rsidP="006E5CD5">
      <w:pPr>
        <w:spacing w:line="276" w:lineRule="auto"/>
        <w:jc w:val="both"/>
        <w:rPr>
          <w:rFonts w:ascii="David" w:hAnsi="David" w:cs="David"/>
          <w:rtl/>
        </w:rPr>
      </w:pPr>
      <w:r>
        <w:rPr>
          <w:rFonts w:ascii="David" w:hAnsi="David" w:cs="David" w:hint="cs"/>
          <w:rtl/>
        </w:rPr>
        <w:t xml:space="preserve">קובעים כי מדובר בפשע הפשעים שכן מלחמה היא זו שמביאה לקרות שאר הפשעים הגרעיניים ותוקפנות היא זו שמובילה למלחמה. </w:t>
      </w:r>
    </w:p>
    <w:p w14:paraId="3B238452" w14:textId="5C9810F5" w:rsidR="00457553" w:rsidRDefault="00457553" w:rsidP="006E5CD5">
      <w:pPr>
        <w:spacing w:line="276" w:lineRule="auto"/>
        <w:jc w:val="both"/>
        <w:rPr>
          <w:rFonts w:ascii="David" w:hAnsi="David" w:cs="David"/>
          <w:rtl/>
        </w:rPr>
      </w:pPr>
    </w:p>
    <w:p w14:paraId="50CF78AB" w14:textId="5C2E7E51" w:rsidR="00457553" w:rsidRDefault="00457553" w:rsidP="006E5CD5">
      <w:pPr>
        <w:spacing w:line="276" w:lineRule="auto"/>
        <w:jc w:val="both"/>
        <w:rPr>
          <w:rFonts w:ascii="David" w:hAnsi="David" w:cs="David"/>
          <w:rtl/>
        </w:rPr>
      </w:pPr>
      <w:r>
        <w:rPr>
          <w:rFonts w:ascii="David" w:hAnsi="David" w:cs="David" w:hint="cs"/>
          <w:rtl/>
        </w:rPr>
        <w:t xml:space="preserve">עם זאת, </w:t>
      </w:r>
      <w:r w:rsidRPr="006E5CD5">
        <w:rPr>
          <w:rFonts w:ascii="David" w:hAnsi="David" w:cs="David" w:hint="cs"/>
          <w:u w:val="single"/>
          <w:rtl/>
        </w:rPr>
        <w:t>בין מלחמת העולם ובין שנות ה-90 אין העמדה לדין</w:t>
      </w:r>
      <w:r>
        <w:rPr>
          <w:rFonts w:ascii="David" w:hAnsi="David" w:cs="David" w:hint="cs"/>
          <w:rtl/>
        </w:rPr>
        <w:t xml:space="preserve"> בגין תוקפנות. </w:t>
      </w:r>
      <w:r w:rsidRPr="006E5CD5">
        <w:rPr>
          <w:rFonts w:ascii="David" w:hAnsi="David" w:cs="David" w:hint="cs"/>
          <w:u w:val="single"/>
          <w:rtl/>
        </w:rPr>
        <w:t>למה?</w:t>
      </w:r>
    </w:p>
    <w:p w14:paraId="7EB0DA1D" w14:textId="4724D911" w:rsidR="00457553" w:rsidRDefault="00457553" w:rsidP="006E5CD5">
      <w:pPr>
        <w:pStyle w:val="a7"/>
        <w:numPr>
          <w:ilvl w:val="0"/>
          <w:numId w:val="9"/>
        </w:numPr>
        <w:spacing w:line="276" w:lineRule="auto"/>
        <w:jc w:val="both"/>
        <w:rPr>
          <w:rFonts w:ascii="David" w:hAnsi="David" w:cs="David"/>
        </w:rPr>
      </w:pPr>
      <w:r>
        <w:rPr>
          <w:rFonts w:ascii="David" w:hAnsi="David" w:cs="David" w:hint="cs"/>
          <w:rtl/>
        </w:rPr>
        <w:t>יש בזה אלמנט פוליטי.</w:t>
      </w:r>
    </w:p>
    <w:p w14:paraId="6BA82A3B" w14:textId="710E1B85" w:rsidR="00457553" w:rsidRDefault="00457553" w:rsidP="006E5CD5">
      <w:pPr>
        <w:pStyle w:val="a7"/>
        <w:numPr>
          <w:ilvl w:val="0"/>
          <w:numId w:val="9"/>
        </w:numPr>
        <w:spacing w:line="276" w:lineRule="auto"/>
        <w:jc w:val="both"/>
        <w:rPr>
          <w:rFonts w:ascii="David" w:hAnsi="David" w:cs="David"/>
        </w:rPr>
      </w:pPr>
      <w:r>
        <w:rPr>
          <w:rFonts w:ascii="David" w:hAnsi="David" w:cs="David" w:hint="cs"/>
          <w:rtl/>
        </w:rPr>
        <w:t>מדובר בדינים עמומים.</w:t>
      </w:r>
    </w:p>
    <w:p w14:paraId="4542AD09" w14:textId="65F82518" w:rsidR="00457553" w:rsidRDefault="00457553" w:rsidP="006E5CD5">
      <w:pPr>
        <w:pStyle w:val="a7"/>
        <w:numPr>
          <w:ilvl w:val="0"/>
          <w:numId w:val="9"/>
        </w:numPr>
        <w:spacing w:line="276" w:lineRule="auto"/>
        <w:jc w:val="both"/>
        <w:rPr>
          <w:rFonts w:ascii="David" w:hAnsi="David" w:cs="David"/>
        </w:rPr>
      </w:pPr>
      <w:r>
        <w:rPr>
          <w:rFonts w:ascii="David" w:hAnsi="David" w:cs="David" w:hint="cs"/>
          <w:rtl/>
        </w:rPr>
        <w:t>למנהיגים יותר אכפת מעצמם מאשר האזרחים.</w:t>
      </w:r>
    </w:p>
    <w:p w14:paraId="7B18AFC7" w14:textId="71BCD4CB" w:rsidR="00457553" w:rsidRDefault="00457553" w:rsidP="006E5CD5">
      <w:pPr>
        <w:pStyle w:val="a7"/>
        <w:numPr>
          <w:ilvl w:val="0"/>
          <w:numId w:val="9"/>
        </w:numPr>
        <w:spacing w:line="276" w:lineRule="auto"/>
        <w:jc w:val="both"/>
        <w:rPr>
          <w:rFonts w:ascii="David" w:hAnsi="David" w:cs="David"/>
        </w:rPr>
      </w:pPr>
      <w:r>
        <w:rPr>
          <w:rFonts w:ascii="David" w:hAnsi="David" w:cs="David" w:hint="cs"/>
          <w:rtl/>
        </w:rPr>
        <w:t>מועצת האו״ם לא מוותרת על המונופול שניתן לה עבור ביהמ״ש.</w:t>
      </w:r>
    </w:p>
    <w:p w14:paraId="743C551F" w14:textId="092402C3" w:rsidR="00457553" w:rsidRDefault="00457553" w:rsidP="006E5CD5">
      <w:pPr>
        <w:spacing w:line="276" w:lineRule="auto"/>
        <w:jc w:val="both"/>
        <w:rPr>
          <w:rFonts w:ascii="David" w:hAnsi="David" w:cs="David"/>
          <w:rtl/>
        </w:rPr>
      </w:pPr>
    </w:p>
    <w:p w14:paraId="458AA8F0" w14:textId="3DDDCAA3" w:rsidR="00457553" w:rsidRDefault="00457553" w:rsidP="006E5CD5">
      <w:pPr>
        <w:spacing w:line="276" w:lineRule="auto"/>
        <w:jc w:val="both"/>
        <w:rPr>
          <w:rFonts w:ascii="David" w:hAnsi="David" w:cs="David"/>
          <w:rtl/>
        </w:rPr>
      </w:pPr>
      <w:r>
        <w:rPr>
          <w:rFonts w:ascii="David" w:hAnsi="David" w:cs="David" w:hint="cs"/>
          <w:rtl/>
        </w:rPr>
        <w:t>בשנות ה-90 מוקם בית הדין הפלילי. האמנה נחתמת ב-98 ונכנסת לתוקף ב-2002.</w:t>
      </w:r>
    </w:p>
    <w:p w14:paraId="00B3B45F" w14:textId="2BEABB70" w:rsidR="00457553" w:rsidRDefault="00457553" w:rsidP="006E5CD5">
      <w:pPr>
        <w:spacing w:line="276" w:lineRule="auto"/>
        <w:jc w:val="both"/>
        <w:rPr>
          <w:rFonts w:ascii="David" w:hAnsi="David" w:cs="David"/>
          <w:rtl/>
        </w:rPr>
      </w:pPr>
      <w:r>
        <w:rPr>
          <w:rFonts w:ascii="David" w:hAnsi="David" w:cs="David" w:hint="cs"/>
          <w:rtl/>
        </w:rPr>
        <w:t>מה הבעיה?</w:t>
      </w:r>
    </w:p>
    <w:p w14:paraId="2D4A0982" w14:textId="777EADF6" w:rsidR="00457553" w:rsidRDefault="00457553" w:rsidP="006E5CD5">
      <w:pPr>
        <w:spacing w:line="276" w:lineRule="auto"/>
        <w:jc w:val="both"/>
        <w:rPr>
          <w:rFonts w:ascii="David" w:hAnsi="David" w:cs="David"/>
          <w:rtl/>
        </w:rPr>
      </w:pPr>
      <w:r>
        <w:rPr>
          <w:rFonts w:ascii="David" w:hAnsi="David" w:cs="David" w:hint="cs"/>
          <w:rtl/>
        </w:rPr>
        <w:t>מצד אחד יש מספיק סיבות פוליטיות לא להכניס את הפשע לרשימה. אך מצד שני, אנחנו חייבים כי אנחנו יורשי בית הדין בנירנברג שקבע את הפשע הנ״ל.</w:t>
      </w:r>
    </w:p>
    <w:p w14:paraId="51E4BB24" w14:textId="10B29DBF" w:rsidR="00457553" w:rsidRDefault="00457553" w:rsidP="006E5CD5">
      <w:pPr>
        <w:spacing w:line="276" w:lineRule="auto"/>
        <w:jc w:val="both"/>
        <w:rPr>
          <w:rFonts w:ascii="David" w:hAnsi="David" w:cs="David"/>
          <w:rtl/>
        </w:rPr>
      </w:pPr>
      <w:r>
        <w:rPr>
          <w:rFonts w:ascii="David" w:hAnsi="David" w:cs="David" w:hint="cs"/>
          <w:rtl/>
        </w:rPr>
        <w:t>מה הפיתרון?</w:t>
      </w:r>
    </w:p>
    <w:p w14:paraId="2F5A52DF" w14:textId="3C2AB217" w:rsidR="00457553" w:rsidRDefault="00457553" w:rsidP="006E5CD5">
      <w:pPr>
        <w:spacing w:line="276" w:lineRule="auto"/>
        <w:jc w:val="both"/>
        <w:rPr>
          <w:rFonts w:ascii="David" w:hAnsi="David" w:cs="David"/>
          <w:rtl/>
        </w:rPr>
      </w:pPr>
      <w:r>
        <w:rPr>
          <w:rFonts w:ascii="David" w:hAnsi="David" w:cs="David" w:hint="cs"/>
          <w:rtl/>
        </w:rPr>
        <w:t xml:space="preserve">מוכנס ס׳ שנותן לבית הדין סמכות בנוגע לתוקפנות רק כאשר המדינות יגיעו להסכמה בנוגע להגדרת הפשע. </w:t>
      </w:r>
    </w:p>
    <w:p w14:paraId="511D80B7" w14:textId="0BB743C2" w:rsidR="00457553" w:rsidRDefault="00457553" w:rsidP="006E5CD5">
      <w:pPr>
        <w:spacing w:line="276" w:lineRule="auto"/>
        <w:rPr>
          <w:rFonts w:ascii="David" w:hAnsi="David" w:cs="David"/>
          <w:rtl/>
        </w:rPr>
      </w:pPr>
      <w:r>
        <w:rPr>
          <w:rFonts w:ascii="David" w:hAnsi="David" w:cs="David" w:hint="cs"/>
          <w:rtl/>
        </w:rPr>
        <w:t>אחרי שמגיעים להסכמה, התנו את תוקף הסעיף בחתימת 30 מדינות. מצליחים להשיג זאת.</w:t>
      </w:r>
    </w:p>
    <w:p w14:paraId="09ED22A2" w14:textId="10AF171C" w:rsidR="00457553" w:rsidRDefault="00457553" w:rsidP="006E5CD5">
      <w:pPr>
        <w:spacing w:line="276" w:lineRule="auto"/>
        <w:jc w:val="center"/>
        <w:rPr>
          <w:rFonts w:ascii="David" w:hAnsi="David" w:cs="David"/>
          <w:rtl/>
        </w:rPr>
      </w:pPr>
      <w:r w:rsidRPr="00457553">
        <w:rPr>
          <w:rFonts w:ascii="David" w:hAnsi="David" w:cs="David" w:hint="cs"/>
          <w:noProof/>
          <w:highlight w:val="yellow"/>
          <w:rtl/>
          <w:lang w:val="he-IL"/>
        </w:rPr>
        <mc:AlternateContent>
          <mc:Choice Requires="wps">
            <w:drawing>
              <wp:anchor distT="0" distB="0" distL="114300" distR="114300" simplePos="0" relativeHeight="251671552" behindDoc="0" locked="0" layoutInCell="1" allowOverlap="1" wp14:anchorId="37F7389E" wp14:editId="6A646454">
                <wp:simplePos x="0" y="0"/>
                <wp:positionH relativeFrom="margin">
                  <wp:align>center</wp:align>
                </wp:positionH>
                <wp:positionV relativeFrom="paragraph">
                  <wp:posOffset>93768</wp:posOffset>
                </wp:positionV>
                <wp:extent cx="5629910" cy="981710"/>
                <wp:effectExtent l="0" t="0" r="8890" b="8890"/>
                <wp:wrapNone/>
                <wp:docPr id="9" name="מלבן מעוגל 9"/>
                <wp:cNvGraphicFramePr/>
                <a:graphic xmlns:a="http://schemas.openxmlformats.org/drawingml/2006/main">
                  <a:graphicData uri="http://schemas.microsoft.com/office/word/2010/wordprocessingShape">
                    <wps:wsp>
                      <wps:cNvSpPr/>
                      <wps:spPr>
                        <a:xfrm>
                          <a:off x="0" y="0"/>
                          <a:ext cx="5629910" cy="98171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8178F" id="מלבן מעוגל 9" o:spid="_x0000_s1026" style="position:absolute;left:0;text-align:left;margin-left:0;margin-top:7.4pt;width:443.3pt;height:77.3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" filled="f" strokecolor="black [3213]" strokeweight="1pt">
                <v:stroke dashstyle="1 1" joinstyle="miter"/>
                <w10:wrap anchorx="margin"/>
              </v:roundrect>
            </w:pict>
          </mc:Fallback>
        </mc:AlternateContent>
      </w:r>
    </w:p>
    <w:p w14:paraId="32F8E924" w14:textId="74FE557D" w:rsidR="00457553" w:rsidRDefault="00457553" w:rsidP="006E5CD5">
      <w:pPr>
        <w:spacing w:line="276" w:lineRule="auto"/>
        <w:jc w:val="center"/>
        <w:rPr>
          <w:rFonts w:ascii="David" w:hAnsi="David" w:cs="David"/>
          <w:rtl/>
        </w:rPr>
      </w:pPr>
      <w:r w:rsidRPr="00457553">
        <w:rPr>
          <w:rFonts w:ascii="David" w:hAnsi="David" w:cs="David" w:hint="cs"/>
          <w:highlight w:val="yellow"/>
          <w:rtl/>
        </w:rPr>
        <w:t xml:space="preserve">מה </w:t>
      </w:r>
      <w:r>
        <w:rPr>
          <w:rFonts w:ascii="David" w:hAnsi="David" w:cs="David" w:hint="cs"/>
          <w:highlight w:val="yellow"/>
          <w:rtl/>
        </w:rPr>
        <w:t>צריך</w:t>
      </w:r>
      <w:r w:rsidRPr="00457553">
        <w:rPr>
          <w:rFonts w:ascii="David" w:hAnsi="David" w:cs="David" w:hint="cs"/>
          <w:highlight w:val="yellow"/>
          <w:rtl/>
        </w:rPr>
        <w:t xml:space="preserve"> כדי להעמיד לדין בתוקפנות?</w:t>
      </w:r>
    </w:p>
    <w:p w14:paraId="7672453E" w14:textId="2AA0A050" w:rsidR="00457553" w:rsidRDefault="00457553" w:rsidP="006E5CD5">
      <w:pPr>
        <w:spacing w:line="276" w:lineRule="auto"/>
        <w:jc w:val="center"/>
        <w:rPr>
          <w:rFonts w:ascii="David" w:hAnsi="David" w:cs="David"/>
          <w:rtl/>
        </w:rPr>
      </w:pPr>
      <w:r>
        <w:rPr>
          <w:rFonts w:ascii="David" w:hAnsi="David" w:cs="David" w:hint="cs"/>
          <w:rtl/>
        </w:rPr>
        <w:t xml:space="preserve">1. </w:t>
      </w:r>
      <w:r w:rsidRPr="00457553">
        <w:rPr>
          <w:rFonts w:ascii="David" w:hAnsi="David" w:cs="David" w:hint="cs"/>
          <w:rtl/>
        </w:rPr>
        <w:t>המדינה חברה ב-</w:t>
      </w:r>
      <w:r w:rsidRPr="00457553">
        <w:rPr>
          <w:rFonts w:ascii="David" w:hAnsi="David" w:cs="David"/>
        </w:rPr>
        <w:t>ICC</w:t>
      </w:r>
      <w:r w:rsidRPr="00457553">
        <w:rPr>
          <w:rFonts w:ascii="David" w:hAnsi="David" w:cs="David" w:hint="cs"/>
          <w:rtl/>
        </w:rPr>
        <w:t>.</w:t>
      </w:r>
    </w:p>
    <w:p w14:paraId="09C6B07B" w14:textId="7B7E6043" w:rsidR="00457553" w:rsidRPr="00457553" w:rsidRDefault="00457553" w:rsidP="006E5CD5">
      <w:pPr>
        <w:spacing w:line="276" w:lineRule="auto"/>
        <w:jc w:val="center"/>
        <w:rPr>
          <w:rFonts w:ascii="David" w:hAnsi="David" w:cs="David"/>
        </w:rPr>
      </w:pPr>
      <w:r>
        <w:rPr>
          <w:rFonts w:ascii="David" w:hAnsi="David" w:cs="David" w:hint="cs"/>
          <w:rtl/>
        </w:rPr>
        <w:t xml:space="preserve">2. </w:t>
      </w:r>
      <w:r w:rsidRPr="00457553">
        <w:rPr>
          <w:rFonts w:ascii="David" w:hAnsi="David" w:cs="David" w:hint="cs"/>
          <w:rtl/>
        </w:rPr>
        <w:t>המדינה חתמה על ההסכמה המיוחדת.</w:t>
      </w:r>
    </w:p>
    <w:p w14:paraId="3FEF5F56" w14:textId="1CAAD495" w:rsidR="00457553" w:rsidRPr="00457553" w:rsidRDefault="00457553" w:rsidP="006E5CD5">
      <w:pPr>
        <w:spacing w:line="276" w:lineRule="auto"/>
        <w:jc w:val="both"/>
        <w:rPr>
          <w:rFonts w:ascii="David" w:hAnsi="David" w:cs="David"/>
        </w:rPr>
      </w:pPr>
      <w:r>
        <w:rPr>
          <w:rFonts w:ascii="David" w:hAnsi="David" w:cs="David" w:hint="cs"/>
          <w:rtl/>
        </w:rPr>
        <w:t xml:space="preserve">3. </w:t>
      </w:r>
      <w:r w:rsidRPr="00457553">
        <w:rPr>
          <w:rFonts w:ascii="David" w:hAnsi="David" w:cs="David" w:hint="cs"/>
          <w:rtl/>
        </w:rPr>
        <w:t>האזרח (העבריין ונפגע העבירה) הוא אזרח של מדינה שהסכימה והפשע עצמו בוצע בשטח מדינה שהסכימה.</w:t>
      </w:r>
    </w:p>
    <w:p w14:paraId="30432BFE" w14:textId="1565650E" w:rsidR="00457553" w:rsidRDefault="00457553" w:rsidP="006E5CD5">
      <w:pPr>
        <w:spacing w:line="276" w:lineRule="auto"/>
        <w:jc w:val="both"/>
        <w:rPr>
          <w:rFonts w:ascii="David" w:hAnsi="David" w:cs="David"/>
          <w:rtl/>
        </w:rPr>
      </w:pPr>
    </w:p>
    <w:p w14:paraId="6DE285A7" w14:textId="2CAFB3D4" w:rsidR="00457553" w:rsidRPr="00457553" w:rsidRDefault="00457553" w:rsidP="006E5CD5">
      <w:pPr>
        <w:shd w:val="clear" w:color="auto" w:fill="D5D2FF"/>
        <w:spacing w:line="276" w:lineRule="auto"/>
        <w:jc w:val="both"/>
        <w:rPr>
          <w:rFonts w:ascii="David" w:hAnsi="David" w:cs="David"/>
          <w:u w:val="single"/>
          <w:rtl/>
        </w:rPr>
      </w:pPr>
      <w:r w:rsidRPr="00457553">
        <w:rPr>
          <w:rFonts w:ascii="David" w:hAnsi="David" w:cs="David" w:hint="cs"/>
          <w:u w:val="single"/>
          <w:rtl/>
        </w:rPr>
        <w:t>פשעי מלחמה:</w:t>
      </w:r>
    </w:p>
    <w:p w14:paraId="0D64F851" w14:textId="77777777"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מהם פשעי מלחמה?</w:t>
      </w:r>
    </w:p>
    <w:p w14:paraId="4A54AF82" w14:textId="0F0351C7" w:rsidR="00457553" w:rsidRDefault="00457553" w:rsidP="006E5CD5">
      <w:pPr>
        <w:spacing w:line="276" w:lineRule="auto"/>
        <w:jc w:val="both"/>
        <w:rPr>
          <w:rFonts w:ascii="David" w:hAnsi="David" w:cs="David"/>
          <w:rtl/>
        </w:rPr>
      </w:pPr>
      <w:r>
        <w:rPr>
          <w:rFonts w:ascii="David" w:hAnsi="David" w:cs="David" w:hint="cs"/>
          <w:rtl/>
        </w:rPr>
        <w:t>הפרות של דיני הלחימה אשר מטילים אחריות פלילית.</w:t>
      </w:r>
    </w:p>
    <w:p w14:paraId="50621A50" w14:textId="7596F7AA"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מהם דיני הלחימה?</w:t>
      </w:r>
    </w:p>
    <w:p w14:paraId="3BA83676" w14:textId="1EEA1532" w:rsidR="00457553" w:rsidRDefault="00457553" w:rsidP="006E5CD5">
      <w:pPr>
        <w:spacing w:line="276" w:lineRule="auto"/>
        <w:jc w:val="both"/>
        <w:rPr>
          <w:rFonts w:ascii="David" w:hAnsi="David" w:cs="David"/>
          <w:rtl/>
        </w:rPr>
      </w:pPr>
      <w:r>
        <w:rPr>
          <w:rFonts w:ascii="David" w:hAnsi="David" w:cs="David" w:hint="cs"/>
          <w:rtl/>
        </w:rPr>
        <w:t xml:space="preserve">דיני המשב״ל שמטרתם הכוונת התנהגות בזמן מלחמה מול האוכלוסייה האזרחית ולוחמי </w:t>
      </w:r>
      <w:proofErr w:type="spellStart"/>
      <w:r>
        <w:rPr>
          <w:rFonts w:ascii="David" w:hAnsi="David" w:cs="David" w:hint="cs"/>
          <w:rtl/>
        </w:rPr>
        <w:t>האוייב</w:t>
      </w:r>
      <w:proofErr w:type="spellEnd"/>
      <w:r>
        <w:rPr>
          <w:rFonts w:ascii="David" w:hAnsi="David" w:cs="David" w:hint="cs"/>
          <w:rtl/>
        </w:rPr>
        <w:t xml:space="preserve">. </w:t>
      </w:r>
    </w:p>
    <w:p w14:paraId="153BE0BB" w14:textId="569C362C"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למה אנחנו צריכים את הדינים?</w:t>
      </w:r>
    </w:p>
    <w:p w14:paraId="41D707BB" w14:textId="64274DD7" w:rsidR="00457553" w:rsidRDefault="00457553">
      <w:pPr>
        <w:pStyle w:val="a7"/>
        <w:numPr>
          <w:ilvl w:val="0"/>
          <w:numId w:val="10"/>
        </w:numPr>
        <w:spacing w:line="276" w:lineRule="auto"/>
        <w:jc w:val="both"/>
        <w:rPr>
          <w:rFonts w:ascii="David" w:hAnsi="David" w:cs="David"/>
        </w:rPr>
      </w:pPr>
      <w:r>
        <w:rPr>
          <w:rFonts w:ascii="David" w:hAnsi="David" w:cs="David" w:hint="cs"/>
          <w:rtl/>
        </w:rPr>
        <w:t>כדי להגן על זכויות אדם בסיסיות.</w:t>
      </w:r>
    </w:p>
    <w:p w14:paraId="52E210F0" w14:textId="7A345EEA" w:rsidR="00457553" w:rsidRDefault="00457553">
      <w:pPr>
        <w:pStyle w:val="a7"/>
        <w:numPr>
          <w:ilvl w:val="0"/>
          <w:numId w:val="10"/>
        </w:numPr>
        <w:spacing w:line="276" w:lineRule="auto"/>
        <w:jc w:val="both"/>
        <w:rPr>
          <w:rFonts w:ascii="David" w:hAnsi="David" w:cs="David"/>
        </w:rPr>
      </w:pPr>
      <w:r>
        <w:rPr>
          <w:rFonts w:ascii="David" w:hAnsi="David" w:cs="David" w:hint="cs"/>
          <w:rtl/>
        </w:rPr>
        <w:lastRenderedPageBreak/>
        <w:t>כדי להסדיר את האינטראקצי</w:t>
      </w:r>
      <w:r>
        <w:rPr>
          <w:rFonts w:ascii="David" w:hAnsi="David" w:cs="David" w:hint="eastAsia"/>
          <w:rtl/>
        </w:rPr>
        <w:t>ה</w:t>
      </w:r>
      <w:r>
        <w:rPr>
          <w:rFonts w:ascii="David" w:hAnsi="David" w:cs="David" w:hint="cs"/>
          <w:rtl/>
        </w:rPr>
        <w:t xml:space="preserve"> בין הצדדים.</w:t>
      </w:r>
    </w:p>
    <w:p w14:paraId="462A2707" w14:textId="24C800C5" w:rsidR="00457553" w:rsidRDefault="00457553">
      <w:pPr>
        <w:pStyle w:val="a7"/>
        <w:numPr>
          <w:ilvl w:val="0"/>
          <w:numId w:val="10"/>
        </w:numPr>
        <w:spacing w:line="276" w:lineRule="auto"/>
        <w:jc w:val="both"/>
        <w:rPr>
          <w:rFonts w:ascii="David" w:hAnsi="David" w:cs="David"/>
        </w:rPr>
      </w:pPr>
      <w:r>
        <w:rPr>
          <w:rFonts w:ascii="David" w:hAnsi="David" w:cs="David" w:hint="cs"/>
          <w:rtl/>
        </w:rPr>
        <w:t xml:space="preserve">כללים טיפשיים חסרי היגיון שנובעים </w:t>
      </w:r>
      <w:proofErr w:type="spellStart"/>
      <w:r>
        <w:rPr>
          <w:rFonts w:ascii="David" w:hAnsi="David" w:cs="David" w:hint="cs"/>
          <w:rtl/>
        </w:rPr>
        <w:t>מהיותנו</w:t>
      </w:r>
      <w:proofErr w:type="spellEnd"/>
      <w:r>
        <w:rPr>
          <w:rFonts w:ascii="David" w:hAnsi="David" w:cs="David" w:hint="cs"/>
          <w:rtl/>
        </w:rPr>
        <w:t xml:space="preserve"> בני אדם. </w:t>
      </w:r>
    </w:p>
    <w:p w14:paraId="27D24F5F" w14:textId="671F0C21" w:rsidR="00457553" w:rsidRDefault="00457553" w:rsidP="006E5CD5">
      <w:pPr>
        <w:spacing w:line="276" w:lineRule="auto"/>
        <w:jc w:val="both"/>
        <w:rPr>
          <w:rFonts w:ascii="David" w:hAnsi="David" w:cs="David"/>
          <w:rtl/>
        </w:rPr>
      </w:pPr>
    </w:p>
    <w:p w14:paraId="2D212BE0" w14:textId="16C8D416"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את דיני הלחימה ניתן לחלק ל-2:</w:t>
      </w:r>
    </w:p>
    <w:p w14:paraId="317D03B2" w14:textId="45740D0A" w:rsidR="00457553" w:rsidRDefault="00457553">
      <w:pPr>
        <w:pStyle w:val="a7"/>
        <w:numPr>
          <w:ilvl w:val="0"/>
          <w:numId w:val="11"/>
        </w:numPr>
        <w:spacing w:line="276" w:lineRule="auto"/>
        <w:jc w:val="both"/>
        <w:rPr>
          <w:rFonts w:ascii="David" w:hAnsi="David" w:cs="David"/>
        </w:rPr>
      </w:pPr>
      <w:r w:rsidRPr="006E5CD5">
        <w:rPr>
          <w:rFonts w:ascii="David" w:hAnsi="David" w:cs="David"/>
          <w:u w:val="single"/>
        </w:rPr>
        <w:t>IAC</w:t>
      </w:r>
      <w:r w:rsidRPr="006E5CD5">
        <w:rPr>
          <w:rFonts w:ascii="David" w:hAnsi="David" w:cs="David" w:hint="cs"/>
          <w:u w:val="single"/>
          <w:rtl/>
        </w:rPr>
        <w:t>-</w:t>
      </w:r>
      <w:r>
        <w:rPr>
          <w:rFonts w:ascii="David" w:hAnsi="David" w:cs="David" w:hint="cs"/>
          <w:rtl/>
        </w:rPr>
        <w:t xml:space="preserve"> עימות בין לאומי מזויין.</w:t>
      </w:r>
    </w:p>
    <w:p w14:paraId="3481D0A0" w14:textId="7A92E896" w:rsidR="00457553" w:rsidRDefault="00457553">
      <w:pPr>
        <w:pStyle w:val="a7"/>
        <w:numPr>
          <w:ilvl w:val="0"/>
          <w:numId w:val="11"/>
        </w:numPr>
        <w:spacing w:line="276" w:lineRule="auto"/>
        <w:jc w:val="both"/>
        <w:rPr>
          <w:rFonts w:ascii="David" w:hAnsi="David" w:cs="David"/>
        </w:rPr>
      </w:pPr>
      <w:r w:rsidRPr="006E5CD5">
        <w:rPr>
          <w:rFonts w:ascii="David" w:hAnsi="David" w:cs="David"/>
          <w:u w:val="single"/>
        </w:rPr>
        <w:t>NIAC</w:t>
      </w:r>
      <w:r w:rsidRPr="006E5CD5">
        <w:rPr>
          <w:rFonts w:ascii="David" w:hAnsi="David" w:cs="David" w:hint="cs"/>
          <w:u w:val="single"/>
          <w:rtl/>
        </w:rPr>
        <w:t>-</w:t>
      </w:r>
      <w:r>
        <w:rPr>
          <w:rFonts w:ascii="David" w:hAnsi="David" w:cs="David" w:hint="cs"/>
          <w:rtl/>
        </w:rPr>
        <w:t xml:space="preserve"> עימות מזויין שאינו בין לאומי (כמו מלחמת אזרחים).</w:t>
      </w:r>
    </w:p>
    <w:p w14:paraId="060D4BBA" w14:textId="06D6EC3B" w:rsidR="00457553" w:rsidRDefault="00457553" w:rsidP="006E5CD5">
      <w:pPr>
        <w:spacing w:line="276" w:lineRule="auto"/>
        <w:jc w:val="both"/>
        <w:rPr>
          <w:rFonts w:ascii="David" w:hAnsi="David" w:cs="David"/>
          <w:rtl/>
        </w:rPr>
      </w:pPr>
      <w:r>
        <w:rPr>
          <w:rFonts w:ascii="David" w:hAnsi="David" w:cs="David" w:hint="cs"/>
          <w:rtl/>
        </w:rPr>
        <w:t>דינים אלו מצויים הן במשב״ל המנהגי והן באמנות.</w:t>
      </w:r>
    </w:p>
    <w:p w14:paraId="2ADC8774" w14:textId="2F1A6CCA"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האמנות המרכזיות שדנות בנושא הן:</w:t>
      </w:r>
    </w:p>
    <w:p w14:paraId="23CC530F" w14:textId="712B8F16" w:rsidR="00457553" w:rsidRDefault="00457553">
      <w:pPr>
        <w:pStyle w:val="a7"/>
        <w:numPr>
          <w:ilvl w:val="0"/>
          <w:numId w:val="12"/>
        </w:numPr>
        <w:spacing w:line="276" w:lineRule="auto"/>
        <w:jc w:val="both"/>
        <w:rPr>
          <w:rFonts w:ascii="David" w:hAnsi="David" w:cs="David"/>
        </w:rPr>
      </w:pPr>
      <w:r w:rsidRPr="006E5CD5">
        <w:rPr>
          <w:rFonts w:ascii="David" w:hAnsi="David" w:cs="David" w:hint="cs"/>
          <w:u w:val="single"/>
          <w:rtl/>
        </w:rPr>
        <w:t>תקנות האג מ-1907.</w:t>
      </w:r>
      <w:r>
        <w:rPr>
          <w:rFonts w:ascii="David" w:hAnsi="David" w:cs="David" w:hint="cs"/>
          <w:rtl/>
        </w:rPr>
        <w:t xml:space="preserve"> מדינת ישראל לא חתומה אך מחוייבת.</w:t>
      </w:r>
    </w:p>
    <w:p w14:paraId="79C85C68" w14:textId="426E74CA" w:rsidR="00457553" w:rsidRDefault="00457553">
      <w:pPr>
        <w:pStyle w:val="a7"/>
        <w:numPr>
          <w:ilvl w:val="0"/>
          <w:numId w:val="12"/>
        </w:numPr>
        <w:spacing w:line="276" w:lineRule="auto"/>
        <w:jc w:val="both"/>
        <w:rPr>
          <w:rFonts w:ascii="David" w:hAnsi="David" w:cs="David"/>
        </w:rPr>
      </w:pPr>
      <w:r w:rsidRPr="006E5CD5">
        <w:rPr>
          <w:rFonts w:ascii="David" w:hAnsi="David" w:cs="David" w:hint="cs"/>
          <w:u w:val="single"/>
          <w:rtl/>
        </w:rPr>
        <w:t>4 אמנות ז׳נבה מ-1949.</w:t>
      </w:r>
      <w:r>
        <w:rPr>
          <w:rFonts w:ascii="David" w:hAnsi="David" w:cs="David" w:hint="cs"/>
          <w:rtl/>
        </w:rPr>
        <w:t xml:space="preserve"> מדינת ישראל חתומה ומדובר בדין מנהגי. </w:t>
      </w:r>
    </w:p>
    <w:p w14:paraId="22832EFE" w14:textId="73D16539" w:rsidR="00457553" w:rsidRDefault="00457553">
      <w:pPr>
        <w:pStyle w:val="a7"/>
        <w:numPr>
          <w:ilvl w:val="0"/>
          <w:numId w:val="12"/>
        </w:numPr>
        <w:spacing w:line="276" w:lineRule="auto"/>
        <w:jc w:val="both"/>
        <w:rPr>
          <w:rFonts w:ascii="David" w:hAnsi="David" w:cs="David"/>
        </w:rPr>
      </w:pPr>
      <w:r w:rsidRPr="006E5CD5">
        <w:rPr>
          <w:rFonts w:ascii="David" w:hAnsi="David" w:cs="David" w:hint="cs"/>
          <w:u w:val="single"/>
          <w:rtl/>
        </w:rPr>
        <w:t>שני הפרוטוקולים הנוספים לאמנת ז׳נבה מ-1977.</w:t>
      </w:r>
      <w:r>
        <w:rPr>
          <w:rFonts w:ascii="David" w:hAnsi="David" w:cs="David" w:hint="cs"/>
          <w:rtl/>
        </w:rPr>
        <w:t xml:space="preserve"> ישראל לא חתומה.</w:t>
      </w:r>
    </w:p>
    <w:p w14:paraId="4325370A" w14:textId="257B3DC2" w:rsidR="00457553" w:rsidRDefault="00457553">
      <w:pPr>
        <w:pStyle w:val="a7"/>
        <w:numPr>
          <w:ilvl w:val="0"/>
          <w:numId w:val="12"/>
        </w:numPr>
        <w:spacing w:line="276" w:lineRule="auto"/>
        <w:jc w:val="both"/>
        <w:rPr>
          <w:rFonts w:ascii="David" w:hAnsi="David" w:cs="David"/>
        </w:rPr>
      </w:pPr>
      <w:r w:rsidRPr="006E5CD5">
        <w:rPr>
          <w:rFonts w:ascii="David" w:hAnsi="David" w:cs="David" w:hint="cs"/>
          <w:u w:val="single"/>
          <w:rtl/>
        </w:rPr>
        <w:t>אמנת רומא.</w:t>
      </w:r>
      <w:r>
        <w:rPr>
          <w:rFonts w:ascii="David" w:hAnsi="David" w:cs="David" w:hint="cs"/>
          <w:rtl/>
        </w:rPr>
        <w:t xml:space="preserve"> ישראל לא חתומה.</w:t>
      </w:r>
    </w:p>
    <w:p w14:paraId="03FCF4E0" w14:textId="21DDAA05" w:rsidR="00457553" w:rsidRDefault="00457553" w:rsidP="006E5CD5">
      <w:pPr>
        <w:spacing w:line="276" w:lineRule="auto"/>
        <w:jc w:val="both"/>
        <w:rPr>
          <w:rFonts w:ascii="David" w:hAnsi="David" w:cs="David"/>
          <w:rtl/>
        </w:rPr>
      </w:pPr>
    </w:p>
    <w:p w14:paraId="4FD04421" w14:textId="140EC34E" w:rsidR="00457553" w:rsidRDefault="00457553" w:rsidP="006E5CD5">
      <w:pPr>
        <w:spacing w:line="276" w:lineRule="auto"/>
        <w:jc w:val="both"/>
        <w:rPr>
          <w:rFonts w:ascii="David" w:hAnsi="David" w:cs="David"/>
          <w:rtl/>
        </w:rPr>
      </w:pPr>
      <w:r>
        <w:rPr>
          <w:rFonts w:ascii="David" w:hAnsi="David" w:cs="David" w:hint="cs"/>
          <w:rtl/>
        </w:rPr>
        <w:t xml:space="preserve">ישנה אי הסכמה בנוגע </w:t>
      </w:r>
      <w:proofErr w:type="spellStart"/>
      <w:r>
        <w:rPr>
          <w:rFonts w:ascii="David" w:hAnsi="David" w:cs="David" w:hint="cs"/>
          <w:rtl/>
        </w:rPr>
        <w:t>למהו</w:t>
      </w:r>
      <w:proofErr w:type="spellEnd"/>
      <w:r>
        <w:rPr>
          <w:rFonts w:ascii="David" w:hAnsi="David" w:cs="David" w:hint="cs"/>
          <w:rtl/>
        </w:rPr>
        <w:t xml:space="preserve"> הדין המנהגי ומהו הדין ההסכמי באשר לדיני הלחימה. </w:t>
      </w:r>
    </w:p>
    <w:p w14:paraId="15675557" w14:textId="2152CDF2" w:rsidR="00457553" w:rsidRDefault="00457553" w:rsidP="006E5CD5">
      <w:pPr>
        <w:spacing w:line="276" w:lineRule="auto"/>
        <w:jc w:val="both"/>
        <w:rPr>
          <w:rFonts w:ascii="David" w:hAnsi="David" w:cs="David"/>
          <w:rtl/>
        </w:rPr>
      </w:pPr>
      <w:r>
        <w:rPr>
          <w:rFonts w:ascii="David" w:hAnsi="David" w:cs="David" w:hint="cs"/>
          <w:rtl/>
        </w:rPr>
        <w:t xml:space="preserve">לדוגמא: איסור העברת אדם לשטח כבוש או כידונים בעלי גב מסור שמורכבים על הרובה. </w:t>
      </w:r>
    </w:p>
    <w:p w14:paraId="00B37B69" w14:textId="40BAA6DC" w:rsidR="00457553" w:rsidRDefault="00457553" w:rsidP="006E5CD5">
      <w:pPr>
        <w:spacing w:line="276" w:lineRule="auto"/>
        <w:jc w:val="both"/>
        <w:rPr>
          <w:rFonts w:ascii="David" w:hAnsi="David" w:cs="David"/>
          <w:rtl/>
        </w:rPr>
      </w:pPr>
    </w:p>
    <w:p w14:paraId="53A01CC3" w14:textId="5E0C8FC9"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למה אנחנו צריכים את דיני הלחימה?</w:t>
      </w:r>
    </w:p>
    <w:p w14:paraId="50E25020" w14:textId="554D2D11" w:rsidR="00457553" w:rsidRDefault="00457553">
      <w:pPr>
        <w:pStyle w:val="a7"/>
        <w:numPr>
          <w:ilvl w:val="0"/>
          <w:numId w:val="13"/>
        </w:numPr>
        <w:spacing w:line="276" w:lineRule="auto"/>
        <w:jc w:val="both"/>
        <w:rPr>
          <w:rFonts w:ascii="David" w:hAnsi="David" w:cs="David"/>
        </w:rPr>
      </w:pPr>
      <w:r>
        <w:rPr>
          <w:rFonts w:ascii="David" w:hAnsi="David" w:cs="David" w:hint="cs"/>
          <w:rtl/>
        </w:rPr>
        <w:t>שמירה על מוסר.</w:t>
      </w:r>
    </w:p>
    <w:p w14:paraId="0CC6D25A" w14:textId="581F1B6E" w:rsidR="00457553" w:rsidRDefault="00457553">
      <w:pPr>
        <w:pStyle w:val="a7"/>
        <w:numPr>
          <w:ilvl w:val="0"/>
          <w:numId w:val="13"/>
        </w:numPr>
        <w:spacing w:line="276" w:lineRule="auto"/>
        <w:jc w:val="both"/>
        <w:rPr>
          <w:rFonts w:ascii="David" w:hAnsi="David" w:cs="David"/>
        </w:rPr>
      </w:pPr>
      <w:r>
        <w:rPr>
          <w:rFonts w:ascii="David" w:hAnsi="David" w:cs="David" w:hint="cs"/>
          <w:rtl/>
        </w:rPr>
        <w:t>המלחמה בסוף נגמרת וצריך להתמודד עם האויב. ככל שתרסן את עצמך במלחמה תשנא אותו פחות אח״כ.</w:t>
      </w:r>
    </w:p>
    <w:p w14:paraId="74DF7E29" w14:textId="77777777" w:rsidR="00457553" w:rsidRDefault="00457553" w:rsidP="006E5CD5">
      <w:pPr>
        <w:spacing w:line="276" w:lineRule="auto"/>
        <w:jc w:val="both"/>
        <w:rPr>
          <w:rFonts w:ascii="David" w:hAnsi="David" w:cs="David"/>
          <w:rtl/>
        </w:rPr>
      </w:pPr>
    </w:p>
    <w:p w14:paraId="3C6C24F3" w14:textId="098CAD42" w:rsidR="00457553" w:rsidRPr="00457553" w:rsidRDefault="00457553" w:rsidP="006E5CD5">
      <w:pPr>
        <w:spacing w:line="276" w:lineRule="auto"/>
        <w:jc w:val="both"/>
        <w:rPr>
          <w:rFonts w:ascii="David" w:hAnsi="David" w:cs="David"/>
          <w:u w:val="single"/>
          <w:rtl/>
        </w:rPr>
      </w:pPr>
      <w:r w:rsidRPr="00457553">
        <w:rPr>
          <w:rFonts w:ascii="David" w:hAnsi="David" w:cs="David" w:hint="cs"/>
          <w:u w:val="single"/>
          <w:rtl/>
        </w:rPr>
        <w:t>מה מבין ההפרות גורר הטלת אחריות משפטית?</w:t>
      </w:r>
    </w:p>
    <w:p w14:paraId="0DEF7944" w14:textId="5FE31E5B" w:rsidR="00457553" w:rsidRPr="00457553" w:rsidRDefault="00457553">
      <w:pPr>
        <w:pStyle w:val="a7"/>
        <w:numPr>
          <w:ilvl w:val="0"/>
          <w:numId w:val="14"/>
        </w:numPr>
        <w:spacing w:line="276" w:lineRule="auto"/>
        <w:jc w:val="both"/>
        <w:rPr>
          <w:rFonts w:ascii="David" w:hAnsi="David" w:cs="David"/>
          <w:u w:val="single"/>
        </w:rPr>
      </w:pPr>
      <w:r w:rsidRPr="00457553">
        <w:rPr>
          <w:rFonts w:ascii="David" w:hAnsi="David" w:cs="David" w:hint="cs"/>
          <w:noProof/>
          <w:u w:val="single"/>
          <w:rtl/>
          <w:lang w:val="he-IL"/>
        </w:rPr>
        <mc:AlternateContent>
          <mc:Choice Requires="wps">
            <w:drawing>
              <wp:anchor distT="0" distB="0" distL="114300" distR="114300" simplePos="0" relativeHeight="251660288" behindDoc="0" locked="0" layoutInCell="1" allowOverlap="1" wp14:anchorId="52C4D50A" wp14:editId="511A42E9">
                <wp:simplePos x="0" y="0"/>
                <wp:positionH relativeFrom="column">
                  <wp:posOffset>1281430</wp:posOffset>
                </wp:positionH>
                <wp:positionV relativeFrom="paragraph">
                  <wp:posOffset>299508</wp:posOffset>
                </wp:positionV>
                <wp:extent cx="359410" cy="922655"/>
                <wp:effectExtent l="0" t="0" r="8890" b="17145"/>
                <wp:wrapNone/>
                <wp:docPr id="3" name="סוגר מסולסל שמאלי 3"/>
                <wp:cNvGraphicFramePr/>
                <a:graphic xmlns:a="http://schemas.openxmlformats.org/drawingml/2006/main">
                  <a:graphicData uri="http://schemas.microsoft.com/office/word/2010/wordprocessingShape">
                    <wps:wsp>
                      <wps:cNvSpPr/>
                      <wps:spPr>
                        <a:xfrm>
                          <a:off x="0" y="0"/>
                          <a:ext cx="359410" cy="922655"/>
                        </a:xfrm>
                        <a:prstGeom prst="leftBrace">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E0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3" o:spid="_x0000_s1026" type="#_x0000_t87" style="position:absolute;left:0;text-align:left;margin-left:100.9pt;margin-top:23.6pt;width:28.3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" adj="701" strokecolor="black [3200]" strokeweight="1pt">
                <v:stroke joinstyle="miter"/>
              </v:shape>
            </w:pict>
          </mc:Fallback>
        </mc:AlternateContent>
      </w:r>
      <w:r w:rsidRPr="00457553">
        <w:rPr>
          <w:rFonts w:ascii="David" w:hAnsi="David" w:cs="David" w:hint="cs"/>
          <w:u w:val="single"/>
          <w:rtl/>
        </w:rPr>
        <w:t>גישת נירנברג-</w:t>
      </w:r>
      <w:r>
        <w:rPr>
          <w:rFonts w:ascii="David" w:hAnsi="David" w:cs="David" w:hint="cs"/>
          <w:rtl/>
        </w:rPr>
        <w:t xml:space="preserve"> כל דין שהוא. חובה שמוטלת על המדינה היא חובה שמוטלת גם על האנשים. </w:t>
      </w:r>
      <w:r w:rsidRPr="00457553">
        <w:rPr>
          <w:rFonts w:ascii="David" w:hAnsi="David" w:cs="David" w:hint="cs"/>
          <w:u w:val="single"/>
          <w:rtl/>
        </w:rPr>
        <w:t>מה הבעיות בגישה זו?</w:t>
      </w:r>
    </w:p>
    <w:p w14:paraId="350E7BB1" w14:textId="2103CBB2" w:rsidR="00457553" w:rsidRDefault="00457553">
      <w:pPr>
        <w:pStyle w:val="a7"/>
        <w:numPr>
          <w:ilvl w:val="0"/>
          <w:numId w:val="15"/>
        </w:numPr>
        <w:spacing w:line="276" w:lineRule="auto"/>
        <w:jc w:val="both"/>
        <w:rPr>
          <w:rFonts w:ascii="David" w:hAnsi="David" w:cs="David"/>
        </w:rPr>
      </w:pPr>
      <w:r>
        <w:rPr>
          <w:rFonts w:ascii="David" w:hAnsi="David" w:cs="David" w:hint="cs"/>
          <w:rtl/>
        </w:rPr>
        <w:t>אי אפשר להניח שיודעים את הכל.                                           הכל נובע</w:t>
      </w:r>
    </w:p>
    <w:p w14:paraId="1769C2B2" w14:textId="6BA38810" w:rsidR="00457553" w:rsidRDefault="00457553">
      <w:pPr>
        <w:pStyle w:val="a7"/>
        <w:numPr>
          <w:ilvl w:val="0"/>
          <w:numId w:val="15"/>
        </w:numPr>
        <w:spacing w:line="276" w:lineRule="auto"/>
        <w:jc w:val="both"/>
        <w:rPr>
          <w:rFonts w:ascii="David" w:hAnsi="David" w:cs="David"/>
        </w:rPr>
      </w:pPr>
      <w:r>
        <w:rPr>
          <w:rFonts w:ascii="David" w:hAnsi="David" w:cs="David" w:hint="cs"/>
          <w:rtl/>
        </w:rPr>
        <w:t xml:space="preserve">הדינים לפעמים עמומים. בעיה באזהרה מוקדמת.                  מאורך הרשימה                          </w:t>
      </w:r>
    </w:p>
    <w:p w14:paraId="2C19C211" w14:textId="014AC916" w:rsidR="00457553" w:rsidRDefault="00457553">
      <w:pPr>
        <w:pStyle w:val="a7"/>
        <w:numPr>
          <w:ilvl w:val="0"/>
          <w:numId w:val="15"/>
        </w:numPr>
        <w:spacing w:line="276" w:lineRule="auto"/>
        <w:jc w:val="both"/>
        <w:rPr>
          <w:rFonts w:ascii="David" w:hAnsi="David" w:cs="David"/>
        </w:rPr>
      </w:pPr>
      <w:r>
        <w:rPr>
          <w:rFonts w:ascii="David" w:hAnsi="David" w:cs="David" w:hint="cs"/>
          <w:rtl/>
        </w:rPr>
        <w:t>סל עמוק כדי להפיל בו פוליטית.                                              הגדול.</w:t>
      </w:r>
    </w:p>
    <w:p w14:paraId="07E50564" w14:textId="1D019BCB" w:rsidR="00457553" w:rsidRDefault="00457553">
      <w:pPr>
        <w:pStyle w:val="a7"/>
        <w:numPr>
          <w:ilvl w:val="0"/>
          <w:numId w:val="15"/>
        </w:numPr>
        <w:spacing w:line="276" w:lineRule="auto"/>
        <w:jc w:val="both"/>
        <w:rPr>
          <w:rFonts w:ascii="David" w:hAnsi="David" w:cs="David"/>
        </w:rPr>
      </w:pPr>
      <w:r>
        <w:rPr>
          <w:rFonts w:ascii="David" w:hAnsi="David" w:cs="David" w:hint="cs"/>
          <w:rtl/>
        </w:rPr>
        <w:t xml:space="preserve">לא מתואר היסוד הנפשי הנדרש.                                              (פס״ד </w:t>
      </w:r>
      <w:proofErr w:type="spellStart"/>
      <w:r w:rsidRPr="00457553">
        <w:rPr>
          <w:rFonts w:ascii="David" w:hAnsi="David" w:cs="David" w:hint="cs"/>
          <w:shd w:val="clear" w:color="auto" w:fill="A4D0A8"/>
          <w:rtl/>
        </w:rPr>
        <w:t>ראטס</w:t>
      </w:r>
      <w:proofErr w:type="spellEnd"/>
      <w:r>
        <w:rPr>
          <w:rFonts w:ascii="David" w:hAnsi="David" w:cs="David" w:hint="cs"/>
          <w:rtl/>
        </w:rPr>
        <w:t>)</w:t>
      </w:r>
    </w:p>
    <w:p w14:paraId="0F4E3EDF" w14:textId="7A317571" w:rsidR="00457553" w:rsidRDefault="00457553">
      <w:pPr>
        <w:pStyle w:val="a7"/>
        <w:numPr>
          <w:ilvl w:val="0"/>
          <w:numId w:val="14"/>
        </w:numPr>
        <w:spacing w:line="276" w:lineRule="auto"/>
        <w:jc w:val="both"/>
        <w:rPr>
          <w:rFonts w:ascii="David" w:hAnsi="David" w:cs="David"/>
        </w:rPr>
      </w:pPr>
      <w:r w:rsidRPr="006E5CD5">
        <w:rPr>
          <w:rFonts w:ascii="David" w:hAnsi="David" w:cs="David" w:hint="cs"/>
          <w:u w:val="single"/>
          <w:rtl/>
        </w:rPr>
        <w:t>גישת ההפרות החמורות-</w:t>
      </w:r>
      <w:r>
        <w:rPr>
          <w:rFonts w:ascii="David" w:hAnsi="David" w:cs="David" w:hint="cs"/>
          <w:rtl/>
        </w:rPr>
        <w:t xml:space="preserve"> רק הפרת דין לחימה חשוב. מובלת ע״י עורך דין יהודי- ציוני. </w:t>
      </w:r>
    </w:p>
    <w:p w14:paraId="56735BA6" w14:textId="2C476AFE" w:rsidR="00457553" w:rsidRPr="006E5CD5" w:rsidRDefault="00457553" w:rsidP="006E5CD5">
      <w:pPr>
        <w:pStyle w:val="a7"/>
        <w:spacing w:line="276" w:lineRule="auto"/>
        <w:jc w:val="both"/>
        <w:rPr>
          <w:rFonts w:ascii="David" w:hAnsi="David" w:cs="David"/>
          <w:u w:val="single"/>
          <w:rtl/>
        </w:rPr>
      </w:pPr>
      <w:r w:rsidRPr="006E5CD5">
        <w:rPr>
          <w:rFonts w:ascii="David" w:hAnsi="David" w:cs="David" w:hint="cs"/>
          <w:u w:val="single"/>
          <w:rtl/>
        </w:rPr>
        <w:t>איך זה פותר לנו את הבעיות?</w:t>
      </w:r>
    </w:p>
    <w:p w14:paraId="4AE0667E" w14:textId="3B61B52D" w:rsidR="00457553" w:rsidRDefault="00457553">
      <w:pPr>
        <w:pStyle w:val="a7"/>
        <w:numPr>
          <w:ilvl w:val="0"/>
          <w:numId w:val="16"/>
        </w:numPr>
        <w:spacing w:line="276" w:lineRule="auto"/>
        <w:jc w:val="both"/>
        <w:rPr>
          <w:rFonts w:ascii="David" w:hAnsi="David" w:cs="David"/>
        </w:rPr>
      </w:pPr>
      <w:r>
        <w:rPr>
          <w:rFonts w:ascii="David" w:hAnsi="David" w:cs="David" w:hint="cs"/>
          <w:rtl/>
        </w:rPr>
        <w:t>פחות עמימות.</w:t>
      </w:r>
    </w:p>
    <w:p w14:paraId="12EFA0AA" w14:textId="720AE556" w:rsidR="00457553" w:rsidRDefault="00457553">
      <w:pPr>
        <w:pStyle w:val="a7"/>
        <w:numPr>
          <w:ilvl w:val="0"/>
          <w:numId w:val="16"/>
        </w:numPr>
        <w:spacing w:line="276" w:lineRule="auto"/>
        <w:jc w:val="both"/>
        <w:rPr>
          <w:rFonts w:ascii="David" w:hAnsi="David" w:cs="David"/>
        </w:rPr>
      </w:pPr>
      <w:r>
        <w:rPr>
          <w:rFonts w:ascii="David" w:hAnsi="David" w:cs="David" w:hint="cs"/>
          <w:rtl/>
        </w:rPr>
        <w:t>פחות מרחב לניצול לרעה פוליטי.</w:t>
      </w:r>
    </w:p>
    <w:p w14:paraId="4A3A4E94" w14:textId="77777777" w:rsidR="00457553" w:rsidRDefault="00457553">
      <w:pPr>
        <w:pStyle w:val="a7"/>
        <w:numPr>
          <w:ilvl w:val="0"/>
          <w:numId w:val="16"/>
        </w:numPr>
        <w:spacing w:line="276" w:lineRule="auto"/>
        <w:jc w:val="both"/>
        <w:rPr>
          <w:rFonts w:ascii="David" w:hAnsi="David" w:cs="David"/>
        </w:rPr>
      </w:pPr>
      <w:r w:rsidRPr="00457553">
        <w:rPr>
          <w:rFonts w:ascii="David" w:hAnsi="David" w:cs="David" w:hint="cs"/>
          <w:rtl/>
        </w:rPr>
        <w:t>פחות חשש</w:t>
      </w:r>
      <w:r>
        <w:rPr>
          <w:rFonts w:ascii="David" w:hAnsi="David" w:cs="David" w:hint="cs"/>
          <w:rtl/>
        </w:rPr>
        <w:t xml:space="preserve"> להיעדר התאמה למשפט הפלילי.</w:t>
      </w:r>
    </w:p>
    <w:p w14:paraId="2CAEB849" w14:textId="159F0A43" w:rsidR="00457553" w:rsidRDefault="00457553">
      <w:pPr>
        <w:pStyle w:val="a7"/>
        <w:numPr>
          <w:ilvl w:val="0"/>
          <w:numId w:val="16"/>
        </w:numPr>
        <w:spacing w:line="276" w:lineRule="auto"/>
        <w:jc w:val="both"/>
        <w:rPr>
          <w:rFonts w:ascii="David" w:hAnsi="David" w:cs="David"/>
        </w:rPr>
      </w:pPr>
      <w:r>
        <w:rPr>
          <w:rFonts w:ascii="David" w:hAnsi="David" w:cs="David" w:hint="cs"/>
          <w:rtl/>
        </w:rPr>
        <w:t xml:space="preserve">יותר את הסיכוי </w:t>
      </w:r>
      <w:r w:rsidRPr="00457553">
        <w:rPr>
          <w:rFonts w:ascii="David" w:hAnsi="David" w:cs="David" w:hint="cs"/>
          <w:rtl/>
        </w:rPr>
        <w:t xml:space="preserve"> </w:t>
      </w:r>
      <w:r>
        <w:rPr>
          <w:rFonts w:ascii="David" w:hAnsi="David" w:cs="David" w:hint="cs"/>
          <w:rtl/>
        </w:rPr>
        <w:t xml:space="preserve">להגנה על הערכים. </w:t>
      </w:r>
    </w:p>
    <w:p w14:paraId="115968CF" w14:textId="519F025C" w:rsidR="00457553" w:rsidRDefault="00457553" w:rsidP="006E5CD5">
      <w:pPr>
        <w:spacing w:line="276" w:lineRule="auto"/>
        <w:jc w:val="both"/>
        <w:rPr>
          <w:rFonts w:ascii="David" w:hAnsi="David" w:cs="David"/>
          <w:rtl/>
        </w:rPr>
      </w:pPr>
    </w:p>
    <w:p w14:paraId="5C2A6C8B" w14:textId="6F4ED489" w:rsidR="00457553" w:rsidRPr="006E5CD5" w:rsidRDefault="00457553" w:rsidP="006E5CD5">
      <w:pPr>
        <w:spacing w:line="276" w:lineRule="auto"/>
        <w:jc w:val="both"/>
        <w:rPr>
          <w:rFonts w:ascii="David" w:hAnsi="David" w:cs="David"/>
          <w:b/>
          <w:bCs/>
          <w:u w:val="single"/>
          <w:rtl/>
        </w:rPr>
      </w:pPr>
      <w:r w:rsidRPr="006E5CD5">
        <w:rPr>
          <w:rFonts w:ascii="David" w:hAnsi="David" w:cs="David" w:hint="cs"/>
          <w:b/>
          <w:bCs/>
          <w:u w:val="single"/>
          <w:rtl/>
        </w:rPr>
        <w:t>יש 5 ניסיונות שונים ליישם את הגישה:</w:t>
      </w:r>
    </w:p>
    <w:p w14:paraId="56CED1E4" w14:textId="59F1F1DF" w:rsidR="00457553" w:rsidRDefault="00457553" w:rsidP="006E5CD5">
      <w:pPr>
        <w:spacing w:line="276" w:lineRule="auto"/>
        <w:jc w:val="both"/>
        <w:rPr>
          <w:rFonts w:ascii="David" w:hAnsi="David" w:cs="David"/>
          <w:rtl/>
        </w:rPr>
      </w:pPr>
      <w:r w:rsidRPr="006E5CD5">
        <w:rPr>
          <w:rFonts w:ascii="David" w:hAnsi="David" w:cs="David" w:hint="cs"/>
          <w:b/>
          <w:bCs/>
          <w:u w:val="single"/>
          <w:rtl/>
        </w:rPr>
        <w:t>1+2. באמנות ז׳נבה ובפרוטוקולים.</w:t>
      </w:r>
      <w:r w:rsidRPr="006E5CD5">
        <w:rPr>
          <w:rFonts w:ascii="David" w:hAnsi="David" w:cs="David" w:hint="cs"/>
          <w:u w:val="single"/>
          <w:rtl/>
        </w:rPr>
        <w:t xml:space="preserve"> מה הבעיות?</w:t>
      </w:r>
      <w:r>
        <w:rPr>
          <w:rFonts w:ascii="David" w:hAnsi="David" w:cs="David" w:hint="cs"/>
          <w:rtl/>
        </w:rPr>
        <w:t xml:space="preserve"> </w:t>
      </w:r>
    </w:p>
    <w:p w14:paraId="31D8DA18" w14:textId="4FC59C12" w:rsidR="00457553" w:rsidRDefault="00457553">
      <w:pPr>
        <w:pStyle w:val="a7"/>
        <w:numPr>
          <w:ilvl w:val="0"/>
          <w:numId w:val="17"/>
        </w:numPr>
        <w:spacing w:line="276" w:lineRule="auto"/>
        <w:jc w:val="both"/>
        <w:rPr>
          <w:rFonts w:ascii="David" w:hAnsi="David" w:cs="David"/>
        </w:rPr>
      </w:pPr>
      <w:r>
        <w:rPr>
          <w:rFonts w:ascii="David" w:hAnsi="David" w:cs="David" w:hint="cs"/>
          <w:rtl/>
        </w:rPr>
        <w:t>מה לגבי מה שמנהגי ולא נכלל באמנות?</w:t>
      </w:r>
    </w:p>
    <w:p w14:paraId="6B015094" w14:textId="75B79CF5" w:rsidR="00457553" w:rsidRDefault="00457553">
      <w:pPr>
        <w:pStyle w:val="a7"/>
        <w:numPr>
          <w:ilvl w:val="0"/>
          <w:numId w:val="17"/>
        </w:numPr>
        <w:spacing w:line="276" w:lineRule="auto"/>
        <w:jc w:val="both"/>
        <w:rPr>
          <w:rFonts w:ascii="David" w:hAnsi="David" w:cs="David"/>
        </w:rPr>
      </w:pPr>
      <w:r>
        <w:rPr>
          <w:rFonts w:ascii="David" w:hAnsi="David" w:cs="David" w:hint="cs"/>
          <w:rtl/>
        </w:rPr>
        <w:t>מה לגבי דברים שלא נקבעו כהפרה חמורה אבל ראוי שיקבעו?</w:t>
      </w:r>
    </w:p>
    <w:p w14:paraId="200D624F" w14:textId="5B2D0526" w:rsidR="00457553" w:rsidRDefault="00457553">
      <w:pPr>
        <w:pStyle w:val="a7"/>
        <w:numPr>
          <w:ilvl w:val="0"/>
          <w:numId w:val="17"/>
        </w:numPr>
        <w:spacing w:line="276" w:lineRule="auto"/>
        <w:jc w:val="both"/>
        <w:rPr>
          <w:rFonts w:ascii="David" w:hAnsi="David" w:cs="David"/>
        </w:rPr>
      </w:pPr>
      <w:r>
        <w:rPr>
          <w:rFonts w:ascii="David" w:hAnsi="David" w:cs="David" w:hint="cs"/>
          <w:rtl/>
        </w:rPr>
        <w:t>אין הפרות חמורות ב-</w:t>
      </w:r>
      <w:r>
        <w:rPr>
          <w:rFonts w:ascii="David" w:hAnsi="David" w:cs="David"/>
        </w:rPr>
        <w:t>NIAC</w:t>
      </w:r>
      <w:r>
        <w:rPr>
          <w:rFonts w:ascii="David" w:hAnsi="David" w:cs="David" w:hint="cs"/>
          <w:rtl/>
        </w:rPr>
        <w:t xml:space="preserve">. </w:t>
      </w:r>
    </w:p>
    <w:p w14:paraId="692B6795" w14:textId="4B01AC4B" w:rsidR="00457553" w:rsidRDefault="00457553">
      <w:pPr>
        <w:pStyle w:val="a7"/>
        <w:numPr>
          <w:ilvl w:val="0"/>
          <w:numId w:val="17"/>
        </w:numPr>
        <w:spacing w:line="276" w:lineRule="auto"/>
        <w:jc w:val="both"/>
        <w:rPr>
          <w:rFonts w:ascii="David" w:hAnsi="David" w:cs="David"/>
        </w:rPr>
      </w:pPr>
      <w:r>
        <w:rPr>
          <w:rFonts w:ascii="David" w:hAnsi="David" w:cs="David" w:hint="cs"/>
          <w:rtl/>
        </w:rPr>
        <w:t xml:space="preserve">מה לגבי הפרות מהדין ההסכמי שלא מוסכם שהן </w:t>
      </w:r>
      <w:proofErr w:type="spellStart"/>
      <w:r>
        <w:rPr>
          <w:rFonts w:ascii="David" w:hAnsi="David" w:cs="David" w:hint="cs"/>
          <w:rtl/>
        </w:rPr>
        <w:t>מנהגיות</w:t>
      </w:r>
      <w:proofErr w:type="spellEnd"/>
      <w:r>
        <w:rPr>
          <w:rFonts w:ascii="David" w:hAnsi="David" w:cs="David" w:hint="cs"/>
          <w:rtl/>
        </w:rPr>
        <w:t>?</w:t>
      </w:r>
    </w:p>
    <w:p w14:paraId="1A3B8D3E" w14:textId="77777777" w:rsidR="00457553" w:rsidRPr="006E5CD5" w:rsidRDefault="00457553" w:rsidP="006E5CD5">
      <w:pPr>
        <w:pStyle w:val="a7"/>
        <w:spacing w:line="276" w:lineRule="auto"/>
        <w:jc w:val="both"/>
        <w:rPr>
          <w:rFonts w:ascii="David" w:hAnsi="David" w:cs="David"/>
          <w:b/>
          <w:bCs/>
        </w:rPr>
      </w:pPr>
    </w:p>
    <w:p w14:paraId="786C89C6" w14:textId="44EA27A3" w:rsidR="00457553" w:rsidRPr="006E5CD5" w:rsidRDefault="00457553" w:rsidP="006E5CD5">
      <w:pPr>
        <w:spacing w:line="276" w:lineRule="auto"/>
        <w:jc w:val="both"/>
        <w:rPr>
          <w:rFonts w:ascii="David" w:hAnsi="David" w:cs="David"/>
          <w:b/>
          <w:bCs/>
        </w:rPr>
      </w:pPr>
      <w:r w:rsidRPr="006E5CD5">
        <w:rPr>
          <w:rFonts w:ascii="David" w:hAnsi="David" w:cs="David" w:hint="cs"/>
          <w:b/>
          <w:bCs/>
          <w:rtl/>
        </w:rPr>
        <w:t xml:space="preserve">3. פס״ד </w:t>
      </w:r>
      <w:proofErr w:type="spellStart"/>
      <w:r w:rsidRPr="006E5CD5">
        <w:rPr>
          <w:rFonts w:ascii="David" w:hAnsi="David" w:cs="David" w:hint="cs"/>
          <w:b/>
          <w:bCs/>
          <w:rtl/>
        </w:rPr>
        <w:t>טאדיץ</w:t>
      </w:r>
      <w:proofErr w:type="spellEnd"/>
      <w:r w:rsidRPr="006E5CD5">
        <w:rPr>
          <w:rFonts w:ascii="David" w:hAnsi="David" w:cs="David" w:hint="cs"/>
          <w:b/>
          <w:bCs/>
          <w:rtl/>
        </w:rPr>
        <w:t>׳.</w:t>
      </w:r>
    </w:p>
    <w:p w14:paraId="65FF6F0E" w14:textId="53381BF7" w:rsidR="00457553" w:rsidRDefault="00457553" w:rsidP="006E5CD5">
      <w:pPr>
        <w:spacing w:line="276" w:lineRule="auto"/>
        <w:jc w:val="both"/>
        <w:rPr>
          <w:rFonts w:ascii="David" w:hAnsi="David" w:cs="David"/>
          <w:rtl/>
        </w:rPr>
      </w:pPr>
      <w:r>
        <w:rPr>
          <w:rFonts w:ascii="David" w:hAnsi="David" w:cs="David"/>
        </w:rPr>
        <w:t>ט</w:t>
      </w:r>
      <w:proofErr w:type="spellStart"/>
      <w:r>
        <w:rPr>
          <w:rFonts w:ascii="David" w:hAnsi="David" w:cs="David" w:hint="cs"/>
          <w:rtl/>
        </w:rPr>
        <w:t>אדיץ</w:t>
      </w:r>
      <w:proofErr w:type="spellEnd"/>
      <w:r>
        <w:rPr>
          <w:rFonts w:ascii="David" w:hAnsi="David" w:cs="David" w:hint="cs"/>
          <w:rtl/>
        </w:rPr>
        <w:t>׳ טען שאין הפרות חמורת ב-</w:t>
      </w:r>
      <w:r>
        <w:rPr>
          <w:rFonts w:ascii="David" w:hAnsi="David" w:cs="David"/>
        </w:rPr>
        <w:t>NIAC</w:t>
      </w:r>
      <w:r>
        <w:rPr>
          <w:rFonts w:ascii="David" w:hAnsi="David" w:cs="David" w:hint="cs"/>
          <w:rtl/>
        </w:rPr>
        <w:t xml:space="preserve"> ולכן לא ניתן להרשיעו. </w:t>
      </w:r>
    </w:p>
    <w:p w14:paraId="2A95C479" w14:textId="1AD6EECE" w:rsidR="00457553" w:rsidRDefault="00457553" w:rsidP="006E5CD5">
      <w:pPr>
        <w:spacing w:line="276" w:lineRule="auto"/>
        <w:jc w:val="both"/>
        <w:rPr>
          <w:rFonts w:ascii="David" w:hAnsi="David" w:cs="David"/>
          <w:rtl/>
        </w:rPr>
      </w:pPr>
      <w:r>
        <w:rPr>
          <w:rFonts w:ascii="David" w:hAnsi="David" w:cs="David" w:hint="cs"/>
          <w:rtl/>
        </w:rPr>
        <w:t xml:space="preserve">בית הדין בוחר בגישת ביניים- </w:t>
      </w:r>
      <w:r w:rsidRPr="006E5CD5">
        <w:rPr>
          <w:rFonts w:ascii="David" w:hAnsi="David" w:cs="David" w:hint="cs"/>
          <w:u w:val="single"/>
          <w:rtl/>
        </w:rPr>
        <w:t xml:space="preserve">מבחן </w:t>
      </w:r>
      <w:proofErr w:type="spellStart"/>
      <w:r w:rsidRPr="006E5CD5">
        <w:rPr>
          <w:rFonts w:ascii="David" w:hAnsi="David" w:cs="David" w:hint="cs"/>
          <w:u w:val="single"/>
          <w:rtl/>
        </w:rPr>
        <w:t>טאדיץ</w:t>
      </w:r>
      <w:proofErr w:type="spellEnd"/>
      <w:r w:rsidRPr="006E5CD5">
        <w:rPr>
          <w:rFonts w:ascii="David" w:hAnsi="David" w:cs="David" w:hint="cs"/>
          <w:u w:val="single"/>
          <w:rtl/>
        </w:rPr>
        <w:t>׳.</w:t>
      </w:r>
    </w:p>
    <w:p w14:paraId="42941DAB" w14:textId="5485FB5C" w:rsidR="00457553" w:rsidRDefault="00457553" w:rsidP="006E5CD5">
      <w:pPr>
        <w:spacing w:line="276" w:lineRule="auto"/>
        <w:jc w:val="both"/>
        <w:rPr>
          <w:rFonts w:ascii="David" w:hAnsi="David" w:cs="David"/>
          <w:rtl/>
        </w:rPr>
      </w:pPr>
      <w:r w:rsidRPr="006E5CD5">
        <w:rPr>
          <w:rFonts w:ascii="David" w:hAnsi="David" w:cs="David" w:hint="cs"/>
          <w:u w:val="single"/>
          <w:rtl/>
        </w:rPr>
        <w:lastRenderedPageBreak/>
        <w:t xml:space="preserve">תנאי 1- </w:t>
      </w:r>
      <w:r>
        <w:rPr>
          <w:rFonts w:ascii="David" w:hAnsi="David" w:cs="David" w:hint="cs"/>
          <w:rtl/>
        </w:rPr>
        <w:t>הפרה רצינית של דין לחימה חשוב.</w:t>
      </w:r>
    </w:p>
    <w:p w14:paraId="3308DA0E" w14:textId="32E363E9" w:rsidR="00457553" w:rsidRDefault="00457553" w:rsidP="006E5CD5">
      <w:pPr>
        <w:spacing w:line="276" w:lineRule="auto"/>
        <w:jc w:val="both"/>
        <w:rPr>
          <w:rFonts w:ascii="David" w:hAnsi="David" w:cs="David"/>
          <w:rtl/>
        </w:rPr>
      </w:pPr>
      <w:r w:rsidRPr="006E5CD5">
        <w:rPr>
          <w:rFonts w:ascii="David" w:hAnsi="David" w:cs="David" w:hint="cs"/>
          <w:noProof/>
          <w:highlight w:val="yellow"/>
          <w:u w:val="single"/>
          <w:rtl/>
          <w:lang w:val="he-IL"/>
        </w:rPr>
        <mc:AlternateContent>
          <mc:Choice Requires="wps">
            <w:drawing>
              <wp:anchor distT="0" distB="0" distL="114300" distR="114300" simplePos="0" relativeHeight="251662336" behindDoc="0" locked="0" layoutInCell="1" allowOverlap="1" wp14:anchorId="1C9DB7FE" wp14:editId="36FD2348">
                <wp:simplePos x="0" y="0"/>
                <wp:positionH relativeFrom="margin">
                  <wp:align>center</wp:align>
                </wp:positionH>
                <wp:positionV relativeFrom="paragraph">
                  <wp:posOffset>214207</wp:posOffset>
                </wp:positionV>
                <wp:extent cx="5629910" cy="410210"/>
                <wp:effectExtent l="0" t="0" r="8890" b="8890"/>
                <wp:wrapNone/>
                <wp:docPr id="4" name="מלבן מעוגל 4"/>
                <wp:cNvGraphicFramePr/>
                <a:graphic xmlns:a="http://schemas.openxmlformats.org/drawingml/2006/main">
                  <a:graphicData uri="http://schemas.microsoft.com/office/word/2010/wordprocessingShape">
                    <wps:wsp>
                      <wps:cNvSpPr/>
                      <wps:spPr>
                        <a:xfrm>
                          <a:off x="0" y="0"/>
                          <a:ext cx="5629910" cy="41021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E6BBD" id="מלבן מעוגל 4" o:spid="_x0000_s1026" style="position:absolute;left:0;text-align:left;margin-left:0;margin-top:16.85pt;width:443.3pt;height:32.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" filled="f" strokecolor="black [3213]" strokeweight="1pt">
                <v:stroke dashstyle="1 1" joinstyle="miter"/>
                <w10:wrap anchorx="margin"/>
              </v:roundrect>
            </w:pict>
          </mc:Fallback>
        </mc:AlternateContent>
      </w:r>
      <w:r w:rsidRPr="006E5CD5">
        <w:rPr>
          <w:rFonts w:ascii="David" w:hAnsi="David" w:cs="David" w:hint="cs"/>
          <w:u w:val="single"/>
          <w:rtl/>
        </w:rPr>
        <w:t>תנאי 2-</w:t>
      </w:r>
      <w:r>
        <w:rPr>
          <w:rFonts w:ascii="David" w:hAnsi="David" w:cs="David" w:hint="cs"/>
          <w:rtl/>
        </w:rPr>
        <w:t xml:space="preserve"> יש בנוגע לאותו הדין פרקטיקה רווחת של הטלת אחריות אישית- פלילית. </w:t>
      </w:r>
    </w:p>
    <w:p w14:paraId="559BC62B" w14:textId="012CE896" w:rsidR="00457553" w:rsidRDefault="00457553" w:rsidP="006E5CD5">
      <w:pPr>
        <w:spacing w:line="276" w:lineRule="auto"/>
        <w:jc w:val="both"/>
        <w:rPr>
          <w:rFonts w:ascii="David" w:hAnsi="David" w:cs="David"/>
          <w:rtl/>
        </w:rPr>
      </w:pPr>
    </w:p>
    <w:p w14:paraId="0532A572" w14:textId="46FE3E95" w:rsidR="00457553" w:rsidRDefault="00457553" w:rsidP="006E5CD5">
      <w:pPr>
        <w:spacing w:line="276" w:lineRule="auto"/>
        <w:jc w:val="both"/>
        <w:rPr>
          <w:rFonts w:ascii="David" w:hAnsi="David" w:cs="David"/>
          <w:highlight w:val="yellow"/>
          <w:rtl/>
        </w:rPr>
      </w:pPr>
      <w:r w:rsidRPr="00457553">
        <w:rPr>
          <w:rFonts w:ascii="David" w:hAnsi="David" w:cs="David" w:hint="cs"/>
          <w:highlight w:val="yellow"/>
          <w:rtl/>
        </w:rPr>
        <w:t>מפסק דין זה ניתן לומר שיש פשעי מלחמה ב-</w:t>
      </w:r>
      <w:r w:rsidRPr="00457553">
        <w:rPr>
          <w:rFonts w:ascii="David" w:hAnsi="David" w:cs="David"/>
          <w:highlight w:val="yellow"/>
        </w:rPr>
        <w:t>NIAC</w:t>
      </w:r>
      <w:r w:rsidRPr="00457553">
        <w:rPr>
          <w:rFonts w:ascii="David" w:hAnsi="David" w:cs="David" w:hint="cs"/>
          <w:highlight w:val="yellow"/>
          <w:rtl/>
        </w:rPr>
        <w:t xml:space="preserve"> אך הם לא בהכרח יהיו זהים לאלו שב-</w:t>
      </w:r>
      <w:r w:rsidRPr="00457553">
        <w:rPr>
          <w:rFonts w:ascii="David" w:hAnsi="David" w:cs="David"/>
          <w:highlight w:val="yellow"/>
        </w:rPr>
        <w:t>IAC</w:t>
      </w:r>
      <w:r w:rsidRPr="00457553">
        <w:rPr>
          <w:rFonts w:ascii="David" w:hAnsi="David" w:cs="David" w:hint="cs"/>
          <w:highlight w:val="yellow"/>
          <w:rtl/>
        </w:rPr>
        <w:t>.</w:t>
      </w:r>
    </w:p>
    <w:p w14:paraId="22B3A2D0" w14:textId="6079C061" w:rsidR="00457553" w:rsidRDefault="00457553" w:rsidP="006E5CD5">
      <w:pPr>
        <w:spacing w:line="276" w:lineRule="auto"/>
        <w:jc w:val="both"/>
        <w:rPr>
          <w:rFonts w:ascii="David" w:hAnsi="David" w:cs="David"/>
          <w:highlight w:val="yellow"/>
          <w:rtl/>
        </w:rPr>
      </w:pPr>
    </w:p>
    <w:p w14:paraId="39D639A2" w14:textId="7AAB2A06"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הבעיות במבחן זה:</w:t>
      </w:r>
    </w:p>
    <w:p w14:paraId="13782E4E" w14:textId="31E81EDE" w:rsidR="00457553" w:rsidRPr="00457553" w:rsidRDefault="00457553" w:rsidP="006E5CD5">
      <w:pPr>
        <w:spacing w:line="276" w:lineRule="auto"/>
        <w:jc w:val="both"/>
        <w:rPr>
          <w:rFonts w:ascii="David" w:hAnsi="David" w:cs="David"/>
          <w:rtl/>
        </w:rPr>
      </w:pPr>
      <w:r w:rsidRPr="00457553">
        <w:rPr>
          <w:rFonts w:ascii="David" w:hAnsi="David" w:cs="David" w:hint="cs"/>
          <w:rtl/>
        </w:rPr>
        <w:t>1. עמימות.</w:t>
      </w:r>
    </w:p>
    <w:p w14:paraId="7B780EC6" w14:textId="30F4F979" w:rsidR="00457553" w:rsidRDefault="00457553" w:rsidP="006E5CD5">
      <w:pPr>
        <w:spacing w:line="276" w:lineRule="auto"/>
        <w:jc w:val="both"/>
        <w:rPr>
          <w:rFonts w:ascii="David" w:hAnsi="David" w:cs="David"/>
          <w:rtl/>
        </w:rPr>
      </w:pPr>
      <w:r w:rsidRPr="00457553">
        <w:rPr>
          <w:rFonts w:ascii="David" w:hAnsi="David" w:cs="David" w:hint="cs"/>
          <w:rtl/>
        </w:rPr>
        <w:t>2. הרחבת יתר שנוצרת ע״י ביהמ״ש.</w:t>
      </w:r>
    </w:p>
    <w:p w14:paraId="41137418" w14:textId="64EF9881" w:rsidR="00457553" w:rsidRDefault="00457553" w:rsidP="006E5CD5">
      <w:pPr>
        <w:spacing w:line="276" w:lineRule="auto"/>
        <w:jc w:val="both"/>
        <w:rPr>
          <w:rFonts w:ascii="David" w:hAnsi="David" w:cs="David"/>
          <w:rtl/>
        </w:rPr>
      </w:pPr>
    </w:p>
    <w:p w14:paraId="56BA7D7B" w14:textId="3F23A4AB" w:rsidR="00457553" w:rsidRPr="006E5CD5" w:rsidRDefault="00457553" w:rsidP="006E5CD5">
      <w:pPr>
        <w:spacing w:line="276" w:lineRule="auto"/>
        <w:jc w:val="both"/>
        <w:rPr>
          <w:rFonts w:ascii="David" w:hAnsi="David" w:cs="David"/>
          <w:b/>
          <w:bCs/>
          <w:u w:val="single"/>
        </w:rPr>
      </w:pPr>
      <w:r w:rsidRPr="006E5CD5">
        <w:rPr>
          <w:rFonts w:ascii="David" w:hAnsi="David" w:cs="David" w:hint="cs"/>
          <w:b/>
          <w:bCs/>
          <w:u w:val="single"/>
          <w:rtl/>
        </w:rPr>
        <w:t xml:space="preserve">4. באמנת רומא מנוסחת רשימה סגורה של הפרות בגינן תהיה לבית הדין סמכות בס׳ 8: </w:t>
      </w:r>
    </w:p>
    <w:p w14:paraId="1E6DB0A6" w14:textId="287518E3" w:rsidR="00457553" w:rsidRDefault="00457553">
      <w:pPr>
        <w:pStyle w:val="a7"/>
        <w:numPr>
          <w:ilvl w:val="0"/>
          <w:numId w:val="18"/>
        </w:numPr>
        <w:spacing w:line="276" w:lineRule="auto"/>
        <w:jc w:val="both"/>
        <w:rPr>
          <w:rFonts w:ascii="David" w:hAnsi="David" w:cs="David"/>
        </w:rPr>
      </w:pPr>
      <w:r>
        <w:rPr>
          <w:rFonts w:ascii="David" w:hAnsi="David" w:cs="David" w:hint="cs"/>
          <w:rtl/>
        </w:rPr>
        <w:t>שני פרקים שמתעסקים ב-</w:t>
      </w:r>
      <w:r>
        <w:rPr>
          <w:rFonts w:ascii="David" w:hAnsi="David" w:cs="David"/>
        </w:rPr>
        <w:t>IAC</w:t>
      </w:r>
      <w:r>
        <w:rPr>
          <w:rFonts w:ascii="David" w:hAnsi="David" w:cs="David" w:hint="cs"/>
          <w:rtl/>
        </w:rPr>
        <w:t xml:space="preserve"> (נורמות שהוגדרו בעבר כהפרות חמורות וכאלו שיש לגביהן קונצנזוס שהן מהוות יישום של מבחן </w:t>
      </w:r>
      <w:proofErr w:type="spellStart"/>
      <w:r>
        <w:rPr>
          <w:rFonts w:ascii="David" w:hAnsi="David" w:cs="David" w:hint="cs"/>
          <w:rtl/>
        </w:rPr>
        <w:t>טאדיץ</w:t>
      </w:r>
      <w:proofErr w:type="spellEnd"/>
      <w:r>
        <w:rPr>
          <w:rFonts w:ascii="David" w:hAnsi="David" w:cs="David" w:hint="cs"/>
          <w:rtl/>
        </w:rPr>
        <w:t>׳).</w:t>
      </w:r>
    </w:p>
    <w:p w14:paraId="2F489508" w14:textId="0647DDAF" w:rsidR="00457553" w:rsidRDefault="00457553">
      <w:pPr>
        <w:pStyle w:val="a7"/>
        <w:numPr>
          <w:ilvl w:val="0"/>
          <w:numId w:val="18"/>
        </w:numPr>
        <w:spacing w:line="276" w:lineRule="auto"/>
        <w:jc w:val="both"/>
        <w:rPr>
          <w:rFonts w:ascii="David" w:hAnsi="David" w:cs="David"/>
        </w:rPr>
      </w:pPr>
      <w:r>
        <w:rPr>
          <w:rFonts w:ascii="David" w:hAnsi="David" w:cs="David" w:hint="cs"/>
          <w:rtl/>
        </w:rPr>
        <w:t>שני פרקים שמתעסקים ב-</w:t>
      </w:r>
      <w:r>
        <w:rPr>
          <w:rFonts w:ascii="David" w:hAnsi="David" w:cs="David"/>
        </w:rPr>
        <w:t>NIAC</w:t>
      </w:r>
      <w:r>
        <w:rPr>
          <w:rFonts w:ascii="David" w:hAnsi="David" w:cs="David" w:hint="cs"/>
          <w:rtl/>
        </w:rPr>
        <w:t xml:space="preserve"> (איסורי ס׳ 3 המשותף, תוספות ועוד נורמות שחלות רק בחלק מהמקרים).</w:t>
      </w:r>
    </w:p>
    <w:p w14:paraId="0E1047A9" w14:textId="48169CF7"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כדי למלא את החוסרים בדין נערכו מספר תוספות:</w:t>
      </w:r>
    </w:p>
    <w:p w14:paraId="26907DCF" w14:textId="7E418D17" w:rsidR="00457553" w:rsidRDefault="00457553">
      <w:pPr>
        <w:pStyle w:val="a7"/>
        <w:numPr>
          <w:ilvl w:val="0"/>
          <w:numId w:val="19"/>
        </w:numPr>
        <w:spacing w:line="276" w:lineRule="auto"/>
        <w:jc w:val="both"/>
        <w:rPr>
          <w:rFonts w:ascii="David" w:hAnsi="David" w:cs="David"/>
        </w:rPr>
      </w:pPr>
      <w:r>
        <w:rPr>
          <w:rFonts w:ascii="David" w:hAnsi="David" w:cs="David" w:hint="cs"/>
          <w:rtl/>
        </w:rPr>
        <w:t>ב-2010 נוסף שימוש ברעל, בגז מחניק וכדורים נמעכים.</w:t>
      </w:r>
    </w:p>
    <w:p w14:paraId="33CEAE8E" w14:textId="6ED0440B" w:rsidR="00457553" w:rsidRDefault="00457553">
      <w:pPr>
        <w:pStyle w:val="a7"/>
        <w:numPr>
          <w:ilvl w:val="0"/>
          <w:numId w:val="19"/>
        </w:numPr>
        <w:spacing w:line="276" w:lineRule="auto"/>
        <w:jc w:val="both"/>
        <w:rPr>
          <w:rFonts w:ascii="David" w:hAnsi="David" w:cs="David"/>
        </w:rPr>
      </w:pPr>
      <w:r>
        <w:rPr>
          <w:rFonts w:ascii="David" w:hAnsi="David" w:cs="David" w:hint="cs"/>
          <w:rtl/>
        </w:rPr>
        <w:t>ב-2017 נוסף נשק מעוור, נשק ביולוגי וכזה שלא ניתן לראות ברנטגן.</w:t>
      </w:r>
    </w:p>
    <w:p w14:paraId="248B14B2" w14:textId="20AA3C59" w:rsidR="00457553" w:rsidRDefault="00457553">
      <w:pPr>
        <w:pStyle w:val="a7"/>
        <w:numPr>
          <w:ilvl w:val="0"/>
          <w:numId w:val="19"/>
        </w:numPr>
        <w:spacing w:line="276" w:lineRule="auto"/>
        <w:jc w:val="both"/>
        <w:rPr>
          <w:rFonts w:ascii="David" w:hAnsi="David" w:cs="David"/>
        </w:rPr>
      </w:pPr>
      <w:r>
        <w:rPr>
          <w:rFonts w:ascii="David" w:hAnsi="David" w:cs="David" w:hint="cs"/>
          <w:rtl/>
        </w:rPr>
        <w:t>ב-2019 נוספת הרעבה מכוונת.</w:t>
      </w:r>
    </w:p>
    <w:p w14:paraId="6F287168" w14:textId="77777777" w:rsidR="00457553" w:rsidRDefault="00457553" w:rsidP="006E5CD5">
      <w:pPr>
        <w:spacing w:line="276" w:lineRule="auto"/>
        <w:jc w:val="both"/>
        <w:rPr>
          <w:rFonts w:ascii="David" w:hAnsi="David" w:cs="David"/>
          <w:rtl/>
        </w:rPr>
      </w:pPr>
    </w:p>
    <w:p w14:paraId="068189FB" w14:textId="55711B12"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היתרונות:</w:t>
      </w:r>
    </w:p>
    <w:p w14:paraId="4CE87999" w14:textId="19310808" w:rsidR="00457553" w:rsidRDefault="00457553">
      <w:pPr>
        <w:pStyle w:val="a7"/>
        <w:numPr>
          <w:ilvl w:val="0"/>
          <w:numId w:val="20"/>
        </w:numPr>
        <w:spacing w:line="276" w:lineRule="auto"/>
        <w:jc w:val="both"/>
        <w:rPr>
          <w:rFonts w:ascii="David" w:hAnsi="David" w:cs="David"/>
        </w:rPr>
      </w:pPr>
      <w:r>
        <w:rPr>
          <w:rFonts w:ascii="David" w:hAnsi="David" w:cs="David" w:hint="cs"/>
          <w:rtl/>
        </w:rPr>
        <w:t>צמצום אי הוודאות והקטנת הסיכוי להרחבת יתר של רשימת האיסורים.</w:t>
      </w:r>
    </w:p>
    <w:p w14:paraId="090DCDDC" w14:textId="60A5CD24" w:rsidR="00457553" w:rsidRDefault="00457553">
      <w:pPr>
        <w:pStyle w:val="a7"/>
        <w:numPr>
          <w:ilvl w:val="0"/>
          <w:numId w:val="20"/>
        </w:numPr>
        <w:spacing w:line="276" w:lineRule="auto"/>
        <w:jc w:val="both"/>
        <w:rPr>
          <w:rFonts w:ascii="David" w:hAnsi="David" w:cs="David"/>
        </w:rPr>
      </w:pPr>
      <w:r>
        <w:rPr>
          <w:rFonts w:ascii="David" w:hAnsi="David" w:cs="David" w:hint="cs"/>
          <w:rtl/>
        </w:rPr>
        <w:t>השליטה עוזרת למדינה במובן מסויים.</w:t>
      </w:r>
    </w:p>
    <w:p w14:paraId="68AB421E" w14:textId="731F7E48" w:rsidR="00457553" w:rsidRPr="006E5CD5" w:rsidRDefault="00457553" w:rsidP="006E5CD5">
      <w:pPr>
        <w:spacing w:line="276" w:lineRule="auto"/>
        <w:jc w:val="both"/>
        <w:rPr>
          <w:rFonts w:ascii="David" w:hAnsi="David" w:cs="David"/>
          <w:rtl/>
        </w:rPr>
      </w:pPr>
      <w:r w:rsidRPr="006E5CD5">
        <w:rPr>
          <w:rFonts w:ascii="David" w:hAnsi="David" w:cs="David" w:hint="cs"/>
          <w:noProof/>
          <w:rtl/>
          <w:lang w:val="he-IL"/>
        </w:rPr>
        <mc:AlternateContent>
          <mc:Choice Requires="wps">
            <w:drawing>
              <wp:anchor distT="0" distB="0" distL="114300" distR="114300" simplePos="0" relativeHeight="251664384" behindDoc="0" locked="0" layoutInCell="1" allowOverlap="1" wp14:anchorId="2590EB2D" wp14:editId="786447AB">
                <wp:simplePos x="0" y="0"/>
                <wp:positionH relativeFrom="column">
                  <wp:posOffset>719455</wp:posOffset>
                </wp:positionH>
                <wp:positionV relativeFrom="paragraph">
                  <wp:posOffset>150283</wp:posOffset>
                </wp:positionV>
                <wp:extent cx="359410" cy="804333"/>
                <wp:effectExtent l="0" t="0" r="8890" b="8890"/>
                <wp:wrapNone/>
                <wp:docPr id="5" name="סוגר מסולסל שמאלי 5"/>
                <wp:cNvGraphicFramePr/>
                <a:graphic xmlns:a="http://schemas.openxmlformats.org/drawingml/2006/main">
                  <a:graphicData uri="http://schemas.microsoft.com/office/word/2010/wordprocessingShape">
                    <wps:wsp>
                      <wps:cNvSpPr/>
                      <wps:spPr>
                        <a:xfrm>
                          <a:off x="0" y="0"/>
                          <a:ext cx="359410" cy="804333"/>
                        </a:xfrm>
                        <a:prstGeom prst="leftBrace">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8579F" id="סוגר מסולסל שמאלי 5" o:spid="_x0000_s1026" type="#_x0000_t87" style="position:absolute;left:0;text-align:left;margin-left:56.65pt;margin-top:11.85pt;width:28.3pt;height: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" adj="804" strokecolor="black [3200]" strokeweight="1pt">
                <v:stroke joinstyle="miter"/>
              </v:shape>
            </w:pict>
          </mc:Fallback>
        </mc:AlternateContent>
      </w:r>
      <w:r w:rsidRPr="006E5CD5">
        <w:rPr>
          <w:rFonts w:ascii="David" w:hAnsi="David" w:cs="David" w:hint="cs"/>
          <w:rtl/>
        </w:rPr>
        <w:t>החסרונות:</w:t>
      </w:r>
    </w:p>
    <w:p w14:paraId="44354548" w14:textId="398CDD8E" w:rsidR="00457553" w:rsidRDefault="00457553">
      <w:pPr>
        <w:pStyle w:val="a7"/>
        <w:numPr>
          <w:ilvl w:val="0"/>
          <w:numId w:val="21"/>
        </w:numPr>
        <w:spacing w:line="276" w:lineRule="auto"/>
        <w:jc w:val="both"/>
        <w:rPr>
          <w:rFonts w:ascii="David" w:hAnsi="David" w:cs="David"/>
        </w:rPr>
      </w:pPr>
      <w:r w:rsidRPr="006E5CD5">
        <w:rPr>
          <w:rFonts w:ascii="David" w:hAnsi="David" w:cs="David" w:hint="cs"/>
          <w:noProof/>
          <w:u w:val="single"/>
          <w:rtl/>
          <w:lang w:val="he-IL"/>
        </w:rPr>
        <mc:AlternateContent>
          <mc:Choice Requires="wps">
            <w:drawing>
              <wp:anchor distT="0" distB="0" distL="114300" distR="114300" simplePos="0" relativeHeight="251665408" behindDoc="0" locked="0" layoutInCell="1" allowOverlap="1" wp14:anchorId="6C1C6DF2" wp14:editId="2CD54AAE">
                <wp:simplePos x="0" y="0"/>
                <wp:positionH relativeFrom="column">
                  <wp:posOffset>-309880</wp:posOffset>
                </wp:positionH>
                <wp:positionV relativeFrom="paragraph">
                  <wp:posOffset>146262</wp:posOffset>
                </wp:positionV>
                <wp:extent cx="1032933" cy="668443"/>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1032933" cy="668443"/>
                        </a:xfrm>
                        <a:prstGeom prst="rect">
                          <a:avLst/>
                        </a:prstGeom>
                        <a:noFill/>
                        <a:ln w="6350">
                          <a:noFill/>
                        </a:ln>
                      </wps:spPr>
                      <wps:txbx>
                        <w:txbxContent>
                          <w:p w14:paraId="344700EC" w14:textId="0B8FECBD" w:rsidR="00457553" w:rsidRPr="00457553" w:rsidRDefault="00457553" w:rsidP="00457553">
                            <w:pPr>
                              <w:jc w:val="center"/>
                              <w:rPr>
                                <w:rFonts w:ascii="David" w:hAnsi="David" w:cs="David" w:hint="cs"/>
                              </w:rPr>
                            </w:pPr>
                            <w:r w:rsidRPr="00457553">
                              <w:rPr>
                                <w:rFonts w:ascii="David" w:hAnsi="David" w:cs="David" w:hint="cs"/>
                                <w:rtl/>
                              </w:rPr>
                              <w:t>לגבי הרוב יש קונצנזוס!</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6C1C6DF2" id="_x0000_t202" coordsize="21600,21600" o:spt="202" path="m,l,21600r21600,l21600,xe">
                <v:stroke joinstyle="miter"/>
                <v:path gradientshapeok="t" o:connecttype="rect"/>
              </v:shapetype>
              <v:shape id="תיבת טקסט 6" o:spid="_x0000_s1026" type="#_x0000_t202" style="position:absolute;left:0;text-align:left;margin-left:-24.4pt;margin-top:11.5pt;width:81.35pt;height:52.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" filled="f" stroked="f" strokeweight=".5pt">
                <v:textbox>
                  <w:txbxContent>
                    <w:p w14:paraId="344700EC" w14:textId="0B8FECBD" w:rsidR="00457553" w:rsidRPr="00457553" w:rsidRDefault="00457553" w:rsidP="00457553">
                      <w:pPr>
                        <w:jc w:val="center"/>
                        <w:rPr>
                          <w:rFonts w:ascii="David" w:hAnsi="David" w:cs="David" w:hint="cs"/>
                        </w:rPr>
                      </w:pPr>
                      <w:r w:rsidRPr="00457553">
                        <w:rPr>
                          <w:rFonts w:ascii="David" w:hAnsi="David" w:cs="David" w:hint="cs"/>
                          <w:rtl/>
                        </w:rPr>
                        <w:t>לגבי הרוב יש קונצנזוס!</w:t>
                      </w:r>
                    </w:p>
                  </w:txbxContent>
                </v:textbox>
              </v:shape>
            </w:pict>
          </mc:Fallback>
        </mc:AlternateContent>
      </w:r>
      <w:r w:rsidRPr="006E5CD5">
        <w:rPr>
          <w:rFonts w:ascii="David" w:hAnsi="David" w:cs="David" w:hint="cs"/>
          <w:u w:val="single"/>
          <w:rtl/>
        </w:rPr>
        <w:t>רשימה מצומצמת מידי-</w:t>
      </w:r>
      <w:r>
        <w:rPr>
          <w:rFonts w:ascii="David" w:hAnsi="David" w:cs="David" w:hint="cs"/>
          <w:rtl/>
        </w:rPr>
        <w:t xml:space="preserve"> אנחנו מפספסים חלק מהפשעים,</w:t>
      </w:r>
    </w:p>
    <w:p w14:paraId="28582C96" w14:textId="4AAFA3D6" w:rsidR="00457553" w:rsidRPr="00457553" w:rsidRDefault="00457553" w:rsidP="006E5CD5">
      <w:pPr>
        <w:pStyle w:val="a7"/>
        <w:spacing w:line="276" w:lineRule="auto"/>
        <w:jc w:val="both"/>
        <w:rPr>
          <w:rFonts w:ascii="David" w:hAnsi="David" w:cs="David"/>
        </w:rPr>
      </w:pPr>
      <w:r w:rsidRPr="00457553">
        <w:rPr>
          <w:rFonts w:ascii="David" w:hAnsi="David" w:cs="David" w:hint="cs"/>
          <w:rtl/>
        </w:rPr>
        <w:t xml:space="preserve">כמו ענישה קולקטיבית, מעשה טרור ועבודה יחידנית שאינה מינית. </w:t>
      </w:r>
    </w:p>
    <w:p w14:paraId="12AE3321" w14:textId="65190461" w:rsidR="00457553" w:rsidRDefault="00457553">
      <w:pPr>
        <w:pStyle w:val="a7"/>
        <w:numPr>
          <w:ilvl w:val="0"/>
          <w:numId w:val="21"/>
        </w:numPr>
        <w:spacing w:line="276" w:lineRule="auto"/>
        <w:jc w:val="both"/>
        <w:rPr>
          <w:rFonts w:ascii="David" w:hAnsi="David" w:cs="David"/>
        </w:rPr>
      </w:pPr>
      <w:r w:rsidRPr="006E5CD5">
        <w:rPr>
          <w:rFonts w:ascii="David" w:hAnsi="David" w:cs="David" w:hint="cs"/>
          <w:u w:val="single"/>
          <w:rtl/>
        </w:rPr>
        <w:t>רשימה רחבה מידי-</w:t>
      </w:r>
      <w:r>
        <w:rPr>
          <w:rFonts w:ascii="David" w:hAnsi="David" w:cs="David" w:hint="cs"/>
          <w:rtl/>
        </w:rPr>
        <w:t xml:space="preserve"> הכנסנו פשעים מוזרים, </w:t>
      </w:r>
    </w:p>
    <w:p w14:paraId="0201D74D" w14:textId="4F2D29EC" w:rsidR="00457553" w:rsidRDefault="00457553" w:rsidP="006E5CD5">
      <w:pPr>
        <w:pStyle w:val="a7"/>
        <w:spacing w:line="276" w:lineRule="auto"/>
        <w:jc w:val="both"/>
        <w:rPr>
          <w:rFonts w:ascii="David" w:hAnsi="David" w:cs="David"/>
        </w:rPr>
      </w:pPr>
      <w:r>
        <w:rPr>
          <w:rFonts w:ascii="David" w:hAnsi="David" w:cs="David" w:hint="cs"/>
          <w:rtl/>
        </w:rPr>
        <w:t xml:space="preserve">כמו לחימה במדי האויב והעברת אוכלוסייה לשטח כבוש. </w:t>
      </w:r>
    </w:p>
    <w:p w14:paraId="4ACBE45C" w14:textId="77777777" w:rsidR="00457553" w:rsidRPr="00457553" w:rsidRDefault="00457553" w:rsidP="006E5CD5">
      <w:pPr>
        <w:spacing w:line="276" w:lineRule="auto"/>
        <w:jc w:val="both"/>
        <w:rPr>
          <w:rFonts w:ascii="David" w:hAnsi="David" w:cs="David"/>
          <w:rtl/>
        </w:rPr>
      </w:pPr>
    </w:p>
    <w:p w14:paraId="705D5F6D" w14:textId="0D23F79E" w:rsidR="00457553" w:rsidRPr="006E5CD5" w:rsidRDefault="00457553" w:rsidP="006E5CD5">
      <w:pPr>
        <w:spacing w:line="276" w:lineRule="auto"/>
        <w:jc w:val="both"/>
        <w:rPr>
          <w:rFonts w:ascii="David" w:hAnsi="David" w:cs="David"/>
          <w:b/>
          <w:bCs/>
          <w:u w:val="single"/>
          <w:rtl/>
        </w:rPr>
      </w:pPr>
      <w:r w:rsidRPr="006E5CD5">
        <w:rPr>
          <w:rFonts w:ascii="David" w:hAnsi="David" w:cs="David" w:hint="cs"/>
          <w:b/>
          <w:bCs/>
          <w:u w:val="single"/>
          <w:rtl/>
        </w:rPr>
        <w:t>5. הספר האדום של הצלב האדום.</w:t>
      </w:r>
    </w:p>
    <w:p w14:paraId="6E1000BD" w14:textId="77777777" w:rsidR="00457553" w:rsidRDefault="00457553" w:rsidP="006E5CD5">
      <w:pPr>
        <w:spacing w:line="276" w:lineRule="auto"/>
        <w:jc w:val="both"/>
        <w:rPr>
          <w:rFonts w:ascii="David" w:hAnsi="David" w:cs="David"/>
          <w:rtl/>
        </w:rPr>
      </w:pPr>
      <w:r>
        <w:rPr>
          <w:rFonts w:ascii="David" w:hAnsi="David" w:cs="David" w:hint="cs"/>
          <w:rtl/>
        </w:rPr>
        <w:t xml:space="preserve">הצלב האדום עושה פרוייקט גדול שממשיך להתעדכן, ובו בודקים מהם דיני המלחמה המנהגיים. מציינים מהם הדינים הקיימים ועל מה עובד מבחן </w:t>
      </w:r>
      <w:proofErr w:type="spellStart"/>
      <w:r>
        <w:rPr>
          <w:rFonts w:ascii="David" w:hAnsi="David" w:cs="David" w:hint="cs"/>
          <w:rtl/>
        </w:rPr>
        <w:t>טאדיץ</w:t>
      </w:r>
      <w:proofErr w:type="spellEnd"/>
      <w:r>
        <w:rPr>
          <w:rFonts w:ascii="David" w:hAnsi="David" w:cs="David" w:hint="cs"/>
          <w:rtl/>
        </w:rPr>
        <w:t xml:space="preserve">׳. </w:t>
      </w:r>
    </w:p>
    <w:p w14:paraId="51F607C2" w14:textId="77777777" w:rsidR="00457553" w:rsidRDefault="00457553" w:rsidP="006E5CD5">
      <w:pPr>
        <w:spacing w:line="276" w:lineRule="auto"/>
        <w:jc w:val="both"/>
        <w:rPr>
          <w:rFonts w:ascii="David" w:hAnsi="David" w:cs="David"/>
          <w:rtl/>
        </w:rPr>
      </w:pPr>
    </w:p>
    <w:p w14:paraId="37DF247E" w14:textId="4E6B2923" w:rsidR="00457553" w:rsidRDefault="00457553">
      <w:pPr>
        <w:pStyle w:val="a7"/>
        <w:numPr>
          <w:ilvl w:val="0"/>
          <w:numId w:val="22"/>
        </w:numPr>
        <w:spacing w:line="276" w:lineRule="auto"/>
        <w:rPr>
          <w:rFonts w:ascii="David" w:hAnsi="David" w:cs="David"/>
        </w:rPr>
      </w:pPr>
      <w:r w:rsidRPr="00457553">
        <w:rPr>
          <w:rFonts w:ascii="David" w:hAnsi="David" w:cs="David" w:hint="cs"/>
          <w:rtl/>
        </w:rPr>
        <w:t>בארה״ב המצב מורכב. במניואל הראשון מיוצגת גישת נירנברג. ב-1976 כשהבינו שצריך לכתוב מניואל חדש שייצג את גישת ההפרות החמורות, הגיעו למצב שיש שני מניואלים, אחד של משרד ההגנה האמריקאי ואחד של הצבא= בעיה גדולה...</w:t>
      </w:r>
    </w:p>
    <w:p w14:paraId="0015F35E" w14:textId="01E03FA9" w:rsidR="00457553" w:rsidRDefault="00457553" w:rsidP="006E5CD5">
      <w:pPr>
        <w:spacing w:line="276" w:lineRule="auto"/>
        <w:jc w:val="center"/>
        <w:rPr>
          <w:rFonts w:ascii="David" w:hAnsi="David" w:cs="David"/>
          <w:rtl/>
        </w:rPr>
      </w:pPr>
      <w:r w:rsidRPr="00457553">
        <w:rPr>
          <w:rFonts w:ascii="David" w:hAnsi="David" w:cs="David" w:hint="cs"/>
          <w:noProof/>
          <w:highlight w:val="yellow"/>
          <w:rtl/>
          <w:lang w:val="he-IL"/>
        </w:rPr>
        <mc:AlternateContent>
          <mc:Choice Requires="wps">
            <w:drawing>
              <wp:anchor distT="0" distB="0" distL="114300" distR="114300" simplePos="0" relativeHeight="251667456" behindDoc="0" locked="0" layoutInCell="1" allowOverlap="1" wp14:anchorId="4E378314" wp14:editId="0662D2E9">
                <wp:simplePos x="0" y="0"/>
                <wp:positionH relativeFrom="margin">
                  <wp:align>center</wp:align>
                </wp:positionH>
                <wp:positionV relativeFrom="paragraph">
                  <wp:posOffset>73237</wp:posOffset>
                </wp:positionV>
                <wp:extent cx="5629910" cy="855133"/>
                <wp:effectExtent l="0" t="0" r="8890" b="8890"/>
                <wp:wrapNone/>
                <wp:docPr id="7" name="מלבן מעוגל 7"/>
                <wp:cNvGraphicFramePr/>
                <a:graphic xmlns:a="http://schemas.openxmlformats.org/drawingml/2006/main">
                  <a:graphicData uri="http://schemas.microsoft.com/office/word/2010/wordprocessingShape">
                    <wps:wsp>
                      <wps:cNvSpPr/>
                      <wps:spPr>
                        <a:xfrm>
                          <a:off x="0" y="0"/>
                          <a:ext cx="5629910" cy="855133"/>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CF02288" w14:textId="2B06E894" w:rsidR="00457553" w:rsidRDefault="00457553" w:rsidP="00457553"/>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78314" id="מלבן מעוגל 7" o:spid="_x0000_s1027" style="position:absolute;left:0;text-align:left;margin-left:0;margin-top:5.75pt;width:443.3pt;height:67.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" filled="f" strokecolor="black [3213]" strokeweight="1pt">
                <v:stroke dashstyle="1 1" joinstyle="miter"/>
                <v:textbox>
                  <w:txbxContent>
                    <w:p w14:paraId="3CF02288" w14:textId="2B06E894" w:rsidR="00457553" w:rsidRDefault="00457553" w:rsidP="00457553"/>
                  </w:txbxContent>
                </v:textbox>
                <w10:wrap anchorx="margin"/>
              </v:roundrect>
            </w:pict>
          </mc:Fallback>
        </mc:AlternateContent>
      </w:r>
    </w:p>
    <w:p w14:paraId="681754F0" w14:textId="1299832E" w:rsidR="00457553" w:rsidRDefault="00457553" w:rsidP="006E5CD5">
      <w:pPr>
        <w:spacing w:line="276" w:lineRule="auto"/>
        <w:jc w:val="center"/>
        <w:rPr>
          <w:rFonts w:ascii="David" w:hAnsi="David" w:cs="David"/>
          <w:rtl/>
        </w:rPr>
      </w:pPr>
      <w:r w:rsidRPr="00457553">
        <w:rPr>
          <w:rFonts w:ascii="David" w:hAnsi="David" w:cs="David" w:hint="cs"/>
          <w:highlight w:val="yellow"/>
          <w:rtl/>
        </w:rPr>
        <w:t>מה עושים?</w:t>
      </w:r>
    </w:p>
    <w:p w14:paraId="0DBD5399" w14:textId="471BE4C2" w:rsidR="00457553" w:rsidRDefault="00457553" w:rsidP="006E5CD5">
      <w:pPr>
        <w:spacing w:line="276" w:lineRule="auto"/>
        <w:jc w:val="center"/>
        <w:rPr>
          <w:rFonts w:ascii="David" w:hAnsi="David" w:cs="David"/>
          <w:rtl/>
        </w:rPr>
      </w:pPr>
      <w:r>
        <w:rPr>
          <w:rFonts w:ascii="David" w:hAnsi="David" w:cs="David" w:hint="cs"/>
          <w:rtl/>
        </w:rPr>
        <w:t>1. בוחנים לפי ס׳ 8 באמנת רומא אם זה שם= פשע מלחמה.</w:t>
      </w:r>
    </w:p>
    <w:p w14:paraId="7824C19F" w14:textId="4ACA8A9D" w:rsidR="00457553" w:rsidRDefault="00457553" w:rsidP="006E5CD5">
      <w:pPr>
        <w:spacing w:line="276" w:lineRule="auto"/>
        <w:jc w:val="center"/>
        <w:rPr>
          <w:rFonts w:ascii="David" w:hAnsi="David" w:cs="David"/>
          <w:rtl/>
        </w:rPr>
      </w:pPr>
      <w:r>
        <w:rPr>
          <w:rFonts w:ascii="David" w:hAnsi="David" w:cs="David" w:hint="cs"/>
          <w:rtl/>
        </w:rPr>
        <w:t>2. אם זה לא מופיע- נחפש בספר הצלב האדום או באמנות ז׳נבה.</w:t>
      </w:r>
    </w:p>
    <w:p w14:paraId="09121720" w14:textId="487A6900" w:rsidR="00457553" w:rsidRDefault="00457553" w:rsidP="006E5CD5">
      <w:pPr>
        <w:spacing w:line="276" w:lineRule="auto"/>
        <w:jc w:val="center"/>
        <w:rPr>
          <w:rFonts w:ascii="David" w:hAnsi="David" w:cs="David"/>
          <w:rtl/>
        </w:rPr>
      </w:pPr>
      <w:r>
        <w:rPr>
          <w:rFonts w:ascii="David" w:hAnsi="David" w:cs="David" w:hint="cs"/>
          <w:rtl/>
        </w:rPr>
        <w:t>3. אם זה גם לא שם נחפש בדינים המדינתיים.</w:t>
      </w:r>
    </w:p>
    <w:p w14:paraId="3FD7B2E2" w14:textId="550026E0" w:rsidR="00457553" w:rsidRPr="00457553" w:rsidRDefault="00457553" w:rsidP="006E5CD5">
      <w:pPr>
        <w:spacing w:line="276" w:lineRule="auto"/>
        <w:jc w:val="center"/>
        <w:rPr>
          <w:rFonts w:ascii="David" w:hAnsi="David" w:cs="David"/>
          <w:rtl/>
        </w:rPr>
      </w:pPr>
    </w:p>
    <w:p w14:paraId="38A9CD3F" w14:textId="3BD2B0E7" w:rsidR="00457553" w:rsidRDefault="00457553" w:rsidP="006E5CD5">
      <w:pPr>
        <w:shd w:val="clear" w:color="auto" w:fill="D5D2FF"/>
        <w:spacing w:line="276" w:lineRule="auto"/>
        <w:rPr>
          <w:rFonts w:ascii="David" w:hAnsi="David" w:cs="David"/>
          <w:u w:val="single"/>
          <w:rtl/>
        </w:rPr>
      </w:pPr>
      <w:r w:rsidRPr="00457553">
        <w:rPr>
          <w:rFonts w:ascii="David" w:hAnsi="David" w:cs="David" w:hint="cs"/>
          <w:u w:val="single"/>
          <w:rtl/>
        </w:rPr>
        <w:t>פשעים נגד האנושות:</w:t>
      </w:r>
    </w:p>
    <w:p w14:paraId="1CD95E2B" w14:textId="44453DD3" w:rsidR="00457553" w:rsidRDefault="00457553">
      <w:pPr>
        <w:pStyle w:val="a7"/>
        <w:numPr>
          <w:ilvl w:val="0"/>
          <w:numId w:val="22"/>
        </w:numPr>
        <w:spacing w:line="276" w:lineRule="auto"/>
        <w:jc w:val="both"/>
        <w:rPr>
          <w:rFonts w:ascii="David" w:hAnsi="David" w:cs="David"/>
        </w:rPr>
      </w:pPr>
      <w:r>
        <w:rPr>
          <w:rFonts w:ascii="David" w:hAnsi="David" w:cs="David" w:hint="cs"/>
          <w:rtl/>
        </w:rPr>
        <w:t>נועדו להגן על זכויות אדם בסיסיות.</w:t>
      </w:r>
    </w:p>
    <w:p w14:paraId="2F61A683" w14:textId="0AA2F961" w:rsidR="00457553" w:rsidRDefault="00457553">
      <w:pPr>
        <w:pStyle w:val="a7"/>
        <w:numPr>
          <w:ilvl w:val="0"/>
          <w:numId w:val="22"/>
        </w:numPr>
        <w:spacing w:line="276" w:lineRule="auto"/>
        <w:jc w:val="both"/>
        <w:rPr>
          <w:rFonts w:ascii="David" w:hAnsi="David" w:cs="David"/>
        </w:rPr>
      </w:pPr>
      <w:r>
        <w:rPr>
          <w:rFonts w:ascii="David" w:hAnsi="David" w:cs="David" w:hint="cs"/>
          <w:rtl/>
        </w:rPr>
        <w:t>עוסקים במעשה שאינו יחידני.</w:t>
      </w:r>
    </w:p>
    <w:p w14:paraId="2945C798" w14:textId="51D4E77C" w:rsidR="00457553" w:rsidRDefault="00457553">
      <w:pPr>
        <w:pStyle w:val="a7"/>
        <w:numPr>
          <w:ilvl w:val="0"/>
          <w:numId w:val="22"/>
        </w:numPr>
        <w:spacing w:line="276" w:lineRule="auto"/>
        <w:jc w:val="both"/>
        <w:rPr>
          <w:rFonts w:ascii="David" w:hAnsi="David" w:cs="David"/>
        </w:rPr>
      </w:pPr>
      <w:r>
        <w:rPr>
          <w:rFonts w:ascii="David" w:hAnsi="David" w:cs="David" w:hint="cs"/>
          <w:rtl/>
        </w:rPr>
        <w:t>יכולים לקרות הן בזמן מלחמה והן בזמן שלום.</w:t>
      </w:r>
    </w:p>
    <w:p w14:paraId="6FC15FBA" w14:textId="7AD9382C" w:rsidR="00457553" w:rsidRDefault="00457553">
      <w:pPr>
        <w:pStyle w:val="a7"/>
        <w:numPr>
          <w:ilvl w:val="0"/>
          <w:numId w:val="22"/>
        </w:numPr>
        <w:spacing w:line="276" w:lineRule="auto"/>
        <w:jc w:val="both"/>
        <w:rPr>
          <w:rFonts w:ascii="David" w:hAnsi="David" w:cs="David"/>
        </w:rPr>
      </w:pPr>
      <w:r>
        <w:rPr>
          <w:rFonts w:ascii="David" w:hAnsi="David" w:cs="David" w:hint="cs"/>
          <w:rtl/>
        </w:rPr>
        <w:t>יכולים להיות כנגד אזרחי האויב ויכולים להיות כנגד אזרחי מדינת המבצע.</w:t>
      </w:r>
    </w:p>
    <w:p w14:paraId="25AE7261" w14:textId="5233CD5F" w:rsidR="00457553" w:rsidRDefault="00457553">
      <w:pPr>
        <w:pStyle w:val="a7"/>
        <w:numPr>
          <w:ilvl w:val="0"/>
          <w:numId w:val="22"/>
        </w:numPr>
        <w:spacing w:line="276" w:lineRule="auto"/>
        <w:jc w:val="both"/>
        <w:rPr>
          <w:rFonts w:ascii="David" w:hAnsi="David" w:cs="David"/>
        </w:rPr>
      </w:pPr>
      <w:r>
        <w:rPr>
          <w:rFonts w:ascii="David" w:hAnsi="David" w:cs="David" w:hint="cs"/>
          <w:rtl/>
        </w:rPr>
        <w:t xml:space="preserve">מהווים הרחבה של פעי מלחמה. </w:t>
      </w:r>
    </w:p>
    <w:p w14:paraId="285AA29C" w14:textId="562BC7BE" w:rsidR="00457553" w:rsidRDefault="00457553">
      <w:pPr>
        <w:pStyle w:val="a7"/>
        <w:numPr>
          <w:ilvl w:val="0"/>
          <w:numId w:val="22"/>
        </w:numPr>
        <w:spacing w:line="276" w:lineRule="auto"/>
        <w:jc w:val="both"/>
        <w:rPr>
          <w:rFonts w:ascii="David" w:hAnsi="David" w:cs="David"/>
        </w:rPr>
      </w:pPr>
      <w:r>
        <w:rPr>
          <w:rFonts w:ascii="David" w:hAnsi="David" w:cs="David" w:hint="cs"/>
          <w:rtl/>
        </w:rPr>
        <w:lastRenderedPageBreak/>
        <w:t xml:space="preserve">נולדו בעקבות מלחמת העולם ה-2 בה הגרמנים פעלו גם נגד אזרחי מדינתם. </w:t>
      </w:r>
    </w:p>
    <w:p w14:paraId="689AAB1F" w14:textId="0C971C03" w:rsidR="00457553" w:rsidRDefault="00457553" w:rsidP="006E5CD5">
      <w:pPr>
        <w:spacing w:line="276" w:lineRule="auto"/>
        <w:ind w:left="360"/>
        <w:jc w:val="both"/>
        <w:rPr>
          <w:rFonts w:ascii="David" w:hAnsi="David" w:cs="David"/>
          <w:rtl/>
        </w:rPr>
      </w:pPr>
    </w:p>
    <w:p w14:paraId="1C1A5EA2" w14:textId="70FAB518" w:rsidR="00457553" w:rsidRPr="006E5CD5" w:rsidRDefault="00457553" w:rsidP="006E5CD5">
      <w:pPr>
        <w:spacing w:line="276" w:lineRule="auto"/>
        <w:jc w:val="both"/>
        <w:rPr>
          <w:rFonts w:ascii="David" w:hAnsi="David" w:cs="David"/>
          <w:b/>
          <w:bCs/>
          <w:u w:val="single"/>
          <w:rtl/>
        </w:rPr>
      </w:pPr>
      <w:r w:rsidRPr="006E5CD5">
        <w:rPr>
          <w:rFonts w:ascii="David" w:hAnsi="David" w:cs="David" w:hint="cs"/>
          <w:b/>
          <w:bCs/>
          <w:u w:val="single"/>
          <w:rtl/>
        </w:rPr>
        <w:t>כדי להבין מהם פשעים נגד האנושות עלינו להגדיר מספר רכיבים:</w:t>
      </w:r>
    </w:p>
    <w:p w14:paraId="284CEFEF" w14:textId="228FFBB4" w:rsidR="00457553" w:rsidRPr="006E5CD5" w:rsidRDefault="00457553">
      <w:pPr>
        <w:pStyle w:val="a7"/>
        <w:numPr>
          <w:ilvl w:val="0"/>
          <w:numId w:val="23"/>
        </w:numPr>
        <w:spacing w:line="276" w:lineRule="auto"/>
        <w:jc w:val="both"/>
        <w:rPr>
          <w:rFonts w:ascii="David" w:hAnsi="David" w:cs="David"/>
          <w:u w:val="single"/>
        </w:rPr>
      </w:pPr>
      <w:r w:rsidRPr="006E5CD5">
        <w:rPr>
          <w:rFonts w:ascii="David" w:hAnsi="David" w:cs="David" w:hint="cs"/>
          <w:u w:val="single"/>
          <w:rtl/>
        </w:rPr>
        <w:t>עד כמה אלימים צריכים להיות המעשים?</w:t>
      </w:r>
    </w:p>
    <w:p w14:paraId="7CB21161" w14:textId="06F8FC10" w:rsidR="00457553" w:rsidRPr="00457553" w:rsidRDefault="00457553">
      <w:pPr>
        <w:pStyle w:val="a7"/>
        <w:numPr>
          <w:ilvl w:val="0"/>
          <w:numId w:val="24"/>
        </w:numPr>
        <w:spacing w:line="276" w:lineRule="auto"/>
        <w:jc w:val="both"/>
        <w:rPr>
          <w:rFonts w:ascii="David" w:hAnsi="David" w:cs="David"/>
          <w:shd w:val="clear" w:color="auto" w:fill="A4D0A8"/>
        </w:rPr>
      </w:pPr>
      <w:r w:rsidRPr="006E5CD5">
        <w:rPr>
          <w:rFonts w:ascii="David" w:hAnsi="David" w:cs="David" w:hint="cs"/>
          <w:u w:val="single"/>
          <w:rtl/>
        </w:rPr>
        <w:t>גישה מרחיבה-</w:t>
      </w:r>
      <w:r>
        <w:rPr>
          <w:rFonts w:ascii="David" w:hAnsi="David" w:cs="David" w:hint="cs"/>
          <w:rtl/>
        </w:rPr>
        <w:t xml:space="preserve"> לא חייבת להיות אלימות פיזית או אלימות קשה (כמו ברדיפה</w:t>
      </w:r>
      <w:r w:rsidRPr="00457553">
        <w:rPr>
          <w:rFonts w:ascii="David" w:hAnsi="David" w:cs="David" w:hint="cs"/>
          <w:rtl/>
        </w:rPr>
        <w:t xml:space="preserve">), </w:t>
      </w:r>
      <w:r w:rsidRPr="00457553">
        <w:rPr>
          <w:rFonts w:ascii="David" w:hAnsi="David" w:cs="David" w:hint="cs"/>
          <w:shd w:val="clear" w:color="auto" w:fill="A4D0A8"/>
          <w:rtl/>
        </w:rPr>
        <w:t xml:space="preserve">פס״ד </w:t>
      </w:r>
      <w:proofErr w:type="spellStart"/>
      <w:r w:rsidRPr="00457553">
        <w:rPr>
          <w:rFonts w:ascii="David" w:hAnsi="David" w:cs="David" w:hint="cs"/>
          <w:shd w:val="clear" w:color="auto" w:fill="A4D0A8"/>
          <w:rtl/>
        </w:rPr>
        <w:t>אנגיסטר</w:t>
      </w:r>
      <w:proofErr w:type="spellEnd"/>
      <w:r w:rsidRPr="00457553">
        <w:rPr>
          <w:rFonts w:ascii="David" w:hAnsi="David" w:cs="David" w:hint="cs"/>
          <w:shd w:val="clear" w:color="auto" w:fill="A4D0A8"/>
          <w:rtl/>
        </w:rPr>
        <w:t>.</w:t>
      </w:r>
    </w:p>
    <w:p w14:paraId="18EAB4CD" w14:textId="21BD5C7C" w:rsidR="00457553" w:rsidRDefault="00457553" w:rsidP="006E5CD5">
      <w:pPr>
        <w:pStyle w:val="a7"/>
        <w:spacing w:line="276" w:lineRule="auto"/>
        <w:ind w:left="1800"/>
        <w:jc w:val="both"/>
        <w:rPr>
          <w:rFonts w:ascii="David" w:hAnsi="David" w:cs="David"/>
        </w:rPr>
      </w:pPr>
      <w:r w:rsidRPr="006E5CD5">
        <w:rPr>
          <w:rFonts w:ascii="David" w:hAnsi="David" w:cs="David" w:hint="cs"/>
          <w:u w:val="single"/>
          <w:rtl/>
        </w:rPr>
        <w:t>למה?</w:t>
      </w:r>
      <w:r>
        <w:rPr>
          <w:rFonts w:ascii="David" w:hAnsi="David" w:cs="David" w:hint="cs"/>
          <w:rtl/>
        </w:rPr>
        <w:t xml:space="preserve"> כי מדובר בפגיעה חמורה בזכויות אדם וצריך להגן על הנפגעים.</w:t>
      </w:r>
    </w:p>
    <w:p w14:paraId="0EF5F86A" w14:textId="7891C634" w:rsidR="00457553" w:rsidRDefault="00457553">
      <w:pPr>
        <w:pStyle w:val="a7"/>
        <w:numPr>
          <w:ilvl w:val="0"/>
          <w:numId w:val="24"/>
        </w:numPr>
        <w:spacing w:line="276" w:lineRule="auto"/>
        <w:jc w:val="both"/>
        <w:rPr>
          <w:rFonts w:ascii="David" w:hAnsi="David" w:cs="David"/>
        </w:rPr>
      </w:pPr>
      <w:r w:rsidRPr="006E5CD5">
        <w:rPr>
          <w:rFonts w:ascii="David" w:hAnsi="David" w:cs="David" w:hint="cs"/>
          <w:u w:val="single"/>
          <w:rtl/>
        </w:rPr>
        <w:t>גישה מצמצמת-</w:t>
      </w:r>
      <w:r>
        <w:rPr>
          <w:rFonts w:ascii="David" w:hAnsi="David" w:cs="David" w:hint="cs"/>
          <w:rtl/>
        </w:rPr>
        <w:t xml:space="preserve"> צריך להיות מדובר במעשים מאוד מאוד חמורים, </w:t>
      </w:r>
      <w:r w:rsidRPr="00457553">
        <w:rPr>
          <w:rFonts w:ascii="David" w:hAnsi="David" w:cs="David" w:hint="cs"/>
          <w:shd w:val="clear" w:color="auto" w:fill="A4D0A8"/>
          <w:rtl/>
        </w:rPr>
        <w:t xml:space="preserve">פס״ד </w:t>
      </w:r>
      <w:proofErr w:type="spellStart"/>
      <w:r w:rsidRPr="00457553">
        <w:rPr>
          <w:rFonts w:ascii="David" w:hAnsi="David" w:cs="David" w:hint="cs"/>
          <w:shd w:val="clear" w:color="auto" w:fill="A4D0A8"/>
          <w:rtl/>
        </w:rPr>
        <w:t>טרנק</w:t>
      </w:r>
      <w:proofErr w:type="spellEnd"/>
      <w:r>
        <w:rPr>
          <w:rFonts w:ascii="David" w:hAnsi="David" w:cs="David" w:hint="cs"/>
          <w:rtl/>
        </w:rPr>
        <w:t xml:space="preserve">. </w:t>
      </w:r>
    </w:p>
    <w:p w14:paraId="7CD71121" w14:textId="7F3999C0" w:rsidR="00457553" w:rsidRPr="00457553" w:rsidRDefault="00457553" w:rsidP="006E5CD5">
      <w:pPr>
        <w:pStyle w:val="a7"/>
        <w:spacing w:line="276" w:lineRule="auto"/>
        <w:ind w:left="1800"/>
        <w:jc w:val="both"/>
        <w:rPr>
          <w:rFonts w:ascii="David" w:hAnsi="David" w:cs="David"/>
        </w:rPr>
      </w:pPr>
      <w:r w:rsidRPr="006E5CD5">
        <w:rPr>
          <w:rFonts w:ascii="David" w:hAnsi="David" w:cs="David" w:hint="cs"/>
          <w:u w:val="single"/>
          <w:rtl/>
        </w:rPr>
        <w:t>למה?</w:t>
      </w:r>
      <w:r>
        <w:rPr>
          <w:rFonts w:ascii="David" w:hAnsi="David" w:cs="David" w:hint="cs"/>
          <w:rtl/>
        </w:rPr>
        <w:t xml:space="preserve"> כי המשב״ל נועד עבור הדברים החמורים ביותר, זו התערבות בריבונות המדינות ויש אנשים שלקחו חלק רק כי נכפה עליהם.</w:t>
      </w:r>
    </w:p>
    <w:p w14:paraId="01B43247" w14:textId="69667D2A" w:rsidR="00457553" w:rsidRPr="006E5CD5" w:rsidRDefault="00457553">
      <w:pPr>
        <w:pStyle w:val="a7"/>
        <w:numPr>
          <w:ilvl w:val="0"/>
          <w:numId w:val="23"/>
        </w:numPr>
        <w:spacing w:line="276" w:lineRule="auto"/>
        <w:jc w:val="both"/>
        <w:rPr>
          <w:rFonts w:ascii="David" w:hAnsi="David" w:cs="David"/>
          <w:u w:val="single"/>
        </w:rPr>
      </w:pPr>
      <w:r w:rsidRPr="006E5CD5">
        <w:rPr>
          <w:rFonts w:ascii="David" w:hAnsi="David" w:cs="David" w:hint="cs"/>
          <w:u w:val="single"/>
          <w:rtl/>
        </w:rPr>
        <w:t>מה הכוונה במעשה המהווה חלק מהתקפה ע״י ארגון או מדינה?</w:t>
      </w:r>
    </w:p>
    <w:p w14:paraId="681128C6" w14:textId="2732ADF0" w:rsidR="00457553" w:rsidRDefault="00457553" w:rsidP="006E5CD5">
      <w:pPr>
        <w:pStyle w:val="a7"/>
        <w:spacing w:line="276" w:lineRule="auto"/>
        <w:ind w:left="1080"/>
        <w:jc w:val="both"/>
        <w:rPr>
          <w:rFonts w:ascii="David" w:hAnsi="David" w:cs="David"/>
          <w:rtl/>
        </w:rPr>
      </w:pPr>
      <w:r>
        <w:rPr>
          <w:rFonts w:ascii="David" w:hAnsi="David" w:cs="David" w:hint="cs"/>
          <w:rtl/>
        </w:rPr>
        <w:t>אנחנו לא רוצים להתעסק בשטויות ולכן נבחן רק מקרים שהיו חלק מהתקפה.</w:t>
      </w:r>
    </w:p>
    <w:p w14:paraId="5E47889C" w14:textId="5A8771B3" w:rsidR="00457553" w:rsidRDefault="00457553">
      <w:pPr>
        <w:pStyle w:val="a7"/>
        <w:numPr>
          <w:ilvl w:val="0"/>
          <w:numId w:val="24"/>
        </w:numPr>
        <w:spacing w:line="276" w:lineRule="auto"/>
        <w:jc w:val="both"/>
        <w:rPr>
          <w:rFonts w:ascii="David" w:hAnsi="David" w:cs="David"/>
        </w:rPr>
      </w:pPr>
      <w:r w:rsidRPr="006E5CD5">
        <w:rPr>
          <w:rFonts w:ascii="David" w:hAnsi="David" w:cs="David" w:hint="cs"/>
          <w:u w:val="single"/>
          <w:rtl/>
        </w:rPr>
        <w:t>גישה 1-</w:t>
      </w:r>
      <w:r>
        <w:rPr>
          <w:rFonts w:ascii="David" w:hAnsi="David" w:cs="David" w:hint="cs"/>
          <w:rtl/>
        </w:rPr>
        <w:t xml:space="preserve"> התקפה שיטתית וגם רחבת היקף.</w:t>
      </w:r>
    </w:p>
    <w:p w14:paraId="31AECB6D" w14:textId="03F2D010" w:rsidR="00457553" w:rsidRDefault="00457553">
      <w:pPr>
        <w:pStyle w:val="a7"/>
        <w:numPr>
          <w:ilvl w:val="0"/>
          <w:numId w:val="24"/>
        </w:numPr>
        <w:spacing w:line="276" w:lineRule="auto"/>
        <w:jc w:val="both"/>
        <w:rPr>
          <w:rFonts w:ascii="David" w:hAnsi="David" w:cs="David"/>
        </w:rPr>
      </w:pPr>
      <w:r w:rsidRPr="006E5CD5">
        <w:rPr>
          <w:rFonts w:ascii="David" w:hAnsi="David" w:cs="David" w:hint="cs"/>
          <w:u w:val="single"/>
          <w:rtl/>
        </w:rPr>
        <w:t>גישה 2-</w:t>
      </w:r>
      <w:r>
        <w:rPr>
          <w:rFonts w:ascii="David" w:hAnsi="David" w:cs="David" w:hint="cs"/>
          <w:rtl/>
        </w:rPr>
        <w:t xml:space="preserve"> התקפה שיטתית או רחבת היקף.</w:t>
      </w:r>
    </w:p>
    <w:p w14:paraId="1524B2E2" w14:textId="143EEA32" w:rsidR="00457553" w:rsidRPr="00457553" w:rsidRDefault="00457553" w:rsidP="006E5CD5">
      <w:pPr>
        <w:pStyle w:val="a7"/>
        <w:spacing w:line="276" w:lineRule="auto"/>
        <w:ind w:left="1080"/>
        <w:jc w:val="both"/>
        <w:rPr>
          <w:rFonts w:ascii="David" w:hAnsi="David" w:cs="David"/>
        </w:rPr>
      </w:pPr>
      <w:r w:rsidRPr="00457553">
        <w:rPr>
          <w:rFonts w:ascii="David" w:hAnsi="David" w:cs="David" w:hint="cs"/>
          <w:rtl/>
        </w:rPr>
        <w:t>עם זאת ככל שמדובר בהתקפה יותר שיטתית נדרוש פחות ברוחב ההיקף, ואם מדובר בהתקפה רחבת היקף נדרוש פחות בשיטתיות.</w:t>
      </w:r>
    </w:p>
    <w:p w14:paraId="4E33B887" w14:textId="686A6058" w:rsidR="00457553" w:rsidRPr="006E5CD5" w:rsidRDefault="00457553">
      <w:pPr>
        <w:pStyle w:val="a7"/>
        <w:numPr>
          <w:ilvl w:val="0"/>
          <w:numId w:val="23"/>
        </w:numPr>
        <w:spacing w:line="276" w:lineRule="auto"/>
        <w:jc w:val="both"/>
        <w:rPr>
          <w:rFonts w:ascii="David" w:hAnsi="David" w:cs="David"/>
          <w:u w:val="single"/>
          <w:rtl/>
        </w:rPr>
      </w:pPr>
      <w:r w:rsidRPr="006E5CD5">
        <w:rPr>
          <w:rFonts w:ascii="David" w:hAnsi="David" w:cs="David" w:hint="cs"/>
          <w:u w:val="single"/>
          <w:rtl/>
        </w:rPr>
        <w:t>מה זה ״שיטתית״?</w:t>
      </w:r>
    </w:p>
    <w:p w14:paraId="7D4BECDB" w14:textId="1B77E214" w:rsidR="00457553" w:rsidRDefault="00457553">
      <w:pPr>
        <w:pStyle w:val="a7"/>
        <w:numPr>
          <w:ilvl w:val="0"/>
          <w:numId w:val="25"/>
        </w:numPr>
        <w:spacing w:line="276" w:lineRule="auto"/>
        <w:jc w:val="both"/>
        <w:rPr>
          <w:rFonts w:ascii="David" w:hAnsi="David" w:cs="David"/>
        </w:rPr>
      </w:pPr>
      <w:r>
        <w:rPr>
          <w:rFonts w:ascii="David" w:hAnsi="David" w:cs="David" w:hint="cs"/>
          <w:rtl/>
        </w:rPr>
        <w:t>גישה מרחיבה- נדרשת תוכנית מאורגנת של ההתקפה.</w:t>
      </w:r>
    </w:p>
    <w:p w14:paraId="6128DB20" w14:textId="73386E63" w:rsidR="00457553" w:rsidRDefault="00457553">
      <w:pPr>
        <w:pStyle w:val="a7"/>
        <w:numPr>
          <w:ilvl w:val="0"/>
          <w:numId w:val="25"/>
        </w:numPr>
        <w:spacing w:line="276" w:lineRule="auto"/>
        <w:jc w:val="both"/>
        <w:rPr>
          <w:rFonts w:ascii="David" w:hAnsi="David" w:cs="David"/>
        </w:rPr>
      </w:pPr>
      <w:r>
        <w:rPr>
          <w:rFonts w:ascii="David" w:hAnsi="David" w:cs="David" w:hint="cs"/>
          <w:rtl/>
        </w:rPr>
        <w:t xml:space="preserve">גישה מצמצמת- נדרש דפוס חוזר של פעולות קשורות. </w:t>
      </w:r>
    </w:p>
    <w:p w14:paraId="56EFD35C" w14:textId="6BC44813" w:rsidR="00457553" w:rsidRPr="006E5CD5" w:rsidRDefault="00457553">
      <w:pPr>
        <w:pStyle w:val="a7"/>
        <w:numPr>
          <w:ilvl w:val="0"/>
          <w:numId w:val="23"/>
        </w:numPr>
        <w:spacing w:line="276" w:lineRule="auto"/>
        <w:jc w:val="both"/>
        <w:rPr>
          <w:rFonts w:ascii="David" w:hAnsi="David" w:cs="David"/>
          <w:u w:val="single"/>
        </w:rPr>
      </w:pPr>
      <w:r w:rsidRPr="006E5CD5">
        <w:rPr>
          <w:rFonts w:ascii="David" w:hAnsi="David" w:cs="David" w:hint="cs"/>
          <w:u w:val="single"/>
          <w:rtl/>
        </w:rPr>
        <w:t>מה זה ״רחב היקף״?</w:t>
      </w:r>
    </w:p>
    <w:p w14:paraId="640E0274" w14:textId="5F12D65A" w:rsidR="00457553" w:rsidRDefault="00457553">
      <w:pPr>
        <w:pStyle w:val="a7"/>
        <w:numPr>
          <w:ilvl w:val="0"/>
          <w:numId w:val="26"/>
        </w:numPr>
        <w:spacing w:line="276" w:lineRule="auto"/>
        <w:jc w:val="both"/>
        <w:rPr>
          <w:rFonts w:ascii="David" w:hAnsi="David" w:cs="David"/>
        </w:rPr>
      </w:pPr>
      <w:r>
        <w:rPr>
          <w:rFonts w:ascii="David" w:hAnsi="David" w:cs="David" w:hint="cs"/>
          <w:rtl/>
        </w:rPr>
        <w:t>יכול להיות רחב היקף מבחינה גיאוגרפית.</w:t>
      </w:r>
    </w:p>
    <w:p w14:paraId="149F1EE8" w14:textId="730AA1ED" w:rsidR="00457553" w:rsidRDefault="00457553">
      <w:pPr>
        <w:pStyle w:val="a7"/>
        <w:numPr>
          <w:ilvl w:val="0"/>
          <w:numId w:val="26"/>
        </w:numPr>
        <w:spacing w:line="276" w:lineRule="auto"/>
        <w:jc w:val="both"/>
        <w:rPr>
          <w:rFonts w:ascii="David" w:hAnsi="David" w:cs="David"/>
        </w:rPr>
      </w:pPr>
      <w:r>
        <w:rPr>
          <w:rFonts w:ascii="David" w:hAnsi="David" w:cs="David" w:hint="cs"/>
          <w:rtl/>
        </w:rPr>
        <w:t>יוכל להיות רחב היקף מבחינת כמות הקורבנות.</w:t>
      </w:r>
    </w:p>
    <w:p w14:paraId="79F2F8FB" w14:textId="7BDC5A0E" w:rsidR="00457553" w:rsidRPr="00457553" w:rsidRDefault="00457553" w:rsidP="006E5CD5">
      <w:pPr>
        <w:pStyle w:val="a7"/>
        <w:spacing w:line="276" w:lineRule="auto"/>
        <w:jc w:val="both"/>
        <w:rPr>
          <w:rFonts w:ascii="David" w:hAnsi="David" w:cs="David"/>
          <w:rtl/>
        </w:rPr>
      </w:pPr>
      <w:r>
        <w:rPr>
          <w:rFonts w:ascii="David" w:hAnsi="David" w:cs="David" w:hint="cs"/>
          <w:rtl/>
        </w:rPr>
        <w:t xml:space="preserve">בפועל נשלב בין השניים. </w:t>
      </w:r>
      <w:r w:rsidRPr="00457553">
        <w:rPr>
          <w:rFonts w:ascii="David" w:hAnsi="David" w:cs="David" w:hint="cs"/>
          <w:rtl/>
        </w:rPr>
        <w:t xml:space="preserve">ככל שהתקיפה היא רחבה יותר גיאוגרפית נדרוש פחות קורבנות, וכל שמדובר בפעולה רחבה יותר מבחינת הקורבנות נדרוש פחות מרחב גיאוגרפי. </w:t>
      </w:r>
    </w:p>
    <w:p w14:paraId="08B7F785" w14:textId="5BDEE56A" w:rsidR="00457553" w:rsidRPr="006E5CD5" w:rsidRDefault="00457553">
      <w:pPr>
        <w:pStyle w:val="a7"/>
        <w:numPr>
          <w:ilvl w:val="0"/>
          <w:numId w:val="23"/>
        </w:numPr>
        <w:spacing w:line="276" w:lineRule="auto"/>
        <w:jc w:val="both"/>
        <w:rPr>
          <w:rFonts w:ascii="David" w:hAnsi="David" w:cs="David"/>
          <w:u w:val="single"/>
        </w:rPr>
      </w:pPr>
      <w:r w:rsidRPr="006E5CD5">
        <w:rPr>
          <w:rFonts w:ascii="David" w:hAnsi="David" w:cs="David" w:hint="cs"/>
          <w:u w:val="single"/>
          <w:rtl/>
        </w:rPr>
        <w:t>מה זו ״אוכלוסייה אזרחית״?</w:t>
      </w:r>
    </w:p>
    <w:p w14:paraId="7C77F88E" w14:textId="274DDB03" w:rsidR="00457553" w:rsidRDefault="00457553">
      <w:pPr>
        <w:pStyle w:val="a7"/>
        <w:numPr>
          <w:ilvl w:val="0"/>
          <w:numId w:val="27"/>
        </w:numPr>
        <w:spacing w:line="276" w:lineRule="auto"/>
        <w:jc w:val="both"/>
        <w:rPr>
          <w:rFonts w:ascii="David" w:hAnsi="David" w:cs="David"/>
        </w:rPr>
      </w:pPr>
      <w:r>
        <w:rPr>
          <w:rFonts w:ascii="David" w:hAnsi="David" w:cs="David" w:hint="cs"/>
          <w:rtl/>
        </w:rPr>
        <w:t>האוכלוסייה יכולה להיות גם ממדינת האויב וגם ממדינת המבצע (מספיק שהרוב במקום יהיו אזרחים. לדוגמא 100 חיילי אויב בתוך אוכלוסייה של מיליון אזרחים).</w:t>
      </w:r>
    </w:p>
    <w:p w14:paraId="11B7E21E" w14:textId="56C1E190" w:rsidR="00457553" w:rsidRDefault="00457553">
      <w:pPr>
        <w:pStyle w:val="a7"/>
        <w:numPr>
          <w:ilvl w:val="0"/>
          <w:numId w:val="27"/>
        </w:numPr>
        <w:spacing w:line="276" w:lineRule="auto"/>
        <w:jc w:val="both"/>
        <w:rPr>
          <w:rFonts w:ascii="David" w:hAnsi="David" w:cs="David"/>
        </w:rPr>
      </w:pPr>
      <w:r>
        <w:rPr>
          <w:rFonts w:ascii="David" w:hAnsi="David" w:cs="David" w:hint="cs"/>
          <w:rtl/>
        </w:rPr>
        <w:t>שבויי מלחמה וחיילים שיצאו ממעגל הלחימה לא נחשבים.</w:t>
      </w:r>
    </w:p>
    <w:p w14:paraId="66F73DBB" w14:textId="2D375931" w:rsidR="00457553" w:rsidRDefault="00457553">
      <w:pPr>
        <w:pStyle w:val="a7"/>
        <w:numPr>
          <w:ilvl w:val="0"/>
          <w:numId w:val="27"/>
        </w:numPr>
        <w:spacing w:line="276" w:lineRule="auto"/>
        <w:jc w:val="both"/>
        <w:rPr>
          <w:rFonts w:ascii="David" w:hAnsi="David" w:cs="David"/>
        </w:rPr>
      </w:pPr>
      <w:r>
        <w:rPr>
          <w:rFonts w:ascii="David" w:hAnsi="David" w:cs="David" w:hint="cs"/>
          <w:rtl/>
        </w:rPr>
        <w:t xml:space="preserve">חיילים של המבצע נחשבים אזרחים, למעט חיילים שמרדו. </w:t>
      </w:r>
    </w:p>
    <w:p w14:paraId="3F657867" w14:textId="51970820" w:rsidR="00457553" w:rsidRDefault="00457553">
      <w:pPr>
        <w:pStyle w:val="a7"/>
        <w:numPr>
          <w:ilvl w:val="0"/>
          <w:numId w:val="27"/>
        </w:numPr>
        <w:spacing w:line="276" w:lineRule="auto"/>
        <w:jc w:val="both"/>
        <w:rPr>
          <w:rFonts w:ascii="David" w:hAnsi="David" w:cs="David"/>
        </w:rPr>
      </w:pPr>
      <w:r>
        <w:rPr>
          <w:rFonts w:ascii="David" w:hAnsi="David" w:cs="David" w:hint="cs"/>
          <w:rtl/>
        </w:rPr>
        <w:t>לא רשימה ספציפית של אנשים.</w:t>
      </w:r>
    </w:p>
    <w:p w14:paraId="2A1F83CD" w14:textId="0244AD5C" w:rsidR="00457553" w:rsidRPr="006E5CD5" w:rsidRDefault="00457553">
      <w:pPr>
        <w:pStyle w:val="a7"/>
        <w:numPr>
          <w:ilvl w:val="0"/>
          <w:numId w:val="23"/>
        </w:numPr>
        <w:spacing w:line="276" w:lineRule="auto"/>
        <w:jc w:val="both"/>
        <w:rPr>
          <w:rFonts w:ascii="David" w:hAnsi="David" w:cs="David"/>
          <w:u w:val="single"/>
        </w:rPr>
      </w:pPr>
      <w:r w:rsidRPr="006E5CD5">
        <w:rPr>
          <w:rFonts w:ascii="David" w:hAnsi="David" w:cs="David" w:hint="cs"/>
          <w:u w:val="single"/>
          <w:rtl/>
        </w:rPr>
        <w:t>מה היסוד הנפשי שדרוש?</w:t>
      </w:r>
    </w:p>
    <w:p w14:paraId="1FBB615D" w14:textId="3CBEBECF" w:rsidR="00457553" w:rsidRDefault="00457553">
      <w:pPr>
        <w:pStyle w:val="a7"/>
        <w:numPr>
          <w:ilvl w:val="0"/>
          <w:numId w:val="28"/>
        </w:numPr>
        <w:spacing w:line="276" w:lineRule="auto"/>
        <w:jc w:val="both"/>
        <w:rPr>
          <w:rFonts w:ascii="David" w:hAnsi="David" w:cs="David"/>
        </w:rPr>
      </w:pPr>
      <w:r w:rsidRPr="006E5CD5">
        <w:rPr>
          <w:rFonts w:ascii="David" w:hAnsi="David" w:cs="David" w:hint="cs"/>
          <w:u w:val="single"/>
          <w:rtl/>
        </w:rPr>
        <w:t>מודעות-</w:t>
      </w:r>
      <w:r>
        <w:rPr>
          <w:rFonts w:ascii="David" w:hAnsi="David" w:cs="David" w:hint="cs"/>
          <w:rtl/>
        </w:rPr>
        <w:t xml:space="preserve"> 1. מודעות בקווים כלליים על ההתקפה ואופייה. 2. מודעות לכך שהמעשה שלך יכול לתרום להתקפה. (או חשד סביר).</w:t>
      </w:r>
    </w:p>
    <w:p w14:paraId="3F23B2B2" w14:textId="58FC8E9D" w:rsidR="00457553" w:rsidRDefault="00457553">
      <w:pPr>
        <w:pStyle w:val="a7"/>
        <w:numPr>
          <w:ilvl w:val="0"/>
          <w:numId w:val="28"/>
        </w:numPr>
        <w:spacing w:line="276" w:lineRule="auto"/>
        <w:jc w:val="both"/>
        <w:rPr>
          <w:rFonts w:ascii="David" w:hAnsi="David" w:cs="David"/>
        </w:rPr>
      </w:pPr>
      <w:r w:rsidRPr="006E5CD5">
        <w:rPr>
          <w:rFonts w:ascii="David" w:hAnsi="David" w:cs="David" w:hint="cs"/>
          <w:u w:val="single"/>
          <w:rtl/>
        </w:rPr>
        <w:t>מודעות+ כוונה-</w:t>
      </w:r>
      <w:r>
        <w:rPr>
          <w:rFonts w:ascii="David" w:hAnsi="David" w:cs="David" w:hint="cs"/>
          <w:rtl/>
        </w:rPr>
        <w:t xml:space="preserve"> מודעות בקווים כלליים וכוונה לקדם את אותה התקפה.</w:t>
      </w:r>
    </w:p>
    <w:p w14:paraId="0D1A2470" w14:textId="0EA6C142" w:rsidR="00457553" w:rsidRDefault="00457553" w:rsidP="006E5CD5">
      <w:pPr>
        <w:spacing w:line="276" w:lineRule="auto"/>
        <w:jc w:val="both"/>
        <w:rPr>
          <w:rFonts w:ascii="David" w:hAnsi="David" w:cs="David"/>
          <w:highlight w:val="yellow"/>
          <w:rtl/>
        </w:rPr>
      </w:pPr>
      <w:r w:rsidRPr="00457553">
        <w:rPr>
          <w:rFonts w:ascii="David" w:hAnsi="David" w:cs="David" w:hint="cs"/>
          <w:noProof/>
          <w:highlight w:val="yellow"/>
          <w:rtl/>
          <w:lang w:val="he-IL"/>
        </w:rPr>
        <mc:AlternateContent>
          <mc:Choice Requires="wps">
            <w:drawing>
              <wp:anchor distT="0" distB="0" distL="114300" distR="114300" simplePos="0" relativeHeight="251669504" behindDoc="0" locked="0" layoutInCell="1" allowOverlap="1" wp14:anchorId="491D17FB" wp14:editId="5CEA5C44">
                <wp:simplePos x="0" y="0"/>
                <wp:positionH relativeFrom="margin">
                  <wp:align>center</wp:align>
                </wp:positionH>
                <wp:positionV relativeFrom="paragraph">
                  <wp:posOffset>56727</wp:posOffset>
                </wp:positionV>
                <wp:extent cx="3970867" cy="410400"/>
                <wp:effectExtent l="0" t="0" r="17145" b="8890"/>
                <wp:wrapNone/>
                <wp:docPr id="8" name="מלבן מעוגל 8"/>
                <wp:cNvGraphicFramePr/>
                <a:graphic xmlns:a="http://schemas.openxmlformats.org/drawingml/2006/main">
                  <a:graphicData uri="http://schemas.microsoft.com/office/word/2010/wordprocessingShape">
                    <wps:wsp>
                      <wps:cNvSpPr/>
                      <wps:spPr>
                        <a:xfrm>
                          <a:off x="0" y="0"/>
                          <a:ext cx="3970867" cy="4104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1058F" id="מלבן מעוגל 8" o:spid="_x0000_s1026" style="position:absolute;left:0;text-align:left;margin-left:0;margin-top:4.45pt;width:312.65pt;height:32.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" filled="f" strokecolor="black [3213]" strokeweight="1pt">
                <v:stroke dashstyle="1 1" joinstyle="miter"/>
                <w10:wrap anchorx="margin"/>
              </v:roundrect>
            </w:pict>
          </mc:Fallback>
        </mc:AlternateContent>
      </w:r>
    </w:p>
    <w:p w14:paraId="6BF7FE5D" w14:textId="25E2842E" w:rsidR="00457553" w:rsidRDefault="00457553" w:rsidP="006E5CD5">
      <w:pPr>
        <w:spacing w:line="276" w:lineRule="auto"/>
        <w:jc w:val="center"/>
        <w:rPr>
          <w:rFonts w:ascii="David" w:hAnsi="David" w:cs="David"/>
          <w:rtl/>
        </w:rPr>
      </w:pPr>
      <w:r w:rsidRPr="00457553">
        <w:rPr>
          <w:rFonts w:ascii="David" w:hAnsi="David" w:cs="David" w:hint="cs"/>
          <w:highlight w:val="yellow"/>
          <w:rtl/>
        </w:rPr>
        <w:t>כיום דרושה רק מודעות אך בעבר היה וויכוח.</w:t>
      </w:r>
    </w:p>
    <w:p w14:paraId="7DF5ACA1" w14:textId="0385C28E" w:rsidR="00457553" w:rsidRDefault="00457553" w:rsidP="006E5CD5">
      <w:pPr>
        <w:spacing w:line="276" w:lineRule="auto"/>
        <w:jc w:val="both"/>
        <w:rPr>
          <w:rFonts w:ascii="David" w:hAnsi="David" w:cs="David"/>
          <w:rtl/>
        </w:rPr>
      </w:pPr>
    </w:p>
    <w:p w14:paraId="7CFA4A21" w14:textId="7B0FD8C1" w:rsidR="00457553" w:rsidRPr="006E5CD5" w:rsidRDefault="00457553" w:rsidP="006E5CD5">
      <w:pPr>
        <w:spacing w:line="276" w:lineRule="auto"/>
        <w:jc w:val="both"/>
        <w:rPr>
          <w:rFonts w:ascii="David" w:hAnsi="David" w:cs="David"/>
          <w:b/>
          <w:bCs/>
          <w:u w:val="single"/>
          <w:rtl/>
        </w:rPr>
      </w:pPr>
      <w:r w:rsidRPr="006E5CD5">
        <w:rPr>
          <w:rFonts w:ascii="David" w:hAnsi="David" w:cs="David" w:hint="cs"/>
          <w:b/>
          <w:bCs/>
          <w:u w:val="single"/>
          <w:rtl/>
        </w:rPr>
        <w:t>ממה בנוי הסעיף באמנת רומא?</w:t>
      </w:r>
    </w:p>
    <w:p w14:paraId="48A4F31F" w14:textId="1CB07827" w:rsidR="00457553" w:rsidRDefault="00457553">
      <w:pPr>
        <w:pStyle w:val="a7"/>
        <w:numPr>
          <w:ilvl w:val="0"/>
          <w:numId w:val="23"/>
        </w:numPr>
        <w:spacing w:line="276" w:lineRule="auto"/>
        <w:jc w:val="both"/>
        <w:rPr>
          <w:rFonts w:ascii="David" w:hAnsi="David" w:cs="David"/>
        </w:rPr>
      </w:pPr>
      <w:r w:rsidRPr="006E5CD5">
        <w:rPr>
          <w:rFonts w:ascii="David" w:hAnsi="David" w:cs="David" w:hint="cs"/>
          <w:u w:val="single"/>
          <w:rtl/>
        </w:rPr>
        <w:t>דרישת הכמות-</w:t>
      </w:r>
      <w:r w:rsidRPr="00457553">
        <w:rPr>
          <w:rFonts w:ascii="David" w:hAnsi="David" w:cs="David" w:hint="cs"/>
          <w:rtl/>
        </w:rPr>
        <w:t xml:space="preserve"> צריך שיקרו מספר מעשים מהסוג הנדרש.</w:t>
      </w:r>
    </w:p>
    <w:p w14:paraId="38FE442A" w14:textId="64E97E16" w:rsidR="00457553" w:rsidRDefault="00457553">
      <w:pPr>
        <w:pStyle w:val="a7"/>
        <w:numPr>
          <w:ilvl w:val="0"/>
          <w:numId w:val="29"/>
        </w:numPr>
        <w:spacing w:line="276" w:lineRule="auto"/>
        <w:jc w:val="both"/>
        <w:rPr>
          <w:rFonts w:ascii="David" w:hAnsi="David" w:cs="David"/>
        </w:rPr>
      </w:pPr>
      <w:r w:rsidRPr="006E5CD5">
        <w:rPr>
          <w:rFonts w:ascii="David" w:hAnsi="David" w:cs="David" w:hint="cs"/>
          <w:u w:val="single"/>
          <w:rtl/>
        </w:rPr>
        <w:t>גישה מרחיבה-</w:t>
      </w:r>
      <w:r>
        <w:rPr>
          <w:rFonts w:ascii="David" w:hAnsi="David" w:cs="David" w:hint="cs"/>
          <w:rtl/>
        </w:rPr>
        <w:t xml:space="preserve"> נפרש במינימליזם. כלומר לא צריך כמות עצומה של קורבנות.</w:t>
      </w:r>
    </w:p>
    <w:p w14:paraId="6C96EE87" w14:textId="5AA1C858" w:rsidR="00457553" w:rsidRPr="00457553" w:rsidRDefault="00457553">
      <w:pPr>
        <w:pStyle w:val="a7"/>
        <w:numPr>
          <w:ilvl w:val="0"/>
          <w:numId w:val="29"/>
        </w:numPr>
        <w:spacing w:line="276" w:lineRule="auto"/>
        <w:jc w:val="both"/>
        <w:rPr>
          <w:rFonts w:ascii="David" w:hAnsi="David" w:cs="David"/>
          <w:rtl/>
        </w:rPr>
      </w:pPr>
      <w:r w:rsidRPr="006E5CD5">
        <w:rPr>
          <w:rFonts w:ascii="David" w:hAnsi="David" w:cs="David" w:hint="cs"/>
          <w:u w:val="single"/>
          <w:rtl/>
        </w:rPr>
        <w:t>גישה מצמצמת-</w:t>
      </w:r>
      <w:r>
        <w:rPr>
          <w:rFonts w:ascii="David" w:hAnsi="David" w:cs="David" w:hint="cs"/>
          <w:rtl/>
        </w:rPr>
        <w:t xml:space="preserve"> צריך הרבה מעשים ופירוש דרך הפעולה, האם מדובר בפעולה שמקיימת את דרישת האיכות. </w:t>
      </w:r>
    </w:p>
    <w:p w14:paraId="06822C19" w14:textId="35093172" w:rsidR="00457553" w:rsidRDefault="00457553">
      <w:pPr>
        <w:pStyle w:val="a7"/>
        <w:numPr>
          <w:ilvl w:val="0"/>
          <w:numId w:val="23"/>
        </w:numPr>
        <w:spacing w:line="276" w:lineRule="auto"/>
        <w:jc w:val="both"/>
        <w:rPr>
          <w:rFonts w:ascii="David" w:hAnsi="David" w:cs="David"/>
        </w:rPr>
      </w:pPr>
      <w:r w:rsidRPr="006E5CD5">
        <w:rPr>
          <w:rFonts w:ascii="David" w:hAnsi="David" w:cs="David" w:hint="cs"/>
          <w:u w:val="single"/>
          <w:rtl/>
        </w:rPr>
        <w:t>דרישת האיכות-</w:t>
      </w:r>
      <w:r w:rsidRPr="00457553">
        <w:rPr>
          <w:rFonts w:ascii="David" w:hAnsi="David" w:cs="David" w:hint="cs"/>
          <w:rtl/>
        </w:rPr>
        <w:t xml:space="preserve"> מתוך מדיניות לבצע התקפה.</w:t>
      </w:r>
    </w:p>
    <w:p w14:paraId="3CBAB9EE" w14:textId="54B9BA4C" w:rsidR="00457553" w:rsidRDefault="00457553">
      <w:pPr>
        <w:pStyle w:val="a7"/>
        <w:numPr>
          <w:ilvl w:val="0"/>
          <w:numId w:val="30"/>
        </w:numPr>
        <w:spacing w:line="276" w:lineRule="auto"/>
        <w:jc w:val="both"/>
        <w:rPr>
          <w:rFonts w:ascii="David" w:hAnsi="David" w:cs="David"/>
        </w:rPr>
      </w:pPr>
      <w:r w:rsidRPr="006E5CD5">
        <w:rPr>
          <w:rFonts w:ascii="David" w:hAnsi="David" w:cs="David" w:hint="cs"/>
          <w:u w:val="single"/>
          <w:rtl/>
        </w:rPr>
        <w:t>גישה מרחיבה-</w:t>
      </w:r>
      <w:r>
        <w:rPr>
          <w:rFonts w:ascii="David" w:hAnsi="David" w:cs="David" w:hint="cs"/>
          <w:rtl/>
        </w:rPr>
        <w:t xml:space="preserve"> מספיק שהשלטון רוצה שהמעשים יקרו גם אם לא מבוצעים על ידו או מיוזמתו.</w:t>
      </w:r>
    </w:p>
    <w:p w14:paraId="2237E8CA" w14:textId="3CE63DA3" w:rsidR="00457553" w:rsidRPr="00457553" w:rsidRDefault="00457553">
      <w:pPr>
        <w:pStyle w:val="a7"/>
        <w:numPr>
          <w:ilvl w:val="0"/>
          <w:numId w:val="30"/>
        </w:numPr>
        <w:spacing w:line="276" w:lineRule="auto"/>
        <w:jc w:val="both"/>
        <w:rPr>
          <w:rFonts w:ascii="David" w:hAnsi="David" w:cs="David"/>
          <w:rtl/>
        </w:rPr>
      </w:pPr>
      <w:r w:rsidRPr="006E5CD5">
        <w:rPr>
          <w:rFonts w:ascii="David" w:hAnsi="David" w:cs="David" w:hint="cs"/>
          <w:u w:val="single"/>
          <w:rtl/>
        </w:rPr>
        <w:lastRenderedPageBreak/>
        <w:t>גישה מצמצמת-</w:t>
      </w:r>
      <w:r>
        <w:rPr>
          <w:rFonts w:ascii="David" w:hAnsi="David" w:cs="David" w:hint="cs"/>
          <w:rtl/>
        </w:rPr>
        <w:t xml:space="preserve"> צריך שהפעולה תהיה מאורגנת, מכוונת או מתוכננת ע״י המדינה. </w:t>
      </w:r>
    </w:p>
    <w:p w14:paraId="6614B264" w14:textId="2AC26F59" w:rsidR="00457553" w:rsidRDefault="00457553">
      <w:pPr>
        <w:pStyle w:val="a7"/>
        <w:numPr>
          <w:ilvl w:val="0"/>
          <w:numId w:val="23"/>
        </w:numPr>
        <w:spacing w:line="276" w:lineRule="auto"/>
        <w:jc w:val="both"/>
        <w:rPr>
          <w:rFonts w:ascii="David" w:hAnsi="David" w:cs="David"/>
        </w:rPr>
      </w:pPr>
      <w:r w:rsidRPr="006E5CD5">
        <w:rPr>
          <w:rFonts w:ascii="David" w:hAnsi="David" w:cs="David" w:hint="cs"/>
          <w:u w:val="single"/>
          <w:rtl/>
        </w:rPr>
        <w:t>דרישת הזהות-</w:t>
      </w:r>
      <w:r w:rsidRPr="00457553">
        <w:rPr>
          <w:rFonts w:ascii="David" w:hAnsi="David" w:cs="David" w:hint="cs"/>
          <w:rtl/>
        </w:rPr>
        <w:t xml:space="preserve"> נעשה ע״י מדינה או ארגון</w:t>
      </w:r>
      <w:r>
        <w:rPr>
          <w:rFonts w:ascii="David" w:hAnsi="David" w:cs="David" w:hint="cs"/>
          <w:rtl/>
        </w:rPr>
        <w:t xml:space="preserve"> (</w:t>
      </w:r>
      <w:r w:rsidRPr="00457553">
        <w:rPr>
          <w:rFonts w:ascii="David" w:hAnsi="David" w:cs="David" w:hint="cs"/>
          <w:shd w:val="clear" w:color="auto" w:fill="A4D0A8"/>
          <w:rtl/>
        </w:rPr>
        <w:t>המקרה בקניה</w:t>
      </w:r>
      <w:r>
        <w:rPr>
          <w:rFonts w:ascii="David" w:hAnsi="David" w:cs="David" w:hint="cs"/>
          <w:rtl/>
        </w:rPr>
        <w:t>)</w:t>
      </w:r>
      <w:r w:rsidRPr="00457553">
        <w:rPr>
          <w:rFonts w:ascii="David" w:hAnsi="David" w:cs="David" w:hint="cs"/>
          <w:rtl/>
        </w:rPr>
        <w:t xml:space="preserve">. </w:t>
      </w:r>
    </w:p>
    <w:p w14:paraId="4701D62F" w14:textId="426DB3CD" w:rsidR="00457553" w:rsidRDefault="00457553">
      <w:pPr>
        <w:pStyle w:val="a7"/>
        <w:numPr>
          <w:ilvl w:val="0"/>
          <w:numId w:val="31"/>
        </w:numPr>
        <w:spacing w:line="276" w:lineRule="auto"/>
        <w:jc w:val="both"/>
        <w:rPr>
          <w:rFonts w:ascii="David" w:hAnsi="David" w:cs="David"/>
        </w:rPr>
      </w:pPr>
      <w:r w:rsidRPr="006E5CD5">
        <w:rPr>
          <w:rFonts w:ascii="David" w:hAnsi="David" w:cs="David" w:hint="cs"/>
          <w:u w:val="single"/>
          <w:rtl/>
        </w:rPr>
        <w:t>גישה מרחיבה-</w:t>
      </w:r>
      <w:r>
        <w:rPr>
          <w:rFonts w:ascii="David" w:hAnsi="David" w:cs="David" w:hint="cs"/>
          <w:rtl/>
        </w:rPr>
        <w:t xml:space="preserve"> כל קבוצה שמסוגלת לבצע מעשים שיטתיים או רחבי היקף תהווה ארגון.</w:t>
      </w:r>
    </w:p>
    <w:p w14:paraId="4770CA9F" w14:textId="0905FE73" w:rsidR="00457553" w:rsidRPr="00457553" w:rsidRDefault="00457553">
      <w:pPr>
        <w:pStyle w:val="a7"/>
        <w:numPr>
          <w:ilvl w:val="0"/>
          <w:numId w:val="31"/>
        </w:numPr>
        <w:spacing w:line="276" w:lineRule="auto"/>
        <w:jc w:val="both"/>
        <w:rPr>
          <w:rFonts w:ascii="David" w:hAnsi="David" w:cs="David"/>
        </w:rPr>
      </w:pPr>
      <w:r w:rsidRPr="006E5CD5">
        <w:rPr>
          <w:rFonts w:ascii="David" w:hAnsi="David" w:cs="David" w:hint="cs"/>
          <w:u w:val="single"/>
          <w:rtl/>
        </w:rPr>
        <w:t>גישה מצמצמת-</w:t>
      </w:r>
      <w:r>
        <w:rPr>
          <w:rFonts w:ascii="David" w:hAnsi="David" w:cs="David" w:hint="cs"/>
          <w:rtl/>
        </w:rPr>
        <w:t xml:space="preserve"> ארגון דמוי מדינה:</w:t>
      </w:r>
      <w:r w:rsidRPr="00457553">
        <w:rPr>
          <w:rFonts w:ascii="David" w:hAnsi="David" w:cs="David" w:hint="cs"/>
          <w:rtl/>
        </w:rPr>
        <w:t xml:space="preserve"> 1. ארגון מזויין בעל היררכיה ברורה. 2. ארגון בתוך המדינה שפועל בכולה או בחלקה. </w:t>
      </w:r>
    </w:p>
    <w:p w14:paraId="0A48705A" w14:textId="267FC210" w:rsidR="00457553" w:rsidRDefault="00457553" w:rsidP="006E5CD5">
      <w:pPr>
        <w:spacing w:line="276" w:lineRule="auto"/>
        <w:jc w:val="both"/>
        <w:rPr>
          <w:rFonts w:ascii="David" w:hAnsi="David" w:cs="David"/>
          <w:rtl/>
        </w:rPr>
      </w:pPr>
      <w:r w:rsidRPr="00457553">
        <w:rPr>
          <w:rFonts w:ascii="David" w:hAnsi="David" w:cs="David" w:hint="cs"/>
          <w:noProof/>
          <w:highlight w:val="yellow"/>
          <w:rtl/>
          <w:lang w:val="he-IL"/>
        </w:rPr>
        <mc:AlternateContent>
          <mc:Choice Requires="wps">
            <w:drawing>
              <wp:anchor distT="0" distB="0" distL="114300" distR="114300" simplePos="0" relativeHeight="251673600" behindDoc="0" locked="0" layoutInCell="1" allowOverlap="1" wp14:anchorId="0D756F80" wp14:editId="401B8A08">
                <wp:simplePos x="0" y="0"/>
                <wp:positionH relativeFrom="margin">
                  <wp:posOffset>179705</wp:posOffset>
                </wp:positionH>
                <wp:positionV relativeFrom="paragraph">
                  <wp:posOffset>61807</wp:posOffset>
                </wp:positionV>
                <wp:extent cx="4902200" cy="1007533"/>
                <wp:effectExtent l="0" t="0" r="12700" b="8890"/>
                <wp:wrapNone/>
                <wp:docPr id="10" name="מלבן מעוגל 10"/>
                <wp:cNvGraphicFramePr/>
                <a:graphic xmlns:a="http://schemas.openxmlformats.org/drawingml/2006/main">
                  <a:graphicData uri="http://schemas.microsoft.com/office/word/2010/wordprocessingShape">
                    <wps:wsp>
                      <wps:cNvSpPr/>
                      <wps:spPr>
                        <a:xfrm>
                          <a:off x="0" y="0"/>
                          <a:ext cx="4902200" cy="1007533"/>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70340" id="מלבן מעוגל 10" o:spid="_x0000_s1026" style="position:absolute;left:0;text-align:left;margin-left:14.15pt;margin-top:4.85pt;width:386pt;height:7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" filled="f" strokecolor="black [3213]" strokeweight="1pt">
                <v:stroke dashstyle="1 1" joinstyle="miter"/>
                <w10:wrap anchorx="margin"/>
              </v:roundrect>
            </w:pict>
          </mc:Fallback>
        </mc:AlternateContent>
      </w:r>
    </w:p>
    <w:p w14:paraId="721922BE" w14:textId="3274210B" w:rsidR="00457553" w:rsidRPr="00457553" w:rsidRDefault="00457553" w:rsidP="006E5CD5">
      <w:pPr>
        <w:spacing w:line="276" w:lineRule="auto"/>
        <w:jc w:val="center"/>
        <w:rPr>
          <w:rFonts w:ascii="David" w:hAnsi="David" w:cs="David"/>
          <w:rtl/>
        </w:rPr>
      </w:pPr>
      <w:r w:rsidRPr="00457553">
        <w:rPr>
          <w:rFonts w:ascii="David" w:hAnsi="David" w:cs="David" w:hint="cs"/>
          <w:highlight w:val="yellow"/>
          <w:rtl/>
        </w:rPr>
        <w:t>מה צריך כדי להוכיח פשע נגד האנושות?</w:t>
      </w:r>
    </w:p>
    <w:p w14:paraId="03E8E942" w14:textId="728963DF" w:rsidR="00457553" w:rsidRDefault="00457553" w:rsidP="006E5CD5">
      <w:pPr>
        <w:spacing w:line="276" w:lineRule="auto"/>
        <w:jc w:val="center"/>
        <w:rPr>
          <w:rFonts w:ascii="David" w:hAnsi="David" w:cs="David"/>
          <w:rtl/>
        </w:rPr>
      </w:pPr>
      <w:r>
        <w:rPr>
          <w:rFonts w:ascii="David" w:hAnsi="David" w:cs="David" w:hint="cs"/>
          <w:u w:val="single"/>
          <w:rtl/>
        </w:rPr>
        <w:t>1. דרישה כמותית-</w:t>
      </w:r>
      <w:r>
        <w:rPr>
          <w:rFonts w:ascii="David" w:hAnsi="David" w:cs="David" w:hint="cs"/>
          <w:rtl/>
        </w:rPr>
        <w:t xml:space="preserve"> מעשים אלימים כלפי אוכלוסייה אזרחית.</w:t>
      </w:r>
    </w:p>
    <w:p w14:paraId="1AA267C3" w14:textId="4ADF0A28" w:rsidR="00457553" w:rsidRDefault="00457553" w:rsidP="006E5CD5">
      <w:pPr>
        <w:spacing w:line="276" w:lineRule="auto"/>
        <w:jc w:val="center"/>
        <w:rPr>
          <w:rFonts w:ascii="David" w:hAnsi="David" w:cs="David"/>
          <w:rtl/>
        </w:rPr>
      </w:pPr>
      <w:r>
        <w:rPr>
          <w:rFonts w:ascii="David" w:hAnsi="David" w:cs="David" w:hint="cs"/>
          <w:u w:val="single"/>
          <w:rtl/>
        </w:rPr>
        <w:t>2. דרישה איכותית-</w:t>
      </w:r>
      <w:r>
        <w:rPr>
          <w:rFonts w:ascii="David" w:hAnsi="David" w:cs="David" w:hint="cs"/>
          <w:rtl/>
        </w:rPr>
        <w:t xml:space="preserve"> תוך התקפה רחבת היקף או שיטתית לצד קיום היסוד הנפשי.</w:t>
      </w:r>
    </w:p>
    <w:p w14:paraId="22982FBE" w14:textId="5AF45343" w:rsidR="00457553" w:rsidRDefault="00457553" w:rsidP="006E5CD5">
      <w:pPr>
        <w:spacing w:line="276" w:lineRule="auto"/>
        <w:jc w:val="center"/>
        <w:rPr>
          <w:rFonts w:ascii="David" w:hAnsi="David" w:cs="David"/>
          <w:rtl/>
        </w:rPr>
      </w:pPr>
      <w:r>
        <w:rPr>
          <w:rFonts w:ascii="David" w:hAnsi="David" w:cs="David" w:hint="cs"/>
          <w:u w:val="single"/>
          <w:rtl/>
        </w:rPr>
        <w:t>3. דרישת הזהות-</w:t>
      </w:r>
      <w:r>
        <w:rPr>
          <w:rFonts w:ascii="David" w:hAnsi="David" w:cs="David" w:hint="cs"/>
          <w:rtl/>
        </w:rPr>
        <w:t xml:space="preserve"> ע״י מדינה או ארגון.</w:t>
      </w:r>
    </w:p>
    <w:p w14:paraId="3E565C3C" w14:textId="65638539" w:rsidR="00457553" w:rsidRDefault="00457553" w:rsidP="006E5CD5">
      <w:pPr>
        <w:spacing w:line="276" w:lineRule="auto"/>
        <w:jc w:val="center"/>
        <w:rPr>
          <w:rFonts w:ascii="David" w:hAnsi="David" w:cs="David"/>
          <w:rtl/>
        </w:rPr>
      </w:pPr>
      <w:r>
        <w:rPr>
          <w:rFonts w:ascii="David" w:hAnsi="David" w:cs="David" w:hint="cs"/>
          <w:rtl/>
        </w:rPr>
        <w:t>*בהתאם לגישות המרחיבות והמצמצמות*</w:t>
      </w:r>
    </w:p>
    <w:p w14:paraId="35FAD936" w14:textId="7BA12D81" w:rsidR="00457553" w:rsidRDefault="00457553" w:rsidP="006E5CD5">
      <w:pPr>
        <w:spacing w:line="276" w:lineRule="auto"/>
        <w:jc w:val="both"/>
        <w:rPr>
          <w:rFonts w:ascii="David" w:hAnsi="David" w:cs="David"/>
          <w:rtl/>
        </w:rPr>
      </w:pPr>
    </w:p>
    <w:p w14:paraId="715BA8F8" w14:textId="38905290" w:rsidR="00457553" w:rsidRDefault="00457553" w:rsidP="006E5CD5">
      <w:pPr>
        <w:shd w:val="clear" w:color="auto" w:fill="D5D2FF"/>
        <w:spacing w:line="276" w:lineRule="auto"/>
        <w:jc w:val="both"/>
        <w:rPr>
          <w:rFonts w:ascii="David" w:hAnsi="David" w:cs="David"/>
          <w:u w:val="single"/>
          <w:rtl/>
        </w:rPr>
      </w:pPr>
      <w:r w:rsidRPr="00457553">
        <w:rPr>
          <w:rFonts w:ascii="David" w:hAnsi="David" w:cs="David" w:hint="cs"/>
          <w:u w:val="single"/>
          <w:rtl/>
        </w:rPr>
        <w:t>רצח עם:</w:t>
      </w:r>
    </w:p>
    <w:p w14:paraId="5D0B2345" w14:textId="561329F1" w:rsidR="00457553" w:rsidRDefault="00457553" w:rsidP="006E5CD5">
      <w:pPr>
        <w:spacing w:line="276" w:lineRule="auto"/>
        <w:jc w:val="both"/>
        <w:rPr>
          <w:rFonts w:ascii="David" w:hAnsi="David" w:cs="David"/>
          <w:rtl/>
        </w:rPr>
      </w:pPr>
      <w:r>
        <w:rPr>
          <w:rFonts w:ascii="David" w:hAnsi="David" w:cs="David" w:hint="cs"/>
          <w:rtl/>
        </w:rPr>
        <w:t xml:space="preserve">בזמן נירנברג רצח עם היה חלק מפשעים נגד האנושות. עד שהגיע עו״ד יהודי שעשה קמפיין והביא לאימוץ אמנת הג׳נוסייד. </w:t>
      </w:r>
    </w:p>
    <w:p w14:paraId="383CF5CB" w14:textId="64CF5BC1" w:rsidR="00457553" w:rsidRDefault="00457553" w:rsidP="006E5CD5">
      <w:pPr>
        <w:spacing w:line="276" w:lineRule="auto"/>
        <w:jc w:val="center"/>
        <w:rPr>
          <w:rFonts w:ascii="David" w:hAnsi="David" w:cs="David"/>
          <w:rtl/>
        </w:rPr>
      </w:pPr>
      <w:r w:rsidRPr="00457553">
        <w:rPr>
          <w:rFonts w:ascii="David" w:hAnsi="David" w:cs="David" w:hint="cs"/>
          <w:noProof/>
          <w:highlight w:val="yellow"/>
          <w:rtl/>
          <w:lang w:val="he-IL"/>
        </w:rPr>
        <mc:AlternateContent>
          <mc:Choice Requires="wps">
            <w:drawing>
              <wp:anchor distT="0" distB="0" distL="114300" distR="114300" simplePos="0" relativeHeight="251675648" behindDoc="0" locked="0" layoutInCell="1" allowOverlap="1" wp14:anchorId="68AE5123" wp14:editId="7F880801">
                <wp:simplePos x="0" y="0"/>
                <wp:positionH relativeFrom="margin">
                  <wp:align>center</wp:align>
                </wp:positionH>
                <wp:positionV relativeFrom="paragraph">
                  <wp:posOffset>50800</wp:posOffset>
                </wp:positionV>
                <wp:extent cx="4207933" cy="410400"/>
                <wp:effectExtent l="0" t="0" r="8890" b="8890"/>
                <wp:wrapNone/>
                <wp:docPr id="11" name="מלבן מעוגל 11"/>
                <wp:cNvGraphicFramePr/>
                <a:graphic xmlns:a="http://schemas.openxmlformats.org/drawingml/2006/main">
                  <a:graphicData uri="http://schemas.microsoft.com/office/word/2010/wordprocessingShape">
                    <wps:wsp>
                      <wps:cNvSpPr/>
                      <wps:spPr>
                        <a:xfrm>
                          <a:off x="0" y="0"/>
                          <a:ext cx="4207933" cy="4104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FC033" id="מלבן מעוגל 11" o:spid="_x0000_s1026" style="position:absolute;left:0;text-align:left;margin-left:0;margin-top:4pt;width:331.35pt;height:32.3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" filled="f" strokecolor="black [3213]" strokeweight="1pt">
                <v:stroke dashstyle="1 1" joinstyle="miter"/>
                <w10:wrap anchorx="margin"/>
              </v:roundrect>
            </w:pict>
          </mc:Fallback>
        </mc:AlternateContent>
      </w:r>
    </w:p>
    <w:p w14:paraId="14102A94" w14:textId="77533887" w:rsidR="00457553" w:rsidRDefault="00457553" w:rsidP="006E5CD5">
      <w:pPr>
        <w:spacing w:line="276" w:lineRule="auto"/>
        <w:jc w:val="center"/>
        <w:rPr>
          <w:rFonts w:ascii="David" w:hAnsi="David" w:cs="David"/>
          <w:rtl/>
        </w:rPr>
      </w:pPr>
      <w:r w:rsidRPr="00457553">
        <w:rPr>
          <w:rFonts w:ascii="David" w:hAnsi="David" w:cs="David" w:hint="cs"/>
          <w:highlight w:val="yellow"/>
          <w:rtl/>
        </w:rPr>
        <w:t>האמנה קובעת כי רצח עם יכול לקרות גם כנגד העם שלך וגם בזמן שלום.</w:t>
      </w:r>
    </w:p>
    <w:p w14:paraId="59D6B64F" w14:textId="20A81250" w:rsidR="00457553" w:rsidRDefault="00457553" w:rsidP="006E5CD5">
      <w:pPr>
        <w:spacing w:line="276" w:lineRule="auto"/>
        <w:jc w:val="both"/>
        <w:rPr>
          <w:rFonts w:ascii="David" w:hAnsi="David" w:cs="David"/>
          <w:rtl/>
        </w:rPr>
      </w:pPr>
    </w:p>
    <w:p w14:paraId="57DB0F09" w14:textId="279BA7A3"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קיימים שני מנגנוני אכיפה והם חלשים:</w:t>
      </w:r>
    </w:p>
    <w:p w14:paraId="197ADCB4" w14:textId="78FC465F" w:rsidR="00457553" w:rsidRDefault="00457553" w:rsidP="006E5CD5">
      <w:pPr>
        <w:spacing w:line="276" w:lineRule="auto"/>
        <w:jc w:val="both"/>
        <w:rPr>
          <w:rFonts w:ascii="David" w:hAnsi="David" w:cs="David"/>
          <w:rtl/>
        </w:rPr>
      </w:pPr>
      <w:r>
        <w:rPr>
          <w:rFonts w:ascii="David" w:hAnsi="David" w:cs="David" w:hint="cs"/>
          <w:rtl/>
        </w:rPr>
        <w:t xml:space="preserve">1. </w:t>
      </w:r>
      <w:r w:rsidRPr="006E5CD5">
        <w:rPr>
          <w:rFonts w:ascii="David" w:hAnsi="David" w:cs="David" w:hint="cs"/>
          <w:u w:val="single"/>
          <w:rtl/>
        </w:rPr>
        <w:t>לא פלילי-</w:t>
      </w:r>
      <w:r>
        <w:rPr>
          <w:rFonts w:ascii="David" w:hAnsi="David" w:cs="David" w:hint="cs"/>
          <w:rtl/>
        </w:rPr>
        <w:t xml:space="preserve"> מדינה יכולה להגיש תלונה לא פלילית ל-</w:t>
      </w:r>
      <w:r>
        <w:rPr>
          <w:rFonts w:ascii="David" w:hAnsi="David" w:cs="David"/>
        </w:rPr>
        <w:t>ICJ</w:t>
      </w:r>
      <w:r>
        <w:rPr>
          <w:rFonts w:ascii="David" w:hAnsi="David" w:cs="David" w:hint="cs"/>
          <w:rtl/>
        </w:rPr>
        <w:t xml:space="preserve">. </w:t>
      </w:r>
    </w:p>
    <w:p w14:paraId="0124B462" w14:textId="7BB93960" w:rsidR="00457553" w:rsidRDefault="00457553" w:rsidP="006E5CD5">
      <w:pPr>
        <w:spacing w:line="276" w:lineRule="auto"/>
        <w:jc w:val="both"/>
        <w:rPr>
          <w:rFonts w:ascii="David" w:hAnsi="David" w:cs="David"/>
          <w:rtl/>
        </w:rPr>
      </w:pPr>
      <w:r>
        <w:rPr>
          <w:rFonts w:ascii="David" w:hAnsi="David" w:cs="David" w:hint="cs"/>
          <w:rtl/>
        </w:rPr>
        <w:t xml:space="preserve">2. </w:t>
      </w:r>
      <w:r w:rsidRPr="006E5CD5">
        <w:rPr>
          <w:rFonts w:ascii="David" w:hAnsi="David" w:cs="David" w:hint="cs"/>
          <w:u w:val="single"/>
          <w:rtl/>
        </w:rPr>
        <w:t>פלילי-</w:t>
      </w:r>
      <w:r>
        <w:rPr>
          <w:rFonts w:ascii="David" w:hAnsi="David" w:cs="David" w:hint="cs"/>
          <w:rtl/>
        </w:rPr>
        <w:t xml:space="preserve"> </w:t>
      </w:r>
    </w:p>
    <w:p w14:paraId="0CE002F6" w14:textId="0B60EDC0" w:rsidR="00457553" w:rsidRDefault="00457553">
      <w:pPr>
        <w:pStyle w:val="a7"/>
        <w:numPr>
          <w:ilvl w:val="0"/>
          <w:numId w:val="32"/>
        </w:numPr>
        <w:spacing w:line="276" w:lineRule="auto"/>
        <w:jc w:val="both"/>
        <w:rPr>
          <w:rFonts w:ascii="David" w:hAnsi="David" w:cs="David"/>
        </w:rPr>
      </w:pPr>
      <w:r w:rsidRPr="006E5CD5">
        <w:rPr>
          <w:rFonts w:ascii="David" w:hAnsi="David" w:cs="David" w:hint="cs"/>
          <w:u w:val="single"/>
          <w:rtl/>
        </w:rPr>
        <w:t>עד אמצע שנות ה-90:</w:t>
      </w:r>
      <w:r>
        <w:rPr>
          <w:rFonts w:ascii="David" w:hAnsi="David" w:cs="David" w:hint="cs"/>
          <w:rtl/>
        </w:rPr>
        <w:t xml:space="preserve"> כל עוד אין בית דין והמדינה הרלוונטית לא מעניקה סמכות לבית הדין- הסמכות תינתן למדינה בה בוצע הרצח.</w:t>
      </w:r>
    </w:p>
    <w:p w14:paraId="30746CF5" w14:textId="62338E2F" w:rsidR="00457553" w:rsidRDefault="00457553">
      <w:pPr>
        <w:pStyle w:val="a7"/>
        <w:numPr>
          <w:ilvl w:val="0"/>
          <w:numId w:val="32"/>
        </w:numPr>
        <w:spacing w:line="276" w:lineRule="auto"/>
        <w:jc w:val="both"/>
        <w:rPr>
          <w:rFonts w:ascii="David" w:hAnsi="David" w:cs="David"/>
        </w:rPr>
      </w:pPr>
      <w:r w:rsidRPr="006E5CD5">
        <w:rPr>
          <w:rFonts w:ascii="David" w:hAnsi="David" w:cs="David" w:hint="cs"/>
          <w:u w:val="single"/>
          <w:rtl/>
        </w:rPr>
        <w:t>מאמצע שנות ה-90:</w:t>
      </w:r>
      <w:r>
        <w:rPr>
          <w:rFonts w:ascii="David" w:hAnsi="David" w:cs="David" w:hint="cs"/>
          <w:rtl/>
        </w:rPr>
        <w:t xml:space="preserve"> מוקם בית הדין הבינלאומי והסמכות הוענקה לו. מועצת הביטחון יכולה להפנות אליו מקרים.</w:t>
      </w:r>
    </w:p>
    <w:p w14:paraId="6EE29164" w14:textId="08776F0C" w:rsidR="00457553" w:rsidRDefault="00457553" w:rsidP="006E5CD5">
      <w:pPr>
        <w:spacing w:line="276" w:lineRule="auto"/>
        <w:jc w:val="both"/>
        <w:rPr>
          <w:rFonts w:ascii="David" w:hAnsi="David" w:cs="David"/>
          <w:rtl/>
        </w:rPr>
      </w:pPr>
    </w:p>
    <w:p w14:paraId="68EBD83A" w14:textId="30EFA011" w:rsidR="00457553" w:rsidRPr="006E5CD5" w:rsidRDefault="00457553" w:rsidP="006E5CD5">
      <w:pPr>
        <w:spacing w:line="276" w:lineRule="auto"/>
        <w:jc w:val="both"/>
        <w:rPr>
          <w:rFonts w:ascii="David" w:hAnsi="David" w:cs="David"/>
          <w:b/>
          <w:bCs/>
          <w:u w:val="single"/>
          <w:rtl/>
        </w:rPr>
      </w:pPr>
      <w:r w:rsidRPr="006E5CD5">
        <w:rPr>
          <w:rFonts w:ascii="David" w:hAnsi="David" w:cs="David" w:hint="cs"/>
          <w:b/>
          <w:bCs/>
          <w:u w:val="single"/>
          <w:rtl/>
        </w:rPr>
        <w:t>הגדרת העבירה:</w:t>
      </w:r>
    </w:p>
    <w:p w14:paraId="73DC8723" w14:textId="58F036AC" w:rsidR="00457553" w:rsidRPr="006E5CD5" w:rsidRDefault="00457553">
      <w:pPr>
        <w:pStyle w:val="a7"/>
        <w:numPr>
          <w:ilvl w:val="0"/>
          <w:numId w:val="23"/>
        </w:numPr>
        <w:spacing w:line="276" w:lineRule="auto"/>
        <w:jc w:val="both"/>
        <w:rPr>
          <w:rFonts w:ascii="David" w:hAnsi="David" w:cs="David"/>
          <w:u w:val="single"/>
        </w:rPr>
      </w:pPr>
      <w:r w:rsidRPr="006E5CD5">
        <w:rPr>
          <w:rFonts w:ascii="David" w:hAnsi="David" w:cs="David" w:hint="cs"/>
          <w:u w:val="single"/>
          <w:rtl/>
        </w:rPr>
        <w:t>אלמנט הקבוצה:</w:t>
      </w:r>
    </w:p>
    <w:p w14:paraId="126E4452" w14:textId="344FBBC7" w:rsidR="00457553" w:rsidRPr="00457553" w:rsidRDefault="00457553" w:rsidP="006E5CD5">
      <w:pPr>
        <w:spacing w:line="276" w:lineRule="auto"/>
        <w:jc w:val="both"/>
        <w:rPr>
          <w:rFonts w:ascii="David" w:hAnsi="David" w:cs="David"/>
          <w:rtl/>
        </w:rPr>
      </w:pPr>
      <w:r w:rsidRPr="00457553">
        <w:rPr>
          <w:rFonts w:ascii="David" w:hAnsi="David" w:cs="David" w:hint="cs"/>
          <w:rtl/>
        </w:rPr>
        <w:t xml:space="preserve">רק אם מדובר בקבוצה: לאומית, אתנית, גזעית או דתית. </w:t>
      </w:r>
    </w:p>
    <w:p w14:paraId="71E381BB" w14:textId="5DD95377" w:rsidR="00457553" w:rsidRPr="00457553" w:rsidRDefault="00457553" w:rsidP="006E5CD5">
      <w:pPr>
        <w:spacing w:line="276" w:lineRule="auto"/>
        <w:jc w:val="both"/>
        <w:rPr>
          <w:rFonts w:ascii="David" w:hAnsi="David" w:cs="David"/>
          <w:rtl/>
        </w:rPr>
      </w:pPr>
      <w:r w:rsidRPr="00457553">
        <w:rPr>
          <w:rFonts w:ascii="David" w:hAnsi="David" w:cs="David" w:hint="cs"/>
          <w:rtl/>
        </w:rPr>
        <w:t xml:space="preserve">מה נעשה עם הקבוצות שלא ברור אם הן יכולות להיכנס להגדרה? (כמו קהילת הלהט״ב או הטוטסי ברואנדה). </w:t>
      </w:r>
    </w:p>
    <w:p w14:paraId="717DA23A" w14:textId="53D47076" w:rsidR="00457553" w:rsidRDefault="00457553">
      <w:pPr>
        <w:pStyle w:val="a7"/>
        <w:numPr>
          <w:ilvl w:val="0"/>
          <w:numId w:val="33"/>
        </w:numPr>
        <w:spacing w:line="276" w:lineRule="auto"/>
        <w:jc w:val="both"/>
        <w:rPr>
          <w:rFonts w:ascii="David" w:hAnsi="David" w:cs="David"/>
        </w:rPr>
      </w:pPr>
      <w:r w:rsidRPr="006E5CD5">
        <w:rPr>
          <w:rFonts w:ascii="David" w:hAnsi="David" w:cs="David" w:hint="cs"/>
          <w:noProof/>
          <w:u w:val="single"/>
          <w:rtl/>
          <w:lang w:val="he-IL"/>
        </w:rPr>
        <mc:AlternateContent>
          <mc:Choice Requires="wps">
            <w:drawing>
              <wp:anchor distT="0" distB="0" distL="114300" distR="114300" simplePos="0" relativeHeight="251677696" behindDoc="0" locked="0" layoutInCell="1" allowOverlap="1" wp14:anchorId="458EAFC7" wp14:editId="193A31A6">
                <wp:simplePos x="0" y="0"/>
                <wp:positionH relativeFrom="column">
                  <wp:posOffset>859612</wp:posOffset>
                </wp:positionH>
                <wp:positionV relativeFrom="paragraph">
                  <wp:posOffset>-3317</wp:posOffset>
                </wp:positionV>
                <wp:extent cx="359410" cy="748146"/>
                <wp:effectExtent l="0" t="0" r="8890" b="13970"/>
                <wp:wrapNone/>
                <wp:docPr id="12" name="סוגר מסולסל שמאלי 12"/>
                <wp:cNvGraphicFramePr/>
                <a:graphic xmlns:a="http://schemas.openxmlformats.org/drawingml/2006/main">
                  <a:graphicData uri="http://schemas.microsoft.com/office/word/2010/wordprocessingShape">
                    <wps:wsp>
                      <wps:cNvSpPr/>
                      <wps:spPr>
                        <a:xfrm>
                          <a:off x="0" y="0"/>
                          <a:ext cx="359410" cy="748146"/>
                        </a:xfrm>
                        <a:prstGeom prst="leftBrace">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138A3" id="סוגר מסולסל שמאלי 12" o:spid="_x0000_s1026" type="#_x0000_t87" style="position:absolute;left:0;text-align:left;margin-left:67.7pt;margin-top:-.25pt;width:28.3pt;height:5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" adj="865" strokecolor="black [3200]" strokeweight="1pt">
                <v:stroke joinstyle="miter"/>
              </v:shape>
            </w:pict>
          </mc:Fallback>
        </mc:AlternateContent>
      </w:r>
      <w:r w:rsidRPr="006E5CD5">
        <w:rPr>
          <w:rFonts w:ascii="David" w:hAnsi="David" w:cs="David" w:hint="cs"/>
          <w:u w:val="single"/>
          <w:rtl/>
        </w:rPr>
        <w:t>עמדה 1-</w:t>
      </w:r>
      <w:r>
        <w:rPr>
          <w:rFonts w:ascii="David" w:hAnsi="David" w:cs="David" w:hint="cs"/>
          <w:rtl/>
        </w:rPr>
        <w:t xml:space="preserve"> מבחן סובייקטיבי. איך הקבוצה רואה את עצמה?                  המבחן</w:t>
      </w:r>
    </w:p>
    <w:p w14:paraId="48158656" w14:textId="7B55F256" w:rsidR="00457553" w:rsidRPr="00457553" w:rsidRDefault="00457553">
      <w:pPr>
        <w:pStyle w:val="a7"/>
        <w:numPr>
          <w:ilvl w:val="0"/>
          <w:numId w:val="33"/>
        </w:numPr>
        <w:spacing w:line="276" w:lineRule="auto"/>
        <w:jc w:val="both"/>
        <w:rPr>
          <w:rFonts w:ascii="David" w:hAnsi="David" w:cs="David"/>
          <w:rtl/>
        </w:rPr>
      </w:pPr>
      <w:r w:rsidRPr="006E5CD5">
        <w:rPr>
          <w:rFonts w:ascii="David" w:hAnsi="David" w:cs="David" w:hint="cs"/>
          <w:u w:val="single"/>
          <w:rtl/>
        </w:rPr>
        <w:t>עמדה 2-</w:t>
      </w:r>
      <w:r w:rsidRPr="00457553">
        <w:rPr>
          <w:rFonts w:ascii="David" w:hAnsi="David" w:cs="David" w:hint="cs"/>
          <w:rtl/>
        </w:rPr>
        <w:t xml:space="preserve"> מבחן משולב (מבחן אובייקטיבי+ מבחן סובייקטיבי).           </w:t>
      </w:r>
      <w:r>
        <w:rPr>
          <w:rFonts w:ascii="David" w:hAnsi="David" w:cs="David" w:hint="cs"/>
          <w:rtl/>
        </w:rPr>
        <w:t xml:space="preserve"> </w:t>
      </w:r>
      <w:r w:rsidRPr="00457553">
        <w:rPr>
          <w:rFonts w:ascii="David" w:hAnsi="David" w:cs="David" w:hint="cs"/>
          <w:rtl/>
        </w:rPr>
        <w:t>המשולב הוא איך הקבוצה תופסת את עצמה?</w:t>
      </w:r>
      <w:r>
        <w:rPr>
          <w:rFonts w:ascii="David" w:hAnsi="David" w:cs="David" w:hint="cs"/>
          <w:rtl/>
        </w:rPr>
        <w:t xml:space="preserve">                                                              שנבחר.</w:t>
      </w:r>
    </w:p>
    <w:p w14:paraId="35D389E2" w14:textId="5F02CEB2" w:rsidR="00457553" w:rsidRDefault="00457553" w:rsidP="006E5CD5">
      <w:pPr>
        <w:pStyle w:val="a7"/>
        <w:spacing w:line="276" w:lineRule="auto"/>
        <w:ind w:left="1080"/>
        <w:jc w:val="both"/>
        <w:rPr>
          <w:rFonts w:ascii="David" w:hAnsi="David" w:cs="David"/>
          <w:rtl/>
        </w:rPr>
      </w:pPr>
      <w:r>
        <w:rPr>
          <w:rFonts w:ascii="David" w:hAnsi="David" w:cs="David" w:hint="cs"/>
          <w:rtl/>
        </w:rPr>
        <w:t>והאם קשה אובייקטיבית להיכנס או לצאת ממנה?</w:t>
      </w:r>
    </w:p>
    <w:p w14:paraId="7ADC376A" w14:textId="4519A704" w:rsidR="00457553" w:rsidRDefault="00457553" w:rsidP="006E5CD5">
      <w:pPr>
        <w:spacing w:line="276" w:lineRule="auto"/>
        <w:jc w:val="both"/>
        <w:rPr>
          <w:rFonts w:ascii="David" w:hAnsi="David" w:cs="David"/>
          <w:rtl/>
        </w:rPr>
      </w:pPr>
      <w:r>
        <w:rPr>
          <w:rFonts w:ascii="David" w:hAnsi="David" w:cs="David" w:hint="cs"/>
          <w:rtl/>
        </w:rPr>
        <w:t>העמדה המקובלת היא שהרשימה סגורה ואם קורה מקרה כזה לקבוצה שלא מצויה שם נוכל להכניס את המעשה דרך פשעים נגד האנושות (</w:t>
      </w:r>
      <w:r w:rsidRPr="00457553">
        <w:rPr>
          <w:rFonts w:ascii="David" w:hAnsi="David" w:cs="David" w:hint="cs"/>
          <w:shd w:val="clear" w:color="auto" w:fill="A4D0A8"/>
          <w:rtl/>
        </w:rPr>
        <w:t>המקרה בקמבודיה</w:t>
      </w:r>
      <w:r>
        <w:rPr>
          <w:rFonts w:ascii="David" w:hAnsi="David" w:cs="David" w:hint="cs"/>
          <w:rtl/>
        </w:rPr>
        <w:t xml:space="preserve">). </w:t>
      </w:r>
    </w:p>
    <w:p w14:paraId="04292F28" w14:textId="7D752373" w:rsidR="00457553" w:rsidRDefault="00457553" w:rsidP="006E5CD5">
      <w:pPr>
        <w:spacing w:line="276" w:lineRule="auto"/>
        <w:jc w:val="both"/>
        <w:rPr>
          <w:rFonts w:ascii="David" w:hAnsi="David" w:cs="David"/>
          <w:rtl/>
        </w:rPr>
      </w:pPr>
      <w:r>
        <w:rPr>
          <w:rFonts w:ascii="David" w:hAnsi="David" w:cs="David" w:hint="cs"/>
          <w:rtl/>
        </w:rPr>
        <w:t>בנוסף, רצח של חלק מהקבוצה שיכול להביא להשמדתה מוגדר כרצח עם, כמו רצח הדתיים הדרוזים בלבד (</w:t>
      </w:r>
      <w:r w:rsidRPr="006E5CD5">
        <w:rPr>
          <w:rFonts w:ascii="David" w:hAnsi="David" w:cs="David" w:hint="cs"/>
          <w:shd w:val="clear" w:color="auto" w:fill="A4D0A8"/>
          <w:rtl/>
        </w:rPr>
        <w:t xml:space="preserve">פס״ד </w:t>
      </w:r>
      <w:proofErr w:type="spellStart"/>
      <w:r w:rsidRPr="006E5CD5">
        <w:rPr>
          <w:rFonts w:ascii="David" w:hAnsi="David" w:cs="David" w:hint="cs"/>
          <w:shd w:val="clear" w:color="auto" w:fill="A4D0A8"/>
          <w:rtl/>
        </w:rPr>
        <w:t>צבקוביץ</w:t>
      </w:r>
      <w:proofErr w:type="spellEnd"/>
      <w:r>
        <w:rPr>
          <w:rFonts w:ascii="David" w:hAnsi="David" w:cs="David" w:hint="cs"/>
          <w:rtl/>
        </w:rPr>
        <w:t xml:space="preserve">׳). </w:t>
      </w:r>
    </w:p>
    <w:p w14:paraId="40078363" w14:textId="2F29B995" w:rsidR="00457553" w:rsidRDefault="00457553" w:rsidP="006E5CD5">
      <w:pPr>
        <w:spacing w:line="276" w:lineRule="auto"/>
        <w:jc w:val="both"/>
        <w:rPr>
          <w:rFonts w:ascii="David" w:hAnsi="David" w:cs="David"/>
          <w:rtl/>
        </w:rPr>
      </w:pPr>
    </w:p>
    <w:p w14:paraId="6EC15B2C" w14:textId="11DDEDE3" w:rsidR="00457553" w:rsidRDefault="00457553" w:rsidP="006E5CD5">
      <w:pPr>
        <w:spacing w:line="276" w:lineRule="auto"/>
        <w:jc w:val="both"/>
        <w:rPr>
          <w:rFonts w:ascii="David" w:hAnsi="David" w:cs="David"/>
          <w:rtl/>
        </w:rPr>
      </w:pPr>
      <w:r>
        <w:rPr>
          <w:rFonts w:ascii="David" w:hAnsi="David" w:cs="David" w:hint="cs"/>
          <w:rtl/>
        </w:rPr>
        <w:t>צריך שתהיה כוונה להשמיד את הקבוצה המסויימת (</w:t>
      </w:r>
      <w:r w:rsidRPr="00457553">
        <w:rPr>
          <w:rFonts w:ascii="David" w:hAnsi="David" w:cs="David" w:hint="cs"/>
          <w:shd w:val="clear" w:color="auto" w:fill="A4D0A8"/>
          <w:rtl/>
        </w:rPr>
        <w:t>פס״ד סטאקיץ</w:t>
      </w:r>
      <w:r>
        <w:rPr>
          <w:rFonts w:ascii="David" w:hAnsi="David" w:cs="David" w:hint="cs"/>
          <w:rtl/>
        </w:rPr>
        <w:t xml:space="preserve">׳). עם זאת, מספיק רצון להשמיד חלק משמעותי מהקבוצה שנמצאת </w:t>
      </w:r>
      <w:proofErr w:type="spellStart"/>
      <w:r>
        <w:rPr>
          <w:rFonts w:ascii="David" w:hAnsi="David" w:cs="David" w:hint="cs"/>
          <w:rtl/>
        </w:rPr>
        <w:t>באיזור</w:t>
      </w:r>
      <w:proofErr w:type="spellEnd"/>
      <w:r>
        <w:rPr>
          <w:rFonts w:ascii="David" w:hAnsi="David" w:cs="David" w:hint="cs"/>
          <w:rtl/>
        </w:rPr>
        <w:t xml:space="preserve"> מסויים (</w:t>
      </w:r>
      <w:r w:rsidRPr="00457553">
        <w:rPr>
          <w:rFonts w:ascii="David" w:hAnsi="David" w:cs="David" w:hint="cs"/>
          <w:shd w:val="clear" w:color="auto" w:fill="A4D0A8"/>
          <w:rtl/>
        </w:rPr>
        <w:t xml:space="preserve">פס״ד </w:t>
      </w:r>
      <w:proofErr w:type="spellStart"/>
      <w:r w:rsidRPr="00457553">
        <w:rPr>
          <w:rFonts w:ascii="David" w:hAnsi="David" w:cs="David" w:hint="cs"/>
          <w:shd w:val="clear" w:color="auto" w:fill="A4D0A8"/>
          <w:rtl/>
        </w:rPr>
        <w:t>צבקוביץ</w:t>
      </w:r>
      <w:proofErr w:type="spellEnd"/>
      <w:r>
        <w:rPr>
          <w:rFonts w:ascii="David" w:hAnsi="David" w:cs="David" w:hint="cs"/>
          <w:rtl/>
        </w:rPr>
        <w:t xml:space="preserve">׳). </w:t>
      </w:r>
    </w:p>
    <w:p w14:paraId="09FBE1BA" w14:textId="1F0F6242" w:rsidR="00457553" w:rsidRDefault="00457553" w:rsidP="006E5CD5">
      <w:pPr>
        <w:spacing w:line="276" w:lineRule="auto"/>
        <w:jc w:val="both"/>
        <w:rPr>
          <w:rFonts w:ascii="David" w:hAnsi="David" w:cs="David"/>
          <w:rtl/>
        </w:rPr>
      </w:pPr>
    </w:p>
    <w:p w14:paraId="2C392E9B" w14:textId="072FCA9A" w:rsidR="00457553" w:rsidRPr="006E5CD5" w:rsidRDefault="00457553">
      <w:pPr>
        <w:pStyle w:val="a7"/>
        <w:numPr>
          <w:ilvl w:val="0"/>
          <w:numId w:val="23"/>
        </w:numPr>
        <w:spacing w:line="276" w:lineRule="auto"/>
        <w:jc w:val="both"/>
        <w:rPr>
          <w:rFonts w:ascii="David" w:hAnsi="David" w:cs="David"/>
          <w:u w:val="single"/>
        </w:rPr>
      </w:pPr>
      <w:r w:rsidRPr="006E5CD5">
        <w:rPr>
          <w:rFonts w:ascii="David" w:hAnsi="David" w:cs="David" w:hint="cs"/>
          <w:u w:val="single"/>
          <w:rtl/>
        </w:rPr>
        <w:t>אלמנט המעשה:</w:t>
      </w:r>
    </w:p>
    <w:p w14:paraId="4F7C308A" w14:textId="20F36A29" w:rsidR="00457553" w:rsidRDefault="00457553" w:rsidP="006E5CD5">
      <w:pPr>
        <w:spacing w:line="276" w:lineRule="auto"/>
        <w:jc w:val="both"/>
        <w:rPr>
          <w:rFonts w:ascii="David" w:hAnsi="David" w:cs="David"/>
        </w:rPr>
      </w:pPr>
      <w:r>
        <w:rPr>
          <w:rFonts w:ascii="David" w:hAnsi="David" w:cs="David" w:hint="cs"/>
          <w:rtl/>
        </w:rPr>
        <w:t>צריך להיות אחד מהמעשים שנמנים בסעיף (כמו הרג, העברה בכפייה, גרימת נזק לחברים).</w:t>
      </w:r>
    </w:p>
    <w:p w14:paraId="353C76C5" w14:textId="46C621B0" w:rsidR="00457553" w:rsidRPr="006E5CD5" w:rsidRDefault="00457553">
      <w:pPr>
        <w:pStyle w:val="a7"/>
        <w:numPr>
          <w:ilvl w:val="0"/>
          <w:numId w:val="23"/>
        </w:numPr>
        <w:spacing w:line="276" w:lineRule="auto"/>
        <w:jc w:val="both"/>
        <w:rPr>
          <w:rFonts w:ascii="David" w:hAnsi="David" w:cs="David"/>
          <w:u w:val="single"/>
        </w:rPr>
      </w:pPr>
      <w:r w:rsidRPr="006E5CD5">
        <w:rPr>
          <w:rFonts w:ascii="David" w:hAnsi="David" w:cs="David" w:hint="cs"/>
          <w:u w:val="single"/>
          <w:rtl/>
        </w:rPr>
        <w:t>אלמנט הכוונה:</w:t>
      </w:r>
    </w:p>
    <w:p w14:paraId="3A073521" w14:textId="284EC313"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לפני הקמת ה-</w:t>
      </w:r>
      <w:r w:rsidRPr="006E5CD5">
        <w:rPr>
          <w:rFonts w:ascii="David" w:hAnsi="David" w:cs="David"/>
          <w:u w:val="single"/>
        </w:rPr>
        <w:t xml:space="preserve">ICC </w:t>
      </w:r>
      <w:r w:rsidRPr="006E5CD5">
        <w:rPr>
          <w:rFonts w:ascii="David" w:hAnsi="David" w:cs="David" w:hint="cs"/>
          <w:u w:val="single"/>
          <w:rtl/>
        </w:rPr>
        <w:t xml:space="preserve"> היו הרבה דעות:</w:t>
      </w:r>
    </w:p>
    <w:p w14:paraId="709E6699" w14:textId="7DE00BA6" w:rsidR="00457553" w:rsidRDefault="00457553">
      <w:pPr>
        <w:pStyle w:val="a7"/>
        <w:numPr>
          <w:ilvl w:val="0"/>
          <w:numId w:val="34"/>
        </w:numPr>
        <w:spacing w:line="276" w:lineRule="auto"/>
        <w:jc w:val="both"/>
        <w:rPr>
          <w:rFonts w:ascii="David" w:hAnsi="David" w:cs="David"/>
        </w:rPr>
      </w:pPr>
      <w:r w:rsidRPr="006E5CD5">
        <w:rPr>
          <w:rFonts w:ascii="David" w:hAnsi="David" w:cs="David" w:hint="cs"/>
          <w:u w:val="single"/>
          <w:rtl/>
        </w:rPr>
        <w:lastRenderedPageBreak/>
        <w:t>העמדה הרווחת-</w:t>
      </w:r>
      <w:r>
        <w:rPr>
          <w:rFonts w:ascii="David" w:hAnsi="David" w:cs="David" w:hint="cs"/>
          <w:rtl/>
        </w:rPr>
        <w:t xml:space="preserve"> מדובר בחלק מהיסוד הנפשי. לא צריך להוכיח תוכנית השמדה, צריך להוכיח שהנאשם המדובר היה בעל כוונה מיוחדת (מטרה). </w:t>
      </w:r>
    </w:p>
    <w:p w14:paraId="70CE92E0" w14:textId="2F592E8D" w:rsidR="00457553" w:rsidRDefault="00457553">
      <w:pPr>
        <w:pStyle w:val="a7"/>
        <w:numPr>
          <w:ilvl w:val="0"/>
          <w:numId w:val="34"/>
        </w:numPr>
        <w:spacing w:line="276" w:lineRule="auto"/>
        <w:jc w:val="both"/>
        <w:rPr>
          <w:rFonts w:ascii="David" w:hAnsi="David" w:cs="David"/>
        </w:rPr>
      </w:pPr>
      <w:r w:rsidRPr="006E5CD5">
        <w:rPr>
          <w:rFonts w:ascii="David" w:hAnsi="David" w:cs="David" w:hint="cs"/>
          <w:u w:val="single"/>
          <w:rtl/>
        </w:rPr>
        <w:t>עמדת המיעוט-</w:t>
      </w:r>
      <w:r>
        <w:rPr>
          <w:rFonts w:ascii="David" w:hAnsi="David" w:cs="David" w:hint="cs"/>
          <w:rtl/>
        </w:rPr>
        <w:t xml:space="preserve"> מדובר בחלק מהיסוד העובדתי. צריך להוכיח שהייתה תוכנית, לא צריך להוכיח שהנאשם המדובר היה בעל כוונה מיוחדת (מטרה).</w:t>
      </w:r>
    </w:p>
    <w:p w14:paraId="0B5BA0A8" w14:textId="58A6CA42" w:rsidR="00457553" w:rsidRPr="006E5CD5" w:rsidRDefault="00457553" w:rsidP="006E5CD5">
      <w:pPr>
        <w:spacing w:line="276" w:lineRule="auto"/>
        <w:jc w:val="both"/>
        <w:rPr>
          <w:rFonts w:ascii="David" w:hAnsi="David" w:cs="David"/>
          <w:u w:val="single"/>
          <w:rtl/>
        </w:rPr>
      </w:pPr>
      <w:r w:rsidRPr="006E5CD5">
        <w:rPr>
          <w:rFonts w:ascii="David" w:hAnsi="David" w:cs="David" w:hint="cs"/>
          <w:u w:val="single"/>
          <w:rtl/>
        </w:rPr>
        <w:t>אחרי הקמת ה-</w:t>
      </w:r>
      <w:r w:rsidRPr="006E5CD5">
        <w:rPr>
          <w:rFonts w:ascii="David" w:hAnsi="David" w:cs="David"/>
          <w:u w:val="single"/>
        </w:rPr>
        <w:t>ICC</w:t>
      </w:r>
      <w:r w:rsidRPr="006E5CD5">
        <w:rPr>
          <w:rFonts w:ascii="David" w:hAnsi="David" w:cs="David" w:hint="cs"/>
          <w:u w:val="single"/>
          <w:rtl/>
        </w:rPr>
        <w:t>:</w:t>
      </w:r>
    </w:p>
    <w:p w14:paraId="11AA2DE8" w14:textId="7C50E0D3" w:rsidR="00457553" w:rsidRDefault="00457553" w:rsidP="006E5CD5">
      <w:pPr>
        <w:spacing w:line="276" w:lineRule="auto"/>
        <w:jc w:val="both"/>
        <w:rPr>
          <w:rFonts w:ascii="David" w:hAnsi="David" w:cs="David"/>
          <w:rtl/>
        </w:rPr>
      </w:pPr>
      <w:r>
        <w:rPr>
          <w:rFonts w:ascii="David" w:hAnsi="David" w:cs="David" w:hint="cs"/>
          <w:rtl/>
        </w:rPr>
        <w:t>מדובר גם ביסוד עובדתי וגם ביסוד נפשי.</w:t>
      </w:r>
    </w:p>
    <w:p w14:paraId="45CDFDF5" w14:textId="0808C34F" w:rsidR="00457553" w:rsidRDefault="00457553">
      <w:pPr>
        <w:pStyle w:val="a7"/>
        <w:numPr>
          <w:ilvl w:val="0"/>
          <w:numId w:val="35"/>
        </w:numPr>
        <w:spacing w:line="276" w:lineRule="auto"/>
        <w:jc w:val="both"/>
        <w:rPr>
          <w:rFonts w:ascii="David" w:hAnsi="David" w:cs="David"/>
        </w:rPr>
      </w:pPr>
      <w:r w:rsidRPr="006E5CD5">
        <w:rPr>
          <w:rFonts w:ascii="David" w:hAnsi="David" w:cs="David" w:hint="cs"/>
          <w:u w:val="single"/>
          <w:rtl/>
        </w:rPr>
        <w:t>יסוד עובדתי-</w:t>
      </w:r>
      <w:r>
        <w:rPr>
          <w:rFonts w:ascii="David" w:hAnsi="David" w:cs="David" w:hint="cs"/>
          <w:rtl/>
        </w:rPr>
        <w:t xml:space="preserve"> צריך להוכיח דפוס של מעשים דומים נגד הקבוצה או מעשה שבפני עצמו יכול להוביל להשמדה.</w:t>
      </w:r>
    </w:p>
    <w:p w14:paraId="533952A3" w14:textId="3C7C95C3" w:rsidR="00457553" w:rsidRDefault="00457553">
      <w:pPr>
        <w:pStyle w:val="a7"/>
        <w:numPr>
          <w:ilvl w:val="0"/>
          <w:numId w:val="35"/>
        </w:numPr>
        <w:spacing w:line="276" w:lineRule="auto"/>
        <w:jc w:val="both"/>
        <w:rPr>
          <w:rFonts w:ascii="David" w:hAnsi="David" w:cs="David"/>
        </w:rPr>
      </w:pPr>
      <w:r w:rsidRPr="006E5CD5">
        <w:rPr>
          <w:rFonts w:ascii="David" w:hAnsi="David" w:cs="David" w:hint="cs"/>
          <w:u w:val="single"/>
          <w:rtl/>
        </w:rPr>
        <w:t>יסוד נפשי-</w:t>
      </w:r>
      <w:r>
        <w:rPr>
          <w:rFonts w:ascii="David" w:hAnsi="David" w:cs="David" w:hint="cs"/>
          <w:rtl/>
        </w:rPr>
        <w:t xml:space="preserve"> צריך כוונה להשמיד את הקבוצה.</w:t>
      </w:r>
    </w:p>
    <w:p w14:paraId="0C91DA73" w14:textId="53758D45" w:rsidR="00457553" w:rsidRPr="006E5CD5" w:rsidRDefault="00457553">
      <w:pPr>
        <w:pStyle w:val="a7"/>
        <w:numPr>
          <w:ilvl w:val="0"/>
          <w:numId w:val="23"/>
        </w:numPr>
        <w:spacing w:line="276" w:lineRule="auto"/>
        <w:jc w:val="both"/>
        <w:rPr>
          <w:rFonts w:ascii="David" w:hAnsi="David" w:cs="David"/>
          <w:u w:val="single"/>
        </w:rPr>
      </w:pPr>
      <w:r w:rsidRPr="006E5CD5">
        <w:rPr>
          <w:rFonts w:ascii="David" w:hAnsi="David" w:cs="David" w:hint="cs"/>
          <w:u w:val="single"/>
          <w:rtl/>
        </w:rPr>
        <w:t>צדדים לעבירה:</w:t>
      </w:r>
    </w:p>
    <w:p w14:paraId="5FB9699B" w14:textId="2721DE12" w:rsidR="00457553" w:rsidRDefault="00457553" w:rsidP="006E5CD5">
      <w:pPr>
        <w:spacing w:line="276" w:lineRule="auto"/>
        <w:jc w:val="both"/>
        <w:rPr>
          <w:rFonts w:ascii="David" w:hAnsi="David" w:cs="David"/>
          <w:rtl/>
        </w:rPr>
      </w:pPr>
      <w:r>
        <w:rPr>
          <w:rFonts w:ascii="David" w:hAnsi="David" w:cs="David" w:hint="cs"/>
          <w:rtl/>
        </w:rPr>
        <w:t xml:space="preserve">ס׳ 3 באמנת רומא קובע מספר מעשים נלווים </w:t>
      </w:r>
      <w:proofErr w:type="spellStart"/>
      <w:r>
        <w:rPr>
          <w:rFonts w:ascii="David" w:hAnsi="David" w:cs="David" w:hint="cs"/>
          <w:rtl/>
        </w:rPr>
        <w:t>יחודיים</w:t>
      </w:r>
      <w:proofErr w:type="spellEnd"/>
      <w:r>
        <w:rPr>
          <w:rFonts w:ascii="David" w:hAnsi="David" w:cs="David" w:hint="cs"/>
          <w:rtl/>
        </w:rPr>
        <w:t>:</w:t>
      </w:r>
    </w:p>
    <w:p w14:paraId="4DE8D8AA" w14:textId="77777777" w:rsidR="00457553" w:rsidRDefault="00457553">
      <w:pPr>
        <w:pStyle w:val="a7"/>
        <w:numPr>
          <w:ilvl w:val="0"/>
          <w:numId w:val="36"/>
        </w:numPr>
        <w:spacing w:line="276" w:lineRule="auto"/>
        <w:jc w:val="both"/>
        <w:rPr>
          <w:rFonts w:ascii="David" w:hAnsi="David" w:cs="David"/>
        </w:rPr>
      </w:pPr>
      <w:r w:rsidRPr="006E5CD5">
        <w:rPr>
          <w:rFonts w:ascii="David" w:hAnsi="David" w:cs="David" w:hint="cs"/>
          <w:u w:val="single"/>
          <w:rtl/>
        </w:rPr>
        <w:t>הסתה ישירה ופומבית לביצוע רצח עם-</w:t>
      </w:r>
      <w:r w:rsidRPr="00457553">
        <w:rPr>
          <w:rFonts w:ascii="David" w:hAnsi="David" w:cs="David" w:hint="cs"/>
          <w:rtl/>
        </w:rPr>
        <w:t xml:space="preserve">דורש כוונה מיוחדת. </w:t>
      </w:r>
    </w:p>
    <w:p w14:paraId="50676B55" w14:textId="535DBB57" w:rsidR="00457553" w:rsidRPr="00457553" w:rsidRDefault="00457553" w:rsidP="006E5CD5">
      <w:pPr>
        <w:pStyle w:val="a7"/>
        <w:spacing w:line="276" w:lineRule="auto"/>
        <w:jc w:val="both"/>
        <w:rPr>
          <w:rFonts w:ascii="David" w:hAnsi="David" w:cs="David"/>
          <w:rtl/>
        </w:rPr>
      </w:pPr>
      <w:r w:rsidRPr="00457553">
        <w:rPr>
          <w:rFonts w:ascii="David" w:hAnsi="David" w:cs="David" w:hint="cs"/>
          <w:rtl/>
        </w:rPr>
        <w:t xml:space="preserve">המחלוקת היא באשר להצלחה בפועל . יש גישה שאומרת שצריך שרצח העם יצליח ויש גישה שמסתפקת בניסיון.  </w:t>
      </w:r>
    </w:p>
    <w:p w14:paraId="3B493259" w14:textId="58332EBF" w:rsidR="00457553" w:rsidRDefault="00457553">
      <w:pPr>
        <w:pStyle w:val="a7"/>
        <w:numPr>
          <w:ilvl w:val="0"/>
          <w:numId w:val="36"/>
        </w:numPr>
        <w:spacing w:line="276" w:lineRule="auto"/>
        <w:jc w:val="both"/>
        <w:rPr>
          <w:rFonts w:ascii="David" w:hAnsi="David" w:cs="David"/>
        </w:rPr>
      </w:pPr>
      <w:r w:rsidRPr="006E5CD5">
        <w:rPr>
          <w:rFonts w:ascii="David" w:hAnsi="David" w:cs="David" w:hint="cs"/>
          <w:u w:val="single"/>
          <w:rtl/>
        </w:rPr>
        <w:t>קשירת קשר לביצוע רצח עם-</w:t>
      </w:r>
      <w:r>
        <w:rPr>
          <w:rFonts w:ascii="David" w:hAnsi="David" w:cs="David" w:hint="cs"/>
          <w:rtl/>
        </w:rPr>
        <w:t xml:space="preserve"> לא נכנס לאמנה אך ניתן להעמיד על בסיס סמכות אוניברסלית.</w:t>
      </w:r>
    </w:p>
    <w:p w14:paraId="3C2069E5" w14:textId="09292ACC" w:rsidR="00457553" w:rsidRDefault="00457553">
      <w:pPr>
        <w:pStyle w:val="a7"/>
        <w:numPr>
          <w:ilvl w:val="0"/>
          <w:numId w:val="36"/>
        </w:numPr>
        <w:spacing w:line="276" w:lineRule="auto"/>
        <w:jc w:val="both"/>
        <w:rPr>
          <w:rFonts w:ascii="David" w:hAnsi="David" w:cs="David"/>
        </w:rPr>
      </w:pPr>
      <w:r w:rsidRPr="006E5CD5">
        <w:rPr>
          <w:rFonts w:ascii="David" w:hAnsi="David" w:cs="David"/>
          <w:u w:val="single"/>
        </w:rPr>
        <w:t>Complicity</w:t>
      </w:r>
      <w:r w:rsidRPr="006E5CD5">
        <w:rPr>
          <w:rFonts w:ascii="David" w:hAnsi="David" w:cs="David" w:hint="cs"/>
          <w:u w:val="single"/>
          <w:rtl/>
        </w:rPr>
        <w:t>-</w:t>
      </w:r>
      <w:r>
        <w:rPr>
          <w:rFonts w:ascii="David" w:hAnsi="David" w:cs="David" w:hint="cs"/>
          <w:rtl/>
        </w:rPr>
        <w:t xml:space="preserve"> יש שאומרים שמדובר בסיוע בשם אחר, יש שאומרים שמדובר בצד מיוחד שהוא בין סיוע ובין קשירת קשר. לא נכנס לאמנה אך ניתן להעמיד לדין על בסיס סמכות אוניברסלית.</w:t>
      </w:r>
    </w:p>
    <w:p w14:paraId="314BF0DD" w14:textId="0EB16079" w:rsidR="00457553" w:rsidRDefault="00457553" w:rsidP="006E5CD5">
      <w:pPr>
        <w:spacing w:line="276" w:lineRule="auto"/>
        <w:jc w:val="both"/>
        <w:rPr>
          <w:rFonts w:ascii="David" w:hAnsi="David" w:cs="David"/>
          <w:rtl/>
        </w:rPr>
      </w:pPr>
      <w:r w:rsidRPr="00457553">
        <w:rPr>
          <w:rFonts w:ascii="David" w:hAnsi="David" w:cs="David" w:hint="cs"/>
          <w:noProof/>
          <w:highlight w:val="yellow"/>
          <w:rtl/>
          <w:lang w:val="he-IL"/>
        </w:rPr>
        <mc:AlternateContent>
          <mc:Choice Requires="wps">
            <w:drawing>
              <wp:anchor distT="0" distB="0" distL="114300" distR="114300" simplePos="0" relativeHeight="251679744" behindDoc="0" locked="0" layoutInCell="1" allowOverlap="1" wp14:anchorId="34B15DDF" wp14:editId="24CEFD4D">
                <wp:simplePos x="0" y="0"/>
                <wp:positionH relativeFrom="margin">
                  <wp:posOffset>-24560</wp:posOffset>
                </wp:positionH>
                <wp:positionV relativeFrom="paragraph">
                  <wp:posOffset>43206</wp:posOffset>
                </wp:positionV>
                <wp:extent cx="5267246" cy="1246705"/>
                <wp:effectExtent l="0" t="0" r="16510" b="10795"/>
                <wp:wrapNone/>
                <wp:docPr id="13" name="מלבן מעוגל 13"/>
                <wp:cNvGraphicFramePr/>
                <a:graphic xmlns:a="http://schemas.openxmlformats.org/drawingml/2006/main">
                  <a:graphicData uri="http://schemas.microsoft.com/office/word/2010/wordprocessingShape">
                    <wps:wsp>
                      <wps:cNvSpPr/>
                      <wps:spPr>
                        <a:xfrm>
                          <a:off x="0" y="0"/>
                          <a:ext cx="5267246" cy="1246705"/>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AFFD7" id="מלבן מעוגל 13" o:spid="_x0000_s1026" style="position:absolute;left:0;text-align:left;margin-left:-1.95pt;margin-top:3.4pt;width:414.75pt;height:98.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" filled="f" strokecolor="black [3213]" strokeweight="1pt">
                <v:stroke dashstyle="1 1" joinstyle="miter"/>
                <w10:wrap anchorx="margin"/>
              </v:roundrect>
            </w:pict>
          </mc:Fallback>
        </mc:AlternateContent>
      </w:r>
    </w:p>
    <w:p w14:paraId="6E7F868C" w14:textId="7A183B8C" w:rsidR="00457553" w:rsidRDefault="00457553" w:rsidP="006E5CD5">
      <w:pPr>
        <w:spacing w:line="276" w:lineRule="auto"/>
        <w:jc w:val="center"/>
        <w:rPr>
          <w:rFonts w:ascii="David" w:hAnsi="David" w:cs="David"/>
          <w:rtl/>
        </w:rPr>
      </w:pPr>
      <w:r w:rsidRPr="00457553">
        <w:rPr>
          <w:rFonts w:ascii="David" w:hAnsi="David" w:cs="David" w:hint="cs"/>
          <w:highlight w:val="yellow"/>
          <w:rtl/>
        </w:rPr>
        <w:t>מה צריך כדי להוכיח רצח עם?</w:t>
      </w:r>
    </w:p>
    <w:p w14:paraId="23814FD3" w14:textId="6D8FF68B" w:rsidR="00457553" w:rsidRDefault="00457553" w:rsidP="006E5CD5">
      <w:pPr>
        <w:spacing w:line="276" w:lineRule="auto"/>
        <w:jc w:val="center"/>
        <w:rPr>
          <w:rFonts w:ascii="David" w:hAnsi="David" w:cs="David"/>
          <w:rtl/>
        </w:rPr>
      </w:pPr>
      <w:r w:rsidRPr="00457553">
        <w:rPr>
          <w:rFonts w:ascii="David" w:hAnsi="David" w:cs="David" w:hint="cs"/>
          <w:u w:val="single"/>
          <w:rtl/>
        </w:rPr>
        <w:t>1. אלמנט הקבוצה-</w:t>
      </w:r>
      <w:r>
        <w:rPr>
          <w:rFonts w:ascii="David" w:hAnsi="David" w:cs="David" w:hint="cs"/>
          <w:rtl/>
        </w:rPr>
        <w:t xml:space="preserve"> נוכיח אם הקבוצה היא לאומית, אתנית, גזעית או דתית. אם לא נשתמש במבחן המשולב.</w:t>
      </w:r>
    </w:p>
    <w:p w14:paraId="4DE498CE" w14:textId="5FD833C3" w:rsidR="00457553" w:rsidRDefault="00457553" w:rsidP="006E5CD5">
      <w:pPr>
        <w:spacing w:line="276" w:lineRule="auto"/>
        <w:jc w:val="center"/>
        <w:rPr>
          <w:rFonts w:ascii="David" w:hAnsi="David" w:cs="David"/>
          <w:rtl/>
        </w:rPr>
      </w:pPr>
      <w:r w:rsidRPr="00457553">
        <w:rPr>
          <w:rFonts w:ascii="David" w:hAnsi="David" w:cs="David" w:hint="cs"/>
          <w:u w:val="single"/>
          <w:rtl/>
        </w:rPr>
        <w:t>2. אלמנט המעשה-</w:t>
      </w:r>
      <w:r>
        <w:rPr>
          <w:rFonts w:ascii="David" w:hAnsi="David" w:cs="David" w:hint="cs"/>
          <w:rtl/>
        </w:rPr>
        <w:t xml:space="preserve"> נוכיח שנעשה מעשה שנמנה בסעיף.</w:t>
      </w:r>
    </w:p>
    <w:p w14:paraId="0ABE70BA" w14:textId="333B91BB" w:rsidR="00457553" w:rsidRDefault="00457553" w:rsidP="006E5CD5">
      <w:pPr>
        <w:spacing w:line="276" w:lineRule="auto"/>
        <w:jc w:val="center"/>
        <w:rPr>
          <w:rFonts w:ascii="David" w:hAnsi="David" w:cs="David"/>
          <w:rtl/>
        </w:rPr>
      </w:pPr>
      <w:r w:rsidRPr="00457553">
        <w:rPr>
          <w:rFonts w:ascii="David" w:hAnsi="David" w:cs="David" w:hint="cs"/>
          <w:u w:val="single"/>
          <w:rtl/>
        </w:rPr>
        <w:t>3. אלמנט הכוונה-</w:t>
      </w:r>
      <w:r>
        <w:rPr>
          <w:rFonts w:ascii="David" w:hAnsi="David" w:cs="David" w:hint="cs"/>
          <w:rtl/>
        </w:rPr>
        <w:t xml:space="preserve"> נוכיח שהייתה כוונה להשמיד את הקבוצה ונוכיח שמדובר בחלק מדפוס מעשים נגד הקבוצה או שמדובר במעשה שלכשעצמו יכול לגרום רצח עם.</w:t>
      </w:r>
    </w:p>
    <w:p w14:paraId="010BB3F8" w14:textId="33D84444" w:rsidR="00457553" w:rsidRDefault="00457553" w:rsidP="006E5CD5">
      <w:pPr>
        <w:spacing w:line="276" w:lineRule="auto"/>
        <w:jc w:val="center"/>
        <w:rPr>
          <w:rFonts w:ascii="David" w:hAnsi="David" w:cs="David"/>
          <w:rtl/>
        </w:rPr>
      </w:pPr>
    </w:p>
    <w:p w14:paraId="0ABFAE79" w14:textId="1DA8A656" w:rsidR="00457553" w:rsidRDefault="00457553" w:rsidP="006E5CD5">
      <w:pPr>
        <w:spacing w:line="276" w:lineRule="auto"/>
        <w:jc w:val="center"/>
        <w:rPr>
          <w:rFonts w:ascii="David" w:hAnsi="David" w:cs="David"/>
          <w:rtl/>
        </w:rPr>
      </w:pPr>
    </w:p>
    <w:p w14:paraId="6A01FF17" w14:textId="585F5AB4" w:rsidR="00457553" w:rsidRPr="006E5CD5" w:rsidRDefault="006E5CD5" w:rsidP="006E5CD5">
      <w:pPr>
        <w:shd w:val="clear" w:color="auto" w:fill="D5D2FF"/>
        <w:spacing w:line="276" w:lineRule="auto"/>
        <w:rPr>
          <w:rFonts w:ascii="David" w:hAnsi="David" w:cs="David"/>
          <w:u w:val="single"/>
          <w:rtl/>
        </w:rPr>
      </w:pPr>
      <w:r w:rsidRPr="006E5CD5">
        <w:rPr>
          <w:rFonts w:ascii="David" w:hAnsi="David" w:cs="David" w:hint="cs"/>
          <w:u w:val="single"/>
          <w:rtl/>
        </w:rPr>
        <w:t>חקירה ועמדה לדין במדינת העבריין:</w:t>
      </w:r>
    </w:p>
    <w:p w14:paraId="5D278BBF" w14:textId="34F00669"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ישנן שתי עמדות קצה:</w:t>
      </w:r>
    </w:p>
    <w:p w14:paraId="7732CB79" w14:textId="0E124270" w:rsidR="006E5CD5" w:rsidRDefault="006E5CD5">
      <w:pPr>
        <w:pStyle w:val="a7"/>
        <w:numPr>
          <w:ilvl w:val="0"/>
          <w:numId w:val="37"/>
        </w:numPr>
        <w:spacing w:line="276" w:lineRule="auto"/>
        <w:jc w:val="both"/>
        <w:rPr>
          <w:rFonts w:ascii="David" w:hAnsi="David" w:cs="David"/>
        </w:rPr>
      </w:pPr>
      <w:r w:rsidRPr="006E5CD5">
        <w:rPr>
          <w:rFonts w:ascii="David" w:hAnsi="David" w:cs="David" w:hint="cs"/>
          <w:u w:val="single"/>
          <w:rtl/>
        </w:rPr>
        <w:t>עמדה אוניברסלית-</w:t>
      </w:r>
      <w:r>
        <w:rPr>
          <w:rFonts w:ascii="David" w:hAnsi="David" w:cs="David" w:hint="cs"/>
          <w:rtl/>
        </w:rPr>
        <w:t xml:space="preserve"> נקודת מבט חיצונית.</w:t>
      </w:r>
    </w:p>
    <w:p w14:paraId="6D8B83F3" w14:textId="1E02734C" w:rsidR="006E5CD5" w:rsidRPr="006E5CD5" w:rsidRDefault="006E5CD5" w:rsidP="006E5CD5">
      <w:pPr>
        <w:pStyle w:val="a7"/>
        <w:spacing w:line="276" w:lineRule="auto"/>
        <w:jc w:val="both"/>
        <w:rPr>
          <w:rFonts w:ascii="David" w:hAnsi="David" w:cs="David"/>
          <w:u w:val="single"/>
          <w:rtl/>
        </w:rPr>
      </w:pPr>
      <w:r w:rsidRPr="006E5CD5">
        <w:rPr>
          <w:rFonts w:ascii="David" w:hAnsi="David" w:cs="David" w:hint="cs"/>
          <w:u w:val="single"/>
          <w:rtl/>
        </w:rPr>
        <w:t>מה הבעייתיות בעמדה זו?</w:t>
      </w:r>
    </w:p>
    <w:p w14:paraId="5F0DF2D7" w14:textId="2BDDF14E" w:rsidR="006E5CD5" w:rsidRDefault="006E5CD5" w:rsidP="006E5CD5">
      <w:pPr>
        <w:pStyle w:val="a7"/>
        <w:spacing w:line="276" w:lineRule="auto"/>
        <w:jc w:val="both"/>
        <w:rPr>
          <w:rFonts w:ascii="David" w:hAnsi="David" w:cs="David"/>
          <w:rtl/>
        </w:rPr>
      </w:pPr>
      <w:r>
        <w:rPr>
          <w:rFonts w:ascii="David" w:hAnsi="David" w:cs="David" w:hint="cs"/>
          <w:rtl/>
        </w:rPr>
        <w:t>בית הדין אוטומטית מניח שמדובר בפשע חמור ביותר. אין רגש.</w:t>
      </w:r>
    </w:p>
    <w:p w14:paraId="7C7F05DD" w14:textId="22FB8CA0" w:rsidR="006E5CD5" w:rsidRDefault="006E5CD5" w:rsidP="006E5CD5">
      <w:pPr>
        <w:pStyle w:val="a7"/>
        <w:spacing w:line="276" w:lineRule="auto"/>
        <w:jc w:val="both"/>
        <w:rPr>
          <w:rFonts w:ascii="David" w:hAnsi="David" w:cs="David"/>
        </w:rPr>
      </w:pPr>
      <w:r>
        <w:rPr>
          <w:rFonts w:ascii="David" w:hAnsi="David" w:cs="David" w:hint="cs"/>
          <w:rtl/>
        </w:rPr>
        <w:t>אנחנו בין הפטיש לסדן. מצד אחד רוצים להחמיר כדי לא להגיע למקרים החמורים ומצד שני רוצים להקל כדי לא לגרום לאפקט מצנן בקרב החיילים הלוחמים.</w:t>
      </w:r>
    </w:p>
    <w:p w14:paraId="05FE229F" w14:textId="6692740D" w:rsidR="006E5CD5" w:rsidRDefault="006E5CD5">
      <w:pPr>
        <w:pStyle w:val="a7"/>
        <w:numPr>
          <w:ilvl w:val="0"/>
          <w:numId w:val="37"/>
        </w:numPr>
        <w:spacing w:line="276" w:lineRule="auto"/>
        <w:jc w:val="both"/>
        <w:rPr>
          <w:rFonts w:ascii="David" w:hAnsi="David" w:cs="David"/>
        </w:rPr>
      </w:pPr>
      <w:r w:rsidRPr="006E5CD5">
        <w:rPr>
          <w:rFonts w:ascii="David" w:hAnsi="David" w:cs="David" w:hint="cs"/>
          <w:u w:val="single"/>
          <w:rtl/>
        </w:rPr>
        <w:t>עמדה סקפטית-</w:t>
      </w:r>
      <w:r>
        <w:rPr>
          <w:rFonts w:ascii="David" w:hAnsi="David" w:cs="David" w:hint="cs"/>
          <w:rtl/>
        </w:rPr>
        <w:t xml:space="preserve"> נקודת מבט פנימית. </w:t>
      </w:r>
    </w:p>
    <w:p w14:paraId="1B7B0D43" w14:textId="5AC4443B" w:rsidR="006E5CD5" w:rsidRPr="006E5CD5" w:rsidRDefault="006E5CD5" w:rsidP="006E5CD5">
      <w:pPr>
        <w:pStyle w:val="a7"/>
        <w:spacing w:line="276" w:lineRule="auto"/>
        <w:jc w:val="both"/>
        <w:rPr>
          <w:rFonts w:ascii="David" w:hAnsi="David" w:cs="David"/>
          <w:u w:val="single"/>
          <w:rtl/>
        </w:rPr>
      </w:pPr>
      <w:r w:rsidRPr="006E5CD5">
        <w:rPr>
          <w:rFonts w:ascii="David" w:hAnsi="David" w:cs="David" w:hint="cs"/>
          <w:u w:val="single"/>
          <w:rtl/>
        </w:rPr>
        <w:t>מה הבעייתיות בעמדה זו?</w:t>
      </w:r>
    </w:p>
    <w:p w14:paraId="367A7BFA" w14:textId="6C99A21E" w:rsidR="006E5CD5" w:rsidRDefault="006E5CD5" w:rsidP="006E5CD5">
      <w:pPr>
        <w:pStyle w:val="a7"/>
        <w:spacing w:line="276" w:lineRule="auto"/>
        <w:jc w:val="both"/>
        <w:rPr>
          <w:rFonts w:ascii="David" w:hAnsi="David" w:cs="David"/>
          <w:rtl/>
        </w:rPr>
      </w:pPr>
      <w:r>
        <w:rPr>
          <w:rFonts w:ascii="David" w:hAnsi="David" w:cs="David" w:hint="cs"/>
          <w:rtl/>
        </w:rPr>
        <w:t>בית הדין מרחם על העבריין. יש רגש. (</w:t>
      </w:r>
      <w:r w:rsidRPr="006E5CD5">
        <w:rPr>
          <w:rFonts w:ascii="David" w:hAnsi="David" w:cs="David" w:hint="cs"/>
          <w:shd w:val="clear" w:color="auto" w:fill="A4D0A8"/>
          <w:rtl/>
        </w:rPr>
        <w:t>פס״ד עזריה</w:t>
      </w:r>
      <w:r>
        <w:rPr>
          <w:rFonts w:ascii="David" w:hAnsi="David" w:cs="David" w:hint="cs"/>
          <w:rtl/>
        </w:rPr>
        <w:t>).</w:t>
      </w:r>
    </w:p>
    <w:p w14:paraId="0EFB3CD7" w14:textId="5759B615" w:rsidR="006E5CD5" w:rsidRDefault="006E5CD5" w:rsidP="006E5CD5">
      <w:pPr>
        <w:pStyle w:val="a7"/>
        <w:spacing w:line="276" w:lineRule="auto"/>
        <w:jc w:val="both"/>
        <w:rPr>
          <w:rFonts w:ascii="David" w:hAnsi="David" w:cs="David"/>
          <w:rtl/>
        </w:rPr>
      </w:pPr>
    </w:p>
    <w:p w14:paraId="603757AD" w14:textId="75A1DA07" w:rsidR="006E5CD5" w:rsidRPr="006E5CD5" w:rsidRDefault="006E5CD5" w:rsidP="006E5CD5">
      <w:pPr>
        <w:spacing w:line="276" w:lineRule="auto"/>
        <w:jc w:val="both"/>
        <w:rPr>
          <w:rFonts w:ascii="David" w:hAnsi="David" w:cs="David"/>
          <w:rtl/>
        </w:rPr>
      </w:pPr>
      <w:r w:rsidRPr="006E5CD5">
        <w:rPr>
          <w:rFonts w:ascii="David" w:hAnsi="David" w:cs="David" w:hint="cs"/>
          <w:u w:val="single"/>
          <w:rtl/>
        </w:rPr>
        <w:t>קיימים קשיי אכיפה וחקירה- למה</w:t>
      </w:r>
      <w:r>
        <w:rPr>
          <w:rFonts w:ascii="David" w:hAnsi="David" w:cs="David" w:hint="cs"/>
          <w:rtl/>
        </w:rPr>
        <w:t>? (</w:t>
      </w:r>
      <w:r w:rsidRPr="006E5CD5">
        <w:rPr>
          <w:rFonts w:ascii="David" w:hAnsi="David" w:cs="David" w:hint="cs"/>
          <w:shd w:val="clear" w:color="auto" w:fill="A4D0A8"/>
          <w:rtl/>
        </w:rPr>
        <w:t xml:space="preserve">פס״ד </w:t>
      </w:r>
      <w:proofErr w:type="spellStart"/>
      <w:r w:rsidRPr="006E5CD5">
        <w:rPr>
          <w:rFonts w:ascii="David" w:hAnsi="David" w:cs="David" w:hint="cs"/>
          <w:shd w:val="clear" w:color="auto" w:fill="A4D0A8"/>
          <w:rtl/>
        </w:rPr>
        <w:t>רחאל</w:t>
      </w:r>
      <w:proofErr w:type="spellEnd"/>
      <w:r>
        <w:rPr>
          <w:rFonts w:ascii="David" w:hAnsi="David" w:cs="David" w:hint="cs"/>
          <w:rtl/>
        </w:rPr>
        <w:t>)</w:t>
      </w:r>
    </w:p>
    <w:p w14:paraId="19C1FC31" w14:textId="4526A423" w:rsidR="006E5CD5" w:rsidRDefault="006E5CD5">
      <w:pPr>
        <w:pStyle w:val="a7"/>
        <w:numPr>
          <w:ilvl w:val="0"/>
          <w:numId w:val="37"/>
        </w:numPr>
        <w:spacing w:line="276" w:lineRule="auto"/>
        <w:jc w:val="both"/>
        <w:rPr>
          <w:rFonts w:ascii="David" w:hAnsi="David" w:cs="David"/>
        </w:rPr>
      </w:pPr>
      <w:r w:rsidRPr="006E5CD5">
        <w:rPr>
          <w:rFonts w:ascii="David" w:hAnsi="David" w:cs="David" w:hint="cs"/>
          <w:u w:val="single"/>
          <w:rtl/>
        </w:rPr>
        <w:t>החוקרים לא מיומנים</w:t>
      </w:r>
      <w:r>
        <w:rPr>
          <w:rFonts w:ascii="David" w:hAnsi="David" w:cs="David" w:hint="cs"/>
          <w:rtl/>
        </w:rPr>
        <w:t>- בעיה סובייקטיבית.</w:t>
      </w:r>
    </w:p>
    <w:p w14:paraId="1712BE99" w14:textId="5D1A6C49" w:rsidR="006E5CD5" w:rsidRDefault="006E5CD5">
      <w:pPr>
        <w:pStyle w:val="a7"/>
        <w:numPr>
          <w:ilvl w:val="0"/>
          <w:numId w:val="37"/>
        </w:numPr>
        <w:spacing w:line="276" w:lineRule="auto"/>
        <w:jc w:val="both"/>
        <w:rPr>
          <w:rFonts w:ascii="David" w:hAnsi="David" w:cs="David"/>
        </w:rPr>
      </w:pPr>
      <w:r w:rsidRPr="006E5CD5">
        <w:rPr>
          <w:rFonts w:ascii="David" w:hAnsi="David" w:cs="David" w:hint="cs"/>
          <w:u w:val="single"/>
          <w:rtl/>
        </w:rPr>
        <w:t>יש אחוות לוחמים</w:t>
      </w:r>
      <w:r>
        <w:rPr>
          <w:rFonts w:ascii="David" w:hAnsi="David" w:cs="David" w:hint="cs"/>
          <w:rtl/>
        </w:rPr>
        <w:t>- הלוחמים מחפים אחד על השני בגלל האחווה שיש ביניהם, שהיא דבר חשוב שאנו מעודדים.</w:t>
      </w:r>
    </w:p>
    <w:p w14:paraId="59B91F15" w14:textId="1E07B6A7" w:rsidR="006E5CD5" w:rsidRDefault="006E5CD5">
      <w:pPr>
        <w:pStyle w:val="a7"/>
        <w:numPr>
          <w:ilvl w:val="0"/>
          <w:numId w:val="37"/>
        </w:numPr>
        <w:spacing w:line="276" w:lineRule="auto"/>
        <w:jc w:val="both"/>
        <w:rPr>
          <w:rFonts w:ascii="David" w:hAnsi="David" w:cs="David"/>
        </w:rPr>
      </w:pPr>
      <w:r w:rsidRPr="006E5CD5">
        <w:rPr>
          <w:rFonts w:ascii="David" w:hAnsi="David" w:cs="David" w:hint="cs"/>
          <w:u w:val="single"/>
          <w:rtl/>
        </w:rPr>
        <w:t>שיבוש חקירה מצד האויב-</w:t>
      </w:r>
      <w:r>
        <w:rPr>
          <w:rFonts w:ascii="David" w:hAnsi="David" w:cs="David" w:hint="cs"/>
          <w:rtl/>
        </w:rPr>
        <w:t xml:space="preserve"> הצד השני לא משתף פעולה.</w:t>
      </w:r>
    </w:p>
    <w:p w14:paraId="0570BEAA" w14:textId="77777777" w:rsidR="006E5CD5" w:rsidRDefault="006E5CD5">
      <w:pPr>
        <w:pStyle w:val="a7"/>
        <w:numPr>
          <w:ilvl w:val="0"/>
          <w:numId w:val="37"/>
        </w:numPr>
        <w:spacing w:line="276" w:lineRule="auto"/>
        <w:jc w:val="both"/>
        <w:rPr>
          <w:rFonts w:ascii="David" w:hAnsi="David" w:cs="David"/>
          <w:u w:val="single"/>
        </w:rPr>
      </w:pPr>
      <w:r w:rsidRPr="006E5CD5">
        <w:rPr>
          <w:rFonts w:ascii="David" w:hAnsi="David" w:cs="David" w:hint="cs"/>
          <w:u w:val="single"/>
          <w:rtl/>
        </w:rPr>
        <w:t>העונשים שניתנים קטנים.</w:t>
      </w:r>
    </w:p>
    <w:p w14:paraId="06EBC596" w14:textId="1CFA15B7" w:rsidR="006E5CD5" w:rsidRPr="006E5CD5" w:rsidRDefault="006E5CD5" w:rsidP="006E5CD5">
      <w:pPr>
        <w:pStyle w:val="a7"/>
        <w:spacing w:line="276" w:lineRule="auto"/>
        <w:jc w:val="both"/>
        <w:rPr>
          <w:rFonts w:ascii="David" w:hAnsi="David" w:cs="David"/>
          <w:u w:val="single"/>
        </w:rPr>
      </w:pPr>
      <w:r w:rsidRPr="00457553">
        <w:rPr>
          <w:rFonts w:ascii="David" w:hAnsi="David" w:cs="David" w:hint="cs"/>
          <w:noProof/>
          <w:highlight w:val="yellow"/>
          <w:rtl/>
          <w:lang w:val="he-IL"/>
        </w:rPr>
        <mc:AlternateContent>
          <mc:Choice Requires="wps">
            <w:drawing>
              <wp:anchor distT="0" distB="0" distL="114300" distR="114300" simplePos="0" relativeHeight="251681792" behindDoc="0" locked="0" layoutInCell="1" allowOverlap="1" wp14:anchorId="20AAF646" wp14:editId="1AB6F36A">
                <wp:simplePos x="0" y="0"/>
                <wp:positionH relativeFrom="margin">
                  <wp:posOffset>509337</wp:posOffset>
                </wp:positionH>
                <wp:positionV relativeFrom="paragraph">
                  <wp:posOffset>61128</wp:posOffset>
                </wp:positionV>
                <wp:extent cx="4239491" cy="352926"/>
                <wp:effectExtent l="0" t="0" r="15240" b="15875"/>
                <wp:wrapNone/>
                <wp:docPr id="14" name="מלבן מעוגל 14"/>
                <wp:cNvGraphicFramePr/>
                <a:graphic xmlns:a="http://schemas.openxmlformats.org/drawingml/2006/main">
                  <a:graphicData uri="http://schemas.microsoft.com/office/word/2010/wordprocessingShape">
                    <wps:wsp>
                      <wps:cNvSpPr/>
                      <wps:spPr>
                        <a:xfrm>
                          <a:off x="0" y="0"/>
                          <a:ext cx="4239491" cy="352926"/>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F0275" id="מלבן מעוגל 14" o:spid="_x0000_s1026" style="position:absolute;left:0;text-align:left;margin-left:40.1pt;margin-top:4.8pt;width:333.8pt;height:27.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" filled="f" strokecolor="black [3213]" strokeweight="1pt">
                <v:stroke dashstyle="1 1" joinstyle="miter"/>
                <w10:wrap anchorx="margin"/>
              </v:roundrect>
            </w:pict>
          </mc:Fallback>
        </mc:AlternateContent>
      </w:r>
      <w:r w:rsidRPr="006E5CD5">
        <w:rPr>
          <w:rFonts w:ascii="David" w:hAnsi="David" w:cs="David" w:hint="cs"/>
          <w:u w:val="single"/>
          <w:rtl/>
        </w:rPr>
        <w:t xml:space="preserve"> </w:t>
      </w:r>
    </w:p>
    <w:p w14:paraId="324DB600" w14:textId="7427266D" w:rsidR="006E5CD5" w:rsidRDefault="006E5CD5" w:rsidP="006E5CD5">
      <w:pPr>
        <w:spacing w:line="276" w:lineRule="auto"/>
        <w:jc w:val="center"/>
        <w:rPr>
          <w:rFonts w:ascii="David" w:hAnsi="David" w:cs="David"/>
          <w:rtl/>
        </w:rPr>
      </w:pPr>
      <w:r w:rsidRPr="006E5CD5">
        <w:rPr>
          <w:rFonts w:ascii="David" w:hAnsi="David" w:cs="David" w:hint="cs"/>
          <w:highlight w:val="yellow"/>
          <w:rtl/>
        </w:rPr>
        <w:t>התוצאה היא חוסר אמון בהליך.</w:t>
      </w:r>
    </w:p>
    <w:p w14:paraId="674AAC82" w14:textId="77777777" w:rsidR="006E5CD5" w:rsidRDefault="006E5CD5" w:rsidP="006E5CD5">
      <w:pPr>
        <w:spacing w:line="276" w:lineRule="auto"/>
        <w:jc w:val="both"/>
        <w:rPr>
          <w:rFonts w:ascii="David" w:hAnsi="David" w:cs="David"/>
          <w:rtl/>
        </w:rPr>
      </w:pPr>
    </w:p>
    <w:p w14:paraId="44BA532D" w14:textId="514F3901" w:rsidR="006E5CD5" w:rsidRDefault="006E5CD5" w:rsidP="006E5CD5">
      <w:pPr>
        <w:spacing w:line="276" w:lineRule="auto"/>
        <w:jc w:val="both"/>
        <w:rPr>
          <w:rFonts w:ascii="David" w:hAnsi="David" w:cs="David"/>
          <w:rtl/>
        </w:rPr>
      </w:pPr>
      <w:r>
        <w:rPr>
          <w:rFonts w:ascii="David" w:hAnsi="David" w:cs="David" w:hint="cs"/>
          <w:rtl/>
        </w:rPr>
        <w:lastRenderedPageBreak/>
        <w:t>מצד אחד יש תחושת חוסר צדק בזיכוי, מצד שני קשה להגיע לחקר האמת.</w:t>
      </w:r>
    </w:p>
    <w:p w14:paraId="20DE67DE" w14:textId="24ED3862" w:rsidR="006E5CD5" w:rsidRDefault="006E5CD5" w:rsidP="006E5CD5">
      <w:pPr>
        <w:spacing w:line="276" w:lineRule="auto"/>
        <w:jc w:val="both"/>
        <w:rPr>
          <w:rFonts w:ascii="David" w:hAnsi="David" w:cs="David"/>
          <w:rtl/>
        </w:rPr>
      </w:pPr>
    </w:p>
    <w:p w14:paraId="3B98DA40" w14:textId="0F006E76"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מה קורה בארץ?</w:t>
      </w:r>
    </w:p>
    <w:p w14:paraId="1E9A6D07" w14:textId="2672D6F9" w:rsidR="006E5CD5" w:rsidRDefault="006E5CD5" w:rsidP="006E5CD5">
      <w:pPr>
        <w:spacing w:line="276" w:lineRule="auto"/>
        <w:jc w:val="both"/>
        <w:rPr>
          <w:rFonts w:ascii="David" w:hAnsi="David" w:cs="David"/>
          <w:rtl/>
        </w:rPr>
      </w:pPr>
      <w:r>
        <w:rPr>
          <w:rFonts w:ascii="David" w:hAnsi="David" w:cs="David" w:hint="cs"/>
          <w:rtl/>
        </w:rPr>
        <w:t>הצבא לא מעוניין שיתקיימו חקירות של גורמים חיצוניים ממספר סיבות:</w:t>
      </w:r>
    </w:p>
    <w:p w14:paraId="1EADCB87" w14:textId="1C4375FC" w:rsidR="006E5CD5" w:rsidRDefault="006E5CD5">
      <w:pPr>
        <w:pStyle w:val="a7"/>
        <w:numPr>
          <w:ilvl w:val="0"/>
          <w:numId w:val="38"/>
        </w:numPr>
        <w:spacing w:line="276" w:lineRule="auto"/>
        <w:jc w:val="both"/>
        <w:rPr>
          <w:rFonts w:ascii="David" w:hAnsi="David" w:cs="David"/>
        </w:rPr>
      </w:pPr>
      <w:r>
        <w:rPr>
          <w:rFonts w:ascii="David" w:hAnsi="David" w:cs="David" w:hint="cs"/>
          <w:rtl/>
        </w:rPr>
        <w:t xml:space="preserve">זה </w:t>
      </w:r>
      <w:r w:rsidRPr="006E5CD5">
        <w:rPr>
          <w:rFonts w:ascii="David" w:hAnsi="David" w:cs="David" w:hint="cs"/>
          <w:u w:val="single"/>
          <w:rtl/>
        </w:rPr>
        <w:t>יפגע במוטיבציה</w:t>
      </w:r>
      <w:r>
        <w:rPr>
          <w:rFonts w:ascii="David" w:hAnsi="David" w:cs="David" w:hint="cs"/>
          <w:rtl/>
        </w:rPr>
        <w:t xml:space="preserve"> של החיילים.</w:t>
      </w:r>
    </w:p>
    <w:p w14:paraId="6312116C" w14:textId="2267279A" w:rsidR="006E5CD5" w:rsidRDefault="006E5CD5">
      <w:pPr>
        <w:pStyle w:val="a7"/>
        <w:numPr>
          <w:ilvl w:val="0"/>
          <w:numId w:val="38"/>
        </w:numPr>
        <w:spacing w:line="276" w:lineRule="auto"/>
        <w:jc w:val="both"/>
        <w:rPr>
          <w:rFonts w:ascii="David" w:hAnsi="David" w:cs="David"/>
        </w:rPr>
      </w:pPr>
      <w:r>
        <w:rPr>
          <w:rFonts w:ascii="David" w:hAnsi="David" w:cs="David" w:hint="cs"/>
          <w:rtl/>
        </w:rPr>
        <w:t xml:space="preserve">החיילים </w:t>
      </w:r>
      <w:r w:rsidRPr="006E5CD5">
        <w:rPr>
          <w:rFonts w:ascii="David" w:hAnsi="David" w:cs="David" w:hint="cs"/>
          <w:u w:val="single"/>
          <w:rtl/>
        </w:rPr>
        <w:t>לא ישתפו פעולה</w:t>
      </w:r>
      <w:r>
        <w:rPr>
          <w:rFonts w:ascii="David" w:hAnsi="David" w:cs="David" w:hint="cs"/>
          <w:rtl/>
        </w:rPr>
        <w:t xml:space="preserve"> עם גורם חיצוני.</w:t>
      </w:r>
    </w:p>
    <w:p w14:paraId="6A670A2C" w14:textId="7DC2BB22" w:rsidR="006E5CD5" w:rsidRDefault="006E5CD5">
      <w:pPr>
        <w:pStyle w:val="a7"/>
        <w:numPr>
          <w:ilvl w:val="0"/>
          <w:numId w:val="38"/>
        </w:numPr>
        <w:spacing w:line="276" w:lineRule="auto"/>
        <w:jc w:val="both"/>
        <w:rPr>
          <w:rFonts w:ascii="David" w:hAnsi="David" w:cs="David"/>
        </w:rPr>
      </w:pPr>
      <w:r w:rsidRPr="006E5CD5">
        <w:rPr>
          <w:rFonts w:ascii="David" w:hAnsi="David" w:cs="David" w:hint="cs"/>
          <w:u w:val="single"/>
          <w:rtl/>
        </w:rPr>
        <w:t>אין חשש כזה גדול</w:t>
      </w:r>
      <w:r>
        <w:rPr>
          <w:rFonts w:ascii="David" w:hAnsi="David" w:cs="David" w:hint="cs"/>
          <w:rtl/>
        </w:rPr>
        <w:t xml:space="preserve"> שפשעים גרעיניים יבוצעו בנסיבות שלנו. </w:t>
      </w:r>
    </w:p>
    <w:p w14:paraId="3291FFFD" w14:textId="635D2F5A" w:rsidR="006E5CD5" w:rsidRPr="006E5CD5" w:rsidRDefault="006E5CD5" w:rsidP="006E5CD5">
      <w:pPr>
        <w:spacing w:line="276" w:lineRule="auto"/>
        <w:jc w:val="both"/>
        <w:rPr>
          <w:rFonts w:ascii="David" w:hAnsi="David" w:cs="David"/>
          <w:u w:val="single"/>
          <w:rtl/>
        </w:rPr>
      </w:pPr>
      <w:r>
        <w:rPr>
          <w:rFonts w:ascii="David" w:hAnsi="David" w:cs="David" w:hint="cs"/>
          <w:rtl/>
        </w:rPr>
        <w:t xml:space="preserve">לכן, בצבא מתקיים תחקיר צבאי. כלומר, </w:t>
      </w:r>
      <w:r w:rsidRPr="006E5CD5">
        <w:rPr>
          <w:rFonts w:ascii="David" w:hAnsi="David" w:cs="David" w:hint="cs"/>
          <w:u w:val="single"/>
          <w:rtl/>
        </w:rPr>
        <w:t>מתקבלת תלונה</w:t>
      </w:r>
      <w:r>
        <w:rPr>
          <w:rFonts w:ascii="David" w:hAnsi="David" w:cs="David" w:hint="cs"/>
          <w:rtl/>
        </w:rPr>
        <w:t xml:space="preserve">, </w:t>
      </w:r>
      <w:r w:rsidRPr="006E5CD5">
        <w:rPr>
          <w:rFonts w:ascii="David" w:hAnsi="David" w:cs="David" w:hint="cs"/>
          <w:u w:val="single"/>
          <w:rtl/>
        </w:rPr>
        <w:t>מבוצע תחקיר</w:t>
      </w:r>
      <w:r>
        <w:rPr>
          <w:rFonts w:ascii="David" w:hAnsi="David" w:cs="David" w:hint="cs"/>
          <w:rtl/>
        </w:rPr>
        <w:t xml:space="preserve"> מבצעי (הצדדים מתכנסים אצל המפקד ודנים במה היה), תוצאות התחקיר מועברות לפצ״ר </w:t>
      </w:r>
      <w:r w:rsidRPr="006E5CD5">
        <w:rPr>
          <w:rFonts w:ascii="David" w:hAnsi="David" w:cs="David" w:hint="cs"/>
          <w:u w:val="single"/>
          <w:rtl/>
        </w:rPr>
        <w:t xml:space="preserve">והוא מחליט האם לפתוח בחקירה. </w:t>
      </w:r>
    </w:p>
    <w:p w14:paraId="08EE73F4" w14:textId="3EE30C77" w:rsidR="006E5CD5" w:rsidRDefault="006E5CD5" w:rsidP="006E5CD5">
      <w:pPr>
        <w:spacing w:line="276" w:lineRule="auto"/>
        <w:jc w:val="both"/>
        <w:rPr>
          <w:rFonts w:ascii="David" w:hAnsi="David" w:cs="David"/>
          <w:rtl/>
        </w:rPr>
      </w:pPr>
    </w:p>
    <w:p w14:paraId="27620D3F" w14:textId="61A57157"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מה הבעיות בתהליך זה?</w:t>
      </w:r>
    </w:p>
    <w:p w14:paraId="22FA0CC5" w14:textId="30FB301F" w:rsidR="006E5CD5" w:rsidRDefault="006E5CD5">
      <w:pPr>
        <w:pStyle w:val="a7"/>
        <w:numPr>
          <w:ilvl w:val="0"/>
          <w:numId w:val="39"/>
        </w:numPr>
        <w:spacing w:line="276" w:lineRule="auto"/>
        <w:jc w:val="both"/>
        <w:rPr>
          <w:rFonts w:ascii="David" w:hAnsi="David" w:cs="David"/>
        </w:rPr>
      </w:pPr>
      <w:r w:rsidRPr="006E5CD5">
        <w:rPr>
          <w:rFonts w:ascii="David" w:hAnsi="David" w:cs="David" w:hint="cs"/>
          <w:u w:val="single"/>
          <w:rtl/>
        </w:rPr>
        <w:t>ניגוד אינטרסים-</w:t>
      </w:r>
      <w:r>
        <w:rPr>
          <w:rFonts w:ascii="David" w:hAnsi="David" w:cs="David" w:hint="cs"/>
          <w:rtl/>
        </w:rPr>
        <w:t xml:space="preserve"> מי שבודק זה מי שביצע את המעשים.</w:t>
      </w:r>
    </w:p>
    <w:p w14:paraId="2F71EA62" w14:textId="22A7C844" w:rsidR="006E5CD5" w:rsidRPr="006E5CD5" w:rsidRDefault="006E5CD5">
      <w:pPr>
        <w:pStyle w:val="a7"/>
        <w:numPr>
          <w:ilvl w:val="0"/>
          <w:numId w:val="39"/>
        </w:numPr>
        <w:spacing w:line="276" w:lineRule="auto"/>
        <w:jc w:val="both"/>
        <w:rPr>
          <w:rFonts w:ascii="David" w:hAnsi="David" w:cs="David"/>
          <w:u w:val="single"/>
        </w:rPr>
      </w:pPr>
      <w:r w:rsidRPr="006E5CD5">
        <w:rPr>
          <w:rFonts w:ascii="David" w:hAnsi="David" w:cs="David" w:hint="cs"/>
          <w:u w:val="single"/>
          <w:rtl/>
        </w:rPr>
        <w:t>יכול להיות תיאום גרסאות.</w:t>
      </w:r>
    </w:p>
    <w:p w14:paraId="76BAE0E2" w14:textId="6B1130CA" w:rsidR="006E5CD5" w:rsidRDefault="006E5CD5">
      <w:pPr>
        <w:pStyle w:val="a7"/>
        <w:numPr>
          <w:ilvl w:val="0"/>
          <w:numId w:val="39"/>
        </w:numPr>
        <w:spacing w:line="276" w:lineRule="auto"/>
        <w:jc w:val="both"/>
        <w:rPr>
          <w:rFonts w:ascii="David" w:hAnsi="David" w:cs="David"/>
        </w:rPr>
      </w:pPr>
      <w:r w:rsidRPr="006E5CD5">
        <w:rPr>
          <w:rFonts w:ascii="David" w:hAnsi="David" w:cs="David" w:hint="cs"/>
          <w:u w:val="single"/>
          <w:rtl/>
        </w:rPr>
        <w:t>אין הגבלת זמן-</w:t>
      </w:r>
      <w:r>
        <w:rPr>
          <w:rFonts w:ascii="David" w:hAnsi="David" w:cs="David" w:hint="cs"/>
          <w:rtl/>
        </w:rPr>
        <w:t xml:space="preserve"> החקירה יכולה להידחות עוד ועוד בצורה לא סבירה. </w:t>
      </w:r>
    </w:p>
    <w:p w14:paraId="0D89B31E" w14:textId="12892068" w:rsidR="006E5CD5" w:rsidRDefault="006E5CD5">
      <w:pPr>
        <w:pStyle w:val="a7"/>
        <w:numPr>
          <w:ilvl w:val="0"/>
          <w:numId w:val="39"/>
        </w:numPr>
        <w:spacing w:line="276" w:lineRule="auto"/>
        <w:jc w:val="both"/>
        <w:rPr>
          <w:rFonts w:ascii="David" w:hAnsi="David" w:cs="David"/>
        </w:rPr>
      </w:pPr>
      <w:r w:rsidRPr="006E5CD5">
        <w:rPr>
          <w:rFonts w:ascii="David" w:hAnsi="David" w:cs="David" w:hint="cs"/>
          <w:u w:val="single"/>
          <w:rtl/>
        </w:rPr>
        <w:t>העדויות נגבות רק מצד אחד</w:t>
      </w:r>
      <w:r>
        <w:rPr>
          <w:rFonts w:ascii="David" w:hAnsi="David" w:cs="David" w:hint="cs"/>
          <w:rtl/>
        </w:rPr>
        <w:t xml:space="preserve">. </w:t>
      </w:r>
    </w:p>
    <w:p w14:paraId="31AD03EF" w14:textId="1FFAA608" w:rsidR="006E5CD5" w:rsidRDefault="006E5CD5">
      <w:pPr>
        <w:pStyle w:val="a7"/>
        <w:numPr>
          <w:ilvl w:val="0"/>
          <w:numId w:val="39"/>
        </w:numPr>
        <w:spacing w:line="276" w:lineRule="auto"/>
        <w:jc w:val="both"/>
        <w:rPr>
          <w:rFonts w:ascii="David" w:hAnsi="David" w:cs="David"/>
        </w:rPr>
      </w:pPr>
      <w:r w:rsidRPr="006E5CD5">
        <w:rPr>
          <w:rFonts w:ascii="David" w:hAnsi="David" w:cs="David" w:hint="cs"/>
          <w:u w:val="single"/>
          <w:rtl/>
        </w:rPr>
        <w:t>מי שחוקר חסר הכשרה-</w:t>
      </w:r>
      <w:r>
        <w:rPr>
          <w:rFonts w:ascii="David" w:hAnsi="David" w:cs="David" w:hint="cs"/>
          <w:rtl/>
        </w:rPr>
        <w:t xml:space="preserve"> מפקד בחי״ר הוא לא חוקר מצ״ח.</w:t>
      </w:r>
    </w:p>
    <w:p w14:paraId="6DC04C95" w14:textId="26AE34DF" w:rsidR="006E5CD5" w:rsidRDefault="006E5CD5">
      <w:pPr>
        <w:pStyle w:val="a7"/>
        <w:numPr>
          <w:ilvl w:val="0"/>
          <w:numId w:val="39"/>
        </w:numPr>
        <w:spacing w:line="276" w:lineRule="auto"/>
        <w:jc w:val="both"/>
        <w:rPr>
          <w:rFonts w:ascii="David" w:hAnsi="David" w:cs="David"/>
        </w:rPr>
      </w:pPr>
      <w:r w:rsidRPr="006E5CD5">
        <w:rPr>
          <w:rFonts w:ascii="David" w:hAnsi="David" w:cs="David" w:hint="cs"/>
          <w:u w:val="single"/>
          <w:rtl/>
        </w:rPr>
        <w:t>אי אפשר לערער</w:t>
      </w:r>
      <w:r>
        <w:rPr>
          <w:rFonts w:ascii="David" w:hAnsi="David" w:cs="David" w:hint="cs"/>
          <w:rtl/>
        </w:rPr>
        <w:t xml:space="preserve"> על מסקנות התחקיר. </w:t>
      </w:r>
    </w:p>
    <w:p w14:paraId="77E38889" w14:textId="7894724F" w:rsidR="006E5CD5" w:rsidRDefault="006E5CD5" w:rsidP="006E5CD5">
      <w:pPr>
        <w:spacing w:line="276" w:lineRule="auto"/>
        <w:jc w:val="both"/>
        <w:rPr>
          <w:rFonts w:ascii="David" w:hAnsi="David" w:cs="David"/>
          <w:rtl/>
        </w:rPr>
      </w:pPr>
      <w:r w:rsidRPr="00457553">
        <w:rPr>
          <w:rFonts w:ascii="David" w:hAnsi="David" w:cs="David" w:hint="cs"/>
          <w:noProof/>
          <w:highlight w:val="yellow"/>
          <w:rtl/>
          <w:lang w:val="he-IL"/>
        </w:rPr>
        <mc:AlternateContent>
          <mc:Choice Requires="wps">
            <w:drawing>
              <wp:anchor distT="0" distB="0" distL="114300" distR="114300" simplePos="0" relativeHeight="251683840" behindDoc="0" locked="0" layoutInCell="1" allowOverlap="1" wp14:anchorId="15A32EDE" wp14:editId="71F232F6">
                <wp:simplePos x="0" y="0"/>
                <wp:positionH relativeFrom="margin">
                  <wp:align>center</wp:align>
                </wp:positionH>
                <wp:positionV relativeFrom="paragraph">
                  <wp:posOffset>71026</wp:posOffset>
                </wp:positionV>
                <wp:extent cx="4239491" cy="506320"/>
                <wp:effectExtent l="0" t="0" r="15240" b="14605"/>
                <wp:wrapNone/>
                <wp:docPr id="15" name="מלבן מעוגל 15"/>
                <wp:cNvGraphicFramePr/>
                <a:graphic xmlns:a="http://schemas.openxmlformats.org/drawingml/2006/main">
                  <a:graphicData uri="http://schemas.microsoft.com/office/word/2010/wordprocessingShape">
                    <wps:wsp>
                      <wps:cNvSpPr/>
                      <wps:spPr>
                        <a:xfrm>
                          <a:off x="0" y="0"/>
                          <a:ext cx="4239491" cy="50632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12BAB" id="מלבן מעוגל 15" o:spid="_x0000_s1026" style="position:absolute;left:0;text-align:left;margin-left:0;margin-top:5.6pt;width:333.8pt;height:39.8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" filled="f" strokecolor="black [3213]" strokeweight="1pt">
                <v:stroke dashstyle="1 1" joinstyle="miter"/>
                <w10:wrap anchorx="margin"/>
              </v:roundrect>
            </w:pict>
          </mc:Fallback>
        </mc:AlternateContent>
      </w:r>
    </w:p>
    <w:p w14:paraId="7C0A1DBB" w14:textId="0450F9FE" w:rsidR="006E5CD5" w:rsidRPr="006E5CD5" w:rsidRDefault="006E5CD5" w:rsidP="006E5CD5">
      <w:pPr>
        <w:spacing w:line="276" w:lineRule="auto"/>
        <w:jc w:val="center"/>
        <w:rPr>
          <w:rFonts w:ascii="David" w:hAnsi="David" w:cs="David"/>
          <w:highlight w:val="yellow"/>
          <w:rtl/>
        </w:rPr>
      </w:pPr>
      <w:r w:rsidRPr="006E5CD5">
        <w:rPr>
          <w:rFonts w:ascii="David" w:hAnsi="David" w:cs="David" w:hint="cs"/>
          <w:highlight w:val="yellow"/>
          <w:rtl/>
        </w:rPr>
        <w:t>המצב מורכב. שני הצדדים צודקים וטועים בד בבד.</w:t>
      </w:r>
    </w:p>
    <w:p w14:paraId="680F8D5D" w14:textId="1337C6D8" w:rsidR="006E5CD5" w:rsidRDefault="006E5CD5" w:rsidP="006E5CD5">
      <w:pPr>
        <w:spacing w:line="276" w:lineRule="auto"/>
        <w:jc w:val="center"/>
        <w:rPr>
          <w:rFonts w:ascii="David" w:hAnsi="David" w:cs="David"/>
          <w:rtl/>
        </w:rPr>
      </w:pPr>
      <w:r w:rsidRPr="006E5CD5">
        <w:rPr>
          <w:rFonts w:ascii="David" w:hAnsi="David" w:cs="David" w:hint="cs"/>
          <w:highlight w:val="yellow"/>
          <w:rtl/>
        </w:rPr>
        <w:t xml:space="preserve">אין </w:t>
      </w:r>
      <w:proofErr w:type="spellStart"/>
      <w:r w:rsidRPr="006E5CD5">
        <w:rPr>
          <w:rFonts w:ascii="David" w:hAnsi="David" w:cs="David" w:hint="cs"/>
          <w:highlight w:val="yellow"/>
          <w:rtl/>
        </w:rPr>
        <w:t>פיתרון</w:t>
      </w:r>
      <w:proofErr w:type="spellEnd"/>
      <w:r w:rsidRPr="006E5CD5">
        <w:rPr>
          <w:rFonts w:ascii="David" w:hAnsi="David" w:cs="David" w:hint="cs"/>
          <w:highlight w:val="yellow"/>
          <w:rtl/>
        </w:rPr>
        <w:t xml:space="preserve"> טוב ותמיד מנסים להתייעל.</w:t>
      </w:r>
    </w:p>
    <w:p w14:paraId="1F594B8C" w14:textId="739A07B7" w:rsidR="006E5CD5" w:rsidRDefault="006E5CD5" w:rsidP="006E5CD5">
      <w:pPr>
        <w:spacing w:line="276" w:lineRule="auto"/>
        <w:jc w:val="both"/>
        <w:rPr>
          <w:rFonts w:ascii="David" w:hAnsi="David" w:cs="David"/>
          <w:rtl/>
        </w:rPr>
      </w:pPr>
    </w:p>
    <w:p w14:paraId="7726FD86" w14:textId="4EB2A315" w:rsidR="006E5CD5" w:rsidRDefault="006E5CD5" w:rsidP="006E5CD5">
      <w:pPr>
        <w:spacing w:line="276" w:lineRule="auto"/>
        <w:jc w:val="both"/>
        <w:rPr>
          <w:rFonts w:ascii="David" w:hAnsi="David" w:cs="David"/>
          <w:rtl/>
        </w:rPr>
      </w:pPr>
      <w:r>
        <w:rPr>
          <w:rFonts w:ascii="David" w:hAnsi="David" w:cs="David" w:hint="cs"/>
          <w:rtl/>
        </w:rPr>
        <w:t>הבעיה המרכזית היא שברגע שאנו לא עושים זאת בעצמנו אנחנו פתוחים לביקורת מבחוץ. איך?</w:t>
      </w:r>
    </w:p>
    <w:p w14:paraId="36274DC6" w14:textId="798964CE" w:rsidR="006E5CD5" w:rsidRDefault="006E5CD5">
      <w:pPr>
        <w:pStyle w:val="a7"/>
        <w:numPr>
          <w:ilvl w:val="0"/>
          <w:numId w:val="40"/>
        </w:numPr>
        <w:spacing w:line="276" w:lineRule="auto"/>
        <w:jc w:val="both"/>
        <w:rPr>
          <w:rFonts w:ascii="David" w:hAnsi="David" w:cs="David"/>
        </w:rPr>
      </w:pPr>
      <w:r w:rsidRPr="006E5CD5">
        <w:rPr>
          <w:rFonts w:ascii="David" w:hAnsi="David" w:cs="David" w:hint="cs"/>
          <w:u w:val="single"/>
          <w:rtl/>
        </w:rPr>
        <w:t>עיקרון השיוריות-</w:t>
      </w:r>
      <w:r>
        <w:rPr>
          <w:rFonts w:ascii="David" w:hAnsi="David" w:cs="David" w:hint="cs"/>
          <w:rtl/>
        </w:rPr>
        <w:t xml:space="preserve"> אם המדינות לא פעלו, תופעל סמכות אוניברסלית. </w:t>
      </w:r>
    </w:p>
    <w:p w14:paraId="26ED1B70" w14:textId="6E90E1BB" w:rsidR="006E5CD5" w:rsidRDefault="006E5CD5">
      <w:pPr>
        <w:pStyle w:val="a7"/>
        <w:numPr>
          <w:ilvl w:val="0"/>
          <w:numId w:val="40"/>
        </w:numPr>
        <w:spacing w:line="276" w:lineRule="auto"/>
        <w:jc w:val="both"/>
        <w:rPr>
          <w:rFonts w:ascii="David" w:hAnsi="David" w:cs="David"/>
        </w:rPr>
      </w:pPr>
      <w:r w:rsidRPr="006E5CD5">
        <w:rPr>
          <w:rFonts w:ascii="David" w:hAnsi="David" w:cs="David" w:hint="cs"/>
          <w:u w:val="single"/>
          <w:rtl/>
        </w:rPr>
        <w:t>עיקרון המשלימות-</w:t>
      </w:r>
      <w:r>
        <w:rPr>
          <w:rFonts w:ascii="David" w:hAnsi="David" w:cs="David" w:hint="cs"/>
          <w:rtl/>
        </w:rPr>
        <w:t xml:space="preserve"> אם המדינות לא פועלות, בית הדין הבין לאומי יפעל.</w:t>
      </w:r>
    </w:p>
    <w:p w14:paraId="73194C8F" w14:textId="035F946C" w:rsidR="006E5CD5" w:rsidRDefault="006E5CD5" w:rsidP="006E5CD5">
      <w:pPr>
        <w:spacing w:line="276" w:lineRule="auto"/>
        <w:jc w:val="both"/>
        <w:rPr>
          <w:rFonts w:ascii="David" w:hAnsi="David" w:cs="David"/>
          <w:rtl/>
        </w:rPr>
      </w:pPr>
    </w:p>
    <w:p w14:paraId="04CD99D4" w14:textId="6923960E" w:rsidR="006E5CD5" w:rsidRPr="006E5CD5" w:rsidRDefault="006E5CD5" w:rsidP="006E5CD5">
      <w:pPr>
        <w:shd w:val="clear" w:color="auto" w:fill="D5D2FF"/>
        <w:spacing w:line="276" w:lineRule="auto"/>
        <w:jc w:val="both"/>
        <w:rPr>
          <w:rFonts w:ascii="David" w:hAnsi="David" w:cs="David"/>
          <w:u w:val="single"/>
          <w:rtl/>
        </w:rPr>
      </w:pPr>
      <w:r w:rsidRPr="006E5CD5">
        <w:rPr>
          <w:rFonts w:ascii="David" w:hAnsi="David" w:cs="David" w:hint="cs"/>
          <w:u w:val="single"/>
          <w:rtl/>
        </w:rPr>
        <w:t>ישראל וה-</w:t>
      </w:r>
      <w:r w:rsidRPr="006E5CD5">
        <w:rPr>
          <w:rFonts w:ascii="David" w:hAnsi="David" w:cs="David"/>
          <w:u w:val="single"/>
        </w:rPr>
        <w:t>ICC</w:t>
      </w:r>
      <w:r w:rsidRPr="006E5CD5">
        <w:rPr>
          <w:rFonts w:ascii="David" w:hAnsi="David" w:cs="David" w:hint="cs"/>
          <w:u w:val="single"/>
          <w:rtl/>
        </w:rPr>
        <w:t>:</w:t>
      </w:r>
    </w:p>
    <w:p w14:paraId="15409079" w14:textId="2B745B8B" w:rsidR="006E5CD5" w:rsidRDefault="006E5CD5" w:rsidP="006E5CD5">
      <w:pPr>
        <w:spacing w:line="276" w:lineRule="auto"/>
        <w:jc w:val="both"/>
        <w:rPr>
          <w:rFonts w:ascii="David" w:hAnsi="David" w:cs="David"/>
          <w:rtl/>
        </w:rPr>
      </w:pPr>
      <w:r>
        <w:rPr>
          <w:rFonts w:ascii="David" w:hAnsi="David" w:cs="David" w:hint="cs"/>
          <w:rtl/>
        </w:rPr>
        <w:t>ישראל תמכה במשב״ל עד שנות ה-90, אז גורמים שונים ניסו להשתמש בו נגדנו.</w:t>
      </w:r>
    </w:p>
    <w:p w14:paraId="2CA4D6F9" w14:textId="77777777" w:rsidR="006E5CD5" w:rsidRDefault="006E5CD5" w:rsidP="006E5CD5">
      <w:pPr>
        <w:spacing w:line="276" w:lineRule="auto"/>
        <w:jc w:val="both"/>
        <w:rPr>
          <w:rFonts w:ascii="David" w:hAnsi="David" w:cs="David"/>
          <w:rtl/>
        </w:rPr>
      </w:pPr>
      <w:r>
        <w:rPr>
          <w:rFonts w:ascii="David" w:hAnsi="David" w:cs="David" w:hint="cs"/>
          <w:rtl/>
        </w:rPr>
        <w:t xml:space="preserve">הבנו שהמשא ומתן עם הפלסטינים לא מתקדם ושאם לא נצליח נחטוף ביקורות קשות מאוד. </w:t>
      </w:r>
      <w:r w:rsidRPr="006E5CD5">
        <w:rPr>
          <w:rFonts w:ascii="David" w:hAnsi="David" w:cs="David" w:hint="cs"/>
          <w:u w:val="single"/>
          <w:rtl/>
        </w:rPr>
        <w:t>למה?</w:t>
      </w:r>
    </w:p>
    <w:p w14:paraId="18ECFD7B" w14:textId="6A78429C" w:rsidR="006E5CD5" w:rsidRDefault="006E5CD5">
      <w:pPr>
        <w:pStyle w:val="a7"/>
        <w:numPr>
          <w:ilvl w:val="0"/>
          <w:numId w:val="41"/>
        </w:numPr>
        <w:spacing w:line="276" w:lineRule="auto"/>
        <w:jc w:val="both"/>
        <w:rPr>
          <w:rFonts w:ascii="David" w:hAnsi="David" w:cs="David"/>
        </w:rPr>
      </w:pPr>
      <w:r>
        <w:rPr>
          <w:rFonts w:ascii="David" w:hAnsi="David" w:cs="David" w:hint="cs"/>
          <w:rtl/>
        </w:rPr>
        <w:t>אנטישמיות.</w:t>
      </w:r>
    </w:p>
    <w:p w14:paraId="22A0423A" w14:textId="7FD8C533" w:rsidR="006E5CD5" w:rsidRDefault="006E5CD5">
      <w:pPr>
        <w:pStyle w:val="a7"/>
        <w:numPr>
          <w:ilvl w:val="0"/>
          <w:numId w:val="41"/>
        </w:numPr>
        <w:spacing w:line="276" w:lineRule="auto"/>
        <w:jc w:val="both"/>
        <w:rPr>
          <w:rFonts w:ascii="David" w:hAnsi="David" w:cs="David"/>
        </w:rPr>
      </w:pPr>
      <w:r>
        <w:rPr>
          <w:rFonts w:ascii="David" w:hAnsi="David" w:cs="David" w:hint="cs"/>
          <w:rtl/>
        </w:rPr>
        <w:t>אהבת מדינות ערב (לא מאהבת המן אלא משנאת מרדכי).</w:t>
      </w:r>
    </w:p>
    <w:p w14:paraId="3A1236A1" w14:textId="68B69A18" w:rsidR="006E5CD5" w:rsidRDefault="006E5CD5">
      <w:pPr>
        <w:pStyle w:val="a7"/>
        <w:numPr>
          <w:ilvl w:val="0"/>
          <w:numId w:val="41"/>
        </w:numPr>
        <w:spacing w:line="276" w:lineRule="auto"/>
        <w:jc w:val="both"/>
        <w:rPr>
          <w:rFonts w:ascii="David" w:hAnsi="David" w:cs="David"/>
        </w:rPr>
      </w:pPr>
      <w:r>
        <w:rPr>
          <w:rFonts w:ascii="David" w:hAnsi="David" w:cs="David" w:hint="cs"/>
          <w:rtl/>
        </w:rPr>
        <w:t>אנחנו חזקים וזה כואב לאחרים.</w:t>
      </w:r>
    </w:p>
    <w:p w14:paraId="40428839" w14:textId="4C76CCAB" w:rsidR="006E5CD5" w:rsidRDefault="006E5CD5">
      <w:pPr>
        <w:pStyle w:val="a7"/>
        <w:numPr>
          <w:ilvl w:val="0"/>
          <w:numId w:val="41"/>
        </w:numPr>
        <w:spacing w:line="276" w:lineRule="auto"/>
        <w:jc w:val="both"/>
        <w:rPr>
          <w:rFonts w:ascii="David" w:hAnsi="David" w:cs="David"/>
        </w:rPr>
      </w:pPr>
      <w:r>
        <w:rPr>
          <w:rFonts w:ascii="David" w:hAnsi="David" w:cs="David" w:hint="cs"/>
          <w:rtl/>
        </w:rPr>
        <w:t>קל לתעד את המלחמות אצלנו וזה יוצר לחץ.</w:t>
      </w:r>
    </w:p>
    <w:p w14:paraId="0496A2B4" w14:textId="525373DC" w:rsidR="006E5CD5" w:rsidRDefault="006E5CD5" w:rsidP="006E5CD5">
      <w:pPr>
        <w:spacing w:line="276" w:lineRule="auto"/>
        <w:jc w:val="both"/>
        <w:rPr>
          <w:rFonts w:ascii="David" w:hAnsi="David" w:cs="David"/>
          <w:rtl/>
        </w:rPr>
      </w:pPr>
      <w:r w:rsidRPr="006E5CD5">
        <w:rPr>
          <w:rFonts w:ascii="David" w:hAnsi="David" w:cs="David" w:hint="cs"/>
          <w:u w:val="single"/>
          <w:rtl/>
        </w:rPr>
        <w:t>איפה זה הכי בא לידי ביטוי?</w:t>
      </w:r>
      <w:r>
        <w:rPr>
          <w:rFonts w:ascii="David" w:hAnsi="David" w:cs="David" w:hint="cs"/>
          <w:rtl/>
        </w:rPr>
        <w:t xml:space="preserve"> בהתנחלויות.</w:t>
      </w:r>
    </w:p>
    <w:p w14:paraId="6690A4BF" w14:textId="3CE65651" w:rsidR="006E5CD5" w:rsidRDefault="006E5CD5" w:rsidP="006E5CD5">
      <w:pPr>
        <w:spacing w:line="276" w:lineRule="auto"/>
        <w:jc w:val="both"/>
        <w:rPr>
          <w:rFonts w:ascii="David" w:hAnsi="David" w:cs="David"/>
          <w:rtl/>
        </w:rPr>
      </w:pPr>
      <w:r>
        <w:rPr>
          <w:rFonts w:ascii="David" w:hAnsi="David" w:cs="David" w:hint="cs"/>
          <w:rtl/>
        </w:rPr>
        <w:t xml:space="preserve">למרות שהתנגדנו, מכניסים לאמנת רומא העברת אוכלוסייה כפשע מלחמה. </w:t>
      </w:r>
    </w:p>
    <w:p w14:paraId="6B8A44B4" w14:textId="327AA115" w:rsidR="006E5CD5" w:rsidRPr="006E5CD5" w:rsidRDefault="006E5CD5" w:rsidP="006E5CD5">
      <w:pPr>
        <w:spacing w:line="276" w:lineRule="auto"/>
        <w:jc w:val="both"/>
        <w:rPr>
          <w:rFonts w:ascii="David" w:hAnsi="David" w:cs="David"/>
          <w:u w:val="single"/>
          <w:rtl/>
        </w:rPr>
      </w:pPr>
    </w:p>
    <w:p w14:paraId="2582677D" w14:textId="2EC9DEBA"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מה מצבן המשפטי של ההתנחלויות?</w:t>
      </w:r>
    </w:p>
    <w:p w14:paraId="11723EBE" w14:textId="335B430D" w:rsidR="006E5CD5" w:rsidRDefault="006E5CD5">
      <w:pPr>
        <w:pStyle w:val="a7"/>
        <w:numPr>
          <w:ilvl w:val="0"/>
          <w:numId w:val="42"/>
        </w:numPr>
        <w:spacing w:line="276" w:lineRule="auto"/>
        <w:jc w:val="both"/>
        <w:rPr>
          <w:rFonts w:ascii="David" w:hAnsi="David" w:cs="David"/>
        </w:rPr>
      </w:pPr>
      <w:r>
        <w:rPr>
          <w:rFonts w:ascii="David" w:hAnsi="David" w:cs="David" w:hint="cs"/>
          <w:rtl/>
        </w:rPr>
        <w:t xml:space="preserve">אנו טוענים שאיו״ש אינו שטח כבוש. </w:t>
      </w:r>
    </w:p>
    <w:p w14:paraId="4F281D58" w14:textId="1A704919" w:rsidR="006E5CD5" w:rsidRDefault="006E5CD5">
      <w:pPr>
        <w:pStyle w:val="a7"/>
        <w:numPr>
          <w:ilvl w:val="0"/>
          <w:numId w:val="42"/>
        </w:numPr>
        <w:spacing w:line="276" w:lineRule="auto"/>
        <w:jc w:val="both"/>
        <w:rPr>
          <w:rFonts w:ascii="David" w:hAnsi="David" w:cs="David"/>
        </w:rPr>
      </w:pPr>
      <w:r>
        <w:rPr>
          <w:rFonts w:ascii="David" w:hAnsi="David" w:cs="David" w:hint="cs"/>
          <w:rtl/>
        </w:rPr>
        <w:t xml:space="preserve">אנו טוענים שמה שאסור זה העברה בכפייה ולא העברה התנדבותית כמו שקורה אצל המתנחלים. </w:t>
      </w:r>
    </w:p>
    <w:p w14:paraId="60B10C29" w14:textId="1C8BA317" w:rsidR="006E5CD5" w:rsidRDefault="006E5CD5">
      <w:pPr>
        <w:pStyle w:val="a7"/>
        <w:numPr>
          <w:ilvl w:val="0"/>
          <w:numId w:val="42"/>
        </w:numPr>
        <w:spacing w:line="276" w:lineRule="auto"/>
        <w:jc w:val="both"/>
        <w:rPr>
          <w:rFonts w:ascii="David" w:hAnsi="David" w:cs="David"/>
        </w:rPr>
      </w:pPr>
      <w:r>
        <w:rPr>
          <w:rFonts w:ascii="David" w:hAnsi="David" w:cs="David" w:hint="cs"/>
          <w:rtl/>
        </w:rPr>
        <w:t xml:space="preserve">הרציונל השתנה- מדובר באיסור שמקורו במלחמת העולם ה-2, אז הנאצים עסקו בהעברה כפויה. </w:t>
      </w:r>
    </w:p>
    <w:p w14:paraId="33FC5BB5" w14:textId="7E8F463E" w:rsidR="006E5CD5" w:rsidRDefault="006E5CD5">
      <w:pPr>
        <w:pStyle w:val="a7"/>
        <w:numPr>
          <w:ilvl w:val="0"/>
          <w:numId w:val="42"/>
        </w:numPr>
        <w:spacing w:line="276" w:lineRule="auto"/>
        <w:jc w:val="both"/>
        <w:rPr>
          <w:rFonts w:ascii="David" w:hAnsi="David" w:cs="David"/>
        </w:rPr>
      </w:pPr>
      <w:r>
        <w:rPr>
          <w:rFonts w:ascii="David" w:hAnsi="David" w:cs="David" w:hint="cs"/>
          <w:rtl/>
        </w:rPr>
        <w:t xml:space="preserve">לפי הניסוח של שאר הסעיפים באמנת ז׳נבה אפשר להבין שמדובר באיסורים של דברים שנעשים בכפייה. מכאן שגם בעניין זה הכוונה הייתה העברה בכפייה ולא התנדבותית. </w:t>
      </w:r>
    </w:p>
    <w:p w14:paraId="5986A744" w14:textId="6F992E71" w:rsidR="006E5CD5" w:rsidRDefault="006E5CD5">
      <w:pPr>
        <w:pStyle w:val="a7"/>
        <w:numPr>
          <w:ilvl w:val="0"/>
          <w:numId w:val="42"/>
        </w:numPr>
        <w:spacing w:line="276" w:lineRule="auto"/>
        <w:jc w:val="both"/>
        <w:rPr>
          <w:rFonts w:ascii="David" w:hAnsi="David" w:cs="David"/>
        </w:rPr>
      </w:pPr>
      <w:r>
        <w:rPr>
          <w:rFonts w:ascii="David" w:hAnsi="David" w:cs="David" w:hint="cs"/>
          <w:rtl/>
        </w:rPr>
        <w:t>הדבר לא מוגדר כהפרה חמורה באמנת ז׳נבה.</w:t>
      </w:r>
    </w:p>
    <w:p w14:paraId="6297A913" w14:textId="14F54297" w:rsidR="006E5CD5" w:rsidRDefault="006E5CD5" w:rsidP="006E5CD5">
      <w:pPr>
        <w:spacing w:line="276" w:lineRule="auto"/>
        <w:jc w:val="both"/>
        <w:rPr>
          <w:rFonts w:ascii="David" w:hAnsi="David" w:cs="David"/>
          <w:rtl/>
        </w:rPr>
      </w:pPr>
    </w:p>
    <w:p w14:paraId="1820A48A" w14:textId="37550F9C"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lastRenderedPageBreak/>
        <w:t>מה הבעיה בטענות אלו?</w:t>
      </w:r>
    </w:p>
    <w:p w14:paraId="71D55C51" w14:textId="34891A94" w:rsidR="006E5CD5" w:rsidRDefault="006E5CD5">
      <w:pPr>
        <w:pStyle w:val="a7"/>
        <w:numPr>
          <w:ilvl w:val="0"/>
          <w:numId w:val="43"/>
        </w:numPr>
        <w:spacing w:line="276" w:lineRule="auto"/>
        <w:jc w:val="both"/>
        <w:rPr>
          <w:rFonts w:ascii="David" w:hAnsi="David" w:cs="David"/>
        </w:rPr>
      </w:pPr>
      <w:r>
        <w:rPr>
          <w:rFonts w:ascii="David" w:hAnsi="David" w:cs="David" w:hint="cs"/>
          <w:rtl/>
        </w:rPr>
        <w:t>בפרוטוקול הראשון לאמנת ז׳נבה הדבר מוגדר כהפרה חמורה= פשע מלחמה.</w:t>
      </w:r>
    </w:p>
    <w:p w14:paraId="0ACD7783" w14:textId="5544A677" w:rsidR="006E5CD5" w:rsidRDefault="006E5CD5">
      <w:pPr>
        <w:pStyle w:val="a7"/>
        <w:numPr>
          <w:ilvl w:val="0"/>
          <w:numId w:val="43"/>
        </w:numPr>
        <w:spacing w:line="276" w:lineRule="auto"/>
        <w:jc w:val="both"/>
        <w:rPr>
          <w:rFonts w:ascii="David" w:hAnsi="David" w:cs="David"/>
        </w:rPr>
      </w:pPr>
      <w:r>
        <w:rPr>
          <w:rFonts w:ascii="David" w:hAnsi="David" w:cs="David" w:hint="cs"/>
          <w:rtl/>
        </w:rPr>
        <w:t xml:space="preserve">באמנת רומא זה מוגדר כפשע מלחמה. </w:t>
      </w:r>
    </w:p>
    <w:p w14:paraId="45B3186B" w14:textId="7E5B340C" w:rsidR="006E5CD5" w:rsidRDefault="006E5CD5">
      <w:pPr>
        <w:pStyle w:val="a7"/>
        <w:numPr>
          <w:ilvl w:val="0"/>
          <w:numId w:val="43"/>
        </w:numPr>
        <w:spacing w:line="276" w:lineRule="auto"/>
        <w:jc w:val="both"/>
        <w:rPr>
          <w:rFonts w:ascii="David" w:hAnsi="David" w:cs="David"/>
        </w:rPr>
      </w:pPr>
      <w:r>
        <w:rPr>
          <w:rFonts w:ascii="David" w:hAnsi="David" w:cs="David" w:hint="cs"/>
          <w:rtl/>
        </w:rPr>
        <w:t xml:space="preserve">הנאצים הועמדו לדין על </w:t>
      </w:r>
      <w:proofErr w:type="spellStart"/>
      <w:r>
        <w:rPr>
          <w:rFonts w:ascii="David" w:hAnsi="David" w:cs="David" w:hint="cs"/>
          <w:rtl/>
        </w:rPr>
        <w:t>הגרמניפיקציה</w:t>
      </w:r>
      <w:proofErr w:type="spellEnd"/>
      <w:r>
        <w:rPr>
          <w:rFonts w:ascii="David" w:hAnsi="David" w:cs="David" w:hint="cs"/>
          <w:rtl/>
        </w:rPr>
        <w:t>, כלומר ההעברה של אנשים בהתנדבות ולא בכפייה.</w:t>
      </w:r>
    </w:p>
    <w:p w14:paraId="5F2E0E1B" w14:textId="04E000D2" w:rsidR="006E5CD5" w:rsidRDefault="006E5CD5" w:rsidP="006E5CD5">
      <w:pPr>
        <w:spacing w:line="276" w:lineRule="auto"/>
        <w:jc w:val="both"/>
        <w:rPr>
          <w:rFonts w:ascii="David" w:hAnsi="David" w:cs="David"/>
          <w:rtl/>
        </w:rPr>
      </w:pPr>
    </w:p>
    <w:p w14:paraId="208C380E" w14:textId="65C92318"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מה הסכנות שעומדות בפנינו ה-</w:t>
      </w:r>
      <w:r w:rsidRPr="006E5CD5">
        <w:rPr>
          <w:rFonts w:ascii="David" w:hAnsi="David" w:cs="David"/>
          <w:u w:val="single"/>
        </w:rPr>
        <w:t>ICC</w:t>
      </w:r>
      <w:r w:rsidRPr="006E5CD5">
        <w:rPr>
          <w:rFonts w:ascii="David" w:hAnsi="David" w:cs="David" w:hint="cs"/>
          <w:u w:val="single"/>
          <w:rtl/>
        </w:rPr>
        <w:t>?</w:t>
      </w:r>
    </w:p>
    <w:p w14:paraId="705448CD" w14:textId="7903F63E" w:rsidR="006E5CD5" w:rsidRDefault="006E5CD5">
      <w:pPr>
        <w:pStyle w:val="a7"/>
        <w:numPr>
          <w:ilvl w:val="0"/>
          <w:numId w:val="44"/>
        </w:numPr>
        <w:spacing w:line="276" w:lineRule="auto"/>
        <w:jc w:val="both"/>
        <w:rPr>
          <w:rFonts w:ascii="David" w:hAnsi="David" w:cs="David"/>
        </w:rPr>
      </w:pPr>
      <w:r>
        <w:rPr>
          <w:rFonts w:ascii="David" w:hAnsi="David" w:cs="David" w:hint="cs"/>
          <w:rtl/>
        </w:rPr>
        <w:t>האשמת חיילי צה״ל בפשעי מלחמה על בסיס עיקרון המשלימות.</w:t>
      </w:r>
    </w:p>
    <w:p w14:paraId="280AB0BF" w14:textId="15AD576B" w:rsidR="006E5CD5" w:rsidRDefault="006E5CD5">
      <w:pPr>
        <w:pStyle w:val="a7"/>
        <w:numPr>
          <w:ilvl w:val="0"/>
          <w:numId w:val="44"/>
        </w:numPr>
        <w:spacing w:line="276" w:lineRule="auto"/>
        <w:jc w:val="both"/>
        <w:rPr>
          <w:rFonts w:ascii="David" w:hAnsi="David" w:cs="David"/>
        </w:rPr>
      </w:pPr>
      <w:r>
        <w:rPr>
          <w:rFonts w:ascii="David" w:hAnsi="David" w:cs="David" w:hint="cs"/>
          <w:rtl/>
        </w:rPr>
        <w:t xml:space="preserve">האשמת </w:t>
      </w:r>
      <w:proofErr w:type="spellStart"/>
      <w:r>
        <w:rPr>
          <w:rFonts w:ascii="David" w:hAnsi="David" w:cs="David" w:hint="cs"/>
          <w:rtl/>
        </w:rPr>
        <w:t>מנתחלים</w:t>
      </w:r>
      <w:proofErr w:type="spellEnd"/>
      <w:r>
        <w:rPr>
          <w:rFonts w:ascii="David" w:hAnsi="David" w:cs="David" w:hint="cs"/>
          <w:rtl/>
        </w:rPr>
        <w:t>- זו מדיניות ממשלתית אז לא נוכל לטעון שאנחנו מטפלים בזה לבד.</w:t>
      </w:r>
    </w:p>
    <w:p w14:paraId="10D2ACC5" w14:textId="51FAE6F0" w:rsidR="006E5CD5" w:rsidRDefault="006E5CD5" w:rsidP="006E5CD5">
      <w:pPr>
        <w:spacing w:line="276" w:lineRule="auto"/>
        <w:jc w:val="both"/>
        <w:rPr>
          <w:rFonts w:ascii="David" w:hAnsi="David" w:cs="David"/>
          <w:rtl/>
        </w:rPr>
      </w:pPr>
    </w:p>
    <w:p w14:paraId="2B6B70C1" w14:textId="77777777"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מתי ל-</w:t>
      </w:r>
      <w:r w:rsidRPr="006E5CD5">
        <w:rPr>
          <w:rFonts w:ascii="David" w:hAnsi="David" w:cs="David"/>
          <w:u w:val="single"/>
        </w:rPr>
        <w:t>ICC</w:t>
      </w:r>
      <w:r w:rsidRPr="006E5CD5">
        <w:rPr>
          <w:rFonts w:ascii="David" w:hAnsi="David" w:cs="David" w:hint="cs"/>
          <w:u w:val="single"/>
          <w:rtl/>
        </w:rPr>
        <w:t xml:space="preserve"> יש סמכות שיפוט?</w:t>
      </w:r>
    </w:p>
    <w:p w14:paraId="53D169E3" w14:textId="0AF0C1E3" w:rsidR="006E5CD5" w:rsidRDefault="006E5CD5" w:rsidP="006E5CD5">
      <w:pPr>
        <w:spacing w:line="276" w:lineRule="auto"/>
        <w:jc w:val="both"/>
        <w:rPr>
          <w:rFonts w:ascii="David" w:hAnsi="David" w:cs="David"/>
          <w:rtl/>
        </w:rPr>
      </w:pPr>
      <w:r>
        <w:rPr>
          <w:rFonts w:ascii="David" w:hAnsi="David" w:cs="David" w:hint="cs"/>
          <w:rtl/>
        </w:rPr>
        <w:t>בכל אחד מהפשעים מלבד תוקפנות נצטרך</w:t>
      </w:r>
      <w:r>
        <w:rPr>
          <w:rFonts w:ascii="David" w:hAnsi="David" w:cs="David" w:hint="cs"/>
          <w:rtl/>
        </w:rPr>
        <w:t xml:space="preserve"> להשתמש </w:t>
      </w:r>
      <w:r>
        <w:rPr>
          <w:rFonts w:ascii="David" w:hAnsi="David" w:cs="David" w:hint="cs"/>
          <w:u w:val="single"/>
          <w:rtl/>
        </w:rPr>
        <w:t>באחת</w:t>
      </w:r>
      <w:r w:rsidRPr="006E5CD5">
        <w:rPr>
          <w:rFonts w:ascii="David" w:hAnsi="David" w:cs="David" w:hint="cs"/>
          <w:u w:val="single"/>
          <w:rtl/>
        </w:rPr>
        <w:t xml:space="preserve"> מ-4 אפשרויות</w:t>
      </w:r>
      <w:r>
        <w:rPr>
          <w:rFonts w:ascii="David" w:hAnsi="David" w:cs="David" w:hint="cs"/>
          <w:rtl/>
        </w:rPr>
        <w:t>. הפלסטינים ניסו את כולן</w:t>
      </w:r>
      <w:r>
        <w:rPr>
          <w:rFonts w:ascii="David" w:hAnsi="David" w:cs="David" w:hint="cs"/>
          <w:rtl/>
        </w:rPr>
        <w:t>:</w:t>
      </w:r>
    </w:p>
    <w:p w14:paraId="23D81823" w14:textId="53B0D5AC" w:rsidR="006E5CD5" w:rsidRDefault="006E5CD5">
      <w:pPr>
        <w:pStyle w:val="a7"/>
        <w:numPr>
          <w:ilvl w:val="0"/>
          <w:numId w:val="45"/>
        </w:numPr>
        <w:spacing w:line="276" w:lineRule="auto"/>
        <w:jc w:val="both"/>
        <w:rPr>
          <w:rFonts w:ascii="David" w:hAnsi="David" w:cs="David"/>
        </w:rPr>
      </w:pPr>
      <w:r>
        <w:rPr>
          <w:rFonts w:ascii="David" w:hAnsi="David" w:cs="David" w:hint="cs"/>
          <w:rtl/>
        </w:rPr>
        <w:t>שמועצת הביטחון תפנה לעניין.</w:t>
      </w:r>
    </w:p>
    <w:p w14:paraId="66FC665D" w14:textId="20917792" w:rsidR="006E5CD5" w:rsidRPr="006E5CD5" w:rsidRDefault="006E5CD5" w:rsidP="006E5CD5">
      <w:pPr>
        <w:pStyle w:val="a7"/>
        <w:spacing w:line="276" w:lineRule="auto"/>
        <w:jc w:val="both"/>
        <w:rPr>
          <w:rFonts w:ascii="David" w:hAnsi="David" w:cs="David"/>
        </w:rPr>
      </w:pPr>
      <w:r>
        <w:rPr>
          <w:rFonts w:ascii="David" w:hAnsi="David" w:cs="David" w:hint="cs"/>
          <w:rtl/>
        </w:rPr>
        <w:t xml:space="preserve">נעזרו בדו״ח </w:t>
      </w:r>
      <w:proofErr w:type="spellStart"/>
      <w:r>
        <w:rPr>
          <w:rFonts w:ascii="David" w:hAnsi="David" w:cs="David" w:hint="cs"/>
          <w:rtl/>
        </w:rPr>
        <w:t>גולדסטון</w:t>
      </w:r>
      <w:proofErr w:type="spellEnd"/>
      <w:r>
        <w:rPr>
          <w:rFonts w:ascii="David" w:hAnsi="David" w:cs="David" w:hint="cs"/>
          <w:rtl/>
        </w:rPr>
        <w:t xml:space="preserve"> שם הומלץ לוועדה להפנות את בית הדין.</w:t>
      </w:r>
    </w:p>
    <w:p w14:paraId="217A5EBB" w14:textId="07A4EFE4" w:rsidR="006E5CD5" w:rsidRDefault="006E5CD5">
      <w:pPr>
        <w:pStyle w:val="a7"/>
        <w:numPr>
          <w:ilvl w:val="0"/>
          <w:numId w:val="45"/>
        </w:numPr>
        <w:spacing w:line="276" w:lineRule="auto"/>
        <w:jc w:val="both"/>
        <w:rPr>
          <w:rFonts w:ascii="David" w:hAnsi="David" w:cs="David"/>
        </w:rPr>
      </w:pPr>
      <w:r>
        <w:rPr>
          <w:rFonts w:ascii="David" w:hAnsi="David" w:cs="David" w:hint="cs"/>
          <w:rtl/>
        </w:rPr>
        <w:t>שהפשע י</w:t>
      </w:r>
      <w:r>
        <w:rPr>
          <w:rFonts w:ascii="David" w:hAnsi="David" w:cs="David" w:hint="cs"/>
          <w:rtl/>
        </w:rPr>
        <w:t>בוצע ע״י מישהו ממדינה חברה.</w:t>
      </w:r>
    </w:p>
    <w:p w14:paraId="5D93ABC2" w14:textId="32530ED5" w:rsidR="006E5CD5" w:rsidRDefault="006E5CD5" w:rsidP="006E5CD5">
      <w:pPr>
        <w:pStyle w:val="a7"/>
        <w:spacing w:line="276" w:lineRule="auto"/>
        <w:jc w:val="both"/>
        <w:rPr>
          <w:rFonts w:ascii="David" w:hAnsi="David" w:cs="David"/>
        </w:rPr>
      </w:pPr>
      <w:r>
        <w:rPr>
          <w:rFonts w:ascii="David" w:hAnsi="David" w:cs="David" w:hint="cs"/>
          <w:rtl/>
        </w:rPr>
        <w:t>מנסים לאתר קצינים בצה״ל בעלי זהות כפולה במדינות חברות ולהעמיד אותם לדין דרך המדינה הנוספת.</w:t>
      </w:r>
    </w:p>
    <w:p w14:paraId="4BB3C60D" w14:textId="376CCEA1" w:rsidR="006E5CD5" w:rsidRDefault="006E5CD5">
      <w:pPr>
        <w:pStyle w:val="a7"/>
        <w:numPr>
          <w:ilvl w:val="0"/>
          <w:numId w:val="45"/>
        </w:numPr>
        <w:spacing w:line="276" w:lineRule="auto"/>
        <w:jc w:val="both"/>
        <w:rPr>
          <w:rFonts w:ascii="David" w:hAnsi="David" w:cs="David"/>
        </w:rPr>
      </w:pPr>
      <w:r>
        <w:rPr>
          <w:rFonts w:ascii="David" w:hAnsi="David" w:cs="David" w:hint="cs"/>
          <w:rtl/>
        </w:rPr>
        <w:t xml:space="preserve">שהפשע יבוצע בטריטוריה של מדינה חברה. </w:t>
      </w:r>
    </w:p>
    <w:p w14:paraId="643FDABE" w14:textId="36F36E45" w:rsidR="006E5CD5" w:rsidRDefault="006E5CD5" w:rsidP="006E5CD5">
      <w:pPr>
        <w:pStyle w:val="a7"/>
        <w:spacing w:line="276" w:lineRule="auto"/>
        <w:jc w:val="both"/>
        <w:rPr>
          <w:rFonts w:ascii="David" w:hAnsi="David" w:cs="David"/>
        </w:rPr>
      </w:pPr>
      <w:r>
        <w:rPr>
          <w:rFonts w:ascii="David" w:hAnsi="David" w:cs="David" w:hint="cs"/>
          <w:rtl/>
        </w:rPr>
        <w:t>מנסים לאתר מקרים שקורים במדינה חברה משום שטריטוריה כוללת גם מטוסים וכלי שייט (</w:t>
      </w:r>
      <w:r w:rsidRPr="006E5CD5">
        <w:rPr>
          <w:rFonts w:ascii="David" w:hAnsi="David" w:cs="David" w:hint="cs"/>
          <w:shd w:val="clear" w:color="auto" w:fill="A4D0A8"/>
          <w:rtl/>
        </w:rPr>
        <w:t>מקרה המרמרה</w:t>
      </w:r>
      <w:r>
        <w:rPr>
          <w:rFonts w:ascii="David" w:hAnsi="David" w:cs="David" w:hint="cs"/>
          <w:rtl/>
        </w:rPr>
        <w:t>).</w:t>
      </w:r>
    </w:p>
    <w:p w14:paraId="63C33ABA" w14:textId="059560E1" w:rsidR="006E5CD5" w:rsidRDefault="006E5CD5">
      <w:pPr>
        <w:pStyle w:val="a7"/>
        <w:numPr>
          <w:ilvl w:val="0"/>
          <w:numId w:val="45"/>
        </w:numPr>
        <w:spacing w:line="276" w:lineRule="auto"/>
        <w:jc w:val="both"/>
        <w:rPr>
          <w:rFonts w:ascii="David" w:hAnsi="David" w:cs="David"/>
        </w:rPr>
      </w:pPr>
      <w:r>
        <w:rPr>
          <w:rFonts w:ascii="David" w:hAnsi="David" w:cs="David" w:hint="cs"/>
          <w:rtl/>
        </w:rPr>
        <w:t xml:space="preserve">מדינה לא חברה תפנה לתובע ותבקש לבחון אירוע ספציפי. </w:t>
      </w:r>
    </w:p>
    <w:p w14:paraId="4EB24D3D" w14:textId="2003B358" w:rsidR="006E5CD5" w:rsidRDefault="006E5CD5">
      <w:pPr>
        <w:pStyle w:val="a7"/>
        <w:numPr>
          <w:ilvl w:val="0"/>
          <w:numId w:val="46"/>
        </w:numPr>
        <w:spacing w:line="276" w:lineRule="auto"/>
        <w:jc w:val="both"/>
        <w:rPr>
          <w:rFonts w:ascii="David" w:hAnsi="David" w:cs="David"/>
          <w:rtl/>
        </w:rPr>
      </w:pPr>
      <w:r>
        <w:rPr>
          <w:rFonts w:ascii="David" w:hAnsi="David" w:cs="David" w:hint="cs"/>
          <w:rtl/>
        </w:rPr>
        <w:t xml:space="preserve">בהתחלה פנו בעצמם לבית הדין אבל נדחו משום שהם אינם מדינה. </w:t>
      </w:r>
    </w:p>
    <w:p w14:paraId="49040857" w14:textId="7B2B8EEC" w:rsidR="006E5CD5" w:rsidRDefault="006E5CD5">
      <w:pPr>
        <w:pStyle w:val="a7"/>
        <w:numPr>
          <w:ilvl w:val="0"/>
          <w:numId w:val="46"/>
        </w:numPr>
        <w:spacing w:line="276" w:lineRule="auto"/>
        <w:jc w:val="both"/>
        <w:rPr>
          <w:rFonts w:ascii="David" w:hAnsi="David" w:cs="David"/>
        </w:rPr>
      </w:pPr>
      <w:r>
        <w:rPr>
          <w:rFonts w:ascii="David" w:hAnsi="David" w:cs="David" w:hint="cs"/>
          <w:rtl/>
        </w:rPr>
        <w:t xml:space="preserve">לאחר מכן ניסו להיעזר בתקדים איי קוק, אבל ארה״ב הטילה וטו. </w:t>
      </w:r>
    </w:p>
    <w:p w14:paraId="78FF918F" w14:textId="0256ADE9" w:rsidR="006E5CD5" w:rsidRDefault="006E5CD5">
      <w:pPr>
        <w:pStyle w:val="a7"/>
        <w:numPr>
          <w:ilvl w:val="0"/>
          <w:numId w:val="46"/>
        </w:numPr>
        <w:spacing w:line="276" w:lineRule="auto"/>
        <w:jc w:val="both"/>
        <w:rPr>
          <w:rFonts w:ascii="David" w:hAnsi="David" w:cs="David"/>
        </w:rPr>
      </w:pPr>
      <w:r>
        <w:rPr>
          <w:rFonts w:ascii="David" w:hAnsi="David" w:cs="David" w:hint="cs"/>
          <w:rtl/>
        </w:rPr>
        <w:t xml:space="preserve">חיכו לסיום מלחמת צוק איתן והגישו בקשה נוספת בה ביקשו לבדוק את כל מה שקרה מיום אחרי חטיפת שלושת הנערים ועד ה-1/1/2015. חקירה מקדמית נפתחת! </w:t>
      </w:r>
    </w:p>
    <w:p w14:paraId="525A698F" w14:textId="5BE807D3" w:rsidR="006E5CD5" w:rsidRDefault="006E5CD5">
      <w:pPr>
        <w:pStyle w:val="a7"/>
        <w:numPr>
          <w:ilvl w:val="0"/>
          <w:numId w:val="46"/>
        </w:numPr>
        <w:spacing w:line="276" w:lineRule="auto"/>
        <w:jc w:val="both"/>
        <w:rPr>
          <w:rFonts w:ascii="David" w:hAnsi="David" w:cs="David"/>
        </w:rPr>
      </w:pPr>
      <w:r>
        <w:rPr>
          <w:rFonts w:ascii="David" w:hAnsi="David" w:cs="David" w:hint="cs"/>
          <w:rtl/>
        </w:rPr>
        <w:t>התובעת מגיעה למסקנה כי יש לפתוח בחקירה ופונה ל-</w:t>
      </w:r>
      <w:r>
        <w:rPr>
          <w:rFonts w:ascii="David" w:hAnsi="David" w:cs="David"/>
        </w:rPr>
        <w:t>ICC</w:t>
      </w:r>
      <w:r>
        <w:rPr>
          <w:rFonts w:ascii="David" w:hAnsi="David" w:cs="David" w:hint="cs"/>
          <w:rtl/>
        </w:rPr>
        <w:t xml:space="preserve"> שיאשר את ההחלטה בגלל הבעייתיות בעניין הגדרת הפלסטינים כמדינה. הדבר מאושר.</w:t>
      </w:r>
    </w:p>
    <w:p w14:paraId="6F810DFB" w14:textId="05BE4D53" w:rsidR="006E5CD5" w:rsidRDefault="006E5CD5">
      <w:pPr>
        <w:pStyle w:val="a7"/>
        <w:numPr>
          <w:ilvl w:val="0"/>
          <w:numId w:val="46"/>
        </w:numPr>
        <w:spacing w:line="276" w:lineRule="auto"/>
        <w:jc w:val="both"/>
        <w:rPr>
          <w:rFonts w:ascii="David" w:hAnsi="David" w:cs="David"/>
        </w:rPr>
      </w:pPr>
      <w:r>
        <w:rPr>
          <w:rFonts w:ascii="David" w:hAnsi="David" w:cs="David" w:hint="cs"/>
          <w:rtl/>
        </w:rPr>
        <w:t>אנחנו לא מגישים ערעור כדי לא לתת לגיטימציה להליך.</w:t>
      </w:r>
    </w:p>
    <w:p w14:paraId="70A91BE0" w14:textId="63265BB5"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מה הסכנות עכשיו?</w:t>
      </w:r>
    </w:p>
    <w:p w14:paraId="51991D33" w14:textId="612E8F8F" w:rsidR="006E5CD5" w:rsidRDefault="006E5CD5">
      <w:pPr>
        <w:pStyle w:val="a7"/>
        <w:numPr>
          <w:ilvl w:val="0"/>
          <w:numId w:val="47"/>
        </w:numPr>
        <w:spacing w:line="276" w:lineRule="auto"/>
        <w:jc w:val="both"/>
        <w:rPr>
          <w:rFonts w:ascii="David" w:hAnsi="David" w:cs="David"/>
        </w:rPr>
      </w:pPr>
      <w:r>
        <w:rPr>
          <w:rFonts w:ascii="David" w:hAnsi="David" w:cs="David" w:hint="cs"/>
          <w:rtl/>
        </w:rPr>
        <w:t>העמדת בכירים לדין ועצירתם באירופה.</w:t>
      </w:r>
    </w:p>
    <w:p w14:paraId="52465623" w14:textId="40EDE585" w:rsidR="006E5CD5" w:rsidRDefault="006E5CD5">
      <w:pPr>
        <w:pStyle w:val="a7"/>
        <w:numPr>
          <w:ilvl w:val="0"/>
          <w:numId w:val="47"/>
        </w:numPr>
        <w:spacing w:line="276" w:lineRule="auto"/>
        <w:jc w:val="both"/>
        <w:rPr>
          <w:rFonts w:ascii="David" w:hAnsi="David" w:cs="David"/>
        </w:rPr>
      </w:pPr>
      <w:r>
        <w:rPr>
          <w:rFonts w:ascii="David" w:hAnsi="David" w:cs="David" w:hint="cs"/>
          <w:rtl/>
        </w:rPr>
        <w:t>מתוך כך יכולה להיגרם פגיעה לקשרי החוץ של ישראל.</w:t>
      </w:r>
    </w:p>
    <w:p w14:paraId="005DFDB4" w14:textId="1D3DE115"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מה אפשר לעשות?</w:t>
      </w:r>
    </w:p>
    <w:p w14:paraId="69F0B3D9" w14:textId="48BF212B" w:rsidR="006E5CD5" w:rsidRDefault="006E5CD5">
      <w:pPr>
        <w:pStyle w:val="a7"/>
        <w:numPr>
          <w:ilvl w:val="0"/>
          <w:numId w:val="48"/>
        </w:numPr>
        <w:spacing w:line="276" w:lineRule="auto"/>
        <w:jc w:val="both"/>
        <w:rPr>
          <w:rFonts w:ascii="David" w:hAnsi="David" w:cs="David"/>
        </w:rPr>
      </w:pPr>
      <w:r>
        <w:rPr>
          <w:rFonts w:ascii="David" w:hAnsi="David" w:cs="David" w:hint="cs"/>
          <w:rtl/>
        </w:rPr>
        <w:t>לבנות מערכת שתהיה אמינה מספיק ולטעון שאנחנו מטפלים בכל בעצמנו.</w:t>
      </w:r>
    </w:p>
    <w:p w14:paraId="673FF375" w14:textId="64F2EBA7" w:rsidR="006E5CD5" w:rsidRDefault="006E5CD5" w:rsidP="006E5CD5">
      <w:pPr>
        <w:spacing w:line="276" w:lineRule="auto"/>
        <w:jc w:val="both"/>
        <w:rPr>
          <w:rFonts w:ascii="David" w:hAnsi="David" w:cs="David"/>
          <w:rtl/>
        </w:rPr>
      </w:pPr>
      <w:r w:rsidRPr="00457553">
        <w:rPr>
          <w:rFonts w:ascii="David" w:hAnsi="David" w:cs="David" w:hint="cs"/>
          <w:noProof/>
          <w:highlight w:val="yellow"/>
          <w:rtl/>
          <w:lang w:val="he-IL"/>
        </w:rPr>
        <mc:AlternateContent>
          <mc:Choice Requires="wps">
            <w:drawing>
              <wp:anchor distT="0" distB="0" distL="114300" distR="114300" simplePos="0" relativeHeight="251685888" behindDoc="0" locked="0" layoutInCell="1" allowOverlap="1" wp14:anchorId="494E2AD2" wp14:editId="193D07B3">
                <wp:simplePos x="0" y="0"/>
                <wp:positionH relativeFrom="margin">
                  <wp:posOffset>5668</wp:posOffset>
                </wp:positionH>
                <wp:positionV relativeFrom="paragraph">
                  <wp:posOffset>41901</wp:posOffset>
                </wp:positionV>
                <wp:extent cx="5267246" cy="1065540"/>
                <wp:effectExtent l="0" t="0" r="16510" b="13970"/>
                <wp:wrapNone/>
                <wp:docPr id="16" name="מלבן מעוגל 16"/>
                <wp:cNvGraphicFramePr/>
                <a:graphic xmlns:a="http://schemas.openxmlformats.org/drawingml/2006/main">
                  <a:graphicData uri="http://schemas.microsoft.com/office/word/2010/wordprocessingShape">
                    <wps:wsp>
                      <wps:cNvSpPr/>
                      <wps:spPr>
                        <a:xfrm>
                          <a:off x="0" y="0"/>
                          <a:ext cx="5267246" cy="106554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48159" id="מלבן מעוגל 16" o:spid="_x0000_s1026" style="position:absolute;left:0;text-align:left;margin-left:.45pt;margin-top:3.3pt;width:414.75pt;height:83.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" filled="f" strokecolor="black [3213]" strokeweight="1pt">
                <v:stroke dashstyle="1 1" joinstyle="miter"/>
                <w10:wrap anchorx="margin"/>
              </v:roundrect>
            </w:pict>
          </mc:Fallback>
        </mc:AlternateContent>
      </w:r>
    </w:p>
    <w:p w14:paraId="1B14C482" w14:textId="7D19A030" w:rsidR="006E5CD5" w:rsidRDefault="006E5CD5" w:rsidP="006E5CD5">
      <w:pPr>
        <w:spacing w:line="276" w:lineRule="auto"/>
        <w:jc w:val="center"/>
        <w:rPr>
          <w:rFonts w:ascii="David" w:hAnsi="David" w:cs="David"/>
          <w:rtl/>
        </w:rPr>
      </w:pPr>
      <w:r w:rsidRPr="006E5CD5">
        <w:rPr>
          <w:rFonts w:ascii="David" w:hAnsi="David" w:cs="David" w:hint="cs"/>
          <w:highlight w:val="yellow"/>
          <w:rtl/>
        </w:rPr>
        <w:t>מתי ל-</w:t>
      </w:r>
      <w:r w:rsidRPr="006E5CD5">
        <w:rPr>
          <w:rFonts w:ascii="David" w:hAnsi="David" w:cs="David"/>
          <w:highlight w:val="yellow"/>
        </w:rPr>
        <w:t>ICC</w:t>
      </w:r>
      <w:r w:rsidRPr="006E5CD5">
        <w:rPr>
          <w:rFonts w:ascii="David" w:hAnsi="David" w:cs="David" w:hint="cs"/>
          <w:highlight w:val="yellow"/>
          <w:rtl/>
        </w:rPr>
        <w:t xml:space="preserve"> יש סמכות שיפוט שלא בפשעי תוקפנות?</w:t>
      </w:r>
    </w:p>
    <w:p w14:paraId="08382AC4" w14:textId="23F28E8F" w:rsidR="006E5CD5" w:rsidRDefault="006E5CD5" w:rsidP="006E5CD5">
      <w:pPr>
        <w:spacing w:line="276" w:lineRule="auto"/>
        <w:jc w:val="center"/>
        <w:rPr>
          <w:rFonts w:ascii="David" w:hAnsi="David" w:cs="David"/>
          <w:rtl/>
        </w:rPr>
      </w:pPr>
      <w:r>
        <w:rPr>
          <w:rFonts w:ascii="David" w:hAnsi="David" w:cs="David" w:hint="cs"/>
          <w:rtl/>
        </w:rPr>
        <w:t>1. כשמועצת הביטחון מפנה לעניין.</w:t>
      </w:r>
    </w:p>
    <w:p w14:paraId="5DF23AD6" w14:textId="4E062D4E" w:rsidR="006E5CD5" w:rsidRDefault="006E5CD5" w:rsidP="006E5CD5">
      <w:pPr>
        <w:spacing w:line="276" w:lineRule="auto"/>
        <w:jc w:val="center"/>
        <w:rPr>
          <w:rFonts w:ascii="David" w:hAnsi="David" w:cs="David"/>
          <w:rtl/>
        </w:rPr>
      </w:pPr>
      <w:r>
        <w:rPr>
          <w:rFonts w:ascii="David" w:hAnsi="David" w:cs="David" w:hint="cs"/>
          <w:rtl/>
        </w:rPr>
        <w:t>2. כשהפשע בוצע ע״י מישהו ממדינה חברה.</w:t>
      </w:r>
    </w:p>
    <w:p w14:paraId="1F7F110C" w14:textId="14CD71CF" w:rsidR="006E5CD5" w:rsidRDefault="006E5CD5" w:rsidP="006E5CD5">
      <w:pPr>
        <w:spacing w:line="276" w:lineRule="auto"/>
        <w:jc w:val="center"/>
        <w:rPr>
          <w:rFonts w:ascii="David" w:hAnsi="David" w:cs="David"/>
          <w:rtl/>
        </w:rPr>
      </w:pPr>
      <w:r>
        <w:rPr>
          <w:rFonts w:ascii="David" w:hAnsi="David" w:cs="David" w:hint="cs"/>
          <w:rtl/>
        </w:rPr>
        <w:t>3. כשהפשע מבוצע בטריטוריה של מדינה חברה.</w:t>
      </w:r>
    </w:p>
    <w:p w14:paraId="07313913" w14:textId="555D1F24" w:rsidR="006E5CD5" w:rsidRDefault="006E5CD5" w:rsidP="006E5CD5">
      <w:pPr>
        <w:spacing w:line="276" w:lineRule="auto"/>
        <w:jc w:val="center"/>
        <w:rPr>
          <w:rFonts w:ascii="David" w:hAnsi="David" w:cs="David"/>
          <w:rtl/>
        </w:rPr>
      </w:pPr>
      <w:r>
        <w:rPr>
          <w:rFonts w:ascii="David" w:hAnsi="David" w:cs="David" w:hint="cs"/>
          <w:rtl/>
        </w:rPr>
        <w:t>4. כשמדינה לא חברה פונה לתובע ומבקשת לבחון אירוע ספציפי.</w:t>
      </w:r>
    </w:p>
    <w:p w14:paraId="70807BFF" w14:textId="4B07E04B" w:rsidR="006E5CD5" w:rsidRDefault="006E5CD5" w:rsidP="006E5CD5">
      <w:pPr>
        <w:spacing w:line="276" w:lineRule="auto"/>
        <w:jc w:val="both"/>
        <w:rPr>
          <w:rFonts w:ascii="David" w:hAnsi="David" w:cs="David"/>
          <w:rtl/>
        </w:rPr>
      </w:pPr>
    </w:p>
    <w:p w14:paraId="08347A2A" w14:textId="603F4A5D" w:rsidR="006E5CD5" w:rsidRDefault="006E5CD5" w:rsidP="006E5CD5">
      <w:pPr>
        <w:spacing w:line="276" w:lineRule="auto"/>
        <w:jc w:val="both"/>
        <w:rPr>
          <w:rFonts w:ascii="David" w:hAnsi="David" w:cs="David"/>
          <w:rtl/>
        </w:rPr>
      </w:pPr>
    </w:p>
    <w:p w14:paraId="7714B8F5" w14:textId="2A090290" w:rsidR="006E5CD5" w:rsidRDefault="006E5CD5" w:rsidP="006E5CD5">
      <w:pPr>
        <w:shd w:val="clear" w:color="auto" w:fill="D5D2FF"/>
        <w:spacing w:line="276" w:lineRule="auto"/>
        <w:jc w:val="both"/>
        <w:rPr>
          <w:rFonts w:ascii="David" w:hAnsi="David" w:cs="David"/>
          <w:u w:val="single"/>
          <w:rtl/>
        </w:rPr>
      </w:pPr>
      <w:r w:rsidRPr="006E5CD5">
        <w:rPr>
          <w:rFonts w:ascii="David" w:hAnsi="David" w:cs="David" w:hint="cs"/>
          <w:u w:val="single"/>
          <w:rtl/>
        </w:rPr>
        <w:t>מאפייני הפשיעה הבינלאומית:</w:t>
      </w:r>
    </w:p>
    <w:p w14:paraId="36B405AF" w14:textId="3686DE32" w:rsidR="006E5CD5" w:rsidRDefault="006E5CD5" w:rsidP="006E5CD5">
      <w:pPr>
        <w:spacing w:line="276" w:lineRule="auto"/>
        <w:jc w:val="both"/>
        <w:rPr>
          <w:rFonts w:ascii="David" w:hAnsi="David" w:cs="David"/>
          <w:rtl/>
        </w:rPr>
      </w:pPr>
      <w:r>
        <w:rPr>
          <w:rFonts w:ascii="David" w:hAnsi="David" w:cs="David" w:hint="cs"/>
          <w:rtl/>
        </w:rPr>
        <w:t xml:space="preserve">בדרך כלל יהיה מדובר בפשיעה ארגונית. זאת משום שמרבית הפשעים מתבצעים בהקשר ארגוני. זה עולה מעצם אופיים וגם אם חייל בודד מבצע פשע בסופו של דבר הוא חלק מארגון. </w:t>
      </w:r>
    </w:p>
    <w:p w14:paraId="53073D1C" w14:textId="4248A770" w:rsidR="006E5CD5" w:rsidRDefault="006E5CD5" w:rsidP="006E5CD5">
      <w:pPr>
        <w:spacing w:line="276" w:lineRule="auto"/>
        <w:jc w:val="both"/>
        <w:rPr>
          <w:rFonts w:ascii="David" w:hAnsi="David" w:cs="David"/>
          <w:rtl/>
        </w:rPr>
      </w:pPr>
      <w:r>
        <w:rPr>
          <w:rFonts w:ascii="David" w:hAnsi="David" w:cs="David" w:hint="cs"/>
          <w:rtl/>
        </w:rPr>
        <w:lastRenderedPageBreak/>
        <w:t>ההשלכות של עניין זה הן נזקים גדולים שמביאים לרצון עולמי להתערב על מנת ליצור הרתעה. הבעיה היא שבגלל שכל אחד מבצע חלק מהעבירה הגדולה זה מקשה על ההוכחה ולכן מנסים להרחיב את מעגל ההפללה.</w:t>
      </w:r>
    </w:p>
    <w:p w14:paraId="44FF3BCA" w14:textId="0252D716" w:rsidR="006E5CD5" w:rsidRDefault="006E5CD5" w:rsidP="006E5CD5">
      <w:pPr>
        <w:spacing w:line="276" w:lineRule="auto"/>
        <w:jc w:val="both"/>
        <w:rPr>
          <w:rFonts w:ascii="David" w:hAnsi="David" w:cs="David"/>
          <w:rtl/>
        </w:rPr>
      </w:pPr>
    </w:p>
    <w:p w14:paraId="3F1228B5" w14:textId="55DD708B" w:rsidR="006E5CD5" w:rsidRDefault="006E5CD5" w:rsidP="006E5CD5">
      <w:pPr>
        <w:spacing w:line="276" w:lineRule="auto"/>
        <w:jc w:val="both"/>
        <w:rPr>
          <w:rFonts w:ascii="David" w:hAnsi="David" w:cs="David"/>
          <w:rtl/>
        </w:rPr>
      </w:pPr>
      <w:r>
        <w:rPr>
          <w:rFonts w:ascii="David" w:hAnsi="David" w:cs="David" w:hint="cs"/>
          <w:rtl/>
        </w:rPr>
        <w:t>מה הבעיה בהרחבת המעגל?</w:t>
      </w:r>
    </w:p>
    <w:p w14:paraId="2B337976" w14:textId="13583279" w:rsidR="006E5CD5" w:rsidRDefault="006E5CD5" w:rsidP="006E5CD5">
      <w:pPr>
        <w:spacing w:line="276" w:lineRule="auto"/>
        <w:jc w:val="both"/>
        <w:rPr>
          <w:rFonts w:ascii="David" w:hAnsi="David" w:cs="David"/>
          <w:rtl/>
        </w:rPr>
      </w:pPr>
      <w:r>
        <w:rPr>
          <w:rFonts w:ascii="David" w:hAnsi="David" w:cs="David" w:hint="cs"/>
          <w:rtl/>
        </w:rPr>
        <w:t xml:space="preserve">מתח בין הרחבת יתר וצמצום. מצד אחד יש אנשים שאנחנו רוצים להרשיע בגלל חומרת מעשיהם גם אם היו קטנים. עם זאת, יש אנשים שלא נרצה ללכוד ברשת הרחבה (כמו </w:t>
      </w:r>
      <w:proofErr w:type="spellStart"/>
      <w:r>
        <w:rPr>
          <w:rFonts w:ascii="David" w:hAnsi="David" w:cs="David" w:hint="cs"/>
          <w:rtl/>
        </w:rPr>
        <w:t>טרנק</w:t>
      </w:r>
      <w:proofErr w:type="spellEnd"/>
      <w:r>
        <w:rPr>
          <w:rFonts w:ascii="David" w:hAnsi="David" w:cs="David" w:hint="cs"/>
          <w:rtl/>
        </w:rPr>
        <w:t xml:space="preserve"> </w:t>
      </w:r>
      <w:proofErr w:type="spellStart"/>
      <w:r>
        <w:rPr>
          <w:rFonts w:ascii="David" w:hAnsi="David" w:cs="David" w:hint="cs"/>
          <w:rtl/>
        </w:rPr>
        <w:t>ואנגיסטר</w:t>
      </w:r>
      <w:proofErr w:type="spellEnd"/>
      <w:r>
        <w:rPr>
          <w:rFonts w:ascii="David" w:hAnsi="David" w:cs="David" w:hint="cs"/>
          <w:rtl/>
        </w:rPr>
        <w:t>).</w:t>
      </w:r>
    </w:p>
    <w:p w14:paraId="39951756" w14:textId="27AD0DBE" w:rsidR="006E5CD5" w:rsidRDefault="006E5CD5" w:rsidP="006E5CD5">
      <w:pPr>
        <w:spacing w:line="276" w:lineRule="auto"/>
        <w:jc w:val="both"/>
        <w:rPr>
          <w:rFonts w:ascii="David" w:hAnsi="David" w:cs="David"/>
          <w:rtl/>
        </w:rPr>
      </w:pPr>
    </w:p>
    <w:p w14:paraId="34F50126" w14:textId="1AC23067" w:rsidR="006E5CD5" w:rsidRPr="006E5CD5" w:rsidRDefault="006E5CD5" w:rsidP="006E5CD5">
      <w:pPr>
        <w:shd w:val="clear" w:color="auto" w:fill="D5D2FF"/>
        <w:spacing w:line="276" w:lineRule="auto"/>
        <w:jc w:val="both"/>
        <w:rPr>
          <w:rFonts w:ascii="David" w:hAnsi="David" w:cs="David"/>
          <w:u w:val="single"/>
          <w:rtl/>
        </w:rPr>
      </w:pPr>
      <w:r w:rsidRPr="006E5CD5">
        <w:rPr>
          <w:rFonts w:ascii="David" w:hAnsi="David" w:cs="David" w:hint="cs"/>
          <w:u w:val="single"/>
          <w:rtl/>
        </w:rPr>
        <w:t>צדדים לעבירה:</w:t>
      </w:r>
    </w:p>
    <w:p w14:paraId="7F53F131" w14:textId="450A69DC" w:rsidR="006E5CD5" w:rsidRDefault="006E5CD5" w:rsidP="006E5CD5">
      <w:pPr>
        <w:spacing w:line="276" w:lineRule="auto"/>
        <w:jc w:val="both"/>
        <w:rPr>
          <w:rFonts w:ascii="David" w:hAnsi="David" w:cs="David"/>
          <w:rtl/>
        </w:rPr>
      </w:pPr>
      <w:r>
        <w:rPr>
          <w:rFonts w:ascii="David" w:hAnsi="David" w:cs="David" w:hint="cs"/>
          <w:rtl/>
        </w:rPr>
        <w:t xml:space="preserve">במשפט פלילי בינלאומי יש לנו 3 צדדים לעבירה: </w:t>
      </w:r>
      <w:r w:rsidRPr="006E5CD5">
        <w:rPr>
          <w:rFonts w:ascii="David" w:hAnsi="David" w:cs="David" w:hint="cs"/>
          <w:u w:val="single"/>
          <w:rtl/>
        </w:rPr>
        <w:t>משדל, מסייע ופוקד.</w:t>
      </w:r>
    </w:p>
    <w:p w14:paraId="3B8C0945" w14:textId="184E599F" w:rsidR="006E5CD5" w:rsidRDefault="006E5CD5" w:rsidP="006E5CD5">
      <w:pPr>
        <w:spacing w:line="276" w:lineRule="auto"/>
        <w:jc w:val="both"/>
        <w:rPr>
          <w:rFonts w:ascii="David" w:hAnsi="David" w:cs="David"/>
          <w:rtl/>
        </w:rPr>
      </w:pPr>
      <w:r>
        <w:rPr>
          <w:rFonts w:ascii="David" w:hAnsi="David" w:cs="David" w:hint="cs"/>
          <w:rtl/>
        </w:rPr>
        <w:t>הפוקד הוא אינו משדל!</w:t>
      </w:r>
    </w:p>
    <w:p w14:paraId="10D0F92A" w14:textId="3BF36FEA" w:rsidR="006E5CD5" w:rsidRDefault="006E5CD5" w:rsidP="006E5CD5">
      <w:pPr>
        <w:spacing w:line="276" w:lineRule="auto"/>
        <w:jc w:val="both"/>
        <w:rPr>
          <w:rFonts w:ascii="David" w:hAnsi="David" w:cs="David"/>
          <w:rtl/>
        </w:rPr>
      </w:pPr>
    </w:p>
    <w:p w14:paraId="05192B91" w14:textId="18EF37BC" w:rsidR="006E5CD5" w:rsidRDefault="006E5CD5" w:rsidP="006E5CD5">
      <w:pPr>
        <w:spacing w:line="276" w:lineRule="auto"/>
        <w:jc w:val="both"/>
        <w:rPr>
          <w:rFonts w:ascii="David" w:hAnsi="David" w:cs="David"/>
          <w:rtl/>
        </w:rPr>
      </w:pPr>
      <w:r>
        <w:rPr>
          <w:rFonts w:ascii="David" w:hAnsi="David" w:cs="David" w:hint="cs"/>
          <w:rtl/>
        </w:rPr>
        <w:t>לעניין הפוקד יש הרבה בעיות ושאלות. זאת משום שפעמים רבות המפקד כלל לא צריך לתת הוראה אלא די באפשור המעשים או אי מניעתם. בנוסף, מה קורה כשיש שתי מדינות או שני צבאות שעובדים יחד ונותנים הוראות אחד לשני. מי פוקד על מי?</w:t>
      </w:r>
    </w:p>
    <w:p w14:paraId="2C39D78D" w14:textId="420F152A" w:rsidR="006E5CD5" w:rsidRDefault="006E5CD5" w:rsidP="006E5CD5">
      <w:pPr>
        <w:spacing w:line="276" w:lineRule="auto"/>
        <w:jc w:val="both"/>
        <w:rPr>
          <w:rFonts w:ascii="David" w:hAnsi="David" w:cs="David"/>
          <w:rtl/>
        </w:rPr>
      </w:pPr>
    </w:p>
    <w:p w14:paraId="57ABB709" w14:textId="59DCBC96" w:rsidR="006E5CD5" w:rsidRDefault="006E5CD5" w:rsidP="006E5CD5">
      <w:pPr>
        <w:spacing w:line="276" w:lineRule="auto"/>
        <w:jc w:val="both"/>
        <w:rPr>
          <w:rFonts w:ascii="David" w:hAnsi="David" w:cs="David"/>
          <w:rtl/>
        </w:rPr>
      </w:pPr>
      <w:r>
        <w:rPr>
          <w:rFonts w:ascii="David" w:hAnsi="David" w:cs="David" w:hint="cs"/>
          <w:rtl/>
        </w:rPr>
        <w:t>הפיתרון נמצא לראשונה ב</w:t>
      </w:r>
      <w:r w:rsidRPr="006E5CD5">
        <w:rPr>
          <w:rFonts w:ascii="David" w:hAnsi="David" w:cs="David" w:hint="cs"/>
          <w:shd w:val="clear" w:color="auto" w:fill="A4D0A8"/>
          <w:rtl/>
        </w:rPr>
        <w:t xml:space="preserve">פס״ד </w:t>
      </w:r>
      <w:proofErr w:type="spellStart"/>
      <w:r w:rsidRPr="006E5CD5">
        <w:rPr>
          <w:rFonts w:ascii="David" w:hAnsi="David" w:cs="David" w:hint="cs"/>
          <w:shd w:val="clear" w:color="auto" w:fill="A4D0A8"/>
          <w:rtl/>
        </w:rPr>
        <w:t>יאמשיטה</w:t>
      </w:r>
      <w:proofErr w:type="spellEnd"/>
      <w:r>
        <w:rPr>
          <w:rFonts w:ascii="David" w:hAnsi="David" w:cs="David" w:hint="cs"/>
          <w:rtl/>
        </w:rPr>
        <w:t>. בפסק הדין נקבעה דוקטרינת אחריות מפקדים לפיה יש אחריות קפידה. אם אתה מפקד ולא מנעת את הפשע= אתה אשם.</w:t>
      </w:r>
    </w:p>
    <w:p w14:paraId="0A365E88" w14:textId="7BC94462" w:rsidR="006E5CD5" w:rsidRDefault="006E5CD5" w:rsidP="006E5CD5">
      <w:pPr>
        <w:spacing w:line="276" w:lineRule="auto"/>
        <w:jc w:val="both"/>
        <w:rPr>
          <w:rFonts w:ascii="David" w:hAnsi="David" w:cs="David"/>
          <w:rtl/>
        </w:rPr>
      </w:pPr>
      <w:r>
        <w:rPr>
          <w:rFonts w:ascii="David" w:hAnsi="David" w:cs="David" w:hint="cs"/>
          <w:rtl/>
        </w:rPr>
        <w:t xml:space="preserve">הייתה ביקורת על פסק הדין שטענה שהכלל מרחיב מידי ולכן באמנת רומא מאמצים </w:t>
      </w:r>
      <w:proofErr w:type="spellStart"/>
      <w:r>
        <w:rPr>
          <w:rFonts w:ascii="David" w:hAnsi="David" w:cs="David" w:hint="cs"/>
          <w:rtl/>
        </w:rPr>
        <w:t>פיתרון</w:t>
      </w:r>
      <w:proofErr w:type="spellEnd"/>
      <w:r>
        <w:rPr>
          <w:rFonts w:ascii="David" w:hAnsi="David" w:cs="David" w:hint="cs"/>
          <w:rtl/>
        </w:rPr>
        <w:t xml:space="preserve"> אחר:</w:t>
      </w:r>
    </w:p>
    <w:p w14:paraId="73516214" w14:textId="296D2A03" w:rsidR="006E5CD5" w:rsidRPr="006E5CD5" w:rsidRDefault="006E5CD5" w:rsidP="006E5CD5">
      <w:pPr>
        <w:spacing w:line="276" w:lineRule="auto"/>
        <w:jc w:val="both"/>
        <w:rPr>
          <w:rFonts w:ascii="David" w:hAnsi="David" w:cs="David"/>
          <w:b/>
          <w:bCs/>
          <w:u w:val="single"/>
          <w:rtl/>
        </w:rPr>
      </w:pPr>
      <w:r w:rsidRPr="006E5CD5">
        <w:rPr>
          <w:rFonts w:ascii="David" w:hAnsi="David" w:cs="David" w:hint="cs"/>
          <w:b/>
          <w:bCs/>
          <w:u w:val="single"/>
          <w:rtl/>
        </w:rPr>
        <w:t>מפקד יהיה אשם רק בהתקיים שלושה תנאים:</w:t>
      </w:r>
    </w:p>
    <w:p w14:paraId="5BF17740" w14:textId="705370D6" w:rsidR="006E5CD5" w:rsidRDefault="006E5CD5">
      <w:pPr>
        <w:pStyle w:val="a7"/>
        <w:numPr>
          <w:ilvl w:val="0"/>
          <w:numId w:val="48"/>
        </w:numPr>
        <w:spacing w:line="276" w:lineRule="auto"/>
        <w:jc w:val="both"/>
        <w:rPr>
          <w:rFonts w:ascii="David" w:hAnsi="David" w:cs="David"/>
        </w:rPr>
      </w:pPr>
      <w:r>
        <w:rPr>
          <w:rFonts w:ascii="David" w:hAnsi="David" w:cs="David" w:hint="cs"/>
          <w:rtl/>
        </w:rPr>
        <w:t xml:space="preserve">המפקד </w:t>
      </w:r>
      <w:r w:rsidRPr="006E5CD5">
        <w:rPr>
          <w:rFonts w:ascii="David" w:hAnsi="David" w:cs="David" w:hint="cs"/>
          <w:u w:val="single"/>
          <w:rtl/>
        </w:rPr>
        <w:t>בעל שליטה אפקטיבית</w:t>
      </w:r>
      <w:r>
        <w:rPr>
          <w:rFonts w:ascii="David" w:hAnsi="David" w:cs="David" w:hint="cs"/>
          <w:rtl/>
        </w:rPr>
        <w:t xml:space="preserve"> באנשיו.</w:t>
      </w:r>
    </w:p>
    <w:p w14:paraId="4C1CAF5D" w14:textId="076E5E38" w:rsidR="006E5CD5" w:rsidRDefault="006E5CD5">
      <w:pPr>
        <w:pStyle w:val="a7"/>
        <w:numPr>
          <w:ilvl w:val="0"/>
          <w:numId w:val="48"/>
        </w:numPr>
        <w:spacing w:line="276" w:lineRule="auto"/>
        <w:jc w:val="both"/>
        <w:rPr>
          <w:rFonts w:ascii="David" w:hAnsi="David" w:cs="David"/>
        </w:rPr>
      </w:pPr>
      <w:r w:rsidRPr="006E5CD5">
        <w:rPr>
          <w:rFonts w:ascii="David" w:hAnsi="David" w:cs="David" w:hint="cs"/>
          <w:u w:val="single"/>
          <w:rtl/>
        </w:rPr>
        <w:t>מודעות או רשלנות-</w:t>
      </w:r>
      <w:r>
        <w:rPr>
          <w:rFonts w:ascii="David" w:hAnsi="David" w:cs="David" w:hint="cs"/>
          <w:rtl/>
        </w:rPr>
        <w:t xml:space="preserve"> המפקד ידע או היה עליו לדעת שהחיילים מבצעים פשעים.</w:t>
      </w:r>
    </w:p>
    <w:p w14:paraId="30214CA8" w14:textId="1CA5400E" w:rsidR="006E5CD5" w:rsidRDefault="006E5CD5">
      <w:pPr>
        <w:pStyle w:val="a7"/>
        <w:numPr>
          <w:ilvl w:val="0"/>
          <w:numId w:val="48"/>
        </w:numPr>
        <w:spacing w:line="276" w:lineRule="auto"/>
        <w:jc w:val="both"/>
        <w:rPr>
          <w:rFonts w:ascii="David" w:hAnsi="David" w:cs="David"/>
        </w:rPr>
      </w:pPr>
      <w:r w:rsidRPr="006E5CD5">
        <w:rPr>
          <w:rFonts w:ascii="David" w:hAnsi="David" w:cs="David" w:hint="cs"/>
          <w:u w:val="single"/>
          <w:rtl/>
        </w:rPr>
        <w:t>אי נקיטת אמצעים-</w:t>
      </w:r>
      <w:r>
        <w:rPr>
          <w:rFonts w:ascii="David" w:hAnsi="David" w:cs="David" w:hint="cs"/>
          <w:rtl/>
        </w:rPr>
        <w:t xml:space="preserve"> המפקד לא נקט בכל האמצעים הסבירים כדי למנוע, להעניש או להפנות לחקירה. </w:t>
      </w:r>
    </w:p>
    <w:p w14:paraId="40196B80" w14:textId="3FEFC788" w:rsidR="006E5CD5" w:rsidRDefault="006E5CD5" w:rsidP="006E5CD5">
      <w:pPr>
        <w:spacing w:line="276" w:lineRule="auto"/>
        <w:jc w:val="both"/>
        <w:rPr>
          <w:rFonts w:ascii="David" w:hAnsi="David" w:cs="David"/>
          <w:rtl/>
        </w:rPr>
      </w:pPr>
      <w:r>
        <w:rPr>
          <w:rFonts w:ascii="David" w:hAnsi="David" w:cs="David" w:hint="cs"/>
          <w:rtl/>
        </w:rPr>
        <w:t xml:space="preserve">הצלחנו לענות על השאלה מיהו מפקד אך עדיין </w:t>
      </w:r>
      <w:r w:rsidRPr="006E5CD5">
        <w:rPr>
          <w:rFonts w:ascii="David" w:hAnsi="David" w:cs="David" w:hint="cs"/>
          <w:u w:val="single"/>
          <w:rtl/>
        </w:rPr>
        <w:t>נותרות מספר בעיות</w:t>
      </w:r>
      <w:r>
        <w:rPr>
          <w:rFonts w:ascii="David" w:hAnsi="David" w:cs="David" w:hint="cs"/>
          <w:rtl/>
        </w:rPr>
        <w:t>:</w:t>
      </w:r>
    </w:p>
    <w:p w14:paraId="6CC6820C" w14:textId="471B3856" w:rsidR="006E5CD5" w:rsidRDefault="006E5CD5">
      <w:pPr>
        <w:pStyle w:val="a7"/>
        <w:numPr>
          <w:ilvl w:val="0"/>
          <w:numId w:val="49"/>
        </w:numPr>
        <w:spacing w:line="276" w:lineRule="auto"/>
        <w:jc w:val="both"/>
        <w:rPr>
          <w:rFonts w:ascii="David" w:hAnsi="David" w:cs="David"/>
        </w:rPr>
      </w:pPr>
      <w:r w:rsidRPr="006E5CD5">
        <w:rPr>
          <w:rFonts w:ascii="David" w:hAnsi="David" w:cs="David" w:hint="cs"/>
          <w:u w:val="single"/>
          <w:rtl/>
        </w:rPr>
        <w:t>ענישה חמורה בהיעדר אשם</w:t>
      </w:r>
      <w:r>
        <w:rPr>
          <w:rFonts w:ascii="David" w:hAnsi="David" w:cs="David" w:hint="cs"/>
          <w:rtl/>
        </w:rPr>
        <w:t>- יש בעיה הן בהטלת אחריות על מעשים מוקדמים כשמדובר על מעשים מאוחרים. בנוסף, יש בעיה בהטלת אחריות כבדה על מעשה בעל יסוד נפשי מאוד חלש.</w:t>
      </w:r>
    </w:p>
    <w:p w14:paraId="7A4D1F31" w14:textId="67E87862" w:rsidR="006E5CD5" w:rsidRDefault="006E5CD5">
      <w:pPr>
        <w:pStyle w:val="a7"/>
        <w:numPr>
          <w:ilvl w:val="0"/>
          <w:numId w:val="49"/>
        </w:numPr>
        <w:spacing w:line="276" w:lineRule="auto"/>
        <w:jc w:val="both"/>
        <w:rPr>
          <w:rFonts w:ascii="David" w:hAnsi="David" w:cs="David"/>
        </w:rPr>
      </w:pPr>
      <w:r w:rsidRPr="006E5CD5">
        <w:rPr>
          <w:rFonts w:ascii="David" w:hAnsi="David" w:cs="David" w:hint="cs"/>
          <w:u w:val="single"/>
          <w:rtl/>
        </w:rPr>
        <w:t>מהי שליטה אפקטיבית?</w:t>
      </w:r>
      <w:r>
        <w:rPr>
          <w:rFonts w:ascii="David" w:hAnsi="David" w:cs="David" w:hint="cs"/>
          <w:rtl/>
        </w:rPr>
        <w:t xml:space="preserve"> קשה לדעת מי שולט בפועל במיוחד במקרים כמו ארגונים חסרי היררכיה ברורה או שת״פ בין מדינות ו/או ארגונים.</w:t>
      </w:r>
    </w:p>
    <w:p w14:paraId="5C5F397E" w14:textId="71183CD4" w:rsidR="006E5CD5" w:rsidRDefault="006E5CD5" w:rsidP="006E5CD5">
      <w:pPr>
        <w:spacing w:line="276" w:lineRule="auto"/>
        <w:jc w:val="both"/>
        <w:rPr>
          <w:rFonts w:ascii="David" w:hAnsi="David" w:cs="David"/>
          <w:rtl/>
        </w:rPr>
      </w:pPr>
      <w:r>
        <w:rPr>
          <w:rFonts w:ascii="David" w:hAnsi="David" w:cs="David" w:hint="cs"/>
          <w:rtl/>
        </w:rPr>
        <w:t>התקבלה גישה לפיה השליטה הנצרכת היא שליטה דה- פקטו. כלומר שיהיה סביר שהאנשים יבצעו את פקודותיו של אותו אדם או שהוא יוכל להעניש אותם. כלומר יכולת שליטה במעשיהם ויכולת הענשה בין המעשים (</w:t>
      </w:r>
      <w:r w:rsidRPr="006E5CD5">
        <w:rPr>
          <w:rFonts w:ascii="David" w:hAnsi="David" w:cs="David" w:hint="cs"/>
          <w:shd w:val="clear" w:color="auto" w:fill="A4D0A8"/>
          <w:rtl/>
        </w:rPr>
        <w:t>סברה ושתילה</w:t>
      </w:r>
      <w:r>
        <w:rPr>
          <w:rFonts w:ascii="David" w:hAnsi="David" w:cs="David" w:hint="cs"/>
          <w:rtl/>
        </w:rPr>
        <w:t>).</w:t>
      </w:r>
    </w:p>
    <w:p w14:paraId="49E28E4C" w14:textId="1379C810" w:rsidR="006E5CD5" w:rsidRDefault="006E5CD5" w:rsidP="006E5CD5">
      <w:pPr>
        <w:spacing w:line="276" w:lineRule="auto"/>
        <w:jc w:val="both"/>
        <w:rPr>
          <w:rFonts w:ascii="David" w:hAnsi="David" w:cs="David"/>
          <w:rtl/>
        </w:rPr>
      </w:pPr>
    </w:p>
    <w:p w14:paraId="4D7B2275" w14:textId="25041F17" w:rsidR="006E5CD5" w:rsidRDefault="006E5CD5" w:rsidP="006E5CD5">
      <w:pPr>
        <w:spacing w:line="276" w:lineRule="auto"/>
        <w:jc w:val="both"/>
        <w:rPr>
          <w:rFonts w:ascii="David" w:hAnsi="David" w:cs="David"/>
          <w:rtl/>
        </w:rPr>
      </w:pPr>
      <w:r>
        <w:rPr>
          <w:rFonts w:ascii="David" w:hAnsi="David" w:cs="David" w:hint="cs"/>
          <w:rtl/>
        </w:rPr>
        <w:t xml:space="preserve">בסוף שנות ה-90 מתפתחת </w:t>
      </w:r>
      <w:r w:rsidRPr="006E5CD5">
        <w:rPr>
          <w:rFonts w:ascii="David" w:hAnsi="David" w:cs="David" w:hint="cs"/>
          <w:u w:val="single"/>
          <w:rtl/>
        </w:rPr>
        <w:t>דוקטרינה חדשה</w:t>
      </w:r>
      <w:r>
        <w:rPr>
          <w:rFonts w:ascii="David" w:hAnsi="David" w:cs="David" w:hint="cs"/>
          <w:rtl/>
        </w:rPr>
        <w:t xml:space="preserve">: </w:t>
      </w:r>
      <w:r>
        <w:rPr>
          <w:rFonts w:ascii="David" w:hAnsi="David" w:cs="David"/>
        </w:rPr>
        <w:t>JCE</w:t>
      </w:r>
      <w:r>
        <w:rPr>
          <w:rFonts w:ascii="David" w:hAnsi="David" w:cs="David" w:hint="cs"/>
          <w:rtl/>
        </w:rPr>
        <w:t xml:space="preserve"> שנקבע שהיא </w:t>
      </w:r>
      <w:proofErr w:type="spellStart"/>
      <w:r>
        <w:rPr>
          <w:rFonts w:ascii="David" w:hAnsi="David" w:cs="David" w:hint="cs"/>
          <w:rtl/>
        </w:rPr>
        <w:t>מנהגית</w:t>
      </w:r>
      <w:proofErr w:type="spellEnd"/>
      <w:r>
        <w:rPr>
          <w:rFonts w:ascii="David" w:hAnsi="David" w:cs="David" w:hint="cs"/>
          <w:rtl/>
        </w:rPr>
        <w:t xml:space="preserve"> (</w:t>
      </w:r>
      <w:r w:rsidRPr="006E5CD5">
        <w:rPr>
          <w:rFonts w:ascii="David" w:hAnsi="David" w:cs="David" w:hint="cs"/>
          <w:shd w:val="clear" w:color="auto" w:fill="A4D0A8"/>
          <w:rtl/>
        </w:rPr>
        <w:t xml:space="preserve">בפס״ד </w:t>
      </w:r>
      <w:proofErr w:type="spellStart"/>
      <w:r w:rsidRPr="006E5CD5">
        <w:rPr>
          <w:rFonts w:ascii="David" w:hAnsi="David" w:cs="David" w:hint="cs"/>
          <w:shd w:val="clear" w:color="auto" w:fill="A4D0A8"/>
          <w:rtl/>
        </w:rPr>
        <w:t>טאדיץ</w:t>
      </w:r>
      <w:proofErr w:type="spellEnd"/>
      <w:r>
        <w:rPr>
          <w:rFonts w:ascii="David" w:hAnsi="David" w:cs="David" w:hint="cs"/>
          <w:rtl/>
        </w:rPr>
        <w:t>׳).</w:t>
      </w:r>
    </w:p>
    <w:p w14:paraId="794C40CB" w14:textId="4C755F89" w:rsidR="006E5CD5" w:rsidRPr="006E5CD5" w:rsidRDefault="006E5CD5" w:rsidP="006E5CD5">
      <w:pPr>
        <w:spacing w:line="276" w:lineRule="auto"/>
        <w:jc w:val="both"/>
        <w:rPr>
          <w:rFonts w:ascii="David" w:hAnsi="David" w:cs="David"/>
          <w:b/>
          <w:bCs/>
          <w:u w:val="single"/>
          <w:rtl/>
        </w:rPr>
      </w:pPr>
      <w:r w:rsidRPr="006E5CD5">
        <w:rPr>
          <w:rFonts w:ascii="David" w:hAnsi="David" w:cs="David"/>
          <w:b/>
          <w:bCs/>
          <w:u w:val="single"/>
        </w:rPr>
        <w:t>JCE1</w:t>
      </w:r>
      <w:r w:rsidRPr="006E5CD5">
        <w:rPr>
          <w:rFonts w:ascii="David" w:hAnsi="David" w:cs="David" w:hint="cs"/>
          <w:b/>
          <w:bCs/>
          <w:u w:val="single"/>
          <w:rtl/>
        </w:rPr>
        <w:t xml:space="preserve"> דורש:</w:t>
      </w:r>
    </w:p>
    <w:p w14:paraId="4DDEEC40" w14:textId="64D01B24" w:rsidR="006E5CD5" w:rsidRDefault="006E5CD5">
      <w:pPr>
        <w:pStyle w:val="a7"/>
        <w:numPr>
          <w:ilvl w:val="0"/>
          <w:numId w:val="50"/>
        </w:numPr>
        <w:spacing w:line="276" w:lineRule="auto"/>
        <w:jc w:val="both"/>
        <w:rPr>
          <w:rFonts w:ascii="David" w:hAnsi="David" w:cs="David"/>
        </w:rPr>
      </w:pPr>
      <w:r>
        <w:rPr>
          <w:rFonts w:ascii="David" w:hAnsi="David" w:cs="David" w:hint="cs"/>
          <w:rtl/>
        </w:rPr>
        <w:t>קבוצת אנשים</w:t>
      </w:r>
    </w:p>
    <w:p w14:paraId="1EAE0F92" w14:textId="60E8D39C" w:rsidR="006E5CD5" w:rsidRDefault="006E5CD5">
      <w:pPr>
        <w:pStyle w:val="a7"/>
        <w:numPr>
          <w:ilvl w:val="0"/>
          <w:numId w:val="50"/>
        </w:numPr>
        <w:spacing w:line="276" w:lineRule="auto"/>
        <w:jc w:val="both"/>
        <w:rPr>
          <w:rFonts w:ascii="David" w:hAnsi="David" w:cs="David"/>
        </w:rPr>
      </w:pPr>
      <w:r>
        <w:rPr>
          <w:rFonts w:ascii="David" w:hAnsi="David" w:cs="David" w:hint="cs"/>
          <w:rtl/>
        </w:rPr>
        <w:t>בעלי תוכנית משותפת</w:t>
      </w:r>
    </w:p>
    <w:p w14:paraId="5F0AE7E1" w14:textId="65983732" w:rsidR="006E5CD5" w:rsidRDefault="006E5CD5">
      <w:pPr>
        <w:pStyle w:val="a7"/>
        <w:numPr>
          <w:ilvl w:val="0"/>
          <w:numId w:val="50"/>
        </w:numPr>
        <w:spacing w:line="276" w:lineRule="auto"/>
        <w:jc w:val="both"/>
        <w:rPr>
          <w:rFonts w:ascii="David" w:hAnsi="David" w:cs="David"/>
        </w:rPr>
      </w:pPr>
      <w:r>
        <w:rPr>
          <w:rFonts w:ascii="David" w:hAnsi="David" w:cs="David" w:hint="cs"/>
          <w:rtl/>
        </w:rPr>
        <w:t>בעלי כוונה לקדם את התוכנית</w:t>
      </w:r>
    </w:p>
    <w:p w14:paraId="1B8A68A9" w14:textId="0B80AD29" w:rsidR="006E5CD5" w:rsidRDefault="006E5CD5">
      <w:pPr>
        <w:pStyle w:val="a7"/>
        <w:numPr>
          <w:ilvl w:val="0"/>
          <w:numId w:val="50"/>
        </w:numPr>
        <w:spacing w:line="276" w:lineRule="auto"/>
        <w:jc w:val="both"/>
        <w:rPr>
          <w:rFonts w:ascii="David" w:hAnsi="David" w:cs="David"/>
        </w:rPr>
      </w:pPr>
      <w:r>
        <w:rPr>
          <w:rFonts w:ascii="David" w:hAnsi="David" w:cs="David" w:hint="cs"/>
          <w:rtl/>
        </w:rPr>
        <w:t>ביצעו רכיב מרכיבי העבירה</w:t>
      </w:r>
    </w:p>
    <w:p w14:paraId="627FB424" w14:textId="034024E3" w:rsidR="006E5CD5" w:rsidRPr="006E5CD5" w:rsidRDefault="006E5CD5" w:rsidP="006E5CD5">
      <w:pPr>
        <w:spacing w:line="276" w:lineRule="auto"/>
        <w:jc w:val="both"/>
        <w:rPr>
          <w:rFonts w:ascii="David" w:hAnsi="David" w:cs="David"/>
          <w:b/>
          <w:bCs/>
          <w:u w:val="single"/>
          <w:rtl/>
        </w:rPr>
      </w:pPr>
      <w:r w:rsidRPr="006E5CD5">
        <w:rPr>
          <w:rFonts w:ascii="David" w:hAnsi="David" w:cs="David"/>
          <w:b/>
          <w:bCs/>
          <w:u w:val="single"/>
        </w:rPr>
        <w:t>JCE3</w:t>
      </w:r>
      <w:r w:rsidRPr="006E5CD5">
        <w:rPr>
          <w:rFonts w:ascii="David" w:hAnsi="David" w:cs="David" w:hint="cs"/>
          <w:b/>
          <w:bCs/>
          <w:u w:val="single"/>
          <w:rtl/>
        </w:rPr>
        <w:t xml:space="preserve"> דורש:</w:t>
      </w:r>
    </w:p>
    <w:p w14:paraId="4ED3C306" w14:textId="62FDB6AC" w:rsidR="006E5CD5" w:rsidRDefault="006E5CD5">
      <w:pPr>
        <w:pStyle w:val="a7"/>
        <w:numPr>
          <w:ilvl w:val="0"/>
          <w:numId w:val="51"/>
        </w:numPr>
        <w:spacing w:line="276" w:lineRule="auto"/>
        <w:jc w:val="both"/>
        <w:rPr>
          <w:rFonts w:ascii="David" w:hAnsi="David" w:cs="David"/>
        </w:rPr>
      </w:pPr>
      <w:r>
        <w:rPr>
          <w:rFonts w:ascii="David" w:hAnsi="David" w:cs="David" w:hint="cs"/>
          <w:rtl/>
        </w:rPr>
        <w:t>תוכנית משותפת</w:t>
      </w:r>
    </w:p>
    <w:p w14:paraId="3A55CAC3" w14:textId="6F0ADAE5" w:rsidR="006E5CD5" w:rsidRDefault="006E5CD5">
      <w:pPr>
        <w:pStyle w:val="a7"/>
        <w:numPr>
          <w:ilvl w:val="0"/>
          <w:numId w:val="51"/>
        </w:numPr>
        <w:spacing w:line="276" w:lineRule="auto"/>
        <w:jc w:val="both"/>
        <w:rPr>
          <w:rFonts w:ascii="David" w:hAnsi="David" w:cs="David"/>
        </w:rPr>
      </w:pPr>
      <w:r>
        <w:rPr>
          <w:rFonts w:ascii="David" w:hAnsi="David" w:cs="David" w:hint="cs"/>
          <w:rtl/>
        </w:rPr>
        <w:t>יסוד נפשי</w:t>
      </w:r>
    </w:p>
    <w:p w14:paraId="0E7C8904" w14:textId="285B35B7" w:rsidR="006E5CD5" w:rsidRDefault="006E5CD5">
      <w:pPr>
        <w:pStyle w:val="a7"/>
        <w:numPr>
          <w:ilvl w:val="0"/>
          <w:numId w:val="51"/>
        </w:numPr>
        <w:spacing w:line="276" w:lineRule="auto"/>
        <w:jc w:val="both"/>
        <w:rPr>
          <w:rFonts w:ascii="David" w:hAnsi="David" w:cs="David"/>
        </w:rPr>
      </w:pPr>
      <w:r>
        <w:rPr>
          <w:rFonts w:ascii="David" w:hAnsi="David" w:cs="David" w:hint="cs"/>
          <w:rtl/>
        </w:rPr>
        <w:t>פשע בניגוד לתוכנית (כמו ס׳ עבירה נוספת).</w:t>
      </w:r>
    </w:p>
    <w:p w14:paraId="4E286886" w14:textId="4D9D002D" w:rsidR="006E5CD5" w:rsidRDefault="006E5CD5" w:rsidP="006E5CD5">
      <w:pPr>
        <w:spacing w:line="276" w:lineRule="auto"/>
        <w:jc w:val="both"/>
        <w:rPr>
          <w:rFonts w:ascii="David" w:hAnsi="David" w:cs="David"/>
          <w:rtl/>
        </w:rPr>
      </w:pPr>
    </w:p>
    <w:p w14:paraId="66D96A88" w14:textId="293638A2" w:rsidR="006E5CD5" w:rsidRDefault="006E5CD5" w:rsidP="006E5CD5">
      <w:pPr>
        <w:spacing w:line="276" w:lineRule="auto"/>
        <w:jc w:val="both"/>
        <w:rPr>
          <w:rFonts w:ascii="David" w:hAnsi="David" w:cs="David"/>
          <w:rtl/>
        </w:rPr>
      </w:pPr>
      <w:r>
        <w:rPr>
          <w:rFonts w:ascii="David" w:hAnsi="David" w:cs="David" w:hint="cs"/>
          <w:rtl/>
        </w:rPr>
        <w:t xml:space="preserve">השאלה עכשיו היא מה מוגדר כתוכנית? תוכנית יכולה לפעמים להתחיל כמטרה לגיטימית, ובמקרים בהם היא לא מתחילה כלגיטימית יכולים להיות בה חלקים שכן כאלו. </w:t>
      </w:r>
    </w:p>
    <w:p w14:paraId="20275EB1" w14:textId="36A30EE0" w:rsidR="006E5CD5" w:rsidRDefault="006E5CD5" w:rsidP="006E5CD5">
      <w:pPr>
        <w:spacing w:line="276" w:lineRule="auto"/>
        <w:jc w:val="both"/>
        <w:rPr>
          <w:rFonts w:ascii="David" w:hAnsi="David" w:cs="David"/>
          <w:rtl/>
        </w:rPr>
      </w:pPr>
      <w:r>
        <w:rPr>
          <w:rFonts w:ascii="David" w:hAnsi="David" w:cs="David" w:hint="cs"/>
          <w:rtl/>
        </w:rPr>
        <w:t>הפסיקות ב-</w:t>
      </w:r>
      <w:r>
        <w:rPr>
          <w:rFonts w:ascii="David" w:hAnsi="David" w:cs="David"/>
        </w:rPr>
        <w:t>ICTY</w:t>
      </w:r>
      <w:r>
        <w:rPr>
          <w:rFonts w:ascii="David" w:hAnsi="David" w:cs="David" w:hint="cs"/>
          <w:rtl/>
        </w:rPr>
        <w:t xml:space="preserve"> וב-</w:t>
      </w:r>
      <w:r>
        <w:rPr>
          <w:rFonts w:ascii="David" w:hAnsi="David" w:cs="David"/>
        </w:rPr>
        <w:t>ICTR</w:t>
      </w:r>
      <w:r>
        <w:rPr>
          <w:rFonts w:ascii="David" w:hAnsi="David" w:cs="David" w:hint="cs"/>
          <w:rtl/>
        </w:rPr>
        <w:t xml:space="preserve"> קובעות שיש להרחיב.</w:t>
      </w:r>
    </w:p>
    <w:p w14:paraId="287E657E" w14:textId="56D48D9B" w:rsidR="006E5CD5" w:rsidRDefault="006E5CD5">
      <w:pPr>
        <w:pStyle w:val="a7"/>
        <w:numPr>
          <w:ilvl w:val="0"/>
          <w:numId w:val="52"/>
        </w:numPr>
        <w:spacing w:line="276" w:lineRule="auto"/>
        <w:jc w:val="both"/>
        <w:rPr>
          <w:rFonts w:ascii="David" w:hAnsi="David" w:cs="David"/>
        </w:rPr>
      </w:pPr>
      <w:r>
        <w:rPr>
          <w:rFonts w:ascii="David" w:hAnsi="David" w:cs="David" w:hint="cs"/>
          <w:rtl/>
        </w:rPr>
        <w:lastRenderedPageBreak/>
        <w:t>לא צריך תוכנית ואפשר להסתפק במשהו שמתגבש עם הזמן.</w:t>
      </w:r>
    </w:p>
    <w:p w14:paraId="33495577" w14:textId="531C57A5" w:rsidR="006E5CD5" w:rsidRDefault="006E5CD5">
      <w:pPr>
        <w:pStyle w:val="a7"/>
        <w:numPr>
          <w:ilvl w:val="0"/>
          <w:numId w:val="52"/>
        </w:numPr>
        <w:spacing w:line="276" w:lineRule="auto"/>
        <w:jc w:val="both"/>
        <w:rPr>
          <w:rFonts w:ascii="David" w:hAnsi="David" w:cs="David"/>
        </w:rPr>
      </w:pPr>
      <w:r>
        <w:rPr>
          <w:rFonts w:ascii="David" w:hAnsi="David" w:cs="David" w:hint="cs"/>
          <w:rtl/>
        </w:rPr>
        <w:t>אפשר להסתפק במודעות ולא צריך כוונה.</w:t>
      </w:r>
    </w:p>
    <w:p w14:paraId="015B3BE6" w14:textId="5AF14D78" w:rsidR="006E5CD5" w:rsidRDefault="006E5CD5">
      <w:pPr>
        <w:pStyle w:val="a7"/>
        <w:numPr>
          <w:ilvl w:val="0"/>
          <w:numId w:val="52"/>
        </w:numPr>
        <w:spacing w:line="276" w:lineRule="auto"/>
        <w:jc w:val="both"/>
        <w:rPr>
          <w:rFonts w:ascii="David" w:hAnsi="David" w:cs="David"/>
        </w:rPr>
      </w:pPr>
      <w:r>
        <w:rPr>
          <w:rFonts w:ascii="David" w:hAnsi="David" w:cs="David" w:hint="cs"/>
          <w:rtl/>
        </w:rPr>
        <w:t>לא צריך שהאדם הספציפי יעשה משהו פלילי או שיתרום באופן משמעותי.</w:t>
      </w:r>
    </w:p>
    <w:p w14:paraId="33449068" w14:textId="5911CBC4" w:rsidR="006E5CD5" w:rsidRDefault="006E5CD5" w:rsidP="006E5CD5">
      <w:pPr>
        <w:spacing w:line="276" w:lineRule="auto"/>
        <w:ind w:left="360"/>
        <w:jc w:val="both"/>
        <w:rPr>
          <w:rFonts w:ascii="David" w:hAnsi="David" w:cs="David"/>
          <w:highlight w:val="yellow"/>
          <w:rtl/>
        </w:rPr>
      </w:pPr>
      <w:r w:rsidRPr="00457553">
        <w:rPr>
          <w:rFonts w:ascii="David" w:hAnsi="David" w:cs="David" w:hint="cs"/>
          <w:noProof/>
          <w:highlight w:val="yellow"/>
          <w:rtl/>
          <w:lang w:val="he-IL"/>
        </w:rPr>
        <mc:AlternateContent>
          <mc:Choice Requires="wps">
            <w:drawing>
              <wp:anchor distT="0" distB="0" distL="114300" distR="114300" simplePos="0" relativeHeight="251687936" behindDoc="0" locked="0" layoutInCell="1" allowOverlap="1" wp14:anchorId="3AF257D1" wp14:editId="1AC30F0C">
                <wp:simplePos x="0" y="0"/>
                <wp:positionH relativeFrom="margin">
                  <wp:align>center</wp:align>
                </wp:positionH>
                <wp:positionV relativeFrom="paragraph">
                  <wp:posOffset>45127</wp:posOffset>
                </wp:positionV>
                <wp:extent cx="2984993" cy="392965"/>
                <wp:effectExtent l="0" t="0" r="12700" b="13970"/>
                <wp:wrapNone/>
                <wp:docPr id="17" name="מלבן מעוגל 17"/>
                <wp:cNvGraphicFramePr/>
                <a:graphic xmlns:a="http://schemas.openxmlformats.org/drawingml/2006/main">
                  <a:graphicData uri="http://schemas.microsoft.com/office/word/2010/wordprocessingShape">
                    <wps:wsp>
                      <wps:cNvSpPr/>
                      <wps:spPr>
                        <a:xfrm>
                          <a:off x="0" y="0"/>
                          <a:ext cx="2984993" cy="392965"/>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4E318" id="מלבן מעוגל 17" o:spid="_x0000_s1026" style="position:absolute;left:0;text-align:left;margin-left:0;margin-top:3.55pt;width:235.05pt;height:30.9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" filled="f" strokecolor="black [3213]" strokeweight="1pt">
                <v:stroke dashstyle="1 1" joinstyle="miter"/>
                <w10:wrap anchorx="margin"/>
              </v:roundrect>
            </w:pict>
          </mc:Fallback>
        </mc:AlternateContent>
      </w:r>
    </w:p>
    <w:p w14:paraId="46F9121A" w14:textId="735EEF3A" w:rsidR="006E5CD5" w:rsidRPr="006E5CD5" w:rsidRDefault="006E5CD5" w:rsidP="006E5CD5">
      <w:pPr>
        <w:spacing w:line="276" w:lineRule="auto"/>
        <w:ind w:left="360"/>
        <w:jc w:val="center"/>
        <w:rPr>
          <w:rFonts w:ascii="David" w:hAnsi="David" w:cs="David"/>
          <w:rtl/>
        </w:rPr>
      </w:pPr>
      <w:r w:rsidRPr="006E5CD5">
        <w:rPr>
          <w:rFonts w:ascii="David" w:hAnsi="David" w:cs="David" w:hint="cs"/>
          <w:highlight w:val="yellow"/>
          <w:rtl/>
        </w:rPr>
        <w:t>נוכל להעמיד לדין גם את הזוטרים.</w:t>
      </w:r>
    </w:p>
    <w:p w14:paraId="0B5D7B12" w14:textId="3C09A528" w:rsidR="006E5CD5" w:rsidRDefault="006E5CD5" w:rsidP="006E5CD5">
      <w:pPr>
        <w:spacing w:line="276" w:lineRule="auto"/>
        <w:jc w:val="both"/>
        <w:rPr>
          <w:rFonts w:ascii="David" w:hAnsi="David" w:cs="David"/>
          <w:rtl/>
        </w:rPr>
      </w:pPr>
    </w:p>
    <w:p w14:paraId="46E5B37D" w14:textId="7A87E797" w:rsidR="006E5CD5" w:rsidRPr="006E5CD5" w:rsidRDefault="006E5CD5" w:rsidP="006E5CD5">
      <w:pPr>
        <w:spacing w:line="276" w:lineRule="auto"/>
        <w:jc w:val="both"/>
        <w:rPr>
          <w:rFonts w:ascii="David" w:hAnsi="David" w:cs="David" w:hint="cs"/>
          <w:rtl/>
        </w:rPr>
      </w:pPr>
      <w:r>
        <w:rPr>
          <w:rFonts w:ascii="David" w:hAnsi="David" w:cs="David" w:hint="cs"/>
          <w:rtl/>
        </w:rPr>
        <w:t>ה-</w:t>
      </w:r>
      <w:r>
        <w:rPr>
          <w:rFonts w:ascii="David" w:hAnsi="David" w:cs="David"/>
        </w:rPr>
        <w:t>ICTY</w:t>
      </w:r>
      <w:r>
        <w:rPr>
          <w:rFonts w:ascii="David" w:hAnsi="David" w:cs="David" w:hint="cs"/>
          <w:rtl/>
        </w:rPr>
        <w:t xml:space="preserve"> בסוף ימיו מסתייג ומצמצם בחזרה לדרישת התוכנית וכן דרישת הכוונה. עם זאת יש פסיקה שאומרת שלא צריך כוונה אלא רק מודעות. </w:t>
      </w:r>
    </w:p>
    <w:p w14:paraId="45AD4781" w14:textId="4FAF68F2" w:rsidR="006E5CD5" w:rsidRDefault="006E5CD5" w:rsidP="006E5CD5">
      <w:pPr>
        <w:spacing w:line="276" w:lineRule="auto"/>
        <w:jc w:val="both"/>
        <w:rPr>
          <w:rFonts w:ascii="David" w:hAnsi="David" w:cs="David"/>
          <w:rtl/>
        </w:rPr>
      </w:pPr>
      <w:r>
        <w:rPr>
          <w:rFonts w:ascii="David" w:hAnsi="David" w:cs="David" w:hint="cs"/>
          <w:rtl/>
        </w:rPr>
        <w:t xml:space="preserve">על פי רוב הדין באשר לעבירה נוספת הוא דין מנהגי. </w:t>
      </w:r>
    </w:p>
    <w:p w14:paraId="071FE778" w14:textId="4ACC7368" w:rsidR="006E5CD5" w:rsidRDefault="006E5CD5" w:rsidP="006E5CD5">
      <w:pPr>
        <w:spacing w:line="276" w:lineRule="auto"/>
        <w:jc w:val="both"/>
        <w:rPr>
          <w:rFonts w:ascii="David" w:hAnsi="David" w:cs="David"/>
          <w:rtl/>
        </w:rPr>
      </w:pPr>
    </w:p>
    <w:p w14:paraId="5EFF5AE4" w14:textId="1F2857E0" w:rsidR="006E5CD5" w:rsidRPr="006E5CD5" w:rsidRDefault="006E5CD5" w:rsidP="006E5CD5">
      <w:pPr>
        <w:spacing w:line="276" w:lineRule="auto"/>
        <w:jc w:val="both"/>
        <w:rPr>
          <w:rFonts w:ascii="David" w:hAnsi="David" w:cs="David"/>
          <w:b/>
          <w:bCs/>
          <w:u w:val="single"/>
          <w:rtl/>
        </w:rPr>
      </w:pPr>
      <w:r w:rsidRPr="006E5CD5">
        <w:rPr>
          <w:rFonts w:ascii="David" w:hAnsi="David" w:cs="David" w:hint="cs"/>
          <w:b/>
          <w:bCs/>
          <w:u w:val="single"/>
          <w:rtl/>
        </w:rPr>
        <w:t>מהו סיוע?</w:t>
      </w:r>
    </w:p>
    <w:p w14:paraId="69BFFA26" w14:textId="4BE758E6"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יסוד עובדתי:</w:t>
      </w:r>
    </w:p>
    <w:p w14:paraId="054A4175" w14:textId="41DA6C11" w:rsidR="006E5CD5" w:rsidRDefault="006E5CD5">
      <w:pPr>
        <w:pStyle w:val="a7"/>
        <w:numPr>
          <w:ilvl w:val="0"/>
          <w:numId w:val="53"/>
        </w:numPr>
        <w:spacing w:line="276" w:lineRule="auto"/>
        <w:jc w:val="both"/>
        <w:rPr>
          <w:rFonts w:ascii="David" w:hAnsi="David" w:cs="David"/>
        </w:rPr>
      </w:pPr>
      <w:r w:rsidRPr="006E5CD5">
        <w:rPr>
          <w:rFonts w:ascii="David" w:hAnsi="David" w:cs="David" w:hint="cs"/>
          <w:u w:val="single"/>
          <w:rtl/>
        </w:rPr>
        <w:t>גישה מצמצמת-</w:t>
      </w:r>
      <w:r w:rsidRPr="006E5CD5">
        <w:rPr>
          <w:rFonts w:ascii="David" w:hAnsi="David" w:cs="David" w:hint="cs"/>
          <w:rtl/>
        </w:rPr>
        <w:t xml:space="preserve"> </w:t>
      </w:r>
      <w:r>
        <w:rPr>
          <w:rFonts w:ascii="David" w:hAnsi="David" w:cs="David" w:hint="cs"/>
          <w:rtl/>
        </w:rPr>
        <w:t>מכוון רק כלפי המעשה הפסול באופן ספציפי.</w:t>
      </w:r>
    </w:p>
    <w:p w14:paraId="73709ABE" w14:textId="474BAFA0" w:rsidR="006E5CD5" w:rsidRDefault="006E5CD5">
      <w:pPr>
        <w:pStyle w:val="a7"/>
        <w:numPr>
          <w:ilvl w:val="0"/>
          <w:numId w:val="53"/>
        </w:numPr>
        <w:spacing w:line="276" w:lineRule="auto"/>
        <w:jc w:val="both"/>
        <w:rPr>
          <w:rFonts w:ascii="David" w:hAnsi="David" w:cs="David"/>
        </w:rPr>
      </w:pPr>
      <w:r w:rsidRPr="006E5CD5">
        <w:rPr>
          <w:rFonts w:ascii="David" w:hAnsi="David" w:cs="David" w:hint="cs"/>
          <w:u w:val="single"/>
          <w:rtl/>
        </w:rPr>
        <w:t>גישה מרחיבה-</w:t>
      </w:r>
      <w:r>
        <w:rPr>
          <w:rFonts w:ascii="David" w:hAnsi="David" w:cs="David" w:hint="cs"/>
          <w:rtl/>
        </w:rPr>
        <w:t xml:space="preserve"> אין צורך בקשר ישיר לפעילות העבריינית.</w:t>
      </w:r>
    </w:p>
    <w:p w14:paraId="3D9D7726" w14:textId="7596AF5E"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יסוד נפשי:</w:t>
      </w:r>
    </w:p>
    <w:p w14:paraId="30D2B02C" w14:textId="2C478368" w:rsidR="006E5CD5" w:rsidRDefault="006E5CD5">
      <w:pPr>
        <w:pStyle w:val="a7"/>
        <w:numPr>
          <w:ilvl w:val="0"/>
          <w:numId w:val="54"/>
        </w:numPr>
        <w:spacing w:line="276" w:lineRule="auto"/>
        <w:jc w:val="both"/>
        <w:rPr>
          <w:rFonts w:ascii="David" w:hAnsi="David" w:cs="David"/>
        </w:rPr>
      </w:pPr>
      <w:r>
        <w:rPr>
          <w:rFonts w:ascii="David" w:hAnsi="David" w:cs="David" w:hint="cs"/>
          <w:rtl/>
        </w:rPr>
        <w:t>מודעות (כולל עצימת עיניים).</w:t>
      </w:r>
    </w:p>
    <w:p w14:paraId="4E88FCA7" w14:textId="5F69094E" w:rsidR="006E5CD5" w:rsidRDefault="006E5CD5" w:rsidP="006E5CD5">
      <w:pPr>
        <w:spacing w:line="276" w:lineRule="auto"/>
        <w:jc w:val="both"/>
        <w:rPr>
          <w:rFonts w:ascii="David" w:hAnsi="David" w:cs="David"/>
          <w:rtl/>
        </w:rPr>
      </w:pPr>
    </w:p>
    <w:p w14:paraId="5B96D29F" w14:textId="3FE0A54A" w:rsidR="006E5CD5" w:rsidRPr="006E5CD5" w:rsidRDefault="006E5CD5" w:rsidP="006E5CD5">
      <w:pPr>
        <w:spacing w:line="276" w:lineRule="auto"/>
        <w:jc w:val="both"/>
        <w:rPr>
          <w:rFonts w:ascii="David" w:hAnsi="David" w:cs="David"/>
          <w:b/>
          <w:bCs/>
          <w:u w:val="single"/>
          <w:rtl/>
        </w:rPr>
      </w:pPr>
      <w:r w:rsidRPr="006E5CD5">
        <w:rPr>
          <w:rFonts w:ascii="David" w:hAnsi="David" w:cs="David" w:hint="cs"/>
          <w:b/>
          <w:bCs/>
          <w:u w:val="single"/>
          <w:rtl/>
        </w:rPr>
        <w:t xml:space="preserve">מהי </w:t>
      </w:r>
      <w:proofErr w:type="spellStart"/>
      <w:r w:rsidRPr="006E5CD5">
        <w:rPr>
          <w:rFonts w:ascii="David" w:hAnsi="David" w:cs="David" w:hint="cs"/>
          <w:b/>
          <w:bCs/>
          <w:u w:val="single"/>
          <w:rtl/>
        </w:rPr>
        <w:t>קומפליסטי</w:t>
      </w:r>
      <w:proofErr w:type="spellEnd"/>
      <w:r w:rsidRPr="006E5CD5">
        <w:rPr>
          <w:rFonts w:ascii="David" w:hAnsi="David" w:cs="David" w:hint="cs"/>
          <w:b/>
          <w:bCs/>
          <w:u w:val="single"/>
          <w:rtl/>
        </w:rPr>
        <w:t>?</w:t>
      </w:r>
    </w:p>
    <w:p w14:paraId="2831E8C4" w14:textId="04B202A0" w:rsidR="006E5CD5" w:rsidRDefault="006E5CD5" w:rsidP="006E5CD5">
      <w:pPr>
        <w:spacing w:line="276" w:lineRule="auto"/>
        <w:jc w:val="both"/>
        <w:rPr>
          <w:rFonts w:ascii="David" w:hAnsi="David" w:cs="David"/>
          <w:rtl/>
        </w:rPr>
      </w:pPr>
      <w:r>
        <w:rPr>
          <w:rFonts w:ascii="David" w:hAnsi="David" w:cs="David" w:hint="cs"/>
          <w:rtl/>
        </w:rPr>
        <w:t>מדובר בצד מיוחד לעבירה שקיים רק ברצח עם!</w:t>
      </w:r>
    </w:p>
    <w:p w14:paraId="3C1B5685" w14:textId="6F0439BF" w:rsidR="006E5CD5" w:rsidRDefault="006E5CD5">
      <w:pPr>
        <w:pStyle w:val="a7"/>
        <w:numPr>
          <w:ilvl w:val="0"/>
          <w:numId w:val="54"/>
        </w:numPr>
        <w:spacing w:line="276" w:lineRule="auto"/>
        <w:jc w:val="both"/>
        <w:rPr>
          <w:rFonts w:ascii="David" w:hAnsi="David" w:cs="David"/>
        </w:rPr>
      </w:pPr>
      <w:r w:rsidRPr="006E5CD5">
        <w:rPr>
          <w:rFonts w:ascii="David" w:hAnsi="David" w:cs="David" w:hint="cs"/>
          <w:u w:val="single"/>
          <w:rtl/>
        </w:rPr>
        <w:t>עמדה 1-</w:t>
      </w:r>
      <w:r>
        <w:rPr>
          <w:rFonts w:ascii="David" w:hAnsi="David" w:cs="David" w:hint="cs"/>
          <w:rtl/>
        </w:rPr>
        <w:t xml:space="preserve"> מדובר בסיוע ולא במשהו חדש.</w:t>
      </w:r>
    </w:p>
    <w:p w14:paraId="48A96E22" w14:textId="0931EDAC" w:rsidR="006E5CD5" w:rsidRDefault="006E5CD5">
      <w:pPr>
        <w:pStyle w:val="a7"/>
        <w:numPr>
          <w:ilvl w:val="0"/>
          <w:numId w:val="54"/>
        </w:numPr>
        <w:spacing w:line="276" w:lineRule="auto"/>
        <w:jc w:val="both"/>
        <w:rPr>
          <w:rFonts w:ascii="David" w:hAnsi="David" w:cs="David"/>
        </w:rPr>
      </w:pPr>
      <w:r w:rsidRPr="006E5CD5">
        <w:rPr>
          <w:rFonts w:ascii="David" w:hAnsi="David" w:cs="David" w:hint="cs"/>
          <w:u w:val="single"/>
          <w:rtl/>
        </w:rPr>
        <w:t>עמדה 2-</w:t>
      </w:r>
      <w:r>
        <w:rPr>
          <w:rFonts w:ascii="David" w:hAnsi="David" w:cs="David" w:hint="cs"/>
          <w:rtl/>
        </w:rPr>
        <w:t xml:space="preserve"> מדובר במשהו חדש, בין סיוע וקשירת קשר. צד זה דורש רק מודעות בקווים כללים למעשה פלילי (</w:t>
      </w:r>
      <w:r w:rsidRPr="006E5CD5">
        <w:rPr>
          <w:rFonts w:ascii="David" w:hAnsi="David" w:cs="David" w:hint="cs"/>
          <w:shd w:val="clear" w:color="auto" w:fill="A4D0A8"/>
          <w:rtl/>
        </w:rPr>
        <w:t>פס״ד במבה</w:t>
      </w:r>
      <w:r>
        <w:rPr>
          <w:rFonts w:ascii="David" w:hAnsi="David" w:cs="David" w:hint="cs"/>
          <w:rtl/>
        </w:rPr>
        <w:t>).</w:t>
      </w:r>
    </w:p>
    <w:p w14:paraId="5B7783F9" w14:textId="6E6A08FA" w:rsidR="006E5CD5" w:rsidRDefault="006E5CD5" w:rsidP="006E5CD5">
      <w:pPr>
        <w:spacing w:line="276" w:lineRule="auto"/>
        <w:jc w:val="both"/>
        <w:rPr>
          <w:rFonts w:ascii="David" w:hAnsi="David" w:cs="David"/>
          <w:rtl/>
        </w:rPr>
      </w:pPr>
      <w:r>
        <w:rPr>
          <w:rFonts w:ascii="David" w:hAnsi="David" w:cs="David" w:hint="cs"/>
          <w:rtl/>
        </w:rPr>
        <w:t>סעיף זה לא נכנס לאמנת רומא לכן לא רלוונטי ב-</w:t>
      </w:r>
      <w:r>
        <w:rPr>
          <w:rFonts w:ascii="David" w:hAnsi="David" w:cs="David"/>
        </w:rPr>
        <w:t>ICC</w:t>
      </w:r>
      <w:r>
        <w:rPr>
          <w:rFonts w:ascii="David" w:hAnsi="David" w:cs="David" w:hint="cs"/>
          <w:rtl/>
        </w:rPr>
        <w:t>.</w:t>
      </w:r>
    </w:p>
    <w:p w14:paraId="1A3C8F3F" w14:textId="74E7532E" w:rsidR="006E5CD5" w:rsidRDefault="006E5CD5" w:rsidP="006E5CD5">
      <w:pPr>
        <w:spacing w:line="276" w:lineRule="auto"/>
        <w:jc w:val="center"/>
        <w:rPr>
          <w:rFonts w:ascii="David" w:hAnsi="David" w:cs="David"/>
          <w:rtl/>
        </w:rPr>
      </w:pPr>
      <w:r w:rsidRPr="00457553">
        <w:rPr>
          <w:rFonts w:ascii="David" w:hAnsi="David" w:cs="David" w:hint="cs"/>
          <w:noProof/>
          <w:highlight w:val="yellow"/>
          <w:rtl/>
          <w:lang w:val="he-IL"/>
        </w:rPr>
        <mc:AlternateContent>
          <mc:Choice Requires="wps">
            <w:drawing>
              <wp:anchor distT="0" distB="0" distL="114300" distR="114300" simplePos="0" relativeHeight="251689984" behindDoc="0" locked="0" layoutInCell="1" allowOverlap="1" wp14:anchorId="45012488" wp14:editId="09E8B483">
                <wp:simplePos x="0" y="0"/>
                <wp:positionH relativeFrom="margin">
                  <wp:posOffset>-99695</wp:posOffset>
                </wp:positionH>
                <wp:positionV relativeFrom="paragraph">
                  <wp:posOffset>70251</wp:posOffset>
                </wp:positionV>
                <wp:extent cx="5461635" cy="2068830"/>
                <wp:effectExtent l="0" t="0" r="12065" b="13970"/>
                <wp:wrapNone/>
                <wp:docPr id="18" name="מלבן מעוגל 18"/>
                <wp:cNvGraphicFramePr/>
                <a:graphic xmlns:a="http://schemas.openxmlformats.org/drawingml/2006/main">
                  <a:graphicData uri="http://schemas.microsoft.com/office/word/2010/wordprocessingShape">
                    <wps:wsp>
                      <wps:cNvSpPr/>
                      <wps:spPr>
                        <a:xfrm>
                          <a:off x="0" y="0"/>
                          <a:ext cx="5461635" cy="206883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E18EF" id="מלבן מעוגל 18" o:spid="_x0000_s1026" style="position:absolute;left:0;text-align:left;margin-left:-7.85pt;margin-top:5.55pt;width:430.05pt;height:162.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" filled="f" strokecolor="black [3213]" strokeweight="1pt">
                <v:stroke dashstyle="1 1" joinstyle="miter"/>
                <w10:wrap anchorx="margin"/>
              </v:roundrect>
            </w:pict>
          </mc:Fallback>
        </mc:AlternateContent>
      </w:r>
    </w:p>
    <w:p w14:paraId="615B9942" w14:textId="248A412A" w:rsidR="006E5CD5" w:rsidRDefault="006E5CD5" w:rsidP="006E5CD5">
      <w:pPr>
        <w:spacing w:line="276" w:lineRule="auto"/>
        <w:jc w:val="center"/>
        <w:rPr>
          <w:rFonts w:ascii="David" w:hAnsi="David" w:cs="David"/>
          <w:rtl/>
        </w:rPr>
      </w:pPr>
      <w:r w:rsidRPr="006E5CD5">
        <w:rPr>
          <w:rFonts w:ascii="David" w:hAnsi="David" w:cs="David" w:hint="cs"/>
          <w:highlight w:val="yellow"/>
          <w:rtl/>
        </w:rPr>
        <w:t>מתי מפקד אשם- 3 תנאים:</w:t>
      </w:r>
    </w:p>
    <w:p w14:paraId="436B0EEF" w14:textId="308BF076" w:rsidR="006E5CD5" w:rsidRDefault="006E5CD5" w:rsidP="006E5CD5">
      <w:pPr>
        <w:spacing w:line="276" w:lineRule="auto"/>
        <w:jc w:val="center"/>
        <w:rPr>
          <w:rFonts w:ascii="David" w:hAnsi="David" w:cs="David"/>
          <w:rtl/>
        </w:rPr>
      </w:pPr>
      <w:r>
        <w:rPr>
          <w:rFonts w:ascii="David" w:hAnsi="David" w:cs="David" w:hint="cs"/>
          <w:rtl/>
        </w:rPr>
        <w:t>1. בעל שליטה אפקטיבית.</w:t>
      </w:r>
    </w:p>
    <w:p w14:paraId="246428F6" w14:textId="23F282FD" w:rsidR="006E5CD5" w:rsidRDefault="006E5CD5" w:rsidP="006E5CD5">
      <w:pPr>
        <w:spacing w:line="276" w:lineRule="auto"/>
        <w:jc w:val="center"/>
        <w:rPr>
          <w:rFonts w:ascii="David" w:hAnsi="David" w:cs="David"/>
          <w:rtl/>
        </w:rPr>
      </w:pPr>
      <w:r>
        <w:rPr>
          <w:rFonts w:ascii="David" w:hAnsi="David" w:cs="David" w:hint="cs"/>
          <w:rtl/>
        </w:rPr>
        <w:t>2.</w:t>
      </w:r>
      <w:r>
        <w:rPr>
          <w:rFonts w:ascii="David" w:hAnsi="David" w:cs="David" w:hint="cs"/>
          <w:noProof/>
          <w:rtl/>
          <w:lang w:val="he-IL"/>
        </w:rPr>
        <w:t xml:space="preserve"> </w:t>
      </w:r>
      <w:r>
        <w:rPr>
          <w:rFonts w:ascii="David" w:hAnsi="David" w:cs="David" w:hint="cs"/>
          <w:rtl/>
        </w:rPr>
        <w:t>היה בעל מודעות או היה צריך לדעת.</w:t>
      </w:r>
    </w:p>
    <w:p w14:paraId="7EA1C5A3" w14:textId="1EA2119E" w:rsidR="006E5CD5" w:rsidRDefault="006E5CD5" w:rsidP="006E5CD5">
      <w:pPr>
        <w:spacing w:line="276" w:lineRule="auto"/>
        <w:jc w:val="center"/>
        <w:rPr>
          <w:rFonts w:ascii="David" w:hAnsi="David" w:cs="David"/>
          <w:rtl/>
        </w:rPr>
      </w:pPr>
      <w:r>
        <w:rPr>
          <w:rFonts w:ascii="David" w:hAnsi="David" w:cs="David" w:hint="cs"/>
          <w:rtl/>
        </w:rPr>
        <w:t>3. לא נקט באמצעים הסבירים.</w:t>
      </w:r>
    </w:p>
    <w:p w14:paraId="5B442D08" w14:textId="0ACFFA53" w:rsidR="006E5CD5" w:rsidRDefault="006E5CD5" w:rsidP="006E5CD5">
      <w:pPr>
        <w:spacing w:line="276" w:lineRule="auto"/>
        <w:jc w:val="center"/>
        <w:rPr>
          <w:rFonts w:ascii="David" w:hAnsi="David" w:cs="David"/>
          <w:rtl/>
        </w:rPr>
      </w:pPr>
      <w:r w:rsidRPr="006E5CD5">
        <w:rPr>
          <w:rFonts w:ascii="David" w:hAnsi="David" w:cs="David" w:hint="cs"/>
          <w:highlight w:val="yellow"/>
          <w:rtl/>
        </w:rPr>
        <w:t>סיוע:</w:t>
      </w:r>
    </w:p>
    <w:p w14:paraId="67C300B7" w14:textId="3A132DDE" w:rsidR="006E5CD5" w:rsidRDefault="006E5CD5" w:rsidP="006E5CD5">
      <w:pPr>
        <w:spacing w:line="276" w:lineRule="auto"/>
        <w:jc w:val="center"/>
        <w:rPr>
          <w:rFonts w:ascii="David" w:hAnsi="David" w:cs="David"/>
          <w:rtl/>
        </w:rPr>
      </w:pPr>
      <w:r>
        <w:rPr>
          <w:rFonts w:ascii="David" w:hAnsi="David" w:cs="David" w:hint="cs"/>
          <w:rtl/>
        </w:rPr>
        <w:t>1. יסוד עובדתי לפי צריך שהדבר ייגע במעשה הפסול עצמו או שאין צרוך בקשר לפעילות העבריינית.</w:t>
      </w:r>
    </w:p>
    <w:p w14:paraId="07A2D7AF" w14:textId="38355C3C" w:rsidR="006E5CD5" w:rsidRDefault="006E5CD5" w:rsidP="006E5CD5">
      <w:pPr>
        <w:spacing w:line="276" w:lineRule="auto"/>
        <w:jc w:val="center"/>
        <w:rPr>
          <w:rFonts w:ascii="David" w:hAnsi="David" w:cs="David"/>
          <w:rtl/>
        </w:rPr>
      </w:pPr>
      <w:r>
        <w:rPr>
          <w:rFonts w:ascii="David" w:hAnsi="David" w:cs="David" w:hint="cs"/>
          <w:rtl/>
        </w:rPr>
        <w:t>2. יסוד נפשי שדורש מודעות או עצימת עיניים.</w:t>
      </w:r>
    </w:p>
    <w:p w14:paraId="5F83B191" w14:textId="583C85AB" w:rsidR="006E5CD5" w:rsidRDefault="006E5CD5" w:rsidP="006E5CD5">
      <w:pPr>
        <w:spacing w:line="276" w:lineRule="auto"/>
        <w:jc w:val="center"/>
        <w:rPr>
          <w:rFonts w:ascii="David" w:hAnsi="David" w:cs="David"/>
          <w:rtl/>
        </w:rPr>
      </w:pPr>
      <w:proofErr w:type="spellStart"/>
      <w:r w:rsidRPr="006E5CD5">
        <w:rPr>
          <w:rFonts w:ascii="David" w:hAnsi="David" w:cs="David" w:hint="cs"/>
          <w:highlight w:val="yellow"/>
          <w:rtl/>
        </w:rPr>
        <w:t>קומפליסטי</w:t>
      </w:r>
      <w:proofErr w:type="spellEnd"/>
      <w:r w:rsidRPr="006E5CD5">
        <w:rPr>
          <w:rFonts w:ascii="David" w:hAnsi="David" w:cs="David" w:hint="cs"/>
          <w:highlight w:val="yellow"/>
          <w:rtl/>
        </w:rPr>
        <w:t>:</w:t>
      </w:r>
    </w:p>
    <w:p w14:paraId="24E0E81C" w14:textId="4F98B45B" w:rsidR="006E5CD5" w:rsidRDefault="006E5CD5" w:rsidP="006E5CD5">
      <w:pPr>
        <w:spacing w:line="276" w:lineRule="auto"/>
        <w:jc w:val="center"/>
        <w:rPr>
          <w:rFonts w:ascii="David" w:hAnsi="David" w:cs="David"/>
          <w:rtl/>
        </w:rPr>
      </w:pPr>
      <w:r>
        <w:rPr>
          <w:rFonts w:ascii="David" w:hAnsi="David" w:cs="David" w:hint="cs"/>
          <w:rtl/>
        </w:rPr>
        <w:t>רק ברצח עם.</w:t>
      </w:r>
    </w:p>
    <w:p w14:paraId="7109FCDD" w14:textId="05B3DC88" w:rsidR="006E5CD5" w:rsidRDefault="006E5CD5" w:rsidP="006E5CD5">
      <w:pPr>
        <w:spacing w:line="276" w:lineRule="auto"/>
        <w:jc w:val="center"/>
        <w:rPr>
          <w:rFonts w:ascii="David" w:hAnsi="David" w:cs="David"/>
          <w:rtl/>
        </w:rPr>
      </w:pPr>
      <w:r>
        <w:rPr>
          <w:rFonts w:ascii="David" w:hAnsi="David" w:cs="David" w:hint="cs"/>
          <w:rtl/>
        </w:rPr>
        <w:t>אם הולכים בגישה שזה משהו חדש אז נדרשת מודעות לקווים הכלליים של המעשה הפלילי.</w:t>
      </w:r>
    </w:p>
    <w:p w14:paraId="751DC743" w14:textId="77777777" w:rsidR="006E5CD5" w:rsidRDefault="006E5CD5" w:rsidP="006E5CD5">
      <w:pPr>
        <w:spacing w:line="276" w:lineRule="auto"/>
        <w:jc w:val="center"/>
        <w:rPr>
          <w:rFonts w:ascii="David" w:hAnsi="David" w:cs="David"/>
          <w:rtl/>
        </w:rPr>
      </w:pPr>
    </w:p>
    <w:p w14:paraId="302D6421" w14:textId="04F27413" w:rsidR="006E5CD5" w:rsidRDefault="006E5CD5" w:rsidP="006E5CD5">
      <w:pPr>
        <w:shd w:val="clear" w:color="auto" w:fill="D5D2FF"/>
        <w:spacing w:line="276" w:lineRule="auto"/>
        <w:rPr>
          <w:rFonts w:ascii="David" w:hAnsi="David" w:cs="David"/>
          <w:u w:val="single"/>
          <w:rtl/>
        </w:rPr>
      </w:pPr>
      <w:r w:rsidRPr="006E5CD5">
        <w:rPr>
          <w:rFonts w:ascii="David" w:hAnsi="David" w:cs="David" w:hint="cs"/>
          <w:u w:val="single"/>
          <w:rtl/>
        </w:rPr>
        <w:t>פקודה בלתי חוקית:</w:t>
      </w:r>
    </w:p>
    <w:p w14:paraId="645BACA1" w14:textId="411FD988" w:rsidR="006E5CD5" w:rsidRDefault="006E5CD5" w:rsidP="006E5CD5">
      <w:pPr>
        <w:spacing w:line="276" w:lineRule="auto"/>
        <w:rPr>
          <w:rFonts w:ascii="David" w:hAnsi="David" w:cs="David"/>
          <w:rtl/>
        </w:rPr>
      </w:pPr>
      <w:r>
        <w:rPr>
          <w:rFonts w:ascii="David" w:hAnsi="David" w:cs="David" w:hint="cs"/>
          <w:rtl/>
        </w:rPr>
        <w:t>המשב״ל מתרכז בדרך כלל במדינות והן מתמקדות זוטרים.</w:t>
      </w:r>
    </w:p>
    <w:p w14:paraId="120D2165" w14:textId="64AD1BCE" w:rsidR="006E5CD5" w:rsidRDefault="006E5CD5" w:rsidP="006E5CD5">
      <w:pPr>
        <w:spacing w:line="276" w:lineRule="auto"/>
        <w:jc w:val="both"/>
        <w:rPr>
          <w:rFonts w:ascii="David" w:hAnsi="David" w:cs="David"/>
          <w:rtl/>
        </w:rPr>
      </w:pPr>
      <w:r>
        <w:rPr>
          <w:rFonts w:ascii="David" w:hAnsi="David" w:cs="David" w:hint="cs"/>
          <w:rtl/>
        </w:rPr>
        <w:t>ב-</w:t>
      </w:r>
      <w:r>
        <w:rPr>
          <w:rFonts w:ascii="David" w:hAnsi="David" w:cs="David"/>
        </w:rPr>
        <w:t>ICC</w:t>
      </w:r>
      <w:r>
        <w:rPr>
          <w:rFonts w:ascii="David" w:hAnsi="David" w:cs="David" w:hint="cs"/>
          <w:rtl/>
        </w:rPr>
        <w:t xml:space="preserve"> אמרו שיתרכזו רק בפשעים ובאנשים הגרועים ביותר, בין היתר בגלל עניין הציות לפקודות. </w:t>
      </w:r>
    </w:p>
    <w:p w14:paraId="60109071" w14:textId="3F8BEB71" w:rsidR="006E5CD5" w:rsidRDefault="006E5CD5" w:rsidP="006E5CD5">
      <w:pPr>
        <w:spacing w:line="276" w:lineRule="auto"/>
        <w:jc w:val="both"/>
        <w:rPr>
          <w:rFonts w:ascii="David" w:hAnsi="David" w:cs="David"/>
          <w:u w:val="single"/>
          <w:rtl/>
        </w:rPr>
      </w:pPr>
      <w:r w:rsidRPr="006E5CD5">
        <w:rPr>
          <w:rFonts w:ascii="David" w:hAnsi="David" w:cs="David" w:hint="cs"/>
          <w:u w:val="single"/>
          <w:rtl/>
        </w:rPr>
        <w:t>למה בכל זאת נרצה להעמיד זוטרים לדין?</w:t>
      </w:r>
    </w:p>
    <w:p w14:paraId="75D41947" w14:textId="0859231C" w:rsidR="006E5CD5" w:rsidRPr="006E5CD5" w:rsidRDefault="006E5CD5">
      <w:pPr>
        <w:pStyle w:val="a7"/>
        <w:numPr>
          <w:ilvl w:val="0"/>
          <w:numId w:val="55"/>
        </w:numPr>
        <w:spacing w:line="276" w:lineRule="auto"/>
        <w:jc w:val="both"/>
        <w:rPr>
          <w:rFonts w:ascii="David" w:hAnsi="David" w:cs="David"/>
          <w:u w:val="single"/>
        </w:rPr>
      </w:pPr>
      <w:r>
        <w:rPr>
          <w:rFonts w:ascii="David" w:hAnsi="David" w:cs="David" w:hint="cs"/>
          <w:u w:val="single"/>
          <w:rtl/>
        </w:rPr>
        <w:t>נימוק מוסרי-</w:t>
      </w:r>
      <w:r>
        <w:rPr>
          <w:rFonts w:ascii="David" w:hAnsi="David" w:cs="David" w:hint="cs"/>
          <w:rtl/>
        </w:rPr>
        <w:t xml:space="preserve"> גם המעשה הקטן הוא לא מוסרי ויש פשעים שצומחים מלמטה. </w:t>
      </w:r>
    </w:p>
    <w:p w14:paraId="5EA4A7CF" w14:textId="24C69335" w:rsidR="006E5CD5" w:rsidRPr="006E5CD5" w:rsidRDefault="006E5CD5">
      <w:pPr>
        <w:pStyle w:val="a7"/>
        <w:numPr>
          <w:ilvl w:val="0"/>
          <w:numId w:val="55"/>
        </w:numPr>
        <w:spacing w:line="276" w:lineRule="auto"/>
        <w:jc w:val="both"/>
        <w:rPr>
          <w:rFonts w:ascii="David" w:hAnsi="David" w:cs="David"/>
          <w:u w:val="single"/>
        </w:rPr>
      </w:pPr>
      <w:r>
        <w:rPr>
          <w:rFonts w:ascii="David" w:hAnsi="David" w:cs="David" w:hint="cs"/>
          <w:u w:val="single"/>
          <w:rtl/>
        </w:rPr>
        <w:t xml:space="preserve">שיקול </w:t>
      </w:r>
      <w:proofErr w:type="spellStart"/>
      <w:r>
        <w:rPr>
          <w:rFonts w:ascii="David" w:hAnsi="David" w:cs="David" w:hint="cs"/>
          <w:u w:val="single"/>
          <w:rtl/>
        </w:rPr>
        <w:t>תוצאתני</w:t>
      </w:r>
      <w:proofErr w:type="spellEnd"/>
      <w:r>
        <w:rPr>
          <w:rFonts w:ascii="David" w:hAnsi="David" w:cs="David" w:hint="cs"/>
          <w:u w:val="single"/>
          <w:rtl/>
        </w:rPr>
        <w:t>-</w:t>
      </w:r>
      <w:r>
        <w:rPr>
          <w:rFonts w:ascii="David" w:hAnsi="David" w:cs="David" w:hint="cs"/>
          <w:rtl/>
        </w:rPr>
        <w:t xml:space="preserve"> זה אפקטיבי. אם נעמיד את הזוטרים זה ייצור לחץ על הבכירים שיורתעו. </w:t>
      </w:r>
    </w:p>
    <w:p w14:paraId="7DCA2269" w14:textId="77777777" w:rsidR="006E5CD5" w:rsidRDefault="006E5CD5" w:rsidP="006E5CD5">
      <w:pPr>
        <w:spacing w:line="276" w:lineRule="auto"/>
        <w:jc w:val="both"/>
        <w:rPr>
          <w:rFonts w:ascii="David" w:hAnsi="David" w:cs="David"/>
          <w:u w:val="single"/>
          <w:rtl/>
        </w:rPr>
      </w:pPr>
    </w:p>
    <w:p w14:paraId="710A123F" w14:textId="4E9706C3" w:rsidR="006E5CD5" w:rsidRPr="006E5CD5" w:rsidRDefault="006E5CD5" w:rsidP="006E5CD5">
      <w:pPr>
        <w:spacing w:line="276" w:lineRule="auto"/>
        <w:jc w:val="both"/>
        <w:rPr>
          <w:rFonts w:ascii="David" w:hAnsi="David" w:cs="David"/>
          <w:b/>
          <w:bCs/>
          <w:u w:val="single"/>
          <w:rtl/>
        </w:rPr>
      </w:pPr>
      <w:r w:rsidRPr="006E5CD5">
        <w:rPr>
          <w:rFonts w:ascii="David" w:hAnsi="David" w:cs="David" w:hint="cs"/>
          <w:b/>
          <w:bCs/>
          <w:u w:val="single"/>
          <w:rtl/>
        </w:rPr>
        <w:t>האם לעניין הציות לפקודה יש משקל?</w:t>
      </w:r>
    </w:p>
    <w:p w14:paraId="12EB40FB" w14:textId="0D919706" w:rsidR="006E5CD5" w:rsidRDefault="006E5CD5" w:rsidP="006E5CD5">
      <w:pPr>
        <w:spacing w:line="276" w:lineRule="auto"/>
        <w:jc w:val="both"/>
        <w:rPr>
          <w:rFonts w:ascii="David" w:hAnsi="David" w:cs="David"/>
          <w:u w:val="single"/>
          <w:rtl/>
        </w:rPr>
      </w:pPr>
      <w:r w:rsidRPr="006E5CD5">
        <w:rPr>
          <w:rFonts w:ascii="David" w:hAnsi="David" w:cs="David" w:hint="cs"/>
          <w:u w:val="single"/>
          <w:rtl/>
        </w:rPr>
        <w:t xml:space="preserve">עמדה שמגנה </w:t>
      </w:r>
      <w:r w:rsidRPr="006E5CD5">
        <w:rPr>
          <w:rFonts w:ascii="David" w:hAnsi="David" w:cs="David" w:hint="cs"/>
          <w:b/>
          <w:bCs/>
          <w:u w:val="single"/>
          <w:rtl/>
        </w:rPr>
        <w:t>על</w:t>
      </w:r>
      <w:r w:rsidRPr="006E5CD5">
        <w:rPr>
          <w:rFonts w:ascii="David" w:hAnsi="David" w:cs="David" w:hint="cs"/>
          <w:u w:val="single"/>
          <w:rtl/>
        </w:rPr>
        <w:t xml:space="preserve"> החייל:</w:t>
      </w:r>
    </w:p>
    <w:p w14:paraId="255B891D" w14:textId="2FDAA47B" w:rsidR="006E5CD5" w:rsidRPr="006E5CD5" w:rsidRDefault="006E5CD5">
      <w:pPr>
        <w:pStyle w:val="a7"/>
        <w:numPr>
          <w:ilvl w:val="0"/>
          <w:numId w:val="56"/>
        </w:numPr>
        <w:spacing w:line="276" w:lineRule="auto"/>
        <w:jc w:val="both"/>
        <w:rPr>
          <w:rFonts w:ascii="David" w:hAnsi="David" w:cs="David"/>
          <w:u w:val="single"/>
        </w:rPr>
      </w:pPr>
      <w:r w:rsidRPr="006E5CD5">
        <w:rPr>
          <w:rFonts w:ascii="David" w:hAnsi="David" w:cs="David" w:hint="cs"/>
          <w:u w:val="single"/>
          <w:rtl/>
        </w:rPr>
        <w:t>משמעת-</w:t>
      </w:r>
      <w:r>
        <w:rPr>
          <w:rFonts w:ascii="David" w:hAnsi="David" w:cs="David" w:hint="cs"/>
          <w:rtl/>
        </w:rPr>
        <w:t xml:space="preserve"> צריך משמעת במיוחד בצבא. לא נרצה להגיע למצב שעל כל פקודה יהיה לכל חייל </w:t>
      </w:r>
      <w:proofErr w:type="spellStart"/>
      <w:r>
        <w:rPr>
          <w:rFonts w:ascii="David" w:hAnsi="David" w:cs="David" w:hint="cs"/>
          <w:rtl/>
        </w:rPr>
        <w:t>שק״ד</w:t>
      </w:r>
      <w:proofErr w:type="spellEnd"/>
      <w:r>
        <w:rPr>
          <w:rFonts w:ascii="David" w:hAnsi="David" w:cs="David" w:hint="cs"/>
          <w:rtl/>
        </w:rPr>
        <w:t xml:space="preserve"> עצמאי.</w:t>
      </w:r>
    </w:p>
    <w:p w14:paraId="71E4BF39" w14:textId="39FECB7B" w:rsidR="006E5CD5" w:rsidRPr="006E5CD5" w:rsidRDefault="006E5CD5">
      <w:pPr>
        <w:pStyle w:val="a7"/>
        <w:numPr>
          <w:ilvl w:val="0"/>
          <w:numId w:val="56"/>
        </w:numPr>
        <w:spacing w:line="276" w:lineRule="auto"/>
        <w:jc w:val="both"/>
        <w:rPr>
          <w:rFonts w:ascii="David" w:hAnsi="David" w:cs="David"/>
          <w:u w:val="single"/>
        </w:rPr>
      </w:pPr>
      <w:r w:rsidRPr="006E5CD5">
        <w:rPr>
          <w:rFonts w:ascii="David" w:hAnsi="David" w:cs="David" w:hint="cs"/>
          <w:u w:val="single"/>
          <w:rtl/>
        </w:rPr>
        <w:t>הבנת החוק-</w:t>
      </w:r>
      <w:r>
        <w:rPr>
          <w:rFonts w:ascii="David" w:hAnsi="David" w:cs="David" w:hint="cs"/>
          <w:rtl/>
        </w:rPr>
        <w:t xml:space="preserve"> החייל לא מבין את החוק ויכול לפרש אותו הפוך ממה שהוא.</w:t>
      </w:r>
    </w:p>
    <w:p w14:paraId="7ED10113" w14:textId="33E4EA3A" w:rsidR="006E5CD5" w:rsidRDefault="006E5CD5">
      <w:pPr>
        <w:pStyle w:val="a7"/>
        <w:numPr>
          <w:ilvl w:val="0"/>
          <w:numId w:val="56"/>
        </w:numPr>
        <w:spacing w:line="276" w:lineRule="auto"/>
        <w:jc w:val="both"/>
        <w:rPr>
          <w:rFonts w:ascii="David" w:hAnsi="David" w:cs="David"/>
          <w:u w:val="single"/>
        </w:rPr>
      </w:pPr>
      <w:r w:rsidRPr="006E5CD5">
        <w:rPr>
          <w:rFonts w:ascii="David" w:hAnsi="David" w:cs="David" w:hint="cs"/>
          <w:u w:val="single"/>
          <w:rtl/>
        </w:rPr>
        <w:lastRenderedPageBreak/>
        <w:t>נטייה לציית-</w:t>
      </w:r>
      <w:r>
        <w:rPr>
          <w:rFonts w:ascii="David" w:hAnsi="David" w:cs="David" w:hint="cs"/>
          <w:rtl/>
        </w:rPr>
        <w:t xml:space="preserve"> יש נטייה אנושית לציית לפקודות.</w:t>
      </w:r>
    </w:p>
    <w:p w14:paraId="1FC85842" w14:textId="77777777" w:rsidR="006E5CD5" w:rsidRDefault="006E5CD5" w:rsidP="006E5CD5">
      <w:pPr>
        <w:spacing w:line="276" w:lineRule="auto"/>
        <w:jc w:val="both"/>
        <w:rPr>
          <w:rFonts w:ascii="David" w:hAnsi="David" w:cs="David"/>
          <w:u w:val="single"/>
          <w:rtl/>
        </w:rPr>
      </w:pPr>
    </w:p>
    <w:p w14:paraId="0EE20742" w14:textId="63EEAE52" w:rsidR="006E5CD5" w:rsidRDefault="006E5CD5" w:rsidP="006E5CD5">
      <w:pPr>
        <w:spacing w:line="276" w:lineRule="auto"/>
        <w:jc w:val="both"/>
        <w:rPr>
          <w:rFonts w:ascii="David" w:hAnsi="David" w:cs="David"/>
          <w:u w:val="single"/>
          <w:rtl/>
        </w:rPr>
      </w:pPr>
      <w:r>
        <w:rPr>
          <w:rFonts w:ascii="David" w:hAnsi="David" w:cs="David" w:hint="cs"/>
          <w:u w:val="single"/>
          <w:rtl/>
        </w:rPr>
        <w:t xml:space="preserve">עמדה שמגנה </w:t>
      </w:r>
      <w:r w:rsidRPr="006E5CD5">
        <w:rPr>
          <w:rFonts w:ascii="David" w:hAnsi="David" w:cs="David" w:hint="cs"/>
          <w:b/>
          <w:bCs/>
          <w:u w:val="single"/>
          <w:rtl/>
        </w:rPr>
        <w:t xml:space="preserve">את </w:t>
      </w:r>
      <w:r>
        <w:rPr>
          <w:rFonts w:ascii="David" w:hAnsi="David" w:cs="David" w:hint="cs"/>
          <w:u w:val="single"/>
          <w:rtl/>
        </w:rPr>
        <w:t>החייל:</w:t>
      </w:r>
    </w:p>
    <w:p w14:paraId="56A27187" w14:textId="5C8BFE33" w:rsidR="006E5CD5" w:rsidRDefault="006E5CD5">
      <w:pPr>
        <w:pStyle w:val="a7"/>
        <w:numPr>
          <w:ilvl w:val="0"/>
          <w:numId w:val="57"/>
        </w:numPr>
        <w:spacing w:line="276" w:lineRule="auto"/>
        <w:jc w:val="both"/>
        <w:rPr>
          <w:rFonts w:ascii="David" w:hAnsi="David" w:cs="David"/>
        </w:rPr>
      </w:pPr>
      <w:r w:rsidRPr="006E5CD5">
        <w:rPr>
          <w:rFonts w:ascii="David" w:hAnsi="David" w:cs="David" w:hint="cs"/>
          <w:u w:val="single"/>
          <w:rtl/>
        </w:rPr>
        <w:t>שלטון החוק-</w:t>
      </w:r>
      <w:r>
        <w:rPr>
          <w:rFonts w:ascii="David" w:hAnsi="David" w:cs="David" w:hint="cs"/>
          <w:rtl/>
        </w:rPr>
        <w:t xml:space="preserve"> החוק תקף לכולם. אי אפשר לתת פקודה בלתי חוקית ואי אפשר לציית לה.</w:t>
      </w:r>
    </w:p>
    <w:p w14:paraId="01A3D1EF" w14:textId="24ED5A1E" w:rsidR="006E5CD5" w:rsidRDefault="006E5CD5">
      <w:pPr>
        <w:pStyle w:val="a7"/>
        <w:numPr>
          <w:ilvl w:val="0"/>
          <w:numId w:val="57"/>
        </w:numPr>
        <w:spacing w:line="276" w:lineRule="auto"/>
        <w:jc w:val="both"/>
        <w:rPr>
          <w:rFonts w:ascii="David" w:hAnsi="David" w:cs="David"/>
        </w:rPr>
      </w:pPr>
      <w:r w:rsidRPr="006E5CD5">
        <w:rPr>
          <w:rFonts w:ascii="David" w:hAnsi="David" w:cs="David" w:hint="cs"/>
          <w:u w:val="single"/>
          <w:rtl/>
        </w:rPr>
        <w:t xml:space="preserve">שיקול </w:t>
      </w:r>
      <w:proofErr w:type="spellStart"/>
      <w:r w:rsidRPr="006E5CD5">
        <w:rPr>
          <w:rFonts w:ascii="David" w:hAnsi="David" w:cs="David" w:hint="cs"/>
          <w:u w:val="single"/>
          <w:rtl/>
        </w:rPr>
        <w:t>תוצאתני</w:t>
      </w:r>
      <w:proofErr w:type="spellEnd"/>
      <w:r w:rsidRPr="006E5CD5">
        <w:rPr>
          <w:rFonts w:ascii="David" w:hAnsi="David" w:cs="David" w:hint="cs"/>
          <w:u w:val="single"/>
          <w:rtl/>
        </w:rPr>
        <w:t>-</w:t>
      </w:r>
      <w:r>
        <w:rPr>
          <w:rFonts w:ascii="David" w:hAnsi="David" w:cs="David" w:hint="cs"/>
          <w:rtl/>
        </w:rPr>
        <w:t xml:space="preserve"> כך נרתיע גם את הבכירים ונשפר את האכיפה המדינתית.</w:t>
      </w:r>
    </w:p>
    <w:p w14:paraId="40A6F90E" w14:textId="64BE2EE0" w:rsidR="006E5CD5" w:rsidRDefault="006E5CD5">
      <w:pPr>
        <w:pStyle w:val="a7"/>
        <w:numPr>
          <w:ilvl w:val="0"/>
          <w:numId w:val="57"/>
        </w:numPr>
        <w:spacing w:line="276" w:lineRule="auto"/>
        <w:jc w:val="both"/>
        <w:rPr>
          <w:rFonts w:ascii="David" w:hAnsi="David" w:cs="David"/>
        </w:rPr>
      </w:pPr>
      <w:r w:rsidRPr="006E5CD5">
        <w:rPr>
          <w:rFonts w:ascii="David" w:hAnsi="David" w:cs="David" w:hint="cs"/>
          <w:u w:val="single"/>
          <w:rtl/>
        </w:rPr>
        <w:t>שיקול מוסרי-</w:t>
      </w:r>
      <w:r>
        <w:rPr>
          <w:rFonts w:ascii="David" w:hAnsi="David" w:cs="David" w:hint="cs"/>
          <w:rtl/>
        </w:rPr>
        <w:t xml:space="preserve"> בסופו של דבר מודבר במעשה לא מוסרי. </w:t>
      </w:r>
    </w:p>
    <w:p w14:paraId="6F193179" w14:textId="2FE5BA6F" w:rsidR="006E5CD5" w:rsidRDefault="006E5CD5" w:rsidP="006E5CD5">
      <w:pPr>
        <w:spacing w:line="276" w:lineRule="auto"/>
        <w:jc w:val="both"/>
        <w:rPr>
          <w:rFonts w:ascii="David" w:hAnsi="David" w:cs="David"/>
          <w:rtl/>
        </w:rPr>
      </w:pPr>
    </w:p>
    <w:p w14:paraId="1B2DF7D6" w14:textId="40EC8BC3"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בפועל יש הסכמה שצריך להיות איזון ולכן יש שתי השקפות קצה:</w:t>
      </w:r>
    </w:p>
    <w:p w14:paraId="1FF11A1E" w14:textId="7AEC3B53" w:rsidR="006E5CD5" w:rsidRDefault="006E5CD5">
      <w:pPr>
        <w:pStyle w:val="a7"/>
        <w:numPr>
          <w:ilvl w:val="0"/>
          <w:numId w:val="58"/>
        </w:numPr>
        <w:spacing w:line="276" w:lineRule="auto"/>
        <w:jc w:val="both"/>
        <w:rPr>
          <w:rFonts w:ascii="David" w:hAnsi="David" w:cs="David"/>
        </w:rPr>
      </w:pPr>
      <w:r w:rsidRPr="006E5CD5">
        <w:rPr>
          <w:rFonts w:ascii="David" w:hAnsi="David" w:cs="David" w:hint="cs"/>
          <w:u w:val="single"/>
          <w:rtl/>
        </w:rPr>
        <w:t>ישיב המפקד (הגנה מוחלטת)-</w:t>
      </w:r>
      <w:r>
        <w:rPr>
          <w:rFonts w:ascii="David" w:hAnsi="David" w:cs="David" w:hint="cs"/>
          <w:rtl/>
        </w:rPr>
        <w:t xml:space="preserve"> מענישים את המפקד בלבד.</w:t>
      </w:r>
    </w:p>
    <w:p w14:paraId="53ACCEA5" w14:textId="473026E1" w:rsidR="006E5CD5" w:rsidRDefault="006E5CD5">
      <w:pPr>
        <w:pStyle w:val="a7"/>
        <w:numPr>
          <w:ilvl w:val="0"/>
          <w:numId w:val="58"/>
        </w:numPr>
        <w:spacing w:line="276" w:lineRule="auto"/>
        <w:jc w:val="both"/>
        <w:rPr>
          <w:rFonts w:ascii="David" w:hAnsi="David" w:cs="David"/>
        </w:rPr>
      </w:pPr>
      <w:r w:rsidRPr="006E5CD5">
        <w:rPr>
          <w:rFonts w:ascii="David" w:hAnsi="David" w:cs="David" w:hint="cs"/>
          <w:u w:val="single"/>
          <w:rtl/>
        </w:rPr>
        <w:t>הכידונים הנבונים (אחריות מוחלטת)-</w:t>
      </w:r>
      <w:r>
        <w:rPr>
          <w:rFonts w:ascii="David" w:hAnsi="David" w:cs="David" w:hint="cs"/>
          <w:rtl/>
        </w:rPr>
        <w:t xml:space="preserve"> החיילים מודעים למעשים שלהם ושולטים בהם לכן לא נגן עליהם.</w:t>
      </w:r>
    </w:p>
    <w:p w14:paraId="1D5057CA" w14:textId="5AF214D7"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באמצע יש הרבה גישות שנותנות הגנה חלקית לחיילים:</w:t>
      </w:r>
    </w:p>
    <w:p w14:paraId="141671BF" w14:textId="0A62FF6A" w:rsidR="006E5CD5" w:rsidRDefault="006E5CD5">
      <w:pPr>
        <w:pStyle w:val="a7"/>
        <w:numPr>
          <w:ilvl w:val="0"/>
          <w:numId w:val="59"/>
        </w:numPr>
        <w:spacing w:line="276" w:lineRule="auto"/>
        <w:jc w:val="both"/>
        <w:rPr>
          <w:rFonts w:ascii="David" w:hAnsi="David" w:cs="David"/>
        </w:rPr>
      </w:pPr>
      <w:r w:rsidRPr="006E5CD5">
        <w:rPr>
          <w:rFonts w:ascii="David" w:hAnsi="David" w:cs="David" w:hint="cs"/>
          <w:u w:val="single"/>
          <w:rtl/>
        </w:rPr>
        <w:t>טעות שבדין-</w:t>
      </w:r>
      <w:r>
        <w:rPr>
          <w:rFonts w:ascii="David" w:hAnsi="David" w:cs="David" w:hint="cs"/>
          <w:rtl/>
        </w:rPr>
        <w:t xml:space="preserve"> אם החייל ידע או היה צריך לדעת שהמעשה אסור נעמיד לדין. אם לא ידע ולא היה עליו לדעת לא נעמיד אותו לדין.</w:t>
      </w:r>
    </w:p>
    <w:p w14:paraId="66947BDA" w14:textId="514E66B0" w:rsidR="006E5CD5" w:rsidRDefault="006E5CD5">
      <w:pPr>
        <w:pStyle w:val="a7"/>
        <w:numPr>
          <w:ilvl w:val="0"/>
          <w:numId w:val="59"/>
        </w:numPr>
        <w:spacing w:line="276" w:lineRule="auto"/>
        <w:jc w:val="both"/>
        <w:rPr>
          <w:rFonts w:ascii="David" w:hAnsi="David" w:cs="David"/>
        </w:rPr>
      </w:pPr>
      <w:r w:rsidRPr="006E5CD5">
        <w:rPr>
          <w:rFonts w:ascii="David" w:hAnsi="David" w:cs="David" w:hint="cs"/>
          <w:u w:val="single"/>
          <w:rtl/>
        </w:rPr>
        <w:t>דגל שחור-</w:t>
      </w:r>
      <w:r>
        <w:rPr>
          <w:rFonts w:ascii="David" w:hAnsi="David" w:cs="David" w:hint="cs"/>
          <w:rtl/>
        </w:rPr>
        <w:t xml:space="preserve"> גישת הפגם המוסרי. כל עוד לא מדובר בפקודה סופר דופר חמורה (דגל שחור מתנוסס מעליה) לא נעמיד לדין. </w:t>
      </w:r>
    </w:p>
    <w:p w14:paraId="47C6606E" w14:textId="6DE5A560" w:rsidR="006E5CD5" w:rsidRDefault="006E5CD5" w:rsidP="006E5CD5">
      <w:pPr>
        <w:pStyle w:val="a7"/>
        <w:spacing w:line="276" w:lineRule="auto"/>
        <w:jc w:val="both"/>
        <w:rPr>
          <w:rFonts w:ascii="David" w:hAnsi="David" w:cs="David"/>
          <w:rtl/>
        </w:rPr>
      </w:pPr>
      <w:r w:rsidRPr="006E5CD5">
        <w:rPr>
          <w:rFonts w:ascii="David" w:hAnsi="David" w:cs="David" w:hint="cs"/>
          <w:u w:val="single"/>
          <w:rtl/>
        </w:rPr>
        <w:t>החסרונות בגישה זו:</w:t>
      </w:r>
      <w:r>
        <w:rPr>
          <w:rFonts w:ascii="David" w:hAnsi="David" w:cs="David" w:hint="cs"/>
          <w:rtl/>
        </w:rPr>
        <w:t xml:space="preserve"> 1. מהו דגל שחור זה סובייקטיבי. 2. הם יצייתו תמיד.</w:t>
      </w:r>
    </w:p>
    <w:p w14:paraId="1E063E33" w14:textId="708CFAC6" w:rsidR="006E5CD5" w:rsidRDefault="006E5CD5" w:rsidP="006E5CD5">
      <w:pPr>
        <w:pStyle w:val="a7"/>
        <w:spacing w:line="276" w:lineRule="auto"/>
        <w:jc w:val="both"/>
        <w:rPr>
          <w:rFonts w:ascii="David" w:hAnsi="David" w:cs="David"/>
          <w:rtl/>
        </w:rPr>
      </w:pPr>
    </w:p>
    <w:p w14:paraId="2F7CD7D0" w14:textId="77777777"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הגנת הצידוק במשב״ל:</w:t>
      </w:r>
    </w:p>
    <w:p w14:paraId="288C3E3F" w14:textId="7AF1F625" w:rsidR="006E5CD5" w:rsidRPr="006E5CD5" w:rsidRDefault="006E5CD5" w:rsidP="006E5CD5">
      <w:pPr>
        <w:spacing w:line="276" w:lineRule="auto"/>
        <w:jc w:val="both"/>
        <w:rPr>
          <w:rFonts w:ascii="David" w:hAnsi="David" w:cs="David"/>
          <w:u w:val="single"/>
          <w:rtl/>
        </w:rPr>
      </w:pPr>
      <w:r>
        <w:rPr>
          <w:rFonts w:ascii="David" w:hAnsi="David" w:cs="David" w:hint="cs"/>
          <w:rtl/>
        </w:rPr>
        <w:t xml:space="preserve">בכל אחד מבתי הדין עליהם למדנו יש גישה אחרת. באמנת רומא יש את ס׳ 33 שמהווה גישת ביניים לא עקבית. </w:t>
      </w:r>
      <w:r w:rsidRPr="006E5CD5">
        <w:rPr>
          <w:rFonts w:ascii="David" w:hAnsi="David" w:cs="David" w:hint="cs"/>
          <w:u w:val="single"/>
          <w:rtl/>
        </w:rPr>
        <w:t>כתוצאה מכך:</w:t>
      </w:r>
    </w:p>
    <w:p w14:paraId="063F3EAA" w14:textId="5950EB49" w:rsidR="006E5CD5" w:rsidRDefault="006E5CD5">
      <w:pPr>
        <w:pStyle w:val="a7"/>
        <w:numPr>
          <w:ilvl w:val="0"/>
          <w:numId w:val="60"/>
        </w:numPr>
        <w:spacing w:line="276" w:lineRule="auto"/>
        <w:jc w:val="both"/>
        <w:rPr>
          <w:rFonts w:ascii="David" w:hAnsi="David" w:cs="David"/>
        </w:rPr>
      </w:pPr>
      <w:r>
        <w:rPr>
          <w:rFonts w:ascii="David" w:hAnsi="David" w:cs="David" w:hint="cs"/>
          <w:rtl/>
        </w:rPr>
        <w:t>יש מי שחושב שמדובר באחריות מוחלטת.</w:t>
      </w:r>
    </w:p>
    <w:p w14:paraId="105F3786" w14:textId="051AB609" w:rsidR="006E5CD5" w:rsidRDefault="006E5CD5">
      <w:pPr>
        <w:pStyle w:val="a7"/>
        <w:numPr>
          <w:ilvl w:val="0"/>
          <w:numId w:val="60"/>
        </w:numPr>
        <w:spacing w:line="276" w:lineRule="auto"/>
        <w:jc w:val="both"/>
        <w:rPr>
          <w:rFonts w:ascii="David" w:hAnsi="David" w:cs="David"/>
        </w:rPr>
      </w:pPr>
      <w:r>
        <w:rPr>
          <w:rFonts w:ascii="David" w:hAnsi="David" w:cs="David" w:hint="cs"/>
          <w:rtl/>
        </w:rPr>
        <w:t xml:space="preserve">יש מי שחושב שקיימת בדין המנהגי הגנת הצידוק והשאלה היא רק האם מדובר בדגל שחור. </w:t>
      </w:r>
    </w:p>
    <w:p w14:paraId="6CC62A5E" w14:textId="04EC3934" w:rsidR="006E5CD5" w:rsidRDefault="006E5CD5">
      <w:pPr>
        <w:pStyle w:val="a7"/>
        <w:numPr>
          <w:ilvl w:val="0"/>
          <w:numId w:val="60"/>
        </w:numPr>
        <w:spacing w:line="276" w:lineRule="auto"/>
        <w:jc w:val="both"/>
        <w:rPr>
          <w:rFonts w:ascii="David" w:hAnsi="David" w:cs="David"/>
        </w:rPr>
      </w:pPr>
      <w:r>
        <w:rPr>
          <w:rFonts w:ascii="David" w:hAnsi="David" w:cs="David" w:hint="cs"/>
          <w:rtl/>
        </w:rPr>
        <w:t>יש מי שחושב שקיימת בדין המנהגי הגנת הצידוק והשאלה היא רק האם מדובר בטעות שבדין.</w:t>
      </w:r>
    </w:p>
    <w:p w14:paraId="755B3529" w14:textId="5F2C4F5E" w:rsidR="006E5CD5" w:rsidRDefault="006E5CD5" w:rsidP="006E5CD5">
      <w:pPr>
        <w:pStyle w:val="a7"/>
        <w:spacing w:line="276" w:lineRule="auto"/>
        <w:jc w:val="both"/>
        <w:rPr>
          <w:rFonts w:ascii="David" w:hAnsi="David" w:cs="David"/>
        </w:rPr>
      </w:pPr>
      <w:r w:rsidRPr="00457553">
        <w:rPr>
          <w:rFonts w:ascii="David" w:hAnsi="David" w:cs="David" w:hint="cs"/>
          <w:noProof/>
          <w:highlight w:val="yellow"/>
          <w:rtl/>
          <w:lang w:val="he-IL"/>
        </w:rPr>
        <mc:AlternateContent>
          <mc:Choice Requires="wps">
            <w:drawing>
              <wp:anchor distT="0" distB="0" distL="114300" distR="114300" simplePos="0" relativeHeight="251692032" behindDoc="0" locked="0" layoutInCell="1" allowOverlap="1" wp14:anchorId="067EE70C" wp14:editId="0A5A560E">
                <wp:simplePos x="0" y="0"/>
                <wp:positionH relativeFrom="margin">
                  <wp:align>center</wp:align>
                </wp:positionH>
                <wp:positionV relativeFrom="paragraph">
                  <wp:posOffset>91875</wp:posOffset>
                </wp:positionV>
                <wp:extent cx="2984500" cy="320842"/>
                <wp:effectExtent l="0" t="0" r="12700" b="9525"/>
                <wp:wrapNone/>
                <wp:docPr id="19" name="מלבן מעוגל 19"/>
                <wp:cNvGraphicFramePr/>
                <a:graphic xmlns:a="http://schemas.openxmlformats.org/drawingml/2006/main">
                  <a:graphicData uri="http://schemas.microsoft.com/office/word/2010/wordprocessingShape">
                    <wps:wsp>
                      <wps:cNvSpPr/>
                      <wps:spPr>
                        <a:xfrm>
                          <a:off x="0" y="0"/>
                          <a:ext cx="2984500" cy="320842"/>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9569C" id="מלבן מעוגל 19" o:spid="_x0000_s1026" style="position:absolute;left:0;text-align:left;margin-left:0;margin-top:7.25pt;width:235pt;height:25.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" filled="f" strokecolor="black [3213]" strokeweight="1pt">
                <v:stroke dashstyle="1 1" joinstyle="miter"/>
                <w10:wrap anchorx="margin"/>
              </v:roundrect>
            </w:pict>
          </mc:Fallback>
        </mc:AlternateContent>
      </w:r>
    </w:p>
    <w:p w14:paraId="416F6996" w14:textId="74864C5C" w:rsidR="006E5CD5" w:rsidRDefault="006E5CD5" w:rsidP="006E5CD5">
      <w:pPr>
        <w:spacing w:line="276" w:lineRule="auto"/>
        <w:jc w:val="center"/>
        <w:rPr>
          <w:rFonts w:ascii="David" w:hAnsi="David" w:cs="David"/>
          <w:rtl/>
        </w:rPr>
      </w:pPr>
      <w:r w:rsidRPr="006E5CD5">
        <w:rPr>
          <w:rFonts w:ascii="David" w:hAnsi="David" w:cs="David" w:hint="cs"/>
          <w:highlight w:val="yellow"/>
          <w:rtl/>
        </w:rPr>
        <w:t>הדבר היחיד שמוסכם הוא שאין הגנה מוחלטת.</w:t>
      </w:r>
    </w:p>
    <w:p w14:paraId="64264F1E" w14:textId="77777777" w:rsidR="006E5CD5" w:rsidRDefault="006E5CD5" w:rsidP="006E5CD5">
      <w:pPr>
        <w:spacing w:line="276" w:lineRule="auto"/>
        <w:jc w:val="both"/>
        <w:rPr>
          <w:rFonts w:ascii="David" w:hAnsi="David" w:cs="David"/>
          <w:rtl/>
        </w:rPr>
      </w:pPr>
    </w:p>
    <w:p w14:paraId="10BEDB35" w14:textId="2CB628BC" w:rsidR="006E5CD5" w:rsidRPr="006E5CD5" w:rsidRDefault="006E5CD5" w:rsidP="006E5CD5">
      <w:pPr>
        <w:spacing w:line="276" w:lineRule="auto"/>
        <w:jc w:val="both"/>
        <w:rPr>
          <w:rFonts w:ascii="David" w:hAnsi="David" w:cs="David"/>
          <w:u w:val="single"/>
          <w:rtl/>
        </w:rPr>
      </w:pPr>
      <w:r w:rsidRPr="006E5CD5">
        <w:rPr>
          <w:rFonts w:ascii="David" w:hAnsi="David" w:cs="David" w:hint="cs"/>
          <w:u w:val="single"/>
          <w:rtl/>
        </w:rPr>
        <w:t>באמנה ניתן לפרש את המילה ״בעליל במספר דרכים״:</w:t>
      </w:r>
    </w:p>
    <w:p w14:paraId="63459148" w14:textId="3FDE8A66" w:rsidR="006E5CD5" w:rsidRDefault="006E5CD5">
      <w:pPr>
        <w:pStyle w:val="a7"/>
        <w:numPr>
          <w:ilvl w:val="0"/>
          <w:numId w:val="61"/>
        </w:numPr>
        <w:spacing w:line="276" w:lineRule="auto"/>
        <w:jc w:val="both"/>
        <w:rPr>
          <w:rFonts w:ascii="David" w:hAnsi="David" w:cs="David"/>
        </w:rPr>
      </w:pPr>
      <w:r w:rsidRPr="006E5CD5">
        <w:rPr>
          <w:rFonts w:ascii="David" w:hAnsi="David" w:cs="David" w:hint="cs"/>
          <w:u w:val="single"/>
          <w:rtl/>
        </w:rPr>
        <w:t>מודעות-</w:t>
      </w:r>
      <w:r>
        <w:rPr>
          <w:rFonts w:ascii="David" w:hAnsi="David" w:cs="David" w:hint="cs"/>
          <w:rtl/>
        </w:rPr>
        <w:t xml:space="preserve"> אם החייל ידע או צריך היה לדעת, לא יקבל את ההגנה. אם החייל לא ידע ולא היה צריך לדעת, יקבל את ההגנה. </w:t>
      </w:r>
    </w:p>
    <w:p w14:paraId="57703B9A" w14:textId="5703B82A" w:rsidR="006E5CD5" w:rsidRDefault="006E5CD5">
      <w:pPr>
        <w:pStyle w:val="a7"/>
        <w:numPr>
          <w:ilvl w:val="0"/>
          <w:numId w:val="61"/>
        </w:numPr>
        <w:spacing w:line="276" w:lineRule="auto"/>
        <w:jc w:val="both"/>
        <w:rPr>
          <w:rFonts w:ascii="David" w:hAnsi="David" w:cs="David"/>
        </w:rPr>
      </w:pPr>
      <w:r w:rsidRPr="006E5CD5">
        <w:rPr>
          <w:rFonts w:ascii="David" w:hAnsi="David" w:cs="David" w:hint="cs"/>
          <w:u w:val="single"/>
          <w:rtl/>
        </w:rPr>
        <w:t>דגל שחור בפרשנות מרחיבה-</w:t>
      </w:r>
      <w:r>
        <w:rPr>
          <w:rFonts w:ascii="David" w:hAnsi="David" w:cs="David" w:hint="cs"/>
          <w:rtl/>
        </w:rPr>
        <w:t xml:space="preserve"> כל הפשעים הם נוראיים ולכן לבית הדין יש סמכות לגבי כולם (אחריות מוחלטת בדלת האחורית).</w:t>
      </w:r>
    </w:p>
    <w:p w14:paraId="44BCF8AD" w14:textId="5EE7D27A" w:rsidR="006E5CD5" w:rsidRDefault="006E5CD5">
      <w:pPr>
        <w:pStyle w:val="a7"/>
        <w:numPr>
          <w:ilvl w:val="0"/>
          <w:numId w:val="61"/>
        </w:numPr>
        <w:spacing w:line="276" w:lineRule="auto"/>
        <w:jc w:val="both"/>
        <w:rPr>
          <w:rFonts w:ascii="David" w:hAnsi="David" w:cs="David"/>
        </w:rPr>
      </w:pPr>
      <w:r w:rsidRPr="006E5CD5">
        <w:rPr>
          <w:rFonts w:ascii="David" w:hAnsi="David" w:cs="David" w:hint="cs"/>
          <w:u w:val="single"/>
          <w:rtl/>
        </w:rPr>
        <w:t>דגל שחור בפרשנות המצמצת-</w:t>
      </w:r>
      <w:r>
        <w:rPr>
          <w:rFonts w:ascii="David" w:hAnsi="David" w:cs="David" w:hint="cs"/>
          <w:rtl/>
        </w:rPr>
        <w:t xml:space="preserve"> ידע שמדובר בפקודה סופר דופר חמור, לא יקבל את ההגנה. אם לא ידע, יקבל את ההגנה. </w:t>
      </w:r>
    </w:p>
    <w:p w14:paraId="7E826E7B" w14:textId="277C949B" w:rsidR="006E5CD5" w:rsidRPr="006E5CD5" w:rsidRDefault="006E5CD5" w:rsidP="006E5CD5">
      <w:pPr>
        <w:spacing w:line="276" w:lineRule="auto"/>
        <w:ind w:left="360"/>
        <w:rPr>
          <w:rFonts w:ascii="David" w:hAnsi="David" w:cs="David"/>
          <w:rtl/>
        </w:rPr>
      </w:pPr>
      <w:r w:rsidRPr="00457553">
        <w:rPr>
          <w:rFonts w:ascii="David" w:hAnsi="David" w:cs="David" w:hint="cs"/>
          <w:noProof/>
          <w:highlight w:val="yellow"/>
          <w:rtl/>
          <w:lang w:val="he-IL"/>
        </w:rPr>
        <mc:AlternateContent>
          <mc:Choice Requires="wps">
            <w:drawing>
              <wp:anchor distT="0" distB="0" distL="114300" distR="114300" simplePos="0" relativeHeight="251694080" behindDoc="0" locked="0" layoutInCell="1" allowOverlap="1" wp14:anchorId="6C6927CE" wp14:editId="3AD78506">
                <wp:simplePos x="0" y="0"/>
                <wp:positionH relativeFrom="margin">
                  <wp:posOffset>1014663</wp:posOffset>
                </wp:positionH>
                <wp:positionV relativeFrom="paragraph">
                  <wp:posOffset>73025</wp:posOffset>
                </wp:positionV>
                <wp:extent cx="3225131" cy="512946"/>
                <wp:effectExtent l="0" t="0" r="13970" b="8255"/>
                <wp:wrapNone/>
                <wp:docPr id="20" name="מלבן מעוגל 20"/>
                <wp:cNvGraphicFramePr/>
                <a:graphic xmlns:a="http://schemas.openxmlformats.org/drawingml/2006/main">
                  <a:graphicData uri="http://schemas.microsoft.com/office/word/2010/wordprocessingShape">
                    <wps:wsp>
                      <wps:cNvSpPr/>
                      <wps:spPr>
                        <a:xfrm>
                          <a:off x="0" y="0"/>
                          <a:ext cx="3225131" cy="512946"/>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AF778" id="מלבן מעוגל 20" o:spid="_x0000_s1026" style="position:absolute;left:0;text-align:left;margin-left:79.9pt;margin-top:5.75pt;width:253.95pt;height:40.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" filled="f" strokecolor="black [3213]" strokeweight="1pt">
                <v:stroke dashstyle="1 1" joinstyle="miter"/>
                <w10:wrap anchorx="margin"/>
              </v:roundrect>
            </w:pict>
          </mc:Fallback>
        </mc:AlternateContent>
      </w:r>
    </w:p>
    <w:p w14:paraId="620F05BE" w14:textId="7EF16843" w:rsidR="006E5CD5" w:rsidRPr="006E5CD5" w:rsidRDefault="006E5CD5" w:rsidP="006E5CD5">
      <w:pPr>
        <w:spacing w:line="276" w:lineRule="auto"/>
        <w:jc w:val="center"/>
        <w:rPr>
          <w:rFonts w:ascii="David" w:hAnsi="David" w:cs="David"/>
          <w:highlight w:val="yellow"/>
          <w:rtl/>
        </w:rPr>
      </w:pPr>
      <w:r w:rsidRPr="006E5CD5">
        <w:rPr>
          <w:rFonts w:ascii="David" w:hAnsi="David" w:cs="David" w:hint="cs"/>
          <w:highlight w:val="yellow"/>
          <w:rtl/>
        </w:rPr>
        <w:t>כלומר, יש הגנה לחיילים אך רק במקרים מסויימים.</w:t>
      </w:r>
    </w:p>
    <w:p w14:paraId="187ACF37" w14:textId="5EF63C85" w:rsidR="006E5CD5" w:rsidRPr="006E5CD5" w:rsidRDefault="006E5CD5" w:rsidP="006E5CD5">
      <w:pPr>
        <w:spacing w:line="276" w:lineRule="auto"/>
        <w:jc w:val="center"/>
        <w:rPr>
          <w:rFonts w:ascii="David" w:hAnsi="David" w:cs="David" w:hint="cs"/>
          <w:rtl/>
        </w:rPr>
      </w:pPr>
      <w:r w:rsidRPr="006E5CD5">
        <w:rPr>
          <w:rFonts w:ascii="David" w:hAnsi="David" w:cs="David" w:hint="cs"/>
          <w:highlight w:val="yellow"/>
          <w:rtl/>
        </w:rPr>
        <w:t>*תלוי גישה*</w:t>
      </w:r>
    </w:p>
    <w:sectPr w:rsidR="006E5CD5" w:rsidRPr="006E5CD5" w:rsidSect="00CD3473">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0E9F" w14:textId="77777777" w:rsidR="00A670A7" w:rsidRDefault="00A670A7" w:rsidP="00457553">
      <w:r>
        <w:separator/>
      </w:r>
    </w:p>
  </w:endnote>
  <w:endnote w:type="continuationSeparator" w:id="0">
    <w:p w14:paraId="1E487730" w14:textId="77777777" w:rsidR="00A670A7" w:rsidRDefault="00A670A7" w:rsidP="004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60AC" w14:textId="77777777" w:rsidR="00A670A7" w:rsidRDefault="00A670A7" w:rsidP="00457553">
      <w:r>
        <w:separator/>
      </w:r>
    </w:p>
  </w:footnote>
  <w:footnote w:type="continuationSeparator" w:id="0">
    <w:p w14:paraId="25584344" w14:textId="77777777" w:rsidR="00A670A7" w:rsidRDefault="00A670A7" w:rsidP="0045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8BC2" w14:textId="0B73D912" w:rsidR="00457553" w:rsidRPr="00457553" w:rsidRDefault="00457553">
    <w:pPr>
      <w:pStyle w:val="a3"/>
      <w:rPr>
        <w:rFonts w:ascii="David" w:hAnsi="David" w:cs="David" w:hint="cs"/>
        <w:sz w:val="18"/>
        <w:szCs w:val="18"/>
      </w:rPr>
    </w:pPr>
    <w:r w:rsidRPr="00457553">
      <w:rPr>
        <w:rFonts w:ascii="David" w:hAnsi="David" w:cs="David" w:hint="cs"/>
        <w:sz w:val="18"/>
        <w:szCs w:val="18"/>
        <w:rtl/>
      </w:rPr>
      <w:t xml:space="preserve">בס״ד </w:t>
    </w:r>
    <w:r w:rsidR="00627CDF">
      <w:rPr>
        <w:rFonts w:ascii="David" w:hAnsi="David" w:cs="David" w:hint="cs"/>
        <w:sz w:val="18"/>
        <w:szCs w:val="18"/>
        <w:rtl/>
      </w:rPr>
      <w:t xml:space="preserve">                                                                                מבוסס על המחברות של עומר גייסט, דוד גרינברג, ספיר דוידי ונעמי ברנט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8C"/>
    <w:multiLevelType w:val="hybridMultilevel"/>
    <w:tmpl w:val="8DDEEA9E"/>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61E60"/>
    <w:multiLevelType w:val="hybridMultilevel"/>
    <w:tmpl w:val="DB42080E"/>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27CC"/>
    <w:multiLevelType w:val="hybridMultilevel"/>
    <w:tmpl w:val="59AE00B2"/>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10461"/>
    <w:multiLevelType w:val="hybridMultilevel"/>
    <w:tmpl w:val="5678D490"/>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42C83"/>
    <w:multiLevelType w:val="hybridMultilevel"/>
    <w:tmpl w:val="295E4DD2"/>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96647"/>
    <w:multiLevelType w:val="hybridMultilevel"/>
    <w:tmpl w:val="E33893B6"/>
    <w:lvl w:ilvl="0" w:tplc="AAC61800">
      <w:start w:val="1"/>
      <w:numFmt w:val="bullet"/>
      <w:lvlText w:val=""/>
      <w:lvlJc w:val="left"/>
      <w:pPr>
        <w:ind w:left="768" w:hanging="360"/>
      </w:pPr>
      <w:rPr>
        <w:rFonts w:ascii="Symbol" w:hAnsi="Symbol" w:hint="default"/>
        <w:b w:val="0"/>
        <w:bCs w:val="0"/>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9CD1E46"/>
    <w:multiLevelType w:val="hybridMultilevel"/>
    <w:tmpl w:val="2C40F064"/>
    <w:lvl w:ilvl="0" w:tplc="AAC61800">
      <w:start w:val="1"/>
      <w:numFmt w:val="bullet"/>
      <w:lvlText w:val=""/>
      <w:lvlJc w:val="left"/>
      <w:pPr>
        <w:ind w:left="1080" w:hanging="360"/>
      </w:pPr>
      <w:rPr>
        <w:rFonts w:ascii="Symbol" w:hAnsi="Symbol" w:hint="default"/>
        <w:b w:val="0"/>
        <w:b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F36786"/>
    <w:multiLevelType w:val="hybridMultilevel"/>
    <w:tmpl w:val="B590D970"/>
    <w:lvl w:ilvl="0" w:tplc="AAC61800">
      <w:start w:val="1"/>
      <w:numFmt w:val="bullet"/>
      <w:lvlText w:val=""/>
      <w:lvlJc w:val="left"/>
      <w:pPr>
        <w:ind w:left="1080" w:hanging="360"/>
      </w:pPr>
      <w:rPr>
        <w:rFonts w:ascii="Symbol" w:hAnsi="Symbol" w:hint="default"/>
        <w:b w:val="0"/>
        <w:b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050419"/>
    <w:multiLevelType w:val="hybridMultilevel"/>
    <w:tmpl w:val="C5B8CC16"/>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A5C3F"/>
    <w:multiLevelType w:val="hybridMultilevel"/>
    <w:tmpl w:val="721E5894"/>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722C4"/>
    <w:multiLevelType w:val="hybridMultilevel"/>
    <w:tmpl w:val="FA0C3F6A"/>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76436E"/>
    <w:multiLevelType w:val="hybridMultilevel"/>
    <w:tmpl w:val="301E49AC"/>
    <w:lvl w:ilvl="0" w:tplc="7E6EDE4A">
      <w:start w:val="1"/>
      <w:numFmt w:val="bullet"/>
      <w:lvlText w:val=""/>
      <w:lvlJc w:val="left"/>
      <w:pPr>
        <w:ind w:left="360" w:hanging="360"/>
      </w:pPr>
      <w:rPr>
        <w:rFonts w:ascii="Symbol" w:hAnsi="Symbol" w:cs="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6B3A04"/>
    <w:multiLevelType w:val="hybridMultilevel"/>
    <w:tmpl w:val="51C8E7A6"/>
    <w:lvl w:ilvl="0" w:tplc="AAC61800">
      <w:start w:val="1"/>
      <w:numFmt w:val="bullet"/>
      <w:lvlText w:val=""/>
      <w:lvlJc w:val="left"/>
      <w:pPr>
        <w:ind w:left="1080" w:hanging="360"/>
      </w:pPr>
      <w:rPr>
        <w:rFonts w:ascii="Symbol" w:hAnsi="Symbol" w:hint="default"/>
        <w:b w:val="0"/>
        <w:b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0537E1"/>
    <w:multiLevelType w:val="hybridMultilevel"/>
    <w:tmpl w:val="F134086C"/>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27296"/>
    <w:multiLevelType w:val="hybridMultilevel"/>
    <w:tmpl w:val="4EA6CA66"/>
    <w:lvl w:ilvl="0" w:tplc="F85CA63E">
      <w:start w:val="1"/>
      <w:numFmt w:val="bullet"/>
      <w:lvlText w:val=""/>
      <w:lvlJc w:val="left"/>
      <w:pPr>
        <w:ind w:left="1440" w:hanging="360"/>
      </w:pPr>
      <w:rPr>
        <w:rFonts w:ascii="Symbol" w:hAnsi="Symbol"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E861A0"/>
    <w:multiLevelType w:val="hybridMultilevel"/>
    <w:tmpl w:val="F6748730"/>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F3EE2"/>
    <w:multiLevelType w:val="hybridMultilevel"/>
    <w:tmpl w:val="3D2639F0"/>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B7BD5"/>
    <w:multiLevelType w:val="hybridMultilevel"/>
    <w:tmpl w:val="E0163BF2"/>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C2CF2"/>
    <w:multiLevelType w:val="hybridMultilevel"/>
    <w:tmpl w:val="FC328C22"/>
    <w:lvl w:ilvl="0" w:tplc="F85CA63E">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6F0CD7"/>
    <w:multiLevelType w:val="hybridMultilevel"/>
    <w:tmpl w:val="D556ECB0"/>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27533"/>
    <w:multiLevelType w:val="hybridMultilevel"/>
    <w:tmpl w:val="EE3ACF2E"/>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525967"/>
    <w:multiLevelType w:val="hybridMultilevel"/>
    <w:tmpl w:val="1536337A"/>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5664E"/>
    <w:multiLevelType w:val="hybridMultilevel"/>
    <w:tmpl w:val="1B3C563E"/>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636BD"/>
    <w:multiLevelType w:val="hybridMultilevel"/>
    <w:tmpl w:val="3E4447B2"/>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1269B"/>
    <w:multiLevelType w:val="hybridMultilevel"/>
    <w:tmpl w:val="EAAC791C"/>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0F2F2E"/>
    <w:multiLevelType w:val="hybridMultilevel"/>
    <w:tmpl w:val="75DE5AF4"/>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76D18"/>
    <w:multiLevelType w:val="hybridMultilevel"/>
    <w:tmpl w:val="05C48214"/>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270E2E"/>
    <w:multiLevelType w:val="hybridMultilevel"/>
    <w:tmpl w:val="49887070"/>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08412B"/>
    <w:multiLevelType w:val="hybridMultilevel"/>
    <w:tmpl w:val="9F62FDF2"/>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911794"/>
    <w:multiLevelType w:val="hybridMultilevel"/>
    <w:tmpl w:val="94841F88"/>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B7BC6"/>
    <w:multiLevelType w:val="hybridMultilevel"/>
    <w:tmpl w:val="CB08AB00"/>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0BA5"/>
    <w:multiLevelType w:val="hybridMultilevel"/>
    <w:tmpl w:val="F294C7B8"/>
    <w:lvl w:ilvl="0" w:tplc="F85CA63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223772"/>
    <w:multiLevelType w:val="hybridMultilevel"/>
    <w:tmpl w:val="93105416"/>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4F7F9E"/>
    <w:multiLevelType w:val="hybridMultilevel"/>
    <w:tmpl w:val="4A924EE2"/>
    <w:lvl w:ilvl="0" w:tplc="AAC61800">
      <w:start w:val="1"/>
      <w:numFmt w:val="bullet"/>
      <w:lvlText w:val=""/>
      <w:lvlJc w:val="left"/>
      <w:pPr>
        <w:ind w:left="1080" w:hanging="360"/>
      </w:pPr>
      <w:rPr>
        <w:rFonts w:ascii="Symbol" w:hAnsi="Symbol" w:hint="default"/>
        <w:b w:val="0"/>
        <w:b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E141FE"/>
    <w:multiLevelType w:val="hybridMultilevel"/>
    <w:tmpl w:val="5178C5CC"/>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3808D1"/>
    <w:multiLevelType w:val="hybridMultilevel"/>
    <w:tmpl w:val="B81A62FC"/>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6441C2"/>
    <w:multiLevelType w:val="hybridMultilevel"/>
    <w:tmpl w:val="D2E090A6"/>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38080E"/>
    <w:multiLevelType w:val="hybridMultilevel"/>
    <w:tmpl w:val="61768182"/>
    <w:lvl w:ilvl="0" w:tplc="AAC61800">
      <w:start w:val="1"/>
      <w:numFmt w:val="bullet"/>
      <w:lvlText w:val=""/>
      <w:lvlJc w:val="left"/>
      <w:pPr>
        <w:ind w:left="1080" w:hanging="360"/>
      </w:pPr>
      <w:rPr>
        <w:rFonts w:ascii="Symbol" w:hAnsi="Symbol" w:hint="default"/>
        <w:b w:val="0"/>
        <w:b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30E0EF8"/>
    <w:multiLevelType w:val="hybridMultilevel"/>
    <w:tmpl w:val="CD166DA2"/>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ED355C"/>
    <w:multiLevelType w:val="hybridMultilevel"/>
    <w:tmpl w:val="A9909710"/>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820EA5"/>
    <w:multiLevelType w:val="hybridMultilevel"/>
    <w:tmpl w:val="16146152"/>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B84179"/>
    <w:multiLevelType w:val="hybridMultilevel"/>
    <w:tmpl w:val="07D02058"/>
    <w:lvl w:ilvl="0" w:tplc="F85CA63E">
      <w:start w:val="1"/>
      <w:numFmt w:val="bullet"/>
      <w:lvlText w:val=""/>
      <w:lvlJc w:val="left"/>
      <w:pPr>
        <w:ind w:left="1440" w:hanging="360"/>
      </w:pPr>
      <w:rPr>
        <w:rFonts w:ascii="Symbol" w:hAnsi="Symbol"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B9C3C3F"/>
    <w:multiLevelType w:val="hybridMultilevel"/>
    <w:tmpl w:val="E6ACDDEE"/>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8216C5"/>
    <w:multiLevelType w:val="hybridMultilevel"/>
    <w:tmpl w:val="6664A5E2"/>
    <w:lvl w:ilvl="0" w:tplc="AAC61800">
      <w:start w:val="1"/>
      <w:numFmt w:val="bullet"/>
      <w:lvlText w:val=""/>
      <w:lvlJc w:val="left"/>
      <w:pPr>
        <w:ind w:left="1080" w:hanging="360"/>
      </w:pPr>
      <w:rPr>
        <w:rFonts w:ascii="Symbol" w:hAnsi="Symbol" w:hint="default"/>
        <w:b w:val="0"/>
        <w:b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DFA0D10"/>
    <w:multiLevelType w:val="hybridMultilevel"/>
    <w:tmpl w:val="4CE4158C"/>
    <w:lvl w:ilvl="0" w:tplc="7E6EDE4A">
      <w:start w:val="1"/>
      <w:numFmt w:val="bullet"/>
      <w:lvlText w:val=""/>
      <w:lvlJc w:val="left"/>
      <w:pPr>
        <w:ind w:left="1440" w:hanging="360"/>
      </w:pPr>
      <w:rPr>
        <w:rFonts w:ascii="Symbol" w:hAnsi="Symbol" w:cs="Symbol" w:hint="default"/>
        <w:b w:val="0"/>
        <w:bCs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8B072F9"/>
    <w:multiLevelType w:val="hybridMultilevel"/>
    <w:tmpl w:val="276CC518"/>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244645"/>
    <w:multiLevelType w:val="hybridMultilevel"/>
    <w:tmpl w:val="EE2CCF7A"/>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CA41FF"/>
    <w:multiLevelType w:val="hybridMultilevel"/>
    <w:tmpl w:val="364A466C"/>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172B39"/>
    <w:multiLevelType w:val="hybridMultilevel"/>
    <w:tmpl w:val="B8B2193E"/>
    <w:lvl w:ilvl="0" w:tplc="AAC61800">
      <w:start w:val="1"/>
      <w:numFmt w:val="bullet"/>
      <w:lvlText w:val=""/>
      <w:lvlJc w:val="left"/>
      <w:pPr>
        <w:ind w:left="1080" w:hanging="360"/>
      </w:pPr>
      <w:rPr>
        <w:rFonts w:ascii="Symbol" w:hAnsi="Symbol" w:hint="default"/>
        <w:b w:val="0"/>
        <w:b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0966E9B"/>
    <w:multiLevelType w:val="hybridMultilevel"/>
    <w:tmpl w:val="E93659DE"/>
    <w:lvl w:ilvl="0" w:tplc="AAC61800">
      <w:start w:val="1"/>
      <w:numFmt w:val="bullet"/>
      <w:lvlText w:val=""/>
      <w:lvlJc w:val="left"/>
      <w:pPr>
        <w:ind w:left="1080" w:hanging="360"/>
      </w:pPr>
      <w:rPr>
        <w:rFonts w:ascii="Symbol" w:hAnsi="Symbol" w:hint="default"/>
        <w:b w:val="0"/>
        <w:b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10805F4"/>
    <w:multiLevelType w:val="hybridMultilevel"/>
    <w:tmpl w:val="FFFC346E"/>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8B3456"/>
    <w:multiLevelType w:val="hybridMultilevel"/>
    <w:tmpl w:val="8C60DF08"/>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BD1F10"/>
    <w:multiLevelType w:val="hybridMultilevel"/>
    <w:tmpl w:val="BCA4807E"/>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D53832"/>
    <w:multiLevelType w:val="hybridMultilevel"/>
    <w:tmpl w:val="2F1EFA04"/>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F13CBE"/>
    <w:multiLevelType w:val="hybridMultilevel"/>
    <w:tmpl w:val="03BEDE32"/>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A200E1"/>
    <w:multiLevelType w:val="hybridMultilevel"/>
    <w:tmpl w:val="E7F08E64"/>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EE4BB0"/>
    <w:multiLevelType w:val="hybridMultilevel"/>
    <w:tmpl w:val="C90ED786"/>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92480D"/>
    <w:multiLevelType w:val="hybridMultilevel"/>
    <w:tmpl w:val="ADD42542"/>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123A22"/>
    <w:multiLevelType w:val="hybridMultilevel"/>
    <w:tmpl w:val="DFC66342"/>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152D53"/>
    <w:multiLevelType w:val="hybridMultilevel"/>
    <w:tmpl w:val="2C88A136"/>
    <w:lvl w:ilvl="0" w:tplc="AAC61800">
      <w:start w:val="1"/>
      <w:numFmt w:val="bullet"/>
      <w:lvlText w:val=""/>
      <w:lvlJc w:val="left"/>
      <w:pPr>
        <w:ind w:left="1080" w:hanging="360"/>
      </w:pPr>
      <w:rPr>
        <w:rFonts w:ascii="Symbol" w:hAnsi="Symbol" w:hint="default"/>
        <w:b w:val="0"/>
        <w:b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F581E6B"/>
    <w:multiLevelType w:val="hybridMultilevel"/>
    <w:tmpl w:val="2C58B6DC"/>
    <w:lvl w:ilvl="0" w:tplc="AAC61800">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431371">
    <w:abstractNumId w:val="55"/>
  </w:num>
  <w:num w:numId="2" w16cid:durableId="874076032">
    <w:abstractNumId w:val="8"/>
  </w:num>
  <w:num w:numId="3" w16cid:durableId="49773051">
    <w:abstractNumId w:val="40"/>
  </w:num>
  <w:num w:numId="4" w16cid:durableId="388651190">
    <w:abstractNumId w:val="10"/>
  </w:num>
  <w:num w:numId="5" w16cid:durableId="1600793016">
    <w:abstractNumId w:val="25"/>
  </w:num>
  <w:num w:numId="6" w16cid:durableId="1872451894">
    <w:abstractNumId w:val="29"/>
  </w:num>
  <w:num w:numId="7" w16cid:durableId="242380320">
    <w:abstractNumId w:val="17"/>
  </w:num>
  <w:num w:numId="8" w16cid:durableId="478350009">
    <w:abstractNumId w:val="11"/>
  </w:num>
  <w:num w:numId="9" w16cid:durableId="1651979685">
    <w:abstractNumId w:val="24"/>
  </w:num>
  <w:num w:numId="10" w16cid:durableId="1779637429">
    <w:abstractNumId w:val="0"/>
  </w:num>
  <w:num w:numId="11" w16cid:durableId="1282494941">
    <w:abstractNumId w:val="36"/>
  </w:num>
  <w:num w:numId="12" w16cid:durableId="1443652802">
    <w:abstractNumId w:val="22"/>
  </w:num>
  <w:num w:numId="13" w16cid:durableId="1003699488">
    <w:abstractNumId w:val="27"/>
  </w:num>
  <w:num w:numId="14" w16cid:durableId="709836913">
    <w:abstractNumId w:val="51"/>
  </w:num>
  <w:num w:numId="15" w16cid:durableId="15466764">
    <w:abstractNumId w:val="41"/>
  </w:num>
  <w:num w:numId="16" w16cid:durableId="882671077">
    <w:abstractNumId w:val="14"/>
  </w:num>
  <w:num w:numId="17" w16cid:durableId="489054652">
    <w:abstractNumId w:val="31"/>
  </w:num>
  <w:num w:numId="18" w16cid:durableId="577517025">
    <w:abstractNumId w:val="30"/>
  </w:num>
  <w:num w:numId="19" w16cid:durableId="618727356">
    <w:abstractNumId w:val="56"/>
  </w:num>
  <w:num w:numId="20" w16cid:durableId="1407728194">
    <w:abstractNumId w:val="28"/>
  </w:num>
  <w:num w:numId="21" w16cid:durableId="305161503">
    <w:abstractNumId w:val="20"/>
  </w:num>
  <w:num w:numId="22" w16cid:durableId="1102795970">
    <w:abstractNumId w:val="34"/>
  </w:num>
  <w:num w:numId="23" w16cid:durableId="1956058604">
    <w:abstractNumId w:val="18"/>
  </w:num>
  <w:num w:numId="24" w16cid:durableId="1840004150">
    <w:abstractNumId w:val="12"/>
  </w:num>
  <w:num w:numId="25" w16cid:durableId="2038188793">
    <w:abstractNumId w:val="6"/>
  </w:num>
  <w:num w:numId="26" w16cid:durableId="1604067753">
    <w:abstractNumId w:val="59"/>
  </w:num>
  <w:num w:numId="27" w16cid:durableId="888883101">
    <w:abstractNumId w:val="7"/>
  </w:num>
  <w:num w:numId="28" w16cid:durableId="827865344">
    <w:abstractNumId w:val="49"/>
  </w:num>
  <w:num w:numId="29" w16cid:durableId="364018597">
    <w:abstractNumId w:val="33"/>
  </w:num>
  <w:num w:numId="30" w16cid:durableId="2075395777">
    <w:abstractNumId w:val="43"/>
  </w:num>
  <w:num w:numId="31" w16cid:durableId="1554465377">
    <w:abstractNumId w:val="37"/>
  </w:num>
  <w:num w:numId="32" w16cid:durableId="1362166220">
    <w:abstractNumId w:val="13"/>
  </w:num>
  <w:num w:numId="33" w16cid:durableId="1345522794">
    <w:abstractNumId w:val="48"/>
  </w:num>
  <w:num w:numId="34" w16cid:durableId="481385379">
    <w:abstractNumId w:val="32"/>
  </w:num>
  <w:num w:numId="35" w16cid:durableId="509561232">
    <w:abstractNumId w:val="45"/>
  </w:num>
  <w:num w:numId="36" w16cid:durableId="1426076860">
    <w:abstractNumId w:val="35"/>
  </w:num>
  <w:num w:numId="37" w16cid:durableId="340475490">
    <w:abstractNumId w:val="50"/>
  </w:num>
  <w:num w:numId="38" w16cid:durableId="2104834578">
    <w:abstractNumId w:val="60"/>
  </w:num>
  <w:num w:numId="39" w16cid:durableId="1511334288">
    <w:abstractNumId w:val="38"/>
  </w:num>
  <w:num w:numId="40" w16cid:durableId="1196625410">
    <w:abstractNumId w:val="16"/>
  </w:num>
  <w:num w:numId="41" w16cid:durableId="181289778">
    <w:abstractNumId w:val="5"/>
  </w:num>
  <w:num w:numId="42" w16cid:durableId="1525905055">
    <w:abstractNumId w:val="58"/>
  </w:num>
  <w:num w:numId="43" w16cid:durableId="1041131091">
    <w:abstractNumId w:val="42"/>
  </w:num>
  <w:num w:numId="44" w16cid:durableId="1767117587">
    <w:abstractNumId w:val="53"/>
  </w:num>
  <w:num w:numId="45" w16cid:durableId="1409693839">
    <w:abstractNumId w:val="3"/>
  </w:num>
  <w:num w:numId="46" w16cid:durableId="305211509">
    <w:abstractNumId w:val="44"/>
  </w:num>
  <w:num w:numId="47" w16cid:durableId="762839379">
    <w:abstractNumId w:val="4"/>
  </w:num>
  <w:num w:numId="48" w16cid:durableId="123013883">
    <w:abstractNumId w:val="2"/>
  </w:num>
  <w:num w:numId="49" w16cid:durableId="1856769832">
    <w:abstractNumId w:val="23"/>
  </w:num>
  <w:num w:numId="50" w16cid:durableId="551313874">
    <w:abstractNumId w:val="1"/>
  </w:num>
  <w:num w:numId="51" w16cid:durableId="755444203">
    <w:abstractNumId w:val="46"/>
  </w:num>
  <w:num w:numId="52" w16cid:durableId="942033832">
    <w:abstractNumId w:val="26"/>
  </w:num>
  <w:num w:numId="53" w16cid:durableId="1765152034">
    <w:abstractNumId w:val="47"/>
  </w:num>
  <w:num w:numId="54" w16cid:durableId="1331520188">
    <w:abstractNumId w:val="19"/>
  </w:num>
  <w:num w:numId="55" w16cid:durableId="1344283941">
    <w:abstractNumId w:val="21"/>
  </w:num>
  <w:num w:numId="56" w16cid:durableId="831483367">
    <w:abstractNumId w:val="54"/>
  </w:num>
  <w:num w:numId="57" w16cid:durableId="645203422">
    <w:abstractNumId w:val="39"/>
  </w:num>
  <w:num w:numId="58" w16cid:durableId="461002206">
    <w:abstractNumId w:val="57"/>
  </w:num>
  <w:num w:numId="59" w16cid:durableId="1458141181">
    <w:abstractNumId w:val="52"/>
  </w:num>
  <w:num w:numId="60" w16cid:durableId="997997535">
    <w:abstractNumId w:val="9"/>
  </w:num>
  <w:num w:numId="61" w16cid:durableId="1142965900">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53"/>
    <w:rsid w:val="00457553"/>
    <w:rsid w:val="006075F2"/>
    <w:rsid w:val="00627CDF"/>
    <w:rsid w:val="006E5CD5"/>
    <w:rsid w:val="00A670A7"/>
    <w:rsid w:val="00CD34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2086"/>
  <w15:chartTrackingRefBased/>
  <w15:docId w15:val="{A9A63DD4-9AAF-414C-B855-4015CBB9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553"/>
    <w:pPr>
      <w:tabs>
        <w:tab w:val="center" w:pos="4153"/>
        <w:tab w:val="right" w:pos="8306"/>
      </w:tabs>
    </w:pPr>
  </w:style>
  <w:style w:type="character" w:customStyle="1" w:styleId="a4">
    <w:name w:val="כותרת עליונה תו"/>
    <w:basedOn w:val="a0"/>
    <w:link w:val="a3"/>
    <w:uiPriority w:val="99"/>
    <w:rsid w:val="00457553"/>
  </w:style>
  <w:style w:type="paragraph" w:styleId="a5">
    <w:name w:val="footer"/>
    <w:basedOn w:val="a"/>
    <w:link w:val="a6"/>
    <w:uiPriority w:val="99"/>
    <w:unhideWhenUsed/>
    <w:rsid w:val="00457553"/>
    <w:pPr>
      <w:tabs>
        <w:tab w:val="center" w:pos="4153"/>
        <w:tab w:val="right" w:pos="8306"/>
      </w:tabs>
    </w:pPr>
  </w:style>
  <w:style w:type="character" w:customStyle="1" w:styleId="a6">
    <w:name w:val="כותרת תחתונה תו"/>
    <w:basedOn w:val="a0"/>
    <w:link w:val="a5"/>
    <w:uiPriority w:val="99"/>
    <w:rsid w:val="00457553"/>
  </w:style>
  <w:style w:type="paragraph" w:styleId="a7">
    <w:name w:val="List Paragraph"/>
    <w:basedOn w:val="a"/>
    <w:uiPriority w:val="34"/>
    <w:qFormat/>
    <w:rsid w:val="00457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12</Pages>
  <Words>3740</Words>
  <Characters>18700</Characters>
  <Application>Microsoft Office Word</Application>
  <DocSecurity>0</DocSecurity>
  <Lines>155</Lines>
  <Paragraphs>44</Paragraphs>
  <ScaleCrop>false</ScaleCrop>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Burstein</dc:creator>
  <cp:keywords/>
  <dc:description/>
  <cp:lastModifiedBy>Tamar Burstein</cp:lastModifiedBy>
  <cp:revision>6</cp:revision>
  <dcterms:created xsi:type="dcterms:W3CDTF">2022-07-04T10:20:00Z</dcterms:created>
  <dcterms:modified xsi:type="dcterms:W3CDTF">2022-07-04T21:39:00Z</dcterms:modified>
</cp:coreProperties>
</file>