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B9CA8" w14:textId="19893253" w:rsidR="007C17F7" w:rsidRDefault="00B96180" w:rsidP="007C17F7">
      <w:pPr>
        <w:spacing w:line="360" w:lineRule="auto"/>
        <w:jc w:val="center"/>
        <w:rPr>
          <w:rFonts w:ascii="Narkisim" w:eastAsiaTheme="minorHAnsi" w:hAnsi="Narkisim" w:cs="Narkisim"/>
          <w:b/>
          <w:bCs/>
          <w:sz w:val="24"/>
          <w:szCs w:val="24"/>
          <w:rtl/>
        </w:rPr>
      </w:pPr>
      <w:r w:rsidRPr="007C17F7">
        <w:rPr>
          <w:rFonts w:ascii="Narkisim" w:eastAsiaTheme="minorHAnsi" w:hAnsi="Narkisim" w:cs="Narkisim"/>
          <w:b/>
          <w:bCs/>
          <w:sz w:val="40"/>
          <w:szCs w:val="40"/>
          <w:rtl/>
        </w:rPr>
        <w:t xml:space="preserve">משפט מוסלמי </w:t>
      </w:r>
    </w:p>
    <w:p w14:paraId="54E3229C" w14:textId="61ACC0C1" w:rsidR="00B96180" w:rsidRPr="007C17F7" w:rsidRDefault="00B96180" w:rsidP="007C17F7">
      <w:pPr>
        <w:spacing w:line="360" w:lineRule="auto"/>
        <w:jc w:val="center"/>
        <w:rPr>
          <w:rFonts w:ascii="Narkisim" w:eastAsiaTheme="minorHAnsi" w:hAnsi="Narkisim" w:cs="Narkisim"/>
          <w:b/>
          <w:bCs/>
          <w:sz w:val="40"/>
          <w:szCs w:val="40"/>
          <w:rtl/>
        </w:rPr>
      </w:pPr>
      <w:r w:rsidRPr="007C17F7">
        <w:rPr>
          <w:rFonts w:ascii="Narkisim" w:eastAsiaTheme="minorHAnsi" w:hAnsi="Narkisim" w:cs="Narkisim"/>
          <w:b/>
          <w:bCs/>
          <w:sz w:val="24"/>
          <w:szCs w:val="24"/>
          <w:rtl/>
        </w:rPr>
        <w:t>ד"ר איאד זחאלקה</w:t>
      </w:r>
    </w:p>
    <w:sdt>
      <w:sdtPr>
        <w:rPr>
          <w:lang w:val="he-IL"/>
        </w:rPr>
        <w:id w:val="711926531"/>
        <w:docPartObj>
          <w:docPartGallery w:val="Table of Contents"/>
          <w:docPartUnique/>
        </w:docPartObj>
      </w:sdtPr>
      <w:sdtEndPr>
        <w:rPr>
          <w:rFonts w:ascii="Calibri" w:eastAsia="Calibri" w:hAnsi="Calibri" w:cs="Arial"/>
          <w:color w:val="auto"/>
          <w:sz w:val="22"/>
          <w:szCs w:val="22"/>
          <w:cs w:val="0"/>
          <w:lang w:val="en-US"/>
        </w:rPr>
      </w:sdtEndPr>
      <w:sdtContent>
        <w:p w14:paraId="5C934EB4" w14:textId="23E93A41" w:rsidR="00501A3E" w:rsidRDefault="00501A3E">
          <w:pPr>
            <w:pStyle w:val="a8"/>
            <w:rPr>
              <w:rFonts w:hint="cs"/>
              <w:cs w:val="0"/>
            </w:rPr>
          </w:pPr>
          <w:r>
            <w:rPr>
              <w:lang w:val="he-IL"/>
            </w:rPr>
            <w:t>תוכן</w:t>
          </w:r>
          <w:r w:rsidR="00793B7F">
            <w:rPr>
              <w:rFonts w:hint="cs"/>
              <w:cs w:val="0"/>
            </w:rPr>
            <w:t xml:space="preserve"> עניינים</w:t>
          </w:r>
        </w:p>
        <w:p w14:paraId="521A915A" w14:textId="55016F21" w:rsidR="008D3F03" w:rsidRDefault="00501A3E">
          <w:pPr>
            <w:pStyle w:val="TOC2"/>
            <w:tabs>
              <w:tab w:val="right" w:leader="dot" w:pos="8965"/>
            </w:tabs>
            <w:rPr>
              <w:rFonts w:asciiTheme="minorHAnsi" w:eastAsiaTheme="minorEastAsia" w:hAnsiTheme="minorHAnsi" w:cstheme="minorBidi"/>
              <w:noProof/>
              <w:rtl/>
            </w:rPr>
          </w:pPr>
          <w:r>
            <w:fldChar w:fldCharType="begin"/>
          </w:r>
          <w:r>
            <w:instrText xml:space="preserve"> TOC \o "1-3" \h \z \u </w:instrText>
          </w:r>
          <w:r>
            <w:fldChar w:fldCharType="separate"/>
          </w:r>
          <w:hyperlink w:anchor="_Toc128410528" w:history="1">
            <w:r w:rsidR="008D3F03" w:rsidRPr="00DE7733">
              <w:rPr>
                <w:rStyle w:val="Hyperlink"/>
                <w:noProof/>
                <w:rtl/>
              </w:rPr>
              <w:t>5 יסודות האמונה המוסלמית – במה אדם מוסלמי צריך להאמין:</w:t>
            </w:r>
            <w:r w:rsidR="008D3F03">
              <w:rPr>
                <w:noProof/>
                <w:webHidden/>
                <w:rtl/>
              </w:rPr>
              <w:tab/>
            </w:r>
            <w:r w:rsidR="008D3F03">
              <w:rPr>
                <w:noProof/>
                <w:webHidden/>
                <w:rtl/>
              </w:rPr>
              <w:fldChar w:fldCharType="begin"/>
            </w:r>
            <w:r w:rsidR="008D3F03">
              <w:rPr>
                <w:noProof/>
                <w:webHidden/>
                <w:rtl/>
              </w:rPr>
              <w:instrText xml:space="preserve"> </w:instrText>
            </w:r>
            <w:r w:rsidR="008D3F03">
              <w:rPr>
                <w:noProof/>
                <w:webHidden/>
              </w:rPr>
              <w:instrText>PAGEREF</w:instrText>
            </w:r>
            <w:r w:rsidR="008D3F03">
              <w:rPr>
                <w:noProof/>
                <w:webHidden/>
                <w:rtl/>
              </w:rPr>
              <w:instrText xml:space="preserve"> _</w:instrText>
            </w:r>
            <w:r w:rsidR="008D3F03">
              <w:rPr>
                <w:noProof/>
                <w:webHidden/>
              </w:rPr>
              <w:instrText>Toc128410528 \h</w:instrText>
            </w:r>
            <w:r w:rsidR="008D3F03">
              <w:rPr>
                <w:noProof/>
                <w:webHidden/>
                <w:rtl/>
              </w:rPr>
              <w:instrText xml:space="preserve"> </w:instrText>
            </w:r>
            <w:r w:rsidR="008D3F03">
              <w:rPr>
                <w:noProof/>
                <w:webHidden/>
                <w:rtl/>
              </w:rPr>
            </w:r>
            <w:r w:rsidR="008D3F03">
              <w:rPr>
                <w:noProof/>
                <w:webHidden/>
                <w:rtl/>
              </w:rPr>
              <w:fldChar w:fldCharType="separate"/>
            </w:r>
            <w:r w:rsidR="008D3F03">
              <w:rPr>
                <w:noProof/>
                <w:webHidden/>
                <w:rtl/>
              </w:rPr>
              <w:t>2</w:t>
            </w:r>
            <w:r w:rsidR="008D3F03">
              <w:rPr>
                <w:noProof/>
                <w:webHidden/>
                <w:rtl/>
              </w:rPr>
              <w:fldChar w:fldCharType="end"/>
            </w:r>
          </w:hyperlink>
        </w:p>
        <w:p w14:paraId="60471B82" w14:textId="203072AA" w:rsidR="008D3F03" w:rsidRDefault="008D3F03">
          <w:pPr>
            <w:pStyle w:val="TOC2"/>
            <w:tabs>
              <w:tab w:val="right" w:leader="dot" w:pos="8965"/>
            </w:tabs>
            <w:rPr>
              <w:rFonts w:asciiTheme="minorHAnsi" w:eastAsiaTheme="minorEastAsia" w:hAnsiTheme="minorHAnsi" w:cstheme="minorBidi"/>
              <w:noProof/>
              <w:rtl/>
            </w:rPr>
          </w:pPr>
          <w:hyperlink w:anchor="_Toc128410529" w:history="1">
            <w:r w:rsidRPr="00DE7733">
              <w:rPr>
                <w:rStyle w:val="Hyperlink"/>
                <w:noProof/>
                <w:rtl/>
              </w:rPr>
              <w:t>5 מצוות האסלאם:</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Toc128410529 \h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14:paraId="22F7470F" w14:textId="72709496" w:rsidR="008D3F03" w:rsidRDefault="008D3F03">
          <w:pPr>
            <w:pStyle w:val="TOC2"/>
            <w:tabs>
              <w:tab w:val="right" w:leader="dot" w:pos="8965"/>
            </w:tabs>
            <w:rPr>
              <w:rFonts w:asciiTheme="minorHAnsi" w:eastAsiaTheme="minorEastAsia" w:hAnsiTheme="minorHAnsi" w:cstheme="minorBidi"/>
              <w:noProof/>
              <w:rtl/>
            </w:rPr>
          </w:pPr>
          <w:hyperlink w:anchor="_Toc128410530" w:history="1">
            <w:r w:rsidRPr="00DE7733">
              <w:rPr>
                <w:rStyle w:val="Hyperlink"/>
                <w:noProof/>
                <w:rtl/>
              </w:rPr>
              <w:t xml:space="preserve">חמישה יעדים- </w:t>
            </w:r>
            <w:r w:rsidRPr="00DE7733">
              <w:rPr>
                <w:rStyle w:val="Hyperlink"/>
                <w:rFonts w:ascii="David" w:hAnsi="David" w:cs="David"/>
                <w:noProof/>
                <w:rtl/>
              </w:rPr>
              <w:t>כל דין דתי נגזר מאחד מהם:</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Toc128410530 \h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14:paraId="036DD575" w14:textId="5E216F48" w:rsidR="008D3F03" w:rsidRDefault="008D3F03">
          <w:pPr>
            <w:pStyle w:val="TOC2"/>
            <w:tabs>
              <w:tab w:val="right" w:leader="dot" w:pos="8965"/>
            </w:tabs>
            <w:rPr>
              <w:rFonts w:asciiTheme="minorHAnsi" w:eastAsiaTheme="minorEastAsia" w:hAnsiTheme="minorHAnsi" w:cstheme="minorBidi"/>
              <w:noProof/>
              <w:rtl/>
            </w:rPr>
          </w:pPr>
          <w:hyperlink w:anchor="_Toc128410531" w:history="1">
            <w:r w:rsidRPr="00DE7733">
              <w:rPr>
                <w:rStyle w:val="Hyperlink"/>
                <w:noProof/>
                <w:rtl/>
              </w:rPr>
              <w:t>חמשת תחומי המשפט:</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Toc128410531 \h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14:paraId="27A2962A" w14:textId="188EBBB2" w:rsidR="008D3F03" w:rsidRDefault="008D3F03">
          <w:pPr>
            <w:pStyle w:val="TOC2"/>
            <w:tabs>
              <w:tab w:val="right" w:leader="dot" w:pos="8965"/>
            </w:tabs>
            <w:rPr>
              <w:rFonts w:asciiTheme="minorHAnsi" w:eastAsiaTheme="minorEastAsia" w:hAnsiTheme="minorHAnsi" w:cstheme="minorBidi"/>
              <w:noProof/>
              <w:rtl/>
            </w:rPr>
          </w:pPr>
          <w:hyperlink w:anchor="_Toc128410532" w:history="1">
            <w:r w:rsidRPr="00DE7733">
              <w:rPr>
                <w:rStyle w:val="Hyperlink"/>
                <w:noProof/>
                <w:rtl/>
              </w:rPr>
              <w:t>חמשת המקורות של המשפט וההלכה המוסלמית: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Toc128410532 \h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14:paraId="236786A0" w14:textId="2A808B12" w:rsidR="008D3F03" w:rsidRDefault="008D3F03">
          <w:pPr>
            <w:pStyle w:val="TOC3"/>
            <w:tabs>
              <w:tab w:val="right" w:leader="dot" w:pos="8965"/>
            </w:tabs>
            <w:rPr>
              <w:rFonts w:asciiTheme="minorHAnsi" w:eastAsiaTheme="minorEastAsia" w:hAnsiTheme="minorHAnsi" w:cstheme="minorBidi"/>
              <w:noProof/>
              <w:rtl/>
            </w:rPr>
          </w:pPr>
          <w:hyperlink w:anchor="_Toc128410533" w:history="1">
            <w:r w:rsidRPr="00DE7733">
              <w:rPr>
                <w:rStyle w:val="Hyperlink"/>
                <w:noProof/>
                <w:rtl/>
              </w:rPr>
              <w:t>בקוראן נמצאים 5 עניינים מרכזיים:</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Toc128410533 \h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14:paraId="55A478E6" w14:textId="1B33B5C4" w:rsidR="008D3F03" w:rsidRPr="008D3F03" w:rsidRDefault="008D3F03">
          <w:pPr>
            <w:pStyle w:val="TOC2"/>
            <w:tabs>
              <w:tab w:val="right" w:leader="dot" w:pos="8965"/>
            </w:tabs>
            <w:rPr>
              <w:rFonts w:asciiTheme="minorHAnsi" w:eastAsiaTheme="minorEastAsia" w:hAnsiTheme="minorHAnsi" w:cstheme="minorBidi"/>
              <w:noProof/>
              <w:rtl/>
            </w:rPr>
          </w:pPr>
          <w:hyperlink w:anchor="_Toc128410534" w:history="1">
            <w:r w:rsidRPr="008D3F03">
              <w:rPr>
                <w:rStyle w:val="Hyperlink"/>
                <w:noProof/>
                <w:rtl/>
              </w:rPr>
              <w:t>5 תקופות במשפט המוסלמי</w:t>
            </w:r>
            <w:r w:rsidRPr="008D3F03">
              <w:rPr>
                <w:noProof/>
                <w:webHidden/>
                <w:rtl/>
              </w:rPr>
              <w:tab/>
            </w:r>
            <w:r w:rsidRPr="008D3F03">
              <w:rPr>
                <w:noProof/>
                <w:webHidden/>
                <w:rtl/>
              </w:rPr>
              <w:fldChar w:fldCharType="begin"/>
            </w:r>
            <w:r w:rsidRPr="008D3F03">
              <w:rPr>
                <w:noProof/>
                <w:webHidden/>
                <w:rtl/>
              </w:rPr>
              <w:instrText xml:space="preserve"> </w:instrText>
            </w:r>
            <w:r w:rsidRPr="008D3F03">
              <w:rPr>
                <w:noProof/>
                <w:webHidden/>
              </w:rPr>
              <w:instrText>PAGEREF</w:instrText>
            </w:r>
            <w:r w:rsidRPr="008D3F03">
              <w:rPr>
                <w:noProof/>
                <w:webHidden/>
                <w:rtl/>
              </w:rPr>
              <w:instrText xml:space="preserve"> _</w:instrText>
            </w:r>
            <w:r w:rsidRPr="008D3F03">
              <w:rPr>
                <w:noProof/>
                <w:webHidden/>
              </w:rPr>
              <w:instrText>Toc128410534 \h</w:instrText>
            </w:r>
            <w:r w:rsidRPr="008D3F03">
              <w:rPr>
                <w:noProof/>
                <w:webHidden/>
                <w:rtl/>
              </w:rPr>
              <w:instrText xml:space="preserve"> </w:instrText>
            </w:r>
            <w:r w:rsidRPr="008D3F03">
              <w:rPr>
                <w:noProof/>
                <w:webHidden/>
                <w:rtl/>
              </w:rPr>
            </w:r>
            <w:r w:rsidRPr="008D3F03">
              <w:rPr>
                <w:noProof/>
                <w:webHidden/>
                <w:rtl/>
              </w:rPr>
              <w:fldChar w:fldCharType="separate"/>
            </w:r>
            <w:r w:rsidRPr="008D3F03">
              <w:rPr>
                <w:noProof/>
                <w:webHidden/>
                <w:rtl/>
              </w:rPr>
              <w:t>9</w:t>
            </w:r>
            <w:r w:rsidRPr="008D3F03">
              <w:rPr>
                <w:noProof/>
                <w:webHidden/>
                <w:rtl/>
              </w:rPr>
              <w:fldChar w:fldCharType="end"/>
            </w:r>
          </w:hyperlink>
        </w:p>
        <w:p w14:paraId="21BEE20E" w14:textId="34F0DF31" w:rsidR="008D3F03" w:rsidRPr="008D3F03" w:rsidRDefault="008D3F03">
          <w:pPr>
            <w:pStyle w:val="TOC3"/>
            <w:tabs>
              <w:tab w:val="left" w:pos="1877"/>
              <w:tab w:val="right" w:leader="dot" w:pos="8965"/>
            </w:tabs>
            <w:rPr>
              <w:rFonts w:asciiTheme="minorHAnsi" w:eastAsiaTheme="minorEastAsia" w:hAnsiTheme="minorHAnsi" w:cstheme="minorBidi"/>
              <w:noProof/>
              <w:rtl/>
            </w:rPr>
          </w:pPr>
          <w:hyperlink w:anchor="_Toc128410535" w:history="1">
            <w:r w:rsidRPr="008D3F03">
              <w:rPr>
                <w:rStyle w:val="Hyperlink"/>
                <w:rFonts w:ascii="David" w:hAnsi="David" w:cs="David"/>
                <w:b/>
                <w:bCs/>
                <w:noProof/>
              </w:rPr>
              <w:t>1.</w:t>
            </w:r>
            <w:r w:rsidRPr="008D3F03">
              <w:rPr>
                <w:rStyle w:val="Hyperlink"/>
                <w:noProof/>
                <w:rtl/>
              </w:rPr>
              <w:t>תקופת החקיקה</w:t>
            </w:r>
            <w:r w:rsidRPr="008D3F03">
              <w:rPr>
                <w:noProof/>
                <w:webHidden/>
                <w:rtl/>
              </w:rPr>
              <w:tab/>
            </w:r>
            <w:r w:rsidRPr="008D3F03">
              <w:rPr>
                <w:noProof/>
                <w:webHidden/>
                <w:rtl/>
              </w:rPr>
              <w:fldChar w:fldCharType="begin"/>
            </w:r>
            <w:r w:rsidRPr="008D3F03">
              <w:rPr>
                <w:noProof/>
                <w:webHidden/>
                <w:rtl/>
              </w:rPr>
              <w:instrText xml:space="preserve"> </w:instrText>
            </w:r>
            <w:r w:rsidRPr="008D3F03">
              <w:rPr>
                <w:noProof/>
                <w:webHidden/>
              </w:rPr>
              <w:instrText>PAGEREF</w:instrText>
            </w:r>
            <w:r w:rsidRPr="008D3F03">
              <w:rPr>
                <w:noProof/>
                <w:webHidden/>
                <w:rtl/>
              </w:rPr>
              <w:instrText xml:space="preserve"> _</w:instrText>
            </w:r>
            <w:r w:rsidRPr="008D3F03">
              <w:rPr>
                <w:noProof/>
                <w:webHidden/>
              </w:rPr>
              <w:instrText>Toc128410535 \h</w:instrText>
            </w:r>
            <w:r w:rsidRPr="008D3F03">
              <w:rPr>
                <w:noProof/>
                <w:webHidden/>
                <w:rtl/>
              </w:rPr>
              <w:instrText xml:space="preserve"> </w:instrText>
            </w:r>
            <w:r w:rsidRPr="008D3F03">
              <w:rPr>
                <w:noProof/>
                <w:webHidden/>
                <w:rtl/>
              </w:rPr>
            </w:r>
            <w:r w:rsidRPr="008D3F03">
              <w:rPr>
                <w:noProof/>
                <w:webHidden/>
                <w:rtl/>
              </w:rPr>
              <w:fldChar w:fldCharType="separate"/>
            </w:r>
            <w:r w:rsidRPr="008D3F03">
              <w:rPr>
                <w:noProof/>
                <w:webHidden/>
                <w:rtl/>
              </w:rPr>
              <w:t>9</w:t>
            </w:r>
            <w:r w:rsidRPr="008D3F03">
              <w:rPr>
                <w:noProof/>
                <w:webHidden/>
                <w:rtl/>
              </w:rPr>
              <w:fldChar w:fldCharType="end"/>
            </w:r>
          </w:hyperlink>
        </w:p>
        <w:p w14:paraId="32F2E60A" w14:textId="69CE932C" w:rsidR="008D3F03" w:rsidRPr="008D3F03" w:rsidRDefault="008D3F03">
          <w:pPr>
            <w:pStyle w:val="TOC3"/>
            <w:tabs>
              <w:tab w:val="left" w:pos="1877"/>
              <w:tab w:val="right" w:leader="dot" w:pos="8965"/>
            </w:tabs>
            <w:rPr>
              <w:rFonts w:asciiTheme="minorHAnsi" w:eastAsiaTheme="minorEastAsia" w:hAnsiTheme="minorHAnsi" w:cstheme="minorBidi"/>
              <w:noProof/>
              <w:rtl/>
            </w:rPr>
          </w:pPr>
          <w:hyperlink w:anchor="_Toc128410536" w:history="1">
            <w:r w:rsidRPr="008D3F03">
              <w:rPr>
                <w:rStyle w:val="Hyperlink"/>
                <w:rFonts w:ascii="David" w:hAnsi="David" w:cs="David"/>
                <w:b/>
                <w:bCs/>
                <w:noProof/>
              </w:rPr>
              <w:t>2.</w:t>
            </w:r>
            <w:r w:rsidRPr="008D3F03">
              <w:rPr>
                <w:rStyle w:val="Hyperlink"/>
                <w:noProof/>
                <w:rtl/>
              </w:rPr>
              <w:t>תקופת ייסוד ההלכה</w:t>
            </w:r>
            <w:r w:rsidRPr="008D3F03">
              <w:rPr>
                <w:noProof/>
                <w:webHidden/>
                <w:rtl/>
              </w:rPr>
              <w:tab/>
            </w:r>
            <w:r w:rsidRPr="008D3F03">
              <w:rPr>
                <w:noProof/>
                <w:webHidden/>
                <w:rtl/>
              </w:rPr>
              <w:fldChar w:fldCharType="begin"/>
            </w:r>
            <w:r w:rsidRPr="008D3F03">
              <w:rPr>
                <w:noProof/>
                <w:webHidden/>
                <w:rtl/>
              </w:rPr>
              <w:instrText xml:space="preserve"> </w:instrText>
            </w:r>
            <w:r w:rsidRPr="008D3F03">
              <w:rPr>
                <w:noProof/>
                <w:webHidden/>
              </w:rPr>
              <w:instrText>PAGEREF</w:instrText>
            </w:r>
            <w:r w:rsidRPr="008D3F03">
              <w:rPr>
                <w:noProof/>
                <w:webHidden/>
                <w:rtl/>
              </w:rPr>
              <w:instrText xml:space="preserve"> _</w:instrText>
            </w:r>
            <w:r w:rsidRPr="008D3F03">
              <w:rPr>
                <w:noProof/>
                <w:webHidden/>
              </w:rPr>
              <w:instrText>Toc128410536 \h</w:instrText>
            </w:r>
            <w:r w:rsidRPr="008D3F03">
              <w:rPr>
                <w:noProof/>
                <w:webHidden/>
                <w:rtl/>
              </w:rPr>
              <w:instrText xml:space="preserve"> </w:instrText>
            </w:r>
            <w:r w:rsidRPr="008D3F03">
              <w:rPr>
                <w:noProof/>
                <w:webHidden/>
                <w:rtl/>
              </w:rPr>
            </w:r>
            <w:r w:rsidRPr="008D3F03">
              <w:rPr>
                <w:noProof/>
                <w:webHidden/>
                <w:rtl/>
              </w:rPr>
              <w:fldChar w:fldCharType="separate"/>
            </w:r>
            <w:r w:rsidRPr="008D3F03">
              <w:rPr>
                <w:noProof/>
                <w:webHidden/>
                <w:rtl/>
              </w:rPr>
              <w:t>10</w:t>
            </w:r>
            <w:r w:rsidRPr="008D3F03">
              <w:rPr>
                <w:noProof/>
                <w:webHidden/>
                <w:rtl/>
              </w:rPr>
              <w:fldChar w:fldCharType="end"/>
            </w:r>
          </w:hyperlink>
        </w:p>
        <w:p w14:paraId="2B6FD4E4" w14:textId="1325F5A5" w:rsidR="008D3F03" w:rsidRPr="008D3F03" w:rsidRDefault="008D3F03">
          <w:pPr>
            <w:pStyle w:val="TOC2"/>
            <w:tabs>
              <w:tab w:val="right" w:leader="dot" w:pos="8965"/>
            </w:tabs>
            <w:rPr>
              <w:rFonts w:asciiTheme="minorHAnsi" w:eastAsiaTheme="minorEastAsia" w:hAnsiTheme="minorHAnsi" w:cstheme="minorBidi"/>
              <w:noProof/>
              <w:rtl/>
            </w:rPr>
          </w:pPr>
          <w:hyperlink w:anchor="_Toc128410537" w:history="1">
            <w:r w:rsidRPr="008D3F03">
              <w:rPr>
                <w:rStyle w:val="Hyperlink"/>
                <w:noProof/>
                <w:rtl/>
              </w:rPr>
              <w:t>האסכולות של האסלאם</w:t>
            </w:r>
            <w:r w:rsidRPr="008D3F03">
              <w:rPr>
                <w:noProof/>
                <w:webHidden/>
                <w:rtl/>
              </w:rPr>
              <w:tab/>
            </w:r>
            <w:r w:rsidRPr="008D3F03">
              <w:rPr>
                <w:noProof/>
                <w:webHidden/>
                <w:rtl/>
              </w:rPr>
              <w:fldChar w:fldCharType="begin"/>
            </w:r>
            <w:r w:rsidRPr="008D3F03">
              <w:rPr>
                <w:noProof/>
                <w:webHidden/>
                <w:rtl/>
              </w:rPr>
              <w:instrText xml:space="preserve"> </w:instrText>
            </w:r>
            <w:r w:rsidRPr="008D3F03">
              <w:rPr>
                <w:noProof/>
                <w:webHidden/>
              </w:rPr>
              <w:instrText>PAGEREF</w:instrText>
            </w:r>
            <w:r w:rsidRPr="008D3F03">
              <w:rPr>
                <w:noProof/>
                <w:webHidden/>
                <w:rtl/>
              </w:rPr>
              <w:instrText xml:space="preserve"> _</w:instrText>
            </w:r>
            <w:r w:rsidRPr="008D3F03">
              <w:rPr>
                <w:noProof/>
                <w:webHidden/>
              </w:rPr>
              <w:instrText>Toc128410537 \h</w:instrText>
            </w:r>
            <w:r w:rsidRPr="008D3F03">
              <w:rPr>
                <w:noProof/>
                <w:webHidden/>
                <w:rtl/>
              </w:rPr>
              <w:instrText xml:space="preserve"> </w:instrText>
            </w:r>
            <w:r w:rsidRPr="008D3F03">
              <w:rPr>
                <w:noProof/>
                <w:webHidden/>
                <w:rtl/>
              </w:rPr>
            </w:r>
            <w:r w:rsidRPr="008D3F03">
              <w:rPr>
                <w:noProof/>
                <w:webHidden/>
                <w:rtl/>
              </w:rPr>
              <w:fldChar w:fldCharType="separate"/>
            </w:r>
            <w:r w:rsidRPr="008D3F03">
              <w:rPr>
                <w:noProof/>
                <w:webHidden/>
                <w:rtl/>
              </w:rPr>
              <w:t>10</w:t>
            </w:r>
            <w:r w:rsidRPr="008D3F03">
              <w:rPr>
                <w:noProof/>
                <w:webHidden/>
                <w:rtl/>
              </w:rPr>
              <w:fldChar w:fldCharType="end"/>
            </w:r>
          </w:hyperlink>
        </w:p>
        <w:p w14:paraId="7C46FEB3" w14:textId="34E25473" w:rsidR="008D3F03" w:rsidRPr="008D3F03" w:rsidRDefault="008D3F03">
          <w:pPr>
            <w:pStyle w:val="TOC3"/>
            <w:tabs>
              <w:tab w:val="left" w:pos="2036"/>
              <w:tab w:val="right" w:leader="dot" w:pos="8965"/>
            </w:tabs>
            <w:rPr>
              <w:rFonts w:asciiTheme="minorHAnsi" w:eastAsiaTheme="minorEastAsia" w:hAnsiTheme="minorHAnsi" w:cstheme="minorBidi"/>
              <w:noProof/>
              <w:rtl/>
            </w:rPr>
          </w:pPr>
          <w:hyperlink w:anchor="_Toc128410538" w:history="1">
            <w:r w:rsidRPr="008D3F03">
              <w:rPr>
                <w:rStyle w:val="Hyperlink"/>
                <w:rFonts w:ascii="David" w:hAnsi="David" w:cs="David"/>
                <w:b/>
                <w:bCs/>
                <w:noProof/>
                <w:rtl/>
              </w:rPr>
              <w:t>3.</w:t>
            </w:r>
            <w:r w:rsidRPr="008D3F03">
              <w:rPr>
                <w:rStyle w:val="Hyperlink"/>
                <w:noProof/>
                <w:rtl/>
              </w:rPr>
              <w:t>תחיית מדע ההלכה</w:t>
            </w:r>
            <w:r w:rsidRPr="008D3F03">
              <w:rPr>
                <w:noProof/>
                <w:webHidden/>
                <w:rtl/>
              </w:rPr>
              <w:tab/>
            </w:r>
            <w:r w:rsidRPr="008D3F03">
              <w:rPr>
                <w:noProof/>
                <w:webHidden/>
                <w:rtl/>
              </w:rPr>
              <w:fldChar w:fldCharType="begin"/>
            </w:r>
            <w:r w:rsidRPr="008D3F03">
              <w:rPr>
                <w:noProof/>
                <w:webHidden/>
                <w:rtl/>
              </w:rPr>
              <w:instrText xml:space="preserve"> </w:instrText>
            </w:r>
            <w:r w:rsidRPr="008D3F03">
              <w:rPr>
                <w:noProof/>
                <w:webHidden/>
              </w:rPr>
              <w:instrText>PAGEREF</w:instrText>
            </w:r>
            <w:r w:rsidRPr="008D3F03">
              <w:rPr>
                <w:noProof/>
                <w:webHidden/>
                <w:rtl/>
              </w:rPr>
              <w:instrText xml:space="preserve"> _</w:instrText>
            </w:r>
            <w:r w:rsidRPr="008D3F03">
              <w:rPr>
                <w:noProof/>
                <w:webHidden/>
              </w:rPr>
              <w:instrText>Toc128410538 \h</w:instrText>
            </w:r>
            <w:r w:rsidRPr="008D3F03">
              <w:rPr>
                <w:noProof/>
                <w:webHidden/>
                <w:rtl/>
              </w:rPr>
              <w:instrText xml:space="preserve"> </w:instrText>
            </w:r>
            <w:r w:rsidRPr="008D3F03">
              <w:rPr>
                <w:noProof/>
                <w:webHidden/>
                <w:rtl/>
              </w:rPr>
            </w:r>
            <w:r w:rsidRPr="008D3F03">
              <w:rPr>
                <w:noProof/>
                <w:webHidden/>
                <w:rtl/>
              </w:rPr>
              <w:fldChar w:fldCharType="separate"/>
            </w:r>
            <w:r w:rsidRPr="008D3F03">
              <w:rPr>
                <w:noProof/>
                <w:webHidden/>
                <w:rtl/>
              </w:rPr>
              <w:t>13</w:t>
            </w:r>
            <w:r w:rsidRPr="008D3F03">
              <w:rPr>
                <w:noProof/>
                <w:webHidden/>
                <w:rtl/>
              </w:rPr>
              <w:fldChar w:fldCharType="end"/>
            </w:r>
          </w:hyperlink>
        </w:p>
        <w:p w14:paraId="4AA60AFE" w14:textId="0407A8C6" w:rsidR="008D3F03" w:rsidRPr="008D3F03" w:rsidRDefault="008D3F03">
          <w:pPr>
            <w:pStyle w:val="TOC3"/>
            <w:tabs>
              <w:tab w:val="left" w:pos="2036"/>
              <w:tab w:val="right" w:leader="dot" w:pos="8965"/>
            </w:tabs>
            <w:rPr>
              <w:rFonts w:asciiTheme="minorHAnsi" w:eastAsiaTheme="minorEastAsia" w:hAnsiTheme="minorHAnsi" w:cstheme="minorBidi"/>
              <w:noProof/>
              <w:rtl/>
            </w:rPr>
          </w:pPr>
          <w:hyperlink w:anchor="_Toc128410539" w:history="1">
            <w:r w:rsidRPr="008D3F03">
              <w:rPr>
                <w:rStyle w:val="Hyperlink"/>
                <w:rFonts w:ascii="David" w:hAnsi="David" w:cs="David"/>
                <w:b/>
                <w:bCs/>
                <w:noProof/>
                <w:rtl/>
              </w:rPr>
              <w:t>4.</w:t>
            </w:r>
            <w:r w:rsidRPr="008D3F03">
              <w:rPr>
                <w:rStyle w:val="Hyperlink"/>
                <w:noProof/>
                <w:rtl/>
              </w:rPr>
              <w:t>תקופת הקיפאון ההלכתי (1258)-</w:t>
            </w:r>
            <w:r w:rsidRPr="008D3F03">
              <w:rPr>
                <w:noProof/>
                <w:webHidden/>
                <w:rtl/>
              </w:rPr>
              <w:tab/>
            </w:r>
            <w:r w:rsidRPr="008D3F03">
              <w:rPr>
                <w:noProof/>
                <w:webHidden/>
                <w:rtl/>
              </w:rPr>
              <w:fldChar w:fldCharType="begin"/>
            </w:r>
            <w:r w:rsidRPr="008D3F03">
              <w:rPr>
                <w:noProof/>
                <w:webHidden/>
                <w:rtl/>
              </w:rPr>
              <w:instrText xml:space="preserve"> </w:instrText>
            </w:r>
            <w:r w:rsidRPr="008D3F03">
              <w:rPr>
                <w:noProof/>
                <w:webHidden/>
              </w:rPr>
              <w:instrText>PAGEREF</w:instrText>
            </w:r>
            <w:r w:rsidRPr="008D3F03">
              <w:rPr>
                <w:noProof/>
                <w:webHidden/>
                <w:rtl/>
              </w:rPr>
              <w:instrText xml:space="preserve"> _</w:instrText>
            </w:r>
            <w:r w:rsidRPr="008D3F03">
              <w:rPr>
                <w:noProof/>
                <w:webHidden/>
              </w:rPr>
              <w:instrText>Toc128410539 \h</w:instrText>
            </w:r>
            <w:r w:rsidRPr="008D3F03">
              <w:rPr>
                <w:noProof/>
                <w:webHidden/>
                <w:rtl/>
              </w:rPr>
              <w:instrText xml:space="preserve"> </w:instrText>
            </w:r>
            <w:r w:rsidRPr="008D3F03">
              <w:rPr>
                <w:noProof/>
                <w:webHidden/>
                <w:rtl/>
              </w:rPr>
            </w:r>
            <w:r w:rsidRPr="008D3F03">
              <w:rPr>
                <w:noProof/>
                <w:webHidden/>
                <w:rtl/>
              </w:rPr>
              <w:fldChar w:fldCharType="separate"/>
            </w:r>
            <w:r w:rsidRPr="008D3F03">
              <w:rPr>
                <w:noProof/>
                <w:webHidden/>
                <w:rtl/>
              </w:rPr>
              <w:t>15</w:t>
            </w:r>
            <w:r w:rsidRPr="008D3F03">
              <w:rPr>
                <w:noProof/>
                <w:webHidden/>
                <w:rtl/>
              </w:rPr>
              <w:fldChar w:fldCharType="end"/>
            </w:r>
          </w:hyperlink>
        </w:p>
        <w:p w14:paraId="5F0096C0" w14:textId="3E41F959" w:rsidR="008D3F03" w:rsidRDefault="008D3F03">
          <w:pPr>
            <w:pStyle w:val="TOC3"/>
            <w:tabs>
              <w:tab w:val="left" w:pos="2036"/>
              <w:tab w:val="right" w:leader="dot" w:pos="8965"/>
            </w:tabs>
            <w:rPr>
              <w:rFonts w:asciiTheme="minorHAnsi" w:eastAsiaTheme="minorEastAsia" w:hAnsiTheme="minorHAnsi" w:cstheme="minorBidi"/>
              <w:noProof/>
              <w:rtl/>
            </w:rPr>
          </w:pPr>
          <w:hyperlink w:anchor="_Toc128410540" w:history="1">
            <w:r w:rsidRPr="008D3F03">
              <w:rPr>
                <w:rStyle w:val="Hyperlink"/>
                <w:rFonts w:ascii="David" w:hAnsi="David" w:cs="David"/>
                <w:b/>
                <w:bCs/>
                <w:noProof/>
                <w:rtl/>
              </w:rPr>
              <w:t>5.</w:t>
            </w:r>
            <w:r w:rsidRPr="008D3F03">
              <w:rPr>
                <w:rStyle w:val="Hyperlink"/>
                <w:noProof/>
                <w:rtl/>
              </w:rPr>
              <w:t>תחילת התקופה המודרנית (1700)-</w:t>
            </w:r>
            <w:r w:rsidRPr="008D3F03">
              <w:rPr>
                <w:noProof/>
                <w:webHidden/>
                <w:rtl/>
              </w:rPr>
              <w:tab/>
            </w:r>
            <w:r w:rsidRPr="008D3F03">
              <w:rPr>
                <w:noProof/>
                <w:webHidden/>
                <w:rtl/>
              </w:rPr>
              <w:fldChar w:fldCharType="begin"/>
            </w:r>
            <w:r w:rsidRPr="008D3F03">
              <w:rPr>
                <w:noProof/>
                <w:webHidden/>
                <w:rtl/>
              </w:rPr>
              <w:instrText xml:space="preserve"> </w:instrText>
            </w:r>
            <w:r w:rsidRPr="008D3F03">
              <w:rPr>
                <w:noProof/>
                <w:webHidden/>
              </w:rPr>
              <w:instrText>PAGEREF</w:instrText>
            </w:r>
            <w:r w:rsidRPr="008D3F03">
              <w:rPr>
                <w:noProof/>
                <w:webHidden/>
                <w:rtl/>
              </w:rPr>
              <w:instrText xml:space="preserve"> _</w:instrText>
            </w:r>
            <w:r w:rsidRPr="008D3F03">
              <w:rPr>
                <w:noProof/>
                <w:webHidden/>
              </w:rPr>
              <w:instrText>Toc128410540 \h</w:instrText>
            </w:r>
            <w:r w:rsidRPr="008D3F03">
              <w:rPr>
                <w:noProof/>
                <w:webHidden/>
                <w:rtl/>
              </w:rPr>
              <w:instrText xml:space="preserve"> </w:instrText>
            </w:r>
            <w:r w:rsidRPr="008D3F03">
              <w:rPr>
                <w:noProof/>
                <w:webHidden/>
                <w:rtl/>
              </w:rPr>
            </w:r>
            <w:r w:rsidRPr="008D3F03">
              <w:rPr>
                <w:noProof/>
                <w:webHidden/>
                <w:rtl/>
              </w:rPr>
              <w:fldChar w:fldCharType="separate"/>
            </w:r>
            <w:r w:rsidRPr="008D3F03">
              <w:rPr>
                <w:noProof/>
                <w:webHidden/>
                <w:rtl/>
              </w:rPr>
              <w:t>17</w:t>
            </w:r>
            <w:r w:rsidRPr="008D3F03">
              <w:rPr>
                <w:noProof/>
                <w:webHidden/>
                <w:rtl/>
              </w:rPr>
              <w:fldChar w:fldCharType="end"/>
            </w:r>
          </w:hyperlink>
        </w:p>
        <w:p w14:paraId="34A433D8" w14:textId="7521362F" w:rsidR="008D3F03" w:rsidRDefault="008D3F03">
          <w:pPr>
            <w:pStyle w:val="TOC2"/>
            <w:tabs>
              <w:tab w:val="right" w:leader="dot" w:pos="8965"/>
            </w:tabs>
            <w:rPr>
              <w:rFonts w:asciiTheme="minorHAnsi" w:eastAsiaTheme="minorEastAsia" w:hAnsiTheme="minorHAnsi" w:cstheme="minorBidi"/>
              <w:noProof/>
              <w:rtl/>
            </w:rPr>
          </w:pPr>
          <w:hyperlink w:anchor="_Toc128410541" w:history="1">
            <w:r w:rsidRPr="00DE7733">
              <w:rPr>
                <w:rStyle w:val="Hyperlink"/>
                <w:noProof/>
                <w:rtl/>
              </w:rPr>
              <w:t>5 הזרמים:</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Toc128410541 \h</w:instrText>
            </w:r>
            <w:r>
              <w:rPr>
                <w:noProof/>
                <w:webHidden/>
                <w:rtl/>
              </w:rPr>
              <w:instrText xml:space="preserve"> </w:instrText>
            </w:r>
            <w:r>
              <w:rPr>
                <w:noProof/>
                <w:webHidden/>
                <w:rtl/>
              </w:rPr>
            </w:r>
            <w:r>
              <w:rPr>
                <w:noProof/>
                <w:webHidden/>
                <w:rtl/>
              </w:rPr>
              <w:fldChar w:fldCharType="separate"/>
            </w:r>
            <w:r>
              <w:rPr>
                <w:noProof/>
                <w:webHidden/>
                <w:rtl/>
              </w:rPr>
              <w:t>17</w:t>
            </w:r>
            <w:r>
              <w:rPr>
                <w:noProof/>
                <w:webHidden/>
                <w:rtl/>
              </w:rPr>
              <w:fldChar w:fldCharType="end"/>
            </w:r>
          </w:hyperlink>
        </w:p>
        <w:p w14:paraId="1A65B51F" w14:textId="7A321DA9" w:rsidR="008D3F03" w:rsidRDefault="008D3F03">
          <w:pPr>
            <w:pStyle w:val="TOC1"/>
            <w:tabs>
              <w:tab w:val="right" w:leader="dot" w:pos="8965"/>
            </w:tabs>
            <w:rPr>
              <w:rFonts w:asciiTheme="minorHAnsi" w:eastAsiaTheme="minorEastAsia" w:hAnsiTheme="minorHAnsi" w:cstheme="minorBidi"/>
              <w:noProof/>
              <w:rtl/>
            </w:rPr>
          </w:pPr>
          <w:hyperlink w:anchor="_Toc128410542" w:history="1">
            <w:r w:rsidRPr="00DE7733">
              <w:rPr>
                <w:rStyle w:val="Hyperlink"/>
                <w:noProof/>
                <w:rtl/>
              </w:rPr>
              <w:t>המדינה העות'מאנית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Toc128410542 \h</w:instrText>
            </w:r>
            <w:r>
              <w:rPr>
                <w:noProof/>
                <w:webHidden/>
                <w:rtl/>
              </w:rPr>
              <w:instrText xml:space="preserve"> </w:instrText>
            </w:r>
            <w:r>
              <w:rPr>
                <w:noProof/>
                <w:webHidden/>
                <w:rtl/>
              </w:rPr>
            </w:r>
            <w:r>
              <w:rPr>
                <w:noProof/>
                <w:webHidden/>
                <w:rtl/>
              </w:rPr>
              <w:fldChar w:fldCharType="separate"/>
            </w:r>
            <w:r>
              <w:rPr>
                <w:noProof/>
                <w:webHidden/>
                <w:rtl/>
              </w:rPr>
              <w:t>20</w:t>
            </w:r>
            <w:r>
              <w:rPr>
                <w:noProof/>
                <w:webHidden/>
                <w:rtl/>
              </w:rPr>
              <w:fldChar w:fldCharType="end"/>
            </w:r>
          </w:hyperlink>
        </w:p>
        <w:p w14:paraId="4AE21CF6" w14:textId="3165AADC" w:rsidR="008D3F03" w:rsidRDefault="008D3F03">
          <w:pPr>
            <w:pStyle w:val="TOC3"/>
            <w:tabs>
              <w:tab w:val="right" w:leader="dot" w:pos="8965"/>
            </w:tabs>
            <w:rPr>
              <w:rFonts w:asciiTheme="minorHAnsi" w:eastAsiaTheme="minorEastAsia" w:hAnsiTheme="minorHAnsi" w:cstheme="minorBidi"/>
              <w:noProof/>
              <w:rtl/>
            </w:rPr>
          </w:pPr>
          <w:hyperlink w:anchor="_Toc128410543" w:history="1">
            <w:r w:rsidRPr="00DE7733">
              <w:rPr>
                <w:rStyle w:val="Hyperlink"/>
                <w:noProof/>
                <w:rtl/>
              </w:rPr>
              <w:t>התערבות ישירה-</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Toc128410543 \h</w:instrText>
            </w:r>
            <w:r>
              <w:rPr>
                <w:noProof/>
                <w:webHidden/>
                <w:rtl/>
              </w:rPr>
              <w:instrText xml:space="preserve"> </w:instrText>
            </w:r>
            <w:r>
              <w:rPr>
                <w:noProof/>
                <w:webHidden/>
                <w:rtl/>
              </w:rPr>
            </w:r>
            <w:r>
              <w:rPr>
                <w:noProof/>
                <w:webHidden/>
                <w:rtl/>
              </w:rPr>
              <w:fldChar w:fldCharType="separate"/>
            </w:r>
            <w:r>
              <w:rPr>
                <w:noProof/>
                <w:webHidden/>
                <w:rtl/>
              </w:rPr>
              <w:t>23</w:t>
            </w:r>
            <w:r>
              <w:rPr>
                <w:noProof/>
                <w:webHidden/>
                <w:rtl/>
              </w:rPr>
              <w:fldChar w:fldCharType="end"/>
            </w:r>
          </w:hyperlink>
        </w:p>
        <w:p w14:paraId="5F7DD3C5" w14:textId="18BBC350" w:rsidR="008D3F03" w:rsidRDefault="008D3F03">
          <w:pPr>
            <w:pStyle w:val="TOC3"/>
            <w:tabs>
              <w:tab w:val="right" w:leader="dot" w:pos="8965"/>
            </w:tabs>
            <w:rPr>
              <w:rFonts w:asciiTheme="minorHAnsi" w:eastAsiaTheme="minorEastAsia" w:hAnsiTheme="minorHAnsi" w:cstheme="minorBidi"/>
              <w:noProof/>
              <w:rtl/>
            </w:rPr>
          </w:pPr>
          <w:hyperlink w:anchor="_Toc128410544" w:history="1">
            <w:r w:rsidRPr="00DE7733">
              <w:rPr>
                <w:rStyle w:val="Hyperlink"/>
                <w:noProof/>
                <w:rtl/>
              </w:rPr>
              <w:t>התערבות עקיפה-</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Toc128410544 \h</w:instrText>
            </w:r>
            <w:r>
              <w:rPr>
                <w:noProof/>
                <w:webHidden/>
                <w:rtl/>
              </w:rPr>
              <w:instrText xml:space="preserve"> </w:instrText>
            </w:r>
            <w:r>
              <w:rPr>
                <w:noProof/>
                <w:webHidden/>
                <w:rtl/>
              </w:rPr>
            </w:r>
            <w:r>
              <w:rPr>
                <w:noProof/>
                <w:webHidden/>
                <w:rtl/>
              </w:rPr>
              <w:fldChar w:fldCharType="separate"/>
            </w:r>
            <w:r>
              <w:rPr>
                <w:noProof/>
                <w:webHidden/>
                <w:rtl/>
              </w:rPr>
              <w:t>23</w:t>
            </w:r>
            <w:r>
              <w:rPr>
                <w:noProof/>
                <w:webHidden/>
                <w:rtl/>
              </w:rPr>
              <w:fldChar w:fldCharType="end"/>
            </w:r>
          </w:hyperlink>
        </w:p>
        <w:p w14:paraId="79321490" w14:textId="1E54B9C2" w:rsidR="008D3F03" w:rsidRDefault="008D3F03">
          <w:pPr>
            <w:pStyle w:val="TOC2"/>
            <w:tabs>
              <w:tab w:val="right" w:leader="dot" w:pos="8965"/>
            </w:tabs>
            <w:rPr>
              <w:rFonts w:asciiTheme="minorHAnsi" w:eastAsiaTheme="minorEastAsia" w:hAnsiTheme="minorHAnsi" w:cstheme="minorBidi"/>
              <w:noProof/>
              <w:rtl/>
            </w:rPr>
          </w:pPr>
          <w:hyperlink w:anchor="_Toc128410545" w:history="1">
            <w:r w:rsidRPr="00DE7733">
              <w:rPr>
                <w:rStyle w:val="Hyperlink"/>
                <w:noProof/>
                <w:rtl/>
              </w:rPr>
              <w:t>סמכות בינ"ל פרטית: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Toc128410545 \h</w:instrText>
            </w:r>
            <w:r>
              <w:rPr>
                <w:noProof/>
                <w:webHidden/>
                <w:rtl/>
              </w:rPr>
              <w:instrText xml:space="preserve"> </w:instrText>
            </w:r>
            <w:r>
              <w:rPr>
                <w:noProof/>
                <w:webHidden/>
                <w:rtl/>
              </w:rPr>
            </w:r>
            <w:r>
              <w:rPr>
                <w:noProof/>
                <w:webHidden/>
                <w:rtl/>
              </w:rPr>
              <w:fldChar w:fldCharType="separate"/>
            </w:r>
            <w:r>
              <w:rPr>
                <w:noProof/>
                <w:webHidden/>
                <w:rtl/>
              </w:rPr>
              <w:t>24</w:t>
            </w:r>
            <w:r>
              <w:rPr>
                <w:noProof/>
                <w:webHidden/>
                <w:rtl/>
              </w:rPr>
              <w:fldChar w:fldCharType="end"/>
            </w:r>
          </w:hyperlink>
        </w:p>
        <w:p w14:paraId="114BDD04" w14:textId="67BF21F2" w:rsidR="008D3F03" w:rsidRDefault="008D3F03">
          <w:pPr>
            <w:pStyle w:val="TOC2"/>
            <w:tabs>
              <w:tab w:val="right" w:leader="dot" w:pos="8965"/>
            </w:tabs>
            <w:rPr>
              <w:rFonts w:asciiTheme="minorHAnsi" w:eastAsiaTheme="minorEastAsia" w:hAnsiTheme="minorHAnsi" w:cstheme="minorBidi"/>
              <w:noProof/>
              <w:rtl/>
            </w:rPr>
          </w:pPr>
          <w:hyperlink w:anchor="_Toc128410546" w:history="1">
            <w:r w:rsidRPr="00DE7733">
              <w:rPr>
                <w:rStyle w:val="Hyperlink"/>
                <w:noProof/>
                <w:rtl/>
              </w:rPr>
              <w:t>סמכות עניינית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Toc128410546 \h</w:instrText>
            </w:r>
            <w:r>
              <w:rPr>
                <w:noProof/>
                <w:webHidden/>
                <w:rtl/>
              </w:rPr>
              <w:instrText xml:space="preserve"> </w:instrText>
            </w:r>
            <w:r>
              <w:rPr>
                <w:noProof/>
                <w:webHidden/>
                <w:rtl/>
              </w:rPr>
            </w:r>
            <w:r>
              <w:rPr>
                <w:noProof/>
                <w:webHidden/>
                <w:rtl/>
              </w:rPr>
              <w:fldChar w:fldCharType="separate"/>
            </w:r>
            <w:r>
              <w:rPr>
                <w:noProof/>
                <w:webHidden/>
                <w:rtl/>
              </w:rPr>
              <w:t>25</w:t>
            </w:r>
            <w:r>
              <w:rPr>
                <w:noProof/>
                <w:webHidden/>
                <w:rtl/>
              </w:rPr>
              <w:fldChar w:fldCharType="end"/>
            </w:r>
          </w:hyperlink>
        </w:p>
        <w:p w14:paraId="266A89F1" w14:textId="014863CC" w:rsidR="008D3F03" w:rsidRDefault="008D3F03">
          <w:pPr>
            <w:pStyle w:val="TOC2"/>
            <w:tabs>
              <w:tab w:val="right" w:leader="dot" w:pos="8965"/>
            </w:tabs>
            <w:rPr>
              <w:rFonts w:asciiTheme="minorHAnsi" w:eastAsiaTheme="minorEastAsia" w:hAnsiTheme="minorHAnsi" w:cstheme="minorBidi"/>
              <w:noProof/>
              <w:rtl/>
            </w:rPr>
          </w:pPr>
          <w:hyperlink w:anchor="_Toc128410547" w:history="1">
            <w:r w:rsidRPr="00DE7733">
              <w:rPr>
                <w:rStyle w:val="Hyperlink"/>
                <w:noProof/>
                <w:rtl/>
              </w:rPr>
              <w:t>סמכות מקומית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Toc128410547 \h</w:instrText>
            </w:r>
            <w:r>
              <w:rPr>
                <w:noProof/>
                <w:webHidden/>
                <w:rtl/>
              </w:rPr>
              <w:instrText xml:space="preserve"> </w:instrText>
            </w:r>
            <w:r>
              <w:rPr>
                <w:noProof/>
                <w:webHidden/>
                <w:rtl/>
              </w:rPr>
            </w:r>
            <w:r>
              <w:rPr>
                <w:noProof/>
                <w:webHidden/>
                <w:rtl/>
              </w:rPr>
              <w:fldChar w:fldCharType="separate"/>
            </w:r>
            <w:r>
              <w:rPr>
                <w:noProof/>
                <w:webHidden/>
                <w:rtl/>
              </w:rPr>
              <w:t>27</w:t>
            </w:r>
            <w:r>
              <w:rPr>
                <w:noProof/>
                <w:webHidden/>
                <w:rtl/>
              </w:rPr>
              <w:fldChar w:fldCharType="end"/>
            </w:r>
          </w:hyperlink>
        </w:p>
        <w:p w14:paraId="603AB1D3" w14:textId="6BE55ED3" w:rsidR="008D3F03" w:rsidRDefault="008D3F03">
          <w:pPr>
            <w:pStyle w:val="TOC1"/>
            <w:tabs>
              <w:tab w:val="right" w:leader="dot" w:pos="8965"/>
            </w:tabs>
            <w:rPr>
              <w:rFonts w:asciiTheme="minorHAnsi" w:eastAsiaTheme="minorEastAsia" w:hAnsiTheme="minorHAnsi" w:cstheme="minorBidi"/>
              <w:noProof/>
              <w:rtl/>
            </w:rPr>
          </w:pPr>
          <w:hyperlink w:anchor="_Toc128410548" w:history="1">
            <w:r w:rsidRPr="00DE7733">
              <w:rPr>
                <w:rStyle w:val="Hyperlink"/>
                <w:noProof/>
                <w:rtl/>
              </w:rPr>
              <w:t>ענייני נישואין-</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Toc128410548 \h</w:instrText>
            </w:r>
            <w:r>
              <w:rPr>
                <w:noProof/>
                <w:webHidden/>
                <w:rtl/>
              </w:rPr>
              <w:instrText xml:space="preserve"> </w:instrText>
            </w:r>
            <w:r>
              <w:rPr>
                <w:noProof/>
                <w:webHidden/>
                <w:rtl/>
              </w:rPr>
            </w:r>
            <w:r>
              <w:rPr>
                <w:noProof/>
                <w:webHidden/>
                <w:rtl/>
              </w:rPr>
              <w:fldChar w:fldCharType="separate"/>
            </w:r>
            <w:r>
              <w:rPr>
                <w:noProof/>
                <w:webHidden/>
                <w:rtl/>
              </w:rPr>
              <w:t>28</w:t>
            </w:r>
            <w:r>
              <w:rPr>
                <w:noProof/>
                <w:webHidden/>
                <w:rtl/>
              </w:rPr>
              <w:fldChar w:fldCharType="end"/>
            </w:r>
          </w:hyperlink>
        </w:p>
        <w:p w14:paraId="46C4CC3C" w14:textId="4E7465EF" w:rsidR="008D3F03" w:rsidRDefault="008D3F03">
          <w:pPr>
            <w:pStyle w:val="TOC3"/>
            <w:tabs>
              <w:tab w:val="right" w:leader="dot" w:pos="8965"/>
            </w:tabs>
            <w:rPr>
              <w:rFonts w:asciiTheme="minorHAnsi" w:eastAsiaTheme="minorEastAsia" w:hAnsiTheme="minorHAnsi" w:cstheme="minorBidi"/>
              <w:noProof/>
              <w:rtl/>
            </w:rPr>
          </w:pPr>
          <w:hyperlink w:anchor="_Toc128410549" w:history="1">
            <w:r w:rsidRPr="00DE7733">
              <w:rPr>
                <w:rStyle w:val="Hyperlink"/>
                <w:noProof/>
                <w:rtl/>
              </w:rPr>
              <w:t>זכויות וחובות שנובעות מחוזה הנישואים:</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Toc128410549 \h</w:instrText>
            </w:r>
            <w:r>
              <w:rPr>
                <w:noProof/>
                <w:webHidden/>
                <w:rtl/>
              </w:rPr>
              <w:instrText xml:space="preserve"> </w:instrText>
            </w:r>
            <w:r>
              <w:rPr>
                <w:noProof/>
                <w:webHidden/>
                <w:rtl/>
              </w:rPr>
            </w:r>
            <w:r>
              <w:rPr>
                <w:noProof/>
                <w:webHidden/>
                <w:rtl/>
              </w:rPr>
              <w:fldChar w:fldCharType="separate"/>
            </w:r>
            <w:r>
              <w:rPr>
                <w:noProof/>
                <w:webHidden/>
                <w:rtl/>
              </w:rPr>
              <w:t>31</w:t>
            </w:r>
            <w:r>
              <w:rPr>
                <w:noProof/>
                <w:webHidden/>
                <w:rtl/>
              </w:rPr>
              <w:fldChar w:fldCharType="end"/>
            </w:r>
          </w:hyperlink>
        </w:p>
        <w:p w14:paraId="06DBF8CF" w14:textId="40B62593" w:rsidR="008D3F03" w:rsidRDefault="008D3F03">
          <w:pPr>
            <w:pStyle w:val="TOC2"/>
            <w:tabs>
              <w:tab w:val="right" w:leader="dot" w:pos="8965"/>
            </w:tabs>
            <w:rPr>
              <w:rFonts w:asciiTheme="minorHAnsi" w:eastAsiaTheme="minorEastAsia" w:hAnsiTheme="minorHAnsi" w:cstheme="minorBidi"/>
              <w:noProof/>
              <w:rtl/>
            </w:rPr>
          </w:pPr>
          <w:hyperlink w:anchor="_Toc128410550" w:history="1">
            <w:r w:rsidRPr="00DE7733">
              <w:rPr>
                <w:rStyle w:val="Hyperlink"/>
                <w:noProof/>
                <w:rtl/>
              </w:rPr>
              <w:t>דיני ילדים:</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Toc128410550 \h</w:instrText>
            </w:r>
            <w:r>
              <w:rPr>
                <w:noProof/>
                <w:webHidden/>
                <w:rtl/>
              </w:rPr>
              <w:instrText xml:space="preserve"> </w:instrText>
            </w:r>
            <w:r>
              <w:rPr>
                <w:noProof/>
                <w:webHidden/>
                <w:rtl/>
              </w:rPr>
            </w:r>
            <w:r>
              <w:rPr>
                <w:noProof/>
                <w:webHidden/>
                <w:rtl/>
              </w:rPr>
              <w:fldChar w:fldCharType="separate"/>
            </w:r>
            <w:r>
              <w:rPr>
                <w:noProof/>
                <w:webHidden/>
                <w:rtl/>
              </w:rPr>
              <w:t>33</w:t>
            </w:r>
            <w:r>
              <w:rPr>
                <w:noProof/>
                <w:webHidden/>
                <w:rtl/>
              </w:rPr>
              <w:fldChar w:fldCharType="end"/>
            </w:r>
          </w:hyperlink>
        </w:p>
        <w:p w14:paraId="3FE4DCF7" w14:textId="470D9799" w:rsidR="008D3F03" w:rsidRDefault="008D3F03">
          <w:pPr>
            <w:pStyle w:val="TOC2"/>
            <w:tabs>
              <w:tab w:val="right" w:leader="dot" w:pos="8965"/>
            </w:tabs>
            <w:rPr>
              <w:rFonts w:asciiTheme="minorHAnsi" w:eastAsiaTheme="minorEastAsia" w:hAnsiTheme="minorHAnsi" w:cstheme="minorBidi"/>
              <w:noProof/>
              <w:rtl/>
            </w:rPr>
          </w:pPr>
          <w:hyperlink w:anchor="_Toc128410551" w:history="1">
            <w:r w:rsidRPr="00DE7733">
              <w:rPr>
                <w:rStyle w:val="Hyperlink"/>
                <w:noProof/>
                <w:rtl/>
              </w:rPr>
              <w:t>משמורת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Toc128410551 \h</w:instrText>
            </w:r>
            <w:r>
              <w:rPr>
                <w:noProof/>
                <w:webHidden/>
                <w:rtl/>
              </w:rPr>
              <w:instrText xml:space="preserve"> </w:instrText>
            </w:r>
            <w:r>
              <w:rPr>
                <w:noProof/>
                <w:webHidden/>
                <w:rtl/>
              </w:rPr>
            </w:r>
            <w:r>
              <w:rPr>
                <w:noProof/>
                <w:webHidden/>
                <w:rtl/>
              </w:rPr>
              <w:fldChar w:fldCharType="separate"/>
            </w:r>
            <w:r>
              <w:rPr>
                <w:noProof/>
                <w:webHidden/>
                <w:rtl/>
              </w:rPr>
              <w:t>35</w:t>
            </w:r>
            <w:r>
              <w:rPr>
                <w:noProof/>
                <w:webHidden/>
                <w:rtl/>
              </w:rPr>
              <w:fldChar w:fldCharType="end"/>
            </w:r>
          </w:hyperlink>
        </w:p>
        <w:p w14:paraId="49FDB94F" w14:textId="0245F505" w:rsidR="008D3F03" w:rsidRDefault="008D3F03">
          <w:pPr>
            <w:pStyle w:val="TOC1"/>
            <w:tabs>
              <w:tab w:val="right" w:leader="dot" w:pos="8965"/>
            </w:tabs>
            <w:rPr>
              <w:rFonts w:asciiTheme="minorHAnsi" w:eastAsiaTheme="minorEastAsia" w:hAnsiTheme="minorHAnsi" w:cstheme="minorBidi"/>
              <w:noProof/>
              <w:rtl/>
            </w:rPr>
          </w:pPr>
          <w:hyperlink w:anchor="_Toc128410552" w:history="1">
            <w:r w:rsidRPr="00DE7733">
              <w:rPr>
                <w:rStyle w:val="Hyperlink"/>
                <w:noProof/>
                <w:rtl/>
              </w:rPr>
              <w:t>ענייני גירושין</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Toc128410552 \h</w:instrText>
            </w:r>
            <w:r>
              <w:rPr>
                <w:noProof/>
                <w:webHidden/>
                <w:rtl/>
              </w:rPr>
              <w:instrText xml:space="preserve"> </w:instrText>
            </w:r>
            <w:r>
              <w:rPr>
                <w:noProof/>
                <w:webHidden/>
                <w:rtl/>
              </w:rPr>
            </w:r>
            <w:r>
              <w:rPr>
                <w:noProof/>
                <w:webHidden/>
                <w:rtl/>
              </w:rPr>
              <w:fldChar w:fldCharType="separate"/>
            </w:r>
            <w:r>
              <w:rPr>
                <w:noProof/>
                <w:webHidden/>
                <w:rtl/>
              </w:rPr>
              <w:t>36</w:t>
            </w:r>
            <w:r>
              <w:rPr>
                <w:noProof/>
                <w:webHidden/>
                <w:rtl/>
              </w:rPr>
              <w:fldChar w:fldCharType="end"/>
            </w:r>
          </w:hyperlink>
        </w:p>
        <w:p w14:paraId="25BAF3C7" w14:textId="54A84E4E" w:rsidR="008D3F03" w:rsidRDefault="008D3F03">
          <w:pPr>
            <w:pStyle w:val="TOC1"/>
            <w:tabs>
              <w:tab w:val="right" w:leader="dot" w:pos="8965"/>
            </w:tabs>
            <w:rPr>
              <w:rFonts w:asciiTheme="minorHAnsi" w:eastAsiaTheme="minorEastAsia" w:hAnsiTheme="minorHAnsi" w:cstheme="minorBidi"/>
              <w:noProof/>
              <w:rtl/>
            </w:rPr>
          </w:pPr>
          <w:hyperlink w:anchor="_Toc128410553" w:history="1">
            <w:r w:rsidRPr="00DE7733">
              <w:rPr>
                <w:rStyle w:val="Hyperlink"/>
                <w:noProof/>
                <w:rtl/>
              </w:rPr>
              <w:t>מבחן לדוגמה:</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Toc128410553 \h</w:instrText>
            </w:r>
            <w:r>
              <w:rPr>
                <w:noProof/>
                <w:webHidden/>
                <w:rtl/>
              </w:rPr>
              <w:instrText xml:space="preserve"> </w:instrText>
            </w:r>
            <w:r>
              <w:rPr>
                <w:noProof/>
                <w:webHidden/>
                <w:rtl/>
              </w:rPr>
            </w:r>
            <w:r>
              <w:rPr>
                <w:noProof/>
                <w:webHidden/>
                <w:rtl/>
              </w:rPr>
              <w:fldChar w:fldCharType="separate"/>
            </w:r>
            <w:r>
              <w:rPr>
                <w:noProof/>
                <w:webHidden/>
                <w:rtl/>
              </w:rPr>
              <w:t>40</w:t>
            </w:r>
            <w:r>
              <w:rPr>
                <w:noProof/>
                <w:webHidden/>
                <w:rtl/>
              </w:rPr>
              <w:fldChar w:fldCharType="end"/>
            </w:r>
          </w:hyperlink>
        </w:p>
        <w:p w14:paraId="7F838533" w14:textId="16263FA4" w:rsidR="008D3F03" w:rsidRDefault="00501A3E" w:rsidP="008D3F03">
          <w:pPr>
            <w:rPr>
              <w:rtl/>
            </w:rPr>
          </w:pPr>
          <w:r>
            <w:rPr>
              <w:b/>
              <w:bCs/>
              <w:lang w:val="he-IL"/>
            </w:rPr>
            <w:fldChar w:fldCharType="end"/>
          </w:r>
        </w:p>
      </w:sdtContent>
    </w:sdt>
    <w:p w14:paraId="4A32B3BD" w14:textId="760523F9" w:rsidR="008D3F03" w:rsidRDefault="008D3F03" w:rsidP="008D3F03">
      <w:pPr>
        <w:bidi w:val="0"/>
        <w:spacing w:after="0" w:line="240" w:lineRule="auto"/>
        <w:rPr>
          <w:rtl/>
        </w:rPr>
      </w:pPr>
      <w:r>
        <w:rPr>
          <w:rtl/>
        </w:rPr>
        <w:br w:type="page"/>
      </w:r>
    </w:p>
    <w:p w14:paraId="38683927" w14:textId="67E60CBC" w:rsidR="00B96180" w:rsidRPr="008D3F03" w:rsidRDefault="00B96180" w:rsidP="008D3F03">
      <w:pPr>
        <w:rPr>
          <w:rtl/>
        </w:rPr>
      </w:pPr>
      <w:r w:rsidRPr="00FC4C8F">
        <w:rPr>
          <w:rFonts w:ascii="David" w:hAnsi="David" w:cs="David"/>
          <w:b/>
          <w:bCs/>
          <w:sz w:val="24"/>
          <w:szCs w:val="24"/>
          <w:u w:val="single"/>
          <w:rtl/>
        </w:rPr>
        <w:lastRenderedPageBreak/>
        <w:t xml:space="preserve">דת האסלאם: </w:t>
      </w:r>
      <w:r w:rsidR="00FC2101">
        <w:rPr>
          <w:rFonts w:ascii="David" w:hAnsi="David" w:cs="David" w:hint="cs"/>
          <w:b/>
          <w:bCs/>
          <w:sz w:val="24"/>
          <w:szCs w:val="24"/>
          <w:u w:val="single"/>
          <w:rtl/>
        </w:rPr>
        <w:t xml:space="preserve">5 </w:t>
      </w:r>
      <w:r w:rsidRPr="00FC4C8F">
        <w:rPr>
          <w:rFonts w:ascii="David" w:hAnsi="David" w:cs="David"/>
          <w:b/>
          <w:bCs/>
          <w:sz w:val="24"/>
          <w:szCs w:val="24"/>
          <w:u w:val="single"/>
          <w:rtl/>
        </w:rPr>
        <w:t>חמישיות-</w:t>
      </w:r>
    </w:p>
    <w:p w14:paraId="11655C12" w14:textId="77777777" w:rsidR="00B96180" w:rsidRPr="00FC4C8F" w:rsidRDefault="00D54D20" w:rsidP="00533163">
      <w:pPr>
        <w:pStyle w:val="2"/>
        <w:rPr>
          <w:rFonts w:ascii="David" w:hAnsi="David" w:cs="David"/>
          <w:b/>
          <w:bCs/>
          <w:sz w:val="24"/>
          <w:szCs w:val="24"/>
          <w:u w:val="single"/>
        </w:rPr>
      </w:pPr>
      <w:bookmarkStart w:id="0" w:name="_Toc128410528"/>
      <w:r w:rsidRPr="00533163">
        <w:rPr>
          <w:rStyle w:val="20"/>
          <w:rtl/>
        </w:rPr>
        <w:t>5</w:t>
      </w:r>
      <w:r w:rsidR="00B96180" w:rsidRPr="00533163">
        <w:rPr>
          <w:rStyle w:val="20"/>
          <w:rtl/>
        </w:rPr>
        <w:t xml:space="preserve"> יסודות האמונה המוסלמית – במה אדם מוסלמי צריך להאמין:</w:t>
      </w:r>
      <w:bookmarkEnd w:id="0"/>
    </w:p>
    <w:p w14:paraId="7889DC47" w14:textId="1E092A4F" w:rsidR="00B96180" w:rsidRPr="00FC4C8F" w:rsidRDefault="00B96180" w:rsidP="00FC4C8F">
      <w:pPr>
        <w:pStyle w:val="a3"/>
        <w:numPr>
          <w:ilvl w:val="0"/>
          <w:numId w:val="2"/>
        </w:numPr>
        <w:spacing w:after="160" w:line="360" w:lineRule="auto"/>
        <w:ind w:left="425"/>
        <w:jc w:val="both"/>
        <w:rPr>
          <w:rFonts w:ascii="David" w:hAnsi="David" w:cs="David"/>
          <w:sz w:val="24"/>
          <w:szCs w:val="24"/>
        </w:rPr>
      </w:pPr>
      <w:r w:rsidRPr="00FC4C8F">
        <w:rPr>
          <w:rFonts w:ascii="David" w:hAnsi="David" w:cs="David"/>
          <w:b/>
          <w:bCs/>
          <w:sz w:val="24"/>
          <w:szCs w:val="24"/>
          <w:rtl/>
        </w:rPr>
        <w:t>אלוהים אחד</w:t>
      </w:r>
      <w:r w:rsidRPr="00FC4C8F">
        <w:rPr>
          <w:rFonts w:ascii="David" w:hAnsi="David" w:cs="David"/>
          <w:sz w:val="24"/>
          <w:szCs w:val="24"/>
          <w:rtl/>
        </w:rPr>
        <w:t xml:space="preserve"> – אין לו שם, אין לו התחלה ואין לו סוף</w:t>
      </w:r>
      <w:r w:rsidR="003D5D16" w:rsidRPr="00FC4C8F">
        <w:rPr>
          <w:rFonts w:ascii="David" w:hAnsi="David" w:cs="David"/>
          <w:sz w:val="24"/>
          <w:szCs w:val="24"/>
          <w:rtl/>
        </w:rPr>
        <w:t xml:space="preserve"> אין לו גוף ואין לו צור</w:t>
      </w:r>
      <w:r w:rsidR="001746FA">
        <w:rPr>
          <w:rFonts w:ascii="David" w:hAnsi="David" w:cs="David" w:hint="cs"/>
          <w:sz w:val="24"/>
          <w:szCs w:val="24"/>
          <w:rtl/>
        </w:rPr>
        <w:t>ה</w:t>
      </w:r>
      <w:r w:rsidRPr="00FC4C8F">
        <w:rPr>
          <w:rFonts w:ascii="David" w:hAnsi="David" w:cs="David"/>
          <w:sz w:val="24"/>
          <w:szCs w:val="24"/>
          <w:rtl/>
        </w:rPr>
        <w:t>, הוא בורא יחיד של היקום.</w:t>
      </w:r>
      <w:r w:rsidR="001746FA">
        <w:rPr>
          <w:rFonts w:ascii="David" w:hAnsi="David" w:cs="David" w:hint="cs"/>
          <w:sz w:val="24"/>
          <w:szCs w:val="24"/>
          <w:rtl/>
        </w:rPr>
        <w:t xml:space="preserve"> </w:t>
      </w:r>
      <w:r w:rsidR="003D5D16" w:rsidRPr="00FC4C8F">
        <w:rPr>
          <w:rFonts w:ascii="David" w:hAnsi="David" w:cs="David"/>
          <w:sz w:val="24"/>
          <w:szCs w:val="24"/>
          <w:rtl/>
        </w:rPr>
        <w:t>(אין צלם- אלוקים ברא את האדם בצלם הטוב ביותר ולא בצלמו). יש זרמים שונים באסלם וכל אחד מהם סובר אחרת בקשר לשאלת מיקום האלו</w:t>
      </w:r>
      <w:r w:rsidR="001746FA">
        <w:rPr>
          <w:rFonts w:ascii="David" w:hAnsi="David" w:cs="David" w:hint="cs"/>
          <w:sz w:val="24"/>
          <w:szCs w:val="24"/>
          <w:rtl/>
        </w:rPr>
        <w:t>ה</w:t>
      </w:r>
      <w:r w:rsidR="003D5D16" w:rsidRPr="00FC4C8F">
        <w:rPr>
          <w:rFonts w:ascii="David" w:hAnsi="David" w:cs="David"/>
          <w:sz w:val="24"/>
          <w:szCs w:val="24"/>
          <w:rtl/>
        </w:rPr>
        <w:t>ים. האמונה באלוהים משחררת את האד</w:t>
      </w:r>
      <w:r w:rsidR="001746FA">
        <w:rPr>
          <w:rFonts w:ascii="David" w:hAnsi="David" w:cs="David" w:hint="cs"/>
          <w:sz w:val="24"/>
          <w:szCs w:val="24"/>
          <w:rtl/>
        </w:rPr>
        <w:t>ם</w:t>
      </w:r>
      <w:r w:rsidR="003D5D16" w:rsidRPr="00FC4C8F">
        <w:rPr>
          <w:rFonts w:ascii="David" w:hAnsi="David" w:cs="David"/>
          <w:sz w:val="24"/>
          <w:szCs w:val="24"/>
          <w:rtl/>
        </w:rPr>
        <w:t xml:space="preserve"> מעבדות לבני האדם ולחומר. </w:t>
      </w:r>
    </w:p>
    <w:p w14:paraId="5BD48368" w14:textId="2664508C" w:rsidR="00B96180" w:rsidRPr="00FC4C8F" w:rsidRDefault="00B96180" w:rsidP="00FC4C8F">
      <w:pPr>
        <w:pStyle w:val="a3"/>
        <w:spacing w:line="360" w:lineRule="auto"/>
        <w:jc w:val="both"/>
        <w:rPr>
          <w:rFonts w:ascii="David" w:hAnsi="David" w:cs="David"/>
          <w:sz w:val="24"/>
          <w:szCs w:val="24"/>
        </w:rPr>
      </w:pPr>
    </w:p>
    <w:p w14:paraId="2F1E0951" w14:textId="77777777" w:rsidR="003D5D16" w:rsidRPr="00FC4C8F" w:rsidRDefault="00B96180" w:rsidP="00FC4C8F">
      <w:pPr>
        <w:pStyle w:val="a3"/>
        <w:numPr>
          <w:ilvl w:val="0"/>
          <w:numId w:val="2"/>
        </w:numPr>
        <w:spacing w:after="160" w:line="360" w:lineRule="auto"/>
        <w:ind w:left="425"/>
        <w:jc w:val="both"/>
        <w:rPr>
          <w:rFonts w:ascii="David" w:hAnsi="David" w:cs="David"/>
          <w:sz w:val="24"/>
          <w:szCs w:val="24"/>
        </w:rPr>
      </w:pPr>
      <w:r w:rsidRPr="00FC4C8F">
        <w:rPr>
          <w:rFonts w:ascii="David" w:hAnsi="David" w:cs="David"/>
          <w:b/>
          <w:bCs/>
          <w:sz w:val="24"/>
          <w:szCs w:val="24"/>
          <w:rtl/>
        </w:rPr>
        <w:t>שליחים ונביאים –</w:t>
      </w:r>
      <w:r w:rsidRPr="00FC4C8F">
        <w:rPr>
          <w:rFonts w:ascii="David" w:hAnsi="David" w:cs="David"/>
          <w:sz w:val="24"/>
          <w:szCs w:val="24"/>
          <w:rtl/>
        </w:rPr>
        <w:t xml:space="preserve"> </w:t>
      </w:r>
    </w:p>
    <w:p w14:paraId="02C2111D" w14:textId="34D6381A" w:rsidR="00B96180" w:rsidRPr="00FC4C8F" w:rsidRDefault="00EF5C8D" w:rsidP="00FC4C8F">
      <w:pPr>
        <w:pStyle w:val="a3"/>
        <w:spacing w:after="160" w:line="360" w:lineRule="auto"/>
        <w:jc w:val="both"/>
        <w:rPr>
          <w:rFonts w:ascii="David" w:hAnsi="David" w:cs="David"/>
          <w:sz w:val="24"/>
          <w:szCs w:val="24"/>
        </w:rPr>
      </w:pPr>
      <w:r w:rsidRPr="00FC4C8F">
        <w:rPr>
          <w:rFonts w:ascii="David" w:hAnsi="David" w:cs="David"/>
          <w:sz w:val="24"/>
          <w:szCs w:val="24"/>
          <w:rtl/>
        </w:rPr>
        <w:t xml:space="preserve">יש מספר בלתי ידוע של נביאים, חלקם מפורטים בקוראן וחלקם לא, </w:t>
      </w:r>
      <w:r w:rsidR="00B96180" w:rsidRPr="00FC4C8F">
        <w:rPr>
          <w:rFonts w:ascii="David" w:hAnsi="David" w:cs="David"/>
          <w:sz w:val="24"/>
          <w:szCs w:val="24"/>
          <w:rtl/>
        </w:rPr>
        <w:t xml:space="preserve">אלפי הנביאים אשר להם הייתה התגלות אלוהית באמצעות שליחים והם התבקשו ע"י </w:t>
      </w:r>
      <w:r w:rsidR="001746FA">
        <w:rPr>
          <w:rFonts w:ascii="David" w:hAnsi="David" w:cs="David" w:hint="cs"/>
          <w:sz w:val="24"/>
          <w:szCs w:val="24"/>
          <w:rtl/>
        </w:rPr>
        <w:t>ה</w:t>
      </w:r>
      <w:r w:rsidR="00B96180" w:rsidRPr="00FC4C8F">
        <w:rPr>
          <w:rFonts w:ascii="David" w:hAnsi="David" w:cs="David"/>
          <w:sz w:val="24"/>
          <w:szCs w:val="24"/>
          <w:rtl/>
        </w:rPr>
        <w:t>אלוהים לקרוא לאנשים לעבודת</w:t>
      </w:r>
      <w:r w:rsidR="001746FA">
        <w:rPr>
          <w:rFonts w:ascii="David" w:hAnsi="David" w:cs="David" w:hint="cs"/>
          <w:sz w:val="24"/>
          <w:szCs w:val="24"/>
          <w:rtl/>
        </w:rPr>
        <w:t>ו</w:t>
      </w:r>
      <w:r w:rsidR="00B96180" w:rsidRPr="00FC4C8F">
        <w:rPr>
          <w:rFonts w:ascii="David" w:hAnsi="David" w:cs="David"/>
          <w:sz w:val="24"/>
          <w:szCs w:val="24"/>
          <w:rtl/>
        </w:rPr>
        <w:t>.</w:t>
      </w:r>
      <w:r w:rsidR="003D5D16" w:rsidRPr="00FC4C8F">
        <w:rPr>
          <w:rFonts w:ascii="David" w:hAnsi="David" w:cs="David"/>
          <w:sz w:val="24"/>
          <w:szCs w:val="24"/>
          <w:rtl/>
        </w:rPr>
        <w:t xml:space="preserve"> שליחים הם נביאים שבאו עם מסר דתי- דת חדשה. </w:t>
      </w:r>
    </w:p>
    <w:p w14:paraId="6A174153" w14:textId="77777777" w:rsidR="00B96180" w:rsidRPr="00FC4C8F" w:rsidRDefault="00B96180" w:rsidP="00FC4C8F">
      <w:pPr>
        <w:pStyle w:val="a3"/>
        <w:spacing w:line="360" w:lineRule="auto"/>
        <w:ind w:left="1080"/>
        <w:jc w:val="both"/>
        <w:rPr>
          <w:rFonts w:ascii="David" w:hAnsi="David" w:cs="David"/>
          <w:sz w:val="24"/>
          <w:szCs w:val="24"/>
          <w:rtl/>
        </w:rPr>
      </w:pPr>
    </w:p>
    <w:p w14:paraId="3B974F03" w14:textId="08D1DCC1" w:rsidR="003D5D16" w:rsidRPr="00501A3E" w:rsidRDefault="00B96180" w:rsidP="00501A3E">
      <w:pPr>
        <w:pStyle w:val="a3"/>
        <w:spacing w:line="360" w:lineRule="auto"/>
        <w:ind w:left="360"/>
        <w:jc w:val="both"/>
        <w:rPr>
          <w:rFonts w:ascii="David" w:hAnsi="David" w:cs="David"/>
          <w:sz w:val="24"/>
          <w:szCs w:val="24"/>
          <w:u w:val="single"/>
          <w:rtl/>
        </w:rPr>
      </w:pPr>
      <w:r w:rsidRPr="00FC4C8F">
        <w:rPr>
          <w:rFonts w:ascii="David" w:hAnsi="David" w:cs="David"/>
          <w:sz w:val="24"/>
          <w:szCs w:val="24"/>
          <w:u w:val="single"/>
          <w:rtl/>
        </w:rPr>
        <w:t>לפי האמונה המוסלמית י</w:t>
      </w:r>
      <w:r w:rsidR="003D5D16" w:rsidRPr="00FC4C8F">
        <w:rPr>
          <w:rFonts w:ascii="David" w:hAnsi="David" w:cs="David"/>
          <w:sz w:val="24"/>
          <w:szCs w:val="24"/>
          <w:u w:val="single"/>
          <w:rtl/>
        </w:rPr>
        <w:t>ש 5</w:t>
      </w:r>
      <w:r w:rsidRPr="00FC4C8F">
        <w:rPr>
          <w:rFonts w:ascii="David" w:hAnsi="David" w:cs="David"/>
          <w:sz w:val="24"/>
          <w:szCs w:val="24"/>
          <w:u w:val="single"/>
          <w:rtl/>
        </w:rPr>
        <w:t xml:space="preserve"> שליחים מרכזיים:</w:t>
      </w:r>
    </w:p>
    <w:p w14:paraId="2865958F" w14:textId="1DA523F8" w:rsidR="003D5D16" w:rsidRPr="00FC4C8F" w:rsidRDefault="003D5D16" w:rsidP="00FC4C8F">
      <w:pPr>
        <w:pStyle w:val="a3"/>
        <w:numPr>
          <w:ilvl w:val="0"/>
          <w:numId w:val="5"/>
        </w:numPr>
        <w:spacing w:after="160" w:line="360" w:lineRule="auto"/>
        <w:jc w:val="both"/>
        <w:rPr>
          <w:rFonts w:ascii="David" w:hAnsi="David" w:cs="David"/>
          <w:sz w:val="24"/>
          <w:szCs w:val="24"/>
        </w:rPr>
      </w:pPr>
      <w:r w:rsidRPr="00FC4C8F">
        <w:rPr>
          <w:rFonts w:ascii="David" w:hAnsi="David" w:cs="David"/>
          <w:sz w:val="24"/>
          <w:szCs w:val="24"/>
          <w:rtl/>
        </w:rPr>
        <w:t>אברהם</w:t>
      </w:r>
    </w:p>
    <w:p w14:paraId="2FEC8819" w14:textId="745E218E" w:rsidR="00B96180" w:rsidRPr="00FC4C8F" w:rsidRDefault="00B96180" w:rsidP="00FC4C8F">
      <w:pPr>
        <w:pStyle w:val="a3"/>
        <w:numPr>
          <w:ilvl w:val="0"/>
          <w:numId w:val="5"/>
        </w:numPr>
        <w:spacing w:after="160" w:line="360" w:lineRule="auto"/>
        <w:jc w:val="both"/>
        <w:rPr>
          <w:rFonts w:ascii="David" w:hAnsi="David" w:cs="David"/>
          <w:sz w:val="24"/>
          <w:szCs w:val="24"/>
        </w:rPr>
      </w:pPr>
      <w:r w:rsidRPr="00FC4C8F">
        <w:rPr>
          <w:rFonts w:ascii="David" w:hAnsi="David" w:cs="David"/>
          <w:sz w:val="24"/>
          <w:szCs w:val="24"/>
          <w:rtl/>
        </w:rPr>
        <w:t>משה רבינו -</w:t>
      </w:r>
      <w:r w:rsidR="00EF5C8D" w:rsidRPr="00FC4C8F">
        <w:rPr>
          <w:rFonts w:ascii="David" w:hAnsi="David" w:cs="David"/>
          <w:sz w:val="24"/>
          <w:szCs w:val="24"/>
          <w:rtl/>
        </w:rPr>
        <w:t>היחיד שדיבר אל אלוהים ישירות,</w:t>
      </w:r>
      <w:r w:rsidRPr="00FC4C8F">
        <w:rPr>
          <w:rFonts w:ascii="David" w:hAnsi="David" w:cs="David"/>
          <w:sz w:val="24"/>
          <w:szCs w:val="24"/>
          <w:rtl/>
        </w:rPr>
        <w:t xml:space="preserve"> קיבל על עצמו את התורה שהייתה אור לכל האנושות.</w:t>
      </w:r>
    </w:p>
    <w:p w14:paraId="202DEF77" w14:textId="27A5BC89" w:rsidR="00B96180" w:rsidRPr="00FC4C8F" w:rsidRDefault="00B96180" w:rsidP="00FC4C8F">
      <w:pPr>
        <w:pStyle w:val="a3"/>
        <w:numPr>
          <w:ilvl w:val="0"/>
          <w:numId w:val="5"/>
        </w:numPr>
        <w:spacing w:after="160" w:line="360" w:lineRule="auto"/>
        <w:jc w:val="both"/>
        <w:rPr>
          <w:rFonts w:ascii="David" w:hAnsi="David" w:cs="David"/>
          <w:sz w:val="24"/>
          <w:szCs w:val="24"/>
        </w:rPr>
      </w:pPr>
      <w:r w:rsidRPr="00FC4C8F">
        <w:rPr>
          <w:rFonts w:ascii="David" w:hAnsi="David" w:cs="David"/>
          <w:sz w:val="24"/>
          <w:szCs w:val="24"/>
          <w:rtl/>
        </w:rPr>
        <w:t>ישוע – שהיה גם נביא וגם שליחה, אבל אין לו מעמד אלוהי, אלא אנושי. הוא נברא ע"י אימו שנפחה בה רוחו של מלאך וכך היא נתעברה. גם הוא קיבל ספר מאת אלוהים והוא הברית החדשה.</w:t>
      </w:r>
      <w:r w:rsidR="00EF5C8D" w:rsidRPr="00FC4C8F">
        <w:rPr>
          <w:rFonts w:ascii="David" w:hAnsi="David" w:cs="David"/>
          <w:sz w:val="24"/>
          <w:szCs w:val="24"/>
          <w:rtl/>
        </w:rPr>
        <w:t xml:space="preserve"> הדת המוסלמית מאמינה שישוע הוא אדם ככל בני האדם, הוא אינו אל.</w:t>
      </w:r>
      <w:r w:rsidR="006C702F" w:rsidRPr="00FC4C8F">
        <w:rPr>
          <w:rFonts w:ascii="David" w:hAnsi="David" w:cs="David"/>
          <w:sz w:val="24"/>
          <w:szCs w:val="24"/>
          <w:rtl/>
        </w:rPr>
        <w:t xml:space="preserve"> האסלאם לא מאמינ</w:t>
      </w:r>
      <w:r w:rsidR="001746FA">
        <w:rPr>
          <w:rFonts w:ascii="David" w:hAnsi="David" w:cs="David" w:hint="cs"/>
          <w:sz w:val="24"/>
          <w:szCs w:val="24"/>
          <w:rtl/>
        </w:rPr>
        <w:t>ה</w:t>
      </w:r>
      <w:r w:rsidR="006C702F" w:rsidRPr="00FC4C8F">
        <w:rPr>
          <w:rFonts w:ascii="David" w:hAnsi="David" w:cs="David"/>
          <w:sz w:val="24"/>
          <w:szCs w:val="24"/>
          <w:rtl/>
        </w:rPr>
        <w:t xml:space="preserve"> בשילוש הקדוש. </w:t>
      </w:r>
    </w:p>
    <w:p w14:paraId="1D486D8B" w14:textId="77777777" w:rsidR="00B96180" w:rsidRPr="00FC4C8F" w:rsidRDefault="00B96180" w:rsidP="00FC4C8F">
      <w:pPr>
        <w:pStyle w:val="a3"/>
        <w:numPr>
          <w:ilvl w:val="0"/>
          <w:numId w:val="5"/>
        </w:numPr>
        <w:spacing w:after="160" w:line="360" w:lineRule="auto"/>
        <w:jc w:val="both"/>
        <w:rPr>
          <w:rFonts w:ascii="David" w:hAnsi="David" w:cs="David"/>
          <w:sz w:val="24"/>
          <w:szCs w:val="24"/>
        </w:rPr>
      </w:pPr>
      <w:r w:rsidRPr="00FC4C8F">
        <w:rPr>
          <w:rFonts w:ascii="David" w:hAnsi="David" w:cs="David"/>
          <w:sz w:val="24"/>
          <w:szCs w:val="24"/>
          <w:rtl/>
        </w:rPr>
        <w:t>דוד – גם הוא קיבל ספר מאת אלוהים, והוא הזבור (מוכר כתהילים אצל היהודים).</w:t>
      </w:r>
    </w:p>
    <w:p w14:paraId="7E9F21A5" w14:textId="430DB74F" w:rsidR="00B96180" w:rsidRPr="00FC4C8F" w:rsidRDefault="00B96180" w:rsidP="00FC4C8F">
      <w:pPr>
        <w:pStyle w:val="a3"/>
        <w:numPr>
          <w:ilvl w:val="0"/>
          <w:numId w:val="5"/>
        </w:numPr>
        <w:spacing w:after="160" w:line="360" w:lineRule="auto"/>
        <w:jc w:val="both"/>
        <w:rPr>
          <w:rFonts w:ascii="David" w:hAnsi="David" w:cs="David"/>
          <w:sz w:val="24"/>
          <w:szCs w:val="24"/>
        </w:rPr>
      </w:pPr>
      <w:r w:rsidRPr="00FC4C8F">
        <w:rPr>
          <w:rFonts w:ascii="David" w:hAnsi="David" w:cs="David"/>
          <w:sz w:val="24"/>
          <w:szCs w:val="24"/>
          <w:rtl/>
        </w:rPr>
        <w:t xml:space="preserve">מחמד – </w:t>
      </w:r>
      <w:r w:rsidR="00EF5C8D" w:rsidRPr="00FC4C8F">
        <w:rPr>
          <w:rFonts w:ascii="David" w:hAnsi="David" w:cs="David"/>
          <w:sz w:val="24"/>
          <w:szCs w:val="24"/>
          <w:rtl/>
        </w:rPr>
        <w:t xml:space="preserve">גם הוא דיבר עם אלוהים ישירות ועלה לשמיים. </w:t>
      </w:r>
      <w:r w:rsidRPr="00FC4C8F">
        <w:rPr>
          <w:rFonts w:ascii="David" w:hAnsi="David" w:cs="David"/>
          <w:sz w:val="24"/>
          <w:szCs w:val="24"/>
          <w:rtl/>
        </w:rPr>
        <w:t>נביא ושליח שקיבל על עצמו את ספר הקראן, והוא בא להשלים ולעדכן את השליחויות שהגיעו לפניו.</w:t>
      </w:r>
    </w:p>
    <w:p w14:paraId="39DAA0F7" w14:textId="77777777" w:rsidR="00B96180" w:rsidRPr="00FC4C8F" w:rsidRDefault="00B96180" w:rsidP="00FC4C8F">
      <w:pPr>
        <w:numPr>
          <w:ilvl w:val="1"/>
          <w:numId w:val="5"/>
        </w:numPr>
        <w:spacing w:line="360" w:lineRule="auto"/>
        <w:jc w:val="both"/>
        <w:rPr>
          <w:rFonts w:ascii="David" w:hAnsi="David" w:cs="David"/>
          <w:sz w:val="24"/>
          <w:szCs w:val="24"/>
          <w:rtl/>
        </w:rPr>
      </w:pPr>
      <w:r w:rsidRPr="00FC4C8F">
        <w:rPr>
          <w:rFonts w:ascii="David" w:hAnsi="David" w:cs="David"/>
          <w:sz w:val="24"/>
          <w:szCs w:val="24"/>
          <w:rtl/>
        </w:rPr>
        <w:t>בנוסף, היו שליחים שלא קיבלו על עצמם ספר, כמו אברהם – שאמנם לא קיבל ספר, אבל כן היה אמון על הפצת התורה. אברהם בישר על אמונה באל אחד.</w:t>
      </w:r>
    </w:p>
    <w:p w14:paraId="10C3A909" w14:textId="52680F6D" w:rsidR="003D5D16" w:rsidRPr="00FC4C8F" w:rsidRDefault="00B96180" w:rsidP="00FC4C8F">
      <w:pPr>
        <w:numPr>
          <w:ilvl w:val="1"/>
          <w:numId w:val="5"/>
        </w:numPr>
        <w:spacing w:line="360" w:lineRule="auto"/>
        <w:jc w:val="both"/>
        <w:rPr>
          <w:rFonts w:ascii="David" w:hAnsi="David" w:cs="David"/>
          <w:sz w:val="24"/>
          <w:szCs w:val="24"/>
          <w:rtl/>
        </w:rPr>
      </w:pPr>
      <w:r w:rsidRPr="00FC4C8F">
        <w:rPr>
          <w:rFonts w:ascii="David" w:hAnsi="David" w:cs="David"/>
          <w:sz w:val="24"/>
          <w:szCs w:val="24"/>
          <w:rtl/>
        </w:rPr>
        <w:t xml:space="preserve">בקראן – אלוהים נותן דרגות לשליחים ולנביאים לפי מעשי הנבואה או השליחות שלהם, אבל האסלאם מצווה על אמונה בכולם ללא הבדל בין אחד לשני, כיוון שכולם </w:t>
      </w:r>
      <w:r w:rsidR="00EF5C8D" w:rsidRPr="00FC4C8F">
        <w:rPr>
          <w:rFonts w:ascii="David" w:hAnsi="David" w:cs="David"/>
          <w:sz w:val="24"/>
          <w:szCs w:val="24"/>
          <w:rtl/>
        </w:rPr>
        <w:t>קוראים</w:t>
      </w:r>
      <w:r w:rsidRPr="00FC4C8F">
        <w:rPr>
          <w:rFonts w:ascii="David" w:hAnsi="David" w:cs="David"/>
          <w:sz w:val="24"/>
          <w:szCs w:val="24"/>
          <w:rtl/>
        </w:rPr>
        <w:t xml:space="preserve"> לעבודת האל היחיד ולאמונה בו, ולכן לא מדרגים ביניהם בפרקטיקה.</w:t>
      </w:r>
      <w:r w:rsidR="00EF5C8D" w:rsidRPr="00FC4C8F">
        <w:rPr>
          <w:rFonts w:ascii="David" w:hAnsi="David" w:cs="David"/>
          <w:sz w:val="24"/>
          <w:szCs w:val="24"/>
          <w:rtl/>
        </w:rPr>
        <w:t xml:space="preserve"> אלו</w:t>
      </w:r>
      <w:r w:rsidR="001746FA">
        <w:rPr>
          <w:rFonts w:ascii="David" w:hAnsi="David" w:cs="David" w:hint="cs"/>
          <w:sz w:val="24"/>
          <w:szCs w:val="24"/>
          <w:rtl/>
        </w:rPr>
        <w:t>ה</w:t>
      </w:r>
      <w:r w:rsidR="00EF5C8D" w:rsidRPr="00FC4C8F">
        <w:rPr>
          <w:rFonts w:ascii="David" w:hAnsi="David" w:cs="David"/>
          <w:sz w:val="24"/>
          <w:szCs w:val="24"/>
          <w:rtl/>
        </w:rPr>
        <w:t>ים כן מעדיף אחד על פני השני</w:t>
      </w:r>
      <w:r w:rsidRPr="00FC4C8F">
        <w:rPr>
          <w:rFonts w:ascii="David" w:hAnsi="David" w:cs="David"/>
          <w:sz w:val="24"/>
          <w:szCs w:val="24"/>
          <w:rtl/>
        </w:rPr>
        <w:t xml:space="preserve"> – כן מאמינים שהשליחות של מחמד היא השליחות האחרונה אשר משלימה את הדתות הקודמות, ע"י כינון דת אח</w:t>
      </w:r>
      <w:r w:rsidR="001746FA">
        <w:rPr>
          <w:rFonts w:ascii="David" w:hAnsi="David" w:cs="David" w:hint="cs"/>
          <w:sz w:val="24"/>
          <w:szCs w:val="24"/>
          <w:rtl/>
        </w:rPr>
        <w:t>ת</w:t>
      </w:r>
      <w:r w:rsidRPr="00FC4C8F">
        <w:rPr>
          <w:rFonts w:ascii="David" w:hAnsi="David" w:cs="David"/>
          <w:sz w:val="24"/>
          <w:szCs w:val="24"/>
          <w:rtl/>
        </w:rPr>
        <w:t xml:space="preserve"> שתפרוס רחמיה על פני כל העולם ולפיכך אין שליחים אחריו.</w:t>
      </w:r>
      <w:r w:rsidR="00EF5C8D" w:rsidRPr="00FC4C8F">
        <w:rPr>
          <w:rFonts w:ascii="David" w:hAnsi="David" w:cs="David"/>
          <w:sz w:val="24"/>
          <w:szCs w:val="24"/>
          <w:rtl/>
        </w:rPr>
        <w:t xml:space="preserve"> כל שליח בא להשלים את הדת הקודמת של השליח שלפניו. לפי האסלם ישוע בא לערוך רפורמה בדת היהודית והאסלאם באה להשלים את כל הדתות, היא המעודכנת ביותר. </w:t>
      </w:r>
    </w:p>
    <w:p w14:paraId="17F81A29" w14:textId="5FFC7E88" w:rsidR="00B96180" w:rsidRPr="00FC4C8F" w:rsidRDefault="006A3CA0" w:rsidP="00FC4C8F">
      <w:pPr>
        <w:pStyle w:val="a3"/>
        <w:numPr>
          <w:ilvl w:val="0"/>
          <w:numId w:val="2"/>
        </w:numPr>
        <w:spacing w:after="160" w:line="360" w:lineRule="auto"/>
        <w:ind w:left="65"/>
        <w:jc w:val="both"/>
        <w:rPr>
          <w:rFonts w:ascii="David" w:hAnsi="David" w:cs="David"/>
          <w:sz w:val="24"/>
          <w:szCs w:val="24"/>
        </w:rPr>
      </w:pPr>
      <w:r w:rsidRPr="00FC4C8F">
        <w:rPr>
          <w:rFonts w:ascii="David" w:hAnsi="David" w:cs="David"/>
          <w:b/>
          <w:bCs/>
          <w:sz w:val="24"/>
          <w:szCs w:val="24"/>
          <w:rtl/>
        </w:rPr>
        <w:t>המלאכים</w:t>
      </w:r>
      <w:r w:rsidR="00B96180" w:rsidRPr="00FC4C8F">
        <w:rPr>
          <w:rFonts w:ascii="David" w:hAnsi="David" w:cs="David"/>
          <w:b/>
          <w:bCs/>
          <w:sz w:val="24"/>
          <w:szCs w:val="24"/>
          <w:rtl/>
        </w:rPr>
        <w:t>–</w:t>
      </w:r>
      <w:r w:rsidR="003D5D16" w:rsidRPr="00FC4C8F">
        <w:rPr>
          <w:rFonts w:ascii="David" w:hAnsi="David" w:cs="David"/>
          <w:b/>
          <w:bCs/>
          <w:sz w:val="24"/>
          <w:szCs w:val="24"/>
          <w:rtl/>
        </w:rPr>
        <w:t xml:space="preserve"> </w:t>
      </w:r>
      <w:r w:rsidR="003D5D16" w:rsidRPr="00FC4C8F">
        <w:rPr>
          <w:rFonts w:ascii="David" w:hAnsi="David" w:cs="David"/>
          <w:sz w:val="24"/>
          <w:szCs w:val="24"/>
          <w:rtl/>
        </w:rPr>
        <w:t>נוצרו על ידי האל</w:t>
      </w:r>
      <w:r w:rsidR="003D5D16" w:rsidRPr="00FC4C8F">
        <w:rPr>
          <w:rFonts w:ascii="David" w:hAnsi="David" w:cs="David"/>
          <w:b/>
          <w:bCs/>
          <w:sz w:val="24"/>
          <w:szCs w:val="24"/>
          <w:rtl/>
        </w:rPr>
        <w:t xml:space="preserve"> </w:t>
      </w:r>
      <w:r w:rsidR="003D5D16" w:rsidRPr="00FC4C8F">
        <w:rPr>
          <w:rFonts w:ascii="David" w:hAnsi="David" w:cs="David"/>
          <w:sz w:val="24"/>
          <w:szCs w:val="24"/>
          <w:rtl/>
        </w:rPr>
        <w:t>והם</w:t>
      </w:r>
      <w:r w:rsidR="00B96180" w:rsidRPr="00FC4C8F">
        <w:rPr>
          <w:rFonts w:ascii="David" w:hAnsi="David" w:cs="David"/>
          <w:sz w:val="24"/>
          <w:szCs w:val="24"/>
          <w:rtl/>
        </w:rPr>
        <w:t xml:space="preserve"> עושי דברו של האלוהים, הם מגשימים את מצוותיו של האלוהים. אין נביא או שליח שאלוהים התגלה לו מבלי שהדבר עבר דרך המלאכים, מלבד משה, שאליו האלוהים התגלה </w:t>
      </w:r>
      <w:r w:rsidR="00B96180" w:rsidRPr="00FC4C8F">
        <w:rPr>
          <w:rFonts w:ascii="David" w:hAnsi="David" w:cs="David"/>
          <w:sz w:val="24"/>
          <w:szCs w:val="24"/>
          <w:rtl/>
        </w:rPr>
        <w:lastRenderedPageBreak/>
        <w:t>ישירות במעמד הר סיני.</w:t>
      </w:r>
      <w:r w:rsidR="003D5D16" w:rsidRPr="00FC4C8F">
        <w:rPr>
          <w:rFonts w:ascii="David" w:hAnsi="David" w:cs="David"/>
          <w:sz w:val="24"/>
          <w:szCs w:val="24"/>
          <w:rtl/>
        </w:rPr>
        <w:t xml:space="preserve"> הם מופקדים על גן עדן וגיהינום. אין להם צלם אחד- הדבר תלוי במשימה שלשמה נוצרו, יש מספר אינסופי של מלאכים. הם לא יוצרו מאדמה אלא יוצרו מאור. </w:t>
      </w:r>
    </w:p>
    <w:p w14:paraId="24106532" w14:textId="77777777" w:rsidR="00B96180" w:rsidRPr="00FC4C8F" w:rsidRDefault="00B96180" w:rsidP="00FC4C8F">
      <w:pPr>
        <w:pStyle w:val="a3"/>
        <w:spacing w:line="360" w:lineRule="auto"/>
        <w:ind w:left="360"/>
        <w:jc w:val="both"/>
        <w:rPr>
          <w:rFonts w:ascii="David" w:hAnsi="David" w:cs="David"/>
          <w:sz w:val="24"/>
          <w:szCs w:val="24"/>
          <w:rtl/>
        </w:rPr>
      </w:pPr>
      <w:r w:rsidRPr="00FC4C8F">
        <w:rPr>
          <w:rFonts w:ascii="David" w:hAnsi="David" w:cs="David"/>
          <w:sz w:val="24"/>
          <w:szCs w:val="24"/>
          <w:rtl/>
        </w:rPr>
        <w:t>הדעות חלוקות ביחס להתגלות האלוהים למחמד – דעה אחת דורסת שבעליית הנביא השמיימה העליונות הייתה התגלות ישירה בפני מחמד, ויש עמדה הגורסת שמשה הוא הנביא והשליח היחידי אליו התגלה האלוהים ישירות.</w:t>
      </w:r>
    </w:p>
    <w:p w14:paraId="240701E3" w14:textId="77777777" w:rsidR="00B96180" w:rsidRPr="00FC4C8F" w:rsidRDefault="00B96180" w:rsidP="00FC4C8F">
      <w:pPr>
        <w:pStyle w:val="a3"/>
        <w:spacing w:line="360" w:lineRule="auto"/>
        <w:ind w:left="360"/>
        <w:jc w:val="both"/>
        <w:rPr>
          <w:rFonts w:ascii="David" w:hAnsi="David" w:cs="David"/>
          <w:sz w:val="24"/>
          <w:szCs w:val="24"/>
          <w:rtl/>
        </w:rPr>
      </w:pPr>
    </w:p>
    <w:p w14:paraId="3BE02952" w14:textId="0B3A15A1" w:rsidR="00B96180" w:rsidRPr="00FC4C8F" w:rsidRDefault="00B96180" w:rsidP="00FC4C8F">
      <w:pPr>
        <w:pStyle w:val="a3"/>
        <w:numPr>
          <w:ilvl w:val="0"/>
          <w:numId w:val="2"/>
        </w:numPr>
        <w:spacing w:after="160" w:line="360" w:lineRule="auto"/>
        <w:ind w:left="65"/>
        <w:jc w:val="both"/>
        <w:rPr>
          <w:rFonts w:ascii="David" w:hAnsi="David" w:cs="David"/>
          <w:sz w:val="24"/>
          <w:szCs w:val="24"/>
        </w:rPr>
      </w:pPr>
      <w:r w:rsidRPr="00FC4C8F">
        <w:rPr>
          <w:rFonts w:ascii="David" w:hAnsi="David" w:cs="David"/>
          <w:b/>
          <w:bCs/>
          <w:sz w:val="24"/>
          <w:szCs w:val="24"/>
          <w:rtl/>
        </w:rPr>
        <w:t>ספרים שהם דברי האלוהים</w:t>
      </w:r>
      <w:r w:rsidRPr="00FC4C8F">
        <w:rPr>
          <w:rFonts w:ascii="David" w:hAnsi="David" w:cs="David"/>
          <w:sz w:val="24"/>
          <w:szCs w:val="24"/>
          <w:rtl/>
        </w:rPr>
        <w:t>: התורה</w:t>
      </w:r>
      <w:r w:rsidR="00EF5C8D" w:rsidRPr="00FC4C8F">
        <w:rPr>
          <w:rFonts w:ascii="David" w:hAnsi="David" w:cs="David"/>
          <w:sz w:val="24"/>
          <w:szCs w:val="24"/>
          <w:rtl/>
        </w:rPr>
        <w:t xml:space="preserve"> נקראת אור לעמים, הוא הספר שמאיר לך את הדרך אל האלוקים</w:t>
      </w:r>
      <w:r w:rsidRPr="00FC4C8F">
        <w:rPr>
          <w:rFonts w:ascii="David" w:hAnsi="David" w:cs="David"/>
          <w:sz w:val="24"/>
          <w:szCs w:val="24"/>
          <w:rtl/>
        </w:rPr>
        <w:t xml:space="preserve"> (שקיבל משה במעמד הר סיני), </w:t>
      </w:r>
      <w:r w:rsidR="00EF5C8D" w:rsidRPr="00FC4C8F">
        <w:rPr>
          <w:rFonts w:ascii="David" w:hAnsi="David" w:cs="David"/>
          <w:sz w:val="24"/>
          <w:szCs w:val="24"/>
          <w:rtl/>
        </w:rPr>
        <w:t>מזמורי דוד</w:t>
      </w:r>
      <w:r w:rsidR="00FC2101">
        <w:rPr>
          <w:rFonts w:ascii="David" w:hAnsi="David" w:cs="David" w:hint="cs"/>
          <w:sz w:val="24"/>
          <w:szCs w:val="24"/>
          <w:rtl/>
        </w:rPr>
        <w:t xml:space="preserve"> (</w:t>
      </w:r>
      <w:r w:rsidRPr="00FC4C8F">
        <w:rPr>
          <w:rFonts w:ascii="David" w:hAnsi="David" w:cs="David"/>
          <w:sz w:val="24"/>
          <w:szCs w:val="24"/>
          <w:rtl/>
        </w:rPr>
        <w:t>הזבור</w:t>
      </w:r>
      <w:r w:rsidR="00FC2101">
        <w:rPr>
          <w:rFonts w:ascii="David" w:hAnsi="David" w:cs="David" w:hint="cs"/>
          <w:sz w:val="24"/>
          <w:szCs w:val="24"/>
          <w:rtl/>
        </w:rPr>
        <w:t>)</w:t>
      </w:r>
      <w:r w:rsidRPr="00FC4C8F">
        <w:rPr>
          <w:rFonts w:ascii="David" w:hAnsi="David" w:cs="David"/>
          <w:sz w:val="24"/>
          <w:szCs w:val="24"/>
          <w:rtl/>
        </w:rPr>
        <w:t xml:space="preserve">, </w:t>
      </w:r>
      <w:r w:rsidR="00EF5C8D" w:rsidRPr="00FC4C8F">
        <w:rPr>
          <w:rFonts w:ascii="David" w:hAnsi="David" w:cs="David"/>
          <w:sz w:val="24"/>
          <w:szCs w:val="24"/>
          <w:rtl/>
        </w:rPr>
        <w:t xml:space="preserve">האוונגליון- </w:t>
      </w:r>
      <w:r w:rsidRPr="00FC4C8F">
        <w:rPr>
          <w:rFonts w:ascii="David" w:hAnsi="David" w:cs="David"/>
          <w:sz w:val="24"/>
          <w:szCs w:val="24"/>
          <w:rtl/>
        </w:rPr>
        <w:t>הברית החדשה, ק</w:t>
      </w:r>
      <w:r w:rsidR="00EF5C8D" w:rsidRPr="00FC4C8F">
        <w:rPr>
          <w:rFonts w:ascii="David" w:hAnsi="David" w:cs="David"/>
          <w:sz w:val="24"/>
          <w:szCs w:val="24"/>
          <w:rtl/>
        </w:rPr>
        <w:t>ו</w:t>
      </w:r>
      <w:r w:rsidRPr="00FC4C8F">
        <w:rPr>
          <w:rFonts w:ascii="David" w:hAnsi="David" w:cs="David"/>
          <w:sz w:val="24"/>
          <w:szCs w:val="24"/>
          <w:rtl/>
        </w:rPr>
        <w:t>ראן.</w:t>
      </w:r>
    </w:p>
    <w:p w14:paraId="219E100C" w14:textId="77777777" w:rsidR="00B96180" w:rsidRPr="00FC4C8F" w:rsidRDefault="00B96180" w:rsidP="00FC4C8F">
      <w:pPr>
        <w:pStyle w:val="a3"/>
        <w:spacing w:line="360" w:lineRule="auto"/>
        <w:ind w:left="360"/>
        <w:jc w:val="both"/>
        <w:rPr>
          <w:rFonts w:ascii="David" w:hAnsi="David" w:cs="David"/>
          <w:sz w:val="24"/>
          <w:szCs w:val="24"/>
        </w:rPr>
      </w:pPr>
    </w:p>
    <w:p w14:paraId="47DA6D5B" w14:textId="64BBDE77" w:rsidR="00B96180" w:rsidRPr="00FC4C8F" w:rsidRDefault="00B96180" w:rsidP="00FC4C8F">
      <w:pPr>
        <w:pStyle w:val="a3"/>
        <w:numPr>
          <w:ilvl w:val="0"/>
          <w:numId w:val="2"/>
        </w:numPr>
        <w:spacing w:after="160" w:line="360" w:lineRule="auto"/>
        <w:ind w:left="65"/>
        <w:jc w:val="both"/>
        <w:rPr>
          <w:rFonts w:ascii="David" w:hAnsi="David" w:cs="David"/>
          <w:sz w:val="24"/>
          <w:szCs w:val="24"/>
        </w:rPr>
      </w:pPr>
      <w:r w:rsidRPr="00FC4C8F">
        <w:rPr>
          <w:rFonts w:ascii="David" w:hAnsi="David" w:cs="David"/>
          <w:b/>
          <w:bCs/>
          <w:sz w:val="24"/>
          <w:szCs w:val="24"/>
          <w:rtl/>
        </w:rPr>
        <w:t>יום הדין</w:t>
      </w:r>
      <w:r w:rsidRPr="00FC4C8F">
        <w:rPr>
          <w:rFonts w:ascii="David" w:hAnsi="David" w:cs="David"/>
          <w:sz w:val="24"/>
          <w:szCs w:val="24"/>
          <w:rtl/>
        </w:rPr>
        <w:t xml:space="preserve"> – יום בו כל היצורים החיים מתים, ואחרי מותם כולם קמים לתחייה ומגיעים להתחשבנות לפני האלוהים. האמונה המוסלמית אומרת שהמאמינים (המוסלמים), היהודים, הנוצרים והסבאים, כלומר, כל מי שמאמין באלוהים אחד וביום הדין ועושה</w:t>
      </w:r>
      <w:r w:rsidR="006C702F" w:rsidRPr="00FC4C8F">
        <w:rPr>
          <w:rFonts w:ascii="David" w:hAnsi="David" w:cs="David"/>
          <w:sz w:val="24"/>
          <w:szCs w:val="24"/>
          <w:rtl/>
        </w:rPr>
        <w:t xml:space="preserve"> מעשים</w:t>
      </w:r>
      <w:r w:rsidRPr="00FC4C8F">
        <w:rPr>
          <w:rFonts w:ascii="David" w:hAnsi="David" w:cs="David"/>
          <w:sz w:val="24"/>
          <w:szCs w:val="24"/>
          <w:rtl/>
        </w:rPr>
        <w:t xml:space="preserve"> טוב</w:t>
      </w:r>
      <w:r w:rsidR="006C702F" w:rsidRPr="00FC4C8F">
        <w:rPr>
          <w:rFonts w:ascii="David" w:hAnsi="David" w:cs="David"/>
          <w:sz w:val="24"/>
          <w:szCs w:val="24"/>
          <w:rtl/>
        </w:rPr>
        <w:t>ים</w:t>
      </w:r>
      <w:r w:rsidRPr="00FC4C8F">
        <w:rPr>
          <w:rFonts w:ascii="David" w:hAnsi="David" w:cs="David"/>
          <w:sz w:val="24"/>
          <w:szCs w:val="24"/>
          <w:rtl/>
        </w:rPr>
        <w:t xml:space="preserve"> בחייו, </w:t>
      </w:r>
      <w:r w:rsidR="006C702F" w:rsidRPr="00FC4C8F">
        <w:rPr>
          <w:rFonts w:ascii="David" w:hAnsi="David" w:cs="David"/>
          <w:sz w:val="24"/>
          <w:szCs w:val="24"/>
          <w:rtl/>
        </w:rPr>
        <w:t xml:space="preserve">שלא יצטער ולא יחשוש כי </w:t>
      </w:r>
      <w:r w:rsidRPr="00FC4C8F">
        <w:rPr>
          <w:rFonts w:ascii="David" w:hAnsi="David" w:cs="David"/>
          <w:sz w:val="24"/>
          <w:szCs w:val="24"/>
          <w:rtl/>
        </w:rPr>
        <w:t>אלוהים יקבל אותו אליו לגן עדן</w:t>
      </w:r>
      <w:r w:rsidR="006C702F" w:rsidRPr="00FC4C8F">
        <w:rPr>
          <w:rFonts w:ascii="David" w:hAnsi="David" w:cs="David"/>
          <w:sz w:val="24"/>
          <w:szCs w:val="24"/>
          <w:rtl/>
        </w:rPr>
        <w:t xml:space="preserve"> ומי שלא הולך לגיהינום. </w:t>
      </w:r>
      <w:r w:rsidRPr="00FC4C8F">
        <w:rPr>
          <w:rFonts w:ascii="David" w:hAnsi="David" w:cs="David"/>
          <w:sz w:val="24"/>
          <w:szCs w:val="24"/>
          <w:rtl/>
        </w:rPr>
        <w:t>החשיבות של אמונה ביום הדין נובעת מערך החיים ומהחשיבות שיש לעשיית הטוב במהלך החיים, מתוך המאונה שבסוף החיים יש התחשבנות ומחילה.</w:t>
      </w:r>
    </w:p>
    <w:p w14:paraId="21A22376" w14:textId="77777777" w:rsidR="00B96180" w:rsidRPr="00FC4C8F" w:rsidRDefault="00B96180" w:rsidP="00FC4C8F">
      <w:pPr>
        <w:pStyle w:val="a3"/>
        <w:spacing w:line="360" w:lineRule="auto"/>
        <w:ind w:left="0"/>
        <w:jc w:val="both"/>
        <w:rPr>
          <w:rFonts w:ascii="David" w:hAnsi="David" w:cs="David"/>
          <w:sz w:val="24"/>
          <w:szCs w:val="24"/>
          <w:u w:val="single"/>
          <w:rtl/>
        </w:rPr>
      </w:pPr>
    </w:p>
    <w:p w14:paraId="643732D1" w14:textId="2CD467E5" w:rsidR="00B96180" w:rsidRPr="00533163" w:rsidRDefault="00533163" w:rsidP="00533163">
      <w:pPr>
        <w:pStyle w:val="2"/>
        <w:rPr>
          <w:rFonts w:ascii="David" w:hAnsi="David" w:cs="David"/>
          <w:b/>
          <w:bCs/>
          <w:sz w:val="24"/>
          <w:szCs w:val="24"/>
          <w:u w:val="single"/>
        </w:rPr>
      </w:pPr>
      <w:bookmarkStart w:id="1" w:name="_Toc128410529"/>
      <w:r>
        <w:rPr>
          <w:rStyle w:val="20"/>
          <w:rFonts w:hint="cs"/>
          <w:rtl/>
        </w:rPr>
        <w:t>5</w:t>
      </w:r>
      <w:r w:rsidR="00B96180" w:rsidRPr="00533163">
        <w:rPr>
          <w:rStyle w:val="20"/>
          <w:rtl/>
        </w:rPr>
        <w:t xml:space="preserve"> מצוות האסלאם:</w:t>
      </w:r>
      <w:bookmarkEnd w:id="1"/>
    </w:p>
    <w:p w14:paraId="34A56AAC" w14:textId="77777777" w:rsidR="00B96180" w:rsidRPr="00FC4C8F" w:rsidRDefault="00B96180" w:rsidP="00FC4C8F">
      <w:pPr>
        <w:pStyle w:val="a3"/>
        <w:spacing w:line="360" w:lineRule="auto"/>
        <w:jc w:val="both"/>
        <w:rPr>
          <w:rFonts w:ascii="David" w:hAnsi="David" w:cs="David"/>
          <w:b/>
          <w:bCs/>
          <w:sz w:val="24"/>
          <w:szCs w:val="24"/>
          <w:rtl/>
        </w:rPr>
      </w:pPr>
    </w:p>
    <w:p w14:paraId="48FA0DCB" w14:textId="77777777" w:rsidR="00B96180" w:rsidRPr="00FC4C8F" w:rsidRDefault="00B96180" w:rsidP="00FC4C8F">
      <w:pPr>
        <w:pStyle w:val="a3"/>
        <w:numPr>
          <w:ilvl w:val="0"/>
          <w:numId w:val="3"/>
        </w:numPr>
        <w:spacing w:after="160" w:line="360" w:lineRule="auto"/>
        <w:ind w:left="0"/>
        <w:jc w:val="both"/>
        <w:rPr>
          <w:rFonts w:ascii="David" w:hAnsi="David" w:cs="David"/>
          <w:sz w:val="24"/>
          <w:szCs w:val="24"/>
        </w:rPr>
      </w:pPr>
      <w:r w:rsidRPr="00FC4C8F">
        <w:rPr>
          <w:rFonts w:ascii="David" w:hAnsi="David" w:cs="David"/>
          <w:b/>
          <w:bCs/>
          <w:sz w:val="24"/>
          <w:szCs w:val="24"/>
          <w:rtl/>
        </w:rPr>
        <w:t xml:space="preserve">העדות - </w:t>
      </w:r>
      <w:r w:rsidRPr="00FC4C8F">
        <w:rPr>
          <w:rFonts w:ascii="David" w:hAnsi="David" w:cs="David"/>
          <w:sz w:val="24"/>
          <w:szCs w:val="24"/>
          <w:rtl/>
        </w:rPr>
        <w:t>יש אלוהים אחד והנביא מחמד הוא שליחו.</w:t>
      </w:r>
    </w:p>
    <w:p w14:paraId="3BEFFF43" w14:textId="2B5B6FCD" w:rsidR="00B96180" w:rsidRPr="00FC4C8F" w:rsidRDefault="00B96180" w:rsidP="00FC4C8F">
      <w:pPr>
        <w:pStyle w:val="a3"/>
        <w:spacing w:line="360" w:lineRule="auto"/>
        <w:ind w:left="0"/>
        <w:jc w:val="both"/>
        <w:rPr>
          <w:rFonts w:ascii="David" w:hAnsi="David" w:cs="David"/>
          <w:sz w:val="24"/>
          <w:szCs w:val="24"/>
          <w:rtl/>
        </w:rPr>
      </w:pPr>
      <w:r w:rsidRPr="00FC4C8F">
        <w:rPr>
          <w:rFonts w:ascii="David" w:hAnsi="David" w:cs="David"/>
          <w:sz w:val="24"/>
          <w:szCs w:val="24"/>
          <w:rtl/>
        </w:rPr>
        <w:t>לא מדובר בהצהרה, אלא בעדות  - כלומר, דבר שהאדם קלט אותו בחושיו, כמו היה אומר שראה בעצמו שמחמד הוא שליחו של האל.</w:t>
      </w:r>
      <w:r w:rsidR="007F72BA" w:rsidRPr="00FC4C8F">
        <w:rPr>
          <w:rFonts w:ascii="David" w:hAnsi="David" w:cs="David"/>
          <w:sz w:val="24"/>
          <w:szCs w:val="24"/>
          <w:rtl/>
        </w:rPr>
        <w:t xml:space="preserve"> האדם צריך להאמין ברמה גבוה עד כדי האמת ב</w:t>
      </w:r>
      <w:r w:rsidR="009808B9" w:rsidRPr="00FC4C8F">
        <w:rPr>
          <w:rFonts w:ascii="David" w:hAnsi="David" w:cs="David"/>
          <w:sz w:val="24"/>
          <w:szCs w:val="24"/>
          <w:rtl/>
        </w:rPr>
        <w:t xml:space="preserve">כך שאלוהים אחד ומוחמד השליח- כאילו קלטנו את זה בחושים שלנו. </w:t>
      </w:r>
    </w:p>
    <w:p w14:paraId="01207101" w14:textId="77777777" w:rsidR="00B96180" w:rsidRPr="00FC4C8F" w:rsidRDefault="00B96180" w:rsidP="00FC4C8F">
      <w:pPr>
        <w:pStyle w:val="a3"/>
        <w:spacing w:line="360" w:lineRule="auto"/>
        <w:ind w:left="360"/>
        <w:jc w:val="both"/>
        <w:rPr>
          <w:rFonts w:ascii="David" w:hAnsi="David" w:cs="David"/>
          <w:sz w:val="24"/>
          <w:szCs w:val="24"/>
          <w:rtl/>
        </w:rPr>
      </w:pPr>
    </w:p>
    <w:p w14:paraId="549BE7AA" w14:textId="77777777" w:rsidR="00B96180" w:rsidRPr="00FC4C8F" w:rsidRDefault="00B96180" w:rsidP="00FC4C8F">
      <w:pPr>
        <w:pStyle w:val="a3"/>
        <w:numPr>
          <w:ilvl w:val="0"/>
          <w:numId w:val="3"/>
        </w:numPr>
        <w:spacing w:after="160" w:line="360" w:lineRule="auto"/>
        <w:ind w:left="0"/>
        <w:jc w:val="both"/>
        <w:rPr>
          <w:rFonts w:ascii="David" w:hAnsi="David" w:cs="David"/>
          <w:sz w:val="24"/>
          <w:szCs w:val="24"/>
        </w:rPr>
      </w:pPr>
      <w:r w:rsidRPr="00FC4C8F">
        <w:rPr>
          <w:rFonts w:ascii="David" w:hAnsi="David" w:cs="David"/>
          <w:b/>
          <w:bCs/>
          <w:sz w:val="24"/>
          <w:szCs w:val="24"/>
          <w:rtl/>
        </w:rPr>
        <w:t xml:space="preserve">התפילה </w:t>
      </w:r>
      <w:r w:rsidRPr="00FC4C8F">
        <w:rPr>
          <w:rFonts w:ascii="David" w:hAnsi="David" w:cs="David"/>
          <w:sz w:val="24"/>
          <w:szCs w:val="24"/>
          <w:rtl/>
        </w:rPr>
        <w:t>– צלא: קשר.</w:t>
      </w:r>
    </w:p>
    <w:p w14:paraId="7C13365A" w14:textId="77777777" w:rsidR="00B96180" w:rsidRPr="00FC4C8F" w:rsidRDefault="00B96180" w:rsidP="00FC4C8F">
      <w:pPr>
        <w:pStyle w:val="a3"/>
        <w:spacing w:line="360" w:lineRule="auto"/>
        <w:ind w:left="0"/>
        <w:jc w:val="both"/>
        <w:rPr>
          <w:rFonts w:ascii="David" w:hAnsi="David" w:cs="David"/>
          <w:sz w:val="24"/>
          <w:szCs w:val="24"/>
          <w:rtl/>
        </w:rPr>
      </w:pPr>
      <w:r w:rsidRPr="00FC4C8F">
        <w:rPr>
          <w:rFonts w:ascii="David" w:hAnsi="David" w:cs="David"/>
          <w:sz w:val="24"/>
          <w:szCs w:val="24"/>
          <w:rtl/>
        </w:rPr>
        <w:t xml:space="preserve">התפילה מבחינה דתית היא הקשר בין האדם לאלוהיו, אשר נוצר ע"י תנועות ומילים שהוא אומר תו"כ ביצוע התנועות. </w:t>
      </w:r>
    </w:p>
    <w:p w14:paraId="08191EF3" w14:textId="1681BB7A" w:rsidR="00B96180" w:rsidRPr="00FC4C8F" w:rsidRDefault="00B96180" w:rsidP="00FC4C8F">
      <w:pPr>
        <w:pStyle w:val="a3"/>
        <w:spacing w:line="360" w:lineRule="auto"/>
        <w:ind w:left="0"/>
        <w:jc w:val="both"/>
        <w:rPr>
          <w:rFonts w:ascii="David" w:hAnsi="David" w:cs="David"/>
          <w:sz w:val="24"/>
          <w:szCs w:val="24"/>
          <w:rtl/>
        </w:rPr>
      </w:pPr>
      <w:r w:rsidRPr="00FC4C8F">
        <w:rPr>
          <w:rFonts w:ascii="David" w:hAnsi="David" w:cs="David"/>
          <w:sz w:val="24"/>
          <w:szCs w:val="24"/>
          <w:rtl/>
        </w:rPr>
        <w:t>את התפילה מבצעים 5 פעמים ביום - עם עליית השחר, בצהריים, אחה"צ, בערב ובלילה עם רדת החשיכה. כך פותחים וסוגרים את היום ע"י קשר עם האלוהים, כל יום ללא יוצא דופן.</w:t>
      </w:r>
      <w:r w:rsidR="00CB72C1" w:rsidRPr="00FC4C8F">
        <w:rPr>
          <w:rFonts w:ascii="David" w:hAnsi="David" w:cs="David"/>
          <w:sz w:val="24"/>
          <w:szCs w:val="24"/>
          <w:rtl/>
        </w:rPr>
        <w:t xml:space="preserve"> </w:t>
      </w:r>
      <w:r w:rsidR="00284C50" w:rsidRPr="00FC4C8F">
        <w:rPr>
          <w:rFonts w:ascii="David" w:hAnsi="David" w:cs="David"/>
          <w:sz w:val="24"/>
          <w:szCs w:val="24"/>
          <w:rtl/>
        </w:rPr>
        <w:t>הייעוד של התפיל</w:t>
      </w:r>
      <w:r w:rsidR="00FF5E54" w:rsidRPr="00FC4C8F">
        <w:rPr>
          <w:rFonts w:ascii="David" w:hAnsi="David" w:cs="David"/>
          <w:sz w:val="24"/>
          <w:szCs w:val="24"/>
          <w:rtl/>
        </w:rPr>
        <w:t xml:space="preserve">ות הרבות </w:t>
      </w:r>
      <w:r w:rsidR="00284C50" w:rsidRPr="00FC4C8F">
        <w:rPr>
          <w:rFonts w:ascii="David" w:hAnsi="David" w:cs="David"/>
          <w:sz w:val="24"/>
          <w:szCs w:val="24"/>
          <w:rtl/>
        </w:rPr>
        <w:t>היא למנוע</w:t>
      </w:r>
      <w:r w:rsidR="00FF5E54" w:rsidRPr="00FC4C8F">
        <w:rPr>
          <w:rFonts w:ascii="David" w:hAnsi="David" w:cs="David"/>
          <w:sz w:val="24"/>
          <w:szCs w:val="24"/>
          <w:rtl/>
        </w:rPr>
        <w:t xml:space="preserve"> ולהרחיק את האדם</w:t>
      </w:r>
      <w:r w:rsidR="00284C50" w:rsidRPr="00FC4C8F">
        <w:rPr>
          <w:rFonts w:ascii="David" w:hAnsi="David" w:cs="David"/>
          <w:sz w:val="24"/>
          <w:szCs w:val="24"/>
          <w:rtl/>
        </w:rPr>
        <w:t xml:space="preserve"> </w:t>
      </w:r>
      <w:r w:rsidR="00FF5E54" w:rsidRPr="00FC4C8F">
        <w:rPr>
          <w:rFonts w:ascii="David" w:hAnsi="David" w:cs="David"/>
          <w:sz w:val="24"/>
          <w:szCs w:val="24"/>
          <w:rtl/>
        </w:rPr>
        <w:t>מ</w:t>
      </w:r>
      <w:r w:rsidR="00284C50" w:rsidRPr="00FC4C8F">
        <w:rPr>
          <w:rFonts w:ascii="David" w:hAnsi="David" w:cs="David"/>
          <w:sz w:val="24"/>
          <w:szCs w:val="24"/>
          <w:rtl/>
        </w:rPr>
        <w:t xml:space="preserve">חטאים. </w:t>
      </w:r>
      <w:r w:rsidR="00FC2101" w:rsidRPr="00FC2101">
        <w:rPr>
          <w:rFonts w:ascii="David" w:hAnsi="David" w:cs="David"/>
          <w:sz w:val="24"/>
          <w:szCs w:val="24"/>
          <w:rtl/>
        </w:rPr>
        <w:t>כיצד? האדם מתחיל את היום שלו בתפילה- אין זמן לשטן להגיע ולהפריע לו. עד שהשטן מגיע- מגיעה התפילה השנייה. וכן הלאה.. כל היום צמוד לתפילות, וזה מרחיק את האדם מחטאים.</w:t>
      </w:r>
    </w:p>
    <w:p w14:paraId="46C4F451" w14:textId="77777777" w:rsidR="00B96180" w:rsidRPr="00FC4C8F" w:rsidRDefault="00B96180" w:rsidP="00FC4C8F">
      <w:pPr>
        <w:pStyle w:val="a3"/>
        <w:spacing w:line="360" w:lineRule="auto"/>
        <w:ind w:left="360"/>
        <w:jc w:val="both"/>
        <w:rPr>
          <w:rFonts w:ascii="David" w:hAnsi="David" w:cs="David"/>
          <w:sz w:val="24"/>
          <w:szCs w:val="24"/>
          <w:rtl/>
        </w:rPr>
      </w:pPr>
    </w:p>
    <w:p w14:paraId="0CDDAF6E" w14:textId="0F261610" w:rsidR="00B96180" w:rsidRPr="00FC4C8F" w:rsidRDefault="00B96180" w:rsidP="00FC4C8F">
      <w:pPr>
        <w:pStyle w:val="a3"/>
        <w:numPr>
          <w:ilvl w:val="0"/>
          <w:numId w:val="3"/>
        </w:numPr>
        <w:spacing w:after="160" w:line="360" w:lineRule="auto"/>
        <w:ind w:left="0"/>
        <w:jc w:val="both"/>
        <w:rPr>
          <w:rFonts w:ascii="David" w:hAnsi="David" w:cs="David"/>
          <w:sz w:val="24"/>
          <w:szCs w:val="24"/>
        </w:rPr>
      </w:pPr>
      <w:r w:rsidRPr="00FC4C8F">
        <w:rPr>
          <w:rFonts w:ascii="David" w:hAnsi="David" w:cs="David"/>
          <w:b/>
          <w:bCs/>
          <w:sz w:val="24"/>
          <w:szCs w:val="24"/>
          <w:rtl/>
        </w:rPr>
        <w:t>הצום ברמדאן–</w:t>
      </w:r>
      <w:r w:rsidRPr="00FC4C8F">
        <w:rPr>
          <w:rFonts w:ascii="David" w:hAnsi="David" w:cs="David"/>
          <w:sz w:val="24"/>
          <w:szCs w:val="24"/>
          <w:rtl/>
        </w:rPr>
        <w:t xml:space="preserve"> הצום הוא במשך חודש הרמדאן, מעליית השחר עד השקיעה, כל יום בחודש. החודש המוסלמי מבוסס על הירח (כמו לוח השנה העברי), והחודש מתחיל עם הופעת הירח ועד היעלמותו – כך יוצא או 28-30 יום. </w:t>
      </w:r>
      <w:r w:rsidR="00467CDE" w:rsidRPr="00FC4C8F">
        <w:rPr>
          <w:rFonts w:ascii="David" w:hAnsi="David" w:cs="David"/>
          <w:sz w:val="24"/>
          <w:szCs w:val="24"/>
          <w:rtl/>
        </w:rPr>
        <w:t xml:space="preserve">הצום מגביר יראת שמיים, האדם מתנזר מכל החומר ועולה דרגה מעל אדם רגיל </w:t>
      </w:r>
      <w:r w:rsidR="009210C0" w:rsidRPr="00FC4C8F">
        <w:rPr>
          <w:rFonts w:ascii="David" w:hAnsi="David" w:cs="David"/>
          <w:sz w:val="24"/>
          <w:szCs w:val="24"/>
          <w:rtl/>
        </w:rPr>
        <w:t>והוא הופך לאדם ירא שמיים.</w:t>
      </w:r>
      <w:r w:rsidR="00FC2101" w:rsidRPr="00FC2101">
        <w:rPr>
          <w:rFonts w:ascii="David" w:hAnsi="David" w:cs="David" w:hint="cs"/>
          <w:sz w:val="24"/>
          <w:szCs w:val="24"/>
          <w:rtl/>
        </w:rPr>
        <w:t xml:space="preserve"> הוא כל היום בצום למען האלוקים, וזה מה שמגביר בליבו יראת שמיים.</w:t>
      </w:r>
    </w:p>
    <w:p w14:paraId="2F9FC6EF" w14:textId="77777777" w:rsidR="00B96180" w:rsidRPr="00FC4C8F" w:rsidRDefault="00B96180" w:rsidP="00FC4C8F">
      <w:pPr>
        <w:pStyle w:val="a3"/>
        <w:spacing w:line="360" w:lineRule="auto"/>
        <w:ind w:left="360"/>
        <w:jc w:val="both"/>
        <w:rPr>
          <w:rFonts w:ascii="David" w:hAnsi="David" w:cs="David"/>
          <w:sz w:val="24"/>
          <w:szCs w:val="24"/>
        </w:rPr>
      </w:pPr>
    </w:p>
    <w:p w14:paraId="1F9F8C9A" w14:textId="7E77B3C5" w:rsidR="00B96180" w:rsidRPr="00FC4C8F" w:rsidRDefault="005038E9" w:rsidP="00FC4C8F">
      <w:pPr>
        <w:pStyle w:val="a3"/>
        <w:numPr>
          <w:ilvl w:val="0"/>
          <w:numId w:val="3"/>
        </w:numPr>
        <w:spacing w:after="160" w:line="360" w:lineRule="auto"/>
        <w:ind w:left="0"/>
        <w:jc w:val="both"/>
        <w:rPr>
          <w:rFonts w:ascii="David" w:hAnsi="David" w:cs="David"/>
          <w:sz w:val="24"/>
          <w:szCs w:val="24"/>
        </w:rPr>
      </w:pPr>
      <w:r w:rsidRPr="00FC4C8F">
        <w:rPr>
          <w:rFonts w:ascii="David" w:hAnsi="David" w:cs="David"/>
          <w:b/>
          <w:bCs/>
          <w:sz w:val="24"/>
          <w:szCs w:val="24"/>
          <w:rtl/>
        </w:rPr>
        <w:lastRenderedPageBreak/>
        <w:t>ה</w:t>
      </w:r>
      <w:r w:rsidR="00B96180" w:rsidRPr="00FC4C8F">
        <w:rPr>
          <w:rFonts w:ascii="David" w:hAnsi="David" w:cs="David"/>
          <w:b/>
          <w:bCs/>
          <w:sz w:val="24"/>
          <w:szCs w:val="24"/>
          <w:rtl/>
        </w:rPr>
        <w:t>זכאת</w:t>
      </w:r>
      <w:r w:rsidRPr="00FC4C8F">
        <w:rPr>
          <w:rFonts w:ascii="David" w:hAnsi="David" w:cs="David"/>
          <w:b/>
          <w:bCs/>
          <w:sz w:val="24"/>
          <w:szCs w:val="24"/>
          <w:rtl/>
        </w:rPr>
        <w:t>- צדקת חובה</w:t>
      </w:r>
      <w:r w:rsidR="00B96180" w:rsidRPr="00FC4C8F">
        <w:rPr>
          <w:rFonts w:ascii="David" w:hAnsi="David" w:cs="David"/>
          <w:b/>
          <w:bCs/>
          <w:sz w:val="24"/>
          <w:szCs w:val="24"/>
          <w:rtl/>
        </w:rPr>
        <w:t>:</w:t>
      </w:r>
      <w:r w:rsidR="00B96180" w:rsidRPr="00FC4C8F">
        <w:rPr>
          <w:rFonts w:ascii="David" w:hAnsi="David" w:cs="David"/>
          <w:sz w:val="24"/>
          <w:szCs w:val="24"/>
          <w:rtl/>
        </w:rPr>
        <w:t xml:space="preserve"> כל מוסלמי חייב לשלם בכל שנה 2</w:t>
      </w:r>
      <w:r w:rsidRPr="00FC4C8F">
        <w:rPr>
          <w:rFonts w:ascii="David" w:hAnsi="David" w:cs="David"/>
          <w:sz w:val="24"/>
          <w:szCs w:val="24"/>
          <w:rtl/>
        </w:rPr>
        <w:t>.5</w:t>
      </w:r>
      <w:r w:rsidR="00B96180" w:rsidRPr="00FC4C8F">
        <w:rPr>
          <w:rFonts w:ascii="David" w:hAnsi="David" w:cs="David"/>
          <w:sz w:val="24"/>
          <w:szCs w:val="24"/>
          <w:rtl/>
        </w:rPr>
        <w:t xml:space="preserve">% מכל הכספים שנצברו אצלו במשך שנה ויותר, והכסף הזה מיועד לעניים, נזקקים וזכאים. </w:t>
      </w:r>
      <w:r w:rsidRPr="00FC4C8F">
        <w:rPr>
          <w:rFonts w:ascii="David" w:hAnsi="David" w:cs="David"/>
          <w:sz w:val="24"/>
          <w:szCs w:val="24"/>
          <w:rtl/>
        </w:rPr>
        <w:t xml:space="preserve">2.5% </w:t>
      </w:r>
      <w:r w:rsidR="00B96180" w:rsidRPr="00FC4C8F">
        <w:rPr>
          <w:rFonts w:ascii="David" w:hAnsi="David" w:cs="David"/>
          <w:sz w:val="24"/>
          <w:szCs w:val="24"/>
          <w:rtl/>
        </w:rPr>
        <w:t xml:space="preserve"> הללו לא כוללים רכוש מניב, למשל ערך הטרקטור בו משתמשים לעבודה לא ייחשב לרכוש נצבר. את הצדקה עושים פעם בשנה, נהוג בחודש הרמדאן כדי שיהווה תזכורת</w:t>
      </w:r>
      <w:r w:rsidR="00FC2101">
        <w:rPr>
          <w:rFonts w:ascii="David" w:hAnsi="David" w:cs="David" w:hint="cs"/>
          <w:sz w:val="24"/>
          <w:szCs w:val="24"/>
          <w:rtl/>
        </w:rPr>
        <w:t xml:space="preserve"> </w:t>
      </w:r>
      <w:r w:rsidR="00B96180" w:rsidRPr="00FC4C8F">
        <w:rPr>
          <w:rFonts w:ascii="David" w:hAnsi="David" w:cs="David"/>
          <w:sz w:val="24"/>
          <w:szCs w:val="24"/>
          <w:rtl/>
        </w:rPr>
        <w:t>לתשלום הזכאת.</w:t>
      </w:r>
      <w:r w:rsidR="003D1517" w:rsidRPr="00FC4C8F">
        <w:rPr>
          <w:rFonts w:ascii="David" w:hAnsi="David" w:cs="David"/>
          <w:sz w:val="24"/>
          <w:szCs w:val="24"/>
          <w:rtl/>
        </w:rPr>
        <w:t xml:space="preserve"> הזכאת נקראת כך מלשון לזכך- כלומר להפוך לטהור</w:t>
      </w:r>
      <w:r w:rsidR="00FC2101">
        <w:rPr>
          <w:rFonts w:ascii="David" w:hAnsi="David" w:cs="David" w:hint="cs"/>
          <w:sz w:val="24"/>
          <w:szCs w:val="24"/>
          <w:rtl/>
        </w:rPr>
        <w:t>, לזכך את הכספים של האדם</w:t>
      </w:r>
      <w:r w:rsidR="003D1517" w:rsidRPr="00FC4C8F">
        <w:rPr>
          <w:rFonts w:ascii="David" w:hAnsi="David" w:cs="David"/>
          <w:sz w:val="24"/>
          <w:szCs w:val="24"/>
          <w:rtl/>
        </w:rPr>
        <w:t>.</w:t>
      </w:r>
      <w:r w:rsidR="00FC2101">
        <w:rPr>
          <w:rFonts w:ascii="David" w:hAnsi="David" w:cs="David" w:hint="cs"/>
          <w:sz w:val="24"/>
          <w:szCs w:val="24"/>
          <w:rtl/>
        </w:rPr>
        <w:t xml:space="preserve"> מנקה את הכסף</w:t>
      </w:r>
      <w:r w:rsidR="003D1517" w:rsidRPr="00FC4C8F">
        <w:rPr>
          <w:rFonts w:ascii="David" w:hAnsi="David" w:cs="David"/>
          <w:sz w:val="24"/>
          <w:szCs w:val="24"/>
          <w:rtl/>
        </w:rPr>
        <w:t xml:space="preserve"> </w:t>
      </w:r>
      <w:r w:rsidR="00FC2101">
        <w:rPr>
          <w:rFonts w:ascii="David" w:hAnsi="David" w:cs="David" w:hint="cs"/>
          <w:sz w:val="24"/>
          <w:szCs w:val="24"/>
          <w:rtl/>
        </w:rPr>
        <w:t xml:space="preserve">מעין הרע, מכסף שהגיע בצורה לא לגיטימית וכו'. </w:t>
      </w:r>
      <w:r w:rsidR="003D1517" w:rsidRPr="00FC4C8F">
        <w:rPr>
          <w:rFonts w:ascii="David" w:hAnsi="David" w:cs="David"/>
          <w:sz w:val="24"/>
          <w:szCs w:val="24"/>
          <w:rtl/>
        </w:rPr>
        <w:t>כך אתה הופך את הכס</w:t>
      </w:r>
      <w:r w:rsidR="00A64592" w:rsidRPr="00FC4C8F">
        <w:rPr>
          <w:rFonts w:ascii="David" w:hAnsi="David" w:cs="David"/>
          <w:sz w:val="24"/>
          <w:szCs w:val="24"/>
          <w:rtl/>
        </w:rPr>
        <w:t>ף</w:t>
      </w:r>
      <w:r w:rsidR="003D1517" w:rsidRPr="00FC4C8F">
        <w:rPr>
          <w:rFonts w:ascii="David" w:hAnsi="David" w:cs="David"/>
          <w:sz w:val="24"/>
          <w:szCs w:val="24"/>
          <w:rtl/>
        </w:rPr>
        <w:t xml:space="preserve"> שצברת וחסכת לטהור וראוי לשימוש. </w:t>
      </w:r>
      <w:r w:rsidR="00FC2101">
        <w:rPr>
          <w:rFonts w:ascii="David" w:hAnsi="David" w:cs="David" w:hint="cs"/>
          <w:sz w:val="24"/>
          <w:szCs w:val="24"/>
          <w:rtl/>
        </w:rPr>
        <w:t>כסף זך/טהור זה כסף שיש בו ברכה ואלוקים מרבה אותו.</w:t>
      </w:r>
    </w:p>
    <w:p w14:paraId="46E1B840" w14:textId="77777777" w:rsidR="00B96180" w:rsidRPr="00FC4C8F" w:rsidRDefault="00B96180" w:rsidP="00FC4C8F">
      <w:pPr>
        <w:pStyle w:val="a3"/>
        <w:spacing w:line="360" w:lineRule="auto"/>
        <w:ind w:left="0"/>
        <w:jc w:val="both"/>
        <w:rPr>
          <w:rFonts w:ascii="David" w:hAnsi="David" w:cs="David"/>
          <w:sz w:val="24"/>
          <w:szCs w:val="24"/>
          <w:rtl/>
        </w:rPr>
      </w:pPr>
    </w:p>
    <w:p w14:paraId="5C6653F4" w14:textId="5A5AC437" w:rsidR="00B96180" w:rsidRPr="00FC4C8F" w:rsidRDefault="00D54D20" w:rsidP="00FC4C8F">
      <w:pPr>
        <w:pStyle w:val="a3"/>
        <w:numPr>
          <w:ilvl w:val="0"/>
          <w:numId w:val="3"/>
        </w:numPr>
        <w:spacing w:after="160" w:line="360" w:lineRule="auto"/>
        <w:ind w:left="0"/>
        <w:jc w:val="both"/>
        <w:rPr>
          <w:rFonts w:ascii="David" w:hAnsi="David" w:cs="David"/>
          <w:sz w:val="24"/>
          <w:szCs w:val="24"/>
        </w:rPr>
      </w:pPr>
      <w:r w:rsidRPr="00FC4C8F">
        <w:rPr>
          <w:rFonts w:ascii="David" w:hAnsi="David" w:cs="David"/>
          <w:b/>
          <w:bCs/>
          <w:sz w:val="24"/>
          <w:szCs w:val="24"/>
          <w:rtl/>
        </w:rPr>
        <w:t>עלייה לרגל למכה</w:t>
      </w:r>
      <w:r w:rsidR="00B96180" w:rsidRPr="00FC4C8F">
        <w:rPr>
          <w:rFonts w:ascii="David" w:hAnsi="David" w:cs="David"/>
          <w:b/>
          <w:bCs/>
          <w:sz w:val="24"/>
          <w:szCs w:val="24"/>
          <w:rtl/>
        </w:rPr>
        <w:t>– חאג'</w:t>
      </w:r>
      <w:r w:rsidR="00B96180" w:rsidRPr="00FC4C8F">
        <w:rPr>
          <w:rFonts w:ascii="David" w:hAnsi="David" w:cs="David"/>
          <w:sz w:val="24"/>
          <w:szCs w:val="24"/>
          <w:rtl/>
        </w:rPr>
        <w:t xml:space="preserve">: המוסלמי חייב לעלות לפחות פעם בחיים למכה. משמעות העלייה למכה מהווה את חידוש ברית האמונה בין האדם לאלוהיו. במכה בזמן החאג', עושים את מה שעשה אברהם אבינו עם ישמעאל – לפי אמונת המוסלמים, זו עקדת ישמעאל. לפיכך, הדרך של העלייה לרגל, היא הדרך שעשה אברהם בדרך להקרבת בנו ישמעאל. לפי האמונה, אברהם השאיר את ישמעאל והגר במקום שומם במדבר, והנס הוא נביעת המים מתחת לגופו של ישמעאל, שעד היום ממשיך לנבוע – </w:t>
      </w:r>
      <w:r w:rsidR="00AD4870" w:rsidRPr="00FC4C8F">
        <w:rPr>
          <w:rFonts w:ascii="David" w:hAnsi="David" w:cs="David"/>
          <w:sz w:val="24"/>
          <w:szCs w:val="24"/>
          <w:rtl/>
        </w:rPr>
        <w:t>במכה</w:t>
      </w:r>
      <w:r w:rsidR="00B96180" w:rsidRPr="00FC4C8F">
        <w:rPr>
          <w:rFonts w:ascii="David" w:hAnsi="David" w:cs="David"/>
          <w:sz w:val="24"/>
          <w:szCs w:val="24"/>
          <w:rtl/>
        </w:rPr>
        <w:t>.</w:t>
      </w:r>
      <w:r w:rsidR="00E97BAA" w:rsidRPr="00FC4C8F">
        <w:rPr>
          <w:rFonts w:ascii="David" w:hAnsi="David" w:cs="David"/>
          <w:sz w:val="24"/>
          <w:szCs w:val="24"/>
          <w:rtl/>
        </w:rPr>
        <w:t xml:space="preserve"> כשעושים את העלייה לרגל עושים את הדרך שהגר עשתה 7 פעמים </w:t>
      </w:r>
      <w:r w:rsidR="00153B37" w:rsidRPr="00FC4C8F">
        <w:rPr>
          <w:rFonts w:ascii="David" w:hAnsi="David" w:cs="David"/>
          <w:sz w:val="24"/>
          <w:szCs w:val="24"/>
          <w:rtl/>
        </w:rPr>
        <w:t xml:space="preserve">שעברה בין ההרים על מנת לחפש מראש ההר את מקור </w:t>
      </w:r>
      <w:r w:rsidR="00E95798" w:rsidRPr="00FC4C8F">
        <w:rPr>
          <w:rFonts w:ascii="David" w:hAnsi="David" w:cs="David"/>
          <w:sz w:val="24"/>
          <w:szCs w:val="24"/>
          <w:rtl/>
        </w:rPr>
        <w:t>המים.</w:t>
      </w:r>
      <w:r w:rsidR="00B96180" w:rsidRPr="00FC4C8F">
        <w:rPr>
          <w:rFonts w:ascii="David" w:hAnsi="David" w:cs="David"/>
          <w:sz w:val="24"/>
          <w:szCs w:val="24"/>
          <w:rtl/>
        </w:rPr>
        <w:t xml:space="preserve"> בנוסף, יש עלייה להר ערפאה – שם לפי המסורת הכירו אדם וחווה לאחר שירדו אל האדמה. שם נפגשים המוסלמים שמבצעים את מצוות החאג'. המצווה מתרכזת בהקפת הכעבה – ביתו של האלוהים, הבית הראשון לאלוהים שהוקם על האדמה, 40 שנה לאחר התגלות האלוהים – ואחרי שהוחרב במבול, הוקם מחדש ע"י אברהם וישמעאל והאלוהים נענה לתפילתם שזה יהפוך להית התפילה לאלוהים, ואליו יבואו כל האנשים.</w:t>
      </w:r>
      <w:r w:rsidR="00187EC6" w:rsidRPr="00FC4C8F">
        <w:rPr>
          <w:rFonts w:ascii="David" w:hAnsi="David" w:cs="David"/>
          <w:sz w:val="24"/>
          <w:szCs w:val="24"/>
          <w:rtl/>
        </w:rPr>
        <w:t xml:space="preserve"> </w:t>
      </w:r>
    </w:p>
    <w:p w14:paraId="52A5E5A8" w14:textId="77777777" w:rsidR="00325E29" w:rsidRPr="00FC4C8F" w:rsidRDefault="00325E29" w:rsidP="00FC4C8F">
      <w:pPr>
        <w:pStyle w:val="a3"/>
        <w:spacing w:line="360" w:lineRule="auto"/>
        <w:jc w:val="both"/>
        <w:rPr>
          <w:rFonts w:ascii="David" w:hAnsi="David" w:cs="David"/>
          <w:sz w:val="24"/>
          <w:szCs w:val="24"/>
          <w:rtl/>
        </w:rPr>
      </w:pPr>
    </w:p>
    <w:p w14:paraId="41683F97" w14:textId="59DC516F" w:rsidR="00325E29" w:rsidRPr="00533163" w:rsidRDefault="00325E29" w:rsidP="00533163">
      <w:pPr>
        <w:pStyle w:val="2"/>
        <w:rPr>
          <w:rFonts w:ascii="David" w:eastAsia="Calibri" w:hAnsi="David" w:cs="David"/>
          <w:color w:val="auto"/>
          <w:sz w:val="24"/>
          <w:szCs w:val="24"/>
          <w:rtl/>
        </w:rPr>
      </w:pPr>
      <w:bookmarkStart w:id="2" w:name="_Toc128410530"/>
      <w:r w:rsidRPr="00533163">
        <w:rPr>
          <w:rStyle w:val="20"/>
          <w:rtl/>
        </w:rPr>
        <w:t>חמישה יעדים</w:t>
      </w:r>
      <w:r w:rsidR="00550468" w:rsidRPr="00533163">
        <w:rPr>
          <w:rStyle w:val="20"/>
          <w:rtl/>
        </w:rPr>
        <w:t>-</w:t>
      </w:r>
      <w:r w:rsidR="00533163">
        <w:rPr>
          <w:rStyle w:val="20"/>
          <w:rFonts w:hint="cs"/>
          <w:rtl/>
        </w:rPr>
        <w:t xml:space="preserve"> </w:t>
      </w:r>
      <w:r w:rsidRPr="00533163">
        <w:rPr>
          <w:rFonts w:ascii="David" w:eastAsia="Calibri" w:hAnsi="David" w:cs="David"/>
          <w:color w:val="auto"/>
          <w:sz w:val="24"/>
          <w:szCs w:val="24"/>
          <w:rtl/>
        </w:rPr>
        <w:t>כל דין דתי נגזר מאחד מהם:</w:t>
      </w:r>
      <w:bookmarkEnd w:id="2"/>
    </w:p>
    <w:p w14:paraId="71FAD521" w14:textId="0D0D837B" w:rsidR="00550468" w:rsidRPr="00FC2101" w:rsidRDefault="00325E29" w:rsidP="00FC4C8F">
      <w:pPr>
        <w:spacing w:after="0" w:line="360" w:lineRule="auto"/>
        <w:ind w:left="357"/>
        <w:jc w:val="both"/>
        <w:rPr>
          <w:rFonts w:ascii="David" w:hAnsi="David" w:cs="David"/>
          <w:sz w:val="24"/>
          <w:szCs w:val="24"/>
          <w:rtl/>
        </w:rPr>
      </w:pPr>
      <w:r w:rsidRPr="00FC4C8F">
        <w:rPr>
          <w:rFonts w:ascii="David" w:hAnsi="David" w:cs="David"/>
          <w:b/>
          <w:bCs/>
          <w:sz w:val="24"/>
          <w:szCs w:val="24"/>
          <w:rtl/>
        </w:rPr>
        <w:t>א. שמירת הדת</w:t>
      </w:r>
      <w:r w:rsidR="005E120D" w:rsidRPr="00FC4C8F">
        <w:rPr>
          <w:rFonts w:ascii="David" w:hAnsi="David" w:cs="David"/>
          <w:b/>
          <w:bCs/>
          <w:sz w:val="24"/>
          <w:szCs w:val="24"/>
          <w:rtl/>
        </w:rPr>
        <w:t xml:space="preserve">- </w:t>
      </w:r>
      <w:r w:rsidR="00FC2101" w:rsidRPr="00FC2101">
        <w:rPr>
          <w:rFonts w:ascii="David" w:hAnsi="David" w:cs="David" w:hint="cs"/>
          <w:sz w:val="24"/>
          <w:szCs w:val="24"/>
          <w:rtl/>
        </w:rPr>
        <w:t xml:space="preserve">להאמין באלוקים ולשמור את הדת. בעצם האמונה באלוקים מקיימים את ייעוד הבריאה- לעבו את האלוקים. </w:t>
      </w:r>
      <w:r w:rsidR="005E120D" w:rsidRPr="00FC2101">
        <w:rPr>
          <w:rFonts w:ascii="David" w:hAnsi="David" w:cs="David"/>
          <w:sz w:val="24"/>
          <w:szCs w:val="24"/>
          <w:rtl/>
        </w:rPr>
        <w:t>שמירת קיום המצוות</w:t>
      </w:r>
      <w:r w:rsidR="00FC2101" w:rsidRPr="00FC2101">
        <w:rPr>
          <w:rFonts w:ascii="David" w:hAnsi="David" w:cs="David" w:hint="cs"/>
          <w:sz w:val="24"/>
          <w:szCs w:val="24"/>
          <w:rtl/>
        </w:rPr>
        <w:t>.</w:t>
      </w:r>
    </w:p>
    <w:p w14:paraId="319ABD47" w14:textId="0A9C34DB" w:rsidR="00550468" w:rsidRPr="00FC4C8F" w:rsidRDefault="00325E29" w:rsidP="00FC4C8F">
      <w:pPr>
        <w:spacing w:after="0" w:line="360" w:lineRule="auto"/>
        <w:ind w:left="357"/>
        <w:jc w:val="both"/>
        <w:rPr>
          <w:rFonts w:ascii="David" w:hAnsi="David" w:cs="David"/>
          <w:sz w:val="24"/>
          <w:szCs w:val="24"/>
          <w:rtl/>
        </w:rPr>
      </w:pPr>
      <w:r w:rsidRPr="00FC4C8F">
        <w:rPr>
          <w:rFonts w:ascii="David" w:hAnsi="David" w:cs="David"/>
          <w:b/>
          <w:bCs/>
          <w:sz w:val="24"/>
          <w:szCs w:val="24"/>
          <w:rtl/>
        </w:rPr>
        <w:t>ב. שמירת הנפש האנושית</w:t>
      </w:r>
      <w:r w:rsidR="00550468" w:rsidRPr="00FC4C8F">
        <w:rPr>
          <w:rFonts w:ascii="David" w:hAnsi="David" w:cs="David"/>
          <w:b/>
          <w:bCs/>
          <w:sz w:val="24"/>
          <w:szCs w:val="24"/>
          <w:rtl/>
        </w:rPr>
        <w:t xml:space="preserve">- </w:t>
      </w:r>
      <w:r w:rsidR="00550468" w:rsidRPr="00FC4C8F">
        <w:rPr>
          <w:rFonts w:ascii="David" w:hAnsi="David" w:cs="David"/>
          <w:sz w:val="24"/>
          <w:szCs w:val="24"/>
          <w:rtl/>
        </w:rPr>
        <w:t>האלוהים ברא את כולם ולכן נאמר כי מי שהציל נפש אחת כאילו הציל עולם ו</w:t>
      </w:r>
      <w:r w:rsidR="00FC2101">
        <w:rPr>
          <w:rFonts w:ascii="David" w:hAnsi="David" w:cs="David" w:hint="cs"/>
          <w:sz w:val="24"/>
          <w:szCs w:val="24"/>
          <w:rtl/>
        </w:rPr>
        <w:t>מ</w:t>
      </w:r>
      <w:r w:rsidR="00550468" w:rsidRPr="00FC4C8F">
        <w:rPr>
          <w:rFonts w:ascii="David" w:hAnsi="David" w:cs="David"/>
          <w:sz w:val="24"/>
          <w:szCs w:val="24"/>
          <w:rtl/>
        </w:rPr>
        <w:t>לואו.</w:t>
      </w:r>
      <w:r w:rsidR="00FC2101">
        <w:rPr>
          <w:rFonts w:ascii="David" w:hAnsi="David" w:cs="David" w:hint="cs"/>
          <w:sz w:val="24"/>
          <w:szCs w:val="24"/>
          <w:rtl/>
        </w:rPr>
        <w:t xml:space="preserve"> </w:t>
      </w:r>
      <w:r w:rsidR="00550468" w:rsidRPr="00FC4C8F">
        <w:rPr>
          <w:rFonts w:ascii="David" w:hAnsi="David" w:cs="David"/>
          <w:sz w:val="24"/>
          <w:szCs w:val="24"/>
          <w:rtl/>
        </w:rPr>
        <w:t xml:space="preserve"> הדת באה לשמור על החיים של בני האדם ומכאן המצוות אל תרצח וכו'. אין לפגוע ולפצוע אף אדם</w:t>
      </w:r>
      <w:r w:rsidR="00A35B22">
        <w:rPr>
          <w:rFonts w:ascii="David" w:hAnsi="David" w:cs="David" w:hint="cs"/>
          <w:sz w:val="24"/>
          <w:szCs w:val="24"/>
          <w:rtl/>
        </w:rPr>
        <w:t>- לא משנה מה דתו</w:t>
      </w:r>
      <w:r w:rsidR="00550468" w:rsidRPr="00FC4C8F">
        <w:rPr>
          <w:rFonts w:ascii="David" w:hAnsi="David" w:cs="David"/>
          <w:sz w:val="24"/>
          <w:szCs w:val="24"/>
          <w:rtl/>
        </w:rPr>
        <w:t>.</w:t>
      </w:r>
      <w:r w:rsidR="00A35B22">
        <w:rPr>
          <w:rFonts w:ascii="David" w:hAnsi="David" w:cs="David" w:hint="cs"/>
          <w:sz w:val="24"/>
          <w:szCs w:val="24"/>
          <w:rtl/>
        </w:rPr>
        <w:t xml:space="preserve"> על-כן, ג'יהאד שפוגע באחרים לא מקיים את הייעוד של הדת.</w:t>
      </w:r>
    </w:p>
    <w:p w14:paraId="20181F7C" w14:textId="1DE2D320" w:rsidR="00550468" w:rsidRPr="00FC4C8F" w:rsidRDefault="00325E29" w:rsidP="00FC4C8F">
      <w:pPr>
        <w:spacing w:after="0" w:line="360" w:lineRule="auto"/>
        <w:ind w:left="357"/>
        <w:jc w:val="both"/>
        <w:rPr>
          <w:rFonts w:ascii="David" w:hAnsi="David" w:cs="David"/>
          <w:sz w:val="24"/>
          <w:szCs w:val="24"/>
          <w:rtl/>
        </w:rPr>
      </w:pPr>
      <w:r w:rsidRPr="00FC4C8F">
        <w:rPr>
          <w:rFonts w:ascii="David" w:hAnsi="David" w:cs="David"/>
          <w:b/>
          <w:bCs/>
          <w:sz w:val="24"/>
          <w:szCs w:val="24"/>
          <w:rtl/>
        </w:rPr>
        <w:t>ג. שמירת היכולת השכלית</w:t>
      </w:r>
      <w:r w:rsidR="00196AC5" w:rsidRPr="00FC4C8F">
        <w:rPr>
          <w:rFonts w:ascii="David" w:hAnsi="David" w:cs="David"/>
          <w:b/>
          <w:bCs/>
          <w:sz w:val="24"/>
          <w:szCs w:val="24"/>
          <w:rtl/>
        </w:rPr>
        <w:t>-</w:t>
      </w:r>
      <w:r w:rsidRPr="00FC4C8F">
        <w:rPr>
          <w:rFonts w:ascii="David" w:hAnsi="David" w:cs="David"/>
          <w:b/>
          <w:bCs/>
          <w:sz w:val="24"/>
          <w:szCs w:val="24"/>
          <w:rtl/>
        </w:rPr>
        <w:t xml:space="preserve"> </w:t>
      </w:r>
      <w:r w:rsidRPr="00FC4C8F">
        <w:rPr>
          <w:rFonts w:ascii="David" w:hAnsi="David" w:cs="David"/>
          <w:sz w:val="24"/>
          <w:szCs w:val="24"/>
          <w:rtl/>
        </w:rPr>
        <w:t>להבחין בין טוב ורע</w:t>
      </w:r>
      <w:r w:rsidR="00550468" w:rsidRPr="00FC4C8F">
        <w:rPr>
          <w:rFonts w:ascii="David" w:hAnsi="David" w:cs="David"/>
          <w:sz w:val="24"/>
          <w:szCs w:val="24"/>
          <w:rtl/>
        </w:rPr>
        <w:t>- אדם בלי יכולת שכלית הוא לא שפיט, לא בעולם הזה ולא בעולם הבא. ההסבר לכך הוא שהוא לא יכול ל</w:t>
      </w:r>
      <w:r w:rsidR="00196AC5" w:rsidRPr="00FC4C8F">
        <w:rPr>
          <w:rFonts w:ascii="David" w:hAnsi="David" w:cs="David"/>
          <w:sz w:val="24"/>
          <w:szCs w:val="24"/>
          <w:rtl/>
        </w:rPr>
        <w:t>החליט מה לעשות. לכן אלוהים אסר לעשות כל מעשה שפוגע ביכולת השכלית של האדם כמו אלכוהול, סמים וכך האדם יהיה בעל שליטה ויהיה שפיט.</w:t>
      </w:r>
    </w:p>
    <w:p w14:paraId="412615A1" w14:textId="2D33BF6C" w:rsidR="00550468" w:rsidRPr="00FC4C8F" w:rsidRDefault="00325E29" w:rsidP="00FC4C8F">
      <w:pPr>
        <w:spacing w:after="0" w:line="360" w:lineRule="auto"/>
        <w:ind w:left="357"/>
        <w:jc w:val="both"/>
        <w:rPr>
          <w:rFonts w:ascii="David" w:hAnsi="David" w:cs="David"/>
          <w:sz w:val="24"/>
          <w:szCs w:val="24"/>
          <w:rtl/>
        </w:rPr>
      </w:pPr>
      <w:r w:rsidRPr="00FC4C8F">
        <w:rPr>
          <w:rFonts w:ascii="David" w:hAnsi="David" w:cs="David"/>
          <w:b/>
          <w:bCs/>
          <w:sz w:val="24"/>
          <w:szCs w:val="24"/>
          <w:rtl/>
        </w:rPr>
        <w:t xml:space="preserve">ד. שמירת הילדים- </w:t>
      </w:r>
      <w:r w:rsidR="00A35B22" w:rsidRPr="00A35B22">
        <w:rPr>
          <w:rFonts w:ascii="David" w:hAnsi="David" w:cs="David" w:hint="cs"/>
          <w:sz w:val="24"/>
          <w:szCs w:val="24"/>
          <w:rtl/>
        </w:rPr>
        <w:t>ילדים הם ההמשך של האנושות</w:t>
      </w:r>
      <w:r w:rsidR="00196AC5" w:rsidRPr="00FC4C8F">
        <w:rPr>
          <w:rFonts w:ascii="David" w:hAnsi="David" w:cs="David"/>
          <w:sz w:val="24"/>
          <w:szCs w:val="24"/>
          <w:rtl/>
        </w:rPr>
        <w:t xml:space="preserve"> </w:t>
      </w:r>
      <w:r w:rsidR="00A35B22">
        <w:rPr>
          <w:rFonts w:ascii="David" w:hAnsi="David" w:cs="David" w:hint="cs"/>
          <w:sz w:val="24"/>
          <w:szCs w:val="24"/>
          <w:rtl/>
        </w:rPr>
        <w:t>ו</w:t>
      </w:r>
      <w:r w:rsidR="006C1C11" w:rsidRPr="00FC4C8F">
        <w:rPr>
          <w:rFonts w:ascii="David" w:hAnsi="David" w:cs="David"/>
          <w:sz w:val="24"/>
          <w:szCs w:val="24"/>
          <w:rtl/>
        </w:rPr>
        <w:t>דת האסלאם באה לשמר את הילדים</w:t>
      </w:r>
      <w:r w:rsidR="001A09A4" w:rsidRPr="00FC4C8F">
        <w:rPr>
          <w:rFonts w:ascii="David" w:hAnsi="David" w:cs="David"/>
          <w:sz w:val="24"/>
          <w:szCs w:val="24"/>
          <w:rtl/>
        </w:rPr>
        <w:t xml:space="preserve"> על מנת שיהיה המשכיות לעולם.</w:t>
      </w:r>
      <w:r w:rsidR="00A35B22">
        <w:rPr>
          <w:rFonts w:ascii="David" w:hAnsi="David" w:cs="David" w:hint="cs"/>
          <w:sz w:val="24"/>
          <w:szCs w:val="24"/>
          <w:rtl/>
        </w:rPr>
        <w:t xml:space="preserve"> זה בא לידי ביטוי ב2 מובנים:</w:t>
      </w:r>
      <w:r w:rsidR="001A09A4" w:rsidRPr="00FC4C8F">
        <w:rPr>
          <w:rFonts w:ascii="David" w:hAnsi="David" w:cs="David"/>
          <w:sz w:val="24"/>
          <w:szCs w:val="24"/>
          <w:rtl/>
        </w:rPr>
        <w:t xml:space="preserve"> הדת רוצה שהילדים יהיו במסגרת נישואים</w:t>
      </w:r>
      <w:r w:rsidR="00A35B22">
        <w:rPr>
          <w:rFonts w:ascii="David" w:hAnsi="David" w:cs="David" w:hint="cs"/>
          <w:sz w:val="24"/>
          <w:szCs w:val="24"/>
          <w:rtl/>
        </w:rPr>
        <w:t>. צריך לדעת על כל ילד מי זה ההורים שלו</w:t>
      </w:r>
      <w:r w:rsidR="001A09A4" w:rsidRPr="00FC4C8F">
        <w:rPr>
          <w:rFonts w:ascii="David" w:hAnsi="David" w:cs="David"/>
          <w:sz w:val="24"/>
          <w:szCs w:val="24"/>
          <w:rtl/>
        </w:rPr>
        <w:t xml:space="preserve"> על מנת שלא יהיה גילוי עריות או ממזריות וכך תפגע ה</w:t>
      </w:r>
      <w:r w:rsidR="007E52A8" w:rsidRPr="00FC4C8F">
        <w:rPr>
          <w:rFonts w:ascii="David" w:hAnsi="David" w:cs="David"/>
          <w:sz w:val="24"/>
          <w:szCs w:val="24"/>
          <w:rtl/>
        </w:rPr>
        <w:t>משך האנושיות. בנוסף זה משחית את המוסר ו</w:t>
      </w:r>
      <w:r w:rsidR="00A35B22">
        <w:rPr>
          <w:rFonts w:ascii="David" w:hAnsi="David" w:cs="David" w:hint="cs"/>
          <w:sz w:val="24"/>
          <w:szCs w:val="24"/>
          <w:rtl/>
        </w:rPr>
        <w:t>את ה</w:t>
      </w:r>
      <w:r w:rsidR="007E52A8" w:rsidRPr="00FC4C8F">
        <w:rPr>
          <w:rFonts w:ascii="David" w:hAnsi="David" w:cs="David"/>
          <w:sz w:val="24"/>
          <w:szCs w:val="24"/>
          <w:rtl/>
        </w:rPr>
        <w:t>חיים התקינים. לכן חשוב לוודא שהילדים יוולדו רק במסגרת הנישואים. היבט נוסף זה לשמור על הילדים שלא יעונה להם כל רע, לדאוג לצורכיהם ולכך שהם יחיו בכבוד.</w:t>
      </w:r>
    </w:p>
    <w:p w14:paraId="211AC463" w14:textId="52AE37A3" w:rsidR="0046488F" w:rsidRDefault="00325E29" w:rsidP="0046488F">
      <w:pPr>
        <w:spacing w:after="0" w:line="360" w:lineRule="auto"/>
        <w:ind w:left="357"/>
        <w:jc w:val="both"/>
        <w:rPr>
          <w:rFonts w:ascii="David" w:hAnsi="David" w:cs="David"/>
          <w:sz w:val="24"/>
          <w:szCs w:val="24"/>
          <w:rtl/>
        </w:rPr>
      </w:pPr>
      <w:r w:rsidRPr="00FC4C8F">
        <w:rPr>
          <w:rFonts w:ascii="David" w:hAnsi="David" w:cs="David"/>
          <w:b/>
          <w:bCs/>
          <w:sz w:val="24"/>
          <w:szCs w:val="24"/>
          <w:rtl/>
        </w:rPr>
        <w:t>ה. שמירת הכסף האישי</w:t>
      </w:r>
      <w:r w:rsidR="005E120D" w:rsidRPr="00FC4C8F">
        <w:rPr>
          <w:rFonts w:ascii="David" w:hAnsi="David" w:cs="David"/>
          <w:sz w:val="24"/>
          <w:szCs w:val="24"/>
          <w:rtl/>
        </w:rPr>
        <w:t xml:space="preserve">- באה לשמור את רכושו </w:t>
      </w:r>
      <w:r w:rsidR="00A35B22">
        <w:rPr>
          <w:rFonts w:ascii="David" w:hAnsi="David" w:cs="David" w:hint="cs"/>
          <w:sz w:val="24"/>
          <w:szCs w:val="24"/>
          <w:rtl/>
        </w:rPr>
        <w:t xml:space="preserve">והונו </w:t>
      </w:r>
      <w:r w:rsidR="005E120D" w:rsidRPr="00FC4C8F">
        <w:rPr>
          <w:rFonts w:ascii="David" w:hAnsi="David" w:cs="David"/>
          <w:sz w:val="24"/>
          <w:szCs w:val="24"/>
          <w:rtl/>
        </w:rPr>
        <w:t xml:space="preserve">של האדם על מנת למנוע גזל, שחיתות, מרמה, </w:t>
      </w:r>
      <w:r w:rsidR="00A01921" w:rsidRPr="00FC4C8F">
        <w:rPr>
          <w:rFonts w:ascii="David" w:hAnsi="David" w:cs="David"/>
          <w:sz w:val="24"/>
          <w:szCs w:val="24"/>
          <w:rtl/>
        </w:rPr>
        <w:t>קיפוח וכו'. קשו</w:t>
      </w:r>
      <w:r w:rsidR="00FE74AA" w:rsidRPr="00FC4C8F">
        <w:rPr>
          <w:rFonts w:ascii="David" w:hAnsi="David" w:cs="David"/>
          <w:sz w:val="24"/>
          <w:szCs w:val="24"/>
          <w:rtl/>
        </w:rPr>
        <w:t>ר לכל דיני הממון.</w:t>
      </w:r>
    </w:p>
    <w:p w14:paraId="00994295" w14:textId="77777777" w:rsidR="0046488F" w:rsidRDefault="0046488F" w:rsidP="0046488F">
      <w:pPr>
        <w:spacing w:after="0" w:line="360" w:lineRule="auto"/>
        <w:ind w:left="357"/>
        <w:jc w:val="both"/>
        <w:rPr>
          <w:rFonts w:ascii="David" w:hAnsi="David" w:cs="David"/>
          <w:sz w:val="24"/>
          <w:szCs w:val="24"/>
          <w:rtl/>
        </w:rPr>
      </w:pPr>
    </w:p>
    <w:p w14:paraId="1708B0E4" w14:textId="0EB50C86" w:rsidR="005B2BE2" w:rsidRPr="0046488F" w:rsidRDefault="0046488F" w:rsidP="0046488F">
      <w:pPr>
        <w:spacing w:after="0" w:line="360" w:lineRule="auto"/>
        <w:jc w:val="both"/>
        <w:rPr>
          <w:rFonts w:ascii="David" w:hAnsi="David" w:cs="David"/>
          <w:sz w:val="24"/>
          <w:szCs w:val="24"/>
        </w:rPr>
      </w:pPr>
      <w:r>
        <w:rPr>
          <w:rFonts w:ascii="David" w:hAnsi="David" w:cs="David" w:hint="cs"/>
          <w:sz w:val="24"/>
          <w:szCs w:val="24"/>
          <w:rtl/>
        </w:rPr>
        <w:lastRenderedPageBreak/>
        <w:t>5</w:t>
      </w:r>
      <w:r w:rsidR="00A01921" w:rsidRPr="00FC4C8F">
        <w:rPr>
          <w:rFonts w:ascii="David" w:hAnsi="David" w:cs="David"/>
          <w:sz w:val="24"/>
          <w:szCs w:val="24"/>
          <w:rtl/>
        </w:rPr>
        <w:t xml:space="preserve"> יעדים אלו מקיפים את כל תחומי החיים.</w:t>
      </w:r>
      <w:r w:rsidR="00FE74AA" w:rsidRPr="00FC4C8F">
        <w:rPr>
          <w:rFonts w:ascii="David" w:hAnsi="David" w:cs="David"/>
          <w:sz w:val="24"/>
          <w:szCs w:val="24"/>
          <w:rtl/>
        </w:rPr>
        <w:t xml:space="preserve"> יעדים אלו הם האב, האשכול של כל המשפט המוסלמי. </w:t>
      </w:r>
      <w:r w:rsidR="00325E29" w:rsidRPr="00FC4C8F">
        <w:rPr>
          <w:rFonts w:ascii="David" w:hAnsi="David" w:cs="David"/>
          <w:sz w:val="24"/>
          <w:szCs w:val="24"/>
          <w:rtl/>
        </w:rPr>
        <w:t xml:space="preserve">כל אחד מהם הוא מקור לגזירת הלכות חדשות שיגשימו את אותו יעד. </w:t>
      </w:r>
      <w:r w:rsidR="005B2BE2" w:rsidRPr="00FC4C8F">
        <w:rPr>
          <w:rFonts w:ascii="David" w:hAnsi="David" w:cs="David"/>
          <w:sz w:val="24"/>
          <w:szCs w:val="24"/>
          <w:rtl/>
        </w:rPr>
        <w:t xml:space="preserve">כמובן שיש חשיבות ברמה של היעד, כשיש התנגשות בין הדינים אז הדינים הגבוהים גוברים על הדינים הנמוכים. </w:t>
      </w:r>
    </w:p>
    <w:p w14:paraId="3900A001" w14:textId="3C6FFDD8" w:rsidR="00F97442" w:rsidRPr="00FC4C8F" w:rsidRDefault="00533163" w:rsidP="00533163">
      <w:pPr>
        <w:pStyle w:val="2"/>
        <w:rPr>
          <w:rtl/>
        </w:rPr>
      </w:pPr>
      <w:bookmarkStart w:id="3" w:name="_Toc128410531"/>
      <w:r>
        <w:rPr>
          <w:rFonts w:hint="cs"/>
          <w:rtl/>
        </w:rPr>
        <w:t xml:space="preserve">חמשת </w:t>
      </w:r>
      <w:r w:rsidR="00F97442" w:rsidRPr="00FC4C8F">
        <w:rPr>
          <w:rtl/>
        </w:rPr>
        <w:t>תחומי המשפט:</w:t>
      </w:r>
      <w:bookmarkEnd w:id="3"/>
    </w:p>
    <w:p w14:paraId="4ECF3164" w14:textId="21904805" w:rsidR="00F97442" w:rsidRPr="00FC4C8F" w:rsidRDefault="00F97442">
      <w:pPr>
        <w:numPr>
          <w:ilvl w:val="0"/>
          <w:numId w:val="36"/>
        </w:numPr>
        <w:spacing w:after="160" w:line="360" w:lineRule="auto"/>
        <w:jc w:val="both"/>
        <w:rPr>
          <w:rFonts w:ascii="David" w:hAnsi="David" w:cs="David"/>
          <w:sz w:val="24"/>
          <w:szCs w:val="24"/>
          <w:rtl/>
        </w:rPr>
      </w:pPr>
      <w:r w:rsidRPr="00FC4C8F">
        <w:rPr>
          <w:rFonts w:ascii="David" w:hAnsi="David" w:cs="David"/>
          <w:b/>
          <w:bCs/>
          <w:sz w:val="24"/>
          <w:szCs w:val="24"/>
          <w:u w:val="single"/>
          <w:rtl/>
        </w:rPr>
        <w:t xml:space="preserve">דיני </w:t>
      </w:r>
      <w:r w:rsidR="00B81094" w:rsidRPr="00FC4C8F">
        <w:rPr>
          <w:rFonts w:ascii="David" w:hAnsi="David" w:cs="David"/>
          <w:b/>
          <w:bCs/>
          <w:sz w:val="24"/>
          <w:szCs w:val="24"/>
          <w:u w:val="single"/>
          <w:rtl/>
        </w:rPr>
        <w:t>עבדאת- פולחן דתי</w:t>
      </w:r>
      <w:r w:rsidR="00B81094" w:rsidRPr="00FC4C8F">
        <w:rPr>
          <w:rFonts w:ascii="David" w:hAnsi="David" w:cs="David"/>
          <w:sz w:val="24"/>
          <w:szCs w:val="24"/>
          <w:rtl/>
        </w:rPr>
        <w:t>, נועדו להסדיר את היחס בין האדם לאלוקים. כל מה שקשור לביצוע של מצוות מתוך אמונה באלוהים.</w:t>
      </w:r>
    </w:p>
    <w:p w14:paraId="5DF415DD" w14:textId="1043B234" w:rsidR="00B81094" w:rsidRPr="00FC4C8F" w:rsidRDefault="00B81094">
      <w:pPr>
        <w:numPr>
          <w:ilvl w:val="0"/>
          <w:numId w:val="36"/>
        </w:numPr>
        <w:spacing w:after="160" w:line="360" w:lineRule="auto"/>
        <w:jc w:val="both"/>
        <w:rPr>
          <w:rFonts w:ascii="David" w:hAnsi="David" w:cs="David"/>
          <w:b/>
          <w:bCs/>
          <w:sz w:val="24"/>
          <w:szCs w:val="24"/>
          <w:u w:val="single"/>
        </w:rPr>
      </w:pPr>
      <w:r w:rsidRPr="00FC4C8F">
        <w:rPr>
          <w:rFonts w:ascii="David" w:hAnsi="David" w:cs="David"/>
          <w:b/>
          <w:bCs/>
          <w:sz w:val="24"/>
          <w:szCs w:val="24"/>
          <w:u w:val="single"/>
          <w:rtl/>
        </w:rPr>
        <w:t xml:space="preserve">דיני </w:t>
      </w:r>
      <w:r w:rsidR="00FE59CE" w:rsidRPr="00FC4C8F">
        <w:rPr>
          <w:rFonts w:ascii="David" w:hAnsi="David" w:cs="David"/>
          <w:b/>
          <w:bCs/>
          <w:sz w:val="24"/>
          <w:szCs w:val="24"/>
          <w:u w:val="single"/>
          <w:rtl/>
        </w:rPr>
        <w:t>מועמלאת-</w:t>
      </w:r>
      <w:r w:rsidRPr="00FC4C8F">
        <w:rPr>
          <w:rFonts w:ascii="David" w:hAnsi="David" w:cs="David"/>
          <w:b/>
          <w:bCs/>
          <w:sz w:val="24"/>
          <w:szCs w:val="24"/>
          <w:u w:val="single"/>
          <w:rtl/>
        </w:rPr>
        <w:t>ממונות-</w:t>
      </w:r>
      <w:r w:rsidRPr="00FC4C8F">
        <w:rPr>
          <w:rFonts w:ascii="David" w:hAnsi="David" w:cs="David"/>
          <w:sz w:val="24"/>
          <w:szCs w:val="24"/>
          <w:rtl/>
        </w:rPr>
        <w:t xml:space="preserve"> כל הדינים הקשורים למערכות הכספיות שבין אדם לאדם(חוזים, נזיקין.</w:t>
      </w:r>
      <w:r w:rsidRPr="00A35B22">
        <w:rPr>
          <w:rFonts w:ascii="David" w:hAnsi="David" w:cs="David"/>
          <w:sz w:val="24"/>
          <w:szCs w:val="24"/>
          <w:rtl/>
        </w:rPr>
        <w:t>.)</w:t>
      </w:r>
      <w:r w:rsidR="00A35B22" w:rsidRPr="00A35B22">
        <w:rPr>
          <w:rFonts w:ascii="David" w:hAnsi="David" w:cs="David" w:hint="cs"/>
          <w:sz w:val="24"/>
          <w:szCs w:val="24"/>
          <w:rtl/>
        </w:rPr>
        <w:t>. דינים המקיימים את היעד של שמירת הכסף.</w:t>
      </w:r>
    </w:p>
    <w:p w14:paraId="2B379E28" w14:textId="3EEBB72C" w:rsidR="00B81094" w:rsidRPr="00FC4C8F" w:rsidRDefault="001C200A">
      <w:pPr>
        <w:numPr>
          <w:ilvl w:val="0"/>
          <w:numId w:val="36"/>
        </w:numPr>
        <w:spacing w:after="160" w:line="360" w:lineRule="auto"/>
        <w:jc w:val="both"/>
        <w:rPr>
          <w:rFonts w:ascii="David" w:hAnsi="David" w:cs="David"/>
          <w:b/>
          <w:bCs/>
          <w:sz w:val="24"/>
          <w:szCs w:val="24"/>
          <w:u w:val="single"/>
        </w:rPr>
      </w:pPr>
      <w:r w:rsidRPr="00FC4C8F">
        <w:rPr>
          <w:rFonts w:ascii="David" w:hAnsi="David" w:cs="David"/>
          <w:b/>
          <w:bCs/>
          <w:sz w:val="24"/>
          <w:szCs w:val="24"/>
          <w:u w:val="single"/>
          <w:rtl/>
        </w:rPr>
        <w:t>דיני</w:t>
      </w:r>
      <w:r w:rsidR="00FE59CE" w:rsidRPr="00FC4C8F">
        <w:rPr>
          <w:rFonts w:ascii="David" w:hAnsi="David" w:cs="David"/>
          <w:b/>
          <w:bCs/>
          <w:sz w:val="24"/>
          <w:szCs w:val="24"/>
          <w:u w:val="single"/>
          <w:rtl/>
        </w:rPr>
        <w:t xml:space="preserve"> </w:t>
      </w:r>
      <w:r w:rsidRPr="00FC4C8F">
        <w:rPr>
          <w:rFonts w:ascii="David" w:hAnsi="David" w:cs="David"/>
          <w:b/>
          <w:bCs/>
          <w:sz w:val="24"/>
          <w:szCs w:val="24"/>
          <w:u w:val="single"/>
          <w:rtl/>
        </w:rPr>
        <w:t>סי</w:t>
      </w:r>
      <w:r w:rsidR="00FE59CE" w:rsidRPr="00FC4C8F">
        <w:rPr>
          <w:rFonts w:ascii="David" w:hAnsi="David" w:cs="David"/>
          <w:b/>
          <w:bCs/>
          <w:sz w:val="24"/>
          <w:szCs w:val="24"/>
          <w:u w:val="single"/>
          <w:rtl/>
        </w:rPr>
        <w:t>י</w:t>
      </w:r>
      <w:r w:rsidRPr="00FC4C8F">
        <w:rPr>
          <w:rFonts w:ascii="David" w:hAnsi="David" w:cs="David"/>
          <w:b/>
          <w:bCs/>
          <w:sz w:val="24"/>
          <w:szCs w:val="24"/>
          <w:u w:val="single"/>
          <w:rtl/>
        </w:rPr>
        <w:t>ר</w:t>
      </w:r>
      <w:r w:rsidR="00FE59CE" w:rsidRPr="00FC4C8F">
        <w:rPr>
          <w:rFonts w:ascii="David" w:hAnsi="David" w:cs="David"/>
          <w:b/>
          <w:bCs/>
          <w:sz w:val="24"/>
          <w:szCs w:val="24"/>
          <w:u w:val="single"/>
          <w:rtl/>
        </w:rPr>
        <w:t>-מלחמה ושלום</w:t>
      </w:r>
      <w:r w:rsidRPr="00FC4C8F">
        <w:rPr>
          <w:rFonts w:ascii="David" w:hAnsi="David" w:cs="David"/>
          <w:b/>
          <w:bCs/>
          <w:sz w:val="24"/>
          <w:szCs w:val="24"/>
          <w:u w:val="single"/>
          <w:rtl/>
        </w:rPr>
        <w:t xml:space="preserve"> - </w:t>
      </w:r>
      <w:r w:rsidRPr="00FC4C8F">
        <w:rPr>
          <w:rFonts w:ascii="David" w:hAnsi="David" w:cs="David"/>
          <w:sz w:val="24"/>
          <w:szCs w:val="24"/>
          <w:rtl/>
        </w:rPr>
        <w:t>משפט בינלאומי, נועד</w:t>
      </w:r>
      <w:r w:rsidR="0099218B" w:rsidRPr="00FC4C8F">
        <w:rPr>
          <w:rFonts w:ascii="David" w:hAnsi="David" w:cs="David"/>
          <w:sz w:val="24"/>
          <w:szCs w:val="24"/>
          <w:rtl/>
        </w:rPr>
        <w:t xml:space="preserve">ו </w:t>
      </w:r>
      <w:r w:rsidRPr="00FC4C8F">
        <w:rPr>
          <w:rFonts w:ascii="David" w:hAnsi="David" w:cs="David"/>
          <w:sz w:val="24"/>
          <w:szCs w:val="24"/>
          <w:rtl/>
        </w:rPr>
        <w:t>להסדיר את היחסים שבין מדינה למדינה.</w:t>
      </w:r>
      <w:r w:rsidRPr="00FC4C8F">
        <w:rPr>
          <w:rFonts w:ascii="David" w:hAnsi="David" w:cs="David"/>
          <w:b/>
          <w:bCs/>
          <w:sz w:val="24"/>
          <w:szCs w:val="24"/>
          <w:u w:val="single"/>
          <w:rtl/>
        </w:rPr>
        <w:t xml:space="preserve"> </w:t>
      </w:r>
    </w:p>
    <w:p w14:paraId="52AEDD11" w14:textId="69FCE539" w:rsidR="001C200A" w:rsidRPr="00FC4C8F" w:rsidRDefault="001C200A">
      <w:pPr>
        <w:numPr>
          <w:ilvl w:val="0"/>
          <w:numId w:val="36"/>
        </w:numPr>
        <w:spacing w:after="160" w:line="360" w:lineRule="auto"/>
        <w:jc w:val="both"/>
        <w:rPr>
          <w:rFonts w:ascii="David" w:hAnsi="David" w:cs="David"/>
          <w:b/>
          <w:bCs/>
          <w:sz w:val="24"/>
          <w:szCs w:val="24"/>
          <w:u w:val="single"/>
        </w:rPr>
      </w:pPr>
      <w:r w:rsidRPr="00FC4C8F">
        <w:rPr>
          <w:rFonts w:ascii="David" w:hAnsi="David" w:cs="David"/>
          <w:b/>
          <w:bCs/>
          <w:sz w:val="24"/>
          <w:szCs w:val="24"/>
          <w:u w:val="single"/>
          <w:rtl/>
        </w:rPr>
        <w:t xml:space="preserve">דיני </w:t>
      </w:r>
      <w:r w:rsidR="00FE59CE" w:rsidRPr="00FC4C8F">
        <w:rPr>
          <w:rFonts w:ascii="David" w:hAnsi="David" w:cs="David"/>
          <w:b/>
          <w:bCs/>
          <w:sz w:val="24"/>
          <w:szCs w:val="24"/>
          <w:u w:val="single"/>
          <w:rtl/>
        </w:rPr>
        <w:t>אחוואל שחסיה-</w:t>
      </w:r>
      <w:r w:rsidRPr="00FC4C8F">
        <w:rPr>
          <w:rFonts w:ascii="David" w:hAnsi="David" w:cs="David"/>
          <w:b/>
          <w:bCs/>
          <w:sz w:val="24"/>
          <w:szCs w:val="24"/>
          <w:u w:val="single"/>
          <w:rtl/>
        </w:rPr>
        <w:t>משפחה</w:t>
      </w:r>
      <w:r w:rsidR="007B18B2" w:rsidRPr="00FC4C8F">
        <w:rPr>
          <w:rFonts w:ascii="David" w:hAnsi="David" w:cs="David"/>
          <w:b/>
          <w:bCs/>
          <w:sz w:val="24"/>
          <w:szCs w:val="24"/>
          <w:u w:val="single"/>
          <w:rtl/>
        </w:rPr>
        <w:t xml:space="preserve">- </w:t>
      </w:r>
      <w:r w:rsidR="00256D7C" w:rsidRPr="00FC4C8F">
        <w:rPr>
          <w:rFonts w:ascii="David" w:hAnsi="David" w:cs="David"/>
          <w:sz w:val="24"/>
          <w:szCs w:val="24"/>
          <w:rtl/>
        </w:rPr>
        <w:t>נועדו להסדיר את היחס בין אדם לזוגתו, נועד ל</w:t>
      </w:r>
      <w:r w:rsidR="007B18B2" w:rsidRPr="00FC4C8F">
        <w:rPr>
          <w:rFonts w:ascii="David" w:hAnsi="David" w:cs="David"/>
          <w:sz w:val="24"/>
          <w:szCs w:val="24"/>
          <w:rtl/>
        </w:rPr>
        <w:t xml:space="preserve">הגשים את היעוד של הבאת ילדים לעולם. </w:t>
      </w:r>
      <w:r w:rsidR="00194E44">
        <w:rPr>
          <w:rFonts w:ascii="David" w:hAnsi="David" w:cs="David" w:hint="cs"/>
          <w:sz w:val="24"/>
          <w:szCs w:val="24"/>
          <w:rtl/>
        </w:rPr>
        <w:t>(</w:t>
      </w:r>
      <w:r w:rsidR="00782A15" w:rsidRPr="00FC4C8F">
        <w:rPr>
          <w:rFonts w:ascii="David" w:hAnsi="David" w:cs="David"/>
          <w:sz w:val="24"/>
          <w:szCs w:val="24"/>
          <w:rtl/>
        </w:rPr>
        <w:t xml:space="preserve">באסלאם </w:t>
      </w:r>
      <w:r w:rsidR="00782A15" w:rsidRPr="00194E44">
        <w:rPr>
          <w:rFonts w:ascii="David" w:hAnsi="David" w:cs="David"/>
          <w:sz w:val="24"/>
          <w:szCs w:val="24"/>
          <w:rtl/>
        </w:rPr>
        <w:t>המושג</w:t>
      </w:r>
      <w:r w:rsidR="00194E44">
        <w:rPr>
          <w:rFonts w:ascii="David" w:hAnsi="David" w:cs="David" w:hint="cs"/>
          <w:sz w:val="24"/>
          <w:szCs w:val="24"/>
          <w:rtl/>
        </w:rPr>
        <w:t xml:space="preserve"> </w:t>
      </w:r>
      <w:r w:rsidR="00782A15" w:rsidRPr="00194E44">
        <w:rPr>
          <w:rFonts w:ascii="David" w:hAnsi="David" w:cs="David"/>
          <w:sz w:val="24"/>
          <w:szCs w:val="24"/>
          <w:rtl/>
        </w:rPr>
        <w:t>בעל</w:t>
      </w:r>
      <w:r w:rsidR="00782A15" w:rsidRPr="00FC4C8F">
        <w:rPr>
          <w:rFonts w:ascii="David" w:hAnsi="David" w:cs="David"/>
          <w:sz w:val="24"/>
          <w:szCs w:val="24"/>
          <w:rtl/>
        </w:rPr>
        <w:t xml:space="preserve"> לא קיים).</w:t>
      </w:r>
      <w:r w:rsidR="00782A15" w:rsidRPr="00FC4C8F">
        <w:rPr>
          <w:rFonts w:ascii="David" w:hAnsi="David" w:cs="David"/>
          <w:b/>
          <w:bCs/>
          <w:sz w:val="24"/>
          <w:szCs w:val="24"/>
          <w:u w:val="single"/>
          <w:rtl/>
        </w:rPr>
        <w:t xml:space="preserve"> </w:t>
      </w:r>
    </w:p>
    <w:p w14:paraId="24B443EF" w14:textId="785CDAA7" w:rsidR="00782A15" w:rsidRPr="00FC4C8F" w:rsidRDefault="00FE59CE">
      <w:pPr>
        <w:numPr>
          <w:ilvl w:val="0"/>
          <w:numId w:val="36"/>
        </w:numPr>
        <w:spacing w:after="160" w:line="360" w:lineRule="auto"/>
        <w:jc w:val="both"/>
        <w:rPr>
          <w:rFonts w:ascii="David" w:hAnsi="David" w:cs="David"/>
          <w:b/>
          <w:bCs/>
          <w:sz w:val="24"/>
          <w:szCs w:val="24"/>
          <w:u w:val="single"/>
        </w:rPr>
      </w:pPr>
      <w:r w:rsidRPr="00FC4C8F">
        <w:rPr>
          <w:rFonts w:ascii="David" w:hAnsi="David" w:cs="David"/>
          <w:b/>
          <w:bCs/>
          <w:sz w:val="24"/>
          <w:szCs w:val="24"/>
          <w:u w:val="single"/>
          <w:rtl/>
        </w:rPr>
        <w:t>דיני עוקבאת- עונשין</w:t>
      </w:r>
      <w:r w:rsidR="00782A15" w:rsidRPr="00FC4C8F">
        <w:rPr>
          <w:rFonts w:ascii="David" w:hAnsi="David" w:cs="David"/>
          <w:b/>
          <w:bCs/>
          <w:sz w:val="24"/>
          <w:szCs w:val="24"/>
          <w:u w:val="single"/>
          <w:rtl/>
        </w:rPr>
        <w:t xml:space="preserve">- </w:t>
      </w:r>
      <w:r w:rsidR="00782A15" w:rsidRPr="00FC4C8F">
        <w:rPr>
          <w:rFonts w:ascii="David" w:hAnsi="David" w:cs="David"/>
          <w:sz w:val="24"/>
          <w:szCs w:val="24"/>
          <w:rtl/>
        </w:rPr>
        <w:t>נועדו להסדיר את היחסים של</w:t>
      </w:r>
      <w:r w:rsidR="006A1619" w:rsidRPr="00FC4C8F">
        <w:rPr>
          <w:rFonts w:ascii="David" w:hAnsi="David" w:cs="David"/>
          <w:sz w:val="24"/>
          <w:szCs w:val="24"/>
          <w:rtl/>
        </w:rPr>
        <w:t xml:space="preserve"> האדם אל מול המדינה. </w:t>
      </w:r>
    </w:p>
    <w:p w14:paraId="7D8A5B82" w14:textId="77777777" w:rsidR="006A1619" w:rsidRPr="00FC4C8F" w:rsidRDefault="006A1619" w:rsidP="00FC4C8F">
      <w:pPr>
        <w:spacing w:after="160" w:line="360" w:lineRule="auto"/>
        <w:jc w:val="both"/>
        <w:rPr>
          <w:rFonts w:ascii="David" w:hAnsi="David" w:cs="David"/>
          <w:sz w:val="24"/>
          <w:szCs w:val="24"/>
        </w:rPr>
      </w:pPr>
    </w:p>
    <w:p w14:paraId="5724E514" w14:textId="7D78A346" w:rsidR="00B96180" w:rsidRPr="00FC4C8F" w:rsidRDefault="00A35B22" w:rsidP="00533163">
      <w:pPr>
        <w:pStyle w:val="2"/>
      </w:pPr>
      <w:bookmarkStart w:id="4" w:name="_Toc128410532"/>
      <w:r>
        <w:rPr>
          <w:rFonts w:hint="cs"/>
          <w:rtl/>
        </w:rPr>
        <w:t xml:space="preserve">חמשת </w:t>
      </w:r>
      <w:r w:rsidR="00B96180" w:rsidRPr="00FC4C8F">
        <w:rPr>
          <w:rtl/>
        </w:rPr>
        <w:t>המקורות של המשפט וההלכה המוסלמית:</w:t>
      </w:r>
      <w:bookmarkEnd w:id="4"/>
    </w:p>
    <w:p w14:paraId="1F66E4ED" w14:textId="21E2AA3C" w:rsidR="00A35237" w:rsidRPr="00FC4C8F" w:rsidRDefault="00B96180">
      <w:pPr>
        <w:pStyle w:val="a3"/>
        <w:numPr>
          <w:ilvl w:val="0"/>
          <w:numId w:val="39"/>
        </w:numPr>
        <w:spacing w:line="360" w:lineRule="auto"/>
        <w:jc w:val="both"/>
        <w:rPr>
          <w:rFonts w:ascii="David" w:hAnsi="David" w:cs="David"/>
          <w:sz w:val="24"/>
          <w:szCs w:val="24"/>
          <w:rtl/>
        </w:rPr>
      </w:pPr>
      <w:r w:rsidRPr="00FC4C8F">
        <w:rPr>
          <w:rFonts w:ascii="David" w:hAnsi="David" w:cs="David"/>
          <w:b/>
          <w:bCs/>
          <w:sz w:val="24"/>
          <w:szCs w:val="24"/>
          <w:rtl/>
        </w:rPr>
        <w:t>הק</w:t>
      </w:r>
      <w:r w:rsidR="00D54D20" w:rsidRPr="00FC4C8F">
        <w:rPr>
          <w:rFonts w:ascii="David" w:hAnsi="David" w:cs="David"/>
          <w:b/>
          <w:bCs/>
          <w:sz w:val="24"/>
          <w:szCs w:val="24"/>
          <w:rtl/>
        </w:rPr>
        <w:t>ו</w:t>
      </w:r>
      <w:r w:rsidRPr="00FC4C8F">
        <w:rPr>
          <w:rFonts w:ascii="David" w:hAnsi="David" w:cs="David"/>
          <w:b/>
          <w:bCs/>
          <w:sz w:val="24"/>
          <w:szCs w:val="24"/>
          <w:rtl/>
        </w:rPr>
        <w:t>ראן –</w:t>
      </w:r>
      <w:r w:rsidRPr="00FC4C8F">
        <w:rPr>
          <w:rFonts w:ascii="David" w:hAnsi="David" w:cs="David"/>
          <w:sz w:val="24"/>
          <w:szCs w:val="24"/>
          <w:rtl/>
        </w:rPr>
        <w:t xml:space="preserve"> </w:t>
      </w:r>
      <w:r w:rsidR="0067628A" w:rsidRPr="00FC4C8F">
        <w:rPr>
          <w:rFonts w:ascii="David" w:hAnsi="David" w:cs="David"/>
          <w:sz w:val="24"/>
          <w:szCs w:val="24"/>
          <w:rtl/>
        </w:rPr>
        <w:t xml:space="preserve">"דברי אלוהים חיים". </w:t>
      </w:r>
      <w:r w:rsidR="00824080" w:rsidRPr="00FC4C8F">
        <w:rPr>
          <w:rFonts w:ascii="David" w:hAnsi="David" w:cs="David"/>
          <w:sz w:val="24"/>
          <w:szCs w:val="24"/>
          <w:rtl/>
        </w:rPr>
        <w:t xml:space="preserve">המקור העליון והמחייב אותו לא ניתן לסתור. </w:t>
      </w:r>
      <w:r w:rsidRPr="00FC4C8F">
        <w:rPr>
          <w:rFonts w:ascii="David" w:hAnsi="David" w:cs="David"/>
          <w:sz w:val="24"/>
          <w:szCs w:val="24"/>
          <w:rtl/>
        </w:rPr>
        <w:t>דברי אלוהים, אלה המילים של האלוהים אשר הועברו אל מחמד באמצעות המלאך גבריאל. לפי האמונה המוסלמית הכללית, דברי האלוהים קיימים עוד מע</w:t>
      </w:r>
      <w:r w:rsidR="00A35B22">
        <w:rPr>
          <w:rFonts w:ascii="David" w:hAnsi="David" w:cs="David" w:hint="cs"/>
          <w:sz w:val="24"/>
          <w:szCs w:val="24"/>
          <w:rtl/>
        </w:rPr>
        <w:t>ת</w:t>
      </w:r>
      <w:r w:rsidRPr="00FC4C8F">
        <w:rPr>
          <w:rFonts w:ascii="David" w:hAnsi="David" w:cs="David"/>
          <w:sz w:val="24"/>
          <w:szCs w:val="24"/>
          <w:rtl/>
        </w:rPr>
        <w:t xml:space="preserve"> הבריאה, כלומר, עוד לפני שליחותו של הנביא מחמד, והם היו שמורים בלוח שנשמר בשמיים העליונים שלא הותר לאף מלאך לראות את הכתבים שבו.</w:t>
      </w:r>
      <w:r w:rsidR="00B25843" w:rsidRPr="00FC4C8F">
        <w:rPr>
          <w:rFonts w:ascii="David" w:hAnsi="David" w:cs="David"/>
          <w:sz w:val="24"/>
          <w:szCs w:val="24"/>
          <w:rtl/>
        </w:rPr>
        <w:t xml:space="preserve"> הקוראן ה</w:t>
      </w:r>
      <w:r w:rsidR="00084195" w:rsidRPr="00FC4C8F">
        <w:rPr>
          <w:rFonts w:ascii="David" w:hAnsi="David" w:cs="David"/>
          <w:sz w:val="24"/>
          <w:szCs w:val="24"/>
          <w:rtl/>
        </w:rPr>
        <w:t>וא נצחי, כמו שאלוקים הו</w:t>
      </w:r>
      <w:r w:rsidR="0067628A" w:rsidRPr="00FC4C8F">
        <w:rPr>
          <w:rFonts w:ascii="David" w:hAnsi="David" w:cs="David"/>
          <w:sz w:val="24"/>
          <w:szCs w:val="24"/>
          <w:rtl/>
        </w:rPr>
        <w:t>א</w:t>
      </w:r>
      <w:r w:rsidR="00084195" w:rsidRPr="00FC4C8F">
        <w:rPr>
          <w:rFonts w:ascii="David" w:hAnsi="David" w:cs="David"/>
          <w:sz w:val="24"/>
          <w:szCs w:val="24"/>
          <w:rtl/>
        </w:rPr>
        <w:t xml:space="preserve"> נצחי כך מילותיו של האלוקים הם נצחיים- אין להם התחלה ואין להם סוף. </w:t>
      </w:r>
      <w:r w:rsidRPr="00FC4C8F">
        <w:rPr>
          <w:rFonts w:ascii="David" w:hAnsi="David" w:cs="David"/>
          <w:sz w:val="24"/>
          <w:szCs w:val="24"/>
          <w:rtl/>
        </w:rPr>
        <w:t>כשהגיע הזמן להוריד את הקראן, אזי הוא ירד בשלמותו מהשמיים העליונים לתחתונים – בליל הגורלות, שהוא הלילה ה-27 בחודש הרמדאן. ומשם החל לרדת בחלקים למחמד, וזאת לפי ההקשר ונסיבות הצורך שבחייו, ובאופן מפוזר ולא מסודר.</w:t>
      </w:r>
      <w:r w:rsidR="00BE0D4D" w:rsidRPr="00FC4C8F">
        <w:rPr>
          <w:rFonts w:ascii="David" w:hAnsi="David" w:cs="David"/>
          <w:sz w:val="24"/>
          <w:szCs w:val="24"/>
          <w:rtl/>
        </w:rPr>
        <w:t xml:space="preserve"> הקוראן ירד בפסוקים בסדר שמתאים למשברים שאיתם התמודד הנביא-</w:t>
      </w:r>
      <w:r w:rsidRPr="00FC4C8F">
        <w:rPr>
          <w:rFonts w:ascii="David" w:hAnsi="David" w:cs="David"/>
          <w:sz w:val="24"/>
          <w:szCs w:val="24"/>
          <w:rtl/>
        </w:rPr>
        <w:t xml:space="preserve"> כל פעם שהורדו מספר פסוקים אל הנביא, המלאך גבריאל היה מנחה אותו היכן לשים אותו בסדר הכללי של הקראן, כך שבסוף שליחותו חוזר המלאך לוודא כי הקראן מסודר כפי שנשמר במקור בלוח השמור.</w:t>
      </w:r>
      <w:r w:rsidR="00150D32" w:rsidRPr="00FC4C8F">
        <w:rPr>
          <w:rFonts w:ascii="David" w:hAnsi="David" w:cs="David"/>
          <w:sz w:val="24"/>
          <w:szCs w:val="24"/>
          <w:rtl/>
        </w:rPr>
        <w:t xml:space="preserve"> </w:t>
      </w:r>
      <w:r w:rsidR="0067628A" w:rsidRPr="00FC4C8F">
        <w:rPr>
          <w:rFonts w:ascii="David" w:hAnsi="David" w:cs="David"/>
          <w:sz w:val="24"/>
          <w:szCs w:val="24"/>
          <w:rtl/>
        </w:rPr>
        <w:t>לאחר 23 שנים מסתיימת השליחות וזה הפסוק שמשלים את הקוראן</w:t>
      </w:r>
      <w:r w:rsidR="008431FA" w:rsidRPr="00FC4C8F">
        <w:rPr>
          <w:rFonts w:ascii="David" w:hAnsi="David" w:cs="David"/>
          <w:sz w:val="24"/>
          <w:szCs w:val="24"/>
          <w:rtl/>
        </w:rPr>
        <w:t xml:space="preserve"> "השלמתי לכם את הדת שלכם". המלאך גבריאל מוריד את הפסוקים מהשמיים לידי הנביא מוחמד, שמסר את הפסוק לכותבי השליחות האלוהית (נערים שידעו קרוא וכתוב, וכתבו את הפסוקים שה' הוריד). </w:t>
      </w:r>
    </w:p>
    <w:p w14:paraId="775D8204" w14:textId="1BAB8B34" w:rsidR="00E16C02" w:rsidRPr="00FC4C8F" w:rsidRDefault="00E16C02" w:rsidP="00FC4C8F">
      <w:pPr>
        <w:pStyle w:val="a3"/>
        <w:spacing w:line="360" w:lineRule="auto"/>
        <w:ind w:left="0"/>
        <w:jc w:val="both"/>
        <w:rPr>
          <w:rFonts w:ascii="David" w:hAnsi="David" w:cs="David"/>
          <w:sz w:val="24"/>
          <w:szCs w:val="24"/>
          <w:rtl/>
        </w:rPr>
      </w:pPr>
      <w:r w:rsidRPr="00FC4C8F">
        <w:rPr>
          <w:rFonts w:ascii="David" w:hAnsi="David" w:cs="David"/>
          <w:sz w:val="24"/>
          <w:szCs w:val="24"/>
          <w:rtl/>
        </w:rPr>
        <w:t>הקוראן מסתיים בתקופה מסוימת ונשמר ע"י הצחאבה (הם אנשים שליוו את הנביא לפחות פעם אחד והם שמעו מהנביא את הפסוקים שהתגלו אליו, מבניהם יש אנשים אשר כתבו את הפסוקים שנשמעו להם – והם כותבי ההשראה האלוהית). כדי למנוע שינויים ומחלוקות לגבי מה שנכלל בו, ציווה עות'מאן הח'ליף השלישי לאסוף אליו את כל הגרסאות</w:t>
      </w:r>
      <w:r w:rsidR="00A35237" w:rsidRPr="00FC4C8F">
        <w:rPr>
          <w:rFonts w:ascii="David" w:hAnsi="David" w:cs="David"/>
          <w:sz w:val="24"/>
          <w:szCs w:val="24"/>
          <w:rtl/>
        </w:rPr>
        <w:t xml:space="preserve"> מכותבי </w:t>
      </w:r>
      <w:r w:rsidRPr="00FC4C8F">
        <w:rPr>
          <w:rFonts w:ascii="David" w:hAnsi="David" w:cs="David"/>
          <w:sz w:val="24"/>
          <w:szCs w:val="24"/>
          <w:rtl/>
        </w:rPr>
        <w:t>הקוראן לעותק אחד, ולאחר מכן שרף את כל הגרסאות, כך ש</w:t>
      </w:r>
      <w:r w:rsidR="00A35237" w:rsidRPr="00FC4C8F">
        <w:rPr>
          <w:rFonts w:ascii="David" w:hAnsi="David" w:cs="David"/>
          <w:sz w:val="24"/>
          <w:szCs w:val="24"/>
          <w:rtl/>
        </w:rPr>
        <w:t>נו</w:t>
      </w:r>
      <w:r w:rsidRPr="00FC4C8F">
        <w:rPr>
          <w:rFonts w:ascii="David" w:hAnsi="David" w:cs="David"/>
          <w:sz w:val="24"/>
          <w:szCs w:val="24"/>
          <w:rtl/>
        </w:rPr>
        <w:t>תר נוסח אחד</w:t>
      </w:r>
      <w:r w:rsidR="00A35237" w:rsidRPr="00FC4C8F">
        <w:rPr>
          <w:rFonts w:ascii="David" w:hAnsi="David" w:cs="David"/>
          <w:sz w:val="24"/>
          <w:szCs w:val="24"/>
          <w:rtl/>
        </w:rPr>
        <w:t>, אותנטי</w:t>
      </w:r>
      <w:r w:rsidRPr="00FC4C8F">
        <w:rPr>
          <w:rFonts w:ascii="David" w:hAnsi="David" w:cs="David"/>
          <w:sz w:val="24"/>
          <w:szCs w:val="24"/>
          <w:rtl/>
        </w:rPr>
        <w:t xml:space="preserve"> שאותו העתיקו והפיצו ברחבי העולם המוסלמי, וכך אומץ נוסח אחד.</w:t>
      </w:r>
      <w:r w:rsidR="00F00113" w:rsidRPr="00FC4C8F">
        <w:rPr>
          <w:rFonts w:ascii="David" w:hAnsi="David" w:cs="David"/>
          <w:sz w:val="24"/>
          <w:szCs w:val="24"/>
          <w:rtl/>
        </w:rPr>
        <w:t xml:space="preserve"> כך ווידאו אין שום שינוי, תוספת או גריעה מהקוראן. </w:t>
      </w:r>
    </w:p>
    <w:p w14:paraId="5951CB0A" w14:textId="77777777" w:rsidR="00E16C02" w:rsidRPr="00FC4C8F" w:rsidRDefault="00E16C02" w:rsidP="00FC4C8F">
      <w:pPr>
        <w:pStyle w:val="a3"/>
        <w:spacing w:line="360" w:lineRule="auto"/>
        <w:ind w:left="0"/>
        <w:jc w:val="both"/>
        <w:rPr>
          <w:rFonts w:ascii="David" w:hAnsi="David" w:cs="David"/>
          <w:sz w:val="24"/>
          <w:szCs w:val="24"/>
          <w:rtl/>
        </w:rPr>
      </w:pPr>
    </w:p>
    <w:p w14:paraId="4EB837FB" w14:textId="1F081712" w:rsidR="00B96180" w:rsidRPr="00FC4C8F" w:rsidRDefault="00E16C02" w:rsidP="00FC4C8F">
      <w:pPr>
        <w:pStyle w:val="a3"/>
        <w:spacing w:line="360" w:lineRule="auto"/>
        <w:ind w:left="0"/>
        <w:jc w:val="both"/>
        <w:rPr>
          <w:rFonts w:ascii="David" w:hAnsi="David" w:cs="David"/>
          <w:sz w:val="24"/>
          <w:szCs w:val="24"/>
        </w:rPr>
      </w:pPr>
      <w:r w:rsidRPr="00FC4C8F">
        <w:rPr>
          <w:rFonts w:ascii="David" w:hAnsi="David" w:cs="David"/>
          <w:sz w:val="24"/>
          <w:szCs w:val="24"/>
          <w:rtl/>
        </w:rPr>
        <w:lastRenderedPageBreak/>
        <w:t>כיום אין נוסחים שונים לקראן, אלא 7 שפות ערב ו-10 קריאות שונות של הקוראן, באופן התנועות או באופן ההגייה. מבחינת השפות כשאותן מילים נקראות באופן שונה, ולכן יש שימוש במילים שונות כדי לתאר אותו דבר.</w:t>
      </w:r>
    </w:p>
    <w:p w14:paraId="1ECB1546" w14:textId="77777777" w:rsidR="00150D32" w:rsidRPr="00FC4C8F" w:rsidRDefault="00150D32" w:rsidP="00FC4C8F">
      <w:pPr>
        <w:pStyle w:val="a3"/>
        <w:spacing w:line="360" w:lineRule="auto"/>
        <w:ind w:left="0"/>
        <w:jc w:val="both"/>
        <w:rPr>
          <w:rFonts w:ascii="David" w:hAnsi="David" w:cs="David"/>
          <w:sz w:val="24"/>
          <w:szCs w:val="24"/>
          <w:rtl/>
        </w:rPr>
      </w:pPr>
    </w:p>
    <w:p w14:paraId="50E6B1E3" w14:textId="1D3D3A12" w:rsidR="00B96180" w:rsidRPr="00FC4C8F" w:rsidRDefault="00B96180" w:rsidP="00FC4C8F">
      <w:pPr>
        <w:pStyle w:val="a3"/>
        <w:spacing w:line="360" w:lineRule="auto"/>
        <w:ind w:left="0"/>
        <w:jc w:val="both"/>
        <w:rPr>
          <w:rFonts w:ascii="David" w:hAnsi="David" w:cs="David"/>
          <w:sz w:val="24"/>
          <w:szCs w:val="24"/>
          <w:rtl/>
        </w:rPr>
      </w:pPr>
      <w:r w:rsidRPr="00FC4C8F">
        <w:rPr>
          <w:rFonts w:ascii="David" w:hAnsi="David" w:cs="David"/>
          <w:sz w:val="24"/>
          <w:szCs w:val="24"/>
          <w:rtl/>
        </w:rPr>
        <w:t>הק</w:t>
      </w:r>
      <w:r w:rsidR="00D54D20" w:rsidRPr="00FC4C8F">
        <w:rPr>
          <w:rFonts w:ascii="David" w:hAnsi="David" w:cs="David"/>
          <w:sz w:val="24"/>
          <w:szCs w:val="24"/>
          <w:rtl/>
        </w:rPr>
        <w:t>ו</w:t>
      </w:r>
      <w:r w:rsidRPr="00FC4C8F">
        <w:rPr>
          <w:rFonts w:ascii="David" w:hAnsi="David" w:cs="David"/>
          <w:sz w:val="24"/>
          <w:szCs w:val="24"/>
          <w:rtl/>
        </w:rPr>
        <w:t>ראן מורכב מ-114 סורות, כשהסורות נחלקות לאלה שירדו במדינה ולאלה שירדו במכה, כשיש מחלוקת על החלוקה הזו ע"י פרשנים – יש האומרים שהסורות שירדו במכה מהוות עדות על קבלת הדת ע"י אנשים והתרעה מפני ענישה שיקבלו אם לא יקבלו את הדת, ואילו הסורות במדינה מהוות את החוקים והדינים של האסלאם, כי מדינה הייתה מדינה שצריכה הייתה להתנהל באופן מסוים ע"י כללים.</w:t>
      </w:r>
      <w:r w:rsidR="00DD7B6F" w:rsidRPr="00FC4C8F">
        <w:rPr>
          <w:rFonts w:ascii="David" w:hAnsi="David" w:cs="David"/>
          <w:sz w:val="24"/>
          <w:szCs w:val="24"/>
          <w:rtl/>
        </w:rPr>
        <w:t xml:space="preserve"> היכן שמופיע הפסוק </w:t>
      </w:r>
      <w:r w:rsidR="0067628A" w:rsidRPr="00FC4C8F">
        <w:rPr>
          <w:rFonts w:ascii="David" w:hAnsi="David" w:cs="David"/>
          <w:sz w:val="24"/>
          <w:szCs w:val="24"/>
          <w:rtl/>
        </w:rPr>
        <w:t>"</w:t>
      </w:r>
      <w:r w:rsidR="00DD7B6F" w:rsidRPr="00FC4C8F">
        <w:rPr>
          <w:rFonts w:ascii="David" w:hAnsi="David" w:cs="David"/>
          <w:sz w:val="24"/>
          <w:szCs w:val="24"/>
          <w:rtl/>
        </w:rPr>
        <w:t>בשם האל הרחמן והרחום</w:t>
      </w:r>
      <w:r w:rsidR="0067628A" w:rsidRPr="00FC4C8F">
        <w:rPr>
          <w:rFonts w:ascii="David" w:hAnsi="David" w:cs="David"/>
          <w:sz w:val="24"/>
          <w:szCs w:val="24"/>
          <w:rtl/>
        </w:rPr>
        <w:t>"</w:t>
      </w:r>
      <w:r w:rsidR="00DD7B6F" w:rsidRPr="00FC4C8F">
        <w:rPr>
          <w:rFonts w:ascii="David" w:hAnsi="David" w:cs="David"/>
          <w:sz w:val="24"/>
          <w:szCs w:val="24"/>
          <w:rtl/>
        </w:rPr>
        <w:t xml:space="preserve"> ניתן לדעת שמתחיל פרק חדש. </w:t>
      </w:r>
      <w:r w:rsidR="00F650CB" w:rsidRPr="00FC4C8F">
        <w:rPr>
          <w:rFonts w:ascii="David" w:hAnsi="David" w:cs="David"/>
          <w:sz w:val="24"/>
          <w:szCs w:val="24"/>
          <w:rtl/>
        </w:rPr>
        <w:t xml:space="preserve">לכל סורה יש שם, השמות באים לייצג את </w:t>
      </w:r>
      <w:r w:rsidR="0023609F" w:rsidRPr="00FC4C8F">
        <w:rPr>
          <w:rFonts w:ascii="David" w:hAnsi="David" w:cs="David"/>
          <w:sz w:val="24"/>
          <w:szCs w:val="24"/>
          <w:rtl/>
        </w:rPr>
        <w:t>ה</w:t>
      </w:r>
      <w:r w:rsidR="00F650CB" w:rsidRPr="00FC4C8F">
        <w:rPr>
          <w:rFonts w:ascii="David" w:hAnsi="David" w:cs="David"/>
          <w:sz w:val="24"/>
          <w:szCs w:val="24"/>
          <w:rtl/>
        </w:rPr>
        <w:t xml:space="preserve">תכלית, המסר המרכזי של הפרק למשל הראשון נקרא פתיח, השני- הפרק הגדול והמרכזי בקוראן שמכיל את 5 יסודות האמונה </w:t>
      </w:r>
      <w:r w:rsidR="0023609F" w:rsidRPr="00FC4C8F">
        <w:rPr>
          <w:rFonts w:ascii="David" w:hAnsi="David" w:cs="David"/>
          <w:sz w:val="24"/>
          <w:szCs w:val="24"/>
          <w:rtl/>
        </w:rPr>
        <w:t>ו</w:t>
      </w:r>
      <w:r w:rsidR="00836EDE" w:rsidRPr="00FC4C8F">
        <w:rPr>
          <w:rFonts w:ascii="David" w:hAnsi="David" w:cs="David"/>
          <w:sz w:val="24"/>
          <w:szCs w:val="24"/>
          <w:rtl/>
        </w:rPr>
        <w:t>דיני</w:t>
      </w:r>
      <w:r w:rsidR="0023609F" w:rsidRPr="00FC4C8F">
        <w:rPr>
          <w:rFonts w:ascii="David" w:hAnsi="David" w:cs="David"/>
          <w:sz w:val="24"/>
          <w:szCs w:val="24"/>
          <w:rtl/>
        </w:rPr>
        <w:t xml:space="preserve"> היסוד (2</w:t>
      </w:r>
      <w:r w:rsidR="00836EDE" w:rsidRPr="00FC4C8F">
        <w:rPr>
          <w:rFonts w:ascii="David" w:hAnsi="David" w:cs="David"/>
          <w:sz w:val="24"/>
          <w:szCs w:val="24"/>
          <w:rtl/>
        </w:rPr>
        <w:t>8</w:t>
      </w:r>
      <w:r w:rsidR="0023609F" w:rsidRPr="00FC4C8F">
        <w:rPr>
          <w:rFonts w:ascii="David" w:hAnsi="David" w:cs="David"/>
          <w:sz w:val="24"/>
          <w:szCs w:val="24"/>
          <w:rtl/>
        </w:rPr>
        <w:t>7 פסוקים) נקרא פרק הפרה</w:t>
      </w:r>
      <w:r w:rsidR="002E5E25" w:rsidRPr="00FC4C8F">
        <w:rPr>
          <w:rFonts w:ascii="David" w:hAnsi="David" w:cs="David"/>
          <w:sz w:val="24"/>
          <w:szCs w:val="24"/>
          <w:rtl/>
        </w:rPr>
        <w:t>,</w:t>
      </w:r>
      <w:r w:rsidR="00767E1D" w:rsidRPr="00FC4C8F">
        <w:rPr>
          <w:rFonts w:ascii="David" w:hAnsi="David" w:cs="David"/>
          <w:sz w:val="24"/>
          <w:szCs w:val="24"/>
          <w:rtl/>
        </w:rPr>
        <w:t xml:space="preserve"> בו מופיע סיפור על נרצח </w:t>
      </w:r>
      <w:r w:rsidR="00DD01AC" w:rsidRPr="00FC4C8F">
        <w:rPr>
          <w:rFonts w:ascii="David" w:hAnsi="David" w:cs="David"/>
          <w:sz w:val="24"/>
          <w:szCs w:val="24"/>
          <w:rtl/>
        </w:rPr>
        <w:t xml:space="preserve">שקם לחיים אחרי שמכים אותו באברי פרה, הנמשל נועד להעביר את המסר שהאדם צריך </w:t>
      </w:r>
      <w:r w:rsidR="00AD28D7" w:rsidRPr="00FC4C8F">
        <w:rPr>
          <w:rFonts w:ascii="David" w:hAnsi="David" w:cs="David"/>
          <w:sz w:val="24"/>
          <w:szCs w:val="24"/>
          <w:rtl/>
        </w:rPr>
        <w:t xml:space="preserve">לקיים את הדין כדי לקבל את האושר לחיים טובים- היה עליהם להביא פרה והם היו צריכים לציית ללא שאלות. </w:t>
      </w:r>
    </w:p>
    <w:p w14:paraId="6D1D9CAF" w14:textId="77777777" w:rsidR="00FE59CE" w:rsidRPr="00FC4C8F" w:rsidRDefault="00FE59CE" w:rsidP="00FC4C8F">
      <w:pPr>
        <w:pStyle w:val="a3"/>
        <w:spacing w:line="360" w:lineRule="auto"/>
        <w:ind w:left="0"/>
        <w:jc w:val="both"/>
        <w:rPr>
          <w:rFonts w:ascii="David" w:hAnsi="David" w:cs="David"/>
          <w:sz w:val="24"/>
          <w:szCs w:val="24"/>
          <w:rtl/>
        </w:rPr>
      </w:pPr>
    </w:p>
    <w:p w14:paraId="50E992B0" w14:textId="04C0A243" w:rsidR="00FE59CE" w:rsidRPr="00FC4C8F" w:rsidRDefault="00FE59CE" w:rsidP="00533163">
      <w:pPr>
        <w:pStyle w:val="3"/>
        <w:rPr>
          <w:rtl/>
        </w:rPr>
      </w:pPr>
      <w:bookmarkStart w:id="5" w:name="_Toc128410533"/>
      <w:r w:rsidRPr="00FC4C8F">
        <w:rPr>
          <w:rtl/>
        </w:rPr>
        <w:t>בקוראן נמצאים 5 עניינים מרכזיים:</w:t>
      </w:r>
      <w:bookmarkEnd w:id="5"/>
    </w:p>
    <w:p w14:paraId="1A9FEFD6" w14:textId="0132D872" w:rsidR="00FE59CE" w:rsidRPr="00FC4C8F" w:rsidRDefault="00FE59CE">
      <w:pPr>
        <w:pStyle w:val="a3"/>
        <w:numPr>
          <w:ilvl w:val="0"/>
          <w:numId w:val="38"/>
        </w:numPr>
        <w:spacing w:line="360" w:lineRule="auto"/>
        <w:jc w:val="both"/>
        <w:rPr>
          <w:rFonts w:ascii="David" w:hAnsi="David" w:cs="David"/>
          <w:sz w:val="24"/>
          <w:szCs w:val="24"/>
        </w:rPr>
      </w:pPr>
      <w:r w:rsidRPr="00533163">
        <w:rPr>
          <w:rFonts w:ascii="David" w:hAnsi="David" w:cs="David"/>
          <w:sz w:val="24"/>
          <w:szCs w:val="24"/>
          <w:u w:val="single"/>
          <w:rtl/>
        </w:rPr>
        <w:t>האמונה-</w:t>
      </w:r>
      <w:r w:rsidRPr="00FC4C8F">
        <w:rPr>
          <w:rFonts w:ascii="David" w:hAnsi="David" w:cs="David"/>
          <w:sz w:val="24"/>
          <w:szCs w:val="24"/>
          <w:rtl/>
        </w:rPr>
        <w:t xml:space="preserve"> אמונה בה' אחד, במלאכים,</w:t>
      </w:r>
      <w:r w:rsidR="00A35B22">
        <w:rPr>
          <w:rFonts w:ascii="David" w:hAnsi="David" w:cs="David" w:hint="cs"/>
          <w:sz w:val="24"/>
          <w:szCs w:val="24"/>
          <w:rtl/>
        </w:rPr>
        <w:t xml:space="preserve"> בשליחים,</w:t>
      </w:r>
      <w:r w:rsidRPr="00FC4C8F">
        <w:rPr>
          <w:rFonts w:ascii="David" w:hAnsi="David" w:cs="David"/>
          <w:sz w:val="24"/>
          <w:szCs w:val="24"/>
          <w:rtl/>
        </w:rPr>
        <w:t xml:space="preserve"> בספרים, ביום הדין (מפרט על כל התיאוריות שדיברנו לעיל).</w:t>
      </w:r>
    </w:p>
    <w:p w14:paraId="6F56A825" w14:textId="1F52EDFD" w:rsidR="00FE59CE" w:rsidRPr="00FC4C8F" w:rsidRDefault="00FE59CE">
      <w:pPr>
        <w:pStyle w:val="a3"/>
        <w:numPr>
          <w:ilvl w:val="0"/>
          <w:numId w:val="38"/>
        </w:numPr>
        <w:spacing w:line="360" w:lineRule="auto"/>
        <w:jc w:val="both"/>
        <w:rPr>
          <w:rFonts w:ascii="David" w:hAnsi="David" w:cs="David"/>
          <w:sz w:val="24"/>
          <w:szCs w:val="24"/>
        </w:rPr>
      </w:pPr>
      <w:r w:rsidRPr="00533163">
        <w:rPr>
          <w:rFonts w:ascii="David" w:hAnsi="David" w:cs="David"/>
          <w:sz w:val="24"/>
          <w:szCs w:val="24"/>
          <w:u w:val="single"/>
          <w:rtl/>
        </w:rPr>
        <w:t>דינים דתיים-</w:t>
      </w:r>
      <w:r w:rsidRPr="00FC4C8F">
        <w:rPr>
          <w:rFonts w:ascii="David" w:hAnsi="David" w:cs="David"/>
          <w:sz w:val="24"/>
          <w:szCs w:val="24"/>
          <w:rtl/>
        </w:rPr>
        <w:t xml:space="preserve"> </w:t>
      </w:r>
      <w:r w:rsidR="00A35B22">
        <w:rPr>
          <w:rFonts w:ascii="David" w:hAnsi="David" w:cs="David" w:hint="cs"/>
          <w:sz w:val="24"/>
          <w:szCs w:val="24"/>
          <w:rtl/>
        </w:rPr>
        <w:t xml:space="preserve">דיני היתר ואיסור המרכזיים של הדת. </w:t>
      </w:r>
      <w:r w:rsidRPr="00FC4C8F">
        <w:rPr>
          <w:rFonts w:ascii="David" w:hAnsi="David" w:cs="David"/>
          <w:sz w:val="24"/>
          <w:szCs w:val="24"/>
          <w:rtl/>
        </w:rPr>
        <w:t>אל תגנוב, אל תרצח, אל תנאף.. לאחר מכן נגזרו דינים נוספים.</w:t>
      </w:r>
    </w:p>
    <w:p w14:paraId="772B4BA8" w14:textId="77236BFC" w:rsidR="00FE59CE" w:rsidRPr="00FC4C8F" w:rsidRDefault="00FE59CE">
      <w:pPr>
        <w:pStyle w:val="a3"/>
        <w:numPr>
          <w:ilvl w:val="0"/>
          <w:numId w:val="38"/>
        </w:numPr>
        <w:spacing w:line="360" w:lineRule="auto"/>
        <w:jc w:val="both"/>
        <w:rPr>
          <w:rFonts w:ascii="David" w:hAnsi="David" w:cs="David"/>
          <w:sz w:val="24"/>
          <w:szCs w:val="24"/>
        </w:rPr>
      </w:pPr>
      <w:r w:rsidRPr="00533163">
        <w:rPr>
          <w:rFonts w:ascii="David" w:hAnsi="David" w:cs="David"/>
          <w:sz w:val="24"/>
          <w:szCs w:val="24"/>
          <w:u w:val="single"/>
          <w:rtl/>
        </w:rPr>
        <w:t>סיפורי הקוראן-</w:t>
      </w:r>
      <w:r w:rsidRPr="00FC4C8F">
        <w:rPr>
          <w:rFonts w:ascii="David" w:hAnsi="David" w:cs="David"/>
          <w:sz w:val="24"/>
          <w:szCs w:val="24"/>
          <w:rtl/>
        </w:rPr>
        <w:t xml:space="preserve"> </w:t>
      </w:r>
      <w:r w:rsidR="00A35B22">
        <w:rPr>
          <w:rFonts w:ascii="David" w:hAnsi="David" w:cs="David" w:hint="cs"/>
          <w:sz w:val="24"/>
          <w:szCs w:val="24"/>
          <w:rtl/>
        </w:rPr>
        <w:t xml:space="preserve">על סיפורי הנביאים, </w:t>
      </w:r>
      <w:r w:rsidRPr="00FC4C8F">
        <w:rPr>
          <w:rFonts w:ascii="David" w:hAnsi="David" w:cs="David"/>
          <w:sz w:val="24"/>
          <w:szCs w:val="24"/>
          <w:rtl/>
        </w:rPr>
        <w:t>מדבר</w:t>
      </w:r>
      <w:r w:rsidR="00A35B22">
        <w:rPr>
          <w:rFonts w:ascii="David" w:hAnsi="David" w:cs="David" w:hint="cs"/>
          <w:sz w:val="24"/>
          <w:szCs w:val="24"/>
          <w:rtl/>
        </w:rPr>
        <w:t>ים</w:t>
      </w:r>
      <w:r w:rsidRPr="00FC4C8F">
        <w:rPr>
          <w:rFonts w:ascii="David" w:hAnsi="David" w:cs="David"/>
          <w:sz w:val="24"/>
          <w:szCs w:val="24"/>
          <w:rtl/>
        </w:rPr>
        <w:t xml:space="preserve"> על איך אומות גדלות</w:t>
      </w:r>
      <w:r w:rsidR="00DF63DE">
        <w:rPr>
          <w:rFonts w:ascii="David" w:hAnsi="David" w:cs="David" w:hint="cs"/>
          <w:sz w:val="24"/>
          <w:szCs w:val="24"/>
          <w:rtl/>
        </w:rPr>
        <w:t xml:space="preserve">( כיצד הן יכולות לגדול אם הן </w:t>
      </w:r>
      <w:r w:rsidRPr="00FC4C8F">
        <w:rPr>
          <w:rFonts w:ascii="David" w:hAnsi="David" w:cs="David"/>
          <w:sz w:val="24"/>
          <w:szCs w:val="24"/>
          <w:rtl/>
        </w:rPr>
        <w:t>כופרות באמונה בה'</w:t>
      </w:r>
      <w:r w:rsidR="00DF63DE">
        <w:rPr>
          <w:rFonts w:ascii="David" w:hAnsi="David" w:cs="David" w:hint="cs"/>
          <w:sz w:val="24"/>
          <w:szCs w:val="24"/>
          <w:rtl/>
        </w:rPr>
        <w:t>?)</w:t>
      </w:r>
      <w:r w:rsidRPr="00FC4C8F">
        <w:rPr>
          <w:rFonts w:ascii="David" w:hAnsi="David" w:cs="David"/>
          <w:sz w:val="24"/>
          <w:szCs w:val="24"/>
          <w:rtl/>
        </w:rPr>
        <w:t xml:space="preserve">. קיימים גם סיפורים עתידיים בדמות תיאוריות מדעיות שהמדע מגלה אותן עם הזמן. למשל בקוראן כתוב שהמש נעה בציר משלה (לפני כמעט 1450 שנה). </w:t>
      </w:r>
      <w:r w:rsidR="00DF63DE">
        <w:rPr>
          <w:rFonts w:ascii="David" w:hAnsi="David" w:cs="David" w:hint="cs"/>
          <w:sz w:val="24"/>
          <w:szCs w:val="24"/>
          <w:rtl/>
        </w:rPr>
        <w:t>הסיפורים באו</w:t>
      </w:r>
      <w:r w:rsidRPr="00FC4C8F">
        <w:rPr>
          <w:rFonts w:ascii="David" w:hAnsi="David" w:cs="David"/>
          <w:sz w:val="24"/>
          <w:szCs w:val="24"/>
          <w:rtl/>
        </w:rPr>
        <w:t xml:space="preserve"> כדי להמחיש לאדם את העליונות והכוח של האלוהים, את העונש</w:t>
      </w:r>
      <w:r w:rsidR="00DF63DE">
        <w:rPr>
          <w:rFonts w:ascii="David" w:hAnsi="David" w:cs="David" w:hint="cs"/>
          <w:sz w:val="24"/>
          <w:szCs w:val="24"/>
          <w:rtl/>
        </w:rPr>
        <w:t>ים בעבר ואת העונשים</w:t>
      </w:r>
      <w:r w:rsidRPr="00FC4C8F">
        <w:rPr>
          <w:rFonts w:ascii="David" w:hAnsi="David" w:cs="David"/>
          <w:sz w:val="24"/>
          <w:szCs w:val="24"/>
          <w:rtl/>
        </w:rPr>
        <w:t xml:space="preserve"> העתידי</w:t>
      </w:r>
      <w:r w:rsidR="00DF63DE">
        <w:rPr>
          <w:rFonts w:ascii="David" w:hAnsi="David" w:cs="David" w:hint="cs"/>
          <w:sz w:val="24"/>
          <w:szCs w:val="24"/>
          <w:rtl/>
        </w:rPr>
        <w:t>ים-</w:t>
      </w:r>
      <w:r w:rsidRPr="00FC4C8F">
        <w:rPr>
          <w:rFonts w:ascii="David" w:hAnsi="David" w:cs="David"/>
          <w:sz w:val="24"/>
          <w:szCs w:val="24"/>
          <w:rtl/>
        </w:rPr>
        <w:t xml:space="preserve"> כדי שאנשים יירתעו ולא יכפרו בה'.</w:t>
      </w:r>
    </w:p>
    <w:p w14:paraId="50533827" w14:textId="40E1FE3F" w:rsidR="00FE59CE" w:rsidRPr="00FC4C8F" w:rsidRDefault="00FE59CE">
      <w:pPr>
        <w:pStyle w:val="a3"/>
        <w:numPr>
          <w:ilvl w:val="0"/>
          <w:numId w:val="38"/>
        </w:numPr>
        <w:spacing w:line="360" w:lineRule="auto"/>
        <w:jc w:val="both"/>
        <w:rPr>
          <w:rFonts w:ascii="David" w:hAnsi="David" w:cs="David"/>
          <w:sz w:val="24"/>
          <w:szCs w:val="24"/>
        </w:rPr>
      </w:pPr>
      <w:r w:rsidRPr="00533163">
        <w:rPr>
          <w:rFonts w:ascii="David" w:hAnsi="David" w:cs="David"/>
          <w:sz w:val="24"/>
          <w:szCs w:val="24"/>
          <w:u w:val="single"/>
          <w:rtl/>
        </w:rPr>
        <w:t>השכר והעונש-</w:t>
      </w:r>
      <w:r w:rsidRPr="00FC4C8F">
        <w:rPr>
          <w:rFonts w:ascii="David" w:hAnsi="David" w:cs="David"/>
          <w:sz w:val="24"/>
          <w:szCs w:val="24"/>
          <w:rtl/>
        </w:rPr>
        <w:t xml:space="preserve"> שכר המאמין ועונש הכופר.</w:t>
      </w:r>
      <w:r w:rsidR="00DF63DE">
        <w:rPr>
          <w:rFonts w:ascii="David" w:hAnsi="David" w:cs="David" w:hint="cs"/>
          <w:sz w:val="24"/>
          <w:szCs w:val="24"/>
          <w:rtl/>
        </w:rPr>
        <w:t xml:space="preserve"> בקוראן יש פסוקים רבים שמדברים על שכרו של המאמין ומקיים המצוות ומנגד על העונש של הכופר שפוגע באחרים ופועל נגד האלוקים.</w:t>
      </w:r>
      <w:r w:rsidRPr="00FC4C8F">
        <w:rPr>
          <w:rFonts w:ascii="David" w:hAnsi="David" w:cs="David"/>
          <w:sz w:val="24"/>
          <w:szCs w:val="24"/>
          <w:rtl/>
        </w:rPr>
        <w:t xml:space="preserve"> השכר הוא בכדי לעודד אנשים לאמונה ומעשים טובים והעונש (על הבחירה, הפגיעה באחרים, המעשים הרעים כנגד הדת) הוא כדי להרחיק אנשים ממעשים כאלו.</w:t>
      </w:r>
    </w:p>
    <w:p w14:paraId="3CEC62DF" w14:textId="221FCE5B" w:rsidR="00C65A6B" w:rsidRPr="00FC4C8F" w:rsidRDefault="00FE59CE">
      <w:pPr>
        <w:pStyle w:val="a3"/>
        <w:numPr>
          <w:ilvl w:val="0"/>
          <w:numId w:val="38"/>
        </w:numPr>
        <w:spacing w:line="360" w:lineRule="auto"/>
        <w:jc w:val="both"/>
        <w:rPr>
          <w:rFonts w:ascii="David" w:hAnsi="David" w:cs="David"/>
          <w:sz w:val="24"/>
          <w:szCs w:val="24"/>
        </w:rPr>
      </w:pPr>
      <w:r w:rsidRPr="00533163">
        <w:rPr>
          <w:rFonts w:ascii="David" w:hAnsi="David" w:cs="David"/>
          <w:sz w:val="24"/>
          <w:szCs w:val="24"/>
          <w:u w:val="single"/>
          <w:rtl/>
        </w:rPr>
        <w:t>היחס אל הדתות האחרות-</w:t>
      </w:r>
      <w:r w:rsidRPr="00FC4C8F">
        <w:rPr>
          <w:rFonts w:ascii="David" w:hAnsi="David" w:cs="David"/>
          <w:sz w:val="24"/>
          <w:szCs w:val="24"/>
          <w:rtl/>
        </w:rPr>
        <w:t xml:space="preserve"> בחלק זה קיימות סורות</w:t>
      </w:r>
      <w:r w:rsidR="00DF63DE">
        <w:rPr>
          <w:rFonts w:ascii="David" w:hAnsi="David" w:cs="David" w:hint="cs"/>
          <w:sz w:val="24"/>
          <w:szCs w:val="24"/>
          <w:rtl/>
        </w:rPr>
        <w:t xml:space="preserve"> (פרקים)</w:t>
      </w:r>
      <w:r w:rsidRPr="00FC4C8F">
        <w:rPr>
          <w:rFonts w:ascii="David" w:hAnsi="David" w:cs="David"/>
          <w:sz w:val="24"/>
          <w:szCs w:val="24"/>
          <w:rtl/>
        </w:rPr>
        <w:t xml:space="preserve"> ארוכות שמדברות על היחס אל היהדות, הנצרות ודתות אחרות. </w:t>
      </w:r>
      <w:r w:rsidR="00C65A6B" w:rsidRPr="00FC4C8F">
        <w:rPr>
          <w:rFonts w:ascii="David" w:hAnsi="David" w:cs="David"/>
          <w:sz w:val="24"/>
          <w:szCs w:val="24"/>
          <w:rtl/>
        </w:rPr>
        <w:t xml:space="preserve">הקוראן מחלק את הדתות ל3 מעגלים. </w:t>
      </w:r>
    </w:p>
    <w:p w14:paraId="09362AC5" w14:textId="4D1A52BE" w:rsidR="00C65A6B" w:rsidRPr="00FC4C8F" w:rsidRDefault="00C65A6B">
      <w:pPr>
        <w:pStyle w:val="a3"/>
        <w:numPr>
          <w:ilvl w:val="0"/>
          <w:numId w:val="35"/>
        </w:numPr>
        <w:spacing w:line="360" w:lineRule="auto"/>
        <w:jc w:val="both"/>
        <w:rPr>
          <w:rFonts w:ascii="David" w:hAnsi="David" w:cs="David"/>
          <w:sz w:val="24"/>
          <w:szCs w:val="24"/>
        </w:rPr>
      </w:pPr>
      <w:r w:rsidRPr="00FC4C8F">
        <w:rPr>
          <w:rFonts w:ascii="David" w:hAnsi="David" w:cs="David"/>
          <w:sz w:val="24"/>
          <w:szCs w:val="24"/>
          <w:rtl/>
        </w:rPr>
        <w:t xml:space="preserve">המעגל הראשון- המעגל הפנימי, המוסלמים, </w:t>
      </w:r>
      <w:r w:rsidR="00FE59CE" w:rsidRPr="00FC4C8F">
        <w:rPr>
          <w:rFonts w:ascii="David" w:hAnsi="David" w:cs="David"/>
          <w:sz w:val="24"/>
          <w:szCs w:val="24"/>
          <w:rtl/>
        </w:rPr>
        <w:t>האמונה היא שכל המוסלמים אחים הם- היחס של המוסלמים בינם לבין עצמם הוא יחס של אחים</w:t>
      </w:r>
      <w:r w:rsidR="00DF63DE">
        <w:rPr>
          <w:rFonts w:ascii="David" w:hAnsi="David" w:cs="David" w:hint="cs"/>
          <w:sz w:val="24"/>
          <w:szCs w:val="24"/>
          <w:rtl/>
        </w:rPr>
        <w:t xml:space="preserve"> שדואגים אחד לשני</w:t>
      </w:r>
      <w:r w:rsidR="00FE59CE" w:rsidRPr="00FC4C8F">
        <w:rPr>
          <w:rFonts w:ascii="David" w:hAnsi="David" w:cs="David"/>
          <w:sz w:val="24"/>
          <w:szCs w:val="24"/>
          <w:rtl/>
        </w:rPr>
        <w:t xml:space="preserve">. </w:t>
      </w:r>
    </w:p>
    <w:p w14:paraId="4AF71718" w14:textId="1120BEE7" w:rsidR="00C65A6B" w:rsidRPr="00FC4C8F" w:rsidRDefault="00FE59CE">
      <w:pPr>
        <w:pStyle w:val="a3"/>
        <w:numPr>
          <w:ilvl w:val="0"/>
          <w:numId w:val="35"/>
        </w:numPr>
        <w:spacing w:line="360" w:lineRule="auto"/>
        <w:jc w:val="both"/>
        <w:rPr>
          <w:rFonts w:ascii="David" w:hAnsi="David" w:cs="David"/>
          <w:sz w:val="24"/>
          <w:szCs w:val="24"/>
        </w:rPr>
      </w:pPr>
      <w:r w:rsidRPr="00FC4C8F">
        <w:rPr>
          <w:rFonts w:ascii="David" w:hAnsi="David" w:cs="David"/>
          <w:sz w:val="24"/>
          <w:szCs w:val="24"/>
          <w:rtl/>
        </w:rPr>
        <w:t>ה</w:t>
      </w:r>
      <w:r w:rsidR="00C65A6B" w:rsidRPr="00FC4C8F">
        <w:rPr>
          <w:rFonts w:ascii="David" w:hAnsi="David" w:cs="David"/>
          <w:sz w:val="24"/>
          <w:szCs w:val="24"/>
          <w:rtl/>
        </w:rPr>
        <w:t>מעגל השני</w:t>
      </w:r>
      <w:r w:rsidRPr="00FC4C8F">
        <w:rPr>
          <w:rFonts w:ascii="David" w:hAnsi="David" w:cs="David"/>
          <w:sz w:val="24"/>
          <w:szCs w:val="24"/>
          <w:rtl/>
        </w:rPr>
        <w:t xml:space="preserve">- </w:t>
      </w:r>
      <w:r w:rsidR="00C65A6B" w:rsidRPr="00FC4C8F">
        <w:rPr>
          <w:rFonts w:ascii="David" w:hAnsi="David" w:cs="David"/>
          <w:sz w:val="24"/>
          <w:szCs w:val="24"/>
          <w:rtl/>
        </w:rPr>
        <w:t xml:space="preserve">עמי הספר, </w:t>
      </w:r>
      <w:r w:rsidRPr="00FC4C8F">
        <w:rPr>
          <w:rFonts w:ascii="David" w:hAnsi="David" w:cs="David"/>
          <w:sz w:val="24"/>
          <w:szCs w:val="24"/>
          <w:rtl/>
        </w:rPr>
        <w:t xml:space="preserve">אנשים </w:t>
      </w:r>
      <w:r w:rsidR="00C65A6B" w:rsidRPr="00FC4C8F">
        <w:rPr>
          <w:rFonts w:ascii="David" w:hAnsi="David" w:cs="David"/>
          <w:sz w:val="24"/>
          <w:szCs w:val="24"/>
          <w:rtl/>
        </w:rPr>
        <w:t>שה</w:t>
      </w:r>
      <w:r w:rsidRPr="00FC4C8F">
        <w:rPr>
          <w:rFonts w:ascii="David" w:hAnsi="David" w:cs="David"/>
          <w:sz w:val="24"/>
          <w:szCs w:val="24"/>
          <w:rtl/>
        </w:rPr>
        <w:t>דת שלהם היא דת ששלח ה' ע"י שליחים ונביאים למסור להם</w:t>
      </w:r>
      <w:r w:rsidR="00C65A6B" w:rsidRPr="00FC4C8F">
        <w:rPr>
          <w:rFonts w:ascii="David" w:hAnsi="David" w:cs="David"/>
          <w:sz w:val="24"/>
          <w:szCs w:val="24"/>
          <w:rtl/>
        </w:rPr>
        <w:t>.</w:t>
      </w:r>
      <w:r w:rsidRPr="00FC4C8F">
        <w:rPr>
          <w:rFonts w:ascii="David" w:hAnsi="David" w:cs="David"/>
          <w:sz w:val="24"/>
          <w:szCs w:val="24"/>
          <w:rtl/>
        </w:rPr>
        <w:t xml:space="preserve"> היחס לעמי הספר נגזר מכך שהן דתות מונותאיסטיות ולכן הקוראן קורא לשיתוף פעולה איתם. מכאן נובעת ההכרה ביהדות ובנצרות</w:t>
      </w:r>
      <w:r w:rsidR="00DF63DE">
        <w:rPr>
          <w:rFonts w:ascii="David" w:hAnsi="David" w:cs="David" w:hint="cs"/>
          <w:sz w:val="24"/>
          <w:szCs w:val="24"/>
          <w:rtl/>
        </w:rPr>
        <w:t xml:space="preserve"> כדתות לגיטימיות שיש לשתף איתן פעולה.</w:t>
      </w:r>
      <w:r w:rsidRPr="00FC4C8F">
        <w:rPr>
          <w:rFonts w:ascii="David" w:hAnsi="David" w:cs="David"/>
          <w:sz w:val="24"/>
          <w:szCs w:val="24"/>
          <w:rtl/>
        </w:rPr>
        <w:t xml:space="preserve"> יש שיח </w:t>
      </w:r>
      <w:r w:rsidR="00C65A6B" w:rsidRPr="00FC4C8F">
        <w:rPr>
          <w:rFonts w:ascii="David" w:hAnsi="David" w:cs="David"/>
          <w:sz w:val="24"/>
          <w:szCs w:val="24"/>
          <w:rtl/>
        </w:rPr>
        <w:t xml:space="preserve">עם הדתות הללו על האמונה בה'. </w:t>
      </w:r>
    </w:p>
    <w:p w14:paraId="3D433725" w14:textId="45AAA769" w:rsidR="00D54D20" w:rsidRPr="00FC4C8F" w:rsidRDefault="00C65A6B">
      <w:pPr>
        <w:pStyle w:val="a3"/>
        <w:numPr>
          <w:ilvl w:val="0"/>
          <w:numId w:val="35"/>
        </w:numPr>
        <w:spacing w:line="360" w:lineRule="auto"/>
        <w:jc w:val="both"/>
        <w:rPr>
          <w:rFonts w:ascii="David" w:hAnsi="David" w:cs="David"/>
          <w:sz w:val="24"/>
          <w:szCs w:val="24"/>
        </w:rPr>
      </w:pPr>
      <w:r w:rsidRPr="00FC4C8F">
        <w:rPr>
          <w:rFonts w:ascii="David" w:hAnsi="David" w:cs="David"/>
          <w:sz w:val="24"/>
          <w:szCs w:val="24"/>
          <w:rtl/>
        </w:rPr>
        <w:lastRenderedPageBreak/>
        <w:t>המעגל השלישי- יתר הדתות, הקוראן בוחר להציג דתות אלו כנבדלות מהדת המוסלמית. "לכם הדת שלכם ולנו הדת שלנו", אנו לא עובדים את הה' שלכם ואתם לא עובדים את שלנו. נשתף פעולה אך אין קרבה דתית.</w:t>
      </w:r>
      <w:r w:rsidR="00DF63DE">
        <w:rPr>
          <w:rFonts w:ascii="David" w:hAnsi="David" w:cs="David" w:hint="cs"/>
          <w:sz w:val="24"/>
          <w:szCs w:val="24"/>
          <w:rtl/>
        </w:rPr>
        <w:t xml:space="preserve"> (גם הם בני אדם, אסור לפגוע בהם).</w:t>
      </w:r>
    </w:p>
    <w:p w14:paraId="203DF068" w14:textId="77777777" w:rsidR="00FE59CE" w:rsidRPr="00FC4C8F" w:rsidRDefault="00FE59CE" w:rsidP="00FC4C8F">
      <w:pPr>
        <w:pStyle w:val="a3"/>
        <w:spacing w:line="360" w:lineRule="auto"/>
        <w:jc w:val="both"/>
        <w:rPr>
          <w:rFonts w:ascii="David" w:hAnsi="David" w:cs="David"/>
          <w:sz w:val="24"/>
          <w:szCs w:val="24"/>
          <w:rtl/>
        </w:rPr>
      </w:pPr>
    </w:p>
    <w:p w14:paraId="56A74C93" w14:textId="77777777" w:rsidR="00B96180" w:rsidRPr="00FC4C8F" w:rsidRDefault="00B96180" w:rsidP="00FC4C8F">
      <w:pPr>
        <w:pStyle w:val="a3"/>
        <w:spacing w:line="360" w:lineRule="auto"/>
        <w:ind w:left="0"/>
        <w:jc w:val="both"/>
        <w:rPr>
          <w:rFonts w:ascii="David" w:hAnsi="David" w:cs="David"/>
          <w:sz w:val="24"/>
          <w:szCs w:val="24"/>
          <w:rtl/>
        </w:rPr>
      </w:pPr>
      <w:r w:rsidRPr="00FC4C8F">
        <w:rPr>
          <w:rFonts w:ascii="David" w:hAnsi="David" w:cs="David"/>
          <w:sz w:val="24"/>
          <w:szCs w:val="24"/>
          <w:rtl/>
        </w:rPr>
        <w:t>בק</w:t>
      </w:r>
      <w:r w:rsidR="00D54D20" w:rsidRPr="00FC4C8F">
        <w:rPr>
          <w:rFonts w:ascii="David" w:hAnsi="David" w:cs="David"/>
          <w:sz w:val="24"/>
          <w:szCs w:val="24"/>
          <w:rtl/>
        </w:rPr>
        <w:t>ו</w:t>
      </w:r>
      <w:r w:rsidRPr="00FC4C8F">
        <w:rPr>
          <w:rFonts w:ascii="David" w:hAnsi="David" w:cs="David"/>
          <w:sz w:val="24"/>
          <w:szCs w:val="24"/>
          <w:rtl/>
        </w:rPr>
        <w:t>ראן יש דינים מפורשים, למשל – דיני נישואים וגירושין, דיני חוזים, פלילים וכו'... אבל, יש בו גם סיפורים ותיאורים של מצבים ואירועים שמהם ניתן לגזור דינים מסוימים, כאשר פרשנות הק</w:t>
      </w:r>
      <w:r w:rsidR="00D54D20" w:rsidRPr="00FC4C8F">
        <w:rPr>
          <w:rFonts w:ascii="David" w:hAnsi="David" w:cs="David"/>
          <w:sz w:val="24"/>
          <w:szCs w:val="24"/>
          <w:rtl/>
        </w:rPr>
        <w:t>ו</w:t>
      </w:r>
      <w:r w:rsidRPr="00FC4C8F">
        <w:rPr>
          <w:rFonts w:ascii="David" w:hAnsi="David" w:cs="David"/>
          <w:sz w:val="24"/>
          <w:szCs w:val="24"/>
          <w:rtl/>
        </w:rPr>
        <w:t xml:space="preserve">ראן נמשכת כל הזמן וכך ניתן להמשיך ולגזור דינים כל העת. </w:t>
      </w:r>
    </w:p>
    <w:p w14:paraId="6B317DD7" w14:textId="3BA5DBA2" w:rsidR="00B96180" w:rsidRPr="00FC4C8F" w:rsidRDefault="00B96180" w:rsidP="00FC4C8F">
      <w:pPr>
        <w:pStyle w:val="a3"/>
        <w:spacing w:line="360" w:lineRule="auto"/>
        <w:ind w:left="0"/>
        <w:jc w:val="both"/>
        <w:rPr>
          <w:rFonts w:ascii="David" w:hAnsi="David" w:cs="David"/>
          <w:sz w:val="24"/>
          <w:szCs w:val="24"/>
          <w:rtl/>
        </w:rPr>
      </w:pPr>
      <w:r w:rsidRPr="00FC4C8F">
        <w:rPr>
          <w:rFonts w:ascii="David" w:hAnsi="David" w:cs="David"/>
          <w:sz w:val="24"/>
          <w:szCs w:val="24"/>
          <w:rtl/>
        </w:rPr>
        <w:t>הק</w:t>
      </w:r>
      <w:r w:rsidR="00D54D20" w:rsidRPr="00FC4C8F">
        <w:rPr>
          <w:rFonts w:ascii="David" w:hAnsi="David" w:cs="David"/>
          <w:sz w:val="24"/>
          <w:szCs w:val="24"/>
          <w:rtl/>
        </w:rPr>
        <w:t>ו</w:t>
      </w:r>
      <w:r w:rsidRPr="00FC4C8F">
        <w:rPr>
          <w:rFonts w:ascii="David" w:hAnsi="David" w:cs="David"/>
          <w:sz w:val="24"/>
          <w:szCs w:val="24"/>
          <w:rtl/>
        </w:rPr>
        <w:t>ראן הוא המקור העליון, ולכן אסור לגזור דינים חדשים בניגוד למה שהק</w:t>
      </w:r>
      <w:r w:rsidR="00D54D20" w:rsidRPr="00FC4C8F">
        <w:rPr>
          <w:rFonts w:ascii="David" w:hAnsi="David" w:cs="David"/>
          <w:sz w:val="24"/>
          <w:szCs w:val="24"/>
          <w:rtl/>
        </w:rPr>
        <w:t>ו</w:t>
      </w:r>
      <w:r w:rsidRPr="00FC4C8F">
        <w:rPr>
          <w:rFonts w:ascii="David" w:hAnsi="David" w:cs="David"/>
          <w:sz w:val="24"/>
          <w:szCs w:val="24"/>
          <w:rtl/>
        </w:rPr>
        <w:t>ראן פסק, כיוון שיש לו עליונות נורמטיבית מוחלטת, וגם אין מקור אחר שיכול לסתור אותו.</w:t>
      </w:r>
      <w:r w:rsidR="00F00113" w:rsidRPr="00FC4C8F">
        <w:rPr>
          <w:rFonts w:ascii="David" w:hAnsi="David" w:cs="David"/>
          <w:sz w:val="24"/>
          <w:szCs w:val="24"/>
          <w:rtl/>
        </w:rPr>
        <w:t xml:space="preserve"> כל דין שכתוב בקוראן מחייב עד יום הדין. </w:t>
      </w:r>
    </w:p>
    <w:p w14:paraId="64E798D6" w14:textId="77777777" w:rsidR="00F00113" w:rsidRPr="00FC4C8F" w:rsidRDefault="00F00113" w:rsidP="00FC4C8F">
      <w:pPr>
        <w:pStyle w:val="a3"/>
        <w:spacing w:line="360" w:lineRule="auto"/>
        <w:ind w:left="0"/>
        <w:jc w:val="both"/>
        <w:rPr>
          <w:rFonts w:ascii="David" w:hAnsi="David" w:cs="David"/>
          <w:sz w:val="24"/>
          <w:szCs w:val="24"/>
          <w:rtl/>
        </w:rPr>
      </w:pPr>
    </w:p>
    <w:p w14:paraId="1A152710" w14:textId="00045543" w:rsidR="00B96180" w:rsidRPr="00FC4C8F" w:rsidRDefault="00B96180">
      <w:pPr>
        <w:pStyle w:val="a3"/>
        <w:numPr>
          <w:ilvl w:val="0"/>
          <w:numId w:val="39"/>
        </w:numPr>
        <w:spacing w:after="160" w:line="360" w:lineRule="auto"/>
        <w:jc w:val="both"/>
        <w:rPr>
          <w:rFonts w:ascii="David" w:hAnsi="David" w:cs="David"/>
          <w:sz w:val="24"/>
          <w:szCs w:val="24"/>
        </w:rPr>
      </w:pPr>
      <w:r w:rsidRPr="00FC4C8F">
        <w:rPr>
          <w:rFonts w:ascii="David" w:hAnsi="David" w:cs="David"/>
          <w:b/>
          <w:bCs/>
          <w:sz w:val="24"/>
          <w:szCs w:val="24"/>
          <w:rtl/>
        </w:rPr>
        <w:t>הסונה</w:t>
      </w:r>
      <w:r w:rsidR="00F00113" w:rsidRPr="00FC4C8F">
        <w:rPr>
          <w:rFonts w:ascii="David" w:hAnsi="David" w:cs="David"/>
          <w:b/>
          <w:bCs/>
          <w:sz w:val="24"/>
          <w:szCs w:val="24"/>
          <w:rtl/>
        </w:rPr>
        <w:t xml:space="preserve">/ </w:t>
      </w:r>
      <w:r w:rsidRPr="00FC4C8F">
        <w:rPr>
          <w:rFonts w:ascii="David" w:hAnsi="David" w:cs="David"/>
          <w:b/>
          <w:bCs/>
          <w:sz w:val="24"/>
          <w:szCs w:val="24"/>
          <w:rtl/>
        </w:rPr>
        <w:t>החדית' –</w:t>
      </w:r>
      <w:r w:rsidRPr="00FC4C8F">
        <w:rPr>
          <w:rFonts w:ascii="David" w:hAnsi="David" w:cs="David"/>
          <w:sz w:val="24"/>
          <w:szCs w:val="24"/>
          <w:rtl/>
        </w:rPr>
        <w:t xml:space="preserve"> </w:t>
      </w:r>
      <w:r w:rsidR="002B1BC7">
        <w:rPr>
          <w:rFonts w:ascii="David" w:hAnsi="David" w:cs="David" w:hint="cs"/>
          <w:sz w:val="24"/>
          <w:szCs w:val="24"/>
          <w:rtl/>
        </w:rPr>
        <w:t>הנביא מוחמד הוא השליח של אלוקים. בשליחותו כנביא, כל מעשה שהוא עשה, אמירה שהוא אמר, וכל אשרור שהוא מאשר כנביא נחשבים למקור משפטי מחייב. החדית' זה שם כולל ל</w:t>
      </w:r>
      <w:r w:rsidRPr="00FC4C8F">
        <w:rPr>
          <w:rFonts w:ascii="David" w:hAnsi="David" w:cs="David"/>
          <w:sz w:val="24"/>
          <w:szCs w:val="24"/>
          <w:rtl/>
        </w:rPr>
        <w:t xml:space="preserve">תיעוד </w:t>
      </w:r>
      <w:r w:rsidR="002B1BC7">
        <w:rPr>
          <w:rFonts w:ascii="David" w:hAnsi="David" w:cs="David" w:hint="cs"/>
          <w:sz w:val="24"/>
          <w:szCs w:val="24"/>
          <w:rtl/>
        </w:rPr>
        <w:t>ש</w:t>
      </w:r>
      <w:r w:rsidRPr="00FC4C8F">
        <w:rPr>
          <w:rFonts w:ascii="David" w:hAnsi="David" w:cs="David"/>
          <w:sz w:val="24"/>
          <w:szCs w:val="24"/>
          <w:rtl/>
        </w:rPr>
        <w:t>ל</w:t>
      </w:r>
      <w:r w:rsidR="002B1BC7">
        <w:rPr>
          <w:rFonts w:ascii="David" w:hAnsi="David" w:cs="David" w:hint="cs"/>
          <w:sz w:val="24"/>
          <w:szCs w:val="24"/>
          <w:rtl/>
        </w:rPr>
        <w:t xml:space="preserve"> </w:t>
      </w:r>
      <w:r w:rsidRPr="00FC4C8F">
        <w:rPr>
          <w:rFonts w:ascii="David" w:hAnsi="David" w:cs="David"/>
          <w:sz w:val="24"/>
          <w:szCs w:val="24"/>
          <w:rtl/>
        </w:rPr>
        <w:t>כל אימרה, התנהגות או אשרור של הנביא מחמד</w:t>
      </w:r>
      <w:r w:rsidR="00F00113" w:rsidRPr="00FC4C8F">
        <w:rPr>
          <w:rFonts w:ascii="David" w:hAnsi="David" w:cs="David"/>
          <w:sz w:val="24"/>
          <w:szCs w:val="24"/>
          <w:rtl/>
        </w:rPr>
        <w:t xml:space="preserve"> ו</w:t>
      </w:r>
      <w:r w:rsidR="002B1BC7">
        <w:rPr>
          <w:rFonts w:ascii="David" w:hAnsi="David" w:cs="David" w:hint="cs"/>
          <w:sz w:val="24"/>
          <w:szCs w:val="24"/>
          <w:rtl/>
        </w:rPr>
        <w:t>זה מקור משפטי מחייב</w:t>
      </w:r>
      <w:r w:rsidR="001D0262" w:rsidRPr="00FC4C8F">
        <w:rPr>
          <w:rFonts w:ascii="David" w:hAnsi="David" w:cs="David"/>
          <w:sz w:val="24"/>
          <w:szCs w:val="24"/>
          <w:rtl/>
        </w:rPr>
        <w:t>, בבחינת חקיקה של הנביא</w:t>
      </w:r>
      <w:r w:rsidRPr="00FC4C8F">
        <w:rPr>
          <w:rFonts w:ascii="David" w:hAnsi="David" w:cs="David"/>
          <w:sz w:val="24"/>
          <w:szCs w:val="24"/>
          <w:rtl/>
        </w:rPr>
        <w:t>. כל מה שעשה או אמר הנביא או כל קבלת המנהגים ע"י הנביא בשתיקה – נכללים בסונה ובחדית', ואלה נחשבים לבעלי מעמד גבוה, כי האמונה המוסלמית גורסת ש</w:t>
      </w:r>
      <w:r w:rsidR="00F00113" w:rsidRPr="00FC4C8F">
        <w:rPr>
          <w:rFonts w:ascii="David" w:hAnsi="David" w:cs="David"/>
          <w:sz w:val="24"/>
          <w:szCs w:val="24"/>
          <w:rtl/>
        </w:rPr>
        <w:t>"</w:t>
      </w:r>
      <w:r w:rsidRPr="00FC4C8F">
        <w:rPr>
          <w:rFonts w:ascii="David" w:hAnsi="David" w:cs="David"/>
          <w:sz w:val="24"/>
          <w:szCs w:val="24"/>
          <w:rtl/>
        </w:rPr>
        <w:t>אין הנביא אומר דברי הבל, אלא אלו דברים שהנחה אותו האלוהים לעשות</w:t>
      </w:r>
      <w:r w:rsidR="00F00113" w:rsidRPr="00FC4C8F">
        <w:rPr>
          <w:rFonts w:ascii="David" w:hAnsi="David" w:cs="David"/>
          <w:sz w:val="24"/>
          <w:szCs w:val="24"/>
          <w:rtl/>
        </w:rPr>
        <w:t>"</w:t>
      </w:r>
      <w:r w:rsidRPr="00FC4C8F">
        <w:rPr>
          <w:rFonts w:ascii="David" w:hAnsi="David" w:cs="David"/>
          <w:sz w:val="24"/>
          <w:szCs w:val="24"/>
          <w:rtl/>
        </w:rPr>
        <w:t xml:space="preserve">. </w:t>
      </w:r>
    </w:p>
    <w:p w14:paraId="38885346" w14:textId="35CE36D4" w:rsidR="00B96180" w:rsidRPr="00FC4C8F" w:rsidRDefault="00B96180" w:rsidP="00FC4C8F">
      <w:pPr>
        <w:pStyle w:val="a3"/>
        <w:spacing w:line="360" w:lineRule="auto"/>
        <w:ind w:left="0"/>
        <w:jc w:val="both"/>
        <w:rPr>
          <w:rFonts w:ascii="David" w:hAnsi="David" w:cs="David"/>
          <w:sz w:val="24"/>
          <w:szCs w:val="24"/>
          <w:rtl/>
        </w:rPr>
      </w:pPr>
      <w:r w:rsidRPr="00FC4C8F">
        <w:rPr>
          <w:rFonts w:ascii="David" w:hAnsi="David" w:cs="David"/>
          <w:sz w:val="24"/>
          <w:szCs w:val="24"/>
          <w:rtl/>
        </w:rPr>
        <w:t>ל</w:t>
      </w:r>
      <w:r w:rsidR="00FA5511" w:rsidRPr="00FC4C8F">
        <w:rPr>
          <w:rFonts w:ascii="David" w:hAnsi="David" w:cs="David"/>
          <w:sz w:val="24"/>
          <w:szCs w:val="24"/>
          <w:rtl/>
        </w:rPr>
        <w:t>סונה</w:t>
      </w:r>
      <w:r w:rsidRPr="00FC4C8F">
        <w:rPr>
          <w:rFonts w:ascii="David" w:hAnsi="David" w:cs="David"/>
          <w:sz w:val="24"/>
          <w:szCs w:val="24"/>
          <w:rtl/>
        </w:rPr>
        <w:t xml:space="preserve"> י</w:t>
      </w:r>
      <w:r w:rsidR="00FA5511" w:rsidRPr="00FC4C8F">
        <w:rPr>
          <w:rFonts w:ascii="David" w:hAnsi="David" w:cs="David"/>
          <w:sz w:val="24"/>
          <w:szCs w:val="24"/>
          <w:rtl/>
        </w:rPr>
        <w:t>ש 3</w:t>
      </w:r>
      <w:r w:rsidRPr="00FC4C8F">
        <w:rPr>
          <w:rFonts w:ascii="David" w:hAnsi="David" w:cs="David"/>
          <w:sz w:val="24"/>
          <w:szCs w:val="24"/>
          <w:rtl/>
        </w:rPr>
        <w:t xml:space="preserve"> מטרות:</w:t>
      </w:r>
    </w:p>
    <w:p w14:paraId="3DCC6CDC" w14:textId="63E544C7" w:rsidR="00FA5511" w:rsidRPr="00FC4C8F" w:rsidRDefault="00FA5511">
      <w:pPr>
        <w:pStyle w:val="a3"/>
        <w:numPr>
          <w:ilvl w:val="0"/>
          <w:numId w:val="40"/>
        </w:numPr>
        <w:spacing w:after="0" w:line="360" w:lineRule="auto"/>
        <w:jc w:val="both"/>
        <w:rPr>
          <w:rFonts w:ascii="David" w:hAnsi="David" w:cs="David"/>
          <w:sz w:val="24"/>
          <w:szCs w:val="24"/>
        </w:rPr>
      </w:pPr>
      <w:r w:rsidRPr="00FC4C8F">
        <w:rPr>
          <w:rFonts w:ascii="David" w:hAnsi="David" w:cs="David"/>
          <w:sz w:val="24"/>
          <w:szCs w:val="24"/>
          <w:rtl/>
        </w:rPr>
        <w:t>השלמות לקוראן- לא כל דבר נמצא בקוראן, יש דברים שהדין עליהם לא נמצא בקוראן, איפה שיש חוסר הנביא משלים.  למשל, הקראן קובע "התפללו במועדים" – אבל לא מציין מתי להתפלל ואיך ולכן החדית' כוללת את ההנחיות של מחמד, להתפלל באופן שבו הוא נצפה מתפלל.</w:t>
      </w:r>
    </w:p>
    <w:p w14:paraId="1ADC35D1" w14:textId="3BFB0B66" w:rsidR="00FA5511" w:rsidRPr="00FC4C8F" w:rsidRDefault="00FA5511">
      <w:pPr>
        <w:pStyle w:val="a3"/>
        <w:numPr>
          <w:ilvl w:val="0"/>
          <w:numId w:val="40"/>
        </w:numPr>
        <w:spacing w:after="0" w:line="360" w:lineRule="auto"/>
        <w:jc w:val="both"/>
        <w:rPr>
          <w:rFonts w:ascii="David" w:hAnsi="David" w:cs="David"/>
          <w:sz w:val="24"/>
          <w:szCs w:val="24"/>
        </w:rPr>
      </w:pPr>
      <w:r w:rsidRPr="00FC4C8F">
        <w:rPr>
          <w:rFonts w:ascii="David" w:hAnsi="David" w:cs="David"/>
          <w:sz w:val="24"/>
          <w:szCs w:val="24"/>
          <w:rtl/>
        </w:rPr>
        <w:t>פירוש הקוראן- הנביא הוא הראשון המוסמך לפרש את הקוראן ולהסביר את משמעות הפסוקים, מה צריך לעשות מתוקף הפסוקים הללו.</w:t>
      </w:r>
    </w:p>
    <w:p w14:paraId="28F12A5D" w14:textId="2A391BC8" w:rsidR="00FA5511" w:rsidRPr="00FC4C8F" w:rsidRDefault="00FA5511">
      <w:pPr>
        <w:pStyle w:val="a3"/>
        <w:numPr>
          <w:ilvl w:val="0"/>
          <w:numId w:val="40"/>
        </w:numPr>
        <w:spacing w:after="0" w:line="360" w:lineRule="auto"/>
        <w:jc w:val="both"/>
        <w:rPr>
          <w:rFonts w:ascii="David" w:hAnsi="David" w:cs="David"/>
          <w:sz w:val="24"/>
          <w:szCs w:val="24"/>
        </w:rPr>
      </w:pPr>
      <w:r w:rsidRPr="00FC4C8F">
        <w:rPr>
          <w:rFonts w:ascii="David" w:hAnsi="David" w:cs="David"/>
          <w:sz w:val="24"/>
          <w:szCs w:val="24"/>
          <w:rtl/>
        </w:rPr>
        <w:t>ליישם את הקוראן- איך ליישם את הדינים. יש כלל</w:t>
      </w:r>
      <w:r w:rsidR="00B913C1" w:rsidRPr="00FC4C8F">
        <w:rPr>
          <w:rFonts w:ascii="David" w:hAnsi="David" w:cs="David"/>
          <w:sz w:val="24"/>
          <w:szCs w:val="24"/>
          <w:rtl/>
        </w:rPr>
        <w:t xml:space="preserve">ים ביישום הקוראן, למשל: במקרה של התנגשות דינים לקבוע איזה דין ייגבר. </w:t>
      </w:r>
    </w:p>
    <w:p w14:paraId="60EF82B0" w14:textId="0C1A1F6A" w:rsidR="00B96180" w:rsidRPr="00FC4C8F" w:rsidRDefault="00B96180" w:rsidP="00FC4C8F">
      <w:pPr>
        <w:spacing w:after="160" w:line="360" w:lineRule="auto"/>
        <w:jc w:val="both"/>
        <w:rPr>
          <w:rFonts w:ascii="David" w:hAnsi="David" w:cs="David"/>
          <w:sz w:val="24"/>
          <w:szCs w:val="24"/>
        </w:rPr>
      </w:pPr>
    </w:p>
    <w:p w14:paraId="53E6FE93" w14:textId="6A08EB61" w:rsidR="00DD7208" w:rsidRPr="00FC4C8F" w:rsidRDefault="00B96180" w:rsidP="00FC4C8F">
      <w:pPr>
        <w:spacing w:after="0" w:line="360" w:lineRule="auto"/>
        <w:jc w:val="both"/>
        <w:rPr>
          <w:rFonts w:ascii="David" w:hAnsi="David" w:cs="David"/>
          <w:sz w:val="24"/>
          <w:szCs w:val="24"/>
          <w:rtl/>
        </w:rPr>
      </w:pPr>
      <w:r w:rsidRPr="00FC4C8F">
        <w:rPr>
          <w:rFonts w:ascii="David" w:hAnsi="David" w:cs="David"/>
          <w:sz w:val="24"/>
          <w:szCs w:val="24"/>
          <w:rtl/>
        </w:rPr>
        <w:t xml:space="preserve">הסונה והחדית' גם הם לא נכתבו במהלך חייו של הנביא, כי הוא אסר על </w:t>
      </w:r>
      <w:r w:rsidR="00B913C1" w:rsidRPr="00FC4C8F">
        <w:rPr>
          <w:rFonts w:ascii="David" w:hAnsi="David" w:cs="David"/>
          <w:sz w:val="24"/>
          <w:szCs w:val="24"/>
          <w:rtl/>
        </w:rPr>
        <w:t>כולם</w:t>
      </w:r>
      <w:r w:rsidRPr="00FC4C8F">
        <w:rPr>
          <w:rFonts w:ascii="David" w:hAnsi="David" w:cs="David"/>
          <w:sz w:val="24"/>
          <w:szCs w:val="24"/>
          <w:rtl/>
        </w:rPr>
        <w:t xml:space="preserve"> לכתוב זאת, כדי לשמור על עליונות הקראן הכתוב, שלא יהיה בלבול בין דבר ה</w:t>
      </w:r>
      <w:r w:rsidR="005025A9" w:rsidRPr="00FC4C8F">
        <w:rPr>
          <w:rFonts w:ascii="David" w:hAnsi="David" w:cs="David"/>
          <w:sz w:val="24"/>
          <w:szCs w:val="24"/>
          <w:rtl/>
        </w:rPr>
        <w:t>'</w:t>
      </w:r>
      <w:r w:rsidRPr="00FC4C8F">
        <w:rPr>
          <w:rFonts w:ascii="David" w:hAnsi="David" w:cs="David"/>
          <w:sz w:val="24"/>
          <w:szCs w:val="24"/>
          <w:rtl/>
        </w:rPr>
        <w:t xml:space="preserve"> לבין דבריו שלו. </w:t>
      </w:r>
      <w:r w:rsidR="00DD7208" w:rsidRPr="00FC4C8F">
        <w:rPr>
          <w:rFonts w:ascii="David" w:hAnsi="David" w:cs="David"/>
          <w:sz w:val="24"/>
          <w:szCs w:val="24"/>
          <w:rtl/>
        </w:rPr>
        <w:t xml:space="preserve">עם השנים התפתח מדע החדית' (כ150 שנה לאחר מות הנביא)– בוחן את אמיתות התוכן של החדית' ולאופן השיוך שלו אל הנביא. </w:t>
      </w:r>
      <w:r w:rsidR="00DD7208" w:rsidRPr="00FC4C8F">
        <w:rPr>
          <w:rFonts w:ascii="David" w:hAnsi="David" w:cs="David"/>
          <w:b/>
          <w:bCs/>
          <w:sz w:val="24"/>
          <w:szCs w:val="24"/>
          <w:rtl/>
        </w:rPr>
        <w:t xml:space="preserve">מוחמד </w:t>
      </w:r>
      <w:r w:rsidR="002B1BC7">
        <w:rPr>
          <w:rFonts w:ascii="David" w:hAnsi="David" w:cs="David" w:hint="cs"/>
          <w:b/>
          <w:bCs/>
          <w:sz w:val="24"/>
          <w:szCs w:val="24"/>
          <w:rtl/>
        </w:rPr>
        <w:t>אל-</w:t>
      </w:r>
      <w:r w:rsidR="00DD7208" w:rsidRPr="00FC4C8F">
        <w:rPr>
          <w:rFonts w:ascii="David" w:hAnsi="David" w:cs="David"/>
          <w:b/>
          <w:bCs/>
          <w:sz w:val="24"/>
          <w:szCs w:val="24"/>
          <w:rtl/>
        </w:rPr>
        <w:t>בוכרי</w:t>
      </w:r>
      <w:r w:rsidR="00DD7208" w:rsidRPr="00FC4C8F">
        <w:rPr>
          <w:rFonts w:ascii="David" w:hAnsi="David" w:cs="David"/>
          <w:sz w:val="24"/>
          <w:szCs w:val="24"/>
          <w:rtl/>
        </w:rPr>
        <w:t xml:space="preserve"> מחליט לצאת למסע חייו לאסוף את הח</w:t>
      </w:r>
      <w:r w:rsidR="00C13DBD" w:rsidRPr="00FC4C8F">
        <w:rPr>
          <w:rFonts w:ascii="David" w:hAnsi="David" w:cs="David"/>
          <w:sz w:val="24"/>
          <w:szCs w:val="24"/>
          <w:rtl/>
        </w:rPr>
        <w:t>דית'ים</w:t>
      </w:r>
      <w:r w:rsidR="00DD7208" w:rsidRPr="00FC4C8F">
        <w:rPr>
          <w:rFonts w:ascii="David" w:hAnsi="David" w:cs="David"/>
          <w:sz w:val="24"/>
          <w:szCs w:val="24"/>
          <w:rtl/>
        </w:rPr>
        <w:t xml:space="preserve"> של הנביא. הוא שליח מטעם עצמו, הוא מחליט לעשות מעשה היסטורי. הוא מסתובב בכל העולם המוסלמי דאז, הוא שומע כ-700 אלף ח</w:t>
      </w:r>
      <w:r w:rsidR="00C13DBD" w:rsidRPr="00FC4C8F">
        <w:rPr>
          <w:rFonts w:ascii="David" w:hAnsi="David" w:cs="David"/>
          <w:sz w:val="24"/>
          <w:szCs w:val="24"/>
          <w:rtl/>
        </w:rPr>
        <w:t>דית'ים</w:t>
      </w:r>
      <w:r w:rsidR="00DD7208" w:rsidRPr="00FC4C8F">
        <w:rPr>
          <w:rFonts w:ascii="David" w:hAnsi="David" w:cs="David"/>
          <w:sz w:val="24"/>
          <w:szCs w:val="24"/>
          <w:rtl/>
        </w:rPr>
        <w:t xml:space="preserve"> (מעשה, אמרה, אשרור), הוא ממפה את הכל עד שנשארים לו 4,000 </w:t>
      </w:r>
      <w:r w:rsidR="001D7918" w:rsidRPr="00FC4C8F">
        <w:rPr>
          <w:rFonts w:ascii="David" w:hAnsi="David" w:cs="David"/>
          <w:sz w:val="24"/>
          <w:szCs w:val="24"/>
          <w:rtl/>
        </w:rPr>
        <w:t xml:space="preserve">מרכזיים </w:t>
      </w:r>
      <w:r w:rsidR="00DD7208" w:rsidRPr="00FC4C8F">
        <w:rPr>
          <w:rFonts w:ascii="David" w:hAnsi="David" w:cs="David"/>
          <w:sz w:val="24"/>
          <w:szCs w:val="24"/>
          <w:rtl/>
        </w:rPr>
        <w:t xml:space="preserve">בלבד. את המיפוי הוא עושה בעזרת 2 כלים: </w:t>
      </w:r>
    </w:p>
    <w:p w14:paraId="27C148B3" w14:textId="7E2C5BAF" w:rsidR="00DD7208" w:rsidRPr="00FC4C8F" w:rsidRDefault="00DD7208">
      <w:pPr>
        <w:pStyle w:val="a3"/>
        <w:numPr>
          <w:ilvl w:val="0"/>
          <w:numId w:val="41"/>
        </w:numPr>
        <w:spacing w:after="0" w:line="360" w:lineRule="auto"/>
        <w:jc w:val="both"/>
        <w:rPr>
          <w:rFonts w:ascii="David" w:hAnsi="David" w:cs="David"/>
          <w:sz w:val="24"/>
          <w:szCs w:val="24"/>
        </w:rPr>
      </w:pPr>
      <w:r w:rsidRPr="00FC4C8F">
        <w:rPr>
          <w:rFonts w:ascii="David" w:hAnsi="David" w:cs="David"/>
          <w:b/>
          <w:bCs/>
          <w:sz w:val="24"/>
          <w:szCs w:val="24"/>
          <w:rtl/>
        </w:rPr>
        <w:t>מתן- תוכן:</w:t>
      </w:r>
      <w:r w:rsidRPr="00FC4C8F">
        <w:rPr>
          <w:rFonts w:ascii="David" w:hAnsi="David" w:cs="David"/>
          <w:sz w:val="24"/>
          <w:szCs w:val="24"/>
          <w:rtl/>
        </w:rPr>
        <w:t xml:space="preserve"> אסור שיהיה ח</w:t>
      </w:r>
      <w:r w:rsidR="00C13DBD" w:rsidRPr="00FC4C8F">
        <w:rPr>
          <w:rFonts w:ascii="David" w:hAnsi="David" w:cs="David"/>
          <w:sz w:val="24"/>
          <w:szCs w:val="24"/>
          <w:rtl/>
        </w:rPr>
        <w:t>דית'</w:t>
      </w:r>
      <w:r w:rsidRPr="00FC4C8F">
        <w:rPr>
          <w:rFonts w:ascii="David" w:hAnsi="David" w:cs="David"/>
          <w:sz w:val="24"/>
          <w:szCs w:val="24"/>
          <w:rtl/>
        </w:rPr>
        <w:t xml:space="preserve"> שסותר בתוכנו את הקוראן וכך הוא יודע למפות אותו. למשל, אם ישנו ח</w:t>
      </w:r>
      <w:r w:rsidR="00C13DBD" w:rsidRPr="00FC4C8F">
        <w:rPr>
          <w:rFonts w:ascii="David" w:hAnsi="David" w:cs="David"/>
          <w:sz w:val="24"/>
          <w:szCs w:val="24"/>
          <w:rtl/>
        </w:rPr>
        <w:t>דית'</w:t>
      </w:r>
      <w:r w:rsidRPr="00FC4C8F">
        <w:rPr>
          <w:rFonts w:ascii="David" w:hAnsi="David" w:cs="David"/>
          <w:sz w:val="24"/>
          <w:szCs w:val="24"/>
          <w:rtl/>
        </w:rPr>
        <w:t xml:space="preserve"> שאומר לשתות אלכוהול לאחר קריאה בקוראן ברור כי יש לפסול אותו.  </w:t>
      </w:r>
    </w:p>
    <w:p w14:paraId="59DD50CE" w14:textId="5241FB97" w:rsidR="00DD7208" w:rsidRPr="00FC4C8F" w:rsidRDefault="00DD7208">
      <w:pPr>
        <w:pStyle w:val="a3"/>
        <w:numPr>
          <w:ilvl w:val="0"/>
          <w:numId w:val="41"/>
        </w:numPr>
        <w:spacing w:after="0" w:line="360" w:lineRule="auto"/>
        <w:jc w:val="both"/>
        <w:rPr>
          <w:rFonts w:ascii="David" w:hAnsi="David" w:cs="David"/>
          <w:sz w:val="24"/>
          <w:szCs w:val="24"/>
        </w:rPr>
      </w:pPr>
      <w:r w:rsidRPr="00FC4C8F">
        <w:rPr>
          <w:rFonts w:ascii="David" w:hAnsi="David" w:cs="David"/>
          <w:b/>
          <w:bCs/>
          <w:sz w:val="24"/>
          <w:szCs w:val="24"/>
          <w:rtl/>
        </w:rPr>
        <w:t xml:space="preserve">אסנאד- נאמנות המוסרים: </w:t>
      </w:r>
      <w:r w:rsidRPr="00FC4C8F">
        <w:rPr>
          <w:rFonts w:ascii="David" w:hAnsi="David" w:cs="David"/>
          <w:sz w:val="24"/>
          <w:szCs w:val="24"/>
          <w:rtl/>
        </w:rPr>
        <w:t xml:space="preserve">הוא היה בודק את שרשרת המוסרים. </w:t>
      </w:r>
      <w:r w:rsidR="00C13DBD" w:rsidRPr="00FC4C8F">
        <w:rPr>
          <w:rFonts w:ascii="David" w:hAnsi="David" w:cs="David"/>
          <w:sz w:val="24"/>
          <w:szCs w:val="24"/>
          <w:rtl/>
        </w:rPr>
        <w:t xml:space="preserve">ראשית </w:t>
      </w:r>
      <w:r w:rsidRPr="00FC4C8F">
        <w:rPr>
          <w:rFonts w:ascii="David" w:hAnsi="David" w:cs="David"/>
          <w:sz w:val="24"/>
          <w:szCs w:val="24"/>
          <w:rtl/>
        </w:rPr>
        <w:t>היה שואל- ממי שמעת ח</w:t>
      </w:r>
      <w:r w:rsidR="00C13DBD" w:rsidRPr="00FC4C8F">
        <w:rPr>
          <w:rFonts w:ascii="David" w:hAnsi="David" w:cs="David"/>
          <w:sz w:val="24"/>
          <w:szCs w:val="24"/>
          <w:rtl/>
        </w:rPr>
        <w:t>דית'</w:t>
      </w:r>
      <w:r w:rsidRPr="00FC4C8F">
        <w:rPr>
          <w:rFonts w:ascii="David" w:hAnsi="David" w:cs="David"/>
          <w:sz w:val="24"/>
          <w:szCs w:val="24"/>
          <w:rtl/>
        </w:rPr>
        <w:t xml:space="preserve"> זה? </w:t>
      </w:r>
      <w:r w:rsidR="00C13DBD" w:rsidRPr="00FC4C8F">
        <w:rPr>
          <w:rFonts w:ascii="David" w:hAnsi="David" w:cs="David"/>
          <w:sz w:val="24"/>
          <w:szCs w:val="24"/>
          <w:rtl/>
        </w:rPr>
        <w:t>היה בודק את התכונות של האדם- האם הוא אמין? האם הוא</w:t>
      </w:r>
      <w:r w:rsidR="00C13DBD" w:rsidRPr="00FC4C8F">
        <w:rPr>
          <w:rFonts w:ascii="David" w:hAnsi="David" w:cs="David"/>
          <w:b/>
          <w:bCs/>
          <w:sz w:val="24"/>
          <w:szCs w:val="24"/>
          <w:rtl/>
        </w:rPr>
        <w:t xml:space="preserve"> </w:t>
      </w:r>
      <w:r w:rsidR="00C13DBD" w:rsidRPr="00FC4C8F">
        <w:rPr>
          <w:rFonts w:ascii="David" w:hAnsi="David" w:cs="David"/>
          <w:sz w:val="24"/>
          <w:szCs w:val="24"/>
          <w:rtl/>
        </w:rPr>
        <w:t xml:space="preserve">ישר? דבר שני היה בודק </w:t>
      </w:r>
      <w:r w:rsidR="00C13DBD" w:rsidRPr="00FC4C8F">
        <w:rPr>
          <w:rFonts w:ascii="David" w:hAnsi="David" w:cs="David"/>
          <w:sz w:val="24"/>
          <w:szCs w:val="24"/>
          <w:rtl/>
        </w:rPr>
        <w:lastRenderedPageBreak/>
        <w:t>האם מבחינה גיאוגרפית הגיוני כי מסר לו. דבר שלישי בודקים האם מבחינת זמנים יש היגיון כי המוסר סיפר לו את הח</w:t>
      </w:r>
      <w:r w:rsidR="00EF35A7" w:rsidRPr="00FC4C8F">
        <w:rPr>
          <w:rFonts w:ascii="David" w:hAnsi="David" w:cs="David"/>
          <w:sz w:val="24"/>
          <w:szCs w:val="24"/>
          <w:rtl/>
        </w:rPr>
        <w:t>דית'</w:t>
      </w:r>
      <w:r w:rsidR="005326B3" w:rsidRPr="00FC4C8F">
        <w:rPr>
          <w:rFonts w:ascii="David" w:hAnsi="David" w:cs="David"/>
          <w:sz w:val="24"/>
          <w:szCs w:val="24"/>
          <w:rtl/>
        </w:rPr>
        <w:t xml:space="preserve"> למשל שלא מספר על מישהו שמת לפני שהאדם נולד וברור שלא נפגשו</w:t>
      </w:r>
      <w:r w:rsidR="00EF35A7" w:rsidRPr="00FC4C8F">
        <w:rPr>
          <w:rFonts w:ascii="David" w:hAnsi="David" w:cs="David"/>
          <w:sz w:val="24"/>
          <w:szCs w:val="24"/>
          <w:rtl/>
        </w:rPr>
        <w:t>.</w:t>
      </w:r>
    </w:p>
    <w:p w14:paraId="1C78579F" w14:textId="61C16BB7" w:rsidR="00414AE4" w:rsidRDefault="00414AE4" w:rsidP="00FC4C8F">
      <w:pPr>
        <w:spacing w:after="0" w:line="360" w:lineRule="auto"/>
        <w:jc w:val="both"/>
        <w:rPr>
          <w:rFonts w:ascii="David" w:hAnsi="David" w:cs="David"/>
          <w:sz w:val="24"/>
          <w:szCs w:val="24"/>
          <w:rtl/>
        </w:rPr>
      </w:pPr>
      <w:r w:rsidRPr="00FC4C8F">
        <w:rPr>
          <w:rFonts w:ascii="David" w:hAnsi="David" w:cs="David"/>
          <w:sz w:val="24"/>
          <w:szCs w:val="24"/>
          <w:rtl/>
        </w:rPr>
        <w:t xml:space="preserve">את ה4000 חדית' הוא סידר לפי נושאים. כיום, הקובץ של הבוכרי נחשב לקובץ האותנטי ביותר של אוסף החדית'ים של הנביא. עם זאת, לאחר הבוכרי הגיעו עוד 5 אנשים שעסקו באותו דבר (מיפוי, סינון החדית'ים). כל מי שעסק בסינון החדית'ים היו מוסלמים אך לא ערבים. </w:t>
      </w:r>
      <w:r w:rsidR="001C298F" w:rsidRPr="00FC4C8F">
        <w:rPr>
          <w:rFonts w:ascii="David" w:hAnsi="David" w:cs="David"/>
          <w:sz w:val="24"/>
          <w:szCs w:val="24"/>
          <w:rtl/>
        </w:rPr>
        <w:t xml:space="preserve">כל אחד מה5 עסק באופן עצמאי, ללא קשר לבוכרי, במלאכת האיסוף והמיפוי. השני בחשיבות לאחר הבוכרי הוא </w:t>
      </w:r>
      <w:r w:rsidR="002B1BC7">
        <w:rPr>
          <w:rFonts w:ascii="David" w:hAnsi="David" w:cs="David" w:hint="cs"/>
          <w:sz w:val="24"/>
          <w:szCs w:val="24"/>
          <w:rtl/>
        </w:rPr>
        <w:t>אל-מוסלם</w:t>
      </w:r>
      <w:r w:rsidR="001C298F" w:rsidRPr="00FC4C8F">
        <w:rPr>
          <w:rFonts w:ascii="David" w:hAnsi="David" w:cs="David"/>
          <w:sz w:val="24"/>
          <w:szCs w:val="24"/>
          <w:rtl/>
        </w:rPr>
        <w:t>. אם שניהם הסכימו על חדית' יש לו משקל רב מאוד</w:t>
      </w:r>
      <w:r w:rsidR="002B1BC7">
        <w:rPr>
          <w:rFonts w:ascii="David" w:hAnsi="David" w:cs="David" w:hint="cs"/>
          <w:sz w:val="24"/>
          <w:szCs w:val="24"/>
          <w:rtl/>
        </w:rPr>
        <w:t>, שכן כאשר הלכה רשומה בשני ספרים זה מעיד על הסכמה שהאמרה נכונה ומחייבת, לעומת מצב בו רשום רק בספר אחד וזה עשוי לעורר מחלוקת.</w:t>
      </w:r>
    </w:p>
    <w:p w14:paraId="544E3AF9" w14:textId="57C8D948" w:rsidR="002B1BC7" w:rsidRPr="00FC4C8F" w:rsidRDefault="002B1BC7" w:rsidP="00FC4C8F">
      <w:pPr>
        <w:spacing w:after="0" w:line="360" w:lineRule="auto"/>
        <w:jc w:val="both"/>
        <w:rPr>
          <w:rFonts w:ascii="David" w:hAnsi="David" w:cs="David"/>
          <w:sz w:val="24"/>
          <w:szCs w:val="24"/>
          <w:rtl/>
        </w:rPr>
      </w:pPr>
      <w:r>
        <w:rPr>
          <w:rFonts w:ascii="David" w:hAnsi="David" w:cs="David" w:hint="cs"/>
          <w:sz w:val="24"/>
          <w:szCs w:val="24"/>
          <w:rtl/>
        </w:rPr>
        <w:t>התקופה בה כל זה קורה היא תקופת החקיקה, בה קיבלו את 2 המקורות החשובים והעליונים שאי אפשר לסתור אותם- המקורות הטקסטואלים.</w:t>
      </w:r>
    </w:p>
    <w:p w14:paraId="28CA12F4" w14:textId="77777777" w:rsidR="00CA199B" w:rsidRPr="00FC4C8F" w:rsidRDefault="009E2CF3" w:rsidP="00FC4C8F">
      <w:pPr>
        <w:spacing w:after="0" w:line="360" w:lineRule="auto"/>
        <w:jc w:val="both"/>
        <w:rPr>
          <w:rFonts w:ascii="David" w:hAnsi="David" w:cs="David"/>
          <w:sz w:val="24"/>
          <w:szCs w:val="24"/>
          <w:rtl/>
        </w:rPr>
      </w:pPr>
      <w:r w:rsidRPr="00FC4C8F">
        <w:rPr>
          <w:rFonts w:ascii="David" w:hAnsi="David" w:cs="David"/>
          <w:sz w:val="24"/>
          <w:szCs w:val="24"/>
          <w:highlight w:val="yellow"/>
          <w:rtl/>
        </w:rPr>
        <w:t xml:space="preserve">*שריעה= מכלול הצווים והדינים המוסלמים שמקורם בקוראן </w:t>
      </w:r>
      <w:r w:rsidR="00225870" w:rsidRPr="00FC4C8F">
        <w:rPr>
          <w:rFonts w:ascii="David" w:hAnsi="David" w:cs="David"/>
          <w:sz w:val="24"/>
          <w:szCs w:val="24"/>
          <w:highlight w:val="yellow"/>
          <w:rtl/>
        </w:rPr>
        <w:t>א</w:t>
      </w:r>
      <w:r w:rsidRPr="00FC4C8F">
        <w:rPr>
          <w:rFonts w:ascii="David" w:hAnsi="David" w:cs="David"/>
          <w:sz w:val="24"/>
          <w:szCs w:val="24"/>
          <w:highlight w:val="yellow"/>
          <w:rtl/>
        </w:rPr>
        <w:t>ו</w:t>
      </w:r>
      <w:r w:rsidR="00225870" w:rsidRPr="00FC4C8F">
        <w:rPr>
          <w:rFonts w:ascii="David" w:hAnsi="David" w:cs="David"/>
          <w:sz w:val="24"/>
          <w:szCs w:val="24"/>
          <w:highlight w:val="yellow"/>
          <w:rtl/>
        </w:rPr>
        <w:t xml:space="preserve"> </w:t>
      </w:r>
      <w:r w:rsidRPr="00FC4C8F">
        <w:rPr>
          <w:rFonts w:ascii="David" w:hAnsi="David" w:cs="David"/>
          <w:sz w:val="24"/>
          <w:szCs w:val="24"/>
          <w:highlight w:val="yellow"/>
          <w:rtl/>
        </w:rPr>
        <w:t>בסונה. שריעה זה חקיקה ולכן הצווים שבקוראן ובסונה של הנביא הם חקיקה דתית מוסלמית.</w:t>
      </w:r>
      <w:r w:rsidRPr="00FC4C8F">
        <w:rPr>
          <w:rFonts w:ascii="David" w:hAnsi="David" w:cs="David"/>
          <w:sz w:val="24"/>
          <w:szCs w:val="24"/>
          <w:rtl/>
        </w:rPr>
        <w:t xml:space="preserve"> </w:t>
      </w:r>
    </w:p>
    <w:p w14:paraId="1894C1B4" w14:textId="34EA87B4" w:rsidR="00A4362B" w:rsidRPr="00FC4C8F" w:rsidRDefault="00CA199B" w:rsidP="00FC4C8F">
      <w:pPr>
        <w:spacing w:after="0" w:line="360" w:lineRule="auto"/>
        <w:jc w:val="both"/>
        <w:rPr>
          <w:rFonts w:ascii="David" w:hAnsi="David" w:cs="David"/>
          <w:sz w:val="24"/>
          <w:szCs w:val="24"/>
          <w:rtl/>
        </w:rPr>
      </w:pPr>
      <w:r w:rsidRPr="00FC4C8F">
        <w:rPr>
          <w:rFonts w:ascii="David" w:hAnsi="David" w:cs="David"/>
          <w:sz w:val="24"/>
          <w:szCs w:val="24"/>
          <w:rtl/>
        </w:rPr>
        <w:t xml:space="preserve">*פקה- הלכה: </w:t>
      </w:r>
      <w:r w:rsidR="009E2CF3" w:rsidRPr="00FC4C8F">
        <w:rPr>
          <w:rFonts w:ascii="David" w:hAnsi="David" w:cs="David"/>
          <w:sz w:val="24"/>
          <w:szCs w:val="24"/>
          <w:rtl/>
        </w:rPr>
        <w:t>הדינים שמקורם לא בקוראן או בסונה נקראים הלכה (פקה).</w:t>
      </w:r>
      <w:r w:rsidR="00225870" w:rsidRPr="00FC4C8F">
        <w:rPr>
          <w:rFonts w:ascii="David" w:hAnsi="David" w:cs="David"/>
          <w:sz w:val="24"/>
          <w:szCs w:val="24"/>
          <w:rtl/>
        </w:rPr>
        <w:t xml:space="preserve"> כלומר פסיקה של הלכות ודינים ע"י חכמים ע"פ כלים שבשריעה</w:t>
      </w:r>
      <w:r w:rsidRPr="00FC4C8F">
        <w:rPr>
          <w:rFonts w:ascii="David" w:hAnsi="David" w:cs="David"/>
          <w:sz w:val="24"/>
          <w:szCs w:val="24"/>
          <w:rtl/>
        </w:rPr>
        <w:t>.</w:t>
      </w:r>
      <w:r w:rsidR="00225870" w:rsidRPr="00FC4C8F">
        <w:rPr>
          <w:rFonts w:ascii="David" w:hAnsi="David" w:cs="David"/>
          <w:sz w:val="24"/>
          <w:szCs w:val="24"/>
          <w:rtl/>
        </w:rPr>
        <w:t xml:space="preserve"> </w:t>
      </w:r>
      <w:r w:rsidR="009E2CF3" w:rsidRPr="00FC4C8F">
        <w:rPr>
          <w:rFonts w:ascii="David" w:hAnsi="David" w:cs="David"/>
          <w:sz w:val="24"/>
          <w:szCs w:val="24"/>
          <w:rtl/>
        </w:rPr>
        <w:t xml:space="preserve"> </w:t>
      </w:r>
    </w:p>
    <w:p w14:paraId="66D10570" w14:textId="636CE1E2" w:rsidR="00A4362B" w:rsidRPr="00FC4C8F" w:rsidRDefault="00A4362B">
      <w:pPr>
        <w:pStyle w:val="a3"/>
        <w:numPr>
          <w:ilvl w:val="0"/>
          <w:numId w:val="41"/>
        </w:numPr>
        <w:spacing w:after="0" w:line="360" w:lineRule="auto"/>
        <w:jc w:val="both"/>
        <w:rPr>
          <w:rFonts w:ascii="David" w:hAnsi="David" w:cs="David"/>
          <w:sz w:val="24"/>
          <w:szCs w:val="24"/>
          <w:rtl/>
        </w:rPr>
      </w:pPr>
      <w:r w:rsidRPr="00FC4C8F">
        <w:rPr>
          <w:rFonts w:ascii="David" w:hAnsi="David" w:cs="David"/>
          <w:b/>
          <w:bCs/>
          <w:sz w:val="24"/>
          <w:szCs w:val="24"/>
          <w:rtl/>
        </w:rPr>
        <w:t>קיאס- היקש ואנלוגיה.</w:t>
      </w:r>
      <w:r w:rsidRPr="00FC4C8F">
        <w:rPr>
          <w:rFonts w:ascii="David" w:hAnsi="David" w:cs="David"/>
          <w:sz w:val="24"/>
          <w:szCs w:val="24"/>
          <w:rtl/>
        </w:rPr>
        <w:t xml:space="preserve"> המקור הזה לא שייך לשריעה. </w:t>
      </w:r>
      <w:r w:rsidR="002B1BC7">
        <w:rPr>
          <w:rFonts w:ascii="David" w:hAnsi="David" w:cs="David" w:hint="cs"/>
          <w:sz w:val="24"/>
          <w:szCs w:val="24"/>
          <w:rtl/>
        </w:rPr>
        <w:t xml:space="preserve">לאחר מותו של הנביא, </w:t>
      </w:r>
      <w:r w:rsidRPr="00FC4C8F">
        <w:rPr>
          <w:rFonts w:ascii="David" w:hAnsi="David" w:cs="David"/>
          <w:sz w:val="24"/>
          <w:szCs w:val="24"/>
          <w:rtl/>
        </w:rPr>
        <w:t>כדי להתמודד עם אתגרים חדשים, חכמים החליטו להשתמש בדינים שבקוראן ושבסונה כדי לגזור הלכות חדשות בגזירה שווה. ז"א, שאם יש דין בקוראן או בסונה ויש סוגייה חדשה שלא יודעים מה דינה, הם יחפשו בקוראן או בסונה מה נפסק ויפסקו גזירה שווה. למשל, ההלכה אוסרת על אובדן שליטה</w:t>
      </w:r>
      <w:r w:rsidR="008C755A" w:rsidRPr="00FC4C8F">
        <w:rPr>
          <w:rFonts w:ascii="David" w:hAnsi="David" w:cs="David"/>
          <w:sz w:val="24"/>
          <w:szCs w:val="24"/>
          <w:rtl/>
        </w:rPr>
        <w:t xml:space="preserve"> ואובדן הדעת</w:t>
      </w:r>
      <w:r w:rsidRPr="00FC4C8F">
        <w:rPr>
          <w:rFonts w:ascii="David" w:hAnsi="David" w:cs="David"/>
          <w:sz w:val="24"/>
          <w:szCs w:val="24"/>
          <w:rtl/>
        </w:rPr>
        <w:t xml:space="preserve"> ולכן אלכוהול אסור, לפיכך, קל וחומר שגם סמים</w:t>
      </w:r>
      <w:r w:rsidR="00100695" w:rsidRPr="00FC4C8F">
        <w:rPr>
          <w:rFonts w:ascii="David" w:hAnsi="David" w:cs="David"/>
          <w:sz w:val="24"/>
          <w:szCs w:val="24"/>
          <w:rtl/>
        </w:rPr>
        <w:t xml:space="preserve"> וחשיש</w:t>
      </w:r>
      <w:r w:rsidRPr="00FC4C8F">
        <w:rPr>
          <w:rFonts w:ascii="David" w:hAnsi="David" w:cs="David"/>
          <w:sz w:val="24"/>
          <w:szCs w:val="24"/>
          <w:rtl/>
        </w:rPr>
        <w:t xml:space="preserve">. </w:t>
      </w:r>
      <w:r w:rsidRPr="00FC4C8F">
        <w:rPr>
          <w:rFonts w:ascii="David" w:hAnsi="David" w:cs="David"/>
          <w:sz w:val="24"/>
          <w:szCs w:val="24"/>
          <w:u w:val="single"/>
          <w:rtl/>
        </w:rPr>
        <w:t>מה תפקידם של</w:t>
      </w:r>
      <w:r w:rsidR="00AB56FC" w:rsidRPr="00FC4C8F">
        <w:rPr>
          <w:rFonts w:ascii="David" w:hAnsi="David" w:cs="David"/>
          <w:sz w:val="24"/>
          <w:szCs w:val="24"/>
          <w:u w:val="single"/>
          <w:rtl/>
        </w:rPr>
        <w:t xml:space="preserve"> חכמים </w:t>
      </w:r>
      <w:r w:rsidR="001C375C" w:rsidRPr="00FC4C8F">
        <w:rPr>
          <w:rFonts w:ascii="David" w:hAnsi="David" w:cs="David"/>
          <w:sz w:val="24"/>
          <w:szCs w:val="24"/>
          <w:u w:val="single"/>
          <w:rtl/>
        </w:rPr>
        <w:t xml:space="preserve">(עולמא, פוקאה)? </w:t>
      </w:r>
      <w:r w:rsidR="001C375C" w:rsidRPr="00FC4C8F">
        <w:rPr>
          <w:rFonts w:ascii="David" w:hAnsi="David" w:cs="David"/>
          <w:sz w:val="24"/>
          <w:szCs w:val="24"/>
          <w:rtl/>
        </w:rPr>
        <w:t xml:space="preserve"> לקבוע מה רצון האלוהים בכל סוגייה חדשה.</w:t>
      </w:r>
      <w:r w:rsidR="002B1BC7">
        <w:rPr>
          <w:rFonts w:ascii="David" w:hAnsi="David" w:cs="David" w:hint="cs"/>
          <w:sz w:val="24"/>
          <w:szCs w:val="24"/>
          <w:rtl/>
        </w:rPr>
        <w:t xml:space="preserve"> החכם לא אומר את דעתו, אלא מה רצון האלוקים. תפקיד החכמים הוא</w:t>
      </w:r>
      <w:r w:rsidR="001C375C" w:rsidRPr="00FC4C8F">
        <w:rPr>
          <w:rFonts w:ascii="David" w:hAnsi="David" w:cs="David"/>
          <w:sz w:val="24"/>
          <w:szCs w:val="24"/>
          <w:rtl/>
        </w:rPr>
        <w:t xml:space="preserve"> אג'תהאד (מושג למבחן)- מאמץ הלכתי לגזור הלכות חדשות. תפקיד החכמים הוא לעשות מאמץ הלכתי כדי למצוא את רצון האלוהים בכל סוגייה חדשה. </w:t>
      </w:r>
      <w:r w:rsidR="002B1BC7">
        <w:rPr>
          <w:rFonts w:ascii="David" w:hAnsi="David" w:cs="David" w:hint="cs"/>
          <w:sz w:val="24"/>
          <w:szCs w:val="24"/>
          <w:rtl/>
        </w:rPr>
        <w:t>השיטה הראשונה בה הכחמים נעזרים לצורך קביעת הלכות חדשות זה ה</w:t>
      </w:r>
      <w:r w:rsidR="00100695" w:rsidRPr="00FC4C8F">
        <w:rPr>
          <w:rFonts w:ascii="David" w:hAnsi="David" w:cs="David"/>
          <w:sz w:val="24"/>
          <w:szCs w:val="24"/>
          <w:rtl/>
        </w:rPr>
        <w:t xml:space="preserve">קיאס (אנלוגיה, היקש). </w:t>
      </w:r>
    </w:p>
    <w:p w14:paraId="542560B7" w14:textId="6F31EAF8" w:rsidR="00AF36DE" w:rsidRPr="00FC4C8F" w:rsidRDefault="00A4362B" w:rsidP="00FC4C8F">
      <w:pPr>
        <w:pStyle w:val="a3"/>
        <w:tabs>
          <w:tab w:val="left" w:pos="7820"/>
        </w:tabs>
        <w:spacing w:after="0" w:line="360" w:lineRule="auto"/>
        <w:ind w:left="0"/>
        <w:jc w:val="both"/>
        <w:rPr>
          <w:rFonts w:ascii="David" w:hAnsi="David" w:cs="David"/>
          <w:sz w:val="24"/>
          <w:szCs w:val="24"/>
          <w:rtl/>
        </w:rPr>
      </w:pPr>
      <w:r w:rsidRPr="00FC4C8F">
        <w:rPr>
          <w:rFonts w:ascii="David" w:hAnsi="David" w:cs="David"/>
          <w:sz w:val="24"/>
          <w:szCs w:val="24"/>
          <w:rtl/>
        </w:rPr>
        <w:t>חלק מהאסכולות מקבלות את הקיאס כדין מחייב וחלק לא רואות בו מקור נורמטיבי.</w:t>
      </w:r>
    </w:p>
    <w:p w14:paraId="691030B7" w14:textId="77777777" w:rsidR="00AF36DE" w:rsidRPr="00FC4C8F" w:rsidRDefault="00AF36DE" w:rsidP="00FC4C8F">
      <w:pPr>
        <w:pStyle w:val="a3"/>
        <w:tabs>
          <w:tab w:val="left" w:pos="7820"/>
        </w:tabs>
        <w:spacing w:after="0" w:line="360" w:lineRule="auto"/>
        <w:ind w:left="0"/>
        <w:jc w:val="both"/>
        <w:rPr>
          <w:rFonts w:ascii="David" w:hAnsi="David" w:cs="David"/>
          <w:sz w:val="24"/>
          <w:szCs w:val="24"/>
          <w:rtl/>
        </w:rPr>
      </w:pPr>
    </w:p>
    <w:p w14:paraId="6D25B890" w14:textId="454AA6B4" w:rsidR="00A4362B" w:rsidRPr="00FC4C8F" w:rsidRDefault="00AF36DE">
      <w:pPr>
        <w:pStyle w:val="a3"/>
        <w:numPr>
          <w:ilvl w:val="0"/>
          <w:numId w:val="41"/>
        </w:numPr>
        <w:spacing w:after="0" w:line="360" w:lineRule="auto"/>
        <w:jc w:val="both"/>
        <w:rPr>
          <w:rFonts w:ascii="David" w:hAnsi="David" w:cs="David"/>
          <w:sz w:val="24"/>
          <w:szCs w:val="24"/>
        </w:rPr>
      </w:pPr>
      <w:r w:rsidRPr="00FC4C8F">
        <w:rPr>
          <w:rFonts w:ascii="David" w:hAnsi="David" w:cs="David"/>
          <w:b/>
          <w:bCs/>
          <w:sz w:val="24"/>
          <w:szCs w:val="24"/>
          <w:rtl/>
        </w:rPr>
        <w:t>המצלחה-האינטרס הציבורי</w:t>
      </w:r>
      <w:r w:rsidRPr="00FC4C8F">
        <w:rPr>
          <w:rFonts w:ascii="David" w:hAnsi="David" w:cs="David"/>
          <w:sz w:val="24"/>
          <w:szCs w:val="24"/>
          <w:rtl/>
        </w:rPr>
        <w:t xml:space="preserve"> : </w:t>
      </w:r>
      <w:r w:rsidR="005F60A9" w:rsidRPr="00FC4C8F">
        <w:rPr>
          <w:rFonts w:ascii="David" w:hAnsi="David" w:cs="David"/>
          <w:sz w:val="24"/>
          <w:szCs w:val="24"/>
          <w:rtl/>
        </w:rPr>
        <w:t xml:space="preserve">יש דברים שלא נמצאים בקוראן/בסונה ואין להם הקבלה בהם. למשל: האם מותר למדינה לגבות מיסים? הקוראן והסונה לא מתייחסים לסוגייה זו. חכמים הסכימו שאינטרס ציבורי מחייב תלשום מיסים כדי לממן את השירותים במדינה. עצירה באדום זה מצלחה, בקוראן לא כתוב על זה, אלא החכמים גזרו הלכות חדשות (גם ללא הקבלה בקוראן) כל עוד זה מגשים את טובת הציבור. </w:t>
      </w:r>
      <w:r w:rsidRPr="00FC4C8F">
        <w:rPr>
          <w:rFonts w:ascii="David" w:hAnsi="David" w:cs="David"/>
          <w:sz w:val="24"/>
          <w:szCs w:val="24"/>
          <w:rtl/>
        </w:rPr>
        <w:t>גם האינטרס  הציבורי כמו גביית מיסים הוא מקור משפטי מחייב, כך למשל החיוב על הצדקה. לפיכך, מס הופך להיות דין דתי מחייב, מכוח האינטרס הציבורי. סביב מקור זה של המצלחה התפתח עולם מלא של הלכה מודרנית שעליו נרחיב בשיעורים הבאים.</w:t>
      </w:r>
    </w:p>
    <w:p w14:paraId="5BEA256D" w14:textId="77777777" w:rsidR="00372644" w:rsidRPr="00FC4C8F" w:rsidRDefault="00372644" w:rsidP="00FC4C8F">
      <w:pPr>
        <w:pStyle w:val="a3"/>
        <w:spacing w:after="0" w:line="360" w:lineRule="auto"/>
        <w:jc w:val="both"/>
        <w:rPr>
          <w:rFonts w:ascii="David" w:hAnsi="David" w:cs="David"/>
          <w:sz w:val="24"/>
          <w:szCs w:val="24"/>
          <w:rtl/>
        </w:rPr>
      </w:pPr>
    </w:p>
    <w:p w14:paraId="7EFAC57F" w14:textId="76D83BAC" w:rsidR="003A6B6F" w:rsidRPr="00FC4C8F" w:rsidRDefault="00E24F53">
      <w:pPr>
        <w:pStyle w:val="a3"/>
        <w:numPr>
          <w:ilvl w:val="0"/>
          <w:numId w:val="41"/>
        </w:numPr>
        <w:spacing w:after="0" w:line="360" w:lineRule="auto"/>
        <w:jc w:val="both"/>
        <w:rPr>
          <w:rFonts w:ascii="David" w:hAnsi="David" w:cs="David"/>
          <w:sz w:val="24"/>
          <w:szCs w:val="24"/>
        </w:rPr>
      </w:pPr>
      <w:r w:rsidRPr="00FC4C8F">
        <w:rPr>
          <w:rFonts w:ascii="David" w:hAnsi="David" w:cs="David"/>
          <w:b/>
          <w:bCs/>
          <w:sz w:val="24"/>
          <w:szCs w:val="24"/>
          <w:rtl/>
        </w:rPr>
        <w:t>מנהג אנשי</w:t>
      </w:r>
      <w:r w:rsidR="00976863">
        <w:rPr>
          <w:rFonts w:ascii="David" w:hAnsi="David" w:cs="David" w:hint="cs"/>
          <w:b/>
          <w:bCs/>
          <w:sz w:val="24"/>
          <w:szCs w:val="24"/>
          <w:rtl/>
        </w:rPr>
        <w:t xml:space="preserve"> </w:t>
      </w:r>
      <w:r w:rsidRPr="00FC4C8F">
        <w:rPr>
          <w:rFonts w:ascii="David" w:hAnsi="David" w:cs="David"/>
          <w:b/>
          <w:bCs/>
          <w:sz w:val="24"/>
          <w:szCs w:val="24"/>
          <w:rtl/>
        </w:rPr>
        <w:t xml:space="preserve">מדינה- </w:t>
      </w:r>
      <w:r w:rsidRPr="00FC4C8F">
        <w:rPr>
          <w:rFonts w:ascii="David" w:hAnsi="David" w:cs="David"/>
          <w:sz w:val="24"/>
          <w:szCs w:val="24"/>
          <w:rtl/>
        </w:rPr>
        <w:t xml:space="preserve">הנביא מוחמד חי תקופה משמעותית בשליחותו במדינה, ואנשים שחיו לצידו למדו ממנו ונהגו כפי שנהג. לכן, כאשר רצו לבדוק איך פועלים בסוגייה מסויימת, הם בדקו איך </w:t>
      </w:r>
      <w:r w:rsidR="00997694" w:rsidRPr="00FC4C8F">
        <w:rPr>
          <w:rFonts w:ascii="David" w:hAnsi="David" w:cs="David"/>
          <w:sz w:val="24"/>
          <w:szCs w:val="24"/>
          <w:rtl/>
        </w:rPr>
        <w:lastRenderedPageBreak/>
        <w:t xml:space="preserve">אנשי מדינה במנהג הזה, כי המנהג שלהם הוא מנהגו של הנביא. כל עוד המנהג לא סותר את הדת הוא מנהג משפטי. </w:t>
      </w:r>
    </w:p>
    <w:p w14:paraId="75779896" w14:textId="77777777" w:rsidR="003A6B6F" w:rsidRPr="00FC4C8F" w:rsidRDefault="003A6B6F" w:rsidP="00FC4C8F">
      <w:pPr>
        <w:pStyle w:val="a3"/>
        <w:spacing w:line="360" w:lineRule="auto"/>
        <w:jc w:val="both"/>
        <w:rPr>
          <w:rFonts w:ascii="David" w:hAnsi="David" w:cs="David"/>
          <w:sz w:val="24"/>
          <w:szCs w:val="24"/>
          <w:rtl/>
        </w:rPr>
      </w:pPr>
    </w:p>
    <w:p w14:paraId="005F7E20" w14:textId="4D2832C6" w:rsidR="00502FE7" w:rsidRDefault="003A6B6F">
      <w:pPr>
        <w:pStyle w:val="a3"/>
        <w:numPr>
          <w:ilvl w:val="0"/>
          <w:numId w:val="41"/>
        </w:numPr>
        <w:spacing w:after="0" w:line="360" w:lineRule="auto"/>
        <w:jc w:val="both"/>
        <w:rPr>
          <w:rFonts w:ascii="David" w:hAnsi="David" w:cs="David"/>
          <w:sz w:val="24"/>
          <w:szCs w:val="24"/>
        </w:rPr>
      </w:pPr>
      <w:r w:rsidRPr="00FC4C8F">
        <w:rPr>
          <w:rFonts w:ascii="David" w:hAnsi="David" w:cs="David"/>
          <w:b/>
          <w:bCs/>
          <w:sz w:val="24"/>
          <w:szCs w:val="24"/>
          <w:rtl/>
        </w:rPr>
        <w:t>האג'מעא – הקונצנזוס</w:t>
      </w:r>
      <w:r w:rsidR="000D122E" w:rsidRPr="00FC4C8F">
        <w:rPr>
          <w:rFonts w:ascii="David" w:hAnsi="David" w:cs="David"/>
          <w:sz w:val="24"/>
          <w:szCs w:val="24"/>
          <w:rtl/>
        </w:rPr>
        <w:t>-</w:t>
      </w:r>
      <w:r w:rsidRPr="00FC4C8F">
        <w:rPr>
          <w:rFonts w:ascii="David" w:hAnsi="David" w:cs="David"/>
          <w:sz w:val="24"/>
          <w:szCs w:val="24"/>
          <w:rtl/>
        </w:rPr>
        <w:t xml:space="preserve"> של חכמי ההלכה. כאשר יש </w:t>
      </w:r>
      <w:r w:rsidR="000D122E" w:rsidRPr="00FC4C8F">
        <w:rPr>
          <w:rFonts w:ascii="David" w:hAnsi="David" w:cs="David"/>
          <w:sz w:val="24"/>
          <w:szCs w:val="24"/>
          <w:rtl/>
        </w:rPr>
        <w:t>ה</w:t>
      </w:r>
      <w:r w:rsidRPr="00FC4C8F">
        <w:rPr>
          <w:rFonts w:ascii="David" w:hAnsi="David" w:cs="David"/>
          <w:sz w:val="24"/>
          <w:szCs w:val="24"/>
          <w:rtl/>
        </w:rPr>
        <w:t>סכמה גורפת של חכמי ההלכה על כלל מסוים, גם ע"י שתיקה וחוסר התנגדות, אזי הכלל הופך להיות דין ומקור משפטי מחייב. מרבית האסכולות גורסות שקונצנזוס נדרש ע"י כל חכמי ההלכה שנחשבים לברי סמכא בדין הדתי ע"י הציבור המוסלמי במשך כל הדורות.</w:t>
      </w:r>
      <w:r w:rsidR="00BC3233">
        <w:rPr>
          <w:rFonts w:ascii="David" w:hAnsi="David" w:cs="David" w:hint="cs"/>
          <w:sz w:val="24"/>
          <w:szCs w:val="24"/>
          <w:rtl/>
        </w:rPr>
        <w:t xml:space="preserve"> האג'מעא הם למעשה הדור השלישי- כשיש 3 דורות: הנביא</w:t>
      </w:r>
      <w:r w:rsidR="00BC3233" w:rsidRPr="00B96180">
        <w:rPr>
          <w:rFonts w:ascii="Gisha" w:hAnsi="Gisha" w:cs="Gisha"/>
        </w:rPr>
        <w:sym w:font="Wingdings" w:char="F0DF"/>
      </w:r>
      <w:r w:rsidR="00BC3233">
        <w:rPr>
          <w:rFonts w:ascii="David" w:hAnsi="David" w:cs="David" w:hint="cs"/>
          <w:sz w:val="24"/>
          <w:szCs w:val="24"/>
          <w:rtl/>
        </w:rPr>
        <w:t xml:space="preserve"> הצחאבה</w:t>
      </w:r>
      <w:r w:rsidR="00BC3233" w:rsidRPr="00B96180">
        <w:rPr>
          <w:rFonts w:ascii="Gisha" w:hAnsi="Gisha" w:cs="Gisha"/>
        </w:rPr>
        <w:sym w:font="Wingdings" w:char="F0DF"/>
      </w:r>
      <w:r w:rsidR="00BC3233">
        <w:rPr>
          <w:rFonts w:ascii="Gisha" w:hAnsi="Gisha" w:cs="Gisha" w:hint="cs"/>
          <w:rtl/>
        </w:rPr>
        <w:t xml:space="preserve"> </w:t>
      </w:r>
      <w:r w:rsidR="00BC3233">
        <w:rPr>
          <w:rFonts w:ascii="David" w:hAnsi="David" w:cs="David" w:hint="cs"/>
          <w:sz w:val="24"/>
          <w:szCs w:val="24"/>
          <w:rtl/>
        </w:rPr>
        <w:t>האג'מעא.</w:t>
      </w:r>
    </w:p>
    <w:p w14:paraId="5A9CF5AD" w14:textId="77777777" w:rsidR="00BC3233" w:rsidRPr="00BC3233" w:rsidRDefault="00BC3233" w:rsidP="00BC3233">
      <w:pPr>
        <w:pStyle w:val="a3"/>
        <w:rPr>
          <w:rFonts w:ascii="David" w:hAnsi="David" w:cs="David"/>
          <w:sz w:val="24"/>
          <w:szCs w:val="24"/>
          <w:rtl/>
        </w:rPr>
      </w:pPr>
    </w:p>
    <w:p w14:paraId="1A30BBAF" w14:textId="77777777" w:rsidR="00BC3233" w:rsidRPr="00FC4C8F" w:rsidRDefault="00BC3233" w:rsidP="00BC3233">
      <w:pPr>
        <w:pStyle w:val="a3"/>
        <w:spacing w:after="0" w:line="360" w:lineRule="auto"/>
        <w:jc w:val="both"/>
        <w:rPr>
          <w:rFonts w:ascii="David" w:hAnsi="David" w:cs="David"/>
          <w:sz w:val="24"/>
          <w:szCs w:val="24"/>
          <w:rtl/>
        </w:rPr>
      </w:pPr>
    </w:p>
    <w:p w14:paraId="54A7DABE" w14:textId="652951A6" w:rsidR="00D10FCD" w:rsidRPr="00FC4C8F" w:rsidRDefault="00234F44" w:rsidP="00533163">
      <w:pPr>
        <w:pStyle w:val="2"/>
        <w:rPr>
          <w:rtl/>
        </w:rPr>
      </w:pPr>
      <w:bookmarkStart w:id="6" w:name="_Toc128410534"/>
      <w:r>
        <w:rPr>
          <w:rFonts w:hint="cs"/>
          <w:rtl/>
        </w:rPr>
        <w:t>5 תקופות ב</w:t>
      </w:r>
      <w:r w:rsidR="00794D48" w:rsidRPr="00FC4C8F">
        <w:rPr>
          <w:rtl/>
        </w:rPr>
        <w:t>משפט המוסלמי</w:t>
      </w:r>
      <w:bookmarkEnd w:id="6"/>
    </w:p>
    <w:p w14:paraId="467F7E6B" w14:textId="0179F424" w:rsidR="00D54D20" w:rsidRPr="00FC4C8F" w:rsidRDefault="00794D48" w:rsidP="00FC4C8F">
      <w:pPr>
        <w:numPr>
          <w:ilvl w:val="0"/>
          <w:numId w:val="7"/>
        </w:numPr>
        <w:spacing w:after="120" w:line="360" w:lineRule="auto"/>
        <w:jc w:val="both"/>
        <w:rPr>
          <w:rFonts w:ascii="David" w:hAnsi="David" w:cs="David"/>
          <w:sz w:val="24"/>
          <w:szCs w:val="24"/>
          <w:u w:val="single"/>
        </w:rPr>
      </w:pPr>
      <w:bookmarkStart w:id="7" w:name="_Toc128410535"/>
      <w:r w:rsidRPr="008D3F03">
        <w:rPr>
          <w:rStyle w:val="30"/>
          <w:highlight w:val="cyan"/>
          <w:rtl/>
        </w:rPr>
        <w:t>תקופת החקיקה</w:t>
      </w:r>
      <w:bookmarkEnd w:id="7"/>
      <w:r w:rsidR="00BC3233">
        <w:rPr>
          <w:rFonts w:ascii="David" w:hAnsi="David" w:cs="David" w:hint="cs"/>
          <w:b/>
          <w:bCs/>
          <w:sz w:val="24"/>
          <w:szCs w:val="24"/>
          <w:u w:val="single"/>
          <w:rtl/>
        </w:rPr>
        <w:t xml:space="preserve"> (תקופת השליחות של הנביא)</w:t>
      </w:r>
      <w:r w:rsidRPr="00FC4C8F">
        <w:rPr>
          <w:rFonts w:ascii="David" w:hAnsi="David" w:cs="David"/>
          <w:b/>
          <w:bCs/>
          <w:sz w:val="24"/>
          <w:szCs w:val="24"/>
          <w:rtl/>
        </w:rPr>
        <w:t>-</w:t>
      </w:r>
      <w:r w:rsidRPr="00FC4C8F">
        <w:rPr>
          <w:rFonts w:ascii="David" w:hAnsi="David" w:cs="David"/>
          <w:sz w:val="24"/>
          <w:szCs w:val="24"/>
          <w:rtl/>
        </w:rPr>
        <w:t xml:space="preserve"> תשריע.</w:t>
      </w:r>
      <w:r w:rsidR="00BC3233">
        <w:rPr>
          <w:rFonts w:ascii="David" w:hAnsi="David" w:cs="David" w:hint="cs"/>
          <w:sz w:val="24"/>
          <w:szCs w:val="24"/>
          <w:rtl/>
        </w:rPr>
        <w:t xml:space="preserve"> הנביא קיבל את השליחות</w:t>
      </w:r>
      <w:r w:rsidRPr="00FC4C8F">
        <w:rPr>
          <w:rFonts w:ascii="David" w:hAnsi="David" w:cs="David"/>
          <w:sz w:val="24"/>
          <w:szCs w:val="24"/>
          <w:rtl/>
        </w:rPr>
        <w:t xml:space="preserve"> בשנת</w:t>
      </w:r>
      <w:r w:rsidR="00CA199B" w:rsidRPr="00FC4C8F">
        <w:rPr>
          <w:rFonts w:ascii="David" w:hAnsi="David" w:cs="David"/>
          <w:sz w:val="24"/>
          <w:szCs w:val="24"/>
          <w:rtl/>
        </w:rPr>
        <w:t xml:space="preserve"> 611 ומסתיימת בשנת 6</w:t>
      </w:r>
      <w:r w:rsidR="00BC3233">
        <w:rPr>
          <w:rFonts w:ascii="David" w:hAnsi="David" w:cs="David" w:hint="cs"/>
          <w:sz w:val="24"/>
          <w:szCs w:val="24"/>
          <w:rtl/>
        </w:rPr>
        <w:t>3</w:t>
      </w:r>
      <w:r w:rsidR="00CA199B" w:rsidRPr="00FC4C8F">
        <w:rPr>
          <w:rFonts w:ascii="David" w:hAnsi="David" w:cs="David"/>
          <w:sz w:val="24"/>
          <w:szCs w:val="24"/>
          <w:rtl/>
        </w:rPr>
        <w:t>4 עם מותו של הנביא</w:t>
      </w:r>
      <w:r w:rsidRPr="00FC4C8F">
        <w:rPr>
          <w:rFonts w:ascii="David" w:hAnsi="David" w:cs="David"/>
          <w:sz w:val="24"/>
          <w:szCs w:val="24"/>
          <w:rtl/>
        </w:rPr>
        <w:t>.</w:t>
      </w:r>
      <w:r w:rsidR="00CA199B" w:rsidRPr="00FC4C8F">
        <w:rPr>
          <w:rFonts w:ascii="David" w:hAnsi="David" w:cs="David"/>
          <w:sz w:val="24"/>
          <w:szCs w:val="24"/>
          <w:rtl/>
        </w:rPr>
        <w:t xml:space="preserve"> רק הנביא מוסמך לפסוק בתקופה זו והיא נקראת תקופת חקיקה מכיוון שכל מה שהנביא אומר הופך להיות חוק דתי.</w:t>
      </w:r>
      <w:r w:rsidRPr="00FC4C8F">
        <w:rPr>
          <w:rFonts w:ascii="David" w:hAnsi="David" w:cs="David"/>
          <w:sz w:val="24"/>
          <w:szCs w:val="24"/>
          <w:rtl/>
        </w:rPr>
        <w:t xml:space="preserve"> </w:t>
      </w:r>
      <w:r w:rsidR="00BC3233">
        <w:rPr>
          <w:rFonts w:ascii="David" w:hAnsi="David" w:cs="David" w:hint="cs"/>
          <w:sz w:val="24"/>
          <w:szCs w:val="24"/>
          <w:rtl/>
        </w:rPr>
        <w:t xml:space="preserve"> בתקופה זו נוסד המשפט המוסלמי ע"י 2 מקורות שהם הראשיים והחשובים של המשפט המוסלמי:</w:t>
      </w:r>
    </w:p>
    <w:p w14:paraId="2421AF15" w14:textId="77777777" w:rsidR="00794D48" w:rsidRPr="00FC4C8F" w:rsidRDefault="00794D48" w:rsidP="00FC4C8F">
      <w:pPr>
        <w:numPr>
          <w:ilvl w:val="0"/>
          <w:numId w:val="6"/>
        </w:numPr>
        <w:spacing w:after="120" w:line="360" w:lineRule="auto"/>
        <w:jc w:val="both"/>
        <w:rPr>
          <w:rFonts w:ascii="David" w:hAnsi="David" w:cs="David"/>
          <w:sz w:val="24"/>
          <w:szCs w:val="24"/>
          <w:rtl/>
        </w:rPr>
      </w:pPr>
      <w:r w:rsidRPr="00FC4C8F">
        <w:rPr>
          <w:rFonts w:ascii="David" w:hAnsi="David" w:cs="David"/>
          <w:sz w:val="24"/>
          <w:szCs w:val="24"/>
          <w:u w:val="single"/>
          <w:rtl/>
        </w:rPr>
        <w:t>הקוראן, דברי אלוהים</w:t>
      </w:r>
      <w:r w:rsidR="00D54D20" w:rsidRPr="00FC4C8F">
        <w:rPr>
          <w:rFonts w:ascii="David" w:hAnsi="David" w:cs="David"/>
          <w:sz w:val="24"/>
          <w:szCs w:val="24"/>
          <w:rtl/>
        </w:rPr>
        <w:t xml:space="preserve">. </w:t>
      </w:r>
      <w:r w:rsidRPr="00FC4C8F">
        <w:rPr>
          <w:rFonts w:ascii="David" w:hAnsi="David" w:cs="David"/>
          <w:sz w:val="24"/>
          <w:szCs w:val="24"/>
          <w:rtl/>
        </w:rPr>
        <w:t>אלוהים הוא הסמכות למחוקק. המקור העליון, שאי אפשר לסתור אותו-&gt; כמו חוקה.</w:t>
      </w:r>
    </w:p>
    <w:p w14:paraId="3B4674CC" w14:textId="3E97CC84" w:rsidR="00794D48" w:rsidRDefault="00794D48" w:rsidP="00FC4C8F">
      <w:pPr>
        <w:numPr>
          <w:ilvl w:val="0"/>
          <w:numId w:val="6"/>
        </w:numPr>
        <w:spacing w:after="120" w:line="360" w:lineRule="auto"/>
        <w:jc w:val="both"/>
        <w:rPr>
          <w:rFonts w:ascii="David" w:hAnsi="David" w:cs="David"/>
          <w:sz w:val="24"/>
          <w:szCs w:val="24"/>
        </w:rPr>
      </w:pPr>
      <w:r w:rsidRPr="00FC4C8F">
        <w:rPr>
          <w:rFonts w:ascii="David" w:hAnsi="David" w:cs="David"/>
          <w:sz w:val="24"/>
          <w:szCs w:val="24"/>
          <w:u w:val="single"/>
          <w:rtl/>
        </w:rPr>
        <w:t>הסונה-</w:t>
      </w:r>
      <w:r w:rsidRPr="00FC4C8F">
        <w:rPr>
          <w:rFonts w:ascii="David" w:hAnsi="David" w:cs="David"/>
          <w:sz w:val="24"/>
          <w:szCs w:val="24"/>
          <w:rtl/>
        </w:rPr>
        <w:t xml:space="preserve"> אורח חייו של הנביא, אמרות, מעשים, אשרורים. הנביא איננו אומר דברי הבל אלא מה שהנחה אותו השם. הסונה נחותה לעומת הקוראן.</w:t>
      </w:r>
      <w:r w:rsidR="00D54D20" w:rsidRPr="00FC4C8F">
        <w:rPr>
          <w:rFonts w:ascii="David" w:hAnsi="David" w:cs="David"/>
          <w:sz w:val="24"/>
          <w:szCs w:val="24"/>
          <w:rtl/>
        </w:rPr>
        <w:t xml:space="preserve"> </w:t>
      </w:r>
      <w:r w:rsidRPr="00FC4C8F">
        <w:rPr>
          <w:rFonts w:ascii="David" w:hAnsi="David" w:cs="David"/>
          <w:sz w:val="24"/>
          <w:szCs w:val="24"/>
          <w:rtl/>
        </w:rPr>
        <w:t>בקוראן כתוב- תתפללו בזמני התפילה. מה הם זמני התפילה?  לא נכתב, אלא הנביא אמר תתפללו כמו שאתם רואים אותי מתפלל.</w:t>
      </w:r>
      <w:r w:rsidR="00232652" w:rsidRPr="00FC4C8F">
        <w:rPr>
          <w:rFonts w:ascii="David" w:hAnsi="David" w:cs="David"/>
          <w:sz w:val="24"/>
          <w:szCs w:val="24"/>
          <w:rtl/>
        </w:rPr>
        <w:t xml:space="preserve"> </w:t>
      </w:r>
      <w:r w:rsidRPr="00FC4C8F">
        <w:rPr>
          <w:rFonts w:ascii="David" w:hAnsi="David" w:cs="David"/>
          <w:sz w:val="24"/>
          <w:szCs w:val="24"/>
          <w:rtl/>
        </w:rPr>
        <w:t>אפשר לעשות פרשנות לחוקים, אבל לא לבטל אותם.</w:t>
      </w:r>
    </w:p>
    <w:p w14:paraId="608DA9B6" w14:textId="22D012A4" w:rsidR="00BC3233" w:rsidRPr="00FC4C8F" w:rsidRDefault="00BC3233" w:rsidP="00BC3233">
      <w:pPr>
        <w:spacing w:after="120" w:line="360" w:lineRule="auto"/>
        <w:ind w:left="425"/>
        <w:jc w:val="both"/>
        <w:rPr>
          <w:rFonts w:ascii="David" w:hAnsi="David" w:cs="David"/>
          <w:sz w:val="24"/>
          <w:szCs w:val="24"/>
          <w:rtl/>
        </w:rPr>
      </w:pPr>
      <w:r w:rsidRPr="00BC3233">
        <w:rPr>
          <w:rFonts w:ascii="David" w:hAnsi="David" w:cs="David" w:hint="cs"/>
          <w:sz w:val="24"/>
          <w:szCs w:val="24"/>
          <w:rtl/>
        </w:rPr>
        <w:t>כל דין ופסוק שנמצא באחד ממקורות אלה הוא בבחינת חוק שאי אפשר לסתור אותו.</w:t>
      </w:r>
      <w:r>
        <w:rPr>
          <w:rFonts w:ascii="David" w:hAnsi="David" w:cs="David" w:hint="cs"/>
          <w:sz w:val="24"/>
          <w:szCs w:val="24"/>
          <w:rtl/>
        </w:rPr>
        <w:t xml:space="preserve"> תקופת החקיקה נותנת את התשית החקיקתית למשפט המוסלמי, והתוצר של תקופה זו זה השריעה= מכלול הציוויים והדינים שמקורם בקוראן ובחדית'.</w:t>
      </w:r>
    </w:p>
    <w:p w14:paraId="18FB8A7B" w14:textId="77777777" w:rsidR="00794D48" w:rsidRPr="00FC4C8F" w:rsidRDefault="00794D48" w:rsidP="00FC4C8F">
      <w:pPr>
        <w:spacing w:after="120" w:line="360" w:lineRule="auto"/>
        <w:ind w:left="284"/>
        <w:jc w:val="both"/>
        <w:rPr>
          <w:rFonts w:ascii="David" w:hAnsi="David" w:cs="David"/>
          <w:sz w:val="24"/>
          <w:szCs w:val="24"/>
          <w:rtl/>
        </w:rPr>
      </w:pPr>
      <w:r w:rsidRPr="00FC4C8F">
        <w:rPr>
          <w:rFonts w:ascii="David" w:hAnsi="David" w:cs="David"/>
          <w:sz w:val="24"/>
          <w:szCs w:val="24"/>
          <w:u w:val="single"/>
          <w:rtl/>
        </w:rPr>
        <w:t>נאסך-</w:t>
      </w:r>
      <w:r w:rsidRPr="00FC4C8F">
        <w:rPr>
          <w:rFonts w:ascii="David" w:hAnsi="David" w:cs="David"/>
          <w:sz w:val="24"/>
          <w:szCs w:val="24"/>
          <w:rtl/>
        </w:rPr>
        <w:t xml:space="preserve"> פסוק שבא וביטל פסוק קודם</w:t>
      </w:r>
      <w:r w:rsidR="00BE583A" w:rsidRPr="00FC4C8F">
        <w:rPr>
          <w:rFonts w:ascii="David" w:hAnsi="David" w:cs="David"/>
          <w:sz w:val="24"/>
          <w:szCs w:val="24"/>
          <w:rtl/>
        </w:rPr>
        <w:t xml:space="preserve"> (מבטל).</w:t>
      </w:r>
      <w:r w:rsidR="00D54D20" w:rsidRPr="00FC4C8F">
        <w:rPr>
          <w:rFonts w:ascii="David" w:hAnsi="David" w:cs="David"/>
          <w:sz w:val="24"/>
          <w:szCs w:val="24"/>
          <w:rtl/>
        </w:rPr>
        <w:t xml:space="preserve"> </w:t>
      </w:r>
      <w:r w:rsidRPr="00FC4C8F">
        <w:rPr>
          <w:rFonts w:ascii="David" w:hAnsi="David" w:cs="David"/>
          <w:sz w:val="24"/>
          <w:szCs w:val="24"/>
          <w:u w:val="single"/>
          <w:rtl/>
        </w:rPr>
        <w:t>מנסוך-</w:t>
      </w:r>
      <w:r w:rsidRPr="00FC4C8F">
        <w:rPr>
          <w:rFonts w:ascii="David" w:hAnsi="David" w:cs="David"/>
          <w:sz w:val="24"/>
          <w:szCs w:val="24"/>
          <w:rtl/>
        </w:rPr>
        <w:t xml:space="preserve"> פסוק שבוטל על ידי פסוק מאוחר יותר</w:t>
      </w:r>
      <w:r w:rsidR="00BE583A" w:rsidRPr="00FC4C8F">
        <w:rPr>
          <w:rFonts w:ascii="David" w:hAnsi="David" w:cs="David"/>
          <w:sz w:val="24"/>
          <w:szCs w:val="24"/>
          <w:rtl/>
        </w:rPr>
        <w:t xml:space="preserve"> (מבוטל).</w:t>
      </w:r>
    </w:p>
    <w:p w14:paraId="04FC5865" w14:textId="77777777" w:rsidR="00D10FCD" w:rsidRPr="00FC4C8F" w:rsidRDefault="00BE583A" w:rsidP="00FC4C8F">
      <w:pPr>
        <w:spacing w:after="120" w:line="360" w:lineRule="auto"/>
        <w:ind w:left="284"/>
        <w:jc w:val="both"/>
        <w:rPr>
          <w:rFonts w:ascii="David" w:hAnsi="David" w:cs="David"/>
          <w:b/>
          <w:bCs/>
          <w:sz w:val="24"/>
          <w:szCs w:val="24"/>
          <w:u w:val="single"/>
          <w:rtl/>
        </w:rPr>
      </w:pPr>
      <w:r w:rsidRPr="00FC4C8F">
        <w:rPr>
          <w:rFonts w:ascii="David" w:hAnsi="David" w:cs="David"/>
          <w:sz w:val="24"/>
          <w:szCs w:val="24"/>
          <w:u w:val="single"/>
          <w:rtl/>
        </w:rPr>
        <w:t>דוגמה</w:t>
      </w:r>
      <w:r w:rsidRPr="00FC4C8F">
        <w:rPr>
          <w:rFonts w:ascii="David" w:hAnsi="David" w:cs="David"/>
          <w:sz w:val="24"/>
          <w:szCs w:val="24"/>
          <w:rtl/>
        </w:rPr>
        <w:t>: פסוק 1 אמר- אל תתפללו שאתם שיכורים.</w:t>
      </w:r>
      <w:r w:rsidR="00D54D20" w:rsidRPr="00FC4C8F">
        <w:rPr>
          <w:rFonts w:ascii="David" w:hAnsi="David" w:cs="David"/>
          <w:sz w:val="24"/>
          <w:szCs w:val="24"/>
          <w:rtl/>
        </w:rPr>
        <w:t xml:space="preserve"> </w:t>
      </w:r>
      <w:r w:rsidRPr="00FC4C8F">
        <w:rPr>
          <w:rFonts w:ascii="David" w:hAnsi="David" w:cs="David"/>
          <w:sz w:val="24"/>
          <w:szCs w:val="24"/>
          <w:rtl/>
        </w:rPr>
        <w:t>פסוק 2- אלכוהול זה מעשה הסתה, תתרחקו ממנו.</w:t>
      </w:r>
      <w:r w:rsidR="00D54D20" w:rsidRPr="00FC4C8F">
        <w:rPr>
          <w:rFonts w:ascii="David" w:hAnsi="David" w:cs="David"/>
          <w:sz w:val="24"/>
          <w:szCs w:val="24"/>
          <w:rtl/>
        </w:rPr>
        <w:t xml:space="preserve"> </w:t>
      </w:r>
      <w:r w:rsidRPr="00FC4C8F">
        <w:rPr>
          <w:rFonts w:ascii="David" w:hAnsi="David" w:cs="David"/>
          <w:b/>
          <w:bCs/>
          <w:sz w:val="24"/>
          <w:szCs w:val="24"/>
          <w:rtl/>
        </w:rPr>
        <w:t>המרצה וחכמי הלכה מודרני</w:t>
      </w:r>
      <w:r w:rsidR="00D54D20" w:rsidRPr="00FC4C8F">
        <w:rPr>
          <w:rFonts w:ascii="David" w:hAnsi="David" w:cs="David"/>
          <w:b/>
          <w:bCs/>
          <w:sz w:val="24"/>
          <w:szCs w:val="24"/>
          <w:rtl/>
        </w:rPr>
        <w:t>י</w:t>
      </w:r>
      <w:r w:rsidRPr="00FC4C8F">
        <w:rPr>
          <w:rFonts w:ascii="David" w:hAnsi="David" w:cs="David"/>
          <w:b/>
          <w:bCs/>
          <w:sz w:val="24"/>
          <w:szCs w:val="24"/>
          <w:rtl/>
        </w:rPr>
        <w:t xml:space="preserve">ם </w:t>
      </w:r>
      <w:r w:rsidR="00D54D20" w:rsidRPr="00FC4C8F">
        <w:rPr>
          <w:rFonts w:ascii="David" w:hAnsi="David" w:cs="David"/>
          <w:b/>
          <w:bCs/>
          <w:sz w:val="24"/>
          <w:szCs w:val="24"/>
          <w:rtl/>
        </w:rPr>
        <w:t xml:space="preserve">אחרים </w:t>
      </w:r>
      <w:r w:rsidRPr="00FC4C8F">
        <w:rPr>
          <w:rFonts w:ascii="David" w:hAnsi="David" w:cs="David"/>
          <w:b/>
          <w:bCs/>
          <w:sz w:val="24"/>
          <w:szCs w:val="24"/>
          <w:rtl/>
        </w:rPr>
        <w:t xml:space="preserve">אומרים </w:t>
      </w:r>
      <w:r w:rsidR="00D54D20" w:rsidRPr="00FC4C8F">
        <w:rPr>
          <w:rFonts w:ascii="David" w:hAnsi="David" w:cs="David"/>
          <w:b/>
          <w:bCs/>
          <w:sz w:val="24"/>
          <w:szCs w:val="24"/>
          <w:rtl/>
        </w:rPr>
        <w:t>ש</w:t>
      </w:r>
      <w:r w:rsidRPr="00FC4C8F">
        <w:rPr>
          <w:rFonts w:ascii="David" w:hAnsi="David" w:cs="David"/>
          <w:b/>
          <w:bCs/>
          <w:sz w:val="24"/>
          <w:szCs w:val="24"/>
          <w:rtl/>
        </w:rPr>
        <w:t>אין דבר כזה נאסך ומנסוך</w:t>
      </w:r>
      <w:r w:rsidRPr="00FC4C8F">
        <w:rPr>
          <w:rFonts w:ascii="David" w:hAnsi="David" w:cs="David"/>
          <w:sz w:val="24"/>
          <w:szCs w:val="24"/>
          <w:rtl/>
        </w:rPr>
        <w:t>, כל הקוראן הוא מאלוהים, ולא הגיוני שאלוהים אמר דברים סתם. יש עיקרון "המחוקק לא השחית את מילותיו בשווא"</w:t>
      </w:r>
      <w:r w:rsidR="00D54D20" w:rsidRPr="00FC4C8F">
        <w:rPr>
          <w:rFonts w:ascii="David" w:hAnsi="David" w:cs="David"/>
          <w:sz w:val="24"/>
          <w:szCs w:val="24"/>
          <w:rtl/>
        </w:rPr>
        <w:t xml:space="preserve">, קל וחומר האל.  </w:t>
      </w:r>
      <w:r w:rsidRPr="00FC4C8F">
        <w:rPr>
          <w:rFonts w:ascii="David" w:hAnsi="David" w:cs="David"/>
          <w:sz w:val="24"/>
          <w:szCs w:val="24"/>
          <w:rtl/>
        </w:rPr>
        <w:t>אין נאסך ומנסוך אלא אפשר להבין כמשתלבים אחד את השני.</w:t>
      </w:r>
    </w:p>
    <w:p w14:paraId="7EFF99F7" w14:textId="4F5F66F0" w:rsidR="00185D14" w:rsidRPr="00B74145" w:rsidRDefault="00B96180" w:rsidP="00B74145">
      <w:pPr>
        <w:pStyle w:val="a3"/>
        <w:numPr>
          <w:ilvl w:val="0"/>
          <w:numId w:val="7"/>
        </w:numPr>
        <w:spacing w:after="120" w:line="360" w:lineRule="auto"/>
        <w:jc w:val="both"/>
        <w:rPr>
          <w:rFonts w:ascii="David" w:hAnsi="David" w:cs="David"/>
          <w:sz w:val="24"/>
          <w:szCs w:val="24"/>
        </w:rPr>
      </w:pPr>
      <w:bookmarkStart w:id="8" w:name="_Toc128410536"/>
      <w:r w:rsidRPr="008D3F03">
        <w:rPr>
          <w:rStyle w:val="30"/>
          <w:highlight w:val="cyan"/>
          <w:rtl/>
        </w:rPr>
        <w:t>תקופת ייסוד ההלכה</w:t>
      </w:r>
      <w:bookmarkEnd w:id="8"/>
      <w:r w:rsidRPr="00B74145">
        <w:rPr>
          <w:rFonts w:ascii="David" w:hAnsi="David" w:cs="David"/>
          <w:sz w:val="24"/>
          <w:szCs w:val="24"/>
          <w:rtl/>
        </w:rPr>
        <w:t xml:space="preserve">- </w:t>
      </w:r>
      <w:r w:rsidR="00BC3233" w:rsidRPr="00B74145">
        <w:rPr>
          <w:rFonts w:ascii="David" w:hAnsi="David" w:cs="David" w:hint="cs"/>
          <w:sz w:val="24"/>
          <w:szCs w:val="24"/>
          <w:rtl/>
        </w:rPr>
        <w:t>תקופה</w:t>
      </w:r>
      <w:r w:rsidR="00185D14" w:rsidRPr="00B74145">
        <w:rPr>
          <w:rFonts w:ascii="David" w:hAnsi="David" w:cs="David" w:hint="cs"/>
          <w:sz w:val="24"/>
          <w:szCs w:val="24"/>
          <w:rtl/>
        </w:rPr>
        <w:t xml:space="preserve"> ש</w:t>
      </w:r>
      <w:r w:rsidR="00185D14" w:rsidRPr="00B74145">
        <w:rPr>
          <w:rFonts w:ascii="David" w:hAnsi="David" w:cs="David"/>
          <w:sz w:val="24"/>
          <w:szCs w:val="24"/>
          <w:rtl/>
        </w:rPr>
        <w:t>נמשכה מ624 עד 652</w:t>
      </w:r>
      <w:r w:rsidR="00BC3233" w:rsidRPr="00B74145">
        <w:rPr>
          <w:rFonts w:ascii="David" w:hAnsi="David" w:cs="David" w:hint="cs"/>
          <w:sz w:val="24"/>
          <w:szCs w:val="24"/>
          <w:rtl/>
        </w:rPr>
        <w:t xml:space="preserve"> שבה מתחילים לייסד את ההלכה. הנביא אמנם נפטר</w:t>
      </w:r>
      <w:r w:rsidR="00185D14" w:rsidRPr="00B74145">
        <w:rPr>
          <w:rFonts w:ascii="David" w:hAnsi="David" w:cs="David" w:hint="cs"/>
          <w:sz w:val="24"/>
          <w:szCs w:val="24"/>
          <w:rtl/>
        </w:rPr>
        <w:t xml:space="preserve"> והוא אינו יכול לפרש את הקוראן או לתת הוראות,</w:t>
      </w:r>
      <w:r w:rsidR="00BC3233" w:rsidRPr="00B74145">
        <w:rPr>
          <w:rFonts w:ascii="David" w:hAnsi="David" w:cs="David" w:hint="cs"/>
          <w:sz w:val="24"/>
          <w:szCs w:val="24"/>
          <w:rtl/>
        </w:rPr>
        <w:t xml:space="preserve"> אבל החיים ממשיכים ואיתן הבעיות. יש תקופות חדשות וסוגיות מורכבות. לאחר מות הנביא אנשים החלו לפנות אל הסחאבה (אלו שפגשו את הנביא ולו פעם אחת בחיים והאמינו בו), הם היו מאוד יראי שמים. הם החליטו לנסות לפרש את הקוראן ולנסות להבין איך הנביא היה נוהג במקרים אלו. </w:t>
      </w:r>
      <w:r w:rsidR="00185D14" w:rsidRPr="00B74145">
        <w:rPr>
          <w:rFonts w:ascii="David" w:hAnsi="David" w:cs="David" w:hint="cs"/>
          <w:sz w:val="24"/>
          <w:szCs w:val="24"/>
          <w:rtl/>
        </w:rPr>
        <w:t xml:space="preserve">ההלכה בתקופה זו הייתה תמיד בהסכמה של הסחאבה כאשר </w:t>
      </w:r>
      <w:r w:rsidR="00185D14" w:rsidRPr="00B74145">
        <w:rPr>
          <w:rFonts w:ascii="David" w:hAnsi="David" w:cs="David"/>
          <w:sz w:val="24"/>
          <w:szCs w:val="24"/>
          <w:rtl/>
        </w:rPr>
        <w:t>מטרת</w:t>
      </w:r>
      <w:r w:rsidR="00185D14" w:rsidRPr="00B74145">
        <w:rPr>
          <w:rFonts w:ascii="David" w:hAnsi="David" w:cs="David" w:hint="cs"/>
          <w:sz w:val="24"/>
          <w:szCs w:val="24"/>
          <w:rtl/>
        </w:rPr>
        <w:t>ם ומטרת</w:t>
      </w:r>
      <w:r w:rsidR="00185D14" w:rsidRPr="00B74145">
        <w:rPr>
          <w:rFonts w:ascii="David" w:hAnsi="David" w:cs="David"/>
          <w:sz w:val="24"/>
          <w:szCs w:val="24"/>
          <w:rtl/>
        </w:rPr>
        <w:t xml:space="preserve"> ההלכה</w:t>
      </w:r>
      <w:r w:rsidR="00185D14" w:rsidRPr="00B74145">
        <w:rPr>
          <w:rFonts w:ascii="David" w:hAnsi="David" w:cs="David" w:hint="cs"/>
          <w:sz w:val="24"/>
          <w:szCs w:val="24"/>
          <w:rtl/>
        </w:rPr>
        <w:t xml:space="preserve"> הייתה</w:t>
      </w:r>
      <w:r w:rsidR="00185D14" w:rsidRPr="00B74145">
        <w:rPr>
          <w:rFonts w:ascii="David" w:hAnsi="David" w:cs="David"/>
          <w:sz w:val="24"/>
          <w:szCs w:val="24"/>
          <w:rtl/>
        </w:rPr>
        <w:t xml:space="preserve"> לגלות את רצון האל, מה הוא מבקש מאתנו.</w:t>
      </w:r>
      <w:r w:rsidR="00185D14" w:rsidRPr="00B74145">
        <w:rPr>
          <w:rFonts w:ascii="David" w:hAnsi="David" w:cs="David" w:hint="cs"/>
          <w:sz w:val="24"/>
          <w:szCs w:val="24"/>
          <w:rtl/>
        </w:rPr>
        <w:t xml:space="preserve"> המקור </w:t>
      </w:r>
      <w:r w:rsidR="00185D14" w:rsidRPr="00B74145">
        <w:rPr>
          <w:rFonts w:ascii="David" w:hAnsi="David" w:cs="David" w:hint="cs"/>
          <w:sz w:val="24"/>
          <w:szCs w:val="24"/>
          <w:rtl/>
        </w:rPr>
        <w:lastRenderedPageBreak/>
        <w:t>המשפטי עליו נסמכו זה קונצנזוס-2 הצדדים התווכחו זה עם זה, כל אחד הביא את דעתו, בסוף ניסו לפסוק לגבי הקוראן</w:t>
      </w:r>
      <w:r w:rsidR="00185D14" w:rsidRPr="00B74145">
        <w:rPr>
          <w:rFonts w:ascii="David" w:hAnsi="David" w:cs="David"/>
          <w:sz w:val="24"/>
          <w:szCs w:val="24"/>
          <w:rtl/>
        </w:rPr>
        <w:t>.</w:t>
      </w:r>
      <w:r w:rsidR="00185D14" w:rsidRPr="00B74145">
        <w:rPr>
          <w:rFonts w:ascii="David" w:hAnsi="David" w:cs="David" w:hint="cs"/>
          <w:b/>
          <w:bCs/>
          <w:sz w:val="24"/>
          <w:szCs w:val="24"/>
          <w:rtl/>
        </w:rPr>
        <w:t xml:space="preserve"> למשל: </w:t>
      </w:r>
      <w:r w:rsidR="00185D14" w:rsidRPr="00B74145">
        <w:rPr>
          <w:rFonts w:ascii="David" w:hAnsi="David" w:cs="David"/>
          <w:sz w:val="24"/>
          <w:szCs w:val="24"/>
          <w:rtl/>
        </w:rPr>
        <w:t xml:space="preserve">מישהי ילדה אבל היא נשואה רק 6 חודשים, בעלה טוען שהיא נאפה. באים לשאול האם להאשים את האישה בניאוף או לא. החליף עומר החליט להאשים אותה בניאוף. החליף עלי בא אליו ואומר לו שהיא חפה מפשע. הוא מסביר את עצמו בכך שלפי פסוק בקוראן הנקה היא 24 חודשים, פסוק נוסף אומר שההריון וההנקה יחד 30 חודשים ואז אומר עלי אם נפרש את 2 הפסוקים ביחד ההריון אמור להיות 6 חודשים. כך אפשר לפרש שהיא חפה מהניאוף והילד הזה לגיטימי. החליף עומר מסכים איתו ועד היום להלכה תקופת ההיריון המינימלית היא 6 חודשים והייתה על כך קונצנזוס. לכן זה המקור המשפטי שמסכימים עליו בתקופה זו- שיטת ההסכמה (הקונצנזוס).  </w:t>
      </w:r>
    </w:p>
    <w:p w14:paraId="5FD7C7A6" w14:textId="2EC29BA2" w:rsidR="00B96180" w:rsidRPr="00FC4C8F" w:rsidRDefault="00B96180" w:rsidP="00185D14">
      <w:pPr>
        <w:spacing w:after="120" w:line="360" w:lineRule="auto"/>
        <w:jc w:val="both"/>
        <w:rPr>
          <w:rFonts w:ascii="David" w:hAnsi="David" w:cs="David"/>
          <w:b/>
          <w:bCs/>
          <w:sz w:val="24"/>
          <w:szCs w:val="24"/>
          <w:rtl/>
        </w:rPr>
      </w:pPr>
    </w:p>
    <w:p w14:paraId="7413048B" w14:textId="6D54BA5C" w:rsidR="00B96180" w:rsidRPr="00234F44" w:rsidRDefault="00234F44" w:rsidP="00793B7F">
      <w:pPr>
        <w:pStyle w:val="2"/>
        <w:rPr>
          <w:rtl/>
        </w:rPr>
      </w:pPr>
      <w:bookmarkStart w:id="9" w:name="_Toc128410537"/>
      <w:r w:rsidRPr="00234F44">
        <w:rPr>
          <w:rFonts w:hint="cs"/>
          <w:rtl/>
        </w:rPr>
        <w:t>האסכולות של האסלאם</w:t>
      </w:r>
      <w:bookmarkEnd w:id="9"/>
    </w:p>
    <w:p w14:paraId="20F798F4" w14:textId="1A33B6E1" w:rsidR="00B96180" w:rsidRPr="00FC4C8F" w:rsidRDefault="00B96180" w:rsidP="00FC4C8F">
      <w:pPr>
        <w:spacing w:after="120" w:line="360" w:lineRule="auto"/>
        <w:ind w:left="360"/>
        <w:jc w:val="both"/>
        <w:rPr>
          <w:rFonts w:ascii="David" w:hAnsi="David" w:cs="David"/>
          <w:sz w:val="24"/>
          <w:szCs w:val="24"/>
          <w:rtl/>
        </w:rPr>
      </w:pPr>
      <w:r w:rsidRPr="00FC4C8F">
        <w:rPr>
          <w:rFonts w:ascii="David" w:hAnsi="David" w:cs="David"/>
          <w:sz w:val="24"/>
          <w:szCs w:val="24"/>
          <w:rtl/>
        </w:rPr>
        <w:t>תאבע (מי שפגש את הסחבי).</w:t>
      </w:r>
    </w:p>
    <w:p w14:paraId="55B37B71" w14:textId="56E4B6CB" w:rsidR="006A3CA0" w:rsidRPr="00FC4C8F" w:rsidRDefault="00B96180" w:rsidP="00FC4C8F">
      <w:pPr>
        <w:spacing w:after="120" w:line="360" w:lineRule="auto"/>
        <w:ind w:left="360"/>
        <w:jc w:val="both"/>
        <w:rPr>
          <w:rFonts w:ascii="David" w:hAnsi="David" w:cs="David"/>
          <w:sz w:val="24"/>
          <w:szCs w:val="24"/>
          <w:rtl/>
        </w:rPr>
      </w:pPr>
      <w:r w:rsidRPr="00FC4C8F">
        <w:rPr>
          <w:rFonts w:ascii="David" w:hAnsi="David" w:cs="David"/>
          <w:sz w:val="24"/>
          <w:szCs w:val="24"/>
          <w:rtl/>
        </w:rPr>
        <w:t>החליפים הראשידים (גדולי הסחאבי), ולדבריהם הקשיבו. היה קונצנזוס באותה תקופה, ולכן הוא הפך ליסוד שתי אסכולות. היו 4 חליפים גדולים, ואחרי ש</w:t>
      </w:r>
      <w:r w:rsidR="00736323" w:rsidRPr="00FC4C8F">
        <w:rPr>
          <w:rFonts w:ascii="David" w:hAnsi="David" w:cs="David"/>
          <w:sz w:val="24"/>
          <w:szCs w:val="24"/>
          <w:rtl/>
        </w:rPr>
        <w:t xml:space="preserve">עלי </w:t>
      </w:r>
      <w:r w:rsidRPr="00FC4C8F">
        <w:rPr>
          <w:rFonts w:ascii="David" w:hAnsi="David" w:cs="David"/>
          <w:sz w:val="24"/>
          <w:szCs w:val="24"/>
          <w:rtl/>
        </w:rPr>
        <w:t>ה</w:t>
      </w:r>
      <w:r w:rsidR="00D10FCD" w:rsidRPr="00FC4C8F">
        <w:rPr>
          <w:rFonts w:ascii="David" w:hAnsi="David" w:cs="David"/>
          <w:sz w:val="24"/>
          <w:szCs w:val="24"/>
          <w:rtl/>
        </w:rPr>
        <w:t>חליף הרביעי מת התחילו המחלוקות.</w:t>
      </w:r>
    </w:p>
    <w:p w14:paraId="1678B205" w14:textId="77777777" w:rsidR="00132C4C" w:rsidRPr="00FC4C8F" w:rsidRDefault="00132C4C" w:rsidP="00FC4C8F">
      <w:pPr>
        <w:spacing w:after="120" w:line="360" w:lineRule="auto"/>
        <w:ind w:left="360"/>
        <w:jc w:val="both"/>
        <w:rPr>
          <w:rFonts w:ascii="David" w:hAnsi="David" w:cs="David"/>
          <w:sz w:val="24"/>
          <w:szCs w:val="24"/>
          <w:u w:val="single"/>
          <w:rtl/>
        </w:rPr>
      </w:pPr>
      <w:r w:rsidRPr="00FC4C8F">
        <w:rPr>
          <w:rFonts w:ascii="David" w:hAnsi="David" w:cs="David"/>
          <w:sz w:val="24"/>
          <w:szCs w:val="24"/>
          <w:u w:val="single"/>
          <w:rtl/>
        </w:rPr>
        <w:t>סיפור על החליפים:</w:t>
      </w:r>
    </w:p>
    <w:p w14:paraId="7D45EBE3" w14:textId="3EF35725" w:rsidR="00132C4C" w:rsidRPr="00FC4C8F" w:rsidRDefault="00234F44" w:rsidP="00D74B92">
      <w:pPr>
        <w:spacing w:after="120" w:line="360" w:lineRule="auto"/>
        <w:ind w:left="360"/>
        <w:jc w:val="both"/>
        <w:rPr>
          <w:rFonts w:ascii="David" w:hAnsi="David" w:cs="David"/>
          <w:sz w:val="24"/>
          <w:szCs w:val="24"/>
          <w:rtl/>
        </w:rPr>
      </w:pPr>
      <w:r w:rsidRPr="00234F44">
        <w:rPr>
          <w:rFonts w:ascii="David" w:hAnsi="David" w:cs="David"/>
          <w:sz w:val="24"/>
          <w:szCs w:val="24"/>
          <w:rtl/>
        </w:rPr>
        <w:t xml:space="preserve">אמרנו שהנביא מוחמד היה הנביא, לאחר מותו באו 4 חליפים שהם היו נבחרים. 4 חליפים </w:t>
      </w:r>
      <w:r>
        <w:rPr>
          <w:rFonts w:ascii="David" w:hAnsi="David" w:cs="David" w:hint="cs"/>
          <w:sz w:val="24"/>
          <w:szCs w:val="24"/>
          <w:rtl/>
        </w:rPr>
        <w:t>אלו</w:t>
      </w:r>
      <w:r w:rsidRPr="00234F44">
        <w:rPr>
          <w:rFonts w:ascii="David" w:hAnsi="David" w:cs="David"/>
          <w:sz w:val="24"/>
          <w:szCs w:val="24"/>
          <w:rtl/>
        </w:rPr>
        <w:t xml:space="preserve"> עסקו בפיתוח של המשפט המוסלמי. הם אספו הלכות והייתה אחידות הלכתית במובן של המשפט. לא היה פילוג בציבור המוסלמי. </w:t>
      </w:r>
      <w:r>
        <w:rPr>
          <w:rFonts w:ascii="David" w:hAnsi="David" w:cs="David" w:hint="cs"/>
          <w:sz w:val="24"/>
          <w:szCs w:val="24"/>
          <w:rtl/>
        </w:rPr>
        <w:t xml:space="preserve">לאחר מותו של מוחמד </w:t>
      </w:r>
      <w:r w:rsidRPr="00234F44">
        <w:rPr>
          <w:rFonts w:ascii="David" w:hAnsi="David" w:cs="David"/>
          <w:sz w:val="24"/>
          <w:szCs w:val="24"/>
          <w:rtl/>
        </w:rPr>
        <w:t>עלי טען שהוא צריך להחליף את הנביא כחליף (היה נשוי לבתו ובן דודו), כי הוא היה צמוד לנביא והנביא העריך אותו מאוד. באו הצחאבי ואמרו שאבו בקר הוא המבוגר, ולכן ימנו אותו לחליפ</w:t>
      </w:r>
      <w:r>
        <w:rPr>
          <w:rFonts w:ascii="David" w:hAnsi="David" w:cs="David" w:hint="cs"/>
          <w:sz w:val="24"/>
          <w:szCs w:val="24"/>
          <w:rtl/>
        </w:rPr>
        <w:t>ה ואכן א</w:t>
      </w:r>
      <w:r w:rsidRPr="00234F44">
        <w:rPr>
          <w:rFonts w:ascii="David" w:hAnsi="David" w:cs="David"/>
          <w:sz w:val="24"/>
          <w:szCs w:val="24"/>
          <w:rtl/>
        </w:rPr>
        <w:t xml:space="preserve">בו בקר, </w:t>
      </w:r>
      <w:r>
        <w:rPr>
          <w:rFonts w:ascii="David" w:hAnsi="David" w:cs="David" w:hint="cs"/>
          <w:sz w:val="24"/>
          <w:szCs w:val="24"/>
          <w:rtl/>
        </w:rPr>
        <w:t>מונה ל</w:t>
      </w:r>
      <w:r w:rsidRPr="00234F44">
        <w:rPr>
          <w:rFonts w:ascii="David" w:hAnsi="David" w:cs="David"/>
          <w:sz w:val="24"/>
          <w:szCs w:val="24"/>
          <w:rtl/>
        </w:rPr>
        <w:t xml:space="preserve">חליף הראשון, שהיה הכי צמוד לנביא. </w:t>
      </w:r>
      <w:r w:rsidR="00D74B92" w:rsidRPr="00FC4C8F">
        <w:rPr>
          <w:rFonts w:ascii="David" w:hAnsi="David" w:cs="David"/>
          <w:sz w:val="24"/>
          <w:szCs w:val="24"/>
          <w:rtl/>
        </w:rPr>
        <w:t>לאחר מכן קיבל את ההנהגה להיות חליף בציווי של קודמו -עומאר, הוא בניגוד לקודמו לא בחר את המחליף אלא מינה 12 אנשים לבחור- והם בחרו בעותמאן ששמר על הקוראן</w:t>
      </w:r>
      <w:r w:rsidRPr="00234F44">
        <w:rPr>
          <w:rFonts w:ascii="David" w:hAnsi="David" w:cs="David"/>
          <w:sz w:val="24"/>
          <w:szCs w:val="24"/>
          <w:rtl/>
        </w:rPr>
        <w:t>. עותמאן (החליף השלישי) נרצח.</w:t>
      </w:r>
      <w:r w:rsidRPr="00FC4C8F">
        <w:rPr>
          <w:rFonts w:ascii="David" w:hAnsi="David" w:cs="David"/>
          <w:sz w:val="24"/>
          <w:szCs w:val="24"/>
          <w:rtl/>
        </w:rPr>
        <w:t xml:space="preserve"> לאחר מותו מונה עלי לחליף- בן דודו וחתנו של הנביא מוחמד- נשוי לביתו פטאטמה, בניו הם היורשים היחידים של הנביא ולכן טענו שהוא היחיד שהיה צריך להחליף את הנביא. משפחתו של עותמאן מתמרדת מדוע עלי לא נקם את מותו- הוא הבטיח שיעשה משפט לאחר מינויו, מכאן מתקיימת מחלוקת מי ראוי להיות יורש הנביא</w:t>
      </w:r>
      <w:r w:rsidR="00D74B92">
        <w:rPr>
          <w:rFonts w:ascii="David" w:hAnsi="David" w:cs="David" w:hint="cs"/>
          <w:sz w:val="24"/>
          <w:szCs w:val="24"/>
          <w:rtl/>
        </w:rPr>
        <w:t>.</w:t>
      </w:r>
      <w:r w:rsidR="00D74B92" w:rsidRPr="00D74B92">
        <w:rPr>
          <w:rFonts w:ascii="David" w:hAnsi="David" w:cs="David"/>
          <w:sz w:val="24"/>
          <w:szCs w:val="24"/>
          <w:rtl/>
        </w:rPr>
        <w:t xml:space="preserve"> </w:t>
      </w:r>
      <w:r w:rsidR="00D74B92" w:rsidRPr="00234F44">
        <w:rPr>
          <w:rFonts w:ascii="David" w:hAnsi="David" w:cs="David"/>
          <w:sz w:val="24"/>
          <w:szCs w:val="24"/>
          <w:rtl/>
        </w:rPr>
        <w:t>אנשים פחדו מעלי, כי אם ימנו א</w:t>
      </w:r>
      <w:r w:rsidR="00D74B92">
        <w:rPr>
          <w:rFonts w:ascii="David" w:hAnsi="David" w:cs="David" w:hint="cs"/>
          <w:sz w:val="24"/>
          <w:szCs w:val="24"/>
          <w:rtl/>
        </w:rPr>
        <w:t>ותו</w:t>
      </w:r>
      <w:r w:rsidR="00D74B92" w:rsidRPr="00234F44">
        <w:rPr>
          <w:rFonts w:ascii="David" w:hAnsi="David" w:cs="David"/>
          <w:sz w:val="24"/>
          <w:szCs w:val="24"/>
          <w:rtl/>
        </w:rPr>
        <w:t xml:space="preserve"> לחליפה, הוא ובניו יהיו היחידים שינהיגו את האומה</w:t>
      </w:r>
      <w:r w:rsidR="00D74B92">
        <w:rPr>
          <w:rFonts w:ascii="David" w:hAnsi="David" w:cs="David" w:hint="cs"/>
          <w:sz w:val="24"/>
          <w:szCs w:val="24"/>
          <w:rtl/>
        </w:rPr>
        <w:t xml:space="preserve"> (בגלל הייחסו המשפחתי). </w:t>
      </w:r>
      <w:r w:rsidRPr="00234F44">
        <w:rPr>
          <w:rFonts w:ascii="David" w:hAnsi="David" w:cs="David"/>
          <w:sz w:val="24"/>
          <w:szCs w:val="24"/>
          <w:rtl/>
        </w:rPr>
        <w:t>שבטו של עותמאן תמכו באומיה, מייסד חליפות בני אומיה (ששלטה במזרח התיכון 150 שנה). עלי- חתנו של הנביא, מציע לבצע משפט בעניין ולכן הם מחליטים למרוד בו. מתקיימת מערכה בין הצבא של עלי (שהיה החליף הראשון) לבין השליט של איזור "אלשאם" ("לבנט" בעברית. זה האיזור של ישראל-סוריה-ידרן-לבנון). אז בשנת 657 התרחשה המערכה בין הצבא של עלי לבין הצבא של מועאליה, במקום שנקרא "ספין" (איזור בין סוריה לעיראק). מערכה זו חשובה מאוד, והיא מהווה צומת דרכים היסטורית מבחינת המשפט המוסלמי וההיסטוריה המוסלמית, עד לימינו אנו.</w:t>
      </w:r>
      <w:r w:rsidR="00D74B92">
        <w:rPr>
          <w:rFonts w:ascii="David" w:hAnsi="David" w:cs="David" w:hint="cs"/>
          <w:sz w:val="24"/>
          <w:szCs w:val="24"/>
          <w:rtl/>
        </w:rPr>
        <w:t xml:space="preserve"> </w:t>
      </w:r>
      <w:r w:rsidR="00D74B92" w:rsidRPr="00FC4C8F">
        <w:rPr>
          <w:rFonts w:ascii="David" w:hAnsi="David" w:cs="David"/>
          <w:sz w:val="24"/>
          <w:szCs w:val="24"/>
          <w:rtl/>
        </w:rPr>
        <w:t xml:space="preserve">מועיא היה פיקח. הוא אמר לשים את הקוראן על החרבות, ושהקוראן ישפוט ביניהם. </w:t>
      </w:r>
      <w:r w:rsidRPr="00234F44">
        <w:rPr>
          <w:rFonts w:ascii="David" w:hAnsi="David" w:cs="David"/>
          <w:sz w:val="24"/>
          <w:szCs w:val="24"/>
          <w:rtl/>
        </w:rPr>
        <w:t xml:space="preserve"> </w:t>
      </w:r>
      <w:r w:rsidR="00D74B92">
        <w:rPr>
          <w:rFonts w:ascii="David" w:hAnsi="David" w:cs="David" w:hint="cs"/>
          <w:sz w:val="24"/>
          <w:szCs w:val="24"/>
          <w:rtl/>
        </w:rPr>
        <w:t xml:space="preserve">זה קרה </w:t>
      </w:r>
      <w:r w:rsidRPr="00234F44">
        <w:rPr>
          <w:rFonts w:ascii="David" w:hAnsi="David" w:cs="David"/>
          <w:sz w:val="24"/>
          <w:szCs w:val="24"/>
          <w:rtl/>
        </w:rPr>
        <w:t xml:space="preserve">כיוון שהם הבינו שהם תכף יובסו. עלי היה סלחן מאוד, וראה את הקוראן על החרבות, והוא מסכים. כאשר הם מגיעים לבוררות כל אחד מהצדדים בוחר מטעמו בורר, </w:t>
      </w:r>
      <w:r w:rsidR="00D74B92" w:rsidRPr="00FC4C8F">
        <w:rPr>
          <w:rFonts w:ascii="David" w:hAnsi="David" w:cs="David"/>
          <w:sz w:val="24"/>
          <w:szCs w:val="24"/>
          <w:rtl/>
        </w:rPr>
        <w:t xml:space="preserve">ומי שיבחרו יהיה נציג. הבוררים סיכמו בינהם ששניהם ידיחו את הנציגים והעם יבחר מנהיג חדש. </w:t>
      </w:r>
      <w:r w:rsidR="00D74B92" w:rsidRPr="00FC4C8F">
        <w:rPr>
          <w:rFonts w:ascii="David" w:hAnsi="David" w:cs="David"/>
          <w:sz w:val="24"/>
          <w:szCs w:val="24"/>
          <w:rtl/>
        </w:rPr>
        <w:lastRenderedPageBreak/>
        <w:t>הנציג של עלי הדיח אותו כפי שסיכמו ואילו הבורר של מועיא מינה אותו לתפקיד. בתגובה מחנה עלי נחלק לשלושה חלקים:</w:t>
      </w:r>
    </w:p>
    <w:p w14:paraId="79773554" w14:textId="78ACFDEE" w:rsidR="00132C4C" w:rsidRPr="00FC4C8F" w:rsidRDefault="00132C4C" w:rsidP="00FC4C8F">
      <w:pPr>
        <w:spacing w:after="120" w:line="360" w:lineRule="auto"/>
        <w:ind w:left="360"/>
        <w:jc w:val="both"/>
        <w:rPr>
          <w:rFonts w:ascii="David" w:hAnsi="David" w:cs="David"/>
          <w:sz w:val="24"/>
          <w:szCs w:val="24"/>
          <w:rtl/>
        </w:rPr>
      </w:pPr>
      <w:r w:rsidRPr="00FC4C8F">
        <w:rPr>
          <w:rFonts w:ascii="David" w:hAnsi="David" w:cs="David"/>
          <w:sz w:val="24"/>
          <w:szCs w:val="24"/>
          <w:rtl/>
        </w:rPr>
        <w:t xml:space="preserve">1.  החלק הראשון הם </w:t>
      </w:r>
      <w:r w:rsidRPr="00D74B92">
        <w:rPr>
          <w:rFonts w:ascii="David" w:hAnsi="David" w:cs="David"/>
          <w:b/>
          <w:bCs/>
          <w:sz w:val="24"/>
          <w:szCs w:val="24"/>
          <w:rtl/>
        </w:rPr>
        <w:t>תומכיו של עלי-השיעים</w:t>
      </w:r>
      <w:r w:rsidR="00D74B92">
        <w:rPr>
          <w:rFonts w:ascii="David" w:hAnsi="David" w:cs="David" w:hint="cs"/>
          <w:sz w:val="24"/>
          <w:szCs w:val="24"/>
          <w:rtl/>
        </w:rPr>
        <w:t>.</w:t>
      </w:r>
      <w:r w:rsidRPr="00FC4C8F">
        <w:rPr>
          <w:rFonts w:ascii="David" w:hAnsi="David" w:cs="David"/>
          <w:sz w:val="24"/>
          <w:szCs w:val="24"/>
          <w:rtl/>
        </w:rPr>
        <w:t xml:space="preserve"> הם 15%. (איראן, עיראק, אזרבייג'ן, לבנון- מיעוט שיעי גדול) </w:t>
      </w:r>
      <w:r w:rsidR="006B64B4" w:rsidRPr="006B64B4">
        <w:rPr>
          <w:rFonts w:ascii="David" w:hAnsi="David" w:cs="David"/>
          <w:sz w:val="24"/>
          <w:szCs w:val="24"/>
          <w:rtl/>
        </w:rPr>
        <w:t>מדובר בזרם שהאמין שרק עלי ראוי להיות המנהיג</w:t>
      </w:r>
      <w:r w:rsidR="006B64B4">
        <w:rPr>
          <w:rFonts w:ascii="David" w:hAnsi="David" w:cs="David" w:hint="cs"/>
          <w:sz w:val="24"/>
          <w:szCs w:val="24"/>
          <w:rtl/>
        </w:rPr>
        <w:t>, שכן</w:t>
      </w:r>
      <w:r w:rsidR="006B64B4" w:rsidRPr="006B64B4">
        <w:rPr>
          <w:rFonts w:ascii="David" w:hAnsi="David" w:cs="David"/>
          <w:sz w:val="24"/>
          <w:szCs w:val="24"/>
          <w:rtl/>
        </w:rPr>
        <w:t xml:space="preserve"> מדובר בנכדו של הנביא מוחמד, באבי נכדיו של הנביא</w:t>
      </w:r>
      <w:r w:rsidR="006B64B4">
        <w:rPr>
          <w:rFonts w:ascii="David" w:hAnsi="David" w:cs="David" w:hint="cs"/>
          <w:sz w:val="24"/>
          <w:szCs w:val="24"/>
          <w:rtl/>
        </w:rPr>
        <w:t xml:space="preserve">. </w:t>
      </w:r>
      <w:r w:rsidRPr="00FC4C8F">
        <w:rPr>
          <w:rFonts w:ascii="David" w:hAnsi="David" w:cs="David"/>
          <w:sz w:val="24"/>
          <w:szCs w:val="24"/>
          <w:rtl/>
        </w:rPr>
        <w:t xml:space="preserve">הזרם מתחיל כזרם פוליטי סביב שאלת המנהיג, </w:t>
      </w:r>
      <w:r w:rsidR="006B64B4">
        <w:rPr>
          <w:rFonts w:ascii="David" w:hAnsi="David" w:cs="David" w:hint="cs"/>
          <w:sz w:val="24"/>
          <w:szCs w:val="24"/>
          <w:rtl/>
        </w:rPr>
        <w:t>ו</w:t>
      </w:r>
      <w:r w:rsidRPr="00FC4C8F">
        <w:rPr>
          <w:rFonts w:ascii="David" w:hAnsi="David" w:cs="David"/>
          <w:sz w:val="24"/>
          <w:szCs w:val="24"/>
          <w:rtl/>
        </w:rPr>
        <w:t>עם ההסטוריה הוא מתקבע כזרם אמוני עצמאי, הוא מפתח לעצמו עקרונות במשפט ובהלכה ותאולוגיות בדת. הזרם מאמין כי</w:t>
      </w:r>
      <w:r w:rsidR="006B64B4">
        <w:rPr>
          <w:rFonts w:ascii="David" w:hAnsi="David" w:cs="David" w:hint="cs"/>
          <w:sz w:val="24"/>
          <w:szCs w:val="24"/>
          <w:rtl/>
        </w:rPr>
        <w:t>:</w:t>
      </w:r>
      <w:r w:rsidRPr="00FC4C8F">
        <w:rPr>
          <w:rFonts w:ascii="David" w:hAnsi="David" w:cs="David"/>
          <w:sz w:val="24"/>
          <w:szCs w:val="24"/>
          <w:rtl/>
        </w:rPr>
        <w:t xml:space="preserve"> </w:t>
      </w:r>
      <w:r w:rsidR="006B64B4">
        <w:rPr>
          <w:rFonts w:ascii="David" w:hAnsi="David" w:cs="David" w:hint="cs"/>
          <w:sz w:val="24"/>
          <w:szCs w:val="24"/>
          <w:rtl/>
        </w:rPr>
        <w:t xml:space="preserve">א. </w:t>
      </w:r>
      <w:r w:rsidRPr="00FC4C8F">
        <w:rPr>
          <w:rFonts w:ascii="David" w:hAnsi="David" w:cs="David"/>
          <w:sz w:val="24"/>
          <w:szCs w:val="24"/>
          <w:rtl/>
        </w:rPr>
        <w:t>המנהיגים היחידים הם עלי והשושלת שלו.</w:t>
      </w:r>
      <w:r w:rsidR="006B64B4">
        <w:rPr>
          <w:rFonts w:ascii="David" w:hAnsi="David" w:cs="David" w:hint="cs"/>
          <w:sz w:val="24"/>
          <w:szCs w:val="24"/>
          <w:rtl/>
        </w:rPr>
        <w:t xml:space="preserve"> ב.</w:t>
      </w:r>
      <w:r w:rsidRPr="00FC4C8F">
        <w:rPr>
          <w:rFonts w:ascii="David" w:hAnsi="David" w:cs="David"/>
          <w:sz w:val="24"/>
          <w:szCs w:val="24"/>
          <w:rtl/>
        </w:rPr>
        <w:t xml:space="preserve"> גם הלכה ומשפט (חדית') נקבעים רק על ידי עלי והשושלת שלו. </w:t>
      </w:r>
      <w:r w:rsidR="006B64B4">
        <w:rPr>
          <w:rFonts w:ascii="David" w:hAnsi="David" w:cs="David" w:hint="cs"/>
          <w:sz w:val="24"/>
          <w:szCs w:val="24"/>
          <w:rtl/>
        </w:rPr>
        <w:t xml:space="preserve">ג. </w:t>
      </w:r>
      <w:r w:rsidRPr="00FC4C8F">
        <w:rPr>
          <w:rFonts w:ascii="David" w:hAnsi="David" w:cs="David"/>
          <w:sz w:val="24"/>
          <w:szCs w:val="24"/>
          <w:rtl/>
        </w:rPr>
        <w:t>הזרם הולך ומקצין עד כדי כך שהם מאמינים באמאם- המנהיג, המדריך. האמאם הראשון הוא עלי ולאחריו בניו של עלי, בכל דור יש אמאם אחד שמודרך באופן ישיר עי האלוהים ולכן אין אפשרות שהוא יטעה. הם בעלי מעמד על. עד הדור השביעי עברה המסורת של האמאם אך בדור השביעי התעוררה מחלוקת</w:t>
      </w:r>
      <w:r w:rsidR="006B64B4">
        <w:rPr>
          <w:rFonts w:ascii="David" w:hAnsi="David" w:cs="David" w:hint="cs"/>
          <w:sz w:val="24"/>
          <w:szCs w:val="24"/>
          <w:rtl/>
        </w:rPr>
        <w:t>-</w:t>
      </w:r>
      <w:r w:rsidR="006B64B4" w:rsidRPr="006B64B4">
        <w:rPr>
          <w:rtl/>
        </w:rPr>
        <w:t xml:space="preserve"> </w:t>
      </w:r>
      <w:r w:rsidR="006B64B4" w:rsidRPr="006B64B4">
        <w:rPr>
          <w:rFonts w:ascii="David" w:hAnsi="David" w:cs="David"/>
          <w:sz w:val="24"/>
          <w:szCs w:val="24"/>
          <w:rtl/>
        </w:rPr>
        <w:t xml:space="preserve">ישנם 2 אחים, אז איך יודעים מי מביניהם הוא האמאם? </w:t>
      </w:r>
      <w:r w:rsidR="006B64B4">
        <w:rPr>
          <w:rFonts w:ascii="David" w:hAnsi="David" w:cs="David" w:hint="cs"/>
          <w:sz w:val="24"/>
          <w:szCs w:val="24"/>
          <w:rtl/>
        </w:rPr>
        <w:t xml:space="preserve">לפיכך, </w:t>
      </w:r>
      <w:r w:rsidRPr="00FC4C8F">
        <w:rPr>
          <w:rFonts w:ascii="David" w:hAnsi="David" w:cs="David"/>
          <w:sz w:val="24"/>
          <w:szCs w:val="24"/>
          <w:rtl/>
        </w:rPr>
        <w:t>התפתח זרם חדש ונפרד בשם העיסמאליה(הזרם הדרושי כיום) הם מאמינים כי האמאם הוא נסתר. השושלת המשיכה במסורת הרגילה עד לאמאם ה12- אלמהדי</w:t>
      </w:r>
      <w:r w:rsidR="006B64B4">
        <w:rPr>
          <w:rFonts w:ascii="David" w:hAnsi="David" w:cs="David" w:hint="cs"/>
          <w:sz w:val="24"/>
          <w:szCs w:val="24"/>
          <w:rtl/>
        </w:rPr>
        <w:t xml:space="preserve"> שנעלם.</w:t>
      </w:r>
      <w:r w:rsidRPr="00FC4C8F">
        <w:rPr>
          <w:rFonts w:ascii="David" w:hAnsi="David" w:cs="David"/>
          <w:sz w:val="24"/>
          <w:szCs w:val="24"/>
          <w:rtl/>
        </w:rPr>
        <w:t xml:space="preserve"> מאמיניו </w:t>
      </w:r>
      <w:r w:rsidR="006B64B4">
        <w:rPr>
          <w:rFonts w:ascii="David" w:hAnsi="David" w:cs="David" w:hint="cs"/>
          <w:sz w:val="24"/>
          <w:szCs w:val="24"/>
          <w:rtl/>
        </w:rPr>
        <w:t xml:space="preserve">מאמינים שהוא לא מת, אלא הוא נסתר. הם </w:t>
      </w:r>
      <w:r w:rsidRPr="00FC4C8F">
        <w:rPr>
          <w:rFonts w:ascii="David" w:hAnsi="David" w:cs="David"/>
          <w:sz w:val="24"/>
          <w:szCs w:val="24"/>
          <w:rtl/>
        </w:rPr>
        <w:t>החליטו כי הוא חי לעד והוא עתיד להתגלות ממקום מסתורו כשהאלוהים ירצה. הם מאמינים כי יש אימאם מחליף עד שאלמהדי יתגלה ויחזור. לכן באיראן למשל האייתולה חאמנאי ולפניו חומייני ממלאים את מקומו של האימאם והם ההנהגה עד שהוא יבוא. כל מישהו מהשושלת של הנביא ושל עלי שם כיסוי ראש שחור, ומי ששם לבן הוא מיתר העם.</w:t>
      </w:r>
    </w:p>
    <w:p w14:paraId="6D45CCA0" w14:textId="35366930" w:rsidR="00132C4C" w:rsidRPr="00FC4C8F" w:rsidRDefault="00132C4C" w:rsidP="00FC4C8F">
      <w:pPr>
        <w:spacing w:after="120" w:line="360" w:lineRule="auto"/>
        <w:ind w:left="360"/>
        <w:jc w:val="both"/>
        <w:rPr>
          <w:rFonts w:ascii="David" w:hAnsi="David" w:cs="David"/>
          <w:sz w:val="24"/>
          <w:szCs w:val="24"/>
          <w:rtl/>
        </w:rPr>
      </w:pPr>
      <w:r w:rsidRPr="00FC4C8F">
        <w:rPr>
          <w:rFonts w:ascii="David" w:hAnsi="David" w:cs="David"/>
          <w:sz w:val="24"/>
          <w:szCs w:val="24"/>
          <w:rtl/>
        </w:rPr>
        <w:t xml:space="preserve">2.  החלק השני טוען </w:t>
      </w:r>
      <w:r w:rsidRPr="006B64B4">
        <w:rPr>
          <w:rFonts w:ascii="David" w:hAnsi="David" w:cs="David"/>
          <w:b/>
          <w:bCs/>
          <w:sz w:val="24"/>
          <w:szCs w:val="24"/>
          <w:rtl/>
        </w:rPr>
        <w:t>שיש לקבל כל מנהיג כדי למנוע מריבות(הסונים).</w:t>
      </w:r>
      <w:r w:rsidRPr="00FC4C8F">
        <w:rPr>
          <w:rFonts w:ascii="David" w:hAnsi="David" w:cs="David"/>
          <w:sz w:val="24"/>
          <w:szCs w:val="24"/>
          <w:rtl/>
        </w:rPr>
        <w:t xml:space="preserve"> הסונים הם הזרם הכי גדול באסלאם כ-85%.</w:t>
      </w:r>
      <w:r w:rsidR="006B64B4">
        <w:rPr>
          <w:rFonts w:ascii="David" w:hAnsi="David" w:cs="David" w:hint="cs"/>
          <w:sz w:val="24"/>
          <w:szCs w:val="24"/>
          <w:rtl/>
        </w:rPr>
        <w:t xml:space="preserve"> דעתם היא שכל אחד יכול להיות המנהיג של האומה, ללא הקשר למצבו הדתי.. העיקר שינהיג בדרכי הצדק והיושר.</w:t>
      </w:r>
      <w:r w:rsidRPr="00FC4C8F">
        <w:rPr>
          <w:rFonts w:ascii="David" w:hAnsi="David" w:cs="David"/>
          <w:sz w:val="24"/>
          <w:szCs w:val="24"/>
          <w:rtl/>
        </w:rPr>
        <w:t xml:space="preserve"> הסונים מקבלים את כל 6 המקורות- הקוראן, הסונה-החדית', אג'מאע- קונצנזוס, אנלוגיה, מצלחה, מנהג. </w:t>
      </w:r>
      <w:r w:rsidR="006B64B4">
        <w:rPr>
          <w:rFonts w:ascii="David" w:hAnsi="David" w:cs="David" w:hint="cs"/>
          <w:sz w:val="24"/>
          <w:szCs w:val="24"/>
          <w:rtl/>
        </w:rPr>
        <w:t xml:space="preserve">החכמים נחלקו בקשר למקורות של המשפט- באיזה הם מרבים להשתמש ובאיזה הם ממעיטים. </w:t>
      </w:r>
      <w:r w:rsidR="006B64B4" w:rsidRPr="00FC4C8F">
        <w:rPr>
          <w:rFonts w:ascii="David" w:hAnsi="David" w:cs="David"/>
          <w:sz w:val="24"/>
          <w:szCs w:val="24"/>
          <w:rtl/>
        </w:rPr>
        <w:t xml:space="preserve">את המקורות חילקו </w:t>
      </w:r>
      <w:r w:rsidR="006B64B4" w:rsidRPr="006B64B4">
        <w:rPr>
          <w:rFonts w:ascii="David" w:hAnsi="David" w:cs="David"/>
          <w:sz w:val="24"/>
          <w:szCs w:val="24"/>
          <w:u w:val="single"/>
          <w:rtl/>
        </w:rPr>
        <w:t>ל2 חלקים</w:t>
      </w:r>
      <w:r w:rsidR="006B64B4" w:rsidRPr="00FC4C8F">
        <w:rPr>
          <w:rFonts w:ascii="David" w:hAnsi="David" w:cs="David"/>
          <w:sz w:val="24"/>
          <w:szCs w:val="24"/>
          <w:rtl/>
        </w:rPr>
        <w:t xml:space="preserve">: הקוראן הסונה והאגמאע הם מקורות טקסטואליים, כתובים שיש </w:t>
      </w:r>
      <w:r w:rsidR="006B64B4" w:rsidRPr="006B64B4">
        <w:rPr>
          <w:rFonts w:ascii="David" w:hAnsi="David" w:cs="David"/>
          <w:sz w:val="24"/>
          <w:szCs w:val="24"/>
          <w:u w:val="single"/>
          <w:rtl/>
        </w:rPr>
        <w:t>לשמוע ולבצע</w:t>
      </w:r>
      <w:r w:rsidR="006B64B4" w:rsidRPr="00FC4C8F">
        <w:rPr>
          <w:rFonts w:ascii="David" w:hAnsi="David" w:cs="David"/>
          <w:sz w:val="24"/>
          <w:szCs w:val="24"/>
          <w:rtl/>
        </w:rPr>
        <w:t xml:space="preserve">. אין תפקיד לשכל הישר, יש לעשות מה שכתוב. בשלושת המקורות האחרים- האנלוגיה, המצלחה והמנהג יש </w:t>
      </w:r>
      <w:r w:rsidR="006B64B4" w:rsidRPr="006B64B4">
        <w:rPr>
          <w:rFonts w:ascii="David" w:hAnsi="David" w:cs="David"/>
          <w:sz w:val="24"/>
          <w:szCs w:val="24"/>
          <w:u w:val="single"/>
          <w:rtl/>
        </w:rPr>
        <w:t>שימוש בשכל</w:t>
      </w:r>
      <w:r w:rsidR="006B64B4" w:rsidRPr="00FC4C8F">
        <w:rPr>
          <w:rFonts w:ascii="David" w:hAnsi="David" w:cs="David"/>
          <w:sz w:val="24"/>
          <w:szCs w:val="24"/>
          <w:rtl/>
        </w:rPr>
        <w:t xml:space="preserve">. </w:t>
      </w:r>
      <w:r w:rsidR="006B64B4">
        <w:rPr>
          <w:rFonts w:ascii="David" w:hAnsi="David" w:cs="David" w:hint="cs"/>
          <w:sz w:val="24"/>
          <w:szCs w:val="24"/>
          <w:rtl/>
        </w:rPr>
        <w:t xml:space="preserve">מחלוקת זו בדבר אופי שימוש המקורות גרמה לשוני הלכתי, שוני בפסיקת חכמים, ולהתפתחותן של אסכולות. </w:t>
      </w:r>
      <w:r w:rsidRPr="00533163">
        <w:rPr>
          <w:rFonts w:ascii="David" w:hAnsi="David" w:cs="David"/>
          <w:sz w:val="24"/>
          <w:szCs w:val="24"/>
          <w:rtl/>
        </w:rPr>
        <w:t>בזרם הסוני ישנן 4 אסכולות</w:t>
      </w:r>
      <w:r w:rsidR="00533163" w:rsidRPr="00533163">
        <w:rPr>
          <w:rFonts w:ascii="David" w:hAnsi="David" w:cs="David" w:hint="cs"/>
          <w:sz w:val="24"/>
          <w:szCs w:val="24"/>
          <w:rtl/>
        </w:rPr>
        <w:t>-</w:t>
      </w:r>
      <w:r w:rsidRPr="00FC4C8F">
        <w:rPr>
          <w:rFonts w:ascii="David" w:hAnsi="David" w:cs="David"/>
          <w:sz w:val="24"/>
          <w:szCs w:val="24"/>
          <w:rtl/>
        </w:rPr>
        <w:t xml:space="preserve">יש אסכולה של טקסט, יש אסכולה של שכל ישר ויש אסכולה שמאזנת ביניהם. אסכולה או בערבית מד'הב (הליכה) כלומר ללכת אחרי ההולך הראשון, חכם ההלכה, המייסד; ולעשות כדבריו. </w:t>
      </w:r>
    </w:p>
    <w:p w14:paraId="29C812BC" w14:textId="454A572F" w:rsidR="00132C4C" w:rsidRPr="00FC4C8F" w:rsidRDefault="00132C4C" w:rsidP="00FC4C8F">
      <w:pPr>
        <w:spacing w:after="120" w:line="360" w:lineRule="auto"/>
        <w:ind w:left="360"/>
        <w:jc w:val="both"/>
        <w:rPr>
          <w:rFonts w:ascii="David" w:hAnsi="David" w:cs="David"/>
          <w:sz w:val="24"/>
          <w:szCs w:val="24"/>
          <w:rtl/>
        </w:rPr>
      </w:pPr>
      <w:r w:rsidRPr="00FC4C8F">
        <w:rPr>
          <w:rFonts w:ascii="Cambria Math" w:hAnsi="Cambria Math" w:cs="Cambria Math" w:hint="cs"/>
          <w:sz w:val="24"/>
          <w:szCs w:val="24"/>
          <w:rtl/>
        </w:rPr>
        <w:t>⦁</w:t>
      </w:r>
      <w:r w:rsidRPr="00793B7F">
        <w:rPr>
          <w:rStyle w:val="30"/>
          <w:rtl/>
        </w:rPr>
        <w:t>האסכולה החנפית-</w:t>
      </w:r>
      <w:r w:rsidRPr="00FC4C8F">
        <w:rPr>
          <w:rFonts w:ascii="David" w:hAnsi="David" w:cs="David"/>
          <w:sz w:val="24"/>
          <w:szCs w:val="24"/>
          <w:rtl/>
        </w:rPr>
        <w:t xml:space="preserve"> 699-766- הראשון בין חכמי ההלכה שייסד אסכולה הוא אבו חניפה.  </w:t>
      </w:r>
      <w:r w:rsidR="000708A3">
        <w:rPr>
          <w:rFonts w:ascii="David" w:hAnsi="David" w:cs="David" w:hint="cs"/>
          <w:sz w:val="24"/>
          <w:szCs w:val="24"/>
          <w:rtl/>
        </w:rPr>
        <w:t>המאפיין של האסכולה זה שיש מורה הלכה שהולכים אחריו. החנפית היא אסכולה חשובה כי היא האסכולה הקיימת בישראל. ה</w:t>
      </w:r>
      <w:r w:rsidRPr="00FC4C8F">
        <w:rPr>
          <w:rFonts w:ascii="David" w:hAnsi="David" w:cs="David"/>
          <w:sz w:val="24"/>
          <w:szCs w:val="24"/>
          <w:rtl/>
        </w:rPr>
        <w:t xml:space="preserve">אסכולה מתבססת על השכל הישר. </w:t>
      </w:r>
      <w:r w:rsidR="000708A3">
        <w:rPr>
          <w:rFonts w:ascii="David" w:hAnsi="David" w:cs="David" w:hint="cs"/>
          <w:sz w:val="24"/>
          <w:szCs w:val="24"/>
          <w:rtl/>
        </w:rPr>
        <w:t xml:space="preserve">אבו חניפה </w:t>
      </w:r>
      <w:r w:rsidRPr="00FC4C8F">
        <w:rPr>
          <w:rFonts w:ascii="David" w:hAnsi="David" w:cs="David"/>
          <w:sz w:val="24"/>
          <w:szCs w:val="24"/>
          <w:rtl/>
        </w:rPr>
        <w:t>הרבה להשתמש באנלוגי</w:t>
      </w:r>
      <w:r w:rsidR="000708A3">
        <w:rPr>
          <w:rFonts w:ascii="David" w:hAnsi="David" w:cs="David" w:hint="cs"/>
          <w:sz w:val="24"/>
          <w:szCs w:val="24"/>
          <w:rtl/>
        </w:rPr>
        <w:t>ה (</w:t>
      </w:r>
      <w:r w:rsidRPr="00FC4C8F">
        <w:rPr>
          <w:rFonts w:ascii="David" w:hAnsi="David" w:cs="David"/>
          <w:sz w:val="24"/>
          <w:szCs w:val="24"/>
          <w:rtl/>
        </w:rPr>
        <w:t>קיאס</w:t>
      </w:r>
      <w:r w:rsidR="000708A3">
        <w:rPr>
          <w:rFonts w:ascii="David" w:hAnsi="David" w:cs="David" w:hint="cs"/>
          <w:sz w:val="24"/>
          <w:szCs w:val="24"/>
          <w:rtl/>
        </w:rPr>
        <w:t>)</w:t>
      </w:r>
      <w:r w:rsidR="00524332">
        <w:rPr>
          <w:rFonts w:ascii="David" w:hAnsi="David" w:cs="David" w:hint="cs"/>
          <w:sz w:val="24"/>
          <w:szCs w:val="24"/>
          <w:rtl/>
        </w:rPr>
        <w:t>, כיוון שתקופתו היא עוד לפני שהסתיים איסוף החדית'ים, ולא כל החדית'ים נמצאו תחת ידיו</w:t>
      </w:r>
      <w:r w:rsidRPr="00FC4C8F">
        <w:rPr>
          <w:rFonts w:ascii="David" w:hAnsi="David" w:cs="David"/>
          <w:sz w:val="24"/>
          <w:szCs w:val="24"/>
          <w:rtl/>
        </w:rPr>
        <w:t>.</w:t>
      </w:r>
      <w:r w:rsidR="00524332">
        <w:rPr>
          <w:rFonts w:ascii="David" w:hAnsi="David" w:cs="David" w:hint="cs"/>
          <w:sz w:val="24"/>
          <w:szCs w:val="24"/>
          <w:rtl/>
        </w:rPr>
        <w:t xml:space="preserve"> המקורות שהיו לרשותו זה הקוראן ומיעוט מהחדית'ים. איפה שלא היה הלכה הוא הלך וגזר הלכה חדשה שעולה בקנה אחד עם המטרות והיעדים שיש בקוראן. </w:t>
      </w:r>
      <w:r w:rsidRPr="00FC4C8F">
        <w:rPr>
          <w:rFonts w:ascii="David" w:hAnsi="David" w:cs="David"/>
          <w:sz w:val="24"/>
          <w:szCs w:val="24"/>
          <w:rtl/>
        </w:rPr>
        <w:t xml:space="preserve">הוא מוסלמי לא ערבי, חי בעיראק בירת ההגות והמדע בעולם העתיק של אז. לכן זה השפיע עליו כי הוא היה חשוף לדעות, הגויות ופילוסופיות </w:t>
      </w:r>
      <w:r w:rsidRPr="00FC4C8F">
        <w:rPr>
          <w:rFonts w:ascii="David" w:hAnsi="David" w:cs="David"/>
          <w:sz w:val="24"/>
          <w:szCs w:val="24"/>
          <w:rtl/>
        </w:rPr>
        <w:lastRenderedPageBreak/>
        <w:t>של עולמות אחרים וכך הוא התחבר לידע ולהגות האנושית והשתמש בשכל הישר לשם פסיקת הלכה.</w:t>
      </w:r>
      <w:r w:rsidR="00524332">
        <w:rPr>
          <w:rFonts w:ascii="David" w:hAnsi="David" w:cs="David" w:hint="cs"/>
          <w:sz w:val="24"/>
          <w:szCs w:val="24"/>
          <w:rtl/>
        </w:rPr>
        <w:t>(כיום האסכולה הכי הרבה נפוצה במדינות המוסלמיות הלא ערביות- טורקיה, מלזיה וכו).</w:t>
      </w:r>
    </w:p>
    <w:p w14:paraId="7B836C77" w14:textId="484BDC30" w:rsidR="00132C4C" w:rsidRPr="00FC4C8F" w:rsidRDefault="00132C4C" w:rsidP="00524332">
      <w:pPr>
        <w:spacing w:after="120" w:line="360" w:lineRule="auto"/>
        <w:ind w:left="360"/>
        <w:jc w:val="both"/>
        <w:rPr>
          <w:rFonts w:ascii="David" w:hAnsi="David" w:cs="David"/>
          <w:sz w:val="24"/>
          <w:szCs w:val="24"/>
          <w:rtl/>
        </w:rPr>
      </w:pPr>
      <w:r w:rsidRPr="00FC4C8F">
        <w:rPr>
          <w:rFonts w:ascii="Cambria Math" w:hAnsi="Cambria Math" w:cs="Cambria Math" w:hint="cs"/>
          <w:sz w:val="24"/>
          <w:szCs w:val="24"/>
          <w:rtl/>
        </w:rPr>
        <w:t>⦁</w:t>
      </w:r>
      <w:r w:rsidRPr="00FC4C8F">
        <w:rPr>
          <w:rFonts w:ascii="David" w:hAnsi="David" w:cs="David"/>
          <w:sz w:val="24"/>
          <w:szCs w:val="24"/>
          <w:rtl/>
        </w:rPr>
        <w:tab/>
        <w:t xml:space="preserve">   </w:t>
      </w:r>
      <w:r w:rsidRPr="00793B7F">
        <w:rPr>
          <w:rStyle w:val="30"/>
          <w:rtl/>
        </w:rPr>
        <w:t>האסכולה המאלקית-</w:t>
      </w:r>
      <w:r w:rsidRPr="00FC4C8F">
        <w:rPr>
          <w:rFonts w:ascii="David" w:hAnsi="David" w:cs="David"/>
          <w:sz w:val="24"/>
          <w:szCs w:val="24"/>
          <w:rtl/>
        </w:rPr>
        <w:t>715-795- המייסד של האסכולה היה מאלק. ההבדל בין אבו חניפה למאלק היה שמאלק היה מתושבי מדינה</w:t>
      </w:r>
      <w:r w:rsidR="00524332">
        <w:rPr>
          <w:rFonts w:ascii="David" w:hAnsi="David" w:cs="David" w:hint="cs"/>
          <w:sz w:val="24"/>
          <w:szCs w:val="24"/>
          <w:rtl/>
        </w:rPr>
        <w:t xml:space="preserve">- </w:t>
      </w:r>
      <w:r w:rsidRPr="00FC4C8F">
        <w:rPr>
          <w:rFonts w:ascii="David" w:hAnsi="David" w:cs="David"/>
          <w:sz w:val="24"/>
          <w:szCs w:val="24"/>
          <w:rtl/>
        </w:rPr>
        <w:t xml:space="preserve">העיר בה חי הנביא רוב תקופת שליחותו. אנשי מדינה חיו בקרבתו והתרשמו ולמדו ממנו ולכן המאפיין של האסכולה המאלקית היא שמאלק הכיר הרבה מדברי </w:t>
      </w:r>
      <w:r w:rsidR="00524332">
        <w:rPr>
          <w:rFonts w:ascii="David" w:hAnsi="David" w:cs="David" w:hint="cs"/>
          <w:sz w:val="24"/>
          <w:szCs w:val="24"/>
          <w:rtl/>
        </w:rPr>
        <w:t>ה</w:t>
      </w:r>
      <w:r w:rsidRPr="00FC4C8F">
        <w:rPr>
          <w:rFonts w:ascii="David" w:hAnsi="David" w:cs="David"/>
          <w:sz w:val="24"/>
          <w:szCs w:val="24"/>
          <w:rtl/>
        </w:rPr>
        <w:t>חדית'ים של הנביא</w:t>
      </w:r>
      <w:r w:rsidR="00524332">
        <w:rPr>
          <w:rFonts w:ascii="David" w:hAnsi="David" w:cs="David" w:hint="cs"/>
          <w:sz w:val="24"/>
          <w:szCs w:val="24"/>
          <w:rtl/>
        </w:rPr>
        <w:t xml:space="preserve"> ואף</w:t>
      </w:r>
      <w:r w:rsidRPr="00FC4C8F">
        <w:rPr>
          <w:rFonts w:ascii="David" w:hAnsi="David" w:cs="David"/>
          <w:sz w:val="24"/>
          <w:szCs w:val="24"/>
          <w:rtl/>
        </w:rPr>
        <w:t xml:space="preserve"> כתב ספר בו יש תיעוד של </w:t>
      </w:r>
      <w:r w:rsidR="00524332">
        <w:rPr>
          <w:rFonts w:ascii="David" w:hAnsi="David" w:cs="David" w:hint="cs"/>
          <w:sz w:val="24"/>
          <w:szCs w:val="24"/>
          <w:rtl/>
        </w:rPr>
        <w:t>ה</w:t>
      </w:r>
      <w:r w:rsidRPr="00FC4C8F">
        <w:rPr>
          <w:rFonts w:ascii="David" w:hAnsi="David" w:cs="David"/>
          <w:sz w:val="24"/>
          <w:szCs w:val="24"/>
          <w:rtl/>
        </w:rPr>
        <w:t xml:space="preserve">חדית'ים </w:t>
      </w:r>
      <w:r w:rsidR="00524332">
        <w:rPr>
          <w:rFonts w:ascii="David" w:hAnsi="David" w:cs="David" w:hint="cs"/>
          <w:sz w:val="24"/>
          <w:szCs w:val="24"/>
          <w:rtl/>
        </w:rPr>
        <w:t xml:space="preserve">אותם הכיר ושמע. מדובר בספר ראשון עם תיעוד של החדית'ים של הנביא. </w:t>
      </w:r>
      <w:r w:rsidRPr="00FC4C8F">
        <w:rPr>
          <w:rFonts w:ascii="David" w:hAnsi="David" w:cs="David"/>
          <w:sz w:val="24"/>
          <w:szCs w:val="24"/>
          <w:rtl/>
        </w:rPr>
        <w:t>המאפיין השני הוא ש</w:t>
      </w:r>
      <w:r w:rsidR="00524332">
        <w:rPr>
          <w:rFonts w:ascii="David" w:hAnsi="David" w:cs="David" w:hint="cs"/>
          <w:sz w:val="24"/>
          <w:szCs w:val="24"/>
          <w:rtl/>
        </w:rPr>
        <w:t xml:space="preserve">מאלק האמין שמנהגם של אנשי מדינה זה </w:t>
      </w:r>
      <w:r w:rsidRPr="00FC4C8F">
        <w:rPr>
          <w:rFonts w:ascii="David" w:hAnsi="David" w:cs="David"/>
          <w:sz w:val="24"/>
          <w:szCs w:val="24"/>
          <w:rtl/>
        </w:rPr>
        <w:t>כמנהגו של הנביא ולכן הוא אימץ את המנהג כמקור והוא הסתמך על המנהג של אנשי מדינה</w:t>
      </w:r>
      <w:r w:rsidR="00524332">
        <w:rPr>
          <w:rFonts w:ascii="David" w:hAnsi="David" w:cs="David" w:hint="cs"/>
          <w:sz w:val="24"/>
          <w:szCs w:val="24"/>
          <w:rtl/>
        </w:rPr>
        <w:t xml:space="preserve"> כמקור לפסיקת הלכה (בתנאי שזה לא סותר את הקוראן)</w:t>
      </w:r>
      <w:r w:rsidRPr="00FC4C8F">
        <w:rPr>
          <w:rFonts w:ascii="David" w:hAnsi="David" w:cs="David"/>
          <w:sz w:val="24"/>
          <w:szCs w:val="24"/>
          <w:rtl/>
        </w:rPr>
        <w:t>. לכן, האסכולה הזו בניגוד לאסכולה החנפית</w:t>
      </w:r>
      <w:r w:rsidR="00524332">
        <w:rPr>
          <w:rFonts w:ascii="David" w:hAnsi="David" w:cs="David" w:hint="cs"/>
          <w:sz w:val="24"/>
          <w:szCs w:val="24"/>
          <w:rtl/>
        </w:rPr>
        <w:t xml:space="preserve">, </w:t>
      </w:r>
      <w:r w:rsidRPr="00FC4C8F">
        <w:rPr>
          <w:rFonts w:ascii="David" w:hAnsi="David" w:cs="David"/>
          <w:sz w:val="24"/>
          <w:szCs w:val="24"/>
          <w:rtl/>
        </w:rPr>
        <w:t>היא</w:t>
      </w:r>
      <w:r w:rsidR="00524332">
        <w:rPr>
          <w:rFonts w:ascii="David" w:hAnsi="David" w:cs="David" w:hint="cs"/>
          <w:sz w:val="24"/>
          <w:szCs w:val="24"/>
          <w:rtl/>
        </w:rPr>
        <w:t xml:space="preserve"> </w:t>
      </w:r>
      <w:r w:rsidRPr="00FC4C8F">
        <w:rPr>
          <w:rFonts w:ascii="David" w:hAnsi="David" w:cs="David"/>
          <w:sz w:val="24"/>
          <w:szCs w:val="24"/>
          <w:rtl/>
        </w:rPr>
        <w:t>שמרנית בין אם בח'דיתים ובין אם במנהגים</w:t>
      </w:r>
      <w:r w:rsidR="00524332">
        <w:rPr>
          <w:rFonts w:ascii="David" w:hAnsi="David" w:cs="David" w:hint="cs"/>
          <w:sz w:val="24"/>
          <w:szCs w:val="24"/>
          <w:rtl/>
        </w:rPr>
        <w:t>.</w:t>
      </w:r>
    </w:p>
    <w:p w14:paraId="7E394A0B" w14:textId="2BC91E1D" w:rsidR="00132C4C" w:rsidRPr="00FC4C8F" w:rsidRDefault="00132C4C" w:rsidP="00FC4C8F">
      <w:pPr>
        <w:spacing w:after="120" w:line="360" w:lineRule="auto"/>
        <w:ind w:left="360"/>
        <w:jc w:val="both"/>
        <w:rPr>
          <w:rFonts w:ascii="David" w:hAnsi="David" w:cs="David"/>
          <w:sz w:val="24"/>
          <w:szCs w:val="24"/>
          <w:rtl/>
        </w:rPr>
      </w:pPr>
      <w:r w:rsidRPr="00FC4C8F">
        <w:rPr>
          <w:rFonts w:ascii="Cambria Math" w:hAnsi="Cambria Math" w:cs="Cambria Math" w:hint="cs"/>
          <w:sz w:val="24"/>
          <w:szCs w:val="24"/>
          <w:rtl/>
        </w:rPr>
        <w:t>⦁</w:t>
      </w:r>
      <w:r w:rsidRPr="00FC4C8F">
        <w:rPr>
          <w:rFonts w:ascii="David" w:hAnsi="David" w:cs="David"/>
          <w:sz w:val="24"/>
          <w:szCs w:val="24"/>
          <w:rtl/>
        </w:rPr>
        <w:tab/>
      </w:r>
      <w:r w:rsidRPr="00793B7F">
        <w:rPr>
          <w:rStyle w:val="30"/>
          <w:rtl/>
        </w:rPr>
        <w:t>האסכולה השאפעית-</w:t>
      </w:r>
      <w:r w:rsidRPr="00FC4C8F">
        <w:rPr>
          <w:rFonts w:ascii="David" w:hAnsi="David" w:cs="David"/>
          <w:sz w:val="24"/>
          <w:szCs w:val="24"/>
          <w:rtl/>
        </w:rPr>
        <w:t xml:space="preserve"> 769-820- המייסד של האסכולה היה אלשאפעי. זאת האסכולה הרווחת למרות שבתי הדין שלהם אימצו את האסכולה החנפית. אסכולה זו מאוד מיוחדת מכיוון שהיא מאזנת בין הטקסט לשכל הישר. אלשאפעי נולד בעזה ועבר </w:t>
      </w:r>
      <w:r w:rsidR="00AD50B1">
        <w:rPr>
          <w:rFonts w:ascii="David" w:hAnsi="David" w:cs="David" w:hint="cs"/>
          <w:sz w:val="24"/>
          <w:szCs w:val="24"/>
          <w:rtl/>
        </w:rPr>
        <w:t>בהמשך חייו למכה, עיראק וכו'.</w:t>
      </w:r>
      <w:r w:rsidRPr="00FC4C8F">
        <w:rPr>
          <w:rFonts w:ascii="David" w:hAnsi="David" w:cs="David"/>
          <w:sz w:val="24"/>
          <w:szCs w:val="24"/>
          <w:rtl/>
        </w:rPr>
        <w:t xml:space="preserve"> הוא היה חכם נורא ובגיל 7 למד את הקוראן בעל פה. היה מתלמידיו של אבו חניפה. למד הכל. הוא בא לאזן בין הטקסט לבין השכל הישר. איך הוא עושה את זה? קבע כללים לפסיקת הלכה- "יסודות הלכה". מי יכול לפסוק הלכה</w:t>
      </w:r>
      <w:r w:rsidR="00AD50B1">
        <w:rPr>
          <w:rFonts w:ascii="David" w:hAnsi="David" w:cs="David" w:hint="cs"/>
          <w:sz w:val="24"/>
          <w:szCs w:val="24"/>
          <w:rtl/>
        </w:rPr>
        <w:t xml:space="preserve">, </w:t>
      </w:r>
      <w:r w:rsidRPr="00FC4C8F">
        <w:rPr>
          <w:rFonts w:ascii="David" w:hAnsi="David" w:cs="David"/>
          <w:sz w:val="24"/>
          <w:szCs w:val="24"/>
          <w:rtl/>
        </w:rPr>
        <w:t>באילו תנאים</w:t>
      </w:r>
      <w:r w:rsidR="00AD50B1">
        <w:rPr>
          <w:rFonts w:ascii="David" w:hAnsi="David" w:cs="David" w:hint="cs"/>
          <w:sz w:val="24"/>
          <w:szCs w:val="24"/>
          <w:rtl/>
        </w:rPr>
        <w:t>, ובהסתמך על מה</w:t>
      </w:r>
      <w:r w:rsidRPr="00FC4C8F">
        <w:rPr>
          <w:rFonts w:ascii="David" w:hAnsi="David" w:cs="David"/>
          <w:sz w:val="24"/>
          <w:szCs w:val="24"/>
          <w:rtl/>
        </w:rPr>
        <w:t>. ה</w:t>
      </w:r>
      <w:r w:rsidR="00AD50B1">
        <w:rPr>
          <w:rFonts w:ascii="David" w:hAnsi="David" w:cs="David" w:hint="cs"/>
          <w:sz w:val="24"/>
          <w:szCs w:val="24"/>
          <w:rtl/>
        </w:rPr>
        <w:t>אסכולה</w:t>
      </w:r>
      <w:r w:rsidRPr="00FC4C8F">
        <w:rPr>
          <w:rFonts w:ascii="David" w:hAnsi="David" w:cs="David"/>
          <w:sz w:val="24"/>
          <w:szCs w:val="24"/>
          <w:rtl/>
        </w:rPr>
        <w:t xml:space="preserve"> נתנה מעמד על לסונה מכיוון שהיא באה להשלים ולפרש את הקוראן. </w:t>
      </w:r>
      <w:r w:rsidR="00AD50B1">
        <w:rPr>
          <w:rFonts w:ascii="David" w:hAnsi="David" w:cs="David" w:hint="cs"/>
          <w:sz w:val="24"/>
          <w:szCs w:val="24"/>
          <w:rtl/>
        </w:rPr>
        <w:t xml:space="preserve">עם זאת, היא נתנה שימוש לשכל- </w:t>
      </w:r>
      <w:r w:rsidRPr="00FC4C8F">
        <w:rPr>
          <w:rFonts w:ascii="David" w:hAnsi="David" w:cs="David"/>
          <w:sz w:val="24"/>
          <w:szCs w:val="24"/>
          <w:rtl/>
        </w:rPr>
        <w:t xml:space="preserve">איפה שאין דינים בטקסט אפשר לעשות שימוש בשכל הישר תוך איזון ביניהם. </w:t>
      </w:r>
      <w:r w:rsidR="00AD50B1">
        <w:rPr>
          <w:rFonts w:ascii="David" w:hAnsi="David" w:cs="David" w:hint="cs"/>
          <w:sz w:val="24"/>
          <w:szCs w:val="24"/>
          <w:rtl/>
        </w:rPr>
        <w:t>מדובר ב</w:t>
      </w:r>
      <w:r w:rsidRPr="00FC4C8F">
        <w:rPr>
          <w:rFonts w:ascii="David" w:hAnsi="David" w:cs="David"/>
          <w:sz w:val="24"/>
          <w:szCs w:val="24"/>
          <w:rtl/>
        </w:rPr>
        <w:t>תיאוריה משפטית חדשה שקובעת תיאולוגיה של פסיקה משפטית חדשה- איפה שאין דינים יש לעשות שימוש בשכל הישר. נחשבת כאסכולה מתקדמת מבחינה רעיונית והיא מאוד מקיפה.</w:t>
      </w:r>
      <w:r w:rsidR="00AD50B1">
        <w:rPr>
          <w:rFonts w:ascii="David" w:hAnsi="David" w:cs="David" w:hint="cs"/>
          <w:sz w:val="24"/>
          <w:szCs w:val="24"/>
          <w:rtl/>
        </w:rPr>
        <w:t xml:space="preserve"> (הכי קרובים לפרגמטים).</w:t>
      </w:r>
    </w:p>
    <w:p w14:paraId="76DA8EDD" w14:textId="35A97BEA" w:rsidR="00132C4C" w:rsidRPr="00FC4C8F" w:rsidRDefault="00132C4C" w:rsidP="00AD50B1">
      <w:pPr>
        <w:spacing w:after="120" w:line="360" w:lineRule="auto"/>
        <w:ind w:left="360"/>
        <w:jc w:val="both"/>
        <w:rPr>
          <w:rFonts w:ascii="David" w:hAnsi="David" w:cs="David"/>
          <w:sz w:val="24"/>
          <w:szCs w:val="24"/>
          <w:rtl/>
        </w:rPr>
      </w:pPr>
      <w:r w:rsidRPr="00FC4C8F">
        <w:rPr>
          <w:rFonts w:ascii="Cambria Math" w:hAnsi="Cambria Math" w:cs="Cambria Math" w:hint="cs"/>
          <w:sz w:val="24"/>
          <w:szCs w:val="24"/>
          <w:rtl/>
        </w:rPr>
        <w:t>⦁</w:t>
      </w:r>
      <w:r w:rsidRPr="00FC4C8F">
        <w:rPr>
          <w:rFonts w:ascii="David" w:hAnsi="David" w:cs="David"/>
          <w:sz w:val="24"/>
          <w:szCs w:val="24"/>
          <w:rtl/>
        </w:rPr>
        <w:tab/>
      </w:r>
      <w:r w:rsidRPr="00793B7F">
        <w:rPr>
          <w:rStyle w:val="30"/>
          <w:rtl/>
        </w:rPr>
        <w:t>האסכולה החנבלית-</w:t>
      </w:r>
      <w:r w:rsidRPr="00FC4C8F">
        <w:rPr>
          <w:rFonts w:ascii="David" w:hAnsi="David" w:cs="David"/>
          <w:sz w:val="24"/>
          <w:szCs w:val="24"/>
          <w:rtl/>
        </w:rPr>
        <w:t xml:space="preserve"> המייסד היה חנבל שמת בשנת 855. זאת אסכולה שמרנית ביותר מכיוון שהיא לוקחת רק את הקוראן והסונה כמקורות לפסיקת הלכה. יש 3 סוגים של חדית דחיח- זהו חדית אותנטי. חדית חסן-טוב- יש ספק לגבי האותנטיות שלו אבל המסר שלו טוב כי הוא מביא רעיון דתי טוב. למשל שאומרים שאם אמא של אדם מתה אז יוצאת בת קול מהשמיים שאומרת לו לעשות דברים טובים כדי לקבל רחמים כי עכשיו אמא שלו לא מתפללת עליו. חדית חלש- מידת האותנטיות שלו חלשה. האסכולה החנבלית החליטה לפצות על הנוקשות שלה</w:t>
      </w:r>
      <w:r w:rsidR="00AD50B1">
        <w:rPr>
          <w:rFonts w:ascii="David" w:hAnsi="David" w:cs="David" w:hint="cs"/>
          <w:sz w:val="24"/>
          <w:szCs w:val="24"/>
          <w:rtl/>
        </w:rPr>
        <w:t xml:space="preserve"> (</w:t>
      </w:r>
      <w:r w:rsidRPr="00FC4C8F">
        <w:rPr>
          <w:rFonts w:ascii="David" w:hAnsi="David" w:cs="David"/>
          <w:sz w:val="24"/>
          <w:szCs w:val="24"/>
          <w:rtl/>
        </w:rPr>
        <w:t>שהיא פוסקת רק ע"פ הקוראן והסונה</w:t>
      </w:r>
      <w:r w:rsidR="00AD50B1">
        <w:rPr>
          <w:rFonts w:ascii="David" w:hAnsi="David" w:cs="David" w:hint="cs"/>
          <w:sz w:val="24"/>
          <w:szCs w:val="24"/>
          <w:rtl/>
        </w:rPr>
        <w:t>)</w:t>
      </w:r>
      <w:r w:rsidRPr="00FC4C8F">
        <w:rPr>
          <w:rFonts w:ascii="David" w:hAnsi="David" w:cs="David"/>
          <w:sz w:val="24"/>
          <w:szCs w:val="24"/>
          <w:rtl/>
        </w:rPr>
        <w:t>, ועל כן מאפשרת לקבל כל חדית' גם את החלשים.</w:t>
      </w:r>
      <w:r w:rsidR="00AD50B1">
        <w:rPr>
          <w:rFonts w:ascii="David" w:hAnsi="David" w:cs="David" w:hint="cs"/>
          <w:sz w:val="24"/>
          <w:szCs w:val="24"/>
          <w:rtl/>
        </w:rPr>
        <w:t xml:space="preserve"> בכל האסכולות האחרות</w:t>
      </w:r>
      <w:r w:rsidRPr="00FC4C8F">
        <w:rPr>
          <w:rFonts w:ascii="David" w:hAnsi="David" w:cs="David"/>
          <w:sz w:val="24"/>
          <w:szCs w:val="24"/>
          <w:rtl/>
        </w:rPr>
        <w:t xml:space="preserve"> קונזצוס </w:t>
      </w:r>
      <w:r w:rsidR="00AD50B1">
        <w:rPr>
          <w:rFonts w:ascii="David" w:hAnsi="David" w:cs="David" w:hint="cs"/>
          <w:sz w:val="24"/>
          <w:szCs w:val="24"/>
          <w:rtl/>
        </w:rPr>
        <w:t>(</w:t>
      </w:r>
      <w:r w:rsidRPr="00FC4C8F">
        <w:rPr>
          <w:rFonts w:ascii="David" w:hAnsi="David" w:cs="David"/>
          <w:sz w:val="24"/>
          <w:szCs w:val="24"/>
          <w:rtl/>
        </w:rPr>
        <w:t>הסכמה של חכמי הלכה על הלכה חדשה</w:t>
      </w:r>
      <w:r w:rsidR="00AD50B1">
        <w:rPr>
          <w:rFonts w:ascii="David" w:hAnsi="David" w:cs="David" w:hint="cs"/>
          <w:sz w:val="24"/>
          <w:szCs w:val="24"/>
          <w:rtl/>
        </w:rPr>
        <w:t>) יכול להתקבל כפסיקה חדשה, אך אצל</w:t>
      </w:r>
      <w:r w:rsidRPr="00FC4C8F">
        <w:rPr>
          <w:rFonts w:ascii="David" w:hAnsi="David" w:cs="David"/>
          <w:sz w:val="24"/>
          <w:szCs w:val="24"/>
          <w:rtl/>
        </w:rPr>
        <w:t xml:space="preserve"> </w:t>
      </w:r>
      <w:r w:rsidR="00AD50B1">
        <w:rPr>
          <w:rFonts w:ascii="David" w:hAnsi="David" w:cs="David" w:hint="cs"/>
          <w:sz w:val="24"/>
          <w:szCs w:val="24"/>
          <w:rtl/>
        </w:rPr>
        <w:t>הדחנבלים הקונצנזוס יוכר להלכה וייחשב למקובל רק אם הוא ישן- של האנשים שחיו עם הנביא.</w:t>
      </w:r>
      <w:r w:rsidRPr="00FC4C8F">
        <w:rPr>
          <w:rFonts w:ascii="David" w:hAnsi="David" w:cs="David"/>
          <w:sz w:val="24"/>
          <w:szCs w:val="24"/>
          <w:rtl/>
        </w:rPr>
        <w:t xml:space="preserve"> </w:t>
      </w:r>
      <w:r w:rsidR="00AD50B1">
        <w:rPr>
          <w:rFonts w:ascii="David" w:hAnsi="David" w:cs="David" w:hint="cs"/>
          <w:sz w:val="24"/>
          <w:szCs w:val="24"/>
          <w:rtl/>
        </w:rPr>
        <w:t>הם האסכולה השמרנית ביותר.</w:t>
      </w:r>
    </w:p>
    <w:p w14:paraId="1E8B3302" w14:textId="77777777" w:rsidR="00AD50B1" w:rsidRDefault="00AD50B1" w:rsidP="00FC4C8F">
      <w:pPr>
        <w:spacing w:after="120" w:line="360" w:lineRule="auto"/>
        <w:ind w:left="360"/>
        <w:jc w:val="both"/>
        <w:rPr>
          <w:rFonts w:ascii="David" w:hAnsi="David" w:cs="David"/>
          <w:sz w:val="24"/>
          <w:szCs w:val="24"/>
          <w:rtl/>
        </w:rPr>
      </w:pPr>
    </w:p>
    <w:p w14:paraId="39A7B2B1" w14:textId="42039580" w:rsidR="00132C4C" w:rsidRPr="00FC4C8F" w:rsidRDefault="00132C4C" w:rsidP="00FC4C8F">
      <w:pPr>
        <w:spacing w:after="120" w:line="360" w:lineRule="auto"/>
        <w:ind w:left="360"/>
        <w:jc w:val="both"/>
        <w:rPr>
          <w:rFonts w:ascii="David" w:hAnsi="David" w:cs="David"/>
          <w:sz w:val="24"/>
          <w:szCs w:val="24"/>
          <w:rtl/>
        </w:rPr>
      </w:pPr>
      <w:r w:rsidRPr="00FC4C8F">
        <w:rPr>
          <w:rFonts w:ascii="David" w:hAnsi="David" w:cs="David"/>
          <w:sz w:val="24"/>
          <w:szCs w:val="24"/>
          <w:rtl/>
        </w:rPr>
        <w:t xml:space="preserve">היום בעולם המודרני </w:t>
      </w:r>
      <w:r w:rsidRPr="00AD50B1">
        <w:rPr>
          <w:rFonts w:ascii="David" w:hAnsi="David" w:cs="David"/>
          <w:b/>
          <w:bCs/>
          <w:sz w:val="24"/>
          <w:szCs w:val="24"/>
          <w:rtl/>
        </w:rPr>
        <w:t>האסכולות מחולקות גם גיאוגרפית</w:t>
      </w:r>
      <w:r w:rsidRPr="00FC4C8F">
        <w:rPr>
          <w:rFonts w:ascii="David" w:hAnsi="David" w:cs="David"/>
          <w:sz w:val="24"/>
          <w:szCs w:val="24"/>
          <w:rtl/>
        </w:rPr>
        <w:t xml:space="preserve"> לפי איזורים. </w:t>
      </w:r>
      <w:r w:rsidRPr="00AD50B1">
        <w:rPr>
          <w:rFonts w:ascii="David" w:hAnsi="David" w:cs="David"/>
          <w:sz w:val="24"/>
          <w:szCs w:val="24"/>
          <w:u w:val="single"/>
          <w:rtl/>
        </w:rPr>
        <w:t>החנפים</w:t>
      </w:r>
      <w:r w:rsidRPr="00FC4C8F">
        <w:rPr>
          <w:rFonts w:ascii="David" w:hAnsi="David" w:cs="David"/>
          <w:sz w:val="24"/>
          <w:szCs w:val="24"/>
          <w:rtl/>
        </w:rPr>
        <w:t xml:space="preserve"> מאוד נפוץ בארצות האיסלאם הלא ערביות כגון פקיסטן, תורכיה, הודו, אינדונזיה. צפון ומרכז אפריקה הם </w:t>
      </w:r>
      <w:r w:rsidRPr="00AD50B1">
        <w:rPr>
          <w:rFonts w:ascii="David" w:hAnsi="David" w:cs="David"/>
          <w:sz w:val="24"/>
          <w:szCs w:val="24"/>
          <w:u w:val="single"/>
          <w:rtl/>
        </w:rPr>
        <w:t>מאלקים.</w:t>
      </w:r>
      <w:r w:rsidRPr="00FC4C8F">
        <w:rPr>
          <w:rFonts w:ascii="David" w:hAnsi="David" w:cs="David"/>
          <w:sz w:val="24"/>
          <w:szCs w:val="24"/>
          <w:rtl/>
        </w:rPr>
        <w:t xml:space="preserve"> </w:t>
      </w:r>
      <w:r w:rsidRPr="00AD50B1">
        <w:rPr>
          <w:rFonts w:ascii="David" w:hAnsi="David" w:cs="David"/>
          <w:sz w:val="24"/>
          <w:szCs w:val="24"/>
          <w:u w:val="single"/>
          <w:rtl/>
        </w:rPr>
        <w:t>חנבלים</w:t>
      </w:r>
      <w:r w:rsidRPr="00FC4C8F">
        <w:rPr>
          <w:rFonts w:ascii="David" w:hAnsi="David" w:cs="David"/>
          <w:sz w:val="24"/>
          <w:szCs w:val="24"/>
          <w:rtl/>
        </w:rPr>
        <w:t xml:space="preserve"> נפוצים במדינות המפרץ כגון איחוד האמירויות. </w:t>
      </w:r>
      <w:r w:rsidRPr="00AD50B1">
        <w:rPr>
          <w:rFonts w:ascii="David" w:hAnsi="David" w:cs="David"/>
          <w:sz w:val="24"/>
          <w:szCs w:val="24"/>
          <w:u w:val="single"/>
          <w:rtl/>
        </w:rPr>
        <w:t>השאפעים</w:t>
      </w:r>
      <w:r w:rsidRPr="00FC4C8F">
        <w:rPr>
          <w:rFonts w:ascii="David" w:hAnsi="David" w:cs="David"/>
          <w:sz w:val="24"/>
          <w:szCs w:val="24"/>
          <w:rtl/>
        </w:rPr>
        <w:t xml:space="preserve"> נפוצים באיזור שלנו- מצרים, סוריה, ירדן, לבנון, הרשות הפלסטינית. מכיוון שהאיזור הזה מושפע מאוד מאלשפעי שגר בסוף ימיו במצרים. </w:t>
      </w:r>
    </w:p>
    <w:p w14:paraId="68FA56A6" w14:textId="16A0565A" w:rsidR="00132C4C" w:rsidRPr="00FC4C8F" w:rsidRDefault="00FC4C8F" w:rsidP="00FC4C8F">
      <w:pPr>
        <w:spacing w:after="120" w:line="360" w:lineRule="auto"/>
        <w:ind w:left="360"/>
        <w:jc w:val="both"/>
        <w:rPr>
          <w:rFonts w:ascii="David" w:hAnsi="David" w:cs="David"/>
          <w:sz w:val="24"/>
          <w:szCs w:val="24"/>
          <w:rtl/>
        </w:rPr>
      </w:pPr>
      <w:r w:rsidRPr="00FC4C8F">
        <w:rPr>
          <w:rFonts w:ascii="David" w:hAnsi="David" w:cs="David"/>
          <w:noProof/>
          <w:sz w:val="24"/>
          <w:szCs w:val="24"/>
          <w:rtl/>
          <w:lang w:val="he-IL"/>
        </w:rPr>
        <w:lastRenderedPageBreak/>
        <mc:AlternateContent>
          <mc:Choice Requires="wps">
            <w:drawing>
              <wp:anchor distT="0" distB="0" distL="114300" distR="114300" simplePos="0" relativeHeight="251668480" behindDoc="0" locked="0" layoutInCell="1" allowOverlap="1" wp14:anchorId="74BFACF1" wp14:editId="499ED630">
                <wp:simplePos x="0" y="0"/>
                <wp:positionH relativeFrom="column">
                  <wp:posOffset>-26670</wp:posOffset>
                </wp:positionH>
                <wp:positionV relativeFrom="paragraph">
                  <wp:posOffset>-57150</wp:posOffset>
                </wp:positionV>
                <wp:extent cx="0" cy="266700"/>
                <wp:effectExtent l="0" t="0" r="38100" b="19050"/>
                <wp:wrapNone/>
                <wp:docPr id="8" name="מחבר ישר 8"/>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CE33D7D" id="מחבר ישר 8"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2.1pt,-4.5pt" to="-2.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" strokecolor="black [3200]" strokeweight="1.5pt">
                <v:stroke joinstyle="miter"/>
              </v:line>
            </w:pict>
          </mc:Fallback>
        </mc:AlternateContent>
      </w:r>
      <w:r w:rsidRPr="00FC4C8F">
        <w:rPr>
          <w:rFonts w:ascii="David" w:hAnsi="David" w:cs="David"/>
          <w:noProof/>
          <w:sz w:val="24"/>
          <w:szCs w:val="24"/>
          <w:rtl/>
          <w:lang w:val="he-IL"/>
        </w:rPr>
        <mc:AlternateContent>
          <mc:Choice Requires="wps">
            <w:drawing>
              <wp:anchor distT="0" distB="0" distL="114300" distR="114300" simplePos="0" relativeHeight="251666432" behindDoc="0" locked="0" layoutInCell="1" allowOverlap="1" wp14:anchorId="00CEBA10" wp14:editId="63FCBC31">
                <wp:simplePos x="0" y="0"/>
                <wp:positionH relativeFrom="column">
                  <wp:posOffset>1154430</wp:posOffset>
                </wp:positionH>
                <wp:positionV relativeFrom="paragraph">
                  <wp:posOffset>-38100</wp:posOffset>
                </wp:positionV>
                <wp:extent cx="0" cy="266700"/>
                <wp:effectExtent l="0" t="0" r="38100" b="19050"/>
                <wp:wrapNone/>
                <wp:docPr id="7" name="מחבר ישר 7"/>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CB235A1" id="מחבר ישר 7"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90.9pt,-3pt" to="90.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" strokecolor="black [3200]" strokeweight="1.5pt">
                <v:stroke joinstyle="miter"/>
              </v:line>
            </w:pict>
          </mc:Fallback>
        </mc:AlternateContent>
      </w:r>
      <w:r w:rsidRPr="00FC4C8F">
        <w:rPr>
          <w:rFonts w:ascii="David" w:hAnsi="David" w:cs="David"/>
          <w:noProof/>
          <w:sz w:val="24"/>
          <w:szCs w:val="24"/>
          <w:rtl/>
          <w:lang w:val="he-IL"/>
        </w:rPr>
        <mc:AlternateContent>
          <mc:Choice Requires="wps">
            <w:drawing>
              <wp:anchor distT="0" distB="0" distL="114300" distR="114300" simplePos="0" relativeHeight="251664384" behindDoc="0" locked="0" layoutInCell="1" allowOverlap="1" wp14:anchorId="7B776727" wp14:editId="230644FD">
                <wp:simplePos x="0" y="0"/>
                <wp:positionH relativeFrom="column">
                  <wp:posOffset>2354580</wp:posOffset>
                </wp:positionH>
                <wp:positionV relativeFrom="paragraph">
                  <wp:posOffset>-19050</wp:posOffset>
                </wp:positionV>
                <wp:extent cx="0" cy="266700"/>
                <wp:effectExtent l="0" t="0" r="38100" b="19050"/>
                <wp:wrapNone/>
                <wp:docPr id="6" name="מחבר ישר 6"/>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C7DF4D8" id="מחבר ישר 6"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85.4pt,-1.5pt" to="185.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" strokecolor="black [3200]" strokeweight="1.5pt">
                <v:stroke joinstyle="miter"/>
              </v:line>
            </w:pict>
          </mc:Fallback>
        </mc:AlternateContent>
      </w:r>
      <w:r w:rsidRPr="00FC4C8F">
        <w:rPr>
          <w:rFonts w:ascii="David" w:hAnsi="David" w:cs="David"/>
          <w:noProof/>
          <w:sz w:val="24"/>
          <w:szCs w:val="24"/>
          <w:rtl/>
          <w:lang w:val="he-IL"/>
        </w:rPr>
        <mc:AlternateContent>
          <mc:Choice Requires="wps">
            <w:drawing>
              <wp:anchor distT="0" distB="0" distL="114300" distR="114300" simplePos="0" relativeHeight="251662336" behindDoc="0" locked="0" layoutInCell="1" allowOverlap="1" wp14:anchorId="2513FA81" wp14:editId="5E0C4002">
                <wp:simplePos x="0" y="0"/>
                <wp:positionH relativeFrom="column">
                  <wp:posOffset>4002405</wp:posOffset>
                </wp:positionH>
                <wp:positionV relativeFrom="paragraph">
                  <wp:posOffset>-9525</wp:posOffset>
                </wp:positionV>
                <wp:extent cx="0" cy="266700"/>
                <wp:effectExtent l="0" t="0" r="38100" b="19050"/>
                <wp:wrapNone/>
                <wp:docPr id="5" name="מחבר ישר 5"/>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5C7052E" id="מחבר ישר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315.15pt,-.75pt" to="315.1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" strokecolor="black [3200]" strokeweight="1.5pt">
                <v:stroke joinstyle="miter"/>
              </v:line>
            </w:pict>
          </mc:Fallback>
        </mc:AlternateContent>
      </w:r>
      <w:r w:rsidRPr="00FC4C8F">
        <w:rPr>
          <w:rFonts w:ascii="David" w:hAnsi="David" w:cs="David"/>
          <w:noProof/>
          <w:sz w:val="24"/>
          <w:szCs w:val="24"/>
          <w:rtl/>
          <w:lang w:val="he-IL"/>
        </w:rPr>
        <mc:AlternateContent>
          <mc:Choice Requires="wps">
            <w:drawing>
              <wp:anchor distT="0" distB="0" distL="114300" distR="114300" simplePos="0" relativeHeight="251660288" behindDoc="0" locked="0" layoutInCell="1" allowOverlap="1" wp14:anchorId="714BEC34" wp14:editId="5E479BAF">
                <wp:simplePos x="0" y="0"/>
                <wp:positionH relativeFrom="column">
                  <wp:posOffset>4659630</wp:posOffset>
                </wp:positionH>
                <wp:positionV relativeFrom="paragraph">
                  <wp:posOffset>9525</wp:posOffset>
                </wp:positionV>
                <wp:extent cx="0" cy="266700"/>
                <wp:effectExtent l="0" t="0" r="38100" b="19050"/>
                <wp:wrapNone/>
                <wp:docPr id="4" name="מחבר ישר 4"/>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EC86F7C" id="מחבר ישר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66.9pt,.75pt" to="366.9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" strokecolor="black [3200]" strokeweight="1.5pt">
                <v:stroke joinstyle="miter"/>
              </v:line>
            </w:pict>
          </mc:Fallback>
        </mc:AlternateContent>
      </w:r>
      <w:r w:rsidRPr="00FC4C8F">
        <w:rPr>
          <w:rFonts w:ascii="David" w:hAnsi="David" w:cs="David"/>
          <w:noProof/>
          <w:sz w:val="24"/>
          <w:szCs w:val="24"/>
          <w:rtl/>
          <w:lang w:val="he-IL"/>
        </w:rPr>
        <mc:AlternateContent>
          <mc:Choice Requires="wps">
            <w:drawing>
              <wp:anchor distT="0" distB="0" distL="114300" distR="114300" simplePos="0" relativeHeight="251670528" behindDoc="0" locked="0" layoutInCell="1" allowOverlap="1" wp14:anchorId="24D2B466" wp14:editId="34FCA924">
                <wp:simplePos x="0" y="0"/>
                <wp:positionH relativeFrom="column">
                  <wp:posOffset>5316855</wp:posOffset>
                </wp:positionH>
                <wp:positionV relativeFrom="paragraph">
                  <wp:posOffset>9525</wp:posOffset>
                </wp:positionV>
                <wp:extent cx="0" cy="266700"/>
                <wp:effectExtent l="0" t="0" r="38100" b="19050"/>
                <wp:wrapNone/>
                <wp:docPr id="9" name="מחבר ישר 9"/>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F107C3F" id="מחבר ישר 9"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418.65pt,.75pt" to="418.6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" strokecolor="black [3200]" strokeweight="1.5pt">
                <v:stroke joinstyle="miter"/>
              </v:line>
            </w:pict>
          </mc:Fallback>
        </mc:AlternateContent>
      </w:r>
      <w:r w:rsidR="00375E8E" w:rsidRPr="00FC4C8F">
        <w:rPr>
          <w:rFonts w:ascii="David" w:hAnsi="David" w:cs="David"/>
          <w:noProof/>
          <w:sz w:val="24"/>
          <w:szCs w:val="24"/>
          <w:rtl/>
          <w:lang w:val="he-IL"/>
        </w:rPr>
        <mc:AlternateContent>
          <mc:Choice Requires="wps">
            <w:drawing>
              <wp:anchor distT="0" distB="0" distL="114300" distR="114300" simplePos="0" relativeHeight="251675648" behindDoc="0" locked="0" layoutInCell="1" allowOverlap="1" wp14:anchorId="6C2617C6" wp14:editId="254AAA59">
                <wp:simplePos x="0" y="0"/>
                <wp:positionH relativeFrom="column">
                  <wp:posOffset>4211955</wp:posOffset>
                </wp:positionH>
                <wp:positionV relativeFrom="paragraph">
                  <wp:posOffset>262890</wp:posOffset>
                </wp:positionV>
                <wp:extent cx="752475" cy="295275"/>
                <wp:effectExtent l="0" t="0" r="9525" b="9525"/>
                <wp:wrapNone/>
                <wp:docPr id="12" name="תיבת טקסט 12"/>
                <wp:cNvGraphicFramePr/>
                <a:graphic xmlns:a="http://schemas.openxmlformats.org/drawingml/2006/main">
                  <a:graphicData uri="http://schemas.microsoft.com/office/word/2010/wordprocessingShape">
                    <wps:wsp>
                      <wps:cNvSpPr txBox="1"/>
                      <wps:spPr>
                        <a:xfrm>
                          <a:off x="0" y="0"/>
                          <a:ext cx="752475" cy="295275"/>
                        </a:xfrm>
                        <a:prstGeom prst="rect">
                          <a:avLst/>
                        </a:prstGeom>
                        <a:solidFill>
                          <a:schemeClr val="lt1"/>
                        </a:solidFill>
                        <a:ln w="6350">
                          <a:noFill/>
                        </a:ln>
                      </wps:spPr>
                      <wps:txbx>
                        <w:txbxContent>
                          <w:p w14:paraId="7BC3099B" w14:textId="54510180" w:rsidR="00375E8E" w:rsidRPr="00375E8E" w:rsidRDefault="00375E8E" w:rsidP="00375E8E">
                            <w:r>
                              <w:rPr>
                                <w:rFonts w:hint="cs"/>
                                <w:rtl/>
                              </w:rPr>
                              <w:t>חנבלים</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2617C6" id="_x0000_t202" coordsize="21600,21600" o:spt="202" path="m,l,21600r21600,l21600,xe">
                <v:stroke joinstyle="miter"/>
                <v:path gradientshapeok="t" o:connecttype="rect"/>
              </v:shapetype>
              <v:shape id="תיבת טקסט 12" o:spid="_x0000_s1026" type="#_x0000_t202" style="position:absolute;left:0;text-align:left;margin-left:331.65pt;margin-top:20.7pt;width:59.2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" fillcolor="white [3201]" stroked="f" strokeweight=".5pt">
                <v:textbox>
                  <w:txbxContent>
                    <w:p w14:paraId="7BC3099B" w14:textId="54510180" w:rsidR="00375E8E" w:rsidRPr="00375E8E" w:rsidRDefault="00375E8E" w:rsidP="00375E8E">
                      <w:r>
                        <w:rPr>
                          <w:rFonts w:hint="cs"/>
                          <w:rtl/>
                        </w:rPr>
                        <w:t>חנבלים</w:t>
                      </w:r>
                    </w:p>
                  </w:txbxContent>
                </v:textbox>
              </v:shape>
            </w:pict>
          </mc:Fallback>
        </mc:AlternateContent>
      </w:r>
      <w:r w:rsidR="00375E8E" w:rsidRPr="00FC4C8F">
        <w:rPr>
          <w:rFonts w:ascii="David" w:hAnsi="David" w:cs="David"/>
          <w:noProof/>
          <w:sz w:val="24"/>
          <w:szCs w:val="24"/>
          <w:rtl/>
          <w:lang w:val="he-IL"/>
        </w:rPr>
        <mc:AlternateContent>
          <mc:Choice Requires="wps">
            <w:drawing>
              <wp:anchor distT="0" distB="0" distL="114300" distR="114300" simplePos="0" relativeHeight="251677696" behindDoc="0" locked="0" layoutInCell="1" allowOverlap="1" wp14:anchorId="62D33EAC" wp14:editId="7C91051E">
                <wp:simplePos x="0" y="0"/>
                <wp:positionH relativeFrom="column">
                  <wp:posOffset>3573780</wp:posOffset>
                </wp:positionH>
                <wp:positionV relativeFrom="paragraph">
                  <wp:posOffset>243840</wp:posOffset>
                </wp:positionV>
                <wp:extent cx="752475" cy="295275"/>
                <wp:effectExtent l="0" t="0" r="9525" b="9525"/>
                <wp:wrapNone/>
                <wp:docPr id="13" name="תיבת טקסט 13"/>
                <wp:cNvGraphicFramePr/>
                <a:graphic xmlns:a="http://schemas.openxmlformats.org/drawingml/2006/main">
                  <a:graphicData uri="http://schemas.microsoft.com/office/word/2010/wordprocessingShape">
                    <wps:wsp>
                      <wps:cNvSpPr txBox="1"/>
                      <wps:spPr>
                        <a:xfrm>
                          <a:off x="0" y="0"/>
                          <a:ext cx="752475" cy="295275"/>
                        </a:xfrm>
                        <a:prstGeom prst="rect">
                          <a:avLst/>
                        </a:prstGeom>
                        <a:solidFill>
                          <a:schemeClr val="lt1"/>
                        </a:solidFill>
                        <a:ln w="6350">
                          <a:noFill/>
                        </a:ln>
                      </wps:spPr>
                      <wps:txbx>
                        <w:txbxContent>
                          <w:p w14:paraId="47371BA0" w14:textId="77681C6F" w:rsidR="00375E8E" w:rsidRPr="00375E8E" w:rsidRDefault="00375E8E" w:rsidP="00375E8E">
                            <w:r>
                              <w:rPr>
                                <w:rFonts w:hint="cs"/>
                                <w:rtl/>
                              </w:rPr>
                              <w:t>מאלקים</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33EAC" id="תיבת טקסט 13" o:spid="_x0000_s1027" type="#_x0000_t202" style="position:absolute;left:0;text-align:left;margin-left:281.4pt;margin-top:19.2pt;width:59.2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" fillcolor="white [3201]" stroked="f" strokeweight=".5pt">
                <v:textbox>
                  <w:txbxContent>
                    <w:p w14:paraId="47371BA0" w14:textId="77681C6F" w:rsidR="00375E8E" w:rsidRPr="00375E8E" w:rsidRDefault="00375E8E" w:rsidP="00375E8E">
                      <w:r>
                        <w:rPr>
                          <w:rFonts w:hint="cs"/>
                          <w:rtl/>
                        </w:rPr>
                        <w:t>מאלקים</w:t>
                      </w:r>
                    </w:p>
                  </w:txbxContent>
                </v:textbox>
              </v:shape>
            </w:pict>
          </mc:Fallback>
        </mc:AlternateContent>
      </w:r>
      <w:r w:rsidR="00375E8E" w:rsidRPr="00FC4C8F">
        <w:rPr>
          <w:rFonts w:ascii="David" w:hAnsi="David" w:cs="David"/>
          <w:noProof/>
          <w:sz w:val="24"/>
          <w:szCs w:val="24"/>
          <w:rtl/>
          <w:lang w:val="he-IL"/>
        </w:rPr>
        <mc:AlternateContent>
          <mc:Choice Requires="wps">
            <w:drawing>
              <wp:anchor distT="0" distB="0" distL="114300" distR="114300" simplePos="0" relativeHeight="251681792" behindDoc="0" locked="0" layoutInCell="1" allowOverlap="1" wp14:anchorId="334135C3" wp14:editId="27F629FC">
                <wp:simplePos x="0" y="0"/>
                <wp:positionH relativeFrom="column">
                  <wp:posOffset>763905</wp:posOffset>
                </wp:positionH>
                <wp:positionV relativeFrom="paragraph">
                  <wp:posOffset>262890</wp:posOffset>
                </wp:positionV>
                <wp:extent cx="752475" cy="295275"/>
                <wp:effectExtent l="0" t="0" r="9525" b="9525"/>
                <wp:wrapNone/>
                <wp:docPr id="15" name="תיבת טקסט 15"/>
                <wp:cNvGraphicFramePr/>
                <a:graphic xmlns:a="http://schemas.openxmlformats.org/drawingml/2006/main">
                  <a:graphicData uri="http://schemas.microsoft.com/office/word/2010/wordprocessingShape">
                    <wps:wsp>
                      <wps:cNvSpPr txBox="1"/>
                      <wps:spPr>
                        <a:xfrm>
                          <a:off x="0" y="0"/>
                          <a:ext cx="752475" cy="295275"/>
                        </a:xfrm>
                        <a:prstGeom prst="rect">
                          <a:avLst/>
                        </a:prstGeom>
                        <a:solidFill>
                          <a:schemeClr val="lt1"/>
                        </a:solidFill>
                        <a:ln w="6350">
                          <a:noFill/>
                        </a:ln>
                      </wps:spPr>
                      <wps:txbx>
                        <w:txbxContent>
                          <w:p w14:paraId="78E7D325" w14:textId="49069BB4" w:rsidR="00375E8E" w:rsidRPr="00375E8E" w:rsidRDefault="00375E8E" w:rsidP="00375E8E">
                            <w:r>
                              <w:rPr>
                                <w:rFonts w:ascii="Gisha" w:hAnsi="Gisha" w:cs="Gisha" w:hint="cs"/>
                                <w:rtl/>
                              </w:rPr>
                              <w:t>חניפים</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135C3" id="תיבת טקסט 15" o:spid="_x0000_s1028" type="#_x0000_t202" style="position:absolute;left:0;text-align:left;margin-left:60.15pt;margin-top:20.7pt;width:59.2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" fillcolor="white [3201]" stroked="f" strokeweight=".5pt">
                <v:textbox>
                  <w:txbxContent>
                    <w:p w14:paraId="78E7D325" w14:textId="49069BB4" w:rsidR="00375E8E" w:rsidRPr="00375E8E" w:rsidRDefault="00375E8E" w:rsidP="00375E8E">
                      <w:r>
                        <w:rPr>
                          <w:rFonts w:ascii="Gisha" w:hAnsi="Gisha" w:cs="Gisha" w:hint="cs"/>
                          <w:rtl/>
                        </w:rPr>
                        <w:t>חניפים</w:t>
                      </w:r>
                    </w:p>
                  </w:txbxContent>
                </v:textbox>
              </v:shape>
            </w:pict>
          </mc:Fallback>
        </mc:AlternateContent>
      </w:r>
      <w:r w:rsidR="00375E8E" w:rsidRPr="00FC4C8F">
        <w:rPr>
          <w:rFonts w:ascii="David" w:hAnsi="David" w:cs="David"/>
          <w:noProof/>
          <w:sz w:val="24"/>
          <w:szCs w:val="24"/>
          <w:rtl/>
          <w:lang w:val="he-IL"/>
        </w:rPr>
        <mc:AlternateContent>
          <mc:Choice Requires="wps">
            <w:drawing>
              <wp:anchor distT="0" distB="0" distL="114300" distR="114300" simplePos="0" relativeHeight="251679744" behindDoc="0" locked="0" layoutInCell="1" allowOverlap="1" wp14:anchorId="41B41FF4" wp14:editId="1B3B9AD2">
                <wp:simplePos x="0" y="0"/>
                <wp:positionH relativeFrom="column">
                  <wp:posOffset>1898650</wp:posOffset>
                </wp:positionH>
                <wp:positionV relativeFrom="paragraph">
                  <wp:posOffset>266065</wp:posOffset>
                </wp:positionV>
                <wp:extent cx="752475" cy="295275"/>
                <wp:effectExtent l="0" t="0" r="9525" b="9525"/>
                <wp:wrapNone/>
                <wp:docPr id="14" name="תיבת טקסט 14"/>
                <wp:cNvGraphicFramePr/>
                <a:graphic xmlns:a="http://schemas.openxmlformats.org/drawingml/2006/main">
                  <a:graphicData uri="http://schemas.microsoft.com/office/word/2010/wordprocessingShape">
                    <wps:wsp>
                      <wps:cNvSpPr txBox="1"/>
                      <wps:spPr>
                        <a:xfrm>
                          <a:off x="0" y="0"/>
                          <a:ext cx="752475" cy="295275"/>
                        </a:xfrm>
                        <a:prstGeom prst="rect">
                          <a:avLst/>
                        </a:prstGeom>
                        <a:solidFill>
                          <a:schemeClr val="lt1"/>
                        </a:solidFill>
                        <a:ln w="6350">
                          <a:noFill/>
                        </a:ln>
                      </wps:spPr>
                      <wps:txbx>
                        <w:txbxContent>
                          <w:p w14:paraId="7017D81D" w14:textId="29376F99" w:rsidR="00375E8E" w:rsidRPr="00375E8E" w:rsidRDefault="00375E8E" w:rsidP="00375E8E">
                            <w:r w:rsidRPr="00132C4C">
                              <w:rPr>
                                <w:rFonts w:ascii="Gisha" w:hAnsi="Gisha" w:cs="Gisha" w:hint="cs"/>
                                <w:rtl/>
                              </w:rPr>
                              <w:t>שאפעי</w:t>
                            </w:r>
                            <w:r>
                              <w:rPr>
                                <w:rFonts w:ascii="Gisha" w:hAnsi="Gisha" w:cs="Gisha" w:hint="cs"/>
                                <w:rtl/>
                              </w:rPr>
                              <w:t>ם</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41FF4" id="תיבת טקסט 14" o:spid="_x0000_s1029" type="#_x0000_t202" style="position:absolute;left:0;text-align:left;margin-left:149.5pt;margin-top:20.95pt;width:59.2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" fillcolor="white [3201]" stroked="f" strokeweight=".5pt">
                <v:textbox>
                  <w:txbxContent>
                    <w:p w14:paraId="7017D81D" w14:textId="29376F99" w:rsidR="00375E8E" w:rsidRPr="00375E8E" w:rsidRDefault="00375E8E" w:rsidP="00375E8E">
                      <w:r w:rsidRPr="00132C4C">
                        <w:rPr>
                          <w:rFonts w:ascii="Gisha" w:hAnsi="Gisha" w:cs="Gisha" w:hint="cs"/>
                          <w:rtl/>
                        </w:rPr>
                        <w:t>שאפעי</w:t>
                      </w:r>
                      <w:r>
                        <w:rPr>
                          <w:rFonts w:ascii="Gisha" w:hAnsi="Gisha" w:cs="Gisha" w:hint="cs"/>
                          <w:rtl/>
                        </w:rPr>
                        <w:t>ם</w:t>
                      </w:r>
                    </w:p>
                  </w:txbxContent>
                </v:textbox>
              </v:shape>
            </w:pict>
          </mc:Fallback>
        </mc:AlternateContent>
      </w:r>
      <w:r w:rsidR="00375E8E" w:rsidRPr="00FC4C8F">
        <w:rPr>
          <w:rFonts w:ascii="David" w:hAnsi="David" w:cs="David"/>
          <w:noProof/>
          <w:sz w:val="24"/>
          <w:szCs w:val="24"/>
          <w:rtl/>
          <w:lang w:val="he-IL"/>
        </w:rPr>
        <mc:AlternateContent>
          <mc:Choice Requires="wps">
            <w:drawing>
              <wp:anchor distT="0" distB="0" distL="114300" distR="114300" simplePos="0" relativeHeight="251673600" behindDoc="0" locked="0" layoutInCell="1" allowOverlap="1" wp14:anchorId="169368A5" wp14:editId="3FB3A156">
                <wp:simplePos x="0" y="0"/>
                <wp:positionH relativeFrom="column">
                  <wp:posOffset>-579119</wp:posOffset>
                </wp:positionH>
                <wp:positionV relativeFrom="paragraph">
                  <wp:posOffset>224790</wp:posOffset>
                </wp:positionV>
                <wp:extent cx="876300" cy="295275"/>
                <wp:effectExtent l="0" t="0" r="19050" b="28575"/>
                <wp:wrapNone/>
                <wp:docPr id="11" name="תיבת טקסט 11"/>
                <wp:cNvGraphicFramePr/>
                <a:graphic xmlns:a="http://schemas.openxmlformats.org/drawingml/2006/main">
                  <a:graphicData uri="http://schemas.microsoft.com/office/word/2010/wordprocessingShape">
                    <wps:wsp>
                      <wps:cNvSpPr txBox="1"/>
                      <wps:spPr>
                        <a:xfrm>
                          <a:off x="0" y="0"/>
                          <a:ext cx="876300" cy="295275"/>
                        </a:xfrm>
                        <a:prstGeom prst="rect">
                          <a:avLst/>
                        </a:prstGeom>
                        <a:solidFill>
                          <a:schemeClr val="lt1"/>
                        </a:solidFill>
                        <a:ln w="6350">
                          <a:solidFill>
                            <a:prstClr val="black"/>
                          </a:solidFill>
                        </a:ln>
                      </wps:spPr>
                      <wps:txbx>
                        <w:txbxContent>
                          <w:p w14:paraId="66E64251" w14:textId="4129AE3A" w:rsidR="00375E8E" w:rsidRPr="00375E8E" w:rsidRDefault="008B728D" w:rsidP="00375E8E">
                            <w:r>
                              <w:rPr>
                                <w:rFonts w:hint="cs"/>
                                <w:rtl/>
                              </w:rPr>
                              <w:t>פרוגרסיביי</w:t>
                            </w:r>
                            <w:r>
                              <w:rPr>
                                <w:rFonts w:hint="eastAsia"/>
                                <w:rtl/>
                              </w:rPr>
                              <w:t>ם</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368A5" id="תיבת טקסט 11" o:spid="_x0000_s1030" type="#_x0000_t202" style="position:absolute;left:0;text-align:left;margin-left:-45.6pt;margin-top:17.7pt;width:69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" fillcolor="white [3201]" strokeweight=".5pt">
                <v:textbox>
                  <w:txbxContent>
                    <w:p w14:paraId="66E64251" w14:textId="4129AE3A" w:rsidR="00375E8E" w:rsidRPr="00375E8E" w:rsidRDefault="008B728D" w:rsidP="00375E8E">
                      <w:r>
                        <w:rPr>
                          <w:rFonts w:hint="cs"/>
                          <w:rtl/>
                        </w:rPr>
                        <w:t>פרוגרסיביי</w:t>
                      </w:r>
                      <w:r>
                        <w:rPr>
                          <w:rFonts w:hint="eastAsia"/>
                          <w:rtl/>
                        </w:rPr>
                        <w:t>ם</w:t>
                      </w:r>
                    </w:p>
                  </w:txbxContent>
                </v:textbox>
              </v:shape>
            </w:pict>
          </mc:Fallback>
        </mc:AlternateContent>
      </w:r>
      <w:r w:rsidR="00375E8E" w:rsidRPr="00FC4C8F">
        <w:rPr>
          <w:rFonts w:ascii="David" w:hAnsi="David" w:cs="David"/>
          <w:noProof/>
          <w:sz w:val="24"/>
          <w:szCs w:val="24"/>
          <w:rtl/>
          <w:lang w:val="he-IL"/>
        </w:rPr>
        <mc:AlternateContent>
          <mc:Choice Requires="wps">
            <w:drawing>
              <wp:anchor distT="0" distB="0" distL="114300" distR="114300" simplePos="0" relativeHeight="251671552" behindDoc="0" locked="0" layoutInCell="1" allowOverlap="1" wp14:anchorId="0C3C75AE" wp14:editId="03345200">
                <wp:simplePos x="0" y="0"/>
                <wp:positionH relativeFrom="column">
                  <wp:posOffset>5002530</wp:posOffset>
                </wp:positionH>
                <wp:positionV relativeFrom="paragraph">
                  <wp:posOffset>224155</wp:posOffset>
                </wp:positionV>
                <wp:extent cx="752475" cy="295275"/>
                <wp:effectExtent l="0" t="0" r="28575" b="28575"/>
                <wp:wrapNone/>
                <wp:docPr id="10" name="תיבת טקסט 10"/>
                <wp:cNvGraphicFramePr/>
                <a:graphic xmlns:a="http://schemas.openxmlformats.org/drawingml/2006/main">
                  <a:graphicData uri="http://schemas.microsoft.com/office/word/2010/wordprocessingShape">
                    <wps:wsp>
                      <wps:cNvSpPr txBox="1"/>
                      <wps:spPr>
                        <a:xfrm>
                          <a:off x="0" y="0"/>
                          <a:ext cx="752475" cy="295275"/>
                        </a:xfrm>
                        <a:prstGeom prst="rect">
                          <a:avLst/>
                        </a:prstGeom>
                        <a:solidFill>
                          <a:schemeClr val="lt1"/>
                        </a:solidFill>
                        <a:ln w="6350">
                          <a:solidFill>
                            <a:prstClr val="black"/>
                          </a:solidFill>
                        </a:ln>
                      </wps:spPr>
                      <wps:txbx>
                        <w:txbxContent>
                          <w:p w14:paraId="688256B3" w14:textId="004147D7" w:rsidR="00375E8E" w:rsidRPr="00375E8E" w:rsidRDefault="00375E8E">
                            <w:r>
                              <w:rPr>
                                <w:rFonts w:hint="cs"/>
                                <w:rtl/>
                              </w:rPr>
                              <w:t>שמרנים</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C75AE" id="תיבת טקסט 10" o:spid="_x0000_s1031" type="#_x0000_t202" style="position:absolute;left:0;text-align:left;margin-left:393.9pt;margin-top:17.65pt;width:59.2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" fillcolor="white [3201]" strokeweight=".5pt">
                <v:textbox>
                  <w:txbxContent>
                    <w:p w14:paraId="688256B3" w14:textId="004147D7" w:rsidR="00375E8E" w:rsidRPr="00375E8E" w:rsidRDefault="00375E8E">
                      <w:r>
                        <w:rPr>
                          <w:rFonts w:hint="cs"/>
                          <w:rtl/>
                        </w:rPr>
                        <w:t>שמרנים</w:t>
                      </w:r>
                    </w:p>
                  </w:txbxContent>
                </v:textbox>
              </v:shape>
            </w:pict>
          </mc:Fallback>
        </mc:AlternateContent>
      </w:r>
      <w:r w:rsidR="00375E8E" w:rsidRPr="00FC4C8F">
        <w:rPr>
          <w:rFonts w:ascii="David" w:hAnsi="David" w:cs="David"/>
          <w:noProof/>
          <w:sz w:val="24"/>
          <w:szCs w:val="24"/>
          <w:rtl/>
          <w:lang w:val="he-IL"/>
        </w:rPr>
        <mc:AlternateContent>
          <mc:Choice Requires="wps">
            <w:drawing>
              <wp:anchor distT="0" distB="0" distL="114300" distR="114300" simplePos="0" relativeHeight="251659264" behindDoc="0" locked="0" layoutInCell="1" allowOverlap="1" wp14:anchorId="478201A5" wp14:editId="2C5A6833">
                <wp:simplePos x="0" y="0"/>
                <wp:positionH relativeFrom="column">
                  <wp:posOffset>-26671</wp:posOffset>
                </wp:positionH>
                <wp:positionV relativeFrom="paragraph">
                  <wp:posOffset>72390</wp:posOffset>
                </wp:positionV>
                <wp:extent cx="5343525" cy="0"/>
                <wp:effectExtent l="0" t="19050" r="28575" b="19050"/>
                <wp:wrapNone/>
                <wp:docPr id="2" name="מחבר ישר 2"/>
                <wp:cNvGraphicFramePr/>
                <a:graphic xmlns:a="http://schemas.openxmlformats.org/drawingml/2006/main">
                  <a:graphicData uri="http://schemas.microsoft.com/office/word/2010/wordprocessingShape">
                    <wps:wsp>
                      <wps:cNvCnPr/>
                      <wps:spPr>
                        <a:xfrm>
                          <a:off x="0" y="0"/>
                          <a:ext cx="5343525" cy="0"/>
                        </a:xfrm>
                        <a:prstGeom prst="line">
                          <a:avLst/>
                        </a:prstGeom>
                        <a:ln w="381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52C69127" id="מחבר ישר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pt,5.7pt" to="418.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" strokecolor="black [3200]" strokeweight="3pt">
                <v:stroke joinstyle="miter"/>
              </v:line>
            </w:pict>
          </mc:Fallback>
        </mc:AlternateContent>
      </w:r>
    </w:p>
    <w:p w14:paraId="499D503C" w14:textId="686F90AA" w:rsidR="00375E8E" w:rsidRPr="00FC4C8F" w:rsidRDefault="00375E8E" w:rsidP="00FC4C8F">
      <w:pPr>
        <w:spacing w:after="120" w:line="360" w:lineRule="auto"/>
        <w:ind w:left="360"/>
        <w:jc w:val="both"/>
        <w:rPr>
          <w:rFonts w:ascii="David" w:hAnsi="David" w:cs="David"/>
          <w:sz w:val="24"/>
          <w:szCs w:val="24"/>
          <w:rtl/>
        </w:rPr>
      </w:pPr>
    </w:p>
    <w:p w14:paraId="50C027D1" w14:textId="6C1B94E3" w:rsidR="00375E8E" w:rsidRPr="00FC4C8F" w:rsidRDefault="00375E8E" w:rsidP="00FC4C8F">
      <w:pPr>
        <w:spacing w:after="120" w:line="360" w:lineRule="auto"/>
        <w:ind w:left="360"/>
        <w:jc w:val="both"/>
        <w:rPr>
          <w:rFonts w:ascii="David" w:hAnsi="David" w:cs="David"/>
          <w:sz w:val="24"/>
          <w:szCs w:val="24"/>
          <w:rtl/>
        </w:rPr>
      </w:pPr>
    </w:p>
    <w:p w14:paraId="3BE6E568" w14:textId="20E3FCAF" w:rsidR="00132C4C" w:rsidRPr="00FC4C8F" w:rsidRDefault="00132C4C" w:rsidP="00FC4C8F">
      <w:pPr>
        <w:spacing w:after="120" w:line="360" w:lineRule="auto"/>
        <w:ind w:left="360"/>
        <w:jc w:val="both"/>
        <w:rPr>
          <w:rFonts w:ascii="David" w:hAnsi="David" w:cs="David"/>
          <w:sz w:val="24"/>
          <w:szCs w:val="24"/>
          <w:rtl/>
        </w:rPr>
      </w:pPr>
      <w:r w:rsidRPr="00FC4C8F">
        <w:rPr>
          <w:rFonts w:ascii="David" w:hAnsi="David" w:cs="David"/>
          <w:sz w:val="24"/>
          <w:szCs w:val="24"/>
          <w:rtl/>
        </w:rPr>
        <w:t xml:space="preserve">החלוקה הגיאוגרפית הזו מושפעת מכך שבא חכם הלכה גדול, התיישב באיזור מסויים, לימד את משנתו וכל האיזור הושפע ממנו. הם הפיצו את ההלכה באיזור הספציפי וכך החלוקה היא ע"פ ההתיישבות של החכמים. ייסוד אסכולה מתחיל בחכם ההלכה שהגה רעיון, תיאוריה משפטית מסוימת, לימד אותה לתלמידיו, הם לקחו את הידע וההלכה פיתחו ולימדו אותה לאחרים וכן הלאה (כמו פירמידה שיש קודקוד אחד שמתרחב). חכם ההלכה פעמים רבות אף לא התכוון לייצר אסכולה אלא התלמידים הם אלה שמשרישים אותה בתהליך היסטורי. </w:t>
      </w:r>
      <w:r w:rsidR="00FC4C8F" w:rsidRPr="00FC4C8F">
        <w:rPr>
          <w:rFonts w:ascii="David" w:hAnsi="David" w:cs="David" w:hint="cs"/>
          <w:sz w:val="24"/>
          <w:szCs w:val="24"/>
          <w:rtl/>
        </w:rPr>
        <w:t>באסלאם</w:t>
      </w:r>
      <w:r w:rsidRPr="00FC4C8F">
        <w:rPr>
          <w:rFonts w:ascii="David" w:hAnsi="David" w:cs="David"/>
          <w:sz w:val="24"/>
          <w:szCs w:val="24"/>
          <w:rtl/>
        </w:rPr>
        <w:t xml:space="preserve"> הסוני לאורך ההיסטוריה היה </w:t>
      </w:r>
      <w:r w:rsidR="00FC4C8F" w:rsidRPr="00FC4C8F">
        <w:rPr>
          <w:rFonts w:ascii="David" w:hAnsi="David" w:cs="David" w:hint="cs"/>
          <w:sz w:val="24"/>
          <w:szCs w:val="24"/>
          <w:rtl/>
        </w:rPr>
        <w:t>קונצ</w:t>
      </w:r>
      <w:r w:rsidR="00FC4C8F">
        <w:rPr>
          <w:rFonts w:ascii="David" w:hAnsi="David" w:cs="David" w:hint="cs"/>
          <w:sz w:val="24"/>
          <w:szCs w:val="24"/>
          <w:rtl/>
        </w:rPr>
        <w:t>נ</w:t>
      </w:r>
      <w:r w:rsidR="00FC4C8F" w:rsidRPr="00FC4C8F">
        <w:rPr>
          <w:rFonts w:ascii="David" w:hAnsi="David" w:cs="David" w:hint="cs"/>
          <w:sz w:val="24"/>
          <w:szCs w:val="24"/>
          <w:rtl/>
        </w:rPr>
        <w:t>זוס</w:t>
      </w:r>
      <w:r w:rsidRPr="00FC4C8F">
        <w:rPr>
          <w:rFonts w:ascii="David" w:hAnsi="David" w:cs="David"/>
          <w:sz w:val="24"/>
          <w:szCs w:val="24"/>
          <w:rtl/>
        </w:rPr>
        <w:t xml:space="preserve"> לגבי 4 אסכולות לגיטימיות, כל מוסלמי יכול לאמץ כל אחת מ4 האסכולות וזה כדת וכדין. בעולם המודרני, ב100 השנים האחרונות ישנו תהליך של יציאה מהמחויבות לאסכולות. חכמים אומרים שהחיים מאתגרים, הרבה קשיים וכדי להתמודד איתם צריך גמישות בין האסכולות, אי אפשר להתחייב רק לאחת. כך יש </w:t>
      </w:r>
      <w:r w:rsidRPr="00AD50B1">
        <w:rPr>
          <w:rFonts w:ascii="David" w:hAnsi="David" w:cs="David"/>
          <w:sz w:val="24"/>
          <w:szCs w:val="24"/>
          <w:u w:val="single"/>
          <w:rtl/>
        </w:rPr>
        <w:t>זרם חזק של חכמי הלכה מודרניים</w:t>
      </w:r>
      <w:r w:rsidRPr="00FC4C8F">
        <w:rPr>
          <w:rFonts w:ascii="David" w:hAnsi="David" w:cs="David"/>
          <w:sz w:val="24"/>
          <w:szCs w:val="24"/>
          <w:rtl/>
        </w:rPr>
        <w:t xml:space="preserve"> שקוראים לצאת מהמחויבות לאסכולות ולבחור </w:t>
      </w:r>
      <w:r w:rsidR="00AD50B1">
        <w:rPr>
          <w:rFonts w:ascii="David" w:hAnsi="David" w:cs="David" w:hint="cs"/>
          <w:sz w:val="24"/>
          <w:szCs w:val="24"/>
          <w:rtl/>
        </w:rPr>
        <w:t>מכל אחת מהן את ההלכות המקילות והטובות, וכך יהיה הלכה לכל התחומים.</w:t>
      </w:r>
      <w:r w:rsidRPr="00FC4C8F">
        <w:rPr>
          <w:rFonts w:ascii="David" w:hAnsi="David" w:cs="David"/>
          <w:sz w:val="24"/>
          <w:szCs w:val="24"/>
          <w:rtl/>
        </w:rPr>
        <w:t xml:space="preserve"> 4 האסכולות דומות מאוד במקורות ובשיטת הפעולה הכללית, השוני הוא בשיטת ההלכה הפרטנית. מסכימים על העיקר השוני הוא בפרטי ההלכה. </w:t>
      </w:r>
    </w:p>
    <w:p w14:paraId="23FB8EDD" w14:textId="74404974" w:rsidR="00132C4C" w:rsidRPr="00FC4C8F" w:rsidRDefault="00132C4C" w:rsidP="00FC4C8F">
      <w:pPr>
        <w:spacing w:after="120" w:line="360" w:lineRule="auto"/>
        <w:ind w:left="360"/>
        <w:jc w:val="both"/>
        <w:rPr>
          <w:rFonts w:ascii="David" w:hAnsi="David" w:cs="David"/>
          <w:sz w:val="24"/>
          <w:szCs w:val="24"/>
          <w:rtl/>
        </w:rPr>
      </w:pPr>
      <w:r w:rsidRPr="00FC4C8F">
        <w:rPr>
          <w:rFonts w:ascii="David" w:hAnsi="David" w:cs="David"/>
          <w:sz w:val="24"/>
          <w:szCs w:val="24"/>
          <w:rtl/>
        </w:rPr>
        <w:t xml:space="preserve"> 3. החלק השלישי הם אלו </w:t>
      </w:r>
      <w:r w:rsidRPr="000708A3">
        <w:rPr>
          <w:rFonts w:ascii="David" w:hAnsi="David" w:cs="David"/>
          <w:b/>
          <w:bCs/>
          <w:sz w:val="24"/>
          <w:szCs w:val="24"/>
          <w:rtl/>
        </w:rPr>
        <w:t>שאמרו לעלי לא ללכת למשפט</w:t>
      </w:r>
      <w:r w:rsidR="000708A3" w:rsidRPr="000708A3">
        <w:rPr>
          <w:rFonts w:ascii="David" w:hAnsi="David" w:cs="David" w:hint="cs"/>
          <w:b/>
          <w:bCs/>
          <w:sz w:val="24"/>
          <w:szCs w:val="24"/>
          <w:rtl/>
        </w:rPr>
        <w:t xml:space="preserve"> והתנגדו לכל מה שקרה</w:t>
      </w:r>
      <w:r w:rsidR="000708A3">
        <w:rPr>
          <w:rFonts w:ascii="David" w:hAnsi="David" w:cs="David" w:hint="cs"/>
          <w:sz w:val="24"/>
          <w:szCs w:val="24"/>
          <w:rtl/>
        </w:rPr>
        <w:t>. הם מאשימים את עלי בכישלון של הדבר הזה ולכן מחליטים שהוא לא ראוי להמשיך בשלטון. הם הודיעו שהם יוצאים מהמחנה של עלי. זרם זה הפך לימים</w:t>
      </w:r>
      <w:r w:rsidRPr="00FC4C8F">
        <w:rPr>
          <w:rFonts w:ascii="David" w:hAnsi="David" w:cs="David"/>
          <w:sz w:val="24"/>
          <w:szCs w:val="24"/>
          <w:rtl/>
        </w:rPr>
        <w:t xml:space="preserve"> </w:t>
      </w:r>
      <w:r w:rsidR="000708A3">
        <w:rPr>
          <w:rFonts w:ascii="David" w:hAnsi="David" w:cs="David" w:hint="cs"/>
          <w:sz w:val="24"/>
          <w:szCs w:val="24"/>
          <w:rtl/>
        </w:rPr>
        <w:t>ל</w:t>
      </w:r>
      <w:r w:rsidRPr="00FC4C8F">
        <w:rPr>
          <w:rFonts w:ascii="David" w:hAnsi="David" w:cs="David"/>
          <w:sz w:val="24"/>
          <w:szCs w:val="24"/>
          <w:rtl/>
        </w:rPr>
        <w:t xml:space="preserve">זרם דתי סגפני שנקרא </w:t>
      </w:r>
      <w:r w:rsidRPr="000708A3">
        <w:rPr>
          <w:rFonts w:ascii="David" w:hAnsi="David" w:cs="David"/>
          <w:b/>
          <w:bCs/>
          <w:sz w:val="24"/>
          <w:szCs w:val="24"/>
          <w:rtl/>
        </w:rPr>
        <w:t>ח'וארג'</w:t>
      </w:r>
      <w:r w:rsidRPr="00FC4C8F">
        <w:rPr>
          <w:rFonts w:ascii="David" w:hAnsi="David" w:cs="David"/>
          <w:sz w:val="24"/>
          <w:szCs w:val="24"/>
          <w:rtl/>
        </w:rPr>
        <w:t>. (מכנים היום כך א</w:t>
      </w:r>
      <w:r w:rsidR="000708A3">
        <w:rPr>
          <w:rFonts w:ascii="David" w:hAnsi="David" w:cs="David" w:hint="cs"/>
          <w:sz w:val="24"/>
          <w:szCs w:val="24"/>
          <w:rtl/>
        </w:rPr>
        <w:t>ת</w:t>
      </w:r>
      <w:r w:rsidRPr="00FC4C8F">
        <w:rPr>
          <w:rFonts w:ascii="David" w:hAnsi="David" w:cs="David"/>
          <w:sz w:val="24"/>
          <w:szCs w:val="24"/>
          <w:rtl/>
        </w:rPr>
        <w:t xml:space="preserve"> אנשי אל קעידה)</w:t>
      </w:r>
      <w:r w:rsidR="000708A3">
        <w:rPr>
          <w:rFonts w:ascii="David" w:hAnsi="David" w:cs="David" w:hint="cs"/>
          <w:sz w:val="24"/>
          <w:szCs w:val="24"/>
          <w:rtl/>
        </w:rPr>
        <w:t xml:space="preserve">. </w:t>
      </w:r>
      <w:r w:rsidRPr="00FC4C8F">
        <w:rPr>
          <w:rFonts w:ascii="David" w:hAnsi="David" w:cs="David"/>
          <w:sz w:val="24"/>
          <w:szCs w:val="24"/>
          <w:rtl/>
        </w:rPr>
        <w:t>הם אנשים סגפנים שמרנים ומאוד נוקשים בהלכה נחשבים לזרם המוסלמי הרדיקלי. כ200 שנה לאחר מכן הזרם נכחד</w:t>
      </w:r>
      <w:r w:rsidR="000708A3">
        <w:rPr>
          <w:rFonts w:ascii="David" w:hAnsi="David" w:cs="David" w:hint="cs"/>
          <w:sz w:val="24"/>
          <w:szCs w:val="24"/>
          <w:rtl/>
        </w:rPr>
        <w:t xml:space="preserve"> במלחמה</w:t>
      </w:r>
      <w:r w:rsidRPr="00FC4C8F">
        <w:rPr>
          <w:rFonts w:ascii="David" w:hAnsi="David" w:cs="David"/>
          <w:sz w:val="24"/>
          <w:szCs w:val="24"/>
          <w:rtl/>
        </w:rPr>
        <w:t xml:space="preserve"> אך יש</w:t>
      </w:r>
      <w:r w:rsidR="00225870" w:rsidRPr="00FC4C8F">
        <w:rPr>
          <w:rFonts w:ascii="David" w:hAnsi="David" w:cs="David"/>
          <w:sz w:val="24"/>
          <w:szCs w:val="24"/>
          <w:rtl/>
        </w:rPr>
        <w:t xml:space="preserve"> </w:t>
      </w:r>
      <w:r w:rsidRPr="00FC4C8F">
        <w:rPr>
          <w:rFonts w:ascii="David" w:hAnsi="David" w:cs="David"/>
          <w:sz w:val="24"/>
          <w:szCs w:val="24"/>
          <w:rtl/>
        </w:rPr>
        <w:t>לו מעט שרידים</w:t>
      </w:r>
      <w:r w:rsidR="000708A3">
        <w:rPr>
          <w:rFonts w:ascii="David" w:hAnsi="David" w:cs="David" w:hint="cs"/>
          <w:sz w:val="24"/>
          <w:szCs w:val="24"/>
          <w:rtl/>
        </w:rPr>
        <w:t xml:space="preserve"> (למשל השליט של עומאן הוא חוארג')</w:t>
      </w:r>
      <w:r w:rsidRPr="00FC4C8F">
        <w:rPr>
          <w:rFonts w:ascii="David" w:hAnsi="David" w:cs="David"/>
          <w:sz w:val="24"/>
          <w:szCs w:val="24"/>
          <w:rtl/>
        </w:rPr>
        <w:t xml:space="preserve">. </w:t>
      </w:r>
    </w:p>
    <w:p w14:paraId="74D050C7" w14:textId="656176E0" w:rsidR="00132C4C" w:rsidRDefault="00132C4C" w:rsidP="00FC4C8F">
      <w:pPr>
        <w:spacing w:after="120" w:line="360" w:lineRule="auto"/>
        <w:ind w:left="360"/>
        <w:jc w:val="both"/>
        <w:rPr>
          <w:rFonts w:ascii="David" w:hAnsi="David" w:cs="David"/>
          <w:sz w:val="24"/>
          <w:szCs w:val="24"/>
          <w:rtl/>
        </w:rPr>
      </w:pPr>
      <w:r w:rsidRPr="00FC4C8F">
        <w:rPr>
          <w:rFonts w:ascii="David" w:hAnsi="David" w:cs="David"/>
          <w:sz w:val="24"/>
          <w:szCs w:val="24"/>
          <w:rtl/>
        </w:rPr>
        <w:t>המחלוקת הפוליטית הפכה להיות מחלוקת הלכתית, מאחר וכל זרם אימץ לעצמו  דעות וגישות חדשות, ודרך שיפוט שונה. מחלוקת זו נמשכת עד ימינו אלה. החוארג' המשיכו עדו 200 שנה ואז הושמדו. הסונים כיום הם 85% מהעולם המוסלמי, . גם השיעים התפצלו- לדוגמה העלאווים.</w:t>
      </w:r>
    </w:p>
    <w:p w14:paraId="671A5D25" w14:textId="66F8B2DD" w:rsidR="00AD50B1" w:rsidRPr="00FC4C8F" w:rsidRDefault="00AD50B1" w:rsidP="00FC4C8F">
      <w:pPr>
        <w:spacing w:after="120" w:line="360" w:lineRule="auto"/>
        <w:ind w:left="360"/>
        <w:jc w:val="both"/>
        <w:rPr>
          <w:rFonts w:ascii="David" w:hAnsi="David" w:cs="David"/>
          <w:sz w:val="24"/>
          <w:szCs w:val="24"/>
          <w:rtl/>
        </w:rPr>
      </w:pPr>
      <w:r>
        <w:rPr>
          <w:rFonts w:ascii="David" w:hAnsi="David" w:cs="David" w:hint="cs"/>
          <w:sz w:val="24"/>
          <w:szCs w:val="24"/>
          <w:rtl/>
        </w:rPr>
        <w:t>תקופה זו נקראת גם אג'תהאד- עשיית מאמץ הלכתי וגזירת הלכות חדשות.</w:t>
      </w:r>
    </w:p>
    <w:p w14:paraId="52B1465C" w14:textId="485887B6" w:rsidR="00D10FCD" w:rsidRPr="00FC4C8F" w:rsidRDefault="00D54D20" w:rsidP="00FC4C8F">
      <w:pPr>
        <w:numPr>
          <w:ilvl w:val="0"/>
          <w:numId w:val="7"/>
        </w:numPr>
        <w:spacing w:after="120" w:line="360" w:lineRule="auto"/>
        <w:jc w:val="both"/>
        <w:rPr>
          <w:rFonts w:ascii="David" w:hAnsi="David" w:cs="David"/>
          <w:sz w:val="24"/>
          <w:szCs w:val="24"/>
          <w:u w:val="single"/>
          <w:rtl/>
        </w:rPr>
      </w:pPr>
      <w:bookmarkStart w:id="10" w:name="_Toc128410538"/>
      <w:r w:rsidRPr="008D3F03">
        <w:rPr>
          <w:rStyle w:val="30"/>
          <w:highlight w:val="cyan"/>
          <w:rtl/>
        </w:rPr>
        <w:t>תחיית מדע ההלכה</w:t>
      </w:r>
      <w:bookmarkEnd w:id="10"/>
      <w:r w:rsidRPr="00FC4C8F">
        <w:rPr>
          <w:rFonts w:ascii="David" w:hAnsi="David" w:cs="David"/>
          <w:b/>
          <w:bCs/>
          <w:sz w:val="24"/>
          <w:szCs w:val="24"/>
          <w:rtl/>
        </w:rPr>
        <w:t>-</w:t>
      </w:r>
      <w:r w:rsidR="00D10FCD" w:rsidRPr="00FC4C8F">
        <w:rPr>
          <w:rFonts w:ascii="David" w:hAnsi="David" w:cs="David"/>
          <w:b/>
          <w:bCs/>
          <w:sz w:val="24"/>
          <w:szCs w:val="24"/>
          <w:rtl/>
        </w:rPr>
        <w:t xml:space="preserve"> </w:t>
      </w:r>
      <w:r w:rsidR="006348A9" w:rsidRPr="00FC4C8F">
        <w:rPr>
          <w:rFonts w:ascii="David" w:hAnsi="David" w:cs="David"/>
          <w:sz w:val="24"/>
          <w:szCs w:val="24"/>
          <w:rtl/>
        </w:rPr>
        <w:t xml:space="preserve">התחילה בשנת 652 עד שנת 1153. </w:t>
      </w:r>
      <w:r w:rsidR="00F15F1C" w:rsidRPr="00FC4C8F">
        <w:rPr>
          <w:rFonts w:ascii="David" w:hAnsi="David" w:cs="David"/>
          <w:sz w:val="24"/>
          <w:szCs w:val="24"/>
          <w:rtl/>
        </w:rPr>
        <w:t>התקופה החשובה ביותר בהלכה המוסלמית</w:t>
      </w:r>
      <w:r w:rsidR="00B74145">
        <w:rPr>
          <w:rFonts w:ascii="David" w:hAnsi="David" w:cs="David" w:hint="cs"/>
          <w:sz w:val="24"/>
          <w:szCs w:val="24"/>
          <w:rtl/>
        </w:rPr>
        <w:t xml:space="preserve"> כי</w:t>
      </w:r>
      <w:r w:rsidR="00F15F1C" w:rsidRPr="00FC4C8F">
        <w:rPr>
          <w:rFonts w:ascii="David" w:hAnsi="David" w:cs="David"/>
          <w:sz w:val="24"/>
          <w:szCs w:val="24"/>
          <w:rtl/>
        </w:rPr>
        <w:t xml:space="preserve"> הרוב המכריע של ההלכה התפתח בתקופה הזאת. </w:t>
      </w:r>
      <w:r w:rsidR="006348A9" w:rsidRPr="00FC4C8F">
        <w:rPr>
          <w:rFonts w:ascii="David" w:hAnsi="David" w:cs="David"/>
          <w:sz w:val="24"/>
          <w:szCs w:val="24"/>
          <w:rtl/>
        </w:rPr>
        <w:t xml:space="preserve">מה שנכתב לאחר מכן זה בעצם למידה של מה שהיה בתקופת תחיית מדע ההלכה. התקופה הזו עיצבה את המשפט המוסלמי, היא מאוד חשובה. </w:t>
      </w:r>
      <w:r w:rsidR="00F15F1C" w:rsidRPr="00FC4C8F">
        <w:rPr>
          <w:rFonts w:ascii="David" w:hAnsi="David" w:cs="David"/>
          <w:sz w:val="24"/>
          <w:szCs w:val="24"/>
          <w:rtl/>
        </w:rPr>
        <w:t xml:space="preserve">זאת התקופה שבה הייתה המדינה האיסלמית אימפריה גדולה, תקופת עידן הזהב של האסלם. </w:t>
      </w:r>
      <w:r w:rsidR="00D10FCD" w:rsidRPr="00FC4C8F">
        <w:rPr>
          <w:rFonts w:ascii="David" w:hAnsi="David" w:cs="David"/>
          <w:sz w:val="24"/>
          <w:szCs w:val="24"/>
          <w:rtl/>
        </w:rPr>
        <w:t>תקופת החליפות של בני עבאס, כאשר העולם המוסלמי הגיע לשיא פוליטי, כלכלי, דתי, והעושר אפשר את התפתחות ההלכה</w:t>
      </w:r>
      <w:r w:rsidR="00825AAD" w:rsidRPr="00FC4C8F">
        <w:rPr>
          <w:rFonts w:ascii="David" w:hAnsi="David" w:cs="David"/>
          <w:sz w:val="24"/>
          <w:szCs w:val="24"/>
          <w:u w:val="single"/>
          <w:rtl/>
        </w:rPr>
        <w:t xml:space="preserve">. </w:t>
      </w:r>
      <w:r w:rsidR="00D10FCD" w:rsidRPr="00FC4C8F">
        <w:rPr>
          <w:rFonts w:ascii="David" w:hAnsi="David" w:cs="David"/>
          <w:sz w:val="24"/>
          <w:szCs w:val="24"/>
          <w:u w:val="single"/>
          <w:rtl/>
        </w:rPr>
        <w:t>מהם הגורמים שאפשרו תחייה זו?</w:t>
      </w:r>
    </w:p>
    <w:p w14:paraId="1C719C27" w14:textId="2F8EE973" w:rsidR="006348A9" w:rsidRPr="00FC4C8F" w:rsidRDefault="00D10FCD" w:rsidP="00FC4C8F">
      <w:pPr>
        <w:numPr>
          <w:ilvl w:val="0"/>
          <w:numId w:val="8"/>
        </w:numPr>
        <w:spacing w:after="120" w:line="360" w:lineRule="auto"/>
        <w:jc w:val="both"/>
        <w:rPr>
          <w:rFonts w:ascii="David" w:hAnsi="David" w:cs="David"/>
          <w:b/>
          <w:bCs/>
          <w:sz w:val="24"/>
          <w:szCs w:val="24"/>
        </w:rPr>
      </w:pPr>
      <w:r w:rsidRPr="00FC4C8F">
        <w:rPr>
          <w:rFonts w:ascii="David" w:hAnsi="David" w:cs="David"/>
          <w:b/>
          <w:bCs/>
          <w:sz w:val="24"/>
          <w:szCs w:val="24"/>
          <w:rtl/>
        </w:rPr>
        <w:t>איסוף החדית' של הנביא</w:t>
      </w:r>
      <w:r w:rsidRPr="00FC4C8F">
        <w:rPr>
          <w:rFonts w:ascii="David" w:hAnsi="David" w:cs="David"/>
          <w:sz w:val="24"/>
          <w:szCs w:val="24"/>
          <w:rtl/>
        </w:rPr>
        <w:t xml:space="preserve"> (אמרות עשים, אישרורים על מעשים שנעשו טוב). הראשון שהחל בכך הוא אל בוכרי שמת בשנת 870. הוא אימת את ה</w:t>
      </w:r>
      <w:r w:rsidRPr="00FC4C8F">
        <w:rPr>
          <w:rFonts w:ascii="David" w:hAnsi="David" w:cs="David"/>
          <w:b/>
          <w:bCs/>
          <w:sz w:val="24"/>
          <w:szCs w:val="24"/>
          <w:rtl/>
        </w:rPr>
        <w:t>חדית</w:t>
      </w:r>
      <w:r w:rsidRPr="00FC4C8F">
        <w:rPr>
          <w:rFonts w:ascii="David" w:hAnsi="David" w:cs="David"/>
          <w:sz w:val="24"/>
          <w:szCs w:val="24"/>
          <w:rtl/>
        </w:rPr>
        <w:t>' ע"י בדיקת האסנאד (שלשלת המוסרים).</w:t>
      </w:r>
      <w:r w:rsidR="00477FC2" w:rsidRPr="00FC4C8F">
        <w:rPr>
          <w:rFonts w:ascii="David" w:hAnsi="David" w:cs="David"/>
          <w:sz w:val="24"/>
          <w:szCs w:val="24"/>
          <w:rtl/>
        </w:rPr>
        <w:t xml:space="preserve"> אין אפשרות שהחדית' יהיה בניגוד לקוראן.</w:t>
      </w:r>
      <w:r w:rsidR="00281882" w:rsidRPr="00FC4C8F">
        <w:rPr>
          <w:rFonts w:ascii="David" w:hAnsi="David" w:cs="David"/>
          <w:sz w:val="24"/>
          <w:szCs w:val="24"/>
          <w:rtl/>
        </w:rPr>
        <w:t xml:space="preserve"> יש מיון של החדית' לסוגים- חזקים וחלשים לפי אימותים. אל בוכרי מיין 7400 חדית'ים, ואימץ 3000.</w:t>
      </w:r>
      <w:r w:rsidR="00232652" w:rsidRPr="00FC4C8F">
        <w:rPr>
          <w:rFonts w:ascii="David" w:hAnsi="David" w:cs="David"/>
          <w:sz w:val="24"/>
          <w:szCs w:val="24"/>
          <w:rtl/>
        </w:rPr>
        <w:t xml:space="preserve"> ישנם עוד 6 אוספים, כשהשני </w:t>
      </w:r>
      <w:r w:rsidR="00FC4C8F" w:rsidRPr="00FC4C8F">
        <w:rPr>
          <w:rFonts w:ascii="David" w:hAnsi="David" w:cs="David" w:hint="cs"/>
          <w:sz w:val="24"/>
          <w:szCs w:val="24"/>
          <w:rtl/>
        </w:rPr>
        <w:t>מבניהם</w:t>
      </w:r>
      <w:r w:rsidR="00232652" w:rsidRPr="00FC4C8F">
        <w:rPr>
          <w:rFonts w:ascii="David" w:hAnsi="David" w:cs="David"/>
          <w:sz w:val="24"/>
          <w:szCs w:val="24"/>
          <w:rtl/>
        </w:rPr>
        <w:t xml:space="preserve"> הוא</w:t>
      </w:r>
      <w:r w:rsidR="00B74145">
        <w:rPr>
          <w:rFonts w:ascii="David" w:hAnsi="David" w:cs="David" w:hint="cs"/>
          <w:sz w:val="24"/>
          <w:szCs w:val="24"/>
          <w:rtl/>
        </w:rPr>
        <w:t xml:space="preserve"> </w:t>
      </w:r>
      <w:r w:rsidR="00B74145">
        <w:rPr>
          <w:rFonts w:ascii="David" w:hAnsi="David" w:cs="David" w:hint="cs"/>
          <w:sz w:val="24"/>
          <w:szCs w:val="24"/>
          <w:rtl/>
        </w:rPr>
        <w:lastRenderedPageBreak/>
        <w:t>של</w:t>
      </w:r>
      <w:r w:rsidR="00232652" w:rsidRPr="00FC4C8F">
        <w:rPr>
          <w:rFonts w:ascii="David" w:hAnsi="David" w:cs="David"/>
          <w:sz w:val="24"/>
          <w:szCs w:val="24"/>
          <w:rtl/>
        </w:rPr>
        <w:t xml:space="preserve"> מוסלם. איפה שאל בוכרי ומוסלם הסיכמו, יש על זה קונצנזוס. כל ספר נקרא על שם האוסף שלו.</w:t>
      </w:r>
      <w:r w:rsidR="006348A9" w:rsidRPr="00FC4C8F">
        <w:rPr>
          <w:rFonts w:ascii="David" w:hAnsi="David" w:cs="David"/>
          <w:sz w:val="24"/>
          <w:szCs w:val="24"/>
          <w:rtl/>
        </w:rPr>
        <w:t xml:space="preserve"> יש חומר רב שממנו אפשר לקרוא ולפסוק וכך העולם המוסלמי מועשר מאוד.</w:t>
      </w:r>
    </w:p>
    <w:p w14:paraId="727A6A7D" w14:textId="05EAAA9F" w:rsidR="00232652" w:rsidRPr="00FC4C8F" w:rsidRDefault="006348A9" w:rsidP="00FC4C8F">
      <w:pPr>
        <w:numPr>
          <w:ilvl w:val="0"/>
          <w:numId w:val="8"/>
        </w:numPr>
        <w:spacing w:after="120" w:line="360" w:lineRule="auto"/>
        <w:jc w:val="both"/>
        <w:rPr>
          <w:rFonts w:ascii="David" w:hAnsi="David" w:cs="David"/>
          <w:b/>
          <w:bCs/>
          <w:sz w:val="24"/>
          <w:szCs w:val="24"/>
        </w:rPr>
      </w:pPr>
      <w:r w:rsidRPr="00FC4C8F">
        <w:rPr>
          <w:rFonts w:ascii="David" w:hAnsi="David" w:cs="David"/>
          <w:b/>
          <w:bCs/>
          <w:sz w:val="24"/>
          <w:szCs w:val="24"/>
          <w:rtl/>
        </w:rPr>
        <w:t xml:space="preserve">מנגנוני פסיקה ומקורות חדשים: </w:t>
      </w:r>
      <w:r w:rsidR="00232652" w:rsidRPr="00FC4C8F">
        <w:rPr>
          <w:rFonts w:ascii="David" w:hAnsi="David" w:cs="David"/>
          <w:b/>
          <w:bCs/>
          <w:sz w:val="24"/>
          <w:szCs w:val="24"/>
          <w:rtl/>
        </w:rPr>
        <w:t>התפתחות תיאוריות משפטיות חדשות ואסכולות הלכתיות</w:t>
      </w:r>
    </w:p>
    <w:p w14:paraId="5D542FD3" w14:textId="77777777" w:rsidR="00232652" w:rsidRPr="00FC4C8F" w:rsidRDefault="00232652" w:rsidP="00FC4C8F">
      <w:pPr>
        <w:numPr>
          <w:ilvl w:val="0"/>
          <w:numId w:val="9"/>
        </w:numPr>
        <w:spacing w:after="120" w:line="360" w:lineRule="auto"/>
        <w:jc w:val="both"/>
        <w:rPr>
          <w:rFonts w:ascii="David" w:hAnsi="David" w:cs="David"/>
          <w:sz w:val="24"/>
          <w:szCs w:val="24"/>
        </w:rPr>
      </w:pPr>
      <w:r w:rsidRPr="00FC4C8F">
        <w:rPr>
          <w:rFonts w:ascii="David" w:hAnsi="David" w:cs="David"/>
          <w:sz w:val="24"/>
          <w:szCs w:val="24"/>
          <w:u w:val="single"/>
          <w:rtl/>
        </w:rPr>
        <w:t>קיאס</w:t>
      </w:r>
      <w:r w:rsidRPr="00FC4C8F">
        <w:rPr>
          <w:rFonts w:ascii="David" w:hAnsi="David" w:cs="David"/>
          <w:sz w:val="24"/>
          <w:szCs w:val="24"/>
          <w:rtl/>
        </w:rPr>
        <w:t>- אנלוגיה והיקש רעיון של אבו חניפה, מקור להלכה. אבו חניפה היה גדול החכמים שהשתמשו בשכל הישר לקביעת הלכות. אבי אסכולת הדעתנים. אם יש דינים שכיוונו למטרה מסוימת, אנו משתמש במטרה אליה כיונו הפסוקים כדי ליצור להלכות חדשות. דוגמה:  האלכוהול. אלכוהול גורם איבוד דעת, ולכן כל דבר שגורם לאיבוד דעת אסור. אסכולה זו לא דבקה בחדית' בהכרח, אלא השתמשו בשכלם ליצרו הלכות חדשות.</w:t>
      </w:r>
    </w:p>
    <w:p w14:paraId="01BB9995" w14:textId="32F77636" w:rsidR="00502FE7" w:rsidRPr="00FC4C8F" w:rsidRDefault="00502FE7" w:rsidP="00FC4C8F">
      <w:pPr>
        <w:numPr>
          <w:ilvl w:val="0"/>
          <w:numId w:val="9"/>
        </w:numPr>
        <w:spacing w:after="120" w:line="360" w:lineRule="auto"/>
        <w:jc w:val="both"/>
        <w:rPr>
          <w:rFonts w:ascii="David" w:hAnsi="David" w:cs="David"/>
          <w:sz w:val="24"/>
          <w:szCs w:val="24"/>
        </w:rPr>
      </w:pPr>
      <w:r w:rsidRPr="00FC4C8F">
        <w:rPr>
          <w:rFonts w:ascii="David" w:hAnsi="David" w:cs="David"/>
          <w:sz w:val="24"/>
          <w:szCs w:val="24"/>
          <w:u w:val="single"/>
          <w:rtl/>
        </w:rPr>
        <w:t>תיאורי</w:t>
      </w:r>
      <w:r w:rsidR="006348A9" w:rsidRPr="00FC4C8F">
        <w:rPr>
          <w:rFonts w:ascii="David" w:hAnsi="David" w:cs="David"/>
          <w:sz w:val="24"/>
          <w:szCs w:val="24"/>
          <w:u w:val="single"/>
          <w:rtl/>
        </w:rPr>
        <w:t>ו</w:t>
      </w:r>
      <w:r w:rsidRPr="00FC4C8F">
        <w:rPr>
          <w:rFonts w:ascii="David" w:hAnsi="David" w:cs="David"/>
          <w:sz w:val="24"/>
          <w:szCs w:val="24"/>
          <w:u w:val="single"/>
          <w:rtl/>
        </w:rPr>
        <w:t>ת יסודות ההלכה-</w:t>
      </w:r>
      <w:r w:rsidRPr="00FC4C8F">
        <w:rPr>
          <w:rFonts w:ascii="David" w:hAnsi="David" w:cs="David"/>
          <w:sz w:val="24"/>
          <w:szCs w:val="24"/>
          <w:rtl/>
        </w:rPr>
        <w:t xml:space="preserve"> תיאוריה שהגה אל שפעי, גאון הלכתי מייסד אסכולת השפעי, במקור עזתי. הוא ייסד תיאוריה משפטית גאונית, האומרת שצריך שיתקיימו יסודות מסוימים כדי לפסוק הלכה: </w:t>
      </w:r>
    </w:p>
    <w:p w14:paraId="14FF9A23" w14:textId="77777777" w:rsidR="00502FE7" w:rsidRPr="00FC4C8F" w:rsidRDefault="00502FE7" w:rsidP="00FC4C8F">
      <w:pPr>
        <w:numPr>
          <w:ilvl w:val="0"/>
          <w:numId w:val="10"/>
        </w:numPr>
        <w:spacing w:after="120" w:line="360" w:lineRule="auto"/>
        <w:jc w:val="both"/>
        <w:rPr>
          <w:rFonts w:ascii="David" w:hAnsi="David" w:cs="David"/>
          <w:sz w:val="24"/>
          <w:szCs w:val="24"/>
        </w:rPr>
      </w:pPr>
      <w:r w:rsidRPr="00FC4C8F">
        <w:rPr>
          <w:rFonts w:ascii="David" w:hAnsi="David" w:cs="David"/>
          <w:sz w:val="24"/>
          <w:szCs w:val="24"/>
          <w:rtl/>
        </w:rPr>
        <w:t xml:space="preserve">ידיעת השפה הערבי על בוריה (מכיוון שכל המקורות כתובים בערבית) , </w:t>
      </w:r>
    </w:p>
    <w:p w14:paraId="2CC8DC41" w14:textId="77777777" w:rsidR="00502FE7" w:rsidRPr="00FC4C8F" w:rsidRDefault="00502FE7" w:rsidP="00FC4C8F">
      <w:pPr>
        <w:numPr>
          <w:ilvl w:val="0"/>
          <w:numId w:val="10"/>
        </w:numPr>
        <w:spacing w:after="120" w:line="360" w:lineRule="auto"/>
        <w:jc w:val="both"/>
        <w:rPr>
          <w:rFonts w:ascii="David" w:hAnsi="David" w:cs="David"/>
          <w:sz w:val="24"/>
          <w:szCs w:val="24"/>
        </w:rPr>
      </w:pPr>
      <w:r w:rsidRPr="00FC4C8F">
        <w:rPr>
          <w:rFonts w:ascii="David" w:hAnsi="David" w:cs="David"/>
          <w:sz w:val="24"/>
          <w:szCs w:val="24"/>
          <w:rtl/>
        </w:rPr>
        <w:t xml:space="preserve">ידיעת הקוראן על בוריו, </w:t>
      </w:r>
    </w:p>
    <w:p w14:paraId="30B6622F" w14:textId="77777777" w:rsidR="00232652" w:rsidRPr="00FC4C8F" w:rsidRDefault="00502FE7" w:rsidP="00FC4C8F">
      <w:pPr>
        <w:numPr>
          <w:ilvl w:val="0"/>
          <w:numId w:val="10"/>
        </w:numPr>
        <w:spacing w:after="120" w:line="360" w:lineRule="auto"/>
        <w:jc w:val="both"/>
        <w:rPr>
          <w:rFonts w:ascii="David" w:hAnsi="David" w:cs="David"/>
          <w:sz w:val="24"/>
          <w:szCs w:val="24"/>
        </w:rPr>
      </w:pPr>
      <w:r w:rsidRPr="00FC4C8F">
        <w:rPr>
          <w:rFonts w:ascii="David" w:hAnsi="David" w:cs="David"/>
          <w:sz w:val="24"/>
          <w:szCs w:val="24"/>
          <w:rtl/>
        </w:rPr>
        <w:t>איזון בין השכל הישר למקורות, אפשר להשתמש בשכל הישר כל עוד הוא קשור בטקסט.</w:t>
      </w:r>
    </w:p>
    <w:p w14:paraId="5FE1843B" w14:textId="1B47BE22" w:rsidR="00502FE7" w:rsidRDefault="00502FE7" w:rsidP="00FC4C8F">
      <w:pPr>
        <w:numPr>
          <w:ilvl w:val="0"/>
          <w:numId w:val="11"/>
        </w:numPr>
        <w:spacing w:after="120" w:line="360" w:lineRule="auto"/>
        <w:jc w:val="both"/>
        <w:rPr>
          <w:rFonts w:ascii="David" w:hAnsi="David" w:cs="David"/>
          <w:sz w:val="24"/>
          <w:szCs w:val="24"/>
        </w:rPr>
      </w:pPr>
      <w:r w:rsidRPr="00FC4C8F">
        <w:rPr>
          <w:rFonts w:ascii="David" w:hAnsi="David" w:cs="David"/>
          <w:sz w:val="24"/>
          <w:szCs w:val="24"/>
          <w:u w:val="single"/>
          <w:rtl/>
        </w:rPr>
        <w:t xml:space="preserve">מעשה אנשי מדינה- </w:t>
      </w:r>
      <w:r w:rsidRPr="00FC4C8F">
        <w:rPr>
          <w:rFonts w:ascii="David" w:hAnsi="David" w:cs="David"/>
          <w:sz w:val="24"/>
          <w:szCs w:val="24"/>
          <w:rtl/>
        </w:rPr>
        <w:t>האנשים שחיו במדינה (שם חי הנביא בתקופת השליחות השניה), קיבלו על עצמם את התנהגות הנביא, ולכן המנהגים שלהם הפכו למקור הלכתי.</w:t>
      </w:r>
    </w:p>
    <w:p w14:paraId="2A55F1F9" w14:textId="59278A1E" w:rsidR="00B74145" w:rsidRPr="00B74145" w:rsidRDefault="00B74145" w:rsidP="00B74145">
      <w:pPr>
        <w:spacing w:after="120" w:line="300" w:lineRule="auto"/>
        <w:rPr>
          <w:rFonts w:ascii="David" w:hAnsi="David" w:cs="David"/>
          <w:sz w:val="24"/>
          <w:szCs w:val="24"/>
        </w:rPr>
      </w:pPr>
      <w:r w:rsidRPr="00B74145">
        <w:rPr>
          <w:rFonts w:ascii="David" w:hAnsi="David" w:cs="David"/>
          <w:sz w:val="24"/>
          <w:szCs w:val="24"/>
          <w:rtl/>
        </w:rPr>
        <w:t>התקופה הזו הסתיימה ב1258- נפילת בגדאד, בירת החליפות האסלאמית, בידי המונגולים. המרצה אומר שזה לא בדיוק זמן הנפילה, אלא זה תוצאה של תהליך היסטורי.</w:t>
      </w:r>
    </w:p>
    <w:p w14:paraId="251E2A56" w14:textId="6D115064" w:rsidR="006348A9" w:rsidRPr="00FC4C8F" w:rsidRDefault="006348A9" w:rsidP="00FC4C8F">
      <w:pPr>
        <w:spacing w:after="120" w:line="360" w:lineRule="auto"/>
        <w:jc w:val="both"/>
        <w:rPr>
          <w:rFonts w:ascii="David" w:hAnsi="David" w:cs="David"/>
          <w:sz w:val="24"/>
          <w:szCs w:val="24"/>
        </w:rPr>
      </w:pPr>
      <w:r w:rsidRPr="00FC4C8F">
        <w:rPr>
          <w:rFonts w:ascii="David" w:hAnsi="David" w:cs="David"/>
          <w:sz w:val="24"/>
          <w:szCs w:val="24"/>
          <w:u w:val="single"/>
          <w:rtl/>
        </w:rPr>
        <w:t>*בכל המקורות האלה משתמשים בשכל האנושי על מנת לפתח את ההלכה.</w:t>
      </w:r>
      <w:r w:rsidRPr="00FC4C8F">
        <w:rPr>
          <w:rFonts w:ascii="David" w:hAnsi="David" w:cs="David"/>
          <w:sz w:val="24"/>
          <w:szCs w:val="24"/>
          <w:rtl/>
        </w:rPr>
        <w:t xml:space="preserve"> </w:t>
      </w:r>
    </w:p>
    <w:p w14:paraId="70B152D6" w14:textId="7C55FD39" w:rsidR="001A4CAD" w:rsidRPr="00FC4C8F" w:rsidRDefault="001A4CAD" w:rsidP="00FC4C8F">
      <w:pPr>
        <w:spacing w:after="120" w:line="360" w:lineRule="auto"/>
        <w:jc w:val="both"/>
        <w:rPr>
          <w:rFonts w:ascii="David" w:hAnsi="David" w:cs="David"/>
          <w:sz w:val="24"/>
          <w:szCs w:val="24"/>
          <w:rtl/>
        </w:rPr>
      </w:pPr>
      <w:r w:rsidRPr="00FC4C8F">
        <w:rPr>
          <w:rFonts w:ascii="David" w:hAnsi="David" w:cs="David"/>
          <w:b/>
          <w:bCs/>
          <w:sz w:val="24"/>
          <w:szCs w:val="24"/>
          <w:u w:val="single"/>
          <w:rtl/>
        </w:rPr>
        <w:t>בתקופת ההתעוררות ההלכתית התפתחו כמה אסכולות</w:t>
      </w:r>
      <w:r w:rsidR="0004016C" w:rsidRPr="00FC4C8F">
        <w:rPr>
          <w:rFonts w:ascii="David" w:hAnsi="David" w:cs="David"/>
          <w:sz w:val="24"/>
          <w:szCs w:val="24"/>
          <w:u w:val="single"/>
          <w:rtl/>
        </w:rPr>
        <w:t xml:space="preserve"> (בתוך הסונים):</w:t>
      </w:r>
    </w:p>
    <w:p w14:paraId="5DC3C491" w14:textId="3A7F3C0E" w:rsidR="001A4CAD" w:rsidRPr="00FC4C8F" w:rsidRDefault="001A4CAD" w:rsidP="00FC4C8F">
      <w:pPr>
        <w:numPr>
          <w:ilvl w:val="0"/>
          <w:numId w:val="12"/>
        </w:numPr>
        <w:spacing w:after="120" w:line="360" w:lineRule="auto"/>
        <w:ind w:left="360"/>
        <w:jc w:val="both"/>
        <w:rPr>
          <w:rFonts w:ascii="David" w:hAnsi="David" w:cs="David"/>
          <w:sz w:val="24"/>
          <w:szCs w:val="24"/>
        </w:rPr>
      </w:pPr>
      <w:r w:rsidRPr="00FC4C8F">
        <w:rPr>
          <w:rFonts w:ascii="David" w:hAnsi="David" w:cs="David"/>
          <w:b/>
          <w:bCs/>
          <w:sz w:val="24"/>
          <w:szCs w:val="24"/>
          <w:rtl/>
        </w:rPr>
        <w:t>האסכולה הח'נפית</w:t>
      </w:r>
      <w:r w:rsidRPr="00FC4C8F">
        <w:rPr>
          <w:rFonts w:ascii="David" w:hAnsi="David" w:cs="David"/>
          <w:sz w:val="24"/>
          <w:szCs w:val="24"/>
          <w:rtl/>
        </w:rPr>
        <w:t xml:space="preserve"> – אבו-ח'ניפה היה מעיראק. אנשי עיראק תמיד ביקשו לנהוג על פי השכל הישר, ולכן הם הרשו לעצמם לפרש על פי השכל הישר את הטקסטים (הקוראן, הסנא), לעמוד על מה שמאחורי הטקסטים כדי להגשים את יעדם. אבו חליפה היה אדם גדול מבחינת הידע הדתי, וסביבו התחילו להתקבץ אנשים רבים ותלמידים שלמדו ממנו. המאפיינים של אסכולה זה הם שכל ישר ופרשנות תכליתית. </w:t>
      </w:r>
      <w:r w:rsidR="00AF0425" w:rsidRPr="00FC4C8F">
        <w:rPr>
          <w:rFonts w:ascii="David" w:hAnsi="David" w:cs="David"/>
          <w:sz w:val="24"/>
          <w:szCs w:val="24"/>
          <w:rtl/>
        </w:rPr>
        <w:t xml:space="preserve"> הסולטנים העות'מאנים אימצו את האסכולה החנפית.</w:t>
      </w:r>
      <w:r w:rsidR="006348A9" w:rsidRPr="00FC4C8F">
        <w:rPr>
          <w:rFonts w:ascii="David" w:hAnsi="David" w:cs="David"/>
          <w:sz w:val="24"/>
          <w:szCs w:val="24"/>
          <w:rtl/>
        </w:rPr>
        <w:t xml:space="preserve"> המנגנון המייצג של אסכולה זו זה הקיאס- האנלוגיה וההיקש שמייצג את השכל הישר.</w:t>
      </w:r>
    </w:p>
    <w:p w14:paraId="3A58CD03" w14:textId="77777777" w:rsidR="001A4CAD" w:rsidRPr="00FC4C8F" w:rsidRDefault="001A4CAD" w:rsidP="00FC4C8F">
      <w:pPr>
        <w:spacing w:after="120" w:line="360" w:lineRule="auto"/>
        <w:jc w:val="both"/>
        <w:rPr>
          <w:rFonts w:ascii="David" w:hAnsi="David" w:cs="David"/>
          <w:sz w:val="24"/>
          <w:szCs w:val="24"/>
        </w:rPr>
      </w:pPr>
      <w:r w:rsidRPr="00FC4C8F">
        <w:rPr>
          <w:rFonts w:ascii="David" w:hAnsi="David" w:cs="David"/>
          <w:sz w:val="24"/>
          <w:szCs w:val="24"/>
          <w:rtl/>
        </w:rPr>
        <w:t>(היום הכי הרבה נפוצה במדינות המוסלמיות הלא ערביות, טורקיה, מלזיה).</w:t>
      </w:r>
    </w:p>
    <w:p w14:paraId="7BBDB9DD" w14:textId="34775356" w:rsidR="001A4CAD" w:rsidRPr="00FC4C8F" w:rsidRDefault="001A4CAD" w:rsidP="00FC4C8F">
      <w:pPr>
        <w:numPr>
          <w:ilvl w:val="0"/>
          <w:numId w:val="12"/>
        </w:numPr>
        <w:spacing w:after="120" w:line="360" w:lineRule="auto"/>
        <w:ind w:left="360"/>
        <w:jc w:val="both"/>
        <w:rPr>
          <w:rFonts w:ascii="David" w:hAnsi="David" w:cs="David"/>
          <w:sz w:val="24"/>
          <w:szCs w:val="24"/>
        </w:rPr>
      </w:pPr>
      <w:r w:rsidRPr="00FC4C8F">
        <w:rPr>
          <w:rFonts w:ascii="David" w:hAnsi="David" w:cs="David"/>
          <w:b/>
          <w:bCs/>
          <w:sz w:val="24"/>
          <w:szCs w:val="24"/>
          <w:rtl/>
        </w:rPr>
        <w:t>האסכולה החנבלית</w:t>
      </w:r>
      <w:r w:rsidRPr="00FC4C8F">
        <w:rPr>
          <w:rFonts w:ascii="David" w:hAnsi="David" w:cs="David"/>
          <w:sz w:val="24"/>
          <w:szCs w:val="24"/>
          <w:rtl/>
        </w:rPr>
        <w:t xml:space="preserve"> – עמדה מנגד האסכולה הח'לפית. אסכולה זו אסרה על שימוש בשכל הישר, חכמי אסכולה זו דבקו בטקסטים של הקוראן ובסונ</w:t>
      </w:r>
      <w:r w:rsidR="009C4BBA" w:rsidRPr="00FC4C8F">
        <w:rPr>
          <w:rFonts w:ascii="David" w:hAnsi="David" w:cs="David"/>
          <w:sz w:val="24"/>
          <w:szCs w:val="24"/>
          <w:rtl/>
        </w:rPr>
        <w:t>ה</w:t>
      </w:r>
      <w:r w:rsidRPr="00FC4C8F">
        <w:rPr>
          <w:rFonts w:ascii="David" w:hAnsi="David" w:cs="David"/>
          <w:sz w:val="24"/>
          <w:szCs w:val="24"/>
          <w:rtl/>
        </w:rPr>
        <w:t>.</w:t>
      </w:r>
    </w:p>
    <w:p w14:paraId="389041F4" w14:textId="77777777" w:rsidR="001A4CAD" w:rsidRPr="00FC4C8F" w:rsidRDefault="001A4CAD" w:rsidP="00FC4C8F">
      <w:pPr>
        <w:numPr>
          <w:ilvl w:val="0"/>
          <w:numId w:val="12"/>
        </w:numPr>
        <w:spacing w:after="120" w:line="360" w:lineRule="auto"/>
        <w:ind w:left="360"/>
        <w:jc w:val="both"/>
        <w:rPr>
          <w:rFonts w:ascii="David" w:hAnsi="David" w:cs="David"/>
          <w:sz w:val="24"/>
          <w:szCs w:val="24"/>
        </w:rPr>
      </w:pPr>
      <w:r w:rsidRPr="00FC4C8F">
        <w:rPr>
          <w:rFonts w:ascii="David" w:hAnsi="David" w:cs="David"/>
          <w:b/>
          <w:bCs/>
          <w:sz w:val="24"/>
          <w:szCs w:val="24"/>
          <w:rtl/>
        </w:rPr>
        <w:t>האסכולה המאלכית</w:t>
      </w:r>
      <w:r w:rsidRPr="00FC4C8F">
        <w:rPr>
          <w:rFonts w:ascii="David" w:hAnsi="David" w:cs="David"/>
          <w:sz w:val="24"/>
          <w:szCs w:val="24"/>
          <w:rtl/>
        </w:rPr>
        <w:t xml:space="preserve"> – אסכולה שדומה לשמרנות, כי מאלכ רצה ללמוד מאנשי ה"מדינה", מאנשי העיר שחיו עם מוחמד, ומנהגו של הנביא נשאר אצלם. מאליכ רצה להגשים בפסיקה שלו את הערכים של </w:t>
      </w:r>
      <w:r w:rsidRPr="00FC4C8F">
        <w:rPr>
          <w:rFonts w:ascii="David" w:hAnsi="David" w:cs="David"/>
          <w:sz w:val="24"/>
          <w:szCs w:val="24"/>
          <w:rtl/>
        </w:rPr>
        <w:lastRenderedPageBreak/>
        <w:t>אנשי מדינה. אבל הוא פחות דבק בטקסטים מאשר החנבלים. המאליכ היום נפוצים הכי הרבה בצפון אפריקה.</w:t>
      </w:r>
    </w:p>
    <w:p w14:paraId="113F126C" w14:textId="5320354F" w:rsidR="001A4CAD" w:rsidRPr="00FC4C8F" w:rsidRDefault="001A4CAD" w:rsidP="00FC4C8F">
      <w:pPr>
        <w:numPr>
          <w:ilvl w:val="0"/>
          <w:numId w:val="12"/>
        </w:numPr>
        <w:spacing w:after="120" w:line="360" w:lineRule="auto"/>
        <w:ind w:left="360"/>
        <w:jc w:val="both"/>
        <w:rPr>
          <w:rFonts w:ascii="David" w:hAnsi="David" w:cs="David"/>
          <w:sz w:val="24"/>
          <w:szCs w:val="24"/>
        </w:rPr>
      </w:pPr>
      <w:r w:rsidRPr="00FC4C8F">
        <w:rPr>
          <w:rFonts w:ascii="David" w:hAnsi="David" w:cs="David"/>
          <w:b/>
          <w:bCs/>
          <w:sz w:val="24"/>
          <w:szCs w:val="24"/>
          <w:rtl/>
        </w:rPr>
        <w:t>האסכולה השאפעית</w:t>
      </w:r>
      <w:r w:rsidRPr="00FC4C8F">
        <w:rPr>
          <w:rFonts w:ascii="David" w:hAnsi="David" w:cs="David"/>
          <w:sz w:val="24"/>
          <w:szCs w:val="24"/>
          <w:rtl/>
        </w:rPr>
        <w:t xml:space="preserve"> – בדיוק בתווך בין שמרנות לבין השכל הישר. השאפעי הוא אבי תורת הרציונליזציה של ההלכה. אסכולה זו מחברת בין הטקסט לבין התכלית. הוא ייסד את מדע יסודות ההלכה. </w:t>
      </w:r>
      <w:r w:rsidR="006348A9" w:rsidRPr="00FC4C8F">
        <w:rPr>
          <w:rFonts w:ascii="David" w:hAnsi="David" w:cs="David"/>
          <w:sz w:val="24"/>
          <w:szCs w:val="24"/>
          <w:rtl/>
        </w:rPr>
        <w:t xml:space="preserve"> תיאוריה שאמרה למי מותר לפסוק הלכה ואיך. יש בה איזון בין שכל הישר לבין </w:t>
      </w:r>
      <w:r w:rsidR="009C4BBA" w:rsidRPr="00FC4C8F">
        <w:rPr>
          <w:rFonts w:ascii="David" w:hAnsi="David" w:cs="David"/>
          <w:sz w:val="24"/>
          <w:szCs w:val="24"/>
          <w:rtl/>
        </w:rPr>
        <w:t xml:space="preserve">הטקסט. </w:t>
      </w:r>
      <w:r w:rsidRPr="00FC4C8F">
        <w:rPr>
          <w:rFonts w:ascii="David" w:hAnsi="David" w:cs="David"/>
          <w:sz w:val="24"/>
          <w:szCs w:val="24"/>
          <w:rtl/>
        </w:rPr>
        <w:t xml:space="preserve">לשאפעי היו שני מערכות דין שונות, וההלכה שהוא קבע במדינה הייתה שונה מההלכה של מצרים, כי הוא הבין שחייבים להתאים את ההלכה לתרבות במדינה, למציאות בה האנשים חיו. </w:t>
      </w:r>
    </w:p>
    <w:p w14:paraId="3BB27879" w14:textId="77777777" w:rsidR="001A4CAD" w:rsidRPr="00FC4C8F" w:rsidRDefault="001A4CAD" w:rsidP="00FC4C8F">
      <w:pPr>
        <w:spacing w:after="120" w:line="360" w:lineRule="auto"/>
        <w:ind w:left="360"/>
        <w:jc w:val="both"/>
        <w:rPr>
          <w:rFonts w:ascii="David" w:hAnsi="David" w:cs="David"/>
          <w:sz w:val="24"/>
          <w:szCs w:val="24"/>
          <w:rtl/>
        </w:rPr>
      </w:pPr>
      <w:r w:rsidRPr="00FC4C8F">
        <w:rPr>
          <w:rFonts w:ascii="David" w:hAnsi="David" w:cs="David"/>
          <w:sz w:val="24"/>
          <w:szCs w:val="24"/>
          <w:rtl/>
        </w:rPr>
        <w:t>היום הכי נפוצים באזור סוריה, לבנון, ירדן, ישראל ומצרים.</w:t>
      </w:r>
    </w:p>
    <w:p w14:paraId="4F66BD41" w14:textId="7E6B1227" w:rsidR="009C4BBA" w:rsidRPr="00FC4C8F" w:rsidRDefault="001A4CAD" w:rsidP="00FC4C8F">
      <w:pPr>
        <w:spacing w:after="120" w:line="360" w:lineRule="auto"/>
        <w:ind w:left="360"/>
        <w:jc w:val="both"/>
        <w:rPr>
          <w:rFonts w:ascii="David" w:hAnsi="David" w:cs="David"/>
          <w:sz w:val="24"/>
          <w:szCs w:val="24"/>
          <w:rtl/>
        </w:rPr>
      </w:pPr>
      <w:r w:rsidRPr="00FC4C8F">
        <w:rPr>
          <w:rFonts w:ascii="David" w:hAnsi="David" w:cs="David"/>
          <w:sz w:val="24"/>
          <w:szCs w:val="24"/>
          <w:rtl/>
        </w:rPr>
        <w:t>ההבדל בין האסכולות הוא בדרך החשיבה ובדרך גזירת הנורמות המשפטיות- בפרטים (כמו ספרדים ואשכנזים, לדוגמה בדרך התפילה).</w:t>
      </w:r>
      <w:r w:rsidR="009C4BBA" w:rsidRPr="00FC4C8F">
        <w:rPr>
          <w:rFonts w:ascii="David" w:hAnsi="David" w:cs="David"/>
          <w:sz w:val="24"/>
          <w:szCs w:val="24"/>
          <w:rtl/>
        </w:rPr>
        <w:t xml:space="preserve"> דוגמה- האם מותר לתרום איבר מאדם חי לאדם חי או מאדם מת לאדם חי. לפי התיאוריה החנבלית- רק אם כתוב במפורש בקוראן ובסונה , בגלל שלא רשום שם אז לא. לפי התאוריה החנפית- הוא יחפש לפי היעדים של הדת, בגלל שהיעד הוא שמירת הנפש של אדם חי מאדם מת אז מותר. השאפעית- איזון בין השכל הישר לטקסט אבל רוב הסיכויים שכן. תלוי בנסיבות של כל מקרה ומקרה (אם לא פוגעים בחיים אז מותר). לפי המאלכית- סביר שלא, כי הם יותר דומים לשמרנים. אנו רואים איך האסכולות מתייחסות לסוגיות מודרניות לפי ההשקפות שלהן.</w:t>
      </w:r>
    </w:p>
    <w:p w14:paraId="3A27369B" w14:textId="77777777" w:rsidR="001A4CAD" w:rsidRPr="00FC4C8F" w:rsidRDefault="001A4CAD" w:rsidP="00FC4C8F">
      <w:pPr>
        <w:spacing w:after="120" w:line="360" w:lineRule="auto"/>
        <w:ind w:left="360"/>
        <w:jc w:val="both"/>
        <w:rPr>
          <w:rFonts w:ascii="David" w:hAnsi="David" w:cs="David"/>
          <w:sz w:val="24"/>
          <w:szCs w:val="24"/>
          <w:rtl/>
        </w:rPr>
      </w:pPr>
      <w:r w:rsidRPr="00FC4C8F">
        <w:rPr>
          <w:rFonts w:ascii="David" w:hAnsi="David" w:cs="David"/>
          <w:sz w:val="24"/>
          <w:szCs w:val="24"/>
          <w:rtl/>
        </w:rPr>
        <w:t>השוני בין ההלכות והמנהגים הוא לא במהות, אלא בפרטים הקטנים. היו אסכולות נוספות שלא שרדו.</w:t>
      </w:r>
    </w:p>
    <w:p w14:paraId="0D66BAFE" w14:textId="77777777" w:rsidR="00502FE7" w:rsidRPr="00FC4C8F" w:rsidRDefault="001A4CAD" w:rsidP="00FC4C8F">
      <w:pPr>
        <w:spacing w:after="120" w:line="360" w:lineRule="auto"/>
        <w:jc w:val="both"/>
        <w:rPr>
          <w:rFonts w:ascii="David" w:hAnsi="David" w:cs="David"/>
          <w:sz w:val="24"/>
          <w:szCs w:val="24"/>
        </w:rPr>
      </w:pPr>
      <w:r w:rsidRPr="00FC4C8F">
        <w:rPr>
          <w:rFonts w:ascii="David" w:hAnsi="David" w:cs="David"/>
          <w:sz w:val="24"/>
          <w:szCs w:val="24"/>
          <w:rtl/>
        </w:rPr>
        <w:t>תקופה זו נקראת גם האג'תהאד- עשיית מאמץ הלכתי וגזירת הלכות חדשות.</w:t>
      </w:r>
    </w:p>
    <w:p w14:paraId="39205E38" w14:textId="248B5EF9" w:rsidR="007C26FB" w:rsidRPr="00FC4C8F" w:rsidRDefault="007A7292" w:rsidP="00FC4C8F">
      <w:pPr>
        <w:numPr>
          <w:ilvl w:val="0"/>
          <w:numId w:val="7"/>
        </w:numPr>
        <w:spacing w:after="120" w:line="360" w:lineRule="auto"/>
        <w:jc w:val="both"/>
        <w:rPr>
          <w:rFonts w:ascii="David" w:hAnsi="David" w:cs="David"/>
          <w:sz w:val="24"/>
          <w:szCs w:val="24"/>
          <w:rtl/>
        </w:rPr>
      </w:pPr>
      <w:bookmarkStart w:id="11" w:name="_Toc128410539"/>
      <w:r w:rsidRPr="008D3F03">
        <w:rPr>
          <w:rStyle w:val="30"/>
          <w:highlight w:val="cyan"/>
          <w:rtl/>
        </w:rPr>
        <w:t>תקופת הקיפאון ההלכתי</w:t>
      </w:r>
      <w:r w:rsidR="001A4CAD" w:rsidRPr="008D3F03">
        <w:rPr>
          <w:rStyle w:val="30"/>
          <w:highlight w:val="cyan"/>
          <w:rtl/>
        </w:rPr>
        <w:t xml:space="preserve"> (1258)</w:t>
      </w:r>
      <w:r w:rsidRPr="008D3F03">
        <w:rPr>
          <w:rStyle w:val="30"/>
          <w:highlight w:val="cyan"/>
          <w:rtl/>
        </w:rPr>
        <w:t>-</w:t>
      </w:r>
      <w:bookmarkEnd w:id="11"/>
      <w:r w:rsidRPr="00FC4C8F">
        <w:rPr>
          <w:rFonts w:ascii="David" w:hAnsi="David" w:cs="David"/>
          <w:sz w:val="24"/>
          <w:szCs w:val="24"/>
          <w:rtl/>
        </w:rPr>
        <w:t xml:space="preserve"> </w:t>
      </w:r>
      <w:r w:rsidR="009C4BBA" w:rsidRPr="00FC4C8F">
        <w:rPr>
          <w:rFonts w:ascii="David" w:hAnsi="David" w:cs="David"/>
          <w:b/>
          <w:bCs/>
          <w:sz w:val="24"/>
          <w:szCs w:val="24"/>
          <w:rtl/>
        </w:rPr>
        <w:t>תקופת החיקוי-תקליד</w:t>
      </w:r>
      <w:r w:rsidR="007C26FB" w:rsidRPr="00FC4C8F">
        <w:rPr>
          <w:rFonts w:ascii="David" w:hAnsi="David" w:cs="David"/>
          <w:sz w:val="24"/>
          <w:szCs w:val="24"/>
          <w:rtl/>
        </w:rPr>
        <w:t xml:space="preserve"> בשנת 1258 היה אירוע חשוב מאד – נפילת בגדד</w:t>
      </w:r>
      <w:r w:rsidR="009C4BBA" w:rsidRPr="00FC4C8F">
        <w:rPr>
          <w:rFonts w:ascii="David" w:hAnsi="David" w:cs="David"/>
          <w:sz w:val="24"/>
          <w:szCs w:val="24"/>
          <w:rtl/>
        </w:rPr>
        <w:t xml:space="preserve"> ע"י המונגולים</w:t>
      </w:r>
      <w:r w:rsidR="007C26FB" w:rsidRPr="00FC4C8F">
        <w:rPr>
          <w:rFonts w:ascii="David" w:hAnsi="David" w:cs="David"/>
          <w:sz w:val="24"/>
          <w:szCs w:val="24"/>
          <w:rtl/>
        </w:rPr>
        <w:t xml:space="preserve">. בגדד הייתה </w:t>
      </w:r>
      <w:r w:rsidR="009C4BBA" w:rsidRPr="00FC4C8F">
        <w:rPr>
          <w:rFonts w:ascii="David" w:hAnsi="David" w:cs="David"/>
          <w:sz w:val="24"/>
          <w:szCs w:val="24"/>
          <w:rtl/>
        </w:rPr>
        <w:t>בירת האימפריה</w:t>
      </w:r>
      <w:r w:rsidR="007C26FB" w:rsidRPr="00FC4C8F">
        <w:rPr>
          <w:rFonts w:ascii="David" w:hAnsi="David" w:cs="David"/>
          <w:sz w:val="24"/>
          <w:szCs w:val="24"/>
          <w:rtl/>
        </w:rPr>
        <w:t xml:space="preserve"> האיסל</w:t>
      </w:r>
      <w:r w:rsidR="009C4BBA" w:rsidRPr="00FC4C8F">
        <w:rPr>
          <w:rFonts w:ascii="David" w:hAnsi="David" w:cs="David"/>
          <w:sz w:val="24"/>
          <w:szCs w:val="24"/>
          <w:rtl/>
        </w:rPr>
        <w:t>מית</w:t>
      </w:r>
      <w:r w:rsidR="007C26FB" w:rsidRPr="00FC4C8F">
        <w:rPr>
          <w:rFonts w:ascii="David" w:hAnsi="David" w:cs="David"/>
          <w:sz w:val="24"/>
          <w:szCs w:val="24"/>
          <w:rtl/>
        </w:rPr>
        <w:t>. האירוע הזה הוא אירוע סמלי שמסמל תהליך מסוים.</w:t>
      </w:r>
      <w:r w:rsidR="009C4BBA" w:rsidRPr="00FC4C8F">
        <w:rPr>
          <w:rFonts w:ascii="David" w:hAnsi="David" w:cs="David"/>
          <w:sz w:val="24"/>
          <w:szCs w:val="24"/>
          <w:rtl/>
        </w:rPr>
        <w:t xml:space="preserve"> הם שרפו ספריות, עשו נזק תרבותי אדיר על מנת להחריב את האסלאם ואת תרבותה.</w:t>
      </w:r>
      <w:r w:rsidR="007C26FB" w:rsidRPr="00FC4C8F">
        <w:rPr>
          <w:rFonts w:ascii="David" w:hAnsi="David" w:cs="David"/>
          <w:sz w:val="24"/>
          <w:szCs w:val="24"/>
          <w:rtl/>
        </w:rPr>
        <w:t xml:space="preserve"> </w:t>
      </w:r>
      <w:r w:rsidR="009C4BBA" w:rsidRPr="00FC4C8F">
        <w:rPr>
          <w:rFonts w:ascii="David" w:hAnsi="David" w:cs="David"/>
          <w:sz w:val="24"/>
          <w:szCs w:val="24"/>
          <w:rtl/>
        </w:rPr>
        <w:t xml:space="preserve">הכובשים ניסו למוטט את דת האסלם ואת ההלכה המוסלמית. חכמי ההלכה נכנסו למגננה, המוסלמים נשלטים ע"י שלטון זר שמאיים עליהם לכן החכמים מחליטים שבכדי לשמר את הדת, השריע ואת ההלכה המוסלמית מפני כל התערבות, שינוי או שיבוש ע"י אנשים זרים יש לסגור את שערי האג'תהאד. אג'תהאד זהו מאמץ הלכתי לגזור הלכות חדשות. </w:t>
      </w:r>
      <w:r w:rsidR="007C26FB" w:rsidRPr="00FC4C8F">
        <w:rPr>
          <w:rFonts w:ascii="David" w:hAnsi="David" w:cs="David"/>
          <w:sz w:val="24"/>
          <w:szCs w:val="24"/>
          <w:rtl/>
        </w:rPr>
        <w:t xml:space="preserve">האירוע מסמל את הנפילה של מדינה חזקה ומפותחת, עם חכמי הלכה, פיתוח המשפט המוסלמי. מגיעים לשלב שחכמי ההלכה מתקבעים לאסכולות. מכאן והלאה, לא מתחילים לפתח מנגנונים חדשים ואסכולות חדשות, אלא מפתחים את ההלכה מתוך האסכולות עצמן. לכן אומרים שבאותה תקופה מסתיימת התקופה של תחיית ההלכה ונכנסים לתקופה של קיפאון הלכתי. </w:t>
      </w:r>
    </w:p>
    <w:p w14:paraId="29CB49CF" w14:textId="055CA5DB" w:rsidR="00502FE7" w:rsidRPr="00FC4C8F" w:rsidRDefault="007A7292" w:rsidP="00FC4C8F">
      <w:pPr>
        <w:spacing w:after="120" w:line="360" w:lineRule="auto"/>
        <w:ind w:left="360"/>
        <w:jc w:val="both"/>
        <w:rPr>
          <w:rFonts w:ascii="David" w:hAnsi="David" w:cs="David"/>
          <w:sz w:val="24"/>
          <w:szCs w:val="24"/>
        </w:rPr>
      </w:pPr>
      <w:r w:rsidRPr="00FC4C8F">
        <w:rPr>
          <w:rFonts w:ascii="David" w:hAnsi="David" w:cs="David"/>
          <w:sz w:val="24"/>
          <w:szCs w:val="24"/>
          <w:rtl/>
        </w:rPr>
        <w:t>אל תקליד (העתקה) אין המצאה של הלכות חדשות אלא התבססות על הקודמים. כאן נסגרו שערי האג'תהאד- המצאת ההלכות החדשות.</w:t>
      </w:r>
      <w:r w:rsidR="001A4CAD" w:rsidRPr="00FC4C8F">
        <w:rPr>
          <w:rFonts w:ascii="David" w:hAnsi="David" w:cs="David"/>
          <w:sz w:val="24"/>
          <w:szCs w:val="24"/>
          <w:rtl/>
        </w:rPr>
        <w:t xml:space="preserve"> ההלכה פסקה מלהתפתח, האסכולות התקבעו ויצרו זרם הלכתי שונה אחד </w:t>
      </w:r>
      <w:r w:rsidR="009C4BBA" w:rsidRPr="00FC4C8F">
        <w:rPr>
          <w:rFonts w:ascii="David" w:hAnsi="David" w:cs="David"/>
          <w:sz w:val="24"/>
          <w:szCs w:val="24"/>
          <w:rtl/>
        </w:rPr>
        <w:t>מהשנ</w:t>
      </w:r>
      <w:r w:rsidR="001A4CAD" w:rsidRPr="00FC4C8F">
        <w:rPr>
          <w:rFonts w:ascii="David" w:hAnsi="David" w:cs="David"/>
          <w:sz w:val="24"/>
          <w:szCs w:val="24"/>
          <w:rtl/>
        </w:rPr>
        <w:t>י, ולכל זרם יש חכמי הלכה משלו המפתחים אותו.</w:t>
      </w:r>
      <w:r w:rsidR="00BF722C" w:rsidRPr="00FC4C8F">
        <w:rPr>
          <w:rFonts w:ascii="David" w:hAnsi="David" w:cs="David"/>
          <w:sz w:val="24"/>
          <w:szCs w:val="24"/>
          <w:rtl/>
        </w:rPr>
        <w:t xml:space="preserve"> כל אסכולה התקבעה בפני עצמה והתפתחו כלפי פנים, ע"פ המנגנונים והמקורות של כל אסכולה ואסכולה. תקופת החיקוי מכיוון שהם מחקים את החכמים הקודמים, לא יוצאים לדרך חדשה. כלומר תקופת קיפאון כללית אבל כל אסכולה מתפתחת בפני עצמה. </w:t>
      </w:r>
    </w:p>
    <w:p w14:paraId="76DB5E44" w14:textId="7748C44C" w:rsidR="007A7292" w:rsidRPr="00FC4C8F" w:rsidRDefault="007A7292" w:rsidP="00FC4C8F">
      <w:pPr>
        <w:spacing w:after="0" w:line="360" w:lineRule="auto"/>
        <w:ind w:left="357"/>
        <w:jc w:val="both"/>
        <w:rPr>
          <w:rFonts w:ascii="David" w:hAnsi="David" w:cs="David"/>
          <w:sz w:val="24"/>
          <w:szCs w:val="24"/>
          <w:rtl/>
        </w:rPr>
      </w:pPr>
      <w:r w:rsidRPr="00FC4C8F">
        <w:rPr>
          <w:rFonts w:ascii="David" w:hAnsi="David" w:cs="David"/>
          <w:sz w:val="24"/>
          <w:szCs w:val="24"/>
          <w:u w:val="single"/>
          <w:rtl/>
        </w:rPr>
        <w:lastRenderedPageBreak/>
        <w:t xml:space="preserve">אנשים שהגו תיאוריות משפטיות חדשות בתקופה הזו: </w:t>
      </w:r>
      <w:r w:rsidR="00BF722C" w:rsidRPr="00FC4C8F">
        <w:rPr>
          <w:rFonts w:ascii="David" w:hAnsi="David" w:cs="David"/>
          <w:sz w:val="24"/>
          <w:szCs w:val="24"/>
          <w:rtl/>
        </w:rPr>
        <w:t>חכמים גדולים שגרמו לחידוש משמעותי של ההלכה, עזרו לשמור על ההלכה מפני אובדן אפילו שמדובר בתקופת קיפאון, שיבוש, פחד וחשש.</w:t>
      </w:r>
    </w:p>
    <w:p w14:paraId="6A613A98" w14:textId="23F28D3C" w:rsidR="000321E3" w:rsidRPr="00FC4C8F" w:rsidRDefault="007A7292" w:rsidP="00FC4C8F">
      <w:pPr>
        <w:spacing w:after="0" w:line="360" w:lineRule="auto"/>
        <w:ind w:left="357"/>
        <w:jc w:val="both"/>
        <w:rPr>
          <w:rFonts w:ascii="David" w:hAnsi="David" w:cs="David"/>
          <w:sz w:val="24"/>
          <w:szCs w:val="24"/>
          <w:rtl/>
        </w:rPr>
      </w:pPr>
      <w:r w:rsidRPr="00FC4C8F">
        <w:rPr>
          <w:rFonts w:ascii="David" w:hAnsi="David" w:cs="David"/>
          <w:b/>
          <w:bCs/>
          <w:sz w:val="24"/>
          <w:szCs w:val="24"/>
          <w:rtl/>
        </w:rPr>
        <w:t xml:space="preserve">אל </w:t>
      </w:r>
      <w:r w:rsidR="000321E3" w:rsidRPr="00FC4C8F">
        <w:rPr>
          <w:rFonts w:ascii="David" w:hAnsi="David" w:cs="David"/>
          <w:b/>
          <w:bCs/>
          <w:sz w:val="24"/>
          <w:szCs w:val="24"/>
          <w:rtl/>
        </w:rPr>
        <w:t>ע</w:t>
      </w:r>
      <w:r w:rsidRPr="00FC4C8F">
        <w:rPr>
          <w:rFonts w:ascii="David" w:hAnsi="David" w:cs="David"/>
          <w:b/>
          <w:bCs/>
          <w:sz w:val="24"/>
          <w:szCs w:val="24"/>
          <w:rtl/>
        </w:rPr>
        <w:t>זא</w:t>
      </w:r>
      <w:r w:rsidR="005D2C34" w:rsidRPr="00FC4C8F">
        <w:rPr>
          <w:rFonts w:ascii="David" w:hAnsi="David" w:cs="David"/>
          <w:b/>
          <w:bCs/>
          <w:sz w:val="24"/>
          <w:szCs w:val="24"/>
          <w:rtl/>
        </w:rPr>
        <w:t>ל</w:t>
      </w:r>
      <w:r w:rsidRPr="00FC4C8F">
        <w:rPr>
          <w:rFonts w:ascii="David" w:hAnsi="David" w:cs="David"/>
          <w:b/>
          <w:bCs/>
          <w:sz w:val="24"/>
          <w:szCs w:val="24"/>
          <w:rtl/>
        </w:rPr>
        <w:t xml:space="preserve">י </w:t>
      </w:r>
      <w:r w:rsidR="00BF722C" w:rsidRPr="00FC4C8F">
        <w:rPr>
          <w:rFonts w:ascii="David" w:hAnsi="David" w:cs="David"/>
          <w:b/>
          <w:bCs/>
          <w:sz w:val="24"/>
          <w:szCs w:val="24"/>
          <w:rtl/>
        </w:rPr>
        <w:t xml:space="preserve">– </w:t>
      </w:r>
      <w:r w:rsidR="00BF722C" w:rsidRPr="00FC4C8F">
        <w:rPr>
          <w:rFonts w:ascii="David" w:hAnsi="David" w:cs="David"/>
          <w:sz w:val="24"/>
          <w:szCs w:val="24"/>
          <w:rtl/>
        </w:rPr>
        <w:t>פילוסוף מוסלמי שהשפיע על כל הפילוסופיה בעולם. חי תקופה ארוכה בירושלים. גדל בבית של חכמים, עד שהתחילה אצלו התהייה, חשדנות בדת. הוא התגב</w:t>
      </w:r>
      <w:r w:rsidR="00BF722C" w:rsidRPr="00FC4C8F">
        <w:rPr>
          <w:rFonts w:ascii="David" w:hAnsi="David" w:cs="David"/>
          <w:b/>
          <w:bCs/>
          <w:sz w:val="24"/>
          <w:szCs w:val="24"/>
          <w:rtl/>
        </w:rPr>
        <w:t xml:space="preserve"> </w:t>
      </w:r>
      <w:r w:rsidRPr="00FC4C8F">
        <w:rPr>
          <w:rFonts w:ascii="David" w:hAnsi="David" w:cs="David"/>
          <w:sz w:val="24"/>
          <w:szCs w:val="24"/>
          <w:rtl/>
        </w:rPr>
        <w:t>הגה את המצלחה= האינטרס הציבורי כמקור לפסיקה הלכה.</w:t>
      </w:r>
      <w:r w:rsidR="000321E3" w:rsidRPr="00FC4C8F">
        <w:rPr>
          <w:rFonts w:ascii="David" w:hAnsi="David" w:cs="David"/>
          <w:sz w:val="24"/>
          <w:szCs w:val="24"/>
          <w:rtl/>
        </w:rPr>
        <w:t xml:space="preserve"> כתב את הספר המציל מפני הטעייה- חשדנות דתית, ומה הציל אותו. בשביל המשפט המוסלמי הוא הגה רעיון מדהים</w:t>
      </w:r>
      <w:r w:rsidR="00A86FF4">
        <w:rPr>
          <w:rFonts w:ascii="David" w:hAnsi="David" w:cs="David" w:hint="cs"/>
          <w:sz w:val="24"/>
          <w:szCs w:val="24"/>
          <w:rtl/>
        </w:rPr>
        <w:t>-</w:t>
      </w:r>
      <w:r w:rsidR="000321E3" w:rsidRPr="00FC4C8F">
        <w:rPr>
          <w:rFonts w:ascii="David" w:hAnsi="David" w:cs="David"/>
          <w:sz w:val="24"/>
          <w:szCs w:val="24"/>
          <w:rtl/>
        </w:rPr>
        <w:t xml:space="preserve"> המסלחה שזה האינטרס הציבורי. משהו חדש, לא סותר את מה שקיים אבל לא כתוב בקוראן או בסונה. הוא נפטר ב1111 לספירה הנוצרית והוא נקרא המחדש בדת האסלמית. יש חדית שאומר שכל כמה שנים יש מחדש לדת האסלמית. אומרים שאל </w:t>
      </w:r>
      <w:r w:rsidR="00A86FF4">
        <w:rPr>
          <w:rFonts w:ascii="David" w:hAnsi="David" w:cs="David" w:hint="cs"/>
          <w:sz w:val="24"/>
          <w:szCs w:val="24"/>
          <w:rtl/>
        </w:rPr>
        <w:t>ע</w:t>
      </w:r>
      <w:r w:rsidR="000321E3" w:rsidRPr="00FC4C8F">
        <w:rPr>
          <w:rFonts w:ascii="David" w:hAnsi="David" w:cs="David"/>
          <w:sz w:val="24"/>
          <w:szCs w:val="24"/>
          <w:rtl/>
        </w:rPr>
        <w:t xml:space="preserve">זאלי הוא אותו מחדש של התקופה שלו. הרעיון הגדול של אל-עז'אלי הוא האינטרס - 'מצלחה', תאוריה משפטית שאומרת שיש דברים שאינם כתובים בקוראן או בהלכה אבל יש אינטרס של הציבור לגזירת דין חדש, כדי להגן על האינטרס של הציבור או של הפרט. ולכן האינטרס הוא בעצמו יכול לשמש מקור לפסיקת הלכה. </w:t>
      </w:r>
    </w:p>
    <w:p w14:paraId="2F11D287" w14:textId="77777777" w:rsidR="000321E3" w:rsidRPr="00FC4C8F" w:rsidRDefault="000321E3" w:rsidP="00FC4C8F">
      <w:pPr>
        <w:spacing w:after="0" w:line="360" w:lineRule="auto"/>
        <w:ind w:left="357"/>
        <w:jc w:val="both"/>
        <w:rPr>
          <w:rFonts w:ascii="David" w:hAnsi="David" w:cs="David"/>
          <w:sz w:val="24"/>
          <w:szCs w:val="24"/>
          <w:rtl/>
        </w:rPr>
      </w:pPr>
    </w:p>
    <w:p w14:paraId="58BC4F43" w14:textId="47FA080E" w:rsidR="007A7292" w:rsidRPr="00FC4C8F" w:rsidRDefault="000321E3" w:rsidP="00FC4C8F">
      <w:pPr>
        <w:spacing w:after="0" w:line="360" w:lineRule="auto"/>
        <w:ind w:left="357"/>
        <w:jc w:val="both"/>
        <w:rPr>
          <w:rFonts w:ascii="David" w:hAnsi="David" w:cs="David"/>
          <w:sz w:val="24"/>
          <w:szCs w:val="24"/>
          <w:rtl/>
        </w:rPr>
      </w:pPr>
      <w:r w:rsidRPr="00FC4C8F">
        <w:rPr>
          <w:rFonts w:ascii="David" w:hAnsi="David" w:cs="David"/>
          <w:b/>
          <w:bCs/>
          <w:sz w:val="24"/>
          <w:szCs w:val="24"/>
          <w:rtl/>
        </w:rPr>
        <w:t>אבן תרמיה-</w:t>
      </w:r>
      <w:r w:rsidRPr="00FC4C8F">
        <w:rPr>
          <w:rFonts w:ascii="David" w:hAnsi="David" w:cs="David"/>
          <w:sz w:val="24"/>
          <w:szCs w:val="24"/>
          <w:rtl/>
        </w:rPr>
        <w:t xml:space="preserve"> ניפה את המשפט המוסלמי מהרעיונות הזרים שנכנסו אל תוך הדת, יישר את המבנה הדתי באופן לוגי והגיוני, התעמת עם החילונים, הסופים והשיעים. אבי התפיסה הסלאפית. בתקופתו האסלם היה בשפל תרבותי ומדעי שפשו בקרב המוסלמים כל מיני אמונות טפלות, עבודה זרה, חידושים בהלכה שאין להם כל בסיס הלכתי. כך היה איבוד הדת בקרב המאמינים. אבן תרמיה היה חכם הלכה וקשה עורף, הוא נלחם בכל איבוד של ההלכה והדת. הוא ביקש להחזיר את הדת לטהרתה. להחזיר עטרה ליושנה. מטרתו הייתה לנקות את הדת מכל החוליים הרעים ולהחזיר את הדת לתקופתו של הנביא ועד המאה ה-10 לספירה הנוצרית (עד תקופת תחיית מדע ההלכה). מה שבא לאחר התקופה הזו מבחינתו זה לא תקף ויש לנפות אותו. הוא שמרן ביותר אבל בזכות השמרנות הוא מנע את אובדן הדת ואת עיוות ההלכה והמשפט. הוא גם נלחם פיזית בכל האנשים שהיו נטעים זרים.</w:t>
      </w:r>
    </w:p>
    <w:p w14:paraId="49292EB0" w14:textId="5DCA7C1B" w:rsidR="000321E3" w:rsidRPr="00FC4C8F" w:rsidRDefault="000321E3" w:rsidP="00FC4C8F">
      <w:pPr>
        <w:spacing w:after="0" w:line="360" w:lineRule="auto"/>
        <w:ind w:left="357"/>
        <w:jc w:val="both"/>
        <w:rPr>
          <w:rFonts w:ascii="David" w:hAnsi="David" w:cs="David"/>
          <w:sz w:val="24"/>
          <w:szCs w:val="24"/>
          <w:rtl/>
        </w:rPr>
      </w:pPr>
      <w:r w:rsidRPr="00FC4C8F">
        <w:rPr>
          <w:rFonts w:ascii="David" w:hAnsi="David" w:cs="David"/>
          <w:b/>
          <w:bCs/>
          <w:sz w:val="24"/>
          <w:szCs w:val="24"/>
          <w:rtl/>
        </w:rPr>
        <w:t>אל שאטבי-</w:t>
      </w:r>
      <w:r w:rsidRPr="00FC4C8F">
        <w:rPr>
          <w:rFonts w:ascii="David" w:hAnsi="David" w:cs="David"/>
          <w:sz w:val="24"/>
          <w:szCs w:val="24"/>
          <w:rtl/>
        </w:rPr>
        <w:t xml:space="preserve"> חי בספרד ב1500, ייסד תיאוריה שנקראת ייעדי השריעה (מקאצד השריעה), שאומרים שהדת והמשפט המוסלמי. היה חכם הלכה אנדלוסי, עיוור. הוא הגה את חמישה יעדים וכל דין דתי נגזר מאחד מהם:</w:t>
      </w:r>
    </w:p>
    <w:p w14:paraId="4BF0E463" w14:textId="77777777" w:rsidR="000321E3" w:rsidRPr="00FC4C8F" w:rsidRDefault="000321E3" w:rsidP="00FC4C8F">
      <w:pPr>
        <w:spacing w:after="0" w:line="360" w:lineRule="auto"/>
        <w:ind w:left="357"/>
        <w:jc w:val="both"/>
        <w:rPr>
          <w:rFonts w:ascii="David" w:hAnsi="David" w:cs="David"/>
          <w:b/>
          <w:bCs/>
          <w:sz w:val="24"/>
          <w:szCs w:val="24"/>
          <w:rtl/>
        </w:rPr>
      </w:pPr>
      <w:r w:rsidRPr="00FC4C8F">
        <w:rPr>
          <w:rFonts w:ascii="David" w:hAnsi="David" w:cs="David"/>
          <w:b/>
          <w:bCs/>
          <w:sz w:val="24"/>
          <w:szCs w:val="24"/>
          <w:rtl/>
        </w:rPr>
        <w:t>א. שמירת הדת ב. שמירת הנפש האנושית ג. שמירת היכולת השכלית להבחין בין טוב ורע ד. שמירת הילדים- עתיד ה. שמירת הכסף האישי.</w:t>
      </w:r>
    </w:p>
    <w:p w14:paraId="73768A9F" w14:textId="77777777" w:rsidR="000321E3" w:rsidRPr="00FC4C8F" w:rsidRDefault="000321E3" w:rsidP="00FC4C8F">
      <w:pPr>
        <w:spacing w:after="0" w:line="360" w:lineRule="auto"/>
        <w:ind w:left="357"/>
        <w:jc w:val="both"/>
        <w:rPr>
          <w:rFonts w:ascii="David" w:hAnsi="David" w:cs="David"/>
          <w:sz w:val="24"/>
          <w:szCs w:val="24"/>
          <w:rtl/>
        </w:rPr>
      </w:pPr>
      <w:r w:rsidRPr="00FC4C8F">
        <w:rPr>
          <w:rFonts w:ascii="David" w:hAnsi="David" w:cs="David"/>
          <w:sz w:val="24"/>
          <w:szCs w:val="24"/>
          <w:rtl/>
        </w:rPr>
        <w:t>ברשימה זו יש היררכיה, שמירת הדת זה מעל הכול. הנפש עדיפה על שמירת הנכס ולכן לדוג' אדם יוציא כסף בשביל לקנות תרופה למרפא. הסיבה הראשונה לבריאה היא עבודת האלוהים. דת עולה על חיים. כל הזרמים קיבלו את התאוריה זו כתאוריה משפטית, ומשתמשים בה כמקור לגזירת נורמות חדשות. היעד השלישי הוא שמירת הילדים- ההמשך, דור העתיד. הילדים ישויכו לאימא, ולאבא רק אם הם נשואים. היעד החמישי הוא הכסף, ולכן אסור לגנוב ולרמות.</w:t>
      </w:r>
    </w:p>
    <w:p w14:paraId="25B0DBBE" w14:textId="77777777" w:rsidR="000321E3" w:rsidRPr="00FC4C8F" w:rsidRDefault="000321E3" w:rsidP="00FC4C8F">
      <w:pPr>
        <w:spacing w:after="0" w:line="360" w:lineRule="auto"/>
        <w:ind w:left="357"/>
        <w:jc w:val="both"/>
        <w:rPr>
          <w:rFonts w:ascii="David" w:hAnsi="David" w:cs="David"/>
          <w:sz w:val="24"/>
          <w:szCs w:val="24"/>
          <w:rtl/>
        </w:rPr>
      </w:pPr>
      <w:r w:rsidRPr="00FC4C8F">
        <w:rPr>
          <w:rFonts w:ascii="David" w:hAnsi="David" w:cs="David"/>
          <w:sz w:val="24"/>
          <w:szCs w:val="24"/>
          <w:rtl/>
        </w:rPr>
        <w:t>כל יעד מהווה מקור לפסיקת הלכות חדשות, גם בימינו. לדוג': האם יש אפשרות שאישה תתרום ביצית? יש כאן פגיעה ביעד הילדים, יוולדו ילדים שלא יודעים למי הם משויכים, ולכן אסור פונדאות, תרומת ביצית, זרע, הנקה וכו'.</w:t>
      </w:r>
    </w:p>
    <w:p w14:paraId="63D14EB3" w14:textId="3C07FA6A" w:rsidR="000321E3" w:rsidRPr="00FC4C8F" w:rsidRDefault="000321E3" w:rsidP="00FC4C8F">
      <w:pPr>
        <w:spacing w:after="0" w:line="360" w:lineRule="auto"/>
        <w:ind w:left="357"/>
        <w:jc w:val="both"/>
        <w:rPr>
          <w:rFonts w:ascii="David" w:hAnsi="David" w:cs="David"/>
          <w:sz w:val="24"/>
          <w:szCs w:val="24"/>
          <w:rtl/>
        </w:rPr>
      </w:pPr>
      <w:r w:rsidRPr="00FC4C8F">
        <w:rPr>
          <w:rFonts w:ascii="David" w:hAnsi="David" w:cs="David"/>
          <w:sz w:val="24"/>
          <w:szCs w:val="24"/>
          <w:rtl/>
        </w:rPr>
        <w:t xml:space="preserve">ההכרות היעדים קרתה רק אחרי תקופה זו, כי זה היה חידוש גדול וזו הייתה תקופה של קיפאון הלכתי. כל אחד מהיעדים הוא מקור לגזירת הלכות חדשות שיגשימו את אותו יעד. ביעדים אלו משתמשים </w:t>
      </w:r>
      <w:r w:rsidRPr="00FC4C8F">
        <w:rPr>
          <w:rFonts w:ascii="David" w:hAnsi="David" w:cs="David"/>
          <w:sz w:val="24"/>
          <w:szCs w:val="24"/>
          <w:rtl/>
        </w:rPr>
        <w:lastRenderedPageBreak/>
        <w:t>בעידן המודרני לגזירת הלכות. כלומר לפי שגוזרים הלכה יש להתחשב ביעדים ולראות אם זה מתאים אליהם.</w:t>
      </w:r>
    </w:p>
    <w:p w14:paraId="6FC509C2" w14:textId="77777777" w:rsidR="000321E3" w:rsidRPr="00FC4C8F" w:rsidRDefault="000321E3" w:rsidP="00FC4C8F">
      <w:pPr>
        <w:spacing w:after="0" w:line="360" w:lineRule="auto"/>
        <w:ind w:left="357"/>
        <w:jc w:val="both"/>
        <w:rPr>
          <w:rFonts w:ascii="David" w:hAnsi="David" w:cs="David"/>
          <w:sz w:val="24"/>
          <w:szCs w:val="24"/>
          <w:rtl/>
        </w:rPr>
      </w:pPr>
    </w:p>
    <w:p w14:paraId="7514446B" w14:textId="2B210C97" w:rsidR="000321E3" w:rsidRPr="00FC4C8F" w:rsidRDefault="000321E3" w:rsidP="00FC4C8F">
      <w:pPr>
        <w:spacing w:after="0" w:line="360" w:lineRule="auto"/>
        <w:ind w:left="357"/>
        <w:jc w:val="both"/>
        <w:rPr>
          <w:rFonts w:ascii="David" w:hAnsi="David" w:cs="David"/>
          <w:sz w:val="24"/>
          <w:szCs w:val="24"/>
          <w:rtl/>
        </w:rPr>
      </w:pPr>
      <w:r w:rsidRPr="00FC4C8F">
        <w:rPr>
          <w:rFonts w:ascii="David" w:hAnsi="David" w:cs="David"/>
          <w:sz w:val="24"/>
          <w:szCs w:val="24"/>
          <w:rtl/>
        </w:rPr>
        <w:t>כלומר לא לגמרי נכון להגיד שנסגרו השערים כי גם בתקופת הקיפאון ההלכתי ההלכה התפתחה בתוך האסכולות, לא היה קיפאון הלכתי ממשי. אבל זה היה רק בודדים, נועזים, יוצאי דופן שחידשו את ההלכה שיצאו מגדר האסכולות. לא כמו בתקופת הרנסנס שהיו רבים.</w:t>
      </w:r>
      <w:r w:rsidR="00A86FF4">
        <w:rPr>
          <w:rFonts w:ascii="David" w:hAnsi="David" w:cs="David" w:hint="cs"/>
          <w:sz w:val="24"/>
          <w:szCs w:val="24"/>
          <w:rtl/>
        </w:rPr>
        <w:t xml:space="preserve"> </w:t>
      </w:r>
      <w:r w:rsidRPr="00FC4C8F">
        <w:rPr>
          <w:rFonts w:ascii="David" w:hAnsi="David" w:cs="David"/>
          <w:sz w:val="24"/>
          <w:szCs w:val="24"/>
          <w:rtl/>
        </w:rPr>
        <w:t xml:space="preserve">גם בתקופת הקיפאון היו תרומות להלכה. </w:t>
      </w:r>
    </w:p>
    <w:p w14:paraId="0D50C45A" w14:textId="71D59DC1" w:rsidR="000321E3" w:rsidRDefault="000321E3" w:rsidP="00FC4C8F">
      <w:pPr>
        <w:spacing w:after="0" w:line="360" w:lineRule="auto"/>
        <w:ind w:left="357"/>
        <w:jc w:val="both"/>
        <w:rPr>
          <w:rFonts w:ascii="David" w:hAnsi="David" w:cs="David"/>
          <w:sz w:val="24"/>
          <w:szCs w:val="24"/>
          <w:rtl/>
        </w:rPr>
      </w:pPr>
      <w:r w:rsidRPr="00FC4C8F">
        <w:rPr>
          <w:rFonts w:ascii="David" w:hAnsi="David" w:cs="David"/>
          <w:sz w:val="24"/>
          <w:szCs w:val="24"/>
          <w:rtl/>
        </w:rPr>
        <w:t>דווקא בתקופה זו היו הכי הרבה מתאסלמים. אז אמנם לא היה להם הרבה כח אבל היה הרבה מח. חכמה אי אפשר להביס לעומת כח שהוא דבר מתחלף.</w:t>
      </w:r>
    </w:p>
    <w:p w14:paraId="2B11FBD6" w14:textId="52E87FD1" w:rsidR="00A86FF4" w:rsidRPr="00FC4C8F" w:rsidRDefault="00A86FF4" w:rsidP="00FC4C8F">
      <w:pPr>
        <w:spacing w:after="0" w:line="360" w:lineRule="auto"/>
        <w:ind w:left="357"/>
        <w:jc w:val="both"/>
        <w:rPr>
          <w:rFonts w:ascii="David" w:hAnsi="David" w:cs="David"/>
          <w:sz w:val="24"/>
          <w:szCs w:val="24"/>
          <w:rtl/>
        </w:rPr>
      </w:pPr>
      <w:r w:rsidRPr="00A86FF4">
        <w:rPr>
          <w:rFonts w:ascii="David" w:hAnsi="David" w:cs="David"/>
          <w:sz w:val="24"/>
          <w:szCs w:val="24"/>
          <w:rtl/>
        </w:rPr>
        <w:t xml:space="preserve">ההכרות </w:t>
      </w:r>
      <w:r>
        <w:rPr>
          <w:rFonts w:ascii="David" w:hAnsi="David" w:cs="David" w:hint="cs"/>
          <w:sz w:val="24"/>
          <w:szCs w:val="24"/>
          <w:rtl/>
        </w:rPr>
        <w:t>ב</w:t>
      </w:r>
      <w:r w:rsidRPr="00A86FF4">
        <w:rPr>
          <w:rFonts w:ascii="David" w:hAnsi="David" w:cs="David"/>
          <w:sz w:val="24"/>
          <w:szCs w:val="24"/>
          <w:rtl/>
        </w:rPr>
        <w:t>יעדים קרתה רק אחרי תקופה זו, כי זה היה חידוש גדול וזו הייתה תקופה של קיפאון הלכתי.</w:t>
      </w:r>
    </w:p>
    <w:p w14:paraId="0FC421F3" w14:textId="77777777" w:rsidR="0004016C" w:rsidRPr="00FC4C8F" w:rsidRDefault="0004016C" w:rsidP="00FC4C8F">
      <w:pPr>
        <w:spacing w:after="0" w:line="360" w:lineRule="auto"/>
        <w:ind w:left="357"/>
        <w:jc w:val="both"/>
        <w:rPr>
          <w:rFonts w:ascii="David" w:hAnsi="David" w:cs="David"/>
          <w:sz w:val="24"/>
          <w:szCs w:val="24"/>
          <w:rtl/>
        </w:rPr>
      </w:pPr>
    </w:p>
    <w:p w14:paraId="5D9DB092" w14:textId="22517E87" w:rsidR="000321E3" w:rsidRPr="008D3F03" w:rsidRDefault="0006799F" w:rsidP="008D3F03">
      <w:pPr>
        <w:pStyle w:val="a3"/>
        <w:numPr>
          <w:ilvl w:val="0"/>
          <w:numId w:val="7"/>
        </w:numPr>
        <w:spacing w:after="120" w:line="360" w:lineRule="auto"/>
        <w:jc w:val="both"/>
        <w:rPr>
          <w:rFonts w:ascii="David" w:hAnsi="David" w:cs="David"/>
          <w:sz w:val="24"/>
          <w:szCs w:val="24"/>
          <w:rtl/>
        </w:rPr>
      </w:pPr>
      <w:bookmarkStart w:id="12" w:name="_Toc128410540"/>
      <w:r w:rsidRPr="008D3F03">
        <w:rPr>
          <w:rStyle w:val="30"/>
          <w:highlight w:val="cyan"/>
          <w:rtl/>
        </w:rPr>
        <w:t>תחילת התקופה המודרנית</w:t>
      </w:r>
      <w:r w:rsidR="00D17C24" w:rsidRPr="008D3F03">
        <w:rPr>
          <w:rStyle w:val="30"/>
          <w:highlight w:val="cyan"/>
          <w:rtl/>
        </w:rPr>
        <w:t xml:space="preserve"> (1700)-</w:t>
      </w:r>
      <w:bookmarkEnd w:id="12"/>
      <w:r w:rsidRPr="008D3F03">
        <w:rPr>
          <w:rFonts w:ascii="David" w:hAnsi="David" w:cs="David"/>
          <w:b/>
          <w:bCs/>
          <w:sz w:val="24"/>
          <w:szCs w:val="24"/>
          <w:rtl/>
        </w:rPr>
        <w:t xml:space="preserve"> </w:t>
      </w:r>
      <w:r w:rsidR="000321E3" w:rsidRPr="008D3F03">
        <w:rPr>
          <w:rFonts w:ascii="David" w:hAnsi="David" w:cs="David"/>
          <w:sz w:val="24"/>
          <w:szCs w:val="24"/>
          <w:rtl/>
        </w:rPr>
        <w:t xml:space="preserve">ב1700 ומשהו היה כיבוש צרפתי במצרים ע"י נפוליאון, וזוהי נקודה המסמנת את תחילת המודרניזם במזרח התיכון. נפוליאון בא עם מדע מתקדם, כלי מלחמה, רעיונות פוליטיים חדשים וכו'. המוסלמים של המזרח התיכון מגלים פער מדעי, צבאי, מדיני, כלכלי, תרבותי ומרגישים נחיתות לעומת המערב. הם כבשו את מצרים בקלות בשל הכלים המתקדמים שהיו ברשותם. מתחילים לראות כישלון בשיטה המוסלמית הקיימת. העידן המודרני זה העידן בו האדם הפרטי מתחיל להיות אדון לעצמו. ערך האדם הפרטי עולה, יש עוצמה לאינדיבידואל. חכמי האסלאם מתחילים לחשוב מה גרם לנחיתות הזו שהם בכלל אלו שפיתחו את התיאוריות והמדע בכל תחומי הידע והם ניסו להבין איך הם חוזרים לקידמה. חכמי ההלכה מגיעים עם שיטות חדשות כדי לארגן את האסלאם מחדש ולהתמודד עם עליונות המערב על פניו. היו </w:t>
      </w:r>
      <w:r w:rsidR="000E086E" w:rsidRPr="008D3F03">
        <w:rPr>
          <w:rFonts w:ascii="David" w:hAnsi="David" w:cs="David"/>
          <w:b/>
          <w:bCs/>
          <w:sz w:val="24"/>
          <w:szCs w:val="24"/>
          <w:rtl/>
        </w:rPr>
        <w:t>5</w:t>
      </w:r>
      <w:r w:rsidR="000321E3" w:rsidRPr="008D3F03">
        <w:rPr>
          <w:rFonts w:ascii="David" w:hAnsi="David" w:cs="David"/>
          <w:b/>
          <w:bCs/>
          <w:sz w:val="24"/>
          <w:szCs w:val="24"/>
          <w:rtl/>
        </w:rPr>
        <w:t xml:space="preserve"> זרמים שהתפתחו באותה תקופה</w:t>
      </w:r>
      <w:r w:rsidR="000321E3" w:rsidRPr="008D3F03">
        <w:rPr>
          <w:rFonts w:ascii="David" w:hAnsi="David" w:cs="David"/>
          <w:sz w:val="24"/>
          <w:szCs w:val="24"/>
          <w:rtl/>
        </w:rPr>
        <w:t>:</w:t>
      </w:r>
      <w:r w:rsidR="000E086E" w:rsidRPr="008D3F03">
        <w:rPr>
          <w:rFonts w:ascii="David" w:hAnsi="David" w:cs="David"/>
          <w:sz w:val="24"/>
          <w:szCs w:val="24"/>
          <w:rtl/>
        </w:rPr>
        <w:t xml:space="preserve"> השוני בין האסכולות הוא באיזה כלים לפסוק את ההלכה. לעומת זאת השוני בין הזרמים הוא מה מעמד הדת ואיך מתייחסים לדת. כאשר כל הזרמים הם דתיים ומחויבים לדת. </w:t>
      </w:r>
    </w:p>
    <w:p w14:paraId="6B40718F" w14:textId="1F433F1D" w:rsidR="008D3F03" w:rsidRPr="008D3F03" w:rsidRDefault="008D3F03" w:rsidP="008D3F03">
      <w:pPr>
        <w:pStyle w:val="2"/>
        <w:rPr>
          <w:rtl/>
        </w:rPr>
      </w:pPr>
      <w:bookmarkStart w:id="13" w:name="_Toc128410541"/>
      <w:r>
        <w:rPr>
          <w:rFonts w:hint="cs"/>
          <w:rtl/>
        </w:rPr>
        <w:t>5 הזרמים:</w:t>
      </w:r>
      <w:bookmarkEnd w:id="13"/>
    </w:p>
    <w:p w14:paraId="67BA6C50" w14:textId="52497040" w:rsidR="000321E3" w:rsidRPr="00FC4C8F" w:rsidRDefault="0006799F">
      <w:pPr>
        <w:pStyle w:val="a3"/>
        <w:numPr>
          <w:ilvl w:val="0"/>
          <w:numId w:val="42"/>
        </w:numPr>
        <w:spacing w:after="120" w:line="360" w:lineRule="auto"/>
        <w:jc w:val="both"/>
        <w:rPr>
          <w:rFonts w:ascii="David" w:hAnsi="David" w:cs="David"/>
          <w:sz w:val="24"/>
          <w:szCs w:val="24"/>
        </w:rPr>
      </w:pPr>
      <w:r w:rsidRPr="00FC4C8F">
        <w:rPr>
          <w:rFonts w:ascii="David" w:hAnsi="David" w:cs="David"/>
          <w:b/>
          <w:bCs/>
          <w:sz w:val="24"/>
          <w:szCs w:val="24"/>
          <w:u w:val="single"/>
          <w:rtl/>
        </w:rPr>
        <w:t>הסלפים</w:t>
      </w:r>
      <w:r w:rsidRPr="00FC4C8F">
        <w:rPr>
          <w:rFonts w:ascii="David" w:hAnsi="David" w:cs="David"/>
          <w:sz w:val="24"/>
          <w:szCs w:val="24"/>
          <w:rtl/>
        </w:rPr>
        <w:t xml:space="preserve"> – </w:t>
      </w:r>
      <w:r w:rsidR="000E086E" w:rsidRPr="00FC4C8F">
        <w:rPr>
          <w:rFonts w:ascii="David" w:hAnsi="David" w:cs="David"/>
          <w:sz w:val="24"/>
          <w:szCs w:val="24"/>
          <w:rtl/>
        </w:rPr>
        <w:t>מתחיל ב1700, הוגה הזרם הוא</w:t>
      </w:r>
      <w:r w:rsidR="008573CA">
        <w:rPr>
          <w:rFonts w:ascii="David" w:hAnsi="David" w:cs="David" w:hint="cs"/>
          <w:sz w:val="24"/>
          <w:szCs w:val="24"/>
          <w:rtl/>
        </w:rPr>
        <w:t xml:space="preserve"> מוחמד</w:t>
      </w:r>
      <w:r w:rsidR="000E086E" w:rsidRPr="00FC4C8F">
        <w:rPr>
          <w:rFonts w:ascii="David" w:hAnsi="David" w:cs="David"/>
          <w:sz w:val="24"/>
          <w:szCs w:val="24"/>
          <w:rtl/>
        </w:rPr>
        <w:t xml:space="preserve"> </w:t>
      </w:r>
      <w:r w:rsidR="000B11B3" w:rsidRPr="000B11B3">
        <w:rPr>
          <w:rFonts w:ascii="David" w:hAnsi="David" w:cs="David"/>
          <w:sz w:val="24"/>
          <w:szCs w:val="24"/>
          <w:rtl/>
        </w:rPr>
        <w:t>אבן עבד אל־והאב</w:t>
      </w:r>
      <w:r w:rsidR="000E086E" w:rsidRPr="00FC4C8F">
        <w:rPr>
          <w:rFonts w:ascii="David" w:hAnsi="David" w:cs="David"/>
          <w:sz w:val="24"/>
          <w:szCs w:val="24"/>
          <w:rtl/>
        </w:rPr>
        <w:t xml:space="preserve">. הוא היה איש דת נוקשה האמין שהדת היא העיקר, היא צריכה להיות שמרנית וצמודה לטקסט. הוא מייסד את התנועה הוהאביה (תנועה שמרנית בסעודיה). </w:t>
      </w:r>
      <w:r w:rsidR="000321E3" w:rsidRPr="00FC4C8F">
        <w:rPr>
          <w:rFonts w:ascii="David" w:hAnsi="David" w:cs="David"/>
          <w:sz w:val="24"/>
          <w:szCs w:val="24"/>
          <w:rtl/>
        </w:rPr>
        <w:t>מאמץ את הגישה של אבן תרמיה- חזרה למנהגים של הקודמים, ישרי הדרך</w:t>
      </w:r>
      <w:r w:rsidR="00A86FF4" w:rsidRPr="00FC4C8F">
        <w:rPr>
          <w:rFonts w:ascii="David" w:hAnsi="David" w:cs="David"/>
          <w:sz w:val="24"/>
          <w:szCs w:val="24"/>
          <w:rtl/>
        </w:rPr>
        <w:t>'</w:t>
      </w:r>
      <w:r w:rsidR="00A86FF4">
        <w:rPr>
          <w:rFonts w:ascii="David" w:hAnsi="David" w:cs="David" w:hint="cs"/>
          <w:sz w:val="24"/>
          <w:szCs w:val="24"/>
          <w:rtl/>
        </w:rPr>
        <w:t xml:space="preserve"> (</w:t>
      </w:r>
      <w:r w:rsidR="00A86FF4" w:rsidRPr="00FC4C8F">
        <w:rPr>
          <w:rFonts w:ascii="David" w:hAnsi="David" w:cs="David"/>
          <w:sz w:val="24"/>
          <w:szCs w:val="24"/>
          <w:rtl/>
        </w:rPr>
        <w:t>סלפ' = הקודם</w:t>
      </w:r>
      <w:r w:rsidR="00A86FF4">
        <w:rPr>
          <w:rFonts w:ascii="David" w:hAnsi="David" w:cs="David" w:hint="cs"/>
          <w:sz w:val="24"/>
          <w:szCs w:val="24"/>
          <w:rtl/>
        </w:rPr>
        <w:t>)</w:t>
      </w:r>
      <w:r w:rsidR="000321E3" w:rsidRPr="00FC4C8F">
        <w:rPr>
          <w:rFonts w:ascii="David" w:hAnsi="David" w:cs="David"/>
          <w:sz w:val="24"/>
          <w:szCs w:val="24"/>
          <w:rtl/>
        </w:rPr>
        <w:t xml:space="preserve">. </w:t>
      </w:r>
      <w:r w:rsidR="00A86FF4" w:rsidRPr="00FC4C8F">
        <w:rPr>
          <w:rFonts w:ascii="David" w:hAnsi="David" w:cs="David"/>
          <w:sz w:val="24"/>
          <w:szCs w:val="24"/>
          <w:rtl/>
        </w:rPr>
        <w:t>3 מקורות מעניינים אותם: הקוראן, השריעה והסחאבה</w:t>
      </w:r>
      <w:r w:rsidR="00A86FF4">
        <w:rPr>
          <w:rFonts w:ascii="David" w:hAnsi="David" w:cs="David" w:hint="cs"/>
          <w:sz w:val="24"/>
          <w:szCs w:val="24"/>
          <w:rtl/>
        </w:rPr>
        <w:t xml:space="preserve">. </w:t>
      </w:r>
      <w:r w:rsidR="00E6359A" w:rsidRPr="00FC4C8F">
        <w:rPr>
          <w:rFonts w:ascii="David" w:hAnsi="David" w:cs="David"/>
          <w:sz w:val="24"/>
          <w:szCs w:val="24"/>
          <w:rtl/>
        </w:rPr>
        <w:t xml:space="preserve">אסור לחדש בהלכה בכלל, כל חידוש הוא יצירה מגונה וזה מוביל לגיהנום. דת שנשמרת ולא מתחדשת. </w:t>
      </w:r>
      <w:r w:rsidR="000321E3" w:rsidRPr="00FC4C8F">
        <w:rPr>
          <w:rFonts w:ascii="David" w:hAnsi="David" w:cs="David"/>
          <w:sz w:val="24"/>
          <w:szCs w:val="24"/>
          <w:rtl/>
        </w:rPr>
        <w:t xml:space="preserve">לדעתם הם הגיעו לשפל כי התרחקו מעיקרי הדת ומהדינים של השריעה. הם טוענים שהשריעה זה מה שהתפתח בדינים השרעים מתקופתו של הנביא ועד המאה ה-10, תום התקופה של תחיית מדעי המשפט. כל דבר חדש שהוסף לאחר מכן הוא לא מן הדת. </w:t>
      </w:r>
      <w:r w:rsidR="000321E3" w:rsidRPr="00FC4C8F">
        <w:rPr>
          <w:rFonts w:ascii="David" w:hAnsi="David" w:cs="David"/>
          <w:b/>
          <w:bCs/>
          <w:sz w:val="24"/>
          <w:szCs w:val="24"/>
          <w:rtl/>
        </w:rPr>
        <w:t>הסלפים זה זרם שמרני מבחינה דתית</w:t>
      </w:r>
      <w:r w:rsidR="000321E3" w:rsidRPr="00FC4C8F">
        <w:rPr>
          <w:rFonts w:ascii="David" w:hAnsi="David" w:cs="David"/>
          <w:sz w:val="24"/>
          <w:szCs w:val="24"/>
          <w:rtl/>
        </w:rPr>
        <w:t>.</w:t>
      </w:r>
      <w:r w:rsidR="00A86FF4">
        <w:rPr>
          <w:rFonts w:ascii="David" w:hAnsi="David" w:cs="David" w:hint="cs"/>
          <w:sz w:val="24"/>
          <w:szCs w:val="24"/>
          <w:rtl/>
        </w:rPr>
        <w:t xml:space="preserve"> </w:t>
      </w:r>
      <w:r w:rsidR="000321E3" w:rsidRPr="00FC4C8F">
        <w:rPr>
          <w:rFonts w:ascii="David" w:hAnsi="David" w:cs="David"/>
          <w:sz w:val="24"/>
          <w:szCs w:val="24"/>
          <w:rtl/>
        </w:rPr>
        <w:t>הוואהבים הם אלו שנשאו את דגל הסלאפיה, בברית עם משפחת סעוד וכך ייסדו את הממלכה הסעודית.</w:t>
      </w:r>
      <w:r w:rsidR="00E6359A" w:rsidRPr="00FC4C8F">
        <w:rPr>
          <w:rFonts w:ascii="David" w:hAnsi="David" w:cs="David"/>
          <w:sz w:val="24"/>
          <w:szCs w:val="24"/>
          <w:rtl/>
        </w:rPr>
        <w:t xml:space="preserve"> המלכים היו מבני סעוד והדת הייתה ע"פ הזרם הוואהבים. </w:t>
      </w:r>
    </w:p>
    <w:p w14:paraId="08AF77E4" w14:textId="0E0BB458" w:rsidR="00E6359A" w:rsidRPr="00FC4C8F" w:rsidRDefault="0006799F" w:rsidP="00FC4C8F">
      <w:pPr>
        <w:pStyle w:val="a3"/>
        <w:spacing w:after="120" w:line="360" w:lineRule="auto"/>
        <w:jc w:val="both"/>
        <w:rPr>
          <w:rFonts w:ascii="David" w:hAnsi="David" w:cs="David"/>
          <w:sz w:val="24"/>
          <w:szCs w:val="24"/>
          <w:rtl/>
        </w:rPr>
      </w:pPr>
      <w:r w:rsidRPr="00FC4C8F">
        <w:rPr>
          <w:rFonts w:ascii="David" w:hAnsi="David" w:cs="David"/>
          <w:sz w:val="24"/>
          <w:szCs w:val="24"/>
          <w:rtl/>
        </w:rPr>
        <w:t>לזרם זה היו כמה גורמים מייסדים. אחד הוא מוחמד א</w:t>
      </w:r>
      <w:r w:rsidR="008573CA">
        <w:rPr>
          <w:rFonts w:ascii="David" w:hAnsi="David" w:cs="David" w:hint="cs"/>
          <w:sz w:val="24"/>
          <w:szCs w:val="24"/>
          <w:rtl/>
        </w:rPr>
        <w:t xml:space="preserve">בן עבד </w:t>
      </w:r>
      <w:r w:rsidRPr="00FC4C8F">
        <w:rPr>
          <w:rFonts w:ascii="David" w:hAnsi="David" w:cs="David"/>
          <w:sz w:val="24"/>
          <w:szCs w:val="24"/>
          <w:rtl/>
        </w:rPr>
        <w:t>אל-ואה</w:t>
      </w:r>
      <w:r w:rsidR="00977CDF" w:rsidRPr="00FC4C8F">
        <w:rPr>
          <w:rFonts w:ascii="David" w:hAnsi="David" w:cs="David"/>
          <w:sz w:val="24"/>
          <w:szCs w:val="24"/>
          <w:rtl/>
        </w:rPr>
        <w:t>ב</w:t>
      </w:r>
      <w:r w:rsidRPr="00FC4C8F">
        <w:rPr>
          <w:rFonts w:ascii="David" w:hAnsi="David" w:cs="David"/>
          <w:sz w:val="24"/>
          <w:szCs w:val="24"/>
          <w:rtl/>
        </w:rPr>
        <w:t xml:space="preserve">, </w:t>
      </w:r>
      <w:r w:rsidR="00977CDF" w:rsidRPr="00FC4C8F">
        <w:rPr>
          <w:rFonts w:ascii="David" w:hAnsi="David" w:cs="David"/>
          <w:sz w:val="24"/>
          <w:szCs w:val="24"/>
          <w:rtl/>
        </w:rPr>
        <w:t xml:space="preserve"> שהיה מייסד התנועה הוואהבית שיצאו מהסלאפים. </w:t>
      </w:r>
      <w:r w:rsidRPr="00FC4C8F">
        <w:rPr>
          <w:rFonts w:ascii="David" w:hAnsi="David" w:cs="David"/>
          <w:sz w:val="24"/>
          <w:szCs w:val="24"/>
          <w:rtl/>
        </w:rPr>
        <w:t>הוא היה הראשון שאמר שצריך לחזור למה שהיה. היו גם חכמי הלכה במצרים, שקידמו גם גישה שמרנית.</w:t>
      </w:r>
      <w:r w:rsidR="00B34A00" w:rsidRPr="00FC4C8F">
        <w:rPr>
          <w:rFonts w:ascii="David" w:hAnsi="David" w:cs="David"/>
          <w:sz w:val="24"/>
          <w:szCs w:val="24"/>
          <w:rtl/>
        </w:rPr>
        <w:t xml:space="preserve"> הזרם הסלאפי נמצא בכל העולם.  </w:t>
      </w:r>
      <w:r w:rsidR="00B34A00" w:rsidRPr="00FC4C8F">
        <w:rPr>
          <w:rFonts w:ascii="David" w:hAnsi="David" w:cs="David"/>
          <w:sz w:val="24"/>
          <w:szCs w:val="24"/>
          <w:u w:val="single"/>
          <w:rtl/>
        </w:rPr>
        <w:t>הזרם הסלאפי הוא אמנם קיצוני מבחינת דתית משפטית, אך מתון מבחינה פוליטית</w:t>
      </w:r>
      <w:r w:rsidR="00B34A00" w:rsidRPr="00FC4C8F">
        <w:rPr>
          <w:rFonts w:ascii="David" w:hAnsi="David" w:cs="David"/>
          <w:sz w:val="24"/>
          <w:szCs w:val="24"/>
          <w:rtl/>
        </w:rPr>
        <w:t xml:space="preserve">. הם מתונים כי </w:t>
      </w:r>
      <w:r w:rsidR="0013212B" w:rsidRPr="00FC4C8F">
        <w:rPr>
          <w:rFonts w:ascii="David" w:hAnsi="David" w:cs="David"/>
          <w:sz w:val="24"/>
          <w:szCs w:val="24"/>
          <w:rtl/>
        </w:rPr>
        <w:t xml:space="preserve">הם </w:t>
      </w:r>
      <w:r w:rsidR="00E6359A" w:rsidRPr="00FC4C8F">
        <w:rPr>
          <w:rFonts w:ascii="David" w:hAnsi="David" w:cs="David"/>
          <w:sz w:val="24"/>
          <w:szCs w:val="24"/>
          <w:rtl/>
        </w:rPr>
        <w:t xml:space="preserve">מפרידים בין </w:t>
      </w:r>
      <w:r w:rsidR="00E6359A" w:rsidRPr="00FC4C8F">
        <w:rPr>
          <w:rFonts w:ascii="David" w:hAnsi="David" w:cs="David"/>
          <w:sz w:val="24"/>
          <w:szCs w:val="24"/>
          <w:rtl/>
        </w:rPr>
        <w:lastRenderedPageBreak/>
        <w:t>דת ומדינה ולכן מבחינה פוליטית אין להם אג'נדה. הם לא רוצים לשלוט במדינות אלא רק באמונה הדתית. יש להם חובת ציו</w:t>
      </w:r>
      <w:r w:rsidR="00CD2C69">
        <w:rPr>
          <w:rFonts w:ascii="David" w:hAnsi="David" w:cs="David" w:hint="cs"/>
          <w:sz w:val="24"/>
          <w:szCs w:val="24"/>
          <w:rtl/>
        </w:rPr>
        <w:t>ת</w:t>
      </w:r>
      <w:r w:rsidR="00E6359A" w:rsidRPr="00FC4C8F">
        <w:rPr>
          <w:rFonts w:ascii="David" w:hAnsi="David" w:cs="David"/>
          <w:sz w:val="24"/>
          <w:szCs w:val="24"/>
          <w:rtl/>
        </w:rPr>
        <w:t xml:space="preserve"> לשלטון</w:t>
      </w:r>
      <w:r w:rsidR="0013212B" w:rsidRPr="00FC4C8F">
        <w:rPr>
          <w:rFonts w:ascii="David" w:hAnsi="David" w:cs="David"/>
          <w:sz w:val="24"/>
          <w:szCs w:val="24"/>
          <w:rtl/>
        </w:rPr>
        <w:t>-</w:t>
      </w:r>
      <w:r w:rsidR="00E6359A" w:rsidRPr="00FC4C8F">
        <w:rPr>
          <w:rFonts w:ascii="David" w:hAnsi="David" w:cs="David"/>
          <w:sz w:val="24"/>
          <w:szCs w:val="24"/>
          <w:rtl/>
        </w:rPr>
        <w:t xml:space="preserve"> חכם אל מתגנב.</w:t>
      </w:r>
      <w:r w:rsidR="0013212B" w:rsidRPr="00FC4C8F">
        <w:rPr>
          <w:rFonts w:ascii="David" w:hAnsi="David" w:cs="David"/>
          <w:sz w:val="24"/>
          <w:szCs w:val="24"/>
          <w:rtl/>
        </w:rPr>
        <w:t xml:space="preserve"> גם אם זה שלטון של אנשים לא דתיים או הגונים.</w:t>
      </w:r>
      <w:r w:rsidR="00977CDF" w:rsidRPr="00FC4C8F">
        <w:rPr>
          <w:rFonts w:ascii="David" w:hAnsi="David" w:cs="David"/>
          <w:sz w:val="24"/>
          <w:szCs w:val="24"/>
          <w:rtl/>
        </w:rPr>
        <w:t xml:space="preserve"> הסלאפים היו תומכים של כל השליטים שהתחלפו. </w:t>
      </w:r>
      <w:r w:rsidR="00B66D23" w:rsidRPr="00FC4C8F">
        <w:rPr>
          <w:rFonts w:ascii="David" w:hAnsi="David" w:cs="David"/>
          <w:sz w:val="24"/>
          <w:szCs w:val="24"/>
          <w:rtl/>
        </w:rPr>
        <w:t>בנוסף, דוגלים ב</w:t>
      </w:r>
      <w:r w:rsidR="00B66D23" w:rsidRPr="00FC4C8F">
        <w:rPr>
          <w:rFonts w:ascii="David" w:hAnsi="David" w:cs="David"/>
          <w:b/>
          <w:bCs/>
          <w:sz w:val="24"/>
          <w:szCs w:val="24"/>
          <w:rtl/>
        </w:rPr>
        <w:t xml:space="preserve">נבדלות </w:t>
      </w:r>
      <w:r w:rsidR="00B66D23" w:rsidRPr="00FC4C8F">
        <w:rPr>
          <w:rFonts w:ascii="David" w:hAnsi="David" w:cs="David"/>
          <w:sz w:val="24"/>
          <w:szCs w:val="24"/>
          <w:rtl/>
        </w:rPr>
        <w:t xml:space="preserve">כלומר במקומות שלא מצליחים לשלוט במרחב הציבורי הם מתבדלים ממנו- בתי ספר משלהם וכו' (בדומה לחרדים). </w:t>
      </w:r>
    </w:p>
    <w:p w14:paraId="189835A5" w14:textId="77777777" w:rsidR="00E6359A" w:rsidRPr="00FC4C8F" w:rsidRDefault="00E6359A" w:rsidP="00FC4C8F">
      <w:pPr>
        <w:pStyle w:val="a3"/>
        <w:spacing w:after="120" w:line="360" w:lineRule="auto"/>
        <w:jc w:val="both"/>
        <w:rPr>
          <w:rFonts w:ascii="David" w:hAnsi="David" w:cs="David"/>
          <w:sz w:val="24"/>
          <w:szCs w:val="24"/>
          <w:rtl/>
        </w:rPr>
      </w:pPr>
    </w:p>
    <w:p w14:paraId="09B053A4" w14:textId="029590F6" w:rsidR="0006799F" w:rsidRPr="00FC4C8F" w:rsidRDefault="0006799F">
      <w:pPr>
        <w:pStyle w:val="a3"/>
        <w:numPr>
          <w:ilvl w:val="0"/>
          <w:numId w:val="42"/>
        </w:numPr>
        <w:spacing w:after="120" w:line="360" w:lineRule="auto"/>
        <w:jc w:val="both"/>
        <w:rPr>
          <w:rFonts w:ascii="David" w:hAnsi="David" w:cs="David"/>
          <w:sz w:val="24"/>
          <w:szCs w:val="24"/>
        </w:rPr>
      </w:pPr>
      <w:r w:rsidRPr="00FC4C8F">
        <w:rPr>
          <w:rFonts w:ascii="David" w:hAnsi="David" w:cs="David"/>
          <w:b/>
          <w:bCs/>
          <w:sz w:val="24"/>
          <w:szCs w:val="24"/>
          <w:u w:val="single"/>
          <w:rtl/>
        </w:rPr>
        <w:t>הליברלי</w:t>
      </w:r>
      <w:r w:rsidR="00777789" w:rsidRPr="00FC4C8F">
        <w:rPr>
          <w:rFonts w:ascii="David" w:hAnsi="David" w:cs="David"/>
          <w:b/>
          <w:bCs/>
          <w:sz w:val="24"/>
          <w:szCs w:val="24"/>
          <w:u w:val="single"/>
          <w:rtl/>
        </w:rPr>
        <w:t>-אסלאמי</w:t>
      </w:r>
      <w:r w:rsidRPr="00FC4C8F">
        <w:rPr>
          <w:rFonts w:ascii="David" w:hAnsi="David" w:cs="David"/>
          <w:b/>
          <w:bCs/>
          <w:sz w:val="24"/>
          <w:szCs w:val="24"/>
          <w:u w:val="single"/>
          <w:rtl/>
        </w:rPr>
        <w:t xml:space="preserve"> </w:t>
      </w:r>
      <w:r w:rsidRPr="00FC4C8F">
        <w:rPr>
          <w:rFonts w:ascii="David" w:hAnsi="David" w:cs="David"/>
          <w:sz w:val="24"/>
          <w:szCs w:val="24"/>
          <w:rtl/>
        </w:rPr>
        <w:t xml:space="preserve">– </w:t>
      </w:r>
      <w:r w:rsidR="00777789" w:rsidRPr="00FC4C8F">
        <w:rPr>
          <w:rFonts w:ascii="David" w:hAnsi="David" w:cs="David"/>
          <w:sz w:val="24"/>
          <w:szCs w:val="24"/>
          <w:rtl/>
        </w:rPr>
        <w:t>אנשים מחויבים דתית, מקיימים את מצוות הדת ומבחינתם הדת היא גורם עיקרי בהוויתם</w:t>
      </w:r>
      <w:r w:rsidR="00CD2C69">
        <w:rPr>
          <w:rFonts w:ascii="David" w:hAnsi="David" w:cs="David" w:hint="cs"/>
          <w:sz w:val="24"/>
          <w:szCs w:val="24"/>
          <w:rtl/>
        </w:rPr>
        <w:t>. עם זאת,</w:t>
      </w:r>
      <w:r w:rsidR="00777789" w:rsidRPr="00FC4C8F">
        <w:rPr>
          <w:rFonts w:ascii="David" w:hAnsi="David" w:cs="David"/>
          <w:sz w:val="24"/>
          <w:szCs w:val="24"/>
          <w:rtl/>
        </w:rPr>
        <w:t xml:space="preserve"> הם ליברלים במרחב הציבורי וחושבים שהוא צריך להיות ניטרלי, לא דתי.</w:t>
      </w:r>
      <w:r w:rsidR="00CD2C69">
        <w:rPr>
          <w:rFonts w:ascii="David" w:hAnsi="David" w:cs="David" w:hint="cs"/>
          <w:sz w:val="24"/>
          <w:szCs w:val="24"/>
          <w:rtl/>
        </w:rPr>
        <w:t xml:space="preserve"> לדעתם יש לקיים את הדת והמצוות במרחב הפרטי, אבל לא בציבורי, שכן הוא נטרלי-אזרחי. כולם משתלבים בו וצריך להתקדם בעולם הה מבחינת המדע, החברה וכו'. כלומר- להישאר נאמנים לדת, ובמקביל לפתח את שאר תחומי החיים.זו</w:t>
      </w:r>
      <w:r w:rsidR="00777789" w:rsidRPr="00FC4C8F">
        <w:rPr>
          <w:rFonts w:ascii="David" w:hAnsi="David" w:cs="David"/>
          <w:sz w:val="24"/>
          <w:szCs w:val="24"/>
          <w:rtl/>
        </w:rPr>
        <w:t xml:space="preserve"> </w:t>
      </w:r>
      <w:r w:rsidR="000321E3" w:rsidRPr="00FC4C8F">
        <w:rPr>
          <w:rFonts w:ascii="David" w:hAnsi="David" w:cs="David"/>
          <w:sz w:val="24"/>
          <w:szCs w:val="24"/>
          <w:rtl/>
        </w:rPr>
        <w:t xml:space="preserve">גישה אסלאמית פתוחה שהמוטו שלה הוא הפרדה בין דת ומדינה. </w:t>
      </w:r>
      <w:r w:rsidRPr="00FC4C8F">
        <w:rPr>
          <w:rFonts w:ascii="David" w:hAnsi="David" w:cs="David"/>
          <w:sz w:val="24"/>
          <w:szCs w:val="24"/>
          <w:rtl/>
        </w:rPr>
        <w:t xml:space="preserve">היו הרבה הוגים מוסלמים ליברלים, שבשנות ה-10 וה-20 של המאה הקודמת, אמרו שרק באימוץ התרבות המערבית לאסלאם, יתפתח האסלאם. צריך ללמוד את כל תחומי הידע ולאמץ את המדע כדי לפרש את הקוראן. </w:t>
      </w:r>
      <w:r w:rsidR="00194A21" w:rsidRPr="00FC4C8F">
        <w:rPr>
          <w:rFonts w:ascii="David" w:hAnsi="David" w:cs="David"/>
          <w:sz w:val="24"/>
          <w:szCs w:val="24"/>
          <w:rtl/>
        </w:rPr>
        <w:t xml:space="preserve">ניתן גם לחדש הלכות חדשות. </w:t>
      </w:r>
      <w:r w:rsidRPr="00FC4C8F">
        <w:rPr>
          <w:rFonts w:ascii="David" w:hAnsi="David" w:cs="David"/>
          <w:sz w:val="24"/>
          <w:szCs w:val="24"/>
          <w:rtl/>
        </w:rPr>
        <w:t>לכן הם מקלים ומגמישים מאד בהלכה הדתית</w:t>
      </w:r>
      <w:r w:rsidR="008C4A72" w:rsidRPr="00FC4C8F">
        <w:rPr>
          <w:rFonts w:ascii="David" w:hAnsi="David" w:cs="David"/>
          <w:sz w:val="24"/>
          <w:szCs w:val="24"/>
          <w:rtl/>
        </w:rPr>
        <w:t>, כדי לאפשר חיים נורמליים</w:t>
      </w:r>
      <w:r w:rsidRPr="00FC4C8F">
        <w:rPr>
          <w:rFonts w:ascii="David" w:hAnsi="David" w:cs="David"/>
          <w:sz w:val="24"/>
          <w:szCs w:val="24"/>
          <w:rtl/>
        </w:rPr>
        <w:t>. יש קיצוניים בזרם הליברלי שאפילו מוציאים את הקוראן מהקשרו. (אלו לא אנשים כופרים, אלא אסלאמיים) הגישה זו היא של האליטות התרבותיות והמדעיות. הזרם הוא נחלתם של האי</w:t>
      </w:r>
      <w:r w:rsidR="008C4A72" w:rsidRPr="00FC4C8F">
        <w:rPr>
          <w:rFonts w:ascii="David" w:hAnsi="David" w:cs="David"/>
          <w:sz w:val="24"/>
          <w:szCs w:val="24"/>
          <w:rtl/>
        </w:rPr>
        <w:t>נטלקטואליים ולא סחף את כל העולם, וזו הבעיה שלו, כי זו אליטה משכילה הרחוקה מהעם, ולכן מעטים דגלו בתפיסה זו.</w:t>
      </w:r>
      <w:r w:rsidR="00777789" w:rsidRPr="00FC4C8F">
        <w:rPr>
          <w:rFonts w:ascii="David" w:hAnsi="David" w:cs="David"/>
          <w:sz w:val="24"/>
          <w:szCs w:val="24"/>
          <w:rtl/>
        </w:rPr>
        <w:t xml:space="preserve"> </w:t>
      </w:r>
      <w:r w:rsidR="00194A21" w:rsidRPr="00FC4C8F">
        <w:rPr>
          <w:rFonts w:ascii="David" w:hAnsi="David" w:cs="David"/>
          <w:sz w:val="24"/>
          <w:szCs w:val="24"/>
          <w:rtl/>
        </w:rPr>
        <w:t xml:space="preserve">דוגמאות אנשים מזרם זה- סניורי, קאסחאמן, </w:t>
      </w:r>
    </w:p>
    <w:p w14:paraId="4F677AFB" w14:textId="15AA847C" w:rsidR="00194A21" w:rsidRPr="00FC4C8F" w:rsidRDefault="00194A21" w:rsidP="00FC4C8F">
      <w:pPr>
        <w:spacing w:after="120" w:line="360" w:lineRule="auto"/>
        <w:ind w:left="360"/>
        <w:jc w:val="both"/>
        <w:rPr>
          <w:rFonts w:ascii="David" w:hAnsi="David" w:cs="David"/>
          <w:sz w:val="24"/>
          <w:szCs w:val="24"/>
        </w:rPr>
      </w:pPr>
      <w:r w:rsidRPr="00FC4C8F">
        <w:rPr>
          <w:rFonts w:ascii="David" w:hAnsi="David" w:cs="David"/>
          <w:sz w:val="24"/>
          <w:szCs w:val="24"/>
          <w:rtl/>
        </w:rPr>
        <w:t xml:space="preserve">*שני הזרמים התפתחו במקביל ובעוד הזרם הסלפי התפתח בצורה נרחבת מאוד הזרם הליברלי נותר רחוק מהעם של אליטה מצומצמת בלבד. </w:t>
      </w:r>
    </w:p>
    <w:p w14:paraId="6276968D" w14:textId="2D4953AB" w:rsidR="00BA28E2" w:rsidRPr="00FC4C8F" w:rsidRDefault="0006799F">
      <w:pPr>
        <w:pStyle w:val="a3"/>
        <w:numPr>
          <w:ilvl w:val="0"/>
          <w:numId w:val="42"/>
        </w:numPr>
        <w:spacing w:after="120" w:line="360" w:lineRule="auto"/>
        <w:jc w:val="both"/>
        <w:rPr>
          <w:rFonts w:ascii="David" w:hAnsi="David" w:cs="David"/>
          <w:sz w:val="24"/>
          <w:szCs w:val="24"/>
        </w:rPr>
      </w:pPr>
      <w:r w:rsidRPr="00FC4C8F">
        <w:rPr>
          <w:rFonts w:ascii="David" w:hAnsi="David" w:cs="David"/>
          <w:b/>
          <w:bCs/>
          <w:sz w:val="24"/>
          <w:szCs w:val="24"/>
          <w:u w:val="single"/>
          <w:rtl/>
        </w:rPr>
        <w:t>הוו</w:t>
      </w:r>
      <w:r w:rsidR="008C4A72" w:rsidRPr="00FC4C8F">
        <w:rPr>
          <w:rFonts w:ascii="David" w:hAnsi="David" w:cs="David"/>
          <w:b/>
          <w:bCs/>
          <w:sz w:val="24"/>
          <w:szCs w:val="24"/>
          <w:u w:val="single"/>
          <w:rtl/>
        </w:rPr>
        <w:t>א</w:t>
      </w:r>
      <w:r w:rsidRPr="00FC4C8F">
        <w:rPr>
          <w:rFonts w:ascii="David" w:hAnsi="David" w:cs="David"/>
          <w:b/>
          <w:bCs/>
          <w:sz w:val="24"/>
          <w:szCs w:val="24"/>
          <w:u w:val="single"/>
          <w:rtl/>
        </w:rPr>
        <w:t>סטים</w:t>
      </w:r>
      <w:r w:rsidRPr="00FC4C8F">
        <w:rPr>
          <w:rFonts w:ascii="David" w:hAnsi="David" w:cs="David"/>
          <w:sz w:val="24"/>
          <w:szCs w:val="24"/>
          <w:rtl/>
        </w:rPr>
        <w:t xml:space="preserve"> – </w:t>
      </w:r>
      <w:r w:rsidR="00BC6492" w:rsidRPr="00FC4C8F">
        <w:rPr>
          <w:rFonts w:ascii="David" w:hAnsi="David" w:cs="David"/>
          <w:sz w:val="24"/>
          <w:szCs w:val="24"/>
          <w:rtl/>
        </w:rPr>
        <w:t>הזרם האמצעי בין הסלפי לבין הליברלי.</w:t>
      </w:r>
      <w:r w:rsidR="00CD2C69">
        <w:rPr>
          <w:rFonts w:ascii="David" w:hAnsi="David" w:cs="David" w:hint="cs"/>
          <w:sz w:val="24"/>
          <w:szCs w:val="24"/>
          <w:rtl/>
        </w:rPr>
        <w:t xml:space="preserve"> הזרם מכיר בכך שמצד אחד יש מחויבות לדת, אך מצד שני</w:t>
      </w:r>
      <w:r w:rsidR="00BC6492" w:rsidRPr="00FC4C8F">
        <w:rPr>
          <w:rFonts w:ascii="David" w:hAnsi="David" w:cs="David"/>
          <w:sz w:val="24"/>
          <w:szCs w:val="24"/>
          <w:rtl/>
        </w:rPr>
        <w:t xml:space="preserve"> </w:t>
      </w:r>
      <w:r w:rsidR="00194A21" w:rsidRPr="00FC4C8F">
        <w:rPr>
          <w:rFonts w:ascii="David" w:hAnsi="David" w:cs="David"/>
          <w:sz w:val="24"/>
          <w:szCs w:val="24"/>
          <w:rtl/>
        </w:rPr>
        <w:t>לא ניתן להתעלם מכך שיש סוגיות מודרניות ויש צורך לתת להן מענה, לא ניתן להתבדל מהעולם.</w:t>
      </w:r>
      <w:r w:rsidR="00CD2C69">
        <w:rPr>
          <w:rFonts w:ascii="David" w:hAnsi="David" w:cs="David" w:hint="cs"/>
          <w:sz w:val="24"/>
          <w:szCs w:val="24"/>
          <w:rtl/>
        </w:rPr>
        <w:t xml:space="preserve"> אי אפשר לכבול את ההלכה ולא לתת לה להתפתח. </w:t>
      </w:r>
      <w:r w:rsidR="00194A21" w:rsidRPr="00FC4C8F">
        <w:rPr>
          <w:rFonts w:ascii="David" w:hAnsi="David" w:cs="David"/>
          <w:sz w:val="24"/>
          <w:szCs w:val="24"/>
          <w:rtl/>
        </w:rPr>
        <w:t xml:space="preserve">זרם זה </w:t>
      </w:r>
      <w:r w:rsidR="00BC6492" w:rsidRPr="00FC4C8F">
        <w:rPr>
          <w:rFonts w:ascii="David" w:hAnsi="David" w:cs="David"/>
          <w:b/>
          <w:bCs/>
          <w:sz w:val="24"/>
          <w:szCs w:val="24"/>
          <w:rtl/>
        </w:rPr>
        <w:t xml:space="preserve">מחבר בין הלכה למציאות </w:t>
      </w:r>
      <w:r w:rsidR="00BC6492" w:rsidRPr="00FC4C8F">
        <w:rPr>
          <w:rFonts w:ascii="David" w:hAnsi="David" w:cs="David"/>
          <w:sz w:val="24"/>
          <w:szCs w:val="24"/>
          <w:rtl/>
        </w:rPr>
        <w:t xml:space="preserve">וזה הזרם של האחים המוסלמים. </w:t>
      </w:r>
      <w:r w:rsidRPr="00FC4C8F">
        <w:rPr>
          <w:rFonts w:ascii="David" w:hAnsi="David" w:cs="David"/>
          <w:sz w:val="24"/>
          <w:szCs w:val="24"/>
          <w:rtl/>
        </w:rPr>
        <w:t xml:space="preserve">התפתח בשנות ה-60-70 של המאה הקודמת. 'וואסט' = אמצע. למילה זו יש קונטציה חיובית מאד בקוראן. כי יש פסוק שאומר שאלוהים קבע שהמוסלמים הם אומה אמצעית. היה קל להתחבר למונח הזה. </w:t>
      </w:r>
      <w:r w:rsidR="008C4A72" w:rsidRPr="00FC4C8F">
        <w:rPr>
          <w:rFonts w:ascii="David" w:hAnsi="David" w:cs="David"/>
          <w:sz w:val="24"/>
          <w:szCs w:val="24"/>
          <w:rtl/>
        </w:rPr>
        <w:t xml:space="preserve">חיבור של מורשת הלכתית למציאות החיים. </w:t>
      </w:r>
      <w:r w:rsidRPr="00FC4C8F">
        <w:rPr>
          <w:rFonts w:ascii="David" w:hAnsi="David" w:cs="David"/>
          <w:sz w:val="24"/>
          <w:szCs w:val="24"/>
          <w:rtl/>
        </w:rPr>
        <w:t xml:space="preserve">ההוגים של הזרם הזה אמרו שהם מקבלים כל חידוש של זרם בדת, אבל צריך </w:t>
      </w:r>
      <w:r w:rsidRPr="00FC4C8F">
        <w:rPr>
          <w:rFonts w:ascii="David" w:hAnsi="David" w:cs="David"/>
          <w:sz w:val="24"/>
          <w:szCs w:val="24"/>
          <w:u w:val="single"/>
          <w:rtl/>
        </w:rPr>
        <w:t>לחדש בדת על-פי יסודות של ההלכה</w:t>
      </w:r>
      <w:r w:rsidR="00194A21" w:rsidRPr="00FC4C8F">
        <w:rPr>
          <w:rFonts w:ascii="David" w:hAnsi="David" w:cs="David"/>
          <w:sz w:val="24"/>
          <w:szCs w:val="24"/>
          <w:u w:val="single"/>
          <w:rtl/>
        </w:rPr>
        <w:t xml:space="preserve"> והשריעה</w:t>
      </w:r>
      <w:r w:rsidRPr="00FC4C8F">
        <w:rPr>
          <w:rFonts w:ascii="David" w:hAnsi="David" w:cs="David"/>
          <w:sz w:val="24"/>
          <w:szCs w:val="24"/>
          <w:rtl/>
        </w:rPr>
        <w:t xml:space="preserve"> ולא לחרוג מהן. </w:t>
      </w:r>
      <w:r w:rsidR="002846E1" w:rsidRPr="00FC4C8F">
        <w:rPr>
          <w:rFonts w:ascii="David" w:hAnsi="David" w:cs="David"/>
          <w:sz w:val="24"/>
          <w:szCs w:val="24"/>
          <w:rtl/>
        </w:rPr>
        <w:t xml:space="preserve">ההלכה החדשה היא ע"פ הכללים הדתיים ולכן הזרם מייצג </w:t>
      </w:r>
      <w:r w:rsidR="002846E1" w:rsidRPr="00FC4C8F">
        <w:rPr>
          <w:rFonts w:ascii="David" w:hAnsi="David" w:cs="David"/>
          <w:b/>
          <w:bCs/>
          <w:sz w:val="24"/>
          <w:szCs w:val="24"/>
          <w:rtl/>
        </w:rPr>
        <w:t>שמרנות וחדשנות</w:t>
      </w:r>
      <w:r w:rsidR="002846E1" w:rsidRPr="00FC4C8F">
        <w:rPr>
          <w:rFonts w:ascii="David" w:hAnsi="David" w:cs="David"/>
          <w:sz w:val="24"/>
          <w:szCs w:val="24"/>
          <w:rtl/>
        </w:rPr>
        <w:t xml:space="preserve">. </w:t>
      </w:r>
      <w:r w:rsidRPr="00FC4C8F">
        <w:rPr>
          <w:rFonts w:ascii="David" w:hAnsi="David" w:cs="David"/>
          <w:sz w:val="24"/>
          <w:szCs w:val="24"/>
          <w:rtl/>
        </w:rPr>
        <w:t>אפשר להשתמש בתאוריות שיצרו כל הדורות הקודמים וכך ליצור הלכות חדשות. זאת כיוון שבעידן המודרני יש חובה לעשות מאמץ הלכתי כדי לגזור הלכות חדשות</w:t>
      </w:r>
      <w:r w:rsidR="00194A21" w:rsidRPr="00FC4C8F">
        <w:rPr>
          <w:rFonts w:ascii="David" w:hAnsi="David" w:cs="David"/>
          <w:sz w:val="24"/>
          <w:szCs w:val="24"/>
          <w:rtl/>
        </w:rPr>
        <w:t xml:space="preserve"> אבל הכל נעשה ע"פ כלים ומנגנונים שקיימים בהלכה ובשריעה</w:t>
      </w:r>
      <w:r w:rsidRPr="00FC4C8F">
        <w:rPr>
          <w:rFonts w:ascii="David" w:hAnsi="David" w:cs="David"/>
          <w:sz w:val="24"/>
          <w:szCs w:val="24"/>
          <w:rtl/>
        </w:rPr>
        <w:t xml:space="preserve">.  הזרם הזה הוא זרם שאיננו סגור על מה שהתפתח עד תום תקופת ההלכה, אלא זרם זה אומר שהשערים של האג'תהאד (-עשיית מאמץ הלכתי לגזירת הלכות חדשות) לא נעצרו והם ממשיכים להיות פתוחים. חובה לעשות אג'תהאד אך הכול בכפוף ליסודות ההלכה. </w:t>
      </w:r>
      <w:r w:rsidR="00CD2C69">
        <w:rPr>
          <w:rFonts w:ascii="David" w:hAnsi="David" w:cs="David" w:hint="cs"/>
          <w:sz w:val="24"/>
          <w:szCs w:val="24"/>
          <w:rtl/>
        </w:rPr>
        <w:t xml:space="preserve">מדובר בזרם פרגמטי, שמתחשב באילוצי החיים ופוסק הלכות חדשות כדי להתאים לנסיבות החיים בעולם המודרני. </w:t>
      </w:r>
      <w:r w:rsidRPr="00FC4C8F">
        <w:rPr>
          <w:rFonts w:ascii="David" w:hAnsi="David" w:cs="David"/>
          <w:sz w:val="24"/>
          <w:szCs w:val="24"/>
          <w:rtl/>
        </w:rPr>
        <w:t>זרם זה, שהוא פתוח ומקל בהלכה, הוא מבית מדרשו של תנועה פוליטית והיא תנועת האחים המוסלמים (במצרים).</w:t>
      </w:r>
      <w:r w:rsidR="00194A21" w:rsidRPr="00FC4C8F">
        <w:rPr>
          <w:rFonts w:ascii="David" w:hAnsi="David" w:cs="David"/>
          <w:sz w:val="24"/>
          <w:szCs w:val="24"/>
          <w:rtl/>
        </w:rPr>
        <w:t xml:space="preserve"> </w:t>
      </w:r>
      <w:r w:rsidR="008C4A72" w:rsidRPr="00FC4C8F">
        <w:rPr>
          <w:rFonts w:ascii="David" w:hAnsi="David" w:cs="David"/>
          <w:sz w:val="24"/>
          <w:szCs w:val="24"/>
          <w:rtl/>
        </w:rPr>
        <w:lastRenderedPageBreak/>
        <w:t>הם השתמשו ברעיון המצלחה- האינטרס הציבורי וביעדי השריעה כדי לפתח הלכות חדשות.</w:t>
      </w:r>
      <w:r w:rsidR="000401C8" w:rsidRPr="00FC4C8F">
        <w:rPr>
          <w:rFonts w:ascii="David" w:hAnsi="David" w:cs="David"/>
          <w:sz w:val="24"/>
          <w:szCs w:val="24"/>
          <w:rtl/>
        </w:rPr>
        <w:t xml:space="preserve"> </w:t>
      </w:r>
      <w:r w:rsidR="00194A21" w:rsidRPr="00FC4C8F">
        <w:rPr>
          <w:rFonts w:ascii="David" w:hAnsi="David" w:cs="David"/>
          <w:sz w:val="24"/>
          <w:szCs w:val="24"/>
          <w:rtl/>
        </w:rPr>
        <w:t xml:space="preserve">הם השתמשו בתיאוריה של יעדי השריעה </w:t>
      </w:r>
      <w:r w:rsidR="00CD2C69">
        <w:rPr>
          <w:rFonts w:ascii="David" w:hAnsi="David" w:cs="David" w:hint="cs"/>
          <w:sz w:val="24"/>
          <w:szCs w:val="24"/>
          <w:rtl/>
        </w:rPr>
        <w:t xml:space="preserve">(שמירת השכל, הדת, הילדים, הכספים וכו') </w:t>
      </w:r>
      <w:r w:rsidR="00194A21" w:rsidRPr="00FC4C8F">
        <w:rPr>
          <w:rFonts w:ascii="David" w:hAnsi="David" w:cs="David"/>
          <w:sz w:val="24"/>
          <w:szCs w:val="24"/>
          <w:rtl/>
        </w:rPr>
        <w:t>כמקור לפסיקת וגזרת הלכות חדשות. הם בעידן של היציאה מהמחויבות לאסכולות ולא היו מחויבים לא</w:t>
      </w:r>
      <w:r w:rsidR="00CD2C69">
        <w:rPr>
          <w:rFonts w:ascii="David" w:hAnsi="David" w:cs="David" w:hint="cs"/>
          <w:sz w:val="24"/>
          <w:szCs w:val="24"/>
          <w:rtl/>
        </w:rPr>
        <w:t>סכולה א</w:t>
      </w:r>
      <w:r w:rsidR="00194A21" w:rsidRPr="00FC4C8F">
        <w:rPr>
          <w:rFonts w:ascii="David" w:hAnsi="David" w:cs="David"/>
          <w:sz w:val="24"/>
          <w:szCs w:val="24"/>
          <w:rtl/>
        </w:rPr>
        <w:t>ח</w:t>
      </w:r>
      <w:r w:rsidR="00CD2C69">
        <w:rPr>
          <w:rFonts w:ascii="David" w:hAnsi="David" w:cs="David" w:hint="cs"/>
          <w:sz w:val="24"/>
          <w:szCs w:val="24"/>
          <w:rtl/>
        </w:rPr>
        <w:t>ת</w:t>
      </w:r>
      <w:r w:rsidR="00194A21" w:rsidRPr="00FC4C8F">
        <w:rPr>
          <w:rFonts w:ascii="David" w:hAnsi="David" w:cs="David"/>
          <w:sz w:val="24"/>
          <w:szCs w:val="24"/>
          <w:rtl/>
        </w:rPr>
        <w:t xml:space="preserve"> ספציפי</w:t>
      </w:r>
      <w:r w:rsidR="00CD2C69">
        <w:rPr>
          <w:rFonts w:ascii="David" w:hAnsi="David" w:cs="David" w:hint="cs"/>
          <w:sz w:val="24"/>
          <w:szCs w:val="24"/>
          <w:rtl/>
        </w:rPr>
        <w:t>ת,</w:t>
      </w:r>
      <w:r w:rsidR="00194A21" w:rsidRPr="00FC4C8F">
        <w:rPr>
          <w:rFonts w:ascii="David" w:hAnsi="David" w:cs="David"/>
          <w:sz w:val="24"/>
          <w:szCs w:val="24"/>
          <w:rtl/>
        </w:rPr>
        <w:t xml:space="preserve"> אלא לקחו מה שהתאים להם מכל אסכולה</w:t>
      </w:r>
      <w:r w:rsidR="00CD2C69">
        <w:rPr>
          <w:rFonts w:ascii="David" w:hAnsi="David" w:cs="David" w:hint="cs"/>
          <w:sz w:val="24"/>
          <w:szCs w:val="24"/>
          <w:rtl/>
        </w:rPr>
        <w:t xml:space="preserve"> כדי לענות על האתגרים השונים</w:t>
      </w:r>
      <w:r w:rsidR="00194A21" w:rsidRPr="00FC4C8F">
        <w:rPr>
          <w:rFonts w:ascii="David" w:hAnsi="David" w:cs="David"/>
          <w:sz w:val="24"/>
          <w:szCs w:val="24"/>
          <w:rtl/>
        </w:rPr>
        <w:t>.</w:t>
      </w:r>
      <w:r w:rsidR="00CD2C69">
        <w:rPr>
          <w:rFonts w:ascii="David" w:hAnsi="David" w:cs="David" w:hint="cs"/>
          <w:sz w:val="24"/>
          <w:szCs w:val="24"/>
          <w:rtl/>
        </w:rPr>
        <w:t xml:space="preserve"> הם אף הלכו רחוק מזה, הם השתמשו בכלים של השריעה אפילו כדי לפסוק הלכות שהן שנויות במחלוקת. אחת הגישות/הדוקטרינות של</w:t>
      </w:r>
      <w:r w:rsidR="00194A21" w:rsidRPr="00FC4C8F">
        <w:rPr>
          <w:rFonts w:ascii="David" w:hAnsi="David" w:cs="David"/>
          <w:sz w:val="24"/>
          <w:szCs w:val="24"/>
          <w:rtl/>
        </w:rPr>
        <w:t xml:space="preserve"> </w:t>
      </w:r>
      <w:r w:rsidR="002846E1" w:rsidRPr="00FC4C8F">
        <w:rPr>
          <w:rFonts w:ascii="David" w:hAnsi="David" w:cs="David"/>
          <w:sz w:val="24"/>
          <w:szCs w:val="24"/>
          <w:rtl/>
        </w:rPr>
        <w:t>הזרם הז</w:t>
      </w:r>
      <w:r w:rsidR="00CD2C69">
        <w:rPr>
          <w:rFonts w:ascii="David" w:hAnsi="David" w:cs="David" w:hint="cs"/>
          <w:sz w:val="24"/>
          <w:szCs w:val="24"/>
          <w:rtl/>
        </w:rPr>
        <w:t>ה היא שהוא</w:t>
      </w:r>
      <w:r w:rsidR="002846E1" w:rsidRPr="00FC4C8F">
        <w:rPr>
          <w:rFonts w:ascii="David" w:hAnsi="David" w:cs="David"/>
          <w:sz w:val="24"/>
          <w:szCs w:val="24"/>
          <w:rtl/>
        </w:rPr>
        <w:t xml:space="preserve"> פיתח תאוריה דתית שנקראת </w:t>
      </w:r>
      <w:r w:rsidR="002846E1" w:rsidRPr="00FC4C8F">
        <w:rPr>
          <w:rFonts w:ascii="David" w:hAnsi="David" w:cs="David"/>
          <w:b/>
          <w:bCs/>
          <w:sz w:val="24"/>
          <w:szCs w:val="24"/>
          <w:rtl/>
        </w:rPr>
        <w:t xml:space="preserve">ההלכה למיעוטים </w:t>
      </w:r>
      <w:r w:rsidR="002846E1" w:rsidRPr="00FC4C8F">
        <w:rPr>
          <w:rFonts w:ascii="David" w:hAnsi="David" w:cs="David"/>
          <w:sz w:val="24"/>
          <w:szCs w:val="24"/>
          <w:rtl/>
        </w:rPr>
        <w:t>המוסלמים</w:t>
      </w:r>
      <w:r w:rsidR="00480D1B">
        <w:rPr>
          <w:rFonts w:ascii="David" w:hAnsi="David" w:cs="David" w:hint="cs"/>
          <w:sz w:val="24"/>
          <w:szCs w:val="24"/>
          <w:rtl/>
        </w:rPr>
        <w:t>- דוק' המכירה בקשיים שחובים המוסלמים שחיים במדינות לא מוסלמיות ולכן צריך להתחשב בנתונים אלו בפסיקת הלכה.</w:t>
      </w:r>
      <w:r w:rsidR="00480D1B" w:rsidRPr="00480D1B">
        <w:rPr>
          <w:rFonts w:ascii="David" w:hAnsi="David" w:cs="David"/>
          <w:sz w:val="24"/>
          <w:szCs w:val="24"/>
          <w:rtl/>
        </w:rPr>
        <w:t xml:space="preserve"> </w:t>
      </w:r>
      <w:r w:rsidR="00480D1B">
        <w:rPr>
          <w:rFonts w:ascii="David" w:hAnsi="David" w:cs="David" w:hint="cs"/>
          <w:sz w:val="24"/>
          <w:szCs w:val="24"/>
          <w:rtl/>
        </w:rPr>
        <w:t>ע</w:t>
      </w:r>
      <w:r w:rsidR="00480D1B" w:rsidRPr="00FC4C8F">
        <w:rPr>
          <w:rFonts w:ascii="David" w:hAnsi="David" w:cs="David"/>
          <w:sz w:val="24"/>
          <w:szCs w:val="24"/>
          <w:rtl/>
        </w:rPr>
        <w:t>ל המוסלמי לכבד את המדינה שלו, לקבל את חוקיה ולהיות נאמן לה. אבל, בצד זה גם לשמור על הזהות הדתית המוסלמ</w:t>
      </w:r>
      <w:r w:rsidR="00480D1B">
        <w:rPr>
          <w:rFonts w:ascii="David" w:hAnsi="David" w:cs="David" w:hint="cs"/>
          <w:sz w:val="24"/>
          <w:szCs w:val="24"/>
          <w:rtl/>
        </w:rPr>
        <w:t xml:space="preserve">ית. ההלכה שהם פסקו היא שונה מההלכה הקלאסית, כי אי אפשר להשאיר אדם מוסלמי שנמצא במדינה לא מוסלמית במצב של צרה, בגלל מצב של התנגשות/ניגוד של הדת בעניינים האלו. </w:t>
      </w:r>
      <w:r w:rsidR="00480D1B" w:rsidRPr="00FC4C8F">
        <w:rPr>
          <w:rFonts w:ascii="David" w:hAnsi="David" w:cs="David"/>
          <w:sz w:val="24"/>
          <w:szCs w:val="24"/>
          <w:rtl/>
        </w:rPr>
        <w:t xml:space="preserve">למשל, באסלאם אסור להלוות בריבית. אך במדינות אלו אם אין לך בית אתה לא בטוח והנפש שלך ושל משפחתך בסכנה, ואם אין לך כסף לקנות בית- מותר לך לקבל משכנתא בריבית לשם כך. בית זה הכרח והכלל "הכרח מתיר איסור". </w:t>
      </w:r>
      <w:r w:rsidR="002846E1" w:rsidRPr="00FC4C8F">
        <w:rPr>
          <w:rFonts w:ascii="David" w:hAnsi="David" w:cs="David"/>
          <w:sz w:val="24"/>
          <w:szCs w:val="24"/>
          <w:rtl/>
        </w:rPr>
        <w:t xml:space="preserve"> הזרמים יישמו את האסכולות בהתאם למצבים השונים ואם אחת לא תאמה, פנו לאחרת. </w:t>
      </w:r>
    </w:p>
    <w:p w14:paraId="01C52725" w14:textId="20A16B6E" w:rsidR="00851C30" w:rsidRPr="00FC4C8F" w:rsidRDefault="00851C30" w:rsidP="00FC4C8F">
      <w:pPr>
        <w:pStyle w:val="a3"/>
        <w:spacing w:after="120" w:line="360" w:lineRule="auto"/>
        <w:jc w:val="both"/>
        <w:rPr>
          <w:rFonts w:ascii="David" w:hAnsi="David" w:cs="David"/>
          <w:sz w:val="24"/>
          <w:szCs w:val="24"/>
          <w:rtl/>
        </w:rPr>
      </w:pPr>
      <w:r w:rsidRPr="00FC4C8F">
        <w:rPr>
          <w:rFonts w:ascii="David" w:hAnsi="David" w:cs="David"/>
          <w:sz w:val="24"/>
          <w:szCs w:val="24"/>
          <w:rtl/>
        </w:rPr>
        <w:t>הזרם הוואספי שהוא זרם פרגמטי הוא מבית מדרשה של תנועה פוליטית שמרנית</w:t>
      </w:r>
      <w:r w:rsidR="00F8101B" w:rsidRPr="00FC4C8F">
        <w:rPr>
          <w:rFonts w:ascii="David" w:hAnsi="David" w:cs="David"/>
          <w:sz w:val="24"/>
          <w:szCs w:val="24"/>
          <w:rtl/>
        </w:rPr>
        <w:t xml:space="preserve"> בשם</w:t>
      </w:r>
      <w:r w:rsidRPr="00FC4C8F">
        <w:rPr>
          <w:rFonts w:ascii="David" w:hAnsi="David" w:cs="David"/>
          <w:sz w:val="24"/>
          <w:szCs w:val="24"/>
          <w:rtl/>
        </w:rPr>
        <w:t xml:space="preserve"> "האחים המוסלמים". החזון של האחים המוסלמים הוא למשוך אנשים חזרה לדת ושלאט לאט תקום מדינה אסלמית שבראשה יעמדו חליפה שתשלוט לפי השריעה. הדרך להגשים רעיון זה הוא לא דרך כוח וג'יהאד אלא</w:t>
      </w:r>
      <w:r w:rsidR="00480D1B">
        <w:rPr>
          <w:rFonts w:ascii="David" w:hAnsi="David" w:cs="David" w:hint="cs"/>
          <w:sz w:val="24"/>
          <w:szCs w:val="24"/>
          <w:rtl/>
        </w:rPr>
        <w:t xml:space="preserve"> לאט בטבעיות,</w:t>
      </w:r>
      <w:r w:rsidRPr="00FC4C8F">
        <w:rPr>
          <w:rFonts w:ascii="David" w:hAnsi="David" w:cs="David"/>
          <w:sz w:val="24"/>
          <w:szCs w:val="24"/>
          <w:rtl/>
        </w:rPr>
        <w:t xml:space="preserve"> ע"י קריאה לחזרה לדת-&gt; </w:t>
      </w:r>
      <w:r w:rsidRPr="00FC4C8F">
        <w:rPr>
          <w:rFonts w:ascii="David" w:hAnsi="David" w:cs="David"/>
          <w:b/>
          <w:bCs/>
          <w:sz w:val="24"/>
          <w:szCs w:val="24"/>
          <w:rtl/>
        </w:rPr>
        <w:t>דעווה.</w:t>
      </w:r>
      <w:r w:rsidRPr="00FC4C8F">
        <w:rPr>
          <w:rFonts w:ascii="David" w:hAnsi="David" w:cs="David"/>
          <w:sz w:val="24"/>
          <w:szCs w:val="24"/>
          <w:rtl/>
        </w:rPr>
        <w:t xml:space="preserve"> </w:t>
      </w:r>
      <w:r w:rsidR="00480D1B">
        <w:rPr>
          <w:rFonts w:ascii="David" w:hAnsi="David" w:cs="David" w:hint="cs"/>
          <w:sz w:val="24"/>
          <w:szCs w:val="24"/>
          <w:rtl/>
        </w:rPr>
        <w:t>הם פרגמטיים מבחינה דתית</w:t>
      </w:r>
      <w:r w:rsidRPr="00FC4C8F">
        <w:rPr>
          <w:rFonts w:ascii="David" w:hAnsi="David" w:cs="David"/>
          <w:sz w:val="24"/>
          <w:szCs w:val="24"/>
          <w:rtl/>
        </w:rPr>
        <w:t xml:space="preserve"> </w:t>
      </w:r>
      <w:r w:rsidR="00480D1B">
        <w:rPr>
          <w:rFonts w:ascii="David" w:hAnsi="David" w:cs="David" w:hint="cs"/>
          <w:sz w:val="24"/>
          <w:szCs w:val="24"/>
          <w:rtl/>
        </w:rPr>
        <w:t>ו</w:t>
      </w:r>
      <w:r w:rsidRPr="00FC4C8F">
        <w:rPr>
          <w:rFonts w:ascii="David" w:hAnsi="David" w:cs="David"/>
          <w:sz w:val="24"/>
          <w:szCs w:val="24"/>
          <w:rtl/>
        </w:rPr>
        <w:t>יש להם אג'נדה פוליטית</w:t>
      </w:r>
      <w:r w:rsidR="00480D1B">
        <w:rPr>
          <w:rFonts w:ascii="David" w:hAnsi="David" w:cs="David" w:hint="cs"/>
          <w:sz w:val="24"/>
          <w:szCs w:val="24"/>
          <w:rtl/>
        </w:rPr>
        <w:t xml:space="preserve"> (בניגוד לסלפים)</w:t>
      </w:r>
      <w:r w:rsidRPr="00FC4C8F">
        <w:rPr>
          <w:rFonts w:ascii="David" w:hAnsi="David" w:cs="David"/>
          <w:sz w:val="24"/>
          <w:szCs w:val="24"/>
          <w:rtl/>
        </w:rPr>
        <w:t>.</w:t>
      </w:r>
    </w:p>
    <w:p w14:paraId="1C429BAA" w14:textId="77777777" w:rsidR="00254FBC" w:rsidRPr="00FC4C8F" w:rsidRDefault="00254FBC" w:rsidP="00FC4C8F">
      <w:pPr>
        <w:spacing w:after="120" w:line="360" w:lineRule="auto"/>
        <w:ind w:left="720"/>
        <w:jc w:val="both"/>
        <w:rPr>
          <w:rFonts w:ascii="David" w:hAnsi="David" w:cs="David"/>
          <w:sz w:val="24"/>
          <w:szCs w:val="24"/>
        </w:rPr>
      </w:pPr>
      <w:r w:rsidRPr="00FC4C8F">
        <w:rPr>
          <w:rFonts w:ascii="David" w:hAnsi="David" w:cs="David"/>
          <w:sz w:val="24"/>
          <w:szCs w:val="24"/>
          <w:rtl/>
        </w:rPr>
        <w:t>*גם חמאס הם המשך התנועה של האחים המוסלמים</w:t>
      </w:r>
    </w:p>
    <w:p w14:paraId="425A8E4B" w14:textId="6ED17CA4" w:rsidR="0006799F" w:rsidRPr="00FC4C8F" w:rsidRDefault="008677A0" w:rsidP="00FC4C8F">
      <w:pPr>
        <w:spacing w:after="120" w:line="360" w:lineRule="auto"/>
        <w:jc w:val="both"/>
        <w:rPr>
          <w:rFonts w:ascii="David" w:hAnsi="David" w:cs="David"/>
          <w:sz w:val="24"/>
          <w:szCs w:val="24"/>
          <w:rtl/>
        </w:rPr>
      </w:pPr>
      <w:r w:rsidRPr="00FC4C8F">
        <w:rPr>
          <w:rFonts w:ascii="David" w:hAnsi="David" w:cs="David"/>
          <w:sz w:val="24"/>
          <w:szCs w:val="24"/>
          <w:u w:val="single"/>
          <w:rtl/>
        </w:rPr>
        <w:t>2 זרמים החלו להתפתח בשנות ה90 של המאה העשרים והלאה:</w:t>
      </w:r>
      <w:r w:rsidR="00D039D5" w:rsidRPr="00FC4C8F">
        <w:rPr>
          <w:rFonts w:ascii="David" w:hAnsi="David" w:cs="David"/>
          <w:sz w:val="24"/>
          <w:szCs w:val="24"/>
          <w:rtl/>
        </w:rPr>
        <w:t xml:space="preserve"> ניתן לראות ש2 הזרמים האחרונים הם הכלאה של הזרמים הקודמים</w:t>
      </w:r>
    </w:p>
    <w:p w14:paraId="27119C4E" w14:textId="35632FCA" w:rsidR="008677A0" w:rsidRPr="00FC4C8F" w:rsidRDefault="008677A0">
      <w:pPr>
        <w:pStyle w:val="a3"/>
        <w:numPr>
          <w:ilvl w:val="0"/>
          <w:numId w:val="42"/>
        </w:numPr>
        <w:spacing w:after="120" w:line="360" w:lineRule="auto"/>
        <w:jc w:val="both"/>
        <w:rPr>
          <w:rFonts w:ascii="David" w:hAnsi="David" w:cs="David"/>
          <w:sz w:val="24"/>
          <w:szCs w:val="24"/>
          <w:rtl/>
        </w:rPr>
      </w:pPr>
      <w:r w:rsidRPr="00FC4C8F">
        <w:rPr>
          <w:rFonts w:ascii="David" w:hAnsi="David" w:cs="David"/>
          <w:b/>
          <w:bCs/>
          <w:sz w:val="24"/>
          <w:szCs w:val="24"/>
          <w:u w:val="single"/>
          <w:rtl/>
        </w:rPr>
        <w:t>הזרם הסלאפי ג'יהאדי-</w:t>
      </w:r>
      <w:r w:rsidRPr="00FC4C8F">
        <w:rPr>
          <w:rFonts w:ascii="David" w:hAnsi="David" w:cs="David"/>
          <w:sz w:val="24"/>
          <w:szCs w:val="24"/>
          <w:rtl/>
        </w:rPr>
        <w:t xml:space="preserve"> </w:t>
      </w:r>
      <w:r w:rsidR="00AE2E76" w:rsidRPr="00FC4C8F">
        <w:rPr>
          <w:rFonts w:ascii="David" w:hAnsi="David" w:cs="David"/>
          <w:sz w:val="24"/>
          <w:szCs w:val="24"/>
          <w:rtl/>
        </w:rPr>
        <w:t xml:space="preserve">יש לו 2 אג'נדות: אג'נדה </w:t>
      </w:r>
      <w:r w:rsidR="00AE2E76" w:rsidRPr="00480D1B">
        <w:rPr>
          <w:rFonts w:ascii="David" w:hAnsi="David" w:cs="David"/>
          <w:sz w:val="24"/>
          <w:szCs w:val="24"/>
          <w:u w:val="single"/>
          <w:rtl/>
        </w:rPr>
        <w:t>דתית</w:t>
      </w:r>
      <w:r w:rsidR="00AE2E76" w:rsidRPr="00FC4C8F">
        <w:rPr>
          <w:rFonts w:ascii="David" w:hAnsi="David" w:cs="David"/>
          <w:sz w:val="24"/>
          <w:szCs w:val="24"/>
          <w:rtl/>
        </w:rPr>
        <w:t xml:space="preserve"> שדומה לסלאפים, לא מקבלים חידוש בהלכה, שמרנות, אין חידוש, </w:t>
      </w:r>
      <w:r w:rsidR="00480D1B">
        <w:rPr>
          <w:rFonts w:ascii="David" w:hAnsi="David" w:cs="David" w:hint="cs"/>
          <w:sz w:val="24"/>
          <w:szCs w:val="24"/>
          <w:rtl/>
        </w:rPr>
        <w:t xml:space="preserve">רוצים לחזור למנהגם של הקודמים, </w:t>
      </w:r>
      <w:r w:rsidR="00AE2E76" w:rsidRPr="00FC4C8F">
        <w:rPr>
          <w:rFonts w:ascii="David" w:hAnsi="David" w:cs="David"/>
          <w:sz w:val="24"/>
          <w:szCs w:val="24"/>
          <w:rtl/>
        </w:rPr>
        <w:t xml:space="preserve">הצמדות טקסטואלית. אג'נדה </w:t>
      </w:r>
      <w:r w:rsidR="00AE2E76" w:rsidRPr="00480D1B">
        <w:rPr>
          <w:rFonts w:ascii="David" w:hAnsi="David" w:cs="David"/>
          <w:sz w:val="24"/>
          <w:szCs w:val="24"/>
          <w:u w:val="single"/>
          <w:rtl/>
        </w:rPr>
        <w:t xml:space="preserve">פוליטית </w:t>
      </w:r>
      <w:r w:rsidR="00AE2E76" w:rsidRPr="00FC4C8F">
        <w:rPr>
          <w:rFonts w:ascii="David" w:hAnsi="David" w:cs="David"/>
          <w:sz w:val="24"/>
          <w:szCs w:val="24"/>
          <w:rtl/>
        </w:rPr>
        <w:t>שדומה לאחים המוסלמים- מאמינים בהקמת מדינת האסלם עם שליט שריעי. אבל, בניגוד לאחים המוסלמים שרצו את המדינה בהדרגתיות, בתהליך טבעי אבולוציוני, דרך שכנוע והתרחבות ומתן שירותים. הזרם הגי'אהדי רצו להקים את מדינת האסלם בכוח, במלחמת קודש, בג'יהאד. לא רצו תהליך איטי אלא כאן ועכשיו בכח. הם האמינו ב</w:t>
      </w:r>
      <w:r w:rsidR="006E45A5" w:rsidRPr="00FC4C8F">
        <w:rPr>
          <w:rFonts w:ascii="David" w:hAnsi="David" w:cs="David"/>
          <w:sz w:val="24"/>
          <w:szCs w:val="24"/>
          <w:rtl/>
        </w:rPr>
        <w:t xml:space="preserve">נוקשות הלכתית ומדינית. </w:t>
      </w:r>
      <w:r w:rsidRPr="00FC4C8F">
        <w:rPr>
          <w:rFonts w:ascii="David" w:hAnsi="David" w:cs="David"/>
          <w:sz w:val="24"/>
          <w:szCs w:val="24"/>
          <w:rtl/>
        </w:rPr>
        <w:t>זרם שחיבר את השמרנות הדתית של הסלאפים, עם השמרנות הפוליטית של הוואסטים (האחים המוסלמים). אלו דעא"ש, אל קעידה, טליבאן. החיבור הזה בין קיצוניות דתית לקיצוניות פוליטית הגיע מהמוג'הדין שבאפגניסטן, (אלו שנלחמו בבריה"מ בשנות ה80). האחים המוסלמים שהגיעו אליהם יצרו איתם את החיבור הזה.</w:t>
      </w:r>
      <w:r w:rsidR="00BF38C1" w:rsidRPr="00FC4C8F">
        <w:rPr>
          <w:rFonts w:ascii="David" w:hAnsi="David" w:cs="David"/>
          <w:sz w:val="24"/>
          <w:szCs w:val="24"/>
          <w:rtl/>
        </w:rPr>
        <w:t xml:space="preserve"> אחד מבכירי הסלאפים היה בן לאדן, ואחד מבכירי האחים המוסלמים היה עבדאללה עזאם (פלסטיני שגורש מירדן).</w:t>
      </w:r>
    </w:p>
    <w:p w14:paraId="16B2400A" w14:textId="4DE46F25" w:rsidR="00F4249B" w:rsidRPr="00FC4C8F" w:rsidRDefault="000703E8">
      <w:pPr>
        <w:pStyle w:val="a3"/>
        <w:numPr>
          <w:ilvl w:val="0"/>
          <w:numId w:val="42"/>
        </w:numPr>
        <w:spacing w:after="120" w:line="360" w:lineRule="auto"/>
        <w:jc w:val="both"/>
        <w:rPr>
          <w:rFonts w:ascii="David" w:hAnsi="David" w:cs="David"/>
          <w:sz w:val="24"/>
          <w:szCs w:val="24"/>
        </w:rPr>
      </w:pPr>
      <w:r w:rsidRPr="00FC4C8F">
        <w:rPr>
          <w:rFonts w:ascii="David" w:hAnsi="David" w:cs="David"/>
          <w:b/>
          <w:bCs/>
          <w:sz w:val="24"/>
          <w:szCs w:val="24"/>
          <w:u w:val="single"/>
          <w:rtl/>
        </w:rPr>
        <w:t>הזרם האסלאמי המודרני-</w:t>
      </w:r>
      <w:r w:rsidR="00480D1B">
        <w:rPr>
          <w:rFonts w:ascii="David" w:hAnsi="David" w:cs="David" w:hint="cs"/>
          <w:b/>
          <w:bCs/>
          <w:sz w:val="24"/>
          <w:szCs w:val="24"/>
          <w:u w:val="single"/>
          <w:rtl/>
        </w:rPr>
        <w:t xml:space="preserve"> </w:t>
      </w:r>
      <w:r w:rsidR="00480D1B" w:rsidRPr="00480D1B">
        <w:rPr>
          <w:rFonts w:ascii="David" w:hAnsi="David" w:cs="David" w:hint="cs"/>
          <w:sz w:val="24"/>
          <w:szCs w:val="24"/>
          <w:rtl/>
        </w:rPr>
        <w:t>זרם שלקח את הפרגמטיות של האחים המוסלמים מבחינה דתית, והפרגמטים של הסלפים מבחינה פוליטית. דומה לאורתודוכסיה מודרנית.</w:t>
      </w:r>
      <w:r w:rsidR="00480D1B">
        <w:rPr>
          <w:rFonts w:ascii="David" w:hAnsi="David" w:cs="David" w:hint="cs"/>
          <w:sz w:val="24"/>
          <w:szCs w:val="24"/>
          <w:rtl/>
        </w:rPr>
        <w:t xml:space="preserve"> הזם</w:t>
      </w:r>
      <w:r w:rsidRPr="00FC4C8F">
        <w:rPr>
          <w:rFonts w:ascii="David" w:hAnsi="David" w:cs="David"/>
          <w:sz w:val="24"/>
          <w:szCs w:val="24"/>
          <w:rtl/>
        </w:rPr>
        <w:t xml:space="preserve"> </w:t>
      </w:r>
      <w:r w:rsidR="006E45A5" w:rsidRPr="00FC4C8F">
        <w:rPr>
          <w:rFonts w:ascii="David" w:hAnsi="David" w:cs="David"/>
          <w:sz w:val="24"/>
          <w:szCs w:val="24"/>
          <w:rtl/>
        </w:rPr>
        <w:t xml:space="preserve">דוגל בפתיחות הלכתית ומדינית. </w:t>
      </w:r>
      <w:r w:rsidR="00F4249B" w:rsidRPr="00FC4C8F">
        <w:rPr>
          <w:rFonts w:ascii="David" w:hAnsi="David" w:cs="David"/>
          <w:sz w:val="24"/>
          <w:szCs w:val="24"/>
          <w:rtl/>
        </w:rPr>
        <w:t xml:space="preserve">מצד אחד </w:t>
      </w:r>
      <w:r w:rsidR="00480D1B">
        <w:rPr>
          <w:rFonts w:ascii="David" w:hAnsi="David" w:cs="David" w:hint="cs"/>
          <w:sz w:val="24"/>
          <w:szCs w:val="24"/>
          <w:rtl/>
        </w:rPr>
        <w:t>זה אנשים מאמינים ש</w:t>
      </w:r>
      <w:r w:rsidR="00F4249B" w:rsidRPr="00FC4C8F">
        <w:rPr>
          <w:rFonts w:ascii="David" w:hAnsi="David" w:cs="David"/>
          <w:sz w:val="24"/>
          <w:szCs w:val="24"/>
          <w:rtl/>
        </w:rPr>
        <w:t xml:space="preserve">רוצים לראות את הדת פעילה גם במרחב הדתי </w:t>
      </w:r>
      <w:r w:rsidR="00F4249B" w:rsidRPr="00FC4C8F">
        <w:rPr>
          <w:rFonts w:ascii="David" w:hAnsi="David" w:cs="David"/>
          <w:sz w:val="24"/>
          <w:szCs w:val="24"/>
          <w:rtl/>
        </w:rPr>
        <w:lastRenderedPageBreak/>
        <w:t>וגם במרחב הציבורי אך אלו אנשים שמכבדים את דעתם של כולם</w:t>
      </w:r>
      <w:r w:rsidR="00480D1B">
        <w:rPr>
          <w:rFonts w:ascii="David" w:hAnsi="David" w:cs="David" w:hint="cs"/>
          <w:sz w:val="24"/>
          <w:szCs w:val="24"/>
          <w:rtl/>
        </w:rPr>
        <w:t xml:space="preserve"> ולא כופים את דעותם עליהם. </w:t>
      </w:r>
      <w:r w:rsidR="00F4249B" w:rsidRPr="00FC4C8F">
        <w:rPr>
          <w:rFonts w:ascii="David" w:hAnsi="David" w:cs="David"/>
          <w:sz w:val="24"/>
          <w:szCs w:val="24"/>
          <w:rtl/>
        </w:rPr>
        <w:t>אין להם חזון של מדינת אסלם אלא הם רוצים לשלב את חייהם הדתיים בכל מקום בו הם נמצאים</w:t>
      </w:r>
      <w:r w:rsidR="00480D1B">
        <w:rPr>
          <w:rFonts w:ascii="David" w:hAnsi="David" w:cs="David" w:hint="cs"/>
          <w:sz w:val="24"/>
          <w:szCs w:val="24"/>
          <w:rtl/>
        </w:rPr>
        <w:t>- לחיות חיים אסלאמים בכל מקום שיהיו בו לפי תנאי המקום</w:t>
      </w:r>
      <w:r w:rsidR="00F4249B" w:rsidRPr="00FC4C8F">
        <w:rPr>
          <w:rFonts w:ascii="David" w:hAnsi="David" w:cs="David"/>
          <w:sz w:val="24"/>
          <w:szCs w:val="24"/>
          <w:rtl/>
        </w:rPr>
        <w:t>.</w:t>
      </w:r>
      <w:r w:rsidR="00480D1B">
        <w:rPr>
          <w:rFonts w:ascii="David" w:hAnsi="David" w:cs="David" w:hint="cs"/>
          <w:sz w:val="24"/>
          <w:szCs w:val="24"/>
          <w:rtl/>
        </w:rPr>
        <w:t xml:space="preserve"> הם מחברים הלכה למציאות ולכן ההלכה היא פרגמטית וניתן לחיות אותה ולשלב אותה עם המציאות.</w:t>
      </w:r>
      <w:r w:rsidR="00F4249B" w:rsidRPr="00FC4C8F">
        <w:rPr>
          <w:rFonts w:ascii="David" w:hAnsi="David" w:cs="David"/>
          <w:sz w:val="24"/>
          <w:szCs w:val="24"/>
          <w:rtl/>
        </w:rPr>
        <w:t xml:space="preserve"> הם שונים מהסלפים בכך שיש להם פתיחות דתית- ניתן לחדש בהלכה. הם קצת יותר פתוחים מהוסטי. הם דומים לליברלים בחדשנות הדתית אבל שונים בכך שהם רוצים להיות חלק מהמרחב הציבורי ולא לשנות אותו. הם שונים מהואסטים בכך שהם לא רוצים לשנות את המציאות אלא להשתלב בה. לא דומים בשום דבר לזרם הסלפי-ג'יאהדי. </w:t>
      </w:r>
    </w:p>
    <w:p w14:paraId="284D28FA" w14:textId="5412CEBF" w:rsidR="00BA28E2" w:rsidRPr="00FC4C8F" w:rsidRDefault="00BA28E2" w:rsidP="00FC4C8F">
      <w:pPr>
        <w:spacing w:after="120" w:line="360" w:lineRule="auto"/>
        <w:jc w:val="both"/>
        <w:rPr>
          <w:rFonts w:ascii="David" w:hAnsi="David" w:cs="David"/>
          <w:sz w:val="24"/>
          <w:szCs w:val="24"/>
          <w:rtl/>
        </w:rPr>
      </w:pPr>
      <w:r w:rsidRPr="00FC4C8F">
        <w:rPr>
          <w:rFonts w:ascii="David" w:hAnsi="David" w:cs="David"/>
          <w:sz w:val="24"/>
          <w:szCs w:val="24"/>
          <w:rtl/>
        </w:rPr>
        <w:t>כל הזרמים באו במטרה לגרום לחיזוק האומה האסלמית, להחזיר את הדת המוסלמית והתרבות לעליונות שהייתה להם ולאפשר חיים של דת בנסיבות השונות של המודרנה. כל זרם בדרכו, באמונתו ובגישתו הפוליטית.</w:t>
      </w:r>
    </w:p>
    <w:p w14:paraId="019D7B7B" w14:textId="77777777" w:rsidR="00480D1B" w:rsidRPr="00480D1B" w:rsidRDefault="00480D1B" w:rsidP="00480D1B">
      <w:pPr>
        <w:spacing w:after="120" w:line="360" w:lineRule="auto"/>
        <w:jc w:val="both"/>
        <w:rPr>
          <w:rFonts w:ascii="David" w:hAnsi="David" w:cs="David"/>
          <w:sz w:val="24"/>
          <w:szCs w:val="24"/>
          <w:rtl/>
        </w:rPr>
      </w:pPr>
      <w:r w:rsidRPr="00480D1B">
        <w:rPr>
          <w:rFonts w:ascii="David" w:hAnsi="David" w:cs="David"/>
          <w:sz w:val="24"/>
          <w:szCs w:val="24"/>
          <w:rtl/>
        </w:rPr>
        <w:t>מה שמעניין אותנו בקורס זה לא הפוליטיקה, אלא הרעיון הדתי-המשפטי.</w:t>
      </w:r>
    </w:p>
    <w:p w14:paraId="6495F638" w14:textId="6B9A8580" w:rsidR="00CB08E1" w:rsidRPr="00FC4C8F" w:rsidRDefault="00CB08E1" w:rsidP="00533163">
      <w:pPr>
        <w:pStyle w:val="1"/>
        <w:rPr>
          <w:rtl/>
        </w:rPr>
      </w:pPr>
      <w:bookmarkStart w:id="14" w:name="_Toc128410542"/>
      <w:r w:rsidRPr="00FC4C8F">
        <w:rPr>
          <w:rtl/>
        </w:rPr>
        <w:t>המדינה העות'מאנית</w:t>
      </w:r>
      <w:bookmarkEnd w:id="14"/>
    </w:p>
    <w:p w14:paraId="2C8412CD" w14:textId="605FAE32" w:rsidR="000751D7" w:rsidRDefault="00CB08E1" w:rsidP="000751D7">
      <w:pPr>
        <w:spacing w:after="120" w:line="360" w:lineRule="auto"/>
        <w:jc w:val="both"/>
        <w:rPr>
          <w:rFonts w:ascii="David" w:hAnsi="David" w:cs="David"/>
          <w:sz w:val="24"/>
          <w:szCs w:val="24"/>
          <w:rtl/>
        </w:rPr>
      </w:pPr>
      <w:r w:rsidRPr="00FC4C8F">
        <w:rPr>
          <w:rFonts w:ascii="David" w:hAnsi="David" w:cs="David"/>
          <w:sz w:val="24"/>
          <w:szCs w:val="24"/>
          <w:rtl/>
        </w:rPr>
        <w:t xml:space="preserve">המדינה העותמאנית היא איסלמית, מקיימת משטר דתי ע"פ השריעה וההלכה המוסלמית. בשנת 1517, התואר 'חליפה' השליט המוסלמי (מבני עבאס) עובר להיות שליט על המדינה העות'מאנית. </w:t>
      </w:r>
      <w:r w:rsidR="000751D7" w:rsidRPr="000751D7">
        <w:rPr>
          <w:rFonts w:ascii="David" w:hAnsi="David" w:cs="David"/>
          <w:sz w:val="24"/>
          <w:szCs w:val="24"/>
          <w:rtl/>
        </w:rPr>
        <w:t>המדינה העותמאנית היא מדינה איסלאמית, המקיימת משטר דתי ע"פ השריעה להלכה המוסלמית, וכן אלה שמעכשיו מנהיגים ומובלים מבחינה דתית ומוסלמית. כחלק מהשלטון של המדינה העותמאנית הם הקימו בתי משפט על מנת לפסוק בין סכסוכים, שהבתי דין האלה נקראים בתי דין שרעיים. תפקידם היו לפסוק הלכה בין כל הדתות ובין כל הנתינים של המדינה העותמאנית. בבתי הדין השרעיים השופטים נקראים קאדים</w:t>
      </w:r>
      <w:r w:rsidR="00B53F65">
        <w:rPr>
          <w:rFonts w:ascii="David" w:hAnsi="David" w:cs="David" w:hint="cs"/>
          <w:sz w:val="24"/>
          <w:szCs w:val="24"/>
          <w:rtl/>
        </w:rPr>
        <w:t xml:space="preserve"> והם עומדים בראש המערכת הדתית</w:t>
      </w:r>
      <w:r w:rsidR="000751D7" w:rsidRPr="000751D7">
        <w:rPr>
          <w:rFonts w:ascii="David" w:hAnsi="David" w:cs="David"/>
          <w:sz w:val="24"/>
          <w:szCs w:val="24"/>
          <w:rtl/>
        </w:rPr>
        <w:t xml:space="preserve">. והם פסקו בסכסוכים ע"פ הדין השרעי וההלכה המוסלמית. כלומר, ארגנו את מערכת המשפט שלהם במסגרת הדין המוסלמי. </w:t>
      </w:r>
      <w:r w:rsidR="00B53F65">
        <w:rPr>
          <w:rFonts w:ascii="David" w:hAnsi="David" w:cs="David" w:hint="cs"/>
          <w:sz w:val="24"/>
          <w:szCs w:val="24"/>
          <w:rtl/>
        </w:rPr>
        <w:t xml:space="preserve">כל נתין במדינה העותמאנית היה נתון לפסיקתו של בית הדין השרעי, ללא קשר לדתו ולאמונתו. </w:t>
      </w:r>
      <w:r w:rsidR="000751D7" w:rsidRPr="000751D7">
        <w:rPr>
          <w:rFonts w:ascii="David" w:hAnsi="David" w:cs="David"/>
          <w:sz w:val="24"/>
          <w:szCs w:val="24"/>
          <w:rtl/>
        </w:rPr>
        <w:t>לא היה "חוק", אם שופט רצה לפסוק בסכסוך, הוא הלך לספרות הקוראן ומשם הביא את הדין ופסק על פיו. זה יצר המון בלאגן – חוסר יציבות, התאמה, ציפייה, נורמה. לכן, המדינה העותמאנית מתחילה לגלות חולשה משפטית, ארגונית. כדי שהעותאמנים יתגברו על החולשה במשטר שלהם, הם החליטו בשנת 1850 לעשות רפרומה משפטית- "ת</w:t>
      </w:r>
      <w:r w:rsidR="00B53F65">
        <w:rPr>
          <w:rFonts w:ascii="David" w:hAnsi="David" w:cs="David" w:hint="cs"/>
          <w:sz w:val="24"/>
          <w:szCs w:val="24"/>
          <w:rtl/>
        </w:rPr>
        <w:t>נ</w:t>
      </w:r>
      <w:r w:rsidR="000751D7" w:rsidRPr="000751D7">
        <w:rPr>
          <w:rFonts w:ascii="David" w:hAnsi="David" w:cs="David"/>
          <w:sz w:val="24"/>
          <w:szCs w:val="24"/>
          <w:rtl/>
        </w:rPr>
        <w:t>זימאת'" = מילה בטורקית, שמשמעותה הסדרים.</w:t>
      </w:r>
      <w:r w:rsidR="00B53F65">
        <w:rPr>
          <w:rFonts w:ascii="David" w:hAnsi="David" w:cs="David" w:hint="cs"/>
          <w:sz w:val="24"/>
          <w:szCs w:val="24"/>
          <w:rtl/>
        </w:rPr>
        <w:t xml:space="preserve"> מטרת הרפורמות הייתתה להפוך את המדינה לחזקה ולמובילה.</w:t>
      </w:r>
      <w:r w:rsidR="000751D7" w:rsidRPr="000751D7">
        <w:rPr>
          <w:rFonts w:ascii="David" w:hAnsi="David" w:cs="David"/>
          <w:sz w:val="24"/>
          <w:szCs w:val="24"/>
          <w:rtl/>
        </w:rPr>
        <w:t xml:space="preserve"> מתחיל תהליך של פיזור. הם החליטו לעשות 2 דברים:</w:t>
      </w:r>
    </w:p>
    <w:p w14:paraId="68935220" w14:textId="2F7D27E4" w:rsidR="00B53F65" w:rsidRPr="00B53F65" w:rsidRDefault="00B53F65">
      <w:pPr>
        <w:pStyle w:val="a3"/>
        <w:numPr>
          <w:ilvl w:val="0"/>
          <w:numId w:val="43"/>
        </w:numPr>
        <w:spacing w:after="120" w:line="360" w:lineRule="auto"/>
        <w:jc w:val="both"/>
        <w:rPr>
          <w:rFonts w:ascii="David" w:hAnsi="David" w:cs="David"/>
          <w:sz w:val="24"/>
          <w:szCs w:val="24"/>
          <w:rtl/>
        </w:rPr>
      </w:pPr>
      <w:r w:rsidRPr="00FC4C8F">
        <w:rPr>
          <w:rFonts w:ascii="David" w:hAnsi="David" w:cs="David"/>
          <w:sz w:val="24"/>
          <w:szCs w:val="24"/>
          <w:rtl/>
        </w:rPr>
        <w:t>לא מחפשים עוד בספרים ההלכתיים</w:t>
      </w:r>
      <w:r w:rsidR="005F19BD">
        <w:rPr>
          <w:rFonts w:ascii="David" w:hAnsi="David" w:cs="David" w:hint="cs"/>
          <w:sz w:val="24"/>
          <w:szCs w:val="24"/>
          <w:rtl/>
        </w:rPr>
        <w:t xml:space="preserve"> ושכל אחד פוסק על פי דעתו</w:t>
      </w:r>
      <w:r w:rsidR="00EF2C31">
        <w:rPr>
          <w:rFonts w:ascii="David" w:hAnsi="David" w:cs="David" w:hint="cs"/>
          <w:sz w:val="24"/>
          <w:szCs w:val="24"/>
          <w:rtl/>
        </w:rPr>
        <w:t>.</w:t>
      </w:r>
      <w:r w:rsidR="005F19BD">
        <w:rPr>
          <w:rFonts w:ascii="David" w:hAnsi="David" w:cs="David" w:hint="cs"/>
          <w:sz w:val="24"/>
          <w:szCs w:val="24"/>
          <w:rtl/>
        </w:rPr>
        <w:t xml:space="preserve"> זה לא מאפשר מערכת משפט יציבה, הציבור לא יודע מה הדין המחייב ולא ניתן לצפות מה יקרה בהליך המשפטי. כעת הם רוצים לחוקק</w:t>
      </w:r>
      <w:r w:rsidRPr="00FC4C8F">
        <w:rPr>
          <w:rFonts w:ascii="David" w:hAnsi="David" w:cs="David"/>
          <w:sz w:val="24"/>
          <w:szCs w:val="24"/>
          <w:rtl/>
        </w:rPr>
        <w:t xml:space="preserve"> חוקים המבוססים על</w:t>
      </w:r>
      <w:r w:rsidR="005F19BD">
        <w:rPr>
          <w:rFonts w:ascii="David" w:hAnsi="David" w:cs="David" w:hint="cs"/>
          <w:sz w:val="24"/>
          <w:szCs w:val="24"/>
          <w:rtl/>
        </w:rPr>
        <w:t xml:space="preserve"> השריעה וההלכה אבל שהוא מחייב את כולם בכל עניין ועניין.</w:t>
      </w:r>
      <w:r w:rsidRPr="00FC4C8F">
        <w:rPr>
          <w:rFonts w:ascii="David" w:hAnsi="David" w:cs="David"/>
          <w:sz w:val="24"/>
          <w:szCs w:val="24"/>
          <w:rtl/>
        </w:rPr>
        <w:t xml:space="preserve"> </w:t>
      </w:r>
      <w:r w:rsidR="00EF2C31">
        <w:rPr>
          <w:rFonts w:ascii="David" w:hAnsi="David" w:cs="David" w:hint="cs"/>
          <w:sz w:val="24"/>
          <w:szCs w:val="24"/>
          <w:rtl/>
        </w:rPr>
        <w:t xml:space="preserve">יש לעשות חוק אחיד. </w:t>
      </w:r>
      <w:r w:rsidR="005F19BD">
        <w:rPr>
          <w:rFonts w:ascii="David" w:hAnsi="David" w:cs="David" w:hint="cs"/>
          <w:sz w:val="24"/>
          <w:szCs w:val="24"/>
          <w:rtl/>
        </w:rPr>
        <w:t>חלק מהחוקים הם אזרחיים כמו מקרקעין, מסחר, ממונות, מג'לה (קודקס אזרחי רחב). אבל במקביל חוקקו חוקים גם לבתי הדין השרעיים כמו חוק זכויות המשפחה</w:t>
      </w:r>
      <w:r w:rsidRPr="00B53F65">
        <w:rPr>
          <w:rFonts w:ascii="David" w:hAnsi="David" w:cs="David"/>
          <w:sz w:val="24"/>
          <w:szCs w:val="24"/>
          <w:rtl/>
        </w:rPr>
        <w:t>. הם נחקקו לאחר שקבוצת חכמי הלכה עבדו על ארגון באופן שייתן מענה משפטי חד וברור, אבל מצד שני מדובר בדינים מסורתיים.</w:t>
      </w:r>
      <w:r w:rsidR="005F19BD">
        <w:rPr>
          <w:rFonts w:ascii="David" w:hAnsi="David" w:cs="David" w:hint="cs"/>
          <w:sz w:val="24"/>
          <w:szCs w:val="24"/>
          <w:rtl/>
        </w:rPr>
        <w:t xml:space="preserve"> יש טענה שהפיכת דיני ההלכה לחוק גורם לחילון ומרחיק אותם מהקשרם ההלכתי. אך, איאד טוען כי הייתה חשיבות גדולה לסדר המשפטי הזה. </w:t>
      </w:r>
    </w:p>
    <w:p w14:paraId="76C27A53" w14:textId="3F426B1E" w:rsidR="00B53F65" w:rsidRPr="005F19BD" w:rsidRDefault="00B53F65">
      <w:pPr>
        <w:pStyle w:val="a3"/>
        <w:numPr>
          <w:ilvl w:val="0"/>
          <w:numId w:val="43"/>
        </w:numPr>
        <w:spacing w:after="120" w:line="360" w:lineRule="auto"/>
        <w:jc w:val="both"/>
        <w:rPr>
          <w:rFonts w:ascii="David" w:hAnsi="David" w:cs="David"/>
          <w:sz w:val="24"/>
          <w:szCs w:val="24"/>
        </w:rPr>
      </w:pPr>
      <w:r w:rsidRPr="005F19BD">
        <w:rPr>
          <w:rFonts w:ascii="David" w:hAnsi="David" w:cs="David"/>
          <w:sz w:val="24"/>
          <w:szCs w:val="24"/>
          <w:rtl/>
        </w:rPr>
        <w:lastRenderedPageBreak/>
        <w:t xml:space="preserve">בנוסף, המחוקק מקים מערכת של בתי משפט נזמאיים (אזרחים) ונותן להם את הסכמות לפסוק בכל תחומי המשפט, למעט ענייני המעמד האישי שנשארים בסמכות הבלעדית של בתי הדין השרעיים. </w:t>
      </w:r>
      <w:r w:rsidR="00EF2C31" w:rsidRPr="00EF2C31">
        <w:rPr>
          <w:rFonts w:ascii="David" w:hAnsi="David" w:cs="David"/>
          <w:sz w:val="24"/>
          <w:szCs w:val="24"/>
          <w:rtl/>
        </w:rPr>
        <w:t>בניגוד למערכת השיפוט הדתית הנסמכת על הדת עם שופטים המחוייבים לדת, מדובר על שופטים אזרחיים שפוסקים לפי מחויבותם לחוק ולא לדת.</w:t>
      </w:r>
      <w:r w:rsidR="00EF2C31">
        <w:rPr>
          <w:rFonts w:ascii="David" w:hAnsi="David" w:cs="David" w:hint="cs"/>
          <w:sz w:val="24"/>
          <w:szCs w:val="24"/>
          <w:rtl/>
        </w:rPr>
        <w:t xml:space="preserve"> </w:t>
      </w:r>
      <w:r w:rsidRPr="005F19BD">
        <w:rPr>
          <w:rFonts w:ascii="David" w:hAnsi="David" w:cs="David"/>
          <w:sz w:val="24"/>
          <w:szCs w:val="24"/>
          <w:rtl/>
        </w:rPr>
        <w:t>יש הפרדה בין בתי המשפט האזרחיים לבין בתי המשפט השרעיים</w:t>
      </w:r>
      <w:r w:rsidR="00EF2C31">
        <w:rPr>
          <w:rFonts w:ascii="David" w:hAnsi="David" w:cs="David" w:hint="cs"/>
          <w:sz w:val="24"/>
          <w:szCs w:val="24"/>
          <w:rtl/>
        </w:rPr>
        <w:t>, זו מערכת משפט מקבילה.</w:t>
      </w:r>
    </w:p>
    <w:p w14:paraId="1FCFEF69" w14:textId="423EDCC8" w:rsidR="005F19BD" w:rsidRDefault="00B53F65" w:rsidP="005F19BD">
      <w:pPr>
        <w:spacing w:after="120" w:line="360" w:lineRule="auto"/>
        <w:ind w:left="360"/>
        <w:jc w:val="both"/>
        <w:rPr>
          <w:rFonts w:ascii="David" w:hAnsi="David" w:cs="David"/>
          <w:sz w:val="24"/>
          <w:szCs w:val="24"/>
          <w:rtl/>
        </w:rPr>
      </w:pPr>
      <w:r w:rsidRPr="00FC4C8F">
        <w:rPr>
          <w:rFonts w:ascii="David" w:hAnsi="David" w:cs="David"/>
          <w:sz w:val="24"/>
          <w:szCs w:val="24"/>
          <w:rtl/>
        </w:rPr>
        <w:t>הקמת בתי דין דתיים לעדות המוכרות (שיטת המילת) רק לענייני המעמד האישי והקדשים: יש בתי דין שרעיים שהם של המדינה בענייני המעמד האישי, אבל יש גם בתי דין העוסקים בענייני המעמד האישי וההקדשים בהתאם לעדה שלך, כמו בתי דין ליהודים.</w:t>
      </w:r>
      <w:r w:rsidR="005F19BD">
        <w:rPr>
          <w:rFonts w:ascii="David" w:hAnsi="David" w:cs="David" w:hint="cs"/>
          <w:sz w:val="24"/>
          <w:szCs w:val="24"/>
          <w:rtl/>
        </w:rPr>
        <w:t xml:space="preserve"> </w:t>
      </w:r>
      <w:r>
        <w:rPr>
          <w:rFonts w:ascii="David" w:hAnsi="David" w:cs="David" w:hint="cs"/>
          <w:sz w:val="24"/>
          <w:szCs w:val="24"/>
          <w:rtl/>
        </w:rPr>
        <w:t>בענייני המעמד האישי השאירו את סמכותם של בתי הדין השרעיים. למה דווקא בנושא זה הסמכות נשארה? מכיוון שזה הבסיס של האמונה המוסלמית וזה העיקר</w:t>
      </w:r>
      <w:r w:rsidR="005F19BD">
        <w:rPr>
          <w:rFonts w:ascii="David" w:hAnsi="David" w:cs="David" w:hint="cs"/>
          <w:sz w:val="24"/>
          <w:szCs w:val="24"/>
          <w:rtl/>
        </w:rPr>
        <w:t>, זה ההווי הדתי</w:t>
      </w:r>
      <w:r>
        <w:rPr>
          <w:rFonts w:ascii="David" w:hAnsi="David" w:cs="David" w:hint="cs"/>
          <w:sz w:val="24"/>
          <w:szCs w:val="24"/>
          <w:rtl/>
        </w:rPr>
        <w:t>.</w:t>
      </w:r>
      <w:r w:rsidR="005F19BD">
        <w:rPr>
          <w:rFonts w:ascii="David" w:hAnsi="David" w:cs="David" w:hint="cs"/>
          <w:sz w:val="24"/>
          <w:szCs w:val="24"/>
          <w:rtl/>
        </w:rPr>
        <w:t xml:space="preserve"> שאר הדינים של ממונות וכו' זה בדין האזרחי.</w:t>
      </w:r>
      <w:r>
        <w:rPr>
          <w:rFonts w:ascii="David" w:hAnsi="David" w:cs="David" w:hint="cs"/>
          <w:sz w:val="24"/>
          <w:szCs w:val="24"/>
          <w:rtl/>
        </w:rPr>
        <w:t xml:space="preserve"> </w:t>
      </w:r>
      <w:r w:rsidR="005F19BD">
        <w:rPr>
          <w:rFonts w:ascii="David" w:hAnsi="David" w:cs="David" w:hint="cs"/>
          <w:sz w:val="24"/>
          <w:szCs w:val="24"/>
          <w:rtl/>
        </w:rPr>
        <w:t>מכאן והלאה נתמקד בבתי הדין השרעיים.</w:t>
      </w:r>
    </w:p>
    <w:p w14:paraId="00A8B6C8" w14:textId="687F7086" w:rsidR="005F19BD" w:rsidRDefault="005F19BD" w:rsidP="005F19BD">
      <w:pPr>
        <w:spacing w:after="120" w:line="360" w:lineRule="auto"/>
        <w:ind w:left="360"/>
        <w:jc w:val="both"/>
        <w:rPr>
          <w:rFonts w:ascii="David" w:hAnsi="David" w:cs="David"/>
          <w:sz w:val="24"/>
          <w:szCs w:val="24"/>
          <w:rtl/>
        </w:rPr>
      </w:pPr>
      <w:r>
        <w:rPr>
          <w:rFonts w:ascii="David" w:hAnsi="David" w:cs="David" w:hint="cs"/>
          <w:sz w:val="24"/>
          <w:szCs w:val="24"/>
          <w:rtl/>
        </w:rPr>
        <w:t>במקביל לבתי הדין השרעיים הקימו בתי דין לדתות האחרות.</w:t>
      </w:r>
    </w:p>
    <w:p w14:paraId="4E1D1909" w14:textId="77777777" w:rsidR="005F19BD" w:rsidRDefault="005F19BD" w:rsidP="005F19BD">
      <w:pPr>
        <w:spacing w:after="120" w:line="360" w:lineRule="auto"/>
        <w:ind w:left="360"/>
        <w:jc w:val="both"/>
        <w:rPr>
          <w:rFonts w:ascii="David" w:hAnsi="David" w:cs="David"/>
          <w:sz w:val="24"/>
          <w:szCs w:val="24"/>
          <w:rtl/>
        </w:rPr>
      </w:pPr>
      <w:r>
        <w:rPr>
          <w:rFonts w:ascii="David" w:hAnsi="David" w:cs="David" w:hint="cs"/>
          <w:sz w:val="24"/>
          <w:szCs w:val="24"/>
          <w:rtl/>
        </w:rPr>
        <w:t>*</w:t>
      </w:r>
      <w:r w:rsidR="00B53F65">
        <w:rPr>
          <w:rFonts w:ascii="David" w:hAnsi="David" w:cs="David" w:hint="cs"/>
          <w:sz w:val="24"/>
          <w:szCs w:val="24"/>
          <w:rtl/>
        </w:rPr>
        <w:t>המשפט המוסלמי מטבעו עושה הפרדת רשויות. היחיד שאצלו הסמכויות היו ביחד היה הנביא. מאז מותו יש כבר הפרדת רשויות ולא היה חליף אחד שבידיו כל הסמכויות.</w:t>
      </w:r>
    </w:p>
    <w:p w14:paraId="4D563AEC" w14:textId="77777777" w:rsidR="005F19BD" w:rsidRPr="00FC4C8F" w:rsidRDefault="005F19BD" w:rsidP="005F19BD">
      <w:pPr>
        <w:spacing w:after="120" w:line="360" w:lineRule="auto"/>
        <w:jc w:val="both"/>
        <w:rPr>
          <w:rFonts w:ascii="David" w:hAnsi="David" w:cs="David"/>
          <w:sz w:val="24"/>
          <w:szCs w:val="24"/>
          <w:rtl/>
        </w:rPr>
      </w:pPr>
      <w:r w:rsidRPr="005F19BD">
        <w:rPr>
          <w:rFonts w:ascii="David" w:hAnsi="David" w:cs="David"/>
          <w:b/>
          <w:bCs/>
          <w:sz w:val="24"/>
          <w:szCs w:val="24"/>
          <w:u w:val="single"/>
          <w:rtl/>
        </w:rPr>
        <w:t>שנת 1914:</w:t>
      </w:r>
      <w:r w:rsidRPr="00FC4C8F">
        <w:rPr>
          <w:rFonts w:ascii="David" w:hAnsi="David" w:cs="David"/>
          <w:sz w:val="24"/>
          <w:szCs w:val="24"/>
          <w:rtl/>
        </w:rPr>
        <w:t xml:space="preserve"> מלחמת העולם הראשונה, מתחילה ובסופה האימפריה העתומאנית מתפרקת.</w:t>
      </w:r>
    </w:p>
    <w:p w14:paraId="30EE22CE" w14:textId="45F0C02A" w:rsidR="005F19BD" w:rsidRPr="00FC4C8F" w:rsidRDefault="005F19BD" w:rsidP="00DF5A04">
      <w:pPr>
        <w:spacing w:after="120" w:line="360" w:lineRule="auto"/>
        <w:jc w:val="both"/>
        <w:rPr>
          <w:rFonts w:ascii="David" w:hAnsi="David" w:cs="David"/>
          <w:sz w:val="24"/>
          <w:szCs w:val="24"/>
          <w:rtl/>
        </w:rPr>
      </w:pPr>
      <w:r w:rsidRPr="00FC4C8F">
        <w:rPr>
          <w:rFonts w:ascii="David" w:hAnsi="David" w:cs="David"/>
          <w:sz w:val="24"/>
          <w:szCs w:val="24"/>
          <w:rtl/>
        </w:rPr>
        <w:t>מדינת ישראל הופכת להיות תחת שלטון מנדט בריטי</w:t>
      </w:r>
      <w:r>
        <w:rPr>
          <w:rFonts w:ascii="David" w:hAnsi="David" w:cs="David" w:hint="cs"/>
          <w:sz w:val="24"/>
          <w:szCs w:val="24"/>
          <w:rtl/>
        </w:rPr>
        <w:t xml:space="preserve">. הם מחוקקים מעין חוקה שתסדיר את השלטון שלהם בארץ. לחוקה זו קוראים "דבר המלך ומועצתו" </w:t>
      </w:r>
      <w:r w:rsidR="00DF5A04" w:rsidRPr="00FC4C8F">
        <w:rPr>
          <w:rFonts w:ascii="David" w:hAnsi="David" w:cs="David"/>
          <w:sz w:val="24"/>
          <w:szCs w:val="24"/>
          <w:rtl/>
        </w:rPr>
        <w:t>בסלנג המשפטי הערבי, דבר המלך נקרא: מרסום פלסטין</w:t>
      </w:r>
      <w:r w:rsidR="00DF5A04">
        <w:rPr>
          <w:rFonts w:ascii="David" w:hAnsi="David" w:cs="David" w:hint="cs"/>
          <w:sz w:val="24"/>
          <w:szCs w:val="24"/>
          <w:rtl/>
        </w:rPr>
        <w:t>-</w:t>
      </w:r>
      <w:r w:rsidR="00DF5A04" w:rsidRPr="00FC4C8F">
        <w:rPr>
          <w:rFonts w:ascii="David" w:hAnsi="David" w:cs="David"/>
          <w:sz w:val="24"/>
          <w:szCs w:val="24"/>
          <w:rtl/>
        </w:rPr>
        <w:t xml:space="preserve"> כלומר, החוקה של פלשתינה</w:t>
      </w:r>
      <w:r>
        <w:rPr>
          <w:rFonts w:ascii="David" w:hAnsi="David" w:cs="David" w:hint="cs"/>
          <w:sz w:val="24"/>
          <w:szCs w:val="24"/>
          <w:rtl/>
        </w:rPr>
        <w:t>.</w:t>
      </w:r>
      <w:r w:rsidRPr="00FC4C8F">
        <w:rPr>
          <w:rFonts w:ascii="David" w:hAnsi="David" w:cs="David"/>
          <w:sz w:val="24"/>
          <w:szCs w:val="24"/>
          <w:rtl/>
        </w:rPr>
        <w:t xml:space="preserve"> </w:t>
      </w:r>
    </w:p>
    <w:p w14:paraId="3ABA002B" w14:textId="6CFF8E3F" w:rsidR="005F19BD" w:rsidRDefault="005F19BD" w:rsidP="005F19BD">
      <w:pPr>
        <w:spacing w:after="120" w:line="360" w:lineRule="auto"/>
        <w:jc w:val="both"/>
        <w:rPr>
          <w:rFonts w:ascii="David" w:hAnsi="David" w:cs="David"/>
          <w:sz w:val="24"/>
          <w:szCs w:val="24"/>
          <w:rtl/>
        </w:rPr>
      </w:pPr>
      <w:r w:rsidRPr="00FC4C8F">
        <w:rPr>
          <w:rFonts w:ascii="David" w:hAnsi="David" w:cs="David"/>
          <w:b/>
          <w:bCs/>
          <w:sz w:val="24"/>
          <w:szCs w:val="24"/>
          <w:highlight w:val="yellow"/>
          <w:u w:val="single"/>
          <w:rtl/>
        </w:rPr>
        <w:t>סעיף 46</w:t>
      </w:r>
      <w:r w:rsidRPr="00FC4C8F">
        <w:rPr>
          <w:rFonts w:ascii="David" w:hAnsi="David" w:cs="David"/>
          <w:sz w:val="24"/>
          <w:szCs w:val="24"/>
          <w:rtl/>
        </w:rPr>
        <w:t xml:space="preserve"> </w:t>
      </w:r>
      <w:r w:rsidR="00D44432">
        <w:rPr>
          <w:rFonts w:ascii="David" w:hAnsi="David" w:cs="David" w:hint="cs"/>
          <w:sz w:val="24"/>
          <w:szCs w:val="24"/>
          <w:rtl/>
        </w:rPr>
        <w:t>לדבר המלך ומועצתו</w:t>
      </w:r>
      <w:r w:rsidRPr="00FC4C8F">
        <w:rPr>
          <w:rFonts w:ascii="David" w:hAnsi="David" w:cs="David"/>
          <w:sz w:val="24"/>
          <w:szCs w:val="24"/>
          <w:rtl/>
        </w:rPr>
        <w:t xml:space="preserve">: </w:t>
      </w:r>
      <w:r w:rsidRPr="00FC4C8F">
        <w:rPr>
          <w:rFonts w:ascii="David" w:hAnsi="David" w:cs="David"/>
          <w:b/>
          <w:bCs/>
          <w:sz w:val="24"/>
          <w:szCs w:val="24"/>
          <w:rtl/>
        </w:rPr>
        <w:t xml:space="preserve">המשפט שהיה קיים בארץ עד 1914, ימשיך להיות בתוקף גם בתקופת המנדט. כלומר, מה שהיה עד כה בארץ ימשיך להיות מנדטורי וחקיקה שתהיה לאחר שנת 1914 תהיה </w:t>
      </w:r>
      <w:r w:rsidR="00DF5A04">
        <w:rPr>
          <w:rFonts w:ascii="David" w:hAnsi="David" w:cs="David" w:hint="cs"/>
          <w:b/>
          <w:bCs/>
          <w:sz w:val="24"/>
          <w:szCs w:val="24"/>
          <w:rtl/>
        </w:rPr>
        <w:t>ב</w:t>
      </w:r>
      <w:r w:rsidRPr="00FC4C8F">
        <w:rPr>
          <w:rFonts w:ascii="David" w:hAnsi="David" w:cs="David"/>
          <w:b/>
          <w:bCs/>
          <w:sz w:val="24"/>
          <w:szCs w:val="24"/>
          <w:rtl/>
        </w:rPr>
        <w:t>תוקף רק אם נחקק חוק מנדטורי שנותן לה תוקף.</w:t>
      </w:r>
    </w:p>
    <w:p w14:paraId="509D13A0" w14:textId="2432CE70" w:rsidR="00DF5A04" w:rsidRPr="00FC4C8F" w:rsidRDefault="00DF5A04" w:rsidP="005F19BD">
      <w:pPr>
        <w:spacing w:after="120" w:line="360" w:lineRule="auto"/>
        <w:jc w:val="both"/>
        <w:rPr>
          <w:rFonts w:ascii="David" w:hAnsi="David" w:cs="David"/>
          <w:sz w:val="24"/>
          <w:szCs w:val="24"/>
          <w:rtl/>
        </w:rPr>
      </w:pPr>
      <w:r>
        <w:rPr>
          <w:rFonts w:ascii="David" w:hAnsi="David" w:cs="David" w:hint="cs"/>
          <w:sz w:val="24"/>
          <w:szCs w:val="24"/>
          <w:rtl/>
        </w:rPr>
        <w:t xml:space="preserve">כלומר השלטון הבריטי אימץ את החיקוק, השופטים ובתי הדין העותמאנים לפני תקופת המנדט. ומה שחוקק אחרי היה צריך אישור מנדטורי שלהם. כיש רצף של מערכות המשפט המוסלמיות, אין קטיעה. </w:t>
      </w:r>
    </w:p>
    <w:p w14:paraId="0CA54877" w14:textId="77777777" w:rsidR="005F19BD" w:rsidRPr="00FC4C8F" w:rsidRDefault="005F19BD" w:rsidP="005F19BD">
      <w:pPr>
        <w:spacing w:after="120" w:line="360" w:lineRule="auto"/>
        <w:jc w:val="both"/>
        <w:rPr>
          <w:rFonts w:ascii="David" w:hAnsi="David" w:cs="David"/>
          <w:sz w:val="24"/>
          <w:szCs w:val="24"/>
          <w:rtl/>
        </w:rPr>
      </w:pPr>
      <w:r w:rsidRPr="00FC4C8F">
        <w:rPr>
          <w:rFonts w:ascii="David" w:hAnsi="David" w:cs="David"/>
          <w:sz w:val="24"/>
          <w:szCs w:val="24"/>
          <w:rtl/>
        </w:rPr>
        <w:t>למשל, חוק זכויות המשפחה נחקק בשנת 1917, כדי להיכנס למשפט המנדטורי הוא היה צריך חוק מנדטורי שנותן תוקף לחוק הזה. ואז החוק העות'מאני רוכב על הגב של החוק הבריטי. וכך אנחנו קיבלנו את החוק המנדטורי שמבוסס על המשטר העות'מאני.</w:t>
      </w:r>
    </w:p>
    <w:p w14:paraId="7F0B4C7A" w14:textId="77777777" w:rsidR="00DF5A04" w:rsidRDefault="005F19BD" w:rsidP="00DF5A04">
      <w:pPr>
        <w:spacing w:after="120" w:line="360" w:lineRule="auto"/>
        <w:jc w:val="both"/>
        <w:rPr>
          <w:rFonts w:ascii="David" w:hAnsi="David" w:cs="David"/>
          <w:sz w:val="24"/>
          <w:szCs w:val="24"/>
          <w:rtl/>
        </w:rPr>
      </w:pPr>
      <w:r w:rsidRPr="00FC4C8F">
        <w:rPr>
          <w:rFonts w:ascii="David" w:hAnsi="David" w:cs="David"/>
          <w:sz w:val="24"/>
          <w:szCs w:val="24"/>
          <w:rtl/>
        </w:rPr>
        <w:t>באמצעות הסימן הזה אנחנו קיבלנו את החוקים העות'מאניים שבין השאר גם רלוונטיים לבתי הדין השרעיים שפוסקים עד היום בהתבסס על חקיקה אסלמית. הפסיקה מקבלת תוקף משפטי מחייב במשפט המנדטורי: מחייב את בתי הדין השרעיים לפסוק לפי החוק הזה. כך קיבלנו את החוק המחייב שהוא חוק מוסלמי (בענייני המעמד האישי). לכן סימן 46 הוא סימן חשוב.</w:t>
      </w:r>
    </w:p>
    <w:p w14:paraId="7A6DA161" w14:textId="2912ECB2" w:rsidR="00B53F65" w:rsidRDefault="005F19BD" w:rsidP="00DF5A04">
      <w:pPr>
        <w:spacing w:after="120" w:line="360" w:lineRule="auto"/>
        <w:jc w:val="both"/>
        <w:rPr>
          <w:rFonts w:ascii="David" w:hAnsi="David" w:cs="David"/>
          <w:sz w:val="24"/>
          <w:szCs w:val="24"/>
          <w:rtl/>
        </w:rPr>
      </w:pPr>
      <w:r>
        <w:rPr>
          <w:rFonts w:ascii="David" w:hAnsi="David" w:cs="David" w:hint="cs"/>
          <w:sz w:val="24"/>
          <w:szCs w:val="24"/>
          <w:rtl/>
        </w:rPr>
        <w:t xml:space="preserve"> </w:t>
      </w:r>
      <w:r w:rsidR="00DF5A04">
        <w:rPr>
          <w:rFonts w:ascii="David" w:hAnsi="David" w:cs="David" w:hint="cs"/>
          <w:sz w:val="24"/>
          <w:szCs w:val="24"/>
          <w:rtl/>
        </w:rPr>
        <w:t>עכשיו יש 3 חוקים שהם עמודי התווך של בתי הדין המנדטוריים של אז:</w:t>
      </w:r>
    </w:p>
    <w:p w14:paraId="1BBA6CF6" w14:textId="6791AC52" w:rsidR="00DF5A04" w:rsidRPr="00F45224" w:rsidRDefault="00DF5A04">
      <w:pPr>
        <w:numPr>
          <w:ilvl w:val="0"/>
          <w:numId w:val="14"/>
        </w:numPr>
        <w:spacing w:after="120" w:line="360" w:lineRule="auto"/>
        <w:jc w:val="both"/>
        <w:rPr>
          <w:rFonts w:ascii="David" w:hAnsi="David" w:cs="David"/>
          <w:sz w:val="24"/>
          <w:szCs w:val="24"/>
        </w:rPr>
      </w:pPr>
      <w:r>
        <w:rPr>
          <w:rFonts w:ascii="David" w:hAnsi="David" w:cs="David" w:hint="cs"/>
          <w:sz w:val="24"/>
          <w:szCs w:val="24"/>
          <w:rtl/>
        </w:rPr>
        <w:t>חוק לזכויות המשפחה העותמאנית</w:t>
      </w:r>
      <w:r w:rsidR="00F45224">
        <w:rPr>
          <w:rFonts w:ascii="David" w:hAnsi="David" w:cs="David" w:hint="cs"/>
          <w:sz w:val="24"/>
          <w:szCs w:val="24"/>
          <w:rtl/>
        </w:rPr>
        <w:t xml:space="preserve"> </w:t>
      </w:r>
      <w:r w:rsidR="00F45224" w:rsidRPr="00FC4C8F">
        <w:rPr>
          <w:rFonts w:ascii="David" w:hAnsi="David" w:cs="David"/>
          <w:sz w:val="24"/>
          <w:szCs w:val="24"/>
          <w:rtl/>
        </w:rPr>
        <w:t xml:space="preserve">דן בענייני המעמד האישי של מוסלמים בפני בתי הדיין השרעיים: למרות שהוא היה אמור להתבסס על האסכולה החלפית הוא אימץ לתוך החוק הלכות מאסכולות אחרות: מאסכולה המלכית, השאפית ועוד עניינים מסוימים כי המחוקק העות'מאני </w:t>
      </w:r>
      <w:r w:rsidR="00F45224" w:rsidRPr="00FC4C8F">
        <w:rPr>
          <w:rFonts w:ascii="David" w:hAnsi="David" w:cs="David"/>
          <w:sz w:val="24"/>
          <w:szCs w:val="24"/>
          <w:rtl/>
        </w:rPr>
        <w:lastRenderedPageBreak/>
        <w:t>רצה לחוקק חוק מתקדם שמתיישב עם רוח הזמן של אותם ימים ומגשים את טובת הציבור ומקל על הציבור.</w:t>
      </w:r>
    </w:p>
    <w:p w14:paraId="50D3DC76" w14:textId="3D92FF99" w:rsidR="00DF5A04" w:rsidRPr="00F45224" w:rsidRDefault="00DF5A04">
      <w:pPr>
        <w:pStyle w:val="a3"/>
        <w:numPr>
          <w:ilvl w:val="0"/>
          <w:numId w:val="14"/>
        </w:numPr>
        <w:spacing w:after="120" w:line="360" w:lineRule="auto"/>
        <w:jc w:val="both"/>
        <w:rPr>
          <w:rFonts w:ascii="David" w:hAnsi="David" w:cs="David"/>
          <w:sz w:val="24"/>
          <w:szCs w:val="24"/>
        </w:rPr>
      </w:pPr>
      <w:r w:rsidRPr="00F45224">
        <w:rPr>
          <w:rFonts w:ascii="David" w:hAnsi="David" w:cs="David" w:hint="cs"/>
          <w:sz w:val="24"/>
          <w:szCs w:val="24"/>
          <w:rtl/>
        </w:rPr>
        <w:t>מג</w:t>
      </w:r>
      <w:r w:rsidR="00D75223">
        <w:rPr>
          <w:rFonts w:ascii="David" w:hAnsi="David" w:cs="David" w:hint="cs"/>
          <w:sz w:val="24"/>
          <w:szCs w:val="24"/>
          <w:rtl/>
        </w:rPr>
        <w:t>'</w:t>
      </w:r>
      <w:r w:rsidRPr="00F45224">
        <w:rPr>
          <w:rFonts w:ascii="David" w:hAnsi="David" w:cs="David" w:hint="cs"/>
          <w:sz w:val="24"/>
          <w:szCs w:val="24"/>
          <w:rtl/>
        </w:rPr>
        <w:t>לה</w:t>
      </w:r>
      <w:r w:rsidR="00F45224" w:rsidRPr="00F45224">
        <w:rPr>
          <w:rFonts w:ascii="David" w:hAnsi="David" w:cs="David" w:hint="cs"/>
          <w:sz w:val="24"/>
          <w:szCs w:val="24"/>
          <w:rtl/>
        </w:rPr>
        <w:t>- חוק עותמאני, הקודקס האזרחי הרחב גם בסדרי דין, מהותי ו</w:t>
      </w:r>
      <w:r w:rsidR="009D43E9">
        <w:rPr>
          <w:rFonts w:ascii="David" w:hAnsi="David" w:cs="David" w:hint="cs"/>
          <w:sz w:val="24"/>
          <w:szCs w:val="24"/>
          <w:rtl/>
        </w:rPr>
        <w:t xml:space="preserve">דיני </w:t>
      </w:r>
      <w:r w:rsidR="00F45224" w:rsidRPr="00F45224">
        <w:rPr>
          <w:rFonts w:ascii="David" w:hAnsi="David" w:cs="David" w:hint="cs"/>
          <w:sz w:val="24"/>
          <w:szCs w:val="24"/>
          <w:rtl/>
        </w:rPr>
        <w:t xml:space="preserve">ראיות. </w:t>
      </w:r>
    </w:p>
    <w:p w14:paraId="0F171F4E" w14:textId="134B2FA1" w:rsidR="00DF5A04" w:rsidRPr="00F45224" w:rsidRDefault="00F45224">
      <w:pPr>
        <w:numPr>
          <w:ilvl w:val="0"/>
          <w:numId w:val="14"/>
        </w:numPr>
        <w:spacing w:after="120" w:line="360" w:lineRule="auto"/>
        <w:jc w:val="both"/>
        <w:rPr>
          <w:rFonts w:ascii="David" w:hAnsi="David" w:cs="David"/>
          <w:sz w:val="24"/>
          <w:szCs w:val="24"/>
        </w:rPr>
      </w:pPr>
      <w:r>
        <w:rPr>
          <w:rFonts w:ascii="David" w:hAnsi="David" w:cs="David" w:hint="cs"/>
          <w:sz w:val="24"/>
          <w:szCs w:val="24"/>
          <w:rtl/>
        </w:rPr>
        <w:t xml:space="preserve">חוק הפרוצדורה השרעית העותמאנית: </w:t>
      </w:r>
      <w:r w:rsidRPr="00FC4C8F">
        <w:rPr>
          <w:rFonts w:ascii="David" w:hAnsi="David" w:cs="David"/>
          <w:sz w:val="24"/>
          <w:szCs w:val="24"/>
          <w:rtl/>
        </w:rPr>
        <w:t>סדרי דין בפני בית הדין השרעי.</w:t>
      </w:r>
    </w:p>
    <w:p w14:paraId="2EA85E45" w14:textId="5655BA2C" w:rsidR="00D75223" w:rsidRDefault="00DF5A04" w:rsidP="00D75223">
      <w:pPr>
        <w:spacing w:after="120" w:line="360" w:lineRule="auto"/>
        <w:jc w:val="both"/>
        <w:rPr>
          <w:rFonts w:ascii="David" w:hAnsi="David" w:cs="David"/>
          <w:sz w:val="24"/>
          <w:szCs w:val="24"/>
          <w:rtl/>
        </w:rPr>
      </w:pPr>
      <w:r>
        <w:rPr>
          <w:rFonts w:ascii="David" w:hAnsi="David" w:cs="David" w:hint="cs"/>
          <w:sz w:val="24"/>
          <w:szCs w:val="24"/>
          <w:rtl/>
        </w:rPr>
        <w:t>אמרנו שהתפתחו 4 אסכולות במשפט המוסלמי. העותמאנים החליטו לאמץ את האסכולה החנפית כאסכולה המחייבת. הבחירה בה כי האסכולה הזאת הכי פתוחה, פרגמטית, מאפשרת קיום של ענייני הדת וההלכה בתקופה המודרנית. השופט חייב לפנות קודם כל ל3 עמודי התווך. אם יש לאקונה והשופט לא יודע מה לפסוק הוא חוזר לאסכולה החנפנית ופוסק על פיה. אין מצב שיש סוגיה שאין לגביה מענה משפטי כי אין פתרון בחוקים יש בספרות ההלכתית ע"פ האסכולה החנפית.</w:t>
      </w:r>
      <w:r w:rsidR="00D75223">
        <w:rPr>
          <w:rFonts w:ascii="David" w:hAnsi="David" w:cs="David" w:hint="cs"/>
          <w:sz w:val="24"/>
          <w:szCs w:val="24"/>
          <w:rtl/>
        </w:rPr>
        <w:t xml:space="preserve"> המצרים הקימו ועדה של מומחים באסכולה החנפית. הועדה רשמה הצעת חוק, ראש הועדה היה נקרא קדרי פשה. גם לאחר שהועדה לא הייתה רלוונטית החליטו  לאמץ את מה שהחליטו וקראו לכך קובץ הדינים השרעיים בענייני המעמד האישי של קדרי פשה (על שם ראש הועדה). הקובץ מחייב מעצם היותו ע"פ האסכולה החנפית וכעת כאשר יש לאקונה ניתן לפנות אליו. זה עניין של נוחות. </w:t>
      </w:r>
    </w:p>
    <w:p w14:paraId="09ABC5A7" w14:textId="77777777" w:rsidR="00F45224" w:rsidRPr="00FC4C8F" w:rsidRDefault="00F45224" w:rsidP="00F45224">
      <w:pPr>
        <w:spacing w:after="120" w:line="360" w:lineRule="auto"/>
        <w:jc w:val="both"/>
        <w:rPr>
          <w:rFonts w:ascii="David" w:hAnsi="David" w:cs="David"/>
          <w:sz w:val="24"/>
          <w:szCs w:val="24"/>
          <w:rtl/>
        </w:rPr>
      </w:pPr>
      <w:r w:rsidRPr="00FC4C8F">
        <w:rPr>
          <w:rFonts w:ascii="David" w:hAnsi="David" w:cs="David"/>
          <w:sz w:val="24"/>
          <w:szCs w:val="24"/>
          <w:rtl/>
        </w:rPr>
        <w:t xml:space="preserve">ממשיכים בהליכה ההיסטורית שלנו לשנת 1948: הקמת מדינת ישראל. ישראל מחוקקת את </w:t>
      </w:r>
      <w:r w:rsidRPr="00FC4C8F">
        <w:rPr>
          <w:rFonts w:ascii="David" w:hAnsi="David" w:cs="David"/>
          <w:b/>
          <w:bCs/>
          <w:sz w:val="24"/>
          <w:szCs w:val="24"/>
          <w:u w:val="single"/>
          <w:rtl/>
        </w:rPr>
        <w:t>פקודת סדרי שלטון ומשפט</w:t>
      </w:r>
      <w:r w:rsidRPr="00FC4C8F">
        <w:rPr>
          <w:rFonts w:ascii="David" w:hAnsi="David" w:cs="David"/>
          <w:sz w:val="24"/>
          <w:szCs w:val="24"/>
          <w:rtl/>
        </w:rPr>
        <w:t>. בסי' 11 בפקודה זו נקבע שכל המשפט שהיה קיים בארץ ערב הקמת המדינה ימשיך בתוקף.</w:t>
      </w:r>
    </w:p>
    <w:p w14:paraId="1DCA49F3" w14:textId="77777777" w:rsidR="00F45224" w:rsidRPr="00FC4C8F" w:rsidRDefault="00F45224" w:rsidP="00F45224">
      <w:pPr>
        <w:spacing w:after="120" w:line="360" w:lineRule="auto"/>
        <w:jc w:val="both"/>
        <w:rPr>
          <w:rFonts w:ascii="David" w:hAnsi="David" w:cs="David"/>
          <w:sz w:val="24"/>
          <w:szCs w:val="24"/>
          <w:rtl/>
        </w:rPr>
      </w:pPr>
      <w:r w:rsidRPr="00FC4C8F">
        <w:rPr>
          <w:rFonts w:ascii="David" w:hAnsi="David" w:cs="David"/>
          <w:sz w:val="24"/>
          <w:szCs w:val="24"/>
          <w:rtl/>
        </w:rPr>
        <w:t>כלומר, החוק שהיה תקף בתקופת המנדט ימשיך להיות תקף במשפט הישראלי, תקדים מחייב ימשיך לחייב גם במשפט הישראלי.</w:t>
      </w:r>
    </w:p>
    <w:p w14:paraId="74839E2E" w14:textId="77777777" w:rsidR="00F45224" w:rsidRPr="00FC4C8F" w:rsidRDefault="00F45224" w:rsidP="00F45224">
      <w:pPr>
        <w:spacing w:after="120" w:line="360" w:lineRule="auto"/>
        <w:jc w:val="both"/>
        <w:rPr>
          <w:rFonts w:ascii="David" w:hAnsi="David" w:cs="David"/>
          <w:sz w:val="24"/>
          <w:szCs w:val="24"/>
          <w:rtl/>
        </w:rPr>
      </w:pPr>
      <w:r w:rsidRPr="00FC4C8F">
        <w:rPr>
          <w:rFonts w:ascii="David" w:hAnsi="David" w:cs="David"/>
          <w:sz w:val="24"/>
          <w:szCs w:val="24"/>
          <w:rtl/>
        </w:rPr>
        <w:t>ולכן, בתי הדין השרעיים נקלטו לתוך המשפט הישראלי וכל השיטה העות'מאנית שנקלטה בשיטת המשפט המנדטורית נקלטה שוב בשיטת המשפט הישראלית.</w:t>
      </w:r>
    </w:p>
    <w:p w14:paraId="5BCCF4F2" w14:textId="6819AE78" w:rsidR="00F45224" w:rsidRDefault="00F45224" w:rsidP="00F45224">
      <w:pPr>
        <w:spacing w:after="120" w:line="360" w:lineRule="auto"/>
        <w:jc w:val="both"/>
        <w:rPr>
          <w:rFonts w:ascii="David" w:hAnsi="David" w:cs="David"/>
          <w:sz w:val="24"/>
          <w:szCs w:val="24"/>
          <w:rtl/>
        </w:rPr>
      </w:pPr>
      <w:r w:rsidRPr="00FC4C8F">
        <w:rPr>
          <w:rFonts w:ascii="David" w:hAnsi="David" w:cs="David"/>
          <w:sz w:val="24"/>
          <w:szCs w:val="24"/>
          <w:rtl/>
        </w:rPr>
        <w:t>וגם נלקט גם החוק שחל בבתי הדין שהוא החוק השרעי המוסלמי שנחקק בתקופה העות'מאנית. והם תקפים לגבי בתי הדין השרעיים ומה עוד תקף? ההוראה שמג</w:t>
      </w:r>
      <w:r w:rsidR="00D75223">
        <w:rPr>
          <w:rFonts w:ascii="David" w:hAnsi="David" w:cs="David" w:hint="cs"/>
          <w:sz w:val="24"/>
          <w:szCs w:val="24"/>
          <w:rtl/>
        </w:rPr>
        <w:t>'</w:t>
      </w:r>
      <w:r w:rsidRPr="00FC4C8F">
        <w:rPr>
          <w:rFonts w:ascii="David" w:hAnsi="David" w:cs="David"/>
          <w:sz w:val="24"/>
          <w:szCs w:val="24"/>
          <w:rtl/>
        </w:rPr>
        <w:t>לה שעל בתי הדין השרעיים לקיים את האסכולה החלפית. יש קו ישר מהאימפריה העות'מאני ועד להקמת מדינת ישראל. גם דבר המלך במועצתו ממשיך להיות חלק מהמשפט הישראלי. מדינת ישראל ממשיכה לקיים את בתי הדין השרעיים.</w:t>
      </w:r>
      <w:r>
        <w:rPr>
          <w:rFonts w:ascii="David" w:hAnsi="David" w:cs="David" w:hint="cs"/>
          <w:sz w:val="24"/>
          <w:szCs w:val="24"/>
          <w:rtl/>
        </w:rPr>
        <w:t xml:space="preserve"> עד 1983 המג'לה הייתה תקפה ואז החליטו לבטל אותה והיא נותרה תקפה רק בבתי הדין השרעיים.</w:t>
      </w:r>
    </w:p>
    <w:p w14:paraId="227F2DDB" w14:textId="0D9731C2" w:rsidR="0034322C" w:rsidRPr="00FC4C8F" w:rsidRDefault="0034322C" w:rsidP="0034322C">
      <w:pPr>
        <w:spacing w:after="120" w:line="360" w:lineRule="auto"/>
        <w:jc w:val="both"/>
        <w:rPr>
          <w:rFonts w:ascii="David" w:hAnsi="David" w:cs="David"/>
          <w:sz w:val="24"/>
          <w:szCs w:val="24"/>
          <w:rtl/>
        </w:rPr>
      </w:pPr>
      <w:r w:rsidRPr="00FC4C8F">
        <w:rPr>
          <w:rFonts w:ascii="David" w:hAnsi="David" w:cs="David"/>
          <w:sz w:val="24"/>
          <w:szCs w:val="24"/>
          <w:rtl/>
        </w:rPr>
        <w:t xml:space="preserve">בשנת 1961 הכנסת מחוקקת את </w:t>
      </w:r>
      <w:r w:rsidRPr="00FC4C8F">
        <w:rPr>
          <w:rFonts w:ascii="David" w:hAnsi="David" w:cs="David"/>
          <w:sz w:val="24"/>
          <w:szCs w:val="24"/>
          <w:u w:val="single"/>
          <w:rtl/>
        </w:rPr>
        <w:t>חוק הקאדים</w:t>
      </w:r>
      <w:r w:rsidRPr="00FC4C8F">
        <w:rPr>
          <w:rFonts w:ascii="David" w:hAnsi="David" w:cs="David"/>
          <w:sz w:val="24"/>
          <w:szCs w:val="24"/>
          <w:rtl/>
        </w:rPr>
        <w:t xml:space="preserve">, כאשר לפני כן היא חוקקה את </w:t>
      </w:r>
      <w:r w:rsidRPr="00FC4C8F">
        <w:rPr>
          <w:rFonts w:ascii="David" w:hAnsi="David" w:cs="David"/>
          <w:sz w:val="24"/>
          <w:szCs w:val="24"/>
          <w:u w:val="single"/>
          <w:rtl/>
        </w:rPr>
        <w:t>חוק הקאדים (אישור מינוים)</w:t>
      </w:r>
      <w:r w:rsidRPr="00FC4C8F">
        <w:rPr>
          <w:rFonts w:ascii="David" w:hAnsi="David" w:cs="David"/>
          <w:sz w:val="24"/>
          <w:szCs w:val="24"/>
          <w:rtl/>
        </w:rPr>
        <w:t>, כי היה שר דתות (זרח ורהפגיט) מסוים שטען שלו יש את הסכמות של הריבון למנות קאדים ואז הוא מינה 4 קאדים. כתוצאה מכך המוסלמים התרגזו ועתרו לבג"צ בטענה שזאת לא סמכותו. כדי לאפשר את המינוי שהוא עשה הכנסת חוקקה את חוק אישור המינויים. זה הוביל לחקיקת חוק חדש, חוק הקאדים שבה והסדיר את דרך מינויים של הקאדים ישראל ועל הדרך גם נתן כמה הוראות של פרוצדורה וסדרי דין של בתי הדין השרעיים</w:t>
      </w:r>
      <w:r>
        <w:rPr>
          <w:rFonts w:ascii="David" w:hAnsi="David" w:cs="David" w:hint="cs"/>
          <w:sz w:val="24"/>
          <w:szCs w:val="24"/>
          <w:rtl/>
        </w:rPr>
        <w:t xml:space="preserve"> כמו מקומות מושב ואיזורי שיפוט, סדרי מינהל וכו'</w:t>
      </w:r>
      <w:r w:rsidRPr="00FC4C8F">
        <w:rPr>
          <w:rFonts w:ascii="David" w:hAnsi="David" w:cs="David"/>
          <w:sz w:val="24"/>
          <w:szCs w:val="24"/>
          <w:rtl/>
        </w:rPr>
        <w:t>.</w:t>
      </w:r>
    </w:p>
    <w:p w14:paraId="040EF351" w14:textId="77777777" w:rsidR="0034322C" w:rsidRPr="00FC4C8F" w:rsidRDefault="0034322C" w:rsidP="0034322C">
      <w:pPr>
        <w:spacing w:after="120" w:line="360" w:lineRule="auto"/>
        <w:jc w:val="both"/>
        <w:rPr>
          <w:rFonts w:ascii="David" w:hAnsi="David" w:cs="David"/>
          <w:sz w:val="24"/>
          <w:szCs w:val="24"/>
          <w:rtl/>
        </w:rPr>
      </w:pPr>
      <w:r w:rsidRPr="00FC4C8F">
        <w:rPr>
          <w:rFonts w:ascii="David" w:hAnsi="David" w:cs="David"/>
          <w:sz w:val="24"/>
          <w:szCs w:val="24"/>
          <w:rtl/>
        </w:rPr>
        <w:t xml:space="preserve">חשוב לציין, </w:t>
      </w:r>
      <w:r w:rsidRPr="00FC4C8F">
        <w:rPr>
          <w:rFonts w:ascii="David" w:hAnsi="David" w:cs="David"/>
          <w:b/>
          <w:bCs/>
          <w:sz w:val="24"/>
          <w:szCs w:val="24"/>
          <w:u w:val="single"/>
          <w:rtl/>
        </w:rPr>
        <w:t>שהחוק הזה מבוסס על פסק הלכה</w:t>
      </w:r>
      <w:r w:rsidRPr="00FC4C8F">
        <w:rPr>
          <w:rFonts w:ascii="David" w:hAnsi="David" w:cs="David"/>
          <w:sz w:val="24"/>
          <w:szCs w:val="24"/>
          <w:rtl/>
        </w:rPr>
        <w:t xml:space="preserve"> שנתן אחד הקאדים הבכירים באותם ימים: ופסק ההלכה זה אומר שלפי ההלכה המוסלמית, </w:t>
      </w:r>
      <w:r w:rsidRPr="00FC4C8F">
        <w:rPr>
          <w:rFonts w:ascii="David" w:hAnsi="David" w:cs="David"/>
          <w:b/>
          <w:bCs/>
          <w:sz w:val="24"/>
          <w:szCs w:val="24"/>
          <w:highlight w:val="yellow"/>
          <w:u w:val="single"/>
          <w:rtl/>
        </w:rPr>
        <w:t>לפי האסכולה החלפית מותר לריבון לא מוסלמי למנות קאדי למוסלמים בבית הדין השרעי.</w:t>
      </w:r>
      <w:r w:rsidRPr="00FC4C8F">
        <w:rPr>
          <w:rFonts w:ascii="David" w:hAnsi="David" w:cs="David"/>
          <w:sz w:val="24"/>
          <w:szCs w:val="24"/>
          <w:rtl/>
        </w:rPr>
        <w:t xml:space="preserve"> פסק ההלכה מתיר לריבון הישראלי למנות קאדים למוסלמים. התנאי הוא שהריבון נותן לקאדי את האפשרות לשפוט את העם משפט צדק ללא כל התערבות מצדו בהליכים המשפטיים ההתערבות היא רק במינוי.</w:t>
      </w:r>
    </w:p>
    <w:p w14:paraId="7ACCEBCE" w14:textId="3820FE16" w:rsidR="0034322C" w:rsidRDefault="0034322C" w:rsidP="00F45224">
      <w:pPr>
        <w:spacing w:after="120" w:line="360" w:lineRule="auto"/>
        <w:jc w:val="both"/>
        <w:rPr>
          <w:rFonts w:ascii="David" w:hAnsi="David" w:cs="David"/>
          <w:sz w:val="24"/>
          <w:szCs w:val="24"/>
          <w:rtl/>
        </w:rPr>
      </w:pPr>
      <w:r>
        <w:rPr>
          <w:rFonts w:ascii="David" w:hAnsi="David" w:cs="David" w:hint="cs"/>
          <w:sz w:val="24"/>
          <w:szCs w:val="24"/>
          <w:rtl/>
        </w:rPr>
        <w:lastRenderedPageBreak/>
        <w:t>אחרי קום המדינה המחוקק הישראלי נזהר מלפגוע בסמכותם ובמעמדם של בתי הדין השרעיים ולכן לא הייתה חקיקה שנגעה ישירות בבתי הדין. המחוקק הישראלי ביקש להשפיע ולשנות את בתי הדין ב2 דרכים: התערבות ישירה ועקיפה.</w:t>
      </w:r>
    </w:p>
    <w:p w14:paraId="1176D2B2" w14:textId="6B45FEC0" w:rsidR="0034322C" w:rsidRPr="00FC4C8F" w:rsidRDefault="0034322C" w:rsidP="0034322C">
      <w:pPr>
        <w:spacing w:after="120" w:line="360" w:lineRule="auto"/>
        <w:jc w:val="both"/>
        <w:rPr>
          <w:rFonts w:ascii="David" w:hAnsi="David" w:cs="David"/>
          <w:b/>
          <w:bCs/>
          <w:sz w:val="24"/>
          <w:szCs w:val="24"/>
          <w:u w:val="single"/>
          <w:rtl/>
        </w:rPr>
      </w:pPr>
      <w:bookmarkStart w:id="15" w:name="_Toc128410543"/>
      <w:r w:rsidRPr="008D3F03">
        <w:rPr>
          <w:rStyle w:val="30"/>
          <w:rFonts w:hint="cs"/>
          <w:rtl/>
        </w:rPr>
        <w:t>התערבות ישירה-</w:t>
      </w:r>
      <w:bookmarkEnd w:id="15"/>
      <w:r w:rsidRPr="0034322C">
        <w:rPr>
          <w:rFonts w:ascii="David" w:hAnsi="David" w:cs="David" w:hint="cs"/>
          <w:b/>
          <w:bCs/>
          <w:sz w:val="24"/>
          <w:szCs w:val="24"/>
          <w:u w:val="single"/>
          <w:rtl/>
        </w:rPr>
        <w:t xml:space="preserve"> </w:t>
      </w:r>
      <w:r w:rsidRPr="00FC4C8F">
        <w:rPr>
          <w:rFonts w:ascii="David" w:hAnsi="David" w:cs="David"/>
          <w:b/>
          <w:bCs/>
          <w:sz w:val="24"/>
          <w:szCs w:val="24"/>
          <w:u w:val="single"/>
          <w:rtl/>
        </w:rPr>
        <w:t>במהלך השנים היה מהלך הדרגתי של קיצוץ הסמכות של בתי הדין השרעיים בישראל:</w:t>
      </w:r>
      <w:r>
        <w:rPr>
          <w:rFonts w:ascii="David" w:hAnsi="David" w:cs="David" w:hint="cs"/>
          <w:b/>
          <w:bCs/>
          <w:sz w:val="24"/>
          <w:szCs w:val="24"/>
          <w:u w:val="single"/>
          <w:rtl/>
        </w:rPr>
        <w:t xml:space="preserve"> </w:t>
      </w:r>
      <w:r>
        <w:rPr>
          <w:rFonts w:ascii="David" w:hAnsi="David" w:cs="David" w:hint="cs"/>
          <w:sz w:val="24"/>
          <w:szCs w:val="24"/>
          <w:rtl/>
        </w:rPr>
        <w:t>חקיקת חוקים שקובעים את גבולות הסמכות של בתי הדין השרעיים וגם בחקיקה המחייבת עצמה.</w:t>
      </w:r>
    </w:p>
    <w:p w14:paraId="167DB65B" w14:textId="77777777" w:rsidR="0034322C" w:rsidRPr="00FC4C8F" w:rsidRDefault="0034322C">
      <w:pPr>
        <w:numPr>
          <w:ilvl w:val="0"/>
          <w:numId w:val="19"/>
        </w:numPr>
        <w:spacing w:after="120" w:line="360" w:lineRule="auto"/>
        <w:ind w:left="360"/>
        <w:jc w:val="both"/>
        <w:rPr>
          <w:rFonts w:ascii="David" w:hAnsi="David" w:cs="David"/>
          <w:sz w:val="24"/>
          <w:szCs w:val="24"/>
        </w:rPr>
      </w:pPr>
      <w:r w:rsidRPr="00FC4C8F">
        <w:rPr>
          <w:rFonts w:ascii="David" w:hAnsi="David" w:cs="David"/>
          <w:b/>
          <w:bCs/>
          <w:sz w:val="24"/>
          <w:szCs w:val="24"/>
          <w:u w:val="single"/>
          <w:rtl/>
        </w:rPr>
        <w:t>עניני ירושה:</w:t>
      </w:r>
      <w:r w:rsidRPr="00FC4C8F">
        <w:rPr>
          <w:rFonts w:ascii="David" w:hAnsi="David" w:cs="David"/>
          <w:sz w:val="24"/>
          <w:szCs w:val="24"/>
          <w:rtl/>
        </w:rPr>
        <w:t xml:space="preserve"> בשנת 1965 חוקק חוק הירושה הקובע שענייני ירושה יהיו בסמכותם של בתי האזרחיים בלבד. ובתי הדיין השרעיים יכולים לשפוט רק במקרים חריגים: כאשר </w:t>
      </w:r>
      <w:r w:rsidRPr="00FC4C8F">
        <w:rPr>
          <w:rFonts w:ascii="David" w:hAnsi="David" w:cs="David"/>
          <w:sz w:val="24"/>
          <w:szCs w:val="24"/>
          <w:u w:val="single"/>
          <w:rtl/>
        </w:rPr>
        <w:t>כל</w:t>
      </w:r>
      <w:r w:rsidRPr="00FC4C8F">
        <w:rPr>
          <w:rFonts w:ascii="David" w:hAnsi="David" w:cs="David"/>
          <w:sz w:val="24"/>
          <w:szCs w:val="24"/>
          <w:rtl/>
        </w:rPr>
        <w:t xml:space="preserve"> היורשים </w:t>
      </w:r>
      <w:r w:rsidRPr="00FC4C8F">
        <w:rPr>
          <w:rFonts w:ascii="David" w:hAnsi="David" w:cs="David"/>
          <w:sz w:val="24"/>
          <w:szCs w:val="24"/>
          <w:u w:val="single"/>
          <w:rtl/>
        </w:rPr>
        <w:t>וכל</w:t>
      </w:r>
      <w:r w:rsidRPr="00FC4C8F">
        <w:rPr>
          <w:rFonts w:ascii="David" w:hAnsi="David" w:cs="David"/>
          <w:sz w:val="24"/>
          <w:szCs w:val="24"/>
          <w:rtl/>
        </w:rPr>
        <w:t xml:space="preserve"> האנשים הנוגעים בדבר (כמו בעלי חוב) מסכימים לכך.</w:t>
      </w:r>
    </w:p>
    <w:p w14:paraId="56CC19E8" w14:textId="77777777" w:rsidR="0034322C" w:rsidRDefault="0034322C">
      <w:pPr>
        <w:numPr>
          <w:ilvl w:val="0"/>
          <w:numId w:val="19"/>
        </w:numPr>
        <w:spacing w:after="120" w:line="360" w:lineRule="auto"/>
        <w:ind w:left="360"/>
        <w:jc w:val="both"/>
        <w:rPr>
          <w:rFonts w:ascii="David" w:hAnsi="David" w:cs="David"/>
          <w:sz w:val="24"/>
          <w:szCs w:val="24"/>
        </w:rPr>
      </w:pPr>
      <w:r w:rsidRPr="00FC4C8F">
        <w:rPr>
          <w:rFonts w:ascii="David" w:hAnsi="David" w:cs="David"/>
          <w:b/>
          <w:bCs/>
          <w:sz w:val="24"/>
          <w:szCs w:val="24"/>
          <w:u w:val="single"/>
          <w:rtl/>
        </w:rPr>
        <w:t>ענייני מעמד אישי:</w:t>
      </w:r>
      <w:r w:rsidRPr="00FC4C8F">
        <w:rPr>
          <w:rFonts w:ascii="David" w:hAnsi="David" w:cs="David"/>
          <w:sz w:val="24"/>
          <w:szCs w:val="24"/>
          <w:rtl/>
        </w:rPr>
        <w:t xml:space="preserve"> עד 2001 בית הדין השרעי היה המוסמך היחיד לדון בכך ושאב את כוחו מסימן 52 לדבר המלך במועצתו. ב2001 ס' 3(ב')(1) לחוק ביהמ"ש לענייני משפחה ביטל את הסמכות הבלעדית של בית הדין השרעי  למעט נישואים וגירושין. נוצר מרוץ סמכויות כאשר הערכאה הראשונה אליה הוגשה התביעה היא שדנה בה מכוח עיקרון כיבוד הערכאות. המצב נוצר בעקבות מאבק של ארגוני הנשים.</w:t>
      </w:r>
      <w:r>
        <w:rPr>
          <w:rFonts w:ascii="David" w:hAnsi="David" w:cs="David" w:hint="cs"/>
          <w:sz w:val="24"/>
          <w:szCs w:val="24"/>
          <w:rtl/>
        </w:rPr>
        <w:t xml:space="preserve"> בחיי המעשה לחוק זה לא הייתה השפעה על בתי הדין השרעיים ומעטים מאוד שבכלל מכירים אותו ומשתמשים בו. </w:t>
      </w:r>
    </w:p>
    <w:p w14:paraId="78D6090A" w14:textId="36DA3179" w:rsidR="0034322C" w:rsidRDefault="0034322C" w:rsidP="00FA00A8">
      <w:pPr>
        <w:spacing w:after="0" w:line="360" w:lineRule="auto"/>
        <w:jc w:val="both"/>
        <w:rPr>
          <w:rFonts w:ascii="David" w:hAnsi="David" w:cs="David"/>
          <w:sz w:val="24"/>
          <w:szCs w:val="24"/>
          <w:rtl/>
        </w:rPr>
      </w:pPr>
      <w:r w:rsidRPr="0034322C">
        <w:rPr>
          <w:rFonts w:ascii="David" w:hAnsi="David" w:cs="David" w:hint="cs"/>
          <w:sz w:val="24"/>
          <w:szCs w:val="24"/>
          <w:rtl/>
        </w:rPr>
        <w:t>3.</w:t>
      </w:r>
      <w:r w:rsidRPr="0034322C">
        <w:rPr>
          <w:rFonts w:ascii="David" w:hAnsi="David" w:cs="David"/>
          <w:sz w:val="24"/>
          <w:szCs w:val="24"/>
          <w:rtl/>
        </w:rPr>
        <w:t xml:space="preserve"> </w:t>
      </w:r>
      <w:r>
        <w:rPr>
          <w:rFonts w:ascii="David" w:hAnsi="David" w:cs="David" w:hint="cs"/>
          <w:b/>
          <w:bCs/>
          <w:sz w:val="24"/>
          <w:szCs w:val="24"/>
          <w:rtl/>
        </w:rPr>
        <w:t xml:space="preserve">חוק </w:t>
      </w:r>
      <w:r w:rsidR="00FA00A8">
        <w:rPr>
          <w:rFonts w:ascii="David" w:hAnsi="David" w:cs="David" w:hint="cs"/>
          <w:b/>
          <w:bCs/>
          <w:sz w:val="24"/>
          <w:szCs w:val="24"/>
          <w:rtl/>
        </w:rPr>
        <w:t xml:space="preserve">הכשרות </w:t>
      </w:r>
      <w:r w:rsidRPr="00FC4C8F">
        <w:rPr>
          <w:rFonts w:ascii="David" w:hAnsi="David" w:cs="David"/>
          <w:b/>
          <w:bCs/>
          <w:sz w:val="24"/>
          <w:szCs w:val="24"/>
          <w:rtl/>
        </w:rPr>
        <w:t>המשפטית והאפוטרופסות</w:t>
      </w:r>
      <w:r w:rsidR="00FA00A8">
        <w:rPr>
          <w:rFonts w:ascii="David" w:hAnsi="David" w:cs="David" w:hint="cs"/>
          <w:b/>
          <w:bCs/>
          <w:sz w:val="24"/>
          <w:szCs w:val="24"/>
          <w:rtl/>
        </w:rPr>
        <w:t>-</w:t>
      </w:r>
      <w:r w:rsidRPr="00FC4C8F">
        <w:rPr>
          <w:rFonts w:ascii="David" w:hAnsi="David" w:cs="David"/>
          <w:b/>
          <w:bCs/>
          <w:sz w:val="24"/>
          <w:szCs w:val="24"/>
          <w:rtl/>
        </w:rPr>
        <w:t xml:space="preserve"> חייב לפסוק לפי החוק ולא לפי הדין הדתי</w:t>
      </w:r>
      <w:r w:rsidRPr="00FC4C8F">
        <w:rPr>
          <w:rFonts w:ascii="David" w:hAnsi="David" w:cs="David"/>
          <w:sz w:val="24"/>
          <w:szCs w:val="24"/>
          <w:rtl/>
        </w:rPr>
        <w:t>. החוק קבע שענייני משמורת ואפוטרופסות ייקבעו בהתאם לפי טובת הילד בלבד ולא לפי הדין הדתי.</w:t>
      </w:r>
      <w:r w:rsidR="00FA00A8">
        <w:rPr>
          <w:rFonts w:ascii="David" w:hAnsi="David" w:cs="David" w:hint="cs"/>
          <w:sz w:val="24"/>
          <w:szCs w:val="24"/>
          <w:rtl/>
        </w:rPr>
        <w:t xml:space="preserve"> </w:t>
      </w:r>
      <w:r w:rsidRPr="00FC4C8F">
        <w:rPr>
          <w:rFonts w:ascii="David" w:hAnsi="David" w:cs="David"/>
          <w:sz w:val="24"/>
          <w:szCs w:val="24"/>
          <w:rtl/>
        </w:rPr>
        <w:t xml:space="preserve">בג"ץ קבע שאי קיום הוראות חוק המופנות לבתי הדין הדתיים משמעותו שבית הדין חרג מסמכותו- </w:t>
      </w:r>
      <w:r w:rsidRPr="00FC4C8F">
        <w:rPr>
          <w:rFonts w:ascii="David" w:hAnsi="David" w:cs="David"/>
          <w:sz w:val="24"/>
          <w:szCs w:val="24"/>
          <w:highlight w:val="green"/>
          <w:rtl/>
        </w:rPr>
        <w:t>בג"ץ לב.</w:t>
      </w:r>
      <w:r w:rsidRPr="00FC4C8F">
        <w:rPr>
          <w:rFonts w:ascii="David" w:hAnsi="David" w:cs="David"/>
          <w:sz w:val="24"/>
          <w:szCs w:val="24"/>
          <w:rtl/>
        </w:rPr>
        <w:t xml:space="preserve"> חריגה מסמכות גוררות התערבות שיפוטית של בג"ץ.</w:t>
      </w:r>
    </w:p>
    <w:p w14:paraId="43A6800F" w14:textId="77777777" w:rsidR="00FA00A8" w:rsidRDefault="00FA00A8" w:rsidP="00FA00A8">
      <w:pPr>
        <w:spacing w:after="0" w:line="360" w:lineRule="auto"/>
        <w:jc w:val="both"/>
        <w:rPr>
          <w:rFonts w:ascii="David" w:hAnsi="David" w:cs="David"/>
          <w:sz w:val="24"/>
          <w:szCs w:val="24"/>
          <w:rtl/>
        </w:rPr>
      </w:pPr>
    </w:p>
    <w:p w14:paraId="6F28896D" w14:textId="60C242D2" w:rsidR="00FA00A8" w:rsidRDefault="00FA00A8" w:rsidP="00FA00A8">
      <w:pPr>
        <w:spacing w:after="0" w:line="360" w:lineRule="auto"/>
        <w:jc w:val="both"/>
        <w:rPr>
          <w:rFonts w:ascii="David" w:hAnsi="David" w:cs="David"/>
          <w:sz w:val="24"/>
          <w:szCs w:val="24"/>
          <w:rtl/>
        </w:rPr>
      </w:pPr>
      <w:bookmarkStart w:id="16" w:name="_Toc128410544"/>
      <w:r w:rsidRPr="008D3F03">
        <w:rPr>
          <w:rStyle w:val="30"/>
          <w:rFonts w:hint="cs"/>
          <w:rtl/>
        </w:rPr>
        <w:t>התערבות עקיפה-</w:t>
      </w:r>
      <w:bookmarkEnd w:id="16"/>
      <w:r>
        <w:rPr>
          <w:rFonts w:ascii="David" w:hAnsi="David" w:cs="David" w:hint="cs"/>
          <w:sz w:val="24"/>
          <w:szCs w:val="24"/>
          <w:rtl/>
        </w:rPr>
        <w:t xml:space="preserve"> מעשים שמבחינה דתית המעשה הוא כשיר אך מי שעושה מעשה זה מבחינה אזרחית עבר עבירה פלילית. למשל אדם שהתחתן עם יותר מאישה אחת עבר עבירה פלילית (נישואים ביגמיים) ויהיה צפוי ל5 שנות מאסר. מבחינה דתית נישואים אלו יהיו תקפים והמדינה לא מתערבת בכך. </w:t>
      </w:r>
    </w:p>
    <w:p w14:paraId="5C5A0768" w14:textId="51186DDA" w:rsidR="00FA00A8" w:rsidRPr="001E0C91" w:rsidRDefault="00FA00A8" w:rsidP="00FA00A8">
      <w:pPr>
        <w:spacing w:after="0" w:line="360" w:lineRule="auto"/>
        <w:jc w:val="both"/>
        <w:rPr>
          <w:rFonts w:ascii="David" w:hAnsi="David" w:cs="David"/>
          <w:sz w:val="24"/>
          <w:szCs w:val="24"/>
          <w:rtl/>
        </w:rPr>
      </w:pPr>
      <w:r w:rsidRPr="00FD7114">
        <w:rPr>
          <w:rFonts w:ascii="David" w:hAnsi="David" w:cs="David"/>
          <w:sz w:val="24"/>
          <w:szCs w:val="24"/>
          <w:u w:val="single"/>
          <w:rtl/>
        </w:rPr>
        <w:t>גיל הנישואין-</w:t>
      </w:r>
      <w:r w:rsidRPr="00FD7114">
        <w:rPr>
          <w:rFonts w:ascii="David" w:hAnsi="David" w:cs="David"/>
          <w:sz w:val="24"/>
          <w:szCs w:val="24"/>
          <w:rtl/>
        </w:rPr>
        <w:t xml:space="preserve"> גיל הנישואין באיסלאם הוא 17 לאישה ו18 לגבר. מותר לקאדי להתיר נישואין מתחת לגיל הזה בתנאי שהנערה מעל גיל 9</w:t>
      </w:r>
      <w:r w:rsidRPr="00FD7114">
        <w:rPr>
          <w:rFonts w:ascii="David" w:hAnsi="David" w:cs="David"/>
          <w:b/>
          <w:bCs/>
          <w:sz w:val="24"/>
          <w:szCs w:val="24"/>
          <w:rtl/>
        </w:rPr>
        <w:t xml:space="preserve"> </w:t>
      </w:r>
      <w:r w:rsidRPr="00FD7114">
        <w:rPr>
          <w:rFonts w:ascii="David" w:hAnsi="David" w:cs="David"/>
          <w:sz w:val="24"/>
          <w:szCs w:val="24"/>
          <w:rtl/>
        </w:rPr>
        <w:t>והנער מעל גיל 12</w:t>
      </w:r>
      <w:r w:rsidRPr="00FD7114">
        <w:rPr>
          <w:rFonts w:ascii="David" w:hAnsi="David" w:cs="David"/>
          <w:b/>
          <w:bCs/>
          <w:sz w:val="24"/>
          <w:szCs w:val="24"/>
          <w:rtl/>
        </w:rPr>
        <w:t xml:space="preserve">. </w:t>
      </w:r>
      <w:r w:rsidRPr="00FD7114">
        <w:rPr>
          <w:rFonts w:ascii="David" w:hAnsi="David" w:cs="David"/>
          <w:sz w:val="24"/>
          <w:szCs w:val="24"/>
          <w:rtl/>
        </w:rPr>
        <w:t>קאדי יוכל להתיר נישואין רק אם יוכח שהנער או הנערה יכולים מבחינת גופנית ונפשית להבין מה הם נישואים ובשלים להם, וכן בהסכמת האפוטרופוס.</w:t>
      </w:r>
      <w:r w:rsidRPr="00FD7114">
        <w:rPr>
          <w:rFonts w:ascii="David" w:hAnsi="David" w:cs="David"/>
          <w:b/>
          <w:bCs/>
          <w:sz w:val="24"/>
          <w:szCs w:val="24"/>
          <w:rtl/>
        </w:rPr>
        <w:t xml:space="preserve"> </w:t>
      </w:r>
      <w:r w:rsidRPr="00FD7114">
        <w:rPr>
          <w:rFonts w:ascii="David" w:hAnsi="David" w:cs="David"/>
          <w:sz w:val="24"/>
          <w:szCs w:val="24"/>
          <w:rtl/>
        </w:rPr>
        <w:t>בגרות לעיתים תלוית מקום- במקומות מדבריים הבגרות המינית, התרבותית והמנהגית מהירה יותר.</w:t>
      </w:r>
      <w:r w:rsidRPr="00FD7114">
        <w:rPr>
          <w:rFonts w:ascii="David" w:hAnsi="David" w:cs="David"/>
          <w:b/>
          <w:bCs/>
          <w:sz w:val="24"/>
          <w:szCs w:val="24"/>
          <w:rtl/>
        </w:rPr>
        <w:t xml:space="preserve"> גם פה זה ייחשב שהם נשואים אך עברו עבירה פלילית מבחינת החוק הישראלי.</w:t>
      </w:r>
      <w:r w:rsidR="001E0C91">
        <w:rPr>
          <w:rFonts w:ascii="David" w:hAnsi="David" w:cs="David" w:hint="cs"/>
          <w:b/>
          <w:bCs/>
          <w:sz w:val="24"/>
          <w:szCs w:val="24"/>
          <w:rtl/>
        </w:rPr>
        <w:t xml:space="preserve"> </w:t>
      </w:r>
      <w:r w:rsidR="001E0C91">
        <w:rPr>
          <w:rFonts w:ascii="David" w:hAnsi="David" w:cs="David" w:hint="cs"/>
          <w:sz w:val="24"/>
          <w:szCs w:val="24"/>
          <w:rtl/>
        </w:rPr>
        <w:t>החוק הפלילי בא להעניש אך לא לבטל.</w:t>
      </w:r>
    </w:p>
    <w:p w14:paraId="0DCD38F0" w14:textId="68B5A3D7" w:rsidR="00FA00A8" w:rsidRDefault="00FA00A8" w:rsidP="00FA00A8">
      <w:pPr>
        <w:spacing w:after="0" w:line="360" w:lineRule="auto"/>
        <w:jc w:val="both"/>
        <w:rPr>
          <w:rFonts w:ascii="David" w:hAnsi="David" w:cs="David"/>
          <w:b/>
          <w:bCs/>
          <w:sz w:val="24"/>
          <w:szCs w:val="24"/>
          <w:rtl/>
        </w:rPr>
      </w:pPr>
    </w:p>
    <w:p w14:paraId="1D87DE59" w14:textId="77777777" w:rsidR="00FA00A8" w:rsidRPr="00FC4C8F" w:rsidRDefault="00FA00A8" w:rsidP="00FA00A8">
      <w:pPr>
        <w:spacing w:after="120" w:line="360" w:lineRule="auto"/>
        <w:jc w:val="both"/>
        <w:rPr>
          <w:rFonts w:ascii="David" w:hAnsi="David" w:cs="David"/>
          <w:sz w:val="24"/>
          <w:szCs w:val="24"/>
        </w:rPr>
      </w:pPr>
      <w:r w:rsidRPr="00FC4C8F">
        <w:rPr>
          <w:rFonts w:ascii="David" w:hAnsi="David" w:cs="David"/>
          <w:sz w:val="24"/>
          <w:szCs w:val="24"/>
          <w:rtl/>
        </w:rPr>
        <w:t xml:space="preserve">לבתי הדין השרעיים בישראל יש סמכות </w:t>
      </w:r>
      <w:r w:rsidRPr="00FC4C8F">
        <w:rPr>
          <w:rFonts w:ascii="David" w:hAnsi="David" w:cs="David"/>
          <w:b/>
          <w:bCs/>
          <w:sz w:val="24"/>
          <w:szCs w:val="24"/>
          <w:u w:val="single"/>
          <w:rtl/>
        </w:rPr>
        <w:t>בלעדית</w:t>
      </w:r>
      <w:r w:rsidRPr="00FC4C8F">
        <w:rPr>
          <w:rFonts w:ascii="David" w:hAnsi="David" w:cs="David"/>
          <w:sz w:val="24"/>
          <w:szCs w:val="24"/>
          <w:rtl/>
        </w:rPr>
        <w:t xml:space="preserve"> לדון בענייני המעמד האישי:</w:t>
      </w:r>
    </w:p>
    <w:p w14:paraId="0581B71A" w14:textId="0E5387B5" w:rsidR="00FA00A8" w:rsidRPr="00E7625F" w:rsidRDefault="00FA00A8">
      <w:pPr>
        <w:numPr>
          <w:ilvl w:val="0"/>
          <w:numId w:val="13"/>
        </w:numPr>
        <w:spacing w:after="120" w:line="360" w:lineRule="auto"/>
        <w:jc w:val="both"/>
        <w:rPr>
          <w:rFonts w:ascii="David" w:hAnsi="David" w:cs="David"/>
          <w:sz w:val="24"/>
          <w:szCs w:val="24"/>
          <w:rtl/>
        </w:rPr>
      </w:pPr>
      <w:r w:rsidRPr="00FC4C8F">
        <w:rPr>
          <w:rFonts w:ascii="David" w:hAnsi="David" w:cs="David"/>
          <w:sz w:val="24"/>
          <w:szCs w:val="24"/>
          <w:rtl/>
        </w:rPr>
        <w:t>מהם ענייני המעמד האישי</w:t>
      </w:r>
      <w:r w:rsidR="00FB725C">
        <w:rPr>
          <w:rFonts w:ascii="David" w:hAnsi="David" w:cs="David" w:hint="cs"/>
          <w:sz w:val="24"/>
          <w:szCs w:val="24"/>
          <w:rtl/>
        </w:rPr>
        <w:t xml:space="preserve"> שבסמכות בתי הדין הדתיים</w:t>
      </w:r>
      <w:r w:rsidRPr="00FC4C8F">
        <w:rPr>
          <w:rFonts w:ascii="David" w:hAnsi="David" w:cs="David"/>
          <w:sz w:val="24"/>
          <w:szCs w:val="24"/>
          <w:rtl/>
        </w:rPr>
        <w:t>? ס' 51 לכתב המנדט קבע שלבתי הדין הדתיים סמכות לדון בענייני: נישואין וגיטין, מזונות, כשרות יוחסין, אפוטרופסות ומשמורת של ילדים.</w:t>
      </w:r>
    </w:p>
    <w:p w14:paraId="4CC50568" w14:textId="08981BD9" w:rsidR="00AD60A9" w:rsidRPr="00E7625F" w:rsidRDefault="00AD60A9" w:rsidP="00E7625F">
      <w:pPr>
        <w:spacing w:after="120" w:line="360" w:lineRule="auto"/>
        <w:jc w:val="both"/>
        <w:rPr>
          <w:rFonts w:ascii="David" w:hAnsi="David" w:cs="David"/>
          <w:sz w:val="24"/>
          <w:szCs w:val="24"/>
          <w:rtl/>
        </w:rPr>
      </w:pPr>
      <w:r w:rsidRPr="00E7625F">
        <w:rPr>
          <w:rFonts w:ascii="David" w:hAnsi="David" w:cs="David"/>
          <w:sz w:val="24"/>
          <w:szCs w:val="24"/>
          <w:rtl/>
        </w:rPr>
        <w:t xml:space="preserve">סימן נוסף שהוא חשוב הוא </w:t>
      </w:r>
      <w:r w:rsidRPr="00E7625F">
        <w:rPr>
          <w:rFonts w:ascii="David" w:hAnsi="David" w:cs="David"/>
          <w:b/>
          <w:bCs/>
          <w:sz w:val="24"/>
          <w:szCs w:val="24"/>
          <w:highlight w:val="yellow"/>
          <w:u w:val="single"/>
          <w:rtl/>
        </w:rPr>
        <w:t>סימן 52:</w:t>
      </w:r>
      <w:r w:rsidRPr="00E7625F">
        <w:rPr>
          <w:rFonts w:ascii="David" w:hAnsi="David" w:cs="David"/>
          <w:sz w:val="24"/>
          <w:szCs w:val="24"/>
          <w:rtl/>
        </w:rPr>
        <w:t xml:space="preserve"> אשר מתייחס לסמכויות של בתי הדין השרעיים. חייבים ללמוד אותו בע"פ!! הוא חשוב מאוד: </w:t>
      </w:r>
    </w:p>
    <w:p w14:paraId="3D6D5693" w14:textId="77777777" w:rsidR="00AD60A9" w:rsidRPr="00FC4C8F" w:rsidRDefault="00AD60A9" w:rsidP="00FC4C8F">
      <w:pPr>
        <w:spacing w:after="120" w:line="360" w:lineRule="auto"/>
        <w:jc w:val="both"/>
        <w:rPr>
          <w:rFonts w:ascii="David" w:hAnsi="David" w:cs="David"/>
          <w:b/>
          <w:bCs/>
          <w:sz w:val="24"/>
          <w:szCs w:val="24"/>
          <w:u w:val="single"/>
        </w:rPr>
      </w:pPr>
      <w:r w:rsidRPr="00FC4C8F">
        <w:rPr>
          <w:rFonts w:ascii="David" w:hAnsi="David" w:cs="David"/>
          <w:b/>
          <w:bCs/>
          <w:sz w:val="24"/>
          <w:szCs w:val="24"/>
          <w:u w:val="single"/>
          <w:rtl/>
        </w:rPr>
        <w:lastRenderedPageBreak/>
        <w:t>"</w:t>
      </w:r>
      <w:r w:rsidRPr="00FC4C8F">
        <w:rPr>
          <w:rFonts w:ascii="David" w:hAnsi="David" w:cs="David"/>
          <w:b/>
          <w:bCs/>
          <w:sz w:val="24"/>
          <w:szCs w:val="24"/>
          <w:highlight w:val="yellow"/>
          <w:u w:val="single"/>
          <w:rtl/>
        </w:rPr>
        <w:t>לבתי הדין השרעיים בישראל, סמכות בלעדית לדון בענייני המעמד האישי כהגדרתם בסעיף 7 לחוק הפרוצדורה השרעית (העות'מאנית) לגבי: מוסלמים שהם נתינים ישראליים וכן מוסלמיים הכפופים לפי חוק מדינת הלאום שלהם לסמכותם של בתי הדין השרעיים וכן בענייני הקמת ווקף וניהולו הפנימי."</w:t>
      </w:r>
    </w:p>
    <w:p w14:paraId="6130821D" w14:textId="77777777" w:rsidR="00AD60A9" w:rsidRPr="00FC4C8F" w:rsidRDefault="00AD60A9">
      <w:pPr>
        <w:numPr>
          <w:ilvl w:val="0"/>
          <w:numId w:val="13"/>
        </w:numPr>
        <w:spacing w:after="120" w:line="360" w:lineRule="auto"/>
        <w:jc w:val="both"/>
        <w:rPr>
          <w:rFonts w:ascii="David" w:hAnsi="David" w:cs="David"/>
          <w:sz w:val="24"/>
          <w:szCs w:val="24"/>
        </w:rPr>
      </w:pPr>
      <w:r w:rsidRPr="00FC4C8F">
        <w:rPr>
          <w:rFonts w:ascii="David" w:hAnsi="David" w:cs="David"/>
          <w:b/>
          <w:bCs/>
          <w:sz w:val="24"/>
          <w:szCs w:val="24"/>
          <w:u w:val="single"/>
          <w:rtl/>
        </w:rPr>
        <w:t>הבעיה: ס' 52 מתייחס לבתי הדין השרעי באופן נקודתי אשר קובע כי המוסלמים צריכים לפנות ל-ס' 7 לחוק הפרוצדורה השרעית.</w:t>
      </w:r>
    </w:p>
    <w:p w14:paraId="284804E9" w14:textId="2BC7444D" w:rsidR="00E7625F" w:rsidRDefault="00AD60A9">
      <w:pPr>
        <w:numPr>
          <w:ilvl w:val="0"/>
          <w:numId w:val="13"/>
        </w:numPr>
        <w:spacing w:after="120" w:line="360" w:lineRule="auto"/>
        <w:jc w:val="both"/>
        <w:rPr>
          <w:rFonts w:ascii="David" w:hAnsi="David" w:cs="David"/>
          <w:sz w:val="24"/>
          <w:szCs w:val="24"/>
        </w:rPr>
      </w:pPr>
      <w:r w:rsidRPr="00FC4C8F">
        <w:rPr>
          <w:rFonts w:ascii="David" w:hAnsi="David" w:cs="David"/>
          <w:b/>
          <w:bCs/>
          <w:sz w:val="24"/>
          <w:szCs w:val="24"/>
          <w:u w:val="single"/>
          <w:rtl/>
        </w:rPr>
        <w:t xml:space="preserve">ס' 51 הוא סעיף כללי ואלו סעיף 52 הוא סעיף ספציפי, </w:t>
      </w:r>
      <w:r w:rsidRPr="00FC4C8F">
        <w:rPr>
          <w:rFonts w:ascii="David" w:hAnsi="David" w:cs="David"/>
          <w:b/>
          <w:bCs/>
          <w:sz w:val="24"/>
          <w:szCs w:val="24"/>
          <w:highlight w:val="yellow"/>
          <w:u w:val="single"/>
          <w:rtl/>
        </w:rPr>
        <w:t>ולכן ס' 52 גובר על ס' 51.</w:t>
      </w:r>
      <w:r w:rsidRPr="00FC4C8F">
        <w:rPr>
          <w:rFonts w:ascii="David" w:hAnsi="David" w:cs="David"/>
          <w:b/>
          <w:bCs/>
          <w:sz w:val="24"/>
          <w:szCs w:val="24"/>
          <w:u w:val="single"/>
          <w:rtl/>
        </w:rPr>
        <w:t xml:space="preserve"> יש הסדר ספציפי למוסלמים.</w:t>
      </w:r>
      <w:r w:rsidR="00E7625F">
        <w:rPr>
          <w:rFonts w:ascii="David" w:hAnsi="David" w:cs="David" w:hint="cs"/>
          <w:sz w:val="24"/>
          <w:szCs w:val="24"/>
          <w:rtl/>
        </w:rPr>
        <w:t xml:space="preserve"> </w:t>
      </w:r>
      <w:r w:rsidR="00E7625F" w:rsidRPr="00E7625F">
        <w:rPr>
          <w:rFonts w:ascii="David" w:hAnsi="David" w:cs="David" w:hint="cs"/>
          <w:sz w:val="24"/>
          <w:szCs w:val="24"/>
          <w:rtl/>
        </w:rPr>
        <w:t>לכן אם מדברים על מוסלמים סימן 51 לא רלוונטי</w:t>
      </w:r>
      <w:r w:rsidR="00E7625F">
        <w:rPr>
          <w:rFonts w:ascii="David" w:hAnsi="David" w:cs="David" w:hint="cs"/>
          <w:sz w:val="24"/>
          <w:szCs w:val="24"/>
          <w:rtl/>
        </w:rPr>
        <w:t>.</w:t>
      </w:r>
    </w:p>
    <w:p w14:paraId="668DCEAC" w14:textId="1718C196" w:rsidR="00FB725C" w:rsidRPr="00FB725C" w:rsidRDefault="00FB725C">
      <w:pPr>
        <w:numPr>
          <w:ilvl w:val="0"/>
          <w:numId w:val="13"/>
        </w:numPr>
        <w:spacing w:after="120" w:line="360" w:lineRule="auto"/>
        <w:jc w:val="both"/>
        <w:rPr>
          <w:rFonts w:ascii="David" w:hAnsi="David" w:cs="David"/>
          <w:sz w:val="24"/>
          <w:szCs w:val="24"/>
          <w:rtl/>
        </w:rPr>
      </w:pPr>
      <w:r w:rsidRPr="00FB725C">
        <w:rPr>
          <w:rFonts w:ascii="David" w:hAnsi="David" w:cs="David" w:hint="cs"/>
          <w:sz w:val="24"/>
          <w:szCs w:val="24"/>
          <w:rtl/>
        </w:rPr>
        <w:t xml:space="preserve">סימן 65- משלים את הסמכות הבינלאומית הפרטית של בתי הדין השרעיים. </w:t>
      </w:r>
    </w:p>
    <w:p w14:paraId="1A5C853C" w14:textId="271CEB72" w:rsidR="00533163" w:rsidRDefault="00E7625F" w:rsidP="00533163">
      <w:pPr>
        <w:spacing w:after="120" w:line="360" w:lineRule="auto"/>
        <w:jc w:val="both"/>
        <w:rPr>
          <w:rFonts w:ascii="David" w:hAnsi="David" w:cs="David"/>
          <w:sz w:val="24"/>
          <w:szCs w:val="24"/>
          <w:rtl/>
        </w:rPr>
      </w:pPr>
      <w:r>
        <w:rPr>
          <w:rFonts w:ascii="David" w:hAnsi="David" w:cs="David" w:hint="cs"/>
          <w:b/>
          <w:bCs/>
          <w:sz w:val="24"/>
          <w:szCs w:val="24"/>
          <w:u w:val="single"/>
          <w:rtl/>
        </w:rPr>
        <w:t>בס' 52 אומרים 3 סמכויות של בתי הדין השרעיים:</w:t>
      </w:r>
      <w:r w:rsidR="00FB725C">
        <w:rPr>
          <w:rFonts w:ascii="David" w:hAnsi="David" w:cs="David" w:hint="cs"/>
          <w:b/>
          <w:bCs/>
          <w:sz w:val="24"/>
          <w:szCs w:val="24"/>
          <w:u w:val="single"/>
          <w:rtl/>
        </w:rPr>
        <w:t xml:space="preserve"> </w:t>
      </w:r>
      <w:r w:rsidR="00FB725C">
        <w:rPr>
          <w:rFonts w:ascii="David" w:hAnsi="David" w:cs="David" w:hint="cs"/>
          <w:sz w:val="24"/>
          <w:szCs w:val="24"/>
          <w:rtl/>
        </w:rPr>
        <w:t xml:space="preserve">סמכות בלעדית לדון בענייני מעמד אישי של מוסלמים נתינים ישראלים כהגדרתו בסעיף 7 לחוק סדרי הדין וכן ענייני ווקף. יצירה וניהול וגם בעניינים של מוסלמים: הכפופים לפי חוק מדינת הלאום </w:t>
      </w:r>
      <w:r w:rsidR="00BB7AA1">
        <w:rPr>
          <w:rFonts w:ascii="David" w:hAnsi="David" w:cs="David" w:hint="cs"/>
          <w:sz w:val="24"/>
          <w:szCs w:val="24"/>
          <w:rtl/>
        </w:rPr>
        <w:t>ל</w:t>
      </w:r>
      <w:r w:rsidR="00FB725C">
        <w:rPr>
          <w:rFonts w:ascii="David" w:hAnsi="David" w:cs="David" w:hint="cs"/>
          <w:sz w:val="24"/>
          <w:szCs w:val="24"/>
          <w:rtl/>
        </w:rPr>
        <w:t xml:space="preserve">סמכות בתי הדין השרעיים </w:t>
      </w:r>
      <w:r w:rsidR="00BB7AA1">
        <w:rPr>
          <w:rFonts w:ascii="David" w:hAnsi="David" w:cs="David" w:hint="cs"/>
          <w:sz w:val="24"/>
          <w:szCs w:val="24"/>
          <w:rtl/>
        </w:rPr>
        <w:t>בעניינים אלו</w:t>
      </w:r>
      <w:r w:rsidR="00533163">
        <w:rPr>
          <w:rFonts w:ascii="David" w:hAnsi="David" w:cs="David" w:hint="cs"/>
          <w:sz w:val="24"/>
          <w:szCs w:val="24"/>
          <w:rtl/>
        </w:rPr>
        <w:t>.</w:t>
      </w:r>
      <w:r w:rsidR="00FB725C">
        <w:rPr>
          <w:rFonts w:ascii="David" w:hAnsi="David" w:cs="David" w:hint="cs"/>
          <w:sz w:val="24"/>
          <w:szCs w:val="24"/>
          <w:rtl/>
        </w:rPr>
        <w:t xml:space="preserve"> </w:t>
      </w:r>
    </w:p>
    <w:p w14:paraId="017E1E24" w14:textId="77777777" w:rsidR="00533163" w:rsidRDefault="00E7625F" w:rsidP="00533163">
      <w:pPr>
        <w:pStyle w:val="2"/>
        <w:rPr>
          <w:rFonts w:ascii="David" w:hAnsi="David" w:cs="David"/>
          <w:sz w:val="24"/>
          <w:szCs w:val="24"/>
          <w:rtl/>
        </w:rPr>
      </w:pPr>
      <w:bookmarkStart w:id="17" w:name="_Toc128410545"/>
      <w:r w:rsidRPr="00533163">
        <w:rPr>
          <w:rStyle w:val="20"/>
          <w:rtl/>
        </w:rPr>
        <w:t>סמכות בינ"ל פרטית:</w:t>
      </w:r>
      <w:bookmarkEnd w:id="17"/>
      <w:r w:rsidR="00533163">
        <w:rPr>
          <w:rFonts w:ascii="David" w:hAnsi="David" w:cs="David" w:hint="cs"/>
          <w:b/>
          <w:bCs/>
          <w:sz w:val="24"/>
          <w:szCs w:val="24"/>
          <w:rtl/>
        </w:rPr>
        <w:t xml:space="preserve"> </w:t>
      </w:r>
    </w:p>
    <w:p w14:paraId="3B29AC79" w14:textId="1B814CFB" w:rsidR="00E7625F" w:rsidRDefault="00E7625F" w:rsidP="00533163">
      <w:pPr>
        <w:spacing w:after="120" w:line="360" w:lineRule="auto"/>
        <w:jc w:val="both"/>
        <w:rPr>
          <w:rFonts w:ascii="David" w:hAnsi="David" w:cs="David"/>
          <w:sz w:val="24"/>
          <w:szCs w:val="24"/>
          <w:rtl/>
        </w:rPr>
      </w:pPr>
      <w:r w:rsidRPr="00E7625F">
        <w:rPr>
          <w:rFonts w:ascii="David" w:hAnsi="David" w:cs="David"/>
          <w:sz w:val="24"/>
          <w:szCs w:val="24"/>
          <w:rtl/>
        </w:rPr>
        <w:t>מ</w:t>
      </w:r>
      <w:r w:rsidR="00533163">
        <w:rPr>
          <w:rFonts w:ascii="David" w:hAnsi="David" w:cs="David" w:hint="cs"/>
          <w:sz w:val="24"/>
          <w:szCs w:val="24"/>
          <w:rtl/>
        </w:rPr>
        <w:t>י</w:t>
      </w:r>
      <w:r w:rsidRPr="00E7625F">
        <w:rPr>
          <w:rFonts w:ascii="David" w:hAnsi="David" w:cs="David"/>
          <w:sz w:val="24"/>
          <w:szCs w:val="24"/>
          <w:rtl/>
        </w:rPr>
        <w:t xml:space="preserve">הם האנשים שכפופים לבית הדין השרעי. כאשר אני קובע סוג מסוים של אנשים שכפופים לחוק. </w:t>
      </w:r>
      <w:r w:rsidRPr="00FC4C8F">
        <w:rPr>
          <w:rFonts w:ascii="David" w:hAnsi="David" w:cs="David"/>
          <w:sz w:val="24"/>
          <w:szCs w:val="24"/>
          <w:rtl/>
        </w:rPr>
        <w:t>לדוגמה: על פי חוק העונשין החוק יכול על כל אדם שנמצא בישראל. לא משנה אם הוא אזרח ישראל או שהוא אזרח קנדה. ויש לו גם סמכות להעניש ישראלים שביצעו פעולות פליליות בחו"ל. ובנוסף יש את חוק עשיית דין בנאציים ועוזריהם שחל על לא יהודים שביעצו פשע שלא בישראל.</w:t>
      </w:r>
      <w:r>
        <w:rPr>
          <w:rFonts w:ascii="David" w:hAnsi="David" w:cs="David" w:hint="cs"/>
          <w:sz w:val="24"/>
          <w:szCs w:val="24"/>
          <w:rtl/>
        </w:rPr>
        <w:t xml:space="preserve"> </w:t>
      </w:r>
      <w:r w:rsidRPr="00FC4C8F">
        <w:rPr>
          <w:rFonts w:ascii="David" w:hAnsi="David" w:cs="David"/>
          <w:sz w:val="24"/>
          <w:szCs w:val="24"/>
          <w:rtl/>
        </w:rPr>
        <w:t>הסכמות הבינ"ל הפרטית פירושה, לאיזה בית משפט יש את הסמכות לדון בעניינו של פלוני במקום מסוים.</w:t>
      </w:r>
    </w:p>
    <w:p w14:paraId="0DA6774C" w14:textId="64D32269" w:rsidR="00E7625F" w:rsidRDefault="00E7625F" w:rsidP="00E7625F">
      <w:pPr>
        <w:spacing w:after="120" w:line="360" w:lineRule="auto"/>
        <w:jc w:val="both"/>
        <w:rPr>
          <w:rFonts w:ascii="David" w:hAnsi="David" w:cs="David"/>
          <w:sz w:val="24"/>
          <w:szCs w:val="24"/>
          <w:rtl/>
        </w:rPr>
      </w:pPr>
      <w:r>
        <w:rPr>
          <w:rFonts w:ascii="David" w:hAnsi="David" w:cs="David" w:hint="cs"/>
          <w:sz w:val="24"/>
          <w:szCs w:val="24"/>
          <w:rtl/>
        </w:rPr>
        <w:t xml:space="preserve">התנאים לקביעת </w:t>
      </w:r>
      <w:r w:rsidRPr="00E7625F">
        <w:rPr>
          <w:rFonts w:ascii="David" w:hAnsi="David" w:cs="David"/>
          <w:sz w:val="24"/>
          <w:szCs w:val="24"/>
          <w:rtl/>
        </w:rPr>
        <w:t>הסמ</w:t>
      </w:r>
      <w:r>
        <w:rPr>
          <w:rFonts w:ascii="David" w:hAnsi="David" w:cs="David" w:hint="cs"/>
          <w:sz w:val="24"/>
          <w:szCs w:val="24"/>
          <w:rtl/>
        </w:rPr>
        <w:t>כ</w:t>
      </w:r>
      <w:r w:rsidRPr="00E7625F">
        <w:rPr>
          <w:rFonts w:ascii="David" w:hAnsi="David" w:cs="David"/>
          <w:sz w:val="24"/>
          <w:szCs w:val="24"/>
          <w:rtl/>
        </w:rPr>
        <w:t>ות הזאת</w:t>
      </w:r>
      <w:r>
        <w:rPr>
          <w:rFonts w:ascii="David" w:hAnsi="David" w:cs="David" w:hint="cs"/>
          <w:sz w:val="24"/>
          <w:szCs w:val="24"/>
          <w:rtl/>
        </w:rPr>
        <w:t>:</w:t>
      </w:r>
      <w:r w:rsidR="009E28BE">
        <w:rPr>
          <w:rFonts w:ascii="David" w:hAnsi="David" w:cs="David" w:hint="cs"/>
          <w:sz w:val="24"/>
          <w:szCs w:val="24"/>
          <w:rtl/>
        </w:rPr>
        <w:t xml:space="preserve"> (כל התנאים חייבים להיות לשני הצדדים)</w:t>
      </w:r>
    </w:p>
    <w:p w14:paraId="03C47E45" w14:textId="4B38D501" w:rsidR="009D56A5" w:rsidRPr="001473C6" w:rsidRDefault="001473C6">
      <w:pPr>
        <w:numPr>
          <w:ilvl w:val="0"/>
          <w:numId w:val="44"/>
        </w:numPr>
        <w:spacing w:after="120" w:line="360" w:lineRule="auto"/>
        <w:jc w:val="both"/>
        <w:rPr>
          <w:rFonts w:ascii="David" w:hAnsi="David" w:cs="David"/>
          <w:sz w:val="24"/>
          <w:szCs w:val="24"/>
        </w:rPr>
      </w:pPr>
      <w:r>
        <w:rPr>
          <w:rFonts w:ascii="David" w:hAnsi="David" w:cs="David" w:hint="cs"/>
          <w:sz w:val="24"/>
          <w:szCs w:val="24"/>
          <w:rtl/>
        </w:rPr>
        <w:t xml:space="preserve">מוסלמי- </w:t>
      </w:r>
      <w:r w:rsidR="00E7625F" w:rsidRPr="001473C6">
        <w:rPr>
          <w:rFonts w:ascii="David" w:hAnsi="David" w:cs="David" w:hint="cs"/>
          <w:sz w:val="24"/>
          <w:szCs w:val="24"/>
          <w:rtl/>
        </w:rPr>
        <w:t xml:space="preserve">שני האנשים שדנים לגביהם צריכים להיות מוסלמים. מיהו מוסלמי? לא מי שדתי ע"פ ההלכה המוסלמית אלא ע"פ הרישום הישראלי. </w:t>
      </w:r>
      <w:r w:rsidR="00E7625F" w:rsidRPr="00BB7AA1">
        <w:rPr>
          <w:rFonts w:ascii="David" w:hAnsi="David" w:cs="David" w:hint="cs"/>
          <w:b/>
          <w:bCs/>
          <w:sz w:val="24"/>
          <w:szCs w:val="24"/>
          <w:rtl/>
        </w:rPr>
        <w:t>מי שרשום במרשם האוכלוסין הישראלי כמוסלמי</w:t>
      </w:r>
      <w:r w:rsidR="00E7625F" w:rsidRPr="001473C6">
        <w:rPr>
          <w:rFonts w:ascii="David" w:hAnsi="David" w:cs="David" w:hint="cs"/>
          <w:sz w:val="24"/>
          <w:szCs w:val="24"/>
          <w:rtl/>
        </w:rPr>
        <w:t xml:space="preserve"> (הגדרה אזרחית ולא דתית). איך נרשמים במרשם האוכלוסין כמוסלמי? </w:t>
      </w:r>
    </w:p>
    <w:p w14:paraId="2CAE2885" w14:textId="30740F32" w:rsidR="009D56A5" w:rsidRDefault="00E7625F">
      <w:pPr>
        <w:pStyle w:val="a3"/>
        <w:numPr>
          <w:ilvl w:val="0"/>
          <w:numId w:val="45"/>
        </w:numPr>
        <w:spacing w:after="120" w:line="360" w:lineRule="auto"/>
        <w:jc w:val="both"/>
        <w:rPr>
          <w:rFonts w:ascii="David" w:hAnsi="David" w:cs="David"/>
          <w:sz w:val="24"/>
          <w:szCs w:val="24"/>
        </w:rPr>
      </w:pPr>
      <w:r>
        <w:rPr>
          <w:rFonts w:ascii="David" w:hAnsi="David" w:cs="David" w:hint="cs"/>
          <w:sz w:val="24"/>
          <w:szCs w:val="24"/>
          <w:rtl/>
        </w:rPr>
        <w:t>מלידה</w:t>
      </w:r>
      <w:r w:rsidR="009D56A5">
        <w:rPr>
          <w:rFonts w:ascii="David" w:hAnsi="David" w:cs="David" w:hint="cs"/>
          <w:sz w:val="24"/>
          <w:szCs w:val="24"/>
          <w:rtl/>
        </w:rPr>
        <w:t>- שנולד לאבא מוסלמי</w:t>
      </w:r>
      <w:r>
        <w:rPr>
          <w:rFonts w:ascii="David" w:hAnsi="David" w:cs="David" w:hint="cs"/>
          <w:sz w:val="24"/>
          <w:szCs w:val="24"/>
          <w:rtl/>
        </w:rPr>
        <w:t xml:space="preserve">. </w:t>
      </w:r>
    </w:p>
    <w:p w14:paraId="2C41428C" w14:textId="4BE715FC" w:rsidR="001473C6" w:rsidRDefault="00E7625F">
      <w:pPr>
        <w:pStyle w:val="a3"/>
        <w:numPr>
          <w:ilvl w:val="0"/>
          <w:numId w:val="45"/>
        </w:numPr>
        <w:spacing w:after="120" w:line="360" w:lineRule="auto"/>
        <w:jc w:val="both"/>
        <w:rPr>
          <w:rFonts w:ascii="David" w:hAnsi="David" w:cs="David"/>
          <w:sz w:val="24"/>
          <w:szCs w:val="24"/>
        </w:rPr>
      </w:pPr>
      <w:r>
        <w:rPr>
          <w:rFonts w:ascii="David" w:hAnsi="David" w:cs="David" w:hint="cs"/>
          <w:sz w:val="24"/>
          <w:szCs w:val="24"/>
          <w:rtl/>
        </w:rPr>
        <w:t>המרת הדת לאסלם</w:t>
      </w:r>
      <w:r w:rsidR="00BB7AA1">
        <w:rPr>
          <w:rFonts w:ascii="David" w:hAnsi="David" w:cs="David" w:hint="cs"/>
          <w:sz w:val="24"/>
          <w:szCs w:val="24"/>
          <w:rtl/>
        </w:rPr>
        <w:t>-</w:t>
      </w:r>
      <w:r>
        <w:rPr>
          <w:rFonts w:ascii="David" w:hAnsi="David" w:cs="David" w:hint="cs"/>
          <w:sz w:val="24"/>
          <w:szCs w:val="24"/>
          <w:rtl/>
        </w:rPr>
        <w:t xml:space="preserve"> כל אדם בישראל יכול להמיר את דתו לדת אחרת בתנאי שהדת האחרת היא דת מוכרת בישראל. כך שאדם שרוצה להמיר את דתו לאסלם יכול</w:t>
      </w:r>
      <w:r w:rsidR="009D56A5">
        <w:rPr>
          <w:rFonts w:ascii="David" w:hAnsi="David" w:cs="David" w:hint="cs"/>
          <w:sz w:val="24"/>
          <w:szCs w:val="24"/>
          <w:rtl/>
        </w:rPr>
        <w:t xml:space="preserve"> ע"פ פקודת העדה הדתית (המרה). עליו ללכת לקאדי שיקבל אותו לאסלם. עם ההקלטה של הקאדי</w:t>
      </w:r>
      <w:r w:rsidR="009F5D17">
        <w:rPr>
          <w:rFonts w:ascii="David" w:hAnsi="David" w:cs="David" w:hint="cs"/>
          <w:sz w:val="24"/>
          <w:szCs w:val="24"/>
          <w:rtl/>
        </w:rPr>
        <w:t xml:space="preserve"> שהוא קיבל אותו לעדה המוסלמית</w:t>
      </w:r>
      <w:r w:rsidR="009D56A5">
        <w:rPr>
          <w:rFonts w:ascii="David" w:hAnsi="David" w:cs="David" w:hint="cs"/>
          <w:sz w:val="24"/>
          <w:szCs w:val="24"/>
          <w:rtl/>
        </w:rPr>
        <w:t xml:space="preserve"> הוא הולך למרשם האוכלוסין ושם הם רק בודקים את זהותו של האדם ולאחר מכן מנפיקים את המרת הדת לאסלם</w:t>
      </w:r>
      <w:r w:rsidR="009D56A5" w:rsidRPr="001473C6">
        <w:rPr>
          <w:rFonts w:ascii="David" w:hAnsi="David" w:cs="David" w:hint="cs"/>
          <w:sz w:val="24"/>
          <w:szCs w:val="24"/>
          <w:rtl/>
        </w:rPr>
        <w:t>.</w:t>
      </w:r>
    </w:p>
    <w:p w14:paraId="2D8A6DC0" w14:textId="51DE437D" w:rsidR="00E7625F" w:rsidRDefault="001473C6">
      <w:pPr>
        <w:pStyle w:val="a3"/>
        <w:numPr>
          <w:ilvl w:val="0"/>
          <w:numId w:val="44"/>
        </w:numPr>
        <w:spacing w:after="120" w:line="360" w:lineRule="auto"/>
        <w:jc w:val="both"/>
        <w:rPr>
          <w:rFonts w:ascii="David" w:hAnsi="David" w:cs="David"/>
          <w:sz w:val="24"/>
          <w:szCs w:val="24"/>
        </w:rPr>
      </w:pPr>
      <w:r w:rsidRPr="00FC4C8F">
        <w:rPr>
          <w:rFonts w:ascii="David" w:hAnsi="David" w:cs="David"/>
          <w:sz w:val="24"/>
          <w:szCs w:val="24"/>
          <w:u w:val="single"/>
          <w:rtl/>
        </w:rPr>
        <w:t xml:space="preserve">מוסלמים שהם נתינים ישראלים: </w:t>
      </w:r>
      <w:r w:rsidR="009E28BE">
        <w:rPr>
          <w:rFonts w:ascii="David" w:hAnsi="David" w:cs="David" w:hint="cs"/>
          <w:sz w:val="24"/>
          <w:szCs w:val="24"/>
          <w:rtl/>
        </w:rPr>
        <w:t xml:space="preserve">יכולים להיות </w:t>
      </w:r>
      <w:r w:rsidRPr="00FC4C8F">
        <w:rPr>
          <w:rFonts w:ascii="David" w:hAnsi="David" w:cs="David"/>
          <w:sz w:val="24"/>
          <w:szCs w:val="24"/>
          <w:rtl/>
        </w:rPr>
        <w:t>אזרחים של מדינת ישראל או תושבי</w:t>
      </w:r>
      <w:r w:rsidR="009E28BE">
        <w:rPr>
          <w:rFonts w:ascii="David" w:hAnsi="David" w:cs="David" w:hint="cs"/>
          <w:sz w:val="24"/>
          <w:szCs w:val="24"/>
          <w:rtl/>
        </w:rPr>
        <w:t xml:space="preserve"> קבע או תושבי ארעי</w:t>
      </w:r>
      <w:r w:rsidRPr="00FC4C8F">
        <w:rPr>
          <w:rFonts w:ascii="David" w:hAnsi="David" w:cs="David"/>
          <w:sz w:val="24"/>
          <w:szCs w:val="24"/>
          <w:rtl/>
        </w:rPr>
        <w:t>.</w:t>
      </w:r>
      <w:r>
        <w:rPr>
          <w:rFonts w:ascii="David" w:hAnsi="David" w:cs="David" w:hint="cs"/>
          <w:sz w:val="24"/>
          <w:szCs w:val="24"/>
          <w:rtl/>
        </w:rPr>
        <w:t xml:space="preserve"> במזרח ירושלים יש תושבי קבע של מדינת ישראל אך הם לא אזרחים. נתין הוא מי שתושב ארעי של מדינת ישראל</w:t>
      </w:r>
      <w:r w:rsidR="00203369">
        <w:rPr>
          <w:rFonts w:ascii="David" w:hAnsi="David" w:cs="David" w:hint="cs"/>
          <w:sz w:val="24"/>
          <w:szCs w:val="24"/>
          <w:rtl/>
        </w:rPr>
        <w:t>.</w:t>
      </w:r>
    </w:p>
    <w:p w14:paraId="4C83665B" w14:textId="77777777" w:rsidR="00D20E47" w:rsidRDefault="001473C6">
      <w:pPr>
        <w:pStyle w:val="a3"/>
        <w:numPr>
          <w:ilvl w:val="0"/>
          <w:numId w:val="44"/>
        </w:numPr>
        <w:spacing w:after="120" w:line="360" w:lineRule="auto"/>
        <w:jc w:val="both"/>
        <w:rPr>
          <w:rFonts w:ascii="David" w:hAnsi="David" w:cs="David"/>
          <w:sz w:val="24"/>
          <w:szCs w:val="24"/>
        </w:rPr>
      </w:pPr>
      <w:r>
        <w:rPr>
          <w:rFonts w:ascii="David" w:hAnsi="David" w:cs="David" w:hint="cs"/>
          <w:sz w:val="24"/>
          <w:szCs w:val="24"/>
          <w:u w:val="single"/>
          <w:rtl/>
        </w:rPr>
        <w:t>אם מדובר ב</w:t>
      </w:r>
      <w:r w:rsidR="00E7625F" w:rsidRPr="001473C6">
        <w:rPr>
          <w:rFonts w:ascii="David" w:hAnsi="David" w:cs="David"/>
          <w:sz w:val="24"/>
          <w:szCs w:val="24"/>
          <w:u w:val="single"/>
          <w:rtl/>
        </w:rPr>
        <w:t xml:space="preserve">מוסלמים </w:t>
      </w:r>
      <w:r>
        <w:rPr>
          <w:rFonts w:ascii="David" w:hAnsi="David" w:cs="David" w:hint="cs"/>
          <w:sz w:val="24"/>
          <w:szCs w:val="24"/>
          <w:u w:val="single"/>
          <w:rtl/>
        </w:rPr>
        <w:t xml:space="preserve">שלא נתינים ישראלים: הם צריכים להיות </w:t>
      </w:r>
      <w:r w:rsidR="00E7625F" w:rsidRPr="001473C6">
        <w:rPr>
          <w:rFonts w:ascii="David" w:hAnsi="David" w:cs="David"/>
          <w:sz w:val="24"/>
          <w:szCs w:val="24"/>
          <w:u w:val="single"/>
          <w:rtl/>
        </w:rPr>
        <w:t>כפופים לפי חוק מדינת הלאום שלהם לסמכותם של בתי הדין השרעיים בענייני המעמד האישי</w:t>
      </w:r>
      <w:r>
        <w:rPr>
          <w:rFonts w:ascii="David" w:hAnsi="David" w:cs="David" w:hint="cs"/>
          <w:sz w:val="24"/>
          <w:szCs w:val="24"/>
          <w:u w:val="single"/>
          <w:rtl/>
        </w:rPr>
        <w:t>.</w:t>
      </w:r>
      <w:r w:rsidR="00E7625F" w:rsidRPr="001473C6">
        <w:rPr>
          <w:rFonts w:ascii="David" w:hAnsi="David" w:cs="David"/>
          <w:sz w:val="24"/>
          <w:szCs w:val="24"/>
          <w:rtl/>
        </w:rPr>
        <w:t xml:space="preserve"> לא רק מוסלמים שהם נתינים של הארץ, אלא גם מוסלמים הכפופים לפי חוק מדינת הלאום שלהם לסמכותם של בתי הדין השרעיים בענייני המעמד האישי. בכל מקום בעולם שהחוק מסמיך בתי דין שרעיים לדון בענייני מעמד אישי של מוסלמים, גם לבתי הדין השרעיים בישראל סמכות לדון בזה. למשל: מוסלמים לבנונים, גם </w:t>
      </w:r>
      <w:r w:rsidR="00E7625F" w:rsidRPr="001473C6">
        <w:rPr>
          <w:rFonts w:ascii="David" w:hAnsi="David" w:cs="David"/>
          <w:sz w:val="24"/>
          <w:szCs w:val="24"/>
          <w:rtl/>
        </w:rPr>
        <w:lastRenderedPageBreak/>
        <w:t>אם הם מוסלמים שייעים אשר מגיעים לארץ, בתי הדין השרעיים בישראל דנו בסוגיות שלהם מכיוון שהחוק בלבנון מחייב אותם לדון בענייני המעמד האישי בפני בתי השרעיים.</w:t>
      </w:r>
    </w:p>
    <w:p w14:paraId="4ED7135D" w14:textId="68F03ED8" w:rsidR="00D20E47" w:rsidRDefault="00E7625F" w:rsidP="00D20E47">
      <w:pPr>
        <w:pStyle w:val="a3"/>
        <w:spacing w:after="120" w:line="360" w:lineRule="auto"/>
        <w:jc w:val="both"/>
        <w:rPr>
          <w:rFonts w:ascii="David" w:hAnsi="David" w:cs="David"/>
          <w:sz w:val="24"/>
          <w:szCs w:val="24"/>
          <w:rtl/>
        </w:rPr>
      </w:pPr>
      <w:r w:rsidRPr="00D20E47">
        <w:rPr>
          <w:rFonts w:ascii="David" w:hAnsi="David" w:cs="David"/>
          <w:sz w:val="24"/>
          <w:szCs w:val="24"/>
          <w:rtl/>
        </w:rPr>
        <w:t xml:space="preserve">כתוצאה מכך, </w:t>
      </w:r>
      <w:r w:rsidRPr="00D20E47">
        <w:rPr>
          <w:rFonts w:ascii="David" w:hAnsi="David" w:cs="David"/>
          <w:b/>
          <w:bCs/>
          <w:sz w:val="24"/>
          <w:szCs w:val="24"/>
          <w:u w:val="single"/>
          <w:rtl/>
        </w:rPr>
        <w:t>בתי הדין השרעיים הפכו להיות חלק ממערכת המשפט המקומית וגם חלק ממערכת המשפט השרעיית העולמית</w:t>
      </w:r>
      <w:r w:rsidRPr="00D20E47">
        <w:rPr>
          <w:rFonts w:ascii="David" w:hAnsi="David" w:cs="David"/>
          <w:sz w:val="24"/>
          <w:szCs w:val="24"/>
          <w:rtl/>
        </w:rPr>
        <w:t>. ויש השפעה של הפסיקה של בתי הדין השרעיים בכל העולם. פס"ד של בית הדין השרעי מחייב בכל מקום ובמקום.</w:t>
      </w:r>
    </w:p>
    <w:p w14:paraId="63A7D203" w14:textId="5E203019" w:rsidR="00D20E47" w:rsidRDefault="00D20E47" w:rsidP="00D20E47">
      <w:pPr>
        <w:pStyle w:val="a3"/>
        <w:spacing w:after="120" w:line="360" w:lineRule="auto"/>
        <w:jc w:val="both"/>
        <w:rPr>
          <w:rFonts w:ascii="David" w:hAnsi="David" w:cs="David"/>
          <w:sz w:val="24"/>
          <w:szCs w:val="24"/>
          <w:rtl/>
        </w:rPr>
      </w:pPr>
      <w:r>
        <w:rPr>
          <w:rFonts w:ascii="David" w:hAnsi="David" w:cs="David" w:hint="cs"/>
          <w:sz w:val="24"/>
          <w:szCs w:val="24"/>
          <w:rtl/>
        </w:rPr>
        <w:t xml:space="preserve">דוגמא- פסק דין של מוסלמי שגר באוסטרליה. הוא אומר שלבית הדין בירושלים אין סמכות לדון בעניינו כי הוא לא נתין ישראלי וגם אוסטרליה לא כפופה לדין השרעי. רואים שיש לו גם אזרחות ירדנית שהיא מדינה שכפופה לדין השרעי ולכן בית הדין בירושלים יכל לדון בעניינו. </w:t>
      </w:r>
    </w:p>
    <w:p w14:paraId="4B94D08C" w14:textId="0AA4A23A" w:rsidR="00D20E47" w:rsidRPr="00D20E47" w:rsidRDefault="00D20E47">
      <w:pPr>
        <w:pStyle w:val="a3"/>
        <w:numPr>
          <w:ilvl w:val="0"/>
          <w:numId w:val="44"/>
        </w:numPr>
        <w:spacing w:after="120" w:line="360" w:lineRule="auto"/>
        <w:jc w:val="both"/>
        <w:rPr>
          <w:rFonts w:ascii="David" w:hAnsi="David" w:cs="David"/>
          <w:sz w:val="24"/>
          <w:szCs w:val="24"/>
          <w:rtl/>
        </w:rPr>
      </w:pPr>
      <w:r>
        <w:rPr>
          <w:rFonts w:ascii="David" w:hAnsi="David" w:cs="David" w:hint="cs"/>
          <w:sz w:val="24"/>
          <w:szCs w:val="24"/>
          <w:rtl/>
        </w:rPr>
        <w:t>סימן 65- נתין זר של מדינה שלא מקיימת בתי דין שרעיים, תקום סמכותו בהסכמתו. ההסכמה לא צריכה להיות מפורשת, היא יכולה להיות גם בהתנהגות (למשל: הגעה למשפט, שליחת תגובה, אם בא להנשא בבית הדין השרעי הסכים גם לסמכות של בית הדין השרעי לדון בגירושים)</w:t>
      </w:r>
    </w:p>
    <w:p w14:paraId="1AB4FD42" w14:textId="13E229E5" w:rsidR="00E7625F" w:rsidRDefault="00D20E47" w:rsidP="00D20E47">
      <w:pPr>
        <w:spacing w:after="120" w:line="360" w:lineRule="auto"/>
        <w:jc w:val="both"/>
        <w:rPr>
          <w:rFonts w:ascii="David" w:hAnsi="David" w:cs="David"/>
          <w:sz w:val="24"/>
          <w:szCs w:val="24"/>
          <w:rtl/>
        </w:rPr>
      </w:pPr>
      <w:r w:rsidRPr="00D20E47">
        <w:rPr>
          <w:rFonts w:ascii="David" w:hAnsi="David" w:cs="David" w:hint="cs"/>
          <w:sz w:val="24"/>
          <w:szCs w:val="24"/>
          <w:highlight w:val="yellow"/>
          <w:rtl/>
        </w:rPr>
        <w:t>התנאים מתקיימים או 1+2 או 1+3 או 1+4.</w:t>
      </w:r>
    </w:p>
    <w:p w14:paraId="09B25AB9" w14:textId="77777777" w:rsidR="001E12CF" w:rsidRPr="007D5B36" w:rsidRDefault="001E12CF" w:rsidP="001E12CF">
      <w:pPr>
        <w:spacing w:after="120" w:line="360" w:lineRule="auto"/>
        <w:jc w:val="both"/>
        <w:rPr>
          <w:rFonts w:ascii="David" w:hAnsi="David" w:cs="David"/>
          <w:b/>
          <w:bCs/>
          <w:sz w:val="24"/>
          <w:szCs w:val="24"/>
          <w:u w:val="single"/>
          <w:rtl/>
        </w:rPr>
      </w:pPr>
      <w:r w:rsidRPr="007D5B36">
        <w:rPr>
          <w:rFonts w:ascii="David" w:hAnsi="David" w:cs="David" w:hint="cs"/>
          <w:b/>
          <w:bCs/>
          <w:color w:val="FF0000"/>
          <w:sz w:val="24"/>
          <w:szCs w:val="24"/>
          <w:u w:val="single"/>
          <w:rtl/>
        </w:rPr>
        <w:t>חריג</w:t>
      </w:r>
      <w:r>
        <w:rPr>
          <w:rFonts w:ascii="David" w:hAnsi="David" w:cs="David" w:hint="cs"/>
          <w:b/>
          <w:bCs/>
          <w:color w:val="FF0000"/>
          <w:sz w:val="24"/>
          <w:szCs w:val="24"/>
          <w:u w:val="single"/>
          <w:rtl/>
        </w:rPr>
        <w:t xml:space="preserve"> לסמכות בית הדין לדון</w:t>
      </w:r>
      <w:r w:rsidRPr="007D5B36">
        <w:rPr>
          <w:rFonts w:ascii="David" w:hAnsi="David" w:cs="David" w:hint="cs"/>
          <w:b/>
          <w:bCs/>
          <w:color w:val="FF0000"/>
          <w:sz w:val="24"/>
          <w:szCs w:val="24"/>
          <w:u w:val="single"/>
          <w:rtl/>
        </w:rPr>
        <w:t xml:space="preserve">: </w:t>
      </w:r>
      <w:r w:rsidRPr="007D5B36">
        <w:rPr>
          <w:rFonts w:ascii="David" w:hAnsi="David" w:cs="David" w:hint="cs"/>
          <w:b/>
          <w:bCs/>
          <w:sz w:val="24"/>
          <w:szCs w:val="24"/>
          <w:u w:val="single"/>
          <w:rtl/>
        </w:rPr>
        <w:t>כלל המושב הלא נאות-</w:t>
      </w:r>
      <w:r w:rsidRPr="007D5B36">
        <w:rPr>
          <w:rFonts w:ascii="David" w:hAnsi="David" w:cs="David" w:hint="cs"/>
          <w:sz w:val="24"/>
          <w:szCs w:val="24"/>
          <w:rtl/>
        </w:rPr>
        <w:t xml:space="preserve"> הפסיקה צריכה להיות אפקטיבית. למשל מגיעים 2 תיירים ממרוקו גבר ואישה מוסלמים. הם מסתכסכים ומגישים תביעה לבית הדין השרעי לגירושין. יש לבית הדין סמכות לדון בכך מכיוון ששניהם מוסלמים והם נתינים זרים שמדינת הלאום שלהם כפופה לדין השרעי. אמנם יש לבית הדין סמכות אך הוא מחליט שלא לדון בו מכיוון שהם המושב הלא נאות, כלומר לא אפקטיבי שהם ידונו בכך משום ש</w:t>
      </w:r>
      <w:r>
        <w:rPr>
          <w:rFonts w:ascii="David" w:hAnsi="David" w:cs="David" w:hint="cs"/>
          <w:sz w:val="24"/>
          <w:szCs w:val="24"/>
          <w:rtl/>
        </w:rPr>
        <w:t xml:space="preserve">מרכז החיים שלהם לא בישראל- </w:t>
      </w:r>
      <w:r w:rsidRPr="007D5B36">
        <w:rPr>
          <w:rFonts w:ascii="David" w:hAnsi="David" w:cs="David" w:hint="cs"/>
          <w:sz w:val="24"/>
          <w:szCs w:val="24"/>
          <w:rtl/>
        </w:rPr>
        <w:t xml:space="preserve">הם יחזרו למרוקו, הם לא מכירים את הרקע שלהם וכו'. </w:t>
      </w:r>
    </w:p>
    <w:p w14:paraId="666DF581" w14:textId="196DA8D3" w:rsidR="00D20E47" w:rsidRDefault="00533163" w:rsidP="00533163">
      <w:pPr>
        <w:pStyle w:val="2"/>
        <w:rPr>
          <w:rtl/>
        </w:rPr>
      </w:pPr>
      <w:bookmarkStart w:id="18" w:name="_Toc128410546"/>
      <w:r>
        <w:rPr>
          <w:rFonts w:hint="cs"/>
          <w:rtl/>
        </w:rPr>
        <w:t>סמכות עניינית</w:t>
      </w:r>
      <w:bookmarkEnd w:id="18"/>
    </w:p>
    <w:p w14:paraId="155A7508" w14:textId="1B394609" w:rsidR="00AD60A9" w:rsidRPr="00FC4C8F" w:rsidRDefault="00AD60A9" w:rsidP="001F3CE2">
      <w:pPr>
        <w:spacing w:after="0" w:line="240" w:lineRule="auto"/>
        <w:rPr>
          <w:rFonts w:ascii="David" w:hAnsi="David" w:cs="David"/>
          <w:b/>
          <w:bCs/>
          <w:sz w:val="24"/>
          <w:szCs w:val="24"/>
          <w:rtl/>
        </w:rPr>
      </w:pPr>
      <w:r w:rsidRPr="00FC4C8F">
        <w:rPr>
          <w:rFonts w:ascii="David" w:hAnsi="David" w:cs="David"/>
          <w:b/>
          <w:bCs/>
          <w:sz w:val="24"/>
          <w:szCs w:val="24"/>
          <w:rtl/>
        </w:rPr>
        <w:t xml:space="preserve">ס' 7 לחוק הפרוצדורה השרעית העות'מאנית: נראה שם הגדרה רחבה יותר מאשר ס' 51. </w:t>
      </w:r>
    </w:p>
    <w:p w14:paraId="4A4875EB" w14:textId="73B19610" w:rsidR="00AD60A9" w:rsidRDefault="00AD60A9" w:rsidP="00FC4C8F">
      <w:pPr>
        <w:spacing w:after="120" w:line="360" w:lineRule="auto"/>
        <w:jc w:val="both"/>
        <w:rPr>
          <w:rFonts w:ascii="David" w:hAnsi="David" w:cs="David"/>
          <w:sz w:val="24"/>
          <w:szCs w:val="24"/>
          <w:u w:val="single"/>
          <w:rtl/>
        </w:rPr>
      </w:pPr>
      <w:r w:rsidRPr="00FC4C8F">
        <w:rPr>
          <w:rFonts w:ascii="David" w:hAnsi="David" w:cs="David"/>
          <w:sz w:val="24"/>
          <w:szCs w:val="24"/>
          <w:u w:val="single"/>
          <w:rtl/>
        </w:rPr>
        <w:t xml:space="preserve">שם נמצא כי לבתי הדין השרעיים </w:t>
      </w:r>
      <w:r w:rsidRPr="00D20E47">
        <w:rPr>
          <w:rFonts w:ascii="David" w:hAnsi="David" w:cs="David"/>
          <w:b/>
          <w:bCs/>
          <w:sz w:val="24"/>
          <w:szCs w:val="24"/>
          <w:u w:val="single"/>
          <w:rtl/>
        </w:rPr>
        <w:t>סמכות עניינית</w:t>
      </w:r>
      <w:r w:rsidRPr="00FC4C8F">
        <w:rPr>
          <w:rFonts w:ascii="David" w:hAnsi="David" w:cs="David"/>
          <w:sz w:val="24"/>
          <w:szCs w:val="24"/>
          <w:u w:val="single"/>
          <w:rtl/>
        </w:rPr>
        <w:t xml:space="preserve"> לדון בענייני המעמד אישי הבאים:</w:t>
      </w:r>
    </w:p>
    <w:p w14:paraId="7ED6D2A1" w14:textId="00BB8FAB" w:rsidR="00D20E47" w:rsidRDefault="00D20E47" w:rsidP="00FC4C8F">
      <w:pPr>
        <w:spacing w:after="120" w:line="360" w:lineRule="auto"/>
        <w:jc w:val="both"/>
        <w:rPr>
          <w:rFonts w:ascii="David" w:hAnsi="David" w:cs="David"/>
          <w:sz w:val="24"/>
          <w:szCs w:val="24"/>
          <w:rtl/>
        </w:rPr>
      </w:pPr>
      <w:r>
        <w:rPr>
          <w:rFonts w:ascii="David" w:hAnsi="David" w:cs="David" w:hint="cs"/>
          <w:sz w:val="24"/>
          <w:szCs w:val="24"/>
          <w:rtl/>
        </w:rPr>
        <w:t>בסמכות עניינים דנים באיזה תחומים מותר לבית הדין השרעי לדון.</w:t>
      </w:r>
    </w:p>
    <w:p w14:paraId="36834B9E" w14:textId="708F7532" w:rsidR="00D20E47" w:rsidRPr="00D20E47" w:rsidRDefault="00D20E47">
      <w:pPr>
        <w:pStyle w:val="a3"/>
        <w:numPr>
          <w:ilvl w:val="0"/>
          <w:numId w:val="46"/>
        </w:numPr>
        <w:spacing w:after="120" w:line="360" w:lineRule="auto"/>
        <w:jc w:val="both"/>
        <w:rPr>
          <w:rFonts w:ascii="David" w:hAnsi="David" w:cs="David"/>
          <w:sz w:val="24"/>
          <w:szCs w:val="24"/>
          <w:rtl/>
        </w:rPr>
      </w:pPr>
      <w:r w:rsidRPr="00D20E47">
        <w:rPr>
          <w:rFonts w:ascii="David" w:hAnsi="David" w:cs="David" w:hint="cs"/>
          <w:b/>
          <w:bCs/>
          <w:sz w:val="24"/>
          <w:szCs w:val="24"/>
          <w:rtl/>
        </w:rPr>
        <w:t>ענייני מעמד אישי:</w:t>
      </w:r>
      <w:r w:rsidRPr="00D20E47">
        <w:rPr>
          <w:rFonts w:ascii="David" w:hAnsi="David" w:cs="David" w:hint="cs"/>
          <w:sz w:val="24"/>
          <w:szCs w:val="24"/>
          <w:rtl/>
        </w:rPr>
        <w:t xml:space="preserve"> נשתמש בהגדרה שבס' 7 כדי להכריע מהם העניינים הנכללים:</w:t>
      </w:r>
    </w:p>
    <w:p w14:paraId="58E0932F" w14:textId="77777777" w:rsidR="00AD60A9" w:rsidRPr="00FC4C8F" w:rsidRDefault="00AD60A9">
      <w:pPr>
        <w:numPr>
          <w:ilvl w:val="0"/>
          <w:numId w:val="15"/>
        </w:numPr>
        <w:spacing w:after="120" w:line="360" w:lineRule="auto"/>
        <w:jc w:val="both"/>
        <w:rPr>
          <w:rFonts w:ascii="David" w:hAnsi="David" w:cs="David"/>
          <w:b/>
          <w:bCs/>
          <w:sz w:val="24"/>
          <w:szCs w:val="24"/>
          <w:u w:val="single"/>
        </w:rPr>
      </w:pPr>
      <w:r w:rsidRPr="00FC4C8F">
        <w:rPr>
          <w:rFonts w:ascii="David" w:hAnsi="David" w:cs="David"/>
          <w:b/>
          <w:bCs/>
          <w:sz w:val="24"/>
          <w:szCs w:val="24"/>
          <w:u w:val="single"/>
          <w:rtl/>
        </w:rPr>
        <w:t>ענייני נישואין:</w:t>
      </w:r>
    </w:p>
    <w:p w14:paraId="3A7B519C" w14:textId="77777777" w:rsidR="00AD60A9" w:rsidRPr="00FC4C8F" w:rsidRDefault="00AD60A9">
      <w:pPr>
        <w:numPr>
          <w:ilvl w:val="0"/>
          <w:numId w:val="16"/>
        </w:numPr>
        <w:spacing w:after="120" w:line="360" w:lineRule="auto"/>
        <w:jc w:val="both"/>
        <w:rPr>
          <w:rFonts w:ascii="David" w:hAnsi="David" w:cs="David"/>
          <w:sz w:val="24"/>
          <w:szCs w:val="24"/>
        </w:rPr>
      </w:pPr>
      <w:r w:rsidRPr="00FC4C8F">
        <w:rPr>
          <w:rFonts w:ascii="David" w:hAnsi="David" w:cs="David"/>
          <w:sz w:val="24"/>
          <w:szCs w:val="24"/>
          <w:rtl/>
        </w:rPr>
        <w:t>רישום נישואים.</w:t>
      </w:r>
    </w:p>
    <w:p w14:paraId="27F697DA" w14:textId="454953B2" w:rsidR="00AD60A9" w:rsidRPr="00FC4C8F" w:rsidRDefault="00AD60A9">
      <w:pPr>
        <w:numPr>
          <w:ilvl w:val="0"/>
          <w:numId w:val="16"/>
        </w:numPr>
        <w:spacing w:after="120" w:line="360" w:lineRule="auto"/>
        <w:jc w:val="both"/>
        <w:rPr>
          <w:rFonts w:ascii="David" w:hAnsi="David" w:cs="David"/>
          <w:sz w:val="24"/>
          <w:szCs w:val="24"/>
        </w:rPr>
      </w:pPr>
      <w:r w:rsidRPr="00FC4C8F">
        <w:rPr>
          <w:rFonts w:ascii="David" w:hAnsi="David" w:cs="David"/>
          <w:sz w:val="24"/>
          <w:szCs w:val="24"/>
          <w:rtl/>
        </w:rPr>
        <w:t>אשרור נישואים (כשרות להינשא).</w:t>
      </w:r>
      <w:r w:rsidR="00D20E47">
        <w:rPr>
          <w:rFonts w:ascii="David" w:hAnsi="David" w:cs="David" w:hint="cs"/>
          <w:sz w:val="24"/>
          <w:szCs w:val="24"/>
          <w:rtl/>
        </w:rPr>
        <w:t xml:space="preserve"> נישואים שנעשו מחוץ לבית הדין ויש סמכות לבית הדין לאשר אותם. </w:t>
      </w:r>
    </w:p>
    <w:p w14:paraId="3A2C594B" w14:textId="74A279EA" w:rsidR="00AD60A9" w:rsidRPr="00FC4C8F" w:rsidRDefault="00AD60A9">
      <w:pPr>
        <w:numPr>
          <w:ilvl w:val="0"/>
          <w:numId w:val="16"/>
        </w:numPr>
        <w:spacing w:after="120" w:line="360" w:lineRule="auto"/>
        <w:jc w:val="both"/>
        <w:rPr>
          <w:rFonts w:ascii="David" w:hAnsi="David" w:cs="David"/>
          <w:sz w:val="24"/>
          <w:szCs w:val="24"/>
        </w:rPr>
      </w:pPr>
      <w:r w:rsidRPr="00FC4C8F">
        <w:rPr>
          <w:rFonts w:ascii="David" w:hAnsi="David" w:cs="David"/>
          <w:sz w:val="24"/>
          <w:szCs w:val="24"/>
          <w:rtl/>
        </w:rPr>
        <w:t xml:space="preserve">ענייני מוהר: כמו כתובה אצל היהודים, סכום כסף </w:t>
      </w:r>
      <w:r w:rsidR="00AE0F1A">
        <w:rPr>
          <w:rFonts w:ascii="David" w:hAnsi="David" w:cs="David" w:hint="cs"/>
          <w:sz w:val="24"/>
          <w:szCs w:val="24"/>
          <w:rtl/>
        </w:rPr>
        <w:t xml:space="preserve">או שווה כסף </w:t>
      </w:r>
      <w:r w:rsidRPr="00FC4C8F">
        <w:rPr>
          <w:rFonts w:ascii="David" w:hAnsi="David" w:cs="David"/>
          <w:sz w:val="24"/>
          <w:szCs w:val="24"/>
          <w:rtl/>
        </w:rPr>
        <w:t>שהגבר מעניק לאישה לפני הנישואים</w:t>
      </w:r>
      <w:r w:rsidR="00AE0F1A">
        <w:rPr>
          <w:rFonts w:ascii="David" w:hAnsi="David" w:cs="David" w:hint="cs"/>
          <w:sz w:val="24"/>
          <w:szCs w:val="24"/>
          <w:rtl/>
        </w:rPr>
        <w:t xml:space="preserve"> בתמורה להסכמתה להתחתן עימו</w:t>
      </w:r>
      <w:r w:rsidRPr="00FC4C8F">
        <w:rPr>
          <w:rFonts w:ascii="David" w:hAnsi="David" w:cs="David"/>
          <w:sz w:val="24"/>
          <w:szCs w:val="24"/>
          <w:rtl/>
        </w:rPr>
        <w:t>.</w:t>
      </w:r>
      <w:r w:rsidR="00AE0F1A">
        <w:rPr>
          <w:rFonts w:ascii="David" w:hAnsi="David" w:cs="David" w:hint="cs"/>
          <w:sz w:val="24"/>
          <w:szCs w:val="24"/>
          <w:rtl/>
        </w:rPr>
        <w:t xml:space="preserve"> מוהר הוא תוצר לוואי מחייב, בכל נישואים יש מוהר. </w:t>
      </w:r>
    </w:p>
    <w:p w14:paraId="526A5694" w14:textId="51AE09E2" w:rsidR="00AD60A9" w:rsidRDefault="00AE0F1A">
      <w:pPr>
        <w:numPr>
          <w:ilvl w:val="0"/>
          <w:numId w:val="16"/>
        </w:numPr>
        <w:spacing w:after="120" w:line="360" w:lineRule="auto"/>
        <w:jc w:val="both"/>
        <w:rPr>
          <w:rFonts w:ascii="David" w:hAnsi="David" w:cs="David"/>
          <w:sz w:val="24"/>
          <w:szCs w:val="24"/>
        </w:rPr>
      </w:pPr>
      <w:r>
        <w:rPr>
          <w:rFonts w:ascii="David" w:hAnsi="David" w:cs="David" w:hint="cs"/>
          <w:sz w:val="24"/>
          <w:szCs w:val="24"/>
          <w:rtl/>
        </w:rPr>
        <w:t>נכסים של בית הזוגיות/</w:t>
      </w:r>
      <w:r w:rsidR="00AD60A9" w:rsidRPr="00FC4C8F">
        <w:rPr>
          <w:rFonts w:ascii="David" w:hAnsi="David" w:cs="David"/>
          <w:sz w:val="24"/>
          <w:szCs w:val="24"/>
          <w:rtl/>
        </w:rPr>
        <w:t>רכוש בית- המיטלטלין של הבית, הם רושמים את הציוד המיטלטל שהם הביאו לבית.</w:t>
      </w:r>
    </w:p>
    <w:p w14:paraId="1CBDFDC4" w14:textId="158552D3" w:rsidR="00AE0F1A" w:rsidRPr="00FC4C8F" w:rsidRDefault="00AE0F1A">
      <w:pPr>
        <w:numPr>
          <w:ilvl w:val="0"/>
          <w:numId w:val="16"/>
        </w:numPr>
        <w:spacing w:after="120" w:line="360" w:lineRule="auto"/>
        <w:jc w:val="both"/>
        <w:rPr>
          <w:rFonts w:ascii="David" w:hAnsi="David" w:cs="David"/>
          <w:sz w:val="24"/>
          <w:szCs w:val="24"/>
        </w:rPr>
      </w:pPr>
      <w:r>
        <w:rPr>
          <w:rFonts w:ascii="David" w:hAnsi="David" w:cs="David" w:hint="cs"/>
          <w:sz w:val="24"/>
          <w:szCs w:val="24"/>
          <w:rtl/>
        </w:rPr>
        <w:t>תכשיטי זהב שניתנים בגלל הנישואין.</w:t>
      </w:r>
    </w:p>
    <w:p w14:paraId="103E47C6" w14:textId="062FDF6D" w:rsidR="00AE0F1A" w:rsidRPr="00AE0F1A" w:rsidRDefault="00AD60A9">
      <w:pPr>
        <w:numPr>
          <w:ilvl w:val="0"/>
          <w:numId w:val="15"/>
        </w:numPr>
        <w:spacing w:after="120" w:line="360" w:lineRule="auto"/>
        <w:jc w:val="both"/>
        <w:rPr>
          <w:rFonts w:ascii="David" w:hAnsi="David" w:cs="David"/>
          <w:b/>
          <w:bCs/>
          <w:sz w:val="24"/>
          <w:szCs w:val="24"/>
          <w:u w:val="single"/>
        </w:rPr>
      </w:pPr>
      <w:r w:rsidRPr="00FC4C8F">
        <w:rPr>
          <w:rFonts w:ascii="David" w:hAnsi="David" w:cs="David"/>
          <w:b/>
          <w:bCs/>
          <w:sz w:val="24"/>
          <w:szCs w:val="24"/>
          <w:u w:val="single"/>
          <w:rtl/>
        </w:rPr>
        <w:t>ענייני גירושין:</w:t>
      </w:r>
    </w:p>
    <w:p w14:paraId="0EA8F188" w14:textId="44744A51" w:rsidR="00AD60A9" w:rsidRPr="00FC4C8F" w:rsidRDefault="00AD60A9">
      <w:pPr>
        <w:numPr>
          <w:ilvl w:val="0"/>
          <w:numId w:val="17"/>
        </w:numPr>
        <w:spacing w:after="120" w:line="360" w:lineRule="auto"/>
        <w:jc w:val="both"/>
        <w:rPr>
          <w:rFonts w:ascii="David" w:hAnsi="David" w:cs="David"/>
          <w:sz w:val="24"/>
          <w:szCs w:val="24"/>
        </w:rPr>
      </w:pPr>
      <w:r w:rsidRPr="00FC4C8F">
        <w:rPr>
          <w:rFonts w:ascii="David" w:hAnsi="David" w:cs="David"/>
          <w:sz w:val="24"/>
          <w:szCs w:val="24"/>
          <w:u w:val="single"/>
          <w:rtl/>
        </w:rPr>
        <w:lastRenderedPageBreak/>
        <w:t>הוכחת גירושין:</w:t>
      </w:r>
      <w:r w:rsidRPr="00FC4C8F">
        <w:rPr>
          <w:rFonts w:ascii="David" w:hAnsi="David" w:cs="David"/>
          <w:sz w:val="24"/>
          <w:szCs w:val="24"/>
          <w:rtl/>
        </w:rPr>
        <w:t xml:space="preserve"> גבר מוסמך לגרש את אשתו בלי הסמכה, גבר יכול ללכת להוכיח שהוא גירש את אשתו ובית המשפט מאשרר את הגירושין.</w:t>
      </w:r>
      <w:r w:rsidR="00AE0F1A">
        <w:rPr>
          <w:rFonts w:ascii="David" w:hAnsi="David" w:cs="David" w:hint="cs"/>
          <w:sz w:val="24"/>
          <w:szCs w:val="24"/>
          <w:rtl/>
        </w:rPr>
        <w:t xml:space="preserve"> גם אישה יכולה לגרש את בעלה אם חתמו על כך לפני הנישואים. </w:t>
      </w:r>
    </w:p>
    <w:p w14:paraId="02469DD7" w14:textId="302E6512" w:rsidR="00AD60A9" w:rsidRPr="00FC4C8F" w:rsidRDefault="00AD60A9">
      <w:pPr>
        <w:numPr>
          <w:ilvl w:val="0"/>
          <w:numId w:val="17"/>
        </w:numPr>
        <w:spacing w:after="120" w:line="360" w:lineRule="auto"/>
        <w:jc w:val="both"/>
        <w:rPr>
          <w:rFonts w:ascii="David" w:hAnsi="David" w:cs="David"/>
          <w:sz w:val="24"/>
          <w:szCs w:val="24"/>
        </w:rPr>
      </w:pPr>
      <w:r w:rsidRPr="00FC4C8F">
        <w:rPr>
          <w:rFonts w:ascii="David" w:hAnsi="David" w:cs="David"/>
          <w:sz w:val="24"/>
          <w:szCs w:val="24"/>
          <w:u w:val="single"/>
          <w:rtl/>
        </w:rPr>
        <w:t>הפרדה וגירושין:</w:t>
      </w:r>
      <w:r w:rsidRPr="00FC4C8F">
        <w:rPr>
          <w:rFonts w:ascii="David" w:hAnsi="David" w:cs="David"/>
          <w:sz w:val="24"/>
          <w:szCs w:val="24"/>
          <w:rtl/>
        </w:rPr>
        <w:t xml:space="preserve"> צד אחד מבין בני הזוג פונה לבית הדין בבקשה להפריד בין בני הזוג באמצעות גירושין. בניגוד ליהודים שם הגבר חייב לתת גט לאשתו, אצל המוסלמים כל אחד משני הצדדים (גם הגבר וגם האישה) יכולים לפנות לקאדי בבקשה שיגרש בניה</w:t>
      </w:r>
      <w:r w:rsidR="00AE0F1A">
        <w:rPr>
          <w:rFonts w:ascii="David" w:hAnsi="David" w:cs="David" w:hint="cs"/>
          <w:sz w:val="24"/>
          <w:szCs w:val="24"/>
          <w:rtl/>
        </w:rPr>
        <w:t>ם</w:t>
      </w:r>
      <w:r w:rsidRPr="00FC4C8F">
        <w:rPr>
          <w:rFonts w:ascii="David" w:hAnsi="David" w:cs="David"/>
          <w:sz w:val="24"/>
          <w:szCs w:val="24"/>
          <w:rtl/>
        </w:rPr>
        <w:t xml:space="preserve">. לאישה יש 10 עילות בגינן היא יכולה לבקש פירוד מהבעל ואלו לגבר יש </w:t>
      </w:r>
      <w:r w:rsidR="00AE0F1A">
        <w:rPr>
          <w:rFonts w:ascii="David" w:hAnsi="David" w:cs="David" w:hint="cs"/>
          <w:sz w:val="24"/>
          <w:szCs w:val="24"/>
          <w:rtl/>
        </w:rPr>
        <w:t xml:space="preserve">רק </w:t>
      </w:r>
      <w:r w:rsidRPr="00FC4C8F">
        <w:rPr>
          <w:rFonts w:ascii="David" w:hAnsi="David" w:cs="David"/>
          <w:sz w:val="24"/>
          <w:szCs w:val="24"/>
          <w:rtl/>
        </w:rPr>
        <w:t xml:space="preserve">עילה אחת </w:t>
      </w:r>
      <w:r w:rsidR="00AE0F1A">
        <w:rPr>
          <w:rFonts w:ascii="David" w:hAnsi="David" w:cs="David" w:hint="cs"/>
          <w:sz w:val="24"/>
          <w:szCs w:val="24"/>
          <w:rtl/>
        </w:rPr>
        <w:t xml:space="preserve">כללית מבין העילות </w:t>
      </w:r>
      <w:r w:rsidRPr="00FC4C8F">
        <w:rPr>
          <w:rFonts w:ascii="David" w:hAnsi="David" w:cs="David"/>
          <w:sz w:val="24"/>
          <w:szCs w:val="24"/>
          <w:rtl/>
        </w:rPr>
        <w:t>באמצעותה הוא יכול להיפרד מאשתו (</w:t>
      </w:r>
      <w:r w:rsidR="00AE0F1A">
        <w:rPr>
          <w:rFonts w:ascii="David" w:hAnsi="David" w:cs="David" w:hint="cs"/>
          <w:sz w:val="24"/>
          <w:szCs w:val="24"/>
          <w:rtl/>
        </w:rPr>
        <w:t>א</w:t>
      </w:r>
      <w:r w:rsidRPr="00FC4C8F">
        <w:rPr>
          <w:rFonts w:ascii="David" w:hAnsi="David" w:cs="David"/>
          <w:sz w:val="24"/>
          <w:szCs w:val="24"/>
          <w:rtl/>
        </w:rPr>
        <w:t xml:space="preserve">ם הם הסתכסכו בניהם). </w:t>
      </w:r>
      <w:r w:rsidR="00AE0F1A">
        <w:rPr>
          <w:rFonts w:ascii="David" w:hAnsi="David" w:cs="David" w:hint="cs"/>
          <w:sz w:val="24"/>
          <w:szCs w:val="24"/>
          <w:rtl/>
        </w:rPr>
        <w:t xml:space="preserve">למשל, </w:t>
      </w:r>
      <w:r w:rsidRPr="00FC4C8F">
        <w:rPr>
          <w:rFonts w:ascii="David" w:hAnsi="David" w:cs="David"/>
          <w:sz w:val="24"/>
          <w:szCs w:val="24"/>
          <w:rtl/>
        </w:rPr>
        <w:t>אישה יכולה לטעון שהגבר נעלם ובגלל זה היא רוצה להיפרד, אישה יכולה לבקש פירוד על רקע נזק שהוא גרם לה. היום רוב הגירושין בישראל הם בטענה של סכסוך בין בני הזוג.</w:t>
      </w:r>
    </w:p>
    <w:p w14:paraId="6A21F3C1" w14:textId="77777777" w:rsidR="00AD60A9" w:rsidRPr="00FC4C8F" w:rsidRDefault="00AD60A9">
      <w:pPr>
        <w:numPr>
          <w:ilvl w:val="0"/>
          <w:numId w:val="17"/>
        </w:numPr>
        <w:spacing w:after="120" w:line="360" w:lineRule="auto"/>
        <w:jc w:val="both"/>
        <w:rPr>
          <w:rFonts w:ascii="David" w:hAnsi="David" w:cs="David"/>
          <w:sz w:val="24"/>
          <w:szCs w:val="24"/>
        </w:rPr>
      </w:pPr>
      <w:r w:rsidRPr="00FC4C8F">
        <w:rPr>
          <w:rFonts w:ascii="David" w:hAnsi="David" w:cs="David"/>
          <w:sz w:val="24"/>
          <w:szCs w:val="24"/>
          <w:u w:val="single"/>
          <w:rtl/>
        </w:rPr>
        <w:t>התרת נישואין:</w:t>
      </w:r>
      <w:r w:rsidRPr="00FC4C8F">
        <w:rPr>
          <w:rFonts w:ascii="David" w:hAnsi="David" w:cs="David"/>
          <w:sz w:val="24"/>
          <w:szCs w:val="24"/>
          <w:rtl/>
        </w:rPr>
        <w:t xml:space="preserve"> ביוזמת הקאדי ובסמכותו,  לדוגמה, כאשר הוכח לקאדי שהגבר נשוי לאחותו. מבטלים את הנישואין בין הצדדים. כאשר הנישואין ביניהם אינם תקפים, אזי הקאדי מבטל את הנישואין בין בני הזוג. ההתרה הזאת הופכת אותם לדין של גרושים (ולא מצב של ביטול מוחלט). יש מצב אחד בהלכה המוסלמית בהם הנישואים בטלים לגמרי, כאילו לא התקיימו בכלל: כאשר אישה מוסלמית מתחתנת עם מישהו שהוא לא מוסלמי. אזי הנישואין האלו כאילו שלא התקיימו.</w:t>
      </w:r>
    </w:p>
    <w:p w14:paraId="33912B3A" w14:textId="77777777" w:rsidR="00AD60A9" w:rsidRPr="00FC4C8F" w:rsidRDefault="00AD60A9">
      <w:pPr>
        <w:numPr>
          <w:ilvl w:val="0"/>
          <w:numId w:val="15"/>
        </w:numPr>
        <w:spacing w:after="120" w:line="360" w:lineRule="auto"/>
        <w:jc w:val="both"/>
        <w:rPr>
          <w:rFonts w:ascii="David" w:hAnsi="David" w:cs="David"/>
          <w:sz w:val="24"/>
          <w:szCs w:val="24"/>
        </w:rPr>
      </w:pPr>
      <w:r w:rsidRPr="00FC4C8F">
        <w:rPr>
          <w:rFonts w:ascii="David" w:hAnsi="David" w:cs="David"/>
          <w:b/>
          <w:bCs/>
          <w:sz w:val="24"/>
          <w:szCs w:val="24"/>
          <w:u w:val="single"/>
          <w:rtl/>
        </w:rPr>
        <w:t>אבהות:</w:t>
      </w:r>
      <w:r w:rsidRPr="00FC4C8F">
        <w:rPr>
          <w:rFonts w:ascii="David" w:hAnsi="David" w:cs="David"/>
          <w:sz w:val="24"/>
          <w:szCs w:val="24"/>
          <w:rtl/>
        </w:rPr>
        <w:t xml:space="preserve"> לבית הדין השרעי הסכמות לקבוע אבהות. סעיף זה לדוגמה לא מופיעה בסעיף 51.</w:t>
      </w:r>
    </w:p>
    <w:p w14:paraId="63342111" w14:textId="7C4514F9" w:rsidR="00AD60A9" w:rsidRPr="00FC4C8F" w:rsidRDefault="00AD60A9">
      <w:pPr>
        <w:numPr>
          <w:ilvl w:val="0"/>
          <w:numId w:val="15"/>
        </w:numPr>
        <w:spacing w:after="120" w:line="360" w:lineRule="auto"/>
        <w:jc w:val="both"/>
        <w:rPr>
          <w:rFonts w:ascii="David" w:hAnsi="David" w:cs="David"/>
          <w:b/>
          <w:bCs/>
          <w:sz w:val="24"/>
          <w:szCs w:val="24"/>
          <w:u w:val="single"/>
        </w:rPr>
      </w:pPr>
      <w:r w:rsidRPr="00FC4C8F">
        <w:rPr>
          <w:rFonts w:ascii="David" w:hAnsi="David" w:cs="David"/>
          <w:b/>
          <w:bCs/>
          <w:sz w:val="24"/>
          <w:szCs w:val="24"/>
          <w:u w:val="single"/>
          <w:rtl/>
        </w:rPr>
        <w:t xml:space="preserve">משמורת: </w:t>
      </w:r>
      <w:r w:rsidR="00AE0F1A">
        <w:rPr>
          <w:rFonts w:ascii="David" w:hAnsi="David" w:cs="David" w:hint="cs"/>
          <w:sz w:val="24"/>
          <w:szCs w:val="24"/>
          <w:rtl/>
        </w:rPr>
        <w:t>משמורת ילדים והסדרי ראיה (ימי שהות הילדים)</w:t>
      </w:r>
    </w:p>
    <w:p w14:paraId="61E57093" w14:textId="77777777" w:rsidR="00AD60A9" w:rsidRPr="00FC4C8F" w:rsidRDefault="00AD60A9">
      <w:pPr>
        <w:numPr>
          <w:ilvl w:val="0"/>
          <w:numId w:val="18"/>
        </w:numPr>
        <w:spacing w:after="120" w:line="360" w:lineRule="auto"/>
        <w:jc w:val="both"/>
        <w:rPr>
          <w:rFonts w:ascii="David" w:hAnsi="David" w:cs="David"/>
          <w:sz w:val="24"/>
          <w:szCs w:val="24"/>
        </w:rPr>
      </w:pPr>
      <w:r w:rsidRPr="00FC4C8F">
        <w:rPr>
          <w:rFonts w:ascii="David" w:hAnsi="David" w:cs="David"/>
          <w:sz w:val="24"/>
          <w:szCs w:val="24"/>
          <w:rtl/>
        </w:rPr>
        <w:t>קביעת משמורן</w:t>
      </w:r>
    </w:p>
    <w:p w14:paraId="3A1CAAB8" w14:textId="77777777" w:rsidR="00AD60A9" w:rsidRPr="00FC4C8F" w:rsidRDefault="00AD60A9">
      <w:pPr>
        <w:numPr>
          <w:ilvl w:val="0"/>
          <w:numId w:val="18"/>
        </w:numPr>
        <w:spacing w:after="120" w:line="360" w:lineRule="auto"/>
        <w:jc w:val="both"/>
        <w:rPr>
          <w:rFonts w:ascii="David" w:hAnsi="David" w:cs="David"/>
          <w:sz w:val="24"/>
          <w:szCs w:val="24"/>
        </w:rPr>
      </w:pPr>
      <w:r w:rsidRPr="00FC4C8F">
        <w:rPr>
          <w:rFonts w:ascii="David" w:hAnsi="David" w:cs="David"/>
          <w:sz w:val="24"/>
          <w:szCs w:val="24"/>
          <w:rtl/>
        </w:rPr>
        <w:t>הסדרי ראיה להורה הלא משמורן</w:t>
      </w:r>
    </w:p>
    <w:p w14:paraId="78CE1D39" w14:textId="72A9E500" w:rsidR="00AD60A9" w:rsidRPr="00FC4C8F" w:rsidRDefault="00AD60A9">
      <w:pPr>
        <w:numPr>
          <w:ilvl w:val="0"/>
          <w:numId w:val="15"/>
        </w:numPr>
        <w:spacing w:after="120" w:line="360" w:lineRule="auto"/>
        <w:jc w:val="both"/>
        <w:rPr>
          <w:rFonts w:ascii="David" w:hAnsi="David" w:cs="David"/>
          <w:sz w:val="24"/>
          <w:szCs w:val="24"/>
        </w:rPr>
      </w:pPr>
      <w:r w:rsidRPr="00FC4C8F">
        <w:rPr>
          <w:rFonts w:ascii="David" w:hAnsi="David" w:cs="David"/>
          <w:b/>
          <w:bCs/>
          <w:sz w:val="24"/>
          <w:szCs w:val="24"/>
          <w:u w:val="single"/>
          <w:rtl/>
        </w:rPr>
        <w:t>אפוטרופסות:</w:t>
      </w:r>
      <w:r w:rsidRPr="00FC4C8F">
        <w:rPr>
          <w:rFonts w:ascii="David" w:hAnsi="David" w:cs="David"/>
          <w:sz w:val="24"/>
          <w:szCs w:val="24"/>
          <w:rtl/>
        </w:rPr>
        <w:t xml:space="preserve"> אחראי על הניהול העניינים המשפטים של הילדים.</w:t>
      </w:r>
      <w:r w:rsidR="00AE0F1A">
        <w:rPr>
          <w:rFonts w:ascii="David" w:hAnsi="David" w:cs="David" w:hint="cs"/>
          <w:sz w:val="24"/>
          <w:szCs w:val="24"/>
          <w:rtl/>
        </w:rPr>
        <w:t xml:space="preserve"> אפוטרופסות בין על ילדים ובין על פסולי דין. </w:t>
      </w:r>
    </w:p>
    <w:p w14:paraId="1643FF62" w14:textId="77777777" w:rsidR="00AD60A9" w:rsidRPr="00FC4C8F" w:rsidRDefault="00AD60A9">
      <w:pPr>
        <w:numPr>
          <w:ilvl w:val="0"/>
          <w:numId w:val="15"/>
        </w:numPr>
        <w:spacing w:after="120" w:line="360" w:lineRule="auto"/>
        <w:jc w:val="both"/>
        <w:rPr>
          <w:rFonts w:ascii="David" w:hAnsi="David" w:cs="David"/>
          <w:sz w:val="24"/>
          <w:szCs w:val="24"/>
        </w:rPr>
      </w:pPr>
      <w:r w:rsidRPr="00FC4C8F">
        <w:rPr>
          <w:rFonts w:ascii="David" w:hAnsi="David" w:cs="David"/>
          <w:b/>
          <w:bCs/>
          <w:sz w:val="24"/>
          <w:szCs w:val="24"/>
          <w:u w:val="single"/>
          <w:rtl/>
        </w:rPr>
        <w:t>מזונות:</w:t>
      </w:r>
      <w:r w:rsidRPr="00FC4C8F">
        <w:rPr>
          <w:rFonts w:ascii="David" w:hAnsi="David" w:cs="David"/>
          <w:sz w:val="24"/>
          <w:szCs w:val="24"/>
          <w:rtl/>
        </w:rPr>
        <w:t xml:space="preserve"> מזונות אישה, ילדים וקרובי משפחה.</w:t>
      </w:r>
    </w:p>
    <w:p w14:paraId="49A906D4" w14:textId="3DA092E6" w:rsidR="00AD60A9" w:rsidRPr="00FC4C8F" w:rsidRDefault="00AD60A9">
      <w:pPr>
        <w:numPr>
          <w:ilvl w:val="0"/>
          <w:numId w:val="15"/>
        </w:numPr>
        <w:spacing w:after="120" w:line="360" w:lineRule="auto"/>
        <w:jc w:val="both"/>
        <w:rPr>
          <w:rFonts w:ascii="David" w:hAnsi="David" w:cs="David"/>
          <w:sz w:val="24"/>
          <w:szCs w:val="24"/>
        </w:rPr>
      </w:pPr>
      <w:r w:rsidRPr="00FC4C8F">
        <w:rPr>
          <w:rFonts w:ascii="David" w:hAnsi="David" w:cs="David"/>
          <w:b/>
          <w:bCs/>
          <w:sz w:val="24"/>
          <w:szCs w:val="24"/>
          <w:u w:val="single"/>
          <w:rtl/>
        </w:rPr>
        <w:t>ענייני ירושה</w:t>
      </w:r>
      <w:r w:rsidR="00AE0F1A">
        <w:rPr>
          <w:rFonts w:ascii="David" w:hAnsi="David" w:cs="David" w:hint="cs"/>
          <w:b/>
          <w:bCs/>
          <w:sz w:val="24"/>
          <w:szCs w:val="24"/>
          <w:u w:val="single"/>
          <w:rtl/>
        </w:rPr>
        <w:t xml:space="preserve"> וצוואות</w:t>
      </w:r>
      <w:r w:rsidRPr="00FC4C8F">
        <w:rPr>
          <w:rFonts w:ascii="David" w:hAnsi="David" w:cs="David"/>
          <w:b/>
          <w:bCs/>
          <w:sz w:val="24"/>
          <w:szCs w:val="24"/>
          <w:u w:val="single"/>
          <w:rtl/>
        </w:rPr>
        <w:t>:</w:t>
      </w:r>
      <w:r w:rsidRPr="00FC4C8F">
        <w:rPr>
          <w:rFonts w:ascii="David" w:hAnsi="David" w:cs="David"/>
          <w:sz w:val="24"/>
          <w:szCs w:val="24"/>
          <w:rtl/>
        </w:rPr>
        <w:t xml:space="preserve"> גם סעיף זה לא מופיע בסעיף 51.</w:t>
      </w:r>
    </w:p>
    <w:p w14:paraId="7477BDA4" w14:textId="5F9288AF" w:rsidR="00AD60A9" w:rsidRDefault="00AD60A9">
      <w:pPr>
        <w:numPr>
          <w:ilvl w:val="0"/>
          <w:numId w:val="15"/>
        </w:numPr>
        <w:spacing w:after="120" w:line="360" w:lineRule="auto"/>
        <w:jc w:val="both"/>
        <w:rPr>
          <w:rFonts w:ascii="David" w:hAnsi="David" w:cs="David"/>
          <w:sz w:val="24"/>
          <w:szCs w:val="24"/>
        </w:rPr>
      </w:pPr>
      <w:r w:rsidRPr="00FC4C8F">
        <w:rPr>
          <w:rFonts w:ascii="David" w:hAnsi="David" w:cs="David"/>
          <w:b/>
          <w:bCs/>
          <w:sz w:val="24"/>
          <w:szCs w:val="24"/>
          <w:u w:val="single"/>
          <w:rtl/>
        </w:rPr>
        <w:t>עניינים של נעדרים:</w:t>
      </w:r>
      <w:r w:rsidRPr="00FC4C8F">
        <w:rPr>
          <w:rFonts w:ascii="David" w:hAnsi="David" w:cs="David"/>
          <w:sz w:val="24"/>
          <w:szCs w:val="24"/>
          <w:rtl/>
        </w:rPr>
        <w:t xml:space="preserve"> אדם שנעדר</w:t>
      </w:r>
      <w:r w:rsidR="00AE0F1A">
        <w:rPr>
          <w:rFonts w:ascii="David" w:hAnsi="David" w:cs="David" w:hint="cs"/>
          <w:sz w:val="24"/>
          <w:szCs w:val="24"/>
          <w:rtl/>
        </w:rPr>
        <w:t xml:space="preserve"> והזכויות המגיעות</w:t>
      </w:r>
      <w:r w:rsidRPr="00FC4C8F">
        <w:rPr>
          <w:rFonts w:ascii="David" w:hAnsi="David" w:cs="David"/>
          <w:sz w:val="24"/>
          <w:szCs w:val="24"/>
          <w:rtl/>
        </w:rPr>
        <w:t>.</w:t>
      </w:r>
    </w:p>
    <w:p w14:paraId="7A2B2363" w14:textId="77777777" w:rsidR="00AE0F1A" w:rsidRDefault="00AE0F1A">
      <w:pPr>
        <w:numPr>
          <w:ilvl w:val="0"/>
          <w:numId w:val="15"/>
        </w:numPr>
        <w:spacing w:after="120" w:line="360" w:lineRule="auto"/>
        <w:jc w:val="both"/>
        <w:rPr>
          <w:rFonts w:ascii="David" w:hAnsi="David" w:cs="David"/>
          <w:sz w:val="24"/>
          <w:szCs w:val="24"/>
        </w:rPr>
      </w:pPr>
      <w:r>
        <w:rPr>
          <w:rFonts w:ascii="David" w:hAnsi="David" w:cs="David" w:hint="cs"/>
          <w:b/>
          <w:bCs/>
          <w:sz w:val="24"/>
          <w:szCs w:val="24"/>
          <w:u w:val="single"/>
          <w:rtl/>
        </w:rPr>
        <w:t>יתומים</w:t>
      </w:r>
    </w:p>
    <w:p w14:paraId="30B3397C" w14:textId="73DA342D" w:rsidR="00AD60A9" w:rsidRPr="00AE0F1A" w:rsidRDefault="00AD60A9">
      <w:pPr>
        <w:numPr>
          <w:ilvl w:val="0"/>
          <w:numId w:val="15"/>
        </w:numPr>
        <w:spacing w:after="120" w:line="360" w:lineRule="auto"/>
        <w:jc w:val="both"/>
        <w:rPr>
          <w:rFonts w:ascii="David" w:hAnsi="David" w:cs="David"/>
          <w:sz w:val="24"/>
          <w:szCs w:val="24"/>
        </w:rPr>
      </w:pPr>
      <w:r w:rsidRPr="00AE0F1A">
        <w:rPr>
          <w:rFonts w:ascii="David" w:hAnsi="David" w:cs="David"/>
          <w:b/>
          <w:bCs/>
          <w:sz w:val="24"/>
          <w:szCs w:val="24"/>
          <w:u w:val="single"/>
          <w:rtl/>
        </w:rPr>
        <w:t>ענייני וקף (הקדש דתי):</w:t>
      </w:r>
      <w:r w:rsidRPr="00AE0F1A">
        <w:rPr>
          <w:rFonts w:ascii="David" w:hAnsi="David" w:cs="David"/>
          <w:sz w:val="24"/>
          <w:szCs w:val="24"/>
          <w:rtl/>
        </w:rPr>
        <w:t xml:space="preserve"> הקמתו </w:t>
      </w:r>
      <w:r w:rsidR="00AE0F1A" w:rsidRPr="00AE0F1A">
        <w:rPr>
          <w:rFonts w:ascii="David" w:hAnsi="David" w:cs="David" w:hint="cs"/>
          <w:sz w:val="24"/>
          <w:szCs w:val="24"/>
          <w:rtl/>
        </w:rPr>
        <w:t xml:space="preserve">של הוקף </w:t>
      </w:r>
      <w:r w:rsidRPr="00AE0F1A">
        <w:rPr>
          <w:rFonts w:ascii="David" w:hAnsi="David" w:cs="David"/>
          <w:sz w:val="24"/>
          <w:szCs w:val="24"/>
          <w:rtl/>
        </w:rPr>
        <w:t>וניהולו הפנימי.</w:t>
      </w:r>
      <w:r w:rsidR="00AE0F1A" w:rsidRPr="00AE0F1A">
        <w:rPr>
          <w:rFonts w:ascii="David" w:hAnsi="David" w:cs="David" w:hint="cs"/>
          <w:sz w:val="24"/>
          <w:szCs w:val="24"/>
          <w:rtl/>
        </w:rPr>
        <w:t xml:space="preserve"> </w:t>
      </w:r>
      <w:r w:rsidR="00486A42">
        <w:rPr>
          <w:rFonts w:ascii="David" w:hAnsi="David" w:cs="David" w:hint="cs"/>
          <w:sz w:val="24"/>
          <w:szCs w:val="24"/>
          <w:rtl/>
        </w:rPr>
        <w:t xml:space="preserve">הקדשה של נכס מקרקעין על כל הבנוי ונטוע עליו מהאדם המקדיש </w:t>
      </w:r>
      <w:r w:rsidR="000B5B0E">
        <w:rPr>
          <w:rFonts w:ascii="David" w:hAnsi="David" w:cs="David" w:hint="cs"/>
          <w:sz w:val="24"/>
          <w:szCs w:val="24"/>
          <w:rtl/>
        </w:rPr>
        <w:t xml:space="preserve">לאלוהים (העברת בעלות). קובע מי יהנה מפירותיו של נכס זה, וגם קובע מי ינהל את ההקדש ואיך ממנים מנהל. </w:t>
      </w:r>
    </w:p>
    <w:p w14:paraId="66B11C17" w14:textId="5D495EC8" w:rsidR="00AD60A9" w:rsidRDefault="00AD60A9" w:rsidP="00FC4C8F">
      <w:pPr>
        <w:spacing w:after="120" w:line="360" w:lineRule="auto"/>
        <w:jc w:val="both"/>
        <w:rPr>
          <w:rFonts w:ascii="David" w:hAnsi="David" w:cs="David"/>
          <w:sz w:val="24"/>
          <w:szCs w:val="24"/>
          <w:rtl/>
        </w:rPr>
      </w:pPr>
      <w:r w:rsidRPr="00FC4C8F">
        <w:rPr>
          <w:rFonts w:ascii="David" w:hAnsi="David" w:cs="David"/>
          <w:b/>
          <w:bCs/>
          <w:sz w:val="24"/>
          <w:szCs w:val="24"/>
          <w:u w:val="single"/>
          <w:rtl/>
        </w:rPr>
        <w:t xml:space="preserve">מדובר בסמכות בלעדית! רק לבית הדין השרעי יש סמכות לדון בכך. מדובר </w:t>
      </w:r>
      <w:r w:rsidRPr="00FC4C8F">
        <w:rPr>
          <w:rFonts w:ascii="David" w:hAnsi="David" w:cs="David"/>
          <w:b/>
          <w:bCs/>
          <w:sz w:val="24"/>
          <w:szCs w:val="24"/>
          <w:highlight w:val="yellow"/>
          <w:u w:val="single"/>
          <w:rtl/>
        </w:rPr>
        <w:t>בסמכות העניינית.</w:t>
      </w:r>
      <w:r w:rsidR="000B5B0E">
        <w:rPr>
          <w:rFonts w:ascii="David" w:hAnsi="David" w:cs="David" w:hint="cs"/>
          <w:b/>
          <w:bCs/>
          <w:sz w:val="24"/>
          <w:szCs w:val="24"/>
          <w:u w:val="single"/>
          <w:rtl/>
        </w:rPr>
        <w:t xml:space="preserve"> </w:t>
      </w:r>
      <w:r w:rsidR="000B5B0E">
        <w:rPr>
          <w:rFonts w:ascii="David" w:hAnsi="David" w:cs="David" w:hint="cs"/>
          <w:sz w:val="24"/>
          <w:szCs w:val="24"/>
          <w:rtl/>
        </w:rPr>
        <w:t>הסמכות היא סמכות ישירה.</w:t>
      </w:r>
    </w:p>
    <w:p w14:paraId="62C617E3" w14:textId="08DC4E60" w:rsidR="000B5B0E" w:rsidRPr="000B5B0E" w:rsidRDefault="000B5B0E" w:rsidP="00FC4C8F">
      <w:pPr>
        <w:spacing w:after="120" w:line="360" w:lineRule="auto"/>
        <w:jc w:val="both"/>
        <w:rPr>
          <w:rFonts w:ascii="David" w:hAnsi="David" w:cs="David"/>
          <w:sz w:val="24"/>
          <w:szCs w:val="24"/>
          <w:rtl/>
        </w:rPr>
      </w:pPr>
      <w:r>
        <w:rPr>
          <w:rFonts w:ascii="David" w:hAnsi="David" w:cs="David" w:hint="cs"/>
          <w:sz w:val="24"/>
          <w:szCs w:val="24"/>
          <w:rtl/>
        </w:rPr>
        <w:t xml:space="preserve">ארגוני הנשים רצו לבטל את הסמכות הבלעדית של בתי הדין השרעיים ולתת אופציה למוסלמים בישראל להתדיין בבית משפט לענייני משפחה. בשנת 2001 הסכימו לכך והשאירו את הסמכות הבלעדית רק בענייני </w:t>
      </w:r>
      <w:r>
        <w:rPr>
          <w:rFonts w:ascii="David" w:hAnsi="David" w:cs="David" w:hint="cs"/>
          <w:sz w:val="24"/>
          <w:szCs w:val="24"/>
          <w:rtl/>
        </w:rPr>
        <w:lastRenderedPageBreak/>
        <w:t xml:space="preserve">נישואים וגירושים. </w:t>
      </w:r>
      <w:r w:rsidR="006A31CC">
        <w:rPr>
          <w:rFonts w:ascii="David" w:hAnsi="David" w:cs="David" w:hint="cs"/>
          <w:sz w:val="24"/>
          <w:szCs w:val="24"/>
          <w:rtl/>
        </w:rPr>
        <w:t>דבר זה גרם ל"מירוץ סמכויות" בין בית הדין לבין בית המשפט</w:t>
      </w:r>
      <w:r w:rsidR="006675D3">
        <w:rPr>
          <w:rFonts w:ascii="David" w:hAnsi="David" w:cs="David" w:hint="cs"/>
          <w:sz w:val="24"/>
          <w:szCs w:val="24"/>
          <w:rtl/>
        </w:rPr>
        <w:t xml:space="preserve"> זה גורם ל</w:t>
      </w:r>
      <w:r w:rsidR="006675D3">
        <w:rPr>
          <w:rFonts w:ascii="David" w:hAnsi="David" w:cs="David" w:hint="cs"/>
          <w:b/>
          <w:bCs/>
          <w:sz w:val="24"/>
          <w:szCs w:val="24"/>
          <w:rtl/>
        </w:rPr>
        <w:t>סמכות מקבילה</w:t>
      </w:r>
      <w:r w:rsidR="006675D3">
        <w:rPr>
          <w:rFonts w:ascii="David" w:hAnsi="David" w:cs="David" w:hint="cs"/>
          <w:sz w:val="24"/>
          <w:szCs w:val="24"/>
          <w:rtl/>
        </w:rPr>
        <w:t xml:space="preserve"> של הערכאות</w:t>
      </w:r>
      <w:r w:rsidR="006A31CC">
        <w:rPr>
          <w:rFonts w:ascii="David" w:hAnsi="David" w:cs="David" w:hint="cs"/>
          <w:sz w:val="24"/>
          <w:szCs w:val="24"/>
          <w:rtl/>
        </w:rPr>
        <w:t>. על מנת שיהיה סדר</w:t>
      </w:r>
      <w:r w:rsidR="008D582B">
        <w:rPr>
          <w:rFonts w:ascii="David" w:hAnsi="David" w:cs="David" w:hint="cs"/>
          <w:sz w:val="24"/>
          <w:szCs w:val="24"/>
          <w:rtl/>
        </w:rPr>
        <w:t>, ובכדי לבטל את מירוץ הסמכויות</w:t>
      </w:r>
      <w:r w:rsidR="006A31CC">
        <w:rPr>
          <w:rFonts w:ascii="David" w:hAnsi="David" w:cs="David" w:hint="cs"/>
          <w:sz w:val="24"/>
          <w:szCs w:val="24"/>
          <w:rtl/>
        </w:rPr>
        <w:t xml:space="preserve"> בג"ץ קבע כללים שנקראים </w:t>
      </w:r>
      <w:r w:rsidR="006675D3">
        <w:rPr>
          <w:rFonts w:ascii="David" w:hAnsi="David" w:cs="David" w:hint="cs"/>
          <w:sz w:val="24"/>
          <w:szCs w:val="24"/>
          <w:rtl/>
        </w:rPr>
        <w:t>"</w:t>
      </w:r>
      <w:r w:rsidR="006A31CC">
        <w:rPr>
          <w:rFonts w:ascii="David" w:hAnsi="David" w:cs="David" w:hint="cs"/>
          <w:sz w:val="24"/>
          <w:szCs w:val="24"/>
          <w:rtl/>
        </w:rPr>
        <w:t>כללי כיבוד הערכאות</w:t>
      </w:r>
      <w:r w:rsidR="006675D3">
        <w:rPr>
          <w:rFonts w:ascii="David" w:hAnsi="David" w:cs="David" w:hint="cs"/>
          <w:sz w:val="24"/>
          <w:szCs w:val="24"/>
          <w:rtl/>
        </w:rPr>
        <w:t>"</w:t>
      </w:r>
      <w:r w:rsidR="006A31CC">
        <w:rPr>
          <w:rFonts w:ascii="David" w:hAnsi="David" w:cs="David" w:hint="cs"/>
          <w:sz w:val="24"/>
          <w:szCs w:val="24"/>
          <w:rtl/>
        </w:rPr>
        <w:t>:</w:t>
      </w:r>
    </w:p>
    <w:p w14:paraId="54238FA1" w14:textId="77777777" w:rsidR="006A31CC" w:rsidRPr="006A31CC" w:rsidRDefault="006A31CC">
      <w:pPr>
        <w:pStyle w:val="a3"/>
        <w:numPr>
          <w:ilvl w:val="0"/>
          <w:numId w:val="47"/>
        </w:numPr>
        <w:spacing w:after="120" w:line="360" w:lineRule="auto"/>
        <w:jc w:val="both"/>
        <w:rPr>
          <w:rFonts w:ascii="David" w:hAnsi="David" w:cs="David"/>
          <w:b/>
          <w:bCs/>
          <w:sz w:val="24"/>
          <w:szCs w:val="24"/>
          <w:u w:val="single"/>
        </w:rPr>
      </w:pPr>
      <w:r>
        <w:rPr>
          <w:rFonts w:ascii="David" w:hAnsi="David" w:cs="David" w:hint="cs"/>
          <w:b/>
          <w:bCs/>
          <w:sz w:val="24"/>
          <w:szCs w:val="24"/>
          <w:u w:val="single"/>
          <w:rtl/>
        </w:rPr>
        <w:t xml:space="preserve">כל הקודם זוכה- </w:t>
      </w:r>
      <w:r>
        <w:rPr>
          <w:rFonts w:ascii="David" w:hAnsi="David" w:cs="David" w:hint="cs"/>
          <w:sz w:val="24"/>
          <w:szCs w:val="24"/>
          <w:rtl/>
        </w:rPr>
        <w:t>הקודם מקבל סמכות בלעדית. כלומר כאשר האישה מגישה לבית הדין השרעי בקשה למשמורת הילדים ובן הזוג מגיש לבית המשפט למשפחה. איך נכריע איפה יידונו בתביעה? לפי איפה שהוגש קודם, ואז יקבלו סמכות בלעדית לדון בעניין זה.</w:t>
      </w:r>
    </w:p>
    <w:p w14:paraId="1CE53F7C" w14:textId="7B005893" w:rsidR="006A31CC" w:rsidRPr="006675D3" w:rsidRDefault="006A31CC">
      <w:pPr>
        <w:pStyle w:val="a3"/>
        <w:numPr>
          <w:ilvl w:val="0"/>
          <w:numId w:val="47"/>
        </w:numPr>
        <w:spacing w:after="120" w:line="360" w:lineRule="auto"/>
        <w:jc w:val="both"/>
        <w:rPr>
          <w:rFonts w:ascii="David" w:hAnsi="David" w:cs="David"/>
          <w:b/>
          <w:bCs/>
          <w:sz w:val="24"/>
          <w:szCs w:val="24"/>
          <w:u w:val="single"/>
        </w:rPr>
      </w:pPr>
      <w:r>
        <w:rPr>
          <w:rFonts w:ascii="David" w:hAnsi="David" w:cs="David" w:hint="cs"/>
          <w:sz w:val="24"/>
          <w:szCs w:val="24"/>
          <w:rtl/>
        </w:rPr>
        <w:t xml:space="preserve"> </w:t>
      </w:r>
      <w:r w:rsidR="008D582B">
        <w:rPr>
          <w:rFonts w:ascii="David" w:hAnsi="David" w:cs="David" w:hint="cs"/>
          <w:b/>
          <w:bCs/>
          <w:sz w:val="24"/>
          <w:szCs w:val="24"/>
          <w:u w:val="single"/>
          <w:rtl/>
        </w:rPr>
        <w:t xml:space="preserve">הסמכות הנמשכת- </w:t>
      </w:r>
      <w:r w:rsidR="008D582B">
        <w:rPr>
          <w:rFonts w:ascii="David" w:hAnsi="David" w:cs="David" w:hint="cs"/>
          <w:sz w:val="24"/>
          <w:szCs w:val="24"/>
          <w:rtl/>
        </w:rPr>
        <w:t>בית המשפט או בית הדין שקנה סמכות לדון בעניין מסוים או זה שימשיך להיות בעל הסמכות לדון. זה חריג לכלל שכל אדם יכול לבחור לדון באיזה ערכאה שיבחר בו. על כן בג"ץ צמצם את הסמכות וקבע שהיא תתקיים רק אם הערכאה הראשונה קיימה את הכלל של "דן ופסק"- הערכאה השיפוטית הראשונה שמעה את העניין לגופו ורק אז היא פסקה. לכן אם אדם הגיש תביעה לבית הדין השרעי ולמחרת מחק אותה לא מתקיים הכלל של דן ופסק כיוון שאין פסיקה. אם 2 אנשים הגישו הסכם פשרה לבית הדין והוא חתם עליו גם לא מתקיים הכלל של דן ופסק מכיוון שבית הדין לא דן בסוגיה ולא שמע את הצדדים אלא רק חתם על ההסכם.</w:t>
      </w:r>
    </w:p>
    <w:p w14:paraId="0DB3EAE1" w14:textId="43B8474F" w:rsidR="00533163" w:rsidRDefault="00533163" w:rsidP="00533163">
      <w:pPr>
        <w:pStyle w:val="2"/>
        <w:rPr>
          <w:rtl/>
        </w:rPr>
      </w:pPr>
      <w:bookmarkStart w:id="19" w:name="_Toc128410547"/>
      <w:r>
        <w:rPr>
          <w:rFonts w:hint="cs"/>
          <w:rtl/>
        </w:rPr>
        <w:t>סמכות מקומית</w:t>
      </w:r>
      <w:bookmarkEnd w:id="19"/>
    </w:p>
    <w:p w14:paraId="4C209B4D" w14:textId="0752C749" w:rsidR="00BD51F8" w:rsidRPr="00533163" w:rsidRDefault="006675D3" w:rsidP="00533163">
      <w:pPr>
        <w:spacing w:after="120" w:line="360" w:lineRule="auto"/>
        <w:jc w:val="both"/>
        <w:rPr>
          <w:rFonts w:ascii="David" w:hAnsi="David" w:cs="David"/>
          <w:sz w:val="24"/>
          <w:szCs w:val="24"/>
        </w:rPr>
      </w:pPr>
      <w:r w:rsidRPr="00533163">
        <w:rPr>
          <w:rFonts w:ascii="David" w:hAnsi="David" w:cs="David" w:hint="cs"/>
          <w:sz w:val="24"/>
          <w:szCs w:val="24"/>
          <w:rtl/>
        </w:rPr>
        <w:t xml:space="preserve">הסמכות המקומית- סעיף 9+10 לחוק סדרי הדין השרעיים. ישראל מחולקת ל9 מחוזות שיפוט שרעיים (לפי חוק הקאדים). </w:t>
      </w:r>
    </w:p>
    <w:p w14:paraId="411B6702" w14:textId="43E0BED7" w:rsidR="00BD51F8" w:rsidRDefault="006675D3" w:rsidP="00BD51F8">
      <w:pPr>
        <w:pStyle w:val="a3"/>
        <w:numPr>
          <w:ilvl w:val="0"/>
          <w:numId w:val="4"/>
        </w:numPr>
        <w:spacing w:after="120" w:line="360" w:lineRule="auto"/>
        <w:jc w:val="both"/>
        <w:rPr>
          <w:rFonts w:ascii="David" w:hAnsi="David" w:cs="David"/>
          <w:sz w:val="24"/>
          <w:szCs w:val="24"/>
        </w:rPr>
      </w:pPr>
      <w:r w:rsidRPr="00BD51F8">
        <w:rPr>
          <w:rFonts w:ascii="David" w:hAnsi="David" w:cs="David" w:hint="cs"/>
          <w:sz w:val="24"/>
          <w:szCs w:val="24"/>
          <w:rtl/>
        </w:rPr>
        <w:t xml:space="preserve">איזור שיפוט של גליל עליון </w:t>
      </w:r>
      <w:r w:rsidR="00676A74">
        <w:rPr>
          <w:rFonts w:ascii="David" w:hAnsi="David" w:cs="David" w:hint="cs"/>
          <w:sz w:val="24"/>
          <w:szCs w:val="24"/>
          <w:rtl/>
        </w:rPr>
        <w:t>ו</w:t>
      </w:r>
      <w:r w:rsidRPr="00BD51F8">
        <w:rPr>
          <w:rFonts w:ascii="David" w:hAnsi="David" w:cs="David" w:hint="cs"/>
          <w:sz w:val="24"/>
          <w:szCs w:val="24"/>
          <w:rtl/>
        </w:rPr>
        <w:t xml:space="preserve">בית הדין השרעי בעכו. </w:t>
      </w:r>
    </w:p>
    <w:p w14:paraId="136FF816" w14:textId="77777777" w:rsidR="00BD51F8" w:rsidRDefault="006675D3" w:rsidP="00BD51F8">
      <w:pPr>
        <w:pStyle w:val="a3"/>
        <w:numPr>
          <w:ilvl w:val="0"/>
          <w:numId w:val="4"/>
        </w:numPr>
        <w:spacing w:after="120" w:line="360" w:lineRule="auto"/>
        <w:jc w:val="both"/>
        <w:rPr>
          <w:rFonts w:ascii="David" w:hAnsi="David" w:cs="David"/>
          <w:sz w:val="24"/>
          <w:szCs w:val="24"/>
        </w:rPr>
      </w:pPr>
      <w:r w:rsidRPr="00BD51F8">
        <w:rPr>
          <w:rFonts w:ascii="David" w:hAnsi="David" w:cs="David" w:hint="cs"/>
          <w:sz w:val="24"/>
          <w:szCs w:val="24"/>
          <w:rtl/>
        </w:rPr>
        <w:t xml:space="preserve">מרכז הגליל ובית הדין השרעי בסכנין. </w:t>
      </w:r>
    </w:p>
    <w:p w14:paraId="438DF67E" w14:textId="77777777" w:rsidR="00BD51F8" w:rsidRDefault="006675D3" w:rsidP="00BD51F8">
      <w:pPr>
        <w:pStyle w:val="a3"/>
        <w:numPr>
          <w:ilvl w:val="0"/>
          <w:numId w:val="4"/>
        </w:numPr>
        <w:spacing w:after="120" w:line="360" w:lineRule="auto"/>
        <w:jc w:val="both"/>
        <w:rPr>
          <w:rFonts w:ascii="David" w:hAnsi="David" w:cs="David"/>
          <w:sz w:val="24"/>
          <w:szCs w:val="24"/>
        </w:rPr>
      </w:pPr>
      <w:r w:rsidRPr="00BD51F8">
        <w:rPr>
          <w:rFonts w:ascii="David" w:hAnsi="David" w:cs="David" w:hint="cs"/>
          <w:sz w:val="24"/>
          <w:szCs w:val="24"/>
          <w:rtl/>
        </w:rPr>
        <w:t xml:space="preserve">מחוז שיפוט של מטרופולין בחיפה ובית הדין בחיפה. </w:t>
      </w:r>
    </w:p>
    <w:p w14:paraId="0D61FAA5" w14:textId="77777777" w:rsidR="00BD51F8" w:rsidRDefault="006675D3" w:rsidP="00BD51F8">
      <w:pPr>
        <w:pStyle w:val="a3"/>
        <w:numPr>
          <w:ilvl w:val="0"/>
          <w:numId w:val="4"/>
        </w:numPr>
        <w:spacing w:after="120" w:line="360" w:lineRule="auto"/>
        <w:jc w:val="both"/>
        <w:rPr>
          <w:rFonts w:ascii="David" w:hAnsi="David" w:cs="David"/>
          <w:sz w:val="24"/>
          <w:szCs w:val="24"/>
        </w:rPr>
      </w:pPr>
      <w:r w:rsidRPr="00BD51F8">
        <w:rPr>
          <w:rFonts w:ascii="David" w:hAnsi="David" w:cs="David" w:hint="cs"/>
          <w:sz w:val="24"/>
          <w:szCs w:val="24"/>
          <w:rtl/>
        </w:rPr>
        <w:t xml:space="preserve">מחוז שיפוט ועדי ערה ובית הדין בבאקה אל גרביה. </w:t>
      </w:r>
    </w:p>
    <w:p w14:paraId="61D60F63" w14:textId="77777777" w:rsidR="00BD51F8" w:rsidRDefault="006675D3" w:rsidP="00BD51F8">
      <w:pPr>
        <w:pStyle w:val="a3"/>
        <w:numPr>
          <w:ilvl w:val="0"/>
          <w:numId w:val="4"/>
        </w:numPr>
        <w:spacing w:after="120" w:line="360" w:lineRule="auto"/>
        <w:jc w:val="both"/>
        <w:rPr>
          <w:rFonts w:ascii="David" w:hAnsi="David" w:cs="David"/>
          <w:sz w:val="24"/>
          <w:szCs w:val="24"/>
        </w:rPr>
      </w:pPr>
      <w:r w:rsidRPr="00BD51F8">
        <w:rPr>
          <w:rFonts w:ascii="David" w:hAnsi="David" w:cs="David" w:hint="cs"/>
          <w:sz w:val="24"/>
          <w:szCs w:val="24"/>
          <w:rtl/>
        </w:rPr>
        <w:t xml:space="preserve">מחוז שיפוט מרכז שיש לו בית דין בטייבה. </w:t>
      </w:r>
    </w:p>
    <w:p w14:paraId="2004EBB7" w14:textId="77777777" w:rsidR="00BD51F8" w:rsidRDefault="006675D3" w:rsidP="00BD51F8">
      <w:pPr>
        <w:pStyle w:val="a3"/>
        <w:numPr>
          <w:ilvl w:val="0"/>
          <w:numId w:val="4"/>
        </w:numPr>
        <w:spacing w:after="120" w:line="360" w:lineRule="auto"/>
        <w:jc w:val="both"/>
        <w:rPr>
          <w:rFonts w:ascii="David" w:hAnsi="David" w:cs="David"/>
          <w:sz w:val="24"/>
          <w:szCs w:val="24"/>
        </w:rPr>
      </w:pPr>
      <w:r w:rsidRPr="00BD51F8">
        <w:rPr>
          <w:rFonts w:ascii="David" w:hAnsi="David" w:cs="David" w:hint="cs"/>
          <w:sz w:val="24"/>
          <w:szCs w:val="24"/>
          <w:rtl/>
        </w:rPr>
        <w:t xml:space="preserve">מחוז שיפוט תל אביב ובית הדין ביפו תל אביב. </w:t>
      </w:r>
    </w:p>
    <w:p w14:paraId="081C0A48" w14:textId="77777777" w:rsidR="00BD51F8" w:rsidRDefault="006675D3" w:rsidP="00BD51F8">
      <w:pPr>
        <w:pStyle w:val="a3"/>
        <w:numPr>
          <w:ilvl w:val="0"/>
          <w:numId w:val="4"/>
        </w:numPr>
        <w:spacing w:after="120" w:line="360" w:lineRule="auto"/>
        <w:jc w:val="both"/>
        <w:rPr>
          <w:rFonts w:ascii="David" w:hAnsi="David" w:cs="David"/>
          <w:sz w:val="24"/>
          <w:szCs w:val="24"/>
        </w:rPr>
      </w:pPr>
      <w:r w:rsidRPr="00BD51F8">
        <w:rPr>
          <w:rFonts w:ascii="David" w:hAnsi="David" w:cs="David" w:hint="cs"/>
          <w:sz w:val="24"/>
          <w:szCs w:val="24"/>
          <w:rtl/>
        </w:rPr>
        <w:t xml:space="preserve">מחוז ירושלים ובית הדין בירושלים. </w:t>
      </w:r>
    </w:p>
    <w:p w14:paraId="788FC547" w14:textId="77777777" w:rsidR="00BD51F8" w:rsidRDefault="006675D3" w:rsidP="00BD51F8">
      <w:pPr>
        <w:pStyle w:val="a3"/>
        <w:numPr>
          <w:ilvl w:val="0"/>
          <w:numId w:val="4"/>
        </w:numPr>
        <w:spacing w:after="120" w:line="360" w:lineRule="auto"/>
        <w:jc w:val="both"/>
        <w:rPr>
          <w:rFonts w:ascii="David" w:hAnsi="David" w:cs="David"/>
          <w:sz w:val="24"/>
          <w:szCs w:val="24"/>
        </w:rPr>
      </w:pPr>
      <w:r w:rsidRPr="00BD51F8">
        <w:rPr>
          <w:rFonts w:ascii="David" w:hAnsi="David" w:cs="David" w:hint="cs"/>
          <w:sz w:val="24"/>
          <w:szCs w:val="24"/>
          <w:rtl/>
        </w:rPr>
        <w:t xml:space="preserve">מחוז דרום ובית הדין בבאר שבע. </w:t>
      </w:r>
    </w:p>
    <w:p w14:paraId="5752EAEC" w14:textId="36C32C85" w:rsidR="006675D3" w:rsidRPr="00BD51F8" w:rsidRDefault="00BD51F8" w:rsidP="00BD51F8">
      <w:pPr>
        <w:pStyle w:val="a3"/>
        <w:numPr>
          <w:ilvl w:val="0"/>
          <w:numId w:val="4"/>
        </w:numPr>
        <w:spacing w:after="120" w:line="360" w:lineRule="auto"/>
        <w:jc w:val="both"/>
        <w:rPr>
          <w:rFonts w:ascii="David" w:hAnsi="David" w:cs="David"/>
          <w:sz w:val="24"/>
          <w:szCs w:val="24"/>
        </w:rPr>
      </w:pPr>
      <w:r w:rsidRPr="00BD51F8">
        <w:rPr>
          <w:rFonts w:ascii="David" w:hAnsi="David" w:cs="David" w:hint="cs"/>
          <w:sz w:val="24"/>
          <w:szCs w:val="24"/>
          <w:rtl/>
        </w:rPr>
        <w:t xml:space="preserve">מחוז גליל תחתון ובית הדין השרעי בנצרת. </w:t>
      </w:r>
    </w:p>
    <w:p w14:paraId="433247FC" w14:textId="164CE48F" w:rsidR="00BD51F8" w:rsidRDefault="00BD51F8">
      <w:pPr>
        <w:bidi w:val="0"/>
        <w:spacing w:after="0" w:line="240" w:lineRule="auto"/>
        <w:rPr>
          <w:rFonts w:ascii="David" w:hAnsi="David" w:cs="David"/>
          <w:sz w:val="24"/>
          <w:szCs w:val="24"/>
        </w:rPr>
      </w:pPr>
    </w:p>
    <w:p w14:paraId="3A7F4CB7" w14:textId="20EBE140" w:rsidR="007D5B36" w:rsidRDefault="00BD51F8" w:rsidP="00FC4C8F">
      <w:pPr>
        <w:spacing w:after="120" w:line="360" w:lineRule="auto"/>
        <w:jc w:val="both"/>
        <w:rPr>
          <w:rFonts w:ascii="David" w:hAnsi="David" w:cs="David"/>
          <w:sz w:val="24"/>
          <w:szCs w:val="24"/>
          <w:rtl/>
        </w:rPr>
      </w:pPr>
      <w:r>
        <w:rPr>
          <w:rFonts w:ascii="David" w:hAnsi="David" w:cs="David" w:hint="cs"/>
          <w:sz w:val="24"/>
          <w:szCs w:val="24"/>
          <w:rtl/>
        </w:rPr>
        <w:t xml:space="preserve">בעניין של סמכות מקומית של אותה מדינה יש סמכות אוניברסלית הקובע שהסמכות המקומית תקבע לפי מקום מושבו של הנתבע. חריג: יש סוגי עניינים שהמחוקק העניק סמכות לכל בתי הדין לדון בהם, והם ענייני מזונות וצווי ירושה. למשל במקרה שבו אישה בורחת מבעלה מבאר שבע לעכו יוכלו לדון במקרה בעכו. יש עניינים שבהם המחוקק מתחשב במקום קביעת ההסכם (לדוג' בנישואין, גירושין, ומקום בו התגלה הסכסוך- עילת הגירושין). החריגים לא מבטלים את הכלל אבל מוסיפים עליו.   </w:t>
      </w:r>
    </w:p>
    <w:p w14:paraId="142D0A34" w14:textId="0D192F38" w:rsidR="00BD51F8" w:rsidRDefault="00BD51F8" w:rsidP="00FC4C8F">
      <w:pPr>
        <w:spacing w:after="120" w:line="360" w:lineRule="auto"/>
        <w:jc w:val="both"/>
        <w:rPr>
          <w:rFonts w:ascii="David" w:hAnsi="David" w:cs="David"/>
          <w:sz w:val="24"/>
          <w:szCs w:val="24"/>
          <w:rtl/>
        </w:rPr>
      </w:pPr>
      <w:r>
        <w:rPr>
          <w:rFonts w:ascii="David" w:hAnsi="David" w:cs="David" w:hint="cs"/>
          <w:sz w:val="24"/>
          <w:szCs w:val="24"/>
          <w:rtl/>
        </w:rPr>
        <w:t xml:space="preserve">ס' 10 קבע שאם בית דין קבע סמכות מקומית בעניין מסוים הוא יהיה רשאי להמשיך ולדון בכל התפתחות של סכסוך זה. </w:t>
      </w:r>
    </w:p>
    <w:p w14:paraId="147F610E" w14:textId="77777777" w:rsidR="00361A26" w:rsidRDefault="00361A26" w:rsidP="00361A26">
      <w:pPr>
        <w:spacing w:after="120" w:line="360" w:lineRule="auto"/>
        <w:jc w:val="both"/>
        <w:rPr>
          <w:rFonts w:ascii="David" w:hAnsi="David" w:cs="David"/>
          <w:b/>
          <w:bCs/>
          <w:sz w:val="24"/>
          <w:szCs w:val="24"/>
          <w:rtl/>
        </w:rPr>
      </w:pPr>
    </w:p>
    <w:p w14:paraId="0F31C7D6" w14:textId="508E0FC0" w:rsidR="00533163" w:rsidRDefault="00533163" w:rsidP="00533163">
      <w:pPr>
        <w:pStyle w:val="1"/>
        <w:rPr>
          <w:rStyle w:val="10"/>
          <w:rtl/>
        </w:rPr>
      </w:pPr>
      <w:bookmarkStart w:id="20" w:name="_Toc128410548"/>
      <w:r>
        <w:rPr>
          <w:rStyle w:val="10"/>
          <w:rFonts w:hint="cs"/>
          <w:rtl/>
        </w:rPr>
        <w:lastRenderedPageBreak/>
        <w:t>ענייני נישואין-</w:t>
      </w:r>
      <w:bookmarkEnd w:id="20"/>
    </w:p>
    <w:p w14:paraId="6EB2FDE3" w14:textId="74FF0E9D" w:rsidR="00361A26" w:rsidRPr="00533163" w:rsidRDefault="00361A26" w:rsidP="00361A26">
      <w:pPr>
        <w:spacing w:after="120" w:line="360" w:lineRule="auto"/>
        <w:jc w:val="both"/>
        <w:rPr>
          <w:rFonts w:ascii="David" w:hAnsi="David" w:cs="David"/>
          <w:sz w:val="24"/>
          <w:szCs w:val="24"/>
          <w:rtl/>
        </w:rPr>
      </w:pPr>
      <w:r w:rsidRPr="00533163">
        <w:rPr>
          <w:rFonts w:ascii="David" w:hAnsi="David" w:cs="David" w:hint="cs"/>
          <w:sz w:val="24"/>
          <w:szCs w:val="24"/>
          <w:rtl/>
        </w:rPr>
        <w:t>ס' 3 עד 11 לחוק יסודות המשפחה העותמאני מגדירים את תנאי כשרות הנישואין.</w:t>
      </w:r>
    </w:p>
    <w:p w14:paraId="632702E8" w14:textId="2C5FC561" w:rsidR="00361A26" w:rsidRPr="00361A26" w:rsidRDefault="00361A26" w:rsidP="00361A26">
      <w:pPr>
        <w:spacing w:after="120" w:line="360" w:lineRule="auto"/>
        <w:jc w:val="both"/>
        <w:rPr>
          <w:rFonts w:ascii="David" w:hAnsi="David" w:cs="David"/>
          <w:sz w:val="24"/>
          <w:szCs w:val="24"/>
          <w:rtl/>
        </w:rPr>
      </w:pPr>
      <w:r>
        <w:rPr>
          <w:rFonts w:ascii="David" w:hAnsi="David" w:cs="David" w:hint="cs"/>
          <w:sz w:val="24"/>
          <w:szCs w:val="24"/>
          <w:rtl/>
        </w:rPr>
        <w:t>התנאים:</w:t>
      </w:r>
    </w:p>
    <w:p w14:paraId="535DF7DA" w14:textId="77777777" w:rsidR="00927CDB" w:rsidRPr="00927CDB" w:rsidRDefault="00361A26" w:rsidP="00361A26">
      <w:pPr>
        <w:numPr>
          <w:ilvl w:val="0"/>
          <w:numId w:val="21"/>
        </w:numPr>
        <w:spacing w:after="0" w:line="360" w:lineRule="auto"/>
        <w:jc w:val="both"/>
        <w:rPr>
          <w:rFonts w:ascii="David" w:hAnsi="David" w:cs="David"/>
          <w:b/>
          <w:bCs/>
          <w:sz w:val="24"/>
          <w:szCs w:val="24"/>
        </w:rPr>
      </w:pPr>
      <w:r w:rsidRPr="00361A26">
        <w:rPr>
          <w:rFonts w:ascii="David" w:hAnsi="David" w:cs="David"/>
          <w:b/>
          <w:bCs/>
          <w:sz w:val="24"/>
          <w:szCs w:val="24"/>
          <w:highlight w:val="yellow"/>
          <w:rtl/>
        </w:rPr>
        <w:t>הצעה וקיבול</w:t>
      </w:r>
      <w:r w:rsidRPr="00361A26">
        <w:rPr>
          <w:rFonts w:ascii="David" w:hAnsi="David" w:cs="David"/>
          <w:b/>
          <w:bCs/>
          <w:sz w:val="24"/>
          <w:szCs w:val="24"/>
          <w:rtl/>
        </w:rPr>
        <w:t xml:space="preserve">- </w:t>
      </w:r>
      <w:r w:rsidRPr="00361A26">
        <w:rPr>
          <w:rFonts w:ascii="David" w:hAnsi="David" w:cs="David"/>
          <w:sz w:val="24"/>
          <w:szCs w:val="24"/>
          <w:rtl/>
        </w:rPr>
        <w:t xml:space="preserve">נישואין מבוססים על הצעה וקיבול כמו חוזה רגיל. חייבת להיות הצעה וקיבול ברורים שכוונתם נישואים. </w:t>
      </w:r>
      <w:r w:rsidRPr="00361A26">
        <w:rPr>
          <w:rFonts w:ascii="David" w:hAnsi="David" w:cs="David" w:hint="cs"/>
          <w:sz w:val="24"/>
          <w:szCs w:val="24"/>
          <w:rtl/>
        </w:rPr>
        <w:t xml:space="preserve">כל עוד אין הצעה וקיבול אין נישואין </w:t>
      </w:r>
      <w:r>
        <w:rPr>
          <w:rFonts w:ascii="David" w:hAnsi="David" w:cs="David" w:hint="cs"/>
          <w:sz w:val="24"/>
          <w:szCs w:val="24"/>
          <w:rtl/>
        </w:rPr>
        <w:t>ו</w:t>
      </w:r>
      <w:r w:rsidRPr="00361A26">
        <w:rPr>
          <w:rFonts w:ascii="David" w:hAnsi="David" w:cs="David" w:hint="cs"/>
          <w:sz w:val="24"/>
          <w:szCs w:val="24"/>
          <w:rtl/>
        </w:rPr>
        <w:t xml:space="preserve">עד אז אקט הנישואים לא נכנס לתוקף. </w:t>
      </w:r>
      <w:r w:rsidR="006F76A3">
        <w:rPr>
          <w:rFonts w:ascii="David" w:hAnsi="David" w:cs="David" w:hint="cs"/>
          <w:sz w:val="24"/>
          <w:szCs w:val="24"/>
          <w:rtl/>
        </w:rPr>
        <w:t xml:space="preserve">להצעה ולקיבול צריכים להיות 2 צדדים גבר ואישה- </w:t>
      </w:r>
      <w:r w:rsidRPr="00361A26">
        <w:rPr>
          <w:rFonts w:ascii="David" w:hAnsi="David" w:cs="David" w:hint="cs"/>
          <w:b/>
          <w:bCs/>
          <w:sz w:val="24"/>
          <w:szCs w:val="24"/>
          <w:rtl/>
        </w:rPr>
        <w:t>אין נישואים חד מיניים באסלאם.</w:t>
      </w:r>
      <w:r w:rsidR="00927CDB" w:rsidRPr="00927CDB">
        <w:rPr>
          <w:rFonts w:ascii="David" w:hAnsi="David" w:cs="David"/>
          <w:sz w:val="24"/>
          <w:szCs w:val="24"/>
          <w:rtl/>
        </w:rPr>
        <w:t xml:space="preserve"> יש שוויון בין הגבר לאישה</w:t>
      </w:r>
      <w:r w:rsidR="00927CDB">
        <w:rPr>
          <w:rFonts w:ascii="David" w:hAnsi="David" w:cs="David" w:hint="cs"/>
          <w:sz w:val="24"/>
          <w:szCs w:val="24"/>
          <w:rtl/>
        </w:rPr>
        <w:t xml:space="preserve">, </w:t>
      </w:r>
      <w:r w:rsidR="00927CDB" w:rsidRPr="00927CDB">
        <w:rPr>
          <w:rFonts w:ascii="David" w:hAnsi="David" w:cs="David"/>
          <w:sz w:val="24"/>
          <w:szCs w:val="24"/>
          <w:rtl/>
        </w:rPr>
        <w:t>אין עליונות לאחד המינים</w:t>
      </w:r>
      <w:r w:rsidR="00927CDB">
        <w:rPr>
          <w:rFonts w:ascii="David" w:hAnsi="David" w:cs="David" w:hint="cs"/>
          <w:sz w:val="24"/>
          <w:szCs w:val="24"/>
          <w:rtl/>
        </w:rPr>
        <w:t>- גם האישה יכולה לתת הצעה, וגם הגבר יכול</w:t>
      </w:r>
      <w:r w:rsidR="00927CDB" w:rsidRPr="00927CDB">
        <w:rPr>
          <w:rFonts w:ascii="David" w:hAnsi="David" w:cs="David"/>
          <w:sz w:val="24"/>
          <w:szCs w:val="24"/>
          <w:rtl/>
        </w:rPr>
        <w:t>.</w:t>
      </w:r>
      <w:r w:rsidR="00927CDB" w:rsidRPr="00927CDB">
        <w:rPr>
          <w:rFonts w:ascii="David" w:hAnsi="David" w:cs="David"/>
          <w:b/>
          <w:bCs/>
          <w:sz w:val="24"/>
          <w:szCs w:val="24"/>
          <w:rtl/>
        </w:rPr>
        <w:t xml:space="preserve"> </w:t>
      </w:r>
      <w:r w:rsidRPr="00361A26">
        <w:rPr>
          <w:rFonts w:ascii="David" w:hAnsi="David" w:cs="David" w:hint="cs"/>
          <w:b/>
          <w:bCs/>
          <w:sz w:val="24"/>
          <w:szCs w:val="24"/>
          <w:rtl/>
        </w:rPr>
        <w:t xml:space="preserve"> </w:t>
      </w:r>
      <w:r w:rsidRPr="00361A26">
        <w:rPr>
          <w:rFonts w:ascii="David" w:hAnsi="David" w:cs="David" w:hint="cs"/>
          <w:sz w:val="24"/>
          <w:szCs w:val="24"/>
          <w:rtl/>
        </w:rPr>
        <w:t>ניתן ל</w:t>
      </w:r>
      <w:r w:rsidR="006F76A3">
        <w:rPr>
          <w:rFonts w:ascii="David" w:hAnsi="David" w:cs="David" w:hint="cs"/>
          <w:sz w:val="24"/>
          <w:szCs w:val="24"/>
          <w:rtl/>
        </w:rPr>
        <w:t xml:space="preserve">עשות </w:t>
      </w:r>
      <w:r w:rsidRPr="00361A26">
        <w:rPr>
          <w:rFonts w:ascii="David" w:hAnsi="David" w:cs="David" w:hint="cs"/>
          <w:sz w:val="24"/>
          <w:szCs w:val="24"/>
          <w:rtl/>
        </w:rPr>
        <w:t>ייפו</w:t>
      </w:r>
      <w:r w:rsidR="006F76A3">
        <w:rPr>
          <w:rFonts w:ascii="David" w:hAnsi="David" w:cs="David" w:hint="cs"/>
          <w:sz w:val="24"/>
          <w:szCs w:val="24"/>
          <w:rtl/>
        </w:rPr>
        <w:t>י</w:t>
      </w:r>
      <w:r w:rsidRPr="00361A26">
        <w:rPr>
          <w:rFonts w:ascii="David" w:hAnsi="David" w:cs="David" w:hint="cs"/>
          <w:sz w:val="24"/>
          <w:szCs w:val="24"/>
          <w:rtl/>
        </w:rPr>
        <w:t xml:space="preserve"> כוח </w:t>
      </w:r>
      <w:r w:rsidR="006F76A3">
        <w:rPr>
          <w:rFonts w:ascii="David" w:hAnsi="David" w:cs="David" w:hint="cs"/>
          <w:sz w:val="24"/>
          <w:szCs w:val="24"/>
          <w:rtl/>
        </w:rPr>
        <w:t xml:space="preserve"> של </w:t>
      </w:r>
      <w:r w:rsidRPr="00361A26">
        <w:rPr>
          <w:rFonts w:ascii="David" w:hAnsi="David" w:cs="David" w:hint="cs"/>
          <w:sz w:val="24"/>
          <w:szCs w:val="24"/>
          <w:rtl/>
        </w:rPr>
        <w:t>ההסכמה שמישהו יסכים במקומך (אבל הוא בעצם שליח שלה). למשל, האב יכול להסכים בשם ביתו לנישואין אם היא הרשתה לו</w:t>
      </w:r>
      <w:r w:rsidR="00927CDB">
        <w:rPr>
          <w:rFonts w:ascii="David" w:hAnsi="David" w:cs="David" w:hint="cs"/>
          <w:sz w:val="24"/>
          <w:szCs w:val="24"/>
          <w:rtl/>
        </w:rPr>
        <w:t>,  שכן מדובר בהסכמה שלה.</w:t>
      </w:r>
      <w:r w:rsidRPr="00361A26">
        <w:rPr>
          <w:rFonts w:ascii="David" w:hAnsi="David" w:cs="David" w:hint="cs"/>
          <w:sz w:val="24"/>
          <w:szCs w:val="24"/>
          <w:rtl/>
        </w:rPr>
        <w:t xml:space="preserve"> </w:t>
      </w:r>
      <w:r w:rsidR="00927CDB">
        <w:rPr>
          <w:rFonts w:ascii="David" w:hAnsi="David" w:cs="David" w:hint="cs"/>
          <w:sz w:val="24"/>
          <w:szCs w:val="24"/>
          <w:rtl/>
        </w:rPr>
        <w:t>הכל צריך להיות מרצונם הטוב והחופשי של הצדדים.</w:t>
      </w:r>
    </w:p>
    <w:p w14:paraId="0AC1FBAA" w14:textId="67E4E625" w:rsidR="00361A26" w:rsidRPr="00361A26" w:rsidRDefault="00361A26" w:rsidP="00927CDB">
      <w:pPr>
        <w:spacing w:after="0" w:line="360" w:lineRule="auto"/>
        <w:ind w:left="360"/>
        <w:jc w:val="both"/>
        <w:rPr>
          <w:rFonts w:ascii="David" w:hAnsi="David" w:cs="David"/>
          <w:b/>
          <w:bCs/>
          <w:sz w:val="24"/>
          <w:szCs w:val="24"/>
        </w:rPr>
      </w:pPr>
      <w:r w:rsidRPr="00361A26">
        <w:rPr>
          <w:rFonts w:ascii="David" w:hAnsi="David" w:cs="David" w:hint="cs"/>
          <w:b/>
          <w:bCs/>
          <w:sz w:val="24"/>
          <w:szCs w:val="24"/>
          <w:rtl/>
        </w:rPr>
        <w:t>על מנת שההצעה וקיבול יהיו תקפים צריכים להתקיים 2 תנאים :</w:t>
      </w:r>
      <w:r w:rsidRPr="00361A26">
        <w:rPr>
          <w:rFonts w:ascii="David" w:hAnsi="David" w:cs="David" w:hint="cs"/>
          <w:sz w:val="24"/>
          <w:szCs w:val="24"/>
          <w:rtl/>
        </w:rPr>
        <w:t xml:space="preserve"> מסוימות וגמירות דעת. </w:t>
      </w:r>
    </w:p>
    <w:p w14:paraId="1B2106F7" w14:textId="02E45EFA" w:rsidR="00361A26" w:rsidRPr="00361A26" w:rsidRDefault="00361A26" w:rsidP="00361A26">
      <w:pPr>
        <w:pStyle w:val="a3"/>
        <w:numPr>
          <w:ilvl w:val="0"/>
          <w:numId w:val="12"/>
        </w:numPr>
        <w:spacing w:after="0" w:line="360" w:lineRule="auto"/>
        <w:jc w:val="both"/>
        <w:rPr>
          <w:rFonts w:ascii="David" w:hAnsi="David" w:cs="David"/>
          <w:b/>
          <w:bCs/>
          <w:sz w:val="24"/>
          <w:szCs w:val="24"/>
        </w:rPr>
      </w:pPr>
      <w:r w:rsidRPr="00361A26">
        <w:rPr>
          <w:rFonts w:ascii="David" w:hAnsi="David" w:cs="David" w:hint="cs"/>
          <w:sz w:val="24"/>
          <w:szCs w:val="24"/>
          <w:u w:val="single"/>
          <w:rtl/>
        </w:rPr>
        <w:t>מסוימות-</w:t>
      </w:r>
      <w:r w:rsidRPr="00361A26">
        <w:rPr>
          <w:rFonts w:ascii="David" w:hAnsi="David" w:cs="David" w:hint="cs"/>
          <w:sz w:val="24"/>
          <w:szCs w:val="24"/>
          <w:rtl/>
        </w:rPr>
        <w:t xml:space="preserve"> </w:t>
      </w:r>
      <w:r w:rsidR="00927CDB" w:rsidRPr="00927CDB">
        <w:rPr>
          <w:rFonts w:ascii="David" w:hAnsi="David" w:cs="David"/>
          <w:sz w:val="24"/>
          <w:szCs w:val="24"/>
          <w:rtl/>
        </w:rPr>
        <w:t>הביטויים בהם משתמשים לצורך ההצעה והקיבול חייבים להיות בלשון ספציפי של שורש המילה זיווג/נישואים/חתונה</w:t>
      </w:r>
      <w:r w:rsidRPr="00361A26">
        <w:rPr>
          <w:rFonts w:ascii="David" w:hAnsi="David" w:cs="David" w:hint="cs"/>
          <w:sz w:val="24"/>
          <w:szCs w:val="24"/>
          <w:rtl/>
        </w:rPr>
        <w:t>. כלומר שיהיה ברור לחלוטין על מה ההצעה</w:t>
      </w:r>
      <w:r w:rsidR="00927CDB">
        <w:rPr>
          <w:rFonts w:ascii="David" w:hAnsi="David" w:cs="David" w:hint="cs"/>
          <w:sz w:val="24"/>
          <w:szCs w:val="24"/>
          <w:rtl/>
        </w:rPr>
        <w:t>, שלא יינתן לפרש אותה אחרת.</w:t>
      </w:r>
      <w:r w:rsidRPr="00361A26">
        <w:rPr>
          <w:rFonts w:ascii="David" w:hAnsi="David" w:cs="David" w:hint="cs"/>
          <w:sz w:val="24"/>
          <w:szCs w:val="24"/>
          <w:rtl/>
        </w:rPr>
        <w:t xml:space="preserve"> </w:t>
      </w:r>
      <w:r w:rsidRPr="00361A26">
        <w:rPr>
          <w:rFonts w:ascii="David" w:hAnsi="David" w:cs="David"/>
          <w:sz w:val="24"/>
          <w:szCs w:val="24"/>
          <w:rtl/>
        </w:rPr>
        <w:t>צריך להשתמש בביטוי זוגיות ונישואין</w:t>
      </w:r>
      <w:r w:rsidRPr="00361A26">
        <w:rPr>
          <w:rFonts w:ascii="David" w:hAnsi="David" w:cs="David" w:hint="cs"/>
          <w:sz w:val="24"/>
          <w:szCs w:val="24"/>
          <w:rtl/>
        </w:rPr>
        <w:t xml:space="preserve"> (לא ניתן למשל להגיד "מסע החיים" כי אז לא תהיה מסוימות)</w:t>
      </w:r>
      <w:r w:rsidRPr="00361A26">
        <w:rPr>
          <w:rFonts w:ascii="David" w:hAnsi="David" w:cs="David"/>
          <w:sz w:val="24"/>
          <w:szCs w:val="24"/>
          <w:rtl/>
        </w:rPr>
        <w:t xml:space="preserve">. </w:t>
      </w:r>
      <w:r w:rsidR="005F1E65" w:rsidRPr="005F1E65">
        <w:rPr>
          <w:rFonts w:ascii="David" w:hAnsi="David" w:cs="David" w:hint="cs"/>
          <w:sz w:val="24"/>
          <w:szCs w:val="24"/>
          <w:rtl/>
        </w:rPr>
        <w:t>מילים שהמשמעות היחידה והבלעדית שלהם הם נישואין.</w:t>
      </w:r>
    </w:p>
    <w:p w14:paraId="7655F1D4" w14:textId="0122ECE4" w:rsidR="00361A26" w:rsidRPr="00361A26" w:rsidRDefault="00361A26" w:rsidP="00361A26">
      <w:pPr>
        <w:pStyle w:val="a3"/>
        <w:numPr>
          <w:ilvl w:val="0"/>
          <w:numId w:val="12"/>
        </w:numPr>
        <w:spacing w:after="0" w:line="360" w:lineRule="auto"/>
        <w:jc w:val="both"/>
        <w:rPr>
          <w:rFonts w:ascii="David" w:hAnsi="David" w:cs="David"/>
          <w:b/>
          <w:bCs/>
          <w:sz w:val="24"/>
          <w:szCs w:val="24"/>
        </w:rPr>
      </w:pPr>
      <w:r w:rsidRPr="00361A26">
        <w:rPr>
          <w:rFonts w:ascii="David" w:hAnsi="David" w:cs="David" w:hint="cs"/>
          <w:sz w:val="24"/>
          <w:szCs w:val="24"/>
          <w:u w:val="single"/>
          <w:rtl/>
        </w:rPr>
        <w:t>גמירות דעת-</w:t>
      </w:r>
      <w:r w:rsidRPr="00361A26">
        <w:rPr>
          <w:rFonts w:ascii="David" w:hAnsi="David" w:cs="David" w:hint="cs"/>
          <w:b/>
          <w:bCs/>
          <w:sz w:val="24"/>
          <w:szCs w:val="24"/>
          <w:rtl/>
        </w:rPr>
        <w:t xml:space="preserve"> </w:t>
      </w:r>
      <w:r w:rsidR="00927CDB" w:rsidRPr="00927CDB">
        <w:rPr>
          <w:rFonts w:ascii="David" w:hAnsi="David" w:cs="David"/>
          <w:sz w:val="24"/>
          <w:szCs w:val="24"/>
          <w:rtl/>
        </w:rPr>
        <w:t>גמירות דעת שאין חזרה ממנה</w:t>
      </w:r>
      <w:r w:rsidR="00927CDB">
        <w:rPr>
          <w:rFonts w:ascii="David" w:hAnsi="David" w:cs="David" w:hint="cs"/>
          <w:sz w:val="24"/>
          <w:szCs w:val="24"/>
          <w:rtl/>
        </w:rPr>
        <w:t xml:space="preserve">. </w:t>
      </w:r>
      <w:r w:rsidRPr="00361A26">
        <w:rPr>
          <w:rFonts w:ascii="David" w:hAnsi="David" w:cs="David" w:hint="cs"/>
          <w:sz w:val="24"/>
          <w:szCs w:val="24"/>
          <w:rtl/>
        </w:rPr>
        <w:t>חייבים להשתמש בפועל ב</w:t>
      </w:r>
      <w:r w:rsidRPr="005E47F5">
        <w:rPr>
          <w:rFonts w:ascii="David" w:hAnsi="David" w:cs="David" w:hint="cs"/>
          <w:b/>
          <w:bCs/>
          <w:sz w:val="24"/>
          <w:szCs w:val="24"/>
          <w:rtl/>
        </w:rPr>
        <w:t>לשון עבר</w:t>
      </w:r>
      <w:r w:rsidRPr="00361A26">
        <w:rPr>
          <w:rFonts w:ascii="David" w:hAnsi="David" w:cs="David" w:hint="cs"/>
          <w:sz w:val="24"/>
          <w:szCs w:val="24"/>
          <w:rtl/>
        </w:rPr>
        <w:t xml:space="preserve"> ולא הווה</w:t>
      </w:r>
      <w:r w:rsidR="005E47F5">
        <w:rPr>
          <w:rFonts w:ascii="David" w:hAnsi="David" w:cs="David" w:hint="cs"/>
          <w:sz w:val="24"/>
          <w:szCs w:val="24"/>
          <w:rtl/>
        </w:rPr>
        <w:t xml:space="preserve"> או עתיד</w:t>
      </w:r>
      <w:r w:rsidRPr="00361A26">
        <w:rPr>
          <w:rFonts w:ascii="David" w:hAnsi="David" w:cs="David" w:hint="cs"/>
          <w:sz w:val="24"/>
          <w:szCs w:val="24"/>
          <w:rtl/>
        </w:rPr>
        <w:t xml:space="preserve">. לשון עבר מביע משהו שנעשה ונגמר, תם ונשלם, אי אפשר לחזור מכך. למשל- "חיתנתי את עצמי אלייך" ולא "אני אתחתן איתך". ההצעה והקיבול צריכים להיות מתוך רצונם החופשי של הצדדים. לא ניתן לעשות זאת מתוך כפייה או הכרח. אחרת אין חוזה ואין נישואין. </w:t>
      </w:r>
      <w:r w:rsidRPr="00361A26">
        <w:rPr>
          <w:rFonts w:ascii="David" w:hAnsi="David" w:cs="David"/>
          <w:sz w:val="24"/>
          <w:szCs w:val="24"/>
          <w:rtl/>
        </w:rPr>
        <w:t>נישואין שנעשו ללא הסכמה או כפייה הם ניתנים לביטול "נפסדים", לפי רצון אחד מהצדדים.</w:t>
      </w:r>
      <w:r w:rsidR="005E47F5">
        <w:rPr>
          <w:rFonts w:ascii="David" w:hAnsi="David" w:cs="David" w:hint="cs"/>
          <w:b/>
          <w:bCs/>
          <w:sz w:val="24"/>
          <w:szCs w:val="24"/>
          <w:rtl/>
        </w:rPr>
        <w:t xml:space="preserve"> </w:t>
      </w:r>
    </w:p>
    <w:p w14:paraId="4AEFA0D0" w14:textId="194CAA0A" w:rsidR="00361A26" w:rsidRPr="00361A26" w:rsidRDefault="00361A26" w:rsidP="00361A26">
      <w:pPr>
        <w:pStyle w:val="a3"/>
        <w:numPr>
          <w:ilvl w:val="0"/>
          <w:numId w:val="12"/>
        </w:numPr>
        <w:spacing w:after="0" w:line="360" w:lineRule="auto"/>
        <w:jc w:val="both"/>
        <w:rPr>
          <w:rFonts w:ascii="David" w:hAnsi="David" w:cs="David"/>
          <w:b/>
          <w:bCs/>
          <w:sz w:val="24"/>
          <w:szCs w:val="24"/>
        </w:rPr>
      </w:pPr>
      <w:r>
        <w:rPr>
          <w:rFonts w:ascii="David" w:hAnsi="David" w:cs="David" w:hint="cs"/>
          <w:sz w:val="24"/>
          <w:szCs w:val="24"/>
          <w:u w:val="single"/>
          <w:rtl/>
        </w:rPr>
        <w:t xml:space="preserve">מתקיים במושב אחד- </w:t>
      </w:r>
      <w:r>
        <w:rPr>
          <w:rFonts w:ascii="David" w:hAnsi="David" w:cs="David" w:hint="cs"/>
          <w:sz w:val="24"/>
          <w:szCs w:val="24"/>
          <w:rtl/>
        </w:rPr>
        <w:t>בין ההצעה לקיבול אסור שיהיה הפסקה, בו זמנית ובאותו מקום (אותו מושב).</w:t>
      </w:r>
      <w:r w:rsidR="00927CDB">
        <w:rPr>
          <w:rFonts w:ascii="David" w:hAnsi="David" w:cs="David" w:hint="cs"/>
          <w:sz w:val="24"/>
          <w:szCs w:val="24"/>
          <w:rtl/>
        </w:rPr>
        <w:t xml:space="preserve"> </w:t>
      </w:r>
      <w:r w:rsidR="00927CDB" w:rsidRPr="00927CDB">
        <w:rPr>
          <w:rFonts w:ascii="David" w:hAnsi="David" w:cs="David"/>
          <w:sz w:val="24"/>
          <w:szCs w:val="24"/>
          <w:rtl/>
        </w:rPr>
        <w:t xml:space="preserve">הסיבה לכך היא כי יכול להיות שעד שהתקיים הקיבול המציע כבר חזר בו מההצעה. </w:t>
      </w:r>
      <w:r>
        <w:rPr>
          <w:rFonts w:ascii="David" w:hAnsi="David" w:cs="David" w:hint="cs"/>
          <w:sz w:val="24"/>
          <w:szCs w:val="24"/>
          <w:rtl/>
        </w:rPr>
        <w:t xml:space="preserve"> אפשר להתחתן באמצעות שליח, למשל אדם שולח שליח לאשתו הוא מציע בשמו והנישואין תקפים. אפשר גם בזום. </w:t>
      </w:r>
    </w:p>
    <w:p w14:paraId="7F7540E0" w14:textId="77777777" w:rsidR="00927CDB" w:rsidRDefault="00361A26" w:rsidP="00361A26">
      <w:pPr>
        <w:spacing w:after="0" w:line="360" w:lineRule="auto"/>
        <w:ind w:left="360"/>
        <w:jc w:val="both"/>
        <w:rPr>
          <w:rFonts w:ascii="David" w:hAnsi="David" w:cs="David"/>
          <w:b/>
          <w:bCs/>
          <w:sz w:val="24"/>
          <w:szCs w:val="24"/>
          <w:rtl/>
        </w:rPr>
      </w:pPr>
      <w:r w:rsidRPr="00361A26">
        <w:rPr>
          <w:rFonts w:ascii="David" w:hAnsi="David" w:cs="David" w:hint="cs"/>
          <w:sz w:val="24"/>
          <w:szCs w:val="24"/>
          <w:rtl/>
        </w:rPr>
        <w:t>ב</w:t>
      </w:r>
      <w:r w:rsidRPr="00361A26">
        <w:rPr>
          <w:rFonts w:ascii="David" w:hAnsi="David" w:cs="David"/>
          <w:sz w:val="24"/>
          <w:szCs w:val="24"/>
          <w:rtl/>
        </w:rPr>
        <w:t>ין הצעה לקיבול ניתן להתנות תנאים.</w:t>
      </w:r>
      <w:r w:rsidRPr="00361A26">
        <w:rPr>
          <w:rFonts w:ascii="David" w:hAnsi="David" w:cs="David"/>
          <w:b/>
          <w:bCs/>
          <w:sz w:val="24"/>
          <w:szCs w:val="24"/>
          <w:rtl/>
        </w:rPr>
        <w:t xml:space="preserve"> </w:t>
      </w:r>
      <w:r w:rsidRPr="00361A26">
        <w:rPr>
          <w:rFonts w:ascii="David" w:hAnsi="David" w:cs="David"/>
          <w:sz w:val="24"/>
          <w:szCs w:val="24"/>
          <w:rtl/>
        </w:rPr>
        <w:t>תנאים שהם לגיטימיים מבחינה דתית- מחייבים. דוגמה</w:t>
      </w:r>
      <w:r w:rsidR="006E0D5C">
        <w:rPr>
          <w:rFonts w:ascii="David" w:hAnsi="David" w:cs="David" w:hint="cs"/>
          <w:sz w:val="24"/>
          <w:szCs w:val="24"/>
          <w:rtl/>
        </w:rPr>
        <w:t xml:space="preserve"> לתנאי לגיטימי</w:t>
      </w:r>
      <w:r w:rsidRPr="00361A26">
        <w:rPr>
          <w:rFonts w:ascii="David" w:hAnsi="David" w:cs="David"/>
          <w:sz w:val="24"/>
          <w:szCs w:val="24"/>
          <w:rtl/>
        </w:rPr>
        <w:t>: אישה מתנה על בעלה שלא להתחתן עם אישה אחרת. תנאים שאינם לגיטימיים- בטלים או מבטלים את הנישואין.</w:t>
      </w:r>
      <w:r w:rsidRPr="00361A26">
        <w:rPr>
          <w:rFonts w:ascii="David" w:hAnsi="David" w:cs="David"/>
          <w:b/>
          <w:bCs/>
          <w:sz w:val="24"/>
          <w:szCs w:val="24"/>
          <w:rtl/>
        </w:rPr>
        <w:t xml:space="preserve"> </w:t>
      </w:r>
      <w:r w:rsidRPr="00361A26">
        <w:rPr>
          <w:rFonts w:ascii="David" w:hAnsi="David" w:cs="David"/>
          <w:sz w:val="24"/>
          <w:szCs w:val="24"/>
          <w:rtl/>
        </w:rPr>
        <w:t>(דוגמה לתנאים לא לגיטימיים- לא להביא לילדים, לעסוק בזנות, לא לגור ביחד</w:t>
      </w:r>
      <w:r w:rsidR="006E0D5C">
        <w:rPr>
          <w:rFonts w:ascii="David" w:hAnsi="David" w:cs="David" w:hint="cs"/>
          <w:sz w:val="24"/>
          <w:szCs w:val="24"/>
          <w:rtl/>
        </w:rPr>
        <w:t>, לא לקיים יחסי אישות</w:t>
      </w:r>
      <w:r w:rsidRPr="00361A26">
        <w:rPr>
          <w:rFonts w:ascii="David" w:hAnsi="David" w:cs="David"/>
          <w:sz w:val="24"/>
          <w:szCs w:val="24"/>
          <w:rtl/>
        </w:rPr>
        <w:t>).</w:t>
      </w:r>
    </w:p>
    <w:p w14:paraId="3D2F3C18" w14:textId="4321B6F9" w:rsidR="00361A26" w:rsidRPr="006E0D5C" w:rsidRDefault="00361A26" w:rsidP="00361A26">
      <w:pPr>
        <w:spacing w:after="0" w:line="360" w:lineRule="auto"/>
        <w:ind w:left="360"/>
        <w:jc w:val="both"/>
        <w:rPr>
          <w:rFonts w:ascii="David" w:hAnsi="David" w:cs="David"/>
          <w:sz w:val="24"/>
          <w:szCs w:val="24"/>
          <w:rtl/>
        </w:rPr>
      </w:pPr>
      <w:r w:rsidRPr="00361A26">
        <w:rPr>
          <w:rFonts w:ascii="David" w:hAnsi="David" w:cs="David"/>
          <w:sz w:val="24"/>
          <w:szCs w:val="24"/>
          <w:rtl/>
        </w:rPr>
        <w:t>אישה שמתחתנת אסור לה לצאת מהבית אלא באישור בעלה. תנאי למזונות אישה היא שתשהה בבית לפי בקשתו ואם לא היא מורדת.</w:t>
      </w:r>
      <w:r w:rsidR="006E0D5C">
        <w:rPr>
          <w:rFonts w:ascii="David" w:hAnsi="David" w:cs="David" w:hint="cs"/>
          <w:b/>
          <w:bCs/>
          <w:sz w:val="24"/>
          <w:szCs w:val="24"/>
          <w:rtl/>
        </w:rPr>
        <w:t xml:space="preserve"> </w:t>
      </w:r>
      <w:r w:rsidR="006E0D5C" w:rsidRPr="006E0D5C">
        <w:rPr>
          <w:rFonts w:ascii="David" w:hAnsi="David" w:cs="David" w:hint="cs"/>
          <w:sz w:val="24"/>
          <w:szCs w:val="24"/>
          <w:rtl/>
        </w:rPr>
        <w:t>אם בקיבול של האישה היא מתנה תנאים זה הופך להצעה חדשה שמצריכה קיבול חדש.</w:t>
      </w:r>
    </w:p>
    <w:p w14:paraId="20D98278" w14:textId="4BB1CF08" w:rsidR="006F76A3" w:rsidRPr="00FC4C8F" w:rsidRDefault="006F76A3" w:rsidP="006F76A3">
      <w:pPr>
        <w:numPr>
          <w:ilvl w:val="0"/>
          <w:numId w:val="21"/>
        </w:numPr>
        <w:spacing w:after="120" w:line="360" w:lineRule="auto"/>
        <w:ind w:left="0"/>
        <w:jc w:val="both"/>
        <w:rPr>
          <w:rFonts w:ascii="David" w:hAnsi="David" w:cs="David"/>
          <w:sz w:val="24"/>
          <w:szCs w:val="24"/>
        </w:rPr>
      </w:pPr>
      <w:r w:rsidRPr="00FC4C8F">
        <w:rPr>
          <w:rFonts w:ascii="David" w:hAnsi="David" w:cs="David"/>
          <w:b/>
          <w:bCs/>
          <w:sz w:val="24"/>
          <w:szCs w:val="24"/>
          <w:highlight w:val="yellow"/>
          <w:rtl/>
        </w:rPr>
        <w:t>הכושר להתחתן</w:t>
      </w:r>
      <w:r w:rsidRPr="00FC4C8F">
        <w:rPr>
          <w:rFonts w:ascii="David" w:hAnsi="David" w:cs="David"/>
          <w:sz w:val="24"/>
          <w:szCs w:val="24"/>
          <w:highlight w:val="yellow"/>
          <w:rtl/>
        </w:rPr>
        <w:t>-</w:t>
      </w:r>
      <w:r w:rsidRPr="00FC4C8F">
        <w:rPr>
          <w:rFonts w:ascii="David" w:hAnsi="David" w:cs="David"/>
          <w:sz w:val="24"/>
          <w:szCs w:val="24"/>
          <w:rtl/>
        </w:rPr>
        <w:t xml:space="preserve"> </w:t>
      </w:r>
    </w:p>
    <w:p w14:paraId="343D23CB" w14:textId="77777777" w:rsidR="006F76A3" w:rsidRPr="006F76A3" w:rsidRDefault="006F76A3" w:rsidP="006F76A3">
      <w:pPr>
        <w:spacing w:after="0" w:line="360" w:lineRule="auto"/>
        <w:jc w:val="both"/>
        <w:rPr>
          <w:rFonts w:ascii="David" w:hAnsi="David" w:cs="David"/>
          <w:b/>
          <w:bCs/>
          <w:sz w:val="24"/>
          <w:szCs w:val="24"/>
        </w:rPr>
      </w:pPr>
      <w:r w:rsidRPr="006F76A3">
        <w:rPr>
          <w:rFonts w:ascii="David" w:hAnsi="David" w:cs="David"/>
          <w:sz w:val="24"/>
          <w:szCs w:val="24"/>
          <w:u w:val="single"/>
          <w:rtl/>
        </w:rPr>
        <w:t>גיל הנישואין-</w:t>
      </w:r>
      <w:r w:rsidRPr="006F76A3">
        <w:rPr>
          <w:rFonts w:ascii="David" w:hAnsi="David" w:cs="David"/>
          <w:sz w:val="24"/>
          <w:szCs w:val="24"/>
          <w:rtl/>
        </w:rPr>
        <w:t xml:space="preserve"> גיל הנישואין באיסלאם הוא 17 לאישה ו18 לגבר. מותר לקאדי להתיר נישואין מתחת לגיל הזה ב</w:t>
      </w:r>
      <w:r w:rsidRPr="006F76A3">
        <w:rPr>
          <w:rFonts w:ascii="David" w:hAnsi="David" w:cs="David" w:hint="cs"/>
          <w:sz w:val="24"/>
          <w:szCs w:val="24"/>
          <w:rtl/>
        </w:rPr>
        <w:t xml:space="preserve">3 </w:t>
      </w:r>
      <w:r w:rsidRPr="006F76A3">
        <w:rPr>
          <w:rFonts w:ascii="David" w:hAnsi="David" w:cs="David"/>
          <w:sz w:val="24"/>
          <w:szCs w:val="24"/>
          <w:rtl/>
        </w:rPr>
        <w:t>תנאי</w:t>
      </w:r>
      <w:r w:rsidRPr="006F76A3">
        <w:rPr>
          <w:rFonts w:ascii="David" w:hAnsi="David" w:cs="David" w:hint="cs"/>
          <w:sz w:val="24"/>
          <w:szCs w:val="24"/>
          <w:rtl/>
        </w:rPr>
        <w:t>ם:</w:t>
      </w:r>
    </w:p>
    <w:p w14:paraId="6DC026F0" w14:textId="77777777" w:rsidR="006F76A3" w:rsidRDefault="006F76A3" w:rsidP="006F76A3">
      <w:pPr>
        <w:pStyle w:val="a3"/>
        <w:numPr>
          <w:ilvl w:val="0"/>
          <w:numId w:val="50"/>
        </w:numPr>
        <w:spacing w:after="0" w:line="360" w:lineRule="auto"/>
        <w:jc w:val="both"/>
        <w:rPr>
          <w:rFonts w:ascii="David" w:hAnsi="David" w:cs="David"/>
          <w:b/>
          <w:bCs/>
          <w:sz w:val="24"/>
          <w:szCs w:val="24"/>
        </w:rPr>
      </w:pPr>
      <w:r w:rsidRPr="006F76A3">
        <w:rPr>
          <w:rFonts w:ascii="David" w:hAnsi="David" w:cs="David"/>
          <w:sz w:val="24"/>
          <w:szCs w:val="24"/>
          <w:rtl/>
        </w:rPr>
        <w:t>שהנערה מעל גיל 9</w:t>
      </w:r>
      <w:r w:rsidRPr="006F76A3">
        <w:rPr>
          <w:rFonts w:ascii="David" w:hAnsi="David" w:cs="David"/>
          <w:b/>
          <w:bCs/>
          <w:sz w:val="24"/>
          <w:szCs w:val="24"/>
          <w:rtl/>
        </w:rPr>
        <w:t xml:space="preserve"> </w:t>
      </w:r>
      <w:r w:rsidRPr="006F76A3">
        <w:rPr>
          <w:rFonts w:ascii="David" w:hAnsi="David" w:cs="David"/>
          <w:sz w:val="24"/>
          <w:szCs w:val="24"/>
          <w:rtl/>
        </w:rPr>
        <w:t>והנער מעל גיל 12</w:t>
      </w:r>
      <w:r w:rsidRPr="006F76A3">
        <w:rPr>
          <w:rFonts w:ascii="David" w:hAnsi="David" w:cs="David"/>
          <w:b/>
          <w:bCs/>
          <w:sz w:val="24"/>
          <w:szCs w:val="24"/>
          <w:rtl/>
        </w:rPr>
        <w:t xml:space="preserve">. </w:t>
      </w:r>
    </w:p>
    <w:p w14:paraId="1D6A3001" w14:textId="5A15F3FB" w:rsidR="006F76A3" w:rsidRPr="006F76A3" w:rsidRDefault="006F76A3" w:rsidP="0083411A">
      <w:pPr>
        <w:pStyle w:val="a3"/>
        <w:numPr>
          <w:ilvl w:val="0"/>
          <w:numId w:val="50"/>
        </w:numPr>
        <w:spacing w:after="0" w:line="360" w:lineRule="auto"/>
        <w:jc w:val="both"/>
        <w:rPr>
          <w:rFonts w:ascii="David" w:hAnsi="David" w:cs="David"/>
          <w:b/>
          <w:bCs/>
          <w:sz w:val="24"/>
          <w:szCs w:val="24"/>
        </w:rPr>
      </w:pPr>
      <w:r>
        <w:rPr>
          <w:rFonts w:ascii="David" w:hAnsi="David" w:cs="David" w:hint="cs"/>
          <w:sz w:val="24"/>
          <w:szCs w:val="24"/>
          <w:rtl/>
        </w:rPr>
        <w:lastRenderedPageBreak/>
        <w:t xml:space="preserve">היתר של </w:t>
      </w:r>
      <w:r w:rsidRPr="006F76A3">
        <w:rPr>
          <w:rFonts w:ascii="David" w:hAnsi="David" w:cs="David"/>
          <w:sz w:val="24"/>
          <w:szCs w:val="24"/>
          <w:rtl/>
        </w:rPr>
        <w:t>קאדי</w:t>
      </w:r>
      <w:r>
        <w:rPr>
          <w:rFonts w:ascii="David" w:hAnsi="David" w:cs="David" w:hint="cs"/>
          <w:sz w:val="24"/>
          <w:szCs w:val="24"/>
          <w:rtl/>
        </w:rPr>
        <w:t>-</w:t>
      </w:r>
      <w:r w:rsidRPr="006F76A3">
        <w:rPr>
          <w:rFonts w:ascii="David" w:hAnsi="David" w:cs="David"/>
          <w:sz w:val="24"/>
          <w:szCs w:val="24"/>
          <w:rtl/>
        </w:rPr>
        <w:t xml:space="preserve"> </w:t>
      </w:r>
      <w:r>
        <w:rPr>
          <w:rFonts w:ascii="David" w:hAnsi="David" w:cs="David" w:hint="cs"/>
          <w:sz w:val="24"/>
          <w:szCs w:val="24"/>
          <w:rtl/>
        </w:rPr>
        <w:t xml:space="preserve">הוא </w:t>
      </w:r>
      <w:r w:rsidRPr="006F76A3">
        <w:rPr>
          <w:rFonts w:ascii="David" w:hAnsi="David" w:cs="David"/>
          <w:sz w:val="24"/>
          <w:szCs w:val="24"/>
          <w:rtl/>
        </w:rPr>
        <w:t>יוכל להתיר נישואין רק אם יוכח שהנער או הנערה יכולים מבחינת גופנית ונפשית להבין מה הם נישואים ובשלים להם</w:t>
      </w:r>
      <w:r>
        <w:rPr>
          <w:rFonts w:ascii="David" w:hAnsi="David" w:cs="David" w:hint="cs"/>
          <w:sz w:val="24"/>
          <w:szCs w:val="24"/>
          <w:rtl/>
        </w:rPr>
        <w:t xml:space="preserve">. </w:t>
      </w:r>
      <w:r w:rsidR="00927CDB" w:rsidRPr="00927CDB">
        <w:rPr>
          <w:rFonts w:ascii="David" w:hAnsi="David" w:cs="David"/>
          <w:sz w:val="24"/>
          <w:szCs w:val="24"/>
          <w:rtl/>
        </w:rPr>
        <w:t>בישראל הקאדים מנועים מלתת היתר לקטינות להתחתן בגלל שחוק גיל הנישואים קבע שזו סמכות בלעדית של שופט משפחה.</w:t>
      </w:r>
    </w:p>
    <w:p w14:paraId="1E94FC33" w14:textId="468DE26C" w:rsidR="0083411A" w:rsidRPr="0083411A" w:rsidRDefault="006F76A3" w:rsidP="0083411A">
      <w:pPr>
        <w:pStyle w:val="a3"/>
        <w:numPr>
          <w:ilvl w:val="0"/>
          <w:numId w:val="50"/>
        </w:numPr>
        <w:spacing w:after="0" w:line="360" w:lineRule="auto"/>
        <w:jc w:val="both"/>
        <w:rPr>
          <w:rFonts w:ascii="David" w:hAnsi="David" w:cs="David"/>
          <w:b/>
          <w:bCs/>
          <w:sz w:val="24"/>
          <w:szCs w:val="24"/>
        </w:rPr>
      </w:pPr>
      <w:r w:rsidRPr="006F76A3">
        <w:rPr>
          <w:rFonts w:ascii="David" w:hAnsi="David" w:cs="David"/>
          <w:sz w:val="24"/>
          <w:szCs w:val="24"/>
          <w:rtl/>
        </w:rPr>
        <w:t>הסכמת האפוטרופוס</w:t>
      </w:r>
      <w:r>
        <w:rPr>
          <w:rFonts w:ascii="David" w:hAnsi="David" w:cs="David" w:hint="cs"/>
          <w:sz w:val="24"/>
          <w:szCs w:val="24"/>
          <w:rtl/>
        </w:rPr>
        <w:t>-</w:t>
      </w:r>
      <w:r w:rsidRPr="006F76A3">
        <w:rPr>
          <w:rFonts w:ascii="David" w:hAnsi="David" w:cs="David"/>
          <w:b/>
          <w:bCs/>
          <w:sz w:val="24"/>
          <w:szCs w:val="24"/>
          <w:rtl/>
        </w:rPr>
        <w:t xml:space="preserve"> </w:t>
      </w:r>
      <w:r>
        <w:rPr>
          <w:rFonts w:ascii="David" w:hAnsi="David" w:cs="David" w:hint="cs"/>
          <w:sz w:val="24"/>
          <w:szCs w:val="24"/>
          <w:rtl/>
        </w:rPr>
        <w:t>בדרך כלל האבא. אם אין אבא אז זה העצבה הקרוב יותר (קרבה מצד גבר)</w:t>
      </w:r>
      <w:r w:rsidRPr="006F76A3">
        <w:rPr>
          <w:rFonts w:ascii="David" w:hAnsi="David" w:cs="David"/>
          <w:sz w:val="24"/>
          <w:szCs w:val="24"/>
          <w:rtl/>
        </w:rPr>
        <w:t>.</w:t>
      </w:r>
      <w:r>
        <w:rPr>
          <w:rFonts w:ascii="David" w:hAnsi="David" w:cs="David" w:hint="cs"/>
          <w:b/>
          <w:bCs/>
          <w:sz w:val="24"/>
          <w:szCs w:val="24"/>
          <w:rtl/>
        </w:rPr>
        <w:t xml:space="preserve"> </w:t>
      </w:r>
      <w:r>
        <w:rPr>
          <w:rFonts w:ascii="David" w:hAnsi="David" w:cs="David" w:hint="cs"/>
          <w:sz w:val="24"/>
          <w:szCs w:val="24"/>
          <w:rtl/>
        </w:rPr>
        <w:t xml:space="preserve">למשל אחרי האבא נפנה לסבא, אם אין אז לאחים הבגירים, אח"כ לדודים של אבא וכו'. יש 3 סוגי קרבה במשפט המוסלמי- קרבה מצד גבר (עצבה), קרבה מצד אישה (רחמים- כמו רחם) וקרבת חיתון (נסב). במשפט המוסלמי הקרבה החשובה היא זו מהצד של הגבר. האבא הוא הקובע את המבנה המשפחתי, החמולתי. הוא קובע את הדת המוסלמית, את המזונות.  </w:t>
      </w:r>
    </w:p>
    <w:p w14:paraId="4C341E47" w14:textId="77777777" w:rsidR="0083411A" w:rsidRPr="0083411A" w:rsidRDefault="0083411A" w:rsidP="0083411A">
      <w:pPr>
        <w:spacing w:after="0" w:line="360" w:lineRule="auto"/>
        <w:jc w:val="both"/>
        <w:rPr>
          <w:rFonts w:ascii="David" w:hAnsi="David" w:cs="David"/>
          <w:b/>
          <w:bCs/>
          <w:sz w:val="24"/>
          <w:szCs w:val="24"/>
          <w:rtl/>
        </w:rPr>
      </w:pPr>
    </w:p>
    <w:p w14:paraId="4B4673B5" w14:textId="0C7D9E03" w:rsidR="0083411A" w:rsidRDefault="0083411A" w:rsidP="0083411A">
      <w:pPr>
        <w:spacing w:after="120" w:line="360" w:lineRule="auto"/>
        <w:jc w:val="both"/>
        <w:rPr>
          <w:rFonts w:ascii="David" w:hAnsi="David" w:cs="David"/>
          <w:sz w:val="24"/>
          <w:szCs w:val="24"/>
          <w:rtl/>
        </w:rPr>
      </w:pPr>
      <w:r>
        <w:rPr>
          <w:rFonts w:ascii="David" w:hAnsi="David" w:cs="David" w:hint="cs"/>
          <w:sz w:val="24"/>
          <w:szCs w:val="24"/>
          <w:rtl/>
        </w:rPr>
        <w:t>*אם הבחורה מעל גיל 17 היא לא צריכה הסכמה של העצבה כי היא בגירה. לפי האסכולה החנפנית שמחייבת את בתי הדין השרעיים היא לא צריכה הסכמת אפוטרופוס. היא גם לא תצטרך הסכמה של קאדי.</w:t>
      </w:r>
    </w:p>
    <w:p w14:paraId="1EA30255" w14:textId="7A8C56F7" w:rsidR="0083411A" w:rsidRDefault="0083411A" w:rsidP="0083411A">
      <w:pPr>
        <w:spacing w:after="120" w:line="360" w:lineRule="auto"/>
        <w:jc w:val="both"/>
        <w:rPr>
          <w:rFonts w:ascii="David" w:hAnsi="David" w:cs="David"/>
          <w:sz w:val="24"/>
          <w:szCs w:val="24"/>
          <w:rtl/>
        </w:rPr>
      </w:pPr>
      <w:r>
        <w:rPr>
          <w:rFonts w:ascii="David" w:hAnsi="David" w:cs="David" w:hint="cs"/>
          <w:sz w:val="24"/>
          <w:szCs w:val="24"/>
          <w:rtl/>
        </w:rPr>
        <w:t xml:space="preserve">*בישראל אין נישואי קטינים כי רק שופט משפחה יכול לאשר לקטין או לקטינה להתחתן. הקאדי מנוע ולכן בישראל אין אפשרות לקטינים להתחתן (כי אין היתר קאדי). </w:t>
      </w:r>
    </w:p>
    <w:p w14:paraId="74F14A79" w14:textId="7A86389C" w:rsidR="00927CDB" w:rsidRPr="0083411A" w:rsidRDefault="00927CDB" w:rsidP="0083411A">
      <w:pPr>
        <w:spacing w:after="120" w:line="360" w:lineRule="auto"/>
        <w:jc w:val="both"/>
        <w:rPr>
          <w:rFonts w:ascii="David" w:hAnsi="David" w:cs="David"/>
          <w:sz w:val="24"/>
          <w:szCs w:val="24"/>
          <w:rtl/>
        </w:rPr>
      </w:pPr>
      <w:r>
        <w:rPr>
          <w:rFonts w:ascii="David" w:hAnsi="David" w:cs="David" w:hint="cs"/>
          <w:sz w:val="24"/>
          <w:szCs w:val="24"/>
          <w:rtl/>
        </w:rPr>
        <w:t xml:space="preserve">* </w:t>
      </w:r>
      <w:r w:rsidRPr="00927CDB">
        <w:rPr>
          <w:rFonts w:ascii="David" w:hAnsi="David" w:cs="David"/>
          <w:sz w:val="24"/>
          <w:szCs w:val="24"/>
          <w:rtl/>
        </w:rPr>
        <w:t>ס' 8- סעיף שבא לפתור סכסוכים במשפחה. אם מישהי רוצה להתחתן עם מישהו והאפוטרופוס שלה מתנגד זה לא אומר שהיא לא יכולה להתחתן לצמיתות. זה רק אומר שפונים לקאדי, משתפים אותו בסכסוך ובחילוקי הדעת. הקאדי שומע את טענתו של האפוטרופוס. כאן הקאדי צריך להפעיל שיקול דעת ולהחליט האם הוא יאסור עליה להתחתן או יסכים לה להתחתן.</w:t>
      </w:r>
    </w:p>
    <w:p w14:paraId="536EEFE3" w14:textId="31F76C34" w:rsidR="006F76A3" w:rsidRDefault="00FE0CCB" w:rsidP="0083411A">
      <w:pPr>
        <w:spacing w:after="120" w:line="360" w:lineRule="auto"/>
        <w:jc w:val="both"/>
        <w:rPr>
          <w:rFonts w:ascii="David" w:hAnsi="David" w:cs="David"/>
          <w:sz w:val="24"/>
          <w:szCs w:val="24"/>
          <w:rtl/>
        </w:rPr>
      </w:pPr>
      <w:r>
        <w:rPr>
          <w:rFonts w:ascii="David" w:hAnsi="David" w:cs="David" w:hint="cs"/>
          <w:sz w:val="24"/>
          <w:szCs w:val="24"/>
          <w:u w:val="single"/>
          <w:rtl/>
        </w:rPr>
        <w:t>יכולת שכלית/</w:t>
      </w:r>
      <w:r w:rsidR="006F76A3" w:rsidRPr="00FC4C8F">
        <w:rPr>
          <w:rFonts w:ascii="David" w:hAnsi="David" w:cs="David"/>
          <w:sz w:val="24"/>
          <w:szCs w:val="24"/>
          <w:u w:val="single"/>
          <w:rtl/>
        </w:rPr>
        <w:t>בר דעת-</w:t>
      </w:r>
      <w:r w:rsidR="006F76A3" w:rsidRPr="00FC4C8F">
        <w:rPr>
          <w:rFonts w:ascii="David" w:hAnsi="David" w:cs="David"/>
          <w:sz w:val="24"/>
          <w:szCs w:val="24"/>
          <w:rtl/>
        </w:rPr>
        <w:t xml:space="preserve"> </w:t>
      </w:r>
      <w:r w:rsidR="00927CDB" w:rsidRPr="00927CDB">
        <w:rPr>
          <w:rFonts w:ascii="David" w:hAnsi="David" w:cs="David"/>
          <w:sz w:val="24"/>
          <w:szCs w:val="24"/>
          <w:rtl/>
        </w:rPr>
        <w:t xml:space="preserve">. כל צד צריך להיות בר דעת כיוון שיש צורך בהסכמה מדעת. </w:t>
      </w:r>
      <w:r>
        <w:rPr>
          <w:rFonts w:ascii="David" w:hAnsi="David" w:cs="David" w:hint="cs"/>
          <w:sz w:val="24"/>
          <w:szCs w:val="24"/>
          <w:rtl/>
        </w:rPr>
        <w:t>כל אחד מ</w:t>
      </w:r>
      <w:r w:rsidR="006F76A3" w:rsidRPr="00FC4C8F">
        <w:rPr>
          <w:rFonts w:ascii="David" w:hAnsi="David" w:cs="David"/>
          <w:sz w:val="24"/>
          <w:szCs w:val="24"/>
          <w:rtl/>
        </w:rPr>
        <w:t>בני הזוג צריכים להבין ולהכיר את הזכויות והחובות בנישואין.</w:t>
      </w:r>
      <w:r w:rsidR="00927CDB">
        <w:rPr>
          <w:rFonts w:ascii="David" w:hAnsi="David" w:cs="David" w:hint="cs"/>
          <w:sz w:val="24"/>
          <w:szCs w:val="24"/>
          <w:rtl/>
        </w:rPr>
        <w:t xml:space="preserve"> מי שאינו בר דעת לא יכול לשאת בחיובים העולים מהחוזה,</w:t>
      </w:r>
      <w:r w:rsidR="006F76A3" w:rsidRPr="00FC4C8F">
        <w:rPr>
          <w:rFonts w:ascii="David" w:hAnsi="David" w:cs="David"/>
          <w:sz w:val="24"/>
          <w:szCs w:val="24"/>
          <w:rtl/>
        </w:rPr>
        <w:t xml:space="preserve"> </w:t>
      </w:r>
      <w:r>
        <w:rPr>
          <w:rFonts w:ascii="David" w:hAnsi="David" w:cs="David" w:hint="cs"/>
          <w:sz w:val="24"/>
          <w:szCs w:val="24"/>
          <w:rtl/>
        </w:rPr>
        <w:t>לכן, אם האדם לא כשיר משפטית ולא בר דעת הוא לא יוכל לשאת בהתחייבויות של הנישואין. נער בגיל 12 ונערה בת 9 נקרא "גיל ההבחנה" הם יכולים להגיד מה טוב ורע להם. אדם ש</w:t>
      </w:r>
      <w:r w:rsidR="00737A23">
        <w:rPr>
          <w:rFonts w:ascii="David" w:hAnsi="David" w:cs="David" w:hint="cs"/>
          <w:sz w:val="24"/>
          <w:szCs w:val="24"/>
          <w:rtl/>
        </w:rPr>
        <w:t>דעתו עברה עליו</w:t>
      </w:r>
      <w:r>
        <w:rPr>
          <w:rFonts w:ascii="David" w:hAnsi="David" w:cs="David" w:hint="cs"/>
          <w:sz w:val="24"/>
          <w:szCs w:val="24"/>
          <w:rtl/>
        </w:rPr>
        <w:t xml:space="preserve"> יוכל להתחתן</w:t>
      </w:r>
      <w:r w:rsidR="006F76A3" w:rsidRPr="00FC4C8F">
        <w:rPr>
          <w:rFonts w:ascii="David" w:hAnsi="David" w:cs="David"/>
          <w:sz w:val="24"/>
          <w:szCs w:val="24"/>
          <w:rtl/>
        </w:rPr>
        <w:t xml:space="preserve"> אם הקאדי מ</w:t>
      </w:r>
      <w:r w:rsidR="00737A23">
        <w:rPr>
          <w:rFonts w:ascii="David" w:hAnsi="David" w:cs="David" w:hint="cs"/>
          <w:sz w:val="24"/>
          <w:szCs w:val="24"/>
          <w:rtl/>
        </w:rPr>
        <w:t>תיר</w:t>
      </w:r>
      <w:r w:rsidR="006F76A3" w:rsidRPr="00FC4C8F">
        <w:rPr>
          <w:rFonts w:ascii="David" w:hAnsi="David" w:cs="David"/>
          <w:sz w:val="24"/>
          <w:szCs w:val="24"/>
          <w:rtl/>
        </w:rPr>
        <w:t xml:space="preserve"> לו/לה להתחתן </w:t>
      </w:r>
      <w:r w:rsidR="00737A23">
        <w:rPr>
          <w:rFonts w:ascii="David" w:hAnsi="David" w:cs="David" w:hint="cs"/>
          <w:sz w:val="24"/>
          <w:szCs w:val="24"/>
          <w:rtl/>
        </w:rPr>
        <w:t>אם הוא רואה בטובתם שיתחתנו</w:t>
      </w:r>
      <w:r w:rsidR="006F76A3" w:rsidRPr="00FC4C8F">
        <w:rPr>
          <w:rFonts w:ascii="David" w:hAnsi="David" w:cs="David"/>
          <w:sz w:val="24"/>
          <w:szCs w:val="24"/>
          <w:rtl/>
        </w:rPr>
        <w:t>. למשל</w:t>
      </w:r>
      <w:r w:rsidR="00737A23">
        <w:rPr>
          <w:rFonts w:ascii="David" w:hAnsi="David" w:cs="David" w:hint="cs"/>
          <w:sz w:val="24"/>
          <w:szCs w:val="24"/>
          <w:rtl/>
        </w:rPr>
        <w:t>,</w:t>
      </w:r>
      <w:r w:rsidR="006F76A3" w:rsidRPr="00FC4C8F">
        <w:rPr>
          <w:rFonts w:ascii="David" w:hAnsi="David" w:cs="David"/>
          <w:sz w:val="24"/>
          <w:szCs w:val="24"/>
          <w:rtl/>
        </w:rPr>
        <w:t xml:space="preserve"> אם אדם חולה נפש והרופאים קובעים שאם יתחתן זה יסייע לו לחזור לשפיות.</w:t>
      </w:r>
      <w:r w:rsidR="00737A23">
        <w:rPr>
          <w:rFonts w:ascii="David" w:hAnsi="David" w:cs="David" w:hint="cs"/>
          <w:sz w:val="24"/>
          <w:szCs w:val="24"/>
          <w:rtl/>
        </w:rPr>
        <w:t xml:space="preserve"> או למשל גבר או אישה שיש להם יצר מיני חזק וכדי למנוע מצב של אובדן שליטה של אותו היצר נותנים להם להתחתן ואז זה לטובתם.</w:t>
      </w:r>
      <w:r w:rsidR="006F76A3" w:rsidRPr="00FC4C8F">
        <w:rPr>
          <w:rFonts w:ascii="David" w:hAnsi="David" w:cs="David"/>
          <w:sz w:val="24"/>
          <w:szCs w:val="24"/>
          <w:rtl/>
        </w:rPr>
        <w:t xml:space="preserve"> גם תסמונת ד</w:t>
      </w:r>
      <w:r>
        <w:rPr>
          <w:rFonts w:ascii="David" w:hAnsi="David" w:cs="David" w:hint="cs"/>
          <w:sz w:val="24"/>
          <w:szCs w:val="24"/>
          <w:rtl/>
        </w:rPr>
        <w:t>און</w:t>
      </w:r>
      <w:r w:rsidR="006F76A3" w:rsidRPr="00FC4C8F">
        <w:rPr>
          <w:rFonts w:ascii="David" w:hAnsi="David" w:cs="David"/>
          <w:sz w:val="24"/>
          <w:szCs w:val="24"/>
          <w:rtl/>
        </w:rPr>
        <w:t xml:space="preserve"> ואוטיסטים יכולים להינשא.</w:t>
      </w:r>
      <w:r w:rsidR="002B05E0">
        <w:rPr>
          <w:rFonts w:ascii="David" w:hAnsi="David" w:cs="David" w:hint="cs"/>
          <w:sz w:val="24"/>
          <w:szCs w:val="24"/>
          <w:rtl/>
        </w:rPr>
        <w:t xml:space="preserve"> הכל כמובן בכפוף לתנאים שקובע הקאדי. </w:t>
      </w:r>
    </w:p>
    <w:p w14:paraId="5439AC1B" w14:textId="3F125CDF" w:rsidR="002B05E0" w:rsidRPr="00FC4C8F" w:rsidRDefault="002B05E0" w:rsidP="002B05E0">
      <w:pPr>
        <w:spacing w:after="0" w:line="360" w:lineRule="auto"/>
        <w:jc w:val="both"/>
        <w:rPr>
          <w:rFonts w:ascii="David" w:hAnsi="David" w:cs="David"/>
          <w:sz w:val="24"/>
          <w:szCs w:val="24"/>
          <w:rtl/>
        </w:rPr>
      </w:pPr>
      <w:r w:rsidRPr="002B05E0">
        <w:rPr>
          <w:rFonts w:ascii="David" w:hAnsi="David" w:cs="David"/>
          <w:sz w:val="24"/>
          <w:szCs w:val="24"/>
          <w:u w:val="single"/>
          <w:rtl/>
        </w:rPr>
        <w:t>דת-</w:t>
      </w:r>
      <w:r w:rsidRPr="00FC4C8F">
        <w:rPr>
          <w:rFonts w:ascii="David" w:hAnsi="David" w:cs="David"/>
          <w:sz w:val="24"/>
          <w:szCs w:val="24"/>
          <w:rtl/>
        </w:rPr>
        <w:t xml:space="preserve"> על פי המשפט המוסלמי אישה מוסלמית יכולה להתחתן רק עם גבר מוסלמי, כי הילד הולך אחר אביו ואם האיש לא מוסלמי גם בנו לא. אך לגבר מוסלמי מותר להינשא לאישה המאמינה בדת מונותאיסטית (נוצריה/יהודיה) האסלאם מכיר בדתות הללו כדתות אמ</w:t>
      </w:r>
      <w:r>
        <w:rPr>
          <w:rFonts w:ascii="David" w:hAnsi="David" w:cs="David" w:hint="cs"/>
          <w:sz w:val="24"/>
          <w:szCs w:val="24"/>
          <w:rtl/>
        </w:rPr>
        <w:t>י</w:t>
      </w:r>
      <w:r w:rsidRPr="00FC4C8F">
        <w:rPr>
          <w:rFonts w:ascii="David" w:hAnsi="David" w:cs="David"/>
          <w:sz w:val="24"/>
          <w:szCs w:val="24"/>
          <w:rtl/>
        </w:rPr>
        <w:t>תיות.</w:t>
      </w:r>
      <w:r>
        <w:rPr>
          <w:rFonts w:ascii="David" w:hAnsi="David" w:cs="David" w:hint="cs"/>
          <w:sz w:val="24"/>
          <w:szCs w:val="24"/>
          <w:rtl/>
        </w:rPr>
        <w:t xml:space="preserve"> אם אישה התחתנה עם גבר שאינו מוסלמי נישואיה בטלים, כאין וכאפס, כאילו מעולם לא התחתנה. </w:t>
      </w:r>
    </w:p>
    <w:p w14:paraId="438C683E" w14:textId="77777777" w:rsidR="002B05E0" w:rsidRPr="00FC4C8F" w:rsidRDefault="002B05E0" w:rsidP="002B05E0">
      <w:pPr>
        <w:spacing w:after="0" w:line="360" w:lineRule="auto"/>
        <w:jc w:val="both"/>
        <w:rPr>
          <w:rFonts w:ascii="David" w:hAnsi="David" w:cs="David"/>
          <w:sz w:val="24"/>
          <w:szCs w:val="24"/>
        </w:rPr>
      </w:pPr>
      <w:r w:rsidRPr="00FC4C8F">
        <w:rPr>
          <w:rFonts w:ascii="David" w:hAnsi="David" w:cs="David"/>
          <w:sz w:val="24"/>
          <w:szCs w:val="24"/>
          <w:rtl/>
        </w:rPr>
        <w:t>אם האישה לא מוסלמית, אפשרי שאחד העדים יכול להיות בן דתה.</w:t>
      </w:r>
    </w:p>
    <w:p w14:paraId="20419B8B" w14:textId="2058266A" w:rsidR="00907D70" w:rsidRDefault="00907D70" w:rsidP="0083411A">
      <w:pPr>
        <w:spacing w:after="120" w:line="360" w:lineRule="auto"/>
        <w:jc w:val="both"/>
        <w:rPr>
          <w:rFonts w:ascii="David" w:hAnsi="David" w:cs="David"/>
          <w:sz w:val="24"/>
          <w:szCs w:val="24"/>
          <w:rtl/>
        </w:rPr>
      </w:pPr>
    </w:p>
    <w:p w14:paraId="3CB5BE2C" w14:textId="1D0539BC" w:rsidR="00907D70" w:rsidRDefault="00907D70" w:rsidP="00907D70">
      <w:pPr>
        <w:spacing w:after="120" w:line="360" w:lineRule="auto"/>
        <w:jc w:val="both"/>
        <w:rPr>
          <w:rFonts w:ascii="David" w:hAnsi="David" w:cs="David"/>
          <w:sz w:val="24"/>
          <w:szCs w:val="24"/>
          <w:rtl/>
        </w:rPr>
      </w:pPr>
      <w:r>
        <w:rPr>
          <w:rFonts w:ascii="David" w:hAnsi="David" w:cs="David" w:hint="cs"/>
          <w:sz w:val="24"/>
          <w:szCs w:val="24"/>
          <w:rtl/>
        </w:rPr>
        <w:t xml:space="preserve">גם אם יש גבר ואישה שעומדים ב3 תנאי כשירות הנישואים של הגיל, היכולת השכלית והדת עדיין צריך לבדוק שאין להם </w:t>
      </w:r>
      <w:r w:rsidRPr="00907D70">
        <w:rPr>
          <w:rFonts w:ascii="David" w:hAnsi="David" w:cs="David" w:hint="cs"/>
          <w:b/>
          <w:bCs/>
          <w:sz w:val="24"/>
          <w:szCs w:val="24"/>
          <w:rtl/>
        </w:rPr>
        <w:t>מניעות</w:t>
      </w:r>
      <w:r>
        <w:rPr>
          <w:rFonts w:ascii="David" w:hAnsi="David" w:cs="David" w:hint="cs"/>
          <w:sz w:val="24"/>
          <w:szCs w:val="24"/>
          <w:rtl/>
        </w:rPr>
        <w:t>.</w:t>
      </w:r>
    </w:p>
    <w:p w14:paraId="6C8491B3" w14:textId="34214CF5" w:rsidR="00907D70" w:rsidRPr="003D1E5E" w:rsidRDefault="005F1E65" w:rsidP="003D1E5E">
      <w:pPr>
        <w:bidi w:val="0"/>
        <w:spacing w:after="0" w:line="240" w:lineRule="auto"/>
        <w:jc w:val="right"/>
        <w:rPr>
          <w:rFonts w:ascii="David" w:hAnsi="David" w:cs="David"/>
          <w:b/>
          <w:bCs/>
          <w:sz w:val="24"/>
          <w:szCs w:val="24"/>
          <w:rtl/>
        </w:rPr>
      </w:pPr>
      <w:r w:rsidRPr="00F13B3D">
        <w:rPr>
          <w:rFonts w:ascii="David" w:hAnsi="David" w:cs="David" w:hint="cs"/>
          <w:b/>
          <w:bCs/>
          <w:sz w:val="24"/>
          <w:szCs w:val="24"/>
          <w:highlight w:val="yellow"/>
          <w:u w:val="single"/>
          <w:rtl/>
        </w:rPr>
        <w:t xml:space="preserve">ג. </w:t>
      </w:r>
      <w:r w:rsidR="00907D70" w:rsidRPr="00F13B3D">
        <w:rPr>
          <w:rFonts w:ascii="David" w:hAnsi="David" w:cs="David" w:hint="cs"/>
          <w:b/>
          <w:bCs/>
          <w:sz w:val="24"/>
          <w:szCs w:val="24"/>
          <w:highlight w:val="yellow"/>
          <w:u w:val="single"/>
          <w:rtl/>
        </w:rPr>
        <w:t>כללי המניעה להתחתן:</w:t>
      </w:r>
    </w:p>
    <w:p w14:paraId="141362FA" w14:textId="586B5E2C" w:rsidR="006F76A3" w:rsidRPr="00FC4C8F" w:rsidRDefault="006F76A3" w:rsidP="006F76A3">
      <w:pPr>
        <w:numPr>
          <w:ilvl w:val="0"/>
          <w:numId w:val="24"/>
        </w:numPr>
        <w:spacing w:after="120" w:line="360" w:lineRule="auto"/>
        <w:ind w:left="720"/>
        <w:jc w:val="both"/>
        <w:rPr>
          <w:rFonts w:ascii="David" w:hAnsi="David" w:cs="David"/>
          <w:sz w:val="24"/>
          <w:szCs w:val="24"/>
        </w:rPr>
      </w:pPr>
      <w:r w:rsidRPr="00FC4C8F">
        <w:rPr>
          <w:rFonts w:ascii="David" w:hAnsi="David" w:cs="David"/>
          <w:i/>
          <w:iCs/>
          <w:sz w:val="24"/>
          <w:szCs w:val="24"/>
          <w:rtl/>
        </w:rPr>
        <w:t>קרבת דם</w:t>
      </w:r>
      <w:r w:rsidRPr="00FC4C8F">
        <w:rPr>
          <w:rFonts w:ascii="David" w:hAnsi="David" w:cs="David"/>
          <w:sz w:val="24"/>
          <w:szCs w:val="24"/>
          <w:rtl/>
        </w:rPr>
        <w:t>- אדם לא יכול להתחתן עם</w:t>
      </w:r>
      <w:r w:rsidR="00907D70">
        <w:rPr>
          <w:rFonts w:ascii="David" w:hAnsi="David" w:cs="David" w:hint="cs"/>
          <w:sz w:val="24"/>
          <w:szCs w:val="24"/>
          <w:rtl/>
        </w:rPr>
        <w:t xml:space="preserve"> </w:t>
      </w:r>
      <w:r w:rsidRPr="00FC4C8F">
        <w:rPr>
          <w:rFonts w:ascii="David" w:hAnsi="David" w:cs="David"/>
          <w:sz w:val="24"/>
          <w:szCs w:val="24"/>
          <w:rtl/>
        </w:rPr>
        <w:t xml:space="preserve">אמו, </w:t>
      </w:r>
      <w:r w:rsidR="00907D70">
        <w:rPr>
          <w:rFonts w:ascii="David" w:hAnsi="David" w:cs="David" w:hint="cs"/>
          <w:sz w:val="24"/>
          <w:szCs w:val="24"/>
          <w:rtl/>
        </w:rPr>
        <w:t xml:space="preserve">סבתו, </w:t>
      </w:r>
      <w:r w:rsidRPr="00FC4C8F">
        <w:rPr>
          <w:rFonts w:ascii="David" w:hAnsi="David" w:cs="David"/>
          <w:sz w:val="24"/>
          <w:szCs w:val="24"/>
          <w:rtl/>
        </w:rPr>
        <w:t>ביתו, אחותו, אחייניתו, דודותיו</w:t>
      </w:r>
      <w:r w:rsidR="00907D70">
        <w:rPr>
          <w:rFonts w:ascii="David" w:hAnsi="David" w:cs="David" w:hint="cs"/>
          <w:sz w:val="24"/>
          <w:szCs w:val="24"/>
          <w:rtl/>
        </w:rPr>
        <w:t xml:space="preserve"> (אחיות מצד אבא ואמא), סבתו</w:t>
      </w:r>
      <w:r w:rsidRPr="00FC4C8F">
        <w:rPr>
          <w:rFonts w:ascii="David" w:hAnsi="David" w:cs="David"/>
          <w:sz w:val="24"/>
          <w:szCs w:val="24"/>
          <w:rtl/>
        </w:rPr>
        <w:t xml:space="preserve"> (וכן הלאה, למטה או למעלה). </w:t>
      </w:r>
      <w:r w:rsidR="00907D70">
        <w:rPr>
          <w:rFonts w:ascii="David" w:hAnsi="David" w:cs="David" w:hint="cs"/>
          <w:sz w:val="24"/>
          <w:szCs w:val="24"/>
          <w:rtl/>
        </w:rPr>
        <w:t xml:space="preserve">עם בנות דודות אדם יכול להתחתן. </w:t>
      </w:r>
      <w:r w:rsidRPr="00FC4C8F">
        <w:rPr>
          <w:rFonts w:ascii="David" w:hAnsi="David" w:cs="David"/>
          <w:sz w:val="24"/>
          <w:szCs w:val="24"/>
          <w:rtl/>
        </w:rPr>
        <w:t xml:space="preserve">כל זה חל גם </w:t>
      </w:r>
      <w:r w:rsidRPr="00FC4C8F">
        <w:rPr>
          <w:rFonts w:ascii="David" w:hAnsi="David" w:cs="David"/>
          <w:sz w:val="24"/>
          <w:szCs w:val="24"/>
          <w:rtl/>
        </w:rPr>
        <w:lastRenderedPageBreak/>
        <w:t>מצד האישה-לאישה אסור להתחתן עם סב, אב, אחים, אחיינים, דודים.</w:t>
      </w:r>
      <w:r w:rsidR="00907D70">
        <w:rPr>
          <w:rFonts w:ascii="David" w:hAnsi="David" w:cs="David" w:hint="cs"/>
          <w:sz w:val="24"/>
          <w:szCs w:val="24"/>
          <w:rtl/>
        </w:rPr>
        <w:t xml:space="preserve"> עם הבני דודים מותר להתחתן. </w:t>
      </w:r>
    </w:p>
    <w:p w14:paraId="46C8BB28" w14:textId="6CD6841C" w:rsidR="006F76A3" w:rsidRPr="00FC4C8F" w:rsidRDefault="006F76A3" w:rsidP="00793307">
      <w:pPr>
        <w:numPr>
          <w:ilvl w:val="0"/>
          <w:numId w:val="24"/>
        </w:numPr>
        <w:spacing w:after="120" w:line="360" w:lineRule="auto"/>
        <w:ind w:left="720"/>
        <w:jc w:val="both"/>
        <w:rPr>
          <w:rFonts w:ascii="David" w:hAnsi="David" w:cs="David"/>
          <w:sz w:val="24"/>
          <w:szCs w:val="24"/>
        </w:rPr>
      </w:pPr>
      <w:r w:rsidRPr="00FC4C8F">
        <w:rPr>
          <w:rFonts w:ascii="David" w:hAnsi="David" w:cs="David"/>
          <w:i/>
          <w:iCs/>
          <w:sz w:val="24"/>
          <w:szCs w:val="24"/>
          <w:rtl/>
        </w:rPr>
        <w:t>קרבת יניקה-</w:t>
      </w:r>
      <w:r w:rsidRPr="00FC4C8F">
        <w:rPr>
          <w:rFonts w:ascii="David" w:hAnsi="David" w:cs="David"/>
          <w:sz w:val="24"/>
          <w:szCs w:val="24"/>
          <w:rtl/>
        </w:rPr>
        <w:t xml:space="preserve"> </w:t>
      </w:r>
      <w:r w:rsidR="00907D70">
        <w:rPr>
          <w:rFonts w:ascii="David" w:hAnsi="David" w:cs="David" w:hint="cs"/>
          <w:sz w:val="24"/>
          <w:szCs w:val="24"/>
          <w:rtl/>
        </w:rPr>
        <w:t xml:space="preserve">כאשר הגבר והאישה ינקו מאותה אישה אסור להם להתחתן. </w:t>
      </w:r>
      <w:r w:rsidR="00793307" w:rsidRPr="00FC4C8F">
        <w:rPr>
          <w:rFonts w:ascii="David" w:hAnsi="David" w:cs="David"/>
          <w:sz w:val="24"/>
          <w:szCs w:val="24"/>
          <w:rtl/>
        </w:rPr>
        <w:t>מדובר על יניקה משביעה</w:t>
      </w:r>
      <w:r w:rsidR="00793307">
        <w:rPr>
          <w:rFonts w:ascii="David" w:hAnsi="David" w:cs="David" w:hint="cs"/>
          <w:sz w:val="24"/>
          <w:szCs w:val="24"/>
          <w:rtl/>
        </w:rPr>
        <w:t xml:space="preserve"> אפילו אם חד פעמית</w:t>
      </w:r>
      <w:r w:rsidR="00793307" w:rsidRPr="00FC4C8F">
        <w:rPr>
          <w:rFonts w:ascii="David" w:hAnsi="David" w:cs="David"/>
          <w:sz w:val="24"/>
          <w:szCs w:val="24"/>
          <w:rtl/>
        </w:rPr>
        <w:t xml:space="preserve">. </w:t>
      </w:r>
      <w:r w:rsidR="003D1E5E">
        <w:rPr>
          <w:rFonts w:ascii="David" w:hAnsi="David" w:cs="David" w:hint="cs"/>
          <w:sz w:val="24"/>
          <w:szCs w:val="24"/>
          <w:rtl/>
        </w:rPr>
        <w:t>התפיסה היא ש</w:t>
      </w:r>
      <w:r w:rsidR="00793307">
        <w:rPr>
          <w:rFonts w:ascii="David" w:hAnsi="David" w:cs="David" w:hint="cs"/>
          <w:sz w:val="24"/>
          <w:szCs w:val="24"/>
          <w:rtl/>
        </w:rPr>
        <w:t>יניקה</w:t>
      </w:r>
      <w:r w:rsidR="003D1E5E">
        <w:rPr>
          <w:rFonts w:ascii="David" w:hAnsi="David" w:cs="David" w:hint="cs"/>
          <w:sz w:val="24"/>
          <w:szCs w:val="24"/>
          <w:rtl/>
        </w:rPr>
        <w:t xml:space="preserve"> משביעה</w:t>
      </w:r>
      <w:r w:rsidR="00793307">
        <w:rPr>
          <w:rFonts w:ascii="David" w:hAnsi="David" w:cs="David" w:hint="cs"/>
          <w:sz w:val="24"/>
          <w:szCs w:val="24"/>
          <w:rtl/>
        </w:rPr>
        <w:t xml:space="preserve"> גורמת לקרבה גנטית ולכן </w:t>
      </w:r>
      <w:r w:rsidR="00793307" w:rsidRPr="00FC4C8F">
        <w:rPr>
          <w:rFonts w:ascii="David" w:hAnsi="David" w:cs="David"/>
          <w:sz w:val="24"/>
          <w:szCs w:val="24"/>
          <w:rtl/>
        </w:rPr>
        <w:t>האישה המניקה יכולה להיחשב כאמו</w:t>
      </w:r>
      <w:r w:rsidR="00793307">
        <w:rPr>
          <w:rFonts w:ascii="David" w:hAnsi="David" w:cs="David" w:hint="cs"/>
          <w:sz w:val="24"/>
          <w:szCs w:val="24"/>
          <w:rtl/>
        </w:rPr>
        <w:t xml:space="preserve"> והם ייחשבו כמו אחים</w:t>
      </w:r>
      <w:r w:rsidR="00793307" w:rsidRPr="00FC4C8F">
        <w:rPr>
          <w:rFonts w:ascii="David" w:hAnsi="David" w:cs="David"/>
          <w:sz w:val="24"/>
          <w:szCs w:val="24"/>
          <w:rtl/>
        </w:rPr>
        <w:t xml:space="preserve">. </w:t>
      </w:r>
      <w:r w:rsidR="00793307">
        <w:rPr>
          <w:rFonts w:ascii="David" w:hAnsi="David" w:cs="David" w:hint="cs"/>
          <w:sz w:val="24"/>
          <w:szCs w:val="24"/>
          <w:rtl/>
        </w:rPr>
        <w:t xml:space="preserve">איסור קרבת דם חל באותה צורה גם </w:t>
      </w:r>
      <w:r w:rsidRPr="00FC4C8F">
        <w:rPr>
          <w:rFonts w:ascii="David" w:hAnsi="David" w:cs="David"/>
          <w:sz w:val="24"/>
          <w:szCs w:val="24"/>
          <w:rtl/>
        </w:rPr>
        <w:t>ביניקה: אסור להתחתן עם האם המניקה,</w:t>
      </w:r>
      <w:r w:rsidR="00793307">
        <w:rPr>
          <w:rFonts w:ascii="David" w:hAnsi="David" w:cs="David" w:hint="cs"/>
          <w:sz w:val="24"/>
          <w:szCs w:val="24"/>
          <w:rtl/>
        </w:rPr>
        <w:t xml:space="preserve"> האחיות של האם, האחייניות, הסבתא והבנות. </w:t>
      </w:r>
      <w:r w:rsidR="00064992">
        <w:rPr>
          <w:rFonts w:ascii="David" w:hAnsi="David" w:cs="David" w:hint="cs"/>
          <w:sz w:val="24"/>
          <w:szCs w:val="24"/>
          <w:rtl/>
        </w:rPr>
        <w:t>(זה יותר מצומצם מקרבת דם כי זה בלי הדודות מצד האבא). אותו דבר כמובן גם כשמדובר באישה.</w:t>
      </w:r>
      <w:r w:rsidR="003D1E5E">
        <w:rPr>
          <w:rFonts w:ascii="David" w:hAnsi="David" w:cs="David" w:hint="cs"/>
          <w:sz w:val="24"/>
          <w:szCs w:val="24"/>
          <w:rtl/>
        </w:rPr>
        <w:t xml:space="preserve"> </w:t>
      </w:r>
      <w:r w:rsidR="003D1E5E" w:rsidRPr="003D1E5E">
        <w:rPr>
          <w:rFonts w:ascii="David" w:hAnsi="David" w:cs="David"/>
          <w:sz w:val="24"/>
          <w:szCs w:val="24"/>
          <w:rtl/>
        </w:rPr>
        <w:t>מעצם זה שהוא יונק ממישהי הוא נחשב כמו קרבת דם לעניין איסורי החיתון.</w:t>
      </w:r>
    </w:p>
    <w:p w14:paraId="1DC0B910" w14:textId="5860E07B" w:rsidR="006F76A3" w:rsidRDefault="006F76A3" w:rsidP="003D1E5E">
      <w:pPr>
        <w:numPr>
          <w:ilvl w:val="0"/>
          <w:numId w:val="24"/>
        </w:numPr>
        <w:spacing w:after="120" w:line="360" w:lineRule="auto"/>
        <w:ind w:left="720"/>
        <w:jc w:val="both"/>
        <w:rPr>
          <w:rFonts w:ascii="David" w:hAnsi="David" w:cs="David"/>
          <w:sz w:val="24"/>
          <w:szCs w:val="24"/>
        </w:rPr>
      </w:pPr>
      <w:r w:rsidRPr="00FC4C8F">
        <w:rPr>
          <w:rFonts w:ascii="David" w:hAnsi="David" w:cs="David"/>
          <w:i/>
          <w:iCs/>
          <w:sz w:val="24"/>
          <w:szCs w:val="24"/>
          <w:rtl/>
        </w:rPr>
        <w:t>קרבת חיתון</w:t>
      </w:r>
      <w:r w:rsidRPr="00FC4C8F">
        <w:rPr>
          <w:rFonts w:ascii="David" w:hAnsi="David" w:cs="David"/>
          <w:sz w:val="24"/>
          <w:szCs w:val="24"/>
          <w:rtl/>
        </w:rPr>
        <w:t xml:space="preserve">- </w:t>
      </w:r>
      <w:r w:rsidR="00424F9A">
        <w:rPr>
          <w:rFonts w:ascii="David" w:hAnsi="David" w:cs="David" w:hint="cs"/>
          <w:sz w:val="24"/>
          <w:szCs w:val="24"/>
          <w:rtl/>
        </w:rPr>
        <w:t xml:space="preserve">יש מניעה </w:t>
      </w:r>
      <w:r w:rsidR="00387A97">
        <w:rPr>
          <w:rFonts w:ascii="David" w:hAnsi="David" w:cs="David" w:hint="cs"/>
          <w:sz w:val="24"/>
          <w:szCs w:val="24"/>
          <w:rtl/>
        </w:rPr>
        <w:t>אבסולוטי</w:t>
      </w:r>
      <w:r w:rsidR="00387A97">
        <w:rPr>
          <w:rFonts w:ascii="David" w:hAnsi="David" w:cs="David" w:hint="eastAsia"/>
          <w:sz w:val="24"/>
          <w:szCs w:val="24"/>
          <w:rtl/>
        </w:rPr>
        <w:t>ת</w:t>
      </w:r>
      <w:r w:rsidR="00424F9A">
        <w:rPr>
          <w:rFonts w:ascii="David" w:hAnsi="David" w:cs="David" w:hint="cs"/>
          <w:sz w:val="24"/>
          <w:szCs w:val="24"/>
          <w:rtl/>
        </w:rPr>
        <w:t xml:space="preserve"> ומניעה זמנית. </w:t>
      </w:r>
      <w:r w:rsidR="00424F9A" w:rsidRPr="003D1E5E">
        <w:rPr>
          <w:rFonts w:ascii="David" w:hAnsi="David" w:cs="David" w:hint="cs"/>
          <w:sz w:val="24"/>
          <w:szCs w:val="24"/>
          <w:u w:val="single"/>
          <w:rtl/>
        </w:rPr>
        <w:t xml:space="preserve">במניעה </w:t>
      </w:r>
      <w:r w:rsidR="00387A97" w:rsidRPr="003D1E5E">
        <w:rPr>
          <w:rFonts w:ascii="David" w:hAnsi="David" w:cs="David" w:hint="cs"/>
          <w:sz w:val="24"/>
          <w:szCs w:val="24"/>
          <w:u w:val="single"/>
          <w:rtl/>
        </w:rPr>
        <w:t>אבסולוטי</w:t>
      </w:r>
      <w:r w:rsidR="00387A97" w:rsidRPr="003D1E5E">
        <w:rPr>
          <w:rFonts w:ascii="David" w:hAnsi="David" w:cs="David" w:hint="eastAsia"/>
          <w:sz w:val="24"/>
          <w:szCs w:val="24"/>
          <w:u w:val="single"/>
          <w:rtl/>
        </w:rPr>
        <w:t>ת</w:t>
      </w:r>
      <w:r w:rsidR="003D1E5E">
        <w:rPr>
          <w:rFonts w:ascii="David" w:hAnsi="David" w:cs="David" w:hint="cs"/>
          <w:sz w:val="24"/>
          <w:szCs w:val="24"/>
          <w:rtl/>
        </w:rPr>
        <w:t xml:space="preserve">- מצבים בהם </w:t>
      </w:r>
      <w:r w:rsidR="003D1E5E" w:rsidRPr="003D1E5E">
        <w:rPr>
          <w:rFonts w:ascii="David" w:hAnsi="David" w:cs="David"/>
          <w:sz w:val="24"/>
          <w:szCs w:val="24"/>
          <w:rtl/>
        </w:rPr>
        <w:t xml:space="preserve">בשום פנים </w:t>
      </w:r>
      <w:r w:rsidR="003D1E5E">
        <w:rPr>
          <w:rFonts w:ascii="David" w:hAnsi="David" w:cs="David" w:hint="cs"/>
          <w:sz w:val="24"/>
          <w:szCs w:val="24"/>
          <w:rtl/>
        </w:rPr>
        <w:t>ו</w:t>
      </w:r>
      <w:r w:rsidR="003D1E5E" w:rsidRPr="003D1E5E">
        <w:rPr>
          <w:rFonts w:ascii="David" w:hAnsi="David" w:cs="David"/>
          <w:sz w:val="24"/>
          <w:szCs w:val="24"/>
          <w:rtl/>
        </w:rPr>
        <w:t>אופן אי אפשר להתחתן עם אותה אישה/גבר בגלל קרבת החיתון. למשל: לאדם נשוי/גרוש/אלמן אסור לה</w:t>
      </w:r>
      <w:r w:rsidR="003D1E5E">
        <w:rPr>
          <w:rFonts w:ascii="David" w:hAnsi="David" w:cs="David" w:hint="cs"/>
          <w:sz w:val="24"/>
          <w:szCs w:val="24"/>
          <w:rtl/>
        </w:rPr>
        <w:t>ת</w:t>
      </w:r>
      <w:r w:rsidR="003D1E5E" w:rsidRPr="003D1E5E">
        <w:rPr>
          <w:rFonts w:ascii="David" w:hAnsi="David" w:cs="David"/>
          <w:sz w:val="24"/>
          <w:szCs w:val="24"/>
          <w:rtl/>
        </w:rPr>
        <w:t xml:space="preserve">חתן עם האמא, הסבתא ומעלה של מי שהיה נשוי לה. בנוסף, אסור גם להתחתן עם הבנות של האישה ומטה מנישואים אחרים.  </w:t>
      </w:r>
      <w:r w:rsidR="003D1E5E" w:rsidRPr="003D1E5E">
        <w:rPr>
          <w:rFonts w:ascii="David" w:hAnsi="David" w:cs="David" w:hint="cs"/>
          <w:sz w:val="24"/>
          <w:szCs w:val="24"/>
          <w:u w:val="single"/>
          <w:rtl/>
        </w:rPr>
        <w:t xml:space="preserve">מניעה </w:t>
      </w:r>
      <w:r w:rsidR="003D1E5E" w:rsidRPr="003D1E5E">
        <w:rPr>
          <w:rFonts w:ascii="David" w:hAnsi="David" w:cs="David"/>
          <w:sz w:val="24"/>
          <w:szCs w:val="24"/>
          <w:u w:val="single"/>
          <w:rtl/>
        </w:rPr>
        <w:t>זמנית</w:t>
      </w:r>
      <w:r w:rsidR="003D1E5E" w:rsidRPr="003D1E5E">
        <w:rPr>
          <w:rFonts w:ascii="David" w:hAnsi="David" w:cs="David"/>
          <w:sz w:val="24"/>
          <w:szCs w:val="24"/>
          <w:rtl/>
        </w:rPr>
        <w:t xml:space="preserve">- </w:t>
      </w:r>
      <w:r w:rsidR="003D1E5E">
        <w:rPr>
          <w:rFonts w:ascii="David" w:hAnsi="David" w:cs="David" w:hint="cs"/>
          <w:sz w:val="24"/>
          <w:szCs w:val="24"/>
          <w:rtl/>
        </w:rPr>
        <w:t xml:space="preserve">הם לא יכולים להתחתן כל עוד יש תנאי מסויים אבל כשהוא נעלם אפשר להתחתן. למשל- </w:t>
      </w:r>
      <w:r w:rsidR="003D1E5E" w:rsidRPr="003D1E5E">
        <w:rPr>
          <w:rFonts w:ascii="David" w:hAnsi="David" w:cs="David"/>
          <w:sz w:val="24"/>
          <w:szCs w:val="24"/>
          <w:rtl/>
        </w:rPr>
        <w:t>כל עוד הגבר נשוי אסור לו להתחתן עם אישה שהיא מנועת חיתון זמנית. כל עוד הגבר נשוי לאישה מסוימת אסור לו להתחתן עם אחיות שלה/בנות אחיות/בנות אחים/דודה/. אם הם כבר לא נשואים כן מותר לו</w:t>
      </w:r>
      <w:r w:rsidR="00424F9A">
        <w:rPr>
          <w:rFonts w:ascii="David" w:hAnsi="David" w:cs="David" w:hint="cs"/>
          <w:sz w:val="24"/>
          <w:szCs w:val="24"/>
          <w:rtl/>
        </w:rPr>
        <w:t xml:space="preserve">. </w:t>
      </w:r>
    </w:p>
    <w:p w14:paraId="3A0C9702" w14:textId="577020D1" w:rsidR="00425AF1" w:rsidRDefault="00425AF1" w:rsidP="006F76A3">
      <w:pPr>
        <w:numPr>
          <w:ilvl w:val="0"/>
          <w:numId w:val="24"/>
        </w:numPr>
        <w:spacing w:after="120" w:line="360" w:lineRule="auto"/>
        <w:ind w:left="720"/>
        <w:jc w:val="both"/>
        <w:rPr>
          <w:rFonts w:ascii="David" w:hAnsi="David" w:cs="David"/>
          <w:sz w:val="24"/>
          <w:szCs w:val="24"/>
        </w:rPr>
      </w:pPr>
      <w:r>
        <w:rPr>
          <w:rFonts w:ascii="David" w:hAnsi="David" w:cs="David" w:hint="cs"/>
          <w:i/>
          <w:iCs/>
          <w:sz w:val="24"/>
          <w:szCs w:val="24"/>
          <w:rtl/>
        </w:rPr>
        <w:t>מניעה בדין</w:t>
      </w:r>
      <w:r w:rsidR="003D1E5E">
        <w:rPr>
          <w:rFonts w:ascii="David" w:hAnsi="David" w:cs="David" w:hint="cs"/>
          <w:i/>
          <w:iCs/>
          <w:sz w:val="24"/>
          <w:szCs w:val="24"/>
          <w:rtl/>
        </w:rPr>
        <w:t xml:space="preserve"> (משפטית)</w:t>
      </w:r>
      <w:r w:rsidRPr="00425AF1">
        <w:rPr>
          <w:rFonts w:ascii="David" w:hAnsi="David" w:cs="David" w:hint="cs"/>
          <w:sz w:val="24"/>
          <w:szCs w:val="24"/>
          <w:rtl/>
        </w:rPr>
        <w:t>-</w:t>
      </w:r>
      <w:r>
        <w:rPr>
          <w:rFonts w:ascii="David" w:hAnsi="David" w:cs="David" w:hint="cs"/>
          <w:sz w:val="24"/>
          <w:szCs w:val="24"/>
          <w:rtl/>
        </w:rPr>
        <w:t xml:space="preserve"> אישה לא יכולה להתחתן אם היא נשואה, נחשבת כאשת איש. גבר לא יכול להתחתן עם יותר מארבע נשים (אסור אישה חמישית).</w:t>
      </w:r>
      <w:r w:rsidR="003D1E5E">
        <w:rPr>
          <w:rFonts w:ascii="David" w:hAnsi="David" w:cs="David" w:hint="cs"/>
          <w:sz w:val="24"/>
          <w:szCs w:val="24"/>
          <w:rtl/>
        </w:rPr>
        <w:t xml:space="preserve"> גם בשביל להתחתן עם אישה שנייה/שלישית/רביעית צריך היתר מותנה שיתאפשר בתנאים- אי אפשר ללכת להתחתן עם כל אישה. למשל-</w:t>
      </w:r>
      <w:r w:rsidR="005F1E65">
        <w:rPr>
          <w:rFonts w:ascii="David" w:hAnsi="David" w:cs="David" w:hint="cs"/>
          <w:sz w:val="24"/>
          <w:szCs w:val="24"/>
          <w:rtl/>
        </w:rPr>
        <w:t xml:space="preserve"> אישה בתקופת ההמתנה מגירושין או מאלמנות אסור לה להתחתן. אישה שבעלה גירש אותה 3 פעמים אסורה עליו.</w:t>
      </w:r>
    </w:p>
    <w:p w14:paraId="7BC5F7EB" w14:textId="1FA354F3" w:rsidR="008D1AF3" w:rsidRDefault="008D1AF3" w:rsidP="008D1AF3">
      <w:pPr>
        <w:spacing w:after="120" w:line="360" w:lineRule="auto"/>
        <w:jc w:val="both"/>
        <w:rPr>
          <w:rFonts w:ascii="David" w:hAnsi="David" w:cs="David"/>
          <w:sz w:val="24"/>
          <w:szCs w:val="24"/>
          <w:rtl/>
        </w:rPr>
      </w:pPr>
      <w:r w:rsidRPr="008D1AF3">
        <w:rPr>
          <w:rFonts w:ascii="David" w:hAnsi="David" w:cs="David" w:hint="cs"/>
          <w:sz w:val="24"/>
          <w:szCs w:val="24"/>
          <w:rtl/>
        </w:rPr>
        <w:t xml:space="preserve">בישראל ענייני הנישואין והגירושין זה הדין הדתי. הדין האזרחי לא יכול להתערב בכך. לכן, גם אם החוק מונע ביגמיה או לא יכול לבטל נישואים ביגמיים שנערכו. </w:t>
      </w:r>
      <w:r>
        <w:rPr>
          <w:rFonts w:ascii="David" w:hAnsi="David" w:cs="David" w:hint="cs"/>
          <w:sz w:val="24"/>
          <w:szCs w:val="24"/>
          <w:rtl/>
        </w:rPr>
        <w:t xml:space="preserve">במשפט המוסלמי מותר לגבר להתחתן עם יותר מאישה אחת אבל ההיתר הזה הוא היתר מותנה ולא כללי. הנישואים הם לא אוטומטיים. צריך 2 תנאים לאישה שניה: </w:t>
      </w:r>
    </w:p>
    <w:p w14:paraId="1FC1CA43" w14:textId="503389E4" w:rsidR="008D1AF3" w:rsidRDefault="008D1AF3" w:rsidP="008D1AF3">
      <w:pPr>
        <w:pStyle w:val="a3"/>
        <w:numPr>
          <w:ilvl w:val="0"/>
          <w:numId w:val="51"/>
        </w:numPr>
        <w:spacing w:after="120" w:line="360" w:lineRule="auto"/>
        <w:jc w:val="both"/>
        <w:rPr>
          <w:rFonts w:ascii="David" w:hAnsi="David" w:cs="David"/>
          <w:sz w:val="24"/>
          <w:szCs w:val="24"/>
        </w:rPr>
      </w:pPr>
      <w:r>
        <w:rPr>
          <w:rFonts w:ascii="David" w:hAnsi="David" w:cs="David" w:hint="cs"/>
          <w:sz w:val="24"/>
          <w:szCs w:val="24"/>
          <w:rtl/>
        </w:rPr>
        <w:t xml:space="preserve">ריבוי נשים זה חריג, המשפט המוסלמי מאמין בביגמיה. לכן </w:t>
      </w:r>
      <w:r w:rsidRPr="008D1AF3">
        <w:rPr>
          <w:rFonts w:ascii="David" w:hAnsi="David" w:cs="David" w:hint="cs"/>
          <w:b/>
          <w:bCs/>
          <w:sz w:val="24"/>
          <w:szCs w:val="24"/>
          <w:rtl/>
        </w:rPr>
        <w:t>אדם צריך סיבה</w:t>
      </w:r>
      <w:r>
        <w:rPr>
          <w:rFonts w:ascii="David" w:hAnsi="David" w:cs="David" w:hint="cs"/>
          <w:sz w:val="24"/>
          <w:szCs w:val="24"/>
          <w:rtl/>
        </w:rPr>
        <w:t xml:space="preserve"> על מנת להתחתן עם אישה שנייה. למשל אם אשתו עקרה, חולה ולא יכולה לקיים יחסי אישיות, צריכה עזרה בגידול הילדים וכו'. ישנה רשימה של כל הסיבות בגינן ניתן. </w:t>
      </w:r>
    </w:p>
    <w:p w14:paraId="4371F29C" w14:textId="0B8F1AD4" w:rsidR="008D1AF3" w:rsidRPr="008D1AF3" w:rsidRDefault="008D1AF3" w:rsidP="008D1AF3">
      <w:pPr>
        <w:pStyle w:val="a3"/>
        <w:numPr>
          <w:ilvl w:val="0"/>
          <w:numId w:val="51"/>
        </w:numPr>
        <w:spacing w:after="120" w:line="360" w:lineRule="auto"/>
        <w:jc w:val="both"/>
        <w:rPr>
          <w:rFonts w:ascii="David" w:hAnsi="David" w:cs="David"/>
          <w:sz w:val="24"/>
          <w:szCs w:val="24"/>
        </w:rPr>
      </w:pPr>
      <w:r>
        <w:rPr>
          <w:rFonts w:ascii="David" w:hAnsi="David" w:cs="David" w:hint="cs"/>
          <w:sz w:val="24"/>
          <w:szCs w:val="24"/>
          <w:rtl/>
        </w:rPr>
        <w:t xml:space="preserve">שיהיה בעל </w:t>
      </w:r>
      <w:r w:rsidRPr="008D1AF3">
        <w:rPr>
          <w:rFonts w:ascii="David" w:hAnsi="David" w:cs="David" w:hint="cs"/>
          <w:b/>
          <w:bCs/>
          <w:sz w:val="24"/>
          <w:szCs w:val="24"/>
          <w:rtl/>
        </w:rPr>
        <w:t>יכולת</w:t>
      </w:r>
      <w:r>
        <w:rPr>
          <w:rFonts w:ascii="David" w:hAnsi="David" w:cs="David" w:hint="cs"/>
          <w:sz w:val="24"/>
          <w:szCs w:val="24"/>
          <w:rtl/>
        </w:rPr>
        <w:t xml:space="preserve"> להתחתן עם אישה שנייה ולנהוג בצדק בין נשים. גם יכולת כלכלית (שיכול לפרנס גם את האישה השנייה וילדיה). אדם עני לא יוכל להתחתן עם אישה שנייה. הוא צריך גם יכולת גברא- שיהיה לו יכולת לקיים יחסי אישות עם שתי הנשים. הוא צריך גם יכולת לנהוג </w:t>
      </w:r>
      <w:r w:rsidR="000C3036">
        <w:rPr>
          <w:rFonts w:ascii="David" w:hAnsi="David" w:cs="David" w:hint="cs"/>
          <w:sz w:val="24"/>
          <w:szCs w:val="24"/>
          <w:rtl/>
        </w:rPr>
        <w:t>בשוויון</w:t>
      </w:r>
      <w:r>
        <w:rPr>
          <w:rFonts w:ascii="David" w:hAnsi="David" w:cs="David" w:hint="cs"/>
          <w:sz w:val="24"/>
          <w:szCs w:val="24"/>
          <w:rtl/>
        </w:rPr>
        <w:t xml:space="preserve"> עם שתי הנשים.</w:t>
      </w:r>
    </w:p>
    <w:p w14:paraId="0EEF20AB" w14:textId="77777777" w:rsidR="005F1E65" w:rsidRDefault="006F76A3" w:rsidP="005F1E65">
      <w:pPr>
        <w:spacing w:after="0" w:line="360" w:lineRule="auto"/>
        <w:ind w:left="363"/>
        <w:jc w:val="both"/>
        <w:rPr>
          <w:rFonts w:ascii="David" w:hAnsi="David" w:cs="David"/>
          <w:sz w:val="24"/>
          <w:szCs w:val="24"/>
          <w:rtl/>
        </w:rPr>
      </w:pPr>
      <w:r w:rsidRPr="00FC4C8F">
        <w:rPr>
          <w:rFonts w:ascii="David" w:hAnsi="David" w:cs="David"/>
          <w:sz w:val="24"/>
          <w:szCs w:val="24"/>
          <w:u w:val="single"/>
          <w:rtl/>
        </w:rPr>
        <w:t>מה קורה כשיש לאדם אישה נוספת( האסורה לפי החוק) אך מותרת בדת?</w:t>
      </w:r>
      <w:r w:rsidRPr="00FC4C8F">
        <w:rPr>
          <w:rFonts w:ascii="David" w:hAnsi="David" w:cs="David"/>
          <w:sz w:val="24"/>
          <w:szCs w:val="24"/>
          <w:rtl/>
        </w:rPr>
        <w:t xml:space="preserve"> בית הדין השרעי פוסק לפי הדין הדתי, החוק לא מחייב את בי"ד וענייני הנישואין נקבעים רק לפי הדין הדתי. החוק האוסר איננו מופנה לבתי הדין השרעיים ולכן אינם מחויבים אליו. בכל זאת בתי הדין מודיעים ליועמ"ש על כך שבוחר האם להגיש כתב אישום.</w:t>
      </w:r>
      <w:r w:rsidR="008D1AF3">
        <w:rPr>
          <w:rFonts w:ascii="David" w:hAnsi="David" w:cs="David" w:hint="cs"/>
          <w:sz w:val="24"/>
          <w:szCs w:val="24"/>
          <w:rtl/>
        </w:rPr>
        <w:t xml:space="preserve"> כלומר לפי הדין הדתי נישואים ביגמיים יכולים להיות תקפים ולפי </w:t>
      </w:r>
      <w:r w:rsidR="008D1AF3">
        <w:rPr>
          <w:rFonts w:ascii="David" w:hAnsi="David" w:cs="David" w:hint="cs"/>
          <w:sz w:val="24"/>
          <w:szCs w:val="24"/>
          <w:rtl/>
        </w:rPr>
        <w:lastRenderedPageBreak/>
        <w:t xml:space="preserve">הדין האזרחי הם יעברו עבירה פלילית ויכולים להיות מואשמים בשל כך. </w:t>
      </w:r>
      <w:r w:rsidR="00764C70">
        <w:rPr>
          <w:rFonts w:ascii="David" w:hAnsi="David" w:cs="David" w:hint="cs"/>
          <w:sz w:val="24"/>
          <w:szCs w:val="24"/>
          <w:rtl/>
        </w:rPr>
        <w:t>אבל, זה לא יפגע בתוקף הנישואים שלהם.</w:t>
      </w:r>
    </w:p>
    <w:p w14:paraId="1CE26224" w14:textId="65C9EF53" w:rsidR="005F1E65" w:rsidRDefault="00764C70" w:rsidP="005F1E65">
      <w:pPr>
        <w:spacing w:after="0" w:line="360" w:lineRule="auto"/>
        <w:ind w:left="363"/>
        <w:jc w:val="both"/>
        <w:rPr>
          <w:rFonts w:ascii="David" w:hAnsi="David" w:cs="David"/>
          <w:b/>
          <w:bCs/>
          <w:sz w:val="24"/>
          <w:szCs w:val="24"/>
          <w:rtl/>
        </w:rPr>
      </w:pPr>
      <w:r>
        <w:rPr>
          <w:rFonts w:ascii="David" w:hAnsi="David" w:cs="David" w:hint="cs"/>
          <w:sz w:val="24"/>
          <w:szCs w:val="24"/>
          <w:rtl/>
        </w:rPr>
        <w:t xml:space="preserve"> </w:t>
      </w:r>
    </w:p>
    <w:p w14:paraId="08EBD20B" w14:textId="498B6827" w:rsidR="005F1E65" w:rsidRPr="005F1E65" w:rsidRDefault="005F1E65" w:rsidP="005F1E65">
      <w:pPr>
        <w:spacing w:after="0" w:line="360" w:lineRule="auto"/>
        <w:jc w:val="both"/>
        <w:rPr>
          <w:rFonts w:ascii="David" w:hAnsi="David" w:cs="David"/>
          <w:sz w:val="24"/>
          <w:szCs w:val="24"/>
        </w:rPr>
      </w:pPr>
      <w:r w:rsidRPr="00F13B3D">
        <w:rPr>
          <w:rFonts w:ascii="David" w:hAnsi="David" w:cs="David" w:hint="cs"/>
          <w:b/>
          <w:bCs/>
          <w:sz w:val="24"/>
          <w:szCs w:val="24"/>
          <w:highlight w:val="yellow"/>
          <w:rtl/>
        </w:rPr>
        <w:t>ד.</w:t>
      </w:r>
      <w:r w:rsidRPr="00F13B3D">
        <w:rPr>
          <w:rFonts w:ascii="David" w:hAnsi="David" w:cs="David"/>
          <w:b/>
          <w:bCs/>
          <w:sz w:val="24"/>
          <w:szCs w:val="24"/>
          <w:highlight w:val="yellow"/>
          <w:rtl/>
        </w:rPr>
        <w:t xml:space="preserve"> עדים-</w:t>
      </w:r>
      <w:r w:rsidRPr="005F1E65">
        <w:rPr>
          <w:rFonts w:ascii="David" w:hAnsi="David" w:cs="David"/>
          <w:b/>
          <w:bCs/>
          <w:sz w:val="24"/>
          <w:szCs w:val="24"/>
          <w:rtl/>
        </w:rPr>
        <w:t xml:space="preserve"> </w:t>
      </w:r>
      <w:r w:rsidRPr="005F1E65">
        <w:rPr>
          <w:rFonts w:ascii="David" w:hAnsi="David" w:cs="David"/>
          <w:sz w:val="24"/>
          <w:szCs w:val="24"/>
          <w:rtl/>
        </w:rPr>
        <w:t>כדי שיהיו נישואין תקפים וכשירים צריך שיהיו שני עדים גברים מוסלמים בגירים וחופשיים</w:t>
      </w:r>
      <w:r w:rsidR="005E47F5">
        <w:rPr>
          <w:rFonts w:ascii="David" w:hAnsi="David" w:cs="David" w:hint="cs"/>
          <w:sz w:val="24"/>
          <w:szCs w:val="24"/>
          <w:rtl/>
        </w:rPr>
        <w:t xml:space="preserve"> </w:t>
      </w:r>
      <w:r w:rsidRPr="005F1E65">
        <w:rPr>
          <w:rFonts w:ascii="David" w:hAnsi="David" w:cs="David"/>
          <w:sz w:val="24"/>
          <w:szCs w:val="24"/>
          <w:rtl/>
        </w:rPr>
        <w:t xml:space="preserve">(לא עבדים), או גבר ושתי נשים בגירות מוסלמיות. </w:t>
      </w:r>
      <w:r w:rsidR="00086C9E">
        <w:rPr>
          <w:rFonts w:ascii="David" w:hAnsi="David" w:cs="David" w:hint="cs"/>
          <w:sz w:val="24"/>
          <w:szCs w:val="24"/>
          <w:rtl/>
        </w:rPr>
        <w:t xml:space="preserve">עדות זה להעיד על משהו שקלט באחד מחמשת חושיו. יש </w:t>
      </w:r>
      <w:r w:rsidR="00086C9E" w:rsidRPr="00FF68A8">
        <w:rPr>
          <w:rFonts w:ascii="David" w:hAnsi="David" w:cs="David" w:hint="cs"/>
          <w:sz w:val="24"/>
          <w:szCs w:val="24"/>
          <w:u w:val="single"/>
          <w:rtl/>
        </w:rPr>
        <w:t>איסור עדות</w:t>
      </w:r>
      <w:r w:rsidR="00FF68A8">
        <w:rPr>
          <w:rFonts w:ascii="David" w:hAnsi="David" w:cs="David" w:hint="cs"/>
          <w:sz w:val="24"/>
          <w:szCs w:val="24"/>
          <w:u w:val="single"/>
          <w:rtl/>
        </w:rPr>
        <w:t>-</w:t>
      </w:r>
      <w:r w:rsidR="00086C9E">
        <w:rPr>
          <w:rFonts w:ascii="David" w:hAnsi="David" w:cs="David" w:hint="cs"/>
          <w:sz w:val="24"/>
          <w:szCs w:val="24"/>
          <w:rtl/>
        </w:rPr>
        <w:t xml:space="preserve"> שאדם לא יכול להעיד על מישהו מהשושלת שלו, או מהאבות שלו. בנוסף אדם לא יכול להעיד אם יש לו מניעה במקרה שיש לו אינטרס בעדות. בהקשר של עדות נישואים המשפט המוסלמי מפחית את הרמה הנדרשת לעדים ומאפשר לקרובי משפחה להיות עדים. </w:t>
      </w:r>
      <w:r w:rsidR="00FF68A8">
        <w:rPr>
          <w:rFonts w:ascii="David" w:hAnsi="David" w:cs="David" w:hint="cs"/>
          <w:sz w:val="24"/>
          <w:szCs w:val="24"/>
          <w:rtl/>
        </w:rPr>
        <w:t>הסיבה לכך היא</w:t>
      </w:r>
      <w:r w:rsidR="00086C9E">
        <w:rPr>
          <w:rFonts w:ascii="David" w:hAnsi="David" w:cs="David" w:hint="cs"/>
          <w:sz w:val="24"/>
          <w:szCs w:val="24"/>
          <w:rtl/>
        </w:rPr>
        <w:t xml:space="preserve"> </w:t>
      </w:r>
      <w:r w:rsidR="00FF68A8">
        <w:rPr>
          <w:rFonts w:ascii="David" w:hAnsi="David" w:cs="David" w:hint="cs"/>
          <w:sz w:val="24"/>
          <w:szCs w:val="24"/>
          <w:rtl/>
        </w:rPr>
        <w:t>ש</w:t>
      </w:r>
      <w:r w:rsidR="00086C9E">
        <w:rPr>
          <w:rFonts w:ascii="David" w:hAnsi="David" w:cs="David" w:hint="cs"/>
          <w:sz w:val="24"/>
          <w:szCs w:val="24"/>
          <w:rtl/>
        </w:rPr>
        <w:t>עדות הנישואים היא לא בבית משפט אלא על עצם קיום האקט</w:t>
      </w:r>
      <w:r w:rsidR="003D1E5E">
        <w:rPr>
          <w:rFonts w:ascii="David" w:hAnsi="David" w:cs="David" w:hint="cs"/>
          <w:sz w:val="24"/>
          <w:szCs w:val="24"/>
          <w:rtl/>
        </w:rPr>
        <w:t xml:space="preserve">. כלומר </w:t>
      </w:r>
      <w:r w:rsidR="003D1E5E" w:rsidRPr="003D1E5E">
        <w:rPr>
          <w:rFonts w:ascii="David" w:hAnsi="David" w:cs="David" w:hint="cs"/>
          <w:sz w:val="24"/>
          <w:szCs w:val="24"/>
          <w:rtl/>
        </w:rPr>
        <w:t>זה לא עדות על התוכן המשפטי, אלא רק עדות על זה שהטקס התקיים</w:t>
      </w:r>
      <w:r w:rsidR="00086C9E">
        <w:rPr>
          <w:rFonts w:ascii="David" w:hAnsi="David" w:cs="David" w:hint="cs"/>
          <w:sz w:val="24"/>
          <w:szCs w:val="24"/>
          <w:rtl/>
        </w:rPr>
        <w:t>. לכן</w:t>
      </w:r>
      <w:r w:rsidR="00FF68A8">
        <w:rPr>
          <w:rFonts w:ascii="David" w:hAnsi="David" w:cs="David" w:hint="cs"/>
          <w:sz w:val="24"/>
          <w:szCs w:val="24"/>
          <w:rtl/>
        </w:rPr>
        <w:t>,</w:t>
      </w:r>
      <w:r w:rsidR="00086C9E">
        <w:rPr>
          <w:rFonts w:ascii="David" w:hAnsi="David" w:cs="David" w:hint="cs"/>
          <w:sz w:val="24"/>
          <w:szCs w:val="24"/>
          <w:rtl/>
        </w:rPr>
        <w:t xml:space="preserve"> לא חלים הכללים וההגבלות הרגילים של עדות.  </w:t>
      </w:r>
      <w:r w:rsidRPr="005F1E65">
        <w:rPr>
          <w:rFonts w:ascii="David" w:hAnsi="David" w:cs="David"/>
          <w:sz w:val="24"/>
          <w:szCs w:val="24"/>
          <w:rtl/>
        </w:rPr>
        <w:t>אם חסר עדים- הנישואים הללו נפסדים= ניתנים לביטול ואינם כשירים. העדים צריכים להיות עדים לאקט ההצעה והקיבול- שהתקיים הטקס, ולא על תוכנו (על התנאים). כאן קרובי משפחה יכולים לשמש עדים.</w:t>
      </w:r>
      <w:r w:rsidR="00FF68A8">
        <w:rPr>
          <w:rFonts w:ascii="David" w:hAnsi="David" w:cs="David" w:hint="cs"/>
          <w:sz w:val="24"/>
          <w:szCs w:val="24"/>
          <w:rtl/>
        </w:rPr>
        <w:t xml:space="preserve"> צריך לתת </w:t>
      </w:r>
      <w:r w:rsidR="00FF68A8" w:rsidRPr="00FF68A8">
        <w:rPr>
          <w:rFonts w:ascii="David" w:hAnsi="David" w:cs="David" w:hint="cs"/>
          <w:b/>
          <w:bCs/>
          <w:sz w:val="24"/>
          <w:szCs w:val="24"/>
          <w:rtl/>
        </w:rPr>
        <w:t>פומביות</w:t>
      </w:r>
      <w:r w:rsidR="00FF68A8">
        <w:rPr>
          <w:rFonts w:ascii="David" w:hAnsi="David" w:cs="David" w:hint="cs"/>
          <w:sz w:val="24"/>
          <w:szCs w:val="24"/>
          <w:rtl/>
        </w:rPr>
        <w:t xml:space="preserve"> לנישואים, שאנשים יידעו עליהם לא משהו בסתר או חסוי ולכן נדרש עדות. </w:t>
      </w:r>
      <w:r w:rsidRPr="005F1E65">
        <w:rPr>
          <w:rFonts w:ascii="David" w:hAnsi="David" w:cs="David"/>
          <w:sz w:val="24"/>
          <w:szCs w:val="24"/>
          <w:rtl/>
        </w:rPr>
        <w:t xml:space="preserve"> </w:t>
      </w:r>
    </w:p>
    <w:p w14:paraId="34C4262D" w14:textId="77777777" w:rsidR="00F13B3D" w:rsidRDefault="00F13B3D" w:rsidP="005F1E65">
      <w:pPr>
        <w:spacing w:after="0" w:line="360" w:lineRule="auto"/>
        <w:jc w:val="both"/>
        <w:rPr>
          <w:rFonts w:ascii="David" w:hAnsi="David" w:cs="David"/>
          <w:sz w:val="24"/>
          <w:szCs w:val="24"/>
          <w:rtl/>
        </w:rPr>
      </w:pPr>
    </w:p>
    <w:p w14:paraId="5EE87B17" w14:textId="77777777" w:rsidR="00F13B3D" w:rsidRDefault="00F13B3D" w:rsidP="00F13B3D">
      <w:pPr>
        <w:spacing w:after="0" w:line="360" w:lineRule="auto"/>
        <w:jc w:val="both"/>
        <w:rPr>
          <w:rFonts w:ascii="David" w:hAnsi="David" w:cs="David"/>
          <w:sz w:val="24"/>
          <w:szCs w:val="24"/>
          <w:rtl/>
        </w:rPr>
      </w:pPr>
      <w:r>
        <w:rPr>
          <w:rFonts w:ascii="David" w:hAnsi="David" w:cs="David" w:hint="cs"/>
          <w:sz w:val="24"/>
          <w:szCs w:val="24"/>
          <w:rtl/>
        </w:rPr>
        <w:t xml:space="preserve">אם כל 4 התנאים מתקיימים הנישואים כשרים. אם אחד מהתנאים לא מתקיים או שאחד התנאים היה אבל חדל להיות אז הנישואים נפסדים. </w:t>
      </w:r>
    </w:p>
    <w:p w14:paraId="134168EA" w14:textId="07CE1C08" w:rsidR="00F13B3D" w:rsidRDefault="00F13B3D" w:rsidP="00F13B3D">
      <w:pPr>
        <w:spacing w:after="0" w:line="360" w:lineRule="auto"/>
        <w:jc w:val="both"/>
        <w:rPr>
          <w:rFonts w:ascii="David" w:hAnsi="David" w:cs="David"/>
          <w:sz w:val="24"/>
          <w:szCs w:val="24"/>
          <w:rtl/>
        </w:rPr>
      </w:pPr>
      <w:r w:rsidRPr="00FC4C8F">
        <w:rPr>
          <w:rFonts w:ascii="David" w:hAnsi="David" w:cs="David"/>
          <w:b/>
          <w:bCs/>
          <w:sz w:val="24"/>
          <w:szCs w:val="24"/>
          <w:rtl/>
        </w:rPr>
        <w:t>נישואים כשרים-</w:t>
      </w:r>
      <w:r w:rsidRPr="00FC4C8F">
        <w:rPr>
          <w:rFonts w:ascii="David" w:hAnsi="David" w:cs="David"/>
          <w:sz w:val="24"/>
          <w:szCs w:val="24"/>
          <w:rtl/>
        </w:rPr>
        <w:t xml:space="preserve"> </w:t>
      </w:r>
      <w:r>
        <w:rPr>
          <w:rFonts w:ascii="David" w:hAnsi="David" w:cs="David" w:hint="cs"/>
          <w:sz w:val="24"/>
          <w:szCs w:val="24"/>
          <w:rtl/>
        </w:rPr>
        <w:t xml:space="preserve">מקיימים את כל תנאי כשרות הנישואים והם מקימים את כל החובות והזכויות אחד כלפי השני. </w:t>
      </w:r>
      <w:r w:rsidRPr="00FC4C8F">
        <w:rPr>
          <w:rFonts w:ascii="David" w:hAnsi="David" w:cs="David"/>
          <w:sz w:val="24"/>
          <w:szCs w:val="24"/>
          <w:rtl/>
        </w:rPr>
        <w:t>חובה לגבר לשלם מוהר לאשתו בסכום שנקבע ביניהם או במוהר ראוי בסכום שננקב בחוזה הנישואים בכסף או בשווה כסף של אחיותיה. זכאית למזונות מבעלה, ילדיהם יהיו כשרים, האי</w:t>
      </w:r>
      <w:r w:rsidR="00057240">
        <w:rPr>
          <w:rFonts w:ascii="David" w:hAnsi="David" w:cs="David" w:hint="cs"/>
          <w:sz w:val="24"/>
          <w:szCs w:val="24"/>
          <w:rtl/>
        </w:rPr>
        <w:t>שה</w:t>
      </w:r>
      <w:r w:rsidRPr="00FC4C8F">
        <w:rPr>
          <w:rFonts w:ascii="David" w:hAnsi="David" w:cs="David"/>
          <w:sz w:val="24"/>
          <w:szCs w:val="24"/>
          <w:rtl/>
        </w:rPr>
        <w:t xml:space="preserve"> תירש את בעלה ובעלה יירש אותה.</w:t>
      </w:r>
    </w:p>
    <w:p w14:paraId="37CA4203" w14:textId="2694AF2B" w:rsidR="00F13B3D" w:rsidRDefault="00F13B3D" w:rsidP="00F13B3D">
      <w:pPr>
        <w:spacing w:after="0" w:line="360" w:lineRule="auto"/>
        <w:jc w:val="both"/>
        <w:rPr>
          <w:rFonts w:ascii="David" w:hAnsi="David" w:cs="David"/>
          <w:sz w:val="24"/>
          <w:szCs w:val="24"/>
          <w:rtl/>
        </w:rPr>
      </w:pPr>
      <w:r w:rsidRPr="00F13B3D">
        <w:rPr>
          <w:rFonts w:ascii="David" w:hAnsi="David" w:cs="David" w:hint="cs"/>
          <w:b/>
          <w:bCs/>
          <w:sz w:val="24"/>
          <w:szCs w:val="24"/>
          <w:rtl/>
        </w:rPr>
        <w:t>נישואים נפסדים-</w:t>
      </w:r>
      <w:r>
        <w:rPr>
          <w:rFonts w:ascii="David" w:hAnsi="David" w:cs="David" w:hint="cs"/>
          <w:sz w:val="24"/>
          <w:szCs w:val="24"/>
          <w:rtl/>
        </w:rPr>
        <w:t xml:space="preserve"> אם אחד מהתנאים לא מתקיים מלכתחילה או חדל להתקיים בהמשך. חלק מהזכויות והחובות יהיו קיימים, אבל חלק אחר לא יהיה מחייב. בנוסף, חובה על הקאדי בבית הדין השרעי להתיר את הנישואים הנפסדים או להפריד בין בני הזוג מיד שהוא יודע על כך לפי </w:t>
      </w:r>
      <w:r w:rsidRPr="00057240">
        <w:rPr>
          <w:rFonts w:ascii="David" w:hAnsi="David" w:cs="David" w:hint="cs"/>
          <w:b/>
          <w:bCs/>
          <w:sz w:val="24"/>
          <w:szCs w:val="24"/>
          <w:rtl/>
        </w:rPr>
        <w:t>ס' 76+77</w:t>
      </w:r>
      <w:r>
        <w:rPr>
          <w:rFonts w:ascii="David" w:hAnsi="David" w:cs="David" w:hint="cs"/>
          <w:sz w:val="24"/>
          <w:szCs w:val="24"/>
          <w:rtl/>
        </w:rPr>
        <w:t xml:space="preserve"> לחוק המשפחה</w:t>
      </w:r>
    </w:p>
    <w:p w14:paraId="3110BADF" w14:textId="69DDC3F7" w:rsidR="00511C13" w:rsidRDefault="00511C13" w:rsidP="00F13B3D">
      <w:pPr>
        <w:spacing w:after="0" w:line="360" w:lineRule="auto"/>
        <w:jc w:val="both"/>
        <w:rPr>
          <w:rFonts w:ascii="David" w:hAnsi="David" w:cs="David"/>
          <w:sz w:val="24"/>
          <w:szCs w:val="24"/>
          <w:rtl/>
        </w:rPr>
      </w:pPr>
    </w:p>
    <w:p w14:paraId="000427C1" w14:textId="77777777" w:rsidR="00E82A77" w:rsidRDefault="00E82A77" w:rsidP="00511C13">
      <w:pPr>
        <w:spacing w:after="0" w:line="360" w:lineRule="auto"/>
        <w:jc w:val="both"/>
        <w:rPr>
          <w:rFonts w:ascii="David" w:hAnsi="David" w:cs="David"/>
          <w:b/>
          <w:bCs/>
          <w:sz w:val="24"/>
          <w:szCs w:val="24"/>
          <w:rtl/>
        </w:rPr>
      </w:pPr>
    </w:p>
    <w:p w14:paraId="3DF6F397" w14:textId="469C94C5" w:rsidR="00511C13" w:rsidRPr="00FC4C8F" w:rsidRDefault="00511C13" w:rsidP="008D3F03">
      <w:pPr>
        <w:pStyle w:val="3"/>
        <w:rPr>
          <w:rtl/>
        </w:rPr>
      </w:pPr>
      <w:bookmarkStart w:id="21" w:name="_Toc128410549"/>
      <w:r>
        <w:rPr>
          <w:rFonts w:hint="cs"/>
          <w:rtl/>
        </w:rPr>
        <w:t xml:space="preserve">זכויות </w:t>
      </w:r>
      <w:r w:rsidR="006E0D5C">
        <w:rPr>
          <w:rFonts w:hint="cs"/>
          <w:rtl/>
        </w:rPr>
        <w:t xml:space="preserve">וחובות </w:t>
      </w:r>
      <w:r>
        <w:rPr>
          <w:rFonts w:hint="cs"/>
          <w:rtl/>
        </w:rPr>
        <w:t>שנובעות מחוזה הנישואים</w:t>
      </w:r>
      <w:r w:rsidRPr="00FC4C8F">
        <w:rPr>
          <w:rtl/>
        </w:rPr>
        <w:t>:</w:t>
      </w:r>
      <w:bookmarkEnd w:id="21"/>
    </w:p>
    <w:p w14:paraId="4D14AE3D" w14:textId="0BC109D1" w:rsidR="00844C0C" w:rsidRDefault="00511C13" w:rsidP="00511C13">
      <w:pPr>
        <w:numPr>
          <w:ilvl w:val="0"/>
          <w:numId w:val="25"/>
        </w:numPr>
        <w:spacing w:after="0" w:line="360" w:lineRule="auto"/>
        <w:jc w:val="both"/>
        <w:rPr>
          <w:rFonts w:ascii="David" w:hAnsi="David" w:cs="David"/>
          <w:sz w:val="24"/>
          <w:szCs w:val="24"/>
        </w:rPr>
      </w:pPr>
      <w:r w:rsidRPr="00FC4C8F">
        <w:rPr>
          <w:rFonts w:ascii="David" w:hAnsi="David" w:cs="David"/>
          <w:sz w:val="24"/>
          <w:szCs w:val="24"/>
          <w:u w:val="single"/>
          <w:rtl/>
        </w:rPr>
        <w:t>מוהר</w:t>
      </w:r>
      <w:r w:rsidRPr="00FC4C8F">
        <w:rPr>
          <w:rFonts w:ascii="David" w:hAnsi="David" w:cs="David"/>
          <w:sz w:val="24"/>
          <w:szCs w:val="24"/>
          <w:rtl/>
        </w:rPr>
        <w:t xml:space="preserve"> </w:t>
      </w:r>
      <w:r>
        <w:rPr>
          <w:rFonts w:ascii="David" w:hAnsi="David" w:cs="David"/>
          <w:b/>
          <w:bCs/>
          <w:sz w:val="24"/>
          <w:szCs w:val="24"/>
          <w:rtl/>
        </w:rPr>
        <w:t>–</w:t>
      </w:r>
      <w:r w:rsidRPr="00FC4C8F">
        <w:rPr>
          <w:rFonts w:ascii="David" w:hAnsi="David" w:cs="David"/>
          <w:sz w:val="24"/>
          <w:szCs w:val="24"/>
          <w:rtl/>
        </w:rPr>
        <w:t xml:space="preserve"> </w:t>
      </w:r>
      <w:r>
        <w:rPr>
          <w:rFonts w:ascii="David" w:hAnsi="David" w:cs="David" w:hint="cs"/>
          <w:sz w:val="24"/>
          <w:szCs w:val="24"/>
          <w:rtl/>
        </w:rPr>
        <w:t>סכום כסף/ נכס שווה כסף שבן הזוג חייב לשלם לבת הזוג בתמורה להסכמה להתחתן עימו</w:t>
      </w:r>
      <w:r w:rsidR="00880070">
        <w:rPr>
          <w:rFonts w:ascii="David" w:hAnsi="David" w:cs="David" w:hint="cs"/>
          <w:sz w:val="24"/>
          <w:szCs w:val="24"/>
          <w:rtl/>
        </w:rPr>
        <w:t>.</w:t>
      </w:r>
      <w:r>
        <w:rPr>
          <w:rFonts w:ascii="David" w:hAnsi="David" w:cs="David" w:hint="cs"/>
          <w:sz w:val="24"/>
          <w:szCs w:val="24"/>
          <w:rtl/>
        </w:rPr>
        <w:t xml:space="preserve"> </w:t>
      </w:r>
      <w:r w:rsidR="006E0D5C">
        <w:rPr>
          <w:rFonts w:ascii="David" w:hAnsi="David" w:cs="David" w:hint="cs"/>
          <w:sz w:val="24"/>
          <w:szCs w:val="24"/>
          <w:rtl/>
        </w:rPr>
        <w:t xml:space="preserve">משהו שהוסכם עליו בין בני הזוג. מוהר הוא לא תנאי אלא חובה שנוצרת בעקבות הנישואים גם אם לא הזכירו אותה כלל. מוהר יכול להיות כל סכום שהוא, חוץ מאפס או קרוב לאפס גם אם הסכימו על כך. ישנו סכום מינימלי שמתחתיו זה לא ייחשב מוהר, אין סכום מקסימלי. </w:t>
      </w:r>
      <w:r w:rsidRPr="00FC4C8F">
        <w:rPr>
          <w:rFonts w:ascii="David" w:hAnsi="David" w:cs="David"/>
          <w:sz w:val="24"/>
          <w:szCs w:val="24"/>
          <w:rtl/>
        </w:rPr>
        <w:t>המוהר לא יכול להיות משהו שאסור לפי הדת- כמו בקבוק אלכוהול, או דיר חזירים.</w:t>
      </w:r>
      <w:r w:rsidR="00844C0C">
        <w:rPr>
          <w:rFonts w:ascii="David" w:hAnsi="David" w:cs="David" w:hint="cs"/>
          <w:sz w:val="24"/>
          <w:szCs w:val="24"/>
          <w:rtl/>
        </w:rPr>
        <w:t xml:space="preserve"> </w:t>
      </w:r>
    </w:p>
    <w:p w14:paraId="45EBCAD6" w14:textId="587A331E" w:rsidR="00511C13" w:rsidRDefault="00844C0C" w:rsidP="00844C0C">
      <w:pPr>
        <w:spacing w:after="0" w:line="360" w:lineRule="auto"/>
        <w:ind w:left="720"/>
        <w:jc w:val="both"/>
        <w:rPr>
          <w:rFonts w:ascii="David" w:hAnsi="David" w:cs="David"/>
          <w:sz w:val="24"/>
          <w:szCs w:val="24"/>
          <w:rtl/>
        </w:rPr>
      </w:pPr>
      <w:r>
        <w:rPr>
          <w:rFonts w:ascii="David" w:hAnsi="David" w:cs="David" w:hint="cs"/>
          <w:sz w:val="24"/>
          <w:szCs w:val="24"/>
          <w:rtl/>
        </w:rPr>
        <w:t xml:space="preserve">אם אין מוהר/נמוך מהמינימום/ הנכס לא כשר אז האישה תהיה זכאית למוהר ראוי. מוהר ראוי זה מוהר שהאישה הספציפית צריכה לקבל מבן זוגה בעקבות ההסכמה להתחתן עימו. איך יודעים מה היא צריכה לקבל? </w:t>
      </w:r>
      <w:r w:rsidRPr="00FC4C8F">
        <w:rPr>
          <w:rFonts w:ascii="David" w:hAnsi="David" w:cs="David"/>
          <w:sz w:val="24"/>
          <w:szCs w:val="24"/>
          <w:rtl/>
        </w:rPr>
        <w:t>הוא ישלם לה מוהר ראוי לפי מה שקיבלו אחיותיה או קרובות משפחתה מצד אביה.</w:t>
      </w:r>
      <w:r>
        <w:rPr>
          <w:rFonts w:ascii="David" w:hAnsi="David" w:cs="David" w:hint="cs"/>
          <w:sz w:val="24"/>
          <w:szCs w:val="24"/>
          <w:rtl/>
        </w:rPr>
        <w:t xml:space="preserve"> אם אין לה אחיות אז הולכים לדודות, אם אין דודות בודקים לפי הצד שלה, אם אין לה בודקים לפי  נשות הכפר. היא תקבל כמוהן או יותר או פחות (אבל זה מהווה את המדד). למשל אם הייתה לה אחות גרושה, פחות יפה, לא משכילה והיא עצמה יפה, משכילה, ורווקה אז יגיע לה מוהר גדול מאחותה. אם שתיהן בעלות אותן נסיבות הם יקבלו אותו מוהר. </w:t>
      </w:r>
    </w:p>
    <w:p w14:paraId="6307DDDD" w14:textId="548F53A6" w:rsidR="00991E39" w:rsidRDefault="00991E39" w:rsidP="00991E39">
      <w:pPr>
        <w:spacing w:after="0" w:line="360" w:lineRule="auto"/>
        <w:jc w:val="both"/>
        <w:rPr>
          <w:rFonts w:ascii="David" w:hAnsi="David" w:cs="David"/>
          <w:sz w:val="24"/>
          <w:szCs w:val="24"/>
          <w:rtl/>
        </w:rPr>
      </w:pPr>
      <w:r>
        <w:rPr>
          <w:rFonts w:ascii="David" w:hAnsi="David" w:cs="David" w:hint="cs"/>
          <w:sz w:val="24"/>
          <w:szCs w:val="24"/>
          <w:rtl/>
        </w:rPr>
        <w:lastRenderedPageBreak/>
        <w:t>לפי הנורמה המוהר צריך להיות משולם מיד עם כריתת חוזה הנישואים. בפרקטיקה על מנת להקל על הנישואים מחלקים את המוהר ל-2 חלקים:</w:t>
      </w:r>
    </w:p>
    <w:p w14:paraId="142ED4C6" w14:textId="3BB82825" w:rsidR="00991E39" w:rsidRPr="00FC4C8F" w:rsidRDefault="00991E39" w:rsidP="00991E39">
      <w:pPr>
        <w:spacing w:after="0" w:line="360" w:lineRule="auto"/>
        <w:jc w:val="both"/>
        <w:rPr>
          <w:rFonts w:ascii="David" w:hAnsi="David" w:cs="David"/>
          <w:sz w:val="24"/>
          <w:szCs w:val="24"/>
          <w:rtl/>
        </w:rPr>
      </w:pPr>
      <w:r w:rsidRPr="00FC4C8F">
        <w:rPr>
          <w:rFonts w:ascii="David" w:hAnsi="David" w:cs="David"/>
          <w:sz w:val="24"/>
          <w:szCs w:val="24"/>
          <w:rtl/>
        </w:rPr>
        <w:t xml:space="preserve">1.מוהר מידי- </w:t>
      </w:r>
      <w:r>
        <w:rPr>
          <w:rFonts w:ascii="David" w:hAnsi="David" w:cs="David" w:hint="cs"/>
          <w:sz w:val="24"/>
          <w:szCs w:val="24"/>
          <w:rtl/>
        </w:rPr>
        <w:t xml:space="preserve">הסכום המיידי אותו הבעל צריך לשלם </w:t>
      </w:r>
      <w:r w:rsidR="00880070">
        <w:rPr>
          <w:rFonts w:ascii="David" w:hAnsi="David" w:cs="David" w:hint="cs"/>
          <w:sz w:val="24"/>
          <w:szCs w:val="24"/>
          <w:rtl/>
        </w:rPr>
        <w:t xml:space="preserve"> בהסכמת 2 הצדדים </w:t>
      </w:r>
      <w:r>
        <w:rPr>
          <w:rFonts w:ascii="David" w:hAnsi="David" w:cs="David" w:hint="cs"/>
          <w:sz w:val="24"/>
          <w:szCs w:val="24"/>
          <w:rtl/>
        </w:rPr>
        <w:t xml:space="preserve">מיד עם כריתת הנישואים. </w:t>
      </w:r>
    </w:p>
    <w:p w14:paraId="63A57E01" w14:textId="25F39F5A" w:rsidR="00991E39" w:rsidRPr="00FC4C8F" w:rsidRDefault="00991E39" w:rsidP="00991E39">
      <w:pPr>
        <w:spacing w:after="0" w:line="360" w:lineRule="auto"/>
        <w:jc w:val="both"/>
        <w:rPr>
          <w:rFonts w:ascii="David" w:hAnsi="David" w:cs="David"/>
          <w:sz w:val="24"/>
          <w:szCs w:val="24"/>
          <w:rtl/>
        </w:rPr>
      </w:pPr>
      <w:r w:rsidRPr="00FC4C8F">
        <w:rPr>
          <w:rFonts w:ascii="David" w:hAnsi="David" w:cs="David"/>
          <w:sz w:val="24"/>
          <w:szCs w:val="24"/>
          <w:rtl/>
        </w:rPr>
        <w:t xml:space="preserve">2. דחוי- </w:t>
      </w:r>
      <w:r>
        <w:rPr>
          <w:rFonts w:ascii="David" w:hAnsi="David" w:cs="David" w:hint="cs"/>
          <w:sz w:val="24"/>
          <w:szCs w:val="24"/>
          <w:rtl/>
        </w:rPr>
        <w:t xml:space="preserve">מוהר שהצדדים מסכימים לדחות והוא </w:t>
      </w:r>
      <w:r w:rsidRPr="00FC4C8F">
        <w:rPr>
          <w:rFonts w:ascii="David" w:hAnsi="David" w:cs="David"/>
          <w:sz w:val="24"/>
          <w:szCs w:val="24"/>
          <w:rtl/>
        </w:rPr>
        <w:t xml:space="preserve">מתקבל באחד משלושת המועדים: מועד </w:t>
      </w:r>
      <w:r w:rsidR="00880070">
        <w:rPr>
          <w:rFonts w:ascii="David" w:hAnsi="David" w:cs="David" w:hint="cs"/>
          <w:sz w:val="24"/>
          <w:szCs w:val="24"/>
          <w:rtl/>
        </w:rPr>
        <w:t>שנקבע בהסכמת הצדדים</w:t>
      </w:r>
      <w:r w:rsidRPr="00FC4C8F">
        <w:rPr>
          <w:rFonts w:ascii="David" w:hAnsi="David" w:cs="David"/>
          <w:sz w:val="24"/>
          <w:szCs w:val="24"/>
          <w:rtl/>
        </w:rPr>
        <w:t>, גירושין, מוות</w:t>
      </w:r>
      <w:r w:rsidR="00880070">
        <w:rPr>
          <w:rFonts w:ascii="David" w:hAnsi="David" w:cs="David" w:hint="cs"/>
          <w:sz w:val="24"/>
          <w:szCs w:val="24"/>
          <w:rtl/>
        </w:rPr>
        <w:t>(כאשר ן הזוג מת החוב הראשון שיפרע זה המוהר, עוד לפני חלוקת העיזבון והירושה)</w:t>
      </w:r>
      <w:r w:rsidRPr="00FC4C8F">
        <w:rPr>
          <w:rFonts w:ascii="David" w:hAnsi="David" w:cs="David"/>
          <w:sz w:val="24"/>
          <w:szCs w:val="24"/>
          <w:rtl/>
        </w:rPr>
        <w:t>.</w:t>
      </w:r>
      <w:r>
        <w:rPr>
          <w:rFonts w:ascii="David" w:hAnsi="David" w:cs="David" w:hint="cs"/>
          <w:sz w:val="24"/>
          <w:szCs w:val="24"/>
          <w:rtl/>
        </w:rPr>
        <w:t xml:space="preserve"> המועד המחייב הוא המועד המוקדם ביותר. </w:t>
      </w:r>
    </w:p>
    <w:p w14:paraId="1988E8CA" w14:textId="0E34FC04" w:rsidR="00991E39" w:rsidRDefault="00FC1A02" w:rsidP="00FC1A02">
      <w:pPr>
        <w:spacing w:after="0" w:line="360" w:lineRule="auto"/>
        <w:jc w:val="both"/>
        <w:rPr>
          <w:rFonts w:ascii="David" w:hAnsi="David" w:cs="David"/>
          <w:sz w:val="24"/>
          <w:szCs w:val="24"/>
          <w:rtl/>
        </w:rPr>
      </w:pPr>
      <w:r>
        <w:rPr>
          <w:rFonts w:ascii="David" w:hAnsi="David" w:cs="David" w:hint="cs"/>
          <w:sz w:val="24"/>
          <w:szCs w:val="24"/>
          <w:rtl/>
        </w:rPr>
        <w:t xml:space="preserve">מוהר הוא תוצאה מחייבת גם מנישואים כשרים וגם מנישואים נפסדים. </w:t>
      </w:r>
    </w:p>
    <w:p w14:paraId="21B4E166" w14:textId="658C9B86" w:rsidR="00880070" w:rsidRPr="00880070" w:rsidRDefault="00880070" w:rsidP="00FC1A02">
      <w:pPr>
        <w:spacing w:after="0" w:line="360" w:lineRule="auto"/>
        <w:jc w:val="both"/>
        <w:rPr>
          <w:rFonts w:ascii="David" w:hAnsi="David" w:cs="David"/>
          <w:sz w:val="24"/>
          <w:szCs w:val="24"/>
          <w:u w:val="single"/>
        </w:rPr>
      </w:pPr>
      <w:r w:rsidRPr="00880070">
        <w:rPr>
          <w:rFonts w:ascii="David" w:hAnsi="David" w:cs="David" w:hint="cs"/>
          <w:sz w:val="24"/>
          <w:szCs w:val="24"/>
          <w:u w:val="single"/>
          <w:rtl/>
        </w:rPr>
        <w:t>הזכות השנייה של האישה מהנישואים- הזכות למזונות:</w:t>
      </w:r>
    </w:p>
    <w:p w14:paraId="01D14B90" w14:textId="08480F52" w:rsidR="00511C13" w:rsidRPr="00FC1A02" w:rsidRDefault="00511C13" w:rsidP="00511C13">
      <w:pPr>
        <w:numPr>
          <w:ilvl w:val="0"/>
          <w:numId w:val="25"/>
        </w:numPr>
        <w:spacing w:after="0" w:line="360" w:lineRule="auto"/>
        <w:jc w:val="both"/>
        <w:rPr>
          <w:rFonts w:ascii="David" w:hAnsi="David" w:cs="David"/>
          <w:sz w:val="24"/>
          <w:szCs w:val="24"/>
          <w:u w:val="single"/>
        </w:rPr>
      </w:pPr>
      <w:r w:rsidRPr="00FC4C8F">
        <w:rPr>
          <w:rFonts w:ascii="David" w:hAnsi="David" w:cs="David"/>
          <w:sz w:val="24"/>
          <w:szCs w:val="24"/>
          <w:u w:val="single"/>
          <w:rtl/>
        </w:rPr>
        <w:t xml:space="preserve">מזונות </w:t>
      </w:r>
      <w:r w:rsidR="00FC1A02">
        <w:rPr>
          <w:rFonts w:ascii="David" w:hAnsi="David" w:cs="David" w:hint="cs"/>
          <w:sz w:val="24"/>
          <w:szCs w:val="24"/>
          <w:u w:val="single"/>
          <w:rtl/>
        </w:rPr>
        <w:t xml:space="preserve">אישה- </w:t>
      </w:r>
      <w:r w:rsidR="00FC1A02">
        <w:rPr>
          <w:rFonts w:ascii="David" w:hAnsi="David" w:cs="David" w:hint="cs"/>
          <w:sz w:val="24"/>
          <w:szCs w:val="24"/>
          <w:rtl/>
        </w:rPr>
        <w:t xml:space="preserve"> רק לאישה נשואה</w:t>
      </w:r>
      <w:r w:rsidR="00880070">
        <w:rPr>
          <w:rFonts w:ascii="David" w:hAnsi="David" w:cs="David" w:hint="cs"/>
          <w:sz w:val="24"/>
          <w:szCs w:val="24"/>
          <w:rtl/>
        </w:rPr>
        <w:t xml:space="preserve"> בנישואים כשרים</w:t>
      </w:r>
      <w:r w:rsidR="00FC1A02">
        <w:rPr>
          <w:rFonts w:ascii="David" w:hAnsi="David" w:cs="David" w:hint="cs"/>
          <w:sz w:val="24"/>
          <w:szCs w:val="24"/>
          <w:rtl/>
        </w:rPr>
        <w:t xml:space="preserve">. אישה גרושה לא מקבלת מזונות. אישה לא תקבל מזונות בנישואים נפסדים מכיוון שברגע שהפרידו ביניהם לא מגיע לה יותר. תנאי לזכאות למזונות הוא שהות האישה בבית הזוגיות (איחתבאס). האישה לא יוצאת מבית הזוגיות אלא באחד משני מקרים- אישור בני הזוג או היתר דתי. אישור בן הזוג יכול להיות באחת מ-3 דרכים: </w:t>
      </w:r>
    </w:p>
    <w:p w14:paraId="7BD17202" w14:textId="480EDE0F" w:rsidR="00FC1A02" w:rsidRDefault="00FC1A02" w:rsidP="00FC1A02">
      <w:pPr>
        <w:pStyle w:val="a3"/>
        <w:numPr>
          <w:ilvl w:val="0"/>
          <w:numId w:val="52"/>
        </w:numPr>
        <w:spacing w:after="0" w:line="360" w:lineRule="auto"/>
        <w:jc w:val="both"/>
        <w:rPr>
          <w:rFonts w:ascii="David" w:hAnsi="David" w:cs="David"/>
          <w:sz w:val="24"/>
          <w:szCs w:val="24"/>
        </w:rPr>
      </w:pPr>
      <w:r w:rsidRPr="00581629">
        <w:rPr>
          <w:rFonts w:ascii="David" w:hAnsi="David" w:cs="David" w:hint="cs"/>
          <w:b/>
          <w:bCs/>
          <w:sz w:val="24"/>
          <w:szCs w:val="24"/>
          <w:rtl/>
        </w:rPr>
        <w:t>תנאי בהסכם הנישואים-</w:t>
      </w:r>
      <w:r>
        <w:rPr>
          <w:rFonts w:ascii="David" w:hAnsi="David" w:cs="David" w:hint="cs"/>
          <w:sz w:val="24"/>
          <w:szCs w:val="24"/>
          <w:rtl/>
        </w:rPr>
        <w:t xml:space="preserve"> שהאישה התנתה בחוזה הנישואים שהיא יכולה לצאת למקום מסוים</w:t>
      </w:r>
      <w:r w:rsidR="00880070">
        <w:rPr>
          <w:rFonts w:ascii="David" w:hAnsi="David" w:cs="David" w:hint="cs"/>
          <w:sz w:val="24"/>
          <w:szCs w:val="24"/>
          <w:rtl/>
        </w:rPr>
        <w:t xml:space="preserve">(לימודים/עבודה/אירועים מסויימים) </w:t>
      </w:r>
      <w:r>
        <w:rPr>
          <w:rFonts w:ascii="David" w:hAnsi="David" w:cs="David" w:hint="cs"/>
          <w:sz w:val="24"/>
          <w:szCs w:val="24"/>
          <w:rtl/>
        </w:rPr>
        <w:t>והוא הסכים לתנאי. התנאי צריך להיות ספציפי למשל שהיא יכולה לצאת ללימודים אבל לא תנאי כללי שהיא יכולה לצאת לאן שהיא רוצה.</w:t>
      </w:r>
    </w:p>
    <w:p w14:paraId="0D73FB84" w14:textId="609EA316" w:rsidR="00FC1A02" w:rsidRDefault="00FC1A02" w:rsidP="00FC1A02">
      <w:pPr>
        <w:pStyle w:val="a3"/>
        <w:numPr>
          <w:ilvl w:val="0"/>
          <w:numId w:val="52"/>
        </w:numPr>
        <w:spacing w:after="0" w:line="360" w:lineRule="auto"/>
        <w:jc w:val="both"/>
        <w:rPr>
          <w:rFonts w:ascii="David" w:hAnsi="David" w:cs="David"/>
          <w:sz w:val="24"/>
          <w:szCs w:val="24"/>
        </w:rPr>
      </w:pPr>
      <w:r>
        <w:rPr>
          <w:rFonts w:ascii="David" w:hAnsi="David" w:cs="David" w:hint="cs"/>
          <w:sz w:val="24"/>
          <w:szCs w:val="24"/>
          <w:rtl/>
        </w:rPr>
        <w:t xml:space="preserve"> </w:t>
      </w:r>
      <w:r w:rsidR="00581629" w:rsidRPr="00581629">
        <w:rPr>
          <w:rFonts w:ascii="David" w:hAnsi="David" w:cs="David" w:hint="cs"/>
          <w:b/>
          <w:bCs/>
          <w:sz w:val="24"/>
          <w:szCs w:val="24"/>
          <w:rtl/>
        </w:rPr>
        <w:t>אישור הסכמה בשתיקה-</w:t>
      </w:r>
      <w:r w:rsidR="00581629">
        <w:rPr>
          <w:rFonts w:ascii="David" w:hAnsi="David" w:cs="David" w:hint="cs"/>
          <w:sz w:val="24"/>
          <w:szCs w:val="24"/>
          <w:rtl/>
        </w:rPr>
        <w:t xml:space="preserve"> אם היא כבר התחילה ללמוד והוא לא התנגד אז אם הוא נזכר מאוחר יותר הוא כבר לא יכול לסרב. אפשרות נוספת היא שאם אדם התחתן עם אישה שכבר לומדת, הוא מבין שהיא תמשיך ללמוד ואחרי שהיא תסיים את לימודיה היא תעבוד ואז כאילו הוא הסכים בשתיקה להמשך המסלול. נחשב כמי שהסכים מראש לכך שתמשיך בלימודים ובעבודה.</w:t>
      </w:r>
    </w:p>
    <w:p w14:paraId="68782058" w14:textId="77777777" w:rsidR="00581629" w:rsidRPr="00581629" w:rsidRDefault="00581629" w:rsidP="00FC1A02">
      <w:pPr>
        <w:pStyle w:val="a3"/>
        <w:numPr>
          <w:ilvl w:val="0"/>
          <w:numId w:val="52"/>
        </w:numPr>
        <w:spacing w:after="0" w:line="360" w:lineRule="auto"/>
        <w:jc w:val="both"/>
        <w:rPr>
          <w:rFonts w:ascii="David" w:hAnsi="David" w:cs="David"/>
          <w:b/>
          <w:bCs/>
          <w:sz w:val="24"/>
          <w:szCs w:val="24"/>
        </w:rPr>
      </w:pPr>
      <w:r w:rsidRPr="00581629">
        <w:rPr>
          <w:rFonts w:ascii="David" w:hAnsi="David" w:cs="David" w:hint="cs"/>
          <w:b/>
          <w:bCs/>
          <w:sz w:val="24"/>
          <w:szCs w:val="24"/>
          <w:rtl/>
        </w:rPr>
        <w:t>הסכמה במנהג-</w:t>
      </w:r>
      <w:r>
        <w:rPr>
          <w:rFonts w:ascii="David" w:hAnsi="David" w:cs="David" w:hint="cs"/>
          <w:b/>
          <w:bCs/>
          <w:sz w:val="24"/>
          <w:szCs w:val="24"/>
          <w:rtl/>
        </w:rPr>
        <w:t xml:space="preserve"> </w:t>
      </w:r>
      <w:r>
        <w:rPr>
          <w:rFonts w:ascii="David" w:hAnsi="David" w:cs="David" w:hint="cs"/>
          <w:sz w:val="24"/>
          <w:szCs w:val="24"/>
          <w:rtl/>
        </w:rPr>
        <w:t xml:space="preserve">מקובל היום שנשים יוצאות לדברים נפוצים בחברה (כמו קניות בסופר, לקחת את הילדים לבית ספר) אז אין צורך להסכמה מפורשת אלא יש הסכמה שבמנהג. לעומת טיסה לחו"ל ששם תצטרך אישור. </w:t>
      </w:r>
    </w:p>
    <w:p w14:paraId="40E37B67" w14:textId="37DE6EE5" w:rsidR="00581629" w:rsidRDefault="00581629" w:rsidP="00581629">
      <w:pPr>
        <w:spacing w:after="0" w:line="360" w:lineRule="auto"/>
        <w:ind w:left="360"/>
        <w:jc w:val="both"/>
        <w:rPr>
          <w:rFonts w:ascii="David" w:hAnsi="David" w:cs="David"/>
          <w:b/>
          <w:bCs/>
          <w:sz w:val="24"/>
          <w:szCs w:val="24"/>
          <w:rtl/>
        </w:rPr>
      </w:pPr>
      <w:r>
        <w:rPr>
          <w:rFonts w:ascii="David" w:hAnsi="David" w:cs="David" w:hint="cs"/>
          <w:b/>
          <w:bCs/>
          <w:sz w:val="24"/>
          <w:szCs w:val="24"/>
          <w:rtl/>
        </w:rPr>
        <w:t xml:space="preserve">ניתן לקבל אישור גם ע"י היתר הלכתי- </w:t>
      </w:r>
      <w:r>
        <w:rPr>
          <w:rFonts w:ascii="David" w:hAnsi="David" w:cs="David" w:hint="cs"/>
          <w:sz w:val="24"/>
          <w:szCs w:val="24"/>
          <w:rtl/>
        </w:rPr>
        <w:t>במקרים שאישה שחשה איום על עצמה, על חייה, על כספה</w:t>
      </w:r>
      <w:r w:rsidR="003F5674">
        <w:rPr>
          <w:rFonts w:ascii="David" w:hAnsi="David" w:cs="David" w:hint="cs"/>
          <w:sz w:val="24"/>
          <w:szCs w:val="24"/>
          <w:rtl/>
        </w:rPr>
        <w:t xml:space="preserve"> ונכסיה</w:t>
      </w:r>
      <w:r>
        <w:rPr>
          <w:rFonts w:ascii="David" w:hAnsi="David" w:cs="David" w:hint="cs"/>
          <w:sz w:val="24"/>
          <w:szCs w:val="24"/>
          <w:rtl/>
        </w:rPr>
        <w:t>, על ילדיה,</w:t>
      </w:r>
      <w:r w:rsidR="003F5674">
        <w:rPr>
          <w:rFonts w:ascii="David" w:hAnsi="David" w:cs="David" w:hint="cs"/>
          <w:sz w:val="24"/>
          <w:szCs w:val="24"/>
          <w:rtl/>
        </w:rPr>
        <w:t xml:space="preserve"> על יציאה לבית הוריה או טיפול רפואי</w:t>
      </w:r>
      <w:r>
        <w:rPr>
          <w:rFonts w:ascii="David" w:hAnsi="David" w:cs="David" w:hint="cs"/>
          <w:sz w:val="24"/>
          <w:szCs w:val="24"/>
          <w:rtl/>
        </w:rPr>
        <w:t xml:space="preserve"> רשאית לצאת מבית הזוגיות ועדיין נחשבת כמי שמקיימת אחיתבאס בפועל. נחשב משפטית לאיחתיבאס למרות שלא עושה זאת פיזית. למשל, במקרה של אלימות במשפחה היא תצטרך להוכיח שהיא חווה אלימות ועדיין תקיים את החיוב (נטל ההוכחה עליה). </w:t>
      </w:r>
      <w:r w:rsidRPr="00581629">
        <w:rPr>
          <w:rFonts w:ascii="David" w:hAnsi="David" w:cs="David" w:hint="cs"/>
          <w:b/>
          <w:bCs/>
          <w:sz w:val="24"/>
          <w:szCs w:val="24"/>
          <w:rtl/>
        </w:rPr>
        <w:t xml:space="preserve"> </w:t>
      </w:r>
    </w:p>
    <w:p w14:paraId="6B511437" w14:textId="53780E32" w:rsidR="00510966" w:rsidRPr="00510966" w:rsidRDefault="00510966" w:rsidP="00581629">
      <w:pPr>
        <w:spacing w:after="0" w:line="360" w:lineRule="auto"/>
        <w:ind w:left="360"/>
        <w:jc w:val="both"/>
        <w:rPr>
          <w:rFonts w:ascii="David" w:hAnsi="David" w:cs="David"/>
          <w:sz w:val="24"/>
          <w:szCs w:val="24"/>
        </w:rPr>
      </w:pPr>
      <w:r>
        <w:rPr>
          <w:rFonts w:ascii="David" w:hAnsi="David" w:cs="David" w:hint="cs"/>
          <w:b/>
          <w:bCs/>
          <w:sz w:val="24"/>
          <w:szCs w:val="24"/>
          <w:rtl/>
        </w:rPr>
        <w:t xml:space="preserve">אם האישה לא עומדת בכך היא לא תקבל מזונות אישה. </w:t>
      </w:r>
      <w:r w:rsidRPr="00510966">
        <w:rPr>
          <w:rFonts w:ascii="David" w:hAnsi="David" w:cs="David" w:hint="cs"/>
          <w:sz w:val="24"/>
          <w:szCs w:val="24"/>
          <w:rtl/>
        </w:rPr>
        <w:t>כלומר</w:t>
      </w:r>
      <w:r>
        <w:rPr>
          <w:rFonts w:ascii="David" w:hAnsi="David" w:cs="David" w:hint="cs"/>
          <w:sz w:val="24"/>
          <w:szCs w:val="24"/>
          <w:rtl/>
        </w:rPr>
        <w:t>,</w:t>
      </w:r>
      <w:r w:rsidRPr="00510966">
        <w:rPr>
          <w:rFonts w:ascii="David" w:hAnsi="David" w:cs="David" w:hint="cs"/>
          <w:sz w:val="24"/>
          <w:szCs w:val="24"/>
          <w:rtl/>
        </w:rPr>
        <w:t xml:space="preserve"> אישה יכולה להגיד שהיא לא רוצה היתר מהבעל או מההלכה, ולוותר על הזכות למזונות</w:t>
      </w:r>
      <w:r>
        <w:rPr>
          <w:rFonts w:ascii="David" w:hAnsi="David" w:cs="David" w:hint="cs"/>
          <w:sz w:val="24"/>
          <w:szCs w:val="24"/>
          <w:rtl/>
        </w:rPr>
        <w:t xml:space="preserve">. מזונות זו זכות שנגזרת מחובת איחתיבאס. </w:t>
      </w:r>
    </w:p>
    <w:p w14:paraId="554C824B" w14:textId="77777777" w:rsidR="00511C13" w:rsidRPr="00FC4C8F" w:rsidRDefault="00511C13" w:rsidP="00511C13">
      <w:pPr>
        <w:numPr>
          <w:ilvl w:val="0"/>
          <w:numId w:val="25"/>
        </w:numPr>
        <w:spacing w:after="0" w:line="360" w:lineRule="auto"/>
        <w:jc w:val="both"/>
        <w:rPr>
          <w:rFonts w:ascii="David" w:hAnsi="David" w:cs="David"/>
          <w:sz w:val="24"/>
          <w:szCs w:val="24"/>
        </w:rPr>
      </w:pPr>
      <w:r w:rsidRPr="00FC4C8F">
        <w:rPr>
          <w:rFonts w:ascii="David" w:hAnsi="David" w:cs="David"/>
          <w:sz w:val="24"/>
          <w:szCs w:val="24"/>
          <w:u w:val="single"/>
          <w:rtl/>
        </w:rPr>
        <w:t>חובת הציות</w:t>
      </w:r>
      <w:r w:rsidRPr="00FC4C8F">
        <w:rPr>
          <w:rFonts w:ascii="David" w:hAnsi="David" w:cs="David"/>
          <w:sz w:val="24"/>
          <w:szCs w:val="24"/>
          <w:rtl/>
        </w:rPr>
        <w:t xml:space="preserve"> (כאשר החובה לא כוללת קיום יחסי אישות).</w:t>
      </w:r>
    </w:p>
    <w:p w14:paraId="732F4CD0" w14:textId="77777777" w:rsidR="00511C13" w:rsidRPr="00FC4C8F" w:rsidRDefault="00511C13" w:rsidP="00511C13">
      <w:pPr>
        <w:numPr>
          <w:ilvl w:val="0"/>
          <w:numId w:val="25"/>
        </w:numPr>
        <w:spacing w:after="0" w:line="360" w:lineRule="auto"/>
        <w:jc w:val="both"/>
        <w:rPr>
          <w:rFonts w:ascii="David" w:hAnsi="David" w:cs="David"/>
          <w:sz w:val="24"/>
          <w:szCs w:val="24"/>
        </w:rPr>
      </w:pPr>
      <w:r w:rsidRPr="00FC4C8F">
        <w:rPr>
          <w:rFonts w:ascii="David" w:hAnsi="David" w:cs="David"/>
          <w:sz w:val="24"/>
          <w:szCs w:val="24"/>
          <w:u w:val="single"/>
          <w:rtl/>
        </w:rPr>
        <w:t xml:space="preserve">חיוב תקופת המתנה במקרה של גירושין </w:t>
      </w:r>
      <w:r w:rsidRPr="00FC4C8F">
        <w:rPr>
          <w:rFonts w:ascii="David" w:hAnsi="David" w:cs="David"/>
          <w:sz w:val="24"/>
          <w:szCs w:val="24"/>
          <w:rtl/>
        </w:rPr>
        <w:t>(בתנאי שהייתה התייחדות).</w:t>
      </w:r>
    </w:p>
    <w:p w14:paraId="78A2C909" w14:textId="77777777" w:rsidR="00511C13" w:rsidRPr="00FC4C8F" w:rsidRDefault="00511C13" w:rsidP="00511C13">
      <w:pPr>
        <w:numPr>
          <w:ilvl w:val="0"/>
          <w:numId w:val="25"/>
        </w:numPr>
        <w:spacing w:after="0" w:line="360" w:lineRule="auto"/>
        <w:jc w:val="both"/>
        <w:rPr>
          <w:rFonts w:ascii="David" w:hAnsi="David" w:cs="David"/>
          <w:sz w:val="24"/>
          <w:szCs w:val="24"/>
        </w:rPr>
      </w:pPr>
      <w:r w:rsidRPr="00FC4C8F">
        <w:rPr>
          <w:rFonts w:ascii="David" w:hAnsi="David" w:cs="David"/>
          <w:sz w:val="24"/>
          <w:szCs w:val="24"/>
          <w:u w:val="single"/>
          <w:rtl/>
        </w:rPr>
        <w:t xml:space="preserve">איסור נישואין בגלל קרבת חיתון </w:t>
      </w:r>
      <w:r w:rsidRPr="00FC4C8F">
        <w:rPr>
          <w:rFonts w:ascii="David" w:hAnsi="David" w:cs="David"/>
          <w:sz w:val="24"/>
          <w:szCs w:val="24"/>
          <w:rtl/>
        </w:rPr>
        <w:t>(אם לא הייתה התייחדות הוא יכול להתחתן עם בת אשתו לאחר גירושיה של האם).</w:t>
      </w:r>
    </w:p>
    <w:p w14:paraId="180759AE" w14:textId="77777777" w:rsidR="00511C13" w:rsidRPr="00FC4C8F" w:rsidRDefault="00511C13" w:rsidP="00511C13">
      <w:pPr>
        <w:numPr>
          <w:ilvl w:val="0"/>
          <w:numId w:val="25"/>
        </w:numPr>
        <w:spacing w:after="0" w:line="360" w:lineRule="auto"/>
        <w:jc w:val="both"/>
        <w:rPr>
          <w:rFonts w:ascii="David" w:hAnsi="David" w:cs="David"/>
          <w:sz w:val="24"/>
          <w:szCs w:val="24"/>
          <w:rtl/>
        </w:rPr>
      </w:pPr>
      <w:r w:rsidRPr="00FC4C8F">
        <w:rPr>
          <w:rFonts w:ascii="David" w:hAnsi="David" w:cs="David"/>
          <w:sz w:val="24"/>
          <w:szCs w:val="24"/>
          <w:u w:val="single"/>
          <w:rtl/>
        </w:rPr>
        <w:t>ירושה</w:t>
      </w:r>
      <w:r w:rsidRPr="00FC4C8F">
        <w:rPr>
          <w:rFonts w:ascii="David" w:hAnsi="David" w:cs="David"/>
          <w:sz w:val="24"/>
          <w:szCs w:val="24"/>
          <w:rtl/>
        </w:rPr>
        <w:t>- מתקיימת גם אם לא הייתה התייחדות</w:t>
      </w:r>
    </w:p>
    <w:p w14:paraId="64C07FA9" w14:textId="77777777" w:rsidR="00F27FBB" w:rsidRDefault="00F27FBB" w:rsidP="00F27FBB">
      <w:pPr>
        <w:spacing w:after="0" w:line="360" w:lineRule="auto"/>
        <w:jc w:val="both"/>
        <w:rPr>
          <w:rFonts w:ascii="David" w:hAnsi="David" w:cs="David"/>
          <w:b/>
          <w:bCs/>
          <w:sz w:val="24"/>
          <w:szCs w:val="24"/>
          <w:u w:val="single"/>
          <w:rtl/>
        </w:rPr>
      </w:pPr>
    </w:p>
    <w:p w14:paraId="17EEE0B7" w14:textId="7D69C521" w:rsidR="006C5F7B" w:rsidRDefault="006C5F7B" w:rsidP="00F27FBB">
      <w:pPr>
        <w:spacing w:after="0" w:line="360" w:lineRule="auto"/>
        <w:jc w:val="both"/>
        <w:rPr>
          <w:rFonts w:ascii="David" w:hAnsi="David" w:cs="David"/>
          <w:b/>
          <w:bCs/>
          <w:sz w:val="24"/>
          <w:szCs w:val="24"/>
          <w:u w:val="single"/>
          <w:rtl/>
        </w:rPr>
      </w:pPr>
    </w:p>
    <w:p w14:paraId="5DBC8177" w14:textId="77777777" w:rsidR="00880070" w:rsidRDefault="00880070" w:rsidP="00F27FBB">
      <w:pPr>
        <w:spacing w:after="0" w:line="360" w:lineRule="auto"/>
        <w:jc w:val="both"/>
        <w:rPr>
          <w:rFonts w:ascii="David" w:hAnsi="David" w:cs="David"/>
          <w:b/>
          <w:bCs/>
          <w:sz w:val="24"/>
          <w:szCs w:val="24"/>
          <w:u w:val="single"/>
          <w:rtl/>
        </w:rPr>
      </w:pPr>
    </w:p>
    <w:p w14:paraId="0FF8729E" w14:textId="03315DFA" w:rsidR="00F27FBB" w:rsidRPr="00FC4C8F" w:rsidRDefault="00F27FBB" w:rsidP="00533163">
      <w:pPr>
        <w:pStyle w:val="2"/>
        <w:rPr>
          <w:rtl/>
        </w:rPr>
      </w:pPr>
      <w:bookmarkStart w:id="22" w:name="_Toc128410550"/>
      <w:r w:rsidRPr="00FC4C8F">
        <w:rPr>
          <w:rtl/>
        </w:rPr>
        <w:lastRenderedPageBreak/>
        <w:t>דיני ילדים:</w:t>
      </w:r>
      <w:bookmarkEnd w:id="22"/>
    </w:p>
    <w:p w14:paraId="4951C268" w14:textId="77777777" w:rsidR="00F27FBB" w:rsidRPr="00FC4C8F" w:rsidRDefault="00F27FBB" w:rsidP="00F27FBB">
      <w:pPr>
        <w:numPr>
          <w:ilvl w:val="0"/>
          <w:numId w:val="30"/>
        </w:numPr>
        <w:spacing w:after="0" w:line="360" w:lineRule="auto"/>
        <w:jc w:val="both"/>
        <w:rPr>
          <w:rFonts w:ascii="David" w:hAnsi="David" w:cs="David"/>
          <w:sz w:val="24"/>
          <w:szCs w:val="24"/>
          <w:rtl/>
        </w:rPr>
      </w:pPr>
      <w:r w:rsidRPr="00FC4C8F">
        <w:rPr>
          <w:rFonts w:ascii="David" w:hAnsi="David" w:cs="David"/>
          <w:sz w:val="24"/>
          <w:szCs w:val="24"/>
          <w:rtl/>
        </w:rPr>
        <w:t>אבהות</w:t>
      </w:r>
    </w:p>
    <w:p w14:paraId="609BF3A9" w14:textId="77777777" w:rsidR="00F27FBB" w:rsidRPr="00FC4C8F" w:rsidRDefault="00F27FBB" w:rsidP="00F27FBB">
      <w:pPr>
        <w:numPr>
          <w:ilvl w:val="0"/>
          <w:numId w:val="30"/>
        </w:numPr>
        <w:spacing w:after="0" w:line="360" w:lineRule="auto"/>
        <w:jc w:val="both"/>
        <w:rPr>
          <w:rFonts w:ascii="David" w:hAnsi="David" w:cs="David"/>
          <w:sz w:val="24"/>
          <w:szCs w:val="24"/>
          <w:rtl/>
        </w:rPr>
      </w:pPr>
      <w:r w:rsidRPr="00FC4C8F">
        <w:rPr>
          <w:rFonts w:ascii="David" w:hAnsi="David" w:cs="David"/>
          <w:sz w:val="24"/>
          <w:szCs w:val="24"/>
          <w:rtl/>
        </w:rPr>
        <w:t>משמורת ילדים</w:t>
      </w:r>
    </w:p>
    <w:p w14:paraId="59DF791A" w14:textId="77777777" w:rsidR="00F27FBB" w:rsidRPr="00FC4C8F" w:rsidRDefault="00F27FBB" w:rsidP="00F27FBB">
      <w:pPr>
        <w:numPr>
          <w:ilvl w:val="0"/>
          <w:numId w:val="30"/>
        </w:numPr>
        <w:spacing w:after="0" w:line="360" w:lineRule="auto"/>
        <w:jc w:val="both"/>
        <w:rPr>
          <w:rFonts w:ascii="David" w:hAnsi="David" w:cs="David"/>
          <w:sz w:val="24"/>
          <w:szCs w:val="24"/>
          <w:rtl/>
        </w:rPr>
      </w:pPr>
      <w:r w:rsidRPr="00FC4C8F">
        <w:rPr>
          <w:rFonts w:ascii="David" w:hAnsi="David" w:cs="David"/>
          <w:sz w:val="24"/>
          <w:szCs w:val="24"/>
          <w:rtl/>
        </w:rPr>
        <w:t>מזונות ילדים</w:t>
      </w:r>
    </w:p>
    <w:p w14:paraId="6D35CB0F" w14:textId="77777777" w:rsidR="00F27FBB" w:rsidRPr="00FC4C8F" w:rsidRDefault="00F27FBB" w:rsidP="00F27FBB">
      <w:pPr>
        <w:spacing w:after="0" w:line="360" w:lineRule="auto"/>
        <w:jc w:val="both"/>
        <w:rPr>
          <w:rFonts w:ascii="David" w:hAnsi="David" w:cs="David"/>
          <w:sz w:val="24"/>
          <w:szCs w:val="24"/>
          <w:rtl/>
        </w:rPr>
      </w:pPr>
    </w:p>
    <w:p w14:paraId="43BBFEE0" w14:textId="77777777" w:rsidR="00F27FBB" w:rsidRPr="00FC4C8F" w:rsidRDefault="00F27FBB" w:rsidP="00F27FBB">
      <w:pPr>
        <w:spacing w:after="0" w:line="360" w:lineRule="auto"/>
        <w:jc w:val="both"/>
        <w:rPr>
          <w:rFonts w:ascii="David" w:hAnsi="David" w:cs="David"/>
          <w:sz w:val="24"/>
          <w:szCs w:val="24"/>
          <w:rtl/>
        </w:rPr>
      </w:pPr>
      <w:r w:rsidRPr="00FC4C8F">
        <w:rPr>
          <w:rFonts w:ascii="David" w:hAnsi="David" w:cs="David"/>
          <w:sz w:val="24"/>
          <w:szCs w:val="24"/>
          <w:rtl/>
        </w:rPr>
        <w:t>המזונות של הילדים נגזרים מאבהות ולכן הקשר של הנושאים הללו מחייב. בלי אבהות אין משמורת ומזונות.</w:t>
      </w:r>
    </w:p>
    <w:p w14:paraId="1E2DBE1B" w14:textId="77777777" w:rsidR="00F27FBB" w:rsidRPr="00FC4C8F" w:rsidRDefault="00F27FBB" w:rsidP="00F27FBB">
      <w:pPr>
        <w:spacing w:after="0" w:line="360" w:lineRule="auto"/>
        <w:jc w:val="both"/>
        <w:rPr>
          <w:rFonts w:ascii="David" w:hAnsi="David" w:cs="David"/>
          <w:sz w:val="24"/>
          <w:szCs w:val="24"/>
          <w:u w:val="single"/>
          <w:rtl/>
        </w:rPr>
      </w:pPr>
      <w:r w:rsidRPr="00FC4C8F">
        <w:rPr>
          <w:rFonts w:ascii="David" w:hAnsi="David" w:cs="David"/>
          <w:sz w:val="24"/>
          <w:szCs w:val="24"/>
          <w:u w:val="single"/>
          <w:rtl/>
        </w:rPr>
        <w:t xml:space="preserve">תנאים לאבהות: </w:t>
      </w:r>
    </w:p>
    <w:p w14:paraId="3968D196" w14:textId="6A3F6122" w:rsidR="00F27FBB" w:rsidRPr="00F27FBB" w:rsidRDefault="00F27FBB" w:rsidP="00F27FBB">
      <w:pPr>
        <w:numPr>
          <w:ilvl w:val="0"/>
          <w:numId w:val="29"/>
        </w:numPr>
        <w:spacing w:after="0" w:line="360" w:lineRule="auto"/>
        <w:ind w:left="360"/>
        <w:jc w:val="both"/>
        <w:rPr>
          <w:rFonts w:ascii="David" w:hAnsi="David" w:cs="David"/>
          <w:sz w:val="24"/>
          <w:szCs w:val="24"/>
          <w:rtl/>
        </w:rPr>
      </w:pPr>
      <w:r w:rsidRPr="00FC4C8F">
        <w:rPr>
          <w:rFonts w:ascii="David" w:hAnsi="David" w:cs="David"/>
          <w:b/>
          <w:bCs/>
          <w:sz w:val="24"/>
          <w:szCs w:val="24"/>
          <w:rtl/>
        </w:rPr>
        <w:t>הורים נשואים-</w:t>
      </w:r>
      <w:r w:rsidRPr="00FC4C8F">
        <w:rPr>
          <w:rFonts w:ascii="David" w:hAnsi="David" w:cs="David"/>
          <w:sz w:val="24"/>
          <w:szCs w:val="24"/>
          <w:rtl/>
        </w:rPr>
        <w:t xml:space="preserve"> </w:t>
      </w:r>
      <w:r>
        <w:rPr>
          <w:rFonts w:ascii="David" w:hAnsi="David" w:cs="David" w:hint="cs"/>
          <w:sz w:val="24"/>
          <w:szCs w:val="24"/>
          <w:rtl/>
        </w:rPr>
        <w:t xml:space="preserve">חייבת להיות מסגרת של נישואים בין ההורים. </w:t>
      </w:r>
      <w:r w:rsidRPr="00FC4C8F">
        <w:rPr>
          <w:rFonts w:ascii="David" w:hAnsi="David" w:cs="David"/>
          <w:sz w:val="24"/>
          <w:szCs w:val="24"/>
          <w:rtl/>
        </w:rPr>
        <w:t xml:space="preserve">ילדים שלא נולדו ממערכת יחסים בין בעל ואישה נשואים לא ייחוסו לאב. </w:t>
      </w:r>
      <w:r w:rsidRPr="00F27FBB">
        <w:rPr>
          <w:rFonts w:ascii="David" w:hAnsi="David" w:cs="David"/>
          <w:sz w:val="24"/>
          <w:szCs w:val="24"/>
          <w:rtl/>
        </w:rPr>
        <w:t>אין חיוב בנישואים תקפים</w:t>
      </w:r>
      <w:r>
        <w:rPr>
          <w:rFonts w:ascii="David" w:hAnsi="David" w:cs="David" w:hint="cs"/>
          <w:sz w:val="24"/>
          <w:szCs w:val="24"/>
          <w:rtl/>
        </w:rPr>
        <w:t xml:space="preserve"> (כשרים)</w:t>
      </w:r>
      <w:r w:rsidRPr="00FC4C8F">
        <w:rPr>
          <w:rFonts w:ascii="David" w:hAnsi="David" w:cs="David"/>
          <w:sz w:val="24"/>
          <w:szCs w:val="24"/>
          <w:rtl/>
        </w:rPr>
        <w:t>, גם בנישואים נפסדים עדיין הילדים ייוחסו לבעלה של האישה.</w:t>
      </w:r>
      <w:r>
        <w:rPr>
          <w:rFonts w:ascii="David" w:hAnsi="David" w:cs="David" w:hint="cs"/>
          <w:sz w:val="24"/>
          <w:szCs w:val="24"/>
          <w:rtl/>
        </w:rPr>
        <w:t xml:space="preserve"> לכן גם בדיקה גנטית לא עוזר, לא משנה הקשר הביולוגי, הכלל הוא כי ילד שנולד למסגרת נישואים ההנחת יסוד במשפט המוסלמי היא שהבן זוג הוא האבא והאישה היא האם.</w:t>
      </w:r>
      <w:r w:rsidRPr="00F27FBB">
        <w:rPr>
          <w:rFonts w:ascii="David" w:hAnsi="David" w:cs="David" w:hint="cs"/>
          <w:sz w:val="24"/>
          <w:szCs w:val="24"/>
          <w:rtl/>
        </w:rPr>
        <w:t xml:space="preserve">. </w:t>
      </w:r>
    </w:p>
    <w:p w14:paraId="7B1F8C8C" w14:textId="43666F31" w:rsidR="00F27FBB" w:rsidRPr="00FC4C8F" w:rsidRDefault="00F27FBB" w:rsidP="00F27FBB">
      <w:pPr>
        <w:numPr>
          <w:ilvl w:val="0"/>
          <w:numId w:val="29"/>
        </w:numPr>
        <w:spacing w:after="0" w:line="360" w:lineRule="auto"/>
        <w:ind w:left="360"/>
        <w:jc w:val="both"/>
        <w:rPr>
          <w:rFonts w:ascii="David" w:hAnsi="David" w:cs="David"/>
          <w:sz w:val="24"/>
          <w:szCs w:val="24"/>
        </w:rPr>
      </w:pPr>
      <w:r>
        <w:rPr>
          <w:rFonts w:ascii="David" w:hAnsi="David" w:cs="David" w:hint="cs"/>
          <w:b/>
          <w:bCs/>
          <w:sz w:val="24"/>
          <w:szCs w:val="24"/>
          <w:rtl/>
        </w:rPr>
        <w:t xml:space="preserve">הריון- </w:t>
      </w:r>
      <w:r w:rsidRPr="00FC4C8F">
        <w:rPr>
          <w:rFonts w:ascii="David" w:hAnsi="David" w:cs="David"/>
          <w:b/>
          <w:bCs/>
          <w:sz w:val="24"/>
          <w:szCs w:val="24"/>
          <w:rtl/>
        </w:rPr>
        <w:t>הילד נולד פחות משנה מיום הפרידה-</w:t>
      </w:r>
      <w:r w:rsidRPr="00FC4C8F">
        <w:rPr>
          <w:rFonts w:ascii="David" w:hAnsi="David" w:cs="David"/>
          <w:sz w:val="24"/>
          <w:szCs w:val="24"/>
          <w:rtl/>
        </w:rPr>
        <w:t xml:space="preserve"> כלומר תקופת הריון מינימלי 6 חודשים ועד שנה.</w:t>
      </w:r>
    </w:p>
    <w:p w14:paraId="3B959F0C" w14:textId="4DA64214" w:rsidR="00F27FBB" w:rsidRPr="00F27FBB" w:rsidRDefault="00F27FBB" w:rsidP="00F27FBB">
      <w:pPr>
        <w:spacing w:after="0" w:line="360" w:lineRule="auto"/>
        <w:ind w:left="360"/>
        <w:jc w:val="both"/>
        <w:rPr>
          <w:rFonts w:ascii="David" w:hAnsi="David" w:cs="David"/>
          <w:sz w:val="24"/>
          <w:szCs w:val="24"/>
          <w:rtl/>
        </w:rPr>
      </w:pPr>
      <w:r w:rsidRPr="00FC4C8F">
        <w:rPr>
          <w:rFonts w:ascii="David" w:hAnsi="David" w:cs="David"/>
          <w:sz w:val="24"/>
          <w:szCs w:val="24"/>
          <w:rtl/>
        </w:rPr>
        <w:t>זוג התחתן ב16.4 ונפרדו 16.10. האישה הגישה תביעת אבהות והיא טענה שהילד בנו של בעלה. הבעל אמר ש</w:t>
      </w:r>
      <w:r>
        <w:rPr>
          <w:rFonts w:ascii="David" w:hAnsi="David" w:cs="David" w:hint="cs"/>
          <w:sz w:val="24"/>
          <w:szCs w:val="24"/>
          <w:rtl/>
        </w:rPr>
        <w:t xml:space="preserve">אמנם הם היו נשואים אך התנאי השני לא מתקיים </w:t>
      </w:r>
      <w:r w:rsidRPr="00FC4C8F">
        <w:rPr>
          <w:rFonts w:ascii="David" w:hAnsi="David" w:cs="David"/>
          <w:sz w:val="24"/>
          <w:szCs w:val="24"/>
          <w:rtl/>
        </w:rPr>
        <w:t>מאחר ו</w:t>
      </w:r>
      <w:r>
        <w:rPr>
          <w:rFonts w:ascii="David" w:hAnsi="David" w:cs="David" w:hint="cs"/>
          <w:sz w:val="24"/>
          <w:szCs w:val="24"/>
          <w:rtl/>
        </w:rPr>
        <w:t>אין תקופת היריון מינימלי ו</w:t>
      </w:r>
      <w:r w:rsidRPr="00FC4C8F">
        <w:rPr>
          <w:rFonts w:ascii="David" w:hAnsi="David" w:cs="David"/>
          <w:sz w:val="24"/>
          <w:szCs w:val="24"/>
          <w:rtl/>
        </w:rPr>
        <w:t>הוא נולד פחות משישה חודשים. מאחר והיה רצון עז כן לשייך לאביו (וכן ידעו שהוא באמת אביו כי הם נישאו בנישואין פרטיים לפני), קבעו זאת לפי חודשי לבנה</w:t>
      </w:r>
      <w:r w:rsidR="001133FC">
        <w:rPr>
          <w:rFonts w:ascii="David" w:hAnsi="David" w:cs="David" w:hint="cs"/>
          <w:sz w:val="24"/>
          <w:szCs w:val="24"/>
          <w:rtl/>
        </w:rPr>
        <w:t xml:space="preserve"> (הלוח השרעי המקביל ללוח העברי)</w:t>
      </w:r>
      <w:r w:rsidRPr="00FC4C8F">
        <w:rPr>
          <w:rFonts w:ascii="David" w:hAnsi="David" w:cs="David"/>
          <w:sz w:val="24"/>
          <w:szCs w:val="24"/>
          <w:rtl/>
        </w:rPr>
        <w:t xml:space="preserve"> ו</w:t>
      </w:r>
      <w:r>
        <w:rPr>
          <w:rFonts w:ascii="David" w:hAnsi="David" w:cs="David" w:hint="cs"/>
          <w:sz w:val="24"/>
          <w:szCs w:val="24"/>
          <w:rtl/>
        </w:rPr>
        <w:t>לא</w:t>
      </w:r>
      <w:r w:rsidRPr="00FC4C8F">
        <w:rPr>
          <w:rFonts w:ascii="David" w:hAnsi="David" w:cs="David"/>
          <w:sz w:val="24"/>
          <w:szCs w:val="24"/>
          <w:rtl/>
        </w:rPr>
        <w:t xml:space="preserve"> </w:t>
      </w:r>
      <w:r w:rsidR="001133FC">
        <w:rPr>
          <w:rFonts w:ascii="David" w:hAnsi="David" w:cs="David" w:hint="cs"/>
          <w:sz w:val="24"/>
          <w:szCs w:val="24"/>
          <w:rtl/>
        </w:rPr>
        <w:t>לפי ה</w:t>
      </w:r>
      <w:r w:rsidRPr="00FC4C8F">
        <w:rPr>
          <w:rFonts w:ascii="David" w:hAnsi="David" w:cs="David"/>
          <w:sz w:val="24"/>
          <w:szCs w:val="24"/>
          <w:rtl/>
        </w:rPr>
        <w:t xml:space="preserve">חודשים </w:t>
      </w:r>
      <w:r w:rsidR="001133FC">
        <w:rPr>
          <w:rFonts w:ascii="David" w:hAnsi="David" w:cs="David" w:hint="cs"/>
          <w:sz w:val="24"/>
          <w:szCs w:val="24"/>
          <w:rtl/>
        </w:rPr>
        <w:t>ה</w:t>
      </w:r>
      <w:r w:rsidRPr="00FC4C8F">
        <w:rPr>
          <w:rFonts w:ascii="David" w:hAnsi="David" w:cs="David"/>
          <w:sz w:val="24"/>
          <w:szCs w:val="24"/>
          <w:rtl/>
        </w:rPr>
        <w:t>לועזיים</w:t>
      </w:r>
      <w:r w:rsidR="001133FC">
        <w:rPr>
          <w:rFonts w:ascii="David" w:hAnsi="David" w:cs="David" w:hint="cs"/>
          <w:sz w:val="24"/>
          <w:szCs w:val="24"/>
          <w:rtl/>
        </w:rPr>
        <w:t xml:space="preserve"> וכך יצא בדיוק 6 חודשים. </w:t>
      </w:r>
    </w:p>
    <w:p w14:paraId="6AE45CE7" w14:textId="7B5E424F" w:rsidR="00F27FBB" w:rsidRPr="006C5F7B" w:rsidRDefault="00F27FBB" w:rsidP="006C5F7B">
      <w:pPr>
        <w:pStyle w:val="a3"/>
        <w:numPr>
          <w:ilvl w:val="0"/>
          <w:numId w:val="4"/>
        </w:numPr>
        <w:spacing w:after="0" w:line="360" w:lineRule="auto"/>
        <w:jc w:val="both"/>
        <w:rPr>
          <w:rFonts w:ascii="David" w:hAnsi="David" w:cs="David"/>
          <w:sz w:val="24"/>
          <w:szCs w:val="24"/>
        </w:rPr>
      </w:pPr>
      <w:r w:rsidRPr="006C5F7B">
        <w:rPr>
          <w:rFonts w:ascii="David" w:hAnsi="David" w:cs="David"/>
          <w:b/>
          <w:bCs/>
          <w:sz w:val="24"/>
          <w:szCs w:val="24"/>
          <w:rtl/>
        </w:rPr>
        <w:t>יש אפשרות למגע פיזי בין הבעל לאישה בתקופת ההיריון</w:t>
      </w:r>
      <w:r w:rsidRPr="006C5F7B">
        <w:rPr>
          <w:rFonts w:ascii="David" w:hAnsi="David" w:cs="David"/>
          <w:sz w:val="24"/>
          <w:szCs w:val="24"/>
          <w:rtl/>
        </w:rPr>
        <w:t>- מינימום שישה חודשים ומקסימום שנה.</w:t>
      </w:r>
      <w:r w:rsidR="001133FC" w:rsidRPr="006C5F7B">
        <w:rPr>
          <w:rFonts w:ascii="David" w:hAnsi="David" w:cs="David" w:hint="cs"/>
          <w:sz w:val="24"/>
          <w:szCs w:val="24"/>
          <w:rtl/>
        </w:rPr>
        <w:t xml:space="preserve"> האב יכול לטעון שהוא לא היה נוכח ולכן לא התייחד במשך שנה עם אשתו (למשל היה בחו"ל או בכלא) ואז הטענה שלו תקפה. צריך לבדוק שיש מינימום שישה חודשים מיום ההתייחדות ומקסימום שנה מיום המגע האחרון. </w:t>
      </w:r>
    </w:p>
    <w:p w14:paraId="61EBA1B3" w14:textId="77777777" w:rsidR="006C5F7B" w:rsidRDefault="001133FC" w:rsidP="006C5F7B">
      <w:pPr>
        <w:pStyle w:val="a3"/>
        <w:numPr>
          <w:ilvl w:val="0"/>
          <w:numId w:val="4"/>
        </w:numPr>
        <w:spacing w:after="0" w:line="360" w:lineRule="auto"/>
        <w:jc w:val="both"/>
        <w:rPr>
          <w:rFonts w:ascii="David" w:hAnsi="David" w:cs="David"/>
          <w:sz w:val="24"/>
          <w:szCs w:val="24"/>
        </w:rPr>
      </w:pPr>
      <w:r w:rsidRPr="006C5F7B">
        <w:rPr>
          <w:rFonts w:ascii="David" w:hAnsi="David" w:cs="David" w:hint="cs"/>
          <w:b/>
          <w:bCs/>
          <w:sz w:val="24"/>
          <w:szCs w:val="24"/>
          <w:rtl/>
        </w:rPr>
        <w:t>בעיה רפואית של הבעל</w:t>
      </w:r>
      <w:r w:rsidRPr="006C5F7B">
        <w:rPr>
          <w:rFonts w:ascii="David" w:hAnsi="David" w:cs="David" w:hint="cs"/>
          <w:sz w:val="24"/>
          <w:szCs w:val="24"/>
          <w:rtl/>
        </w:rPr>
        <w:t xml:space="preserve">- </w:t>
      </w:r>
      <w:r w:rsidRPr="006C5F7B">
        <w:rPr>
          <w:rFonts w:ascii="David" w:hAnsi="David" w:cs="David"/>
          <w:sz w:val="24"/>
          <w:szCs w:val="24"/>
          <w:rtl/>
        </w:rPr>
        <w:t>גם אם גבר אומר שהוא עקר- זו איננה ראיה לשלי</w:t>
      </w:r>
      <w:r w:rsidR="006C5F7B" w:rsidRPr="006C5F7B">
        <w:rPr>
          <w:rFonts w:ascii="David" w:hAnsi="David" w:cs="David" w:hint="cs"/>
          <w:sz w:val="24"/>
          <w:szCs w:val="24"/>
          <w:rtl/>
        </w:rPr>
        <w:t>ל</w:t>
      </w:r>
      <w:r w:rsidRPr="006C5F7B">
        <w:rPr>
          <w:rFonts w:ascii="David" w:hAnsi="David" w:cs="David"/>
          <w:sz w:val="24"/>
          <w:szCs w:val="24"/>
          <w:rtl/>
        </w:rPr>
        <w:t xml:space="preserve">ת אבהות, מאחר והיו עקרים שהביאו ילדים, כמו שרה ואברהם. </w:t>
      </w:r>
      <w:r w:rsidRPr="006C5F7B">
        <w:rPr>
          <w:rFonts w:ascii="David" w:hAnsi="David" w:cs="David" w:hint="cs"/>
          <w:sz w:val="24"/>
          <w:szCs w:val="24"/>
          <w:rtl/>
        </w:rPr>
        <w:t>אברהם היה זקן מאוד ושרה עקרה ועדיים הם הביאו ילד מה שמלמד שעקרות לא מוכיחה. רק אלוהים קובע אם יש הריון לא הסטטיסטיק</w:t>
      </w:r>
      <w:r w:rsidRPr="006C5F7B">
        <w:rPr>
          <w:rFonts w:ascii="David" w:hAnsi="David" w:cs="David" w:hint="eastAsia"/>
          <w:sz w:val="24"/>
          <w:szCs w:val="24"/>
          <w:rtl/>
        </w:rPr>
        <w:t>ה</w:t>
      </w:r>
      <w:r w:rsidRPr="006C5F7B">
        <w:rPr>
          <w:rFonts w:ascii="David" w:hAnsi="David" w:cs="David" w:hint="cs"/>
          <w:sz w:val="24"/>
          <w:szCs w:val="24"/>
          <w:rtl/>
        </w:rPr>
        <w:t xml:space="preserve">. </w:t>
      </w:r>
      <w:r w:rsidRPr="006C5F7B">
        <w:rPr>
          <w:rFonts w:ascii="David" w:hAnsi="David" w:cs="David"/>
          <w:sz w:val="24"/>
          <w:szCs w:val="24"/>
          <w:rtl/>
        </w:rPr>
        <w:t>המשפט המוסלמי אומר שבדיקה גנטית איננה ראיה דתית לקבלת או שלילת אבהות. מאחר ובדיקה גנטית מבוססת סטטיסטית</w:t>
      </w:r>
      <w:r w:rsidRPr="006C5F7B">
        <w:rPr>
          <w:rFonts w:ascii="David" w:hAnsi="David" w:cs="David" w:hint="cs"/>
          <w:sz w:val="24"/>
          <w:szCs w:val="24"/>
          <w:rtl/>
        </w:rPr>
        <w:t>, היא בדיקה הסתברותית ולא ראיה חותכת</w:t>
      </w:r>
      <w:r w:rsidRPr="006C5F7B">
        <w:rPr>
          <w:rFonts w:ascii="David" w:hAnsi="David" w:cs="David"/>
          <w:sz w:val="24"/>
          <w:szCs w:val="24"/>
          <w:rtl/>
        </w:rPr>
        <w:t xml:space="preserve">. </w:t>
      </w:r>
      <w:r w:rsidRPr="006C5F7B">
        <w:rPr>
          <w:rFonts w:ascii="David" w:hAnsi="David" w:cs="David" w:hint="cs"/>
          <w:sz w:val="24"/>
          <w:szCs w:val="24"/>
          <w:rtl/>
        </w:rPr>
        <w:t xml:space="preserve">בבדיקה עושים השוואה בין הרצף הגנטי של האבא לבין הרצף הגנטי של הילד ובגלל שהמקסימום התאמה זה 97%, הראיה לא מספיק חותכת ולכן היא איננה נחשבת כראיה. </w:t>
      </w:r>
      <w:r w:rsidRPr="006C5F7B">
        <w:rPr>
          <w:rFonts w:ascii="David" w:hAnsi="David" w:cs="David"/>
          <w:sz w:val="24"/>
          <w:szCs w:val="24"/>
          <w:rtl/>
        </w:rPr>
        <w:t xml:space="preserve">היא יכולה להיות ראייה תומכת בקביעת אבהות אבל לא בשלילה. </w:t>
      </w:r>
      <w:r w:rsidRPr="006C5F7B">
        <w:rPr>
          <w:rFonts w:ascii="David" w:hAnsi="David" w:cs="David" w:hint="cs"/>
          <w:sz w:val="24"/>
          <w:szCs w:val="24"/>
          <w:rtl/>
        </w:rPr>
        <w:t xml:space="preserve"> </w:t>
      </w:r>
    </w:p>
    <w:p w14:paraId="0C3531D0" w14:textId="2FA82DA3" w:rsidR="001133FC" w:rsidRPr="006C5F7B" w:rsidRDefault="001133FC" w:rsidP="006C5F7B">
      <w:pPr>
        <w:pStyle w:val="a3"/>
        <w:spacing w:after="0" w:line="360" w:lineRule="auto"/>
        <w:jc w:val="both"/>
        <w:rPr>
          <w:rFonts w:ascii="David" w:hAnsi="David" w:cs="David"/>
          <w:sz w:val="24"/>
          <w:szCs w:val="24"/>
        </w:rPr>
      </w:pPr>
      <w:r w:rsidRPr="006C5F7B">
        <w:rPr>
          <w:rFonts w:ascii="David" w:hAnsi="David" w:cs="David"/>
          <w:sz w:val="24"/>
          <w:szCs w:val="24"/>
          <w:rtl/>
        </w:rPr>
        <w:t>אך יש מקרים שגברים לא יוכלו להביא ילדים בעולם- לדוגמה גברים שמוכח פיזית שאינם יכולים- "מג'בול" כמו סריסים.</w:t>
      </w:r>
      <w:r w:rsidRPr="006C5F7B">
        <w:rPr>
          <w:rFonts w:ascii="David" w:hAnsi="David" w:cs="David" w:hint="cs"/>
          <w:sz w:val="24"/>
          <w:szCs w:val="24"/>
          <w:rtl/>
        </w:rPr>
        <w:t xml:space="preserve"> ראיה עובדתית וברורה שהוא אינו יכול להביא ילדים לעולם (למשל חסר איבר מין) אז נקבל את עמדתו לכך שהוא אינו האב, למרות שהיו נשואים.  </w:t>
      </w:r>
    </w:p>
    <w:p w14:paraId="64118F64" w14:textId="77777777" w:rsidR="00F27FBB" w:rsidRPr="00F27FBB" w:rsidRDefault="00F27FBB" w:rsidP="00F27FBB">
      <w:pPr>
        <w:spacing w:after="0" w:line="360" w:lineRule="auto"/>
        <w:jc w:val="both"/>
        <w:rPr>
          <w:rFonts w:ascii="David" w:hAnsi="David" w:cs="David"/>
          <w:sz w:val="24"/>
          <w:szCs w:val="24"/>
        </w:rPr>
      </w:pPr>
    </w:p>
    <w:p w14:paraId="34AE48BC" w14:textId="0C4A7E6C" w:rsidR="00F27FBB" w:rsidRDefault="00F27FBB" w:rsidP="00F27FBB">
      <w:pPr>
        <w:spacing w:after="0" w:line="360" w:lineRule="auto"/>
        <w:jc w:val="both"/>
        <w:rPr>
          <w:rFonts w:ascii="David" w:hAnsi="David" w:cs="David"/>
          <w:b/>
          <w:bCs/>
          <w:sz w:val="24"/>
          <w:szCs w:val="24"/>
          <w:rtl/>
        </w:rPr>
      </w:pPr>
      <w:r w:rsidRPr="00FC4C8F">
        <w:rPr>
          <w:rFonts w:ascii="David" w:hAnsi="David" w:cs="David"/>
          <w:b/>
          <w:bCs/>
          <w:sz w:val="24"/>
          <w:szCs w:val="24"/>
          <w:rtl/>
        </w:rPr>
        <w:t>במידה שכל התנאים התקיימו, נקבעת אבהות.</w:t>
      </w:r>
      <w:r w:rsidR="006C5F7B">
        <w:rPr>
          <w:rFonts w:ascii="David" w:hAnsi="David" w:cs="David" w:hint="cs"/>
          <w:b/>
          <w:bCs/>
          <w:sz w:val="24"/>
          <w:szCs w:val="24"/>
          <w:rtl/>
        </w:rPr>
        <w:t xml:space="preserve">, ואז אוטומטית הילד מקבל זכויות של מזונות מאביו. </w:t>
      </w:r>
    </w:p>
    <w:p w14:paraId="75BE9DC0" w14:textId="77777777" w:rsidR="00DA004F" w:rsidRDefault="00DA004F" w:rsidP="006C5F7B">
      <w:pPr>
        <w:spacing w:after="0" w:line="360" w:lineRule="auto"/>
        <w:jc w:val="both"/>
        <w:rPr>
          <w:rFonts w:ascii="David" w:hAnsi="David" w:cs="David"/>
          <w:b/>
          <w:bCs/>
          <w:sz w:val="24"/>
          <w:szCs w:val="24"/>
          <w:u w:val="single"/>
          <w:rtl/>
        </w:rPr>
      </w:pPr>
    </w:p>
    <w:p w14:paraId="7C031A40" w14:textId="77777777" w:rsidR="00DA004F" w:rsidRDefault="00DA004F" w:rsidP="006C5F7B">
      <w:pPr>
        <w:spacing w:after="0" w:line="360" w:lineRule="auto"/>
        <w:jc w:val="both"/>
        <w:rPr>
          <w:rFonts w:ascii="David" w:hAnsi="David" w:cs="David"/>
          <w:b/>
          <w:bCs/>
          <w:sz w:val="24"/>
          <w:szCs w:val="24"/>
          <w:u w:val="single"/>
          <w:rtl/>
        </w:rPr>
      </w:pPr>
    </w:p>
    <w:p w14:paraId="65EBBD54" w14:textId="2CB6CDD4" w:rsidR="006C5F7B" w:rsidRPr="00FC4C8F" w:rsidRDefault="006C5F7B" w:rsidP="006C5F7B">
      <w:pPr>
        <w:spacing w:after="0" w:line="360" w:lineRule="auto"/>
        <w:jc w:val="both"/>
        <w:rPr>
          <w:rFonts w:ascii="David" w:hAnsi="David" w:cs="David"/>
          <w:b/>
          <w:bCs/>
          <w:sz w:val="24"/>
          <w:szCs w:val="24"/>
          <w:u w:val="single"/>
          <w:rtl/>
        </w:rPr>
      </w:pPr>
      <w:r w:rsidRPr="00FC4C8F">
        <w:rPr>
          <w:rFonts w:ascii="David" w:hAnsi="David" w:cs="David"/>
          <w:b/>
          <w:bCs/>
          <w:sz w:val="24"/>
          <w:szCs w:val="24"/>
          <w:u w:val="single"/>
          <w:rtl/>
        </w:rPr>
        <w:t>מזונות ילדים:</w:t>
      </w:r>
    </w:p>
    <w:p w14:paraId="1FCB3DB2" w14:textId="053355F2" w:rsidR="006C5F7B" w:rsidRDefault="006C5F7B" w:rsidP="006C5F7B">
      <w:pPr>
        <w:spacing w:after="0" w:line="360" w:lineRule="auto"/>
        <w:jc w:val="both"/>
        <w:rPr>
          <w:rFonts w:ascii="David" w:hAnsi="David" w:cs="David"/>
          <w:sz w:val="24"/>
          <w:szCs w:val="24"/>
          <w:rtl/>
        </w:rPr>
      </w:pPr>
      <w:r w:rsidRPr="00FC4C8F">
        <w:rPr>
          <w:rFonts w:ascii="David" w:hAnsi="David" w:cs="David"/>
          <w:sz w:val="24"/>
          <w:szCs w:val="24"/>
          <w:rtl/>
        </w:rPr>
        <w:t>יש הבדל מהותי בין מזונות אישה למזונות ילדים. ילד זכאי למזונות מתוקף שרעי משפטי, האב יזון את בנו כי הוא חלק ממנו. חייב לשלם מזונות בכל מקרה. (בתנאי שההורים נשואים והילד נולד לפחות 6 חודשים אחרי</w:t>
      </w:r>
      <w:r>
        <w:rPr>
          <w:rFonts w:ascii="David" w:hAnsi="David" w:cs="David" w:hint="cs"/>
          <w:sz w:val="24"/>
          <w:szCs w:val="24"/>
          <w:rtl/>
        </w:rPr>
        <w:t xml:space="preserve">). האם איננה מחוייבת במזונות בנה ורק האב מחוייב באופן מלא. </w:t>
      </w:r>
    </w:p>
    <w:p w14:paraId="2559749E" w14:textId="7FB16E1C" w:rsidR="0091592C" w:rsidRDefault="0091592C" w:rsidP="0091592C">
      <w:pPr>
        <w:spacing w:after="0" w:line="360" w:lineRule="auto"/>
        <w:jc w:val="both"/>
        <w:rPr>
          <w:rFonts w:ascii="David" w:hAnsi="David" w:cs="David"/>
          <w:sz w:val="24"/>
          <w:szCs w:val="24"/>
          <w:rtl/>
        </w:rPr>
      </w:pPr>
      <w:r w:rsidRPr="0091592C">
        <w:rPr>
          <w:rFonts w:ascii="David" w:hAnsi="David" w:cs="David" w:hint="cs"/>
          <w:b/>
          <w:bCs/>
          <w:sz w:val="24"/>
          <w:szCs w:val="24"/>
          <w:highlight w:val="cyan"/>
          <w:rtl/>
        </w:rPr>
        <w:t>הלכת בע"מ 919</w:t>
      </w:r>
      <w:r w:rsidR="00E306A8">
        <w:rPr>
          <w:rFonts w:ascii="David" w:hAnsi="David" w:cs="David" w:hint="cs"/>
          <w:b/>
          <w:bCs/>
          <w:sz w:val="24"/>
          <w:szCs w:val="24"/>
          <w:highlight w:val="cyan"/>
          <w:rtl/>
        </w:rPr>
        <w:t>/15</w:t>
      </w:r>
      <w:r w:rsidRPr="0091592C">
        <w:rPr>
          <w:rFonts w:ascii="David" w:hAnsi="David" w:cs="David" w:hint="cs"/>
          <w:b/>
          <w:bCs/>
          <w:sz w:val="24"/>
          <w:szCs w:val="24"/>
          <w:highlight w:val="cyan"/>
          <w:rtl/>
        </w:rPr>
        <w:t>-</w:t>
      </w:r>
      <w:r>
        <w:rPr>
          <w:rFonts w:ascii="David" w:hAnsi="David" w:cs="David" w:hint="cs"/>
          <w:sz w:val="24"/>
          <w:szCs w:val="24"/>
          <w:rtl/>
        </w:rPr>
        <w:t xml:space="preserve"> הפסיקה של בג"ץ באותו עניין הסתמכה על דיני מזונות ילדים במשפט העברי ועל סמך אותם דינים פסק בג"ץ אחריות משותפת. ואילו לפני בתי הדין השרעיים מזונות ילדים על האב ולכן הדין לא רלוונטי. </w:t>
      </w:r>
    </w:p>
    <w:p w14:paraId="15C193CF" w14:textId="77777777" w:rsidR="0091592C" w:rsidRDefault="0091592C" w:rsidP="0091592C">
      <w:pPr>
        <w:spacing w:after="0" w:line="360" w:lineRule="auto"/>
        <w:jc w:val="both"/>
        <w:rPr>
          <w:rFonts w:ascii="David" w:hAnsi="David" w:cs="David"/>
          <w:sz w:val="24"/>
          <w:szCs w:val="24"/>
          <w:rtl/>
        </w:rPr>
      </w:pPr>
      <w:r>
        <w:rPr>
          <w:rFonts w:ascii="David" w:hAnsi="David" w:cs="David" w:hint="cs"/>
          <w:sz w:val="24"/>
          <w:szCs w:val="24"/>
          <w:rtl/>
        </w:rPr>
        <w:t xml:space="preserve">גם אם האב עני והאם עשירה האחריות מוטלת על האב והוא יישא במזונות אלא אם הוא עני מרוד באופן קבוע שדינו כדין המת. בישראל זה לא יכול לקרות מכיוון שמי שלא משתכר בישראל מקבל קצבאות מהמדינה, גם אסיר שלא יכול לעבוד מקבל קצבה ולכן לא יהיה פטור ממזונות בנו. </w:t>
      </w:r>
    </w:p>
    <w:p w14:paraId="1D74CFED" w14:textId="7529DDD6" w:rsidR="0091592C" w:rsidRPr="00FC4C8F" w:rsidRDefault="0091592C" w:rsidP="0091592C">
      <w:pPr>
        <w:spacing w:after="0" w:line="360" w:lineRule="auto"/>
        <w:jc w:val="both"/>
        <w:rPr>
          <w:rFonts w:ascii="David" w:hAnsi="David" w:cs="David"/>
          <w:sz w:val="24"/>
          <w:szCs w:val="24"/>
          <w:rtl/>
        </w:rPr>
      </w:pPr>
      <w:r>
        <w:rPr>
          <w:rFonts w:ascii="David" w:hAnsi="David" w:cs="David" w:hint="cs"/>
          <w:sz w:val="24"/>
          <w:szCs w:val="24"/>
          <w:rtl/>
        </w:rPr>
        <w:t xml:space="preserve">רשות האם להלוות על חשבון האב- אם לאב אין כסף למזונות האם יכולה להלוות על שמו והוא יצטרך להחזיר למקום בהמשך- למשל היא יכולה לקחת מביטוח לאומי והוא יהיה חב להם. </w:t>
      </w:r>
    </w:p>
    <w:p w14:paraId="29D97D0C" w14:textId="53B7C7BE" w:rsidR="006C5F7B" w:rsidRPr="00FC4C8F" w:rsidRDefault="006C5F7B" w:rsidP="006C5F7B">
      <w:pPr>
        <w:spacing w:after="0" w:line="360" w:lineRule="auto"/>
        <w:jc w:val="both"/>
        <w:rPr>
          <w:rFonts w:ascii="David" w:hAnsi="David" w:cs="David"/>
          <w:sz w:val="24"/>
          <w:szCs w:val="24"/>
          <w:u w:val="single"/>
          <w:rtl/>
        </w:rPr>
      </w:pPr>
      <w:r>
        <w:rPr>
          <w:rFonts w:ascii="David" w:hAnsi="David" w:cs="David" w:hint="cs"/>
          <w:sz w:val="24"/>
          <w:szCs w:val="24"/>
          <w:u w:val="single"/>
          <w:rtl/>
        </w:rPr>
        <w:t xml:space="preserve">הסכום המינימלי שמספיק לחיים בכבוד. </w:t>
      </w:r>
      <w:r w:rsidRPr="00FC4C8F">
        <w:rPr>
          <w:rFonts w:ascii="David" w:hAnsi="David" w:cs="David"/>
          <w:sz w:val="24"/>
          <w:szCs w:val="24"/>
          <w:u w:val="single"/>
          <w:rtl/>
        </w:rPr>
        <w:t xml:space="preserve">חבות המזונות כוללת: </w:t>
      </w:r>
    </w:p>
    <w:p w14:paraId="179EF2BA" w14:textId="40935CE8" w:rsidR="006C5F7B" w:rsidRPr="00FC4C8F" w:rsidRDefault="006C5F7B" w:rsidP="006C5F7B">
      <w:pPr>
        <w:numPr>
          <w:ilvl w:val="0"/>
          <w:numId w:val="28"/>
        </w:numPr>
        <w:spacing w:after="0" w:line="360" w:lineRule="auto"/>
        <w:jc w:val="both"/>
        <w:rPr>
          <w:rFonts w:ascii="David" w:hAnsi="David" w:cs="David"/>
          <w:sz w:val="24"/>
          <w:szCs w:val="24"/>
          <w:rtl/>
        </w:rPr>
      </w:pPr>
      <w:r w:rsidRPr="00FC4C8F">
        <w:rPr>
          <w:rFonts w:ascii="David" w:hAnsi="David" w:cs="David"/>
          <w:sz w:val="24"/>
          <w:szCs w:val="24"/>
          <w:rtl/>
        </w:rPr>
        <w:t>מדור</w:t>
      </w:r>
      <w:r w:rsidR="00F852FC">
        <w:rPr>
          <w:rFonts w:ascii="David" w:hAnsi="David" w:cs="David" w:hint="cs"/>
          <w:sz w:val="24"/>
          <w:szCs w:val="24"/>
          <w:rtl/>
        </w:rPr>
        <w:t xml:space="preserve"> (דיור)</w:t>
      </w:r>
      <w:r w:rsidR="0091592C">
        <w:rPr>
          <w:rFonts w:ascii="David" w:hAnsi="David" w:cs="David" w:hint="cs"/>
          <w:sz w:val="24"/>
          <w:szCs w:val="24"/>
          <w:rtl/>
        </w:rPr>
        <w:t>- יכול להיות גם שכר דירה</w:t>
      </w:r>
      <w:r w:rsidR="00E306A8">
        <w:rPr>
          <w:rFonts w:ascii="David" w:hAnsi="David" w:cs="David" w:hint="cs"/>
          <w:sz w:val="24"/>
          <w:szCs w:val="24"/>
          <w:rtl/>
        </w:rPr>
        <w:t xml:space="preserve">, מתקזז עם החיוב למזונות אישה (מספיק לשלם על דירה אחת לאישה ולילדים לא צריך לכל אחד בנפרד). </w:t>
      </w:r>
    </w:p>
    <w:p w14:paraId="47D29A58" w14:textId="77777777" w:rsidR="006C5F7B" w:rsidRPr="00FC4C8F" w:rsidRDefault="006C5F7B" w:rsidP="006C5F7B">
      <w:pPr>
        <w:numPr>
          <w:ilvl w:val="0"/>
          <w:numId w:val="28"/>
        </w:numPr>
        <w:spacing w:after="0" w:line="360" w:lineRule="auto"/>
        <w:jc w:val="both"/>
        <w:rPr>
          <w:rFonts w:ascii="David" w:hAnsi="David" w:cs="David"/>
          <w:sz w:val="24"/>
          <w:szCs w:val="24"/>
          <w:rtl/>
        </w:rPr>
      </w:pPr>
      <w:r w:rsidRPr="00FC4C8F">
        <w:rPr>
          <w:rFonts w:ascii="David" w:hAnsi="David" w:cs="David"/>
          <w:sz w:val="24"/>
          <w:szCs w:val="24"/>
          <w:rtl/>
        </w:rPr>
        <w:t xml:space="preserve">מזון </w:t>
      </w:r>
    </w:p>
    <w:p w14:paraId="7577F476" w14:textId="77777777" w:rsidR="006C5F7B" w:rsidRPr="00FC4C8F" w:rsidRDefault="006C5F7B" w:rsidP="006C5F7B">
      <w:pPr>
        <w:numPr>
          <w:ilvl w:val="0"/>
          <w:numId w:val="28"/>
        </w:numPr>
        <w:spacing w:after="0" w:line="360" w:lineRule="auto"/>
        <w:jc w:val="both"/>
        <w:rPr>
          <w:rFonts w:ascii="David" w:hAnsi="David" w:cs="David"/>
          <w:sz w:val="24"/>
          <w:szCs w:val="24"/>
          <w:rtl/>
        </w:rPr>
      </w:pPr>
      <w:r w:rsidRPr="00FC4C8F">
        <w:rPr>
          <w:rFonts w:ascii="David" w:hAnsi="David" w:cs="David"/>
          <w:sz w:val="24"/>
          <w:szCs w:val="24"/>
          <w:rtl/>
        </w:rPr>
        <w:t xml:space="preserve">לבוש. </w:t>
      </w:r>
    </w:p>
    <w:p w14:paraId="15EA528C" w14:textId="62305CBE" w:rsidR="006C5F7B" w:rsidRDefault="006C5F7B" w:rsidP="006C5F7B">
      <w:pPr>
        <w:spacing w:after="0" w:line="360" w:lineRule="auto"/>
        <w:jc w:val="both"/>
        <w:rPr>
          <w:rFonts w:ascii="David" w:hAnsi="David" w:cs="David"/>
          <w:sz w:val="24"/>
          <w:szCs w:val="24"/>
          <w:rtl/>
        </w:rPr>
      </w:pPr>
      <w:r w:rsidRPr="00FC4C8F">
        <w:rPr>
          <w:rFonts w:ascii="David" w:hAnsi="David" w:cs="David"/>
          <w:sz w:val="24"/>
          <w:szCs w:val="24"/>
          <w:u w:val="single"/>
          <w:rtl/>
        </w:rPr>
        <w:t>ישנם עוד 2 דברים הכרחיים</w:t>
      </w:r>
      <w:r w:rsidRPr="00FC4C8F">
        <w:rPr>
          <w:rFonts w:ascii="David" w:hAnsi="David" w:cs="David"/>
          <w:b/>
          <w:bCs/>
          <w:sz w:val="24"/>
          <w:szCs w:val="24"/>
          <w:rtl/>
        </w:rPr>
        <w:t>: חינוך</w:t>
      </w:r>
      <w:r w:rsidRPr="00FC4C8F">
        <w:rPr>
          <w:rFonts w:ascii="David" w:hAnsi="David" w:cs="David"/>
          <w:sz w:val="24"/>
          <w:szCs w:val="24"/>
          <w:rtl/>
        </w:rPr>
        <w:t xml:space="preserve">- כל דבר שדרוש לילד להתפתחותו התקינה. </w:t>
      </w:r>
      <w:r w:rsidRPr="00FC4C8F">
        <w:rPr>
          <w:rFonts w:ascii="David" w:hAnsi="David" w:cs="David"/>
          <w:b/>
          <w:bCs/>
          <w:sz w:val="24"/>
          <w:szCs w:val="24"/>
          <w:rtl/>
        </w:rPr>
        <w:t>בריאות-</w:t>
      </w:r>
      <w:r w:rsidRPr="00FC4C8F">
        <w:rPr>
          <w:rFonts w:ascii="David" w:hAnsi="David" w:cs="David"/>
          <w:sz w:val="24"/>
          <w:szCs w:val="24"/>
          <w:rtl/>
        </w:rPr>
        <w:t xml:space="preserve"> נפשית ופיזית.</w:t>
      </w:r>
    </w:p>
    <w:p w14:paraId="596D8C1D" w14:textId="361169B4" w:rsidR="006C5F7B" w:rsidRPr="00FC4C8F" w:rsidRDefault="006C5F7B" w:rsidP="006C5F7B">
      <w:pPr>
        <w:spacing w:after="0" w:line="360" w:lineRule="auto"/>
        <w:jc w:val="both"/>
        <w:rPr>
          <w:rFonts w:ascii="David" w:hAnsi="David" w:cs="David"/>
          <w:sz w:val="24"/>
          <w:szCs w:val="24"/>
          <w:rtl/>
        </w:rPr>
      </w:pPr>
      <w:r w:rsidRPr="00FC4C8F">
        <w:rPr>
          <w:rFonts w:ascii="David" w:hAnsi="David" w:cs="David"/>
          <w:sz w:val="24"/>
          <w:szCs w:val="24"/>
          <w:rtl/>
        </w:rPr>
        <w:t>ילד</w:t>
      </w:r>
      <w:r w:rsidR="00BA39BB">
        <w:rPr>
          <w:rFonts w:ascii="David" w:hAnsi="David" w:cs="David" w:hint="cs"/>
          <w:sz w:val="24"/>
          <w:szCs w:val="24"/>
          <w:rtl/>
        </w:rPr>
        <w:t>-</w:t>
      </w:r>
      <w:r w:rsidRPr="00FC4C8F">
        <w:rPr>
          <w:rFonts w:ascii="David" w:hAnsi="David" w:cs="David"/>
          <w:sz w:val="24"/>
          <w:szCs w:val="24"/>
          <w:rtl/>
        </w:rPr>
        <w:t xml:space="preserve"> זכאי למזונות בסכומי מינימליים מספקים בלבד. ילד אינו זכאי למזונות עושר. הילד חייב למזונות עד גיל הבגרות (18), או שעד שישתכר בעצמו. בישראל בגלל חוק חינוך חובה הבגרות נקבעה לגיל 18. אם הילד לומד באוניברסיטה, חובת המזונות נמשכת עד תום הלימודים או למידת מקצוע. </w:t>
      </w:r>
      <w:r w:rsidR="00BA39BB">
        <w:rPr>
          <w:rFonts w:ascii="David" w:hAnsi="David" w:cs="David" w:hint="cs"/>
          <w:sz w:val="24"/>
          <w:szCs w:val="24"/>
          <w:rtl/>
        </w:rPr>
        <w:t xml:space="preserve">בזמן ההכשרה הילד יהיה חייב במזונות. </w:t>
      </w:r>
      <w:r w:rsidRPr="00FC4C8F">
        <w:rPr>
          <w:rFonts w:ascii="David" w:hAnsi="David" w:cs="David"/>
          <w:sz w:val="24"/>
          <w:szCs w:val="24"/>
          <w:rtl/>
        </w:rPr>
        <w:t>האב חייב להסכים ללימודים, ומהרגע שהסכים לא יכול לחזור בו. אם האב לא הסכים, חובה על הילד  להוכיח שהלימודים המיטביים עבורו. אם הילד רשום באוניברסיטה ולא לומד בפועל אין חובה במזונותיו.</w:t>
      </w:r>
      <w:r w:rsidR="00BA39BB">
        <w:rPr>
          <w:rFonts w:ascii="David" w:hAnsi="David" w:cs="David" w:hint="cs"/>
          <w:sz w:val="24"/>
          <w:szCs w:val="24"/>
          <w:rtl/>
        </w:rPr>
        <w:t xml:space="preserve"> החיוב הוא רק לתואר הראשון. </w:t>
      </w:r>
      <w:r w:rsidR="00AE57D5">
        <w:rPr>
          <w:rFonts w:ascii="David" w:hAnsi="David" w:cs="David" w:hint="cs"/>
          <w:sz w:val="24"/>
          <w:szCs w:val="24"/>
          <w:rtl/>
        </w:rPr>
        <w:t xml:space="preserve">בן שהוא מעל גיל 18 ולא הלך ללמוד אז כבר לא ישלמו לו מזונות כי הוא יכול לעבוד ולדאוג לעצמו (בשונה מהבנות). </w:t>
      </w:r>
    </w:p>
    <w:p w14:paraId="5AA52AC5" w14:textId="5ACA545A" w:rsidR="006C5F7B" w:rsidRDefault="006C5F7B" w:rsidP="006C5F7B">
      <w:pPr>
        <w:spacing w:after="0" w:line="360" w:lineRule="auto"/>
        <w:jc w:val="both"/>
        <w:rPr>
          <w:rFonts w:ascii="David" w:hAnsi="David" w:cs="David"/>
          <w:sz w:val="24"/>
          <w:szCs w:val="24"/>
          <w:rtl/>
        </w:rPr>
      </w:pPr>
      <w:r w:rsidRPr="00FC4C8F">
        <w:rPr>
          <w:rFonts w:ascii="David" w:hAnsi="David" w:cs="David"/>
          <w:sz w:val="24"/>
          <w:szCs w:val="24"/>
          <w:rtl/>
        </w:rPr>
        <w:t>ילדה- האב חייב במזונות ביתו עד שהיא מתחתנת</w:t>
      </w:r>
      <w:r w:rsidR="00BA39BB">
        <w:rPr>
          <w:rFonts w:ascii="David" w:hAnsi="David" w:cs="David" w:hint="cs"/>
          <w:sz w:val="24"/>
          <w:szCs w:val="24"/>
          <w:rtl/>
        </w:rPr>
        <w:t xml:space="preserve"> ואז האחריות למזונות עובר לבן זוגה</w:t>
      </w:r>
      <w:r w:rsidRPr="00FC4C8F">
        <w:rPr>
          <w:rFonts w:ascii="David" w:hAnsi="David" w:cs="David"/>
          <w:sz w:val="24"/>
          <w:szCs w:val="24"/>
          <w:rtl/>
        </w:rPr>
        <w:t xml:space="preserve">. </w:t>
      </w:r>
      <w:r w:rsidR="00BA39BB">
        <w:rPr>
          <w:rFonts w:ascii="David" w:hAnsi="David" w:cs="David" w:hint="cs"/>
          <w:sz w:val="24"/>
          <w:szCs w:val="24"/>
          <w:rtl/>
        </w:rPr>
        <w:t xml:space="preserve">אפשרות שניה אם היא </w:t>
      </w:r>
      <w:r w:rsidR="00AE57D5">
        <w:rPr>
          <w:rFonts w:ascii="David" w:hAnsi="David" w:cs="David" w:hint="cs"/>
          <w:sz w:val="24"/>
          <w:szCs w:val="24"/>
          <w:rtl/>
        </w:rPr>
        <w:t>משתכרת</w:t>
      </w:r>
      <w:r w:rsidR="00BA39BB">
        <w:rPr>
          <w:rFonts w:ascii="David" w:hAnsi="David" w:cs="David" w:hint="cs"/>
          <w:sz w:val="24"/>
          <w:szCs w:val="24"/>
          <w:rtl/>
        </w:rPr>
        <w:t xml:space="preserve"> בפועל כלומר, אם היא מעל גיל 18 והיא בריאה ויכולה לעבוד אך בחרה שלא הוא עדיין יהיה חייב במזונותיה. </w:t>
      </w:r>
      <w:r w:rsidRPr="00FC4C8F">
        <w:rPr>
          <w:rFonts w:ascii="David" w:hAnsi="David" w:cs="David"/>
          <w:sz w:val="24"/>
          <w:szCs w:val="24"/>
          <w:rtl/>
        </w:rPr>
        <w:t>האב אינו יכול להכריח את בתו להתחתן</w:t>
      </w:r>
      <w:r w:rsidR="00BA39BB">
        <w:rPr>
          <w:rFonts w:ascii="David" w:hAnsi="David" w:cs="David" w:hint="cs"/>
          <w:sz w:val="24"/>
          <w:szCs w:val="24"/>
          <w:rtl/>
        </w:rPr>
        <w:t xml:space="preserve"> או לעבוד</w:t>
      </w:r>
      <w:r w:rsidRPr="00FC4C8F">
        <w:rPr>
          <w:rFonts w:ascii="David" w:hAnsi="David" w:cs="David"/>
          <w:sz w:val="24"/>
          <w:szCs w:val="24"/>
          <w:rtl/>
        </w:rPr>
        <w:t>. אם היא עובדת ומספיקה לעצמה- הוא לא חייב למזונותיה</w:t>
      </w:r>
      <w:r w:rsidR="00BA39BB">
        <w:rPr>
          <w:rFonts w:ascii="David" w:hAnsi="David" w:cs="David" w:hint="cs"/>
          <w:sz w:val="24"/>
          <w:szCs w:val="24"/>
          <w:rtl/>
        </w:rPr>
        <w:t>, ומזונותיה מכספה</w:t>
      </w:r>
      <w:r w:rsidRPr="00FC4C8F">
        <w:rPr>
          <w:rFonts w:ascii="David" w:hAnsi="David" w:cs="David"/>
          <w:sz w:val="24"/>
          <w:szCs w:val="24"/>
          <w:rtl/>
        </w:rPr>
        <w:t>. אם האישה מתגרשת- החיוב עובר לאב, ואם מת, לאחים. (ולכן הבנים יורשים יותר).</w:t>
      </w:r>
    </w:p>
    <w:p w14:paraId="4C76A1D5" w14:textId="627D4E6C" w:rsidR="006C5F7B" w:rsidRDefault="00E306A8" w:rsidP="006C5F7B">
      <w:pPr>
        <w:spacing w:after="0" w:line="360" w:lineRule="auto"/>
        <w:jc w:val="both"/>
        <w:rPr>
          <w:rFonts w:ascii="David" w:hAnsi="David" w:cs="David"/>
          <w:b/>
          <w:bCs/>
          <w:sz w:val="24"/>
          <w:szCs w:val="24"/>
          <w:rtl/>
        </w:rPr>
      </w:pPr>
      <w:r>
        <w:rPr>
          <w:rFonts w:ascii="David" w:hAnsi="David" w:cs="David" w:hint="cs"/>
          <w:b/>
          <w:bCs/>
          <w:sz w:val="24"/>
          <w:szCs w:val="24"/>
          <w:rtl/>
        </w:rPr>
        <w:t>טענות על מנת להיפטר</w:t>
      </w:r>
      <w:r w:rsidR="006C5F7B" w:rsidRPr="00FC4C8F">
        <w:rPr>
          <w:rFonts w:ascii="David" w:hAnsi="David" w:cs="David"/>
          <w:b/>
          <w:bCs/>
          <w:sz w:val="24"/>
          <w:szCs w:val="24"/>
          <w:rtl/>
        </w:rPr>
        <w:t xml:space="preserve"> ממזונות:</w:t>
      </w:r>
    </w:p>
    <w:p w14:paraId="7C3676BF" w14:textId="6D329DC8" w:rsidR="00E306A8" w:rsidRPr="00131973" w:rsidRDefault="00E306A8" w:rsidP="00E306A8">
      <w:pPr>
        <w:pStyle w:val="a3"/>
        <w:numPr>
          <w:ilvl w:val="0"/>
          <w:numId w:val="33"/>
        </w:numPr>
        <w:spacing w:after="0" w:line="360" w:lineRule="auto"/>
        <w:jc w:val="both"/>
        <w:rPr>
          <w:rFonts w:ascii="David" w:hAnsi="David" w:cs="David"/>
          <w:sz w:val="24"/>
          <w:szCs w:val="24"/>
          <w:u w:val="single"/>
        </w:rPr>
      </w:pPr>
      <w:r w:rsidRPr="00131973">
        <w:rPr>
          <w:rFonts w:ascii="David" w:hAnsi="David" w:cs="David" w:hint="cs"/>
          <w:sz w:val="24"/>
          <w:szCs w:val="24"/>
          <w:u w:val="single"/>
          <w:rtl/>
        </w:rPr>
        <w:t>שהוא לא האב</w:t>
      </w:r>
      <w:r w:rsidR="00131973">
        <w:rPr>
          <w:rFonts w:ascii="David" w:hAnsi="David" w:cs="David" w:hint="cs"/>
          <w:sz w:val="24"/>
          <w:szCs w:val="24"/>
          <w:u w:val="single"/>
          <w:rtl/>
        </w:rPr>
        <w:t>-</w:t>
      </w:r>
      <w:r w:rsidR="00131973">
        <w:rPr>
          <w:rFonts w:ascii="David" w:hAnsi="David" w:cs="David" w:hint="cs"/>
          <w:sz w:val="24"/>
          <w:szCs w:val="24"/>
          <w:rtl/>
        </w:rPr>
        <w:t xml:space="preserve">למשל הם לא היו נשואים, או שאין לו יכולת פיזית לקיום יחסי אישות. </w:t>
      </w:r>
    </w:p>
    <w:p w14:paraId="1BAEC06B" w14:textId="41669467" w:rsidR="00AB4672" w:rsidRDefault="00AB4672" w:rsidP="00AB4672">
      <w:pPr>
        <w:numPr>
          <w:ilvl w:val="0"/>
          <w:numId w:val="33"/>
        </w:numPr>
        <w:spacing w:after="0" w:line="360" w:lineRule="auto"/>
        <w:jc w:val="both"/>
        <w:rPr>
          <w:rFonts w:ascii="David" w:hAnsi="David" w:cs="David"/>
          <w:sz w:val="24"/>
          <w:szCs w:val="24"/>
        </w:rPr>
      </w:pPr>
      <w:r w:rsidRPr="00131973">
        <w:rPr>
          <w:rFonts w:ascii="David" w:hAnsi="David" w:cs="David" w:hint="cs"/>
          <w:sz w:val="24"/>
          <w:szCs w:val="24"/>
          <w:u w:val="single"/>
          <w:rtl/>
        </w:rPr>
        <w:t>לילד יש כסף</w:t>
      </w:r>
      <w:r w:rsidR="00131973" w:rsidRPr="00131973">
        <w:rPr>
          <w:rFonts w:ascii="David" w:hAnsi="David" w:cs="David" w:hint="cs"/>
          <w:sz w:val="24"/>
          <w:szCs w:val="24"/>
          <w:u w:val="single"/>
          <w:rtl/>
        </w:rPr>
        <w:t xml:space="preserve">- </w:t>
      </w:r>
      <w:r w:rsidRPr="00FC4C8F">
        <w:rPr>
          <w:rFonts w:ascii="David" w:hAnsi="David" w:cs="David"/>
          <w:sz w:val="24"/>
          <w:szCs w:val="24"/>
          <w:rtl/>
        </w:rPr>
        <w:t>אם לילד יש כסף</w:t>
      </w:r>
      <w:r>
        <w:rPr>
          <w:rFonts w:ascii="David" w:hAnsi="David" w:cs="David" w:hint="cs"/>
          <w:sz w:val="24"/>
          <w:szCs w:val="24"/>
          <w:rtl/>
        </w:rPr>
        <w:t xml:space="preserve"> (ירושה, עבודה, מתנות, זכה בפיס וכו')</w:t>
      </w:r>
      <w:r w:rsidRPr="00FC4C8F">
        <w:rPr>
          <w:rFonts w:ascii="David" w:hAnsi="David" w:cs="David"/>
          <w:sz w:val="24"/>
          <w:szCs w:val="24"/>
          <w:rtl/>
        </w:rPr>
        <w:t>, החובה נופלת מאביו וחוזרת אליו. מה שיחסר, האב ישלים.</w:t>
      </w:r>
      <w:r>
        <w:rPr>
          <w:rFonts w:ascii="David" w:hAnsi="David" w:cs="David" w:hint="cs"/>
          <w:sz w:val="24"/>
          <w:szCs w:val="24"/>
          <w:rtl/>
        </w:rPr>
        <w:t xml:space="preserve"> החובה היא בסכום המינימלי ומה שאף אחד אחר לא מממן. למשל, אם המדינה מממנת חינוך ורפואה האב פטור. כך גם אם לילד יש כסף והוא יכול לממן את צרכיו הבסיסיים. למשל, ילד שמקבל קצבה חודשית מביטוח לאומי על נכות שיש לו. הקצבה </w:t>
      </w:r>
      <w:r>
        <w:rPr>
          <w:rFonts w:ascii="David" w:hAnsi="David" w:cs="David" w:hint="cs"/>
          <w:sz w:val="24"/>
          <w:szCs w:val="24"/>
          <w:rtl/>
        </w:rPr>
        <w:lastRenderedPageBreak/>
        <w:t xml:space="preserve">אמורה לממן את כל הצרכים הבסיסיים ולכן האב טוען שהוא לא צריך לשלם. האם טוענת שהקצבה מממנת את הטיפולים המיוחדים שהילד צריך. בית הדין השרעי בודק מה הצרכים הבסיסיים בגבול המינימלי. בודקים את הצרכים הרפואיים והחינוכיים שהקופה לא ממנת, מסכים את הכל </w:t>
      </w:r>
      <w:r w:rsidRPr="00AB4672">
        <w:rPr>
          <w:rFonts w:ascii="David" w:hAnsi="David" w:cs="David" w:hint="cs"/>
          <w:b/>
          <w:bCs/>
          <w:sz w:val="24"/>
          <w:szCs w:val="24"/>
          <w:rtl/>
        </w:rPr>
        <w:t>וקובעים מה סך הצרכים של אותו ילד</w:t>
      </w:r>
      <w:r>
        <w:rPr>
          <w:rFonts w:ascii="David" w:hAnsi="David" w:cs="David" w:hint="cs"/>
          <w:sz w:val="24"/>
          <w:szCs w:val="24"/>
          <w:rtl/>
        </w:rPr>
        <w:t xml:space="preserve">. בודקים כמה הקצבה שהוא מקבל מהביטוח לאומי ורואים האם חסר כסף אם כן זהו יהיה הסכום שהאב צריך לשלם במזונות. </w:t>
      </w:r>
    </w:p>
    <w:p w14:paraId="2E2AA0E6" w14:textId="1E12FA18" w:rsidR="00E306A8" w:rsidRDefault="00AB4672" w:rsidP="00F8380C">
      <w:pPr>
        <w:pStyle w:val="a3"/>
        <w:spacing w:after="0" w:line="360" w:lineRule="auto"/>
        <w:jc w:val="both"/>
        <w:rPr>
          <w:rFonts w:ascii="David" w:hAnsi="David" w:cs="David"/>
          <w:sz w:val="24"/>
          <w:szCs w:val="24"/>
          <w:rtl/>
        </w:rPr>
      </w:pPr>
      <w:r w:rsidRPr="00F8380C">
        <w:rPr>
          <w:rFonts w:ascii="David" w:hAnsi="David" w:cs="David"/>
          <w:sz w:val="24"/>
          <w:szCs w:val="24"/>
          <w:u w:val="single"/>
          <w:rtl/>
        </w:rPr>
        <w:t>מקרה מעניין:</w:t>
      </w:r>
      <w:r w:rsidRPr="00AB4672">
        <w:rPr>
          <w:rFonts w:ascii="David" w:hAnsi="David" w:cs="David"/>
          <w:sz w:val="24"/>
          <w:szCs w:val="24"/>
          <w:rtl/>
        </w:rPr>
        <w:t xml:space="preserve"> ילדה שנולדה עם מום וקיבלה כסף כפיצוי על הולדה בעוולה. רוב הפיצוי הנזיקי הוא על אובדן כושר השתכרות. </w:t>
      </w:r>
      <w:r>
        <w:rPr>
          <w:rFonts w:ascii="David" w:hAnsi="David" w:cs="David" w:hint="cs"/>
          <w:sz w:val="24"/>
          <w:szCs w:val="24"/>
          <w:rtl/>
        </w:rPr>
        <w:t xml:space="preserve">אדם בישראל מתחיל להשתכר אחרי גיל 18 ולכן </w:t>
      </w:r>
      <w:r w:rsidRPr="00AB4672">
        <w:rPr>
          <w:rFonts w:ascii="David" w:hAnsi="David" w:cs="David"/>
          <w:sz w:val="24"/>
          <w:szCs w:val="24"/>
          <w:rtl/>
        </w:rPr>
        <w:t>המרצה פסק שהכסף מיועד לגיל 18 והכסף עכשיו לא רלוונטי</w:t>
      </w:r>
      <w:r>
        <w:rPr>
          <w:rFonts w:ascii="David" w:hAnsi="David" w:cs="David" w:hint="cs"/>
          <w:sz w:val="24"/>
          <w:szCs w:val="24"/>
          <w:rtl/>
        </w:rPr>
        <w:t xml:space="preserve">, </w:t>
      </w:r>
      <w:r w:rsidRPr="00AB4672">
        <w:rPr>
          <w:rFonts w:ascii="David" w:hAnsi="David" w:cs="David"/>
          <w:sz w:val="24"/>
          <w:szCs w:val="24"/>
          <w:rtl/>
        </w:rPr>
        <w:t>וכאילו לא קיים.</w:t>
      </w:r>
      <w:r>
        <w:rPr>
          <w:rFonts w:ascii="David" w:hAnsi="David" w:cs="David" w:hint="cs"/>
          <w:sz w:val="24"/>
          <w:szCs w:val="24"/>
          <w:rtl/>
        </w:rPr>
        <w:t xml:space="preserve"> על כן, האב חייב מזונות. </w:t>
      </w:r>
    </w:p>
    <w:p w14:paraId="1050B6A7" w14:textId="77777777" w:rsidR="00DA004F" w:rsidRDefault="00DA004F" w:rsidP="00DA004F">
      <w:pPr>
        <w:spacing w:after="0" w:line="360" w:lineRule="auto"/>
        <w:jc w:val="both"/>
        <w:rPr>
          <w:rFonts w:ascii="David" w:hAnsi="David" w:cs="David"/>
          <w:b/>
          <w:bCs/>
          <w:sz w:val="24"/>
          <w:szCs w:val="24"/>
          <w:rtl/>
        </w:rPr>
      </w:pPr>
    </w:p>
    <w:p w14:paraId="5A06C6FE" w14:textId="404E20E5" w:rsidR="00DA004F" w:rsidRPr="00FC4C8F" w:rsidRDefault="00DA004F" w:rsidP="00DA004F">
      <w:pPr>
        <w:spacing w:after="0" w:line="360" w:lineRule="auto"/>
        <w:jc w:val="both"/>
        <w:rPr>
          <w:rFonts w:ascii="David" w:hAnsi="David" w:cs="David"/>
          <w:b/>
          <w:bCs/>
          <w:sz w:val="24"/>
          <w:szCs w:val="24"/>
          <w:rtl/>
        </w:rPr>
      </w:pPr>
      <w:r w:rsidRPr="00FC4C8F">
        <w:rPr>
          <w:rFonts w:ascii="David" w:hAnsi="David" w:cs="David"/>
          <w:b/>
          <w:bCs/>
          <w:sz w:val="24"/>
          <w:szCs w:val="24"/>
          <w:rtl/>
        </w:rPr>
        <w:t>אישה זכאית למזונות מיום הגשת התביעה בלבד.</w:t>
      </w:r>
    </w:p>
    <w:p w14:paraId="510CEBBE" w14:textId="77777777" w:rsidR="00DA004F" w:rsidRPr="00FC4C8F" w:rsidRDefault="00DA004F" w:rsidP="00DA004F">
      <w:pPr>
        <w:spacing w:after="0" w:line="360" w:lineRule="auto"/>
        <w:jc w:val="both"/>
        <w:rPr>
          <w:rFonts w:ascii="David" w:hAnsi="David" w:cs="David"/>
          <w:b/>
          <w:bCs/>
          <w:sz w:val="24"/>
          <w:szCs w:val="24"/>
          <w:rtl/>
        </w:rPr>
      </w:pPr>
      <w:r w:rsidRPr="00FC4C8F">
        <w:rPr>
          <w:rFonts w:ascii="David" w:hAnsi="David" w:cs="David"/>
          <w:b/>
          <w:bCs/>
          <w:sz w:val="24"/>
          <w:szCs w:val="24"/>
          <w:rtl/>
        </w:rPr>
        <w:t xml:space="preserve">אישה שהקשר שלה עם בעלה הותר, עד מתי זכאית למזונות? אם הנישואים היו כשרים, עד תום תקופת ההמתנה. </w:t>
      </w:r>
    </w:p>
    <w:p w14:paraId="77BCC052" w14:textId="77777777" w:rsidR="00DA004F" w:rsidRPr="005F4650" w:rsidRDefault="00DA004F" w:rsidP="00DA004F">
      <w:pPr>
        <w:numPr>
          <w:ilvl w:val="0"/>
          <w:numId w:val="28"/>
        </w:numPr>
        <w:spacing w:after="0" w:line="360" w:lineRule="auto"/>
        <w:jc w:val="both"/>
        <w:rPr>
          <w:rFonts w:ascii="David" w:hAnsi="David" w:cs="David"/>
          <w:sz w:val="24"/>
          <w:szCs w:val="24"/>
          <w:rtl/>
        </w:rPr>
      </w:pPr>
      <w:r w:rsidRPr="00FC4C8F">
        <w:rPr>
          <w:rFonts w:ascii="David" w:hAnsi="David" w:cs="David"/>
          <w:sz w:val="24"/>
          <w:szCs w:val="24"/>
          <w:rtl/>
        </w:rPr>
        <w:t>אם יש לאישה ילדים הזכאות שלה היא למזונות ילדים ומזונות אישה.</w:t>
      </w:r>
    </w:p>
    <w:p w14:paraId="1F2B0400" w14:textId="77777777" w:rsidR="00DA004F" w:rsidRPr="00FC4C8F" w:rsidRDefault="00DA004F" w:rsidP="00DA004F">
      <w:pPr>
        <w:spacing w:after="0" w:line="360" w:lineRule="auto"/>
        <w:jc w:val="both"/>
        <w:rPr>
          <w:rFonts w:ascii="David" w:hAnsi="David" w:cs="David"/>
          <w:b/>
          <w:bCs/>
          <w:sz w:val="24"/>
          <w:szCs w:val="24"/>
          <w:u w:val="single"/>
          <w:rtl/>
        </w:rPr>
      </w:pPr>
    </w:p>
    <w:p w14:paraId="528D787D" w14:textId="77777777" w:rsidR="00DA004F" w:rsidRDefault="00DA004F" w:rsidP="00DA004F">
      <w:pPr>
        <w:spacing w:after="0" w:line="360" w:lineRule="auto"/>
        <w:jc w:val="both"/>
        <w:rPr>
          <w:rFonts w:ascii="David" w:hAnsi="David" w:cs="David"/>
          <w:sz w:val="24"/>
          <w:szCs w:val="24"/>
          <w:rtl/>
        </w:rPr>
      </w:pPr>
    </w:p>
    <w:p w14:paraId="70923F55" w14:textId="16A8FD7D" w:rsidR="00DA004F" w:rsidRPr="00DA004F" w:rsidRDefault="00DA004F" w:rsidP="001746FA">
      <w:pPr>
        <w:pStyle w:val="2"/>
        <w:rPr>
          <w:rtl/>
        </w:rPr>
      </w:pPr>
      <w:bookmarkStart w:id="23" w:name="_Toc128410551"/>
      <w:r w:rsidRPr="00DA004F">
        <w:rPr>
          <w:rFonts w:hint="cs"/>
          <w:rtl/>
        </w:rPr>
        <w:t>משמורת</w:t>
      </w:r>
      <w:bookmarkEnd w:id="23"/>
    </w:p>
    <w:p w14:paraId="5045315E" w14:textId="18542EC0" w:rsidR="00DA004F" w:rsidRPr="00FC4C8F" w:rsidRDefault="00DA004F" w:rsidP="00DA004F">
      <w:pPr>
        <w:spacing w:after="0" w:line="360" w:lineRule="auto"/>
        <w:jc w:val="both"/>
        <w:rPr>
          <w:rFonts w:ascii="David" w:hAnsi="David" w:cs="David"/>
          <w:sz w:val="24"/>
          <w:szCs w:val="24"/>
          <w:rtl/>
        </w:rPr>
      </w:pPr>
      <w:r w:rsidRPr="00FC4C8F">
        <w:rPr>
          <w:rFonts w:ascii="David" w:hAnsi="David" w:cs="David"/>
          <w:sz w:val="24"/>
          <w:szCs w:val="24"/>
          <w:rtl/>
        </w:rPr>
        <w:t>אנו ניאלץ לקבוע משמורת בגירושין או בפירוד. במשמרות נקבע מי אחראי על הילד ומה הזכות של ההורה שאיננו משמורן.</w:t>
      </w:r>
      <w:r w:rsidRPr="00FC4C8F">
        <w:rPr>
          <w:rFonts w:ascii="David" w:hAnsi="David" w:cs="David"/>
          <w:sz w:val="24"/>
          <w:szCs w:val="24"/>
          <w:u w:val="single"/>
          <w:rtl/>
        </w:rPr>
        <w:t xml:space="preserve"> כללים לקביעת משמורת:</w:t>
      </w:r>
    </w:p>
    <w:p w14:paraId="0983B3ED" w14:textId="10AAD557" w:rsidR="00DA004F" w:rsidRPr="00FC4C8F" w:rsidRDefault="00DA004F" w:rsidP="00DA004F">
      <w:pPr>
        <w:numPr>
          <w:ilvl w:val="0"/>
          <w:numId w:val="31"/>
        </w:numPr>
        <w:spacing w:after="0" w:line="360" w:lineRule="auto"/>
        <w:jc w:val="both"/>
        <w:rPr>
          <w:rFonts w:ascii="David" w:hAnsi="David" w:cs="David"/>
          <w:sz w:val="24"/>
          <w:szCs w:val="24"/>
        </w:rPr>
      </w:pPr>
      <w:r w:rsidRPr="00FC4C8F">
        <w:rPr>
          <w:rFonts w:ascii="David" w:hAnsi="David" w:cs="David"/>
          <w:b/>
          <w:bCs/>
          <w:sz w:val="24"/>
          <w:szCs w:val="24"/>
          <w:rtl/>
        </w:rPr>
        <w:t>כלל הגיל-</w:t>
      </w:r>
      <w:r w:rsidRPr="00FC4C8F">
        <w:rPr>
          <w:rFonts w:ascii="David" w:hAnsi="David" w:cs="David"/>
          <w:sz w:val="24"/>
          <w:szCs w:val="24"/>
          <w:rtl/>
        </w:rPr>
        <w:t xml:space="preserve"> בילד עד גיל 7 וילדה עד גיל 9,  זכות המשמורת היא לאם. </w:t>
      </w:r>
      <w:r w:rsidR="00436F5B">
        <w:rPr>
          <w:rFonts w:ascii="David" w:hAnsi="David" w:cs="David" w:hint="cs"/>
          <w:sz w:val="24"/>
          <w:szCs w:val="24"/>
          <w:rtl/>
        </w:rPr>
        <w:t xml:space="preserve">הילד בגיל זה זקוק </w:t>
      </w:r>
      <w:r w:rsidR="00F62FEB">
        <w:rPr>
          <w:rFonts w:ascii="David" w:hAnsi="David" w:cs="David" w:hint="cs"/>
          <w:sz w:val="24"/>
          <w:szCs w:val="24"/>
          <w:rtl/>
        </w:rPr>
        <w:t>ל</w:t>
      </w:r>
      <w:r w:rsidR="00436F5B">
        <w:rPr>
          <w:rFonts w:ascii="David" w:hAnsi="David" w:cs="David" w:hint="cs"/>
          <w:sz w:val="24"/>
          <w:szCs w:val="24"/>
          <w:rtl/>
        </w:rPr>
        <w:t>צרכים פיזיים רגשיים, שאישה</w:t>
      </w:r>
      <w:r w:rsidRPr="00FC4C8F">
        <w:rPr>
          <w:rFonts w:ascii="David" w:hAnsi="David" w:cs="David"/>
          <w:sz w:val="24"/>
          <w:szCs w:val="24"/>
          <w:rtl/>
        </w:rPr>
        <w:t xml:space="preserve"> יכולה לתת לו </w:t>
      </w:r>
      <w:r w:rsidR="00436F5B">
        <w:rPr>
          <w:rFonts w:ascii="David" w:hAnsi="David" w:cs="David" w:hint="cs"/>
          <w:sz w:val="24"/>
          <w:szCs w:val="24"/>
          <w:rtl/>
        </w:rPr>
        <w:t>ו</w:t>
      </w:r>
      <w:r w:rsidRPr="00FC4C8F">
        <w:rPr>
          <w:rFonts w:ascii="David" w:hAnsi="David" w:cs="David"/>
          <w:sz w:val="24"/>
          <w:szCs w:val="24"/>
          <w:rtl/>
        </w:rPr>
        <w:t xml:space="preserve">האב איננו יכול לתת- </w:t>
      </w:r>
      <w:r w:rsidR="00F62FEB">
        <w:rPr>
          <w:rFonts w:ascii="David" w:hAnsi="David" w:cs="David" w:hint="cs"/>
          <w:sz w:val="24"/>
          <w:szCs w:val="24"/>
          <w:rtl/>
        </w:rPr>
        <w:t xml:space="preserve">למשל </w:t>
      </w:r>
      <w:r w:rsidRPr="00FC4C8F">
        <w:rPr>
          <w:rFonts w:ascii="David" w:hAnsi="David" w:cs="David"/>
          <w:sz w:val="24"/>
          <w:szCs w:val="24"/>
          <w:rtl/>
        </w:rPr>
        <w:t xml:space="preserve">חום, חיבה, אהבה, יניקה וכו'. </w:t>
      </w:r>
      <w:r w:rsidR="00436F5B">
        <w:rPr>
          <w:rFonts w:ascii="David" w:hAnsi="David" w:cs="David" w:hint="cs"/>
          <w:sz w:val="24"/>
          <w:szCs w:val="24"/>
          <w:rtl/>
        </w:rPr>
        <w:t xml:space="preserve">על כן, </w:t>
      </w:r>
      <w:r w:rsidRPr="00FC4C8F">
        <w:rPr>
          <w:rFonts w:ascii="David" w:hAnsi="David" w:cs="David"/>
          <w:sz w:val="24"/>
          <w:szCs w:val="24"/>
          <w:rtl/>
        </w:rPr>
        <w:t>האבא איננו משמורן בגילאים הללו</w:t>
      </w:r>
      <w:r w:rsidR="00F62FEB">
        <w:rPr>
          <w:rFonts w:ascii="David" w:hAnsi="David" w:cs="David" w:hint="cs"/>
          <w:sz w:val="24"/>
          <w:szCs w:val="24"/>
          <w:rtl/>
        </w:rPr>
        <w:t xml:space="preserve"> והאישה כן</w:t>
      </w:r>
      <w:r w:rsidRPr="00FC4C8F">
        <w:rPr>
          <w:rFonts w:ascii="David" w:hAnsi="David" w:cs="David"/>
          <w:sz w:val="24"/>
          <w:szCs w:val="24"/>
          <w:rtl/>
        </w:rPr>
        <w:t xml:space="preserve">. </w:t>
      </w:r>
    </w:p>
    <w:p w14:paraId="1C9A373C" w14:textId="5110D237" w:rsidR="00DA004F" w:rsidRDefault="00DA004F" w:rsidP="00DA004F">
      <w:pPr>
        <w:numPr>
          <w:ilvl w:val="0"/>
          <w:numId w:val="31"/>
        </w:numPr>
        <w:spacing w:after="0" w:line="360" w:lineRule="auto"/>
        <w:jc w:val="both"/>
        <w:rPr>
          <w:rFonts w:ascii="David" w:hAnsi="David" w:cs="David"/>
          <w:sz w:val="24"/>
          <w:szCs w:val="24"/>
        </w:rPr>
      </w:pPr>
      <w:r w:rsidRPr="00FC4C8F">
        <w:rPr>
          <w:rFonts w:ascii="David" w:hAnsi="David" w:cs="David"/>
          <w:b/>
          <w:bCs/>
          <w:sz w:val="24"/>
          <w:szCs w:val="24"/>
          <w:rtl/>
        </w:rPr>
        <w:t>שרשרת הזכאות למשמורת-</w:t>
      </w:r>
      <w:r w:rsidR="00295916">
        <w:rPr>
          <w:rFonts w:ascii="David" w:hAnsi="David" w:cs="David" w:hint="cs"/>
          <w:b/>
          <w:bCs/>
          <w:sz w:val="24"/>
          <w:szCs w:val="24"/>
          <w:rtl/>
        </w:rPr>
        <w:t xml:space="preserve"> </w:t>
      </w:r>
      <w:r w:rsidRPr="00295916">
        <w:rPr>
          <w:rFonts w:ascii="David" w:hAnsi="David" w:cs="David" w:hint="cs"/>
          <w:sz w:val="24"/>
          <w:szCs w:val="24"/>
          <w:highlight w:val="yellow"/>
          <w:rtl/>
        </w:rPr>
        <w:t>המשמורת הולכת לאישה הקרובה ביותר ולכן בדר"כ לאמא.</w:t>
      </w:r>
      <w:r>
        <w:rPr>
          <w:rFonts w:ascii="David" w:hAnsi="David" w:cs="David" w:hint="cs"/>
          <w:b/>
          <w:bCs/>
          <w:sz w:val="24"/>
          <w:szCs w:val="24"/>
          <w:rtl/>
        </w:rPr>
        <w:t xml:space="preserve"> </w:t>
      </w:r>
      <w:r w:rsidRPr="00FC4C8F">
        <w:rPr>
          <w:rFonts w:ascii="David" w:hAnsi="David" w:cs="David"/>
          <w:sz w:val="24"/>
          <w:szCs w:val="24"/>
          <w:rtl/>
        </w:rPr>
        <w:t>במידה והאימא איננה רוצה/יכולה לשמור על הילדים, המשמורת תעבור לאם האם (לסבתא)</w:t>
      </w:r>
      <w:r>
        <w:rPr>
          <w:rFonts w:ascii="David" w:hAnsi="David" w:cs="David" w:hint="cs"/>
          <w:sz w:val="24"/>
          <w:szCs w:val="24"/>
          <w:rtl/>
        </w:rPr>
        <w:t>.</w:t>
      </w:r>
      <w:r w:rsidRPr="00FC4C8F">
        <w:rPr>
          <w:rFonts w:ascii="David" w:hAnsi="David" w:cs="David"/>
          <w:sz w:val="24"/>
          <w:szCs w:val="24"/>
          <w:rtl/>
        </w:rPr>
        <w:t xml:space="preserve"> אם </w:t>
      </w:r>
      <w:r>
        <w:rPr>
          <w:rFonts w:ascii="David" w:hAnsi="David" w:cs="David" w:hint="cs"/>
          <w:sz w:val="24"/>
          <w:szCs w:val="24"/>
          <w:rtl/>
        </w:rPr>
        <w:t>הסבתא מצד</w:t>
      </w:r>
      <w:r w:rsidRPr="00FC4C8F">
        <w:rPr>
          <w:rFonts w:ascii="David" w:hAnsi="David" w:cs="David"/>
          <w:sz w:val="24"/>
          <w:szCs w:val="24"/>
          <w:rtl/>
        </w:rPr>
        <w:t xml:space="preserve"> האם איננה יכולה לקבל את המשמורת, הוא עובר למשמורת אם האב. אם לא- עוברים לדודות, אחיות האם עדיפות על אחיות האב. </w:t>
      </w:r>
      <w:r>
        <w:rPr>
          <w:rFonts w:ascii="David" w:hAnsi="David" w:cs="David" w:hint="cs"/>
          <w:sz w:val="24"/>
          <w:szCs w:val="24"/>
          <w:rtl/>
        </w:rPr>
        <w:t xml:space="preserve">האישה צריכה להיות בעלת יכולת לגדלו ולהגשים את טובת הילד. </w:t>
      </w:r>
      <w:r w:rsidR="00044443">
        <w:rPr>
          <w:rFonts w:ascii="David" w:hAnsi="David" w:cs="David" w:hint="cs"/>
          <w:sz w:val="24"/>
          <w:szCs w:val="24"/>
          <w:rtl/>
        </w:rPr>
        <w:t>אם האישה התחתנה עם גבר זר לילדים אז האישה תאבד את הזכות למשמורת. אם יש מניעה להתחתן עם הבנות של אותה אישה הוא לא נחשב כגבר זר (למשל הדוד).</w:t>
      </w:r>
      <w:r w:rsidR="00A73B0F">
        <w:rPr>
          <w:rFonts w:ascii="David" w:hAnsi="David" w:cs="David" w:hint="cs"/>
          <w:sz w:val="24"/>
          <w:szCs w:val="24"/>
          <w:rtl/>
        </w:rPr>
        <w:t xml:space="preserve"> עם השנים בתי הדין השרעיים התגמשו והחליטו שאם הגבר הזר לא פוגע בילדים, והוא דואג להם אז האישה לא תאבד את המשמורת שלה.</w:t>
      </w:r>
      <w:r w:rsidR="00044443">
        <w:rPr>
          <w:rFonts w:ascii="David" w:hAnsi="David" w:cs="David" w:hint="cs"/>
          <w:sz w:val="24"/>
          <w:szCs w:val="24"/>
          <w:rtl/>
        </w:rPr>
        <w:t xml:space="preserve"> </w:t>
      </w:r>
      <w:r w:rsidR="00A73B0F">
        <w:rPr>
          <w:rFonts w:ascii="David" w:hAnsi="David" w:cs="David" w:hint="cs"/>
          <w:sz w:val="24"/>
          <w:szCs w:val="24"/>
          <w:rtl/>
        </w:rPr>
        <w:t xml:space="preserve">עוד מקרים בהם האישה תאבד את המשמורת זה אם היא פוגעת בילדים, לא דואגת להם וכו'. </w:t>
      </w:r>
    </w:p>
    <w:p w14:paraId="276BBB7B" w14:textId="42473B04" w:rsidR="003B71A9" w:rsidRDefault="003B71A9" w:rsidP="003B71A9">
      <w:pPr>
        <w:spacing w:after="0" w:line="360" w:lineRule="auto"/>
        <w:jc w:val="both"/>
        <w:rPr>
          <w:rFonts w:ascii="David" w:hAnsi="David" w:cs="David"/>
          <w:sz w:val="24"/>
          <w:szCs w:val="24"/>
          <w:rtl/>
        </w:rPr>
      </w:pPr>
      <w:r>
        <w:rPr>
          <w:rFonts w:ascii="David" w:hAnsi="David" w:cs="David" w:hint="cs"/>
          <w:b/>
          <w:bCs/>
          <w:sz w:val="24"/>
          <w:szCs w:val="24"/>
          <w:rtl/>
        </w:rPr>
        <w:t>לאחר גיל זה-</w:t>
      </w:r>
      <w:r>
        <w:rPr>
          <w:rFonts w:ascii="David" w:hAnsi="David" w:cs="David" w:hint="cs"/>
          <w:sz w:val="24"/>
          <w:szCs w:val="24"/>
          <w:rtl/>
        </w:rPr>
        <w:t xml:space="preserve"> </w:t>
      </w:r>
      <w:r w:rsidRPr="00FC4C8F">
        <w:rPr>
          <w:rFonts w:ascii="David" w:hAnsi="David" w:cs="David"/>
          <w:b/>
          <w:bCs/>
          <w:sz w:val="24"/>
          <w:szCs w:val="24"/>
          <w:rtl/>
        </w:rPr>
        <w:t xml:space="preserve">תקופת האפוטרופסות- </w:t>
      </w:r>
      <w:r w:rsidRPr="00FC4C8F">
        <w:rPr>
          <w:rFonts w:ascii="David" w:hAnsi="David" w:cs="David"/>
          <w:sz w:val="24"/>
          <w:szCs w:val="24"/>
          <w:rtl/>
        </w:rPr>
        <w:t>מעל גיל 7 לבן ו9 לבת הילדים עוברים לאב</w:t>
      </w:r>
      <w:r>
        <w:rPr>
          <w:rFonts w:ascii="David" w:hAnsi="David" w:cs="David" w:hint="cs"/>
          <w:sz w:val="24"/>
          <w:szCs w:val="24"/>
          <w:rtl/>
        </w:rPr>
        <w:t>:</w:t>
      </w:r>
    </w:p>
    <w:p w14:paraId="1137F961" w14:textId="0FF01BC6" w:rsidR="003B71A9" w:rsidRPr="00FC4C8F" w:rsidRDefault="003B71A9" w:rsidP="000A6407">
      <w:pPr>
        <w:spacing w:after="0" w:line="360" w:lineRule="auto"/>
        <w:jc w:val="both"/>
        <w:rPr>
          <w:rFonts w:ascii="David" w:hAnsi="David" w:cs="David"/>
          <w:sz w:val="24"/>
          <w:szCs w:val="24"/>
        </w:rPr>
      </w:pPr>
      <w:r w:rsidRPr="00FC4C8F">
        <w:rPr>
          <w:rFonts w:ascii="David" w:hAnsi="David" w:cs="David"/>
          <w:b/>
          <w:bCs/>
          <w:sz w:val="24"/>
          <w:szCs w:val="24"/>
          <w:rtl/>
        </w:rPr>
        <w:t>שרשרת הזכאות לאפוטרופסות-</w:t>
      </w:r>
      <w:r w:rsidRPr="00FC4C8F">
        <w:rPr>
          <w:rFonts w:ascii="David" w:hAnsi="David" w:cs="David"/>
          <w:sz w:val="24"/>
          <w:szCs w:val="24"/>
          <w:rtl/>
        </w:rPr>
        <w:t xml:space="preserve"> במידה והאב לא יכול לקבל אחריות, יקבל</w:t>
      </w:r>
      <w:r>
        <w:rPr>
          <w:rFonts w:ascii="David" w:hAnsi="David" w:cs="David" w:hint="cs"/>
          <w:sz w:val="24"/>
          <w:szCs w:val="24"/>
          <w:rtl/>
        </w:rPr>
        <w:t xml:space="preserve"> הגבר הקרוב ביותר בשרשרת- העצבאת.</w:t>
      </w:r>
      <w:r w:rsidRPr="00FC4C8F">
        <w:rPr>
          <w:rFonts w:ascii="David" w:hAnsi="David" w:cs="David"/>
          <w:sz w:val="24"/>
          <w:szCs w:val="24"/>
          <w:rtl/>
        </w:rPr>
        <w:t xml:space="preserve"> אבי ה</w:t>
      </w:r>
      <w:r>
        <w:rPr>
          <w:rFonts w:ascii="David" w:hAnsi="David" w:cs="David" w:hint="cs"/>
          <w:sz w:val="24"/>
          <w:szCs w:val="24"/>
          <w:rtl/>
        </w:rPr>
        <w:t>אבא,</w:t>
      </w:r>
      <w:r w:rsidRPr="00FC4C8F">
        <w:rPr>
          <w:rFonts w:ascii="David" w:hAnsi="David" w:cs="David"/>
          <w:sz w:val="24"/>
          <w:szCs w:val="24"/>
          <w:rtl/>
        </w:rPr>
        <w:t xml:space="preserve"> ולאחריו אחי הילד, ולאחריהם אחי האב (כאשר מדובר בבגירים). לביה"</w:t>
      </w:r>
      <w:r>
        <w:rPr>
          <w:rFonts w:ascii="David" w:hAnsi="David" w:cs="David" w:hint="cs"/>
          <w:sz w:val="24"/>
          <w:szCs w:val="24"/>
          <w:rtl/>
        </w:rPr>
        <w:t>ד</w:t>
      </w:r>
      <w:r w:rsidRPr="00FC4C8F">
        <w:rPr>
          <w:rFonts w:ascii="David" w:hAnsi="David" w:cs="David"/>
          <w:sz w:val="24"/>
          <w:szCs w:val="24"/>
          <w:rtl/>
        </w:rPr>
        <w:t xml:space="preserve"> יש שיקו"ד למי להביא את הילד (בבחירה בין האחים) – "ארשד" החכם יותר והמבין יותר הוא שיקבל את הילד, בדרך כלל המבוגר יותר.</w:t>
      </w:r>
    </w:p>
    <w:p w14:paraId="534A98F7" w14:textId="37508785" w:rsidR="003B71A9" w:rsidRPr="00FC4C8F" w:rsidRDefault="003B71A9" w:rsidP="003B71A9">
      <w:pPr>
        <w:spacing w:after="0" w:line="360" w:lineRule="auto"/>
        <w:jc w:val="both"/>
        <w:rPr>
          <w:rFonts w:ascii="David" w:hAnsi="David" w:cs="David"/>
          <w:sz w:val="24"/>
          <w:szCs w:val="24"/>
          <w:rtl/>
        </w:rPr>
      </w:pPr>
      <w:r>
        <w:rPr>
          <w:rFonts w:ascii="David" w:hAnsi="David" w:cs="David" w:hint="cs"/>
          <w:sz w:val="24"/>
          <w:szCs w:val="24"/>
          <w:rtl/>
        </w:rPr>
        <w:t xml:space="preserve"> </w:t>
      </w:r>
    </w:p>
    <w:p w14:paraId="3EE75CF0" w14:textId="5FEA9B3D" w:rsidR="00DA004F" w:rsidRPr="00FC4C8F" w:rsidRDefault="00DA004F" w:rsidP="00EE6A21">
      <w:pPr>
        <w:spacing w:after="0" w:line="360" w:lineRule="auto"/>
        <w:jc w:val="both"/>
        <w:rPr>
          <w:rFonts w:ascii="David" w:hAnsi="David" w:cs="David"/>
          <w:sz w:val="24"/>
          <w:szCs w:val="24"/>
          <w:rtl/>
        </w:rPr>
      </w:pPr>
      <w:r w:rsidRPr="00FC4C8F">
        <w:rPr>
          <w:rFonts w:ascii="David" w:hAnsi="David" w:cs="David"/>
          <w:b/>
          <w:bCs/>
          <w:sz w:val="24"/>
          <w:szCs w:val="24"/>
          <w:rtl/>
        </w:rPr>
        <w:lastRenderedPageBreak/>
        <w:t>נוצרה בעיה כשחוק הכשרות המשפטית והאפוטרופסות הופנה ישירות לבתי הדין, וחייב לפסוק לפי החוק ולא לפי הדין הדתי</w:t>
      </w:r>
      <w:r w:rsidRPr="00FC4C8F">
        <w:rPr>
          <w:rFonts w:ascii="David" w:hAnsi="David" w:cs="David"/>
          <w:sz w:val="24"/>
          <w:szCs w:val="24"/>
          <w:rtl/>
        </w:rPr>
        <w:t>. החוק קבע שענייני משמורת ואפוטרופסות ייקבעו בהתאם לפי טובת הילד בלבד ולא לפי הדין הדתי.</w:t>
      </w:r>
      <w:r w:rsidR="003B71A9">
        <w:rPr>
          <w:rFonts w:ascii="David" w:hAnsi="David" w:cs="David" w:hint="cs"/>
          <w:sz w:val="24"/>
          <w:szCs w:val="24"/>
          <w:rtl/>
        </w:rPr>
        <w:t xml:space="preserve"> החוק חייב את בתי הדין בישראל לפסוק בענייני ילדים ע"פ הסדר שבחוק ולא ע"פ הדין הדתי השרעי. ענייני ילדים ובגירים שהם פסולי דין </w:t>
      </w:r>
      <w:r w:rsidR="00EE6A21">
        <w:rPr>
          <w:rFonts w:ascii="David" w:hAnsi="David" w:cs="David" w:hint="cs"/>
          <w:sz w:val="24"/>
          <w:szCs w:val="24"/>
          <w:rtl/>
        </w:rPr>
        <w:t xml:space="preserve">ייקבעו ע"פ טובתם וביטל את כל ההסדר שראינו לעיל.  </w:t>
      </w:r>
      <w:r w:rsidRPr="00FC4C8F">
        <w:rPr>
          <w:rFonts w:ascii="David" w:hAnsi="David" w:cs="David"/>
          <w:sz w:val="24"/>
          <w:szCs w:val="24"/>
          <w:rtl/>
        </w:rPr>
        <w:t xml:space="preserve">בג"ץ קבע שאי קיום הוראות חוק המופנות לבתי הדין הדתיים משמעותו שבית הדין חרג מסמכותו- </w:t>
      </w:r>
      <w:r w:rsidRPr="00FC4C8F">
        <w:rPr>
          <w:rFonts w:ascii="David" w:hAnsi="David" w:cs="David"/>
          <w:sz w:val="24"/>
          <w:szCs w:val="24"/>
          <w:highlight w:val="green"/>
          <w:rtl/>
        </w:rPr>
        <w:t>בג"ץ לב.</w:t>
      </w:r>
      <w:r w:rsidRPr="00FC4C8F">
        <w:rPr>
          <w:rFonts w:ascii="David" w:hAnsi="David" w:cs="David"/>
          <w:sz w:val="24"/>
          <w:szCs w:val="24"/>
          <w:rtl/>
        </w:rPr>
        <w:t xml:space="preserve"> חריגה מסמכות גוררות התערבות שיפוטית של בג"ץ.</w:t>
      </w:r>
    </w:p>
    <w:p w14:paraId="0B28E106" w14:textId="77777777" w:rsidR="00044443" w:rsidRDefault="000A6407" w:rsidP="00DA004F">
      <w:pPr>
        <w:spacing w:after="0" w:line="360" w:lineRule="auto"/>
        <w:jc w:val="both"/>
        <w:rPr>
          <w:rFonts w:ascii="David" w:hAnsi="David" w:cs="David"/>
          <w:sz w:val="24"/>
          <w:szCs w:val="24"/>
          <w:rtl/>
        </w:rPr>
      </w:pPr>
      <w:r>
        <w:rPr>
          <w:rFonts w:ascii="David" w:hAnsi="David" w:cs="David" w:hint="cs"/>
          <w:sz w:val="24"/>
          <w:szCs w:val="24"/>
          <w:rtl/>
        </w:rPr>
        <w:t xml:space="preserve">המחוקק לא קבע פרמטרים שייקבעו מהי טובת הילד- האם טובתו שיילמד מוזיקה או את הקוראן. לכן, </w:t>
      </w:r>
      <w:r w:rsidR="00DA004F" w:rsidRPr="00FC4C8F">
        <w:rPr>
          <w:rFonts w:ascii="David" w:hAnsi="David" w:cs="David"/>
          <w:sz w:val="24"/>
          <w:szCs w:val="24"/>
          <w:rtl/>
        </w:rPr>
        <w:t xml:space="preserve">בתי הדין השרעיים קבעו </w:t>
      </w:r>
      <w:r w:rsidR="00DA004F" w:rsidRPr="00265DB2">
        <w:rPr>
          <w:rFonts w:ascii="David" w:hAnsi="David" w:cs="David"/>
          <w:b/>
          <w:bCs/>
          <w:sz w:val="24"/>
          <w:szCs w:val="24"/>
          <w:rtl/>
        </w:rPr>
        <w:t>שהחוק לא סותר את הדין הדתי</w:t>
      </w:r>
      <w:r w:rsidR="00DA004F" w:rsidRPr="00FC4C8F">
        <w:rPr>
          <w:rFonts w:ascii="David" w:hAnsi="David" w:cs="David"/>
          <w:sz w:val="24"/>
          <w:szCs w:val="24"/>
          <w:rtl/>
        </w:rPr>
        <w:t>, מאחר ומאחורי הדינים הללו עומד אותו עיקרון- טובת הילד. לכן</w:t>
      </w:r>
      <w:r w:rsidR="00EE6A21">
        <w:rPr>
          <w:rFonts w:ascii="David" w:hAnsi="David" w:cs="David" w:hint="cs"/>
          <w:sz w:val="24"/>
          <w:szCs w:val="24"/>
          <w:rtl/>
        </w:rPr>
        <w:t>,</w:t>
      </w:r>
      <w:r w:rsidR="00DA004F" w:rsidRPr="00FC4C8F">
        <w:rPr>
          <w:rFonts w:ascii="David" w:hAnsi="David" w:cs="David"/>
          <w:sz w:val="24"/>
          <w:szCs w:val="24"/>
          <w:rtl/>
        </w:rPr>
        <w:t xml:space="preserve"> הפסיקה היא לפי טובת הילד= הדין הדתי. החוק האזרחי לא הגדיר מהי טובת הילד. </w:t>
      </w:r>
      <w:r w:rsidR="00DA004F" w:rsidRPr="00FC4C8F">
        <w:rPr>
          <w:rFonts w:ascii="David" w:hAnsi="David" w:cs="David"/>
          <w:b/>
          <w:bCs/>
          <w:sz w:val="24"/>
          <w:szCs w:val="24"/>
          <w:rtl/>
        </w:rPr>
        <w:t>הדין הדתי הוא חזקה הניתנת לסתירה, ומי שטוען נגד החזקה עליו נטל הראיה.</w:t>
      </w:r>
      <w:r w:rsidR="00DA004F" w:rsidRPr="00FC4C8F">
        <w:rPr>
          <w:rFonts w:ascii="David" w:hAnsi="David" w:cs="David"/>
          <w:sz w:val="24"/>
          <w:szCs w:val="24"/>
          <w:rtl/>
        </w:rPr>
        <w:t xml:space="preserve"> הגדרת טובת הילד לפי המונחים הדתיים הביאה </w:t>
      </w:r>
      <w:r w:rsidR="00265DB2">
        <w:rPr>
          <w:rFonts w:ascii="David" w:hAnsi="David" w:cs="David" w:hint="cs"/>
          <w:sz w:val="24"/>
          <w:szCs w:val="24"/>
          <w:rtl/>
        </w:rPr>
        <w:t xml:space="preserve">עתירה </w:t>
      </w:r>
      <w:r w:rsidR="00DA004F" w:rsidRPr="00FC4C8F">
        <w:rPr>
          <w:rFonts w:ascii="David" w:hAnsi="David" w:cs="David"/>
          <w:sz w:val="24"/>
          <w:szCs w:val="24"/>
          <w:rtl/>
        </w:rPr>
        <w:t>לבג"ץ</w:t>
      </w:r>
      <w:r w:rsidR="00265DB2">
        <w:rPr>
          <w:rFonts w:ascii="David" w:hAnsi="David" w:cs="David" w:hint="cs"/>
          <w:sz w:val="24"/>
          <w:szCs w:val="24"/>
          <w:rtl/>
        </w:rPr>
        <w:t xml:space="preserve"> כי משתמשים במונח "טובת הילד" על מנת להכניס את הדין הדתי מהדלת האחורית.</w:t>
      </w:r>
      <w:r w:rsidR="00DA004F" w:rsidRPr="00FC4C8F">
        <w:rPr>
          <w:rFonts w:ascii="David" w:hAnsi="David" w:cs="David"/>
          <w:sz w:val="24"/>
          <w:szCs w:val="24"/>
          <w:rtl/>
        </w:rPr>
        <w:t xml:space="preserve"> אך</w:t>
      </w:r>
      <w:r w:rsidR="00265DB2">
        <w:rPr>
          <w:rFonts w:ascii="David" w:hAnsi="David" w:cs="David" w:hint="cs"/>
          <w:sz w:val="24"/>
          <w:szCs w:val="24"/>
          <w:rtl/>
        </w:rPr>
        <w:t>,</w:t>
      </w:r>
      <w:r w:rsidR="00DA004F" w:rsidRPr="00FC4C8F">
        <w:rPr>
          <w:rFonts w:ascii="David" w:hAnsi="David" w:cs="David"/>
          <w:sz w:val="24"/>
          <w:szCs w:val="24"/>
          <w:rtl/>
        </w:rPr>
        <w:t xml:space="preserve"> בג"ץ אמר שהפרשנות של טובת הילד זו סמכות אינהרטית</w:t>
      </w:r>
      <w:r w:rsidR="00265DB2">
        <w:rPr>
          <w:rFonts w:ascii="David" w:hAnsi="David" w:cs="David" w:hint="cs"/>
          <w:sz w:val="24"/>
          <w:szCs w:val="24"/>
          <w:rtl/>
        </w:rPr>
        <w:t xml:space="preserve"> ולכן בית הדין יכול לפרש את המונח באיזו צורה שיבחר ולא מתערב בכך</w:t>
      </w:r>
      <w:r w:rsidR="00DA004F" w:rsidRPr="00FC4C8F">
        <w:rPr>
          <w:rFonts w:ascii="David" w:hAnsi="David" w:cs="David"/>
          <w:sz w:val="24"/>
          <w:szCs w:val="24"/>
          <w:rtl/>
        </w:rPr>
        <w:t xml:space="preserve">. </w:t>
      </w:r>
      <w:r w:rsidR="00265DB2">
        <w:rPr>
          <w:rFonts w:ascii="David" w:hAnsi="David" w:cs="David" w:hint="cs"/>
          <w:sz w:val="24"/>
          <w:szCs w:val="24"/>
          <w:rtl/>
        </w:rPr>
        <w:t>היום בודקים מי יכול להבטיח לילד חיים טובים, בטוחים, ללא פגיעה בו, באמונתו. שמגשימים את טובתו ומכשירים אותו לחינוך ולאמצעים שיבטיחו לו עתיד טוב יותר.</w:t>
      </w:r>
      <w:r w:rsidR="00044443">
        <w:rPr>
          <w:rFonts w:ascii="David" w:hAnsi="David" w:cs="David" w:hint="cs"/>
          <w:sz w:val="24"/>
          <w:szCs w:val="24"/>
          <w:rtl/>
        </w:rPr>
        <w:t xml:space="preserve"> </w:t>
      </w:r>
    </w:p>
    <w:p w14:paraId="2A3A5064" w14:textId="4F197FB2" w:rsidR="00265DB2" w:rsidRPr="001746FA" w:rsidRDefault="00044443" w:rsidP="001746FA">
      <w:pPr>
        <w:spacing w:after="0" w:line="360" w:lineRule="auto"/>
        <w:jc w:val="both"/>
        <w:rPr>
          <w:rFonts w:ascii="David" w:hAnsi="David" w:cs="David"/>
          <w:sz w:val="24"/>
          <w:szCs w:val="24"/>
          <w:rtl/>
        </w:rPr>
      </w:pPr>
      <w:r>
        <w:rPr>
          <w:rFonts w:ascii="David" w:hAnsi="David" w:cs="David" w:hint="cs"/>
          <w:sz w:val="24"/>
          <w:szCs w:val="24"/>
          <w:rtl/>
        </w:rPr>
        <w:t>*היום בתי הדין השרעיים גם בגילאים ה</w:t>
      </w:r>
      <w:r w:rsidR="00A73B0F">
        <w:rPr>
          <w:rFonts w:ascii="David" w:hAnsi="David" w:cs="David" w:hint="cs"/>
          <w:sz w:val="24"/>
          <w:szCs w:val="24"/>
          <w:rtl/>
        </w:rPr>
        <w:t>נ</w:t>
      </w:r>
      <w:r>
        <w:rPr>
          <w:rFonts w:ascii="David" w:hAnsi="David" w:cs="David" w:hint="cs"/>
          <w:sz w:val="24"/>
          <w:szCs w:val="24"/>
          <w:rtl/>
        </w:rPr>
        <w:t xml:space="preserve">מוכים וגם בבגירים יותר נוטים לפסוק למשמורת משותפת. </w:t>
      </w:r>
    </w:p>
    <w:p w14:paraId="4B027410" w14:textId="4EBDCD4A" w:rsidR="001746FA" w:rsidRDefault="001746FA" w:rsidP="001746FA">
      <w:pPr>
        <w:pStyle w:val="1"/>
        <w:rPr>
          <w:rtl/>
        </w:rPr>
      </w:pPr>
      <w:bookmarkStart w:id="24" w:name="_Toc128410552"/>
      <w:r>
        <w:rPr>
          <w:rFonts w:hint="cs"/>
          <w:rtl/>
        </w:rPr>
        <w:t>ענייני גירושין</w:t>
      </w:r>
      <w:bookmarkEnd w:id="24"/>
    </w:p>
    <w:p w14:paraId="645FF047" w14:textId="4063AD77" w:rsidR="00416630" w:rsidRPr="00416630" w:rsidRDefault="00416630" w:rsidP="00416630">
      <w:pPr>
        <w:spacing w:after="0" w:line="360" w:lineRule="auto"/>
        <w:jc w:val="both"/>
        <w:rPr>
          <w:rFonts w:ascii="David" w:hAnsi="David" w:cs="David"/>
          <w:sz w:val="24"/>
          <w:szCs w:val="24"/>
          <w:rtl/>
        </w:rPr>
      </w:pPr>
      <w:r>
        <w:rPr>
          <w:rFonts w:ascii="David" w:hAnsi="David" w:cs="David" w:hint="cs"/>
          <w:sz w:val="24"/>
          <w:szCs w:val="24"/>
          <w:rtl/>
        </w:rPr>
        <w:t xml:space="preserve">במשפט המוסלמי יש 3 דרכים להתגרש: </w:t>
      </w:r>
      <w:r w:rsidRPr="00FC4C8F">
        <w:rPr>
          <w:rFonts w:ascii="David" w:hAnsi="David" w:cs="David"/>
          <w:b/>
          <w:bCs/>
          <w:sz w:val="24"/>
          <w:szCs w:val="24"/>
          <w:rtl/>
        </w:rPr>
        <w:t>כיצד מתירים נישואין?</w:t>
      </w:r>
    </w:p>
    <w:p w14:paraId="511AF449" w14:textId="09EE37DD" w:rsidR="00416630" w:rsidRDefault="00416630" w:rsidP="00416630">
      <w:pPr>
        <w:numPr>
          <w:ilvl w:val="0"/>
          <w:numId w:val="26"/>
        </w:numPr>
        <w:spacing w:after="0" w:line="360" w:lineRule="auto"/>
        <w:jc w:val="both"/>
        <w:rPr>
          <w:rFonts w:ascii="David" w:hAnsi="David" w:cs="David"/>
          <w:sz w:val="24"/>
          <w:szCs w:val="24"/>
        </w:rPr>
      </w:pPr>
      <w:r w:rsidRPr="00FC4C8F">
        <w:rPr>
          <w:rFonts w:ascii="David" w:hAnsi="David" w:cs="David"/>
          <w:b/>
          <w:bCs/>
          <w:sz w:val="24"/>
          <w:szCs w:val="24"/>
          <w:highlight w:val="yellow"/>
          <w:rtl/>
        </w:rPr>
        <w:t>גירושין:</w:t>
      </w:r>
      <w:r w:rsidRPr="00FC4C8F">
        <w:rPr>
          <w:rFonts w:ascii="David" w:hAnsi="David" w:cs="David"/>
          <w:b/>
          <w:bCs/>
          <w:sz w:val="24"/>
          <w:szCs w:val="24"/>
          <w:rtl/>
        </w:rPr>
        <w:t xml:space="preserve"> </w:t>
      </w:r>
      <w:r w:rsidRPr="00FC4C8F">
        <w:rPr>
          <w:rFonts w:ascii="David" w:hAnsi="David" w:cs="David"/>
          <w:sz w:val="24"/>
          <w:szCs w:val="24"/>
          <w:rtl/>
        </w:rPr>
        <w:t xml:space="preserve">אמירת הבעל לאישה שהיא מגורשת הופכת את האישה לגרושה בגירושין חוזרים- הבעל יכול לחזור לאשתו בתקופת ההמתנה גם ללא הסכמתה. </w:t>
      </w:r>
      <w:r>
        <w:rPr>
          <w:rFonts w:ascii="David" w:hAnsi="David" w:cs="David" w:hint="cs"/>
          <w:sz w:val="24"/>
          <w:szCs w:val="24"/>
          <w:rtl/>
        </w:rPr>
        <w:t>צריך להשתמש בביטוי שמשמעותו הישירה היא ג.ר.ש על מנת לקבוע שהאישה היא גרושה. במשפט המוסלמי הגירושין היא זכות</w:t>
      </w:r>
      <w:r w:rsidR="00880070">
        <w:rPr>
          <w:rFonts w:ascii="David" w:hAnsi="David" w:cs="David" w:hint="cs"/>
          <w:sz w:val="24"/>
          <w:szCs w:val="24"/>
          <w:rtl/>
        </w:rPr>
        <w:t xml:space="preserve"> </w:t>
      </w:r>
      <w:r>
        <w:rPr>
          <w:rFonts w:ascii="David" w:hAnsi="David" w:cs="David" w:hint="cs"/>
          <w:sz w:val="24"/>
          <w:szCs w:val="24"/>
          <w:rtl/>
        </w:rPr>
        <w:t>ש</w:t>
      </w:r>
      <w:r w:rsidR="00E7537C">
        <w:rPr>
          <w:rFonts w:ascii="David" w:hAnsi="David" w:cs="David" w:hint="cs"/>
          <w:sz w:val="24"/>
          <w:szCs w:val="24"/>
          <w:rtl/>
        </w:rPr>
        <w:t xml:space="preserve">ל </w:t>
      </w:r>
      <w:r>
        <w:rPr>
          <w:rFonts w:ascii="David" w:hAnsi="David" w:cs="David" w:hint="cs"/>
          <w:sz w:val="24"/>
          <w:szCs w:val="24"/>
          <w:rtl/>
        </w:rPr>
        <w:t xml:space="preserve">בן הזוג ולא של בת הזוג. הזכות להתגרש היא כנגד החובה שיש על הבן זוג לשלם מוהר ומזונות ולכן הדרך היחידה של גבר להיפטר ממחויבות אלו היא להתגרש. אישה גרושה לא צריכה לקבל מזונות בגלל שלא מתקיים תנאי האיחתיבאס. </w:t>
      </w:r>
    </w:p>
    <w:p w14:paraId="4F91CC94" w14:textId="5D487319" w:rsidR="00416630" w:rsidRDefault="00416630" w:rsidP="00416630">
      <w:pPr>
        <w:spacing w:after="0" w:line="360" w:lineRule="auto"/>
        <w:ind w:left="360"/>
        <w:jc w:val="both"/>
        <w:rPr>
          <w:rFonts w:ascii="David" w:hAnsi="David" w:cs="David"/>
          <w:sz w:val="24"/>
          <w:szCs w:val="24"/>
          <w:rtl/>
        </w:rPr>
      </w:pPr>
      <w:r>
        <w:rPr>
          <w:rFonts w:ascii="David" w:hAnsi="David" w:cs="David" w:hint="cs"/>
          <w:sz w:val="24"/>
          <w:szCs w:val="24"/>
          <w:rtl/>
        </w:rPr>
        <w:t xml:space="preserve">כאשר בעל אמר לאשתו שהיא מגורשת מתחילת </w:t>
      </w:r>
      <w:r w:rsidRPr="00416630">
        <w:rPr>
          <w:rFonts w:ascii="David" w:hAnsi="David" w:cs="David" w:hint="cs"/>
          <w:sz w:val="24"/>
          <w:szCs w:val="24"/>
          <w:u w:val="single"/>
          <w:rtl/>
        </w:rPr>
        <w:t>תקופת ההמתנה "עדה".</w:t>
      </w:r>
      <w:r>
        <w:rPr>
          <w:rFonts w:ascii="David" w:hAnsi="David" w:cs="David" w:hint="cs"/>
          <w:sz w:val="24"/>
          <w:szCs w:val="24"/>
          <w:rtl/>
        </w:rPr>
        <w:t xml:space="preserve"> האישה סופרת 3 מחזורים כדי לוודא שאין ברחמה עובר מהגבר. רק במחזור השלישי הרחם מתרוקן וניתן להגיד בוודאות כי האישה לא יכולה להיכנס מהיריון. בתקופה זו הנישואין ממשיכים להתקיים והאישה עדיין נחשבת כאשתו. בתקופה זו בן הזוג יכול להחזיר אותה לנישואין או באמירה "אני מחזיר אותך לנישואין" או בהתנהגות של זוג למשל קיום יחסי אישות, חיבוק, נשיקה. </w:t>
      </w:r>
      <w:r w:rsidR="00E7537C">
        <w:rPr>
          <w:rFonts w:ascii="David" w:hAnsi="David" w:cs="David" w:hint="cs"/>
          <w:sz w:val="24"/>
          <w:szCs w:val="24"/>
          <w:rtl/>
        </w:rPr>
        <w:t xml:space="preserve">לא צריך את הסכמת האישה. </w:t>
      </w:r>
      <w:r>
        <w:rPr>
          <w:rFonts w:ascii="David" w:hAnsi="David" w:cs="David" w:hint="cs"/>
          <w:sz w:val="24"/>
          <w:szCs w:val="24"/>
          <w:rtl/>
        </w:rPr>
        <w:t xml:space="preserve"> </w:t>
      </w:r>
      <w:r w:rsidR="00E7537C">
        <w:rPr>
          <w:rFonts w:ascii="David" w:hAnsi="David" w:cs="David" w:hint="cs"/>
          <w:sz w:val="24"/>
          <w:szCs w:val="24"/>
          <w:rtl/>
        </w:rPr>
        <w:t xml:space="preserve">אם האישה מגלה שהיא בהיריון בתקופת ההמתנה, אז תקופת ההמתנה תיארך ותסתיים לאחר הלידה. </w:t>
      </w:r>
    </w:p>
    <w:p w14:paraId="77591BDF" w14:textId="5D8E5B6F" w:rsidR="00416630" w:rsidRDefault="00416630" w:rsidP="00416630">
      <w:pPr>
        <w:spacing w:after="0" w:line="360" w:lineRule="auto"/>
        <w:ind w:left="360"/>
        <w:jc w:val="both"/>
        <w:rPr>
          <w:rFonts w:ascii="David" w:hAnsi="David" w:cs="David"/>
          <w:sz w:val="24"/>
          <w:szCs w:val="24"/>
          <w:rtl/>
        </w:rPr>
      </w:pPr>
      <w:r>
        <w:rPr>
          <w:rFonts w:ascii="David" w:hAnsi="David" w:cs="David" w:hint="cs"/>
          <w:sz w:val="24"/>
          <w:szCs w:val="24"/>
          <w:rtl/>
        </w:rPr>
        <w:t xml:space="preserve">בתום תקופת ההמתנה </w:t>
      </w:r>
      <w:r w:rsidRPr="00416630">
        <w:rPr>
          <w:rFonts w:ascii="David" w:hAnsi="David" w:cs="David" w:hint="cs"/>
          <w:sz w:val="24"/>
          <w:szCs w:val="24"/>
          <w:u w:val="single"/>
          <w:rtl/>
        </w:rPr>
        <w:t>הגירושין הופכים לסופיים "באין".</w:t>
      </w:r>
      <w:r>
        <w:rPr>
          <w:rFonts w:ascii="David" w:hAnsi="David" w:cs="David" w:hint="cs"/>
          <w:sz w:val="24"/>
          <w:szCs w:val="24"/>
          <w:rtl/>
        </w:rPr>
        <w:t xml:space="preserve"> כלומר, בתום תקופת ההמתנה האישה הופכת לפנויה וכבר לא נחשבת לאשתו של הבן זוג. </w:t>
      </w:r>
    </w:p>
    <w:p w14:paraId="395690A2" w14:textId="406F30E3" w:rsidR="00E7537C" w:rsidRPr="00FC4C8F" w:rsidRDefault="00E7537C" w:rsidP="00416630">
      <w:pPr>
        <w:spacing w:after="0" w:line="360" w:lineRule="auto"/>
        <w:ind w:left="360"/>
        <w:jc w:val="both"/>
        <w:rPr>
          <w:rFonts w:ascii="David" w:hAnsi="David" w:cs="David"/>
          <w:sz w:val="24"/>
          <w:szCs w:val="24"/>
          <w:rtl/>
        </w:rPr>
      </w:pPr>
      <w:r w:rsidRPr="00E7537C">
        <w:rPr>
          <w:rFonts w:ascii="David" w:hAnsi="David" w:cs="David" w:hint="cs"/>
          <w:b/>
          <w:bCs/>
          <w:sz w:val="24"/>
          <w:szCs w:val="24"/>
          <w:rtl/>
        </w:rPr>
        <w:t>סיכום:</w:t>
      </w:r>
      <w:r>
        <w:rPr>
          <w:rFonts w:ascii="David" w:hAnsi="David" w:cs="David" w:hint="cs"/>
          <w:sz w:val="24"/>
          <w:szCs w:val="24"/>
          <w:rtl/>
        </w:rPr>
        <w:t xml:space="preserve"> גירושין זה זכות שניתנת לבן הזוג בתמורה לחובת אחרות שיש לו, ולאחר שתקופת ההמתנה נגמרת הגירושין סופיים. בתקופת ההמתנה של 3 חודשים ניתן להחזיר את האישה באמירה או בהתנהגות.  </w:t>
      </w:r>
    </w:p>
    <w:p w14:paraId="57D778EC" w14:textId="77777777" w:rsidR="00E7537C" w:rsidRDefault="00416630" w:rsidP="00416630">
      <w:pPr>
        <w:spacing w:after="0" w:line="360" w:lineRule="auto"/>
        <w:ind w:left="360"/>
        <w:jc w:val="both"/>
        <w:rPr>
          <w:rFonts w:ascii="David" w:hAnsi="David" w:cs="David"/>
          <w:sz w:val="24"/>
          <w:szCs w:val="24"/>
          <w:rtl/>
        </w:rPr>
      </w:pPr>
      <w:r w:rsidRPr="00FC4C8F">
        <w:rPr>
          <w:rFonts w:ascii="David" w:hAnsi="David" w:cs="David"/>
          <w:b/>
          <w:bCs/>
          <w:sz w:val="24"/>
          <w:szCs w:val="24"/>
          <w:rtl/>
        </w:rPr>
        <w:lastRenderedPageBreak/>
        <w:t>אם גירש את אשתו בפעם השלישית הגירושין הם גירושין סופיים גדולים</w:t>
      </w:r>
      <w:r w:rsidR="00E7537C">
        <w:rPr>
          <w:rFonts w:ascii="David" w:hAnsi="David" w:cs="David" w:hint="cs"/>
          <w:b/>
          <w:bCs/>
          <w:sz w:val="24"/>
          <w:szCs w:val="24"/>
          <w:rtl/>
        </w:rPr>
        <w:t xml:space="preserve"> לאלתר</w:t>
      </w:r>
      <w:r w:rsidRPr="00FC4C8F">
        <w:rPr>
          <w:rFonts w:ascii="David" w:hAnsi="David" w:cs="David"/>
          <w:b/>
          <w:bCs/>
          <w:sz w:val="24"/>
          <w:szCs w:val="24"/>
          <w:rtl/>
        </w:rPr>
        <w:t xml:space="preserve">. </w:t>
      </w:r>
      <w:r w:rsidRPr="00FC4C8F">
        <w:rPr>
          <w:rFonts w:ascii="David" w:hAnsi="David" w:cs="David"/>
          <w:sz w:val="24"/>
          <w:szCs w:val="24"/>
          <w:rtl/>
        </w:rPr>
        <w:t>בתקופת ההמתנה</w:t>
      </w:r>
      <w:r w:rsidR="00E7537C">
        <w:rPr>
          <w:rFonts w:ascii="David" w:hAnsi="David" w:cs="David" w:hint="cs"/>
          <w:sz w:val="24"/>
          <w:szCs w:val="24"/>
          <w:rtl/>
        </w:rPr>
        <w:t xml:space="preserve"> השלישית</w:t>
      </w:r>
      <w:r w:rsidRPr="00FC4C8F">
        <w:rPr>
          <w:rFonts w:ascii="David" w:hAnsi="David" w:cs="David"/>
          <w:sz w:val="24"/>
          <w:szCs w:val="24"/>
          <w:rtl/>
        </w:rPr>
        <w:t xml:space="preserve"> של האישה</w:t>
      </w:r>
      <w:r w:rsidR="00E7537C">
        <w:rPr>
          <w:rFonts w:ascii="David" w:hAnsi="David" w:cs="David" w:hint="cs"/>
          <w:sz w:val="24"/>
          <w:szCs w:val="24"/>
          <w:rtl/>
        </w:rPr>
        <w:t xml:space="preserve">, </w:t>
      </w:r>
      <w:r w:rsidRPr="00FC4C8F">
        <w:rPr>
          <w:rFonts w:ascii="David" w:hAnsi="David" w:cs="David"/>
          <w:sz w:val="24"/>
          <w:szCs w:val="24"/>
          <w:rtl/>
        </w:rPr>
        <w:t>האיש לא יכול להחזירה אלא תקופת ההמתנה מתקיימת בשביל לבדוק האם היא בהריון.</w:t>
      </w:r>
    </w:p>
    <w:p w14:paraId="334AC4EA" w14:textId="2BEA38DB" w:rsidR="00E7537C" w:rsidRDefault="00E7537C" w:rsidP="00416630">
      <w:pPr>
        <w:spacing w:after="0" w:line="360" w:lineRule="auto"/>
        <w:ind w:left="360"/>
        <w:jc w:val="both"/>
        <w:rPr>
          <w:rFonts w:ascii="David" w:hAnsi="David" w:cs="David"/>
          <w:sz w:val="24"/>
          <w:szCs w:val="24"/>
          <w:rtl/>
        </w:rPr>
      </w:pPr>
      <w:r>
        <w:rPr>
          <w:rFonts w:ascii="David" w:hAnsi="David" w:cs="David" w:hint="cs"/>
          <w:sz w:val="24"/>
          <w:szCs w:val="24"/>
          <w:rtl/>
        </w:rPr>
        <w:t>יש 2 הבדלים בין הגירושין בפעם ה1 וה2 לבין הפעם ה3:</w:t>
      </w:r>
    </w:p>
    <w:p w14:paraId="53940725" w14:textId="56276880" w:rsidR="00E7537C" w:rsidRDefault="00E7537C" w:rsidP="00E7537C">
      <w:pPr>
        <w:pStyle w:val="a3"/>
        <w:numPr>
          <w:ilvl w:val="0"/>
          <w:numId w:val="54"/>
        </w:numPr>
        <w:spacing w:after="0" w:line="360" w:lineRule="auto"/>
        <w:jc w:val="both"/>
        <w:rPr>
          <w:rFonts w:ascii="David" w:hAnsi="David" w:cs="David"/>
          <w:sz w:val="24"/>
          <w:szCs w:val="24"/>
        </w:rPr>
      </w:pPr>
      <w:r>
        <w:rPr>
          <w:rFonts w:ascii="David" w:hAnsi="David" w:cs="David" w:hint="cs"/>
          <w:sz w:val="24"/>
          <w:szCs w:val="24"/>
          <w:rtl/>
        </w:rPr>
        <w:t>בפעם הראשונה והשניה הגירושין הם גירושים חוזרים שבהם הגבר יכול להשיב את אשתו ובפעם השלישית לא</w:t>
      </w:r>
    </w:p>
    <w:p w14:paraId="40E0D788" w14:textId="15474D91" w:rsidR="00E7537C" w:rsidRDefault="00E7537C" w:rsidP="00E7537C">
      <w:pPr>
        <w:pStyle w:val="a3"/>
        <w:numPr>
          <w:ilvl w:val="0"/>
          <w:numId w:val="54"/>
        </w:numPr>
        <w:spacing w:after="0" w:line="360" w:lineRule="auto"/>
        <w:jc w:val="both"/>
        <w:rPr>
          <w:rFonts w:ascii="David" w:hAnsi="David" w:cs="David"/>
          <w:sz w:val="24"/>
          <w:szCs w:val="24"/>
        </w:rPr>
      </w:pPr>
      <w:r>
        <w:rPr>
          <w:rFonts w:ascii="David" w:hAnsi="David" w:cs="David" w:hint="cs"/>
          <w:sz w:val="24"/>
          <w:szCs w:val="24"/>
          <w:rtl/>
        </w:rPr>
        <w:t>בפעם השלישית מדובר בגירושין לאלתר</w:t>
      </w:r>
    </w:p>
    <w:p w14:paraId="3A4F9382" w14:textId="1720E2E0" w:rsidR="00416630" w:rsidRPr="00FC4C8F" w:rsidRDefault="00E7537C" w:rsidP="00883A3B">
      <w:pPr>
        <w:spacing w:after="0" w:line="360" w:lineRule="auto"/>
        <w:jc w:val="both"/>
        <w:rPr>
          <w:rFonts w:ascii="David" w:hAnsi="David" w:cs="David"/>
          <w:sz w:val="24"/>
          <w:szCs w:val="24"/>
          <w:rtl/>
        </w:rPr>
      </w:pPr>
      <w:r>
        <w:rPr>
          <w:rFonts w:ascii="David" w:hAnsi="David" w:cs="David" w:hint="cs"/>
          <w:sz w:val="24"/>
          <w:szCs w:val="24"/>
          <w:rtl/>
        </w:rPr>
        <w:t xml:space="preserve">למה הגירושים השלישיים נקראים </w:t>
      </w:r>
      <w:r w:rsidRPr="00E7537C">
        <w:rPr>
          <w:rFonts w:ascii="David" w:hAnsi="David" w:cs="David" w:hint="cs"/>
          <w:b/>
          <w:bCs/>
          <w:sz w:val="24"/>
          <w:szCs w:val="24"/>
          <w:rtl/>
        </w:rPr>
        <w:t>גירושים גדולים</w:t>
      </w:r>
      <w:r>
        <w:rPr>
          <w:rFonts w:ascii="David" w:hAnsi="David" w:cs="David" w:hint="cs"/>
          <w:sz w:val="24"/>
          <w:szCs w:val="24"/>
          <w:rtl/>
        </w:rPr>
        <w:t>? בשביל להבדיל את הפעם השלישית מהפעם הראשונה והשנייה. בפעם השלישית הגבר והאישה אסורים זה על זו. למשל, עלי גירש את אשתו חפנה בפעם השלישית והגירושים הפכו לסופיים. בפע</w:t>
      </w:r>
      <w:r w:rsidR="00883A3B">
        <w:rPr>
          <w:rFonts w:ascii="David" w:hAnsi="David" w:cs="David" w:hint="cs"/>
          <w:sz w:val="24"/>
          <w:szCs w:val="24"/>
          <w:rtl/>
        </w:rPr>
        <w:t xml:space="preserve">ם הראשונה והשנייה </w:t>
      </w:r>
      <w:r>
        <w:rPr>
          <w:rFonts w:ascii="David" w:hAnsi="David" w:cs="David" w:hint="cs"/>
          <w:sz w:val="24"/>
          <w:szCs w:val="24"/>
          <w:rtl/>
        </w:rPr>
        <w:t xml:space="preserve">הוא יכול לחזור לנישואים עימה באמצעות חתונה מחדש- חוזה נישואין חדש ומוהר חדש. </w:t>
      </w:r>
      <w:r w:rsidR="00883A3B">
        <w:rPr>
          <w:rFonts w:ascii="David" w:hAnsi="David" w:cs="David" w:hint="cs"/>
          <w:sz w:val="24"/>
          <w:szCs w:val="24"/>
          <w:rtl/>
        </w:rPr>
        <w:t xml:space="preserve">אך בפעם השלישית הם לא יכולים להינשא מחדש והם אסורים זה על זה. </w:t>
      </w:r>
      <w:r w:rsidR="00883A3B" w:rsidRPr="00883A3B">
        <w:rPr>
          <w:rFonts w:ascii="David" w:hAnsi="David" w:cs="David" w:hint="cs"/>
          <w:b/>
          <w:bCs/>
          <w:sz w:val="24"/>
          <w:szCs w:val="24"/>
          <w:rtl/>
        </w:rPr>
        <w:t xml:space="preserve">חריג- </w:t>
      </w:r>
      <w:r w:rsidR="00416630" w:rsidRPr="00FC4C8F">
        <w:rPr>
          <w:rFonts w:ascii="David" w:hAnsi="David" w:cs="David"/>
          <w:sz w:val="24"/>
          <w:szCs w:val="24"/>
          <w:rtl/>
        </w:rPr>
        <w:t xml:space="preserve">אם האישה התחתנה עם גבר </w:t>
      </w:r>
      <w:r w:rsidR="00883A3B">
        <w:rPr>
          <w:rFonts w:ascii="David" w:hAnsi="David" w:cs="David" w:hint="cs"/>
          <w:sz w:val="24"/>
          <w:szCs w:val="24"/>
          <w:rtl/>
        </w:rPr>
        <w:t xml:space="preserve">זר </w:t>
      </w:r>
      <w:r w:rsidR="00416630" w:rsidRPr="00FC4C8F">
        <w:rPr>
          <w:rFonts w:ascii="David" w:hAnsi="David" w:cs="David"/>
          <w:sz w:val="24"/>
          <w:szCs w:val="24"/>
          <w:rtl/>
        </w:rPr>
        <w:t>אחר</w:t>
      </w:r>
      <w:r w:rsidR="00883A3B">
        <w:rPr>
          <w:rFonts w:ascii="David" w:hAnsi="David" w:cs="David" w:hint="cs"/>
          <w:sz w:val="24"/>
          <w:szCs w:val="24"/>
          <w:rtl/>
        </w:rPr>
        <w:t>, הם התייחדו ולאחר מכן</w:t>
      </w:r>
      <w:r w:rsidR="00416630" w:rsidRPr="00FC4C8F">
        <w:rPr>
          <w:rFonts w:ascii="David" w:hAnsi="David" w:cs="David"/>
          <w:sz w:val="24"/>
          <w:szCs w:val="24"/>
          <w:rtl/>
        </w:rPr>
        <w:t xml:space="preserve"> התגרשה ממנו או התאלמנה, היא יכולה להינשא שוב לבעל הראשון.</w:t>
      </w:r>
      <w:r w:rsidR="00883A3B">
        <w:rPr>
          <w:rFonts w:ascii="David" w:hAnsi="David" w:cs="David" w:hint="cs"/>
          <w:sz w:val="24"/>
          <w:szCs w:val="24"/>
          <w:rtl/>
        </w:rPr>
        <w:t xml:space="preserve"> </w:t>
      </w:r>
      <w:r w:rsidR="00883A3B" w:rsidRPr="00FC4C8F">
        <w:rPr>
          <w:rFonts w:ascii="David" w:hAnsi="David" w:cs="David"/>
          <w:sz w:val="24"/>
          <w:szCs w:val="24"/>
          <w:rtl/>
        </w:rPr>
        <w:t>כדי להיחשב נשואה האישה חייבת לקיים א</w:t>
      </w:r>
      <w:r w:rsidR="00883A3B">
        <w:rPr>
          <w:rFonts w:ascii="David" w:hAnsi="David" w:cs="David" w:hint="cs"/>
          <w:sz w:val="24"/>
          <w:szCs w:val="24"/>
          <w:rtl/>
        </w:rPr>
        <w:t>י</w:t>
      </w:r>
      <w:r w:rsidR="00883A3B" w:rsidRPr="00FC4C8F">
        <w:rPr>
          <w:rFonts w:ascii="David" w:hAnsi="David" w:cs="David"/>
          <w:sz w:val="24"/>
          <w:szCs w:val="24"/>
          <w:rtl/>
        </w:rPr>
        <w:t>תו יחסי מין מלאים.</w:t>
      </w:r>
      <w:r w:rsidR="00883A3B">
        <w:rPr>
          <w:rFonts w:ascii="David" w:hAnsi="David" w:cs="David" w:hint="cs"/>
          <w:sz w:val="24"/>
          <w:szCs w:val="24"/>
          <w:rtl/>
        </w:rPr>
        <w:t xml:space="preserve"> גם אחרי מוות יש תקופת המתנה של 3 חודשים ועוד 40 יום (3 חודשים בשביל הספירה ועוד 40 יום בשביל האבל על בעלה).</w:t>
      </w:r>
      <w:r w:rsidR="00416630" w:rsidRPr="00FC4C8F">
        <w:rPr>
          <w:rFonts w:ascii="David" w:hAnsi="David" w:cs="David"/>
          <w:sz w:val="24"/>
          <w:szCs w:val="24"/>
          <w:rtl/>
        </w:rPr>
        <w:t xml:space="preserve"> </w:t>
      </w:r>
    </w:p>
    <w:p w14:paraId="41A0EBE1" w14:textId="77777777" w:rsidR="00254FEA" w:rsidRDefault="00254FEA" w:rsidP="00E7537C">
      <w:pPr>
        <w:spacing w:after="0" w:line="360" w:lineRule="auto"/>
        <w:jc w:val="both"/>
        <w:rPr>
          <w:rFonts w:ascii="David" w:hAnsi="David" w:cs="David"/>
          <w:sz w:val="24"/>
          <w:szCs w:val="24"/>
          <w:rtl/>
        </w:rPr>
      </w:pPr>
    </w:p>
    <w:p w14:paraId="19DAB16E" w14:textId="700634F1" w:rsidR="00416630" w:rsidRDefault="00254FEA" w:rsidP="00E7537C">
      <w:pPr>
        <w:spacing w:after="0" w:line="360" w:lineRule="auto"/>
        <w:jc w:val="both"/>
        <w:rPr>
          <w:rFonts w:ascii="David" w:hAnsi="David" w:cs="David"/>
          <w:sz w:val="24"/>
          <w:szCs w:val="24"/>
          <w:rtl/>
        </w:rPr>
      </w:pPr>
      <w:r w:rsidRPr="00254FEA">
        <w:rPr>
          <w:rFonts w:ascii="David" w:hAnsi="David" w:cs="David" w:hint="cs"/>
          <w:sz w:val="24"/>
          <w:szCs w:val="24"/>
          <w:rtl/>
        </w:rPr>
        <w:t xml:space="preserve">יש פעמים שבהם הבעל אמר לאשתו שהיא מגורשת אך זה לא נחשב. </w:t>
      </w:r>
      <w:r>
        <w:rPr>
          <w:rFonts w:ascii="David" w:hAnsi="David" w:cs="David" w:hint="cs"/>
          <w:sz w:val="24"/>
          <w:szCs w:val="24"/>
          <w:rtl/>
        </w:rPr>
        <w:t xml:space="preserve">למשל, בפעמים של כעס גדול מאוד, שמשבש את דעתו והוא לא מתכוון למה שהוא אומר. כלומר יש תנאי </w:t>
      </w:r>
      <w:r w:rsidRPr="00254FEA">
        <w:rPr>
          <w:rFonts w:ascii="David" w:hAnsi="David" w:cs="David" w:hint="cs"/>
          <w:b/>
          <w:bCs/>
          <w:sz w:val="24"/>
          <w:szCs w:val="24"/>
          <w:rtl/>
        </w:rPr>
        <w:t>שהבעל היה בר דעת</w:t>
      </w:r>
      <w:r>
        <w:rPr>
          <w:rFonts w:ascii="David" w:hAnsi="David" w:cs="David" w:hint="cs"/>
          <w:sz w:val="24"/>
          <w:szCs w:val="24"/>
          <w:rtl/>
        </w:rPr>
        <w:t xml:space="preserve">, הבין את ההשלכות של אמירתו והתכוון לכך. </w:t>
      </w:r>
    </w:p>
    <w:p w14:paraId="2B490F7C" w14:textId="77777777" w:rsidR="00885482" w:rsidRDefault="000349A8" w:rsidP="00E7537C">
      <w:pPr>
        <w:spacing w:after="0" w:line="360" w:lineRule="auto"/>
        <w:jc w:val="both"/>
        <w:rPr>
          <w:rFonts w:ascii="David" w:hAnsi="David" w:cs="David"/>
          <w:sz w:val="24"/>
          <w:szCs w:val="24"/>
          <w:rtl/>
        </w:rPr>
      </w:pPr>
      <w:r>
        <w:rPr>
          <w:rFonts w:ascii="David" w:hAnsi="David" w:cs="David" w:hint="cs"/>
          <w:sz w:val="24"/>
          <w:szCs w:val="24"/>
          <w:rtl/>
        </w:rPr>
        <w:t xml:space="preserve">בישראל </w:t>
      </w:r>
      <w:r w:rsidR="00885482">
        <w:rPr>
          <w:rFonts w:ascii="David" w:hAnsi="David" w:cs="David" w:hint="cs"/>
          <w:sz w:val="24"/>
          <w:szCs w:val="24"/>
          <w:rtl/>
        </w:rPr>
        <w:t xml:space="preserve">בני זוג לא מעיזים לגרש את נשותיהם ללא הסכמה כי </w:t>
      </w:r>
      <w:r>
        <w:rPr>
          <w:rFonts w:ascii="David" w:hAnsi="David" w:cs="David" w:hint="cs"/>
          <w:sz w:val="24"/>
          <w:szCs w:val="24"/>
          <w:rtl/>
        </w:rPr>
        <w:t>לפי ס' 181+182</w:t>
      </w:r>
      <w:r w:rsidR="00885482">
        <w:rPr>
          <w:rFonts w:ascii="David" w:hAnsi="David" w:cs="David" w:hint="cs"/>
          <w:sz w:val="24"/>
          <w:szCs w:val="24"/>
          <w:rtl/>
        </w:rPr>
        <w:t xml:space="preserve"> מחוק העונשין,</w:t>
      </w:r>
      <w:r>
        <w:rPr>
          <w:rFonts w:ascii="David" w:hAnsi="David" w:cs="David" w:hint="cs"/>
          <w:sz w:val="24"/>
          <w:szCs w:val="24"/>
          <w:rtl/>
        </w:rPr>
        <w:t xml:space="preserve"> א</w:t>
      </w:r>
      <w:r w:rsidR="00885482">
        <w:rPr>
          <w:rFonts w:ascii="David" w:hAnsi="David" w:cs="David" w:hint="cs"/>
          <w:sz w:val="24"/>
          <w:szCs w:val="24"/>
          <w:rtl/>
        </w:rPr>
        <w:t>סור</w:t>
      </w:r>
      <w:r>
        <w:rPr>
          <w:rFonts w:ascii="David" w:hAnsi="David" w:cs="David" w:hint="cs"/>
          <w:sz w:val="24"/>
          <w:szCs w:val="24"/>
          <w:rtl/>
        </w:rPr>
        <w:t xml:space="preserve"> </w:t>
      </w:r>
      <w:r w:rsidR="00885482">
        <w:rPr>
          <w:rFonts w:ascii="David" w:hAnsi="David" w:cs="David" w:hint="cs"/>
          <w:sz w:val="24"/>
          <w:szCs w:val="24"/>
          <w:rtl/>
        </w:rPr>
        <w:t>לגרש</w:t>
      </w:r>
      <w:r>
        <w:rPr>
          <w:rFonts w:ascii="David" w:hAnsi="David" w:cs="David" w:hint="cs"/>
          <w:sz w:val="24"/>
          <w:szCs w:val="24"/>
          <w:rtl/>
        </w:rPr>
        <w:t xml:space="preserve"> אישה ללא הסכמתה ו</w:t>
      </w:r>
      <w:r w:rsidR="00885482">
        <w:rPr>
          <w:rFonts w:ascii="David" w:hAnsi="David" w:cs="David" w:hint="cs"/>
          <w:sz w:val="24"/>
          <w:szCs w:val="24"/>
          <w:rtl/>
        </w:rPr>
        <w:t xml:space="preserve">מי שעושה כן </w:t>
      </w:r>
      <w:r>
        <w:rPr>
          <w:rFonts w:ascii="David" w:hAnsi="David" w:cs="David" w:hint="cs"/>
          <w:sz w:val="24"/>
          <w:szCs w:val="24"/>
          <w:rtl/>
        </w:rPr>
        <w:t>דינו עד 5 שנות מאסר והפרת חובה חקוקה עם חובת פיצויים של חצי מיליון שקל. הגירושים תקפים אך ניתן להרשיע את הבעל בעבירה הפלילית. לכן, בישראל או שמגרשים בהסכמה או שעוברים לאופציה השנייה של הפרדה.</w:t>
      </w:r>
    </w:p>
    <w:p w14:paraId="3929FA56" w14:textId="2CE3CFD4" w:rsidR="000349A8" w:rsidRDefault="000349A8" w:rsidP="00E7537C">
      <w:pPr>
        <w:spacing w:after="0" w:line="360" w:lineRule="auto"/>
        <w:jc w:val="both"/>
        <w:rPr>
          <w:rFonts w:ascii="David" w:hAnsi="David" w:cs="David"/>
          <w:sz w:val="24"/>
          <w:szCs w:val="24"/>
          <w:rtl/>
        </w:rPr>
      </w:pPr>
      <w:r>
        <w:rPr>
          <w:rFonts w:ascii="David" w:hAnsi="David" w:cs="David" w:hint="cs"/>
          <w:sz w:val="24"/>
          <w:szCs w:val="24"/>
          <w:rtl/>
        </w:rPr>
        <w:t xml:space="preserve">אישה יכולה לגרש עצמה מבעלה אם היא התנתה את זה בחוזה הנישואין ואלו גירושין סופיים לאלתר. כל גירושים בהסכמה הם גירושיים סופיים לאלתר (לאחר תקופת המתנה של 3 חודשים). </w:t>
      </w:r>
    </w:p>
    <w:p w14:paraId="3AA8D24E" w14:textId="19AA0F87" w:rsidR="00885482" w:rsidRPr="00254FEA" w:rsidRDefault="00885482" w:rsidP="00E7537C">
      <w:pPr>
        <w:spacing w:after="0" w:line="360" w:lineRule="auto"/>
        <w:jc w:val="both"/>
        <w:rPr>
          <w:rFonts w:ascii="David" w:hAnsi="David" w:cs="David"/>
          <w:sz w:val="24"/>
          <w:szCs w:val="24"/>
          <w:rtl/>
        </w:rPr>
      </w:pPr>
      <w:r>
        <w:rPr>
          <w:rFonts w:ascii="David" w:hAnsi="David" w:cs="David" w:hint="cs"/>
          <w:sz w:val="24"/>
          <w:szCs w:val="24"/>
          <w:rtl/>
        </w:rPr>
        <w:t>כיוון שבישראל בני זוג לא יכולים להתגרש ללא הסכמה, הם פונים להפרדה ע"י הקאדי-</w:t>
      </w:r>
    </w:p>
    <w:p w14:paraId="1A0B06C0" w14:textId="72F7420C" w:rsidR="00416630" w:rsidRPr="00FC4C8F" w:rsidRDefault="00416630" w:rsidP="00416630">
      <w:pPr>
        <w:numPr>
          <w:ilvl w:val="0"/>
          <w:numId w:val="26"/>
        </w:numPr>
        <w:spacing w:after="0" w:line="360" w:lineRule="auto"/>
        <w:jc w:val="both"/>
        <w:rPr>
          <w:rFonts w:ascii="David" w:hAnsi="David" w:cs="David"/>
          <w:sz w:val="24"/>
          <w:szCs w:val="24"/>
        </w:rPr>
      </w:pPr>
      <w:r w:rsidRPr="00FC4C8F">
        <w:rPr>
          <w:rFonts w:ascii="David" w:hAnsi="David" w:cs="David"/>
          <w:b/>
          <w:bCs/>
          <w:sz w:val="24"/>
          <w:szCs w:val="24"/>
          <w:highlight w:val="yellow"/>
          <w:rtl/>
        </w:rPr>
        <w:t>הפרדה בגירושין על ידי הקאדי:</w:t>
      </w:r>
      <w:r w:rsidRPr="00FC4C8F">
        <w:rPr>
          <w:rFonts w:ascii="David" w:hAnsi="David" w:cs="David"/>
          <w:sz w:val="24"/>
          <w:szCs w:val="24"/>
          <w:highlight w:val="yellow"/>
          <w:rtl/>
        </w:rPr>
        <w:t xml:space="preserve"> </w:t>
      </w:r>
      <w:r>
        <w:rPr>
          <w:rFonts w:ascii="David" w:hAnsi="David" w:cs="David" w:hint="cs"/>
          <w:sz w:val="24"/>
          <w:szCs w:val="24"/>
          <w:rtl/>
        </w:rPr>
        <w:t xml:space="preserve"> הקאדי מוסמך להפריד בין בין זוג לבת זוג בהתקיים אחת מהעילות של הדין השרעי.</w:t>
      </w:r>
      <w:r w:rsidR="000349A8">
        <w:rPr>
          <w:rFonts w:ascii="David" w:hAnsi="David" w:cs="David" w:hint="cs"/>
          <w:sz w:val="24"/>
          <w:szCs w:val="24"/>
          <w:rtl/>
        </w:rPr>
        <w:t xml:space="preserve"> הפס"ד של הקאדי הוא פסק דין סופי וחלוט.</w:t>
      </w:r>
      <w:r>
        <w:rPr>
          <w:rFonts w:ascii="David" w:hAnsi="David" w:cs="David" w:hint="cs"/>
          <w:sz w:val="24"/>
          <w:szCs w:val="24"/>
          <w:rtl/>
        </w:rPr>
        <w:t xml:space="preserve"> </w:t>
      </w:r>
      <w:r w:rsidR="000349A8">
        <w:rPr>
          <w:rFonts w:ascii="David" w:hAnsi="David" w:cs="David" w:hint="cs"/>
          <w:sz w:val="24"/>
          <w:szCs w:val="24"/>
          <w:rtl/>
        </w:rPr>
        <w:t xml:space="preserve">ישנן 10 עילות בגינן קאדי יכול להפריד בין בני הזוג גם אם אין הסכמה מצד אחד מהם. במשפט המוסלמי אין עגונים מכיוון שהכח להפרדה נתון בידי הקאדי. </w:t>
      </w:r>
      <w:r w:rsidR="000349A8" w:rsidRPr="00FC4C8F">
        <w:rPr>
          <w:rFonts w:ascii="David" w:hAnsi="David" w:cs="David"/>
          <w:sz w:val="24"/>
          <w:szCs w:val="24"/>
          <w:rtl/>
        </w:rPr>
        <w:t xml:space="preserve">לאישה יש 10 עילות בגינן היא יכולה לבקש פירוד מהבעל ואלו לגבר יש </w:t>
      </w:r>
      <w:r w:rsidR="000349A8">
        <w:rPr>
          <w:rFonts w:ascii="David" w:hAnsi="David" w:cs="David" w:hint="cs"/>
          <w:sz w:val="24"/>
          <w:szCs w:val="24"/>
          <w:rtl/>
        </w:rPr>
        <w:t xml:space="preserve">רק </w:t>
      </w:r>
      <w:r w:rsidR="000349A8" w:rsidRPr="00FC4C8F">
        <w:rPr>
          <w:rFonts w:ascii="David" w:hAnsi="David" w:cs="David"/>
          <w:sz w:val="24"/>
          <w:szCs w:val="24"/>
          <w:rtl/>
        </w:rPr>
        <w:t xml:space="preserve">עילה אחת </w:t>
      </w:r>
      <w:r w:rsidR="000349A8">
        <w:rPr>
          <w:rFonts w:ascii="David" w:hAnsi="David" w:cs="David" w:hint="cs"/>
          <w:sz w:val="24"/>
          <w:szCs w:val="24"/>
          <w:rtl/>
        </w:rPr>
        <w:t xml:space="preserve">כללית מבין העילות </w:t>
      </w:r>
      <w:r w:rsidR="000349A8" w:rsidRPr="00FC4C8F">
        <w:rPr>
          <w:rFonts w:ascii="David" w:hAnsi="David" w:cs="David"/>
          <w:sz w:val="24"/>
          <w:szCs w:val="24"/>
          <w:rtl/>
        </w:rPr>
        <w:t>באמצעותה הוא יכול להיפרד מאשתו (</w:t>
      </w:r>
      <w:r w:rsidR="000349A8">
        <w:rPr>
          <w:rFonts w:ascii="David" w:hAnsi="David" w:cs="David" w:hint="cs"/>
          <w:sz w:val="24"/>
          <w:szCs w:val="24"/>
          <w:rtl/>
        </w:rPr>
        <w:t>א</w:t>
      </w:r>
      <w:r w:rsidR="000349A8" w:rsidRPr="00FC4C8F">
        <w:rPr>
          <w:rFonts w:ascii="David" w:hAnsi="David" w:cs="David"/>
          <w:sz w:val="24"/>
          <w:szCs w:val="24"/>
          <w:rtl/>
        </w:rPr>
        <w:t>ם הם הסתכסכו בניהם).</w:t>
      </w:r>
    </w:p>
    <w:p w14:paraId="340EB337" w14:textId="621ABADE" w:rsidR="00416630" w:rsidRDefault="00416630" w:rsidP="00416630">
      <w:pPr>
        <w:spacing w:after="0" w:line="360" w:lineRule="auto"/>
        <w:ind w:left="360"/>
        <w:jc w:val="both"/>
        <w:rPr>
          <w:rFonts w:ascii="David" w:hAnsi="David" w:cs="David"/>
          <w:b/>
          <w:bCs/>
          <w:sz w:val="24"/>
          <w:szCs w:val="24"/>
          <w:rtl/>
        </w:rPr>
      </w:pPr>
      <w:r w:rsidRPr="00FC4C8F">
        <w:rPr>
          <w:rFonts w:ascii="David" w:hAnsi="David" w:cs="David"/>
          <w:b/>
          <w:bCs/>
          <w:sz w:val="24"/>
          <w:szCs w:val="24"/>
          <w:rtl/>
        </w:rPr>
        <w:t>עילות הגירושין</w:t>
      </w:r>
      <w:r w:rsidR="00757582">
        <w:rPr>
          <w:rFonts w:ascii="David" w:hAnsi="David" w:cs="David" w:hint="cs"/>
          <w:b/>
          <w:bCs/>
          <w:sz w:val="24"/>
          <w:szCs w:val="24"/>
          <w:rtl/>
        </w:rPr>
        <w:t xml:space="preserve"> של האישה</w:t>
      </w:r>
      <w:r w:rsidRPr="00FC4C8F">
        <w:rPr>
          <w:rFonts w:ascii="David" w:hAnsi="David" w:cs="David"/>
          <w:b/>
          <w:bCs/>
          <w:sz w:val="24"/>
          <w:szCs w:val="24"/>
          <w:rtl/>
        </w:rPr>
        <w:t>:</w:t>
      </w:r>
    </w:p>
    <w:p w14:paraId="730119F1" w14:textId="02C40B40" w:rsidR="000349A8" w:rsidRPr="000349A8" w:rsidRDefault="000349A8" w:rsidP="000349A8">
      <w:pPr>
        <w:pStyle w:val="a3"/>
        <w:numPr>
          <w:ilvl w:val="0"/>
          <w:numId w:val="27"/>
        </w:numPr>
        <w:spacing w:after="0" w:line="360" w:lineRule="auto"/>
        <w:jc w:val="both"/>
        <w:rPr>
          <w:rFonts w:ascii="David" w:hAnsi="David" w:cs="David"/>
          <w:sz w:val="24"/>
          <w:szCs w:val="24"/>
        </w:rPr>
      </w:pPr>
      <w:r w:rsidRPr="000349A8">
        <w:rPr>
          <w:rFonts w:ascii="David" w:hAnsi="David" w:cs="David"/>
          <w:sz w:val="24"/>
          <w:szCs w:val="24"/>
          <w:u w:val="single"/>
          <w:rtl/>
        </w:rPr>
        <w:t>אישה שבעלה נעדר ולא השאיר לה מזונות ואין ביכולתה לגבות ממנו מזונות</w:t>
      </w:r>
      <w:r w:rsidRPr="000349A8">
        <w:rPr>
          <w:rFonts w:ascii="David" w:hAnsi="David" w:cs="David"/>
          <w:sz w:val="24"/>
          <w:szCs w:val="24"/>
          <w:rtl/>
        </w:rPr>
        <w:t xml:space="preserve">- ס' 126 לחוק. </w:t>
      </w:r>
      <w:r w:rsidRPr="000349A8">
        <w:rPr>
          <w:rFonts w:ascii="David" w:hAnsi="David" w:cs="David" w:hint="cs"/>
          <w:sz w:val="24"/>
          <w:szCs w:val="24"/>
          <w:rtl/>
        </w:rPr>
        <w:t xml:space="preserve">האישה ראשית לפנות לקאדי ולבקש הפרדה בגלל ההעידרות שלו. </w:t>
      </w:r>
      <w:r w:rsidRPr="000349A8">
        <w:rPr>
          <w:rFonts w:ascii="David" w:hAnsi="David" w:cs="David"/>
          <w:sz w:val="24"/>
          <w:szCs w:val="24"/>
          <w:rtl/>
        </w:rPr>
        <w:t>הקאדי ממנה אנשים שיאתרו את הגבר, ואם הם לא מצליחים לאתרו הוא פוסק הפרדה בגירושין. אך אם הגבר השאיר כסף לאישה- היא מחויבת להמתין 4 שנים (כל עוד יש כסף).</w:t>
      </w:r>
    </w:p>
    <w:p w14:paraId="2755B3B0" w14:textId="4C426516" w:rsidR="000349A8" w:rsidRDefault="000349A8" w:rsidP="000349A8">
      <w:pPr>
        <w:numPr>
          <w:ilvl w:val="0"/>
          <w:numId w:val="27"/>
        </w:numPr>
        <w:spacing w:after="0" w:line="360" w:lineRule="auto"/>
        <w:jc w:val="both"/>
        <w:rPr>
          <w:rFonts w:ascii="David" w:hAnsi="David" w:cs="David"/>
          <w:sz w:val="24"/>
          <w:szCs w:val="24"/>
        </w:rPr>
      </w:pPr>
      <w:r w:rsidRPr="000349A8">
        <w:rPr>
          <w:rFonts w:ascii="David" w:hAnsi="David" w:cs="David"/>
          <w:sz w:val="24"/>
          <w:szCs w:val="24"/>
          <w:u w:val="single"/>
          <w:rtl/>
        </w:rPr>
        <w:lastRenderedPageBreak/>
        <w:t>במקרה שב</w:t>
      </w:r>
      <w:r w:rsidRPr="000349A8">
        <w:rPr>
          <w:rFonts w:ascii="David" w:hAnsi="David" w:cs="David" w:hint="cs"/>
          <w:sz w:val="24"/>
          <w:szCs w:val="24"/>
          <w:u w:val="single"/>
          <w:rtl/>
        </w:rPr>
        <w:t xml:space="preserve">ן הזוג איבד את דעתו- </w:t>
      </w:r>
      <w:r w:rsidRPr="000349A8">
        <w:rPr>
          <w:rFonts w:ascii="David" w:hAnsi="David" w:cs="David" w:hint="cs"/>
          <w:sz w:val="24"/>
          <w:szCs w:val="24"/>
          <w:rtl/>
        </w:rPr>
        <w:t>אם "הב</w:t>
      </w:r>
      <w:r w:rsidRPr="000349A8">
        <w:rPr>
          <w:rFonts w:ascii="David" w:hAnsi="David" w:cs="David"/>
          <w:sz w:val="24"/>
          <w:szCs w:val="24"/>
          <w:rtl/>
        </w:rPr>
        <w:t>על השתגע</w:t>
      </w:r>
      <w:r w:rsidRPr="000349A8">
        <w:rPr>
          <w:rFonts w:ascii="David" w:hAnsi="David" w:cs="David" w:hint="cs"/>
          <w:sz w:val="24"/>
          <w:szCs w:val="24"/>
          <w:rtl/>
        </w:rPr>
        <w:t>"</w:t>
      </w:r>
      <w:r w:rsidRPr="000349A8">
        <w:rPr>
          <w:rFonts w:ascii="David" w:hAnsi="David" w:cs="David"/>
          <w:sz w:val="24"/>
          <w:szCs w:val="24"/>
          <w:rtl/>
        </w:rPr>
        <w:t xml:space="preserve"> האישה יכולה להגיש תביעת גירושין בגלל איבוד דעת. גם כאן, </w:t>
      </w:r>
      <w:r w:rsidRPr="000349A8">
        <w:rPr>
          <w:rFonts w:ascii="David" w:hAnsi="David" w:cs="David" w:hint="cs"/>
          <w:sz w:val="24"/>
          <w:szCs w:val="24"/>
          <w:rtl/>
        </w:rPr>
        <w:t xml:space="preserve">יחכו שנה על מנת לראות </w:t>
      </w:r>
      <w:r w:rsidRPr="000349A8">
        <w:rPr>
          <w:rFonts w:ascii="David" w:hAnsi="David" w:cs="David"/>
          <w:sz w:val="24"/>
          <w:szCs w:val="24"/>
          <w:rtl/>
        </w:rPr>
        <w:t>אם יש סיכוי לרפא</w:t>
      </w:r>
      <w:r>
        <w:rPr>
          <w:rFonts w:ascii="David" w:hAnsi="David" w:cs="David" w:hint="cs"/>
          <w:sz w:val="24"/>
          <w:szCs w:val="24"/>
          <w:rtl/>
        </w:rPr>
        <w:t>. אם לא, אז הקאדי יפסוק להפרדה.</w:t>
      </w:r>
    </w:p>
    <w:p w14:paraId="2A2CC932" w14:textId="5C0158D0" w:rsidR="000349A8" w:rsidRDefault="000349A8" w:rsidP="000349A8">
      <w:pPr>
        <w:numPr>
          <w:ilvl w:val="0"/>
          <w:numId w:val="27"/>
        </w:numPr>
        <w:spacing w:after="0" w:line="360" w:lineRule="auto"/>
        <w:jc w:val="both"/>
        <w:rPr>
          <w:rFonts w:ascii="David" w:hAnsi="David" w:cs="David"/>
          <w:sz w:val="24"/>
          <w:szCs w:val="24"/>
        </w:rPr>
      </w:pPr>
      <w:r w:rsidRPr="00FC4C8F">
        <w:rPr>
          <w:rFonts w:ascii="David" w:hAnsi="David" w:cs="David"/>
          <w:sz w:val="24"/>
          <w:szCs w:val="24"/>
          <w:u w:val="single"/>
          <w:rtl/>
        </w:rPr>
        <w:t>בעל שאינו יכול לקיים יחסי אישות עם אשתו</w:t>
      </w:r>
      <w:r w:rsidRPr="00FC4C8F">
        <w:rPr>
          <w:rFonts w:ascii="David" w:hAnsi="David" w:cs="David"/>
          <w:sz w:val="24"/>
          <w:szCs w:val="24"/>
          <w:rtl/>
        </w:rPr>
        <w:t xml:space="preserve">- </w:t>
      </w:r>
      <w:r>
        <w:rPr>
          <w:rFonts w:ascii="David" w:hAnsi="David" w:cs="David" w:hint="cs"/>
          <w:sz w:val="24"/>
          <w:szCs w:val="24"/>
          <w:rtl/>
        </w:rPr>
        <w:t xml:space="preserve">אם הבן זוג איבד את כח הגברא שלו אז </w:t>
      </w:r>
      <w:r w:rsidRPr="00FC4C8F">
        <w:rPr>
          <w:rFonts w:ascii="David" w:hAnsi="David" w:cs="David"/>
          <w:sz w:val="24"/>
          <w:szCs w:val="24"/>
          <w:rtl/>
        </w:rPr>
        <w:t xml:space="preserve">האישה זכאית לפנות לקאדי לתביעה בהפרדה. אם הקאדי נוכח שיש סיכוי שהגבר יחלים מהמחלה דוחים את התיק לשנה. </w:t>
      </w:r>
    </w:p>
    <w:p w14:paraId="3AB90E69" w14:textId="605ECE41" w:rsidR="00757582" w:rsidRDefault="00757582" w:rsidP="00757582">
      <w:pPr>
        <w:numPr>
          <w:ilvl w:val="0"/>
          <w:numId w:val="27"/>
        </w:numPr>
        <w:spacing w:after="0" w:line="360" w:lineRule="auto"/>
        <w:jc w:val="both"/>
        <w:rPr>
          <w:rFonts w:ascii="David" w:hAnsi="David" w:cs="David"/>
          <w:sz w:val="24"/>
          <w:szCs w:val="24"/>
        </w:rPr>
      </w:pPr>
      <w:r w:rsidRPr="00FC4C8F">
        <w:rPr>
          <w:rFonts w:ascii="David" w:hAnsi="David" w:cs="David"/>
          <w:sz w:val="24"/>
          <w:szCs w:val="24"/>
          <w:u w:val="single"/>
          <w:rtl/>
        </w:rPr>
        <w:t xml:space="preserve">אישה שנגרם לה נזק בנישואין </w:t>
      </w:r>
      <w:r w:rsidRPr="00FC4C8F">
        <w:rPr>
          <w:rFonts w:ascii="David" w:hAnsi="David" w:cs="David"/>
          <w:sz w:val="24"/>
          <w:szCs w:val="24"/>
          <w:rtl/>
        </w:rPr>
        <w:t xml:space="preserve">- זכאית לבקש להיפרד בגירושין במקרה והוכח נזק. </w:t>
      </w:r>
      <w:r>
        <w:rPr>
          <w:rFonts w:ascii="David" w:hAnsi="David" w:cs="David" w:hint="cs"/>
          <w:sz w:val="24"/>
          <w:szCs w:val="24"/>
          <w:rtl/>
        </w:rPr>
        <w:t xml:space="preserve">למשל, גבר אלים, גבר </w:t>
      </w:r>
      <w:r w:rsidR="007753CC">
        <w:rPr>
          <w:rFonts w:ascii="David" w:hAnsi="David" w:cs="David" w:hint="cs"/>
          <w:sz w:val="24"/>
          <w:szCs w:val="24"/>
          <w:rtl/>
        </w:rPr>
        <w:t>שפשוט רגל ומאיים על נכסיה, גבר שיש לו מחלה מדבקת</w:t>
      </w:r>
      <w:r w:rsidRPr="00FC4C8F">
        <w:rPr>
          <w:rFonts w:ascii="David" w:hAnsi="David" w:cs="David"/>
          <w:sz w:val="24"/>
          <w:szCs w:val="24"/>
          <w:rtl/>
        </w:rPr>
        <w:t xml:space="preserve"> או מחלה שפוגעת באישה. </w:t>
      </w:r>
    </w:p>
    <w:p w14:paraId="301B7DCA" w14:textId="4A4340BA" w:rsidR="007753CC" w:rsidRPr="007753CC" w:rsidRDefault="007753CC" w:rsidP="007753CC">
      <w:pPr>
        <w:spacing w:after="0" w:line="360" w:lineRule="auto"/>
        <w:jc w:val="both"/>
        <w:rPr>
          <w:rFonts w:ascii="David" w:hAnsi="David" w:cs="David"/>
          <w:b/>
          <w:bCs/>
          <w:sz w:val="24"/>
          <w:szCs w:val="24"/>
        </w:rPr>
      </w:pPr>
      <w:r w:rsidRPr="007753CC">
        <w:rPr>
          <w:rFonts w:ascii="David" w:hAnsi="David" w:cs="David" w:hint="cs"/>
          <w:b/>
          <w:bCs/>
          <w:sz w:val="24"/>
          <w:szCs w:val="24"/>
          <w:rtl/>
        </w:rPr>
        <w:t>העילה המשותפת לגבר ולאישה:</w:t>
      </w:r>
    </w:p>
    <w:p w14:paraId="4152490E" w14:textId="4809145B" w:rsidR="007753CC" w:rsidRDefault="00416630" w:rsidP="007753CC">
      <w:pPr>
        <w:spacing w:after="0" w:line="360" w:lineRule="auto"/>
        <w:jc w:val="both"/>
        <w:rPr>
          <w:rFonts w:ascii="David" w:hAnsi="David" w:cs="David"/>
          <w:sz w:val="24"/>
          <w:szCs w:val="24"/>
          <w:rtl/>
        </w:rPr>
      </w:pPr>
      <w:r w:rsidRPr="00FC4C8F">
        <w:rPr>
          <w:rFonts w:ascii="David" w:hAnsi="David" w:cs="David"/>
          <w:sz w:val="24"/>
          <w:szCs w:val="24"/>
          <w:u w:val="single"/>
          <w:rtl/>
        </w:rPr>
        <w:t>הפרדה בגלל סכסוך (ס' 130 לחוק</w:t>
      </w:r>
      <w:r w:rsidRPr="00FC4C8F">
        <w:rPr>
          <w:rFonts w:ascii="David" w:hAnsi="David" w:cs="David"/>
          <w:sz w:val="24"/>
          <w:szCs w:val="24"/>
          <w:rtl/>
        </w:rPr>
        <w:t xml:space="preserve">)- </w:t>
      </w:r>
      <w:r w:rsidR="00885482" w:rsidRPr="00885482">
        <w:rPr>
          <w:rFonts w:ascii="David" w:hAnsi="David" w:cs="David"/>
          <w:sz w:val="24"/>
          <w:szCs w:val="24"/>
          <w:rtl/>
        </w:rPr>
        <w:t>אם בן הזוג או בת הזוג מגישים תביעה לביה"ד וטוענים שיש סכסוך ביניהם</w:t>
      </w:r>
      <w:r w:rsidR="00885482">
        <w:rPr>
          <w:rFonts w:ascii="David" w:hAnsi="David" w:cs="David" w:hint="cs"/>
          <w:sz w:val="24"/>
          <w:szCs w:val="24"/>
          <w:rtl/>
        </w:rPr>
        <w:t xml:space="preserve">. </w:t>
      </w:r>
      <w:r w:rsidR="007753CC">
        <w:rPr>
          <w:rFonts w:ascii="David" w:hAnsi="David" w:cs="David" w:hint="cs"/>
          <w:sz w:val="24"/>
          <w:szCs w:val="24"/>
          <w:rtl/>
        </w:rPr>
        <w:t>הקאדי צריך לוודא שאכן קיים סכסוך וצריך הוכחות לכך</w:t>
      </w:r>
      <w:r w:rsidR="00885482">
        <w:rPr>
          <w:rFonts w:ascii="David" w:hAnsi="David" w:cs="David" w:hint="cs"/>
          <w:sz w:val="24"/>
          <w:szCs w:val="24"/>
          <w:rtl/>
        </w:rPr>
        <w:t xml:space="preserve"> מהצדדים.</w:t>
      </w:r>
      <w:r w:rsidR="007753CC">
        <w:rPr>
          <w:rFonts w:ascii="David" w:hAnsi="David" w:cs="David" w:hint="cs"/>
          <w:sz w:val="24"/>
          <w:szCs w:val="24"/>
          <w:rtl/>
        </w:rPr>
        <w:t xml:space="preserve"> למשל תלונה במשטרה, תביעות שלהם אחד כנגד השני, אם הם לא גרים ביחד ונפרדו וכו'. קל מאוד להוכיח סכסוך כי עצם הגשת התביעה יכולה להעיד על סכסוך בין השניים. הקאדי צריך לוודא על מנת לנסות לגשר ופשר ביניהם. אם הוא לא מצליח הוא ממנה מגשרים חיצוניים שינסו לגשר ביניהם. אם גם הם לא מצליחים אז מכריזים על סכסוך קשה. לאחר מכן, הקאדי ממנה</w:t>
      </w:r>
      <w:r w:rsidRPr="00FC4C8F">
        <w:rPr>
          <w:rFonts w:ascii="David" w:hAnsi="David" w:cs="David"/>
          <w:sz w:val="24"/>
          <w:szCs w:val="24"/>
          <w:rtl/>
        </w:rPr>
        <w:t xml:space="preserve"> שני בוררים- אחד מטעמו של הגבר ואחד מטעמה של האישה, ושני הבוררים ינסו להשכין שלום ולפשר בין האישה לבעלה. </w:t>
      </w:r>
      <w:r w:rsidR="007753CC">
        <w:rPr>
          <w:rFonts w:ascii="David" w:hAnsi="David" w:cs="David" w:hint="cs"/>
          <w:sz w:val="24"/>
          <w:szCs w:val="24"/>
          <w:rtl/>
        </w:rPr>
        <w:t xml:space="preserve">הבוררים לא מוגבלים בדיני ראיות. </w:t>
      </w:r>
      <w:r w:rsidRPr="00FC4C8F">
        <w:rPr>
          <w:rFonts w:ascii="David" w:hAnsi="David" w:cs="David"/>
          <w:sz w:val="24"/>
          <w:szCs w:val="24"/>
          <w:rtl/>
        </w:rPr>
        <w:t xml:space="preserve">אם הם נכשלים </w:t>
      </w:r>
      <w:r w:rsidR="007753CC">
        <w:rPr>
          <w:rFonts w:ascii="David" w:hAnsi="David" w:cs="David" w:hint="cs"/>
          <w:sz w:val="24"/>
          <w:szCs w:val="24"/>
          <w:rtl/>
        </w:rPr>
        <w:t xml:space="preserve">בהבאת שלום בין בני הזוג </w:t>
      </w:r>
      <w:r w:rsidRPr="00FC4C8F">
        <w:rPr>
          <w:rFonts w:ascii="David" w:hAnsi="David" w:cs="David"/>
          <w:sz w:val="24"/>
          <w:szCs w:val="24"/>
          <w:rtl/>
        </w:rPr>
        <w:t xml:space="preserve">הם </w:t>
      </w:r>
      <w:r w:rsidR="007753CC">
        <w:rPr>
          <w:rFonts w:ascii="David" w:hAnsi="David" w:cs="David" w:hint="cs"/>
          <w:sz w:val="24"/>
          <w:szCs w:val="24"/>
          <w:rtl/>
        </w:rPr>
        <w:t>עוברים לשלב השני בבור</w:t>
      </w:r>
      <w:r w:rsidR="00885482">
        <w:rPr>
          <w:rFonts w:ascii="David" w:hAnsi="David" w:cs="David" w:hint="cs"/>
          <w:sz w:val="24"/>
          <w:szCs w:val="24"/>
          <w:rtl/>
        </w:rPr>
        <w:t>א</w:t>
      </w:r>
      <w:r w:rsidR="007753CC">
        <w:rPr>
          <w:rFonts w:ascii="David" w:hAnsi="David" w:cs="David" w:hint="cs"/>
          <w:sz w:val="24"/>
          <w:szCs w:val="24"/>
          <w:rtl/>
        </w:rPr>
        <w:t xml:space="preserve">ות- פסיקה. הם </w:t>
      </w:r>
      <w:r w:rsidRPr="00FC4C8F">
        <w:rPr>
          <w:rFonts w:ascii="David" w:hAnsi="David" w:cs="David"/>
          <w:sz w:val="24"/>
          <w:szCs w:val="24"/>
          <w:rtl/>
        </w:rPr>
        <w:t>פוסקים</w:t>
      </w:r>
      <w:r w:rsidR="007753CC">
        <w:rPr>
          <w:rFonts w:ascii="David" w:hAnsi="David" w:cs="David" w:hint="cs"/>
          <w:sz w:val="24"/>
          <w:szCs w:val="24"/>
          <w:rtl/>
        </w:rPr>
        <w:t>:</w:t>
      </w:r>
      <w:r w:rsidRPr="00FC4C8F">
        <w:rPr>
          <w:rFonts w:ascii="David" w:hAnsi="David" w:cs="David"/>
          <w:sz w:val="24"/>
          <w:szCs w:val="24"/>
          <w:rtl/>
        </w:rPr>
        <w:t xml:space="preserve"> </w:t>
      </w:r>
      <w:r w:rsidR="007753CC">
        <w:rPr>
          <w:rFonts w:ascii="David" w:hAnsi="David" w:cs="David" w:hint="cs"/>
          <w:sz w:val="24"/>
          <w:szCs w:val="24"/>
          <w:rtl/>
        </w:rPr>
        <w:t>ראשית הפרדה ב</w:t>
      </w:r>
      <w:r w:rsidRPr="00FC4C8F">
        <w:rPr>
          <w:rFonts w:ascii="David" w:hAnsi="David" w:cs="David"/>
          <w:sz w:val="24"/>
          <w:szCs w:val="24"/>
          <w:rtl/>
        </w:rPr>
        <w:t>גירושין</w:t>
      </w:r>
      <w:r w:rsidR="007753CC">
        <w:rPr>
          <w:rFonts w:ascii="David" w:hAnsi="David" w:cs="David" w:hint="cs"/>
          <w:sz w:val="24"/>
          <w:szCs w:val="24"/>
          <w:rtl/>
        </w:rPr>
        <w:t xml:space="preserve"> (סמכות זו רק בידיהם ולא בידי הקאדי). צריך ששני הבוררים יגיעו לאותה פסיקה לגבי הגירושין, אם לא הקאדי מפטר אותם מתפקידם וממנה שניים אחרים במקומם. </w:t>
      </w:r>
    </w:p>
    <w:p w14:paraId="5913D9EB" w14:textId="4EEE0746" w:rsidR="00416630" w:rsidRDefault="007753CC" w:rsidP="00284B2C">
      <w:pPr>
        <w:spacing w:after="0" w:line="360" w:lineRule="auto"/>
        <w:jc w:val="both"/>
        <w:rPr>
          <w:rFonts w:ascii="David" w:hAnsi="David" w:cs="David"/>
          <w:sz w:val="24"/>
          <w:szCs w:val="24"/>
          <w:rtl/>
        </w:rPr>
      </w:pPr>
      <w:r>
        <w:rPr>
          <w:rFonts w:ascii="David" w:hAnsi="David" w:cs="David" w:hint="cs"/>
          <w:sz w:val="24"/>
          <w:szCs w:val="24"/>
          <w:rtl/>
        </w:rPr>
        <w:t>שנית הם צריכים לפסוק איזה אחוז מהמוהר האישה זכאית לפי ס' 130 לחוק המשפחה על פי מידת האשמה.</w:t>
      </w:r>
      <w:r w:rsidR="00885482">
        <w:rPr>
          <w:rFonts w:ascii="David" w:hAnsi="David" w:cs="David" w:hint="cs"/>
          <w:sz w:val="24"/>
          <w:szCs w:val="24"/>
          <w:rtl/>
        </w:rPr>
        <w:t xml:space="preserve"> אישה זכאית למוהר בגלל הזכות להתחתן, אם בן הזוג מגרש אותה היא זכאית לכל המוהר.</w:t>
      </w:r>
      <w:r>
        <w:rPr>
          <w:rFonts w:ascii="David" w:hAnsi="David" w:cs="David" w:hint="cs"/>
          <w:sz w:val="24"/>
          <w:szCs w:val="24"/>
          <w:rtl/>
        </w:rPr>
        <w:t xml:space="preserve"> </w:t>
      </w:r>
      <w:r w:rsidR="00885482">
        <w:rPr>
          <w:rFonts w:ascii="David" w:hAnsi="David" w:cs="David" w:hint="cs"/>
          <w:sz w:val="24"/>
          <w:szCs w:val="24"/>
          <w:rtl/>
        </w:rPr>
        <w:t xml:space="preserve">אולם, בהליך ההפרדה בודקים האם האישה אשמה בגירושין, ואם כן- מפחיתים לה מהמוהר. ההפחתה תהיה לפי מידת האשמה של האישה- </w:t>
      </w:r>
      <w:r w:rsidR="00885482" w:rsidRPr="00885482">
        <w:rPr>
          <w:rFonts w:ascii="David" w:hAnsi="David" w:cs="David"/>
          <w:sz w:val="24"/>
          <w:szCs w:val="24"/>
          <w:rtl/>
        </w:rPr>
        <w:t>נניח והיא אשמה ב100%- בגדה בבעלה- אז היא לא תקבל מוהר, כי מוהר ניתן בגלל הסכמתה להתחתן, ואם היא עשתה מעשים שפוגמים בהסכמתה להתחתן אז היא לא זכאית למוהר. אם היא אשמה 50%- יתנו לה רק 50% מהמוהר.</w:t>
      </w:r>
      <w:r w:rsidR="00885482">
        <w:rPr>
          <w:rFonts w:ascii="David" w:hAnsi="David" w:cs="David" w:hint="cs"/>
          <w:sz w:val="24"/>
          <w:szCs w:val="24"/>
          <w:rtl/>
        </w:rPr>
        <w:t xml:space="preserve"> כלומר, </w:t>
      </w:r>
      <w:r w:rsidR="00416630" w:rsidRPr="00FC4C8F">
        <w:rPr>
          <w:rFonts w:ascii="David" w:hAnsi="David" w:cs="David"/>
          <w:i/>
          <w:iCs/>
          <w:sz w:val="24"/>
          <w:szCs w:val="24"/>
          <w:rtl/>
        </w:rPr>
        <w:t>אם האישה אשמה-</w:t>
      </w:r>
      <w:r w:rsidR="00416630" w:rsidRPr="00FC4C8F">
        <w:rPr>
          <w:rFonts w:ascii="David" w:hAnsi="David" w:cs="David"/>
          <w:sz w:val="24"/>
          <w:szCs w:val="24"/>
          <w:rtl/>
        </w:rPr>
        <w:t xml:space="preserve"> היא מחויבת להחזיר לבעל לפי חלקה באשמה</w:t>
      </w:r>
      <w:r w:rsidR="00284B2C">
        <w:rPr>
          <w:rFonts w:ascii="David" w:hAnsi="David" w:cs="David" w:hint="cs"/>
          <w:sz w:val="24"/>
          <w:szCs w:val="24"/>
          <w:rtl/>
        </w:rPr>
        <w:t>, האחוז שהיא אשמה בנישואין</w:t>
      </w:r>
      <w:r w:rsidR="00416630" w:rsidRPr="00FC4C8F">
        <w:rPr>
          <w:rFonts w:ascii="David" w:hAnsi="David" w:cs="David"/>
          <w:sz w:val="24"/>
          <w:szCs w:val="24"/>
          <w:rtl/>
        </w:rPr>
        <w:t>.</w:t>
      </w:r>
    </w:p>
    <w:p w14:paraId="327B3254" w14:textId="3B46993B" w:rsidR="00284B2C" w:rsidRDefault="00284B2C" w:rsidP="00284B2C">
      <w:pPr>
        <w:spacing w:after="0" w:line="360" w:lineRule="auto"/>
        <w:jc w:val="both"/>
        <w:rPr>
          <w:rFonts w:ascii="David" w:hAnsi="David" w:cs="David"/>
          <w:sz w:val="24"/>
          <w:szCs w:val="24"/>
          <w:rtl/>
        </w:rPr>
      </w:pPr>
    </w:p>
    <w:p w14:paraId="1E7148AC" w14:textId="13D67C26" w:rsidR="00284B2C" w:rsidRDefault="00284B2C" w:rsidP="00284B2C">
      <w:pPr>
        <w:spacing w:after="0" w:line="360" w:lineRule="auto"/>
        <w:jc w:val="both"/>
        <w:rPr>
          <w:rFonts w:ascii="David" w:hAnsi="David" w:cs="David"/>
          <w:sz w:val="24"/>
          <w:szCs w:val="24"/>
          <w:rtl/>
        </w:rPr>
      </w:pPr>
      <w:r>
        <w:rPr>
          <w:rFonts w:ascii="David" w:hAnsi="David" w:cs="David" w:hint="cs"/>
          <w:sz w:val="24"/>
          <w:szCs w:val="24"/>
          <w:rtl/>
        </w:rPr>
        <w:t>אחרי שהבוררים פסקו גירושין, הם נותנים פסק בוררות. הקאדי לא רשאי להתערב בפסק הבוררות. הקאדי יכול להתערב ולא לאשר את פסק הבוררות באחת מ3 עילות:</w:t>
      </w:r>
    </w:p>
    <w:p w14:paraId="4C7C4A96" w14:textId="114CA83C" w:rsidR="00284B2C" w:rsidRDefault="00284B2C" w:rsidP="00284B2C">
      <w:pPr>
        <w:pStyle w:val="a3"/>
        <w:numPr>
          <w:ilvl w:val="0"/>
          <w:numId w:val="55"/>
        </w:numPr>
        <w:spacing w:after="0" w:line="360" w:lineRule="auto"/>
        <w:jc w:val="both"/>
        <w:rPr>
          <w:rFonts w:ascii="David" w:hAnsi="David" w:cs="David"/>
          <w:sz w:val="24"/>
          <w:szCs w:val="24"/>
        </w:rPr>
      </w:pPr>
      <w:r w:rsidRPr="00284B2C">
        <w:rPr>
          <w:rFonts w:ascii="David" w:hAnsi="David" w:cs="David" w:hint="cs"/>
          <w:b/>
          <w:bCs/>
          <w:sz w:val="24"/>
          <w:szCs w:val="24"/>
          <w:rtl/>
        </w:rPr>
        <w:t>הייתה רמאות-</w:t>
      </w:r>
      <w:r>
        <w:rPr>
          <w:rFonts w:ascii="David" w:hAnsi="David" w:cs="David" w:hint="cs"/>
          <w:sz w:val="24"/>
          <w:szCs w:val="24"/>
          <w:rtl/>
        </w:rPr>
        <w:t xml:space="preserve"> למשל אם הייתה מרמה, הפרת אמונים, תחבולה, שוחד, נקמנות וכו'. אם פס"ד לא ניתן בגלל העובדות אלא בגלל טעמים חיצוניים, לא היה שיקול ענייני אלא שיקולים זרים.</w:t>
      </w:r>
    </w:p>
    <w:p w14:paraId="35623401" w14:textId="7D1D72E3" w:rsidR="00284B2C" w:rsidRDefault="00284B2C" w:rsidP="00284B2C">
      <w:pPr>
        <w:pStyle w:val="a3"/>
        <w:numPr>
          <w:ilvl w:val="0"/>
          <w:numId w:val="55"/>
        </w:numPr>
        <w:spacing w:after="0" w:line="360" w:lineRule="auto"/>
        <w:jc w:val="both"/>
        <w:rPr>
          <w:rFonts w:ascii="David" w:hAnsi="David" w:cs="David"/>
          <w:sz w:val="24"/>
          <w:szCs w:val="24"/>
        </w:rPr>
      </w:pPr>
      <w:r w:rsidRPr="00284B2C">
        <w:rPr>
          <w:rFonts w:ascii="David" w:hAnsi="David" w:cs="David" w:hint="cs"/>
          <w:b/>
          <w:bCs/>
          <w:sz w:val="24"/>
          <w:szCs w:val="24"/>
          <w:rtl/>
        </w:rPr>
        <w:t>הבוררים פגעו בכללי הצדק הטבעי-</w:t>
      </w:r>
      <w:r>
        <w:rPr>
          <w:rFonts w:ascii="David" w:hAnsi="David" w:cs="David" w:hint="cs"/>
          <w:sz w:val="24"/>
          <w:szCs w:val="24"/>
          <w:rtl/>
        </w:rPr>
        <w:t xml:space="preserve"> </w:t>
      </w:r>
      <w:r w:rsidR="00885482">
        <w:rPr>
          <w:rFonts w:ascii="David" w:hAnsi="David" w:cs="David" w:hint="cs"/>
          <w:sz w:val="24"/>
          <w:szCs w:val="24"/>
          <w:rtl/>
        </w:rPr>
        <w:t>הליך הבוררות צריך חהיות הליך שקוף המ</w:t>
      </w:r>
      <w:r>
        <w:rPr>
          <w:rFonts w:ascii="David" w:hAnsi="David" w:cs="David" w:hint="cs"/>
          <w:sz w:val="24"/>
          <w:szCs w:val="24"/>
          <w:rtl/>
        </w:rPr>
        <w:t>אפשר לכל אדם לטעון את טענותיו, וגם לדעת מה הצד השני טען ולאמת אותו עם העובדות והנתונים. כלומר, הליך הבוררות צריך להיות שקוף</w:t>
      </w:r>
      <w:r w:rsidRPr="00284B2C">
        <w:rPr>
          <w:rFonts w:ascii="David" w:hAnsi="David" w:cs="David" w:hint="cs"/>
          <w:sz w:val="24"/>
          <w:szCs w:val="24"/>
          <w:rtl/>
        </w:rPr>
        <w:t>.</w:t>
      </w:r>
      <w:r>
        <w:rPr>
          <w:rFonts w:ascii="David" w:hAnsi="David" w:cs="David" w:hint="cs"/>
          <w:sz w:val="24"/>
          <w:szCs w:val="24"/>
          <w:rtl/>
        </w:rPr>
        <w:t xml:space="preserve"> לדוגמה מקרה של בעל שהראה תמונות מפלילות של אשתו לבוררים. האישה התעקשה שזכותה לראות את התמונות. היא נוכחה לדעת כי צילמו אותה בעבודתה בבית אבות כאשר עמדה ומחאה כפיים במסיבה. היא הסבירה את הסיטואציה וכך קיבלה את מלוא המוהר.</w:t>
      </w:r>
    </w:p>
    <w:p w14:paraId="44DEC6AF" w14:textId="7C85177A" w:rsidR="00284B2C" w:rsidRPr="00284B2C" w:rsidRDefault="00284B2C" w:rsidP="00284B2C">
      <w:pPr>
        <w:pStyle w:val="a3"/>
        <w:numPr>
          <w:ilvl w:val="0"/>
          <w:numId w:val="55"/>
        </w:numPr>
        <w:spacing w:after="0" w:line="360" w:lineRule="auto"/>
        <w:jc w:val="both"/>
        <w:rPr>
          <w:rFonts w:ascii="David" w:hAnsi="David" w:cs="David"/>
          <w:b/>
          <w:bCs/>
          <w:sz w:val="24"/>
          <w:szCs w:val="24"/>
          <w:rtl/>
        </w:rPr>
      </w:pPr>
      <w:r w:rsidRPr="00284B2C">
        <w:rPr>
          <w:rFonts w:ascii="David" w:hAnsi="David" w:cs="David" w:hint="cs"/>
          <w:sz w:val="24"/>
          <w:szCs w:val="24"/>
          <w:rtl/>
        </w:rPr>
        <w:lastRenderedPageBreak/>
        <w:t xml:space="preserve"> </w:t>
      </w:r>
      <w:r w:rsidRPr="00284B2C">
        <w:rPr>
          <w:rFonts w:ascii="David" w:hAnsi="David" w:cs="David" w:hint="cs"/>
          <w:b/>
          <w:bCs/>
          <w:sz w:val="24"/>
          <w:szCs w:val="24"/>
          <w:rtl/>
        </w:rPr>
        <w:t xml:space="preserve">הנימוקים של הבוררים לפסיקה סותרים את דיני השריעה- </w:t>
      </w:r>
      <w:r>
        <w:rPr>
          <w:rFonts w:ascii="David" w:hAnsi="David" w:cs="David" w:hint="cs"/>
          <w:sz w:val="24"/>
          <w:szCs w:val="24"/>
          <w:rtl/>
        </w:rPr>
        <w:t xml:space="preserve">למשל אם הבוררים פסקו שהאישה אשמה מכיוון שלא בישלה ולא ביצעה את מטלות הבית. נימוק זה לא עולה בקנה אחד עם השריעה וניתן להתערב בפסיקה. </w:t>
      </w:r>
    </w:p>
    <w:p w14:paraId="7F2EBA95" w14:textId="36E0FBD7" w:rsidR="00284B2C" w:rsidRPr="00284B2C" w:rsidRDefault="00284B2C" w:rsidP="007753CC">
      <w:pPr>
        <w:spacing w:after="0" w:line="360" w:lineRule="auto"/>
        <w:jc w:val="both"/>
        <w:rPr>
          <w:rFonts w:ascii="David" w:hAnsi="David" w:cs="David"/>
          <w:sz w:val="24"/>
          <w:szCs w:val="24"/>
          <w:rtl/>
        </w:rPr>
      </w:pPr>
      <w:r w:rsidRPr="00284B2C">
        <w:rPr>
          <w:rFonts w:ascii="David" w:hAnsi="David" w:cs="David" w:hint="cs"/>
          <w:sz w:val="24"/>
          <w:szCs w:val="24"/>
          <w:rtl/>
        </w:rPr>
        <w:t xml:space="preserve">אם הקאדי בודק ומגלה שלא הייתה עילה להתערבות, </w:t>
      </w:r>
      <w:r>
        <w:rPr>
          <w:rFonts w:ascii="David" w:hAnsi="David" w:cs="David" w:hint="cs"/>
          <w:sz w:val="24"/>
          <w:szCs w:val="24"/>
          <w:rtl/>
        </w:rPr>
        <w:t>אין לו שיקול דעת והוא חייב לאשר את פסקת הבוררים.</w:t>
      </w:r>
    </w:p>
    <w:p w14:paraId="2F050D37" w14:textId="1052753A" w:rsidR="00284B2C" w:rsidRPr="00284B2C" w:rsidRDefault="00284B2C" w:rsidP="007753CC">
      <w:pPr>
        <w:spacing w:after="0" w:line="360" w:lineRule="auto"/>
        <w:jc w:val="both"/>
        <w:rPr>
          <w:rFonts w:ascii="David" w:hAnsi="David" w:cs="David"/>
          <w:sz w:val="24"/>
          <w:szCs w:val="24"/>
          <w:rtl/>
        </w:rPr>
      </w:pPr>
      <w:r w:rsidRPr="00284B2C">
        <w:rPr>
          <w:rFonts w:ascii="David" w:hAnsi="David" w:cs="David" w:hint="cs"/>
          <w:sz w:val="24"/>
          <w:szCs w:val="24"/>
          <w:rtl/>
        </w:rPr>
        <w:t xml:space="preserve">אם 2 הבוררים מסכימים לפסוק הפרדה וגירושין אך חלוקים בעניין חלוקת המוהר. למשל, אחד אומר שהיא לא אשמה בכלל ואחד אומר שהיא אשמה ב50 אחוז אז הקאדי </w:t>
      </w:r>
      <w:r>
        <w:rPr>
          <w:rFonts w:ascii="David" w:hAnsi="David" w:cs="David" w:hint="cs"/>
          <w:sz w:val="24"/>
          <w:szCs w:val="24"/>
          <w:rtl/>
        </w:rPr>
        <w:t xml:space="preserve">יכול לבטל ולמנות 2 בוררים חדשים או למנות בורר פוסק שישמע את כל הראיות, ויקבע לפי איזה בורר ילכו או בכלל לפסוק פסיקה חדשה משלו. </w:t>
      </w:r>
      <w:r w:rsidR="000E13A0">
        <w:rPr>
          <w:rFonts w:ascii="David" w:hAnsi="David" w:cs="David" w:hint="cs"/>
          <w:sz w:val="24"/>
          <w:szCs w:val="24"/>
          <w:rtl/>
        </w:rPr>
        <w:t xml:space="preserve">הקאדי בוחר את הבורר השלישי מטעמו. </w:t>
      </w:r>
    </w:p>
    <w:p w14:paraId="0F63277D" w14:textId="497B5FC2" w:rsidR="000349A8" w:rsidRDefault="000349A8" w:rsidP="000349A8">
      <w:pPr>
        <w:numPr>
          <w:ilvl w:val="0"/>
          <w:numId w:val="26"/>
        </w:numPr>
        <w:spacing w:after="0" w:line="360" w:lineRule="auto"/>
        <w:jc w:val="both"/>
        <w:rPr>
          <w:rFonts w:ascii="David" w:hAnsi="David" w:cs="David"/>
          <w:sz w:val="24"/>
          <w:szCs w:val="24"/>
        </w:rPr>
      </w:pPr>
      <w:r w:rsidRPr="00FC4C8F">
        <w:rPr>
          <w:rFonts w:ascii="David" w:hAnsi="David" w:cs="David"/>
          <w:b/>
          <w:bCs/>
          <w:sz w:val="24"/>
          <w:szCs w:val="24"/>
          <w:highlight w:val="yellow"/>
          <w:rtl/>
        </w:rPr>
        <w:t>התר</w:t>
      </w:r>
      <w:r w:rsidR="00ED6D0E">
        <w:rPr>
          <w:rFonts w:ascii="David" w:hAnsi="David" w:cs="David" w:hint="cs"/>
          <w:b/>
          <w:bCs/>
          <w:sz w:val="24"/>
          <w:szCs w:val="24"/>
          <w:highlight w:val="yellow"/>
          <w:rtl/>
        </w:rPr>
        <w:t xml:space="preserve">ת נישואין </w:t>
      </w:r>
      <w:r w:rsidRPr="00FC4C8F">
        <w:rPr>
          <w:rFonts w:ascii="David" w:hAnsi="David" w:cs="David"/>
          <w:b/>
          <w:bCs/>
          <w:sz w:val="24"/>
          <w:szCs w:val="24"/>
          <w:highlight w:val="yellow"/>
          <w:rtl/>
        </w:rPr>
        <w:t>על ידי קאדי (פסח'):</w:t>
      </w:r>
      <w:r w:rsidRPr="00FC4C8F">
        <w:rPr>
          <w:rFonts w:ascii="David" w:hAnsi="David" w:cs="David"/>
          <w:b/>
          <w:bCs/>
          <w:sz w:val="24"/>
          <w:szCs w:val="24"/>
          <w:rtl/>
        </w:rPr>
        <w:t xml:space="preserve"> </w:t>
      </w:r>
      <w:r w:rsidR="000E13A0">
        <w:rPr>
          <w:rFonts w:ascii="David" w:hAnsi="David" w:cs="David" w:hint="cs"/>
          <w:sz w:val="24"/>
          <w:szCs w:val="24"/>
          <w:rtl/>
        </w:rPr>
        <w:t>כשיש נישואים נפסדים</w:t>
      </w:r>
      <w:r w:rsidR="00ED6D0E">
        <w:rPr>
          <w:rFonts w:ascii="David" w:hAnsi="David" w:cs="David" w:hint="cs"/>
          <w:sz w:val="24"/>
          <w:szCs w:val="24"/>
          <w:rtl/>
        </w:rPr>
        <w:t xml:space="preserve">, </w:t>
      </w:r>
      <w:r w:rsidR="000E13A0">
        <w:rPr>
          <w:rFonts w:ascii="David" w:hAnsi="David" w:cs="David" w:hint="cs"/>
          <w:sz w:val="24"/>
          <w:szCs w:val="24"/>
          <w:rtl/>
        </w:rPr>
        <w:t xml:space="preserve">כלומר </w:t>
      </w:r>
      <w:r w:rsidRPr="00FC4C8F">
        <w:rPr>
          <w:rFonts w:ascii="David" w:hAnsi="David" w:cs="David"/>
          <w:sz w:val="24"/>
          <w:szCs w:val="24"/>
          <w:rtl/>
        </w:rPr>
        <w:t>במקרה שאחד מתנאי הנישואים לא התקיים מלכתחילה או חדל להתקיים לאחר מכן. לדוגמה: אישה מוסלמית שהתגיירה נחשבת למורדת ואסורה לבעלה</w:t>
      </w:r>
      <w:r w:rsidR="000E13A0">
        <w:rPr>
          <w:rFonts w:ascii="David" w:hAnsi="David" w:cs="David" w:hint="cs"/>
          <w:sz w:val="24"/>
          <w:szCs w:val="24"/>
          <w:rtl/>
        </w:rPr>
        <w:t xml:space="preserve">. </w:t>
      </w:r>
      <w:r w:rsidR="00ED6D0E">
        <w:rPr>
          <w:rFonts w:ascii="David" w:hAnsi="David" w:cs="David" w:hint="cs"/>
          <w:sz w:val="24"/>
          <w:szCs w:val="24"/>
          <w:rtl/>
        </w:rPr>
        <w:t>[</w:t>
      </w:r>
      <w:r w:rsidR="000E13A0">
        <w:rPr>
          <w:rFonts w:ascii="David" w:hAnsi="David" w:cs="David" w:hint="cs"/>
          <w:sz w:val="24"/>
          <w:szCs w:val="24"/>
          <w:rtl/>
        </w:rPr>
        <w:t>מלכתחילה מותר להתחתן עם אישה יהודייה אך אם הוא התחתן עם אישה מוסלמית ובמהלך הנישואים החליטה לשנות את דתה לדת אחרת אז דינה כפירה בדת</w:t>
      </w:r>
      <w:r w:rsidR="00ED6D0E">
        <w:rPr>
          <w:rFonts w:ascii="David" w:hAnsi="David" w:cs="David" w:hint="cs"/>
          <w:sz w:val="24"/>
          <w:szCs w:val="24"/>
          <w:rtl/>
        </w:rPr>
        <w:t>]</w:t>
      </w:r>
      <w:r w:rsidR="000E13A0">
        <w:rPr>
          <w:rFonts w:ascii="David" w:hAnsi="David" w:cs="David" w:hint="cs"/>
          <w:sz w:val="24"/>
          <w:szCs w:val="24"/>
          <w:rtl/>
        </w:rPr>
        <w:t xml:space="preserve"> והנישואים יהיו נפסדים והתנאי של כשרות הנישואים חדל מלהתקיים. התרה זהו הליך שיכול להיות יוזמת הצדדים או יוזמת הקאדי עצמו. לקאדי אין שיקול דעת והוא חייב להתיר את הנישואין</w:t>
      </w:r>
      <w:r w:rsidR="00ED6D0E">
        <w:rPr>
          <w:rFonts w:ascii="David" w:hAnsi="David" w:cs="David" w:hint="cs"/>
          <w:sz w:val="24"/>
          <w:szCs w:val="24"/>
          <w:rtl/>
        </w:rPr>
        <w:t xml:space="preserve"> (ס' 77)</w:t>
      </w:r>
      <w:r w:rsidR="000E13A0">
        <w:rPr>
          <w:rFonts w:ascii="David" w:hAnsi="David" w:cs="David" w:hint="cs"/>
          <w:sz w:val="24"/>
          <w:szCs w:val="24"/>
          <w:rtl/>
        </w:rPr>
        <w:t xml:space="preserve">. </w:t>
      </w:r>
      <w:r w:rsidR="00ED6D0E">
        <w:rPr>
          <w:rFonts w:ascii="David" w:hAnsi="David" w:cs="David" w:hint="cs"/>
          <w:sz w:val="24"/>
          <w:szCs w:val="24"/>
          <w:rtl/>
        </w:rPr>
        <w:t>בהפרדה הגירושין הם סופיים לאלתר והם נחשבים כאילו הבעל גירש.</w:t>
      </w:r>
    </w:p>
    <w:p w14:paraId="6F90BA8F" w14:textId="77777777" w:rsidR="000E13A0" w:rsidRDefault="000E13A0" w:rsidP="000E13A0">
      <w:pPr>
        <w:spacing w:after="0" w:line="360" w:lineRule="auto"/>
        <w:jc w:val="both"/>
        <w:rPr>
          <w:rFonts w:ascii="David" w:hAnsi="David" w:cs="David"/>
          <w:b/>
          <w:bCs/>
          <w:sz w:val="24"/>
          <w:szCs w:val="24"/>
          <w:rtl/>
        </w:rPr>
      </w:pPr>
    </w:p>
    <w:p w14:paraId="66C93E69" w14:textId="77777777" w:rsidR="000E13A0" w:rsidRDefault="000E13A0" w:rsidP="000E13A0">
      <w:pPr>
        <w:spacing w:after="0" w:line="360" w:lineRule="auto"/>
        <w:jc w:val="both"/>
        <w:rPr>
          <w:rFonts w:ascii="David" w:hAnsi="David" w:cs="David"/>
          <w:sz w:val="24"/>
          <w:szCs w:val="24"/>
          <w:rtl/>
        </w:rPr>
      </w:pPr>
    </w:p>
    <w:p w14:paraId="66042AE3" w14:textId="093F91CE" w:rsidR="000E13A0" w:rsidRPr="00DE5A20" w:rsidRDefault="000E13A0" w:rsidP="000E13A0">
      <w:pPr>
        <w:spacing w:after="0" w:line="360" w:lineRule="auto"/>
        <w:jc w:val="both"/>
        <w:rPr>
          <w:rFonts w:ascii="David" w:hAnsi="David" w:cs="David"/>
          <w:b/>
          <w:bCs/>
          <w:sz w:val="24"/>
          <w:szCs w:val="24"/>
          <w:rtl/>
        </w:rPr>
      </w:pPr>
      <w:r w:rsidRPr="00DE5A20">
        <w:rPr>
          <w:rFonts w:ascii="David" w:hAnsi="David" w:cs="David" w:hint="cs"/>
          <w:b/>
          <w:bCs/>
          <w:sz w:val="24"/>
          <w:szCs w:val="24"/>
          <w:rtl/>
        </w:rPr>
        <w:t>סיכום:</w:t>
      </w:r>
    </w:p>
    <w:p w14:paraId="46957B43" w14:textId="6FA69DE4" w:rsidR="000E13A0" w:rsidRPr="000E13A0" w:rsidRDefault="000E13A0" w:rsidP="000E13A0">
      <w:pPr>
        <w:spacing w:after="0" w:line="360" w:lineRule="auto"/>
        <w:jc w:val="both"/>
        <w:rPr>
          <w:rFonts w:ascii="David" w:hAnsi="David" w:cs="David"/>
          <w:sz w:val="24"/>
          <w:szCs w:val="24"/>
          <w:rtl/>
        </w:rPr>
      </w:pPr>
      <w:r w:rsidRPr="000E13A0">
        <w:rPr>
          <w:rFonts w:ascii="David" w:hAnsi="David" w:cs="David" w:hint="cs"/>
          <w:i/>
          <w:iCs/>
          <w:sz w:val="24"/>
          <w:szCs w:val="24"/>
          <w:rtl/>
        </w:rPr>
        <w:t>הגירושין</w:t>
      </w:r>
      <w:r w:rsidRPr="000E13A0">
        <w:rPr>
          <w:rFonts w:ascii="David" w:hAnsi="David" w:cs="David" w:hint="cs"/>
          <w:sz w:val="24"/>
          <w:szCs w:val="24"/>
          <w:rtl/>
        </w:rPr>
        <w:t xml:space="preserve"> זה פרדיגמה של הגבר. </w:t>
      </w:r>
    </w:p>
    <w:p w14:paraId="4BCD5F6D" w14:textId="135F3061" w:rsidR="000E13A0" w:rsidRDefault="000E13A0" w:rsidP="000E13A0">
      <w:pPr>
        <w:spacing w:after="0" w:line="360" w:lineRule="auto"/>
        <w:jc w:val="both"/>
        <w:rPr>
          <w:rFonts w:ascii="David" w:hAnsi="David" w:cs="David"/>
          <w:sz w:val="24"/>
          <w:szCs w:val="24"/>
          <w:rtl/>
        </w:rPr>
      </w:pPr>
      <w:r w:rsidRPr="000E13A0">
        <w:rPr>
          <w:rFonts w:ascii="David" w:hAnsi="David" w:cs="David" w:hint="cs"/>
          <w:i/>
          <w:iCs/>
          <w:sz w:val="24"/>
          <w:szCs w:val="24"/>
          <w:rtl/>
        </w:rPr>
        <w:t>הפרדה</w:t>
      </w:r>
      <w:r>
        <w:rPr>
          <w:rFonts w:ascii="David" w:hAnsi="David" w:cs="David" w:hint="cs"/>
          <w:sz w:val="24"/>
          <w:szCs w:val="24"/>
          <w:rtl/>
        </w:rPr>
        <w:t xml:space="preserve"> זה פרדיגמה של הקאדי בתנאי שיש עילה- הגירושין יהיו סופיים לאלתר ונחשבים כאילו הבעל התגרש.</w:t>
      </w:r>
    </w:p>
    <w:p w14:paraId="45CFA4D9" w14:textId="07AD315F" w:rsidR="000E13A0" w:rsidRPr="000E13A0" w:rsidRDefault="000E13A0" w:rsidP="000E13A0">
      <w:pPr>
        <w:spacing w:after="0" w:line="360" w:lineRule="auto"/>
        <w:jc w:val="both"/>
        <w:rPr>
          <w:rFonts w:ascii="David" w:hAnsi="David" w:cs="David"/>
          <w:sz w:val="24"/>
          <w:szCs w:val="24"/>
        </w:rPr>
      </w:pPr>
      <w:r>
        <w:rPr>
          <w:rFonts w:ascii="David" w:hAnsi="David" w:cs="David" w:hint="cs"/>
          <w:i/>
          <w:iCs/>
          <w:sz w:val="24"/>
          <w:szCs w:val="24"/>
          <w:rtl/>
        </w:rPr>
        <w:t xml:space="preserve">התרה </w:t>
      </w:r>
      <w:r w:rsidR="00DE5A20">
        <w:rPr>
          <w:rFonts w:ascii="David" w:hAnsi="David" w:cs="David" w:hint="cs"/>
          <w:sz w:val="24"/>
          <w:szCs w:val="24"/>
          <w:rtl/>
        </w:rPr>
        <w:t xml:space="preserve">זה הקאדי מתיר. </w:t>
      </w:r>
      <w:r>
        <w:rPr>
          <w:rFonts w:ascii="David" w:hAnsi="David" w:cs="David" w:hint="cs"/>
          <w:sz w:val="24"/>
          <w:szCs w:val="24"/>
          <w:rtl/>
        </w:rPr>
        <w:t>אין גירושין מכיוון שהם לא היו נשואים מלכתחילה</w:t>
      </w:r>
      <w:r w:rsidR="00DE5A20">
        <w:rPr>
          <w:rFonts w:ascii="David" w:hAnsi="David" w:cs="David" w:hint="cs"/>
          <w:sz w:val="24"/>
          <w:szCs w:val="24"/>
          <w:rtl/>
        </w:rPr>
        <w:t>, לכן לא צריך לתת מוהר</w:t>
      </w:r>
      <w:r>
        <w:rPr>
          <w:rFonts w:ascii="David" w:hAnsi="David" w:cs="David" w:hint="cs"/>
          <w:sz w:val="24"/>
          <w:szCs w:val="24"/>
          <w:rtl/>
        </w:rPr>
        <w:t xml:space="preserve">. </w:t>
      </w:r>
    </w:p>
    <w:p w14:paraId="0A9BA059" w14:textId="77777777" w:rsidR="000349A8" w:rsidRPr="00FC4C8F" w:rsidRDefault="000349A8" w:rsidP="00416630">
      <w:pPr>
        <w:spacing w:after="0" w:line="360" w:lineRule="auto"/>
        <w:ind w:left="720"/>
        <w:jc w:val="both"/>
        <w:rPr>
          <w:rFonts w:ascii="David" w:hAnsi="David" w:cs="David"/>
          <w:sz w:val="24"/>
          <w:szCs w:val="24"/>
          <w:rtl/>
        </w:rPr>
      </w:pPr>
    </w:p>
    <w:p w14:paraId="22D8707B" w14:textId="77777777" w:rsidR="00416630" w:rsidRDefault="00416630" w:rsidP="00DA004F">
      <w:pPr>
        <w:spacing w:after="0" w:line="360" w:lineRule="auto"/>
        <w:jc w:val="both"/>
        <w:rPr>
          <w:rFonts w:ascii="David" w:hAnsi="David" w:cs="David"/>
          <w:sz w:val="24"/>
          <w:szCs w:val="24"/>
          <w:rtl/>
        </w:rPr>
      </w:pPr>
    </w:p>
    <w:p w14:paraId="20E0AA23" w14:textId="77777777" w:rsidR="006C5F7B" w:rsidRPr="00FC4C8F" w:rsidRDefault="006C5F7B" w:rsidP="00F27FBB">
      <w:pPr>
        <w:spacing w:after="0" w:line="360" w:lineRule="auto"/>
        <w:jc w:val="both"/>
        <w:rPr>
          <w:rFonts w:ascii="David" w:hAnsi="David" w:cs="David"/>
          <w:b/>
          <w:bCs/>
          <w:sz w:val="24"/>
          <w:szCs w:val="24"/>
          <w:rtl/>
        </w:rPr>
      </w:pPr>
    </w:p>
    <w:p w14:paraId="7BB3DB74" w14:textId="77777777" w:rsidR="00511C13" w:rsidRPr="00F27FBB" w:rsidRDefault="00511C13" w:rsidP="00F13B3D">
      <w:pPr>
        <w:spacing w:after="0" w:line="360" w:lineRule="auto"/>
        <w:jc w:val="both"/>
        <w:rPr>
          <w:rFonts w:ascii="David" w:hAnsi="David" w:cs="David"/>
          <w:sz w:val="24"/>
          <w:szCs w:val="24"/>
          <w:rtl/>
        </w:rPr>
      </w:pPr>
    </w:p>
    <w:p w14:paraId="59E598FB" w14:textId="4F62A74F" w:rsidR="005F1E65" w:rsidRPr="00FC4C8F" w:rsidRDefault="005F1E65" w:rsidP="005F1E65">
      <w:pPr>
        <w:spacing w:after="0" w:line="360" w:lineRule="auto"/>
        <w:jc w:val="both"/>
        <w:rPr>
          <w:rFonts w:ascii="David" w:hAnsi="David" w:cs="David"/>
          <w:sz w:val="24"/>
          <w:szCs w:val="24"/>
          <w:rtl/>
        </w:rPr>
      </w:pPr>
    </w:p>
    <w:p w14:paraId="25744EF9" w14:textId="60380A10" w:rsidR="00F13B3D" w:rsidRDefault="00F13B3D">
      <w:pPr>
        <w:bidi w:val="0"/>
        <w:spacing w:after="0" w:line="240" w:lineRule="auto"/>
        <w:rPr>
          <w:rFonts w:ascii="David" w:hAnsi="David" w:cs="David"/>
          <w:b/>
          <w:bCs/>
          <w:sz w:val="24"/>
          <w:szCs w:val="24"/>
        </w:rPr>
      </w:pPr>
      <w:r>
        <w:rPr>
          <w:rFonts w:ascii="David" w:hAnsi="David" w:cs="David"/>
          <w:b/>
          <w:bCs/>
          <w:sz w:val="24"/>
          <w:szCs w:val="24"/>
          <w:rtl/>
        </w:rPr>
        <w:br w:type="page"/>
      </w:r>
    </w:p>
    <w:p w14:paraId="775A2266" w14:textId="028D169C" w:rsidR="00FA0198" w:rsidRPr="00882791" w:rsidRDefault="00882791" w:rsidP="001746FA">
      <w:pPr>
        <w:pStyle w:val="1"/>
        <w:rPr>
          <w:rtl/>
        </w:rPr>
      </w:pPr>
      <w:bookmarkStart w:id="25" w:name="_Toc128410553"/>
      <w:r w:rsidRPr="00882791">
        <w:rPr>
          <w:rFonts w:hint="cs"/>
          <w:rtl/>
        </w:rPr>
        <w:lastRenderedPageBreak/>
        <w:t>מבחן לדוגמה:</w:t>
      </w:r>
      <w:bookmarkEnd w:id="25"/>
    </w:p>
    <w:p w14:paraId="57E68E20" w14:textId="77777777" w:rsidR="00FA0198" w:rsidRPr="00882791" w:rsidRDefault="00FA0198" w:rsidP="00B42398">
      <w:pPr>
        <w:spacing w:line="360" w:lineRule="auto"/>
        <w:jc w:val="both"/>
        <w:rPr>
          <w:rFonts w:ascii="David" w:hAnsi="David" w:cs="David"/>
          <w:sz w:val="24"/>
          <w:szCs w:val="24"/>
          <w:rtl/>
        </w:rPr>
      </w:pPr>
      <w:r w:rsidRPr="00882791">
        <w:rPr>
          <w:rFonts w:ascii="David" w:hAnsi="David" w:cs="David"/>
          <w:sz w:val="24"/>
          <w:szCs w:val="24"/>
          <w:rtl/>
        </w:rPr>
        <w:t>פירוק לגורמים, זיהוי הסוגיות.</w:t>
      </w:r>
    </w:p>
    <w:p w14:paraId="42E75132" w14:textId="77777777" w:rsidR="00FA0198" w:rsidRPr="00882791" w:rsidRDefault="00FA0198" w:rsidP="00B42398">
      <w:pPr>
        <w:spacing w:line="360" w:lineRule="auto"/>
        <w:jc w:val="both"/>
        <w:rPr>
          <w:rFonts w:ascii="David" w:hAnsi="David" w:cs="David"/>
          <w:sz w:val="24"/>
          <w:szCs w:val="24"/>
          <w:rtl/>
        </w:rPr>
      </w:pPr>
      <w:r w:rsidRPr="00882791">
        <w:rPr>
          <w:rFonts w:ascii="David" w:hAnsi="David" w:cs="David"/>
          <w:sz w:val="24"/>
          <w:szCs w:val="24"/>
          <w:rtl/>
        </w:rPr>
        <w:t>הסתמכות על סעיפי חוק המשפחה או החוק שנלמד בכיתה.</w:t>
      </w:r>
    </w:p>
    <w:p w14:paraId="3F22B066" w14:textId="77777777" w:rsidR="00736EC4" w:rsidRPr="00882791" w:rsidRDefault="00736EC4" w:rsidP="00B42398">
      <w:pPr>
        <w:spacing w:line="360" w:lineRule="auto"/>
        <w:jc w:val="both"/>
        <w:rPr>
          <w:rFonts w:ascii="David" w:hAnsi="David" w:cs="David"/>
          <w:sz w:val="24"/>
          <w:szCs w:val="24"/>
          <w:rtl/>
        </w:rPr>
      </w:pPr>
      <w:r w:rsidRPr="00882791">
        <w:rPr>
          <w:rFonts w:ascii="David" w:hAnsi="David" w:cs="David"/>
          <w:sz w:val="24"/>
          <w:szCs w:val="24"/>
          <w:rtl/>
        </w:rPr>
        <w:t>שאלה</w:t>
      </w:r>
      <w:r w:rsidR="00300858" w:rsidRPr="00882791">
        <w:rPr>
          <w:rFonts w:ascii="David" w:hAnsi="David" w:cs="David"/>
          <w:sz w:val="24"/>
          <w:szCs w:val="24"/>
          <w:rtl/>
        </w:rPr>
        <w:t xml:space="preserve"> 1</w:t>
      </w:r>
      <w:r w:rsidRPr="00882791">
        <w:rPr>
          <w:rFonts w:ascii="David" w:hAnsi="David" w:cs="David"/>
          <w:sz w:val="24"/>
          <w:szCs w:val="24"/>
          <w:rtl/>
        </w:rPr>
        <w:t xml:space="preserve">: מהם הגורמים אשר השפיעו על </w:t>
      </w:r>
      <w:r w:rsidR="00575154" w:rsidRPr="00882791">
        <w:rPr>
          <w:rFonts w:ascii="David" w:hAnsi="David" w:cs="David"/>
          <w:sz w:val="24"/>
          <w:szCs w:val="24"/>
          <w:rtl/>
        </w:rPr>
        <w:t>התפתחות ההלכה המוסלמית בכל התקופות השונות מאז ימי האיסלאם הראשונים ועד ימינו?</w:t>
      </w:r>
      <w:r w:rsidR="00300858" w:rsidRPr="00882791">
        <w:rPr>
          <w:rFonts w:ascii="David" w:hAnsi="David" w:cs="David"/>
          <w:sz w:val="24"/>
          <w:szCs w:val="24"/>
          <w:rtl/>
        </w:rPr>
        <w:t xml:space="preserve"> </w:t>
      </w:r>
    </w:p>
    <w:p w14:paraId="30D60C9A" w14:textId="77777777" w:rsidR="00300858" w:rsidRPr="00882791" w:rsidRDefault="00300858" w:rsidP="00B42398">
      <w:pPr>
        <w:spacing w:line="360" w:lineRule="auto"/>
        <w:jc w:val="both"/>
        <w:rPr>
          <w:rFonts w:ascii="David" w:hAnsi="David" w:cs="David"/>
          <w:sz w:val="24"/>
          <w:szCs w:val="24"/>
          <w:rtl/>
        </w:rPr>
      </w:pPr>
      <w:r w:rsidRPr="00882791">
        <w:rPr>
          <w:rFonts w:ascii="David" w:hAnsi="David" w:cs="David"/>
          <w:sz w:val="24"/>
          <w:szCs w:val="24"/>
          <w:rtl/>
        </w:rPr>
        <w:t xml:space="preserve">התשובה: מקורות המשפט. בכל תקופה הייתה הופעה של מקור משפטי חדש אשר גרם להתפתחות ההלכה המוסלמית. </w:t>
      </w:r>
    </w:p>
    <w:p w14:paraId="1EAE37BB" w14:textId="77777777" w:rsidR="00300858" w:rsidRPr="00882791" w:rsidRDefault="00300858" w:rsidP="00B42398">
      <w:pPr>
        <w:spacing w:line="360" w:lineRule="auto"/>
        <w:jc w:val="both"/>
        <w:rPr>
          <w:rFonts w:ascii="David" w:hAnsi="David" w:cs="David"/>
          <w:sz w:val="24"/>
          <w:szCs w:val="24"/>
        </w:rPr>
      </w:pPr>
      <w:r w:rsidRPr="00882791">
        <w:rPr>
          <w:rFonts w:ascii="David" w:hAnsi="David" w:cs="David"/>
          <w:sz w:val="24"/>
          <w:szCs w:val="24"/>
          <w:rtl/>
        </w:rPr>
        <w:t xml:space="preserve">בדור הראשון ההלכה התפתחה ע"י חקיקה של האל באמצעות הקוראן שקיבל הנביא מאת ה' באמצעות המלאך גבריאל. בנוסף לאמרות והאישוררים של הנביא (הסונה והחדית'). שהשלימו אותו. </w:t>
      </w:r>
    </w:p>
    <w:p w14:paraId="1C9CB4DD" w14:textId="77777777" w:rsidR="00300858" w:rsidRPr="00882791" w:rsidRDefault="00300858" w:rsidP="00B42398">
      <w:pPr>
        <w:spacing w:line="360" w:lineRule="auto"/>
        <w:jc w:val="both"/>
        <w:rPr>
          <w:rFonts w:ascii="David" w:hAnsi="David" w:cs="David"/>
          <w:sz w:val="24"/>
          <w:szCs w:val="24"/>
          <w:rtl/>
        </w:rPr>
      </w:pPr>
      <w:r w:rsidRPr="00882791">
        <w:rPr>
          <w:rFonts w:ascii="David" w:hAnsi="David" w:cs="David"/>
          <w:sz w:val="24"/>
          <w:szCs w:val="24"/>
          <w:rtl/>
        </w:rPr>
        <w:t>בדור השני ההלכה התפתחה באמצעות הקונצזוס של חכמי ההלכה.</w:t>
      </w:r>
    </w:p>
    <w:p w14:paraId="42D3310A" w14:textId="77777777" w:rsidR="00300858" w:rsidRPr="00882791" w:rsidRDefault="00300858" w:rsidP="00B42398">
      <w:pPr>
        <w:spacing w:line="360" w:lineRule="auto"/>
        <w:jc w:val="both"/>
        <w:rPr>
          <w:rFonts w:ascii="David" w:hAnsi="David" w:cs="David"/>
          <w:sz w:val="24"/>
          <w:szCs w:val="24"/>
          <w:rtl/>
        </w:rPr>
      </w:pPr>
      <w:r w:rsidRPr="00882791">
        <w:rPr>
          <w:rFonts w:ascii="David" w:hAnsi="David" w:cs="David"/>
          <w:sz w:val="24"/>
          <w:szCs w:val="24"/>
          <w:rtl/>
        </w:rPr>
        <w:t>בדור השלישי היה את ההיקש והאנלוגיה, בטקסטים של הקוראן ושל הסונה כדי לגזור גזירה שווה ודינים חדשים.</w:t>
      </w:r>
    </w:p>
    <w:p w14:paraId="3B0D33A9" w14:textId="77777777" w:rsidR="00300858" w:rsidRPr="00882791" w:rsidRDefault="00300858" w:rsidP="00B42398">
      <w:pPr>
        <w:spacing w:line="360" w:lineRule="auto"/>
        <w:jc w:val="both"/>
        <w:rPr>
          <w:rFonts w:ascii="David" w:hAnsi="David" w:cs="David"/>
          <w:sz w:val="24"/>
          <w:szCs w:val="24"/>
        </w:rPr>
      </w:pPr>
      <w:r w:rsidRPr="00882791">
        <w:rPr>
          <w:rFonts w:ascii="David" w:hAnsi="David" w:cs="David"/>
          <w:sz w:val="24"/>
          <w:szCs w:val="24"/>
          <w:rtl/>
        </w:rPr>
        <w:t>בדור הרביעי יש יצירת מקור חדש והוא האינטרס הציבורי.</w:t>
      </w:r>
    </w:p>
    <w:p w14:paraId="0483AADF" w14:textId="77777777" w:rsidR="00300858" w:rsidRPr="00882791" w:rsidRDefault="00300858" w:rsidP="00B42398">
      <w:pPr>
        <w:spacing w:line="360" w:lineRule="auto"/>
        <w:jc w:val="both"/>
        <w:rPr>
          <w:rFonts w:ascii="David" w:hAnsi="David" w:cs="David"/>
          <w:sz w:val="24"/>
          <w:szCs w:val="24"/>
          <w:rtl/>
        </w:rPr>
      </w:pPr>
      <w:r w:rsidRPr="00882791">
        <w:rPr>
          <w:rFonts w:ascii="David" w:hAnsi="David" w:cs="David"/>
          <w:sz w:val="24"/>
          <w:szCs w:val="24"/>
          <w:rtl/>
        </w:rPr>
        <w:t>שאלה 2: סנא ומחמוד זוג מוסלמים מלבנון שעברו להתגורר בארץ. לאחרונה התגלע ביניהם סכסוך. מחמוד מבקש להתייעץ עמך לאן לפנות ומה סיכויי הצלחת תביעתו בעניינים אלה?</w:t>
      </w:r>
    </w:p>
    <w:p w14:paraId="4A3EE3A2" w14:textId="77777777" w:rsidR="00997B82" w:rsidRPr="00882791" w:rsidRDefault="00997B82" w:rsidP="00B42398">
      <w:pPr>
        <w:spacing w:line="360" w:lineRule="auto"/>
        <w:jc w:val="both"/>
        <w:rPr>
          <w:rFonts w:ascii="David" w:hAnsi="David" w:cs="David"/>
          <w:sz w:val="24"/>
          <w:szCs w:val="24"/>
          <w:rtl/>
        </w:rPr>
      </w:pPr>
      <w:r w:rsidRPr="00882791">
        <w:rPr>
          <w:rFonts w:ascii="David" w:hAnsi="David" w:cs="David"/>
          <w:sz w:val="24"/>
          <w:szCs w:val="24"/>
          <w:rtl/>
        </w:rPr>
        <w:t>1.</w:t>
      </w:r>
      <w:r w:rsidR="00DC47FB" w:rsidRPr="00882791">
        <w:rPr>
          <w:rFonts w:ascii="David" w:hAnsi="David" w:cs="David"/>
          <w:sz w:val="24"/>
          <w:szCs w:val="24"/>
          <w:rtl/>
        </w:rPr>
        <w:t xml:space="preserve"> </w:t>
      </w:r>
      <w:r w:rsidRPr="00882791">
        <w:rPr>
          <w:rFonts w:ascii="David" w:hAnsi="David" w:cs="David"/>
          <w:sz w:val="24"/>
          <w:szCs w:val="24"/>
          <w:rtl/>
        </w:rPr>
        <w:t xml:space="preserve">הכחשת אבהות לבן שנולד </w:t>
      </w:r>
      <w:r w:rsidR="00342E0D" w:rsidRPr="00882791">
        <w:rPr>
          <w:rFonts w:ascii="David" w:hAnsi="David" w:cs="David"/>
          <w:sz w:val="24"/>
          <w:szCs w:val="24"/>
          <w:rtl/>
        </w:rPr>
        <w:t>להם חמישה חודשים אחרי הנישואין שהיו לפני עשר שנים</w:t>
      </w:r>
      <w:r w:rsidR="00DC47FB" w:rsidRPr="00882791">
        <w:rPr>
          <w:rFonts w:ascii="David" w:hAnsi="David" w:cs="David"/>
          <w:sz w:val="24"/>
          <w:szCs w:val="24"/>
          <w:rtl/>
        </w:rPr>
        <w:t>.</w:t>
      </w:r>
    </w:p>
    <w:p w14:paraId="69AFA7A6" w14:textId="77777777" w:rsidR="00997B82" w:rsidRPr="00882791" w:rsidRDefault="00997B82" w:rsidP="00B42398">
      <w:pPr>
        <w:spacing w:line="360" w:lineRule="auto"/>
        <w:jc w:val="both"/>
        <w:rPr>
          <w:rFonts w:ascii="David" w:hAnsi="David" w:cs="David"/>
          <w:sz w:val="24"/>
          <w:szCs w:val="24"/>
          <w:rtl/>
        </w:rPr>
      </w:pPr>
      <w:r w:rsidRPr="00882791">
        <w:rPr>
          <w:rFonts w:ascii="David" w:hAnsi="David" w:cs="David"/>
          <w:sz w:val="24"/>
          <w:szCs w:val="24"/>
          <w:rtl/>
        </w:rPr>
        <w:t xml:space="preserve">2. </w:t>
      </w:r>
      <w:r w:rsidR="00DC47FB" w:rsidRPr="00882791">
        <w:rPr>
          <w:rFonts w:ascii="David" w:hAnsi="David" w:cs="David"/>
          <w:sz w:val="24"/>
          <w:szCs w:val="24"/>
          <w:rtl/>
        </w:rPr>
        <w:t>הכספים שצבר אחרי הנישואין.</w:t>
      </w:r>
    </w:p>
    <w:p w14:paraId="12BF776E" w14:textId="77777777" w:rsidR="00DC47FB" w:rsidRPr="00882791" w:rsidRDefault="00DC47FB" w:rsidP="00B42398">
      <w:pPr>
        <w:spacing w:line="360" w:lineRule="auto"/>
        <w:jc w:val="both"/>
        <w:rPr>
          <w:rFonts w:ascii="David" w:hAnsi="David" w:cs="David"/>
          <w:sz w:val="24"/>
          <w:szCs w:val="24"/>
          <w:rtl/>
        </w:rPr>
      </w:pPr>
      <w:r w:rsidRPr="00882791">
        <w:rPr>
          <w:rFonts w:ascii="David" w:hAnsi="David" w:cs="David"/>
          <w:sz w:val="24"/>
          <w:szCs w:val="24"/>
          <w:rtl/>
        </w:rPr>
        <w:t>3. ציוד הבית.</w:t>
      </w:r>
    </w:p>
    <w:p w14:paraId="56556E8F" w14:textId="77777777" w:rsidR="00DC47FB" w:rsidRPr="00882791" w:rsidRDefault="00DC47FB" w:rsidP="00B42398">
      <w:pPr>
        <w:spacing w:line="360" w:lineRule="auto"/>
        <w:jc w:val="both"/>
        <w:rPr>
          <w:rFonts w:ascii="David" w:hAnsi="David" w:cs="David"/>
          <w:sz w:val="24"/>
          <w:szCs w:val="24"/>
          <w:rtl/>
        </w:rPr>
      </w:pPr>
      <w:r w:rsidRPr="00882791">
        <w:rPr>
          <w:rFonts w:ascii="David" w:hAnsi="David" w:cs="David"/>
          <w:sz w:val="24"/>
          <w:szCs w:val="24"/>
          <w:rtl/>
        </w:rPr>
        <w:t>4. היפרדות מסנא.</w:t>
      </w:r>
    </w:p>
    <w:p w14:paraId="267F3540" w14:textId="77777777" w:rsidR="00DC47FB" w:rsidRPr="00882791" w:rsidRDefault="00DC47FB" w:rsidP="00B42398">
      <w:pPr>
        <w:spacing w:line="360" w:lineRule="auto"/>
        <w:jc w:val="both"/>
        <w:rPr>
          <w:rFonts w:ascii="David" w:hAnsi="David" w:cs="David"/>
          <w:sz w:val="24"/>
          <w:szCs w:val="24"/>
          <w:rtl/>
        </w:rPr>
      </w:pPr>
      <w:r w:rsidRPr="00882791">
        <w:rPr>
          <w:rFonts w:ascii="David" w:hAnsi="David" w:cs="David"/>
          <w:sz w:val="24"/>
          <w:szCs w:val="24"/>
          <w:rtl/>
        </w:rPr>
        <w:t xml:space="preserve">תשובה: קודם כל מדובר בזוג מוסלמים, מלבנון. נניח שהם זוג מוסלמים שנישא כראוי. מאחר והם גרים בישראל, לבית הדין השרעי יש סמכות לדון בעניינם גם אם הם אזרחים לבנים, מתוקף הסמכות של ס' 52 לפקודת המלך במועצה, הסמכות קיימת לדון לפי הלאום (בלבנון- לפי החוק הם יכולים לפנות לבית הדין השרעי) כלומר אנו נבחן האם מדינת הלאום </w:t>
      </w:r>
      <w:r w:rsidR="000862A2" w:rsidRPr="00882791">
        <w:rPr>
          <w:rFonts w:ascii="David" w:hAnsi="David" w:cs="David"/>
          <w:sz w:val="24"/>
          <w:szCs w:val="24"/>
          <w:rtl/>
        </w:rPr>
        <w:t xml:space="preserve">מאפשרת לדון לפי הדין השרעי, ואם כן, הם יכולים לפנות לבית דין שרעי בארץ גם אם הם לא אזרחים. קודם נבחן למי יש סמכות לפנות: הם לא יכולים לפנות לביהמ"ש לענייני משפחה </w:t>
      </w:r>
      <w:r w:rsidR="006B27A2" w:rsidRPr="00882791">
        <w:rPr>
          <w:rFonts w:ascii="David" w:hAnsi="David" w:cs="David"/>
          <w:sz w:val="24"/>
          <w:szCs w:val="24"/>
          <w:rtl/>
        </w:rPr>
        <w:t>אם הם לא אזרחים. אם הם אזרחים הם יכולים לפנות לבית המשפט לענייני משפחה ולא לבית הדין. להמליץ למי כדאי.</w:t>
      </w:r>
    </w:p>
    <w:p w14:paraId="792A8ECB" w14:textId="77777777" w:rsidR="006B27A2" w:rsidRPr="00882791" w:rsidRDefault="006B27A2" w:rsidP="00B42398">
      <w:pPr>
        <w:spacing w:line="360" w:lineRule="auto"/>
        <w:jc w:val="both"/>
        <w:rPr>
          <w:rFonts w:ascii="David" w:hAnsi="David" w:cs="David"/>
          <w:sz w:val="24"/>
          <w:szCs w:val="24"/>
          <w:rtl/>
        </w:rPr>
      </w:pPr>
      <w:r w:rsidRPr="00882791">
        <w:rPr>
          <w:rFonts w:ascii="David" w:hAnsi="David" w:cs="David"/>
          <w:sz w:val="24"/>
          <w:szCs w:val="24"/>
          <w:rtl/>
        </w:rPr>
        <w:t xml:space="preserve">1. אבהות- הסמכות מקבילה. לפי הדין  השרעי- הוא לא בנו. אך הבעיה היא שזה לפני עשר שנים. לפי ביהמ"ש לענייני משפחה- יגידו שהוא גידל אותו במשך עשר שנים ולפי טובת הילד יהיה קשה יותר להכחיש. </w:t>
      </w:r>
      <w:r w:rsidR="007A79DF" w:rsidRPr="00882791">
        <w:rPr>
          <w:rFonts w:ascii="David" w:hAnsi="David" w:cs="David"/>
          <w:sz w:val="24"/>
          <w:szCs w:val="24"/>
          <w:rtl/>
        </w:rPr>
        <w:t>לכן עדיף לגשת לבית הדין השרעי. עדיין קיימת הבעיה של הגעה באיחור- הוא היה צריך לפנות ישר.</w:t>
      </w:r>
    </w:p>
    <w:p w14:paraId="70B50AF0" w14:textId="77777777" w:rsidR="007A79DF" w:rsidRPr="00882791" w:rsidRDefault="007A79DF" w:rsidP="00B42398">
      <w:pPr>
        <w:spacing w:line="360" w:lineRule="auto"/>
        <w:jc w:val="both"/>
        <w:rPr>
          <w:rFonts w:ascii="David" w:hAnsi="David" w:cs="David"/>
          <w:sz w:val="24"/>
          <w:szCs w:val="24"/>
          <w:rtl/>
        </w:rPr>
      </w:pPr>
      <w:r w:rsidRPr="00882791">
        <w:rPr>
          <w:rFonts w:ascii="David" w:hAnsi="David" w:cs="David"/>
          <w:sz w:val="24"/>
          <w:szCs w:val="24"/>
          <w:rtl/>
        </w:rPr>
        <w:lastRenderedPageBreak/>
        <w:t>2. כספים לאחר הנישואין- אין לבית הדין השרעי סמכות לדון בענייני רכוש.</w:t>
      </w:r>
    </w:p>
    <w:p w14:paraId="6C718981" w14:textId="77777777" w:rsidR="007A79DF" w:rsidRPr="00882791" w:rsidRDefault="007A79DF" w:rsidP="00B42398">
      <w:pPr>
        <w:spacing w:line="360" w:lineRule="auto"/>
        <w:jc w:val="both"/>
        <w:rPr>
          <w:rFonts w:ascii="David" w:hAnsi="David" w:cs="David"/>
          <w:sz w:val="24"/>
          <w:szCs w:val="24"/>
          <w:rtl/>
        </w:rPr>
      </w:pPr>
      <w:r w:rsidRPr="00882791">
        <w:rPr>
          <w:rFonts w:ascii="David" w:hAnsi="David" w:cs="David"/>
          <w:sz w:val="24"/>
          <w:szCs w:val="24"/>
          <w:rtl/>
        </w:rPr>
        <w:t>3. ציוד הבית- רהיטים וכו'. זה מענייני נישואין ולכן יש סמכות. עדיף לפנות לבית הדין השרעי</w:t>
      </w:r>
      <w:r w:rsidR="00E25BBA" w:rsidRPr="00882791">
        <w:rPr>
          <w:rFonts w:ascii="David" w:hAnsi="David" w:cs="David"/>
          <w:sz w:val="24"/>
          <w:szCs w:val="24"/>
          <w:rtl/>
        </w:rPr>
        <w:t xml:space="preserve"> בגלל שההליכים יותר פשוטים. או הוכחת בעלות- אני קניתי וזה שלי.</w:t>
      </w:r>
      <w:r w:rsidR="00695E25" w:rsidRPr="00882791">
        <w:rPr>
          <w:rFonts w:ascii="David" w:hAnsi="David" w:cs="David"/>
          <w:sz w:val="24"/>
          <w:szCs w:val="24"/>
          <w:rtl/>
        </w:rPr>
        <w:t xml:space="preserve"> הציוד איננו עניין של הרכוש אלא משהו שנוצר בעקבות הנישואין ולטובתם וזה חלק מענייני הנישואים.</w:t>
      </w:r>
    </w:p>
    <w:p w14:paraId="5AB4FE7E" w14:textId="77777777" w:rsidR="00E25BBA" w:rsidRPr="00882791" w:rsidRDefault="00E25BBA" w:rsidP="00B42398">
      <w:pPr>
        <w:spacing w:line="360" w:lineRule="auto"/>
        <w:jc w:val="both"/>
        <w:rPr>
          <w:rFonts w:ascii="David" w:hAnsi="David" w:cs="David"/>
          <w:sz w:val="24"/>
          <w:szCs w:val="24"/>
          <w:rtl/>
        </w:rPr>
      </w:pPr>
      <w:r w:rsidRPr="00882791">
        <w:rPr>
          <w:rFonts w:ascii="David" w:hAnsi="David" w:cs="David"/>
          <w:sz w:val="24"/>
          <w:szCs w:val="24"/>
          <w:rtl/>
        </w:rPr>
        <w:t>4. היפרדות- סמכות ייחודית לבי"ד השרעי</w:t>
      </w:r>
      <w:r w:rsidR="00163A99" w:rsidRPr="00882791">
        <w:rPr>
          <w:rFonts w:ascii="David" w:hAnsi="David" w:cs="David"/>
          <w:sz w:val="24"/>
          <w:szCs w:val="24"/>
          <w:rtl/>
        </w:rPr>
        <w:t>-</w:t>
      </w:r>
      <w:r w:rsidRPr="00882791">
        <w:rPr>
          <w:rFonts w:ascii="David" w:hAnsi="David" w:cs="David"/>
          <w:sz w:val="24"/>
          <w:szCs w:val="24"/>
          <w:rtl/>
        </w:rPr>
        <w:t xml:space="preserve"> תביעה לסכסוך.</w:t>
      </w:r>
    </w:p>
    <w:p w14:paraId="6C93FF83" w14:textId="77777777" w:rsidR="00E25BBA" w:rsidRPr="00882791" w:rsidRDefault="00E25BBA" w:rsidP="00B42398">
      <w:pPr>
        <w:spacing w:line="360" w:lineRule="auto"/>
        <w:jc w:val="both"/>
        <w:rPr>
          <w:rFonts w:ascii="David" w:hAnsi="David" w:cs="David"/>
          <w:sz w:val="24"/>
          <w:szCs w:val="24"/>
          <w:rtl/>
        </w:rPr>
      </w:pPr>
      <w:r w:rsidRPr="00882791">
        <w:rPr>
          <w:rFonts w:ascii="David" w:hAnsi="David" w:cs="David"/>
          <w:sz w:val="24"/>
          <w:szCs w:val="24"/>
          <w:rtl/>
        </w:rPr>
        <w:t xml:space="preserve">תמיד עדיף באופן כללי לפנות לבית הדין השרעי </w:t>
      </w:r>
      <w:r w:rsidR="00695E25" w:rsidRPr="00882791">
        <w:rPr>
          <w:rFonts w:ascii="David" w:hAnsi="David" w:cs="David"/>
          <w:sz w:val="24"/>
          <w:szCs w:val="24"/>
          <w:rtl/>
        </w:rPr>
        <w:t>כי הההליכים</w:t>
      </w:r>
      <w:r w:rsidRPr="00882791">
        <w:rPr>
          <w:rFonts w:ascii="David" w:hAnsi="David" w:cs="David"/>
          <w:sz w:val="24"/>
          <w:szCs w:val="24"/>
          <w:rtl/>
        </w:rPr>
        <w:t xml:space="preserve"> יותר קלים.</w:t>
      </w:r>
    </w:p>
    <w:p w14:paraId="04BE3955" w14:textId="77777777" w:rsidR="00695E25" w:rsidRPr="00882791" w:rsidRDefault="00695E25" w:rsidP="00B42398">
      <w:pPr>
        <w:spacing w:line="360" w:lineRule="auto"/>
        <w:jc w:val="both"/>
        <w:rPr>
          <w:rFonts w:ascii="David" w:hAnsi="David" w:cs="David"/>
          <w:sz w:val="24"/>
          <w:szCs w:val="24"/>
          <w:rtl/>
        </w:rPr>
      </w:pPr>
    </w:p>
    <w:p w14:paraId="10AA255C" w14:textId="77777777" w:rsidR="00695E25" w:rsidRPr="00882791" w:rsidRDefault="00695E25" w:rsidP="00B42398">
      <w:pPr>
        <w:spacing w:line="360" w:lineRule="auto"/>
        <w:jc w:val="both"/>
        <w:rPr>
          <w:rFonts w:ascii="David" w:hAnsi="David" w:cs="David"/>
          <w:sz w:val="24"/>
          <w:szCs w:val="24"/>
          <w:rtl/>
        </w:rPr>
      </w:pPr>
      <w:r w:rsidRPr="00882791">
        <w:rPr>
          <w:rFonts w:ascii="David" w:hAnsi="David" w:cs="David"/>
          <w:sz w:val="24"/>
          <w:szCs w:val="24"/>
          <w:rtl/>
        </w:rPr>
        <w:t>שאלה 3: במדינת אסלאימיסטאן הנהיג עלי מהפכה צבאית והכריז כי יאמץ את האסכולה החנבלית ומקור החקיקה יהיה הקוראן והסונה והקונצנזוס. לא יאפשר איתג'יהאד (חידושים) שגוזר הלכות חדשות אלא ע"י מועצה מחוקקת שימנה מבכירי חכמי ההלכה. הבע דעתך האם בהכרזה יש סתירות פנימיות ומה יש לתקן?</w:t>
      </w:r>
    </w:p>
    <w:p w14:paraId="6A67E5BA" w14:textId="77777777" w:rsidR="008B4600" w:rsidRPr="00882791" w:rsidRDefault="008B4600" w:rsidP="00B42398">
      <w:pPr>
        <w:spacing w:line="360" w:lineRule="auto"/>
        <w:jc w:val="both"/>
        <w:rPr>
          <w:rFonts w:ascii="David" w:hAnsi="David" w:cs="David"/>
          <w:sz w:val="24"/>
          <w:szCs w:val="24"/>
          <w:rtl/>
        </w:rPr>
      </w:pPr>
      <w:r w:rsidRPr="00882791">
        <w:rPr>
          <w:rFonts w:ascii="David" w:hAnsi="David" w:cs="David"/>
          <w:sz w:val="24"/>
          <w:szCs w:val="24"/>
          <w:rtl/>
        </w:rPr>
        <w:t>תשובה: נפרק לגורמים:</w:t>
      </w:r>
    </w:p>
    <w:p w14:paraId="2EE51053" w14:textId="77777777" w:rsidR="00695E25" w:rsidRPr="00882791" w:rsidRDefault="008B4600" w:rsidP="00B42398">
      <w:pPr>
        <w:spacing w:line="360" w:lineRule="auto"/>
        <w:jc w:val="both"/>
        <w:rPr>
          <w:rFonts w:ascii="David" w:hAnsi="David" w:cs="David"/>
          <w:sz w:val="24"/>
          <w:szCs w:val="24"/>
          <w:rtl/>
        </w:rPr>
      </w:pPr>
      <w:r w:rsidRPr="00882791">
        <w:rPr>
          <w:rFonts w:ascii="David" w:hAnsi="David" w:cs="David"/>
          <w:sz w:val="24"/>
          <w:szCs w:val="24"/>
          <w:rtl/>
        </w:rPr>
        <w:t>1. מקור החקיקה- קוראן סונה קונצנזוס</w:t>
      </w:r>
      <w:r w:rsidR="006C1AA6" w:rsidRPr="00882791">
        <w:rPr>
          <w:rFonts w:ascii="David" w:hAnsi="David" w:cs="David"/>
          <w:sz w:val="24"/>
          <w:szCs w:val="24"/>
          <w:rtl/>
        </w:rPr>
        <w:t>- כמעט נכון, אפשרי קונצ</w:t>
      </w:r>
      <w:r w:rsidR="001D2AC9" w:rsidRPr="00882791">
        <w:rPr>
          <w:rFonts w:ascii="David" w:hAnsi="David" w:cs="David"/>
          <w:sz w:val="24"/>
          <w:szCs w:val="24"/>
          <w:rtl/>
        </w:rPr>
        <w:t>נ</w:t>
      </w:r>
      <w:r w:rsidR="006C1AA6" w:rsidRPr="00882791">
        <w:rPr>
          <w:rFonts w:ascii="David" w:hAnsi="David" w:cs="David"/>
          <w:sz w:val="24"/>
          <w:szCs w:val="24"/>
          <w:rtl/>
        </w:rPr>
        <w:t>זוס רק של ה</w:t>
      </w:r>
      <w:r w:rsidR="001D2AC9" w:rsidRPr="00882791">
        <w:rPr>
          <w:rFonts w:ascii="David" w:hAnsi="David" w:cs="David"/>
          <w:sz w:val="24"/>
          <w:szCs w:val="24"/>
          <w:rtl/>
        </w:rPr>
        <w:t>סחאבה.</w:t>
      </w:r>
    </w:p>
    <w:p w14:paraId="24B00E61" w14:textId="77777777" w:rsidR="008B4600" w:rsidRPr="00882791" w:rsidRDefault="008B4600" w:rsidP="00B42398">
      <w:pPr>
        <w:spacing w:line="360" w:lineRule="auto"/>
        <w:jc w:val="both"/>
        <w:rPr>
          <w:rFonts w:ascii="David" w:hAnsi="David" w:cs="David"/>
          <w:sz w:val="24"/>
          <w:szCs w:val="24"/>
          <w:rtl/>
        </w:rPr>
      </w:pPr>
      <w:r w:rsidRPr="00882791">
        <w:rPr>
          <w:rFonts w:ascii="David" w:hAnsi="David" w:cs="David"/>
          <w:sz w:val="24"/>
          <w:szCs w:val="24"/>
          <w:rtl/>
        </w:rPr>
        <w:t>2. אסור איתג</w:t>
      </w:r>
      <w:r w:rsidR="006C1AA6" w:rsidRPr="00882791">
        <w:rPr>
          <w:rFonts w:ascii="David" w:hAnsi="David" w:cs="David"/>
          <w:sz w:val="24"/>
          <w:szCs w:val="24"/>
          <w:rtl/>
        </w:rPr>
        <w:t>'</w:t>
      </w:r>
      <w:r w:rsidRPr="00882791">
        <w:rPr>
          <w:rFonts w:ascii="David" w:hAnsi="David" w:cs="David"/>
          <w:sz w:val="24"/>
          <w:szCs w:val="24"/>
          <w:rtl/>
        </w:rPr>
        <w:t>יהאד שגוזר הלכות חדשות</w:t>
      </w:r>
      <w:r w:rsidR="006C1AA6" w:rsidRPr="00882791">
        <w:rPr>
          <w:rFonts w:ascii="David" w:hAnsi="David" w:cs="David"/>
          <w:sz w:val="24"/>
          <w:szCs w:val="24"/>
          <w:rtl/>
        </w:rPr>
        <w:t>- נכון</w:t>
      </w:r>
    </w:p>
    <w:p w14:paraId="11246AFE" w14:textId="77777777" w:rsidR="008B4600" w:rsidRPr="00882791" w:rsidRDefault="008B4600" w:rsidP="00B42398">
      <w:pPr>
        <w:spacing w:line="360" w:lineRule="auto"/>
        <w:jc w:val="both"/>
        <w:rPr>
          <w:rFonts w:ascii="David" w:hAnsi="David" w:cs="David"/>
          <w:sz w:val="24"/>
          <w:szCs w:val="24"/>
          <w:rtl/>
        </w:rPr>
      </w:pPr>
      <w:r w:rsidRPr="00882791">
        <w:rPr>
          <w:rFonts w:ascii="David" w:hAnsi="David" w:cs="David"/>
          <w:sz w:val="24"/>
          <w:szCs w:val="24"/>
          <w:rtl/>
        </w:rPr>
        <w:t>3. מועצה מחוקקת מבכירי חכמי ההלכה</w:t>
      </w:r>
      <w:r w:rsidR="001D2AC9" w:rsidRPr="00882791">
        <w:rPr>
          <w:rFonts w:ascii="David" w:hAnsi="David" w:cs="David"/>
          <w:sz w:val="24"/>
          <w:szCs w:val="24"/>
          <w:rtl/>
        </w:rPr>
        <w:t>- נכון, חכמי ההלכה יבדקו במקורות הראשונים מה התשובה.</w:t>
      </w:r>
    </w:p>
    <w:p w14:paraId="3D295E40" w14:textId="77777777" w:rsidR="006C1AA6" w:rsidRPr="00882791" w:rsidRDefault="006C1AA6" w:rsidP="00B42398">
      <w:pPr>
        <w:spacing w:line="360" w:lineRule="auto"/>
        <w:jc w:val="both"/>
        <w:rPr>
          <w:rFonts w:ascii="David" w:hAnsi="David" w:cs="David"/>
          <w:sz w:val="24"/>
          <w:szCs w:val="24"/>
          <w:rtl/>
        </w:rPr>
      </w:pPr>
      <w:r w:rsidRPr="00882791">
        <w:rPr>
          <w:rFonts w:ascii="David" w:hAnsi="David" w:cs="David"/>
          <w:sz w:val="24"/>
          <w:szCs w:val="24"/>
          <w:rtl/>
        </w:rPr>
        <w:t>האסכולה השמרנית ביותר, אסכולה הצמודה לטקסט ולכן המקורות הם הקוראן, הסונה, והקונצנזוס של הסחאבה בלבד. כלומר התיקון הוא שלא כל קונצנזוס.</w:t>
      </w:r>
      <w:r w:rsidR="000D05D9" w:rsidRPr="00882791">
        <w:rPr>
          <w:rFonts w:ascii="David" w:hAnsi="David" w:cs="David"/>
          <w:sz w:val="24"/>
          <w:szCs w:val="24"/>
          <w:rtl/>
        </w:rPr>
        <w:t xml:space="preserve"> שאר התשובה נכונה.</w:t>
      </w:r>
    </w:p>
    <w:p w14:paraId="77119E21" w14:textId="77777777" w:rsidR="00581706" w:rsidRPr="00882791" w:rsidRDefault="00581706" w:rsidP="00B42398">
      <w:pPr>
        <w:spacing w:line="360" w:lineRule="auto"/>
        <w:jc w:val="both"/>
        <w:rPr>
          <w:rFonts w:ascii="David" w:hAnsi="David" w:cs="David"/>
          <w:sz w:val="24"/>
          <w:szCs w:val="24"/>
          <w:rtl/>
        </w:rPr>
      </w:pPr>
    </w:p>
    <w:p w14:paraId="79EC52DE" w14:textId="77777777" w:rsidR="00581706" w:rsidRPr="00882791" w:rsidRDefault="00581706" w:rsidP="00B42398">
      <w:pPr>
        <w:spacing w:line="360" w:lineRule="auto"/>
        <w:jc w:val="both"/>
        <w:rPr>
          <w:rFonts w:ascii="David" w:hAnsi="David" w:cs="David"/>
          <w:sz w:val="24"/>
          <w:szCs w:val="24"/>
          <w:rtl/>
        </w:rPr>
      </w:pPr>
      <w:r w:rsidRPr="00882791">
        <w:rPr>
          <w:rFonts w:ascii="David" w:hAnsi="David" w:cs="David"/>
          <w:sz w:val="24"/>
          <w:szCs w:val="24"/>
          <w:rtl/>
        </w:rPr>
        <w:t>שאלה מס' 4: פרט מה הדומה ומה השונה בין ארבע האסכולות המקובלות?</w:t>
      </w:r>
    </w:p>
    <w:p w14:paraId="7A340AA7" w14:textId="77777777" w:rsidR="00581706" w:rsidRPr="00882791" w:rsidRDefault="000431E6" w:rsidP="00B42398">
      <w:pPr>
        <w:spacing w:line="360" w:lineRule="auto"/>
        <w:jc w:val="both"/>
        <w:rPr>
          <w:rFonts w:ascii="David" w:hAnsi="David" w:cs="David"/>
          <w:sz w:val="24"/>
          <w:szCs w:val="24"/>
          <w:rtl/>
        </w:rPr>
      </w:pPr>
      <w:r w:rsidRPr="00882791">
        <w:rPr>
          <w:rFonts w:ascii="David" w:hAnsi="David" w:cs="David"/>
          <w:sz w:val="24"/>
          <w:szCs w:val="24"/>
          <w:rtl/>
        </w:rPr>
        <w:t xml:space="preserve">הדומה: </w:t>
      </w:r>
      <w:r w:rsidR="00581706" w:rsidRPr="00882791">
        <w:rPr>
          <w:rFonts w:ascii="David" w:hAnsi="David" w:cs="David"/>
          <w:sz w:val="24"/>
          <w:szCs w:val="24"/>
          <w:rtl/>
        </w:rPr>
        <w:t>מקורות המשפט</w:t>
      </w:r>
      <w:r w:rsidR="00D6545D" w:rsidRPr="00882791">
        <w:rPr>
          <w:rFonts w:ascii="David" w:hAnsi="David" w:cs="David"/>
          <w:sz w:val="24"/>
          <w:szCs w:val="24"/>
          <w:rtl/>
        </w:rPr>
        <w:t>- ארבע האסכולות הן אסכולו</w:t>
      </w:r>
      <w:r w:rsidR="00581706" w:rsidRPr="00882791">
        <w:rPr>
          <w:rFonts w:ascii="David" w:hAnsi="David" w:cs="David"/>
          <w:sz w:val="24"/>
          <w:szCs w:val="24"/>
          <w:rtl/>
        </w:rPr>
        <w:t>ת המאמצות את הקוראן והסונה של חכמי ההלכה המוסלמים ולא מבחינים בין מקור למקור.</w:t>
      </w:r>
      <w:r w:rsidR="00D6545D" w:rsidRPr="00882791">
        <w:rPr>
          <w:rFonts w:ascii="David" w:hAnsi="David" w:cs="David"/>
          <w:sz w:val="24"/>
          <w:szCs w:val="24"/>
          <w:rtl/>
        </w:rPr>
        <w:t xml:space="preserve"> כולן אסכולות סוניות שמאמצות את הקוראן כמקור ראשון במעלה, והסונה כמקור שני במעלה, מקור מפרש ומשלים, שאפשר לקבל ממודיעים שונים.</w:t>
      </w:r>
      <w:r w:rsidRPr="00882791">
        <w:rPr>
          <w:rFonts w:ascii="David" w:hAnsi="David" w:cs="David"/>
          <w:sz w:val="24"/>
          <w:szCs w:val="24"/>
          <w:rtl/>
        </w:rPr>
        <w:t xml:space="preserve"> יש הסכמה בסוגיות העקרוניות והשוני רק בפרטי הדינים.</w:t>
      </w:r>
    </w:p>
    <w:p w14:paraId="39899A2F" w14:textId="77777777" w:rsidR="000431E6" w:rsidRPr="00882791" w:rsidRDefault="000431E6" w:rsidP="00B42398">
      <w:pPr>
        <w:spacing w:line="360" w:lineRule="auto"/>
        <w:jc w:val="both"/>
        <w:rPr>
          <w:rFonts w:ascii="David" w:hAnsi="David" w:cs="David"/>
          <w:sz w:val="24"/>
          <w:szCs w:val="24"/>
          <w:rtl/>
        </w:rPr>
      </w:pPr>
      <w:r w:rsidRPr="00882791">
        <w:rPr>
          <w:rFonts w:ascii="David" w:hAnsi="David" w:cs="David"/>
          <w:sz w:val="24"/>
          <w:szCs w:val="24"/>
          <w:rtl/>
        </w:rPr>
        <w:t>השונה: האסכולות שונות במקורות שאימצה כל אסכולה. החנפים אימצו את השכל הישר לפסיקת הלכה וכך גזרו את הקיאס בנוסף לקוראן, סונה וקונצנזוס.</w:t>
      </w:r>
      <w:r w:rsidR="003B09C1" w:rsidRPr="00882791">
        <w:rPr>
          <w:rFonts w:ascii="David" w:hAnsi="David" w:cs="David"/>
          <w:sz w:val="24"/>
          <w:szCs w:val="24"/>
          <w:rtl/>
        </w:rPr>
        <w:t xml:space="preserve"> ו</w:t>
      </w:r>
      <w:r w:rsidR="00470F93" w:rsidRPr="00882791">
        <w:rPr>
          <w:rFonts w:ascii="David" w:hAnsi="David" w:cs="David"/>
          <w:sz w:val="24"/>
          <w:szCs w:val="24"/>
          <w:rtl/>
        </w:rPr>
        <w:t>כן השאר האסכולות...</w:t>
      </w:r>
      <w:r w:rsidR="005F1C4A" w:rsidRPr="00882791">
        <w:rPr>
          <w:rFonts w:ascii="David" w:hAnsi="David" w:cs="David"/>
          <w:sz w:val="24"/>
          <w:szCs w:val="24"/>
          <w:rtl/>
        </w:rPr>
        <w:t xml:space="preserve"> המאליכים- אימצו את מנג מדינה. השאפעים- אימצו שילבו בין הקיאס לטסטים</w:t>
      </w:r>
    </w:p>
    <w:p w14:paraId="6EECDE1B" w14:textId="77777777" w:rsidR="003B09C1" w:rsidRPr="00882791" w:rsidRDefault="003B09C1" w:rsidP="00B42398">
      <w:pPr>
        <w:spacing w:line="360" w:lineRule="auto"/>
        <w:jc w:val="both"/>
        <w:rPr>
          <w:rFonts w:ascii="David" w:hAnsi="David" w:cs="David"/>
          <w:sz w:val="24"/>
          <w:szCs w:val="24"/>
          <w:rtl/>
        </w:rPr>
      </w:pPr>
    </w:p>
    <w:p w14:paraId="10119445" w14:textId="77777777" w:rsidR="003B09C1" w:rsidRPr="00882791" w:rsidRDefault="003B09C1" w:rsidP="00B42398">
      <w:pPr>
        <w:spacing w:line="360" w:lineRule="auto"/>
        <w:jc w:val="both"/>
        <w:rPr>
          <w:rFonts w:ascii="David" w:hAnsi="David" w:cs="David"/>
          <w:sz w:val="24"/>
          <w:szCs w:val="24"/>
          <w:rtl/>
        </w:rPr>
      </w:pPr>
      <w:r w:rsidRPr="00882791">
        <w:rPr>
          <w:rFonts w:ascii="David" w:hAnsi="David" w:cs="David"/>
          <w:sz w:val="24"/>
          <w:szCs w:val="24"/>
          <w:rtl/>
        </w:rPr>
        <w:t>שאלה מס' 5: מה הם העקרונות המשפטיים עליהם התבססו על הזרמים הדתיים המודרניים?</w:t>
      </w:r>
    </w:p>
    <w:p w14:paraId="0D71C242" w14:textId="77777777" w:rsidR="003B09C1" w:rsidRPr="00882791" w:rsidRDefault="003B09C1" w:rsidP="00B42398">
      <w:pPr>
        <w:spacing w:line="360" w:lineRule="auto"/>
        <w:jc w:val="both"/>
        <w:rPr>
          <w:rFonts w:ascii="David" w:hAnsi="David" w:cs="David"/>
          <w:sz w:val="24"/>
          <w:szCs w:val="24"/>
          <w:rtl/>
        </w:rPr>
      </w:pPr>
      <w:r w:rsidRPr="00882791">
        <w:rPr>
          <w:rFonts w:ascii="David" w:hAnsi="David" w:cs="David"/>
          <w:sz w:val="24"/>
          <w:szCs w:val="24"/>
          <w:rtl/>
        </w:rPr>
        <w:lastRenderedPageBreak/>
        <w:t xml:space="preserve">הזרמים המודרניים הם הסלאפים הוואסטים והליברלים. </w:t>
      </w:r>
    </w:p>
    <w:p w14:paraId="60361160" w14:textId="77777777" w:rsidR="003B09C1" w:rsidRPr="00882791" w:rsidRDefault="003B09C1" w:rsidP="00B42398">
      <w:pPr>
        <w:spacing w:line="360" w:lineRule="auto"/>
        <w:jc w:val="both"/>
        <w:rPr>
          <w:rFonts w:ascii="David" w:hAnsi="David" w:cs="David"/>
          <w:sz w:val="24"/>
          <w:szCs w:val="24"/>
          <w:rtl/>
        </w:rPr>
      </w:pPr>
      <w:r w:rsidRPr="00882791">
        <w:rPr>
          <w:rFonts w:ascii="David" w:hAnsi="David" w:cs="David"/>
          <w:sz w:val="24"/>
          <w:szCs w:val="24"/>
          <w:rtl/>
        </w:rPr>
        <w:t>העיקרון המשפטי של הסלאפים- אימץ את העיקרון שההלכה היא זאת שהייתה בזמנו של הנביא והדורות הראשונים עד המאה ה10- הקוראן, הסונה והקונצנזוס של הסחאבה בדומה לאסכולה החנבלית. אסור לגזור הלכות חדשות, כל הלכה חדשה היא טעייה, וכל טעייה היא גיהנום. (לדוגמה אזור לעשות השתלה). מבסס הלכה על הקודמים ישרי הדרך.</w:t>
      </w:r>
    </w:p>
    <w:p w14:paraId="154580F2" w14:textId="77777777" w:rsidR="00470F93" w:rsidRPr="00882791" w:rsidRDefault="003B09C1" w:rsidP="00B42398">
      <w:pPr>
        <w:spacing w:line="360" w:lineRule="auto"/>
        <w:jc w:val="both"/>
        <w:rPr>
          <w:rFonts w:ascii="David" w:hAnsi="David" w:cs="David"/>
          <w:sz w:val="24"/>
          <w:szCs w:val="24"/>
          <w:rtl/>
        </w:rPr>
      </w:pPr>
      <w:r w:rsidRPr="00882791">
        <w:rPr>
          <w:rFonts w:ascii="David" w:hAnsi="David" w:cs="David"/>
          <w:sz w:val="24"/>
          <w:szCs w:val="24"/>
          <w:rtl/>
        </w:rPr>
        <w:t xml:space="preserve">העיקרון המשפטי של הוואסטים- זרם שמאמץ את כל מקורות המשפט המוסלמי- </w:t>
      </w:r>
      <w:r w:rsidR="00470F93" w:rsidRPr="00882791">
        <w:rPr>
          <w:rFonts w:ascii="David" w:hAnsi="David" w:cs="David"/>
          <w:sz w:val="24"/>
          <w:szCs w:val="24"/>
          <w:rtl/>
        </w:rPr>
        <w:t xml:space="preserve">הקוראן, הסונה, היאס האיג'מה הקונצנזוס ואפילו המסלחה, כדי להגשים את יעדי השריעה וטובת המוסלמים הכללית. </w:t>
      </w:r>
    </w:p>
    <w:p w14:paraId="26707B10" w14:textId="77777777" w:rsidR="003B09C1" w:rsidRPr="00882791" w:rsidRDefault="00470F93" w:rsidP="00B42398">
      <w:pPr>
        <w:spacing w:line="360" w:lineRule="auto"/>
        <w:jc w:val="both"/>
        <w:rPr>
          <w:rFonts w:ascii="David" w:hAnsi="David" w:cs="David"/>
          <w:sz w:val="24"/>
          <w:szCs w:val="24"/>
          <w:rtl/>
        </w:rPr>
      </w:pPr>
      <w:r w:rsidRPr="00882791">
        <w:rPr>
          <w:rFonts w:ascii="David" w:hAnsi="David" w:cs="David"/>
          <w:sz w:val="24"/>
          <w:szCs w:val="24"/>
          <w:rtl/>
        </w:rPr>
        <w:t xml:space="preserve">העיקרון המשפטי של הליברלים-   מאמצים את כל העקרונות שהזרם הוואסטי עושה. מאמינים בהפרדה בין דת ומדינה.הדת היא משהו פרטי ולא במרחב הציבורי, הדת היא משהו פרטי שאיננו כללי. </w:t>
      </w:r>
    </w:p>
    <w:p w14:paraId="442DE2AA" w14:textId="77777777" w:rsidR="00470F93" w:rsidRPr="00882791" w:rsidRDefault="00470F93" w:rsidP="00B42398">
      <w:pPr>
        <w:spacing w:line="360" w:lineRule="auto"/>
        <w:jc w:val="both"/>
        <w:rPr>
          <w:rFonts w:ascii="David" w:hAnsi="David" w:cs="David"/>
          <w:sz w:val="24"/>
          <w:szCs w:val="24"/>
          <w:rtl/>
        </w:rPr>
      </w:pPr>
      <w:r w:rsidRPr="00882791">
        <w:rPr>
          <w:rFonts w:ascii="David" w:hAnsi="David" w:cs="David"/>
          <w:sz w:val="24"/>
          <w:szCs w:val="24"/>
          <w:rtl/>
        </w:rPr>
        <w:t>כל שאלה מקסימום עמוד אחד.</w:t>
      </w:r>
    </w:p>
    <w:p w14:paraId="2F5D6309" w14:textId="6245362D" w:rsidR="008B4600" w:rsidRPr="00882791" w:rsidRDefault="008B4600" w:rsidP="00B42398">
      <w:pPr>
        <w:spacing w:line="360" w:lineRule="auto"/>
        <w:jc w:val="both"/>
        <w:rPr>
          <w:rFonts w:ascii="David" w:hAnsi="David" w:cs="David"/>
          <w:sz w:val="24"/>
          <w:szCs w:val="24"/>
          <w:rtl/>
        </w:rPr>
      </w:pPr>
    </w:p>
    <w:p w14:paraId="1B8678D0" w14:textId="4F30FED2" w:rsidR="00882791" w:rsidRPr="00882791" w:rsidRDefault="00882791" w:rsidP="00882791"/>
    <w:sectPr w:rsidR="00882791" w:rsidRPr="00882791" w:rsidSect="00232652">
      <w:headerReference w:type="default" r:id="rId8"/>
      <w:footerReference w:type="default" r:id="rId9"/>
      <w:pgSz w:w="11906" w:h="16838"/>
      <w:pgMar w:top="1440" w:right="1134" w:bottom="1440"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FFFCF" w14:textId="77777777" w:rsidR="00C560E1" w:rsidRDefault="00C560E1" w:rsidP="00232652">
      <w:pPr>
        <w:spacing w:after="0" w:line="240" w:lineRule="auto"/>
      </w:pPr>
      <w:r>
        <w:separator/>
      </w:r>
    </w:p>
  </w:endnote>
  <w:endnote w:type="continuationSeparator" w:id="0">
    <w:p w14:paraId="6E4DE34D" w14:textId="77777777" w:rsidR="00C560E1" w:rsidRDefault="00C560E1" w:rsidP="00232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F989" w14:textId="77777777" w:rsidR="00232652" w:rsidRDefault="00232652">
    <w:pPr>
      <w:pStyle w:val="a6"/>
      <w:jc w:val="center"/>
      <w:rPr>
        <w:cs/>
      </w:rPr>
    </w:pPr>
    <w:r>
      <w:fldChar w:fldCharType="begin"/>
    </w:r>
    <w:r>
      <w:rPr>
        <w:cs/>
      </w:rPr>
      <w:instrText>PAGE   \* MERGEFORMAT</w:instrText>
    </w:r>
    <w:r>
      <w:fldChar w:fldCharType="separate"/>
    </w:r>
    <w:r w:rsidR="00205A2C" w:rsidRPr="00205A2C">
      <w:rPr>
        <w:noProof/>
        <w:rtl/>
        <w:lang w:val="he-IL"/>
      </w:rPr>
      <w:t>1</w:t>
    </w:r>
    <w:r>
      <w:fldChar w:fldCharType="end"/>
    </w:r>
  </w:p>
  <w:p w14:paraId="6AC6EC09" w14:textId="77777777" w:rsidR="00232652" w:rsidRDefault="0023265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33618" w14:textId="77777777" w:rsidR="00C560E1" w:rsidRDefault="00C560E1" w:rsidP="00232652">
      <w:pPr>
        <w:spacing w:after="0" w:line="240" w:lineRule="auto"/>
      </w:pPr>
      <w:r>
        <w:separator/>
      </w:r>
    </w:p>
  </w:footnote>
  <w:footnote w:type="continuationSeparator" w:id="0">
    <w:p w14:paraId="12780892" w14:textId="77777777" w:rsidR="00C560E1" w:rsidRDefault="00C560E1" w:rsidP="00232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33C5" w14:textId="700B5927" w:rsidR="00A40BE2" w:rsidRDefault="00A40BE2" w:rsidP="00A40BE2">
    <w:pPr>
      <w:pStyle w:val="a4"/>
      <w:jc w:val="right"/>
    </w:pPr>
    <w:r>
      <w:rPr>
        <w:rFonts w:hint="cs"/>
        <w:rtl/>
      </w:rPr>
      <w:t>רוני איגל</w:t>
    </w:r>
  </w:p>
  <w:p w14:paraId="3FFEF64A" w14:textId="77777777" w:rsidR="00A40BE2" w:rsidRDefault="00A40BE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7" type="#_x0000_t75" style="width:11.25pt;height:11.25pt" o:bullet="t">
        <v:imagedata r:id="rId1" o:title="mso973B"/>
      </v:shape>
    </w:pict>
  </w:numPicBullet>
  <w:abstractNum w:abstractNumId="0" w15:restartNumberingAfterBreak="0">
    <w:nsid w:val="03840612"/>
    <w:multiLevelType w:val="hybridMultilevel"/>
    <w:tmpl w:val="C3AE8A74"/>
    <w:lvl w:ilvl="0" w:tplc="7DA6CA3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50B2A"/>
    <w:multiLevelType w:val="hybridMultilevel"/>
    <w:tmpl w:val="0F0ED1C6"/>
    <w:lvl w:ilvl="0" w:tplc="481CE8C0">
      <w:start w:val="1"/>
      <w:numFmt w:val="hebrew1"/>
      <w:lvlText w:val="%1."/>
      <w:lvlJc w:val="center"/>
      <w:pPr>
        <w:ind w:left="36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795D71"/>
    <w:multiLevelType w:val="hybridMultilevel"/>
    <w:tmpl w:val="0B227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8C371F"/>
    <w:multiLevelType w:val="hybridMultilevel"/>
    <w:tmpl w:val="BD0AD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60A28"/>
    <w:multiLevelType w:val="hybridMultilevel"/>
    <w:tmpl w:val="D6F4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A2901"/>
    <w:multiLevelType w:val="hybridMultilevel"/>
    <w:tmpl w:val="40CE7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01F43"/>
    <w:multiLevelType w:val="hybridMultilevel"/>
    <w:tmpl w:val="B25CE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65C84"/>
    <w:multiLevelType w:val="hybridMultilevel"/>
    <w:tmpl w:val="E1FAEF02"/>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CA06EC"/>
    <w:multiLevelType w:val="hybridMultilevel"/>
    <w:tmpl w:val="314A322C"/>
    <w:lvl w:ilvl="0" w:tplc="1AA4777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16C65"/>
    <w:multiLevelType w:val="hybridMultilevel"/>
    <w:tmpl w:val="781655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A034BF"/>
    <w:multiLevelType w:val="hybridMultilevel"/>
    <w:tmpl w:val="8B18A5F6"/>
    <w:lvl w:ilvl="0" w:tplc="A6CC884C">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9F15966"/>
    <w:multiLevelType w:val="hybridMultilevel"/>
    <w:tmpl w:val="EB246B6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8B44EE"/>
    <w:multiLevelType w:val="hybridMultilevel"/>
    <w:tmpl w:val="22CE7BF8"/>
    <w:lvl w:ilvl="0" w:tplc="8514D5D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F92B07"/>
    <w:multiLevelType w:val="hybridMultilevel"/>
    <w:tmpl w:val="74484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C83DEB"/>
    <w:multiLevelType w:val="hybridMultilevel"/>
    <w:tmpl w:val="24EE233E"/>
    <w:lvl w:ilvl="0" w:tplc="3E56D760">
      <w:start w:val="1"/>
      <w:numFmt w:val="hebrew1"/>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25FD25DB"/>
    <w:multiLevelType w:val="hybridMultilevel"/>
    <w:tmpl w:val="7ADA8EF8"/>
    <w:lvl w:ilvl="0" w:tplc="84F66CB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EB36FA"/>
    <w:multiLevelType w:val="hybridMultilevel"/>
    <w:tmpl w:val="0664A116"/>
    <w:lvl w:ilvl="0" w:tplc="720CC7A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2A02B4"/>
    <w:multiLevelType w:val="hybridMultilevel"/>
    <w:tmpl w:val="938ABA86"/>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DC3587E"/>
    <w:multiLevelType w:val="hybridMultilevel"/>
    <w:tmpl w:val="4CF6FF0A"/>
    <w:lvl w:ilvl="0" w:tplc="AC06D9A0">
      <w:start w:val="1"/>
      <w:numFmt w:val="hebrew1"/>
      <w:lvlText w:val="%1."/>
      <w:lvlJc w:val="center"/>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C72916"/>
    <w:multiLevelType w:val="hybridMultilevel"/>
    <w:tmpl w:val="A41AFE82"/>
    <w:lvl w:ilvl="0" w:tplc="549C417E">
      <w:start w:val="1"/>
      <w:numFmt w:val="decimal"/>
      <w:lvlText w:val="%1."/>
      <w:lvlJc w:val="left"/>
      <w:pPr>
        <w:ind w:left="360" w:hanging="360"/>
      </w:pPr>
      <w:rPr>
        <w:lang w:val="en-US"/>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20" w15:restartNumberingAfterBreak="0">
    <w:nsid w:val="319E2FFE"/>
    <w:multiLevelType w:val="hybridMultilevel"/>
    <w:tmpl w:val="21EE204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4F4330B"/>
    <w:multiLevelType w:val="hybridMultilevel"/>
    <w:tmpl w:val="184802CA"/>
    <w:lvl w:ilvl="0" w:tplc="6FB846B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9007786"/>
    <w:multiLevelType w:val="hybridMultilevel"/>
    <w:tmpl w:val="EB0CD2A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3" w15:restartNumberingAfterBreak="0">
    <w:nsid w:val="39F53092"/>
    <w:multiLevelType w:val="hybridMultilevel"/>
    <w:tmpl w:val="949458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3C19AF"/>
    <w:multiLevelType w:val="hybridMultilevel"/>
    <w:tmpl w:val="2260016C"/>
    <w:lvl w:ilvl="0" w:tplc="45BC8FF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142692"/>
    <w:multiLevelType w:val="hybridMultilevel"/>
    <w:tmpl w:val="2DD0CD20"/>
    <w:lvl w:ilvl="0" w:tplc="4558B58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1534BFE"/>
    <w:multiLevelType w:val="hybridMultilevel"/>
    <w:tmpl w:val="2334F390"/>
    <w:lvl w:ilvl="0" w:tplc="04090007">
      <w:start w:val="1"/>
      <w:numFmt w:val="bullet"/>
      <w:lvlText w:val=""/>
      <w:lvlPicBulletId w:val="0"/>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27" w15:restartNumberingAfterBreak="0">
    <w:nsid w:val="44CD2840"/>
    <w:multiLevelType w:val="hybridMultilevel"/>
    <w:tmpl w:val="91D64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86565E"/>
    <w:multiLevelType w:val="hybridMultilevel"/>
    <w:tmpl w:val="C064730A"/>
    <w:lvl w:ilvl="0" w:tplc="90E08DE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623832"/>
    <w:multiLevelType w:val="hybridMultilevel"/>
    <w:tmpl w:val="3CF847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E82BB8"/>
    <w:multiLevelType w:val="hybridMultilevel"/>
    <w:tmpl w:val="FFC4C342"/>
    <w:lvl w:ilvl="0" w:tplc="6CC2F03E">
      <w:start w:val="1"/>
      <w:numFmt w:val="decimal"/>
      <w:lvlText w:val="%1."/>
      <w:lvlJc w:val="left"/>
      <w:pPr>
        <w:ind w:left="1080" w:hanging="360"/>
      </w:pPr>
      <w:rPr>
        <w:rFonts w:ascii="David" w:eastAsia="Calibri" w:hAnsi="David" w:cs="Davi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0C723EC"/>
    <w:multiLevelType w:val="hybridMultilevel"/>
    <w:tmpl w:val="22324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DD737B"/>
    <w:multiLevelType w:val="hybridMultilevel"/>
    <w:tmpl w:val="392820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D55389"/>
    <w:multiLevelType w:val="hybridMultilevel"/>
    <w:tmpl w:val="09403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564190"/>
    <w:multiLevelType w:val="hybridMultilevel"/>
    <w:tmpl w:val="470CEDC6"/>
    <w:lvl w:ilvl="0" w:tplc="45BC8FF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EB2642"/>
    <w:multiLevelType w:val="hybridMultilevel"/>
    <w:tmpl w:val="F6E42E66"/>
    <w:lvl w:ilvl="0" w:tplc="04090009">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DF42C35"/>
    <w:multiLevelType w:val="hybridMultilevel"/>
    <w:tmpl w:val="D2CA2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0F44E5"/>
    <w:multiLevelType w:val="hybridMultilevel"/>
    <w:tmpl w:val="D9842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BF175E"/>
    <w:multiLevelType w:val="hybridMultilevel"/>
    <w:tmpl w:val="39C0F046"/>
    <w:lvl w:ilvl="0" w:tplc="45BC8FF6">
      <w:start w:val="1"/>
      <w:numFmt w:val="bullet"/>
      <w:lvlText w:val=""/>
      <w:lvlJc w:val="left"/>
      <w:pPr>
        <w:ind w:left="1080" w:hanging="360"/>
      </w:pPr>
      <w:rPr>
        <w:rFonts w:ascii="Symbol" w:eastAsia="Calibr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2494F0D"/>
    <w:multiLevelType w:val="hybridMultilevel"/>
    <w:tmpl w:val="3E940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2D0EF3"/>
    <w:multiLevelType w:val="hybridMultilevel"/>
    <w:tmpl w:val="B4281238"/>
    <w:lvl w:ilvl="0" w:tplc="3FE48D36">
      <w:start w:val="1"/>
      <w:numFmt w:val="decimal"/>
      <w:lvlText w:val="%1."/>
      <w:lvlJc w:val="left"/>
      <w:pPr>
        <w:ind w:left="785" w:hanging="360"/>
      </w:pPr>
      <w:rPr>
        <w:rFonts w:hint="default"/>
        <w:b/>
        <w:bCs/>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41" w15:restartNumberingAfterBreak="0">
    <w:nsid w:val="63521079"/>
    <w:multiLevelType w:val="hybridMultilevel"/>
    <w:tmpl w:val="938ABA86"/>
    <w:lvl w:ilvl="0" w:tplc="3146C64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EB0B17"/>
    <w:multiLevelType w:val="hybridMultilevel"/>
    <w:tmpl w:val="F2344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4C2B3B"/>
    <w:multiLevelType w:val="hybridMultilevel"/>
    <w:tmpl w:val="E690A41A"/>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4" w15:restartNumberingAfterBreak="0">
    <w:nsid w:val="67FA3ACB"/>
    <w:multiLevelType w:val="hybridMultilevel"/>
    <w:tmpl w:val="5A409EB2"/>
    <w:lvl w:ilvl="0" w:tplc="8CE841C4">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924BEA"/>
    <w:multiLevelType w:val="hybridMultilevel"/>
    <w:tmpl w:val="530C4FA6"/>
    <w:lvl w:ilvl="0" w:tplc="04090013">
      <w:start w:val="1"/>
      <w:numFmt w:val="hebrew1"/>
      <w:lvlText w:val="%1."/>
      <w:lvlJc w:val="center"/>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6" w15:restartNumberingAfterBreak="0">
    <w:nsid w:val="6A6872CC"/>
    <w:multiLevelType w:val="hybridMultilevel"/>
    <w:tmpl w:val="4A202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0F455C"/>
    <w:multiLevelType w:val="hybridMultilevel"/>
    <w:tmpl w:val="CD3ACBF0"/>
    <w:lvl w:ilvl="0" w:tplc="3056DE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0472C76"/>
    <w:multiLevelType w:val="hybridMultilevel"/>
    <w:tmpl w:val="B4186E7A"/>
    <w:lvl w:ilvl="0" w:tplc="37AC48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09D7FF6"/>
    <w:multiLevelType w:val="hybridMultilevel"/>
    <w:tmpl w:val="BEB809FE"/>
    <w:lvl w:ilvl="0" w:tplc="57AE276C">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29C114C"/>
    <w:multiLevelType w:val="hybridMultilevel"/>
    <w:tmpl w:val="078026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302557F"/>
    <w:multiLevelType w:val="hybridMultilevel"/>
    <w:tmpl w:val="B3EAB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5323EB9"/>
    <w:multiLevelType w:val="hybridMultilevel"/>
    <w:tmpl w:val="438CA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AAF559E"/>
    <w:multiLevelType w:val="hybridMultilevel"/>
    <w:tmpl w:val="A5040244"/>
    <w:lvl w:ilvl="0" w:tplc="0409000D">
      <w:start w:val="1"/>
      <w:numFmt w:val="bullet"/>
      <w:lvlText w:val=""/>
      <w:lvlJc w:val="left"/>
      <w:pPr>
        <w:ind w:left="1440" w:hanging="360"/>
      </w:pPr>
      <w:rPr>
        <w:rFonts w:ascii="Wingdings" w:hAnsi="Wingdings" w:hint="default"/>
      </w:rPr>
    </w:lvl>
    <w:lvl w:ilvl="1" w:tplc="04090007">
      <w:start w:val="1"/>
      <w:numFmt w:val="bullet"/>
      <w:lvlText w:val=""/>
      <w:lvlPicBulletId w:val="0"/>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B70429E"/>
    <w:multiLevelType w:val="hybridMultilevel"/>
    <w:tmpl w:val="AC7462E0"/>
    <w:lvl w:ilvl="0" w:tplc="E39EA14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DE21AA6"/>
    <w:multiLevelType w:val="hybridMultilevel"/>
    <w:tmpl w:val="38B28522"/>
    <w:lvl w:ilvl="0" w:tplc="5AC2305A">
      <w:start w:val="4"/>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2E4B9F"/>
    <w:multiLevelType w:val="hybridMultilevel"/>
    <w:tmpl w:val="1E68C01A"/>
    <w:lvl w:ilvl="0" w:tplc="461AB226">
      <w:start w:val="1"/>
      <w:numFmt w:val="hebrew1"/>
      <w:lvlText w:val="%1."/>
      <w:lvlJc w:val="center"/>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8776516">
    <w:abstractNumId w:val="28"/>
  </w:num>
  <w:num w:numId="2" w16cid:durableId="2008897623">
    <w:abstractNumId w:val="40"/>
  </w:num>
  <w:num w:numId="3" w16cid:durableId="1946185580">
    <w:abstractNumId w:val="21"/>
  </w:num>
  <w:num w:numId="4" w16cid:durableId="1983119432">
    <w:abstractNumId w:val="44"/>
  </w:num>
  <w:num w:numId="5" w16cid:durableId="1870294538">
    <w:abstractNumId w:val="33"/>
  </w:num>
  <w:num w:numId="6" w16cid:durableId="1384525900">
    <w:abstractNumId w:val="45"/>
  </w:num>
  <w:num w:numId="7" w16cid:durableId="35399235">
    <w:abstractNumId w:val="10"/>
  </w:num>
  <w:num w:numId="8" w16cid:durableId="181407974">
    <w:abstractNumId w:val="56"/>
  </w:num>
  <w:num w:numId="9" w16cid:durableId="2102993190">
    <w:abstractNumId w:val="2"/>
  </w:num>
  <w:num w:numId="10" w16cid:durableId="1892301521">
    <w:abstractNumId w:val="20"/>
  </w:num>
  <w:num w:numId="11" w16cid:durableId="761949586">
    <w:abstractNumId w:val="43"/>
  </w:num>
  <w:num w:numId="12" w16cid:durableId="962076029">
    <w:abstractNumId w:val="34"/>
  </w:num>
  <w:num w:numId="13" w16cid:durableId="1133987512">
    <w:abstractNumId w:val="32"/>
  </w:num>
  <w:num w:numId="14" w16cid:durableId="1611163001">
    <w:abstractNumId w:val="36"/>
  </w:num>
  <w:num w:numId="15" w16cid:durableId="766122755">
    <w:abstractNumId w:val="8"/>
  </w:num>
  <w:num w:numId="16" w16cid:durableId="1863477018">
    <w:abstractNumId w:val="15"/>
  </w:num>
  <w:num w:numId="17" w16cid:durableId="297539798">
    <w:abstractNumId w:val="54"/>
  </w:num>
  <w:num w:numId="18" w16cid:durableId="2143450873">
    <w:abstractNumId w:val="16"/>
  </w:num>
  <w:num w:numId="19" w16cid:durableId="312829324">
    <w:abstractNumId w:val="51"/>
  </w:num>
  <w:num w:numId="20" w16cid:durableId="1795707900">
    <w:abstractNumId w:val="18"/>
  </w:num>
  <w:num w:numId="21" w16cid:durableId="1029138424">
    <w:abstractNumId w:val="1"/>
  </w:num>
  <w:num w:numId="22" w16cid:durableId="1435705394">
    <w:abstractNumId w:val="53"/>
  </w:num>
  <w:num w:numId="23" w16cid:durableId="1656497236">
    <w:abstractNumId w:val="26"/>
  </w:num>
  <w:num w:numId="24" w16cid:durableId="1807501327">
    <w:abstractNumId w:val="35"/>
  </w:num>
  <w:num w:numId="25" w16cid:durableId="779373803">
    <w:abstractNumId w:val="23"/>
  </w:num>
  <w:num w:numId="26" w16cid:durableId="384718612">
    <w:abstractNumId w:val="19"/>
  </w:num>
  <w:num w:numId="27" w16cid:durableId="1802534373">
    <w:abstractNumId w:val="30"/>
  </w:num>
  <w:num w:numId="28" w16cid:durableId="110365631">
    <w:abstractNumId w:val="4"/>
  </w:num>
  <w:num w:numId="29" w16cid:durableId="1511023429">
    <w:abstractNumId w:val="5"/>
  </w:num>
  <w:num w:numId="30" w16cid:durableId="611673091">
    <w:abstractNumId w:val="7"/>
  </w:num>
  <w:num w:numId="31" w16cid:durableId="395327162">
    <w:abstractNumId w:val="29"/>
  </w:num>
  <w:num w:numId="32" w16cid:durableId="1075858271">
    <w:abstractNumId w:val="9"/>
  </w:num>
  <w:num w:numId="33" w16cid:durableId="923075091">
    <w:abstractNumId w:val="41"/>
  </w:num>
  <w:num w:numId="34" w16cid:durableId="1384721219">
    <w:abstractNumId w:val="3"/>
  </w:num>
  <w:num w:numId="35" w16cid:durableId="1222912193">
    <w:abstractNumId w:val="22"/>
  </w:num>
  <w:num w:numId="36" w16cid:durableId="768427848">
    <w:abstractNumId w:val="6"/>
  </w:num>
  <w:num w:numId="37" w16cid:durableId="61757062">
    <w:abstractNumId w:val="55"/>
  </w:num>
  <w:num w:numId="38" w16cid:durableId="228882224">
    <w:abstractNumId w:val="27"/>
  </w:num>
  <w:num w:numId="39" w16cid:durableId="1732191902">
    <w:abstractNumId w:val="25"/>
  </w:num>
  <w:num w:numId="40" w16cid:durableId="2101178503">
    <w:abstractNumId w:val="13"/>
  </w:num>
  <w:num w:numId="41" w16cid:durableId="1684939934">
    <w:abstractNumId w:val="50"/>
  </w:num>
  <w:num w:numId="42" w16cid:durableId="1215433134">
    <w:abstractNumId w:val="11"/>
  </w:num>
  <w:num w:numId="43" w16cid:durableId="515122779">
    <w:abstractNumId w:val="52"/>
  </w:num>
  <w:num w:numId="44" w16cid:durableId="544681689">
    <w:abstractNumId w:val="42"/>
  </w:num>
  <w:num w:numId="45" w16cid:durableId="133641013">
    <w:abstractNumId w:val="12"/>
  </w:num>
  <w:num w:numId="46" w16cid:durableId="317805881">
    <w:abstractNumId w:val="49"/>
  </w:num>
  <w:num w:numId="47" w16cid:durableId="809133944">
    <w:abstractNumId w:val="46"/>
  </w:num>
  <w:num w:numId="48" w16cid:durableId="846021368">
    <w:abstractNumId w:val="38"/>
  </w:num>
  <w:num w:numId="49" w16cid:durableId="1707172501">
    <w:abstractNumId w:val="24"/>
  </w:num>
  <w:num w:numId="50" w16cid:durableId="894513922">
    <w:abstractNumId w:val="14"/>
  </w:num>
  <w:num w:numId="51" w16cid:durableId="1358577605">
    <w:abstractNumId w:val="39"/>
  </w:num>
  <w:num w:numId="52" w16cid:durableId="2082558705">
    <w:abstractNumId w:val="0"/>
  </w:num>
  <w:num w:numId="53" w16cid:durableId="1772235708">
    <w:abstractNumId w:val="17"/>
  </w:num>
  <w:num w:numId="54" w16cid:durableId="1063410760">
    <w:abstractNumId w:val="31"/>
  </w:num>
  <w:num w:numId="55" w16cid:durableId="1593320652">
    <w:abstractNumId w:val="37"/>
  </w:num>
  <w:num w:numId="56" w16cid:durableId="1419011919">
    <w:abstractNumId w:val="47"/>
  </w:num>
  <w:num w:numId="57" w16cid:durableId="398330327">
    <w:abstractNumId w:val="4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D48"/>
    <w:rsid w:val="000321E3"/>
    <w:rsid w:val="000349A8"/>
    <w:rsid w:val="0004016C"/>
    <w:rsid w:val="000401C8"/>
    <w:rsid w:val="000431E6"/>
    <w:rsid w:val="00044443"/>
    <w:rsid w:val="000566D1"/>
    <w:rsid w:val="00057240"/>
    <w:rsid w:val="0005779A"/>
    <w:rsid w:val="000610E2"/>
    <w:rsid w:val="00064992"/>
    <w:rsid w:val="000663CF"/>
    <w:rsid w:val="0006799F"/>
    <w:rsid w:val="000703E8"/>
    <w:rsid w:val="000706E6"/>
    <w:rsid w:val="000708A3"/>
    <w:rsid w:val="000722ED"/>
    <w:rsid w:val="000751D7"/>
    <w:rsid w:val="00077846"/>
    <w:rsid w:val="0008261D"/>
    <w:rsid w:val="00084195"/>
    <w:rsid w:val="000862A2"/>
    <w:rsid w:val="00086C9E"/>
    <w:rsid w:val="00092C82"/>
    <w:rsid w:val="00095958"/>
    <w:rsid w:val="000A08C2"/>
    <w:rsid w:val="000A2ED4"/>
    <w:rsid w:val="000A6407"/>
    <w:rsid w:val="000B11B3"/>
    <w:rsid w:val="000B2D13"/>
    <w:rsid w:val="000B53EE"/>
    <w:rsid w:val="000B5B0E"/>
    <w:rsid w:val="000C3036"/>
    <w:rsid w:val="000D05D9"/>
    <w:rsid w:val="000D122E"/>
    <w:rsid w:val="000D3243"/>
    <w:rsid w:val="000D6938"/>
    <w:rsid w:val="000E086E"/>
    <w:rsid w:val="000E13A0"/>
    <w:rsid w:val="00100695"/>
    <w:rsid w:val="001050FA"/>
    <w:rsid w:val="00106D0E"/>
    <w:rsid w:val="001133FC"/>
    <w:rsid w:val="00131973"/>
    <w:rsid w:val="0013212B"/>
    <w:rsid w:val="00132C4C"/>
    <w:rsid w:val="001366FA"/>
    <w:rsid w:val="0014250C"/>
    <w:rsid w:val="001473C6"/>
    <w:rsid w:val="001476F1"/>
    <w:rsid w:val="00150D32"/>
    <w:rsid w:val="00153B37"/>
    <w:rsid w:val="00160915"/>
    <w:rsid w:val="00160A50"/>
    <w:rsid w:val="00163A99"/>
    <w:rsid w:val="0016651A"/>
    <w:rsid w:val="001746FA"/>
    <w:rsid w:val="00176A09"/>
    <w:rsid w:val="00185D14"/>
    <w:rsid w:val="00187EC6"/>
    <w:rsid w:val="00190D62"/>
    <w:rsid w:val="00191B3F"/>
    <w:rsid w:val="00192AC2"/>
    <w:rsid w:val="00194A21"/>
    <w:rsid w:val="00194E44"/>
    <w:rsid w:val="00196AC5"/>
    <w:rsid w:val="00197594"/>
    <w:rsid w:val="001A09A4"/>
    <w:rsid w:val="001A184B"/>
    <w:rsid w:val="001A4CAD"/>
    <w:rsid w:val="001B010E"/>
    <w:rsid w:val="001B38E6"/>
    <w:rsid w:val="001B749C"/>
    <w:rsid w:val="001C200A"/>
    <w:rsid w:val="001C298F"/>
    <w:rsid w:val="001C375C"/>
    <w:rsid w:val="001D0262"/>
    <w:rsid w:val="001D2AC9"/>
    <w:rsid w:val="001D7918"/>
    <w:rsid w:val="001E0C91"/>
    <w:rsid w:val="001E12CF"/>
    <w:rsid w:val="001E3BE6"/>
    <w:rsid w:val="001F1DBC"/>
    <w:rsid w:val="001F3C23"/>
    <w:rsid w:val="001F3CE2"/>
    <w:rsid w:val="001F3E39"/>
    <w:rsid w:val="00203369"/>
    <w:rsid w:val="00205A2C"/>
    <w:rsid w:val="00217A49"/>
    <w:rsid w:val="00220D53"/>
    <w:rsid w:val="00225870"/>
    <w:rsid w:val="00230D5F"/>
    <w:rsid w:val="00232652"/>
    <w:rsid w:val="00234F44"/>
    <w:rsid w:val="0023609F"/>
    <w:rsid w:val="00247F9A"/>
    <w:rsid w:val="00254FBC"/>
    <w:rsid w:val="00254FEA"/>
    <w:rsid w:val="00256D7C"/>
    <w:rsid w:val="00260253"/>
    <w:rsid w:val="00265225"/>
    <w:rsid w:val="00265DB2"/>
    <w:rsid w:val="00270309"/>
    <w:rsid w:val="00271631"/>
    <w:rsid w:val="002763C8"/>
    <w:rsid w:val="00281882"/>
    <w:rsid w:val="002846E1"/>
    <w:rsid w:val="00284B2C"/>
    <w:rsid w:val="00284C50"/>
    <w:rsid w:val="00291C74"/>
    <w:rsid w:val="00295916"/>
    <w:rsid w:val="002B05E0"/>
    <w:rsid w:val="002B1BC7"/>
    <w:rsid w:val="002B3BAB"/>
    <w:rsid w:val="002C2B66"/>
    <w:rsid w:val="002E5E25"/>
    <w:rsid w:val="002F66CC"/>
    <w:rsid w:val="002F76EE"/>
    <w:rsid w:val="00300858"/>
    <w:rsid w:val="003232E3"/>
    <w:rsid w:val="00325E29"/>
    <w:rsid w:val="00342E0D"/>
    <w:rsid w:val="0034322C"/>
    <w:rsid w:val="00345C76"/>
    <w:rsid w:val="00347775"/>
    <w:rsid w:val="0035443B"/>
    <w:rsid w:val="00361A26"/>
    <w:rsid w:val="00372644"/>
    <w:rsid w:val="00375E8E"/>
    <w:rsid w:val="00387A97"/>
    <w:rsid w:val="003A6B6F"/>
    <w:rsid w:val="003B09C1"/>
    <w:rsid w:val="003B71A9"/>
    <w:rsid w:val="003C56EF"/>
    <w:rsid w:val="003D1517"/>
    <w:rsid w:val="003D1E5E"/>
    <w:rsid w:val="003D2C6B"/>
    <w:rsid w:val="003D4126"/>
    <w:rsid w:val="003D5D16"/>
    <w:rsid w:val="003E4E29"/>
    <w:rsid w:val="003F5674"/>
    <w:rsid w:val="003F5DE6"/>
    <w:rsid w:val="0040470C"/>
    <w:rsid w:val="0040616A"/>
    <w:rsid w:val="0040782A"/>
    <w:rsid w:val="004135CF"/>
    <w:rsid w:val="00413BAC"/>
    <w:rsid w:val="00414AE4"/>
    <w:rsid w:val="00416630"/>
    <w:rsid w:val="004203C7"/>
    <w:rsid w:val="00421684"/>
    <w:rsid w:val="00422166"/>
    <w:rsid w:val="00424F9A"/>
    <w:rsid w:val="00425AF1"/>
    <w:rsid w:val="0043140C"/>
    <w:rsid w:val="00432C3E"/>
    <w:rsid w:val="004341C1"/>
    <w:rsid w:val="00436F5B"/>
    <w:rsid w:val="00457E76"/>
    <w:rsid w:val="0046488F"/>
    <w:rsid w:val="00467CDE"/>
    <w:rsid w:val="00470F93"/>
    <w:rsid w:val="00477FC2"/>
    <w:rsid w:val="00480D1B"/>
    <w:rsid w:val="00486A42"/>
    <w:rsid w:val="00490F3E"/>
    <w:rsid w:val="004B69FB"/>
    <w:rsid w:val="004D08B1"/>
    <w:rsid w:val="004E30EC"/>
    <w:rsid w:val="00501A3E"/>
    <w:rsid w:val="005025A9"/>
    <w:rsid w:val="00502FE7"/>
    <w:rsid w:val="005038E9"/>
    <w:rsid w:val="00506BCD"/>
    <w:rsid w:val="00510966"/>
    <w:rsid w:val="00511C13"/>
    <w:rsid w:val="00513261"/>
    <w:rsid w:val="00516BFC"/>
    <w:rsid w:val="00521192"/>
    <w:rsid w:val="00524332"/>
    <w:rsid w:val="00526A7F"/>
    <w:rsid w:val="005279F3"/>
    <w:rsid w:val="00530515"/>
    <w:rsid w:val="00531487"/>
    <w:rsid w:val="005326B3"/>
    <w:rsid w:val="00533163"/>
    <w:rsid w:val="00537440"/>
    <w:rsid w:val="0054705B"/>
    <w:rsid w:val="00550468"/>
    <w:rsid w:val="00551C69"/>
    <w:rsid w:val="00552F6D"/>
    <w:rsid w:val="00557F17"/>
    <w:rsid w:val="00573FD0"/>
    <w:rsid w:val="00575154"/>
    <w:rsid w:val="00581629"/>
    <w:rsid w:val="00581706"/>
    <w:rsid w:val="005B2BE2"/>
    <w:rsid w:val="005B3488"/>
    <w:rsid w:val="005C07CB"/>
    <w:rsid w:val="005C5308"/>
    <w:rsid w:val="005D2C34"/>
    <w:rsid w:val="005E120D"/>
    <w:rsid w:val="005E1BF2"/>
    <w:rsid w:val="005E47F5"/>
    <w:rsid w:val="005E5B52"/>
    <w:rsid w:val="005E6711"/>
    <w:rsid w:val="005F19BD"/>
    <w:rsid w:val="005F1C4A"/>
    <w:rsid w:val="005F1E65"/>
    <w:rsid w:val="005F4650"/>
    <w:rsid w:val="005F60A9"/>
    <w:rsid w:val="005F7182"/>
    <w:rsid w:val="005F766A"/>
    <w:rsid w:val="006008A4"/>
    <w:rsid w:val="00605ADF"/>
    <w:rsid w:val="00607328"/>
    <w:rsid w:val="006219DD"/>
    <w:rsid w:val="006272E3"/>
    <w:rsid w:val="006348A9"/>
    <w:rsid w:val="00646EAC"/>
    <w:rsid w:val="00647190"/>
    <w:rsid w:val="00664496"/>
    <w:rsid w:val="006661AE"/>
    <w:rsid w:val="00666608"/>
    <w:rsid w:val="0066693E"/>
    <w:rsid w:val="006675D3"/>
    <w:rsid w:val="0067628A"/>
    <w:rsid w:val="00676A74"/>
    <w:rsid w:val="0067725A"/>
    <w:rsid w:val="0069371F"/>
    <w:rsid w:val="00695E25"/>
    <w:rsid w:val="006A1619"/>
    <w:rsid w:val="006A31CC"/>
    <w:rsid w:val="006A3CA0"/>
    <w:rsid w:val="006A49D9"/>
    <w:rsid w:val="006B27A2"/>
    <w:rsid w:val="006B64B4"/>
    <w:rsid w:val="006C1AA6"/>
    <w:rsid w:val="006C1C11"/>
    <w:rsid w:val="006C2564"/>
    <w:rsid w:val="006C5F7B"/>
    <w:rsid w:val="006C702F"/>
    <w:rsid w:val="006E0D5C"/>
    <w:rsid w:val="006E45A5"/>
    <w:rsid w:val="006F76A3"/>
    <w:rsid w:val="00725BF9"/>
    <w:rsid w:val="00735A05"/>
    <w:rsid w:val="00736323"/>
    <w:rsid w:val="00736EC4"/>
    <w:rsid w:val="00737A23"/>
    <w:rsid w:val="00752703"/>
    <w:rsid w:val="00757582"/>
    <w:rsid w:val="00764C70"/>
    <w:rsid w:val="00767E1D"/>
    <w:rsid w:val="007707C1"/>
    <w:rsid w:val="007753CC"/>
    <w:rsid w:val="00776BF6"/>
    <w:rsid w:val="00777300"/>
    <w:rsid w:val="00777789"/>
    <w:rsid w:val="007809AC"/>
    <w:rsid w:val="00782A15"/>
    <w:rsid w:val="007849EF"/>
    <w:rsid w:val="00793307"/>
    <w:rsid w:val="00793B7F"/>
    <w:rsid w:val="00794D48"/>
    <w:rsid w:val="007A2C82"/>
    <w:rsid w:val="007A7292"/>
    <w:rsid w:val="007A79DF"/>
    <w:rsid w:val="007B18B2"/>
    <w:rsid w:val="007B34CE"/>
    <w:rsid w:val="007C17F7"/>
    <w:rsid w:val="007C26FB"/>
    <w:rsid w:val="007C4157"/>
    <w:rsid w:val="007C4E33"/>
    <w:rsid w:val="007D5B36"/>
    <w:rsid w:val="007D5ECB"/>
    <w:rsid w:val="007E52A8"/>
    <w:rsid w:val="007F3621"/>
    <w:rsid w:val="007F72BA"/>
    <w:rsid w:val="007F7348"/>
    <w:rsid w:val="008031C4"/>
    <w:rsid w:val="00803A2C"/>
    <w:rsid w:val="008146C1"/>
    <w:rsid w:val="00821A64"/>
    <w:rsid w:val="00824080"/>
    <w:rsid w:val="00825AAD"/>
    <w:rsid w:val="0083411A"/>
    <w:rsid w:val="00836EDE"/>
    <w:rsid w:val="008431FA"/>
    <w:rsid w:val="00844C0C"/>
    <w:rsid w:val="00851C30"/>
    <w:rsid w:val="00856F4D"/>
    <w:rsid w:val="008573CA"/>
    <w:rsid w:val="00862ACE"/>
    <w:rsid w:val="008677A0"/>
    <w:rsid w:val="0087747D"/>
    <w:rsid w:val="00880070"/>
    <w:rsid w:val="00882791"/>
    <w:rsid w:val="00883A3B"/>
    <w:rsid w:val="00884A9F"/>
    <w:rsid w:val="00885482"/>
    <w:rsid w:val="0088644F"/>
    <w:rsid w:val="00892D40"/>
    <w:rsid w:val="00894260"/>
    <w:rsid w:val="008A7851"/>
    <w:rsid w:val="008B4600"/>
    <w:rsid w:val="008B728D"/>
    <w:rsid w:val="008C4A1B"/>
    <w:rsid w:val="008C4A72"/>
    <w:rsid w:val="008C5D78"/>
    <w:rsid w:val="008C755A"/>
    <w:rsid w:val="008D1AF3"/>
    <w:rsid w:val="008D3F03"/>
    <w:rsid w:val="008D4E04"/>
    <w:rsid w:val="008D51D6"/>
    <w:rsid w:val="008D582B"/>
    <w:rsid w:val="008E5618"/>
    <w:rsid w:val="008F7F53"/>
    <w:rsid w:val="00905BF9"/>
    <w:rsid w:val="00907D70"/>
    <w:rsid w:val="009122F1"/>
    <w:rsid w:val="0091592C"/>
    <w:rsid w:val="009210C0"/>
    <w:rsid w:val="00927CDB"/>
    <w:rsid w:val="00936B53"/>
    <w:rsid w:val="00942315"/>
    <w:rsid w:val="009426B7"/>
    <w:rsid w:val="0096796E"/>
    <w:rsid w:val="009738C8"/>
    <w:rsid w:val="00976863"/>
    <w:rsid w:val="00977CDF"/>
    <w:rsid w:val="009808B9"/>
    <w:rsid w:val="00991E39"/>
    <w:rsid w:val="0099218B"/>
    <w:rsid w:val="00997694"/>
    <w:rsid w:val="00997B82"/>
    <w:rsid w:val="009B408B"/>
    <w:rsid w:val="009C4BBA"/>
    <w:rsid w:val="009D43E9"/>
    <w:rsid w:val="009D56A5"/>
    <w:rsid w:val="009E073F"/>
    <w:rsid w:val="009E28BE"/>
    <w:rsid w:val="009E2CF3"/>
    <w:rsid w:val="009E642B"/>
    <w:rsid w:val="009F1C1A"/>
    <w:rsid w:val="009F5D17"/>
    <w:rsid w:val="00A01921"/>
    <w:rsid w:val="00A1197D"/>
    <w:rsid w:val="00A17DB7"/>
    <w:rsid w:val="00A276EB"/>
    <w:rsid w:val="00A34670"/>
    <w:rsid w:val="00A35237"/>
    <w:rsid w:val="00A35B22"/>
    <w:rsid w:val="00A40BE2"/>
    <w:rsid w:val="00A41AA3"/>
    <w:rsid w:val="00A4362B"/>
    <w:rsid w:val="00A52BF0"/>
    <w:rsid w:val="00A56715"/>
    <w:rsid w:val="00A62927"/>
    <w:rsid w:val="00A63720"/>
    <w:rsid w:val="00A64592"/>
    <w:rsid w:val="00A73B0F"/>
    <w:rsid w:val="00A86FF4"/>
    <w:rsid w:val="00A9062F"/>
    <w:rsid w:val="00A93150"/>
    <w:rsid w:val="00AA07F4"/>
    <w:rsid w:val="00AB0D00"/>
    <w:rsid w:val="00AB332D"/>
    <w:rsid w:val="00AB4672"/>
    <w:rsid w:val="00AB56FC"/>
    <w:rsid w:val="00AD28D7"/>
    <w:rsid w:val="00AD4870"/>
    <w:rsid w:val="00AD50B1"/>
    <w:rsid w:val="00AD60A9"/>
    <w:rsid w:val="00AE0F1A"/>
    <w:rsid w:val="00AE1601"/>
    <w:rsid w:val="00AE2E76"/>
    <w:rsid w:val="00AE3DD9"/>
    <w:rsid w:val="00AE5754"/>
    <w:rsid w:val="00AE57D5"/>
    <w:rsid w:val="00AF0425"/>
    <w:rsid w:val="00AF36DE"/>
    <w:rsid w:val="00AF5E63"/>
    <w:rsid w:val="00B0069A"/>
    <w:rsid w:val="00B1307F"/>
    <w:rsid w:val="00B130B2"/>
    <w:rsid w:val="00B16089"/>
    <w:rsid w:val="00B25843"/>
    <w:rsid w:val="00B34A00"/>
    <w:rsid w:val="00B36704"/>
    <w:rsid w:val="00B40BD4"/>
    <w:rsid w:val="00B42398"/>
    <w:rsid w:val="00B46E31"/>
    <w:rsid w:val="00B53F65"/>
    <w:rsid w:val="00B57CE6"/>
    <w:rsid w:val="00B66D23"/>
    <w:rsid w:val="00B66D6E"/>
    <w:rsid w:val="00B737E8"/>
    <w:rsid w:val="00B74145"/>
    <w:rsid w:val="00B81094"/>
    <w:rsid w:val="00B8248A"/>
    <w:rsid w:val="00B85742"/>
    <w:rsid w:val="00B913C1"/>
    <w:rsid w:val="00B96180"/>
    <w:rsid w:val="00BA28E2"/>
    <w:rsid w:val="00BA39BB"/>
    <w:rsid w:val="00BB2B6A"/>
    <w:rsid w:val="00BB73D4"/>
    <w:rsid w:val="00BB7AA1"/>
    <w:rsid w:val="00BC17FF"/>
    <w:rsid w:val="00BC3233"/>
    <w:rsid w:val="00BC6492"/>
    <w:rsid w:val="00BD2517"/>
    <w:rsid w:val="00BD51F8"/>
    <w:rsid w:val="00BE0D4D"/>
    <w:rsid w:val="00BE198D"/>
    <w:rsid w:val="00BE583A"/>
    <w:rsid w:val="00BF38C1"/>
    <w:rsid w:val="00BF6C9D"/>
    <w:rsid w:val="00BF722C"/>
    <w:rsid w:val="00C03B46"/>
    <w:rsid w:val="00C13387"/>
    <w:rsid w:val="00C13DBD"/>
    <w:rsid w:val="00C22A16"/>
    <w:rsid w:val="00C30135"/>
    <w:rsid w:val="00C43851"/>
    <w:rsid w:val="00C54820"/>
    <w:rsid w:val="00C560E1"/>
    <w:rsid w:val="00C578E2"/>
    <w:rsid w:val="00C626B0"/>
    <w:rsid w:val="00C65A6B"/>
    <w:rsid w:val="00C71F8D"/>
    <w:rsid w:val="00C76DB0"/>
    <w:rsid w:val="00C77831"/>
    <w:rsid w:val="00C812D8"/>
    <w:rsid w:val="00CA199B"/>
    <w:rsid w:val="00CB08E1"/>
    <w:rsid w:val="00CB1863"/>
    <w:rsid w:val="00CB72C1"/>
    <w:rsid w:val="00CD0317"/>
    <w:rsid w:val="00CD2C69"/>
    <w:rsid w:val="00CD56C1"/>
    <w:rsid w:val="00CD6A60"/>
    <w:rsid w:val="00CE3D96"/>
    <w:rsid w:val="00CE6FB7"/>
    <w:rsid w:val="00CF0FC8"/>
    <w:rsid w:val="00CF223A"/>
    <w:rsid w:val="00CF7716"/>
    <w:rsid w:val="00D039D5"/>
    <w:rsid w:val="00D04C56"/>
    <w:rsid w:val="00D072E3"/>
    <w:rsid w:val="00D10FCD"/>
    <w:rsid w:val="00D17C24"/>
    <w:rsid w:val="00D205ED"/>
    <w:rsid w:val="00D20E47"/>
    <w:rsid w:val="00D22A9C"/>
    <w:rsid w:val="00D44432"/>
    <w:rsid w:val="00D54D20"/>
    <w:rsid w:val="00D6031C"/>
    <w:rsid w:val="00D6545D"/>
    <w:rsid w:val="00D74B92"/>
    <w:rsid w:val="00D75223"/>
    <w:rsid w:val="00D75B27"/>
    <w:rsid w:val="00D831FC"/>
    <w:rsid w:val="00D86635"/>
    <w:rsid w:val="00D94502"/>
    <w:rsid w:val="00DA004F"/>
    <w:rsid w:val="00DB2D7B"/>
    <w:rsid w:val="00DB66C9"/>
    <w:rsid w:val="00DC34D8"/>
    <w:rsid w:val="00DC47FB"/>
    <w:rsid w:val="00DD01AC"/>
    <w:rsid w:val="00DD7208"/>
    <w:rsid w:val="00DD72FA"/>
    <w:rsid w:val="00DD7B6F"/>
    <w:rsid w:val="00DE1DCA"/>
    <w:rsid w:val="00DE448F"/>
    <w:rsid w:val="00DE5A20"/>
    <w:rsid w:val="00DF5A04"/>
    <w:rsid w:val="00DF63DE"/>
    <w:rsid w:val="00E005A9"/>
    <w:rsid w:val="00E00B32"/>
    <w:rsid w:val="00E139F6"/>
    <w:rsid w:val="00E1402D"/>
    <w:rsid w:val="00E16C02"/>
    <w:rsid w:val="00E24F53"/>
    <w:rsid w:val="00E25BBA"/>
    <w:rsid w:val="00E306A8"/>
    <w:rsid w:val="00E402FB"/>
    <w:rsid w:val="00E6359A"/>
    <w:rsid w:val="00E70A8E"/>
    <w:rsid w:val="00E7537C"/>
    <w:rsid w:val="00E7625F"/>
    <w:rsid w:val="00E80005"/>
    <w:rsid w:val="00E82A77"/>
    <w:rsid w:val="00E9276F"/>
    <w:rsid w:val="00E95798"/>
    <w:rsid w:val="00E97BAA"/>
    <w:rsid w:val="00EA2228"/>
    <w:rsid w:val="00EA39C5"/>
    <w:rsid w:val="00EA6646"/>
    <w:rsid w:val="00EA765F"/>
    <w:rsid w:val="00EB33C8"/>
    <w:rsid w:val="00ED1ECE"/>
    <w:rsid w:val="00ED6D0E"/>
    <w:rsid w:val="00EE275E"/>
    <w:rsid w:val="00EE6A21"/>
    <w:rsid w:val="00EE7B2C"/>
    <w:rsid w:val="00EF2C31"/>
    <w:rsid w:val="00EF35A7"/>
    <w:rsid w:val="00EF3A87"/>
    <w:rsid w:val="00EF4528"/>
    <w:rsid w:val="00EF5C8D"/>
    <w:rsid w:val="00F00113"/>
    <w:rsid w:val="00F002DF"/>
    <w:rsid w:val="00F13B3D"/>
    <w:rsid w:val="00F15F1C"/>
    <w:rsid w:val="00F21628"/>
    <w:rsid w:val="00F2562D"/>
    <w:rsid w:val="00F27C66"/>
    <w:rsid w:val="00F27FBB"/>
    <w:rsid w:val="00F4249B"/>
    <w:rsid w:val="00F45224"/>
    <w:rsid w:val="00F45370"/>
    <w:rsid w:val="00F61BE9"/>
    <w:rsid w:val="00F62FEB"/>
    <w:rsid w:val="00F650CB"/>
    <w:rsid w:val="00F8086B"/>
    <w:rsid w:val="00F8101B"/>
    <w:rsid w:val="00F825F5"/>
    <w:rsid w:val="00F8380C"/>
    <w:rsid w:val="00F852FC"/>
    <w:rsid w:val="00F90BD2"/>
    <w:rsid w:val="00F93AF1"/>
    <w:rsid w:val="00F97442"/>
    <w:rsid w:val="00FA00A8"/>
    <w:rsid w:val="00FA0198"/>
    <w:rsid w:val="00FA38CB"/>
    <w:rsid w:val="00FA53B0"/>
    <w:rsid w:val="00FA5511"/>
    <w:rsid w:val="00FB2015"/>
    <w:rsid w:val="00FB725C"/>
    <w:rsid w:val="00FC1A02"/>
    <w:rsid w:val="00FC2101"/>
    <w:rsid w:val="00FC4C8F"/>
    <w:rsid w:val="00FC6C73"/>
    <w:rsid w:val="00FE0CCB"/>
    <w:rsid w:val="00FE59CE"/>
    <w:rsid w:val="00FE71F2"/>
    <w:rsid w:val="00FE74AA"/>
    <w:rsid w:val="00FF12A4"/>
    <w:rsid w:val="00FF5E54"/>
    <w:rsid w:val="00FF68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45DD1"/>
  <w15:chartTrackingRefBased/>
  <w15:docId w15:val="{9C95DB09-9948-4305-91A6-A6E637D12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642B"/>
    <w:pPr>
      <w:bidi/>
      <w:spacing w:after="200" w:line="276" w:lineRule="auto"/>
    </w:pPr>
    <w:rPr>
      <w:sz w:val="22"/>
      <w:szCs w:val="22"/>
    </w:rPr>
  </w:style>
  <w:style w:type="paragraph" w:styleId="1">
    <w:name w:val="heading 1"/>
    <w:basedOn w:val="a"/>
    <w:next w:val="a"/>
    <w:link w:val="10"/>
    <w:uiPriority w:val="9"/>
    <w:qFormat/>
    <w:rsid w:val="005331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5331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5331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642B"/>
    <w:pPr>
      <w:ind w:left="720"/>
      <w:contextualSpacing/>
    </w:pPr>
  </w:style>
  <w:style w:type="paragraph" w:styleId="a4">
    <w:name w:val="header"/>
    <w:basedOn w:val="a"/>
    <w:link w:val="a5"/>
    <w:uiPriority w:val="99"/>
    <w:unhideWhenUsed/>
    <w:rsid w:val="00232652"/>
    <w:pPr>
      <w:tabs>
        <w:tab w:val="center" w:pos="4153"/>
        <w:tab w:val="right" w:pos="8306"/>
      </w:tabs>
    </w:pPr>
  </w:style>
  <w:style w:type="character" w:customStyle="1" w:styleId="a5">
    <w:name w:val="כותרת עליונה תו"/>
    <w:link w:val="a4"/>
    <w:uiPriority w:val="99"/>
    <w:rsid w:val="00232652"/>
    <w:rPr>
      <w:sz w:val="22"/>
      <w:szCs w:val="22"/>
    </w:rPr>
  </w:style>
  <w:style w:type="paragraph" w:styleId="a6">
    <w:name w:val="footer"/>
    <w:basedOn w:val="a"/>
    <w:link w:val="a7"/>
    <w:uiPriority w:val="99"/>
    <w:unhideWhenUsed/>
    <w:rsid w:val="00232652"/>
    <w:pPr>
      <w:tabs>
        <w:tab w:val="center" w:pos="4153"/>
        <w:tab w:val="right" w:pos="8306"/>
      </w:tabs>
    </w:pPr>
  </w:style>
  <w:style w:type="character" w:customStyle="1" w:styleId="a7">
    <w:name w:val="כותרת תחתונה תו"/>
    <w:link w:val="a6"/>
    <w:uiPriority w:val="99"/>
    <w:rsid w:val="00232652"/>
    <w:rPr>
      <w:sz w:val="22"/>
      <w:szCs w:val="22"/>
    </w:rPr>
  </w:style>
  <w:style w:type="character" w:customStyle="1" w:styleId="20">
    <w:name w:val="כותרת 2 תו"/>
    <w:basedOn w:val="a0"/>
    <w:link w:val="2"/>
    <w:uiPriority w:val="9"/>
    <w:rsid w:val="00533163"/>
    <w:rPr>
      <w:rFonts w:asciiTheme="majorHAnsi" w:eastAsiaTheme="majorEastAsia" w:hAnsiTheme="majorHAnsi" w:cstheme="majorBidi"/>
      <w:color w:val="2F5496" w:themeColor="accent1" w:themeShade="BF"/>
      <w:sz w:val="26"/>
      <w:szCs w:val="26"/>
    </w:rPr>
  </w:style>
  <w:style w:type="character" w:customStyle="1" w:styleId="30">
    <w:name w:val="כותרת 3 תו"/>
    <w:basedOn w:val="a0"/>
    <w:link w:val="3"/>
    <w:uiPriority w:val="9"/>
    <w:rsid w:val="00533163"/>
    <w:rPr>
      <w:rFonts w:asciiTheme="majorHAnsi" w:eastAsiaTheme="majorEastAsia" w:hAnsiTheme="majorHAnsi" w:cstheme="majorBidi"/>
      <w:color w:val="1F3763" w:themeColor="accent1" w:themeShade="7F"/>
      <w:sz w:val="24"/>
      <w:szCs w:val="24"/>
    </w:rPr>
  </w:style>
  <w:style w:type="character" w:customStyle="1" w:styleId="10">
    <w:name w:val="כותרת 1 תו"/>
    <w:basedOn w:val="a0"/>
    <w:link w:val="1"/>
    <w:uiPriority w:val="9"/>
    <w:rsid w:val="00533163"/>
    <w:rPr>
      <w:rFonts w:asciiTheme="majorHAnsi" w:eastAsiaTheme="majorEastAsia" w:hAnsiTheme="majorHAnsi" w:cstheme="majorBidi"/>
      <w:color w:val="2F5496" w:themeColor="accent1" w:themeShade="BF"/>
      <w:sz w:val="32"/>
      <w:szCs w:val="32"/>
    </w:rPr>
  </w:style>
  <w:style w:type="paragraph" w:styleId="a8">
    <w:name w:val="TOC Heading"/>
    <w:basedOn w:val="1"/>
    <w:next w:val="a"/>
    <w:uiPriority w:val="39"/>
    <w:unhideWhenUsed/>
    <w:qFormat/>
    <w:rsid w:val="00501A3E"/>
    <w:pPr>
      <w:spacing w:line="259" w:lineRule="auto"/>
      <w:outlineLvl w:val="9"/>
    </w:pPr>
    <w:rPr>
      <w:rtl/>
      <w:cs/>
    </w:rPr>
  </w:style>
  <w:style w:type="paragraph" w:styleId="TOC2">
    <w:name w:val="toc 2"/>
    <w:basedOn w:val="a"/>
    <w:next w:val="a"/>
    <w:autoRedefine/>
    <w:uiPriority w:val="39"/>
    <w:unhideWhenUsed/>
    <w:rsid w:val="00501A3E"/>
    <w:pPr>
      <w:spacing w:after="100"/>
      <w:ind w:left="220"/>
    </w:pPr>
  </w:style>
  <w:style w:type="paragraph" w:styleId="TOC3">
    <w:name w:val="toc 3"/>
    <w:basedOn w:val="a"/>
    <w:next w:val="a"/>
    <w:autoRedefine/>
    <w:uiPriority w:val="39"/>
    <w:unhideWhenUsed/>
    <w:rsid w:val="00501A3E"/>
    <w:pPr>
      <w:spacing w:after="100"/>
      <w:ind w:left="440"/>
    </w:pPr>
  </w:style>
  <w:style w:type="paragraph" w:styleId="TOC1">
    <w:name w:val="toc 1"/>
    <w:basedOn w:val="a"/>
    <w:next w:val="a"/>
    <w:autoRedefine/>
    <w:uiPriority w:val="39"/>
    <w:unhideWhenUsed/>
    <w:rsid w:val="00501A3E"/>
    <w:pPr>
      <w:spacing w:after="100"/>
    </w:pPr>
  </w:style>
  <w:style w:type="character" w:styleId="Hyperlink">
    <w:name w:val="Hyperlink"/>
    <w:basedOn w:val="a0"/>
    <w:uiPriority w:val="99"/>
    <w:unhideWhenUsed/>
    <w:rsid w:val="00501A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8DC64-69BD-4307-829B-EB3C3B4D3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42</Pages>
  <Words>16632</Words>
  <Characters>83165</Characters>
  <Application>Microsoft Office Word</Application>
  <DocSecurity>0</DocSecurity>
  <Lines>693</Lines>
  <Paragraphs>199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nitzan budagzad</dc:creator>
  <cp:keywords/>
  <dc:description/>
  <cp:lastModifiedBy>רוני איגל</cp:lastModifiedBy>
  <cp:revision>20</cp:revision>
  <dcterms:created xsi:type="dcterms:W3CDTF">2023-01-30T15:49:00Z</dcterms:created>
  <dcterms:modified xsi:type="dcterms:W3CDTF">2023-02-27T15:16:00Z</dcterms:modified>
</cp:coreProperties>
</file>